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38A" w:rsidRPr="00A82E91" w:rsidRDefault="001F2898" w:rsidP="000E138A">
      <w:pPr>
        <w:spacing w:before="40"/>
        <w:ind w:right="-3"/>
        <w:rPr>
          <w:rFonts w:ascii="Arial" w:hAnsi="Arial" w:cs="Arial"/>
          <w:sz w:val="20"/>
          <w:szCs w:val="20"/>
        </w:rPr>
      </w:pPr>
      <w:r w:rsidRPr="00A82E91">
        <w:rPr>
          <w:rFonts w:ascii="Arial" w:hAnsi="Arial" w:cs="Arial"/>
          <w:sz w:val="20"/>
          <w:szCs w:val="20"/>
        </w:rPr>
        <w:t xml:space="preserve"> </w:t>
      </w:r>
    </w:p>
    <w:p w:rsidR="000E138A" w:rsidRPr="00A82E91" w:rsidRDefault="008907C2" w:rsidP="000E138A">
      <w:pPr>
        <w:spacing w:before="60"/>
        <w:ind w:right="-3"/>
        <w:rPr>
          <w:rFonts w:ascii="Arial" w:hAnsi="Arial" w:cs="Arial"/>
          <w:sz w:val="20"/>
          <w:szCs w:val="20"/>
        </w:rPr>
      </w:pPr>
      <w:r w:rsidRPr="00A82E91">
        <w:rPr>
          <w:rFonts w:ascii="Arial" w:hAnsi="Arial" w:cs="Arial"/>
          <w:noProof/>
          <w:color w:val="000000"/>
          <w:sz w:val="20"/>
          <w:szCs w:val="20"/>
          <w:lang w:eastAsia="sl-SI"/>
        </w:rPr>
        <w:drawing>
          <wp:anchor distT="0" distB="0" distL="114300" distR="114300" simplePos="0" relativeHeight="251657216" behindDoc="0" locked="0" layoutInCell="1" allowOverlap="1">
            <wp:simplePos x="0" y="0"/>
            <wp:positionH relativeFrom="column">
              <wp:posOffset>22250</wp:posOffset>
            </wp:positionH>
            <wp:positionV relativeFrom="paragraph">
              <wp:posOffset>31750</wp:posOffset>
            </wp:positionV>
            <wp:extent cx="3121660" cy="376555"/>
            <wp:effectExtent l="0" t="0" r="2540" b="4445"/>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anchor>
        </w:drawing>
      </w:r>
    </w:p>
    <w:p w:rsidR="000E138A" w:rsidRPr="00A82E91" w:rsidRDefault="00A828D7" w:rsidP="000E138A">
      <w:pPr>
        <w:spacing w:before="60"/>
        <w:ind w:right="-3"/>
        <w:rPr>
          <w:rFonts w:ascii="Arial" w:hAnsi="Arial" w:cs="Arial"/>
          <w:sz w:val="20"/>
          <w:szCs w:val="20"/>
        </w:rPr>
      </w:pPr>
      <w:r w:rsidRPr="00A82E91">
        <w:rPr>
          <w:rFonts w:ascii="Arial" w:hAnsi="Arial" w:cs="Arial"/>
          <w:noProof/>
          <w:sz w:val="20"/>
          <w:szCs w:val="20"/>
          <w:lang w:eastAsia="sl-SI"/>
        </w:rPr>
        <mc:AlternateContent>
          <mc:Choice Requires="wps">
            <w:drawing>
              <wp:anchor distT="0" distB="0" distL="114300" distR="114300" simplePos="0" relativeHeight="251658240" behindDoc="1" locked="0" layoutInCell="1" allowOverlap="1">
                <wp:simplePos x="0" y="0"/>
                <wp:positionH relativeFrom="column">
                  <wp:posOffset>1404620</wp:posOffset>
                </wp:positionH>
                <wp:positionV relativeFrom="paragraph">
                  <wp:posOffset>9076055</wp:posOffset>
                </wp:positionV>
                <wp:extent cx="4791075" cy="58039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34BA" w:rsidRPr="00D61ACE" w:rsidRDefault="009834BA" w:rsidP="000E138A">
                            <w:pPr>
                              <w:rPr>
                                <w:color w:val="000000"/>
                                <w:spacing w:val="-2"/>
                                <w:sz w:val="16"/>
                                <w:szCs w:val="16"/>
                                <w:lang w:eastAsia="sl-S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10.6pt;margin-top:714.65pt;width:377.25pt;height:4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" stroked="f">
                <v:textbox inset="0,0,0,0">
                  <w:txbxContent>
                    <w:p w:rsidR="009834BA" w:rsidRPr="00D61ACE" w:rsidRDefault="009834BA" w:rsidP="000E138A">
                      <w:pPr>
                        <w:rPr>
                          <w:color w:val="000000"/>
                          <w:spacing w:val="-2"/>
                          <w:sz w:val="16"/>
                          <w:szCs w:val="16"/>
                          <w:lang w:eastAsia="sl-SI"/>
                        </w:rPr>
                      </w:pPr>
                    </w:p>
                  </w:txbxContent>
                </v:textbox>
              </v:shape>
            </w:pict>
          </mc:Fallback>
        </mc:AlternateContent>
      </w:r>
    </w:p>
    <w:p w:rsidR="000E138A" w:rsidRPr="00A82E91" w:rsidRDefault="00C86BCD" w:rsidP="000E138A">
      <w:pPr>
        <w:pStyle w:val="Glava"/>
        <w:tabs>
          <w:tab w:val="clear" w:pos="4320"/>
          <w:tab w:val="clear" w:pos="8640"/>
          <w:tab w:val="left" w:pos="5112"/>
        </w:tabs>
        <w:spacing w:before="120" w:line="240" w:lineRule="exact"/>
        <w:rPr>
          <w:rFonts w:cs="Arial"/>
          <w:szCs w:val="20"/>
          <w:lang w:val="sl-SI"/>
        </w:rPr>
      </w:pPr>
      <w:r w:rsidRPr="00A82E91">
        <w:rPr>
          <w:rFonts w:cs="Arial"/>
          <w:color w:val="000000"/>
          <w:szCs w:val="20"/>
          <w:lang w:val="sl-SI" w:eastAsia="ar-SA"/>
        </w:rPr>
        <w:t xml:space="preserve"> </w:t>
      </w:r>
      <w:r w:rsidR="000E138A" w:rsidRPr="00A82E91">
        <w:rPr>
          <w:rFonts w:cs="Arial"/>
          <w:szCs w:val="20"/>
          <w:lang w:val="sl-SI"/>
        </w:rPr>
        <w:t>Langusova ulica 4, 1535 Ljubljana</w:t>
      </w:r>
      <w:r w:rsidR="000E138A" w:rsidRPr="00A82E91">
        <w:rPr>
          <w:rFonts w:cs="Arial"/>
          <w:szCs w:val="20"/>
          <w:lang w:val="sl-SI"/>
        </w:rPr>
        <w:tab/>
      </w:r>
      <w:r w:rsidR="008907C2" w:rsidRPr="00A82E91">
        <w:rPr>
          <w:rFonts w:cs="Arial"/>
          <w:szCs w:val="20"/>
          <w:lang w:val="sl-SI"/>
        </w:rPr>
        <w:tab/>
      </w:r>
      <w:r w:rsidR="008907C2" w:rsidRPr="00A82E91">
        <w:rPr>
          <w:rFonts w:cs="Arial"/>
          <w:szCs w:val="20"/>
          <w:lang w:val="sl-SI"/>
        </w:rPr>
        <w:tab/>
      </w:r>
      <w:r w:rsidR="008907C2" w:rsidRPr="00A82E91">
        <w:rPr>
          <w:rFonts w:cs="Arial"/>
          <w:szCs w:val="20"/>
          <w:lang w:val="sl-SI"/>
        </w:rPr>
        <w:tab/>
      </w:r>
      <w:r w:rsidR="000E138A" w:rsidRPr="00A82E91">
        <w:rPr>
          <w:rFonts w:cs="Arial"/>
          <w:szCs w:val="20"/>
          <w:lang w:val="sl-SI"/>
        </w:rPr>
        <w:t>T: 01 478 80 00</w:t>
      </w:r>
    </w:p>
    <w:p w:rsidR="000E138A" w:rsidRPr="00A82E91" w:rsidRDefault="00976D8C" w:rsidP="000E138A">
      <w:pPr>
        <w:pStyle w:val="Glava"/>
        <w:tabs>
          <w:tab w:val="clear" w:pos="4320"/>
          <w:tab w:val="clear" w:pos="8640"/>
          <w:tab w:val="left" w:pos="5112"/>
        </w:tabs>
        <w:spacing w:line="240" w:lineRule="exact"/>
        <w:rPr>
          <w:rFonts w:cs="Arial"/>
          <w:szCs w:val="20"/>
          <w:lang w:val="sl-SI"/>
        </w:rPr>
      </w:pPr>
      <w:r w:rsidRPr="00A82E91">
        <w:rPr>
          <w:rFonts w:cs="Arial"/>
          <w:szCs w:val="20"/>
          <w:lang w:val="sl-SI"/>
        </w:rPr>
        <w:tab/>
      </w:r>
      <w:r w:rsidR="008907C2" w:rsidRPr="00A82E91">
        <w:rPr>
          <w:rFonts w:cs="Arial"/>
          <w:szCs w:val="20"/>
          <w:lang w:val="sl-SI"/>
        </w:rPr>
        <w:tab/>
      </w:r>
      <w:r w:rsidR="008907C2" w:rsidRPr="00A82E91">
        <w:rPr>
          <w:rFonts w:cs="Arial"/>
          <w:szCs w:val="20"/>
          <w:lang w:val="sl-SI"/>
        </w:rPr>
        <w:tab/>
      </w:r>
      <w:r w:rsidR="008907C2" w:rsidRPr="00A82E91">
        <w:rPr>
          <w:rFonts w:cs="Arial"/>
          <w:szCs w:val="20"/>
          <w:lang w:val="sl-SI"/>
        </w:rPr>
        <w:tab/>
      </w:r>
      <w:r w:rsidRPr="00A82E91">
        <w:rPr>
          <w:rFonts w:cs="Arial"/>
          <w:szCs w:val="20"/>
          <w:lang w:val="sl-SI"/>
        </w:rPr>
        <w:t>F: 01 478 81 70</w:t>
      </w:r>
      <w:r w:rsidR="000E138A" w:rsidRPr="00A82E91">
        <w:rPr>
          <w:rFonts w:cs="Arial"/>
          <w:szCs w:val="20"/>
          <w:lang w:val="sl-SI"/>
        </w:rPr>
        <w:t xml:space="preserve"> </w:t>
      </w:r>
    </w:p>
    <w:p w:rsidR="000E138A" w:rsidRPr="00A82E91" w:rsidRDefault="000E138A" w:rsidP="000E138A">
      <w:pPr>
        <w:pStyle w:val="Glava"/>
        <w:tabs>
          <w:tab w:val="clear" w:pos="4320"/>
          <w:tab w:val="clear" w:pos="8640"/>
          <w:tab w:val="left" w:pos="5112"/>
        </w:tabs>
        <w:spacing w:line="240" w:lineRule="exact"/>
        <w:rPr>
          <w:rFonts w:cs="Arial"/>
          <w:szCs w:val="20"/>
          <w:lang w:val="sl-SI"/>
        </w:rPr>
      </w:pPr>
      <w:r w:rsidRPr="00A82E91">
        <w:rPr>
          <w:rFonts w:cs="Arial"/>
          <w:szCs w:val="20"/>
          <w:lang w:val="sl-SI"/>
        </w:rPr>
        <w:tab/>
      </w:r>
      <w:r w:rsidR="008907C2" w:rsidRPr="00A82E91">
        <w:rPr>
          <w:rFonts w:cs="Arial"/>
          <w:szCs w:val="20"/>
          <w:lang w:val="sl-SI"/>
        </w:rPr>
        <w:tab/>
      </w:r>
      <w:r w:rsidR="008907C2" w:rsidRPr="00A82E91">
        <w:rPr>
          <w:rFonts w:cs="Arial"/>
          <w:szCs w:val="20"/>
          <w:lang w:val="sl-SI"/>
        </w:rPr>
        <w:tab/>
      </w:r>
      <w:r w:rsidR="008907C2" w:rsidRPr="00A82E91">
        <w:rPr>
          <w:rFonts w:cs="Arial"/>
          <w:szCs w:val="20"/>
          <w:lang w:val="sl-SI"/>
        </w:rPr>
        <w:tab/>
      </w:r>
      <w:r w:rsidRPr="00A82E91">
        <w:rPr>
          <w:rFonts w:cs="Arial"/>
          <w:szCs w:val="20"/>
          <w:lang w:val="sl-SI"/>
        </w:rPr>
        <w:t>E: gp.mz</w:t>
      </w:r>
      <w:r w:rsidR="001F3974" w:rsidRPr="00A82E91">
        <w:rPr>
          <w:rFonts w:cs="Arial"/>
          <w:szCs w:val="20"/>
          <w:lang w:val="sl-SI"/>
        </w:rPr>
        <w:t>i</w:t>
      </w:r>
      <w:r w:rsidRPr="00A82E91">
        <w:rPr>
          <w:rFonts w:cs="Arial"/>
          <w:szCs w:val="20"/>
          <w:lang w:val="sl-SI"/>
        </w:rPr>
        <w:t>@gov.si</w:t>
      </w:r>
    </w:p>
    <w:p w:rsidR="000E138A" w:rsidRPr="00A82E91" w:rsidRDefault="000E138A" w:rsidP="000E138A">
      <w:pPr>
        <w:pStyle w:val="Glava"/>
        <w:tabs>
          <w:tab w:val="clear" w:pos="4320"/>
          <w:tab w:val="clear" w:pos="8640"/>
          <w:tab w:val="left" w:pos="5112"/>
        </w:tabs>
        <w:spacing w:line="240" w:lineRule="exact"/>
        <w:rPr>
          <w:rFonts w:cs="Arial"/>
          <w:szCs w:val="20"/>
          <w:lang w:val="sl-SI"/>
        </w:rPr>
      </w:pPr>
      <w:r w:rsidRPr="00A82E91">
        <w:rPr>
          <w:rFonts w:cs="Arial"/>
          <w:szCs w:val="20"/>
          <w:lang w:val="sl-SI"/>
        </w:rPr>
        <w:tab/>
      </w:r>
      <w:r w:rsidR="008907C2" w:rsidRPr="00A82E91">
        <w:rPr>
          <w:rFonts w:cs="Arial"/>
          <w:szCs w:val="20"/>
          <w:lang w:val="sl-SI"/>
        </w:rPr>
        <w:tab/>
      </w:r>
      <w:r w:rsidR="008907C2" w:rsidRPr="00A82E91">
        <w:rPr>
          <w:rFonts w:cs="Arial"/>
          <w:szCs w:val="20"/>
          <w:lang w:val="sl-SI"/>
        </w:rPr>
        <w:tab/>
      </w:r>
      <w:r w:rsidR="008907C2" w:rsidRPr="00A82E91">
        <w:rPr>
          <w:rFonts w:cs="Arial"/>
          <w:szCs w:val="20"/>
          <w:lang w:val="sl-SI"/>
        </w:rPr>
        <w:tab/>
      </w:r>
      <w:r w:rsidRPr="00A82E91">
        <w:rPr>
          <w:rFonts w:cs="Arial"/>
          <w:szCs w:val="20"/>
          <w:lang w:val="sl-SI"/>
        </w:rPr>
        <w:t>www.mz</w:t>
      </w:r>
      <w:r w:rsidR="001F3974" w:rsidRPr="00A82E91">
        <w:rPr>
          <w:rFonts w:cs="Arial"/>
          <w:szCs w:val="20"/>
          <w:lang w:val="sl-SI"/>
        </w:rPr>
        <w:t>i</w:t>
      </w:r>
      <w:r w:rsidRPr="00A82E91">
        <w:rPr>
          <w:rFonts w:cs="Arial"/>
          <w:szCs w:val="20"/>
          <w:lang w:val="sl-SI"/>
        </w:rPr>
        <w:t>.gov.si</w:t>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F02B4B" w:rsidRPr="00A82E91" w:rsidTr="003F712A">
        <w:trPr>
          <w:gridAfter w:val="2"/>
          <w:wAfter w:w="3067" w:type="dxa"/>
        </w:trPr>
        <w:tc>
          <w:tcPr>
            <w:tcW w:w="6096" w:type="dxa"/>
            <w:gridSpan w:val="2"/>
          </w:tcPr>
          <w:p w:rsidR="00F02B4B" w:rsidRPr="00A82E91" w:rsidRDefault="00F02B4B" w:rsidP="008C42F9">
            <w:pPr>
              <w:pStyle w:val="Neotevilenodstavek"/>
              <w:spacing w:before="0" w:after="0" w:line="260" w:lineRule="exact"/>
              <w:jc w:val="left"/>
              <w:rPr>
                <w:sz w:val="20"/>
                <w:szCs w:val="20"/>
              </w:rPr>
            </w:pPr>
            <w:r w:rsidRPr="00A82E91">
              <w:rPr>
                <w:sz w:val="20"/>
                <w:szCs w:val="20"/>
              </w:rPr>
              <w:t xml:space="preserve">Številka: </w:t>
            </w:r>
            <w:r w:rsidR="00EE4C97" w:rsidRPr="00A82E91">
              <w:rPr>
                <w:sz w:val="20"/>
                <w:szCs w:val="20"/>
              </w:rPr>
              <w:t xml:space="preserve"> </w:t>
            </w:r>
            <w:r w:rsidR="00C8300A" w:rsidRPr="00A82E91">
              <w:rPr>
                <w:sz w:val="20"/>
                <w:szCs w:val="20"/>
              </w:rPr>
              <w:t>007-</w:t>
            </w:r>
            <w:r w:rsidR="00361716" w:rsidRPr="00A82E91">
              <w:rPr>
                <w:sz w:val="20"/>
                <w:szCs w:val="20"/>
              </w:rPr>
              <w:t>5</w:t>
            </w:r>
            <w:r w:rsidR="008C42F9" w:rsidRPr="00A82E91">
              <w:rPr>
                <w:sz w:val="20"/>
                <w:szCs w:val="20"/>
              </w:rPr>
              <w:t>42/</w:t>
            </w:r>
            <w:r w:rsidR="00C8300A" w:rsidRPr="00A82E91">
              <w:rPr>
                <w:sz w:val="20"/>
                <w:szCs w:val="20"/>
              </w:rPr>
              <w:t>2020/</w:t>
            </w:r>
            <w:r w:rsidR="008C42F9" w:rsidRPr="00A82E91">
              <w:rPr>
                <w:sz w:val="20"/>
                <w:szCs w:val="20"/>
              </w:rPr>
              <w:t>2</w:t>
            </w:r>
          </w:p>
        </w:tc>
      </w:tr>
      <w:tr w:rsidR="00F02B4B" w:rsidRPr="00A82E91" w:rsidTr="003F712A">
        <w:trPr>
          <w:gridAfter w:val="2"/>
          <w:wAfter w:w="3067" w:type="dxa"/>
        </w:trPr>
        <w:tc>
          <w:tcPr>
            <w:tcW w:w="6096" w:type="dxa"/>
            <w:gridSpan w:val="2"/>
          </w:tcPr>
          <w:p w:rsidR="00F02B4B" w:rsidRPr="00A82E91" w:rsidRDefault="00F02B4B" w:rsidP="008C42F9">
            <w:pPr>
              <w:pStyle w:val="Neotevilenodstavek"/>
              <w:spacing w:before="0" w:after="0" w:line="260" w:lineRule="exact"/>
              <w:jc w:val="left"/>
              <w:rPr>
                <w:sz w:val="20"/>
                <w:szCs w:val="20"/>
              </w:rPr>
            </w:pPr>
            <w:r w:rsidRPr="00A82E91">
              <w:rPr>
                <w:sz w:val="20"/>
                <w:szCs w:val="20"/>
              </w:rPr>
              <w:t>Ljubljana,</w:t>
            </w:r>
            <w:r w:rsidR="00CD59B0" w:rsidRPr="00A82E91">
              <w:rPr>
                <w:sz w:val="20"/>
                <w:szCs w:val="20"/>
              </w:rPr>
              <w:t xml:space="preserve"> </w:t>
            </w:r>
            <w:r w:rsidR="00361716" w:rsidRPr="00A82E91">
              <w:rPr>
                <w:sz w:val="20"/>
                <w:szCs w:val="20"/>
              </w:rPr>
              <w:t>9</w:t>
            </w:r>
            <w:r w:rsidR="00CD59B0" w:rsidRPr="00A82E91">
              <w:rPr>
                <w:sz w:val="20"/>
                <w:szCs w:val="20"/>
              </w:rPr>
              <w:t>.</w:t>
            </w:r>
            <w:r w:rsidR="00CD1A88" w:rsidRPr="00A82E91">
              <w:rPr>
                <w:sz w:val="20"/>
                <w:szCs w:val="20"/>
              </w:rPr>
              <w:t>12</w:t>
            </w:r>
            <w:r w:rsidR="00CD59B0" w:rsidRPr="00A82E91">
              <w:rPr>
                <w:sz w:val="20"/>
                <w:szCs w:val="20"/>
              </w:rPr>
              <w:t>. 20</w:t>
            </w:r>
            <w:r w:rsidR="008907C2" w:rsidRPr="00A82E91">
              <w:rPr>
                <w:sz w:val="20"/>
                <w:szCs w:val="20"/>
              </w:rPr>
              <w:t>20</w:t>
            </w:r>
          </w:p>
        </w:tc>
      </w:tr>
      <w:tr w:rsidR="00F02B4B" w:rsidRPr="00A82E91" w:rsidTr="003F712A">
        <w:trPr>
          <w:gridAfter w:val="2"/>
          <w:wAfter w:w="3067" w:type="dxa"/>
        </w:trPr>
        <w:tc>
          <w:tcPr>
            <w:tcW w:w="6096" w:type="dxa"/>
            <w:gridSpan w:val="2"/>
          </w:tcPr>
          <w:p w:rsidR="00F02B4B" w:rsidRPr="00A82E91" w:rsidRDefault="00F02B4B" w:rsidP="00200742">
            <w:pPr>
              <w:pStyle w:val="Neotevilenodstavek"/>
              <w:spacing w:before="0" w:after="0" w:line="260" w:lineRule="exact"/>
              <w:jc w:val="left"/>
              <w:rPr>
                <w:sz w:val="20"/>
                <w:szCs w:val="20"/>
              </w:rPr>
            </w:pPr>
            <w:r w:rsidRPr="00A82E91">
              <w:rPr>
                <w:iCs/>
                <w:sz w:val="20"/>
                <w:szCs w:val="20"/>
              </w:rPr>
              <w:t xml:space="preserve">EVA </w:t>
            </w:r>
            <w:r w:rsidR="005C667F" w:rsidRPr="00A82E91">
              <w:rPr>
                <w:iCs/>
                <w:sz w:val="20"/>
                <w:szCs w:val="20"/>
              </w:rPr>
              <w:t>2020-2430-</w:t>
            </w:r>
            <w:r w:rsidR="00361716" w:rsidRPr="00A82E91">
              <w:rPr>
                <w:iCs/>
                <w:sz w:val="20"/>
                <w:szCs w:val="20"/>
              </w:rPr>
              <w:t>013</w:t>
            </w:r>
            <w:r w:rsidR="00200742" w:rsidRPr="00A82E91">
              <w:rPr>
                <w:iCs/>
                <w:sz w:val="20"/>
                <w:szCs w:val="20"/>
              </w:rPr>
              <w:t>5</w:t>
            </w:r>
          </w:p>
        </w:tc>
      </w:tr>
      <w:tr w:rsidR="00F02B4B" w:rsidRPr="00A82E91" w:rsidTr="003F712A">
        <w:trPr>
          <w:gridAfter w:val="2"/>
          <w:wAfter w:w="3067" w:type="dxa"/>
        </w:trPr>
        <w:tc>
          <w:tcPr>
            <w:tcW w:w="6096" w:type="dxa"/>
            <w:gridSpan w:val="2"/>
          </w:tcPr>
          <w:p w:rsidR="00213B2B" w:rsidRPr="00A82E91" w:rsidRDefault="00213B2B" w:rsidP="003F712A">
            <w:pPr>
              <w:spacing w:line="260" w:lineRule="exact"/>
              <w:rPr>
                <w:rFonts w:ascii="Arial" w:hAnsi="Arial" w:cs="Arial"/>
                <w:sz w:val="20"/>
                <w:szCs w:val="20"/>
              </w:rPr>
            </w:pPr>
          </w:p>
          <w:p w:rsidR="00F02B4B" w:rsidRPr="00A82E91" w:rsidRDefault="00F02B4B" w:rsidP="003F712A">
            <w:pPr>
              <w:spacing w:line="260" w:lineRule="exact"/>
              <w:rPr>
                <w:rFonts w:ascii="Arial" w:hAnsi="Arial" w:cs="Arial"/>
                <w:sz w:val="20"/>
                <w:szCs w:val="20"/>
              </w:rPr>
            </w:pPr>
            <w:r w:rsidRPr="00A82E91">
              <w:rPr>
                <w:rFonts w:ascii="Arial" w:hAnsi="Arial" w:cs="Arial"/>
                <w:sz w:val="20"/>
                <w:szCs w:val="20"/>
              </w:rPr>
              <w:t>GENERALNI SEKRETARIAT VLADE REPUBLIKE SLOVENIJE</w:t>
            </w:r>
          </w:p>
          <w:p w:rsidR="00F02B4B" w:rsidRPr="00A82E91" w:rsidRDefault="009C5080" w:rsidP="003F712A">
            <w:pPr>
              <w:spacing w:line="260" w:lineRule="exact"/>
              <w:rPr>
                <w:rFonts w:ascii="Arial" w:hAnsi="Arial" w:cs="Arial"/>
                <w:sz w:val="20"/>
                <w:szCs w:val="20"/>
              </w:rPr>
            </w:pPr>
            <w:hyperlink r:id="rId9" w:history="1">
              <w:r w:rsidR="00F02B4B" w:rsidRPr="00A82E91">
                <w:rPr>
                  <w:rStyle w:val="Hiperpovezava"/>
                  <w:rFonts w:ascii="Arial" w:hAnsi="Arial" w:cs="Arial"/>
                  <w:sz w:val="20"/>
                  <w:szCs w:val="20"/>
                </w:rPr>
                <w:t>Gp.gs@gov.si</w:t>
              </w:r>
            </w:hyperlink>
          </w:p>
          <w:p w:rsidR="00F02B4B" w:rsidRPr="00A82E91" w:rsidRDefault="00F02B4B" w:rsidP="003F712A">
            <w:pPr>
              <w:spacing w:line="260" w:lineRule="exact"/>
              <w:rPr>
                <w:rFonts w:ascii="Arial" w:hAnsi="Arial" w:cs="Arial"/>
                <w:sz w:val="20"/>
                <w:szCs w:val="20"/>
              </w:rPr>
            </w:pPr>
          </w:p>
        </w:tc>
      </w:tr>
      <w:tr w:rsidR="00F02B4B" w:rsidRPr="00A82E91" w:rsidTr="003F712A">
        <w:tc>
          <w:tcPr>
            <w:tcW w:w="9163" w:type="dxa"/>
            <w:gridSpan w:val="4"/>
          </w:tcPr>
          <w:p w:rsidR="00E30938" w:rsidRPr="00A82E91" w:rsidRDefault="00C86BCD" w:rsidP="00AA1281">
            <w:pPr>
              <w:pStyle w:val="Naslovpredpisa"/>
              <w:keepLines/>
              <w:spacing w:before="40" w:after="40"/>
              <w:ind w:left="943" w:hanging="943"/>
              <w:contextualSpacing/>
              <w:jc w:val="left"/>
              <w:rPr>
                <w:sz w:val="20"/>
                <w:szCs w:val="20"/>
              </w:rPr>
            </w:pPr>
            <w:r w:rsidRPr="00A82E91">
              <w:rPr>
                <w:sz w:val="20"/>
                <w:szCs w:val="20"/>
              </w:rPr>
              <w:t>ZADEVA:</w:t>
            </w:r>
            <w:r w:rsidR="00F02B4B" w:rsidRPr="00A82E91">
              <w:rPr>
                <w:sz w:val="20"/>
                <w:szCs w:val="20"/>
              </w:rPr>
              <w:t xml:space="preserve"> </w:t>
            </w:r>
            <w:r w:rsidR="00AA1281" w:rsidRPr="00A82E91">
              <w:rPr>
                <w:sz w:val="20"/>
                <w:szCs w:val="20"/>
              </w:rPr>
              <w:t xml:space="preserve">Odlok </w:t>
            </w:r>
            <w:r w:rsidR="00274BE1" w:rsidRPr="00A82E91">
              <w:rPr>
                <w:sz w:val="20"/>
                <w:szCs w:val="20"/>
              </w:rPr>
              <w:t>o začasni prepovedi, omejitvah in načinu izvajanja prevoza potnikov na ozemlju  Republike Slovenije</w:t>
            </w:r>
            <w:r w:rsidR="00CD59B0" w:rsidRPr="00A82E91">
              <w:rPr>
                <w:sz w:val="20"/>
                <w:szCs w:val="20"/>
              </w:rPr>
              <w:t xml:space="preserve"> </w:t>
            </w:r>
            <w:r w:rsidR="00F02B4B" w:rsidRPr="00A82E91">
              <w:rPr>
                <w:sz w:val="20"/>
                <w:szCs w:val="20"/>
              </w:rPr>
              <w:t>– predlog za obravnavo</w:t>
            </w:r>
          </w:p>
        </w:tc>
      </w:tr>
      <w:tr w:rsidR="00F02B4B" w:rsidRPr="00A82E91" w:rsidTr="003F712A">
        <w:tc>
          <w:tcPr>
            <w:tcW w:w="9163" w:type="dxa"/>
            <w:gridSpan w:val="4"/>
          </w:tcPr>
          <w:p w:rsidR="00F02B4B" w:rsidRPr="00A82E91" w:rsidRDefault="00F02B4B" w:rsidP="003F712A">
            <w:pPr>
              <w:pStyle w:val="Poglavje"/>
              <w:spacing w:before="0" w:after="0" w:line="260" w:lineRule="exact"/>
              <w:jc w:val="left"/>
              <w:rPr>
                <w:sz w:val="20"/>
                <w:szCs w:val="20"/>
              </w:rPr>
            </w:pPr>
            <w:r w:rsidRPr="00A82E91">
              <w:rPr>
                <w:sz w:val="20"/>
                <w:szCs w:val="20"/>
              </w:rPr>
              <w:t>1. Predlog sklepov vlade:</w:t>
            </w:r>
          </w:p>
          <w:p w:rsidR="00664CED" w:rsidRPr="00A82E91" w:rsidRDefault="00664CED" w:rsidP="003F712A">
            <w:pPr>
              <w:pStyle w:val="Poglavje"/>
              <w:spacing w:before="0" w:after="0" w:line="260" w:lineRule="exact"/>
              <w:jc w:val="left"/>
              <w:rPr>
                <w:sz w:val="20"/>
                <w:szCs w:val="20"/>
              </w:rPr>
            </w:pPr>
          </w:p>
        </w:tc>
      </w:tr>
      <w:tr w:rsidR="00F02B4B" w:rsidRPr="00A82E91" w:rsidTr="003F712A">
        <w:tc>
          <w:tcPr>
            <w:tcW w:w="9163" w:type="dxa"/>
            <w:gridSpan w:val="4"/>
          </w:tcPr>
          <w:p w:rsidR="00B44E39" w:rsidRPr="00A82E91" w:rsidRDefault="00B44E39" w:rsidP="00B44E39">
            <w:pPr>
              <w:suppressAutoHyphens w:val="0"/>
              <w:overflowPunct w:val="0"/>
              <w:autoSpaceDE w:val="0"/>
              <w:autoSpaceDN w:val="0"/>
              <w:adjustRightInd w:val="0"/>
              <w:spacing w:before="60" w:after="60" w:line="260" w:lineRule="exact"/>
              <w:jc w:val="both"/>
              <w:textAlignment w:val="baseline"/>
              <w:rPr>
                <w:rFonts w:ascii="Arial" w:hAnsi="Arial" w:cs="Arial"/>
                <w:iCs/>
                <w:sz w:val="20"/>
                <w:szCs w:val="20"/>
                <w:lang w:eastAsia="sl-SI"/>
              </w:rPr>
            </w:pPr>
            <w:r w:rsidRPr="00A82E91">
              <w:rPr>
                <w:rFonts w:ascii="Arial" w:hAnsi="Arial" w:cs="Arial"/>
                <w:iCs/>
                <w:sz w:val="20"/>
                <w:szCs w:val="20"/>
                <w:lang w:eastAsia="sl-SI"/>
              </w:rPr>
              <w:t xml:space="preserve">Na podlagi </w:t>
            </w:r>
            <w:r w:rsidR="00512011" w:rsidRPr="00A82E91">
              <w:rPr>
                <w:rFonts w:ascii="Arial" w:hAnsi="Arial" w:cs="Arial"/>
                <w:iCs/>
                <w:sz w:val="20"/>
                <w:szCs w:val="20"/>
                <w:lang w:eastAsia="sl-SI"/>
              </w:rPr>
              <w:t xml:space="preserve">21. </w:t>
            </w:r>
            <w:r w:rsidR="009C0D0A" w:rsidRPr="00A82E91">
              <w:rPr>
                <w:rFonts w:ascii="Arial" w:hAnsi="Arial" w:cs="Arial"/>
                <w:iCs/>
                <w:sz w:val="20"/>
                <w:szCs w:val="20"/>
                <w:lang w:eastAsia="sl-SI"/>
              </w:rPr>
              <w:t>č</w:t>
            </w:r>
            <w:r w:rsidR="00512011" w:rsidRPr="00A82E91">
              <w:rPr>
                <w:rFonts w:ascii="Arial" w:hAnsi="Arial" w:cs="Arial"/>
                <w:iCs/>
                <w:sz w:val="20"/>
                <w:szCs w:val="20"/>
                <w:lang w:eastAsia="sl-SI"/>
              </w:rPr>
              <w:t xml:space="preserve">lena Zakona o Vladi </w:t>
            </w:r>
            <w:r w:rsidR="009C0D0A" w:rsidRPr="00A82E91">
              <w:rPr>
                <w:rFonts w:ascii="Arial" w:hAnsi="Arial" w:cs="Arial"/>
                <w:iCs/>
                <w:sz w:val="20"/>
                <w:szCs w:val="20"/>
                <w:lang w:eastAsia="sl-SI"/>
              </w:rPr>
              <w:t>Republike Slovenije (</w:t>
            </w:r>
            <w:r w:rsidR="009C0D0A" w:rsidRPr="00A82E91">
              <w:rPr>
                <w:rFonts w:ascii="Arial" w:hAnsi="Arial" w:cs="Arial"/>
                <w:sz w:val="20"/>
                <w:szCs w:val="20"/>
              </w:rPr>
              <w:t xml:space="preserve">Uradni list RS, št. </w:t>
            </w:r>
            <w:hyperlink r:id="rId10" w:tgtFrame="_blank" w:tooltip="Zakon o Vladi Republike Slovenije (uradno prečiščeno besedilo)" w:history="1">
              <w:r w:rsidR="009C0D0A" w:rsidRPr="00A82E91">
                <w:rPr>
                  <w:rStyle w:val="Hiperpovezava"/>
                  <w:rFonts w:ascii="Arial" w:hAnsi="Arial" w:cs="Arial"/>
                  <w:color w:val="auto"/>
                  <w:sz w:val="20"/>
                  <w:szCs w:val="20"/>
                  <w:u w:val="none"/>
                </w:rPr>
                <w:t>24/05</w:t>
              </w:r>
            </w:hyperlink>
            <w:r w:rsidR="009C0D0A" w:rsidRPr="00A82E91">
              <w:rPr>
                <w:rFonts w:ascii="Arial" w:hAnsi="Arial" w:cs="Arial"/>
                <w:sz w:val="20"/>
                <w:szCs w:val="20"/>
              </w:rPr>
              <w:t xml:space="preserve"> – uradno prečiščeno besedilo, </w:t>
            </w:r>
            <w:hyperlink r:id="rId11" w:tgtFrame="_blank" w:tooltip="Zakon o dopolnitvi Zakona o Vladi Republike Slovenije" w:history="1">
              <w:r w:rsidR="009C0D0A" w:rsidRPr="00A82E91">
                <w:rPr>
                  <w:rStyle w:val="Hiperpovezava"/>
                  <w:rFonts w:ascii="Arial" w:hAnsi="Arial" w:cs="Arial"/>
                  <w:color w:val="auto"/>
                  <w:sz w:val="20"/>
                  <w:szCs w:val="20"/>
                  <w:u w:val="none"/>
                </w:rPr>
                <w:t>109/08</w:t>
              </w:r>
            </w:hyperlink>
            <w:r w:rsidR="009C0D0A" w:rsidRPr="00A82E91">
              <w:rPr>
                <w:rFonts w:ascii="Arial" w:hAnsi="Arial" w:cs="Arial"/>
                <w:sz w:val="20"/>
                <w:szCs w:val="20"/>
              </w:rPr>
              <w:t xml:space="preserve">, </w:t>
            </w:r>
            <w:hyperlink r:id="rId12" w:tgtFrame="_blank" w:tooltip="Zakon o upravljanju kapitalskih naložb Republike Slovenije" w:history="1">
              <w:r w:rsidR="009C0D0A" w:rsidRPr="00A82E91">
                <w:rPr>
                  <w:rStyle w:val="Hiperpovezava"/>
                  <w:rFonts w:ascii="Arial" w:hAnsi="Arial" w:cs="Arial"/>
                  <w:color w:val="auto"/>
                  <w:sz w:val="20"/>
                  <w:szCs w:val="20"/>
                  <w:u w:val="none"/>
                </w:rPr>
                <w:t>38/10</w:t>
              </w:r>
            </w:hyperlink>
            <w:r w:rsidR="009C0D0A" w:rsidRPr="00A82E91">
              <w:rPr>
                <w:rFonts w:ascii="Arial" w:hAnsi="Arial" w:cs="Arial"/>
                <w:sz w:val="20"/>
                <w:szCs w:val="20"/>
              </w:rPr>
              <w:t xml:space="preserve"> – ZUKN, </w:t>
            </w:r>
            <w:hyperlink r:id="rId13" w:tgtFrame="_blank" w:tooltip="Zakon o spremembah in dopolnitvah Zakona o Vladi Republike Slovenije" w:history="1">
              <w:r w:rsidR="009C0D0A" w:rsidRPr="00A82E91">
                <w:rPr>
                  <w:rStyle w:val="Hiperpovezava"/>
                  <w:rFonts w:ascii="Arial" w:hAnsi="Arial" w:cs="Arial"/>
                  <w:color w:val="auto"/>
                  <w:sz w:val="20"/>
                  <w:szCs w:val="20"/>
                  <w:u w:val="none"/>
                </w:rPr>
                <w:t>8/12</w:t>
              </w:r>
            </w:hyperlink>
            <w:r w:rsidR="009C0D0A" w:rsidRPr="00A82E91">
              <w:rPr>
                <w:rFonts w:ascii="Arial" w:hAnsi="Arial" w:cs="Arial"/>
                <w:sz w:val="20"/>
                <w:szCs w:val="20"/>
              </w:rPr>
              <w:t xml:space="preserve">, </w:t>
            </w:r>
            <w:hyperlink r:id="rId14" w:tgtFrame="_blank" w:tooltip="Zakon o spremembah in dopolnitvah Zakona o Vladi Republike Slovenije" w:history="1">
              <w:r w:rsidR="009C0D0A" w:rsidRPr="00A82E91">
                <w:rPr>
                  <w:rStyle w:val="Hiperpovezava"/>
                  <w:rFonts w:ascii="Arial" w:hAnsi="Arial" w:cs="Arial"/>
                  <w:color w:val="auto"/>
                  <w:sz w:val="20"/>
                  <w:szCs w:val="20"/>
                  <w:u w:val="none"/>
                </w:rPr>
                <w:t>21/13</w:t>
              </w:r>
            </w:hyperlink>
            <w:r w:rsidR="009C0D0A" w:rsidRPr="00A82E91">
              <w:rPr>
                <w:rFonts w:ascii="Arial" w:hAnsi="Arial" w:cs="Arial"/>
                <w:sz w:val="20"/>
                <w:szCs w:val="20"/>
              </w:rPr>
              <w:t xml:space="preserve">, </w:t>
            </w:r>
            <w:hyperlink r:id="rId15" w:tgtFrame="_blank" w:tooltip="Zakon o spremembah in dopolnitvah Zakona o državni upravi" w:history="1">
              <w:r w:rsidR="009C0D0A" w:rsidRPr="00A82E91">
                <w:rPr>
                  <w:rStyle w:val="Hiperpovezava"/>
                  <w:rFonts w:ascii="Arial" w:hAnsi="Arial" w:cs="Arial"/>
                  <w:color w:val="auto"/>
                  <w:sz w:val="20"/>
                  <w:szCs w:val="20"/>
                  <w:u w:val="none"/>
                </w:rPr>
                <w:t>47/13</w:t>
              </w:r>
            </w:hyperlink>
            <w:r w:rsidR="009C0D0A" w:rsidRPr="00A82E91">
              <w:rPr>
                <w:rFonts w:ascii="Arial" w:hAnsi="Arial" w:cs="Arial"/>
                <w:sz w:val="20"/>
                <w:szCs w:val="20"/>
              </w:rPr>
              <w:t xml:space="preserve"> – ZDU-1G, </w:t>
            </w:r>
            <w:hyperlink r:id="rId16" w:tgtFrame="_blank" w:tooltip="Zakon o spremembah in dopolnitvah Zakona o Vladi Republike Slovenije" w:history="1">
              <w:r w:rsidR="009C0D0A" w:rsidRPr="00A82E91">
                <w:rPr>
                  <w:rStyle w:val="Hiperpovezava"/>
                  <w:rFonts w:ascii="Arial" w:hAnsi="Arial" w:cs="Arial"/>
                  <w:color w:val="auto"/>
                  <w:sz w:val="20"/>
                  <w:szCs w:val="20"/>
                  <w:u w:val="none"/>
                </w:rPr>
                <w:t>65/14</w:t>
              </w:r>
            </w:hyperlink>
            <w:r w:rsidR="009C0D0A" w:rsidRPr="00A82E91">
              <w:rPr>
                <w:rFonts w:ascii="Arial" w:hAnsi="Arial" w:cs="Arial"/>
                <w:sz w:val="20"/>
                <w:szCs w:val="20"/>
              </w:rPr>
              <w:t xml:space="preserve"> in </w:t>
            </w:r>
            <w:hyperlink r:id="rId17" w:tgtFrame="_blank" w:tooltip="Zakon o spremembi Zakona o Vladi Republike Slovenije" w:history="1">
              <w:r w:rsidR="009C0D0A" w:rsidRPr="00A82E91">
                <w:rPr>
                  <w:rStyle w:val="Hiperpovezava"/>
                  <w:rFonts w:ascii="Arial" w:hAnsi="Arial" w:cs="Arial"/>
                  <w:color w:val="auto"/>
                  <w:sz w:val="20"/>
                  <w:szCs w:val="20"/>
                  <w:u w:val="none"/>
                </w:rPr>
                <w:t>55/17</w:t>
              </w:r>
            </w:hyperlink>
            <w:r w:rsidR="009C0D0A" w:rsidRPr="00A82E91">
              <w:rPr>
                <w:rFonts w:ascii="Arial" w:hAnsi="Arial" w:cs="Arial"/>
                <w:sz w:val="20"/>
                <w:szCs w:val="20"/>
              </w:rPr>
              <w:t>)</w:t>
            </w:r>
            <w:r w:rsidR="009C0D0A" w:rsidRPr="00A82E91">
              <w:rPr>
                <w:rFonts w:ascii="Arial" w:hAnsi="Arial" w:cs="Arial"/>
                <w:iCs/>
                <w:sz w:val="20"/>
                <w:szCs w:val="20"/>
                <w:lang w:eastAsia="sl-SI"/>
              </w:rPr>
              <w:t xml:space="preserve"> </w:t>
            </w:r>
            <w:r w:rsidRPr="00A82E91">
              <w:rPr>
                <w:rFonts w:ascii="Arial" w:hAnsi="Arial" w:cs="Arial"/>
                <w:iCs/>
                <w:sz w:val="20"/>
                <w:szCs w:val="20"/>
                <w:lang w:eastAsia="sl-SI"/>
              </w:rPr>
              <w:t>je Vlada Republike Slovenije na svoji … seji dne … sprejela naslednji</w:t>
            </w:r>
          </w:p>
          <w:p w:rsidR="00B44E39" w:rsidRPr="00A82E91" w:rsidRDefault="00B44E39" w:rsidP="00B44E39">
            <w:pPr>
              <w:suppressAutoHyphens w:val="0"/>
              <w:overflowPunct w:val="0"/>
              <w:autoSpaceDE w:val="0"/>
              <w:autoSpaceDN w:val="0"/>
              <w:adjustRightInd w:val="0"/>
              <w:spacing w:before="60" w:after="60" w:line="260" w:lineRule="exact"/>
              <w:jc w:val="both"/>
              <w:textAlignment w:val="baseline"/>
              <w:rPr>
                <w:rFonts w:ascii="Arial" w:hAnsi="Arial" w:cs="Arial"/>
                <w:iCs/>
                <w:sz w:val="20"/>
                <w:szCs w:val="20"/>
                <w:lang w:eastAsia="sl-SI"/>
              </w:rPr>
            </w:pPr>
          </w:p>
          <w:p w:rsidR="00B44E39" w:rsidRPr="00A82E91" w:rsidRDefault="00B44E39" w:rsidP="00B44E39">
            <w:pPr>
              <w:suppressAutoHyphens w:val="0"/>
              <w:overflowPunct w:val="0"/>
              <w:autoSpaceDE w:val="0"/>
              <w:autoSpaceDN w:val="0"/>
              <w:adjustRightInd w:val="0"/>
              <w:spacing w:before="120" w:after="120"/>
              <w:jc w:val="center"/>
              <w:textAlignment w:val="baseline"/>
              <w:rPr>
                <w:rFonts w:ascii="Arial" w:hAnsi="Arial" w:cs="Arial"/>
                <w:iCs/>
                <w:sz w:val="20"/>
                <w:szCs w:val="20"/>
                <w:lang w:eastAsia="sl-SI"/>
              </w:rPr>
            </w:pPr>
            <w:r w:rsidRPr="00A82E91">
              <w:rPr>
                <w:rFonts w:ascii="Arial" w:hAnsi="Arial" w:cs="Arial"/>
                <w:iCs/>
                <w:sz w:val="20"/>
                <w:szCs w:val="20"/>
                <w:lang w:eastAsia="sl-SI"/>
              </w:rPr>
              <w:t>SKLEP</w:t>
            </w:r>
          </w:p>
          <w:p w:rsidR="0002028F" w:rsidRPr="00A82E91" w:rsidRDefault="00B44E39" w:rsidP="00200742">
            <w:pPr>
              <w:pStyle w:val="Odstavekseznama"/>
              <w:numPr>
                <w:ilvl w:val="0"/>
                <w:numId w:val="20"/>
              </w:numPr>
              <w:suppressAutoHyphens w:val="0"/>
              <w:overflowPunct w:val="0"/>
              <w:autoSpaceDE w:val="0"/>
              <w:autoSpaceDN w:val="0"/>
              <w:adjustRightInd w:val="0"/>
              <w:spacing w:before="60" w:after="60" w:line="260" w:lineRule="exact"/>
              <w:ind w:left="459"/>
              <w:jc w:val="both"/>
              <w:textAlignment w:val="baseline"/>
              <w:rPr>
                <w:rFonts w:ascii="Arial" w:hAnsi="Arial" w:cs="Arial"/>
                <w:iCs/>
                <w:sz w:val="20"/>
                <w:szCs w:val="20"/>
                <w:lang w:eastAsia="sl-SI"/>
              </w:rPr>
            </w:pPr>
            <w:r w:rsidRPr="00A82E91">
              <w:rPr>
                <w:rFonts w:ascii="Arial" w:hAnsi="Arial" w:cs="Arial"/>
                <w:iCs/>
                <w:sz w:val="20"/>
                <w:szCs w:val="20"/>
                <w:lang w:eastAsia="sl-SI"/>
              </w:rPr>
              <w:t xml:space="preserve">Vlada Republike Slovenije </w:t>
            </w:r>
            <w:r w:rsidR="00512011" w:rsidRPr="00A82E91">
              <w:rPr>
                <w:rFonts w:ascii="Arial" w:hAnsi="Arial" w:cs="Arial"/>
                <w:iCs/>
                <w:sz w:val="20"/>
                <w:szCs w:val="20"/>
                <w:lang w:eastAsia="sl-SI"/>
              </w:rPr>
              <w:t>je izdala</w:t>
            </w:r>
            <w:r w:rsidRPr="00A82E91">
              <w:rPr>
                <w:rFonts w:ascii="Arial" w:hAnsi="Arial" w:cs="Arial"/>
                <w:iCs/>
                <w:sz w:val="20"/>
                <w:szCs w:val="20"/>
                <w:lang w:eastAsia="sl-SI"/>
              </w:rPr>
              <w:t xml:space="preserve"> </w:t>
            </w:r>
            <w:r w:rsidR="00AA1281" w:rsidRPr="00A82E91">
              <w:rPr>
                <w:rFonts w:ascii="Arial" w:hAnsi="Arial" w:cs="Arial"/>
                <w:iCs/>
                <w:sz w:val="20"/>
                <w:szCs w:val="20"/>
                <w:lang w:eastAsia="sl-SI"/>
              </w:rPr>
              <w:t xml:space="preserve">Odlok </w:t>
            </w:r>
            <w:r w:rsidR="00274BE1" w:rsidRPr="00A82E91">
              <w:rPr>
                <w:rFonts w:ascii="Arial" w:hAnsi="Arial" w:cs="Arial"/>
                <w:iCs/>
                <w:sz w:val="20"/>
                <w:szCs w:val="20"/>
                <w:lang w:eastAsia="sl-SI"/>
              </w:rPr>
              <w:t>o začasni prepovedi, omejitvah in načinu izvajanja prevoza potnikov na ozemlju  Republike Slovenije</w:t>
            </w:r>
            <w:r w:rsidR="00035E98" w:rsidRPr="00A82E91">
              <w:rPr>
                <w:rFonts w:ascii="Arial" w:hAnsi="Arial" w:cs="Arial"/>
                <w:iCs/>
                <w:sz w:val="20"/>
                <w:szCs w:val="20"/>
                <w:lang w:eastAsia="sl-SI"/>
              </w:rPr>
              <w:t xml:space="preserve"> in</w:t>
            </w:r>
            <w:r w:rsidRPr="00A82E91">
              <w:rPr>
                <w:rFonts w:ascii="Arial" w:hAnsi="Arial" w:cs="Arial"/>
                <w:iCs/>
                <w:sz w:val="20"/>
                <w:szCs w:val="20"/>
                <w:lang w:eastAsia="sl-SI"/>
              </w:rPr>
              <w:t xml:space="preserve"> </w:t>
            </w:r>
            <w:r w:rsidR="00D90EC1" w:rsidRPr="00A82E91">
              <w:rPr>
                <w:rFonts w:ascii="Arial" w:hAnsi="Arial" w:cs="Arial"/>
                <w:iCs/>
                <w:sz w:val="20"/>
                <w:szCs w:val="20"/>
                <w:lang w:eastAsia="sl-SI"/>
              </w:rPr>
              <w:t xml:space="preserve">ga </w:t>
            </w:r>
            <w:r w:rsidRPr="00A82E91">
              <w:rPr>
                <w:rFonts w:ascii="Arial" w:hAnsi="Arial" w:cs="Arial"/>
                <w:iCs/>
                <w:sz w:val="20"/>
                <w:szCs w:val="20"/>
                <w:lang w:eastAsia="sl-SI"/>
              </w:rPr>
              <w:t>objavi v Uradnem listu Republike Slovenije.</w:t>
            </w:r>
          </w:p>
          <w:p w:rsidR="0002028F" w:rsidRPr="00A82E91" w:rsidRDefault="00D90EC1" w:rsidP="00200742">
            <w:pPr>
              <w:pStyle w:val="Odstavekseznama"/>
              <w:numPr>
                <w:ilvl w:val="0"/>
                <w:numId w:val="20"/>
              </w:numPr>
              <w:suppressAutoHyphens w:val="0"/>
              <w:overflowPunct w:val="0"/>
              <w:autoSpaceDE w:val="0"/>
              <w:autoSpaceDN w:val="0"/>
              <w:adjustRightInd w:val="0"/>
              <w:spacing w:before="60" w:after="60" w:line="260" w:lineRule="exact"/>
              <w:ind w:left="459"/>
              <w:jc w:val="both"/>
              <w:textAlignment w:val="baseline"/>
              <w:rPr>
                <w:rFonts w:ascii="Arial" w:hAnsi="Arial" w:cs="Arial"/>
                <w:iCs/>
                <w:sz w:val="20"/>
                <w:szCs w:val="20"/>
                <w:lang w:eastAsia="sl-SI"/>
              </w:rPr>
            </w:pPr>
            <w:r w:rsidRPr="00A82E91">
              <w:rPr>
                <w:rFonts w:ascii="Arial" w:hAnsi="Arial" w:cs="Arial"/>
                <w:iCs/>
                <w:sz w:val="20"/>
                <w:szCs w:val="20"/>
                <w:lang w:eastAsia="sl-SI"/>
              </w:rPr>
              <w:t>Vlada Republike Slovenije o ukrepih iz odloka iz prejšnje točke obvesti javnost in Državni zbor.</w:t>
            </w:r>
          </w:p>
          <w:p w:rsidR="007E7062" w:rsidRPr="00A82E91" w:rsidRDefault="007E7062" w:rsidP="007E7062">
            <w:pPr>
              <w:autoSpaceDE w:val="0"/>
              <w:autoSpaceDN w:val="0"/>
              <w:adjustRightInd w:val="0"/>
              <w:ind w:left="960"/>
              <w:jc w:val="both"/>
              <w:rPr>
                <w:rFonts w:ascii="Arial" w:eastAsia="SimSun" w:hAnsi="Arial" w:cs="Arial"/>
                <w:color w:val="000000"/>
                <w:sz w:val="20"/>
                <w:szCs w:val="20"/>
                <w:lang w:eastAsia="zh-CN"/>
              </w:rPr>
            </w:pPr>
          </w:p>
          <w:p w:rsidR="00EE4C97" w:rsidRPr="00A82E91" w:rsidRDefault="00EE4C97" w:rsidP="00EE4C97">
            <w:pPr>
              <w:pStyle w:val="Neotevilenodstavek"/>
              <w:spacing w:before="0" w:after="0" w:line="260" w:lineRule="exact"/>
              <w:ind w:left="360"/>
              <w:jc w:val="center"/>
              <w:rPr>
                <w:iCs/>
                <w:sz w:val="20"/>
                <w:szCs w:val="20"/>
              </w:rPr>
            </w:pPr>
            <w:r w:rsidRPr="00A82E91">
              <w:rPr>
                <w:iCs/>
                <w:sz w:val="20"/>
                <w:szCs w:val="20"/>
              </w:rPr>
              <w:t xml:space="preserve">                                                      </w:t>
            </w:r>
            <w:r w:rsidR="00DE7222" w:rsidRPr="00A82E91">
              <w:rPr>
                <w:iCs/>
                <w:sz w:val="20"/>
                <w:szCs w:val="20"/>
              </w:rPr>
              <w:t>Dr</w:t>
            </w:r>
            <w:r w:rsidRPr="00A82E91">
              <w:rPr>
                <w:iCs/>
                <w:sz w:val="20"/>
                <w:szCs w:val="20"/>
              </w:rPr>
              <w:t>. Božo Predalič</w:t>
            </w:r>
          </w:p>
          <w:p w:rsidR="00EE4C97" w:rsidRPr="00A82E91" w:rsidRDefault="00EE4C97" w:rsidP="00EE4C97">
            <w:pPr>
              <w:pStyle w:val="Neotevilenodstavek"/>
              <w:spacing w:before="0" w:after="0" w:line="260" w:lineRule="exact"/>
              <w:ind w:left="360"/>
              <w:jc w:val="center"/>
              <w:rPr>
                <w:iCs/>
                <w:sz w:val="20"/>
                <w:szCs w:val="20"/>
              </w:rPr>
            </w:pPr>
            <w:r w:rsidRPr="00A82E91">
              <w:rPr>
                <w:iCs/>
                <w:sz w:val="20"/>
                <w:szCs w:val="20"/>
              </w:rPr>
              <w:t xml:space="preserve">                                                     GENERALNI SEKRETAR</w:t>
            </w:r>
          </w:p>
          <w:p w:rsidR="007E7062" w:rsidRPr="00A82E91" w:rsidRDefault="007E7062" w:rsidP="007E7062">
            <w:pPr>
              <w:autoSpaceDE w:val="0"/>
              <w:autoSpaceDN w:val="0"/>
              <w:adjustRightInd w:val="0"/>
              <w:ind w:left="4320"/>
              <w:jc w:val="center"/>
              <w:rPr>
                <w:rFonts w:ascii="Arial" w:eastAsia="SimSun" w:hAnsi="Arial" w:cs="Arial"/>
                <w:bCs/>
                <w:sz w:val="20"/>
                <w:szCs w:val="20"/>
                <w:lang w:eastAsia="zh-CN"/>
              </w:rPr>
            </w:pPr>
          </w:p>
          <w:p w:rsidR="00B44E39" w:rsidRPr="00A82E91" w:rsidRDefault="00B44E39" w:rsidP="00B44E39">
            <w:pPr>
              <w:suppressAutoHyphens w:val="0"/>
              <w:overflowPunct w:val="0"/>
              <w:autoSpaceDE w:val="0"/>
              <w:autoSpaceDN w:val="0"/>
              <w:adjustRightInd w:val="0"/>
              <w:spacing w:before="60" w:after="60" w:line="260" w:lineRule="exact"/>
              <w:jc w:val="both"/>
              <w:textAlignment w:val="baseline"/>
              <w:rPr>
                <w:rFonts w:ascii="Arial" w:hAnsi="Arial" w:cs="Arial"/>
                <w:iCs/>
                <w:sz w:val="20"/>
                <w:szCs w:val="20"/>
                <w:lang w:eastAsia="sl-SI"/>
              </w:rPr>
            </w:pPr>
            <w:r w:rsidRPr="00A82E91">
              <w:rPr>
                <w:rFonts w:ascii="Arial" w:hAnsi="Arial" w:cs="Arial"/>
                <w:iCs/>
                <w:sz w:val="20"/>
                <w:szCs w:val="20"/>
                <w:lang w:eastAsia="sl-SI"/>
              </w:rPr>
              <w:t>Prejemniki:</w:t>
            </w:r>
          </w:p>
          <w:p w:rsidR="00B44E39" w:rsidRPr="00A82E91" w:rsidRDefault="00B44E39" w:rsidP="00B44E39">
            <w:pPr>
              <w:suppressAutoHyphens w:val="0"/>
              <w:overflowPunct w:val="0"/>
              <w:autoSpaceDE w:val="0"/>
              <w:autoSpaceDN w:val="0"/>
              <w:adjustRightInd w:val="0"/>
              <w:spacing w:before="60" w:after="60" w:line="260" w:lineRule="exact"/>
              <w:jc w:val="both"/>
              <w:textAlignment w:val="baseline"/>
              <w:rPr>
                <w:rFonts w:ascii="Arial" w:hAnsi="Arial" w:cs="Arial"/>
                <w:iCs/>
                <w:sz w:val="20"/>
                <w:szCs w:val="20"/>
                <w:lang w:eastAsia="sl-SI"/>
              </w:rPr>
            </w:pPr>
            <w:r w:rsidRPr="00A82E91">
              <w:rPr>
                <w:rFonts w:ascii="Arial" w:hAnsi="Arial" w:cs="Arial"/>
                <w:iCs/>
                <w:sz w:val="20"/>
                <w:szCs w:val="20"/>
                <w:lang w:eastAsia="sl-SI"/>
              </w:rPr>
              <w:t>Služba Vlade Republike Slovenije za zakonodajo, Mestni trg 4, 1000 Ljubljana</w:t>
            </w:r>
          </w:p>
          <w:p w:rsidR="00B44E39" w:rsidRPr="00A82E91" w:rsidRDefault="00B44E39" w:rsidP="00B44E39">
            <w:pPr>
              <w:suppressAutoHyphens w:val="0"/>
              <w:overflowPunct w:val="0"/>
              <w:autoSpaceDE w:val="0"/>
              <w:autoSpaceDN w:val="0"/>
              <w:adjustRightInd w:val="0"/>
              <w:spacing w:before="60" w:after="60" w:line="260" w:lineRule="exact"/>
              <w:jc w:val="both"/>
              <w:textAlignment w:val="baseline"/>
              <w:rPr>
                <w:rFonts w:ascii="Arial" w:hAnsi="Arial" w:cs="Arial"/>
                <w:iCs/>
                <w:sz w:val="20"/>
                <w:szCs w:val="20"/>
                <w:lang w:eastAsia="sl-SI"/>
              </w:rPr>
            </w:pPr>
            <w:r w:rsidRPr="00A82E91">
              <w:rPr>
                <w:rFonts w:ascii="Arial" w:hAnsi="Arial" w:cs="Arial"/>
                <w:iCs/>
                <w:sz w:val="20"/>
                <w:szCs w:val="20"/>
                <w:lang w:eastAsia="sl-SI"/>
              </w:rPr>
              <w:t>Ministrstvo za infrastrukturo, Langusova ulica 4, 1000 Ljubljana</w:t>
            </w:r>
          </w:p>
          <w:p w:rsidR="00B44E39" w:rsidRPr="00A82E91" w:rsidRDefault="00B44E39" w:rsidP="00B44E39">
            <w:pPr>
              <w:suppressAutoHyphens w:val="0"/>
              <w:overflowPunct w:val="0"/>
              <w:autoSpaceDE w:val="0"/>
              <w:autoSpaceDN w:val="0"/>
              <w:adjustRightInd w:val="0"/>
              <w:spacing w:before="60" w:after="60" w:line="260" w:lineRule="exact"/>
              <w:jc w:val="both"/>
              <w:textAlignment w:val="baseline"/>
              <w:rPr>
                <w:rFonts w:ascii="Arial" w:hAnsi="Arial" w:cs="Arial"/>
                <w:iCs/>
                <w:sz w:val="20"/>
                <w:szCs w:val="20"/>
                <w:lang w:eastAsia="sl-SI"/>
              </w:rPr>
            </w:pPr>
            <w:r w:rsidRPr="00A82E91">
              <w:rPr>
                <w:rFonts w:ascii="Arial" w:hAnsi="Arial" w:cs="Arial"/>
                <w:iCs/>
                <w:sz w:val="20"/>
                <w:szCs w:val="20"/>
                <w:lang w:eastAsia="sl-SI"/>
              </w:rPr>
              <w:t>Ministrstvo za pravosodje, Župančičeva ulica 3, 1000 Ljubljana</w:t>
            </w:r>
          </w:p>
          <w:p w:rsidR="00B44E39" w:rsidRPr="00A82E91" w:rsidRDefault="00B44E39" w:rsidP="00B44E39">
            <w:pPr>
              <w:suppressAutoHyphens w:val="0"/>
              <w:overflowPunct w:val="0"/>
              <w:autoSpaceDE w:val="0"/>
              <w:autoSpaceDN w:val="0"/>
              <w:adjustRightInd w:val="0"/>
              <w:spacing w:before="60" w:after="60" w:line="260" w:lineRule="exact"/>
              <w:jc w:val="both"/>
              <w:textAlignment w:val="baseline"/>
              <w:rPr>
                <w:rFonts w:ascii="Arial" w:hAnsi="Arial" w:cs="Arial"/>
                <w:iCs/>
                <w:sz w:val="20"/>
                <w:szCs w:val="20"/>
                <w:lang w:eastAsia="sl-SI"/>
              </w:rPr>
            </w:pPr>
            <w:r w:rsidRPr="00A82E91">
              <w:rPr>
                <w:rFonts w:ascii="Arial" w:hAnsi="Arial" w:cs="Arial"/>
                <w:iCs/>
                <w:sz w:val="20"/>
                <w:szCs w:val="20"/>
                <w:lang w:eastAsia="sl-SI"/>
              </w:rPr>
              <w:t>Ministrstvo za javno upravo, Tržaška cesta 21, 1000 Ljubljana</w:t>
            </w:r>
          </w:p>
          <w:p w:rsidR="00B44E39" w:rsidRPr="00A82E91" w:rsidRDefault="00B44E39" w:rsidP="00B44E39">
            <w:pPr>
              <w:suppressAutoHyphens w:val="0"/>
              <w:overflowPunct w:val="0"/>
              <w:autoSpaceDE w:val="0"/>
              <w:autoSpaceDN w:val="0"/>
              <w:adjustRightInd w:val="0"/>
              <w:spacing w:before="60" w:after="60" w:line="260" w:lineRule="exact"/>
              <w:jc w:val="both"/>
              <w:textAlignment w:val="baseline"/>
              <w:rPr>
                <w:rFonts w:ascii="Arial" w:hAnsi="Arial" w:cs="Arial"/>
                <w:iCs/>
                <w:sz w:val="20"/>
                <w:szCs w:val="20"/>
                <w:lang w:eastAsia="sl-SI"/>
              </w:rPr>
            </w:pPr>
            <w:r w:rsidRPr="00A82E91">
              <w:rPr>
                <w:rFonts w:ascii="Arial" w:hAnsi="Arial" w:cs="Arial"/>
                <w:iCs/>
                <w:sz w:val="20"/>
                <w:szCs w:val="20"/>
                <w:lang w:eastAsia="sl-SI"/>
              </w:rPr>
              <w:t>Ministrstvo za finance, Župančičeva ulica 3, 1000 Ljubljana</w:t>
            </w:r>
          </w:p>
          <w:p w:rsidR="00B44E39" w:rsidRPr="00A82E91" w:rsidRDefault="00B44E39" w:rsidP="00B44E39">
            <w:pPr>
              <w:suppressAutoHyphens w:val="0"/>
              <w:overflowPunct w:val="0"/>
              <w:autoSpaceDE w:val="0"/>
              <w:autoSpaceDN w:val="0"/>
              <w:adjustRightInd w:val="0"/>
              <w:spacing w:before="60" w:after="60" w:line="260" w:lineRule="exact"/>
              <w:jc w:val="both"/>
              <w:textAlignment w:val="baseline"/>
              <w:rPr>
                <w:rFonts w:ascii="Arial" w:hAnsi="Arial" w:cs="Arial"/>
                <w:iCs/>
                <w:sz w:val="20"/>
                <w:szCs w:val="20"/>
                <w:lang w:eastAsia="sl-SI"/>
              </w:rPr>
            </w:pPr>
            <w:r w:rsidRPr="00A82E91">
              <w:rPr>
                <w:rFonts w:ascii="Arial" w:hAnsi="Arial" w:cs="Arial"/>
                <w:iCs/>
                <w:sz w:val="20"/>
                <w:szCs w:val="20"/>
                <w:lang w:eastAsia="sl-SI"/>
              </w:rPr>
              <w:t>Ministrstvo za gospodarski razvoj in tehnologijo, Kotnikova ulica 5, 1000 Ljubljana</w:t>
            </w:r>
          </w:p>
          <w:p w:rsidR="00B44E39" w:rsidRPr="00A82E91" w:rsidRDefault="00B44E39" w:rsidP="00B44E39">
            <w:pPr>
              <w:suppressAutoHyphens w:val="0"/>
              <w:overflowPunct w:val="0"/>
              <w:autoSpaceDE w:val="0"/>
              <w:autoSpaceDN w:val="0"/>
              <w:adjustRightInd w:val="0"/>
              <w:spacing w:before="60" w:after="60" w:line="260" w:lineRule="exact"/>
              <w:jc w:val="both"/>
              <w:textAlignment w:val="baseline"/>
              <w:rPr>
                <w:rFonts w:ascii="Arial" w:hAnsi="Arial" w:cs="Arial"/>
                <w:iCs/>
                <w:sz w:val="20"/>
                <w:szCs w:val="20"/>
                <w:lang w:eastAsia="sl-SI"/>
              </w:rPr>
            </w:pPr>
            <w:r w:rsidRPr="00A82E91">
              <w:rPr>
                <w:rFonts w:ascii="Arial" w:hAnsi="Arial" w:cs="Arial"/>
                <w:iCs/>
                <w:sz w:val="20"/>
                <w:szCs w:val="20"/>
                <w:lang w:eastAsia="sl-SI"/>
              </w:rPr>
              <w:t>Ministrstvo za izobraževanje, znanost in šport, Masarykova cesta 16, 1000 Ljubljana</w:t>
            </w:r>
          </w:p>
          <w:p w:rsidR="005E2512" w:rsidRPr="00A82E91" w:rsidRDefault="005E2512" w:rsidP="005E2512">
            <w:pPr>
              <w:pStyle w:val="Neotevilenodstavek"/>
              <w:spacing w:line="260" w:lineRule="exact"/>
              <w:rPr>
                <w:iCs/>
                <w:sz w:val="20"/>
                <w:szCs w:val="20"/>
                <w:lang w:eastAsia="en-US"/>
              </w:rPr>
            </w:pPr>
            <w:r w:rsidRPr="00A82E91">
              <w:rPr>
                <w:iCs/>
                <w:sz w:val="20"/>
                <w:szCs w:val="20"/>
                <w:lang w:eastAsia="en-US"/>
              </w:rPr>
              <w:t>Ministrstvo za delo, družino, socialne zadeve in enake možnosti, Kotnikova 28, 1000 Ljubljana</w:t>
            </w:r>
          </w:p>
          <w:p w:rsidR="005E2512" w:rsidRPr="00A82E91" w:rsidRDefault="005E2512" w:rsidP="005E2512">
            <w:pPr>
              <w:pStyle w:val="Neotevilenodstavek"/>
              <w:spacing w:line="260" w:lineRule="exact"/>
              <w:rPr>
                <w:iCs/>
                <w:sz w:val="20"/>
                <w:szCs w:val="20"/>
                <w:lang w:eastAsia="en-US"/>
              </w:rPr>
            </w:pPr>
            <w:r w:rsidRPr="00A82E91">
              <w:rPr>
                <w:iCs/>
                <w:sz w:val="20"/>
                <w:szCs w:val="20"/>
                <w:lang w:eastAsia="en-US"/>
              </w:rPr>
              <w:t>Ministrstvo za n</w:t>
            </w:r>
            <w:r w:rsidR="00C16368" w:rsidRPr="00A82E91">
              <w:rPr>
                <w:iCs/>
                <w:sz w:val="20"/>
                <w:szCs w:val="20"/>
                <w:lang w:eastAsia="en-US"/>
              </w:rPr>
              <w:t xml:space="preserve">otranje zadeve, Štefanova 2, </w:t>
            </w:r>
            <w:r w:rsidRPr="00A82E91">
              <w:rPr>
                <w:iCs/>
                <w:sz w:val="20"/>
                <w:szCs w:val="20"/>
                <w:lang w:eastAsia="en-US"/>
              </w:rPr>
              <w:t>1501 Ljubljana</w:t>
            </w:r>
          </w:p>
          <w:p w:rsidR="005E2512" w:rsidRPr="00A82E91" w:rsidRDefault="005E2512" w:rsidP="005E2512">
            <w:pPr>
              <w:pStyle w:val="Neotevilenodstavek"/>
              <w:spacing w:line="260" w:lineRule="exact"/>
              <w:rPr>
                <w:iCs/>
                <w:sz w:val="20"/>
                <w:szCs w:val="20"/>
                <w:lang w:eastAsia="en-US"/>
              </w:rPr>
            </w:pPr>
            <w:r w:rsidRPr="00A82E91">
              <w:rPr>
                <w:iCs/>
                <w:sz w:val="20"/>
                <w:szCs w:val="20"/>
                <w:lang w:eastAsia="en-US"/>
              </w:rPr>
              <w:t>Ministrstvo za okolje in prostor, Dunajska cesta 48, 1000 Ljubljana</w:t>
            </w:r>
          </w:p>
          <w:p w:rsidR="005E2512" w:rsidRPr="00A82E91" w:rsidRDefault="005E2512" w:rsidP="005E2512">
            <w:pPr>
              <w:suppressAutoHyphens w:val="0"/>
              <w:overflowPunct w:val="0"/>
              <w:autoSpaceDE w:val="0"/>
              <w:autoSpaceDN w:val="0"/>
              <w:adjustRightInd w:val="0"/>
              <w:spacing w:before="60" w:after="60" w:line="260" w:lineRule="exact"/>
              <w:jc w:val="both"/>
              <w:textAlignment w:val="baseline"/>
              <w:rPr>
                <w:rFonts w:ascii="Arial" w:hAnsi="Arial" w:cs="Arial"/>
                <w:iCs/>
                <w:sz w:val="20"/>
                <w:szCs w:val="20"/>
                <w:lang w:eastAsia="sl-SI"/>
              </w:rPr>
            </w:pPr>
            <w:r w:rsidRPr="00A82E91">
              <w:rPr>
                <w:rFonts w:ascii="Arial" w:hAnsi="Arial" w:cs="Arial"/>
                <w:iCs/>
                <w:sz w:val="20"/>
                <w:szCs w:val="20"/>
                <w:lang w:eastAsia="sl-SI"/>
              </w:rPr>
              <w:t>Ministrstvo za kmetijstvo, gozdarstvo in prehrano, Dunajska cesta 22, 1000 Ljubljana</w:t>
            </w:r>
          </w:p>
          <w:p w:rsidR="005E2512" w:rsidRPr="00A82E91" w:rsidRDefault="005E2512" w:rsidP="005E2512">
            <w:pPr>
              <w:pStyle w:val="Neotevilenodstavek"/>
              <w:spacing w:line="260" w:lineRule="exact"/>
              <w:rPr>
                <w:iCs/>
                <w:sz w:val="20"/>
                <w:szCs w:val="20"/>
                <w:lang w:eastAsia="en-US"/>
              </w:rPr>
            </w:pPr>
            <w:r w:rsidRPr="00A82E91">
              <w:rPr>
                <w:iCs/>
                <w:sz w:val="20"/>
                <w:szCs w:val="20"/>
                <w:lang w:eastAsia="en-US"/>
              </w:rPr>
              <w:t>Ministrstvo za kulturo, Maistrova ulica 10, 1000 Ljubljana</w:t>
            </w:r>
          </w:p>
          <w:p w:rsidR="005E2512" w:rsidRPr="00A82E91" w:rsidRDefault="005E2512" w:rsidP="005E2512">
            <w:pPr>
              <w:suppressAutoHyphens w:val="0"/>
              <w:overflowPunct w:val="0"/>
              <w:autoSpaceDE w:val="0"/>
              <w:autoSpaceDN w:val="0"/>
              <w:adjustRightInd w:val="0"/>
              <w:spacing w:before="60" w:after="60" w:line="260" w:lineRule="exact"/>
              <w:jc w:val="both"/>
              <w:textAlignment w:val="baseline"/>
              <w:rPr>
                <w:rFonts w:ascii="Arial" w:hAnsi="Arial" w:cs="Arial"/>
                <w:iCs/>
                <w:sz w:val="20"/>
                <w:szCs w:val="20"/>
                <w:lang w:eastAsia="sl-SI"/>
              </w:rPr>
            </w:pPr>
            <w:r w:rsidRPr="00A82E91">
              <w:rPr>
                <w:rFonts w:ascii="Arial" w:hAnsi="Arial" w:cs="Arial"/>
                <w:iCs/>
                <w:sz w:val="20"/>
                <w:szCs w:val="20"/>
                <w:lang w:eastAsia="sl-SI"/>
              </w:rPr>
              <w:t>Ministrstvo za obrambo, Vojkova cesta 55, 1000 Ljubljana</w:t>
            </w:r>
          </w:p>
          <w:p w:rsidR="005E2512" w:rsidRPr="00A82E91" w:rsidRDefault="005E2512" w:rsidP="005E2512">
            <w:pPr>
              <w:pStyle w:val="Neotevilenodstavek"/>
              <w:spacing w:before="0" w:after="0" w:line="260" w:lineRule="exact"/>
              <w:rPr>
                <w:iCs/>
                <w:sz w:val="20"/>
                <w:szCs w:val="20"/>
                <w:lang w:eastAsia="en-US"/>
              </w:rPr>
            </w:pPr>
            <w:r w:rsidRPr="00A82E91">
              <w:rPr>
                <w:iCs/>
                <w:sz w:val="20"/>
                <w:szCs w:val="20"/>
                <w:lang w:eastAsia="en-US"/>
              </w:rPr>
              <w:t>Ministrstvo za zdravje, Štefanova ulica 5, 1000 Ljubljana</w:t>
            </w:r>
          </w:p>
          <w:p w:rsidR="00A82E91" w:rsidRPr="00A82E91" w:rsidRDefault="005E2512" w:rsidP="00211B68">
            <w:pPr>
              <w:pStyle w:val="Neotevilenodstavek"/>
              <w:spacing w:line="260" w:lineRule="exact"/>
              <w:rPr>
                <w:iCs/>
                <w:sz w:val="20"/>
                <w:szCs w:val="20"/>
                <w:lang w:eastAsia="en-US"/>
              </w:rPr>
            </w:pPr>
            <w:r w:rsidRPr="00A82E91">
              <w:rPr>
                <w:iCs/>
                <w:sz w:val="20"/>
                <w:szCs w:val="20"/>
                <w:lang w:eastAsia="en-US"/>
              </w:rPr>
              <w:t xml:space="preserve">Ministrstvo za zunanje </w:t>
            </w:r>
            <w:r w:rsidR="00C16368" w:rsidRPr="00A82E91">
              <w:rPr>
                <w:iCs/>
                <w:sz w:val="20"/>
                <w:szCs w:val="20"/>
                <w:lang w:eastAsia="en-US"/>
              </w:rPr>
              <w:t xml:space="preserve">zadeve, Prešernova cesta 25, </w:t>
            </w:r>
            <w:r w:rsidRPr="00A82E91">
              <w:rPr>
                <w:iCs/>
                <w:sz w:val="20"/>
                <w:szCs w:val="20"/>
                <w:lang w:eastAsia="en-US"/>
              </w:rPr>
              <w:t>1001 Ljubljana</w:t>
            </w:r>
          </w:p>
        </w:tc>
      </w:tr>
      <w:tr w:rsidR="00F02B4B" w:rsidRPr="00A82E91" w:rsidTr="003F712A">
        <w:tc>
          <w:tcPr>
            <w:tcW w:w="9163" w:type="dxa"/>
            <w:gridSpan w:val="4"/>
          </w:tcPr>
          <w:p w:rsidR="00A82E91" w:rsidRPr="00A82E91" w:rsidRDefault="00F02B4B" w:rsidP="003F712A">
            <w:pPr>
              <w:pStyle w:val="Neotevilenodstavek"/>
              <w:spacing w:before="0" w:after="0" w:line="260" w:lineRule="exact"/>
              <w:rPr>
                <w:b/>
                <w:sz w:val="20"/>
                <w:szCs w:val="20"/>
              </w:rPr>
            </w:pPr>
            <w:r w:rsidRPr="00A82E91">
              <w:rPr>
                <w:b/>
                <w:sz w:val="20"/>
                <w:szCs w:val="20"/>
              </w:rPr>
              <w:t xml:space="preserve">2. Predlog za obravnavo predloga zakona po nujnem ali skrajšanem </w:t>
            </w:r>
            <w:r w:rsidR="00A82E91" w:rsidRPr="00A82E91">
              <w:rPr>
                <w:b/>
                <w:sz w:val="20"/>
                <w:szCs w:val="20"/>
              </w:rPr>
              <w:t>postopku v državnem</w:t>
            </w:r>
          </w:p>
          <w:p w:rsidR="00F02B4B" w:rsidRPr="00A82E91" w:rsidRDefault="00F02B4B" w:rsidP="003F712A">
            <w:pPr>
              <w:pStyle w:val="Neotevilenodstavek"/>
              <w:spacing w:before="0" w:after="0" w:line="260" w:lineRule="exact"/>
              <w:rPr>
                <w:b/>
                <w:sz w:val="20"/>
                <w:szCs w:val="20"/>
              </w:rPr>
            </w:pPr>
            <w:r w:rsidRPr="00A82E91">
              <w:rPr>
                <w:b/>
                <w:sz w:val="20"/>
                <w:szCs w:val="20"/>
              </w:rPr>
              <w:lastRenderedPageBreak/>
              <w:t>zboru z obrazložitvijo razlogov:</w:t>
            </w:r>
          </w:p>
          <w:p w:rsidR="0064454B" w:rsidRPr="00A82E91" w:rsidRDefault="0064454B" w:rsidP="003F712A">
            <w:pPr>
              <w:pStyle w:val="Neotevilenodstavek"/>
              <w:spacing w:before="0" w:after="0" w:line="260" w:lineRule="exact"/>
              <w:rPr>
                <w:b/>
                <w:iCs/>
                <w:sz w:val="20"/>
                <w:szCs w:val="20"/>
              </w:rPr>
            </w:pPr>
          </w:p>
        </w:tc>
      </w:tr>
      <w:tr w:rsidR="00F02B4B" w:rsidRPr="00A82E91" w:rsidTr="003F712A">
        <w:tc>
          <w:tcPr>
            <w:tcW w:w="9163" w:type="dxa"/>
            <w:gridSpan w:val="4"/>
          </w:tcPr>
          <w:p w:rsidR="00F02B4B" w:rsidRPr="00A82E91" w:rsidRDefault="00B44E39" w:rsidP="003F712A">
            <w:pPr>
              <w:pStyle w:val="Neotevilenodstavek"/>
              <w:spacing w:before="0" w:after="0" w:line="260" w:lineRule="exact"/>
              <w:rPr>
                <w:iCs/>
                <w:sz w:val="20"/>
                <w:szCs w:val="20"/>
              </w:rPr>
            </w:pPr>
            <w:r w:rsidRPr="00A82E91">
              <w:rPr>
                <w:iCs/>
                <w:sz w:val="20"/>
                <w:szCs w:val="20"/>
              </w:rPr>
              <w:lastRenderedPageBreak/>
              <w:t>/</w:t>
            </w:r>
          </w:p>
          <w:p w:rsidR="00211B68" w:rsidRPr="00A82E91" w:rsidRDefault="00211B68" w:rsidP="003F712A">
            <w:pPr>
              <w:pStyle w:val="Neotevilenodstavek"/>
              <w:spacing w:before="0" w:after="0" w:line="260" w:lineRule="exact"/>
              <w:rPr>
                <w:iCs/>
                <w:sz w:val="20"/>
                <w:szCs w:val="20"/>
              </w:rPr>
            </w:pPr>
          </w:p>
        </w:tc>
      </w:tr>
      <w:tr w:rsidR="00F02B4B" w:rsidRPr="00A82E91" w:rsidTr="003F712A">
        <w:tc>
          <w:tcPr>
            <w:tcW w:w="9163" w:type="dxa"/>
            <w:gridSpan w:val="4"/>
          </w:tcPr>
          <w:p w:rsidR="00F02B4B" w:rsidRPr="00A82E91" w:rsidRDefault="00F02B4B" w:rsidP="003F712A">
            <w:pPr>
              <w:pStyle w:val="Neotevilenodstavek"/>
              <w:spacing w:before="0" w:after="0" w:line="260" w:lineRule="exact"/>
              <w:rPr>
                <w:b/>
                <w:sz w:val="20"/>
                <w:szCs w:val="20"/>
              </w:rPr>
            </w:pPr>
            <w:r w:rsidRPr="00A82E91">
              <w:rPr>
                <w:b/>
                <w:sz w:val="20"/>
                <w:szCs w:val="20"/>
              </w:rPr>
              <w:t>3.a Osebe, odgovorne za strokovno pripravo in usklajenost gradiva:</w:t>
            </w:r>
          </w:p>
          <w:p w:rsidR="0064454B" w:rsidRPr="00A82E91" w:rsidRDefault="0064454B" w:rsidP="003F712A">
            <w:pPr>
              <w:pStyle w:val="Neotevilenodstavek"/>
              <w:spacing w:before="0" w:after="0" w:line="260" w:lineRule="exact"/>
              <w:rPr>
                <w:b/>
                <w:iCs/>
                <w:sz w:val="20"/>
                <w:szCs w:val="20"/>
              </w:rPr>
            </w:pPr>
          </w:p>
        </w:tc>
      </w:tr>
      <w:tr w:rsidR="00F02B4B" w:rsidRPr="00A82E91" w:rsidTr="003F712A">
        <w:tc>
          <w:tcPr>
            <w:tcW w:w="9163" w:type="dxa"/>
            <w:gridSpan w:val="4"/>
          </w:tcPr>
          <w:p w:rsidR="0002028F" w:rsidRPr="00A82E91" w:rsidRDefault="00EE4C97" w:rsidP="00200742">
            <w:pPr>
              <w:pStyle w:val="Neotevilenodstavek"/>
              <w:numPr>
                <w:ilvl w:val="0"/>
                <w:numId w:val="18"/>
              </w:numPr>
              <w:spacing w:before="0" w:after="0" w:line="260" w:lineRule="exact"/>
              <w:rPr>
                <w:iCs/>
                <w:sz w:val="20"/>
                <w:szCs w:val="20"/>
              </w:rPr>
            </w:pPr>
            <w:r w:rsidRPr="00A82E91">
              <w:rPr>
                <w:iCs/>
                <w:sz w:val="20"/>
                <w:szCs w:val="20"/>
              </w:rPr>
              <w:t>Jernej Vrtovec, minister;</w:t>
            </w:r>
          </w:p>
          <w:p w:rsidR="0002028F" w:rsidRPr="00A82E91" w:rsidRDefault="00EE4C97" w:rsidP="00200742">
            <w:pPr>
              <w:pStyle w:val="Neotevilenodstavek"/>
              <w:numPr>
                <w:ilvl w:val="0"/>
                <w:numId w:val="18"/>
              </w:numPr>
              <w:spacing w:before="0" w:after="0" w:line="260" w:lineRule="exact"/>
              <w:rPr>
                <w:iCs/>
                <w:sz w:val="20"/>
                <w:szCs w:val="20"/>
              </w:rPr>
            </w:pPr>
            <w:r w:rsidRPr="00A82E91">
              <w:rPr>
                <w:iCs/>
                <w:sz w:val="20"/>
                <w:szCs w:val="20"/>
              </w:rPr>
              <w:t xml:space="preserve">Blaž </w:t>
            </w:r>
            <w:proofErr w:type="spellStart"/>
            <w:r w:rsidRPr="00A82E91">
              <w:rPr>
                <w:iCs/>
                <w:sz w:val="20"/>
                <w:szCs w:val="20"/>
              </w:rPr>
              <w:t>Košorok</w:t>
            </w:r>
            <w:proofErr w:type="spellEnd"/>
            <w:r w:rsidRPr="00A82E91">
              <w:rPr>
                <w:iCs/>
                <w:sz w:val="20"/>
                <w:szCs w:val="20"/>
              </w:rPr>
              <w:t>, državni sekretar</w:t>
            </w:r>
            <w:r w:rsidR="002C5154" w:rsidRPr="00A82E91">
              <w:rPr>
                <w:iCs/>
                <w:sz w:val="20"/>
                <w:szCs w:val="20"/>
              </w:rPr>
              <w:t>;</w:t>
            </w:r>
          </w:p>
          <w:p w:rsidR="0002028F" w:rsidRPr="00A82E91" w:rsidRDefault="00EE4C97" w:rsidP="00200742">
            <w:pPr>
              <w:pStyle w:val="Neotevilenodstavek"/>
              <w:numPr>
                <w:ilvl w:val="0"/>
                <w:numId w:val="18"/>
              </w:numPr>
              <w:spacing w:before="0" w:after="0" w:line="260" w:lineRule="exact"/>
              <w:rPr>
                <w:iCs/>
                <w:sz w:val="20"/>
                <w:szCs w:val="20"/>
              </w:rPr>
            </w:pPr>
            <w:r w:rsidRPr="00A82E91">
              <w:rPr>
                <w:iCs/>
                <w:sz w:val="20"/>
                <w:szCs w:val="20"/>
              </w:rPr>
              <w:t>Aleš Mihelič, državni sekretar</w:t>
            </w:r>
            <w:r w:rsidR="002C5154" w:rsidRPr="00A82E91">
              <w:rPr>
                <w:iCs/>
                <w:sz w:val="20"/>
                <w:szCs w:val="20"/>
              </w:rPr>
              <w:t>;</w:t>
            </w:r>
          </w:p>
          <w:p w:rsidR="0002028F" w:rsidRPr="00A82E91" w:rsidRDefault="00EE4C97" w:rsidP="00200742">
            <w:pPr>
              <w:pStyle w:val="Neotevilenodstavek"/>
              <w:numPr>
                <w:ilvl w:val="0"/>
                <w:numId w:val="18"/>
              </w:numPr>
              <w:spacing w:before="0" w:after="0" w:line="260" w:lineRule="exact"/>
              <w:rPr>
                <w:iCs/>
                <w:sz w:val="20"/>
                <w:szCs w:val="20"/>
              </w:rPr>
            </w:pPr>
            <w:r w:rsidRPr="00A82E91">
              <w:rPr>
                <w:iCs/>
                <w:sz w:val="20"/>
                <w:szCs w:val="20"/>
              </w:rPr>
              <w:t xml:space="preserve">Darko Trajanov, generalni direktor Direktorata za trajnostno mobilnost in prometno politiko; </w:t>
            </w:r>
          </w:p>
          <w:p w:rsidR="0002028F" w:rsidRPr="00A82E91" w:rsidRDefault="00EE4C97" w:rsidP="00200742">
            <w:pPr>
              <w:pStyle w:val="Neotevilenodstavek"/>
              <w:numPr>
                <w:ilvl w:val="0"/>
                <w:numId w:val="18"/>
              </w:numPr>
              <w:spacing w:before="0" w:after="0" w:line="260" w:lineRule="exact"/>
              <w:rPr>
                <w:iCs/>
                <w:sz w:val="20"/>
                <w:szCs w:val="20"/>
              </w:rPr>
            </w:pPr>
            <w:r w:rsidRPr="00A82E91">
              <w:rPr>
                <w:iCs/>
                <w:sz w:val="20"/>
                <w:szCs w:val="20"/>
              </w:rPr>
              <w:t>Monika Pintar Mesarič, v.</w:t>
            </w:r>
            <w:r w:rsidR="002C5154" w:rsidRPr="00A82E91">
              <w:rPr>
                <w:iCs/>
                <w:sz w:val="20"/>
                <w:szCs w:val="20"/>
              </w:rPr>
              <w:t xml:space="preserve"> </w:t>
            </w:r>
            <w:r w:rsidRPr="00A82E91">
              <w:rPr>
                <w:iCs/>
                <w:sz w:val="20"/>
                <w:szCs w:val="20"/>
              </w:rPr>
              <w:t>d. generalne direktorice Direktorata za kopenski promet</w:t>
            </w:r>
            <w:r w:rsidR="002C5154" w:rsidRPr="00A82E91">
              <w:rPr>
                <w:iCs/>
                <w:sz w:val="20"/>
                <w:szCs w:val="20"/>
              </w:rPr>
              <w:t>;</w:t>
            </w:r>
          </w:p>
          <w:p w:rsidR="0002028F" w:rsidRPr="00A82E91" w:rsidRDefault="002C5154" w:rsidP="00200742">
            <w:pPr>
              <w:pStyle w:val="Neotevilenodstavek"/>
              <w:numPr>
                <w:ilvl w:val="0"/>
                <w:numId w:val="18"/>
              </w:numPr>
              <w:spacing w:before="0" w:after="0" w:line="260" w:lineRule="exact"/>
              <w:rPr>
                <w:iCs/>
                <w:sz w:val="20"/>
                <w:szCs w:val="20"/>
              </w:rPr>
            </w:pPr>
            <w:r w:rsidRPr="00A82E91">
              <w:rPr>
                <w:iCs/>
                <w:sz w:val="20"/>
                <w:szCs w:val="20"/>
              </w:rPr>
              <w:t>Mag. Matjaž Vrčko, Vodja sektorja za javni potniški promet</w:t>
            </w:r>
          </w:p>
          <w:p w:rsidR="0002028F" w:rsidRPr="00A82E91" w:rsidRDefault="00AF7323" w:rsidP="00A82E91">
            <w:pPr>
              <w:pStyle w:val="Neotevilenodstavek"/>
              <w:numPr>
                <w:ilvl w:val="0"/>
                <w:numId w:val="18"/>
              </w:numPr>
              <w:spacing w:before="0" w:after="0" w:line="260" w:lineRule="exact"/>
              <w:rPr>
                <w:iCs/>
                <w:sz w:val="20"/>
                <w:szCs w:val="20"/>
              </w:rPr>
            </w:pPr>
            <w:r w:rsidRPr="00A82E91">
              <w:rPr>
                <w:iCs/>
                <w:sz w:val="20"/>
                <w:szCs w:val="20"/>
              </w:rPr>
              <w:t>Mag. Bojan Žlender, sekretar</w:t>
            </w:r>
            <w:r w:rsidR="002C5154" w:rsidRPr="00A82E91">
              <w:rPr>
                <w:iCs/>
                <w:sz w:val="20"/>
                <w:szCs w:val="20"/>
              </w:rPr>
              <w:t>.</w:t>
            </w:r>
          </w:p>
          <w:p w:rsidR="00211B68" w:rsidRPr="00A82E91" w:rsidRDefault="00211B68" w:rsidP="00A82E91">
            <w:pPr>
              <w:pStyle w:val="Neotevilenodstavek"/>
              <w:spacing w:before="0" w:after="0" w:line="260" w:lineRule="exact"/>
              <w:rPr>
                <w:iCs/>
                <w:sz w:val="20"/>
                <w:szCs w:val="20"/>
              </w:rPr>
            </w:pPr>
          </w:p>
        </w:tc>
      </w:tr>
      <w:tr w:rsidR="00F02B4B" w:rsidRPr="00A82E91" w:rsidTr="003F712A">
        <w:tc>
          <w:tcPr>
            <w:tcW w:w="9163" w:type="dxa"/>
            <w:gridSpan w:val="4"/>
          </w:tcPr>
          <w:p w:rsidR="00F02B4B" w:rsidRPr="00A82E91" w:rsidRDefault="00F02B4B" w:rsidP="003F712A">
            <w:pPr>
              <w:pStyle w:val="Neotevilenodstavek"/>
              <w:spacing w:before="0" w:after="0" w:line="260" w:lineRule="exact"/>
              <w:rPr>
                <w:b/>
                <w:sz w:val="20"/>
                <w:szCs w:val="20"/>
              </w:rPr>
            </w:pPr>
            <w:r w:rsidRPr="00A82E91">
              <w:rPr>
                <w:b/>
                <w:iCs/>
                <w:sz w:val="20"/>
                <w:szCs w:val="20"/>
              </w:rPr>
              <w:t xml:space="preserve">3.b Zunanji strokovnjaki, ki so </w:t>
            </w:r>
            <w:r w:rsidRPr="00A82E91">
              <w:rPr>
                <w:b/>
                <w:sz w:val="20"/>
                <w:szCs w:val="20"/>
              </w:rPr>
              <w:t>sodelovali pri pripravi dela ali celotnega gradiva:</w:t>
            </w:r>
          </w:p>
          <w:p w:rsidR="0064454B" w:rsidRPr="00A82E91" w:rsidRDefault="0064454B" w:rsidP="003F712A">
            <w:pPr>
              <w:pStyle w:val="Neotevilenodstavek"/>
              <w:spacing w:before="0" w:after="0" w:line="260" w:lineRule="exact"/>
              <w:rPr>
                <w:b/>
                <w:iCs/>
                <w:sz w:val="20"/>
                <w:szCs w:val="20"/>
              </w:rPr>
            </w:pPr>
          </w:p>
        </w:tc>
      </w:tr>
      <w:tr w:rsidR="00F02B4B" w:rsidRPr="00A82E91" w:rsidTr="003F712A">
        <w:tc>
          <w:tcPr>
            <w:tcW w:w="9163" w:type="dxa"/>
            <w:gridSpan w:val="4"/>
          </w:tcPr>
          <w:p w:rsidR="00211B68" w:rsidRPr="00A82E91" w:rsidRDefault="00211B68" w:rsidP="00EE4C97">
            <w:pPr>
              <w:pStyle w:val="Neotevilenodstavek"/>
              <w:spacing w:before="0" w:after="0" w:line="260" w:lineRule="exact"/>
              <w:rPr>
                <w:iCs/>
                <w:sz w:val="20"/>
                <w:szCs w:val="20"/>
              </w:rPr>
            </w:pPr>
          </w:p>
        </w:tc>
      </w:tr>
      <w:tr w:rsidR="00F02B4B" w:rsidRPr="00A82E91" w:rsidTr="003F712A">
        <w:tc>
          <w:tcPr>
            <w:tcW w:w="9163" w:type="dxa"/>
            <w:gridSpan w:val="4"/>
          </w:tcPr>
          <w:p w:rsidR="00F02B4B" w:rsidRPr="00A82E91" w:rsidRDefault="00F02B4B" w:rsidP="003F712A">
            <w:pPr>
              <w:pStyle w:val="Neotevilenodstavek"/>
              <w:spacing w:before="0" w:after="0" w:line="260" w:lineRule="exact"/>
              <w:rPr>
                <w:b/>
                <w:sz w:val="20"/>
                <w:szCs w:val="20"/>
              </w:rPr>
            </w:pPr>
            <w:r w:rsidRPr="00A82E91">
              <w:rPr>
                <w:b/>
                <w:sz w:val="20"/>
                <w:szCs w:val="20"/>
              </w:rPr>
              <w:t>4. Predstavniki vlade, ki bodo sodelovali pri delu državnega zbora:</w:t>
            </w:r>
          </w:p>
          <w:p w:rsidR="0064454B" w:rsidRPr="00A82E91" w:rsidRDefault="0064454B" w:rsidP="003F712A">
            <w:pPr>
              <w:pStyle w:val="Neotevilenodstavek"/>
              <w:spacing w:before="0" w:after="0" w:line="260" w:lineRule="exact"/>
              <w:rPr>
                <w:b/>
                <w:iCs/>
                <w:sz w:val="20"/>
                <w:szCs w:val="20"/>
              </w:rPr>
            </w:pPr>
          </w:p>
        </w:tc>
      </w:tr>
      <w:tr w:rsidR="00F02B4B" w:rsidRPr="00A82E91" w:rsidTr="003F712A">
        <w:tc>
          <w:tcPr>
            <w:tcW w:w="9163" w:type="dxa"/>
            <w:gridSpan w:val="4"/>
          </w:tcPr>
          <w:p w:rsidR="00211B68" w:rsidRPr="00A82E91" w:rsidRDefault="00B44E39" w:rsidP="00B44E39">
            <w:pPr>
              <w:pStyle w:val="Neotevilenodstavek"/>
              <w:spacing w:before="0" w:after="0" w:line="260" w:lineRule="exact"/>
              <w:rPr>
                <w:iCs/>
                <w:sz w:val="20"/>
                <w:szCs w:val="20"/>
              </w:rPr>
            </w:pPr>
            <w:r w:rsidRPr="00A82E91">
              <w:rPr>
                <w:iCs/>
                <w:sz w:val="20"/>
                <w:szCs w:val="20"/>
              </w:rPr>
              <w:t>/</w:t>
            </w:r>
          </w:p>
        </w:tc>
      </w:tr>
      <w:tr w:rsidR="00F02B4B" w:rsidRPr="00A82E91" w:rsidTr="003F712A">
        <w:tc>
          <w:tcPr>
            <w:tcW w:w="9163" w:type="dxa"/>
            <w:gridSpan w:val="4"/>
          </w:tcPr>
          <w:p w:rsidR="00F02B4B" w:rsidRPr="00A82E91" w:rsidRDefault="00F02B4B" w:rsidP="003F712A">
            <w:pPr>
              <w:pStyle w:val="Oddelek"/>
              <w:numPr>
                <w:ilvl w:val="0"/>
                <w:numId w:val="0"/>
              </w:numPr>
              <w:spacing w:before="0" w:after="0" w:line="260" w:lineRule="exact"/>
              <w:jc w:val="left"/>
              <w:rPr>
                <w:rFonts w:cs="Arial"/>
                <w:sz w:val="20"/>
                <w:szCs w:val="20"/>
                <w:lang w:eastAsia="sl-SI"/>
              </w:rPr>
            </w:pPr>
            <w:r w:rsidRPr="00A82E91">
              <w:rPr>
                <w:rFonts w:cs="Arial"/>
                <w:sz w:val="20"/>
                <w:szCs w:val="20"/>
                <w:lang w:eastAsia="sl-SI"/>
              </w:rPr>
              <w:t>5. Kratek povzetek gradiva:</w:t>
            </w:r>
          </w:p>
          <w:p w:rsidR="0064454B" w:rsidRPr="00A82E91" w:rsidRDefault="0064454B" w:rsidP="003F712A">
            <w:pPr>
              <w:pStyle w:val="Oddelek"/>
              <w:numPr>
                <w:ilvl w:val="0"/>
                <w:numId w:val="0"/>
              </w:numPr>
              <w:spacing w:before="0" w:after="0" w:line="260" w:lineRule="exact"/>
              <w:jc w:val="left"/>
              <w:rPr>
                <w:rFonts w:cs="Arial"/>
                <w:sz w:val="20"/>
                <w:szCs w:val="20"/>
                <w:lang w:eastAsia="sl-SI"/>
              </w:rPr>
            </w:pPr>
          </w:p>
        </w:tc>
      </w:tr>
      <w:tr w:rsidR="00F02B4B" w:rsidRPr="00A82E91" w:rsidTr="003F712A">
        <w:tc>
          <w:tcPr>
            <w:tcW w:w="9163" w:type="dxa"/>
            <w:gridSpan w:val="4"/>
          </w:tcPr>
          <w:p w:rsidR="00E50FFB" w:rsidRPr="00A82E91" w:rsidRDefault="00AA1281" w:rsidP="000974C3">
            <w:pPr>
              <w:pStyle w:val="Neotevilenodstavek"/>
              <w:spacing w:line="260" w:lineRule="exact"/>
              <w:rPr>
                <w:iCs/>
                <w:sz w:val="20"/>
                <w:szCs w:val="20"/>
              </w:rPr>
            </w:pPr>
            <w:r w:rsidRPr="00A82E91">
              <w:rPr>
                <w:iCs/>
                <w:sz w:val="20"/>
                <w:szCs w:val="20"/>
              </w:rPr>
              <w:t xml:space="preserve">Zaradi preprečevanja nadaljnjega širjenja virusa COVID-19 je potrebno začasno </w:t>
            </w:r>
            <w:r w:rsidR="00E50FFB" w:rsidRPr="00A82E91">
              <w:rPr>
                <w:iCs/>
                <w:sz w:val="20"/>
                <w:szCs w:val="20"/>
              </w:rPr>
              <w:t xml:space="preserve">prepovedati oziroma </w:t>
            </w:r>
            <w:r w:rsidRPr="00A82E91">
              <w:rPr>
                <w:iCs/>
                <w:sz w:val="20"/>
                <w:szCs w:val="20"/>
              </w:rPr>
              <w:t xml:space="preserve">omejiti izvajanje </w:t>
            </w:r>
            <w:r w:rsidR="00E50FFB" w:rsidRPr="00A82E91">
              <w:rPr>
                <w:iCs/>
                <w:sz w:val="20"/>
                <w:szCs w:val="20"/>
              </w:rPr>
              <w:t xml:space="preserve">javnega potniškega prometa v </w:t>
            </w:r>
            <w:r w:rsidR="00AF7323" w:rsidRPr="00A82E91">
              <w:rPr>
                <w:iCs/>
                <w:sz w:val="20"/>
                <w:szCs w:val="20"/>
              </w:rPr>
              <w:t>R</w:t>
            </w:r>
            <w:r w:rsidR="00E50FFB" w:rsidRPr="00A82E91">
              <w:rPr>
                <w:iCs/>
                <w:sz w:val="20"/>
                <w:szCs w:val="20"/>
              </w:rPr>
              <w:t xml:space="preserve">epubliki Sloveniji. </w:t>
            </w:r>
          </w:p>
          <w:p w:rsidR="00211B68" w:rsidRPr="00A82E91" w:rsidRDefault="00211B68" w:rsidP="000974C3">
            <w:pPr>
              <w:pStyle w:val="Neotevilenodstavek"/>
              <w:spacing w:line="260" w:lineRule="exact"/>
              <w:rPr>
                <w:iCs/>
                <w:sz w:val="20"/>
                <w:szCs w:val="20"/>
              </w:rPr>
            </w:pPr>
          </w:p>
        </w:tc>
      </w:tr>
      <w:tr w:rsidR="00F02B4B" w:rsidRPr="00A82E91" w:rsidTr="003F712A">
        <w:tc>
          <w:tcPr>
            <w:tcW w:w="9163" w:type="dxa"/>
            <w:gridSpan w:val="4"/>
          </w:tcPr>
          <w:p w:rsidR="00F02B4B" w:rsidRPr="00A82E91" w:rsidRDefault="00F02B4B" w:rsidP="003F712A">
            <w:pPr>
              <w:pStyle w:val="Oddelek"/>
              <w:numPr>
                <w:ilvl w:val="0"/>
                <w:numId w:val="0"/>
              </w:numPr>
              <w:spacing w:before="0" w:after="0" w:line="260" w:lineRule="exact"/>
              <w:jc w:val="left"/>
              <w:rPr>
                <w:rFonts w:cs="Arial"/>
                <w:sz w:val="20"/>
                <w:szCs w:val="20"/>
                <w:lang w:eastAsia="sl-SI"/>
              </w:rPr>
            </w:pPr>
            <w:r w:rsidRPr="00A82E91">
              <w:rPr>
                <w:rFonts w:cs="Arial"/>
                <w:sz w:val="20"/>
                <w:szCs w:val="20"/>
                <w:lang w:eastAsia="sl-SI"/>
              </w:rPr>
              <w:t>6. Presoja posledic za:</w:t>
            </w:r>
          </w:p>
          <w:p w:rsidR="0064454B" w:rsidRPr="00A82E91" w:rsidRDefault="0064454B" w:rsidP="003F712A">
            <w:pPr>
              <w:pStyle w:val="Oddelek"/>
              <w:numPr>
                <w:ilvl w:val="0"/>
                <w:numId w:val="0"/>
              </w:numPr>
              <w:spacing w:before="0" w:after="0" w:line="260" w:lineRule="exact"/>
              <w:jc w:val="left"/>
              <w:rPr>
                <w:rFonts w:cs="Arial"/>
                <w:sz w:val="20"/>
                <w:szCs w:val="20"/>
                <w:lang w:eastAsia="sl-SI"/>
              </w:rPr>
            </w:pPr>
          </w:p>
        </w:tc>
      </w:tr>
      <w:tr w:rsidR="00F02B4B" w:rsidRPr="00A82E91" w:rsidTr="003F712A">
        <w:tc>
          <w:tcPr>
            <w:tcW w:w="1448" w:type="dxa"/>
          </w:tcPr>
          <w:p w:rsidR="00F02B4B" w:rsidRPr="00A82E91" w:rsidRDefault="00F02B4B" w:rsidP="003F712A">
            <w:pPr>
              <w:pStyle w:val="Neotevilenodstavek"/>
              <w:spacing w:before="0" w:after="0" w:line="260" w:lineRule="exact"/>
              <w:ind w:left="360"/>
              <w:rPr>
                <w:iCs/>
                <w:sz w:val="20"/>
                <w:szCs w:val="20"/>
              </w:rPr>
            </w:pPr>
            <w:r w:rsidRPr="00A82E91">
              <w:rPr>
                <w:iCs/>
                <w:sz w:val="20"/>
                <w:szCs w:val="20"/>
              </w:rPr>
              <w:t>a)</w:t>
            </w:r>
          </w:p>
        </w:tc>
        <w:tc>
          <w:tcPr>
            <w:tcW w:w="5444" w:type="dxa"/>
            <w:gridSpan w:val="2"/>
          </w:tcPr>
          <w:p w:rsidR="00F02B4B" w:rsidRPr="00A82E91" w:rsidRDefault="00F02B4B" w:rsidP="003F712A">
            <w:pPr>
              <w:pStyle w:val="Neotevilenodstavek"/>
              <w:spacing w:before="0" w:after="0" w:line="260" w:lineRule="exact"/>
              <w:rPr>
                <w:sz w:val="20"/>
                <w:szCs w:val="20"/>
              </w:rPr>
            </w:pPr>
            <w:r w:rsidRPr="00A82E91">
              <w:rPr>
                <w:sz w:val="20"/>
                <w:szCs w:val="20"/>
              </w:rPr>
              <w:t>javnofinančna sredstva nad 40.000 EUR v tekočem in naslednjih treh letih</w:t>
            </w:r>
          </w:p>
        </w:tc>
        <w:tc>
          <w:tcPr>
            <w:tcW w:w="2271" w:type="dxa"/>
            <w:vAlign w:val="center"/>
          </w:tcPr>
          <w:p w:rsidR="00F02B4B" w:rsidRPr="00A82E91" w:rsidRDefault="00E50FFB" w:rsidP="007E7062">
            <w:pPr>
              <w:pStyle w:val="Neotevilenodstavek"/>
              <w:spacing w:before="0" w:after="0" w:line="260" w:lineRule="exact"/>
              <w:jc w:val="center"/>
              <w:rPr>
                <w:iCs/>
                <w:sz w:val="20"/>
                <w:szCs w:val="20"/>
              </w:rPr>
            </w:pPr>
            <w:r w:rsidRPr="00A82E91">
              <w:rPr>
                <w:b/>
                <w:sz w:val="20"/>
                <w:szCs w:val="20"/>
              </w:rPr>
              <w:t>DA</w:t>
            </w:r>
          </w:p>
        </w:tc>
      </w:tr>
      <w:tr w:rsidR="00F02B4B" w:rsidRPr="00A82E91" w:rsidTr="003F712A">
        <w:tc>
          <w:tcPr>
            <w:tcW w:w="1448" w:type="dxa"/>
          </w:tcPr>
          <w:p w:rsidR="00F02B4B" w:rsidRPr="00A82E91" w:rsidRDefault="00F02B4B" w:rsidP="003F712A">
            <w:pPr>
              <w:pStyle w:val="Neotevilenodstavek"/>
              <w:spacing w:before="0" w:after="0" w:line="260" w:lineRule="exact"/>
              <w:ind w:left="360"/>
              <w:rPr>
                <w:iCs/>
                <w:sz w:val="20"/>
                <w:szCs w:val="20"/>
              </w:rPr>
            </w:pPr>
            <w:r w:rsidRPr="00A82E91">
              <w:rPr>
                <w:iCs/>
                <w:sz w:val="20"/>
                <w:szCs w:val="20"/>
              </w:rPr>
              <w:t>b)</w:t>
            </w:r>
          </w:p>
        </w:tc>
        <w:tc>
          <w:tcPr>
            <w:tcW w:w="5444" w:type="dxa"/>
            <w:gridSpan w:val="2"/>
          </w:tcPr>
          <w:p w:rsidR="00F02B4B" w:rsidRPr="00A82E91" w:rsidRDefault="00F02B4B" w:rsidP="003F712A">
            <w:pPr>
              <w:pStyle w:val="Neotevilenodstavek"/>
              <w:spacing w:before="0" w:after="0" w:line="260" w:lineRule="exact"/>
              <w:rPr>
                <w:iCs/>
                <w:sz w:val="20"/>
                <w:szCs w:val="20"/>
              </w:rPr>
            </w:pPr>
            <w:r w:rsidRPr="00A82E91">
              <w:rPr>
                <w:bCs/>
                <w:sz w:val="20"/>
                <w:szCs w:val="20"/>
              </w:rPr>
              <w:t>usklajenost slovenskega pravnega reda s pravnim redom Evropske unije</w:t>
            </w:r>
          </w:p>
        </w:tc>
        <w:tc>
          <w:tcPr>
            <w:tcW w:w="2271" w:type="dxa"/>
            <w:vAlign w:val="center"/>
          </w:tcPr>
          <w:p w:rsidR="00F02B4B" w:rsidRPr="00A82E91" w:rsidRDefault="00E50FFB" w:rsidP="007E7062">
            <w:pPr>
              <w:pStyle w:val="Neotevilenodstavek"/>
              <w:spacing w:before="0" w:after="0" w:line="260" w:lineRule="exact"/>
              <w:jc w:val="center"/>
              <w:rPr>
                <w:iCs/>
                <w:sz w:val="20"/>
                <w:szCs w:val="20"/>
              </w:rPr>
            </w:pPr>
            <w:r w:rsidRPr="00A82E91">
              <w:rPr>
                <w:sz w:val="20"/>
                <w:szCs w:val="20"/>
              </w:rPr>
              <w:t>NE</w:t>
            </w:r>
          </w:p>
        </w:tc>
      </w:tr>
      <w:tr w:rsidR="00F02B4B" w:rsidRPr="00A82E91" w:rsidTr="003F712A">
        <w:tc>
          <w:tcPr>
            <w:tcW w:w="1448" w:type="dxa"/>
          </w:tcPr>
          <w:p w:rsidR="00F02B4B" w:rsidRPr="00A82E91" w:rsidRDefault="00F02B4B" w:rsidP="003F712A">
            <w:pPr>
              <w:pStyle w:val="Neotevilenodstavek"/>
              <w:spacing w:before="0" w:after="0" w:line="260" w:lineRule="exact"/>
              <w:ind w:left="360"/>
              <w:rPr>
                <w:iCs/>
                <w:sz w:val="20"/>
                <w:szCs w:val="20"/>
              </w:rPr>
            </w:pPr>
            <w:r w:rsidRPr="00A82E91">
              <w:rPr>
                <w:iCs/>
                <w:sz w:val="20"/>
                <w:szCs w:val="20"/>
              </w:rPr>
              <w:t>c)</w:t>
            </w:r>
          </w:p>
        </w:tc>
        <w:tc>
          <w:tcPr>
            <w:tcW w:w="5444" w:type="dxa"/>
            <w:gridSpan w:val="2"/>
          </w:tcPr>
          <w:p w:rsidR="00F02B4B" w:rsidRPr="00A82E91" w:rsidRDefault="00F02B4B" w:rsidP="003F712A">
            <w:pPr>
              <w:pStyle w:val="Neotevilenodstavek"/>
              <w:spacing w:before="0" w:after="0" w:line="260" w:lineRule="exact"/>
              <w:rPr>
                <w:iCs/>
                <w:sz w:val="20"/>
                <w:szCs w:val="20"/>
              </w:rPr>
            </w:pPr>
            <w:r w:rsidRPr="00A82E91">
              <w:rPr>
                <w:sz w:val="20"/>
                <w:szCs w:val="20"/>
              </w:rPr>
              <w:t>administrativne posledice</w:t>
            </w:r>
          </w:p>
        </w:tc>
        <w:tc>
          <w:tcPr>
            <w:tcW w:w="2271" w:type="dxa"/>
            <w:vAlign w:val="center"/>
          </w:tcPr>
          <w:p w:rsidR="00F02B4B" w:rsidRPr="00A82E91" w:rsidRDefault="00F02B4B" w:rsidP="007E7062">
            <w:pPr>
              <w:pStyle w:val="Neotevilenodstavek"/>
              <w:spacing w:before="0" w:after="0" w:line="260" w:lineRule="exact"/>
              <w:jc w:val="center"/>
              <w:rPr>
                <w:sz w:val="20"/>
                <w:szCs w:val="20"/>
              </w:rPr>
            </w:pPr>
            <w:r w:rsidRPr="00A82E91">
              <w:rPr>
                <w:sz w:val="20"/>
                <w:szCs w:val="20"/>
              </w:rPr>
              <w:t>DA</w:t>
            </w:r>
          </w:p>
        </w:tc>
      </w:tr>
      <w:tr w:rsidR="00F02B4B" w:rsidRPr="00A82E91" w:rsidTr="003F712A">
        <w:tc>
          <w:tcPr>
            <w:tcW w:w="1448" w:type="dxa"/>
          </w:tcPr>
          <w:p w:rsidR="00F02B4B" w:rsidRPr="00A82E91" w:rsidRDefault="00F02B4B" w:rsidP="003F712A">
            <w:pPr>
              <w:pStyle w:val="Neotevilenodstavek"/>
              <w:spacing w:before="0" w:after="0" w:line="260" w:lineRule="exact"/>
              <w:ind w:left="360"/>
              <w:rPr>
                <w:iCs/>
                <w:sz w:val="20"/>
                <w:szCs w:val="20"/>
              </w:rPr>
            </w:pPr>
            <w:r w:rsidRPr="00A82E91">
              <w:rPr>
                <w:iCs/>
                <w:sz w:val="20"/>
                <w:szCs w:val="20"/>
              </w:rPr>
              <w:t>č)</w:t>
            </w:r>
          </w:p>
        </w:tc>
        <w:tc>
          <w:tcPr>
            <w:tcW w:w="5444" w:type="dxa"/>
            <w:gridSpan w:val="2"/>
          </w:tcPr>
          <w:p w:rsidR="00F02B4B" w:rsidRPr="00A82E91" w:rsidRDefault="00F02B4B" w:rsidP="003F712A">
            <w:pPr>
              <w:pStyle w:val="Neotevilenodstavek"/>
              <w:spacing w:before="0" w:after="0" w:line="260" w:lineRule="exact"/>
              <w:rPr>
                <w:bCs/>
                <w:sz w:val="20"/>
                <w:szCs w:val="20"/>
              </w:rPr>
            </w:pPr>
            <w:r w:rsidRPr="00A82E91">
              <w:rPr>
                <w:sz w:val="20"/>
                <w:szCs w:val="20"/>
              </w:rPr>
              <w:t>gospodarstvo, zlasti</w:t>
            </w:r>
            <w:r w:rsidRPr="00A82E91">
              <w:rPr>
                <w:bCs/>
                <w:sz w:val="20"/>
                <w:szCs w:val="20"/>
              </w:rPr>
              <w:t xml:space="preserve"> mala in srednja podjetja ter konkurenčnost podjetij</w:t>
            </w:r>
          </w:p>
        </w:tc>
        <w:tc>
          <w:tcPr>
            <w:tcW w:w="2271" w:type="dxa"/>
            <w:vAlign w:val="center"/>
          </w:tcPr>
          <w:p w:rsidR="00F02B4B" w:rsidRPr="00A82E91" w:rsidRDefault="00E50FFB" w:rsidP="007E7062">
            <w:pPr>
              <w:pStyle w:val="Neotevilenodstavek"/>
              <w:spacing w:before="0" w:after="0" w:line="260" w:lineRule="exact"/>
              <w:jc w:val="center"/>
              <w:rPr>
                <w:iCs/>
                <w:sz w:val="20"/>
                <w:szCs w:val="20"/>
              </w:rPr>
            </w:pPr>
            <w:r w:rsidRPr="00A82E91">
              <w:rPr>
                <w:sz w:val="20"/>
                <w:szCs w:val="20"/>
              </w:rPr>
              <w:t>DA</w:t>
            </w:r>
          </w:p>
        </w:tc>
      </w:tr>
      <w:tr w:rsidR="00F02B4B" w:rsidRPr="00A82E91" w:rsidTr="003F712A">
        <w:tc>
          <w:tcPr>
            <w:tcW w:w="1448" w:type="dxa"/>
          </w:tcPr>
          <w:p w:rsidR="00F02B4B" w:rsidRPr="00A82E91" w:rsidRDefault="00F02B4B" w:rsidP="003F712A">
            <w:pPr>
              <w:pStyle w:val="Neotevilenodstavek"/>
              <w:spacing w:before="0" w:after="0" w:line="260" w:lineRule="exact"/>
              <w:ind w:left="360"/>
              <w:rPr>
                <w:iCs/>
                <w:sz w:val="20"/>
                <w:szCs w:val="20"/>
              </w:rPr>
            </w:pPr>
            <w:r w:rsidRPr="00A82E91">
              <w:rPr>
                <w:iCs/>
                <w:sz w:val="20"/>
                <w:szCs w:val="20"/>
              </w:rPr>
              <w:t>d)</w:t>
            </w:r>
          </w:p>
        </w:tc>
        <w:tc>
          <w:tcPr>
            <w:tcW w:w="5444" w:type="dxa"/>
            <w:gridSpan w:val="2"/>
          </w:tcPr>
          <w:p w:rsidR="00F02B4B" w:rsidRPr="00A82E91" w:rsidRDefault="00F02B4B" w:rsidP="003F712A">
            <w:pPr>
              <w:pStyle w:val="Neotevilenodstavek"/>
              <w:spacing w:before="0" w:after="0" w:line="260" w:lineRule="exact"/>
              <w:rPr>
                <w:bCs/>
                <w:sz w:val="20"/>
                <w:szCs w:val="20"/>
              </w:rPr>
            </w:pPr>
            <w:r w:rsidRPr="00A82E91">
              <w:rPr>
                <w:bCs/>
                <w:sz w:val="20"/>
                <w:szCs w:val="20"/>
              </w:rPr>
              <w:t>okolje, vključno s prostorskimi in varstvenimi vidiki</w:t>
            </w:r>
          </w:p>
        </w:tc>
        <w:tc>
          <w:tcPr>
            <w:tcW w:w="2271" w:type="dxa"/>
            <w:vAlign w:val="center"/>
          </w:tcPr>
          <w:p w:rsidR="00F02B4B" w:rsidRPr="00A82E91" w:rsidRDefault="00E50FFB" w:rsidP="007E7062">
            <w:pPr>
              <w:pStyle w:val="Neotevilenodstavek"/>
              <w:spacing w:before="0" w:after="0" w:line="260" w:lineRule="exact"/>
              <w:jc w:val="center"/>
              <w:rPr>
                <w:iCs/>
                <w:sz w:val="20"/>
                <w:szCs w:val="20"/>
              </w:rPr>
            </w:pPr>
            <w:r w:rsidRPr="00A82E91">
              <w:rPr>
                <w:sz w:val="20"/>
                <w:szCs w:val="20"/>
              </w:rPr>
              <w:t>DA</w:t>
            </w:r>
          </w:p>
        </w:tc>
      </w:tr>
      <w:tr w:rsidR="00F02B4B" w:rsidRPr="00A82E91" w:rsidTr="003F712A">
        <w:tc>
          <w:tcPr>
            <w:tcW w:w="1448" w:type="dxa"/>
          </w:tcPr>
          <w:p w:rsidR="00F02B4B" w:rsidRPr="00A82E91" w:rsidRDefault="00F02B4B" w:rsidP="003F712A">
            <w:pPr>
              <w:pStyle w:val="Neotevilenodstavek"/>
              <w:spacing w:before="0" w:after="0" w:line="260" w:lineRule="exact"/>
              <w:ind w:left="360"/>
              <w:rPr>
                <w:iCs/>
                <w:sz w:val="20"/>
                <w:szCs w:val="20"/>
              </w:rPr>
            </w:pPr>
            <w:r w:rsidRPr="00A82E91">
              <w:rPr>
                <w:iCs/>
                <w:sz w:val="20"/>
                <w:szCs w:val="20"/>
              </w:rPr>
              <w:t>e)</w:t>
            </w:r>
          </w:p>
        </w:tc>
        <w:tc>
          <w:tcPr>
            <w:tcW w:w="5444" w:type="dxa"/>
            <w:gridSpan w:val="2"/>
          </w:tcPr>
          <w:p w:rsidR="00F02B4B" w:rsidRPr="00A82E91" w:rsidRDefault="00F02B4B" w:rsidP="003F712A">
            <w:pPr>
              <w:pStyle w:val="Neotevilenodstavek"/>
              <w:spacing w:before="0" w:after="0" w:line="260" w:lineRule="exact"/>
              <w:rPr>
                <w:bCs/>
                <w:sz w:val="20"/>
                <w:szCs w:val="20"/>
              </w:rPr>
            </w:pPr>
            <w:r w:rsidRPr="00A82E91">
              <w:rPr>
                <w:bCs/>
                <w:sz w:val="20"/>
                <w:szCs w:val="20"/>
              </w:rPr>
              <w:t>socialno področje</w:t>
            </w:r>
          </w:p>
        </w:tc>
        <w:tc>
          <w:tcPr>
            <w:tcW w:w="2271" w:type="dxa"/>
            <w:vAlign w:val="center"/>
          </w:tcPr>
          <w:p w:rsidR="00F02B4B" w:rsidRPr="00A82E91" w:rsidRDefault="00E50FFB" w:rsidP="007E7062">
            <w:pPr>
              <w:pStyle w:val="Neotevilenodstavek"/>
              <w:spacing w:before="0" w:after="0" w:line="260" w:lineRule="exact"/>
              <w:jc w:val="center"/>
              <w:rPr>
                <w:iCs/>
                <w:sz w:val="20"/>
                <w:szCs w:val="20"/>
              </w:rPr>
            </w:pPr>
            <w:r w:rsidRPr="00A82E91">
              <w:rPr>
                <w:sz w:val="20"/>
                <w:szCs w:val="20"/>
              </w:rPr>
              <w:t>DA</w:t>
            </w:r>
          </w:p>
        </w:tc>
      </w:tr>
      <w:tr w:rsidR="00F02B4B" w:rsidRPr="00A82E91" w:rsidTr="003F712A">
        <w:tc>
          <w:tcPr>
            <w:tcW w:w="1448" w:type="dxa"/>
            <w:tcBorders>
              <w:bottom w:val="single" w:sz="4" w:space="0" w:color="auto"/>
            </w:tcBorders>
          </w:tcPr>
          <w:p w:rsidR="00F02B4B" w:rsidRPr="00A82E91" w:rsidRDefault="00F02B4B" w:rsidP="003F712A">
            <w:pPr>
              <w:pStyle w:val="Neotevilenodstavek"/>
              <w:spacing w:before="0" w:after="0" w:line="260" w:lineRule="exact"/>
              <w:ind w:left="360"/>
              <w:rPr>
                <w:iCs/>
                <w:sz w:val="20"/>
                <w:szCs w:val="20"/>
              </w:rPr>
            </w:pPr>
            <w:r w:rsidRPr="00A82E91">
              <w:rPr>
                <w:iCs/>
                <w:sz w:val="20"/>
                <w:szCs w:val="20"/>
              </w:rPr>
              <w:t>f)</w:t>
            </w:r>
          </w:p>
        </w:tc>
        <w:tc>
          <w:tcPr>
            <w:tcW w:w="5444" w:type="dxa"/>
            <w:gridSpan w:val="2"/>
            <w:tcBorders>
              <w:bottom w:val="single" w:sz="4" w:space="0" w:color="auto"/>
            </w:tcBorders>
          </w:tcPr>
          <w:p w:rsidR="00F02B4B" w:rsidRPr="00A82E91" w:rsidRDefault="00F02B4B" w:rsidP="003F712A">
            <w:pPr>
              <w:pStyle w:val="Neotevilenodstavek"/>
              <w:spacing w:before="0" w:after="0" w:line="260" w:lineRule="exact"/>
              <w:rPr>
                <w:bCs/>
                <w:sz w:val="20"/>
                <w:szCs w:val="20"/>
              </w:rPr>
            </w:pPr>
            <w:r w:rsidRPr="00A82E91">
              <w:rPr>
                <w:bCs/>
                <w:sz w:val="20"/>
                <w:szCs w:val="20"/>
              </w:rPr>
              <w:t>dokumente razvojnega načrtovanja:</w:t>
            </w:r>
          </w:p>
          <w:p w:rsidR="00F02B4B" w:rsidRPr="00A82E91" w:rsidRDefault="00F02B4B" w:rsidP="004C794A">
            <w:pPr>
              <w:pStyle w:val="Neotevilenodstavek"/>
              <w:numPr>
                <w:ilvl w:val="0"/>
                <w:numId w:val="4"/>
              </w:numPr>
              <w:spacing w:before="0" w:after="0" w:line="260" w:lineRule="exact"/>
              <w:rPr>
                <w:bCs/>
                <w:sz w:val="20"/>
                <w:szCs w:val="20"/>
              </w:rPr>
            </w:pPr>
            <w:r w:rsidRPr="00A82E91">
              <w:rPr>
                <w:bCs/>
                <w:sz w:val="20"/>
                <w:szCs w:val="20"/>
              </w:rPr>
              <w:t>nacionalne dokumente razvojnega načrtovanja</w:t>
            </w:r>
          </w:p>
          <w:p w:rsidR="00F02B4B" w:rsidRPr="00A82E91" w:rsidRDefault="00F02B4B" w:rsidP="004C794A">
            <w:pPr>
              <w:pStyle w:val="Neotevilenodstavek"/>
              <w:numPr>
                <w:ilvl w:val="0"/>
                <w:numId w:val="4"/>
              </w:numPr>
              <w:spacing w:before="0" w:after="0" w:line="260" w:lineRule="exact"/>
              <w:rPr>
                <w:bCs/>
                <w:sz w:val="20"/>
                <w:szCs w:val="20"/>
              </w:rPr>
            </w:pPr>
            <w:r w:rsidRPr="00A82E91">
              <w:rPr>
                <w:bCs/>
                <w:sz w:val="20"/>
                <w:szCs w:val="20"/>
              </w:rPr>
              <w:t>razvojne politike na ravni programov po strukturi razvojne klasifikacije programskega proračuna</w:t>
            </w:r>
          </w:p>
          <w:p w:rsidR="00F02B4B" w:rsidRPr="00A82E91" w:rsidRDefault="00F02B4B" w:rsidP="004C794A">
            <w:pPr>
              <w:pStyle w:val="Neotevilenodstavek"/>
              <w:numPr>
                <w:ilvl w:val="0"/>
                <w:numId w:val="4"/>
              </w:numPr>
              <w:spacing w:before="0" w:after="0" w:line="260" w:lineRule="exact"/>
              <w:rPr>
                <w:bCs/>
                <w:sz w:val="20"/>
                <w:szCs w:val="20"/>
              </w:rPr>
            </w:pPr>
            <w:r w:rsidRPr="00A82E91">
              <w:rPr>
                <w:bCs/>
                <w:sz w:val="20"/>
                <w:szCs w:val="20"/>
              </w:rPr>
              <w:t>razvojne dokumente Evropske unije in mednarodnih organizacij</w:t>
            </w:r>
          </w:p>
          <w:p w:rsidR="00211B68" w:rsidRPr="00A82E91" w:rsidRDefault="00211B68" w:rsidP="00211B68">
            <w:pPr>
              <w:pStyle w:val="Neotevilenodstavek"/>
              <w:spacing w:before="0" w:after="0" w:line="260" w:lineRule="exact"/>
              <w:ind w:left="360"/>
              <w:rPr>
                <w:bCs/>
                <w:sz w:val="20"/>
                <w:szCs w:val="20"/>
              </w:rPr>
            </w:pPr>
          </w:p>
        </w:tc>
        <w:tc>
          <w:tcPr>
            <w:tcW w:w="2271" w:type="dxa"/>
            <w:tcBorders>
              <w:bottom w:val="single" w:sz="4" w:space="0" w:color="auto"/>
            </w:tcBorders>
            <w:vAlign w:val="center"/>
          </w:tcPr>
          <w:p w:rsidR="00F02B4B" w:rsidRPr="00A82E91" w:rsidRDefault="00F02B4B" w:rsidP="003F712A">
            <w:pPr>
              <w:pStyle w:val="Neotevilenodstavek"/>
              <w:spacing w:before="0" w:after="0" w:line="260" w:lineRule="exact"/>
              <w:jc w:val="center"/>
              <w:rPr>
                <w:iCs/>
                <w:sz w:val="20"/>
                <w:szCs w:val="20"/>
              </w:rPr>
            </w:pPr>
            <w:r w:rsidRPr="00A82E91">
              <w:rPr>
                <w:sz w:val="20"/>
                <w:szCs w:val="20"/>
              </w:rPr>
              <w:t>NE</w:t>
            </w:r>
          </w:p>
        </w:tc>
      </w:tr>
      <w:tr w:rsidR="00F02B4B" w:rsidRPr="00A82E91" w:rsidTr="003F712A">
        <w:tc>
          <w:tcPr>
            <w:tcW w:w="9163" w:type="dxa"/>
            <w:gridSpan w:val="4"/>
            <w:tcBorders>
              <w:top w:val="single" w:sz="4" w:space="0" w:color="auto"/>
              <w:left w:val="single" w:sz="4" w:space="0" w:color="auto"/>
              <w:bottom w:val="single" w:sz="4" w:space="0" w:color="auto"/>
              <w:right w:val="single" w:sz="4" w:space="0" w:color="auto"/>
            </w:tcBorders>
          </w:tcPr>
          <w:p w:rsidR="00F77A91" w:rsidRPr="00A82E91" w:rsidRDefault="00F02B4B" w:rsidP="003F712A">
            <w:pPr>
              <w:pStyle w:val="Oddelek"/>
              <w:widowControl w:val="0"/>
              <w:numPr>
                <w:ilvl w:val="0"/>
                <w:numId w:val="0"/>
              </w:numPr>
              <w:spacing w:before="0" w:after="0" w:line="260" w:lineRule="exact"/>
              <w:jc w:val="left"/>
              <w:rPr>
                <w:rFonts w:cs="Arial"/>
                <w:sz w:val="20"/>
                <w:szCs w:val="20"/>
                <w:lang w:eastAsia="sl-SI"/>
              </w:rPr>
            </w:pPr>
            <w:r w:rsidRPr="00A82E91">
              <w:rPr>
                <w:rFonts w:cs="Arial"/>
                <w:sz w:val="20"/>
                <w:szCs w:val="20"/>
                <w:lang w:eastAsia="sl-SI"/>
              </w:rPr>
              <w:t>7.a Predstavitev ocene finančnih posledic nad 40.000 EUR:</w:t>
            </w:r>
          </w:p>
          <w:p w:rsidR="007E7062" w:rsidRPr="00A82E91" w:rsidRDefault="007E7062" w:rsidP="00C86BCD">
            <w:pPr>
              <w:jc w:val="both"/>
              <w:rPr>
                <w:rFonts w:ascii="Arial" w:hAnsi="Arial" w:cs="Arial"/>
                <w:sz w:val="20"/>
                <w:szCs w:val="20"/>
              </w:rPr>
            </w:pPr>
            <w:r w:rsidRPr="00A82E91">
              <w:rPr>
                <w:rFonts w:ascii="Arial" w:hAnsi="Arial" w:cs="Arial"/>
                <w:sz w:val="20"/>
                <w:szCs w:val="20"/>
              </w:rPr>
              <w:t>Predlagan</w:t>
            </w:r>
            <w:r w:rsidR="00512011" w:rsidRPr="00A82E91">
              <w:rPr>
                <w:rFonts w:ascii="Arial" w:hAnsi="Arial" w:cs="Arial"/>
                <w:sz w:val="20"/>
                <w:szCs w:val="20"/>
              </w:rPr>
              <w:t xml:space="preserve"> odlok</w:t>
            </w:r>
            <w:r w:rsidR="00E50FFB" w:rsidRPr="00A82E91">
              <w:rPr>
                <w:rFonts w:ascii="Arial" w:hAnsi="Arial" w:cs="Arial"/>
                <w:sz w:val="20"/>
                <w:szCs w:val="20"/>
              </w:rPr>
              <w:t xml:space="preserve"> ima finančne posledice</w:t>
            </w:r>
            <w:r w:rsidR="002C5154" w:rsidRPr="00A82E91">
              <w:rPr>
                <w:rFonts w:ascii="Arial" w:hAnsi="Arial" w:cs="Arial"/>
                <w:sz w:val="20"/>
                <w:szCs w:val="20"/>
              </w:rPr>
              <w:t>.</w:t>
            </w:r>
            <w:r w:rsidR="00E50FFB" w:rsidRPr="00A82E91">
              <w:rPr>
                <w:rFonts w:ascii="Arial" w:hAnsi="Arial" w:cs="Arial"/>
                <w:sz w:val="20"/>
                <w:szCs w:val="20"/>
              </w:rPr>
              <w:t xml:space="preserve"> Izvajalcem javnega potniškega prometa bo v času prepovedi nastal popoln izpad prihodkov iz poslovanja. Država bo morala pokrivati vsaj fiksne stroške izvajalcem gospodarskih služb linijskega medkrajevnega avtobusnega in notranjega železniškega prevoza potnikov v času prepovedi</w:t>
            </w:r>
            <w:r w:rsidR="006D1543" w:rsidRPr="00A82E91">
              <w:rPr>
                <w:rFonts w:ascii="Arial" w:hAnsi="Arial" w:cs="Arial"/>
                <w:sz w:val="20"/>
                <w:szCs w:val="20"/>
              </w:rPr>
              <w:t>. Pričakovati je, da bodo tudi prevozniki, ki izvajajo druge oblike javnega potniškega prometa, želeli dobiti nadomestila za čas prepovedi opravljanja storitev</w:t>
            </w:r>
            <w:r w:rsidR="00E50FFB" w:rsidRPr="00A82E91">
              <w:rPr>
                <w:rFonts w:ascii="Arial" w:hAnsi="Arial" w:cs="Arial"/>
                <w:sz w:val="20"/>
                <w:szCs w:val="20"/>
              </w:rPr>
              <w:t xml:space="preserve">. Natančnih stroškov ni mogoče oceniti, ker so odvisni od trajanja prepovedi. </w:t>
            </w:r>
            <w:r w:rsidR="00AF7323" w:rsidRPr="00A82E91">
              <w:rPr>
                <w:rFonts w:ascii="Arial" w:hAnsi="Arial" w:cs="Arial"/>
                <w:sz w:val="20"/>
                <w:szCs w:val="20"/>
              </w:rPr>
              <w:t xml:space="preserve">Za gospodarsko javno službo javnega linijskega potniškega prometa so sredstva zagotovljena na proračunski postavki Ministrstva za infrastrukturo. </w:t>
            </w:r>
          </w:p>
          <w:p w:rsidR="00F02B4B" w:rsidRPr="00A82E91" w:rsidRDefault="00F02B4B" w:rsidP="00975419">
            <w:pPr>
              <w:jc w:val="both"/>
              <w:rPr>
                <w:rFonts w:ascii="Arial" w:hAnsi="Arial" w:cs="Arial"/>
                <w:b/>
                <w:sz w:val="20"/>
                <w:szCs w:val="20"/>
                <w:lang w:eastAsia="sl-SI"/>
              </w:rPr>
            </w:pPr>
          </w:p>
        </w:tc>
      </w:tr>
    </w:tbl>
    <w:p w:rsidR="00F02B4B" w:rsidRPr="00A82E91" w:rsidRDefault="00F02B4B" w:rsidP="00F02B4B">
      <w:pPr>
        <w:spacing w:line="260" w:lineRule="exact"/>
        <w:rPr>
          <w:rFonts w:ascii="Arial"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6"/>
        <w:gridCol w:w="870"/>
        <w:gridCol w:w="1403"/>
        <w:gridCol w:w="1330"/>
        <w:gridCol w:w="742"/>
        <w:gridCol w:w="385"/>
        <w:gridCol w:w="303"/>
        <w:gridCol w:w="2111"/>
      </w:tblGrid>
      <w:tr w:rsidR="00F02B4B" w:rsidRPr="00A82E91" w:rsidTr="003F712A">
        <w:trPr>
          <w:cantSplit/>
          <w:trHeight w:val="35"/>
        </w:trPr>
        <w:tc>
          <w:tcPr>
            <w:tcW w:w="9200" w:type="dxa"/>
            <w:gridSpan w:val="8"/>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F02B4B" w:rsidRPr="00A82E91" w:rsidRDefault="00F02B4B" w:rsidP="003F712A">
            <w:pPr>
              <w:pStyle w:val="Naslov1"/>
              <w:keepNext w:val="0"/>
              <w:pageBreakBefore/>
              <w:widowControl w:val="0"/>
              <w:tabs>
                <w:tab w:val="left" w:pos="2340"/>
              </w:tabs>
              <w:spacing w:before="0" w:after="0"/>
              <w:ind w:left="142" w:hanging="142"/>
              <w:rPr>
                <w:sz w:val="20"/>
                <w:szCs w:val="20"/>
              </w:rPr>
            </w:pPr>
            <w:r w:rsidRPr="00A82E91">
              <w:rPr>
                <w:sz w:val="20"/>
                <w:szCs w:val="20"/>
              </w:rPr>
              <w:lastRenderedPageBreak/>
              <w:t>I. Ocena finančnih posledic, ki niso načrtovane v sprejetem proračunu</w:t>
            </w:r>
          </w:p>
        </w:tc>
      </w:tr>
      <w:tr w:rsidR="00F02B4B" w:rsidRPr="00A82E91" w:rsidTr="00F13DC4">
        <w:trPr>
          <w:cantSplit/>
          <w:trHeight w:val="276"/>
        </w:trPr>
        <w:tc>
          <w:tcPr>
            <w:tcW w:w="2926" w:type="dxa"/>
            <w:gridSpan w:val="2"/>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widowControl w:val="0"/>
              <w:spacing w:line="260" w:lineRule="exact"/>
              <w:ind w:left="-122" w:right="-112"/>
              <w:jc w:val="center"/>
              <w:rPr>
                <w:rFonts w:ascii="Arial" w:hAnsi="Arial" w:cs="Arial"/>
                <w:sz w:val="20"/>
                <w:szCs w:val="20"/>
              </w:rPr>
            </w:pPr>
          </w:p>
        </w:tc>
        <w:tc>
          <w:tcPr>
            <w:tcW w:w="1403" w:type="dxa"/>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widowControl w:val="0"/>
              <w:spacing w:line="260" w:lineRule="exact"/>
              <w:jc w:val="center"/>
              <w:rPr>
                <w:rFonts w:ascii="Arial" w:hAnsi="Arial" w:cs="Arial"/>
                <w:sz w:val="20"/>
                <w:szCs w:val="20"/>
              </w:rPr>
            </w:pPr>
            <w:r w:rsidRPr="00A82E91">
              <w:rPr>
                <w:rFonts w:ascii="Arial" w:hAnsi="Arial" w:cs="Arial"/>
                <w:sz w:val="20"/>
                <w:szCs w:val="20"/>
              </w:rPr>
              <w:t>Tekoče leto (t)</w:t>
            </w:r>
          </w:p>
        </w:tc>
        <w:tc>
          <w:tcPr>
            <w:tcW w:w="1330" w:type="dxa"/>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widowControl w:val="0"/>
              <w:spacing w:line="260" w:lineRule="exact"/>
              <w:jc w:val="center"/>
              <w:rPr>
                <w:rFonts w:ascii="Arial" w:hAnsi="Arial" w:cs="Arial"/>
                <w:sz w:val="20"/>
                <w:szCs w:val="20"/>
              </w:rPr>
            </w:pPr>
            <w:r w:rsidRPr="00A82E91">
              <w:rPr>
                <w:rFonts w:ascii="Arial" w:hAnsi="Arial" w:cs="Arial"/>
                <w:sz w:val="20"/>
                <w:szCs w:val="20"/>
              </w:rPr>
              <w:t>t + 1</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widowControl w:val="0"/>
              <w:spacing w:line="260" w:lineRule="exact"/>
              <w:jc w:val="center"/>
              <w:rPr>
                <w:rFonts w:ascii="Arial" w:hAnsi="Arial" w:cs="Arial"/>
                <w:sz w:val="20"/>
                <w:szCs w:val="20"/>
              </w:rPr>
            </w:pPr>
            <w:r w:rsidRPr="00A82E91">
              <w:rPr>
                <w:rFonts w:ascii="Arial" w:hAnsi="Arial" w:cs="Arial"/>
                <w:sz w:val="20"/>
                <w:szCs w:val="20"/>
              </w:rPr>
              <w:t>t + 2</w:t>
            </w:r>
          </w:p>
        </w:tc>
        <w:tc>
          <w:tcPr>
            <w:tcW w:w="2111" w:type="dxa"/>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widowControl w:val="0"/>
              <w:spacing w:line="260" w:lineRule="exact"/>
              <w:jc w:val="center"/>
              <w:rPr>
                <w:rFonts w:ascii="Arial" w:hAnsi="Arial" w:cs="Arial"/>
                <w:sz w:val="20"/>
                <w:szCs w:val="20"/>
              </w:rPr>
            </w:pPr>
            <w:r w:rsidRPr="00A82E91">
              <w:rPr>
                <w:rFonts w:ascii="Arial" w:hAnsi="Arial" w:cs="Arial"/>
                <w:sz w:val="20"/>
                <w:szCs w:val="20"/>
              </w:rPr>
              <w:t>t + 3</w:t>
            </w:r>
          </w:p>
        </w:tc>
      </w:tr>
      <w:tr w:rsidR="00F02B4B" w:rsidRPr="00A82E91" w:rsidTr="00F13DC4">
        <w:trPr>
          <w:cantSplit/>
          <w:trHeight w:val="423"/>
        </w:trPr>
        <w:tc>
          <w:tcPr>
            <w:tcW w:w="2926" w:type="dxa"/>
            <w:gridSpan w:val="2"/>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widowControl w:val="0"/>
              <w:spacing w:line="260" w:lineRule="exact"/>
              <w:rPr>
                <w:rFonts w:ascii="Arial" w:hAnsi="Arial" w:cs="Arial"/>
                <w:bCs/>
                <w:sz w:val="20"/>
                <w:szCs w:val="20"/>
              </w:rPr>
            </w:pPr>
            <w:r w:rsidRPr="00A82E91">
              <w:rPr>
                <w:rFonts w:ascii="Arial" w:hAnsi="Arial" w:cs="Arial"/>
                <w:bCs/>
                <w:sz w:val="20"/>
                <w:szCs w:val="20"/>
              </w:rPr>
              <w:t>Predvideno povečanje (+) ali zmanjšanje (</w:t>
            </w:r>
            <w:r w:rsidRPr="00A82E91">
              <w:rPr>
                <w:rFonts w:ascii="Arial" w:hAnsi="Arial" w:cs="Arial"/>
                <w:b/>
                <w:sz w:val="20"/>
                <w:szCs w:val="20"/>
              </w:rPr>
              <w:t>–</w:t>
            </w:r>
            <w:r w:rsidRPr="00A82E91">
              <w:rPr>
                <w:rFonts w:ascii="Arial" w:hAnsi="Arial" w:cs="Arial"/>
                <w:bCs/>
                <w:sz w:val="20"/>
                <w:szCs w:val="20"/>
              </w:rPr>
              <w:t xml:space="preserve">) prihodkov državnega proračuna </w:t>
            </w:r>
          </w:p>
        </w:tc>
        <w:tc>
          <w:tcPr>
            <w:tcW w:w="1403" w:type="dxa"/>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pStyle w:val="Naslov1"/>
              <w:keepNext w:val="0"/>
              <w:widowControl w:val="0"/>
              <w:tabs>
                <w:tab w:val="left" w:pos="360"/>
              </w:tabs>
              <w:spacing w:before="0" w:after="0"/>
              <w:jc w:val="center"/>
              <w:rPr>
                <w:b w:val="0"/>
                <w:bCs w:val="0"/>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pStyle w:val="Naslov1"/>
              <w:keepNext w:val="0"/>
              <w:widowControl w:val="0"/>
              <w:tabs>
                <w:tab w:val="left" w:pos="360"/>
              </w:tabs>
              <w:spacing w:before="0" w:after="0"/>
              <w:jc w:val="center"/>
              <w:rPr>
                <w:b w:val="0"/>
                <w:bCs w:val="0"/>
                <w:sz w:val="20"/>
                <w:szCs w:val="20"/>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pStyle w:val="Naslov1"/>
              <w:keepNext w:val="0"/>
              <w:widowControl w:val="0"/>
              <w:tabs>
                <w:tab w:val="left" w:pos="360"/>
              </w:tabs>
              <w:spacing w:before="0" w:after="0"/>
              <w:jc w:val="center"/>
              <w:rPr>
                <w:b w:val="0"/>
                <w:sz w:val="20"/>
                <w:szCs w:val="20"/>
              </w:rPr>
            </w:pPr>
          </w:p>
        </w:tc>
        <w:tc>
          <w:tcPr>
            <w:tcW w:w="2111" w:type="dxa"/>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pStyle w:val="Naslov1"/>
              <w:keepNext w:val="0"/>
              <w:widowControl w:val="0"/>
              <w:tabs>
                <w:tab w:val="left" w:pos="360"/>
              </w:tabs>
              <w:spacing w:before="0" w:after="0"/>
              <w:jc w:val="center"/>
              <w:rPr>
                <w:b w:val="0"/>
                <w:sz w:val="20"/>
                <w:szCs w:val="20"/>
              </w:rPr>
            </w:pPr>
          </w:p>
        </w:tc>
      </w:tr>
      <w:tr w:rsidR="00F02B4B" w:rsidRPr="00A82E91" w:rsidTr="00F13DC4">
        <w:trPr>
          <w:cantSplit/>
          <w:trHeight w:val="423"/>
        </w:trPr>
        <w:tc>
          <w:tcPr>
            <w:tcW w:w="2926" w:type="dxa"/>
            <w:gridSpan w:val="2"/>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widowControl w:val="0"/>
              <w:spacing w:line="260" w:lineRule="exact"/>
              <w:rPr>
                <w:rFonts w:ascii="Arial" w:hAnsi="Arial" w:cs="Arial"/>
                <w:bCs/>
                <w:sz w:val="20"/>
                <w:szCs w:val="20"/>
              </w:rPr>
            </w:pPr>
            <w:r w:rsidRPr="00A82E91">
              <w:rPr>
                <w:rFonts w:ascii="Arial" w:hAnsi="Arial" w:cs="Arial"/>
                <w:bCs/>
                <w:sz w:val="20"/>
                <w:szCs w:val="20"/>
              </w:rPr>
              <w:t>Predvideno povečanje (+) ali zmanjšanje (</w:t>
            </w:r>
            <w:r w:rsidRPr="00A82E91">
              <w:rPr>
                <w:rFonts w:ascii="Arial" w:hAnsi="Arial" w:cs="Arial"/>
                <w:b/>
                <w:sz w:val="20"/>
                <w:szCs w:val="20"/>
              </w:rPr>
              <w:t>–</w:t>
            </w:r>
            <w:r w:rsidRPr="00A82E91">
              <w:rPr>
                <w:rFonts w:ascii="Arial" w:hAnsi="Arial" w:cs="Arial"/>
                <w:bCs/>
                <w:sz w:val="20"/>
                <w:szCs w:val="20"/>
              </w:rPr>
              <w:t xml:space="preserve">) prihodkov občinskih proračunov </w:t>
            </w:r>
          </w:p>
        </w:tc>
        <w:tc>
          <w:tcPr>
            <w:tcW w:w="1403" w:type="dxa"/>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pStyle w:val="Naslov1"/>
              <w:keepNext w:val="0"/>
              <w:widowControl w:val="0"/>
              <w:tabs>
                <w:tab w:val="left" w:pos="360"/>
              </w:tabs>
              <w:spacing w:before="0" w:after="0"/>
              <w:jc w:val="center"/>
              <w:rPr>
                <w:b w:val="0"/>
                <w:bCs w:val="0"/>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pStyle w:val="Naslov1"/>
              <w:keepNext w:val="0"/>
              <w:widowControl w:val="0"/>
              <w:tabs>
                <w:tab w:val="left" w:pos="360"/>
              </w:tabs>
              <w:spacing w:before="0" w:after="0"/>
              <w:jc w:val="center"/>
              <w:rPr>
                <w:b w:val="0"/>
                <w:bCs w:val="0"/>
                <w:sz w:val="20"/>
                <w:szCs w:val="20"/>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pStyle w:val="Naslov1"/>
              <w:keepNext w:val="0"/>
              <w:widowControl w:val="0"/>
              <w:tabs>
                <w:tab w:val="left" w:pos="360"/>
              </w:tabs>
              <w:spacing w:before="0" w:after="0"/>
              <w:jc w:val="center"/>
              <w:rPr>
                <w:b w:val="0"/>
                <w:sz w:val="20"/>
                <w:szCs w:val="20"/>
              </w:rPr>
            </w:pPr>
          </w:p>
        </w:tc>
        <w:tc>
          <w:tcPr>
            <w:tcW w:w="2111" w:type="dxa"/>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pStyle w:val="Naslov1"/>
              <w:keepNext w:val="0"/>
              <w:widowControl w:val="0"/>
              <w:tabs>
                <w:tab w:val="left" w:pos="360"/>
              </w:tabs>
              <w:spacing w:before="0" w:after="0"/>
              <w:jc w:val="center"/>
              <w:rPr>
                <w:b w:val="0"/>
                <w:sz w:val="20"/>
                <w:szCs w:val="20"/>
              </w:rPr>
            </w:pPr>
          </w:p>
        </w:tc>
      </w:tr>
      <w:tr w:rsidR="00F02B4B" w:rsidRPr="00A82E91" w:rsidTr="00F13DC4">
        <w:trPr>
          <w:cantSplit/>
          <w:trHeight w:val="423"/>
        </w:trPr>
        <w:tc>
          <w:tcPr>
            <w:tcW w:w="2926" w:type="dxa"/>
            <w:gridSpan w:val="2"/>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widowControl w:val="0"/>
              <w:spacing w:line="260" w:lineRule="exact"/>
              <w:rPr>
                <w:rFonts w:ascii="Arial" w:hAnsi="Arial" w:cs="Arial"/>
                <w:bCs/>
                <w:sz w:val="20"/>
                <w:szCs w:val="20"/>
              </w:rPr>
            </w:pPr>
            <w:r w:rsidRPr="00A82E91">
              <w:rPr>
                <w:rFonts w:ascii="Arial" w:hAnsi="Arial" w:cs="Arial"/>
                <w:bCs/>
                <w:sz w:val="20"/>
                <w:szCs w:val="20"/>
              </w:rPr>
              <w:t>Predvideno povečanje (+) ali zmanjšanje (</w:t>
            </w:r>
            <w:r w:rsidRPr="00A82E91">
              <w:rPr>
                <w:rFonts w:ascii="Arial" w:hAnsi="Arial" w:cs="Arial"/>
                <w:b/>
                <w:sz w:val="20"/>
                <w:szCs w:val="20"/>
              </w:rPr>
              <w:t>–</w:t>
            </w:r>
            <w:r w:rsidRPr="00A82E91">
              <w:rPr>
                <w:rFonts w:ascii="Arial" w:hAnsi="Arial" w:cs="Arial"/>
                <w:bCs/>
                <w:sz w:val="20"/>
                <w:szCs w:val="20"/>
              </w:rPr>
              <w:t xml:space="preserve">) odhodkov državnega proračuna </w:t>
            </w:r>
          </w:p>
        </w:tc>
        <w:tc>
          <w:tcPr>
            <w:tcW w:w="1403" w:type="dxa"/>
            <w:tcBorders>
              <w:top w:val="single" w:sz="4" w:space="0" w:color="auto"/>
              <w:left w:val="single" w:sz="4" w:space="0" w:color="auto"/>
              <w:bottom w:val="single" w:sz="4" w:space="0" w:color="auto"/>
              <w:right w:val="single" w:sz="4" w:space="0" w:color="auto"/>
            </w:tcBorders>
            <w:vAlign w:val="center"/>
          </w:tcPr>
          <w:p w:rsidR="00F02B4B" w:rsidRPr="00A82E91" w:rsidRDefault="00F02B4B" w:rsidP="00EC31A6">
            <w:pPr>
              <w:widowControl w:val="0"/>
              <w:spacing w:line="260" w:lineRule="exact"/>
              <w:jc w:val="center"/>
              <w:rPr>
                <w:rFonts w:ascii="Arial" w:hAnsi="Arial" w:cs="Arial"/>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F02B4B" w:rsidRPr="00A82E91" w:rsidRDefault="00F02B4B" w:rsidP="00EC31A6">
            <w:pPr>
              <w:widowControl w:val="0"/>
              <w:spacing w:line="260" w:lineRule="exact"/>
              <w:jc w:val="center"/>
              <w:rPr>
                <w:rFonts w:ascii="Arial" w:hAnsi="Arial" w:cs="Arial"/>
                <w:sz w:val="20"/>
                <w:szCs w:val="20"/>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widowControl w:val="0"/>
              <w:spacing w:line="260" w:lineRule="exact"/>
              <w:jc w:val="center"/>
              <w:rPr>
                <w:rFonts w:ascii="Arial" w:hAnsi="Arial" w:cs="Arial"/>
                <w:sz w:val="20"/>
                <w:szCs w:val="20"/>
              </w:rPr>
            </w:pPr>
          </w:p>
        </w:tc>
        <w:tc>
          <w:tcPr>
            <w:tcW w:w="2111" w:type="dxa"/>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widowControl w:val="0"/>
              <w:spacing w:line="260" w:lineRule="exact"/>
              <w:jc w:val="center"/>
              <w:rPr>
                <w:rFonts w:ascii="Arial" w:hAnsi="Arial" w:cs="Arial"/>
                <w:sz w:val="20"/>
                <w:szCs w:val="20"/>
              </w:rPr>
            </w:pPr>
          </w:p>
        </w:tc>
      </w:tr>
      <w:tr w:rsidR="00F02B4B" w:rsidRPr="00A82E91" w:rsidTr="00F13DC4">
        <w:trPr>
          <w:cantSplit/>
          <w:trHeight w:val="623"/>
        </w:trPr>
        <w:tc>
          <w:tcPr>
            <w:tcW w:w="2926" w:type="dxa"/>
            <w:gridSpan w:val="2"/>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widowControl w:val="0"/>
              <w:spacing w:line="260" w:lineRule="exact"/>
              <w:rPr>
                <w:rFonts w:ascii="Arial" w:hAnsi="Arial" w:cs="Arial"/>
                <w:bCs/>
                <w:sz w:val="20"/>
                <w:szCs w:val="20"/>
              </w:rPr>
            </w:pPr>
            <w:r w:rsidRPr="00A82E91">
              <w:rPr>
                <w:rFonts w:ascii="Arial" w:hAnsi="Arial" w:cs="Arial"/>
                <w:bCs/>
                <w:sz w:val="20"/>
                <w:szCs w:val="20"/>
              </w:rPr>
              <w:t>Predvideno povečanje (+) ali zmanjšanje (</w:t>
            </w:r>
            <w:r w:rsidRPr="00A82E91">
              <w:rPr>
                <w:rFonts w:ascii="Arial" w:hAnsi="Arial" w:cs="Arial"/>
                <w:b/>
                <w:sz w:val="20"/>
                <w:szCs w:val="20"/>
              </w:rPr>
              <w:t>–</w:t>
            </w:r>
            <w:r w:rsidRPr="00A82E91">
              <w:rPr>
                <w:rFonts w:ascii="Arial" w:hAnsi="Arial" w:cs="Arial"/>
                <w:bCs/>
                <w:sz w:val="20"/>
                <w:szCs w:val="20"/>
              </w:rPr>
              <w:t>) odhodkov občinskih proračunov</w:t>
            </w:r>
          </w:p>
        </w:tc>
        <w:tc>
          <w:tcPr>
            <w:tcW w:w="1403" w:type="dxa"/>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widowControl w:val="0"/>
              <w:spacing w:line="260" w:lineRule="exact"/>
              <w:jc w:val="center"/>
              <w:rPr>
                <w:rFonts w:ascii="Arial" w:hAnsi="Arial" w:cs="Arial"/>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widowControl w:val="0"/>
              <w:spacing w:line="260" w:lineRule="exact"/>
              <w:jc w:val="center"/>
              <w:rPr>
                <w:rFonts w:ascii="Arial" w:hAnsi="Arial" w:cs="Arial"/>
                <w:sz w:val="20"/>
                <w:szCs w:val="20"/>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widowControl w:val="0"/>
              <w:spacing w:line="260" w:lineRule="exact"/>
              <w:jc w:val="center"/>
              <w:rPr>
                <w:rFonts w:ascii="Arial" w:hAnsi="Arial" w:cs="Arial"/>
                <w:sz w:val="20"/>
                <w:szCs w:val="20"/>
              </w:rPr>
            </w:pPr>
          </w:p>
        </w:tc>
        <w:tc>
          <w:tcPr>
            <w:tcW w:w="2111" w:type="dxa"/>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widowControl w:val="0"/>
              <w:spacing w:line="260" w:lineRule="exact"/>
              <w:jc w:val="center"/>
              <w:rPr>
                <w:rFonts w:ascii="Arial" w:hAnsi="Arial" w:cs="Arial"/>
                <w:sz w:val="20"/>
                <w:szCs w:val="20"/>
              </w:rPr>
            </w:pPr>
          </w:p>
        </w:tc>
      </w:tr>
      <w:tr w:rsidR="00F02B4B" w:rsidRPr="00A82E91" w:rsidTr="00F13DC4">
        <w:trPr>
          <w:cantSplit/>
          <w:trHeight w:val="423"/>
        </w:trPr>
        <w:tc>
          <w:tcPr>
            <w:tcW w:w="2926" w:type="dxa"/>
            <w:gridSpan w:val="2"/>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widowControl w:val="0"/>
              <w:spacing w:line="260" w:lineRule="exact"/>
              <w:rPr>
                <w:rFonts w:ascii="Arial" w:hAnsi="Arial" w:cs="Arial"/>
                <w:bCs/>
                <w:sz w:val="20"/>
                <w:szCs w:val="20"/>
              </w:rPr>
            </w:pPr>
            <w:r w:rsidRPr="00A82E91">
              <w:rPr>
                <w:rFonts w:ascii="Arial" w:hAnsi="Arial" w:cs="Arial"/>
                <w:bCs/>
                <w:sz w:val="20"/>
                <w:szCs w:val="20"/>
              </w:rPr>
              <w:t>Predvideno povečanje (+) ali zmanjšanje (</w:t>
            </w:r>
            <w:r w:rsidRPr="00A82E91">
              <w:rPr>
                <w:rFonts w:ascii="Arial" w:hAnsi="Arial" w:cs="Arial"/>
                <w:b/>
                <w:sz w:val="20"/>
                <w:szCs w:val="20"/>
              </w:rPr>
              <w:t>–</w:t>
            </w:r>
            <w:r w:rsidRPr="00A82E91">
              <w:rPr>
                <w:rFonts w:ascii="Arial" w:hAnsi="Arial" w:cs="Arial"/>
                <w:bCs/>
                <w:sz w:val="20"/>
                <w:szCs w:val="20"/>
              </w:rPr>
              <w:t>) obveznosti za druga javnofinančna sredstva</w:t>
            </w:r>
          </w:p>
        </w:tc>
        <w:tc>
          <w:tcPr>
            <w:tcW w:w="1403" w:type="dxa"/>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pStyle w:val="Naslov1"/>
              <w:keepNext w:val="0"/>
              <w:widowControl w:val="0"/>
              <w:tabs>
                <w:tab w:val="left" w:pos="360"/>
              </w:tabs>
              <w:spacing w:before="0" w:after="0"/>
              <w:jc w:val="center"/>
              <w:rPr>
                <w:b w:val="0"/>
                <w:bCs w:val="0"/>
                <w:sz w:val="20"/>
                <w:szCs w:val="20"/>
              </w:rPr>
            </w:pPr>
          </w:p>
        </w:tc>
        <w:tc>
          <w:tcPr>
            <w:tcW w:w="1330" w:type="dxa"/>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pStyle w:val="Naslov1"/>
              <w:keepNext w:val="0"/>
              <w:widowControl w:val="0"/>
              <w:tabs>
                <w:tab w:val="left" w:pos="360"/>
              </w:tabs>
              <w:spacing w:before="0" w:after="0"/>
              <w:jc w:val="center"/>
              <w:rPr>
                <w:b w:val="0"/>
                <w:bCs w:val="0"/>
                <w:sz w:val="20"/>
                <w:szCs w:val="20"/>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pStyle w:val="Naslov1"/>
              <w:keepNext w:val="0"/>
              <w:widowControl w:val="0"/>
              <w:tabs>
                <w:tab w:val="left" w:pos="360"/>
              </w:tabs>
              <w:spacing w:before="0" w:after="0"/>
              <w:jc w:val="center"/>
              <w:rPr>
                <w:b w:val="0"/>
                <w:sz w:val="20"/>
                <w:szCs w:val="20"/>
              </w:rPr>
            </w:pPr>
          </w:p>
        </w:tc>
        <w:tc>
          <w:tcPr>
            <w:tcW w:w="2111" w:type="dxa"/>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pStyle w:val="Naslov1"/>
              <w:keepNext w:val="0"/>
              <w:widowControl w:val="0"/>
              <w:tabs>
                <w:tab w:val="left" w:pos="360"/>
              </w:tabs>
              <w:spacing w:before="0" w:after="0"/>
              <w:jc w:val="center"/>
              <w:rPr>
                <w:b w:val="0"/>
                <w:sz w:val="20"/>
                <w:szCs w:val="20"/>
              </w:rPr>
            </w:pPr>
          </w:p>
        </w:tc>
      </w:tr>
      <w:tr w:rsidR="00F02B4B" w:rsidRPr="00A82E91" w:rsidTr="003F712A">
        <w:trPr>
          <w:cantSplit/>
          <w:trHeight w:val="257"/>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A82E91" w:rsidRDefault="00F02B4B" w:rsidP="003F712A">
            <w:pPr>
              <w:pStyle w:val="Naslov1"/>
              <w:keepNext w:val="0"/>
              <w:widowControl w:val="0"/>
              <w:tabs>
                <w:tab w:val="left" w:pos="2340"/>
              </w:tabs>
              <w:spacing w:before="0" w:after="0"/>
              <w:ind w:left="142" w:hanging="142"/>
              <w:rPr>
                <w:sz w:val="20"/>
                <w:szCs w:val="20"/>
              </w:rPr>
            </w:pPr>
            <w:r w:rsidRPr="00A82E91">
              <w:rPr>
                <w:sz w:val="20"/>
                <w:szCs w:val="20"/>
              </w:rPr>
              <w:t>II. Finančne posledice za državni proračun</w:t>
            </w:r>
          </w:p>
        </w:tc>
      </w:tr>
      <w:tr w:rsidR="00F02B4B" w:rsidRPr="00A82E91" w:rsidTr="003F712A">
        <w:trPr>
          <w:cantSplit/>
          <w:trHeight w:val="257"/>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A82E91" w:rsidRDefault="00F02B4B" w:rsidP="003F712A">
            <w:pPr>
              <w:pStyle w:val="Naslov1"/>
              <w:keepNext w:val="0"/>
              <w:widowControl w:val="0"/>
              <w:tabs>
                <w:tab w:val="left" w:pos="2340"/>
              </w:tabs>
              <w:spacing w:before="0" w:after="0"/>
              <w:ind w:left="142" w:hanging="142"/>
              <w:rPr>
                <w:sz w:val="20"/>
                <w:szCs w:val="20"/>
              </w:rPr>
            </w:pPr>
            <w:proofErr w:type="spellStart"/>
            <w:r w:rsidRPr="00A82E91">
              <w:rPr>
                <w:sz w:val="20"/>
                <w:szCs w:val="20"/>
              </w:rPr>
              <w:t>II.a</w:t>
            </w:r>
            <w:proofErr w:type="spellEnd"/>
            <w:r w:rsidRPr="00A82E91">
              <w:rPr>
                <w:sz w:val="20"/>
                <w:szCs w:val="20"/>
              </w:rPr>
              <w:t xml:space="preserve"> Pravice porabe za izvedbo predlaganih rešitev so zagotovljene:</w:t>
            </w:r>
          </w:p>
        </w:tc>
      </w:tr>
      <w:tr w:rsidR="00F02B4B" w:rsidRPr="00A82E91" w:rsidTr="00F13DC4">
        <w:trPr>
          <w:cantSplit/>
          <w:trHeight w:val="100"/>
        </w:trPr>
        <w:tc>
          <w:tcPr>
            <w:tcW w:w="2056" w:type="dxa"/>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widowControl w:val="0"/>
              <w:spacing w:line="260" w:lineRule="exact"/>
              <w:jc w:val="center"/>
              <w:rPr>
                <w:rFonts w:ascii="Arial" w:hAnsi="Arial" w:cs="Arial"/>
                <w:sz w:val="20"/>
                <w:szCs w:val="20"/>
              </w:rPr>
            </w:pPr>
            <w:r w:rsidRPr="00A82E91">
              <w:rPr>
                <w:rFonts w:ascii="Arial" w:hAnsi="Arial" w:cs="Arial"/>
                <w:sz w:val="20"/>
                <w:szCs w:val="20"/>
              </w:rPr>
              <w:t xml:space="preserve">Ime proračunskega uporabnika </w:t>
            </w:r>
          </w:p>
        </w:tc>
        <w:tc>
          <w:tcPr>
            <w:tcW w:w="2273" w:type="dxa"/>
            <w:gridSpan w:val="2"/>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widowControl w:val="0"/>
              <w:spacing w:line="260" w:lineRule="exact"/>
              <w:jc w:val="center"/>
              <w:rPr>
                <w:rFonts w:ascii="Arial" w:hAnsi="Arial" w:cs="Arial"/>
                <w:sz w:val="20"/>
                <w:szCs w:val="20"/>
              </w:rPr>
            </w:pPr>
            <w:r w:rsidRPr="00A82E91">
              <w:rPr>
                <w:rFonts w:ascii="Arial" w:hAnsi="Arial" w:cs="Arial"/>
                <w:sz w:val="20"/>
                <w:szCs w:val="20"/>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widowControl w:val="0"/>
              <w:spacing w:line="260" w:lineRule="exact"/>
              <w:jc w:val="center"/>
              <w:rPr>
                <w:rFonts w:ascii="Arial" w:hAnsi="Arial" w:cs="Arial"/>
                <w:sz w:val="20"/>
                <w:szCs w:val="20"/>
              </w:rPr>
            </w:pPr>
            <w:r w:rsidRPr="00A82E91">
              <w:rPr>
                <w:rFonts w:ascii="Arial" w:hAnsi="Arial" w:cs="Arial"/>
                <w:sz w:val="20"/>
                <w:szCs w:val="20"/>
              </w:rPr>
              <w:t>Šifra in naziv proračunske postavke</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widowControl w:val="0"/>
              <w:spacing w:line="260" w:lineRule="exact"/>
              <w:jc w:val="center"/>
              <w:rPr>
                <w:rFonts w:ascii="Arial" w:hAnsi="Arial" w:cs="Arial"/>
                <w:sz w:val="20"/>
                <w:szCs w:val="20"/>
              </w:rPr>
            </w:pPr>
            <w:r w:rsidRPr="00A82E91">
              <w:rPr>
                <w:rFonts w:ascii="Arial" w:hAnsi="Arial" w:cs="Arial"/>
                <w:sz w:val="20"/>
                <w:szCs w:val="20"/>
              </w:rPr>
              <w:t>Znesek za tekoče leto (t)</w:t>
            </w:r>
          </w:p>
        </w:tc>
        <w:tc>
          <w:tcPr>
            <w:tcW w:w="2111" w:type="dxa"/>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widowControl w:val="0"/>
              <w:spacing w:line="260" w:lineRule="exact"/>
              <w:jc w:val="center"/>
              <w:rPr>
                <w:rFonts w:ascii="Arial" w:hAnsi="Arial" w:cs="Arial"/>
                <w:sz w:val="20"/>
                <w:szCs w:val="20"/>
              </w:rPr>
            </w:pPr>
            <w:r w:rsidRPr="00A82E91">
              <w:rPr>
                <w:rFonts w:ascii="Arial" w:hAnsi="Arial" w:cs="Arial"/>
                <w:sz w:val="20"/>
                <w:szCs w:val="20"/>
              </w:rPr>
              <w:t>Znesek za t + 1</w:t>
            </w:r>
          </w:p>
        </w:tc>
      </w:tr>
      <w:tr w:rsidR="00F02B4B" w:rsidRPr="00A82E91" w:rsidTr="00F13DC4">
        <w:trPr>
          <w:cantSplit/>
          <w:trHeight w:val="95"/>
        </w:trPr>
        <w:tc>
          <w:tcPr>
            <w:tcW w:w="2056" w:type="dxa"/>
            <w:tcBorders>
              <w:top w:val="single" w:sz="4" w:space="0" w:color="auto"/>
              <w:left w:val="single" w:sz="4" w:space="0" w:color="auto"/>
              <w:bottom w:val="single" w:sz="4" w:space="0" w:color="auto"/>
              <w:right w:val="single" w:sz="4" w:space="0" w:color="auto"/>
            </w:tcBorders>
            <w:vAlign w:val="center"/>
          </w:tcPr>
          <w:p w:rsidR="00F02B4B" w:rsidRPr="00A82E91" w:rsidRDefault="00F13DC4" w:rsidP="003F712A">
            <w:pPr>
              <w:pStyle w:val="Naslov1"/>
              <w:keepNext w:val="0"/>
              <w:widowControl w:val="0"/>
              <w:tabs>
                <w:tab w:val="left" w:pos="360"/>
              </w:tabs>
              <w:spacing w:before="0" w:after="0"/>
              <w:rPr>
                <w:b w:val="0"/>
                <w:bCs w:val="0"/>
                <w:sz w:val="20"/>
                <w:szCs w:val="20"/>
              </w:rPr>
            </w:pPr>
            <w:r w:rsidRPr="00A82E91">
              <w:rPr>
                <w:b w:val="0"/>
                <w:bCs w:val="0"/>
                <w:sz w:val="20"/>
                <w:szCs w:val="20"/>
              </w:rPr>
              <w:t>/</w:t>
            </w:r>
          </w:p>
        </w:tc>
        <w:tc>
          <w:tcPr>
            <w:tcW w:w="2273" w:type="dxa"/>
            <w:gridSpan w:val="2"/>
            <w:tcBorders>
              <w:top w:val="single" w:sz="4" w:space="0" w:color="auto"/>
              <w:left w:val="single" w:sz="4" w:space="0" w:color="auto"/>
              <w:bottom w:val="single" w:sz="4" w:space="0" w:color="auto"/>
              <w:right w:val="single" w:sz="4" w:space="0" w:color="auto"/>
            </w:tcBorders>
            <w:vAlign w:val="center"/>
          </w:tcPr>
          <w:p w:rsidR="00F02B4B" w:rsidRPr="00A82E91" w:rsidRDefault="00F13DC4" w:rsidP="003F712A">
            <w:pPr>
              <w:pStyle w:val="Naslov1"/>
              <w:keepNext w:val="0"/>
              <w:widowControl w:val="0"/>
              <w:tabs>
                <w:tab w:val="left" w:pos="360"/>
              </w:tabs>
              <w:spacing w:before="0" w:after="0"/>
              <w:rPr>
                <w:b w:val="0"/>
                <w:bCs w:val="0"/>
                <w:sz w:val="20"/>
                <w:szCs w:val="20"/>
              </w:rPr>
            </w:pPr>
            <w:r w:rsidRPr="00A82E91">
              <w:rPr>
                <w:b w:val="0"/>
                <w:bCs w:val="0"/>
                <w:sz w:val="20"/>
                <w:szCs w:val="20"/>
              </w:rPr>
              <w:t>/</w:t>
            </w:r>
          </w:p>
        </w:tc>
        <w:tc>
          <w:tcPr>
            <w:tcW w:w="1330" w:type="dxa"/>
            <w:tcBorders>
              <w:top w:val="single" w:sz="4" w:space="0" w:color="auto"/>
              <w:left w:val="single" w:sz="4" w:space="0" w:color="auto"/>
              <w:bottom w:val="single" w:sz="4" w:space="0" w:color="auto"/>
              <w:right w:val="single" w:sz="4" w:space="0" w:color="auto"/>
            </w:tcBorders>
            <w:vAlign w:val="center"/>
          </w:tcPr>
          <w:p w:rsidR="00F02B4B" w:rsidRPr="00A82E91" w:rsidRDefault="00F13DC4" w:rsidP="003F712A">
            <w:pPr>
              <w:pStyle w:val="Naslov1"/>
              <w:keepNext w:val="0"/>
              <w:widowControl w:val="0"/>
              <w:tabs>
                <w:tab w:val="left" w:pos="360"/>
              </w:tabs>
              <w:spacing w:before="0" w:after="0"/>
              <w:rPr>
                <w:b w:val="0"/>
                <w:bCs w:val="0"/>
                <w:sz w:val="20"/>
                <w:szCs w:val="20"/>
              </w:rPr>
            </w:pPr>
            <w:r w:rsidRPr="00A82E91">
              <w:rPr>
                <w:b w:val="0"/>
                <w:bCs w:val="0"/>
                <w:sz w:val="20"/>
                <w:szCs w:val="20"/>
              </w:rPr>
              <w:t>/</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F02B4B" w:rsidRPr="00A82E91" w:rsidRDefault="00F13DC4" w:rsidP="003F712A">
            <w:pPr>
              <w:pStyle w:val="Naslov1"/>
              <w:keepNext w:val="0"/>
              <w:widowControl w:val="0"/>
              <w:tabs>
                <w:tab w:val="left" w:pos="360"/>
              </w:tabs>
              <w:spacing w:before="0" w:after="0"/>
              <w:rPr>
                <w:b w:val="0"/>
                <w:bCs w:val="0"/>
                <w:sz w:val="20"/>
                <w:szCs w:val="20"/>
              </w:rPr>
            </w:pPr>
            <w:r w:rsidRPr="00A82E91">
              <w:rPr>
                <w:b w:val="0"/>
                <w:bCs w:val="0"/>
                <w:sz w:val="20"/>
                <w:szCs w:val="20"/>
              </w:rPr>
              <w:t>/</w:t>
            </w:r>
          </w:p>
        </w:tc>
        <w:tc>
          <w:tcPr>
            <w:tcW w:w="2111" w:type="dxa"/>
            <w:tcBorders>
              <w:top w:val="single" w:sz="4" w:space="0" w:color="auto"/>
              <w:left w:val="single" w:sz="4" w:space="0" w:color="auto"/>
              <w:bottom w:val="single" w:sz="4" w:space="0" w:color="auto"/>
              <w:right w:val="single" w:sz="4" w:space="0" w:color="auto"/>
            </w:tcBorders>
            <w:vAlign w:val="center"/>
          </w:tcPr>
          <w:p w:rsidR="00F02B4B" w:rsidRPr="00A82E91" w:rsidRDefault="00F13DC4" w:rsidP="003F712A">
            <w:pPr>
              <w:pStyle w:val="Naslov1"/>
              <w:keepNext w:val="0"/>
              <w:widowControl w:val="0"/>
              <w:tabs>
                <w:tab w:val="left" w:pos="360"/>
              </w:tabs>
              <w:spacing w:before="0" w:after="0"/>
              <w:rPr>
                <w:b w:val="0"/>
                <w:bCs w:val="0"/>
                <w:sz w:val="20"/>
                <w:szCs w:val="20"/>
              </w:rPr>
            </w:pPr>
            <w:r w:rsidRPr="00A82E91">
              <w:rPr>
                <w:b w:val="0"/>
                <w:bCs w:val="0"/>
                <w:sz w:val="20"/>
                <w:szCs w:val="20"/>
              </w:rPr>
              <w:t>/</w:t>
            </w:r>
          </w:p>
        </w:tc>
      </w:tr>
      <w:tr w:rsidR="00F02B4B" w:rsidRPr="00A82E91" w:rsidTr="00F13DC4">
        <w:trPr>
          <w:cantSplit/>
          <w:trHeight w:val="95"/>
        </w:trPr>
        <w:tc>
          <w:tcPr>
            <w:tcW w:w="5659" w:type="dxa"/>
            <w:gridSpan w:val="4"/>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pStyle w:val="Naslov1"/>
              <w:keepNext w:val="0"/>
              <w:widowControl w:val="0"/>
              <w:tabs>
                <w:tab w:val="left" w:pos="360"/>
              </w:tabs>
              <w:spacing w:before="0" w:after="0"/>
              <w:rPr>
                <w:sz w:val="20"/>
                <w:szCs w:val="20"/>
              </w:rPr>
            </w:pPr>
            <w:r w:rsidRPr="00A82E91">
              <w:rPr>
                <w:sz w:val="20"/>
                <w:szCs w:val="20"/>
              </w:rPr>
              <w:t>SKUPAJ</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widowControl w:val="0"/>
              <w:spacing w:line="260" w:lineRule="exact"/>
              <w:jc w:val="center"/>
              <w:rPr>
                <w:rFonts w:ascii="Arial" w:hAnsi="Arial" w:cs="Arial"/>
                <w:b/>
                <w:sz w:val="20"/>
                <w:szCs w:val="20"/>
              </w:rPr>
            </w:pPr>
          </w:p>
        </w:tc>
        <w:tc>
          <w:tcPr>
            <w:tcW w:w="2111" w:type="dxa"/>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pStyle w:val="Naslov1"/>
              <w:keepNext w:val="0"/>
              <w:widowControl w:val="0"/>
              <w:tabs>
                <w:tab w:val="left" w:pos="360"/>
              </w:tabs>
              <w:spacing w:before="0" w:after="0"/>
              <w:rPr>
                <w:sz w:val="20"/>
                <w:szCs w:val="20"/>
              </w:rPr>
            </w:pPr>
          </w:p>
        </w:tc>
      </w:tr>
      <w:tr w:rsidR="00F02B4B" w:rsidRPr="00A82E91" w:rsidTr="003F712A">
        <w:trPr>
          <w:cantSplit/>
          <w:trHeight w:val="294"/>
        </w:trPr>
        <w:tc>
          <w:tcPr>
            <w:tcW w:w="9200" w:type="dxa"/>
            <w:gridSpan w:val="8"/>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02B4B" w:rsidRPr="00A82E91" w:rsidRDefault="00F02B4B" w:rsidP="003F712A">
            <w:pPr>
              <w:pStyle w:val="Naslov1"/>
              <w:keepNext w:val="0"/>
              <w:widowControl w:val="0"/>
              <w:tabs>
                <w:tab w:val="left" w:pos="2340"/>
              </w:tabs>
              <w:spacing w:before="0" w:after="0"/>
              <w:rPr>
                <w:sz w:val="20"/>
                <w:szCs w:val="20"/>
              </w:rPr>
            </w:pPr>
            <w:proofErr w:type="spellStart"/>
            <w:r w:rsidRPr="00A82E91">
              <w:rPr>
                <w:sz w:val="20"/>
                <w:szCs w:val="20"/>
              </w:rPr>
              <w:t>II.b</w:t>
            </w:r>
            <w:proofErr w:type="spellEnd"/>
            <w:r w:rsidRPr="00A82E91">
              <w:rPr>
                <w:sz w:val="20"/>
                <w:szCs w:val="20"/>
              </w:rPr>
              <w:t xml:space="preserve"> Manjkajoče pravice porabe bodo zagotovljene s prerazporeditvijo:</w:t>
            </w:r>
          </w:p>
        </w:tc>
      </w:tr>
      <w:tr w:rsidR="00F02B4B" w:rsidRPr="00A82E91" w:rsidTr="00F13DC4">
        <w:trPr>
          <w:cantSplit/>
          <w:trHeight w:val="100"/>
        </w:trPr>
        <w:tc>
          <w:tcPr>
            <w:tcW w:w="2056" w:type="dxa"/>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widowControl w:val="0"/>
              <w:spacing w:line="260" w:lineRule="exact"/>
              <w:jc w:val="center"/>
              <w:rPr>
                <w:rFonts w:ascii="Arial" w:hAnsi="Arial" w:cs="Arial"/>
                <w:sz w:val="20"/>
                <w:szCs w:val="20"/>
              </w:rPr>
            </w:pPr>
            <w:r w:rsidRPr="00A82E91">
              <w:rPr>
                <w:rFonts w:ascii="Arial" w:hAnsi="Arial" w:cs="Arial"/>
                <w:sz w:val="20"/>
                <w:szCs w:val="20"/>
              </w:rPr>
              <w:t xml:space="preserve">Ime proračunskega uporabnika </w:t>
            </w:r>
          </w:p>
        </w:tc>
        <w:tc>
          <w:tcPr>
            <w:tcW w:w="2273" w:type="dxa"/>
            <w:gridSpan w:val="2"/>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widowControl w:val="0"/>
              <w:spacing w:line="260" w:lineRule="exact"/>
              <w:jc w:val="center"/>
              <w:rPr>
                <w:rFonts w:ascii="Arial" w:hAnsi="Arial" w:cs="Arial"/>
                <w:sz w:val="20"/>
                <w:szCs w:val="20"/>
              </w:rPr>
            </w:pPr>
            <w:r w:rsidRPr="00A82E91">
              <w:rPr>
                <w:rFonts w:ascii="Arial" w:hAnsi="Arial" w:cs="Arial"/>
                <w:sz w:val="20"/>
                <w:szCs w:val="20"/>
              </w:rPr>
              <w:t>Šifra in naziv ukrepa, projekta</w:t>
            </w:r>
          </w:p>
        </w:tc>
        <w:tc>
          <w:tcPr>
            <w:tcW w:w="1330" w:type="dxa"/>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widowControl w:val="0"/>
              <w:spacing w:line="260" w:lineRule="exact"/>
              <w:jc w:val="center"/>
              <w:rPr>
                <w:rFonts w:ascii="Arial" w:hAnsi="Arial" w:cs="Arial"/>
                <w:sz w:val="20"/>
                <w:szCs w:val="20"/>
              </w:rPr>
            </w:pPr>
            <w:r w:rsidRPr="00A82E91">
              <w:rPr>
                <w:rFonts w:ascii="Arial" w:hAnsi="Arial" w:cs="Arial"/>
                <w:sz w:val="20"/>
                <w:szCs w:val="20"/>
              </w:rPr>
              <w:t xml:space="preserve">Šifra in naziv proračunske postavke </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widowControl w:val="0"/>
              <w:spacing w:line="260" w:lineRule="exact"/>
              <w:jc w:val="center"/>
              <w:rPr>
                <w:rFonts w:ascii="Arial" w:hAnsi="Arial" w:cs="Arial"/>
                <w:sz w:val="20"/>
                <w:szCs w:val="20"/>
              </w:rPr>
            </w:pPr>
            <w:r w:rsidRPr="00A82E91">
              <w:rPr>
                <w:rFonts w:ascii="Arial" w:hAnsi="Arial" w:cs="Arial"/>
                <w:sz w:val="20"/>
                <w:szCs w:val="20"/>
              </w:rPr>
              <w:t>Znesek za tekoče leto (t)</w:t>
            </w:r>
          </w:p>
        </w:tc>
        <w:tc>
          <w:tcPr>
            <w:tcW w:w="2111" w:type="dxa"/>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widowControl w:val="0"/>
              <w:spacing w:line="260" w:lineRule="exact"/>
              <w:jc w:val="center"/>
              <w:rPr>
                <w:rFonts w:ascii="Arial" w:hAnsi="Arial" w:cs="Arial"/>
                <w:sz w:val="20"/>
                <w:szCs w:val="20"/>
              </w:rPr>
            </w:pPr>
            <w:r w:rsidRPr="00A82E91">
              <w:rPr>
                <w:rFonts w:ascii="Arial" w:hAnsi="Arial" w:cs="Arial"/>
                <w:sz w:val="20"/>
                <w:szCs w:val="20"/>
              </w:rPr>
              <w:t xml:space="preserve">Znesek za t + 1 </w:t>
            </w:r>
            <w:r w:rsidR="004D720A" w:rsidRPr="00A82E91">
              <w:rPr>
                <w:rFonts w:ascii="Arial" w:hAnsi="Arial" w:cs="Arial"/>
                <w:sz w:val="20"/>
                <w:szCs w:val="20"/>
              </w:rPr>
              <w:t>(2019)</w:t>
            </w:r>
          </w:p>
        </w:tc>
      </w:tr>
      <w:tr w:rsidR="00F02B4B" w:rsidRPr="00A82E91" w:rsidTr="00F13DC4">
        <w:trPr>
          <w:cantSplit/>
          <w:trHeight w:val="95"/>
        </w:trPr>
        <w:tc>
          <w:tcPr>
            <w:tcW w:w="2056" w:type="dxa"/>
            <w:tcBorders>
              <w:top w:val="single" w:sz="4" w:space="0" w:color="auto"/>
              <w:left w:val="single" w:sz="4" w:space="0" w:color="auto"/>
              <w:bottom w:val="single" w:sz="4" w:space="0" w:color="auto"/>
              <w:right w:val="single" w:sz="4" w:space="0" w:color="auto"/>
            </w:tcBorders>
            <w:vAlign w:val="center"/>
          </w:tcPr>
          <w:p w:rsidR="00F02B4B" w:rsidRPr="00A82E91" w:rsidRDefault="00F13DC4" w:rsidP="003F712A">
            <w:pPr>
              <w:pStyle w:val="Naslov1"/>
              <w:keepNext w:val="0"/>
              <w:widowControl w:val="0"/>
              <w:tabs>
                <w:tab w:val="left" w:pos="360"/>
              </w:tabs>
              <w:spacing w:before="0" w:after="0"/>
              <w:rPr>
                <w:b w:val="0"/>
                <w:bCs w:val="0"/>
                <w:sz w:val="20"/>
                <w:szCs w:val="20"/>
              </w:rPr>
            </w:pPr>
            <w:r w:rsidRPr="00A82E91">
              <w:rPr>
                <w:b w:val="0"/>
                <w:bCs w:val="0"/>
                <w:sz w:val="20"/>
                <w:szCs w:val="20"/>
              </w:rPr>
              <w:t>/</w:t>
            </w:r>
          </w:p>
        </w:tc>
        <w:tc>
          <w:tcPr>
            <w:tcW w:w="2273" w:type="dxa"/>
            <w:gridSpan w:val="2"/>
            <w:tcBorders>
              <w:top w:val="single" w:sz="4" w:space="0" w:color="auto"/>
              <w:left w:val="single" w:sz="4" w:space="0" w:color="auto"/>
              <w:bottom w:val="single" w:sz="4" w:space="0" w:color="auto"/>
              <w:right w:val="single" w:sz="4" w:space="0" w:color="auto"/>
            </w:tcBorders>
            <w:vAlign w:val="center"/>
          </w:tcPr>
          <w:p w:rsidR="00F02B4B" w:rsidRPr="00A82E91" w:rsidRDefault="00F13DC4" w:rsidP="003F712A">
            <w:pPr>
              <w:pStyle w:val="Naslov1"/>
              <w:keepNext w:val="0"/>
              <w:widowControl w:val="0"/>
              <w:tabs>
                <w:tab w:val="left" w:pos="360"/>
              </w:tabs>
              <w:spacing w:before="0" w:after="0"/>
              <w:rPr>
                <w:b w:val="0"/>
                <w:bCs w:val="0"/>
                <w:sz w:val="20"/>
                <w:szCs w:val="20"/>
              </w:rPr>
            </w:pPr>
            <w:r w:rsidRPr="00A82E91">
              <w:rPr>
                <w:b w:val="0"/>
                <w:bCs w:val="0"/>
                <w:sz w:val="20"/>
                <w:szCs w:val="20"/>
              </w:rPr>
              <w:t>/</w:t>
            </w:r>
          </w:p>
        </w:tc>
        <w:tc>
          <w:tcPr>
            <w:tcW w:w="1330" w:type="dxa"/>
            <w:tcBorders>
              <w:top w:val="single" w:sz="4" w:space="0" w:color="auto"/>
              <w:left w:val="single" w:sz="4" w:space="0" w:color="auto"/>
              <w:bottom w:val="single" w:sz="4" w:space="0" w:color="auto"/>
              <w:right w:val="single" w:sz="4" w:space="0" w:color="auto"/>
            </w:tcBorders>
            <w:vAlign w:val="center"/>
          </w:tcPr>
          <w:p w:rsidR="00F02B4B" w:rsidRPr="00A82E91" w:rsidRDefault="00F13DC4" w:rsidP="003F712A">
            <w:pPr>
              <w:pStyle w:val="Naslov1"/>
              <w:keepNext w:val="0"/>
              <w:widowControl w:val="0"/>
              <w:tabs>
                <w:tab w:val="left" w:pos="360"/>
              </w:tabs>
              <w:spacing w:before="0" w:after="0"/>
              <w:rPr>
                <w:b w:val="0"/>
                <w:bCs w:val="0"/>
                <w:sz w:val="20"/>
                <w:szCs w:val="20"/>
              </w:rPr>
            </w:pPr>
            <w:r w:rsidRPr="00A82E91">
              <w:rPr>
                <w:b w:val="0"/>
                <w:bCs w:val="0"/>
                <w:sz w:val="20"/>
                <w:szCs w:val="20"/>
              </w:rPr>
              <w:t>/</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F02B4B" w:rsidRPr="00A82E91" w:rsidRDefault="00F13DC4" w:rsidP="003F712A">
            <w:pPr>
              <w:pStyle w:val="Naslov1"/>
              <w:keepNext w:val="0"/>
              <w:widowControl w:val="0"/>
              <w:tabs>
                <w:tab w:val="left" w:pos="360"/>
              </w:tabs>
              <w:spacing w:before="0" w:after="0"/>
              <w:rPr>
                <w:b w:val="0"/>
                <w:bCs w:val="0"/>
                <w:sz w:val="20"/>
                <w:szCs w:val="20"/>
              </w:rPr>
            </w:pPr>
            <w:r w:rsidRPr="00A82E91">
              <w:rPr>
                <w:b w:val="0"/>
                <w:bCs w:val="0"/>
                <w:sz w:val="20"/>
                <w:szCs w:val="20"/>
              </w:rPr>
              <w:t>/</w:t>
            </w:r>
          </w:p>
        </w:tc>
        <w:tc>
          <w:tcPr>
            <w:tcW w:w="2111" w:type="dxa"/>
            <w:tcBorders>
              <w:top w:val="single" w:sz="4" w:space="0" w:color="auto"/>
              <w:left w:val="single" w:sz="4" w:space="0" w:color="auto"/>
              <w:bottom w:val="single" w:sz="4" w:space="0" w:color="auto"/>
              <w:right w:val="single" w:sz="4" w:space="0" w:color="auto"/>
            </w:tcBorders>
            <w:vAlign w:val="center"/>
          </w:tcPr>
          <w:p w:rsidR="00F02B4B" w:rsidRPr="00A82E91" w:rsidRDefault="00F13DC4" w:rsidP="003F712A">
            <w:pPr>
              <w:pStyle w:val="Naslov1"/>
              <w:keepNext w:val="0"/>
              <w:widowControl w:val="0"/>
              <w:tabs>
                <w:tab w:val="left" w:pos="360"/>
              </w:tabs>
              <w:spacing w:before="0" w:after="0"/>
              <w:rPr>
                <w:b w:val="0"/>
                <w:bCs w:val="0"/>
                <w:sz w:val="20"/>
                <w:szCs w:val="20"/>
              </w:rPr>
            </w:pPr>
            <w:r w:rsidRPr="00A82E91">
              <w:rPr>
                <w:b w:val="0"/>
                <w:bCs w:val="0"/>
                <w:sz w:val="20"/>
                <w:szCs w:val="20"/>
              </w:rPr>
              <w:t>/</w:t>
            </w:r>
          </w:p>
        </w:tc>
      </w:tr>
      <w:tr w:rsidR="00F02B4B" w:rsidRPr="00A82E91" w:rsidTr="00F13DC4">
        <w:trPr>
          <w:cantSplit/>
          <w:trHeight w:val="95"/>
        </w:trPr>
        <w:tc>
          <w:tcPr>
            <w:tcW w:w="5659" w:type="dxa"/>
            <w:gridSpan w:val="4"/>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pStyle w:val="Naslov1"/>
              <w:keepNext w:val="0"/>
              <w:widowControl w:val="0"/>
              <w:tabs>
                <w:tab w:val="left" w:pos="360"/>
              </w:tabs>
              <w:spacing w:before="0" w:after="0"/>
              <w:rPr>
                <w:sz w:val="20"/>
                <w:szCs w:val="20"/>
              </w:rPr>
            </w:pPr>
            <w:r w:rsidRPr="00A82E91">
              <w:rPr>
                <w:sz w:val="20"/>
                <w:szCs w:val="20"/>
              </w:rPr>
              <w:t>SKUPAJ</w:t>
            </w:r>
            <w:r w:rsidR="005461C1" w:rsidRPr="00A82E91">
              <w:rPr>
                <w:sz w:val="20"/>
                <w:szCs w:val="20"/>
              </w:rPr>
              <w:t xml:space="preserve"> /</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F02B4B" w:rsidRPr="00A82E91" w:rsidRDefault="00F02B4B" w:rsidP="00EC31A6">
            <w:pPr>
              <w:pStyle w:val="Naslov1"/>
              <w:keepNext w:val="0"/>
              <w:widowControl w:val="0"/>
              <w:tabs>
                <w:tab w:val="left" w:pos="360"/>
              </w:tabs>
              <w:spacing w:before="0" w:after="0"/>
              <w:rPr>
                <w:sz w:val="20"/>
                <w:szCs w:val="20"/>
              </w:rPr>
            </w:pPr>
          </w:p>
        </w:tc>
        <w:tc>
          <w:tcPr>
            <w:tcW w:w="2111" w:type="dxa"/>
            <w:tcBorders>
              <w:top w:val="single" w:sz="4" w:space="0" w:color="auto"/>
              <w:left w:val="single" w:sz="4" w:space="0" w:color="auto"/>
              <w:bottom w:val="single" w:sz="4" w:space="0" w:color="auto"/>
              <w:right w:val="single" w:sz="4" w:space="0" w:color="auto"/>
            </w:tcBorders>
            <w:vAlign w:val="center"/>
          </w:tcPr>
          <w:p w:rsidR="00F02B4B" w:rsidRPr="00A82E91" w:rsidRDefault="003A217E" w:rsidP="006746C9">
            <w:pPr>
              <w:pStyle w:val="Naslov1"/>
              <w:keepNext w:val="0"/>
              <w:widowControl w:val="0"/>
              <w:tabs>
                <w:tab w:val="left" w:pos="360"/>
              </w:tabs>
              <w:spacing w:before="0" w:after="0"/>
              <w:rPr>
                <w:sz w:val="20"/>
                <w:szCs w:val="20"/>
              </w:rPr>
            </w:pPr>
            <w:r w:rsidRPr="00A82E91">
              <w:rPr>
                <w:sz w:val="20"/>
                <w:szCs w:val="20"/>
              </w:rPr>
              <w:t xml:space="preserve"> </w:t>
            </w:r>
          </w:p>
        </w:tc>
      </w:tr>
      <w:tr w:rsidR="00F02B4B" w:rsidRPr="00A82E91" w:rsidTr="003F712A">
        <w:trPr>
          <w:cantSplit/>
          <w:trHeight w:val="207"/>
        </w:trPr>
        <w:tc>
          <w:tcPr>
            <w:tcW w:w="9200"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F02B4B" w:rsidRPr="00A82E91" w:rsidRDefault="00F02B4B" w:rsidP="003F712A">
            <w:pPr>
              <w:pStyle w:val="Naslov1"/>
              <w:keepNext w:val="0"/>
              <w:widowControl w:val="0"/>
              <w:tabs>
                <w:tab w:val="left" w:pos="2340"/>
              </w:tabs>
              <w:spacing w:before="0" w:after="0"/>
              <w:rPr>
                <w:sz w:val="20"/>
                <w:szCs w:val="20"/>
              </w:rPr>
            </w:pPr>
            <w:proofErr w:type="spellStart"/>
            <w:r w:rsidRPr="00A82E91">
              <w:rPr>
                <w:sz w:val="20"/>
                <w:szCs w:val="20"/>
              </w:rPr>
              <w:t>II.c</w:t>
            </w:r>
            <w:proofErr w:type="spellEnd"/>
            <w:r w:rsidRPr="00A82E91">
              <w:rPr>
                <w:sz w:val="20"/>
                <w:szCs w:val="20"/>
              </w:rPr>
              <w:t xml:space="preserve"> Načrtovana nadomestitev zmanjšanih prihodkov in povečanih odhodkov proračuna:</w:t>
            </w:r>
          </w:p>
        </w:tc>
      </w:tr>
      <w:tr w:rsidR="00F02B4B" w:rsidRPr="00A82E91" w:rsidTr="00F13DC4">
        <w:trPr>
          <w:cantSplit/>
          <w:trHeight w:val="100"/>
        </w:trPr>
        <w:tc>
          <w:tcPr>
            <w:tcW w:w="4329" w:type="dxa"/>
            <w:gridSpan w:val="3"/>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widowControl w:val="0"/>
              <w:spacing w:line="260" w:lineRule="exact"/>
              <w:ind w:left="-122" w:right="-112"/>
              <w:jc w:val="center"/>
              <w:rPr>
                <w:rFonts w:ascii="Arial" w:hAnsi="Arial" w:cs="Arial"/>
                <w:sz w:val="20"/>
                <w:szCs w:val="20"/>
              </w:rPr>
            </w:pPr>
            <w:r w:rsidRPr="00A82E91">
              <w:rPr>
                <w:rFonts w:ascii="Arial" w:hAnsi="Arial" w:cs="Arial"/>
                <w:sz w:val="20"/>
                <w:szCs w:val="20"/>
              </w:rPr>
              <w:t>Novi prihodki</w:t>
            </w: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widowControl w:val="0"/>
              <w:spacing w:line="260" w:lineRule="exact"/>
              <w:ind w:left="-122" w:right="-112"/>
              <w:jc w:val="center"/>
              <w:rPr>
                <w:rFonts w:ascii="Arial" w:hAnsi="Arial" w:cs="Arial"/>
                <w:sz w:val="20"/>
                <w:szCs w:val="20"/>
              </w:rPr>
            </w:pPr>
            <w:r w:rsidRPr="00A82E91">
              <w:rPr>
                <w:rFonts w:ascii="Arial" w:hAnsi="Arial" w:cs="Arial"/>
                <w:sz w:val="20"/>
                <w:szCs w:val="20"/>
              </w:rPr>
              <w:t>Znesek za tekoče leto (t)</w:t>
            </w:r>
          </w:p>
        </w:tc>
        <w:tc>
          <w:tcPr>
            <w:tcW w:w="2799" w:type="dxa"/>
            <w:gridSpan w:val="3"/>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widowControl w:val="0"/>
              <w:spacing w:line="260" w:lineRule="exact"/>
              <w:ind w:left="-122" w:right="-112"/>
              <w:jc w:val="center"/>
              <w:rPr>
                <w:rFonts w:ascii="Arial" w:hAnsi="Arial" w:cs="Arial"/>
                <w:sz w:val="20"/>
                <w:szCs w:val="20"/>
              </w:rPr>
            </w:pPr>
            <w:r w:rsidRPr="00A82E91">
              <w:rPr>
                <w:rFonts w:ascii="Arial" w:hAnsi="Arial" w:cs="Arial"/>
                <w:sz w:val="20"/>
                <w:szCs w:val="20"/>
              </w:rPr>
              <w:t>Znesek za t + 1</w:t>
            </w:r>
          </w:p>
        </w:tc>
      </w:tr>
      <w:tr w:rsidR="00F02B4B" w:rsidRPr="00A82E91" w:rsidTr="00F13DC4">
        <w:trPr>
          <w:cantSplit/>
          <w:trHeight w:val="95"/>
        </w:trPr>
        <w:tc>
          <w:tcPr>
            <w:tcW w:w="4329" w:type="dxa"/>
            <w:gridSpan w:val="3"/>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pStyle w:val="Naslov1"/>
              <w:keepNext w:val="0"/>
              <w:widowControl w:val="0"/>
              <w:tabs>
                <w:tab w:val="left" w:pos="360"/>
              </w:tabs>
              <w:spacing w:before="0" w:after="0"/>
              <w:rPr>
                <w:b w:val="0"/>
                <w:bCs w:val="0"/>
                <w:sz w:val="20"/>
                <w:szCs w:val="20"/>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pStyle w:val="Naslov1"/>
              <w:keepNext w:val="0"/>
              <w:widowControl w:val="0"/>
              <w:tabs>
                <w:tab w:val="left" w:pos="360"/>
              </w:tabs>
              <w:spacing w:before="0" w:after="0"/>
              <w:rPr>
                <w:b w:val="0"/>
                <w:bCs w:val="0"/>
                <w:sz w:val="20"/>
                <w:szCs w:val="20"/>
              </w:rPr>
            </w:pPr>
          </w:p>
        </w:tc>
        <w:tc>
          <w:tcPr>
            <w:tcW w:w="2799" w:type="dxa"/>
            <w:gridSpan w:val="3"/>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pStyle w:val="Naslov1"/>
              <w:keepNext w:val="0"/>
              <w:widowControl w:val="0"/>
              <w:tabs>
                <w:tab w:val="left" w:pos="360"/>
              </w:tabs>
              <w:spacing w:before="0" w:after="0"/>
              <w:rPr>
                <w:b w:val="0"/>
                <w:bCs w:val="0"/>
                <w:sz w:val="20"/>
                <w:szCs w:val="20"/>
              </w:rPr>
            </w:pPr>
          </w:p>
        </w:tc>
      </w:tr>
      <w:tr w:rsidR="00F02B4B" w:rsidRPr="00A82E91" w:rsidTr="00F13DC4">
        <w:trPr>
          <w:cantSplit/>
          <w:trHeight w:val="95"/>
        </w:trPr>
        <w:tc>
          <w:tcPr>
            <w:tcW w:w="4329" w:type="dxa"/>
            <w:gridSpan w:val="3"/>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pStyle w:val="Naslov1"/>
              <w:keepNext w:val="0"/>
              <w:widowControl w:val="0"/>
              <w:tabs>
                <w:tab w:val="left" w:pos="360"/>
              </w:tabs>
              <w:spacing w:before="0" w:after="0"/>
              <w:rPr>
                <w:b w:val="0"/>
                <w:bCs w:val="0"/>
                <w:sz w:val="20"/>
                <w:szCs w:val="20"/>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pStyle w:val="Naslov1"/>
              <w:keepNext w:val="0"/>
              <w:widowControl w:val="0"/>
              <w:tabs>
                <w:tab w:val="left" w:pos="360"/>
              </w:tabs>
              <w:spacing w:before="0" w:after="0"/>
              <w:rPr>
                <w:b w:val="0"/>
                <w:bCs w:val="0"/>
                <w:sz w:val="20"/>
                <w:szCs w:val="20"/>
              </w:rPr>
            </w:pPr>
          </w:p>
        </w:tc>
        <w:tc>
          <w:tcPr>
            <w:tcW w:w="2799" w:type="dxa"/>
            <w:gridSpan w:val="3"/>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pStyle w:val="Naslov1"/>
              <w:keepNext w:val="0"/>
              <w:widowControl w:val="0"/>
              <w:tabs>
                <w:tab w:val="left" w:pos="360"/>
              </w:tabs>
              <w:spacing w:before="0" w:after="0"/>
              <w:rPr>
                <w:b w:val="0"/>
                <w:bCs w:val="0"/>
                <w:sz w:val="20"/>
                <w:szCs w:val="20"/>
              </w:rPr>
            </w:pPr>
          </w:p>
        </w:tc>
      </w:tr>
      <w:tr w:rsidR="00F02B4B" w:rsidRPr="00A82E91" w:rsidTr="00F13DC4">
        <w:trPr>
          <w:cantSplit/>
          <w:trHeight w:val="95"/>
        </w:trPr>
        <w:tc>
          <w:tcPr>
            <w:tcW w:w="4329" w:type="dxa"/>
            <w:gridSpan w:val="3"/>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pStyle w:val="Naslov1"/>
              <w:keepNext w:val="0"/>
              <w:widowControl w:val="0"/>
              <w:tabs>
                <w:tab w:val="left" w:pos="360"/>
              </w:tabs>
              <w:spacing w:before="0" w:after="0"/>
              <w:rPr>
                <w:b w:val="0"/>
                <w:bCs w:val="0"/>
                <w:sz w:val="20"/>
                <w:szCs w:val="20"/>
              </w:rPr>
            </w:pP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pStyle w:val="Naslov1"/>
              <w:keepNext w:val="0"/>
              <w:widowControl w:val="0"/>
              <w:tabs>
                <w:tab w:val="left" w:pos="360"/>
              </w:tabs>
              <w:spacing w:before="0" w:after="0"/>
              <w:rPr>
                <w:b w:val="0"/>
                <w:bCs w:val="0"/>
                <w:sz w:val="20"/>
                <w:szCs w:val="20"/>
              </w:rPr>
            </w:pPr>
          </w:p>
        </w:tc>
        <w:tc>
          <w:tcPr>
            <w:tcW w:w="2799" w:type="dxa"/>
            <w:gridSpan w:val="3"/>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pStyle w:val="Naslov1"/>
              <w:keepNext w:val="0"/>
              <w:widowControl w:val="0"/>
              <w:tabs>
                <w:tab w:val="left" w:pos="360"/>
              </w:tabs>
              <w:spacing w:before="0" w:after="0"/>
              <w:rPr>
                <w:b w:val="0"/>
                <w:bCs w:val="0"/>
                <w:sz w:val="20"/>
                <w:szCs w:val="20"/>
              </w:rPr>
            </w:pPr>
          </w:p>
        </w:tc>
      </w:tr>
      <w:tr w:rsidR="00F02B4B" w:rsidRPr="00A82E91" w:rsidTr="00F13DC4">
        <w:trPr>
          <w:cantSplit/>
          <w:trHeight w:val="95"/>
        </w:trPr>
        <w:tc>
          <w:tcPr>
            <w:tcW w:w="4329" w:type="dxa"/>
            <w:gridSpan w:val="3"/>
            <w:tcBorders>
              <w:top w:val="single" w:sz="4" w:space="0" w:color="auto"/>
              <w:left w:val="single" w:sz="4" w:space="0" w:color="auto"/>
              <w:bottom w:val="single" w:sz="4" w:space="0" w:color="auto"/>
              <w:right w:val="single" w:sz="4" w:space="0" w:color="auto"/>
            </w:tcBorders>
            <w:vAlign w:val="center"/>
          </w:tcPr>
          <w:p w:rsidR="00F02B4B" w:rsidRPr="00A82E91" w:rsidRDefault="00F02B4B" w:rsidP="003F712A">
            <w:pPr>
              <w:pStyle w:val="Naslov1"/>
              <w:keepNext w:val="0"/>
              <w:widowControl w:val="0"/>
              <w:tabs>
                <w:tab w:val="left" w:pos="360"/>
              </w:tabs>
              <w:spacing w:before="0" w:after="0"/>
              <w:rPr>
                <w:sz w:val="20"/>
                <w:szCs w:val="20"/>
              </w:rPr>
            </w:pPr>
            <w:r w:rsidRPr="00A82E91">
              <w:rPr>
                <w:sz w:val="20"/>
                <w:szCs w:val="20"/>
              </w:rPr>
              <w:t>SKUPAJ</w:t>
            </w:r>
            <w:r w:rsidR="005461C1" w:rsidRPr="00A82E91">
              <w:rPr>
                <w:sz w:val="20"/>
                <w:szCs w:val="20"/>
              </w:rPr>
              <w:t xml:space="preserve"> /</w:t>
            </w:r>
          </w:p>
        </w:tc>
        <w:tc>
          <w:tcPr>
            <w:tcW w:w="2072" w:type="dxa"/>
            <w:gridSpan w:val="2"/>
            <w:tcBorders>
              <w:top w:val="single" w:sz="4" w:space="0" w:color="auto"/>
              <w:left w:val="single" w:sz="4" w:space="0" w:color="auto"/>
              <w:bottom w:val="single" w:sz="4" w:space="0" w:color="auto"/>
              <w:right w:val="single" w:sz="4" w:space="0" w:color="auto"/>
            </w:tcBorders>
            <w:vAlign w:val="center"/>
          </w:tcPr>
          <w:p w:rsidR="00F02B4B" w:rsidRPr="00A82E91" w:rsidRDefault="005461C1" w:rsidP="003F712A">
            <w:pPr>
              <w:pStyle w:val="Naslov1"/>
              <w:keepNext w:val="0"/>
              <w:widowControl w:val="0"/>
              <w:tabs>
                <w:tab w:val="left" w:pos="360"/>
              </w:tabs>
              <w:spacing w:before="0" w:after="0"/>
              <w:rPr>
                <w:sz w:val="20"/>
                <w:szCs w:val="20"/>
              </w:rPr>
            </w:pPr>
            <w:r w:rsidRPr="00A82E91">
              <w:rPr>
                <w:sz w:val="20"/>
                <w:szCs w:val="20"/>
              </w:rPr>
              <w:t>/</w:t>
            </w:r>
          </w:p>
        </w:tc>
        <w:tc>
          <w:tcPr>
            <w:tcW w:w="2799" w:type="dxa"/>
            <w:gridSpan w:val="3"/>
            <w:tcBorders>
              <w:top w:val="single" w:sz="4" w:space="0" w:color="auto"/>
              <w:left w:val="single" w:sz="4" w:space="0" w:color="auto"/>
              <w:bottom w:val="single" w:sz="4" w:space="0" w:color="auto"/>
              <w:right w:val="single" w:sz="4" w:space="0" w:color="auto"/>
            </w:tcBorders>
            <w:vAlign w:val="center"/>
          </w:tcPr>
          <w:p w:rsidR="00F02B4B" w:rsidRPr="00A82E91" w:rsidRDefault="005461C1" w:rsidP="003F712A">
            <w:pPr>
              <w:pStyle w:val="Naslov1"/>
              <w:keepNext w:val="0"/>
              <w:widowControl w:val="0"/>
              <w:tabs>
                <w:tab w:val="left" w:pos="360"/>
              </w:tabs>
              <w:spacing w:before="0" w:after="0"/>
              <w:rPr>
                <w:sz w:val="20"/>
                <w:szCs w:val="20"/>
              </w:rPr>
            </w:pPr>
            <w:r w:rsidRPr="00A82E91">
              <w:rPr>
                <w:sz w:val="20"/>
                <w:szCs w:val="20"/>
              </w:rPr>
              <w:t>/</w:t>
            </w:r>
          </w:p>
        </w:tc>
      </w:tr>
      <w:tr w:rsidR="00F02B4B" w:rsidRPr="00A82E91"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8"/>
          </w:tcPr>
          <w:p w:rsidR="0064454B" w:rsidRPr="00A82E91" w:rsidRDefault="0064454B" w:rsidP="003F712A">
            <w:pPr>
              <w:widowControl w:val="0"/>
              <w:spacing w:line="260" w:lineRule="exact"/>
              <w:rPr>
                <w:rFonts w:ascii="Arial" w:hAnsi="Arial" w:cs="Arial"/>
                <w:b/>
                <w:sz w:val="20"/>
                <w:szCs w:val="20"/>
              </w:rPr>
            </w:pPr>
          </w:p>
          <w:p w:rsidR="00F02B4B" w:rsidRPr="00A82E91" w:rsidRDefault="00F02B4B" w:rsidP="003F712A">
            <w:pPr>
              <w:widowControl w:val="0"/>
              <w:spacing w:line="260" w:lineRule="exact"/>
              <w:rPr>
                <w:rFonts w:ascii="Arial" w:hAnsi="Arial" w:cs="Arial"/>
                <w:b/>
                <w:sz w:val="20"/>
                <w:szCs w:val="20"/>
              </w:rPr>
            </w:pPr>
            <w:r w:rsidRPr="00A82E91">
              <w:rPr>
                <w:rFonts w:ascii="Arial" w:hAnsi="Arial" w:cs="Arial"/>
                <w:b/>
                <w:sz w:val="20"/>
                <w:szCs w:val="20"/>
              </w:rPr>
              <w:t>OBRAZLOŽITEV:</w:t>
            </w:r>
          </w:p>
          <w:p w:rsidR="00F77A91" w:rsidRPr="00A82E91" w:rsidRDefault="00F77A91" w:rsidP="003F712A">
            <w:pPr>
              <w:widowControl w:val="0"/>
              <w:spacing w:line="260" w:lineRule="exact"/>
              <w:rPr>
                <w:rFonts w:ascii="Arial" w:hAnsi="Arial" w:cs="Arial"/>
                <w:b/>
                <w:sz w:val="20"/>
                <w:szCs w:val="20"/>
              </w:rPr>
            </w:pPr>
          </w:p>
          <w:p w:rsidR="00F02B4B" w:rsidRPr="00A82E91" w:rsidRDefault="00F02B4B" w:rsidP="004C794A">
            <w:pPr>
              <w:widowControl w:val="0"/>
              <w:numPr>
                <w:ilvl w:val="0"/>
                <w:numId w:val="3"/>
              </w:numPr>
              <w:spacing w:line="260" w:lineRule="exact"/>
              <w:ind w:left="284" w:hanging="284"/>
              <w:jc w:val="both"/>
              <w:rPr>
                <w:rFonts w:ascii="Arial" w:hAnsi="Arial" w:cs="Arial"/>
                <w:b/>
                <w:sz w:val="20"/>
                <w:szCs w:val="20"/>
                <w:lang w:eastAsia="sl-SI"/>
              </w:rPr>
            </w:pPr>
            <w:r w:rsidRPr="00A82E91">
              <w:rPr>
                <w:rFonts w:ascii="Arial" w:hAnsi="Arial" w:cs="Arial"/>
                <w:b/>
                <w:sz w:val="20"/>
                <w:szCs w:val="20"/>
                <w:lang w:eastAsia="sl-SI"/>
              </w:rPr>
              <w:t>Ocena finančnih posledic, ki niso načrtovane v sprejetem proračunu</w:t>
            </w:r>
          </w:p>
          <w:p w:rsidR="00F02B4B" w:rsidRPr="00A82E91" w:rsidRDefault="00F02B4B" w:rsidP="009830D8">
            <w:pPr>
              <w:widowControl w:val="0"/>
              <w:spacing w:line="260" w:lineRule="exact"/>
              <w:jc w:val="both"/>
              <w:rPr>
                <w:rFonts w:ascii="Arial" w:hAnsi="Arial" w:cs="Arial"/>
                <w:sz w:val="20"/>
                <w:szCs w:val="20"/>
                <w:lang w:eastAsia="sl-SI"/>
              </w:rPr>
            </w:pPr>
          </w:p>
          <w:p w:rsidR="00664CED" w:rsidRPr="00A82E91" w:rsidRDefault="00664CED" w:rsidP="00664CED">
            <w:pPr>
              <w:widowControl w:val="0"/>
              <w:spacing w:line="260" w:lineRule="exact"/>
              <w:ind w:left="720"/>
              <w:jc w:val="both"/>
              <w:rPr>
                <w:rFonts w:ascii="Arial" w:hAnsi="Arial" w:cs="Arial"/>
                <w:sz w:val="20"/>
                <w:szCs w:val="20"/>
              </w:rPr>
            </w:pPr>
          </w:p>
          <w:p w:rsidR="00F02B4B" w:rsidRPr="00A82E91" w:rsidRDefault="00F02B4B" w:rsidP="004C794A">
            <w:pPr>
              <w:widowControl w:val="0"/>
              <w:numPr>
                <w:ilvl w:val="0"/>
                <w:numId w:val="3"/>
              </w:numPr>
              <w:spacing w:line="260" w:lineRule="exact"/>
              <w:ind w:left="284" w:hanging="284"/>
              <w:jc w:val="both"/>
              <w:rPr>
                <w:rFonts w:ascii="Arial" w:hAnsi="Arial" w:cs="Arial"/>
                <w:b/>
                <w:sz w:val="20"/>
                <w:szCs w:val="20"/>
                <w:lang w:eastAsia="sl-SI"/>
              </w:rPr>
            </w:pPr>
            <w:r w:rsidRPr="00A82E91">
              <w:rPr>
                <w:rFonts w:ascii="Arial" w:hAnsi="Arial" w:cs="Arial"/>
                <w:b/>
                <w:sz w:val="20"/>
                <w:szCs w:val="20"/>
                <w:lang w:eastAsia="sl-SI"/>
              </w:rPr>
              <w:t>Finančne posledice za državni proračun</w:t>
            </w:r>
          </w:p>
          <w:p w:rsidR="00F02B4B" w:rsidRPr="00A82E91" w:rsidRDefault="00F02B4B" w:rsidP="003F712A">
            <w:pPr>
              <w:widowControl w:val="0"/>
              <w:spacing w:line="260" w:lineRule="exact"/>
              <w:ind w:left="284"/>
              <w:jc w:val="both"/>
              <w:rPr>
                <w:rFonts w:ascii="Arial" w:hAnsi="Arial" w:cs="Arial"/>
                <w:sz w:val="20"/>
                <w:szCs w:val="20"/>
                <w:lang w:eastAsia="sl-SI"/>
              </w:rPr>
            </w:pPr>
            <w:r w:rsidRPr="00A82E91">
              <w:rPr>
                <w:rFonts w:ascii="Arial" w:hAnsi="Arial" w:cs="Arial"/>
                <w:sz w:val="20"/>
                <w:szCs w:val="20"/>
                <w:lang w:eastAsia="sl-SI"/>
              </w:rPr>
              <w:t>Prikazane morajo biti finančne posledice za državni proračun, ki so na proračunskih postavkah načrtovane v dinamiki projektov oziroma ukrepov:</w:t>
            </w:r>
          </w:p>
          <w:p w:rsidR="00664CED" w:rsidRPr="00A82E91" w:rsidRDefault="00664CED" w:rsidP="003F712A">
            <w:pPr>
              <w:widowControl w:val="0"/>
              <w:spacing w:line="260" w:lineRule="exact"/>
              <w:ind w:left="284"/>
              <w:jc w:val="both"/>
              <w:rPr>
                <w:rFonts w:ascii="Arial" w:hAnsi="Arial" w:cs="Arial"/>
                <w:sz w:val="20"/>
                <w:szCs w:val="20"/>
                <w:lang w:eastAsia="sl-SI"/>
              </w:rPr>
            </w:pPr>
          </w:p>
          <w:p w:rsidR="00F02B4B" w:rsidRPr="00A82E91" w:rsidRDefault="00F02B4B" w:rsidP="003F712A">
            <w:pPr>
              <w:widowControl w:val="0"/>
              <w:spacing w:line="260" w:lineRule="exact"/>
              <w:ind w:left="720"/>
              <w:jc w:val="both"/>
              <w:rPr>
                <w:rFonts w:ascii="Arial" w:hAnsi="Arial" w:cs="Arial"/>
                <w:b/>
                <w:sz w:val="20"/>
                <w:szCs w:val="20"/>
                <w:lang w:eastAsia="sl-SI"/>
              </w:rPr>
            </w:pPr>
            <w:proofErr w:type="spellStart"/>
            <w:r w:rsidRPr="00A82E91">
              <w:rPr>
                <w:rFonts w:ascii="Arial" w:hAnsi="Arial" w:cs="Arial"/>
                <w:b/>
                <w:sz w:val="20"/>
                <w:szCs w:val="20"/>
                <w:lang w:eastAsia="sl-SI"/>
              </w:rPr>
              <w:t>II.a</w:t>
            </w:r>
            <w:proofErr w:type="spellEnd"/>
            <w:r w:rsidRPr="00A82E91">
              <w:rPr>
                <w:rFonts w:ascii="Arial" w:hAnsi="Arial" w:cs="Arial"/>
                <w:b/>
                <w:sz w:val="20"/>
                <w:szCs w:val="20"/>
                <w:lang w:eastAsia="sl-SI"/>
              </w:rPr>
              <w:t xml:space="preserve"> Pravice porabe za izvedbo predlaganih rešitev so zagotovljene:</w:t>
            </w:r>
          </w:p>
          <w:p w:rsidR="00F02B4B" w:rsidRPr="00A82E91" w:rsidRDefault="00F02B4B" w:rsidP="003F712A">
            <w:pPr>
              <w:widowControl w:val="0"/>
              <w:spacing w:line="260" w:lineRule="exact"/>
              <w:ind w:left="284"/>
              <w:jc w:val="both"/>
              <w:rPr>
                <w:rFonts w:ascii="Arial" w:hAnsi="Arial" w:cs="Arial"/>
                <w:sz w:val="20"/>
                <w:szCs w:val="20"/>
                <w:lang w:eastAsia="sl-SI"/>
              </w:rPr>
            </w:pPr>
            <w:r w:rsidRPr="00A82E91">
              <w:rPr>
                <w:rFonts w:ascii="Arial" w:hAnsi="Arial" w:cs="Arial"/>
                <w:sz w:val="20"/>
                <w:szCs w:val="20"/>
                <w:lang w:eastAsia="sl-SI"/>
              </w:rPr>
              <w:lastRenderedPageBreak/>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82E91">
              <w:rPr>
                <w:rFonts w:ascii="Arial" w:hAnsi="Arial" w:cs="Arial"/>
                <w:sz w:val="20"/>
                <w:szCs w:val="20"/>
                <w:lang w:eastAsia="sl-SI"/>
              </w:rPr>
              <w:t>II.b</w:t>
            </w:r>
            <w:proofErr w:type="spellEnd"/>
            <w:r w:rsidRPr="00A82E91">
              <w:rPr>
                <w:rFonts w:ascii="Arial" w:hAnsi="Arial" w:cs="Arial"/>
                <w:sz w:val="20"/>
                <w:szCs w:val="20"/>
                <w:lang w:eastAsia="sl-SI"/>
              </w:rPr>
              <w:t>). Pri uvrstitvi novega projekta oziroma ukrepa v načrt razvojnih programov se navedejo:</w:t>
            </w:r>
          </w:p>
          <w:p w:rsidR="00F02B4B" w:rsidRPr="00A82E91" w:rsidRDefault="00F02B4B" w:rsidP="004C794A">
            <w:pPr>
              <w:widowControl w:val="0"/>
              <w:numPr>
                <w:ilvl w:val="0"/>
                <w:numId w:val="6"/>
              </w:numPr>
              <w:spacing w:line="260" w:lineRule="exact"/>
              <w:jc w:val="both"/>
              <w:rPr>
                <w:rFonts w:ascii="Arial" w:hAnsi="Arial" w:cs="Arial"/>
                <w:sz w:val="20"/>
                <w:szCs w:val="20"/>
                <w:lang w:eastAsia="sl-SI"/>
              </w:rPr>
            </w:pPr>
            <w:r w:rsidRPr="00A82E91">
              <w:rPr>
                <w:rFonts w:ascii="Arial" w:hAnsi="Arial" w:cs="Arial"/>
                <w:sz w:val="20"/>
                <w:szCs w:val="20"/>
                <w:lang w:eastAsia="sl-SI"/>
              </w:rPr>
              <w:t>proračunski uporabnik, ki bo financiral novi projekt oziroma ukrep,</w:t>
            </w:r>
          </w:p>
          <w:p w:rsidR="00F02B4B" w:rsidRPr="00A82E91" w:rsidRDefault="00F02B4B" w:rsidP="004C794A">
            <w:pPr>
              <w:widowControl w:val="0"/>
              <w:numPr>
                <w:ilvl w:val="0"/>
                <w:numId w:val="6"/>
              </w:numPr>
              <w:spacing w:line="260" w:lineRule="exact"/>
              <w:jc w:val="both"/>
              <w:rPr>
                <w:rFonts w:ascii="Arial" w:hAnsi="Arial" w:cs="Arial"/>
                <w:sz w:val="20"/>
                <w:szCs w:val="20"/>
                <w:lang w:eastAsia="sl-SI"/>
              </w:rPr>
            </w:pPr>
            <w:r w:rsidRPr="00A82E91">
              <w:rPr>
                <w:rFonts w:ascii="Arial" w:hAnsi="Arial" w:cs="Arial"/>
                <w:sz w:val="20"/>
                <w:szCs w:val="20"/>
                <w:lang w:eastAsia="sl-SI"/>
              </w:rPr>
              <w:t xml:space="preserve">projekt oziroma ukrep, s katerim se bodo dosegli cilji vladnega gradiva, in </w:t>
            </w:r>
          </w:p>
          <w:p w:rsidR="00F02B4B" w:rsidRPr="00A82E91" w:rsidRDefault="00F02B4B" w:rsidP="004C794A">
            <w:pPr>
              <w:widowControl w:val="0"/>
              <w:numPr>
                <w:ilvl w:val="0"/>
                <w:numId w:val="6"/>
              </w:numPr>
              <w:spacing w:line="260" w:lineRule="exact"/>
              <w:jc w:val="both"/>
              <w:rPr>
                <w:rFonts w:ascii="Arial" w:hAnsi="Arial" w:cs="Arial"/>
                <w:sz w:val="20"/>
                <w:szCs w:val="20"/>
                <w:lang w:eastAsia="sl-SI"/>
              </w:rPr>
            </w:pPr>
            <w:r w:rsidRPr="00A82E91">
              <w:rPr>
                <w:rFonts w:ascii="Arial" w:hAnsi="Arial" w:cs="Arial"/>
                <w:sz w:val="20"/>
                <w:szCs w:val="20"/>
                <w:lang w:eastAsia="sl-SI"/>
              </w:rPr>
              <w:t>proračunske postavke.</w:t>
            </w:r>
          </w:p>
          <w:p w:rsidR="00F02B4B" w:rsidRPr="00A82E91" w:rsidRDefault="00F02B4B" w:rsidP="003F712A">
            <w:pPr>
              <w:widowControl w:val="0"/>
              <w:spacing w:line="260" w:lineRule="exact"/>
              <w:ind w:left="284"/>
              <w:jc w:val="both"/>
              <w:rPr>
                <w:rFonts w:ascii="Arial" w:hAnsi="Arial" w:cs="Arial"/>
                <w:sz w:val="20"/>
                <w:szCs w:val="20"/>
                <w:lang w:eastAsia="sl-SI"/>
              </w:rPr>
            </w:pPr>
            <w:r w:rsidRPr="00A82E91">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A82E91">
              <w:rPr>
                <w:rFonts w:ascii="Arial" w:hAnsi="Arial" w:cs="Arial"/>
                <w:sz w:val="20"/>
                <w:szCs w:val="20"/>
                <w:lang w:eastAsia="sl-SI"/>
              </w:rPr>
              <w:t>II.b</w:t>
            </w:r>
            <w:proofErr w:type="spellEnd"/>
            <w:r w:rsidRPr="00A82E91">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664CED" w:rsidRPr="00A82E91" w:rsidRDefault="00664CED" w:rsidP="003F712A">
            <w:pPr>
              <w:widowControl w:val="0"/>
              <w:spacing w:line="260" w:lineRule="exact"/>
              <w:ind w:left="284"/>
              <w:jc w:val="both"/>
              <w:rPr>
                <w:rFonts w:ascii="Arial" w:hAnsi="Arial" w:cs="Arial"/>
                <w:sz w:val="20"/>
                <w:szCs w:val="20"/>
                <w:lang w:eastAsia="sl-SI"/>
              </w:rPr>
            </w:pPr>
          </w:p>
          <w:p w:rsidR="00F02B4B" w:rsidRPr="00A82E91" w:rsidRDefault="00F02B4B" w:rsidP="003F712A">
            <w:pPr>
              <w:widowControl w:val="0"/>
              <w:spacing w:line="260" w:lineRule="exact"/>
              <w:ind w:left="714"/>
              <w:jc w:val="both"/>
              <w:rPr>
                <w:rFonts w:ascii="Arial" w:hAnsi="Arial" w:cs="Arial"/>
                <w:b/>
                <w:sz w:val="20"/>
                <w:szCs w:val="20"/>
                <w:lang w:eastAsia="sl-SI"/>
              </w:rPr>
            </w:pPr>
            <w:proofErr w:type="spellStart"/>
            <w:r w:rsidRPr="00A82E91">
              <w:rPr>
                <w:rFonts w:ascii="Arial" w:hAnsi="Arial" w:cs="Arial"/>
                <w:b/>
                <w:sz w:val="20"/>
                <w:szCs w:val="20"/>
                <w:lang w:eastAsia="sl-SI"/>
              </w:rPr>
              <w:t>II.b</w:t>
            </w:r>
            <w:proofErr w:type="spellEnd"/>
            <w:r w:rsidRPr="00A82E91">
              <w:rPr>
                <w:rFonts w:ascii="Arial" w:hAnsi="Arial" w:cs="Arial"/>
                <w:b/>
                <w:sz w:val="20"/>
                <w:szCs w:val="20"/>
                <w:lang w:eastAsia="sl-SI"/>
              </w:rPr>
              <w:t xml:space="preserve"> Manjkajoče pravice porabe bodo zagotovljene s prerazporeditvijo:</w:t>
            </w:r>
          </w:p>
          <w:p w:rsidR="00F02B4B" w:rsidRPr="00A82E91" w:rsidRDefault="00F02B4B" w:rsidP="003F712A">
            <w:pPr>
              <w:widowControl w:val="0"/>
              <w:spacing w:line="260" w:lineRule="exact"/>
              <w:ind w:left="284"/>
              <w:jc w:val="both"/>
              <w:rPr>
                <w:rFonts w:ascii="Arial" w:hAnsi="Arial" w:cs="Arial"/>
                <w:sz w:val="20"/>
                <w:szCs w:val="20"/>
                <w:lang w:eastAsia="sl-SI"/>
              </w:rPr>
            </w:pPr>
            <w:r w:rsidRPr="00A82E91">
              <w:rPr>
                <w:rFonts w:ascii="Arial" w:hAnsi="Arial" w:cs="Arial"/>
                <w:sz w:val="20"/>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A82E91">
              <w:rPr>
                <w:rFonts w:ascii="Arial" w:hAnsi="Arial" w:cs="Arial"/>
                <w:sz w:val="20"/>
                <w:szCs w:val="20"/>
                <w:lang w:eastAsia="sl-SI"/>
              </w:rPr>
              <w:t>II.a</w:t>
            </w:r>
            <w:proofErr w:type="spellEnd"/>
            <w:r w:rsidRPr="00A82E91">
              <w:rPr>
                <w:rFonts w:ascii="Arial" w:hAnsi="Arial" w:cs="Arial"/>
                <w:sz w:val="20"/>
                <w:szCs w:val="20"/>
                <w:lang w:eastAsia="sl-SI"/>
              </w:rPr>
              <w:t>.</w:t>
            </w:r>
          </w:p>
          <w:p w:rsidR="00664CED" w:rsidRPr="00A82E91" w:rsidRDefault="00664CED" w:rsidP="003F712A">
            <w:pPr>
              <w:widowControl w:val="0"/>
              <w:spacing w:line="260" w:lineRule="exact"/>
              <w:ind w:left="284"/>
              <w:jc w:val="both"/>
              <w:rPr>
                <w:rFonts w:ascii="Arial" w:hAnsi="Arial" w:cs="Arial"/>
                <w:sz w:val="20"/>
                <w:szCs w:val="20"/>
                <w:lang w:eastAsia="sl-SI"/>
              </w:rPr>
            </w:pPr>
          </w:p>
          <w:p w:rsidR="009830D8" w:rsidRPr="00A82E91" w:rsidRDefault="009830D8" w:rsidP="003F712A">
            <w:pPr>
              <w:widowControl w:val="0"/>
              <w:spacing w:line="260" w:lineRule="exact"/>
              <w:ind w:left="284"/>
              <w:jc w:val="both"/>
              <w:rPr>
                <w:rFonts w:ascii="Arial" w:hAnsi="Arial" w:cs="Arial"/>
                <w:sz w:val="20"/>
                <w:szCs w:val="20"/>
                <w:lang w:eastAsia="sl-SI"/>
              </w:rPr>
            </w:pPr>
            <w:r w:rsidRPr="00A82E91">
              <w:rPr>
                <w:rFonts w:ascii="Arial" w:hAnsi="Arial" w:cs="Arial"/>
                <w:sz w:val="20"/>
                <w:szCs w:val="20"/>
                <w:lang w:eastAsia="sl-SI"/>
              </w:rPr>
              <w:t>MZI na navedenih postavkah nima zagotovljenih sredstev za izvedbo ukrepov in je nujna prerazporeditev iz drugih postavk oziroma zagotovitev dodatnih sredstev.</w:t>
            </w:r>
          </w:p>
          <w:p w:rsidR="009830D8" w:rsidRPr="00A82E91" w:rsidRDefault="009830D8" w:rsidP="003F712A">
            <w:pPr>
              <w:widowControl w:val="0"/>
              <w:spacing w:line="260" w:lineRule="exact"/>
              <w:ind w:left="284"/>
              <w:jc w:val="both"/>
              <w:rPr>
                <w:rFonts w:ascii="Arial" w:hAnsi="Arial" w:cs="Arial"/>
                <w:sz w:val="20"/>
                <w:szCs w:val="20"/>
                <w:lang w:eastAsia="sl-SI"/>
              </w:rPr>
            </w:pPr>
          </w:p>
          <w:p w:rsidR="00F02B4B" w:rsidRPr="00A82E91" w:rsidRDefault="00F02B4B" w:rsidP="003F712A">
            <w:pPr>
              <w:widowControl w:val="0"/>
              <w:spacing w:line="260" w:lineRule="exact"/>
              <w:ind w:left="714"/>
              <w:jc w:val="both"/>
              <w:rPr>
                <w:rFonts w:ascii="Arial" w:hAnsi="Arial" w:cs="Arial"/>
                <w:b/>
                <w:sz w:val="20"/>
                <w:szCs w:val="20"/>
                <w:lang w:eastAsia="sl-SI"/>
              </w:rPr>
            </w:pPr>
            <w:proofErr w:type="spellStart"/>
            <w:r w:rsidRPr="00A82E91">
              <w:rPr>
                <w:rFonts w:ascii="Arial" w:hAnsi="Arial" w:cs="Arial"/>
                <w:b/>
                <w:sz w:val="20"/>
                <w:szCs w:val="20"/>
                <w:lang w:eastAsia="sl-SI"/>
              </w:rPr>
              <w:t>II.c</w:t>
            </w:r>
            <w:proofErr w:type="spellEnd"/>
            <w:r w:rsidRPr="00A82E91">
              <w:rPr>
                <w:rFonts w:ascii="Arial" w:hAnsi="Arial" w:cs="Arial"/>
                <w:b/>
                <w:sz w:val="20"/>
                <w:szCs w:val="20"/>
                <w:lang w:eastAsia="sl-SI"/>
              </w:rPr>
              <w:t xml:space="preserve"> Načrtovana nadomestitev zmanjšanih prihodkov in povečanih odhodkov proračuna:</w:t>
            </w:r>
          </w:p>
          <w:p w:rsidR="00F02B4B" w:rsidRPr="00A82E91" w:rsidRDefault="00F02B4B" w:rsidP="003F712A">
            <w:pPr>
              <w:widowControl w:val="0"/>
              <w:spacing w:line="260" w:lineRule="exact"/>
              <w:ind w:left="284"/>
              <w:jc w:val="both"/>
              <w:rPr>
                <w:rFonts w:ascii="Arial" w:hAnsi="Arial" w:cs="Arial"/>
                <w:sz w:val="20"/>
                <w:szCs w:val="20"/>
                <w:lang w:eastAsia="sl-SI"/>
              </w:rPr>
            </w:pPr>
            <w:r w:rsidRPr="00A82E91">
              <w:rPr>
                <w:rFonts w:ascii="Arial" w:hAnsi="Arial" w:cs="Arial"/>
                <w:sz w:val="20"/>
                <w:szCs w:val="20"/>
                <w:lang w:eastAsia="sl-SI"/>
              </w:rPr>
              <w:t xml:space="preserve">Če se povečani odhodki (pravice porabe) ne bodo zagotovili tako, kot je določeno v točkah </w:t>
            </w:r>
            <w:proofErr w:type="spellStart"/>
            <w:r w:rsidRPr="00A82E91">
              <w:rPr>
                <w:rFonts w:ascii="Arial" w:hAnsi="Arial" w:cs="Arial"/>
                <w:sz w:val="20"/>
                <w:szCs w:val="20"/>
                <w:lang w:eastAsia="sl-SI"/>
              </w:rPr>
              <w:t>II.a</w:t>
            </w:r>
            <w:proofErr w:type="spellEnd"/>
            <w:r w:rsidRPr="00A82E91">
              <w:rPr>
                <w:rFonts w:ascii="Arial" w:hAnsi="Arial" w:cs="Arial"/>
                <w:sz w:val="20"/>
                <w:szCs w:val="20"/>
                <w:lang w:eastAsia="sl-SI"/>
              </w:rPr>
              <w:t xml:space="preserve"> in </w:t>
            </w:r>
            <w:proofErr w:type="spellStart"/>
            <w:r w:rsidRPr="00A82E91">
              <w:rPr>
                <w:rFonts w:ascii="Arial" w:hAnsi="Arial" w:cs="Arial"/>
                <w:sz w:val="20"/>
                <w:szCs w:val="20"/>
                <w:lang w:eastAsia="sl-SI"/>
              </w:rPr>
              <w:t>II.b</w:t>
            </w:r>
            <w:proofErr w:type="spellEnd"/>
            <w:r w:rsidRPr="00A82E91">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F02B4B" w:rsidRPr="00A82E91" w:rsidRDefault="00F02B4B" w:rsidP="003F712A">
            <w:pPr>
              <w:pStyle w:val="Vrstapredpisa"/>
              <w:widowControl w:val="0"/>
              <w:spacing w:before="0" w:line="260" w:lineRule="exact"/>
              <w:jc w:val="both"/>
              <w:rPr>
                <w:color w:val="auto"/>
                <w:sz w:val="20"/>
                <w:szCs w:val="20"/>
              </w:rPr>
            </w:pPr>
          </w:p>
        </w:tc>
      </w:tr>
      <w:tr w:rsidR="00F02B4B" w:rsidRPr="00A82E91"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tcPr>
          <w:p w:rsidR="00F02B4B" w:rsidRPr="00A82E91" w:rsidRDefault="00F02B4B" w:rsidP="003F712A">
            <w:pPr>
              <w:pStyle w:val="Oddelek"/>
              <w:widowControl w:val="0"/>
              <w:numPr>
                <w:ilvl w:val="0"/>
                <w:numId w:val="0"/>
              </w:numPr>
              <w:spacing w:before="0" w:after="0" w:line="260" w:lineRule="exact"/>
              <w:jc w:val="left"/>
              <w:rPr>
                <w:rFonts w:cs="Arial"/>
                <w:sz w:val="20"/>
                <w:szCs w:val="20"/>
                <w:lang w:eastAsia="sl-SI"/>
              </w:rPr>
            </w:pPr>
            <w:r w:rsidRPr="00A82E91">
              <w:rPr>
                <w:rFonts w:cs="Arial"/>
                <w:sz w:val="20"/>
                <w:szCs w:val="20"/>
                <w:lang w:eastAsia="sl-SI"/>
              </w:rPr>
              <w:lastRenderedPageBreak/>
              <w:t>7.b Predstavitev ocene finančnih posledic pod 40.000 EUR:</w:t>
            </w:r>
          </w:p>
          <w:p w:rsidR="0064454B" w:rsidRPr="00A82E91" w:rsidRDefault="0064454B" w:rsidP="003F712A">
            <w:pPr>
              <w:pStyle w:val="Oddelek"/>
              <w:widowControl w:val="0"/>
              <w:numPr>
                <w:ilvl w:val="0"/>
                <w:numId w:val="0"/>
              </w:numPr>
              <w:spacing w:before="0" w:after="0" w:line="260" w:lineRule="exact"/>
              <w:jc w:val="left"/>
              <w:rPr>
                <w:rFonts w:cs="Arial"/>
                <w:b w:val="0"/>
                <w:sz w:val="20"/>
                <w:szCs w:val="20"/>
                <w:lang w:eastAsia="sl-SI"/>
              </w:rPr>
            </w:pPr>
            <w:r w:rsidRPr="00A82E91">
              <w:rPr>
                <w:rFonts w:cs="Arial"/>
                <w:b w:val="0"/>
                <w:sz w:val="20"/>
                <w:szCs w:val="20"/>
                <w:lang w:eastAsia="sl-SI"/>
              </w:rPr>
              <w:t>/</w:t>
            </w:r>
          </w:p>
          <w:p w:rsidR="0064454B" w:rsidRPr="00A82E91" w:rsidRDefault="0064454B" w:rsidP="003F712A">
            <w:pPr>
              <w:pStyle w:val="Oddelek"/>
              <w:widowControl w:val="0"/>
              <w:numPr>
                <w:ilvl w:val="0"/>
                <w:numId w:val="0"/>
              </w:numPr>
              <w:spacing w:before="0" w:after="0" w:line="260" w:lineRule="exact"/>
              <w:jc w:val="left"/>
              <w:rPr>
                <w:rFonts w:cs="Arial"/>
                <w:b w:val="0"/>
                <w:sz w:val="20"/>
                <w:szCs w:val="20"/>
                <w:lang w:eastAsia="sl-SI"/>
              </w:rPr>
            </w:pPr>
          </w:p>
        </w:tc>
      </w:tr>
      <w:tr w:rsidR="000D7F9E" w:rsidRPr="00A82E91" w:rsidTr="00FE49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8"/>
            <w:tcBorders>
              <w:top w:val="single" w:sz="4" w:space="0" w:color="000000"/>
              <w:left w:val="single" w:sz="4" w:space="0" w:color="000000"/>
              <w:bottom w:val="single" w:sz="4" w:space="0" w:color="000000"/>
              <w:right w:val="single" w:sz="4" w:space="0" w:color="000000"/>
            </w:tcBorders>
          </w:tcPr>
          <w:p w:rsidR="000D7F9E" w:rsidRPr="00A82E91" w:rsidRDefault="000D7F9E" w:rsidP="000D7F9E">
            <w:pPr>
              <w:pStyle w:val="Neotevilenodstavek"/>
              <w:widowControl w:val="0"/>
              <w:spacing w:before="0" w:after="0" w:line="260" w:lineRule="exact"/>
              <w:jc w:val="left"/>
              <w:rPr>
                <w:b/>
                <w:sz w:val="20"/>
                <w:szCs w:val="20"/>
              </w:rPr>
            </w:pPr>
            <w:r w:rsidRPr="00A82E91">
              <w:rPr>
                <w:b/>
                <w:sz w:val="20"/>
                <w:szCs w:val="20"/>
              </w:rPr>
              <w:t>8. Predstavitev sodelovanja z združenji občin:</w:t>
            </w:r>
          </w:p>
          <w:p w:rsidR="0064454B" w:rsidRPr="00A82E91" w:rsidRDefault="0064454B" w:rsidP="000D7F9E">
            <w:pPr>
              <w:pStyle w:val="Neotevilenodstavek"/>
              <w:widowControl w:val="0"/>
              <w:spacing w:before="0" w:after="0" w:line="260" w:lineRule="exact"/>
              <w:jc w:val="left"/>
              <w:rPr>
                <w:b/>
                <w:sz w:val="20"/>
                <w:szCs w:val="20"/>
              </w:rPr>
            </w:pPr>
          </w:p>
        </w:tc>
      </w:tr>
      <w:tr w:rsidR="000D7F9E" w:rsidRPr="00A82E91" w:rsidTr="00F13D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6" w:type="dxa"/>
            <w:gridSpan w:val="6"/>
          </w:tcPr>
          <w:p w:rsidR="000D7F9E" w:rsidRPr="00A82E91" w:rsidRDefault="000D7F9E" w:rsidP="00FE4909">
            <w:pPr>
              <w:pStyle w:val="Neotevilenodstavek"/>
              <w:widowControl w:val="0"/>
              <w:spacing w:before="0" w:after="0" w:line="260" w:lineRule="exact"/>
              <w:rPr>
                <w:iCs/>
                <w:sz w:val="20"/>
                <w:szCs w:val="20"/>
              </w:rPr>
            </w:pPr>
            <w:r w:rsidRPr="00A82E91">
              <w:rPr>
                <w:iCs/>
                <w:sz w:val="20"/>
                <w:szCs w:val="20"/>
              </w:rPr>
              <w:t>Vsebina predloženega gradiva (predpisa) vpliva na:</w:t>
            </w:r>
          </w:p>
          <w:p w:rsidR="000D7F9E" w:rsidRPr="00A82E91" w:rsidRDefault="000D7F9E" w:rsidP="004C794A">
            <w:pPr>
              <w:pStyle w:val="Neotevilenodstavek"/>
              <w:widowControl w:val="0"/>
              <w:numPr>
                <w:ilvl w:val="1"/>
                <w:numId w:val="5"/>
              </w:numPr>
              <w:spacing w:before="0" w:after="0" w:line="260" w:lineRule="exact"/>
              <w:rPr>
                <w:iCs/>
                <w:sz w:val="20"/>
                <w:szCs w:val="20"/>
              </w:rPr>
            </w:pPr>
            <w:r w:rsidRPr="00A82E91">
              <w:rPr>
                <w:iCs/>
                <w:sz w:val="20"/>
                <w:szCs w:val="20"/>
              </w:rPr>
              <w:t>pristojnosti občin,</w:t>
            </w:r>
          </w:p>
          <w:p w:rsidR="000D7F9E" w:rsidRPr="00A82E91" w:rsidRDefault="000D7F9E" w:rsidP="004C794A">
            <w:pPr>
              <w:pStyle w:val="Neotevilenodstavek"/>
              <w:widowControl w:val="0"/>
              <w:numPr>
                <w:ilvl w:val="1"/>
                <w:numId w:val="5"/>
              </w:numPr>
              <w:spacing w:before="0" w:after="0" w:line="260" w:lineRule="exact"/>
              <w:rPr>
                <w:iCs/>
                <w:sz w:val="20"/>
                <w:szCs w:val="20"/>
              </w:rPr>
            </w:pPr>
            <w:r w:rsidRPr="00A82E91">
              <w:rPr>
                <w:iCs/>
                <w:sz w:val="20"/>
                <w:szCs w:val="20"/>
              </w:rPr>
              <w:t>delovanje občin,</w:t>
            </w:r>
          </w:p>
          <w:p w:rsidR="000D7F9E" w:rsidRPr="00A82E91" w:rsidRDefault="000D7F9E" w:rsidP="004C794A">
            <w:pPr>
              <w:pStyle w:val="Neotevilenodstavek"/>
              <w:widowControl w:val="0"/>
              <w:numPr>
                <w:ilvl w:val="1"/>
                <w:numId w:val="5"/>
              </w:numPr>
              <w:spacing w:before="0" w:after="0" w:line="260" w:lineRule="exact"/>
              <w:rPr>
                <w:iCs/>
                <w:sz w:val="20"/>
                <w:szCs w:val="20"/>
              </w:rPr>
            </w:pPr>
            <w:r w:rsidRPr="00A82E91">
              <w:rPr>
                <w:iCs/>
                <w:sz w:val="20"/>
                <w:szCs w:val="20"/>
              </w:rPr>
              <w:t>financiranje občin.</w:t>
            </w:r>
          </w:p>
          <w:p w:rsidR="000D7F9E" w:rsidRPr="00A82E91" w:rsidRDefault="000D7F9E" w:rsidP="00FE4909">
            <w:pPr>
              <w:pStyle w:val="Neotevilenodstavek"/>
              <w:widowControl w:val="0"/>
              <w:spacing w:before="0" w:after="0" w:line="260" w:lineRule="exact"/>
              <w:ind w:left="1440"/>
              <w:rPr>
                <w:iCs/>
                <w:sz w:val="20"/>
                <w:szCs w:val="20"/>
              </w:rPr>
            </w:pPr>
          </w:p>
        </w:tc>
        <w:tc>
          <w:tcPr>
            <w:tcW w:w="2414" w:type="dxa"/>
            <w:gridSpan w:val="2"/>
          </w:tcPr>
          <w:p w:rsidR="000D7F9E" w:rsidRPr="00A82E91" w:rsidRDefault="000D7F9E" w:rsidP="005461C1">
            <w:pPr>
              <w:pStyle w:val="Neotevilenodstavek"/>
              <w:widowControl w:val="0"/>
              <w:spacing w:before="0" w:after="0" w:line="260" w:lineRule="exact"/>
              <w:jc w:val="center"/>
              <w:rPr>
                <w:sz w:val="20"/>
                <w:szCs w:val="20"/>
              </w:rPr>
            </w:pPr>
            <w:r w:rsidRPr="00A82E91">
              <w:rPr>
                <w:sz w:val="20"/>
                <w:szCs w:val="20"/>
              </w:rPr>
              <w:t>DA</w:t>
            </w:r>
          </w:p>
        </w:tc>
      </w:tr>
      <w:tr w:rsidR="000D7F9E" w:rsidRPr="00A82E91" w:rsidTr="00FE49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8"/>
          </w:tcPr>
          <w:p w:rsidR="000D7F9E" w:rsidRPr="00A82E91" w:rsidRDefault="000D7F9E" w:rsidP="00FE4909">
            <w:pPr>
              <w:pStyle w:val="Neotevilenodstavek"/>
              <w:widowControl w:val="0"/>
              <w:spacing w:before="0" w:after="0" w:line="260" w:lineRule="exact"/>
              <w:rPr>
                <w:iCs/>
                <w:sz w:val="20"/>
                <w:szCs w:val="20"/>
              </w:rPr>
            </w:pPr>
            <w:r w:rsidRPr="00A82E91">
              <w:rPr>
                <w:iCs/>
                <w:sz w:val="20"/>
                <w:szCs w:val="20"/>
              </w:rPr>
              <w:t xml:space="preserve">Gradivo (predpis) je bilo poslano v mnenje: </w:t>
            </w:r>
          </w:p>
          <w:p w:rsidR="000D7F9E" w:rsidRPr="00A82E91" w:rsidRDefault="000D7F9E" w:rsidP="004C794A">
            <w:pPr>
              <w:pStyle w:val="Neotevilenodstavek"/>
              <w:widowControl w:val="0"/>
              <w:numPr>
                <w:ilvl w:val="0"/>
                <w:numId w:val="7"/>
              </w:numPr>
              <w:spacing w:before="0" w:after="0" w:line="260" w:lineRule="exact"/>
              <w:rPr>
                <w:iCs/>
                <w:sz w:val="20"/>
                <w:szCs w:val="20"/>
              </w:rPr>
            </w:pPr>
            <w:r w:rsidRPr="00A82E91">
              <w:rPr>
                <w:iCs/>
                <w:sz w:val="20"/>
                <w:szCs w:val="20"/>
              </w:rPr>
              <w:t>Skup</w:t>
            </w:r>
            <w:r w:rsidR="00F13DC4" w:rsidRPr="00A82E91">
              <w:rPr>
                <w:iCs/>
                <w:sz w:val="20"/>
                <w:szCs w:val="20"/>
              </w:rPr>
              <w:t>nosti občin Slovenije SOS: NE</w:t>
            </w:r>
          </w:p>
          <w:p w:rsidR="000D7F9E" w:rsidRPr="00A82E91" w:rsidRDefault="000D7F9E" w:rsidP="004C794A">
            <w:pPr>
              <w:pStyle w:val="Neotevilenodstavek"/>
              <w:widowControl w:val="0"/>
              <w:numPr>
                <w:ilvl w:val="0"/>
                <w:numId w:val="7"/>
              </w:numPr>
              <w:spacing w:before="0" w:after="0" w:line="260" w:lineRule="exact"/>
              <w:rPr>
                <w:iCs/>
                <w:sz w:val="20"/>
                <w:szCs w:val="20"/>
              </w:rPr>
            </w:pPr>
            <w:r w:rsidRPr="00A82E91">
              <w:rPr>
                <w:iCs/>
                <w:sz w:val="20"/>
                <w:szCs w:val="20"/>
              </w:rPr>
              <w:t>Zdru</w:t>
            </w:r>
            <w:r w:rsidR="00F13DC4" w:rsidRPr="00A82E91">
              <w:rPr>
                <w:iCs/>
                <w:sz w:val="20"/>
                <w:szCs w:val="20"/>
              </w:rPr>
              <w:t>ženju občin Slovenije ZOS: NE</w:t>
            </w:r>
          </w:p>
          <w:p w:rsidR="000D7F9E" w:rsidRPr="00A82E91" w:rsidRDefault="000D7F9E" w:rsidP="004C794A">
            <w:pPr>
              <w:pStyle w:val="Neotevilenodstavek"/>
              <w:widowControl w:val="0"/>
              <w:numPr>
                <w:ilvl w:val="0"/>
                <w:numId w:val="7"/>
              </w:numPr>
              <w:spacing w:before="0" w:after="0" w:line="260" w:lineRule="exact"/>
              <w:rPr>
                <w:iCs/>
                <w:sz w:val="20"/>
                <w:szCs w:val="20"/>
              </w:rPr>
            </w:pPr>
            <w:r w:rsidRPr="00A82E91">
              <w:rPr>
                <w:iCs/>
                <w:sz w:val="20"/>
                <w:szCs w:val="20"/>
              </w:rPr>
              <w:t>Združenju mes</w:t>
            </w:r>
            <w:r w:rsidR="00F13DC4" w:rsidRPr="00A82E91">
              <w:rPr>
                <w:iCs/>
                <w:sz w:val="20"/>
                <w:szCs w:val="20"/>
              </w:rPr>
              <w:t>tnih občin Slovenije ZMOS: NE</w:t>
            </w:r>
          </w:p>
          <w:p w:rsidR="000D7F9E" w:rsidRPr="00A82E91" w:rsidRDefault="000D7F9E" w:rsidP="00FE4909">
            <w:pPr>
              <w:pStyle w:val="Neotevilenodstavek"/>
              <w:widowControl w:val="0"/>
              <w:spacing w:before="0" w:after="0" w:line="260" w:lineRule="exact"/>
              <w:rPr>
                <w:iCs/>
                <w:sz w:val="20"/>
                <w:szCs w:val="20"/>
              </w:rPr>
            </w:pPr>
          </w:p>
          <w:p w:rsidR="000D7F9E" w:rsidRPr="00A82E91" w:rsidRDefault="000D7F9E" w:rsidP="00FE4909">
            <w:pPr>
              <w:pStyle w:val="Neotevilenodstavek"/>
              <w:widowControl w:val="0"/>
              <w:spacing w:before="0" w:after="0" w:line="260" w:lineRule="exact"/>
              <w:rPr>
                <w:iCs/>
                <w:sz w:val="20"/>
                <w:szCs w:val="20"/>
              </w:rPr>
            </w:pPr>
            <w:r w:rsidRPr="00A82E91">
              <w:rPr>
                <w:iCs/>
                <w:sz w:val="20"/>
                <w:szCs w:val="20"/>
              </w:rPr>
              <w:t>Predlogi in pripombe združenj so bili upoštevani:</w:t>
            </w:r>
          </w:p>
          <w:p w:rsidR="000D7F9E" w:rsidRPr="00A82E91" w:rsidRDefault="000D7F9E" w:rsidP="00FE4909">
            <w:pPr>
              <w:pStyle w:val="Neotevilenodstavek"/>
              <w:widowControl w:val="0"/>
              <w:spacing w:before="0" w:after="0" w:line="260" w:lineRule="exact"/>
              <w:ind w:left="360"/>
              <w:rPr>
                <w:iCs/>
                <w:sz w:val="20"/>
                <w:szCs w:val="20"/>
              </w:rPr>
            </w:pPr>
          </w:p>
          <w:p w:rsidR="000D7F9E" w:rsidRPr="00A82E91" w:rsidRDefault="000D7F9E" w:rsidP="00FE4909">
            <w:pPr>
              <w:pStyle w:val="Neotevilenodstavek"/>
              <w:widowControl w:val="0"/>
              <w:spacing w:before="0" w:after="0" w:line="260" w:lineRule="exact"/>
              <w:rPr>
                <w:iCs/>
                <w:sz w:val="20"/>
                <w:szCs w:val="20"/>
              </w:rPr>
            </w:pPr>
            <w:r w:rsidRPr="00A82E91">
              <w:rPr>
                <w:iCs/>
                <w:sz w:val="20"/>
                <w:szCs w:val="20"/>
              </w:rPr>
              <w:t>Bistveni predlogi in pripombe, ki niso bili upoštevani.</w:t>
            </w:r>
          </w:p>
          <w:p w:rsidR="000D7F9E" w:rsidRPr="00A82E91" w:rsidRDefault="000D7F9E" w:rsidP="00FE4909">
            <w:pPr>
              <w:pStyle w:val="Neotevilenodstavek"/>
              <w:widowControl w:val="0"/>
              <w:spacing w:before="0" w:after="0" w:line="260" w:lineRule="exact"/>
              <w:rPr>
                <w:iCs/>
                <w:sz w:val="20"/>
                <w:szCs w:val="20"/>
              </w:rPr>
            </w:pPr>
          </w:p>
          <w:p w:rsidR="0064454B" w:rsidRPr="00A82E91" w:rsidRDefault="0064454B" w:rsidP="009830D8">
            <w:pPr>
              <w:pStyle w:val="Neotevilenodstavek"/>
              <w:widowControl w:val="0"/>
              <w:spacing w:before="0" w:after="0" w:line="260" w:lineRule="exact"/>
              <w:rPr>
                <w:iCs/>
                <w:sz w:val="20"/>
                <w:szCs w:val="20"/>
              </w:rPr>
            </w:pPr>
          </w:p>
        </w:tc>
      </w:tr>
      <w:tr w:rsidR="00F02B4B" w:rsidRPr="00A82E91"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tcPr>
          <w:p w:rsidR="00F02B4B" w:rsidRPr="00A82E91" w:rsidRDefault="000D7F9E" w:rsidP="000D7F9E">
            <w:pPr>
              <w:pStyle w:val="Neotevilenodstavek"/>
              <w:widowControl w:val="0"/>
              <w:spacing w:before="0" w:after="0" w:line="260" w:lineRule="exact"/>
              <w:jc w:val="left"/>
              <w:rPr>
                <w:b/>
                <w:sz w:val="20"/>
                <w:szCs w:val="20"/>
              </w:rPr>
            </w:pPr>
            <w:r w:rsidRPr="00A82E91">
              <w:rPr>
                <w:b/>
                <w:sz w:val="20"/>
                <w:szCs w:val="20"/>
              </w:rPr>
              <w:t>9</w:t>
            </w:r>
            <w:r w:rsidR="00F02B4B" w:rsidRPr="00A82E91">
              <w:rPr>
                <w:b/>
                <w:sz w:val="20"/>
                <w:szCs w:val="20"/>
              </w:rPr>
              <w:t>. Predstavitev sodelovanja javnosti:</w:t>
            </w:r>
          </w:p>
          <w:p w:rsidR="0008242F" w:rsidRPr="00A82E91" w:rsidRDefault="0008242F" w:rsidP="000D7F9E">
            <w:pPr>
              <w:pStyle w:val="Neotevilenodstavek"/>
              <w:widowControl w:val="0"/>
              <w:spacing w:before="0" w:after="0" w:line="260" w:lineRule="exact"/>
              <w:jc w:val="left"/>
              <w:rPr>
                <w:b/>
                <w:sz w:val="20"/>
                <w:szCs w:val="20"/>
              </w:rPr>
            </w:pPr>
          </w:p>
          <w:p w:rsidR="0045155C" w:rsidRPr="00A82E91" w:rsidRDefault="0045155C" w:rsidP="000D7F9E">
            <w:pPr>
              <w:pStyle w:val="Neotevilenodstavek"/>
              <w:widowControl w:val="0"/>
              <w:spacing w:before="0" w:after="0" w:line="260" w:lineRule="exact"/>
              <w:jc w:val="left"/>
              <w:rPr>
                <w:b/>
                <w:sz w:val="20"/>
                <w:szCs w:val="20"/>
              </w:rPr>
            </w:pPr>
          </w:p>
        </w:tc>
      </w:tr>
      <w:tr w:rsidR="00F02B4B" w:rsidRPr="00A82E91" w:rsidTr="00F13D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6" w:type="dxa"/>
            <w:gridSpan w:val="6"/>
          </w:tcPr>
          <w:p w:rsidR="00F02B4B" w:rsidRPr="00A82E91" w:rsidRDefault="00F02B4B" w:rsidP="003F712A">
            <w:pPr>
              <w:pStyle w:val="Neotevilenodstavek"/>
              <w:widowControl w:val="0"/>
              <w:spacing w:before="0" w:after="0" w:line="260" w:lineRule="exact"/>
              <w:rPr>
                <w:iCs/>
                <w:sz w:val="20"/>
                <w:szCs w:val="20"/>
              </w:rPr>
            </w:pPr>
            <w:r w:rsidRPr="00A82E91">
              <w:rPr>
                <w:iCs/>
                <w:sz w:val="20"/>
                <w:szCs w:val="20"/>
              </w:rPr>
              <w:lastRenderedPageBreak/>
              <w:t>Gradivo je bilo predhodno objavljeno na spletni strani predlagatelja:</w:t>
            </w:r>
          </w:p>
          <w:p w:rsidR="0064454B" w:rsidRPr="00A82E91" w:rsidRDefault="0064454B" w:rsidP="003F712A">
            <w:pPr>
              <w:pStyle w:val="Neotevilenodstavek"/>
              <w:widowControl w:val="0"/>
              <w:spacing w:before="0" w:after="0" w:line="260" w:lineRule="exact"/>
              <w:rPr>
                <w:sz w:val="20"/>
                <w:szCs w:val="20"/>
              </w:rPr>
            </w:pPr>
          </w:p>
        </w:tc>
        <w:tc>
          <w:tcPr>
            <w:tcW w:w="2414" w:type="dxa"/>
            <w:gridSpan w:val="2"/>
          </w:tcPr>
          <w:p w:rsidR="00F02B4B" w:rsidRPr="00A82E91" w:rsidRDefault="00F13DC4" w:rsidP="00481577">
            <w:pPr>
              <w:pStyle w:val="Neotevilenodstavek"/>
              <w:widowControl w:val="0"/>
              <w:spacing w:before="0" w:after="0" w:line="260" w:lineRule="exact"/>
              <w:jc w:val="center"/>
              <w:rPr>
                <w:iCs/>
                <w:sz w:val="20"/>
                <w:szCs w:val="20"/>
              </w:rPr>
            </w:pPr>
            <w:r w:rsidRPr="00A82E91">
              <w:rPr>
                <w:sz w:val="20"/>
                <w:szCs w:val="20"/>
              </w:rPr>
              <w:t>NE</w:t>
            </w:r>
          </w:p>
        </w:tc>
      </w:tr>
      <w:tr w:rsidR="00F02B4B" w:rsidRPr="00A82E91"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8"/>
          </w:tcPr>
          <w:p w:rsidR="00F02B4B" w:rsidRPr="00A82E91" w:rsidRDefault="00481577" w:rsidP="003F712A">
            <w:pPr>
              <w:pStyle w:val="Neotevilenodstavek"/>
              <w:widowControl w:val="0"/>
              <w:spacing w:before="0" w:after="0" w:line="260" w:lineRule="exact"/>
              <w:rPr>
                <w:iCs/>
                <w:sz w:val="20"/>
                <w:szCs w:val="20"/>
              </w:rPr>
            </w:pPr>
            <w:r w:rsidRPr="00A82E91">
              <w:rPr>
                <w:iCs/>
                <w:sz w:val="20"/>
                <w:szCs w:val="20"/>
              </w:rPr>
              <w:t>Gradivo je bilo objavljeno na e-demokraciji.</w:t>
            </w:r>
          </w:p>
          <w:p w:rsidR="0064454B" w:rsidRPr="00A82E91" w:rsidRDefault="0064454B" w:rsidP="003F712A">
            <w:pPr>
              <w:pStyle w:val="Neotevilenodstavek"/>
              <w:widowControl w:val="0"/>
              <w:spacing w:before="0" w:after="0" w:line="260" w:lineRule="exact"/>
              <w:rPr>
                <w:iCs/>
                <w:sz w:val="20"/>
                <w:szCs w:val="20"/>
              </w:rPr>
            </w:pPr>
          </w:p>
        </w:tc>
      </w:tr>
      <w:tr w:rsidR="00F02B4B" w:rsidRPr="00A82E91"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8"/>
          </w:tcPr>
          <w:p w:rsidR="00F02B4B" w:rsidRPr="00A82E91" w:rsidRDefault="00481577" w:rsidP="002D5282">
            <w:pPr>
              <w:pStyle w:val="Neotevilenodstavek"/>
              <w:widowControl w:val="0"/>
              <w:spacing w:before="0" w:after="0" w:line="260" w:lineRule="exact"/>
              <w:rPr>
                <w:iCs/>
                <w:sz w:val="20"/>
                <w:szCs w:val="20"/>
              </w:rPr>
            </w:pPr>
            <w:r w:rsidRPr="00A82E91">
              <w:rPr>
                <w:iCs/>
                <w:sz w:val="20"/>
                <w:szCs w:val="20"/>
              </w:rPr>
              <w:t xml:space="preserve">Datum objave: </w:t>
            </w:r>
          </w:p>
        </w:tc>
      </w:tr>
      <w:tr w:rsidR="00F02B4B" w:rsidRPr="00A82E91" w:rsidTr="00F13D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6" w:type="dxa"/>
            <w:gridSpan w:val="6"/>
            <w:vAlign w:val="center"/>
          </w:tcPr>
          <w:p w:rsidR="00F02B4B" w:rsidRPr="00A82E91" w:rsidRDefault="000D7F9E" w:rsidP="00664CED">
            <w:pPr>
              <w:pStyle w:val="Neotevilenodstavek"/>
              <w:keepNext/>
              <w:keepLines/>
              <w:spacing w:before="0" w:after="0" w:line="260" w:lineRule="exact"/>
              <w:jc w:val="left"/>
              <w:rPr>
                <w:b/>
                <w:sz w:val="20"/>
                <w:szCs w:val="20"/>
              </w:rPr>
            </w:pPr>
            <w:r w:rsidRPr="00A82E91">
              <w:rPr>
                <w:b/>
                <w:sz w:val="20"/>
                <w:szCs w:val="20"/>
              </w:rPr>
              <w:t>10</w:t>
            </w:r>
            <w:r w:rsidR="00F02B4B" w:rsidRPr="00A82E91">
              <w:rPr>
                <w:b/>
                <w:sz w:val="20"/>
                <w:szCs w:val="20"/>
              </w:rPr>
              <w:t>. Pri pripravi gradiva so bile upoštevane zahteve iz Resolucije o normativni dejavnosti:</w:t>
            </w:r>
          </w:p>
          <w:p w:rsidR="0008242F" w:rsidRPr="00A82E91" w:rsidRDefault="0008242F" w:rsidP="00664CED">
            <w:pPr>
              <w:pStyle w:val="Neotevilenodstavek"/>
              <w:keepNext/>
              <w:keepLines/>
              <w:spacing w:before="0" w:after="0" w:line="260" w:lineRule="exact"/>
              <w:jc w:val="left"/>
              <w:rPr>
                <w:sz w:val="20"/>
                <w:szCs w:val="20"/>
              </w:rPr>
            </w:pPr>
          </w:p>
        </w:tc>
        <w:tc>
          <w:tcPr>
            <w:tcW w:w="2414" w:type="dxa"/>
            <w:gridSpan w:val="2"/>
            <w:vAlign w:val="center"/>
          </w:tcPr>
          <w:p w:rsidR="00F02B4B" w:rsidRPr="00A82E91" w:rsidRDefault="00F02B4B" w:rsidP="00664CED">
            <w:pPr>
              <w:pStyle w:val="Neotevilenodstavek"/>
              <w:keepNext/>
              <w:keepLines/>
              <w:spacing w:before="0" w:after="0" w:line="260" w:lineRule="exact"/>
              <w:jc w:val="center"/>
              <w:rPr>
                <w:iCs/>
                <w:sz w:val="20"/>
                <w:szCs w:val="20"/>
              </w:rPr>
            </w:pPr>
            <w:r w:rsidRPr="00A82E91">
              <w:rPr>
                <w:sz w:val="20"/>
                <w:szCs w:val="20"/>
              </w:rPr>
              <w:t>DA</w:t>
            </w:r>
          </w:p>
        </w:tc>
      </w:tr>
      <w:tr w:rsidR="00F02B4B" w:rsidRPr="00A82E91" w:rsidTr="00F13DC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86" w:type="dxa"/>
            <w:gridSpan w:val="6"/>
            <w:vAlign w:val="center"/>
          </w:tcPr>
          <w:p w:rsidR="00F02B4B" w:rsidRPr="00A82E91" w:rsidRDefault="000D7F9E" w:rsidP="0008242F">
            <w:pPr>
              <w:pStyle w:val="Neotevilenodstavek"/>
              <w:keepNext/>
              <w:keepLines/>
              <w:spacing w:before="0" w:after="0" w:line="260" w:lineRule="exact"/>
              <w:jc w:val="left"/>
              <w:rPr>
                <w:b/>
                <w:sz w:val="20"/>
                <w:szCs w:val="20"/>
              </w:rPr>
            </w:pPr>
            <w:r w:rsidRPr="00A82E91">
              <w:rPr>
                <w:b/>
                <w:sz w:val="20"/>
                <w:szCs w:val="20"/>
              </w:rPr>
              <w:t>11</w:t>
            </w:r>
            <w:r w:rsidR="00F02B4B" w:rsidRPr="00A82E91">
              <w:rPr>
                <w:b/>
                <w:sz w:val="20"/>
                <w:szCs w:val="20"/>
              </w:rPr>
              <w:t>. Gradivo je uvrščeno v delovni program vlade:</w:t>
            </w:r>
          </w:p>
        </w:tc>
        <w:tc>
          <w:tcPr>
            <w:tcW w:w="2414" w:type="dxa"/>
            <w:gridSpan w:val="2"/>
            <w:vAlign w:val="center"/>
          </w:tcPr>
          <w:p w:rsidR="00F02B4B" w:rsidRPr="00A82E91" w:rsidRDefault="00F02B4B" w:rsidP="0008242F">
            <w:pPr>
              <w:pStyle w:val="Neotevilenodstavek"/>
              <w:keepNext/>
              <w:keepLines/>
              <w:spacing w:before="0" w:after="0" w:line="260" w:lineRule="exact"/>
              <w:jc w:val="center"/>
              <w:rPr>
                <w:sz w:val="20"/>
                <w:szCs w:val="20"/>
              </w:rPr>
            </w:pPr>
            <w:r w:rsidRPr="00A82E91">
              <w:rPr>
                <w:sz w:val="20"/>
                <w:szCs w:val="20"/>
              </w:rPr>
              <w:t>NE</w:t>
            </w:r>
          </w:p>
        </w:tc>
      </w:tr>
      <w:tr w:rsidR="00F02B4B" w:rsidRPr="00A82E91" w:rsidTr="003F71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8"/>
            <w:tcBorders>
              <w:top w:val="single" w:sz="4" w:space="0" w:color="000000"/>
              <w:left w:val="single" w:sz="4" w:space="0" w:color="000000"/>
              <w:bottom w:val="single" w:sz="4" w:space="0" w:color="000000"/>
              <w:right w:val="single" w:sz="4" w:space="0" w:color="000000"/>
            </w:tcBorders>
          </w:tcPr>
          <w:p w:rsidR="00F02B4B" w:rsidRPr="00A82E91" w:rsidRDefault="00F02B4B" w:rsidP="0008242F">
            <w:pPr>
              <w:pStyle w:val="Poglavje"/>
              <w:keepNext/>
              <w:keepLines/>
              <w:spacing w:before="0" w:after="0" w:line="260" w:lineRule="exact"/>
              <w:ind w:left="3400"/>
              <w:jc w:val="left"/>
              <w:rPr>
                <w:sz w:val="20"/>
                <w:szCs w:val="20"/>
              </w:rPr>
            </w:pPr>
          </w:p>
          <w:p w:rsidR="00F02B4B" w:rsidRPr="00A82E91" w:rsidRDefault="009830D8" w:rsidP="0008242F">
            <w:pPr>
              <w:pStyle w:val="Poglavje"/>
              <w:keepNext/>
              <w:keepLines/>
              <w:spacing w:before="0" w:after="0" w:line="260" w:lineRule="exact"/>
              <w:ind w:left="5662" w:firstLine="284"/>
              <w:jc w:val="left"/>
              <w:rPr>
                <w:b w:val="0"/>
                <w:sz w:val="20"/>
                <w:szCs w:val="20"/>
              </w:rPr>
            </w:pPr>
            <w:r w:rsidRPr="00A82E91">
              <w:rPr>
                <w:b w:val="0"/>
                <w:sz w:val="20"/>
                <w:szCs w:val="20"/>
              </w:rPr>
              <w:t>Jernej Vrtovec</w:t>
            </w:r>
          </w:p>
          <w:p w:rsidR="00F02B4B" w:rsidRPr="00A82E91" w:rsidRDefault="009830D8" w:rsidP="0008242F">
            <w:pPr>
              <w:pStyle w:val="Poglavje"/>
              <w:keepNext/>
              <w:keepLines/>
              <w:spacing w:before="0" w:after="0" w:line="260" w:lineRule="exact"/>
              <w:ind w:left="5946" w:firstLine="284"/>
              <w:jc w:val="left"/>
              <w:rPr>
                <w:b w:val="0"/>
                <w:sz w:val="20"/>
                <w:szCs w:val="20"/>
              </w:rPr>
            </w:pPr>
            <w:r w:rsidRPr="00A82E91">
              <w:rPr>
                <w:b w:val="0"/>
                <w:sz w:val="20"/>
                <w:szCs w:val="20"/>
              </w:rPr>
              <w:t>minister</w:t>
            </w:r>
          </w:p>
        </w:tc>
      </w:tr>
    </w:tbl>
    <w:p w:rsidR="0008242F" w:rsidRPr="00A82E91" w:rsidRDefault="0008242F" w:rsidP="00876D39">
      <w:pPr>
        <w:autoSpaceDE w:val="0"/>
        <w:autoSpaceDN w:val="0"/>
        <w:adjustRightInd w:val="0"/>
        <w:spacing w:line="240" w:lineRule="atLeast"/>
        <w:rPr>
          <w:rFonts w:ascii="Arial" w:hAnsi="Arial" w:cs="Arial"/>
          <w:color w:val="000000"/>
          <w:sz w:val="20"/>
          <w:szCs w:val="20"/>
        </w:rPr>
      </w:pPr>
    </w:p>
    <w:p w:rsidR="00664CED" w:rsidRPr="00A82E91" w:rsidRDefault="0008242F" w:rsidP="00A82E91">
      <w:pPr>
        <w:suppressAutoHyphens w:val="0"/>
        <w:rPr>
          <w:rFonts w:ascii="Arial" w:hAnsi="Arial" w:cs="Arial"/>
          <w:b/>
          <w:sz w:val="22"/>
        </w:rPr>
      </w:pPr>
      <w:bookmarkStart w:id="0" w:name="_GoBack"/>
      <w:r w:rsidRPr="00A82E91">
        <w:rPr>
          <w:rFonts w:ascii="Arial" w:hAnsi="Arial" w:cs="Arial"/>
          <w:color w:val="000000"/>
          <w:szCs w:val="20"/>
        </w:rPr>
        <w:br w:type="page"/>
      </w:r>
      <w:r w:rsidR="00664CED" w:rsidRPr="00A82E91">
        <w:rPr>
          <w:rFonts w:ascii="Arial" w:hAnsi="Arial" w:cs="Arial"/>
          <w:b/>
          <w:sz w:val="22"/>
        </w:rPr>
        <w:lastRenderedPageBreak/>
        <w:t xml:space="preserve">PRILOGA – jedro </w:t>
      </w:r>
      <w:r w:rsidR="003636D5" w:rsidRPr="00A82E91">
        <w:rPr>
          <w:rFonts w:ascii="Arial" w:hAnsi="Arial" w:cs="Arial"/>
          <w:b/>
          <w:sz w:val="22"/>
        </w:rPr>
        <w:t>gradiva</w:t>
      </w:r>
    </w:p>
    <w:bookmarkEnd w:id="0"/>
    <w:p w:rsidR="00876D39" w:rsidRPr="00A82E91" w:rsidRDefault="00876D39" w:rsidP="00876D39">
      <w:pPr>
        <w:autoSpaceDE w:val="0"/>
        <w:autoSpaceDN w:val="0"/>
        <w:adjustRightInd w:val="0"/>
        <w:spacing w:line="240" w:lineRule="atLeast"/>
        <w:rPr>
          <w:rFonts w:ascii="Arial" w:hAnsi="Arial" w:cs="Arial"/>
          <w:color w:val="000000"/>
          <w:sz w:val="22"/>
          <w:szCs w:val="22"/>
        </w:rPr>
      </w:pPr>
    </w:p>
    <w:p w:rsidR="0045155C" w:rsidRPr="00A82E91" w:rsidRDefault="0045155C">
      <w:pPr>
        <w:suppressAutoHyphens w:val="0"/>
        <w:rPr>
          <w:rFonts w:ascii="Arial" w:eastAsia="Calibri" w:hAnsi="Arial" w:cs="Arial"/>
          <w:sz w:val="22"/>
          <w:szCs w:val="22"/>
          <w:lang w:eastAsia="en-US"/>
        </w:rPr>
      </w:pPr>
      <w:r w:rsidRPr="00A82E91">
        <w:rPr>
          <w:rFonts w:ascii="Arial" w:eastAsia="Calibri" w:hAnsi="Arial" w:cs="Arial"/>
          <w:sz w:val="22"/>
          <w:szCs w:val="22"/>
          <w:lang w:eastAsia="en-US"/>
        </w:rPr>
        <w:br w:type="page"/>
      </w:r>
    </w:p>
    <w:p w:rsidR="000501D2" w:rsidRPr="00A82E91" w:rsidRDefault="000501D2" w:rsidP="009C0D0A">
      <w:pPr>
        <w:keepNext/>
        <w:tabs>
          <w:tab w:val="left" w:pos="567"/>
        </w:tabs>
        <w:spacing w:line="260" w:lineRule="exact"/>
        <w:jc w:val="both"/>
        <w:rPr>
          <w:rFonts w:ascii="Arial" w:eastAsia="Calibri" w:hAnsi="Arial" w:cs="Arial"/>
          <w:sz w:val="22"/>
          <w:szCs w:val="22"/>
          <w:lang w:eastAsia="en-US"/>
        </w:rPr>
      </w:pPr>
      <w:r w:rsidRPr="00A82E91">
        <w:rPr>
          <w:rFonts w:ascii="Arial" w:eastAsia="Calibri" w:hAnsi="Arial" w:cs="Arial"/>
          <w:sz w:val="22"/>
          <w:szCs w:val="22"/>
          <w:lang w:eastAsia="en-US"/>
        </w:rPr>
        <w:lastRenderedPageBreak/>
        <w:t>Na podlagi prvega odstavka 39. člena Zakona o nalezljivih boleznih (Uradni list RS, št. 33/06 – uradno prečiščeno besedilo</w:t>
      </w:r>
      <w:r w:rsidR="00512011" w:rsidRPr="00A82E91">
        <w:rPr>
          <w:rFonts w:ascii="Arial" w:eastAsia="Calibri" w:hAnsi="Arial" w:cs="Arial"/>
          <w:sz w:val="22"/>
          <w:szCs w:val="22"/>
          <w:lang w:eastAsia="en-US"/>
        </w:rPr>
        <w:t xml:space="preserve">, </w:t>
      </w:r>
      <w:hyperlink r:id="rId18" w:tgtFrame="_blank" w:tooltip="Zakon o interventnih ukrepih za zajezitev epidemije COVID-19 in omilitev njenih posledic za državljane in gospodarstvo" w:history="1">
        <w:r w:rsidR="009C0D0A" w:rsidRPr="00A82E91">
          <w:rPr>
            <w:rStyle w:val="Hiperpovezava"/>
            <w:rFonts w:ascii="Arial" w:hAnsi="Arial" w:cs="Arial"/>
            <w:color w:val="auto"/>
            <w:sz w:val="22"/>
            <w:szCs w:val="22"/>
            <w:u w:val="none"/>
          </w:rPr>
          <w:t>49/20</w:t>
        </w:r>
      </w:hyperlink>
      <w:r w:rsidR="009C0D0A" w:rsidRPr="00A82E91">
        <w:rPr>
          <w:rFonts w:ascii="Arial" w:hAnsi="Arial" w:cs="Arial"/>
          <w:sz w:val="22"/>
          <w:szCs w:val="22"/>
        </w:rPr>
        <w:t xml:space="preserve"> – ZIUZEOP</w:t>
      </w:r>
      <w:r w:rsidR="00FB055D" w:rsidRPr="00A82E91">
        <w:rPr>
          <w:rFonts w:ascii="Arial" w:hAnsi="Arial" w:cs="Arial"/>
          <w:sz w:val="22"/>
          <w:szCs w:val="22"/>
        </w:rPr>
        <w:t>,</w:t>
      </w:r>
      <w:r w:rsidR="009C0D0A" w:rsidRPr="00A82E91">
        <w:rPr>
          <w:rFonts w:ascii="Arial" w:hAnsi="Arial" w:cs="Arial"/>
          <w:sz w:val="22"/>
          <w:szCs w:val="22"/>
        </w:rPr>
        <w:t xml:space="preserve"> </w:t>
      </w:r>
      <w:hyperlink r:id="rId19" w:tgtFrame="_blank" w:tooltip="Zakon o spremembah in dopolnitvah Zakona o nalezljivih boleznih" w:history="1">
        <w:r w:rsidR="009C0D0A" w:rsidRPr="00A82E91">
          <w:rPr>
            <w:rStyle w:val="Hiperpovezava"/>
            <w:rFonts w:ascii="Arial" w:hAnsi="Arial" w:cs="Arial"/>
            <w:color w:val="auto"/>
            <w:sz w:val="22"/>
            <w:szCs w:val="22"/>
            <w:u w:val="none"/>
          </w:rPr>
          <w:t>142/20</w:t>
        </w:r>
      </w:hyperlink>
      <w:r w:rsidR="00FB055D" w:rsidRPr="00A82E91">
        <w:rPr>
          <w:rFonts w:ascii="Arial" w:hAnsi="Arial" w:cs="Arial"/>
          <w:sz w:val="22"/>
          <w:szCs w:val="22"/>
        </w:rPr>
        <w:t xml:space="preserve"> in </w:t>
      </w:r>
      <w:hyperlink r:id="rId20" w:tgtFrame="_blank" w:tooltip="Zakon o interventnih ukrepih za omilitev posledic drugega vala epidemije COVID-19" w:history="1">
        <w:r w:rsidR="00FB055D" w:rsidRPr="00A82E91">
          <w:rPr>
            <w:rStyle w:val="Hiperpovezava"/>
            <w:rFonts w:ascii="Arial" w:hAnsi="Arial" w:cs="Arial"/>
            <w:color w:val="auto"/>
            <w:sz w:val="22"/>
            <w:szCs w:val="22"/>
            <w:u w:val="none"/>
          </w:rPr>
          <w:t>175/20</w:t>
        </w:r>
      </w:hyperlink>
      <w:r w:rsidR="00FB055D" w:rsidRPr="00A82E91">
        <w:rPr>
          <w:rFonts w:ascii="Arial" w:hAnsi="Arial" w:cs="Arial"/>
          <w:sz w:val="22"/>
          <w:szCs w:val="22"/>
        </w:rPr>
        <w:t xml:space="preserve"> – ZIUOPDVE</w:t>
      </w:r>
      <w:r w:rsidRPr="00A82E91">
        <w:rPr>
          <w:rFonts w:ascii="Arial" w:eastAsia="Calibri" w:hAnsi="Arial" w:cs="Arial"/>
          <w:sz w:val="22"/>
          <w:szCs w:val="22"/>
          <w:lang w:eastAsia="en-US"/>
        </w:rPr>
        <w:t xml:space="preserve">) Vlada Republike Slovenije izdaja </w:t>
      </w:r>
    </w:p>
    <w:p w:rsidR="006C4322" w:rsidRPr="00A82E91" w:rsidRDefault="006C4322" w:rsidP="000501D2">
      <w:pPr>
        <w:keepNext/>
        <w:tabs>
          <w:tab w:val="left" w:pos="567"/>
        </w:tabs>
        <w:spacing w:line="260" w:lineRule="exact"/>
        <w:jc w:val="center"/>
        <w:rPr>
          <w:rFonts w:ascii="Arial" w:eastAsia="Calibri" w:hAnsi="Arial" w:cs="Arial"/>
          <w:sz w:val="22"/>
          <w:szCs w:val="22"/>
          <w:lang w:eastAsia="en-US"/>
        </w:rPr>
      </w:pPr>
    </w:p>
    <w:p w:rsidR="000501D2" w:rsidRPr="00A82E91" w:rsidRDefault="000501D2" w:rsidP="000501D2">
      <w:pPr>
        <w:keepNext/>
        <w:tabs>
          <w:tab w:val="left" w:pos="567"/>
        </w:tabs>
        <w:spacing w:line="260" w:lineRule="exact"/>
        <w:jc w:val="center"/>
        <w:rPr>
          <w:rFonts w:ascii="Arial" w:eastAsia="Calibri" w:hAnsi="Arial" w:cs="Arial"/>
          <w:b/>
          <w:bCs/>
          <w:sz w:val="22"/>
          <w:szCs w:val="22"/>
          <w:lang w:eastAsia="en-US"/>
        </w:rPr>
      </w:pPr>
      <w:r w:rsidRPr="00A82E91">
        <w:rPr>
          <w:rFonts w:ascii="Arial" w:eastAsia="Calibri" w:hAnsi="Arial" w:cs="Arial"/>
          <w:b/>
          <w:bCs/>
          <w:sz w:val="22"/>
          <w:szCs w:val="22"/>
          <w:lang w:eastAsia="en-US"/>
        </w:rPr>
        <w:t>O D L O K </w:t>
      </w:r>
    </w:p>
    <w:p w:rsidR="000501D2" w:rsidRPr="00A82E91" w:rsidRDefault="00274BE1" w:rsidP="000501D2">
      <w:pPr>
        <w:keepNext/>
        <w:tabs>
          <w:tab w:val="left" w:pos="567"/>
        </w:tabs>
        <w:spacing w:line="260" w:lineRule="exact"/>
        <w:jc w:val="center"/>
        <w:rPr>
          <w:rFonts w:ascii="Arial" w:eastAsia="Calibri" w:hAnsi="Arial" w:cs="Arial"/>
          <w:b/>
          <w:bCs/>
          <w:sz w:val="22"/>
          <w:szCs w:val="22"/>
          <w:lang w:eastAsia="en-US"/>
        </w:rPr>
      </w:pPr>
      <w:r w:rsidRPr="00A82E91">
        <w:rPr>
          <w:rFonts w:ascii="Arial" w:eastAsia="Calibri" w:hAnsi="Arial" w:cs="Arial"/>
          <w:b/>
          <w:bCs/>
          <w:sz w:val="22"/>
          <w:szCs w:val="22"/>
          <w:lang w:eastAsia="en-US"/>
        </w:rPr>
        <w:t>o začasni prepovedi, omejitvah in načinu izvajanja prevoza potnikov na ozemlju Republike Slovenije</w:t>
      </w:r>
    </w:p>
    <w:p w:rsidR="000501D2" w:rsidRPr="00A82E91" w:rsidRDefault="000D6FE2" w:rsidP="006C4322">
      <w:pPr>
        <w:keepNext/>
        <w:tabs>
          <w:tab w:val="left" w:pos="567"/>
        </w:tabs>
        <w:spacing w:line="260" w:lineRule="exact"/>
        <w:jc w:val="both"/>
        <w:rPr>
          <w:rStyle w:val="Hiperpovezava"/>
          <w:rFonts w:ascii="Arial" w:eastAsia="Calibri" w:hAnsi="Arial" w:cs="Arial"/>
          <w:sz w:val="22"/>
          <w:szCs w:val="22"/>
          <w:lang w:eastAsia="en-US"/>
        </w:rPr>
      </w:pPr>
      <w:r w:rsidRPr="00A82E91">
        <w:rPr>
          <w:rFonts w:ascii="Arial" w:eastAsia="Calibri" w:hAnsi="Arial" w:cs="Arial"/>
          <w:sz w:val="22"/>
          <w:szCs w:val="22"/>
          <w:lang w:eastAsia="en-US"/>
        </w:rPr>
        <w:fldChar w:fldCharType="begin"/>
      </w:r>
      <w:r w:rsidR="000501D2" w:rsidRPr="00A82E91">
        <w:rPr>
          <w:rFonts w:ascii="Arial" w:eastAsia="Calibri" w:hAnsi="Arial" w:cs="Arial"/>
          <w:sz w:val="22"/>
          <w:szCs w:val="22"/>
          <w:lang w:eastAsia="en-US"/>
        </w:rPr>
        <w:instrText xml:space="preserve"> HYPERLINK "https://www.uradni-list.si/glasilo-uradni-list-rs/vsebina/2020-01-0566/" \l "1. člen" </w:instrText>
      </w:r>
      <w:r w:rsidRPr="00A82E91">
        <w:rPr>
          <w:rFonts w:ascii="Arial" w:eastAsia="Calibri" w:hAnsi="Arial" w:cs="Arial"/>
          <w:sz w:val="22"/>
          <w:szCs w:val="22"/>
          <w:lang w:eastAsia="en-US"/>
        </w:rPr>
        <w:fldChar w:fldCharType="separate"/>
      </w:r>
    </w:p>
    <w:p w:rsidR="000501D2" w:rsidRPr="00A82E91" w:rsidRDefault="000501D2" w:rsidP="006C4322">
      <w:pPr>
        <w:keepNext/>
        <w:tabs>
          <w:tab w:val="left" w:pos="567"/>
        </w:tabs>
        <w:spacing w:line="260" w:lineRule="exact"/>
        <w:jc w:val="center"/>
        <w:rPr>
          <w:rStyle w:val="Hiperpovezava"/>
          <w:rFonts w:ascii="Arial" w:eastAsia="Calibri" w:hAnsi="Arial" w:cs="Arial"/>
          <w:b/>
          <w:bCs/>
          <w:color w:val="auto"/>
          <w:sz w:val="22"/>
          <w:szCs w:val="22"/>
          <w:u w:val="none"/>
          <w:lang w:eastAsia="en-US"/>
        </w:rPr>
      </w:pPr>
      <w:r w:rsidRPr="00A82E91">
        <w:rPr>
          <w:rStyle w:val="Hiperpovezava"/>
          <w:rFonts w:ascii="Arial" w:eastAsia="Calibri" w:hAnsi="Arial" w:cs="Arial"/>
          <w:b/>
          <w:bCs/>
          <w:color w:val="auto"/>
          <w:sz w:val="22"/>
          <w:szCs w:val="22"/>
          <w:u w:val="none"/>
          <w:lang w:eastAsia="en-US"/>
        </w:rPr>
        <w:t>1. člen</w:t>
      </w:r>
    </w:p>
    <w:p w:rsidR="000501D2" w:rsidRPr="00A82E91" w:rsidRDefault="000D6FE2" w:rsidP="006C4322">
      <w:pPr>
        <w:keepNext/>
        <w:tabs>
          <w:tab w:val="left" w:pos="567"/>
        </w:tabs>
        <w:spacing w:line="260" w:lineRule="exact"/>
        <w:jc w:val="both"/>
        <w:rPr>
          <w:rFonts w:ascii="Arial" w:eastAsia="Calibri" w:hAnsi="Arial" w:cs="Arial"/>
          <w:sz w:val="22"/>
          <w:szCs w:val="22"/>
          <w:lang w:eastAsia="en-US"/>
        </w:rPr>
      </w:pPr>
      <w:r w:rsidRPr="00A82E91">
        <w:rPr>
          <w:rFonts w:ascii="Arial" w:eastAsia="Calibri" w:hAnsi="Arial" w:cs="Arial"/>
          <w:sz w:val="22"/>
          <w:szCs w:val="22"/>
          <w:lang w:eastAsia="en-US"/>
        </w:rPr>
        <w:fldChar w:fldCharType="end"/>
      </w:r>
    </w:p>
    <w:p w:rsidR="00EB0E0A" w:rsidRPr="00A82E91" w:rsidRDefault="000501D2" w:rsidP="00DC7E6E">
      <w:pPr>
        <w:keepNext/>
        <w:tabs>
          <w:tab w:val="left" w:pos="567"/>
        </w:tabs>
        <w:spacing w:line="260" w:lineRule="exact"/>
        <w:jc w:val="both"/>
        <w:rPr>
          <w:rFonts w:ascii="Arial" w:eastAsia="Calibri" w:hAnsi="Arial" w:cs="Arial"/>
          <w:sz w:val="22"/>
          <w:szCs w:val="22"/>
          <w:lang w:eastAsia="en-US"/>
        </w:rPr>
      </w:pPr>
      <w:r w:rsidRPr="00A82E91">
        <w:rPr>
          <w:rFonts w:ascii="Arial" w:eastAsia="Calibri" w:hAnsi="Arial" w:cs="Arial"/>
          <w:sz w:val="22"/>
          <w:szCs w:val="22"/>
          <w:lang w:eastAsia="en-US"/>
        </w:rPr>
        <w:t xml:space="preserve">S tem odlokom se </w:t>
      </w:r>
      <w:r w:rsidR="00EB0E0A" w:rsidRPr="00A82E91">
        <w:rPr>
          <w:rFonts w:ascii="Arial" w:eastAsia="Calibri" w:hAnsi="Arial" w:cs="Arial"/>
          <w:sz w:val="22"/>
          <w:szCs w:val="22"/>
          <w:lang w:eastAsia="en-US"/>
        </w:rPr>
        <w:t xml:space="preserve">zaradi zajezitve in obvladovanja epidemije COVID-19 </w:t>
      </w:r>
      <w:r w:rsidRPr="00A82E91">
        <w:rPr>
          <w:rFonts w:ascii="Arial" w:eastAsia="Calibri" w:hAnsi="Arial" w:cs="Arial"/>
          <w:sz w:val="22"/>
          <w:szCs w:val="22"/>
          <w:lang w:eastAsia="en-US"/>
        </w:rPr>
        <w:t xml:space="preserve">začasno prepoveduje javni prevoz potnikov </w:t>
      </w:r>
      <w:r w:rsidR="00EB0E0A" w:rsidRPr="00A82E91">
        <w:rPr>
          <w:rFonts w:ascii="Arial" w:eastAsia="Calibri" w:hAnsi="Arial" w:cs="Arial"/>
          <w:sz w:val="22"/>
          <w:szCs w:val="22"/>
          <w:lang w:eastAsia="en-US"/>
        </w:rPr>
        <w:t>na ozemlju</w:t>
      </w:r>
      <w:r w:rsidRPr="00A82E91">
        <w:rPr>
          <w:rFonts w:ascii="Arial" w:eastAsia="Calibri" w:hAnsi="Arial" w:cs="Arial"/>
          <w:sz w:val="22"/>
          <w:szCs w:val="22"/>
          <w:lang w:eastAsia="en-US"/>
        </w:rPr>
        <w:t xml:space="preserve"> Republik</w:t>
      </w:r>
      <w:r w:rsidR="00EB0E0A" w:rsidRPr="00A82E91">
        <w:rPr>
          <w:rFonts w:ascii="Arial" w:eastAsia="Calibri" w:hAnsi="Arial" w:cs="Arial"/>
          <w:sz w:val="22"/>
          <w:szCs w:val="22"/>
          <w:lang w:eastAsia="en-US"/>
        </w:rPr>
        <w:t>e</w:t>
      </w:r>
      <w:r w:rsidRPr="00A82E91">
        <w:rPr>
          <w:rFonts w:ascii="Arial" w:eastAsia="Calibri" w:hAnsi="Arial" w:cs="Arial"/>
          <w:sz w:val="22"/>
          <w:szCs w:val="22"/>
          <w:lang w:eastAsia="en-US"/>
        </w:rPr>
        <w:t xml:space="preserve"> Slovenij</w:t>
      </w:r>
      <w:r w:rsidR="00EB0E0A" w:rsidRPr="00A82E91">
        <w:rPr>
          <w:rFonts w:ascii="Arial" w:eastAsia="Calibri" w:hAnsi="Arial" w:cs="Arial"/>
          <w:sz w:val="22"/>
          <w:szCs w:val="22"/>
          <w:lang w:eastAsia="en-US"/>
        </w:rPr>
        <w:t>e</w:t>
      </w:r>
      <w:r w:rsidRPr="00A82E91">
        <w:rPr>
          <w:rFonts w:ascii="Arial" w:eastAsia="Calibri" w:hAnsi="Arial" w:cs="Arial"/>
          <w:sz w:val="22"/>
          <w:szCs w:val="22"/>
          <w:lang w:eastAsia="en-US"/>
        </w:rPr>
        <w:t xml:space="preserve">. </w:t>
      </w:r>
    </w:p>
    <w:p w:rsidR="0045155C" w:rsidRPr="00A82E91" w:rsidRDefault="0045155C">
      <w:pPr>
        <w:keepNext/>
        <w:tabs>
          <w:tab w:val="left" w:pos="567"/>
        </w:tabs>
        <w:spacing w:line="260" w:lineRule="exact"/>
        <w:jc w:val="center"/>
        <w:rPr>
          <w:rFonts w:ascii="Arial" w:eastAsia="Calibri" w:hAnsi="Arial" w:cs="Arial"/>
          <w:sz w:val="22"/>
          <w:szCs w:val="22"/>
          <w:lang w:eastAsia="en-US"/>
        </w:rPr>
      </w:pPr>
    </w:p>
    <w:p w:rsidR="0045155C" w:rsidRPr="00A82E91" w:rsidRDefault="0045155C">
      <w:pPr>
        <w:keepNext/>
        <w:tabs>
          <w:tab w:val="left" w:pos="567"/>
        </w:tabs>
        <w:spacing w:line="260" w:lineRule="exact"/>
        <w:jc w:val="center"/>
        <w:rPr>
          <w:rFonts w:ascii="Arial" w:eastAsia="Calibri" w:hAnsi="Arial" w:cs="Arial"/>
          <w:b/>
        </w:rPr>
      </w:pPr>
      <w:r w:rsidRPr="00A82E91">
        <w:rPr>
          <w:rFonts w:ascii="Arial" w:eastAsia="Calibri" w:hAnsi="Arial" w:cs="Arial"/>
          <w:b/>
        </w:rPr>
        <w:t>2. člen</w:t>
      </w:r>
    </w:p>
    <w:p w:rsidR="0045155C" w:rsidRPr="00A82E91" w:rsidRDefault="0045155C" w:rsidP="0045155C">
      <w:pPr>
        <w:keepNext/>
        <w:tabs>
          <w:tab w:val="left" w:pos="567"/>
        </w:tabs>
        <w:spacing w:line="260" w:lineRule="exact"/>
        <w:jc w:val="both"/>
        <w:rPr>
          <w:rFonts w:ascii="Arial" w:eastAsia="Calibri" w:hAnsi="Arial" w:cs="Arial"/>
          <w:sz w:val="22"/>
          <w:szCs w:val="22"/>
          <w:lang w:eastAsia="en-US"/>
        </w:rPr>
      </w:pPr>
    </w:p>
    <w:p w:rsidR="0045155C" w:rsidRPr="00A82E91" w:rsidRDefault="0045155C" w:rsidP="0045155C">
      <w:pPr>
        <w:keepNext/>
        <w:tabs>
          <w:tab w:val="left" w:pos="567"/>
        </w:tabs>
        <w:spacing w:line="260" w:lineRule="exact"/>
        <w:jc w:val="both"/>
        <w:rPr>
          <w:rFonts w:ascii="Arial" w:eastAsia="Calibri" w:hAnsi="Arial" w:cs="Arial"/>
          <w:sz w:val="22"/>
          <w:szCs w:val="22"/>
          <w:lang w:eastAsia="en-US"/>
        </w:rPr>
      </w:pPr>
      <w:r w:rsidRPr="00A82E91">
        <w:rPr>
          <w:rFonts w:ascii="Arial" w:eastAsia="Calibri" w:hAnsi="Arial" w:cs="Arial"/>
          <w:sz w:val="22"/>
          <w:szCs w:val="22"/>
          <w:lang w:eastAsia="en-US"/>
        </w:rPr>
        <w:t xml:space="preserve">(1) Na ozemlju Republike Slovenije se prepove izvajanje javnega linijskega prevoza potnikov, stalnega </w:t>
      </w:r>
      <w:proofErr w:type="spellStart"/>
      <w:r w:rsidRPr="00A82E91">
        <w:rPr>
          <w:rFonts w:ascii="Arial" w:eastAsia="Calibri" w:hAnsi="Arial" w:cs="Arial"/>
          <w:sz w:val="22"/>
          <w:szCs w:val="22"/>
          <w:lang w:eastAsia="en-US"/>
        </w:rPr>
        <w:t>izvenlinijskega</w:t>
      </w:r>
      <w:proofErr w:type="spellEnd"/>
      <w:r w:rsidRPr="00A82E91">
        <w:rPr>
          <w:rFonts w:ascii="Arial" w:eastAsia="Calibri" w:hAnsi="Arial" w:cs="Arial"/>
          <w:sz w:val="22"/>
          <w:szCs w:val="22"/>
          <w:lang w:eastAsia="en-US"/>
        </w:rPr>
        <w:t xml:space="preserve"> prevoza potnikov, občasnega prevoza potnikov in javnega železniškega prevoza potnikov v notranjem prometu, razen posebnega linijskega prevoza potnikov in avtotaksi prevozov. </w:t>
      </w:r>
    </w:p>
    <w:p w:rsidR="0045155C" w:rsidRPr="00A82E91" w:rsidRDefault="0045155C" w:rsidP="0045155C">
      <w:pPr>
        <w:keepNext/>
        <w:tabs>
          <w:tab w:val="left" w:pos="567"/>
        </w:tabs>
        <w:spacing w:line="260" w:lineRule="exact"/>
        <w:jc w:val="both"/>
        <w:rPr>
          <w:rFonts w:ascii="Arial" w:eastAsia="Calibri" w:hAnsi="Arial" w:cs="Arial"/>
          <w:sz w:val="22"/>
          <w:szCs w:val="22"/>
          <w:lang w:eastAsia="en-US"/>
        </w:rPr>
      </w:pPr>
    </w:p>
    <w:p w:rsidR="0045155C" w:rsidRPr="00A82E91" w:rsidRDefault="0045155C" w:rsidP="0045155C">
      <w:pPr>
        <w:keepNext/>
        <w:tabs>
          <w:tab w:val="left" w:pos="567"/>
        </w:tabs>
        <w:spacing w:line="260" w:lineRule="exact"/>
        <w:jc w:val="both"/>
        <w:rPr>
          <w:rFonts w:ascii="Arial" w:eastAsia="Calibri" w:hAnsi="Arial" w:cs="Arial"/>
          <w:sz w:val="22"/>
          <w:szCs w:val="22"/>
          <w:lang w:eastAsia="en-US"/>
        </w:rPr>
      </w:pPr>
      <w:r w:rsidRPr="00A82E91">
        <w:rPr>
          <w:rFonts w:ascii="Arial" w:eastAsia="Calibri" w:hAnsi="Arial" w:cs="Arial"/>
          <w:sz w:val="22"/>
          <w:szCs w:val="22"/>
          <w:lang w:eastAsia="en-US"/>
        </w:rPr>
        <w:t xml:space="preserve">(2) Avtotaksi prevozi so dovoljeni, če voznik avtotaksi vozila pred vstopom novega potnika poskrbi za ustrezno dezinfekcijo delov vozila, ki so redno v fizičnem stiku s potnikom. Ves čas prevoza je za voznika in potnike obvezna uporaba obrazne zaščitne maske. </w:t>
      </w:r>
    </w:p>
    <w:p w:rsidR="0045155C" w:rsidRPr="00A82E91" w:rsidRDefault="0045155C" w:rsidP="0045155C">
      <w:pPr>
        <w:keepNext/>
        <w:tabs>
          <w:tab w:val="left" w:pos="567"/>
        </w:tabs>
        <w:spacing w:line="260" w:lineRule="exact"/>
        <w:jc w:val="both"/>
        <w:rPr>
          <w:rFonts w:ascii="Arial" w:eastAsia="Calibri" w:hAnsi="Arial" w:cs="Arial"/>
          <w:sz w:val="22"/>
          <w:szCs w:val="22"/>
          <w:lang w:eastAsia="en-US"/>
        </w:rPr>
      </w:pPr>
    </w:p>
    <w:p w:rsidR="0045155C" w:rsidRPr="00A82E91" w:rsidRDefault="0045155C" w:rsidP="0045155C">
      <w:pPr>
        <w:keepNext/>
        <w:tabs>
          <w:tab w:val="left" w:pos="567"/>
        </w:tabs>
        <w:spacing w:line="260" w:lineRule="exact"/>
        <w:jc w:val="both"/>
        <w:rPr>
          <w:rFonts w:ascii="Arial" w:eastAsia="Calibri" w:hAnsi="Arial" w:cs="Arial"/>
          <w:sz w:val="22"/>
          <w:szCs w:val="22"/>
          <w:lang w:eastAsia="en-US"/>
        </w:rPr>
      </w:pPr>
      <w:r w:rsidRPr="00A82E91">
        <w:rPr>
          <w:rFonts w:ascii="Arial" w:eastAsia="Calibri" w:hAnsi="Arial" w:cs="Arial"/>
          <w:sz w:val="22"/>
          <w:szCs w:val="22"/>
          <w:lang w:eastAsia="en-US"/>
        </w:rPr>
        <w:t xml:space="preserve">(3) Posebni linijski prevozi potnikov se izvajajo v skladu s priporočili Nacionalnega inštituta za javno zdravje. </w:t>
      </w:r>
    </w:p>
    <w:p w:rsidR="0045155C" w:rsidRPr="00A82E91" w:rsidRDefault="0045155C" w:rsidP="0045155C">
      <w:pPr>
        <w:keepNext/>
        <w:tabs>
          <w:tab w:val="left" w:pos="567"/>
        </w:tabs>
        <w:spacing w:line="260" w:lineRule="exact"/>
        <w:jc w:val="both"/>
        <w:rPr>
          <w:rFonts w:ascii="Arial" w:eastAsia="Calibri" w:hAnsi="Arial" w:cs="Arial"/>
          <w:sz w:val="22"/>
          <w:szCs w:val="22"/>
          <w:lang w:eastAsia="en-US"/>
        </w:rPr>
      </w:pPr>
    </w:p>
    <w:p w:rsidR="0045155C" w:rsidRPr="00A82E91" w:rsidRDefault="0045155C" w:rsidP="0045155C">
      <w:pPr>
        <w:keepNext/>
        <w:tabs>
          <w:tab w:val="left" w:pos="567"/>
        </w:tabs>
        <w:spacing w:line="260" w:lineRule="exact"/>
        <w:jc w:val="both"/>
        <w:rPr>
          <w:rFonts w:ascii="Arial" w:eastAsia="Calibri" w:hAnsi="Arial" w:cs="Arial"/>
          <w:sz w:val="22"/>
          <w:szCs w:val="22"/>
          <w:lang w:eastAsia="en-US"/>
        </w:rPr>
      </w:pPr>
      <w:r w:rsidRPr="00A82E91">
        <w:rPr>
          <w:rFonts w:ascii="Arial" w:eastAsia="Calibri" w:hAnsi="Arial" w:cs="Arial"/>
          <w:sz w:val="22"/>
          <w:szCs w:val="22"/>
          <w:lang w:eastAsia="en-US"/>
        </w:rPr>
        <w:t xml:space="preserve">(4) Ne glede na določbe tega ali drugih odlokov so dovoljene vse oblike prevozov, ki so potrebne za intervencijske službe in druge nujne službe javnega sektorja. Pri teh prevozih za ustrezno zaščito voznikov in potnikov poskrbita njihov organizator in izvajalec. </w:t>
      </w:r>
    </w:p>
    <w:p w:rsidR="0045155C" w:rsidRPr="00A82E91" w:rsidRDefault="0045155C" w:rsidP="0045155C">
      <w:pPr>
        <w:keepNext/>
        <w:tabs>
          <w:tab w:val="left" w:pos="567"/>
        </w:tabs>
        <w:spacing w:line="260" w:lineRule="exact"/>
        <w:jc w:val="both"/>
        <w:rPr>
          <w:rFonts w:ascii="Arial" w:eastAsia="Calibri" w:hAnsi="Arial" w:cs="Arial"/>
          <w:sz w:val="22"/>
          <w:szCs w:val="22"/>
          <w:lang w:eastAsia="en-US"/>
        </w:rPr>
      </w:pPr>
    </w:p>
    <w:p w:rsidR="0045155C" w:rsidRPr="00A82E91" w:rsidRDefault="0045155C" w:rsidP="0045155C">
      <w:pPr>
        <w:keepNext/>
        <w:tabs>
          <w:tab w:val="left" w:pos="567"/>
        </w:tabs>
        <w:spacing w:line="260" w:lineRule="exact"/>
        <w:jc w:val="both"/>
        <w:rPr>
          <w:rFonts w:ascii="Arial" w:eastAsia="Calibri" w:hAnsi="Arial" w:cs="Arial"/>
          <w:sz w:val="22"/>
          <w:szCs w:val="22"/>
          <w:lang w:eastAsia="en-US"/>
        </w:rPr>
      </w:pPr>
      <w:r w:rsidRPr="00A82E91">
        <w:rPr>
          <w:rFonts w:ascii="Arial" w:eastAsia="Calibri" w:hAnsi="Arial" w:cs="Arial"/>
          <w:sz w:val="22"/>
          <w:szCs w:val="22"/>
          <w:lang w:eastAsia="en-US"/>
        </w:rPr>
        <w:t>(5) Ne glede na prvi odstavek tega člena so dovoljeni občasni prevozi za športna tekmovanja, ki so dovoljena z drugimi odloki.</w:t>
      </w:r>
    </w:p>
    <w:p w:rsidR="0045155C" w:rsidRPr="00A82E91" w:rsidRDefault="0045155C" w:rsidP="0045155C">
      <w:pPr>
        <w:keepNext/>
        <w:tabs>
          <w:tab w:val="left" w:pos="567"/>
        </w:tabs>
        <w:spacing w:line="260" w:lineRule="exact"/>
        <w:jc w:val="both"/>
        <w:rPr>
          <w:rFonts w:ascii="Arial" w:eastAsia="Calibri" w:hAnsi="Arial" w:cs="Arial"/>
          <w:sz w:val="22"/>
          <w:szCs w:val="22"/>
          <w:lang w:eastAsia="en-US"/>
        </w:rPr>
      </w:pPr>
    </w:p>
    <w:p w:rsidR="0045155C" w:rsidRPr="00A82E91" w:rsidRDefault="0045155C" w:rsidP="0045155C">
      <w:pPr>
        <w:keepNext/>
        <w:tabs>
          <w:tab w:val="left" w:pos="567"/>
        </w:tabs>
        <w:spacing w:line="260" w:lineRule="exact"/>
        <w:jc w:val="both"/>
        <w:rPr>
          <w:rFonts w:ascii="Arial" w:eastAsia="Calibri" w:hAnsi="Arial" w:cs="Arial"/>
          <w:sz w:val="22"/>
          <w:szCs w:val="22"/>
          <w:lang w:eastAsia="en-US"/>
        </w:rPr>
      </w:pPr>
      <w:r w:rsidRPr="00A82E91">
        <w:rPr>
          <w:rFonts w:ascii="Arial" w:eastAsia="Calibri" w:hAnsi="Arial" w:cs="Arial"/>
          <w:sz w:val="22"/>
          <w:szCs w:val="22"/>
          <w:lang w:eastAsia="en-US"/>
        </w:rPr>
        <w:t xml:space="preserve">(6) Morebitne druge izjeme, ki so nujne, da se odvrne nevarnost za življenje ali zdravje ljudi ali za premoženje večje vrednosti, odobri minister, pristojen za infrastrukturo.  </w:t>
      </w:r>
    </w:p>
    <w:p w:rsidR="0045155C" w:rsidRPr="00A82E91" w:rsidRDefault="0045155C" w:rsidP="0045155C">
      <w:pPr>
        <w:keepNext/>
        <w:tabs>
          <w:tab w:val="left" w:pos="567"/>
        </w:tabs>
        <w:spacing w:line="260" w:lineRule="exact"/>
        <w:jc w:val="both"/>
        <w:rPr>
          <w:rStyle w:val="Hiperpovezava"/>
          <w:rFonts w:ascii="Arial" w:eastAsia="Calibri" w:hAnsi="Arial" w:cs="Arial"/>
          <w:sz w:val="22"/>
          <w:szCs w:val="22"/>
          <w:lang w:eastAsia="en-US"/>
        </w:rPr>
      </w:pPr>
      <w:r w:rsidRPr="00A82E91">
        <w:rPr>
          <w:rFonts w:ascii="Arial" w:eastAsia="Calibri" w:hAnsi="Arial" w:cs="Arial"/>
          <w:sz w:val="22"/>
          <w:szCs w:val="22"/>
          <w:lang w:eastAsia="en-US"/>
        </w:rPr>
        <w:fldChar w:fldCharType="begin"/>
      </w:r>
      <w:r w:rsidRPr="00A82E91">
        <w:rPr>
          <w:rFonts w:ascii="Arial" w:eastAsia="Calibri" w:hAnsi="Arial" w:cs="Arial"/>
          <w:sz w:val="22"/>
          <w:szCs w:val="22"/>
          <w:lang w:eastAsia="en-US"/>
        </w:rPr>
        <w:instrText xml:space="preserve"> HYPERLINK "https://www.uradni-list.si/glasilo-uradni-list-rs/vsebina/2020-01-0566/" \l "3. člen" </w:instrText>
      </w:r>
      <w:r w:rsidRPr="00A82E91">
        <w:rPr>
          <w:rFonts w:ascii="Arial" w:eastAsia="Calibri" w:hAnsi="Arial" w:cs="Arial"/>
          <w:sz w:val="22"/>
          <w:szCs w:val="22"/>
          <w:lang w:eastAsia="en-US"/>
        </w:rPr>
        <w:fldChar w:fldCharType="separate"/>
      </w:r>
    </w:p>
    <w:p w:rsidR="0045155C" w:rsidRPr="00A82E91" w:rsidRDefault="0045155C" w:rsidP="0045155C">
      <w:pPr>
        <w:keepNext/>
        <w:tabs>
          <w:tab w:val="left" w:pos="567"/>
        </w:tabs>
        <w:spacing w:line="260" w:lineRule="exact"/>
        <w:jc w:val="center"/>
        <w:rPr>
          <w:rStyle w:val="Hiperpovezava"/>
          <w:rFonts w:ascii="Arial" w:eastAsia="Calibri" w:hAnsi="Arial" w:cs="Arial"/>
          <w:b/>
          <w:bCs/>
          <w:color w:val="auto"/>
          <w:sz w:val="22"/>
          <w:szCs w:val="22"/>
          <w:u w:val="none"/>
          <w:lang w:eastAsia="en-US"/>
        </w:rPr>
      </w:pPr>
      <w:r w:rsidRPr="00A82E91">
        <w:rPr>
          <w:rStyle w:val="Hiperpovezava"/>
          <w:rFonts w:ascii="Arial" w:eastAsia="Calibri" w:hAnsi="Arial" w:cs="Arial"/>
          <w:b/>
          <w:bCs/>
          <w:color w:val="auto"/>
          <w:sz w:val="22"/>
          <w:szCs w:val="22"/>
          <w:u w:val="none"/>
          <w:lang w:eastAsia="en-US"/>
        </w:rPr>
        <w:t>3. člen</w:t>
      </w:r>
    </w:p>
    <w:p w:rsidR="0045155C" w:rsidRPr="00A82E91" w:rsidRDefault="0045155C" w:rsidP="0045155C">
      <w:pPr>
        <w:keepNext/>
        <w:tabs>
          <w:tab w:val="left" w:pos="567"/>
        </w:tabs>
        <w:spacing w:line="260" w:lineRule="exact"/>
        <w:jc w:val="both"/>
        <w:rPr>
          <w:rFonts w:ascii="Arial" w:eastAsia="Calibri" w:hAnsi="Arial" w:cs="Arial"/>
          <w:sz w:val="22"/>
          <w:szCs w:val="22"/>
          <w:lang w:eastAsia="en-US"/>
        </w:rPr>
      </w:pPr>
      <w:r w:rsidRPr="00A82E91">
        <w:rPr>
          <w:rFonts w:ascii="Arial" w:eastAsia="Calibri" w:hAnsi="Arial" w:cs="Arial"/>
          <w:sz w:val="22"/>
          <w:szCs w:val="22"/>
          <w:lang w:eastAsia="en-US"/>
        </w:rPr>
        <w:fldChar w:fldCharType="end"/>
      </w:r>
    </w:p>
    <w:p w:rsidR="0045155C" w:rsidRPr="00A82E91" w:rsidRDefault="0045155C" w:rsidP="0045155C">
      <w:pPr>
        <w:keepNext/>
        <w:tabs>
          <w:tab w:val="left" w:pos="567"/>
        </w:tabs>
        <w:spacing w:line="260" w:lineRule="exact"/>
        <w:jc w:val="both"/>
        <w:rPr>
          <w:rFonts w:ascii="Arial" w:eastAsia="Calibri" w:hAnsi="Arial" w:cs="Arial"/>
          <w:sz w:val="22"/>
          <w:szCs w:val="22"/>
          <w:lang w:eastAsia="en-US"/>
        </w:rPr>
      </w:pPr>
      <w:r w:rsidRPr="00A82E91">
        <w:rPr>
          <w:rFonts w:ascii="Arial" w:eastAsia="Calibri" w:hAnsi="Arial" w:cs="Arial"/>
          <w:sz w:val="22"/>
          <w:szCs w:val="22"/>
          <w:lang w:eastAsia="en-US"/>
        </w:rPr>
        <w:t xml:space="preserve">(1) Prepove se prevoz oseb z nihalnimi žičnicami, vzpenjačo in krožno kabinskimi žičnicami. </w:t>
      </w:r>
    </w:p>
    <w:p w:rsidR="0045155C" w:rsidRPr="00A82E91" w:rsidRDefault="0045155C" w:rsidP="0045155C">
      <w:pPr>
        <w:keepNext/>
        <w:tabs>
          <w:tab w:val="left" w:pos="567"/>
        </w:tabs>
        <w:spacing w:line="260" w:lineRule="exact"/>
        <w:jc w:val="both"/>
        <w:rPr>
          <w:rFonts w:ascii="Arial" w:eastAsia="Calibri" w:hAnsi="Arial" w:cs="Arial"/>
          <w:sz w:val="22"/>
          <w:szCs w:val="22"/>
          <w:lang w:eastAsia="en-US"/>
        </w:rPr>
      </w:pPr>
    </w:p>
    <w:p w:rsidR="0045155C" w:rsidRPr="00A82E91" w:rsidRDefault="0045155C" w:rsidP="0045155C">
      <w:pPr>
        <w:keepNext/>
        <w:tabs>
          <w:tab w:val="left" w:pos="567"/>
        </w:tabs>
        <w:spacing w:line="260" w:lineRule="exact"/>
        <w:jc w:val="both"/>
        <w:rPr>
          <w:rFonts w:ascii="Arial" w:eastAsia="Calibri" w:hAnsi="Arial" w:cs="Arial"/>
          <w:sz w:val="22"/>
          <w:szCs w:val="22"/>
          <w:lang w:eastAsia="en-US"/>
        </w:rPr>
      </w:pPr>
      <w:r w:rsidRPr="00A82E91">
        <w:rPr>
          <w:rFonts w:ascii="Arial" w:eastAsia="Calibri" w:hAnsi="Arial" w:cs="Arial"/>
          <w:sz w:val="22"/>
          <w:szCs w:val="22"/>
          <w:lang w:eastAsia="en-US"/>
        </w:rPr>
        <w:t xml:space="preserve">(2) Prepoved iz prejšnjega odstavka ne velja v primerih nujne oskrbe, medicinske pomoči, zaščite in reševanja ter za osebe, ki so pred uveljavitvijo tega odloka opravile prevoz z napravami iz prejšnjega odstavka in se vračajo nazaj po uveljavitvi tega odloka. </w:t>
      </w:r>
    </w:p>
    <w:p w:rsidR="0045155C" w:rsidRPr="00A82E91" w:rsidRDefault="0045155C" w:rsidP="0045155C">
      <w:pPr>
        <w:keepNext/>
        <w:tabs>
          <w:tab w:val="left" w:pos="567"/>
        </w:tabs>
        <w:spacing w:line="260" w:lineRule="exact"/>
        <w:jc w:val="both"/>
        <w:rPr>
          <w:rFonts w:ascii="Arial" w:eastAsia="Calibri" w:hAnsi="Arial" w:cs="Arial"/>
          <w:sz w:val="22"/>
          <w:szCs w:val="22"/>
          <w:lang w:eastAsia="en-US"/>
        </w:rPr>
      </w:pPr>
    </w:p>
    <w:p w:rsidR="0045155C" w:rsidRPr="00A82E91" w:rsidRDefault="0045155C" w:rsidP="0045155C">
      <w:pPr>
        <w:keepNext/>
        <w:tabs>
          <w:tab w:val="left" w:pos="567"/>
        </w:tabs>
        <w:spacing w:line="260" w:lineRule="exact"/>
        <w:jc w:val="both"/>
        <w:rPr>
          <w:rFonts w:ascii="Arial" w:eastAsia="Calibri" w:hAnsi="Arial" w:cs="Arial"/>
          <w:sz w:val="22"/>
          <w:szCs w:val="22"/>
          <w:lang w:eastAsia="en-US"/>
        </w:rPr>
      </w:pPr>
      <w:r w:rsidRPr="00A82E91">
        <w:rPr>
          <w:rFonts w:ascii="Arial" w:eastAsia="Calibri" w:hAnsi="Arial" w:cs="Arial"/>
          <w:sz w:val="22"/>
          <w:szCs w:val="22"/>
          <w:lang w:eastAsia="en-US"/>
        </w:rPr>
        <w:t xml:space="preserve">(3) Morebitne druge izjeme, ki so nujne, da se odvrne nevarnost za življenje ali zdravje ljudi ali za premoženje večje vrednosti, odobri minister, pristojen za infrastrukturo. </w:t>
      </w:r>
    </w:p>
    <w:p w:rsidR="0045155C" w:rsidRPr="00A82E91" w:rsidRDefault="0045155C" w:rsidP="0045155C">
      <w:pPr>
        <w:keepNext/>
        <w:tabs>
          <w:tab w:val="left" w:pos="567"/>
        </w:tabs>
        <w:spacing w:line="260" w:lineRule="exact"/>
        <w:jc w:val="both"/>
        <w:rPr>
          <w:rFonts w:ascii="Arial" w:eastAsia="Calibri" w:hAnsi="Arial" w:cs="Arial"/>
          <w:sz w:val="22"/>
          <w:szCs w:val="22"/>
          <w:lang w:eastAsia="en-US"/>
        </w:rPr>
      </w:pPr>
    </w:p>
    <w:p w:rsidR="0045155C" w:rsidRPr="00A82E91" w:rsidRDefault="0045155C" w:rsidP="0045155C">
      <w:pPr>
        <w:pStyle w:val="Odstavekseznama"/>
        <w:keepNext/>
        <w:numPr>
          <w:ilvl w:val="0"/>
          <w:numId w:val="19"/>
        </w:numPr>
        <w:tabs>
          <w:tab w:val="left" w:pos="567"/>
        </w:tabs>
        <w:spacing w:line="260" w:lineRule="exact"/>
        <w:contextualSpacing w:val="0"/>
        <w:jc w:val="center"/>
        <w:rPr>
          <w:rFonts w:ascii="Arial" w:eastAsia="Calibri" w:hAnsi="Arial" w:cs="Arial"/>
          <w:sz w:val="22"/>
          <w:szCs w:val="22"/>
          <w:lang w:eastAsia="en-US"/>
        </w:rPr>
      </w:pPr>
      <w:r w:rsidRPr="00A82E91">
        <w:rPr>
          <w:rFonts w:ascii="Arial" w:hAnsi="Arial" w:cs="Arial"/>
          <w:b/>
          <w:color w:val="000000"/>
          <w:sz w:val="22"/>
          <w:szCs w:val="22"/>
        </w:rPr>
        <w:t>člen</w:t>
      </w:r>
    </w:p>
    <w:p w:rsidR="0045155C" w:rsidRPr="00A82E91" w:rsidRDefault="0045155C" w:rsidP="0045155C">
      <w:pPr>
        <w:pStyle w:val="Odstavekseznama"/>
        <w:keepNext/>
        <w:tabs>
          <w:tab w:val="left" w:pos="567"/>
        </w:tabs>
        <w:spacing w:line="260" w:lineRule="exact"/>
        <w:contextualSpacing w:val="0"/>
        <w:jc w:val="both"/>
        <w:rPr>
          <w:rFonts w:ascii="Arial" w:eastAsia="Calibri" w:hAnsi="Arial" w:cs="Arial"/>
          <w:sz w:val="22"/>
          <w:szCs w:val="22"/>
          <w:lang w:eastAsia="en-US"/>
        </w:rPr>
      </w:pPr>
    </w:p>
    <w:p w:rsidR="0045155C" w:rsidRPr="00A82E91" w:rsidRDefault="0045155C" w:rsidP="0045155C">
      <w:pPr>
        <w:jc w:val="both"/>
        <w:rPr>
          <w:rFonts w:ascii="Arial" w:hAnsi="Arial" w:cs="Arial"/>
          <w:color w:val="000000"/>
          <w:sz w:val="22"/>
          <w:szCs w:val="22"/>
        </w:rPr>
      </w:pPr>
      <w:r w:rsidRPr="00A82E91">
        <w:rPr>
          <w:rFonts w:ascii="Arial" w:hAnsi="Arial" w:cs="Arial"/>
          <w:color w:val="000000"/>
          <w:sz w:val="22"/>
          <w:szCs w:val="22"/>
        </w:rPr>
        <w:t>Ne glede na določbe tega ali drugih odlokov, je skupini sodelavcev do največ šest oseb, v času prepovedi izvajanja javnega prevoza potnikov, dovoljena uporaba vozila kategorije M1 za prevoz na ali iz dela.</w:t>
      </w:r>
    </w:p>
    <w:p w:rsidR="0045155C" w:rsidRPr="00A82E91" w:rsidRDefault="0045155C" w:rsidP="0045155C">
      <w:pPr>
        <w:jc w:val="both"/>
        <w:rPr>
          <w:rFonts w:ascii="Arial" w:hAnsi="Arial" w:cs="Arial"/>
          <w:color w:val="000000"/>
          <w:sz w:val="22"/>
          <w:szCs w:val="22"/>
        </w:rPr>
      </w:pPr>
    </w:p>
    <w:p w:rsidR="0045155C" w:rsidRPr="00A82E91" w:rsidRDefault="0045155C" w:rsidP="0045155C">
      <w:pPr>
        <w:jc w:val="both"/>
        <w:rPr>
          <w:rFonts w:ascii="Arial" w:hAnsi="Arial" w:cs="Arial"/>
          <w:bCs/>
          <w:color w:val="000000"/>
          <w:sz w:val="22"/>
          <w:szCs w:val="22"/>
        </w:rPr>
      </w:pPr>
    </w:p>
    <w:p w:rsidR="0045155C" w:rsidRPr="00A82E91" w:rsidRDefault="0045155C" w:rsidP="0045155C">
      <w:pPr>
        <w:numPr>
          <w:ilvl w:val="0"/>
          <w:numId w:val="19"/>
        </w:numPr>
        <w:shd w:val="clear" w:color="auto" w:fill="FFFFFF"/>
        <w:jc w:val="center"/>
        <w:rPr>
          <w:rFonts w:ascii="Arial" w:hAnsi="Arial" w:cs="Arial"/>
          <w:b/>
          <w:sz w:val="22"/>
          <w:szCs w:val="22"/>
        </w:rPr>
      </w:pPr>
      <w:r w:rsidRPr="00A82E91">
        <w:rPr>
          <w:rFonts w:ascii="Arial" w:hAnsi="Arial" w:cs="Arial"/>
          <w:b/>
          <w:sz w:val="22"/>
          <w:szCs w:val="22"/>
        </w:rPr>
        <w:t>člen</w:t>
      </w:r>
    </w:p>
    <w:p w:rsidR="0045155C" w:rsidRPr="00A82E91" w:rsidRDefault="0045155C" w:rsidP="0045155C">
      <w:pPr>
        <w:keepNext/>
        <w:tabs>
          <w:tab w:val="left" w:pos="567"/>
        </w:tabs>
        <w:spacing w:line="260" w:lineRule="exact"/>
        <w:jc w:val="both"/>
        <w:rPr>
          <w:rFonts w:ascii="Arial" w:eastAsia="Calibri" w:hAnsi="Arial" w:cs="Arial"/>
          <w:sz w:val="22"/>
          <w:szCs w:val="22"/>
          <w:lang w:eastAsia="en-US"/>
        </w:rPr>
      </w:pPr>
    </w:p>
    <w:p w:rsidR="0045155C" w:rsidRPr="00A82E91" w:rsidRDefault="0045155C" w:rsidP="0045155C">
      <w:pPr>
        <w:shd w:val="clear" w:color="auto" w:fill="FFFFFF"/>
        <w:ind w:left="720"/>
        <w:rPr>
          <w:rFonts w:ascii="Arial" w:hAnsi="Arial" w:cs="Arial"/>
          <w:b/>
          <w:color w:val="000000"/>
          <w:sz w:val="22"/>
          <w:szCs w:val="22"/>
        </w:rPr>
      </w:pPr>
    </w:p>
    <w:p w:rsidR="0045155C" w:rsidRPr="00A82E91" w:rsidRDefault="0045155C" w:rsidP="0045155C">
      <w:pPr>
        <w:jc w:val="both"/>
        <w:rPr>
          <w:rFonts w:ascii="Arial" w:hAnsi="Arial" w:cs="Arial"/>
          <w:color w:val="000000"/>
          <w:sz w:val="22"/>
          <w:szCs w:val="22"/>
        </w:rPr>
      </w:pPr>
      <w:r w:rsidRPr="00A82E91">
        <w:rPr>
          <w:rFonts w:ascii="Arial" w:hAnsi="Arial" w:cs="Arial"/>
          <w:color w:val="000000"/>
          <w:sz w:val="22"/>
          <w:szCs w:val="22"/>
        </w:rPr>
        <w:t xml:space="preserve">Vlada Republike Slovenije preverja utemeljenost ukrepov iz tega odloka na podlagi strokovnih mnenj. </w:t>
      </w:r>
    </w:p>
    <w:p w:rsidR="0045155C" w:rsidRPr="00A82E91" w:rsidRDefault="0045155C" w:rsidP="0045155C">
      <w:pPr>
        <w:keepNext/>
        <w:tabs>
          <w:tab w:val="left" w:pos="567"/>
        </w:tabs>
        <w:spacing w:line="260" w:lineRule="exact"/>
        <w:jc w:val="both"/>
        <w:rPr>
          <w:rFonts w:ascii="Arial" w:eastAsia="Calibri" w:hAnsi="Arial" w:cs="Arial"/>
          <w:sz w:val="22"/>
          <w:szCs w:val="22"/>
          <w:lang w:eastAsia="en-US"/>
        </w:rPr>
      </w:pPr>
    </w:p>
    <w:p w:rsidR="0045155C" w:rsidRPr="00A82E91" w:rsidRDefault="0045155C" w:rsidP="0045155C">
      <w:pPr>
        <w:shd w:val="clear" w:color="auto" w:fill="FFFFFF"/>
        <w:jc w:val="both"/>
        <w:rPr>
          <w:rFonts w:ascii="Arial" w:hAnsi="Arial" w:cs="Arial"/>
          <w:b/>
          <w:color w:val="000000"/>
          <w:sz w:val="22"/>
          <w:szCs w:val="22"/>
        </w:rPr>
      </w:pPr>
    </w:p>
    <w:p w:rsidR="0045155C" w:rsidRPr="00A82E91" w:rsidRDefault="0045155C" w:rsidP="0045155C">
      <w:pPr>
        <w:shd w:val="clear" w:color="auto" w:fill="FFFFFF"/>
        <w:rPr>
          <w:rFonts w:ascii="Arial" w:hAnsi="Arial" w:cs="Arial"/>
          <w:b/>
          <w:color w:val="000000"/>
          <w:sz w:val="22"/>
          <w:szCs w:val="22"/>
        </w:rPr>
      </w:pPr>
    </w:p>
    <w:p w:rsidR="0045155C" w:rsidRPr="00A82E91" w:rsidRDefault="0045155C" w:rsidP="0045155C">
      <w:pPr>
        <w:shd w:val="clear" w:color="auto" w:fill="FFFFFF"/>
        <w:jc w:val="center"/>
        <w:rPr>
          <w:rFonts w:ascii="Arial" w:hAnsi="Arial" w:cs="Arial"/>
          <w:b/>
          <w:color w:val="000000"/>
          <w:sz w:val="22"/>
          <w:szCs w:val="22"/>
        </w:rPr>
      </w:pPr>
      <w:r w:rsidRPr="00A82E91">
        <w:rPr>
          <w:rFonts w:ascii="Arial" w:hAnsi="Arial" w:cs="Arial"/>
          <w:b/>
          <w:color w:val="000000"/>
          <w:sz w:val="22"/>
          <w:szCs w:val="22"/>
        </w:rPr>
        <w:t>KONČNI DOLOČBI</w:t>
      </w:r>
    </w:p>
    <w:p w:rsidR="0045155C" w:rsidRPr="00A82E91" w:rsidRDefault="0045155C" w:rsidP="0045155C">
      <w:pPr>
        <w:shd w:val="clear" w:color="auto" w:fill="FFFFFF"/>
        <w:jc w:val="center"/>
        <w:rPr>
          <w:rFonts w:ascii="Arial" w:hAnsi="Arial" w:cs="Arial"/>
          <w:b/>
          <w:color w:val="000000"/>
          <w:sz w:val="22"/>
          <w:szCs w:val="22"/>
        </w:rPr>
      </w:pPr>
    </w:p>
    <w:p w:rsidR="0045155C" w:rsidRPr="00A82E91" w:rsidRDefault="0045155C" w:rsidP="0045155C">
      <w:pPr>
        <w:numPr>
          <w:ilvl w:val="0"/>
          <w:numId w:val="19"/>
        </w:numPr>
        <w:shd w:val="clear" w:color="auto" w:fill="FFFFFF"/>
        <w:jc w:val="center"/>
        <w:rPr>
          <w:rFonts w:ascii="Arial" w:hAnsi="Arial" w:cs="Arial"/>
          <w:b/>
          <w:color w:val="000000"/>
          <w:sz w:val="22"/>
          <w:szCs w:val="22"/>
        </w:rPr>
      </w:pPr>
      <w:r w:rsidRPr="00A82E91">
        <w:rPr>
          <w:rFonts w:ascii="Arial" w:hAnsi="Arial" w:cs="Arial"/>
          <w:b/>
          <w:color w:val="000000"/>
          <w:sz w:val="22"/>
          <w:szCs w:val="22"/>
        </w:rPr>
        <w:t>člen</w:t>
      </w:r>
    </w:p>
    <w:p w:rsidR="0045155C" w:rsidRPr="00A82E91" w:rsidRDefault="0045155C" w:rsidP="0045155C">
      <w:pPr>
        <w:rPr>
          <w:rFonts w:ascii="Arial" w:hAnsi="Arial" w:cs="Arial"/>
          <w:color w:val="000000"/>
          <w:sz w:val="22"/>
          <w:szCs w:val="22"/>
        </w:rPr>
      </w:pPr>
    </w:p>
    <w:p w:rsidR="0045155C" w:rsidRPr="00A82E91" w:rsidRDefault="0045155C" w:rsidP="0045155C">
      <w:pPr>
        <w:rPr>
          <w:rFonts w:ascii="Arial" w:hAnsi="Arial" w:cs="Arial"/>
          <w:color w:val="000000"/>
          <w:sz w:val="22"/>
          <w:szCs w:val="22"/>
        </w:rPr>
      </w:pPr>
      <w:r w:rsidRPr="00A82E91">
        <w:rPr>
          <w:rFonts w:ascii="Arial" w:hAnsi="Arial" w:cs="Arial"/>
          <w:color w:val="000000"/>
          <w:sz w:val="22"/>
          <w:szCs w:val="22"/>
        </w:rPr>
        <w:t>Z dnem uveljavitve tega odloka preneha veljati Odlok o začasni prepovedi, omejitvah in načinu izvajanja prevoza potnikov na ozemlju Republike Slovenije (Uradni list RS, št. 181/20).</w:t>
      </w:r>
    </w:p>
    <w:p w:rsidR="0045155C" w:rsidRPr="00A82E91" w:rsidRDefault="0045155C" w:rsidP="0045155C">
      <w:pPr>
        <w:shd w:val="clear" w:color="auto" w:fill="FFFFFF"/>
        <w:rPr>
          <w:rFonts w:ascii="Arial" w:hAnsi="Arial" w:cs="Arial"/>
          <w:color w:val="000000"/>
          <w:sz w:val="22"/>
          <w:szCs w:val="22"/>
        </w:rPr>
      </w:pPr>
    </w:p>
    <w:p w:rsidR="0045155C" w:rsidRPr="00A82E91" w:rsidRDefault="0045155C" w:rsidP="0045155C">
      <w:pPr>
        <w:numPr>
          <w:ilvl w:val="0"/>
          <w:numId w:val="19"/>
        </w:numPr>
        <w:shd w:val="clear" w:color="auto" w:fill="FFFFFF"/>
        <w:jc w:val="center"/>
        <w:rPr>
          <w:rFonts w:ascii="Arial" w:hAnsi="Arial" w:cs="Arial"/>
          <w:b/>
          <w:color w:val="000000"/>
          <w:sz w:val="22"/>
          <w:szCs w:val="22"/>
        </w:rPr>
      </w:pPr>
      <w:r w:rsidRPr="00A82E91">
        <w:rPr>
          <w:rFonts w:ascii="Arial" w:hAnsi="Arial" w:cs="Arial"/>
          <w:b/>
          <w:color w:val="000000"/>
          <w:sz w:val="22"/>
          <w:szCs w:val="22"/>
        </w:rPr>
        <w:t>člen</w:t>
      </w:r>
    </w:p>
    <w:p w:rsidR="0045155C" w:rsidRPr="00A82E91" w:rsidRDefault="0045155C" w:rsidP="0045155C">
      <w:pPr>
        <w:shd w:val="clear" w:color="auto" w:fill="FFFFFF"/>
        <w:rPr>
          <w:rFonts w:ascii="Arial" w:hAnsi="Arial" w:cs="Arial"/>
          <w:color w:val="000000"/>
          <w:sz w:val="22"/>
          <w:szCs w:val="22"/>
        </w:rPr>
      </w:pPr>
    </w:p>
    <w:p w:rsidR="0045155C" w:rsidRPr="00A82E91" w:rsidRDefault="0045155C" w:rsidP="0045155C">
      <w:pPr>
        <w:rPr>
          <w:rFonts w:ascii="Arial" w:hAnsi="Arial" w:cs="Arial"/>
          <w:color w:val="000000"/>
          <w:sz w:val="22"/>
          <w:szCs w:val="22"/>
        </w:rPr>
      </w:pPr>
      <w:r w:rsidRPr="00A82E91">
        <w:rPr>
          <w:rFonts w:ascii="Arial" w:hAnsi="Arial" w:cs="Arial"/>
          <w:color w:val="000000"/>
          <w:sz w:val="22"/>
          <w:szCs w:val="22"/>
        </w:rPr>
        <w:t xml:space="preserve">Ta odlok začne veljati 11. decembra 2020 in </w:t>
      </w:r>
      <w:r w:rsidRPr="00A82E91">
        <w:rPr>
          <w:rFonts w:ascii="Arial" w:hAnsi="Arial" w:cs="Arial"/>
          <w:bCs/>
          <w:color w:val="000000"/>
          <w:sz w:val="22"/>
          <w:szCs w:val="22"/>
        </w:rPr>
        <w:t>velja sedem dni</w:t>
      </w:r>
      <w:r w:rsidRPr="00A82E91">
        <w:rPr>
          <w:rFonts w:ascii="Arial" w:hAnsi="Arial" w:cs="Arial"/>
          <w:color w:val="000000"/>
          <w:sz w:val="22"/>
          <w:szCs w:val="22"/>
        </w:rPr>
        <w:t xml:space="preserve">.  </w:t>
      </w:r>
    </w:p>
    <w:p w:rsidR="0045155C" w:rsidRPr="00A82E91" w:rsidRDefault="0045155C" w:rsidP="0045155C">
      <w:pPr>
        <w:shd w:val="clear" w:color="auto" w:fill="FFFFFF"/>
        <w:jc w:val="both"/>
        <w:rPr>
          <w:rFonts w:ascii="Arial" w:hAnsi="Arial" w:cs="Arial"/>
          <w:color w:val="000000"/>
          <w:sz w:val="22"/>
          <w:szCs w:val="22"/>
        </w:rPr>
      </w:pPr>
    </w:p>
    <w:p w:rsidR="0045155C" w:rsidRPr="00A82E91" w:rsidRDefault="0045155C" w:rsidP="0045155C">
      <w:pPr>
        <w:rPr>
          <w:rFonts w:ascii="Arial" w:eastAsia="Calibri" w:hAnsi="Arial" w:cs="Arial"/>
          <w:sz w:val="20"/>
          <w:szCs w:val="20"/>
          <w:lang w:eastAsia="en-US"/>
        </w:rPr>
      </w:pPr>
    </w:p>
    <w:p w:rsidR="0045155C" w:rsidRPr="00A82E91" w:rsidRDefault="0045155C" w:rsidP="0045155C">
      <w:pPr>
        <w:keepNext/>
        <w:tabs>
          <w:tab w:val="left" w:pos="567"/>
        </w:tabs>
        <w:spacing w:line="260" w:lineRule="exact"/>
        <w:jc w:val="both"/>
        <w:rPr>
          <w:rFonts w:ascii="Arial" w:eastAsia="Calibri" w:hAnsi="Arial" w:cs="Arial"/>
          <w:sz w:val="20"/>
          <w:szCs w:val="20"/>
          <w:lang w:eastAsia="en-US"/>
        </w:rPr>
      </w:pPr>
    </w:p>
    <w:p w:rsidR="0045155C" w:rsidRPr="00A82E91" w:rsidRDefault="0045155C" w:rsidP="0045155C">
      <w:pPr>
        <w:keepNext/>
        <w:tabs>
          <w:tab w:val="left" w:pos="567"/>
        </w:tabs>
        <w:spacing w:line="260" w:lineRule="exact"/>
        <w:jc w:val="both"/>
        <w:rPr>
          <w:rFonts w:ascii="Arial" w:eastAsia="Calibri" w:hAnsi="Arial" w:cs="Arial"/>
          <w:sz w:val="20"/>
          <w:szCs w:val="20"/>
          <w:lang w:eastAsia="en-US"/>
        </w:rPr>
      </w:pPr>
    </w:p>
    <w:p w:rsidR="0045155C" w:rsidRPr="00A82E91" w:rsidRDefault="0045155C" w:rsidP="0045155C">
      <w:pPr>
        <w:keepNext/>
        <w:tabs>
          <w:tab w:val="left" w:pos="567"/>
        </w:tabs>
        <w:spacing w:line="260" w:lineRule="exact"/>
        <w:jc w:val="both"/>
        <w:rPr>
          <w:rFonts w:ascii="Arial" w:eastAsia="Calibri" w:hAnsi="Arial" w:cs="Arial"/>
          <w:sz w:val="20"/>
          <w:szCs w:val="20"/>
          <w:lang w:eastAsia="en-US"/>
        </w:rPr>
      </w:pPr>
    </w:p>
    <w:p w:rsidR="0045155C" w:rsidRPr="00A82E91" w:rsidRDefault="0045155C" w:rsidP="0045155C">
      <w:pPr>
        <w:keepNext/>
        <w:tabs>
          <w:tab w:val="left" w:pos="567"/>
        </w:tabs>
        <w:spacing w:line="260" w:lineRule="exact"/>
        <w:jc w:val="both"/>
        <w:rPr>
          <w:rFonts w:ascii="Arial" w:eastAsia="Calibri" w:hAnsi="Arial" w:cs="Arial"/>
          <w:sz w:val="20"/>
          <w:szCs w:val="20"/>
          <w:lang w:eastAsia="en-US"/>
        </w:rPr>
      </w:pPr>
      <w:r w:rsidRPr="00A82E91">
        <w:rPr>
          <w:rFonts w:ascii="Arial" w:eastAsia="Calibri" w:hAnsi="Arial" w:cs="Arial"/>
          <w:sz w:val="20"/>
          <w:szCs w:val="20"/>
          <w:lang w:eastAsia="en-US"/>
        </w:rPr>
        <w:t xml:space="preserve">Št. </w:t>
      </w:r>
      <w:r w:rsidRPr="00A82E91">
        <w:rPr>
          <w:rFonts w:ascii="Arial" w:hAnsi="Arial" w:cs="Arial"/>
          <w:sz w:val="20"/>
          <w:szCs w:val="20"/>
        </w:rPr>
        <w:t>007-542/2020/2</w:t>
      </w:r>
    </w:p>
    <w:p w:rsidR="0045155C" w:rsidRPr="00A82E91" w:rsidRDefault="0045155C" w:rsidP="0045155C">
      <w:pPr>
        <w:keepNext/>
        <w:tabs>
          <w:tab w:val="left" w:pos="567"/>
        </w:tabs>
        <w:spacing w:line="260" w:lineRule="exact"/>
        <w:rPr>
          <w:rFonts w:ascii="Arial" w:eastAsia="Calibri" w:hAnsi="Arial" w:cs="Arial"/>
          <w:sz w:val="20"/>
          <w:szCs w:val="20"/>
          <w:lang w:eastAsia="en-US"/>
        </w:rPr>
      </w:pPr>
      <w:r w:rsidRPr="00A82E91">
        <w:rPr>
          <w:rFonts w:ascii="Arial" w:eastAsia="Calibri" w:hAnsi="Arial" w:cs="Arial"/>
          <w:sz w:val="20"/>
          <w:szCs w:val="20"/>
          <w:lang w:eastAsia="en-US"/>
        </w:rPr>
        <w:t xml:space="preserve">Ljubljana, dne 9. decembra 2020 </w:t>
      </w:r>
    </w:p>
    <w:p w:rsidR="0045155C" w:rsidRPr="00A82E91" w:rsidRDefault="0045155C" w:rsidP="0045155C">
      <w:pPr>
        <w:keepNext/>
        <w:tabs>
          <w:tab w:val="left" w:pos="567"/>
        </w:tabs>
        <w:spacing w:line="260" w:lineRule="exact"/>
        <w:rPr>
          <w:rFonts w:ascii="Arial" w:eastAsia="Calibri" w:hAnsi="Arial" w:cs="Arial"/>
          <w:sz w:val="20"/>
          <w:szCs w:val="20"/>
          <w:lang w:eastAsia="en-US"/>
        </w:rPr>
      </w:pPr>
      <w:r w:rsidRPr="00A82E91">
        <w:rPr>
          <w:rFonts w:ascii="Arial" w:eastAsia="Calibri" w:hAnsi="Arial" w:cs="Arial"/>
          <w:sz w:val="20"/>
          <w:szCs w:val="20"/>
          <w:lang w:eastAsia="en-US"/>
        </w:rPr>
        <w:t>EVA 2020</w:t>
      </w:r>
      <w:r w:rsidRPr="00A82E91">
        <w:rPr>
          <w:rFonts w:ascii="Arial" w:hAnsi="Arial" w:cs="Arial"/>
          <w:iCs/>
          <w:sz w:val="20"/>
          <w:szCs w:val="20"/>
        </w:rPr>
        <w:t>-2430-0135</w:t>
      </w:r>
    </w:p>
    <w:p w:rsidR="0045155C" w:rsidRPr="00A82E91" w:rsidRDefault="0045155C" w:rsidP="0045155C">
      <w:pPr>
        <w:keepNext/>
        <w:tabs>
          <w:tab w:val="left" w:pos="567"/>
        </w:tabs>
        <w:spacing w:line="260" w:lineRule="exact"/>
        <w:jc w:val="right"/>
        <w:rPr>
          <w:rFonts w:ascii="Arial" w:eastAsia="Calibri" w:hAnsi="Arial" w:cs="Arial"/>
          <w:sz w:val="20"/>
          <w:szCs w:val="20"/>
          <w:lang w:eastAsia="en-US"/>
        </w:rPr>
      </w:pPr>
      <w:r w:rsidRPr="00A82E91">
        <w:rPr>
          <w:rFonts w:ascii="Arial" w:eastAsia="Calibri" w:hAnsi="Arial" w:cs="Arial"/>
          <w:sz w:val="20"/>
          <w:szCs w:val="20"/>
          <w:lang w:eastAsia="en-US"/>
        </w:rPr>
        <w:t>Vlada Republike Slovenije </w:t>
      </w:r>
    </w:p>
    <w:p w:rsidR="0045155C" w:rsidRPr="00A82E91" w:rsidRDefault="0045155C" w:rsidP="0045155C">
      <w:pPr>
        <w:keepNext/>
        <w:tabs>
          <w:tab w:val="left" w:pos="567"/>
        </w:tabs>
        <w:spacing w:line="260" w:lineRule="exact"/>
        <w:jc w:val="right"/>
        <w:rPr>
          <w:rFonts w:ascii="Arial" w:eastAsia="Calibri" w:hAnsi="Arial" w:cs="Arial"/>
          <w:b/>
          <w:bCs/>
          <w:sz w:val="20"/>
          <w:szCs w:val="20"/>
          <w:lang w:eastAsia="en-US"/>
        </w:rPr>
      </w:pPr>
      <w:r w:rsidRPr="00A82E91">
        <w:rPr>
          <w:rFonts w:ascii="Arial" w:eastAsia="Calibri" w:hAnsi="Arial" w:cs="Arial"/>
          <w:b/>
          <w:bCs/>
          <w:sz w:val="20"/>
          <w:szCs w:val="20"/>
          <w:lang w:eastAsia="en-US"/>
        </w:rPr>
        <w:t>Janez Janša </w:t>
      </w:r>
    </w:p>
    <w:p w:rsidR="0045155C" w:rsidRPr="00A82E91" w:rsidRDefault="0045155C" w:rsidP="0045155C">
      <w:pPr>
        <w:keepNext/>
        <w:tabs>
          <w:tab w:val="left" w:pos="567"/>
        </w:tabs>
        <w:spacing w:line="260" w:lineRule="exact"/>
        <w:jc w:val="right"/>
        <w:rPr>
          <w:rFonts w:ascii="Arial" w:eastAsia="Calibri" w:hAnsi="Arial" w:cs="Arial"/>
          <w:sz w:val="20"/>
          <w:szCs w:val="20"/>
          <w:lang w:eastAsia="en-US"/>
        </w:rPr>
      </w:pPr>
      <w:r w:rsidRPr="00A82E91">
        <w:rPr>
          <w:rFonts w:ascii="Arial" w:eastAsia="Calibri" w:hAnsi="Arial" w:cs="Arial"/>
          <w:sz w:val="20"/>
          <w:szCs w:val="20"/>
          <w:lang w:eastAsia="en-US"/>
        </w:rPr>
        <w:t>predsednik </w:t>
      </w:r>
    </w:p>
    <w:p w:rsidR="0045155C" w:rsidRPr="00A82E91" w:rsidRDefault="0045155C" w:rsidP="0045155C">
      <w:pPr>
        <w:keepNext/>
        <w:tabs>
          <w:tab w:val="left" w:pos="567"/>
        </w:tabs>
        <w:spacing w:line="260" w:lineRule="exact"/>
        <w:jc w:val="center"/>
        <w:rPr>
          <w:rFonts w:ascii="Arial" w:eastAsia="Calibri" w:hAnsi="Arial" w:cs="Arial"/>
          <w:sz w:val="20"/>
          <w:szCs w:val="20"/>
          <w:lang w:eastAsia="en-US"/>
        </w:rPr>
      </w:pPr>
    </w:p>
    <w:p w:rsidR="007C0CCC" w:rsidRPr="00A82E91" w:rsidRDefault="0045155C" w:rsidP="008907C2">
      <w:pPr>
        <w:keepNext/>
        <w:tabs>
          <w:tab w:val="left" w:pos="567"/>
        </w:tabs>
        <w:spacing w:line="260" w:lineRule="exact"/>
        <w:jc w:val="center"/>
        <w:rPr>
          <w:rFonts w:ascii="Arial" w:hAnsi="Arial" w:cs="Arial"/>
        </w:rPr>
      </w:pPr>
      <w:r w:rsidRPr="00A82E91">
        <w:rPr>
          <w:rFonts w:ascii="Arial" w:eastAsia="Calibri" w:hAnsi="Arial" w:cs="Arial"/>
          <w:sz w:val="20"/>
          <w:szCs w:val="20"/>
          <w:lang w:eastAsia="en-US"/>
        </w:rPr>
        <w:br w:type="page"/>
      </w:r>
      <w:r w:rsidR="00B932AC" w:rsidRPr="00A82E91">
        <w:rPr>
          <w:rFonts w:ascii="Arial" w:hAnsi="Arial" w:cs="Arial"/>
        </w:rPr>
        <w:lastRenderedPageBreak/>
        <w:t>OBRAZLOŽITEV</w:t>
      </w:r>
    </w:p>
    <w:p w:rsidR="00B932AC" w:rsidRPr="00A82E91" w:rsidRDefault="00B932AC" w:rsidP="00B932AC">
      <w:pPr>
        <w:keepNext/>
        <w:keepLines/>
        <w:tabs>
          <w:tab w:val="left" w:pos="425"/>
          <w:tab w:val="left" w:pos="851"/>
        </w:tabs>
        <w:overflowPunct w:val="0"/>
        <w:autoSpaceDE w:val="0"/>
        <w:autoSpaceDN w:val="0"/>
        <w:adjustRightInd w:val="0"/>
        <w:spacing w:before="60"/>
        <w:jc w:val="both"/>
        <w:textAlignment w:val="baseline"/>
        <w:rPr>
          <w:rFonts w:ascii="Arial" w:hAnsi="Arial" w:cs="Arial"/>
          <w:sz w:val="22"/>
          <w:szCs w:val="22"/>
          <w:lang w:eastAsia="sl-SI"/>
        </w:rPr>
      </w:pPr>
    </w:p>
    <w:p w:rsidR="00B932AC" w:rsidRPr="00A82E91" w:rsidRDefault="00B932AC" w:rsidP="00B932AC">
      <w:pPr>
        <w:keepNext/>
        <w:keepLines/>
        <w:tabs>
          <w:tab w:val="left" w:pos="425"/>
          <w:tab w:val="left" w:pos="851"/>
        </w:tabs>
        <w:overflowPunct w:val="0"/>
        <w:autoSpaceDE w:val="0"/>
        <w:autoSpaceDN w:val="0"/>
        <w:adjustRightInd w:val="0"/>
        <w:spacing w:before="60"/>
        <w:jc w:val="both"/>
        <w:textAlignment w:val="baseline"/>
        <w:rPr>
          <w:rFonts w:ascii="Arial" w:hAnsi="Arial" w:cs="Arial"/>
          <w:b/>
          <w:sz w:val="22"/>
          <w:szCs w:val="22"/>
          <w:u w:val="single"/>
          <w:lang w:eastAsia="sl-SI"/>
        </w:rPr>
      </w:pPr>
      <w:r w:rsidRPr="00A82E91">
        <w:rPr>
          <w:rFonts w:ascii="Arial" w:hAnsi="Arial" w:cs="Arial"/>
          <w:b/>
          <w:sz w:val="22"/>
          <w:szCs w:val="22"/>
          <w:u w:val="single"/>
          <w:lang w:eastAsia="sl-SI"/>
        </w:rPr>
        <w:t xml:space="preserve">K 1. členu </w:t>
      </w:r>
    </w:p>
    <w:p w:rsidR="00B932AC" w:rsidRPr="00A82E91" w:rsidRDefault="00C30FA3" w:rsidP="00B932AC">
      <w:pPr>
        <w:keepLines/>
        <w:tabs>
          <w:tab w:val="left" w:pos="425"/>
          <w:tab w:val="left" w:pos="851"/>
        </w:tabs>
        <w:overflowPunct w:val="0"/>
        <w:autoSpaceDE w:val="0"/>
        <w:autoSpaceDN w:val="0"/>
        <w:adjustRightInd w:val="0"/>
        <w:spacing w:before="60"/>
        <w:jc w:val="both"/>
        <w:textAlignment w:val="baseline"/>
        <w:rPr>
          <w:rFonts w:ascii="Arial" w:hAnsi="Arial" w:cs="Arial"/>
          <w:sz w:val="22"/>
          <w:szCs w:val="22"/>
          <w:lang w:eastAsia="sl-SI"/>
        </w:rPr>
      </w:pPr>
      <w:r w:rsidRPr="00A82E91">
        <w:rPr>
          <w:rFonts w:ascii="Arial" w:hAnsi="Arial" w:cs="Arial"/>
          <w:sz w:val="22"/>
          <w:szCs w:val="22"/>
          <w:lang w:eastAsia="sl-SI"/>
        </w:rPr>
        <w:t>Določa se vsebina odloka</w:t>
      </w:r>
      <w:r w:rsidR="00B932AC" w:rsidRPr="00A82E91">
        <w:rPr>
          <w:rFonts w:ascii="Arial" w:hAnsi="Arial" w:cs="Arial"/>
          <w:sz w:val="22"/>
          <w:szCs w:val="22"/>
          <w:lang w:eastAsia="sl-SI"/>
        </w:rPr>
        <w:t>.</w:t>
      </w:r>
    </w:p>
    <w:p w:rsidR="00DA3392" w:rsidRPr="00A82E91" w:rsidRDefault="00DA3392" w:rsidP="00B932AC">
      <w:pPr>
        <w:keepLines/>
        <w:tabs>
          <w:tab w:val="left" w:pos="425"/>
          <w:tab w:val="left" w:pos="851"/>
        </w:tabs>
        <w:overflowPunct w:val="0"/>
        <w:autoSpaceDE w:val="0"/>
        <w:autoSpaceDN w:val="0"/>
        <w:adjustRightInd w:val="0"/>
        <w:spacing w:before="60"/>
        <w:jc w:val="both"/>
        <w:textAlignment w:val="baseline"/>
        <w:rPr>
          <w:rFonts w:ascii="Arial" w:hAnsi="Arial" w:cs="Arial"/>
          <w:sz w:val="22"/>
          <w:szCs w:val="22"/>
          <w:lang w:eastAsia="sl-SI"/>
        </w:rPr>
      </w:pPr>
    </w:p>
    <w:p w:rsidR="00B932AC" w:rsidRPr="00A82E91" w:rsidRDefault="00B932AC" w:rsidP="00B932AC">
      <w:pPr>
        <w:keepNext/>
        <w:keepLines/>
        <w:tabs>
          <w:tab w:val="left" w:pos="425"/>
          <w:tab w:val="left" w:pos="851"/>
        </w:tabs>
        <w:overflowPunct w:val="0"/>
        <w:autoSpaceDE w:val="0"/>
        <w:autoSpaceDN w:val="0"/>
        <w:adjustRightInd w:val="0"/>
        <w:spacing w:before="60"/>
        <w:jc w:val="both"/>
        <w:textAlignment w:val="baseline"/>
        <w:rPr>
          <w:rFonts w:ascii="Arial" w:hAnsi="Arial" w:cs="Arial"/>
          <w:b/>
          <w:sz w:val="22"/>
          <w:szCs w:val="22"/>
          <w:u w:val="single"/>
          <w:lang w:eastAsia="sl-SI"/>
        </w:rPr>
      </w:pPr>
      <w:r w:rsidRPr="00A82E91">
        <w:rPr>
          <w:rFonts w:ascii="Arial" w:hAnsi="Arial" w:cs="Arial"/>
          <w:b/>
          <w:sz w:val="22"/>
          <w:szCs w:val="22"/>
          <w:u w:val="single"/>
          <w:lang w:eastAsia="sl-SI"/>
        </w:rPr>
        <w:t xml:space="preserve">K 2. členu </w:t>
      </w:r>
    </w:p>
    <w:p w:rsidR="00DA3392" w:rsidRPr="00A82E91" w:rsidRDefault="00C30FA3" w:rsidP="00D90EC1">
      <w:pPr>
        <w:keepNext/>
        <w:keepLines/>
        <w:tabs>
          <w:tab w:val="left" w:pos="425"/>
          <w:tab w:val="left" w:pos="851"/>
        </w:tabs>
        <w:overflowPunct w:val="0"/>
        <w:autoSpaceDE w:val="0"/>
        <w:autoSpaceDN w:val="0"/>
        <w:adjustRightInd w:val="0"/>
        <w:spacing w:before="60"/>
        <w:jc w:val="both"/>
        <w:textAlignment w:val="baseline"/>
        <w:rPr>
          <w:rFonts w:ascii="Arial" w:hAnsi="Arial" w:cs="Arial"/>
          <w:sz w:val="22"/>
          <w:szCs w:val="22"/>
          <w:lang w:eastAsia="sl-SI"/>
        </w:rPr>
      </w:pPr>
      <w:r w:rsidRPr="00A82E91">
        <w:rPr>
          <w:rFonts w:ascii="Arial" w:hAnsi="Arial" w:cs="Arial"/>
          <w:sz w:val="22"/>
          <w:szCs w:val="22"/>
          <w:lang w:eastAsia="sl-SI"/>
        </w:rPr>
        <w:t xml:space="preserve">Določa se začasna prepoved izvajanja javnega linijskega prevoza potnikov, stalnega </w:t>
      </w:r>
      <w:proofErr w:type="spellStart"/>
      <w:r w:rsidRPr="00A82E91">
        <w:rPr>
          <w:rFonts w:ascii="Arial" w:hAnsi="Arial" w:cs="Arial"/>
          <w:sz w:val="22"/>
          <w:szCs w:val="22"/>
          <w:lang w:eastAsia="sl-SI"/>
        </w:rPr>
        <w:t>izvenlinijskega</w:t>
      </w:r>
      <w:proofErr w:type="spellEnd"/>
      <w:r w:rsidRPr="00A82E91">
        <w:rPr>
          <w:rFonts w:ascii="Arial" w:hAnsi="Arial" w:cs="Arial"/>
          <w:sz w:val="22"/>
          <w:szCs w:val="22"/>
          <w:lang w:eastAsia="sl-SI"/>
        </w:rPr>
        <w:t xml:space="preserve"> prevoza potnikov, občasnega prevoza potnikov ter javnega železniškega prevoza potnikov v notranjem prometu. Iz začasne prepovedi so izvzeti</w:t>
      </w:r>
      <w:r w:rsidR="00AF7323" w:rsidRPr="00A82E91">
        <w:rPr>
          <w:rFonts w:ascii="Arial" w:hAnsi="Arial" w:cs="Arial"/>
          <w:sz w:val="22"/>
          <w:szCs w:val="22"/>
          <w:lang w:eastAsia="sl-SI"/>
        </w:rPr>
        <w:t xml:space="preserve"> posebni linijski prevozi in</w:t>
      </w:r>
      <w:r w:rsidRPr="00A82E91">
        <w:rPr>
          <w:rFonts w:ascii="Arial" w:hAnsi="Arial" w:cs="Arial"/>
          <w:sz w:val="22"/>
          <w:szCs w:val="22"/>
          <w:lang w:eastAsia="sl-SI"/>
        </w:rPr>
        <w:t xml:space="preserve"> avtotaksi prevozi, ki zagotavljajo minimum mobilnosti za nujne primere. Omejitve prav tako ne veljajo za vse oblike prevozov, ki so potrebne za intervencijske službe in druge nujne službe javnega sektorja. </w:t>
      </w:r>
      <w:r w:rsidR="00CD1A88" w:rsidRPr="00A82E91">
        <w:rPr>
          <w:rFonts w:ascii="Arial" w:hAnsi="Arial" w:cs="Arial"/>
          <w:sz w:val="22"/>
          <w:szCs w:val="22"/>
          <w:lang w:eastAsia="sl-SI"/>
        </w:rPr>
        <w:t xml:space="preserve">Omejitve za izvajanje občasnih prevozov ne veljajo za športna tekmovanja, ki so dovoljena na podlagi drugih odlokov in je bolj varno, da poklicni športniki in organizatorji tekmovanj izvedejo prevoze z avtobusi. </w:t>
      </w:r>
      <w:r w:rsidR="00AF7323" w:rsidRPr="00A82E91">
        <w:rPr>
          <w:rFonts w:ascii="Arial" w:hAnsi="Arial" w:cs="Arial"/>
          <w:sz w:val="22"/>
          <w:szCs w:val="22"/>
          <w:lang w:eastAsia="sl-SI"/>
        </w:rPr>
        <w:t>M</w:t>
      </w:r>
      <w:r w:rsidRPr="00A82E91">
        <w:rPr>
          <w:rFonts w:ascii="Arial" w:hAnsi="Arial" w:cs="Arial"/>
          <w:sz w:val="22"/>
          <w:szCs w:val="22"/>
          <w:lang w:eastAsia="sl-SI"/>
        </w:rPr>
        <w:t>inister, pristojen za infrastrukturo</w:t>
      </w:r>
      <w:r w:rsidR="00AF7323" w:rsidRPr="00A82E91">
        <w:rPr>
          <w:rFonts w:ascii="Arial" w:hAnsi="Arial" w:cs="Arial"/>
          <w:sz w:val="22"/>
          <w:szCs w:val="22"/>
          <w:lang w:eastAsia="sl-SI"/>
        </w:rPr>
        <w:t xml:space="preserve"> lahko odobri izvajanje posameznih </w:t>
      </w:r>
      <w:r w:rsidR="00CD1A88" w:rsidRPr="00A82E91">
        <w:rPr>
          <w:rFonts w:ascii="Arial" w:hAnsi="Arial" w:cs="Arial"/>
          <w:sz w:val="22"/>
          <w:szCs w:val="22"/>
          <w:lang w:eastAsia="sl-SI"/>
        </w:rPr>
        <w:t>prevozov</w:t>
      </w:r>
      <w:r w:rsidR="00AF7323" w:rsidRPr="00A82E91">
        <w:rPr>
          <w:rFonts w:ascii="Arial" w:hAnsi="Arial" w:cs="Arial"/>
          <w:sz w:val="22"/>
          <w:szCs w:val="22"/>
          <w:lang w:eastAsia="sl-SI"/>
        </w:rPr>
        <w:t>, ki so nujn</w:t>
      </w:r>
      <w:r w:rsidR="00CD1A88" w:rsidRPr="00A82E91">
        <w:rPr>
          <w:rFonts w:ascii="Arial" w:hAnsi="Arial" w:cs="Arial"/>
          <w:sz w:val="22"/>
          <w:szCs w:val="22"/>
          <w:lang w:eastAsia="sl-SI"/>
        </w:rPr>
        <w:t xml:space="preserve">i, da se odvrne nevarnost za življenje, zdravje ali veliko materialno škodo. </w:t>
      </w:r>
      <w:r w:rsidR="00AF7323" w:rsidRPr="00A82E91">
        <w:rPr>
          <w:rFonts w:ascii="Arial" w:hAnsi="Arial" w:cs="Arial"/>
          <w:sz w:val="22"/>
          <w:szCs w:val="22"/>
          <w:lang w:eastAsia="sl-SI"/>
        </w:rPr>
        <w:t xml:space="preserve"> </w:t>
      </w:r>
    </w:p>
    <w:p w:rsidR="00FB3ED9" w:rsidRPr="00A82E91" w:rsidRDefault="00FB3ED9" w:rsidP="00C30FA3">
      <w:pPr>
        <w:keepLines/>
        <w:tabs>
          <w:tab w:val="left" w:pos="425"/>
          <w:tab w:val="left" w:pos="851"/>
        </w:tabs>
        <w:overflowPunct w:val="0"/>
        <w:autoSpaceDE w:val="0"/>
        <w:autoSpaceDN w:val="0"/>
        <w:adjustRightInd w:val="0"/>
        <w:spacing w:before="60"/>
        <w:jc w:val="both"/>
        <w:textAlignment w:val="baseline"/>
        <w:rPr>
          <w:rFonts w:ascii="Arial" w:hAnsi="Arial" w:cs="Arial"/>
          <w:sz w:val="22"/>
          <w:szCs w:val="22"/>
          <w:lang w:eastAsia="sl-SI"/>
        </w:rPr>
      </w:pPr>
    </w:p>
    <w:p w:rsidR="00B932AC" w:rsidRPr="00A82E91" w:rsidRDefault="00B932AC" w:rsidP="00B932AC">
      <w:pPr>
        <w:keepNext/>
        <w:keepLines/>
        <w:tabs>
          <w:tab w:val="left" w:pos="425"/>
          <w:tab w:val="left" w:pos="851"/>
        </w:tabs>
        <w:overflowPunct w:val="0"/>
        <w:autoSpaceDE w:val="0"/>
        <w:autoSpaceDN w:val="0"/>
        <w:adjustRightInd w:val="0"/>
        <w:spacing w:before="60"/>
        <w:jc w:val="both"/>
        <w:textAlignment w:val="baseline"/>
        <w:rPr>
          <w:rFonts w:ascii="Arial" w:hAnsi="Arial" w:cs="Arial"/>
          <w:b/>
          <w:sz w:val="22"/>
          <w:szCs w:val="22"/>
          <w:u w:val="single"/>
          <w:lang w:eastAsia="sl-SI"/>
        </w:rPr>
      </w:pPr>
      <w:r w:rsidRPr="00A82E91">
        <w:rPr>
          <w:rFonts w:ascii="Arial" w:hAnsi="Arial" w:cs="Arial"/>
          <w:b/>
          <w:sz w:val="22"/>
          <w:szCs w:val="22"/>
          <w:u w:val="single"/>
          <w:lang w:eastAsia="sl-SI"/>
        </w:rPr>
        <w:t xml:space="preserve">K 3. členu </w:t>
      </w:r>
    </w:p>
    <w:p w:rsidR="00DA3392" w:rsidRPr="00A82E91" w:rsidRDefault="00FB3ED9" w:rsidP="00FB3ED9">
      <w:pPr>
        <w:keepNext/>
        <w:keepLines/>
        <w:tabs>
          <w:tab w:val="left" w:pos="425"/>
          <w:tab w:val="left" w:pos="851"/>
        </w:tabs>
        <w:overflowPunct w:val="0"/>
        <w:autoSpaceDE w:val="0"/>
        <w:autoSpaceDN w:val="0"/>
        <w:adjustRightInd w:val="0"/>
        <w:spacing w:before="60"/>
        <w:jc w:val="both"/>
        <w:textAlignment w:val="baseline"/>
        <w:rPr>
          <w:rFonts w:ascii="Arial" w:hAnsi="Arial" w:cs="Arial"/>
          <w:sz w:val="22"/>
          <w:szCs w:val="22"/>
          <w:lang w:eastAsia="sl-SI"/>
        </w:rPr>
      </w:pPr>
      <w:r w:rsidRPr="00A82E91">
        <w:rPr>
          <w:rFonts w:ascii="Arial" w:hAnsi="Arial" w:cs="Arial"/>
          <w:sz w:val="22"/>
          <w:szCs w:val="22"/>
          <w:lang w:eastAsia="sl-SI"/>
        </w:rPr>
        <w:t xml:space="preserve">Določa se prepoved prevoza oseb z nihalnimi žičnicami, vzpenjačo in krožno kabinskimi žičnicami. Prepoved ne velja v primerih nujne oskrbe, medicinske pomoči, zaščite in reševanja in za osebe, ki so pred uveljavitvijo tega odloka opravile prevoz z napravami iz prejšnjega odstavka in se vračajo nazaj po uveljavitvi tega odloka. Druge izjeme lahko odobri minister, pristojen za infrastrukturo. </w:t>
      </w:r>
      <w:r w:rsidR="00DA3392" w:rsidRPr="00A82E91">
        <w:rPr>
          <w:rFonts w:ascii="Arial" w:hAnsi="Arial" w:cs="Arial"/>
          <w:sz w:val="22"/>
          <w:szCs w:val="22"/>
          <w:lang w:eastAsia="sl-SI"/>
        </w:rPr>
        <w:t xml:space="preserve"> </w:t>
      </w:r>
    </w:p>
    <w:p w:rsidR="002179FE" w:rsidRPr="00A82E91" w:rsidRDefault="002179FE" w:rsidP="00B932AC">
      <w:pPr>
        <w:keepNext/>
        <w:keepLines/>
        <w:tabs>
          <w:tab w:val="left" w:pos="425"/>
          <w:tab w:val="left" w:pos="851"/>
        </w:tabs>
        <w:overflowPunct w:val="0"/>
        <w:autoSpaceDE w:val="0"/>
        <w:autoSpaceDN w:val="0"/>
        <w:adjustRightInd w:val="0"/>
        <w:spacing w:before="60"/>
        <w:jc w:val="both"/>
        <w:textAlignment w:val="baseline"/>
        <w:rPr>
          <w:rFonts w:ascii="Arial" w:hAnsi="Arial" w:cs="Arial"/>
          <w:sz w:val="22"/>
          <w:szCs w:val="22"/>
          <w:lang w:eastAsia="sl-SI"/>
        </w:rPr>
      </w:pPr>
    </w:p>
    <w:p w:rsidR="00B932AC" w:rsidRPr="00A82E91" w:rsidRDefault="00B932AC" w:rsidP="00B932AC">
      <w:pPr>
        <w:keepNext/>
        <w:keepLines/>
        <w:tabs>
          <w:tab w:val="left" w:pos="425"/>
          <w:tab w:val="left" w:pos="851"/>
        </w:tabs>
        <w:overflowPunct w:val="0"/>
        <w:autoSpaceDE w:val="0"/>
        <w:autoSpaceDN w:val="0"/>
        <w:adjustRightInd w:val="0"/>
        <w:spacing w:before="60"/>
        <w:jc w:val="both"/>
        <w:textAlignment w:val="baseline"/>
        <w:rPr>
          <w:rFonts w:ascii="Arial" w:hAnsi="Arial" w:cs="Arial"/>
          <w:b/>
          <w:sz w:val="22"/>
          <w:szCs w:val="22"/>
          <w:u w:val="single"/>
          <w:lang w:eastAsia="sl-SI"/>
        </w:rPr>
      </w:pPr>
      <w:r w:rsidRPr="00A82E91">
        <w:rPr>
          <w:rFonts w:ascii="Arial" w:hAnsi="Arial" w:cs="Arial"/>
          <w:b/>
          <w:sz w:val="22"/>
          <w:szCs w:val="22"/>
          <w:u w:val="single"/>
          <w:lang w:eastAsia="sl-SI"/>
        </w:rPr>
        <w:t xml:space="preserve">K </w:t>
      </w:r>
      <w:r w:rsidR="00FB63D0" w:rsidRPr="00A82E91">
        <w:rPr>
          <w:rFonts w:ascii="Arial" w:hAnsi="Arial" w:cs="Arial"/>
          <w:b/>
          <w:sz w:val="22"/>
          <w:szCs w:val="22"/>
          <w:u w:val="single"/>
          <w:lang w:eastAsia="sl-SI"/>
        </w:rPr>
        <w:t>4</w:t>
      </w:r>
      <w:r w:rsidRPr="00A82E91">
        <w:rPr>
          <w:rFonts w:ascii="Arial" w:hAnsi="Arial" w:cs="Arial"/>
          <w:b/>
          <w:sz w:val="22"/>
          <w:szCs w:val="22"/>
          <w:u w:val="single"/>
          <w:lang w:eastAsia="sl-SI"/>
        </w:rPr>
        <w:t>. členu</w:t>
      </w:r>
    </w:p>
    <w:p w:rsidR="00BF6323" w:rsidRPr="00A82E91" w:rsidRDefault="00BF6323" w:rsidP="00BF6323">
      <w:pPr>
        <w:keepNext/>
        <w:keepLines/>
        <w:tabs>
          <w:tab w:val="left" w:pos="425"/>
          <w:tab w:val="left" w:pos="851"/>
        </w:tabs>
        <w:overflowPunct w:val="0"/>
        <w:autoSpaceDE w:val="0"/>
        <w:autoSpaceDN w:val="0"/>
        <w:adjustRightInd w:val="0"/>
        <w:spacing w:before="60"/>
        <w:jc w:val="both"/>
        <w:textAlignment w:val="baseline"/>
        <w:rPr>
          <w:rFonts w:ascii="Arial" w:hAnsi="Arial" w:cs="Arial"/>
          <w:sz w:val="20"/>
          <w:szCs w:val="20"/>
        </w:rPr>
      </w:pPr>
      <w:r w:rsidRPr="00A82E91">
        <w:rPr>
          <w:rFonts w:ascii="Arial" w:hAnsi="Arial" w:cs="Arial"/>
          <w:sz w:val="22"/>
          <w:szCs w:val="22"/>
          <w:lang w:eastAsia="sl-SI"/>
        </w:rPr>
        <w:t>Določena je izjema, da se lahko sodelavci skupaj vozijo na delo in iz dela in sicer z vozilom za prevoz potnikov kategorije M1 (</w:t>
      </w:r>
      <w:r w:rsidR="00D90EC1" w:rsidRPr="00A82E91">
        <w:rPr>
          <w:rFonts w:ascii="Arial" w:hAnsi="Arial" w:cs="Arial"/>
          <w:sz w:val="22"/>
          <w:szCs w:val="22"/>
          <w:lang w:eastAsia="sl-SI"/>
        </w:rPr>
        <w:t xml:space="preserve">osebno ali kombinirano vozilo z največ </w:t>
      </w:r>
      <w:r w:rsidRPr="00A82E91">
        <w:rPr>
          <w:rFonts w:ascii="Arial" w:hAnsi="Arial" w:cs="Arial"/>
          <w:sz w:val="22"/>
          <w:szCs w:val="22"/>
          <w:lang w:eastAsia="sl-SI"/>
        </w:rPr>
        <w:t>8</w:t>
      </w:r>
      <w:r w:rsidR="00D90EC1" w:rsidRPr="00A82E91">
        <w:rPr>
          <w:rFonts w:ascii="Arial" w:hAnsi="Arial" w:cs="Arial"/>
          <w:sz w:val="22"/>
          <w:szCs w:val="22"/>
          <w:lang w:eastAsia="sl-SI"/>
        </w:rPr>
        <w:t xml:space="preserve"> sedeži za potnike</w:t>
      </w:r>
      <w:r w:rsidRPr="00A82E91">
        <w:rPr>
          <w:rFonts w:ascii="Arial" w:hAnsi="Arial" w:cs="Arial"/>
          <w:sz w:val="22"/>
          <w:szCs w:val="22"/>
          <w:lang w:eastAsia="sl-SI"/>
        </w:rPr>
        <w:t xml:space="preserve">). </w:t>
      </w:r>
    </w:p>
    <w:p w:rsidR="00AF7323" w:rsidRPr="00A82E91" w:rsidRDefault="00AF7323" w:rsidP="00B932AC">
      <w:pPr>
        <w:keepNext/>
        <w:keepLines/>
        <w:tabs>
          <w:tab w:val="left" w:pos="425"/>
          <w:tab w:val="left" w:pos="851"/>
        </w:tabs>
        <w:overflowPunct w:val="0"/>
        <w:autoSpaceDE w:val="0"/>
        <w:autoSpaceDN w:val="0"/>
        <w:adjustRightInd w:val="0"/>
        <w:spacing w:before="60"/>
        <w:jc w:val="both"/>
        <w:textAlignment w:val="baseline"/>
        <w:rPr>
          <w:rFonts w:ascii="Arial" w:hAnsi="Arial" w:cs="Arial"/>
          <w:sz w:val="22"/>
          <w:szCs w:val="22"/>
          <w:lang w:eastAsia="sl-SI"/>
        </w:rPr>
      </w:pPr>
    </w:p>
    <w:p w:rsidR="00AF7323" w:rsidRPr="00A82E91" w:rsidRDefault="00AF7323" w:rsidP="00B932AC">
      <w:pPr>
        <w:keepNext/>
        <w:keepLines/>
        <w:tabs>
          <w:tab w:val="left" w:pos="425"/>
          <w:tab w:val="left" w:pos="851"/>
        </w:tabs>
        <w:overflowPunct w:val="0"/>
        <w:autoSpaceDE w:val="0"/>
        <w:autoSpaceDN w:val="0"/>
        <w:adjustRightInd w:val="0"/>
        <w:spacing w:before="60"/>
        <w:jc w:val="both"/>
        <w:textAlignment w:val="baseline"/>
        <w:rPr>
          <w:rFonts w:ascii="Arial" w:hAnsi="Arial" w:cs="Arial"/>
          <w:b/>
          <w:sz w:val="22"/>
          <w:szCs w:val="22"/>
          <w:u w:val="single"/>
          <w:lang w:eastAsia="sl-SI"/>
        </w:rPr>
      </w:pPr>
      <w:r w:rsidRPr="00A82E91">
        <w:rPr>
          <w:rFonts w:ascii="Arial" w:hAnsi="Arial" w:cs="Arial"/>
          <w:b/>
          <w:sz w:val="22"/>
          <w:szCs w:val="22"/>
          <w:u w:val="single"/>
          <w:lang w:eastAsia="sl-SI"/>
        </w:rPr>
        <w:t>K 5. členu</w:t>
      </w:r>
    </w:p>
    <w:p w:rsidR="00BF6323" w:rsidRPr="00A82E91" w:rsidRDefault="00BF6323" w:rsidP="00D90EC1">
      <w:pPr>
        <w:keepNext/>
        <w:keepLines/>
        <w:tabs>
          <w:tab w:val="left" w:pos="425"/>
          <w:tab w:val="left" w:pos="851"/>
        </w:tabs>
        <w:overflowPunct w:val="0"/>
        <w:autoSpaceDE w:val="0"/>
        <w:autoSpaceDN w:val="0"/>
        <w:adjustRightInd w:val="0"/>
        <w:spacing w:before="60"/>
        <w:jc w:val="both"/>
        <w:textAlignment w:val="baseline"/>
        <w:rPr>
          <w:rFonts w:ascii="Arial" w:hAnsi="Arial" w:cs="Arial"/>
          <w:sz w:val="22"/>
          <w:szCs w:val="22"/>
          <w:lang w:eastAsia="sl-SI"/>
        </w:rPr>
      </w:pPr>
      <w:r w:rsidRPr="00A82E91">
        <w:rPr>
          <w:rFonts w:ascii="Arial" w:hAnsi="Arial" w:cs="Arial"/>
          <w:sz w:val="22"/>
          <w:szCs w:val="22"/>
          <w:lang w:eastAsia="sl-SI"/>
        </w:rPr>
        <w:t>Ker gre za začasne ukrepe, ki jih je treba odpraviti takoj, ko na podlagi strokovne presoje niso več potrebni, vlada na podlagi strokovnih mnenj preverja utemeljenost ukrepov iz tega odloka. Ta določba znotraj sedmih dni veljavnosti odloka ne predvideva nobenih normativnih aktivnosti vlade, razen če ta na podlagi strokovnih mnenj ugotovi, da je treba ukrepe spremeniti ali da ukrepi niso več potrebni. V teh primerih bo vlada odlok novelirala ali določila prenehanje njegove veljavnosti. Odlok bo v skladu s končno določbo po sedmih dneh od uveljavitve prenehal veljati.</w:t>
      </w:r>
    </w:p>
    <w:p w:rsidR="003E29BF" w:rsidRPr="00A82E91" w:rsidRDefault="003E29BF" w:rsidP="00B932AC">
      <w:pPr>
        <w:keepNext/>
        <w:keepLines/>
        <w:tabs>
          <w:tab w:val="left" w:pos="425"/>
          <w:tab w:val="left" w:pos="851"/>
        </w:tabs>
        <w:overflowPunct w:val="0"/>
        <w:autoSpaceDE w:val="0"/>
        <w:autoSpaceDN w:val="0"/>
        <w:adjustRightInd w:val="0"/>
        <w:spacing w:before="60"/>
        <w:jc w:val="both"/>
        <w:textAlignment w:val="baseline"/>
        <w:rPr>
          <w:rFonts w:ascii="Arial" w:hAnsi="Arial" w:cs="Arial"/>
          <w:b/>
          <w:sz w:val="22"/>
          <w:szCs w:val="22"/>
          <w:u w:val="single"/>
          <w:lang w:eastAsia="sl-SI"/>
        </w:rPr>
      </w:pPr>
    </w:p>
    <w:p w:rsidR="00267875" w:rsidRPr="00A82E91" w:rsidRDefault="00267875" w:rsidP="00267875">
      <w:pPr>
        <w:keepNext/>
        <w:keepLines/>
        <w:tabs>
          <w:tab w:val="left" w:pos="425"/>
          <w:tab w:val="left" w:pos="851"/>
        </w:tabs>
        <w:overflowPunct w:val="0"/>
        <w:autoSpaceDE w:val="0"/>
        <w:autoSpaceDN w:val="0"/>
        <w:adjustRightInd w:val="0"/>
        <w:spacing w:before="60"/>
        <w:jc w:val="both"/>
        <w:textAlignment w:val="baseline"/>
        <w:rPr>
          <w:rFonts w:ascii="Arial" w:hAnsi="Arial" w:cs="Arial"/>
          <w:b/>
          <w:sz w:val="20"/>
          <w:szCs w:val="20"/>
          <w:u w:val="single"/>
        </w:rPr>
      </w:pPr>
      <w:r w:rsidRPr="00A82E91">
        <w:rPr>
          <w:rFonts w:ascii="Arial" w:hAnsi="Arial" w:cs="Arial"/>
          <w:b/>
          <w:sz w:val="20"/>
          <w:szCs w:val="20"/>
          <w:u w:val="single"/>
        </w:rPr>
        <w:t>K 6. členu</w:t>
      </w:r>
    </w:p>
    <w:p w:rsidR="00AF7323" w:rsidRPr="00A82E91" w:rsidRDefault="00AF7323" w:rsidP="00B932AC">
      <w:pPr>
        <w:keepNext/>
        <w:keepLines/>
        <w:tabs>
          <w:tab w:val="left" w:pos="425"/>
          <w:tab w:val="left" w:pos="851"/>
        </w:tabs>
        <w:overflowPunct w:val="0"/>
        <w:autoSpaceDE w:val="0"/>
        <w:autoSpaceDN w:val="0"/>
        <w:adjustRightInd w:val="0"/>
        <w:spacing w:before="60"/>
        <w:jc w:val="both"/>
        <w:textAlignment w:val="baseline"/>
        <w:rPr>
          <w:rFonts w:ascii="Arial" w:hAnsi="Arial" w:cs="Arial"/>
          <w:sz w:val="22"/>
          <w:szCs w:val="22"/>
          <w:lang w:eastAsia="sl-SI"/>
        </w:rPr>
      </w:pPr>
      <w:r w:rsidRPr="00A82E91">
        <w:rPr>
          <w:rFonts w:ascii="Arial" w:hAnsi="Arial" w:cs="Arial"/>
          <w:sz w:val="22"/>
          <w:szCs w:val="22"/>
          <w:lang w:eastAsia="sl-SI"/>
        </w:rPr>
        <w:t xml:space="preserve">Določi se prenehanje veljavnosti Odloka o </w:t>
      </w:r>
      <w:r w:rsidR="00BF6323" w:rsidRPr="00A82E91">
        <w:rPr>
          <w:rFonts w:ascii="Arial" w:hAnsi="Arial" w:cs="Arial"/>
          <w:sz w:val="22"/>
          <w:szCs w:val="22"/>
          <w:lang w:eastAsia="sl-SI"/>
        </w:rPr>
        <w:t xml:space="preserve">začasni prepovedi, omejitvah in </w:t>
      </w:r>
      <w:r w:rsidRPr="00A82E91">
        <w:rPr>
          <w:rFonts w:ascii="Arial" w:hAnsi="Arial" w:cs="Arial"/>
          <w:sz w:val="22"/>
          <w:szCs w:val="22"/>
          <w:lang w:eastAsia="sl-SI"/>
        </w:rPr>
        <w:t xml:space="preserve">načinu izvajanja javnega prevoza potnikov na ozemlju Republike Slovenije (Uradni list RS, št. </w:t>
      </w:r>
      <w:r w:rsidR="00BF6323" w:rsidRPr="00A82E91">
        <w:rPr>
          <w:rFonts w:ascii="Arial" w:hAnsi="Arial" w:cs="Arial"/>
          <w:sz w:val="22"/>
          <w:szCs w:val="22"/>
          <w:lang w:eastAsia="sl-SI"/>
        </w:rPr>
        <w:t>181</w:t>
      </w:r>
      <w:r w:rsidRPr="00A82E91">
        <w:rPr>
          <w:rFonts w:ascii="Arial" w:hAnsi="Arial" w:cs="Arial"/>
          <w:sz w:val="22"/>
          <w:szCs w:val="22"/>
          <w:lang w:eastAsia="sl-SI"/>
        </w:rPr>
        <w:t>/20).</w:t>
      </w:r>
    </w:p>
    <w:p w:rsidR="00267875" w:rsidRPr="00A82E91" w:rsidRDefault="00267875" w:rsidP="00267875">
      <w:pPr>
        <w:keepNext/>
        <w:keepLines/>
        <w:tabs>
          <w:tab w:val="left" w:pos="425"/>
          <w:tab w:val="left" w:pos="851"/>
        </w:tabs>
        <w:overflowPunct w:val="0"/>
        <w:autoSpaceDE w:val="0"/>
        <w:autoSpaceDN w:val="0"/>
        <w:adjustRightInd w:val="0"/>
        <w:spacing w:before="60"/>
        <w:jc w:val="both"/>
        <w:textAlignment w:val="baseline"/>
        <w:rPr>
          <w:rFonts w:ascii="Arial" w:hAnsi="Arial" w:cs="Arial"/>
          <w:b/>
          <w:sz w:val="20"/>
          <w:szCs w:val="20"/>
          <w:u w:val="single"/>
        </w:rPr>
      </w:pPr>
    </w:p>
    <w:p w:rsidR="00267875" w:rsidRPr="00A82E91" w:rsidRDefault="00267875" w:rsidP="00267875">
      <w:pPr>
        <w:keepNext/>
        <w:keepLines/>
        <w:tabs>
          <w:tab w:val="left" w:pos="425"/>
          <w:tab w:val="left" w:pos="851"/>
        </w:tabs>
        <w:overflowPunct w:val="0"/>
        <w:autoSpaceDE w:val="0"/>
        <w:autoSpaceDN w:val="0"/>
        <w:adjustRightInd w:val="0"/>
        <w:spacing w:before="60"/>
        <w:jc w:val="both"/>
        <w:textAlignment w:val="baseline"/>
        <w:rPr>
          <w:rFonts w:ascii="Arial" w:hAnsi="Arial" w:cs="Arial"/>
          <w:b/>
          <w:sz w:val="20"/>
          <w:szCs w:val="20"/>
          <w:u w:val="single"/>
        </w:rPr>
      </w:pPr>
      <w:r w:rsidRPr="00A82E91">
        <w:rPr>
          <w:rFonts w:ascii="Arial" w:hAnsi="Arial" w:cs="Arial"/>
          <w:b/>
          <w:sz w:val="20"/>
          <w:szCs w:val="20"/>
          <w:u w:val="single"/>
        </w:rPr>
        <w:t>K 7. členu</w:t>
      </w:r>
    </w:p>
    <w:p w:rsidR="00BF6323" w:rsidRPr="00A82E91" w:rsidRDefault="00BF6323" w:rsidP="00A82E91">
      <w:pPr>
        <w:rPr>
          <w:rFonts w:ascii="Arial" w:hAnsi="Arial" w:cs="Arial"/>
          <w:sz w:val="22"/>
          <w:szCs w:val="22"/>
          <w:lang w:eastAsia="sl-SI"/>
        </w:rPr>
      </w:pPr>
      <w:r w:rsidRPr="00A82E91">
        <w:rPr>
          <w:rFonts w:ascii="Arial" w:hAnsi="Arial" w:cs="Arial"/>
          <w:sz w:val="22"/>
          <w:szCs w:val="22"/>
          <w:lang w:eastAsia="sl-SI"/>
        </w:rPr>
        <w:t xml:space="preserve">Končna določba neposredno določa dan, mesec in leto začetka veljavnosti odloka in določa, da odlok velja sedem dni.   </w:t>
      </w:r>
    </w:p>
    <w:p w:rsidR="00DD27EC" w:rsidRPr="00A82E91" w:rsidRDefault="00DD27EC" w:rsidP="00CD65BC">
      <w:pPr>
        <w:suppressAutoHyphens w:val="0"/>
        <w:autoSpaceDE w:val="0"/>
        <w:autoSpaceDN w:val="0"/>
        <w:adjustRightInd w:val="0"/>
        <w:rPr>
          <w:rFonts w:ascii="Arial" w:hAnsi="Arial" w:cs="Arial"/>
        </w:rPr>
      </w:pPr>
    </w:p>
    <w:sectPr w:rsidR="00DD27EC" w:rsidRPr="00A82E91" w:rsidSect="00A82E91">
      <w:headerReference w:type="even" r:id="rId21"/>
      <w:headerReference w:type="default" r:id="rId22"/>
      <w:footerReference w:type="even" r:id="rId23"/>
      <w:footerReference w:type="default" r:id="rId24"/>
      <w:headerReference w:type="first" r:id="rId25"/>
      <w:footerReference w:type="first" r:id="rId2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E1F" w:rsidRDefault="00465E1F">
      <w:r>
        <w:separator/>
      </w:r>
    </w:p>
  </w:endnote>
  <w:endnote w:type="continuationSeparator" w:id="0">
    <w:p w:rsidR="00465E1F" w:rsidRDefault="0046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4BA" w:rsidRDefault="00A828D7">
    <w:pPr>
      <w:tabs>
        <w:tab w:val="center" w:pos="4537"/>
        <w:tab w:val="center" w:pos="4847"/>
        <w:tab w:val="center" w:pos="8881"/>
      </w:tabs>
      <w:spacing w:line="259" w:lineRule="auto"/>
      <w:rPr>
        <w:sz w:val="20"/>
      </w:rPr>
    </w:pPr>
    <w:r>
      <w:rPr>
        <w:rFonts w:ascii="Calibri" w:eastAsia="Calibri" w:hAnsi="Calibri" w:cs="Calibri"/>
        <w:noProof/>
        <w:sz w:val="22"/>
        <w:lang w:eastAsia="sl-SI"/>
      </w:rPr>
      <mc:AlternateContent>
        <mc:Choice Requires="wpg">
          <w:drawing>
            <wp:anchor distT="0" distB="0" distL="114300" distR="114300" simplePos="0" relativeHeight="251659776" behindDoc="0" locked="0" layoutInCell="1" allowOverlap="1">
              <wp:simplePos x="0" y="0"/>
              <wp:positionH relativeFrom="page">
                <wp:posOffset>881380</wp:posOffset>
              </wp:positionH>
              <wp:positionV relativeFrom="page">
                <wp:posOffset>10064750</wp:posOffset>
              </wp:positionV>
              <wp:extent cx="5798820" cy="6350"/>
              <wp:effectExtent l="0" t="0" r="0" b="6350"/>
              <wp:wrapSquare wrapText="bothSides"/>
              <wp:docPr id="3" name="Group 348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6350"/>
                        <a:chOff x="0" y="0"/>
                        <a:chExt cx="57985" cy="60"/>
                      </a:xfrm>
                    </wpg:grpSpPr>
                    <wps:wsp>
                      <wps:cNvPr id="4" name="Shape 35737"/>
                      <wps:cNvSpPr>
                        <a:spLocks/>
                      </wps:cNvSpPr>
                      <wps:spPr bwMode="auto">
                        <a:xfrm>
                          <a:off x="0" y="0"/>
                          <a:ext cx="57985" cy="91"/>
                        </a:xfrm>
                        <a:custGeom>
                          <a:avLst/>
                          <a:gdLst>
                            <a:gd name="T0" fmla="*/ 0 w 5798566"/>
                            <a:gd name="T1" fmla="*/ 0 h 9144"/>
                            <a:gd name="T2" fmla="*/ 580 w 5798566"/>
                            <a:gd name="T3" fmla="*/ 0 h 9144"/>
                            <a:gd name="T4" fmla="*/ 580 w 5798566"/>
                            <a:gd name="T5" fmla="*/ 1 h 9144"/>
                            <a:gd name="T6" fmla="*/ 0 w 5798566"/>
                            <a:gd name="T7" fmla="*/ 1 h 9144"/>
                            <a:gd name="T8" fmla="*/ 0 w 5798566"/>
                            <a:gd name="T9" fmla="*/ 0 h 9144"/>
                            <a:gd name="T10" fmla="*/ 0 60000 65536"/>
                            <a:gd name="T11" fmla="*/ 0 60000 65536"/>
                            <a:gd name="T12" fmla="*/ 0 60000 65536"/>
                            <a:gd name="T13" fmla="*/ 0 60000 65536"/>
                            <a:gd name="T14" fmla="*/ 0 60000 65536"/>
                            <a:gd name="T15" fmla="*/ 0 w 5798566"/>
                            <a:gd name="T16" fmla="*/ 0 h 9144"/>
                            <a:gd name="T17" fmla="*/ 5798566 w 5798566"/>
                            <a:gd name="T18" fmla="*/ 9144 h 9144"/>
                          </a:gdLst>
                          <a:ahLst/>
                          <a:cxnLst>
                            <a:cxn ang="T10">
                              <a:pos x="T0" y="T1"/>
                            </a:cxn>
                            <a:cxn ang="T11">
                              <a:pos x="T2" y="T3"/>
                            </a:cxn>
                            <a:cxn ang="T12">
                              <a:pos x="T4" y="T5"/>
                            </a:cxn>
                            <a:cxn ang="T13">
                              <a:pos x="T6" y="T7"/>
                            </a:cxn>
                            <a:cxn ang="T14">
                              <a:pos x="T8" y="T9"/>
                            </a:cxn>
                          </a:cxnLst>
                          <a:rect l="T15" t="T16" r="T17" b="T18"/>
                          <a:pathLst>
                            <a:path w="5798566" h="9144">
                              <a:moveTo>
                                <a:pt x="0" y="0"/>
                              </a:moveTo>
                              <a:lnTo>
                                <a:pt x="5798566" y="0"/>
                              </a:lnTo>
                              <a:lnTo>
                                <a:pt x="579856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6D8A8" id="Group 34855" o:spid="_x0000_s1026" style="position:absolute;margin-left:69.4pt;margin-top:792.5pt;width:456.6pt;height:.5pt;z-index:251659776;mso-position-horizontal-relative:page;mso-position-vertical-relative:page" coordsize="579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">
              <v:shape id="Shape 35737" o:spid="_x0000_s1027" style="position:absolute;width:57985;height:91;visibility:visible;mso-wrap-style:square;v-text-anchor:top" coordsize="5798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" path="m,l5798566,r,9144l,9144,,e" fillcolor="black" stroked="f" strokeweight="0">
                <v:stroke miterlimit="83231f" joinstyle="miter"/>
                <v:path arrowok="t" o:connecttype="custom" o:connectlocs="0,0;6,0;6,0;0,0;0,0" o:connectangles="0,0,0,0,0" textboxrect="0,0,5798566,9144"/>
              </v:shape>
              <w10:wrap type="square" anchorx="page" anchory="page"/>
            </v:group>
          </w:pict>
        </mc:Fallback>
      </mc:AlternateContent>
    </w:r>
    <w:r w:rsidR="009834BA">
      <w:rPr>
        <w:sz w:val="20"/>
      </w:rPr>
      <w:t xml:space="preserve"> </w:t>
    </w:r>
    <w:r w:rsidR="009834BA">
      <w:rPr>
        <w:sz w:val="20"/>
      </w:rPr>
      <w:tab/>
      <w:t xml:space="preserve"> </w:t>
    </w:r>
    <w:r w:rsidR="009834BA">
      <w:rPr>
        <w:sz w:val="20"/>
      </w:rPr>
      <w:tab/>
      <w:t xml:space="preserve"> </w:t>
    </w:r>
    <w:r w:rsidR="009834BA">
      <w:rPr>
        <w:sz w:val="20"/>
      </w:rPr>
      <w:tab/>
    </w:r>
    <w:r w:rsidR="000D6FE2">
      <w:rPr>
        <w:sz w:val="20"/>
      </w:rPr>
      <w:fldChar w:fldCharType="begin"/>
    </w:r>
    <w:r w:rsidR="009834BA">
      <w:rPr>
        <w:sz w:val="20"/>
      </w:rPr>
      <w:instrText xml:space="preserve"> PAGE   \* MERGEFORMAT </w:instrText>
    </w:r>
    <w:r w:rsidR="000D6FE2">
      <w:rPr>
        <w:sz w:val="20"/>
      </w:rPr>
      <w:fldChar w:fldCharType="separate"/>
    </w:r>
    <w:r w:rsidR="009834BA">
      <w:rPr>
        <w:noProof/>
        <w:sz w:val="20"/>
      </w:rPr>
      <w:t>12</w:t>
    </w:r>
    <w:r w:rsidR="000D6FE2">
      <w:rPr>
        <w:sz w:val="20"/>
      </w:rPr>
      <w:fldChar w:fldCharType="end"/>
    </w:r>
  </w:p>
  <w:p w:rsidR="009834BA" w:rsidRDefault="009834BA">
    <w:pPr>
      <w:tabs>
        <w:tab w:val="center" w:pos="4537"/>
        <w:tab w:val="center" w:pos="4847"/>
        <w:tab w:val="center" w:pos="8881"/>
      </w:tabs>
      <w:spacing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4BA" w:rsidRPr="00AE1F7C" w:rsidRDefault="009834BA" w:rsidP="00436E1F">
    <w:pPr>
      <w:pStyle w:val="VRSTeloBesedila"/>
      <w:jc w:val="center"/>
    </w:pPr>
    <w:r w:rsidRPr="008A57C5">
      <w:t xml:space="preserve">Stran </w:t>
    </w:r>
    <w:r w:rsidR="000D6FE2" w:rsidRPr="008A57C5">
      <w:fldChar w:fldCharType="begin"/>
    </w:r>
    <w:r w:rsidRPr="008A57C5">
      <w:instrText>PAGE</w:instrText>
    </w:r>
    <w:r w:rsidR="000D6FE2" w:rsidRPr="008A57C5">
      <w:fldChar w:fldCharType="separate"/>
    </w:r>
    <w:r w:rsidR="00A82E91">
      <w:rPr>
        <w:noProof/>
      </w:rPr>
      <w:t>8</w:t>
    </w:r>
    <w:r w:rsidR="000D6FE2" w:rsidRPr="008A57C5">
      <w:fldChar w:fldCharType="end"/>
    </w:r>
    <w:r w:rsidRPr="008A57C5">
      <w:t xml:space="preserve"> od </w:t>
    </w:r>
    <w:r w:rsidR="000D6FE2" w:rsidRPr="008A57C5">
      <w:fldChar w:fldCharType="begin"/>
    </w:r>
    <w:r w:rsidRPr="008A57C5">
      <w:instrText>NUMPAGES</w:instrText>
    </w:r>
    <w:r w:rsidR="000D6FE2" w:rsidRPr="008A57C5">
      <w:fldChar w:fldCharType="separate"/>
    </w:r>
    <w:r w:rsidR="00A82E91">
      <w:rPr>
        <w:noProof/>
      </w:rPr>
      <w:t>9</w:t>
    </w:r>
    <w:r w:rsidR="000D6FE2" w:rsidRPr="008A57C5">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4BA" w:rsidRDefault="00A828D7">
    <w:pPr>
      <w:tabs>
        <w:tab w:val="center" w:pos="4537"/>
        <w:tab w:val="center" w:pos="4847"/>
        <w:tab w:val="center" w:pos="8881"/>
      </w:tabs>
      <w:spacing w:line="259" w:lineRule="auto"/>
      <w:rPr>
        <w:sz w:val="20"/>
      </w:rPr>
    </w:pPr>
    <w:r>
      <w:rPr>
        <w:rFonts w:ascii="Calibri" w:eastAsia="Calibri" w:hAnsi="Calibri" w:cs="Calibri"/>
        <w:noProof/>
        <w:sz w:val="22"/>
        <w:lang w:eastAsia="sl-SI"/>
      </w:rPr>
      <mc:AlternateContent>
        <mc:Choice Requires="wpg">
          <w:drawing>
            <wp:anchor distT="0" distB="0" distL="114300" distR="114300" simplePos="0" relativeHeight="251660800" behindDoc="0" locked="0" layoutInCell="1" allowOverlap="1">
              <wp:simplePos x="0" y="0"/>
              <wp:positionH relativeFrom="page">
                <wp:posOffset>881380</wp:posOffset>
              </wp:positionH>
              <wp:positionV relativeFrom="page">
                <wp:posOffset>10064750</wp:posOffset>
              </wp:positionV>
              <wp:extent cx="5798820" cy="6350"/>
              <wp:effectExtent l="0" t="0" r="0" b="6350"/>
              <wp:wrapSquare wrapText="bothSides"/>
              <wp:docPr id="1" name="Group 34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6350"/>
                        <a:chOff x="0" y="0"/>
                        <a:chExt cx="57985" cy="60"/>
                      </a:xfrm>
                    </wpg:grpSpPr>
                    <wps:wsp>
                      <wps:cNvPr id="2" name="Shape 35733"/>
                      <wps:cNvSpPr>
                        <a:spLocks/>
                      </wps:cNvSpPr>
                      <wps:spPr bwMode="auto">
                        <a:xfrm>
                          <a:off x="0" y="0"/>
                          <a:ext cx="57985" cy="91"/>
                        </a:xfrm>
                        <a:custGeom>
                          <a:avLst/>
                          <a:gdLst>
                            <a:gd name="T0" fmla="*/ 0 w 5798566"/>
                            <a:gd name="T1" fmla="*/ 0 h 9144"/>
                            <a:gd name="T2" fmla="*/ 580 w 5798566"/>
                            <a:gd name="T3" fmla="*/ 0 h 9144"/>
                            <a:gd name="T4" fmla="*/ 580 w 5798566"/>
                            <a:gd name="T5" fmla="*/ 1 h 9144"/>
                            <a:gd name="T6" fmla="*/ 0 w 5798566"/>
                            <a:gd name="T7" fmla="*/ 1 h 9144"/>
                            <a:gd name="T8" fmla="*/ 0 w 5798566"/>
                            <a:gd name="T9" fmla="*/ 0 h 9144"/>
                            <a:gd name="T10" fmla="*/ 0 60000 65536"/>
                            <a:gd name="T11" fmla="*/ 0 60000 65536"/>
                            <a:gd name="T12" fmla="*/ 0 60000 65536"/>
                            <a:gd name="T13" fmla="*/ 0 60000 65536"/>
                            <a:gd name="T14" fmla="*/ 0 60000 65536"/>
                            <a:gd name="T15" fmla="*/ 0 w 5798566"/>
                            <a:gd name="T16" fmla="*/ 0 h 9144"/>
                            <a:gd name="T17" fmla="*/ 5798566 w 5798566"/>
                            <a:gd name="T18" fmla="*/ 9144 h 9144"/>
                          </a:gdLst>
                          <a:ahLst/>
                          <a:cxnLst>
                            <a:cxn ang="T10">
                              <a:pos x="T0" y="T1"/>
                            </a:cxn>
                            <a:cxn ang="T11">
                              <a:pos x="T2" y="T3"/>
                            </a:cxn>
                            <a:cxn ang="T12">
                              <a:pos x="T4" y="T5"/>
                            </a:cxn>
                            <a:cxn ang="T13">
                              <a:pos x="T6" y="T7"/>
                            </a:cxn>
                            <a:cxn ang="T14">
                              <a:pos x="T8" y="T9"/>
                            </a:cxn>
                          </a:cxnLst>
                          <a:rect l="T15" t="T16" r="T17" b="T18"/>
                          <a:pathLst>
                            <a:path w="5798566" h="9144">
                              <a:moveTo>
                                <a:pt x="0" y="0"/>
                              </a:moveTo>
                              <a:lnTo>
                                <a:pt x="5798566" y="0"/>
                              </a:lnTo>
                              <a:lnTo>
                                <a:pt x="579856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41A86F" id="Group 34825" o:spid="_x0000_s1026" style="position:absolute;margin-left:69.4pt;margin-top:792.5pt;width:456.6pt;height:.5pt;z-index:251660800;mso-position-horizontal-relative:page;mso-position-vertical-relative:page" coordsize="579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">
              <v:shape id="Shape 35733" o:spid="_x0000_s1027" style="position:absolute;width:57985;height:91;visibility:visible;mso-wrap-style:square;v-text-anchor:top" coordsize="5798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" path="m,l5798566,r,9144l,9144,,e" fillcolor="black" stroked="f" strokeweight="0">
                <v:stroke miterlimit="83231f" joinstyle="miter"/>
                <v:path arrowok="t" o:connecttype="custom" o:connectlocs="0,0;6,0;6,0;0,0;0,0" o:connectangles="0,0,0,0,0" textboxrect="0,0,5798566,9144"/>
              </v:shape>
              <w10:wrap type="square" anchorx="page" anchory="page"/>
            </v:group>
          </w:pict>
        </mc:Fallback>
      </mc:AlternateContent>
    </w:r>
    <w:r w:rsidR="009834BA">
      <w:rPr>
        <w:sz w:val="20"/>
      </w:rPr>
      <w:t xml:space="preserve"> </w:t>
    </w:r>
    <w:r w:rsidR="009834BA">
      <w:rPr>
        <w:sz w:val="20"/>
      </w:rPr>
      <w:tab/>
      <w:t xml:space="preserve"> </w:t>
    </w:r>
    <w:r w:rsidR="009834BA">
      <w:rPr>
        <w:sz w:val="20"/>
      </w:rPr>
      <w:tab/>
      <w:t xml:space="preserve"> </w:t>
    </w:r>
    <w:r w:rsidR="009834BA">
      <w:rPr>
        <w:sz w:val="20"/>
      </w:rPr>
      <w:tab/>
    </w:r>
    <w:r w:rsidR="000D6FE2">
      <w:rPr>
        <w:sz w:val="20"/>
      </w:rPr>
      <w:fldChar w:fldCharType="begin"/>
    </w:r>
    <w:r w:rsidR="009834BA">
      <w:rPr>
        <w:sz w:val="20"/>
      </w:rPr>
      <w:instrText xml:space="preserve"> PAGE   \* MERGEFORMAT </w:instrText>
    </w:r>
    <w:r w:rsidR="000D6FE2">
      <w:rPr>
        <w:sz w:val="20"/>
      </w:rPr>
      <w:fldChar w:fldCharType="separate"/>
    </w:r>
    <w:r w:rsidR="009834BA">
      <w:rPr>
        <w:sz w:val="20"/>
      </w:rPr>
      <w:t>3</w:t>
    </w:r>
    <w:r w:rsidR="000D6FE2">
      <w:rPr>
        <w:sz w:val="20"/>
      </w:rPr>
      <w:fldChar w:fldCharType="end"/>
    </w:r>
  </w:p>
  <w:p w:rsidR="009834BA" w:rsidRDefault="009834BA">
    <w:pPr>
      <w:tabs>
        <w:tab w:val="center" w:pos="4537"/>
        <w:tab w:val="center" w:pos="4847"/>
        <w:tab w:val="center" w:pos="8881"/>
      </w:tabs>
      <w:spacing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E1F" w:rsidRDefault="00465E1F">
      <w:r>
        <w:separator/>
      </w:r>
    </w:p>
  </w:footnote>
  <w:footnote w:type="continuationSeparator" w:id="0">
    <w:p w:rsidR="00465E1F" w:rsidRDefault="00465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55C" w:rsidRDefault="0045155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55C" w:rsidRDefault="0045155C">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55C" w:rsidRDefault="0045155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B7279"/>
    <w:multiLevelType w:val="multilevel"/>
    <w:tmpl w:val="A9FEE9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985285E"/>
    <w:multiLevelType w:val="hybridMultilevel"/>
    <w:tmpl w:val="3BD8613C"/>
    <w:lvl w:ilvl="0" w:tplc="9CA0177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300427"/>
    <w:multiLevelType w:val="hybridMultilevel"/>
    <w:tmpl w:val="63FAFCF4"/>
    <w:lvl w:ilvl="0" w:tplc="D0AC0DAE">
      <w:start w:val="1"/>
      <w:numFmt w:val="decimal"/>
      <w:pStyle w:val="VRSTeloBesedilaSeznamtevilka"/>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C487D39"/>
    <w:multiLevelType w:val="multilevel"/>
    <w:tmpl w:val="AC0E4226"/>
    <w:lvl w:ilvl="0">
      <w:start w:val="1"/>
      <w:numFmt w:val="none"/>
      <w:pStyle w:val="VRSNaslovBesedilo1"/>
      <w:suff w:val="nothing"/>
      <w:lvlText w:val="%1"/>
      <w:lvlJc w:val="left"/>
      <w:pPr>
        <w:ind w:left="425" w:hanging="425"/>
      </w:pPr>
      <w:rPr>
        <w:rFonts w:hint="default"/>
      </w:rPr>
    </w:lvl>
    <w:lvl w:ilvl="1">
      <w:start w:val="1"/>
      <w:numFmt w:val="upperRoman"/>
      <w:pStyle w:val="VRSNaslovBesedilo2"/>
      <w:suff w:val="space"/>
      <w:lvlText w:val="%2."/>
      <w:lvlJc w:val="left"/>
      <w:pPr>
        <w:ind w:left="425" w:hanging="425"/>
      </w:pPr>
      <w:rPr>
        <w:rFonts w:hint="default"/>
      </w:rPr>
    </w:lvl>
    <w:lvl w:ilvl="2">
      <w:start w:val="1"/>
      <w:numFmt w:val="decimal"/>
      <w:pStyle w:val="VRSNaslovBesedilo3"/>
      <w:suff w:val="space"/>
      <w:lvlText w:val="%3."/>
      <w:lvlJc w:val="left"/>
      <w:pPr>
        <w:ind w:left="425" w:hanging="425"/>
      </w:pPr>
      <w:rPr>
        <w:rFonts w:hint="default"/>
      </w:rPr>
    </w:lvl>
    <w:lvl w:ilvl="3">
      <w:start w:val="1"/>
      <w:numFmt w:val="lowerLetter"/>
      <w:suff w:val="space"/>
      <w:lvlText w:val="%3.%4."/>
      <w:lvlJc w:val="left"/>
      <w:pPr>
        <w:ind w:left="425"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15:restartNumberingAfterBreak="0">
    <w:nsid w:val="38B52C2E"/>
    <w:multiLevelType w:val="hybridMultilevel"/>
    <w:tmpl w:val="2A6E0206"/>
    <w:lvl w:ilvl="0" w:tplc="60A86BB6">
      <w:start w:val="1"/>
      <w:numFmt w:val="upperRoman"/>
      <w:lvlText w:val="%1."/>
      <w:lvlJc w:val="left"/>
      <w:pPr>
        <w:tabs>
          <w:tab w:val="num" w:pos="720"/>
        </w:tabs>
        <w:ind w:left="720" w:hanging="720"/>
      </w:pPr>
      <w:rPr>
        <w:rFonts w:ascii="Myriad Pro" w:hAnsi="Myriad Pro" w:hint="default"/>
        <w:b/>
        <w:i w:val="0"/>
        <w:color w:val="084B8C"/>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pStyle w:val="KKSContractWhereas"/>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8" w15:restartNumberingAfterBreak="0">
    <w:nsid w:val="3D6913F4"/>
    <w:multiLevelType w:val="hybridMultilevel"/>
    <w:tmpl w:val="6C42AEB8"/>
    <w:lvl w:ilvl="0" w:tplc="835242F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CC725EC"/>
    <w:multiLevelType w:val="hybridMultilevel"/>
    <w:tmpl w:val="22A4495C"/>
    <w:lvl w:ilvl="0" w:tplc="8F88CB40">
      <w:start w:val="1"/>
      <w:numFmt w:val="lowerLetter"/>
      <w:pStyle w:val="VRSTeloBesedilaSeznamrka"/>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1642C77"/>
    <w:multiLevelType w:val="multilevel"/>
    <w:tmpl w:val="B62C3882"/>
    <w:lvl w:ilvl="0">
      <w:start w:val="1"/>
      <w:numFmt w:val="decimal"/>
      <w:lvlText w:val="§ %1"/>
      <w:lvlJc w:val="left"/>
      <w:pPr>
        <w:tabs>
          <w:tab w:val="num" w:pos="720"/>
        </w:tabs>
        <w:ind w:left="720" w:hanging="720"/>
      </w:pPr>
      <w:rPr>
        <w:rFonts w:ascii="Myriad Pro" w:hAnsi="Myriad Pro" w:hint="default"/>
        <w:b/>
        <w:i w:val="0"/>
        <w:color w:val="919191"/>
      </w:rPr>
    </w:lvl>
    <w:lvl w:ilvl="1">
      <w:start w:val="1"/>
      <w:numFmt w:val="decimal"/>
      <w:pStyle w:val="KKSContractParagraphText"/>
      <w:lvlText w:val="§ %1.%2"/>
      <w:lvlJc w:val="right"/>
      <w:pPr>
        <w:tabs>
          <w:tab w:val="num" w:pos="720"/>
        </w:tabs>
        <w:ind w:left="720" w:hanging="96"/>
      </w:pPr>
      <w:rPr>
        <w:rFonts w:ascii="Myriad Pro" w:hAnsi="Myriad Pro" w:hint="default"/>
        <w:b w:val="0"/>
        <w:i w:val="0"/>
        <w:color w:val="919191"/>
      </w:rPr>
    </w:lvl>
    <w:lvl w:ilvl="2">
      <w:start w:val="1"/>
      <w:numFmt w:val="decimal"/>
      <w:pStyle w:val="KKSContractParagraphList"/>
      <w:lvlText w:val="%3)"/>
      <w:lvlJc w:val="left"/>
      <w:pPr>
        <w:tabs>
          <w:tab w:val="num" w:pos="1083"/>
        </w:tabs>
        <w:ind w:left="1083" w:hanging="363"/>
      </w:pPr>
      <w:rPr>
        <w:rFonts w:hint="default"/>
      </w:rPr>
    </w:lvl>
    <w:lvl w:ilvl="3">
      <w:start w:val="1"/>
      <w:numFmt w:val="lowerLetter"/>
      <w:lvlText w:val="%4)"/>
      <w:lvlJc w:val="left"/>
      <w:pPr>
        <w:tabs>
          <w:tab w:val="num" w:pos="1083"/>
        </w:tabs>
        <w:ind w:left="1083" w:hanging="363"/>
      </w:pPr>
      <w:rPr>
        <w:rFonts w:hint="default"/>
      </w:rPr>
    </w:lvl>
    <w:lvl w:ilvl="4">
      <w:start w:val="1"/>
      <w:numFmt w:val="lowerRoman"/>
      <w:pStyle w:val="KKSContractParagraphTitle"/>
      <w:lvlText w:val="%5)"/>
      <w:lvlJc w:val="left"/>
      <w:pPr>
        <w:tabs>
          <w:tab w:val="num" w:pos="1083"/>
        </w:tabs>
        <w:ind w:left="1083" w:hanging="363"/>
      </w:pPr>
      <w:rPr>
        <w:rFonts w:hint="default"/>
      </w:rPr>
    </w:lvl>
    <w:lvl w:ilvl="5">
      <w:start w:val="1"/>
      <w:numFmt w:val="bullet"/>
      <w:lvlText w:val=""/>
      <w:lvlJc w:val="left"/>
      <w:pPr>
        <w:tabs>
          <w:tab w:val="num" w:pos="1083"/>
        </w:tabs>
        <w:ind w:left="1083" w:hanging="363"/>
      </w:pPr>
      <w:rPr>
        <w:rFonts w:ascii="Wingdings" w:hAnsi="Wingdings" w:hint="default"/>
        <w:color w:val="auto"/>
      </w:rPr>
    </w:lvl>
    <w:lvl w:ilvl="6">
      <w:start w:val="1"/>
      <w:numFmt w:val="decimal"/>
      <w:lvlText w:val="%7)"/>
      <w:lvlJc w:val="left"/>
      <w:pPr>
        <w:tabs>
          <w:tab w:val="num" w:pos="1440"/>
        </w:tabs>
        <w:ind w:left="1440" w:hanging="357"/>
      </w:pPr>
      <w:rPr>
        <w:rFonts w:hint="default"/>
      </w:rPr>
    </w:lvl>
    <w:lvl w:ilvl="7">
      <w:start w:val="1"/>
      <w:numFmt w:val="lowerLetter"/>
      <w:lvlText w:val="%8)"/>
      <w:lvlJc w:val="left"/>
      <w:pPr>
        <w:tabs>
          <w:tab w:val="num" w:pos="1440"/>
        </w:tabs>
        <w:ind w:left="1440" w:hanging="357"/>
      </w:pPr>
      <w:rPr>
        <w:rFonts w:hint="default"/>
      </w:rPr>
    </w:lvl>
    <w:lvl w:ilvl="8">
      <w:start w:val="1"/>
      <w:numFmt w:val="bullet"/>
      <w:lvlText w:val=""/>
      <w:lvlJc w:val="left"/>
      <w:pPr>
        <w:tabs>
          <w:tab w:val="num" w:pos="1440"/>
        </w:tabs>
        <w:ind w:left="1440" w:hanging="357"/>
      </w:pPr>
      <w:rPr>
        <w:rFonts w:ascii="Wingdings" w:hAnsi="Wingdings" w:hint="default"/>
        <w:color w:val="auto"/>
      </w:rPr>
    </w:lvl>
  </w:abstractNum>
  <w:abstractNum w:abstractNumId="1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C2D671B"/>
    <w:multiLevelType w:val="multilevel"/>
    <w:tmpl w:val="D63AE740"/>
    <w:lvl w:ilvl="0">
      <w:start w:val="1"/>
      <w:numFmt w:val="decimal"/>
      <w:pStyle w:val="KKSRulesBodyText"/>
      <w:lvlText w:val="(%1)"/>
      <w:lvlJc w:val="left"/>
      <w:pPr>
        <w:tabs>
          <w:tab w:val="num" w:pos="720"/>
        </w:tabs>
        <w:ind w:left="720" w:hanging="720"/>
      </w:pPr>
      <w:rPr>
        <w:rFonts w:cs="Times New Roman" w:hint="default"/>
      </w:rPr>
    </w:lvl>
    <w:lvl w:ilvl="1">
      <w:start w:val="1"/>
      <w:numFmt w:val="bullet"/>
      <w:pStyle w:val="KKSRulesBodyTextList"/>
      <w:lvlText w:val=""/>
      <w:lvlJc w:val="left"/>
      <w:pPr>
        <w:tabs>
          <w:tab w:val="num" w:pos="1083"/>
        </w:tabs>
        <w:ind w:left="1083" w:hanging="363"/>
      </w:pPr>
      <w:rPr>
        <w:rFonts w:ascii="Symbol" w:hAnsi="Symbol" w:hint="default"/>
        <w:color w:val="auto"/>
      </w:rPr>
    </w:lvl>
    <w:lvl w:ilvl="2">
      <w:start w:val="1"/>
      <w:numFmt w:val="decimal"/>
      <w:lvlText w:val="%3)"/>
      <w:lvlJc w:val="left"/>
      <w:pPr>
        <w:tabs>
          <w:tab w:val="num" w:pos="1083"/>
        </w:tabs>
        <w:ind w:left="1083" w:hanging="363"/>
      </w:pPr>
      <w:rPr>
        <w:rFonts w:cs="Times New Roman" w:hint="default"/>
      </w:rPr>
    </w:lvl>
    <w:lvl w:ilvl="3">
      <w:start w:val="1"/>
      <w:numFmt w:val="lowerLetter"/>
      <w:lvlText w:val="%4)"/>
      <w:lvlJc w:val="left"/>
      <w:pPr>
        <w:tabs>
          <w:tab w:val="num" w:pos="1083"/>
        </w:tabs>
        <w:ind w:left="1083" w:hanging="363"/>
      </w:pPr>
      <w:rPr>
        <w:rFonts w:cs="Times New Roman" w:hint="default"/>
      </w:rPr>
    </w:lvl>
    <w:lvl w:ilvl="4">
      <w:start w:val="1"/>
      <w:numFmt w:val="bullet"/>
      <w:lvlText w:val=""/>
      <w:lvlJc w:val="left"/>
      <w:pPr>
        <w:tabs>
          <w:tab w:val="num" w:pos="1443"/>
        </w:tabs>
        <w:ind w:left="1443" w:hanging="360"/>
      </w:pPr>
      <w:rPr>
        <w:rFonts w:ascii="Symbol" w:hAnsi="Symbol" w:hint="default"/>
        <w:color w:val="auto"/>
      </w:rPr>
    </w:lvl>
    <w:lvl w:ilvl="5">
      <w:start w:val="1"/>
      <w:numFmt w:val="decimal"/>
      <w:lvlText w:val="%6)"/>
      <w:lvlJc w:val="left"/>
      <w:pPr>
        <w:tabs>
          <w:tab w:val="num" w:pos="1440"/>
        </w:tabs>
        <w:ind w:left="1440" w:hanging="357"/>
      </w:pPr>
      <w:rPr>
        <w:rFonts w:cs="Times New Roman" w:hint="default"/>
        <w:color w:val="auto"/>
      </w:rPr>
    </w:lvl>
    <w:lvl w:ilvl="6">
      <w:start w:val="1"/>
      <w:numFmt w:val="lowerLetter"/>
      <w:lvlText w:val="%7)"/>
      <w:lvlJc w:val="left"/>
      <w:pPr>
        <w:tabs>
          <w:tab w:val="num" w:pos="1440"/>
        </w:tabs>
        <w:ind w:left="1440" w:hanging="357"/>
      </w:pPr>
      <w:rPr>
        <w:rFonts w:cs="Times New Roman" w:hint="default"/>
      </w:rPr>
    </w:lvl>
    <w:lvl w:ilvl="7">
      <w:start w:val="1"/>
      <w:numFmt w:val="lowerRoman"/>
      <w:lvlText w:val="%8)"/>
      <w:lvlJc w:val="left"/>
      <w:pPr>
        <w:tabs>
          <w:tab w:val="num" w:pos="1440"/>
        </w:tabs>
        <w:ind w:left="1440" w:hanging="357"/>
      </w:pPr>
      <w:rPr>
        <w:rFonts w:cs="Times New Roman" w:hint="default"/>
      </w:rPr>
    </w:lvl>
    <w:lvl w:ilvl="8">
      <w:start w:val="1"/>
      <w:numFmt w:val="bullet"/>
      <w:lvlText w:val=""/>
      <w:lvlJc w:val="left"/>
      <w:pPr>
        <w:tabs>
          <w:tab w:val="num" w:pos="1797"/>
        </w:tabs>
        <w:ind w:left="1797" w:hanging="357"/>
      </w:pPr>
      <w:rPr>
        <w:rFonts w:ascii="Symbol" w:hAnsi="Symbol" w:hint="default"/>
        <w:color w:val="auto"/>
      </w:rPr>
    </w:lvl>
  </w:abstractNum>
  <w:abstractNum w:abstractNumId="14" w15:restartNumberingAfterBreak="0">
    <w:nsid w:val="603A68D1"/>
    <w:multiLevelType w:val="hybridMultilevel"/>
    <w:tmpl w:val="79704704"/>
    <w:lvl w:ilvl="0" w:tplc="BD8AD404">
      <w:start w:val="1"/>
      <w:numFmt w:val="upperRoman"/>
      <w:pStyle w:val="VRSNaslovAktaPoglavje1"/>
      <w:lvlText w:val="%1. "/>
      <w:lvlJc w:val="left"/>
      <w:pPr>
        <w:ind w:left="36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70F01C4"/>
    <w:multiLevelType w:val="hybridMultilevel"/>
    <w:tmpl w:val="ECEA83DA"/>
    <w:lvl w:ilvl="0" w:tplc="E85C9BC8">
      <w:start w:val="1"/>
      <w:numFmt w:val="bullet"/>
      <w:pStyle w:val="VRSTeloBesedilaSeznamAlineja"/>
      <w:lvlText w:val=""/>
      <w:lvlJc w:val="left"/>
      <w:pPr>
        <w:ind w:left="3054" w:hanging="360"/>
      </w:pPr>
      <w:rPr>
        <w:rFonts w:ascii="Symbol" w:hAnsi="Symbol" w:hint="default"/>
      </w:rPr>
    </w:lvl>
    <w:lvl w:ilvl="1" w:tplc="04240003">
      <w:start w:val="1"/>
      <w:numFmt w:val="bullet"/>
      <w:lvlText w:val="o"/>
      <w:lvlJc w:val="left"/>
      <w:pPr>
        <w:ind w:left="4842" w:hanging="360"/>
      </w:pPr>
      <w:rPr>
        <w:rFonts w:ascii="Courier New" w:hAnsi="Courier New" w:cs="Courier New" w:hint="default"/>
      </w:rPr>
    </w:lvl>
    <w:lvl w:ilvl="2" w:tplc="04240005" w:tentative="1">
      <w:start w:val="1"/>
      <w:numFmt w:val="bullet"/>
      <w:lvlText w:val=""/>
      <w:lvlJc w:val="left"/>
      <w:pPr>
        <w:ind w:left="5562" w:hanging="360"/>
      </w:pPr>
      <w:rPr>
        <w:rFonts w:ascii="Wingdings" w:hAnsi="Wingdings" w:hint="default"/>
      </w:rPr>
    </w:lvl>
    <w:lvl w:ilvl="3" w:tplc="04240001" w:tentative="1">
      <w:start w:val="1"/>
      <w:numFmt w:val="bullet"/>
      <w:lvlText w:val=""/>
      <w:lvlJc w:val="left"/>
      <w:pPr>
        <w:ind w:left="6282" w:hanging="360"/>
      </w:pPr>
      <w:rPr>
        <w:rFonts w:ascii="Symbol" w:hAnsi="Symbol" w:hint="default"/>
      </w:rPr>
    </w:lvl>
    <w:lvl w:ilvl="4" w:tplc="04240003" w:tentative="1">
      <w:start w:val="1"/>
      <w:numFmt w:val="bullet"/>
      <w:lvlText w:val="o"/>
      <w:lvlJc w:val="left"/>
      <w:pPr>
        <w:ind w:left="7002" w:hanging="360"/>
      </w:pPr>
      <w:rPr>
        <w:rFonts w:ascii="Courier New" w:hAnsi="Courier New" w:cs="Courier New" w:hint="default"/>
      </w:rPr>
    </w:lvl>
    <w:lvl w:ilvl="5" w:tplc="04240005" w:tentative="1">
      <w:start w:val="1"/>
      <w:numFmt w:val="bullet"/>
      <w:lvlText w:val=""/>
      <w:lvlJc w:val="left"/>
      <w:pPr>
        <w:ind w:left="7722" w:hanging="360"/>
      </w:pPr>
      <w:rPr>
        <w:rFonts w:ascii="Wingdings" w:hAnsi="Wingdings" w:hint="default"/>
      </w:rPr>
    </w:lvl>
    <w:lvl w:ilvl="6" w:tplc="04240001" w:tentative="1">
      <w:start w:val="1"/>
      <w:numFmt w:val="bullet"/>
      <w:lvlText w:val=""/>
      <w:lvlJc w:val="left"/>
      <w:pPr>
        <w:ind w:left="8442" w:hanging="360"/>
      </w:pPr>
      <w:rPr>
        <w:rFonts w:ascii="Symbol" w:hAnsi="Symbol" w:hint="default"/>
      </w:rPr>
    </w:lvl>
    <w:lvl w:ilvl="7" w:tplc="04240003" w:tentative="1">
      <w:start w:val="1"/>
      <w:numFmt w:val="bullet"/>
      <w:lvlText w:val="o"/>
      <w:lvlJc w:val="left"/>
      <w:pPr>
        <w:ind w:left="9162" w:hanging="360"/>
      </w:pPr>
      <w:rPr>
        <w:rFonts w:ascii="Courier New" w:hAnsi="Courier New" w:cs="Courier New" w:hint="default"/>
      </w:rPr>
    </w:lvl>
    <w:lvl w:ilvl="8" w:tplc="04240005" w:tentative="1">
      <w:start w:val="1"/>
      <w:numFmt w:val="bullet"/>
      <w:lvlText w:val=""/>
      <w:lvlJc w:val="left"/>
      <w:pPr>
        <w:ind w:left="9882" w:hanging="360"/>
      </w:pPr>
      <w:rPr>
        <w:rFonts w:ascii="Wingdings" w:hAnsi="Wingdings" w:hint="default"/>
      </w:rPr>
    </w:lvl>
  </w:abstractNum>
  <w:abstractNum w:abstractNumId="1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3595BE8"/>
    <w:multiLevelType w:val="multilevel"/>
    <w:tmpl w:val="5C9AE794"/>
    <w:lvl w:ilvl="0">
      <w:numFmt w:val="decimal"/>
      <w:pStyle w:val="KKSRules1"/>
      <w:isLgl/>
      <w:suff w:val="space"/>
      <w:lvlText w:val="%1"/>
      <w:lvlJc w:val="left"/>
      <w:pPr>
        <w:ind w:left="720" w:hanging="720"/>
      </w:pPr>
      <w:rPr>
        <w:rFonts w:cs="Times New Roman" w:hint="default"/>
        <w:color w:val="918F90"/>
      </w:rPr>
    </w:lvl>
    <w:lvl w:ilvl="1">
      <w:start w:val="1"/>
      <w:numFmt w:val="decimal"/>
      <w:pStyle w:val="KKSRules2"/>
      <w:isLgl/>
      <w:suff w:val="space"/>
      <w:lvlText w:val="%1.%2"/>
      <w:lvlJc w:val="left"/>
      <w:pPr>
        <w:ind w:left="720" w:hanging="720"/>
      </w:pPr>
      <w:rPr>
        <w:rFonts w:cs="Times New Roman" w:hint="default"/>
        <w:color w:val="918F90"/>
      </w:rPr>
    </w:lvl>
    <w:lvl w:ilvl="2">
      <w:start w:val="1"/>
      <w:numFmt w:val="decimal"/>
      <w:pStyle w:val="KKSRules3"/>
      <w:isLgl/>
      <w:suff w:val="space"/>
      <w:lvlText w:val="%1.%2.%3"/>
      <w:lvlJc w:val="left"/>
      <w:pPr>
        <w:ind w:left="720" w:hanging="720"/>
      </w:pPr>
      <w:rPr>
        <w:rFonts w:cs="Times New Roman" w:hint="default"/>
        <w:color w:val="918F90"/>
      </w:rPr>
    </w:lvl>
    <w:lvl w:ilvl="3">
      <w:start w:val="1"/>
      <w:numFmt w:val="decimal"/>
      <w:pStyle w:val="KKSRules4"/>
      <w:isLgl/>
      <w:suff w:val="space"/>
      <w:lvlText w:val="%1.%2.%3.%4"/>
      <w:lvlJc w:val="left"/>
      <w:pPr>
        <w:ind w:left="720" w:hanging="720"/>
      </w:pPr>
      <w:rPr>
        <w:rFonts w:cs="Times New Roman" w:hint="default"/>
        <w:color w:val="918F90"/>
      </w:rPr>
    </w:lvl>
    <w:lvl w:ilvl="4">
      <w:start w:val="1"/>
      <w:numFmt w:val="decimal"/>
      <w:pStyle w:val="KKSRules5"/>
      <w:isLgl/>
      <w:suff w:val="space"/>
      <w:lvlText w:val="%1.%2.%3.%4.%5"/>
      <w:lvlJc w:val="left"/>
      <w:pPr>
        <w:ind w:left="720" w:hanging="720"/>
      </w:pPr>
      <w:rPr>
        <w:rFonts w:cs="Times New Roman" w:hint="default"/>
        <w:color w:val="918F90"/>
      </w:rPr>
    </w:lvl>
    <w:lvl w:ilvl="5">
      <w:start w:val="1"/>
      <w:numFmt w:val="decimal"/>
      <w:pStyle w:val="KKSRules6"/>
      <w:isLgl/>
      <w:suff w:val="space"/>
      <w:lvlText w:val="%1.%2.%3.%4.%5.%6"/>
      <w:lvlJc w:val="left"/>
      <w:pPr>
        <w:ind w:left="720" w:hanging="720"/>
      </w:pPr>
      <w:rPr>
        <w:rFonts w:cs="Times New Roman" w:hint="default"/>
        <w:color w:val="918F90"/>
      </w:rPr>
    </w:lvl>
    <w:lvl w:ilvl="6">
      <w:start w:val="1"/>
      <w:numFmt w:val="none"/>
      <w:lvlText w:val="n/a"/>
      <w:lvlJc w:val="left"/>
      <w:pPr>
        <w:tabs>
          <w:tab w:val="num" w:pos="1083"/>
        </w:tabs>
        <w:ind w:left="1083" w:hanging="1083"/>
      </w:pPr>
      <w:rPr>
        <w:rFonts w:cs="Times New Roman" w:hint="default"/>
      </w:rPr>
    </w:lvl>
    <w:lvl w:ilvl="7">
      <w:start w:val="1"/>
      <w:numFmt w:val="none"/>
      <w:lvlText w:val="n/a"/>
      <w:lvlJc w:val="left"/>
      <w:pPr>
        <w:tabs>
          <w:tab w:val="num" w:pos="1083"/>
        </w:tabs>
        <w:ind w:left="1083" w:hanging="1083"/>
      </w:pPr>
      <w:rPr>
        <w:rFonts w:cs="Times New Roman" w:hint="default"/>
      </w:rPr>
    </w:lvl>
    <w:lvl w:ilvl="8">
      <w:start w:val="1"/>
      <w:numFmt w:val="none"/>
      <w:lvlText w:val="n/a"/>
      <w:lvlJc w:val="left"/>
      <w:pPr>
        <w:tabs>
          <w:tab w:val="num" w:pos="1083"/>
        </w:tabs>
        <w:ind w:left="1083" w:hanging="1083"/>
      </w:pPr>
      <w:rPr>
        <w:rFonts w:cs="Times New Roman" w:hint="default"/>
      </w:rPr>
    </w:lvl>
  </w:abstractNum>
  <w:abstractNum w:abstractNumId="18" w15:restartNumberingAfterBreak="0">
    <w:nsid w:val="75EE7625"/>
    <w:multiLevelType w:val="hybridMultilevel"/>
    <w:tmpl w:val="C3ECE9EE"/>
    <w:lvl w:ilvl="0" w:tplc="9CA01772">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E171C22"/>
    <w:multiLevelType w:val="multilevel"/>
    <w:tmpl w:val="9C3C4D86"/>
    <w:lvl w:ilvl="0">
      <w:start w:val="1"/>
      <w:numFmt w:val="none"/>
      <w:pStyle w:val="KKSTitle1"/>
      <w:suff w:val="nothing"/>
      <w:lvlText w:val="%1"/>
      <w:lvlJc w:val="left"/>
      <w:pPr>
        <w:ind w:left="720" w:hanging="720"/>
      </w:pPr>
      <w:rPr>
        <w:rFonts w:cs="Times New Roman" w:hint="default"/>
      </w:rPr>
    </w:lvl>
    <w:lvl w:ilvl="1">
      <w:start w:val="1"/>
      <w:numFmt w:val="none"/>
      <w:pStyle w:val="KKSTitle2"/>
      <w:suff w:val="nothing"/>
      <w:lvlText w:val="%1"/>
      <w:lvlJc w:val="left"/>
      <w:pPr>
        <w:ind w:left="720" w:hanging="720"/>
      </w:pPr>
      <w:rPr>
        <w:rFonts w:cs="Times New Roman" w:hint="default"/>
      </w:rPr>
    </w:lvl>
    <w:lvl w:ilvl="2">
      <w:start w:val="1"/>
      <w:numFmt w:val="none"/>
      <w:pStyle w:val="KKSTitle3"/>
      <w:suff w:val="nothing"/>
      <w:lvlText w:val="%3%1"/>
      <w:lvlJc w:val="left"/>
      <w:pPr>
        <w:ind w:left="720" w:hanging="720"/>
      </w:pPr>
      <w:rPr>
        <w:rFonts w:cs="Times New Roman" w:hint="default"/>
      </w:rPr>
    </w:lvl>
    <w:lvl w:ilvl="3">
      <w:start w:val="1"/>
      <w:numFmt w:val="none"/>
      <w:pStyle w:val="KKSTitle4"/>
      <w:suff w:val="nothing"/>
      <w:lvlText w:val="%4%1"/>
      <w:lvlJc w:val="left"/>
      <w:pPr>
        <w:ind w:left="720" w:hanging="720"/>
      </w:pPr>
      <w:rPr>
        <w:rFonts w:cs="Times New Roman" w:hint="default"/>
      </w:rPr>
    </w:lvl>
    <w:lvl w:ilvl="4">
      <w:start w:val="1"/>
      <w:numFmt w:val="none"/>
      <w:pStyle w:val="KKSBodyText"/>
      <w:lvlText w:val=""/>
      <w:lvlJc w:val="left"/>
      <w:pPr>
        <w:tabs>
          <w:tab w:val="num" w:pos="720"/>
        </w:tabs>
        <w:ind w:left="720" w:hanging="720"/>
      </w:pPr>
      <w:rPr>
        <w:rFonts w:cs="Times New Roman" w:hint="default"/>
      </w:rPr>
    </w:lvl>
    <w:lvl w:ilvl="5">
      <w:start w:val="1"/>
      <w:numFmt w:val="bullet"/>
      <w:pStyle w:val="KKSBodyTextList"/>
      <w:lvlText w:val=""/>
      <w:lvlJc w:val="left"/>
      <w:pPr>
        <w:tabs>
          <w:tab w:val="num" w:pos="720"/>
        </w:tabs>
        <w:ind w:left="1083" w:hanging="363"/>
      </w:pPr>
      <w:rPr>
        <w:rFonts w:ascii="Wingdings 2" w:hAnsi="Wingdings 2" w:hint="default"/>
        <w:color w:val="auto"/>
      </w:rPr>
    </w:lvl>
    <w:lvl w:ilvl="6">
      <w:start w:val="1"/>
      <w:numFmt w:val="decimal"/>
      <w:lvlText w:val="%7)"/>
      <w:lvlJc w:val="left"/>
      <w:pPr>
        <w:tabs>
          <w:tab w:val="num" w:pos="1083"/>
        </w:tabs>
        <w:ind w:left="1083" w:hanging="363"/>
      </w:pPr>
      <w:rPr>
        <w:rFonts w:cs="Times New Roman" w:hint="default"/>
      </w:rPr>
    </w:lvl>
    <w:lvl w:ilvl="7">
      <w:start w:val="1"/>
      <w:numFmt w:val="lowerLetter"/>
      <w:lvlText w:val="%8)"/>
      <w:lvlJc w:val="left"/>
      <w:pPr>
        <w:tabs>
          <w:tab w:val="num" w:pos="1440"/>
        </w:tabs>
        <w:ind w:left="1440" w:hanging="357"/>
      </w:pPr>
      <w:rPr>
        <w:rFonts w:cs="Times New Roman" w:hint="default"/>
      </w:rPr>
    </w:lvl>
    <w:lvl w:ilvl="8">
      <w:start w:val="1"/>
      <w:numFmt w:val="lowerRoman"/>
      <w:lvlText w:val="%9)"/>
      <w:lvlJc w:val="left"/>
      <w:pPr>
        <w:tabs>
          <w:tab w:val="num" w:pos="1440"/>
        </w:tabs>
        <w:ind w:left="1440" w:hanging="357"/>
      </w:pPr>
      <w:rPr>
        <w:rFonts w:cs="Times New Roman" w:hint="default"/>
      </w:rPr>
    </w:lvl>
  </w:abstractNum>
  <w:abstractNum w:abstractNumId="2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7"/>
    <w:lvlOverride w:ilvl="0">
      <w:startOverride w:val="1"/>
    </w:lvlOverride>
  </w:num>
  <w:num w:numId="3">
    <w:abstractNumId w:val="3"/>
  </w:num>
  <w:num w:numId="4">
    <w:abstractNumId w:val="12"/>
  </w:num>
  <w:num w:numId="5">
    <w:abstractNumId w:val="16"/>
  </w:num>
  <w:num w:numId="6">
    <w:abstractNumId w:val="20"/>
  </w:num>
  <w:num w:numId="7">
    <w:abstractNumId w:val="9"/>
  </w:num>
  <w:num w:numId="8">
    <w:abstractNumId w:val="14"/>
  </w:num>
  <w:num w:numId="9">
    <w:abstractNumId w:val="4"/>
  </w:num>
  <w:num w:numId="10">
    <w:abstractNumId w:val="15"/>
  </w:num>
  <w:num w:numId="11">
    <w:abstractNumId w:val="2"/>
  </w:num>
  <w:num w:numId="12">
    <w:abstractNumId w:val="10"/>
  </w:num>
  <w:num w:numId="13">
    <w:abstractNumId w:val="19"/>
  </w:num>
  <w:num w:numId="14">
    <w:abstractNumId w:val="11"/>
  </w:num>
  <w:num w:numId="15">
    <w:abstractNumId w:val="6"/>
  </w:num>
  <w:num w:numId="16">
    <w:abstractNumId w:val="13"/>
  </w:num>
  <w:num w:numId="17">
    <w:abstractNumId w:val="17"/>
  </w:num>
  <w:num w:numId="18">
    <w:abstractNumId w:val="8"/>
  </w:num>
  <w:num w:numId="19">
    <w:abstractNumId w:val="18"/>
  </w:num>
  <w:num w:numId="20">
    <w:abstractNumId w:val="1"/>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9E"/>
    <w:rsid w:val="00000BDB"/>
    <w:rsid w:val="00001E08"/>
    <w:rsid w:val="000025D6"/>
    <w:rsid w:val="000031E7"/>
    <w:rsid w:val="00004BA4"/>
    <w:rsid w:val="00007EB9"/>
    <w:rsid w:val="000156A4"/>
    <w:rsid w:val="00015A42"/>
    <w:rsid w:val="00016188"/>
    <w:rsid w:val="0002028F"/>
    <w:rsid w:val="00020CF0"/>
    <w:rsid w:val="00022018"/>
    <w:rsid w:val="0002240F"/>
    <w:rsid w:val="00023612"/>
    <w:rsid w:val="000316AB"/>
    <w:rsid w:val="0003442C"/>
    <w:rsid w:val="00035E98"/>
    <w:rsid w:val="00036304"/>
    <w:rsid w:val="000375E9"/>
    <w:rsid w:val="000501D2"/>
    <w:rsid w:val="000570A5"/>
    <w:rsid w:val="00057826"/>
    <w:rsid w:val="00062555"/>
    <w:rsid w:val="00064D8F"/>
    <w:rsid w:val="000711C9"/>
    <w:rsid w:val="000726CB"/>
    <w:rsid w:val="00072738"/>
    <w:rsid w:val="0008242F"/>
    <w:rsid w:val="00090066"/>
    <w:rsid w:val="000931AA"/>
    <w:rsid w:val="000943F8"/>
    <w:rsid w:val="00095B7C"/>
    <w:rsid w:val="000974C3"/>
    <w:rsid w:val="00097BE4"/>
    <w:rsid w:val="000A02D2"/>
    <w:rsid w:val="000B00F6"/>
    <w:rsid w:val="000B0B45"/>
    <w:rsid w:val="000B7105"/>
    <w:rsid w:val="000C4FD0"/>
    <w:rsid w:val="000C5CA8"/>
    <w:rsid w:val="000C7C23"/>
    <w:rsid w:val="000D364E"/>
    <w:rsid w:val="000D6FE2"/>
    <w:rsid w:val="000D7F9E"/>
    <w:rsid w:val="000E1122"/>
    <w:rsid w:val="000E138A"/>
    <w:rsid w:val="000E39DC"/>
    <w:rsid w:val="000F0A37"/>
    <w:rsid w:val="0010069F"/>
    <w:rsid w:val="001050DC"/>
    <w:rsid w:val="00106F61"/>
    <w:rsid w:val="001130ED"/>
    <w:rsid w:val="001170A3"/>
    <w:rsid w:val="001178CB"/>
    <w:rsid w:val="0012016F"/>
    <w:rsid w:val="00130D86"/>
    <w:rsid w:val="0013760B"/>
    <w:rsid w:val="001444A0"/>
    <w:rsid w:val="00160DA0"/>
    <w:rsid w:val="0016128A"/>
    <w:rsid w:val="00180E89"/>
    <w:rsid w:val="001834AF"/>
    <w:rsid w:val="001A46C2"/>
    <w:rsid w:val="001B067C"/>
    <w:rsid w:val="001B2DD7"/>
    <w:rsid w:val="001B6A98"/>
    <w:rsid w:val="001C393A"/>
    <w:rsid w:val="001C4702"/>
    <w:rsid w:val="001C4A83"/>
    <w:rsid w:val="001C55C0"/>
    <w:rsid w:val="001D3BE5"/>
    <w:rsid w:val="001E094D"/>
    <w:rsid w:val="001E1357"/>
    <w:rsid w:val="001E1B76"/>
    <w:rsid w:val="001F12F9"/>
    <w:rsid w:val="001F2898"/>
    <w:rsid w:val="001F3974"/>
    <w:rsid w:val="001F54A6"/>
    <w:rsid w:val="002000E2"/>
    <w:rsid w:val="00200742"/>
    <w:rsid w:val="00200A5D"/>
    <w:rsid w:val="00203F22"/>
    <w:rsid w:val="00206BCF"/>
    <w:rsid w:val="0021018A"/>
    <w:rsid w:val="00211B68"/>
    <w:rsid w:val="00212C02"/>
    <w:rsid w:val="00213B2B"/>
    <w:rsid w:val="002179FE"/>
    <w:rsid w:val="002219EA"/>
    <w:rsid w:val="00222DB2"/>
    <w:rsid w:val="002255C5"/>
    <w:rsid w:val="00227712"/>
    <w:rsid w:val="00235DF4"/>
    <w:rsid w:val="0023798B"/>
    <w:rsid w:val="002403F4"/>
    <w:rsid w:val="002410AE"/>
    <w:rsid w:val="00242821"/>
    <w:rsid w:val="00245398"/>
    <w:rsid w:val="00246240"/>
    <w:rsid w:val="0025125E"/>
    <w:rsid w:val="00254816"/>
    <w:rsid w:val="00255CC0"/>
    <w:rsid w:val="00261359"/>
    <w:rsid w:val="00261D16"/>
    <w:rsid w:val="002649C5"/>
    <w:rsid w:val="00267012"/>
    <w:rsid w:val="002674CF"/>
    <w:rsid w:val="002676D5"/>
    <w:rsid w:val="00267875"/>
    <w:rsid w:val="00270323"/>
    <w:rsid w:val="00273106"/>
    <w:rsid w:val="0027394A"/>
    <w:rsid w:val="00274BE1"/>
    <w:rsid w:val="0027745A"/>
    <w:rsid w:val="0028228D"/>
    <w:rsid w:val="00284635"/>
    <w:rsid w:val="00284CEE"/>
    <w:rsid w:val="0028757D"/>
    <w:rsid w:val="002A47DE"/>
    <w:rsid w:val="002B46CC"/>
    <w:rsid w:val="002B6B2E"/>
    <w:rsid w:val="002C1ADD"/>
    <w:rsid w:val="002C2656"/>
    <w:rsid w:val="002C4047"/>
    <w:rsid w:val="002C5154"/>
    <w:rsid w:val="002C736D"/>
    <w:rsid w:val="002C7D9C"/>
    <w:rsid w:val="002D5282"/>
    <w:rsid w:val="002E4B67"/>
    <w:rsid w:val="002F1537"/>
    <w:rsid w:val="0030622B"/>
    <w:rsid w:val="00306A2C"/>
    <w:rsid w:val="00310C97"/>
    <w:rsid w:val="00314D68"/>
    <w:rsid w:val="00317D8E"/>
    <w:rsid w:val="003228AC"/>
    <w:rsid w:val="00333DBE"/>
    <w:rsid w:val="00334169"/>
    <w:rsid w:val="0033453A"/>
    <w:rsid w:val="00340317"/>
    <w:rsid w:val="00340877"/>
    <w:rsid w:val="00342696"/>
    <w:rsid w:val="00345E19"/>
    <w:rsid w:val="0034633B"/>
    <w:rsid w:val="00346F1A"/>
    <w:rsid w:val="00350086"/>
    <w:rsid w:val="00355938"/>
    <w:rsid w:val="00356B40"/>
    <w:rsid w:val="00357327"/>
    <w:rsid w:val="00361716"/>
    <w:rsid w:val="00361FF1"/>
    <w:rsid w:val="00362BEE"/>
    <w:rsid w:val="00362E8B"/>
    <w:rsid w:val="003632CF"/>
    <w:rsid w:val="003636D5"/>
    <w:rsid w:val="00364ECE"/>
    <w:rsid w:val="003654FA"/>
    <w:rsid w:val="003670E8"/>
    <w:rsid w:val="0037763D"/>
    <w:rsid w:val="00385107"/>
    <w:rsid w:val="003858EA"/>
    <w:rsid w:val="003873F0"/>
    <w:rsid w:val="00394519"/>
    <w:rsid w:val="003A20E6"/>
    <w:rsid w:val="003A217E"/>
    <w:rsid w:val="003B16B2"/>
    <w:rsid w:val="003B2EB6"/>
    <w:rsid w:val="003B53B6"/>
    <w:rsid w:val="003D7C69"/>
    <w:rsid w:val="003E29BF"/>
    <w:rsid w:val="003E42C2"/>
    <w:rsid w:val="003E50E9"/>
    <w:rsid w:val="003F12B8"/>
    <w:rsid w:val="003F3219"/>
    <w:rsid w:val="003F712A"/>
    <w:rsid w:val="004004C4"/>
    <w:rsid w:val="0040166F"/>
    <w:rsid w:val="00403ACB"/>
    <w:rsid w:val="004049CD"/>
    <w:rsid w:val="00405C04"/>
    <w:rsid w:val="004123C7"/>
    <w:rsid w:val="00424A7C"/>
    <w:rsid w:val="004320FD"/>
    <w:rsid w:val="00436E1F"/>
    <w:rsid w:val="00441ACE"/>
    <w:rsid w:val="004437C2"/>
    <w:rsid w:val="00443C27"/>
    <w:rsid w:val="00445148"/>
    <w:rsid w:val="00446071"/>
    <w:rsid w:val="00447A12"/>
    <w:rsid w:val="0045155C"/>
    <w:rsid w:val="00451B0A"/>
    <w:rsid w:val="00452957"/>
    <w:rsid w:val="00452A74"/>
    <w:rsid w:val="00454D06"/>
    <w:rsid w:val="00460C1E"/>
    <w:rsid w:val="004623BA"/>
    <w:rsid w:val="004634FC"/>
    <w:rsid w:val="00465161"/>
    <w:rsid w:val="00465E1F"/>
    <w:rsid w:val="004662EC"/>
    <w:rsid w:val="004807F4"/>
    <w:rsid w:val="00481577"/>
    <w:rsid w:val="00482DAA"/>
    <w:rsid w:val="004857C4"/>
    <w:rsid w:val="004908DC"/>
    <w:rsid w:val="00494E0B"/>
    <w:rsid w:val="004970DF"/>
    <w:rsid w:val="004977FA"/>
    <w:rsid w:val="00497D16"/>
    <w:rsid w:val="004A3CE4"/>
    <w:rsid w:val="004A4F4F"/>
    <w:rsid w:val="004A7908"/>
    <w:rsid w:val="004C15F4"/>
    <w:rsid w:val="004C418B"/>
    <w:rsid w:val="004C4BA5"/>
    <w:rsid w:val="004C794A"/>
    <w:rsid w:val="004D313A"/>
    <w:rsid w:val="004D3302"/>
    <w:rsid w:val="004D537E"/>
    <w:rsid w:val="004D720A"/>
    <w:rsid w:val="004D7758"/>
    <w:rsid w:val="004E0EBF"/>
    <w:rsid w:val="004E56CA"/>
    <w:rsid w:val="004F053A"/>
    <w:rsid w:val="004F32DE"/>
    <w:rsid w:val="004F4486"/>
    <w:rsid w:val="004F522D"/>
    <w:rsid w:val="004F5484"/>
    <w:rsid w:val="00512011"/>
    <w:rsid w:val="00521461"/>
    <w:rsid w:val="005226CE"/>
    <w:rsid w:val="0052332F"/>
    <w:rsid w:val="00532A27"/>
    <w:rsid w:val="00533845"/>
    <w:rsid w:val="00540CBC"/>
    <w:rsid w:val="005461C1"/>
    <w:rsid w:val="00546A89"/>
    <w:rsid w:val="00550265"/>
    <w:rsid w:val="005502F0"/>
    <w:rsid w:val="0055362C"/>
    <w:rsid w:val="005536BB"/>
    <w:rsid w:val="00561122"/>
    <w:rsid w:val="00561628"/>
    <w:rsid w:val="005635E8"/>
    <w:rsid w:val="0056479D"/>
    <w:rsid w:val="005673CE"/>
    <w:rsid w:val="0056745F"/>
    <w:rsid w:val="005703B1"/>
    <w:rsid w:val="0057071E"/>
    <w:rsid w:val="00571255"/>
    <w:rsid w:val="00577901"/>
    <w:rsid w:val="0058728C"/>
    <w:rsid w:val="00590621"/>
    <w:rsid w:val="0059596A"/>
    <w:rsid w:val="00595DE1"/>
    <w:rsid w:val="005A38F3"/>
    <w:rsid w:val="005A5D3D"/>
    <w:rsid w:val="005B63E4"/>
    <w:rsid w:val="005B7499"/>
    <w:rsid w:val="005C0955"/>
    <w:rsid w:val="005C2436"/>
    <w:rsid w:val="005C35C5"/>
    <w:rsid w:val="005C4403"/>
    <w:rsid w:val="005C4FD2"/>
    <w:rsid w:val="005C667F"/>
    <w:rsid w:val="005D06EB"/>
    <w:rsid w:val="005D46EB"/>
    <w:rsid w:val="005D6A38"/>
    <w:rsid w:val="005E2512"/>
    <w:rsid w:val="005E44DC"/>
    <w:rsid w:val="005F2658"/>
    <w:rsid w:val="005F2795"/>
    <w:rsid w:val="006015BB"/>
    <w:rsid w:val="006075E0"/>
    <w:rsid w:val="00613983"/>
    <w:rsid w:val="006163F3"/>
    <w:rsid w:val="00617207"/>
    <w:rsid w:val="00626AE4"/>
    <w:rsid w:val="00626ED0"/>
    <w:rsid w:val="00634037"/>
    <w:rsid w:val="00635C49"/>
    <w:rsid w:val="0064454B"/>
    <w:rsid w:val="00644782"/>
    <w:rsid w:val="00646C23"/>
    <w:rsid w:val="00652627"/>
    <w:rsid w:val="0065369B"/>
    <w:rsid w:val="00655EE5"/>
    <w:rsid w:val="00656625"/>
    <w:rsid w:val="006649EA"/>
    <w:rsid w:val="00664CED"/>
    <w:rsid w:val="0066728D"/>
    <w:rsid w:val="00667828"/>
    <w:rsid w:val="00670B05"/>
    <w:rsid w:val="00671253"/>
    <w:rsid w:val="006746C9"/>
    <w:rsid w:val="00677BED"/>
    <w:rsid w:val="00680966"/>
    <w:rsid w:val="00684046"/>
    <w:rsid w:val="00693042"/>
    <w:rsid w:val="00695591"/>
    <w:rsid w:val="0069601F"/>
    <w:rsid w:val="006A2F1B"/>
    <w:rsid w:val="006A4E15"/>
    <w:rsid w:val="006A7A92"/>
    <w:rsid w:val="006B173F"/>
    <w:rsid w:val="006B4C66"/>
    <w:rsid w:val="006B6A8A"/>
    <w:rsid w:val="006C3B74"/>
    <w:rsid w:val="006C4322"/>
    <w:rsid w:val="006C4CD9"/>
    <w:rsid w:val="006C6635"/>
    <w:rsid w:val="006D1543"/>
    <w:rsid w:val="006D5376"/>
    <w:rsid w:val="006D5C7C"/>
    <w:rsid w:val="006E0907"/>
    <w:rsid w:val="006E1F82"/>
    <w:rsid w:val="006E35DA"/>
    <w:rsid w:val="006F33A9"/>
    <w:rsid w:val="006F3D31"/>
    <w:rsid w:val="00706FE1"/>
    <w:rsid w:val="00716232"/>
    <w:rsid w:val="0071738B"/>
    <w:rsid w:val="007205B6"/>
    <w:rsid w:val="00725D22"/>
    <w:rsid w:val="00737BA4"/>
    <w:rsid w:val="00746D58"/>
    <w:rsid w:val="0075364A"/>
    <w:rsid w:val="00762375"/>
    <w:rsid w:val="007654C2"/>
    <w:rsid w:val="00766045"/>
    <w:rsid w:val="00774E5C"/>
    <w:rsid w:val="007804A0"/>
    <w:rsid w:val="007825F9"/>
    <w:rsid w:val="00784B89"/>
    <w:rsid w:val="00786F89"/>
    <w:rsid w:val="0078771F"/>
    <w:rsid w:val="007912BC"/>
    <w:rsid w:val="00796A47"/>
    <w:rsid w:val="00797DD9"/>
    <w:rsid w:val="007A01C1"/>
    <w:rsid w:val="007A734D"/>
    <w:rsid w:val="007B140A"/>
    <w:rsid w:val="007C0CCC"/>
    <w:rsid w:val="007C13B3"/>
    <w:rsid w:val="007C3367"/>
    <w:rsid w:val="007C46CA"/>
    <w:rsid w:val="007D49A4"/>
    <w:rsid w:val="007D4F2A"/>
    <w:rsid w:val="007E0648"/>
    <w:rsid w:val="007E143B"/>
    <w:rsid w:val="007E394D"/>
    <w:rsid w:val="007E44E8"/>
    <w:rsid w:val="007E47E5"/>
    <w:rsid w:val="007E7062"/>
    <w:rsid w:val="007E776E"/>
    <w:rsid w:val="007F24F3"/>
    <w:rsid w:val="007F585D"/>
    <w:rsid w:val="007F7054"/>
    <w:rsid w:val="00800EE0"/>
    <w:rsid w:val="00804812"/>
    <w:rsid w:val="00807EA6"/>
    <w:rsid w:val="008127C2"/>
    <w:rsid w:val="008161C3"/>
    <w:rsid w:val="00820EEE"/>
    <w:rsid w:val="00831593"/>
    <w:rsid w:val="00837F25"/>
    <w:rsid w:val="008401C9"/>
    <w:rsid w:val="008440D0"/>
    <w:rsid w:val="00847113"/>
    <w:rsid w:val="0084761E"/>
    <w:rsid w:val="00854828"/>
    <w:rsid w:val="00861AAC"/>
    <w:rsid w:val="00862108"/>
    <w:rsid w:val="0087359F"/>
    <w:rsid w:val="00876D39"/>
    <w:rsid w:val="00880DE7"/>
    <w:rsid w:val="008872B7"/>
    <w:rsid w:val="008907C2"/>
    <w:rsid w:val="0089482B"/>
    <w:rsid w:val="008A2C0F"/>
    <w:rsid w:val="008A39C9"/>
    <w:rsid w:val="008A4458"/>
    <w:rsid w:val="008A57C5"/>
    <w:rsid w:val="008A66C1"/>
    <w:rsid w:val="008A7C5C"/>
    <w:rsid w:val="008B10EB"/>
    <w:rsid w:val="008B1A82"/>
    <w:rsid w:val="008B52D2"/>
    <w:rsid w:val="008B70D9"/>
    <w:rsid w:val="008C20D1"/>
    <w:rsid w:val="008C41CB"/>
    <w:rsid w:val="008C42F9"/>
    <w:rsid w:val="008C5C0F"/>
    <w:rsid w:val="008C7D42"/>
    <w:rsid w:val="008D7371"/>
    <w:rsid w:val="008E3B85"/>
    <w:rsid w:val="008E3CEC"/>
    <w:rsid w:val="008F00D8"/>
    <w:rsid w:val="008F1A91"/>
    <w:rsid w:val="008F26EA"/>
    <w:rsid w:val="008F57E1"/>
    <w:rsid w:val="009154ED"/>
    <w:rsid w:val="0091735C"/>
    <w:rsid w:val="00920033"/>
    <w:rsid w:val="00925BDF"/>
    <w:rsid w:val="0093313C"/>
    <w:rsid w:val="0093458E"/>
    <w:rsid w:val="00937690"/>
    <w:rsid w:val="00937846"/>
    <w:rsid w:val="009536E6"/>
    <w:rsid w:val="0095399C"/>
    <w:rsid w:val="009556D1"/>
    <w:rsid w:val="00956279"/>
    <w:rsid w:val="00972640"/>
    <w:rsid w:val="00975419"/>
    <w:rsid w:val="00976D8C"/>
    <w:rsid w:val="009830D8"/>
    <w:rsid w:val="009834BA"/>
    <w:rsid w:val="00994F84"/>
    <w:rsid w:val="009B0E6D"/>
    <w:rsid w:val="009B363A"/>
    <w:rsid w:val="009B7454"/>
    <w:rsid w:val="009C04B4"/>
    <w:rsid w:val="009C0D0A"/>
    <w:rsid w:val="009C1BB1"/>
    <w:rsid w:val="009C4873"/>
    <w:rsid w:val="009C5080"/>
    <w:rsid w:val="009D2D75"/>
    <w:rsid w:val="009D7319"/>
    <w:rsid w:val="009D7B06"/>
    <w:rsid w:val="009E2EC2"/>
    <w:rsid w:val="009F0C4A"/>
    <w:rsid w:val="009F1341"/>
    <w:rsid w:val="009F1B67"/>
    <w:rsid w:val="009F1B99"/>
    <w:rsid w:val="00A02A1E"/>
    <w:rsid w:val="00A07CAF"/>
    <w:rsid w:val="00A10F80"/>
    <w:rsid w:val="00A12455"/>
    <w:rsid w:val="00A26981"/>
    <w:rsid w:val="00A31B68"/>
    <w:rsid w:val="00A31FB5"/>
    <w:rsid w:val="00A3775C"/>
    <w:rsid w:val="00A40FE0"/>
    <w:rsid w:val="00A41EF1"/>
    <w:rsid w:val="00A425BE"/>
    <w:rsid w:val="00A4436C"/>
    <w:rsid w:val="00A50AD9"/>
    <w:rsid w:val="00A51371"/>
    <w:rsid w:val="00A7493C"/>
    <w:rsid w:val="00A8173D"/>
    <w:rsid w:val="00A824DF"/>
    <w:rsid w:val="00A828D7"/>
    <w:rsid w:val="00A82E91"/>
    <w:rsid w:val="00A90765"/>
    <w:rsid w:val="00A92980"/>
    <w:rsid w:val="00A943D9"/>
    <w:rsid w:val="00A951F3"/>
    <w:rsid w:val="00AA0BC2"/>
    <w:rsid w:val="00AA11A4"/>
    <w:rsid w:val="00AA1281"/>
    <w:rsid w:val="00AA22A8"/>
    <w:rsid w:val="00AA48EE"/>
    <w:rsid w:val="00AA5EBF"/>
    <w:rsid w:val="00AC07C3"/>
    <w:rsid w:val="00AC0D6A"/>
    <w:rsid w:val="00AC187F"/>
    <w:rsid w:val="00AC49D6"/>
    <w:rsid w:val="00AC5CBA"/>
    <w:rsid w:val="00AC675C"/>
    <w:rsid w:val="00AC6F3B"/>
    <w:rsid w:val="00AD600C"/>
    <w:rsid w:val="00AD7692"/>
    <w:rsid w:val="00AE278D"/>
    <w:rsid w:val="00AE368C"/>
    <w:rsid w:val="00AE6D2A"/>
    <w:rsid w:val="00AF6652"/>
    <w:rsid w:val="00AF7323"/>
    <w:rsid w:val="00AF7A0A"/>
    <w:rsid w:val="00B005E7"/>
    <w:rsid w:val="00B03194"/>
    <w:rsid w:val="00B06D1A"/>
    <w:rsid w:val="00B44E39"/>
    <w:rsid w:val="00B45E87"/>
    <w:rsid w:val="00B46CB6"/>
    <w:rsid w:val="00B57032"/>
    <w:rsid w:val="00B60312"/>
    <w:rsid w:val="00B620CE"/>
    <w:rsid w:val="00B62176"/>
    <w:rsid w:val="00B62DC6"/>
    <w:rsid w:val="00B705AD"/>
    <w:rsid w:val="00B80C81"/>
    <w:rsid w:val="00B86B09"/>
    <w:rsid w:val="00B90473"/>
    <w:rsid w:val="00B920C2"/>
    <w:rsid w:val="00B932AC"/>
    <w:rsid w:val="00B9349E"/>
    <w:rsid w:val="00BA2793"/>
    <w:rsid w:val="00BA3771"/>
    <w:rsid w:val="00BA577D"/>
    <w:rsid w:val="00BB29AB"/>
    <w:rsid w:val="00BB3ADA"/>
    <w:rsid w:val="00BB3B96"/>
    <w:rsid w:val="00BB4B16"/>
    <w:rsid w:val="00BC2959"/>
    <w:rsid w:val="00BD0819"/>
    <w:rsid w:val="00BD4DFB"/>
    <w:rsid w:val="00BD79B8"/>
    <w:rsid w:val="00BE0D85"/>
    <w:rsid w:val="00BE2ACC"/>
    <w:rsid w:val="00BE2E76"/>
    <w:rsid w:val="00BF02A8"/>
    <w:rsid w:val="00BF28B7"/>
    <w:rsid w:val="00BF6323"/>
    <w:rsid w:val="00BF6A11"/>
    <w:rsid w:val="00BF7285"/>
    <w:rsid w:val="00C014CC"/>
    <w:rsid w:val="00C017D2"/>
    <w:rsid w:val="00C02564"/>
    <w:rsid w:val="00C04576"/>
    <w:rsid w:val="00C06033"/>
    <w:rsid w:val="00C1270C"/>
    <w:rsid w:val="00C131FB"/>
    <w:rsid w:val="00C16368"/>
    <w:rsid w:val="00C16C0E"/>
    <w:rsid w:val="00C22A29"/>
    <w:rsid w:val="00C30FA3"/>
    <w:rsid w:val="00C33934"/>
    <w:rsid w:val="00C35B32"/>
    <w:rsid w:val="00C36187"/>
    <w:rsid w:val="00C4169F"/>
    <w:rsid w:val="00C4656A"/>
    <w:rsid w:val="00C54FB2"/>
    <w:rsid w:val="00C63CAF"/>
    <w:rsid w:val="00C64CDA"/>
    <w:rsid w:val="00C66590"/>
    <w:rsid w:val="00C67EE7"/>
    <w:rsid w:val="00C8300A"/>
    <w:rsid w:val="00C84499"/>
    <w:rsid w:val="00C85EE7"/>
    <w:rsid w:val="00C86BCD"/>
    <w:rsid w:val="00CA25E6"/>
    <w:rsid w:val="00CA33A3"/>
    <w:rsid w:val="00CA4902"/>
    <w:rsid w:val="00CA4A65"/>
    <w:rsid w:val="00CB2D4D"/>
    <w:rsid w:val="00CB4BCD"/>
    <w:rsid w:val="00CC0EC3"/>
    <w:rsid w:val="00CC3E5C"/>
    <w:rsid w:val="00CC7B42"/>
    <w:rsid w:val="00CD184E"/>
    <w:rsid w:val="00CD1A88"/>
    <w:rsid w:val="00CD1BFC"/>
    <w:rsid w:val="00CD504D"/>
    <w:rsid w:val="00CD564E"/>
    <w:rsid w:val="00CD59B0"/>
    <w:rsid w:val="00CD65BC"/>
    <w:rsid w:val="00CD7A63"/>
    <w:rsid w:val="00CD7ABA"/>
    <w:rsid w:val="00CE03C5"/>
    <w:rsid w:val="00CE2675"/>
    <w:rsid w:val="00CE4101"/>
    <w:rsid w:val="00CF1C37"/>
    <w:rsid w:val="00CF6050"/>
    <w:rsid w:val="00CF7D37"/>
    <w:rsid w:val="00D05A99"/>
    <w:rsid w:val="00D0647D"/>
    <w:rsid w:val="00D11434"/>
    <w:rsid w:val="00D13F39"/>
    <w:rsid w:val="00D165C8"/>
    <w:rsid w:val="00D21B49"/>
    <w:rsid w:val="00D26B6B"/>
    <w:rsid w:val="00D318D0"/>
    <w:rsid w:val="00D31D0D"/>
    <w:rsid w:val="00D3206C"/>
    <w:rsid w:val="00D34AEB"/>
    <w:rsid w:val="00D363DB"/>
    <w:rsid w:val="00D420A2"/>
    <w:rsid w:val="00D4256D"/>
    <w:rsid w:val="00D43734"/>
    <w:rsid w:val="00D459D9"/>
    <w:rsid w:val="00D603D6"/>
    <w:rsid w:val="00D609C6"/>
    <w:rsid w:val="00D65680"/>
    <w:rsid w:val="00D65BA6"/>
    <w:rsid w:val="00D84B9A"/>
    <w:rsid w:val="00D902D1"/>
    <w:rsid w:val="00D90EC1"/>
    <w:rsid w:val="00D95876"/>
    <w:rsid w:val="00DA236A"/>
    <w:rsid w:val="00DA3392"/>
    <w:rsid w:val="00DA3E26"/>
    <w:rsid w:val="00DA6B0D"/>
    <w:rsid w:val="00DC0EAD"/>
    <w:rsid w:val="00DC153E"/>
    <w:rsid w:val="00DC2A8B"/>
    <w:rsid w:val="00DC3F9B"/>
    <w:rsid w:val="00DC4669"/>
    <w:rsid w:val="00DC7E6E"/>
    <w:rsid w:val="00DD27EC"/>
    <w:rsid w:val="00DE3B9B"/>
    <w:rsid w:val="00DE440A"/>
    <w:rsid w:val="00DE486E"/>
    <w:rsid w:val="00DE7222"/>
    <w:rsid w:val="00DF1A2D"/>
    <w:rsid w:val="00DF486F"/>
    <w:rsid w:val="00DF7622"/>
    <w:rsid w:val="00DF7C0B"/>
    <w:rsid w:val="00E02398"/>
    <w:rsid w:val="00E07F1A"/>
    <w:rsid w:val="00E130E9"/>
    <w:rsid w:val="00E22630"/>
    <w:rsid w:val="00E243AE"/>
    <w:rsid w:val="00E249E1"/>
    <w:rsid w:val="00E27FF7"/>
    <w:rsid w:val="00E30938"/>
    <w:rsid w:val="00E31B74"/>
    <w:rsid w:val="00E322F1"/>
    <w:rsid w:val="00E3247D"/>
    <w:rsid w:val="00E331E4"/>
    <w:rsid w:val="00E4666C"/>
    <w:rsid w:val="00E4681E"/>
    <w:rsid w:val="00E50485"/>
    <w:rsid w:val="00E508A0"/>
    <w:rsid w:val="00E50FFB"/>
    <w:rsid w:val="00E5120B"/>
    <w:rsid w:val="00E56A48"/>
    <w:rsid w:val="00E57F87"/>
    <w:rsid w:val="00E60E49"/>
    <w:rsid w:val="00E619EA"/>
    <w:rsid w:val="00E679AF"/>
    <w:rsid w:val="00E743C7"/>
    <w:rsid w:val="00E751D8"/>
    <w:rsid w:val="00E87068"/>
    <w:rsid w:val="00E93263"/>
    <w:rsid w:val="00E96DB5"/>
    <w:rsid w:val="00EA0219"/>
    <w:rsid w:val="00EA25E7"/>
    <w:rsid w:val="00EB0C86"/>
    <w:rsid w:val="00EB0E0A"/>
    <w:rsid w:val="00EB1322"/>
    <w:rsid w:val="00EB1E3A"/>
    <w:rsid w:val="00EB7C5E"/>
    <w:rsid w:val="00EC31A6"/>
    <w:rsid w:val="00ED273C"/>
    <w:rsid w:val="00ED57C1"/>
    <w:rsid w:val="00EE0862"/>
    <w:rsid w:val="00EE4C97"/>
    <w:rsid w:val="00EE7E3A"/>
    <w:rsid w:val="00F001D3"/>
    <w:rsid w:val="00F02B4B"/>
    <w:rsid w:val="00F044C0"/>
    <w:rsid w:val="00F0649A"/>
    <w:rsid w:val="00F1208D"/>
    <w:rsid w:val="00F13DC4"/>
    <w:rsid w:val="00F15229"/>
    <w:rsid w:val="00F22590"/>
    <w:rsid w:val="00F246A0"/>
    <w:rsid w:val="00F25856"/>
    <w:rsid w:val="00F40921"/>
    <w:rsid w:val="00F41CE6"/>
    <w:rsid w:val="00F46B59"/>
    <w:rsid w:val="00F5111D"/>
    <w:rsid w:val="00F52333"/>
    <w:rsid w:val="00F57184"/>
    <w:rsid w:val="00F70564"/>
    <w:rsid w:val="00F76B4D"/>
    <w:rsid w:val="00F77A91"/>
    <w:rsid w:val="00F8180D"/>
    <w:rsid w:val="00F856C4"/>
    <w:rsid w:val="00F87F0A"/>
    <w:rsid w:val="00FA1E0E"/>
    <w:rsid w:val="00FA66CA"/>
    <w:rsid w:val="00FA75FA"/>
    <w:rsid w:val="00FB055D"/>
    <w:rsid w:val="00FB3ED9"/>
    <w:rsid w:val="00FB4FF8"/>
    <w:rsid w:val="00FB63D0"/>
    <w:rsid w:val="00FC1EC0"/>
    <w:rsid w:val="00FC53B5"/>
    <w:rsid w:val="00FD2AB0"/>
    <w:rsid w:val="00FD3CB4"/>
    <w:rsid w:val="00FD4E22"/>
    <w:rsid w:val="00FD59D8"/>
    <w:rsid w:val="00FD73BC"/>
    <w:rsid w:val="00FE2404"/>
    <w:rsid w:val="00FE24ED"/>
    <w:rsid w:val="00FE4909"/>
    <w:rsid w:val="00FE7FD8"/>
    <w:rsid w:val="00FF062D"/>
    <w:rsid w:val="00FF313E"/>
    <w:rsid w:val="00FF6317"/>
    <w:rsid w:val="00FF7A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34EBDA"/>
  <w15:docId w15:val="{E248E37D-5254-4D09-8391-92B6BE4E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E138A"/>
    <w:pPr>
      <w:suppressAutoHyphens/>
    </w:pPr>
    <w:rPr>
      <w:sz w:val="24"/>
      <w:szCs w:val="24"/>
      <w:lang w:eastAsia="ar-SA"/>
    </w:rPr>
  </w:style>
  <w:style w:type="paragraph" w:styleId="Naslov1">
    <w:name w:val="heading 1"/>
    <w:aliases w:val="Heading 1 Char,Heading 1 Char1 Char1,Heading 1 Char Char Char1,Heading 1 Char1 Char1 Char Char,Heading 1 Char Char Char1 Char Char,Heading 1 Char Char1,Heading 1 Char1 Char1 Char1,Heading 1 Char Char Char1 Char1"/>
    <w:basedOn w:val="Navaden"/>
    <w:next w:val="Navaden"/>
    <w:link w:val="Naslov1Znak"/>
    <w:uiPriority w:val="9"/>
    <w:qFormat/>
    <w:rsid w:val="000E138A"/>
    <w:pPr>
      <w:keepNext/>
      <w:suppressAutoHyphens w:val="0"/>
      <w:overflowPunct w:val="0"/>
      <w:autoSpaceDE w:val="0"/>
      <w:autoSpaceDN w:val="0"/>
      <w:adjustRightInd w:val="0"/>
      <w:spacing w:before="240" w:after="60"/>
      <w:jc w:val="both"/>
      <w:textAlignment w:val="baseline"/>
      <w:outlineLvl w:val="0"/>
    </w:pPr>
    <w:rPr>
      <w:rFonts w:ascii="Arial" w:hAnsi="Arial" w:cs="Arial"/>
      <w:b/>
      <w:bCs/>
      <w:kern w:val="32"/>
      <w:sz w:val="32"/>
      <w:szCs w:val="32"/>
      <w:lang w:eastAsia="en-US"/>
    </w:rPr>
  </w:style>
  <w:style w:type="paragraph" w:styleId="Naslov2">
    <w:name w:val="heading 2"/>
    <w:basedOn w:val="Navaden"/>
    <w:next w:val="Navaden"/>
    <w:link w:val="Naslov2Znak"/>
    <w:uiPriority w:val="9"/>
    <w:unhideWhenUsed/>
    <w:qFormat/>
    <w:rsid w:val="00876D39"/>
    <w:pPr>
      <w:keepNext/>
      <w:keepLines/>
      <w:suppressAutoHyphens w:val="0"/>
      <w:spacing w:before="200" w:line="276" w:lineRule="auto"/>
      <w:outlineLvl w:val="1"/>
    </w:pPr>
    <w:rPr>
      <w:rFonts w:ascii="Cambria" w:hAnsi="Cambria"/>
      <w:b/>
      <w:bCs/>
      <w:color w:val="4F81BD"/>
      <w:sz w:val="26"/>
      <w:szCs w:val="26"/>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0E138A"/>
    <w:rPr>
      <w:color w:val="000080"/>
      <w:u w:val="single"/>
    </w:rPr>
  </w:style>
  <w:style w:type="paragraph" w:styleId="Noga">
    <w:name w:val="footer"/>
    <w:basedOn w:val="Navaden"/>
    <w:link w:val="NogaZnak"/>
    <w:uiPriority w:val="99"/>
    <w:rsid w:val="000E138A"/>
    <w:pPr>
      <w:tabs>
        <w:tab w:val="center" w:pos="4536"/>
        <w:tab w:val="right" w:pos="9072"/>
      </w:tabs>
    </w:pPr>
  </w:style>
  <w:style w:type="character" w:customStyle="1" w:styleId="Naslov1Znak">
    <w:name w:val="Naslov 1 Znak"/>
    <w:aliases w:val="Heading 1 Char Znak,Heading 1 Char1 Char1 Znak,Heading 1 Char Char Char1 Znak,Heading 1 Char1 Char1 Char Char Znak,Heading 1 Char Char Char1 Char Char Znak,Heading 1 Char Char1 Znak,Heading 1 Char1 Char1 Char1 Znak"/>
    <w:link w:val="Naslov1"/>
    <w:uiPriority w:val="9"/>
    <w:rsid w:val="000E138A"/>
    <w:rPr>
      <w:rFonts w:ascii="Arial" w:hAnsi="Arial" w:cs="Arial"/>
      <w:b/>
      <w:bCs/>
      <w:kern w:val="32"/>
      <w:sz w:val="32"/>
      <w:szCs w:val="32"/>
      <w:lang w:val="sl-SI" w:eastAsia="en-US" w:bidi="ar-SA"/>
    </w:rPr>
  </w:style>
  <w:style w:type="paragraph" w:customStyle="1" w:styleId="Odstavekseznama1">
    <w:name w:val="Odstavek seznama1"/>
    <w:basedOn w:val="Navaden"/>
    <w:qFormat/>
    <w:rsid w:val="000E138A"/>
    <w:pPr>
      <w:suppressAutoHyphens w:val="0"/>
      <w:ind w:left="720"/>
      <w:contextualSpacing/>
    </w:pPr>
    <w:rPr>
      <w:lang w:eastAsia="sl-SI"/>
    </w:rPr>
  </w:style>
  <w:style w:type="paragraph" w:customStyle="1" w:styleId="Vrstapredpisa">
    <w:name w:val="Vrsta predpisa"/>
    <w:basedOn w:val="Navaden"/>
    <w:link w:val="VrstapredpisaZnak"/>
    <w:qFormat/>
    <w:rsid w:val="000E138A"/>
    <w:pPr>
      <w:overflowPunct w:val="0"/>
      <w:autoSpaceDE w:val="0"/>
      <w:autoSpaceDN w:val="0"/>
      <w:adjustRightInd w:val="0"/>
      <w:spacing w:before="360" w:line="220" w:lineRule="exact"/>
      <w:jc w:val="center"/>
      <w:textAlignment w:val="baseline"/>
    </w:pPr>
    <w:rPr>
      <w:rFonts w:ascii="Arial" w:hAnsi="Arial" w:cs="Arial"/>
      <w:b/>
      <w:bCs/>
      <w:color w:val="000000"/>
      <w:spacing w:val="40"/>
      <w:sz w:val="22"/>
      <w:szCs w:val="22"/>
      <w:lang w:eastAsia="sl-SI"/>
    </w:rPr>
  </w:style>
  <w:style w:type="character" w:customStyle="1" w:styleId="VrstapredpisaZnak">
    <w:name w:val="Vrsta predpisa Znak"/>
    <w:link w:val="Vrstapredpisa"/>
    <w:rsid w:val="000E138A"/>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0E138A"/>
    <w:pPr>
      <w:overflowPunct w:val="0"/>
      <w:autoSpaceDE w:val="0"/>
      <w:autoSpaceDN w:val="0"/>
      <w:adjustRightInd w:val="0"/>
      <w:spacing w:before="120" w:after="160" w:line="200" w:lineRule="exact"/>
      <w:jc w:val="center"/>
      <w:textAlignment w:val="baseline"/>
    </w:pPr>
    <w:rPr>
      <w:rFonts w:ascii="Arial" w:hAnsi="Arial" w:cs="Arial"/>
      <w:b/>
      <w:sz w:val="22"/>
      <w:szCs w:val="22"/>
      <w:lang w:eastAsia="sl-SI"/>
    </w:rPr>
  </w:style>
  <w:style w:type="character" w:customStyle="1" w:styleId="NaslovpredpisaZnak">
    <w:name w:val="Naslov_predpisa Znak"/>
    <w:link w:val="Naslovpredpisa"/>
    <w:rsid w:val="000E138A"/>
    <w:rPr>
      <w:rFonts w:ascii="Arial" w:hAnsi="Arial" w:cs="Arial"/>
      <w:b/>
      <w:sz w:val="22"/>
      <w:szCs w:val="22"/>
      <w:lang w:val="sl-SI" w:eastAsia="sl-SI" w:bidi="ar-SA"/>
    </w:rPr>
  </w:style>
  <w:style w:type="paragraph" w:customStyle="1" w:styleId="Poglavje">
    <w:name w:val="Poglavje"/>
    <w:basedOn w:val="Navaden"/>
    <w:qFormat/>
    <w:rsid w:val="000E138A"/>
    <w:pPr>
      <w:overflowPunct w:val="0"/>
      <w:autoSpaceDE w:val="0"/>
      <w:autoSpaceDN w:val="0"/>
      <w:adjustRightInd w:val="0"/>
      <w:spacing w:before="360" w:after="60" w:line="200" w:lineRule="exact"/>
      <w:jc w:val="center"/>
      <w:textAlignment w:val="baseline"/>
      <w:outlineLvl w:val="3"/>
    </w:pPr>
    <w:rPr>
      <w:rFonts w:ascii="Arial" w:hAnsi="Arial" w:cs="Arial"/>
      <w:b/>
      <w:sz w:val="22"/>
      <w:szCs w:val="22"/>
      <w:lang w:eastAsia="sl-SI"/>
    </w:rPr>
  </w:style>
  <w:style w:type="paragraph" w:customStyle="1" w:styleId="Neotevilenodstavek">
    <w:name w:val="Neoštevilčen odstavek"/>
    <w:basedOn w:val="Navaden"/>
    <w:link w:val="NeotevilenodstavekZnak"/>
    <w:qFormat/>
    <w:rsid w:val="000E138A"/>
    <w:pPr>
      <w:suppressAutoHyphens w:val="0"/>
      <w:overflowPunct w:val="0"/>
      <w:autoSpaceDE w:val="0"/>
      <w:autoSpaceDN w:val="0"/>
      <w:adjustRightInd w:val="0"/>
      <w:spacing w:before="60" w:after="60" w:line="200" w:lineRule="exact"/>
      <w:jc w:val="both"/>
      <w:textAlignment w:val="baseline"/>
    </w:pPr>
    <w:rPr>
      <w:rFonts w:ascii="Arial" w:hAnsi="Arial" w:cs="Arial"/>
      <w:sz w:val="22"/>
      <w:szCs w:val="22"/>
      <w:lang w:eastAsia="sl-SI"/>
    </w:rPr>
  </w:style>
  <w:style w:type="character" w:customStyle="1" w:styleId="NeotevilenodstavekZnak">
    <w:name w:val="Neoštevilčen odstavek Znak"/>
    <w:link w:val="Neotevilenodstavek"/>
    <w:rsid w:val="000E138A"/>
    <w:rPr>
      <w:rFonts w:ascii="Arial" w:hAnsi="Arial" w:cs="Arial"/>
      <w:sz w:val="22"/>
      <w:szCs w:val="22"/>
      <w:lang w:val="sl-SI" w:eastAsia="sl-SI" w:bidi="ar-SA"/>
    </w:rPr>
  </w:style>
  <w:style w:type="paragraph" w:customStyle="1" w:styleId="Oddelek">
    <w:name w:val="Oddelek"/>
    <w:basedOn w:val="Navaden"/>
    <w:link w:val="OddelekZnak1"/>
    <w:qFormat/>
    <w:rsid w:val="000E138A"/>
    <w:pPr>
      <w:numPr>
        <w:numId w:val="1"/>
      </w:numPr>
      <w:overflowPunct w:val="0"/>
      <w:autoSpaceDE w:val="0"/>
      <w:autoSpaceDN w:val="0"/>
      <w:adjustRightInd w:val="0"/>
      <w:spacing w:before="280" w:after="60" w:line="200" w:lineRule="exact"/>
      <w:jc w:val="center"/>
      <w:textAlignment w:val="baseline"/>
      <w:outlineLvl w:val="3"/>
    </w:pPr>
    <w:rPr>
      <w:rFonts w:ascii="Arial" w:hAnsi="Arial"/>
      <w:b/>
      <w:sz w:val="22"/>
      <w:szCs w:val="22"/>
    </w:rPr>
  </w:style>
  <w:style w:type="character" w:customStyle="1" w:styleId="OddelekZnak1">
    <w:name w:val="Oddelek Znak1"/>
    <w:link w:val="Oddelek"/>
    <w:rsid w:val="000E138A"/>
    <w:rPr>
      <w:rFonts w:ascii="Arial" w:hAnsi="Arial"/>
      <w:b/>
      <w:sz w:val="22"/>
      <w:szCs w:val="22"/>
      <w:lang w:eastAsia="ar-SA"/>
    </w:rPr>
  </w:style>
  <w:style w:type="paragraph" w:customStyle="1" w:styleId="Alineazatoko">
    <w:name w:val="Alinea za točko"/>
    <w:basedOn w:val="Navaden"/>
    <w:link w:val="AlineazatokoZnak"/>
    <w:qFormat/>
    <w:rsid w:val="000E138A"/>
    <w:pPr>
      <w:tabs>
        <w:tab w:val="num" w:pos="360"/>
      </w:tabs>
      <w:suppressAutoHyphens w:val="0"/>
      <w:overflowPunct w:val="0"/>
      <w:autoSpaceDE w:val="0"/>
      <w:autoSpaceDN w:val="0"/>
      <w:adjustRightInd w:val="0"/>
      <w:spacing w:line="200" w:lineRule="exact"/>
      <w:jc w:val="both"/>
      <w:textAlignment w:val="baseline"/>
    </w:pPr>
    <w:rPr>
      <w:rFonts w:ascii="Arial" w:hAnsi="Arial" w:cs="Arial"/>
      <w:sz w:val="22"/>
      <w:szCs w:val="22"/>
      <w:lang w:eastAsia="sl-SI"/>
    </w:rPr>
  </w:style>
  <w:style w:type="character" w:customStyle="1" w:styleId="AlineazatokoZnak">
    <w:name w:val="Alinea za točko Znak"/>
    <w:link w:val="Alineazatoko"/>
    <w:rsid w:val="000E138A"/>
    <w:rPr>
      <w:rFonts w:ascii="Arial" w:hAnsi="Arial" w:cs="Arial"/>
      <w:sz w:val="22"/>
      <w:szCs w:val="22"/>
      <w:lang w:val="sl-SI" w:eastAsia="sl-SI" w:bidi="ar-SA"/>
    </w:rPr>
  </w:style>
  <w:style w:type="character" w:customStyle="1" w:styleId="rkovnatokazaodstavkomZnak">
    <w:name w:val="Črkovna točka_za odstavkom Znak"/>
    <w:link w:val="rkovnatokazaodstavkom"/>
    <w:rsid w:val="000E138A"/>
    <w:rPr>
      <w:rFonts w:ascii="Arial" w:hAnsi="Arial"/>
      <w:lang w:eastAsia="ar-SA"/>
    </w:rPr>
  </w:style>
  <w:style w:type="paragraph" w:customStyle="1" w:styleId="rkovnatokazaodstavkom">
    <w:name w:val="Črkovna točka_za odstavkom"/>
    <w:basedOn w:val="Navaden"/>
    <w:link w:val="rkovnatokazaodstavkomZnak"/>
    <w:qFormat/>
    <w:rsid w:val="000E138A"/>
    <w:pPr>
      <w:numPr>
        <w:numId w:val="2"/>
      </w:numPr>
      <w:suppressAutoHyphens w:val="0"/>
      <w:overflowPunct w:val="0"/>
      <w:autoSpaceDE w:val="0"/>
      <w:autoSpaceDN w:val="0"/>
      <w:adjustRightInd w:val="0"/>
      <w:spacing w:line="200" w:lineRule="exact"/>
      <w:jc w:val="both"/>
      <w:textAlignment w:val="baseline"/>
    </w:pPr>
    <w:rPr>
      <w:rFonts w:ascii="Arial" w:hAnsi="Arial"/>
      <w:sz w:val="20"/>
      <w:szCs w:val="20"/>
    </w:rPr>
  </w:style>
  <w:style w:type="paragraph" w:customStyle="1" w:styleId="Alineazaodstavkom">
    <w:name w:val="Alinea za odstavkom"/>
    <w:basedOn w:val="Alineazatoko"/>
    <w:link w:val="AlineazaodstavkomZnak"/>
    <w:qFormat/>
    <w:rsid w:val="000E138A"/>
    <w:pPr>
      <w:ind w:left="709" w:hanging="284"/>
    </w:pPr>
  </w:style>
  <w:style w:type="character" w:customStyle="1" w:styleId="AlineazaodstavkomZnak">
    <w:name w:val="Alinea za odstavkom Znak"/>
    <w:link w:val="Alineazaodstavkom"/>
    <w:rsid w:val="000E138A"/>
    <w:rPr>
      <w:rFonts w:ascii="Arial" w:hAnsi="Arial" w:cs="Arial"/>
      <w:sz w:val="22"/>
      <w:szCs w:val="22"/>
      <w:lang w:val="sl-SI" w:eastAsia="sl-SI" w:bidi="ar-SA"/>
    </w:rPr>
  </w:style>
  <w:style w:type="paragraph" w:customStyle="1" w:styleId="Odsek">
    <w:name w:val="Odsek"/>
    <w:basedOn w:val="Oddelek"/>
    <w:link w:val="OdsekZnak"/>
    <w:qFormat/>
    <w:rsid w:val="000E138A"/>
  </w:style>
  <w:style w:type="character" w:customStyle="1" w:styleId="OdsekZnak">
    <w:name w:val="Odsek Znak"/>
    <w:basedOn w:val="OddelekZnak1"/>
    <w:link w:val="Odsek"/>
    <w:rsid w:val="000E138A"/>
    <w:rPr>
      <w:rFonts w:ascii="Arial" w:hAnsi="Arial"/>
      <w:b/>
      <w:sz w:val="22"/>
      <w:szCs w:val="22"/>
      <w:lang w:eastAsia="ar-SA"/>
    </w:rPr>
  </w:style>
  <w:style w:type="table" w:customStyle="1" w:styleId="Tabela-mrea1">
    <w:name w:val="Tabela - mreža1"/>
    <w:aliases w:val="Table Grid"/>
    <w:basedOn w:val="Navadnatabela"/>
    <w:rsid w:val="000E138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rsid w:val="000E138A"/>
    <w:pPr>
      <w:tabs>
        <w:tab w:val="center" w:pos="4320"/>
        <w:tab w:val="right" w:pos="8640"/>
      </w:tabs>
      <w:suppressAutoHyphens w:val="0"/>
      <w:spacing w:line="260" w:lineRule="atLeast"/>
    </w:pPr>
    <w:rPr>
      <w:rFonts w:ascii="Arial" w:hAnsi="Arial"/>
      <w:sz w:val="20"/>
      <w:lang w:val="en-US" w:eastAsia="en-US"/>
    </w:rPr>
  </w:style>
  <w:style w:type="paragraph" w:styleId="Besedilooblaka">
    <w:name w:val="Balloon Text"/>
    <w:basedOn w:val="Navaden"/>
    <w:link w:val="BesedilooblakaZnak"/>
    <w:uiPriority w:val="99"/>
    <w:semiHidden/>
    <w:rsid w:val="00DC3F9B"/>
    <w:rPr>
      <w:rFonts w:ascii="Tahoma" w:hAnsi="Tahoma"/>
      <w:sz w:val="16"/>
      <w:szCs w:val="16"/>
    </w:rPr>
  </w:style>
  <w:style w:type="character" w:customStyle="1" w:styleId="NogaZnak">
    <w:name w:val="Noga Znak"/>
    <w:link w:val="Noga"/>
    <w:uiPriority w:val="99"/>
    <w:rsid w:val="008A57C5"/>
    <w:rPr>
      <w:sz w:val="24"/>
      <w:szCs w:val="24"/>
      <w:lang w:eastAsia="ar-SA"/>
    </w:rPr>
  </w:style>
  <w:style w:type="character" w:customStyle="1" w:styleId="Naslov2Znak">
    <w:name w:val="Naslov 2 Znak"/>
    <w:link w:val="Naslov2"/>
    <w:uiPriority w:val="9"/>
    <w:rsid w:val="00876D39"/>
    <w:rPr>
      <w:rFonts w:ascii="Cambria" w:hAnsi="Cambria"/>
      <w:b/>
      <w:bCs/>
      <w:color w:val="4F81BD"/>
      <w:sz w:val="26"/>
      <w:szCs w:val="26"/>
      <w:lang w:eastAsia="en-US"/>
    </w:rPr>
  </w:style>
  <w:style w:type="numbering" w:customStyle="1" w:styleId="Brezseznama1">
    <w:name w:val="Brez seznama1"/>
    <w:next w:val="Brezseznama"/>
    <w:uiPriority w:val="99"/>
    <w:semiHidden/>
    <w:unhideWhenUsed/>
    <w:rsid w:val="00876D39"/>
  </w:style>
  <w:style w:type="paragraph" w:customStyle="1" w:styleId="VRSTeloBesedila">
    <w:name w:val="VRS TeloBesedila"/>
    <w:basedOn w:val="Navaden"/>
    <w:qFormat/>
    <w:rsid w:val="00876D39"/>
    <w:pPr>
      <w:tabs>
        <w:tab w:val="left" w:pos="567"/>
      </w:tabs>
      <w:spacing w:before="240" w:line="260" w:lineRule="exact"/>
      <w:jc w:val="both"/>
    </w:pPr>
    <w:rPr>
      <w:rFonts w:ascii="Arial" w:eastAsia="Calibri" w:hAnsi="Arial"/>
      <w:sz w:val="20"/>
      <w:szCs w:val="22"/>
      <w:lang w:eastAsia="en-US"/>
    </w:rPr>
  </w:style>
  <w:style w:type="paragraph" w:customStyle="1" w:styleId="VRSlenNaslov">
    <w:name w:val="VRS ČlenNaslov"/>
    <w:basedOn w:val="VRSTeloBesedila"/>
    <w:next w:val="VRSTeloBesedila"/>
    <w:qFormat/>
    <w:rsid w:val="00876D39"/>
    <w:pPr>
      <w:keepNext/>
      <w:keepLines/>
      <w:tabs>
        <w:tab w:val="clear" w:pos="567"/>
      </w:tabs>
      <w:contextualSpacing/>
      <w:jc w:val="center"/>
    </w:pPr>
    <w:rPr>
      <w:b/>
    </w:rPr>
  </w:style>
  <w:style w:type="paragraph" w:customStyle="1" w:styleId="VRSlenNavedba">
    <w:name w:val="VRS ČlenNavedba"/>
    <w:basedOn w:val="VRSlenNaslov"/>
    <w:next w:val="VRSTeloBesedila"/>
    <w:qFormat/>
    <w:rsid w:val="00876D39"/>
    <w:rPr>
      <w:b w:val="0"/>
    </w:rPr>
  </w:style>
  <w:style w:type="paragraph" w:customStyle="1" w:styleId="VRSNaslovAkta">
    <w:name w:val="VRS NaslovAkta"/>
    <w:basedOn w:val="VRSTeloBesedila"/>
    <w:next w:val="VRSTeloBesedila"/>
    <w:qFormat/>
    <w:rsid w:val="00876D39"/>
    <w:pPr>
      <w:keepNext/>
      <w:keepLines/>
      <w:spacing w:before="480" w:after="480"/>
      <w:ind w:left="284" w:right="284"/>
      <w:contextualSpacing/>
      <w:jc w:val="center"/>
    </w:pPr>
    <w:rPr>
      <w:b/>
      <w:spacing w:val="20"/>
    </w:rPr>
  </w:style>
  <w:style w:type="paragraph" w:customStyle="1" w:styleId="VRSNaslovAktaPoglavje1">
    <w:name w:val="VRS NaslovAktaPoglavje1"/>
    <w:basedOn w:val="VRSNaslovAkta"/>
    <w:next w:val="VRSTeloBesedila"/>
    <w:qFormat/>
    <w:rsid w:val="00227712"/>
    <w:pPr>
      <w:numPr>
        <w:numId w:val="8"/>
      </w:numPr>
      <w:tabs>
        <w:tab w:val="left" w:pos="425"/>
        <w:tab w:val="left" w:pos="496"/>
        <w:tab w:val="left" w:pos="638"/>
        <w:tab w:val="left" w:pos="709"/>
        <w:tab w:val="left" w:pos="780"/>
        <w:tab w:val="left" w:pos="851"/>
      </w:tabs>
      <w:spacing w:before="240" w:after="0"/>
      <w:contextualSpacing w:val="0"/>
      <w:outlineLvl w:val="0"/>
    </w:pPr>
    <w:rPr>
      <w:caps/>
    </w:rPr>
  </w:style>
  <w:style w:type="paragraph" w:customStyle="1" w:styleId="VRSNaslovAktaPoglavje2">
    <w:name w:val="VRS NaslovAktaPoglavje2"/>
    <w:basedOn w:val="VRSNaslovAktaPoglavje1"/>
    <w:qFormat/>
    <w:rsid w:val="00227712"/>
    <w:pPr>
      <w:numPr>
        <w:numId w:val="0"/>
      </w:numPr>
      <w:outlineLvl w:val="1"/>
    </w:pPr>
    <w:rPr>
      <w:caps w:val="0"/>
    </w:rPr>
  </w:style>
  <w:style w:type="paragraph" w:customStyle="1" w:styleId="VRSNaslovBesedilo1">
    <w:name w:val="VRS NaslovBesedilo1"/>
    <w:basedOn w:val="VRSNaslovAktaPoglavje1"/>
    <w:next w:val="VRSTeloBesedila"/>
    <w:qFormat/>
    <w:rsid w:val="00876D39"/>
    <w:pPr>
      <w:numPr>
        <w:numId w:val="9"/>
      </w:numPr>
      <w:ind w:left="1080" w:hanging="360"/>
    </w:pPr>
  </w:style>
  <w:style w:type="paragraph" w:customStyle="1" w:styleId="VRSNaslovBesedilo2">
    <w:name w:val="VRS NaslovBesedilo2"/>
    <w:basedOn w:val="VRSNaslovAktaPoglavje1"/>
    <w:next w:val="VRSTeloBesedila"/>
    <w:qFormat/>
    <w:rsid w:val="00876D39"/>
    <w:pPr>
      <w:numPr>
        <w:ilvl w:val="1"/>
        <w:numId w:val="9"/>
      </w:numPr>
      <w:outlineLvl w:val="1"/>
    </w:pPr>
    <w:rPr>
      <w:b w:val="0"/>
    </w:rPr>
  </w:style>
  <w:style w:type="paragraph" w:customStyle="1" w:styleId="VRSNaslovBesedilo3">
    <w:name w:val="VRS NaslovBesedilo3"/>
    <w:basedOn w:val="VRSNaslovBesedilo2"/>
    <w:next w:val="VRSTeloBesedila"/>
    <w:qFormat/>
    <w:rsid w:val="00876D39"/>
    <w:pPr>
      <w:numPr>
        <w:ilvl w:val="2"/>
      </w:numPr>
      <w:ind w:left="2520" w:hanging="360"/>
    </w:pPr>
    <w:rPr>
      <w:caps w:val="0"/>
      <w:spacing w:val="6"/>
    </w:rPr>
  </w:style>
  <w:style w:type="paragraph" w:customStyle="1" w:styleId="VRSTeloBesedilaSeznamAlineja">
    <w:name w:val="VRS TeloBesedilaSeznamAlineja"/>
    <w:basedOn w:val="VRSTeloBesedila"/>
    <w:qFormat/>
    <w:rsid w:val="00876D39"/>
    <w:pPr>
      <w:numPr>
        <w:numId w:val="10"/>
      </w:numPr>
      <w:spacing w:before="0"/>
    </w:pPr>
  </w:style>
  <w:style w:type="paragraph" w:customStyle="1" w:styleId="VRSTeloBesedilaSeznamrka">
    <w:name w:val="VRS TeloBesedilaSeznamĆrka"/>
    <w:basedOn w:val="VRSTeloBesedila"/>
    <w:qFormat/>
    <w:rsid w:val="00876D39"/>
    <w:pPr>
      <w:numPr>
        <w:numId w:val="12"/>
      </w:numPr>
      <w:spacing w:before="0"/>
    </w:pPr>
  </w:style>
  <w:style w:type="paragraph" w:customStyle="1" w:styleId="VRSTeloBesedilaSeznamtevilka">
    <w:name w:val="VRS TeloBesedilaSeznamŠtevilka"/>
    <w:basedOn w:val="VRSTeloBesedila"/>
    <w:qFormat/>
    <w:rsid w:val="00876D39"/>
    <w:pPr>
      <w:numPr>
        <w:numId w:val="11"/>
      </w:numPr>
      <w:spacing w:before="0"/>
      <w:ind w:left="1068"/>
    </w:pPr>
  </w:style>
  <w:style w:type="paragraph" w:customStyle="1" w:styleId="Komentar-besedilo1">
    <w:name w:val="Komentar - besedilo1"/>
    <w:aliases w:val="annotation text"/>
    <w:basedOn w:val="Navaden"/>
    <w:link w:val="PripombabesediloZnak"/>
    <w:unhideWhenUsed/>
    <w:rsid w:val="00876D39"/>
    <w:pPr>
      <w:suppressAutoHyphens w:val="0"/>
    </w:pPr>
    <w:rPr>
      <w:sz w:val="20"/>
      <w:szCs w:val="20"/>
      <w:lang w:eastAsia="sl-SI"/>
    </w:rPr>
  </w:style>
  <w:style w:type="character" w:customStyle="1" w:styleId="PripombabesediloZnak">
    <w:name w:val="Pripomba – besedilo Znak"/>
    <w:basedOn w:val="Privzetapisavaodstavka"/>
    <w:link w:val="Komentar-besedilo1"/>
    <w:rsid w:val="00876D39"/>
  </w:style>
  <w:style w:type="character" w:customStyle="1" w:styleId="Komentar-sklic1">
    <w:name w:val="Komentar - sklic1"/>
    <w:aliases w:val="annotation reference"/>
    <w:unhideWhenUsed/>
    <w:rsid w:val="00876D39"/>
    <w:rPr>
      <w:sz w:val="16"/>
      <w:szCs w:val="16"/>
    </w:rPr>
  </w:style>
  <w:style w:type="character" w:customStyle="1" w:styleId="BesedilooblakaZnak">
    <w:name w:val="Besedilo oblačka Znak"/>
    <w:link w:val="Besedilooblaka"/>
    <w:uiPriority w:val="99"/>
    <w:semiHidden/>
    <w:rsid w:val="00876D39"/>
    <w:rPr>
      <w:rFonts w:ascii="Tahoma" w:hAnsi="Tahoma" w:cs="Tahoma"/>
      <w:sz w:val="16"/>
      <w:szCs w:val="16"/>
      <w:lang w:eastAsia="ar-SA"/>
    </w:rPr>
  </w:style>
  <w:style w:type="paragraph" w:customStyle="1" w:styleId="Zadevakomentarja1">
    <w:name w:val="Zadeva komentarja1"/>
    <w:aliases w:val="annotation subject"/>
    <w:basedOn w:val="Komentar-besedilo1"/>
    <w:next w:val="Komentar-besedilo1"/>
    <w:link w:val="ZadevapripombeZnak"/>
    <w:uiPriority w:val="99"/>
    <w:unhideWhenUsed/>
    <w:rsid w:val="00876D39"/>
    <w:pPr>
      <w:spacing w:after="200"/>
    </w:pPr>
    <w:rPr>
      <w:rFonts w:ascii="Calibri" w:eastAsia="Calibri" w:hAnsi="Calibri"/>
      <w:b/>
      <w:bCs/>
      <w:lang w:eastAsia="en-US"/>
    </w:rPr>
  </w:style>
  <w:style w:type="character" w:customStyle="1" w:styleId="ZadevapripombeZnak">
    <w:name w:val="Zadeva pripombe Znak"/>
    <w:link w:val="Zadevakomentarja1"/>
    <w:uiPriority w:val="99"/>
    <w:rsid w:val="00876D39"/>
    <w:rPr>
      <w:rFonts w:ascii="Calibri" w:eastAsia="Calibri" w:hAnsi="Calibri"/>
      <w:b/>
      <w:bCs/>
      <w:lang w:eastAsia="en-US"/>
    </w:rPr>
  </w:style>
  <w:style w:type="paragraph" w:customStyle="1" w:styleId="VRSTeloBesedilaSeznamRonaOznaka">
    <w:name w:val="VRS TeloBesedilaSeznamRočnaOznaka"/>
    <w:basedOn w:val="VRSTeloBesedila"/>
    <w:qFormat/>
    <w:rsid w:val="00876D39"/>
    <w:pPr>
      <w:tabs>
        <w:tab w:val="clear" w:pos="567"/>
        <w:tab w:val="left" w:pos="357"/>
      </w:tabs>
      <w:spacing w:before="0"/>
      <w:ind w:left="357" w:hanging="357"/>
    </w:pPr>
  </w:style>
  <w:style w:type="character" w:customStyle="1" w:styleId="GlavaZnak">
    <w:name w:val="Glava Znak"/>
    <w:link w:val="Glava"/>
    <w:uiPriority w:val="99"/>
    <w:rsid w:val="00876D39"/>
    <w:rPr>
      <w:rFonts w:ascii="Arial" w:hAnsi="Arial"/>
      <w:szCs w:val="24"/>
      <w:lang w:val="en-US" w:eastAsia="en-US"/>
    </w:rPr>
  </w:style>
  <w:style w:type="numbering" w:customStyle="1" w:styleId="Brezseznama2">
    <w:name w:val="Brez seznama2"/>
    <w:next w:val="Brezseznama"/>
    <w:uiPriority w:val="99"/>
    <w:semiHidden/>
    <w:unhideWhenUsed/>
    <w:rsid w:val="00D3206C"/>
  </w:style>
  <w:style w:type="character" w:customStyle="1" w:styleId="highlight">
    <w:name w:val="highlight"/>
    <w:basedOn w:val="Privzetapisavaodstavka"/>
    <w:rsid w:val="004C4BA5"/>
  </w:style>
  <w:style w:type="paragraph" w:styleId="Pripombabesedilo">
    <w:name w:val="annotation text"/>
    <w:basedOn w:val="Navaden"/>
    <w:link w:val="PripombabesediloZnak1"/>
    <w:rsid w:val="00590621"/>
    <w:rPr>
      <w:sz w:val="20"/>
      <w:szCs w:val="20"/>
    </w:rPr>
  </w:style>
  <w:style w:type="character" w:customStyle="1" w:styleId="PripombabesediloZnak1">
    <w:name w:val="Pripomba – besedilo Znak1"/>
    <w:basedOn w:val="Privzetapisavaodstavka"/>
    <w:link w:val="Pripombabesedilo"/>
    <w:rsid w:val="00590621"/>
    <w:rPr>
      <w:lang w:eastAsia="ar-SA"/>
    </w:rPr>
  </w:style>
  <w:style w:type="character" w:styleId="Pripombasklic">
    <w:name w:val="annotation reference"/>
    <w:basedOn w:val="Privzetapisavaodstavka"/>
    <w:rsid w:val="00590621"/>
    <w:rPr>
      <w:sz w:val="16"/>
      <w:szCs w:val="16"/>
    </w:rPr>
  </w:style>
  <w:style w:type="paragraph" w:styleId="Revizija">
    <w:name w:val="Revision"/>
    <w:hidden/>
    <w:uiPriority w:val="99"/>
    <w:semiHidden/>
    <w:rsid w:val="00022018"/>
    <w:rPr>
      <w:sz w:val="24"/>
      <w:szCs w:val="24"/>
      <w:lang w:eastAsia="ar-SA"/>
    </w:rPr>
  </w:style>
  <w:style w:type="paragraph" w:styleId="Zadevapripombe">
    <w:name w:val="annotation subject"/>
    <w:basedOn w:val="Pripombabesedilo"/>
    <w:next w:val="Pripombabesedilo"/>
    <w:link w:val="ZadevapripombeZnak1"/>
    <w:uiPriority w:val="99"/>
    <w:semiHidden/>
    <w:unhideWhenUsed/>
    <w:rsid w:val="00DF486F"/>
    <w:rPr>
      <w:b/>
      <w:bCs/>
    </w:rPr>
  </w:style>
  <w:style w:type="character" w:customStyle="1" w:styleId="ZadevapripombeZnak1">
    <w:name w:val="Zadeva pripombe Znak1"/>
    <w:basedOn w:val="PripombabesediloZnak1"/>
    <w:link w:val="Zadevapripombe"/>
    <w:uiPriority w:val="99"/>
    <w:semiHidden/>
    <w:rsid w:val="00DF486F"/>
    <w:rPr>
      <w:b/>
      <w:bCs/>
      <w:lang w:eastAsia="ar-SA"/>
    </w:rPr>
  </w:style>
  <w:style w:type="paragraph" w:customStyle="1" w:styleId="KKSBodyText">
    <w:name w:val="KKS BodyText"/>
    <w:basedOn w:val="Navaden"/>
    <w:link w:val="KKSBodyTextZnak"/>
    <w:rsid w:val="00004BA4"/>
    <w:pPr>
      <w:numPr>
        <w:ilvl w:val="4"/>
        <w:numId w:val="13"/>
      </w:numPr>
      <w:spacing w:before="240" w:line="276" w:lineRule="auto"/>
      <w:jc w:val="both"/>
    </w:pPr>
    <w:rPr>
      <w:rFonts w:ascii="Tahoma" w:hAnsi="Tahoma"/>
      <w:sz w:val="22"/>
      <w:szCs w:val="22"/>
      <w:lang w:eastAsia="en-US"/>
    </w:rPr>
  </w:style>
  <w:style w:type="character" w:customStyle="1" w:styleId="KKSBodyTextZnak">
    <w:name w:val="KKS BodyText Znak"/>
    <w:basedOn w:val="Privzetapisavaodstavka"/>
    <w:link w:val="KKSBodyText"/>
    <w:rsid w:val="00004BA4"/>
    <w:rPr>
      <w:rFonts w:ascii="Tahoma" w:hAnsi="Tahoma"/>
      <w:sz w:val="22"/>
      <w:szCs w:val="22"/>
      <w:lang w:eastAsia="en-US"/>
    </w:rPr>
  </w:style>
  <w:style w:type="paragraph" w:customStyle="1" w:styleId="KKSBodyTextCentered">
    <w:name w:val="KKS BodyTextCentered"/>
    <w:basedOn w:val="KKSBodyText"/>
    <w:link w:val="KKSBodyTextCenteredZnak"/>
    <w:qFormat/>
    <w:rsid w:val="00004BA4"/>
    <w:pPr>
      <w:tabs>
        <w:tab w:val="clear" w:pos="720"/>
        <w:tab w:val="num" w:pos="0"/>
      </w:tabs>
      <w:spacing w:after="240"/>
      <w:ind w:left="0" w:firstLine="0"/>
      <w:jc w:val="center"/>
    </w:pPr>
  </w:style>
  <w:style w:type="character" w:customStyle="1" w:styleId="KKSBodyTextCenteredZnak">
    <w:name w:val="KKS BodyTextCentered Znak"/>
    <w:basedOn w:val="KKSBodyTextZnak"/>
    <w:link w:val="KKSBodyTextCentered"/>
    <w:rsid w:val="00004BA4"/>
    <w:rPr>
      <w:rFonts w:ascii="Tahoma" w:hAnsi="Tahoma"/>
      <w:sz w:val="22"/>
      <w:szCs w:val="22"/>
      <w:lang w:eastAsia="en-US"/>
    </w:rPr>
  </w:style>
  <w:style w:type="paragraph" w:customStyle="1" w:styleId="KKSBodyTextExample">
    <w:name w:val="KKS BodyTextExample"/>
    <w:basedOn w:val="KKSBodyText"/>
    <w:qFormat/>
    <w:rsid w:val="00004BA4"/>
    <w:pPr>
      <w:numPr>
        <w:ilvl w:val="0"/>
        <w:numId w:val="0"/>
      </w:numPr>
      <w:spacing w:before="120"/>
      <w:ind w:left="1418"/>
    </w:pPr>
    <w:rPr>
      <w:color w:val="7F7F7F" w:themeColor="text1" w:themeTint="80"/>
      <w:sz w:val="18"/>
    </w:rPr>
  </w:style>
  <w:style w:type="paragraph" w:customStyle="1" w:styleId="KKSBodyTextList">
    <w:name w:val="KKS BodyTextList"/>
    <w:basedOn w:val="KKSBodyText"/>
    <w:rsid w:val="00004BA4"/>
    <w:pPr>
      <w:numPr>
        <w:ilvl w:val="5"/>
      </w:numPr>
      <w:tabs>
        <w:tab w:val="clear" w:pos="720"/>
      </w:tabs>
      <w:spacing w:before="120"/>
      <w:ind w:left="7722" w:hanging="360"/>
    </w:pPr>
  </w:style>
  <w:style w:type="paragraph" w:customStyle="1" w:styleId="KKSContractFoot">
    <w:name w:val="KKS ContractFoot"/>
    <w:basedOn w:val="KKSBodyText"/>
    <w:qFormat/>
    <w:rsid w:val="00004BA4"/>
    <w:pPr>
      <w:spacing w:before="120" w:line="240" w:lineRule="auto"/>
      <w:jc w:val="center"/>
    </w:pPr>
    <w:rPr>
      <w:b/>
      <w:i/>
      <w:color w:val="919191"/>
      <w:sz w:val="18"/>
      <w:szCs w:val="18"/>
      <w:lang w:eastAsia="de-DE"/>
    </w:rPr>
  </w:style>
  <w:style w:type="paragraph" w:customStyle="1" w:styleId="KKSContractHead">
    <w:name w:val="KKS ContractHead"/>
    <w:basedOn w:val="KKSBodyText"/>
    <w:qFormat/>
    <w:rsid w:val="00004BA4"/>
    <w:pPr>
      <w:spacing w:after="720" w:line="240" w:lineRule="auto"/>
      <w:jc w:val="center"/>
    </w:pPr>
    <w:rPr>
      <w:b/>
      <w:i/>
      <w:color w:val="9A8B6F"/>
      <w:sz w:val="18"/>
      <w:szCs w:val="18"/>
      <w:lang w:eastAsia="de-DE"/>
    </w:rPr>
  </w:style>
  <w:style w:type="paragraph" w:customStyle="1" w:styleId="KKSContractText">
    <w:name w:val="KKS ContractText"/>
    <w:basedOn w:val="KKSBodyText"/>
    <w:qFormat/>
    <w:rsid w:val="00004BA4"/>
    <w:pPr>
      <w:spacing w:line="324" w:lineRule="auto"/>
    </w:pPr>
    <w:rPr>
      <w:sz w:val="20"/>
      <w:szCs w:val="20"/>
      <w:lang w:eastAsia="de-DE"/>
    </w:rPr>
  </w:style>
  <w:style w:type="paragraph" w:customStyle="1" w:styleId="KKSContractParagraphList">
    <w:name w:val="KKS ContractParagraphList"/>
    <w:basedOn w:val="KKSContractText"/>
    <w:qFormat/>
    <w:rsid w:val="00004BA4"/>
    <w:pPr>
      <w:numPr>
        <w:ilvl w:val="2"/>
        <w:numId w:val="14"/>
      </w:numPr>
      <w:tabs>
        <w:tab w:val="clear" w:pos="1083"/>
      </w:tabs>
      <w:spacing w:before="60"/>
      <w:ind w:left="2160" w:hanging="180"/>
    </w:pPr>
  </w:style>
  <w:style w:type="paragraph" w:customStyle="1" w:styleId="KKSContractParagraphText">
    <w:name w:val="KKS ContractParagraphText"/>
    <w:basedOn w:val="KKSContractText"/>
    <w:qFormat/>
    <w:rsid w:val="00004BA4"/>
    <w:pPr>
      <w:numPr>
        <w:ilvl w:val="1"/>
        <w:numId w:val="14"/>
      </w:numPr>
      <w:tabs>
        <w:tab w:val="clear" w:pos="720"/>
      </w:tabs>
      <w:spacing w:before="120"/>
      <w:ind w:left="1440" w:hanging="360"/>
    </w:pPr>
  </w:style>
  <w:style w:type="paragraph" w:customStyle="1" w:styleId="KKSContractParagraphTitle">
    <w:name w:val="KKS ContractParagraphTitle"/>
    <w:basedOn w:val="KKSContractText"/>
    <w:qFormat/>
    <w:rsid w:val="00004BA4"/>
    <w:pPr>
      <w:keepNext/>
      <w:numPr>
        <w:numId w:val="14"/>
      </w:numPr>
      <w:tabs>
        <w:tab w:val="clear" w:pos="1083"/>
      </w:tabs>
      <w:ind w:left="3600" w:hanging="360"/>
      <w:jc w:val="left"/>
    </w:pPr>
    <w:rPr>
      <w:rFonts w:cs="Arial"/>
      <w:b/>
      <w:smallCaps/>
      <w:color w:val="9A8B6F"/>
      <w:u w:val="single"/>
    </w:rPr>
  </w:style>
  <w:style w:type="paragraph" w:customStyle="1" w:styleId="KKSContractParty">
    <w:name w:val="KKS ContractParty"/>
    <w:basedOn w:val="KKSContractText"/>
    <w:qFormat/>
    <w:rsid w:val="00004BA4"/>
    <w:pPr>
      <w:keepNext/>
      <w:keepLines/>
      <w:ind w:left="709" w:hanging="709"/>
      <w:jc w:val="left"/>
    </w:pPr>
  </w:style>
  <w:style w:type="paragraph" w:customStyle="1" w:styleId="KKSContractSignatureBlank">
    <w:name w:val="KKS ContractSignatureBlank"/>
    <w:basedOn w:val="KKSContractText"/>
    <w:qFormat/>
    <w:rsid w:val="00004BA4"/>
    <w:pPr>
      <w:keepNext/>
      <w:keepLines/>
      <w:tabs>
        <w:tab w:val="left" w:pos="720"/>
        <w:tab w:val="left" w:leader="underscore" w:pos="3969"/>
        <w:tab w:val="left" w:pos="5256"/>
        <w:tab w:val="left" w:leader="underscore" w:pos="8505"/>
      </w:tabs>
      <w:spacing w:before="120"/>
    </w:pPr>
    <w:rPr>
      <w:rFonts w:cs="Arial"/>
    </w:rPr>
  </w:style>
  <w:style w:type="paragraph" w:customStyle="1" w:styleId="KKSContractSignatureParty">
    <w:name w:val="KKS ContractSignatureParty"/>
    <w:basedOn w:val="KKSContractText"/>
    <w:qFormat/>
    <w:rsid w:val="00004BA4"/>
    <w:pPr>
      <w:keepNext/>
      <w:keepLines/>
      <w:spacing w:before="720" w:after="360"/>
    </w:pPr>
    <w:rPr>
      <w:b/>
    </w:rPr>
  </w:style>
  <w:style w:type="paragraph" w:customStyle="1" w:styleId="KKSContractSignaturePrint">
    <w:name w:val="KKS ContractSignaturePrint"/>
    <w:basedOn w:val="KKSContractText"/>
    <w:qFormat/>
    <w:rsid w:val="00004BA4"/>
    <w:pPr>
      <w:keepNext/>
      <w:keepLines/>
      <w:tabs>
        <w:tab w:val="left" w:pos="720"/>
        <w:tab w:val="left" w:pos="1701"/>
        <w:tab w:val="left" w:pos="5256"/>
        <w:tab w:val="left" w:pos="6237"/>
      </w:tabs>
      <w:spacing w:before="0"/>
    </w:pPr>
    <w:rPr>
      <w:rFonts w:cs="Arial"/>
    </w:rPr>
  </w:style>
  <w:style w:type="paragraph" w:customStyle="1" w:styleId="KKSContractTitle1">
    <w:name w:val="KKS ContractTitle1"/>
    <w:basedOn w:val="KKSContractText"/>
    <w:qFormat/>
    <w:rsid w:val="00004BA4"/>
    <w:pPr>
      <w:keepNext/>
      <w:spacing w:after="480"/>
      <w:jc w:val="center"/>
      <w:outlineLvl w:val="0"/>
    </w:pPr>
    <w:rPr>
      <w:rFonts w:cs="Arial"/>
      <w:b/>
      <w:smallCaps/>
      <w:color w:val="9A8B6F"/>
      <w:sz w:val="28"/>
      <w:szCs w:val="28"/>
    </w:rPr>
  </w:style>
  <w:style w:type="paragraph" w:customStyle="1" w:styleId="KKSContractTitle2">
    <w:name w:val="KKS ContractTitle2"/>
    <w:basedOn w:val="KKSContractText"/>
    <w:qFormat/>
    <w:rsid w:val="00004BA4"/>
    <w:pPr>
      <w:keepNext/>
      <w:jc w:val="left"/>
      <w:outlineLvl w:val="1"/>
    </w:pPr>
    <w:rPr>
      <w:caps/>
    </w:rPr>
  </w:style>
  <w:style w:type="paragraph" w:customStyle="1" w:styleId="KKSContractTitle3">
    <w:name w:val="KKS ContractTitle3"/>
    <w:basedOn w:val="KKSContractText"/>
    <w:qFormat/>
    <w:rsid w:val="00004BA4"/>
    <w:pPr>
      <w:keepNext/>
      <w:jc w:val="left"/>
      <w:outlineLvl w:val="2"/>
    </w:pPr>
    <w:rPr>
      <w:smallCaps/>
      <w:u w:val="single"/>
    </w:rPr>
  </w:style>
  <w:style w:type="paragraph" w:customStyle="1" w:styleId="KKSContractWhereas">
    <w:name w:val="KKS ContractWhereas"/>
    <w:basedOn w:val="KKSContractText"/>
    <w:qFormat/>
    <w:rsid w:val="00004BA4"/>
    <w:pPr>
      <w:numPr>
        <w:numId w:val="15"/>
      </w:numPr>
      <w:tabs>
        <w:tab w:val="clear" w:pos="3600"/>
      </w:tabs>
      <w:spacing w:before="120"/>
    </w:pPr>
    <w:rPr>
      <w:rFonts w:cs="Arial"/>
    </w:rPr>
  </w:style>
  <w:style w:type="paragraph" w:customStyle="1" w:styleId="KKSRulesBodyText">
    <w:name w:val="KKS RulesBodyText"/>
    <w:basedOn w:val="KKSBodyText"/>
    <w:rsid w:val="00004BA4"/>
    <w:pPr>
      <w:numPr>
        <w:ilvl w:val="0"/>
        <w:numId w:val="16"/>
      </w:numPr>
      <w:tabs>
        <w:tab w:val="clear" w:pos="720"/>
      </w:tabs>
      <w:spacing w:after="120"/>
      <w:ind w:left="360" w:hanging="360"/>
    </w:pPr>
    <w:rPr>
      <w:szCs w:val="28"/>
    </w:rPr>
  </w:style>
  <w:style w:type="paragraph" w:customStyle="1" w:styleId="KKSDefinitionTerms">
    <w:name w:val="KKS DefinitionTerms"/>
    <w:basedOn w:val="KKSRulesBodyText"/>
    <w:rsid w:val="00004BA4"/>
    <w:pPr>
      <w:numPr>
        <w:numId w:val="0"/>
      </w:numPr>
      <w:tabs>
        <w:tab w:val="left" w:leader="dot" w:pos="3402"/>
        <w:tab w:val="left" w:leader="dot" w:pos="4253"/>
        <w:tab w:val="left" w:leader="dot" w:pos="5103"/>
        <w:tab w:val="left" w:leader="dot" w:pos="5954"/>
        <w:tab w:val="left" w:leader="dot" w:pos="6804"/>
      </w:tabs>
      <w:ind w:left="3402" w:hanging="3402"/>
    </w:pPr>
  </w:style>
  <w:style w:type="paragraph" w:customStyle="1" w:styleId="KKSFootnote">
    <w:name w:val="KKS Footnote"/>
    <w:basedOn w:val="KKSBodyText"/>
    <w:link w:val="KKSFootnoteZnak"/>
    <w:qFormat/>
    <w:rsid w:val="00004BA4"/>
    <w:pPr>
      <w:numPr>
        <w:ilvl w:val="0"/>
        <w:numId w:val="0"/>
      </w:numPr>
      <w:spacing w:before="120"/>
      <w:ind w:left="720" w:hanging="720"/>
    </w:pPr>
    <w:rPr>
      <w:sz w:val="18"/>
    </w:rPr>
  </w:style>
  <w:style w:type="character" w:customStyle="1" w:styleId="KKSFootnoteZnak">
    <w:name w:val="KKS Footnote Znak"/>
    <w:basedOn w:val="KKSBodyTextZnak"/>
    <w:link w:val="KKSFootnote"/>
    <w:rsid w:val="00004BA4"/>
    <w:rPr>
      <w:rFonts w:ascii="Tahoma" w:hAnsi="Tahoma"/>
      <w:sz w:val="18"/>
      <w:szCs w:val="22"/>
      <w:lang w:eastAsia="en-US"/>
    </w:rPr>
  </w:style>
  <w:style w:type="paragraph" w:customStyle="1" w:styleId="KKSRules4">
    <w:name w:val="KKS Rules4"/>
    <w:basedOn w:val="KKSRulesBodyText"/>
    <w:next w:val="KKSRulesBodyText"/>
    <w:rsid w:val="00004BA4"/>
    <w:pPr>
      <w:keepNext/>
      <w:numPr>
        <w:ilvl w:val="3"/>
        <w:numId w:val="17"/>
      </w:numPr>
      <w:spacing w:before="360" w:after="240"/>
      <w:ind w:left="2880" w:hanging="360"/>
      <w:jc w:val="left"/>
      <w:outlineLvl w:val="3"/>
    </w:pPr>
    <w:rPr>
      <w:b/>
      <w:i/>
      <w:color w:val="9A8B6F"/>
      <w:spacing w:val="8"/>
      <w:sz w:val="24"/>
      <w:szCs w:val="24"/>
    </w:rPr>
  </w:style>
  <w:style w:type="paragraph" w:customStyle="1" w:styleId="KKSRules3">
    <w:name w:val="KKS Rules3"/>
    <w:basedOn w:val="KKSRules4"/>
    <w:next w:val="KKSRulesBodyText"/>
    <w:rsid w:val="00004BA4"/>
    <w:pPr>
      <w:numPr>
        <w:ilvl w:val="2"/>
      </w:numPr>
      <w:ind w:left="2160" w:hanging="180"/>
      <w:outlineLvl w:val="2"/>
    </w:pPr>
    <w:rPr>
      <w:spacing w:val="12"/>
      <w:sz w:val="26"/>
      <w:szCs w:val="26"/>
    </w:rPr>
  </w:style>
  <w:style w:type="paragraph" w:customStyle="1" w:styleId="KKSRules2">
    <w:name w:val="KKS Rules2"/>
    <w:basedOn w:val="KKSRules3"/>
    <w:next w:val="KKSRulesBodyText"/>
    <w:qFormat/>
    <w:rsid w:val="00004BA4"/>
    <w:pPr>
      <w:numPr>
        <w:ilvl w:val="1"/>
      </w:numPr>
      <w:ind w:left="1440" w:right="1134" w:hanging="360"/>
      <w:outlineLvl w:val="1"/>
    </w:pPr>
    <w:rPr>
      <w:spacing w:val="16"/>
      <w:sz w:val="28"/>
    </w:rPr>
  </w:style>
  <w:style w:type="paragraph" w:customStyle="1" w:styleId="KKSRules1">
    <w:name w:val="KKS Rules1"/>
    <w:basedOn w:val="KKSRules2"/>
    <w:next w:val="KKSRulesBodyText"/>
    <w:rsid w:val="00004BA4"/>
    <w:pPr>
      <w:pageBreakBefore/>
      <w:numPr>
        <w:ilvl w:val="0"/>
      </w:numPr>
      <w:ind w:left="360" w:hanging="360"/>
      <w:outlineLvl w:val="0"/>
    </w:pPr>
    <w:rPr>
      <w:spacing w:val="24"/>
      <w:sz w:val="32"/>
    </w:rPr>
  </w:style>
  <w:style w:type="paragraph" w:customStyle="1" w:styleId="KKSRules5">
    <w:name w:val="KKS Rules5"/>
    <w:basedOn w:val="KKSRules4"/>
    <w:next w:val="KKSRulesBodyText"/>
    <w:rsid w:val="00004BA4"/>
    <w:pPr>
      <w:numPr>
        <w:ilvl w:val="4"/>
      </w:numPr>
      <w:ind w:left="3600" w:hanging="360"/>
    </w:pPr>
    <w:rPr>
      <w:spacing w:val="4"/>
      <w:sz w:val="22"/>
      <w:szCs w:val="22"/>
    </w:rPr>
  </w:style>
  <w:style w:type="paragraph" w:customStyle="1" w:styleId="KKSRules6">
    <w:name w:val="KKS Rules6"/>
    <w:basedOn w:val="KKSRules5"/>
    <w:next w:val="KKSRulesBodyText"/>
    <w:rsid w:val="00004BA4"/>
    <w:pPr>
      <w:numPr>
        <w:ilvl w:val="5"/>
      </w:numPr>
      <w:ind w:left="4320" w:hanging="180"/>
    </w:pPr>
    <w:rPr>
      <w:spacing w:val="2"/>
    </w:rPr>
  </w:style>
  <w:style w:type="paragraph" w:customStyle="1" w:styleId="KKSRulesBodyTextList">
    <w:name w:val="KKS RulesBodyTextList"/>
    <w:basedOn w:val="KKSRulesBodyText"/>
    <w:qFormat/>
    <w:rsid w:val="00004BA4"/>
    <w:pPr>
      <w:numPr>
        <w:ilvl w:val="1"/>
      </w:numPr>
      <w:tabs>
        <w:tab w:val="clear" w:pos="1083"/>
      </w:tabs>
      <w:spacing w:before="120"/>
      <w:ind w:left="1440" w:hanging="360"/>
    </w:pPr>
  </w:style>
  <w:style w:type="table" w:customStyle="1" w:styleId="KKSTable1">
    <w:name w:val="KKS Table1"/>
    <w:basedOn w:val="Navadnatabela"/>
    <w:uiPriority w:val="99"/>
    <w:rsid w:val="00004BA4"/>
    <w:pPr>
      <w:keepNext/>
      <w:spacing w:before="120" w:line="276" w:lineRule="auto"/>
      <w:jc w:val="center"/>
    </w:pPr>
    <w:rPr>
      <w:rFonts w:ascii="Constantia" w:eastAsiaTheme="minorHAnsi" w:hAnsi="Constantia" w:cstheme="minorBidi"/>
      <w:sz w:val="16"/>
      <w:szCs w:val="22"/>
      <w:lang w:eastAsia="en-US"/>
    </w:rPr>
    <w:tblPr>
      <w:tblInd w:w="72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808080" w:themeColor="background1" w:themeShade="80"/>
        <w:insideV w:val="single" w:sz="6" w:space="0" w:color="808080" w:themeColor="background1" w:themeShade="80"/>
      </w:tblBorders>
    </w:tblPr>
    <w:trPr>
      <w:cantSplit/>
    </w:trPr>
    <w:tblStylePr w:type="firstRow">
      <w:pPr>
        <w:jc w:val="center"/>
      </w:pPr>
      <w:rPr>
        <w:b/>
        <w:i/>
        <w:color w:val="F2F2F2" w:themeColor="background1" w:themeShade="F2"/>
      </w:rPr>
      <w:tblPr/>
      <w:trPr>
        <w:tblHeader/>
      </w:trPr>
      <w:tcPr>
        <w:shd w:val="clear" w:color="auto" w:fill="1F4E79" w:themeFill="accent1" w:themeFillShade="80"/>
      </w:tcPr>
    </w:tblStylePr>
    <w:tblStylePr w:type="firstCol">
      <w:pPr>
        <w:jc w:val="left"/>
      </w:pPr>
      <w:rPr>
        <w:b/>
        <w:i/>
        <w:color w:val="F2F2F2" w:themeColor="background1" w:themeShade="F2"/>
      </w:rPr>
      <w:tblPr/>
      <w:tcPr>
        <w:shd w:val="clear" w:color="auto" w:fill="1F4E79" w:themeFill="accent1" w:themeFillShade="80"/>
      </w:tcPr>
    </w:tblStylePr>
  </w:style>
  <w:style w:type="table" w:customStyle="1" w:styleId="KKSTable2">
    <w:name w:val="KKS Table2"/>
    <w:basedOn w:val="Navadnatabela"/>
    <w:uiPriority w:val="99"/>
    <w:rsid w:val="00004BA4"/>
    <w:pPr>
      <w:jc w:val="center"/>
    </w:pPr>
    <w:rPr>
      <w:rFonts w:ascii="Constantia" w:eastAsiaTheme="minorHAnsi" w:hAnsi="Constantia" w:cstheme="minorBidi"/>
      <w:sz w:val="16"/>
      <w:szCs w:val="22"/>
      <w:lang w:eastAsia="en-US"/>
    </w:rPr>
    <w:tblPr>
      <w:tblInd w:w="720" w:type="dxa"/>
      <w:tblBorders>
        <w:top w:val="single" w:sz="12" w:space="0" w:color="44546A" w:themeColor="text2"/>
        <w:left w:val="single" w:sz="12" w:space="0" w:color="44546A" w:themeColor="text2"/>
        <w:bottom w:val="single" w:sz="12" w:space="0" w:color="44546A" w:themeColor="text2"/>
        <w:right w:val="single" w:sz="12" w:space="0" w:color="44546A" w:themeColor="text2"/>
        <w:insideH w:val="single" w:sz="6" w:space="0" w:color="44546A" w:themeColor="text2"/>
        <w:insideV w:val="single" w:sz="6" w:space="0" w:color="44546A" w:themeColor="text2"/>
      </w:tblBorders>
    </w:tblPr>
    <w:trPr>
      <w:cantSplit/>
    </w:trPr>
    <w:tblStylePr w:type="firstRow">
      <w:rPr>
        <w:b/>
        <w:i/>
        <w:caps w:val="0"/>
        <w:smallCaps/>
      </w:rPr>
      <w:tblPr/>
      <w:tcPr>
        <w:shd w:val="clear" w:color="auto" w:fill="D5DCE4" w:themeFill="text2" w:themeFillTint="33"/>
      </w:tcPr>
    </w:tblStylePr>
    <w:tblStylePr w:type="firstCol">
      <w:pPr>
        <w:keepNext/>
        <w:widowControl/>
        <w:wordWrap/>
        <w:spacing w:beforeLines="0" w:beforeAutospacing="0" w:afterLines="0" w:afterAutospacing="0" w:line="276" w:lineRule="auto"/>
        <w:jc w:val="left"/>
        <w:outlineLvl w:val="9"/>
      </w:pPr>
      <w:rPr>
        <w:b/>
        <w:i/>
        <w:caps w:val="0"/>
        <w:smallCaps/>
      </w:rPr>
      <w:tblPr/>
      <w:tcPr>
        <w:shd w:val="clear" w:color="auto" w:fill="D5DCE4" w:themeFill="text2" w:themeFillTint="33"/>
      </w:tcPr>
    </w:tblStylePr>
  </w:style>
  <w:style w:type="paragraph" w:customStyle="1" w:styleId="KKSTitle4">
    <w:name w:val="KKS Title4"/>
    <w:basedOn w:val="KKSBodyText"/>
    <w:rsid w:val="00004BA4"/>
    <w:pPr>
      <w:keepNext/>
      <w:numPr>
        <w:ilvl w:val="3"/>
      </w:numPr>
      <w:spacing w:before="360" w:after="240"/>
      <w:ind w:left="6282" w:right="1134" w:hanging="360"/>
      <w:jc w:val="left"/>
      <w:outlineLvl w:val="3"/>
    </w:pPr>
    <w:rPr>
      <w:b/>
      <w:i/>
      <w:color w:val="9A8B6F"/>
      <w:spacing w:val="8"/>
    </w:rPr>
  </w:style>
  <w:style w:type="paragraph" w:customStyle="1" w:styleId="KKSTitle3">
    <w:name w:val="KKS Title3"/>
    <w:basedOn w:val="KKSTitle4"/>
    <w:next w:val="KKSTitle4"/>
    <w:rsid w:val="00004BA4"/>
    <w:pPr>
      <w:numPr>
        <w:ilvl w:val="2"/>
      </w:numPr>
      <w:ind w:left="5562" w:hanging="360"/>
      <w:outlineLvl w:val="2"/>
    </w:pPr>
    <w:rPr>
      <w:sz w:val="24"/>
    </w:rPr>
  </w:style>
  <w:style w:type="paragraph" w:customStyle="1" w:styleId="KKSTitle2">
    <w:name w:val="KKS Title2"/>
    <w:basedOn w:val="KKSTitle3"/>
    <w:next w:val="KKSTitle3"/>
    <w:rsid w:val="00004BA4"/>
    <w:pPr>
      <w:numPr>
        <w:ilvl w:val="1"/>
      </w:numPr>
      <w:ind w:left="4842" w:hanging="360"/>
      <w:outlineLvl w:val="1"/>
    </w:pPr>
    <w:rPr>
      <w:spacing w:val="16"/>
      <w:sz w:val="28"/>
    </w:rPr>
  </w:style>
  <w:style w:type="paragraph" w:customStyle="1" w:styleId="KKSTitle1">
    <w:name w:val="KKS Title1"/>
    <w:basedOn w:val="KKSTitle2"/>
    <w:next w:val="KKSTitle2"/>
    <w:rsid w:val="00004BA4"/>
    <w:pPr>
      <w:pageBreakBefore/>
      <w:numPr>
        <w:ilvl w:val="0"/>
      </w:numPr>
      <w:ind w:left="3054" w:hanging="360"/>
      <w:outlineLvl w:val="0"/>
    </w:pPr>
    <w:rPr>
      <w:spacing w:val="24"/>
      <w:sz w:val="32"/>
    </w:rPr>
  </w:style>
  <w:style w:type="paragraph" w:customStyle="1" w:styleId="KKSTitle0">
    <w:name w:val="KKS Title0"/>
    <w:basedOn w:val="KKSTitle1"/>
    <w:next w:val="KKSBodyText"/>
    <w:rsid w:val="00004BA4"/>
    <w:pPr>
      <w:keepNext w:val="0"/>
      <w:keepLines/>
      <w:numPr>
        <w:numId w:val="0"/>
      </w:numPr>
      <w:spacing w:after="720"/>
      <w:ind w:left="720" w:right="720"/>
      <w:jc w:val="center"/>
      <w:outlineLvl w:val="9"/>
    </w:pPr>
    <w:rPr>
      <w:spacing w:val="40"/>
      <w:sz w:val="72"/>
    </w:rPr>
  </w:style>
  <w:style w:type="paragraph" w:customStyle="1" w:styleId="KKSTitleList">
    <w:name w:val="KKS TitleList"/>
    <w:basedOn w:val="KKSBodyText"/>
    <w:qFormat/>
    <w:rsid w:val="00004BA4"/>
    <w:pPr>
      <w:pBdr>
        <w:bottom w:val="single" w:sz="8" w:space="1" w:color="9A8B6F"/>
      </w:pBdr>
      <w:tabs>
        <w:tab w:val="clear" w:pos="720"/>
      </w:tabs>
      <w:ind w:left="0" w:firstLine="0"/>
      <w:jc w:val="left"/>
    </w:pPr>
    <w:rPr>
      <w:rFonts w:eastAsia="Arial Unicode MS"/>
      <w:b/>
      <w:caps/>
      <w:color w:val="9A8B6F"/>
    </w:rPr>
  </w:style>
  <w:style w:type="character" w:styleId="SledenaHiperpovezava">
    <w:name w:val="FollowedHyperlink"/>
    <w:basedOn w:val="Privzetapisavaodstavka"/>
    <w:uiPriority w:val="99"/>
    <w:semiHidden/>
    <w:unhideWhenUsed/>
    <w:rsid w:val="00004BA4"/>
    <w:rPr>
      <w:color w:val="954F72"/>
      <w:u w:val="single"/>
    </w:rPr>
  </w:style>
  <w:style w:type="paragraph" w:customStyle="1" w:styleId="msonormal0">
    <w:name w:val="msonormal"/>
    <w:basedOn w:val="Navaden"/>
    <w:rsid w:val="00004BA4"/>
    <w:pPr>
      <w:suppressAutoHyphens w:val="0"/>
      <w:spacing w:before="100" w:beforeAutospacing="1" w:after="100" w:afterAutospacing="1"/>
    </w:pPr>
    <w:rPr>
      <w:lang w:eastAsia="sl-SI"/>
    </w:rPr>
  </w:style>
  <w:style w:type="paragraph" w:customStyle="1" w:styleId="Default">
    <w:name w:val="Default"/>
    <w:rsid w:val="00004BA4"/>
    <w:pPr>
      <w:autoSpaceDE w:val="0"/>
      <w:autoSpaceDN w:val="0"/>
      <w:adjustRightInd w:val="0"/>
    </w:pPr>
    <w:rPr>
      <w:color w:val="000000"/>
      <w:sz w:val="24"/>
      <w:szCs w:val="24"/>
    </w:rPr>
  </w:style>
  <w:style w:type="table" w:customStyle="1" w:styleId="TableGrid">
    <w:name w:val="TableGrid"/>
    <w:rsid w:val="00004BA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odstavek">
    <w:name w:val="odstavek"/>
    <w:basedOn w:val="Navaden"/>
    <w:rsid w:val="00072738"/>
    <w:pPr>
      <w:suppressAutoHyphens w:val="0"/>
      <w:spacing w:before="100" w:beforeAutospacing="1" w:after="100" w:afterAutospacing="1"/>
    </w:pPr>
    <w:rPr>
      <w:lang w:eastAsia="sl-SI"/>
    </w:rPr>
  </w:style>
  <w:style w:type="paragraph" w:customStyle="1" w:styleId="lennaslov">
    <w:name w:val="lennaslov"/>
    <w:basedOn w:val="Navaden"/>
    <w:rsid w:val="00072738"/>
    <w:pPr>
      <w:suppressAutoHyphens w:val="0"/>
      <w:spacing w:before="100" w:beforeAutospacing="1" w:after="100" w:afterAutospacing="1"/>
    </w:pPr>
    <w:rPr>
      <w:lang w:eastAsia="sl-SI"/>
    </w:rPr>
  </w:style>
  <w:style w:type="paragraph" w:customStyle="1" w:styleId="len">
    <w:name w:val="len"/>
    <w:basedOn w:val="Navaden"/>
    <w:rsid w:val="00443C27"/>
    <w:pPr>
      <w:suppressAutoHyphens w:val="0"/>
      <w:spacing w:before="100" w:beforeAutospacing="1" w:after="100" w:afterAutospacing="1"/>
    </w:pPr>
    <w:rPr>
      <w:lang w:eastAsia="sl-SI"/>
    </w:rPr>
  </w:style>
  <w:style w:type="paragraph" w:styleId="Odstavekseznama">
    <w:name w:val="List Paragraph"/>
    <w:basedOn w:val="Navaden"/>
    <w:uiPriority w:val="34"/>
    <w:qFormat/>
    <w:rsid w:val="00BF6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8906">
      <w:bodyDiv w:val="1"/>
      <w:marLeft w:val="0"/>
      <w:marRight w:val="0"/>
      <w:marTop w:val="0"/>
      <w:marBottom w:val="0"/>
      <w:divBdr>
        <w:top w:val="none" w:sz="0" w:space="0" w:color="auto"/>
        <w:left w:val="none" w:sz="0" w:space="0" w:color="auto"/>
        <w:bottom w:val="none" w:sz="0" w:space="0" w:color="auto"/>
        <w:right w:val="none" w:sz="0" w:space="0" w:color="auto"/>
      </w:divBdr>
      <w:divsChild>
        <w:div w:id="1011177425">
          <w:marLeft w:val="0"/>
          <w:marRight w:val="0"/>
          <w:marTop w:val="0"/>
          <w:marBottom w:val="0"/>
          <w:divBdr>
            <w:top w:val="none" w:sz="0" w:space="0" w:color="auto"/>
            <w:left w:val="none" w:sz="0" w:space="0" w:color="auto"/>
            <w:bottom w:val="none" w:sz="0" w:space="0" w:color="auto"/>
            <w:right w:val="none" w:sz="0" w:space="0" w:color="auto"/>
          </w:divBdr>
          <w:divsChild>
            <w:div w:id="627467596">
              <w:marLeft w:val="0"/>
              <w:marRight w:val="0"/>
              <w:marTop w:val="0"/>
              <w:marBottom w:val="0"/>
              <w:divBdr>
                <w:top w:val="none" w:sz="0" w:space="0" w:color="auto"/>
                <w:left w:val="none" w:sz="0" w:space="0" w:color="auto"/>
                <w:bottom w:val="none" w:sz="0" w:space="0" w:color="auto"/>
                <w:right w:val="none" w:sz="0" w:space="0" w:color="auto"/>
              </w:divBdr>
              <w:divsChild>
                <w:div w:id="535318418">
                  <w:marLeft w:val="-225"/>
                  <w:marRight w:val="-225"/>
                  <w:marTop w:val="0"/>
                  <w:marBottom w:val="0"/>
                  <w:divBdr>
                    <w:top w:val="none" w:sz="0" w:space="0" w:color="auto"/>
                    <w:left w:val="none" w:sz="0" w:space="0" w:color="auto"/>
                    <w:bottom w:val="none" w:sz="0" w:space="0" w:color="auto"/>
                    <w:right w:val="none" w:sz="0" w:space="0" w:color="auto"/>
                  </w:divBdr>
                  <w:divsChild>
                    <w:div w:id="1965698439">
                      <w:marLeft w:val="0"/>
                      <w:marRight w:val="0"/>
                      <w:marTop w:val="0"/>
                      <w:marBottom w:val="0"/>
                      <w:divBdr>
                        <w:top w:val="none" w:sz="0" w:space="0" w:color="auto"/>
                        <w:left w:val="none" w:sz="0" w:space="0" w:color="auto"/>
                        <w:bottom w:val="none" w:sz="0" w:space="0" w:color="auto"/>
                        <w:right w:val="none" w:sz="0" w:space="0" w:color="auto"/>
                      </w:divBdr>
                      <w:divsChild>
                        <w:div w:id="752819759">
                          <w:marLeft w:val="0"/>
                          <w:marRight w:val="0"/>
                          <w:marTop w:val="0"/>
                          <w:marBottom w:val="0"/>
                          <w:divBdr>
                            <w:top w:val="none" w:sz="0" w:space="0" w:color="auto"/>
                            <w:left w:val="none" w:sz="0" w:space="0" w:color="auto"/>
                            <w:bottom w:val="none" w:sz="0" w:space="0" w:color="auto"/>
                            <w:right w:val="none" w:sz="0" w:space="0" w:color="auto"/>
                          </w:divBdr>
                          <w:divsChild>
                            <w:div w:id="295835791">
                              <w:marLeft w:val="-225"/>
                              <w:marRight w:val="-225"/>
                              <w:marTop w:val="0"/>
                              <w:marBottom w:val="0"/>
                              <w:divBdr>
                                <w:top w:val="none" w:sz="0" w:space="0" w:color="auto"/>
                                <w:left w:val="none" w:sz="0" w:space="0" w:color="auto"/>
                                <w:bottom w:val="none" w:sz="0" w:space="0" w:color="auto"/>
                                <w:right w:val="none" w:sz="0" w:space="0" w:color="auto"/>
                              </w:divBdr>
                              <w:divsChild>
                                <w:div w:id="1802767535">
                                  <w:marLeft w:val="0"/>
                                  <w:marRight w:val="0"/>
                                  <w:marTop w:val="0"/>
                                  <w:marBottom w:val="0"/>
                                  <w:divBdr>
                                    <w:top w:val="none" w:sz="0" w:space="0" w:color="auto"/>
                                    <w:left w:val="none" w:sz="0" w:space="0" w:color="auto"/>
                                    <w:bottom w:val="none" w:sz="0" w:space="0" w:color="auto"/>
                                    <w:right w:val="none" w:sz="0" w:space="0" w:color="auto"/>
                                  </w:divBdr>
                                  <w:divsChild>
                                    <w:div w:id="1682508006">
                                      <w:marLeft w:val="0"/>
                                      <w:marRight w:val="0"/>
                                      <w:marTop w:val="0"/>
                                      <w:marBottom w:val="0"/>
                                      <w:divBdr>
                                        <w:top w:val="none" w:sz="0" w:space="0" w:color="auto"/>
                                        <w:left w:val="none" w:sz="0" w:space="0" w:color="auto"/>
                                        <w:bottom w:val="none" w:sz="0" w:space="0" w:color="auto"/>
                                        <w:right w:val="none" w:sz="0" w:space="0" w:color="auto"/>
                                      </w:divBdr>
                                      <w:divsChild>
                                        <w:div w:id="1840272095">
                                          <w:marLeft w:val="0"/>
                                          <w:marRight w:val="0"/>
                                          <w:marTop w:val="240"/>
                                          <w:marBottom w:val="120"/>
                                          <w:divBdr>
                                            <w:top w:val="none" w:sz="0" w:space="0" w:color="auto"/>
                                            <w:left w:val="none" w:sz="0" w:space="0" w:color="auto"/>
                                            <w:bottom w:val="none" w:sz="0" w:space="0" w:color="auto"/>
                                            <w:right w:val="none" w:sz="0" w:space="0" w:color="auto"/>
                                          </w:divBdr>
                                        </w:div>
                                        <w:div w:id="1305424332">
                                          <w:marLeft w:val="0"/>
                                          <w:marRight w:val="0"/>
                                          <w:marTop w:val="240"/>
                                          <w:marBottom w:val="120"/>
                                          <w:divBdr>
                                            <w:top w:val="none" w:sz="0" w:space="0" w:color="auto"/>
                                            <w:left w:val="none" w:sz="0" w:space="0" w:color="auto"/>
                                            <w:bottom w:val="none" w:sz="0" w:space="0" w:color="auto"/>
                                            <w:right w:val="none" w:sz="0" w:space="0" w:color="auto"/>
                                          </w:divBdr>
                                        </w:div>
                                        <w:div w:id="1937708644">
                                          <w:marLeft w:val="0"/>
                                          <w:marRight w:val="0"/>
                                          <w:marTop w:val="240"/>
                                          <w:marBottom w:val="120"/>
                                          <w:divBdr>
                                            <w:top w:val="none" w:sz="0" w:space="0" w:color="auto"/>
                                            <w:left w:val="none" w:sz="0" w:space="0" w:color="auto"/>
                                            <w:bottom w:val="none" w:sz="0" w:space="0" w:color="auto"/>
                                            <w:right w:val="none" w:sz="0" w:space="0" w:color="auto"/>
                                          </w:divBdr>
                                        </w:div>
                                        <w:div w:id="2080394770">
                                          <w:marLeft w:val="0"/>
                                          <w:marRight w:val="0"/>
                                          <w:marTop w:val="240"/>
                                          <w:marBottom w:val="120"/>
                                          <w:divBdr>
                                            <w:top w:val="none" w:sz="0" w:space="0" w:color="auto"/>
                                            <w:left w:val="none" w:sz="0" w:space="0" w:color="auto"/>
                                            <w:bottom w:val="none" w:sz="0" w:space="0" w:color="auto"/>
                                            <w:right w:val="none" w:sz="0" w:space="0" w:color="auto"/>
                                          </w:divBdr>
                                        </w:div>
                                        <w:div w:id="692919745">
                                          <w:marLeft w:val="0"/>
                                          <w:marRight w:val="0"/>
                                          <w:marTop w:val="240"/>
                                          <w:marBottom w:val="120"/>
                                          <w:divBdr>
                                            <w:top w:val="none" w:sz="0" w:space="0" w:color="auto"/>
                                            <w:left w:val="none" w:sz="0" w:space="0" w:color="auto"/>
                                            <w:bottom w:val="none" w:sz="0" w:space="0" w:color="auto"/>
                                            <w:right w:val="none" w:sz="0" w:space="0" w:color="auto"/>
                                          </w:divBdr>
                                        </w:div>
                                        <w:div w:id="1981034078">
                                          <w:marLeft w:val="0"/>
                                          <w:marRight w:val="0"/>
                                          <w:marTop w:val="240"/>
                                          <w:marBottom w:val="120"/>
                                          <w:divBdr>
                                            <w:top w:val="none" w:sz="0" w:space="0" w:color="auto"/>
                                            <w:left w:val="none" w:sz="0" w:space="0" w:color="auto"/>
                                            <w:bottom w:val="none" w:sz="0" w:space="0" w:color="auto"/>
                                            <w:right w:val="none" w:sz="0" w:space="0" w:color="auto"/>
                                          </w:divBdr>
                                        </w:div>
                                        <w:div w:id="1283998636">
                                          <w:marLeft w:val="0"/>
                                          <w:marRight w:val="0"/>
                                          <w:marTop w:val="240"/>
                                          <w:marBottom w:val="120"/>
                                          <w:divBdr>
                                            <w:top w:val="none" w:sz="0" w:space="0" w:color="auto"/>
                                            <w:left w:val="none" w:sz="0" w:space="0" w:color="auto"/>
                                            <w:bottom w:val="none" w:sz="0" w:space="0" w:color="auto"/>
                                            <w:right w:val="none" w:sz="0" w:space="0" w:color="auto"/>
                                          </w:divBdr>
                                        </w:div>
                                        <w:div w:id="964307945">
                                          <w:marLeft w:val="0"/>
                                          <w:marRight w:val="0"/>
                                          <w:marTop w:val="240"/>
                                          <w:marBottom w:val="120"/>
                                          <w:divBdr>
                                            <w:top w:val="none" w:sz="0" w:space="0" w:color="auto"/>
                                            <w:left w:val="none" w:sz="0" w:space="0" w:color="auto"/>
                                            <w:bottom w:val="none" w:sz="0" w:space="0" w:color="auto"/>
                                            <w:right w:val="none" w:sz="0" w:space="0" w:color="auto"/>
                                          </w:divBdr>
                                        </w:div>
                                        <w:div w:id="306085508">
                                          <w:marLeft w:val="0"/>
                                          <w:marRight w:val="0"/>
                                          <w:marTop w:val="240"/>
                                          <w:marBottom w:val="120"/>
                                          <w:divBdr>
                                            <w:top w:val="none" w:sz="0" w:space="0" w:color="auto"/>
                                            <w:left w:val="none" w:sz="0" w:space="0" w:color="auto"/>
                                            <w:bottom w:val="none" w:sz="0" w:space="0" w:color="auto"/>
                                            <w:right w:val="none" w:sz="0" w:space="0" w:color="auto"/>
                                          </w:divBdr>
                                        </w:div>
                                        <w:div w:id="1436754855">
                                          <w:marLeft w:val="0"/>
                                          <w:marRight w:val="0"/>
                                          <w:marTop w:val="240"/>
                                          <w:marBottom w:val="120"/>
                                          <w:divBdr>
                                            <w:top w:val="none" w:sz="0" w:space="0" w:color="auto"/>
                                            <w:left w:val="none" w:sz="0" w:space="0" w:color="auto"/>
                                            <w:bottom w:val="none" w:sz="0" w:space="0" w:color="auto"/>
                                            <w:right w:val="none" w:sz="0" w:space="0" w:color="auto"/>
                                          </w:divBdr>
                                        </w:div>
                                        <w:div w:id="1222984017">
                                          <w:marLeft w:val="0"/>
                                          <w:marRight w:val="0"/>
                                          <w:marTop w:val="240"/>
                                          <w:marBottom w:val="120"/>
                                          <w:divBdr>
                                            <w:top w:val="none" w:sz="0" w:space="0" w:color="auto"/>
                                            <w:left w:val="none" w:sz="0" w:space="0" w:color="auto"/>
                                            <w:bottom w:val="none" w:sz="0" w:space="0" w:color="auto"/>
                                            <w:right w:val="none" w:sz="0" w:space="0" w:color="auto"/>
                                          </w:divBdr>
                                        </w:div>
                                        <w:div w:id="1633245221">
                                          <w:marLeft w:val="0"/>
                                          <w:marRight w:val="0"/>
                                          <w:marTop w:val="480"/>
                                          <w:marBottom w:val="72"/>
                                          <w:divBdr>
                                            <w:top w:val="none" w:sz="0" w:space="0" w:color="auto"/>
                                            <w:left w:val="none" w:sz="0" w:space="0" w:color="auto"/>
                                            <w:bottom w:val="none" w:sz="0" w:space="0" w:color="auto"/>
                                            <w:right w:val="none" w:sz="0" w:space="0" w:color="auto"/>
                                          </w:divBdr>
                                        </w:div>
                                        <w:div w:id="632559014">
                                          <w:marLeft w:val="0"/>
                                          <w:marRight w:val="0"/>
                                          <w:marTop w:val="480"/>
                                          <w:marBottom w:val="72"/>
                                          <w:divBdr>
                                            <w:top w:val="none" w:sz="0" w:space="0" w:color="auto"/>
                                            <w:left w:val="none" w:sz="0" w:space="0" w:color="auto"/>
                                            <w:bottom w:val="none" w:sz="0" w:space="0" w:color="auto"/>
                                            <w:right w:val="none" w:sz="0" w:space="0" w:color="auto"/>
                                          </w:divBdr>
                                        </w:div>
                                        <w:div w:id="521629810">
                                          <w:marLeft w:val="0"/>
                                          <w:marRight w:val="0"/>
                                          <w:marTop w:val="48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7147201">
      <w:bodyDiv w:val="1"/>
      <w:marLeft w:val="0"/>
      <w:marRight w:val="0"/>
      <w:marTop w:val="0"/>
      <w:marBottom w:val="0"/>
      <w:divBdr>
        <w:top w:val="none" w:sz="0" w:space="0" w:color="auto"/>
        <w:left w:val="none" w:sz="0" w:space="0" w:color="auto"/>
        <w:bottom w:val="none" w:sz="0" w:space="0" w:color="auto"/>
        <w:right w:val="none" w:sz="0" w:space="0" w:color="auto"/>
      </w:divBdr>
    </w:div>
    <w:div w:id="644554305">
      <w:bodyDiv w:val="1"/>
      <w:marLeft w:val="0"/>
      <w:marRight w:val="0"/>
      <w:marTop w:val="0"/>
      <w:marBottom w:val="0"/>
      <w:divBdr>
        <w:top w:val="none" w:sz="0" w:space="0" w:color="auto"/>
        <w:left w:val="none" w:sz="0" w:space="0" w:color="auto"/>
        <w:bottom w:val="none" w:sz="0" w:space="0" w:color="auto"/>
        <w:right w:val="none" w:sz="0" w:space="0" w:color="auto"/>
      </w:divBdr>
    </w:div>
    <w:div w:id="650059035">
      <w:bodyDiv w:val="1"/>
      <w:marLeft w:val="0"/>
      <w:marRight w:val="0"/>
      <w:marTop w:val="0"/>
      <w:marBottom w:val="0"/>
      <w:divBdr>
        <w:top w:val="none" w:sz="0" w:space="0" w:color="auto"/>
        <w:left w:val="none" w:sz="0" w:space="0" w:color="auto"/>
        <w:bottom w:val="none" w:sz="0" w:space="0" w:color="auto"/>
        <w:right w:val="none" w:sz="0" w:space="0" w:color="auto"/>
      </w:divBdr>
    </w:div>
    <w:div w:id="1565071036">
      <w:bodyDiv w:val="1"/>
      <w:marLeft w:val="0"/>
      <w:marRight w:val="0"/>
      <w:marTop w:val="0"/>
      <w:marBottom w:val="0"/>
      <w:divBdr>
        <w:top w:val="none" w:sz="0" w:space="0" w:color="auto"/>
        <w:left w:val="none" w:sz="0" w:space="0" w:color="auto"/>
        <w:bottom w:val="none" w:sz="0" w:space="0" w:color="auto"/>
        <w:right w:val="none" w:sz="0" w:space="0" w:color="auto"/>
      </w:divBdr>
    </w:div>
    <w:div w:id="1620992006">
      <w:bodyDiv w:val="1"/>
      <w:marLeft w:val="0"/>
      <w:marRight w:val="0"/>
      <w:marTop w:val="0"/>
      <w:marBottom w:val="0"/>
      <w:divBdr>
        <w:top w:val="none" w:sz="0" w:space="0" w:color="auto"/>
        <w:left w:val="none" w:sz="0" w:space="0" w:color="auto"/>
        <w:bottom w:val="none" w:sz="0" w:space="0" w:color="auto"/>
        <w:right w:val="none" w:sz="0" w:space="0" w:color="auto"/>
      </w:divBdr>
      <w:divsChild>
        <w:div w:id="1752199462">
          <w:marLeft w:val="0"/>
          <w:marRight w:val="0"/>
          <w:marTop w:val="0"/>
          <w:marBottom w:val="0"/>
          <w:divBdr>
            <w:top w:val="none" w:sz="0" w:space="0" w:color="auto"/>
            <w:left w:val="none" w:sz="0" w:space="0" w:color="auto"/>
            <w:bottom w:val="none" w:sz="0" w:space="0" w:color="auto"/>
            <w:right w:val="none" w:sz="0" w:space="0" w:color="auto"/>
          </w:divBdr>
        </w:div>
        <w:div w:id="1673097218">
          <w:marLeft w:val="0"/>
          <w:marRight w:val="0"/>
          <w:marTop w:val="0"/>
          <w:marBottom w:val="0"/>
          <w:divBdr>
            <w:top w:val="none" w:sz="0" w:space="0" w:color="auto"/>
            <w:left w:val="none" w:sz="0" w:space="0" w:color="auto"/>
            <w:bottom w:val="none" w:sz="0" w:space="0" w:color="auto"/>
            <w:right w:val="none" w:sz="0" w:space="0" w:color="auto"/>
          </w:divBdr>
        </w:div>
        <w:div w:id="862786225">
          <w:marLeft w:val="0"/>
          <w:marRight w:val="0"/>
          <w:marTop w:val="0"/>
          <w:marBottom w:val="0"/>
          <w:divBdr>
            <w:top w:val="none" w:sz="0" w:space="0" w:color="auto"/>
            <w:left w:val="none" w:sz="0" w:space="0" w:color="auto"/>
            <w:bottom w:val="none" w:sz="0" w:space="0" w:color="auto"/>
            <w:right w:val="none" w:sz="0" w:space="0" w:color="auto"/>
          </w:divBdr>
        </w:div>
        <w:div w:id="680277950">
          <w:marLeft w:val="0"/>
          <w:marRight w:val="0"/>
          <w:marTop w:val="0"/>
          <w:marBottom w:val="0"/>
          <w:divBdr>
            <w:top w:val="none" w:sz="0" w:space="0" w:color="auto"/>
            <w:left w:val="none" w:sz="0" w:space="0" w:color="auto"/>
            <w:bottom w:val="none" w:sz="0" w:space="0" w:color="auto"/>
            <w:right w:val="none" w:sz="0" w:space="0" w:color="auto"/>
          </w:divBdr>
        </w:div>
        <w:div w:id="471871529">
          <w:marLeft w:val="0"/>
          <w:marRight w:val="0"/>
          <w:marTop w:val="0"/>
          <w:marBottom w:val="0"/>
          <w:divBdr>
            <w:top w:val="none" w:sz="0" w:space="0" w:color="auto"/>
            <w:left w:val="none" w:sz="0" w:space="0" w:color="auto"/>
            <w:bottom w:val="none" w:sz="0" w:space="0" w:color="auto"/>
            <w:right w:val="none" w:sz="0" w:space="0" w:color="auto"/>
          </w:divBdr>
        </w:div>
        <w:div w:id="875777564">
          <w:marLeft w:val="0"/>
          <w:marRight w:val="0"/>
          <w:marTop w:val="0"/>
          <w:marBottom w:val="0"/>
          <w:divBdr>
            <w:top w:val="none" w:sz="0" w:space="0" w:color="auto"/>
            <w:left w:val="none" w:sz="0" w:space="0" w:color="auto"/>
            <w:bottom w:val="none" w:sz="0" w:space="0" w:color="auto"/>
            <w:right w:val="none" w:sz="0" w:space="0" w:color="auto"/>
          </w:divBdr>
        </w:div>
        <w:div w:id="729575388">
          <w:marLeft w:val="0"/>
          <w:marRight w:val="0"/>
          <w:marTop w:val="0"/>
          <w:marBottom w:val="0"/>
          <w:divBdr>
            <w:top w:val="none" w:sz="0" w:space="0" w:color="auto"/>
            <w:left w:val="none" w:sz="0" w:space="0" w:color="auto"/>
            <w:bottom w:val="none" w:sz="0" w:space="0" w:color="auto"/>
            <w:right w:val="none" w:sz="0" w:space="0" w:color="auto"/>
          </w:divBdr>
        </w:div>
        <w:div w:id="2054234103">
          <w:marLeft w:val="0"/>
          <w:marRight w:val="0"/>
          <w:marTop w:val="0"/>
          <w:marBottom w:val="0"/>
          <w:divBdr>
            <w:top w:val="none" w:sz="0" w:space="0" w:color="auto"/>
            <w:left w:val="none" w:sz="0" w:space="0" w:color="auto"/>
            <w:bottom w:val="none" w:sz="0" w:space="0" w:color="auto"/>
            <w:right w:val="none" w:sz="0" w:space="0" w:color="auto"/>
          </w:divBdr>
        </w:div>
      </w:divsChild>
    </w:div>
    <w:div w:id="1643539261">
      <w:bodyDiv w:val="1"/>
      <w:marLeft w:val="0"/>
      <w:marRight w:val="0"/>
      <w:marTop w:val="0"/>
      <w:marBottom w:val="0"/>
      <w:divBdr>
        <w:top w:val="none" w:sz="0" w:space="0" w:color="auto"/>
        <w:left w:val="none" w:sz="0" w:space="0" w:color="auto"/>
        <w:bottom w:val="none" w:sz="0" w:space="0" w:color="auto"/>
        <w:right w:val="none" w:sz="0" w:space="0" w:color="auto"/>
      </w:divBdr>
      <w:divsChild>
        <w:div w:id="76102859">
          <w:marLeft w:val="0"/>
          <w:marRight w:val="0"/>
          <w:marTop w:val="0"/>
          <w:marBottom w:val="0"/>
          <w:divBdr>
            <w:top w:val="none" w:sz="0" w:space="0" w:color="auto"/>
            <w:left w:val="none" w:sz="0" w:space="0" w:color="auto"/>
            <w:bottom w:val="none" w:sz="0" w:space="0" w:color="auto"/>
            <w:right w:val="none" w:sz="0" w:space="0" w:color="auto"/>
          </w:divBdr>
        </w:div>
        <w:div w:id="1402558454">
          <w:marLeft w:val="0"/>
          <w:marRight w:val="0"/>
          <w:marTop w:val="0"/>
          <w:marBottom w:val="0"/>
          <w:divBdr>
            <w:top w:val="none" w:sz="0" w:space="0" w:color="auto"/>
            <w:left w:val="none" w:sz="0" w:space="0" w:color="auto"/>
            <w:bottom w:val="none" w:sz="0" w:space="0" w:color="auto"/>
            <w:right w:val="none" w:sz="0" w:space="0" w:color="auto"/>
          </w:divBdr>
        </w:div>
        <w:div w:id="306059865">
          <w:marLeft w:val="0"/>
          <w:marRight w:val="0"/>
          <w:marTop w:val="0"/>
          <w:marBottom w:val="0"/>
          <w:divBdr>
            <w:top w:val="none" w:sz="0" w:space="0" w:color="auto"/>
            <w:left w:val="none" w:sz="0" w:space="0" w:color="auto"/>
            <w:bottom w:val="none" w:sz="0" w:space="0" w:color="auto"/>
            <w:right w:val="none" w:sz="0" w:space="0" w:color="auto"/>
          </w:divBdr>
        </w:div>
      </w:divsChild>
    </w:div>
    <w:div w:id="1763181086">
      <w:bodyDiv w:val="1"/>
      <w:marLeft w:val="0"/>
      <w:marRight w:val="0"/>
      <w:marTop w:val="0"/>
      <w:marBottom w:val="0"/>
      <w:divBdr>
        <w:top w:val="none" w:sz="0" w:space="0" w:color="auto"/>
        <w:left w:val="none" w:sz="0" w:space="0" w:color="auto"/>
        <w:bottom w:val="none" w:sz="0" w:space="0" w:color="auto"/>
        <w:right w:val="none" w:sz="0" w:space="0" w:color="auto"/>
      </w:divBdr>
    </w:div>
    <w:div w:id="2013680686">
      <w:bodyDiv w:val="1"/>
      <w:marLeft w:val="0"/>
      <w:marRight w:val="0"/>
      <w:marTop w:val="0"/>
      <w:marBottom w:val="0"/>
      <w:divBdr>
        <w:top w:val="none" w:sz="0" w:space="0" w:color="auto"/>
        <w:left w:val="none" w:sz="0" w:space="0" w:color="auto"/>
        <w:bottom w:val="none" w:sz="0" w:space="0" w:color="auto"/>
        <w:right w:val="none" w:sz="0" w:space="0" w:color="auto"/>
      </w:divBdr>
      <w:divsChild>
        <w:div w:id="27416599">
          <w:marLeft w:val="0"/>
          <w:marRight w:val="0"/>
          <w:marTop w:val="0"/>
          <w:marBottom w:val="0"/>
          <w:divBdr>
            <w:top w:val="none" w:sz="0" w:space="0" w:color="auto"/>
            <w:left w:val="none" w:sz="0" w:space="0" w:color="auto"/>
            <w:bottom w:val="none" w:sz="0" w:space="0" w:color="auto"/>
            <w:right w:val="none" w:sz="0" w:space="0" w:color="auto"/>
          </w:divBdr>
        </w:div>
        <w:div w:id="141820485">
          <w:marLeft w:val="0"/>
          <w:marRight w:val="0"/>
          <w:marTop w:val="0"/>
          <w:marBottom w:val="0"/>
          <w:divBdr>
            <w:top w:val="none" w:sz="0" w:space="0" w:color="auto"/>
            <w:left w:val="none" w:sz="0" w:space="0" w:color="auto"/>
            <w:bottom w:val="none" w:sz="0" w:space="0" w:color="auto"/>
            <w:right w:val="none" w:sz="0" w:space="0" w:color="auto"/>
          </w:divBdr>
        </w:div>
        <w:div w:id="224073289">
          <w:marLeft w:val="0"/>
          <w:marRight w:val="0"/>
          <w:marTop w:val="0"/>
          <w:marBottom w:val="0"/>
          <w:divBdr>
            <w:top w:val="none" w:sz="0" w:space="0" w:color="auto"/>
            <w:left w:val="none" w:sz="0" w:space="0" w:color="auto"/>
            <w:bottom w:val="none" w:sz="0" w:space="0" w:color="auto"/>
            <w:right w:val="none" w:sz="0" w:space="0" w:color="auto"/>
          </w:divBdr>
        </w:div>
        <w:div w:id="259026953">
          <w:marLeft w:val="0"/>
          <w:marRight w:val="0"/>
          <w:marTop w:val="0"/>
          <w:marBottom w:val="0"/>
          <w:divBdr>
            <w:top w:val="none" w:sz="0" w:space="0" w:color="auto"/>
            <w:left w:val="none" w:sz="0" w:space="0" w:color="auto"/>
            <w:bottom w:val="none" w:sz="0" w:space="0" w:color="auto"/>
            <w:right w:val="none" w:sz="0" w:space="0" w:color="auto"/>
          </w:divBdr>
        </w:div>
        <w:div w:id="356009444">
          <w:marLeft w:val="0"/>
          <w:marRight w:val="0"/>
          <w:marTop w:val="0"/>
          <w:marBottom w:val="0"/>
          <w:divBdr>
            <w:top w:val="none" w:sz="0" w:space="0" w:color="auto"/>
            <w:left w:val="none" w:sz="0" w:space="0" w:color="auto"/>
            <w:bottom w:val="none" w:sz="0" w:space="0" w:color="auto"/>
            <w:right w:val="none" w:sz="0" w:space="0" w:color="auto"/>
          </w:divBdr>
        </w:div>
        <w:div w:id="497967485">
          <w:marLeft w:val="0"/>
          <w:marRight w:val="0"/>
          <w:marTop w:val="0"/>
          <w:marBottom w:val="0"/>
          <w:divBdr>
            <w:top w:val="none" w:sz="0" w:space="0" w:color="auto"/>
            <w:left w:val="none" w:sz="0" w:space="0" w:color="auto"/>
            <w:bottom w:val="none" w:sz="0" w:space="0" w:color="auto"/>
            <w:right w:val="none" w:sz="0" w:space="0" w:color="auto"/>
          </w:divBdr>
        </w:div>
        <w:div w:id="664865328">
          <w:marLeft w:val="0"/>
          <w:marRight w:val="0"/>
          <w:marTop w:val="0"/>
          <w:marBottom w:val="0"/>
          <w:divBdr>
            <w:top w:val="none" w:sz="0" w:space="0" w:color="auto"/>
            <w:left w:val="none" w:sz="0" w:space="0" w:color="auto"/>
            <w:bottom w:val="none" w:sz="0" w:space="0" w:color="auto"/>
            <w:right w:val="none" w:sz="0" w:space="0" w:color="auto"/>
          </w:divBdr>
        </w:div>
        <w:div w:id="700936955">
          <w:marLeft w:val="0"/>
          <w:marRight w:val="0"/>
          <w:marTop w:val="0"/>
          <w:marBottom w:val="0"/>
          <w:divBdr>
            <w:top w:val="none" w:sz="0" w:space="0" w:color="auto"/>
            <w:left w:val="none" w:sz="0" w:space="0" w:color="auto"/>
            <w:bottom w:val="none" w:sz="0" w:space="0" w:color="auto"/>
            <w:right w:val="none" w:sz="0" w:space="0" w:color="auto"/>
          </w:divBdr>
        </w:div>
        <w:div w:id="720448731">
          <w:marLeft w:val="0"/>
          <w:marRight w:val="0"/>
          <w:marTop w:val="0"/>
          <w:marBottom w:val="0"/>
          <w:divBdr>
            <w:top w:val="none" w:sz="0" w:space="0" w:color="auto"/>
            <w:left w:val="none" w:sz="0" w:space="0" w:color="auto"/>
            <w:bottom w:val="none" w:sz="0" w:space="0" w:color="auto"/>
            <w:right w:val="none" w:sz="0" w:space="0" w:color="auto"/>
          </w:divBdr>
        </w:div>
        <w:div w:id="770130519">
          <w:marLeft w:val="0"/>
          <w:marRight w:val="0"/>
          <w:marTop w:val="0"/>
          <w:marBottom w:val="0"/>
          <w:divBdr>
            <w:top w:val="none" w:sz="0" w:space="0" w:color="auto"/>
            <w:left w:val="none" w:sz="0" w:space="0" w:color="auto"/>
            <w:bottom w:val="none" w:sz="0" w:space="0" w:color="auto"/>
            <w:right w:val="none" w:sz="0" w:space="0" w:color="auto"/>
          </w:divBdr>
        </w:div>
        <w:div w:id="835920351">
          <w:marLeft w:val="0"/>
          <w:marRight w:val="0"/>
          <w:marTop w:val="0"/>
          <w:marBottom w:val="0"/>
          <w:divBdr>
            <w:top w:val="none" w:sz="0" w:space="0" w:color="auto"/>
            <w:left w:val="none" w:sz="0" w:space="0" w:color="auto"/>
            <w:bottom w:val="none" w:sz="0" w:space="0" w:color="auto"/>
            <w:right w:val="none" w:sz="0" w:space="0" w:color="auto"/>
          </w:divBdr>
        </w:div>
        <w:div w:id="990601441">
          <w:marLeft w:val="0"/>
          <w:marRight w:val="0"/>
          <w:marTop w:val="0"/>
          <w:marBottom w:val="0"/>
          <w:divBdr>
            <w:top w:val="none" w:sz="0" w:space="0" w:color="auto"/>
            <w:left w:val="none" w:sz="0" w:space="0" w:color="auto"/>
            <w:bottom w:val="none" w:sz="0" w:space="0" w:color="auto"/>
            <w:right w:val="none" w:sz="0" w:space="0" w:color="auto"/>
          </w:divBdr>
        </w:div>
        <w:div w:id="1393194993">
          <w:marLeft w:val="0"/>
          <w:marRight w:val="0"/>
          <w:marTop w:val="0"/>
          <w:marBottom w:val="0"/>
          <w:divBdr>
            <w:top w:val="none" w:sz="0" w:space="0" w:color="auto"/>
            <w:left w:val="none" w:sz="0" w:space="0" w:color="auto"/>
            <w:bottom w:val="none" w:sz="0" w:space="0" w:color="auto"/>
            <w:right w:val="none" w:sz="0" w:space="0" w:color="auto"/>
          </w:divBdr>
        </w:div>
        <w:div w:id="1462193504">
          <w:marLeft w:val="0"/>
          <w:marRight w:val="0"/>
          <w:marTop w:val="0"/>
          <w:marBottom w:val="0"/>
          <w:divBdr>
            <w:top w:val="none" w:sz="0" w:space="0" w:color="auto"/>
            <w:left w:val="none" w:sz="0" w:space="0" w:color="auto"/>
            <w:bottom w:val="none" w:sz="0" w:space="0" w:color="auto"/>
            <w:right w:val="none" w:sz="0" w:space="0" w:color="auto"/>
          </w:divBdr>
        </w:div>
        <w:div w:id="1736708212">
          <w:marLeft w:val="0"/>
          <w:marRight w:val="0"/>
          <w:marTop w:val="0"/>
          <w:marBottom w:val="0"/>
          <w:divBdr>
            <w:top w:val="none" w:sz="0" w:space="0" w:color="auto"/>
            <w:left w:val="none" w:sz="0" w:space="0" w:color="auto"/>
            <w:bottom w:val="none" w:sz="0" w:space="0" w:color="auto"/>
            <w:right w:val="none" w:sz="0" w:space="0" w:color="auto"/>
          </w:divBdr>
        </w:div>
        <w:div w:id="1744446227">
          <w:marLeft w:val="0"/>
          <w:marRight w:val="0"/>
          <w:marTop w:val="0"/>
          <w:marBottom w:val="0"/>
          <w:divBdr>
            <w:top w:val="none" w:sz="0" w:space="0" w:color="auto"/>
            <w:left w:val="none" w:sz="0" w:space="0" w:color="auto"/>
            <w:bottom w:val="none" w:sz="0" w:space="0" w:color="auto"/>
            <w:right w:val="none" w:sz="0" w:space="0" w:color="auto"/>
          </w:divBdr>
        </w:div>
        <w:div w:id="1889685756">
          <w:marLeft w:val="0"/>
          <w:marRight w:val="0"/>
          <w:marTop w:val="0"/>
          <w:marBottom w:val="0"/>
          <w:divBdr>
            <w:top w:val="none" w:sz="0" w:space="0" w:color="auto"/>
            <w:left w:val="none" w:sz="0" w:space="0" w:color="auto"/>
            <w:bottom w:val="none" w:sz="0" w:space="0" w:color="auto"/>
            <w:right w:val="none" w:sz="0" w:space="0" w:color="auto"/>
          </w:divBdr>
        </w:div>
        <w:div w:id="1949195730">
          <w:marLeft w:val="0"/>
          <w:marRight w:val="0"/>
          <w:marTop w:val="0"/>
          <w:marBottom w:val="0"/>
          <w:divBdr>
            <w:top w:val="none" w:sz="0" w:space="0" w:color="auto"/>
            <w:left w:val="none" w:sz="0" w:space="0" w:color="auto"/>
            <w:bottom w:val="none" w:sz="0" w:space="0" w:color="auto"/>
            <w:right w:val="none" w:sz="0" w:space="0" w:color="auto"/>
          </w:divBdr>
        </w:div>
        <w:div w:id="1964115304">
          <w:marLeft w:val="0"/>
          <w:marRight w:val="0"/>
          <w:marTop w:val="0"/>
          <w:marBottom w:val="0"/>
          <w:divBdr>
            <w:top w:val="none" w:sz="0" w:space="0" w:color="auto"/>
            <w:left w:val="none" w:sz="0" w:space="0" w:color="auto"/>
            <w:bottom w:val="none" w:sz="0" w:space="0" w:color="auto"/>
            <w:right w:val="none" w:sz="0" w:space="0" w:color="auto"/>
          </w:divBdr>
        </w:div>
        <w:div w:id="2097752321">
          <w:marLeft w:val="0"/>
          <w:marRight w:val="0"/>
          <w:marTop w:val="0"/>
          <w:marBottom w:val="0"/>
          <w:divBdr>
            <w:top w:val="none" w:sz="0" w:space="0" w:color="auto"/>
            <w:left w:val="none" w:sz="0" w:space="0" w:color="auto"/>
            <w:bottom w:val="none" w:sz="0" w:space="0" w:color="auto"/>
            <w:right w:val="none" w:sz="0" w:space="0" w:color="auto"/>
          </w:divBdr>
        </w:div>
      </w:divsChild>
    </w:div>
    <w:div w:id="202377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sop=2012-01-0268" TargetMode="External"/><Relationship Id="rId18" Type="http://schemas.openxmlformats.org/officeDocument/2006/relationships/hyperlink" Target="http://www.uradni-list.si/1/objava.jsp?sop=2020-01-0766"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radni-list.si/1/objava.jsp?sop=2010-01-1847" TargetMode="External"/><Relationship Id="rId17" Type="http://schemas.openxmlformats.org/officeDocument/2006/relationships/hyperlink" Target="http://www.uradni-list.si/1/objava.jsp?sop=2017-01-2521"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uradni-list.si/1/objava.jsp?sop=2014-01-2739" TargetMode="External"/><Relationship Id="rId20" Type="http://schemas.openxmlformats.org/officeDocument/2006/relationships/hyperlink" Target="http://www.uradni-list.si/1/objava.jsp?sop=2020-01-30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4694"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radni-list.si/1/objava.jsp?sop=2013-01-1783"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uradni-list.si/1/objava.jsp?sop=2005-01-0823" TargetMode="External"/><Relationship Id="rId19" Type="http://schemas.openxmlformats.org/officeDocument/2006/relationships/hyperlink" Target="http://www.uradni-list.si/1/objava.jsp?sop=2020-01-2523"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sop=2013-01-0787"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6C8C1-3B22-4F4E-817A-9BE8DBDA8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2437</Words>
  <Characters>13895</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
    </vt:vector>
  </TitlesOfParts>
  <Company>MZP</Company>
  <LinksUpToDate>false</LinksUpToDate>
  <CharactersWithSpaces>16300</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Kondić</dc:creator>
  <cp:lastModifiedBy>Jana Pucelj</cp:lastModifiedBy>
  <cp:revision>3</cp:revision>
  <cp:lastPrinted>2020-12-04T15:42:00Z</cp:lastPrinted>
  <dcterms:created xsi:type="dcterms:W3CDTF">2020-12-09T13:03:00Z</dcterms:created>
  <dcterms:modified xsi:type="dcterms:W3CDTF">2020-12-09T13:09:00Z</dcterms:modified>
</cp:coreProperties>
</file>