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00288" w14:textId="77777777" w:rsidR="0025563D" w:rsidRDefault="0025563D" w:rsidP="0025563D">
      <w:pPr>
        <w:tabs>
          <w:tab w:val="left" w:pos="708"/>
        </w:tabs>
        <w:spacing w:after="0" w:line="260" w:lineRule="exact"/>
        <w:rPr>
          <w:rFonts w:ascii="Arial" w:eastAsia="Times New Roman" w:hAnsi="Arial" w:cs="Arial"/>
          <w:b/>
          <w:bCs/>
          <w:iCs/>
          <w:sz w:val="20"/>
          <w:szCs w:val="20"/>
        </w:rPr>
      </w:pPr>
    </w:p>
    <w:p w14:paraId="0AEFC817" w14:textId="77777777" w:rsidR="00D5226C" w:rsidRDefault="00D5226C" w:rsidP="0025563D">
      <w:pPr>
        <w:tabs>
          <w:tab w:val="left" w:pos="708"/>
        </w:tabs>
        <w:spacing w:after="0" w:line="260" w:lineRule="exact"/>
        <w:rPr>
          <w:rFonts w:ascii="Arial" w:eastAsia="Times New Roman" w:hAnsi="Arial" w:cs="Arial"/>
          <w:b/>
          <w:bCs/>
          <w:iCs/>
          <w:sz w:val="20"/>
          <w:szCs w:val="20"/>
        </w:rPr>
      </w:pPr>
    </w:p>
    <w:p w14:paraId="2BDBC930" w14:textId="77777777" w:rsidR="00D5226C" w:rsidRDefault="00D5226C" w:rsidP="0025563D">
      <w:pPr>
        <w:tabs>
          <w:tab w:val="left" w:pos="708"/>
        </w:tabs>
        <w:spacing w:after="0" w:line="260" w:lineRule="exact"/>
        <w:rPr>
          <w:rFonts w:ascii="Arial" w:eastAsia="Times New Roman" w:hAnsi="Arial" w:cs="Arial"/>
          <w:b/>
          <w:bCs/>
          <w:iCs/>
          <w:sz w:val="20"/>
          <w:szCs w:val="20"/>
        </w:rPr>
      </w:pPr>
    </w:p>
    <w:p w14:paraId="16C3C7F3" w14:textId="77777777" w:rsidR="00D5226C" w:rsidRDefault="00D5226C" w:rsidP="00D5226C">
      <w:pPr>
        <w:pStyle w:val="Glava"/>
        <w:tabs>
          <w:tab w:val="clear" w:pos="4320"/>
          <w:tab w:val="left" w:pos="5112"/>
        </w:tabs>
        <w:spacing w:before="120" w:line="240" w:lineRule="exact"/>
        <w:rPr>
          <w:rFonts w:cs="Arial"/>
          <w:sz w:val="16"/>
        </w:rPr>
      </w:pPr>
    </w:p>
    <w:p w14:paraId="6819E077" w14:textId="6FDA7770" w:rsidR="00D5226C" w:rsidRDefault="00D5226C" w:rsidP="00D5226C">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59264" behindDoc="0" locked="0" layoutInCell="1" allowOverlap="1" wp14:anchorId="793457D1" wp14:editId="29DA789F">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43C512AB" w14:textId="77777777" w:rsidR="00D5226C" w:rsidRDefault="00D5226C" w:rsidP="00D5226C">
      <w:pPr>
        <w:pStyle w:val="Glava"/>
        <w:tabs>
          <w:tab w:val="clear" w:pos="4320"/>
          <w:tab w:val="left" w:pos="5112"/>
        </w:tabs>
        <w:spacing w:line="240" w:lineRule="exact"/>
        <w:rPr>
          <w:rFonts w:cs="Arial"/>
          <w:sz w:val="16"/>
        </w:rPr>
      </w:pPr>
      <w:r>
        <w:rPr>
          <w:rFonts w:cs="Arial"/>
          <w:sz w:val="16"/>
        </w:rPr>
        <w:tab/>
        <w:t>F: +386 1 478 1607</w:t>
      </w:r>
    </w:p>
    <w:p w14:paraId="7A69F100" w14:textId="77777777" w:rsidR="00D5226C" w:rsidRDefault="00D5226C" w:rsidP="00D5226C">
      <w:pPr>
        <w:pStyle w:val="Glava"/>
        <w:tabs>
          <w:tab w:val="clear" w:pos="4320"/>
          <w:tab w:val="left" w:pos="5112"/>
        </w:tabs>
        <w:spacing w:line="240" w:lineRule="exact"/>
        <w:rPr>
          <w:rFonts w:cs="Arial"/>
          <w:sz w:val="16"/>
        </w:rPr>
      </w:pPr>
      <w:r>
        <w:rPr>
          <w:rFonts w:cs="Arial"/>
          <w:sz w:val="16"/>
        </w:rPr>
        <w:tab/>
        <w:t>E: gp.gs@gov.si</w:t>
      </w:r>
    </w:p>
    <w:p w14:paraId="4D4F86C2" w14:textId="77777777" w:rsidR="00D5226C" w:rsidRDefault="00D5226C" w:rsidP="00D5226C">
      <w:pPr>
        <w:pStyle w:val="Glava"/>
        <w:tabs>
          <w:tab w:val="clear" w:pos="4320"/>
          <w:tab w:val="left" w:pos="5112"/>
        </w:tabs>
        <w:spacing w:line="240" w:lineRule="exact"/>
        <w:rPr>
          <w:rFonts w:cs="Arial"/>
          <w:sz w:val="16"/>
        </w:rPr>
      </w:pPr>
      <w:r>
        <w:rPr>
          <w:rFonts w:cs="Arial"/>
          <w:sz w:val="16"/>
        </w:rPr>
        <w:tab/>
        <w:t>http://www.vlada.si/</w:t>
      </w:r>
    </w:p>
    <w:p w14:paraId="29C1FE12" w14:textId="77777777" w:rsidR="00D5226C" w:rsidRDefault="00D5226C" w:rsidP="0025563D">
      <w:pPr>
        <w:tabs>
          <w:tab w:val="left" w:pos="708"/>
        </w:tabs>
        <w:spacing w:after="0" w:line="260" w:lineRule="exact"/>
        <w:rPr>
          <w:rFonts w:ascii="Arial" w:eastAsia="Times New Roman" w:hAnsi="Arial" w:cs="Arial"/>
          <w:b/>
          <w:bCs/>
          <w:iCs/>
          <w:sz w:val="20"/>
          <w:szCs w:val="20"/>
        </w:rPr>
      </w:pPr>
    </w:p>
    <w:p w14:paraId="3197A1C1" w14:textId="77777777" w:rsidR="00D5226C" w:rsidRPr="002760DC" w:rsidRDefault="00D5226C" w:rsidP="00D5226C">
      <w:pPr>
        <w:pStyle w:val="datumtevilka"/>
      </w:pPr>
      <w:r w:rsidRPr="002760DC">
        <w:t xml:space="preserve">Številka: </w:t>
      </w:r>
      <w:r w:rsidRPr="002760DC">
        <w:tab/>
      </w:r>
      <w:r>
        <w:rPr>
          <w:rFonts w:cs="Arial"/>
          <w:color w:val="000000"/>
        </w:rPr>
        <w:t>00104-408/2020/5</w:t>
      </w:r>
    </w:p>
    <w:p w14:paraId="212541D5" w14:textId="77777777" w:rsidR="00D5226C" w:rsidRPr="002760DC" w:rsidRDefault="00D5226C" w:rsidP="00D5226C">
      <w:pPr>
        <w:pStyle w:val="datumtevilka"/>
      </w:pPr>
      <w:r>
        <w:t>Datum:</w:t>
      </w:r>
      <w:r w:rsidRPr="002760DC">
        <w:tab/>
      </w:r>
      <w:r>
        <w:rPr>
          <w:rFonts w:cs="Arial"/>
          <w:color w:val="000000"/>
        </w:rPr>
        <w:t>14. 10. 2020</w:t>
      </w:r>
      <w:r w:rsidRPr="002760DC">
        <w:t xml:space="preserve"> </w:t>
      </w:r>
    </w:p>
    <w:p w14:paraId="20700E18" w14:textId="77777777" w:rsidR="00D5226C" w:rsidRDefault="00D5226C" w:rsidP="00D5226C">
      <w:pPr>
        <w:autoSpaceDE w:val="0"/>
        <w:autoSpaceDN w:val="0"/>
        <w:adjustRightInd w:val="0"/>
        <w:rPr>
          <w:rFonts w:cs="Arial"/>
          <w:color w:val="000000"/>
          <w:szCs w:val="20"/>
        </w:rPr>
      </w:pPr>
      <w:bookmarkStart w:id="0" w:name="_GoBack"/>
      <w:bookmarkEnd w:id="0"/>
    </w:p>
    <w:p w14:paraId="0D1CE71F" w14:textId="6DF8716E" w:rsidR="00D5226C" w:rsidRPr="00D5226C" w:rsidRDefault="00D5226C" w:rsidP="00D5226C">
      <w:pPr>
        <w:autoSpaceDE w:val="0"/>
        <w:autoSpaceDN w:val="0"/>
        <w:adjustRightInd w:val="0"/>
        <w:jc w:val="center"/>
        <w:rPr>
          <w:rFonts w:ascii="Arial" w:hAnsi="Arial" w:cs="Arial"/>
          <w:b/>
          <w:color w:val="000000"/>
          <w:sz w:val="20"/>
          <w:szCs w:val="20"/>
        </w:rPr>
      </w:pPr>
      <w:r w:rsidRPr="00D5226C">
        <w:rPr>
          <w:rFonts w:ascii="Arial" w:hAnsi="Arial" w:cs="Arial"/>
          <w:b/>
          <w:color w:val="000000"/>
          <w:sz w:val="20"/>
          <w:szCs w:val="20"/>
        </w:rPr>
        <w:t>Odgovor na poslansko vprašanje dr. Franca Trčka v zvezi z izdajanjem kvalitetnih zvočnih knjig</w:t>
      </w:r>
    </w:p>
    <w:p w14:paraId="123CC4E5" w14:textId="77777777" w:rsidR="00D5226C" w:rsidRPr="00821D32" w:rsidRDefault="00D5226C" w:rsidP="0025563D">
      <w:pPr>
        <w:tabs>
          <w:tab w:val="left" w:pos="708"/>
        </w:tabs>
        <w:spacing w:after="0" w:line="260" w:lineRule="exact"/>
        <w:rPr>
          <w:rFonts w:ascii="Arial" w:eastAsia="Times New Roman" w:hAnsi="Arial" w:cs="Arial"/>
          <w:b/>
          <w:bCs/>
          <w:iCs/>
          <w:sz w:val="20"/>
          <w:szCs w:val="20"/>
        </w:rPr>
      </w:pPr>
    </w:p>
    <w:p w14:paraId="706106A5" w14:textId="403D5F3A" w:rsidR="00B1394F" w:rsidRPr="00821D32" w:rsidRDefault="0025563D" w:rsidP="00C72ACB">
      <w:pPr>
        <w:tabs>
          <w:tab w:val="left" w:pos="708"/>
        </w:tabs>
        <w:spacing w:after="0" w:line="260" w:lineRule="exact"/>
        <w:jc w:val="both"/>
        <w:rPr>
          <w:rFonts w:ascii="Arial" w:eastAsia="Times New Roman" w:hAnsi="Arial" w:cs="Arial"/>
          <w:sz w:val="20"/>
          <w:szCs w:val="20"/>
        </w:rPr>
      </w:pPr>
      <w:r w:rsidRPr="00821D32">
        <w:rPr>
          <w:rFonts w:ascii="Arial" w:eastAsia="Times New Roman" w:hAnsi="Arial" w:cs="Arial"/>
          <w:sz w:val="20"/>
          <w:szCs w:val="20"/>
        </w:rPr>
        <w:t xml:space="preserve">Poslanec </w:t>
      </w:r>
      <w:r w:rsidR="00682F3E" w:rsidRPr="00821D32">
        <w:rPr>
          <w:rFonts w:ascii="Arial" w:eastAsia="Times New Roman" w:hAnsi="Arial" w:cs="Arial"/>
          <w:sz w:val="20"/>
          <w:szCs w:val="20"/>
        </w:rPr>
        <w:t xml:space="preserve">Državnega zbora </w:t>
      </w:r>
      <w:r w:rsidRPr="00821D32">
        <w:rPr>
          <w:rFonts w:ascii="Arial" w:eastAsia="Times New Roman" w:hAnsi="Arial" w:cs="Arial"/>
          <w:sz w:val="20"/>
          <w:szCs w:val="20"/>
        </w:rPr>
        <w:t>dr. Franc Trček je na Vlado Republike Slovenije naslovil pisno</w:t>
      </w:r>
      <w:r w:rsidRPr="00821D32">
        <w:rPr>
          <w:rFonts w:ascii="Arial" w:hAnsi="Arial" w:cs="Arial"/>
          <w:sz w:val="20"/>
          <w:szCs w:val="20"/>
        </w:rPr>
        <w:t xml:space="preserve"> </w:t>
      </w:r>
      <w:r w:rsidRPr="00821D32">
        <w:rPr>
          <w:rFonts w:ascii="Arial" w:eastAsia="Times New Roman" w:hAnsi="Arial" w:cs="Arial"/>
          <w:sz w:val="20"/>
          <w:szCs w:val="20"/>
        </w:rPr>
        <w:t xml:space="preserve">poslansko </w:t>
      </w:r>
      <w:r w:rsidR="00570D10" w:rsidRPr="00821D32">
        <w:rPr>
          <w:rFonts w:ascii="Arial" w:eastAsia="Times New Roman" w:hAnsi="Arial" w:cs="Arial"/>
          <w:sz w:val="20"/>
          <w:szCs w:val="20"/>
        </w:rPr>
        <w:t xml:space="preserve">vprašanje </w:t>
      </w:r>
      <w:r w:rsidR="00570D10" w:rsidRPr="00821D32">
        <w:rPr>
          <w:rFonts w:ascii="Arial" w:eastAsia="Times New Roman" w:hAnsi="Arial" w:cs="Arial"/>
          <w:bCs/>
          <w:sz w:val="20"/>
          <w:szCs w:val="20"/>
        </w:rPr>
        <w:t>v zvezi</w:t>
      </w:r>
      <w:r w:rsidR="007A4938">
        <w:rPr>
          <w:rFonts w:ascii="Arial" w:eastAsia="Times New Roman" w:hAnsi="Arial" w:cs="Arial"/>
          <w:bCs/>
          <w:sz w:val="20"/>
          <w:szCs w:val="20"/>
        </w:rPr>
        <w:t xml:space="preserve"> </w:t>
      </w:r>
      <w:r w:rsidR="007A4938" w:rsidRPr="007A4938">
        <w:rPr>
          <w:rFonts w:ascii="Arial" w:eastAsia="Times New Roman" w:hAnsi="Arial" w:cs="Arial"/>
          <w:bCs/>
          <w:sz w:val="20"/>
          <w:szCs w:val="20"/>
        </w:rPr>
        <w:t>z izdajanjem kvalitetnih zvočnih knjig</w:t>
      </w:r>
      <w:r w:rsidR="0045095C" w:rsidRPr="00821D32">
        <w:rPr>
          <w:rFonts w:ascii="Arial" w:eastAsia="Times New Roman" w:hAnsi="Arial" w:cs="Arial"/>
          <w:bCs/>
          <w:sz w:val="20"/>
          <w:szCs w:val="20"/>
        </w:rPr>
        <w:t>, in sicer</w:t>
      </w:r>
      <w:r w:rsidR="00B1394F" w:rsidRPr="00821D32">
        <w:rPr>
          <w:rFonts w:ascii="Arial" w:eastAsia="Times New Roman" w:hAnsi="Arial" w:cs="Arial"/>
          <w:sz w:val="20"/>
          <w:szCs w:val="20"/>
        </w:rPr>
        <w:t xml:space="preserve"> sprašuje:</w:t>
      </w:r>
    </w:p>
    <w:p w14:paraId="29D5147F" w14:textId="77777777" w:rsidR="007A4938" w:rsidRDefault="00570D10" w:rsidP="00C264A6">
      <w:pPr>
        <w:pStyle w:val="Odstavekseznama"/>
        <w:numPr>
          <w:ilvl w:val="0"/>
          <w:numId w:val="19"/>
        </w:numPr>
        <w:tabs>
          <w:tab w:val="left" w:pos="284"/>
        </w:tabs>
        <w:spacing w:line="260" w:lineRule="exact"/>
        <w:ind w:left="284" w:hanging="284"/>
        <w:rPr>
          <w:rFonts w:ascii="Arial" w:hAnsi="Arial" w:cs="Arial"/>
          <w:sz w:val="20"/>
          <w:szCs w:val="20"/>
        </w:rPr>
      </w:pPr>
      <w:r w:rsidRPr="007A4938">
        <w:rPr>
          <w:rFonts w:ascii="Arial" w:hAnsi="Arial" w:cs="Arial"/>
          <w:sz w:val="20"/>
          <w:szCs w:val="20"/>
        </w:rPr>
        <w:t>»</w:t>
      </w:r>
      <w:r w:rsidR="007A4938">
        <w:rPr>
          <w:rFonts w:ascii="Arial" w:hAnsi="Arial" w:cs="Arial"/>
          <w:sz w:val="20"/>
          <w:szCs w:val="20"/>
        </w:rPr>
        <w:t>S katerimi programi in spodbudami bo (ne le) starejšim omogočeno uživanje v kvalitetno posnetih zvočnih knjigah v slovenskem jeziku?</w:t>
      </w:r>
    </w:p>
    <w:p w14:paraId="54533DC4" w14:textId="77777777" w:rsidR="007A4938" w:rsidRDefault="007A4938" w:rsidP="00C264A6">
      <w:pPr>
        <w:pStyle w:val="Odstavekseznama"/>
        <w:numPr>
          <w:ilvl w:val="0"/>
          <w:numId w:val="19"/>
        </w:numPr>
        <w:tabs>
          <w:tab w:val="left" w:pos="284"/>
        </w:tabs>
        <w:spacing w:line="260" w:lineRule="exact"/>
        <w:ind w:left="284" w:hanging="284"/>
        <w:rPr>
          <w:rFonts w:ascii="Arial" w:hAnsi="Arial" w:cs="Arial"/>
          <w:sz w:val="20"/>
          <w:szCs w:val="20"/>
        </w:rPr>
      </w:pPr>
      <w:r>
        <w:rPr>
          <w:rFonts w:ascii="Arial" w:hAnsi="Arial" w:cs="Arial"/>
          <w:sz w:val="20"/>
          <w:szCs w:val="20"/>
        </w:rPr>
        <w:t>Koliko proračunskih sredstev bo temu namenjeno do leta 2030 in v obliki kakšnih razpisov?</w:t>
      </w:r>
    </w:p>
    <w:p w14:paraId="5548C9CC" w14:textId="4C020E61" w:rsidR="00B1394F" w:rsidRPr="007A4938" w:rsidRDefault="007A4938" w:rsidP="00C264A6">
      <w:pPr>
        <w:pStyle w:val="Odstavekseznama"/>
        <w:numPr>
          <w:ilvl w:val="0"/>
          <w:numId w:val="19"/>
        </w:numPr>
        <w:tabs>
          <w:tab w:val="left" w:pos="284"/>
        </w:tabs>
        <w:spacing w:line="260" w:lineRule="exact"/>
        <w:ind w:left="284" w:hanging="284"/>
        <w:rPr>
          <w:rFonts w:ascii="Arial" w:hAnsi="Arial" w:cs="Arial"/>
          <w:sz w:val="20"/>
          <w:szCs w:val="20"/>
        </w:rPr>
      </w:pPr>
      <w:r>
        <w:rPr>
          <w:rFonts w:ascii="Arial" w:hAnsi="Arial" w:cs="Arial"/>
          <w:sz w:val="20"/>
          <w:szCs w:val="20"/>
        </w:rPr>
        <w:t>Katere merljive cilje bomo dosegli na tem področju do leta 2030?</w:t>
      </w:r>
      <w:r w:rsidR="00B1394F" w:rsidRPr="007A4938">
        <w:rPr>
          <w:rFonts w:ascii="Arial" w:hAnsi="Arial" w:cs="Arial"/>
          <w:sz w:val="20"/>
          <w:szCs w:val="20"/>
        </w:rPr>
        <w:t>«</w:t>
      </w:r>
    </w:p>
    <w:p w14:paraId="647279A3" w14:textId="77777777" w:rsidR="00B1394F" w:rsidRPr="00821D32" w:rsidRDefault="00B1394F" w:rsidP="0025563D">
      <w:pPr>
        <w:tabs>
          <w:tab w:val="left" w:pos="708"/>
        </w:tabs>
        <w:spacing w:after="0" w:line="260" w:lineRule="exact"/>
        <w:rPr>
          <w:rFonts w:ascii="Arial" w:eastAsia="Times New Roman" w:hAnsi="Arial" w:cs="Arial"/>
          <w:sz w:val="20"/>
          <w:szCs w:val="20"/>
        </w:rPr>
      </w:pPr>
    </w:p>
    <w:p w14:paraId="2D479DFC" w14:textId="49A8B7A8" w:rsidR="0025563D" w:rsidRPr="00821D32" w:rsidRDefault="0025563D" w:rsidP="0025563D">
      <w:pPr>
        <w:tabs>
          <w:tab w:val="left" w:pos="708"/>
        </w:tabs>
        <w:spacing w:after="0" w:line="260" w:lineRule="exact"/>
        <w:rPr>
          <w:rFonts w:ascii="Arial" w:eastAsia="Times New Roman" w:hAnsi="Arial" w:cs="Arial"/>
          <w:sz w:val="20"/>
          <w:szCs w:val="20"/>
        </w:rPr>
      </w:pPr>
      <w:r w:rsidRPr="00821D32">
        <w:rPr>
          <w:rFonts w:ascii="Arial" w:eastAsia="Times New Roman" w:hAnsi="Arial" w:cs="Arial"/>
          <w:sz w:val="20"/>
          <w:szCs w:val="20"/>
        </w:rPr>
        <w:t xml:space="preserve">Vlada </w:t>
      </w:r>
      <w:r w:rsidR="00CC468D">
        <w:rPr>
          <w:rFonts w:ascii="Arial" w:eastAsia="Times New Roman" w:hAnsi="Arial" w:cs="Arial"/>
          <w:sz w:val="20"/>
          <w:szCs w:val="20"/>
        </w:rPr>
        <w:t xml:space="preserve">Republike Slovenije </w:t>
      </w:r>
      <w:r w:rsidR="00682F3E" w:rsidRPr="00821D32">
        <w:rPr>
          <w:rFonts w:ascii="Arial" w:eastAsia="Times New Roman" w:hAnsi="Arial" w:cs="Arial"/>
          <w:sz w:val="20"/>
          <w:szCs w:val="20"/>
        </w:rPr>
        <w:t>odgovarja</w:t>
      </w:r>
      <w:r w:rsidRPr="00821D32">
        <w:rPr>
          <w:rFonts w:ascii="Arial" w:eastAsia="Times New Roman" w:hAnsi="Arial" w:cs="Arial"/>
          <w:sz w:val="20"/>
          <w:szCs w:val="20"/>
        </w:rPr>
        <w:t xml:space="preserve">: </w:t>
      </w:r>
    </w:p>
    <w:p w14:paraId="2F849FDE" w14:textId="2F572A41" w:rsidR="0025563D" w:rsidRDefault="0025563D" w:rsidP="00C6311D">
      <w:pPr>
        <w:tabs>
          <w:tab w:val="left" w:pos="708"/>
        </w:tabs>
        <w:spacing w:after="0" w:line="260" w:lineRule="exact"/>
        <w:rPr>
          <w:rFonts w:ascii="Arial" w:eastAsia="Times New Roman" w:hAnsi="Arial" w:cs="Arial"/>
          <w:bCs/>
          <w:sz w:val="20"/>
          <w:szCs w:val="20"/>
        </w:rPr>
      </w:pPr>
    </w:p>
    <w:p w14:paraId="198B9673" w14:textId="67A2E28E" w:rsidR="00F5260A" w:rsidRPr="00F5260A" w:rsidRDefault="00F5260A" w:rsidP="00F5260A">
      <w:pPr>
        <w:tabs>
          <w:tab w:val="left" w:pos="708"/>
        </w:tabs>
        <w:spacing w:after="0" w:line="260" w:lineRule="exact"/>
        <w:jc w:val="both"/>
        <w:rPr>
          <w:rFonts w:ascii="Arial" w:eastAsia="Times New Roman" w:hAnsi="Arial" w:cs="Arial"/>
          <w:bCs/>
          <w:sz w:val="20"/>
          <w:szCs w:val="20"/>
        </w:rPr>
      </w:pPr>
      <w:r w:rsidRPr="00F5260A">
        <w:rPr>
          <w:rFonts w:ascii="Arial" w:eastAsia="Times New Roman" w:hAnsi="Arial" w:cs="Arial"/>
          <w:bCs/>
          <w:sz w:val="20"/>
          <w:szCs w:val="20"/>
        </w:rPr>
        <w:t xml:space="preserve">V nasprotju z nekaterimi drugimi državami, denimo Dansko, Francijo in Veliko Britanijo, zvočno založništvo, ki bi omogočilo dostop do zvočnih knjig široki javnosti, pri nas še ni dovolj zaživelo. Zvočne knjige izdajajo nekatere založbe, ki za pretvorbo v zvok odkupijo avtorske pravice, vendar v manjši meri, med njimi Beletrina, Mladinska knjiga z otroškimi zvočnicami, radijskimi in mladinskimi igrami, pa tudi založba Sanje, Družina, Obzorja in nekatere manjše založbe. Včasih so delno prirejene, skrajšane ali interpretirane v celoti, med njimi pa so tudi zelo kakovostne. Na zvočnih kasetah, zgoščenkah in ključkih USB so dostopne tudi v splošnih knjižnicah. </w:t>
      </w:r>
      <w:r w:rsidR="00E56DD0" w:rsidRPr="001B78CA">
        <w:rPr>
          <w:rFonts w:ascii="Arial" w:eastAsia="Times New Roman" w:hAnsi="Arial" w:cs="Arial"/>
          <w:bCs/>
          <w:sz w:val="20"/>
          <w:szCs w:val="20"/>
        </w:rPr>
        <w:t>Vlada Republike Slovenije pojasnjuje</w:t>
      </w:r>
      <w:r w:rsidR="00E56DD0">
        <w:rPr>
          <w:rFonts w:ascii="Arial" w:eastAsia="Times New Roman" w:hAnsi="Arial" w:cs="Arial"/>
          <w:bCs/>
          <w:sz w:val="20"/>
          <w:szCs w:val="20"/>
        </w:rPr>
        <w:t>, da</w:t>
      </w:r>
      <w:r w:rsidRPr="00F5260A">
        <w:rPr>
          <w:rFonts w:ascii="Arial" w:eastAsia="Times New Roman" w:hAnsi="Arial" w:cs="Arial"/>
          <w:bCs/>
          <w:sz w:val="20"/>
          <w:szCs w:val="20"/>
        </w:rPr>
        <w:t xml:space="preserve"> v okviru zmožnosti vsaj na dveh nivojih aktivno deluje pri zmanjševanju ovir pri dostopanju do vsebin za senzorno ovirane invalide v njim prilagojenih oziroma dostopnih oblikah zapisa in tehnologijah, ki ustrezajo različnim vrstam invalidnosti. </w:t>
      </w:r>
      <w:r w:rsidR="00E56DD0">
        <w:rPr>
          <w:rFonts w:ascii="Arial" w:eastAsia="Times New Roman" w:hAnsi="Arial" w:cs="Arial"/>
          <w:bCs/>
          <w:sz w:val="20"/>
          <w:szCs w:val="20"/>
        </w:rPr>
        <w:t>P</w:t>
      </w:r>
      <w:r w:rsidRPr="00F5260A">
        <w:rPr>
          <w:rFonts w:ascii="Arial" w:eastAsia="Times New Roman" w:hAnsi="Arial" w:cs="Arial"/>
          <w:bCs/>
          <w:sz w:val="20"/>
          <w:szCs w:val="20"/>
        </w:rPr>
        <w:t xml:space="preserve">reko sofinanciranja knjižnice za slepe in aplikacije e-bralec omogoča lažji dostop do knjižničnega gradiva, v skladu z Zakonom o medijih </w:t>
      </w:r>
      <w:r w:rsidR="00307F1E">
        <w:rPr>
          <w:rFonts w:ascii="Arial" w:eastAsia="Times New Roman" w:hAnsi="Arial" w:cs="Arial"/>
          <w:bCs/>
          <w:sz w:val="20"/>
          <w:szCs w:val="20"/>
        </w:rPr>
        <w:t xml:space="preserve">pa </w:t>
      </w:r>
      <w:r w:rsidRPr="00F5260A">
        <w:rPr>
          <w:rFonts w:ascii="Arial" w:eastAsia="Times New Roman" w:hAnsi="Arial" w:cs="Arial"/>
          <w:bCs/>
          <w:sz w:val="20"/>
          <w:szCs w:val="20"/>
        </w:rPr>
        <w:t xml:space="preserve">posebej podpira ustvarjanje in razširjanje programskih vsebin, namenjenih slepim in gluhonemim v njih prilagojenih tehnikah ter razvoj ustrezne tehnične infrastrukture. Prek letnega razpisa se za ta namen vsako leto razdelijo finančna sredstva v višini okoli 170.000 </w:t>
      </w:r>
      <w:r w:rsidR="00CC468D">
        <w:rPr>
          <w:rFonts w:ascii="Arial" w:eastAsia="Times New Roman" w:hAnsi="Arial" w:cs="Arial"/>
          <w:bCs/>
          <w:sz w:val="20"/>
          <w:szCs w:val="20"/>
        </w:rPr>
        <w:t>evrov</w:t>
      </w:r>
      <w:r w:rsidRPr="00F5260A">
        <w:rPr>
          <w:rFonts w:ascii="Arial" w:eastAsia="Times New Roman" w:hAnsi="Arial" w:cs="Arial"/>
          <w:bCs/>
          <w:sz w:val="20"/>
          <w:szCs w:val="20"/>
        </w:rPr>
        <w:t>,</w:t>
      </w:r>
      <w:r w:rsidRPr="00F5260A">
        <w:t xml:space="preserve"> </w:t>
      </w:r>
      <w:r w:rsidRPr="00F5260A">
        <w:rPr>
          <w:rFonts w:ascii="Arial" w:eastAsia="Times New Roman" w:hAnsi="Arial" w:cs="Arial"/>
          <w:bCs/>
          <w:sz w:val="20"/>
          <w:szCs w:val="20"/>
        </w:rPr>
        <w:t xml:space="preserve">s čimer se sledi tudi zahtevi iz zadnje prenesene Direktive o avdiovizualnih medijskih storitvah, ki je določila, da »države članice spodbujajo ponudnike medijskih storitev pod njihovo pristojnostjo, da osebam z okvaro vida ali sluha postopoma zagotovijo dostop do njihovih storitev«. Eden od rednih projektov, </w:t>
      </w:r>
      <w:r w:rsidRPr="001B78CA">
        <w:rPr>
          <w:rFonts w:ascii="Arial" w:eastAsia="Times New Roman" w:hAnsi="Arial" w:cs="Arial"/>
          <w:bCs/>
          <w:sz w:val="20"/>
          <w:szCs w:val="20"/>
        </w:rPr>
        <w:t xml:space="preserve">ki ga </w:t>
      </w:r>
      <w:r w:rsidR="00E56DD0" w:rsidRPr="001B78CA">
        <w:rPr>
          <w:rFonts w:ascii="Arial" w:eastAsia="Times New Roman" w:hAnsi="Arial" w:cs="Arial"/>
          <w:bCs/>
          <w:sz w:val="20"/>
          <w:szCs w:val="20"/>
        </w:rPr>
        <w:t xml:space="preserve">Vlada Republike Slovenije prek </w:t>
      </w:r>
      <w:r w:rsidRPr="001B78CA">
        <w:rPr>
          <w:rFonts w:ascii="Arial" w:eastAsia="Times New Roman" w:hAnsi="Arial" w:cs="Arial"/>
          <w:bCs/>
          <w:sz w:val="20"/>
          <w:szCs w:val="20"/>
        </w:rPr>
        <w:t>Ministrstv</w:t>
      </w:r>
      <w:r w:rsidR="00E56DD0" w:rsidRPr="001B78CA">
        <w:rPr>
          <w:rFonts w:ascii="Arial" w:eastAsia="Times New Roman" w:hAnsi="Arial" w:cs="Arial"/>
          <w:bCs/>
          <w:sz w:val="20"/>
          <w:szCs w:val="20"/>
        </w:rPr>
        <w:t>a</w:t>
      </w:r>
      <w:r w:rsidRPr="001B78CA">
        <w:rPr>
          <w:rFonts w:ascii="Arial" w:eastAsia="Times New Roman" w:hAnsi="Arial" w:cs="Arial"/>
          <w:bCs/>
          <w:sz w:val="20"/>
          <w:szCs w:val="20"/>
        </w:rPr>
        <w:t xml:space="preserve"> za kulturo</w:t>
      </w:r>
      <w:r w:rsidRPr="00F5260A">
        <w:rPr>
          <w:rFonts w:ascii="Arial" w:eastAsia="Times New Roman" w:hAnsi="Arial" w:cs="Arial"/>
          <w:bCs/>
          <w:sz w:val="20"/>
          <w:szCs w:val="20"/>
        </w:rPr>
        <w:t xml:space="preserve"> sofinancira, je tudi prilagajanje knjig v Braillovo pisavo in zvočni zapis. Zvezi društev slepih in slabovidnih Slovenije uspe letno prilagoditi približno 250 knjig. </w:t>
      </w:r>
    </w:p>
    <w:p w14:paraId="1B176ADC" w14:textId="77777777" w:rsidR="00F5260A" w:rsidRPr="00F5260A" w:rsidRDefault="00F5260A" w:rsidP="00F5260A">
      <w:pPr>
        <w:tabs>
          <w:tab w:val="left" w:pos="708"/>
        </w:tabs>
        <w:spacing w:after="0" w:line="260" w:lineRule="exact"/>
        <w:jc w:val="both"/>
        <w:rPr>
          <w:rFonts w:ascii="Arial" w:eastAsia="Times New Roman" w:hAnsi="Arial" w:cs="Arial"/>
          <w:bCs/>
          <w:sz w:val="20"/>
          <w:szCs w:val="20"/>
        </w:rPr>
      </w:pPr>
    </w:p>
    <w:p w14:paraId="6C6B2C6C" w14:textId="77777777" w:rsidR="00F5260A" w:rsidRPr="00F5260A" w:rsidRDefault="00F5260A" w:rsidP="00F5260A">
      <w:pPr>
        <w:tabs>
          <w:tab w:val="left" w:pos="708"/>
        </w:tabs>
        <w:spacing w:after="0" w:line="260" w:lineRule="exact"/>
        <w:jc w:val="both"/>
        <w:rPr>
          <w:rFonts w:ascii="Arial" w:eastAsia="Times New Roman" w:hAnsi="Arial" w:cs="Arial"/>
          <w:bCs/>
          <w:sz w:val="20"/>
          <w:szCs w:val="20"/>
        </w:rPr>
      </w:pPr>
      <w:r w:rsidRPr="00F5260A">
        <w:rPr>
          <w:rFonts w:ascii="Arial" w:eastAsia="Times New Roman" w:hAnsi="Arial" w:cs="Arial"/>
          <w:bCs/>
          <w:sz w:val="20"/>
          <w:szCs w:val="20"/>
        </w:rPr>
        <w:t>Pod okriljem Zveze društev slepih in slabovidnih Slovenije deluje Knjižnica slepih in slabovidnih Minke Skaberne in je namenjena slepim in slabovidnim ter osebam, ki ne morejo brati običajnega tiska (npr. disleksija…). Trenutno že tretje leto delovanje knjižnice država finančno podpira tudi s sredstvi na podlagi podeljene koncesije za knjižnične storitve za slepe in slabovidne. Trenutno je v knjižnico včlanjenih več kot 2.250 oseb. Izposoja knjig je možna v zvoku ter v brajici. V brajico je prilagojenih 1.450 knjižnih del, na avdiokasete je bilo posnetih 2.548 del, v digitalnem zapisu MP3 pa je na voljo 5.644 del slovenskih in tujih avtorjev. Knjižnica je tudi članica sistema Biblos, kar pomeni, da imajo člani dostop do izposoje vseh e-knjig na portalu, prav tako pa tudi do zvočnih knjig, ki jih založba Beletrina vključuje na portal. Založba Beletrina in knjižnica Minke Škoberne med drugim izvajata skupni projekt, ki zadeva tudi zvočne knjige.</w:t>
      </w:r>
    </w:p>
    <w:p w14:paraId="66941568" w14:textId="77777777" w:rsidR="00F5260A" w:rsidRPr="00F5260A" w:rsidRDefault="00F5260A" w:rsidP="00F5260A">
      <w:pPr>
        <w:tabs>
          <w:tab w:val="left" w:pos="708"/>
        </w:tabs>
        <w:spacing w:after="0" w:line="260" w:lineRule="exact"/>
        <w:jc w:val="both"/>
        <w:rPr>
          <w:rFonts w:ascii="Arial" w:eastAsia="Times New Roman" w:hAnsi="Arial" w:cs="Arial"/>
          <w:bCs/>
          <w:sz w:val="20"/>
          <w:szCs w:val="20"/>
        </w:rPr>
      </w:pPr>
    </w:p>
    <w:p w14:paraId="5A061F74" w14:textId="49E2E9EA" w:rsidR="00F5260A" w:rsidRPr="00F5260A" w:rsidRDefault="00F5260A" w:rsidP="00F5260A">
      <w:pPr>
        <w:tabs>
          <w:tab w:val="left" w:pos="708"/>
        </w:tabs>
        <w:spacing w:after="0" w:line="260" w:lineRule="exact"/>
        <w:jc w:val="both"/>
        <w:rPr>
          <w:rFonts w:ascii="Arial" w:eastAsia="Times New Roman" w:hAnsi="Arial" w:cs="Arial"/>
          <w:bCs/>
          <w:sz w:val="20"/>
          <w:szCs w:val="20"/>
        </w:rPr>
      </w:pPr>
      <w:r w:rsidRPr="00F5260A">
        <w:rPr>
          <w:rFonts w:ascii="Arial" w:eastAsia="Times New Roman" w:hAnsi="Arial" w:cs="Arial"/>
          <w:bCs/>
          <w:sz w:val="20"/>
          <w:szCs w:val="20"/>
        </w:rPr>
        <w:lastRenderedPageBreak/>
        <w:t>Javna agencija za knjigo R</w:t>
      </w:r>
      <w:r>
        <w:rPr>
          <w:rFonts w:ascii="Arial" w:eastAsia="Times New Roman" w:hAnsi="Arial" w:cs="Arial"/>
          <w:bCs/>
          <w:sz w:val="20"/>
          <w:szCs w:val="20"/>
        </w:rPr>
        <w:t>epublike Slovenije</w:t>
      </w:r>
      <w:r w:rsidR="00E56DD0">
        <w:rPr>
          <w:rFonts w:ascii="Arial" w:eastAsia="Times New Roman" w:hAnsi="Arial" w:cs="Arial"/>
          <w:bCs/>
          <w:sz w:val="20"/>
          <w:szCs w:val="20"/>
        </w:rPr>
        <w:t xml:space="preserve">, </w:t>
      </w:r>
      <w:r w:rsidR="00E56DD0" w:rsidRPr="001B78CA">
        <w:rPr>
          <w:rFonts w:ascii="Arial" w:eastAsia="Times New Roman" w:hAnsi="Arial" w:cs="Arial"/>
          <w:bCs/>
          <w:sz w:val="20"/>
          <w:szCs w:val="20"/>
        </w:rPr>
        <w:t>katere ustanoviteljica je Vlada Republike Slovenije</w:t>
      </w:r>
      <w:r w:rsidR="00E56DD0">
        <w:rPr>
          <w:rFonts w:ascii="Arial" w:eastAsia="Times New Roman" w:hAnsi="Arial" w:cs="Arial"/>
          <w:bCs/>
          <w:sz w:val="20"/>
          <w:szCs w:val="20"/>
        </w:rPr>
        <w:t xml:space="preserve">, </w:t>
      </w:r>
      <w:r w:rsidRPr="00F5260A">
        <w:rPr>
          <w:rFonts w:ascii="Arial" w:eastAsia="Times New Roman" w:hAnsi="Arial" w:cs="Arial"/>
          <w:bCs/>
          <w:sz w:val="20"/>
          <w:szCs w:val="20"/>
        </w:rPr>
        <w:t xml:space="preserve"> od leta 2018 v letni projektni razpis za podporo e-založništvu ob podpori spletnim medijem s področja knjige in e-knjigam vključuje tudi zvočne knjige in je v letih 2018 in 2019 skupno sofinancirala pripravo in izdajo 73 zvočnih knjig. Področje zvočnih knjig je vključeno tudi v letni projektni razpis za podporo e-založništvu v letu 2020, rezultati razpisa bodo znani v mesecu oktobru 2020. Slepi in slabovidni lahko poleg naslovov, ki so s posebnimi tehnikami prilagojeni njihovim potrebam, prebirajo tudi avtorska dela, ki so v digitalni ali zvočni obliki dostopna na knjižnem trgu.</w:t>
      </w:r>
    </w:p>
    <w:p w14:paraId="37F19BD4" w14:textId="77777777" w:rsidR="00F5260A" w:rsidRPr="00F5260A" w:rsidRDefault="00F5260A" w:rsidP="00F5260A">
      <w:pPr>
        <w:tabs>
          <w:tab w:val="left" w:pos="708"/>
        </w:tabs>
        <w:spacing w:after="0" w:line="260" w:lineRule="exact"/>
        <w:jc w:val="both"/>
        <w:rPr>
          <w:rFonts w:ascii="Arial" w:eastAsia="Times New Roman" w:hAnsi="Arial" w:cs="Arial"/>
          <w:bCs/>
          <w:sz w:val="20"/>
          <w:szCs w:val="20"/>
        </w:rPr>
      </w:pPr>
    </w:p>
    <w:p w14:paraId="392E1338" w14:textId="7EDA2348" w:rsidR="00F5260A" w:rsidRPr="00F5260A" w:rsidRDefault="00F5260A" w:rsidP="00F5260A">
      <w:pPr>
        <w:tabs>
          <w:tab w:val="left" w:pos="708"/>
        </w:tabs>
        <w:spacing w:after="0" w:line="260" w:lineRule="exact"/>
        <w:jc w:val="both"/>
        <w:rPr>
          <w:rFonts w:ascii="Arial" w:eastAsia="Times New Roman" w:hAnsi="Arial" w:cs="Arial"/>
          <w:bCs/>
          <w:sz w:val="20"/>
          <w:szCs w:val="20"/>
        </w:rPr>
      </w:pPr>
      <w:r w:rsidRPr="00F5260A">
        <w:rPr>
          <w:rFonts w:ascii="Arial" w:eastAsia="Times New Roman" w:hAnsi="Arial" w:cs="Arial"/>
          <w:bCs/>
          <w:sz w:val="20"/>
          <w:szCs w:val="20"/>
        </w:rPr>
        <w:t>Izrecno z zvočnimi knjigami se ukvarja podjetje Audibook, ki mu je to omogočilo sofinanciranje iz kohezijskega sklada, pripenjam</w:t>
      </w:r>
      <w:r>
        <w:rPr>
          <w:rFonts w:ascii="Arial" w:eastAsia="Times New Roman" w:hAnsi="Arial" w:cs="Arial"/>
          <w:bCs/>
          <w:sz w:val="20"/>
          <w:szCs w:val="20"/>
        </w:rPr>
        <w:t>o</w:t>
      </w:r>
      <w:r w:rsidRPr="00F5260A">
        <w:rPr>
          <w:rFonts w:ascii="Arial" w:eastAsia="Times New Roman" w:hAnsi="Arial" w:cs="Arial"/>
          <w:bCs/>
          <w:sz w:val="20"/>
          <w:szCs w:val="20"/>
        </w:rPr>
        <w:t xml:space="preserve"> povezavo </w:t>
      </w:r>
      <w:r>
        <w:rPr>
          <w:rFonts w:ascii="Arial" w:eastAsia="Times New Roman" w:hAnsi="Arial" w:cs="Arial"/>
          <w:bCs/>
          <w:sz w:val="20"/>
          <w:szCs w:val="20"/>
        </w:rPr>
        <w:t>do</w:t>
      </w:r>
      <w:r w:rsidRPr="00F5260A">
        <w:rPr>
          <w:rFonts w:ascii="Arial" w:eastAsia="Times New Roman" w:hAnsi="Arial" w:cs="Arial"/>
          <w:bCs/>
          <w:sz w:val="20"/>
          <w:szCs w:val="20"/>
        </w:rPr>
        <w:t xml:space="preserve"> njihov</w:t>
      </w:r>
      <w:r>
        <w:rPr>
          <w:rFonts w:ascii="Arial" w:eastAsia="Times New Roman" w:hAnsi="Arial" w:cs="Arial"/>
          <w:bCs/>
          <w:sz w:val="20"/>
          <w:szCs w:val="20"/>
        </w:rPr>
        <w:t>e</w:t>
      </w:r>
      <w:r w:rsidRPr="00F5260A">
        <w:rPr>
          <w:rFonts w:ascii="Arial" w:eastAsia="Times New Roman" w:hAnsi="Arial" w:cs="Arial"/>
          <w:bCs/>
          <w:sz w:val="20"/>
          <w:szCs w:val="20"/>
        </w:rPr>
        <w:t xml:space="preserve"> spletn</w:t>
      </w:r>
      <w:r>
        <w:rPr>
          <w:rFonts w:ascii="Arial" w:eastAsia="Times New Roman" w:hAnsi="Arial" w:cs="Arial"/>
          <w:bCs/>
          <w:sz w:val="20"/>
          <w:szCs w:val="20"/>
        </w:rPr>
        <w:t>e</w:t>
      </w:r>
      <w:r w:rsidRPr="00F5260A">
        <w:rPr>
          <w:rFonts w:ascii="Arial" w:eastAsia="Times New Roman" w:hAnsi="Arial" w:cs="Arial"/>
          <w:bCs/>
          <w:sz w:val="20"/>
          <w:szCs w:val="20"/>
        </w:rPr>
        <w:t xml:space="preserve"> stran</w:t>
      </w:r>
      <w:r>
        <w:rPr>
          <w:rFonts w:ascii="Arial" w:eastAsia="Times New Roman" w:hAnsi="Arial" w:cs="Arial"/>
          <w:bCs/>
          <w:sz w:val="20"/>
          <w:szCs w:val="20"/>
        </w:rPr>
        <w:t>i</w:t>
      </w:r>
      <w:r w:rsidRPr="00F5260A">
        <w:rPr>
          <w:rFonts w:ascii="Arial" w:eastAsia="Times New Roman" w:hAnsi="Arial" w:cs="Arial"/>
          <w:bCs/>
          <w:sz w:val="20"/>
          <w:szCs w:val="20"/>
        </w:rPr>
        <w:t xml:space="preserve">, tj. Knjižnica zvočnih knjig, ki omogoča izposojo zvočnih knjig: www.audibook.si/#knjiznica. Na voljo za izposojo je že več kot 200 zvočnih knjig. Audibook </w:t>
      </w:r>
      <w:r w:rsidR="001B78CA">
        <w:rPr>
          <w:rFonts w:ascii="Arial" w:eastAsia="Times New Roman" w:hAnsi="Arial" w:cs="Arial"/>
          <w:bCs/>
          <w:sz w:val="20"/>
          <w:szCs w:val="20"/>
        </w:rPr>
        <w:t xml:space="preserve">je prek razpisov </w:t>
      </w:r>
      <w:r w:rsidRPr="00F5260A">
        <w:rPr>
          <w:rFonts w:ascii="Arial" w:eastAsia="Times New Roman" w:hAnsi="Arial" w:cs="Arial"/>
          <w:bCs/>
          <w:sz w:val="20"/>
          <w:szCs w:val="20"/>
        </w:rPr>
        <w:t>Javne agencije za knjigo,</w:t>
      </w:r>
      <w:r w:rsidRPr="00F5260A">
        <w:t xml:space="preserve"> </w:t>
      </w:r>
      <w:r w:rsidRPr="00F5260A">
        <w:rPr>
          <w:rFonts w:ascii="Arial" w:eastAsia="Times New Roman" w:hAnsi="Arial" w:cs="Arial"/>
          <w:bCs/>
          <w:sz w:val="20"/>
          <w:szCs w:val="20"/>
        </w:rPr>
        <w:t>področje e-založništva</w:t>
      </w:r>
      <w:r w:rsidR="001B78CA">
        <w:rPr>
          <w:rFonts w:ascii="Arial" w:eastAsia="Times New Roman" w:hAnsi="Arial" w:cs="Arial"/>
          <w:bCs/>
          <w:sz w:val="20"/>
          <w:szCs w:val="20"/>
        </w:rPr>
        <w:t xml:space="preserve">, </w:t>
      </w:r>
      <w:r w:rsidRPr="00F5260A">
        <w:rPr>
          <w:rFonts w:ascii="Arial" w:eastAsia="Times New Roman" w:hAnsi="Arial" w:cs="Arial"/>
          <w:bCs/>
          <w:sz w:val="20"/>
          <w:szCs w:val="20"/>
        </w:rPr>
        <w:t>objav</w:t>
      </w:r>
      <w:r w:rsidR="001B78CA">
        <w:rPr>
          <w:rFonts w:ascii="Arial" w:eastAsia="Times New Roman" w:hAnsi="Arial" w:cs="Arial"/>
          <w:bCs/>
          <w:sz w:val="20"/>
          <w:szCs w:val="20"/>
        </w:rPr>
        <w:t>ilo</w:t>
      </w:r>
      <w:r w:rsidRPr="00F5260A">
        <w:rPr>
          <w:rFonts w:ascii="Arial" w:eastAsia="Times New Roman" w:hAnsi="Arial" w:cs="Arial"/>
          <w:bCs/>
          <w:sz w:val="20"/>
          <w:szCs w:val="20"/>
        </w:rPr>
        <w:t xml:space="preserve"> skupno 40 zvočnih knjig. Na področju zvočnih knjig deluje tudi podjetje A1 s projektom Lahkonočnice, kjer so brezplačno na voljo zvočne pravljice za otroke in mladino. </w:t>
      </w:r>
    </w:p>
    <w:p w14:paraId="37A42EB3" w14:textId="77777777" w:rsidR="00F5260A" w:rsidRPr="00F5260A" w:rsidRDefault="00F5260A" w:rsidP="00F5260A">
      <w:pPr>
        <w:tabs>
          <w:tab w:val="left" w:pos="708"/>
        </w:tabs>
        <w:spacing w:after="0" w:line="260" w:lineRule="exact"/>
        <w:jc w:val="both"/>
        <w:rPr>
          <w:rFonts w:ascii="Arial" w:eastAsia="Times New Roman" w:hAnsi="Arial" w:cs="Arial"/>
          <w:bCs/>
          <w:sz w:val="20"/>
          <w:szCs w:val="20"/>
        </w:rPr>
      </w:pPr>
    </w:p>
    <w:p w14:paraId="3DFCCF1D" w14:textId="6D5FE0FB" w:rsidR="00F5260A" w:rsidRDefault="00572DA2" w:rsidP="00F5260A">
      <w:pPr>
        <w:tabs>
          <w:tab w:val="left" w:pos="708"/>
        </w:tabs>
        <w:spacing w:after="0" w:line="260" w:lineRule="exact"/>
        <w:jc w:val="both"/>
        <w:rPr>
          <w:rFonts w:ascii="Arial" w:eastAsia="Times New Roman" w:hAnsi="Arial" w:cs="Arial"/>
          <w:bCs/>
          <w:sz w:val="20"/>
          <w:szCs w:val="20"/>
        </w:rPr>
      </w:pPr>
      <w:r w:rsidRPr="001B78CA">
        <w:rPr>
          <w:rFonts w:ascii="Arial" w:eastAsia="Times New Roman" w:hAnsi="Arial" w:cs="Arial"/>
          <w:bCs/>
          <w:sz w:val="20"/>
          <w:szCs w:val="20"/>
        </w:rPr>
        <w:t>Vlada Republike Slovenije</w:t>
      </w:r>
      <w:r w:rsidR="00EA1F88">
        <w:rPr>
          <w:rFonts w:ascii="Arial" w:eastAsia="Times New Roman" w:hAnsi="Arial" w:cs="Arial"/>
          <w:bCs/>
          <w:sz w:val="20"/>
          <w:szCs w:val="20"/>
        </w:rPr>
        <w:t xml:space="preserve"> </w:t>
      </w:r>
      <w:r w:rsidR="00F5260A" w:rsidRPr="00F5260A">
        <w:rPr>
          <w:rFonts w:ascii="Arial" w:eastAsia="Times New Roman" w:hAnsi="Arial" w:cs="Arial"/>
          <w:bCs/>
          <w:sz w:val="20"/>
          <w:szCs w:val="20"/>
        </w:rPr>
        <w:t>si bo v okviru svojih finančnih zmožnosti prizadeval</w:t>
      </w:r>
      <w:r>
        <w:rPr>
          <w:rFonts w:ascii="Arial" w:eastAsia="Times New Roman" w:hAnsi="Arial" w:cs="Arial"/>
          <w:bCs/>
          <w:sz w:val="20"/>
          <w:szCs w:val="20"/>
        </w:rPr>
        <w:t>a</w:t>
      </w:r>
      <w:r w:rsidR="00F5260A" w:rsidRPr="00F5260A">
        <w:rPr>
          <w:rFonts w:ascii="Arial" w:eastAsia="Times New Roman" w:hAnsi="Arial" w:cs="Arial"/>
          <w:bCs/>
          <w:sz w:val="20"/>
          <w:szCs w:val="20"/>
        </w:rPr>
        <w:t xml:space="preserve">, da bo do leta 2030 </w:t>
      </w:r>
      <w:r w:rsidR="001B78CA">
        <w:rPr>
          <w:rFonts w:ascii="Arial" w:eastAsia="Times New Roman" w:hAnsi="Arial" w:cs="Arial"/>
          <w:bCs/>
          <w:sz w:val="20"/>
          <w:szCs w:val="20"/>
        </w:rPr>
        <w:t>po</w:t>
      </w:r>
      <w:r w:rsidR="00F5260A" w:rsidRPr="00F5260A">
        <w:rPr>
          <w:rFonts w:ascii="Arial" w:eastAsia="Times New Roman" w:hAnsi="Arial" w:cs="Arial"/>
          <w:bCs/>
          <w:sz w:val="20"/>
          <w:szCs w:val="20"/>
        </w:rPr>
        <w:t>skušal</w:t>
      </w:r>
      <w:r>
        <w:rPr>
          <w:rFonts w:ascii="Arial" w:eastAsia="Times New Roman" w:hAnsi="Arial" w:cs="Arial"/>
          <w:bCs/>
          <w:sz w:val="20"/>
          <w:szCs w:val="20"/>
        </w:rPr>
        <w:t>a</w:t>
      </w:r>
      <w:r w:rsidR="00F5260A" w:rsidRPr="00F5260A">
        <w:rPr>
          <w:rFonts w:ascii="Arial" w:eastAsia="Times New Roman" w:hAnsi="Arial" w:cs="Arial"/>
          <w:bCs/>
          <w:sz w:val="20"/>
          <w:szCs w:val="20"/>
        </w:rPr>
        <w:t xml:space="preserve"> povečati delež sredstev</w:t>
      </w:r>
      <w:r w:rsidR="001B78CA">
        <w:rPr>
          <w:rFonts w:ascii="Arial" w:eastAsia="Times New Roman" w:hAnsi="Arial" w:cs="Arial"/>
          <w:bCs/>
          <w:sz w:val="20"/>
          <w:szCs w:val="20"/>
        </w:rPr>
        <w:t>, namenjenih</w:t>
      </w:r>
      <w:r w:rsidR="00F5260A" w:rsidRPr="00F5260A">
        <w:rPr>
          <w:rFonts w:ascii="Arial" w:eastAsia="Times New Roman" w:hAnsi="Arial" w:cs="Arial"/>
          <w:bCs/>
          <w:sz w:val="20"/>
          <w:szCs w:val="20"/>
        </w:rPr>
        <w:t xml:space="preserve"> za spodbude namenjen</w:t>
      </w:r>
      <w:r w:rsidR="00EA1F88">
        <w:rPr>
          <w:rFonts w:ascii="Arial" w:eastAsia="Times New Roman" w:hAnsi="Arial" w:cs="Arial"/>
          <w:bCs/>
          <w:sz w:val="20"/>
          <w:szCs w:val="20"/>
        </w:rPr>
        <w:t>e</w:t>
      </w:r>
      <w:r w:rsidR="00F5260A" w:rsidRPr="00F5260A">
        <w:rPr>
          <w:rFonts w:ascii="Arial" w:eastAsia="Times New Roman" w:hAnsi="Arial" w:cs="Arial"/>
          <w:bCs/>
          <w:sz w:val="20"/>
          <w:szCs w:val="20"/>
        </w:rPr>
        <w:t xml:space="preserve"> za pripravo kvalitetno posnetih zvočnih knjig.  </w:t>
      </w:r>
    </w:p>
    <w:sectPr w:rsidR="00F5260A" w:rsidSect="00E455F9">
      <w:headerReference w:type="first" r:id="rId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D1993" w14:textId="77777777" w:rsidR="00B42BEB" w:rsidRDefault="00B42BEB">
      <w:pPr>
        <w:spacing w:after="0" w:line="240" w:lineRule="auto"/>
      </w:pPr>
      <w:r>
        <w:separator/>
      </w:r>
    </w:p>
  </w:endnote>
  <w:endnote w:type="continuationSeparator" w:id="0">
    <w:p w14:paraId="3C44D435" w14:textId="77777777" w:rsidR="00B42BEB" w:rsidRDefault="00B4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BE207" w14:textId="77777777" w:rsidR="00B42BEB" w:rsidRDefault="00B42BEB">
      <w:pPr>
        <w:spacing w:after="0" w:line="240" w:lineRule="auto"/>
      </w:pPr>
      <w:r>
        <w:separator/>
      </w:r>
    </w:p>
  </w:footnote>
  <w:footnote w:type="continuationSeparator" w:id="0">
    <w:p w14:paraId="56A476D0" w14:textId="77777777" w:rsidR="00B42BEB" w:rsidRDefault="00B42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8605"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0F0E3560"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B6E227C"/>
    <w:multiLevelType w:val="hybridMultilevel"/>
    <w:tmpl w:val="87C05412"/>
    <w:lvl w:ilvl="0" w:tplc="431ACD7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860CE2"/>
    <w:multiLevelType w:val="hybridMultilevel"/>
    <w:tmpl w:val="E780D26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10014A0"/>
    <w:multiLevelType w:val="hybridMultilevel"/>
    <w:tmpl w:val="50C63D82"/>
    <w:lvl w:ilvl="0" w:tplc="BC0A7E80">
      <w:start w:val="2"/>
      <w:numFmt w:val="bullet"/>
      <w:lvlText w:val="-"/>
      <w:lvlJc w:val="left"/>
      <w:pPr>
        <w:ind w:left="720" w:hanging="360"/>
      </w:pPr>
      <w:rPr>
        <w:rFonts w:ascii="Helv" w:eastAsiaTheme="minorHAnsi"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8503BB"/>
    <w:multiLevelType w:val="multilevel"/>
    <w:tmpl w:val="A9A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F584901"/>
    <w:multiLevelType w:val="hybridMultilevel"/>
    <w:tmpl w:val="E21E4D16"/>
    <w:lvl w:ilvl="0" w:tplc="C5B8A3A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4DC123F1"/>
    <w:multiLevelType w:val="hybridMultilevel"/>
    <w:tmpl w:val="1E284B7C"/>
    <w:lvl w:ilvl="0" w:tplc="C5B8A3A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56D7F29"/>
    <w:multiLevelType w:val="hybridMultilevel"/>
    <w:tmpl w:val="20D6210A"/>
    <w:lvl w:ilvl="0" w:tplc="4A728A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EC2EE6"/>
    <w:multiLevelType w:val="hybridMultilevel"/>
    <w:tmpl w:val="0E2CEAA8"/>
    <w:lvl w:ilvl="0" w:tplc="F502044A">
      <w:numFmt w:val="bullet"/>
      <w:lvlText w:val="–"/>
      <w:lvlJc w:val="left"/>
      <w:pPr>
        <w:ind w:left="360" w:hanging="360"/>
      </w:pPr>
      <w:rPr>
        <w:rFonts w:ascii="Calibri Light" w:eastAsia="Times New Roman"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4A734BE"/>
    <w:multiLevelType w:val="hybridMultilevel"/>
    <w:tmpl w:val="1B0E2CB4"/>
    <w:lvl w:ilvl="0" w:tplc="E7589E6C">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9"/>
    <w:lvlOverride w:ilvl="0">
      <w:startOverride w:val="1"/>
    </w:lvlOverride>
  </w:num>
  <w:num w:numId="6">
    <w:abstractNumId w:val="2"/>
  </w:num>
  <w:num w:numId="7">
    <w:abstractNumId w:val="4"/>
  </w:num>
  <w:num w:numId="8">
    <w:abstractNumId w:val="16"/>
  </w:num>
  <w:num w:numId="9">
    <w:abstractNumId w:val="19"/>
  </w:num>
  <w:num w:numId="10">
    <w:abstractNumId w:val="20"/>
  </w:num>
  <w:num w:numId="11">
    <w:abstractNumId w:val="11"/>
  </w:num>
  <w:num w:numId="12">
    <w:abstractNumId w:val="5"/>
  </w:num>
  <w:num w:numId="13">
    <w:abstractNumId w:val="18"/>
  </w:num>
  <w:num w:numId="14">
    <w:abstractNumId w:val="14"/>
  </w:num>
  <w:num w:numId="15">
    <w:abstractNumId w:val="10"/>
  </w:num>
  <w:num w:numId="16">
    <w:abstractNumId w:val="3"/>
  </w:num>
  <w:num w:numId="17">
    <w:abstractNumId w:val="1"/>
  </w:num>
  <w:num w:numId="18">
    <w:abstractNumId w:val="6"/>
  </w:num>
  <w:num w:numId="19">
    <w:abstractNumId w:val="15"/>
  </w:num>
  <w:num w:numId="20">
    <w:abstractNumId w:val="7"/>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D0"/>
    <w:rsid w:val="00006466"/>
    <w:rsid w:val="00006C31"/>
    <w:rsid w:val="000116A8"/>
    <w:rsid w:val="000205D3"/>
    <w:rsid w:val="0002564D"/>
    <w:rsid w:val="00037489"/>
    <w:rsid w:val="000464A0"/>
    <w:rsid w:val="00046811"/>
    <w:rsid w:val="00046981"/>
    <w:rsid w:val="00081206"/>
    <w:rsid w:val="000D1C23"/>
    <w:rsid w:val="000D6D3C"/>
    <w:rsid w:val="000F18AF"/>
    <w:rsid w:val="00105FDB"/>
    <w:rsid w:val="001071D1"/>
    <w:rsid w:val="00107ED0"/>
    <w:rsid w:val="00123CE3"/>
    <w:rsid w:val="001427DA"/>
    <w:rsid w:val="001611AF"/>
    <w:rsid w:val="00186022"/>
    <w:rsid w:val="00196FAF"/>
    <w:rsid w:val="001A7D98"/>
    <w:rsid w:val="001B0C4B"/>
    <w:rsid w:val="001B223E"/>
    <w:rsid w:val="001B78CA"/>
    <w:rsid w:val="001C1FE9"/>
    <w:rsid w:val="001C5C9C"/>
    <w:rsid w:val="001D275B"/>
    <w:rsid w:val="001D69E0"/>
    <w:rsid w:val="001E4D8F"/>
    <w:rsid w:val="001E6744"/>
    <w:rsid w:val="00201D00"/>
    <w:rsid w:val="00216364"/>
    <w:rsid w:val="002238DC"/>
    <w:rsid w:val="0022650B"/>
    <w:rsid w:val="00242129"/>
    <w:rsid w:val="0025563D"/>
    <w:rsid w:val="002914D9"/>
    <w:rsid w:val="002A7713"/>
    <w:rsid w:val="002B1D96"/>
    <w:rsid w:val="002B3051"/>
    <w:rsid w:val="002B4C64"/>
    <w:rsid w:val="002C5AE2"/>
    <w:rsid w:val="002F13F7"/>
    <w:rsid w:val="003049A8"/>
    <w:rsid w:val="003068B9"/>
    <w:rsid w:val="00307F1E"/>
    <w:rsid w:val="00310B0B"/>
    <w:rsid w:val="00320402"/>
    <w:rsid w:val="00345B58"/>
    <w:rsid w:val="00345F62"/>
    <w:rsid w:val="00356DC5"/>
    <w:rsid w:val="00372466"/>
    <w:rsid w:val="00386678"/>
    <w:rsid w:val="003B428F"/>
    <w:rsid w:val="003C6A48"/>
    <w:rsid w:val="003D736B"/>
    <w:rsid w:val="003E43AD"/>
    <w:rsid w:val="00424799"/>
    <w:rsid w:val="004267D5"/>
    <w:rsid w:val="00432881"/>
    <w:rsid w:val="0045095C"/>
    <w:rsid w:val="00450C95"/>
    <w:rsid w:val="004516FB"/>
    <w:rsid w:val="00456E4C"/>
    <w:rsid w:val="00457498"/>
    <w:rsid w:val="00472136"/>
    <w:rsid w:val="00486359"/>
    <w:rsid w:val="004B0801"/>
    <w:rsid w:val="004B308A"/>
    <w:rsid w:val="004D02A5"/>
    <w:rsid w:val="004D569C"/>
    <w:rsid w:val="004E1FC2"/>
    <w:rsid w:val="004E4A50"/>
    <w:rsid w:val="004F27D6"/>
    <w:rsid w:val="004F519F"/>
    <w:rsid w:val="004F6CC3"/>
    <w:rsid w:val="00503086"/>
    <w:rsid w:val="005035A4"/>
    <w:rsid w:val="00510C89"/>
    <w:rsid w:val="005346AE"/>
    <w:rsid w:val="005522F0"/>
    <w:rsid w:val="00562C7C"/>
    <w:rsid w:val="005654ED"/>
    <w:rsid w:val="00570D10"/>
    <w:rsid w:val="00572DA2"/>
    <w:rsid w:val="00580808"/>
    <w:rsid w:val="00594B90"/>
    <w:rsid w:val="0059610E"/>
    <w:rsid w:val="005A1347"/>
    <w:rsid w:val="005A7924"/>
    <w:rsid w:val="005B4049"/>
    <w:rsid w:val="005B40BA"/>
    <w:rsid w:val="005C5F18"/>
    <w:rsid w:val="005E0062"/>
    <w:rsid w:val="005F267F"/>
    <w:rsid w:val="005F3AC7"/>
    <w:rsid w:val="005F3DC6"/>
    <w:rsid w:val="006119BB"/>
    <w:rsid w:val="00615737"/>
    <w:rsid w:val="00642B87"/>
    <w:rsid w:val="00644E67"/>
    <w:rsid w:val="00657C4F"/>
    <w:rsid w:val="00661126"/>
    <w:rsid w:val="00682F3E"/>
    <w:rsid w:val="00684108"/>
    <w:rsid w:val="0068465E"/>
    <w:rsid w:val="0069276D"/>
    <w:rsid w:val="006939DB"/>
    <w:rsid w:val="00697AD9"/>
    <w:rsid w:val="006A5437"/>
    <w:rsid w:val="006A6B7E"/>
    <w:rsid w:val="006B31E4"/>
    <w:rsid w:val="006B4DEC"/>
    <w:rsid w:val="006D4BFA"/>
    <w:rsid w:val="006F47D0"/>
    <w:rsid w:val="006F60CA"/>
    <w:rsid w:val="007002F9"/>
    <w:rsid w:val="007025AB"/>
    <w:rsid w:val="00717D84"/>
    <w:rsid w:val="0075072B"/>
    <w:rsid w:val="007533E6"/>
    <w:rsid w:val="00755DBB"/>
    <w:rsid w:val="00765598"/>
    <w:rsid w:val="0077561B"/>
    <w:rsid w:val="00781B75"/>
    <w:rsid w:val="007A4938"/>
    <w:rsid w:val="007C0F10"/>
    <w:rsid w:val="007D142A"/>
    <w:rsid w:val="007E4FEA"/>
    <w:rsid w:val="008004EF"/>
    <w:rsid w:val="00804C8F"/>
    <w:rsid w:val="00810405"/>
    <w:rsid w:val="008112BC"/>
    <w:rsid w:val="00821D32"/>
    <w:rsid w:val="00854C9E"/>
    <w:rsid w:val="0086060F"/>
    <w:rsid w:val="008D1B3E"/>
    <w:rsid w:val="008D4FB6"/>
    <w:rsid w:val="008E17D4"/>
    <w:rsid w:val="008E4146"/>
    <w:rsid w:val="008E4FDD"/>
    <w:rsid w:val="00910641"/>
    <w:rsid w:val="0091603C"/>
    <w:rsid w:val="00934AF2"/>
    <w:rsid w:val="00940636"/>
    <w:rsid w:val="00955443"/>
    <w:rsid w:val="00956616"/>
    <w:rsid w:val="009719AA"/>
    <w:rsid w:val="009961ED"/>
    <w:rsid w:val="009A083D"/>
    <w:rsid w:val="009A4A5C"/>
    <w:rsid w:val="009D3853"/>
    <w:rsid w:val="009D7B6D"/>
    <w:rsid w:val="009F5358"/>
    <w:rsid w:val="00A04C33"/>
    <w:rsid w:val="00A101F0"/>
    <w:rsid w:val="00A12B51"/>
    <w:rsid w:val="00A162C0"/>
    <w:rsid w:val="00A16F0C"/>
    <w:rsid w:val="00A17B9E"/>
    <w:rsid w:val="00A2404D"/>
    <w:rsid w:val="00A24E98"/>
    <w:rsid w:val="00A35EA6"/>
    <w:rsid w:val="00A40AF1"/>
    <w:rsid w:val="00A6022E"/>
    <w:rsid w:val="00A96F1B"/>
    <w:rsid w:val="00AA3C9A"/>
    <w:rsid w:val="00AA65A3"/>
    <w:rsid w:val="00AE36D8"/>
    <w:rsid w:val="00AE6123"/>
    <w:rsid w:val="00B103A4"/>
    <w:rsid w:val="00B11DA5"/>
    <w:rsid w:val="00B1394F"/>
    <w:rsid w:val="00B33655"/>
    <w:rsid w:val="00B42BEB"/>
    <w:rsid w:val="00B55D01"/>
    <w:rsid w:val="00B61E75"/>
    <w:rsid w:val="00B64CC6"/>
    <w:rsid w:val="00BB3ECE"/>
    <w:rsid w:val="00BC76BF"/>
    <w:rsid w:val="00BD69B3"/>
    <w:rsid w:val="00BF29D8"/>
    <w:rsid w:val="00BF359B"/>
    <w:rsid w:val="00BF5451"/>
    <w:rsid w:val="00C0036D"/>
    <w:rsid w:val="00C01882"/>
    <w:rsid w:val="00C23FF3"/>
    <w:rsid w:val="00C31E0B"/>
    <w:rsid w:val="00C41FE4"/>
    <w:rsid w:val="00C431DA"/>
    <w:rsid w:val="00C61B61"/>
    <w:rsid w:val="00C6311D"/>
    <w:rsid w:val="00C72ACB"/>
    <w:rsid w:val="00C81C0D"/>
    <w:rsid w:val="00C92FB7"/>
    <w:rsid w:val="00CA5013"/>
    <w:rsid w:val="00CA59B8"/>
    <w:rsid w:val="00CA5AA9"/>
    <w:rsid w:val="00CC468D"/>
    <w:rsid w:val="00CC53D6"/>
    <w:rsid w:val="00CD31BF"/>
    <w:rsid w:val="00CD44A5"/>
    <w:rsid w:val="00CE4DA4"/>
    <w:rsid w:val="00D202CF"/>
    <w:rsid w:val="00D246B3"/>
    <w:rsid w:val="00D41914"/>
    <w:rsid w:val="00D42300"/>
    <w:rsid w:val="00D5226C"/>
    <w:rsid w:val="00D52DE8"/>
    <w:rsid w:val="00D66B09"/>
    <w:rsid w:val="00D732F0"/>
    <w:rsid w:val="00D7363A"/>
    <w:rsid w:val="00D73C39"/>
    <w:rsid w:val="00D73D26"/>
    <w:rsid w:val="00D9031D"/>
    <w:rsid w:val="00D91D69"/>
    <w:rsid w:val="00D92410"/>
    <w:rsid w:val="00D97DAE"/>
    <w:rsid w:val="00DB5586"/>
    <w:rsid w:val="00DE16F1"/>
    <w:rsid w:val="00DE238C"/>
    <w:rsid w:val="00DE50C7"/>
    <w:rsid w:val="00DE5AEC"/>
    <w:rsid w:val="00DE7754"/>
    <w:rsid w:val="00DF3371"/>
    <w:rsid w:val="00E125BE"/>
    <w:rsid w:val="00E32E7F"/>
    <w:rsid w:val="00E37227"/>
    <w:rsid w:val="00E455F9"/>
    <w:rsid w:val="00E457F8"/>
    <w:rsid w:val="00E56DD0"/>
    <w:rsid w:val="00E61B75"/>
    <w:rsid w:val="00E62C29"/>
    <w:rsid w:val="00E671EF"/>
    <w:rsid w:val="00E753E6"/>
    <w:rsid w:val="00E822CC"/>
    <w:rsid w:val="00E92301"/>
    <w:rsid w:val="00E930A7"/>
    <w:rsid w:val="00EA1F88"/>
    <w:rsid w:val="00EA721B"/>
    <w:rsid w:val="00EA7688"/>
    <w:rsid w:val="00EB0B7D"/>
    <w:rsid w:val="00EC28EF"/>
    <w:rsid w:val="00EC5C10"/>
    <w:rsid w:val="00ED649C"/>
    <w:rsid w:val="00EE392C"/>
    <w:rsid w:val="00EF5824"/>
    <w:rsid w:val="00F06294"/>
    <w:rsid w:val="00F365ED"/>
    <w:rsid w:val="00F4001E"/>
    <w:rsid w:val="00F5260A"/>
    <w:rsid w:val="00F66639"/>
    <w:rsid w:val="00F74A47"/>
    <w:rsid w:val="00F80081"/>
    <w:rsid w:val="00F826AE"/>
    <w:rsid w:val="00F84256"/>
    <w:rsid w:val="00F86AA3"/>
    <w:rsid w:val="00F875CF"/>
    <w:rsid w:val="00F926C7"/>
    <w:rsid w:val="00F966DE"/>
    <w:rsid w:val="00FA0B4A"/>
    <w:rsid w:val="00FA0D01"/>
    <w:rsid w:val="00FA2B20"/>
    <w:rsid w:val="00FC31F5"/>
    <w:rsid w:val="00FC4FEB"/>
    <w:rsid w:val="00FD1787"/>
    <w:rsid w:val="00FE4C38"/>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420D1"/>
  <w15:chartTrackingRefBased/>
  <w15:docId w15:val="{3675F3EC-D210-4177-9C9F-6E1F9B01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006C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819EED-C48E-4FE4-9A00-35981CCF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5102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Branko Jezovšek</dc:creator>
  <cp:keywords/>
  <cp:lastModifiedBy>Lidija Vidergar</cp:lastModifiedBy>
  <cp:revision>3</cp:revision>
  <cp:lastPrinted>2020-10-05T07:18:00Z</cp:lastPrinted>
  <dcterms:created xsi:type="dcterms:W3CDTF">2020-10-14T10:14:00Z</dcterms:created>
  <dcterms:modified xsi:type="dcterms:W3CDTF">2020-10-14T10:17:00Z</dcterms:modified>
</cp:coreProperties>
</file>