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1F99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</w:p>
    <w:p w14:paraId="2C3CE7CE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7959EA8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T: 01 478 60 01</w:t>
      </w:r>
    </w:p>
    <w:p w14:paraId="01F45E30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 xml:space="preserve">F: 01 478 60 58 </w:t>
      </w:r>
    </w:p>
    <w:p w14:paraId="16CE1209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E: gp.mz@gov.si</w:t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www.mz.gov.si</w:t>
      </w:r>
      <w:r w:rsidRPr="00CA3A10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6776D754" wp14:editId="552FAA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969865" w14:textId="77777777" w:rsidR="002556E0" w:rsidRPr="00CA3A10" w:rsidRDefault="002556E0" w:rsidP="002556E0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E614337" w14:textId="77777777" w:rsidR="002556E0" w:rsidRPr="00CA3A10" w:rsidRDefault="002556E0" w:rsidP="002556E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745C7DCD" w14:textId="77777777" w:rsidR="002556E0" w:rsidRPr="00CA3A10" w:rsidRDefault="002556E0" w:rsidP="002556E0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1B53262C" w14:textId="77777777" w:rsidR="002556E0" w:rsidRPr="00CA3A10" w:rsidRDefault="002556E0" w:rsidP="002556E0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5FEC33D5" w14:textId="77777777" w:rsidR="002556E0" w:rsidRPr="00CA3A10" w:rsidRDefault="002556E0" w:rsidP="002556E0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2556E0" w:rsidRPr="00CA3A10" w14:paraId="62DC4209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8D6805" w14:textId="77777777" w:rsidR="002556E0" w:rsidRPr="000861E7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61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0070-310/2021</w:t>
            </w:r>
          </w:p>
        </w:tc>
      </w:tr>
      <w:tr w:rsidR="002556E0" w:rsidRPr="00CA3A10" w14:paraId="053BB3ED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6DE3248" w14:textId="77777777" w:rsidR="002556E0" w:rsidRPr="000861E7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61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078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0861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.1</w:t>
            </w:r>
            <w:r w:rsidR="00A078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0861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2556E0" w:rsidRPr="00CA3A10" w14:paraId="5D679B23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E722E50" w14:textId="7D47F801" w:rsidR="002556E0" w:rsidRPr="000861E7" w:rsidRDefault="002556E0" w:rsidP="001642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61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2</w:t>
            </w:r>
            <w:r w:rsidR="001642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02</w:t>
            </w:r>
            <w:r w:rsidRPr="000861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1-2711-0224</w:t>
            </w:r>
          </w:p>
        </w:tc>
      </w:tr>
      <w:tr w:rsidR="002556E0" w:rsidRPr="00CA3A10" w14:paraId="099AB32A" w14:textId="77777777" w:rsidTr="00E91208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B77304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C45079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84FFAA2" w14:textId="77777777" w:rsidR="002556E0" w:rsidRPr="00CA3A10" w:rsidRDefault="006A118E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2556E0" w:rsidRPr="00CA3A10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2F4F2066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6E0" w:rsidRPr="00CA3A10" w14:paraId="0E52C6A4" w14:textId="77777777" w:rsidTr="00E91208">
        <w:tc>
          <w:tcPr>
            <w:tcW w:w="9163" w:type="dxa"/>
            <w:gridSpan w:val="4"/>
          </w:tcPr>
          <w:p w14:paraId="0ED7F806" w14:textId="77777777" w:rsidR="002556E0" w:rsidRPr="001E4345" w:rsidRDefault="002556E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klep o podaljšanju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veljavnosti </w:t>
            </w:r>
            <w:r w:rsidRPr="002C3E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ukrepa</w:t>
            </w:r>
            <w:r w:rsidR="00372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37206D" w:rsidRPr="00372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zagotavljanj</w:t>
            </w:r>
            <w:r w:rsidR="00372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37206D" w:rsidRPr="00372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izvajanja podaljšane obravnave</w:t>
            </w:r>
            <w:r w:rsidR="0037206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AD0C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2556E0" w:rsidRPr="00CA3A10" w14:paraId="1346E32B" w14:textId="77777777" w:rsidTr="00E91208">
        <w:tc>
          <w:tcPr>
            <w:tcW w:w="9163" w:type="dxa"/>
            <w:gridSpan w:val="4"/>
          </w:tcPr>
          <w:p w14:paraId="189B277F" w14:textId="77777777" w:rsidR="002556E0" w:rsidRPr="00CA3A10" w:rsidRDefault="002556E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sklepa vlade:</w:t>
            </w:r>
          </w:p>
        </w:tc>
      </w:tr>
      <w:tr w:rsidR="002556E0" w:rsidRPr="00CA3A10" w14:paraId="5F0C03DF" w14:textId="77777777" w:rsidTr="00E91208">
        <w:tc>
          <w:tcPr>
            <w:tcW w:w="9163" w:type="dxa"/>
            <w:gridSpan w:val="4"/>
          </w:tcPr>
          <w:p w14:paraId="2185ACA8" w14:textId="77777777" w:rsidR="002556E0" w:rsidRDefault="002556E0" w:rsidP="00E91208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  <w:r w:rsidRPr="00EA6C3C">
              <w:rPr>
                <w:iCs/>
                <w:sz w:val="20"/>
              </w:rPr>
              <w:t>Na podlagi šestega odstavka 21. člena Zakona o Vladi Republike Slovenije (Uradni list RS, št. 24/05 – uradno prečiščeno besedilo, 109/08, 38/10 – ZUKN, 8/12, 21/13, 47/13 – ZDU-1G, 65/14 in 55/17)</w:t>
            </w:r>
            <w:r w:rsidR="0037206D">
              <w:rPr>
                <w:iCs/>
                <w:sz w:val="20"/>
              </w:rPr>
              <w:t xml:space="preserve"> in</w:t>
            </w:r>
            <w:r>
              <w:rPr>
                <w:iCs/>
                <w:sz w:val="20"/>
              </w:rPr>
              <w:t xml:space="preserve"> petega odstavka 54. člena </w:t>
            </w:r>
            <w:r w:rsidRPr="00AD0CEB">
              <w:rPr>
                <w:rFonts w:cs="Arial"/>
                <w:sz w:val="20"/>
                <w:szCs w:val="20"/>
                <w:lang w:eastAsia="sl-SI"/>
              </w:rPr>
              <w:t xml:space="preserve">Zakona </w:t>
            </w:r>
            <w:r w:rsidRPr="00AD0CEB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o dodatnih ukrepih za omilitev posledic COVID-19 </w:t>
            </w:r>
            <w:r>
              <w:rPr>
                <w:iCs/>
                <w:sz w:val="20"/>
              </w:rPr>
              <w:t xml:space="preserve"> </w:t>
            </w:r>
            <w:r w:rsidRPr="00C659B3">
              <w:rPr>
                <w:iCs/>
                <w:sz w:val="20"/>
              </w:rPr>
              <w:t>(Uradni list RS, št. 15/21 in 112/21 – ZNUPZ)</w:t>
            </w:r>
            <w:r>
              <w:rPr>
                <w:iCs/>
                <w:sz w:val="20"/>
              </w:rPr>
              <w:t xml:space="preserve"> </w:t>
            </w:r>
            <w:r w:rsidRPr="00EA6C3C">
              <w:rPr>
                <w:iCs/>
                <w:sz w:val="20"/>
              </w:rPr>
              <w:t>je Vlada Republike Slovenije na …..  seji ………..  sprejela</w:t>
            </w:r>
          </w:p>
          <w:p w14:paraId="203D802D" w14:textId="77777777" w:rsidR="002556E0" w:rsidRDefault="002556E0" w:rsidP="00E91208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</w:p>
          <w:p w14:paraId="726AFB56" w14:textId="77777777" w:rsidR="002556E0" w:rsidRPr="00705EF1" w:rsidRDefault="002556E0" w:rsidP="00E91208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0D390CE7" w14:textId="77777777" w:rsidR="002556E0" w:rsidRPr="00705EF1" w:rsidRDefault="002556E0" w:rsidP="00E91208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  <w:r>
              <w:rPr>
                <w:rFonts w:cs="Arial"/>
                <w:iCs/>
                <w:sz w:val="20"/>
                <w:szCs w:val="20"/>
                <w:lang w:eastAsia="sl-SI"/>
              </w:rPr>
              <w:t>:</w:t>
            </w:r>
          </w:p>
          <w:p w14:paraId="60B0BABB" w14:textId="77777777" w:rsidR="002556E0" w:rsidRPr="00705EF1" w:rsidRDefault="002556E0" w:rsidP="00E91208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76F87657" w14:textId="77777777" w:rsidR="002556E0" w:rsidRPr="00AD0CEB" w:rsidRDefault="002556E0" w:rsidP="00E91208">
            <w:pPr>
              <w:pStyle w:val="Neotevilenodstavek"/>
              <w:spacing w:after="0" w:line="276" w:lineRule="auto"/>
              <w:rPr>
                <w:iCs/>
                <w:sz w:val="20"/>
              </w:rPr>
            </w:pPr>
            <w:r w:rsidRPr="00AD0CEB">
              <w:rPr>
                <w:iCs/>
                <w:sz w:val="20"/>
              </w:rPr>
              <w:t xml:space="preserve">Vlada Republike Slovenije je sprejela Sklep o podaljšanju </w:t>
            </w:r>
            <w:r>
              <w:rPr>
                <w:iCs/>
                <w:sz w:val="20"/>
              </w:rPr>
              <w:t xml:space="preserve">veljavnosti </w:t>
            </w:r>
            <w:r w:rsidRPr="00AD0CEB">
              <w:rPr>
                <w:iCs/>
                <w:sz w:val="20"/>
              </w:rPr>
              <w:t xml:space="preserve">ukrepa </w:t>
            </w:r>
            <w:r w:rsidR="0037206D" w:rsidRPr="0037206D">
              <w:rPr>
                <w:rFonts w:cs="Arial"/>
                <w:sz w:val="20"/>
                <w:szCs w:val="20"/>
                <w:lang w:eastAsia="sl-SI"/>
              </w:rPr>
              <w:t>zagotavljanja izvajanja podaljšane obravnave</w:t>
            </w:r>
            <w:r w:rsidRPr="0037206D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7206D">
              <w:rPr>
                <w:rFonts w:cs="Arial"/>
                <w:sz w:val="20"/>
                <w:szCs w:val="20"/>
                <w:lang w:eastAsia="sl-SI"/>
              </w:rPr>
              <w:t xml:space="preserve">in </w:t>
            </w:r>
            <w:r w:rsidRPr="0037206D">
              <w:rPr>
                <w:iCs/>
                <w:sz w:val="20"/>
              </w:rPr>
              <w:t>ga</w:t>
            </w:r>
            <w:r w:rsidRPr="00AD0CEB">
              <w:rPr>
                <w:iCs/>
                <w:sz w:val="20"/>
              </w:rPr>
              <w:t xml:space="preserve"> objavi v Uradnem listu Republike Slovenije.</w:t>
            </w:r>
          </w:p>
          <w:p w14:paraId="34E0E2B7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664ABE" w14:textId="77777777" w:rsidR="002556E0" w:rsidRPr="00CA3A10" w:rsidRDefault="002556E0" w:rsidP="00E9120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194E20B6" w14:textId="77777777" w:rsidR="002556E0" w:rsidRPr="00CA3A10" w:rsidRDefault="002556E0" w:rsidP="00E91208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ag. Janja GARVAS HOČEVAR                                       </w:t>
            </w:r>
          </w:p>
          <w:p w14:paraId="654996BE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V.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 GENERALNEGA  SEKRETARJA</w:t>
            </w:r>
          </w:p>
          <w:p w14:paraId="5328F2CE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F7A55F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9013DE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Sklep prejmejo:</w:t>
            </w:r>
          </w:p>
          <w:p w14:paraId="3156E3C5" w14:textId="77777777" w:rsidR="002556E0" w:rsidRDefault="002556E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zbor Republike Slovenije,</w:t>
            </w:r>
          </w:p>
          <w:p w14:paraId="6D6CD847" w14:textId="77777777" w:rsidR="002556E0" w:rsidRPr="00CA3A10" w:rsidRDefault="002556E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Ministrstvo za finance Republike Slovenije,</w:t>
            </w:r>
          </w:p>
          <w:p w14:paraId="03B20239" w14:textId="77777777" w:rsidR="002556E0" w:rsidRPr="00A765E4" w:rsidRDefault="002556E0" w:rsidP="00E9120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Služba Vlade Republike Slovenije za zakonodajo.</w:t>
            </w:r>
          </w:p>
        </w:tc>
      </w:tr>
      <w:tr w:rsidR="002556E0" w:rsidRPr="00CA3A10" w14:paraId="156EA3B9" w14:textId="77777777" w:rsidTr="00E91208">
        <w:tc>
          <w:tcPr>
            <w:tcW w:w="9163" w:type="dxa"/>
            <w:gridSpan w:val="4"/>
          </w:tcPr>
          <w:p w14:paraId="6AFD6092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195AF381" w14:textId="77777777" w:rsidTr="00E91208">
        <w:tc>
          <w:tcPr>
            <w:tcW w:w="9163" w:type="dxa"/>
            <w:gridSpan w:val="4"/>
          </w:tcPr>
          <w:p w14:paraId="508BAC39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1600DD23" w14:textId="77777777" w:rsidTr="00E91208">
        <w:tc>
          <w:tcPr>
            <w:tcW w:w="9163" w:type="dxa"/>
            <w:gridSpan w:val="4"/>
          </w:tcPr>
          <w:p w14:paraId="513C6BD0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2556E0" w:rsidRPr="00CA3A10" w14:paraId="5A2DB26F" w14:textId="77777777" w:rsidTr="00E91208">
        <w:tc>
          <w:tcPr>
            <w:tcW w:w="9163" w:type="dxa"/>
            <w:gridSpan w:val="4"/>
          </w:tcPr>
          <w:p w14:paraId="3A3041A3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6852CD59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Alenka Forte, državna sekretarka, Ministrstvo za zdravje Republike Slovenije</w:t>
            </w:r>
          </w:p>
          <w:p w14:paraId="4B9CC5F1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 Vindišar, državni sekretar, Ministrstvo za zdravje Republike Slovenije</w:t>
            </w:r>
          </w:p>
          <w:p w14:paraId="58629CFE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Robert Cugelj, državni sekretar, Ministrstvo za zdravje Republike Slovenije </w:t>
            </w:r>
          </w:p>
        </w:tc>
      </w:tr>
      <w:tr w:rsidR="002556E0" w:rsidRPr="00CA3A10" w14:paraId="300E2D51" w14:textId="77777777" w:rsidTr="00E91208">
        <w:tc>
          <w:tcPr>
            <w:tcW w:w="9163" w:type="dxa"/>
            <w:gridSpan w:val="4"/>
          </w:tcPr>
          <w:p w14:paraId="26233753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2556E0" w:rsidRPr="00CA3A10" w14:paraId="6A8F88DA" w14:textId="77777777" w:rsidTr="00E91208">
        <w:tc>
          <w:tcPr>
            <w:tcW w:w="9163" w:type="dxa"/>
            <w:gridSpan w:val="4"/>
          </w:tcPr>
          <w:p w14:paraId="2AED3ED0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59F2FB76" w14:textId="77777777" w:rsidTr="00E91208">
        <w:tc>
          <w:tcPr>
            <w:tcW w:w="9163" w:type="dxa"/>
            <w:gridSpan w:val="4"/>
          </w:tcPr>
          <w:p w14:paraId="1F82047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2556E0" w:rsidRPr="00CA3A10" w14:paraId="1E266E79" w14:textId="77777777" w:rsidTr="00E91208">
        <w:tc>
          <w:tcPr>
            <w:tcW w:w="9163" w:type="dxa"/>
            <w:gridSpan w:val="4"/>
          </w:tcPr>
          <w:p w14:paraId="59A5C5B7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479EF43E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Alenka Forte, državna sekretarka, Ministrstvo za zdravje Republike Slovenije</w:t>
            </w:r>
          </w:p>
          <w:p w14:paraId="380CC48B" w14:textId="77777777" w:rsidR="002556E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 Vindišar, državni sekretar, Ministrstvo za zdravje Republike Slovenije</w:t>
            </w:r>
          </w:p>
          <w:p w14:paraId="5CDCD00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Robert Cugelj, državni sekretar, Ministrstvo za zdravje Republike Slovenije</w:t>
            </w:r>
          </w:p>
        </w:tc>
      </w:tr>
      <w:tr w:rsidR="002556E0" w:rsidRPr="00CA3A10" w14:paraId="277665CF" w14:textId="77777777" w:rsidTr="00E91208">
        <w:tc>
          <w:tcPr>
            <w:tcW w:w="9163" w:type="dxa"/>
            <w:gridSpan w:val="4"/>
          </w:tcPr>
          <w:p w14:paraId="4368D313" w14:textId="77777777" w:rsidR="002556E0" w:rsidRPr="00CA3A10" w:rsidRDefault="002556E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2556E0" w:rsidRPr="00CA3A10" w14:paraId="0431DCF6" w14:textId="77777777" w:rsidTr="00E91208">
        <w:tc>
          <w:tcPr>
            <w:tcW w:w="9163" w:type="dxa"/>
            <w:gridSpan w:val="4"/>
          </w:tcPr>
          <w:p w14:paraId="042C6AE1" w14:textId="15EE094C" w:rsidR="002556E0" w:rsidRPr="00547B6D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47B6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Zakon o dodatnih ukrepih za omilitev posledic COVID-19 (Uradni list RS, št. </w:t>
            </w:r>
            <w:hyperlink r:id="rId9" w:tgtFrame="_blank" w:tooltip="Zakon o dodatnih ukrepih za omilitev posledic COVID-19  (ZDUOP)" w:history="1">
              <w:r w:rsidRPr="00A84B92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15/21</w:t>
              </w:r>
            </w:hyperlink>
            <w:r w:rsidRPr="00A84B9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in </w:t>
            </w:r>
            <w:hyperlink r:id="rId10" w:tgtFrame="_blank" w:tooltip="Zakon o nujnih ukrepih na področju zdravstva" w:history="1">
              <w:r w:rsidRPr="00A84B92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112/21</w:t>
              </w:r>
            </w:hyperlink>
            <w:r w:rsidRPr="00547B6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– ZNUPZ)</w:t>
            </w:r>
            <w:r w:rsidRPr="00547B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določa, da se </w:t>
            </w:r>
            <w:r w:rsidRPr="00547B6D">
              <w:rPr>
                <w:rFonts w:ascii="Arial" w:hAnsi="Arial" w:cs="Arial"/>
                <w:sz w:val="20"/>
                <w:szCs w:val="20"/>
              </w:rPr>
              <w:t xml:space="preserve">osebam, ki so prebolele okužbo z virusom SARS-CoV-2 in se po </w:t>
            </w:r>
            <w:r>
              <w:rPr>
                <w:rFonts w:ascii="Arial" w:hAnsi="Arial" w:cs="Arial"/>
                <w:sz w:val="20"/>
                <w:szCs w:val="20"/>
              </w:rPr>
              <w:t>končanem</w:t>
            </w:r>
            <w:r w:rsidRPr="00547B6D">
              <w:rPr>
                <w:rFonts w:ascii="Arial" w:hAnsi="Arial" w:cs="Arial"/>
                <w:sz w:val="20"/>
                <w:szCs w:val="20"/>
              </w:rPr>
              <w:t xml:space="preserve"> bolnišničnem zdravljenju zaradi nepopolne samooskrbe še ne morejo vrniti v domače okolje, zagotovi</w:t>
            </w:r>
            <w:r>
              <w:rPr>
                <w:rFonts w:ascii="Arial" w:hAnsi="Arial" w:cs="Arial"/>
                <w:sz w:val="20"/>
                <w:szCs w:val="20"/>
              </w:rPr>
              <w:t xml:space="preserve"> podaljšanje</w:t>
            </w:r>
            <w:r w:rsidRPr="00547B6D">
              <w:rPr>
                <w:rFonts w:ascii="Arial" w:hAnsi="Arial" w:cs="Arial"/>
                <w:sz w:val="20"/>
                <w:szCs w:val="20"/>
              </w:rPr>
              <w:t xml:space="preserve"> izvajanja obravnave</w:t>
            </w:r>
            <w:r w:rsidR="00D121B0">
              <w:rPr>
                <w:rFonts w:ascii="Arial" w:hAnsi="Arial" w:cs="Arial"/>
                <w:sz w:val="20"/>
                <w:szCs w:val="20"/>
              </w:rPr>
              <w:t>,</w:t>
            </w:r>
            <w:r w:rsidRPr="00547B6D">
              <w:rPr>
                <w:rFonts w:ascii="Arial" w:hAnsi="Arial" w:cs="Arial"/>
                <w:sz w:val="20"/>
                <w:szCs w:val="20"/>
              </w:rPr>
              <w:t xml:space="preserve"> tj. storitev zdravstvene nege, fizioterapije in delovne terapije</w:t>
            </w:r>
            <w:r w:rsidRPr="00547B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Dodatne zmogljivosti se zagotovijo v objektih, ki izpolnjujejo pogoje za izvajanje zdravstvene dejavnosti z nastanitvijo. </w:t>
            </w:r>
          </w:p>
          <w:p w14:paraId="370CE173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556E0" w:rsidRPr="00CA3A10" w14:paraId="1548A5D8" w14:textId="77777777" w:rsidTr="00E91208">
        <w:tc>
          <w:tcPr>
            <w:tcW w:w="9163" w:type="dxa"/>
            <w:gridSpan w:val="4"/>
          </w:tcPr>
          <w:p w14:paraId="07F6773A" w14:textId="77777777" w:rsidR="002556E0" w:rsidRPr="00CA3A10" w:rsidRDefault="002556E0" w:rsidP="00E912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2556E0" w:rsidRPr="00CA3A10" w14:paraId="3D168EFE" w14:textId="77777777" w:rsidTr="00E91208">
        <w:tc>
          <w:tcPr>
            <w:tcW w:w="1448" w:type="dxa"/>
          </w:tcPr>
          <w:p w14:paraId="1F0F04AC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E32EC9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2AC0A5E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017CA27E" w14:textId="77777777" w:rsidTr="00E91208">
        <w:tc>
          <w:tcPr>
            <w:tcW w:w="1448" w:type="dxa"/>
          </w:tcPr>
          <w:p w14:paraId="25786DC2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81769E5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546356E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7B9460C5" w14:textId="77777777" w:rsidTr="00E91208">
        <w:tc>
          <w:tcPr>
            <w:tcW w:w="1448" w:type="dxa"/>
          </w:tcPr>
          <w:p w14:paraId="257273F9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2D7D3C7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CE440B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556E0" w:rsidRPr="00CA3A10" w14:paraId="35F7EEE5" w14:textId="77777777" w:rsidTr="00E91208">
        <w:tc>
          <w:tcPr>
            <w:tcW w:w="1448" w:type="dxa"/>
          </w:tcPr>
          <w:p w14:paraId="0651606A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AEC8185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E31C24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732EE5A3" w14:textId="77777777" w:rsidTr="00E91208">
        <w:tc>
          <w:tcPr>
            <w:tcW w:w="1448" w:type="dxa"/>
          </w:tcPr>
          <w:p w14:paraId="0394A8C1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91A9441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BB67EE6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5EAE4212" w14:textId="77777777" w:rsidTr="00E91208">
        <w:tc>
          <w:tcPr>
            <w:tcW w:w="1448" w:type="dxa"/>
          </w:tcPr>
          <w:p w14:paraId="692CA53C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0CBD4EC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6B451AD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33EF6C15" w14:textId="77777777" w:rsidTr="00E91208">
        <w:tc>
          <w:tcPr>
            <w:tcW w:w="1448" w:type="dxa"/>
            <w:tcBorders>
              <w:bottom w:val="single" w:sz="4" w:space="0" w:color="auto"/>
            </w:tcBorders>
          </w:tcPr>
          <w:p w14:paraId="5E299FC7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DE37D11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B41E4F9" w14:textId="77777777" w:rsidR="002556E0" w:rsidRPr="00CA3A10" w:rsidRDefault="002556E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9F9D83B" w14:textId="77777777" w:rsidR="002556E0" w:rsidRPr="00CA3A10" w:rsidRDefault="002556E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0E93CFB" w14:textId="77777777" w:rsidR="002556E0" w:rsidRPr="00CA3A10" w:rsidRDefault="002556E0" w:rsidP="00E9120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ED53216" w14:textId="77777777" w:rsidR="002556E0" w:rsidRPr="00CA3A10" w:rsidRDefault="002556E0" w:rsidP="00E912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74294F34" w14:textId="77777777" w:rsidTr="00E9120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F4D" w14:textId="77777777" w:rsidR="002556E0" w:rsidRPr="00CA3A10" w:rsidRDefault="002556E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69476CE4" w14:textId="77777777" w:rsidR="002556E0" w:rsidRPr="00CA3A10" w:rsidRDefault="002556E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6FD06FB4" w14:textId="77777777" w:rsidR="002556E0" w:rsidRPr="00CA3A10" w:rsidRDefault="002556E0" w:rsidP="002556E0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76"/>
        <w:gridCol w:w="1405"/>
        <w:gridCol w:w="443"/>
        <w:gridCol w:w="963"/>
        <w:gridCol w:w="679"/>
        <w:gridCol w:w="381"/>
        <w:gridCol w:w="300"/>
        <w:gridCol w:w="2101"/>
      </w:tblGrid>
      <w:tr w:rsidR="002556E0" w:rsidRPr="00CA3A10" w14:paraId="64BABAA7" w14:textId="77777777" w:rsidTr="00E91208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5A494C" w14:textId="77777777" w:rsidR="002556E0" w:rsidRPr="00CA3A10" w:rsidRDefault="002556E0" w:rsidP="00E91208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2556E0" w:rsidRPr="00CA3A10" w14:paraId="695E6569" w14:textId="77777777" w:rsidTr="00E91208">
        <w:trPr>
          <w:cantSplit/>
          <w:trHeight w:val="276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E6" w14:textId="77777777" w:rsidR="002556E0" w:rsidRPr="00CA3A10" w:rsidRDefault="002556E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1B89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C3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536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3F33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2556E0" w:rsidRPr="00CA3A10" w14:paraId="75ED266A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DD6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BC5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D62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C84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DCC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40925B4C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043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C8A4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E4C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7D5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159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58ACDD7F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5E4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928" w14:textId="77777777" w:rsidR="002556E0" w:rsidRPr="0061155C" w:rsidRDefault="002556E0" w:rsidP="00E91208">
            <w:pPr>
              <w:widowControl w:val="0"/>
              <w:spacing w:line="260" w:lineRule="exact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9863" w14:textId="77777777" w:rsidR="002556E0" w:rsidRPr="002203B6" w:rsidRDefault="002556E0" w:rsidP="00E91208">
            <w:pPr>
              <w:widowControl w:val="0"/>
              <w:spacing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B64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E3B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6E0" w:rsidRPr="00CA3A10" w14:paraId="3C682927" w14:textId="77777777" w:rsidTr="00E91208">
        <w:trPr>
          <w:cantSplit/>
          <w:trHeight w:val="6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696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672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A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D1C8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AE2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6E0" w:rsidRPr="00CA3A10" w14:paraId="15F850C5" w14:textId="77777777" w:rsidTr="00E91208">
        <w:trPr>
          <w:cantSplit/>
          <w:trHeight w:val="423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A20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8FA5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7242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F2C4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A2A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04AAB117" w14:textId="77777777" w:rsidTr="00E9120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3F624A" w14:textId="77777777" w:rsidR="002556E0" w:rsidRPr="00CA3A10" w:rsidRDefault="002556E0" w:rsidP="00E91208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2556E0" w:rsidRPr="00CA3A10" w14:paraId="1203B505" w14:textId="77777777" w:rsidTr="00E9120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586ABE" w14:textId="77777777" w:rsidR="002556E0" w:rsidRPr="00CA3A10" w:rsidRDefault="002556E0" w:rsidP="00E91208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2556E0" w:rsidRPr="00CA3A10" w14:paraId="6884772F" w14:textId="77777777" w:rsidTr="00E91208">
        <w:trPr>
          <w:cantSplit/>
          <w:trHeight w:val="1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4AEC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0BDC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5BF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764D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E5D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2556E0" w:rsidRPr="00966740" w14:paraId="62C36354" w14:textId="77777777" w:rsidTr="00E91208">
        <w:trPr>
          <w:cantSplit/>
          <w:trHeight w:val="32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A97" w14:textId="77777777" w:rsidR="002556E0" w:rsidRPr="00B370B7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37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2711 Ministrstvo za zdravje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77A5" w14:textId="77777777" w:rsidR="002556E0" w:rsidRPr="00B370B7" w:rsidRDefault="002556E0" w:rsidP="00E91208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37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2711-21-0031 - Izvajanje podaljšane obrav. 54.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37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čl ZDUOP-COVID-19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9EAE" w14:textId="77777777" w:rsidR="002556E0" w:rsidRPr="00B370B7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37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21108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0 </w:t>
            </w:r>
            <w:r w:rsidRPr="00B370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Zagotavljanje zdravstvenih storitev 54. čl. ZDUOP - COVID-19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35B" w14:textId="77777777" w:rsidR="002556E0" w:rsidRPr="00B370B7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0219" w14:textId="77777777" w:rsidR="002556E0" w:rsidRPr="00B370B7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225.000</w:t>
            </w:r>
          </w:p>
        </w:tc>
      </w:tr>
      <w:tr w:rsidR="002556E0" w:rsidRPr="00CA3A10" w14:paraId="7740332D" w14:textId="77777777" w:rsidTr="00E91208">
        <w:trPr>
          <w:cantSplit/>
          <w:trHeight w:val="95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7D15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A39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69E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225.000</w:t>
            </w:r>
          </w:p>
        </w:tc>
      </w:tr>
      <w:tr w:rsidR="002556E0" w:rsidRPr="00CA3A10" w14:paraId="73A24331" w14:textId="77777777" w:rsidTr="00E91208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F845FF" w14:textId="77777777" w:rsidR="002556E0" w:rsidRPr="00CA3A10" w:rsidRDefault="002556E0" w:rsidP="00E91208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2556E0" w:rsidRPr="00CA3A10" w14:paraId="77BE4CF0" w14:textId="77777777" w:rsidTr="00E91208">
        <w:trPr>
          <w:cantSplit/>
          <w:trHeight w:val="10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CDF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EA69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7FD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771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E6D" w14:textId="77777777" w:rsidR="002556E0" w:rsidRPr="00CA3A10" w:rsidRDefault="002556E0" w:rsidP="00E91208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556E0" w:rsidRPr="00CA3A10" w14:paraId="6AD4FB0F" w14:textId="77777777" w:rsidTr="00E91208">
        <w:trPr>
          <w:cantSplit/>
          <w:trHeight w:val="95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8CDF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2040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1DE8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1677EFA8" w14:textId="77777777" w:rsidTr="00E91208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B06DFB" w14:textId="77777777" w:rsidR="002556E0" w:rsidRPr="00CA3A10" w:rsidRDefault="002556E0" w:rsidP="00E91208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2556E0" w:rsidRPr="00CA3A10" w14:paraId="2B205E31" w14:textId="77777777" w:rsidTr="00E91208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FB9" w14:textId="77777777" w:rsidR="002556E0" w:rsidRPr="00CA3A10" w:rsidRDefault="002556E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ED2" w14:textId="77777777" w:rsidR="002556E0" w:rsidRPr="00CA3A10" w:rsidRDefault="002556E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41E" w14:textId="77777777" w:rsidR="002556E0" w:rsidRPr="00CA3A10" w:rsidRDefault="002556E0" w:rsidP="00E91208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2556E0" w:rsidRPr="00CA3A10" w14:paraId="0FB06FBE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B0E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15FA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F301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3E513E98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198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F8C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D76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2C1ABA37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842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A0D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8E8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0413A8C7" w14:textId="77777777" w:rsidTr="00E91208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90B9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A49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B62" w14:textId="77777777" w:rsidR="002556E0" w:rsidRPr="00CA3A10" w:rsidRDefault="002556E0" w:rsidP="00E9120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2556E0" w:rsidRPr="00CA3A10" w14:paraId="735E8EEB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13E9C89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07D6C3" w14:textId="77777777" w:rsidR="002556E0" w:rsidRPr="00CA3A10" w:rsidRDefault="002556E0" w:rsidP="00E9120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9C6CA02" w14:textId="77777777" w:rsidR="002556E0" w:rsidRPr="00CA3A10" w:rsidRDefault="002556E0" w:rsidP="00E9120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A40ABDB" w14:textId="77777777" w:rsidR="002556E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Ocenjena vrednost podaljšanja ukrepov v okviru proračuna za leto 2022 je 225.000 evrov. Sredstva ima Ministrstvo za zdravje Republike Slovenije zagotovljena v okviru svojega finančnega načrta v proračunu za leto 2022.</w:t>
            </w:r>
          </w:p>
          <w:p w14:paraId="7E0DD795" w14:textId="77777777" w:rsidR="002556E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1465F6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9891DE" w14:textId="77777777" w:rsidR="002556E0" w:rsidRPr="00CA3A10" w:rsidRDefault="002556E0" w:rsidP="00E91208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Finančne posledice za državni proračun</w:t>
            </w:r>
          </w:p>
          <w:p w14:paraId="7120C318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projektov oziroma ukrepov:</w:t>
            </w:r>
          </w:p>
          <w:p w14:paraId="10E95A92" w14:textId="77777777" w:rsidR="002556E0" w:rsidRPr="00CA3A10" w:rsidRDefault="002556E0" w:rsidP="00E91208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14:paraId="6344476A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14:paraId="4D748613" w14:textId="77777777" w:rsidR="002556E0" w:rsidRPr="00CA3A10" w:rsidRDefault="002556E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0A485535" w14:textId="77777777" w:rsidR="002556E0" w:rsidRPr="00CA3A10" w:rsidRDefault="002556E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3F97E9D" w14:textId="77777777" w:rsidR="002556E0" w:rsidRPr="00CA3A10" w:rsidRDefault="002556E0" w:rsidP="00E91208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657B14E4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</w:r>
          </w:p>
          <w:p w14:paraId="3DDD5016" w14:textId="77777777" w:rsidR="002556E0" w:rsidRPr="00CA3A10" w:rsidRDefault="002556E0" w:rsidP="00E91208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14:paraId="6E562CFD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7B08CD4F" w14:textId="77777777" w:rsidR="002556E0" w:rsidRPr="00CA3A10" w:rsidRDefault="002556E0" w:rsidP="00E91208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1BB94304" w14:textId="77777777" w:rsidR="002556E0" w:rsidRPr="00CA3A10" w:rsidRDefault="002556E0" w:rsidP="00E91208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se povečani odhodki (pravice porabe) ne bodo zagotovili tako, 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akor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določeno v točkah II.a in II.b, je povečanje odhodkov in izdatkov proračuna mogoče na podlagi zakona, ki ureja izvrševanje državnega proračuna (n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primer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priliv namenskih sredstev EU). Ukrepanje ob zmanjšanju prihodkov in prejemkov proračuna je določeno z zakonom, ki ureja javne finance, in zakonom, ki ureja izvrševanje državnega proračuna.</w:t>
            </w:r>
          </w:p>
          <w:p w14:paraId="2D4CB8E9" w14:textId="77777777" w:rsidR="002556E0" w:rsidRPr="00CA3A10" w:rsidRDefault="002556E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2556E0" w:rsidRPr="00CA3A10" w14:paraId="5224E603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CA21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79601818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6895530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0D96180A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556E0" w:rsidRPr="00CA3A10" w14:paraId="4194B14B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EBA3" w14:textId="77777777" w:rsidR="002556E0" w:rsidRPr="00CA3A10" w:rsidRDefault="002556E0" w:rsidP="00E9120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2556E0" w:rsidRPr="00CA3A10" w14:paraId="4EE337FA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</w:tcPr>
          <w:p w14:paraId="00626570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9DA2F56" w14:textId="77777777" w:rsidR="002556E0" w:rsidRPr="00CA3A10" w:rsidRDefault="002556E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256D22F" w14:textId="77777777" w:rsidR="002556E0" w:rsidRPr="00CA3A10" w:rsidRDefault="002556E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7CA1210" w14:textId="77777777" w:rsidR="002556E0" w:rsidRPr="00CA3A10" w:rsidRDefault="002556E0" w:rsidP="00E91208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E23EA79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1" w:type="dxa"/>
            <w:gridSpan w:val="2"/>
          </w:tcPr>
          <w:p w14:paraId="62E6E4C5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556E0" w:rsidRPr="00CA3A10" w14:paraId="105DE1D6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DE74690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2C8AECDD" w14:textId="77777777" w:rsidR="002556E0" w:rsidRPr="00CA3A10" w:rsidRDefault="002556E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68AD9926" w14:textId="77777777" w:rsidR="002556E0" w:rsidRPr="00CA3A10" w:rsidRDefault="002556E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6D92FDA" w14:textId="77777777" w:rsidR="002556E0" w:rsidRPr="00CA3A10" w:rsidRDefault="002556E0" w:rsidP="00E9120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350DB15C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59F73A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Predlogi in pripombe združenj so bili upoštevani:</w:t>
            </w:r>
          </w:p>
          <w:p w14:paraId="3B6E5FFC" w14:textId="77777777" w:rsidR="002556E0" w:rsidRPr="00CA3A10" w:rsidRDefault="002556E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14652050" w14:textId="77777777" w:rsidR="002556E0" w:rsidRPr="00CA3A10" w:rsidRDefault="002556E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69567C5" w14:textId="77777777" w:rsidR="002556E0" w:rsidRPr="00CA3A10" w:rsidRDefault="002556E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2CBAA7B7" w14:textId="77777777" w:rsidR="002556E0" w:rsidRPr="00CA3A10" w:rsidRDefault="002556E0" w:rsidP="00E9120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FC0E556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62ABD26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60A761C0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2A4C2EC8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CAD9579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2556E0" w:rsidRPr="00CA3A10" w14:paraId="721EC623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</w:tcPr>
          <w:p w14:paraId="47AB70D1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1" w:type="dxa"/>
            <w:gridSpan w:val="2"/>
          </w:tcPr>
          <w:p w14:paraId="1713EAAE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301FFEC8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1A41E02" w14:textId="67E75830" w:rsidR="002556E0" w:rsidRPr="00CA3A10" w:rsidRDefault="002556E0" w:rsidP="00D12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sedmega odstavka 9. člena Poslovnika Vlade Republike Slovenije (Uradni list RS, št. 43/01, 23/02 – popr., 54/03, 103/03, 114/04, 26/06, 21/07, 32/10, 73/10, 95/11, 64/12, 10/14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164/20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35/21</w:t>
            </w:r>
            <w:r w:rsidR="00D121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51/21</w:t>
            </w:r>
            <w:r w:rsidR="00D121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114/21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bila javnost iz priprave gradiva izključena.  </w:t>
            </w:r>
          </w:p>
        </w:tc>
      </w:tr>
      <w:tr w:rsidR="002556E0" w:rsidRPr="00CA3A10" w14:paraId="3AD85BD7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67E0024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464FFC75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  <w:vAlign w:val="center"/>
          </w:tcPr>
          <w:p w14:paraId="19481D20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1" w:type="dxa"/>
            <w:gridSpan w:val="2"/>
            <w:vAlign w:val="center"/>
          </w:tcPr>
          <w:p w14:paraId="7E921C2E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2556E0" w:rsidRPr="00CA3A10" w14:paraId="03FDAC9A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99" w:type="dxa"/>
            <w:gridSpan w:val="7"/>
            <w:vAlign w:val="center"/>
          </w:tcPr>
          <w:p w14:paraId="0594F624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1" w:type="dxa"/>
            <w:gridSpan w:val="2"/>
            <w:vAlign w:val="center"/>
          </w:tcPr>
          <w:p w14:paraId="3EB36A31" w14:textId="77777777" w:rsidR="002556E0" w:rsidRPr="00CA3A10" w:rsidRDefault="002556E0" w:rsidP="00E9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556E0" w:rsidRPr="00CA3A10" w14:paraId="071339A2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868" w14:textId="77777777" w:rsidR="002556E0" w:rsidRPr="00CA3A10" w:rsidRDefault="002556E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327CAEC" w14:textId="77777777" w:rsidR="002556E0" w:rsidRPr="00CA3A10" w:rsidRDefault="002556E0" w:rsidP="00E912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Janez Poklukar</w:t>
            </w:r>
          </w:p>
          <w:p w14:paraId="28A06ABF" w14:textId="77777777" w:rsidR="002556E0" w:rsidRPr="00CA3A10" w:rsidRDefault="002556E0" w:rsidP="00E91208">
            <w:pPr>
              <w:autoSpaceDE w:val="0"/>
              <w:autoSpaceDN w:val="0"/>
              <w:adjustRightInd w:val="0"/>
              <w:spacing w:after="0" w:line="276" w:lineRule="auto"/>
              <w:ind w:left="2160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minister                                                         </w:t>
            </w:r>
          </w:p>
          <w:p w14:paraId="2D2BDEE8" w14:textId="77777777" w:rsidR="002556E0" w:rsidRPr="00CA3A10" w:rsidRDefault="002556E0" w:rsidP="00E912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556E0" w:rsidRPr="00CA3A10" w14:paraId="3CDF0385" w14:textId="77777777" w:rsidTr="00E91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BD0B" w14:textId="77777777" w:rsidR="002556E0" w:rsidRPr="00CA3A10" w:rsidRDefault="002556E0" w:rsidP="00E91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296EBD1" w14:textId="77777777" w:rsidR="002556E0" w:rsidRPr="00CA3A10" w:rsidRDefault="002556E0" w:rsidP="002556E0">
      <w:pPr>
        <w:spacing w:after="200" w:line="276" w:lineRule="auto"/>
        <w:rPr>
          <w:rFonts w:ascii="Calibri" w:eastAsia="Calibri" w:hAnsi="Calibri" w:cs="Times New Roman"/>
        </w:rPr>
      </w:pPr>
    </w:p>
    <w:p w14:paraId="02E19D5A" w14:textId="77777777" w:rsidR="002556E0" w:rsidRPr="00CA3A10" w:rsidRDefault="002556E0" w:rsidP="002556E0">
      <w:pPr>
        <w:spacing w:after="200" w:line="276" w:lineRule="auto"/>
        <w:rPr>
          <w:rFonts w:ascii="Calibri" w:eastAsia="Calibri" w:hAnsi="Calibri" w:cs="Times New Roman"/>
        </w:rPr>
      </w:pPr>
    </w:p>
    <w:p w14:paraId="245E32CE" w14:textId="77777777" w:rsidR="002556E0" w:rsidRPr="00CA3A1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libri" w:eastAsia="Calibri" w:hAnsi="Calibri" w:cs="Times New Roman"/>
        </w:rPr>
      </w:pPr>
      <w:r w:rsidRPr="00CA3A10">
        <w:rPr>
          <w:rFonts w:ascii="Calibri" w:eastAsia="Calibri" w:hAnsi="Calibri" w:cs="Times New Roman"/>
        </w:rPr>
        <w:br w:type="page"/>
      </w:r>
    </w:p>
    <w:p w14:paraId="4CCFC9A7" w14:textId="77777777" w:rsidR="002556E0" w:rsidRPr="00216F8E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 w:rsidRPr="00216F8E">
        <w:rPr>
          <w:rFonts w:ascii="Arial" w:eastAsia="Calibri" w:hAnsi="Arial" w:cs="Arial"/>
          <w:b/>
          <w:bCs/>
          <w:sz w:val="20"/>
          <w:szCs w:val="20"/>
        </w:rPr>
        <w:lastRenderedPageBreak/>
        <w:t>Predlog sklepa</w:t>
      </w:r>
    </w:p>
    <w:p w14:paraId="5A77DAB7" w14:textId="77777777" w:rsidR="002556E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30E9085" w14:textId="77777777" w:rsidR="002556E0" w:rsidRDefault="002556E0" w:rsidP="002556E0">
      <w:pPr>
        <w:pStyle w:val="Neotevilenodstavek"/>
        <w:spacing w:after="0" w:line="260" w:lineRule="exact"/>
        <w:rPr>
          <w:iCs/>
          <w:sz w:val="20"/>
        </w:rPr>
      </w:pPr>
      <w:r w:rsidRPr="00EA6C3C">
        <w:rPr>
          <w:iCs/>
          <w:sz w:val="20"/>
        </w:rPr>
        <w:t>Na podlagi šestega odstavka 21. člena Zakona o Vladi Republike Slovenije (Uradni list RS, št. 24/05 – uradno prečiščeno besedilo, 109/08, 38/10 – ZUKN, 8/12, 21/13, 47/13 – ZDU-1G, 65/14 in 55/17</w:t>
      </w:r>
      <w:r>
        <w:rPr>
          <w:iCs/>
          <w:sz w:val="20"/>
        </w:rPr>
        <w:t>)</w:t>
      </w:r>
      <w:r w:rsidR="00497BA8">
        <w:rPr>
          <w:iCs/>
          <w:sz w:val="20"/>
        </w:rPr>
        <w:t xml:space="preserve"> in</w:t>
      </w:r>
      <w:r w:rsidRPr="00C659B3">
        <w:rPr>
          <w:iCs/>
          <w:sz w:val="20"/>
        </w:rPr>
        <w:t xml:space="preserve"> </w:t>
      </w:r>
      <w:r>
        <w:rPr>
          <w:iCs/>
          <w:sz w:val="20"/>
        </w:rPr>
        <w:t xml:space="preserve">petega odstavka 54. člena </w:t>
      </w:r>
      <w:r w:rsidRPr="00AD0CEB">
        <w:rPr>
          <w:rFonts w:cs="Arial"/>
          <w:sz w:val="20"/>
          <w:szCs w:val="20"/>
          <w:lang w:eastAsia="sl-SI"/>
        </w:rPr>
        <w:t xml:space="preserve">Zakona </w:t>
      </w:r>
      <w:r w:rsidRPr="00AD0CEB">
        <w:rPr>
          <w:rFonts w:cs="Arial"/>
          <w:bCs/>
          <w:sz w:val="20"/>
          <w:szCs w:val="20"/>
          <w:shd w:val="clear" w:color="auto" w:fill="FFFFFF"/>
        </w:rPr>
        <w:t xml:space="preserve">o dodatnih ukrepih za omilitev posledic COVID-19 </w:t>
      </w:r>
      <w:r w:rsidRPr="00C659B3">
        <w:rPr>
          <w:iCs/>
          <w:sz w:val="20"/>
        </w:rPr>
        <w:t>(Uradni list RS, št. 15/21 in 112/21 – ZNUPZ)</w:t>
      </w:r>
      <w:r>
        <w:rPr>
          <w:iCs/>
          <w:sz w:val="20"/>
        </w:rPr>
        <w:t xml:space="preserve"> </w:t>
      </w:r>
      <w:r w:rsidRPr="00EA6C3C">
        <w:rPr>
          <w:iCs/>
          <w:sz w:val="20"/>
        </w:rPr>
        <w:t>je Vlada Republike Slovenije na …..  seji ………..  sprejela</w:t>
      </w:r>
    </w:p>
    <w:p w14:paraId="20CB29B1" w14:textId="77777777" w:rsidR="002556E0" w:rsidRDefault="002556E0" w:rsidP="002556E0">
      <w:pPr>
        <w:pStyle w:val="Neotevilenodstavek"/>
        <w:spacing w:after="0" w:line="260" w:lineRule="exact"/>
        <w:rPr>
          <w:iCs/>
          <w:sz w:val="20"/>
        </w:rPr>
      </w:pPr>
    </w:p>
    <w:p w14:paraId="2D0B29F1" w14:textId="77777777" w:rsidR="002556E0" w:rsidRPr="00705EF1" w:rsidRDefault="002556E0" w:rsidP="002556E0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 xml:space="preserve"> </w:t>
      </w:r>
    </w:p>
    <w:p w14:paraId="2054D6B3" w14:textId="77777777" w:rsidR="002556E0" w:rsidRPr="00705EF1" w:rsidRDefault="002556E0" w:rsidP="002556E0">
      <w:pPr>
        <w:pStyle w:val="Neotevilenodstavek"/>
        <w:spacing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>SKLEP</w:t>
      </w:r>
      <w:r>
        <w:rPr>
          <w:rFonts w:cs="Arial"/>
          <w:iCs/>
          <w:sz w:val="20"/>
          <w:szCs w:val="20"/>
          <w:lang w:eastAsia="sl-SI"/>
        </w:rPr>
        <w:t>:</w:t>
      </w:r>
    </w:p>
    <w:p w14:paraId="71BD43D3" w14:textId="77777777" w:rsidR="002556E0" w:rsidRPr="00705EF1" w:rsidRDefault="002556E0" w:rsidP="002556E0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04DFFBB4" w14:textId="77777777" w:rsidR="002556E0" w:rsidRPr="00216F8E" w:rsidRDefault="002556E0" w:rsidP="002556E0">
      <w:pPr>
        <w:pStyle w:val="Neotevilenodstavek"/>
        <w:spacing w:after="0" w:line="276" w:lineRule="auto"/>
        <w:rPr>
          <w:iCs/>
          <w:sz w:val="20"/>
        </w:rPr>
      </w:pPr>
      <w:r w:rsidRPr="00216F8E">
        <w:rPr>
          <w:iCs/>
          <w:sz w:val="20"/>
        </w:rPr>
        <w:t>Vlada Republike Slovenije je sprejela Sklep</w:t>
      </w:r>
      <w:r w:rsidRPr="00216F8E">
        <w:rPr>
          <w:rFonts w:cs="Arial"/>
          <w:sz w:val="20"/>
          <w:szCs w:val="20"/>
          <w:lang w:eastAsia="sl-SI"/>
        </w:rPr>
        <w:t xml:space="preserve"> o podaljšanju </w:t>
      </w:r>
      <w:r>
        <w:rPr>
          <w:rFonts w:cs="Arial"/>
          <w:sz w:val="20"/>
          <w:szCs w:val="20"/>
          <w:lang w:eastAsia="sl-SI"/>
        </w:rPr>
        <w:t xml:space="preserve">veljavnosti </w:t>
      </w:r>
      <w:r w:rsidRPr="00216F8E">
        <w:rPr>
          <w:rFonts w:cs="Arial"/>
          <w:sz w:val="20"/>
          <w:szCs w:val="20"/>
          <w:lang w:eastAsia="sl-SI"/>
        </w:rPr>
        <w:t xml:space="preserve">ukrepa </w:t>
      </w:r>
      <w:r w:rsidR="00911CAC" w:rsidRPr="00911CAC">
        <w:rPr>
          <w:rFonts w:cs="Arial"/>
          <w:sz w:val="20"/>
          <w:szCs w:val="20"/>
          <w:lang w:eastAsia="sl-SI"/>
        </w:rPr>
        <w:t>zagotavljanja izvajanja podaljšane obravnave</w:t>
      </w:r>
      <w:r w:rsidR="00911CAC">
        <w:rPr>
          <w:rFonts w:cs="Arial"/>
          <w:sz w:val="20"/>
          <w:szCs w:val="20"/>
          <w:lang w:eastAsia="sl-SI"/>
        </w:rPr>
        <w:t xml:space="preserve"> in</w:t>
      </w:r>
      <w:r w:rsidRPr="00216F8E">
        <w:rPr>
          <w:iCs/>
          <w:sz w:val="20"/>
        </w:rPr>
        <w:t xml:space="preserve"> ga objavi v Uradnem listu Republike Slovenije.</w:t>
      </w:r>
    </w:p>
    <w:p w14:paraId="1FC7DA38" w14:textId="77777777" w:rsidR="002556E0" w:rsidRDefault="002556E0" w:rsidP="002556E0">
      <w:pPr>
        <w:pStyle w:val="Neotevilenodstavek"/>
        <w:spacing w:after="0" w:line="276" w:lineRule="auto"/>
        <w:rPr>
          <w:iCs/>
          <w:sz w:val="20"/>
        </w:rPr>
      </w:pPr>
    </w:p>
    <w:p w14:paraId="510B682A" w14:textId="77777777" w:rsidR="002556E0" w:rsidRDefault="002556E0" w:rsidP="002556E0">
      <w:pPr>
        <w:pStyle w:val="Telobesedila2"/>
        <w:tabs>
          <w:tab w:val="num" w:pos="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A7FA96" w14:textId="77777777" w:rsidR="002556E0" w:rsidRPr="003146CC" w:rsidRDefault="002556E0" w:rsidP="002556E0">
      <w:pPr>
        <w:pStyle w:val="Telobesedila2"/>
        <w:tabs>
          <w:tab w:val="num" w:pos="900"/>
        </w:tabs>
        <w:spacing w:after="0" w:line="240" w:lineRule="auto"/>
        <w:ind w:left="5664"/>
        <w:rPr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>Mag. Janja Garvas Hočevar</w:t>
      </w:r>
    </w:p>
    <w:p w14:paraId="70451279" w14:textId="77777777" w:rsidR="002556E0" w:rsidRPr="00A765E4" w:rsidRDefault="002556E0" w:rsidP="002556E0">
      <w:pPr>
        <w:pStyle w:val="Telobesedila2"/>
        <w:tabs>
          <w:tab w:val="num" w:pos="900"/>
        </w:tabs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>vršilka dolžnosti generalnega sekretarja</w:t>
      </w:r>
    </w:p>
    <w:p w14:paraId="24E29ED3" w14:textId="77777777" w:rsidR="002556E0" w:rsidRDefault="002556E0" w:rsidP="002556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4F3C9AA" w14:textId="77777777" w:rsidR="002556E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C3D66" w14:textId="77777777" w:rsidR="002556E0" w:rsidRPr="00CA3A1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1C4634" w14:textId="77777777" w:rsidR="002556E0" w:rsidRPr="00CA3A10" w:rsidRDefault="002556E0" w:rsidP="002556E0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9BDEBB1" w14:textId="77777777" w:rsidR="002556E0" w:rsidRPr="00CA3A10" w:rsidRDefault="002556E0" w:rsidP="002556E0">
      <w:pPr>
        <w:overflowPunct w:val="0"/>
        <w:autoSpaceDE w:val="0"/>
        <w:autoSpaceDN w:val="0"/>
        <w:adjustRightInd w:val="0"/>
        <w:spacing w:before="60" w:after="0" w:line="20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 prejmejo:</w:t>
      </w:r>
    </w:p>
    <w:p w14:paraId="1607C4FD" w14:textId="77777777" w:rsidR="002556E0" w:rsidRDefault="002556E0" w:rsidP="002556E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Državni zbor Republike Slovenije,</w:t>
      </w:r>
    </w:p>
    <w:p w14:paraId="431CCFAA" w14:textId="77777777" w:rsidR="002556E0" w:rsidRPr="00CA3A10" w:rsidRDefault="002556E0" w:rsidP="002556E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Ministrstvo za finance Republike Slovenije,</w:t>
      </w:r>
    </w:p>
    <w:p w14:paraId="4357779C" w14:textId="77777777" w:rsidR="002556E0" w:rsidRDefault="002556E0" w:rsidP="002556E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Služba Vlade Republike Slovenije za zakonodajo.</w:t>
      </w:r>
    </w:p>
    <w:p w14:paraId="0D94871F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1075DF" w14:textId="77777777" w:rsidR="002556E0" w:rsidRDefault="002556E0" w:rsidP="002556E0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br w:type="page"/>
      </w:r>
    </w:p>
    <w:p w14:paraId="1086BC0A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Priloga: predlog sklepa</w:t>
      </w:r>
    </w:p>
    <w:p w14:paraId="1BE87ED0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155A75C" w14:textId="312F1064" w:rsidR="002556E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 xml:space="preserve">Na podlagi </w:t>
      </w:r>
      <w:r w:rsidRPr="00C659B3">
        <w:rPr>
          <w:rFonts w:ascii="Arial" w:eastAsia="Times New Roman" w:hAnsi="Arial" w:cs="Arial"/>
          <w:sz w:val="20"/>
          <w:szCs w:val="20"/>
        </w:rPr>
        <w:t>petega odstavka 54. člena Zakona o dodatnih ukrepih za omilitev posledic COVID-19 (Uradni list RS, št. 15/21 in 112/21 – ZNUPZ)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3A10">
        <w:rPr>
          <w:rFonts w:ascii="Arial" w:eastAsia="Times New Roman" w:hAnsi="Arial" w:cs="Arial"/>
          <w:sz w:val="20"/>
          <w:szCs w:val="20"/>
        </w:rPr>
        <w:t>je Vlada Republike Slovenije sprejela</w:t>
      </w:r>
    </w:p>
    <w:p w14:paraId="0E025E4D" w14:textId="77777777" w:rsidR="002556E0" w:rsidRPr="00CA3A1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BE85657" w14:textId="77777777" w:rsidR="002556E0" w:rsidRPr="00CA3A1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B44FB14" w14:textId="77777777" w:rsidR="002556E0" w:rsidRDefault="002556E0" w:rsidP="002556E0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</w:t>
      </w:r>
    </w:p>
    <w:p w14:paraId="5061264D" w14:textId="77777777" w:rsidR="002556E0" w:rsidRDefault="002556E0" w:rsidP="00911CAC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911CAC">
        <w:rPr>
          <w:rFonts w:ascii="Arial" w:hAnsi="Arial" w:cs="Arial"/>
          <w:sz w:val="20"/>
          <w:szCs w:val="20"/>
        </w:rPr>
        <w:t>o podaljšanju veljavnosti ukrepa</w:t>
      </w:r>
      <w:r w:rsidRPr="00911CA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11CAC" w:rsidRPr="00911CAC">
        <w:rPr>
          <w:rFonts w:ascii="Arial" w:eastAsia="Times New Roman" w:hAnsi="Arial" w:cs="Arial"/>
          <w:sz w:val="20"/>
          <w:szCs w:val="20"/>
          <w:lang w:eastAsia="sl-SI"/>
        </w:rPr>
        <w:t>zagotavljanja izvajanja podaljšane obravnave</w:t>
      </w:r>
    </w:p>
    <w:p w14:paraId="3A073183" w14:textId="77777777" w:rsidR="00911CAC" w:rsidRPr="00CA3A10" w:rsidRDefault="00911CAC" w:rsidP="00911CAC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1034AC0" w14:textId="77777777" w:rsidR="002556E0" w:rsidRDefault="002556E0" w:rsidP="002556E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365791A0" w14:textId="17266549" w:rsidR="002556E0" w:rsidRPr="0017791C" w:rsidRDefault="002556E0" w:rsidP="002556E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7791C">
        <w:rPr>
          <w:rFonts w:ascii="Arial" w:hAnsi="Arial" w:cs="Arial"/>
          <w:sz w:val="20"/>
          <w:szCs w:val="20"/>
        </w:rPr>
        <w:t xml:space="preserve">Ukrep </w:t>
      </w:r>
      <w:r w:rsidR="00911CAC">
        <w:rPr>
          <w:rFonts w:ascii="Arial" w:hAnsi="Arial" w:cs="Arial"/>
          <w:sz w:val="20"/>
          <w:szCs w:val="20"/>
        </w:rPr>
        <w:t xml:space="preserve">zagotavljanja </w:t>
      </w:r>
      <w:r w:rsidRPr="0017791C">
        <w:rPr>
          <w:rFonts w:ascii="Arial" w:hAnsi="Arial" w:cs="Arial"/>
          <w:sz w:val="20"/>
          <w:szCs w:val="20"/>
        </w:rPr>
        <w:t xml:space="preserve">izvajanja </w:t>
      </w:r>
      <w:r>
        <w:rPr>
          <w:rFonts w:ascii="Arial" w:hAnsi="Arial" w:cs="Arial"/>
          <w:sz w:val="20"/>
          <w:szCs w:val="20"/>
        </w:rPr>
        <w:t xml:space="preserve">podaljšane obravnave </w:t>
      </w:r>
      <w:r w:rsidRPr="0017791C">
        <w:rPr>
          <w:rFonts w:ascii="Arial" w:hAnsi="Arial" w:cs="Arial"/>
          <w:sz w:val="20"/>
          <w:szCs w:val="20"/>
        </w:rPr>
        <w:t xml:space="preserve">iz 54. člena </w:t>
      </w:r>
      <w:r w:rsidRPr="0017791C">
        <w:rPr>
          <w:rFonts w:ascii="Arial" w:hAnsi="Arial" w:cs="Arial"/>
          <w:bCs/>
          <w:sz w:val="20"/>
          <w:szCs w:val="20"/>
          <w:shd w:val="clear" w:color="auto" w:fill="FFFFFF"/>
        </w:rPr>
        <w:t>Zakona o dodatnih ukrepih za omilitev posledic COVID-19 (Uradni list RS, št. </w:t>
      </w:r>
      <w:hyperlink r:id="rId11" w:tgtFrame="_blank" w:tooltip="Zakon o dodatnih ukrepih za omilitev posledic COVID-19  (ZDUOP)" w:history="1">
        <w:r w:rsidRPr="00CA3378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15/21</w:t>
        </w:r>
      </w:hyperlink>
      <w:r w:rsidRPr="00C659B3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12" w:tgtFrame="_blank" w:tooltip="Zakon o nujnih ukrepih na področju zdravstva" w:history="1">
        <w:r w:rsidRPr="00CA3378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112/21</w:t>
        </w:r>
      </w:hyperlink>
      <w:r w:rsidRPr="00C659B3">
        <w:rPr>
          <w:rFonts w:ascii="Arial" w:hAnsi="Arial" w:cs="Arial"/>
          <w:bCs/>
          <w:sz w:val="20"/>
          <w:szCs w:val="20"/>
          <w:shd w:val="clear" w:color="auto" w:fill="FFFFFF"/>
        </w:rPr>
        <w:t> –</w:t>
      </w:r>
      <w:r w:rsidRPr="0017791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ZNUPZ)</w:t>
      </w:r>
      <w:r w:rsidRPr="0017791C">
        <w:rPr>
          <w:rFonts w:ascii="Arial" w:hAnsi="Arial" w:cs="Arial"/>
          <w:sz w:val="20"/>
          <w:szCs w:val="20"/>
        </w:rPr>
        <w:t xml:space="preserve"> </w:t>
      </w:r>
      <w:r w:rsidRPr="0017791C">
        <w:rPr>
          <w:rFonts w:ascii="Arial" w:eastAsia="Times New Roman" w:hAnsi="Arial" w:cs="Arial"/>
          <w:sz w:val="20"/>
          <w:szCs w:val="20"/>
        </w:rPr>
        <w:t>se podaljša do 30. junija 2022</w:t>
      </w:r>
      <w:r w:rsidRPr="0017791C">
        <w:rPr>
          <w:rFonts w:ascii="Arial" w:hAnsi="Arial" w:cs="Arial"/>
          <w:sz w:val="20"/>
          <w:szCs w:val="20"/>
        </w:rPr>
        <w:t>.</w:t>
      </w:r>
    </w:p>
    <w:p w14:paraId="587A73DA" w14:textId="77777777" w:rsidR="002556E0" w:rsidRPr="00952115" w:rsidRDefault="002556E0" w:rsidP="002556E0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14:paraId="6CBB4C08" w14:textId="77777777" w:rsidR="002556E0" w:rsidRPr="00BF137A" w:rsidRDefault="002556E0" w:rsidP="002556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</w:p>
    <w:p w14:paraId="60AD7F84" w14:textId="13161270" w:rsidR="002556E0" w:rsidRDefault="006A118E" w:rsidP="006A118E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118E">
        <w:rPr>
          <w:rFonts w:ascii="Arial" w:eastAsia="Times New Roman" w:hAnsi="Arial" w:cs="Arial"/>
          <w:sz w:val="20"/>
          <w:szCs w:val="20"/>
          <w:lang w:eastAsia="sl-SI"/>
        </w:rPr>
        <w:t>Ta sklep začne veljati naslednji dan po objavi v Uradnem listu Republike Slovenije.</w:t>
      </w:r>
    </w:p>
    <w:p w14:paraId="1A10498A" w14:textId="7DE1F49E" w:rsidR="006A118E" w:rsidRDefault="006A118E" w:rsidP="006A118E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724828" w14:textId="77777777" w:rsidR="006A118E" w:rsidRDefault="006A118E" w:rsidP="006A118E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B01D4D3" w14:textId="77777777" w:rsidR="002556E0" w:rsidRPr="000861E7" w:rsidRDefault="002556E0" w:rsidP="002556E0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861E7">
        <w:rPr>
          <w:rFonts w:ascii="Arial" w:eastAsia="Times New Roman" w:hAnsi="Arial" w:cs="Arial"/>
          <w:sz w:val="20"/>
          <w:szCs w:val="20"/>
        </w:rPr>
        <w:t>Št. 0070-310/2021</w:t>
      </w:r>
    </w:p>
    <w:p w14:paraId="104E95BF" w14:textId="77777777" w:rsidR="002556E0" w:rsidRPr="000861E7" w:rsidRDefault="002556E0" w:rsidP="002556E0">
      <w:pPr>
        <w:spacing w:after="0" w:line="260" w:lineRule="exact"/>
        <w:ind w:right="567"/>
        <w:jc w:val="both"/>
        <w:rPr>
          <w:rFonts w:ascii="Arial" w:eastAsia="Times New Roman" w:hAnsi="Arial" w:cs="Arial"/>
          <w:sz w:val="20"/>
          <w:szCs w:val="20"/>
        </w:rPr>
      </w:pPr>
      <w:r w:rsidRPr="000861E7">
        <w:rPr>
          <w:rFonts w:ascii="Arial" w:eastAsia="Times New Roman" w:hAnsi="Arial" w:cs="Arial"/>
          <w:sz w:val="20"/>
          <w:szCs w:val="20"/>
        </w:rPr>
        <w:t xml:space="preserve">Ljubljana, </w:t>
      </w:r>
      <w:r w:rsidR="00164210">
        <w:rPr>
          <w:rFonts w:ascii="Arial" w:eastAsia="Times New Roman" w:hAnsi="Arial" w:cs="Arial"/>
          <w:sz w:val="20"/>
          <w:szCs w:val="20"/>
        </w:rPr>
        <w:t xml:space="preserve">dne </w:t>
      </w:r>
      <w:r w:rsidR="00B651DB">
        <w:rPr>
          <w:rFonts w:ascii="Arial" w:eastAsia="Times New Roman" w:hAnsi="Arial" w:cs="Arial"/>
          <w:sz w:val="20"/>
          <w:szCs w:val="20"/>
        </w:rPr>
        <w:t>8</w:t>
      </w:r>
      <w:r w:rsidRPr="000861E7">
        <w:rPr>
          <w:rFonts w:ascii="Arial" w:eastAsia="Times New Roman" w:hAnsi="Arial" w:cs="Arial"/>
          <w:sz w:val="20"/>
          <w:szCs w:val="20"/>
        </w:rPr>
        <w:t xml:space="preserve">. </w:t>
      </w:r>
      <w:r w:rsidR="00B651DB">
        <w:rPr>
          <w:rFonts w:ascii="Arial" w:eastAsia="Times New Roman" w:hAnsi="Arial" w:cs="Arial"/>
          <w:sz w:val="20"/>
          <w:szCs w:val="20"/>
        </w:rPr>
        <w:t>decembra</w:t>
      </w:r>
      <w:r w:rsidRPr="000861E7">
        <w:rPr>
          <w:rFonts w:ascii="Arial" w:eastAsia="Times New Roman" w:hAnsi="Arial" w:cs="Arial"/>
          <w:sz w:val="20"/>
          <w:szCs w:val="20"/>
        </w:rPr>
        <w:t xml:space="preserve"> 2021</w:t>
      </w:r>
    </w:p>
    <w:p w14:paraId="31D373DD" w14:textId="370870A5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861E7">
        <w:rPr>
          <w:rFonts w:ascii="Arial" w:eastAsia="Times New Roman" w:hAnsi="Arial" w:cs="Arial"/>
          <w:sz w:val="20"/>
          <w:szCs w:val="20"/>
        </w:rPr>
        <w:t>EVA 2021-2711-0</w:t>
      </w:r>
      <w:r w:rsidR="00164210">
        <w:rPr>
          <w:rFonts w:ascii="Arial" w:eastAsia="Times New Roman" w:hAnsi="Arial" w:cs="Arial"/>
          <w:sz w:val="20"/>
          <w:szCs w:val="20"/>
        </w:rPr>
        <w:t>2</w:t>
      </w:r>
      <w:r w:rsidRPr="000861E7">
        <w:rPr>
          <w:rFonts w:ascii="Arial" w:eastAsia="Times New Roman" w:hAnsi="Arial" w:cs="Arial"/>
          <w:sz w:val="20"/>
          <w:szCs w:val="20"/>
        </w:rPr>
        <w:t>24</w:t>
      </w:r>
    </w:p>
    <w:p w14:paraId="1810B6F6" w14:textId="77777777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447AE64" w14:textId="77777777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CFA26EA" w14:textId="77777777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3B3D121" w14:textId="77777777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46A849B" w14:textId="77777777" w:rsidR="002556E0" w:rsidRPr="0045517F" w:rsidRDefault="002556E0" w:rsidP="002556E0">
      <w:pPr>
        <w:autoSpaceDE w:val="0"/>
        <w:autoSpaceDN w:val="0"/>
        <w:adjustRightInd w:val="0"/>
        <w:spacing w:after="0" w:line="260" w:lineRule="exact"/>
        <w:ind w:left="5526" w:right="567" w:firstLine="1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5517F">
        <w:rPr>
          <w:rFonts w:ascii="Arial" w:eastAsia="Times New Roman" w:hAnsi="Arial" w:cs="Arial"/>
          <w:sz w:val="20"/>
          <w:szCs w:val="20"/>
        </w:rPr>
        <w:t>Vlada Republike Slovenije</w:t>
      </w:r>
    </w:p>
    <w:p w14:paraId="256DE8D4" w14:textId="77777777" w:rsidR="002556E0" w:rsidRPr="0045517F" w:rsidRDefault="002556E0" w:rsidP="002556E0">
      <w:pPr>
        <w:tabs>
          <w:tab w:val="left" w:pos="5760"/>
        </w:tabs>
        <w:autoSpaceDE w:val="0"/>
        <w:autoSpaceDN w:val="0"/>
        <w:adjustRightInd w:val="0"/>
        <w:spacing w:after="0" w:line="260" w:lineRule="exact"/>
        <w:ind w:left="3402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Janez Janša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489E18A" w14:textId="77777777" w:rsidR="002556E0" w:rsidRPr="00CB6D9D" w:rsidRDefault="002556E0" w:rsidP="002556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</w:t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predsednik</w:t>
      </w:r>
    </w:p>
    <w:p w14:paraId="389E1A6A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4681F97" w14:textId="77777777" w:rsidR="002556E0" w:rsidRDefault="002556E0" w:rsidP="002556E0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4990977B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F72B0">
        <w:rPr>
          <w:rFonts w:ascii="Arial" w:eastAsia="Times New Roman" w:hAnsi="Arial" w:cs="Arial"/>
          <w:b/>
          <w:bCs/>
          <w:sz w:val="20"/>
          <w:szCs w:val="20"/>
        </w:rPr>
        <w:lastRenderedPageBreak/>
        <w:t>OBRAZLOŽITEV</w:t>
      </w:r>
    </w:p>
    <w:p w14:paraId="4B10294B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60CF365" w14:textId="77777777" w:rsidR="002556E0" w:rsidRDefault="002556E0" w:rsidP="002556E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E238AA" w14:textId="7D8ABB0A" w:rsidR="002556E0" w:rsidRDefault="002556E0" w:rsidP="002556E0">
      <w:pPr>
        <w:jc w:val="both"/>
        <w:rPr>
          <w:rFonts w:ascii="Arial" w:hAnsi="Arial" w:cs="Arial"/>
          <w:sz w:val="20"/>
          <w:szCs w:val="20"/>
        </w:rPr>
      </w:pPr>
      <w:r w:rsidRPr="002C3EE2">
        <w:rPr>
          <w:rFonts w:ascii="Arial" w:hAnsi="Arial" w:cs="Arial"/>
          <w:sz w:val="20"/>
          <w:szCs w:val="20"/>
        </w:rPr>
        <w:t xml:space="preserve">Z ukrepom </w:t>
      </w:r>
      <w:r>
        <w:rPr>
          <w:rFonts w:ascii="Arial" w:hAnsi="Arial" w:cs="Arial"/>
          <w:sz w:val="20"/>
          <w:szCs w:val="20"/>
        </w:rPr>
        <w:t xml:space="preserve">izvajanja podaljšane obravnave </w:t>
      </w:r>
      <w:r w:rsidRPr="002C3EE2">
        <w:rPr>
          <w:rFonts w:ascii="Arial" w:hAnsi="Arial" w:cs="Arial"/>
          <w:sz w:val="20"/>
          <w:szCs w:val="20"/>
        </w:rPr>
        <w:t>se zagotovi izvajanj</w:t>
      </w:r>
      <w:r>
        <w:rPr>
          <w:rFonts w:ascii="Arial" w:hAnsi="Arial" w:cs="Arial"/>
          <w:sz w:val="20"/>
          <w:szCs w:val="20"/>
        </w:rPr>
        <w:t>e</w:t>
      </w:r>
      <w:r w:rsidRPr="002C3EE2">
        <w:rPr>
          <w:rFonts w:ascii="Arial" w:hAnsi="Arial" w:cs="Arial"/>
          <w:sz w:val="20"/>
          <w:szCs w:val="20"/>
        </w:rPr>
        <w:t xml:space="preserve"> podaljšane obravnave</w:t>
      </w:r>
      <w:r w:rsidR="00D121B0">
        <w:rPr>
          <w:rFonts w:ascii="Arial" w:hAnsi="Arial" w:cs="Arial"/>
          <w:sz w:val="20"/>
          <w:szCs w:val="20"/>
        </w:rPr>
        <w:t>,</w:t>
      </w:r>
      <w:r w:rsidRPr="002C3EE2">
        <w:rPr>
          <w:rFonts w:ascii="Arial" w:hAnsi="Arial" w:cs="Arial"/>
          <w:sz w:val="20"/>
          <w:szCs w:val="20"/>
        </w:rPr>
        <w:t xml:space="preserve"> tj. storitev zdravstvene nege, fizioterapije in delovne terapije osebam, ki so prebolele okužbo z virusom SARS-CoV-2 in se po</w:t>
      </w:r>
      <w:r>
        <w:rPr>
          <w:rFonts w:ascii="Arial" w:hAnsi="Arial" w:cs="Arial"/>
          <w:sz w:val="20"/>
          <w:szCs w:val="20"/>
        </w:rPr>
        <w:t xml:space="preserve"> končanem</w:t>
      </w:r>
      <w:r w:rsidRPr="002C3EE2">
        <w:rPr>
          <w:rFonts w:ascii="Arial" w:hAnsi="Arial" w:cs="Arial"/>
          <w:sz w:val="20"/>
          <w:szCs w:val="20"/>
        </w:rPr>
        <w:t xml:space="preserve"> bolnišničnem zdravljenju zaradi nepopolne samooskrbe še ne morejo vrniti v domače okolje. Ukrep na eni strani pomembno podpre paciente po prebolelem </w:t>
      </w:r>
      <w:r w:rsidR="00D121B0">
        <w:rPr>
          <w:rFonts w:ascii="Arial" w:hAnsi="Arial" w:cs="Arial"/>
          <w:sz w:val="20"/>
          <w:szCs w:val="20"/>
        </w:rPr>
        <w:t>COVID</w:t>
      </w:r>
      <w:r w:rsidRPr="002C3EE2">
        <w:rPr>
          <w:rFonts w:ascii="Arial" w:hAnsi="Arial" w:cs="Arial"/>
          <w:sz w:val="20"/>
          <w:szCs w:val="20"/>
        </w:rPr>
        <w:t>-19, da si povrnejo sposobnosti samooskrbe</w:t>
      </w:r>
      <w:r>
        <w:rPr>
          <w:rFonts w:ascii="Arial" w:hAnsi="Arial" w:cs="Arial"/>
          <w:sz w:val="20"/>
          <w:szCs w:val="20"/>
        </w:rPr>
        <w:t>, n</w:t>
      </w:r>
      <w:r w:rsidRPr="002C3EE2">
        <w:rPr>
          <w:rFonts w:ascii="Arial" w:hAnsi="Arial" w:cs="Arial"/>
          <w:sz w:val="20"/>
          <w:szCs w:val="20"/>
        </w:rPr>
        <w:t xml:space="preserve">a drugi strani </w:t>
      </w:r>
      <w:r>
        <w:rPr>
          <w:rFonts w:ascii="Arial" w:hAnsi="Arial" w:cs="Arial"/>
          <w:sz w:val="20"/>
          <w:szCs w:val="20"/>
        </w:rPr>
        <w:t xml:space="preserve">pa </w:t>
      </w:r>
      <w:r w:rsidRPr="002C3EE2">
        <w:rPr>
          <w:rFonts w:ascii="Arial" w:hAnsi="Arial" w:cs="Arial"/>
          <w:sz w:val="20"/>
          <w:szCs w:val="20"/>
        </w:rPr>
        <w:t>razbremeni</w:t>
      </w:r>
      <w:r>
        <w:rPr>
          <w:rFonts w:ascii="Arial" w:hAnsi="Arial" w:cs="Arial"/>
          <w:sz w:val="20"/>
          <w:szCs w:val="20"/>
        </w:rPr>
        <w:t xml:space="preserve"> </w:t>
      </w:r>
      <w:r w:rsidRPr="002C3EE2">
        <w:rPr>
          <w:rFonts w:ascii="Arial" w:hAnsi="Arial" w:cs="Arial"/>
          <w:sz w:val="20"/>
          <w:szCs w:val="20"/>
        </w:rPr>
        <w:t>bolnišnic</w:t>
      </w:r>
      <w:r>
        <w:rPr>
          <w:rFonts w:ascii="Arial" w:hAnsi="Arial" w:cs="Arial"/>
          <w:sz w:val="20"/>
          <w:szCs w:val="20"/>
        </w:rPr>
        <w:t>e</w:t>
      </w:r>
      <w:r w:rsidRPr="002C3EE2">
        <w:rPr>
          <w:rFonts w:ascii="Arial" w:hAnsi="Arial" w:cs="Arial"/>
          <w:sz w:val="20"/>
          <w:szCs w:val="20"/>
        </w:rPr>
        <w:t xml:space="preserve">, v katerih bi </w:t>
      </w:r>
      <w:r>
        <w:rPr>
          <w:rFonts w:ascii="Arial" w:hAnsi="Arial" w:cs="Arial"/>
          <w:sz w:val="20"/>
          <w:szCs w:val="20"/>
        </w:rPr>
        <w:t>brez</w:t>
      </w:r>
      <w:r w:rsidRPr="002C3EE2">
        <w:rPr>
          <w:rFonts w:ascii="Arial" w:hAnsi="Arial" w:cs="Arial"/>
          <w:sz w:val="20"/>
          <w:szCs w:val="20"/>
        </w:rPr>
        <w:t xml:space="preserve"> ukrepa iz 5</w:t>
      </w:r>
      <w:r w:rsidR="00D121B0">
        <w:rPr>
          <w:rFonts w:ascii="Arial" w:hAnsi="Arial" w:cs="Arial"/>
          <w:sz w:val="20"/>
          <w:szCs w:val="20"/>
        </w:rPr>
        <w:t>4</w:t>
      </w:r>
      <w:r w:rsidRPr="002C3EE2">
        <w:rPr>
          <w:rFonts w:ascii="Arial" w:hAnsi="Arial" w:cs="Arial"/>
          <w:sz w:val="20"/>
          <w:szCs w:val="20"/>
        </w:rPr>
        <w:t>. člena Zakon</w:t>
      </w:r>
      <w:r>
        <w:rPr>
          <w:rFonts w:ascii="Arial" w:hAnsi="Arial" w:cs="Arial"/>
          <w:sz w:val="20"/>
          <w:szCs w:val="20"/>
        </w:rPr>
        <w:t>a</w:t>
      </w:r>
      <w:r w:rsidRPr="002C3EE2">
        <w:rPr>
          <w:rFonts w:ascii="Arial" w:hAnsi="Arial" w:cs="Arial"/>
          <w:sz w:val="20"/>
          <w:szCs w:val="20"/>
        </w:rPr>
        <w:t xml:space="preserve"> o dodatnih ukrepih za omilitev posledic COVID-19 (Uradni list RS, št. 15/21 in 112/21 – ZNUPZ) pacienti ostajali nepotrebno dolgo. Cilj </w:t>
      </w:r>
      <w:r>
        <w:rPr>
          <w:rFonts w:ascii="Arial" w:hAnsi="Arial" w:cs="Arial"/>
          <w:sz w:val="20"/>
          <w:szCs w:val="20"/>
        </w:rPr>
        <w:t xml:space="preserve">omenjenega </w:t>
      </w:r>
      <w:r w:rsidRPr="002C3EE2">
        <w:rPr>
          <w:rFonts w:ascii="Arial" w:hAnsi="Arial" w:cs="Arial"/>
          <w:sz w:val="20"/>
          <w:szCs w:val="20"/>
        </w:rPr>
        <w:t xml:space="preserve">ukrepa je tudi </w:t>
      </w:r>
      <w:r>
        <w:rPr>
          <w:rFonts w:ascii="Arial" w:hAnsi="Arial" w:cs="Arial"/>
          <w:sz w:val="20"/>
          <w:szCs w:val="20"/>
        </w:rPr>
        <w:t>upoštevati</w:t>
      </w:r>
      <w:r w:rsidRPr="002C3EE2">
        <w:rPr>
          <w:rFonts w:ascii="Arial" w:hAnsi="Arial" w:cs="Arial"/>
          <w:sz w:val="20"/>
          <w:szCs w:val="20"/>
        </w:rPr>
        <w:t xml:space="preserve"> zavez</w:t>
      </w:r>
      <w:r>
        <w:rPr>
          <w:rFonts w:ascii="Arial" w:hAnsi="Arial" w:cs="Arial"/>
          <w:sz w:val="20"/>
          <w:szCs w:val="20"/>
        </w:rPr>
        <w:t>e</w:t>
      </w:r>
      <w:r w:rsidRPr="002C3EE2">
        <w:rPr>
          <w:rFonts w:ascii="Arial" w:hAnsi="Arial" w:cs="Arial"/>
          <w:sz w:val="20"/>
          <w:szCs w:val="20"/>
        </w:rPr>
        <w:t xml:space="preserve"> države, da se podpre</w:t>
      </w:r>
      <w:r>
        <w:rPr>
          <w:rFonts w:ascii="Arial" w:hAnsi="Arial" w:cs="Arial"/>
          <w:sz w:val="20"/>
          <w:szCs w:val="20"/>
        </w:rPr>
        <w:t>jo</w:t>
      </w:r>
      <w:r w:rsidRPr="002C3EE2">
        <w:rPr>
          <w:rFonts w:ascii="Arial" w:hAnsi="Arial" w:cs="Arial"/>
          <w:sz w:val="20"/>
          <w:szCs w:val="20"/>
        </w:rPr>
        <w:t xml:space="preserve"> proces</w:t>
      </w:r>
      <w:r>
        <w:rPr>
          <w:rFonts w:ascii="Arial" w:hAnsi="Arial" w:cs="Arial"/>
          <w:sz w:val="20"/>
          <w:szCs w:val="20"/>
        </w:rPr>
        <w:t>i</w:t>
      </w:r>
      <w:r w:rsidRPr="002C3EE2">
        <w:rPr>
          <w:rFonts w:ascii="Arial" w:hAnsi="Arial" w:cs="Arial"/>
          <w:sz w:val="20"/>
          <w:szCs w:val="20"/>
        </w:rPr>
        <w:t xml:space="preserve"> deinstitucionalizacije in </w:t>
      </w:r>
      <w:r>
        <w:rPr>
          <w:rFonts w:ascii="Arial" w:hAnsi="Arial" w:cs="Arial"/>
          <w:sz w:val="20"/>
          <w:szCs w:val="20"/>
        </w:rPr>
        <w:t xml:space="preserve">se </w:t>
      </w:r>
      <w:r w:rsidRPr="002C3EE2">
        <w:rPr>
          <w:rFonts w:ascii="Arial" w:hAnsi="Arial" w:cs="Arial"/>
          <w:sz w:val="20"/>
          <w:szCs w:val="20"/>
        </w:rPr>
        <w:t>posameznik</w:t>
      </w:r>
      <w:r>
        <w:rPr>
          <w:rFonts w:ascii="Arial" w:hAnsi="Arial" w:cs="Arial"/>
          <w:sz w:val="20"/>
          <w:szCs w:val="20"/>
        </w:rPr>
        <w:t>om</w:t>
      </w:r>
      <w:r w:rsidRPr="002C3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preboleli okužbi z virusom SARS-CoV-2 omogoči</w:t>
      </w:r>
      <w:r w:rsidRPr="002C3EE2">
        <w:rPr>
          <w:rFonts w:ascii="Arial" w:hAnsi="Arial" w:cs="Arial"/>
          <w:sz w:val="20"/>
          <w:szCs w:val="20"/>
        </w:rPr>
        <w:t xml:space="preserve"> čim daljše bivanj</w:t>
      </w:r>
      <w:r>
        <w:rPr>
          <w:rFonts w:ascii="Arial" w:hAnsi="Arial" w:cs="Arial"/>
          <w:sz w:val="20"/>
          <w:szCs w:val="20"/>
        </w:rPr>
        <w:t>e</w:t>
      </w:r>
      <w:r w:rsidRPr="002C3EE2">
        <w:rPr>
          <w:rFonts w:ascii="Arial" w:hAnsi="Arial" w:cs="Arial"/>
          <w:sz w:val="20"/>
          <w:szCs w:val="20"/>
        </w:rPr>
        <w:t xml:space="preserve"> v domačem okolju. </w:t>
      </w:r>
    </w:p>
    <w:p w14:paraId="76A4BCD4" w14:textId="77777777" w:rsidR="002556E0" w:rsidRPr="002C3EE2" w:rsidRDefault="002556E0" w:rsidP="002556E0">
      <w:pPr>
        <w:jc w:val="both"/>
        <w:rPr>
          <w:rFonts w:ascii="Arial" w:hAnsi="Arial" w:cs="Arial"/>
          <w:sz w:val="20"/>
          <w:szCs w:val="20"/>
        </w:rPr>
      </w:pPr>
    </w:p>
    <w:p w14:paraId="28ED0096" w14:textId="77777777" w:rsidR="002556E0" w:rsidRPr="004F72B0" w:rsidRDefault="002556E0" w:rsidP="002556E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3C3FCD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D6875FC" w14:textId="77777777" w:rsidR="002556E0" w:rsidRDefault="002556E0" w:rsidP="002556E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3B832E92" w14:textId="77777777" w:rsidR="002556E0" w:rsidRDefault="002556E0" w:rsidP="002556E0"/>
    <w:p w14:paraId="329E71B4" w14:textId="77777777" w:rsidR="002556E0" w:rsidRDefault="002556E0" w:rsidP="002556E0"/>
    <w:p w14:paraId="037CD7FE" w14:textId="77777777" w:rsidR="00161F40" w:rsidRDefault="00161F40"/>
    <w:sectPr w:rsidR="00161F40" w:rsidSect="007940E4"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79B3" w14:textId="77777777" w:rsidR="00876C8D" w:rsidRDefault="00876C8D">
      <w:pPr>
        <w:spacing w:after="0" w:line="240" w:lineRule="auto"/>
      </w:pPr>
      <w:r>
        <w:separator/>
      </w:r>
    </w:p>
  </w:endnote>
  <w:endnote w:type="continuationSeparator" w:id="0">
    <w:p w14:paraId="1091FD44" w14:textId="77777777" w:rsidR="00876C8D" w:rsidRDefault="0087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3E73" w14:textId="77777777" w:rsidR="00876C8D" w:rsidRDefault="00876C8D">
      <w:pPr>
        <w:spacing w:after="0" w:line="240" w:lineRule="auto"/>
      </w:pPr>
      <w:r>
        <w:separator/>
      </w:r>
    </w:p>
  </w:footnote>
  <w:footnote w:type="continuationSeparator" w:id="0">
    <w:p w14:paraId="13CC1FEC" w14:textId="77777777" w:rsidR="00876C8D" w:rsidRDefault="0087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E5DE" w14:textId="77777777" w:rsidR="00CD55D4" w:rsidRPr="008F3500" w:rsidRDefault="00A0789E" w:rsidP="00932D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36262E5" w14:textId="77777777" w:rsidR="00CD55D4" w:rsidRPr="008F3500" w:rsidRDefault="006A118E" w:rsidP="00932DB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E0"/>
    <w:rsid w:val="00161F40"/>
    <w:rsid w:val="00164210"/>
    <w:rsid w:val="001A5F39"/>
    <w:rsid w:val="0022359E"/>
    <w:rsid w:val="002556E0"/>
    <w:rsid w:val="0037206D"/>
    <w:rsid w:val="00497BA8"/>
    <w:rsid w:val="006A118E"/>
    <w:rsid w:val="00876C8D"/>
    <w:rsid w:val="00911CAC"/>
    <w:rsid w:val="00A0789E"/>
    <w:rsid w:val="00B651DB"/>
    <w:rsid w:val="00D121B0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6ED2"/>
  <w15:docId w15:val="{9AF4C7BC-02B8-4309-BF03-916A685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5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556E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2556E0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2556E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2556E0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uiPriority w:val="34"/>
    <w:qFormat/>
    <w:rsid w:val="002556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556E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556E0"/>
  </w:style>
  <w:style w:type="character" w:styleId="Hiperpovezava">
    <w:name w:val="Hyperlink"/>
    <w:basedOn w:val="Privzetapisavaodstavka"/>
    <w:uiPriority w:val="99"/>
    <w:semiHidden/>
    <w:unhideWhenUsed/>
    <w:rsid w:val="002556E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21-01-2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1-01-2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03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Skubic (MZ)</dc:creator>
  <cp:lastModifiedBy>Nataša Skubic (MZ)</cp:lastModifiedBy>
  <cp:revision>3</cp:revision>
  <dcterms:created xsi:type="dcterms:W3CDTF">2021-12-08T12:06:00Z</dcterms:created>
  <dcterms:modified xsi:type="dcterms:W3CDTF">2021-12-08T14:06:00Z</dcterms:modified>
</cp:coreProperties>
</file>