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68784F" w14:textId="6620AB10" w:rsidR="00B82F82" w:rsidRDefault="00B82F82" w:rsidP="00B82F82">
      <w:pPr>
        <w:spacing w:after="0" w:line="240" w:lineRule="auto"/>
        <w:jc w:val="both"/>
        <w:rPr>
          <w:rFonts w:ascii="Arial" w:hAnsi="Arial" w:cs="Arial"/>
          <w:smallCaps/>
          <w:noProof/>
          <w:sz w:val="20"/>
          <w:szCs w:val="20"/>
        </w:rPr>
      </w:pPr>
      <w:bookmarkStart w:id="0" w:name="_Toc414366643"/>
    </w:p>
    <w:p w14:paraId="0E4F5FC7" w14:textId="28CA3FE8" w:rsidR="0042094C" w:rsidRDefault="0042094C" w:rsidP="00B82F82">
      <w:pPr>
        <w:spacing w:after="0" w:line="240" w:lineRule="auto"/>
        <w:jc w:val="both"/>
        <w:rPr>
          <w:rFonts w:ascii="Arial" w:hAnsi="Arial" w:cs="Arial"/>
          <w:smallCaps/>
          <w:noProof/>
          <w:sz w:val="20"/>
          <w:szCs w:val="20"/>
        </w:rPr>
      </w:pPr>
    </w:p>
    <w:p w14:paraId="72026492" w14:textId="60D93C35" w:rsidR="0042094C" w:rsidRDefault="0042094C" w:rsidP="00B82F82">
      <w:pPr>
        <w:spacing w:after="0" w:line="240" w:lineRule="auto"/>
        <w:jc w:val="both"/>
        <w:rPr>
          <w:rFonts w:ascii="Arial" w:hAnsi="Arial" w:cs="Arial"/>
          <w:smallCaps/>
          <w:noProof/>
          <w:sz w:val="20"/>
          <w:szCs w:val="20"/>
        </w:rPr>
      </w:pPr>
    </w:p>
    <w:p w14:paraId="08E7B12C" w14:textId="77777777" w:rsidR="0042094C" w:rsidRPr="00586F8A" w:rsidRDefault="0042094C" w:rsidP="00B82F82">
      <w:pPr>
        <w:spacing w:after="0" w:line="240" w:lineRule="auto"/>
        <w:jc w:val="both"/>
        <w:rPr>
          <w:rFonts w:ascii="Arial" w:hAnsi="Arial" w:cs="Arial"/>
          <w:smallCaps/>
          <w:sz w:val="20"/>
          <w:szCs w:val="20"/>
          <w:lang w:eastAsia="ja-JP"/>
        </w:rPr>
      </w:pPr>
    </w:p>
    <w:p w14:paraId="20DC5FD8" w14:textId="77777777" w:rsidR="00B82F82" w:rsidRPr="00586F8A" w:rsidRDefault="00B82F82" w:rsidP="00B82F82">
      <w:pPr>
        <w:spacing w:after="0" w:line="240" w:lineRule="auto"/>
        <w:jc w:val="both"/>
        <w:rPr>
          <w:rFonts w:ascii="Arial" w:hAnsi="Arial" w:cs="Arial"/>
          <w:smallCaps/>
          <w:sz w:val="20"/>
          <w:szCs w:val="20"/>
          <w:lang w:eastAsia="ja-JP"/>
        </w:rPr>
      </w:pPr>
    </w:p>
    <w:p w14:paraId="41559FBC" w14:textId="0BE2F70E" w:rsidR="00B82F82" w:rsidRDefault="00B82F82" w:rsidP="00B82F8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FC22515" w14:textId="1615690E" w:rsidR="00975825" w:rsidRDefault="00975825" w:rsidP="00B82F8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E6BEA11" w14:textId="1CFF7FEB" w:rsidR="00975825" w:rsidRDefault="00975825" w:rsidP="00B82F8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0DB29E0" w14:textId="77777777" w:rsidR="00975825" w:rsidRPr="00586F8A" w:rsidRDefault="00975825" w:rsidP="00B82F8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CDDC6F7" w14:textId="77777777" w:rsidR="00B82F82" w:rsidRPr="00586F8A" w:rsidRDefault="00B82F82" w:rsidP="00B82F8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326B923" w14:textId="77777777" w:rsidR="00B82F82" w:rsidRPr="00586F8A" w:rsidRDefault="00B82F82" w:rsidP="00B82F8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F995186" w14:textId="77777777" w:rsidR="00B82F82" w:rsidRPr="00586F8A" w:rsidRDefault="00B82F82" w:rsidP="00B82F8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7D96B67" w14:textId="77777777" w:rsidR="00B82F82" w:rsidRPr="00586F8A" w:rsidRDefault="00B82F82" w:rsidP="00B82F8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AFA33A6" w14:textId="77777777" w:rsidR="00B82F82" w:rsidRPr="00586F8A" w:rsidRDefault="00B82F82" w:rsidP="00B82F8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103C214" w14:textId="77777777" w:rsidR="00B82F82" w:rsidRPr="00586F8A" w:rsidRDefault="00B82F82" w:rsidP="00B82F8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83933B7" w14:textId="77777777" w:rsidR="00B82F82" w:rsidRPr="00586F8A" w:rsidRDefault="00B82F82" w:rsidP="00B82F8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5819AAC" w14:textId="77777777" w:rsidR="00B82F82" w:rsidRPr="00586F8A" w:rsidRDefault="00B82F82" w:rsidP="00B82F8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8177763" w14:textId="77777777" w:rsidR="00B82F82" w:rsidRPr="00586F8A" w:rsidRDefault="00B82F82" w:rsidP="00B82F8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74BEA52" w14:textId="77777777" w:rsidR="00B82F82" w:rsidRPr="00586F8A" w:rsidRDefault="00B82F82" w:rsidP="00B82F8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669035A" w14:textId="77777777" w:rsidR="00B82F82" w:rsidRPr="00586F8A" w:rsidRDefault="00B82F82" w:rsidP="00B82F8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5B24E54" w14:textId="77777777" w:rsidR="00B82F82" w:rsidRPr="00A337BE" w:rsidRDefault="00B82F82" w:rsidP="00B82F82">
      <w:pPr>
        <w:spacing w:after="0" w:line="240" w:lineRule="auto"/>
        <w:jc w:val="center"/>
        <w:rPr>
          <w:rFonts w:ascii="Arial" w:hAnsi="Arial" w:cs="Arial"/>
          <w:sz w:val="24"/>
          <w:szCs w:val="20"/>
        </w:rPr>
      </w:pPr>
      <w:r w:rsidRPr="00A337BE">
        <w:rPr>
          <w:rFonts w:ascii="Arial" w:hAnsi="Arial" w:cs="Arial"/>
          <w:sz w:val="24"/>
          <w:szCs w:val="20"/>
        </w:rPr>
        <w:t>Spremljanje izvajanja Akcijskega programa za invalide 2014–2021</w:t>
      </w:r>
    </w:p>
    <w:p w14:paraId="4473B84E" w14:textId="77777777" w:rsidR="00B82F82" w:rsidRPr="00A337BE" w:rsidRDefault="00B82F82" w:rsidP="00B82F82">
      <w:pPr>
        <w:spacing w:after="0" w:line="240" w:lineRule="auto"/>
        <w:jc w:val="center"/>
        <w:rPr>
          <w:rFonts w:ascii="Arial" w:hAnsi="Arial" w:cs="Arial"/>
          <w:sz w:val="24"/>
          <w:szCs w:val="20"/>
        </w:rPr>
      </w:pPr>
    </w:p>
    <w:p w14:paraId="26726AFB" w14:textId="669FE409" w:rsidR="00B82F82" w:rsidRPr="00A337BE" w:rsidRDefault="009B0534" w:rsidP="00B82F82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 xml:space="preserve">Priloga k </w:t>
      </w:r>
      <w:r w:rsidR="00B82F82" w:rsidRPr="00A337BE">
        <w:rPr>
          <w:rFonts w:ascii="Arial" w:hAnsi="Arial" w:cs="Arial"/>
          <w:b/>
          <w:sz w:val="24"/>
          <w:szCs w:val="20"/>
        </w:rPr>
        <w:t>Poročil</w:t>
      </w:r>
      <w:r w:rsidR="006C29D3">
        <w:rPr>
          <w:rFonts w:ascii="Arial" w:hAnsi="Arial" w:cs="Arial"/>
          <w:b/>
          <w:sz w:val="24"/>
          <w:szCs w:val="20"/>
        </w:rPr>
        <w:t>u</w:t>
      </w:r>
      <w:bookmarkStart w:id="1" w:name="_GoBack"/>
      <w:bookmarkEnd w:id="1"/>
      <w:r w:rsidR="00B82F82" w:rsidRPr="00A337BE">
        <w:rPr>
          <w:rFonts w:ascii="Arial" w:hAnsi="Arial" w:cs="Arial"/>
          <w:b/>
          <w:sz w:val="24"/>
          <w:szCs w:val="20"/>
        </w:rPr>
        <w:t xml:space="preserve"> o uresničevanju </w:t>
      </w:r>
    </w:p>
    <w:p w14:paraId="0E7EEADD" w14:textId="5185DFA4" w:rsidR="00B82F82" w:rsidRPr="00A337BE" w:rsidRDefault="00B82F82" w:rsidP="00B82F82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</w:rPr>
      </w:pPr>
      <w:r w:rsidRPr="00A337BE">
        <w:rPr>
          <w:rFonts w:ascii="Arial" w:hAnsi="Arial" w:cs="Arial"/>
          <w:b/>
          <w:sz w:val="24"/>
          <w:szCs w:val="20"/>
        </w:rPr>
        <w:t xml:space="preserve">Akcijskega programa za invalide 2014–2021 v letu </w:t>
      </w:r>
      <w:r w:rsidR="00146365">
        <w:rPr>
          <w:rFonts w:ascii="Arial" w:hAnsi="Arial" w:cs="Arial"/>
          <w:b/>
          <w:sz w:val="24"/>
          <w:szCs w:val="20"/>
        </w:rPr>
        <w:t>2020</w:t>
      </w:r>
    </w:p>
    <w:p w14:paraId="3604E54C" w14:textId="77777777" w:rsidR="00B82F82" w:rsidRPr="00A337BE" w:rsidRDefault="00B82F82" w:rsidP="00B82F82">
      <w:pPr>
        <w:spacing w:after="0" w:line="240" w:lineRule="auto"/>
        <w:jc w:val="center"/>
        <w:rPr>
          <w:rFonts w:ascii="Arial" w:hAnsi="Arial" w:cs="Arial"/>
          <w:sz w:val="24"/>
          <w:szCs w:val="20"/>
        </w:rPr>
      </w:pPr>
    </w:p>
    <w:p w14:paraId="69CF9264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B3005EE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C60621C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8A0C687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AED1AA2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523A0C8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2DBC9A9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4D42A4C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A67472D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7227193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F6BE148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8AE4892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122D279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FF11FBB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05B367A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645D5BE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0259152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C44D294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74F3ECD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628F971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CF63C03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D6948BD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B1821B3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7D19BDC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F54F382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90E78A0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B366705" w14:textId="77777777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ADC1F39" w14:textId="77777777" w:rsidR="00F20256" w:rsidRDefault="00F20256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B4DE266" w14:textId="77777777" w:rsidR="00F20256" w:rsidRDefault="00F20256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CE1AC7B" w14:textId="42E21F23" w:rsidR="00F20256" w:rsidRDefault="00F20256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4579003" w14:textId="77777777" w:rsidR="00975825" w:rsidRDefault="00975825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4FB95A3" w14:textId="77777777" w:rsidR="00F20256" w:rsidRDefault="00F20256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97EA20C" w14:textId="214B4B94" w:rsidR="00B82F82" w:rsidRPr="00586F8A" w:rsidRDefault="00B82F82" w:rsidP="00B82F8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86F8A">
        <w:rPr>
          <w:rFonts w:ascii="Arial" w:hAnsi="Arial" w:cs="Arial"/>
          <w:sz w:val="20"/>
          <w:szCs w:val="20"/>
        </w:rPr>
        <w:t xml:space="preserve">Ljubljana, </w:t>
      </w:r>
      <w:r w:rsidR="00975825">
        <w:rPr>
          <w:rFonts w:ascii="Arial" w:hAnsi="Arial" w:cs="Arial"/>
          <w:sz w:val="20"/>
          <w:szCs w:val="20"/>
        </w:rPr>
        <w:t>maj</w:t>
      </w:r>
      <w:r w:rsidR="007903FA">
        <w:rPr>
          <w:rFonts w:ascii="Arial" w:hAnsi="Arial" w:cs="Arial"/>
          <w:sz w:val="20"/>
          <w:szCs w:val="20"/>
        </w:rPr>
        <w:t xml:space="preserve"> </w:t>
      </w:r>
      <w:r w:rsidR="009148E6">
        <w:rPr>
          <w:rFonts w:ascii="Arial" w:hAnsi="Arial" w:cs="Arial"/>
          <w:sz w:val="20"/>
          <w:szCs w:val="20"/>
        </w:rPr>
        <w:t>202</w:t>
      </w:r>
      <w:r w:rsidR="004C7C29">
        <w:rPr>
          <w:rFonts w:ascii="Arial" w:hAnsi="Arial" w:cs="Arial"/>
          <w:sz w:val="20"/>
          <w:szCs w:val="20"/>
        </w:rPr>
        <w:t>1</w:t>
      </w:r>
    </w:p>
    <w:p w14:paraId="0C793C7A" w14:textId="1E3CA1A7" w:rsidR="00B167B2" w:rsidRPr="00586F8A" w:rsidRDefault="00B82F82" w:rsidP="0097582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86F8A">
        <w:rPr>
          <w:rFonts w:ascii="Arial" w:hAnsi="Arial" w:cs="Arial"/>
          <w:sz w:val="20"/>
          <w:szCs w:val="20"/>
        </w:rPr>
        <w:br w:type="page"/>
      </w:r>
      <w:bookmarkStart w:id="2" w:name="_Toc509841961"/>
      <w:bookmarkStart w:id="3" w:name="_Toc68614405"/>
      <w:bookmarkEnd w:id="0"/>
      <w:r w:rsidR="003A0130" w:rsidRPr="00586F8A">
        <w:rPr>
          <w:rFonts w:ascii="Arial" w:hAnsi="Arial" w:cs="Arial"/>
          <w:sz w:val="20"/>
          <w:szCs w:val="20"/>
        </w:rPr>
        <w:lastRenderedPageBreak/>
        <w:t>Priloga A</w:t>
      </w:r>
      <w:bookmarkEnd w:id="2"/>
      <w:bookmarkEnd w:id="3"/>
    </w:p>
    <w:p w14:paraId="2211DA3B" w14:textId="77777777" w:rsidR="00AA179D" w:rsidRPr="00586F8A" w:rsidRDefault="00914983" w:rsidP="00143535">
      <w:pPr>
        <w:pStyle w:val="IRSSVNaslov2"/>
        <w:rPr>
          <w:rFonts w:cs="Arial"/>
          <w:sz w:val="20"/>
          <w:szCs w:val="20"/>
          <w:lang w:val="sl-SI"/>
        </w:rPr>
      </w:pPr>
      <w:bookmarkStart w:id="4" w:name="_Toc509841962"/>
      <w:bookmarkStart w:id="5" w:name="_Toc68614406"/>
      <w:r w:rsidRPr="00586F8A">
        <w:rPr>
          <w:rFonts w:cs="Arial"/>
          <w:sz w:val="20"/>
          <w:szCs w:val="20"/>
        </w:rPr>
        <w:t>A1: Priloga</w:t>
      </w:r>
      <w:r w:rsidR="001B181D" w:rsidRPr="00586F8A">
        <w:rPr>
          <w:rFonts w:cs="Arial"/>
          <w:sz w:val="20"/>
          <w:szCs w:val="20"/>
        </w:rPr>
        <w:t xml:space="preserve"> (Navodila)</w:t>
      </w:r>
      <w:bookmarkEnd w:id="4"/>
      <w:bookmarkEnd w:id="5"/>
    </w:p>
    <w:p w14:paraId="21EDCEF8" w14:textId="0E652A3D" w:rsidR="0021038C" w:rsidRPr="007903FA" w:rsidRDefault="005A4EF2" w:rsidP="00CC7F27">
      <w:pPr>
        <w:pStyle w:val="IRSSVNaslov3"/>
        <w:rPr>
          <w:lang w:val="it-IT"/>
        </w:rPr>
      </w:pPr>
      <w:bookmarkStart w:id="6" w:name="_Toc446072442"/>
      <w:bookmarkStart w:id="7" w:name="_Toc509843854"/>
      <w:bookmarkStart w:id="8" w:name="_Toc68614407"/>
      <w:r w:rsidRPr="00CC7F27">
        <w:t xml:space="preserve">Preglednica </w:t>
      </w:r>
      <w:r w:rsidR="004E4902" w:rsidRPr="00CC7F27">
        <w:fldChar w:fldCharType="begin"/>
      </w:r>
      <w:r w:rsidRPr="00CC7F27">
        <w:instrText xml:space="preserve"> SEQ Preglednica \* ARABIC </w:instrText>
      </w:r>
      <w:r w:rsidR="004E4902" w:rsidRPr="00CC7F27">
        <w:fldChar w:fldCharType="separate"/>
      </w:r>
      <w:r w:rsidR="00A620D0">
        <w:rPr>
          <w:noProof/>
        </w:rPr>
        <w:t>1</w:t>
      </w:r>
      <w:r w:rsidR="004E4902" w:rsidRPr="00CC7F27">
        <w:fldChar w:fldCharType="end"/>
      </w:r>
      <w:r w:rsidRPr="00CC7F27">
        <w:t xml:space="preserve">: </w:t>
      </w:r>
      <w:r w:rsidR="008D777E" w:rsidRPr="00CC7F27">
        <w:t>P</w:t>
      </w:r>
      <w:r w:rsidRPr="00CC7F27">
        <w:t>reglednica Navodila za poročanje API 2014–2021, za leto 20</w:t>
      </w:r>
      <w:bookmarkEnd w:id="6"/>
      <w:bookmarkEnd w:id="7"/>
      <w:r w:rsidR="004813F0" w:rsidRPr="007903FA">
        <w:rPr>
          <w:lang w:val="it-IT"/>
        </w:rPr>
        <w:t>20</w:t>
      </w:r>
      <w:bookmarkEnd w:id="8"/>
    </w:p>
    <w:p w14:paraId="3B29C926" w14:textId="77777777" w:rsidR="004A6EFB" w:rsidRDefault="004A6EFB" w:rsidP="004A6EFB">
      <w:pPr>
        <w:spacing w:after="0"/>
        <w:rPr>
          <w:rFonts w:ascii="Arial" w:eastAsia="Calibri" w:hAnsi="Arial" w:cs="Arial"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5802"/>
        <w:gridCol w:w="3258"/>
      </w:tblGrid>
      <w:tr w:rsidR="00F20256" w:rsidRPr="00F20256" w14:paraId="0DD4F291" w14:textId="77777777" w:rsidTr="009A5F49">
        <w:trPr>
          <w:trHeight w:val="20"/>
          <w:tblHeader/>
        </w:trPr>
        <w:tc>
          <w:tcPr>
            <w:tcW w:w="3202" w:type="pct"/>
            <w:shd w:val="clear" w:color="auto" w:fill="F2F2F2"/>
            <w:noWrap/>
            <w:hideMark/>
          </w:tcPr>
          <w:p w14:paraId="3D81E66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Poročevalci</w:t>
            </w:r>
          </w:p>
        </w:tc>
        <w:tc>
          <w:tcPr>
            <w:tcW w:w="1798" w:type="pct"/>
            <w:shd w:val="clear" w:color="auto" w:fill="F2F2F2"/>
            <w:noWrap/>
            <w:hideMark/>
          </w:tcPr>
          <w:p w14:paraId="3B718A5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Cilji in ukrepi</w:t>
            </w:r>
          </w:p>
        </w:tc>
      </w:tr>
      <w:tr w:rsidR="00F20256" w:rsidRPr="00F20256" w14:paraId="33D8C0F0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9CC2E5"/>
            <w:hideMark/>
          </w:tcPr>
          <w:p w14:paraId="3D6A58A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Ministrstvo za kulturo</w:t>
            </w:r>
          </w:p>
        </w:tc>
      </w:tr>
      <w:tr w:rsidR="00F20256" w:rsidRPr="00F20256" w14:paraId="315A9DC8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DEEAF6"/>
            <w:hideMark/>
          </w:tcPr>
          <w:p w14:paraId="1D6E73B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Direktorati in službe</w:t>
            </w:r>
          </w:p>
        </w:tc>
      </w:tr>
      <w:tr w:rsidR="00F20256" w:rsidRPr="00F20256" w14:paraId="50A99536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7C63DB1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Direktorat za medije</w:t>
            </w:r>
          </w:p>
        </w:tc>
        <w:tc>
          <w:tcPr>
            <w:tcW w:w="1798" w:type="pct"/>
            <w:shd w:val="clear" w:color="auto" w:fill="auto"/>
            <w:hideMark/>
          </w:tcPr>
          <w:p w14:paraId="1DDA097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1, 2, 3, 4, 5</w:t>
            </w:r>
          </w:p>
        </w:tc>
      </w:tr>
      <w:tr w:rsidR="00F20256" w:rsidRPr="00F20256" w14:paraId="639E6F3F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14CE0BF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3FACCF6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3</w:t>
            </w:r>
          </w:p>
        </w:tc>
      </w:tr>
      <w:tr w:rsidR="00F20256" w:rsidRPr="00F20256" w14:paraId="1B763A77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501EBE3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4675421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3, 4, 9, 12</w:t>
            </w:r>
          </w:p>
        </w:tc>
      </w:tr>
      <w:tr w:rsidR="00F20256" w:rsidRPr="00F20256" w14:paraId="3151FF99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21AD983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1BB607B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</w:t>
            </w:r>
          </w:p>
        </w:tc>
      </w:tr>
      <w:tr w:rsidR="00F20256" w:rsidRPr="00F20256" w14:paraId="4F887AA8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31C7527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46B2AC4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1, 2, 5, 7</w:t>
            </w:r>
          </w:p>
        </w:tc>
      </w:tr>
      <w:tr w:rsidR="00F20256" w:rsidRPr="00F20256" w14:paraId="26B528EE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41D66ED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Direktorat za ustvarjalnost (vključuje </w:t>
            </w:r>
            <w:r w:rsidRPr="00F20256"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  <w:lang w:eastAsia="en-US"/>
              </w:rPr>
              <w:t>Sektor za umetnost</w:t>
            </w: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 in </w:t>
            </w:r>
            <w:r w:rsidRPr="00F20256"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  <w:lang w:eastAsia="en-US"/>
              </w:rPr>
              <w:t>Sektor za statusne zadeve</w:t>
            </w: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798" w:type="pct"/>
            <w:shd w:val="clear" w:color="auto" w:fill="auto"/>
            <w:hideMark/>
          </w:tcPr>
          <w:p w14:paraId="5A666EC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1, 2, 5</w:t>
            </w:r>
          </w:p>
        </w:tc>
      </w:tr>
      <w:tr w:rsidR="00F20256" w:rsidRPr="00F20256" w14:paraId="1DAC930B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0EEFFB5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278B14E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2, 3</w:t>
            </w:r>
          </w:p>
        </w:tc>
      </w:tr>
      <w:tr w:rsidR="00F20256" w:rsidRPr="00F20256" w14:paraId="79AED36F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0091D34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7563332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3, 4, 6, 7, 9</w:t>
            </w:r>
          </w:p>
        </w:tc>
      </w:tr>
      <w:tr w:rsidR="00F20256" w:rsidRPr="00F20256" w14:paraId="4B842D93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42F2346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60D0F64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</w:t>
            </w:r>
          </w:p>
        </w:tc>
      </w:tr>
      <w:tr w:rsidR="00F20256" w:rsidRPr="00F20256" w14:paraId="4C664EBD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28D533F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1636B91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1, 2, 4</w:t>
            </w:r>
          </w:p>
        </w:tc>
      </w:tr>
      <w:tr w:rsidR="00F20256" w:rsidRPr="00F20256" w14:paraId="541E7443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vAlign w:val="center"/>
            <w:hideMark/>
          </w:tcPr>
          <w:p w14:paraId="0BE77DC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Direktorat za kulturno dediščino (vključuje </w:t>
            </w:r>
            <w:r w:rsidRPr="00F20256"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  <w:lang w:eastAsia="en-US"/>
              </w:rPr>
              <w:t>Sektor za muzeje, arhive in knjižnice</w:t>
            </w: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, </w:t>
            </w:r>
            <w:r w:rsidRPr="00F20256"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  <w:lang w:eastAsia="en-US"/>
              </w:rPr>
              <w:t>Sektor za nepremično kulturno dediščino</w:t>
            </w: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 in </w:t>
            </w:r>
            <w:r w:rsidRPr="00F20256"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  <w:lang w:eastAsia="en-US"/>
              </w:rPr>
              <w:t>Informacijsko- dokumentacijski center za kulturno dediščino</w:t>
            </w: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798" w:type="pct"/>
            <w:shd w:val="clear" w:color="auto" w:fill="auto"/>
            <w:hideMark/>
          </w:tcPr>
          <w:p w14:paraId="4AD1225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</w:t>
            </w:r>
          </w:p>
        </w:tc>
      </w:tr>
      <w:tr w:rsidR="00F20256" w:rsidRPr="00F20256" w14:paraId="485B4E66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2F5F0B5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6C4258F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2, 3</w:t>
            </w:r>
          </w:p>
        </w:tc>
      </w:tr>
      <w:tr w:rsidR="00F20256" w:rsidRPr="00F20256" w14:paraId="0EA9B3B4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71DB7D1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0C5AB3A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3, 4, 9</w:t>
            </w:r>
          </w:p>
        </w:tc>
      </w:tr>
      <w:tr w:rsidR="00F20256" w:rsidRPr="00F20256" w14:paraId="1FF0502D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1F5FCB2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3902151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</w:t>
            </w:r>
          </w:p>
        </w:tc>
      </w:tr>
      <w:tr w:rsidR="00F20256" w:rsidRPr="00F20256" w14:paraId="442BC96E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61409DF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06FA1CB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1, 2, 3, 4, 5, 7, 8</w:t>
            </w:r>
          </w:p>
        </w:tc>
      </w:tr>
      <w:tr w:rsidR="00F20256" w:rsidRPr="00F20256" w14:paraId="6C075E2A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5EDB68F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Informacijsko-dokumentacijski center za kulturno dediščino (INDOK)</w:t>
            </w:r>
          </w:p>
        </w:tc>
        <w:tc>
          <w:tcPr>
            <w:tcW w:w="1798" w:type="pct"/>
            <w:shd w:val="clear" w:color="auto" w:fill="auto"/>
            <w:hideMark/>
          </w:tcPr>
          <w:p w14:paraId="225683B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1, 2, 5</w:t>
            </w:r>
          </w:p>
        </w:tc>
      </w:tr>
      <w:tr w:rsidR="00F20256" w:rsidRPr="00F20256" w14:paraId="7CF5D60D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71B45FE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2FD0EBE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2, 3</w:t>
            </w:r>
          </w:p>
        </w:tc>
      </w:tr>
      <w:tr w:rsidR="00F20256" w:rsidRPr="00F20256" w14:paraId="1563A6CA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7E219D3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6A9947C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3, 4, 6, 9</w:t>
            </w:r>
          </w:p>
        </w:tc>
      </w:tr>
      <w:tr w:rsidR="00F20256" w:rsidRPr="00F20256" w14:paraId="70CE6039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2B0252C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132E430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</w:t>
            </w:r>
          </w:p>
        </w:tc>
      </w:tr>
      <w:tr w:rsidR="00F20256" w:rsidRPr="00F20256" w14:paraId="578F8CAC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384E4E2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2F18700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1, 2, 3, 7, 8</w:t>
            </w:r>
          </w:p>
        </w:tc>
      </w:tr>
      <w:tr w:rsidR="00F20256" w:rsidRPr="00F20256" w14:paraId="55128602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3914762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Arhiv Republike Slovenije (organ v sestavi MK)</w:t>
            </w:r>
          </w:p>
        </w:tc>
        <w:tc>
          <w:tcPr>
            <w:tcW w:w="1798" w:type="pct"/>
            <w:shd w:val="clear" w:color="auto" w:fill="auto"/>
            <w:hideMark/>
          </w:tcPr>
          <w:p w14:paraId="6106986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</w:t>
            </w:r>
          </w:p>
        </w:tc>
      </w:tr>
      <w:tr w:rsidR="00F20256" w:rsidRPr="00F20256" w14:paraId="23489385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42ABD09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546E373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2, 3</w:t>
            </w:r>
          </w:p>
        </w:tc>
      </w:tr>
      <w:tr w:rsidR="00F20256" w:rsidRPr="00F20256" w14:paraId="14EC6134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32500FB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4476998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3, 9</w:t>
            </w:r>
          </w:p>
        </w:tc>
      </w:tr>
      <w:tr w:rsidR="00F20256" w:rsidRPr="00F20256" w14:paraId="41A33855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4B59D23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4FE28F6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</w:t>
            </w:r>
          </w:p>
        </w:tc>
      </w:tr>
      <w:tr w:rsidR="00F20256" w:rsidRPr="00F20256" w14:paraId="7EC1297D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2DB4E24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0F59AFF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1, 2</w:t>
            </w:r>
          </w:p>
        </w:tc>
      </w:tr>
      <w:tr w:rsidR="00F20256" w:rsidRPr="00F20256" w14:paraId="13F272A0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5361A38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Služba za kulturne raznolikosti in človekove pravice</w:t>
            </w:r>
          </w:p>
        </w:tc>
        <w:tc>
          <w:tcPr>
            <w:tcW w:w="1798" w:type="pct"/>
            <w:shd w:val="clear" w:color="auto" w:fill="auto"/>
            <w:hideMark/>
          </w:tcPr>
          <w:p w14:paraId="63CB93D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1, 2, 5</w:t>
            </w:r>
          </w:p>
        </w:tc>
      </w:tr>
      <w:tr w:rsidR="00F20256" w:rsidRPr="00F20256" w14:paraId="5D3CD271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5724125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1DE109A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2, ukrep 7</w:t>
            </w:r>
          </w:p>
        </w:tc>
      </w:tr>
      <w:tr w:rsidR="00F20256" w:rsidRPr="00F20256" w14:paraId="63D09B20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0162136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2A8FA59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2, 3</w:t>
            </w:r>
          </w:p>
        </w:tc>
      </w:tr>
      <w:tr w:rsidR="00F20256" w:rsidRPr="00F20256" w14:paraId="0004A496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54DBF6F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159E969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3</w:t>
            </w:r>
          </w:p>
        </w:tc>
      </w:tr>
      <w:tr w:rsidR="00F20256" w:rsidRPr="00F20256" w14:paraId="5118E615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4D2AADA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79551BD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</w:t>
            </w:r>
          </w:p>
        </w:tc>
      </w:tr>
      <w:tr w:rsidR="00F20256" w:rsidRPr="00F20256" w14:paraId="2F1F335B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433FA6A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7BE8DAC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1, 2, 3, 4, 5, 8</w:t>
            </w:r>
          </w:p>
        </w:tc>
      </w:tr>
      <w:tr w:rsidR="00F20256" w:rsidRPr="00F20256" w14:paraId="5F24478D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5B02032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Služba za evropske zadeve in mednarodno sodelovanje</w:t>
            </w:r>
          </w:p>
        </w:tc>
        <w:tc>
          <w:tcPr>
            <w:tcW w:w="1798" w:type="pct"/>
            <w:shd w:val="clear" w:color="auto" w:fill="auto"/>
            <w:hideMark/>
          </w:tcPr>
          <w:p w14:paraId="773FA18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1, 2, 3, 4, 5</w:t>
            </w:r>
          </w:p>
        </w:tc>
      </w:tr>
      <w:tr w:rsidR="00F20256" w:rsidRPr="00F20256" w14:paraId="3FB245C3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0DD9DD2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7A057DA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2, 3</w:t>
            </w:r>
          </w:p>
        </w:tc>
      </w:tr>
      <w:tr w:rsidR="00F20256" w:rsidRPr="00F20256" w14:paraId="559AFAE4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352B187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51556F4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3, 4, 12</w:t>
            </w:r>
          </w:p>
        </w:tc>
      </w:tr>
      <w:tr w:rsidR="00F20256" w:rsidRPr="00F20256" w14:paraId="46D89120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3597DF9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1E69406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</w:t>
            </w:r>
          </w:p>
        </w:tc>
      </w:tr>
      <w:tr w:rsidR="00F20256" w:rsidRPr="00F20256" w14:paraId="77565F54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7D444D1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404D7A3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1, 2</w:t>
            </w:r>
          </w:p>
        </w:tc>
      </w:tr>
      <w:tr w:rsidR="00F20256" w:rsidRPr="00F20256" w14:paraId="6FE9400E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4794011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Služba za slovenski jezik</w:t>
            </w:r>
          </w:p>
        </w:tc>
        <w:tc>
          <w:tcPr>
            <w:tcW w:w="1798" w:type="pct"/>
            <w:shd w:val="clear" w:color="auto" w:fill="auto"/>
            <w:hideMark/>
          </w:tcPr>
          <w:p w14:paraId="13F9C43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1, 2, 4, 5</w:t>
            </w:r>
          </w:p>
        </w:tc>
      </w:tr>
      <w:tr w:rsidR="00F20256" w:rsidRPr="00F20256" w14:paraId="194376BE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624B3D4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7B7A2DF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3</w:t>
            </w:r>
          </w:p>
        </w:tc>
      </w:tr>
      <w:tr w:rsidR="00F20256" w:rsidRPr="00F20256" w14:paraId="6E370EDF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4C2F081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4356A64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3, 4, 6, 9, 12</w:t>
            </w:r>
          </w:p>
        </w:tc>
      </w:tr>
      <w:tr w:rsidR="00F20256" w:rsidRPr="00F20256" w14:paraId="06D65081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5142699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7BDA756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1, 2</w:t>
            </w:r>
          </w:p>
        </w:tc>
      </w:tr>
      <w:tr w:rsidR="00F20256" w:rsidRPr="00F20256" w14:paraId="7FEC792C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66DB09F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Služba za pravne in kadrovske zadeve</w:t>
            </w:r>
          </w:p>
        </w:tc>
        <w:tc>
          <w:tcPr>
            <w:tcW w:w="1798" w:type="pct"/>
            <w:shd w:val="clear" w:color="auto" w:fill="auto"/>
            <w:hideMark/>
          </w:tcPr>
          <w:p w14:paraId="7C19AC1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3</w:t>
            </w:r>
          </w:p>
        </w:tc>
      </w:tr>
      <w:tr w:rsidR="00F20256" w:rsidRPr="00F20256" w14:paraId="3FCA7D46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2DF1867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25BF87D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</w:t>
            </w:r>
          </w:p>
        </w:tc>
      </w:tr>
      <w:tr w:rsidR="00F20256" w:rsidRPr="00F20256" w14:paraId="02F83C3C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5634B52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Služba za investicije in ravnanje s stvarnim premoženjem</w:t>
            </w:r>
          </w:p>
        </w:tc>
        <w:tc>
          <w:tcPr>
            <w:tcW w:w="1798" w:type="pct"/>
            <w:shd w:val="clear" w:color="auto" w:fill="auto"/>
            <w:hideMark/>
          </w:tcPr>
          <w:p w14:paraId="3F177BE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</w:t>
            </w:r>
          </w:p>
        </w:tc>
      </w:tr>
      <w:tr w:rsidR="00F20256" w:rsidRPr="00F20256" w14:paraId="422C09B9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082B86F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08E4876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2</w:t>
            </w:r>
          </w:p>
        </w:tc>
      </w:tr>
      <w:tr w:rsidR="00F20256" w:rsidRPr="00F20256" w14:paraId="68D50DF2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2E7DE47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Služba za informatiko in upravno poslovanje</w:t>
            </w:r>
          </w:p>
        </w:tc>
        <w:tc>
          <w:tcPr>
            <w:tcW w:w="1798" w:type="pct"/>
            <w:shd w:val="clear" w:color="auto" w:fill="auto"/>
            <w:hideMark/>
          </w:tcPr>
          <w:p w14:paraId="2EB174A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1, 2, 4, 5</w:t>
            </w:r>
          </w:p>
        </w:tc>
      </w:tr>
      <w:tr w:rsidR="00F20256" w:rsidRPr="00F20256" w14:paraId="3C915BB0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5084F09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170F2F2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3</w:t>
            </w:r>
          </w:p>
        </w:tc>
      </w:tr>
      <w:tr w:rsidR="00F20256" w:rsidRPr="00F20256" w14:paraId="000AAC68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2F774B5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Pravna služba MK</w:t>
            </w:r>
          </w:p>
        </w:tc>
        <w:tc>
          <w:tcPr>
            <w:tcW w:w="1798" w:type="pct"/>
            <w:shd w:val="clear" w:color="auto" w:fill="auto"/>
            <w:hideMark/>
          </w:tcPr>
          <w:p w14:paraId="0E91879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1, 2, 5</w:t>
            </w:r>
          </w:p>
        </w:tc>
      </w:tr>
      <w:tr w:rsidR="00F20256" w:rsidRPr="00F20256" w14:paraId="041369B2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3484C66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64BB64B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6</w:t>
            </w:r>
          </w:p>
        </w:tc>
      </w:tr>
      <w:tr w:rsidR="00F20256" w:rsidRPr="00F20256" w14:paraId="683DFB9B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77CA816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Služba za proračun in finance</w:t>
            </w:r>
          </w:p>
        </w:tc>
        <w:tc>
          <w:tcPr>
            <w:tcW w:w="1798" w:type="pct"/>
            <w:shd w:val="clear" w:color="auto" w:fill="auto"/>
            <w:hideMark/>
          </w:tcPr>
          <w:p w14:paraId="2ED2CE3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</w:t>
            </w:r>
          </w:p>
        </w:tc>
      </w:tr>
      <w:tr w:rsidR="00F20256" w:rsidRPr="00F20256" w14:paraId="7C1E9602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2CEA4B2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33526CA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2</w:t>
            </w:r>
          </w:p>
        </w:tc>
      </w:tr>
      <w:tr w:rsidR="00F20256" w:rsidRPr="00F20256" w14:paraId="0820DE0C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3C6DC10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Inšpektorat RS za kulturo in medije (organ v sestavi MK)</w:t>
            </w:r>
          </w:p>
        </w:tc>
        <w:tc>
          <w:tcPr>
            <w:tcW w:w="1798" w:type="pct"/>
            <w:shd w:val="clear" w:color="auto" w:fill="auto"/>
            <w:hideMark/>
          </w:tcPr>
          <w:p w14:paraId="59936F4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1, 5</w:t>
            </w:r>
          </w:p>
        </w:tc>
      </w:tr>
      <w:tr w:rsidR="00F20256" w:rsidRPr="00F20256" w14:paraId="7DB1F30E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6FF3315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5FBA007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2, 3</w:t>
            </w:r>
          </w:p>
        </w:tc>
      </w:tr>
      <w:tr w:rsidR="00F20256" w:rsidRPr="00F20256" w14:paraId="2C3D2375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2EC6680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0C90DB6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3, 4, 6, 9, 12</w:t>
            </w:r>
          </w:p>
        </w:tc>
      </w:tr>
      <w:tr w:rsidR="00F20256" w:rsidRPr="00F20256" w14:paraId="446C0B9D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408605B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7095F88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</w:t>
            </w:r>
          </w:p>
        </w:tc>
      </w:tr>
      <w:tr w:rsidR="00F20256" w:rsidRPr="00F20256" w14:paraId="7B8BFBE0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0006654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1067DCB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6</w:t>
            </w:r>
          </w:p>
        </w:tc>
      </w:tr>
      <w:tr w:rsidR="00F20256" w:rsidRPr="00F20256" w14:paraId="7A51131E" w14:textId="77777777" w:rsidTr="009A5F49">
        <w:trPr>
          <w:trHeight w:val="70"/>
        </w:trPr>
        <w:tc>
          <w:tcPr>
            <w:tcW w:w="3202" w:type="pct"/>
            <w:vMerge/>
            <w:shd w:val="clear" w:color="auto" w:fill="auto"/>
            <w:hideMark/>
          </w:tcPr>
          <w:p w14:paraId="444AB73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016427A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12, ukrep 1, 2</w:t>
            </w:r>
          </w:p>
        </w:tc>
      </w:tr>
      <w:tr w:rsidR="00F20256" w:rsidRPr="00F20256" w14:paraId="337600ED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1357589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Urad RS za verske skupnosti</w:t>
            </w:r>
          </w:p>
        </w:tc>
        <w:tc>
          <w:tcPr>
            <w:tcW w:w="1798" w:type="pct"/>
            <w:shd w:val="clear" w:color="auto" w:fill="auto"/>
            <w:hideMark/>
          </w:tcPr>
          <w:p w14:paraId="18EF680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2, 3</w:t>
            </w:r>
          </w:p>
        </w:tc>
      </w:tr>
      <w:tr w:rsidR="00F20256" w:rsidRPr="00F20256" w14:paraId="0F67EE1D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510E42A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2B2040F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10, ukrep 1</w:t>
            </w:r>
          </w:p>
        </w:tc>
      </w:tr>
      <w:tr w:rsidR="00F20256" w:rsidRPr="00F20256" w14:paraId="5E285552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DEEAF6"/>
            <w:noWrap/>
            <w:hideMark/>
          </w:tcPr>
          <w:p w14:paraId="2126877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Javne kulturne ustanove</w:t>
            </w:r>
          </w:p>
        </w:tc>
      </w:tr>
      <w:tr w:rsidR="00F20256" w:rsidRPr="00F20256" w14:paraId="1CD11216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4C5E0A3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Slovenske splošne knjižnice (skupno 58 knjižnic, organiziranih v 10 območij – poroča Sektor za muzeje, arhive in knjižnice na MK)</w:t>
            </w:r>
          </w:p>
        </w:tc>
        <w:tc>
          <w:tcPr>
            <w:tcW w:w="1798" w:type="pct"/>
            <w:shd w:val="clear" w:color="auto" w:fill="auto"/>
            <w:hideMark/>
          </w:tcPr>
          <w:p w14:paraId="4EBBFC7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1, 2, 4, 5</w:t>
            </w:r>
          </w:p>
        </w:tc>
      </w:tr>
      <w:tr w:rsidR="00F20256" w:rsidRPr="00F20256" w14:paraId="5830140A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1BAF99F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3AB1F5D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2, 3</w:t>
            </w:r>
          </w:p>
        </w:tc>
      </w:tr>
      <w:tr w:rsidR="00F20256" w:rsidRPr="00F20256" w14:paraId="0743D885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477D978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382BE6D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3, 4, 6 , 9, 12</w:t>
            </w:r>
          </w:p>
        </w:tc>
      </w:tr>
      <w:tr w:rsidR="00F20256" w:rsidRPr="00F20256" w14:paraId="35FAF46B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50D616F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403B175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</w:t>
            </w:r>
          </w:p>
        </w:tc>
      </w:tr>
      <w:tr w:rsidR="00F20256" w:rsidRPr="00F20256" w14:paraId="424EFB92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777F6CD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6E80126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1, 2, 3, 4, 7, 8</w:t>
            </w:r>
          </w:p>
        </w:tc>
      </w:tr>
      <w:tr w:rsidR="00F20256" w:rsidRPr="00F20256" w14:paraId="4ACFE2DE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6B15D72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bookmarkStart w:id="9" w:name="_Hlk72315339"/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Narodna in univerzitetna knjižnica Ljubljana (poroča Sektor za muzeje, arhive in knjižnice na MK</w:t>
            </w:r>
            <w:bookmarkEnd w:id="9"/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798" w:type="pct"/>
            <w:shd w:val="clear" w:color="auto" w:fill="auto"/>
            <w:hideMark/>
          </w:tcPr>
          <w:p w14:paraId="3FEB8EB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1, 2, 4, 5</w:t>
            </w:r>
          </w:p>
        </w:tc>
      </w:tr>
      <w:tr w:rsidR="00F20256" w:rsidRPr="00F20256" w14:paraId="7C775FB1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243F424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29DF742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2, 3</w:t>
            </w:r>
          </w:p>
        </w:tc>
      </w:tr>
      <w:tr w:rsidR="00F20256" w:rsidRPr="00F20256" w14:paraId="07AC2958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0A9F089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1219ED2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3, 4, 6, 9, 12</w:t>
            </w:r>
          </w:p>
        </w:tc>
      </w:tr>
      <w:tr w:rsidR="00F20256" w:rsidRPr="00F20256" w14:paraId="561631EC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72BADA9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05602FC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</w:t>
            </w:r>
          </w:p>
        </w:tc>
      </w:tr>
      <w:tr w:rsidR="00F20256" w:rsidRPr="00F20256" w14:paraId="5FA27DE7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2C8606E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2CC3691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1, 2, 3, 7, 8</w:t>
            </w:r>
          </w:p>
        </w:tc>
      </w:tr>
      <w:tr w:rsidR="00F20256" w:rsidRPr="00F20256" w14:paraId="34163F58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</w:tcPr>
          <w:p w14:paraId="77C4E0C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Arhivi (poroča Sektor za muzeje, arhive in knjižnice na MK)</w:t>
            </w:r>
          </w:p>
        </w:tc>
        <w:tc>
          <w:tcPr>
            <w:tcW w:w="1798" w:type="pct"/>
            <w:shd w:val="clear" w:color="auto" w:fill="auto"/>
          </w:tcPr>
          <w:p w14:paraId="56EF442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</w:t>
            </w:r>
          </w:p>
        </w:tc>
      </w:tr>
      <w:tr w:rsidR="00F20256" w:rsidRPr="00F20256" w14:paraId="60232103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5488EF2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244AAED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2, 3</w:t>
            </w:r>
          </w:p>
        </w:tc>
      </w:tr>
      <w:tr w:rsidR="00F20256" w:rsidRPr="00F20256" w14:paraId="761B4EBD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3EB649E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723F012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3, 9</w:t>
            </w:r>
          </w:p>
        </w:tc>
      </w:tr>
      <w:tr w:rsidR="00F20256" w:rsidRPr="00F20256" w14:paraId="6676781A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10A89D5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2FA84BF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</w:t>
            </w:r>
          </w:p>
        </w:tc>
      </w:tr>
      <w:tr w:rsidR="00F20256" w:rsidRPr="00F20256" w14:paraId="01D52D62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69EA5A9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5EA1D78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1</w:t>
            </w:r>
          </w:p>
        </w:tc>
      </w:tr>
      <w:tr w:rsidR="00F20256" w:rsidRPr="00F20256" w14:paraId="5199F679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6A3AC0F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Muzeji (poroča Sektor za muzeje, arhive in knjižnice na MK)</w:t>
            </w:r>
          </w:p>
        </w:tc>
        <w:tc>
          <w:tcPr>
            <w:tcW w:w="1798" w:type="pct"/>
            <w:shd w:val="clear" w:color="auto" w:fill="auto"/>
            <w:hideMark/>
          </w:tcPr>
          <w:p w14:paraId="6B08F48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2, 3</w:t>
            </w:r>
          </w:p>
        </w:tc>
      </w:tr>
      <w:tr w:rsidR="00F20256" w:rsidRPr="00F20256" w14:paraId="06345895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1A915D8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55BE725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3, 4, 6, 9, 12</w:t>
            </w:r>
          </w:p>
        </w:tc>
      </w:tr>
      <w:tr w:rsidR="00F20256" w:rsidRPr="00F20256" w14:paraId="2C7EF830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213706B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5709C2B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</w:t>
            </w:r>
          </w:p>
        </w:tc>
      </w:tr>
      <w:tr w:rsidR="00F20256" w:rsidRPr="00F20256" w14:paraId="75493F9C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1E0414E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1DA2454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1, 2, 4</w:t>
            </w:r>
          </w:p>
        </w:tc>
      </w:tr>
      <w:tr w:rsidR="00F20256" w:rsidRPr="00F20256" w14:paraId="65A893B2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</w:tcPr>
          <w:p w14:paraId="161A3D0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Galerije (poroča Sektor za umetnost na MK)</w:t>
            </w:r>
          </w:p>
        </w:tc>
        <w:tc>
          <w:tcPr>
            <w:tcW w:w="1798" w:type="pct"/>
            <w:shd w:val="clear" w:color="auto" w:fill="auto"/>
          </w:tcPr>
          <w:p w14:paraId="07A525D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</w:t>
            </w:r>
          </w:p>
        </w:tc>
      </w:tr>
      <w:tr w:rsidR="00F20256" w:rsidRPr="00F20256" w14:paraId="636B82E4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0F370C8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4DE849F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 ,3</w:t>
            </w:r>
          </w:p>
        </w:tc>
      </w:tr>
      <w:tr w:rsidR="00F20256" w:rsidRPr="00F20256" w14:paraId="0DAEC4B3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2E895B1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667766C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3, 4, 6, 9, 12</w:t>
            </w:r>
          </w:p>
        </w:tc>
      </w:tr>
      <w:tr w:rsidR="00F20256" w:rsidRPr="00F20256" w14:paraId="6F0F9ADA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04BCC9C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59961E2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</w:t>
            </w:r>
          </w:p>
        </w:tc>
      </w:tr>
      <w:tr w:rsidR="00F20256" w:rsidRPr="00F20256" w14:paraId="0F36AB59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44B4917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5E3E184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1, 2, 4</w:t>
            </w:r>
          </w:p>
        </w:tc>
      </w:tr>
      <w:tr w:rsidR="00F20256" w:rsidRPr="00F20256" w14:paraId="05F90650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3F582E5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Gledališča (poroča Sektor za umetnost na MK)</w:t>
            </w:r>
          </w:p>
        </w:tc>
        <w:tc>
          <w:tcPr>
            <w:tcW w:w="1798" w:type="pct"/>
            <w:shd w:val="clear" w:color="auto" w:fill="auto"/>
            <w:hideMark/>
          </w:tcPr>
          <w:p w14:paraId="34F7154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1, 2, 5</w:t>
            </w:r>
          </w:p>
        </w:tc>
      </w:tr>
      <w:tr w:rsidR="00F20256" w:rsidRPr="00F20256" w14:paraId="793317B7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3D73EEA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23972A0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2, 3</w:t>
            </w:r>
          </w:p>
        </w:tc>
      </w:tr>
      <w:tr w:rsidR="00F20256" w:rsidRPr="00F20256" w14:paraId="72BF6384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3821BFE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01CB63C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3, 4, 6, 9, 12</w:t>
            </w:r>
          </w:p>
        </w:tc>
      </w:tr>
      <w:tr w:rsidR="00F20256" w:rsidRPr="00F20256" w14:paraId="6BC07769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3359AED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1294A66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</w:t>
            </w:r>
          </w:p>
        </w:tc>
      </w:tr>
      <w:tr w:rsidR="00F20256" w:rsidRPr="00F20256" w14:paraId="30D37996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51B1E79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310F3E3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1, 2, 4</w:t>
            </w:r>
          </w:p>
        </w:tc>
      </w:tr>
      <w:tr w:rsidR="00F20256" w:rsidRPr="00F20256" w14:paraId="0AFF436B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3BEC37A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Javne glasbene ustanove (Slovenska filharmonija, SNG Opera in balet Ljubljana ipd. – poroča Sektor za umetnost na MK)</w:t>
            </w:r>
          </w:p>
        </w:tc>
        <w:tc>
          <w:tcPr>
            <w:tcW w:w="1798" w:type="pct"/>
            <w:shd w:val="clear" w:color="auto" w:fill="auto"/>
            <w:hideMark/>
          </w:tcPr>
          <w:p w14:paraId="701FB21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1</w:t>
            </w:r>
          </w:p>
        </w:tc>
      </w:tr>
      <w:tr w:rsidR="00F20256" w:rsidRPr="00F20256" w14:paraId="79BD00AA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7DCA227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4E99B4E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2, 3</w:t>
            </w:r>
          </w:p>
        </w:tc>
      </w:tr>
      <w:tr w:rsidR="00F20256" w:rsidRPr="00F20256" w14:paraId="17D9C53F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62CF6D4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4AA0DA0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3, 4, 6, 9, 12</w:t>
            </w:r>
          </w:p>
        </w:tc>
      </w:tr>
      <w:tr w:rsidR="00F20256" w:rsidRPr="00F20256" w14:paraId="51F4094C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1870AEE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35F34D9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</w:t>
            </w:r>
          </w:p>
        </w:tc>
      </w:tr>
      <w:tr w:rsidR="00F20256" w:rsidRPr="00F20256" w14:paraId="52BFAE26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1A157CF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456870E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1, 2, 4</w:t>
            </w:r>
          </w:p>
        </w:tc>
      </w:tr>
      <w:tr w:rsidR="00F20256" w:rsidRPr="00F20256" w14:paraId="0713194E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1E88C10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Javne ustanove za filmsko umetnost (Slovenski filmski center (SFC), Viba film, Slovenski filmski muzej – poroča Sektor za umetnost na MK)</w:t>
            </w:r>
          </w:p>
        </w:tc>
        <w:tc>
          <w:tcPr>
            <w:tcW w:w="1798" w:type="pct"/>
            <w:shd w:val="clear" w:color="auto" w:fill="auto"/>
            <w:hideMark/>
          </w:tcPr>
          <w:p w14:paraId="7F62A9A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1, 2, 3, 5</w:t>
            </w:r>
          </w:p>
        </w:tc>
      </w:tr>
      <w:tr w:rsidR="00F20256" w:rsidRPr="00F20256" w14:paraId="3E66B967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02BE6A4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5DFFEE5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2, 3</w:t>
            </w:r>
          </w:p>
        </w:tc>
      </w:tr>
      <w:tr w:rsidR="00F20256" w:rsidRPr="00F20256" w14:paraId="16BCD627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05E3675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7FFFE33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3, 4, 6, 9, 12</w:t>
            </w:r>
          </w:p>
        </w:tc>
      </w:tr>
      <w:tr w:rsidR="00F20256" w:rsidRPr="00F20256" w14:paraId="5896C0A0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657064E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23DC618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</w:t>
            </w:r>
          </w:p>
        </w:tc>
      </w:tr>
      <w:tr w:rsidR="00F20256" w:rsidRPr="00F20256" w14:paraId="20F270B5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2A689DA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0A740BB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1, 2</w:t>
            </w:r>
          </w:p>
        </w:tc>
      </w:tr>
      <w:tr w:rsidR="00F20256" w:rsidRPr="00F20256" w14:paraId="31400B9B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0FDA819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Cankarjev dom v Ljubljani (poroča Sektor za umetnost na MK)</w:t>
            </w:r>
          </w:p>
        </w:tc>
        <w:tc>
          <w:tcPr>
            <w:tcW w:w="1798" w:type="pct"/>
            <w:shd w:val="clear" w:color="auto" w:fill="auto"/>
            <w:hideMark/>
          </w:tcPr>
          <w:p w14:paraId="4CAA02F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1, 2, 5</w:t>
            </w:r>
          </w:p>
        </w:tc>
      </w:tr>
      <w:tr w:rsidR="00F20256" w:rsidRPr="00F20256" w14:paraId="775706AF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0109FF4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lastRenderedPageBreak/>
              <w:t>Javni sklad RS za kulturne dejavnosti – JSKD (poroča Direktorat za medije na MK)</w:t>
            </w:r>
          </w:p>
        </w:tc>
        <w:tc>
          <w:tcPr>
            <w:tcW w:w="1798" w:type="pct"/>
            <w:shd w:val="clear" w:color="auto" w:fill="auto"/>
            <w:hideMark/>
          </w:tcPr>
          <w:p w14:paraId="7793ACB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1, 2, 3, 4, 5</w:t>
            </w:r>
          </w:p>
        </w:tc>
      </w:tr>
      <w:tr w:rsidR="00F20256" w:rsidRPr="00F20256" w14:paraId="4816E803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60A8512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343DF61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2, 3</w:t>
            </w:r>
          </w:p>
        </w:tc>
      </w:tr>
      <w:tr w:rsidR="00F20256" w:rsidRPr="00F20256" w14:paraId="33BA15DC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31CF872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018057E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3, 4, 6, 12</w:t>
            </w:r>
          </w:p>
        </w:tc>
      </w:tr>
      <w:tr w:rsidR="00F20256" w:rsidRPr="00F20256" w14:paraId="0BE4C2B5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04E56EF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70DDE69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</w:t>
            </w:r>
          </w:p>
        </w:tc>
      </w:tr>
      <w:tr w:rsidR="00F20256" w:rsidRPr="00F20256" w14:paraId="2DCD6B64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620E555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5AEC142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1, 2, 4</w:t>
            </w:r>
          </w:p>
        </w:tc>
      </w:tr>
      <w:tr w:rsidR="00F20256" w:rsidRPr="00F20256" w14:paraId="6FE710B1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3C9DABA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Javna agencija RS za knjigo (poroča Sektor za muzeje, arhive in knjižnice)</w:t>
            </w:r>
          </w:p>
          <w:p w14:paraId="07CEF4B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 </w:t>
            </w:r>
          </w:p>
          <w:p w14:paraId="298F028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 </w:t>
            </w:r>
          </w:p>
          <w:p w14:paraId="6E6093B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98" w:type="pct"/>
            <w:shd w:val="clear" w:color="auto" w:fill="auto"/>
            <w:hideMark/>
          </w:tcPr>
          <w:p w14:paraId="0A0EABF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1, 2, 4, 5</w:t>
            </w:r>
          </w:p>
        </w:tc>
      </w:tr>
      <w:tr w:rsidR="00F20256" w:rsidRPr="00F20256" w14:paraId="38F8BBE3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0E7855D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398185D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3</w:t>
            </w:r>
          </w:p>
        </w:tc>
      </w:tr>
      <w:tr w:rsidR="00F20256" w:rsidRPr="00F20256" w14:paraId="30A21B03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394CB61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4EF1E31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4, 6, 12</w:t>
            </w:r>
          </w:p>
        </w:tc>
      </w:tr>
      <w:tr w:rsidR="00F20256" w:rsidRPr="00F20256" w14:paraId="7D6A4937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55F30F4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689D80F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</w:t>
            </w:r>
          </w:p>
        </w:tc>
      </w:tr>
      <w:tr w:rsidR="00F20256" w:rsidRPr="00F20256" w14:paraId="16344D1A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7187C4F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009CB0B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1, 2, 3, 7</w:t>
            </w:r>
          </w:p>
        </w:tc>
      </w:tr>
      <w:tr w:rsidR="00F20256" w:rsidRPr="00F20256" w14:paraId="1990D51B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6F7E922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Radiotelevizija Slovenija (poroča Direktorat za medije na MK)</w:t>
            </w:r>
          </w:p>
        </w:tc>
        <w:tc>
          <w:tcPr>
            <w:tcW w:w="1798" w:type="pct"/>
            <w:shd w:val="clear" w:color="auto" w:fill="auto"/>
            <w:hideMark/>
          </w:tcPr>
          <w:p w14:paraId="65B9878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1, 2, 3, 5</w:t>
            </w:r>
          </w:p>
        </w:tc>
      </w:tr>
      <w:tr w:rsidR="00F20256" w:rsidRPr="00F20256" w14:paraId="3AB0C0A7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644C33D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5A6DA07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3</w:t>
            </w:r>
          </w:p>
        </w:tc>
      </w:tr>
      <w:tr w:rsidR="00F20256" w:rsidRPr="00F20256" w14:paraId="6A6BAB2A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29DBA9F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6B139C9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3, 4, 12</w:t>
            </w:r>
          </w:p>
        </w:tc>
      </w:tr>
      <w:tr w:rsidR="00F20256" w:rsidRPr="00F20256" w14:paraId="12865D76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3F9267C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6EA3873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</w:t>
            </w:r>
          </w:p>
        </w:tc>
      </w:tr>
      <w:tr w:rsidR="00F20256" w:rsidRPr="00F20256" w14:paraId="50302D81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47BC38A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1AD749A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1, 2, 3, 4</w:t>
            </w:r>
          </w:p>
        </w:tc>
      </w:tr>
      <w:tr w:rsidR="00F20256" w:rsidRPr="00F20256" w14:paraId="1B4F3AD3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634E986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Kulturni spomeniki v RS (poroča Sektor za nepremično kulturno dediščino na MK)</w:t>
            </w:r>
          </w:p>
        </w:tc>
        <w:tc>
          <w:tcPr>
            <w:tcW w:w="1798" w:type="pct"/>
            <w:shd w:val="clear" w:color="auto" w:fill="auto"/>
            <w:hideMark/>
          </w:tcPr>
          <w:p w14:paraId="5939D93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2, 3</w:t>
            </w:r>
          </w:p>
        </w:tc>
      </w:tr>
      <w:tr w:rsidR="00F20256" w:rsidRPr="00F20256" w14:paraId="7A240EC7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49905F5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42A61FF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1, 2</w:t>
            </w:r>
          </w:p>
        </w:tc>
      </w:tr>
      <w:tr w:rsidR="00F20256" w:rsidRPr="00F20256" w14:paraId="4BE97D06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9CC2E5"/>
            <w:hideMark/>
          </w:tcPr>
          <w:p w14:paraId="5457EB4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Ministrstvo za delo, družino, socialne zadeve in enake možnosti</w:t>
            </w:r>
          </w:p>
        </w:tc>
      </w:tr>
      <w:tr w:rsidR="00F20256" w:rsidRPr="00F20256" w14:paraId="0743580A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576E298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Direktorat za invalide, vojne veterane in žrtve vojnega nasilja</w:t>
            </w:r>
          </w:p>
        </w:tc>
        <w:tc>
          <w:tcPr>
            <w:tcW w:w="1798" w:type="pct"/>
            <w:shd w:val="clear" w:color="auto" w:fill="auto"/>
            <w:hideMark/>
          </w:tcPr>
          <w:p w14:paraId="383C959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2, ukrep 3</w:t>
            </w:r>
          </w:p>
        </w:tc>
      </w:tr>
      <w:tr w:rsidR="00F20256" w:rsidRPr="00F20256" w14:paraId="55A96EFA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3D95221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1D4AB25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10, 12</w:t>
            </w:r>
          </w:p>
        </w:tc>
      </w:tr>
      <w:tr w:rsidR="00F20256" w:rsidRPr="00F20256" w14:paraId="65361127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60135AD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618FD04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1, 3</w:t>
            </w:r>
          </w:p>
        </w:tc>
      </w:tr>
      <w:tr w:rsidR="00F20256" w:rsidRPr="00F20256" w14:paraId="7A6AC94A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663CEB7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4A214BE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6, ukrep 1, 6</w:t>
            </w:r>
          </w:p>
        </w:tc>
      </w:tr>
      <w:tr w:rsidR="00F20256" w:rsidRPr="00F20256" w14:paraId="3F2D0424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6DB9284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734BD4B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11, ukrep 1, 2, 3</w:t>
            </w:r>
          </w:p>
        </w:tc>
      </w:tr>
      <w:tr w:rsidR="00F20256" w:rsidRPr="00F20256" w14:paraId="27401FF4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3D04BCC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79CC21F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13, ukrep 9</w:t>
            </w:r>
          </w:p>
        </w:tc>
      </w:tr>
      <w:tr w:rsidR="00F20256" w:rsidRPr="00F20256" w14:paraId="57D5161A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6216AD0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Direktorat za družino</w:t>
            </w:r>
          </w:p>
        </w:tc>
        <w:tc>
          <w:tcPr>
            <w:tcW w:w="1798" w:type="pct"/>
            <w:shd w:val="clear" w:color="auto" w:fill="auto"/>
            <w:hideMark/>
          </w:tcPr>
          <w:p w14:paraId="1AF8DA2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2, ukrep 2</w:t>
            </w:r>
          </w:p>
        </w:tc>
      </w:tr>
      <w:tr w:rsidR="00F20256" w:rsidRPr="00F20256" w14:paraId="45F55270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24BDD5C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21BF60E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6, ukrep 2, 4</w:t>
            </w:r>
          </w:p>
        </w:tc>
      </w:tr>
      <w:tr w:rsidR="00F20256" w:rsidRPr="00F20256" w14:paraId="63434424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6F68685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13774FF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12, ukrep 2</w:t>
            </w:r>
          </w:p>
        </w:tc>
      </w:tr>
      <w:tr w:rsidR="00F20256" w:rsidRPr="00F20256" w14:paraId="6BB78FA1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269A06A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Direktorat za socialne zadeve</w:t>
            </w:r>
          </w:p>
        </w:tc>
        <w:tc>
          <w:tcPr>
            <w:tcW w:w="1798" w:type="pct"/>
            <w:shd w:val="clear" w:color="auto" w:fill="auto"/>
            <w:hideMark/>
          </w:tcPr>
          <w:p w14:paraId="7DFCF10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2, ukrep 1, 4, 7</w:t>
            </w:r>
          </w:p>
        </w:tc>
      </w:tr>
      <w:tr w:rsidR="00F20256" w:rsidRPr="00F20256" w14:paraId="501208E7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7C0DF78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3EDD6FA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2</w:t>
            </w:r>
          </w:p>
        </w:tc>
      </w:tr>
      <w:tr w:rsidR="00F20256" w:rsidRPr="00F20256" w14:paraId="13E30E9F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5EEC639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2DB5008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4</w:t>
            </w:r>
          </w:p>
        </w:tc>
      </w:tr>
      <w:tr w:rsidR="00F20256" w:rsidRPr="00F20256" w14:paraId="18BE67D6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08B4A4B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152071E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6, ukrep 1, 2, 3, 5, 6</w:t>
            </w:r>
          </w:p>
        </w:tc>
      </w:tr>
      <w:tr w:rsidR="00F20256" w:rsidRPr="00F20256" w14:paraId="3472751F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5BA24A1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7C00596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7, ukrep 1</w:t>
            </w:r>
          </w:p>
        </w:tc>
      </w:tr>
      <w:tr w:rsidR="00F20256" w:rsidRPr="00F20256" w14:paraId="3A58B75A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260402C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02EC327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13, ukrep 1, 3, 4, 5, 6, 8, 9, 10</w:t>
            </w:r>
          </w:p>
        </w:tc>
      </w:tr>
      <w:tr w:rsidR="00F20256" w:rsidRPr="00F20256" w14:paraId="5CA30627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787ED36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Direktorat za trg dela in zaposlovanje</w:t>
            </w:r>
          </w:p>
        </w:tc>
        <w:tc>
          <w:tcPr>
            <w:tcW w:w="1798" w:type="pct"/>
            <w:shd w:val="clear" w:color="auto" w:fill="auto"/>
            <w:hideMark/>
          </w:tcPr>
          <w:p w14:paraId="34813A3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1, 5</w:t>
            </w:r>
          </w:p>
        </w:tc>
      </w:tr>
      <w:tr w:rsidR="00F20256" w:rsidRPr="00F20256" w14:paraId="4C39FC42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752FEC8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4A9188C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1, 2</w:t>
            </w:r>
          </w:p>
        </w:tc>
      </w:tr>
      <w:tr w:rsidR="00F20256" w:rsidRPr="00F20256" w14:paraId="048DC470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678F5D5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Direktorat za delovna razmerja in pravice iz dela</w:t>
            </w:r>
          </w:p>
        </w:tc>
        <w:tc>
          <w:tcPr>
            <w:tcW w:w="1798" w:type="pct"/>
            <w:shd w:val="clear" w:color="auto" w:fill="auto"/>
            <w:hideMark/>
          </w:tcPr>
          <w:p w14:paraId="01FDE6D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12, ukrep 3</w:t>
            </w:r>
          </w:p>
        </w:tc>
      </w:tr>
      <w:tr w:rsidR="00F20256" w:rsidRPr="00F20256" w14:paraId="07FB1A5D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4DB5B99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Služba za enake možnosti in evropsko koordinacijo</w:t>
            </w:r>
          </w:p>
        </w:tc>
        <w:tc>
          <w:tcPr>
            <w:tcW w:w="1798" w:type="pct"/>
            <w:shd w:val="clear" w:color="auto" w:fill="auto"/>
            <w:hideMark/>
          </w:tcPr>
          <w:p w14:paraId="4F9E53A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12, ukrep 2</w:t>
            </w:r>
          </w:p>
        </w:tc>
      </w:tr>
      <w:tr w:rsidR="00F20256" w:rsidRPr="00F20256" w14:paraId="65A15F62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472F113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Javni jamstveni, preživninski in invalidski sklad RS</w:t>
            </w:r>
          </w:p>
        </w:tc>
        <w:tc>
          <w:tcPr>
            <w:tcW w:w="1798" w:type="pct"/>
            <w:shd w:val="clear" w:color="auto" w:fill="auto"/>
            <w:hideMark/>
          </w:tcPr>
          <w:p w14:paraId="73B443F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</w:t>
            </w:r>
          </w:p>
        </w:tc>
      </w:tr>
      <w:tr w:rsidR="00F20256" w:rsidRPr="00F20256" w14:paraId="5B481157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9CC2E5"/>
            <w:hideMark/>
          </w:tcPr>
          <w:p w14:paraId="7AD5130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bookmarkStart w:id="10" w:name="_Hlk72783634"/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Ministrstvo za infrastrukturo</w:t>
            </w:r>
          </w:p>
        </w:tc>
      </w:tr>
      <w:tr w:rsidR="00F20256" w:rsidRPr="00F20256" w14:paraId="5D731364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DEEAF6"/>
            <w:hideMark/>
          </w:tcPr>
          <w:p w14:paraId="76CE251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Direktorat za trajnostno mobilnost in prometno politiko</w:t>
            </w:r>
          </w:p>
        </w:tc>
      </w:tr>
      <w:tr w:rsidR="00F20256" w:rsidRPr="00F20256" w14:paraId="00629F65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22BBCA5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Cs/>
                <w:color w:val="000000"/>
                <w:sz w:val="20"/>
                <w:szCs w:val="20"/>
                <w:lang w:eastAsia="en-US"/>
              </w:rPr>
              <w:t>Sektor za javni potniški promet</w:t>
            </w:r>
          </w:p>
        </w:tc>
        <w:tc>
          <w:tcPr>
            <w:tcW w:w="1798" w:type="pct"/>
            <w:shd w:val="clear" w:color="auto" w:fill="auto"/>
            <w:hideMark/>
          </w:tcPr>
          <w:p w14:paraId="194ED58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1</w:t>
            </w:r>
          </w:p>
        </w:tc>
      </w:tr>
      <w:tr w:rsidR="00F20256" w:rsidRPr="00F20256" w14:paraId="289DB7BC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6289A92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Sektor za letalstvo </w:t>
            </w:r>
          </w:p>
        </w:tc>
        <w:tc>
          <w:tcPr>
            <w:tcW w:w="1798" w:type="pct"/>
            <w:shd w:val="clear" w:color="auto" w:fill="auto"/>
            <w:hideMark/>
          </w:tcPr>
          <w:p w14:paraId="562A1CB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1</w:t>
            </w:r>
          </w:p>
        </w:tc>
      </w:tr>
      <w:tr w:rsidR="00F20256" w:rsidRPr="00F20256" w14:paraId="5FC627D1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459E73C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Sektor za pomorstvo </w:t>
            </w:r>
          </w:p>
        </w:tc>
        <w:tc>
          <w:tcPr>
            <w:tcW w:w="1798" w:type="pct"/>
            <w:shd w:val="clear" w:color="auto" w:fill="auto"/>
            <w:hideMark/>
          </w:tcPr>
          <w:p w14:paraId="6ACD446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1, 2</w:t>
            </w:r>
          </w:p>
        </w:tc>
      </w:tr>
      <w:tr w:rsidR="00F20256" w:rsidRPr="00F20256" w14:paraId="77E51AF3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4FF2554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Sektor za ceste in cestni promet, Sektor za železnice in žičnice ter Nacionalni center za upravljanje prometa</w:t>
            </w:r>
          </w:p>
        </w:tc>
        <w:tc>
          <w:tcPr>
            <w:tcW w:w="1798" w:type="pct"/>
            <w:shd w:val="clear" w:color="auto" w:fill="auto"/>
            <w:hideMark/>
          </w:tcPr>
          <w:p w14:paraId="1EBDF17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1</w:t>
            </w:r>
          </w:p>
        </w:tc>
      </w:tr>
      <w:tr w:rsidR="00F20256" w:rsidRPr="00F20256" w14:paraId="7C052D55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DEEAF6"/>
            <w:noWrap/>
            <w:hideMark/>
          </w:tcPr>
          <w:p w14:paraId="2B47C96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 xml:space="preserve">Direktorat za energijo </w:t>
            </w:r>
          </w:p>
        </w:tc>
      </w:tr>
      <w:tr w:rsidR="00F20256" w:rsidRPr="00F20256" w14:paraId="1A6404D7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6DA8FE5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Cs/>
                <w:color w:val="000000"/>
                <w:sz w:val="20"/>
                <w:szCs w:val="20"/>
                <w:lang w:eastAsia="en-US"/>
              </w:rPr>
              <w:t>Direktorat za energijo</w:t>
            </w:r>
          </w:p>
        </w:tc>
        <w:tc>
          <w:tcPr>
            <w:tcW w:w="1798" w:type="pct"/>
            <w:shd w:val="clear" w:color="auto" w:fill="auto"/>
            <w:hideMark/>
          </w:tcPr>
          <w:p w14:paraId="0731BE7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</w:t>
            </w:r>
          </w:p>
        </w:tc>
      </w:tr>
      <w:tr w:rsidR="00F20256" w:rsidRPr="00F20256" w14:paraId="3416232B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DEEAF6"/>
            <w:hideMark/>
          </w:tcPr>
          <w:p w14:paraId="0A1A7564" w14:textId="77777777" w:rsidR="00F20256" w:rsidRPr="00F20256" w:rsidRDefault="00F20256" w:rsidP="00F20256">
            <w:pPr>
              <w:tabs>
                <w:tab w:val="left" w:pos="3030"/>
              </w:tabs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Uprava RS za pomorstvo</w:t>
            </w: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ab/>
            </w:r>
          </w:p>
        </w:tc>
      </w:tr>
      <w:bookmarkEnd w:id="10"/>
      <w:tr w:rsidR="00F20256" w:rsidRPr="00F20256" w14:paraId="3A461AB9" w14:textId="77777777" w:rsidTr="009A5F49">
        <w:trPr>
          <w:trHeight w:val="20"/>
        </w:trPr>
        <w:tc>
          <w:tcPr>
            <w:tcW w:w="3202" w:type="pct"/>
            <w:shd w:val="clear" w:color="auto" w:fill="auto"/>
          </w:tcPr>
          <w:p w14:paraId="504FF80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Cs/>
                <w:color w:val="000000"/>
                <w:sz w:val="20"/>
                <w:szCs w:val="20"/>
                <w:lang w:eastAsia="en-US"/>
              </w:rPr>
              <w:t>Pomorska inšpekcija</w:t>
            </w:r>
          </w:p>
        </w:tc>
        <w:tc>
          <w:tcPr>
            <w:tcW w:w="1798" w:type="pct"/>
            <w:shd w:val="clear" w:color="auto" w:fill="auto"/>
          </w:tcPr>
          <w:p w14:paraId="26EBAC8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</w:t>
            </w:r>
          </w:p>
        </w:tc>
      </w:tr>
      <w:tr w:rsidR="00F20256" w:rsidRPr="00F20256" w14:paraId="4BEA9040" w14:textId="77777777" w:rsidTr="009A5F49">
        <w:trPr>
          <w:trHeight w:val="20"/>
        </w:trPr>
        <w:tc>
          <w:tcPr>
            <w:tcW w:w="3202" w:type="pct"/>
            <w:shd w:val="clear" w:color="auto" w:fill="E7E6E6"/>
          </w:tcPr>
          <w:p w14:paraId="2E7BEBB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  <w:t>Javna agencija za civilno letalstvo</w:t>
            </w:r>
          </w:p>
        </w:tc>
        <w:tc>
          <w:tcPr>
            <w:tcW w:w="1798" w:type="pct"/>
            <w:shd w:val="clear" w:color="auto" w:fill="E7E6E6"/>
          </w:tcPr>
          <w:p w14:paraId="630EDAB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1</w:t>
            </w:r>
          </w:p>
        </w:tc>
      </w:tr>
      <w:tr w:rsidR="00F20256" w:rsidRPr="00F20256" w14:paraId="00BFE6C7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9CC2E5"/>
            <w:hideMark/>
          </w:tcPr>
          <w:p w14:paraId="00ACD04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Ministrstvo za okolje in prostor</w:t>
            </w:r>
          </w:p>
        </w:tc>
      </w:tr>
      <w:tr w:rsidR="00F20256" w:rsidRPr="00F20256" w14:paraId="27DF9DB6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DEEAF6"/>
            <w:noWrap/>
            <w:hideMark/>
          </w:tcPr>
          <w:p w14:paraId="5D051AB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Direktorat za prostor, graditev in stanovanja</w:t>
            </w:r>
          </w:p>
        </w:tc>
      </w:tr>
      <w:tr w:rsidR="00F20256" w:rsidRPr="00F20256" w14:paraId="0AF0427D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48B2209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Sektor za urejanje prostora na državni ravni</w:t>
            </w:r>
          </w:p>
        </w:tc>
        <w:tc>
          <w:tcPr>
            <w:tcW w:w="1798" w:type="pct"/>
            <w:shd w:val="clear" w:color="auto" w:fill="auto"/>
            <w:hideMark/>
          </w:tcPr>
          <w:p w14:paraId="74981F2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</w:t>
            </w:r>
          </w:p>
        </w:tc>
      </w:tr>
      <w:tr w:rsidR="00F20256" w:rsidRPr="00F20256" w14:paraId="4D6EF031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3E3359C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Sektor za urejanje prostora na lokalni ravni</w:t>
            </w:r>
          </w:p>
        </w:tc>
        <w:tc>
          <w:tcPr>
            <w:tcW w:w="1798" w:type="pct"/>
            <w:shd w:val="clear" w:color="auto" w:fill="auto"/>
            <w:hideMark/>
          </w:tcPr>
          <w:p w14:paraId="5306F84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</w:t>
            </w:r>
          </w:p>
        </w:tc>
      </w:tr>
      <w:tr w:rsidR="00F20256" w:rsidRPr="00F20256" w14:paraId="0093F80F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3401571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lastRenderedPageBreak/>
              <w:t>Sektor za graditev in stanovanja</w:t>
            </w:r>
          </w:p>
        </w:tc>
        <w:tc>
          <w:tcPr>
            <w:tcW w:w="1798" w:type="pct"/>
            <w:shd w:val="clear" w:color="auto" w:fill="auto"/>
            <w:hideMark/>
          </w:tcPr>
          <w:p w14:paraId="3276547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2, ukrep 5, 6</w:t>
            </w:r>
          </w:p>
        </w:tc>
      </w:tr>
      <w:tr w:rsidR="00F20256" w:rsidRPr="00F20256" w14:paraId="277CFB7E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47A0173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63A7628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2</w:t>
            </w:r>
          </w:p>
        </w:tc>
      </w:tr>
      <w:tr w:rsidR="00F20256" w:rsidRPr="00F20256" w14:paraId="31A1D6F9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9CC2E5"/>
            <w:hideMark/>
          </w:tcPr>
          <w:p w14:paraId="00C8C7B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Ministrstvo za izobraževanje, znanost in šport</w:t>
            </w:r>
          </w:p>
        </w:tc>
      </w:tr>
      <w:tr w:rsidR="00F20256" w:rsidRPr="00F20256" w14:paraId="65D23611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28C0EA1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Direktorati in službe MIZŠ</w:t>
            </w:r>
          </w:p>
        </w:tc>
        <w:tc>
          <w:tcPr>
            <w:tcW w:w="1798" w:type="pct"/>
            <w:shd w:val="clear" w:color="auto" w:fill="auto"/>
            <w:hideMark/>
          </w:tcPr>
          <w:p w14:paraId="0BE185A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1, 7, 10</w:t>
            </w:r>
          </w:p>
        </w:tc>
      </w:tr>
      <w:tr w:rsidR="00F20256" w:rsidRPr="00F20256" w14:paraId="3538CC53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4C71282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2C1ED0B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9, ukrep 1, 5, 6</w:t>
            </w:r>
          </w:p>
        </w:tc>
      </w:tr>
      <w:tr w:rsidR="00F20256" w:rsidRPr="00F20256" w14:paraId="51144B61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5F03649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Zavod RS za šolstvo (ZRSŠ)</w:t>
            </w:r>
          </w:p>
        </w:tc>
        <w:tc>
          <w:tcPr>
            <w:tcW w:w="1798" w:type="pct"/>
            <w:shd w:val="clear" w:color="auto" w:fill="auto"/>
            <w:hideMark/>
          </w:tcPr>
          <w:p w14:paraId="2035F56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2, 5, 6</w:t>
            </w:r>
          </w:p>
        </w:tc>
      </w:tr>
      <w:tr w:rsidR="00F20256" w:rsidRPr="00F20256" w14:paraId="4374F1EE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129CB5B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Visokošolske institucije (VI)</w:t>
            </w:r>
          </w:p>
        </w:tc>
        <w:tc>
          <w:tcPr>
            <w:tcW w:w="1798" w:type="pct"/>
            <w:shd w:val="clear" w:color="auto" w:fill="auto"/>
            <w:hideMark/>
          </w:tcPr>
          <w:p w14:paraId="20F3C90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4, 11</w:t>
            </w:r>
          </w:p>
        </w:tc>
      </w:tr>
      <w:tr w:rsidR="00F20256" w:rsidRPr="00F20256" w14:paraId="75A52B14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78721B1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Olimpijski komite Slovenije – Združenje športnih zvez (OKS-ZŠZ)</w:t>
            </w:r>
          </w:p>
        </w:tc>
        <w:tc>
          <w:tcPr>
            <w:tcW w:w="1798" w:type="pct"/>
            <w:shd w:val="clear" w:color="auto" w:fill="auto"/>
            <w:hideMark/>
          </w:tcPr>
          <w:p w14:paraId="4C8717B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9, ukrep 6</w:t>
            </w:r>
          </w:p>
        </w:tc>
      </w:tr>
      <w:tr w:rsidR="00F20256" w:rsidRPr="00F20256" w14:paraId="351F08CB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9CC2E5"/>
            <w:hideMark/>
          </w:tcPr>
          <w:p w14:paraId="5C72A48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Ministrstvo za zunanje zadeve</w:t>
            </w:r>
          </w:p>
        </w:tc>
      </w:tr>
      <w:tr w:rsidR="00F20256" w:rsidRPr="00F20256" w14:paraId="1B8E1B8F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02A1123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Direktorat za </w:t>
            </w:r>
            <w:proofErr w:type="spellStart"/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multilateralo</w:t>
            </w:r>
            <w:proofErr w:type="spellEnd"/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 in razvojno sodelovanje</w:t>
            </w:r>
          </w:p>
        </w:tc>
        <w:tc>
          <w:tcPr>
            <w:tcW w:w="1798" w:type="pct"/>
            <w:shd w:val="clear" w:color="auto" w:fill="auto"/>
            <w:hideMark/>
          </w:tcPr>
          <w:p w14:paraId="7845745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2</w:t>
            </w:r>
          </w:p>
        </w:tc>
      </w:tr>
      <w:tr w:rsidR="00F20256" w:rsidRPr="00F20256" w14:paraId="2EEB5259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35C40C9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3D2426A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13, ukrep 1</w:t>
            </w:r>
          </w:p>
        </w:tc>
      </w:tr>
      <w:tr w:rsidR="00F20256" w:rsidRPr="00F20256" w14:paraId="1363C56E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9CC2E5"/>
          </w:tcPr>
          <w:p w14:paraId="14C2E1F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Ministrstvo za javno upravo</w:t>
            </w:r>
          </w:p>
        </w:tc>
      </w:tr>
      <w:tr w:rsidR="00F20256" w:rsidRPr="00F20256" w14:paraId="24BA8483" w14:textId="77777777" w:rsidTr="009A5F49">
        <w:trPr>
          <w:trHeight w:val="20"/>
        </w:trPr>
        <w:tc>
          <w:tcPr>
            <w:tcW w:w="3202" w:type="pct"/>
            <w:shd w:val="clear" w:color="auto" w:fill="FFFFFF"/>
          </w:tcPr>
          <w:p w14:paraId="7599DAB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Direktorat za javni sektor</w:t>
            </w:r>
          </w:p>
        </w:tc>
        <w:tc>
          <w:tcPr>
            <w:tcW w:w="1798" w:type="pct"/>
            <w:shd w:val="clear" w:color="auto" w:fill="FFFFFF"/>
          </w:tcPr>
          <w:p w14:paraId="2A694CF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3</w:t>
            </w:r>
          </w:p>
        </w:tc>
      </w:tr>
      <w:tr w:rsidR="00F20256" w:rsidRPr="00F20256" w14:paraId="4A152E8B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9CC2E5"/>
            <w:hideMark/>
          </w:tcPr>
          <w:p w14:paraId="227A54D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Ministrstvo za notranje zadeve</w:t>
            </w:r>
          </w:p>
        </w:tc>
      </w:tr>
      <w:tr w:rsidR="00F20256" w:rsidRPr="00F20256" w14:paraId="4CD3E182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29A7690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Policija</w:t>
            </w:r>
          </w:p>
        </w:tc>
        <w:tc>
          <w:tcPr>
            <w:tcW w:w="1798" w:type="pct"/>
            <w:shd w:val="clear" w:color="auto" w:fill="auto"/>
            <w:hideMark/>
          </w:tcPr>
          <w:p w14:paraId="167620C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12, ukrep 7</w:t>
            </w:r>
          </w:p>
        </w:tc>
      </w:tr>
      <w:tr w:rsidR="00F20256" w:rsidRPr="00F20256" w14:paraId="62B0D327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9CC2E5"/>
            <w:hideMark/>
          </w:tcPr>
          <w:p w14:paraId="777F1E0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Ministrstvo za zdravje</w:t>
            </w:r>
          </w:p>
        </w:tc>
      </w:tr>
      <w:tr w:rsidR="00F20256" w:rsidRPr="00F20256" w14:paraId="330A5466" w14:textId="77777777" w:rsidTr="009A5F49">
        <w:trPr>
          <w:trHeight w:val="290"/>
        </w:trPr>
        <w:tc>
          <w:tcPr>
            <w:tcW w:w="3202" w:type="pct"/>
            <w:vMerge w:val="restart"/>
            <w:shd w:val="clear" w:color="auto" w:fill="auto"/>
            <w:hideMark/>
          </w:tcPr>
          <w:p w14:paraId="34A177E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98" w:type="pct"/>
            <w:vMerge w:val="restart"/>
            <w:shd w:val="clear" w:color="auto" w:fill="auto"/>
            <w:hideMark/>
          </w:tcPr>
          <w:p w14:paraId="3180BE1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7, ukrep 1, 2, 3, 4, 5, 6, 7, 8, 9, 10</w:t>
            </w:r>
          </w:p>
        </w:tc>
      </w:tr>
      <w:tr w:rsidR="00F20256" w:rsidRPr="00F20256" w14:paraId="1A088150" w14:textId="77777777" w:rsidTr="009A5F49">
        <w:trPr>
          <w:trHeight w:val="290"/>
        </w:trPr>
        <w:tc>
          <w:tcPr>
            <w:tcW w:w="3202" w:type="pct"/>
            <w:vMerge/>
            <w:shd w:val="clear" w:color="auto" w:fill="auto"/>
            <w:hideMark/>
          </w:tcPr>
          <w:p w14:paraId="2E549C2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vMerge/>
            <w:shd w:val="clear" w:color="auto" w:fill="auto"/>
            <w:hideMark/>
          </w:tcPr>
          <w:p w14:paraId="7EF8635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F20256" w:rsidRPr="00F20256" w14:paraId="15E424A2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9CC2E5"/>
            <w:hideMark/>
          </w:tcPr>
          <w:p w14:paraId="5355993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Ministrstvo za finance</w:t>
            </w:r>
          </w:p>
        </w:tc>
      </w:tr>
      <w:tr w:rsidR="00F20256" w:rsidRPr="00F20256" w14:paraId="05629FEE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6C5E172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98" w:type="pct"/>
            <w:shd w:val="clear" w:color="auto" w:fill="auto"/>
            <w:hideMark/>
          </w:tcPr>
          <w:p w14:paraId="70ABAEE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6, ukrep 1</w:t>
            </w:r>
          </w:p>
        </w:tc>
      </w:tr>
      <w:tr w:rsidR="00F20256" w:rsidRPr="00F20256" w14:paraId="5387F2B0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9CC2E5"/>
            <w:hideMark/>
          </w:tcPr>
          <w:p w14:paraId="339E1B3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Ministrstvo za gospodarski razvoj in tehnologijo</w:t>
            </w:r>
          </w:p>
        </w:tc>
      </w:tr>
      <w:tr w:rsidR="00F20256" w:rsidRPr="00F20256" w14:paraId="01EDD299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217629A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Direktorat za turizem</w:t>
            </w:r>
          </w:p>
        </w:tc>
        <w:tc>
          <w:tcPr>
            <w:tcW w:w="1798" w:type="pct"/>
            <w:shd w:val="clear" w:color="auto" w:fill="auto"/>
            <w:hideMark/>
          </w:tcPr>
          <w:p w14:paraId="4D2790E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 4</w:t>
            </w:r>
          </w:p>
        </w:tc>
      </w:tr>
      <w:tr w:rsidR="00F20256" w:rsidRPr="00F20256" w14:paraId="016BB1F2" w14:textId="77777777" w:rsidTr="009A5F49">
        <w:trPr>
          <w:trHeight w:val="20"/>
        </w:trPr>
        <w:tc>
          <w:tcPr>
            <w:tcW w:w="3202" w:type="pct"/>
            <w:shd w:val="clear" w:color="auto" w:fill="auto"/>
          </w:tcPr>
          <w:p w14:paraId="1BB4D64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Direktorat za regionalni razvoj, Sektor za socialno podjetništvo, zadružništvo in ekonomsko demokracijo.</w:t>
            </w:r>
          </w:p>
        </w:tc>
        <w:tc>
          <w:tcPr>
            <w:tcW w:w="1798" w:type="pct"/>
            <w:shd w:val="clear" w:color="auto" w:fill="auto"/>
          </w:tcPr>
          <w:p w14:paraId="038E33F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5. ukrep 1</w:t>
            </w:r>
          </w:p>
        </w:tc>
      </w:tr>
      <w:tr w:rsidR="00F20256" w:rsidRPr="00F20256" w14:paraId="11886A90" w14:textId="77777777" w:rsidTr="009A5F49">
        <w:trPr>
          <w:trHeight w:val="20"/>
        </w:trPr>
        <w:tc>
          <w:tcPr>
            <w:tcW w:w="3202" w:type="pct"/>
            <w:shd w:val="clear" w:color="auto" w:fill="auto"/>
          </w:tcPr>
          <w:p w14:paraId="1B963B0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bookmarkStart w:id="11" w:name="_Hlk71019293"/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Direktorat za notranji trg, Sektor za prost pretok blaga in storitev</w:t>
            </w:r>
            <w:bookmarkEnd w:id="11"/>
          </w:p>
        </w:tc>
        <w:tc>
          <w:tcPr>
            <w:tcW w:w="1798" w:type="pct"/>
            <w:shd w:val="clear" w:color="auto" w:fill="auto"/>
          </w:tcPr>
          <w:p w14:paraId="6D63322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Lahko poroča o vseh ciljih in ukrepih.</w:t>
            </w:r>
          </w:p>
        </w:tc>
      </w:tr>
      <w:tr w:rsidR="00F20256" w:rsidRPr="00F20256" w14:paraId="1CB7255E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9CC2E5"/>
            <w:hideMark/>
          </w:tcPr>
          <w:p w14:paraId="396CC46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Ministrstvo za pravosodje</w:t>
            </w:r>
          </w:p>
        </w:tc>
      </w:tr>
      <w:tr w:rsidR="00F20256" w:rsidRPr="00F20256" w14:paraId="7858C00B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3921565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/>
                <w:iCs/>
                <w:sz w:val="20"/>
                <w:szCs w:val="20"/>
                <w:lang w:eastAsia="en-US"/>
              </w:rPr>
              <w:t>Direktorat za organizacijsko zakonodajo in pravosodno upravo</w:t>
            </w:r>
          </w:p>
        </w:tc>
        <w:tc>
          <w:tcPr>
            <w:tcW w:w="1798" w:type="pct"/>
            <w:shd w:val="clear" w:color="auto" w:fill="auto"/>
            <w:hideMark/>
          </w:tcPr>
          <w:p w14:paraId="4EFA6DF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Lahko poroča o vseh ciljih in ukrepih.</w:t>
            </w:r>
          </w:p>
        </w:tc>
      </w:tr>
      <w:tr w:rsidR="00F20256" w:rsidRPr="00F20256" w14:paraId="5B82D200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9CC2E5"/>
            <w:noWrap/>
          </w:tcPr>
          <w:p w14:paraId="7FCC4BB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Ministrstvo za obrambo</w:t>
            </w:r>
          </w:p>
        </w:tc>
      </w:tr>
      <w:tr w:rsidR="00F20256" w:rsidRPr="00F20256" w14:paraId="2C485460" w14:textId="77777777" w:rsidTr="009A5F49">
        <w:trPr>
          <w:trHeight w:val="20"/>
        </w:trPr>
        <w:tc>
          <w:tcPr>
            <w:tcW w:w="3202" w:type="pct"/>
            <w:shd w:val="clear" w:color="auto" w:fill="FFFFFF"/>
            <w:noWrap/>
          </w:tcPr>
          <w:p w14:paraId="44BF2E5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FFFFFF"/>
          </w:tcPr>
          <w:p w14:paraId="75612EA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Poročajo pri 3. cilju</w:t>
            </w:r>
          </w:p>
        </w:tc>
      </w:tr>
      <w:tr w:rsidR="00F20256" w:rsidRPr="00F20256" w14:paraId="5624B9C1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9CC2E5"/>
            <w:noWrap/>
            <w:hideMark/>
          </w:tcPr>
          <w:p w14:paraId="6DD9C34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VLADNE SLUŽBE</w:t>
            </w:r>
          </w:p>
        </w:tc>
      </w:tr>
      <w:tr w:rsidR="00F20256" w:rsidRPr="00F20256" w14:paraId="74F49E11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DEEAF6"/>
            <w:hideMark/>
          </w:tcPr>
          <w:p w14:paraId="59F707D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Statistični urad RS</w:t>
            </w:r>
          </w:p>
        </w:tc>
      </w:tr>
      <w:tr w:rsidR="00F20256" w:rsidRPr="00F20256" w14:paraId="1E82EF3E" w14:textId="77777777" w:rsidTr="009A5F49">
        <w:trPr>
          <w:trHeight w:val="450"/>
        </w:trPr>
        <w:tc>
          <w:tcPr>
            <w:tcW w:w="3202" w:type="pct"/>
            <w:vMerge w:val="restart"/>
            <w:shd w:val="clear" w:color="auto" w:fill="auto"/>
            <w:hideMark/>
          </w:tcPr>
          <w:p w14:paraId="6760DFA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SURS</w:t>
            </w:r>
          </w:p>
        </w:tc>
        <w:tc>
          <w:tcPr>
            <w:tcW w:w="1798" w:type="pct"/>
            <w:vMerge w:val="restart"/>
            <w:shd w:val="clear" w:color="auto" w:fill="auto"/>
            <w:hideMark/>
          </w:tcPr>
          <w:p w14:paraId="0A70A55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SURS sicer sam ne sodeluje neposredno pri uresničevanju posameznih ciljev oz. ukrepov, določenih v akcijskem programu za invalide, pač pa različnim nosilcem teh nalog omogoča, da imajo na voljo potrebne informacije in podatke pri vrednotenju storjenega za uresničevanje ciljev, postavljenih v programu.</w:t>
            </w:r>
          </w:p>
        </w:tc>
      </w:tr>
      <w:tr w:rsidR="00F20256" w:rsidRPr="00F20256" w14:paraId="75CD1590" w14:textId="77777777" w:rsidTr="009A5F49">
        <w:trPr>
          <w:trHeight w:val="450"/>
        </w:trPr>
        <w:tc>
          <w:tcPr>
            <w:tcW w:w="3202" w:type="pct"/>
            <w:vMerge/>
            <w:shd w:val="clear" w:color="auto" w:fill="auto"/>
            <w:hideMark/>
          </w:tcPr>
          <w:p w14:paraId="2020D6B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vMerge/>
            <w:shd w:val="clear" w:color="auto" w:fill="auto"/>
            <w:hideMark/>
          </w:tcPr>
          <w:p w14:paraId="26D934D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F20256" w:rsidRPr="00F20256" w14:paraId="41954EE5" w14:textId="77777777" w:rsidTr="009A5F49">
        <w:trPr>
          <w:trHeight w:val="450"/>
        </w:trPr>
        <w:tc>
          <w:tcPr>
            <w:tcW w:w="3202" w:type="pct"/>
            <w:vMerge/>
            <w:shd w:val="clear" w:color="auto" w:fill="auto"/>
            <w:hideMark/>
          </w:tcPr>
          <w:p w14:paraId="57C1200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vMerge/>
            <w:shd w:val="clear" w:color="auto" w:fill="auto"/>
            <w:hideMark/>
          </w:tcPr>
          <w:p w14:paraId="26F5DFB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F20256" w:rsidRPr="00F20256" w14:paraId="65C7A88F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9CC2E5"/>
            <w:noWrap/>
            <w:hideMark/>
          </w:tcPr>
          <w:p w14:paraId="18007CF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STROKOVNE INSTITUCIJE</w:t>
            </w:r>
          </w:p>
        </w:tc>
      </w:tr>
      <w:tr w:rsidR="00F20256" w:rsidRPr="00F20256" w14:paraId="3A7D15CF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DEEAF6"/>
            <w:hideMark/>
          </w:tcPr>
          <w:p w14:paraId="379A6E0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Zavod za pokojninsko in invalidsko zavarovanje Slovenije</w:t>
            </w:r>
          </w:p>
        </w:tc>
      </w:tr>
      <w:tr w:rsidR="00F20256" w:rsidRPr="00F20256" w14:paraId="5F7D99AF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6BBA704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Zavod za pokojninsko in invalidsko zavarovanje Slovenije</w:t>
            </w:r>
          </w:p>
        </w:tc>
        <w:tc>
          <w:tcPr>
            <w:tcW w:w="1798" w:type="pct"/>
            <w:shd w:val="clear" w:color="auto" w:fill="auto"/>
            <w:hideMark/>
          </w:tcPr>
          <w:p w14:paraId="6A732C7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1, 3</w:t>
            </w:r>
          </w:p>
        </w:tc>
      </w:tr>
      <w:tr w:rsidR="00F20256" w:rsidRPr="00F20256" w14:paraId="3BF4F3FC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707DC13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236A316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7, ukrep 11</w:t>
            </w:r>
          </w:p>
        </w:tc>
      </w:tr>
      <w:tr w:rsidR="00F20256" w:rsidRPr="00F20256" w14:paraId="382A5444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DEEAF6"/>
            <w:hideMark/>
          </w:tcPr>
          <w:p w14:paraId="3F40E8A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Zavod za zdravstveno zavarovanje Slovenije</w:t>
            </w:r>
          </w:p>
        </w:tc>
      </w:tr>
      <w:tr w:rsidR="00F20256" w:rsidRPr="00F20256" w14:paraId="5FE28C8E" w14:textId="77777777" w:rsidTr="00F20256">
        <w:trPr>
          <w:trHeight w:val="20"/>
        </w:trPr>
        <w:tc>
          <w:tcPr>
            <w:tcW w:w="3202" w:type="pct"/>
            <w:shd w:val="clear" w:color="auto" w:fill="FFFFFF"/>
          </w:tcPr>
          <w:p w14:paraId="4AEF895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Zavod za zdravstveno zavarovanje Slovenije</w:t>
            </w:r>
          </w:p>
        </w:tc>
        <w:tc>
          <w:tcPr>
            <w:tcW w:w="1798" w:type="pct"/>
            <w:shd w:val="clear" w:color="auto" w:fill="FFFFFF"/>
          </w:tcPr>
          <w:p w14:paraId="6275E51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7, ukrep 3, 5, 7</w:t>
            </w:r>
          </w:p>
        </w:tc>
      </w:tr>
      <w:tr w:rsidR="00F20256" w:rsidRPr="00F20256" w14:paraId="05C78EB9" w14:textId="77777777" w:rsidTr="009A5F49">
        <w:trPr>
          <w:trHeight w:val="66"/>
        </w:trPr>
        <w:tc>
          <w:tcPr>
            <w:tcW w:w="5000" w:type="pct"/>
            <w:gridSpan w:val="2"/>
            <w:shd w:val="clear" w:color="auto" w:fill="DEEAF6"/>
            <w:hideMark/>
          </w:tcPr>
          <w:p w14:paraId="1136FE5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Inštitut RS za socialno varstvo</w:t>
            </w:r>
          </w:p>
        </w:tc>
      </w:tr>
      <w:tr w:rsidR="00F20256" w:rsidRPr="00F20256" w14:paraId="39DA281D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53BAF72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lastRenderedPageBreak/>
              <w:t>Inštitut RS za socialno varstvo</w:t>
            </w:r>
          </w:p>
        </w:tc>
        <w:tc>
          <w:tcPr>
            <w:tcW w:w="1798" w:type="pct"/>
            <w:shd w:val="clear" w:color="auto" w:fill="auto"/>
            <w:hideMark/>
          </w:tcPr>
          <w:p w14:paraId="46A8192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IRSSV poroča pri tistih ciljih, na področju katerih je v preteklem letu opravil naloge.</w:t>
            </w:r>
          </w:p>
        </w:tc>
      </w:tr>
      <w:tr w:rsidR="00F20256" w:rsidRPr="00F20256" w14:paraId="52B459BE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DEEAF6"/>
            <w:hideMark/>
          </w:tcPr>
          <w:p w14:paraId="0141C1C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Zavod RS za zaposlovanje</w:t>
            </w:r>
          </w:p>
        </w:tc>
      </w:tr>
      <w:tr w:rsidR="00F20256" w:rsidRPr="00F20256" w14:paraId="26E52CD2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6BE3B56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Zavod RS za zaposlovanje</w:t>
            </w:r>
          </w:p>
        </w:tc>
        <w:tc>
          <w:tcPr>
            <w:tcW w:w="1798" w:type="pct"/>
            <w:shd w:val="clear" w:color="auto" w:fill="auto"/>
            <w:hideMark/>
          </w:tcPr>
          <w:p w14:paraId="19B3EF0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1, 2, 3, 4</w:t>
            </w:r>
          </w:p>
        </w:tc>
      </w:tr>
      <w:tr w:rsidR="00F20256" w:rsidRPr="00F20256" w14:paraId="182E79F0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DEEAF6"/>
            <w:hideMark/>
          </w:tcPr>
          <w:p w14:paraId="40F528E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Univerzitetni rehabilitacijski inštitut RS – Soča</w:t>
            </w:r>
          </w:p>
        </w:tc>
      </w:tr>
      <w:tr w:rsidR="00F20256" w:rsidRPr="00F20256" w14:paraId="6966403F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4A08AE2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Univerzitetni rehabilitacijski inštitut RS – Soča</w:t>
            </w:r>
          </w:p>
        </w:tc>
        <w:tc>
          <w:tcPr>
            <w:tcW w:w="1798" w:type="pct"/>
            <w:shd w:val="clear" w:color="auto" w:fill="auto"/>
            <w:hideMark/>
          </w:tcPr>
          <w:p w14:paraId="4A0CD57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2, 4</w:t>
            </w:r>
          </w:p>
        </w:tc>
      </w:tr>
      <w:tr w:rsidR="00F20256" w:rsidRPr="00F20256" w14:paraId="013D0E56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12BBA10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431E6CB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1, 3, 6</w:t>
            </w:r>
          </w:p>
        </w:tc>
      </w:tr>
      <w:tr w:rsidR="00F20256" w:rsidRPr="00F20256" w14:paraId="3BBC1A83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DEEAF6"/>
            <w:hideMark/>
          </w:tcPr>
          <w:p w14:paraId="1E5B9DA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Skupnost organizacij za usposabljanje oseb s posebnimi potrebami</w:t>
            </w:r>
          </w:p>
        </w:tc>
      </w:tr>
      <w:tr w:rsidR="00F20256" w:rsidRPr="00F20256" w14:paraId="69984E07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3A51E8D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Javni zavodi in koncesionarji</w:t>
            </w:r>
          </w:p>
        </w:tc>
        <w:tc>
          <w:tcPr>
            <w:tcW w:w="1798" w:type="pct"/>
            <w:shd w:val="clear" w:color="auto" w:fill="auto"/>
            <w:hideMark/>
          </w:tcPr>
          <w:p w14:paraId="735D9E8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2, 4</w:t>
            </w:r>
          </w:p>
        </w:tc>
      </w:tr>
      <w:tr w:rsidR="00F20256" w:rsidRPr="00F20256" w14:paraId="5ABA774D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12F6556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0F37621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5</w:t>
            </w:r>
          </w:p>
        </w:tc>
      </w:tr>
      <w:tr w:rsidR="00F20256" w:rsidRPr="00F20256" w14:paraId="21B11E7C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3E7F9D3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40C005F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7, ukrep 10</w:t>
            </w:r>
          </w:p>
        </w:tc>
      </w:tr>
      <w:tr w:rsidR="00F20256" w:rsidRPr="00F20256" w14:paraId="431F3E88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22EB416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3638FBC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13, ukrep 2</w:t>
            </w:r>
          </w:p>
        </w:tc>
      </w:tr>
      <w:tr w:rsidR="00F20256" w:rsidRPr="00F20256" w14:paraId="6C213515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DEEAF6"/>
            <w:hideMark/>
          </w:tcPr>
          <w:p w14:paraId="20AEC75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Združenje izvajalcev zaposlitvene rehabilitacije v RS</w:t>
            </w:r>
          </w:p>
        </w:tc>
      </w:tr>
      <w:tr w:rsidR="00F20256" w:rsidRPr="00F20256" w14:paraId="670A50C2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50FE4B7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Izvajalci zaposlitvene rehabilitacije </w:t>
            </w:r>
          </w:p>
        </w:tc>
        <w:tc>
          <w:tcPr>
            <w:tcW w:w="1798" w:type="pct"/>
            <w:shd w:val="clear" w:color="auto" w:fill="auto"/>
            <w:hideMark/>
          </w:tcPr>
          <w:p w14:paraId="46A29A6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2</w:t>
            </w:r>
          </w:p>
        </w:tc>
      </w:tr>
      <w:tr w:rsidR="00F20256" w:rsidRPr="00F20256" w14:paraId="799FDE14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11C91F89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6BCB845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1, 3, 5, 6</w:t>
            </w:r>
          </w:p>
        </w:tc>
      </w:tr>
      <w:tr w:rsidR="00F20256" w:rsidRPr="00F20256" w14:paraId="78DD2B32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DEEAF6"/>
            <w:hideMark/>
          </w:tcPr>
          <w:p w14:paraId="0517B090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Nacionalni inštitut za javno zdravje</w:t>
            </w:r>
          </w:p>
        </w:tc>
      </w:tr>
      <w:tr w:rsidR="00F20256" w:rsidRPr="00F20256" w14:paraId="4F844039" w14:textId="77777777" w:rsidTr="009A5F49">
        <w:trPr>
          <w:trHeight w:val="20"/>
        </w:trPr>
        <w:tc>
          <w:tcPr>
            <w:tcW w:w="3202" w:type="pct"/>
            <w:shd w:val="clear" w:color="auto" w:fill="auto"/>
            <w:noWrap/>
            <w:hideMark/>
          </w:tcPr>
          <w:p w14:paraId="57CF27C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4135FEF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Lahko poročajo o vseh ciljih in ukrepih.</w:t>
            </w:r>
          </w:p>
        </w:tc>
      </w:tr>
      <w:tr w:rsidR="00F20256" w:rsidRPr="00F20256" w14:paraId="6FE9AB22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9CC2E5"/>
            <w:noWrap/>
            <w:hideMark/>
          </w:tcPr>
          <w:p w14:paraId="1FA09E6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INVALIDSKE IN DRUGE ORGANIZACIJE</w:t>
            </w:r>
          </w:p>
        </w:tc>
      </w:tr>
      <w:tr w:rsidR="00F20256" w:rsidRPr="00F20256" w14:paraId="15D021C9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DEEAF6"/>
            <w:hideMark/>
          </w:tcPr>
          <w:p w14:paraId="72572FC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Nacionalni svet invalidskih organizacij Slovenije</w:t>
            </w:r>
          </w:p>
        </w:tc>
      </w:tr>
      <w:tr w:rsidR="00F20256" w:rsidRPr="00F20256" w14:paraId="59DE077E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6CACDCA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NSIOS in članice</w:t>
            </w:r>
          </w:p>
        </w:tc>
        <w:tc>
          <w:tcPr>
            <w:tcW w:w="1798" w:type="pct"/>
            <w:shd w:val="clear" w:color="auto" w:fill="auto"/>
            <w:hideMark/>
          </w:tcPr>
          <w:p w14:paraId="3E9AF60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1, 2, 3, 4, 5</w:t>
            </w:r>
          </w:p>
        </w:tc>
      </w:tr>
      <w:tr w:rsidR="00F20256" w:rsidRPr="00F20256" w14:paraId="75F1F184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35D2648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6366B31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2, ukrep 2, 7</w:t>
            </w:r>
          </w:p>
        </w:tc>
      </w:tr>
      <w:tr w:rsidR="00F20256" w:rsidRPr="00F20256" w14:paraId="4FFDC7E4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5DCB4592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5A38CC2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3, ukrep, 3</w:t>
            </w:r>
          </w:p>
        </w:tc>
      </w:tr>
      <w:tr w:rsidR="00F20256" w:rsidRPr="00F20256" w14:paraId="41DDA5DE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55EA6518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1C353FC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4, ukrep 1, 2, 9, 10, 11, 12</w:t>
            </w:r>
          </w:p>
        </w:tc>
      </w:tr>
      <w:tr w:rsidR="00F20256" w:rsidRPr="00F20256" w14:paraId="6D4209A1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6F30FBE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453DC1D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5, ukrep 1, 2, 3</w:t>
            </w:r>
          </w:p>
        </w:tc>
      </w:tr>
      <w:tr w:rsidR="00F20256" w:rsidRPr="00F20256" w14:paraId="4C273159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19784BF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37081555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6, ukrep 6</w:t>
            </w:r>
          </w:p>
        </w:tc>
      </w:tr>
      <w:tr w:rsidR="00F20256" w:rsidRPr="00F20256" w14:paraId="6ACA70F5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169D0A8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21A8FBA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7, ukrep 3, 4, 5, 6, 7, 8, 9, 10</w:t>
            </w:r>
          </w:p>
        </w:tc>
      </w:tr>
      <w:tr w:rsidR="00F20256" w:rsidRPr="00F20256" w14:paraId="2DA6EBE7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735C518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37B1737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8, ukrep 1, 2, 3, 4, 5, 6, 7, 8, 9, 10</w:t>
            </w:r>
          </w:p>
        </w:tc>
      </w:tr>
      <w:tr w:rsidR="00F20256" w:rsidRPr="00F20256" w14:paraId="75D4E41F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77B4D0A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6EB6CC9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9, ukrep 1, 2, 3, 6</w:t>
            </w:r>
          </w:p>
        </w:tc>
      </w:tr>
      <w:tr w:rsidR="00F20256" w:rsidRPr="00F20256" w14:paraId="4093AD27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03407CE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5C04D60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11, ukrep 1, 2, 3</w:t>
            </w:r>
          </w:p>
        </w:tc>
      </w:tr>
      <w:tr w:rsidR="00F20256" w:rsidRPr="00F20256" w14:paraId="4693A5BF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7C667D2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02DBD55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12, ukrep 1, 2, 3, 4, 5</w:t>
            </w:r>
          </w:p>
        </w:tc>
      </w:tr>
      <w:tr w:rsidR="00F20256" w:rsidRPr="00F20256" w14:paraId="08948CAB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294A6D0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274476F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13, ukrep 8</w:t>
            </w:r>
          </w:p>
        </w:tc>
      </w:tr>
      <w:tr w:rsidR="00F20256" w:rsidRPr="00F20256" w14:paraId="04D5ACF5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DEEAF6"/>
            <w:hideMark/>
          </w:tcPr>
          <w:p w14:paraId="45E532AB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Zveza društev upokojencev Slovenije</w:t>
            </w:r>
          </w:p>
        </w:tc>
      </w:tr>
      <w:tr w:rsidR="00F20256" w:rsidRPr="00F20256" w14:paraId="0DF937BD" w14:textId="77777777" w:rsidTr="009A5F49">
        <w:trPr>
          <w:trHeight w:val="20"/>
        </w:trPr>
        <w:tc>
          <w:tcPr>
            <w:tcW w:w="3202" w:type="pct"/>
            <w:vMerge w:val="restart"/>
            <w:shd w:val="clear" w:color="auto" w:fill="auto"/>
            <w:hideMark/>
          </w:tcPr>
          <w:p w14:paraId="1458D68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98" w:type="pct"/>
            <w:shd w:val="clear" w:color="auto" w:fill="auto"/>
            <w:hideMark/>
          </w:tcPr>
          <w:p w14:paraId="2F2A89E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1, ukrep 1, 4, 5</w:t>
            </w:r>
          </w:p>
        </w:tc>
      </w:tr>
      <w:tr w:rsidR="00F20256" w:rsidRPr="00F20256" w14:paraId="226FFDCE" w14:textId="77777777" w:rsidTr="009A5F49">
        <w:trPr>
          <w:trHeight w:val="20"/>
        </w:trPr>
        <w:tc>
          <w:tcPr>
            <w:tcW w:w="3202" w:type="pct"/>
            <w:vMerge/>
            <w:shd w:val="clear" w:color="auto" w:fill="auto"/>
            <w:hideMark/>
          </w:tcPr>
          <w:p w14:paraId="2CDC18D1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98" w:type="pct"/>
            <w:shd w:val="clear" w:color="auto" w:fill="auto"/>
            <w:hideMark/>
          </w:tcPr>
          <w:p w14:paraId="12B0C486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Cilj 13, ukrep 1, 5, 7, 8, 9, 10</w:t>
            </w:r>
          </w:p>
        </w:tc>
      </w:tr>
      <w:tr w:rsidR="00F20256" w:rsidRPr="00F20256" w14:paraId="70D029DF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DEEAF6"/>
            <w:hideMark/>
          </w:tcPr>
          <w:p w14:paraId="3D68995C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Zveza društev za cerebralno paralizo Slovenije – Sonček</w:t>
            </w:r>
          </w:p>
        </w:tc>
      </w:tr>
      <w:tr w:rsidR="00F20256" w:rsidRPr="00F20256" w14:paraId="403545CB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7CE34CD7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98" w:type="pct"/>
            <w:shd w:val="clear" w:color="auto" w:fill="auto"/>
            <w:hideMark/>
          </w:tcPr>
          <w:p w14:paraId="3707C59F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Lahko poročajo o vseh ciljih in ukrepih z vidika nevladnih organizacij.</w:t>
            </w:r>
          </w:p>
        </w:tc>
      </w:tr>
      <w:tr w:rsidR="00F20256" w:rsidRPr="00F20256" w14:paraId="20281B4B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DEEAF6"/>
            <w:hideMark/>
          </w:tcPr>
          <w:p w14:paraId="56C35F3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YHD – Društvo za teorijo in kulturo hendikepa</w:t>
            </w:r>
          </w:p>
        </w:tc>
      </w:tr>
      <w:tr w:rsidR="00F20256" w:rsidRPr="00F20256" w14:paraId="35A51898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3DABD813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98" w:type="pct"/>
            <w:shd w:val="clear" w:color="auto" w:fill="auto"/>
            <w:hideMark/>
          </w:tcPr>
          <w:p w14:paraId="048D23DA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Lahko poročajo o vseh ciljih in ukrepih z vidika nevladnih organizacij.</w:t>
            </w:r>
          </w:p>
        </w:tc>
      </w:tr>
      <w:tr w:rsidR="00F20256" w:rsidRPr="00F20256" w14:paraId="2980AEA9" w14:textId="77777777" w:rsidTr="009A5F49">
        <w:trPr>
          <w:trHeight w:val="20"/>
        </w:trPr>
        <w:tc>
          <w:tcPr>
            <w:tcW w:w="5000" w:type="pct"/>
            <w:gridSpan w:val="2"/>
            <w:shd w:val="clear" w:color="auto" w:fill="DEEAF6"/>
            <w:hideMark/>
          </w:tcPr>
          <w:p w14:paraId="19AD541D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Slovenska Karitas</w:t>
            </w:r>
          </w:p>
        </w:tc>
      </w:tr>
      <w:tr w:rsidR="00F20256" w:rsidRPr="00F20256" w14:paraId="31978697" w14:textId="77777777" w:rsidTr="009A5F49">
        <w:trPr>
          <w:trHeight w:val="20"/>
        </w:trPr>
        <w:tc>
          <w:tcPr>
            <w:tcW w:w="3202" w:type="pct"/>
            <w:shd w:val="clear" w:color="auto" w:fill="auto"/>
            <w:hideMark/>
          </w:tcPr>
          <w:p w14:paraId="48B93FDE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98" w:type="pct"/>
            <w:shd w:val="clear" w:color="auto" w:fill="auto"/>
            <w:hideMark/>
          </w:tcPr>
          <w:p w14:paraId="05D40384" w14:textId="77777777" w:rsidR="00F20256" w:rsidRPr="00F20256" w:rsidRDefault="00F20256" w:rsidP="00F20256">
            <w:pPr>
              <w:spacing w:after="0" w:line="259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F20256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Lahko poroča o vseh ciljih in ukrepih.</w:t>
            </w:r>
          </w:p>
        </w:tc>
      </w:tr>
    </w:tbl>
    <w:p w14:paraId="0A904AE7" w14:textId="77777777" w:rsidR="004E2043" w:rsidRPr="00A40A0F" w:rsidRDefault="004E2043" w:rsidP="004E204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C963C3C" w14:textId="77777777" w:rsidR="004E2043" w:rsidRPr="00586F8A" w:rsidRDefault="004E2043" w:rsidP="004A6EFB">
      <w:pPr>
        <w:spacing w:after="0"/>
        <w:rPr>
          <w:rFonts w:ascii="Arial" w:eastAsia="Calibri" w:hAnsi="Arial" w:cs="Arial"/>
          <w:sz w:val="20"/>
          <w:szCs w:val="20"/>
        </w:rPr>
      </w:pPr>
    </w:p>
    <w:p w14:paraId="0A91AC1B" w14:textId="77777777" w:rsidR="00A337BE" w:rsidRDefault="00A337BE" w:rsidP="00FF4373">
      <w:pPr>
        <w:spacing w:line="240" w:lineRule="auto"/>
        <w:jc w:val="both"/>
        <w:rPr>
          <w:rFonts w:ascii="Arial" w:eastAsia="Calibri" w:hAnsi="Arial" w:cs="Arial"/>
          <w:sz w:val="20"/>
          <w:szCs w:val="20"/>
        </w:rPr>
        <w:sectPr w:rsidR="00A337BE" w:rsidSect="00A337BE">
          <w:footerReference w:type="default" r:id="rId8"/>
          <w:footerReference w:type="first" r:id="rId9"/>
          <w:pgSz w:w="11906" w:h="16838"/>
          <w:pgMar w:top="1418" w:right="1418" w:bottom="1418" w:left="1418" w:header="567" w:footer="567" w:gutter="0"/>
          <w:cols w:space="708"/>
          <w:docGrid w:linePitch="360"/>
        </w:sectPr>
      </w:pPr>
      <w:bookmarkStart w:id="12" w:name="_Toc509841964"/>
    </w:p>
    <w:p w14:paraId="11844747" w14:textId="77777777" w:rsidR="005A4EF2" w:rsidRPr="00586F8A" w:rsidRDefault="005A4EF2" w:rsidP="00535BB6">
      <w:pPr>
        <w:pStyle w:val="IRSSVNaslov1"/>
        <w:rPr>
          <w:rFonts w:ascii="Arial" w:hAnsi="Arial" w:cs="Arial"/>
          <w:sz w:val="20"/>
          <w:szCs w:val="20"/>
        </w:rPr>
      </w:pPr>
      <w:bookmarkStart w:id="13" w:name="_Toc68614408"/>
      <w:r w:rsidRPr="00586F8A">
        <w:rPr>
          <w:rFonts w:ascii="Arial" w:hAnsi="Arial" w:cs="Arial"/>
          <w:sz w:val="20"/>
          <w:szCs w:val="20"/>
        </w:rPr>
        <w:lastRenderedPageBreak/>
        <w:t xml:space="preserve">Priloga B: priloge </w:t>
      </w:r>
      <w:bookmarkEnd w:id="12"/>
      <w:r w:rsidR="00AB47B2" w:rsidRPr="00586F8A">
        <w:rPr>
          <w:rFonts w:ascii="Arial" w:hAnsi="Arial" w:cs="Arial"/>
          <w:sz w:val="20"/>
          <w:szCs w:val="20"/>
        </w:rPr>
        <w:t>posameznih poročevalcev</w:t>
      </w:r>
      <w:bookmarkEnd w:id="13"/>
    </w:p>
    <w:p w14:paraId="4AE52CB2" w14:textId="0114D172" w:rsidR="002B5672" w:rsidRPr="007903FA" w:rsidRDefault="002B5672" w:rsidP="00143535">
      <w:pPr>
        <w:pStyle w:val="IRSSVNaslov2"/>
        <w:rPr>
          <w:rFonts w:cs="Arial"/>
          <w:sz w:val="20"/>
          <w:szCs w:val="20"/>
          <w:lang w:val="sl-SI"/>
        </w:rPr>
      </w:pPr>
      <w:bookmarkStart w:id="14" w:name="_Toc68614409"/>
      <w:r w:rsidRPr="00586F8A">
        <w:rPr>
          <w:rFonts w:cs="Arial"/>
          <w:sz w:val="20"/>
          <w:szCs w:val="20"/>
        </w:rPr>
        <w:t>B</w:t>
      </w:r>
      <w:r w:rsidR="00221EE4" w:rsidRPr="001D1DB9">
        <w:rPr>
          <w:rFonts w:cs="Arial"/>
          <w:sz w:val="20"/>
          <w:szCs w:val="20"/>
        </w:rPr>
        <w:t>1</w:t>
      </w:r>
      <w:r w:rsidRPr="00586F8A">
        <w:rPr>
          <w:rFonts w:cs="Arial"/>
          <w:sz w:val="20"/>
          <w:szCs w:val="20"/>
        </w:rPr>
        <w:t xml:space="preserve">: Priloga </w:t>
      </w:r>
      <w:r w:rsidR="001E60DC" w:rsidRPr="007903FA">
        <w:rPr>
          <w:rFonts w:cs="Arial"/>
          <w:sz w:val="20"/>
          <w:szCs w:val="20"/>
          <w:lang w:val="sl-SI"/>
        </w:rPr>
        <w:t xml:space="preserve">NIJZ; </w:t>
      </w:r>
      <w:r w:rsidR="001E60DC" w:rsidRPr="001E60DC">
        <w:rPr>
          <w:rFonts w:cs="Arial"/>
          <w:sz w:val="20"/>
          <w:szCs w:val="20"/>
          <w:lang w:val="sl-SI"/>
        </w:rPr>
        <w:t>Pri</w:t>
      </w:r>
      <w:r w:rsidR="001E60DC">
        <w:rPr>
          <w:rFonts w:cs="Arial"/>
          <w:sz w:val="20"/>
          <w:szCs w:val="20"/>
          <w:lang w:val="sl-SI"/>
        </w:rPr>
        <w:t>p</w:t>
      </w:r>
      <w:r w:rsidR="001E60DC" w:rsidRPr="001E60DC">
        <w:rPr>
          <w:rFonts w:cs="Arial"/>
          <w:sz w:val="20"/>
          <w:szCs w:val="20"/>
          <w:lang w:val="sl-SI"/>
        </w:rPr>
        <w:t>oročila za starejše v času epidemije nove nalezljive bolezni</w:t>
      </w:r>
      <w:r w:rsidR="001E60DC" w:rsidRPr="007903FA">
        <w:rPr>
          <w:rFonts w:cs="Arial"/>
          <w:sz w:val="20"/>
          <w:szCs w:val="20"/>
          <w:lang w:val="sl-SI"/>
        </w:rPr>
        <w:t xml:space="preserve"> COVID-19</w:t>
      </w:r>
      <w:r w:rsidR="00FA3740" w:rsidRPr="007903FA">
        <w:rPr>
          <w:rFonts w:cs="Arial"/>
          <w:sz w:val="20"/>
          <w:szCs w:val="20"/>
          <w:lang w:val="sl-SI"/>
        </w:rPr>
        <w:t>:</w:t>
      </w:r>
      <w:bookmarkEnd w:id="14"/>
    </w:p>
    <w:p w14:paraId="2AFEBF9E" w14:textId="77777777" w:rsidR="00E575FD" w:rsidRPr="007903FA" w:rsidRDefault="00E575FD" w:rsidP="00FA3740">
      <w:pPr>
        <w:pStyle w:val="IRSSVNaslov2"/>
        <w:spacing w:before="0"/>
        <w:rPr>
          <w:rFonts w:cs="Arial"/>
          <w:sz w:val="20"/>
          <w:szCs w:val="20"/>
          <w:lang w:val="sl-SI"/>
        </w:rPr>
      </w:pPr>
    </w:p>
    <w:p w14:paraId="261B16DD" w14:textId="0446D655" w:rsidR="001D1DB9" w:rsidRPr="001D1DB9" w:rsidRDefault="001E60DC" w:rsidP="001E60DC">
      <w:pPr>
        <w:ind w:left="-709"/>
      </w:pPr>
      <w:r w:rsidRPr="00526822">
        <w:rPr>
          <w:noProof/>
        </w:rPr>
        <w:drawing>
          <wp:inline distT="0" distB="0" distL="0" distR="0" wp14:anchorId="2C992969" wp14:editId="1428CB76">
            <wp:extent cx="6235581" cy="8451850"/>
            <wp:effectExtent l="0" t="0" r="0" b="635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50" cy="84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0E42D" w14:textId="5DAFE861" w:rsidR="001D1DB9" w:rsidRDefault="001E60DC" w:rsidP="001E60DC">
      <w:pPr>
        <w:spacing w:line="240" w:lineRule="auto"/>
        <w:ind w:left="-851"/>
        <w:rPr>
          <w:rFonts w:ascii="Arial" w:hAnsi="Arial" w:cs="Arial"/>
          <w:noProof/>
          <w:sz w:val="20"/>
          <w:szCs w:val="20"/>
        </w:rPr>
      </w:pPr>
      <w:r w:rsidRPr="001E60DC">
        <w:rPr>
          <w:noProof/>
        </w:rPr>
        <w:lastRenderedPageBreak/>
        <w:drawing>
          <wp:inline distT="0" distB="0" distL="0" distR="0" wp14:anchorId="328EFB90" wp14:editId="5EABC937">
            <wp:extent cx="6216650" cy="7950881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398" cy="79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9AF56" w14:textId="7F532A01" w:rsidR="00074478" w:rsidRDefault="00074478" w:rsidP="001D1DB9">
      <w:pPr>
        <w:spacing w:line="240" w:lineRule="auto"/>
        <w:ind w:left="-851"/>
        <w:jc w:val="center"/>
        <w:rPr>
          <w:rFonts w:ascii="Arial" w:hAnsi="Arial" w:cs="Arial"/>
          <w:sz w:val="20"/>
          <w:szCs w:val="20"/>
        </w:rPr>
      </w:pPr>
    </w:p>
    <w:p w14:paraId="347F5F33" w14:textId="222838DF" w:rsidR="001E60DC" w:rsidRDefault="001E60DC" w:rsidP="001D1DB9">
      <w:pPr>
        <w:spacing w:line="240" w:lineRule="auto"/>
        <w:ind w:left="-851"/>
        <w:jc w:val="center"/>
        <w:rPr>
          <w:rFonts w:ascii="Arial" w:hAnsi="Arial" w:cs="Arial"/>
          <w:sz w:val="20"/>
          <w:szCs w:val="20"/>
        </w:rPr>
      </w:pPr>
    </w:p>
    <w:p w14:paraId="4167E058" w14:textId="77777777" w:rsidR="00FB179C" w:rsidRDefault="00FB179C" w:rsidP="001D1DB9">
      <w:pPr>
        <w:pStyle w:val="IRSSVNaslov2"/>
        <w:rPr>
          <w:lang w:val="sl-SI"/>
        </w:rPr>
        <w:sectPr w:rsidR="00FB179C" w:rsidSect="00C746AB">
          <w:pgSz w:w="11918" w:h="16854"/>
          <w:pgMar w:top="812" w:right="1509" w:bottom="1534" w:left="1709" w:header="720" w:footer="720" w:gutter="0"/>
          <w:cols w:space="708"/>
          <w:docGrid w:linePitch="299"/>
        </w:sectPr>
      </w:pPr>
    </w:p>
    <w:p w14:paraId="07367256" w14:textId="1ADBE60A" w:rsidR="001D1DB9" w:rsidRPr="0053543C" w:rsidRDefault="001D1DB9" w:rsidP="00FB179C">
      <w:pPr>
        <w:pStyle w:val="IRSSVNaslov2"/>
        <w:ind w:left="851"/>
        <w:rPr>
          <w:lang w:val="sl-SI"/>
        </w:rPr>
      </w:pPr>
      <w:bookmarkStart w:id="15" w:name="_Toc68614410"/>
      <w:r>
        <w:rPr>
          <w:lang w:val="sl-SI"/>
        </w:rPr>
        <w:lastRenderedPageBreak/>
        <w:t>B2:</w:t>
      </w:r>
      <w:r w:rsidR="00534E1B" w:rsidRPr="001D1DB9">
        <w:t xml:space="preserve"> </w:t>
      </w:r>
      <w:r w:rsidR="0053543C" w:rsidRPr="0053543C">
        <w:rPr>
          <w:lang w:val="sl-SI"/>
        </w:rPr>
        <w:t>Priloga 1 ZDUS: Letak REVITALIS 1</w:t>
      </w:r>
      <w:r w:rsidR="00FA3740">
        <w:rPr>
          <w:lang w:val="sl-SI"/>
        </w:rPr>
        <w:t>:</w:t>
      </w:r>
      <w:bookmarkEnd w:id="15"/>
    </w:p>
    <w:p w14:paraId="6762F684" w14:textId="7847B083" w:rsidR="001D1DB9" w:rsidRDefault="00FB179C" w:rsidP="00FB179C">
      <w:pPr>
        <w:ind w:left="709"/>
      </w:pPr>
      <w:r w:rsidRPr="007554DF">
        <w:rPr>
          <w:noProof/>
        </w:rPr>
        <w:drawing>
          <wp:inline distT="0" distB="0" distL="0" distR="0" wp14:anchorId="714B9144" wp14:editId="72B8DB37">
            <wp:extent cx="8959850" cy="6060647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197" cy="607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0A517" w14:textId="127344AF" w:rsidR="00C04626" w:rsidRPr="001D1DB9" w:rsidRDefault="00C04626" w:rsidP="001D1DB9">
      <w:pPr>
        <w:pStyle w:val="Napis"/>
        <w:jc w:val="both"/>
        <w:rPr>
          <w:rFonts w:cs="Arial"/>
          <w:b/>
          <w:bCs w:val="0"/>
          <w:i w:val="0"/>
          <w:color w:val="11373A"/>
          <w:szCs w:val="20"/>
          <w:lang w:eastAsia="x-none"/>
        </w:rPr>
      </w:pPr>
    </w:p>
    <w:p w14:paraId="476E9A0E" w14:textId="23A9AB9E" w:rsidR="00534E1B" w:rsidRPr="00534E1B" w:rsidRDefault="00534E1B" w:rsidP="00FB179C">
      <w:pPr>
        <w:ind w:left="284"/>
        <w:sectPr w:rsidR="00534E1B" w:rsidRPr="00534E1B" w:rsidSect="00FB179C">
          <w:pgSz w:w="16854" w:h="11918" w:orient="landscape"/>
          <w:pgMar w:top="284" w:right="1534" w:bottom="142" w:left="812" w:header="720" w:footer="720" w:gutter="0"/>
          <w:cols w:space="708"/>
          <w:docGrid w:linePitch="299"/>
        </w:sectPr>
      </w:pPr>
      <w:r w:rsidRPr="00534E1B">
        <w:t xml:space="preserve">  </w:t>
      </w:r>
      <w:r w:rsidR="00FB179C" w:rsidRPr="00383E45">
        <w:rPr>
          <w:noProof/>
        </w:rPr>
        <w:drawing>
          <wp:inline distT="0" distB="0" distL="0" distR="0" wp14:anchorId="3F298C76" wp14:editId="1C09A5F4">
            <wp:extent cx="8883650" cy="628990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612" cy="629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4300C" w14:textId="6732971B" w:rsidR="00CC7F27" w:rsidRPr="00FA3740" w:rsidRDefault="001D1DB9" w:rsidP="0092286E">
      <w:pPr>
        <w:pStyle w:val="IRSSVNaslov2"/>
        <w:spacing w:before="0"/>
        <w:ind w:left="567"/>
        <w:rPr>
          <w:rFonts w:cs="Arial"/>
          <w:sz w:val="20"/>
          <w:szCs w:val="20"/>
          <w:lang w:val="en-US"/>
        </w:rPr>
      </w:pPr>
      <w:bookmarkStart w:id="16" w:name="_Toc68614411"/>
      <w:r>
        <w:rPr>
          <w:rFonts w:cs="Arial"/>
          <w:sz w:val="20"/>
          <w:szCs w:val="20"/>
        </w:rPr>
        <w:lastRenderedPageBreak/>
        <w:t>B3</w:t>
      </w:r>
      <w:r w:rsidR="00074478" w:rsidRPr="00586F8A">
        <w:rPr>
          <w:rFonts w:cs="Arial"/>
          <w:sz w:val="20"/>
          <w:szCs w:val="20"/>
        </w:rPr>
        <w:t>: Priloga</w:t>
      </w:r>
      <w:r w:rsidR="00FB179C">
        <w:rPr>
          <w:rFonts w:cs="Arial"/>
          <w:sz w:val="20"/>
          <w:szCs w:val="20"/>
          <w:lang w:val="en-US"/>
        </w:rPr>
        <w:t xml:space="preserve"> ZDUS 2: </w:t>
      </w:r>
      <w:r w:rsidR="00F3119A" w:rsidRPr="00F3119A">
        <w:rPr>
          <w:rFonts w:cs="Arial"/>
          <w:sz w:val="20"/>
          <w:szCs w:val="20"/>
          <w:lang w:val="sl-SI"/>
        </w:rPr>
        <w:t xml:space="preserve">Letak </w:t>
      </w:r>
      <w:proofErr w:type="spellStart"/>
      <w:r w:rsidR="00F3119A" w:rsidRPr="00F3119A">
        <w:rPr>
          <w:rFonts w:cs="Arial"/>
          <w:sz w:val="20"/>
          <w:szCs w:val="20"/>
          <w:lang w:val="sl-SI"/>
        </w:rPr>
        <w:t>Revitalis</w:t>
      </w:r>
      <w:proofErr w:type="spellEnd"/>
      <w:r w:rsidR="00F3119A" w:rsidRPr="00F3119A">
        <w:rPr>
          <w:rFonts w:cs="Arial"/>
          <w:sz w:val="20"/>
          <w:szCs w:val="20"/>
          <w:lang w:val="sl-SI"/>
        </w:rPr>
        <w:t xml:space="preserve"> 2</w:t>
      </w:r>
      <w:r w:rsidR="00FA3740">
        <w:rPr>
          <w:rFonts w:cs="Arial"/>
          <w:sz w:val="20"/>
          <w:szCs w:val="20"/>
          <w:lang w:val="en-US"/>
        </w:rPr>
        <w:t>:</w:t>
      </w:r>
      <w:bookmarkEnd w:id="16"/>
    </w:p>
    <w:p w14:paraId="0ADA8777" w14:textId="795B2AE9" w:rsidR="00F3119A" w:rsidRDefault="0092286E" w:rsidP="0092286E">
      <w:pPr>
        <w:pStyle w:val="IRSSVNaslov2"/>
        <w:spacing w:before="0"/>
        <w:ind w:left="567"/>
        <w:rPr>
          <w:rFonts w:cs="Arial"/>
          <w:sz w:val="20"/>
          <w:szCs w:val="20"/>
        </w:rPr>
      </w:pPr>
      <w:bookmarkStart w:id="17" w:name="_Toc68541772"/>
      <w:bookmarkStart w:id="18" w:name="_Toc68542221"/>
      <w:bookmarkStart w:id="19" w:name="_Toc68614412"/>
      <w:r w:rsidRPr="00314F6D">
        <w:rPr>
          <w:noProof/>
          <w:lang w:val="sl-SI" w:eastAsia="sl-SI"/>
        </w:rPr>
        <w:drawing>
          <wp:inline distT="0" distB="0" distL="0" distR="0" wp14:anchorId="398A261B" wp14:editId="03E49E39">
            <wp:extent cx="8566150" cy="6209518"/>
            <wp:effectExtent l="0" t="0" r="6350" b="127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467" cy="621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  <w:bookmarkEnd w:id="18"/>
      <w:bookmarkEnd w:id="19"/>
      <w:r>
        <w:rPr>
          <w:rFonts w:cs="Arial"/>
          <w:sz w:val="20"/>
          <w:szCs w:val="20"/>
        </w:rPr>
        <w:tab/>
      </w:r>
    </w:p>
    <w:p w14:paraId="139142B4" w14:textId="6E8AA95B" w:rsidR="00F3119A" w:rsidRDefault="00F3119A" w:rsidP="00CC7F27">
      <w:pPr>
        <w:pStyle w:val="IRSSVNaslov2"/>
        <w:spacing w:before="0"/>
        <w:rPr>
          <w:rFonts w:cs="Arial"/>
          <w:sz w:val="20"/>
          <w:szCs w:val="20"/>
        </w:rPr>
      </w:pPr>
    </w:p>
    <w:p w14:paraId="588FF0A8" w14:textId="190DBCEA" w:rsidR="0092286E" w:rsidRDefault="0092286E" w:rsidP="0092286E">
      <w:pPr>
        <w:pStyle w:val="IRSSVNaslov2"/>
        <w:spacing w:before="0"/>
        <w:ind w:left="567"/>
        <w:rPr>
          <w:rFonts w:cs="Arial"/>
          <w:sz w:val="20"/>
          <w:szCs w:val="20"/>
        </w:rPr>
      </w:pPr>
      <w:bookmarkStart w:id="20" w:name="_Toc68541773"/>
      <w:bookmarkStart w:id="21" w:name="_Toc68542222"/>
      <w:bookmarkStart w:id="22" w:name="_Toc68614413"/>
      <w:r w:rsidRPr="007C2479">
        <w:rPr>
          <w:noProof/>
          <w:lang w:val="sl-SI" w:eastAsia="sl-SI"/>
        </w:rPr>
        <w:drawing>
          <wp:inline distT="0" distB="0" distL="0" distR="0" wp14:anchorId="3F150FBC" wp14:editId="26097804">
            <wp:extent cx="8892540" cy="6158230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15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  <w:bookmarkEnd w:id="21"/>
      <w:bookmarkEnd w:id="22"/>
    </w:p>
    <w:p w14:paraId="7544B2B1" w14:textId="77777777" w:rsidR="001B7B00" w:rsidRDefault="001B7B00" w:rsidP="00CC7F27">
      <w:pPr>
        <w:pStyle w:val="IRSSVNaslov2"/>
        <w:spacing w:before="0"/>
        <w:rPr>
          <w:rFonts w:cs="Arial"/>
          <w:sz w:val="20"/>
          <w:szCs w:val="20"/>
        </w:rPr>
      </w:pPr>
    </w:p>
    <w:p w14:paraId="1B576FE6" w14:textId="452449DE" w:rsidR="00FD1606" w:rsidRPr="00FA3740" w:rsidRDefault="001B7B00" w:rsidP="001B7B00">
      <w:pPr>
        <w:pStyle w:val="IRSSVNaslov2"/>
        <w:spacing w:before="0"/>
        <w:ind w:left="567"/>
        <w:rPr>
          <w:rFonts w:cs="Arial"/>
          <w:sz w:val="20"/>
          <w:szCs w:val="20"/>
          <w:lang w:val="en-US"/>
        </w:rPr>
      </w:pPr>
      <w:bookmarkStart w:id="23" w:name="_Toc68614414"/>
      <w:r>
        <w:rPr>
          <w:rFonts w:cs="Arial"/>
          <w:sz w:val="20"/>
          <w:szCs w:val="20"/>
        </w:rPr>
        <w:lastRenderedPageBreak/>
        <w:t>B</w:t>
      </w:r>
      <w:r w:rsidR="00B63E47">
        <w:rPr>
          <w:rFonts w:cs="Arial"/>
          <w:sz w:val="20"/>
          <w:szCs w:val="20"/>
          <w:lang w:val="en-US"/>
        </w:rPr>
        <w:t>4</w:t>
      </w:r>
      <w:r w:rsidRPr="00586F8A">
        <w:rPr>
          <w:rFonts w:cs="Arial"/>
          <w:sz w:val="20"/>
          <w:szCs w:val="20"/>
        </w:rPr>
        <w:t>: Priloga</w:t>
      </w:r>
      <w:r>
        <w:rPr>
          <w:rFonts w:cs="Arial"/>
          <w:sz w:val="20"/>
          <w:szCs w:val="20"/>
          <w:lang w:val="en-US"/>
        </w:rPr>
        <w:t xml:space="preserve"> Z</w:t>
      </w:r>
      <w:r w:rsidR="00FD1606">
        <w:rPr>
          <w:rFonts w:cs="Arial"/>
          <w:sz w:val="20"/>
          <w:szCs w:val="20"/>
          <w:lang w:val="en-US"/>
        </w:rPr>
        <w:t>ZZS</w:t>
      </w:r>
      <w:r>
        <w:rPr>
          <w:rFonts w:cs="Arial"/>
          <w:sz w:val="20"/>
          <w:szCs w:val="20"/>
          <w:lang w:val="en-US"/>
        </w:rPr>
        <w:t>:</w:t>
      </w:r>
      <w:r w:rsidR="00FD1606">
        <w:rPr>
          <w:rFonts w:cs="Arial"/>
          <w:sz w:val="20"/>
          <w:szCs w:val="20"/>
          <w:lang w:val="en-US"/>
        </w:rPr>
        <w:t xml:space="preserve"> </w:t>
      </w:r>
      <w:r w:rsidR="00FD1606" w:rsidRPr="00FD1606">
        <w:rPr>
          <w:rFonts w:cs="Arial"/>
          <w:sz w:val="20"/>
          <w:szCs w:val="20"/>
        </w:rPr>
        <w:t>Tabela 29. Število naročilnic, na podlagi katerih so bili izdani in izposojeni medicinski pripomočki, po skupinah medicinskih pripomočkov v letih 2019 in 2020</w:t>
      </w:r>
      <w:r w:rsidR="00FA3740">
        <w:rPr>
          <w:rFonts w:cs="Arial"/>
          <w:sz w:val="20"/>
          <w:szCs w:val="20"/>
          <w:lang w:val="en-US"/>
        </w:rPr>
        <w:t>:</w:t>
      </w:r>
      <w:bookmarkEnd w:id="23"/>
    </w:p>
    <w:p w14:paraId="32B8969B" w14:textId="50D5A76B" w:rsidR="00B63E47" w:rsidRDefault="004033BB" w:rsidP="004033BB">
      <w:pPr>
        <w:pStyle w:val="IRSSVNaslov2"/>
        <w:tabs>
          <w:tab w:val="left" w:pos="14175"/>
        </w:tabs>
        <w:spacing w:before="0"/>
        <w:ind w:left="567" w:right="189"/>
        <w:rPr>
          <w:rFonts w:cs="Arial"/>
          <w:sz w:val="20"/>
          <w:szCs w:val="20"/>
        </w:rPr>
      </w:pPr>
      <w:bookmarkStart w:id="24" w:name="_Toc68541775"/>
      <w:bookmarkStart w:id="25" w:name="_Toc68542224"/>
      <w:bookmarkStart w:id="26" w:name="_Toc68614415"/>
      <w:r w:rsidRPr="004033BB">
        <w:rPr>
          <w:noProof/>
          <w:lang w:val="sl-SI" w:eastAsia="sl-SI"/>
        </w:rPr>
        <w:drawing>
          <wp:inline distT="0" distB="0" distL="0" distR="0" wp14:anchorId="11D6006F" wp14:editId="15394340">
            <wp:extent cx="9124950" cy="5518150"/>
            <wp:effectExtent l="0" t="0" r="0" b="635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4"/>
      <w:bookmarkEnd w:id="25"/>
      <w:bookmarkEnd w:id="26"/>
    </w:p>
    <w:p w14:paraId="2EF7EF81" w14:textId="1C329DF2" w:rsidR="00CC7F27" w:rsidRDefault="002B5672" w:rsidP="004033BB">
      <w:pPr>
        <w:pStyle w:val="IRSSVNaslov2"/>
        <w:spacing w:before="0" w:line="240" w:lineRule="auto"/>
        <w:ind w:left="567"/>
        <w:rPr>
          <w:rFonts w:cs="Arial"/>
          <w:sz w:val="20"/>
          <w:szCs w:val="20"/>
          <w:lang w:val="sl-SI"/>
        </w:rPr>
      </w:pPr>
      <w:r w:rsidRPr="00586F8A">
        <w:rPr>
          <w:rFonts w:cs="Arial"/>
          <w:sz w:val="20"/>
          <w:szCs w:val="20"/>
        </w:rPr>
        <w:br w:type="page"/>
      </w:r>
      <w:bookmarkStart w:id="27" w:name="_Toc68614416"/>
      <w:r w:rsidR="00590E40" w:rsidRPr="00586F8A">
        <w:rPr>
          <w:rFonts w:cs="Arial"/>
          <w:sz w:val="20"/>
          <w:szCs w:val="20"/>
        </w:rPr>
        <w:lastRenderedPageBreak/>
        <w:t>B</w:t>
      </w:r>
      <w:r w:rsidR="002A3150">
        <w:rPr>
          <w:rFonts w:cs="Arial"/>
          <w:sz w:val="20"/>
          <w:szCs w:val="20"/>
          <w:lang w:val="en-US"/>
        </w:rPr>
        <w:t>5</w:t>
      </w:r>
      <w:r w:rsidR="00590E40" w:rsidRPr="00586F8A">
        <w:rPr>
          <w:rFonts w:cs="Arial"/>
          <w:sz w:val="20"/>
          <w:szCs w:val="20"/>
        </w:rPr>
        <w:t xml:space="preserve">: Priloga </w:t>
      </w:r>
      <w:r w:rsidR="00590E40" w:rsidRPr="00586F8A">
        <w:rPr>
          <w:rFonts w:cs="Arial"/>
          <w:sz w:val="20"/>
          <w:szCs w:val="20"/>
          <w:lang w:val="sl-SI"/>
        </w:rPr>
        <w:t>(ZZZS</w:t>
      </w:r>
      <w:r w:rsidR="004033BB">
        <w:rPr>
          <w:rFonts w:cs="Arial"/>
          <w:sz w:val="20"/>
          <w:szCs w:val="20"/>
          <w:lang w:val="sl-SI"/>
        </w:rPr>
        <w:t xml:space="preserve">): </w:t>
      </w:r>
      <w:r w:rsidR="004033BB" w:rsidRPr="004033BB">
        <w:rPr>
          <w:rFonts w:cs="Arial"/>
          <w:sz w:val="20"/>
          <w:szCs w:val="20"/>
          <w:lang w:val="sl-SI"/>
        </w:rPr>
        <w:t>Tabela 30. Stroški izdanih, izposojenih in servisiranih medicinskih pripomočkov po skupinah v breme obveznega zdravstvenega zavarovanja v letih 2019 in 2020</w:t>
      </w:r>
      <w:r w:rsidR="00FA3740">
        <w:rPr>
          <w:rFonts w:cs="Arial"/>
          <w:sz w:val="20"/>
          <w:szCs w:val="20"/>
          <w:lang w:val="sl-SI"/>
        </w:rPr>
        <w:t>:</w:t>
      </w:r>
      <w:bookmarkEnd w:id="27"/>
    </w:p>
    <w:p w14:paraId="29D0B392" w14:textId="0BB08B1C" w:rsidR="004033BB" w:rsidRPr="00586F8A" w:rsidRDefault="004033BB" w:rsidP="004033BB">
      <w:pPr>
        <w:pStyle w:val="IRSSVNaslov2"/>
        <w:spacing w:before="0" w:line="240" w:lineRule="auto"/>
        <w:ind w:left="567"/>
        <w:rPr>
          <w:rFonts w:cs="Arial"/>
          <w:sz w:val="20"/>
          <w:szCs w:val="20"/>
          <w:lang w:val="sl-SI"/>
        </w:rPr>
      </w:pPr>
      <w:bookmarkStart w:id="28" w:name="_Toc68541777"/>
      <w:bookmarkStart w:id="29" w:name="_Toc68542226"/>
      <w:bookmarkStart w:id="30" w:name="_Toc68614417"/>
      <w:r w:rsidRPr="004033BB">
        <w:rPr>
          <w:noProof/>
          <w:lang w:val="sl-SI" w:eastAsia="sl-SI"/>
        </w:rPr>
        <w:drawing>
          <wp:inline distT="0" distB="0" distL="0" distR="0" wp14:anchorId="4B6413F7" wp14:editId="31062573">
            <wp:extent cx="8834786" cy="4559300"/>
            <wp:effectExtent l="0" t="0" r="444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5" cy="456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8"/>
      <w:bookmarkEnd w:id="29"/>
      <w:bookmarkEnd w:id="30"/>
    </w:p>
    <w:p w14:paraId="134B154E" w14:textId="3F9C993B" w:rsidR="00C746AB" w:rsidRPr="00586F8A" w:rsidRDefault="00C746AB" w:rsidP="002B5672">
      <w:pPr>
        <w:rPr>
          <w:rFonts w:ascii="Arial" w:hAnsi="Arial" w:cs="Arial"/>
          <w:sz w:val="20"/>
          <w:szCs w:val="20"/>
        </w:rPr>
      </w:pPr>
    </w:p>
    <w:sectPr w:rsidR="00C746AB" w:rsidRPr="00586F8A" w:rsidSect="004033BB">
      <w:pgSz w:w="16854" w:h="11918" w:orient="landscape"/>
      <w:pgMar w:top="426" w:right="1686" w:bottom="426" w:left="811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451D8D" w14:textId="77777777" w:rsidR="00663ABB" w:rsidRDefault="00663ABB" w:rsidP="00E85EE1">
      <w:pPr>
        <w:spacing w:after="0" w:line="240" w:lineRule="auto"/>
      </w:pPr>
      <w:r>
        <w:separator/>
      </w:r>
    </w:p>
  </w:endnote>
  <w:endnote w:type="continuationSeparator" w:id="0">
    <w:p w14:paraId="699B2861" w14:textId="77777777" w:rsidR="00663ABB" w:rsidRDefault="00663ABB" w:rsidP="00E85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78AEA" w14:textId="4657F95A" w:rsidR="002A3150" w:rsidRPr="00CC7F27" w:rsidRDefault="002A3150">
    <w:pPr>
      <w:pStyle w:val="Noga"/>
      <w:jc w:val="right"/>
      <w:rPr>
        <w:rFonts w:ascii="Arial" w:hAnsi="Arial" w:cs="Arial"/>
      </w:rPr>
    </w:pPr>
    <w:r w:rsidRPr="00CC7F27">
      <w:rPr>
        <w:rFonts w:ascii="Arial" w:hAnsi="Arial" w:cs="Arial"/>
      </w:rPr>
      <w:fldChar w:fldCharType="begin"/>
    </w:r>
    <w:r w:rsidRPr="00CC7F27">
      <w:rPr>
        <w:rFonts w:ascii="Arial" w:hAnsi="Arial" w:cs="Arial"/>
      </w:rPr>
      <w:instrText>PAGE   \* MERGEFORMAT</w:instrText>
    </w:r>
    <w:r w:rsidRPr="00CC7F27">
      <w:rPr>
        <w:rFonts w:ascii="Arial" w:hAnsi="Arial" w:cs="Arial"/>
      </w:rPr>
      <w:fldChar w:fldCharType="separate"/>
    </w:r>
    <w:r w:rsidR="00727795">
      <w:rPr>
        <w:rFonts w:ascii="Arial" w:hAnsi="Arial" w:cs="Arial"/>
        <w:noProof/>
      </w:rPr>
      <w:t>2</w:t>
    </w:r>
    <w:r w:rsidRPr="00CC7F27">
      <w:rPr>
        <w:rFonts w:ascii="Arial" w:hAnsi="Arial" w:cs="Arial"/>
      </w:rPr>
      <w:fldChar w:fldCharType="end"/>
    </w:r>
  </w:p>
  <w:p w14:paraId="3928EFB3" w14:textId="77777777" w:rsidR="002A3150" w:rsidRDefault="002A3150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73F0C9" w14:textId="77777777" w:rsidR="002A3150" w:rsidRDefault="002A3150" w:rsidP="00EA0BD8">
    <w:pPr>
      <w:jc w:val="right"/>
    </w:pPr>
  </w:p>
  <w:p w14:paraId="45E924F6" w14:textId="77777777" w:rsidR="002A3150" w:rsidRDefault="002A315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81EAB6" w14:textId="77777777" w:rsidR="00663ABB" w:rsidRDefault="00663ABB" w:rsidP="00E85EE1">
      <w:pPr>
        <w:spacing w:after="0" w:line="240" w:lineRule="auto"/>
      </w:pPr>
      <w:r>
        <w:separator/>
      </w:r>
    </w:p>
  </w:footnote>
  <w:footnote w:type="continuationSeparator" w:id="0">
    <w:p w14:paraId="7E5E39FA" w14:textId="77777777" w:rsidR="00663ABB" w:rsidRDefault="00663ABB" w:rsidP="00E85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82383"/>
    <w:multiLevelType w:val="hybridMultilevel"/>
    <w:tmpl w:val="0A048774"/>
    <w:lvl w:ilvl="0" w:tplc="B03EDF5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E6423"/>
    <w:multiLevelType w:val="hybridMultilevel"/>
    <w:tmpl w:val="DD488C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7604C"/>
    <w:multiLevelType w:val="multilevel"/>
    <w:tmpl w:val="66F09028"/>
    <w:lvl w:ilvl="0">
      <w:start w:val="3"/>
      <w:numFmt w:val="decimal"/>
      <w:pStyle w:val="Alineazaodstavkom"/>
      <w:lvlText w:val="%1"/>
      <w:lvlJc w:val="left"/>
      <w:pPr>
        <w:ind w:left="360" w:hanging="360"/>
      </w:pPr>
      <w:rPr>
        <w:rFonts w:ascii="Arial" w:eastAsia="Times New Roman" w:hAnsi="Arial" w:cs="Arial" w:hint="default"/>
        <w:sz w:val="22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ascii="Arial" w:eastAsia="Times New Roman" w:hAnsi="Arial" w:cs="Arial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eastAsia="Times New Roman" w:hAnsi="Arial" w:cs="Arial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="Times New Roman" w:hAnsi="Arial" w:cs="Arial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Times New Roman" w:hAnsi="Arial" w:cs="Arial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Times New Roman" w:hAnsi="Arial" w:cs="Arial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Times New Roman" w:hAnsi="Arial" w:cs="Arial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Times New Roman" w:hAnsi="Arial" w:cs="Arial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eastAsia="Times New Roman" w:hAnsi="Arial" w:cs="Arial" w:hint="default"/>
        <w:sz w:val="22"/>
      </w:rPr>
    </w:lvl>
  </w:abstractNum>
  <w:abstractNum w:abstractNumId="3" w15:restartNumberingAfterBreak="0">
    <w:nsid w:val="0C926738"/>
    <w:multiLevelType w:val="hybridMultilevel"/>
    <w:tmpl w:val="CE38E8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D3B48"/>
    <w:multiLevelType w:val="hybridMultilevel"/>
    <w:tmpl w:val="EA6A8944"/>
    <w:lvl w:ilvl="0" w:tplc="B03EDF5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373CA"/>
    <w:multiLevelType w:val="hybridMultilevel"/>
    <w:tmpl w:val="C660F22E"/>
    <w:lvl w:ilvl="0" w:tplc="B03EDF5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45E33"/>
    <w:multiLevelType w:val="hybridMultilevel"/>
    <w:tmpl w:val="16262222"/>
    <w:lvl w:ilvl="0" w:tplc="A05A482C">
      <w:start w:val="1"/>
      <w:numFmt w:val="decimal"/>
      <w:pStyle w:val="Naslov1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460D6B"/>
    <w:multiLevelType w:val="hybridMultilevel"/>
    <w:tmpl w:val="D3F014BA"/>
    <w:lvl w:ilvl="0" w:tplc="B03EDF5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8D3DC4"/>
    <w:multiLevelType w:val="hybridMultilevel"/>
    <w:tmpl w:val="BAEECD6C"/>
    <w:lvl w:ilvl="0" w:tplc="504E2C8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34FFE"/>
    <w:multiLevelType w:val="hybridMultilevel"/>
    <w:tmpl w:val="F5CC1BB8"/>
    <w:lvl w:ilvl="0" w:tplc="6A42EBCC">
      <w:start w:val="1"/>
      <w:numFmt w:val="decimal"/>
      <w:pStyle w:val="Naslov2"/>
      <w:lvlText w:val="1.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F74143"/>
    <w:multiLevelType w:val="hybridMultilevel"/>
    <w:tmpl w:val="CEB0DCAE"/>
    <w:lvl w:ilvl="0" w:tplc="4888FD28">
      <w:start w:val="1"/>
      <w:numFmt w:val="decimal"/>
      <w:pStyle w:val="Naslov3"/>
      <w:lvlText w:val="9.%1.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D4643E"/>
    <w:multiLevelType w:val="hybridMultilevel"/>
    <w:tmpl w:val="F524F71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71770C"/>
    <w:multiLevelType w:val="hybridMultilevel"/>
    <w:tmpl w:val="9A2ACFA0"/>
    <w:lvl w:ilvl="0" w:tplc="B03EDF5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D5648A"/>
    <w:multiLevelType w:val="hybridMultilevel"/>
    <w:tmpl w:val="3D8EC09C"/>
    <w:lvl w:ilvl="0" w:tplc="AC40C5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834C2E"/>
    <w:multiLevelType w:val="hybridMultilevel"/>
    <w:tmpl w:val="AEF8DC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704DD6"/>
    <w:multiLevelType w:val="hybridMultilevel"/>
    <w:tmpl w:val="FAAC4D0A"/>
    <w:lvl w:ilvl="0" w:tplc="0C4036FE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67856A8"/>
    <w:multiLevelType w:val="hybridMultilevel"/>
    <w:tmpl w:val="8C3C7E46"/>
    <w:lvl w:ilvl="0" w:tplc="B03EDF5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864D59"/>
    <w:multiLevelType w:val="hybridMultilevel"/>
    <w:tmpl w:val="A9C0D4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7D21B6"/>
    <w:multiLevelType w:val="hybridMultilevel"/>
    <w:tmpl w:val="308820C0"/>
    <w:lvl w:ilvl="0" w:tplc="F5B0EDA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AF1EB0"/>
    <w:multiLevelType w:val="hybridMultilevel"/>
    <w:tmpl w:val="EA46415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77506E8"/>
    <w:multiLevelType w:val="hybridMultilevel"/>
    <w:tmpl w:val="BA607E9C"/>
    <w:lvl w:ilvl="0" w:tplc="76FC3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7FD6E58"/>
    <w:multiLevelType w:val="hybridMultilevel"/>
    <w:tmpl w:val="42309014"/>
    <w:lvl w:ilvl="0" w:tplc="A084584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AA198E"/>
    <w:multiLevelType w:val="hybridMultilevel"/>
    <w:tmpl w:val="7D78E01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0"/>
  </w:num>
  <w:num w:numId="4">
    <w:abstractNumId w:val="2"/>
  </w:num>
  <w:num w:numId="5">
    <w:abstractNumId w:val="19"/>
  </w:num>
  <w:num w:numId="6">
    <w:abstractNumId w:val="11"/>
  </w:num>
  <w:num w:numId="7">
    <w:abstractNumId w:val="20"/>
  </w:num>
  <w:num w:numId="8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5"/>
  </w:num>
  <w:num w:numId="11">
    <w:abstractNumId w:val="7"/>
  </w:num>
  <w:num w:numId="12">
    <w:abstractNumId w:val="16"/>
  </w:num>
  <w:num w:numId="13">
    <w:abstractNumId w:val="0"/>
  </w:num>
  <w:num w:numId="14">
    <w:abstractNumId w:val="4"/>
  </w:num>
  <w:num w:numId="15">
    <w:abstractNumId w:val="21"/>
  </w:num>
  <w:num w:numId="16">
    <w:abstractNumId w:val="17"/>
  </w:num>
  <w:num w:numId="17">
    <w:abstractNumId w:val="13"/>
  </w:num>
  <w:num w:numId="18">
    <w:abstractNumId w:val="14"/>
  </w:num>
  <w:num w:numId="19">
    <w:abstractNumId w:val="22"/>
  </w:num>
  <w:num w:numId="20">
    <w:abstractNumId w:val="3"/>
  </w:num>
  <w:num w:numId="21">
    <w:abstractNumId w:val="18"/>
  </w:num>
  <w:num w:numId="22">
    <w:abstractNumId w:val="8"/>
  </w:num>
  <w:num w:numId="23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859"/>
    <w:rsid w:val="00011A25"/>
    <w:rsid w:val="00020A45"/>
    <w:rsid w:val="00021535"/>
    <w:rsid w:val="00025B3B"/>
    <w:rsid w:val="000269E3"/>
    <w:rsid w:val="00027295"/>
    <w:rsid w:val="00027678"/>
    <w:rsid w:val="00031B26"/>
    <w:rsid w:val="00032670"/>
    <w:rsid w:val="00033573"/>
    <w:rsid w:val="0003452C"/>
    <w:rsid w:val="000348CB"/>
    <w:rsid w:val="00034F42"/>
    <w:rsid w:val="0003674D"/>
    <w:rsid w:val="00044351"/>
    <w:rsid w:val="0005075E"/>
    <w:rsid w:val="0006345F"/>
    <w:rsid w:val="00067039"/>
    <w:rsid w:val="00074478"/>
    <w:rsid w:val="00084D7E"/>
    <w:rsid w:val="000932D5"/>
    <w:rsid w:val="00096274"/>
    <w:rsid w:val="00096D2E"/>
    <w:rsid w:val="000975D8"/>
    <w:rsid w:val="000A24E1"/>
    <w:rsid w:val="000A5151"/>
    <w:rsid w:val="000D28F0"/>
    <w:rsid w:val="000D53C4"/>
    <w:rsid w:val="000E0752"/>
    <w:rsid w:val="000E6859"/>
    <w:rsid w:val="000F021C"/>
    <w:rsid w:val="000F728F"/>
    <w:rsid w:val="00100D77"/>
    <w:rsid w:val="00103927"/>
    <w:rsid w:val="00107562"/>
    <w:rsid w:val="001230A4"/>
    <w:rsid w:val="001242F7"/>
    <w:rsid w:val="001339D9"/>
    <w:rsid w:val="001369C9"/>
    <w:rsid w:val="00140DB6"/>
    <w:rsid w:val="001429C7"/>
    <w:rsid w:val="00143535"/>
    <w:rsid w:val="00146365"/>
    <w:rsid w:val="00146BB2"/>
    <w:rsid w:val="001505AC"/>
    <w:rsid w:val="001522C6"/>
    <w:rsid w:val="0015415A"/>
    <w:rsid w:val="001565EE"/>
    <w:rsid w:val="00161354"/>
    <w:rsid w:val="001621CB"/>
    <w:rsid w:val="00164137"/>
    <w:rsid w:val="00175E45"/>
    <w:rsid w:val="0017781E"/>
    <w:rsid w:val="001832A5"/>
    <w:rsid w:val="00185306"/>
    <w:rsid w:val="00190C2A"/>
    <w:rsid w:val="00191391"/>
    <w:rsid w:val="001A168C"/>
    <w:rsid w:val="001A2664"/>
    <w:rsid w:val="001A530D"/>
    <w:rsid w:val="001A613B"/>
    <w:rsid w:val="001A6F44"/>
    <w:rsid w:val="001A7603"/>
    <w:rsid w:val="001B181D"/>
    <w:rsid w:val="001B7B00"/>
    <w:rsid w:val="001C07E5"/>
    <w:rsid w:val="001C34A2"/>
    <w:rsid w:val="001D1DB9"/>
    <w:rsid w:val="001D2FEE"/>
    <w:rsid w:val="001D403A"/>
    <w:rsid w:val="001D6C63"/>
    <w:rsid w:val="001E60DC"/>
    <w:rsid w:val="001F1E1F"/>
    <w:rsid w:val="001F441B"/>
    <w:rsid w:val="002006A7"/>
    <w:rsid w:val="0020208A"/>
    <w:rsid w:val="00202541"/>
    <w:rsid w:val="00206116"/>
    <w:rsid w:val="00206D8F"/>
    <w:rsid w:val="0021038C"/>
    <w:rsid w:val="0021778C"/>
    <w:rsid w:val="00221EE4"/>
    <w:rsid w:val="00240C48"/>
    <w:rsid w:val="00243D20"/>
    <w:rsid w:val="00251BA2"/>
    <w:rsid w:val="00253AA7"/>
    <w:rsid w:val="00254801"/>
    <w:rsid w:val="00256F59"/>
    <w:rsid w:val="00262DE5"/>
    <w:rsid w:val="002678C3"/>
    <w:rsid w:val="00270CBE"/>
    <w:rsid w:val="00271435"/>
    <w:rsid w:val="002741D1"/>
    <w:rsid w:val="0027732B"/>
    <w:rsid w:val="00283385"/>
    <w:rsid w:val="002843E4"/>
    <w:rsid w:val="002872AB"/>
    <w:rsid w:val="0028782C"/>
    <w:rsid w:val="00291BA8"/>
    <w:rsid w:val="002A01D8"/>
    <w:rsid w:val="002A3150"/>
    <w:rsid w:val="002A580F"/>
    <w:rsid w:val="002A67C7"/>
    <w:rsid w:val="002B5672"/>
    <w:rsid w:val="002C3F84"/>
    <w:rsid w:val="002C4392"/>
    <w:rsid w:val="002D0043"/>
    <w:rsid w:val="002D0BED"/>
    <w:rsid w:val="002D2078"/>
    <w:rsid w:val="002D429C"/>
    <w:rsid w:val="002D4E1B"/>
    <w:rsid w:val="002D55C2"/>
    <w:rsid w:val="002E2977"/>
    <w:rsid w:val="002E74FF"/>
    <w:rsid w:val="002F2139"/>
    <w:rsid w:val="002F4407"/>
    <w:rsid w:val="003021D7"/>
    <w:rsid w:val="00313CF6"/>
    <w:rsid w:val="0032197E"/>
    <w:rsid w:val="00322B3D"/>
    <w:rsid w:val="00330403"/>
    <w:rsid w:val="00331034"/>
    <w:rsid w:val="0033188D"/>
    <w:rsid w:val="00342CD5"/>
    <w:rsid w:val="00343A41"/>
    <w:rsid w:val="003468A9"/>
    <w:rsid w:val="00351827"/>
    <w:rsid w:val="00356455"/>
    <w:rsid w:val="003579FA"/>
    <w:rsid w:val="003677DF"/>
    <w:rsid w:val="003741E4"/>
    <w:rsid w:val="003826E4"/>
    <w:rsid w:val="00383689"/>
    <w:rsid w:val="003932E9"/>
    <w:rsid w:val="00393304"/>
    <w:rsid w:val="00393B02"/>
    <w:rsid w:val="003A0130"/>
    <w:rsid w:val="003A2FC7"/>
    <w:rsid w:val="003A4D68"/>
    <w:rsid w:val="003B6BA3"/>
    <w:rsid w:val="003B75BC"/>
    <w:rsid w:val="003C4B75"/>
    <w:rsid w:val="003C5503"/>
    <w:rsid w:val="003C579D"/>
    <w:rsid w:val="003C67E0"/>
    <w:rsid w:val="003C73B1"/>
    <w:rsid w:val="003E2816"/>
    <w:rsid w:val="003E45D6"/>
    <w:rsid w:val="003E6E60"/>
    <w:rsid w:val="00403274"/>
    <w:rsid w:val="004033BB"/>
    <w:rsid w:val="00406071"/>
    <w:rsid w:val="0041009A"/>
    <w:rsid w:val="00410F5C"/>
    <w:rsid w:val="00412C55"/>
    <w:rsid w:val="00417725"/>
    <w:rsid w:val="0042094C"/>
    <w:rsid w:val="00433EF8"/>
    <w:rsid w:val="00437499"/>
    <w:rsid w:val="00440992"/>
    <w:rsid w:val="00446376"/>
    <w:rsid w:val="00454303"/>
    <w:rsid w:val="004546B9"/>
    <w:rsid w:val="00456D76"/>
    <w:rsid w:val="00460217"/>
    <w:rsid w:val="0046342E"/>
    <w:rsid w:val="004668C4"/>
    <w:rsid w:val="00467985"/>
    <w:rsid w:val="0047375E"/>
    <w:rsid w:val="00477397"/>
    <w:rsid w:val="004813F0"/>
    <w:rsid w:val="0048479B"/>
    <w:rsid w:val="00493996"/>
    <w:rsid w:val="004977E4"/>
    <w:rsid w:val="004A6EFB"/>
    <w:rsid w:val="004B5DF6"/>
    <w:rsid w:val="004C61DF"/>
    <w:rsid w:val="004C6F63"/>
    <w:rsid w:val="004C7C29"/>
    <w:rsid w:val="004D34B7"/>
    <w:rsid w:val="004D3951"/>
    <w:rsid w:val="004D5C75"/>
    <w:rsid w:val="004D5D2F"/>
    <w:rsid w:val="004E1413"/>
    <w:rsid w:val="004E2043"/>
    <w:rsid w:val="004E2800"/>
    <w:rsid w:val="004E4902"/>
    <w:rsid w:val="004F2866"/>
    <w:rsid w:val="004F3539"/>
    <w:rsid w:val="004F3CE8"/>
    <w:rsid w:val="004F3E53"/>
    <w:rsid w:val="00502FEA"/>
    <w:rsid w:val="00504C59"/>
    <w:rsid w:val="00507B16"/>
    <w:rsid w:val="00510E4B"/>
    <w:rsid w:val="00517C5D"/>
    <w:rsid w:val="00520418"/>
    <w:rsid w:val="0052122E"/>
    <w:rsid w:val="00534B29"/>
    <w:rsid w:val="00534E1B"/>
    <w:rsid w:val="0053543C"/>
    <w:rsid w:val="00535BB6"/>
    <w:rsid w:val="005477BA"/>
    <w:rsid w:val="00550503"/>
    <w:rsid w:val="00564D29"/>
    <w:rsid w:val="00566201"/>
    <w:rsid w:val="00580960"/>
    <w:rsid w:val="00586F8A"/>
    <w:rsid w:val="00590E40"/>
    <w:rsid w:val="0059181F"/>
    <w:rsid w:val="00594A43"/>
    <w:rsid w:val="005A08E8"/>
    <w:rsid w:val="005A3061"/>
    <w:rsid w:val="005A4EF2"/>
    <w:rsid w:val="005B6F0B"/>
    <w:rsid w:val="005C0226"/>
    <w:rsid w:val="005C079D"/>
    <w:rsid w:val="005C2607"/>
    <w:rsid w:val="005D0E7B"/>
    <w:rsid w:val="005D7BBC"/>
    <w:rsid w:val="00600822"/>
    <w:rsid w:val="00602FD7"/>
    <w:rsid w:val="00604179"/>
    <w:rsid w:val="0060636C"/>
    <w:rsid w:val="00610675"/>
    <w:rsid w:val="00611258"/>
    <w:rsid w:val="00621C3C"/>
    <w:rsid w:val="00623C6E"/>
    <w:rsid w:val="00625667"/>
    <w:rsid w:val="0063542C"/>
    <w:rsid w:val="006420B2"/>
    <w:rsid w:val="00647AEA"/>
    <w:rsid w:val="00651C81"/>
    <w:rsid w:val="00656B6F"/>
    <w:rsid w:val="006626E7"/>
    <w:rsid w:val="006632FD"/>
    <w:rsid w:val="00663ABB"/>
    <w:rsid w:val="00665817"/>
    <w:rsid w:val="006663B3"/>
    <w:rsid w:val="00674623"/>
    <w:rsid w:val="00677052"/>
    <w:rsid w:val="00677C8B"/>
    <w:rsid w:val="0068020F"/>
    <w:rsid w:val="00683596"/>
    <w:rsid w:val="00685D30"/>
    <w:rsid w:val="00693DED"/>
    <w:rsid w:val="006945A3"/>
    <w:rsid w:val="006976F6"/>
    <w:rsid w:val="00697FAC"/>
    <w:rsid w:val="006C14C2"/>
    <w:rsid w:val="006C20DF"/>
    <w:rsid w:val="006C29D3"/>
    <w:rsid w:val="006C2D9A"/>
    <w:rsid w:val="006C3086"/>
    <w:rsid w:val="006C38D4"/>
    <w:rsid w:val="006E3448"/>
    <w:rsid w:val="006E76D8"/>
    <w:rsid w:val="006F3115"/>
    <w:rsid w:val="006F40DE"/>
    <w:rsid w:val="00701AB3"/>
    <w:rsid w:val="00704C6B"/>
    <w:rsid w:val="00705109"/>
    <w:rsid w:val="007062E6"/>
    <w:rsid w:val="0070630C"/>
    <w:rsid w:val="007064FC"/>
    <w:rsid w:val="00727795"/>
    <w:rsid w:val="00731F22"/>
    <w:rsid w:val="0073475E"/>
    <w:rsid w:val="0074248F"/>
    <w:rsid w:val="00747232"/>
    <w:rsid w:val="00751DFF"/>
    <w:rsid w:val="007630DE"/>
    <w:rsid w:val="00763C3E"/>
    <w:rsid w:val="00764845"/>
    <w:rsid w:val="00772787"/>
    <w:rsid w:val="00776526"/>
    <w:rsid w:val="0078152F"/>
    <w:rsid w:val="00785ED4"/>
    <w:rsid w:val="007864C3"/>
    <w:rsid w:val="007874F8"/>
    <w:rsid w:val="007903FA"/>
    <w:rsid w:val="00792089"/>
    <w:rsid w:val="007A0F47"/>
    <w:rsid w:val="007A6100"/>
    <w:rsid w:val="007B498A"/>
    <w:rsid w:val="007C2206"/>
    <w:rsid w:val="007C604C"/>
    <w:rsid w:val="007D3850"/>
    <w:rsid w:val="007D62CC"/>
    <w:rsid w:val="007F43D1"/>
    <w:rsid w:val="008208ED"/>
    <w:rsid w:val="00820FE4"/>
    <w:rsid w:val="00821064"/>
    <w:rsid w:val="00826425"/>
    <w:rsid w:val="008301E6"/>
    <w:rsid w:val="00835ECC"/>
    <w:rsid w:val="00843841"/>
    <w:rsid w:val="008476FA"/>
    <w:rsid w:val="00850172"/>
    <w:rsid w:val="0087499E"/>
    <w:rsid w:val="008774A1"/>
    <w:rsid w:val="00885619"/>
    <w:rsid w:val="00891376"/>
    <w:rsid w:val="00894FC2"/>
    <w:rsid w:val="008B4D4D"/>
    <w:rsid w:val="008B6214"/>
    <w:rsid w:val="008C0F95"/>
    <w:rsid w:val="008C155E"/>
    <w:rsid w:val="008C3D9D"/>
    <w:rsid w:val="008C75C1"/>
    <w:rsid w:val="008D0C71"/>
    <w:rsid w:val="008D777E"/>
    <w:rsid w:val="008E30EC"/>
    <w:rsid w:val="008E73CD"/>
    <w:rsid w:val="00907757"/>
    <w:rsid w:val="009148E6"/>
    <w:rsid w:val="00914983"/>
    <w:rsid w:val="00914C2A"/>
    <w:rsid w:val="0092286E"/>
    <w:rsid w:val="00931FBE"/>
    <w:rsid w:val="009337C2"/>
    <w:rsid w:val="00934025"/>
    <w:rsid w:val="009347C8"/>
    <w:rsid w:val="00934EF1"/>
    <w:rsid w:val="009371AC"/>
    <w:rsid w:val="009371FC"/>
    <w:rsid w:val="009445E3"/>
    <w:rsid w:val="00950EA6"/>
    <w:rsid w:val="00951535"/>
    <w:rsid w:val="00972F4E"/>
    <w:rsid w:val="00975825"/>
    <w:rsid w:val="0099558D"/>
    <w:rsid w:val="009A2025"/>
    <w:rsid w:val="009A292B"/>
    <w:rsid w:val="009A2B4B"/>
    <w:rsid w:val="009B0534"/>
    <w:rsid w:val="009B1A14"/>
    <w:rsid w:val="009B2132"/>
    <w:rsid w:val="009B522F"/>
    <w:rsid w:val="009C0B11"/>
    <w:rsid w:val="009C7420"/>
    <w:rsid w:val="009D405E"/>
    <w:rsid w:val="009E7E7B"/>
    <w:rsid w:val="009F047B"/>
    <w:rsid w:val="009F3F8B"/>
    <w:rsid w:val="00A045E8"/>
    <w:rsid w:val="00A111B4"/>
    <w:rsid w:val="00A1190E"/>
    <w:rsid w:val="00A175A7"/>
    <w:rsid w:val="00A2120B"/>
    <w:rsid w:val="00A21D44"/>
    <w:rsid w:val="00A22412"/>
    <w:rsid w:val="00A23680"/>
    <w:rsid w:val="00A26957"/>
    <w:rsid w:val="00A337BE"/>
    <w:rsid w:val="00A35359"/>
    <w:rsid w:val="00A408C4"/>
    <w:rsid w:val="00A41EF9"/>
    <w:rsid w:val="00A5440A"/>
    <w:rsid w:val="00A55900"/>
    <w:rsid w:val="00A55A75"/>
    <w:rsid w:val="00A620D0"/>
    <w:rsid w:val="00A632AD"/>
    <w:rsid w:val="00A73DC7"/>
    <w:rsid w:val="00A74F95"/>
    <w:rsid w:val="00A764C8"/>
    <w:rsid w:val="00A779A7"/>
    <w:rsid w:val="00A8265F"/>
    <w:rsid w:val="00A82BCC"/>
    <w:rsid w:val="00A853CC"/>
    <w:rsid w:val="00A92485"/>
    <w:rsid w:val="00A939B8"/>
    <w:rsid w:val="00A96CA3"/>
    <w:rsid w:val="00AA0D17"/>
    <w:rsid w:val="00AA179D"/>
    <w:rsid w:val="00AA20CC"/>
    <w:rsid w:val="00AA227D"/>
    <w:rsid w:val="00AA4046"/>
    <w:rsid w:val="00AA5165"/>
    <w:rsid w:val="00AA5C81"/>
    <w:rsid w:val="00AB2063"/>
    <w:rsid w:val="00AB47B2"/>
    <w:rsid w:val="00AB7E98"/>
    <w:rsid w:val="00AC0F4F"/>
    <w:rsid w:val="00AD78E5"/>
    <w:rsid w:val="00AF59DC"/>
    <w:rsid w:val="00AF5F01"/>
    <w:rsid w:val="00B052D8"/>
    <w:rsid w:val="00B0659F"/>
    <w:rsid w:val="00B06938"/>
    <w:rsid w:val="00B10451"/>
    <w:rsid w:val="00B108D0"/>
    <w:rsid w:val="00B167B2"/>
    <w:rsid w:val="00B2146C"/>
    <w:rsid w:val="00B23BDA"/>
    <w:rsid w:val="00B27984"/>
    <w:rsid w:val="00B31BCE"/>
    <w:rsid w:val="00B3291B"/>
    <w:rsid w:val="00B37373"/>
    <w:rsid w:val="00B45C48"/>
    <w:rsid w:val="00B53AAB"/>
    <w:rsid w:val="00B550BA"/>
    <w:rsid w:val="00B575D3"/>
    <w:rsid w:val="00B62D05"/>
    <w:rsid w:val="00B63E47"/>
    <w:rsid w:val="00B71CB4"/>
    <w:rsid w:val="00B73755"/>
    <w:rsid w:val="00B765CC"/>
    <w:rsid w:val="00B81A4C"/>
    <w:rsid w:val="00B82F82"/>
    <w:rsid w:val="00B872AF"/>
    <w:rsid w:val="00B8758C"/>
    <w:rsid w:val="00B87898"/>
    <w:rsid w:val="00B94630"/>
    <w:rsid w:val="00B9775F"/>
    <w:rsid w:val="00BA5F48"/>
    <w:rsid w:val="00BB2C15"/>
    <w:rsid w:val="00BB4F4B"/>
    <w:rsid w:val="00BB5C45"/>
    <w:rsid w:val="00BB648D"/>
    <w:rsid w:val="00BC6ADD"/>
    <w:rsid w:val="00BD67CA"/>
    <w:rsid w:val="00BD693D"/>
    <w:rsid w:val="00BE5307"/>
    <w:rsid w:val="00BF1D46"/>
    <w:rsid w:val="00BF4EEF"/>
    <w:rsid w:val="00BF5E67"/>
    <w:rsid w:val="00BF684D"/>
    <w:rsid w:val="00BF7D73"/>
    <w:rsid w:val="00BF7E07"/>
    <w:rsid w:val="00C04626"/>
    <w:rsid w:val="00C04DE7"/>
    <w:rsid w:val="00C16F3E"/>
    <w:rsid w:val="00C26DBF"/>
    <w:rsid w:val="00C31D5E"/>
    <w:rsid w:val="00C34092"/>
    <w:rsid w:val="00C3697C"/>
    <w:rsid w:val="00C40C01"/>
    <w:rsid w:val="00C4711F"/>
    <w:rsid w:val="00C4754E"/>
    <w:rsid w:val="00C53BB2"/>
    <w:rsid w:val="00C54D80"/>
    <w:rsid w:val="00C6226C"/>
    <w:rsid w:val="00C643A7"/>
    <w:rsid w:val="00C7119E"/>
    <w:rsid w:val="00C71CFE"/>
    <w:rsid w:val="00C739D6"/>
    <w:rsid w:val="00C746AB"/>
    <w:rsid w:val="00C837BC"/>
    <w:rsid w:val="00C84868"/>
    <w:rsid w:val="00C8679F"/>
    <w:rsid w:val="00C86C39"/>
    <w:rsid w:val="00CB4966"/>
    <w:rsid w:val="00CC205A"/>
    <w:rsid w:val="00CC2D1F"/>
    <w:rsid w:val="00CC45ED"/>
    <w:rsid w:val="00CC49C2"/>
    <w:rsid w:val="00CC7F27"/>
    <w:rsid w:val="00CE0405"/>
    <w:rsid w:val="00CE220B"/>
    <w:rsid w:val="00CE4A5E"/>
    <w:rsid w:val="00CF7688"/>
    <w:rsid w:val="00D05BDC"/>
    <w:rsid w:val="00D13BB2"/>
    <w:rsid w:val="00D14FFF"/>
    <w:rsid w:val="00D16D83"/>
    <w:rsid w:val="00D26BF3"/>
    <w:rsid w:val="00D36706"/>
    <w:rsid w:val="00D4162D"/>
    <w:rsid w:val="00D41752"/>
    <w:rsid w:val="00D42CAF"/>
    <w:rsid w:val="00D45A87"/>
    <w:rsid w:val="00D56AC1"/>
    <w:rsid w:val="00D71517"/>
    <w:rsid w:val="00D747B6"/>
    <w:rsid w:val="00D74FE9"/>
    <w:rsid w:val="00D76911"/>
    <w:rsid w:val="00D823AE"/>
    <w:rsid w:val="00D83688"/>
    <w:rsid w:val="00D84B50"/>
    <w:rsid w:val="00D861D5"/>
    <w:rsid w:val="00D90E3C"/>
    <w:rsid w:val="00D92317"/>
    <w:rsid w:val="00D927C2"/>
    <w:rsid w:val="00D9376F"/>
    <w:rsid w:val="00D97F88"/>
    <w:rsid w:val="00DA1613"/>
    <w:rsid w:val="00DB1C41"/>
    <w:rsid w:val="00DB6793"/>
    <w:rsid w:val="00DB75F2"/>
    <w:rsid w:val="00DB7A90"/>
    <w:rsid w:val="00DC1636"/>
    <w:rsid w:val="00DC171D"/>
    <w:rsid w:val="00DD2BA0"/>
    <w:rsid w:val="00DD4BEA"/>
    <w:rsid w:val="00DE1E92"/>
    <w:rsid w:val="00DE22E8"/>
    <w:rsid w:val="00DE2E60"/>
    <w:rsid w:val="00DE67E1"/>
    <w:rsid w:val="00DE69BB"/>
    <w:rsid w:val="00DE7E62"/>
    <w:rsid w:val="00E01590"/>
    <w:rsid w:val="00E01767"/>
    <w:rsid w:val="00E21F5A"/>
    <w:rsid w:val="00E22A9E"/>
    <w:rsid w:val="00E233E0"/>
    <w:rsid w:val="00E24424"/>
    <w:rsid w:val="00E348FF"/>
    <w:rsid w:val="00E4384B"/>
    <w:rsid w:val="00E44CBB"/>
    <w:rsid w:val="00E45E6A"/>
    <w:rsid w:val="00E56F3A"/>
    <w:rsid w:val="00E57181"/>
    <w:rsid w:val="00E575FD"/>
    <w:rsid w:val="00E57C6A"/>
    <w:rsid w:val="00E60D7F"/>
    <w:rsid w:val="00E66A58"/>
    <w:rsid w:val="00E67A8C"/>
    <w:rsid w:val="00E71503"/>
    <w:rsid w:val="00E757CC"/>
    <w:rsid w:val="00E84DCE"/>
    <w:rsid w:val="00E85EE1"/>
    <w:rsid w:val="00E96617"/>
    <w:rsid w:val="00EA0BD8"/>
    <w:rsid w:val="00EA26A0"/>
    <w:rsid w:val="00EA5555"/>
    <w:rsid w:val="00EA59D6"/>
    <w:rsid w:val="00EB25EF"/>
    <w:rsid w:val="00EC2144"/>
    <w:rsid w:val="00EC4007"/>
    <w:rsid w:val="00EC636D"/>
    <w:rsid w:val="00EC679B"/>
    <w:rsid w:val="00ED3EC8"/>
    <w:rsid w:val="00ED42B0"/>
    <w:rsid w:val="00ED50DA"/>
    <w:rsid w:val="00ED6235"/>
    <w:rsid w:val="00EE4996"/>
    <w:rsid w:val="00EE4CBD"/>
    <w:rsid w:val="00EE6B79"/>
    <w:rsid w:val="00F00F7C"/>
    <w:rsid w:val="00F07252"/>
    <w:rsid w:val="00F078C3"/>
    <w:rsid w:val="00F14679"/>
    <w:rsid w:val="00F17B30"/>
    <w:rsid w:val="00F20256"/>
    <w:rsid w:val="00F252BD"/>
    <w:rsid w:val="00F26BF6"/>
    <w:rsid w:val="00F27682"/>
    <w:rsid w:val="00F30156"/>
    <w:rsid w:val="00F3119A"/>
    <w:rsid w:val="00F316CF"/>
    <w:rsid w:val="00F4535E"/>
    <w:rsid w:val="00F50155"/>
    <w:rsid w:val="00F671C2"/>
    <w:rsid w:val="00F740D5"/>
    <w:rsid w:val="00F74FDE"/>
    <w:rsid w:val="00F75256"/>
    <w:rsid w:val="00F77869"/>
    <w:rsid w:val="00F779DD"/>
    <w:rsid w:val="00F82B54"/>
    <w:rsid w:val="00F862BC"/>
    <w:rsid w:val="00F94B3A"/>
    <w:rsid w:val="00F95013"/>
    <w:rsid w:val="00F96745"/>
    <w:rsid w:val="00FA3740"/>
    <w:rsid w:val="00FA60EC"/>
    <w:rsid w:val="00FB0839"/>
    <w:rsid w:val="00FB0EF9"/>
    <w:rsid w:val="00FB179C"/>
    <w:rsid w:val="00FC7653"/>
    <w:rsid w:val="00FD1201"/>
    <w:rsid w:val="00FD1606"/>
    <w:rsid w:val="00FD4CC9"/>
    <w:rsid w:val="00FD74DA"/>
    <w:rsid w:val="00FE1288"/>
    <w:rsid w:val="00FE45B2"/>
    <w:rsid w:val="00FE6D14"/>
    <w:rsid w:val="00FF05C7"/>
    <w:rsid w:val="00FF162C"/>
    <w:rsid w:val="00FF191F"/>
    <w:rsid w:val="00FF3108"/>
    <w:rsid w:val="00FF4373"/>
    <w:rsid w:val="00FF668D"/>
    <w:rsid w:val="00F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4694D"/>
  <w15:chartTrackingRefBased/>
  <w15:docId w15:val="{51E282B0-1F1C-495E-81A9-F3F201318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0E6859"/>
    <w:pPr>
      <w:spacing w:after="200" w:line="276" w:lineRule="auto"/>
    </w:pPr>
    <w:rPr>
      <w:rFonts w:eastAsia="Times New Roman"/>
      <w:sz w:val="22"/>
      <w:szCs w:val="22"/>
    </w:rPr>
  </w:style>
  <w:style w:type="paragraph" w:styleId="Naslov1">
    <w:name w:val="heading 1"/>
    <w:aliases w:val="rOZA"/>
    <w:basedOn w:val="Navaden"/>
    <w:next w:val="Navaden"/>
    <w:link w:val="Naslov1Znak"/>
    <w:uiPriority w:val="9"/>
    <w:qFormat/>
    <w:rsid w:val="00D14FFF"/>
    <w:pPr>
      <w:keepNext/>
      <w:keepLines/>
      <w:numPr>
        <w:numId w:val="1"/>
      </w:numPr>
      <w:spacing w:before="480" w:after="0"/>
      <w:jc w:val="both"/>
      <w:outlineLvl w:val="0"/>
    </w:pPr>
    <w:rPr>
      <w:rFonts w:ascii="Corbel" w:hAnsi="Corbel"/>
      <w:b/>
      <w:bCs/>
      <w:color w:val="F45656"/>
      <w:sz w:val="36"/>
      <w:szCs w:val="28"/>
      <w:lang w:val="x-none"/>
    </w:rPr>
  </w:style>
  <w:style w:type="paragraph" w:styleId="Naslov2">
    <w:name w:val="heading 2"/>
    <w:aliases w:val="mODER"/>
    <w:basedOn w:val="Navaden"/>
    <w:next w:val="Navaden"/>
    <w:link w:val="Naslov2Znak"/>
    <w:uiPriority w:val="9"/>
    <w:unhideWhenUsed/>
    <w:qFormat/>
    <w:rsid w:val="00D14FFF"/>
    <w:pPr>
      <w:keepNext/>
      <w:keepLines/>
      <w:numPr>
        <w:numId w:val="2"/>
      </w:numPr>
      <w:spacing w:before="200" w:after="0"/>
      <w:jc w:val="both"/>
      <w:outlineLvl w:val="1"/>
    </w:pPr>
    <w:rPr>
      <w:rFonts w:ascii="Corbel" w:hAnsi="Corbel"/>
      <w:b/>
      <w:bCs/>
      <w:color w:val="309EA6"/>
      <w:sz w:val="26"/>
      <w:szCs w:val="26"/>
      <w:lang w:val="x-none"/>
    </w:rPr>
  </w:style>
  <w:style w:type="paragraph" w:styleId="Naslov3">
    <w:name w:val="heading 3"/>
    <w:aliases w:val="čRN"/>
    <w:basedOn w:val="Navaden"/>
    <w:next w:val="Navaden"/>
    <w:link w:val="Naslov3Znak"/>
    <w:uiPriority w:val="9"/>
    <w:unhideWhenUsed/>
    <w:qFormat/>
    <w:rsid w:val="00D14FFF"/>
    <w:pPr>
      <w:keepNext/>
      <w:keepLines/>
      <w:numPr>
        <w:numId w:val="3"/>
      </w:numPr>
      <w:spacing w:before="200" w:after="0"/>
      <w:outlineLvl w:val="2"/>
    </w:pPr>
    <w:rPr>
      <w:rFonts w:ascii="Corbel" w:hAnsi="Corbel"/>
      <w:b/>
      <w:bCs/>
      <w:color w:val="11373A"/>
      <w:sz w:val="20"/>
      <w:szCs w:val="20"/>
      <w:lang w:val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Nadja">
    <w:name w:val="Nadja"/>
    <w:basedOn w:val="Navadnatabela"/>
    <w:uiPriority w:val="99"/>
    <w:qFormat/>
    <w:rsid w:val="00202541"/>
    <w:tblPr>
      <w:tblStyleRowBandSize w:val="1"/>
    </w:tblPr>
    <w:tblStylePr w:type="band1Horz">
      <w:rPr>
        <w:color w:val="000000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/>
      </w:tcPr>
    </w:tblStylePr>
  </w:style>
  <w:style w:type="table" w:customStyle="1" w:styleId="Nadja2">
    <w:name w:val="Nadja 2"/>
    <w:basedOn w:val="Navadnatabela"/>
    <w:uiPriority w:val="99"/>
    <w:qFormat/>
    <w:rsid w:val="007A0F47"/>
    <w:tblPr>
      <w:tblStyleRowBandSize w:val="1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  <w:tblStylePr w:type="firstRow">
      <w:pPr>
        <w:jc w:val="center"/>
      </w:pPr>
      <w:rPr>
        <w:b/>
      </w:rPr>
      <w:tblPr/>
      <w:tcPr>
        <w:vAlign w:val="center"/>
      </w:tcPr>
    </w:tblStylePr>
    <w:tblStylePr w:type="band1Horz">
      <w:tblPr/>
      <w:tcPr>
        <w:shd w:val="clear" w:color="auto" w:fill="F2F2F2"/>
      </w:tcPr>
    </w:tblStylePr>
  </w:style>
  <w:style w:type="table" w:customStyle="1" w:styleId="Nadja3">
    <w:name w:val="Nadja 3"/>
    <w:basedOn w:val="Navadnatabela"/>
    <w:uiPriority w:val="99"/>
    <w:qFormat/>
    <w:rsid w:val="00E348FF"/>
    <w:tblPr>
      <w:tblStyleRowBandSize w:val="1"/>
    </w:tblPr>
    <w:tblStylePr w:type="firstRow">
      <w:rPr>
        <w:rFonts w:ascii="Calibri" w:hAnsi="Calibri"/>
        <w:b/>
        <w:sz w:val="20"/>
      </w:rPr>
      <w:tblPr/>
      <w:tcPr>
        <w:tcBorders>
          <w:bottom w:val="single" w:sz="12" w:space="0" w:color="215868"/>
        </w:tcBorders>
      </w:tcPr>
    </w:tblStylePr>
    <w:tblStylePr w:type="firstCol">
      <w:tblPr/>
      <w:tcPr>
        <w:tcBorders>
          <w:right w:val="single" w:sz="12" w:space="0" w:color="215868"/>
        </w:tcBorders>
      </w:tcPr>
    </w:tblStylePr>
    <w:tblStylePr w:type="band1Horz">
      <w:rPr>
        <w:rFonts w:ascii="Calibri" w:hAnsi="Calibri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</w:style>
  <w:style w:type="character" w:customStyle="1" w:styleId="Naslov1Znak">
    <w:name w:val="Naslov 1 Znak"/>
    <w:aliases w:val="rOZA Znak"/>
    <w:link w:val="Naslov1"/>
    <w:uiPriority w:val="9"/>
    <w:rsid w:val="00B62D05"/>
    <w:rPr>
      <w:rFonts w:ascii="Corbel" w:eastAsia="Times New Roman" w:hAnsi="Corbel" w:cs="Calibri"/>
      <w:b/>
      <w:bCs/>
      <w:color w:val="F45656"/>
      <w:sz w:val="36"/>
      <w:szCs w:val="28"/>
      <w:lang w:eastAsia="sl-SI"/>
    </w:rPr>
  </w:style>
  <w:style w:type="character" w:customStyle="1" w:styleId="Naslov2Znak">
    <w:name w:val="Naslov 2 Znak"/>
    <w:aliases w:val="mODER Znak"/>
    <w:link w:val="Naslov2"/>
    <w:uiPriority w:val="9"/>
    <w:rsid w:val="00B62D05"/>
    <w:rPr>
      <w:rFonts w:ascii="Corbel" w:eastAsia="Times New Roman" w:hAnsi="Corbel" w:cs="Times New Roman"/>
      <w:b/>
      <w:bCs/>
      <w:color w:val="309EA6"/>
      <w:sz w:val="26"/>
      <w:szCs w:val="26"/>
      <w:lang w:eastAsia="sl-SI"/>
    </w:rPr>
  </w:style>
  <w:style w:type="character" w:customStyle="1" w:styleId="Naslov3Znak">
    <w:name w:val="Naslov 3 Znak"/>
    <w:aliases w:val="čRN Znak"/>
    <w:link w:val="Naslov3"/>
    <w:uiPriority w:val="9"/>
    <w:rsid w:val="00B62D05"/>
    <w:rPr>
      <w:rFonts w:ascii="Corbel" w:eastAsia="Times New Roman" w:hAnsi="Corbel" w:cs="Times New Roman"/>
      <w:b/>
      <w:bCs/>
      <w:color w:val="11373A"/>
      <w:lang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0E6859"/>
    <w:pPr>
      <w:ind w:left="720"/>
      <w:contextualSpacing/>
    </w:pPr>
    <w:rPr>
      <w:sz w:val="20"/>
      <w:szCs w:val="20"/>
      <w:lang w:val="x-none"/>
    </w:rPr>
  </w:style>
  <w:style w:type="character" w:customStyle="1" w:styleId="OdstavekseznamaZnak">
    <w:name w:val="Odstavek seznama Znak"/>
    <w:link w:val="Odstavekseznama"/>
    <w:uiPriority w:val="34"/>
    <w:rsid w:val="000E6859"/>
    <w:rPr>
      <w:rFonts w:eastAsia="Times New Roman"/>
      <w:lang w:eastAsia="sl-SI"/>
    </w:rPr>
  </w:style>
  <w:style w:type="paragraph" w:customStyle="1" w:styleId="Naslov3IRSSV">
    <w:name w:val="Naslov 3_IRSSV"/>
    <w:basedOn w:val="Navaden"/>
    <w:link w:val="Naslov3IRSSVZnak"/>
    <w:qFormat/>
    <w:rsid w:val="000E6859"/>
    <w:pPr>
      <w:keepNext/>
      <w:keepLines/>
      <w:spacing w:after="0" w:line="240" w:lineRule="auto"/>
      <w:jc w:val="both"/>
      <w:outlineLvl w:val="2"/>
    </w:pPr>
    <w:rPr>
      <w:rFonts w:ascii="Arial" w:hAnsi="Arial"/>
      <w:b/>
      <w:bCs/>
      <w:snapToGrid w:val="0"/>
      <w:sz w:val="20"/>
      <w:szCs w:val="20"/>
      <w:lang w:val="x-none"/>
    </w:rPr>
  </w:style>
  <w:style w:type="character" w:customStyle="1" w:styleId="Naslov3IRSSVZnak">
    <w:name w:val="Naslov 3_IRSSV Znak"/>
    <w:link w:val="Naslov3IRSSV"/>
    <w:rsid w:val="000E6859"/>
    <w:rPr>
      <w:rFonts w:ascii="Arial" w:eastAsia="Times New Roman" w:hAnsi="Arial" w:cs="Arial"/>
      <w:b/>
      <w:bCs/>
      <w:snapToGrid w:val="0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0E6859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link w:val="BrezrazmikovZnak"/>
    <w:uiPriority w:val="1"/>
    <w:qFormat/>
    <w:rsid w:val="000E6859"/>
    <w:rPr>
      <w:rFonts w:eastAsia="Times New Roman"/>
      <w:sz w:val="22"/>
      <w:szCs w:val="22"/>
    </w:rPr>
  </w:style>
  <w:style w:type="character" w:customStyle="1" w:styleId="BrezrazmikovZnak">
    <w:name w:val="Brez razmikov Znak"/>
    <w:link w:val="Brezrazmikov"/>
    <w:uiPriority w:val="1"/>
    <w:locked/>
    <w:rsid w:val="000E6859"/>
    <w:rPr>
      <w:rFonts w:eastAsia="Times New Roman"/>
      <w:sz w:val="22"/>
      <w:szCs w:val="22"/>
      <w:lang w:val="sl-SI" w:eastAsia="sl-SI" w:bidi="ar-SA"/>
    </w:rPr>
  </w:style>
  <w:style w:type="paragraph" w:customStyle="1" w:styleId="IRSSVNaslov3">
    <w:name w:val="IRSSV_Naslov3"/>
    <w:basedOn w:val="Naslov3"/>
    <w:link w:val="IRSSVNaslov3Znak"/>
    <w:qFormat/>
    <w:rsid w:val="00CC7F27"/>
    <w:pPr>
      <w:numPr>
        <w:numId w:val="0"/>
      </w:numPr>
    </w:pPr>
    <w:rPr>
      <w:rFonts w:ascii="Arial" w:hAnsi="Arial"/>
      <w:b w:val="0"/>
      <w:bCs w:val="0"/>
      <w:i/>
      <w:color w:val="000000" w:themeColor="text1"/>
      <w:lang w:eastAsia="x-none"/>
    </w:rPr>
  </w:style>
  <w:style w:type="character" w:customStyle="1" w:styleId="IRSSVNaslov3Znak">
    <w:name w:val="IRSSV_Naslov3 Znak"/>
    <w:link w:val="IRSSVNaslov3"/>
    <w:rsid w:val="00CC7F27"/>
    <w:rPr>
      <w:rFonts w:ascii="Arial" w:eastAsia="Times New Roman" w:hAnsi="Arial"/>
      <w:i/>
      <w:color w:val="000000" w:themeColor="text1"/>
      <w:lang w:val="x-none" w:eastAsia="x-none"/>
    </w:rPr>
  </w:style>
  <w:style w:type="paragraph" w:customStyle="1" w:styleId="IRSSVNaslov2">
    <w:name w:val="IRSSV_Naslov2"/>
    <w:basedOn w:val="Naslov2"/>
    <w:link w:val="IRSSVNaslov2Znak"/>
    <w:qFormat/>
    <w:rsid w:val="00F96745"/>
    <w:pPr>
      <w:numPr>
        <w:numId w:val="0"/>
      </w:numPr>
    </w:pPr>
    <w:rPr>
      <w:rFonts w:ascii="Arial" w:hAnsi="Arial"/>
      <w:b w:val="0"/>
      <w:bCs w:val="0"/>
      <w:sz w:val="22"/>
      <w:lang w:eastAsia="x-none"/>
    </w:rPr>
  </w:style>
  <w:style w:type="character" w:customStyle="1" w:styleId="IRSSVNaslov2Znak">
    <w:name w:val="IRSSV_Naslov2 Znak"/>
    <w:link w:val="IRSSVNaslov2"/>
    <w:rsid w:val="00F96745"/>
    <w:rPr>
      <w:rFonts w:ascii="Arial" w:eastAsia="Times New Roman" w:hAnsi="Arial"/>
      <w:color w:val="309EA6"/>
      <w:sz w:val="22"/>
      <w:szCs w:val="26"/>
      <w:lang w:val="x-none"/>
    </w:rPr>
  </w:style>
  <w:style w:type="paragraph" w:customStyle="1" w:styleId="IRSSVNaslov1">
    <w:name w:val="IRSSV_Naslov1"/>
    <w:basedOn w:val="Naslov1"/>
    <w:link w:val="IRSSVNaslov1Znak"/>
    <w:autoRedefine/>
    <w:qFormat/>
    <w:rsid w:val="00F96745"/>
    <w:pPr>
      <w:numPr>
        <w:numId w:val="0"/>
      </w:numPr>
      <w:spacing w:before="0" w:line="240" w:lineRule="auto"/>
      <w:jc w:val="left"/>
    </w:pPr>
    <w:rPr>
      <w:rFonts w:ascii="Calibri" w:hAnsi="Calibri"/>
      <w:color w:val="auto"/>
      <w:sz w:val="24"/>
      <w:szCs w:val="24"/>
      <w:u w:val="single"/>
      <w:lang w:eastAsia="x-none"/>
    </w:rPr>
  </w:style>
  <w:style w:type="character" w:customStyle="1" w:styleId="IRSSVNaslov1Znak">
    <w:name w:val="IRSSV_Naslov1 Znak"/>
    <w:link w:val="IRSSVNaslov1"/>
    <w:rsid w:val="00F96745"/>
    <w:rPr>
      <w:rFonts w:ascii="Calibri" w:eastAsia="Times New Roman" w:hAnsi="Calibri"/>
      <w:b/>
      <w:bCs/>
      <w:sz w:val="24"/>
      <w:szCs w:val="24"/>
      <w:u w:val="single"/>
      <w:lang w:val="x-none" w:eastAsia="x-none"/>
    </w:rPr>
  </w:style>
  <w:style w:type="paragraph" w:styleId="Sprotnaopomba-besedilo">
    <w:name w:val="footnote text"/>
    <w:aliases w:val="Char Char,Sprotna opomba-besedilo,Char Char Char Char,Sprotna opomba - besedilo Znak Znak2,Sprotna opomba - besedilo Znak1 Znak Znak1,Sprotna opomba - besedilo Znak1 Znak Znak Znak,fn, Char Char,Sprotna opomba - besedilo Znak1"/>
    <w:basedOn w:val="Navaden"/>
    <w:link w:val="Sprotnaopomba-besediloZnak"/>
    <w:uiPriority w:val="99"/>
    <w:qFormat/>
    <w:rsid w:val="000E6859"/>
    <w:pPr>
      <w:spacing w:after="0" w:line="240" w:lineRule="auto"/>
      <w:jc w:val="both"/>
    </w:pPr>
    <w:rPr>
      <w:rFonts w:eastAsia="Calibri"/>
      <w:sz w:val="20"/>
      <w:szCs w:val="20"/>
      <w:lang w:val="x-none"/>
    </w:rPr>
  </w:style>
  <w:style w:type="character" w:customStyle="1" w:styleId="Sprotnaopomba-besediloZnak">
    <w:name w:val="Sprotna opomba - besedilo Znak"/>
    <w:aliases w:val="Char Char Znak,Sprotna opomba-besedilo Znak,Char Char Char Char Znak,Sprotna opomba - besedilo Znak Znak2 Znak,Sprotna opomba - besedilo Znak1 Znak Znak1 Znak,Sprotna opomba - besedilo Znak1 Znak Znak Znak Znak,fn Znak"/>
    <w:link w:val="Sprotnaopomba-besedilo"/>
    <w:uiPriority w:val="99"/>
    <w:rsid w:val="000E6859"/>
    <w:rPr>
      <w:rFonts w:ascii="Calibri" w:eastAsia="Calibri" w:hAnsi="Calibri" w:cs="Times New Roman"/>
      <w:sz w:val="20"/>
      <w:szCs w:val="20"/>
      <w:lang w:eastAsia="sl-SI"/>
    </w:rPr>
  </w:style>
  <w:style w:type="character" w:styleId="Sprotnaopomba-sklic">
    <w:name w:val="footnote reference"/>
    <w:aliases w:val="Footnotes refss,Footnote symbol,Footnote,Fussnota,Footnote Reference Number,Footnote Reference_LVL6,Footnote Reference_LVL61,Footnote Reference_LVL62,Footnote Reference_LVL63,Footnote Reference_LVL64,C26 Footnote Number"/>
    <w:link w:val="Char2"/>
    <w:uiPriority w:val="99"/>
    <w:qFormat/>
    <w:rsid w:val="000E6859"/>
    <w:rPr>
      <w:rFonts w:cs="Times New Roman"/>
      <w:vertAlign w:val="superscript"/>
    </w:rPr>
  </w:style>
  <w:style w:type="paragraph" w:customStyle="1" w:styleId="NavadenIRSSVnaslov">
    <w:name w:val="Navaden_IRSSV_naslov"/>
    <w:basedOn w:val="Navaden"/>
    <w:link w:val="NavadenIRSSVnaslovZnak"/>
    <w:rsid w:val="000E6859"/>
    <w:pPr>
      <w:jc w:val="both"/>
    </w:pPr>
    <w:rPr>
      <w:rFonts w:ascii="Arial" w:eastAsia="Calibri" w:hAnsi="Arial"/>
      <w:b/>
      <w:sz w:val="24"/>
      <w:szCs w:val="20"/>
      <w:lang w:val="x-none"/>
    </w:rPr>
  </w:style>
  <w:style w:type="character" w:customStyle="1" w:styleId="NavadenIRSSVnaslovZnak">
    <w:name w:val="Navaden_IRSSV_naslov Znak"/>
    <w:link w:val="NavadenIRSSVnaslov"/>
    <w:locked/>
    <w:rsid w:val="000E6859"/>
    <w:rPr>
      <w:rFonts w:ascii="Arial" w:eastAsia="Calibri" w:hAnsi="Arial" w:cs="Times New Roman"/>
      <w:b/>
      <w:sz w:val="24"/>
      <w:lang w:eastAsia="sl-SI"/>
    </w:rPr>
  </w:style>
  <w:style w:type="paragraph" w:customStyle="1" w:styleId="Naslov1IRSSV">
    <w:name w:val="Naslov 1_IRSSV"/>
    <w:basedOn w:val="Navaden"/>
    <w:link w:val="Naslov1IRSSVZnak"/>
    <w:qFormat/>
    <w:rsid w:val="000E6859"/>
    <w:pPr>
      <w:keepNext/>
      <w:keepLines/>
      <w:spacing w:after="0" w:line="240" w:lineRule="auto"/>
      <w:jc w:val="both"/>
      <w:outlineLvl w:val="1"/>
    </w:pPr>
    <w:rPr>
      <w:rFonts w:ascii="Arial" w:hAnsi="Arial"/>
      <w:b/>
      <w:bCs/>
      <w:sz w:val="24"/>
      <w:szCs w:val="20"/>
      <w:lang w:val="x-none"/>
    </w:rPr>
  </w:style>
  <w:style w:type="character" w:customStyle="1" w:styleId="Naslov1IRSSVZnak">
    <w:name w:val="Naslov 1_IRSSV Znak"/>
    <w:link w:val="Naslov1IRSSV"/>
    <w:rsid w:val="000E6859"/>
    <w:rPr>
      <w:rFonts w:ascii="Arial" w:eastAsia="Times New Roman" w:hAnsi="Arial" w:cs="Arial"/>
      <w:b/>
      <w:bCs/>
      <w:sz w:val="24"/>
      <w:szCs w:val="20"/>
      <w:lang w:eastAsia="sl-SI"/>
    </w:rPr>
  </w:style>
  <w:style w:type="paragraph" w:styleId="Navadensplet">
    <w:name w:val="Normal (Web)"/>
    <w:basedOn w:val="Navaden"/>
    <w:link w:val="NavadenspletZnak"/>
    <w:uiPriority w:val="99"/>
    <w:rsid w:val="000E68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x-none"/>
    </w:rPr>
  </w:style>
  <w:style w:type="character" w:customStyle="1" w:styleId="NavadenspletZnak">
    <w:name w:val="Navaden (splet) Znak"/>
    <w:link w:val="Navadensplet"/>
    <w:uiPriority w:val="99"/>
    <w:locked/>
    <w:rsid w:val="000E6859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Telobesedila">
    <w:name w:val="Body Text"/>
    <w:basedOn w:val="Navaden"/>
    <w:link w:val="TelobesedilaZnak"/>
    <w:rsid w:val="000E6859"/>
    <w:pPr>
      <w:spacing w:after="120"/>
    </w:pPr>
    <w:rPr>
      <w:rFonts w:eastAsia="Calibri"/>
      <w:sz w:val="20"/>
      <w:szCs w:val="20"/>
      <w:lang w:val="en-GB"/>
    </w:rPr>
  </w:style>
  <w:style w:type="character" w:customStyle="1" w:styleId="TelobesedilaZnak">
    <w:name w:val="Telo besedila Znak"/>
    <w:link w:val="Telobesedila"/>
    <w:rsid w:val="000E6859"/>
    <w:rPr>
      <w:rFonts w:ascii="Calibri" w:eastAsia="Calibri" w:hAnsi="Calibri" w:cs="Times New Roman"/>
      <w:lang w:val="en-GB" w:eastAsia="sl-SI"/>
    </w:rPr>
  </w:style>
  <w:style w:type="character" w:customStyle="1" w:styleId="at5">
    <w:name w:val="a__t5"/>
    <w:basedOn w:val="Privzetapisavaodstavka"/>
    <w:rsid w:val="000E6859"/>
  </w:style>
  <w:style w:type="paragraph" w:customStyle="1" w:styleId="Brezrazmikov1">
    <w:name w:val="Brez razmikov1"/>
    <w:rsid w:val="000E6859"/>
    <w:rPr>
      <w:rFonts w:eastAsia="Times New Roman"/>
      <w:sz w:val="22"/>
      <w:szCs w:val="22"/>
    </w:rPr>
  </w:style>
  <w:style w:type="character" w:styleId="Pripombasklic">
    <w:name w:val="annotation reference"/>
    <w:uiPriority w:val="99"/>
    <w:semiHidden/>
    <w:unhideWhenUsed/>
    <w:rsid w:val="000E6859"/>
    <w:rPr>
      <w:sz w:val="16"/>
      <w:szCs w:val="16"/>
    </w:rPr>
  </w:style>
  <w:style w:type="paragraph" w:styleId="Pripombabesedilo">
    <w:name w:val="annotation text"/>
    <w:basedOn w:val="Navaden"/>
    <w:link w:val="PripombabesediloZnak1"/>
    <w:unhideWhenUsed/>
    <w:rsid w:val="000E6859"/>
    <w:pPr>
      <w:spacing w:line="240" w:lineRule="auto"/>
    </w:pPr>
    <w:rPr>
      <w:sz w:val="20"/>
      <w:szCs w:val="20"/>
      <w:lang w:val="x-none"/>
    </w:rPr>
  </w:style>
  <w:style w:type="character" w:customStyle="1" w:styleId="PripombabesediloZnak1">
    <w:name w:val="Pripomba – besedilo Znak1"/>
    <w:link w:val="Pripombabesedilo"/>
    <w:rsid w:val="000E6859"/>
    <w:rPr>
      <w:rFonts w:eastAsia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E6859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0E6859"/>
    <w:rPr>
      <w:rFonts w:eastAsia="Times New Roman"/>
      <w:b/>
      <w:bCs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E6859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esedilooblakaZnak">
    <w:name w:val="Besedilo oblačka Znak"/>
    <w:link w:val="Besedilooblaka"/>
    <w:uiPriority w:val="99"/>
    <w:semiHidden/>
    <w:rsid w:val="000E6859"/>
    <w:rPr>
      <w:rFonts w:ascii="Tahoma" w:eastAsia="Times New Roman" w:hAnsi="Tahoma" w:cs="Tahoma"/>
      <w:sz w:val="16"/>
      <w:szCs w:val="16"/>
      <w:lang w:eastAsia="sl-SI"/>
    </w:rPr>
  </w:style>
  <w:style w:type="paragraph" w:styleId="Telobesedila-zamik">
    <w:name w:val="Body Text Indent"/>
    <w:basedOn w:val="Navaden"/>
    <w:link w:val="Telobesedila-zamikZnak"/>
    <w:uiPriority w:val="99"/>
    <w:unhideWhenUsed/>
    <w:rsid w:val="000E6859"/>
    <w:pPr>
      <w:spacing w:after="120"/>
      <w:ind w:left="283"/>
    </w:pPr>
    <w:rPr>
      <w:sz w:val="20"/>
      <w:szCs w:val="20"/>
      <w:lang w:val="x-none"/>
    </w:rPr>
  </w:style>
  <w:style w:type="character" w:customStyle="1" w:styleId="Telobesedila-zamikZnak">
    <w:name w:val="Telo besedila - zamik Znak"/>
    <w:link w:val="Telobesedila-zamik"/>
    <w:uiPriority w:val="99"/>
    <w:rsid w:val="000E6859"/>
    <w:rPr>
      <w:rFonts w:eastAsia="Times New Roman"/>
      <w:lang w:eastAsia="sl-SI"/>
    </w:rPr>
  </w:style>
  <w:style w:type="character" w:styleId="Hiperpovezava">
    <w:name w:val="Hyperlink"/>
    <w:uiPriority w:val="99"/>
    <w:unhideWhenUsed/>
    <w:rsid w:val="000E6859"/>
    <w:rPr>
      <w:color w:val="0000FF"/>
      <w:u w:val="single"/>
    </w:rPr>
  </w:style>
  <w:style w:type="character" w:customStyle="1" w:styleId="poglavjetekst">
    <w:name w:val="poglavjetekst"/>
    <w:basedOn w:val="Privzetapisavaodstavka"/>
    <w:rsid w:val="000E6859"/>
  </w:style>
  <w:style w:type="paragraph" w:styleId="NaslovTOC">
    <w:name w:val="TOC Heading"/>
    <w:basedOn w:val="Naslov1"/>
    <w:next w:val="Navaden"/>
    <w:uiPriority w:val="39"/>
    <w:semiHidden/>
    <w:unhideWhenUsed/>
    <w:qFormat/>
    <w:rsid w:val="000E6859"/>
    <w:pPr>
      <w:numPr>
        <w:numId w:val="0"/>
      </w:numPr>
      <w:jc w:val="left"/>
      <w:outlineLvl w:val="9"/>
    </w:pPr>
    <w:rPr>
      <w:rFonts w:ascii="Cambria" w:hAnsi="Cambria"/>
      <w:color w:val="365F91"/>
      <w:sz w:val="28"/>
    </w:r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0E6859"/>
    <w:pPr>
      <w:spacing w:after="100"/>
      <w:ind w:left="220"/>
    </w:p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535BB6"/>
    <w:pPr>
      <w:tabs>
        <w:tab w:val="right" w:leader="dot" w:pos="9062"/>
      </w:tabs>
      <w:spacing w:after="120"/>
    </w:pPr>
    <w:rPr>
      <w:rFonts w:ascii="Arial" w:hAnsi="Arial" w:cs="Arial"/>
      <w:b/>
      <w:sz w:val="20"/>
    </w:rPr>
  </w:style>
  <w:style w:type="paragraph" w:styleId="Kazalovsebine3">
    <w:name w:val="toc 3"/>
    <w:basedOn w:val="Navaden"/>
    <w:next w:val="Navaden"/>
    <w:autoRedefine/>
    <w:uiPriority w:val="39"/>
    <w:unhideWhenUsed/>
    <w:qFormat/>
    <w:rsid w:val="000E6859"/>
    <w:pPr>
      <w:spacing w:after="100"/>
      <w:ind w:left="440"/>
    </w:pPr>
  </w:style>
  <w:style w:type="paragraph" w:customStyle="1" w:styleId="IRSSVnavad">
    <w:name w:val="IRSSV_navad"/>
    <w:basedOn w:val="Navaden"/>
    <w:link w:val="IRSSVnavadZnak"/>
    <w:qFormat/>
    <w:rsid w:val="000E6859"/>
    <w:pPr>
      <w:spacing w:after="0"/>
      <w:jc w:val="both"/>
    </w:pPr>
    <w:rPr>
      <w:rFonts w:ascii="Arial" w:hAnsi="Arial"/>
      <w:sz w:val="20"/>
      <w:szCs w:val="20"/>
      <w:lang w:val="x-none"/>
    </w:rPr>
  </w:style>
  <w:style w:type="character" w:customStyle="1" w:styleId="IRSSVnavadZnak">
    <w:name w:val="IRSSV_navad Znak"/>
    <w:link w:val="IRSSVnavad"/>
    <w:rsid w:val="000E6859"/>
    <w:rPr>
      <w:rFonts w:ascii="Arial" w:eastAsia="Times New Roman" w:hAnsi="Arial" w:cs="Arial"/>
      <w:sz w:val="20"/>
      <w:szCs w:val="20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0E6859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/>
    </w:rPr>
  </w:style>
  <w:style w:type="character" w:customStyle="1" w:styleId="GlavaZnak">
    <w:name w:val="Glava Znak"/>
    <w:link w:val="Glava"/>
    <w:uiPriority w:val="99"/>
    <w:rsid w:val="000E6859"/>
    <w:rPr>
      <w:rFonts w:eastAsia="Times New Roman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0E6859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/>
    </w:rPr>
  </w:style>
  <w:style w:type="character" w:customStyle="1" w:styleId="NogaZnak">
    <w:name w:val="Noga Znak"/>
    <w:link w:val="Noga"/>
    <w:uiPriority w:val="99"/>
    <w:rsid w:val="000E6859"/>
    <w:rPr>
      <w:rFonts w:eastAsia="Times New Roman"/>
      <w:lang w:eastAsia="sl-SI"/>
    </w:rPr>
  </w:style>
  <w:style w:type="paragraph" w:styleId="Napis">
    <w:name w:val="caption"/>
    <w:basedOn w:val="Navaden"/>
    <w:next w:val="Navaden"/>
    <w:link w:val="NapisZnak"/>
    <w:uiPriority w:val="35"/>
    <w:unhideWhenUsed/>
    <w:qFormat/>
    <w:rsid w:val="00CC7F27"/>
    <w:pPr>
      <w:spacing w:line="240" w:lineRule="auto"/>
    </w:pPr>
    <w:rPr>
      <w:rFonts w:ascii="Arial" w:hAnsi="Arial"/>
      <w:bCs/>
      <w:i/>
      <w:color w:val="000000" w:themeColor="text1"/>
      <w:sz w:val="20"/>
      <w:szCs w:val="18"/>
      <w:lang w:val="x-none"/>
    </w:rPr>
  </w:style>
  <w:style w:type="character" w:customStyle="1" w:styleId="NapisZnak">
    <w:name w:val="Napis Znak"/>
    <w:link w:val="Napis"/>
    <w:uiPriority w:val="35"/>
    <w:rsid w:val="00CC7F27"/>
    <w:rPr>
      <w:rFonts w:ascii="Arial" w:eastAsia="Times New Roman" w:hAnsi="Arial"/>
      <w:bCs/>
      <w:i/>
      <w:color w:val="000000" w:themeColor="text1"/>
      <w:szCs w:val="18"/>
      <w:lang w:val="x-none"/>
    </w:rPr>
  </w:style>
  <w:style w:type="paragraph" w:styleId="Kazaloslik">
    <w:name w:val="table of figures"/>
    <w:basedOn w:val="Navaden"/>
    <w:next w:val="Navaden"/>
    <w:uiPriority w:val="99"/>
    <w:unhideWhenUsed/>
    <w:rsid w:val="000E6859"/>
    <w:pPr>
      <w:spacing w:after="0"/>
    </w:pPr>
  </w:style>
  <w:style w:type="paragraph" w:styleId="Revizija">
    <w:name w:val="Revision"/>
    <w:hidden/>
    <w:uiPriority w:val="99"/>
    <w:semiHidden/>
    <w:rsid w:val="000E6859"/>
    <w:rPr>
      <w:rFonts w:eastAsia="Times New Roman"/>
      <w:sz w:val="22"/>
      <w:szCs w:val="22"/>
    </w:rPr>
  </w:style>
  <w:style w:type="paragraph" w:customStyle="1" w:styleId="tabela1">
    <w:name w:val="tabela1"/>
    <w:basedOn w:val="Navaden"/>
    <w:link w:val="tabela1Znak"/>
    <w:qFormat/>
    <w:rsid w:val="000E6859"/>
    <w:pPr>
      <w:spacing w:after="120" w:line="240" w:lineRule="auto"/>
    </w:pPr>
    <w:rPr>
      <w:rFonts w:ascii="Arial" w:hAnsi="Arial"/>
      <w:b/>
      <w:bCs/>
      <w:snapToGrid w:val="0"/>
      <w:color w:val="000000"/>
      <w:sz w:val="20"/>
      <w:szCs w:val="20"/>
      <w:lang w:val="x-none"/>
    </w:rPr>
  </w:style>
  <w:style w:type="character" w:customStyle="1" w:styleId="tabela1Znak">
    <w:name w:val="tabela1 Znak"/>
    <w:link w:val="tabela1"/>
    <w:rsid w:val="000E6859"/>
    <w:rPr>
      <w:rFonts w:ascii="Arial" w:eastAsia="Times New Roman" w:hAnsi="Arial" w:cs="Times New Roman"/>
      <w:b/>
      <w:bCs/>
      <w:snapToGrid w:val="0"/>
      <w:color w:val="000000"/>
      <w:lang w:eastAsia="sl-SI"/>
    </w:rPr>
  </w:style>
  <w:style w:type="character" w:styleId="SledenaHiperpovezava">
    <w:name w:val="FollowedHyperlink"/>
    <w:uiPriority w:val="99"/>
    <w:semiHidden/>
    <w:unhideWhenUsed/>
    <w:rsid w:val="000E6859"/>
    <w:rPr>
      <w:color w:val="800080"/>
      <w:u w:val="single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0E6859"/>
    <w:pPr>
      <w:spacing w:after="120" w:line="480" w:lineRule="auto"/>
    </w:pPr>
    <w:rPr>
      <w:sz w:val="20"/>
      <w:szCs w:val="20"/>
      <w:lang w:val="x-none"/>
    </w:rPr>
  </w:style>
  <w:style w:type="character" w:customStyle="1" w:styleId="Telobesedila2Znak">
    <w:name w:val="Telo besedila 2 Znak"/>
    <w:link w:val="Telobesedila2"/>
    <w:uiPriority w:val="99"/>
    <w:semiHidden/>
    <w:rsid w:val="000E6859"/>
    <w:rPr>
      <w:rFonts w:eastAsia="Times New Roman"/>
      <w:lang w:eastAsia="sl-SI"/>
    </w:rPr>
  </w:style>
  <w:style w:type="character" w:styleId="Krepko">
    <w:name w:val="Strong"/>
    <w:uiPriority w:val="22"/>
    <w:qFormat/>
    <w:rsid w:val="000E6859"/>
    <w:rPr>
      <w:b/>
      <w:bCs/>
    </w:rPr>
  </w:style>
  <w:style w:type="paragraph" w:customStyle="1" w:styleId="Odstavekseznama1">
    <w:name w:val="Odstavek seznama1"/>
    <w:basedOn w:val="Navaden"/>
    <w:rsid w:val="000E6859"/>
    <w:pPr>
      <w:ind w:left="720"/>
      <w:contextualSpacing/>
    </w:p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0E6859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ZgradbadokumentaZnak">
    <w:name w:val="Zgradba dokumenta Znak"/>
    <w:link w:val="Zgradbadokumenta"/>
    <w:uiPriority w:val="99"/>
    <w:semiHidden/>
    <w:rsid w:val="000E6859"/>
    <w:rPr>
      <w:rFonts w:ascii="Tahoma" w:eastAsia="Times New Roman" w:hAnsi="Tahoma" w:cs="Tahoma"/>
      <w:sz w:val="16"/>
      <w:szCs w:val="16"/>
      <w:lang w:eastAsia="sl-SI"/>
    </w:rPr>
  </w:style>
  <w:style w:type="character" w:styleId="Poudarek">
    <w:name w:val="Emphasis"/>
    <w:uiPriority w:val="20"/>
    <w:qFormat/>
    <w:rsid w:val="000E6859"/>
    <w:rPr>
      <w:i/>
      <w:iCs/>
    </w:rPr>
  </w:style>
  <w:style w:type="character" w:customStyle="1" w:styleId="apple-converted-space">
    <w:name w:val="apple-converted-space"/>
    <w:basedOn w:val="Privzetapisavaodstavka"/>
    <w:rsid w:val="000E6859"/>
  </w:style>
  <w:style w:type="paragraph" w:customStyle="1" w:styleId="Style3">
    <w:name w:val="Style3"/>
    <w:basedOn w:val="Navaden"/>
    <w:uiPriority w:val="99"/>
    <w:rsid w:val="000E6859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Arial" w:hAnsi="Arial" w:cs="Arial"/>
      <w:sz w:val="24"/>
      <w:szCs w:val="24"/>
    </w:rPr>
  </w:style>
  <w:style w:type="character" w:customStyle="1" w:styleId="FontStyle17">
    <w:name w:val="Font Style17"/>
    <w:uiPriority w:val="99"/>
    <w:rsid w:val="000E6859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5">
    <w:name w:val="Style5"/>
    <w:basedOn w:val="Navaden"/>
    <w:uiPriority w:val="99"/>
    <w:rsid w:val="000E685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18">
    <w:name w:val="Font Style18"/>
    <w:uiPriority w:val="99"/>
    <w:rsid w:val="000E6859"/>
    <w:rPr>
      <w:rFonts w:ascii="Times New Roman" w:hAnsi="Times New Roman" w:cs="Times New Roman"/>
      <w:i/>
      <w:iCs/>
      <w:color w:val="000000"/>
      <w:sz w:val="24"/>
      <w:szCs w:val="24"/>
    </w:rPr>
  </w:style>
  <w:style w:type="paragraph" w:customStyle="1" w:styleId="Style7">
    <w:name w:val="Style7"/>
    <w:basedOn w:val="Navaden"/>
    <w:uiPriority w:val="99"/>
    <w:rsid w:val="000E6859"/>
    <w:pPr>
      <w:widowControl w:val="0"/>
      <w:autoSpaceDE w:val="0"/>
      <w:autoSpaceDN w:val="0"/>
      <w:adjustRightInd w:val="0"/>
      <w:spacing w:after="0" w:line="269" w:lineRule="exact"/>
    </w:pPr>
    <w:rPr>
      <w:rFonts w:ascii="Arial" w:hAnsi="Arial" w:cs="Arial"/>
      <w:sz w:val="24"/>
      <w:szCs w:val="24"/>
    </w:rPr>
  </w:style>
  <w:style w:type="character" w:customStyle="1" w:styleId="FontStyle15">
    <w:name w:val="Font Style15"/>
    <w:uiPriority w:val="99"/>
    <w:rsid w:val="000E6859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yiv5560476834msolistparagraph">
    <w:name w:val="yiv5560476834msolistparagraph"/>
    <w:basedOn w:val="Navaden"/>
    <w:rsid w:val="000E68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intro-box">
    <w:name w:val="intro-box"/>
    <w:basedOn w:val="Navaden"/>
    <w:rsid w:val="000E68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Odstavekseznama2">
    <w:name w:val="Odstavek seznama2"/>
    <w:basedOn w:val="Navaden"/>
    <w:rsid w:val="000E6859"/>
    <w:pPr>
      <w:ind w:left="720"/>
      <w:contextualSpacing/>
    </w:pPr>
  </w:style>
  <w:style w:type="paragraph" w:customStyle="1" w:styleId="Odstavekseznama3">
    <w:name w:val="Odstavek seznama3"/>
    <w:basedOn w:val="Navaden"/>
    <w:rsid w:val="000E6859"/>
    <w:pPr>
      <w:ind w:left="720"/>
      <w:contextualSpacing/>
    </w:pPr>
  </w:style>
  <w:style w:type="paragraph" w:customStyle="1" w:styleId="Default">
    <w:name w:val="Default"/>
    <w:rsid w:val="000E685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reg">
    <w:name w:val="preg"/>
    <w:basedOn w:val="Napis"/>
    <w:link w:val="pregZnak"/>
    <w:qFormat/>
    <w:rsid w:val="000E6859"/>
    <w:pPr>
      <w:keepNext/>
      <w:spacing w:after="0"/>
    </w:pPr>
    <w:rPr>
      <w:color w:val="000000"/>
    </w:rPr>
  </w:style>
  <w:style w:type="character" w:customStyle="1" w:styleId="pregZnak">
    <w:name w:val="preg Znak"/>
    <w:link w:val="preg"/>
    <w:rsid w:val="000E6859"/>
    <w:rPr>
      <w:rFonts w:ascii="Arial" w:eastAsia="Times New Roman" w:hAnsi="Arial" w:cs="Arial"/>
      <w:b/>
      <w:bCs/>
      <w:color w:val="000000"/>
      <w:sz w:val="20"/>
      <w:szCs w:val="18"/>
      <w:lang w:eastAsia="sl-SI"/>
    </w:rPr>
  </w:style>
  <w:style w:type="table" w:customStyle="1" w:styleId="Srednjiseznam11">
    <w:name w:val="Srednji seznam 11"/>
    <w:aliases w:val="API"/>
    <w:basedOn w:val="Navadnatabela"/>
    <w:uiPriority w:val="65"/>
    <w:rsid w:val="000E6859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Slog1">
    <w:name w:val="Slog1"/>
    <w:basedOn w:val="Navadnatabela"/>
    <w:uiPriority w:val="99"/>
    <w:rsid w:val="000E6859"/>
    <w:rPr>
      <w:rFonts w:eastAsia="Times New Roman"/>
    </w:rPr>
    <w:tblPr/>
  </w:style>
  <w:style w:type="table" w:customStyle="1" w:styleId="Slog2">
    <w:name w:val="Slog2"/>
    <w:basedOn w:val="Navadnatabela"/>
    <w:uiPriority w:val="99"/>
    <w:rsid w:val="000E6859"/>
    <w:rPr>
      <w:rFonts w:eastAsia="Times New Roman"/>
    </w:rPr>
    <w:tblPr/>
  </w:style>
  <w:style w:type="table" w:customStyle="1" w:styleId="Slog3">
    <w:name w:val="Slog3"/>
    <w:basedOn w:val="Navadnatabela"/>
    <w:uiPriority w:val="99"/>
    <w:rsid w:val="000E6859"/>
    <w:rPr>
      <w:rFonts w:eastAsia="Times New Roman"/>
    </w:rPr>
    <w:tblPr/>
  </w:style>
  <w:style w:type="table" w:customStyle="1" w:styleId="Slog4">
    <w:name w:val="Slog4"/>
    <w:basedOn w:val="Navadnatabela"/>
    <w:uiPriority w:val="99"/>
    <w:rsid w:val="000E6859"/>
    <w:pPr>
      <w:jc w:val="center"/>
    </w:pPr>
    <w:rPr>
      <w:rFonts w:ascii="Arial" w:eastAsia="Times New Roman" w:hAnsi="Arial"/>
      <w:sz w:val="16"/>
    </w:rPr>
    <w:tblPr>
      <w:tblStyleRowBandSize w:val="1"/>
      <w:tblStyleColBandSize w:val="1"/>
      <w:tblBorders>
        <w:top w:val="single" w:sz="8" w:space="0" w:color="A6A6A6"/>
        <w:bottom w:val="single" w:sz="8" w:space="0" w:color="A6A6A6"/>
        <w:insideV w:val="single" w:sz="8" w:space="0" w:color="A6A6A6"/>
      </w:tblBorders>
    </w:tblPr>
    <w:tcPr>
      <w:vAlign w:val="center"/>
    </w:tcPr>
    <w:tblStylePr w:type="firstRow">
      <w:rPr>
        <w:b/>
      </w:rPr>
      <w:tblPr/>
      <w:tcPr>
        <w:tcBorders>
          <w:top w:val="single" w:sz="8" w:space="0" w:color="A6A6A6"/>
          <w:left w:val="nil"/>
          <w:bottom w:val="single" w:sz="8" w:space="0" w:color="A6A6A6"/>
          <w:right w:val="nil"/>
          <w:insideH w:val="nil"/>
          <w:insideV w:val="single" w:sz="8" w:space="0" w:color="A6A6A6"/>
          <w:tl2br w:val="nil"/>
          <w:tr2bl w:val="nil"/>
        </w:tcBorders>
      </w:tcPr>
    </w:tblStylePr>
    <w:tblStylePr w:type="firstCol">
      <w:pPr>
        <w:jc w:val="left"/>
      </w:pPr>
    </w:tblStylePr>
    <w:tblStylePr w:type="band1Horz">
      <w:tblPr/>
      <w:tcPr>
        <w:shd w:val="clear" w:color="auto" w:fill="F2F2F2"/>
      </w:tcPr>
    </w:tblStylePr>
  </w:style>
  <w:style w:type="paragraph" w:customStyle="1" w:styleId="podpisi">
    <w:name w:val="podpisi"/>
    <w:basedOn w:val="Navaden"/>
    <w:qFormat/>
    <w:rsid w:val="000E6859"/>
    <w:pPr>
      <w:tabs>
        <w:tab w:val="left" w:pos="3402"/>
      </w:tabs>
      <w:spacing w:after="0" w:line="260" w:lineRule="exact"/>
    </w:pPr>
    <w:rPr>
      <w:rFonts w:ascii="Arial" w:hAnsi="Arial"/>
      <w:sz w:val="20"/>
      <w:szCs w:val="24"/>
      <w:lang w:val="it-I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0E6859"/>
    <w:pPr>
      <w:spacing w:after="0" w:line="240" w:lineRule="auto"/>
    </w:pPr>
    <w:rPr>
      <w:sz w:val="20"/>
      <w:szCs w:val="20"/>
      <w:lang w:val="x-none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0E6859"/>
    <w:rPr>
      <w:rFonts w:eastAsia="Times New Roman"/>
      <w:sz w:val="20"/>
      <w:szCs w:val="20"/>
      <w:lang w:eastAsia="sl-SI"/>
    </w:rPr>
  </w:style>
  <w:style w:type="character" w:styleId="Konnaopomba-sklic">
    <w:name w:val="endnote reference"/>
    <w:uiPriority w:val="99"/>
    <w:semiHidden/>
    <w:unhideWhenUsed/>
    <w:rsid w:val="000E6859"/>
    <w:rPr>
      <w:vertAlign w:val="superscript"/>
    </w:rPr>
  </w:style>
  <w:style w:type="table" w:customStyle="1" w:styleId="Svetlosenenje1">
    <w:name w:val="Svetlo senčenje1"/>
    <w:basedOn w:val="Navadnatabela"/>
    <w:uiPriority w:val="60"/>
    <w:rsid w:val="000E6859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Besediloograde">
    <w:name w:val="Besedilo ograde"/>
    <w:uiPriority w:val="99"/>
    <w:semiHidden/>
    <w:rsid w:val="000E6859"/>
    <w:rPr>
      <w:color w:val="808080"/>
    </w:rPr>
  </w:style>
  <w:style w:type="paragraph" w:customStyle="1" w:styleId="Neotevilenodstavek">
    <w:name w:val="Neoštevilčen odstavek"/>
    <w:basedOn w:val="Navaden"/>
    <w:link w:val="NeotevilenodstavekZnak"/>
    <w:qFormat/>
    <w:rsid w:val="000E6859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ascii="Arial" w:hAnsi="Arial"/>
      <w:sz w:val="20"/>
      <w:szCs w:val="20"/>
      <w:lang w:val="x-none"/>
    </w:rPr>
  </w:style>
  <w:style w:type="character" w:customStyle="1" w:styleId="NeotevilenodstavekZnak">
    <w:name w:val="Neoštevilčen odstavek Znak"/>
    <w:link w:val="Neotevilenodstavek"/>
    <w:rsid w:val="000E6859"/>
    <w:rPr>
      <w:rFonts w:ascii="Arial" w:eastAsia="Times New Roman" w:hAnsi="Arial" w:cs="Arial"/>
      <w:lang w:eastAsia="sl-SI"/>
    </w:rPr>
  </w:style>
  <w:style w:type="paragraph" w:customStyle="1" w:styleId="Alineazaodstavkom">
    <w:name w:val="Alinea za odstavkom"/>
    <w:basedOn w:val="Navaden"/>
    <w:qFormat/>
    <w:rsid w:val="000E6859"/>
    <w:pPr>
      <w:numPr>
        <w:numId w:val="4"/>
      </w:numPr>
      <w:overflowPunct w:val="0"/>
      <w:autoSpaceDE w:val="0"/>
      <w:autoSpaceDN w:val="0"/>
      <w:adjustRightInd w:val="0"/>
      <w:spacing w:after="0" w:line="200" w:lineRule="exact"/>
      <w:ind w:left="709" w:hanging="284"/>
      <w:jc w:val="both"/>
      <w:textAlignment w:val="baseline"/>
    </w:pPr>
    <w:rPr>
      <w:rFonts w:ascii="Arial" w:hAnsi="Arial" w:cs="Arial"/>
    </w:rPr>
  </w:style>
  <w:style w:type="paragraph" w:styleId="HTML-oblikovano">
    <w:name w:val="HTML Preformatted"/>
    <w:basedOn w:val="Navaden"/>
    <w:link w:val="HTML-oblikovanoZnak"/>
    <w:rsid w:val="000E68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color w:val="000000"/>
      <w:sz w:val="18"/>
      <w:szCs w:val="18"/>
      <w:lang w:val="en-US" w:eastAsia="x-none"/>
    </w:rPr>
  </w:style>
  <w:style w:type="character" w:customStyle="1" w:styleId="HTML-oblikovanoZnak">
    <w:name w:val="HTML-oblikovano Znak"/>
    <w:link w:val="HTML-oblikovano"/>
    <w:rsid w:val="000E6859"/>
    <w:rPr>
      <w:rFonts w:ascii="Courier New" w:eastAsia="Times New Roman" w:hAnsi="Courier New" w:cs="Times New Roman"/>
      <w:color w:val="000000"/>
      <w:sz w:val="18"/>
      <w:szCs w:val="18"/>
      <w:lang w:val="en-US"/>
    </w:rPr>
  </w:style>
  <w:style w:type="paragraph" w:customStyle="1" w:styleId="Odstavekseznama4">
    <w:name w:val="Odstavek seznama4"/>
    <w:basedOn w:val="Navaden"/>
    <w:rsid w:val="000E6859"/>
    <w:pPr>
      <w:ind w:left="720"/>
      <w:contextualSpacing/>
    </w:pPr>
    <w:rPr>
      <w:lang w:eastAsia="en-US"/>
    </w:rPr>
  </w:style>
  <w:style w:type="character" w:customStyle="1" w:styleId="A4">
    <w:name w:val="A4"/>
    <w:uiPriority w:val="99"/>
    <w:rsid w:val="000E6859"/>
    <w:rPr>
      <w:rFonts w:ascii="Arial" w:hAnsi="Arial" w:cs="Arial"/>
      <w:b/>
      <w:bCs/>
      <w:color w:val="000000"/>
      <w:sz w:val="42"/>
      <w:szCs w:val="42"/>
    </w:rPr>
  </w:style>
  <w:style w:type="character" w:customStyle="1" w:styleId="A6">
    <w:name w:val="A6"/>
    <w:uiPriority w:val="99"/>
    <w:rsid w:val="000E6859"/>
    <w:rPr>
      <w:rFonts w:ascii="Arial" w:hAnsi="Arial" w:cs="Arial"/>
      <w:b/>
      <w:bCs/>
      <w:color w:val="000000"/>
      <w:sz w:val="30"/>
      <w:szCs w:val="30"/>
    </w:rPr>
  </w:style>
  <w:style w:type="paragraph" w:customStyle="1" w:styleId="Pa13">
    <w:name w:val="Pa13"/>
    <w:basedOn w:val="Navaden"/>
    <w:next w:val="Navaden"/>
    <w:uiPriority w:val="99"/>
    <w:rsid w:val="000E6859"/>
    <w:pPr>
      <w:autoSpaceDE w:val="0"/>
      <w:autoSpaceDN w:val="0"/>
      <w:adjustRightInd w:val="0"/>
      <w:spacing w:after="0" w:line="221" w:lineRule="atLeast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datumtevilka">
    <w:name w:val="datum številka"/>
    <w:basedOn w:val="Navaden"/>
    <w:qFormat/>
    <w:rsid w:val="000E6859"/>
    <w:pPr>
      <w:tabs>
        <w:tab w:val="left" w:pos="1701"/>
      </w:tabs>
      <w:spacing w:after="0" w:line="260" w:lineRule="atLeast"/>
    </w:pPr>
    <w:rPr>
      <w:rFonts w:ascii="Arial" w:hAnsi="Arial"/>
      <w:sz w:val="20"/>
      <w:szCs w:val="20"/>
    </w:rPr>
  </w:style>
  <w:style w:type="paragraph" w:customStyle="1" w:styleId="Odstavekseznama5">
    <w:name w:val="Odstavek seznama5"/>
    <w:basedOn w:val="Navaden"/>
    <w:rsid w:val="000E6859"/>
    <w:pPr>
      <w:ind w:left="720"/>
      <w:contextualSpacing/>
    </w:pPr>
    <w:rPr>
      <w:lang w:eastAsia="en-US"/>
    </w:rPr>
  </w:style>
  <w:style w:type="character" w:customStyle="1" w:styleId="A1">
    <w:name w:val="A1"/>
    <w:uiPriority w:val="99"/>
    <w:rsid w:val="000E6859"/>
    <w:rPr>
      <w:b/>
      <w:bCs/>
      <w:color w:val="000000"/>
    </w:rPr>
  </w:style>
  <w:style w:type="paragraph" w:customStyle="1" w:styleId="xl65">
    <w:name w:val="xl65"/>
    <w:basedOn w:val="Navaden"/>
    <w:rsid w:val="000E68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Navaden"/>
    <w:rsid w:val="000E68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Navaden"/>
    <w:rsid w:val="000E68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avaden"/>
    <w:rsid w:val="000E68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Navaden"/>
    <w:rsid w:val="000E68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Navaden"/>
    <w:rsid w:val="000E68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Navaden"/>
    <w:rsid w:val="000E68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Navaden"/>
    <w:rsid w:val="000E68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ZnakZnakCharCharZnakZnakCharCharZnakZnakCharChar">
    <w:name w:val="Znak Znak Char Char Znak Znak Char Char Znak Znak Char Char"/>
    <w:basedOn w:val="Navaden"/>
    <w:rsid w:val="000E685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Privzetapisavaodstavka"/>
    <w:rsid w:val="000E6859"/>
  </w:style>
  <w:style w:type="paragraph" w:customStyle="1" w:styleId="NoSpacing1">
    <w:name w:val="No Spacing1"/>
    <w:uiPriority w:val="1"/>
    <w:qFormat/>
    <w:rsid w:val="000E6859"/>
    <w:rPr>
      <w:rFonts w:eastAsia="Times New Roman"/>
      <w:sz w:val="22"/>
      <w:szCs w:val="22"/>
      <w:lang w:eastAsia="en-US"/>
    </w:rPr>
  </w:style>
  <w:style w:type="paragraph" w:styleId="Golobesedilo">
    <w:name w:val="Plain Text"/>
    <w:basedOn w:val="Navaden"/>
    <w:link w:val="GolobesediloZnak"/>
    <w:uiPriority w:val="99"/>
    <w:unhideWhenUsed/>
    <w:rsid w:val="000E6859"/>
    <w:pPr>
      <w:spacing w:after="0" w:line="240" w:lineRule="auto"/>
    </w:pPr>
    <w:rPr>
      <w:rFonts w:ascii="Consolas" w:eastAsia="Calibri" w:hAnsi="Consolas"/>
      <w:sz w:val="21"/>
      <w:szCs w:val="21"/>
      <w:lang w:val="x-none" w:eastAsia="x-none"/>
    </w:rPr>
  </w:style>
  <w:style w:type="character" w:customStyle="1" w:styleId="GolobesediloZnak">
    <w:name w:val="Golo besedilo Znak"/>
    <w:link w:val="Golobesedilo"/>
    <w:uiPriority w:val="99"/>
    <w:rsid w:val="000E6859"/>
    <w:rPr>
      <w:rFonts w:ascii="Consolas" w:eastAsia="Calibri" w:hAnsi="Consolas" w:cs="Times New Roman"/>
      <w:sz w:val="21"/>
      <w:szCs w:val="21"/>
    </w:rPr>
  </w:style>
  <w:style w:type="paragraph" w:customStyle="1" w:styleId="TableContents">
    <w:name w:val="Table Contents"/>
    <w:basedOn w:val="Navaden"/>
    <w:rsid w:val="000E6859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hi-IN" w:bidi="hi-IN"/>
    </w:rPr>
  </w:style>
  <w:style w:type="character" w:customStyle="1" w:styleId="naziv">
    <w:name w:val="naziv"/>
    <w:basedOn w:val="Privzetapisavaodstavka"/>
    <w:rsid w:val="000E6859"/>
  </w:style>
  <w:style w:type="character" w:customStyle="1" w:styleId="st">
    <w:name w:val="st"/>
    <w:basedOn w:val="Privzetapisavaodstavka"/>
    <w:rsid w:val="000E6859"/>
  </w:style>
  <w:style w:type="character" w:customStyle="1" w:styleId="st1">
    <w:name w:val="st1"/>
    <w:basedOn w:val="Privzetapisavaodstavka"/>
    <w:rsid w:val="000E6859"/>
  </w:style>
  <w:style w:type="table" w:styleId="Tabelasvetlamrea">
    <w:name w:val="Grid Table Light"/>
    <w:basedOn w:val="Navadnatabela"/>
    <w:uiPriority w:val="40"/>
    <w:rsid w:val="00534B2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font5">
    <w:name w:val="font5"/>
    <w:basedOn w:val="Navaden"/>
    <w:rsid w:val="00826425"/>
    <w:pPr>
      <w:spacing w:before="100" w:beforeAutospacing="1" w:after="100" w:afterAutospacing="1" w:line="240" w:lineRule="auto"/>
    </w:pPr>
    <w:rPr>
      <w:rFonts w:ascii="Arial" w:hAnsi="Arial" w:cs="Arial"/>
      <w:color w:val="7030A0"/>
      <w:sz w:val="18"/>
      <w:szCs w:val="18"/>
    </w:rPr>
  </w:style>
  <w:style w:type="paragraph" w:customStyle="1" w:styleId="font6">
    <w:name w:val="font6"/>
    <w:basedOn w:val="Navaden"/>
    <w:rsid w:val="00826425"/>
    <w:pPr>
      <w:spacing w:before="100" w:beforeAutospacing="1" w:after="100" w:afterAutospacing="1" w:line="240" w:lineRule="auto"/>
    </w:pPr>
    <w:rPr>
      <w:rFonts w:ascii="Arial" w:hAnsi="Arial" w:cs="Arial"/>
      <w:color w:val="7030A0"/>
      <w:sz w:val="18"/>
      <w:szCs w:val="18"/>
    </w:rPr>
  </w:style>
  <w:style w:type="paragraph" w:customStyle="1" w:styleId="font7">
    <w:name w:val="font7"/>
    <w:basedOn w:val="Navaden"/>
    <w:rsid w:val="00826425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Navaden"/>
    <w:rsid w:val="00826425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xl73">
    <w:name w:val="xl73"/>
    <w:basedOn w:val="Navaden"/>
    <w:rsid w:val="00826425"/>
    <w:pPr>
      <w:spacing w:before="100" w:beforeAutospacing="1" w:after="100" w:afterAutospacing="1" w:line="240" w:lineRule="auto"/>
    </w:pPr>
    <w:rPr>
      <w:rFonts w:ascii="Arial" w:hAnsi="Arial" w:cs="Arial"/>
      <w:sz w:val="20"/>
      <w:szCs w:val="20"/>
    </w:rPr>
  </w:style>
  <w:style w:type="paragraph" w:customStyle="1" w:styleId="xl74">
    <w:name w:val="xl74"/>
    <w:basedOn w:val="Navaden"/>
    <w:rsid w:val="00826425"/>
    <w:pPr>
      <w:spacing w:before="100" w:beforeAutospacing="1" w:after="100" w:afterAutospacing="1" w:line="240" w:lineRule="auto"/>
    </w:pPr>
    <w:rPr>
      <w:rFonts w:ascii="Arial" w:hAnsi="Arial" w:cs="Arial"/>
      <w:sz w:val="20"/>
      <w:szCs w:val="20"/>
    </w:rPr>
  </w:style>
  <w:style w:type="paragraph" w:customStyle="1" w:styleId="xl75">
    <w:name w:val="xl75"/>
    <w:basedOn w:val="Navaden"/>
    <w:rsid w:val="00826425"/>
    <w:pPr>
      <w:spacing w:before="100" w:beforeAutospacing="1" w:after="100" w:afterAutospacing="1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xl76">
    <w:name w:val="xl76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77">
    <w:name w:val="xl77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78">
    <w:name w:val="xl78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79">
    <w:name w:val="xl79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0">
    <w:name w:val="xl80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1">
    <w:name w:val="xl81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2"/>
      <w:szCs w:val="12"/>
    </w:rPr>
  </w:style>
  <w:style w:type="paragraph" w:customStyle="1" w:styleId="xl83">
    <w:name w:val="xl83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4">
    <w:name w:val="xl84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5">
    <w:name w:val="xl85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6">
    <w:name w:val="xl86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7">
    <w:name w:val="xl87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8">
    <w:name w:val="xl88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hAnsi="Arial" w:cs="Arial"/>
      <w:sz w:val="16"/>
      <w:szCs w:val="16"/>
    </w:rPr>
  </w:style>
  <w:style w:type="paragraph" w:customStyle="1" w:styleId="xl90">
    <w:name w:val="xl90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hAnsi="Arial" w:cs="Arial"/>
      <w:sz w:val="16"/>
      <w:szCs w:val="16"/>
    </w:rPr>
  </w:style>
  <w:style w:type="paragraph" w:customStyle="1" w:styleId="xl92">
    <w:name w:val="xl92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hAnsi="Arial" w:cs="Arial"/>
      <w:sz w:val="16"/>
      <w:szCs w:val="16"/>
    </w:rPr>
  </w:style>
  <w:style w:type="paragraph" w:customStyle="1" w:styleId="xl93">
    <w:name w:val="xl93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Navaden"/>
    <w:rsid w:val="00826425"/>
    <w:pPr>
      <w:pBdr>
        <w:right w:val="single" w:sz="8" w:space="0" w:color="FF00FF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hAnsi="Arial" w:cs="Arial"/>
      <w:sz w:val="16"/>
      <w:szCs w:val="16"/>
    </w:rPr>
  </w:style>
  <w:style w:type="paragraph" w:customStyle="1" w:styleId="xl95">
    <w:name w:val="xl95"/>
    <w:basedOn w:val="Navaden"/>
    <w:rsid w:val="00826425"/>
    <w:pPr>
      <w:spacing w:before="100" w:beforeAutospacing="1" w:after="100" w:afterAutospacing="1" w:line="240" w:lineRule="auto"/>
      <w:jc w:val="center"/>
    </w:pPr>
    <w:rPr>
      <w:rFonts w:ascii="Arial" w:hAnsi="Arial" w:cs="Arial"/>
      <w:sz w:val="16"/>
      <w:szCs w:val="16"/>
    </w:rPr>
  </w:style>
  <w:style w:type="paragraph" w:customStyle="1" w:styleId="xl96">
    <w:name w:val="xl96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97">
    <w:name w:val="xl97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98">
    <w:name w:val="xl98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99">
    <w:name w:val="xl99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00">
    <w:name w:val="xl100"/>
    <w:basedOn w:val="Navaden"/>
    <w:rsid w:val="00826425"/>
    <w:pPr>
      <w:pBdr>
        <w:top w:val="single" w:sz="4" w:space="0" w:color="auto"/>
        <w:bottom w:val="single" w:sz="4" w:space="0" w:color="BFBFBF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01">
    <w:name w:val="xl101"/>
    <w:basedOn w:val="Navaden"/>
    <w:rsid w:val="00826425"/>
    <w:pPr>
      <w:pBdr>
        <w:top w:val="single" w:sz="4" w:space="0" w:color="auto"/>
        <w:bottom w:val="single" w:sz="4" w:space="0" w:color="BFBFBF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02">
    <w:name w:val="xl102"/>
    <w:basedOn w:val="Navaden"/>
    <w:rsid w:val="00826425"/>
    <w:pPr>
      <w:pBdr>
        <w:top w:val="single" w:sz="4" w:space="0" w:color="auto"/>
        <w:bottom w:val="single" w:sz="4" w:space="0" w:color="BFBFBF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03">
    <w:name w:val="xl103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04">
    <w:name w:val="xl104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05">
    <w:name w:val="xl105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06">
    <w:name w:val="xl106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07">
    <w:name w:val="xl107"/>
    <w:basedOn w:val="Navaden"/>
    <w:rsid w:val="00826425"/>
    <w:pPr>
      <w:pBdr>
        <w:top w:val="single" w:sz="4" w:space="0" w:color="auto"/>
        <w:bottom w:val="single" w:sz="4" w:space="0" w:color="BFBFBF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08">
    <w:name w:val="xl108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09">
    <w:name w:val="xl109"/>
    <w:basedOn w:val="Navaden"/>
    <w:rsid w:val="00826425"/>
    <w:pPr>
      <w:pBdr>
        <w:top w:val="single" w:sz="4" w:space="0" w:color="auto"/>
        <w:bottom w:val="single" w:sz="4" w:space="0" w:color="BFBFBF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avaden"/>
    <w:rsid w:val="00826425"/>
    <w:pPr>
      <w:pBdr>
        <w:top w:val="single" w:sz="4" w:space="0" w:color="auto"/>
        <w:bottom w:val="single" w:sz="4" w:space="0" w:color="BFBFBF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11">
    <w:name w:val="xl111"/>
    <w:basedOn w:val="Navaden"/>
    <w:rsid w:val="00826425"/>
    <w:pPr>
      <w:spacing w:before="100" w:beforeAutospacing="1" w:after="100" w:afterAutospacing="1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xl112">
    <w:name w:val="xl112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13">
    <w:name w:val="xl113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14">
    <w:name w:val="xl114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15">
    <w:name w:val="xl115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16">
    <w:name w:val="xl116"/>
    <w:basedOn w:val="Navaden"/>
    <w:rsid w:val="00826425"/>
    <w:pPr>
      <w:pBdr>
        <w:top w:val="single" w:sz="4" w:space="0" w:color="BFBFBF"/>
        <w:bottom w:val="single" w:sz="4" w:space="0" w:color="BFBFBF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17">
    <w:name w:val="xl117"/>
    <w:basedOn w:val="Navaden"/>
    <w:rsid w:val="00826425"/>
    <w:pPr>
      <w:pBdr>
        <w:top w:val="single" w:sz="4" w:space="0" w:color="BFBFBF"/>
        <w:bottom w:val="single" w:sz="4" w:space="0" w:color="BFBFBF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18">
    <w:name w:val="xl118"/>
    <w:basedOn w:val="Navaden"/>
    <w:rsid w:val="00826425"/>
    <w:pPr>
      <w:pBdr>
        <w:top w:val="single" w:sz="4" w:space="0" w:color="BFBFBF"/>
        <w:bottom w:val="single" w:sz="4" w:space="0" w:color="BFBFBF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19">
    <w:name w:val="xl119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20">
    <w:name w:val="xl120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21">
    <w:name w:val="xl121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22">
    <w:name w:val="xl122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23">
    <w:name w:val="xl123"/>
    <w:basedOn w:val="Navaden"/>
    <w:rsid w:val="00826425"/>
    <w:pPr>
      <w:pBdr>
        <w:top w:val="single" w:sz="4" w:space="0" w:color="BFBFBF"/>
        <w:bottom w:val="single" w:sz="4" w:space="0" w:color="BFBFBF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24">
    <w:name w:val="xl124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25">
    <w:name w:val="xl125"/>
    <w:basedOn w:val="Navaden"/>
    <w:rsid w:val="00826425"/>
    <w:pPr>
      <w:pBdr>
        <w:top w:val="single" w:sz="4" w:space="0" w:color="BFBFBF"/>
        <w:bottom w:val="single" w:sz="4" w:space="0" w:color="BFBFBF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26">
    <w:name w:val="xl126"/>
    <w:basedOn w:val="Navaden"/>
    <w:rsid w:val="00826425"/>
    <w:pPr>
      <w:pBdr>
        <w:top w:val="single" w:sz="4" w:space="0" w:color="BFBFBF"/>
        <w:bottom w:val="single" w:sz="4" w:space="0" w:color="BFBFBF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Navaden"/>
    <w:rsid w:val="00826425"/>
    <w:pPr>
      <w:pBdr>
        <w:top w:val="single" w:sz="4" w:space="0" w:color="BFBFBF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Navaden"/>
    <w:rsid w:val="00826425"/>
    <w:pPr>
      <w:pBdr>
        <w:top w:val="single" w:sz="4" w:space="0" w:color="BFBFBF"/>
        <w:lef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Navaden"/>
    <w:rsid w:val="00826425"/>
    <w:pPr>
      <w:pBdr>
        <w:top w:val="single" w:sz="4" w:space="0" w:color="BFBFBF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Navaden"/>
    <w:rsid w:val="00826425"/>
    <w:pPr>
      <w:pBdr>
        <w:top w:val="single" w:sz="4" w:space="0" w:color="BFBFBF"/>
        <w:left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Navaden"/>
    <w:rsid w:val="00826425"/>
    <w:pPr>
      <w:pBdr>
        <w:top w:val="single" w:sz="4" w:space="0" w:color="BFBFBF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Navaden"/>
    <w:rsid w:val="00826425"/>
    <w:pPr>
      <w:pBdr>
        <w:top w:val="single" w:sz="4" w:space="0" w:color="BFBFBF"/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33">
    <w:name w:val="xl133"/>
    <w:basedOn w:val="Navaden"/>
    <w:rsid w:val="00826425"/>
    <w:pPr>
      <w:pBdr>
        <w:top w:val="single" w:sz="4" w:space="0" w:color="BFBFBF"/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34">
    <w:name w:val="xl134"/>
    <w:basedOn w:val="Navaden"/>
    <w:rsid w:val="00826425"/>
    <w:pPr>
      <w:pBdr>
        <w:top w:val="single" w:sz="4" w:space="0" w:color="BFBFBF"/>
        <w:lef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35">
    <w:name w:val="xl135"/>
    <w:basedOn w:val="Navaden"/>
    <w:rsid w:val="00826425"/>
    <w:pPr>
      <w:pBdr>
        <w:top w:val="single" w:sz="4" w:space="0" w:color="BFBFBF"/>
        <w:left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36">
    <w:name w:val="xl136"/>
    <w:basedOn w:val="Navaden"/>
    <w:rsid w:val="00826425"/>
    <w:pPr>
      <w:pBdr>
        <w:top w:val="single" w:sz="4" w:space="0" w:color="BFBFBF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37">
    <w:name w:val="xl137"/>
    <w:basedOn w:val="Navaden"/>
    <w:rsid w:val="00826425"/>
    <w:pPr>
      <w:pBdr>
        <w:top w:val="single" w:sz="4" w:space="0" w:color="BFBFBF"/>
        <w:left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38">
    <w:name w:val="xl138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39">
    <w:name w:val="xl139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42">
    <w:name w:val="xl142"/>
    <w:basedOn w:val="Navaden"/>
    <w:rsid w:val="00826425"/>
    <w:pPr>
      <w:pBdr>
        <w:top w:val="single" w:sz="4" w:space="0" w:color="BFBFBF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avaden"/>
    <w:rsid w:val="00826425"/>
    <w:pPr>
      <w:pBdr>
        <w:top w:val="single" w:sz="4" w:space="0" w:color="BFBFBF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44">
    <w:name w:val="xl144"/>
    <w:basedOn w:val="Navaden"/>
    <w:rsid w:val="00826425"/>
    <w:pPr>
      <w:pBdr>
        <w:top w:val="single" w:sz="4" w:space="0" w:color="BFBFBF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45">
    <w:name w:val="xl145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48">
    <w:name w:val="xl148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49">
    <w:name w:val="xl149"/>
    <w:basedOn w:val="Navaden"/>
    <w:rsid w:val="00826425"/>
    <w:pPr>
      <w:pBdr>
        <w:top w:val="single" w:sz="4" w:space="0" w:color="BFBFBF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50">
    <w:name w:val="xl150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51">
    <w:name w:val="xl151"/>
    <w:basedOn w:val="Navaden"/>
    <w:rsid w:val="00826425"/>
    <w:pPr>
      <w:pBdr>
        <w:top w:val="single" w:sz="4" w:space="0" w:color="BFBFBF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52">
    <w:name w:val="xl152"/>
    <w:basedOn w:val="Navaden"/>
    <w:rsid w:val="00826425"/>
    <w:pPr>
      <w:pBdr>
        <w:top w:val="single" w:sz="4" w:space="0" w:color="BFBFBF"/>
        <w:bottom w:val="single" w:sz="4" w:space="0" w:color="auto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53">
    <w:name w:val="xl153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54">
    <w:name w:val="xl154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55">
    <w:name w:val="xl155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56">
    <w:name w:val="xl156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57">
    <w:name w:val="xl157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58">
    <w:name w:val="xl158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59">
    <w:name w:val="xl159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60">
    <w:name w:val="xl160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61">
    <w:name w:val="xl161"/>
    <w:basedOn w:val="Navaden"/>
    <w:rsid w:val="00826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62">
    <w:name w:val="xl162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63">
    <w:name w:val="xl163"/>
    <w:basedOn w:val="Navaden"/>
    <w:rsid w:val="00826425"/>
    <w:pPr>
      <w:pBdr>
        <w:top w:val="single" w:sz="4" w:space="0" w:color="auto"/>
        <w:left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64">
    <w:name w:val="xl164"/>
    <w:basedOn w:val="Navaden"/>
    <w:rsid w:val="00826425"/>
    <w:pPr>
      <w:pBdr>
        <w:top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65">
    <w:name w:val="xl165"/>
    <w:basedOn w:val="Navaden"/>
    <w:rsid w:val="00826425"/>
    <w:pPr>
      <w:pBdr>
        <w:top w:val="single" w:sz="4" w:space="0" w:color="auto"/>
        <w:left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66">
    <w:name w:val="xl166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67">
    <w:name w:val="xl167"/>
    <w:basedOn w:val="Navaden"/>
    <w:rsid w:val="00826425"/>
    <w:pPr>
      <w:pBdr>
        <w:top w:val="single" w:sz="4" w:space="0" w:color="auto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68">
    <w:name w:val="xl168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69">
    <w:name w:val="xl169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70">
    <w:name w:val="xl170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71">
    <w:name w:val="xl171"/>
    <w:basedOn w:val="Navaden"/>
    <w:rsid w:val="00826425"/>
    <w:pPr>
      <w:pBdr>
        <w:top w:val="single" w:sz="4" w:space="0" w:color="auto"/>
        <w:bottom w:val="single" w:sz="4" w:space="0" w:color="BFBFBF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72">
    <w:name w:val="xl172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BFBFBF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73">
    <w:name w:val="xl173"/>
    <w:basedOn w:val="Navaden"/>
    <w:rsid w:val="00826425"/>
    <w:pPr>
      <w:pBdr>
        <w:top w:val="single" w:sz="4" w:space="0" w:color="auto"/>
        <w:bottom w:val="single" w:sz="4" w:space="0" w:color="BFBFBF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74">
    <w:name w:val="xl174"/>
    <w:basedOn w:val="Navaden"/>
    <w:rsid w:val="00826425"/>
    <w:pPr>
      <w:pBdr>
        <w:top w:val="single" w:sz="4" w:space="0" w:color="auto"/>
        <w:bottom w:val="single" w:sz="4" w:space="0" w:color="BFBFBF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75">
    <w:name w:val="xl175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76">
    <w:name w:val="xl176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77">
    <w:name w:val="xl177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78">
    <w:name w:val="xl178"/>
    <w:basedOn w:val="Navaden"/>
    <w:rsid w:val="00826425"/>
    <w:pPr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sz w:val="20"/>
      <w:szCs w:val="20"/>
    </w:rPr>
  </w:style>
  <w:style w:type="paragraph" w:customStyle="1" w:styleId="xl179">
    <w:name w:val="xl179"/>
    <w:basedOn w:val="Navaden"/>
    <w:rsid w:val="00826425"/>
    <w:pPr>
      <w:pBdr>
        <w:top w:val="single" w:sz="4" w:space="0" w:color="BFBFBF"/>
        <w:bottom w:val="single" w:sz="4" w:space="0" w:color="BFBFBF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80">
    <w:name w:val="xl180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81">
    <w:name w:val="xl181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82">
    <w:name w:val="xl182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83">
    <w:name w:val="xl183"/>
    <w:basedOn w:val="Navaden"/>
    <w:rsid w:val="00826425"/>
    <w:pPr>
      <w:pBdr>
        <w:top w:val="single" w:sz="4" w:space="0" w:color="BFBFBF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84">
    <w:name w:val="xl184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85">
    <w:name w:val="xl185"/>
    <w:basedOn w:val="Navaden"/>
    <w:rsid w:val="00826425"/>
    <w:pPr>
      <w:pBdr>
        <w:top w:val="single" w:sz="4" w:space="0" w:color="BFBFBF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86">
    <w:name w:val="xl186"/>
    <w:basedOn w:val="Navaden"/>
    <w:rsid w:val="00826425"/>
    <w:pPr>
      <w:pBdr>
        <w:top w:val="single" w:sz="4" w:space="0" w:color="BFBFBF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87">
    <w:name w:val="xl187"/>
    <w:basedOn w:val="Navaden"/>
    <w:rsid w:val="00826425"/>
    <w:pPr>
      <w:pBdr>
        <w:top w:val="single" w:sz="4" w:space="0" w:color="BFBFBF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88">
    <w:name w:val="xl188"/>
    <w:basedOn w:val="Navaden"/>
    <w:rsid w:val="00826425"/>
    <w:pPr>
      <w:spacing w:before="100" w:beforeAutospacing="1" w:after="100" w:afterAutospacing="1" w:line="240" w:lineRule="auto"/>
      <w:textAlignment w:val="top"/>
    </w:pPr>
    <w:rPr>
      <w:rFonts w:ascii="Arial" w:hAnsi="Arial" w:cs="Arial"/>
      <w:sz w:val="20"/>
      <w:szCs w:val="20"/>
    </w:rPr>
  </w:style>
  <w:style w:type="paragraph" w:customStyle="1" w:styleId="xl189">
    <w:name w:val="xl189"/>
    <w:basedOn w:val="Navaden"/>
    <w:rsid w:val="00826425"/>
    <w:pPr>
      <w:pBdr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90">
    <w:name w:val="xl190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91">
    <w:name w:val="xl191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92">
    <w:name w:val="xl192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93">
    <w:name w:val="xl193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94">
    <w:name w:val="xl194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95">
    <w:name w:val="xl195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196">
    <w:name w:val="xl196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97">
    <w:name w:val="xl197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98">
    <w:name w:val="xl198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199">
    <w:name w:val="xl199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200">
    <w:name w:val="xl200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201">
    <w:name w:val="xl201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202">
    <w:name w:val="xl202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99CCFF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203">
    <w:name w:val="xl203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204">
    <w:name w:val="xl204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205">
    <w:name w:val="xl205"/>
    <w:basedOn w:val="Navaden"/>
    <w:rsid w:val="00826425"/>
    <w:pPr>
      <w:pBdr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06">
    <w:name w:val="xl206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07">
    <w:name w:val="xl207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08">
    <w:name w:val="xl208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09">
    <w:name w:val="xl209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10">
    <w:name w:val="xl210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11">
    <w:name w:val="xl211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12">
    <w:name w:val="xl212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13">
    <w:name w:val="xl213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14">
    <w:name w:val="xl214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99CCFF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15">
    <w:name w:val="xl215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16">
    <w:name w:val="xl216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99CC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17">
    <w:name w:val="xl217"/>
    <w:basedOn w:val="Navaden"/>
    <w:rsid w:val="00826425"/>
    <w:pPr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20"/>
      <w:szCs w:val="20"/>
    </w:rPr>
  </w:style>
  <w:style w:type="paragraph" w:customStyle="1" w:styleId="xl218">
    <w:name w:val="xl218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19">
    <w:name w:val="xl219"/>
    <w:basedOn w:val="Navaden"/>
    <w:rsid w:val="00826425"/>
    <w:pPr>
      <w:pBdr>
        <w:top w:val="single" w:sz="4" w:space="0" w:color="auto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220">
    <w:name w:val="xl220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221">
    <w:name w:val="xl221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222">
    <w:name w:val="xl222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223">
    <w:name w:val="xl223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224">
    <w:name w:val="xl224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225">
    <w:name w:val="xl225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FF0000"/>
      <w:sz w:val="18"/>
      <w:szCs w:val="18"/>
    </w:rPr>
  </w:style>
  <w:style w:type="paragraph" w:customStyle="1" w:styleId="xl226">
    <w:name w:val="xl226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FF0000"/>
      <w:sz w:val="18"/>
      <w:szCs w:val="18"/>
    </w:rPr>
  </w:style>
  <w:style w:type="paragraph" w:customStyle="1" w:styleId="xl227">
    <w:name w:val="xl227"/>
    <w:basedOn w:val="Navaden"/>
    <w:rsid w:val="00826425"/>
    <w:pPr>
      <w:pBdr>
        <w:top w:val="single" w:sz="4" w:space="0" w:color="auto"/>
        <w:bottom w:val="single" w:sz="4" w:space="0" w:color="auto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228">
    <w:name w:val="xl228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229">
    <w:name w:val="xl229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230">
    <w:name w:val="xl230"/>
    <w:basedOn w:val="Navaden"/>
    <w:rsid w:val="00826425"/>
    <w:pPr>
      <w:pBdr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963634"/>
      <w:sz w:val="18"/>
      <w:szCs w:val="18"/>
    </w:rPr>
  </w:style>
  <w:style w:type="paragraph" w:customStyle="1" w:styleId="xl231">
    <w:name w:val="xl231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32">
    <w:name w:val="xl232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33">
    <w:name w:val="xl233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34">
    <w:name w:val="xl234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35">
    <w:name w:val="xl235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36">
    <w:name w:val="xl236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37">
    <w:name w:val="xl237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38">
    <w:name w:val="xl238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39">
    <w:name w:val="xl239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40">
    <w:name w:val="xl240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963634"/>
      <w:sz w:val="18"/>
      <w:szCs w:val="18"/>
    </w:rPr>
  </w:style>
  <w:style w:type="paragraph" w:customStyle="1" w:styleId="xl241">
    <w:name w:val="xl241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963634"/>
      <w:sz w:val="18"/>
      <w:szCs w:val="18"/>
    </w:rPr>
  </w:style>
  <w:style w:type="paragraph" w:customStyle="1" w:styleId="xl242">
    <w:name w:val="xl242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963634"/>
      <w:sz w:val="18"/>
      <w:szCs w:val="18"/>
    </w:rPr>
  </w:style>
  <w:style w:type="paragraph" w:customStyle="1" w:styleId="xl243">
    <w:name w:val="xl243"/>
    <w:basedOn w:val="Navaden"/>
    <w:rsid w:val="00826425"/>
    <w:pPr>
      <w:pBdr>
        <w:top w:val="single" w:sz="4" w:space="0" w:color="auto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963634"/>
      <w:sz w:val="18"/>
      <w:szCs w:val="18"/>
    </w:rPr>
  </w:style>
  <w:style w:type="paragraph" w:customStyle="1" w:styleId="xl244">
    <w:name w:val="xl244"/>
    <w:basedOn w:val="Navaden"/>
    <w:rsid w:val="00826425"/>
    <w:pPr>
      <w:pBdr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45">
    <w:name w:val="xl245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46">
    <w:name w:val="xl246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47">
    <w:name w:val="xl247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48">
    <w:name w:val="xl248"/>
    <w:basedOn w:val="Navaden"/>
    <w:rsid w:val="00826425"/>
    <w:pPr>
      <w:pBdr>
        <w:top w:val="single" w:sz="4" w:space="0" w:color="auto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49">
    <w:name w:val="xl249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250">
    <w:name w:val="xl250"/>
    <w:basedOn w:val="Navaden"/>
    <w:rsid w:val="00826425"/>
    <w:pPr>
      <w:pBdr>
        <w:top w:val="single" w:sz="4" w:space="0" w:color="auto"/>
        <w:bottom w:val="single" w:sz="8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51">
    <w:name w:val="xl251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52">
    <w:name w:val="xl252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53">
    <w:name w:val="xl253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54">
    <w:name w:val="xl254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55">
    <w:name w:val="xl255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56">
    <w:name w:val="xl256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57">
    <w:name w:val="xl257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58">
    <w:name w:val="xl258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59">
    <w:name w:val="xl259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60">
    <w:name w:val="xl260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61">
    <w:name w:val="xl261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62">
    <w:name w:val="xl262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63">
    <w:name w:val="xl263"/>
    <w:basedOn w:val="Navaden"/>
    <w:rsid w:val="00826425"/>
    <w:pPr>
      <w:pBdr>
        <w:top w:val="single" w:sz="4" w:space="0" w:color="auto"/>
        <w:bottom w:val="single" w:sz="8" w:space="0" w:color="auto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64">
    <w:name w:val="xl264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65">
    <w:name w:val="xl265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266">
    <w:name w:val="xl266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267">
    <w:name w:val="xl267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68">
    <w:name w:val="xl268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69">
    <w:name w:val="xl269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70">
    <w:name w:val="xl270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71">
    <w:name w:val="xl271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72">
    <w:name w:val="xl272"/>
    <w:basedOn w:val="Navaden"/>
    <w:rsid w:val="00826425"/>
    <w:pPr>
      <w:pBdr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73">
    <w:name w:val="xl273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74">
    <w:name w:val="xl274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75">
    <w:name w:val="xl275"/>
    <w:basedOn w:val="Navaden"/>
    <w:rsid w:val="00826425"/>
    <w:pPr>
      <w:pBdr>
        <w:top w:val="single" w:sz="4" w:space="0" w:color="auto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76">
    <w:name w:val="xl276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b/>
      <w:bCs/>
      <w:color w:val="FF0000"/>
      <w:sz w:val="18"/>
      <w:szCs w:val="18"/>
    </w:rPr>
  </w:style>
  <w:style w:type="paragraph" w:customStyle="1" w:styleId="xl277">
    <w:name w:val="xl277"/>
    <w:basedOn w:val="Navaden"/>
    <w:rsid w:val="00826425"/>
    <w:pPr>
      <w:pBdr>
        <w:top w:val="single" w:sz="4" w:space="0" w:color="auto"/>
        <w:bottom w:val="single" w:sz="8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278">
    <w:name w:val="xl278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79">
    <w:name w:val="xl279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280">
    <w:name w:val="xl280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281">
    <w:name w:val="xl281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282">
    <w:name w:val="xl282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b/>
      <w:bCs/>
      <w:color w:val="FF0000"/>
      <w:sz w:val="18"/>
      <w:szCs w:val="18"/>
    </w:rPr>
  </w:style>
  <w:style w:type="paragraph" w:customStyle="1" w:styleId="xl283">
    <w:name w:val="xl283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284">
    <w:name w:val="xl284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sz w:val="18"/>
      <w:szCs w:val="18"/>
    </w:rPr>
  </w:style>
  <w:style w:type="paragraph" w:customStyle="1" w:styleId="xl285">
    <w:name w:val="xl285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sz w:val="18"/>
      <w:szCs w:val="18"/>
    </w:rPr>
  </w:style>
  <w:style w:type="paragraph" w:customStyle="1" w:styleId="xl286">
    <w:name w:val="xl286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87">
    <w:name w:val="xl287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88">
    <w:name w:val="xl288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89">
    <w:name w:val="xl289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90">
    <w:name w:val="xl290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91">
    <w:name w:val="xl291"/>
    <w:basedOn w:val="Navaden"/>
    <w:rsid w:val="00826425"/>
    <w:pPr>
      <w:pBdr>
        <w:top w:val="single" w:sz="4" w:space="0" w:color="auto"/>
        <w:bottom w:val="single" w:sz="8" w:space="0" w:color="auto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292">
    <w:name w:val="xl292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93">
    <w:name w:val="xl293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94">
    <w:name w:val="xl294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95">
    <w:name w:val="xl295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96">
    <w:name w:val="xl296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97">
    <w:name w:val="xl297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98">
    <w:name w:val="xl298"/>
    <w:basedOn w:val="Navaden"/>
    <w:rsid w:val="00826425"/>
    <w:pPr>
      <w:pBdr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299">
    <w:name w:val="xl299"/>
    <w:basedOn w:val="Navaden"/>
    <w:rsid w:val="00826425"/>
    <w:pPr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20"/>
      <w:szCs w:val="20"/>
    </w:rPr>
  </w:style>
  <w:style w:type="paragraph" w:customStyle="1" w:styleId="xl300">
    <w:name w:val="xl300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01">
    <w:name w:val="xl301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b/>
      <w:bCs/>
      <w:color w:val="7030A0"/>
      <w:sz w:val="18"/>
      <w:szCs w:val="18"/>
    </w:rPr>
  </w:style>
  <w:style w:type="paragraph" w:customStyle="1" w:styleId="xl302">
    <w:name w:val="xl302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03">
    <w:name w:val="xl303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04">
    <w:name w:val="xl304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05">
    <w:name w:val="xl305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06">
    <w:name w:val="xl306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07">
    <w:name w:val="xl307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08">
    <w:name w:val="xl308"/>
    <w:basedOn w:val="Navaden"/>
    <w:rsid w:val="00826425"/>
    <w:pPr>
      <w:pBdr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09">
    <w:name w:val="xl309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10">
    <w:name w:val="xl310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11">
    <w:name w:val="xl311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12">
    <w:name w:val="xl312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13">
    <w:name w:val="xl313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14">
    <w:name w:val="xl314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15">
    <w:name w:val="xl315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16">
    <w:name w:val="xl316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17">
    <w:name w:val="xl317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18">
    <w:name w:val="xl318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19">
    <w:name w:val="xl319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20">
    <w:name w:val="xl320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21">
    <w:name w:val="xl321"/>
    <w:basedOn w:val="Navaden"/>
    <w:rsid w:val="00826425"/>
    <w:pPr>
      <w:pBdr>
        <w:top w:val="single" w:sz="4" w:space="0" w:color="auto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22">
    <w:name w:val="xl322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b/>
      <w:bCs/>
      <w:color w:val="963634"/>
      <w:sz w:val="18"/>
      <w:szCs w:val="18"/>
    </w:rPr>
  </w:style>
  <w:style w:type="paragraph" w:customStyle="1" w:styleId="xl323">
    <w:name w:val="xl323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324">
    <w:name w:val="xl324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325">
    <w:name w:val="xl325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326">
    <w:name w:val="xl326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327">
    <w:name w:val="xl327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328">
    <w:name w:val="xl328"/>
    <w:basedOn w:val="Navaden"/>
    <w:rsid w:val="00826425"/>
    <w:pPr>
      <w:pBdr>
        <w:top w:val="single" w:sz="4" w:space="0" w:color="auto"/>
        <w:left w:val="single" w:sz="4" w:space="0" w:color="auto"/>
        <w:bottom w:val="single" w:sz="12" w:space="0" w:color="FF33CC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29">
    <w:name w:val="xl329"/>
    <w:basedOn w:val="Navaden"/>
    <w:rsid w:val="00826425"/>
    <w:pPr>
      <w:pBdr>
        <w:top w:val="single" w:sz="4" w:space="0" w:color="auto"/>
        <w:left w:val="single" w:sz="4" w:space="0" w:color="auto"/>
        <w:bottom w:val="single" w:sz="12" w:space="0" w:color="FF33CC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30">
    <w:name w:val="xl330"/>
    <w:basedOn w:val="Navaden"/>
    <w:rsid w:val="00826425"/>
    <w:pPr>
      <w:pBdr>
        <w:top w:val="single" w:sz="4" w:space="0" w:color="auto"/>
        <w:left w:val="single" w:sz="4" w:space="0" w:color="auto"/>
        <w:bottom w:val="single" w:sz="12" w:space="0" w:color="FF33CC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31">
    <w:name w:val="xl331"/>
    <w:basedOn w:val="Navaden"/>
    <w:rsid w:val="00826425"/>
    <w:pPr>
      <w:pBdr>
        <w:top w:val="single" w:sz="4" w:space="0" w:color="auto"/>
        <w:bottom w:val="single" w:sz="12" w:space="0" w:color="FF33CC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32">
    <w:name w:val="xl332"/>
    <w:basedOn w:val="Navaden"/>
    <w:rsid w:val="00826425"/>
    <w:pPr>
      <w:pBdr>
        <w:top w:val="single" w:sz="4" w:space="0" w:color="auto"/>
        <w:bottom w:val="single" w:sz="12" w:space="0" w:color="FF33CC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33">
    <w:name w:val="xl333"/>
    <w:basedOn w:val="Navaden"/>
    <w:rsid w:val="00826425"/>
    <w:pPr>
      <w:pBdr>
        <w:top w:val="single" w:sz="4" w:space="0" w:color="auto"/>
        <w:bottom w:val="single" w:sz="12" w:space="0" w:color="FF33CC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34">
    <w:name w:val="xl334"/>
    <w:basedOn w:val="Navaden"/>
    <w:rsid w:val="00826425"/>
    <w:pPr>
      <w:pBdr>
        <w:top w:val="single" w:sz="4" w:space="0" w:color="auto"/>
        <w:left w:val="single" w:sz="4" w:space="0" w:color="auto"/>
        <w:bottom w:val="single" w:sz="12" w:space="0" w:color="FF33CC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35">
    <w:name w:val="xl335"/>
    <w:basedOn w:val="Navaden"/>
    <w:rsid w:val="00826425"/>
    <w:pPr>
      <w:pBdr>
        <w:top w:val="single" w:sz="4" w:space="0" w:color="auto"/>
        <w:left w:val="single" w:sz="4" w:space="0" w:color="auto"/>
        <w:bottom w:val="single" w:sz="12" w:space="0" w:color="FF33CC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36">
    <w:name w:val="xl336"/>
    <w:basedOn w:val="Navaden"/>
    <w:rsid w:val="00826425"/>
    <w:pPr>
      <w:pBdr>
        <w:top w:val="single" w:sz="4" w:space="0" w:color="auto"/>
        <w:left w:val="single" w:sz="4" w:space="0" w:color="auto"/>
        <w:bottom w:val="single" w:sz="12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37">
    <w:name w:val="xl337"/>
    <w:basedOn w:val="Navaden"/>
    <w:rsid w:val="00826425"/>
    <w:pPr>
      <w:pBdr>
        <w:top w:val="single" w:sz="4" w:space="0" w:color="auto"/>
        <w:left w:val="single" w:sz="4" w:space="0" w:color="auto"/>
        <w:bottom w:val="single" w:sz="12" w:space="0" w:color="FF33CC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38">
    <w:name w:val="xl338"/>
    <w:basedOn w:val="Navaden"/>
    <w:rsid w:val="00826425"/>
    <w:pPr>
      <w:pBdr>
        <w:top w:val="single" w:sz="4" w:space="0" w:color="auto"/>
        <w:bottom w:val="single" w:sz="12" w:space="0" w:color="FF33CC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39">
    <w:name w:val="xl339"/>
    <w:basedOn w:val="Navaden"/>
    <w:rsid w:val="00826425"/>
    <w:pPr>
      <w:pBdr>
        <w:top w:val="single" w:sz="4" w:space="0" w:color="auto"/>
        <w:left w:val="single" w:sz="4" w:space="0" w:color="auto"/>
        <w:bottom w:val="single" w:sz="12" w:space="0" w:color="FF33CC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40">
    <w:name w:val="xl340"/>
    <w:basedOn w:val="Navaden"/>
    <w:rsid w:val="00826425"/>
    <w:pPr>
      <w:pBdr>
        <w:top w:val="single" w:sz="4" w:space="0" w:color="auto"/>
        <w:bottom w:val="single" w:sz="12" w:space="0" w:color="FF33CC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41">
    <w:name w:val="xl341"/>
    <w:basedOn w:val="Navaden"/>
    <w:rsid w:val="00826425"/>
    <w:pPr>
      <w:pBdr>
        <w:top w:val="single" w:sz="4" w:space="0" w:color="auto"/>
        <w:bottom w:val="single" w:sz="12" w:space="0" w:color="FF33CC"/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42">
    <w:name w:val="xl342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43">
    <w:name w:val="xl343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44">
    <w:name w:val="xl344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45">
    <w:name w:val="xl345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46">
    <w:name w:val="xl346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47">
    <w:name w:val="xl347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48">
    <w:name w:val="xl348"/>
    <w:basedOn w:val="Navaden"/>
    <w:rsid w:val="00826425"/>
    <w:pPr>
      <w:pBdr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49">
    <w:name w:val="xl349"/>
    <w:basedOn w:val="Navaden"/>
    <w:rsid w:val="00826425"/>
    <w:pPr>
      <w:pBdr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50">
    <w:name w:val="xl350"/>
    <w:basedOn w:val="Navaden"/>
    <w:rsid w:val="00826425"/>
    <w:pPr>
      <w:spacing w:before="100" w:beforeAutospacing="1" w:after="100" w:afterAutospacing="1" w:line="240" w:lineRule="auto"/>
    </w:pPr>
    <w:rPr>
      <w:rFonts w:ascii="Arial" w:hAnsi="Arial" w:cs="Arial"/>
      <w:color w:val="7030A0"/>
      <w:sz w:val="20"/>
      <w:szCs w:val="20"/>
    </w:rPr>
  </w:style>
  <w:style w:type="paragraph" w:customStyle="1" w:styleId="xl351">
    <w:name w:val="xl351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52">
    <w:name w:val="xl352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53">
    <w:name w:val="xl353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54">
    <w:name w:val="xl354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55">
    <w:name w:val="xl355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56">
    <w:name w:val="xl356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57">
    <w:name w:val="xl357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58">
    <w:name w:val="xl358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59">
    <w:name w:val="xl359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60">
    <w:name w:val="xl360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61">
    <w:name w:val="xl361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62">
    <w:name w:val="xl362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63">
    <w:name w:val="xl363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64">
    <w:name w:val="xl364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65">
    <w:name w:val="xl365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66">
    <w:name w:val="xl366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67">
    <w:name w:val="xl367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68">
    <w:name w:val="xl368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69">
    <w:name w:val="xl369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963634"/>
      <w:sz w:val="18"/>
      <w:szCs w:val="18"/>
    </w:rPr>
  </w:style>
  <w:style w:type="paragraph" w:customStyle="1" w:styleId="xl370">
    <w:name w:val="xl370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371">
    <w:name w:val="xl371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963634"/>
      <w:sz w:val="18"/>
      <w:szCs w:val="18"/>
    </w:rPr>
  </w:style>
  <w:style w:type="paragraph" w:customStyle="1" w:styleId="xl372">
    <w:name w:val="xl372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963634"/>
      <w:sz w:val="18"/>
      <w:szCs w:val="18"/>
    </w:rPr>
  </w:style>
  <w:style w:type="paragraph" w:customStyle="1" w:styleId="xl373">
    <w:name w:val="xl373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74">
    <w:name w:val="xl374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375">
    <w:name w:val="xl375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376">
    <w:name w:val="xl376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77">
    <w:name w:val="xl377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78">
    <w:name w:val="xl378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79">
    <w:name w:val="xl379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80">
    <w:name w:val="xl380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81">
    <w:name w:val="xl381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82">
    <w:name w:val="xl382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83">
    <w:name w:val="xl383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84">
    <w:name w:val="xl384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85">
    <w:name w:val="xl385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86">
    <w:name w:val="xl386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87">
    <w:name w:val="xl387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388">
    <w:name w:val="xl388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89">
    <w:name w:val="xl389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90">
    <w:name w:val="xl390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91">
    <w:name w:val="xl391"/>
    <w:basedOn w:val="Navaden"/>
    <w:rsid w:val="0082642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92">
    <w:name w:val="xl392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93">
    <w:name w:val="xl393"/>
    <w:basedOn w:val="Navaden"/>
    <w:rsid w:val="0082642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808080"/>
      <w:sz w:val="18"/>
      <w:szCs w:val="18"/>
    </w:rPr>
  </w:style>
  <w:style w:type="paragraph" w:customStyle="1" w:styleId="xl394">
    <w:name w:val="xl394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95">
    <w:name w:val="xl395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96">
    <w:name w:val="xl396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97">
    <w:name w:val="xl397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98">
    <w:name w:val="xl398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399">
    <w:name w:val="xl399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400">
    <w:name w:val="xl400"/>
    <w:basedOn w:val="Navaden"/>
    <w:rsid w:val="00826425"/>
    <w:pPr>
      <w:pBdr>
        <w:right w:val="single" w:sz="8" w:space="0" w:color="FF00FF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401">
    <w:name w:val="xl401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DCE6F1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402">
    <w:name w:val="xl402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403">
    <w:name w:val="xl403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974706"/>
      <w:sz w:val="18"/>
      <w:szCs w:val="18"/>
    </w:rPr>
  </w:style>
  <w:style w:type="paragraph" w:customStyle="1" w:styleId="xl404">
    <w:name w:val="xl404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FF0000"/>
      <w:sz w:val="18"/>
      <w:szCs w:val="18"/>
    </w:rPr>
  </w:style>
  <w:style w:type="paragraph" w:customStyle="1" w:styleId="xl405">
    <w:name w:val="xl405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Arial" w:hAnsi="Arial" w:cs="Arial"/>
      <w:color w:val="FF0000"/>
      <w:sz w:val="18"/>
      <w:szCs w:val="18"/>
    </w:rPr>
  </w:style>
  <w:style w:type="paragraph" w:customStyle="1" w:styleId="xl406">
    <w:name w:val="xl406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407">
    <w:name w:val="xl407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408">
    <w:name w:val="xl408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409">
    <w:name w:val="xl409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410">
    <w:name w:val="xl410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411">
    <w:name w:val="xl411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412">
    <w:name w:val="xl412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413">
    <w:name w:val="xl413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414">
    <w:name w:val="xl414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33CC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415">
    <w:name w:val="xl415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416">
    <w:name w:val="xl416"/>
    <w:basedOn w:val="Navaden"/>
    <w:rsid w:val="00826425"/>
    <w:pPr>
      <w:pBdr>
        <w:top w:val="single" w:sz="4" w:space="0" w:color="auto"/>
        <w:bottom w:val="single" w:sz="4" w:space="0" w:color="auto"/>
        <w:right w:val="single" w:sz="8" w:space="0" w:color="FF00FF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417">
    <w:name w:val="xl417"/>
    <w:basedOn w:val="Navaden"/>
    <w:rsid w:val="00826425"/>
    <w:pPr>
      <w:pBdr>
        <w:top w:val="single" w:sz="4" w:space="0" w:color="auto"/>
        <w:bottom w:val="single" w:sz="4" w:space="0" w:color="auto"/>
        <w:right w:val="single" w:sz="8" w:space="0" w:color="FF00FF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418">
    <w:name w:val="xl418"/>
    <w:basedOn w:val="Navaden"/>
    <w:rsid w:val="00826425"/>
    <w:pP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419">
    <w:name w:val="xl419"/>
    <w:basedOn w:val="Navaden"/>
    <w:rsid w:val="00826425"/>
    <w:pPr>
      <w:spacing w:before="100" w:beforeAutospacing="1" w:after="100" w:afterAutospacing="1" w:line="240" w:lineRule="auto"/>
    </w:pPr>
    <w:rPr>
      <w:rFonts w:ascii="Arial Narrow" w:hAnsi="Arial Narrow"/>
      <w:sz w:val="18"/>
      <w:szCs w:val="18"/>
    </w:rPr>
  </w:style>
  <w:style w:type="paragraph" w:customStyle="1" w:styleId="xl420">
    <w:name w:val="xl420"/>
    <w:basedOn w:val="Navaden"/>
    <w:rsid w:val="00826425"/>
    <w:pPr>
      <w:spacing w:before="100" w:beforeAutospacing="1" w:after="100" w:afterAutospacing="1" w:line="240" w:lineRule="auto"/>
    </w:pPr>
    <w:rPr>
      <w:rFonts w:ascii="Arial Narrow" w:hAnsi="Arial Narrow"/>
      <w:b/>
      <w:bCs/>
      <w:color w:val="FF0000"/>
      <w:sz w:val="20"/>
      <w:szCs w:val="20"/>
    </w:rPr>
  </w:style>
  <w:style w:type="paragraph" w:customStyle="1" w:styleId="xl421">
    <w:name w:val="xl421"/>
    <w:basedOn w:val="Navaden"/>
    <w:rsid w:val="00826425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 Narrow" w:hAnsi="Arial Narrow"/>
      <w:sz w:val="18"/>
      <w:szCs w:val="18"/>
    </w:rPr>
  </w:style>
  <w:style w:type="paragraph" w:customStyle="1" w:styleId="xl422">
    <w:name w:val="xl422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23">
    <w:name w:val="xl423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24">
    <w:name w:val="xl424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25">
    <w:name w:val="xl425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26">
    <w:name w:val="xl426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27">
    <w:name w:val="xl427"/>
    <w:basedOn w:val="Navaden"/>
    <w:rsid w:val="008264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28">
    <w:name w:val="xl428"/>
    <w:basedOn w:val="Navaden"/>
    <w:rsid w:val="00826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29">
    <w:name w:val="xl429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30">
    <w:name w:val="xl430"/>
    <w:basedOn w:val="Navaden"/>
    <w:rsid w:val="00826425"/>
    <w:pPr>
      <w:pBdr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431">
    <w:name w:val="xl431"/>
    <w:basedOn w:val="Navaden"/>
    <w:rsid w:val="00826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432">
    <w:name w:val="xl432"/>
    <w:basedOn w:val="Navaden"/>
    <w:rsid w:val="00826425"/>
    <w:pPr>
      <w:pBdr>
        <w:left w:val="single" w:sz="4" w:space="0" w:color="auto"/>
        <w:bottom w:val="single" w:sz="4" w:space="0" w:color="auto"/>
        <w:right w:val="single" w:sz="8" w:space="0" w:color="FF00FF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433">
    <w:name w:val="xl433"/>
    <w:basedOn w:val="Navaden"/>
    <w:rsid w:val="00826425"/>
    <w:pPr>
      <w:pBdr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963634"/>
      <w:sz w:val="18"/>
      <w:szCs w:val="18"/>
    </w:rPr>
  </w:style>
  <w:style w:type="paragraph" w:customStyle="1" w:styleId="xl434">
    <w:name w:val="xl434"/>
    <w:basedOn w:val="Navaden"/>
    <w:rsid w:val="0082642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35">
    <w:name w:val="xl435"/>
    <w:basedOn w:val="Navaden"/>
    <w:rsid w:val="00826425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36">
    <w:name w:val="xl436"/>
    <w:basedOn w:val="Navaden"/>
    <w:rsid w:val="00826425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37">
    <w:name w:val="xl437"/>
    <w:basedOn w:val="Navaden"/>
    <w:rsid w:val="0082642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38">
    <w:name w:val="xl438"/>
    <w:basedOn w:val="Navaden"/>
    <w:rsid w:val="0082642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39">
    <w:name w:val="xl439"/>
    <w:basedOn w:val="Navaden"/>
    <w:rsid w:val="00826425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40">
    <w:name w:val="xl440"/>
    <w:basedOn w:val="Navaden"/>
    <w:rsid w:val="00826425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41">
    <w:name w:val="xl441"/>
    <w:basedOn w:val="Navaden"/>
    <w:rsid w:val="00826425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42">
    <w:name w:val="xl442"/>
    <w:basedOn w:val="Navaden"/>
    <w:rsid w:val="00826425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43">
    <w:name w:val="xl443"/>
    <w:basedOn w:val="Navaden"/>
    <w:rsid w:val="00826425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44">
    <w:name w:val="xl444"/>
    <w:basedOn w:val="Navaden"/>
    <w:rsid w:val="0082642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45">
    <w:name w:val="xl445"/>
    <w:basedOn w:val="Navaden"/>
    <w:rsid w:val="00826425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FF0000"/>
      <w:sz w:val="18"/>
      <w:szCs w:val="18"/>
    </w:rPr>
  </w:style>
  <w:style w:type="paragraph" w:customStyle="1" w:styleId="xl446">
    <w:name w:val="xl446"/>
    <w:basedOn w:val="Navaden"/>
    <w:rsid w:val="00826425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47">
    <w:name w:val="xl447"/>
    <w:basedOn w:val="Navaden"/>
    <w:rsid w:val="00826425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48">
    <w:name w:val="xl448"/>
    <w:basedOn w:val="Navaden"/>
    <w:rsid w:val="00826425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49">
    <w:name w:val="xl449"/>
    <w:basedOn w:val="Navaden"/>
    <w:rsid w:val="00826425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50">
    <w:name w:val="xl450"/>
    <w:basedOn w:val="Navaden"/>
    <w:rsid w:val="00826425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51">
    <w:name w:val="xl451"/>
    <w:basedOn w:val="Navaden"/>
    <w:rsid w:val="00826425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52">
    <w:name w:val="xl452"/>
    <w:basedOn w:val="Navaden"/>
    <w:rsid w:val="00826425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hAnsi="Arial" w:cs="Arial"/>
      <w:color w:val="7030A0"/>
      <w:sz w:val="18"/>
      <w:szCs w:val="18"/>
    </w:rPr>
  </w:style>
  <w:style w:type="paragraph" w:customStyle="1" w:styleId="xl453">
    <w:name w:val="xl453"/>
    <w:basedOn w:val="Navaden"/>
    <w:rsid w:val="0082642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hAnsi="Arial" w:cs="Arial"/>
      <w:b/>
      <w:bCs/>
      <w:color w:val="FF0000"/>
      <w:sz w:val="18"/>
      <w:szCs w:val="18"/>
    </w:rPr>
  </w:style>
  <w:style w:type="character" w:customStyle="1" w:styleId="PripombabesediloZnak">
    <w:name w:val="Pripomba – besedilo Znak"/>
    <w:rsid w:val="005A4EF2"/>
    <w:rPr>
      <w:sz w:val="20"/>
      <w:szCs w:val="20"/>
    </w:rPr>
  </w:style>
  <w:style w:type="table" w:customStyle="1" w:styleId="Tabelasvetlamrea1">
    <w:name w:val="Tabela – svetla mreža1"/>
    <w:basedOn w:val="Navadnatabela"/>
    <w:uiPriority w:val="40"/>
    <w:rsid w:val="005A4EF2"/>
    <w:rPr>
      <w:rFonts w:eastAsia="Times New Roma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tevilkastrani">
    <w:name w:val="page number"/>
    <w:rsid w:val="00701AB3"/>
  </w:style>
  <w:style w:type="table" w:customStyle="1" w:styleId="Tabelamrea1">
    <w:name w:val="Tabela – mreža1"/>
    <w:basedOn w:val="Navadnatabela"/>
    <w:next w:val="Tabelamrea"/>
    <w:uiPriority w:val="59"/>
    <w:rsid w:val="0016135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6C308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lang w:val="x-none" w:eastAsia="x-none"/>
    </w:rPr>
  </w:style>
  <w:style w:type="character" w:customStyle="1" w:styleId="IntenzivencitatZnak">
    <w:name w:val="Intenziven citat Znak"/>
    <w:link w:val="Intenzivencitat"/>
    <w:uiPriority w:val="30"/>
    <w:rsid w:val="006C3086"/>
    <w:rPr>
      <w:rFonts w:eastAsia="Times New Roman"/>
      <w:b/>
      <w:bCs/>
      <w:i/>
      <w:iCs/>
      <w:color w:val="4F81BD"/>
      <w:sz w:val="22"/>
      <w:szCs w:val="22"/>
    </w:rPr>
  </w:style>
  <w:style w:type="table" w:styleId="Svetlosenenje">
    <w:name w:val="Light Shading"/>
    <w:basedOn w:val="Navadnatabela"/>
    <w:uiPriority w:val="60"/>
    <w:rsid w:val="00AB206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ela-mrea1">
    <w:name w:val="Tabela - mreža1"/>
    <w:basedOn w:val="Navadnatabela"/>
    <w:next w:val="Tabelamrea"/>
    <w:uiPriority w:val="39"/>
    <w:rsid w:val="00B052D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2">
    <w:name w:val="Char2"/>
    <w:basedOn w:val="Navaden"/>
    <w:link w:val="Sprotnaopomba-sklic"/>
    <w:uiPriority w:val="99"/>
    <w:rsid w:val="004813F0"/>
    <w:pPr>
      <w:spacing w:after="160" w:line="240" w:lineRule="exact"/>
      <w:jc w:val="both"/>
    </w:pPr>
    <w:rPr>
      <w:rFonts w:eastAsia="Calibri"/>
      <w:sz w:val="20"/>
      <w:szCs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9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0CFE22-0B30-4BC4-862E-1B7A2EC59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1567</Words>
  <Characters>8936</Characters>
  <Application>Microsoft Office Word</Application>
  <DocSecurity>0</DocSecurity>
  <Lines>74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10483</CharactersWithSpaces>
  <SharedDoc>false</SharedDoc>
  <HLinks>
    <vt:vector size="96" baseType="variant">
      <vt:variant>
        <vt:i4>2752521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_Toc4488513</vt:lpwstr>
      </vt:variant>
      <vt:variant>
        <vt:i4>2097156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_Toc4654557</vt:lpwstr>
      </vt:variant>
      <vt:variant>
        <vt:i4>2097156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_Toc4654556</vt:lpwstr>
      </vt:variant>
      <vt:variant>
        <vt:i4>2097156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_Toc4654555</vt:lpwstr>
      </vt:variant>
      <vt:variant>
        <vt:i4>2097156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_Toc4654554</vt:lpwstr>
      </vt:variant>
      <vt:variant>
        <vt:i4>2097156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_Toc4654553</vt:lpwstr>
      </vt:variant>
      <vt:variant>
        <vt:i4>2293775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_Toc4486360</vt:lpwstr>
      </vt:variant>
      <vt:variant>
        <vt:i4>2097167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_Toc4486359</vt:lpwstr>
      </vt:variant>
      <vt:variant>
        <vt:i4>2097167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_Toc4486358</vt:lpwstr>
      </vt:variant>
      <vt:variant>
        <vt:i4>2097167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_Toc4486357</vt:lpwstr>
      </vt:variant>
      <vt:variant>
        <vt:i4>2097167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_Toc4486356</vt:lpwstr>
      </vt:variant>
      <vt:variant>
        <vt:i4>2097167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_Toc4486355</vt:lpwstr>
      </vt:variant>
      <vt:variant>
        <vt:i4>2097167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_Toc4486354</vt:lpwstr>
      </vt:variant>
      <vt:variant>
        <vt:i4>2097167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_Toc4486353</vt:lpwstr>
      </vt:variant>
      <vt:variant>
        <vt:i4>2097167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_Toc4486352</vt:lpwstr>
      </vt:variant>
      <vt:variant>
        <vt:i4>2097167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_Toc4486351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Nejc</dc:creator>
  <cp:keywords/>
  <cp:lastModifiedBy>Tina Ančik</cp:lastModifiedBy>
  <cp:revision>4</cp:revision>
  <cp:lastPrinted>2021-05-26T23:17:00Z</cp:lastPrinted>
  <dcterms:created xsi:type="dcterms:W3CDTF">2021-05-27T09:39:00Z</dcterms:created>
  <dcterms:modified xsi:type="dcterms:W3CDTF">2021-06-03T07:13:00Z</dcterms:modified>
</cp:coreProperties>
</file>