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092" w:rsidRPr="00637092" w:rsidRDefault="00637092" w:rsidP="006370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37092" w:rsidRPr="00637092" w:rsidRDefault="00637092" w:rsidP="00637092">
      <w:pPr>
        <w:jc w:val="both"/>
        <w:rPr>
          <w:rFonts w:cs="Arial"/>
          <w:szCs w:val="20"/>
        </w:rPr>
      </w:pPr>
      <w:r w:rsidRPr="00637092">
        <w:rPr>
          <w:rFonts w:cs="Arial"/>
          <w:szCs w:val="20"/>
        </w:rPr>
        <w:t xml:space="preserve">Na podlagi prvega odstavka 137. člena Zakona o vodah (Uradni list RS, št. 67/02, </w:t>
      </w:r>
      <w:r>
        <w:rPr>
          <w:rFonts w:cs="Arial"/>
          <w:szCs w:val="20"/>
        </w:rPr>
        <w:br/>
      </w:r>
      <w:r w:rsidRPr="00637092">
        <w:rPr>
          <w:rFonts w:cs="Arial"/>
          <w:szCs w:val="20"/>
        </w:rPr>
        <w:t>2/04 – ZZdrI-A, 41/04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 xml:space="preserve">– ZVO-1, 57/08, 57/12, 100/13, 40/14, 56/15 in 65/20) ter 165. člena Zakona o varstvu okolja (Uradni list RS, št. 39/06 – uradno prečiščeno besedilo, 49/06 – ZMetD, </w:t>
      </w:r>
      <w:r>
        <w:rPr>
          <w:rFonts w:cs="Arial"/>
          <w:szCs w:val="20"/>
        </w:rPr>
        <w:br/>
      </w:r>
      <w:r w:rsidRPr="00637092">
        <w:rPr>
          <w:rFonts w:cs="Arial"/>
          <w:szCs w:val="20"/>
        </w:rPr>
        <w:t>66/06 – odl. US, 33/07 – ZPNačrt, 57/08 – ZFO-1A, 70/08, 108/09, 108/09 – ZPNačrt-A, 48/12, 57/12, 92/13, 56/15, 102/15, 30/16, 61/17 – GZ, 21/18 – ZNOrg, 84/18 – ZIURKOE in 158/20) Vlada Republike Slovenije izdaja</w:t>
      </w:r>
    </w:p>
    <w:p w:rsidR="00637092" w:rsidRPr="00637092" w:rsidRDefault="00637092" w:rsidP="00637092">
      <w:pPr>
        <w:jc w:val="both"/>
        <w:rPr>
          <w:rFonts w:cs="Arial"/>
          <w:szCs w:val="20"/>
        </w:rPr>
      </w:pPr>
    </w:p>
    <w:p w:rsidR="00637092" w:rsidRPr="00637092" w:rsidRDefault="00637092" w:rsidP="00637092">
      <w:pPr>
        <w:jc w:val="both"/>
        <w:rPr>
          <w:rFonts w:cs="Arial"/>
          <w:szCs w:val="20"/>
        </w:rPr>
      </w:pPr>
    </w:p>
    <w:p w:rsidR="00637092" w:rsidRPr="00637092" w:rsidRDefault="00637092" w:rsidP="00637092">
      <w:pPr>
        <w:jc w:val="center"/>
        <w:rPr>
          <w:rFonts w:cs="Arial"/>
          <w:szCs w:val="20"/>
        </w:rPr>
      </w:pPr>
      <w:r w:rsidRPr="00637092">
        <w:rPr>
          <w:rFonts w:cs="Arial"/>
          <w:szCs w:val="20"/>
        </w:rPr>
        <w:t>U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>R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>D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>B</w:t>
      </w:r>
      <w:r>
        <w:rPr>
          <w:rFonts w:cs="Arial"/>
          <w:szCs w:val="20"/>
        </w:rPr>
        <w:t xml:space="preserve"> </w:t>
      </w:r>
      <w:r w:rsidRPr="00637092">
        <w:rPr>
          <w:rFonts w:cs="Arial"/>
          <w:szCs w:val="20"/>
        </w:rPr>
        <w:t xml:space="preserve">O </w:t>
      </w:r>
    </w:p>
    <w:p w:rsidR="00637092" w:rsidRPr="00637092" w:rsidRDefault="00637092" w:rsidP="00637092">
      <w:pPr>
        <w:jc w:val="center"/>
        <w:rPr>
          <w:rFonts w:cs="Arial"/>
          <w:szCs w:val="20"/>
        </w:rPr>
      </w:pPr>
    </w:p>
    <w:p w:rsidR="00637092" w:rsidRPr="00637092" w:rsidRDefault="00637092" w:rsidP="00637092">
      <w:pPr>
        <w:jc w:val="center"/>
        <w:rPr>
          <w:rFonts w:cs="Arial"/>
          <w:szCs w:val="20"/>
        </w:rPr>
      </w:pPr>
      <w:r w:rsidRPr="00637092">
        <w:rPr>
          <w:rFonts w:cs="Arial"/>
          <w:snapToGrid w:val="0"/>
          <w:szCs w:val="20"/>
        </w:rPr>
        <w:t xml:space="preserve">o prenehanju veljavnosti </w:t>
      </w:r>
      <w:r w:rsidRPr="00637092">
        <w:rPr>
          <w:szCs w:val="20"/>
        </w:rPr>
        <w:t xml:space="preserve">Uredbe </w:t>
      </w:r>
      <w:r w:rsidRPr="00637092">
        <w:rPr>
          <w:rFonts w:cs="Arial"/>
          <w:szCs w:val="20"/>
        </w:rPr>
        <w:t>o koncesiji za rabo podzemne vode iz vrtine KOV-1 za stekleničenje in proizvodnjo pijač</w:t>
      </w:r>
    </w:p>
    <w:p w:rsidR="00637092" w:rsidRDefault="00637092" w:rsidP="00637092">
      <w:pPr>
        <w:rPr>
          <w:rFonts w:cs="Arial"/>
          <w:szCs w:val="20"/>
        </w:rPr>
      </w:pPr>
    </w:p>
    <w:p w:rsidR="00637092" w:rsidRPr="00637092" w:rsidRDefault="00637092" w:rsidP="00637092">
      <w:pPr>
        <w:rPr>
          <w:rFonts w:cs="Arial"/>
          <w:szCs w:val="20"/>
        </w:rPr>
      </w:pPr>
    </w:p>
    <w:p w:rsidR="00637092" w:rsidRPr="00637092" w:rsidRDefault="00637092" w:rsidP="00637092">
      <w:pPr>
        <w:jc w:val="center"/>
        <w:rPr>
          <w:rFonts w:cs="Arial"/>
          <w:szCs w:val="20"/>
        </w:rPr>
      </w:pPr>
      <w:r w:rsidRPr="00637092">
        <w:rPr>
          <w:rFonts w:cs="Arial"/>
          <w:szCs w:val="20"/>
        </w:rPr>
        <w:t>1. člen</w:t>
      </w:r>
    </w:p>
    <w:p w:rsidR="00637092" w:rsidRPr="00637092" w:rsidRDefault="00637092" w:rsidP="00637092">
      <w:pPr>
        <w:jc w:val="center"/>
        <w:rPr>
          <w:rFonts w:cs="Arial"/>
          <w:szCs w:val="20"/>
        </w:rPr>
      </w:pPr>
    </w:p>
    <w:p w:rsidR="00637092" w:rsidRPr="00637092" w:rsidRDefault="00637092" w:rsidP="00637092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  <w:r w:rsidRPr="00637092">
        <w:rPr>
          <w:rFonts w:cs="Arial"/>
          <w:sz w:val="20"/>
          <w:szCs w:val="20"/>
          <w:lang w:val="sl-SI"/>
        </w:rPr>
        <w:t xml:space="preserve">Z dnem uveljavitve te uredbe preneha veljati </w:t>
      </w:r>
      <w:r w:rsidRPr="00637092">
        <w:rPr>
          <w:sz w:val="20"/>
          <w:szCs w:val="20"/>
          <w:lang w:val="sl-SI"/>
        </w:rPr>
        <w:t xml:space="preserve">Uredba </w:t>
      </w:r>
      <w:r w:rsidRPr="00637092">
        <w:rPr>
          <w:rFonts w:cs="Arial"/>
          <w:sz w:val="20"/>
          <w:szCs w:val="20"/>
          <w:lang w:val="sl-SI"/>
        </w:rPr>
        <w:t>o koncesiji za rabo podzemne vode iz vrtine KOV-1 za stekleničenje in proizvodnjo pijač (Uradni list RS, št. 89/08).</w:t>
      </w:r>
    </w:p>
    <w:p w:rsidR="00637092" w:rsidRPr="00637092" w:rsidRDefault="00637092" w:rsidP="00637092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  <w:r w:rsidRPr="00637092">
        <w:rPr>
          <w:rFonts w:cs="Arial"/>
          <w:sz w:val="20"/>
          <w:szCs w:val="20"/>
          <w:lang w:val="sl-SI"/>
        </w:rPr>
        <w:t xml:space="preserve"> </w:t>
      </w:r>
    </w:p>
    <w:p w:rsidR="00637092" w:rsidRPr="00637092" w:rsidRDefault="00637092" w:rsidP="00637092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</w:p>
    <w:p w:rsidR="00637092" w:rsidRPr="00637092" w:rsidRDefault="00637092" w:rsidP="00637092">
      <w:pPr>
        <w:pStyle w:val="len"/>
        <w:spacing w:before="0" w:line="260" w:lineRule="exact"/>
        <w:rPr>
          <w:b w:val="0"/>
          <w:sz w:val="20"/>
          <w:szCs w:val="20"/>
          <w:lang w:val="sl-SI"/>
        </w:rPr>
      </w:pPr>
      <w:r w:rsidRPr="00637092">
        <w:rPr>
          <w:b w:val="0"/>
          <w:sz w:val="20"/>
          <w:szCs w:val="20"/>
          <w:lang w:val="sl-SI"/>
        </w:rPr>
        <w:t>2. člen</w:t>
      </w:r>
    </w:p>
    <w:p w:rsidR="00637092" w:rsidRPr="00637092" w:rsidRDefault="00637092" w:rsidP="00637092">
      <w:pPr>
        <w:ind w:left="720"/>
        <w:rPr>
          <w:szCs w:val="20"/>
        </w:rPr>
      </w:pPr>
      <w:r w:rsidRPr="00637092">
        <w:rPr>
          <w:rFonts w:cs="Arial"/>
          <w:bCs/>
          <w:szCs w:val="20"/>
        </w:rPr>
        <w:t xml:space="preserve">                                                 </w:t>
      </w:r>
    </w:p>
    <w:p w:rsidR="00637092" w:rsidRPr="00637092" w:rsidRDefault="00637092" w:rsidP="00637092">
      <w:pPr>
        <w:jc w:val="both"/>
        <w:rPr>
          <w:rFonts w:cs="Arial"/>
          <w:iCs/>
          <w:szCs w:val="20"/>
        </w:rPr>
      </w:pPr>
      <w:r w:rsidRPr="00637092">
        <w:rPr>
          <w:rFonts w:cs="Arial"/>
          <w:iCs/>
          <w:szCs w:val="20"/>
        </w:rPr>
        <w:t xml:space="preserve">Ta uredba začne veljati naslednji dan po objavi v Uradnem listu Republike Slovenije. </w:t>
      </w:r>
    </w:p>
    <w:p w:rsidR="005C730D" w:rsidRPr="00637092" w:rsidRDefault="005C730D" w:rsidP="006370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22003" w:rsidRPr="00637092" w:rsidRDefault="00A22003" w:rsidP="00637092">
      <w:pPr>
        <w:shd w:val="clear" w:color="auto" w:fill="FFFFFF"/>
        <w:jc w:val="both"/>
        <w:rPr>
          <w:rFonts w:cs="Arial"/>
          <w:szCs w:val="20"/>
        </w:rPr>
      </w:pPr>
    </w:p>
    <w:p w:rsidR="00A22003" w:rsidRPr="00637092" w:rsidRDefault="00A22003" w:rsidP="00637092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637092">
        <w:rPr>
          <w:rFonts w:cs="Arial"/>
          <w:szCs w:val="20"/>
        </w:rPr>
        <w:t xml:space="preserve">Št. </w:t>
      </w:r>
      <w:r w:rsidR="00637092" w:rsidRPr="00637092">
        <w:rPr>
          <w:rFonts w:cs="Arial"/>
          <w:color w:val="000000"/>
          <w:szCs w:val="20"/>
        </w:rPr>
        <w:t>00719-53/2021</w:t>
      </w:r>
    </w:p>
    <w:p w:rsidR="00A22003" w:rsidRPr="00637092" w:rsidRDefault="00637092" w:rsidP="00637092">
      <w:pPr>
        <w:ind w:right="567"/>
        <w:jc w:val="both"/>
        <w:rPr>
          <w:rFonts w:cs="Arial"/>
          <w:szCs w:val="20"/>
        </w:rPr>
      </w:pPr>
      <w:r w:rsidRPr="00637092">
        <w:rPr>
          <w:rFonts w:cs="Arial"/>
          <w:szCs w:val="20"/>
        </w:rPr>
        <w:t>Ljubljana, dne 2</w:t>
      </w:r>
      <w:r w:rsidR="00A22003" w:rsidRPr="00637092">
        <w:rPr>
          <w:rFonts w:cs="Arial"/>
          <w:szCs w:val="20"/>
        </w:rPr>
        <w:t xml:space="preserve">. </w:t>
      </w:r>
      <w:r w:rsidRPr="00637092">
        <w:rPr>
          <w:rFonts w:cs="Arial"/>
          <w:szCs w:val="20"/>
        </w:rPr>
        <w:t>decembra</w:t>
      </w:r>
      <w:r w:rsidR="00A22003" w:rsidRPr="00637092">
        <w:rPr>
          <w:rFonts w:cs="Arial"/>
          <w:szCs w:val="20"/>
        </w:rPr>
        <w:t xml:space="preserve"> 2021</w:t>
      </w:r>
    </w:p>
    <w:p w:rsidR="00A22003" w:rsidRPr="00637092" w:rsidRDefault="00A22003" w:rsidP="00637092">
      <w:pPr>
        <w:autoSpaceDE w:val="0"/>
        <w:autoSpaceDN w:val="0"/>
        <w:adjustRightInd w:val="0"/>
        <w:rPr>
          <w:rFonts w:cs="Arial"/>
          <w:szCs w:val="20"/>
        </w:rPr>
      </w:pPr>
      <w:r w:rsidRPr="00637092">
        <w:rPr>
          <w:rFonts w:cs="Arial"/>
          <w:szCs w:val="20"/>
        </w:rPr>
        <w:t xml:space="preserve">EVA </w:t>
      </w:r>
      <w:r w:rsidR="00637092" w:rsidRPr="00637092">
        <w:rPr>
          <w:rFonts w:cs="Arial"/>
          <w:color w:val="000000"/>
          <w:szCs w:val="20"/>
        </w:rPr>
        <w:t>2021-2550-0066</w:t>
      </w:r>
    </w:p>
    <w:p w:rsidR="00A22003" w:rsidRPr="00637092" w:rsidRDefault="00A22003" w:rsidP="00637092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637092" w:rsidRDefault="00A22003" w:rsidP="00637092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637092" w:rsidRDefault="00A22003" w:rsidP="00637092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  <w:r w:rsidRPr="00637092">
        <w:rPr>
          <w:rFonts w:cs="Arial"/>
          <w:szCs w:val="20"/>
        </w:rPr>
        <w:t>Vlada Republike Slovenije</w:t>
      </w:r>
    </w:p>
    <w:p w:rsidR="00A22003" w:rsidRPr="00637092" w:rsidRDefault="00A22003" w:rsidP="00637092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637092">
        <w:rPr>
          <w:rFonts w:cs="Arial"/>
          <w:szCs w:val="20"/>
          <w:lang w:eastAsia="sl-SI"/>
        </w:rPr>
        <w:t>Janez Janša</w:t>
      </w:r>
    </w:p>
    <w:p w:rsidR="00A22003" w:rsidRPr="00637092" w:rsidRDefault="00A22003" w:rsidP="00637092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637092">
        <w:rPr>
          <w:rFonts w:cs="Arial"/>
          <w:szCs w:val="20"/>
          <w:lang w:eastAsia="sl-SI"/>
        </w:rPr>
        <w:t>predsednik</w:t>
      </w:r>
    </w:p>
    <w:p w:rsidR="005C730D" w:rsidRPr="00637092" w:rsidRDefault="005C730D" w:rsidP="006370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637092" w:rsidRDefault="005C730D" w:rsidP="006370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637092" w:rsidRDefault="005C730D" w:rsidP="0063709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67987" w:rsidRPr="00637092" w:rsidRDefault="00767987" w:rsidP="00637092">
      <w:pPr>
        <w:pStyle w:val="datumtevilka"/>
        <w:tabs>
          <w:tab w:val="clear" w:pos="1701"/>
        </w:tabs>
        <w:rPr>
          <w:rFonts w:cs="Arial"/>
          <w:color w:val="000000"/>
        </w:rPr>
      </w:pPr>
    </w:p>
    <w:p w:rsidR="00346DC9" w:rsidRPr="00637092" w:rsidRDefault="00346DC9" w:rsidP="00637092">
      <w:pPr>
        <w:pStyle w:val="datumtevilka"/>
        <w:tabs>
          <w:tab w:val="clear" w:pos="1701"/>
        </w:tabs>
        <w:rPr>
          <w:rFonts w:cs="Arial"/>
          <w:color w:val="000000"/>
        </w:rPr>
      </w:pPr>
    </w:p>
    <w:sectPr w:rsidR="00346DC9" w:rsidRPr="00637092" w:rsidSect="003B65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C0" w:rsidRDefault="00B118C0" w:rsidP="00767987">
      <w:pPr>
        <w:spacing w:line="240" w:lineRule="auto"/>
      </w:pPr>
      <w:r>
        <w:separator/>
      </w:r>
    </w:p>
  </w:endnote>
  <w:endnote w:type="continuationSeparator" w:id="0">
    <w:p w:rsidR="00B118C0" w:rsidRDefault="00B118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utiger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923351"/>
      <w:docPartObj>
        <w:docPartGallery w:val="Page Numbers (Bottom of Page)"/>
        <w:docPartUnique/>
      </w:docPartObj>
    </w:sdtPr>
    <w:sdtEndPr/>
    <w:sdtContent>
      <w:p w:rsidR="00EE7B4A" w:rsidRDefault="006D737B">
        <w:pPr>
          <w:pStyle w:val="Noga"/>
          <w:jc w:val="right"/>
        </w:pPr>
        <w:r>
          <w:fldChar w:fldCharType="begin"/>
        </w:r>
        <w:r w:rsidR="00EE7B4A">
          <w:instrText>PAGE   \* MERGEFORMAT</w:instrText>
        </w:r>
        <w:r>
          <w:fldChar w:fldCharType="separate"/>
        </w:r>
        <w:r w:rsidR="00637092">
          <w:rPr>
            <w:noProof/>
          </w:rPr>
          <w:t>27</w:t>
        </w:r>
        <w:r>
          <w:fldChar w:fldCharType="end"/>
        </w:r>
      </w:p>
    </w:sdtContent>
  </w:sdt>
  <w:p w:rsidR="00EE7B4A" w:rsidRDefault="00EE7B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C0" w:rsidRDefault="00B118C0" w:rsidP="00767987">
      <w:pPr>
        <w:spacing w:line="240" w:lineRule="auto"/>
      </w:pPr>
      <w:r>
        <w:separator/>
      </w:r>
    </w:p>
  </w:footnote>
  <w:footnote w:type="continuationSeparator" w:id="0">
    <w:p w:rsidR="00B118C0" w:rsidRDefault="00B118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 w:rsidP="00093262">
    <w:pPr>
      <w:pStyle w:val="Glava"/>
      <w:tabs>
        <w:tab w:val="clear" w:pos="4536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>
      <w:rPr>
        <w:noProof/>
        <w:lang w:eastAsia="sl-SI"/>
      </w:rPr>
      <w:drawing>
        <wp:inline distT="0" distB="0" distL="0" distR="0">
          <wp:extent cx="2165350" cy="32766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Republika Slovenija&#10;Vlada Republike Sloven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20–25, 1000 Ljubljana</w:t>
    </w:r>
    <w:r>
      <w:rPr>
        <w:rFonts w:cs="Arial"/>
        <w:sz w:val="16"/>
      </w:rPr>
      <w:tab/>
      <w:t>T: +386 1 478 1000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EE7B4A" w:rsidRDefault="00EE7B4A">
    <w:pPr>
      <w:pStyle w:val="Glava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CD1"/>
    <w:multiLevelType w:val="hybridMultilevel"/>
    <w:tmpl w:val="B34A971C"/>
    <w:lvl w:ilvl="0" w:tplc="6D027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03035"/>
    <w:multiLevelType w:val="hybridMultilevel"/>
    <w:tmpl w:val="37BEE83E"/>
    <w:lvl w:ilvl="0" w:tplc="C34235E0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966D1"/>
    <w:multiLevelType w:val="hybridMultilevel"/>
    <w:tmpl w:val="6B563E36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CA03EC"/>
    <w:multiLevelType w:val="hybridMultilevel"/>
    <w:tmpl w:val="61C67C3A"/>
    <w:lvl w:ilvl="0" w:tplc="568484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857C2"/>
    <w:multiLevelType w:val="hybridMultilevel"/>
    <w:tmpl w:val="F61893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E636E">
      <w:numFmt w:val="bullet"/>
      <w:lvlText w:val="˗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05950"/>
    <w:multiLevelType w:val="hybridMultilevel"/>
    <w:tmpl w:val="B49AFE96"/>
    <w:lvl w:ilvl="0" w:tplc="7CFC2DC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F1270"/>
    <w:multiLevelType w:val="hybridMultilevel"/>
    <w:tmpl w:val="BA1421B4"/>
    <w:lvl w:ilvl="0" w:tplc="5AD04488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70AC5"/>
    <w:multiLevelType w:val="hybridMultilevel"/>
    <w:tmpl w:val="B160335C"/>
    <w:lvl w:ilvl="0" w:tplc="C5B8A3A0">
      <w:start w:val="1"/>
      <w:numFmt w:val="bullet"/>
      <w:pStyle w:val="Navaden1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9" w15:restartNumberingAfterBreak="0">
    <w:nsid w:val="71830A13"/>
    <w:multiLevelType w:val="hybridMultilevel"/>
    <w:tmpl w:val="4EB038CE"/>
    <w:lvl w:ilvl="0" w:tplc="06ECF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9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1F20"/>
    <w:rsid w:val="00020E2B"/>
    <w:rsid w:val="0003596A"/>
    <w:rsid w:val="00040724"/>
    <w:rsid w:val="00053B34"/>
    <w:rsid w:val="00093262"/>
    <w:rsid w:val="000B3FE6"/>
    <w:rsid w:val="000D19D5"/>
    <w:rsid w:val="00117ADD"/>
    <w:rsid w:val="00121277"/>
    <w:rsid w:val="001653DD"/>
    <w:rsid w:val="00173A76"/>
    <w:rsid w:val="00181B17"/>
    <w:rsid w:val="001C4ACE"/>
    <w:rsid w:val="002034DC"/>
    <w:rsid w:val="002847DE"/>
    <w:rsid w:val="002920C8"/>
    <w:rsid w:val="002C2CE3"/>
    <w:rsid w:val="002F7F8F"/>
    <w:rsid w:val="003074E1"/>
    <w:rsid w:val="00314339"/>
    <w:rsid w:val="003322E1"/>
    <w:rsid w:val="003442F5"/>
    <w:rsid w:val="00346DC9"/>
    <w:rsid w:val="00367DE6"/>
    <w:rsid w:val="0037141D"/>
    <w:rsid w:val="0038202F"/>
    <w:rsid w:val="003B3E19"/>
    <w:rsid w:val="003B653D"/>
    <w:rsid w:val="004076C6"/>
    <w:rsid w:val="00410CD6"/>
    <w:rsid w:val="00451674"/>
    <w:rsid w:val="004625FD"/>
    <w:rsid w:val="00495246"/>
    <w:rsid w:val="004B5D05"/>
    <w:rsid w:val="004B7F76"/>
    <w:rsid w:val="004D00CF"/>
    <w:rsid w:val="004E1BCE"/>
    <w:rsid w:val="00560C20"/>
    <w:rsid w:val="005A245C"/>
    <w:rsid w:val="005C730D"/>
    <w:rsid w:val="005F4778"/>
    <w:rsid w:val="00637092"/>
    <w:rsid w:val="00682FFE"/>
    <w:rsid w:val="006C0D16"/>
    <w:rsid w:val="006D737B"/>
    <w:rsid w:val="006E26D8"/>
    <w:rsid w:val="007039D0"/>
    <w:rsid w:val="007323B5"/>
    <w:rsid w:val="007517E4"/>
    <w:rsid w:val="00767987"/>
    <w:rsid w:val="007743CD"/>
    <w:rsid w:val="00782FD4"/>
    <w:rsid w:val="007D0FFE"/>
    <w:rsid w:val="007F0BB0"/>
    <w:rsid w:val="008032A7"/>
    <w:rsid w:val="00811140"/>
    <w:rsid w:val="008D2DD2"/>
    <w:rsid w:val="008E7ED7"/>
    <w:rsid w:val="00904A48"/>
    <w:rsid w:val="00980294"/>
    <w:rsid w:val="009C1F8E"/>
    <w:rsid w:val="00A22003"/>
    <w:rsid w:val="00A354A8"/>
    <w:rsid w:val="00A6247B"/>
    <w:rsid w:val="00A9231D"/>
    <w:rsid w:val="00AC576C"/>
    <w:rsid w:val="00B1047B"/>
    <w:rsid w:val="00B118C0"/>
    <w:rsid w:val="00B40CF2"/>
    <w:rsid w:val="00B62FBF"/>
    <w:rsid w:val="00B752FE"/>
    <w:rsid w:val="00B95060"/>
    <w:rsid w:val="00C0216A"/>
    <w:rsid w:val="00C10DB0"/>
    <w:rsid w:val="00C4156F"/>
    <w:rsid w:val="00C45CCB"/>
    <w:rsid w:val="00C52ACB"/>
    <w:rsid w:val="00C62845"/>
    <w:rsid w:val="00C86D7C"/>
    <w:rsid w:val="00CD07B1"/>
    <w:rsid w:val="00D001D1"/>
    <w:rsid w:val="00D02973"/>
    <w:rsid w:val="00D10B1D"/>
    <w:rsid w:val="00D24A3E"/>
    <w:rsid w:val="00D4142C"/>
    <w:rsid w:val="00D543E0"/>
    <w:rsid w:val="00D97340"/>
    <w:rsid w:val="00DC0ED7"/>
    <w:rsid w:val="00E644E4"/>
    <w:rsid w:val="00EB419B"/>
    <w:rsid w:val="00EE07EE"/>
    <w:rsid w:val="00EE7B4A"/>
    <w:rsid w:val="00F11DBE"/>
    <w:rsid w:val="00F221D0"/>
    <w:rsid w:val="00F329DA"/>
    <w:rsid w:val="00F375FD"/>
    <w:rsid w:val="00F44E76"/>
    <w:rsid w:val="00F67136"/>
    <w:rsid w:val="00FB00DD"/>
    <w:rsid w:val="00FB42D8"/>
    <w:rsid w:val="00FC6ACC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7BD3CA16-0650-40F9-8994-37C1EB7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730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aliases w:val="Header-PR,Header1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aliases w:val="Header-PR Znak,Header1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F221D0"/>
    <w:pPr>
      <w:ind w:left="720"/>
      <w:contextualSpacing/>
    </w:pPr>
  </w:style>
  <w:style w:type="character" w:styleId="Hiperpovezava">
    <w:name w:val="Hyperlink"/>
    <w:rsid w:val="00346DC9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346DC9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uiPriority w:val="99"/>
    <w:rsid w:val="00346DC9"/>
    <w:rPr>
      <w:rFonts w:ascii="Arial" w:eastAsia="Times New Roman" w:hAnsi="Arial" w:cs="Arial"/>
      <w:lang w:eastAsia="sl-SI"/>
    </w:rPr>
  </w:style>
  <w:style w:type="paragraph" w:styleId="Seznam">
    <w:name w:val="List"/>
    <w:basedOn w:val="Telobesedila"/>
    <w:rsid w:val="00346DC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pacing w:after="0" w:line="259" w:lineRule="auto"/>
      <w:ind w:left="284" w:hanging="284"/>
      <w:jc w:val="both"/>
    </w:pPr>
    <w:rPr>
      <w:rFonts w:ascii="Frutiger" w:hAnsi="Frutiger"/>
      <w:w w:val="90"/>
      <w:sz w:val="22"/>
      <w:szCs w:val="20"/>
    </w:rPr>
  </w:style>
  <w:style w:type="character" w:styleId="Krepko">
    <w:name w:val="Strong"/>
    <w:qFormat/>
    <w:rsid w:val="00346DC9"/>
    <w:rPr>
      <w:rFonts w:ascii="Arial" w:hAnsi="Arial"/>
      <w:b/>
      <w:bCs/>
      <w:sz w:val="20"/>
    </w:rPr>
  </w:style>
  <w:style w:type="paragraph" w:styleId="Navadensplet">
    <w:name w:val="Normal (Web)"/>
    <w:basedOn w:val="Navaden"/>
    <w:uiPriority w:val="99"/>
    <w:rsid w:val="00346DC9"/>
    <w:pPr>
      <w:spacing w:after="180" w:line="240" w:lineRule="auto"/>
    </w:pPr>
    <w:rPr>
      <w:rFonts w:ascii="Times New Roman" w:hAnsi="Times New Roman"/>
      <w:color w:val="333333"/>
      <w:sz w:val="15"/>
      <w:szCs w:val="15"/>
    </w:rPr>
  </w:style>
  <w:style w:type="paragraph" w:customStyle="1" w:styleId="Odstaveknav">
    <w:name w:val="Odstavek nav"/>
    <w:basedOn w:val="Telobesedila"/>
    <w:link w:val="OdstaveknavZnak"/>
    <w:rsid w:val="00346DC9"/>
    <w:pPr>
      <w:spacing w:before="240" w:after="0" w:line="240" w:lineRule="atLeast"/>
      <w:jc w:val="both"/>
    </w:pPr>
    <w:rPr>
      <w:rFonts w:ascii="Arial Narrow" w:hAnsi="Arial Narrow"/>
      <w:sz w:val="24"/>
      <w:szCs w:val="20"/>
    </w:rPr>
  </w:style>
  <w:style w:type="character" w:customStyle="1" w:styleId="OdstaveknavZnak">
    <w:name w:val="Odstavek nav Znak"/>
    <w:link w:val="Odstaveknav"/>
    <w:rsid w:val="00346DC9"/>
    <w:rPr>
      <w:rFonts w:ascii="Arial Narrow" w:eastAsia="Times New Roman" w:hAnsi="Arial Narrow" w:cs="Times New Roman"/>
      <w:sz w:val="24"/>
      <w:szCs w:val="20"/>
    </w:rPr>
  </w:style>
  <w:style w:type="paragraph" w:customStyle="1" w:styleId="Navaden1">
    <w:name w:val="Navaden1"/>
    <w:basedOn w:val="Navaden"/>
    <w:uiPriority w:val="99"/>
    <w:qFormat/>
    <w:rsid w:val="00346DC9"/>
    <w:pPr>
      <w:numPr>
        <w:numId w:val="5"/>
      </w:numPr>
      <w:tabs>
        <w:tab w:val="clear" w:pos="425"/>
      </w:tabs>
      <w:spacing w:line="240" w:lineRule="auto"/>
      <w:ind w:left="0" w:firstLine="0"/>
      <w:jc w:val="both"/>
    </w:pPr>
    <w:rPr>
      <w:rFonts w:ascii="Calibri" w:hAnsi="Calibri"/>
      <w:szCs w:val="20"/>
      <w:lang w:eastAsia="sl-SI"/>
    </w:rPr>
  </w:style>
  <w:style w:type="paragraph" w:customStyle="1" w:styleId="esegmentp">
    <w:name w:val="esegment_p"/>
    <w:basedOn w:val="Navaden"/>
    <w:uiPriority w:val="99"/>
    <w:rsid w:val="00346DC9"/>
    <w:pPr>
      <w:spacing w:after="210" w:line="240" w:lineRule="auto"/>
      <w:ind w:firstLine="240"/>
      <w:jc w:val="both"/>
    </w:pPr>
    <w:rPr>
      <w:rFonts w:ascii="Times New Roman" w:hAnsi="Times New Roman"/>
      <w:color w:val="313131"/>
      <w:sz w:val="24"/>
      <w:lang w:eastAsia="sl-SI"/>
    </w:rPr>
  </w:style>
  <w:style w:type="paragraph" w:customStyle="1" w:styleId="odstavek">
    <w:name w:val="odstavek"/>
    <w:basedOn w:val="Navaden"/>
    <w:uiPriority w:val="99"/>
    <w:rsid w:val="00346DC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46DC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46DC9"/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A220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2200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22003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220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22003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003"/>
    <w:rPr>
      <w:rFonts w:ascii="Segoe UI" w:eastAsia="Times New Roman" w:hAnsi="Segoe UI" w:cs="Segoe UI"/>
      <w:sz w:val="18"/>
      <w:szCs w:val="18"/>
    </w:rPr>
  </w:style>
  <w:style w:type="paragraph" w:customStyle="1" w:styleId="Odstavek0">
    <w:name w:val="Odstavek"/>
    <w:basedOn w:val="Navaden"/>
    <w:link w:val="OdstavekZnak"/>
    <w:qFormat/>
    <w:rsid w:val="0063709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0"/>
    <w:rsid w:val="00637092"/>
    <w:rPr>
      <w:rFonts w:ascii="Arial" w:eastAsia="Times New Roman" w:hAnsi="Arial" w:cs="Times New Roman"/>
      <w:lang w:val="x-none" w:eastAsia="x-none"/>
    </w:rPr>
  </w:style>
  <w:style w:type="paragraph" w:customStyle="1" w:styleId="len">
    <w:name w:val="Člen"/>
    <w:basedOn w:val="Navaden"/>
    <w:link w:val="lenZnak"/>
    <w:qFormat/>
    <w:rsid w:val="0063709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637092"/>
    <w:rPr>
      <w:rFonts w:ascii="Arial" w:eastAsia="Times New Roman" w:hAnsi="Arial" w:cs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88A797D-76ED-4BAF-ADCB-C5240FAF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19</cp:revision>
  <dcterms:created xsi:type="dcterms:W3CDTF">2021-11-25T13:22:00Z</dcterms:created>
  <dcterms:modified xsi:type="dcterms:W3CDTF">2021-11-30T12:04:00Z</dcterms:modified>
</cp:coreProperties>
</file>