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28E" w:rsidRPr="001D275B" w:rsidRDefault="008143A8" w:rsidP="004F728E">
      <w:pPr>
        <w:pStyle w:val="podpisi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spremni dopis – 2. del</w:t>
      </w:r>
      <w:r w:rsidR="004F728E">
        <w:rPr>
          <w:rFonts w:cs="Arial"/>
          <w:b/>
          <w:szCs w:val="20"/>
          <w:lang w:val="sl-SI"/>
        </w:rPr>
        <w:t xml:space="preserve"> – </w:t>
      </w:r>
      <w:r w:rsidR="004F728E" w:rsidRPr="001D275B">
        <w:rPr>
          <w:rFonts w:cs="Arial"/>
          <w:b/>
          <w:szCs w:val="20"/>
          <w:lang w:val="sl-SI"/>
        </w:rPr>
        <w:t>podatki o izvedbi notranjih postopkov pred odločitvijo na seji vlade</w:t>
      </w:r>
      <w:r w:rsidR="004F728E">
        <w:rPr>
          <w:rFonts w:cs="Arial"/>
          <w:b/>
          <w:szCs w:val="20"/>
          <w:lang w:val="sl-SI"/>
        </w:rPr>
        <w:t>:</w:t>
      </w:r>
    </w:p>
    <w:p w:rsidR="004F728E" w:rsidRPr="001D275B" w:rsidRDefault="004F728E" w:rsidP="004F728E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4F728E" w:rsidRPr="008D1759" w:rsidTr="00B63195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Zahteva predlagatelja za:</w:t>
            </w:r>
          </w:p>
        </w:tc>
      </w:tr>
      <w:tr w:rsidR="004F728E" w:rsidRPr="008D1759" w:rsidTr="00B63195">
        <w:tc>
          <w:tcPr>
            <w:tcW w:w="1448" w:type="dxa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:rsidR="004F728E" w:rsidRPr="008D1759" w:rsidRDefault="000702CB" w:rsidP="00B6319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</w:t>
            </w:r>
          </w:p>
        </w:tc>
      </w:tr>
      <w:tr w:rsidR="004F728E" w:rsidRPr="008D1759" w:rsidTr="00B63195">
        <w:tc>
          <w:tcPr>
            <w:tcW w:w="1448" w:type="dxa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4F728E" w:rsidRPr="008D1759" w:rsidTr="00B63195">
        <w:tc>
          <w:tcPr>
            <w:tcW w:w="1448" w:type="dxa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4F728E" w:rsidRPr="008D1759" w:rsidTr="00B63195">
        <w:tc>
          <w:tcPr>
            <w:tcW w:w="9100" w:type="dxa"/>
            <w:gridSpan w:val="4"/>
          </w:tcPr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D1759">
              <w:rPr>
                <w:sz w:val="20"/>
                <w:szCs w:val="20"/>
              </w:rPr>
              <w:t xml:space="preserve"> Predlog za skrajšanje poslovniških rokov z obrazložitvijo razlogov:</w:t>
            </w:r>
          </w:p>
        </w:tc>
      </w:tr>
      <w:tr w:rsidR="004F728E" w:rsidRPr="008D1759" w:rsidTr="00B63195">
        <w:tc>
          <w:tcPr>
            <w:tcW w:w="9100" w:type="dxa"/>
            <w:gridSpan w:val="4"/>
          </w:tcPr>
          <w:p w:rsidR="004F728E" w:rsidRPr="008D1759" w:rsidRDefault="000702CB" w:rsidP="00B6319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Prosimo za </w:t>
            </w:r>
            <w:r w:rsidR="00B75275">
              <w:rPr>
                <w:iCs/>
                <w:sz w:val="20"/>
                <w:szCs w:val="20"/>
              </w:rPr>
              <w:t xml:space="preserve">prednostno </w:t>
            </w:r>
            <w:r>
              <w:rPr>
                <w:iCs/>
                <w:sz w:val="20"/>
                <w:szCs w:val="20"/>
              </w:rPr>
              <w:t>obravnavo gradiva na</w:t>
            </w:r>
            <w:r w:rsidR="00A414B2">
              <w:rPr>
                <w:iCs/>
                <w:sz w:val="20"/>
                <w:szCs w:val="20"/>
              </w:rPr>
              <w:t xml:space="preserve"> </w:t>
            </w:r>
            <w:r w:rsidR="00CC5A01">
              <w:rPr>
                <w:iCs/>
                <w:sz w:val="20"/>
                <w:szCs w:val="20"/>
              </w:rPr>
              <w:t xml:space="preserve">današnji </w:t>
            </w:r>
            <w:r w:rsidR="00A414B2">
              <w:rPr>
                <w:iCs/>
                <w:sz w:val="20"/>
                <w:szCs w:val="20"/>
              </w:rPr>
              <w:t>51.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FF7D6F">
              <w:rPr>
                <w:iCs/>
                <w:sz w:val="20"/>
                <w:szCs w:val="20"/>
              </w:rPr>
              <w:t>redni</w:t>
            </w:r>
            <w:r>
              <w:rPr>
                <w:iCs/>
                <w:sz w:val="20"/>
                <w:szCs w:val="20"/>
              </w:rPr>
              <w:t xml:space="preserve"> seji vlade</w:t>
            </w:r>
            <w:r w:rsidR="008C75CF">
              <w:rPr>
                <w:iCs/>
                <w:sz w:val="20"/>
                <w:szCs w:val="20"/>
              </w:rPr>
              <w:t xml:space="preserve"> zaradi pravočasne objave v Uradnem listu RS in seznanitve javnosti z odlokom, saj se veljavnost </w:t>
            </w:r>
            <w:r w:rsidR="00FF7D6F">
              <w:rPr>
                <w:iCs/>
                <w:sz w:val="20"/>
                <w:szCs w:val="20"/>
              </w:rPr>
              <w:t>sedaj veljavnega odloka izteče 22. 1. 2021, novi odlok pa bo začel veljati 23. 1. 2021</w:t>
            </w:r>
            <w:r w:rsidR="008C75CF">
              <w:rPr>
                <w:iCs/>
                <w:sz w:val="20"/>
                <w:szCs w:val="20"/>
              </w:rPr>
              <w:t>.</w:t>
            </w:r>
          </w:p>
        </w:tc>
      </w:tr>
      <w:tr w:rsidR="004F728E" w:rsidRPr="008D1759" w:rsidTr="00B63195">
        <w:tc>
          <w:tcPr>
            <w:tcW w:w="6500" w:type="dxa"/>
            <w:gridSpan w:val="3"/>
          </w:tcPr>
          <w:p w:rsidR="004F728E" w:rsidRPr="008D1759" w:rsidRDefault="004F728E" w:rsidP="00B63195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pacing w:val="0"/>
                <w:sz w:val="20"/>
                <w:szCs w:val="20"/>
              </w:rPr>
              <w:t>3</w:t>
            </w:r>
            <w:r w:rsidRPr="008D1759">
              <w:rPr>
                <w:bCs w:val="0"/>
                <w:color w:val="auto"/>
                <w:spacing w:val="0"/>
                <w:sz w:val="20"/>
                <w:szCs w:val="20"/>
              </w:rPr>
              <w:t>. Gradivo se sme objaviti na svetovnem spletu:</w:t>
            </w:r>
          </w:p>
        </w:tc>
        <w:tc>
          <w:tcPr>
            <w:tcW w:w="2600" w:type="dxa"/>
          </w:tcPr>
          <w:p w:rsidR="004F728E" w:rsidRPr="008D1759" w:rsidRDefault="004F728E" w:rsidP="000702C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="000702CB" w:rsidRPr="008D1759">
              <w:rPr>
                <w:sz w:val="20"/>
                <w:szCs w:val="20"/>
              </w:rPr>
              <w:t xml:space="preserve"> </w:t>
            </w:r>
          </w:p>
        </w:tc>
      </w:tr>
      <w:tr w:rsidR="004F728E" w:rsidRPr="008D1759" w:rsidTr="00B63195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1759">
              <w:rPr>
                <w:sz w:val="20"/>
                <w:szCs w:val="20"/>
              </w:rPr>
              <w:t>. Gradivo je lektorirano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D1759">
              <w:rPr>
                <w:b w:val="0"/>
                <w:sz w:val="20"/>
                <w:szCs w:val="20"/>
              </w:rPr>
              <w:t>NE</w:t>
            </w:r>
          </w:p>
          <w:p w:rsidR="004F728E" w:rsidRPr="00D43F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D43F59">
              <w:rPr>
                <w:b w:val="0"/>
                <w:sz w:val="20"/>
                <w:szCs w:val="20"/>
              </w:rPr>
              <w:t>Lekturo opravil:</w:t>
            </w:r>
          </w:p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(Navedite</w:t>
            </w:r>
            <w:r w:rsidRPr="00D43F59">
              <w:rPr>
                <w:b w:val="0"/>
                <w:sz w:val="20"/>
                <w:szCs w:val="20"/>
              </w:rPr>
              <w:t xml:space="preserve"> ime in priimek javnega uslužbenca, zaposl</w:t>
            </w:r>
            <w:r>
              <w:rPr>
                <w:b w:val="0"/>
                <w:sz w:val="20"/>
                <w:szCs w:val="20"/>
              </w:rPr>
              <w:t>enega v Sektorju za prevajanje GSV.)</w:t>
            </w:r>
          </w:p>
        </w:tc>
      </w:tr>
      <w:tr w:rsidR="004F728E" w:rsidRPr="008D1759" w:rsidTr="00B63195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8E" w:rsidRPr="008C75CF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Gradivo je pripravljeno na podlagi</w:t>
            </w:r>
            <w:r w:rsidR="00B9153F">
              <w:rPr>
                <w:sz w:val="20"/>
                <w:szCs w:val="20"/>
              </w:rPr>
              <w:t>:</w:t>
            </w:r>
          </w:p>
        </w:tc>
      </w:tr>
      <w:tr w:rsidR="004F728E" w:rsidRPr="008D1759" w:rsidTr="00B63195">
        <w:tc>
          <w:tcPr>
            <w:tcW w:w="9100" w:type="dxa"/>
            <w:gridSpan w:val="4"/>
          </w:tcPr>
          <w:p w:rsidR="004F728E" w:rsidRPr="008D1759" w:rsidRDefault="004F728E" w:rsidP="00B6319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Predstavitev medresorskega usklajevanja</w:t>
            </w:r>
            <w:r>
              <w:rPr>
                <w:sz w:val="20"/>
                <w:szCs w:val="20"/>
              </w:rPr>
              <w:t>:</w:t>
            </w:r>
          </w:p>
        </w:tc>
      </w:tr>
      <w:tr w:rsidR="004F728E" w:rsidRPr="008D1759" w:rsidTr="00B63195">
        <w:tc>
          <w:tcPr>
            <w:tcW w:w="9100" w:type="dxa"/>
            <w:gridSpan w:val="4"/>
          </w:tcPr>
          <w:p w:rsidR="004F728E" w:rsidRPr="008D1759" w:rsidRDefault="00CC5A01" w:rsidP="00CC5A01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je bilo poslano v medresorsko usklajevanje SVZ.</w:t>
            </w:r>
          </w:p>
        </w:tc>
      </w:tr>
      <w:tr w:rsidR="004F728E" w:rsidRPr="008D1759" w:rsidTr="00B63195">
        <w:tc>
          <w:tcPr>
            <w:tcW w:w="9100" w:type="dxa"/>
            <w:gridSpan w:val="4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pošiljanja:</w:t>
            </w:r>
            <w:r w:rsidR="00FF7D6F">
              <w:rPr>
                <w:sz w:val="20"/>
                <w:szCs w:val="20"/>
              </w:rPr>
              <w:t xml:space="preserve"> </w:t>
            </w:r>
            <w:r w:rsidR="00CC5A01">
              <w:rPr>
                <w:sz w:val="20"/>
                <w:szCs w:val="20"/>
              </w:rPr>
              <w:t>21. 1. 2021</w:t>
            </w:r>
          </w:p>
        </w:tc>
      </w:tr>
      <w:tr w:rsidR="004F728E" w:rsidRPr="008D1759" w:rsidTr="00B63195">
        <w:trPr>
          <w:trHeight w:val="225"/>
        </w:trPr>
        <w:tc>
          <w:tcPr>
            <w:tcW w:w="3817" w:type="dxa"/>
            <w:gridSpan w:val="2"/>
            <w:vMerge w:val="restart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Gradivo je usklajeno:</w:t>
            </w:r>
          </w:p>
        </w:tc>
        <w:tc>
          <w:tcPr>
            <w:tcW w:w="5283" w:type="dxa"/>
            <w:gridSpan w:val="2"/>
          </w:tcPr>
          <w:p w:rsidR="004F728E" w:rsidRPr="008D1759" w:rsidRDefault="00CC5A01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celoti</w:t>
            </w:r>
          </w:p>
        </w:tc>
      </w:tr>
      <w:tr w:rsidR="004F728E" w:rsidRPr="008D1759" w:rsidTr="00B63195">
        <w:trPr>
          <w:trHeight w:val="323"/>
        </w:trPr>
        <w:tc>
          <w:tcPr>
            <w:tcW w:w="3817" w:type="dxa"/>
            <w:gridSpan w:val="2"/>
            <w:vMerge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4F728E" w:rsidRDefault="004F728E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Bistvena neusklajena</w:t>
            </w:r>
            <w:r w:rsidRPr="008D1759">
              <w:rPr>
                <w:sz w:val="20"/>
                <w:szCs w:val="20"/>
              </w:rPr>
              <w:t xml:space="preserve"> vprašanja</w:t>
            </w:r>
            <w:r>
              <w:rPr>
                <w:sz w:val="20"/>
                <w:szCs w:val="20"/>
              </w:rPr>
              <w:t xml:space="preserve"> in razlogi za to</w:t>
            </w:r>
            <w:r w:rsidRPr="008D1759">
              <w:rPr>
                <w:sz w:val="20"/>
                <w:szCs w:val="20"/>
              </w:rPr>
              <w:t>:</w:t>
            </w:r>
          </w:p>
          <w:p w:rsidR="004F728E" w:rsidRDefault="004F728E" w:rsidP="004F728E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4F728E" w:rsidRPr="002B3051" w:rsidRDefault="004F728E" w:rsidP="004F728E">
            <w:pPr>
              <w:pStyle w:val="Alineazaodstavkom"/>
              <w:numPr>
                <w:ilvl w:val="0"/>
                <w:numId w:val="3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4F728E" w:rsidRPr="008D1759" w:rsidTr="00B63195">
        <w:trPr>
          <w:trHeight w:val="322"/>
        </w:trPr>
        <w:tc>
          <w:tcPr>
            <w:tcW w:w="3817" w:type="dxa"/>
            <w:gridSpan w:val="2"/>
            <w:vMerge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4F728E" w:rsidRPr="008D1759" w:rsidRDefault="004F728E" w:rsidP="00B6319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Priložite</w:t>
            </w:r>
            <w:r w:rsidRPr="008D1759">
              <w:rPr>
                <w:iCs/>
                <w:sz w:val="20"/>
                <w:szCs w:val="20"/>
              </w:rPr>
              <w:t xml:space="preserve"> mnenja organov, </w:t>
            </w:r>
            <w:r>
              <w:rPr>
                <w:iCs/>
                <w:sz w:val="20"/>
                <w:szCs w:val="20"/>
              </w:rPr>
              <w:t>s katerimi gradivo ni usklajeno.)</w:t>
            </w:r>
          </w:p>
        </w:tc>
      </w:tr>
    </w:tbl>
    <w:p w:rsidR="004F728E" w:rsidRPr="008D1759" w:rsidRDefault="004F728E" w:rsidP="004F728E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F728E" w:rsidRPr="008D1759" w:rsidRDefault="004F728E" w:rsidP="004F728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D1759">
        <w:rPr>
          <w:rFonts w:ascii="Arial" w:hAnsi="Arial" w:cs="Arial"/>
          <w:sz w:val="20"/>
          <w:szCs w:val="20"/>
        </w:rPr>
        <w:t>PRILOGE:</w:t>
      </w:r>
    </w:p>
    <w:p w:rsidR="004F728E" w:rsidRPr="008D1759" w:rsidRDefault="004F728E" w:rsidP="004F728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4F728E" w:rsidRPr="008D1759" w:rsidRDefault="004F728E" w:rsidP="004F728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8D1759">
        <w:rPr>
          <w:rFonts w:ascii="Arial" w:hAnsi="Arial" w:cs="Arial"/>
          <w:b/>
          <w:iCs/>
          <w:sz w:val="20"/>
          <w:szCs w:val="20"/>
        </w:rPr>
        <w:t>I. Mnenja:</w:t>
      </w:r>
    </w:p>
    <w:p w:rsidR="004F728E" w:rsidRPr="00CC5A01" w:rsidRDefault="00CC5A01" w:rsidP="004F728E">
      <w:pPr>
        <w:spacing w:after="0" w:line="260" w:lineRule="exact"/>
        <w:rPr>
          <w:rFonts w:ascii="Arial" w:hAnsi="Arial" w:cs="Arial"/>
          <w:bCs/>
          <w:sz w:val="20"/>
          <w:szCs w:val="20"/>
        </w:rPr>
      </w:pPr>
      <w:r w:rsidRPr="00CC5A01">
        <w:rPr>
          <w:rFonts w:ascii="Arial" w:hAnsi="Arial" w:cs="Arial"/>
          <w:bCs/>
          <w:sz w:val="20"/>
          <w:szCs w:val="20"/>
        </w:rPr>
        <w:t>- mnenje SVZ</w:t>
      </w:r>
      <w:bookmarkStart w:id="0" w:name="_GoBack"/>
      <w:bookmarkEnd w:id="0"/>
    </w:p>
    <w:p w:rsidR="004F728E" w:rsidRPr="00A162C0" w:rsidRDefault="004F728E" w:rsidP="004F728E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4F728E" w:rsidRPr="008D1759" w:rsidRDefault="004F728E" w:rsidP="004F728E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4F728E" w:rsidRPr="008D1759" w:rsidRDefault="004F728E" w:rsidP="004F728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B0801">
        <w:rPr>
          <w:rFonts w:ascii="Arial" w:hAnsi="Arial" w:cs="Arial"/>
          <w:b/>
          <w:sz w:val="20"/>
          <w:szCs w:val="20"/>
        </w:rPr>
        <w:t>II.</w:t>
      </w:r>
      <w:r w:rsidRPr="008D1759">
        <w:rPr>
          <w:rFonts w:ascii="Arial" w:hAnsi="Arial" w:cs="Arial"/>
          <w:sz w:val="20"/>
          <w:szCs w:val="20"/>
        </w:rPr>
        <w:t xml:space="preserve"> </w:t>
      </w:r>
      <w:r w:rsidRPr="008D1759">
        <w:rPr>
          <w:rFonts w:ascii="Arial" w:hAnsi="Arial" w:cs="Arial"/>
          <w:b/>
          <w:sz w:val="20"/>
          <w:szCs w:val="20"/>
        </w:rPr>
        <w:t>Pri predlogih podzakonskih predpisov</w:t>
      </w:r>
      <w:r w:rsidRPr="008D1759">
        <w:rPr>
          <w:rFonts w:ascii="Arial" w:hAnsi="Arial" w:cs="Arial"/>
          <w:sz w:val="20"/>
          <w:szCs w:val="20"/>
        </w:rPr>
        <w:t xml:space="preserve">: </w:t>
      </w:r>
      <w:r w:rsidRPr="00697AD9">
        <w:rPr>
          <w:rFonts w:ascii="Arial" w:hAnsi="Arial" w:cs="Arial"/>
          <w:sz w:val="20"/>
          <w:szCs w:val="20"/>
        </w:rPr>
        <w:t>i</w:t>
      </w:r>
      <w:r w:rsidRPr="008D1759">
        <w:rPr>
          <w:rFonts w:ascii="Arial" w:hAnsi="Arial" w:cs="Arial"/>
          <w:sz w:val="20"/>
          <w:szCs w:val="20"/>
        </w:rPr>
        <w:t xml:space="preserve">zjava o skladnosti predloga podzakonskega predpisa s pravnimi akti Evropske unije in korelacijska tabela, če </w:t>
      </w:r>
      <w:r>
        <w:rPr>
          <w:rFonts w:ascii="Arial" w:hAnsi="Arial" w:cs="Arial"/>
          <w:sz w:val="20"/>
          <w:szCs w:val="20"/>
        </w:rPr>
        <w:t>se prenaša direktiva</w:t>
      </w:r>
      <w:r w:rsidRPr="008D1759">
        <w:rPr>
          <w:rFonts w:ascii="Arial" w:hAnsi="Arial" w:cs="Arial"/>
          <w:sz w:val="20"/>
          <w:szCs w:val="20"/>
        </w:rPr>
        <w:t xml:space="preserve"> s podzakonskim predpisom</w:t>
      </w:r>
    </w:p>
    <w:p w:rsidR="004F728E" w:rsidRPr="008D1759" w:rsidRDefault="004F728E" w:rsidP="004F728E">
      <w:pPr>
        <w:pStyle w:val="Neotevilenodstavek"/>
        <w:spacing w:before="0" w:after="0" w:line="260" w:lineRule="exact"/>
        <w:ind w:firstLine="348"/>
        <w:rPr>
          <w:sz w:val="20"/>
          <w:szCs w:val="20"/>
        </w:rPr>
      </w:pPr>
      <w:r>
        <w:rPr>
          <w:sz w:val="20"/>
          <w:szCs w:val="20"/>
        </w:rPr>
        <w:t>(</w:t>
      </w:r>
      <w:r w:rsidRPr="008D1759">
        <w:rPr>
          <w:sz w:val="20"/>
          <w:szCs w:val="20"/>
        </w:rPr>
        <w:t>Izjava o skladnosti (</w:t>
      </w:r>
      <w:r>
        <w:rPr>
          <w:sz w:val="20"/>
          <w:szCs w:val="20"/>
        </w:rPr>
        <w:t xml:space="preserve">oblika </w:t>
      </w:r>
      <w:proofErr w:type="spellStart"/>
      <w:r w:rsidRPr="008D1759"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) – izvoz iz baze</w:t>
      </w:r>
      <w:r w:rsidRPr="008D1759">
        <w:rPr>
          <w:sz w:val="20"/>
          <w:szCs w:val="20"/>
        </w:rPr>
        <w:t xml:space="preserve"> RPS</w:t>
      </w:r>
    </w:p>
    <w:p w:rsidR="00DF3371" w:rsidRDefault="004F728E" w:rsidP="004F728E">
      <w:r>
        <w:rPr>
          <w:rFonts w:ascii="Arial" w:hAnsi="Arial" w:cs="Arial"/>
          <w:sz w:val="20"/>
          <w:szCs w:val="20"/>
        </w:rPr>
        <w:t xml:space="preserve">Korelacijska tabela (oblika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>) – izvoz iz baze RPS)</w:t>
      </w:r>
    </w:p>
    <w:sectPr w:rsidR="00DF3371" w:rsidSect="001427DA">
      <w:type w:val="continuous"/>
      <w:pgSz w:w="11905" w:h="16837"/>
      <w:pgMar w:top="1446" w:right="1950" w:bottom="1915" w:left="203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5F75"/>
    <w:multiLevelType w:val="multilevel"/>
    <w:tmpl w:val="C07600B6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A1"/>
    <w:rsid w:val="000035B7"/>
    <w:rsid w:val="000702CB"/>
    <w:rsid w:val="001427DA"/>
    <w:rsid w:val="001716A4"/>
    <w:rsid w:val="003D2DA1"/>
    <w:rsid w:val="004525C1"/>
    <w:rsid w:val="004F728E"/>
    <w:rsid w:val="00530656"/>
    <w:rsid w:val="00551B25"/>
    <w:rsid w:val="00720776"/>
    <w:rsid w:val="008143A8"/>
    <w:rsid w:val="008C75CF"/>
    <w:rsid w:val="008E00F5"/>
    <w:rsid w:val="00A414B2"/>
    <w:rsid w:val="00AB05C2"/>
    <w:rsid w:val="00B47A9E"/>
    <w:rsid w:val="00B63195"/>
    <w:rsid w:val="00B75275"/>
    <w:rsid w:val="00B9153F"/>
    <w:rsid w:val="00BE4C03"/>
    <w:rsid w:val="00BF3CAD"/>
    <w:rsid w:val="00CC5A01"/>
    <w:rsid w:val="00D56705"/>
    <w:rsid w:val="00DF3371"/>
    <w:rsid w:val="00FB7E7F"/>
    <w:rsid w:val="00FF7301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B7A3"/>
  <w15:chartTrackingRefBased/>
  <w15:docId w15:val="{72679D8C-7898-4CA6-BA7E-5D24BAA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qFormat/>
    <w:rsid w:val="004F728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4F728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4F728E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4F728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4F728E"/>
    <w:rPr>
      <w:rFonts w:ascii="Arial" w:eastAsia="Times New Roman" w:hAnsi="Arial" w:cs="Arial"/>
      <w:b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4F728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4F728E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4F728E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4F728E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4F728E"/>
    <w:pPr>
      <w:numPr>
        <w:numId w:val="4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4F728E"/>
    <w:rPr>
      <w:rFonts w:ascii="Arial" w:eastAsia="Times New Roman" w:hAnsi="Arial" w:cs="Arial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1B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Vlada%20RS\vl_gr-2%20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vl_gr-2 del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2 (spremni dopis – 2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2 (spremni dopis – 2</dc:title>
  <dc:subject/>
  <dc:creator>Emina Mulalić</dc:creator>
  <cp:keywords/>
  <cp:lastModifiedBy>Emina Mulalić</cp:lastModifiedBy>
  <cp:revision>12</cp:revision>
  <dcterms:created xsi:type="dcterms:W3CDTF">2021-01-20T15:13:00Z</dcterms:created>
  <dcterms:modified xsi:type="dcterms:W3CDTF">2021-01-21T07:29:00Z</dcterms:modified>
</cp:coreProperties>
</file>