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77430B">
      <w:pPr>
        <w:pStyle w:val="datumtevilka"/>
        <w:rPr>
          <w:rFonts w:cs="Arial"/>
          <w:color w:val="000000"/>
        </w:rPr>
      </w:pPr>
    </w:p>
    <w:p w:rsidR="007D75CF" w:rsidRPr="00355384" w:rsidRDefault="007D75CF" w:rsidP="0077430B">
      <w:pPr>
        <w:pStyle w:val="datumtevilka"/>
      </w:pPr>
      <w:r w:rsidRPr="00355384">
        <w:t xml:space="preserve">Številka: </w:t>
      </w:r>
      <w:r w:rsidRPr="00355384">
        <w:tab/>
      </w:r>
      <w:r w:rsidR="00AC3E50">
        <w:rPr>
          <w:rFonts w:cs="Arial"/>
          <w:color w:val="000000"/>
        </w:rPr>
        <w:t>41102-3/2021/2</w:t>
      </w:r>
    </w:p>
    <w:p w:rsidR="007D75CF" w:rsidRPr="00355384" w:rsidRDefault="00F65A4C" w:rsidP="0077430B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E305CF">
        <w:rPr>
          <w:rFonts w:cs="Arial"/>
          <w:color w:val="000000"/>
        </w:rPr>
        <w:t>12. 8. </w:t>
      </w:r>
      <w:r w:rsidR="00AC3E50">
        <w:rPr>
          <w:rFonts w:cs="Arial"/>
          <w:color w:val="000000"/>
        </w:rPr>
        <w:t>2021</w:t>
      </w:r>
      <w:r w:rsidR="007D75CF" w:rsidRPr="00355384">
        <w:t xml:space="preserve"> </w:t>
      </w:r>
    </w:p>
    <w:p w:rsidR="007D75CF" w:rsidRPr="00355384" w:rsidRDefault="007D75CF" w:rsidP="0077430B"/>
    <w:p w:rsidR="00083998" w:rsidRPr="00355384" w:rsidRDefault="00083998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E305CF" w:rsidP="0077430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75C8D">
        <w:rPr>
          <w:rFonts w:cs="Arial"/>
          <w:lang w:eastAsia="sl-SI"/>
        </w:rPr>
        <w:t xml:space="preserve">Na podlagi drugega odstavka 7. člena Zakona o Vladi Republike Slovenije (Uradni list RS, številka 24/05 – uradno prečiščeno besedilo, 109/08, 38/10 – ZUKN, 8/12, 21/13, </w:t>
      </w:r>
      <w:r>
        <w:rPr>
          <w:rFonts w:cs="Arial"/>
          <w:lang w:eastAsia="sl-SI"/>
        </w:rPr>
        <w:br/>
      </w:r>
      <w:r w:rsidRPr="00B75C8D">
        <w:rPr>
          <w:rFonts w:cs="Arial"/>
          <w:lang w:eastAsia="sl-SI"/>
        </w:rPr>
        <w:t>47/13 – ZDU</w:t>
      </w:r>
      <w:r>
        <w:rPr>
          <w:rFonts w:cs="Arial"/>
          <w:lang w:eastAsia="sl-SI"/>
        </w:rPr>
        <w:t>-</w:t>
      </w:r>
      <w:r w:rsidRPr="00B75C8D">
        <w:rPr>
          <w:rFonts w:cs="Arial"/>
          <w:lang w:eastAsia="sl-SI"/>
        </w:rPr>
        <w:t>1G, 65/14 in 55/17) v zvezi s prvim odstavkom 18. člena ter 22. členom Zakona o financiranju občin (Uradni list RS, št. 123/06, 57/08, 36/11,</w:t>
      </w:r>
      <w:r>
        <w:rPr>
          <w:rFonts w:cs="Arial"/>
          <w:lang w:eastAsia="sl-SI"/>
        </w:rPr>
        <w:t xml:space="preserve"> </w:t>
      </w:r>
      <w:r w:rsidRPr="00B75C8D">
        <w:rPr>
          <w:rFonts w:cs="Arial"/>
          <w:lang w:eastAsia="sl-SI"/>
        </w:rPr>
        <w:t xml:space="preserve">14/15 </w:t>
      </w:r>
      <w:r>
        <w:rPr>
          <w:rFonts w:cs="Arial"/>
          <w:lang w:eastAsia="sl-SI"/>
        </w:rPr>
        <w:t xml:space="preserve">– </w:t>
      </w:r>
      <w:r w:rsidRPr="00B75C8D">
        <w:rPr>
          <w:rFonts w:cs="Arial"/>
          <w:lang w:eastAsia="sl-SI"/>
        </w:rPr>
        <w:t xml:space="preserve">ZUUJFO, 71/17, </w:t>
      </w:r>
      <w:r>
        <w:rPr>
          <w:rFonts w:cs="Arial"/>
          <w:lang w:eastAsia="sl-SI"/>
        </w:rPr>
        <w:br/>
      </w:r>
      <w:r w:rsidRPr="00B75C8D">
        <w:rPr>
          <w:rFonts w:cs="Arial"/>
          <w:lang w:eastAsia="sl-SI"/>
        </w:rPr>
        <w:t xml:space="preserve">21/18 – popr., 80/20 – ZIUOOPE in 189/20 </w:t>
      </w:r>
      <w:r>
        <w:rPr>
          <w:rFonts w:cs="Arial"/>
          <w:lang w:eastAsia="sl-SI"/>
        </w:rPr>
        <w:t>–</w:t>
      </w:r>
      <w:r w:rsidRPr="00B75C8D">
        <w:rPr>
          <w:rFonts w:cs="Arial"/>
          <w:lang w:eastAsia="sl-SI"/>
        </w:rPr>
        <w:t xml:space="preserve"> ZFRO) ter 5. člena Uredbe o uporabi obrambnih zmogljivosti pri podpori državnih organov, sodelovanju s samoupravnimi lokalnimi skupnostmi in nevladnimi organizacijami (Uradni list RS, št. 30/11) </w:t>
      </w:r>
      <w:r>
        <w:rPr>
          <w:rFonts w:cs="Arial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AC3E50">
        <w:rPr>
          <w:rFonts w:cs="Arial"/>
          <w:color w:val="000000"/>
          <w:szCs w:val="20"/>
        </w:rPr>
        <w:t>251.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12. 8.</w:t>
      </w:r>
      <w:r>
        <w:t> </w:t>
      </w:r>
      <w:r w:rsidR="00AC3E50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AC3E50">
        <w:rPr>
          <w:rFonts w:cs="Arial"/>
          <w:color w:val="000000"/>
          <w:szCs w:val="20"/>
        </w:rPr>
        <w:t>10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77430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083998" w:rsidRPr="00355384" w:rsidRDefault="00083998" w:rsidP="0077430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430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7430B" w:rsidRDefault="0077430B" w:rsidP="0077430B">
      <w:pPr>
        <w:numPr>
          <w:ilvl w:val="0"/>
          <w:numId w:val="7"/>
        </w:numPr>
        <w:ind w:left="709" w:hanging="709"/>
        <w:jc w:val="both"/>
        <w:rPr>
          <w:rFonts w:cs="Arial"/>
        </w:rPr>
      </w:pPr>
      <w:r w:rsidRPr="00B75C8D">
        <w:rPr>
          <w:rFonts w:cs="Arial"/>
        </w:rPr>
        <w:t xml:space="preserve">Vlada Republike Slovenije je potrdila Program sofinanciranja Ministrstva za obrambo investicij v lokalno javno infrastrukturo v letu 2021 v občini </w:t>
      </w:r>
      <w:r w:rsidRPr="00B75C8D">
        <w:rPr>
          <w:rFonts w:cs="Arial"/>
          <w:lang w:eastAsia="sl-SI"/>
        </w:rPr>
        <w:t>Ilirska Bistrica</w:t>
      </w:r>
      <w:r w:rsidRPr="00B75C8D">
        <w:rPr>
          <w:rFonts w:cs="Arial"/>
        </w:rPr>
        <w:t xml:space="preserve"> zaradi obremenitev, ki jih povzroča delovanje Slovenske vojske. </w:t>
      </w:r>
    </w:p>
    <w:p w:rsidR="007C4112" w:rsidRPr="00B75C8D" w:rsidRDefault="007C4112" w:rsidP="007C4112">
      <w:pPr>
        <w:ind w:left="709"/>
        <w:jc w:val="both"/>
        <w:rPr>
          <w:rFonts w:cs="Arial"/>
        </w:rPr>
      </w:pPr>
    </w:p>
    <w:p w:rsidR="0077430B" w:rsidRPr="00B75C8D" w:rsidRDefault="0077430B" w:rsidP="0077430B">
      <w:pPr>
        <w:numPr>
          <w:ilvl w:val="0"/>
          <w:numId w:val="7"/>
        </w:numPr>
        <w:ind w:left="709" w:hanging="709"/>
        <w:jc w:val="both"/>
        <w:rPr>
          <w:rFonts w:cs="Arial"/>
        </w:rPr>
      </w:pPr>
      <w:r w:rsidRPr="00B75C8D">
        <w:rPr>
          <w:rFonts w:cs="Arial"/>
        </w:rPr>
        <w:t xml:space="preserve">Sofinanciranje investicij za leto 2021 iz programa iz </w:t>
      </w:r>
      <w:r>
        <w:rPr>
          <w:rFonts w:cs="Arial"/>
        </w:rPr>
        <w:t>prejšnje točke</w:t>
      </w:r>
      <w:r w:rsidRPr="00B75C8D">
        <w:rPr>
          <w:rFonts w:cs="Arial"/>
        </w:rPr>
        <w:t>, ki ne bodo v predvidenem obsegu izvedene v letu 2021, se lahko prenese v leto 2022, s tem da mora Ministrstvo za obrambo v finančnem načrtu za leto 2022 zagotoviti ustrezen obseg pravic porabe finančnih sredstev.</w:t>
      </w:r>
    </w:p>
    <w:p w:rsidR="00AC3E50" w:rsidRDefault="00AC3E50" w:rsidP="0077430B"/>
    <w:p w:rsidR="004C6984" w:rsidRPr="00355384" w:rsidRDefault="004C6984" w:rsidP="0077430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430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77430B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C72399" w:rsidRDefault="00C72399" w:rsidP="00C72399">
      <w:pPr>
        <w:tabs>
          <w:tab w:val="left" w:pos="3402"/>
        </w:tabs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mag. Petra Aleksandra Marolt Vajda </w:t>
      </w:r>
    </w:p>
    <w:p w:rsidR="00C72399" w:rsidRDefault="00C72399" w:rsidP="00C72399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namestnica vršilke dolžnosti generalnega sekretarja</w:t>
      </w:r>
    </w:p>
    <w:p w:rsidR="00083998" w:rsidRPr="00355384" w:rsidRDefault="00083998" w:rsidP="0077430B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430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430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7430B" w:rsidRDefault="0077430B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7430B" w:rsidRPr="00343ADD" w:rsidRDefault="0077430B" w:rsidP="009C3FEB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675"/>
        <w:jc w:val="both"/>
        <w:rPr>
          <w:rFonts w:cs="Arial"/>
          <w:color w:val="000000"/>
          <w:szCs w:val="20"/>
        </w:rPr>
      </w:pPr>
      <w:r w:rsidRPr="00343ADD">
        <w:rPr>
          <w:rFonts w:cs="Arial"/>
        </w:rPr>
        <w:t xml:space="preserve">Program sofinanciranja Ministrstva za obrambo investicij v lokalno javno infrastrukturo v letu 2021 v občini </w:t>
      </w:r>
      <w:r w:rsidRPr="00343ADD">
        <w:rPr>
          <w:rFonts w:cs="Arial"/>
          <w:lang w:eastAsia="sl-SI"/>
        </w:rPr>
        <w:t>Ilirska Bistrica</w:t>
      </w:r>
      <w:r w:rsidRPr="00343ADD">
        <w:rPr>
          <w:rFonts w:cs="Arial"/>
        </w:rPr>
        <w:t xml:space="preserve"> zaradi obremenitev, ki jih povzroča delovanje Slovenske vojske </w:t>
      </w:r>
    </w:p>
    <w:p w:rsidR="0077430B" w:rsidRDefault="0077430B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77430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AC3E50" w:rsidRDefault="0077430B" w:rsidP="0077430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AC3E50" w:rsidRDefault="0077430B" w:rsidP="0077430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C3E50" w:rsidRDefault="00AC3E50" w:rsidP="0077430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7430B">
        <w:rPr>
          <w:rFonts w:cs="Arial"/>
          <w:color w:val="000000"/>
          <w:szCs w:val="20"/>
        </w:rPr>
        <w:t>ublike Slovenije za zakonodajo</w:t>
      </w:r>
    </w:p>
    <w:p w:rsidR="0077430B" w:rsidRDefault="00AC3E50" w:rsidP="0077430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7430B">
        <w:rPr>
          <w:rFonts w:cs="Arial"/>
          <w:color w:val="000000"/>
          <w:szCs w:val="20"/>
        </w:rPr>
        <w:t xml:space="preserve">Urad Vlade Republike Slovenije za </w:t>
      </w:r>
      <w:r w:rsidR="0077430B">
        <w:rPr>
          <w:rFonts w:cs="Arial"/>
          <w:color w:val="000000"/>
          <w:szCs w:val="20"/>
        </w:rPr>
        <w:t>komuniciranje</w:t>
      </w:r>
    </w:p>
    <w:p w:rsidR="00083998" w:rsidRPr="0077430B" w:rsidRDefault="0077430B" w:rsidP="0077430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Ilirska Bistrica</w:t>
      </w:r>
    </w:p>
    <w:p w:rsidR="005E5C99" w:rsidRPr="00355384" w:rsidRDefault="005E5C99" w:rsidP="0077430B">
      <w:pPr>
        <w:ind w:left="709" w:hanging="709"/>
      </w:pPr>
    </w:p>
    <w:sectPr w:rsidR="005E5C99" w:rsidRPr="00355384" w:rsidSect="005E5C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BF" w:rsidRDefault="00433EBF">
      <w:r>
        <w:separator/>
      </w:r>
    </w:p>
  </w:endnote>
  <w:endnote w:type="continuationSeparator" w:id="0">
    <w:p w:rsidR="00433EBF" w:rsidRDefault="0043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30B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BF" w:rsidRDefault="00433EBF">
      <w:r>
        <w:separator/>
      </w:r>
    </w:p>
  </w:footnote>
  <w:footnote w:type="continuationSeparator" w:id="0">
    <w:p w:rsidR="00433EBF" w:rsidRDefault="0043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91E43"/>
    <w:multiLevelType w:val="hybridMultilevel"/>
    <w:tmpl w:val="43743B06"/>
    <w:lvl w:ilvl="0" w:tplc="C12E8D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" w15:restartNumberingAfterBreak="0">
    <w:nsid w:val="6ECA79BD"/>
    <w:multiLevelType w:val="multilevel"/>
    <w:tmpl w:val="274A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2B6F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43ADD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33EBF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7430B"/>
    <w:rsid w:val="00783310"/>
    <w:rsid w:val="007A4A6D"/>
    <w:rsid w:val="007C4112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C3E50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72399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63CDF"/>
    <w:rsid w:val="00D8542D"/>
    <w:rsid w:val="00DC3A11"/>
    <w:rsid w:val="00DC6A71"/>
    <w:rsid w:val="00DD331A"/>
    <w:rsid w:val="00E0357D"/>
    <w:rsid w:val="00E305CF"/>
    <w:rsid w:val="00EA216B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74209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8</cp:revision>
  <cp:lastPrinted>2010-07-16T08:41:00Z</cp:lastPrinted>
  <dcterms:created xsi:type="dcterms:W3CDTF">2021-08-12T05:57:00Z</dcterms:created>
  <dcterms:modified xsi:type="dcterms:W3CDTF">2021-08-12T07:50:00Z</dcterms:modified>
</cp:coreProperties>
</file>