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17" w:rsidRDefault="00080517" w:rsidP="00F46C2D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AC1FBA">
        <w:rPr>
          <w:rFonts w:cs="Arial"/>
          <w:color w:val="000000"/>
        </w:rPr>
        <w:t>41013-61/2022/3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080517">
        <w:rPr>
          <w:rFonts w:cs="Arial"/>
          <w:color w:val="000000"/>
        </w:rPr>
        <w:t>28. 4. </w:t>
      </w:r>
      <w:r w:rsidR="00AC1FBA">
        <w:rPr>
          <w:rFonts w:cs="Arial"/>
          <w:color w:val="000000"/>
        </w:rPr>
        <w:t>2022</w:t>
      </w:r>
      <w:r w:rsidRPr="002760DC">
        <w:t xml:space="preserve"> 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F55DB" w:rsidRDefault="00EF55DB" w:rsidP="00EF55DB">
      <w:pPr>
        <w:pStyle w:val="TableParagraph"/>
        <w:spacing w:before="78" w:line="271" w:lineRule="auto"/>
        <w:ind w:right="95"/>
        <w:jc w:val="both"/>
        <w:rPr>
          <w:rFonts w:eastAsia="Times New Roman"/>
          <w:color w:val="000000"/>
          <w:sz w:val="20"/>
          <w:szCs w:val="20"/>
          <w:lang w:val="sl-SI"/>
        </w:rPr>
      </w:pPr>
    </w:p>
    <w:p w:rsidR="00080517" w:rsidRPr="00AC0DAE" w:rsidRDefault="00080517" w:rsidP="00EF55DB">
      <w:pPr>
        <w:pStyle w:val="TableParagraph"/>
        <w:spacing w:before="78" w:line="271" w:lineRule="auto"/>
        <w:ind w:right="95"/>
        <w:jc w:val="both"/>
        <w:rPr>
          <w:sz w:val="20"/>
          <w:lang w:val="sl-SI"/>
        </w:rPr>
      </w:pPr>
      <w:r w:rsidRPr="00AC0DAE">
        <w:rPr>
          <w:sz w:val="20"/>
          <w:lang w:val="sl-SI"/>
        </w:rPr>
        <w:t>Na</w:t>
      </w:r>
      <w:r w:rsidRPr="00AC0DAE">
        <w:rPr>
          <w:spacing w:val="-15"/>
          <w:sz w:val="20"/>
          <w:lang w:val="sl-SI"/>
        </w:rPr>
        <w:t xml:space="preserve"> </w:t>
      </w:r>
      <w:r w:rsidRPr="00AC0DAE">
        <w:rPr>
          <w:sz w:val="20"/>
          <w:lang w:val="sl-SI"/>
        </w:rPr>
        <w:t>podlagi</w:t>
      </w:r>
      <w:r w:rsidRPr="00AC0DAE">
        <w:rPr>
          <w:spacing w:val="-15"/>
          <w:sz w:val="20"/>
          <w:lang w:val="sl-SI"/>
        </w:rPr>
        <w:t xml:space="preserve"> </w:t>
      </w:r>
      <w:r w:rsidRPr="00AC0DAE">
        <w:rPr>
          <w:sz w:val="20"/>
          <w:lang w:val="sl-SI"/>
        </w:rPr>
        <w:t>petega</w:t>
      </w:r>
      <w:r w:rsidRPr="00AC0DAE">
        <w:rPr>
          <w:spacing w:val="-14"/>
          <w:sz w:val="20"/>
          <w:lang w:val="sl-SI"/>
        </w:rPr>
        <w:t xml:space="preserve"> </w:t>
      </w:r>
      <w:r w:rsidRPr="00AC0DAE">
        <w:rPr>
          <w:sz w:val="20"/>
          <w:lang w:val="sl-SI"/>
        </w:rPr>
        <w:t>odstavka</w:t>
      </w:r>
      <w:r w:rsidRPr="00AC0DAE">
        <w:rPr>
          <w:spacing w:val="-14"/>
          <w:sz w:val="20"/>
          <w:lang w:val="sl-SI"/>
        </w:rPr>
        <w:t xml:space="preserve"> </w:t>
      </w:r>
      <w:r w:rsidRPr="00AC0DAE">
        <w:rPr>
          <w:sz w:val="20"/>
          <w:lang w:val="sl-SI"/>
        </w:rPr>
        <w:t>31.</w:t>
      </w:r>
      <w:r w:rsidRPr="00AC0DAE">
        <w:rPr>
          <w:spacing w:val="-13"/>
          <w:sz w:val="20"/>
          <w:lang w:val="sl-SI"/>
        </w:rPr>
        <w:t xml:space="preserve"> </w:t>
      </w:r>
      <w:r w:rsidRPr="00AC0DAE">
        <w:rPr>
          <w:sz w:val="20"/>
          <w:lang w:val="sl-SI"/>
        </w:rPr>
        <w:t>člena</w:t>
      </w:r>
      <w:r w:rsidRPr="00AC0DAE">
        <w:rPr>
          <w:spacing w:val="-14"/>
          <w:sz w:val="20"/>
          <w:lang w:val="sl-SI"/>
        </w:rPr>
        <w:t xml:space="preserve"> </w:t>
      </w:r>
      <w:r w:rsidRPr="00AC0DAE">
        <w:rPr>
          <w:sz w:val="20"/>
          <w:lang w:val="sl-SI"/>
        </w:rPr>
        <w:t>Zakona</w:t>
      </w:r>
      <w:r w:rsidRPr="00AC0DAE">
        <w:rPr>
          <w:spacing w:val="-14"/>
          <w:sz w:val="20"/>
          <w:lang w:val="sl-SI"/>
        </w:rPr>
        <w:t xml:space="preserve"> </w:t>
      </w:r>
      <w:r w:rsidRPr="00AC0DAE">
        <w:rPr>
          <w:sz w:val="20"/>
          <w:lang w:val="sl-SI"/>
        </w:rPr>
        <w:t>o</w:t>
      </w:r>
      <w:r w:rsidRPr="00AC0DAE">
        <w:rPr>
          <w:spacing w:val="-14"/>
          <w:sz w:val="20"/>
          <w:lang w:val="sl-SI"/>
        </w:rPr>
        <w:t xml:space="preserve"> </w:t>
      </w:r>
      <w:r w:rsidRPr="00AC0DAE">
        <w:rPr>
          <w:sz w:val="20"/>
          <w:lang w:val="sl-SI"/>
        </w:rPr>
        <w:t>izvrševanju</w:t>
      </w:r>
      <w:r w:rsidRPr="00AC0DAE">
        <w:rPr>
          <w:spacing w:val="-12"/>
          <w:sz w:val="20"/>
          <w:lang w:val="sl-SI"/>
        </w:rPr>
        <w:t xml:space="preserve"> </w:t>
      </w:r>
      <w:r w:rsidRPr="00AC0DAE">
        <w:rPr>
          <w:sz w:val="20"/>
          <w:lang w:val="sl-SI"/>
        </w:rPr>
        <w:t>proračunov</w:t>
      </w:r>
      <w:r w:rsidRPr="00AC0DAE">
        <w:rPr>
          <w:spacing w:val="-15"/>
          <w:sz w:val="20"/>
          <w:lang w:val="sl-SI"/>
        </w:rPr>
        <w:t xml:space="preserve"> </w:t>
      </w:r>
      <w:r w:rsidRPr="00AC0DAE">
        <w:rPr>
          <w:sz w:val="20"/>
          <w:lang w:val="sl-SI"/>
        </w:rPr>
        <w:t>Republike</w:t>
      </w:r>
      <w:r w:rsidRPr="00AC0DAE">
        <w:rPr>
          <w:spacing w:val="-14"/>
          <w:sz w:val="20"/>
          <w:lang w:val="sl-SI"/>
        </w:rPr>
        <w:t xml:space="preserve"> </w:t>
      </w:r>
      <w:r w:rsidRPr="00AC0DAE">
        <w:rPr>
          <w:sz w:val="20"/>
          <w:lang w:val="sl-SI"/>
        </w:rPr>
        <w:t>Slovenije</w:t>
      </w:r>
      <w:r w:rsidRPr="00AC0DAE">
        <w:rPr>
          <w:spacing w:val="-14"/>
          <w:sz w:val="20"/>
          <w:lang w:val="sl-SI"/>
        </w:rPr>
        <w:t xml:space="preserve"> </w:t>
      </w:r>
      <w:r w:rsidRPr="00AC0DAE">
        <w:rPr>
          <w:sz w:val="20"/>
          <w:lang w:val="sl-SI"/>
        </w:rPr>
        <w:t>za</w:t>
      </w:r>
      <w:r w:rsidRPr="00AC0DAE">
        <w:rPr>
          <w:spacing w:val="-14"/>
          <w:sz w:val="20"/>
          <w:lang w:val="sl-SI"/>
        </w:rPr>
        <w:t xml:space="preserve"> </w:t>
      </w:r>
      <w:r w:rsidRPr="00AC0DAE">
        <w:rPr>
          <w:sz w:val="20"/>
          <w:lang w:val="sl-SI"/>
        </w:rPr>
        <w:t>leti</w:t>
      </w:r>
      <w:r w:rsidRPr="00AC0DAE">
        <w:rPr>
          <w:spacing w:val="-13"/>
          <w:sz w:val="20"/>
          <w:lang w:val="sl-SI"/>
        </w:rPr>
        <w:t xml:space="preserve"> </w:t>
      </w:r>
      <w:r>
        <w:rPr>
          <w:sz w:val="20"/>
          <w:lang w:val="sl-SI"/>
        </w:rPr>
        <w:t>2022</w:t>
      </w:r>
      <w:r w:rsidRPr="00AC0DAE">
        <w:rPr>
          <w:spacing w:val="-14"/>
          <w:sz w:val="20"/>
          <w:lang w:val="sl-SI"/>
        </w:rPr>
        <w:t xml:space="preserve"> </w:t>
      </w:r>
      <w:r w:rsidRPr="00AC0DAE">
        <w:rPr>
          <w:sz w:val="20"/>
          <w:lang w:val="sl-SI"/>
        </w:rPr>
        <w:t>in</w:t>
      </w:r>
      <w:r w:rsidRPr="00AC0DAE">
        <w:rPr>
          <w:spacing w:val="-15"/>
          <w:sz w:val="20"/>
          <w:lang w:val="sl-SI"/>
        </w:rPr>
        <w:t xml:space="preserve"> </w:t>
      </w:r>
      <w:r>
        <w:rPr>
          <w:sz w:val="20"/>
          <w:lang w:val="sl-SI"/>
        </w:rPr>
        <w:t>2023</w:t>
      </w:r>
      <w:r w:rsidRPr="00AC0DAE">
        <w:rPr>
          <w:sz w:val="20"/>
          <w:lang w:val="sl-SI"/>
        </w:rPr>
        <w:t xml:space="preserve"> (</w:t>
      </w:r>
      <w:r w:rsidRPr="00427256">
        <w:rPr>
          <w:sz w:val="20"/>
          <w:lang w:val="sl-SI"/>
        </w:rPr>
        <w:t>Uradni list RS, št. 187/21 in 206/21 – ZDUPŠOP</w:t>
      </w:r>
      <w:r w:rsidRPr="00AC0DAE">
        <w:rPr>
          <w:sz w:val="20"/>
          <w:lang w:val="sl-SI"/>
        </w:rPr>
        <w:t xml:space="preserve">) je </w:t>
      </w:r>
      <w:r>
        <w:rPr>
          <w:sz w:val="20"/>
          <w:lang w:val="sl-SI"/>
        </w:rPr>
        <w:t>Vlada Republike Slovenije na 122. redni seji dne 28. 4. 2022 pod točko 1.13</w:t>
      </w:r>
      <w:r w:rsidR="002F562A">
        <w:rPr>
          <w:sz w:val="20"/>
          <w:lang w:val="sl-SI"/>
        </w:rPr>
        <w:t xml:space="preserve"> </w:t>
      </w:r>
      <w:r w:rsidRPr="00AC0DAE">
        <w:rPr>
          <w:sz w:val="20"/>
          <w:lang w:val="sl-SI"/>
        </w:rPr>
        <w:t>sprejela</w:t>
      </w:r>
      <w:r w:rsidRPr="00AC0DAE">
        <w:rPr>
          <w:spacing w:val="-1"/>
          <w:sz w:val="20"/>
          <w:lang w:val="sl-SI"/>
        </w:rPr>
        <w:t xml:space="preserve"> </w:t>
      </w:r>
      <w:r w:rsidRPr="00AC0DAE">
        <w:rPr>
          <w:sz w:val="20"/>
          <w:lang w:val="sl-SI"/>
        </w:rPr>
        <w:t>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80517" w:rsidRDefault="00080517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080517" w:rsidRPr="002760DC" w:rsidRDefault="00080517" w:rsidP="002F562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0517" w:rsidRPr="00883AC4" w:rsidRDefault="00080517" w:rsidP="002F562A">
      <w:pPr>
        <w:pStyle w:val="TableParagraph"/>
        <w:numPr>
          <w:ilvl w:val="0"/>
          <w:numId w:val="4"/>
        </w:numPr>
        <w:spacing w:line="271" w:lineRule="auto"/>
        <w:ind w:left="709" w:right="284" w:hanging="709"/>
        <w:jc w:val="both"/>
        <w:rPr>
          <w:sz w:val="20"/>
          <w:lang w:val="sl-SI"/>
        </w:rPr>
      </w:pPr>
      <w:r w:rsidRPr="00AC0DAE">
        <w:rPr>
          <w:sz w:val="20"/>
          <w:lang w:val="sl-SI"/>
        </w:rPr>
        <w:t>V veljavn</w:t>
      </w:r>
      <w:r>
        <w:rPr>
          <w:sz w:val="20"/>
          <w:lang w:val="sl-SI"/>
        </w:rPr>
        <w:t>i Načrt razvojnih programov 2022–2025</w:t>
      </w:r>
      <w:r w:rsidRPr="00AC0DAE">
        <w:rPr>
          <w:sz w:val="20"/>
          <w:lang w:val="sl-SI"/>
        </w:rPr>
        <w:t xml:space="preserve"> se</w:t>
      </w:r>
      <w:r w:rsidR="002F562A">
        <w:rPr>
          <w:sz w:val="20"/>
          <w:lang w:val="sl-SI"/>
        </w:rPr>
        <w:t>,</w:t>
      </w:r>
      <w:r w:rsidRPr="00AC0DAE">
        <w:rPr>
          <w:sz w:val="20"/>
          <w:lang w:val="sl-SI"/>
        </w:rPr>
        <w:t xml:space="preserve"> skladno s podatki iz prilo</w:t>
      </w:r>
      <w:r>
        <w:rPr>
          <w:sz w:val="20"/>
          <w:lang w:val="sl-SI"/>
        </w:rPr>
        <w:t>ženih tabel</w:t>
      </w:r>
      <w:r w:rsidR="002F562A">
        <w:rPr>
          <w:sz w:val="20"/>
          <w:lang w:val="sl-SI"/>
        </w:rPr>
        <w:t>,</w:t>
      </w:r>
      <w:r>
        <w:rPr>
          <w:sz w:val="20"/>
          <w:lang w:val="sl-SI"/>
        </w:rPr>
        <w:t xml:space="preserve"> uvrsti naslednjih 25</w:t>
      </w:r>
      <w:r w:rsidRPr="00AC0DAE">
        <w:rPr>
          <w:sz w:val="20"/>
          <w:lang w:val="sl-SI"/>
        </w:rPr>
        <w:t xml:space="preserve"> projektov:</w:t>
      </w:r>
    </w:p>
    <w:p w:rsidR="00080517" w:rsidRPr="00E427A0" w:rsidRDefault="00080517" w:rsidP="00DC4F7E">
      <w:pPr>
        <w:pStyle w:val="TableParagraph"/>
        <w:tabs>
          <w:tab w:val="left" w:pos="1701"/>
          <w:tab w:val="left" w:pos="2268"/>
        </w:tabs>
        <w:spacing w:line="271" w:lineRule="auto"/>
        <w:ind w:left="709" w:right="284"/>
        <w:rPr>
          <w:sz w:val="20"/>
          <w:lang w:val="sl-SI"/>
        </w:rPr>
      </w:pPr>
      <w:r w:rsidRPr="00E427A0">
        <w:rPr>
          <w:sz w:val="20"/>
          <w:lang w:val="sl-SI"/>
        </w:rPr>
        <w:t>2431-22-0001</w:t>
      </w:r>
      <w:r w:rsidRPr="00E427A0">
        <w:rPr>
          <w:sz w:val="20"/>
          <w:lang w:val="sl-SI"/>
        </w:rPr>
        <w:tab/>
        <w:t>Novogradnja ceste Medno–Vižmarje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2431-22-0002</w:t>
      </w:r>
      <w:r w:rsidRPr="00E427A0">
        <w:rPr>
          <w:sz w:val="20"/>
          <w:lang w:val="sl-SI"/>
        </w:rPr>
        <w:tab/>
        <w:t>Obvoznica Moste</w:t>
      </w:r>
      <w:r>
        <w:rPr>
          <w:sz w:val="20"/>
          <w:lang w:val="sl-SI"/>
        </w:rPr>
        <w:t xml:space="preserve"> pri Komendi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2431-22-0003</w:t>
      </w:r>
      <w:r w:rsidRPr="00E427A0">
        <w:rPr>
          <w:sz w:val="20"/>
          <w:lang w:val="sl-SI"/>
        </w:rPr>
        <w:tab/>
        <w:t>Novogradnja ceste Turjak–Retje-umeščanje v prostor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2431-22-0004</w:t>
      </w:r>
      <w:r w:rsidRPr="00E427A0">
        <w:rPr>
          <w:sz w:val="20"/>
          <w:lang w:val="sl-SI"/>
        </w:rPr>
        <w:tab/>
        <w:t>Rekonstrukcija ceste Retje–Ribnica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2431-22-0005</w:t>
      </w:r>
      <w:r w:rsidRPr="00E427A0">
        <w:rPr>
          <w:sz w:val="20"/>
          <w:lang w:val="sl-SI"/>
        </w:rPr>
        <w:tab/>
        <w:t>Rekonstrukcija ceste Vodice–Moste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2431-22-0006</w:t>
      </w:r>
      <w:r w:rsidRPr="00E427A0">
        <w:rPr>
          <w:sz w:val="20"/>
          <w:lang w:val="sl-SI"/>
        </w:rPr>
        <w:tab/>
        <w:t xml:space="preserve">Ureditev </w:t>
      </w:r>
      <w:r w:rsidR="00CC4BB8">
        <w:rPr>
          <w:sz w:val="20"/>
          <w:lang w:val="sl-SI"/>
        </w:rPr>
        <w:t xml:space="preserve">ceste </w:t>
      </w:r>
      <w:r w:rsidRPr="00E427A0">
        <w:rPr>
          <w:sz w:val="20"/>
          <w:lang w:val="sl-SI"/>
        </w:rPr>
        <w:t>skozi Potok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2431-22-0007</w:t>
      </w:r>
      <w:r w:rsidRPr="00E427A0">
        <w:rPr>
          <w:sz w:val="20"/>
          <w:lang w:val="sl-SI"/>
        </w:rPr>
        <w:tab/>
        <w:t>Ureditev križišč v Hrastniku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2431-22-0008</w:t>
      </w:r>
      <w:r w:rsidRPr="00E427A0">
        <w:rPr>
          <w:sz w:val="20"/>
          <w:lang w:val="sl-SI"/>
        </w:rPr>
        <w:tab/>
        <w:t>Ureditev ceste na vstopu v Kočevje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2431-22-0009</w:t>
      </w:r>
      <w:r w:rsidRPr="00E427A0">
        <w:rPr>
          <w:sz w:val="20"/>
          <w:lang w:val="sl-SI"/>
        </w:rPr>
        <w:tab/>
        <w:t>Ureditev ceste Nova vas pri Ptuju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2431-22-0010</w:t>
      </w:r>
      <w:r w:rsidRPr="00E427A0">
        <w:rPr>
          <w:sz w:val="20"/>
          <w:lang w:val="sl-SI"/>
        </w:rPr>
        <w:tab/>
        <w:t>Kolesarska povezava Stojnci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2431-22-0011</w:t>
      </w:r>
      <w:r w:rsidRPr="00E427A0">
        <w:rPr>
          <w:sz w:val="20"/>
          <w:lang w:val="sl-SI"/>
        </w:rPr>
        <w:tab/>
        <w:t>Ureditev križišča Sušje–Žlebič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2431-22-0012</w:t>
      </w:r>
      <w:r w:rsidRPr="00E427A0">
        <w:rPr>
          <w:sz w:val="20"/>
          <w:lang w:val="sl-SI"/>
        </w:rPr>
        <w:tab/>
        <w:t>Ureditev ceste Stara Bučka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2431-22-0013</w:t>
      </w:r>
      <w:r w:rsidRPr="00E427A0">
        <w:rPr>
          <w:sz w:val="20"/>
          <w:lang w:val="sl-SI"/>
        </w:rPr>
        <w:tab/>
        <w:t>Ureditev ceste Morava</w:t>
      </w:r>
    </w:p>
    <w:p w:rsidR="00080517" w:rsidRPr="00E427A0" w:rsidRDefault="00DC4F7E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>
        <w:rPr>
          <w:sz w:val="20"/>
          <w:lang w:val="sl-SI"/>
        </w:rPr>
        <w:t xml:space="preserve">2431-22-0014 </w:t>
      </w:r>
      <w:r>
        <w:rPr>
          <w:sz w:val="20"/>
          <w:lang w:val="sl-SI"/>
        </w:rPr>
        <w:tab/>
      </w:r>
      <w:r w:rsidR="00080517" w:rsidRPr="00E427A0">
        <w:rPr>
          <w:sz w:val="20"/>
          <w:lang w:val="sl-SI"/>
        </w:rPr>
        <w:t>Ureditev skozi naselje Ambrus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2431-22-0015</w:t>
      </w:r>
      <w:r w:rsidRPr="00E427A0">
        <w:rPr>
          <w:sz w:val="20"/>
          <w:lang w:val="sl-SI"/>
        </w:rPr>
        <w:tab/>
        <w:t>Ureditev Žužemberk-</w:t>
      </w:r>
      <w:proofErr w:type="spellStart"/>
      <w:r w:rsidRPr="00E427A0">
        <w:rPr>
          <w:sz w:val="20"/>
          <w:lang w:val="sl-SI"/>
        </w:rPr>
        <w:t>Cvibelj</w:t>
      </w:r>
      <w:proofErr w:type="spellEnd"/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2431-22-0016</w:t>
      </w:r>
      <w:r w:rsidRPr="00E427A0">
        <w:rPr>
          <w:sz w:val="20"/>
          <w:lang w:val="sl-SI"/>
        </w:rPr>
        <w:tab/>
        <w:t>Ureditev ceste skozi Vipavo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2431-22-0022</w:t>
      </w:r>
      <w:r w:rsidRPr="00E427A0">
        <w:rPr>
          <w:sz w:val="20"/>
          <w:lang w:val="sl-SI"/>
        </w:rPr>
        <w:tab/>
        <w:t>Rekonstrukcija Petrina-Bosljiva Loka-Osilnica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2431-22-0021</w:t>
      </w:r>
      <w:r w:rsidRPr="00E427A0">
        <w:rPr>
          <w:sz w:val="20"/>
          <w:lang w:val="sl-SI"/>
        </w:rPr>
        <w:tab/>
        <w:t>Ureditev Litijska cesta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2431-22-0024</w:t>
      </w:r>
      <w:r w:rsidRPr="00E427A0">
        <w:rPr>
          <w:sz w:val="20"/>
          <w:lang w:val="sl-SI"/>
        </w:rPr>
        <w:tab/>
        <w:t>Most čez Radovno v Krnici (KR0121)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2431-22-0025</w:t>
      </w:r>
      <w:r w:rsidRPr="00E427A0">
        <w:rPr>
          <w:sz w:val="20"/>
          <w:lang w:val="sl-SI"/>
        </w:rPr>
        <w:tab/>
        <w:t>Kolesarska pot Moravske Toplice-Ljutomer-Ormož</w:t>
      </w:r>
    </w:p>
    <w:p w:rsidR="00080517" w:rsidRPr="00E427A0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2431-22-0027</w:t>
      </w:r>
      <w:r w:rsidRPr="00E427A0">
        <w:rPr>
          <w:lang w:val="it-IT"/>
        </w:rPr>
        <w:t xml:space="preserve">     </w:t>
      </w:r>
      <w:r w:rsidRPr="00E427A0">
        <w:rPr>
          <w:sz w:val="20"/>
          <w:lang w:val="sl-SI"/>
        </w:rPr>
        <w:t>Ureditev ceste Lobček–Plešivica pri Žalni</w:t>
      </w:r>
    </w:p>
    <w:p w:rsidR="00080517" w:rsidRPr="00C9580D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E427A0">
        <w:rPr>
          <w:sz w:val="20"/>
          <w:lang w:val="sl-SI"/>
        </w:rPr>
        <w:t>2431-22-0017      Mazalne naprave za zmanjšanje hrupa</w:t>
      </w:r>
      <w:r w:rsidR="00CC4BB8">
        <w:rPr>
          <w:sz w:val="20"/>
          <w:lang w:val="sl-SI"/>
        </w:rPr>
        <w:t xml:space="preserve"> </w:t>
      </w:r>
      <w:r w:rsidRPr="00E427A0">
        <w:rPr>
          <w:sz w:val="20"/>
          <w:lang w:val="sl-SI"/>
        </w:rPr>
        <w:t>2022</w:t>
      </w:r>
      <w:r w:rsidRPr="00C9580D">
        <w:rPr>
          <w:sz w:val="20"/>
          <w:lang w:val="sl-SI"/>
        </w:rPr>
        <w:t>-2028,</w:t>
      </w:r>
    </w:p>
    <w:p w:rsidR="00080517" w:rsidRPr="00C9580D" w:rsidRDefault="00080517" w:rsidP="00080517">
      <w:pPr>
        <w:pStyle w:val="TableParagraph"/>
        <w:spacing w:line="271" w:lineRule="auto"/>
        <w:ind w:left="597" w:right="284" w:firstLine="112"/>
        <w:rPr>
          <w:sz w:val="20"/>
          <w:lang w:val="sl-SI"/>
        </w:rPr>
      </w:pPr>
      <w:r w:rsidRPr="00C9580D">
        <w:rPr>
          <w:sz w:val="20"/>
          <w:lang w:val="sl-SI"/>
        </w:rPr>
        <w:t xml:space="preserve">2431-22-0018 </w:t>
      </w:r>
      <w:r>
        <w:rPr>
          <w:sz w:val="20"/>
          <w:lang w:val="sl-SI"/>
        </w:rPr>
        <w:t xml:space="preserve">     </w:t>
      </w:r>
      <w:r w:rsidRPr="00C9580D">
        <w:rPr>
          <w:sz w:val="20"/>
          <w:lang w:val="sl-SI"/>
        </w:rPr>
        <w:t xml:space="preserve">Nadgradnja proge </w:t>
      </w:r>
      <w:proofErr w:type="gramStart"/>
      <w:r w:rsidRPr="00C9580D">
        <w:rPr>
          <w:sz w:val="20"/>
          <w:lang w:val="sl-SI"/>
        </w:rPr>
        <w:t>d.</w:t>
      </w:r>
      <w:proofErr w:type="gramEnd"/>
      <w:r w:rsidRPr="00C9580D">
        <w:rPr>
          <w:sz w:val="20"/>
          <w:lang w:val="sl-SI"/>
        </w:rPr>
        <w:t>m.-Dobova-Zidani Most - 1. faza,</w:t>
      </w:r>
    </w:p>
    <w:p w:rsidR="00080517" w:rsidRPr="00C9580D" w:rsidRDefault="00080517" w:rsidP="00080517">
      <w:pPr>
        <w:pStyle w:val="TableParagraph"/>
        <w:spacing w:line="271" w:lineRule="auto"/>
        <w:ind w:left="597" w:right="284" w:firstLine="112"/>
        <w:rPr>
          <w:sz w:val="20"/>
          <w:lang w:val="sl-SI"/>
        </w:rPr>
      </w:pPr>
      <w:r w:rsidRPr="00C9580D">
        <w:rPr>
          <w:sz w:val="20"/>
          <w:lang w:val="sl-SI"/>
        </w:rPr>
        <w:t xml:space="preserve">2431-22-0019 </w:t>
      </w:r>
      <w:r>
        <w:rPr>
          <w:sz w:val="20"/>
          <w:lang w:val="sl-SI"/>
        </w:rPr>
        <w:t xml:space="preserve">     </w:t>
      </w:r>
      <w:r w:rsidRPr="00C9580D">
        <w:rPr>
          <w:sz w:val="20"/>
          <w:lang w:val="sl-SI"/>
        </w:rPr>
        <w:t>Nadgradnja železniške postaje Nova Gorica,</w:t>
      </w:r>
    </w:p>
    <w:p w:rsidR="00080517" w:rsidRDefault="00080517" w:rsidP="00DC4F7E">
      <w:pPr>
        <w:pStyle w:val="TableParagraph"/>
        <w:tabs>
          <w:tab w:val="left" w:pos="2268"/>
        </w:tabs>
        <w:spacing w:line="271" w:lineRule="auto"/>
        <w:ind w:left="597" w:right="284" w:firstLine="112"/>
        <w:rPr>
          <w:sz w:val="20"/>
          <w:lang w:val="sl-SI"/>
        </w:rPr>
      </w:pPr>
      <w:r w:rsidRPr="00C9580D">
        <w:rPr>
          <w:sz w:val="20"/>
          <w:lang w:val="sl-SI"/>
        </w:rPr>
        <w:t xml:space="preserve">2431-22-0020 </w:t>
      </w:r>
      <w:r w:rsidR="00DC4F7E">
        <w:rPr>
          <w:sz w:val="20"/>
          <w:lang w:val="sl-SI"/>
        </w:rPr>
        <w:t xml:space="preserve">    </w:t>
      </w:r>
      <w:r w:rsidR="00DC4F7E">
        <w:rPr>
          <w:sz w:val="20"/>
          <w:lang w:val="sl-SI"/>
        </w:rPr>
        <w:tab/>
      </w:r>
      <w:r w:rsidRPr="00C9580D">
        <w:rPr>
          <w:sz w:val="20"/>
          <w:lang w:val="sl-SI"/>
        </w:rPr>
        <w:t>Urejanje prehodov na progi št. 80 v Mirni Peči.</w:t>
      </w:r>
    </w:p>
    <w:p w:rsidR="00080517" w:rsidRDefault="00080517" w:rsidP="002F562A">
      <w:pPr>
        <w:pStyle w:val="TableParagraph"/>
        <w:spacing w:line="271" w:lineRule="auto"/>
        <w:ind w:right="284"/>
        <w:rPr>
          <w:sz w:val="20"/>
          <w:szCs w:val="20"/>
          <w:lang w:val="sl-SI"/>
        </w:rPr>
      </w:pPr>
    </w:p>
    <w:p w:rsidR="00080517" w:rsidRPr="009F7970" w:rsidRDefault="00080517" w:rsidP="002F562A">
      <w:pPr>
        <w:pStyle w:val="TableParagraph"/>
        <w:spacing w:line="271" w:lineRule="auto"/>
        <w:ind w:left="709" w:right="284" w:hanging="709"/>
        <w:jc w:val="both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 xml:space="preserve">2. </w:t>
      </w:r>
      <w:r>
        <w:rPr>
          <w:sz w:val="20"/>
          <w:szCs w:val="20"/>
          <w:lang w:val="sl-SI"/>
        </w:rPr>
        <w:tab/>
      </w:r>
      <w:r w:rsidRPr="009F7970">
        <w:rPr>
          <w:sz w:val="20"/>
          <w:szCs w:val="20"/>
          <w:lang w:val="sl-SI"/>
        </w:rPr>
        <w:t>V veljavnem Načrtu razvojnih programov 2022–2025 se</w:t>
      </w:r>
      <w:r w:rsidR="002F562A">
        <w:rPr>
          <w:sz w:val="20"/>
          <w:szCs w:val="20"/>
          <w:lang w:val="sl-SI"/>
        </w:rPr>
        <w:t>,</w:t>
      </w:r>
      <w:r w:rsidRPr="009F7970">
        <w:rPr>
          <w:sz w:val="20"/>
          <w:szCs w:val="20"/>
          <w:lang w:val="sl-SI"/>
        </w:rPr>
        <w:t xml:space="preserve"> skladno s podatki iz priloženih tabel</w:t>
      </w:r>
      <w:r w:rsidR="002F562A">
        <w:rPr>
          <w:sz w:val="20"/>
          <w:szCs w:val="20"/>
          <w:lang w:val="sl-SI"/>
        </w:rPr>
        <w:t>,</w:t>
      </w:r>
      <w:r w:rsidRPr="009F7970">
        <w:rPr>
          <w:sz w:val="20"/>
          <w:szCs w:val="20"/>
          <w:lang w:val="sl-SI"/>
        </w:rPr>
        <w:t xml:space="preserve"> spremeni 2</w:t>
      </w:r>
      <w:r>
        <w:rPr>
          <w:sz w:val="20"/>
          <w:szCs w:val="20"/>
          <w:lang w:val="sl-SI"/>
        </w:rPr>
        <w:t>5</w:t>
      </w:r>
      <w:r w:rsidRPr="009F7970">
        <w:rPr>
          <w:sz w:val="20"/>
          <w:szCs w:val="20"/>
          <w:lang w:val="sl-SI"/>
        </w:rPr>
        <w:t xml:space="preserve"> obstoječih projektov:</w:t>
      </w:r>
    </w:p>
    <w:p w:rsidR="00080517" w:rsidRPr="009F7970" w:rsidRDefault="00080517" w:rsidP="00080517">
      <w:pPr>
        <w:pStyle w:val="TableParagraph"/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2431-18-0057</w:t>
      </w:r>
      <w:r w:rsidRPr="009F7970">
        <w:rPr>
          <w:sz w:val="20"/>
          <w:szCs w:val="20"/>
          <w:lang w:val="sl-SI"/>
        </w:rPr>
        <w:tab/>
        <w:t>Rekonstrukcija Kidričeve ceste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2415-10-0189</w:t>
      </w:r>
      <w:r w:rsidRPr="009F7970">
        <w:rPr>
          <w:sz w:val="20"/>
          <w:szCs w:val="20"/>
          <w:lang w:val="sl-SI"/>
        </w:rPr>
        <w:tab/>
        <w:t>Rekonstrukcija ceste Dobravica–Podnart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2415-02-0039</w:t>
      </w:r>
      <w:r w:rsidRPr="009F7970">
        <w:rPr>
          <w:sz w:val="20"/>
          <w:szCs w:val="20"/>
          <w:lang w:val="sl-SI"/>
        </w:rPr>
        <w:tab/>
      </w:r>
      <w:r w:rsidRPr="000A028B">
        <w:rPr>
          <w:sz w:val="20"/>
          <w:szCs w:val="20"/>
          <w:lang w:val="sl-SI"/>
        </w:rPr>
        <w:t>Ureditev ceste Šmarjeta–Frankolovo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2415-02-0160</w:t>
      </w:r>
      <w:r w:rsidRPr="009F7970">
        <w:rPr>
          <w:sz w:val="20"/>
          <w:szCs w:val="20"/>
          <w:lang w:val="sl-SI"/>
        </w:rPr>
        <w:tab/>
        <w:t>Rekonstrukcija ceste Nazarje–Gornji Grad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lastRenderedPageBreak/>
        <w:t>2431-19-0083</w:t>
      </w:r>
      <w:r w:rsidRPr="009F7970">
        <w:rPr>
          <w:sz w:val="20"/>
          <w:szCs w:val="20"/>
          <w:lang w:val="sl-SI"/>
        </w:rPr>
        <w:tab/>
        <w:t>Ureditev ceste skozi Ig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</w:t>
      </w:r>
      <w:r>
        <w:rPr>
          <w:sz w:val="20"/>
          <w:szCs w:val="20"/>
          <w:lang w:val="sl-SI"/>
        </w:rPr>
        <w:t xml:space="preserve">15 </w:t>
      </w:r>
      <w:r w:rsidRPr="009F7970">
        <w:rPr>
          <w:sz w:val="20"/>
          <w:szCs w:val="20"/>
          <w:lang w:val="sl-SI"/>
        </w:rPr>
        <w:t>-10-0161</w:t>
      </w:r>
      <w:r w:rsidRPr="009F7970">
        <w:rPr>
          <w:sz w:val="20"/>
          <w:szCs w:val="20"/>
          <w:lang w:val="sl-SI"/>
        </w:rPr>
        <w:tab/>
        <w:t>Ureditev skozi Kočno in Spodnje Gorje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2415-10-0199</w:t>
      </w:r>
      <w:r w:rsidRPr="009F7970">
        <w:rPr>
          <w:sz w:val="20"/>
          <w:szCs w:val="20"/>
          <w:lang w:val="sl-SI"/>
        </w:rPr>
        <w:tab/>
      </w:r>
      <w:r w:rsidRPr="000A028B">
        <w:rPr>
          <w:sz w:val="20"/>
          <w:szCs w:val="20"/>
          <w:lang w:val="sl-SI"/>
        </w:rPr>
        <w:t>Obnova ceste Zreče (terme)–Rogla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2431-17-0062</w:t>
      </w:r>
      <w:r w:rsidRPr="009F7970">
        <w:rPr>
          <w:sz w:val="20"/>
          <w:szCs w:val="20"/>
          <w:lang w:val="sl-SI"/>
        </w:rPr>
        <w:tab/>
        <w:t>Ureditev skozi Malečnik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2431-18-0080</w:t>
      </w:r>
      <w:r w:rsidRPr="009F7970">
        <w:rPr>
          <w:sz w:val="20"/>
          <w:szCs w:val="20"/>
          <w:lang w:val="sl-SI"/>
        </w:rPr>
        <w:tab/>
        <w:t>Rekonstrukcija ceste Grabonoš–Radenci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2431-17-0052</w:t>
      </w:r>
      <w:r w:rsidRPr="009F7970">
        <w:rPr>
          <w:sz w:val="20"/>
          <w:szCs w:val="20"/>
          <w:lang w:val="sl-SI"/>
        </w:rPr>
        <w:tab/>
        <w:t>Ureditev Prevalje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2415-10-0087</w:t>
      </w:r>
      <w:r w:rsidRPr="009F7970">
        <w:rPr>
          <w:sz w:val="20"/>
          <w:szCs w:val="20"/>
          <w:lang w:val="sl-SI"/>
        </w:rPr>
        <w:tab/>
        <w:t>Ureditev ceste skozi Radence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2415-10-0102</w:t>
      </w:r>
      <w:r w:rsidRPr="009F7970">
        <w:rPr>
          <w:sz w:val="20"/>
          <w:szCs w:val="20"/>
          <w:lang w:val="sl-SI"/>
        </w:rPr>
        <w:tab/>
        <w:t>Rekonstrukcija ceste Mežica–Črna na Koroškem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2431-19-0107</w:t>
      </w:r>
      <w:r w:rsidRPr="009F7970">
        <w:rPr>
          <w:sz w:val="20"/>
          <w:szCs w:val="20"/>
          <w:lang w:val="sl-SI"/>
        </w:rPr>
        <w:tab/>
        <w:t>Ureditev dveh glavnih cest na območju Dravograda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2431-20-0018</w:t>
      </w:r>
      <w:r w:rsidRPr="009F7970">
        <w:rPr>
          <w:sz w:val="20"/>
          <w:szCs w:val="20"/>
          <w:lang w:val="sl-SI"/>
        </w:rPr>
        <w:tab/>
        <w:t xml:space="preserve">Rekonstrukcija Brkinske ceste 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2431-18-0017</w:t>
      </w:r>
      <w:r w:rsidRPr="009F7970">
        <w:rPr>
          <w:sz w:val="20"/>
          <w:szCs w:val="20"/>
          <w:lang w:val="sl-SI"/>
        </w:rPr>
        <w:tab/>
        <w:t>Most čez Velko v Lenartu (MB0055)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2431-18-0019</w:t>
      </w:r>
      <w:r w:rsidRPr="009F7970">
        <w:rPr>
          <w:sz w:val="20"/>
          <w:szCs w:val="20"/>
          <w:lang w:val="sl-SI"/>
        </w:rPr>
        <w:tab/>
        <w:t xml:space="preserve">Most čez Lijak </w:t>
      </w:r>
      <w:proofErr w:type="gramStart"/>
      <w:r w:rsidRPr="009F7970">
        <w:rPr>
          <w:sz w:val="20"/>
          <w:szCs w:val="20"/>
          <w:lang w:val="sl-SI"/>
        </w:rPr>
        <w:t>v</w:t>
      </w:r>
      <w:proofErr w:type="gramEnd"/>
      <w:r w:rsidRPr="009F7970">
        <w:rPr>
          <w:sz w:val="20"/>
          <w:szCs w:val="20"/>
          <w:lang w:val="sl-SI"/>
        </w:rPr>
        <w:t xml:space="preserve"> Ajševici (GO0018)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2431-14-0015</w:t>
      </w:r>
      <w:r w:rsidRPr="009F7970">
        <w:rPr>
          <w:sz w:val="20"/>
          <w:szCs w:val="20"/>
          <w:lang w:val="sl-SI"/>
        </w:rPr>
        <w:tab/>
        <w:t xml:space="preserve">Most čez Knežo </w:t>
      </w:r>
      <w:proofErr w:type="gramStart"/>
      <w:r w:rsidRPr="009F7970">
        <w:rPr>
          <w:sz w:val="20"/>
          <w:szCs w:val="20"/>
          <w:lang w:val="sl-SI"/>
        </w:rPr>
        <w:t>v</w:t>
      </w:r>
      <w:proofErr w:type="gramEnd"/>
      <w:r w:rsidRPr="009F7970">
        <w:rPr>
          <w:sz w:val="20"/>
          <w:szCs w:val="20"/>
          <w:lang w:val="sl-SI"/>
        </w:rPr>
        <w:t xml:space="preserve"> Kneži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2431-18-0026</w:t>
      </w:r>
      <w:r w:rsidRPr="009F7970">
        <w:rPr>
          <w:sz w:val="20"/>
          <w:szCs w:val="20"/>
          <w:lang w:val="sl-SI"/>
        </w:rPr>
        <w:tab/>
        <w:t>Most čez Suho Strugo v Peršetih (GO0037)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2431-13-0057</w:t>
      </w:r>
      <w:r w:rsidRPr="009F7970">
        <w:rPr>
          <w:sz w:val="20"/>
          <w:szCs w:val="20"/>
          <w:lang w:val="sl-SI"/>
        </w:rPr>
        <w:tab/>
        <w:t>Most čez potok pri Dornavi (PT0338)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2415-04-0014</w:t>
      </w:r>
      <w:r w:rsidRPr="009F7970">
        <w:rPr>
          <w:sz w:val="20"/>
          <w:szCs w:val="20"/>
          <w:lang w:val="sl-SI"/>
        </w:rPr>
        <w:tab/>
      </w:r>
      <w:r w:rsidRPr="000A028B">
        <w:rPr>
          <w:sz w:val="20"/>
          <w:szCs w:val="20"/>
          <w:lang w:val="sl-SI"/>
        </w:rPr>
        <w:t>Ureditev ceste skozi Podbrdo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2415-85-0491</w:t>
      </w:r>
      <w:r w:rsidRPr="009F7970">
        <w:rPr>
          <w:sz w:val="20"/>
          <w:szCs w:val="20"/>
          <w:lang w:val="sl-SI"/>
        </w:rPr>
        <w:tab/>
      </w:r>
      <w:r w:rsidRPr="000A028B">
        <w:rPr>
          <w:sz w:val="20"/>
          <w:szCs w:val="20"/>
          <w:lang w:val="sl-SI"/>
        </w:rPr>
        <w:t xml:space="preserve">Novogradnja ceste </w:t>
      </w:r>
      <w:proofErr w:type="spellStart"/>
      <w:r w:rsidRPr="000A028B">
        <w:rPr>
          <w:sz w:val="20"/>
          <w:szCs w:val="20"/>
          <w:lang w:val="sl-SI"/>
        </w:rPr>
        <w:t>Hotemeže</w:t>
      </w:r>
      <w:proofErr w:type="spellEnd"/>
      <w:r w:rsidRPr="000A028B">
        <w:rPr>
          <w:sz w:val="20"/>
          <w:szCs w:val="20"/>
          <w:lang w:val="sl-SI"/>
        </w:rPr>
        <w:t>-Britof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2415-10-0033</w:t>
      </w:r>
      <w:r w:rsidRPr="009F7970">
        <w:rPr>
          <w:sz w:val="20"/>
          <w:szCs w:val="20"/>
          <w:lang w:val="sl-SI"/>
        </w:rPr>
        <w:tab/>
        <w:t xml:space="preserve">Most čez Medijo </w:t>
      </w:r>
      <w:proofErr w:type="gramStart"/>
      <w:r w:rsidRPr="009F7970">
        <w:rPr>
          <w:sz w:val="20"/>
          <w:szCs w:val="20"/>
          <w:lang w:val="sl-SI"/>
        </w:rPr>
        <w:t>v</w:t>
      </w:r>
      <w:proofErr w:type="gramEnd"/>
      <w:r w:rsidRPr="009F7970">
        <w:rPr>
          <w:sz w:val="20"/>
          <w:szCs w:val="20"/>
          <w:lang w:val="sl-SI"/>
        </w:rPr>
        <w:t xml:space="preserve"> Izlakah (LJ0186)</w:t>
      </w:r>
    </w:p>
    <w:p w:rsidR="00080517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9F7970">
        <w:rPr>
          <w:sz w:val="20"/>
          <w:szCs w:val="20"/>
          <w:lang w:val="sl-SI"/>
        </w:rPr>
        <w:t>2431-18-0063</w:t>
      </w:r>
      <w:r w:rsidRPr="009F7970">
        <w:rPr>
          <w:sz w:val="20"/>
          <w:szCs w:val="20"/>
          <w:lang w:val="sl-SI"/>
        </w:rPr>
        <w:tab/>
        <w:t>Ureditev križišča Ormož</w:t>
      </w:r>
    </w:p>
    <w:p w:rsidR="00080517" w:rsidRPr="00C9580D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C9580D">
        <w:rPr>
          <w:sz w:val="20"/>
          <w:szCs w:val="20"/>
          <w:lang w:val="sl-SI"/>
        </w:rPr>
        <w:t>2431-21-0138</w:t>
      </w:r>
      <w:r w:rsidRPr="00C9580D">
        <w:rPr>
          <w:sz w:val="20"/>
          <w:szCs w:val="20"/>
          <w:lang w:val="sl-SI"/>
        </w:rPr>
        <w:tab/>
        <w:t>Ukinitev nivojskega prehoda Polzela 2</w:t>
      </w:r>
    </w:p>
    <w:p w:rsidR="00080517" w:rsidRPr="009F7970" w:rsidRDefault="00080517" w:rsidP="00DC4F7E">
      <w:pPr>
        <w:pStyle w:val="TableParagraph"/>
        <w:tabs>
          <w:tab w:val="left" w:pos="2268"/>
        </w:tabs>
        <w:spacing w:line="271" w:lineRule="auto"/>
        <w:ind w:left="709" w:right="284"/>
        <w:rPr>
          <w:sz w:val="20"/>
          <w:szCs w:val="20"/>
          <w:lang w:val="sl-SI"/>
        </w:rPr>
      </w:pPr>
      <w:r w:rsidRPr="00C9580D">
        <w:rPr>
          <w:sz w:val="20"/>
          <w:szCs w:val="20"/>
          <w:lang w:val="sl-SI"/>
        </w:rPr>
        <w:t>2431-19-</w:t>
      </w:r>
      <w:proofErr w:type="gramStart"/>
      <w:r w:rsidRPr="00C9580D">
        <w:rPr>
          <w:sz w:val="20"/>
          <w:szCs w:val="20"/>
          <w:lang w:val="sl-SI"/>
        </w:rPr>
        <w:t xml:space="preserve">0015 </w:t>
      </w:r>
      <w:r>
        <w:rPr>
          <w:sz w:val="20"/>
          <w:szCs w:val="20"/>
          <w:lang w:val="sl-SI"/>
        </w:rPr>
        <w:t xml:space="preserve">  </w:t>
      </w:r>
      <w:proofErr w:type="gramEnd"/>
      <w:r w:rsidR="00DC4F7E">
        <w:rPr>
          <w:sz w:val="20"/>
          <w:szCs w:val="20"/>
          <w:lang w:val="sl-SI"/>
        </w:rPr>
        <w:tab/>
      </w:r>
      <w:r w:rsidRPr="00C9580D">
        <w:rPr>
          <w:sz w:val="20"/>
          <w:szCs w:val="20"/>
          <w:lang w:val="sl-SI"/>
        </w:rPr>
        <w:t>Izvedba nadvoza Rodik s povezovalnimi cestami</w:t>
      </w:r>
      <w:r w:rsidR="00D146CE">
        <w:rPr>
          <w:sz w:val="20"/>
          <w:szCs w:val="20"/>
          <w:lang w:val="sl-SI"/>
        </w:rPr>
        <w:t>.</w:t>
      </w:r>
    </w:p>
    <w:p w:rsidR="00080517" w:rsidRPr="002760DC" w:rsidRDefault="00080517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AC1FB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AC1FBA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B571A7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Prilogi</w:t>
      </w:r>
      <w:bookmarkStart w:id="0" w:name="_GoBack"/>
      <w:bookmarkEnd w:id="0"/>
      <w:r w:rsidR="00DC4F7E">
        <w:rPr>
          <w:rFonts w:cs="Arial"/>
          <w:color w:val="000000"/>
          <w:szCs w:val="20"/>
        </w:rPr>
        <w:t>:</w:t>
      </w:r>
    </w:p>
    <w:p w:rsidR="00DC4F7E" w:rsidRPr="00DC4F7E" w:rsidRDefault="005945D0" w:rsidP="00DC4F7E">
      <w:pPr>
        <w:pStyle w:val="Odstavekseznama"/>
        <w:numPr>
          <w:ilvl w:val="0"/>
          <w:numId w:val="6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tabele</w:t>
      </w: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C1FBA" w:rsidRDefault="00DC4F7E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AC1FBA" w:rsidRDefault="00AC1FB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AC1FBA" w:rsidRDefault="00AC1FB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Direkcija Republike Slovenije za infrastrukturo</w:t>
      </w:r>
    </w:p>
    <w:p w:rsidR="003636EA" w:rsidRPr="002760DC" w:rsidRDefault="00AC1FB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AA" w:rsidRDefault="003944AA" w:rsidP="00767987">
      <w:pPr>
        <w:spacing w:line="240" w:lineRule="auto"/>
      </w:pPr>
      <w:r>
        <w:separator/>
      </w:r>
    </w:p>
  </w:endnote>
  <w:endnote w:type="continuationSeparator" w:id="0">
    <w:p w:rsidR="003944AA" w:rsidRDefault="003944A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0" w:rsidRDefault="000D38F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1A7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AA" w:rsidRDefault="003944AA" w:rsidP="00767987">
      <w:pPr>
        <w:spacing w:line="240" w:lineRule="auto"/>
      </w:pPr>
      <w:r>
        <w:separator/>
      </w:r>
    </w:p>
  </w:footnote>
  <w:footnote w:type="continuationSeparator" w:id="0">
    <w:p w:rsidR="003944AA" w:rsidRDefault="003944A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0" w:rsidRDefault="000D38F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0" w:rsidRDefault="000D38F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26B56"/>
    <w:multiLevelType w:val="hybridMultilevel"/>
    <w:tmpl w:val="E31648A2"/>
    <w:lvl w:ilvl="0" w:tplc="291EAAFA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4772E"/>
    <w:multiLevelType w:val="hybridMultilevel"/>
    <w:tmpl w:val="6C161DB6"/>
    <w:lvl w:ilvl="0" w:tplc="74DA61DA">
      <w:start w:val="24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662A7"/>
    <w:multiLevelType w:val="hybridMultilevel"/>
    <w:tmpl w:val="DFE60368"/>
    <w:lvl w:ilvl="0" w:tplc="24321436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17" w:hanging="360"/>
      </w:pPr>
    </w:lvl>
    <w:lvl w:ilvl="2" w:tplc="0424001B" w:tentative="1">
      <w:start w:val="1"/>
      <w:numFmt w:val="lowerRoman"/>
      <w:lvlText w:val="%3."/>
      <w:lvlJc w:val="right"/>
      <w:pPr>
        <w:ind w:left="2037" w:hanging="180"/>
      </w:pPr>
    </w:lvl>
    <w:lvl w:ilvl="3" w:tplc="0424000F" w:tentative="1">
      <w:start w:val="1"/>
      <w:numFmt w:val="decimal"/>
      <w:lvlText w:val="%4."/>
      <w:lvlJc w:val="left"/>
      <w:pPr>
        <w:ind w:left="2757" w:hanging="360"/>
      </w:pPr>
    </w:lvl>
    <w:lvl w:ilvl="4" w:tplc="04240019" w:tentative="1">
      <w:start w:val="1"/>
      <w:numFmt w:val="lowerLetter"/>
      <w:lvlText w:val="%5."/>
      <w:lvlJc w:val="left"/>
      <w:pPr>
        <w:ind w:left="3477" w:hanging="360"/>
      </w:pPr>
    </w:lvl>
    <w:lvl w:ilvl="5" w:tplc="0424001B" w:tentative="1">
      <w:start w:val="1"/>
      <w:numFmt w:val="lowerRoman"/>
      <w:lvlText w:val="%6."/>
      <w:lvlJc w:val="right"/>
      <w:pPr>
        <w:ind w:left="4197" w:hanging="180"/>
      </w:pPr>
    </w:lvl>
    <w:lvl w:ilvl="6" w:tplc="0424000F" w:tentative="1">
      <w:start w:val="1"/>
      <w:numFmt w:val="decimal"/>
      <w:lvlText w:val="%7."/>
      <w:lvlJc w:val="left"/>
      <w:pPr>
        <w:ind w:left="4917" w:hanging="360"/>
      </w:pPr>
    </w:lvl>
    <w:lvl w:ilvl="7" w:tplc="04240019" w:tentative="1">
      <w:start w:val="1"/>
      <w:numFmt w:val="lowerLetter"/>
      <w:lvlText w:val="%8."/>
      <w:lvlJc w:val="left"/>
      <w:pPr>
        <w:ind w:left="5637" w:hanging="360"/>
      </w:pPr>
    </w:lvl>
    <w:lvl w:ilvl="8" w:tplc="0424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80517"/>
    <w:rsid w:val="000B3FE6"/>
    <w:rsid w:val="000D38F0"/>
    <w:rsid w:val="000E21B2"/>
    <w:rsid w:val="00204177"/>
    <w:rsid w:val="00280B2F"/>
    <w:rsid w:val="002C2C31"/>
    <w:rsid w:val="002F562A"/>
    <w:rsid w:val="003636EA"/>
    <w:rsid w:val="00366636"/>
    <w:rsid w:val="00367DE6"/>
    <w:rsid w:val="003944AA"/>
    <w:rsid w:val="003B3E19"/>
    <w:rsid w:val="004076C6"/>
    <w:rsid w:val="004914E2"/>
    <w:rsid w:val="004B7F76"/>
    <w:rsid w:val="004E1BCE"/>
    <w:rsid w:val="00552E5C"/>
    <w:rsid w:val="005729C6"/>
    <w:rsid w:val="00592079"/>
    <w:rsid w:val="005945D0"/>
    <w:rsid w:val="00595B32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52C3A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AC1FBA"/>
    <w:rsid w:val="00B01357"/>
    <w:rsid w:val="00B40287"/>
    <w:rsid w:val="00B571A7"/>
    <w:rsid w:val="00C0216A"/>
    <w:rsid w:val="00CA1460"/>
    <w:rsid w:val="00CC4BB8"/>
    <w:rsid w:val="00CC6C23"/>
    <w:rsid w:val="00CD6077"/>
    <w:rsid w:val="00CE234E"/>
    <w:rsid w:val="00D02973"/>
    <w:rsid w:val="00D146CE"/>
    <w:rsid w:val="00DA09BE"/>
    <w:rsid w:val="00DC4F7E"/>
    <w:rsid w:val="00DE3553"/>
    <w:rsid w:val="00E30579"/>
    <w:rsid w:val="00E37094"/>
    <w:rsid w:val="00EF55DB"/>
    <w:rsid w:val="00F46C2D"/>
    <w:rsid w:val="00F50A33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TableParagraph">
    <w:name w:val="Table Paragraph"/>
    <w:basedOn w:val="Navaden"/>
    <w:uiPriority w:val="1"/>
    <w:qFormat/>
    <w:rsid w:val="00080517"/>
    <w:pPr>
      <w:widowControl w:val="0"/>
      <w:autoSpaceDE w:val="0"/>
      <w:autoSpaceDN w:val="0"/>
      <w:spacing w:line="240" w:lineRule="auto"/>
    </w:pPr>
    <w:rPr>
      <w:rFonts w:eastAsia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Martina Štupar</cp:lastModifiedBy>
  <cp:revision>14</cp:revision>
  <dcterms:created xsi:type="dcterms:W3CDTF">2022-04-26T08:49:00Z</dcterms:created>
  <dcterms:modified xsi:type="dcterms:W3CDTF">2022-04-28T06:09:00Z</dcterms:modified>
</cp:coreProperties>
</file>