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61E5B" w14:textId="77777777" w:rsidR="00CA678E" w:rsidRPr="005517D5" w:rsidRDefault="00CA678E">
      <w:pPr>
        <w:rPr>
          <w:lang w:val="sl-SI"/>
        </w:rPr>
      </w:pPr>
    </w:p>
    <w:p w14:paraId="317769B8" w14:textId="77777777" w:rsidR="00CA678E" w:rsidRPr="005517D5" w:rsidRDefault="00CA678E">
      <w:pPr>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CA678E" w:rsidRPr="005517D5" w14:paraId="4B36A582" w14:textId="77777777" w:rsidTr="00CA678E">
        <w:trPr>
          <w:gridAfter w:val="5"/>
          <w:wAfter w:w="3004" w:type="dxa"/>
        </w:trPr>
        <w:tc>
          <w:tcPr>
            <w:tcW w:w="6096" w:type="dxa"/>
            <w:gridSpan w:val="7"/>
          </w:tcPr>
          <w:p w14:paraId="4D1F7775" w14:textId="77777777" w:rsidR="00CA678E" w:rsidRPr="00006310" w:rsidRDefault="007B5BC0" w:rsidP="00FD5C66">
            <w:pPr>
              <w:pStyle w:val="Neotevilenodstavek"/>
              <w:spacing w:before="0" w:after="0" w:line="260" w:lineRule="exact"/>
              <w:jc w:val="left"/>
              <w:rPr>
                <w:sz w:val="20"/>
                <w:szCs w:val="20"/>
              </w:rPr>
            </w:pPr>
            <w:r w:rsidRPr="00FD5C66">
              <w:rPr>
                <w:sz w:val="20"/>
                <w:szCs w:val="20"/>
              </w:rPr>
              <w:t xml:space="preserve">Številka: </w:t>
            </w:r>
            <w:r w:rsidR="002F2BFA" w:rsidRPr="00FD5C66">
              <w:rPr>
                <w:sz w:val="20"/>
                <w:szCs w:val="20"/>
              </w:rPr>
              <w:t>007-</w:t>
            </w:r>
            <w:r w:rsidR="00FD5C66" w:rsidRPr="00006310">
              <w:rPr>
                <w:sz w:val="20"/>
                <w:szCs w:val="20"/>
              </w:rPr>
              <w:t>244</w:t>
            </w:r>
            <w:r w:rsidR="00E822B6" w:rsidRPr="00006310">
              <w:rPr>
                <w:sz w:val="20"/>
                <w:szCs w:val="20"/>
              </w:rPr>
              <w:t>/202</w:t>
            </w:r>
            <w:r w:rsidR="00FD5C66" w:rsidRPr="00006310">
              <w:rPr>
                <w:sz w:val="20"/>
                <w:szCs w:val="20"/>
              </w:rPr>
              <w:t>1</w:t>
            </w:r>
          </w:p>
        </w:tc>
      </w:tr>
      <w:tr w:rsidR="00CA678E" w:rsidRPr="005517D5" w14:paraId="4683250D" w14:textId="77777777" w:rsidTr="00CA678E">
        <w:trPr>
          <w:gridAfter w:val="5"/>
          <w:wAfter w:w="3004" w:type="dxa"/>
        </w:trPr>
        <w:tc>
          <w:tcPr>
            <w:tcW w:w="6096" w:type="dxa"/>
            <w:gridSpan w:val="7"/>
          </w:tcPr>
          <w:p w14:paraId="0A785C8C" w14:textId="1C9DAB9D" w:rsidR="00CA678E" w:rsidRPr="00006310" w:rsidRDefault="007B5BC0" w:rsidP="008E1BC8">
            <w:pPr>
              <w:pStyle w:val="Neotevilenodstavek"/>
              <w:spacing w:before="0" w:after="0" w:line="260" w:lineRule="exact"/>
              <w:jc w:val="left"/>
              <w:rPr>
                <w:sz w:val="20"/>
                <w:szCs w:val="20"/>
              </w:rPr>
            </w:pPr>
            <w:r w:rsidRPr="00006310">
              <w:rPr>
                <w:sz w:val="20"/>
                <w:szCs w:val="20"/>
              </w:rPr>
              <w:t xml:space="preserve">Ljubljana, </w:t>
            </w:r>
            <w:r w:rsidR="004D4FEE">
              <w:rPr>
                <w:sz w:val="20"/>
                <w:szCs w:val="20"/>
              </w:rPr>
              <w:t>29</w:t>
            </w:r>
            <w:r w:rsidR="00EA140E" w:rsidRPr="00006310">
              <w:rPr>
                <w:sz w:val="20"/>
                <w:szCs w:val="20"/>
              </w:rPr>
              <w:t>.</w:t>
            </w:r>
            <w:r w:rsidR="000B5D1E" w:rsidRPr="00006310">
              <w:rPr>
                <w:sz w:val="20"/>
                <w:szCs w:val="20"/>
              </w:rPr>
              <w:t> </w:t>
            </w:r>
            <w:r w:rsidR="004D4FEE">
              <w:rPr>
                <w:sz w:val="20"/>
                <w:szCs w:val="20"/>
              </w:rPr>
              <w:t>november</w:t>
            </w:r>
            <w:r w:rsidR="000B5D1E" w:rsidRPr="00006310">
              <w:rPr>
                <w:sz w:val="20"/>
                <w:szCs w:val="20"/>
              </w:rPr>
              <w:t> </w:t>
            </w:r>
            <w:r w:rsidR="009C3717" w:rsidRPr="00006310">
              <w:rPr>
                <w:sz w:val="20"/>
                <w:szCs w:val="20"/>
              </w:rPr>
              <w:t>20</w:t>
            </w:r>
            <w:r w:rsidR="00EF74E9" w:rsidRPr="00006310">
              <w:rPr>
                <w:sz w:val="20"/>
                <w:szCs w:val="20"/>
              </w:rPr>
              <w:t>2</w:t>
            </w:r>
            <w:r w:rsidR="00FD5C66" w:rsidRPr="00006310">
              <w:rPr>
                <w:sz w:val="20"/>
                <w:szCs w:val="20"/>
              </w:rPr>
              <w:t>1</w:t>
            </w:r>
          </w:p>
        </w:tc>
      </w:tr>
      <w:tr w:rsidR="00CA678E" w:rsidRPr="005517D5" w14:paraId="6AB4DEC3" w14:textId="77777777" w:rsidTr="00CA678E">
        <w:trPr>
          <w:gridAfter w:val="5"/>
          <w:wAfter w:w="3004" w:type="dxa"/>
        </w:trPr>
        <w:tc>
          <w:tcPr>
            <w:tcW w:w="6096" w:type="dxa"/>
            <w:gridSpan w:val="7"/>
          </w:tcPr>
          <w:p w14:paraId="3031346C" w14:textId="77777777" w:rsidR="00CA678E" w:rsidRPr="005517D5" w:rsidRDefault="00751FD0" w:rsidP="00EA140E">
            <w:pPr>
              <w:pStyle w:val="Neotevilenodstavek"/>
              <w:spacing w:before="0" w:after="0" w:line="260" w:lineRule="exact"/>
              <w:jc w:val="left"/>
              <w:rPr>
                <w:sz w:val="20"/>
                <w:szCs w:val="20"/>
              </w:rPr>
            </w:pPr>
            <w:r w:rsidRPr="005517D5">
              <w:rPr>
                <w:iCs/>
                <w:sz w:val="20"/>
                <w:szCs w:val="20"/>
              </w:rPr>
              <w:t xml:space="preserve">EVA </w:t>
            </w:r>
            <w:r w:rsidR="00E822B6" w:rsidRPr="0066614B">
              <w:rPr>
                <w:iCs/>
                <w:sz w:val="20"/>
                <w:szCs w:val="20"/>
              </w:rPr>
              <w:t>202</w:t>
            </w:r>
            <w:r w:rsidR="0066614B">
              <w:rPr>
                <w:iCs/>
                <w:sz w:val="20"/>
                <w:szCs w:val="20"/>
              </w:rPr>
              <w:t>1</w:t>
            </w:r>
            <w:r w:rsidR="005517D5" w:rsidRPr="0066614B">
              <w:rPr>
                <w:iCs/>
                <w:sz w:val="20"/>
                <w:szCs w:val="20"/>
              </w:rPr>
              <w:t>-2550-00</w:t>
            </w:r>
            <w:r w:rsidR="0066614B">
              <w:rPr>
                <w:iCs/>
                <w:sz w:val="20"/>
                <w:szCs w:val="20"/>
              </w:rPr>
              <w:t>16</w:t>
            </w:r>
          </w:p>
        </w:tc>
      </w:tr>
      <w:tr w:rsidR="00CA678E" w:rsidRPr="005517D5" w14:paraId="76937876" w14:textId="77777777" w:rsidTr="00CA678E">
        <w:trPr>
          <w:gridAfter w:val="5"/>
          <w:wAfter w:w="3004" w:type="dxa"/>
        </w:trPr>
        <w:tc>
          <w:tcPr>
            <w:tcW w:w="6096" w:type="dxa"/>
            <w:gridSpan w:val="7"/>
          </w:tcPr>
          <w:p w14:paraId="37D2BC47" w14:textId="77777777" w:rsidR="00CA678E" w:rsidRPr="005517D5" w:rsidRDefault="00CA678E" w:rsidP="00416654">
            <w:pPr>
              <w:rPr>
                <w:rFonts w:cs="Arial"/>
                <w:szCs w:val="20"/>
                <w:lang w:val="sl-SI"/>
              </w:rPr>
            </w:pPr>
          </w:p>
          <w:p w14:paraId="2A8DB6AD" w14:textId="77777777" w:rsidR="00CA678E" w:rsidRPr="005517D5" w:rsidRDefault="00CA678E" w:rsidP="00416654">
            <w:pPr>
              <w:rPr>
                <w:rFonts w:cs="Arial"/>
                <w:szCs w:val="20"/>
                <w:lang w:val="sl-SI"/>
              </w:rPr>
            </w:pPr>
            <w:r w:rsidRPr="005517D5">
              <w:rPr>
                <w:rFonts w:cs="Arial"/>
                <w:szCs w:val="20"/>
                <w:lang w:val="sl-SI"/>
              </w:rPr>
              <w:t>GENERALNI SEKRETARIAT VLADE REPUBLIKE SLOVENIJE</w:t>
            </w:r>
          </w:p>
          <w:p w14:paraId="19A5DE3F" w14:textId="77777777" w:rsidR="00CA678E" w:rsidRPr="005517D5" w:rsidRDefault="002D5446" w:rsidP="00416654">
            <w:pPr>
              <w:rPr>
                <w:rFonts w:cs="Arial"/>
                <w:szCs w:val="20"/>
                <w:lang w:val="sl-SI"/>
              </w:rPr>
            </w:pPr>
            <w:hyperlink r:id="rId7" w:history="1">
              <w:r w:rsidR="00CA678E" w:rsidRPr="005517D5">
                <w:rPr>
                  <w:rStyle w:val="Hiperpovezava"/>
                  <w:szCs w:val="20"/>
                  <w:lang w:val="sl-SI"/>
                </w:rPr>
                <w:t>Gp.gs@gov.si</w:t>
              </w:r>
            </w:hyperlink>
          </w:p>
          <w:p w14:paraId="0B4BD0BC" w14:textId="77777777" w:rsidR="00CA678E" w:rsidRPr="005517D5" w:rsidRDefault="00CA678E" w:rsidP="00416654">
            <w:pPr>
              <w:rPr>
                <w:rFonts w:cs="Arial"/>
                <w:szCs w:val="20"/>
                <w:lang w:val="sl-SI"/>
              </w:rPr>
            </w:pPr>
          </w:p>
        </w:tc>
      </w:tr>
      <w:tr w:rsidR="00CA678E" w:rsidRPr="004D4FEE" w14:paraId="03BE78CE" w14:textId="77777777" w:rsidTr="00CA678E">
        <w:tc>
          <w:tcPr>
            <w:tcW w:w="9100" w:type="dxa"/>
            <w:gridSpan w:val="12"/>
          </w:tcPr>
          <w:p w14:paraId="1281419A" w14:textId="77777777" w:rsidR="00CA678E" w:rsidRPr="005517D5" w:rsidRDefault="00CA678E" w:rsidP="005517D5">
            <w:pPr>
              <w:jc w:val="both"/>
              <w:rPr>
                <w:b/>
                <w:szCs w:val="20"/>
                <w:lang w:val="sl-SI"/>
              </w:rPr>
            </w:pPr>
            <w:r w:rsidRPr="005517D5">
              <w:rPr>
                <w:b/>
                <w:szCs w:val="20"/>
                <w:lang w:val="sl-SI"/>
              </w:rPr>
              <w:t xml:space="preserve">ZADEVA: </w:t>
            </w:r>
            <w:r w:rsidR="005517D5" w:rsidRPr="005517D5">
              <w:rPr>
                <w:color w:val="000000"/>
                <w:szCs w:val="20"/>
                <w:lang w:val="sl-SI"/>
              </w:rPr>
              <w:t xml:space="preserve">Sklep o višini penalov </w:t>
            </w:r>
            <w:r w:rsidR="005517D5" w:rsidRPr="005517D5">
              <w:rPr>
                <w:szCs w:val="20"/>
                <w:lang w:val="sl-SI"/>
              </w:rPr>
              <w:t>za vsako začeto tono ekvivalenta ogljikovega dioksida</w:t>
            </w:r>
            <w:r w:rsidR="002F2BFA">
              <w:rPr>
                <w:color w:val="000000"/>
                <w:szCs w:val="20"/>
                <w:lang w:val="sl-SI"/>
              </w:rPr>
              <w:t xml:space="preserve"> za leto 202</w:t>
            </w:r>
            <w:r w:rsidR="00062AAB">
              <w:rPr>
                <w:color w:val="000000"/>
                <w:szCs w:val="20"/>
                <w:lang w:val="sl-SI"/>
              </w:rPr>
              <w:t>1</w:t>
            </w:r>
            <w:r w:rsidR="005517D5" w:rsidRPr="005517D5">
              <w:rPr>
                <w:color w:val="000000"/>
                <w:szCs w:val="20"/>
                <w:lang w:val="sl-SI"/>
              </w:rPr>
              <w:t xml:space="preserve"> </w:t>
            </w:r>
            <w:r w:rsidR="005517D5" w:rsidRPr="005517D5">
              <w:rPr>
                <w:szCs w:val="20"/>
                <w:lang w:val="sl-SI"/>
              </w:rPr>
              <w:t>– predlog za obravnavo</w:t>
            </w:r>
            <w:r w:rsidRPr="005517D5">
              <w:rPr>
                <w:b/>
                <w:szCs w:val="20"/>
                <w:lang w:val="sl-SI"/>
              </w:rPr>
              <w:t xml:space="preserve"> </w:t>
            </w:r>
          </w:p>
        </w:tc>
      </w:tr>
      <w:tr w:rsidR="00CA678E" w:rsidRPr="005517D5" w14:paraId="09D9A3EF" w14:textId="77777777" w:rsidTr="00CA678E">
        <w:tc>
          <w:tcPr>
            <w:tcW w:w="9100" w:type="dxa"/>
            <w:gridSpan w:val="12"/>
          </w:tcPr>
          <w:p w14:paraId="3D2D31BB" w14:textId="77777777" w:rsidR="00CA678E" w:rsidRPr="005517D5" w:rsidRDefault="00CA678E" w:rsidP="00416654">
            <w:pPr>
              <w:pStyle w:val="Poglavje"/>
              <w:spacing w:before="0" w:after="0" w:line="260" w:lineRule="exact"/>
              <w:jc w:val="left"/>
              <w:rPr>
                <w:sz w:val="20"/>
                <w:szCs w:val="20"/>
              </w:rPr>
            </w:pPr>
            <w:r w:rsidRPr="005517D5">
              <w:rPr>
                <w:sz w:val="20"/>
                <w:szCs w:val="20"/>
              </w:rPr>
              <w:t>1. Predlog sklepov vlade:</w:t>
            </w:r>
          </w:p>
        </w:tc>
      </w:tr>
      <w:tr w:rsidR="00CA678E" w:rsidRPr="005517D5" w14:paraId="6A5C2F77" w14:textId="77777777" w:rsidTr="00CA678E">
        <w:tc>
          <w:tcPr>
            <w:tcW w:w="9100" w:type="dxa"/>
            <w:gridSpan w:val="12"/>
          </w:tcPr>
          <w:p w14:paraId="7D72C8DC" w14:textId="77777777" w:rsidR="005517D5" w:rsidRPr="005517D5" w:rsidRDefault="005517D5" w:rsidP="005517D5">
            <w:pPr>
              <w:keepLines/>
              <w:autoSpaceDE w:val="0"/>
              <w:autoSpaceDN w:val="0"/>
              <w:adjustRightInd w:val="0"/>
              <w:spacing w:line="240" w:lineRule="atLeast"/>
              <w:jc w:val="both"/>
              <w:rPr>
                <w:rFonts w:cs="Arial"/>
                <w:szCs w:val="20"/>
                <w:lang w:val="sl-SI"/>
              </w:rPr>
            </w:pPr>
            <w:r w:rsidRPr="005517D5">
              <w:rPr>
                <w:rFonts w:cs="Arial"/>
                <w:szCs w:val="20"/>
                <w:lang w:val="sl-SI"/>
              </w:rPr>
              <w:t>Na podlagi tretjega odstavka 136. člena Zakona o varstvu okolja (Uradni list RS, št. 39/06 – uradno prečiščeno besedilo, 49/06 – ZMetD, 66/06 – odl. US, 33/07 – ZPNačrt, 57/08 – ZFO-1A, 70/08, 108/09, 108/09 – ZPNačrt-A, 48/12, 57/12, 92/13, 56/15, 102/15, 30/16, 61/17</w:t>
            </w:r>
            <w:r w:rsidR="00E8691B">
              <w:rPr>
                <w:rFonts w:cs="Arial"/>
                <w:szCs w:val="20"/>
                <w:lang w:val="sl-SI"/>
              </w:rPr>
              <w:t xml:space="preserve"> – </w:t>
            </w:r>
            <w:r w:rsidRPr="005517D5">
              <w:rPr>
                <w:rFonts w:cs="Arial"/>
                <w:szCs w:val="20"/>
                <w:lang w:val="sl-SI"/>
              </w:rPr>
              <w:t>GZ</w:t>
            </w:r>
            <w:r w:rsidR="00E8691B">
              <w:rPr>
                <w:rFonts w:cs="Arial"/>
                <w:szCs w:val="20"/>
                <w:lang w:val="sl-SI"/>
              </w:rPr>
              <w:t>,</w:t>
            </w:r>
            <w:r w:rsidRPr="005517D5">
              <w:rPr>
                <w:rFonts w:cs="Arial"/>
                <w:szCs w:val="20"/>
                <w:lang w:val="sl-SI"/>
              </w:rPr>
              <w:t xml:space="preserve"> 21/18</w:t>
            </w:r>
            <w:r w:rsidR="00E8691B">
              <w:rPr>
                <w:rFonts w:cs="Arial"/>
                <w:szCs w:val="20"/>
                <w:lang w:val="sl-SI"/>
              </w:rPr>
              <w:t xml:space="preserve"> –  </w:t>
            </w:r>
            <w:r w:rsidRPr="005517D5">
              <w:rPr>
                <w:rFonts w:cs="Arial"/>
                <w:szCs w:val="20"/>
                <w:lang w:val="sl-SI"/>
              </w:rPr>
              <w:t>ZNOrg</w:t>
            </w:r>
            <w:r w:rsidR="0066614B">
              <w:rPr>
                <w:rFonts w:cs="Arial"/>
                <w:szCs w:val="20"/>
                <w:lang w:val="sl-SI"/>
              </w:rPr>
              <w:t xml:space="preserve">, </w:t>
            </w:r>
            <w:r w:rsidR="00E8691B">
              <w:rPr>
                <w:rFonts w:cs="Arial"/>
                <w:szCs w:val="20"/>
                <w:lang w:val="sl-SI"/>
              </w:rPr>
              <w:t>84/18 – ZIURKOE</w:t>
            </w:r>
            <w:r w:rsidR="0066614B">
              <w:rPr>
                <w:rFonts w:cs="Arial"/>
                <w:szCs w:val="20"/>
                <w:lang w:val="sl-SI"/>
              </w:rPr>
              <w:t xml:space="preserve"> in 158/20</w:t>
            </w:r>
            <w:r w:rsidRPr="005517D5">
              <w:rPr>
                <w:rFonts w:cs="Arial"/>
                <w:szCs w:val="20"/>
                <w:lang w:val="sl-SI"/>
              </w:rPr>
              <w:t>) je Vlada Republike Slovenije na … seji … sprejela</w:t>
            </w:r>
          </w:p>
          <w:p w14:paraId="3790933D" w14:textId="77777777" w:rsidR="005517D5" w:rsidRPr="005517D5" w:rsidRDefault="005517D5" w:rsidP="005517D5">
            <w:pPr>
              <w:pStyle w:val="Telobesedila"/>
              <w:jc w:val="center"/>
              <w:rPr>
                <w:rFonts w:ascii="Arial" w:hAnsi="Arial" w:cs="Arial"/>
                <w:b/>
                <w:sz w:val="20"/>
              </w:rPr>
            </w:pPr>
          </w:p>
          <w:p w14:paraId="406D539E" w14:textId="77777777" w:rsidR="005517D5" w:rsidRPr="005517D5" w:rsidRDefault="005517D5" w:rsidP="005517D5">
            <w:pPr>
              <w:pStyle w:val="Telobesedila"/>
              <w:jc w:val="center"/>
              <w:rPr>
                <w:rFonts w:ascii="Arial" w:hAnsi="Arial" w:cs="Arial"/>
                <w:sz w:val="20"/>
              </w:rPr>
            </w:pPr>
            <w:r w:rsidRPr="005517D5">
              <w:rPr>
                <w:rFonts w:ascii="Arial" w:hAnsi="Arial" w:cs="Arial"/>
                <w:sz w:val="20"/>
              </w:rPr>
              <w:t>SKLEP:</w:t>
            </w:r>
          </w:p>
          <w:p w14:paraId="3D2DA0AD" w14:textId="77777777" w:rsidR="005517D5" w:rsidRPr="005517D5" w:rsidRDefault="005517D5" w:rsidP="005517D5">
            <w:pPr>
              <w:spacing w:line="240" w:lineRule="auto"/>
              <w:jc w:val="both"/>
              <w:rPr>
                <w:rFonts w:cs="Arial"/>
                <w:szCs w:val="20"/>
                <w:lang w:val="sl-SI"/>
              </w:rPr>
            </w:pPr>
          </w:p>
          <w:p w14:paraId="1A79E33E" w14:textId="77777777" w:rsidR="007B5BC0" w:rsidRPr="005517D5" w:rsidRDefault="005517D5" w:rsidP="005517D5">
            <w:pPr>
              <w:jc w:val="both"/>
              <w:rPr>
                <w:rFonts w:cs="Arial"/>
                <w:szCs w:val="20"/>
                <w:lang w:val="sl-SI"/>
              </w:rPr>
            </w:pPr>
            <w:r w:rsidRPr="005517D5">
              <w:rPr>
                <w:rFonts w:cs="Arial"/>
                <w:szCs w:val="20"/>
                <w:lang w:val="sl-SI"/>
              </w:rPr>
              <w:t xml:space="preserve">Vlada Republike Slovenije je sprejela </w:t>
            </w:r>
            <w:r w:rsidRPr="005517D5">
              <w:rPr>
                <w:rFonts w:cs="Arial"/>
                <w:color w:val="000000"/>
                <w:szCs w:val="20"/>
                <w:lang w:val="sl-SI" w:eastAsia="sl-SI"/>
              </w:rPr>
              <w:t>Sklep o višini penalov</w:t>
            </w:r>
            <w:r w:rsidRPr="005517D5">
              <w:rPr>
                <w:rFonts w:cs="Arial"/>
                <w:b/>
                <w:color w:val="000000"/>
                <w:szCs w:val="20"/>
                <w:lang w:val="sl-SI" w:eastAsia="sl-SI"/>
              </w:rPr>
              <w:t xml:space="preserve"> </w:t>
            </w:r>
            <w:r w:rsidRPr="005517D5">
              <w:rPr>
                <w:rFonts w:cs="Arial"/>
                <w:szCs w:val="20"/>
                <w:lang w:val="sl-SI"/>
              </w:rPr>
              <w:t>za vsako začeto tono ekvivalenta ogljikovega dioksida</w:t>
            </w:r>
            <w:r w:rsidR="00EF74E9">
              <w:rPr>
                <w:rFonts w:cs="Arial"/>
                <w:color w:val="000000"/>
                <w:szCs w:val="20"/>
                <w:lang w:val="sl-SI" w:eastAsia="sl-SI"/>
              </w:rPr>
              <w:t xml:space="preserve"> za leto 202</w:t>
            </w:r>
            <w:r w:rsidR="00062AAB">
              <w:rPr>
                <w:rFonts w:cs="Arial"/>
                <w:color w:val="000000"/>
                <w:szCs w:val="20"/>
                <w:lang w:val="sl-SI" w:eastAsia="sl-SI"/>
              </w:rPr>
              <w:t>1</w:t>
            </w:r>
            <w:r w:rsidRPr="005517D5">
              <w:rPr>
                <w:rFonts w:cs="Arial"/>
                <w:color w:val="000000"/>
                <w:szCs w:val="20"/>
                <w:lang w:val="sl-SI" w:eastAsia="sl-SI"/>
              </w:rPr>
              <w:t>,</w:t>
            </w:r>
            <w:r w:rsidRPr="005517D5">
              <w:rPr>
                <w:rFonts w:cs="Arial"/>
                <w:szCs w:val="20"/>
                <w:lang w:val="sl-SI"/>
              </w:rPr>
              <w:t xml:space="preserve"> ki se objavi v Uradnem listu Republike Slovenije</w:t>
            </w:r>
            <w:r w:rsidR="007B5BC0" w:rsidRPr="005517D5">
              <w:rPr>
                <w:rFonts w:cs="Arial"/>
                <w:szCs w:val="20"/>
                <w:lang w:val="sl-SI"/>
              </w:rPr>
              <w:t>.</w:t>
            </w:r>
          </w:p>
          <w:p w14:paraId="510F858F" w14:textId="77777777" w:rsidR="007B5BC0" w:rsidRDefault="007B5BC0" w:rsidP="007B5BC0">
            <w:pPr>
              <w:pStyle w:val="Brezrazmikov1"/>
              <w:jc w:val="both"/>
              <w:rPr>
                <w:rFonts w:ascii="Arial" w:eastAsia="Times New Roman" w:hAnsi="Arial" w:cs="Arial"/>
                <w:sz w:val="20"/>
                <w:szCs w:val="20"/>
                <w:lang w:eastAsia="sl-SI"/>
              </w:rPr>
            </w:pPr>
          </w:p>
          <w:p w14:paraId="5B839617" w14:textId="77777777" w:rsidR="00CB5FFA" w:rsidRPr="005517D5" w:rsidRDefault="00CB5FFA" w:rsidP="007B5BC0">
            <w:pPr>
              <w:pStyle w:val="Brezrazmikov1"/>
              <w:jc w:val="both"/>
              <w:rPr>
                <w:rFonts w:ascii="Arial" w:eastAsia="Times New Roman" w:hAnsi="Arial" w:cs="Arial"/>
                <w:sz w:val="20"/>
                <w:szCs w:val="20"/>
                <w:lang w:eastAsia="sl-SI"/>
              </w:rPr>
            </w:pPr>
          </w:p>
          <w:p w14:paraId="6221D3B5" w14:textId="0C330261" w:rsidR="00062AAB" w:rsidRPr="00062AAB" w:rsidRDefault="00062AAB" w:rsidP="00062AAB">
            <w:pPr>
              <w:suppressAutoHyphens/>
              <w:autoSpaceDE w:val="0"/>
              <w:autoSpaceDN w:val="0"/>
              <w:adjustRightInd w:val="0"/>
              <w:spacing w:line="240" w:lineRule="atLeast"/>
              <w:ind w:left="1080"/>
              <w:rPr>
                <w:rFonts w:cs="Arial"/>
                <w:bCs/>
                <w:szCs w:val="20"/>
                <w:lang w:val="sl-SI" w:eastAsia="ar-SA"/>
              </w:rPr>
            </w:pPr>
            <w:r>
              <w:rPr>
                <w:rFonts w:cs="Arial"/>
                <w:bCs/>
                <w:szCs w:val="20"/>
                <w:lang w:val="sl-SI" w:eastAsia="ar-SA"/>
              </w:rPr>
              <w:t xml:space="preserve">                                                                                   </w:t>
            </w:r>
            <w:r w:rsidR="00C51594">
              <w:rPr>
                <w:rFonts w:cs="Arial"/>
                <w:bCs/>
                <w:szCs w:val="20"/>
                <w:lang w:val="sl-SI" w:eastAsia="ar-SA"/>
              </w:rPr>
              <w:t>M</w:t>
            </w:r>
            <w:r w:rsidRPr="00062AAB">
              <w:rPr>
                <w:rFonts w:cs="Arial"/>
                <w:bCs/>
                <w:szCs w:val="20"/>
                <w:lang w:val="sl-SI" w:eastAsia="ar-SA"/>
              </w:rPr>
              <w:t>ag. Janja Garvas Hočevar</w:t>
            </w:r>
          </w:p>
          <w:p w14:paraId="46C3C169" w14:textId="56842173" w:rsidR="00062AAB" w:rsidRPr="00062AAB" w:rsidRDefault="00062AAB" w:rsidP="00062AAB">
            <w:pPr>
              <w:suppressAutoHyphens/>
              <w:autoSpaceDE w:val="0"/>
              <w:autoSpaceDN w:val="0"/>
              <w:adjustRightInd w:val="0"/>
              <w:spacing w:line="240" w:lineRule="atLeast"/>
              <w:ind w:left="1080"/>
              <w:rPr>
                <w:rFonts w:cs="Arial"/>
                <w:bCs/>
                <w:szCs w:val="20"/>
                <w:lang w:val="sl-SI" w:eastAsia="ar-SA"/>
              </w:rPr>
            </w:pPr>
            <w:r w:rsidRPr="00062AAB">
              <w:rPr>
                <w:rFonts w:cs="Arial"/>
                <w:bCs/>
                <w:szCs w:val="20"/>
                <w:lang w:val="sl-SI" w:eastAsia="ar-SA"/>
              </w:rPr>
              <w:t xml:space="preserve">                                                                              v.</w:t>
            </w:r>
            <w:r w:rsidR="00C51594">
              <w:rPr>
                <w:rFonts w:cs="Arial"/>
                <w:bCs/>
                <w:szCs w:val="20"/>
                <w:lang w:val="sl-SI" w:eastAsia="ar-SA"/>
              </w:rPr>
              <w:t> </w:t>
            </w:r>
            <w:r w:rsidRPr="00062AAB">
              <w:rPr>
                <w:rFonts w:cs="Arial"/>
                <w:bCs/>
                <w:szCs w:val="20"/>
                <w:lang w:val="sl-SI" w:eastAsia="ar-SA"/>
              </w:rPr>
              <w:t>d. GENERALNEGA SEKRETARJA</w:t>
            </w:r>
          </w:p>
          <w:p w14:paraId="5EDFC03F" w14:textId="77777777" w:rsidR="00CB5FFA" w:rsidRPr="0086488C" w:rsidRDefault="00CB5FFA" w:rsidP="007B5BC0">
            <w:pPr>
              <w:widowControl w:val="0"/>
              <w:spacing w:line="240" w:lineRule="atLeast"/>
              <w:jc w:val="both"/>
              <w:rPr>
                <w:rFonts w:cs="Arial"/>
                <w:color w:val="111111"/>
                <w:szCs w:val="20"/>
                <w:lang w:val="sl-SI"/>
              </w:rPr>
            </w:pPr>
          </w:p>
          <w:p w14:paraId="48DF0854" w14:textId="77777777" w:rsidR="007B5BC0" w:rsidRPr="005517D5" w:rsidRDefault="007B5BC0" w:rsidP="007B5BC0">
            <w:pPr>
              <w:widowControl w:val="0"/>
              <w:spacing w:line="240" w:lineRule="atLeast"/>
              <w:jc w:val="both"/>
              <w:rPr>
                <w:rFonts w:cs="Arial"/>
                <w:szCs w:val="20"/>
                <w:lang w:val="sl-SI"/>
              </w:rPr>
            </w:pPr>
          </w:p>
          <w:p w14:paraId="2F4F5762" w14:textId="77777777" w:rsidR="005517D5" w:rsidRPr="005517D5" w:rsidRDefault="005517D5" w:rsidP="005517D5">
            <w:pPr>
              <w:jc w:val="both"/>
              <w:rPr>
                <w:rFonts w:cs="Arial"/>
                <w:szCs w:val="20"/>
                <w:lang w:val="sl-SI"/>
              </w:rPr>
            </w:pPr>
            <w:r w:rsidRPr="005517D5">
              <w:rPr>
                <w:rFonts w:cs="Arial"/>
                <w:szCs w:val="20"/>
                <w:lang w:val="sl-SI"/>
              </w:rPr>
              <w:t>Sklep prejmejo:</w:t>
            </w:r>
          </w:p>
          <w:p w14:paraId="11D80E6A" w14:textId="77777777" w:rsidR="005517D5" w:rsidRPr="005517D5" w:rsidRDefault="005517D5" w:rsidP="005517D5">
            <w:pPr>
              <w:numPr>
                <w:ilvl w:val="0"/>
                <w:numId w:val="8"/>
              </w:numPr>
              <w:suppressAutoHyphens/>
              <w:spacing w:line="240" w:lineRule="auto"/>
              <w:jc w:val="both"/>
              <w:rPr>
                <w:rFonts w:cs="Arial"/>
                <w:szCs w:val="20"/>
                <w:lang w:val="sl-SI"/>
              </w:rPr>
            </w:pPr>
            <w:r w:rsidRPr="005517D5">
              <w:rPr>
                <w:rFonts w:cs="Arial"/>
                <w:szCs w:val="20"/>
                <w:lang w:val="sl-SI"/>
              </w:rPr>
              <w:t>Ministrstvo za okolje in prostor</w:t>
            </w:r>
            <w:r w:rsidR="00224B4C">
              <w:rPr>
                <w:rFonts w:cs="Arial"/>
                <w:szCs w:val="20"/>
                <w:lang w:val="sl-SI"/>
              </w:rPr>
              <w:t>,</w:t>
            </w:r>
          </w:p>
          <w:p w14:paraId="28ADBABF" w14:textId="77777777" w:rsidR="005517D5" w:rsidRPr="005517D5" w:rsidRDefault="005517D5" w:rsidP="005517D5">
            <w:pPr>
              <w:numPr>
                <w:ilvl w:val="0"/>
                <w:numId w:val="8"/>
              </w:numPr>
              <w:suppressAutoHyphens/>
              <w:spacing w:line="240" w:lineRule="auto"/>
              <w:jc w:val="both"/>
              <w:rPr>
                <w:rFonts w:cs="Arial"/>
                <w:szCs w:val="20"/>
                <w:lang w:val="sl-SI"/>
              </w:rPr>
            </w:pPr>
            <w:r w:rsidRPr="005517D5">
              <w:rPr>
                <w:lang w:val="sl-SI"/>
              </w:rPr>
              <w:t>Ministrstvo za finance</w:t>
            </w:r>
            <w:r w:rsidR="00224B4C">
              <w:rPr>
                <w:lang w:val="sl-SI"/>
              </w:rPr>
              <w:t>,</w:t>
            </w:r>
          </w:p>
          <w:p w14:paraId="2BE1FABE" w14:textId="77777777" w:rsidR="0066614B" w:rsidRPr="0066614B" w:rsidRDefault="005517D5" w:rsidP="005517D5">
            <w:pPr>
              <w:pStyle w:val="Neotevilenodstavek"/>
              <w:numPr>
                <w:ilvl w:val="0"/>
                <w:numId w:val="8"/>
              </w:numPr>
              <w:rPr>
                <w:iCs/>
                <w:sz w:val="20"/>
                <w:szCs w:val="20"/>
              </w:rPr>
            </w:pPr>
            <w:r w:rsidRPr="005517D5">
              <w:rPr>
                <w:sz w:val="20"/>
                <w:szCs w:val="20"/>
              </w:rPr>
              <w:t>Služba Vlade Republike Slovenije za zakonodajo</w:t>
            </w:r>
            <w:r w:rsidR="0066614B">
              <w:rPr>
                <w:sz w:val="20"/>
                <w:szCs w:val="20"/>
              </w:rPr>
              <w:t>,</w:t>
            </w:r>
          </w:p>
          <w:p w14:paraId="175D1E32" w14:textId="77777777" w:rsidR="00CA678E" w:rsidRPr="005517D5" w:rsidRDefault="0066614B" w:rsidP="0066614B">
            <w:pPr>
              <w:pStyle w:val="Neotevilenodstavek"/>
              <w:numPr>
                <w:ilvl w:val="0"/>
                <w:numId w:val="8"/>
              </w:numPr>
              <w:rPr>
                <w:iCs/>
                <w:sz w:val="20"/>
                <w:szCs w:val="20"/>
              </w:rPr>
            </w:pPr>
            <w:r>
              <w:rPr>
                <w:sz w:val="20"/>
                <w:szCs w:val="20"/>
              </w:rPr>
              <w:t>Agencija Republike Slovenije za okolje.</w:t>
            </w:r>
          </w:p>
        </w:tc>
      </w:tr>
      <w:tr w:rsidR="00CA678E" w:rsidRPr="005517D5" w14:paraId="286AB9DF" w14:textId="77777777" w:rsidTr="00CA678E">
        <w:tc>
          <w:tcPr>
            <w:tcW w:w="9100" w:type="dxa"/>
            <w:gridSpan w:val="12"/>
          </w:tcPr>
          <w:p w14:paraId="6D95D71F" w14:textId="77777777" w:rsidR="00CA678E" w:rsidRPr="005517D5" w:rsidRDefault="00CA678E" w:rsidP="00416654">
            <w:pPr>
              <w:pStyle w:val="Neotevilenodstavek"/>
              <w:spacing w:before="0" w:after="0" w:line="260" w:lineRule="exact"/>
              <w:rPr>
                <w:b/>
                <w:iCs/>
                <w:sz w:val="20"/>
                <w:szCs w:val="20"/>
              </w:rPr>
            </w:pPr>
            <w:r w:rsidRPr="005517D5">
              <w:rPr>
                <w:b/>
                <w:sz w:val="20"/>
                <w:szCs w:val="20"/>
              </w:rPr>
              <w:lastRenderedPageBreak/>
              <w:t>2. Predlog za obravnavo predloga zakona po nujnem ali skrajšanem postopku v državnem zboru z obrazložitvijo razlogov:</w:t>
            </w:r>
          </w:p>
        </w:tc>
      </w:tr>
      <w:tr w:rsidR="00CA678E" w:rsidRPr="005517D5" w14:paraId="6554FECC" w14:textId="77777777" w:rsidTr="00CA678E">
        <w:tc>
          <w:tcPr>
            <w:tcW w:w="9100" w:type="dxa"/>
            <w:gridSpan w:val="12"/>
          </w:tcPr>
          <w:p w14:paraId="2169725C" w14:textId="77777777" w:rsidR="00CA678E" w:rsidRPr="005517D5" w:rsidRDefault="007B5BC0" w:rsidP="00416654">
            <w:pPr>
              <w:pStyle w:val="Neotevilenodstavek"/>
              <w:spacing w:before="0" w:after="0" w:line="260" w:lineRule="exact"/>
              <w:rPr>
                <w:iCs/>
                <w:sz w:val="20"/>
                <w:szCs w:val="20"/>
              </w:rPr>
            </w:pPr>
            <w:r w:rsidRPr="005517D5">
              <w:rPr>
                <w:iCs/>
                <w:sz w:val="20"/>
                <w:szCs w:val="20"/>
              </w:rPr>
              <w:t>/</w:t>
            </w:r>
          </w:p>
        </w:tc>
      </w:tr>
      <w:tr w:rsidR="00CA678E" w:rsidRPr="004D4FEE" w14:paraId="414D9895" w14:textId="77777777" w:rsidTr="00CA678E">
        <w:tc>
          <w:tcPr>
            <w:tcW w:w="9100" w:type="dxa"/>
            <w:gridSpan w:val="12"/>
          </w:tcPr>
          <w:p w14:paraId="08BFCDFA" w14:textId="77777777" w:rsidR="00CA678E" w:rsidRPr="005517D5" w:rsidRDefault="00CA678E" w:rsidP="00416654">
            <w:pPr>
              <w:pStyle w:val="Neotevilenodstavek"/>
              <w:spacing w:before="0" w:after="0" w:line="260" w:lineRule="exact"/>
              <w:rPr>
                <w:b/>
                <w:iCs/>
                <w:sz w:val="20"/>
                <w:szCs w:val="20"/>
              </w:rPr>
            </w:pPr>
            <w:r w:rsidRPr="005517D5">
              <w:rPr>
                <w:b/>
                <w:sz w:val="20"/>
                <w:szCs w:val="20"/>
              </w:rPr>
              <w:t>3.a Osebe, odgovorne za strokovno pripravo in usklajenost gradiva:</w:t>
            </w:r>
          </w:p>
        </w:tc>
      </w:tr>
      <w:tr w:rsidR="00CA678E" w:rsidRPr="004D4FEE" w14:paraId="5F2E3A21" w14:textId="77777777" w:rsidTr="00CA678E">
        <w:tc>
          <w:tcPr>
            <w:tcW w:w="9100" w:type="dxa"/>
            <w:gridSpan w:val="12"/>
          </w:tcPr>
          <w:p w14:paraId="58E35EC6" w14:textId="77777777" w:rsidR="00062AAB" w:rsidRPr="00EF74E9" w:rsidRDefault="00062AAB" w:rsidP="00062AAB">
            <w:pPr>
              <w:overflowPunct w:val="0"/>
              <w:autoSpaceDE w:val="0"/>
              <w:autoSpaceDN w:val="0"/>
              <w:adjustRightInd w:val="0"/>
              <w:spacing w:before="60" w:after="60" w:line="260" w:lineRule="exact"/>
              <w:textAlignment w:val="baseline"/>
              <w:rPr>
                <w:rFonts w:cs="Arial"/>
                <w:iCs/>
                <w:szCs w:val="20"/>
                <w:lang w:val="sl-SI" w:eastAsia="sl-SI"/>
              </w:rPr>
            </w:pPr>
            <w:r w:rsidRPr="005517D5">
              <w:rPr>
                <w:rFonts w:cs="Arial"/>
                <w:snapToGrid w:val="0"/>
                <w:szCs w:val="20"/>
                <w:lang w:val="sl-SI"/>
              </w:rPr>
              <w:t>–</w:t>
            </w:r>
            <w:r>
              <w:rPr>
                <w:rFonts w:cs="Arial"/>
                <w:iCs/>
                <w:szCs w:val="20"/>
                <w:lang w:val="sl-SI" w:eastAsia="sl-SI"/>
              </w:rPr>
              <w:t xml:space="preserve"> mag. Andrej Vizjak, minister</w:t>
            </w:r>
          </w:p>
          <w:p w14:paraId="25B7B92F" w14:textId="77777777" w:rsidR="00062AAB" w:rsidRPr="00EF74E9" w:rsidRDefault="00062AAB" w:rsidP="00062AAB">
            <w:pPr>
              <w:overflowPunct w:val="0"/>
              <w:autoSpaceDE w:val="0"/>
              <w:autoSpaceDN w:val="0"/>
              <w:adjustRightInd w:val="0"/>
              <w:spacing w:before="60" w:after="60" w:line="260" w:lineRule="exact"/>
              <w:textAlignment w:val="baseline"/>
              <w:rPr>
                <w:rFonts w:cs="Arial"/>
                <w:iCs/>
                <w:szCs w:val="20"/>
                <w:lang w:val="sl-SI" w:eastAsia="sl-SI"/>
              </w:rPr>
            </w:pPr>
            <w:r w:rsidRPr="005517D5">
              <w:rPr>
                <w:rFonts w:cs="Arial"/>
                <w:snapToGrid w:val="0"/>
                <w:szCs w:val="20"/>
                <w:lang w:val="sl-SI"/>
              </w:rPr>
              <w:t>–</w:t>
            </w:r>
            <w:r>
              <w:rPr>
                <w:rFonts w:cs="Arial"/>
                <w:iCs/>
                <w:szCs w:val="20"/>
                <w:lang w:val="sl-SI" w:eastAsia="sl-SI"/>
              </w:rPr>
              <w:t xml:space="preserve"> dr. Metka Gorišek, državna sekretarka</w:t>
            </w:r>
          </w:p>
          <w:p w14:paraId="1447FF18" w14:textId="490EC2A1" w:rsidR="00EF74E9" w:rsidRPr="00EF74E9" w:rsidRDefault="00224B4C" w:rsidP="00EF74E9">
            <w:pPr>
              <w:overflowPunct w:val="0"/>
              <w:autoSpaceDE w:val="0"/>
              <w:autoSpaceDN w:val="0"/>
              <w:adjustRightInd w:val="0"/>
              <w:spacing w:before="60" w:after="60" w:line="260" w:lineRule="exact"/>
              <w:textAlignment w:val="baseline"/>
              <w:rPr>
                <w:rFonts w:cs="Arial"/>
                <w:iCs/>
                <w:szCs w:val="20"/>
                <w:lang w:val="sl-SI" w:eastAsia="sl-SI"/>
              </w:rPr>
            </w:pPr>
            <w:r w:rsidRPr="005517D5">
              <w:rPr>
                <w:rFonts w:cs="Arial"/>
                <w:snapToGrid w:val="0"/>
                <w:szCs w:val="20"/>
                <w:lang w:val="sl-SI"/>
              </w:rPr>
              <w:t>–</w:t>
            </w:r>
            <w:r w:rsidR="00EF74E9">
              <w:rPr>
                <w:rFonts w:cs="Arial"/>
                <w:iCs/>
                <w:szCs w:val="20"/>
                <w:lang w:val="sl-SI" w:eastAsia="sl-SI"/>
              </w:rPr>
              <w:t xml:space="preserve"> </w:t>
            </w:r>
            <w:r w:rsidR="00062AAB">
              <w:rPr>
                <w:rFonts w:cs="Arial"/>
                <w:iCs/>
                <w:szCs w:val="20"/>
                <w:lang w:val="sl-SI" w:eastAsia="sl-SI"/>
              </w:rPr>
              <w:t>Iztok Slatinšek</w:t>
            </w:r>
            <w:r w:rsidR="00EF74E9" w:rsidRPr="00EF74E9">
              <w:rPr>
                <w:rFonts w:cs="Arial"/>
                <w:iCs/>
                <w:szCs w:val="20"/>
                <w:lang w:val="sl-SI" w:eastAsia="sl-SI"/>
              </w:rPr>
              <w:t xml:space="preserve">, </w:t>
            </w:r>
            <w:r w:rsidR="00EF74E9" w:rsidRPr="00EF74E9">
              <w:rPr>
                <w:rFonts w:cs="Arial"/>
                <w:color w:val="111111"/>
                <w:szCs w:val="20"/>
                <w:lang w:val="x-none" w:eastAsia="x-none"/>
              </w:rPr>
              <w:t>v</w:t>
            </w:r>
            <w:r w:rsidR="008F18DC">
              <w:rPr>
                <w:rFonts w:cs="Arial"/>
                <w:color w:val="111111"/>
                <w:szCs w:val="20"/>
                <w:lang w:val="sl-SI" w:eastAsia="x-none"/>
              </w:rPr>
              <w:t>.</w:t>
            </w:r>
            <w:r w:rsidR="00FF7228">
              <w:rPr>
                <w:rFonts w:cs="Arial"/>
                <w:color w:val="111111"/>
                <w:szCs w:val="20"/>
                <w:lang w:val="sl-SI" w:eastAsia="x-none"/>
              </w:rPr>
              <w:t> </w:t>
            </w:r>
            <w:r w:rsidR="008F18DC">
              <w:rPr>
                <w:rFonts w:cs="Arial"/>
                <w:color w:val="111111"/>
                <w:szCs w:val="20"/>
                <w:lang w:val="sl-SI" w:eastAsia="x-none"/>
              </w:rPr>
              <w:t xml:space="preserve">d. </w:t>
            </w:r>
            <w:r w:rsidR="00EF74E9" w:rsidRPr="00EF74E9">
              <w:rPr>
                <w:rFonts w:cs="Arial"/>
                <w:color w:val="111111"/>
                <w:szCs w:val="20"/>
                <w:lang w:val="x-none" w:eastAsia="x-none"/>
              </w:rPr>
              <w:t>generalne</w:t>
            </w:r>
            <w:r w:rsidR="00062AAB">
              <w:rPr>
                <w:rFonts w:cs="Arial"/>
                <w:color w:val="111111"/>
                <w:szCs w:val="20"/>
                <w:lang w:val="sl-SI" w:eastAsia="x-none"/>
              </w:rPr>
              <w:t>ga</w:t>
            </w:r>
            <w:r w:rsidR="00EF74E9" w:rsidRPr="00EF74E9">
              <w:rPr>
                <w:rFonts w:cs="Arial"/>
                <w:color w:val="111111"/>
                <w:szCs w:val="20"/>
                <w:lang w:val="x-none" w:eastAsia="x-none"/>
              </w:rPr>
              <w:t xml:space="preserve"> direktor</w:t>
            </w:r>
            <w:r w:rsidR="00062AAB">
              <w:rPr>
                <w:rFonts w:cs="Arial"/>
                <w:color w:val="111111"/>
                <w:szCs w:val="20"/>
                <w:lang w:val="sl-SI" w:eastAsia="x-none"/>
              </w:rPr>
              <w:t>ja</w:t>
            </w:r>
            <w:r w:rsidR="00EF74E9" w:rsidRPr="00EF74E9">
              <w:rPr>
                <w:rFonts w:cs="Arial"/>
                <w:color w:val="111111"/>
                <w:szCs w:val="20"/>
                <w:lang w:val="sl-SI" w:eastAsia="x-none"/>
              </w:rPr>
              <w:t xml:space="preserve"> </w:t>
            </w:r>
            <w:r w:rsidR="00EF74E9" w:rsidRPr="00EF74E9">
              <w:rPr>
                <w:rFonts w:cs="Arial"/>
                <w:color w:val="111111"/>
                <w:szCs w:val="20"/>
                <w:lang w:val="x-none" w:eastAsia="x-none"/>
              </w:rPr>
              <w:t>Direktorat</w:t>
            </w:r>
            <w:r w:rsidR="008F18DC">
              <w:rPr>
                <w:rFonts w:cs="Arial"/>
                <w:color w:val="111111"/>
                <w:szCs w:val="20"/>
                <w:lang w:val="sl-SI" w:eastAsia="x-none"/>
              </w:rPr>
              <w:t>a</w:t>
            </w:r>
            <w:r w:rsidR="00EF74E9" w:rsidRPr="00EF74E9">
              <w:rPr>
                <w:rFonts w:cs="Arial"/>
                <w:color w:val="111111"/>
                <w:szCs w:val="20"/>
                <w:lang w:val="sl-SI" w:eastAsia="x-none"/>
              </w:rPr>
              <w:t xml:space="preserve"> za okolje</w:t>
            </w:r>
          </w:p>
          <w:p w14:paraId="2EB092BF" w14:textId="6B3716C4" w:rsidR="008E1BC8" w:rsidRDefault="000B5D1E" w:rsidP="007B5BC0">
            <w:pPr>
              <w:spacing w:line="260" w:lineRule="exact"/>
              <w:rPr>
                <w:snapToGrid w:val="0"/>
                <w:szCs w:val="20"/>
                <w:lang w:val="sl-SI"/>
              </w:rPr>
            </w:pPr>
            <w:r w:rsidRPr="005517D5">
              <w:rPr>
                <w:snapToGrid w:val="0"/>
                <w:szCs w:val="20"/>
                <w:lang w:val="sl-SI"/>
              </w:rPr>
              <w:t>–</w:t>
            </w:r>
            <w:r w:rsidR="007B5BC0" w:rsidRPr="005517D5">
              <w:rPr>
                <w:snapToGrid w:val="0"/>
                <w:szCs w:val="20"/>
                <w:lang w:val="sl-SI"/>
              </w:rPr>
              <w:t xml:space="preserve"> </w:t>
            </w:r>
            <w:r w:rsidR="00EA140E" w:rsidRPr="005517D5">
              <w:rPr>
                <w:snapToGrid w:val="0"/>
                <w:szCs w:val="20"/>
                <w:lang w:val="sl-SI"/>
              </w:rPr>
              <w:t>dr. Martin Batič</w:t>
            </w:r>
            <w:r w:rsidR="007B5BC0" w:rsidRPr="005517D5">
              <w:rPr>
                <w:snapToGrid w:val="0"/>
                <w:szCs w:val="20"/>
                <w:lang w:val="sl-SI"/>
              </w:rPr>
              <w:t xml:space="preserve">, </w:t>
            </w:r>
            <w:r w:rsidR="00EA140E" w:rsidRPr="005517D5">
              <w:rPr>
                <w:snapToGrid w:val="0"/>
                <w:szCs w:val="20"/>
                <w:lang w:val="sl-SI"/>
              </w:rPr>
              <w:t xml:space="preserve">vodja </w:t>
            </w:r>
            <w:r w:rsidR="00E430E1">
              <w:rPr>
                <w:snapToGrid w:val="0"/>
                <w:szCs w:val="20"/>
                <w:lang w:val="sl-SI"/>
              </w:rPr>
              <w:t>Sektorja za podnebne spremembe in biotehnologijo</w:t>
            </w:r>
          </w:p>
          <w:p w14:paraId="0EF16EA4" w14:textId="3EC9B3A9" w:rsidR="00CA678E" w:rsidRPr="005517D5" w:rsidRDefault="000B5D1E" w:rsidP="000238D2">
            <w:pPr>
              <w:spacing w:line="260" w:lineRule="exact"/>
              <w:rPr>
                <w:snapToGrid w:val="0"/>
                <w:szCs w:val="20"/>
                <w:lang w:val="sl-SI"/>
              </w:rPr>
            </w:pPr>
            <w:r w:rsidRPr="005517D5">
              <w:rPr>
                <w:snapToGrid w:val="0"/>
                <w:szCs w:val="20"/>
                <w:lang w:val="sl-SI"/>
              </w:rPr>
              <w:t>–</w:t>
            </w:r>
            <w:r w:rsidR="00EA140E" w:rsidRPr="005517D5">
              <w:rPr>
                <w:snapToGrid w:val="0"/>
                <w:szCs w:val="20"/>
                <w:lang w:val="sl-SI"/>
              </w:rPr>
              <w:t xml:space="preserve"> Zorana Komar</w:t>
            </w:r>
            <w:r w:rsidR="000238D2">
              <w:rPr>
                <w:snapToGrid w:val="0"/>
                <w:szCs w:val="20"/>
                <w:lang w:val="sl-SI"/>
              </w:rPr>
              <w:t xml:space="preserve">, podsekretar, </w:t>
            </w:r>
            <w:r w:rsidR="00E430E1">
              <w:rPr>
                <w:snapToGrid w:val="0"/>
                <w:szCs w:val="20"/>
                <w:lang w:val="sl-SI"/>
              </w:rPr>
              <w:t>Sektor za podnebne spremembe in biotehnologijo</w:t>
            </w:r>
          </w:p>
        </w:tc>
      </w:tr>
      <w:tr w:rsidR="00CA678E" w:rsidRPr="004D4FEE" w14:paraId="3AEDB121" w14:textId="77777777" w:rsidTr="00CA678E">
        <w:tc>
          <w:tcPr>
            <w:tcW w:w="9100" w:type="dxa"/>
            <w:gridSpan w:val="12"/>
          </w:tcPr>
          <w:p w14:paraId="0B78F8CE" w14:textId="77777777" w:rsidR="00CA678E" w:rsidRPr="005517D5" w:rsidRDefault="00CA678E" w:rsidP="00416654">
            <w:pPr>
              <w:pStyle w:val="Neotevilenodstavek"/>
              <w:spacing w:before="0" w:after="0" w:line="260" w:lineRule="exact"/>
              <w:rPr>
                <w:b/>
                <w:iCs/>
                <w:sz w:val="20"/>
                <w:szCs w:val="20"/>
              </w:rPr>
            </w:pPr>
            <w:r w:rsidRPr="005517D5">
              <w:rPr>
                <w:b/>
                <w:iCs/>
                <w:sz w:val="20"/>
                <w:szCs w:val="20"/>
              </w:rPr>
              <w:t xml:space="preserve">3.b Zunanji strokovnjaki, ki so </w:t>
            </w:r>
            <w:r w:rsidRPr="005517D5">
              <w:rPr>
                <w:b/>
                <w:sz w:val="20"/>
                <w:szCs w:val="20"/>
              </w:rPr>
              <w:t>sodelovali pri pripravi dela ali celotnega gradiva:</w:t>
            </w:r>
          </w:p>
        </w:tc>
      </w:tr>
      <w:tr w:rsidR="00CA678E" w:rsidRPr="005517D5" w14:paraId="65E3F9BC" w14:textId="77777777" w:rsidTr="00CA678E">
        <w:tc>
          <w:tcPr>
            <w:tcW w:w="9100" w:type="dxa"/>
            <w:gridSpan w:val="12"/>
          </w:tcPr>
          <w:p w14:paraId="4BB124F7" w14:textId="77777777" w:rsidR="00CA678E" w:rsidRPr="005517D5" w:rsidRDefault="007B5BC0" w:rsidP="00416654">
            <w:pPr>
              <w:pStyle w:val="Neotevilenodstavek"/>
              <w:spacing w:before="0" w:after="0" w:line="260" w:lineRule="exact"/>
              <w:rPr>
                <w:iCs/>
                <w:sz w:val="20"/>
                <w:szCs w:val="20"/>
              </w:rPr>
            </w:pPr>
            <w:r w:rsidRPr="005517D5">
              <w:rPr>
                <w:iCs/>
                <w:sz w:val="20"/>
                <w:szCs w:val="20"/>
              </w:rPr>
              <w:t>/</w:t>
            </w:r>
          </w:p>
        </w:tc>
      </w:tr>
      <w:tr w:rsidR="00CA678E" w:rsidRPr="004D4FEE" w14:paraId="290F1897" w14:textId="77777777" w:rsidTr="00CA678E">
        <w:tc>
          <w:tcPr>
            <w:tcW w:w="9100" w:type="dxa"/>
            <w:gridSpan w:val="12"/>
          </w:tcPr>
          <w:p w14:paraId="75F0919D" w14:textId="77777777" w:rsidR="00CA678E" w:rsidRPr="005517D5" w:rsidRDefault="00CA678E" w:rsidP="00416654">
            <w:pPr>
              <w:pStyle w:val="Neotevilenodstavek"/>
              <w:spacing w:before="0" w:after="0" w:line="260" w:lineRule="exact"/>
              <w:rPr>
                <w:b/>
                <w:iCs/>
                <w:sz w:val="20"/>
                <w:szCs w:val="20"/>
              </w:rPr>
            </w:pPr>
            <w:r w:rsidRPr="005517D5">
              <w:rPr>
                <w:b/>
                <w:sz w:val="20"/>
                <w:szCs w:val="20"/>
              </w:rPr>
              <w:t>4. Predstavniki vlade, ki bodo sodelovali pri delu državnega zbora:</w:t>
            </w:r>
          </w:p>
        </w:tc>
      </w:tr>
      <w:tr w:rsidR="00CA678E" w:rsidRPr="005517D5" w14:paraId="035FB7DC" w14:textId="77777777" w:rsidTr="00CA678E">
        <w:tc>
          <w:tcPr>
            <w:tcW w:w="9100" w:type="dxa"/>
            <w:gridSpan w:val="12"/>
          </w:tcPr>
          <w:p w14:paraId="432F29B4" w14:textId="77777777" w:rsidR="00CA678E" w:rsidRPr="005517D5" w:rsidRDefault="007B5BC0" w:rsidP="00416654">
            <w:pPr>
              <w:pStyle w:val="Neotevilenodstavek"/>
              <w:spacing w:before="0" w:after="0" w:line="260" w:lineRule="exact"/>
              <w:rPr>
                <w:b/>
                <w:sz w:val="20"/>
                <w:szCs w:val="20"/>
              </w:rPr>
            </w:pPr>
            <w:r w:rsidRPr="005517D5">
              <w:rPr>
                <w:iCs/>
                <w:sz w:val="20"/>
                <w:szCs w:val="20"/>
              </w:rPr>
              <w:t>/</w:t>
            </w:r>
          </w:p>
        </w:tc>
      </w:tr>
      <w:tr w:rsidR="00CA678E" w:rsidRPr="005517D5" w14:paraId="1AA4B0BF" w14:textId="77777777" w:rsidTr="00CA678E">
        <w:tc>
          <w:tcPr>
            <w:tcW w:w="9100" w:type="dxa"/>
            <w:gridSpan w:val="12"/>
          </w:tcPr>
          <w:p w14:paraId="0A1D21C1" w14:textId="77777777" w:rsidR="00CA678E" w:rsidRPr="005517D5" w:rsidRDefault="00CA678E" w:rsidP="00416654">
            <w:pPr>
              <w:pStyle w:val="Oddelek"/>
              <w:numPr>
                <w:ilvl w:val="0"/>
                <w:numId w:val="0"/>
              </w:numPr>
              <w:spacing w:before="0" w:after="0" w:line="260" w:lineRule="exact"/>
              <w:jc w:val="left"/>
              <w:rPr>
                <w:sz w:val="20"/>
                <w:szCs w:val="20"/>
              </w:rPr>
            </w:pPr>
            <w:r w:rsidRPr="005517D5">
              <w:rPr>
                <w:sz w:val="20"/>
                <w:szCs w:val="20"/>
              </w:rPr>
              <w:t>5. Kratek povzetek gradiva:</w:t>
            </w:r>
          </w:p>
        </w:tc>
      </w:tr>
      <w:tr w:rsidR="00CA678E" w:rsidRPr="004D4FEE" w14:paraId="70553F05" w14:textId="77777777" w:rsidTr="00CA678E">
        <w:tc>
          <w:tcPr>
            <w:tcW w:w="9100" w:type="dxa"/>
            <w:gridSpan w:val="12"/>
          </w:tcPr>
          <w:p w14:paraId="55D1AC48" w14:textId="0EDEE71D" w:rsidR="00E430E1" w:rsidRDefault="005517D5" w:rsidP="00E430E1">
            <w:pPr>
              <w:suppressAutoHyphens/>
              <w:spacing w:line="240" w:lineRule="auto"/>
              <w:jc w:val="both"/>
              <w:rPr>
                <w:rFonts w:cs="Arial"/>
                <w:noProof/>
                <w:szCs w:val="20"/>
                <w:lang w:val="sl-SI" w:eastAsia="ar-SA"/>
              </w:rPr>
            </w:pPr>
            <w:r w:rsidRPr="005517D5">
              <w:rPr>
                <w:color w:val="000000"/>
                <w:szCs w:val="20"/>
                <w:lang w:val="sl-SI"/>
              </w:rPr>
              <w:t xml:space="preserve">Upravljavci naprav ali operatorji zrakoplovov, vključeni v sistem trgovanja z emisijskimi kuponi, morajo v register Unije do 30. aprila tekočega leta predati emisijske kupone v količini, ki ustreza količini emisije toplogrednih plinov, ki sta jo naprava ali zrakoplov izpustila v ozračje v preteklem letu. Količina emisije toplogrednih plinov je razvidna iz poročila o emisijah toplogrednih plinov in poročila o njegovem preverjanju. Če upravljavec naprave ali operator zrakoplova do 30. aprila tekočega leta ne izpolni svoje obveznosti, mora plačati penale za vsako začeto tono ekvivalenta ogljikovega dioksida, ki jo je naprava izpustila v ozračje in je presegla količino emisijskih kuponov, predanih v register Unije. Višina penalov </w:t>
            </w:r>
            <w:r w:rsidR="00EF74E9">
              <w:rPr>
                <w:color w:val="000000"/>
                <w:szCs w:val="20"/>
                <w:lang w:val="sl-SI"/>
              </w:rPr>
              <w:t>za leto 20</w:t>
            </w:r>
            <w:r w:rsidR="00062AAB">
              <w:rPr>
                <w:color w:val="000000"/>
                <w:szCs w:val="20"/>
                <w:lang w:val="sl-SI"/>
              </w:rPr>
              <w:t>20</w:t>
            </w:r>
            <w:r w:rsidR="0088218A" w:rsidRPr="005517D5">
              <w:rPr>
                <w:color w:val="000000"/>
                <w:szCs w:val="20"/>
                <w:lang w:val="sl-SI"/>
              </w:rPr>
              <w:t xml:space="preserve"> </w:t>
            </w:r>
            <w:r w:rsidRPr="005517D5">
              <w:rPr>
                <w:color w:val="000000"/>
                <w:szCs w:val="20"/>
                <w:lang w:val="sl-SI"/>
              </w:rPr>
              <w:t xml:space="preserve">je </w:t>
            </w:r>
            <w:r w:rsidR="0088218A">
              <w:rPr>
                <w:color w:val="000000"/>
                <w:szCs w:val="20"/>
                <w:lang w:val="sl-SI"/>
              </w:rPr>
              <w:t>bila</w:t>
            </w:r>
            <w:r w:rsidR="0088218A" w:rsidRPr="005517D5">
              <w:rPr>
                <w:color w:val="000000"/>
                <w:szCs w:val="20"/>
                <w:lang w:val="sl-SI"/>
              </w:rPr>
              <w:t xml:space="preserve"> </w:t>
            </w:r>
            <w:r w:rsidRPr="005517D5">
              <w:rPr>
                <w:color w:val="000000"/>
                <w:szCs w:val="20"/>
                <w:lang w:val="sl-SI"/>
              </w:rPr>
              <w:t>10</w:t>
            </w:r>
            <w:r w:rsidR="00062AAB">
              <w:rPr>
                <w:color w:val="000000"/>
                <w:szCs w:val="20"/>
                <w:lang w:val="sl-SI"/>
              </w:rPr>
              <w:t>8</w:t>
            </w:r>
            <w:r w:rsidR="00EF74E9">
              <w:rPr>
                <w:color w:val="000000"/>
                <w:szCs w:val="20"/>
                <w:lang w:val="sl-SI"/>
              </w:rPr>
              <w:t>,</w:t>
            </w:r>
            <w:r w:rsidR="00062AAB">
              <w:rPr>
                <w:color w:val="000000"/>
                <w:szCs w:val="20"/>
                <w:lang w:val="sl-SI"/>
              </w:rPr>
              <w:t>60</w:t>
            </w:r>
            <w:r w:rsidRPr="005517D5">
              <w:rPr>
                <w:color w:val="000000"/>
                <w:szCs w:val="20"/>
                <w:lang w:val="sl-SI"/>
              </w:rPr>
              <w:t xml:space="preserve"> e</w:t>
            </w:r>
            <w:r w:rsidR="00EF74E9">
              <w:rPr>
                <w:color w:val="000000"/>
                <w:szCs w:val="20"/>
                <w:lang w:val="sl-SI"/>
              </w:rPr>
              <w:t>u</w:t>
            </w:r>
            <w:r w:rsidRPr="005517D5">
              <w:rPr>
                <w:color w:val="000000"/>
                <w:szCs w:val="20"/>
                <w:lang w:val="sl-SI"/>
              </w:rPr>
              <w:t xml:space="preserve">ra. V skladu z določbo tretjega odstavka 136. člena Zakona o varstvu okolja </w:t>
            </w:r>
            <w:r w:rsidR="00FD5C66" w:rsidRPr="005517D5">
              <w:rPr>
                <w:rFonts w:cs="Arial"/>
                <w:szCs w:val="20"/>
                <w:lang w:val="sl-SI"/>
              </w:rPr>
              <w:t>(Uradni list RS, št. 39/06 – uradno prečiščeno besedilo, 49/06 – ZMetD, 66/06 – odl. US, 33/07 – ZPNačrt, 57/08 – ZFO-1A, 70/08, 108/09, 108/09 – ZPNačrt-A, 48/12, 57/12, 92/13, 56/15, 102/15, 30/16, 61/17</w:t>
            </w:r>
            <w:r w:rsidR="00FD5C66">
              <w:rPr>
                <w:rFonts w:cs="Arial"/>
                <w:szCs w:val="20"/>
                <w:lang w:val="sl-SI"/>
              </w:rPr>
              <w:t xml:space="preserve"> – </w:t>
            </w:r>
            <w:r w:rsidR="00FD5C66" w:rsidRPr="005517D5">
              <w:rPr>
                <w:rFonts w:cs="Arial"/>
                <w:szCs w:val="20"/>
                <w:lang w:val="sl-SI"/>
              </w:rPr>
              <w:t>GZ</w:t>
            </w:r>
            <w:r w:rsidR="00FD5C66">
              <w:rPr>
                <w:rFonts w:cs="Arial"/>
                <w:szCs w:val="20"/>
                <w:lang w:val="sl-SI"/>
              </w:rPr>
              <w:t>,</w:t>
            </w:r>
            <w:r w:rsidR="00FD5C66" w:rsidRPr="005517D5">
              <w:rPr>
                <w:rFonts w:cs="Arial"/>
                <w:szCs w:val="20"/>
                <w:lang w:val="sl-SI"/>
              </w:rPr>
              <w:t xml:space="preserve"> 21/18</w:t>
            </w:r>
            <w:r w:rsidR="00FD5C66">
              <w:rPr>
                <w:rFonts w:cs="Arial"/>
                <w:szCs w:val="20"/>
                <w:lang w:val="sl-SI"/>
              </w:rPr>
              <w:t xml:space="preserve"> –  </w:t>
            </w:r>
            <w:r w:rsidR="00FD5C66" w:rsidRPr="005517D5">
              <w:rPr>
                <w:rFonts w:cs="Arial"/>
                <w:szCs w:val="20"/>
                <w:lang w:val="sl-SI"/>
              </w:rPr>
              <w:t>ZNOrg</w:t>
            </w:r>
            <w:r w:rsidR="00FD5C66">
              <w:rPr>
                <w:rFonts w:cs="Arial"/>
                <w:szCs w:val="20"/>
                <w:lang w:val="sl-SI"/>
              </w:rPr>
              <w:t>, 84/18 – ZIURKOE in 158/20</w:t>
            </w:r>
            <w:r w:rsidR="00FD5C66" w:rsidRPr="005517D5">
              <w:rPr>
                <w:rFonts w:cs="Arial"/>
                <w:szCs w:val="20"/>
                <w:lang w:val="sl-SI"/>
              </w:rPr>
              <w:t>)</w:t>
            </w:r>
            <w:r w:rsidR="00FD5C66">
              <w:rPr>
                <w:rFonts w:cs="Arial"/>
                <w:szCs w:val="20"/>
                <w:lang w:val="sl-SI"/>
              </w:rPr>
              <w:t xml:space="preserve"> </w:t>
            </w:r>
            <w:r w:rsidRPr="005517D5">
              <w:rPr>
                <w:color w:val="000000"/>
                <w:szCs w:val="20"/>
                <w:lang w:val="sl-SI"/>
              </w:rPr>
              <w:t>se višina penalov od 1. januarja 2013 vsako leto poveča za evropski indeks cen življenjskih potrebščin, njihovo višino pa določi Vlada RS s sklepom.</w:t>
            </w:r>
          </w:p>
          <w:p w14:paraId="3B1D5BBD" w14:textId="0FECA7F0" w:rsidR="00E430E1" w:rsidRPr="005517D5" w:rsidRDefault="00E430E1" w:rsidP="00E430E1">
            <w:pPr>
              <w:spacing w:line="240" w:lineRule="auto"/>
              <w:jc w:val="both"/>
              <w:rPr>
                <w:rFonts w:cs="Arial"/>
                <w:noProof/>
                <w:szCs w:val="20"/>
                <w:lang w:val="sl-SI" w:eastAsia="ar-SA"/>
              </w:rPr>
            </w:pPr>
          </w:p>
        </w:tc>
      </w:tr>
      <w:tr w:rsidR="00CA678E" w:rsidRPr="005517D5" w14:paraId="191B3550" w14:textId="77777777" w:rsidTr="00CA678E">
        <w:tc>
          <w:tcPr>
            <w:tcW w:w="9100" w:type="dxa"/>
            <w:gridSpan w:val="12"/>
          </w:tcPr>
          <w:p w14:paraId="115F8919" w14:textId="77777777" w:rsidR="00CA678E" w:rsidRPr="005517D5" w:rsidRDefault="00CA678E" w:rsidP="00416654">
            <w:pPr>
              <w:pStyle w:val="Oddelek"/>
              <w:numPr>
                <w:ilvl w:val="0"/>
                <w:numId w:val="0"/>
              </w:numPr>
              <w:spacing w:before="0" w:after="0" w:line="260" w:lineRule="exact"/>
              <w:jc w:val="left"/>
              <w:rPr>
                <w:sz w:val="20"/>
                <w:szCs w:val="20"/>
              </w:rPr>
            </w:pPr>
            <w:r w:rsidRPr="005517D5">
              <w:rPr>
                <w:sz w:val="20"/>
                <w:szCs w:val="20"/>
              </w:rPr>
              <w:t>6. Presoja posledic za:</w:t>
            </w:r>
          </w:p>
        </w:tc>
      </w:tr>
      <w:tr w:rsidR="00CA678E" w:rsidRPr="005517D5" w14:paraId="6D6DF685" w14:textId="77777777" w:rsidTr="00CA678E">
        <w:tc>
          <w:tcPr>
            <w:tcW w:w="1448" w:type="dxa"/>
          </w:tcPr>
          <w:p w14:paraId="43D8FE80" w14:textId="77777777" w:rsidR="00CA678E" w:rsidRPr="005517D5" w:rsidRDefault="00CA678E" w:rsidP="00416654">
            <w:pPr>
              <w:pStyle w:val="Neotevilenodstavek"/>
              <w:spacing w:before="0" w:after="0" w:line="260" w:lineRule="exact"/>
              <w:ind w:left="360"/>
              <w:rPr>
                <w:iCs/>
                <w:sz w:val="20"/>
                <w:szCs w:val="20"/>
              </w:rPr>
            </w:pPr>
            <w:r w:rsidRPr="005517D5">
              <w:rPr>
                <w:iCs/>
                <w:sz w:val="20"/>
                <w:szCs w:val="20"/>
              </w:rPr>
              <w:t>a)</w:t>
            </w:r>
          </w:p>
        </w:tc>
        <w:tc>
          <w:tcPr>
            <w:tcW w:w="5444" w:type="dxa"/>
            <w:gridSpan w:val="9"/>
          </w:tcPr>
          <w:p w14:paraId="76A8566E" w14:textId="77777777" w:rsidR="00CA678E" w:rsidRPr="005517D5" w:rsidRDefault="00CA678E" w:rsidP="00416654">
            <w:pPr>
              <w:pStyle w:val="Neotevilenodstavek"/>
              <w:spacing w:before="0" w:after="0" w:line="260" w:lineRule="exact"/>
              <w:rPr>
                <w:sz w:val="20"/>
                <w:szCs w:val="20"/>
              </w:rPr>
            </w:pPr>
            <w:r w:rsidRPr="005517D5">
              <w:rPr>
                <w:sz w:val="20"/>
                <w:szCs w:val="20"/>
              </w:rPr>
              <w:t>javnofinančna sredstva nad 40.000 EUR v tekočem in naslednjih treh letih</w:t>
            </w:r>
          </w:p>
        </w:tc>
        <w:tc>
          <w:tcPr>
            <w:tcW w:w="2208" w:type="dxa"/>
            <w:gridSpan w:val="2"/>
            <w:vAlign w:val="center"/>
          </w:tcPr>
          <w:p w14:paraId="3308A350" w14:textId="77777777" w:rsidR="00CA678E" w:rsidRPr="005517D5" w:rsidRDefault="00CA678E" w:rsidP="00416654">
            <w:pPr>
              <w:pStyle w:val="Neotevilenodstavek"/>
              <w:spacing w:before="0" w:after="0" w:line="260" w:lineRule="exact"/>
              <w:jc w:val="center"/>
              <w:rPr>
                <w:iCs/>
                <w:sz w:val="20"/>
                <w:szCs w:val="20"/>
              </w:rPr>
            </w:pPr>
            <w:r w:rsidRPr="005517D5">
              <w:rPr>
                <w:sz w:val="20"/>
                <w:szCs w:val="20"/>
              </w:rPr>
              <w:t>NE</w:t>
            </w:r>
          </w:p>
        </w:tc>
      </w:tr>
      <w:tr w:rsidR="00CA678E" w:rsidRPr="005517D5" w14:paraId="5FABF217" w14:textId="77777777" w:rsidTr="00CA678E">
        <w:tc>
          <w:tcPr>
            <w:tcW w:w="1448" w:type="dxa"/>
          </w:tcPr>
          <w:p w14:paraId="2E9750F1" w14:textId="77777777" w:rsidR="00CA678E" w:rsidRPr="005517D5" w:rsidRDefault="00CA678E" w:rsidP="00416654">
            <w:pPr>
              <w:pStyle w:val="Neotevilenodstavek"/>
              <w:spacing w:before="0" w:after="0" w:line="260" w:lineRule="exact"/>
              <w:ind w:left="360"/>
              <w:rPr>
                <w:iCs/>
                <w:sz w:val="20"/>
                <w:szCs w:val="20"/>
              </w:rPr>
            </w:pPr>
            <w:r w:rsidRPr="005517D5">
              <w:rPr>
                <w:iCs/>
                <w:sz w:val="20"/>
                <w:szCs w:val="20"/>
              </w:rPr>
              <w:t>b)</w:t>
            </w:r>
          </w:p>
        </w:tc>
        <w:tc>
          <w:tcPr>
            <w:tcW w:w="5444" w:type="dxa"/>
            <w:gridSpan w:val="9"/>
          </w:tcPr>
          <w:p w14:paraId="7E08F481" w14:textId="77777777" w:rsidR="00CA678E" w:rsidRPr="005517D5" w:rsidRDefault="00CA678E" w:rsidP="00416654">
            <w:pPr>
              <w:pStyle w:val="Neotevilenodstavek"/>
              <w:spacing w:before="0" w:after="0" w:line="260" w:lineRule="exact"/>
              <w:rPr>
                <w:iCs/>
                <w:sz w:val="20"/>
                <w:szCs w:val="20"/>
              </w:rPr>
            </w:pPr>
            <w:r w:rsidRPr="005517D5">
              <w:rPr>
                <w:bCs/>
                <w:sz w:val="20"/>
                <w:szCs w:val="20"/>
              </w:rPr>
              <w:t>usklajenost slovenskega pravnega reda s pravnim redom Evropske unije</w:t>
            </w:r>
          </w:p>
        </w:tc>
        <w:tc>
          <w:tcPr>
            <w:tcW w:w="2208" w:type="dxa"/>
            <w:gridSpan w:val="2"/>
            <w:vAlign w:val="center"/>
          </w:tcPr>
          <w:p w14:paraId="3898F997" w14:textId="77777777" w:rsidR="00CA678E" w:rsidRPr="005517D5" w:rsidRDefault="007B5BC0" w:rsidP="00416654">
            <w:pPr>
              <w:pStyle w:val="Neotevilenodstavek"/>
              <w:spacing w:before="0" w:after="0" w:line="260" w:lineRule="exact"/>
              <w:jc w:val="center"/>
              <w:rPr>
                <w:iCs/>
                <w:sz w:val="20"/>
                <w:szCs w:val="20"/>
              </w:rPr>
            </w:pPr>
            <w:r w:rsidRPr="005517D5">
              <w:rPr>
                <w:sz w:val="20"/>
                <w:szCs w:val="20"/>
              </w:rPr>
              <w:t>DA</w:t>
            </w:r>
          </w:p>
        </w:tc>
      </w:tr>
      <w:tr w:rsidR="00CA678E" w:rsidRPr="005517D5" w14:paraId="3C7E88D4" w14:textId="77777777" w:rsidTr="00CA678E">
        <w:tc>
          <w:tcPr>
            <w:tcW w:w="1448" w:type="dxa"/>
          </w:tcPr>
          <w:p w14:paraId="62734D32" w14:textId="77777777" w:rsidR="00CA678E" w:rsidRPr="005517D5" w:rsidRDefault="00CA678E" w:rsidP="00416654">
            <w:pPr>
              <w:pStyle w:val="Neotevilenodstavek"/>
              <w:spacing w:before="0" w:after="0" w:line="260" w:lineRule="exact"/>
              <w:ind w:left="360"/>
              <w:rPr>
                <w:iCs/>
                <w:sz w:val="20"/>
                <w:szCs w:val="20"/>
              </w:rPr>
            </w:pPr>
            <w:r w:rsidRPr="005517D5">
              <w:rPr>
                <w:iCs/>
                <w:sz w:val="20"/>
                <w:szCs w:val="20"/>
              </w:rPr>
              <w:t>c)</w:t>
            </w:r>
          </w:p>
        </w:tc>
        <w:tc>
          <w:tcPr>
            <w:tcW w:w="5444" w:type="dxa"/>
            <w:gridSpan w:val="9"/>
          </w:tcPr>
          <w:p w14:paraId="7C656621" w14:textId="77777777" w:rsidR="00CA678E" w:rsidRPr="005517D5" w:rsidRDefault="00CA678E" w:rsidP="00416654">
            <w:pPr>
              <w:pStyle w:val="Neotevilenodstavek"/>
              <w:spacing w:before="0" w:after="0" w:line="260" w:lineRule="exact"/>
              <w:rPr>
                <w:iCs/>
                <w:sz w:val="20"/>
                <w:szCs w:val="20"/>
              </w:rPr>
            </w:pPr>
            <w:r w:rsidRPr="005517D5">
              <w:rPr>
                <w:sz w:val="20"/>
                <w:szCs w:val="20"/>
              </w:rPr>
              <w:t>administrativne posledice</w:t>
            </w:r>
          </w:p>
        </w:tc>
        <w:tc>
          <w:tcPr>
            <w:tcW w:w="2208" w:type="dxa"/>
            <w:gridSpan w:val="2"/>
            <w:vAlign w:val="center"/>
          </w:tcPr>
          <w:p w14:paraId="590C0090" w14:textId="77777777" w:rsidR="00CA678E" w:rsidRPr="005517D5" w:rsidRDefault="005517D5" w:rsidP="00416654">
            <w:pPr>
              <w:pStyle w:val="Neotevilenodstavek"/>
              <w:spacing w:before="0" w:after="0" w:line="260" w:lineRule="exact"/>
              <w:jc w:val="center"/>
              <w:rPr>
                <w:sz w:val="20"/>
                <w:szCs w:val="20"/>
              </w:rPr>
            </w:pPr>
            <w:r w:rsidRPr="005517D5">
              <w:rPr>
                <w:sz w:val="20"/>
                <w:szCs w:val="20"/>
              </w:rPr>
              <w:t>NE</w:t>
            </w:r>
          </w:p>
        </w:tc>
      </w:tr>
      <w:tr w:rsidR="00CA678E" w:rsidRPr="005517D5" w14:paraId="19E96CE7" w14:textId="77777777" w:rsidTr="00CA678E">
        <w:tc>
          <w:tcPr>
            <w:tcW w:w="1448" w:type="dxa"/>
          </w:tcPr>
          <w:p w14:paraId="5D53F1CC" w14:textId="77777777" w:rsidR="00CA678E" w:rsidRPr="005517D5" w:rsidRDefault="00CA678E" w:rsidP="00416654">
            <w:pPr>
              <w:pStyle w:val="Neotevilenodstavek"/>
              <w:spacing w:before="0" w:after="0" w:line="260" w:lineRule="exact"/>
              <w:ind w:left="360"/>
              <w:rPr>
                <w:iCs/>
                <w:sz w:val="20"/>
                <w:szCs w:val="20"/>
              </w:rPr>
            </w:pPr>
            <w:r w:rsidRPr="005517D5">
              <w:rPr>
                <w:iCs/>
                <w:sz w:val="20"/>
                <w:szCs w:val="20"/>
              </w:rPr>
              <w:t>č)</w:t>
            </w:r>
          </w:p>
        </w:tc>
        <w:tc>
          <w:tcPr>
            <w:tcW w:w="5444" w:type="dxa"/>
            <w:gridSpan w:val="9"/>
          </w:tcPr>
          <w:p w14:paraId="78701591" w14:textId="77777777" w:rsidR="00CA678E" w:rsidRPr="005517D5" w:rsidRDefault="00CA678E" w:rsidP="00416654">
            <w:pPr>
              <w:pStyle w:val="Neotevilenodstavek"/>
              <w:spacing w:before="0" w:after="0" w:line="260" w:lineRule="exact"/>
              <w:rPr>
                <w:bCs/>
                <w:sz w:val="20"/>
                <w:szCs w:val="20"/>
              </w:rPr>
            </w:pPr>
            <w:r w:rsidRPr="005517D5">
              <w:rPr>
                <w:sz w:val="20"/>
                <w:szCs w:val="20"/>
              </w:rPr>
              <w:t>gospodarstvo, zlasti</w:t>
            </w:r>
            <w:r w:rsidRPr="005517D5">
              <w:rPr>
                <w:bCs/>
                <w:sz w:val="20"/>
                <w:szCs w:val="20"/>
              </w:rPr>
              <w:t xml:space="preserve"> mala in srednja podjetja ter konkurenčnost podjetij</w:t>
            </w:r>
          </w:p>
        </w:tc>
        <w:tc>
          <w:tcPr>
            <w:tcW w:w="2208" w:type="dxa"/>
            <w:gridSpan w:val="2"/>
            <w:vAlign w:val="center"/>
          </w:tcPr>
          <w:p w14:paraId="7EF8628B" w14:textId="77777777" w:rsidR="00CA678E" w:rsidRPr="005517D5" w:rsidRDefault="00CB5FFA" w:rsidP="00416654">
            <w:pPr>
              <w:pStyle w:val="Neotevilenodstavek"/>
              <w:spacing w:before="0" w:after="0" w:line="260" w:lineRule="exact"/>
              <w:jc w:val="center"/>
              <w:rPr>
                <w:iCs/>
                <w:sz w:val="20"/>
                <w:szCs w:val="20"/>
              </w:rPr>
            </w:pPr>
            <w:r>
              <w:rPr>
                <w:sz w:val="20"/>
                <w:szCs w:val="20"/>
              </w:rPr>
              <w:t>NE</w:t>
            </w:r>
          </w:p>
        </w:tc>
      </w:tr>
      <w:tr w:rsidR="00CA678E" w:rsidRPr="005517D5" w14:paraId="0F89D32F" w14:textId="77777777" w:rsidTr="00CA678E">
        <w:tc>
          <w:tcPr>
            <w:tcW w:w="1448" w:type="dxa"/>
          </w:tcPr>
          <w:p w14:paraId="2B039DE1" w14:textId="77777777" w:rsidR="00CA678E" w:rsidRPr="005517D5" w:rsidRDefault="00CA678E" w:rsidP="00416654">
            <w:pPr>
              <w:pStyle w:val="Neotevilenodstavek"/>
              <w:spacing w:before="0" w:after="0" w:line="260" w:lineRule="exact"/>
              <w:ind w:left="360"/>
              <w:rPr>
                <w:iCs/>
                <w:sz w:val="20"/>
                <w:szCs w:val="20"/>
              </w:rPr>
            </w:pPr>
            <w:r w:rsidRPr="005517D5">
              <w:rPr>
                <w:iCs/>
                <w:sz w:val="20"/>
                <w:szCs w:val="20"/>
              </w:rPr>
              <w:t>d)</w:t>
            </w:r>
          </w:p>
        </w:tc>
        <w:tc>
          <w:tcPr>
            <w:tcW w:w="5444" w:type="dxa"/>
            <w:gridSpan w:val="9"/>
          </w:tcPr>
          <w:p w14:paraId="44CC90E9" w14:textId="77777777" w:rsidR="00CA678E" w:rsidRPr="005517D5" w:rsidRDefault="00CA678E" w:rsidP="00416654">
            <w:pPr>
              <w:pStyle w:val="Neotevilenodstavek"/>
              <w:spacing w:before="0" w:after="0" w:line="260" w:lineRule="exact"/>
              <w:rPr>
                <w:bCs/>
                <w:sz w:val="20"/>
                <w:szCs w:val="20"/>
              </w:rPr>
            </w:pPr>
            <w:r w:rsidRPr="005517D5">
              <w:rPr>
                <w:bCs/>
                <w:sz w:val="20"/>
                <w:szCs w:val="20"/>
              </w:rPr>
              <w:t>okolje, vključno s prostorskimi in varstvenimi vidiki</w:t>
            </w:r>
          </w:p>
        </w:tc>
        <w:tc>
          <w:tcPr>
            <w:tcW w:w="2208" w:type="dxa"/>
            <w:gridSpan w:val="2"/>
            <w:vAlign w:val="center"/>
          </w:tcPr>
          <w:p w14:paraId="76E0221E" w14:textId="77777777" w:rsidR="00CA678E" w:rsidRPr="005517D5" w:rsidRDefault="007B5BC0" w:rsidP="00416654">
            <w:pPr>
              <w:pStyle w:val="Neotevilenodstavek"/>
              <w:spacing w:before="0" w:after="0" w:line="260" w:lineRule="exact"/>
              <w:jc w:val="center"/>
              <w:rPr>
                <w:iCs/>
                <w:sz w:val="20"/>
                <w:szCs w:val="20"/>
              </w:rPr>
            </w:pPr>
            <w:r w:rsidRPr="005517D5">
              <w:rPr>
                <w:sz w:val="20"/>
                <w:szCs w:val="20"/>
              </w:rPr>
              <w:t>DA</w:t>
            </w:r>
          </w:p>
        </w:tc>
      </w:tr>
      <w:tr w:rsidR="00CA678E" w:rsidRPr="005517D5" w14:paraId="5AD58CC6" w14:textId="77777777" w:rsidTr="00CA678E">
        <w:tc>
          <w:tcPr>
            <w:tcW w:w="1448" w:type="dxa"/>
          </w:tcPr>
          <w:p w14:paraId="35777656" w14:textId="77777777" w:rsidR="00CA678E" w:rsidRPr="005517D5" w:rsidRDefault="00CA678E" w:rsidP="00416654">
            <w:pPr>
              <w:pStyle w:val="Neotevilenodstavek"/>
              <w:spacing w:before="0" w:after="0" w:line="260" w:lineRule="exact"/>
              <w:ind w:left="360"/>
              <w:rPr>
                <w:iCs/>
                <w:sz w:val="20"/>
                <w:szCs w:val="20"/>
              </w:rPr>
            </w:pPr>
            <w:r w:rsidRPr="005517D5">
              <w:rPr>
                <w:iCs/>
                <w:sz w:val="20"/>
                <w:szCs w:val="20"/>
              </w:rPr>
              <w:t>e)</w:t>
            </w:r>
          </w:p>
        </w:tc>
        <w:tc>
          <w:tcPr>
            <w:tcW w:w="5444" w:type="dxa"/>
            <w:gridSpan w:val="9"/>
          </w:tcPr>
          <w:p w14:paraId="430386ED" w14:textId="77777777" w:rsidR="00CA678E" w:rsidRPr="005517D5" w:rsidRDefault="00CA678E" w:rsidP="00416654">
            <w:pPr>
              <w:pStyle w:val="Neotevilenodstavek"/>
              <w:spacing w:before="0" w:after="0" w:line="260" w:lineRule="exact"/>
              <w:rPr>
                <w:bCs/>
                <w:sz w:val="20"/>
                <w:szCs w:val="20"/>
              </w:rPr>
            </w:pPr>
            <w:r w:rsidRPr="005517D5">
              <w:rPr>
                <w:bCs/>
                <w:sz w:val="20"/>
                <w:szCs w:val="20"/>
              </w:rPr>
              <w:t>socialno področje</w:t>
            </w:r>
          </w:p>
        </w:tc>
        <w:tc>
          <w:tcPr>
            <w:tcW w:w="2208" w:type="dxa"/>
            <w:gridSpan w:val="2"/>
            <w:vAlign w:val="center"/>
          </w:tcPr>
          <w:p w14:paraId="795C0916" w14:textId="77777777" w:rsidR="00CA678E" w:rsidRPr="005517D5" w:rsidRDefault="00CA678E" w:rsidP="00416654">
            <w:pPr>
              <w:pStyle w:val="Neotevilenodstavek"/>
              <w:spacing w:before="0" w:after="0" w:line="260" w:lineRule="exact"/>
              <w:jc w:val="center"/>
              <w:rPr>
                <w:iCs/>
                <w:sz w:val="20"/>
                <w:szCs w:val="20"/>
              </w:rPr>
            </w:pPr>
            <w:r w:rsidRPr="005517D5">
              <w:rPr>
                <w:sz w:val="20"/>
                <w:szCs w:val="20"/>
              </w:rPr>
              <w:t>NE</w:t>
            </w:r>
          </w:p>
        </w:tc>
      </w:tr>
      <w:tr w:rsidR="00CA678E" w:rsidRPr="005517D5" w14:paraId="03A6AA33" w14:textId="77777777" w:rsidTr="00CA678E">
        <w:tc>
          <w:tcPr>
            <w:tcW w:w="1448" w:type="dxa"/>
            <w:tcBorders>
              <w:bottom w:val="single" w:sz="4" w:space="0" w:color="auto"/>
            </w:tcBorders>
          </w:tcPr>
          <w:p w14:paraId="4D866477" w14:textId="77777777" w:rsidR="00CA678E" w:rsidRPr="005517D5" w:rsidRDefault="00CA678E" w:rsidP="00416654">
            <w:pPr>
              <w:pStyle w:val="Neotevilenodstavek"/>
              <w:spacing w:before="0" w:after="0" w:line="260" w:lineRule="exact"/>
              <w:ind w:left="360"/>
              <w:rPr>
                <w:iCs/>
                <w:sz w:val="20"/>
                <w:szCs w:val="20"/>
              </w:rPr>
            </w:pPr>
            <w:r w:rsidRPr="005517D5">
              <w:rPr>
                <w:iCs/>
                <w:sz w:val="20"/>
                <w:szCs w:val="20"/>
              </w:rPr>
              <w:t>f)</w:t>
            </w:r>
          </w:p>
        </w:tc>
        <w:tc>
          <w:tcPr>
            <w:tcW w:w="5444" w:type="dxa"/>
            <w:gridSpan w:val="9"/>
            <w:tcBorders>
              <w:bottom w:val="single" w:sz="4" w:space="0" w:color="auto"/>
            </w:tcBorders>
          </w:tcPr>
          <w:p w14:paraId="37C90F95" w14:textId="77777777" w:rsidR="00CA678E" w:rsidRPr="005517D5" w:rsidRDefault="00CA678E" w:rsidP="00416654">
            <w:pPr>
              <w:pStyle w:val="Neotevilenodstavek"/>
              <w:spacing w:before="0" w:after="0" w:line="260" w:lineRule="exact"/>
              <w:rPr>
                <w:bCs/>
                <w:sz w:val="20"/>
                <w:szCs w:val="20"/>
              </w:rPr>
            </w:pPr>
            <w:r w:rsidRPr="005517D5">
              <w:rPr>
                <w:bCs/>
                <w:sz w:val="20"/>
                <w:szCs w:val="20"/>
              </w:rPr>
              <w:t>dokumente razvojnega načrtovanja:</w:t>
            </w:r>
          </w:p>
          <w:p w14:paraId="3767A59D" w14:textId="77777777" w:rsidR="00CA678E" w:rsidRPr="005517D5" w:rsidRDefault="00CA678E" w:rsidP="00CA678E">
            <w:pPr>
              <w:pStyle w:val="Neotevilenodstavek"/>
              <w:numPr>
                <w:ilvl w:val="0"/>
                <w:numId w:val="9"/>
              </w:numPr>
              <w:spacing w:before="0" w:after="0" w:line="260" w:lineRule="exact"/>
              <w:rPr>
                <w:bCs/>
                <w:sz w:val="20"/>
                <w:szCs w:val="20"/>
              </w:rPr>
            </w:pPr>
            <w:r w:rsidRPr="005517D5">
              <w:rPr>
                <w:bCs/>
                <w:sz w:val="20"/>
                <w:szCs w:val="20"/>
              </w:rPr>
              <w:t>nacionalne dokumente razvojnega načrtovanja</w:t>
            </w:r>
          </w:p>
          <w:p w14:paraId="1E4953C0" w14:textId="77777777" w:rsidR="00CA678E" w:rsidRPr="005517D5" w:rsidRDefault="00CA678E" w:rsidP="00CA678E">
            <w:pPr>
              <w:pStyle w:val="Neotevilenodstavek"/>
              <w:numPr>
                <w:ilvl w:val="0"/>
                <w:numId w:val="9"/>
              </w:numPr>
              <w:spacing w:before="0" w:after="0" w:line="260" w:lineRule="exact"/>
              <w:rPr>
                <w:bCs/>
                <w:sz w:val="20"/>
                <w:szCs w:val="20"/>
              </w:rPr>
            </w:pPr>
            <w:r w:rsidRPr="005517D5">
              <w:rPr>
                <w:bCs/>
                <w:sz w:val="20"/>
                <w:szCs w:val="20"/>
              </w:rPr>
              <w:t>razvojne politike na ravni programov po strukturi razvojne klasifikacije programskega proračuna</w:t>
            </w:r>
          </w:p>
          <w:p w14:paraId="7E1EACCF" w14:textId="77777777" w:rsidR="00CA678E" w:rsidRPr="005517D5" w:rsidRDefault="00CA678E" w:rsidP="00CA678E">
            <w:pPr>
              <w:pStyle w:val="Neotevilenodstavek"/>
              <w:numPr>
                <w:ilvl w:val="0"/>
                <w:numId w:val="9"/>
              </w:numPr>
              <w:spacing w:before="0" w:after="0" w:line="260" w:lineRule="exact"/>
              <w:rPr>
                <w:bCs/>
                <w:sz w:val="20"/>
                <w:szCs w:val="20"/>
              </w:rPr>
            </w:pPr>
            <w:r w:rsidRPr="005517D5">
              <w:rPr>
                <w:bCs/>
                <w:sz w:val="20"/>
                <w:szCs w:val="20"/>
              </w:rPr>
              <w:t>razvojne dokumente Evropske unije in mednarodnih organizacij</w:t>
            </w:r>
          </w:p>
        </w:tc>
        <w:tc>
          <w:tcPr>
            <w:tcW w:w="2208" w:type="dxa"/>
            <w:gridSpan w:val="2"/>
            <w:tcBorders>
              <w:bottom w:val="single" w:sz="4" w:space="0" w:color="auto"/>
            </w:tcBorders>
            <w:vAlign w:val="center"/>
          </w:tcPr>
          <w:p w14:paraId="79D88D03" w14:textId="77777777" w:rsidR="00CA678E" w:rsidRPr="005517D5" w:rsidRDefault="00CA678E" w:rsidP="00416654">
            <w:pPr>
              <w:pStyle w:val="Neotevilenodstavek"/>
              <w:spacing w:before="0" w:after="0" w:line="260" w:lineRule="exact"/>
              <w:jc w:val="center"/>
              <w:rPr>
                <w:iCs/>
                <w:sz w:val="20"/>
                <w:szCs w:val="20"/>
              </w:rPr>
            </w:pPr>
            <w:r w:rsidRPr="005517D5">
              <w:rPr>
                <w:sz w:val="20"/>
                <w:szCs w:val="20"/>
              </w:rPr>
              <w:t>NE</w:t>
            </w:r>
          </w:p>
        </w:tc>
      </w:tr>
      <w:tr w:rsidR="00CA678E" w:rsidRPr="005517D5" w14:paraId="36C7D547"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2BDC0E9E" w14:textId="77777777" w:rsidR="00CA678E" w:rsidRPr="005517D5" w:rsidRDefault="00CA678E" w:rsidP="00416654">
            <w:pPr>
              <w:pStyle w:val="Oddelek"/>
              <w:widowControl w:val="0"/>
              <w:numPr>
                <w:ilvl w:val="0"/>
                <w:numId w:val="0"/>
              </w:numPr>
              <w:spacing w:before="0" w:after="0" w:line="260" w:lineRule="exact"/>
              <w:jc w:val="left"/>
              <w:rPr>
                <w:sz w:val="20"/>
                <w:szCs w:val="20"/>
              </w:rPr>
            </w:pPr>
            <w:r w:rsidRPr="005517D5">
              <w:rPr>
                <w:sz w:val="20"/>
                <w:szCs w:val="20"/>
              </w:rPr>
              <w:t>7.a Predstavitev ocene finančnih posledic nad 40.000 EUR:</w:t>
            </w:r>
          </w:p>
          <w:p w14:paraId="34297DB2" w14:textId="77777777" w:rsidR="00CA678E" w:rsidRPr="005517D5" w:rsidRDefault="007B5BC0" w:rsidP="00416654">
            <w:pPr>
              <w:pStyle w:val="Oddelek"/>
              <w:widowControl w:val="0"/>
              <w:numPr>
                <w:ilvl w:val="0"/>
                <w:numId w:val="0"/>
              </w:numPr>
              <w:spacing w:before="0" w:after="0" w:line="260" w:lineRule="exact"/>
              <w:jc w:val="left"/>
              <w:rPr>
                <w:b w:val="0"/>
                <w:sz w:val="20"/>
                <w:szCs w:val="20"/>
              </w:rPr>
            </w:pPr>
            <w:r w:rsidRPr="005517D5">
              <w:rPr>
                <w:b w:val="0"/>
                <w:sz w:val="20"/>
                <w:szCs w:val="20"/>
              </w:rPr>
              <w:t>/</w:t>
            </w:r>
          </w:p>
        </w:tc>
      </w:tr>
      <w:tr w:rsidR="00CA678E" w:rsidRPr="004D4FEE" w14:paraId="669C106D"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2B4DE6CD" w14:textId="77777777" w:rsidR="00CA678E" w:rsidRPr="005517D5" w:rsidRDefault="00CA678E" w:rsidP="00CA678E">
            <w:pPr>
              <w:pStyle w:val="Oddelek"/>
              <w:spacing w:line="260" w:lineRule="exact"/>
              <w:rPr>
                <w:sz w:val="20"/>
                <w:szCs w:val="20"/>
              </w:rPr>
            </w:pPr>
            <w:r w:rsidRPr="005517D5">
              <w:rPr>
                <w:sz w:val="20"/>
                <w:szCs w:val="20"/>
              </w:rPr>
              <w:t>I. Ocena finančnih posledic, ki niso načrtovane v sprejetem proračunu</w:t>
            </w:r>
          </w:p>
        </w:tc>
      </w:tr>
      <w:tr w:rsidR="00CA678E" w:rsidRPr="005517D5" w14:paraId="27B6EF4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0C2F0A28" w14:textId="77777777" w:rsidR="00CA678E" w:rsidRPr="005517D5" w:rsidRDefault="00CA678E" w:rsidP="00416654">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3A54ADF" w14:textId="77777777" w:rsidR="00CA678E" w:rsidRPr="005517D5" w:rsidRDefault="00CA678E" w:rsidP="00416654">
            <w:pPr>
              <w:widowControl w:val="0"/>
              <w:jc w:val="center"/>
              <w:rPr>
                <w:rFonts w:cs="Arial"/>
                <w:szCs w:val="20"/>
                <w:lang w:val="sl-SI"/>
              </w:rPr>
            </w:pPr>
            <w:r w:rsidRPr="005517D5">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7735F22C" w14:textId="77777777" w:rsidR="00CA678E" w:rsidRPr="005517D5" w:rsidRDefault="00CA678E" w:rsidP="00416654">
            <w:pPr>
              <w:widowControl w:val="0"/>
              <w:jc w:val="center"/>
              <w:rPr>
                <w:rFonts w:cs="Arial"/>
                <w:szCs w:val="20"/>
                <w:lang w:val="sl-SI"/>
              </w:rPr>
            </w:pPr>
            <w:r w:rsidRPr="005517D5">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B9885C8" w14:textId="77777777" w:rsidR="00CA678E" w:rsidRPr="005517D5" w:rsidRDefault="00CA678E" w:rsidP="00416654">
            <w:pPr>
              <w:widowControl w:val="0"/>
              <w:jc w:val="center"/>
              <w:rPr>
                <w:rFonts w:cs="Arial"/>
                <w:szCs w:val="20"/>
                <w:lang w:val="sl-SI"/>
              </w:rPr>
            </w:pPr>
            <w:r w:rsidRPr="005517D5">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555136FA" w14:textId="77777777" w:rsidR="00CA678E" w:rsidRPr="005517D5" w:rsidRDefault="00CA678E" w:rsidP="00416654">
            <w:pPr>
              <w:widowControl w:val="0"/>
              <w:jc w:val="center"/>
              <w:rPr>
                <w:rFonts w:cs="Arial"/>
                <w:szCs w:val="20"/>
                <w:lang w:val="sl-SI"/>
              </w:rPr>
            </w:pPr>
            <w:r w:rsidRPr="005517D5">
              <w:rPr>
                <w:rFonts w:cs="Arial"/>
                <w:szCs w:val="20"/>
                <w:lang w:val="sl-SI"/>
              </w:rPr>
              <w:t>t + 3</w:t>
            </w:r>
          </w:p>
        </w:tc>
      </w:tr>
      <w:tr w:rsidR="00CA678E" w:rsidRPr="005517D5" w14:paraId="310CA7F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30059A08" w14:textId="77777777"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1F303B0" w14:textId="77777777"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2E16E86" w14:textId="77777777"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D59E09F" w14:textId="77777777"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C0B1AB6" w14:textId="77777777"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r>
      <w:tr w:rsidR="00CA678E" w:rsidRPr="005517D5" w14:paraId="734EDA5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D954FA7" w14:textId="77777777" w:rsidR="00CA678E" w:rsidRPr="005517D5" w:rsidRDefault="00CA678E" w:rsidP="00416654">
            <w:pPr>
              <w:widowControl w:val="0"/>
              <w:rPr>
                <w:rFonts w:cs="Arial"/>
                <w:bCs/>
                <w:szCs w:val="20"/>
                <w:lang w:val="sl-SI"/>
              </w:rPr>
            </w:pPr>
            <w:r w:rsidRPr="005517D5">
              <w:rPr>
                <w:rFonts w:cs="Arial"/>
                <w:bCs/>
                <w:szCs w:val="20"/>
                <w:lang w:val="sl-SI"/>
              </w:rPr>
              <w:lastRenderedPageBreak/>
              <w:t>Predvideno povečanje (+) ali zmanjšanje (</w:t>
            </w:r>
            <w:r w:rsidRPr="005517D5">
              <w:rPr>
                <w:b/>
                <w:szCs w:val="20"/>
                <w:lang w:val="sl-SI"/>
              </w:rPr>
              <w:t>–</w:t>
            </w:r>
            <w:r w:rsidRPr="005517D5">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41DA317" w14:textId="77777777"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0069900" w14:textId="77777777"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828615B" w14:textId="77777777"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02B970F" w14:textId="77777777"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r>
      <w:tr w:rsidR="00CA678E" w:rsidRPr="005517D5" w14:paraId="1D6B4E0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331BF94D" w14:textId="77777777"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337DECE" w14:textId="77777777" w:rsidR="00CA678E" w:rsidRPr="005517D5"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216B6AE4" w14:textId="77777777" w:rsidR="00CA678E" w:rsidRPr="005517D5"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0F06F71" w14:textId="77777777" w:rsidR="00CA678E" w:rsidRPr="005517D5"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12F007E3" w14:textId="77777777" w:rsidR="00CA678E" w:rsidRPr="005517D5" w:rsidRDefault="00CA678E" w:rsidP="00416654">
            <w:pPr>
              <w:widowControl w:val="0"/>
              <w:jc w:val="center"/>
              <w:rPr>
                <w:rFonts w:cs="Arial"/>
                <w:szCs w:val="20"/>
                <w:lang w:val="sl-SI"/>
              </w:rPr>
            </w:pPr>
          </w:p>
        </w:tc>
      </w:tr>
      <w:tr w:rsidR="00CA678E" w:rsidRPr="005517D5" w14:paraId="2CE478A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389D5615" w14:textId="77777777"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6FC40EB" w14:textId="77777777" w:rsidR="00CA678E" w:rsidRPr="005517D5"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6533052" w14:textId="77777777" w:rsidR="00CA678E" w:rsidRPr="005517D5"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0716F11" w14:textId="77777777" w:rsidR="00CA678E" w:rsidRPr="005517D5"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6ABE9845" w14:textId="77777777" w:rsidR="00CA678E" w:rsidRPr="005517D5" w:rsidRDefault="00CA678E" w:rsidP="00416654">
            <w:pPr>
              <w:widowControl w:val="0"/>
              <w:jc w:val="center"/>
              <w:rPr>
                <w:rFonts w:cs="Arial"/>
                <w:szCs w:val="20"/>
                <w:lang w:val="sl-SI"/>
              </w:rPr>
            </w:pPr>
          </w:p>
        </w:tc>
      </w:tr>
      <w:tr w:rsidR="00CA678E" w:rsidRPr="005517D5" w14:paraId="57783B4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53F502CB" w14:textId="77777777"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9791011" w14:textId="77777777"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46A52B7" w14:textId="77777777"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DF3F7BE" w14:textId="77777777"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37415E1" w14:textId="77777777"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r>
      <w:tr w:rsidR="00CA678E" w:rsidRPr="004D4FEE" w14:paraId="58DF8265"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A869A70" w14:textId="77777777" w:rsidR="00CA678E" w:rsidRPr="005517D5" w:rsidRDefault="00CA678E" w:rsidP="00416654">
            <w:pPr>
              <w:pStyle w:val="Naslov1"/>
              <w:keepNext w:val="0"/>
              <w:widowControl w:val="0"/>
              <w:tabs>
                <w:tab w:val="left" w:pos="2340"/>
              </w:tabs>
              <w:spacing w:before="0" w:after="0"/>
              <w:ind w:left="142" w:hanging="142"/>
              <w:rPr>
                <w:rFonts w:cs="Arial"/>
                <w:sz w:val="20"/>
                <w:szCs w:val="20"/>
              </w:rPr>
            </w:pPr>
            <w:r w:rsidRPr="005517D5">
              <w:rPr>
                <w:rFonts w:cs="Arial"/>
                <w:sz w:val="20"/>
                <w:szCs w:val="20"/>
              </w:rPr>
              <w:t>II. Finančne posledice za državni proračun</w:t>
            </w:r>
          </w:p>
        </w:tc>
      </w:tr>
      <w:tr w:rsidR="00CA678E" w:rsidRPr="004D4FEE" w14:paraId="6330BC5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19A3004" w14:textId="77777777" w:rsidR="00CA678E" w:rsidRPr="005517D5" w:rsidRDefault="00CA678E" w:rsidP="00416654">
            <w:pPr>
              <w:pStyle w:val="Naslov1"/>
              <w:keepNext w:val="0"/>
              <w:widowControl w:val="0"/>
              <w:tabs>
                <w:tab w:val="left" w:pos="2340"/>
              </w:tabs>
              <w:spacing w:before="0" w:after="0"/>
              <w:ind w:left="142" w:hanging="142"/>
              <w:rPr>
                <w:rFonts w:cs="Arial"/>
                <w:sz w:val="20"/>
                <w:szCs w:val="20"/>
              </w:rPr>
            </w:pPr>
            <w:r w:rsidRPr="005517D5">
              <w:rPr>
                <w:rFonts w:cs="Arial"/>
                <w:sz w:val="20"/>
                <w:szCs w:val="20"/>
              </w:rPr>
              <w:t>II.a Pravice porabe za izvedbo predlaganih rešitev so zagotovljene:</w:t>
            </w:r>
          </w:p>
        </w:tc>
      </w:tr>
      <w:tr w:rsidR="00CA678E" w:rsidRPr="005517D5" w14:paraId="6C16DA40"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FB5C92A" w14:textId="77777777" w:rsidR="00CA678E" w:rsidRPr="005517D5" w:rsidRDefault="00CA678E" w:rsidP="00416654">
            <w:pPr>
              <w:widowControl w:val="0"/>
              <w:jc w:val="center"/>
              <w:rPr>
                <w:rFonts w:cs="Arial"/>
                <w:szCs w:val="20"/>
                <w:lang w:val="sl-SI"/>
              </w:rPr>
            </w:pPr>
            <w:r w:rsidRPr="005517D5">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BF34A9D" w14:textId="77777777" w:rsidR="00CA678E" w:rsidRPr="005517D5" w:rsidRDefault="00CA678E" w:rsidP="00416654">
            <w:pPr>
              <w:widowControl w:val="0"/>
              <w:jc w:val="center"/>
              <w:rPr>
                <w:rFonts w:cs="Arial"/>
                <w:szCs w:val="20"/>
                <w:lang w:val="sl-SI"/>
              </w:rPr>
            </w:pPr>
            <w:r w:rsidRPr="005517D5">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F825AA1" w14:textId="77777777" w:rsidR="00CA678E" w:rsidRPr="005517D5" w:rsidRDefault="00CA678E" w:rsidP="00416654">
            <w:pPr>
              <w:widowControl w:val="0"/>
              <w:jc w:val="center"/>
              <w:rPr>
                <w:rFonts w:cs="Arial"/>
                <w:szCs w:val="20"/>
                <w:lang w:val="sl-SI"/>
              </w:rPr>
            </w:pPr>
            <w:r w:rsidRPr="005517D5">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6DB940C" w14:textId="77777777" w:rsidR="00CA678E" w:rsidRPr="005517D5" w:rsidRDefault="00CA678E" w:rsidP="00416654">
            <w:pPr>
              <w:widowControl w:val="0"/>
              <w:jc w:val="center"/>
              <w:rPr>
                <w:rFonts w:cs="Arial"/>
                <w:szCs w:val="20"/>
                <w:lang w:val="sl-SI"/>
              </w:rPr>
            </w:pPr>
            <w:r w:rsidRPr="005517D5">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0CB8E18" w14:textId="77777777" w:rsidR="00CA678E" w:rsidRPr="005517D5" w:rsidRDefault="00CA678E" w:rsidP="00416654">
            <w:pPr>
              <w:widowControl w:val="0"/>
              <w:jc w:val="center"/>
              <w:rPr>
                <w:rFonts w:cs="Arial"/>
                <w:szCs w:val="20"/>
                <w:lang w:val="sl-SI"/>
              </w:rPr>
            </w:pPr>
            <w:r w:rsidRPr="005517D5">
              <w:rPr>
                <w:rFonts w:cs="Arial"/>
                <w:szCs w:val="20"/>
                <w:lang w:val="sl-SI"/>
              </w:rPr>
              <w:t>Znesek za t + 1</w:t>
            </w:r>
          </w:p>
        </w:tc>
      </w:tr>
      <w:tr w:rsidR="00CA678E" w:rsidRPr="005517D5" w14:paraId="373A2EC2"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43BFB78B"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CF137B9"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CF38115"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4ABEA67"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24C6136"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14:paraId="215CA24B"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4E208FA8"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2340F4D"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23BCCB3"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B28ACB2"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275EEF3"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14:paraId="12E1ABC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79CACBB1" w14:textId="77777777" w:rsidR="00CA678E" w:rsidRPr="005517D5" w:rsidRDefault="00CA678E" w:rsidP="00416654">
            <w:pPr>
              <w:pStyle w:val="Naslov1"/>
              <w:keepNext w:val="0"/>
              <w:widowControl w:val="0"/>
              <w:tabs>
                <w:tab w:val="left" w:pos="360"/>
              </w:tabs>
              <w:spacing w:before="0" w:after="0"/>
              <w:rPr>
                <w:rFonts w:cs="Arial"/>
                <w:sz w:val="20"/>
                <w:szCs w:val="20"/>
              </w:rPr>
            </w:pPr>
            <w:r w:rsidRPr="005517D5">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3F54B32" w14:textId="77777777" w:rsidR="00CA678E" w:rsidRPr="005517D5" w:rsidRDefault="00CA678E" w:rsidP="00416654">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2452ADC9" w14:textId="77777777" w:rsidR="00CA678E" w:rsidRPr="005517D5" w:rsidRDefault="00CA678E" w:rsidP="00416654">
            <w:pPr>
              <w:pStyle w:val="Naslov1"/>
              <w:keepNext w:val="0"/>
              <w:widowControl w:val="0"/>
              <w:tabs>
                <w:tab w:val="left" w:pos="360"/>
              </w:tabs>
              <w:spacing w:before="0" w:after="0"/>
              <w:rPr>
                <w:rFonts w:cs="Arial"/>
                <w:sz w:val="20"/>
                <w:szCs w:val="20"/>
              </w:rPr>
            </w:pPr>
          </w:p>
        </w:tc>
      </w:tr>
      <w:tr w:rsidR="00CA678E" w:rsidRPr="005517D5" w14:paraId="6C7B9E26"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688784A" w14:textId="77777777" w:rsidR="00CA678E" w:rsidRPr="005517D5" w:rsidRDefault="00CA678E" w:rsidP="00416654">
            <w:pPr>
              <w:pStyle w:val="Naslov1"/>
              <w:keepNext w:val="0"/>
              <w:widowControl w:val="0"/>
              <w:tabs>
                <w:tab w:val="left" w:pos="2340"/>
              </w:tabs>
              <w:spacing w:before="0" w:after="0"/>
              <w:rPr>
                <w:rFonts w:cs="Arial"/>
                <w:sz w:val="20"/>
                <w:szCs w:val="20"/>
              </w:rPr>
            </w:pPr>
            <w:r w:rsidRPr="005517D5">
              <w:rPr>
                <w:rFonts w:cs="Arial"/>
                <w:sz w:val="20"/>
                <w:szCs w:val="20"/>
              </w:rPr>
              <w:t>II.b Manjkajoče pravice porabe bodo zagotovljene s prerazporeditvijo:</w:t>
            </w:r>
          </w:p>
        </w:tc>
      </w:tr>
      <w:tr w:rsidR="00CA678E" w:rsidRPr="005517D5" w14:paraId="674F58A1"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D6F0DF7" w14:textId="77777777" w:rsidR="00CA678E" w:rsidRPr="005517D5" w:rsidRDefault="00CA678E" w:rsidP="00416654">
            <w:pPr>
              <w:widowControl w:val="0"/>
              <w:jc w:val="center"/>
              <w:rPr>
                <w:rFonts w:cs="Arial"/>
                <w:szCs w:val="20"/>
                <w:lang w:val="sl-SI"/>
              </w:rPr>
            </w:pPr>
            <w:r w:rsidRPr="005517D5">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877A7CF" w14:textId="77777777" w:rsidR="00CA678E" w:rsidRPr="005517D5" w:rsidRDefault="00CA678E" w:rsidP="00416654">
            <w:pPr>
              <w:widowControl w:val="0"/>
              <w:jc w:val="center"/>
              <w:rPr>
                <w:rFonts w:cs="Arial"/>
                <w:szCs w:val="20"/>
                <w:lang w:val="sl-SI"/>
              </w:rPr>
            </w:pPr>
            <w:r w:rsidRPr="005517D5">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16D52F7" w14:textId="77777777" w:rsidR="00CA678E" w:rsidRPr="005517D5" w:rsidRDefault="00CA678E" w:rsidP="00416654">
            <w:pPr>
              <w:widowControl w:val="0"/>
              <w:jc w:val="center"/>
              <w:rPr>
                <w:rFonts w:cs="Arial"/>
                <w:szCs w:val="20"/>
                <w:lang w:val="sl-SI"/>
              </w:rPr>
            </w:pPr>
            <w:r w:rsidRPr="005517D5">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A14B25D" w14:textId="77777777" w:rsidR="00CA678E" w:rsidRPr="005517D5" w:rsidRDefault="00CA678E" w:rsidP="00416654">
            <w:pPr>
              <w:widowControl w:val="0"/>
              <w:jc w:val="center"/>
              <w:rPr>
                <w:rFonts w:cs="Arial"/>
                <w:szCs w:val="20"/>
                <w:lang w:val="sl-SI"/>
              </w:rPr>
            </w:pPr>
            <w:r w:rsidRPr="005517D5">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570B4B29" w14:textId="77777777" w:rsidR="00CA678E" w:rsidRPr="005517D5" w:rsidRDefault="00CA678E" w:rsidP="00416654">
            <w:pPr>
              <w:widowControl w:val="0"/>
              <w:jc w:val="center"/>
              <w:rPr>
                <w:rFonts w:cs="Arial"/>
                <w:szCs w:val="20"/>
                <w:lang w:val="sl-SI"/>
              </w:rPr>
            </w:pPr>
            <w:r w:rsidRPr="005517D5">
              <w:rPr>
                <w:rFonts w:cs="Arial"/>
                <w:szCs w:val="20"/>
                <w:lang w:val="sl-SI"/>
              </w:rPr>
              <w:t xml:space="preserve">Znesek za t + 1 </w:t>
            </w:r>
          </w:p>
        </w:tc>
      </w:tr>
      <w:tr w:rsidR="00CA678E" w:rsidRPr="005517D5" w14:paraId="217E470F"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6A08188A"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3A2503B"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4ECC911"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AEA5EA6"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C3DFF76"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14:paraId="6247555F"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478C13A"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7997915"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5C6D825"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85EE226"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B16BC6B"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14:paraId="217B15E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65A30B21" w14:textId="77777777" w:rsidR="00CA678E" w:rsidRPr="005517D5" w:rsidRDefault="00CA678E" w:rsidP="00416654">
            <w:pPr>
              <w:pStyle w:val="Naslov1"/>
              <w:keepNext w:val="0"/>
              <w:widowControl w:val="0"/>
              <w:tabs>
                <w:tab w:val="left" w:pos="360"/>
              </w:tabs>
              <w:spacing w:before="0" w:after="0"/>
              <w:rPr>
                <w:rFonts w:cs="Arial"/>
                <w:sz w:val="20"/>
                <w:szCs w:val="20"/>
              </w:rPr>
            </w:pPr>
            <w:r w:rsidRPr="005517D5">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AEEE73A" w14:textId="77777777" w:rsidR="00CA678E" w:rsidRPr="005517D5" w:rsidRDefault="00CA678E" w:rsidP="00416654">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A2967AB" w14:textId="77777777" w:rsidR="00CA678E" w:rsidRPr="005517D5" w:rsidRDefault="00CA678E" w:rsidP="00416654">
            <w:pPr>
              <w:pStyle w:val="Naslov1"/>
              <w:keepNext w:val="0"/>
              <w:widowControl w:val="0"/>
              <w:tabs>
                <w:tab w:val="left" w:pos="360"/>
              </w:tabs>
              <w:spacing w:before="0" w:after="0"/>
              <w:rPr>
                <w:rFonts w:cs="Arial"/>
                <w:sz w:val="20"/>
                <w:szCs w:val="20"/>
              </w:rPr>
            </w:pPr>
          </w:p>
        </w:tc>
      </w:tr>
      <w:tr w:rsidR="00CA678E" w:rsidRPr="005517D5" w14:paraId="45820AA0"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A038E98" w14:textId="77777777" w:rsidR="00CA678E" w:rsidRPr="005517D5" w:rsidRDefault="00CA678E" w:rsidP="00416654">
            <w:pPr>
              <w:pStyle w:val="Naslov1"/>
              <w:keepNext w:val="0"/>
              <w:widowControl w:val="0"/>
              <w:tabs>
                <w:tab w:val="left" w:pos="2340"/>
              </w:tabs>
              <w:spacing w:before="0" w:after="0"/>
              <w:rPr>
                <w:rFonts w:cs="Arial"/>
                <w:sz w:val="20"/>
                <w:szCs w:val="20"/>
              </w:rPr>
            </w:pPr>
            <w:r w:rsidRPr="005517D5">
              <w:rPr>
                <w:rFonts w:cs="Arial"/>
                <w:sz w:val="20"/>
                <w:szCs w:val="20"/>
              </w:rPr>
              <w:t>II.c Načrtovana nadomestitev zmanjšanih prihodkov in povečanih odhodkov proračuna:</w:t>
            </w:r>
          </w:p>
        </w:tc>
      </w:tr>
      <w:tr w:rsidR="00CA678E" w:rsidRPr="005517D5" w14:paraId="3A97693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28DE78D0" w14:textId="77777777" w:rsidR="00CA678E" w:rsidRPr="005517D5" w:rsidRDefault="00CA678E" w:rsidP="00416654">
            <w:pPr>
              <w:widowControl w:val="0"/>
              <w:ind w:left="-122" w:right="-112"/>
              <w:jc w:val="center"/>
              <w:rPr>
                <w:rFonts w:cs="Arial"/>
                <w:szCs w:val="20"/>
                <w:lang w:val="sl-SI"/>
              </w:rPr>
            </w:pPr>
            <w:r w:rsidRPr="005517D5">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9CD917C" w14:textId="77777777" w:rsidR="00CA678E" w:rsidRPr="005517D5" w:rsidRDefault="00CA678E" w:rsidP="00416654">
            <w:pPr>
              <w:widowControl w:val="0"/>
              <w:ind w:left="-122" w:right="-112"/>
              <w:jc w:val="center"/>
              <w:rPr>
                <w:rFonts w:cs="Arial"/>
                <w:szCs w:val="20"/>
                <w:lang w:val="sl-SI"/>
              </w:rPr>
            </w:pPr>
            <w:r w:rsidRPr="005517D5">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E533EA7" w14:textId="77777777" w:rsidR="00CA678E" w:rsidRPr="005517D5" w:rsidRDefault="00CA678E" w:rsidP="00416654">
            <w:pPr>
              <w:widowControl w:val="0"/>
              <w:ind w:left="-122" w:right="-112"/>
              <w:jc w:val="center"/>
              <w:rPr>
                <w:rFonts w:cs="Arial"/>
                <w:szCs w:val="20"/>
                <w:lang w:val="sl-SI"/>
              </w:rPr>
            </w:pPr>
            <w:r w:rsidRPr="005517D5">
              <w:rPr>
                <w:rFonts w:cs="Arial"/>
                <w:szCs w:val="20"/>
                <w:lang w:val="sl-SI"/>
              </w:rPr>
              <w:t>Znesek za t + 1</w:t>
            </w:r>
          </w:p>
        </w:tc>
      </w:tr>
      <w:tr w:rsidR="00CA678E" w:rsidRPr="005517D5" w14:paraId="100B961E"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DABD63E"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446E703"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F191370"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14:paraId="54023CE7"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278ABBFD"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105AB081"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0232054E"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14:paraId="25ACF4C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4E75344"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9725761"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28F11DB" w14:textId="77777777"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14:paraId="0D60DCD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73801B5" w14:textId="77777777" w:rsidR="00CA678E" w:rsidRPr="005517D5" w:rsidRDefault="00CA678E" w:rsidP="00416654">
            <w:pPr>
              <w:pStyle w:val="Naslov1"/>
              <w:keepNext w:val="0"/>
              <w:widowControl w:val="0"/>
              <w:tabs>
                <w:tab w:val="left" w:pos="360"/>
              </w:tabs>
              <w:spacing w:before="0" w:after="0"/>
              <w:rPr>
                <w:rFonts w:cs="Arial"/>
                <w:sz w:val="20"/>
                <w:szCs w:val="20"/>
              </w:rPr>
            </w:pPr>
            <w:r w:rsidRPr="005517D5">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3AA68786" w14:textId="77777777" w:rsidR="00CA678E" w:rsidRPr="005517D5" w:rsidRDefault="00CA678E" w:rsidP="00416654">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1A9E271" w14:textId="77777777" w:rsidR="00CA678E" w:rsidRPr="005517D5" w:rsidRDefault="00CA678E" w:rsidP="00416654">
            <w:pPr>
              <w:pStyle w:val="Naslov1"/>
              <w:keepNext w:val="0"/>
              <w:widowControl w:val="0"/>
              <w:tabs>
                <w:tab w:val="left" w:pos="360"/>
              </w:tabs>
              <w:spacing w:before="0" w:after="0"/>
              <w:rPr>
                <w:rFonts w:cs="Arial"/>
                <w:sz w:val="20"/>
                <w:szCs w:val="20"/>
              </w:rPr>
            </w:pPr>
          </w:p>
        </w:tc>
      </w:tr>
      <w:tr w:rsidR="00CA678E" w:rsidRPr="005517D5" w14:paraId="76F8C68D" w14:textId="77777777" w:rsidTr="00CA678E">
        <w:trPr>
          <w:trHeight w:val="1910"/>
        </w:trPr>
        <w:tc>
          <w:tcPr>
            <w:tcW w:w="9100" w:type="dxa"/>
            <w:gridSpan w:val="12"/>
          </w:tcPr>
          <w:p w14:paraId="580440F9" w14:textId="77777777" w:rsidR="00CA678E" w:rsidRPr="005517D5" w:rsidRDefault="00CA678E" w:rsidP="00416654">
            <w:pPr>
              <w:widowControl w:val="0"/>
              <w:rPr>
                <w:rFonts w:cs="Arial"/>
                <w:b/>
                <w:szCs w:val="20"/>
                <w:lang w:val="sl-SI"/>
              </w:rPr>
            </w:pPr>
          </w:p>
          <w:p w14:paraId="363D84BF" w14:textId="77777777" w:rsidR="00CA678E" w:rsidRPr="005517D5" w:rsidRDefault="00CA678E" w:rsidP="00416654">
            <w:pPr>
              <w:widowControl w:val="0"/>
              <w:rPr>
                <w:rFonts w:cs="Arial"/>
                <w:b/>
                <w:szCs w:val="20"/>
                <w:lang w:val="sl-SI"/>
              </w:rPr>
            </w:pPr>
            <w:r w:rsidRPr="005517D5">
              <w:rPr>
                <w:rFonts w:cs="Arial"/>
                <w:b/>
                <w:szCs w:val="20"/>
                <w:lang w:val="sl-SI"/>
              </w:rPr>
              <w:t>OBRAZLOŽITEV:</w:t>
            </w:r>
          </w:p>
          <w:p w14:paraId="711A69A0" w14:textId="77777777" w:rsidR="00CA678E" w:rsidRPr="005517D5"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5517D5">
              <w:rPr>
                <w:rFonts w:cs="Arial"/>
                <w:b/>
                <w:szCs w:val="20"/>
                <w:lang w:val="sl-SI" w:eastAsia="sl-SI"/>
              </w:rPr>
              <w:t>Ocena finančnih posledic, ki niso načrtovane v sprejetem proračunu</w:t>
            </w:r>
          </w:p>
          <w:p w14:paraId="1D5321F4" w14:textId="77777777" w:rsidR="00CA678E" w:rsidRPr="005517D5" w:rsidRDefault="007B5BC0" w:rsidP="00CA678E">
            <w:pPr>
              <w:widowControl w:val="0"/>
              <w:numPr>
                <w:ilvl w:val="0"/>
                <w:numId w:val="11"/>
              </w:numPr>
              <w:suppressAutoHyphens/>
              <w:spacing w:line="260" w:lineRule="exact"/>
              <w:jc w:val="both"/>
              <w:rPr>
                <w:rFonts w:cs="Arial"/>
                <w:szCs w:val="20"/>
                <w:lang w:val="sl-SI"/>
              </w:rPr>
            </w:pPr>
            <w:r w:rsidRPr="005517D5">
              <w:rPr>
                <w:rFonts w:cs="Arial"/>
                <w:szCs w:val="20"/>
                <w:lang w:val="sl-SI" w:eastAsia="sl-SI"/>
              </w:rPr>
              <w:t>/</w:t>
            </w:r>
          </w:p>
          <w:p w14:paraId="194A46D0" w14:textId="77777777" w:rsidR="00CA678E" w:rsidRPr="005517D5" w:rsidRDefault="00CA678E" w:rsidP="00416654">
            <w:pPr>
              <w:widowControl w:val="0"/>
              <w:ind w:left="284"/>
              <w:rPr>
                <w:rFonts w:cs="Arial"/>
                <w:szCs w:val="20"/>
                <w:lang w:val="sl-SI" w:eastAsia="sl-SI"/>
              </w:rPr>
            </w:pPr>
          </w:p>
          <w:p w14:paraId="518B63BE" w14:textId="77777777" w:rsidR="00CA678E" w:rsidRPr="005517D5"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5517D5">
              <w:rPr>
                <w:rFonts w:cs="Arial"/>
                <w:b/>
                <w:szCs w:val="20"/>
                <w:lang w:val="sl-SI" w:eastAsia="sl-SI"/>
              </w:rPr>
              <w:t>Finančne posledice za državni proračun</w:t>
            </w:r>
          </w:p>
          <w:p w14:paraId="6B7E431E" w14:textId="77777777" w:rsidR="00CA678E" w:rsidRPr="005517D5" w:rsidRDefault="007B5BC0" w:rsidP="00416654">
            <w:pPr>
              <w:widowControl w:val="0"/>
              <w:ind w:left="284"/>
              <w:jc w:val="both"/>
              <w:rPr>
                <w:rFonts w:cs="Arial"/>
                <w:szCs w:val="20"/>
                <w:lang w:val="sl-SI" w:eastAsia="sl-SI"/>
              </w:rPr>
            </w:pPr>
            <w:r w:rsidRPr="005517D5">
              <w:rPr>
                <w:rFonts w:cs="Arial"/>
                <w:szCs w:val="20"/>
                <w:lang w:val="sl-SI" w:eastAsia="sl-SI"/>
              </w:rPr>
              <w:t>/</w:t>
            </w:r>
          </w:p>
          <w:p w14:paraId="65E1C098" w14:textId="77777777" w:rsidR="00CA678E" w:rsidRPr="005517D5" w:rsidRDefault="00CA678E" w:rsidP="00416654">
            <w:pPr>
              <w:widowControl w:val="0"/>
              <w:suppressAutoHyphens/>
              <w:ind w:left="720"/>
              <w:jc w:val="both"/>
              <w:rPr>
                <w:rFonts w:cs="Arial"/>
                <w:b/>
                <w:szCs w:val="20"/>
                <w:lang w:val="sl-SI" w:eastAsia="sl-SI"/>
              </w:rPr>
            </w:pPr>
            <w:r w:rsidRPr="005517D5">
              <w:rPr>
                <w:rFonts w:cs="Arial"/>
                <w:b/>
                <w:szCs w:val="20"/>
                <w:lang w:val="sl-SI" w:eastAsia="sl-SI"/>
              </w:rPr>
              <w:t>II.a Pravice porabe za izvedbo predlaganih rešitev so zagotovljene:</w:t>
            </w:r>
          </w:p>
          <w:p w14:paraId="20A67A3C" w14:textId="77777777" w:rsidR="00CA678E" w:rsidRPr="005517D5" w:rsidRDefault="007B5BC0" w:rsidP="00416654">
            <w:pPr>
              <w:widowControl w:val="0"/>
              <w:ind w:left="284"/>
              <w:jc w:val="both"/>
              <w:rPr>
                <w:rFonts w:cs="Arial"/>
                <w:szCs w:val="20"/>
                <w:lang w:val="sl-SI" w:eastAsia="sl-SI"/>
              </w:rPr>
            </w:pPr>
            <w:r w:rsidRPr="005517D5">
              <w:rPr>
                <w:rFonts w:cs="Arial"/>
                <w:szCs w:val="20"/>
                <w:lang w:val="sl-SI" w:eastAsia="sl-SI"/>
              </w:rPr>
              <w:t>/</w:t>
            </w:r>
          </w:p>
          <w:p w14:paraId="2DAC22AB" w14:textId="77777777" w:rsidR="00CA678E" w:rsidRPr="005517D5" w:rsidRDefault="00CA678E" w:rsidP="00416654">
            <w:pPr>
              <w:widowControl w:val="0"/>
              <w:suppressAutoHyphens/>
              <w:ind w:left="714"/>
              <w:jc w:val="both"/>
              <w:rPr>
                <w:rFonts w:cs="Arial"/>
                <w:b/>
                <w:szCs w:val="20"/>
                <w:lang w:val="sl-SI" w:eastAsia="sl-SI"/>
              </w:rPr>
            </w:pPr>
            <w:r w:rsidRPr="005517D5">
              <w:rPr>
                <w:rFonts w:cs="Arial"/>
                <w:b/>
                <w:szCs w:val="20"/>
                <w:lang w:val="sl-SI" w:eastAsia="sl-SI"/>
              </w:rPr>
              <w:t>II.b Manjkajoče pravice porabe bodo zagotovljene s prerazporeditvijo:</w:t>
            </w:r>
          </w:p>
          <w:p w14:paraId="3FBACFEA" w14:textId="77777777" w:rsidR="00CA678E" w:rsidRPr="005517D5" w:rsidRDefault="007B5BC0" w:rsidP="00416654">
            <w:pPr>
              <w:widowControl w:val="0"/>
              <w:ind w:left="284"/>
              <w:jc w:val="both"/>
              <w:rPr>
                <w:rFonts w:cs="Arial"/>
                <w:szCs w:val="20"/>
                <w:lang w:val="sl-SI" w:eastAsia="sl-SI"/>
              </w:rPr>
            </w:pPr>
            <w:r w:rsidRPr="005517D5">
              <w:rPr>
                <w:rFonts w:cs="Arial"/>
                <w:szCs w:val="20"/>
                <w:lang w:val="sl-SI" w:eastAsia="sl-SI"/>
              </w:rPr>
              <w:t>/</w:t>
            </w:r>
          </w:p>
          <w:p w14:paraId="7CC71D05" w14:textId="77777777" w:rsidR="00CA678E" w:rsidRPr="005517D5" w:rsidRDefault="00CA678E" w:rsidP="00416654">
            <w:pPr>
              <w:widowControl w:val="0"/>
              <w:suppressAutoHyphens/>
              <w:ind w:left="714"/>
              <w:jc w:val="both"/>
              <w:rPr>
                <w:rFonts w:cs="Arial"/>
                <w:b/>
                <w:szCs w:val="20"/>
                <w:lang w:val="sl-SI" w:eastAsia="sl-SI"/>
              </w:rPr>
            </w:pPr>
            <w:r w:rsidRPr="005517D5">
              <w:rPr>
                <w:rFonts w:cs="Arial"/>
                <w:b/>
                <w:szCs w:val="20"/>
                <w:lang w:val="sl-SI" w:eastAsia="sl-SI"/>
              </w:rPr>
              <w:t>II.c Načrtovana nadomestitev zmanjšanih prihodkov in povečanih odhodkov proračuna:</w:t>
            </w:r>
          </w:p>
          <w:p w14:paraId="7DB140EC" w14:textId="77777777" w:rsidR="00CA678E" w:rsidRPr="005517D5" w:rsidRDefault="007B5BC0" w:rsidP="00416654">
            <w:pPr>
              <w:widowControl w:val="0"/>
              <w:ind w:left="284"/>
              <w:jc w:val="both"/>
              <w:rPr>
                <w:rFonts w:cs="Arial"/>
                <w:szCs w:val="20"/>
                <w:lang w:val="sl-SI" w:eastAsia="sl-SI"/>
              </w:rPr>
            </w:pPr>
            <w:r w:rsidRPr="005517D5">
              <w:rPr>
                <w:rFonts w:cs="Arial"/>
                <w:szCs w:val="20"/>
                <w:lang w:val="sl-SI" w:eastAsia="sl-SI"/>
              </w:rPr>
              <w:t>/</w:t>
            </w:r>
          </w:p>
          <w:p w14:paraId="1414A489" w14:textId="77777777" w:rsidR="00CA678E" w:rsidRPr="005517D5" w:rsidRDefault="00CA678E" w:rsidP="00416654">
            <w:pPr>
              <w:pStyle w:val="Vrstapredpisa"/>
              <w:widowControl w:val="0"/>
              <w:spacing w:before="0" w:line="260" w:lineRule="exact"/>
              <w:jc w:val="both"/>
              <w:rPr>
                <w:color w:val="auto"/>
                <w:sz w:val="20"/>
                <w:szCs w:val="20"/>
              </w:rPr>
            </w:pPr>
          </w:p>
        </w:tc>
      </w:tr>
      <w:tr w:rsidR="00CA678E" w:rsidRPr="004D4FEE" w14:paraId="4DFA6596" w14:textId="77777777" w:rsidTr="00CA678E">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40E60490" w14:textId="77777777" w:rsidR="00CA678E" w:rsidRPr="005517D5" w:rsidRDefault="00CA678E" w:rsidP="00416654">
            <w:pPr>
              <w:rPr>
                <w:rFonts w:cs="Arial"/>
                <w:b/>
                <w:szCs w:val="20"/>
                <w:lang w:val="sl-SI"/>
              </w:rPr>
            </w:pPr>
            <w:r w:rsidRPr="005517D5">
              <w:rPr>
                <w:rFonts w:cs="Arial"/>
                <w:b/>
                <w:szCs w:val="20"/>
                <w:lang w:val="sl-SI"/>
              </w:rPr>
              <w:lastRenderedPageBreak/>
              <w:t>7.b Predstavitev ocene finančnih posledic pod 40.000 EUR:</w:t>
            </w:r>
          </w:p>
          <w:p w14:paraId="5349CD2C" w14:textId="77777777" w:rsidR="00CA678E" w:rsidRPr="005517D5" w:rsidRDefault="00CA678E" w:rsidP="00416654">
            <w:pPr>
              <w:rPr>
                <w:rFonts w:cs="Arial"/>
                <w:szCs w:val="20"/>
                <w:lang w:val="sl-SI"/>
              </w:rPr>
            </w:pPr>
            <w:r w:rsidRPr="005517D5">
              <w:rPr>
                <w:rFonts w:cs="Arial"/>
                <w:szCs w:val="20"/>
                <w:lang w:val="sl-SI"/>
              </w:rPr>
              <w:t>(Samo če izberete NE pod točko 6.a.)</w:t>
            </w:r>
          </w:p>
          <w:p w14:paraId="5150E80D" w14:textId="77777777" w:rsidR="00CA678E" w:rsidRPr="005517D5" w:rsidRDefault="00CA678E" w:rsidP="00416654">
            <w:pPr>
              <w:rPr>
                <w:rFonts w:cs="Arial"/>
                <w:b/>
                <w:szCs w:val="20"/>
                <w:lang w:val="sl-SI"/>
              </w:rPr>
            </w:pPr>
            <w:r w:rsidRPr="005517D5">
              <w:rPr>
                <w:rFonts w:cs="Arial"/>
                <w:b/>
                <w:szCs w:val="20"/>
                <w:lang w:val="sl-SI"/>
              </w:rPr>
              <w:t>Kratka obrazložitev</w:t>
            </w:r>
          </w:p>
          <w:p w14:paraId="4F034EF7" w14:textId="77777777" w:rsidR="00CA678E" w:rsidRDefault="005517D5" w:rsidP="009C4303">
            <w:pPr>
              <w:jc w:val="both"/>
              <w:rPr>
                <w:rFonts w:cs="Arial"/>
                <w:szCs w:val="20"/>
                <w:lang w:val="sl-SI" w:eastAsia="sl-SI"/>
              </w:rPr>
            </w:pPr>
            <w:r w:rsidRPr="005517D5">
              <w:rPr>
                <w:rFonts w:cs="Arial"/>
                <w:color w:val="000000"/>
                <w:szCs w:val="20"/>
                <w:lang w:val="sl-SI" w:eastAsia="sl-SI"/>
              </w:rPr>
              <w:t xml:space="preserve">Sklep o višini penalov </w:t>
            </w:r>
            <w:r w:rsidRPr="005517D5">
              <w:rPr>
                <w:rFonts w:cs="Arial"/>
                <w:szCs w:val="20"/>
                <w:lang w:val="sl-SI"/>
              </w:rPr>
              <w:t>za vsako začeto tono ekvivalenta ogljikovega dioksida</w:t>
            </w:r>
            <w:r w:rsidRPr="005517D5">
              <w:rPr>
                <w:rFonts w:cs="Arial"/>
                <w:color w:val="000000"/>
                <w:szCs w:val="20"/>
                <w:lang w:val="sl-SI" w:eastAsia="sl-SI"/>
              </w:rPr>
              <w:t xml:space="preserve"> za leto 20</w:t>
            </w:r>
            <w:r w:rsidR="00062AAB">
              <w:rPr>
                <w:rFonts w:cs="Arial"/>
                <w:color w:val="000000"/>
                <w:szCs w:val="20"/>
                <w:lang w:val="sl-SI" w:eastAsia="sl-SI"/>
              </w:rPr>
              <w:t>21</w:t>
            </w:r>
            <w:r w:rsidRPr="005517D5">
              <w:rPr>
                <w:rFonts w:cs="Arial"/>
                <w:b/>
                <w:color w:val="000000"/>
                <w:szCs w:val="20"/>
                <w:lang w:val="sl-SI" w:eastAsia="sl-SI"/>
              </w:rPr>
              <w:t xml:space="preserve"> </w:t>
            </w:r>
            <w:r w:rsidRPr="005517D5">
              <w:rPr>
                <w:rFonts w:cs="Arial"/>
                <w:szCs w:val="20"/>
                <w:lang w:val="sl-SI" w:eastAsia="sl-SI"/>
              </w:rPr>
              <w:t xml:space="preserve">lahko vpliva na javnofinančna sredstva. Višine priliva v državni proračun </w:t>
            </w:r>
            <w:r w:rsidR="009C4303">
              <w:rPr>
                <w:rFonts w:cs="Arial"/>
                <w:szCs w:val="20"/>
                <w:lang w:val="sl-SI" w:eastAsia="sl-SI"/>
              </w:rPr>
              <w:t>zdaj</w:t>
            </w:r>
            <w:r w:rsidRPr="005517D5">
              <w:rPr>
                <w:rFonts w:cs="Arial"/>
                <w:szCs w:val="20"/>
                <w:lang w:val="sl-SI" w:eastAsia="sl-SI"/>
              </w:rPr>
              <w:t xml:space="preserve"> ni mogoče določiti, saj je odvisna od morebitnih kršitev.</w:t>
            </w:r>
          </w:p>
          <w:p w14:paraId="5C60C84A" w14:textId="77777777" w:rsidR="00E430E1" w:rsidRDefault="00E430E1" w:rsidP="00E430E1">
            <w:pPr>
              <w:suppressAutoHyphens/>
              <w:spacing w:line="240" w:lineRule="auto"/>
              <w:jc w:val="both"/>
              <w:rPr>
                <w:rFonts w:cs="Arial"/>
                <w:noProof/>
                <w:szCs w:val="20"/>
                <w:lang w:val="sl-SI" w:eastAsia="ar-SA"/>
              </w:rPr>
            </w:pPr>
          </w:p>
          <w:p w14:paraId="6931DDD1" w14:textId="573D0E77" w:rsidR="00E430E1" w:rsidRDefault="00E430E1" w:rsidP="00E430E1">
            <w:pPr>
              <w:suppressAutoHyphens/>
              <w:spacing w:line="240" w:lineRule="auto"/>
              <w:jc w:val="both"/>
              <w:rPr>
                <w:rFonts w:cs="Arial"/>
                <w:noProof/>
                <w:szCs w:val="20"/>
                <w:lang w:val="sl-SI" w:eastAsia="ar-SA"/>
              </w:rPr>
            </w:pPr>
            <w:r>
              <w:rPr>
                <w:rFonts w:cs="Arial"/>
                <w:noProof/>
                <w:szCs w:val="20"/>
                <w:lang w:val="sl-SI" w:eastAsia="ar-SA"/>
              </w:rPr>
              <w:t>Sklep o penalih je bil v obdobju 2013-2020 izdan samo enemu operatorju zrakoplova in sicer SiAvia d.o.o.- v stečaju (odločba št. 35483-3/2019-3 z dne 25. 1. 2019, penali v višini 1.130.295,15 EUR).</w:t>
            </w:r>
          </w:p>
          <w:p w14:paraId="39178B05" w14:textId="77777777" w:rsidR="00E430E1" w:rsidRDefault="00E430E1" w:rsidP="00E430E1">
            <w:pPr>
              <w:spacing w:line="240" w:lineRule="auto"/>
              <w:jc w:val="both"/>
              <w:rPr>
                <w:rFonts w:ascii="Times New Roman" w:hAnsi="Times New Roman"/>
                <w:sz w:val="24"/>
                <w:lang w:val="sl-SI" w:eastAsia="sl-SI"/>
              </w:rPr>
            </w:pPr>
            <w:r w:rsidRPr="00E430E1">
              <w:rPr>
                <w:rFonts w:cs="Arial"/>
                <w:noProof/>
                <w:szCs w:val="20"/>
                <w:lang w:val="sl-SI" w:eastAsia="ar-SA"/>
              </w:rPr>
              <w:t>Na podlagi te odločbe je bil navedeni znesek skupaj z zneskom za letno nadomestilo za vodenje računa (100,15 EUR) priznan kot terjatev v stečajnem postopku. Dne 7. 4. 2021 je bil na spletni strani AJPES objavljen sklep o končni razdelitvi in načrt končne razdelitve, na podlagi katerega je  poplačana terjatev za penale v višini 3.025,82 EUR v proračun Republike Slovenije in terjatev za letno nadomestilo za vodenje računa v višini 0,27 EUR na račun Agencije za okolje za letno nadomestilo.</w:t>
            </w:r>
            <w:r>
              <w:rPr>
                <w:rFonts w:ascii="Times New Roman" w:hAnsi="Times New Roman"/>
                <w:sz w:val="24"/>
                <w:lang w:val="sl-SI" w:eastAsia="sl-SI"/>
              </w:rPr>
              <w:t xml:space="preserve"> </w:t>
            </w:r>
          </w:p>
          <w:p w14:paraId="27E3171C" w14:textId="21FF022D" w:rsidR="00E430E1" w:rsidRPr="005517D5" w:rsidRDefault="00E430E1" w:rsidP="009C4303">
            <w:pPr>
              <w:jc w:val="both"/>
              <w:rPr>
                <w:rFonts w:cs="Arial"/>
                <w:b/>
                <w:szCs w:val="20"/>
                <w:lang w:val="sl-SI"/>
              </w:rPr>
            </w:pPr>
          </w:p>
        </w:tc>
      </w:tr>
      <w:tr w:rsidR="00CA678E" w:rsidRPr="004D4FEE" w14:paraId="287FC94F" w14:textId="77777777" w:rsidTr="00CA678E">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1A181239" w14:textId="77777777" w:rsidR="00CA678E" w:rsidRPr="005517D5" w:rsidRDefault="00CA678E" w:rsidP="00416654">
            <w:pPr>
              <w:rPr>
                <w:rFonts w:cs="Arial"/>
                <w:b/>
                <w:szCs w:val="20"/>
                <w:lang w:val="sl-SI"/>
              </w:rPr>
            </w:pPr>
            <w:r w:rsidRPr="005517D5">
              <w:rPr>
                <w:rFonts w:cs="Arial"/>
                <w:b/>
                <w:szCs w:val="20"/>
                <w:lang w:val="sl-SI"/>
              </w:rPr>
              <w:t>8. Predstavitev sodelovanja z združenji občin:</w:t>
            </w:r>
          </w:p>
        </w:tc>
      </w:tr>
      <w:tr w:rsidR="00CA678E" w:rsidRPr="005517D5" w14:paraId="1D960728" w14:textId="77777777" w:rsidTr="00CA678E">
        <w:tc>
          <w:tcPr>
            <w:tcW w:w="6669" w:type="dxa"/>
            <w:gridSpan w:val="9"/>
          </w:tcPr>
          <w:p w14:paraId="495AA2CE" w14:textId="77777777"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Vsebina predloženega gradiva (predpisa) vpliva na:</w:t>
            </w:r>
          </w:p>
          <w:p w14:paraId="3524A123" w14:textId="77777777" w:rsidR="00CA678E" w:rsidRPr="005517D5" w:rsidRDefault="00CA678E" w:rsidP="00CA678E">
            <w:pPr>
              <w:pStyle w:val="Neotevilenodstavek"/>
              <w:widowControl w:val="0"/>
              <w:numPr>
                <w:ilvl w:val="1"/>
                <w:numId w:val="11"/>
              </w:numPr>
              <w:spacing w:before="0" w:after="0" w:line="260" w:lineRule="exact"/>
              <w:rPr>
                <w:iCs/>
                <w:sz w:val="20"/>
                <w:szCs w:val="20"/>
              </w:rPr>
            </w:pPr>
            <w:r w:rsidRPr="005517D5">
              <w:rPr>
                <w:iCs/>
                <w:sz w:val="20"/>
                <w:szCs w:val="20"/>
              </w:rPr>
              <w:t>pristojnosti občin,</w:t>
            </w:r>
          </w:p>
          <w:p w14:paraId="59468F8F" w14:textId="77777777" w:rsidR="00CA678E" w:rsidRPr="005517D5" w:rsidRDefault="00CA678E" w:rsidP="00CA678E">
            <w:pPr>
              <w:pStyle w:val="Neotevilenodstavek"/>
              <w:widowControl w:val="0"/>
              <w:numPr>
                <w:ilvl w:val="1"/>
                <w:numId w:val="11"/>
              </w:numPr>
              <w:spacing w:before="0" w:after="0" w:line="260" w:lineRule="exact"/>
              <w:rPr>
                <w:iCs/>
                <w:sz w:val="20"/>
                <w:szCs w:val="20"/>
              </w:rPr>
            </w:pPr>
            <w:r w:rsidRPr="005517D5">
              <w:rPr>
                <w:iCs/>
                <w:sz w:val="20"/>
                <w:szCs w:val="20"/>
              </w:rPr>
              <w:t>delovanje občin,</w:t>
            </w:r>
          </w:p>
          <w:p w14:paraId="02FE449C" w14:textId="77777777" w:rsidR="00CA678E" w:rsidRPr="005517D5" w:rsidRDefault="00CA678E" w:rsidP="007B5BC0">
            <w:pPr>
              <w:pStyle w:val="Neotevilenodstavek"/>
              <w:widowControl w:val="0"/>
              <w:numPr>
                <w:ilvl w:val="1"/>
                <w:numId w:val="11"/>
              </w:numPr>
              <w:spacing w:before="0" w:after="0" w:line="260" w:lineRule="exact"/>
              <w:rPr>
                <w:iCs/>
                <w:sz w:val="20"/>
                <w:szCs w:val="20"/>
              </w:rPr>
            </w:pPr>
            <w:r w:rsidRPr="005517D5">
              <w:rPr>
                <w:iCs/>
                <w:sz w:val="20"/>
                <w:szCs w:val="20"/>
              </w:rPr>
              <w:t>financiranje občin.</w:t>
            </w:r>
          </w:p>
        </w:tc>
        <w:tc>
          <w:tcPr>
            <w:tcW w:w="2431" w:type="dxa"/>
            <w:gridSpan w:val="3"/>
          </w:tcPr>
          <w:p w14:paraId="6F9AB81C" w14:textId="77777777" w:rsidR="00CA678E" w:rsidRPr="005517D5" w:rsidRDefault="00CA678E" w:rsidP="00416654">
            <w:pPr>
              <w:pStyle w:val="Neotevilenodstavek"/>
              <w:widowControl w:val="0"/>
              <w:spacing w:before="0" w:after="0" w:line="260" w:lineRule="exact"/>
              <w:jc w:val="center"/>
              <w:rPr>
                <w:sz w:val="20"/>
                <w:szCs w:val="20"/>
              </w:rPr>
            </w:pPr>
            <w:r w:rsidRPr="005517D5">
              <w:rPr>
                <w:sz w:val="20"/>
                <w:szCs w:val="20"/>
              </w:rPr>
              <w:t>NE</w:t>
            </w:r>
          </w:p>
        </w:tc>
      </w:tr>
      <w:tr w:rsidR="00CA678E" w:rsidRPr="004D4FEE" w14:paraId="389AAE0E" w14:textId="77777777" w:rsidTr="00CA678E">
        <w:trPr>
          <w:trHeight w:val="274"/>
        </w:trPr>
        <w:tc>
          <w:tcPr>
            <w:tcW w:w="9100" w:type="dxa"/>
            <w:gridSpan w:val="12"/>
          </w:tcPr>
          <w:p w14:paraId="1F9D5330" w14:textId="77777777"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 xml:space="preserve">Gradivo (predpis) je bilo poslano v mnenje: </w:t>
            </w:r>
          </w:p>
          <w:p w14:paraId="718D211E" w14:textId="77777777"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S</w:t>
            </w:r>
            <w:r w:rsidR="007B5BC0" w:rsidRPr="005517D5">
              <w:rPr>
                <w:iCs/>
                <w:sz w:val="20"/>
                <w:szCs w:val="20"/>
              </w:rPr>
              <w:t xml:space="preserve">kupnosti občin Slovenije SOS: </w:t>
            </w:r>
            <w:r w:rsidRPr="005517D5">
              <w:rPr>
                <w:iCs/>
                <w:sz w:val="20"/>
                <w:szCs w:val="20"/>
              </w:rPr>
              <w:t>NE</w:t>
            </w:r>
          </w:p>
          <w:p w14:paraId="4E3C5D14" w14:textId="77777777"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Zd</w:t>
            </w:r>
            <w:r w:rsidR="007B5BC0" w:rsidRPr="005517D5">
              <w:rPr>
                <w:iCs/>
                <w:sz w:val="20"/>
                <w:szCs w:val="20"/>
              </w:rPr>
              <w:t xml:space="preserve">ruženju občin Slovenije ZOS: </w:t>
            </w:r>
            <w:r w:rsidRPr="005517D5">
              <w:rPr>
                <w:iCs/>
                <w:sz w:val="20"/>
                <w:szCs w:val="20"/>
              </w:rPr>
              <w:t>NE</w:t>
            </w:r>
          </w:p>
          <w:p w14:paraId="7CCBB8BB" w14:textId="77777777"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Združenju m</w:t>
            </w:r>
            <w:r w:rsidR="007B5BC0" w:rsidRPr="005517D5">
              <w:rPr>
                <w:iCs/>
                <w:sz w:val="20"/>
                <w:szCs w:val="20"/>
              </w:rPr>
              <w:t xml:space="preserve">estnih občin Slovenije ZMOS: </w:t>
            </w:r>
            <w:r w:rsidRPr="005517D5">
              <w:rPr>
                <w:iCs/>
                <w:sz w:val="20"/>
                <w:szCs w:val="20"/>
              </w:rPr>
              <w:t>NE</w:t>
            </w:r>
          </w:p>
          <w:p w14:paraId="2E7AD06D" w14:textId="77777777" w:rsidR="00CA678E" w:rsidRPr="005517D5" w:rsidRDefault="00CA678E" w:rsidP="00CB5FFA">
            <w:pPr>
              <w:pStyle w:val="Neotevilenodstavek"/>
              <w:widowControl w:val="0"/>
              <w:spacing w:before="0" w:after="0" w:line="260" w:lineRule="exact"/>
              <w:rPr>
                <w:iCs/>
                <w:sz w:val="20"/>
                <w:szCs w:val="20"/>
              </w:rPr>
            </w:pPr>
          </w:p>
        </w:tc>
      </w:tr>
      <w:tr w:rsidR="00CA678E" w:rsidRPr="005517D5" w14:paraId="1B6A952E" w14:textId="77777777" w:rsidTr="00CA678E">
        <w:tc>
          <w:tcPr>
            <w:tcW w:w="9100" w:type="dxa"/>
            <w:gridSpan w:val="12"/>
            <w:vAlign w:val="center"/>
          </w:tcPr>
          <w:p w14:paraId="21141B5D" w14:textId="77777777" w:rsidR="00CA678E" w:rsidRPr="005517D5" w:rsidRDefault="00CA678E" w:rsidP="00416654">
            <w:pPr>
              <w:pStyle w:val="Neotevilenodstavek"/>
              <w:widowControl w:val="0"/>
              <w:spacing w:before="0" w:after="0" w:line="260" w:lineRule="exact"/>
              <w:jc w:val="left"/>
              <w:rPr>
                <w:b/>
                <w:sz w:val="20"/>
                <w:szCs w:val="20"/>
              </w:rPr>
            </w:pPr>
            <w:r w:rsidRPr="005517D5">
              <w:rPr>
                <w:b/>
                <w:sz w:val="20"/>
                <w:szCs w:val="20"/>
              </w:rPr>
              <w:t>9. Predstavitev sodelovanja javnosti:</w:t>
            </w:r>
          </w:p>
        </w:tc>
      </w:tr>
      <w:tr w:rsidR="00CA678E" w:rsidRPr="005517D5" w14:paraId="5AA8CD66" w14:textId="77777777" w:rsidTr="00CA678E">
        <w:tc>
          <w:tcPr>
            <w:tcW w:w="6669" w:type="dxa"/>
            <w:gridSpan w:val="9"/>
          </w:tcPr>
          <w:p w14:paraId="62E9C9BE" w14:textId="77777777" w:rsidR="00CA678E" w:rsidRPr="005517D5" w:rsidRDefault="00CA678E" w:rsidP="00416654">
            <w:pPr>
              <w:pStyle w:val="Neotevilenodstavek"/>
              <w:widowControl w:val="0"/>
              <w:spacing w:before="0" w:after="0" w:line="260" w:lineRule="exact"/>
              <w:rPr>
                <w:sz w:val="20"/>
                <w:szCs w:val="20"/>
              </w:rPr>
            </w:pPr>
            <w:r w:rsidRPr="005517D5">
              <w:rPr>
                <w:iCs/>
                <w:sz w:val="20"/>
                <w:szCs w:val="20"/>
              </w:rPr>
              <w:t>Gradivo je bilo predhodno objavljeno na spletni strani predlagatelja:</w:t>
            </w:r>
          </w:p>
        </w:tc>
        <w:tc>
          <w:tcPr>
            <w:tcW w:w="2431" w:type="dxa"/>
            <w:gridSpan w:val="3"/>
          </w:tcPr>
          <w:p w14:paraId="3DED7B87" w14:textId="77777777" w:rsidR="00CA678E" w:rsidRPr="005517D5" w:rsidRDefault="00CA678E" w:rsidP="00416654">
            <w:pPr>
              <w:pStyle w:val="Neotevilenodstavek"/>
              <w:widowControl w:val="0"/>
              <w:spacing w:before="0" w:after="0" w:line="260" w:lineRule="exact"/>
              <w:jc w:val="center"/>
              <w:rPr>
                <w:iCs/>
                <w:sz w:val="20"/>
                <w:szCs w:val="20"/>
              </w:rPr>
            </w:pPr>
            <w:r w:rsidRPr="005517D5">
              <w:rPr>
                <w:sz w:val="20"/>
                <w:szCs w:val="20"/>
              </w:rPr>
              <w:t>NE</w:t>
            </w:r>
          </w:p>
        </w:tc>
      </w:tr>
      <w:tr w:rsidR="00CA678E" w:rsidRPr="005517D5" w14:paraId="6180BB6E" w14:textId="77777777" w:rsidTr="00CA678E">
        <w:tc>
          <w:tcPr>
            <w:tcW w:w="9100" w:type="dxa"/>
            <w:gridSpan w:val="12"/>
          </w:tcPr>
          <w:p w14:paraId="18DC965A" w14:textId="77777777" w:rsidR="00CA678E" w:rsidRPr="005517D5" w:rsidRDefault="007B5BC0" w:rsidP="000B5D1E">
            <w:pPr>
              <w:pStyle w:val="Neotevilenodstavek"/>
              <w:widowControl w:val="0"/>
              <w:spacing w:before="0" w:after="0" w:line="260" w:lineRule="exact"/>
              <w:rPr>
                <w:iCs/>
                <w:sz w:val="20"/>
                <w:szCs w:val="20"/>
              </w:rPr>
            </w:pPr>
            <w:r w:rsidRPr="005517D5">
              <w:rPr>
                <w:iCs/>
                <w:sz w:val="20"/>
                <w:szCs w:val="20"/>
              </w:rPr>
              <w:t>Objava sklepa ni potrebna, ker gre za akt, s katerim Vlada RS izvršuje zakonsko pooblastilo za določitev višine penalov.</w:t>
            </w:r>
          </w:p>
        </w:tc>
      </w:tr>
      <w:tr w:rsidR="00CA678E" w:rsidRPr="005517D5" w14:paraId="71F70011" w14:textId="77777777" w:rsidTr="00CA678E">
        <w:tc>
          <w:tcPr>
            <w:tcW w:w="9100" w:type="dxa"/>
            <w:gridSpan w:val="12"/>
          </w:tcPr>
          <w:p w14:paraId="22A368C5" w14:textId="77777777" w:rsidR="00CA678E" w:rsidRPr="005517D5" w:rsidRDefault="00CA678E" w:rsidP="00CB5FFA">
            <w:pPr>
              <w:pStyle w:val="Neotevilenodstavek"/>
              <w:widowControl w:val="0"/>
              <w:spacing w:before="0" w:after="0" w:line="260" w:lineRule="exact"/>
              <w:rPr>
                <w:iCs/>
                <w:sz w:val="20"/>
                <w:szCs w:val="20"/>
              </w:rPr>
            </w:pPr>
          </w:p>
        </w:tc>
      </w:tr>
      <w:tr w:rsidR="00CA678E" w:rsidRPr="005517D5" w14:paraId="3E04A60D" w14:textId="77777777" w:rsidTr="00CA678E">
        <w:tc>
          <w:tcPr>
            <w:tcW w:w="6669" w:type="dxa"/>
            <w:gridSpan w:val="9"/>
            <w:vAlign w:val="center"/>
          </w:tcPr>
          <w:p w14:paraId="2BCA765A" w14:textId="77777777" w:rsidR="00CA678E" w:rsidRPr="005517D5" w:rsidRDefault="00CA678E" w:rsidP="00416654">
            <w:pPr>
              <w:pStyle w:val="Neotevilenodstavek"/>
              <w:widowControl w:val="0"/>
              <w:spacing w:before="0" w:after="0" w:line="260" w:lineRule="exact"/>
              <w:jc w:val="left"/>
              <w:rPr>
                <w:sz w:val="20"/>
                <w:szCs w:val="20"/>
              </w:rPr>
            </w:pPr>
            <w:r w:rsidRPr="005517D5">
              <w:rPr>
                <w:b/>
                <w:sz w:val="20"/>
                <w:szCs w:val="20"/>
              </w:rPr>
              <w:t>10. Pri pripravi gradiva so bile upoštevane zahteve iz Resolucije o normativni dejavnosti:</w:t>
            </w:r>
          </w:p>
        </w:tc>
        <w:tc>
          <w:tcPr>
            <w:tcW w:w="2431" w:type="dxa"/>
            <w:gridSpan w:val="3"/>
            <w:vAlign w:val="center"/>
          </w:tcPr>
          <w:p w14:paraId="112B1D03" w14:textId="77777777" w:rsidR="00CA678E" w:rsidRPr="005517D5" w:rsidRDefault="00CB5FFA" w:rsidP="00416654">
            <w:pPr>
              <w:pStyle w:val="Neotevilenodstavek"/>
              <w:widowControl w:val="0"/>
              <w:spacing w:before="0" w:after="0" w:line="260" w:lineRule="exact"/>
              <w:jc w:val="center"/>
              <w:rPr>
                <w:iCs/>
                <w:sz w:val="20"/>
                <w:szCs w:val="20"/>
              </w:rPr>
            </w:pPr>
            <w:r>
              <w:rPr>
                <w:sz w:val="20"/>
                <w:szCs w:val="20"/>
              </w:rPr>
              <w:t>DA</w:t>
            </w:r>
          </w:p>
        </w:tc>
      </w:tr>
      <w:tr w:rsidR="00CA678E" w:rsidRPr="005517D5" w14:paraId="131527AF" w14:textId="77777777" w:rsidTr="00CA678E">
        <w:tc>
          <w:tcPr>
            <w:tcW w:w="6669" w:type="dxa"/>
            <w:gridSpan w:val="9"/>
            <w:vAlign w:val="center"/>
          </w:tcPr>
          <w:p w14:paraId="53630FC5" w14:textId="77777777" w:rsidR="00CA678E" w:rsidRPr="005517D5" w:rsidRDefault="00CA678E" w:rsidP="00416654">
            <w:pPr>
              <w:pStyle w:val="Neotevilenodstavek"/>
              <w:widowControl w:val="0"/>
              <w:spacing w:before="0" w:after="0" w:line="260" w:lineRule="exact"/>
              <w:jc w:val="left"/>
              <w:rPr>
                <w:b/>
                <w:sz w:val="20"/>
                <w:szCs w:val="20"/>
              </w:rPr>
            </w:pPr>
            <w:r w:rsidRPr="005517D5">
              <w:rPr>
                <w:b/>
                <w:sz w:val="20"/>
                <w:szCs w:val="20"/>
              </w:rPr>
              <w:t>11. Gradivo je uvrščeno v delovni program vlade:</w:t>
            </w:r>
          </w:p>
        </w:tc>
        <w:tc>
          <w:tcPr>
            <w:tcW w:w="2431" w:type="dxa"/>
            <w:gridSpan w:val="3"/>
            <w:vAlign w:val="center"/>
          </w:tcPr>
          <w:p w14:paraId="1A60EA9C" w14:textId="77777777" w:rsidR="00CA678E" w:rsidRPr="005517D5" w:rsidRDefault="005517D5" w:rsidP="00416654">
            <w:pPr>
              <w:pStyle w:val="Neotevilenodstavek"/>
              <w:widowControl w:val="0"/>
              <w:spacing w:before="0" w:after="0" w:line="260" w:lineRule="exact"/>
              <w:jc w:val="center"/>
              <w:rPr>
                <w:sz w:val="20"/>
                <w:szCs w:val="20"/>
              </w:rPr>
            </w:pPr>
            <w:r w:rsidRPr="005517D5">
              <w:rPr>
                <w:sz w:val="20"/>
                <w:szCs w:val="20"/>
              </w:rPr>
              <w:t>DA</w:t>
            </w:r>
          </w:p>
        </w:tc>
      </w:tr>
      <w:tr w:rsidR="00CA678E" w:rsidRPr="005517D5" w14:paraId="65784608" w14:textId="77777777" w:rsidTr="00CA678E">
        <w:tc>
          <w:tcPr>
            <w:tcW w:w="9100" w:type="dxa"/>
            <w:gridSpan w:val="12"/>
            <w:tcBorders>
              <w:top w:val="single" w:sz="4" w:space="0" w:color="000000"/>
              <w:left w:val="single" w:sz="4" w:space="0" w:color="000000"/>
              <w:bottom w:val="single" w:sz="4" w:space="0" w:color="000000"/>
              <w:right w:val="single" w:sz="4" w:space="0" w:color="000000"/>
            </w:tcBorders>
          </w:tcPr>
          <w:p w14:paraId="2DA02337" w14:textId="77777777" w:rsidR="00CA678E" w:rsidRPr="005517D5" w:rsidRDefault="00CA678E" w:rsidP="00416654">
            <w:pPr>
              <w:pStyle w:val="Poglavje"/>
              <w:widowControl w:val="0"/>
              <w:spacing w:before="0" w:after="0" w:line="260" w:lineRule="exact"/>
              <w:ind w:left="3400"/>
              <w:jc w:val="left"/>
              <w:rPr>
                <w:sz w:val="20"/>
                <w:szCs w:val="20"/>
              </w:rPr>
            </w:pPr>
          </w:p>
          <w:p w14:paraId="7373C91F" w14:textId="77777777" w:rsidR="00EF74E9" w:rsidRDefault="000B4708" w:rsidP="00416654">
            <w:pPr>
              <w:pStyle w:val="Poglavje"/>
              <w:widowControl w:val="0"/>
              <w:spacing w:before="0" w:after="0" w:line="260" w:lineRule="exact"/>
              <w:ind w:left="3400"/>
              <w:jc w:val="left"/>
              <w:rPr>
                <w:b w:val="0"/>
                <w:sz w:val="20"/>
                <w:szCs w:val="20"/>
              </w:rPr>
            </w:pPr>
            <w:r w:rsidRPr="005517D5">
              <w:rPr>
                <w:b w:val="0"/>
                <w:sz w:val="20"/>
                <w:szCs w:val="20"/>
              </w:rPr>
              <w:t xml:space="preserve">                                                       </w:t>
            </w:r>
            <w:r w:rsidR="009C4303">
              <w:rPr>
                <w:b w:val="0"/>
                <w:sz w:val="20"/>
                <w:szCs w:val="20"/>
              </w:rPr>
              <w:t>M</w:t>
            </w:r>
            <w:r w:rsidR="00E822B6">
              <w:rPr>
                <w:b w:val="0"/>
                <w:sz w:val="20"/>
                <w:szCs w:val="20"/>
              </w:rPr>
              <w:t>ag</w:t>
            </w:r>
            <w:r w:rsidR="00EF74E9">
              <w:rPr>
                <w:b w:val="0"/>
                <w:sz w:val="20"/>
                <w:szCs w:val="20"/>
              </w:rPr>
              <w:t>. Andrej Vizjak</w:t>
            </w:r>
          </w:p>
          <w:p w14:paraId="3BF7A9CA" w14:textId="77777777" w:rsidR="000B4708" w:rsidRPr="005517D5" w:rsidRDefault="000B4708" w:rsidP="00416654">
            <w:pPr>
              <w:pStyle w:val="Poglavje"/>
              <w:widowControl w:val="0"/>
              <w:spacing w:before="0" w:after="0" w:line="260" w:lineRule="exact"/>
              <w:ind w:left="3400"/>
              <w:jc w:val="left"/>
              <w:rPr>
                <w:b w:val="0"/>
                <w:sz w:val="20"/>
                <w:szCs w:val="20"/>
              </w:rPr>
            </w:pPr>
            <w:r w:rsidRPr="005517D5">
              <w:rPr>
                <w:b w:val="0"/>
                <w:sz w:val="20"/>
                <w:szCs w:val="20"/>
              </w:rPr>
              <w:t xml:space="preserve">                                                          </w:t>
            </w:r>
            <w:r w:rsidR="00E822B6">
              <w:rPr>
                <w:b w:val="0"/>
                <w:sz w:val="20"/>
                <w:szCs w:val="20"/>
              </w:rPr>
              <w:t xml:space="preserve">   </w:t>
            </w:r>
            <w:r w:rsidRPr="005517D5">
              <w:rPr>
                <w:b w:val="0"/>
                <w:sz w:val="20"/>
                <w:szCs w:val="20"/>
              </w:rPr>
              <w:t>MIN</w:t>
            </w:r>
            <w:r w:rsidR="009E6860" w:rsidRPr="005517D5">
              <w:rPr>
                <w:b w:val="0"/>
                <w:sz w:val="20"/>
                <w:szCs w:val="20"/>
              </w:rPr>
              <w:t>I</w:t>
            </w:r>
            <w:r w:rsidRPr="005517D5">
              <w:rPr>
                <w:b w:val="0"/>
                <w:sz w:val="20"/>
                <w:szCs w:val="20"/>
              </w:rPr>
              <w:t>ST</w:t>
            </w:r>
            <w:r w:rsidR="0022389D" w:rsidRPr="005517D5">
              <w:rPr>
                <w:b w:val="0"/>
                <w:sz w:val="20"/>
                <w:szCs w:val="20"/>
              </w:rPr>
              <w:t>ER</w:t>
            </w:r>
          </w:p>
          <w:p w14:paraId="27398A38" w14:textId="77777777" w:rsidR="00CA678E" w:rsidRPr="005517D5" w:rsidRDefault="00CA678E" w:rsidP="00416654">
            <w:pPr>
              <w:pStyle w:val="Poglavje"/>
              <w:widowControl w:val="0"/>
              <w:spacing w:before="0" w:after="0" w:line="260" w:lineRule="exact"/>
              <w:ind w:left="3400"/>
              <w:jc w:val="left"/>
              <w:rPr>
                <w:sz w:val="20"/>
                <w:szCs w:val="20"/>
              </w:rPr>
            </w:pPr>
          </w:p>
        </w:tc>
      </w:tr>
    </w:tbl>
    <w:p w14:paraId="522389E1" w14:textId="77777777" w:rsidR="00976551" w:rsidRPr="005517D5" w:rsidRDefault="00976551" w:rsidP="00006310">
      <w:pPr>
        <w:pStyle w:val="Telobesedila2"/>
        <w:rPr>
          <w:rFonts w:ascii="Arial" w:hAnsi="Arial"/>
          <w:b w:val="0"/>
          <w:sz w:val="20"/>
        </w:rPr>
      </w:pPr>
    </w:p>
    <w:p w14:paraId="386D68EF" w14:textId="77777777" w:rsidR="00CA678E" w:rsidRPr="005517D5" w:rsidRDefault="00CA678E" w:rsidP="00006310">
      <w:pPr>
        <w:pStyle w:val="Telobesedila2"/>
        <w:rPr>
          <w:rFonts w:ascii="Arial" w:hAnsi="Arial"/>
          <w:b w:val="0"/>
          <w:sz w:val="20"/>
        </w:rPr>
      </w:pPr>
    </w:p>
    <w:p w14:paraId="585F7DC0" w14:textId="77777777" w:rsidR="007B5BC0" w:rsidRPr="005517D5" w:rsidRDefault="007B5BC0" w:rsidP="007B5BC0">
      <w:pPr>
        <w:tabs>
          <w:tab w:val="left" w:pos="708"/>
        </w:tabs>
        <w:rPr>
          <w:rFonts w:cs="Arial"/>
          <w:b/>
          <w:szCs w:val="20"/>
          <w:lang w:val="sl-SI"/>
        </w:rPr>
      </w:pPr>
      <w:r w:rsidRPr="005517D5">
        <w:rPr>
          <w:szCs w:val="20"/>
          <w:lang w:val="sl-SI"/>
        </w:rPr>
        <w:br w:type="page"/>
      </w:r>
    </w:p>
    <w:p w14:paraId="6268224A" w14:textId="77777777" w:rsidR="009C3717" w:rsidRPr="005C4D5A" w:rsidRDefault="009C3717" w:rsidP="00006310">
      <w:pPr>
        <w:tabs>
          <w:tab w:val="left" w:pos="708"/>
        </w:tabs>
        <w:ind w:left="6012"/>
        <w:jc w:val="right"/>
        <w:rPr>
          <w:rFonts w:cs="Arial"/>
          <w:b/>
          <w:szCs w:val="20"/>
          <w:lang w:val="sl-SI"/>
        </w:rPr>
      </w:pPr>
      <w:r w:rsidRPr="005C4D5A">
        <w:rPr>
          <w:rFonts w:cs="Arial"/>
          <w:b/>
          <w:szCs w:val="20"/>
          <w:lang w:val="sl-SI"/>
        </w:rPr>
        <w:lastRenderedPageBreak/>
        <w:t>PREDLOG</w:t>
      </w:r>
    </w:p>
    <w:p w14:paraId="4FF84E2B" w14:textId="77777777" w:rsidR="009C3717" w:rsidRPr="005C4D5A" w:rsidRDefault="00E822B6" w:rsidP="00006310">
      <w:pPr>
        <w:tabs>
          <w:tab w:val="left" w:pos="708"/>
        </w:tabs>
        <w:ind w:left="6012"/>
        <w:jc w:val="right"/>
        <w:rPr>
          <w:rFonts w:cs="Arial"/>
          <w:b/>
          <w:szCs w:val="20"/>
          <w:lang w:val="sl-SI"/>
        </w:rPr>
      </w:pPr>
      <w:r w:rsidRPr="005C4D5A">
        <w:rPr>
          <w:rFonts w:cs="Arial"/>
          <w:b/>
          <w:szCs w:val="20"/>
          <w:lang w:val="sl-SI"/>
        </w:rPr>
        <w:t>EVA 202</w:t>
      </w:r>
      <w:r w:rsidR="0066614B">
        <w:rPr>
          <w:rFonts w:cs="Arial"/>
          <w:b/>
          <w:szCs w:val="20"/>
          <w:lang w:val="sl-SI"/>
        </w:rPr>
        <w:t>1</w:t>
      </w:r>
      <w:r w:rsidRPr="005C4D5A">
        <w:rPr>
          <w:rFonts w:cs="Arial"/>
          <w:b/>
          <w:szCs w:val="20"/>
          <w:lang w:val="sl-SI"/>
        </w:rPr>
        <w:t>-2550-00</w:t>
      </w:r>
      <w:r w:rsidR="0066614B">
        <w:rPr>
          <w:rFonts w:cs="Arial"/>
          <w:b/>
          <w:szCs w:val="20"/>
          <w:lang w:val="sl-SI"/>
        </w:rPr>
        <w:t>16</w:t>
      </w:r>
    </w:p>
    <w:p w14:paraId="03DBA6EF" w14:textId="77777777" w:rsidR="009C3717" w:rsidRPr="005C4D5A" w:rsidRDefault="009C3717" w:rsidP="0022389D">
      <w:pPr>
        <w:suppressAutoHyphens/>
        <w:spacing w:line="240" w:lineRule="auto"/>
        <w:jc w:val="both"/>
        <w:rPr>
          <w:rFonts w:cs="Arial"/>
          <w:noProof/>
          <w:szCs w:val="20"/>
          <w:lang w:val="sl-SI" w:eastAsia="ar-SA"/>
        </w:rPr>
      </w:pPr>
    </w:p>
    <w:p w14:paraId="1C9FD41A" w14:textId="77777777" w:rsidR="009C3717" w:rsidRPr="005C4D5A" w:rsidRDefault="009C3717" w:rsidP="0022389D">
      <w:pPr>
        <w:suppressAutoHyphens/>
        <w:spacing w:line="240" w:lineRule="auto"/>
        <w:jc w:val="both"/>
        <w:rPr>
          <w:rFonts w:cs="Arial"/>
          <w:noProof/>
          <w:szCs w:val="20"/>
          <w:lang w:val="sl-SI" w:eastAsia="ar-SA"/>
        </w:rPr>
      </w:pPr>
    </w:p>
    <w:p w14:paraId="3A98A28B" w14:textId="77777777" w:rsidR="005517D5" w:rsidRPr="005C4D5A" w:rsidRDefault="005517D5" w:rsidP="005517D5">
      <w:pPr>
        <w:autoSpaceDE w:val="0"/>
        <w:autoSpaceDN w:val="0"/>
        <w:adjustRightInd w:val="0"/>
        <w:spacing w:line="260" w:lineRule="exact"/>
        <w:jc w:val="both"/>
        <w:rPr>
          <w:rFonts w:cs="Arial"/>
          <w:szCs w:val="20"/>
          <w:lang w:val="sl-SI"/>
        </w:rPr>
      </w:pPr>
      <w:r w:rsidRPr="005C4D5A">
        <w:rPr>
          <w:rFonts w:cs="Arial"/>
          <w:szCs w:val="20"/>
          <w:lang w:val="sl-SI"/>
        </w:rPr>
        <w:t xml:space="preserve">Na podlagi tretjega odstavka 136. člena </w:t>
      </w:r>
      <w:r w:rsidRPr="005C4D5A">
        <w:rPr>
          <w:rFonts w:cs="Arial"/>
          <w:color w:val="000000"/>
          <w:szCs w:val="20"/>
          <w:lang w:val="sl-SI" w:eastAsia="sl-SI"/>
        </w:rPr>
        <w:t>Zakona o varstvu okolja (Uradni list RS, št. 39/06 – uradno prečiščeno besedilo, 49/06 – ZMetD, 66/06 – odl. US, 33/07 – ZPNačrt, 57/08 – ZFO-1A, 70/08, 108/09, 108/09 – ZPNačrt-A, 48/12, 57/12, 92/13, 56/15, 102/15, 30/16, 61/17</w:t>
      </w:r>
      <w:r w:rsidR="008F2F2E" w:rsidRPr="005C4D5A">
        <w:rPr>
          <w:rFonts w:cs="Arial"/>
          <w:color w:val="000000"/>
          <w:szCs w:val="20"/>
          <w:lang w:val="sl-SI" w:eastAsia="sl-SI"/>
        </w:rPr>
        <w:t xml:space="preserve"> – </w:t>
      </w:r>
      <w:r w:rsidRPr="005C4D5A">
        <w:rPr>
          <w:rFonts w:cs="Arial"/>
          <w:color w:val="000000"/>
          <w:szCs w:val="20"/>
          <w:lang w:val="sl-SI" w:eastAsia="sl-SI"/>
        </w:rPr>
        <w:t>GZ</w:t>
      </w:r>
      <w:r w:rsidR="00E8691B" w:rsidRPr="005C4D5A">
        <w:rPr>
          <w:rFonts w:cs="Arial"/>
          <w:color w:val="000000"/>
          <w:szCs w:val="20"/>
          <w:lang w:val="sl-SI" w:eastAsia="sl-SI"/>
        </w:rPr>
        <w:t>,</w:t>
      </w:r>
      <w:r w:rsidRPr="005C4D5A">
        <w:rPr>
          <w:rFonts w:cs="Arial"/>
          <w:color w:val="000000"/>
          <w:szCs w:val="20"/>
          <w:lang w:val="sl-SI" w:eastAsia="sl-SI"/>
        </w:rPr>
        <w:t xml:space="preserve"> 21/18</w:t>
      </w:r>
      <w:r w:rsidR="008F2F2E" w:rsidRPr="005C4D5A">
        <w:rPr>
          <w:rFonts w:cs="Arial"/>
          <w:color w:val="000000"/>
          <w:szCs w:val="20"/>
          <w:lang w:val="sl-SI" w:eastAsia="sl-SI"/>
        </w:rPr>
        <w:t xml:space="preserve"> – </w:t>
      </w:r>
      <w:r w:rsidRPr="005C4D5A">
        <w:rPr>
          <w:rFonts w:cs="Arial"/>
          <w:color w:val="000000"/>
          <w:szCs w:val="20"/>
          <w:lang w:val="sl-SI" w:eastAsia="sl-SI"/>
        </w:rPr>
        <w:t>ZNOrg</w:t>
      </w:r>
      <w:r w:rsidR="0066614B">
        <w:rPr>
          <w:rFonts w:cs="Arial"/>
          <w:color w:val="000000"/>
          <w:szCs w:val="20"/>
          <w:lang w:val="sl-SI" w:eastAsia="sl-SI"/>
        </w:rPr>
        <w:t xml:space="preserve">, </w:t>
      </w:r>
      <w:r w:rsidR="00E8691B" w:rsidRPr="005C4D5A">
        <w:rPr>
          <w:rFonts w:cs="Arial"/>
          <w:szCs w:val="20"/>
          <w:lang w:val="sl-SI"/>
        </w:rPr>
        <w:t>84/18 – ZIURKOE</w:t>
      </w:r>
      <w:r w:rsidR="0066614B">
        <w:rPr>
          <w:rFonts w:cs="Arial"/>
          <w:szCs w:val="20"/>
          <w:lang w:val="sl-SI"/>
        </w:rPr>
        <w:t xml:space="preserve"> in 158/20</w:t>
      </w:r>
      <w:r w:rsidRPr="005C4D5A">
        <w:rPr>
          <w:rFonts w:cs="Arial"/>
          <w:color w:val="000000"/>
          <w:szCs w:val="20"/>
          <w:lang w:val="sl-SI" w:eastAsia="sl-SI"/>
        </w:rPr>
        <w:t>)</w:t>
      </w:r>
      <w:r w:rsidRPr="005C4D5A">
        <w:rPr>
          <w:rFonts w:cs="Arial"/>
          <w:szCs w:val="20"/>
          <w:lang w:val="sl-SI"/>
        </w:rPr>
        <w:t xml:space="preserve"> je Vlada Republike Slovenije sprejela</w:t>
      </w:r>
    </w:p>
    <w:p w14:paraId="0CA071B6" w14:textId="77777777" w:rsidR="005517D5" w:rsidRPr="005C4D5A" w:rsidRDefault="005517D5" w:rsidP="005517D5">
      <w:pPr>
        <w:autoSpaceDE w:val="0"/>
        <w:autoSpaceDN w:val="0"/>
        <w:adjustRightInd w:val="0"/>
        <w:spacing w:line="260" w:lineRule="exact"/>
        <w:jc w:val="both"/>
        <w:rPr>
          <w:rFonts w:cs="Arial"/>
          <w:szCs w:val="20"/>
          <w:lang w:val="sl-SI"/>
        </w:rPr>
      </w:pPr>
    </w:p>
    <w:p w14:paraId="023703F9" w14:textId="77777777" w:rsidR="005517D5" w:rsidRPr="005C4D5A" w:rsidRDefault="005517D5" w:rsidP="005517D5">
      <w:pPr>
        <w:spacing w:line="260" w:lineRule="exact"/>
        <w:jc w:val="both"/>
        <w:rPr>
          <w:rFonts w:cs="Arial"/>
          <w:szCs w:val="20"/>
          <w:lang w:val="sl-SI"/>
        </w:rPr>
      </w:pPr>
    </w:p>
    <w:p w14:paraId="13A02B6C" w14:textId="77777777" w:rsidR="005517D5" w:rsidRPr="005C4D5A" w:rsidRDefault="005517D5" w:rsidP="005517D5">
      <w:pPr>
        <w:spacing w:line="260" w:lineRule="exact"/>
        <w:jc w:val="both"/>
        <w:rPr>
          <w:rFonts w:cs="Arial"/>
          <w:szCs w:val="20"/>
          <w:lang w:val="sl-SI"/>
        </w:rPr>
      </w:pPr>
    </w:p>
    <w:p w14:paraId="02AE780D" w14:textId="77777777" w:rsidR="005517D5" w:rsidRPr="005C4D5A" w:rsidRDefault="005517D5" w:rsidP="005517D5">
      <w:pPr>
        <w:spacing w:line="260" w:lineRule="exact"/>
        <w:jc w:val="center"/>
        <w:rPr>
          <w:rFonts w:cs="Arial"/>
          <w:b/>
          <w:szCs w:val="20"/>
          <w:lang w:val="sl-SI"/>
        </w:rPr>
      </w:pPr>
      <w:r w:rsidRPr="005C4D5A">
        <w:rPr>
          <w:rFonts w:cs="Arial"/>
          <w:b/>
          <w:szCs w:val="20"/>
          <w:lang w:val="sl-SI"/>
        </w:rPr>
        <w:t xml:space="preserve">SKLEP </w:t>
      </w:r>
    </w:p>
    <w:p w14:paraId="7A403C79" w14:textId="77777777" w:rsidR="005517D5" w:rsidRPr="005C4D5A" w:rsidRDefault="005517D5" w:rsidP="005517D5">
      <w:pPr>
        <w:spacing w:line="260" w:lineRule="exact"/>
        <w:jc w:val="center"/>
        <w:rPr>
          <w:rFonts w:cs="Arial"/>
          <w:b/>
          <w:color w:val="000000"/>
          <w:szCs w:val="20"/>
          <w:lang w:val="sl-SI" w:eastAsia="sl-SI"/>
        </w:rPr>
      </w:pPr>
      <w:r w:rsidRPr="005C4D5A">
        <w:rPr>
          <w:rFonts w:cs="Arial"/>
          <w:b/>
          <w:szCs w:val="20"/>
          <w:lang w:val="sl-SI"/>
        </w:rPr>
        <w:t>o višini penalov za vsako začeto tono ekvivalenta o</w:t>
      </w:r>
      <w:r w:rsidR="00EF74E9" w:rsidRPr="005C4D5A">
        <w:rPr>
          <w:rFonts w:cs="Arial"/>
          <w:b/>
          <w:szCs w:val="20"/>
          <w:lang w:val="sl-SI"/>
        </w:rPr>
        <w:t>gljikovega dioksida za leto 202</w:t>
      </w:r>
      <w:r w:rsidR="0066614B">
        <w:rPr>
          <w:rFonts w:cs="Arial"/>
          <w:b/>
          <w:szCs w:val="20"/>
          <w:lang w:val="sl-SI"/>
        </w:rPr>
        <w:t>1</w:t>
      </w:r>
    </w:p>
    <w:p w14:paraId="0D5CDF2E" w14:textId="77777777" w:rsidR="005517D5" w:rsidRPr="005C4D5A" w:rsidRDefault="005517D5" w:rsidP="005517D5">
      <w:pPr>
        <w:spacing w:line="260" w:lineRule="exact"/>
        <w:rPr>
          <w:rFonts w:cs="Arial"/>
          <w:b/>
          <w:szCs w:val="20"/>
          <w:lang w:val="sl-SI"/>
        </w:rPr>
      </w:pPr>
    </w:p>
    <w:p w14:paraId="3EEA9D6F" w14:textId="77777777" w:rsidR="005517D5" w:rsidRPr="005C4D5A" w:rsidRDefault="005517D5" w:rsidP="005517D5">
      <w:pPr>
        <w:spacing w:line="260" w:lineRule="exact"/>
        <w:rPr>
          <w:rFonts w:cs="Arial"/>
          <w:szCs w:val="20"/>
          <w:lang w:val="sl-SI"/>
        </w:rPr>
      </w:pPr>
    </w:p>
    <w:p w14:paraId="49A68E3B" w14:textId="77777777" w:rsidR="005517D5" w:rsidRPr="005C4D5A" w:rsidRDefault="005517D5" w:rsidP="005517D5">
      <w:pPr>
        <w:spacing w:line="260" w:lineRule="exact"/>
        <w:jc w:val="center"/>
        <w:rPr>
          <w:rFonts w:cs="Arial"/>
          <w:szCs w:val="20"/>
          <w:lang w:val="sl-SI"/>
        </w:rPr>
      </w:pPr>
      <w:r w:rsidRPr="005C4D5A">
        <w:rPr>
          <w:rFonts w:cs="Arial"/>
          <w:szCs w:val="20"/>
          <w:lang w:val="sl-SI"/>
        </w:rPr>
        <w:t>I</w:t>
      </w:r>
    </w:p>
    <w:p w14:paraId="15AB3E49" w14:textId="77777777" w:rsidR="005517D5" w:rsidRPr="005C4D5A" w:rsidRDefault="005517D5" w:rsidP="005517D5">
      <w:pPr>
        <w:spacing w:line="260" w:lineRule="exact"/>
        <w:rPr>
          <w:rFonts w:cs="Arial"/>
          <w:szCs w:val="20"/>
          <w:lang w:val="sl-SI"/>
        </w:rPr>
      </w:pPr>
    </w:p>
    <w:p w14:paraId="6581299E" w14:textId="77777777" w:rsidR="005517D5" w:rsidRPr="005C4D5A" w:rsidRDefault="005517D5" w:rsidP="005517D5">
      <w:pPr>
        <w:spacing w:line="260" w:lineRule="exact"/>
        <w:jc w:val="both"/>
        <w:rPr>
          <w:rFonts w:cs="Arial"/>
          <w:szCs w:val="20"/>
          <w:lang w:val="sl-SI"/>
        </w:rPr>
      </w:pPr>
      <w:r w:rsidRPr="005C4D5A">
        <w:rPr>
          <w:rFonts w:cs="Arial"/>
          <w:szCs w:val="20"/>
          <w:lang w:val="sl-SI"/>
        </w:rPr>
        <w:t>Višina penalov za vsako začeto tono ekvivalenta ogljikovega dioksida za leto 20</w:t>
      </w:r>
      <w:r w:rsidR="00E822B6" w:rsidRPr="005C4D5A">
        <w:rPr>
          <w:rFonts w:cs="Arial"/>
          <w:szCs w:val="20"/>
          <w:lang w:val="sl-SI"/>
        </w:rPr>
        <w:t>2</w:t>
      </w:r>
      <w:r w:rsidR="0066614B">
        <w:rPr>
          <w:rFonts w:cs="Arial"/>
          <w:szCs w:val="20"/>
          <w:lang w:val="sl-SI"/>
        </w:rPr>
        <w:t>1</w:t>
      </w:r>
      <w:r w:rsidRPr="005C4D5A">
        <w:rPr>
          <w:rFonts w:cs="Arial"/>
          <w:szCs w:val="20"/>
          <w:lang w:val="sl-SI"/>
        </w:rPr>
        <w:t xml:space="preserve"> </w:t>
      </w:r>
      <w:r w:rsidR="0088218A" w:rsidRPr="005C4D5A">
        <w:rPr>
          <w:rFonts w:cs="Arial"/>
          <w:szCs w:val="20"/>
          <w:lang w:val="sl-SI"/>
        </w:rPr>
        <w:t xml:space="preserve">je </w:t>
      </w:r>
      <w:r w:rsidRPr="005C4D5A">
        <w:rPr>
          <w:rFonts w:cs="Arial"/>
          <w:szCs w:val="20"/>
          <w:lang w:val="sl-SI"/>
        </w:rPr>
        <w:t>1</w:t>
      </w:r>
      <w:r w:rsidR="0066614B">
        <w:rPr>
          <w:rFonts w:cs="Arial"/>
          <w:szCs w:val="20"/>
          <w:lang w:val="sl-SI"/>
        </w:rPr>
        <w:t>10</w:t>
      </w:r>
      <w:r w:rsidR="00E822B6" w:rsidRPr="005C4D5A">
        <w:rPr>
          <w:rFonts w:cs="Arial"/>
          <w:szCs w:val="20"/>
          <w:lang w:val="sl-SI"/>
        </w:rPr>
        <w:t>,</w:t>
      </w:r>
      <w:r w:rsidR="0066614B">
        <w:rPr>
          <w:rFonts w:cs="Arial"/>
          <w:szCs w:val="20"/>
          <w:lang w:val="sl-SI"/>
        </w:rPr>
        <w:t>45</w:t>
      </w:r>
      <w:r w:rsidR="00FD5C66">
        <w:rPr>
          <w:rFonts w:cs="Arial"/>
          <w:szCs w:val="20"/>
          <w:lang w:val="sl-SI"/>
        </w:rPr>
        <w:t> </w:t>
      </w:r>
      <w:r w:rsidRPr="005C4D5A">
        <w:rPr>
          <w:rFonts w:cs="Arial"/>
          <w:szCs w:val="20"/>
          <w:lang w:val="sl-SI"/>
        </w:rPr>
        <w:t>e</w:t>
      </w:r>
      <w:r w:rsidR="00E8691B" w:rsidRPr="005C4D5A">
        <w:rPr>
          <w:rFonts w:cs="Arial"/>
          <w:szCs w:val="20"/>
          <w:lang w:val="sl-SI"/>
        </w:rPr>
        <w:t>u</w:t>
      </w:r>
      <w:r w:rsidRPr="005C4D5A">
        <w:rPr>
          <w:rFonts w:cs="Arial"/>
          <w:szCs w:val="20"/>
          <w:lang w:val="sl-SI"/>
        </w:rPr>
        <w:t>ra.</w:t>
      </w:r>
    </w:p>
    <w:p w14:paraId="27268DF5" w14:textId="77777777" w:rsidR="005517D5" w:rsidRPr="005C4D5A" w:rsidRDefault="005517D5" w:rsidP="005517D5">
      <w:pPr>
        <w:spacing w:line="260" w:lineRule="exact"/>
        <w:rPr>
          <w:rFonts w:cs="Arial"/>
          <w:szCs w:val="20"/>
          <w:lang w:val="sl-SI"/>
        </w:rPr>
      </w:pPr>
    </w:p>
    <w:p w14:paraId="0D20B7A4" w14:textId="77777777" w:rsidR="005517D5" w:rsidRPr="005C4D5A" w:rsidRDefault="005517D5" w:rsidP="005517D5">
      <w:pPr>
        <w:spacing w:line="260" w:lineRule="exact"/>
        <w:rPr>
          <w:rFonts w:cs="Arial"/>
          <w:szCs w:val="20"/>
          <w:lang w:val="sl-SI"/>
        </w:rPr>
      </w:pPr>
    </w:p>
    <w:p w14:paraId="3B31B491" w14:textId="77777777" w:rsidR="005517D5" w:rsidRPr="005C4D5A" w:rsidRDefault="005517D5" w:rsidP="005517D5">
      <w:pPr>
        <w:spacing w:line="260" w:lineRule="exact"/>
        <w:jc w:val="center"/>
        <w:rPr>
          <w:rFonts w:cs="Arial"/>
          <w:szCs w:val="20"/>
          <w:lang w:val="sl-SI"/>
        </w:rPr>
      </w:pPr>
      <w:r w:rsidRPr="005C4D5A">
        <w:rPr>
          <w:rFonts w:cs="Arial"/>
          <w:szCs w:val="20"/>
          <w:lang w:val="sl-SI"/>
        </w:rPr>
        <w:t>II</w:t>
      </w:r>
    </w:p>
    <w:p w14:paraId="7CE8FC08" w14:textId="77777777" w:rsidR="005517D5" w:rsidRPr="005C4D5A" w:rsidRDefault="005517D5" w:rsidP="005517D5">
      <w:pPr>
        <w:spacing w:line="260" w:lineRule="exact"/>
        <w:rPr>
          <w:rFonts w:cs="Arial"/>
          <w:szCs w:val="20"/>
          <w:lang w:val="sl-SI"/>
        </w:rPr>
      </w:pPr>
    </w:p>
    <w:p w14:paraId="1119CB8D" w14:textId="77777777" w:rsidR="005517D5" w:rsidRPr="005C4D5A" w:rsidRDefault="005517D5" w:rsidP="005517D5">
      <w:pPr>
        <w:spacing w:line="260" w:lineRule="exact"/>
        <w:jc w:val="both"/>
        <w:rPr>
          <w:rFonts w:cs="Arial"/>
          <w:szCs w:val="20"/>
          <w:lang w:val="sl-SI"/>
        </w:rPr>
      </w:pPr>
      <w:r w:rsidRPr="005C4D5A">
        <w:rPr>
          <w:rFonts w:cs="Arial"/>
          <w:szCs w:val="20"/>
          <w:lang w:val="sl-SI"/>
        </w:rPr>
        <w:t>Ta sklep začne veljati naslednji dan po objavi v Uradnem listu Republike Slovenije.</w:t>
      </w:r>
    </w:p>
    <w:p w14:paraId="25A29174" w14:textId="77777777" w:rsidR="005517D5" w:rsidRPr="005C4D5A" w:rsidRDefault="005517D5" w:rsidP="005517D5">
      <w:pPr>
        <w:spacing w:line="260" w:lineRule="exact"/>
        <w:rPr>
          <w:rFonts w:cs="Arial"/>
          <w:szCs w:val="20"/>
          <w:lang w:val="sl-SI"/>
        </w:rPr>
      </w:pPr>
    </w:p>
    <w:p w14:paraId="68B2CF94" w14:textId="77777777" w:rsidR="005517D5" w:rsidRPr="005C4D5A" w:rsidRDefault="005517D5" w:rsidP="005517D5">
      <w:pPr>
        <w:spacing w:line="260" w:lineRule="exact"/>
        <w:rPr>
          <w:rFonts w:cs="Arial"/>
          <w:szCs w:val="20"/>
          <w:lang w:val="sl-SI"/>
        </w:rPr>
      </w:pPr>
    </w:p>
    <w:p w14:paraId="2ED242B3" w14:textId="77777777" w:rsidR="005517D5" w:rsidRPr="005C4D5A" w:rsidRDefault="005517D5" w:rsidP="005517D5">
      <w:pPr>
        <w:spacing w:line="260" w:lineRule="exact"/>
        <w:jc w:val="both"/>
        <w:rPr>
          <w:rFonts w:cs="Arial"/>
          <w:szCs w:val="20"/>
          <w:lang w:val="sl-SI"/>
        </w:rPr>
      </w:pPr>
    </w:p>
    <w:p w14:paraId="53559003" w14:textId="77777777" w:rsidR="005517D5" w:rsidRPr="005C4D5A" w:rsidRDefault="005517D5" w:rsidP="005517D5">
      <w:pPr>
        <w:spacing w:line="260" w:lineRule="exact"/>
        <w:jc w:val="both"/>
        <w:rPr>
          <w:rFonts w:cs="Arial"/>
          <w:szCs w:val="20"/>
          <w:lang w:val="sl-SI"/>
        </w:rPr>
      </w:pPr>
    </w:p>
    <w:p w14:paraId="1482ABC5" w14:textId="77777777" w:rsidR="005517D5" w:rsidRPr="005C4D5A" w:rsidRDefault="005517D5" w:rsidP="005517D5">
      <w:pPr>
        <w:spacing w:line="260" w:lineRule="exact"/>
        <w:jc w:val="both"/>
        <w:rPr>
          <w:rFonts w:cs="Arial"/>
          <w:szCs w:val="20"/>
          <w:lang w:val="sl-SI"/>
        </w:rPr>
      </w:pPr>
      <w:r w:rsidRPr="005C4D5A">
        <w:rPr>
          <w:rFonts w:cs="Arial"/>
          <w:szCs w:val="20"/>
          <w:lang w:val="sl-SI"/>
        </w:rPr>
        <w:t xml:space="preserve">Št. </w:t>
      </w:r>
    </w:p>
    <w:p w14:paraId="74044E86" w14:textId="39D146E5" w:rsidR="005517D5" w:rsidRPr="005C4D5A" w:rsidRDefault="005517D5" w:rsidP="005517D5">
      <w:pPr>
        <w:spacing w:line="260" w:lineRule="exact"/>
        <w:jc w:val="both"/>
        <w:rPr>
          <w:rFonts w:cs="Arial"/>
          <w:szCs w:val="20"/>
          <w:lang w:val="sl-SI"/>
        </w:rPr>
      </w:pPr>
      <w:r w:rsidRPr="005C4D5A">
        <w:rPr>
          <w:rFonts w:cs="Arial"/>
          <w:szCs w:val="20"/>
          <w:lang w:val="sl-SI"/>
        </w:rPr>
        <w:t xml:space="preserve">Ljubljana, </w:t>
      </w:r>
      <w:r w:rsidR="004D4FEE">
        <w:rPr>
          <w:rFonts w:cs="Arial"/>
          <w:szCs w:val="20"/>
          <w:lang w:val="sl-SI"/>
        </w:rPr>
        <w:t>29</w:t>
      </w:r>
      <w:r w:rsidR="00FD5C66" w:rsidRPr="00006310">
        <w:rPr>
          <w:rFonts w:cs="Arial"/>
          <w:szCs w:val="20"/>
          <w:lang w:val="sl-SI"/>
        </w:rPr>
        <w:t>. </w:t>
      </w:r>
      <w:r w:rsidR="004D4FEE">
        <w:rPr>
          <w:rFonts w:cs="Arial"/>
          <w:szCs w:val="20"/>
          <w:lang w:val="sl-SI"/>
        </w:rPr>
        <w:t>november</w:t>
      </w:r>
      <w:r w:rsidR="008E1BC8" w:rsidRPr="00006310">
        <w:rPr>
          <w:rFonts w:cs="Arial"/>
          <w:szCs w:val="20"/>
          <w:lang w:val="sl-SI"/>
        </w:rPr>
        <w:t> </w:t>
      </w:r>
      <w:r w:rsidR="00E822B6" w:rsidRPr="00006310">
        <w:rPr>
          <w:rFonts w:cs="Arial"/>
          <w:szCs w:val="20"/>
          <w:lang w:val="sl-SI"/>
        </w:rPr>
        <w:t>202</w:t>
      </w:r>
      <w:r w:rsidR="0066614B" w:rsidRPr="00006310">
        <w:rPr>
          <w:rFonts w:cs="Arial"/>
          <w:szCs w:val="20"/>
          <w:lang w:val="sl-SI"/>
        </w:rPr>
        <w:t>1</w:t>
      </w:r>
    </w:p>
    <w:p w14:paraId="64456017" w14:textId="77777777" w:rsidR="005517D5" w:rsidRPr="005C4D5A" w:rsidRDefault="005517D5" w:rsidP="005517D5">
      <w:pPr>
        <w:spacing w:line="260" w:lineRule="exact"/>
        <w:rPr>
          <w:rFonts w:cs="Arial"/>
          <w:szCs w:val="20"/>
          <w:lang w:val="sl-SI"/>
        </w:rPr>
      </w:pPr>
      <w:r w:rsidRPr="005C4D5A">
        <w:rPr>
          <w:rFonts w:cs="Arial"/>
          <w:szCs w:val="20"/>
          <w:lang w:val="sl-SI"/>
        </w:rPr>
        <w:t xml:space="preserve">EVA </w:t>
      </w:r>
      <w:r w:rsidR="00E822B6" w:rsidRPr="0066614B">
        <w:rPr>
          <w:rFonts w:cs="Arial"/>
          <w:iCs/>
          <w:szCs w:val="20"/>
          <w:lang w:val="sl-SI"/>
        </w:rPr>
        <w:t>202</w:t>
      </w:r>
      <w:r w:rsidR="0066614B" w:rsidRPr="00006310">
        <w:rPr>
          <w:rFonts w:cs="Arial"/>
          <w:iCs/>
          <w:szCs w:val="20"/>
          <w:lang w:val="sl-SI"/>
        </w:rPr>
        <w:t>1</w:t>
      </w:r>
      <w:r w:rsidRPr="0066614B">
        <w:rPr>
          <w:rFonts w:cs="Arial"/>
          <w:iCs/>
          <w:szCs w:val="20"/>
          <w:lang w:val="sl-SI"/>
        </w:rPr>
        <w:t>-2550-00</w:t>
      </w:r>
      <w:r w:rsidR="0066614B" w:rsidRPr="00006310">
        <w:rPr>
          <w:rFonts w:cs="Arial"/>
          <w:iCs/>
          <w:szCs w:val="20"/>
          <w:lang w:val="sl-SI"/>
        </w:rPr>
        <w:t>16</w:t>
      </w:r>
    </w:p>
    <w:p w14:paraId="54844478" w14:textId="77777777" w:rsidR="009C3717" w:rsidRPr="005C4D5A" w:rsidRDefault="009C3717" w:rsidP="009C3717">
      <w:pPr>
        <w:tabs>
          <w:tab w:val="left" w:pos="-720"/>
          <w:tab w:val="left" w:pos="0"/>
          <w:tab w:val="left" w:pos="720"/>
          <w:tab w:val="left" w:pos="1440"/>
          <w:tab w:val="left" w:pos="2160"/>
          <w:tab w:val="left" w:pos="2880"/>
          <w:tab w:val="left" w:pos="3600"/>
          <w:tab w:val="left" w:pos="4320"/>
        </w:tabs>
        <w:suppressAutoHyphens/>
        <w:autoSpaceDE w:val="0"/>
        <w:autoSpaceDN w:val="0"/>
        <w:adjustRightInd w:val="0"/>
        <w:spacing w:line="240" w:lineRule="auto"/>
        <w:rPr>
          <w:rFonts w:cs="Arial"/>
          <w:noProof/>
          <w:color w:val="000000"/>
          <w:szCs w:val="20"/>
          <w:lang w:val="sl-SI" w:eastAsia="sl-SI"/>
        </w:rPr>
      </w:pPr>
    </w:p>
    <w:p w14:paraId="7143A1EE" w14:textId="77777777" w:rsidR="009C3717" w:rsidRPr="005C4D5A" w:rsidRDefault="009C3717" w:rsidP="009C3717">
      <w:pPr>
        <w:suppressAutoHyphens/>
        <w:spacing w:line="240" w:lineRule="auto"/>
        <w:rPr>
          <w:rFonts w:cs="Arial"/>
          <w:noProof/>
          <w:szCs w:val="20"/>
          <w:lang w:val="sl-SI" w:eastAsia="ar-SA"/>
        </w:rPr>
      </w:pPr>
    </w:p>
    <w:p w14:paraId="4AA82EB5" w14:textId="77777777" w:rsidR="009C3717" w:rsidRPr="005C4D5A" w:rsidRDefault="009C3717" w:rsidP="009C3717">
      <w:pPr>
        <w:suppressAutoHyphens/>
        <w:spacing w:line="240" w:lineRule="auto"/>
        <w:ind w:left="4000"/>
        <w:jc w:val="center"/>
        <w:rPr>
          <w:rFonts w:cs="Arial"/>
          <w:noProof/>
          <w:szCs w:val="20"/>
          <w:lang w:val="sl-SI" w:eastAsia="ar-SA"/>
        </w:rPr>
      </w:pPr>
      <w:r w:rsidRPr="005C4D5A">
        <w:rPr>
          <w:rFonts w:cs="Arial"/>
          <w:noProof/>
          <w:szCs w:val="20"/>
          <w:lang w:val="sl-SI" w:eastAsia="ar-SA"/>
        </w:rPr>
        <w:t>Vlada Republike Slovenije</w:t>
      </w:r>
    </w:p>
    <w:p w14:paraId="3114AA59" w14:textId="77777777" w:rsidR="009C3717" w:rsidRPr="005C4D5A" w:rsidRDefault="00E822B6" w:rsidP="009C3717">
      <w:pPr>
        <w:suppressAutoHyphens/>
        <w:spacing w:line="240" w:lineRule="auto"/>
        <w:ind w:left="4000"/>
        <w:jc w:val="center"/>
        <w:rPr>
          <w:rFonts w:cs="Arial"/>
          <w:noProof/>
          <w:szCs w:val="20"/>
          <w:lang w:val="sl-SI" w:eastAsia="ar-SA"/>
        </w:rPr>
      </w:pPr>
      <w:r w:rsidRPr="005C4D5A">
        <w:rPr>
          <w:rFonts w:cs="Arial"/>
          <w:noProof/>
          <w:szCs w:val="20"/>
          <w:lang w:val="sl-SI" w:eastAsia="ar-SA"/>
        </w:rPr>
        <w:t>Janez Janša</w:t>
      </w:r>
    </w:p>
    <w:p w14:paraId="00D7F4F3" w14:textId="77777777" w:rsidR="009C3717" w:rsidRPr="005C4D5A" w:rsidRDefault="009C3717" w:rsidP="009C3717">
      <w:pPr>
        <w:suppressAutoHyphens/>
        <w:spacing w:line="240" w:lineRule="auto"/>
        <w:ind w:left="4000"/>
        <w:jc w:val="center"/>
        <w:rPr>
          <w:rFonts w:cs="Arial"/>
          <w:noProof/>
          <w:szCs w:val="20"/>
          <w:lang w:val="sl-SI" w:eastAsia="ar-SA"/>
        </w:rPr>
      </w:pPr>
      <w:r w:rsidRPr="005C4D5A">
        <w:rPr>
          <w:rFonts w:cs="Arial"/>
          <w:noProof/>
          <w:szCs w:val="20"/>
          <w:lang w:val="sl-SI" w:eastAsia="ar-SA"/>
        </w:rPr>
        <w:t>predsednik</w:t>
      </w:r>
      <w:r w:rsidRPr="005C4D5A">
        <w:rPr>
          <w:rFonts w:cs="Arial"/>
          <w:noProof/>
          <w:szCs w:val="20"/>
          <w:lang w:val="sl-SI" w:eastAsia="ar-SA"/>
        </w:rPr>
        <w:br/>
      </w:r>
    </w:p>
    <w:p w14:paraId="77DCAEDE" w14:textId="77777777" w:rsidR="007B5BC0" w:rsidRPr="005C4D5A" w:rsidRDefault="007B5BC0" w:rsidP="007B5BC0">
      <w:pPr>
        <w:spacing w:line="260" w:lineRule="exact"/>
        <w:jc w:val="center"/>
        <w:rPr>
          <w:rFonts w:cs="Arial"/>
          <w:b/>
          <w:szCs w:val="20"/>
          <w:lang w:val="sl-SI"/>
        </w:rPr>
      </w:pPr>
    </w:p>
    <w:p w14:paraId="682D7B60" w14:textId="77777777" w:rsidR="007B5BC0" w:rsidRPr="005517D5" w:rsidRDefault="007B5BC0" w:rsidP="007B5BC0">
      <w:pPr>
        <w:spacing w:line="260" w:lineRule="exact"/>
        <w:jc w:val="center"/>
        <w:rPr>
          <w:rFonts w:cs="Arial"/>
          <w:b/>
          <w:lang w:val="sl-SI"/>
        </w:rPr>
      </w:pPr>
    </w:p>
    <w:p w14:paraId="33E2F980" w14:textId="77777777" w:rsidR="007B5BC0" w:rsidRPr="005517D5" w:rsidRDefault="007B5BC0" w:rsidP="005517D5">
      <w:pPr>
        <w:tabs>
          <w:tab w:val="left" w:pos="708"/>
        </w:tabs>
        <w:spacing w:line="260" w:lineRule="exact"/>
        <w:rPr>
          <w:rFonts w:cs="Arial"/>
          <w:sz w:val="22"/>
          <w:szCs w:val="22"/>
          <w:lang w:val="sl-SI"/>
        </w:rPr>
      </w:pPr>
      <w:r w:rsidRPr="005517D5">
        <w:rPr>
          <w:rFonts w:cs="Arial"/>
          <w:b/>
          <w:szCs w:val="20"/>
          <w:lang w:val="sl-SI"/>
        </w:rPr>
        <w:br w:type="page"/>
      </w:r>
    </w:p>
    <w:p w14:paraId="258A855C" w14:textId="77777777" w:rsidR="005517D5" w:rsidRPr="005C4D5A" w:rsidRDefault="005517D5" w:rsidP="005517D5">
      <w:pPr>
        <w:tabs>
          <w:tab w:val="left" w:pos="708"/>
        </w:tabs>
        <w:spacing w:line="260" w:lineRule="exact"/>
        <w:rPr>
          <w:rFonts w:cs="Arial"/>
          <w:b/>
          <w:szCs w:val="20"/>
          <w:lang w:val="sl-SI"/>
        </w:rPr>
      </w:pPr>
      <w:r w:rsidRPr="005C4D5A">
        <w:rPr>
          <w:rFonts w:cs="Arial"/>
          <w:b/>
          <w:szCs w:val="20"/>
          <w:lang w:val="sl-SI"/>
        </w:rPr>
        <w:lastRenderedPageBreak/>
        <w:t>OBRAZLOŽITEV</w:t>
      </w:r>
    </w:p>
    <w:p w14:paraId="4E2AD670" w14:textId="77777777" w:rsidR="005517D5" w:rsidRPr="005C4D5A" w:rsidRDefault="005517D5" w:rsidP="005517D5">
      <w:pPr>
        <w:tabs>
          <w:tab w:val="left" w:pos="708"/>
        </w:tabs>
        <w:spacing w:line="260" w:lineRule="exact"/>
        <w:rPr>
          <w:rFonts w:cs="Arial"/>
          <w:b/>
          <w:szCs w:val="20"/>
          <w:lang w:val="sl-SI"/>
        </w:rPr>
      </w:pPr>
    </w:p>
    <w:p w14:paraId="5C71737B" w14:textId="77777777" w:rsidR="005517D5" w:rsidRPr="005C4D5A" w:rsidRDefault="005517D5" w:rsidP="005517D5">
      <w:pPr>
        <w:tabs>
          <w:tab w:val="left" w:pos="708"/>
        </w:tabs>
        <w:spacing w:line="260" w:lineRule="exact"/>
        <w:rPr>
          <w:rFonts w:cs="Arial"/>
          <w:b/>
          <w:szCs w:val="20"/>
          <w:lang w:val="sl-SI"/>
        </w:rPr>
      </w:pPr>
      <w:r w:rsidRPr="005C4D5A">
        <w:rPr>
          <w:rFonts w:cs="Arial"/>
          <w:b/>
          <w:szCs w:val="20"/>
          <w:lang w:val="sl-SI"/>
        </w:rPr>
        <w:t>I. UVOD</w:t>
      </w:r>
    </w:p>
    <w:p w14:paraId="07682C00" w14:textId="77777777" w:rsidR="005517D5" w:rsidRPr="005C4D5A" w:rsidRDefault="005517D5" w:rsidP="005C4D5A">
      <w:pPr>
        <w:tabs>
          <w:tab w:val="left" w:pos="708"/>
        </w:tabs>
        <w:spacing w:line="260" w:lineRule="exact"/>
        <w:rPr>
          <w:rFonts w:cs="Arial"/>
          <w:b/>
          <w:szCs w:val="20"/>
          <w:lang w:val="sl-SI"/>
        </w:rPr>
      </w:pPr>
    </w:p>
    <w:p w14:paraId="426CA835" w14:textId="77777777" w:rsidR="005517D5" w:rsidRPr="005C4D5A" w:rsidRDefault="005517D5" w:rsidP="005C4D5A">
      <w:pPr>
        <w:numPr>
          <w:ilvl w:val="0"/>
          <w:numId w:val="26"/>
        </w:numPr>
        <w:tabs>
          <w:tab w:val="clear" w:pos="720"/>
          <w:tab w:val="num" w:pos="360"/>
        </w:tabs>
        <w:spacing w:line="240" w:lineRule="auto"/>
        <w:ind w:left="360"/>
        <w:jc w:val="both"/>
        <w:rPr>
          <w:rFonts w:cs="Arial"/>
          <w:b/>
          <w:szCs w:val="20"/>
          <w:lang w:val="sl-SI"/>
        </w:rPr>
      </w:pPr>
      <w:r w:rsidRPr="005C4D5A">
        <w:rPr>
          <w:rFonts w:cs="Arial"/>
          <w:b/>
          <w:szCs w:val="20"/>
          <w:lang w:val="sl-SI"/>
        </w:rPr>
        <w:t xml:space="preserve">Pravna podlaga </w:t>
      </w:r>
    </w:p>
    <w:p w14:paraId="5D7DD989" w14:textId="77777777" w:rsidR="005517D5" w:rsidRPr="005C4D5A" w:rsidRDefault="005517D5" w:rsidP="00921F6E">
      <w:pPr>
        <w:tabs>
          <w:tab w:val="left" w:pos="708"/>
        </w:tabs>
        <w:spacing w:line="260" w:lineRule="exact"/>
        <w:jc w:val="both"/>
        <w:rPr>
          <w:rFonts w:cs="Arial"/>
          <w:szCs w:val="20"/>
          <w:lang w:val="sl-SI"/>
        </w:rPr>
      </w:pPr>
      <w:r w:rsidRPr="005C4D5A">
        <w:rPr>
          <w:rFonts w:cs="Arial"/>
          <w:szCs w:val="20"/>
          <w:lang w:val="sl-SI"/>
        </w:rPr>
        <w:t xml:space="preserve">Tretji odstavek 136. člena Zakona o varstvu okolja </w:t>
      </w:r>
      <w:r w:rsidRPr="005C4D5A">
        <w:rPr>
          <w:rFonts w:cs="Arial"/>
          <w:color w:val="000000"/>
          <w:szCs w:val="20"/>
          <w:lang w:val="sl-SI" w:eastAsia="sl-SI"/>
        </w:rPr>
        <w:t>(Uradni list RS, št. 39/06 – uradno prečiščeno besedilo, 49/06 – ZMetD, 66/06 – odl. US, 33/07 – ZPNačrt, 57/08 – ZFO-1A, 70/08, 108/09, 48/12, 57/12 in 92/13, 56/15, 102/15, 30/16, 61/17</w:t>
      </w:r>
      <w:r w:rsidR="00E8691B" w:rsidRPr="005C4D5A">
        <w:rPr>
          <w:rFonts w:cs="Arial"/>
          <w:color w:val="000000"/>
          <w:szCs w:val="20"/>
          <w:lang w:val="sl-SI" w:eastAsia="sl-SI"/>
        </w:rPr>
        <w:t xml:space="preserve"> – </w:t>
      </w:r>
      <w:r w:rsidRPr="005C4D5A">
        <w:rPr>
          <w:rFonts w:cs="Arial"/>
          <w:color w:val="000000"/>
          <w:szCs w:val="20"/>
          <w:lang w:val="sl-SI" w:eastAsia="sl-SI"/>
        </w:rPr>
        <w:t>GZ</w:t>
      </w:r>
      <w:r w:rsidR="00E8691B" w:rsidRPr="005C4D5A">
        <w:rPr>
          <w:rFonts w:cs="Arial"/>
          <w:color w:val="000000"/>
          <w:szCs w:val="20"/>
          <w:lang w:val="sl-SI" w:eastAsia="sl-SI"/>
        </w:rPr>
        <w:t>,</w:t>
      </w:r>
      <w:r w:rsidRPr="005C4D5A">
        <w:rPr>
          <w:rFonts w:cs="Arial"/>
          <w:color w:val="000000"/>
          <w:szCs w:val="20"/>
          <w:lang w:val="sl-SI" w:eastAsia="sl-SI"/>
        </w:rPr>
        <w:t xml:space="preserve"> 21/18</w:t>
      </w:r>
      <w:r w:rsidR="00E8691B" w:rsidRPr="005C4D5A">
        <w:rPr>
          <w:rFonts w:cs="Arial"/>
          <w:color w:val="000000"/>
          <w:szCs w:val="20"/>
          <w:lang w:val="sl-SI" w:eastAsia="sl-SI"/>
        </w:rPr>
        <w:t xml:space="preserve"> – </w:t>
      </w:r>
      <w:r w:rsidRPr="005C4D5A">
        <w:rPr>
          <w:rFonts w:cs="Arial"/>
          <w:color w:val="000000"/>
          <w:szCs w:val="20"/>
          <w:lang w:val="sl-SI" w:eastAsia="sl-SI"/>
        </w:rPr>
        <w:t>ZNOrg</w:t>
      </w:r>
      <w:r w:rsidR="0066614B">
        <w:rPr>
          <w:rFonts w:cs="Arial"/>
          <w:color w:val="000000"/>
          <w:szCs w:val="20"/>
          <w:lang w:val="sl-SI" w:eastAsia="sl-SI"/>
        </w:rPr>
        <w:t xml:space="preserve">, </w:t>
      </w:r>
      <w:r w:rsidR="00E8691B" w:rsidRPr="005C4D5A">
        <w:rPr>
          <w:rFonts w:cs="Arial"/>
          <w:szCs w:val="20"/>
          <w:lang w:val="sl-SI"/>
        </w:rPr>
        <w:t>84/18 – ZIURKOE</w:t>
      </w:r>
      <w:r w:rsidR="0066614B">
        <w:rPr>
          <w:rFonts w:cs="Arial"/>
          <w:szCs w:val="20"/>
          <w:lang w:val="sl-SI"/>
        </w:rPr>
        <w:t xml:space="preserve"> in 158/20</w:t>
      </w:r>
      <w:r w:rsidRPr="005C4D5A">
        <w:rPr>
          <w:rFonts w:cs="Arial"/>
          <w:szCs w:val="20"/>
          <w:lang w:val="sl-SI"/>
        </w:rPr>
        <w:t>; v nadaljnjem besedilu: ZVO-1).</w:t>
      </w:r>
    </w:p>
    <w:p w14:paraId="400F4645" w14:textId="77777777" w:rsidR="005517D5" w:rsidRPr="005C4D5A" w:rsidRDefault="005517D5" w:rsidP="00921F6E">
      <w:pPr>
        <w:tabs>
          <w:tab w:val="left" w:pos="708"/>
        </w:tabs>
        <w:spacing w:line="260" w:lineRule="exact"/>
        <w:rPr>
          <w:rFonts w:cs="Arial"/>
          <w:b/>
          <w:szCs w:val="20"/>
          <w:lang w:val="sl-SI"/>
        </w:rPr>
      </w:pPr>
    </w:p>
    <w:p w14:paraId="25079551" w14:textId="77777777" w:rsidR="005517D5" w:rsidRPr="005C4D5A" w:rsidRDefault="005517D5" w:rsidP="005C4D5A">
      <w:pPr>
        <w:numPr>
          <w:ilvl w:val="0"/>
          <w:numId w:val="26"/>
        </w:numPr>
        <w:spacing w:line="240" w:lineRule="auto"/>
        <w:ind w:left="360"/>
        <w:jc w:val="both"/>
        <w:rPr>
          <w:rFonts w:cs="Arial"/>
          <w:b/>
          <w:szCs w:val="20"/>
          <w:lang w:val="sl-SI"/>
        </w:rPr>
      </w:pPr>
      <w:r w:rsidRPr="005C4D5A">
        <w:rPr>
          <w:rFonts w:cs="Arial"/>
          <w:b/>
          <w:szCs w:val="20"/>
          <w:lang w:val="sl-SI"/>
        </w:rPr>
        <w:t>Rok za izdajo predpisa, ki ga je določil zakon</w:t>
      </w:r>
    </w:p>
    <w:p w14:paraId="2EF80C82" w14:textId="77777777" w:rsidR="005517D5" w:rsidRPr="005C4D5A" w:rsidRDefault="005517D5" w:rsidP="00921F6E">
      <w:pPr>
        <w:spacing w:line="260" w:lineRule="exact"/>
        <w:jc w:val="both"/>
        <w:rPr>
          <w:rFonts w:cs="Arial"/>
          <w:noProof/>
          <w:szCs w:val="20"/>
          <w:lang w:val="sl-SI"/>
        </w:rPr>
      </w:pPr>
      <w:r w:rsidRPr="005C4D5A">
        <w:rPr>
          <w:rFonts w:cs="Arial"/>
          <w:szCs w:val="20"/>
          <w:lang w:val="sl-SI"/>
        </w:rPr>
        <w:t xml:space="preserve">Zakonsko določeni </w:t>
      </w:r>
      <w:r w:rsidR="00FB534C">
        <w:rPr>
          <w:rFonts w:cs="Arial"/>
          <w:szCs w:val="20"/>
          <w:lang w:val="sl-SI"/>
        </w:rPr>
        <w:t>čas</w:t>
      </w:r>
      <w:r w:rsidR="00FB534C" w:rsidRPr="005C4D5A">
        <w:rPr>
          <w:rFonts w:cs="Arial"/>
          <w:szCs w:val="20"/>
          <w:lang w:val="sl-SI"/>
        </w:rPr>
        <w:t xml:space="preserve"> </w:t>
      </w:r>
      <w:r w:rsidRPr="005C4D5A">
        <w:rPr>
          <w:rFonts w:cs="Arial"/>
          <w:szCs w:val="20"/>
          <w:lang w:val="sl-SI"/>
        </w:rPr>
        <w:t>za izdajo predpisa je april tekočega leta</w:t>
      </w:r>
      <w:r w:rsidRPr="005C4D5A">
        <w:rPr>
          <w:rFonts w:cs="Arial"/>
          <w:noProof/>
          <w:szCs w:val="20"/>
          <w:lang w:val="sl-SI"/>
        </w:rPr>
        <w:t>.</w:t>
      </w:r>
    </w:p>
    <w:p w14:paraId="7D04A706" w14:textId="77777777" w:rsidR="005517D5" w:rsidRPr="005C4D5A" w:rsidRDefault="005517D5" w:rsidP="00921F6E">
      <w:pPr>
        <w:spacing w:line="260" w:lineRule="exact"/>
        <w:jc w:val="both"/>
        <w:rPr>
          <w:rFonts w:cs="Arial"/>
          <w:szCs w:val="20"/>
          <w:lang w:val="sl-SI"/>
        </w:rPr>
      </w:pPr>
    </w:p>
    <w:p w14:paraId="36887C2E" w14:textId="77777777" w:rsidR="005517D5" w:rsidRPr="005C4D5A" w:rsidRDefault="005517D5" w:rsidP="005C4D5A">
      <w:pPr>
        <w:numPr>
          <w:ilvl w:val="0"/>
          <w:numId w:val="26"/>
        </w:numPr>
        <w:spacing w:line="240" w:lineRule="auto"/>
        <w:ind w:left="360"/>
        <w:jc w:val="both"/>
        <w:rPr>
          <w:rFonts w:cs="Arial"/>
          <w:b/>
          <w:szCs w:val="20"/>
          <w:lang w:val="sl-SI"/>
        </w:rPr>
      </w:pPr>
      <w:r w:rsidRPr="005C4D5A">
        <w:rPr>
          <w:rFonts w:cs="Arial"/>
          <w:b/>
          <w:szCs w:val="20"/>
          <w:lang w:val="sl-SI"/>
        </w:rPr>
        <w:t xml:space="preserve">Splošna obrazložitev </w:t>
      </w:r>
    </w:p>
    <w:p w14:paraId="2D10B2E0" w14:textId="77777777" w:rsidR="005517D5" w:rsidRPr="005C4D5A" w:rsidRDefault="005517D5" w:rsidP="00921F6E">
      <w:pPr>
        <w:spacing w:line="260" w:lineRule="exact"/>
        <w:jc w:val="both"/>
        <w:rPr>
          <w:rFonts w:cs="Arial"/>
          <w:color w:val="000000"/>
          <w:szCs w:val="20"/>
          <w:lang w:val="sl-SI" w:eastAsia="sl-SI"/>
        </w:rPr>
      </w:pPr>
      <w:r w:rsidRPr="005C4D5A">
        <w:rPr>
          <w:rFonts w:cs="Arial"/>
          <w:color w:val="000000"/>
          <w:szCs w:val="20"/>
          <w:lang w:val="sl-SI" w:eastAsia="sl-SI"/>
        </w:rPr>
        <w:t>Upravljavci naprav ali operatorji zrakoplovov, vključeni v sistem trgovanja z emisijskimi kuponi, morajo skladno z določbo 135</w:t>
      </w:r>
      <w:r w:rsidR="00FD5C66" w:rsidRPr="005C4D5A">
        <w:rPr>
          <w:rFonts w:cs="Arial"/>
          <w:color w:val="000000"/>
          <w:szCs w:val="20"/>
          <w:lang w:val="sl-SI" w:eastAsia="sl-SI"/>
        </w:rPr>
        <w:t>.</w:t>
      </w:r>
      <w:r w:rsidR="00FD5C66">
        <w:rPr>
          <w:rFonts w:cs="Arial"/>
          <w:color w:val="000000"/>
          <w:szCs w:val="20"/>
          <w:lang w:val="sl-SI" w:eastAsia="sl-SI"/>
        </w:rPr>
        <w:t> </w:t>
      </w:r>
      <w:r w:rsidRPr="005C4D5A">
        <w:rPr>
          <w:rFonts w:cs="Arial"/>
          <w:color w:val="000000"/>
          <w:szCs w:val="20"/>
          <w:lang w:val="sl-SI" w:eastAsia="sl-SI"/>
        </w:rPr>
        <w:t>člena ZVO-1 do 30</w:t>
      </w:r>
      <w:r w:rsidR="00FD5C66" w:rsidRPr="005C4D5A">
        <w:rPr>
          <w:rFonts w:cs="Arial"/>
          <w:color w:val="000000"/>
          <w:szCs w:val="20"/>
          <w:lang w:val="sl-SI" w:eastAsia="sl-SI"/>
        </w:rPr>
        <w:t>.</w:t>
      </w:r>
      <w:r w:rsidR="00FD5C66">
        <w:rPr>
          <w:rFonts w:cs="Arial"/>
          <w:color w:val="000000"/>
          <w:szCs w:val="20"/>
          <w:lang w:val="sl-SI" w:eastAsia="sl-SI"/>
        </w:rPr>
        <w:t> </w:t>
      </w:r>
      <w:r w:rsidRPr="005C4D5A">
        <w:rPr>
          <w:rFonts w:cs="Arial"/>
          <w:color w:val="000000"/>
          <w:szCs w:val="20"/>
          <w:lang w:val="sl-SI" w:eastAsia="sl-SI"/>
        </w:rPr>
        <w:t xml:space="preserve">aprila tekočega leta predati registru Unije določeno količino emisijskih kuponov, ti pa se razveljavijo. Če upravljavci naprav ali operatorji zrakoplovov svoje obveznosti ne izpolnijo, morajo plačati penale. Ti so </w:t>
      </w:r>
      <w:r w:rsidR="0088218A" w:rsidRPr="005C4D5A">
        <w:rPr>
          <w:rFonts w:cs="Arial"/>
          <w:color w:val="000000"/>
          <w:szCs w:val="20"/>
          <w:lang w:val="sl-SI" w:eastAsia="sl-SI"/>
        </w:rPr>
        <w:t>bili za leto 2012 (</w:t>
      </w:r>
      <w:r w:rsidRPr="005C4D5A">
        <w:rPr>
          <w:rFonts w:cs="Arial"/>
          <w:color w:val="000000"/>
          <w:szCs w:val="20"/>
          <w:lang w:val="sl-SI" w:eastAsia="sl-SI"/>
        </w:rPr>
        <w:t>skladno z določbo prvega odstavka 136</w:t>
      </w:r>
      <w:r w:rsidR="00FD5C66" w:rsidRPr="005C4D5A">
        <w:rPr>
          <w:rFonts w:cs="Arial"/>
          <w:color w:val="000000"/>
          <w:szCs w:val="20"/>
          <w:lang w:val="sl-SI" w:eastAsia="sl-SI"/>
        </w:rPr>
        <w:t>.</w:t>
      </w:r>
      <w:r w:rsidR="00FD5C66">
        <w:rPr>
          <w:rFonts w:cs="Arial"/>
          <w:color w:val="000000"/>
          <w:szCs w:val="20"/>
          <w:lang w:val="sl-SI" w:eastAsia="sl-SI"/>
        </w:rPr>
        <w:t> </w:t>
      </w:r>
      <w:r w:rsidRPr="005C4D5A">
        <w:rPr>
          <w:rFonts w:cs="Arial"/>
          <w:color w:val="000000"/>
          <w:szCs w:val="20"/>
          <w:lang w:val="sl-SI" w:eastAsia="sl-SI"/>
        </w:rPr>
        <w:t>člena ZVO-1</w:t>
      </w:r>
      <w:r w:rsidR="0088218A" w:rsidRPr="005C4D5A">
        <w:rPr>
          <w:rFonts w:cs="Arial"/>
          <w:color w:val="000000"/>
          <w:szCs w:val="20"/>
          <w:lang w:val="sl-SI" w:eastAsia="sl-SI"/>
        </w:rPr>
        <w:t>)</w:t>
      </w:r>
      <w:r w:rsidRPr="005C4D5A">
        <w:rPr>
          <w:rFonts w:cs="Arial"/>
          <w:color w:val="000000"/>
          <w:szCs w:val="20"/>
          <w:lang w:val="sl-SI" w:eastAsia="sl-SI"/>
        </w:rPr>
        <w:t xml:space="preserve"> 100,00 e</w:t>
      </w:r>
      <w:r w:rsidR="002F2BFA" w:rsidRPr="005C4D5A">
        <w:rPr>
          <w:rFonts w:cs="Arial"/>
          <w:color w:val="000000"/>
          <w:szCs w:val="20"/>
          <w:lang w:val="sl-SI" w:eastAsia="sl-SI"/>
        </w:rPr>
        <w:t>ura.</w:t>
      </w:r>
      <w:r w:rsidRPr="005C4D5A">
        <w:rPr>
          <w:rFonts w:cs="Arial"/>
          <w:color w:val="000000"/>
          <w:szCs w:val="20"/>
          <w:lang w:val="sl-SI" w:eastAsia="sl-SI"/>
        </w:rPr>
        <w:t xml:space="preserve"> Po določbi tretjega odstavka 136</w:t>
      </w:r>
      <w:r w:rsidR="00FD5C66" w:rsidRPr="005C4D5A">
        <w:rPr>
          <w:rFonts w:cs="Arial"/>
          <w:color w:val="000000"/>
          <w:szCs w:val="20"/>
          <w:lang w:val="sl-SI" w:eastAsia="sl-SI"/>
        </w:rPr>
        <w:t>.</w:t>
      </w:r>
      <w:r w:rsidR="00FD5C66">
        <w:rPr>
          <w:rFonts w:cs="Arial"/>
          <w:color w:val="000000"/>
          <w:szCs w:val="20"/>
          <w:lang w:val="sl-SI" w:eastAsia="sl-SI"/>
        </w:rPr>
        <w:t> </w:t>
      </w:r>
      <w:r w:rsidRPr="005C4D5A">
        <w:rPr>
          <w:rFonts w:cs="Arial"/>
          <w:color w:val="000000"/>
          <w:szCs w:val="20"/>
          <w:lang w:val="sl-SI" w:eastAsia="sl-SI"/>
        </w:rPr>
        <w:t xml:space="preserve">člena ZVO-1 se višina penalov od 1. januarja 2013 vsako leto poveča za evropski indeks cen življenjskih potrebščin, objavljen na spletni strani </w:t>
      </w:r>
      <w:r w:rsidR="00105E60" w:rsidRPr="005C4D5A">
        <w:rPr>
          <w:rFonts w:cs="Arial"/>
          <w:color w:val="000000"/>
          <w:szCs w:val="20"/>
          <w:lang w:val="sl-SI" w:eastAsia="sl-SI"/>
        </w:rPr>
        <w:t>s</w:t>
      </w:r>
      <w:r w:rsidRPr="005C4D5A">
        <w:rPr>
          <w:rFonts w:cs="Arial"/>
          <w:color w:val="000000"/>
          <w:szCs w:val="20"/>
          <w:lang w:val="sl-SI" w:eastAsia="sl-SI"/>
        </w:rPr>
        <w:t xml:space="preserve">tatističnega urada EU. Na podlagi </w:t>
      </w:r>
      <w:r w:rsidRPr="005C4D5A">
        <w:rPr>
          <w:rFonts w:cs="Arial"/>
          <w:szCs w:val="20"/>
          <w:lang w:val="sl-SI"/>
        </w:rPr>
        <w:t>tretjega odstavka 136</w:t>
      </w:r>
      <w:r w:rsidR="00FD5C66" w:rsidRPr="005C4D5A">
        <w:rPr>
          <w:rFonts w:cs="Arial"/>
          <w:szCs w:val="20"/>
          <w:lang w:val="sl-SI"/>
        </w:rPr>
        <w:t>.</w:t>
      </w:r>
      <w:r w:rsidR="00FD5C66">
        <w:rPr>
          <w:rFonts w:cs="Arial"/>
          <w:szCs w:val="20"/>
          <w:lang w:val="sl-SI"/>
        </w:rPr>
        <w:t> </w:t>
      </w:r>
      <w:r w:rsidRPr="005C4D5A">
        <w:rPr>
          <w:rFonts w:cs="Arial"/>
          <w:szCs w:val="20"/>
          <w:lang w:val="sl-SI"/>
        </w:rPr>
        <w:t>člena</w:t>
      </w:r>
      <w:r w:rsidRPr="005C4D5A">
        <w:rPr>
          <w:rFonts w:cs="Arial"/>
          <w:color w:val="000000"/>
          <w:szCs w:val="20"/>
          <w:lang w:val="sl-SI" w:eastAsia="sl-SI"/>
        </w:rPr>
        <w:t xml:space="preserve"> ZVO-1 Vlada RS s sklepom določi višino penalov.</w:t>
      </w:r>
    </w:p>
    <w:p w14:paraId="74AAFDC2" w14:textId="77777777" w:rsidR="005517D5" w:rsidRPr="005C4D5A" w:rsidRDefault="005517D5" w:rsidP="00921F6E">
      <w:pPr>
        <w:spacing w:line="260" w:lineRule="exact"/>
        <w:jc w:val="both"/>
        <w:rPr>
          <w:rFonts w:cs="Arial"/>
          <w:szCs w:val="20"/>
          <w:lang w:val="sl-SI"/>
        </w:rPr>
      </w:pPr>
    </w:p>
    <w:p w14:paraId="5ED5F921" w14:textId="77777777" w:rsidR="005517D5" w:rsidRPr="00921F6E" w:rsidRDefault="005517D5" w:rsidP="005C4D5A">
      <w:pPr>
        <w:numPr>
          <w:ilvl w:val="0"/>
          <w:numId w:val="26"/>
        </w:numPr>
        <w:spacing w:line="240" w:lineRule="auto"/>
        <w:ind w:left="360"/>
        <w:jc w:val="both"/>
        <w:rPr>
          <w:rFonts w:cs="Arial"/>
          <w:noProof/>
          <w:szCs w:val="20"/>
          <w:lang w:val="sl-SI"/>
        </w:rPr>
      </w:pPr>
      <w:r w:rsidRPr="00921F6E">
        <w:rPr>
          <w:rFonts w:cs="Arial"/>
          <w:b/>
          <w:szCs w:val="20"/>
          <w:lang w:val="sl-SI"/>
        </w:rPr>
        <w:t xml:space="preserve">Predstavitev presoje posledic </w:t>
      </w:r>
      <w:r w:rsidR="00370B73" w:rsidRPr="00921F6E">
        <w:rPr>
          <w:rFonts w:cs="Arial"/>
          <w:b/>
          <w:szCs w:val="20"/>
          <w:lang w:val="sl-SI"/>
        </w:rPr>
        <w:t>z</w:t>
      </w:r>
      <w:r w:rsidRPr="00921F6E">
        <w:rPr>
          <w:rFonts w:cs="Arial"/>
          <w:b/>
          <w:szCs w:val="20"/>
          <w:lang w:val="sl-SI"/>
        </w:rPr>
        <w:t>a posamezna področja</w:t>
      </w:r>
      <w:r w:rsidRPr="00921F6E">
        <w:rPr>
          <w:rFonts w:cs="Arial"/>
          <w:b/>
          <w:noProof/>
          <w:szCs w:val="20"/>
          <w:lang w:val="sl-SI"/>
        </w:rPr>
        <w:t>, če te niso mogle biti celovito</w:t>
      </w:r>
      <w:r w:rsidRPr="005C4D5A">
        <w:rPr>
          <w:rFonts w:cs="Arial"/>
          <w:b/>
          <w:noProof/>
          <w:szCs w:val="20"/>
          <w:lang w:val="sl-SI"/>
        </w:rPr>
        <w:t xml:space="preserve"> predstavljene v predlogu zakona.</w:t>
      </w:r>
    </w:p>
    <w:p w14:paraId="51C3585B" w14:textId="77777777" w:rsidR="00921F6E" w:rsidRPr="005C4D5A" w:rsidRDefault="00921F6E" w:rsidP="00921F6E">
      <w:pPr>
        <w:spacing w:line="240" w:lineRule="auto"/>
        <w:jc w:val="both"/>
        <w:rPr>
          <w:rFonts w:cs="Arial"/>
          <w:noProof/>
          <w:szCs w:val="20"/>
          <w:lang w:val="sl-SI"/>
        </w:rPr>
      </w:pPr>
    </w:p>
    <w:p w14:paraId="4E216E14" w14:textId="77777777" w:rsidR="005517D5" w:rsidRPr="005C4D5A" w:rsidRDefault="005517D5" w:rsidP="005C4D5A">
      <w:pPr>
        <w:numPr>
          <w:ilvl w:val="0"/>
          <w:numId w:val="26"/>
        </w:numPr>
        <w:spacing w:line="240" w:lineRule="auto"/>
        <w:ind w:left="360"/>
        <w:jc w:val="both"/>
        <w:rPr>
          <w:rFonts w:cs="Arial"/>
          <w:b/>
          <w:szCs w:val="20"/>
          <w:lang w:val="sl-SI"/>
        </w:rPr>
      </w:pPr>
      <w:r w:rsidRPr="005C4D5A">
        <w:rPr>
          <w:rFonts w:cs="Arial"/>
          <w:b/>
          <w:szCs w:val="20"/>
          <w:lang w:val="sl-SI"/>
        </w:rPr>
        <w:t>Izjava o skladnosti predloga predpisa s pravnimi akti EU</w:t>
      </w:r>
    </w:p>
    <w:p w14:paraId="7388D8FE" w14:textId="77777777" w:rsidR="005517D5" w:rsidRPr="005C4D5A" w:rsidRDefault="005517D5" w:rsidP="005517D5">
      <w:pPr>
        <w:tabs>
          <w:tab w:val="left" w:pos="708"/>
        </w:tabs>
        <w:spacing w:line="260" w:lineRule="exact"/>
        <w:rPr>
          <w:rFonts w:cs="Arial"/>
          <w:b/>
          <w:szCs w:val="20"/>
          <w:lang w:val="sl-SI"/>
        </w:rPr>
      </w:pPr>
    </w:p>
    <w:p w14:paraId="63F97F68" w14:textId="77777777" w:rsidR="005517D5" w:rsidRPr="005C4D5A" w:rsidRDefault="005517D5" w:rsidP="005517D5">
      <w:pPr>
        <w:tabs>
          <w:tab w:val="left" w:pos="708"/>
        </w:tabs>
        <w:spacing w:line="260" w:lineRule="exact"/>
        <w:rPr>
          <w:rFonts w:cs="Arial"/>
          <w:b/>
          <w:szCs w:val="20"/>
          <w:lang w:val="sl-SI"/>
        </w:rPr>
      </w:pPr>
      <w:r w:rsidRPr="005C4D5A">
        <w:rPr>
          <w:rFonts w:cs="Arial"/>
          <w:b/>
          <w:szCs w:val="20"/>
          <w:lang w:val="sl-SI"/>
        </w:rPr>
        <w:t>II. VSEBINSKA OBRAZLOŽITEV PREDLAGANIH REŠITEV</w:t>
      </w:r>
    </w:p>
    <w:p w14:paraId="7599B1CA" w14:textId="77777777" w:rsidR="005517D5" w:rsidRPr="005C4D5A" w:rsidRDefault="005517D5" w:rsidP="00921F6E">
      <w:pPr>
        <w:spacing w:line="260" w:lineRule="exact"/>
        <w:jc w:val="both"/>
        <w:rPr>
          <w:rFonts w:cs="Arial"/>
          <w:color w:val="000000"/>
          <w:szCs w:val="20"/>
          <w:lang w:val="sl-SI" w:eastAsia="sl-SI"/>
        </w:rPr>
      </w:pPr>
      <w:r w:rsidRPr="005C4D5A">
        <w:rPr>
          <w:rFonts w:cs="Arial"/>
          <w:color w:val="000000"/>
          <w:szCs w:val="20"/>
          <w:lang w:val="sl-SI" w:eastAsia="sl-SI"/>
        </w:rPr>
        <w:t>Upravljavci naprav ali operatorji zrakoplovov, vključeni v sistem trgovanja z emisijskimi kuponi, morajo v register Unije do 30. aprila tekočega leta predati emisijske kupone v količini, ustreza</w:t>
      </w:r>
      <w:r w:rsidR="00657A9B">
        <w:rPr>
          <w:rFonts w:cs="Arial"/>
          <w:color w:val="000000"/>
          <w:szCs w:val="20"/>
          <w:lang w:val="sl-SI" w:eastAsia="sl-SI"/>
        </w:rPr>
        <w:t>joči</w:t>
      </w:r>
      <w:r w:rsidRPr="005C4D5A">
        <w:rPr>
          <w:rFonts w:cs="Arial"/>
          <w:color w:val="000000"/>
          <w:szCs w:val="20"/>
          <w:lang w:val="sl-SI" w:eastAsia="sl-SI"/>
        </w:rPr>
        <w:t xml:space="preserve"> količini emisije toplogrednih plinov, ki sta jo naprava ali zrakoplov izpustila v ozračje v preteklem letu. Količina emisije toplogrednih plinov je razvidna iz poročila o emisijah toplogrednih plinov in poročila o njegovem preverjanju. Če upravljavec naprave ali operator zrakoplova do 30</w:t>
      </w:r>
      <w:r w:rsidR="00FD5C66" w:rsidRPr="005C4D5A">
        <w:rPr>
          <w:rFonts w:cs="Arial"/>
          <w:color w:val="000000"/>
          <w:szCs w:val="20"/>
          <w:lang w:val="sl-SI" w:eastAsia="sl-SI"/>
        </w:rPr>
        <w:t>.</w:t>
      </w:r>
      <w:r w:rsidR="00FD5C66">
        <w:rPr>
          <w:rFonts w:cs="Arial"/>
          <w:color w:val="000000"/>
          <w:szCs w:val="20"/>
          <w:lang w:val="sl-SI" w:eastAsia="sl-SI"/>
        </w:rPr>
        <w:t> </w:t>
      </w:r>
      <w:r w:rsidRPr="005C4D5A">
        <w:rPr>
          <w:rFonts w:cs="Arial"/>
          <w:color w:val="000000"/>
          <w:szCs w:val="20"/>
          <w:lang w:val="sl-SI" w:eastAsia="sl-SI"/>
        </w:rPr>
        <w:t xml:space="preserve">aprila tekočega leta ne izpolni svoje obveznosti, mora plačati penale za vsako začetno tono ekvivalenta ogljikovega dioksida, ki jo je naprava izpustila v ozračje in je presegla količino emisijskih kuponov, predanih v register Unije. Višina penalov </w:t>
      </w:r>
      <w:r w:rsidR="00370B73" w:rsidRPr="005C4D5A">
        <w:rPr>
          <w:rFonts w:cs="Arial"/>
          <w:color w:val="000000"/>
          <w:szCs w:val="20"/>
          <w:lang w:val="sl-SI" w:eastAsia="sl-SI"/>
        </w:rPr>
        <w:t xml:space="preserve">za leto 2012 </w:t>
      </w:r>
      <w:r w:rsidRPr="005C4D5A">
        <w:rPr>
          <w:rFonts w:cs="Arial"/>
          <w:color w:val="000000"/>
          <w:szCs w:val="20"/>
          <w:lang w:val="sl-SI" w:eastAsia="sl-SI"/>
        </w:rPr>
        <w:t xml:space="preserve">je </w:t>
      </w:r>
      <w:r w:rsidR="00370B73" w:rsidRPr="005C4D5A">
        <w:rPr>
          <w:rFonts w:cs="Arial"/>
          <w:color w:val="000000"/>
          <w:szCs w:val="20"/>
          <w:lang w:val="sl-SI" w:eastAsia="sl-SI"/>
        </w:rPr>
        <w:t xml:space="preserve">bila </w:t>
      </w:r>
      <w:r w:rsidR="002F2BFA" w:rsidRPr="005C4D5A">
        <w:rPr>
          <w:rFonts w:cs="Arial"/>
          <w:color w:val="000000"/>
          <w:szCs w:val="20"/>
          <w:lang w:val="sl-SI" w:eastAsia="sl-SI"/>
        </w:rPr>
        <w:t>100,</w:t>
      </w:r>
      <w:r w:rsidR="00FD5C66" w:rsidRPr="005C4D5A">
        <w:rPr>
          <w:rFonts w:cs="Arial"/>
          <w:color w:val="000000"/>
          <w:szCs w:val="20"/>
          <w:lang w:val="sl-SI" w:eastAsia="sl-SI"/>
        </w:rPr>
        <w:t>00</w:t>
      </w:r>
      <w:r w:rsidR="00FD5C66">
        <w:rPr>
          <w:rFonts w:cs="Arial"/>
          <w:color w:val="000000"/>
          <w:szCs w:val="20"/>
          <w:lang w:val="sl-SI" w:eastAsia="sl-SI"/>
        </w:rPr>
        <w:t> </w:t>
      </w:r>
      <w:r w:rsidR="002F2BFA" w:rsidRPr="005C4D5A">
        <w:rPr>
          <w:rFonts w:cs="Arial"/>
          <w:color w:val="000000"/>
          <w:szCs w:val="20"/>
          <w:lang w:val="sl-SI" w:eastAsia="sl-SI"/>
        </w:rPr>
        <w:t>eura.</w:t>
      </w:r>
      <w:r w:rsidRPr="005C4D5A">
        <w:rPr>
          <w:rFonts w:cs="Arial"/>
          <w:color w:val="000000"/>
          <w:szCs w:val="20"/>
          <w:lang w:val="sl-SI" w:eastAsia="sl-SI"/>
        </w:rPr>
        <w:t xml:space="preserve"> Skladno z določbo tretjega odstavka 136</w:t>
      </w:r>
      <w:r w:rsidR="00FD5C66" w:rsidRPr="005C4D5A">
        <w:rPr>
          <w:rFonts w:cs="Arial"/>
          <w:color w:val="000000"/>
          <w:szCs w:val="20"/>
          <w:lang w:val="sl-SI" w:eastAsia="sl-SI"/>
        </w:rPr>
        <w:t>.</w:t>
      </w:r>
      <w:r w:rsidR="00FD5C66">
        <w:rPr>
          <w:rFonts w:cs="Arial"/>
          <w:color w:val="000000"/>
          <w:szCs w:val="20"/>
          <w:lang w:val="sl-SI" w:eastAsia="sl-SI"/>
        </w:rPr>
        <w:t> </w:t>
      </w:r>
      <w:r w:rsidRPr="005C4D5A">
        <w:rPr>
          <w:rFonts w:cs="Arial"/>
          <w:color w:val="000000"/>
          <w:szCs w:val="20"/>
          <w:lang w:val="sl-SI" w:eastAsia="sl-SI"/>
        </w:rPr>
        <w:t>člena Z</w:t>
      </w:r>
      <w:r w:rsidR="00FD5C66">
        <w:rPr>
          <w:rFonts w:cs="Arial"/>
          <w:color w:val="000000"/>
          <w:szCs w:val="20"/>
          <w:lang w:val="sl-SI" w:eastAsia="sl-SI"/>
        </w:rPr>
        <w:t>VO-1</w:t>
      </w:r>
      <w:r w:rsidRPr="005C4D5A">
        <w:rPr>
          <w:rFonts w:cs="Arial"/>
          <w:color w:val="000000"/>
          <w:szCs w:val="20"/>
          <w:lang w:val="sl-SI" w:eastAsia="sl-SI"/>
        </w:rPr>
        <w:t xml:space="preserve"> se višina penalov od 1</w:t>
      </w:r>
      <w:r w:rsidR="00FD5C66" w:rsidRPr="005C4D5A">
        <w:rPr>
          <w:rFonts w:cs="Arial"/>
          <w:color w:val="000000"/>
          <w:szCs w:val="20"/>
          <w:lang w:val="sl-SI" w:eastAsia="sl-SI"/>
        </w:rPr>
        <w:t>.</w:t>
      </w:r>
      <w:r w:rsidR="00FD5C66">
        <w:rPr>
          <w:rFonts w:cs="Arial"/>
          <w:color w:val="000000"/>
          <w:szCs w:val="20"/>
          <w:lang w:val="sl-SI" w:eastAsia="sl-SI"/>
        </w:rPr>
        <w:t> </w:t>
      </w:r>
      <w:r w:rsidR="00FD5C66" w:rsidRPr="005C4D5A">
        <w:rPr>
          <w:rFonts w:cs="Arial"/>
          <w:color w:val="000000"/>
          <w:szCs w:val="20"/>
          <w:lang w:val="sl-SI" w:eastAsia="sl-SI"/>
        </w:rPr>
        <w:t>januarja</w:t>
      </w:r>
      <w:r w:rsidR="00FD5C66">
        <w:rPr>
          <w:rFonts w:cs="Arial"/>
          <w:color w:val="000000"/>
          <w:szCs w:val="20"/>
          <w:lang w:val="sl-SI" w:eastAsia="sl-SI"/>
        </w:rPr>
        <w:t> </w:t>
      </w:r>
      <w:r w:rsidRPr="005C4D5A">
        <w:rPr>
          <w:rFonts w:cs="Arial"/>
          <w:color w:val="000000"/>
          <w:szCs w:val="20"/>
          <w:lang w:val="sl-SI" w:eastAsia="sl-SI"/>
        </w:rPr>
        <w:t xml:space="preserve">2013 vsako leto poveča za evropski indeks cen življenjskih potrebščin, objavljen na spletni strani </w:t>
      </w:r>
      <w:r w:rsidR="00370B73" w:rsidRPr="005C4D5A">
        <w:rPr>
          <w:rFonts w:cs="Arial"/>
          <w:color w:val="000000"/>
          <w:szCs w:val="20"/>
          <w:lang w:val="sl-SI" w:eastAsia="sl-SI"/>
        </w:rPr>
        <w:t>s</w:t>
      </w:r>
      <w:r w:rsidRPr="005C4D5A">
        <w:rPr>
          <w:rFonts w:cs="Arial"/>
          <w:color w:val="000000"/>
          <w:szCs w:val="20"/>
          <w:lang w:val="sl-SI" w:eastAsia="sl-SI"/>
        </w:rPr>
        <w:t xml:space="preserve">tatističnega urada EU. Na podlagi </w:t>
      </w:r>
      <w:r w:rsidRPr="005C4D5A">
        <w:rPr>
          <w:rFonts w:cs="Arial"/>
          <w:szCs w:val="20"/>
          <w:lang w:val="sl-SI"/>
        </w:rPr>
        <w:t>tretjega odstavka 136</w:t>
      </w:r>
      <w:r w:rsidR="00FD5C66" w:rsidRPr="005C4D5A">
        <w:rPr>
          <w:rFonts w:cs="Arial"/>
          <w:szCs w:val="20"/>
          <w:lang w:val="sl-SI"/>
        </w:rPr>
        <w:t>.</w:t>
      </w:r>
      <w:r w:rsidR="00FD5C66">
        <w:rPr>
          <w:rFonts w:cs="Arial"/>
          <w:szCs w:val="20"/>
          <w:lang w:val="sl-SI"/>
        </w:rPr>
        <w:t> </w:t>
      </w:r>
      <w:r w:rsidRPr="005C4D5A">
        <w:rPr>
          <w:rFonts w:cs="Arial"/>
          <w:szCs w:val="20"/>
          <w:lang w:val="sl-SI"/>
        </w:rPr>
        <w:t>člena</w:t>
      </w:r>
      <w:r w:rsidRPr="005C4D5A">
        <w:rPr>
          <w:rFonts w:cs="Arial"/>
          <w:color w:val="000000"/>
          <w:szCs w:val="20"/>
          <w:lang w:val="sl-SI" w:eastAsia="sl-SI"/>
        </w:rPr>
        <w:t xml:space="preserve"> ZVO-1 Vlada RS s sklepom določi višino penalov.</w:t>
      </w:r>
    </w:p>
    <w:p w14:paraId="244679A3" w14:textId="77777777" w:rsidR="005517D5" w:rsidRPr="005C4D5A" w:rsidRDefault="005517D5" w:rsidP="00921F6E">
      <w:pPr>
        <w:spacing w:line="260" w:lineRule="exact"/>
        <w:jc w:val="both"/>
        <w:rPr>
          <w:rFonts w:cs="Arial"/>
          <w:color w:val="000000"/>
          <w:szCs w:val="20"/>
          <w:lang w:val="sl-SI" w:eastAsia="sl-SI"/>
        </w:rPr>
      </w:pPr>
    </w:p>
    <w:p w14:paraId="3EB52161" w14:textId="77777777" w:rsidR="005517D5" w:rsidRPr="005C4D5A" w:rsidRDefault="005517D5" w:rsidP="00921F6E">
      <w:pPr>
        <w:spacing w:line="260" w:lineRule="exact"/>
        <w:jc w:val="both"/>
        <w:rPr>
          <w:rFonts w:cs="Arial"/>
          <w:color w:val="000000"/>
          <w:szCs w:val="20"/>
          <w:lang w:val="sl-SI" w:eastAsia="sl-SI"/>
        </w:rPr>
      </w:pPr>
      <w:r w:rsidRPr="005C4D5A">
        <w:rPr>
          <w:rFonts w:cs="Arial"/>
          <w:color w:val="000000"/>
          <w:szCs w:val="20"/>
          <w:lang w:val="sl-SI" w:eastAsia="sl-SI"/>
        </w:rPr>
        <w:t>Višina penalov v tekočem letu je izračunana tako, da se od 1</w:t>
      </w:r>
      <w:r w:rsidR="00FD5C66" w:rsidRPr="005C4D5A">
        <w:rPr>
          <w:rFonts w:cs="Arial"/>
          <w:color w:val="000000"/>
          <w:szCs w:val="20"/>
          <w:lang w:val="sl-SI" w:eastAsia="sl-SI"/>
        </w:rPr>
        <w:t>.</w:t>
      </w:r>
      <w:r w:rsidR="00FD5C66">
        <w:rPr>
          <w:rFonts w:cs="Arial"/>
          <w:color w:val="000000"/>
          <w:szCs w:val="20"/>
          <w:lang w:val="sl-SI" w:eastAsia="sl-SI"/>
        </w:rPr>
        <w:t> </w:t>
      </w:r>
      <w:r w:rsidR="00FD5C66" w:rsidRPr="005C4D5A">
        <w:rPr>
          <w:rFonts w:cs="Arial"/>
          <w:color w:val="000000"/>
          <w:szCs w:val="20"/>
          <w:lang w:val="sl-SI" w:eastAsia="sl-SI"/>
        </w:rPr>
        <w:t>januarja</w:t>
      </w:r>
      <w:r w:rsidR="00FD5C66">
        <w:rPr>
          <w:rFonts w:cs="Arial"/>
          <w:color w:val="000000"/>
          <w:szCs w:val="20"/>
          <w:lang w:val="sl-SI" w:eastAsia="sl-SI"/>
        </w:rPr>
        <w:t> </w:t>
      </w:r>
      <w:r w:rsidRPr="005C4D5A">
        <w:rPr>
          <w:rFonts w:cs="Arial"/>
          <w:color w:val="000000"/>
          <w:szCs w:val="20"/>
          <w:lang w:val="sl-SI" w:eastAsia="sl-SI"/>
        </w:rPr>
        <w:t>2013 vsako leto poveča za letni evropski indeks cen življenjskih potrebščin, objavljen na spletni strani Statističnega urada EU v mesecu, ko mora upravljavec naprave ali operator zrakoplova predati emisijske kupone v register Unije.</w:t>
      </w:r>
    </w:p>
    <w:p w14:paraId="45CE64CC" w14:textId="77777777" w:rsidR="005517D5" w:rsidRPr="005C4D5A" w:rsidRDefault="005517D5" w:rsidP="00921F6E">
      <w:pPr>
        <w:spacing w:line="260" w:lineRule="exact"/>
        <w:jc w:val="both"/>
        <w:rPr>
          <w:rFonts w:cs="Arial"/>
          <w:color w:val="000000"/>
          <w:szCs w:val="20"/>
          <w:lang w:val="sl-SI" w:eastAsia="sl-SI"/>
        </w:rPr>
      </w:pPr>
    </w:p>
    <w:p w14:paraId="19FDC8CB" w14:textId="667258BD" w:rsidR="005517D5" w:rsidRPr="005C4D5A" w:rsidRDefault="00E822B6" w:rsidP="00921F6E">
      <w:pPr>
        <w:spacing w:line="260" w:lineRule="exact"/>
        <w:jc w:val="both"/>
        <w:rPr>
          <w:rFonts w:cs="Arial"/>
          <w:color w:val="000000"/>
          <w:szCs w:val="20"/>
          <w:lang w:val="sl-SI" w:eastAsia="sl-SI"/>
        </w:rPr>
      </w:pPr>
      <w:r w:rsidRPr="005C4D5A">
        <w:rPr>
          <w:rFonts w:cs="Arial"/>
          <w:color w:val="000000"/>
          <w:szCs w:val="20"/>
          <w:lang w:val="sl-SI" w:eastAsia="sl-SI"/>
        </w:rPr>
        <w:t>Višina penalov za leto 20</w:t>
      </w:r>
      <w:r w:rsidR="0066614B">
        <w:rPr>
          <w:rFonts w:cs="Arial"/>
          <w:color w:val="000000"/>
          <w:szCs w:val="20"/>
          <w:lang w:val="sl-SI" w:eastAsia="sl-SI"/>
        </w:rPr>
        <w:t>20</w:t>
      </w:r>
      <w:r w:rsidRPr="005C4D5A">
        <w:rPr>
          <w:rFonts w:cs="Arial"/>
          <w:color w:val="000000"/>
          <w:szCs w:val="20"/>
          <w:lang w:val="sl-SI" w:eastAsia="sl-SI"/>
        </w:rPr>
        <w:t xml:space="preserve"> je bila 10</w:t>
      </w:r>
      <w:r w:rsidR="0066614B">
        <w:rPr>
          <w:rFonts w:cs="Arial"/>
          <w:color w:val="000000"/>
          <w:szCs w:val="20"/>
          <w:lang w:val="sl-SI" w:eastAsia="sl-SI"/>
        </w:rPr>
        <w:t>8</w:t>
      </w:r>
      <w:r w:rsidRPr="005C4D5A">
        <w:rPr>
          <w:rFonts w:cs="Arial"/>
          <w:color w:val="000000"/>
          <w:szCs w:val="20"/>
          <w:lang w:val="sl-SI" w:eastAsia="sl-SI"/>
        </w:rPr>
        <w:t>,</w:t>
      </w:r>
      <w:r w:rsidR="0066614B">
        <w:rPr>
          <w:rFonts w:cs="Arial"/>
          <w:color w:val="000000"/>
          <w:szCs w:val="20"/>
          <w:lang w:val="sl-SI" w:eastAsia="sl-SI"/>
        </w:rPr>
        <w:t>60</w:t>
      </w:r>
      <w:r w:rsidR="00FD5C66">
        <w:rPr>
          <w:rFonts w:cs="Arial"/>
          <w:color w:val="000000"/>
          <w:szCs w:val="20"/>
          <w:lang w:val="sl-SI" w:eastAsia="sl-SI"/>
        </w:rPr>
        <w:t> </w:t>
      </w:r>
      <w:r w:rsidRPr="005C4D5A">
        <w:rPr>
          <w:rFonts w:cs="Arial"/>
          <w:color w:val="000000"/>
          <w:szCs w:val="20"/>
          <w:lang w:val="sl-SI" w:eastAsia="sl-SI"/>
        </w:rPr>
        <w:t xml:space="preserve">eura. </w:t>
      </w:r>
      <w:r w:rsidR="00921F6E">
        <w:rPr>
          <w:rFonts w:cs="Arial"/>
          <w:color w:val="000000"/>
          <w:szCs w:val="20"/>
          <w:lang w:val="sl-SI" w:eastAsia="sl-SI"/>
        </w:rPr>
        <w:t>Aprila 202</w:t>
      </w:r>
      <w:r w:rsidR="0066614B">
        <w:rPr>
          <w:rFonts w:cs="Arial"/>
          <w:color w:val="000000"/>
          <w:szCs w:val="20"/>
          <w:lang w:val="sl-SI" w:eastAsia="sl-SI"/>
        </w:rPr>
        <w:t>1</w:t>
      </w:r>
      <w:r w:rsidR="00921F6E">
        <w:rPr>
          <w:rFonts w:cs="Arial"/>
          <w:color w:val="000000"/>
          <w:szCs w:val="20"/>
          <w:lang w:val="sl-SI" w:eastAsia="sl-SI"/>
        </w:rPr>
        <w:t xml:space="preserve"> je l</w:t>
      </w:r>
      <w:r w:rsidR="005517D5" w:rsidRPr="005C4D5A">
        <w:rPr>
          <w:rFonts w:cs="Arial"/>
          <w:color w:val="000000"/>
          <w:szCs w:val="20"/>
          <w:lang w:val="sl-SI" w:eastAsia="sl-SI"/>
        </w:rPr>
        <w:t xml:space="preserve">etni evropski indeks cen življenjskih potrebščin, objavljen na spletni strani Statističnega urada EU, </w:t>
      </w:r>
      <w:r w:rsidR="00FA7D45">
        <w:rPr>
          <w:rFonts w:cs="Arial"/>
          <w:color w:val="000000"/>
          <w:szCs w:val="20"/>
          <w:lang w:val="sl-SI" w:eastAsia="sl-SI"/>
        </w:rPr>
        <w:t xml:space="preserve">znašal </w:t>
      </w:r>
      <w:r w:rsidRPr="005C4D5A">
        <w:rPr>
          <w:rFonts w:cs="Arial"/>
          <w:color w:val="000000"/>
          <w:szCs w:val="20"/>
          <w:lang w:val="sl-SI" w:eastAsia="sl-SI"/>
        </w:rPr>
        <w:t>1,</w:t>
      </w:r>
      <w:r w:rsidR="0066614B">
        <w:rPr>
          <w:rFonts w:cs="Arial"/>
          <w:color w:val="000000"/>
          <w:szCs w:val="20"/>
          <w:lang w:val="sl-SI" w:eastAsia="sl-SI"/>
        </w:rPr>
        <w:t>7</w:t>
      </w:r>
      <w:r w:rsidR="00FD5C66">
        <w:rPr>
          <w:rFonts w:cs="Arial"/>
          <w:color w:val="000000"/>
          <w:szCs w:val="20"/>
          <w:lang w:val="sl-SI" w:eastAsia="sl-SI"/>
        </w:rPr>
        <w:t> </w:t>
      </w:r>
      <w:r w:rsidRPr="005C4D5A">
        <w:rPr>
          <w:rFonts w:cs="Arial"/>
          <w:color w:val="000000"/>
          <w:szCs w:val="20"/>
          <w:lang w:val="sl-SI" w:eastAsia="sl-SI"/>
        </w:rPr>
        <w:t>%. Višina penalov za leto 202</w:t>
      </w:r>
      <w:r w:rsidR="0066614B">
        <w:rPr>
          <w:rFonts w:cs="Arial"/>
          <w:color w:val="000000"/>
          <w:szCs w:val="20"/>
          <w:lang w:val="sl-SI" w:eastAsia="sl-SI"/>
        </w:rPr>
        <w:t>1</w:t>
      </w:r>
      <w:r w:rsidR="005517D5" w:rsidRPr="005C4D5A">
        <w:rPr>
          <w:rFonts w:cs="Arial"/>
          <w:color w:val="000000"/>
          <w:szCs w:val="20"/>
          <w:lang w:val="sl-SI" w:eastAsia="sl-SI"/>
        </w:rPr>
        <w:t xml:space="preserve"> </w:t>
      </w:r>
      <w:r w:rsidR="00370B73" w:rsidRPr="005C4D5A">
        <w:rPr>
          <w:rFonts w:cs="Arial"/>
          <w:color w:val="000000"/>
          <w:szCs w:val="20"/>
          <w:lang w:val="sl-SI" w:eastAsia="sl-SI"/>
        </w:rPr>
        <w:t xml:space="preserve">je </w:t>
      </w:r>
      <w:r w:rsidR="005517D5" w:rsidRPr="005C4D5A">
        <w:rPr>
          <w:rFonts w:cs="Arial"/>
          <w:color w:val="000000"/>
          <w:szCs w:val="20"/>
          <w:lang w:val="sl-SI" w:eastAsia="sl-SI"/>
        </w:rPr>
        <w:t xml:space="preserve">torej </w:t>
      </w:r>
      <w:r w:rsidRPr="005C4D5A">
        <w:rPr>
          <w:rFonts w:cs="Arial"/>
          <w:color w:val="000000"/>
          <w:szCs w:val="20"/>
          <w:lang w:val="sl-SI" w:eastAsia="sl-SI"/>
        </w:rPr>
        <w:t>1</w:t>
      </w:r>
      <w:r w:rsidR="0066614B">
        <w:rPr>
          <w:rFonts w:cs="Arial"/>
          <w:color w:val="000000"/>
          <w:szCs w:val="20"/>
          <w:lang w:val="sl-SI" w:eastAsia="sl-SI"/>
        </w:rPr>
        <w:t>10</w:t>
      </w:r>
      <w:r w:rsidR="005517D5" w:rsidRPr="005C4D5A">
        <w:rPr>
          <w:rFonts w:cs="Arial"/>
          <w:color w:val="000000"/>
          <w:szCs w:val="20"/>
          <w:lang w:val="sl-SI" w:eastAsia="sl-SI"/>
        </w:rPr>
        <w:t>,</w:t>
      </w:r>
      <w:r w:rsidR="0066614B">
        <w:rPr>
          <w:rFonts w:cs="Arial"/>
          <w:color w:val="000000"/>
          <w:szCs w:val="20"/>
          <w:lang w:val="sl-SI" w:eastAsia="sl-SI"/>
        </w:rPr>
        <w:t>45</w:t>
      </w:r>
      <w:r w:rsidR="00FD5C66">
        <w:rPr>
          <w:rFonts w:cs="Arial"/>
          <w:color w:val="000000"/>
          <w:szCs w:val="20"/>
          <w:lang w:val="sl-SI" w:eastAsia="sl-SI"/>
        </w:rPr>
        <w:t> </w:t>
      </w:r>
      <w:r w:rsidRPr="005C4D5A">
        <w:rPr>
          <w:rFonts w:cs="Arial"/>
          <w:color w:val="000000"/>
          <w:szCs w:val="20"/>
          <w:lang w:val="sl-SI" w:eastAsia="sl-SI"/>
        </w:rPr>
        <w:t>eu</w:t>
      </w:r>
      <w:r w:rsidR="005517D5" w:rsidRPr="005C4D5A">
        <w:rPr>
          <w:rFonts w:cs="Arial"/>
          <w:color w:val="000000"/>
          <w:szCs w:val="20"/>
          <w:lang w:val="sl-SI" w:eastAsia="sl-SI"/>
        </w:rPr>
        <w:t>ra.</w:t>
      </w:r>
    </w:p>
    <w:p w14:paraId="380CCFB1" w14:textId="77777777" w:rsidR="007B5BC0" w:rsidRPr="005C4D5A" w:rsidRDefault="007B5BC0" w:rsidP="007B5BC0">
      <w:pPr>
        <w:tabs>
          <w:tab w:val="left" w:pos="708"/>
        </w:tabs>
        <w:spacing w:line="260" w:lineRule="exact"/>
        <w:rPr>
          <w:rFonts w:cs="Arial"/>
          <w:b/>
          <w:szCs w:val="20"/>
          <w:lang w:val="sl-SI"/>
        </w:rPr>
      </w:pPr>
    </w:p>
    <w:sectPr w:rsidR="007B5BC0" w:rsidRPr="005C4D5A" w:rsidSect="00783310">
      <w:headerReference w:type="default" r:id="rId8"/>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049F7" w14:textId="77777777" w:rsidR="002D5446" w:rsidRDefault="002D5446">
      <w:r>
        <w:separator/>
      </w:r>
    </w:p>
  </w:endnote>
  <w:endnote w:type="continuationSeparator" w:id="0">
    <w:p w14:paraId="281E296C" w14:textId="77777777" w:rsidR="002D5446" w:rsidRDefault="002D5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FF769EA-6728-4815-A486-200953851731}"/>
  </w:font>
  <w:font w:name="Tahoma">
    <w:panose1 w:val="020B0604030504040204"/>
    <w:charset w:val="EE"/>
    <w:family w:val="swiss"/>
    <w:pitch w:val="variable"/>
    <w:sig w:usb0="E1002EFF" w:usb1="C000605B" w:usb2="00000029" w:usb3="00000000" w:csb0="000101FF" w:csb1="00000000"/>
    <w:embedRegular r:id="rId2" w:fontKey="{AA69E894-2BB6-4B57-A8DA-AC448A160BC3}"/>
  </w:font>
  <w:font w:name="Republika">
    <w:panose1 w:val="02000506040000020004"/>
    <w:charset w:val="EE"/>
    <w:family w:val="auto"/>
    <w:pitch w:val="variable"/>
    <w:sig w:usb0="A00000FF" w:usb1="4000205B" w:usb2="00000000" w:usb3="00000000" w:csb0="00000093" w:csb1="00000000"/>
    <w:embedRegular r:id="rId3" w:fontKey="{4C62A12D-91CD-43EB-842A-ABFB05F0B9FC}"/>
    <w:embedBold r:id="rId4" w:fontKey="{AD19024D-E3E6-48EC-B511-3683EC20B996}"/>
  </w:font>
  <w:font w:name="Cambria">
    <w:panose1 w:val="02040503050406030204"/>
    <w:charset w:val="EE"/>
    <w:family w:val="roman"/>
    <w:pitch w:val="variable"/>
    <w:sig w:usb0="E00006FF" w:usb1="420024FF" w:usb2="02000000" w:usb3="00000000" w:csb0="0000019F" w:csb1="00000000"/>
    <w:embedRegular r:id="rId5" w:fontKey="{8F91C39F-9230-486B-86AF-8AF3CE8CDC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45CFD" w14:textId="77777777" w:rsidR="002D5446" w:rsidRDefault="002D5446">
      <w:r>
        <w:separator/>
      </w:r>
    </w:p>
  </w:footnote>
  <w:footnote w:type="continuationSeparator" w:id="0">
    <w:p w14:paraId="5B520076" w14:textId="77777777" w:rsidR="002D5446" w:rsidRDefault="002D5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A8902"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959D5BC" w14:textId="77777777" w:rsidTr="00B77473">
      <w:trPr>
        <w:cantSplit/>
        <w:trHeight w:hRule="exact" w:val="847"/>
      </w:trPr>
      <w:tc>
        <w:tcPr>
          <w:tcW w:w="649" w:type="dxa"/>
        </w:tcPr>
        <w:p w14:paraId="065A1D2F"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A1E39B0" w14:textId="77777777" w:rsidR="00AA36C6" w:rsidRPr="006D42D9" w:rsidRDefault="00AA36C6" w:rsidP="006D42D9">
          <w:pPr>
            <w:rPr>
              <w:rFonts w:ascii="Republika" w:hAnsi="Republika"/>
              <w:sz w:val="60"/>
              <w:szCs w:val="60"/>
              <w:lang w:val="sl-SI"/>
            </w:rPr>
          </w:pPr>
        </w:p>
        <w:p w14:paraId="0497F5D3" w14:textId="77777777" w:rsidR="00AA36C6" w:rsidRPr="006D42D9" w:rsidRDefault="00AA36C6" w:rsidP="006D42D9">
          <w:pPr>
            <w:rPr>
              <w:rFonts w:ascii="Republika" w:hAnsi="Republika"/>
              <w:sz w:val="60"/>
              <w:szCs w:val="60"/>
              <w:lang w:val="sl-SI"/>
            </w:rPr>
          </w:pPr>
        </w:p>
        <w:p w14:paraId="54BE4DCF" w14:textId="77777777" w:rsidR="00AA36C6" w:rsidRPr="006D42D9" w:rsidRDefault="00AA36C6" w:rsidP="006D42D9">
          <w:pPr>
            <w:rPr>
              <w:rFonts w:ascii="Republika" w:hAnsi="Republika"/>
              <w:sz w:val="60"/>
              <w:szCs w:val="60"/>
              <w:lang w:val="sl-SI"/>
            </w:rPr>
          </w:pPr>
        </w:p>
        <w:p w14:paraId="23BBD3D8" w14:textId="77777777" w:rsidR="00AA36C6" w:rsidRPr="006D42D9" w:rsidRDefault="00AA36C6" w:rsidP="006D42D9">
          <w:pPr>
            <w:rPr>
              <w:rFonts w:ascii="Republika" w:hAnsi="Republika"/>
              <w:sz w:val="60"/>
              <w:szCs w:val="60"/>
              <w:lang w:val="sl-SI"/>
            </w:rPr>
          </w:pPr>
        </w:p>
        <w:p w14:paraId="77BAD08B" w14:textId="77777777" w:rsidR="00AA36C6" w:rsidRPr="006D42D9" w:rsidRDefault="00AA36C6" w:rsidP="006D42D9">
          <w:pPr>
            <w:rPr>
              <w:rFonts w:ascii="Republika" w:hAnsi="Republika"/>
              <w:sz w:val="60"/>
              <w:szCs w:val="60"/>
              <w:lang w:val="sl-SI"/>
            </w:rPr>
          </w:pPr>
        </w:p>
        <w:p w14:paraId="54DF64D9" w14:textId="77777777" w:rsidR="00AA36C6" w:rsidRPr="006D42D9" w:rsidRDefault="00AA36C6" w:rsidP="006D42D9">
          <w:pPr>
            <w:rPr>
              <w:rFonts w:ascii="Republika" w:hAnsi="Republika"/>
              <w:sz w:val="60"/>
              <w:szCs w:val="60"/>
              <w:lang w:val="sl-SI"/>
            </w:rPr>
          </w:pPr>
        </w:p>
        <w:p w14:paraId="192CB885" w14:textId="77777777" w:rsidR="00AA36C6" w:rsidRPr="006D42D9" w:rsidRDefault="00AA36C6" w:rsidP="006D42D9">
          <w:pPr>
            <w:rPr>
              <w:rFonts w:ascii="Republika" w:hAnsi="Republika"/>
              <w:sz w:val="60"/>
              <w:szCs w:val="60"/>
              <w:lang w:val="sl-SI"/>
            </w:rPr>
          </w:pPr>
        </w:p>
        <w:p w14:paraId="63AF7811" w14:textId="77777777" w:rsidR="00AA36C6" w:rsidRPr="006D42D9" w:rsidRDefault="00AA36C6" w:rsidP="006D42D9">
          <w:pPr>
            <w:rPr>
              <w:rFonts w:ascii="Republika" w:hAnsi="Republika"/>
              <w:sz w:val="60"/>
              <w:szCs w:val="60"/>
              <w:lang w:val="sl-SI"/>
            </w:rPr>
          </w:pPr>
        </w:p>
        <w:p w14:paraId="5D9E1564" w14:textId="77777777" w:rsidR="00AA36C6" w:rsidRPr="006D42D9" w:rsidRDefault="00AA36C6" w:rsidP="006D42D9">
          <w:pPr>
            <w:rPr>
              <w:rFonts w:ascii="Republika" w:hAnsi="Republika"/>
              <w:sz w:val="60"/>
              <w:szCs w:val="60"/>
              <w:lang w:val="sl-SI"/>
            </w:rPr>
          </w:pPr>
        </w:p>
        <w:p w14:paraId="14A788C7" w14:textId="77777777" w:rsidR="00AA36C6" w:rsidRPr="006D42D9" w:rsidRDefault="00AA36C6" w:rsidP="006D42D9">
          <w:pPr>
            <w:rPr>
              <w:rFonts w:ascii="Republika" w:hAnsi="Republika"/>
              <w:sz w:val="60"/>
              <w:szCs w:val="60"/>
              <w:lang w:val="sl-SI"/>
            </w:rPr>
          </w:pPr>
        </w:p>
        <w:p w14:paraId="7A36FFE6" w14:textId="77777777" w:rsidR="00AA36C6" w:rsidRPr="006D42D9" w:rsidRDefault="00AA36C6" w:rsidP="006D42D9">
          <w:pPr>
            <w:rPr>
              <w:rFonts w:ascii="Republika" w:hAnsi="Republika"/>
              <w:sz w:val="60"/>
              <w:szCs w:val="60"/>
              <w:lang w:val="sl-SI"/>
            </w:rPr>
          </w:pPr>
        </w:p>
        <w:p w14:paraId="2B0410F1" w14:textId="77777777" w:rsidR="00AA36C6" w:rsidRPr="006D42D9" w:rsidRDefault="00AA36C6" w:rsidP="006D42D9">
          <w:pPr>
            <w:rPr>
              <w:rFonts w:ascii="Republika" w:hAnsi="Republika"/>
              <w:sz w:val="60"/>
              <w:szCs w:val="60"/>
              <w:lang w:val="sl-SI"/>
            </w:rPr>
          </w:pPr>
        </w:p>
        <w:p w14:paraId="560AC717" w14:textId="77777777" w:rsidR="00AA36C6" w:rsidRPr="006D42D9" w:rsidRDefault="00AA36C6" w:rsidP="006D42D9">
          <w:pPr>
            <w:rPr>
              <w:rFonts w:ascii="Republika" w:hAnsi="Republika"/>
              <w:sz w:val="60"/>
              <w:szCs w:val="60"/>
              <w:lang w:val="sl-SI"/>
            </w:rPr>
          </w:pPr>
        </w:p>
        <w:p w14:paraId="76849984" w14:textId="77777777" w:rsidR="00AA36C6" w:rsidRPr="006D42D9" w:rsidRDefault="00AA36C6" w:rsidP="006D42D9">
          <w:pPr>
            <w:rPr>
              <w:rFonts w:ascii="Republika" w:hAnsi="Republika"/>
              <w:sz w:val="60"/>
              <w:szCs w:val="60"/>
              <w:lang w:val="sl-SI"/>
            </w:rPr>
          </w:pPr>
        </w:p>
        <w:p w14:paraId="580246D3" w14:textId="77777777" w:rsidR="00AA36C6" w:rsidRPr="006D42D9" w:rsidRDefault="00AA36C6" w:rsidP="006D42D9">
          <w:pPr>
            <w:rPr>
              <w:rFonts w:ascii="Republika" w:hAnsi="Republika"/>
              <w:sz w:val="60"/>
              <w:szCs w:val="60"/>
              <w:lang w:val="sl-SI"/>
            </w:rPr>
          </w:pPr>
        </w:p>
        <w:p w14:paraId="6A63FFD1" w14:textId="77777777" w:rsidR="00AA36C6" w:rsidRPr="006D42D9" w:rsidRDefault="00AA36C6" w:rsidP="006D42D9">
          <w:pPr>
            <w:rPr>
              <w:rFonts w:ascii="Republika" w:hAnsi="Republika"/>
              <w:sz w:val="60"/>
              <w:szCs w:val="60"/>
              <w:lang w:val="sl-SI"/>
            </w:rPr>
          </w:pPr>
        </w:p>
      </w:tc>
    </w:tr>
  </w:tbl>
  <w:p w14:paraId="26695AD9" w14:textId="77777777" w:rsidR="00B77473" w:rsidRPr="00B95595" w:rsidRDefault="00051A51"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5" distB="4294967295" distL="114300" distR="114300" simplePos="0" relativeHeight="251657728" behindDoc="1" locked="0" layoutInCell="0" allowOverlap="1" wp14:anchorId="02F225F4" wp14:editId="1EA6AF80">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E6B2A" id="Line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xwgEAAGgDAAAOAAAAZHJzL2Uyb0RvYy54bWysU02P2yAQvVfqf0DcGzveJtpYcfaQ7faS&#10;tpF2+wMmgGO0mEFAYuffdyAfu21vVS8ImJk3772B5cPYG3ZUPmi0DZ9OSs6UFSi13Tf858vTp3vO&#10;QgQrwaBVDT+pwB9WHz8sB1erCjs0UnlGIDbUg2t4F6OriyKITvUQJuiUpWCLvodIR78vpIeB0HtT&#10;VGU5Lwb00nkUKgS6fTwH+Srjt60S8UfbBhWZaThxi3n1ed2ltVgtod57cJ0WFxrwDyx60Jaa3qAe&#10;IQI7eP0XVK+Fx4BtnAjsC2xbLVTWQGqm5R9qnjtwKmshc4K72RT+H6z4ftx6piXNjjMLPY1oo61i&#10;8+TM4EJNCWu79UmbGO2z26B4DcziugO7V5nhy8lR2TRVFL+VpENwhL8bvqGkHDhEzDaNre8TJBnA&#10;xjyN020aaoxM0GU1q8rFjDNxDRVQX+ucD/Grwp6lTcMNUc64cNyEmHhAfU1JbSw+aWPyrI1lQ8Pn&#10;d7MyFwQ0WqZgSgt+v1sbz45Ar+VzdV8tFlkURd6neTxYmcE6BfLLZR9Bm/Oemht78SLJPxu5Q3na&#10;+qtHNM7M8vL00nt5f87Vbx9k9Qs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P/1+fH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B77473" w:rsidRPr="00B95595">
      <w:rPr>
        <w:rFonts w:ascii="Republika" w:hAnsi="Republika"/>
        <w:lang w:val="sl-SI"/>
      </w:rPr>
      <w:t>REPUBLIKA SLOVENIJA</w:t>
    </w:r>
  </w:p>
  <w:p w14:paraId="32CF109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4CBC8849"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77C53607"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3B69EC1"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gp.mop@gov.si</w:t>
    </w:r>
  </w:p>
  <w:p w14:paraId="6FF547D3"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www.mop.gov.si</w:t>
    </w:r>
  </w:p>
  <w:p w14:paraId="2FD15134"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7751ADA"/>
    <w:multiLevelType w:val="hybridMultilevel"/>
    <w:tmpl w:val="8AB0F478"/>
    <w:lvl w:ilvl="0" w:tplc="C7A4727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8" w15:restartNumberingAfterBreak="0">
    <w:nsid w:val="25515AF2"/>
    <w:multiLevelType w:val="hybridMultilevel"/>
    <w:tmpl w:val="8B907842"/>
    <w:lvl w:ilvl="0" w:tplc="8E9EE23C">
      <w:numFmt w:val="bullet"/>
      <w:lvlText w:val="−"/>
      <w:lvlJc w:val="left"/>
      <w:pPr>
        <w:ind w:left="720" w:hanging="360"/>
      </w:pPr>
      <w:rPr>
        <w:rFonts w:ascii="Arial" w:eastAsia="Calibr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BD13BE8"/>
    <w:multiLevelType w:val="hybridMultilevel"/>
    <w:tmpl w:val="E3F60AB2"/>
    <w:lvl w:ilvl="0" w:tplc="FC086F1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7C300D9"/>
    <w:multiLevelType w:val="hybridMultilevel"/>
    <w:tmpl w:val="1A48C568"/>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9D2785B"/>
    <w:multiLevelType w:val="hybridMultilevel"/>
    <w:tmpl w:val="37B80630"/>
    <w:lvl w:ilvl="0" w:tplc="84CE670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0750DE0"/>
    <w:multiLevelType w:val="hybridMultilevel"/>
    <w:tmpl w:val="D44265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29805F3"/>
    <w:multiLevelType w:val="hybridMultilevel"/>
    <w:tmpl w:val="E0EC71DC"/>
    <w:lvl w:ilvl="0" w:tplc="667CFDF2">
      <w:start w:val="1"/>
      <w:numFmt w:val="decimal"/>
      <w:lvlText w:val="%1."/>
      <w:lvlJc w:val="left"/>
      <w:pPr>
        <w:tabs>
          <w:tab w:val="num" w:pos="720"/>
        </w:tabs>
        <w:ind w:left="720" w:hanging="360"/>
      </w:pPr>
      <w:rPr>
        <w:b/>
      </w:r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6"/>
  </w:num>
  <w:num w:numId="4">
    <w:abstractNumId w:val="0"/>
  </w:num>
  <w:num w:numId="5">
    <w:abstractNumId w:val="3"/>
  </w:num>
  <w:num w:numId="6">
    <w:abstractNumId w:val="24"/>
  </w:num>
  <w:num w:numId="7">
    <w:abstractNumId w:val="12"/>
  </w:num>
  <w:num w:numId="8">
    <w:abstractNumId w:val="20"/>
  </w:num>
  <w:num w:numId="9">
    <w:abstractNumId w:val="18"/>
  </w:num>
  <w:num w:numId="10">
    <w:abstractNumId w:val="6"/>
  </w:num>
  <w:num w:numId="11">
    <w:abstractNumId w:val="22"/>
  </w:num>
  <w:num w:numId="12">
    <w:abstractNumId w:val="27"/>
  </w:num>
  <w:num w:numId="13">
    <w:abstractNumId w:val="15"/>
  </w:num>
  <w:num w:numId="14">
    <w:abstractNumId w:val="9"/>
  </w:num>
  <w:num w:numId="15">
    <w:abstractNumId w:val="13"/>
    <w:lvlOverride w:ilvl="0">
      <w:startOverride w:val="1"/>
    </w:lvlOverride>
  </w:num>
  <w:num w:numId="16">
    <w:abstractNumId w:val="7"/>
  </w:num>
  <w:num w:numId="17">
    <w:abstractNumId w:val="1"/>
  </w:num>
  <w:num w:numId="18">
    <w:abstractNumId w:val="17"/>
  </w:num>
  <w:num w:numId="19">
    <w:abstractNumId w:val="19"/>
  </w:num>
  <w:num w:numId="20">
    <w:abstractNumId w:val="2"/>
  </w:num>
  <w:num w:numId="21">
    <w:abstractNumId w:val="5"/>
  </w:num>
  <w:num w:numId="22">
    <w:abstractNumId w:val="14"/>
  </w:num>
  <w:num w:numId="23">
    <w:abstractNumId w:val="25"/>
  </w:num>
  <w:num w:numId="24">
    <w:abstractNumId w:val="8"/>
  </w:num>
  <w:num w:numId="25">
    <w:abstractNumId w:val="10"/>
  </w:num>
  <w:num w:numId="26">
    <w:abstractNumId w:val="26"/>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zsbAwNjY0tjQ0tjBW0lEKTi0uzszPAykwqgUAnq+nGCwAAAA="/>
  </w:docVars>
  <w:rsids>
    <w:rsidRoot w:val="00D04605"/>
    <w:rsid w:val="00006310"/>
    <w:rsid w:val="000238D2"/>
    <w:rsid w:val="00023A88"/>
    <w:rsid w:val="00045772"/>
    <w:rsid w:val="00051A51"/>
    <w:rsid w:val="00062AAB"/>
    <w:rsid w:val="0007028D"/>
    <w:rsid w:val="000A7238"/>
    <w:rsid w:val="000B4708"/>
    <w:rsid w:val="000B5D1E"/>
    <w:rsid w:val="000D353D"/>
    <w:rsid w:val="00105D62"/>
    <w:rsid w:val="00105E60"/>
    <w:rsid w:val="001357B2"/>
    <w:rsid w:val="001446EE"/>
    <w:rsid w:val="00151630"/>
    <w:rsid w:val="00154270"/>
    <w:rsid w:val="00164F97"/>
    <w:rsid w:val="001A0A40"/>
    <w:rsid w:val="001C13F9"/>
    <w:rsid w:val="001D385C"/>
    <w:rsid w:val="001E4D8B"/>
    <w:rsid w:val="0020107F"/>
    <w:rsid w:val="00202A77"/>
    <w:rsid w:val="0022389D"/>
    <w:rsid w:val="00224B4C"/>
    <w:rsid w:val="00231EB5"/>
    <w:rsid w:val="00235166"/>
    <w:rsid w:val="002532A5"/>
    <w:rsid w:val="00271CE5"/>
    <w:rsid w:val="00282020"/>
    <w:rsid w:val="002D1828"/>
    <w:rsid w:val="002D37A9"/>
    <w:rsid w:val="002D5446"/>
    <w:rsid w:val="002E2073"/>
    <w:rsid w:val="002F1CDD"/>
    <w:rsid w:val="002F2BFA"/>
    <w:rsid w:val="0032091D"/>
    <w:rsid w:val="003578F0"/>
    <w:rsid w:val="003636BF"/>
    <w:rsid w:val="00370B73"/>
    <w:rsid w:val="0037479F"/>
    <w:rsid w:val="003845B4"/>
    <w:rsid w:val="0038754C"/>
    <w:rsid w:val="00387B1A"/>
    <w:rsid w:val="003C546E"/>
    <w:rsid w:val="003E1091"/>
    <w:rsid w:val="003E1C74"/>
    <w:rsid w:val="003E7773"/>
    <w:rsid w:val="00401BDF"/>
    <w:rsid w:val="00416654"/>
    <w:rsid w:val="004401B6"/>
    <w:rsid w:val="00450DE5"/>
    <w:rsid w:val="00472959"/>
    <w:rsid w:val="004D4FEE"/>
    <w:rsid w:val="00511C1F"/>
    <w:rsid w:val="005125DF"/>
    <w:rsid w:val="00526246"/>
    <w:rsid w:val="0053780D"/>
    <w:rsid w:val="00540247"/>
    <w:rsid w:val="005517D5"/>
    <w:rsid w:val="005551B3"/>
    <w:rsid w:val="00567106"/>
    <w:rsid w:val="005B2EDB"/>
    <w:rsid w:val="005C273F"/>
    <w:rsid w:val="005C4D5A"/>
    <w:rsid w:val="005E1D3C"/>
    <w:rsid w:val="005E48EC"/>
    <w:rsid w:val="0061209D"/>
    <w:rsid w:val="00632253"/>
    <w:rsid w:val="00642714"/>
    <w:rsid w:val="006455CE"/>
    <w:rsid w:val="00657A9B"/>
    <w:rsid w:val="0066614B"/>
    <w:rsid w:val="00667707"/>
    <w:rsid w:val="00683758"/>
    <w:rsid w:val="006862A2"/>
    <w:rsid w:val="00687E5A"/>
    <w:rsid w:val="00691BCB"/>
    <w:rsid w:val="006966AF"/>
    <w:rsid w:val="006D42D9"/>
    <w:rsid w:val="006D6D10"/>
    <w:rsid w:val="0071730A"/>
    <w:rsid w:val="00733017"/>
    <w:rsid w:val="00745768"/>
    <w:rsid w:val="007517D0"/>
    <w:rsid w:val="00751FD0"/>
    <w:rsid w:val="00765638"/>
    <w:rsid w:val="00783310"/>
    <w:rsid w:val="007A4A6D"/>
    <w:rsid w:val="007B5BC0"/>
    <w:rsid w:val="007B7761"/>
    <w:rsid w:val="007C3345"/>
    <w:rsid w:val="007D1BCF"/>
    <w:rsid w:val="007D75CF"/>
    <w:rsid w:val="007E491E"/>
    <w:rsid w:val="007E60F5"/>
    <w:rsid w:val="007E6DC5"/>
    <w:rsid w:val="0082673F"/>
    <w:rsid w:val="008501E8"/>
    <w:rsid w:val="0085442C"/>
    <w:rsid w:val="0086488C"/>
    <w:rsid w:val="00877334"/>
    <w:rsid w:val="0088043C"/>
    <w:rsid w:val="0088218A"/>
    <w:rsid w:val="00886DFB"/>
    <w:rsid w:val="008906C9"/>
    <w:rsid w:val="008C5738"/>
    <w:rsid w:val="008D04F0"/>
    <w:rsid w:val="008D0BAB"/>
    <w:rsid w:val="008E1BC8"/>
    <w:rsid w:val="008F18DC"/>
    <w:rsid w:val="008F2F2E"/>
    <w:rsid w:val="008F3500"/>
    <w:rsid w:val="00906B45"/>
    <w:rsid w:val="00921F6E"/>
    <w:rsid w:val="00924E3C"/>
    <w:rsid w:val="0093754F"/>
    <w:rsid w:val="00940FFA"/>
    <w:rsid w:val="00953035"/>
    <w:rsid w:val="009612BB"/>
    <w:rsid w:val="009743B9"/>
    <w:rsid w:val="00976551"/>
    <w:rsid w:val="0098297F"/>
    <w:rsid w:val="009B67D0"/>
    <w:rsid w:val="009C3326"/>
    <w:rsid w:val="009C3717"/>
    <w:rsid w:val="009C4303"/>
    <w:rsid w:val="009C5429"/>
    <w:rsid w:val="009E31E4"/>
    <w:rsid w:val="009E6860"/>
    <w:rsid w:val="00A05BC2"/>
    <w:rsid w:val="00A1129D"/>
    <w:rsid w:val="00A125C5"/>
    <w:rsid w:val="00A1467D"/>
    <w:rsid w:val="00A15628"/>
    <w:rsid w:val="00A20E8A"/>
    <w:rsid w:val="00A43E9A"/>
    <w:rsid w:val="00A447A9"/>
    <w:rsid w:val="00A46383"/>
    <w:rsid w:val="00A5039D"/>
    <w:rsid w:val="00A644C5"/>
    <w:rsid w:val="00A65EE7"/>
    <w:rsid w:val="00A70133"/>
    <w:rsid w:val="00A85D01"/>
    <w:rsid w:val="00AA36C6"/>
    <w:rsid w:val="00AB06E1"/>
    <w:rsid w:val="00AB1189"/>
    <w:rsid w:val="00AF0BA7"/>
    <w:rsid w:val="00AF1130"/>
    <w:rsid w:val="00B17141"/>
    <w:rsid w:val="00B23D46"/>
    <w:rsid w:val="00B31575"/>
    <w:rsid w:val="00B40924"/>
    <w:rsid w:val="00B50B06"/>
    <w:rsid w:val="00B6673D"/>
    <w:rsid w:val="00B77473"/>
    <w:rsid w:val="00B8547D"/>
    <w:rsid w:val="00BA0297"/>
    <w:rsid w:val="00BB5B24"/>
    <w:rsid w:val="00BD5F65"/>
    <w:rsid w:val="00C250D5"/>
    <w:rsid w:val="00C362DE"/>
    <w:rsid w:val="00C47022"/>
    <w:rsid w:val="00C51594"/>
    <w:rsid w:val="00C67ACD"/>
    <w:rsid w:val="00C92898"/>
    <w:rsid w:val="00CA678E"/>
    <w:rsid w:val="00CB0CCE"/>
    <w:rsid w:val="00CB2576"/>
    <w:rsid w:val="00CB5FFA"/>
    <w:rsid w:val="00CE7514"/>
    <w:rsid w:val="00D04605"/>
    <w:rsid w:val="00D248DE"/>
    <w:rsid w:val="00D56A2A"/>
    <w:rsid w:val="00D84BC1"/>
    <w:rsid w:val="00D8542D"/>
    <w:rsid w:val="00DC6A71"/>
    <w:rsid w:val="00DE5B46"/>
    <w:rsid w:val="00DE6F57"/>
    <w:rsid w:val="00E0357D"/>
    <w:rsid w:val="00E24EC2"/>
    <w:rsid w:val="00E27A6F"/>
    <w:rsid w:val="00E430E1"/>
    <w:rsid w:val="00E82165"/>
    <w:rsid w:val="00E822B6"/>
    <w:rsid w:val="00E83C90"/>
    <w:rsid w:val="00E8691B"/>
    <w:rsid w:val="00EA140E"/>
    <w:rsid w:val="00EA2BA5"/>
    <w:rsid w:val="00EB4B5C"/>
    <w:rsid w:val="00EB6BC4"/>
    <w:rsid w:val="00EC555A"/>
    <w:rsid w:val="00EF74E9"/>
    <w:rsid w:val="00F240BB"/>
    <w:rsid w:val="00F43B4A"/>
    <w:rsid w:val="00F46724"/>
    <w:rsid w:val="00F57FED"/>
    <w:rsid w:val="00F87DF8"/>
    <w:rsid w:val="00FA3EC8"/>
    <w:rsid w:val="00FA7D45"/>
    <w:rsid w:val="00FB534C"/>
    <w:rsid w:val="00FD5C66"/>
    <w:rsid w:val="00FF68BC"/>
    <w:rsid w:val="00FF7228"/>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6330F8A1"/>
  <w15:docId w15:val="{760A3265-0A55-4A09-95D0-26F7BFA56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tabs>
        <w:tab w:val="num" w:pos="360"/>
      </w:tabs>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360"/>
      </w:tabs>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rezrazmikov1">
    <w:name w:val="Brez razmikov1"/>
    <w:qFormat/>
    <w:rsid w:val="007B5BC0"/>
    <w:pPr>
      <w:suppressAutoHyphens/>
    </w:pPr>
    <w:rPr>
      <w:rFonts w:ascii="Calibri" w:eastAsia="Calibri" w:hAnsi="Calibri" w:cs="Calibri"/>
      <w:sz w:val="22"/>
      <w:szCs w:val="22"/>
      <w:lang w:eastAsia="ar-SA"/>
    </w:rPr>
  </w:style>
  <w:style w:type="paragraph" w:styleId="Besedilooblaka">
    <w:name w:val="Balloon Text"/>
    <w:basedOn w:val="Navaden"/>
    <w:link w:val="BesedilooblakaZnak"/>
    <w:rsid w:val="009743B9"/>
    <w:pPr>
      <w:spacing w:line="240" w:lineRule="auto"/>
    </w:pPr>
    <w:rPr>
      <w:rFonts w:ascii="Tahoma" w:hAnsi="Tahoma" w:cs="Tahoma"/>
      <w:sz w:val="16"/>
      <w:szCs w:val="16"/>
    </w:rPr>
  </w:style>
  <w:style w:type="character" w:customStyle="1" w:styleId="BesedilooblakaZnak">
    <w:name w:val="Besedilo oblačka Znak"/>
    <w:link w:val="Besedilooblaka"/>
    <w:rsid w:val="009743B9"/>
    <w:rPr>
      <w:rFonts w:ascii="Tahoma" w:hAnsi="Tahoma" w:cs="Tahoma"/>
      <w:sz w:val="16"/>
      <w:szCs w:val="16"/>
      <w:lang w:val="en-US" w:eastAsia="en-US"/>
    </w:rPr>
  </w:style>
  <w:style w:type="character" w:customStyle="1" w:styleId="highlight1">
    <w:name w:val="highlight1"/>
    <w:basedOn w:val="Privzetapisavaodstavka"/>
    <w:rsid w:val="00235166"/>
    <w:rPr>
      <w:shd w:val="clear" w:color="auto" w:fill="FFFF88"/>
    </w:rPr>
  </w:style>
  <w:style w:type="paragraph" w:styleId="Odstavekseznama">
    <w:name w:val="List Paragraph"/>
    <w:basedOn w:val="Navaden"/>
    <w:uiPriority w:val="34"/>
    <w:qFormat/>
    <w:rsid w:val="00EF74E9"/>
    <w:pPr>
      <w:ind w:left="720"/>
      <w:contextualSpacing/>
    </w:pPr>
  </w:style>
  <w:style w:type="paragraph" w:styleId="Pripombabesedilo">
    <w:name w:val="annotation text"/>
    <w:basedOn w:val="Navaden"/>
    <w:link w:val="PripombabesediloZnak"/>
    <w:semiHidden/>
    <w:unhideWhenUsed/>
    <w:rsid w:val="00E430E1"/>
    <w:pPr>
      <w:spacing w:line="240" w:lineRule="auto"/>
    </w:pPr>
    <w:rPr>
      <w:szCs w:val="20"/>
    </w:rPr>
  </w:style>
  <w:style w:type="character" w:customStyle="1" w:styleId="PripombabesediloZnak">
    <w:name w:val="Pripomba – besedilo Znak"/>
    <w:basedOn w:val="Privzetapisavaodstavka"/>
    <w:link w:val="Pripombabesedilo"/>
    <w:semiHidden/>
    <w:rsid w:val="00E430E1"/>
    <w:rPr>
      <w:rFonts w:ascii="Arial" w:hAnsi="Arial"/>
      <w:lang w:val="en-US" w:eastAsia="en-US"/>
    </w:rPr>
  </w:style>
  <w:style w:type="character" w:styleId="Pripombasklic">
    <w:name w:val="annotation reference"/>
    <w:basedOn w:val="Privzetapisavaodstavka"/>
    <w:semiHidden/>
    <w:unhideWhenUsed/>
    <w:rsid w:val="00E430E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63764">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02934219">
      <w:bodyDiv w:val="1"/>
      <w:marLeft w:val="0"/>
      <w:marRight w:val="0"/>
      <w:marTop w:val="0"/>
      <w:marBottom w:val="0"/>
      <w:divBdr>
        <w:top w:val="none" w:sz="0" w:space="0" w:color="auto"/>
        <w:left w:val="none" w:sz="0" w:space="0" w:color="auto"/>
        <w:bottom w:val="none" w:sz="0" w:space="0" w:color="auto"/>
        <w:right w:val="none" w:sz="0" w:space="0" w:color="auto"/>
      </w:divBdr>
    </w:div>
    <w:div w:id="206093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p.gs@gov.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1664</Words>
  <Characters>9487</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11129</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Zorana Komar</cp:lastModifiedBy>
  <cp:revision>3</cp:revision>
  <cp:lastPrinted>2019-07-11T13:08:00Z</cp:lastPrinted>
  <dcterms:created xsi:type="dcterms:W3CDTF">2021-11-29T22:06:00Z</dcterms:created>
  <dcterms:modified xsi:type="dcterms:W3CDTF">2021-11-29T22:07:00Z</dcterms:modified>
</cp:coreProperties>
</file>