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3636EA">
      <w:pPr>
        <w:pStyle w:val="datumtevilka"/>
        <w:rPr>
          <w:rFonts w:cs="Arial"/>
          <w:color w:val="000000"/>
        </w:rPr>
      </w:pPr>
    </w:p>
    <w:p w:rsidR="003636EA" w:rsidRPr="002760DC" w:rsidRDefault="003636EA" w:rsidP="00F46C2D">
      <w:pPr>
        <w:pStyle w:val="datumtevilka"/>
      </w:pPr>
      <w:r w:rsidRPr="002760DC">
        <w:t xml:space="preserve">Številka: </w:t>
      </w:r>
      <w:r w:rsidRPr="002760DC">
        <w:tab/>
      </w:r>
      <w:r w:rsidR="005B2BCC">
        <w:rPr>
          <w:rFonts w:cs="Arial"/>
          <w:color w:val="000000"/>
        </w:rPr>
        <w:t>49900-3/2020/11</w:t>
      </w:r>
    </w:p>
    <w:p w:rsidR="003636EA" w:rsidRPr="002760DC" w:rsidRDefault="003636EA" w:rsidP="00F46C2D">
      <w:pPr>
        <w:pStyle w:val="datumtevilka"/>
      </w:pPr>
      <w:r>
        <w:t>Datum:</w:t>
      </w:r>
      <w:r w:rsidRPr="002760DC">
        <w:t xml:space="preserve"> </w:t>
      </w:r>
      <w:r w:rsidRPr="002760DC">
        <w:tab/>
      </w:r>
      <w:proofErr w:type="gramStart"/>
      <w:r w:rsidR="005B2BCC">
        <w:rPr>
          <w:rFonts w:cs="Arial"/>
          <w:color w:val="000000"/>
        </w:rPr>
        <w:t>21. 4. 2021</w:t>
      </w:r>
      <w:proofErr w:type="gramEnd"/>
      <w:r w:rsidRPr="002760DC">
        <w:t xml:space="preserve"> </w:t>
      </w:r>
    </w:p>
    <w:p w:rsidR="003636EA" w:rsidRDefault="003636EA" w:rsidP="00F46C2D">
      <w:pPr>
        <w:autoSpaceDE w:val="0"/>
        <w:autoSpaceDN w:val="0"/>
        <w:adjustRightInd w:val="0"/>
        <w:rPr>
          <w:rFonts w:cs="Arial"/>
          <w:color w:val="000000"/>
          <w:szCs w:val="20"/>
        </w:rPr>
      </w:pPr>
    </w:p>
    <w:p w:rsidR="003636EA" w:rsidRPr="002760DC" w:rsidRDefault="003636EA" w:rsidP="00F46C2D">
      <w:pPr>
        <w:autoSpaceDE w:val="0"/>
        <w:autoSpaceDN w:val="0"/>
        <w:adjustRightInd w:val="0"/>
        <w:jc w:val="both"/>
        <w:rPr>
          <w:rFonts w:cs="Arial"/>
          <w:color w:val="000000"/>
          <w:szCs w:val="20"/>
        </w:rPr>
      </w:pPr>
    </w:p>
    <w:p w:rsidR="003636EA" w:rsidRPr="002760DC" w:rsidRDefault="000E5B4B" w:rsidP="00B628E7">
      <w:pPr>
        <w:autoSpaceDE w:val="0"/>
        <w:autoSpaceDN w:val="0"/>
        <w:adjustRightInd w:val="0"/>
        <w:jc w:val="both"/>
        <w:rPr>
          <w:rFonts w:cs="Arial"/>
          <w:color w:val="000000"/>
          <w:szCs w:val="20"/>
        </w:rPr>
      </w:pPr>
      <w:r w:rsidRPr="00EA3C33">
        <w:rPr>
          <w:noProof/>
          <w:szCs w:val="20"/>
        </w:rPr>
        <w:t xml:space="preserve">Na podlagi šestega odstavka 21. člena </w:t>
      </w:r>
      <w:r w:rsidRPr="00EA3C33">
        <w:rPr>
          <w:bCs/>
          <w:iCs/>
          <w:noProof/>
          <w:szCs w:val="20"/>
        </w:rPr>
        <w:t xml:space="preserve">Zakona o Vladi Republike Slovenije (Uradni list RS, </w:t>
      </w:r>
      <w:r>
        <w:rPr>
          <w:bCs/>
          <w:iCs/>
          <w:noProof/>
          <w:szCs w:val="20"/>
        </w:rPr>
        <w:br/>
      </w:r>
      <w:r w:rsidRPr="00EA3C33">
        <w:rPr>
          <w:bCs/>
          <w:iCs/>
          <w:noProof/>
          <w:szCs w:val="20"/>
        </w:rPr>
        <w:t xml:space="preserve">št. 24/05 – uradno prečiščeno besedilo, 109/08, 38/10 – ZUKN, 8/12, </w:t>
      </w:r>
      <w:r w:rsidRPr="00EA3C33">
        <w:rPr>
          <w:noProof/>
          <w:szCs w:val="20"/>
        </w:rPr>
        <w:t xml:space="preserve">21/13, 47/13 </w:t>
      </w:r>
      <w:r w:rsidRPr="00EA3C33">
        <w:rPr>
          <w:bCs/>
          <w:iCs/>
          <w:noProof/>
          <w:szCs w:val="20"/>
        </w:rPr>
        <w:t xml:space="preserve">– </w:t>
      </w:r>
      <w:r w:rsidRPr="00EA3C33">
        <w:rPr>
          <w:noProof/>
          <w:szCs w:val="20"/>
        </w:rPr>
        <w:t>ZDU-1G, 65/14 in 55/17</w:t>
      </w:r>
      <w:r w:rsidRPr="00EA3C33">
        <w:rPr>
          <w:bCs/>
          <w:iCs/>
          <w:noProof/>
          <w:szCs w:val="20"/>
        </w:rPr>
        <w:t>)</w:t>
      </w:r>
      <w:r w:rsidRPr="008E1060">
        <w:rPr>
          <w:bCs/>
          <w:iCs/>
          <w:noProof/>
          <w:szCs w:val="20"/>
        </w:rPr>
        <w:t xml:space="preserve"> in </w:t>
      </w:r>
      <w:r w:rsidRPr="008E1060">
        <w:rPr>
          <w:color w:val="000000"/>
          <w:szCs w:val="20"/>
        </w:rPr>
        <w:t xml:space="preserve">drugega odstavka 56. člena Zakona o državni upravi (Uradni list RS, </w:t>
      </w:r>
      <w:r>
        <w:rPr>
          <w:color w:val="000000"/>
          <w:szCs w:val="20"/>
        </w:rPr>
        <w:br/>
      </w:r>
      <w:r w:rsidRPr="008E1060">
        <w:rPr>
          <w:color w:val="000000"/>
          <w:szCs w:val="20"/>
        </w:rPr>
        <w:t xml:space="preserve">št. </w:t>
      </w:r>
      <w:hyperlink r:id="rId7" w:history="1">
        <w:r w:rsidRPr="008E1060">
          <w:rPr>
            <w:color w:val="000000"/>
            <w:szCs w:val="20"/>
          </w:rPr>
          <w:t>113/05</w:t>
        </w:r>
      </w:hyperlink>
      <w:r w:rsidRPr="008E1060">
        <w:rPr>
          <w:color w:val="000000"/>
          <w:szCs w:val="20"/>
        </w:rPr>
        <w:t xml:space="preserve"> – uradno prečiščeno besedilo, </w:t>
      </w:r>
      <w:hyperlink r:id="rId8" w:history="1">
        <w:r w:rsidRPr="008E1060">
          <w:rPr>
            <w:color w:val="000000"/>
            <w:szCs w:val="20"/>
          </w:rPr>
          <w:t>89/07</w:t>
        </w:r>
      </w:hyperlink>
      <w:r w:rsidRPr="008E1060">
        <w:rPr>
          <w:color w:val="000000"/>
          <w:szCs w:val="20"/>
        </w:rPr>
        <w:t xml:space="preserve"> – odl. US, </w:t>
      </w:r>
      <w:hyperlink r:id="rId9" w:history="1">
        <w:r w:rsidRPr="008E1060">
          <w:rPr>
            <w:color w:val="000000"/>
            <w:szCs w:val="20"/>
          </w:rPr>
          <w:t>126/07</w:t>
        </w:r>
      </w:hyperlink>
      <w:r w:rsidRPr="008E1060">
        <w:rPr>
          <w:color w:val="000000"/>
          <w:szCs w:val="20"/>
        </w:rPr>
        <w:t xml:space="preserve"> – ZUP-E, </w:t>
      </w:r>
      <w:hyperlink r:id="rId10" w:history="1">
        <w:r w:rsidRPr="008E1060">
          <w:rPr>
            <w:color w:val="000000"/>
            <w:szCs w:val="20"/>
          </w:rPr>
          <w:t>48/09</w:t>
        </w:r>
      </w:hyperlink>
      <w:r w:rsidRPr="008E1060">
        <w:rPr>
          <w:color w:val="000000"/>
          <w:szCs w:val="20"/>
        </w:rPr>
        <w:t xml:space="preserve">, </w:t>
      </w:r>
      <w:r>
        <w:rPr>
          <w:color w:val="000000"/>
          <w:szCs w:val="20"/>
        </w:rPr>
        <w:br/>
      </w:r>
      <w:hyperlink r:id="rId11" w:history="1">
        <w:r w:rsidRPr="008E1060">
          <w:rPr>
            <w:color w:val="000000"/>
            <w:szCs w:val="20"/>
          </w:rPr>
          <w:t>8/10</w:t>
        </w:r>
      </w:hyperlink>
      <w:r w:rsidRPr="008E1060">
        <w:rPr>
          <w:color w:val="000000"/>
          <w:szCs w:val="20"/>
        </w:rPr>
        <w:t xml:space="preserve"> – ZUP-G, </w:t>
      </w:r>
      <w:hyperlink r:id="rId12" w:history="1">
        <w:r w:rsidRPr="008E1060">
          <w:rPr>
            <w:color w:val="000000"/>
            <w:szCs w:val="20"/>
          </w:rPr>
          <w:t>8/12</w:t>
        </w:r>
      </w:hyperlink>
      <w:r w:rsidRPr="008E1060">
        <w:rPr>
          <w:color w:val="000000"/>
          <w:szCs w:val="20"/>
        </w:rPr>
        <w:t xml:space="preserve"> – ZVRS-F, </w:t>
      </w:r>
      <w:hyperlink r:id="rId13" w:history="1">
        <w:r w:rsidRPr="008E1060">
          <w:rPr>
            <w:color w:val="000000"/>
            <w:szCs w:val="20"/>
          </w:rPr>
          <w:t>21/12</w:t>
        </w:r>
      </w:hyperlink>
      <w:r w:rsidRPr="008E1060">
        <w:rPr>
          <w:color w:val="000000"/>
          <w:szCs w:val="20"/>
        </w:rPr>
        <w:t xml:space="preserve">, </w:t>
      </w:r>
      <w:hyperlink r:id="rId14" w:history="1">
        <w:r w:rsidRPr="008E1060">
          <w:rPr>
            <w:color w:val="000000"/>
            <w:szCs w:val="20"/>
          </w:rPr>
          <w:t>47/13</w:t>
        </w:r>
      </w:hyperlink>
      <w:r w:rsidRPr="008E1060">
        <w:rPr>
          <w:color w:val="000000"/>
          <w:szCs w:val="20"/>
        </w:rPr>
        <w:t xml:space="preserve">, </w:t>
      </w:r>
      <w:hyperlink r:id="rId15" w:history="1">
        <w:r w:rsidRPr="008E1060">
          <w:rPr>
            <w:color w:val="000000"/>
            <w:szCs w:val="20"/>
          </w:rPr>
          <w:t>12/14</w:t>
        </w:r>
      </w:hyperlink>
      <w:r w:rsidRPr="008E1060">
        <w:rPr>
          <w:color w:val="000000"/>
          <w:szCs w:val="20"/>
        </w:rPr>
        <w:t xml:space="preserve">, </w:t>
      </w:r>
      <w:hyperlink r:id="rId16" w:history="1">
        <w:r w:rsidRPr="008E1060">
          <w:rPr>
            <w:color w:val="000000"/>
            <w:szCs w:val="20"/>
          </w:rPr>
          <w:t>90/14</w:t>
        </w:r>
      </w:hyperlink>
      <w:r>
        <w:rPr>
          <w:color w:val="000000"/>
          <w:szCs w:val="20"/>
        </w:rPr>
        <w:t xml:space="preserve">, </w:t>
      </w:r>
      <w:hyperlink r:id="rId17" w:history="1">
        <w:r w:rsidRPr="008E1060">
          <w:rPr>
            <w:color w:val="000000"/>
            <w:szCs w:val="20"/>
          </w:rPr>
          <w:t>51/16</w:t>
        </w:r>
      </w:hyperlink>
      <w:r>
        <w:rPr>
          <w:color w:val="000000"/>
          <w:szCs w:val="20"/>
        </w:rPr>
        <w:t xml:space="preserve"> in 36/21)</w:t>
      </w:r>
      <w:r w:rsidRPr="00EA3C33">
        <w:rPr>
          <w:bCs/>
          <w:iCs/>
          <w:noProof/>
          <w:szCs w:val="20"/>
        </w:rPr>
        <w:t xml:space="preserve"> je</w:t>
      </w:r>
      <w:r w:rsidR="00B628E7">
        <w:rPr>
          <w:rFonts w:cs="Arial"/>
          <w:color w:val="000000"/>
          <w:szCs w:val="20"/>
          <w:lang w:eastAsia="sl-SI"/>
        </w:rPr>
        <w:t xml:space="preserve"> </w:t>
      </w:r>
      <w:r w:rsidR="003636EA" w:rsidRPr="002760DC">
        <w:rPr>
          <w:rFonts w:cs="Arial"/>
          <w:color w:val="000000"/>
          <w:szCs w:val="20"/>
        </w:rPr>
        <w:t xml:space="preserve">Vlada Republike Slovenije na </w:t>
      </w:r>
      <w:r w:rsidR="005B2BCC">
        <w:rPr>
          <w:rFonts w:cs="Arial"/>
          <w:color w:val="000000"/>
          <w:szCs w:val="20"/>
        </w:rPr>
        <w:t>71. redni seji</w:t>
      </w:r>
      <w:r w:rsidR="003636EA" w:rsidRPr="002760DC">
        <w:rPr>
          <w:rFonts w:cs="Arial"/>
          <w:color w:val="000000"/>
          <w:szCs w:val="20"/>
        </w:rPr>
        <w:t xml:space="preserve"> dne </w:t>
      </w:r>
      <w:r w:rsidR="00B628E7">
        <w:rPr>
          <w:rFonts w:cs="Arial"/>
          <w:color w:val="000000"/>
          <w:szCs w:val="20"/>
        </w:rPr>
        <w:t>21. </w:t>
      </w:r>
      <w:r w:rsidR="005B2BCC">
        <w:rPr>
          <w:rFonts w:cs="Arial"/>
          <w:color w:val="000000"/>
          <w:szCs w:val="20"/>
        </w:rPr>
        <w:t>4.</w:t>
      </w:r>
      <w:r w:rsidR="00B628E7">
        <w:rPr>
          <w:rFonts w:cs="Arial"/>
          <w:color w:val="000000"/>
          <w:szCs w:val="20"/>
        </w:rPr>
        <w:t> </w:t>
      </w:r>
      <w:r w:rsidR="005B2BCC">
        <w:rPr>
          <w:rFonts w:cs="Arial"/>
          <w:color w:val="000000"/>
          <w:szCs w:val="20"/>
        </w:rPr>
        <w:t>2021</w:t>
      </w:r>
      <w:r w:rsidR="003636EA" w:rsidRPr="002760DC">
        <w:rPr>
          <w:rFonts w:cs="Arial"/>
          <w:color w:val="000000"/>
          <w:szCs w:val="20"/>
        </w:rPr>
        <w:t xml:space="preserve"> pod točko </w:t>
      </w:r>
      <w:r w:rsidR="005B2BCC">
        <w:rPr>
          <w:rFonts w:cs="Arial"/>
          <w:color w:val="000000"/>
          <w:szCs w:val="20"/>
        </w:rPr>
        <w:t>1.22</w:t>
      </w:r>
      <w:r w:rsidR="003636EA" w:rsidRPr="002760DC">
        <w:rPr>
          <w:rFonts w:cs="Arial"/>
          <w:color w:val="000000"/>
          <w:szCs w:val="20"/>
        </w:rPr>
        <w:t xml:space="preserve"> sprejela naslednji</w:t>
      </w:r>
    </w:p>
    <w:p w:rsidR="003636EA" w:rsidRPr="002760DC" w:rsidRDefault="003636EA" w:rsidP="00B628E7">
      <w:pPr>
        <w:autoSpaceDE w:val="0"/>
        <w:autoSpaceDN w:val="0"/>
        <w:adjustRightInd w:val="0"/>
        <w:jc w:val="both"/>
        <w:rPr>
          <w:rFonts w:cs="Arial"/>
          <w:color w:val="000000"/>
          <w:szCs w:val="20"/>
        </w:rPr>
      </w:pPr>
    </w:p>
    <w:p w:rsidR="003636EA" w:rsidRPr="002760DC" w:rsidRDefault="003636EA" w:rsidP="00B628E7">
      <w:pPr>
        <w:autoSpaceDE w:val="0"/>
        <w:autoSpaceDN w:val="0"/>
        <w:adjustRightInd w:val="0"/>
        <w:jc w:val="center"/>
        <w:rPr>
          <w:rFonts w:cs="Arial"/>
          <w:color w:val="000000"/>
          <w:szCs w:val="20"/>
        </w:rPr>
      </w:pPr>
      <w:r w:rsidRPr="002760DC">
        <w:rPr>
          <w:rFonts w:cs="Arial"/>
          <w:color w:val="000000"/>
          <w:szCs w:val="20"/>
        </w:rPr>
        <w:t>S K L E P</w:t>
      </w:r>
      <w:proofErr w:type="gramStart"/>
      <w:r w:rsidRPr="002760DC">
        <w:rPr>
          <w:rFonts w:cs="Arial"/>
          <w:color w:val="000000"/>
          <w:szCs w:val="20"/>
        </w:rPr>
        <w:t xml:space="preserve"> :</w:t>
      </w:r>
      <w:proofErr w:type="gramEnd"/>
    </w:p>
    <w:p w:rsidR="000E5B4B" w:rsidRPr="00EA3C33" w:rsidRDefault="000E5B4B" w:rsidP="000E5B4B">
      <w:pPr>
        <w:pStyle w:val="Neotevilenodstavek"/>
        <w:spacing w:before="0" w:after="0" w:line="240" w:lineRule="atLeast"/>
        <w:jc w:val="left"/>
        <w:rPr>
          <w:bCs/>
          <w:iCs/>
          <w:noProof/>
          <w:sz w:val="20"/>
          <w:szCs w:val="20"/>
        </w:rPr>
      </w:pPr>
    </w:p>
    <w:p w:rsidR="000E5B4B" w:rsidRPr="00AB7015" w:rsidRDefault="000E5B4B" w:rsidP="000E5B4B">
      <w:pPr>
        <w:numPr>
          <w:ilvl w:val="0"/>
          <w:numId w:val="4"/>
        </w:numPr>
        <w:tabs>
          <w:tab w:val="left" w:pos="786"/>
        </w:tabs>
        <w:autoSpaceDE w:val="0"/>
        <w:autoSpaceDN w:val="0"/>
        <w:adjustRightInd w:val="0"/>
        <w:spacing w:line="240" w:lineRule="atLeast"/>
        <w:ind w:hanging="720"/>
        <w:jc w:val="both"/>
        <w:rPr>
          <w:rFonts w:cs="Arial"/>
          <w:bCs/>
          <w:noProof/>
          <w:szCs w:val="20"/>
          <w:lang w:eastAsia="sl-SI"/>
        </w:rPr>
      </w:pPr>
      <w:r w:rsidRPr="00AB7015">
        <w:rPr>
          <w:rFonts w:cs="Arial"/>
          <w:noProof/>
          <w:szCs w:val="20"/>
          <w:lang w:eastAsia="sl-SI"/>
        </w:rPr>
        <w:t xml:space="preserve">Vlada Republike Slovenije </w:t>
      </w:r>
      <w:r w:rsidRPr="00AB7015">
        <w:rPr>
          <w:noProof/>
        </w:rPr>
        <w:t>je obravnavala in potrdila</w:t>
      </w:r>
      <w:r w:rsidRPr="00AB7015">
        <w:t xml:space="preserve"> </w:t>
      </w:r>
      <w:r>
        <w:rPr>
          <w:rFonts w:cs="Arial"/>
          <w:noProof/>
          <w:szCs w:val="20"/>
          <w:lang w:eastAsia="sl-SI"/>
        </w:rPr>
        <w:t>P</w:t>
      </w:r>
      <w:r w:rsidRPr="00AB7015">
        <w:rPr>
          <w:rFonts w:cs="Arial"/>
          <w:noProof/>
          <w:szCs w:val="20"/>
          <w:lang w:eastAsia="sl-SI"/>
        </w:rPr>
        <w:t xml:space="preserve">oročilo Ministrstva za javno upravo o realizaciji 4. in 5. točke </w:t>
      </w:r>
      <w:r>
        <w:rPr>
          <w:rFonts w:cs="Arial"/>
          <w:noProof/>
          <w:szCs w:val="20"/>
        </w:rPr>
        <w:t>S</w:t>
      </w:r>
      <w:r w:rsidRPr="00AB7015">
        <w:rPr>
          <w:rFonts w:cs="Arial"/>
          <w:noProof/>
          <w:szCs w:val="20"/>
        </w:rPr>
        <w:t>klepa Vlade Republike Slovenije št</w:t>
      </w:r>
      <w:r>
        <w:rPr>
          <w:rFonts w:cs="Arial"/>
          <w:noProof/>
          <w:szCs w:val="20"/>
        </w:rPr>
        <w:t>.</w:t>
      </w:r>
      <w:r w:rsidRPr="00AB7015">
        <w:rPr>
          <w:rFonts w:cs="Arial"/>
          <w:noProof/>
          <w:szCs w:val="20"/>
        </w:rPr>
        <w:t xml:space="preserve"> 49900-8/2013/10 z dne 9.</w:t>
      </w:r>
      <w:r>
        <w:rPr>
          <w:rFonts w:cs="Arial"/>
          <w:noProof/>
          <w:szCs w:val="20"/>
        </w:rPr>
        <w:t> </w:t>
      </w:r>
      <w:r w:rsidRPr="00AB7015">
        <w:rPr>
          <w:rFonts w:cs="Arial"/>
          <w:noProof/>
          <w:szCs w:val="20"/>
        </w:rPr>
        <w:t>1.</w:t>
      </w:r>
      <w:r>
        <w:rPr>
          <w:rFonts w:cs="Arial"/>
          <w:noProof/>
          <w:szCs w:val="20"/>
        </w:rPr>
        <w:t> </w:t>
      </w:r>
      <w:r w:rsidRPr="00AB7015">
        <w:rPr>
          <w:rFonts w:cs="Arial"/>
          <w:noProof/>
          <w:szCs w:val="20"/>
        </w:rPr>
        <w:t xml:space="preserve">2014 za </w:t>
      </w:r>
      <w:r>
        <w:rPr>
          <w:rFonts w:cs="Arial"/>
          <w:bCs/>
          <w:noProof/>
          <w:szCs w:val="20"/>
          <w:lang w:eastAsia="sl-SI"/>
        </w:rPr>
        <w:t>»</w:t>
      </w:r>
      <w:r w:rsidRPr="00AB7015">
        <w:rPr>
          <w:rFonts w:cs="Arial"/>
          <w:bCs/>
          <w:noProof/>
          <w:szCs w:val="20"/>
          <w:lang w:eastAsia="sl-SI"/>
        </w:rPr>
        <w:t>Pospešitev in zaključek postopkov po Zakonu o denacionalizaciji in Zakonu o ponovni vzpostavitvi agrarnih skupnosti ter vrnitvi njihovega premoženja in pravic na upravnih enotah</w:t>
      </w:r>
      <w:r>
        <w:rPr>
          <w:rFonts w:cs="Arial"/>
          <w:bCs/>
          <w:noProof/>
          <w:szCs w:val="20"/>
          <w:lang w:eastAsia="sl-SI"/>
        </w:rPr>
        <w:t>«</w:t>
      </w:r>
      <w:r w:rsidRPr="00AB7015">
        <w:rPr>
          <w:rFonts w:cs="Arial"/>
          <w:bCs/>
          <w:noProof/>
          <w:szCs w:val="20"/>
          <w:lang w:eastAsia="sl-SI"/>
        </w:rPr>
        <w:t xml:space="preserve"> v zvezi s </w:t>
      </w:r>
      <w:r>
        <w:rPr>
          <w:rFonts w:cs="Arial"/>
          <w:bCs/>
          <w:noProof/>
          <w:szCs w:val="20"/>
          <w:lang w:eastAsia="sl-SI"/>
        </w:rPr>
        <w:t>S</w:t>
      </w:r>
      <w:r w:rsidRPr="00AB7015">
        <w:rPr>
          <w:rFonts w:cs="Arial"/>
          <w:bCs/>
          <w:noProof/>
          <w:szCs w:val="20"/>
          <w:lang w:eastAsia="sl-SI"/>
        </w:rPr>
        <w:t xml:space="preserve">klepom Vlade Republike Slovenije o </w:t>
      </w:r>
      <w:r w:rsidR="00EA6372">
        <w:rPr>
          <w:rFonts w:cs="Arial"/>
          <w:bCs/>
          <w:noProof/>
          <w:szCs w:val="20"/>
          <w:lang w:eastAsia="sl-SI"/>
        </w:rPr>
        <w:br/>
      </w:r>
      <w:r w:rsidRPr="00AB7015">
        <w:rPr>
          <w:rFonts w:cs="Arial"/>
          <w:bCs/>
          <w:noProof/>
          <w:szCs w:val="20"/>
          <w:lang w:eastAsia="sl-SI"/>
        </w:rPr>
        <w:t>spremembi prvonavedenega sklepa št</w:t>
      </w:r>
      <w:r>
        <w:rPr>
          <w:rFonts w:cs="Arial"/>
          <w:bCs/>
          <w:noProof/>
          <w:szCs w:val="20"/>
          <w:lang w:eastAsia="sl-SI"/>
        </w:rPr>
        <w:t>. 49900-1/2015/4 z dne 18. </w:t>
      </w:r>
      <w:r w:rsidRPr="00AB7015">
        <w:rPr>
          <w:rFonts w:cs="Arial"/>
          <w:bCs/>
          <w:noProof/>
          <w:szCs w:val="20"/>
          <w:lang w:eastAsia="sl-SI"/>
        </w:rPr>
        <w:t>3.</w:t>
      </w:r>
      <w:r>
        <w:rPr>
          <w:rFonts w:cs="Arial"/>
          <w:bCs/>
          <w:noProof/>
          <w:szCs w:val="20"/>
          <w:lang w:eastAsia="sl-SI"/>
        </w:rPr>
        <w:t> </w:t>
      </w:r>
      <w:r w:rsidR="00EA6372">
        <w:rPr>
          <w:rFonts w:cs="Arial"/>
          <w:bCs/>
          <w:noProof/>
          <w:szCs w:val="20"/>
          <w:lang w:eastAsia="sl-SI"/>
        </w:rPr>
        <w:t>2015</w:t>
      </w:r>
      <w:r w:rsidRPr="00AB7015">
        <w:rPr>
          <w:rFonts w:cs="Arial"/>
          <w:bCs/>
          <w:noProof/>
          <w:szCs w:val="20"/>
          <w:lang w:eastAsia="sl-SI"/>
        </w:rPr>
        <w:t xml:space="preserve"> v času </w:t>
      </w:r>
      <w:r w:rsidR="00EA6372">
        <w:rPr>
          <w:rFonts w:cs="Arial"/>
          <w:bCs/>
          <w:noProof/>
          <w:szCs w:val="20"/>
          <w:lang w:eastAsia="sl-SI"/>
        </w:rPr>
        <w:br/>
      </w:r>
      <w:r w:rsidRPr="00AB7015">
        <w:rPr>
          <w:rFonts w:cs="Arial"/>
          <w:bCs/>
          <w:noProof/>
          <w:szCs w:val="20"/>
          <w:lang w:eastAsia="sl-SI"/>
        </w:rPr>
        <w:t>od 1.</w:t>
      </w:r>
      <w:r>
        <w:rPr>
          <w:rFonts w:cs="Arial"/>
          <w:bCs/>
          <w:noProof/>
          <w:szCs w:val="20"/>
          <w:lang w:eastAsia="sl-SI"/>
        </w:rPr>
        <w:t> </w:t>
      </w:r>
      <w:r w:rsidRPr="00AB7015">
        <w:rPr>
          <w:rFonts w:cs="Arial"/>
          <w:bCs/>
          <w:noProof/>
          <w:szCs w:val="20"/>
          <w:lang w:eastAsia="sl-SI"/>
        </w:rPr>
        <w:t>7. do 31.</w:t>
      </w:r>
      <w:r>
        <w:rPr>
          <w:rFonts w:cs="Arial"/>
          <w:bCs/>
          <w:noProof/>
          <w:szCs w:val="20"/>
          <w:lang w:eastAsia="sl-SI"/>
        </w:rPr>
        <w:t> </w:t>
      </w:r>
      <w:r w:rsidRPr="00AB7015">
        <w:rPr>
          <w:rFonts w:cs="Arial"/>
          <w:bCs/>
          <w:noProof/>
          <w:szCs w:val="20"/>
          <w:lang w:eastAsia="sl-SI"/>
        </w:rPr>
        <w:t>12.</w:t>
      </w:r>
      <w:r>
        <w:rPr>
          <w:rFonts w:cs="Arial"/>
          <w:bCs/>
          <w:noProof/>
          <w:szCs w:val="20"/>
          <w:lang w:eastAsia="sl-SI"/>
        </w:rPr>
        <w:t> </w:t>
      </w:r>
      <w:r w:rsidRPr="00AB7015">
        <w:rPr>
          <w:rFonts w:cs="Arial"/>
          <w:bCs/>
          <w:noProof/>
          <w:szCs w:val="20"/>
          <w:lang w:eastAsia="sl-SI"/>
        </w:rPr>
        <w:t>2020.</w:t>
      </w:r>
    </w:p>
    <w:p w:rsidR="000E5B4B" w:rsidRPr="00AB7015" w:rsidRDefault="000E5B4B" w:rsidP="000E5B4B">
      <w:pPr>
        <w:tabs>
          <w:tab w:val="left" w:pos="786"/>
        </w:tabs>
        <w:autoSpaceDE w:val="0"/>
        <w:autoSpaceDN w:val="0"/>
        <w:adjustRightInd w:val="0"/>
        <w:spacing w:line="240" w:lineRule="atLeast"/>
        <w:ind w:hanging="720"/>
        <w:jc w:val="both"/>
        <w:rPr>
          <w:rFonts w:cs="Arial"/>
          <w:bCs/>
          <w:noProof/>
          <w:szCs w:val="20"/>
          <w:lang w:eastAsia="sl-SI"/>
        </w:rPr>
      </w:pPr>
    </w:p>
    <w:p w:rsidR="000E5B4B" w:rsidRPr="00AB7015" w:rsidRDefault="000E5B4B" w:rsidP="000E5B4B">
      <w:pPr>
        <w:numPr>
          <w:ilvl w:val="0"/>
          <w:numId w:val="4"/>
        </w:numPr>
        <w:tabs>
          <w:tab w:val="left" w:pos="786"/>
        </w:tabs>
        <w:autoSpaceDE w:val="0"/>
        <w:autoSpaceDN w:val="0"/>
        <w:adjustRightInd w:val="0"/>
        <w:spacing w:line="240" w:lineRule="atLeast"/>
        <w:ind w:hanging="720"/>
        <w:jc w:val="both"/>
        <w:rPr>
          <w:rFonts w:cs="Arial"/>
          <w:bCs/>
          <w:noProof/>
          <w:szCs w:val="20"/>
          <w:lang w:eastAsia="sl-SI"/>
        </w:rPr>
      </w:pPr>
      <w:r w:rsidRPr="00AB7015">
        <w:rPr>
          <w:rFonts w:cs="Arial"/>
          <w:bCs/>
          <w:noProof/>
          <w:szCs w:val="20"/>
          <w:lang w:eastAsia="sl-SI"/>
        </w:rPr>
        <w:t xml:space="preserve">Vlada Republike Slovenije </w:t>
      </w:r>
      <w:r>
        <w:rPr>
          <w:rFonts w:cs="Arial"/>
          <w:bCs/>
          <w:noProof/>
          <w:szCs w:val="20"/>
          <w:lang w:eastAsia="sl-SI"/>
        </w:rPr>
        <w:t>je pozvala</w:t>
      </w:r>
      <w:r w:rsidRPr="00AB7015">
        <w:rPr>
          <w:rFonts w:cs="Arial"/>
          <w:bCs/>
          <w:noProof/>
          <w:szCs w:val="20"/>
          <w:lang w:eastAsia="sl-SI"/>
        </w:rPr>
        <w:t xml:space="preserve"> Ministrstvo za okolje in prostor, Ministrstvo za kmetijstvo, gozdarstvo in prehrano, Ministrstvo za gospodarski razvoj in tehnologijo, Ministrstvo za kulturo in upravne enote, da pospešijo reševanje upravnih zadev na področjih Zakon</w:t>
      </w:r>
      <w:r>
        <w:rPr>
          <w:rFonts w:cs="Arial"/>
          <w:bCs/>
          <w:noProof/>
          <w:szCs w:val="20"/>
          <w:lang w:eastAsia="sl-SI"/>
        </w:rPr>
        <w:t>a</w:t>
      </w:r>
      <w:r w:rsidRPr="00AB7015">
        <w:rPr>
          <w:rFonts w:cs="Arial"/>
          <w:bCs/>
          <w:noProof/>
          <w:szCs w:val="20"/>
          <w:lang w:eastAsia="sl-SI"/>
        </w:rPr>
        <w:t xml:space="preserve"> o denacionalizaciji in Zakon</w:t>
      </w:r>
      <w:r>
        <w:rPr>
          <w:rFonts w:cs="Arial"/>
          <w:bCs/>
          <w:noProof/>
          <w:szCs w:val="20"/>
          <w:lang w:eastAsia="sl-SI"/>
        </w:rPr>
        <w:t>a</w:t>
      </w:r>
      <w:r w:rsidRPr="00AB7015">
        <w:rPr>
          <w:rFonts w:cs="Arial"/>
          <w:bCs/>
          <w:noProof/>
          <w:szCs w:val="20"/>
          <w:lang w:eastAsia="sl-SI"/>
        </w:rPr>
        <w:t xml:space="preserve"> o ponovni vzpostavitvi agrarnih skupnosti ter vrnitvi njihovega premoženja in pravic na prvi stopnji </w:t>
      </w:r>
      <w:r>
        <w:rPr>
          <w:rFonts w:cs="Arial"/>
          <w:bCs/>
          <w:noProof/>
          <w:szCs w:val="20"/>
          <w:lang w:eastAsia="sl-SI"/>
        </w:rPr>
        <w:t>ter</w:t>
      </w:r>
      <w:r w:rsidRPr="00AB7015">
        <w:rPr>
          <w:rFonts w:cs="Arial"/>
          <w:bCs/>
          <w:noProof/>
          <w:szCs w:val="20"/>
          <w:lang w:eastAsia="sl-SI"/>
        </w:rPr>
        <w:t xml:space="preserve"> v pritožbenih postopkih.</w:t>
      </w:r>
    </w:p>
    <w:p w:rsidR="000E5B4B" w:rsidRPr="00AB7015" w:rsidRDefault="000E5B4B" w:rsidP="000E5B4B">
      <w:pPr>
        <w:pStyle w:val="Odstavekseznama"/>
        <w:ind w:hanging="720"/>
        <w:rPr>
          <w:rFonts w:cs="Arial"/>
          <w:bCs/>
          <w:noProof/>
          <w:szCs w:val="20"/>
          <w:lang w:eastAsia="sl-SI"/>
        </w:rPr>
      </w:pPr>
    </w:p>
    <w:p w:rsidR="000E5B4B" w:rsidRPr="00AB7015" w:rsidRDefault="000E5B4B" w:rsidP="000E5B4B">
      <w:pPr>
        <w:numPr>
          <w:ilvl w:val="0"/>
          <w:numId w:val="4"/>
        </w:numPr>
        <w:autoSpaceDE w:val="0"/>
        <w:autoSpaceDN w:val="0"/>
        <w:adjustRightInd w:val="0"/>
        <w:spacing w:line="260" w:lineRule="atLeast"/>
        <w:ind w:hanging="720"/>
        <w:jc w:val="both"/>
        <w:rPr>
          <w:rFonts w:cs="Arial"/>
          <w:bCs/>
          <w:noProof/>
          <w:szCs w:val="20"/>
        </w:rPr>
      </w:pPr>
      <w:r w:rsidRPr="00AB7015">
        <w:rPr>
          <w:rFonts w:cs="Arial"/>
          <w:noProof/>
          <w:szCs w:val="20"/>
        </w:rPr>
        <w:t>Vlada Republike Slovenije</w:t>
      </w:r>
      <w:r>
        <w:rPr>
          <w:rFonts w:cs="Arial"/>
          <w:noProof/>
          <w:szCs w:val="20"/>
        </w:rPr>
        <w:t xml:space="preserve"> je pozvala</w:t>
      </w:r>
      <w:r w:rsidRPr="00AB7015">
        <w:rPr>
          <w:rFonts w:cs="Arial"/>
          <w:noProof/>
          <w:szCs w:val="20"/>
        </w:rPr>
        <w:t xml:space="preserve"> Sklad kmetijskih zemljišč in gozdov Republike Slovenije, da intenzivira svoje aktivnosti pri iskanju nadomestnih zemljišč v vseh tistih postopkih, ko je vodenje in nadaljevanje postopkov po </w:t>
      </w:r>
      <w:r w:rsidRPr="00AB7015">
        <w:rPr>
          <w:rFonts w:cs="Arial"/>
          <w:bCs/>
          <w:noProof/>
          <w:szCs w:val="20"/>
          <w:lang w:eastAsia="sl-SI"/>
        </w:rPr>
        <w:t>Zakon</w:t>
      </w:r>
      <w:r>
        <w:rPr>
          <w:rFonts w:cs="Arial"/>
          <w:bCs/>
          <w:noProof/>
          <w:szCs w:val="20"/>
          <w:lang w:eastAsia="sl-SI"/>
        </w:rPr>
        <w:t>u</w:t>
      </w:r>
      <w:r w:rsidRPr="00AB7015">
        <w:rPr>
          <w:rFonts w:cs="Arial"/>
          <w:bCs/>
          <w:noProof/>
          <w:szCs w:val="20"/>
          <w:lang w:eastAsia="sl-SI"/>
        </w:rPr>
        <w:t xml:space="preserve"> o denacionalizaciji</w:t>
      </w:r>
      <w:r w:rsidRPr="00AB7015">
        <w:rPr>
          <w:rFonts w:cs="Arial"/>
          <w:noProof/>
          <w:szCs w:val="20"/>
        </w:rPr>
        <w:t xml:space="preserve"> na upravnih enotah vezano na odločitve ter aktivnosti Sklada kmetijskih zemljišč in gozdov Republike Slovenije.</w:t>
      </w:r>
    </w:p>
    <w:p w:rsidR="005B2BCC" w:rsidRDefault="005B2BCC" w:rsidP="005B2BCC"/>
    <w:p w:rsidR="003636EA" w:rsidRDefault="003636EA" w:rsidP="00F46C2D">
      <w:pPr>
        <w:tabs>
          <w:tab w:val="left" w:pos="7920"/>
        </w:tabs>
        <w:autoSpaceDE w:val="0"/>
        <w:autoSpaceDN w:val="0"/>
        <w:adjustRightInd w:val="0"/>
        <w:jc w:val="both"/>
        <w:rPr>
          <w:rFonts w:cs="Arial"/>
          <w:color w:val="000000"/>
          <w:szCs w:val="20"/>
        </w:rPr>
      </w:pPr>
    </w:p>
    <w:p w:rsidR="000F6B35" w:rsidRPr="002760DC" w:rsidRDefault="000F6B35" w:rsidP="00F46C2D">
      <w:pPr>
        <w:tabs>
          <w:tab w:val="left" w:pos="7920"/>
        </w:tabs>
        <w:autoSpaceDE w:val="0"/>
        <w:autoSpaceDN w:val="0"/>
        <w:adjustRightInd w:val="0"/>
        <w:jc w:val="both"/>
        <w:rPr>
          <w:rFonts w:cs="Arial"/>
          <w:color w:val="000000"/>
          <w:szCs w:val="20"/>
        </w:rPr>
      </w:pPr>
    </w:p>
    <w:p w:rsidR="003636EA" w:rsidRDefault="003636EA" w:rsidP="00F46C2D">
      <w:pPr>
        <w:tabs>
          <w:tab w:val="left" w:pos="7920"/>
        </w:tabs>
        <w:autoSpaceDE w:val="0"/>
        <w:autoSpaceDN w:val="0"/>
        <w:adjustRightInd w:val="0"/>
        <w:ind w:left="3400"/>
        <w:rPr>
          <w:rFonts w:cs="Arial"/>
          <w:color w:val="000000"/>
          <w:szCs w:val="20"/>
        </w:rPr>
      </w:pPr>
    </w:p>
    <w:p w:rsidR="003636EA" w:rsidRDefault="005B2BCC" w:rsidP="00F46C2D">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3314F7" w:rsidRDefault="005B2BCC" w:rsidP="00F46C2D">
      <w:pPr>
        <w:autoSpaceDE w:val="0"/>
        <w:autoSpaceDN w:val="0"/>
        <w:adjustRightInd w:val="0"/>
        <w:ind w:left="3402"/>
        <w:rPr>
          <w:rFonts w:cs="Arial"/>
          <w:color w:val="000000"/>
          <w:szCs w:val="20"/>
        </w:rPr>
      </w:pPr>
      <w:r>
        <w:rPr>
          <w:rFonts w:cs="Arial"/>
          <w:color w:val="000000"/>
          <w:szCs w:val="20"/>
        </w:rPr>
        <w:t>vršilka dolžnosti generalnega sekretarja</w:t>
      </w:r>
    </w:p>
    <w:p w:rsidR="000F6B35" w:rsidRDefault="000F6B35" w:rsidP="00F46C2D">
      <w:pPr>
        <w:tabs>
          <w:tab w:val="left" w:pos="5570"/>
        </w:tabs>
        <w:autoSpaceDE w:val="0"/>
        <w:autoSpaceDN w:val="0"/>
        <w:adjustRightInd w:val="0"/>
        <w:jc w:val="both"/>
        <w:rPr>
          <w:rFonts w:cs="Arial"/>
          <w:color w:val="000000"/>
          <w:szCs w:val="20"/>
        </w:rPr>
      </w:pPr>
    </w:p>
    <w:p w:rsidR="00527440" w:rsidRDefault="00527440" w:rsidP="00F46C2D">
      <w:pPr>
        <w:tabs>
          <w:tab w:val="left" w:pos="5570"/>
        </w:tabs>
        <w:autoSpaceDE w:val="0"/>
        <w:autoSpaceDN w:val="0"/>
        <w:adjustRightInd w:val="0"/>
        <w:jc w:val="both"/>
        <w:rPr>
          <w:rFonts w:cs="Arial"/>
          <w:color w:val="000000"/>
          <w:szCs w:val="20"/>
        </w:rPr>
      </w:pPr>
    </w:p>
    <w:p w:rsidR="003636EA" w:rsidRDefault="000F6B35" w:rsidP="00F46C2D">
      <w:pPr>
        <w:tabs>
          <w:tab w:val="left" w:pos="5570"/>
        </w:tabs>
        <w:autoSpaceDE w:val="0"/>
        <w:autoSpaceDN w:val="0"/>
        <w:adjustRightInd w:val="0"/>
        <w:jc w:val="both"/>
        <w:rPr>
          <w:rFonts w:cs="Arial"/>
          <w:color w:val="000000"/>
          <w:szCs w:val="20"/>
        </w:rPr>
      </w:pPr>
      <w:r>
        <w:rPr>
          <w:rFonts w:cs="Arial"/>
          <w:color w:val="000000"/>
          <w:szCs w:val="20"/>
        </w:rPr>
        <w:t>Priloga:</w:t>
      </w:r>
    </w:p>
    <w:p w:rsidR="000F6B35" w:rsidRPr="000F6B35" w:rsidRDefault="000F6B35" w:rsidP="000F6B35">
      <w:pPr>
        <w:pStyle w:val="Odstavekseznama"/>
        <w:numPr>
          <w:ilvl w:val="0"/>
          <w:numId w:val="5"/>
        </w:numPr>
        <w:tabs>
          <w:tab w:val="left" w:pos="5570"/>
        </w:tabs>
        <w:autoSpaceDE w:val="0"/>
        <w:autoSpaceDN w:val="0"/>
        <w:adjustRightInd w:val="0"/>
        <w:ind w:hanging="720"/>
        <w:jc w:val="both"/>
        <w:rPr>
          <w:rFonts w:cs="Arial"/>
          <w:color w:val="000000"/>
          <w:szCs w:val="20"/>
        </w:rPr>
      </w:pPr>
      <w:r>
        <w:rPr>
          <w:rFonts w:cs="Arial"/>
          <w:noProof/>
          <w:szCs w:val="20"/>
          <w:lang w:eastAsia="sl-SI"/>
        </w:rPr>
        <w:t>P</w:t>
      </w:r>
      <w:r w:rsidRPr="00AB7015">
        <w:rPr>
          <w:rFonts w:cs="Arial"/>
          <w:noProof/>
          <w:szCs w:val="20"/>
          <w:lang w:eastAsia="sl-SI"/>
        </w:rPr>
        <w:t xml:space="preserve">oročilo Ministrstva za javno upravo o realizaciji 4. in 5. točke </w:t>
      </w:r>
      <w:r>
        <w:rPr>
          <w:rFonts w:cs="Arial"/>
          <w:noProof/>
          <w:szCs w:val="20"/>
        </w:rPr>
        <w:t>S</w:t>
      </w:r>
      <w:r w:rsidRPr="00AB7015">
        <w:rPr>
          <w:rFonts w:cs="Arial"/>
          <w:noProof/>
          <w:szCs w:val="20"/>
        </w:rPr>
        <w:t>klepa Vlade Republike Slovenije št</w:t>
      </w:r>
      <w:r>
        <w:rPr>
          <w:rFonts w:cs="Arial"/>
          <w:noProof/>
          <w:szCs w:val="20"/>
        </w:rPr>
        <w:t>.</w:t>
      </w:r>
      <w:r w:rsidRPr="00AB7015">
        <w:rPr>
          <w:rFonts w:cs="Arial"/>
          <w:noProof/>
          <w:szCs w:val="20"/>
        </w:rPr>
        <w:t xml:space="preserve"> 49900-8/2013/10 z dne 9.</w:t>
      </w:r>
      <w:r>
        <w:rPr>
          <w:rFonts w:cs="Arial"/>
          <w:noProof/>
          <w:szCs w:val="20"/>
        </w:rPr>
        <w:t> </w:t>
      </w:r>
      <w:r w:rsidRPr="00AB7015">
        <w:rPr>
          <w:rFonts w:cs="Arial"/>
          <w:noProof/>
          <w:szCs w:val="20"/>
        </w:rPr>
        <w:t>1.</w:t>
      </w:r>
      <w:r>
        <w:rPr>
          <w:rFonts w:cs="Arial"/>
          <w:noProof/>
          <w:szCs w:val="20"/>
        </w:rPr>
        <w:t> </w:t>
      </w:r>
      <w:r w:rsidRPr="00AB7015">
        <w:rPr>
          <w:rFonts w:cs="Arial"/>
          <w:noProof/>
          <w:szCs w:val="20"/>
        </w:rPr>
        <w:t xml:space="preserve">2014 za </w:t>
      </w:r>
      <w:r>
        <w:rPr>
          <w:rFonts w:cs="Arial"/>
          <w:bCs/>
          <w:noProof/>
          <w:szCs w:val="20"/>
          <w:lang w:eastAsia="sl-SI"/>
        </w:rPr>
        <w:t>»</w:t>
      </w:r>
      <w:r w:rsidRPr="00AB7015">
        <w:rPr>
          <w:rFonts w:cs="Arial"/>
          <w:bCs/>
          <w:noProof/>
          <w:szCs w:val="20"/>
          <w:lang w:eastAsia="sl-SI"/>
        </w:rPr>
        <w:t>Pospešitev in zaključek postopkov po Zakonu o denacionalizaciji in Zakonu o ponovni vzpostavitvi agrarnih skupnosti ter vrnitvi njihovega premoženja in pravic na upravnih enotah</w:t>
      </w:r>
      <w:r>
        <w:rPr>
          <w:rFonts w:cs="Arial"/>
          <w:bCs/>
          <w:noProof/>
          <w:szCs w:val="20"/>
          <w:lang w:eastAsia="sl-SI"/>
        </w:rPr>
        <w:t>«</w:t>
      </w:r>
      <w:r w:rsidRPr="00AB7015">
        <w:rPr>
          <w:rFonts w:cs="Arial"/>
          <w:bCs/>
          <w:noProof/>
          <w:szCs w:val="20"/>
          <w:lang w:eastAsia="sl-SI"/>
        </w:rPr>
        <w:t xml:space="preserve"> v zvezi s </w:t>
      </w:r>
      <w:r>
        <w:rPr>
          <w:rFonts w:cs="Arial"/>
          <w:bCs/>
          <w:noProof/>
          <w:szCs w:val="20"/>
          <w:lang w:eastAsia="sl-SI"/>
        </w:rPr>
        <w:t>S</w:t>
      </w:r>
      <w:r w:rsidRPr="00AB7015">
        <w:rPr>
          <w:rFonts w:cs="Arial"/>
          <w:bCs/>
          <w:noProof/>
          <w:szCs w:val="20"/>
          <w:lang w:eastAsia="sl-SI"/>
        </w:rPr>
        <w:t>klepom Vlade Republike Slovenije o spremembi prvonavedenega sklepa št</w:t>
      </w:r>
      <w:r>
        <w:rPr>
          <w:rFonts w:cs="Arial"/>
          <w:bCs/>
          <w:noProof/>
          <w:szCs w:val="20"/>
          <w:lang w:eastAsia="sl-SI"/>
        </w:rPr>
        <w:t>. 49900-1/2015/4 z dne 18. </w:t>
      </w:r>
      <w:r w:rsidRPr="00AB7015">
        <w:rPr>
          <w:rFonts w:cs="Arial"/>
          <w:bCs/>
          <w:noProof/>
          <w:szCs w:val="20"/>
          <w:lang w:eastAsia="sl-SI"/>
        </w:rPr>
        <w:t>3.</w:t>
      </w:r>
      <w:r>
        <w:rPr>
          <w:rFonts w:cs="Arial"/>
          <w:bCs/>
          <w:noProof/>
          <w:szCs w:val="20"/>
          <w:lang w:eastAsia="sl-SI"/>
        </w:rPr>
        <w:t> 2015</w:t>
      </w:r>
      <w:r w:rsidRPr="00AB7015">
        <w:rPr>
          <w:rFonts w:cs="Arial"/>
          <w:bCs/>
          <w:noProof/>
          <w:szCs w:val="20"/>
          <w:lang w:eastAsia="sl-SI"/>
        </w:rPr>
        <w:t xml:space="preserve"> v času od 1.</w:t>
      </w:r>
      <w:r>
        <w:rPr>
          <w:rFonts w:cs="Arial"/>
          <w:bCs/>
          <w:noProof/>
          <w:szCs w:val="20"/>
          <w:lang w:eastAsia="sl-SI"/>
        </w:rPr>
        <w:t> </w:t>
      </w:r>
      <w:r w:rsidRPr="00AB7015">
        <w:rPr>
          <w:rFonts w:cs="Arial"/>
          <w:bCs/>
          <w:noProof/>
          <w:szCs w:val="20"/>
          <w:lang w:eastAsia="sl-SI"/>
        </w:rPr>
        <w:t>7. do 31.</w:t>
      </w:r>
      <w:r>
        <w:rPr>
          <w:rFonts w:cs="Arial"/>
          <w:bCs/>
          <w:noProof/>
          <w:szCs w:val="20"/>
          <w:lang w:eastAsia="sl-SI"/>
        </w:rPr>
        <w:t> </w:t>
      </w:r>
      <w:r w:rsidRPr="00AB7015">
        <w:rPr>
          <w:rFonts w:cs="Arial"/>
          <w:bCs/>
          <w:noProof/>
          <w:szCs w:val="20"/>
          <w:lang w:eastAsia="sl-SI"/>
        </w:rPr>
        <w:t>12.</w:t>
      </w:r>
      <w:r>
        <w:rPr>
          <w:rFonts w:cs="Arial"/>
          <w:bCs/>
          <w:noProof/>
          <w:szCs w:val="20"/>
          <w:lang w:eastAsia="sl-SI"/>
        </w:rPr>
        <w:t> </w:t>
      </w:r>
      <w:r w:rsidR="00527440">
        <w:rPr>
          <w:rFonts w:cs="Arial"/>
          <w:bCs/>
          <w:noProof/>
          <w:szCs w:val="20"/>
          <w:lang w:eastAsia="sl-SI"/>
        </w:rPr>
        <w:t>2020</w:t>
      </w:r>
    </w:p>
    <w:p w:rsidR="00BC6DE2" w:rsidRDefault="00BC6DE2" w:rsidP="00F46C2D">
      <w:pPr>
        <w:tabs>
          <w:tab w:val="left" w:pos="5570"/>
        </w:tabs>
        <w:autoSpaceDE w:val="0"/>
        <w:autoSpaceDN w:val="0"/>
        <w:adjustRightInd w:val="0"/>
        <w:jc w:val="both"/>
        <w:rPr>
          <w:rFonts w:cs="Arial"/>
          <w:color w:val="000000"/>
          <w:szCs w:val="20"/>
        </w:rPr>
      </w:pPr>
    </w:p>
    <w:p w:rsidR="000F6B35" w:rsidRPr="002760DC" w:rsidRDefault="000F6B35" w:rsidP="00F46C2D">
      <w:pPr>
        <w:tabs>
          <w:tab w:val="left" w:pos="5570"/>
        </w:tabs>
        <w:autoSpaceDE w:val="0"/>
        <w:autoSpaceDN w:val="0"/>
        <w:adjustRightInd w:val="0"/>
        <w:jc w:val="both"/>
        <w:rPr>
          <w:rFonts w:cs="Arial"/>
          <w:color w:val="000000"/>
          <w:szCs w:val="20"/>
        </w:rPr>
      </w:pPr>
      <w:bookmarkStart w:id="0" w:name="_GoBack"/>
      <w:bookmarkEnd w:id="0"/>
    </w:p>
    <w:p w:rsidR="003636EA" w:rsidRPr="002760DC" w:rsidRDefault="003636EA" w:rsidP="00F46C2D">
      <w:pPr>
        <w:autoSpaceDE w:val="0"/>
        <w:autoSpaceDN w:val="0"/>
        <w:adjustRightInd w:val="0"/>
        <w:jc w:val="both"/>
        <w:rPr>
          <w:rFonts w:cs="Arial"/>
          <w:color w:val="000000"/>
          <w:szCs w:val="20"/>
        </w:rPr>
      </w:pPr>
      <w:r w:rsidRPr="002760DC">
        <w:rPr>
          <w:rFonts w:cs="Arial"/>
          <w:color w:val="000000"/>
          <w:szCs w:val="20"/>
        </w:rPr>
        <w:lastRenderedPageBreak/>
        <w:t>Prejmejo:</w:t>
      </w:r>
    </w:p>
    <w:p w:rsidR="00B628E7" w:rsidRDefault="005B2BCC" w:rsidP="00B628E7">
      <w:pPr>
        <w:numPr>
          <w:ilvl w:val="0"/>
          <w:numId w:val="1"/>
        </w:numPr>
        <w:autoSpaceDE w:val="0"/>
        <w:autoSpaceDN w:val="0"/>
        <w:adjustRightInd w:val="0"/>
        <w:ind w:left="709" w:hanging="709"/>
        <w:jc w:val="both"/>
        <w:rPr>
          <w:rFonts w:cs="Arial"/>
          <w:color w:val="000000"/>
          <w:szCs w:val="20"/>
        </w:rPr>
      </w:pPr>
      <w:r>
        <w:rPr>
          <w:rFonts w:cs="Arial"/>
          <w:color w:val="000000"/>
          <w:szCs w:val="20"/>
        </w:rPr>
        <w:t xml:space="preserve">ministrstva </w:t>
      </w:r>
    </w:p>
    <w:p w:rsidR="005B2BCC" w:rsidRDefault="005B2BCC" w:rsidP="00B628E7">
      <w:pPr>
        <w:numPr>
          <w:ilvl w:val="0"/>
          <w:numId w:val="1"/>
        </w:numPr>
        <w:autoSpaceDE w:val="0"/>
        <w:autoSpaceDN w:val="0"/>
        <w:adjustRightInd w:val="0"/>
        <w:ind w:left="709" w:hanging="709"/>
        <w:jc w:val="both"/>
        <w:rPr>
          <w:rFonts w:cs="Arial"/>
          <w:color w:val="000000"/>
          <w:szCs w:val="20"/>
        </w:rPr>
      </w:pPr>
      <w:r>
        <w:rPr>
          <w:rFonts w:cs="Arial"/>
          <w:color w:val="000000"/>
          <w:szCs w:val="20"/>
        </w:rPr>
        <w:t>vladne službe</w:t>
      </w:r>
    </w:p>
    <w:p w:rsidR="00B628E7" w:rsidRDefault="005B2BCC" w:rsidP="00B628E7">
      <w:pPr>
        <w:numPr>
          <w:ilvl w:val="0"/>
          <w:numId w:val="1"/>
        </w:numPr>
        <w:autoSpaceDE w:val="0"/>
        <w:autoSpaceDN w:val="0"/>
        <w:adjustRightInd w:val="0"/>
        <w:ind w:left="709" w:hanging="709"/>
        <w:jc w:val="both"/>
        <w:rPr>
          <w:rFonts w:cs="Arial"/>
          <w:color w:val="000000"/>
          <w:szCs w:val="20"/>
        </w:rPr>
      </w:pPr>
      <w:r w:rsidRPr="00B628E7">
        <w:rPr>
          <w:rFonts w:cs="Arial"/>
          <w:color w:val="000000"/>
          <w:szCs w:val="20"/>
        </w:rPr>
        <w:t>Sklad kmetijskih zemljišč in gozdov Republike Slovenije</w:t>
      </w:r>
    </w:p>
    <w:p w:rsidR="003636EA" w:rsidRPr="00B628E7" w:rsidRDefault="00527440" w:rsidP="00B628E7">
      <w:pPr>
        <w:numPr>
          <w:ilvl w:val="0"/>
          <w:numId w:val="1"/>
        </w:numPr>
        <w:autoSpaceDE w:val="0"/>
        <w:autoSpaceDN w:val="0"/>
        <w:adjustRightInd w:val="0"/>
        <w:ind w:left="709" w:hanging="709"/>
        <w:jc w:val="both"/>
        <w:rPr>
          <w:rFonts w:cs="Arial"/>
          <w:color w:val="000000"/>
          <w:szCs w:val="20"/>
        </w:rPr>
      </w:pPr>
      <w:r>
        <w:rPr>
          <w:rFonts w:cs="Arial"/>
          <w:color w:val="000000"/>
          <w:szCs w:val="20"/>
        </w:rPr>
        <w:t>u</w:t>
      </w:r>
      <w:r w:rsidR="005B2BCC" w:rsidRPr="00B628E7">
        <w:rPr>
          <w:rFonts w:cs="Arial"/>
          <w:color w:val="000000"/>
          <w:szCs w:val="20"/>
        </w:rPr>
        <w:t>pravne enote</w:t>
      </w:r>
    </w:p>
    <w:p w:rsidR="003636EA" w:rsidRDefault="003636EA" w:rsidP="00F46C2D">
      <w:pPr>
        <w:autoSpaceDE w:val="0"/>
        <w:autoSpaceDN w:val="0"/>
        <w:adjustRightInd w:val="0"/>
        <w:rPr>
          <w:rFonts w:cs="Arial"/>
          <w:color w:val="000000"/>
          <w:szCs w:val="20"/>
        </w:rPr>
      </w:pPr>
    </w:p>
    <w:p w:rsidR="009E0C40" w:rsidRPr="002760DC" w:rsidRDefault="009E0C40" w:rsidP="00F46C2D">
      <w:pPr>
        <w:autoSpaceDE w:val="0"/>
        <w:autoSpaceDN w:val="0"/>
        <w:adjustRightInd w:val="0"/>
        <w:rPr>
          <w:rFonts w:cs="Arial"/>
          <w:color w:val="000000"/>
          <w:szCs w:val="20"/>
        </w:rPr>
      </w:pPr>
    </w:p>
    <w:sectPr w:rsidR="009E0C40" w:rsidRPr="002760DC" w:rsidSect="005C3E50">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EA" w:rsidRDefault="009157EA" w:rsidP="00767987">
      <w:pPr>
        <w:spacing w:line="240" w:lineRule="auto"/>
      </w:pPr>
      <w:r>
        <w:separator/>
      </w:r>
    </w:p>
  </w:endnote>
  <w:endnote w:type="continuationSeparator" w:id="0">
    <w:p w:rsidR="009157EA" w:rsidRDefault="009157EA"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7" w:rsidRDefault="00164CA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527440">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EA" w:rsidRDefault="009157EA" w:rsidP="00767987">
      <w:pPr>
        <w:spacing w:line="240" w:lineRule="auto"/>
      </w:pPr>
      <w:r>
        <w:separator/>
      </w:r>
    </w:p>
  </w:footnote>
  <w:footnote w:type="continuationSeparator" w:id="0">
    <w:p w:rsidR="009157EA" w:rsidRDefault="009157EA"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7" w:rsidRDefault="00164CA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7" w:rsidRDefault="00164CA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62832"/>
    <w:multiLevelType w:val="hybridMultilevel"/>
    <w:tmpl w:val="8B00184A"/>
    <w:lvl w:ilvl="0" w:tplc="AAFE67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2C07367"/>
    <w:multiLevelType w:val="hybridMultilevel"/>
    <w:tmpl w:val="50AC5A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0E5B4B"/>
    <w:rsid w:val="000F6B35"/>
    <w:rsid w:val="00164CA7"/>
    <w:rsid w:val="00204177"/>
    <w:rsid w:val="003636EA"/>
    <w:rsid w:val="00366636"/>
    <w:rsid w:val="00367DE6"/>
    <w:rsid w:val="003B3E19"/>
    <w:rsid w:val="004076C6"/>
    <w:rsid w:val="00432536"/>
    <w:rsid w:val="004914E2"/>
    <w:rsid w:val="004B7F76"/>
    <w:rsid w:val="004E1BCE"/>
    <w:rsid w:val="00527440"/>
    <w:rsid w:val="00552E5C"/>
    <w:rsid w:val="00556603"/>
    <w:rsid w:val="005729C6"/>
    <w:rsid w:val="00592079"/>
    <w:rsid w:val="005B2BCC"/>
    <w:rsid w:val="005C3E50"/>
    <w:rsid w:val="00682FFE"/>
    <w:rsid w:val="00692EB6"/>
    <w:rsid w:val="006C69EC"/>
    <w:rsid w:val="006D17B5"/>
    <w:rsid w:val="006E516A"/>
    <w:rsid w:val="007039D0"/>
    <w:rsid w:val="00710C90"/>
    <w:rsid w:val="00717DDF"/>
    <w:rsid w:val="00767987"/>
    <w:rsid w:val="00782FD4"/>
    <w:rsid w:val="007D04F3"/>
    <w:rsid w:val="00811140"/>
    <w:rsid w:val="00834401"/>
    <w:rsid w:val="008A27E1"/>
    <w:rsid w:val="008A3F94"/>
    <w:rsid w:val="008D30A8"/>
    <w:rsid w:val="00904A48"/>
    <w:rsid w:val="009121F1"/>
    <w:rsid w:val="009157EA"/>
    <w:rsid w:val="00980294"/>
    <w:rsid w:val="009C5392"/>
    <w:rsid w:val="009E0C40"/>
    <w:rsid w:val="00A50E4B"/>
    <w:rsid w:val="00A715DC"/>
    <w:rsid w:val="00A9231D"/>
    <w:rsid w:val="00B01357"/>
    <w:rsid w:val="00B40287"/>
    <w:rsid w:val="00B628E7"/>
    <w:rsid w:val="00BC6DE2"/>
    <w:rsid w:val="00C0216A"/>
    <w:rsid w:val="00C31D89"/>
    <w:rsid w:val="00CA1460"/>
    <w:rsid w:val="00CC6C23"/>
    <w:rsid w:val="00CD6077"/>
    <w:rsid w:val="00CE234E"/>
    <w:rsid w:val="00D02973"/>
    <w:rsid w:val="00DA09BE"/>
    <w:rsid w:val="00DE3553"/>
    <w:rsid w:val="00E30579"/>
    <w:rsid w:val="00E37094"/>
    <w:rsid w:val="00EA6372"/>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Neotevilenodstavek">
    <w:name w:val="Neoštevilčen odstavek"/>
    <w:basedOn w:val="Navaden"/>
    <w:link w:val="NeotevilenodstavekZnak"/>
    <w:qFormat/>
    <w:rsid w:val="00B628E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628E7"/>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388" TargetMode="External"/><Relationship Id="rId13" Type="http://schemas.openxmlformats.org/officeDocument/2006/relationships/hyperlink" Target="http://www.uradni-list.si/1/objava.jsp?sop=2012-01-081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radni-list.si/1/objava.jsp?sop=2005-01-5007" TargetMode="Externa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16-01-22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4-01-364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2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4-01-0304" TargetMode="External"/><Relationship Id="rId23" Type="http://schemas.openxmlformats.org/officeDocument/2006/relationships/footer" Target="footer3.xml"/><Relationship Id="rId10" Type="http://schemas.openxmlformats.org/officeDocument/2006/relationships/hyperlink" Target="http://www.uradni-list.si/1/objava.jsp?sop=2009-01-238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7-01-6415" TargetMode="External"/><Relationship Id="rId14" Type="http://schemas.openxmlformats.org/officeDocument/2006/relationships/hyperlink" Target="http://www.uradni-list.si/1/objava.jsp?sop=2013-01-1783"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2858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Vokal</dc:creator>
  <cp:keywords/>
  <dc:description/>
  <cp:lastModifiedBy>Sara Pernuš</cp:lastModifiedBy>
  <cp:revision>7</cp:revision>
  <dcterms:created xsi:type="dcterms:W3CDTF">2021-04-21T06:33:00Z</dcterms:created>
  <dcterms:modified xsi:type="dcterms:W3CDTF">2021-04-21T10:35:00Z</dcterms:modified>
</cp:coreProperties>
</file>