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8D21A" w14:textId="77777777" w:rsidR="00BD6A1D" w:rsidRPr="00BD6A1D" w:rsidRDefault="005628CE" w:rsidP="00B06B4B">
      <w:pPr>
        <w:pStyle w:val="Glava"/>
        <w:tabs>
          <w:tab w:val="left" w:pos="5103"/>
        </w:tabs>
        <w:spacing w:line="260" w:lineRule="exact"/>
        <w:ind w:left="5103" w:hanging="4819"/>
        <w:rPr>
          <w:rFonts w:cs="Arial"/>
          <w:sz w:val="16"/>
          <w:szCs w:val="16"/>
        </w:rPr>
      </w:pPr>
      <w:r w:rsidRPr="005628CE">
        <w:rPr>
          <w:rFonts w:cs="Arial"/>
          <w:sz w:val="16"/>
          <w:szCs w:val="16"/>
        </w:rPr>
        <w:t>Štukljeva cesta 44</w:t>
      </w:r>
      <w:r w:rsidR="00BD6A1D" w:rsidRPr="00BD6A1D">
        <w:rPr>
          <w:rFonts w:cs="Arial"/>
          <w:sz w:val="16"/>
          <w:szCs w:val="16"/>
        </w:rPr>
        <w:t>, 1000 Ljubljana</w:t>
      </w:r>
      <w:r w:rsidR="00BD6A1D">
        <w:rPr>
          <w:rFonts w:cs="Arial"/>
          <w:sz w:val="16"/>
          <w:szCs w:val="16"/>
        </w:rPr>
        <w:tab/>
      </w:r>
      <w:r w:rsidR="00BD6A1D">
        <w:rPr>
          <w:rFonts w:cs="Arial"/>
          <w:sz w:val="16"/>
          <w:szCs w:val="16"/>
        </w:rPr>
        <w:tab/>
      </w:r>
      <w:r w:rsidR="00BD6A1D" w:rsidRPr="00BD6A1D">
        <w:rPr>
          <w:rFonts w:cs="Arial"/>
          <w:sz w:val="16"/>
          <w:szCs w:val="16"/>
        </w:rPr>
        <w:t>T: 01 369 77 00</w:t>
      </w:r>
    </w:p>
    <w:p w14:paraId="3040E65E" w14:textId="77777777" w:rsidR="00BD6A1D" w:rsidRPr="00BD6A1D" w:rsidRDefault="00BD6A1D" w:rsidP="00B06B4B">
      <w:pPr>
        <w:pStyle w:val="Glava"/>
        <w:tabs>
          <w:tab w:val="left" w:pos="5112"/>
        </w:tabs>
        <w:spacing w:line="260" w:lineRule="exact"/>
        <w:ind w:left="5103"/>
        <w:rPr>
          <w:rFonts w:cs="Arial"/>
          <w:sz w:val="16"/>
          <w:szCs w:val="16"/>
        </w:rPr>
      </w:pPr>
      <w:r w:rsidRPr="00BD6A1D">
        <w:rPr>
          <w:rFonts w:cs="Arial"/>
          <w:sz w:val="16"/>
          <w:szCs w:val="16"/>
        </w:rPr>
        <w:t xml:space="preserve">F: 01 369 78 32 </w:t>
      </w:r>
    </w:p>
    <w:p w14:paraId="44D28375" w14:textId="77777777" w:rsidR="00B72920" w:rsidRDefault="00BD6A1D" w:rsidP="00B06B4B">
      <w:pPr>
        <w:pStyle w:val="Glava"/>
        <w:tabs>
          <w:tab w:val="left" w:pos="5112"/>
        </w:tabs>
        <w:spacing w:line="260" w:lineRule="exact"/>
        <w:ind w:left="5103"/>
        <w:rPr>
          <w:rFonts w:cs="Arial"/>
          <w:sz w:val="16"/>
          <w:szCs w:val="16"/>
        </w:rPr>
      </w:pPr>
      <w:r w:rsidRPr="00BD6A1D">
        <w:rPr>
          <w:rFonts w:cs="Arial"/>
          <w:sz w:val="16"/>
          <w:szCs w:val="16"/>
        </w:rPr>
        <w:tab/>
        <w:t xml:space="preserve">E: </w:t>
      </w:r>
      <w:hyperlink r:id="rId8" w:history="1">
        <w:r w:rsidR="00B72920" w:rsidRPr="00045895">
          <w:rPr>
            <w:rStyle w:val="Hiperpovezava"/>
            <w:rFonts w:cs="Arial"/>
            <w:sz w:val="16"/>
            <w:szCs w:val="16"/>
          </w:rPr>
          <w:t>gp.mddsz@gov.si</w:t>
        </w:r>
      </w:hyperlink>
    </w:p>
    <w:p w14:paraId="5B0A06A4" w14:textId="77777777" w:rsidR="00BD6A1D" w:rsidRDefault="008E3046" w:rsidP="00B06B4B">
      <w:pPr>
        <w:pStyle w:val="Glava"/>
        <w:tabs>
          <w:tab w:val="left" w:pos="5112"/>
        </w:tabs>
        <w:spacing w:line="260" w:lineRule="exact"/>
        <w:ind w:left="5103"/>
        <w:rPr>
          <w:rFonts w:cs="Arial"/>
          <w:sz w:val="16"/>
          <w:szCs w:val="16"/>
        </w:rPr>
      </w:pPr>
      <w:hyperlink r:id="rId9" w:history="1">
        <w:r w:rsidR="00B72920" w:rsidRPr="00045895">
          <w:rPr>
            <w:rStyle w:val="Hiperpovezava"/>
            <w:rFonts w:cs="Arial"/>
            <w:sz w:val="16"/>
            <w:szCs w:val="16"/>
          </w:rPr>
          <w:t>www.gov.si</w:t>
        </w:r>
      </w:hyperlink>
    </w:p>
    <w:p w14:paraId="2AADAFB9" w14:textId="77777777" w:rsidR="00BD6A1D" w:rsidRPr="00BD6A1D" w:rsidRDefault="00BD6A1D" w:rsidP="00B06B4B">
      <w:pPr>
        <w:pStyle w:val="Glava"/>
        <w:tabs>
          <w:tab w:val="left" w:pos="5112"/>
        </w:tabs>
        <w:spacing w:line="260" w:lineRule="exact"/>
        <w:ind w:left="5103"/>
        <w:rPr>
          <w:rFonts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14:paraId="4C40AB41" w14:textId="77777777" w:rsidTr="00BD6A1D">
        <w:trPr>
          <w:gridAfter w:val="2"/>
          <w:wAfter w:w="3067" w:type="dxa"/>
        </w:trPr>
        <w:tc>
          <w:tcPr>
            <w:tcW w:w="6096" w:type="dxa"/>
            <w:gridSpan w:val="2"/>
          </w:tcPr>
          <w:p w14:paraId="643B267E" w14:textId="295D6852" w:rsidR="00AE1F83" w:rsidRPr="00AE1F83" w:rsidRDefault="00B72920" w:rsidP="00B06B4B">
            <w:pPr>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xml:space="preserve">Številka: </w:t>
            </w:r>
            <w:r w:rsidR="005F636E">
              <w:rPr>
                <w:rFonts w:eastAsia="Times New Roman" w:cs="Arial"/>
                <w:szCs w:val="20"/>
                <w:lang w:eastAsia="sl-SI"/>
              </w:rPr>
              <w:t>0070-4/2021</w:t>
            </w:r>
            <w:r w:rsidR="001D61ED">
              <w:rPr>
                <w:rFonts w:eastAsia="Times New Roman" w:cs="Arial"/>
                <w:szCs w:val="20"/>
                <w:lang w:eastAsia="sl-SI"/>
              </w:rPr>
              <w:t>/</w:t>
            </w:r>
            <w:r w:rsidR="00533997">
              <w:rPr>
                <w:rFonts w:eastAsia="Times New Roman" w:cs="Arial"/>
                <w:szCs w:val="20"/>
                <w:lang w:eastAsia="sl-SI"/>
              </w:rPr>
              <w:t>7</w:t>
            </w:r>
            <w:bookmarkStart w:id="0" w:name="_GoBack"/>
            <w:bookmarkEnd w:id="0"/>
          </w:p>
        </w:tc>
      </w:tr>
      <w:tr w:rsidR="00AE1F83" w:rsidRPr="00AE1F83" w14:paraId="00BC3B0E" w14:textId="77777777" w:rsidTr="00BD6A1D">
        <w:trPr>
          <w:gridAfter w:val="2"/>
          <w:wAfter w:w="3067" w:type="dxa"/>
        </w:trPr>
        <w:tc>
          <w:tcPr>
            <w:tcW w:w="6096" w:type="dxa"/>
            <w:gridSpan w:val="2"/>
          </w:tcPr>
          <w:p w14:paraId="67F6C3A3" w14:textId="77777777" w:rsidR="00AE1F83" w:rsidRPr="00AE1F83" w:rsidRDefault="00AE1F83" w:rsidP="005B3245">
            <w:pPr>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szCs w:val="20"/>
                <w:lang w:eastAsia="sl-SI"/>
              </w:rPr>
              <w:t>Ljubljana,</w:t>
            </w:r>
            <w:r w:rsidR="00B06B4B">
              <w:rPr>
                <w:rFonts w:eastAsia="Times New Roman" w:cs="Arial"/>
                <w:szCs w:val="20"/>
                <w:lang w:eastAsia="sl-SI"/>
              </w:rPr>
              <w:t xml:space="preserve"> </w:t>
            </w:r>
            <w:r w:rsidR="005F636E">
              <w:rPr>
                <w:rFonts w:eastAsia="Times New Roman" w:cs="Arial"/>
                <w:szCs w:val="20"/>
                <w:lang w:eastAsia="sl-SI"/>
              </w:rPr>
              <w:t>2</w:t>
            </w:r>
            <w:r w:rsidR="005B3245">
              <w:rPr>
                <w:rFonts w:eastAsia="Times New Roman" w:cs="Arial"/>
                <w:szCs w:val="20"/>
                <w:lang w:eastAsia="sl-SI"/>
              </w:rPr>
              <w:t>6</w:t>
            </w:r>
            <w:r w:rsidR="00B72920">
              <w:rPr>
                <w:rFonts w:eastAsia="Times New Roman" w:cs="Arial"/>
                <w:szCs w:val="20"/>
                <w:lang w:eastAsia="sl-SI"/>
              </w:rPr>
              <w:t>. april 2021</w:t>
            </w:r>
          </w:p>
        </w:tc>
      </w:tr>
      <w:tr w:rsidR="00AE1F83" w:rsidRPr="00AE1F83" w14:paraId="329C8F8E" w14:textId="77777777" w:rsidTr="00BD6A1D">
        <w:trPr>
          <w:gridAfter w:val="2"/>
          <w:wAfter w:w="3067" w:type="dxa"/>
        </w:trPr>
        <w:tc>
          <w:tcPr>
            <w:tcW w:w="6096" w:type="dxa"/>
            <w:gridSpan w:val="2"/>
          </w:tcPr>
          <w:p w14:paraId="50323EB5" w14:textId="77777777" w:rsidR="00AE1F83" w:rsidRPr="00AE1F83" w:rsidRDefault="00AE1F83" w:rsidP="008E6A6A">
            <w:pPr>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iCs/>
                <w:szCs w:val="20"/>
                <w:lang w:eastAsia="sl-SI"/>
              </w:rPr>
              <w:t xml:space="preserve">EVA </w:t>
            </w:r>
            <w:r w:rsidR="00B06B4B">
              <w:rPr>
                <w:rFonts w:eastAsia="Times New Roman" w:cs="Arial"/>
                <w:iCs/>
                <w:szCs w:val="20"/>
                <w:lang w:eastAsia="sl-SI"/>
              </w:rPr>
              <w:t>2020-2611-</w:t>
            </w:r>
            <w:r w:rsidR="005F636E">
              <w:rPr>
                <w:rFonts w:eastAsia="Times New Roman" w:cs="Arial"/>
                <w:iCs/>
                <w:szCs w:val="20"/>
                <w:lang w:eastAsia="sl-SI"/>
              </w:rPr>
              <w:t>0036</w:t>
            </w:r>
          </w:p>
        </w:tc>
      </w:tr>
      <w:tr w:rsidR="00AE1F83" w:rsidRPr="00AE1F83" w14:paraId="2A781741" w14:textId="77777777" w:rsidTr="00BD6A1D">
        <w:trPr>
          <w:gridAfter w:val="2"/>
          <w:wAfter w:w="3067" w:type="dxa"/>
        </w:trPr>
        <w:tc>
          <w:tcPr>
            <w:tcW w:w="6096" w:type="dxa"/>
            <w:gridSpan w:val="2"/>
          </w:tcPr>
          <w:p w14:paraId="3B3C0BCF" w14:textId="77777777" w:rsidR="00AE1F83" w:rsidRPr="00AE1F83" w:rsidRDefault="00AE1F83" w:rsidP="00B06B4B">
            <w:pPr>
              <w:spacing w:after="0" w:line="260" w:lineRule="exact"/>
              <w:rPr>
                <w:rFonts w:eastAsia="Times New Roman" w:cs="Arial"/>
                <w:szCs w:val="20"/>
              </w:rPr>
            </w:pPr>
          </w:p>
          <w:p w14:paraId="099DDA25" w14:textId="77777777" w:rsidR="00AE1F83" w:rsidRPr="00AE1F83" w:rsidRDefault="00AE1F83" w:rsidP="00B06B4B">
            <w:pPr>
              <w:spacing w:after="0" w:line="260" w:lineRule="exact"/>
              <w:rPr>
                <w:rFonts w:eastAsia="Times New Roman" w:cs="Arial"/>
                <w:szCs w:val="20"/>
              </w:rPr>
            </w:pPr>
            <w:r w:rsidRPr="00AE1F83">
              <w:rPr>
                <w:rFonts w:eastAsia="Times New Roman" w:cs="Arial"/>
                <w:szCs w:val="20"/>
              </w:rPr>
              <w:t>GENERALNI SEKRETARIAT VLADE REPUBLIKE SLOVENIJE</w:t>
            </w:r>
          </w:p>
          <w:p w14:paraId="07C67E09" w14:textId="77777777" w:rsidR="00AE1F83" w:rsidRPr="00AE1F83" w:rsidRDefault="008E3046" w:rsidP="00B06B4B">
            <w:pPr>
              <w:spacing w:after="0" w:line="260" w:lineRule="exact"/>
              <w:rPr>
                <w:rFonts w:eastAsia="Times New Roman" w:cs="Arial"/>
                <w:szCs w:val="20"/>
              </w:rPr>
            </w:pPr>
            <w:hyperlink r:id="rId10" w:history="1">
              <w:r w:rsidR="00AE1F83" w:rsidRPr="00AE1F83">
                <w:rPr>
                  <w:rFonts w:eastAsia="Times New Roman"/>
                  <w:color w:val="0000FF"/>
                  <w:szCs w:val="20"/>
                  <w:u w:val="single"/>
                </w:rPr>
                <w:t>Gp.gs@gov.si</w:t>
              </w:r>
            </w:hyperlink>
          </w:p>
          <w:p w14:paraId="64DDC269" w14:textId="77777777" w:rsidR="00AE1F83" w:rsidRPr="00AE1F83" w:rsidRDefault="00AE1F83" w:rsidP="00B06B4B">
            <w:pPr>
              <w:spacing w:after="0" w:line="260" w:lineRule="exact"/>
              <w:rPr>
                <w:rFonts w:eastAsia="Times New Roman" w:cs="Arial"/>
                <w:szCs w:val="20"/>
              </w:rPr>
            </w:pPr>
          </w:p>
        </w:tc>
      </w:tr>
      <w:tr w:rsidR="00AE1F83" w:rsidRPr="00AE1F83" w14:paraId="73984520" w14:textId="77777777" w:rsidTr="00BD6A1D">
        <w:tc>
          <w:tcPr>
            <w:tcW w:w="9163" w:type="dxa"/>
            <w:gridSpan w:val="4"/>
          </w:tcPr>
          <w:p w14:paraId="5C20DBAC" w14:textId="6375E8CC" w:rsidR="00AE1F83" w:rsidRPr="00AE1F83" w:rsidRDefault="00AE1F83" w:rsidP="00F63681">
            <w:pPr>
              <w:suppressAutoHyphens/>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 xml:space="preserve">ZADEVA: </w:t>
            </w:r>
            <w:r w:rsidR="00B06B4B">
              <w:rPr>
                <w:rFonts w:eastAsia="Times New Roman" w:cs="Arial"/>
                <w:b/>
                <w:szCs w:val="20"/>
                <w:lang w:eastAsia="sl-SI"/>
              </w:rPr>
              <w:t xml:space="preserve">Predlog Zakona o </w:t>
            </w:r>
            <w:r w:rsidR="00187A19">
              <w:rPr>
                <w:rFonts w:eastAsia="Times New Roman" w:cs="Arial"/>
                <w:b/>
                <w:szCs w:val="20"/>
                <w:lang w:eastAsia="sl-SI"/>
              </w:rPr>
              <w:t xml:space="preserve">dopolnitvi Zakona o </w:t>
            </w:r>
            <w:r w:rsidR="00F63681">
              <w:rPr>
                <w:rFonts w:eastAsia="Times New Roman" w:cs="Arial"/>
                <w:b/>
                <w:szCs w:val="20"/>
                <w:lang w:eastAsia="sl-SI"/>
              </w:rPr>
              <w:t>vojnih invalidih</w:t>
            </w:r>
            <w:r w:rsidR="00B06B4B">
              <w:rPr>
                <w:rFonts w:eastAsia="Times New Roman" w:cs="Arial"/>
                <w:b/>
                <w:szCs w:val="20"/>
                <w:lang w:eastAsia="sl-SI"/>
              </w:rPr>
              <w:t xml:space="preserve"> - </w:t>
            </w:r>
            <w:r w:rsidR="00B06B4B" w:rsidRPr="00AE1F83">
              <w:rPr>
                <w:rFonts w:eastAsia="Times New Roman" w:cs="Arial"/>
                <w:b/>
                <w:szCs w:val="20"/>
                <w:lang w:eastAsia="sl-SI"/>
              </w:rPr>
              <w:t>predlog za obravnavo</w:t>
            </w:r>
            <w:r w:rsidR="00533997">
              <w:rPr>
                <w:rFonts w:eastAsia="Times New Roman" w:cs="Arial"/>
                <w:b/>
                <w:szCs w:val="20"/>
                <w:lang w:eastAsia="sl-SI"/>
              </w:rPr>
              <w:t xml:space="preserve"> – NOVO GRADIVO ŠT. 1</w:t>
            </w:r>
          </w:p>
        </w:tc>
      </w:tr>
      <w:tr w:rsidR="00AE1F83" w:rsidRPr="00AE1F83" w14:paraId="3B395A4D" w14:textId="77777777" w:rsidTr="00BD6A1D">
        <w:tc>
          <w:tcPr>
            <w:tcW w:w="9163" w:type="dxa"/>
            <w:gridSpan w:val="4"/>
          </w:tcPr>
          <w:p w14:paraId="33A0CF31" w14:textId="77777777" w:rsidR="00AE1F83" w:rsidRPr="00AE1F83" w:rsidRDefault="00AE1F83" w:rsidP="00B06B4B">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1. Predlog sklepov vlade:</w:t>
            </w:r>
          </w:p>
        </w:tc>
      </w:tr>
      <w:tr w:rsidR="00AE1F83" w:rsidRPr="00AE1F83" w14:paraId="1D0B17B7" w14:textId="77777777" w:rsidTr="00BD6A1D">
        <w:tc>
          <w:tcPr>
            <w:tcW w:w="9163" w:type="dxa"/>
            <w:gridSpan w:val="4"/>
          </w:tcPr>
          <w:p w14:paraId="224A0B19" w14:textId="77777777" w:rsidR="00B06B4B" w:rsidRDefault="00B06B4B"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Na podlagi drugega odstavka 2. člena Zakona o Vladi Republike Slovenije (Uradni list RS, št. 24/05</w:t>
            </w:r>
            <w:r w:rsidR="00D54B54">
              <w:rPr>
                <w:rFonts w:eastAsia="Times New Roman" w:cs="Arial"/>
                <w:iCs/>
                <w:szCs w:val="20"/>
                <w:lang w:eastAsia="sl-SI"/>
              </w:rPr>
              <w:t xml:space="preserve"> </w:t>
            </w:r>
            <w:r w:rsidR="00D54B54">
              <w:rPr>
                <w:rFonts w:ascii="Calibri" w:eastAsia="Times New Roman" w:hAnsi="Calibri" w:cs="Arial"/>
                <w:iCs/>
                <w:szCs w:val="20"/>
                <w:lang w:eastAsia="sl-SI"/>
              </w:rPr>
              <w:t>‒</w:t>
            </w:r>
            <w:r w:rsidR="00D54B54">
              <w:rPr>
                <w:rFonts w:eastAsia="Times New Roman" w:cs="Arial"/>
                <w:iCs/>
                <w:szCs w:val="20"/>
                <w:lang w:eastAsia="sl-SI"/>
              </w:rPr>
              <w:t xml:space="preserve"> </w:t>
            </w:r>
            <w:r>
              <w:rPr>
                <w:rFonts w:eastAsia="Times New Roman" w:cs="Arial"/>
                <w:iCs/>
                <w:szCs w:val="20"/>
                <w:lang w:eastAsia="sl-SI"/>
              </w:rPr>
              <w:t>uradno prečiščeno besedilo, 109/08, 38/10</w:t>
            </w:r>
            <w:r w:rsidR="00D54B54">
              <w:rPr>
                <w:rFonts w:eastAsia="Times New Roman" w:cs="Arial"/>
                <w:iCs/>
                <w:szCs w:val="20"/>
                <w:lang w:eastAsia="sl-SI"/>
              </w:rPr>
              <w:t xml:space="preserve"> </w:t>
            </w:r>
            <w:r w:rsidR="00D54B54">
              <w:rPr>
                <w:rFonts w:ascii="Calibri" w:eastAsia="Times New Roman" w:hAnsi="Calibri" w:cs="Arial"/>
                <w:iCs/>
                <w:szCs w:val="20"/>
                <w:lang w:eastAsia="sl-SI"/>
              </w:rPr>
              <w:t>‒</w:t>
            </w:r>
            <w:r w:rsidR="00D54B54">
              <w:rPr>
                <w:rFonts w:eastAsia="Times New Roman" w:cs="Arial"/>
                <w:iCs/>
                <w:szCs w:val="20"/>
                <w:lang w:eastAsia="sl-SI"/>
              </w:rPr>
              <w:t xml:space="preserve"> </w:t>
            </w:r>
            <w:r>
              <w:rPr>
                <w:rFonts w:eastAsia="Times New Roman" w:cs="Arial"/>
                <w:iCs/>
                <w:szCs w:val="20"/>
                <w:lang w:eastAsia="sl-SI"/>
              </w:rPr>
              <w:t>ZUKN, 8/12, 21/13, 47/13</w:t>
            </w:r>
            <w:r w:rsidR="00D54B54">
              <w:rPr>
                <w:rFonts w:eastAsia="Times New Roman" w:cs="Arial"/>
                <w:iCs/>
                <w:szCs w:val="20"/>
                <w:lang w:eastAsia="sl-SI"/>
              </w:rPr>
              <w:t xml:space="preserve"> </w:t>
            </w:r>
            <w:r w:rsidR="00D54B54">
              <w:rPr>
                <w:rFonts w:ascii="Calibri" w:eastAsia="Times New Roman" w:hAnsi="Calibri" w:cs="Arial"/>
                <w:iCs/>
                <w:szCs w:val="20"/>
                <w:lang w:eastAsia="sl-SI"/>
              </w:rPr>
              <w:t>‒</w:t>
            </w:r>
            <w:r w:rsidR="00D54B54">
              <w:rPr>
                <w:rFonts w:eastAsia="Times New Roman" w:cs="Arial"/>
                <w:iCs/>
                <w:szCs w:val="20"/>
                <w:lang w:eastAsia="sl-SI"/>
              </w:rPr>
              <w:t xml:space="preserve"> </w:t>
            </w:r>
            <w:r>
              <w:rPr>
                <w:rFonts w:eastAsia="Times New Roman" w:cs="Arial"/>
                <w:iCs/>
                <w:szCs w:val="20"/>
                <w:lang w:eastAsia="sl-SI"/>
              </w:rPr>
              <w:t>ZDU-1G</w:t>
            </w:r>
            <w:r w:rsidR="00D54B54">
              <w:rPr>
                <w:rFonts w:eastAsia="Times New Roman" w:cs="Arial"/>
                <w:iCs/>
                <w:szCs w:val="20"/>
                <w:lang w:eastAsia="sl-SI"/>
              </w:rPr>
              <w:t>,</w:t>
            </w:r>
            <w:r>
              <w:rPr>
                <w:rFonts w:eastAsia="Times New Roman" w:cs="Arial"/>
                <w:iCs/>
                <w:szCs w:val="20"/>
                <w:lang w:eastAsia="sl-SI"/>
              </w:rPr>
              <w:t xml:space="preserve"> 65/14</w:t>
            </w:r>
            <w:r w:rsidR="00D54B54">
              <w:rPr>
                <w:rFonts w:eastAsia="Times New Roman" w:cs="Arial"/>
                <w:iCs/>
                <w:szCs w:val="20"/>
                <w:lang w:eastAsia="sl-SI"/>
              </w:rPr>
              <w:t xml:space="preserve"> in 55/17</w:t>
            </w:r>
            <w:r>
              <w:rPr>
                <w:rFonts w:eastAsia="Times New Roman" w:cs="Arial"/>
                <w:iCs/>
                <w:szCs w:val="20"/>
                <w:lang w:eastAsia="sl-SI"/>
              </w:rPr>
              <w:t>) je Vlada Republike Slovenije na svoji … seji … sprejela sklep:</w:t>
            </w:r>
          </w:p>
          <w:p w14:paraId="0D9890BB" w14:textId="77777777" w:rsidR="00B06B4B" w:rsidRDefault="00B06B4B"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p>
          <w:p w14:paraId="30F516D3" w14:textId="77777777" w:rsidR="00B06B4B" w:rsidRDefault="00B06B4B"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 xml:space="preserve">Vlada Republike Slovenije je določila besedilo predloga Zakona </w:t>
            </w:r>
            <w:r w:rsidR="00187A19">
              <w:rPr>
                <w:rFonts w:eastAsia="Times New Roman" w:cs="Arial"/>
                <w:iCs/>
                <w:szCs w:val="20"/>
                <w:lang w:eastAsia="sl-SI"/>
              </w:rPr>
              <w:t xml:space="preserve">o dopolnitvi Zakona o </w:t>
            </w:r>
            <w:r w:rsidR="00F63681">
              <w:rPr>
                <w:rFonts w:eastAsia="Times New Roman" w:cs="Arial"/>
                <w:iCs/>
                <w:szCs w:val="20"/>
                <w:lang w:eastAsia="sl-SI"/>
              </w:rPr>
              <w:t>vojnih invalidih</w:t>
            </w:r>
            <w:r w:rsidR="008E6A6A">
              <w:rPr>
                <w:rFonts w:eastAsia="Times New Roman" w:cs="Arial"/>
                <w:iCs/>
                <w:szCs w:val="20"/>
                <w:lang w:eastAsia="sl-SI"/>
              </w:rPr>
              <w:t xml:space="preserve"> </w:t>
            </w:r>
            <w:r w:rsidR="00D54B54">
              <w:rPr>
                <w:rFonts w:ascii="Calibri" w:eastAsia="Times New Roman" w:hAnsi="Calibri" w:cs="Arial"/>
                <w:iCs/>
                <w:szCs w:val="20"/>
                <w:lang w:eastAsia="sl-SI"/>
              </w:rPr>
              <w:t>‒</w:t>
            </w:r>
            <w:r w:rsidR="00D54B54">
              <w:rPr>
                <w:rFonts w:eastAsia="Times New Roman" w:cs="Arial"/>
                <w:iCs/>
                <w:szCs w:val="20"/>
                <w:lang w:eastAsia="sl-SI"/>
              </w:rPr>
              <w:t xml:space="preserve"> skrajšani postopek</w:t>
            </w:r>
            <w:r>
              <w:rPr>
                <w:rFonts w:eastAsia="Times New Roman" w:cs="Arial"/>
                <w:iCs/>
                <w:szCs w:val="20"/>
                <w:lang w:eastAsia="sl-SI"/>
              </w:rPr>
              <w:t xml:space="preserve"> in ga pošlje v obravnavo Državnemu zboru Republike Slovenije.</w:t>
            </w:r>
          </w:p>
          <w:p w14:paraId="45795BAB" w14:textId="77777777" w:rsidR="00B06B4B" w:rsidRDefault="00B06B4B"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p>
          <w:p w14:paraId="5BBE7FBE" w14:textId="77777777" w:rsidR="00EB0C42" w:rsidRPr="00EB0C42" w:rsidRDefault="00D54B54" w:rsidP="00EB0C42">
            <w:pPr>
              <w:spacing w:after="0" w:line="260" w:lineRule="exact"/>
              <w:ind w:left="4248"/>
              <w:jc w:val="both"/>
              <w:rPr>
                <w:rFonts w:cs="Arial"/>
                <w:szCs w:val="20"/>
                <w:lang w:eastAsia="sl-SI"/>
              </w:rPr>
            </w:pPr>
            <w:r>
              <w:rPr>
                <w:rFonts w:cs="Arial"/>
                <w:szCs w:val="20"/>
                <w:lang w:eastAsia="sl-SI"/>
              </w:rPr>
              <w:t>M</w:t>
            </w:r>
            <w:r w:rsidR="00EB0C42" w:rsidRPr="00EB0C42">
              <w:rPr>
                <w:rFonts w:cs="Arial"/>
                <w:szCs w:val="20"/>
                <w:lang w:eastAsia="sl-SI"/>
              </w:rPr>
              <w:t xml:space="preserve">ag. Janja </w:t>
            </w:r>
            <w:proofErr w:type="spellStart"/>
            <w:r w:rsidR="00EB0C42" w:rsidRPr="00EB0C42">
              <w:rPr>
                <w:rFonts w:cs="Arial"/>
                <w:szCs w:val="20"/>
                <w:lang w:eastAsia="sl-SI"/>
              </w:rPr>
              <w:t>Garvas</w:t>
            </w:r>
            <w:proofErr w:type="spellEnd"/>
            <w:r w:rsidR="00EB0C42" w:rsidRPr="00EB0C42">
              <w:rPr>
                <w:rFonts w:cs="Arial"/>
                <w:szCs w:val="20"/>
                <w:lang w:eastAsia="sl-SI"/>
              </w:rPr>
              <w:t xml:space="preserve"> Hočevar</w:t>
            </w:r>
          </w:p>
          <w:p w14:paraId="363786F2" w14:textId="77777777" w:rsidR="00EB0C42" w:rsidRDefault="00EB0C42" w:rsidP="00EB0C42">
            <w:pPr>
              <w:overflowPunct w:val="0"/>
              <w:autoSpaceDE w:val="0"/>
              <w:autoSpaceDN w:val="0"/>
              <w:adjustRightInd w:val="0"/>
              <w:spacing w:after="0" w:line="260" w:lineRule="exact"/>
              <w:ind w:left="4248"/>
              <w:jc w:val="both"/>
              <w:textAlignment w:val="baseline"/>
              <w:rPr>
                <w:rFonts w:cs="Arial"/>
                <w:szCs w:val="20"/>
                <w:lang w:eastAsia="sl-SI"/>
              </w:rPr>
            </w:pPr>
            <w:r w:rsidRPr="00EB0C42">
              <w:rPr>
                <w:rFonts w:cs="Arial"/>
                <w:szCs w:val="20"/>
                <w:lang w:eastAsia="sl-SI"/>
              </w:rPr>
              <w:t>v</w:t>
            </w:r>
            <w:r w:rsidR="00D54B54">
              <w:rPr>
                <w:rFonts w:cs="Arial"/>
                <w:szCs w:val="20"/>
                <w:lang w:eastAsia="sl-SI"/>
              </w:rPr>
              <w:t xml:space="preserve">. </w:t>
            </w:r>
            <w:r w:rsidRPr="00EB0C42">
              <w:rPr>
                <w:rFonts w:cs="Arial"/>
                <w:szCs w:val="20"/>
                <w:lang w:eastAsia="sl-SI"/>
              </w:rPr>
              <w:t>d</w:t>
            </w:r>
            <w:r w:rsidR="00D54B54">
              <w:rPr>
                <w:rFonts w:cs="Arial"/>
                <w:szCs w:val="20"/>
                <w:lang w:eastAsia="sl-SI"/>
              </w:rPr>
              <w:t>.</w:t>
            </w:r>
            <w:r w:rsidRPr="00EB0C42">
              <w:rPr>
                <w:rFonts w:cs="Arial"/>
                <w:szCs w:val="20"/>
                <w:lang w:eastAsia="sl-SI"/>
              </w:rPr>
              <w:t xml:space="preserve"> generalnega sekretarja</w:t>
            </w:r>
          </w:p>
          <w:p w14:paraId="0B40D379" w14:textId="77777777" w:rsidR="00EB0C42" w:rsidRDefault="00EB0C42" w:rsidP="00EB0C42">
            <w:pPr>
              <w:overflowPunct w:val="0"/>
              <w:autoSpaceDE w:val="0"/>
              <w:autoSpaceDN w:val="0"/>
              <w:adjustRightInd w:val="0"/>
              <w:spacing w:after="0" w:line="260" w:lineRule="exact"/>
              <w:jc w:val="both"/>
              <w:textAlignment w:val="baseline"/>
              <w:rPr>
                <w:rFonts w:cs="Arial"/>
                <w:szCs w:val="20"/>
                <w:lang w:eastAsia="sl-SI"/>
              </w:rPr>
            </w:pPr>
          </w:p>
          <w:p w14:paraId="50FD8F77" w14:textId="77777777" w:rsidR="00B06B4B" w:rsidRDefault="00B06B4B" w:rsidP="00EB0C42">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Priloga:</w:t>
            </w:r>
          </w:p>
          <w:p w14:paraId="2A759F26" w14:textId="77777777" w:rsidR="00B06B4B" w:rsidRDefault="00B06B4B" w:rsidP="00B06B4B">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Predlog Zakona </w:t>
            </w:r>
            <w:r w:rsidR="00187A19">
              <w:rPr>
                <w:rFonts w:ascii="Arial" w:eastAsia="Times New Roman" w:hAnsi="Arial" w:cs="Arial"/>
                <w:iCs/>
                <w:sz w:val="20"/>
                <w:szCs w:val="20"/>
                <w:lang w:eastAsia="sl-SI"/>
              </w:rPr>
              <w:t xml:space="preserve">o dopolnitvi Zakona o </w:t>
            </w:r>
            <w:r w:rsidR="00F63681">
              <w:rPr>
                <w:rFonts w:ascii="Arial" w:eastAsia="Times New Roman" w:hAnsi="Arial" w:cs="Arial"/>
                <w:iCs/>
                <w:sz w:val="20"/>
                <w:szCs w:val="20"/>
                <w:lang w:eastAsia="sl-SI"/>
              </w:rPr>
              <w:t>vojnih invalidih</w:t>
            </w:r>
          </w:p>
          <w:p w14:paraId="7D674340" w14:textId="77777777" w:rsidR="00B06B4B" w:rsidRDefault="00B06B4B" w:rsidP="00B06B4B">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D8BF544" w14:textId="77777777" w:rsidR="00B06B4B" w:rsidRDefault="00B06B4B"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Prejemniki:</w:t>
            </w:r>
          </w:p>
          <w:p w14:paraId="7D4D3E31" w14:textId="77777777" w:rsidR="00B06B4B" w:rsidRDefault="00B06B4B" w:rsidP="00B06B4B">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finance</w:t>
            </w:r>
          </w:p>
          <w:p w14:paraId="1757CDD2" w14:textId="77777777" w:rsidR="00B06B4B" w:rsidRDefault="00B06B4B" w:rsidP="00B06B4B">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delo, družino, socialne zadeve in enake možnosti</w:t>
            </w:r>
          </w:p>
          <w:p w14:paraId="1E7FBA0C" w14:textId="77777777" w:rsidR="00DA46E6" w:rsidRDefault="00DA46E6" w:rsidP="00B06B4B">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obrambo</w:t>
            </w:r>
          </w:p>
          <w:p w14:paraId="25112026" w14:textId="77777777" w:rsidR="00AE1F83" w:rsidRPr="00B06B4B" w:rsidRDefault="00B06B4B" w:rsidP="00B06B4B">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Služba Vlade Republike Slovenije za zakonodajo</w:t>
            </w:r>
          </w:p>
        </w:tc>
      </w:tr>
      <w:tr w:rsidR="00AE1F83" w:rsidRPr="00AE1F83" w14:paraId="16C39B83" w14:textId="77777777" w:rsidTr="00BD6A1D">
        <w:tc>
          <w:tcPr>
            <w:tcW w:w="9163" w:type="dxa"/>
            <w:gridSpan w:val="4"/>
          </w:tcPr>
          <w:p w14:paraId="4D998D03" w14:textId="77777777" w:rsidR="00AE1F83" w:rsidRPr="00AE1F83" w:rsidRDefault="00AE1F83" w:rsidP="00B06B4B">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2. Predlog za obravnavo predloga zakona po nujnem ali skrajšanem postopku v državnem zboru z obrazložitvijo razlogov:</w:t>
            </w:r>
          </w:p>
        </w:tc>
      </w:tr>
      <w:tr w:rsidR="00AE1F83" w:rsidRPr="00AE1F83" w14:paraId="31028B41" w14:textId="77777777" w:rsidTr="00BD6A1D">
        <w:tc>
          <w:tcPr>
            <w:tcW w:w="9163" w:type="dxa"/>
            <w:gridSpan w:val="4"/>
          </w:tcPr>
          <w:p w14:paraId="6931A7E2" w14:textId="083E3E03" w:rsidR="00AE1F83" w:rsidRPr="00AE1F83" w:rsidRDefault="00280927"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 xml:space="preserve">V predlagani spremembi zakona gre podaljšanje roka za pridobitev statusa in pravic, kar je </w:t>
            </w:r>
            <w:r w:rsidR="001D61ED" w:rsidRPr="001D61ED">
              <w:rPr>
                <w:rFonts w:eastAsia="Times New Roman" w:cs="Arial"/>
                <w:iCs/>
                <w:szCs w:val="20"/>
                <w:lang w:eastAsia="sl-SI"/>
              </w:rPr>
              <w:t xml:space="preserve"> manjš</w:t>
            </w:r>
            <w:r>
              <w:rPr>
                <w:rFonts w:eastAsia="Times New Roman" w:cs="Arial"/>
                <w:iCs/>
                <w:szCs w:val="20"/>
                <w:lang w:eastAsia="sl-SI"/>
              </w:rPr>
              <w:t>a</w:t>
            </w:r>
            <w:r w:rsidR="001D61ED" w:rsidRPr="001D61ED">
              <w:rPr>
                <w:rFonts w:eastAsia="Times New Roman" w:cs="Arial"/>
                <w:iCs/>
                <w:szCs w:val="20"/>
                <w:lang w:eastAsia="sl-SI"/>
              </w:rPr>
              <w:t xml:space="preserve"> sprememb</w:t>
            </w:r>
            <w:r>
              <w:rPr>
                <w:rFonts w:eastAsia="Times New Roman" w:cs="Arial"/>
                <w:iCs/>
                <w:szCs w:val="20"/>
                <w:lang w:eastAsia="sl-SI"/>
              </w:rPr>
              <w:t>a</w:t>
            </w:r>
            <w:r w:rsidR="001D61ED" w:rsidRPr="001D61ED">
              <w:rPr>
                <w:rFonts w:eastAsia="Times New Roman" w:cs="Arial"/>
                <w:iCs/>
                <w:szCs w:val="20"/>
                <w:lang w:eastAsia="sl-SI"/>
              </w:rPr>
              <w:t xml:space="preserve"> zakona</w:t>
            </w:r>
            <w:r>
              <w:rPr>
                <w:rFonts w:eastAsia="Times New Roman" w:cs="Arial"/>
                <w:iCs/>
                <w:szCs w:val="20"/>
                <w:lang w:eastAsia="sl-SI"/>
              </w:rPr>
              <w:t>, zato</w:t>
            </w:r>
            <w:r w:rsidR="001D61ED" w:rsidRPr="001D61ED">
              <w:rPr>
                <w:rFonts w:eastAsia="Times New Roman" w:cs="Arial"/>
                <w:iCs/>
                <w:szCs w:val="20"/>
                <w:lang w:eastAsia="sl-SI"/>
              </w:rPr>
              <w:t xml:space="preserve"> predlagamo, da se novela sprejme po skrajšanem postopku.</w:t>
            </w:r>
          </w:p>
        </w:tc>
      </w:tr>
      <w:tr w:rsidR="00AE1F83" w:rsidRPr="00AE1F83" w14:paraId="5A89B246" w14:textId="77777777" w:rsidTr="00BD6A1D">
        <w:tc>
          <w:tcPr>
            <w:tcW w:w="9163" w:type="dxa"/>
            <w:gridSpan w:val="4"/>
          </w:tcPr>
          <w:p w14:paraId="49A503A5" w14:textId="77777777" w:rsidR="00AE1F83" w:rsidRPr="00AE1F83" w:rsidRDefault="00AE1F83" w:rsidP="00B06B4B">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3.a Osebe, odgovorne za strokovno pripravo in usklajenost gradiva:</w:t>
            </w:r>
          </w:p>
        </w:tc>
      </w:tr>
      <w:tr w:rsidR="00AE1F83" w:rsidRPr="00AE1F83" w14:paraId="5A655C91" w14:textId="77777777" w:rsidTr="00BD6A1D">
        <w:tc>
          <w:tcPr>
            <w:tcW w:w="9163" w:type="dxa"/>
            <w:gridSpan w:val="4"/>
          </w:tcPr>
          <w:p w14:paraId="6F88FF65" w14:textId="77777777" w:rsidR="00B17BE5" w:rsidRDefault="00B17BE5" w:rsidP="00B17BE5">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mag. Cveto Uršič, državni sekretar</w:t>
            </w:r>
          </w:p>
          <w:p w14:paraId="75BAA8F8" w14:textId="77777777" w:rsidR="00B17BE5" w:rsidRDefault="00B17BE5" w:rsidP="00B17BE5">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Uroš Lampret, državni sektar (MORS)</w:t>
            </w:r>
          </w:p>
          <w:p w14:paraId="14F125DC" w14:textId="77777777" w:rsidR="00B17BE5" w:rsidRDefault="00B17BE5" w:rsidP="00B17BE5">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mag. Andrejka Znoj, generalna direktorica Direktorata za invalide, vojne veterane in žrtve vojnega nasilja</w:t>
            </w:r>
          </w:p>
          <w:p w14:paraId="024634D4" w14:textId="77777777" w:rsidR="00B06B4B" w:rsidRPr="00AE1F83" w:rsidRDefault="00B06B4B" w:rsidP="008E6A6A">
            <w:pPr>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E1F83" w14:paraId="0AFBB2B3" w14:textId="77777777" w:rsidTr="00BD6A1D">
        <w:tc>
          <w:tcPr>
            <w:tcW w:w="9163" w:type="dxa"/>
            <w:gridSpan w:val="4"/>
          </w:tcPr>
          <w:p w14:paraId="7D9CFF51" w14:textId="77777777" w:rsidR="00AE1F83" w:rsidRPr="00AE1F83" w:rsidRDefault="00AE1F83" w:rsidP="00B06B4B">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iCs/>
                <w:szCs w:val="20"/>
                <w:lang w:eastAsia="sl-SI"/>
              </w:rPr>
              <w:t xml:space="preserve">3.b Zunanji strokovnjaki, ki so </w:t>
            </w:r>
            <w:r w:rsidRPr="00AE1F83">
              <w:rPr>
                <w:rFonts w:eastAsia="Times New Roman" w:cs="Arial"/>
                <w:b/>
                <w:szCs w:val="20"/>
                <w:lang w:eastAsia="sl-SI"/>
              </w:rPr>
              <w:t>sodelovali pri pripravi dela ali celotnega gradiva:</w:t>
            </w:r>
          </w:p>
        </w:tc>
      </w:tr>
      <w:tr w:rsidR="00AE1F83" w:rsidRPr="00AE1F83" w14:paraId="1920373E" w14:textId="77777777" w:rsidTr="00BD6A1D">
        <w:tc>
          <w:tcPr>
            <w:tcW w:w="9163" w:type="dxa"/>
            <w:gridSpan w:val="4"/>
          </w:tcPr>
          <w:p w14:paraId="750342A2" w14:textId="0992C594" w:rsidR="00B06B4B" w:rsidRPr="00AE1F83" w:rsidRDefault="00280927" w:rsidP="00713075">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cs="Arial"/>
                <w:iCs/>
                <w:szCs w:val="20"/>
                <w:lang w:eastAsia="sl-SI"/>
              </w:rPr>
              <w:t>Zunanji strokovnjaki pri pripravi gradiva niso sodelovali.</w:t>
            </w:r>
          </w:p>
        </w:tc>
      </w:tr>
      <w:tr w:rsidR="00AE1F83" w:rsidRPr="00AE1F83" w14:paraId="4198C730" w14:textId="77777777" w:rsidTr="00BD6A1D">
        <w:tc>
          <w:tcPr>
            <w:tcW w:w="9163" w:type="dxa"/>
            <w:gridSpan w:val="4"/>
          </w:tcPr>
          <w:p w14:paraId="03F3F8B4" w14:textId="77777777" w:rsidR="00AE1F83" w:rsidRPr="00AE1F83" w:rsidRDefault="00AE1F83" w:rsidP="00B06B4B">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4. Predstavniki vlade, ki bodo sodelovali pri delu državnega zbora:</w:t>
            </w:r>
          </w:p>
        </w:tc>
      </w:tr>
      <w:tr w:rsidR="00AE1F83" w:rsidRPr="00AE1F83" w14:paraId="741EC63B" w14:textId="77777777" w:rsidTr="00BD6A1D">
        <w:tc>
          <w:tcPr>
            <w:tcW w:w="9163" w:type="dxa"/>
            <w:gridSpan w:val="4"/>
          </w:tcPr>
          <w:p w14:paraId="1D1E6650" w14:textId="77777777" w:rsidR="00B17BE5" w:rsidRDefault="00B17BE5" w:rsidP="00B17BE5">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Janez Cigler Kralj, minister</w:t>
            </w:r>
          </w:p>
          <w:p w14:paraId="3247D7CA" w14:textId="77777777" w:rsidR="00B17BE5" w:rsidRDefault="00B17BE5" w:rsidP="00B17BE5">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Matej Tonin, minister (MORS)</w:t>
            </w:r>
          </w:p>
          <w:p w14:paraId="092E3A3A" w14:textId="77777777" w:rsidR="00B17BE5" w:rsidRDefault="00B17BE5" w:rsidP="00B17BE5">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mag. Cveto Uršič, državni sekretar</w:t>
            </w:r>
          </w:p>
          <w:p w14:paraId="4D7C6E61" w14:textId="77777777" w:rsidR="00B17BE5" w:rsidRDefault="00B17BE5" w:rsidP="00B17BE5">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Uroš Lampret, državni sektar (MORS)</w:t>
            </w:r>
          </w:p>
          <w:p w14:paraId="39A358A1" w14:textId="77777777" w:rsidR="00B17BE5" w:rsidRDefault="00B17BE5" w:rsidP="00B17BE5">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mag. Andrejka Znoj, generalna direktorica Direktorata za invalide, vojne veterane in žrtve vojnega nasilja</w:t>
            </w:r>
          </w:p>
          <w:p w14:paraId="4A8BE6B7" w14:textId="77777777" w:rsidR="00B06B4B" w:rsidRPr="00AE1F83" w:rsidRDefault="00B06B4B" w:rsidP="008E6A6A">
            <w:pPr>
              <w:overflowPunct w:val="0"/>
              <w:autoSpaceDE w:val="0"/>
              <w:autoSpaceDN w:val="0"/>
              <w:adjustRightInd w:val="0"/>
              <w:spacing w:after="0" w:line="260" w:lineRule="exact"/>
              <w:jc w:val="both"/>
              <w:textAlignment w:val="baseline"/>
              <w:rPr>
                <w:rFonts w:eastAsia="Times New Roman" w:cs="Arial"/>
                <w:b/>
                <w:szCs w:val="20"/>
                <w:lang w:eastAsia="sl-SI"/>
              </w:rPr>
            </w:pPr>
          </w:p>
        </w:tc>
      </w:tr>
      <w:tr w:rsidR="00AE1F83" w:rsidRPr="00AE1F83" w14:paraId="4C4207F6" w14:textId="77777777" w:rsidTr="00BD6A1D">
        <w:tc>
          <w:tcPr>
            <w:tcW w:w="9163" w:type="dxa"/>
            <w:gridSpan w:val="4"/>
          </w:tcPr>
          <w:p w14:paraId="5BA7B7C6" w14:textId="77777777" w:rsidR="00AE1F83" w:rsidRPr="00AE1F83" w:rsidRDefault="00AE1F83" w:rsidP="00B06B4B">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lastRenderedPageBreak/>
              <w:t>5. Kratek povzetek gradiva:</w:t>
            </w:r>
          </w:p>
        </w:tc>
      </w:tr>
      <w:tr w:rsidR="00AE1F83" w:rsidRPr="00AE1F83" w14:paraId="369B4E0E" w14:textId="77777777" w:rsidTr="00BD6A1D">
        <w:tc>
          <w:tcPr>
            <w:tcW w:w="9163" w:type="dxa"/>
            <w:gridSpan w:val="4"/>
          </w:tcPr>
          <w:p w14:paraId="1C384AD3" w14:textId="77777777" w:rsidR="00AE1F83" w:rsidRPr="001D61ED" w:rsidRDefault="001D61ED" w:rsidP="001D61ED">
            <w:pPr>
              <w:pStyle w:val="Naslovpredpisa"/>
              <w:spacing w:before="0" w:after="0" w:line="360" w:lineRule="auto"/>
              <w:jc w:val="both"/>
              <w:rPr>
                <w:b w:val="0"/>
                <w:iCs/>
                <w:sz w:val="20"/>
                <w:szCs w:val="20"/>
              </w:rPr>
            </w:pPr>
            <w:r w:rsidRPr="009E17EC">
              <w:rPr>
                <w:b w:val="0"/>
                <w:iCs/>
                <w:sz w:val="20"/>
                <w:szCs w:val="20"/>
              </w:rPr>
              <w:t>Predlog zakona se utemeljuje s tem, da relativno kratek rok (to je do 31. 12. 1997 oziroma dve leti po uveljavitvi zakona o vojnih invalidih s 1. 1. 1996) za vložitev zahtev za priznanje statusa in pravic vojaškega vojnega invalida oziroma civilnega vojnega invalida, ni predvidel problemov, ki so dejansko nastali pri dokazovanju oziroma pridobivanju ustreznih potrdil. Nekaterim pripadnikom teritorialne obrambe, ki so sodelovali pri obrambi Republike Slovenije in so zaradi opravljanja vojaške dolžnosti utrpeli nepopravljive zdravstvene posledice, zaradi dolgotrajnih postopkov pri ugotavljanju zdravstvenega stanja, je bilo poslabšanje zdravstvenega stanja kot podlaga za priznanje statusa po tem zakonu, ugotovljeno šele po 31. 12. 1997. Zato te osebe zahteve za priznanje statusa vojaškega vojnega invalida in pravic na tej podlagi niso mogle vložiti v zakonsko predpisanem roku. Tudi civilni invalidi vojne so zdravljenje zaradi bolezni ali poslabšanja bolezni, pogosto zaključili po roku, ko je še bilo mogoče vložiti zahtevek za priznanje statusa in pravic po zakonu. S predlagano dopolnitvijo zakona se tem osebam omogočil</w:t>
            </w:r>
            <w:r>
              <w:rPr>
                <w:b w:val="0"/>
                <w:iCs/>
                <w:sz w:val="20"/>
                <w:szCs w:val="20"/>
              </w:rPr>
              <w:t xml:space="preserve"> </w:t>
            </w:r>
            <w:r w:rsidRPr="009E17EC">
              <w:rPr>
                <w:b w:val="0"/>
                <w:iCs/>
                <w:sz w:val="20"/>
                <w:szCs w:val="20"/>
              </w:rPr>
              <w:t>ustrezno pravno varstvo.</w:t>
            </w:r>
          </w:p>
        </w:tc>
      </w:tr>
      <w:tr w:rsidR="00AE1F83" w:rsidRPr="00AE1F83" w14:paraId="5FF6F5F4" w14:textId="77777777" w:rsidTr="00BD6A1D">
        <w:tc>
          <w:tcPr>
            <w:tcW w:w="9163" w:type="dxa"/>
            <w:gridSpan w:val="4"/>
          </w:tcPr>
          <w:p w14:paraId="7F0E3AE9" w14:textId="77777777" w:rsidR="00AE1F83" w:rsidRPr="00AE1F83" w:rsidRDefault="00AE1F83" w:rsidP="00B06B4B">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6. Presoja posledic za:</w:t>
            </w:r>
          </w:p>
        </w:tc>
      </w:tr>
      <w:tr w:rsidR="00AE1F83" w:rsidRPr="00AE1F83" w14:paraId="59D2F51D" w14:textId="77777777" w:rsidTr="00BD6A1D">
        <w:tc>
          <w:tcPr>
            <w:tcW w:w="1448" w:type="dxa"/>
          </w:tcPr>
          <w:p w14:paraId="20466E7B" w14:textId="77777777" w:rsidR="00AE1F83" w:rsidRPr="00AE1F83" w:rsidRDefault="00AE1F83" w:rsidP="00B06B4B">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a)</w:t>
            </w:r>
          </w:p>
        </w:tc>
        <w:tc>
          <w:tcPr>
            <w:tcW w:w="5444" w:type="dxa"/>
            <w:gridSpan w:val="2"/>
          </w:tcPr>
          <w:p w14:paraId="49091A2F" w14:textId="77777777" w:rsidR="00AE1F83" w:rsidRPr="00AE1F83" w:rsidRDefault="00AE1F83" w:rsidP="00B06B4B">
            <w:pPr>
              <w:overflowPunct w:val="0"/>
              <w:autoSpaceDE w:val="0"/>
              <w:autoSpaceDN w:val="0"/>
              <w:adjustRightInd w:val="0"/>
              <w:spacing w:after="0" w:line="260" w:lineRule="exact"/>
              <w:jc w:val="both"/>
              <w:textAlignment w:val="baseline"/>
              <w:rPr>
                <w:rFonts w:eastAsia="Times New Roman" w:cs="Arial"/>
                <w:szCs w:val="20"/>
                <w:lang w:eastAsia="sl-SI"/>
              </w:rPr>
            </w:pPr>
            <w:r w:rsidRPr="00AE1F83">
              <w:rPr>
                <w:rFonts w:eastAsia="Times New Roman" w:cs="Arial"/>
                <w:szCs w:val="20"/>
                <w:lang w:eastAsia="sl-SI"/>
              </w:rPr>
              <w:t>javnofinančna sredstva nad 40.000 EUR v tekočem in naslednjih treh letih</w:t>
            </w:r>
          </w:p>
        </w:tc>
        <w:tc>
          <w:tcPr>
            <w:tcW w:w="2271" w:type="dxa"/>
            <w:vAlign w:val="center"/>
          </w:tcPr>
          <w:p w14:paraId="7D3E4B12" w14:textId="77777777" w:rsidR="00AE1F83" w:rsidRPr="00AE1F83" w:rsidRDefault="00AE1F83" w:rsidP="00B06B4B">
            <w:pPr>
              <w:overflowPunct w:val="0"/>
              <w:autoSpaceDE w:val="0"/>
              <w:autoSpaceDN w:val="0"/>
              <w:adjustRightInd w:val="0"/>
              <w:spacing w:after="0" w:line="260" w:lineRule="exact"/>
              <w:jc w:val="center"/>
              <w:textAlignment w:val="baseline"/>
              <w:rPr>
                <w:rFonts w:eastAsia="Times New Roman" w:cs="Arial"/>
                <w:iCs/>
                <w:szCs w:val="20"/>
                <w:lang w:eastAsia="sl-SI"/>
              </w:rPr>
            </w:pPr>
            <w:r w:rsidRPr="00187A19">
              <w:rPr>
                <w:rFonts w:eastAsia="Times New Roman" w:cs="Arial"/>
                <w:szCs w:val="20"/>
                <w:lang w:eastAsia="sl-SI"/>
              </w:rPr>
              <w:t>DA</w:t>
            </w:r>
            <w:r w:rsidRPr="00AE1F83">
              <w:rPr>
                <w:rFonts w:eastAsia="Times New Roman" w:cs="Arial"/>
                <w:szCs w:val="20"/>
                <w:lang w:eastAsia="sl-SI"/>
              </w:rPr>
              <w:t>/</w:t>
            </w:r>
            <w:r w:rsidRPr="00187A19">
              <w:rPr>
                <w:rFonts w:eastAsia="Times New Roman" w:cs="Arial"/>
                <w:b/>
                <w:szCs w:val="20"/>
                <w:lang w:eastAsia="sl-SI"/>
              </w:rPr>
              <w:t>NE</w:t>
            </w:r>
          </w:p>
        </w:tc>
      </w:tr>
      <w:tr w:rsidR="00AE1F83" w:rsidRPr="00AE1F83" w14:paraId="65D4F86B" w14:textId="77777777" w:rsidTr="00BD6A1D">
        <w:tc>
          <w:tcPr>
            <w:tcW w:w="1448" w:type="dxa"/>
          </w:tcPr>
          <w:p w14:paraId="0D1231E1" w14:textId="77777777" w:rsidR="00AE1F83" w:rsidRPr="00AE1F83" w:rsidRDefault="00AE1F83" w:rsidP="00B06B4B">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b)</w:t>
            </w:r>
          </w:p>
        </w:tc>
        <w:tc>
          <w:tcPr>
            <w:tcW w:w="5444" w:type="dxa"/>
            <w:gridSpan w:val="2"/>
          </w:tcPr>
          <w:p w14:paraId="0E103E23" w14:textId="77777777" w:rsidR="00AE1F83" w:rsidRPr="00AE1F83" w:rsidRDefault="00AE1F83"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bCs/>
                <w:szCs w:val="20"/>
                <w:lang w:eastAsia="sl-SI"/>
              </w:rPr>
              <w:t>usklajenost slovenskega pravnega reda s pravnim redom Evropske unije</w:t>
            </w:r>
          </w:p>
        </w:tc>
        <w:tc>
          <w:tcPr>
            <w:tcW w:w="2271" w:type="dxa"/>
            <w:vAlign w:val="center"/>
          </w:tcPr>
          <w:p w14:paraId="202C7D70" w14:textId="77777777" w:rsidR="00AE1F83" w:rsidRPr="00AE1F83" w:rsidRDefault="00AE1F83" w:rsidP="00B06B4B">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r w:rsidRPr="00EB0C42">
              <w:rPr>
                <w:rFonts w:eastAsia="Times New Roman" w:cs="Arial"/>
                <w:b/>
                <w:szCs w:val="20"/>
                <w:lang w:eastAsia="sl-SI"/>
              </w:rPr>
              <w:t>NE</w:t>
            </w:r>
          </w:p>
        </w:tc>
      </w:tr>
      <w:tr w:rsidR="00AE1F83" w:rsidRPr="00AE1F83" w14:paraId="3D0F81E5" w14:textId="77777777" w:rsidTr="00BD6A1D">
        <w:tc>
          <w:tcPr>
            <w:tcW w:w="1448" w:type="dxa"/>
          </w:tcPr>
          <w:p w14:paraId="364B0CB2" w14:textId="77777777" w:rsidR="00AE1F83" w:rsidRPr="00AE1F83" w:rsidRDefault="00AE1F83" w:rsidP="00B06B4B">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c)</w:t>
            </w:r>
          </w:p>
        </w:tc>
        <w:tc>
          <w:tcPr>
            <w:tcW w:w="5444" w:type="dxa"/>
            <w:gridSpan w:val="2"/>
          </w:tcPr>
          <w:p w14:paraId="7832CABF" w14:textId="77777777" w:rsidR="00AE1F83" w:rsidRPr="00AE1F83" w:rsidRDefault="00AE1F83"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szCs w:val="20"/>
                <w:lang w:eastAsia="sl-SI"/>
              </w:rPr>
              <w:t>administrativne posledice</w:t>
            </w:r>
          </w:p>
        </w:tc>
        <w:tc>
          <w:tcPr>
            <w:tcW w:w="2271" w:type="dxa"/>
            <w:vAlign w:val="center"/>
          </w:tcPr>
          <w:p w14:paraId="4F990988" w14:textId="77777777" w:rsidR="00AE1F83" w:rsidRPr="00AE1F83" w:rsidRDefault="00AE1F83" w:rsidP="00B06B4B">
            <w:pPr>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DA/</w:t>
            </w:r>
            <w:r w:rsidRPr="00EB0C42">
              <w:rPr>
                <w:rFonts w:eastAsia="Times New Roman" w:cs="Arial"/>
                <w:b/>
                <w:szCs w:val="20"/>
                <w:lang w:eastAsia="sl-SI"/>
              </w:rPr>
              <w:t>NE</w:t>
            </w:r>
          </w:p>
        </w:tc>
      </w:tr>
      <w:tr w:rsidR="00AE1F83" w:rsidRPr="00AE1F83" w14:paraId="57C7DD40" w14:textId="77777777" w:rsidTr="00BD6A1D">
        <w:tc>
          <w:tcPr>
            <w:tcW w:w="1448" w:type="dxa"/>
          </w:tcPr>
          <w:p w14:paraId="16F6FFB7" w14:textId="77777777" w:rsidR="00AE1F83" w:rsidRPr="00AE1F83" w:rsidRDefault="00AE1F83" w:rsidP="00B06B4B">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č)</w:t>
            </w:r>
          </w:p>
        </w:tc>
        <w:tc>
          <w:tcPr>
            <w:tcW w:w="5444" w:type="dxa"/>
            <w:gridSpan w:val="2"/>
          </w:tcPr>
          <w:p w14:paraId="1CBCDAF0" w14:textId="77777777" w:rsidR="00AE1F83" w:rsidRPr="00AE1F83" w:rsidRDefault="00AE1F83" w:rsidP="00B06B4B">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szCs w:val="20"/>
                <w:lang w:eastAsia="sl-SI"/>
              </w:rPr>
              <w:t>gospodarstvo, zlasti</w:t>
            </w:r>
            <w:r w:rsidRPr="00AE1F83">
              <w:rPr>
                <w:rFonts w:eastAsia="Times New Roman" w:cs="Arial"/>
                <w:bCs/>
                <w:szCs w:val="20"/>
                <w:lang w:eastAsia="sl-SI"/>
              </w:rPr>
              <w:t xml:space="preserve"> mala in srednja podjetja ter konkurenčnost podjetij</w:t>
            </w:r>
          </w:p>
        </w:tc>
        <w:tc>
          <w:tcPr>
            <w:tcW w:w="2271" w:type="dxa"/>
            <w:vAlign w:val="center"/>
          </w:tcPr>
          <w:p w14:paraId="1427D94B" w14:textId="77777777" w:rsidR="00AE1F83" w:rsidRPr="00AE1F83" w:rsidRDefault="00AE1F83" w:rsidP="00B06B4B">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r w:rsidRPr="00EB0C42">
              <w:rPr>
                <w:rFonts w:eastAsia="Times New Roman" w:cs="Arial"/>
                <w:b/>
                <w:szCs w:val="20"/>
                <w:lang w:eastAsia="sl-SI"/>
              </w:rPr>
              <w:t>NE</w:t>
            </w:r>
          </w:p>
        </w:tc>
      </w:tr>
      <w:tr w:rsidR="00AE1F83" w:rsidRPr="00AE1F83" w14:paraId="37E25399" w14:textId="77777777" w:rsidTr="00BD6A1D">
        <w:tc>
          <w:tcPr>
            <w:tcW w:w="1448" w:type="dxa"/>
          </w:tcPr>
          <w:p w14:paraId="297FB346" w14:textId="77777777" w:rsidR="00AE1F83" w:rsidRPr="00AE1F83" w:rsidRDefault="00AE1F83" w:rsidP="00B06B4B">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d)</w:t>
            </w:r>
          </w:p>
        </w:tc>
        <w:tc>
          <w:tcPr>
            <w:tcW w:w="5444" w:type="dxa"/>
            <w:gridSpan w:val="2"/>
          </w:tcPr>
          <w:p w14:paraId="230D41CC" w14:textId="77777777" w:rsidR="00AE1F83" w:rsidRPr="00AE1F83" w:rsidRDefault="00AE1F83" w:rsidP="00B06B4B">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okolje, vključno s prostorskimi in varstvenimi vidiki</w:t>
            </w:r>
          </w:p>
        </w:tc>
        <w:tc>
          <w:tcPr>
            <w:tcW w:w="2271" w:type="dxa"/>
            <w:vAlign w:val="center"/>
          </w:tcPr>
          <w:p w14:paraId="4EA1FFE2" w14:textId="77777777" w:rsidR="00AE1F83" w:rsidRPr="00AE1F83" w:rsidRDefault="00AE1F83" w:rsidP="00B06B4B">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r w:rsidRPr="00EB0C42">
              <w:rPr>
                <w:rFonts w:eastAsia="Times New Roman" w:cs="Arial"/>
                <w:b/>
                <w:szCs w:val="20"/>
                <w:lang w:eastAsia="sl-SI"/>
              </w:rPr>
              <w:t>NE</w:t>
            </w:r>
          </w:p>
        </w:tc>
      </w:tr>
      <w:tr w:rsidR="00AE1F83" w:rsidRPr="00AE1F83" w14:paraId="37C51DCB" w14:textId="77777777" w:rsidTr="00BD6A1D">
        <w:tc>
          <w:tcPr>
            <w:tcW w:w="1448" w:type="dxa"/>
          </w:tcPr>
          <w:p w14:paraId="00ADEDE7" w14:textId="77777777" w:rsidR="00AE1F83" w:rsidRPr="00AE1F83" w:rsidRDefault="00AE1F83" w:rsidP="00B06B4B">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e)</w:t>
            </w:r>
          </w:p>
        </w:tc>
        <w:tc>
          <w:tcPr>
            <w:tcW w:w="5444" w:type="dxa"/>
            <w:gridSpan w:val="2"/>
          </w:tcPr>
          <w:p w14:paraId="2B8C57D0" w14:textId="77777777" w:rsidR="00AE1F83" w:rsidRPr="00AE1F83" w:rsidRDefault="00AE1F83" w:rsidP="00B06B4B">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socialno področje</w:t>
            </w:r>
          </w:p>
        </w:tc>
        <w:tc>
          <w:tcPr>
            <w:tcW w:w="2271" w:type="dxa"/>
            <w:vAlign w:val="center"/>
          </w:tcPr>
          <w:p w14:paraId="42119670" w14:textId="77777777" w:rsidR="00AE1F83" w:rsidRPr="00AE1F83" w:rsidRDefault="00AE1F83" w:rsidP="00B06B4B">
            <w:pPr>
              <w:overflowPunct w:val="0"/>
              <w:autoSpaceDE w:val="0"/>
              <w:autoSpaceDN w:val="0"/>
              <w:adjustRightInd w:val="0"/>
              <w:spacing w:after="0" w:line="260" w:lineRule="exact"/>
              <w:jc w:val="center"/>
              <w:textAlignment w:val="baseline"/>
              <w:rPr>
                <w:rFonts w:eastAsia="Times New Roman" w:cs="Arial"/>
                <w:iCs/>
                <w:szCs w:val="20"/>
                <w:lang w:eastAsia="sl-SI"/>
              </w:rPr>
            </w:pPr>
            <w:r w:rsidRPr="00EB0C42">
              <w:rPr>
                <w:rFonts w:eastAsia="Times New Roman" w:cs="Arial"/>
                <w:b/>
                <w:szCs w:val="20"/>
                <w:lang w:eastAsia="sl-SI"/>
              </w:rPr>
              <w:t>DA</w:t>
            </w:r>
            <w:r w:rsidRPr="00AE1F83">
              <w:rPr>
                <w:rFonts w:eastAsia="Times New Roman" w:cs="Arial"/>
                <w:szCs w:val="20"/>
                <w:lang w:eastAsia="sl-SI"/>
              </w:rPr>
              <w:t>/NE</w:t>
            </w:r>
          </w:p>
        </w:tc>
      </w:tr>
      <w:tr w:rsidR="00AE1F83" w:rsidRPr="00AE1F83" w14:paraId="6E73B9DD" w14:textId="77777777" w:rsidTr="00BD6A1D">
        <w:tc>
          <w:tcPr>
            <w:tcW w:w="1448" w:type="dxa"/>
            <w:tcBorders>
              <w:bottom w:val="single" w:sz="4" w:space="0" w:color="auto"/>
            </w:tcBorders>
          </w:tcPr>
          <w:p w14:paraId="2014C17A" w14:textId="77777777" w:rsidR="00AE1F83" w:rsidRPr="00AE1F83" w:rsidRDefault="00AE1F83" w:rsidP="00B06B4B">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f)</w:t>
            </w:r>
          </w:p>
        </w:tc>
        <w:tc>
          <w:tcPr>
            <w:tcW w:w="5444" w:type="dxa"/>
            <w:gridSpan w:val="2"/>
            <w:tcBorders>
              <w:bottom w:val="single" w:sz="4" w:space="0" w:color="auto"/>
            </w:tcBorders>
          </w:tcPr>
          <w:p w14:paraId="574F18CC" w14:textId="77777777" w:rsidR="00AE1F83" w:rsidRPr="00AE1F83" w:rsidRDefault="00AE1F83" w:rsidP="00B06B4B">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dokumente razvojnega načrtovanja:</w:t>
            </w:r>
          </w:p>
          <w:p w14:paraId="10771BC9" w14:textId="77777777" w:rsidR="00AE1F83" w:rsidRPr="00AE1F83" w:rsidRDefault="00AE1F83" w:rsidP="00B06B4B">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nacionalne dokumente razvojnega načrtovanja</w:t>
            </w:r>
          </w:p>
          <w:p w14:paraId="4471A10C" w14:textId="77777777" w:rsidR="00AE1F83" w:rsidRPr="00AE1F83" w:rsidRDefault="00AE1F83" w:rsidP="00B06B4B">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razvojne politike na ravni programov po strukturi razvojne klasifikacije programskega proračuna</w:t>
            </w:r>
          </w:p>
          <w:p w14:paraId="563C1795" w14:textId="77777777" w:rsidR="00AE1F83" w:rsidRPr="00AE1F83" w:rsidRDefault="00AE1F83" w:rsidP="00B06B4B">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razvojne dokumente Evropske unije in mednarodnih organizacij</w:t>
            </w:r>
          </w:p>
        </w:tc>
        <w:tc>
          <w:tcPr>
            <w:tcW w:w="2271" w:type="dxa"/>
            <w:tcBorders>
              <w:bottom w:val="single" w:sz="4" w:space="0" w:color="auto"/>
            </w:tcBorders>
            <w:vAlign w:val="center"/>
          </w:tcPr>
          <w:p w14:paraId="5A61A13E" w14:textId="77777777" w:rsidR="00AE1F83" w:rsidRPr="00AE1F83" w:rsidRDefault="00AE1F83" w:rsidP="00B06B4B">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r w:rsidRPr="00EB0C42">
              <w:rPr>
                <w:rFonts w:eastAsia="Times New Roman" w:cs="Arial"/>
                <w:b/>
                <w:szCs w:val="20"/>
                <w:lang w:eastAsia="sl-SI"/>
              </w:rPr>
              <w:t>NE</w:t>
            </w:r>
          </w:p>
        </w:tc>
      </w:tr>
      <w:tr w:rsidR="00AE1F83" w:rsidRPr="00AE1F83" w14:paraId="66A45C97"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68AE342A" w14:textId="77777777" w:rsidR="00AE1F83" w:rsidRPr="00AE1F83" w:rsidRDefault="00AE1F83" w:rsidP="00B06B4B">
            <w:pPr>
              <w:widowControl w:val="0"/>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7.a Predstavitev ocene finančnih posledic nad 40.000 EUR:</w:t>
            </w:r>
          </w:p>
          <w:p w14:paraId="7E142A36" w14:textId="77777777" w:rsidR="00AE1F83" w:rsidRPr="00AE1F83" w:rsidRDefault="00AE1F83" w:rsidP="00B06B4B">
            <w:pPr>
              <w:widowControl w:val="0"/>
              <w:suppressAutoHyphens/>
              <w:overflowPunct w:val="0"/>
              <w:autoSpaceDE w:val="0"/>
              <w:autoSpaceDN w:val="0"/>
              <w:adjustRightInd w:val="0"/>
              <w:spacing w:after="0" w:line="260" w:lineRule="exact"/>
              <w:textAlignment w:val="baseline"/>
              <w:outlineLvl w:val="3"/>
              <w:rPr>
                <w:rFonts w:eastAsia="Times New Roman" w:cs="Arial"/>
                <w:szCs w:val="20"/>
                <w:lang w:eastAsia="sl-SI"/>
              </w:rPr>
            </w:pPr>
          </w:p>
        </w:tc>
      </w:tr>
    </w:tbl>
    <w:p w14:paraId="4A80FA2D" w14:textId="77777777" w:rsidR="00AE1F83" w:rsidRPr="00AE1F83" w:rsidRDefault="00AE1F83" w:rsidP="00B06B4B">
      <w:pPr>
        <w:spacing w:after="0" w:line="260" w:lineRule="exact"/>
        <w:rPr>
          <w:rFonts w:eastAsia="Times New Roman"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14:paraId="17ACA435"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10A6AB6" w14:textId="77777777" w:rsidR="00AE1F83" w:rsidRPr="00AE1F83" w:rsidRDefault="00AE1F83" w:rsidP="00B06B4B">
            <w:pPr>
              <w:pageBreakBefore/>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lastRenderedPageBreak/>
              <w:t>I. Ocena finančnih posledic, ki niso načrtovane v sprejetem proračunu</w:t>
            </w:r>
          </w:p>
        </w:tc>
      </w:tr>
      <w:tr w:rsidR="00AE1F83" w:rsidRPr="00AE1F83" w14:paraId="688A4196" w14:textId="77777777"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52441CC" w14:textId="77777777" w:rsidR="00AE1F83" w:rsidRPr="00AE1F83" w:rsidRDefault="00AE1F83" w:rsidP="00B06B4B">
            <w:pPr>
              <w:widowControl w:val="0"/>
              <w:spacing w:after="0" w:line="260" w:lineRule="exact"/>
              <w:ind w:left="-122" w:right="-112"/>
              <w:jc w:val="center"/>
              <w:rPr>
                <w:rFonts w:eastAsia="Times New Roman"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AFCFFF4" w14:textId="77777777" w:rsidR="00AE1F83" w:rsidRPr="00AE1F83" w:rsidRDefault="00AE1F83" w:rsidP="00B06B4B">
            <w:pPr>
              <w:widowControl w:val="0"/>
              <w:spacing w:after="0" w:line="260" w:lineRule="exact"/>
              <w:jc w:val="center"/>
              <w:rPr>
                <w:rFonts w:eastAsia="Times New Roman" w:cs="Arial"/>
                <w:szCs w:val="20"/>
              </w:rPr>
            </w:pPr>
            <w:r w:rsidRPr="00AE1F83">
              <w:rPr>
                <w:rFonts w:eastAsia="Times New Roman"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6F43379" w14:textId="77777777" w:rsidR="00AE1F83" w:rsidRPr="00AE1F83" w:rsidRDefault="00AE1F83" w:rsidP="00B06B4B">
            <w:pPr>
              <w:widowControl w:val="0"/>
              <w:spacing w:after="0" w:line="260" w:lineRule="exact"/>
              <w:jc w:val="center"/>
              <w:rPr>
                <w:rFonts w:eastAsia="Times New Roman" w:cs="Arial"/>
                <w:szCs w:val="20"/>
              </w:rPr>
            </w:pPr>
            <w:r w:rsidRPr="00AE1F83">
              <w:rPr>
                <w:rFonts w:eastAsia="Times New Roman"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16757EF" w14:textId="77777777" w:rsidR="00AE1F83" w:rsidRPr="00AE1F83" w:rsidRDefault="00AE1F83" w:rsidP="00B06B4B">
            <w:pPr>
              <w:widowControl w:val="0"/>
              <w:spacing w:after="0" w:line="260" w:lineRule="exact"/>
              <w:jc w:val="center"/>
              <w:rPr>
                <w:rFonts w:eastAsia="Times New Roman" w:cs="Arial"/>
                <w:szCs w:val="20"/>
              </w:rPr>
            </w:pPr>
            <w:r w:rsidRPr="00AE1F83">
              <w:rPr>
                <w:rFonts w:eastAsia="Times New Roman"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4A567C1" w14:textId="77777777" w:rsidR="00AE1F83" w:rsidRPr="00AE1F83" w:rsidRDefault="00AE1F83" w:rsidP="00B06B4B">
            <w:pPr>
              <w:widowControl w:val="0"/>
              <w:spacing w:after="0" w:line="260" w:lineRule="exact"/>
              <w:jc w:val="center"/>
              <w:rPr>
                <w:rFonts w:eastAsia="Times New Roman" w:cs="Arial"/>
                <w:szCs w:val="20"/>
              </w:rPr>
            </w:pPr>
            <w:r w:rsidRPr="00AE1F83">
              <w:rPr>
                <w:rFonts w:eastAsia="Times New Roman" w:cs="Arial"/>
                <w:szCs w:val="20"/>
              </w:rPr>
              <w:t>t + 3</w:t>
            </w:r>
          </w:p>
        </w:tc>
      </w:tr>
      <w:tr w:rsidR="00AE1F83" w:rsidRPr="00AE1F83" w14:paraId="43DD923C"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B02F59B" w14:textId="77777777" w:rsidR="00AE1F83" w:rsidRPr="00AE1F83" w:rsidRDefault="00AE1F83" w:rsidP="00B06B4B">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B94F42E" w14:textId="77777777" w:rsidR="00AE1F83" w:rsidRPr="00AE1F83" w:rsidRDefault="00AE1F83" w:rsidP="001763D6">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C685D60" w14:textId="77777777" w:rsidR="00AE1F83" w:rsidRPr="00AE1F83" w:rsidRDefault="00AE1F83" w:rsidP="00B06B4B">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AD335D1" w14:textId="77777777" w:rsidR="00AE1F83" w:rsidRPr="00AE1F83" w:rsidRDefault="00AE1F83" w:rsidP="00B06B4B">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3C47C34" w14:textId="77777777" w:rsidR="00AE1F83" w:rsidRPr="00AE1F83" w:rsidRDefault="00AE1F83" w:rsidP="00B06B4B">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0181258A"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63FDC3E" w14:textId="77777777" w:rsidR="00AE1F83" w:rsidRPr="00AE1F83" w:rsidRDefault="00AE1F83" w:rsidP="00B06B4B">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AF10532" w14:textId="77777777" w:rsidR="00AE1F83" w:rsidRPr="00AE1F83" w:rsidRDefault="00AE1F83" w:rsidP="00B06B4B">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B6144BB" w14:textId="77777777" w:rsidR="00AE1F83" w:rsidRPr="00AE1F83" w:rsidRDefault="00AE1F83" w:rsidP="00B06B4B">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D966D43" w14:textId="77777777" w:rsidR="00AE1F83" w:rsidRPr="00AE1F83" w:rsidRDefault="00AE1F83" w:rsidP="00B06B4B">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EEA6712" w14:textId="77777777" w:rsidR="00AE1F83" w:rsidRPr="00AE1F83" w:rsidRDefault="00AE1F83" w:rsidP="00B06B4B">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56C271BD"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289C652" w14:textId="77777777" w:rsidR="00AE1F83" w:rsidRPr="00AE1F83" w:rsidRDefault="00AE1F83" w:rsidP="00B06B4B">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A8A118F" w14:textId="77777777" w:rsidR="00AE1F83" w:rsidRPr="00AE1F83" w:rsidRDefault="00AE1F83" w:rsidP="00B06B4B">
            <w:pPr>
              <w:widowControl w:val="0"/>
              <w:spacing w:after="0" w:line="260" w:lineRule="exact"/>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DD04AC0" w14:textId="77777777" w:rsidR="00AE1F83" w:rsidRPr="00AE1F83" w:rsidRDefault="00AE1F83" w:rsidP="00B06B4B">
            <w:pPr>
              <w:widowControl w:val="0"/>
              <w:spacing w:after="0" w:line="260" w:lineRule="exact"/>
              <w:jc w:val="center"/>
              <w:rPr>
                <w:rFonts w:eastAsia="Times New Roman"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AD0A39B" w14:textId="77777777" w:rsidR="00AE1F83" w:rsidRPr="00AE1F83" w:rsidRDefault="00AE1F83" w:rsidP="00B06B4B">
            <w:pPr>
              <w:widowControl w:val="0"/>
              <w:spacing w:after="0" w:line="260" w:lineRule="exact"/>
              <w:jc w:val="center"/>
              <w:rPr>
                <w:rFonts w:eastAsia="Times New Roman"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12154E3" w14:textId="77777777" w:rsidR="00AE1F83" w:rsidRPr="00AE1F83" w:rsidRDefault="00AE1F83" w:rsidP="00B06B4B">
            <w:pPr>
              <w:widowControl w:val="0"/>
              <w:spacing w:after="0" w:line="260" w:lineRule="exact"/>
              <w:jc w:val="center"/>
              <w:rPr>
                <w:rFonts w:eastAsia="Times New Roman" w:cs="Arial"/>
                <w:szCs w:val="20"/>
              </w:rPr>
            </w:pPr>
          </w:p>
        </w:tc>
      </w:tr>
      <w:tr w:rsidR="00AE1F83" w:rsidRPr="00AE1F83" w14:paraId="5D32F1E2" w14:textId="77777777"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C92415D" w14:textId="77777777" w:rsidR="00AE1F83" w:rsidRPr="00AE1F83" w:rsidRDefault="00AE1F83" w:rsidP="00B06B4B">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1E28799" w14:textId="77777777" w:rsidR="00AE1F83" w:rsidRPr="00AE1F83" w:rsidRDefault="00AE1F83" w:rsidP="00B06B4B">
            <w:pPr>
              <w:widowControl w:val="0"/>
              <w:spacing w:after="0" w:line="260" w:lineRule="exact"/>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A78A0F8" w14:textId="77777777" w:rsidR="00AE1F83" w:rsidRPr="00AE1F83" w:rsidRDefault="00AE1F83" w:rsidP="00B06B4B">
            <w:pPr>
              <w:widowControl w:val="0"/>
              <w:spacing w:after="0" w:line="260" w:lineRule="exact"/>
              <w:jc w:val="center"/>
              <w:rPr>
                <w:rFonts w:eastAsia="Times New Roman"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0C42043" w14:textId="77777777" w:rsidR="00AE1F83" w:rsidRPr="00AE1F83" w:rsidRDefault="00AE1F83" w:rsidP="00B06B4B">
            <w:pPr>
              <w:widowControl w:val="0"/>
              <w:spacing w:after="0" w:line="260" w:lineRule="exact"/>
              <w:jc w:val="center"/>
              <w:rPr>
                <w:rFonts w:eastAsia="Times New Roman"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F167FD5" w14:textId="77777777" w:rsidR="00AE1F83" w:rsidRPr="00AE1F83" w:rsidRDefault="00AE1F83" w:rsidP="00B06B4B">
            <w:pPr>
              <w:widowControl w:val="0"/>
              <w:spacing w:after="0" w:line="260" w:lineRule="exact"/>
              <w:jc w:val="center"/>
              <w:rPr>
                <w:rFonts w:eastAsia="Times New Roman" w:cs="Arial"/>
                <w:szCs w:val="20"/>
              </w:rPr>
            </w:pPr>
          </w:p>
        </w:tc>
      </w:tr>
      <w:tr w:rsidR="00AE1F83" w:rsidRPr="00AE1F83" w14:paraId="6D0609B6"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6764D56" w14:textId="77777777" w:rsidR="00AE1F83" w:rsidRPr="00AE1F83" w:rsidRDefault="00AE1F83" w:rsidP="00B06B4B">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38194BE" w14:textId="77777777" w:rsidR="00AE1F83" w:rsidRPr="00AE1F83" w:rsidRDefault="00AE1F83" w:rsidP="00B06B4B">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D33EEDA" w14:textId="77777777" w:rsidR="00AE1F83" w:rsidRPr="00AE1F83" w:rsidRDefault="00AE1F83" w:rsidP="00B06B4B">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C5EF304" w14:textId="77777777" w:rsidR="00AE1F83" w:rsidRPr="00AE1F83" w:rsidRDefault="00AE1F83" w:rsidP="00B06B4B">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19DC7C8" w14:textId="77777777" w:rsidR="00AE1F83" w:rsidRPr="00AE1F83" w:rsidRDefault="00AE1F83" w:rsidP="00B06B4B">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378C459B"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BAF84F4" w14:textId="77777777" w:rsidR="00AE1F83" w:rsidRPr="00AE1F83" w:rsidRDefault="00AE1F83" w:rsidP="00B06B4B">
            <w:pPr>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t>II. Finančne posledice za državni proračun</w:t>
            </w:r>
          </w:p>
        </w:tc>
      </w:tr>
      <w:tr w:rsidR="00AE1F83" w:rsidRPr="00AE1F83" w14:paraId="763F36BF"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B57114B" w14:textId="77777777" w:rsidR="00AE1F83" w:rsidRPr="00AE1F83" w:rsidRDefault="00AE1F83" w:rsidP="00B06B4B">
            <w:pPr>
              <w:widowControl w:val="0"/>
              <w:tabs>
                <w:tab w:val="left" w:pos="2340"/>
              </w:tabs>
              <w:spacing w:after="0" w:line="260" w:lineRule="exact"/>
              <w:ind w:left="142" w:hanging="142"/>
              <w:outlineLvl w:val="0"/>
              <w:rPr>
                <w:rFonts w:eastAsia="Times New Roman" w:cs="Arial"/>
                <w:b/>
                <w:kern w:val="32"/>
                <w:szCs w:val="20"/>
                <w:lang w:eastAsia="sl-SI"/>
              </w:rPr>
            </w:pPr>
            <w:proofErr w:type="spellStart"/>
            <w:r w:rsidRPr="00AE1F83">
              <w:rPr>
                <w:rFonts w:eastAsia="Times New Roman" w:cs="Arial"/>
                <w:b/>
                <w:kern w:val="32"/>
                <w:szCs w:val="20"/>
                <w:lang w:eastAsia="sl-SI"/>
              </w:rPr>
              <w:t>II.a</w:t>
            </w:r>
            <w:proofErr w:type="spellEnd"/>
            <w:r w:rsidRPr="00AE1F83">
              <w:rPr>
                <w:rFonts w:eastAsia="Times New Roman" w:cs="Arial"/>
                <w:b/>
                <w:kern w:val="32"/>
                <w:szCs w:val="20"/>
                <w:lang w:eastAsia="sl-SI"/>
              </w:rPr>
              <w:t xml:space="preserve"> Pravice porabe za izvedbo predlaganih rešitev so zagotovljene:</w:t>
            </w:r>
          </w:p>
        </w:tc>
      </w:tr>
      <w:tr w:rsidR="00AE1F83" w:rsidRPr="00AE1F83" w14:paraId="63E88CDD"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22428AE" w14:textId="77777777" w:rsidR="00AE1F83" w:rsidRPr="00AE1F83" w:rsidRDefault="00AE1F83" w:rsidP="00B06B4B">
            <w:pPr>
              <w:widowControl w:val="0"/>
              <w:spacing w:after="0" w:line="260" w:lineRule="exact"/>
              <w:jc w:val="center"/>
              <w:rPr>
                <w:rFonts w:eastAsia="Times New Roman" w:cs="Arial"/>
                <w:szCs w:val="20"/>
              </w:rPr>
            </w:pPr>
            <w:r w:rsidRPr="00AE1F83">
              <w:rPr>
                <w:rFonts w:eastAsia="Times New Roman"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0399F9B" w14:textId="77777777" w:rsidR="00AE1F83" w:rsidRPr="00AE1F83" w:rsidRDefault="00AE1F83" w:rsidP="00B06B4B">
            <w:pPr>
              <w:widowControl w:val="0"/>
              <w:spacing w:after="0" w:line="260" w:lineRule="exact"/>
              <w:jc w:val="center"/>
              <w:rPr>
                <w:rFonts w:eastAsia="Times New Roman" w:cs="Arial"/>
                <w:szCs w:val="20"/>
              </w:rPr>
            </w:pPr>
            <w:r w:rsidRPr="00AE1F83">
              <w:rPr>
                <w:rFonts w:eastAsia="Times New Roman"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DACFC03" w14:textId="77777777" w:rsidR="00AE1F83" w:rsidRPr="00AE1F83" w:rsidRDefault="00AE1F83" w:rsidP="00B06B4B">
            <w:pPr>
              <w:widowControl w:val="0"/>
              <w:spacing w:after="0" w:line="260" w:lineRule="exact"/>
              <w:jc w:val="center"/>
              <w:rPr>
                <w:rFonts w:eastAsia="Times New Roman" w:cs="Arial"/>
                <w:szCs w:val="20"/>
              </w:rPr>
            </w:pPr>
            <w:r w:rsidRPr="00AE1F83">
              <w:rPr>
                <w:rFonts w:eastAsia="Times New Roman"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4CDEED" w14:textId="77777777" w:rsidR="00AE1F83" w:rsidRPr="00AE1F83" w:rsidRDefault="00AE1F83" w:rsidP="00B06B4B">
            <w:pPr>
              <w:widowControl w:val="0"/>
              <w:spacing w:after="0" w:line="260" w:lineRule="exact"/>
              <w:jc w:val="center"/>
              <w:rPr>
                <w:rFonts w:eastAsia="Times New Roman" w:cs="Arial"/>
                <w:szCs w:val="20"/>
              </w:rPr>
            </w:pPr>
            <w:r w:rsidRPr="00AE1F83">
              <w:rPr>
                <w:rFonts w:eastAsia="Times New Roman"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010E9DD" w14:textId="77777777" w:rsidR="00AE1F83" w:rsidRPr="00AE1F83" w:rsidRDefault="00AE1F83" w:rsidP="00B06B4B">
            <w:pPr>
              <w:widowControl w:val="0"/>
              <w:spacing w:after="0" w:line="260" w:lineRule="exact"/>
              <w:jc w:val="center"/>
              <w:rPr>
                <w:rFonts w:eastAsia="Times New Roman" w:cs="Arial"/>
                <w:szCs w:val="20"/>
              </w:rPr>
            </w:pPr>
            <w:r w:rsidRPr="00AE1F83">
              <w:rPr>
                <w:rFonts w:eastAsia="Times New Roman" w:cs="Arial"/>
                <w:szCs w:val="20"/>
              </w:rPr>
              <w:t>Znesek za t + 1</w:t>
            </w:r>
          </w:p>
        </w:tc>
      </w:tr>
      <w:tr w:rsidR="00AE1F83" w:rsidRPr="00AE1F83" w14:paraId="3A3D7EDB" w14:textId="77777777"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6B70E25C" w14:textId="77777777" w:rsidR="00AE1F83" w:rsidRPr="00AE1F83" w:rsidRDefault="00BB54A2" w:rsidP="00B06B4B">
            <w:pPr>
              <w:widowControl w:val="0"/>
              <w:tabs>
                <w:tab w:val="left" w:pos="360"/>
              </w:tabs>
              <w:spacing w:after="0" w:line="260" w:lineRule="exact"/>
              <w:outlineLvl w:val="0"/>
              <w:rPr>
                <w:rFonts w:eastAsia="Times New Roman" w:cs="Arial"/>
                <w:bCs/>
                <w:kern w:val="32"/>
                <w:szCs w:val="20"/>
                <w:lang w:eastAsia="sl-SI"/>
              </w:rPr>
            </w:pPr>
            <w:r>
              <w:rPr>
                <w:rFonts w:eastAsia="Times New Roman" w:cs="Arial"/>
                <w:bCs/>
                <w:kern w:val="32"/>
                <w:szCs w:val="20"/>
                <w:lang w:eastAsia="sl-SI"/>
              </w:rPr>
              <w:t>MDDSZ</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4A8C8B9" w14:textId="77777777"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A29513A" w14:textId="77777777"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E1DE6C0" w14:textId="77777777"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C2A34EF" w14:textId="77777777"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03F7B643"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4385CB7" w14:textId="77777777"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149CB6B" w14:textId="77777777"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70DBA22" w14:textId="77777777"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4AAAAA2" w14:textId="77777777"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260BB20" w14:textId="77777777"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208470AD"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117D0BA" w14:textId="77777777" w:rsidR="00AE1F83" w:rsidRPr="00AE1F83" w:rsidRDefault="00AE1F83" w:rsidP="00B06B4B">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9AF45BE" w14:textId="77777777" w:rsidR="00AE1F83" w:rsidRPr="00AE1F83" w:rsidRDefault="00AE1F83" w:rsidP="00B06B4B">
            <w:pPr>
              <w:widowControl w:val="0"/>
              <w:spacing w:after="0" w:line="260" w:lineRule="exact"/>
              <w:jc w:val="center"/>
              <w:rPr>
                <w:rFonts w:eastAsia="Times New Roman"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4133927" w14:textId="77777777" w:rsidR="00AE1F83" w:rsidRPr="00AE1F83" w:rsidRDefault="00AE1F83" w:rsidP="00B06B4B">
            <w:pPr>
              <w:widowControl w:val="0"/>
              <w:tabs>
                <w:tab w:val="left" w:pos="360"/>
              </w:tabs>
              <w:spacing w:after="0" w:line="260" w:lineRule="exact"/>
              <w:outlineLvl w:val="0"/>
              <w:rPr>
                <w:rFonts w:eastAsia="Times New Roman" w:cs="Arial"/>
                <w:b/>
                <w:kern w:val="32"/>
                <w:szCs w:val="20"/>
                <w:lang w:eastAsia="sl-SI"/>
              </w:rPr>
            </w:pPr>
          </w:p>
        </w:tc>
      </w:tr>
      <w:tr w:rsidR="00AE1F83" w:rsidRPr="00AE1F83" w14:paraId="13CF4358"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3E358B8" w14:textId="77777777" w:rsidR="00AE1F83" w:rsidRPr="00AE1F83" w:rsidRDefault="00AE1F83" w:rsidP="00B06B4B">
            <w:pPr>
              <w:widowControl w:val="0"/>
              <w:tabs>
                <w:tab w:val="left" w:pos="2340"/>
              </w:tabs>
              <w:spacing w:after="0" w:line="260" w:lineRule="exact"/>
              <w:outlineLvl w:val="0"/>
              <w:rPr>
                <w:rFonts w:eastAsia="Times New Roman" w:cs="Arial"/>
                <w:b/>
                <w:kern w:val="32"/>
                <w:szCs w:val="20"/>
                <w:lang w:eastAsia="sl-SI"/>
              </w:rPr>
            </w:pPr>
            <w:proofErr w:type="spellStart"/>
            <w:r w:rsidRPr="00AE1F83">
              <w:rPr>
                <w:rFonts w:eastAsia="Times New Roman" w:cs="Arial"/>
                <w:b/>
                <w:kern w:val="32"/>
                <w:szCs w:val="20"/>
                <w:lang w:eastAsia="sl-SI"/>
              </w:rPr>
              <w:t>II.b</w:t>
            </w:r>
            <w:proofErr w:type="spellEnd"/>
            <w:r w:rsidRPr="00AE1F83">
              <w:rPr>
                <w:rFonts w:eastAsia="Times New Roman" w:cs="Arial"/>
                <w:b/>
                <w:kern w:val="32"/>
                <w:szCs w:val="20"/>
                <w:lang w:eastAsia="sl-SI"/>
              </w:rPr>
              <w:t xml:space="preserve"> Manjkajoče pravice porabe bodo zagotovljene s prerazporeditvijo:</w:t>
            </w:r>
          </w:p>
        </w:tc>
      </w:tr>
      <w:tr w:rsidR="00AE1F83" w:rsidRPr="00AE1F83" w14:paraId="6CBB0899"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15738CD" w14:textId="77777777" w:rsidR="00AE1F83" w:rsidRPr="00AE1F83" w:rsidRDefault="00AE1F83" w:rsidP="00B06B4B">
            <w:pPr>
              <w:widowControl w:val="0"/>
              <w:spacing w:after="0" w:line="260" w:lineRule="exact"/>
              <w:jc w:val="center"/>
              <w:rPr>
                <w:rFonts w:eastAsia="Times New Roman" w:cs="Arial"/>
                <w:szCs w:val="20"/>
              </w:rPr>
            </w:pPr>
            <w:r w:rsidRPr="00AE1F83">
              <w:rPr>
                <w:rFonts w:eastAsia="Times New Roman"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A2ABBEE" w14:textId="77777777" w:rsidR="00AE1F83" w:rsidRPr="00AE1F83" w:rsidRDefault="00AE1F83" w:rsidP="00B06B4B">
            <w:pPr>
              <w:widowControl w:val="0"/>
              <w:spacing w:after="0" w:line="260" w:lineRule="exact"/>
              <w:jc w:val="center"/>
              <w:rPr>
                <w:rFonts w:eastAsia="Times New Roman" w:cs="Arial"/>
                <w:szCs w:val="20"/>
              </w:rPr>
            </w:pPr>
            <w:r w:rsidRPr="00AE1F83">
              <w:rPr>
                <w:rFonts w:eastAsia="Times New Roman"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47880CA" w14:textId="77777777" w:rsidR="00AE1F83" w:rsidRPr="00AE1F83" w:rsidRDefault="00AE1F83" w:rsidP="00B06B4B">
            <w:pPr>
              <w:widowControl w:val="0"/>
              <w:spacing w:after="0" w:line="260" w:lineRule="exact"/>
              <w:jc w:val="center"/>
              <w:rPr>
                <w:rFonts w:eastAsia="Times New Roman" w:cs="Arial"/>
                <w:szCs w:val="20"/>
              </w:rPr>
            </w:pPr>
            <w:r w:rsidRPr="00AE1F83">
              <w:rPr>
                <w:rFonts w:eastAsia="Times New Roman"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DF18B5F" w14:textId="77777777" w:rsidR="00AE1F83" w:rsidRPr="00AE1F83" w:rsidRDefault="00AE1F83" w:rsidP="00B06B4B">
            <w:pPr>
              <w:widowControl w:val="0"/>
              <w:spacing w:after="0" w:line="260" w:lineRule="exact"/>
              <w:jc w:val="center"/>
              <w:rPr>
                <w:rFonts w:eastAsia="Times New Roman" w:cs="Arial"/>
                <w:szCs w:val="20"/>
              </w:rPr>
            </w:pPr>
            <w:r w:rsidRPr="00AE1F83">
              <w:rPr>
                <w:rFonts w:eastAsia="Times New Roman"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67C61A7" w14:textId="77777777" w:rsidR="00AE1F83" w:rsidRPr="00AE1F83" w:rsidRDefault="00AE1F83" w:rsidP="00B06B4B">
            <w:pPr>
              <w:widowControl w:val="0"/>
              <w:spacing w:after="0" w:line="260" w:lineRule="exact"/>
              <w:jc w:val="center"/>
              <w:rPr>
                <w:rFonts w:eastAsia="Times New Roman" w:cs="Arial"/>
                <w:szCs w:val="20"/>
              </w:rPr>
            </w:pPr>
            <w:r w:rsidRPr="00AE1F83">
              <w:rPr>
                <w:rFonts w:eastAsia="Times New Roman" w:cs="Arial"/>
                <w:szCs w:val="20"/>
              </w:rPr>
              <w:t xml:space="preserve">Znesek za t + 1 </w:t>
            </w:r>
          </w:p>
        </w:tc>
      </w:tr>
      <w:tr w:rsidR="00AE1F83" w:rsidRPr="00AE1F83" w14:paraId="21A2D617"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E45D9FB" w14:textId="77777777"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8C84A86" w14:textId="77777777"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6DFD66F" w14:textId="77777777"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43265C7" w14:textId="77777777"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C7723BD" w14:textId="77777777"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762F443E"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EFBEE51" w14:textId="77777777"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1F2A1F3" w14:textId="77777777"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43B98F4" w14:textId="77777777"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D67B2E4" w14:textId="77777777"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E469E2E" w14:textId="77777777"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0D48C832"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E59F058" w14:textId="77777777" w:rsidR="00AE1F83" w:rsidRPr="00AE1F83" w:rsidRDefault="00AE1F83" w:rsidP="00B06B4B">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B661026" w14:textId="77777777" w:rsidR="00AE1F83" w:rsidRPr="00AE1F83" w:rsidRDefault="00AE1F83" w:rsidP="00B06B4B">
            <w:pPr>
              <w:widowControl w:val="0"/>
              <w:tabs>
                <w:tab w:val="left" w:pos="360"/>
              </w:tabs>
              <w:spacing w:after="0" w:line="260" w:lineRule="exact"/>
              <w:outlineLvl w:val="0"/>
              <w:rPr>
                <w:rFonts w:eastAsia="Times New Roman"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58653C8" w14:textId="77777777" w:rsidR="00AE1F83" w:rsidRPr="00AE1F83" w:rsidRDefault="00AE1F83" w:rsidP="00B06B4B">
            <w:pPr>
              <w:widowControl w:val="0"/>
              <w:tabs>
                <w:tab w:val="left" w:pos="360"/>
              </w:tabs>
              <w:spacing w:after="0" w:line="260" w:lineRule="exact"/>
              <w:outlineLvl w:val="0"/>
              <w:rPr>
                <w:rFonts w:eastAsia="Times New Roman" w:cs="Arial"/>
                <w:b/>
                <w:kern w:val="32"/>
                <w:szCs w:val="20"/>
                <w:lang w:eastAsia="sl-SI"/>
              </w:rPr>
            </w:pPr>
          </w:p>
        </w:tc>
      </w:tr>
      <w:tr w:rsidR="00AE1F83" w:rsidRPr="00AE1F83" w14:paraId="54180888"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C34E3E8" w14:textId="77777777" w:rsidR="00AE1F83" w:rsidRPr="00AE1F83" w:rsidRDefault="00AE1F83" w:rsidP="00B06B4B">
            <w:pPr>
              <w:widowControl w:val="0"/>
              <w:tabs>
                <w:tab w:val="left" w:pos="2340"/>
              </w:tabs>
              <w:spacing w:after="0" w:line="260" w:lineRule="exact"/>
              <w:outlineLvl w:val="0"/>
              <w:rPr>
                <w:rFonts w:eastAsia="Times New Roman" w:cs="Arial"/>
                <w:b/>
                <w:kern w:val="32"/>
                <w:szCs w:val="20"/>
                <w:lang w:eastAsia="sl-SI"/>
              </w:rPr>
            </w:pPr>
            <w:proofErr w:type="spellStart"/>
            <w:r w:rsidRPr="00AE1F83">
              <w:rPr>
                <w:rFonts w:eastAsia="Times New Roman" w:cs="Arial"/>
                <w:b/>
                <w:kern w:val="32"/>
                <w:szCs w:val="20"/>
                <w:lang w:eastAsia="sl-SI"/>
              </w:rPr>
              <w:t>II.c</w:t>
            </w:r>
            <w:proofErr w:type="spellEnd"/>
            <w:r w:rsidRPr="00AE1F83">
              <w:rPr>
                <w:rFonts w:eastAsia="Times New Roman" w:cs="Arial"/>
                <w:b/>
                <w:kern w:val="32"/>
                <w:szCs w:val="20"/>
                <w:lang w:eastAsia="sl-SI"/>
              </w:rPr>
              <w:t xml:space="preserve"> Načrtovana nadomestitev zmanjšanih prihodkov in povečanih odhodkov proračuna:</w:t>
            </w:r>
          </w:p>
        </w:tc>
      </w:tr>
      <w:tr w:rsidR="00AE1F83" w:rsidRPr="00AE1F83" w14:paraId="3A4FB004" w14:textId="77777777"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90C2DA9" w14:textId="77777777" w:rsidR="00AE1F83" w:rsidRPr="00AE1F83" w:rsidRDefault="00AE1F83" w:rsidP="00B06B4B">
            <w:pPr>
              <w:widowControl w:val="0"/>
              <w:spacing w:after="0" w:line="260" w:lineRule="exact"/>
              <w:ind w:left="-122" w:right="-112"/>
              <w:jc w:val="center"/>
              <w:rPr>
                <w:rFonts w:eastAsia="Times New Roman" w:cs="Arial"/>
                <w:szCs w:val="20"/>
              </w:rPr>
            </w:pPr>
            <w:r w:rsidRPr="00AE1F83">
              <w:rPr>
                <w:rFonts w:eastAsia="Times New Roman"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3408796" w14:textId="77777777" w:rsidR="00AE1F83" w:rsidRPr="00AE1F83" w:rsidRDefault="00AE1F83" w:rsidP="00B06B4B">
            <w:pPr>
              <w:widowControl w:val="0"/>
              <w:spacing w:after="0" w:line="260" w:lineRule="exact"/>
              <w:ind w:left="-122" w:right="-112"/>
              <w:jc w:val="center"/>
              <w:rPr>
                <w:rFonts w:eastAsia="Times New Roman" w:cs="Arial"/>
                <w:szCs w:val="20"/>
              </w:rPr>
            </w:pPr>
            <w:r w:rsidRPr="00AE1F83">
              <w:rPr>
                <w:rFonts w:eastAsia="Times New Roman"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D9E3B23" w14:textId="77777777" w:rsidR="00AE1F83" w:rsidRPr="00AE1F83" w:rsidRDefault="00AE1F83" w:rsidP="00B06B4B">
            <w:pPr>
              <w:widowControl w:val="0"/>
              <w:spacing w:after="0" w:line="260" w:lineRule="exact"/>
              <w:ind w:left="-122" w:right="-112"/>
              <w:jc w:val="center"/>
              <w:rPr>
                <w:rFonts w:eastAsia="Times New Roman" w:cs="Arial"/>
                <w:szCs w:val="20"/>
              </w:rPr>
            </w:pPr>
            <w:r w:rsidRPr="00AE1F83">
              <w:rPr>
                <w:rFonts w:eastAsia="Times New Roman" w:cs="Arial"/>
                <w:szCs w:val="20"/>
              </w:rPr>
              <w:t>Znesek za t + 1</w:t>
            </w:r>
          </w:p>
        </w:tc>
      </w:tr>
      <w:tr w:rsidR="00AE1F83" w:rsidRPr="00AE1F83" w14:paraId="421EB717"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E205E80" w14:textId="77777777"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AD60E32" w14:textId="77777777"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0EB68C2" w14:textId="77777777"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35D13C8E"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F62B450" w14:textId="77777777"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8AC3B6C" w14:textId="77777777"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270A0B0" w14:textId="77777777"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35268DB0"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70CEB68" w14:textId="77777777"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5AFBAC5" w14:textId="77777777"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19CBDB5" w14:textId="77777777"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35FF7CD8"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31676F9" w14:textId="77777777" w:rsidR="00AE1F83" w:rsidRPr="00AE1F83" w:rsidRDefault="00AE1F83" w:rsidP="00B06B4B">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FDF06B9" w14:textId="77777777" w:rsidR="00AE1F83" w:rsidRPr="00AE1F83" w:rsidRDefault="00AE1F83" w:rsidP="00B06B4B">
            <w:pPr>
              <w:widowControl w:val="0"/>
              <w:tabs>
                <w:tab w:val="left" w:pos="360"/>
              </w:tabs>
              <w:spacing w:after="0" w:line="260" w:lineRule="exact"/>
              <w:outlineLvl w:val="0"/>
              <w:rPr>
                <w:rFonts w:eastAsia="Times New Roman"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A11C000" w14:textId="77777777" w:rsidR="00AE1F83" w:rsidRPr="00AE1F83" w:rsidRDefault="00AE1F83" w:rsidP="00B06B4B">
            <w:pPr>
              <w:widowControl w:val="0"/>
              <w:tabs>
                <w:tab w:val="left" w:pos="360"/>
              </w:tabs>
              <w:spacing w:after="0" w:line="260" w:lineRule="exact"/>
              <w:outlineLvl w:val="0"/>
              <w:rPr>
                <w:rFonts w:eastAsia="Times New Roman" w:cs="Arial"/>
                <w:b/>
                <w:kern w:val="32"/>
                <w:szCs w:val="20"/>
                <w:lang w:eastAsia="sl-SI"/>
              </w:rPr>
            </w:pPr>
          </w:p>
        </w:tc>
      </w:tr>
      <w:tr w:rsidR="00AE1F83" w:rsidRPr="00AE1F83" w14:paraId="014660F2"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256530D4" w14:textId="77777777" w:rsidR="00AE1F83" w:rsidRPr="00AE1F83" w:rsidRDefault="00AE1F83" w:rsidP="00B06B4B">
            <w:pPr>
              <w:widowControl w:val="0"/>
              <w:spacing w:after="0" w:line="260" w:lineRule="exact"/>
              <w:rPr>
                <w:rFonts w:eastAsia="Times New Roman" w:cs="Arial"/>
                <w:b/>
                <w:szCs w:val="20"/>
              </w:rPr>
            </w:pPr>
          </w:p>
          <w:p w14:paraId="360EFDFF" w14:textId="77777777" w:rsidR="00AE1F83" w:rsidRPr="00AE1F83" w:rsidRDefault="00AE1F83" w:rsidP="00B06B4B">
            <w:pPr>
              <w:widowControl w:val="0"/>
              <w:spacing w:after="0" w:line="260" w:lineRule="exact"/>
              <w:rPr>
                <w:rFonts w:eastAsia="Times New Roman" w:cs="Arial"/>
                <w:b/>
                <w:szCs w:val="20"/>
              </w:rPr>
            </w:pPr>
            <w:r w:rsidRPr="00AE1F83">
              <w:rPr>
                <w:rFonts w:eastAsia="Times New Roman" w:cs="Arial"/>
                <w:b/>
                <w:szCs w:val="20"/>
              </w:rPr>
              <w:t>OBRAZLOŽITEV:</w:t>
            </w:r>
          </w:p>
          <w:p w14:paraId="7832F653" w14:textId="77777777" w:rsidR="00AE1F83" w:rsidRPr="00AE1F83" w:rsidRDefault="00AE1F83" w:rsidP="00B06B4B">
            <w:pPr>
              <w:widowControl w:val="0"/>
              <w:numPr>
                <w:ilvl w:val="0"/>
                <w:numId w:val="1"/>
              </w:numPr>
              <w:suppressAutoHyphens/>
              <w:spacing w:after="0" w:line="260" w:lineRule="exact"/>
              <w:ind w:left="284" w:hanging="284"/>
              <w:jc w:val="both"/>
              <w:rPr>
                <w:rFonts w:eastAsia="Times New Roman" w:cs="Arial"/>
                <w:b/>
                <w:szCs w:val="20"/>
                <w:lang w:eastAsia="sl-SI"/>
              </w:rPr>
            </w:pPr>
            <w:r w:rsidRPr="00AE1F83">
              <w:rPr>
                <w:rFonts w:eastAsia="Times New Roman" w:cs="Arial"/>
                <w:b/>
                <w:szCs w:val="20"/>
                <w:lang w:eastAsia="sl-SI"/>
              </w:rPr>
              <w:t>Ocena finančnih posledic, ki niso načrtovane v sprejetem proračunu</w:t>
            </w:r>
          </w:p>
          <w:p w14:paraId="5620D46C" w14:textId="77777777" w:rsidR="00AE1F83" w:rsidRPr="00AE1F83" w:rsidRDefault="00AE1F83" w:rsidP="00B06B4B">
            <w:pPr>
              <w:widowControl w:val="0"/>
              <w:spacing w:after="0" w:line="260" w:lineRule="exact"/>
              <w:ind w:left="284"/>
              <w:rPr>
                <w:rFonts w:eastAsia="Times New Roman" w:cs="Arial"/>
                <w:szCs w:val="20"/>
                <w:lang w:eastAsia="sl-SI"/>
              </w:rPr>
            </w:pPr>
          </w:p>
          <w:p w14:paraId="44822041" w14:textId="77777777" w:rsidR="00AE1F83" w:rsidRPr="00AE1F83" w:rsidRDefault="00AE1F83" w:rsidP="00B06B4B">
            <w:pPr>
              <w:widowControl w:val="0"/>
              <w:numPr>
                <w:ilvl w:val="0"/>
                <w:numId w:val="1"/>
              </w:numPr>
              <w:suppressAutoHyphens/>
              <w:spacing w:after="0" w:line="260" w:lineRule="exact"/>
              <w:ind w:left="284" w:hanging="284"/>
              <w:jc w:val="both"/>
              <w:rPr>
                <w:rFonts w:eastAsia="Times New Roman" w:cs="Arial"/>
                <w:b/>
                <w:szCs w:val="20"/>
                <w:lang w:eastAsia="sl-SI"/>
              </w:rPr>
            </w:pPr>
            <w:r w:rsidRPr="00AE1F83">
              <w:rPr>
                <w:rFonts w:eastAsia="Times New Roman" w:cs="Arial"/>
                <w:b/>
                <w:szCs w:val="20"/>
                <w:lang w:eastAsia="sl-SI"/>
              </w:rPr>
              <w:t>Finančne posledice za državni proračun</w:t>
            </w:r>
          </w:p>
          <w:p w14:paraId="4F1C4277" w14:textId="77777777" w:rsidR="00AE1F83" w:rsidRPr="00AE1F83" w:rsidRDefault="00AE1F83" w:rsidP="00B06B4B">
            <w:pPr>
              <w:widowControl w:val="0"/>
              <w:spacing w:after="0" w:line="260" w:lineRule="exact"/>
              <w:ind w:left="284"/>
              <w:jc w:val="both"/>
              <w:rPr>
                <w:rFonts w:eastAsia="Times New Roman" w:cs="Arial"/>
                <w:szCs w:val="20"/>
                <w:lang w:eastAsia="sl-SI"/>
              </w:rPr>
            </w:pPr>
            <w:r w:rsidRPr="00AE1F83">
              <w:rPr>
                <w:rFonts w:eastAsia="Times New Roman" w:cs="Arial"/>
                <w:szCs w:val="20"/>
                <w:lang w:eastAsia="sl-SI"/>
              </w:rPr>
              <w:t>Prikazane morajo biti finančne posledice za državni proračun, ki so na proračunskih postavkah načrtovane v dinamiki projektov oziroma ukrepov:</w:t>
            </w:r>
          </w:p>
          <w:p w14:paraId="0A2EBBCE" w14:textId="77777777" w:rsidR="00AE1F83" w:rsidRDefault="00AE1F83" w:rsidP="00B06B4B">
            <w:pPr>
              <w:widowControl w:val="0"/>
              <w:suppressAutoHyphens/>
              <w:spacing w:after="0" w:line="260" w:lineRule="exact"/>
              <w:ind w:left="720"/>
              <w:jc w:val="both"/>
              <w:rPr>
                <w:rFonts w:eastAsia="Times New Roman" w:cs="Arial"/>
                <w:b/>
                <w:szCs w:val="20"/>
                <w:lang w:eastAsia="sl-SI"/>
              </w:rPr>
            </w:pPr>
            <w:proofErr w:type="spellStart"/>
            <w:r w:rsidRPr="00AE1F83">
              <w:rPr>
                <w:rFonts w:eastAsia="Times New Roman" w:cs="Arial"/>
                <w:b/>
                <w:szCs w:val="20"/>
                <w:lang w:eastAsia="sl-SI"/>
              </w:rPr>
              <w:t>II.a</w:t>
            </w:r>
            <w:proofErr w:type="spellEnd"/>
            <w:r w:rsidRPr="00AE1F83">
              <w:rPr>
                <w:rFonts w:eastAsia="Times New Roman" w:cs="Arial"/>
                <w:b/>
                <w:szCs w:val="20"/>
                <w:lang w:eastAsia="sl-SI"/>
              </w:rPr>
              <w:t xml:space="preserve"> Pravice porabe za izvedbo predlaganih rešitev so zagotovljene:</w:t>
            </w:r>
          </w:p>
          <w:p w14:paraId="3DE788E1" w14:textId="77777777" w:rsidR="00187A19" w:rsidRPr="009E17EC" w:rsidRDefault="00187A19" w:rsidP="00187A19">
            <w:pPr>
              <w:pStyle w:val="Naslovpredpisa"/>
              <w:spacing w:before="0" w:after="0" w:line="360" w:lineRule="auto"/>
              <w:jc w:val="both"/>
              <w:rPr>
                <w:b w:val="0"/>
                <w:sz w:val="20"/>
                <w:szCs w:val="20"/>
              </w:rPr>
            </w:pPr>
            <w:r w:rsidRPr="009E17EC">
              <w:rPr>
                <w:b w:val="0"/>
                <w:sz w:val="20"/>
                <w:szCs w:val="20"/>
              </w:rPr>
              <w:lastRenderedPageBreak/>
              <w:t>Predlog zakona ima majhne finančne posledice. Ocenjuje se do deset zahtev po predlogu zakona. Za ta namen so sredstva v Proračunu RS zagotovljena, na proračunski postavki 6838.</w:t>
            </w:r>
          </w:p>
          <w:p w14:paraId="767AFEAB" w14:textId="77777777" w:rsidR="00187A19" w:rsidRPr="009E17EC" w:rsidRDefault="00187A19" w:rsidP="00187A19">
            <w:pPr>
              <w:spacing w:line="360" w:lineRule="auto"/>
              <w:jc w:val="both"/>
              <w:rPr>
                <w:rFonts w:cs="Arial"/>
                <w:szCs w:val="20"/>
              </w:rPr>
            </w:pPr>
            <w:r w:rsidRPr="009E17EC">
              <w:rPr>
                <w:rFonts w:cs="Arial"/>
                <w:szCs w:val="20"/>
              </w:rPr>
              <w:t>Predlog zakona nima finančnih posledic za druga javno finančna sredstva.</w:t>
            </w:r>
          </w:p>
          <w:p w14:paraId="6788EBA4" w14:textId="77777777" w:rsidR="00AE1F83" w:rsidRPr="00AE1F83" w:rsidRDefault="00AE1F83" w:rsidP="00B06B4B">
            <w:pPr>
              <w:widowControl w:val="0"/>
              <w:suppressAutoHyphens/>
              <w:spacing w:after="0" w:line="260" w:lineRule="exact"/>
              <w:ind w:left="714"/>
              <w:jc w:val="both"/>
              <w:rPr>
                <w:rFonts w:eastAsia="Times New Roman" w:cs="Arial"/>
                <w:b/>
                <w:szCs w:val="20"/>
                <w:lang w:eastAsia="sl-SI"/>
              </w:rPr>
            </w:pPr>
            <w:proofErr w:type="spellStart"/>
            <w:r w:rsidRPr="00AE1F83">
              <w:rPr>
                <w:rFonts w:eastAsia="Times New Roman" w:cs="Arial"/>
                <w:b/>
                <w:szCs w:val="20"/>
                <w:lang w:eastAsia="sl-SI"/>
              </w:rPr>
              <w:t>II.b</w:t>
            </w:r>
            <w:proofErr w:type="spellEnd"/>
            <w:r w:rsidRPr="00AE1F83">
              <w:rPr>
                <w:rFonts w:eastAsia="Times New Roman" w:cs="Arial"/>
                <w:b/>
                <w:szCs w:val="20"/>
                <w:lang w:eastAsia="sl-SI"/>
              </w:rPr>
              <w:t xml:space="preserve"> Manjkajoče pravice porabe bodo zagotovljene s prerazporeditvijo:</w:t>
            </w:r>
          </w:p>
          <w:p w14:paraId="0AC4E6CC" w14:textId="77777777" w:rsidR="00AE1F83" w:rsidRPr="00AE1F83" w:rsidRDefault="00BB54A2" w:rsidP="00B06B4B">
            <w:pPr>
              <w:widowControl w:val="0"/>
              <w:spacing w:after="0" w:line="260" w:lineRule="exact"/>
              <w:ind w:left="284"/>
              <w:jc w:val="both"/>
              <w:rPr>
                <w:rFonts w:eastAsia="Times New Roman" w:cs="Arial"/>
                <w:szCs w:val="20"/>
                <w:lang w:eastAsia="sl-SI"/>
              </w:rPr>
            </w:pPr>
            <w:r>
              <w:rPr>
                <w:rFonts w:eastAsia="Times New Roman" w:cs="Arial"/>
                <w:szCs w:val="20"/>
                <w:lang w:eastAsia="sl-SI"/>
              </w:rPr>
              <w:t>/</w:t>
            </w:r>
          </w:p>
          <w:p w14:paraId="3ED6C905" w14:textId="77777777" w:rsidR="00AE1F83" w:rsidRPr="00AE1F83" w:rsidRDefault="00AE1F83" w:rsidP="00B06B4B">
            <w:pPr>
              <w:widowControl w:val="0"/>
              <w:suppressAutoHyphens/>
              <w:spacing w:after="0" w:line="260" w:lineRule="exact"/>
              <w:ind w:left="714"/>
              <w:jc w:val="both"/>
              <w:rPr>
                <w:rFonts w:eastAsia="Times New Roman" w:cs="Arial"/>
                <w:b/>
                <w:szCs w:val="20"/>
                <w:lang w:eastAsia="sl-SI"/>
              </w:rPr>
            </w:pPr>
            <w:proofErr w:type="spellStart"/>
            <w:r w:rsidRPr="00AE1F83">
              <w:rPr>
                <w:rFonts w:eastAsia="Times New Roman" w:cs="Arial"/>
                <w:b/>
                <w:szCs w:val="20"/>
                <w:lang w:eastAsia="sl-SI"/>
              </w:rPr>
              <w:t>II.c</w:t>
            </w:r>
            <w:proofErr w:type="spellEnd"/>
            <w:r w:rsidRPr="00AE1F83">
              <w:rPr>
                <w:rFonts w:eastAsia="Times New Roman" w:cs="Arial"/>
                <w:b/>
                <w:szCs w:val="20"/>
                <w:lang w:eastAsia="sl-SI"/>
              </w:rPr>
              <w:t xml:space="preserve"> Načrtovana nadomestitev zmanjšanih prihodkov in povečanih odhodkov proračuna:</w:t>
            </w:r>
          </w:p>
          <w:p w14:paraId="50EAA566" w14:textId="77777777" w:rsidR="00AE1F83" w:rsidRPr="00AE1F83" w:rsidRDefault="00BB54A2" w:rsidP="00B06B4B">
            <w:pPr>
              <w:widowControl w:val="0"/>
              <w:spacing w:after="0" w:line="260" w:lineRule="exact"/>
              <w:ind w:left="284"/>
              <w:jc w:val="both"/>
              <w:rPr>
                <w:rFonts w:eastAsia="Times New Roman" w:cs="Arial"/>
                <w:szCs w:val="20"/>
                <w:lang w:eastAsia="sl-SI"/>
              </w:rPr>
            </w:pPr>
            <w:r>
              <w:rPr>
                <w:rFonts w:eastAsia="Times New Roman" w:cs="Arial"/>
                <w:szCs w:val="20"/>
                <w:lang w:eastAsia="sl-SI"/>
              </w:rPr>
              <w:t>/</w:t>
            </w:r>
          </w:p>
          <w:p w14:paraId="54D81910" w14:textId="77777777" w:rsidR="00AE1F83" w:rsidRPr="00AE1F83" w:rsidRDefault="00AE1F83" w:rsidP="00B06B4B">
            <w:pPr>
              <w:widowControl w:val="0"/>
              <w:suppressAutoHyphens/>
              <w:overflowPunct w:val="0"/>
              <w:autoSpaceDE w:val="0"/>
              <w:autoSpaceDN w:val="0"/>
              <w:adjustRightInd w:val="0"/>
              <w:spacing w:after="0" w:line="260" w:lineRule="exact"/>
              <w:jc w:val="both"/>
              <w:textAlignment w:val="baseline"/>
              <w:rPr>
                <w:rFonts w:eastAsia="Times New Roman" w:cs="Arial"/>
                <w:b/>
                <w:bCs/>
                <w:spacing w:val="40"/>
                <w:szCs w:val="20"/>
                <w:lang w:eastAsia="sl-SI"/>
              </w:rPr>
            </w:pPr>
          </w:p>
        </w:tc>
      </w:tr>
      <w:tr w:rsidR="00AE1F83" w:rsidRPr="00AE1F83" w14:paraId="47F1A2BC"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0401C722" w14:textId="77777777" w:rsidR="00AE1F83" w:rsidRPr="00AE1F83" w:rsidRDefault="00AE1F83" w:rsidP="00B06B4B">
            <w:pPr>
              <w:spacing w:after="0" w:line="260" w:lineRule="exact"/>
              <w:rPr>
                <w:rFonts w:eastAsia="Times New Roman" w:cs="Arial"/>
                <w:b/>
                <w:szCs w:val="20"/>
              </w:rPr>
            </w:pPr>
            <w:r w:rsidRPr="00AE1F83">
              <w:rPr>
                <w:rFonts w:eastAsia="Times New Roman" w:cs="Arial"/>
                <w:b/>
                <w:szCs w:val="20"/>
              </w:rPr>
              <w:lastRenderedPageBreak/>
              <w:t>7.b Predstavitev ocene finančnih posledic pod 40.000 EUR:</w:t>
            </w:r>
          </w:p>
          <w:p w14:paraId="53412510" w14:textId="77777777" w:rsidR="00AE1F83" w:rsidRPr="00AE1F83" w:rsidRDefault="00AE1F83" w:rsidP="00B06B4B">
            <w:pPr>
              <w:spacing w:after="0" w:line="260" w:lineRule="exact"/>
              <w:rPr>
                <w:rFonts w:eastAsia="Times New Roman" w:cs="Arial"/>
                <w:b/>
                <w:szCs w:val="20"/>
              </w:rPr>
            </w:pPr>
            <w:r w:rsidRPr="00AE1F83">
              <w:rPr>
                <w:rFonts w:eastAsia="Times New Roman" w:cs="Arial"/>
                <w:b/>
                <w:szCs w:val="20"/>
              </w:rPr>
              <w:t>Kratka obrazložitev</w:t>
            </w:r>
          </w:p>
          <w:p w14:paraId="0537C79E" w14:textId="77777777" w:rsidR="00AE1F83" w:rsidRPr="00AE1F83" w:rsidRDefault="00EB0C42" w:rsidP="00B06B4B">
            <w:pPr>
              <w:spacing w:after="0" w:line="260" w:lineRule="exact"/>
              <w:rPr>
                <w:rFonts w:eastAsia="Times New Roman" w:cs="Arial"/>
                <w:b/>
                <w:szCs w:val="20"/>
              </w:rPr>
            </w:pPr>
            <w:r>
              <w:rPr>
                <w:rFonts w:eastAsia="Times New Roman" w:cs="Arial"/>
                <w:b/>
                <w:szCs w:val="20"/>
              </w:rPr>
              <w:t>/</w:t>
            </w:r>
          </w:p>
        </w:tc>
      </w:tr>
      <w:tr w:rsidR="00AE1F83" w:rsidRPr="00AE1F83" w14:paraId="4D0A691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BFCD1D4" w14:textId="77777777" w:rsidR="00AE1F83" w:rsidRPr="00AE1F83" w:rsidRDefault="00AE1F83" w:rsidP="00B06B4B">
            <w:pPr>
              <w:spacing w:after="0" w:line="260" w:lineRule="exact"/>
              <w:rPr>
                <w:rFonts w:eastAsia="Times New Roman" w:cs="Arial"/>
                <w:b/>
                <w:szCs w:val="20"/>
              </w:rPr>
            </w:pPr>
            <w:r w:rsidRPr="00AE1F83">
              <w:rPr>
                <w:rFonts w:eastAsia="Times New Roman" w:cs="Arial"/>
                <w:b/>
                <w:szCs w:val="20"/>
              </w:rPr>
              <w:t>8. Predstavitev sodelovanja z združenji občin:</w:t>
            </w:r>
          </w:p>
        </w:tc>
      </w:tr>
      <w:tr w:rsidR="00AE1F83" w:rsidRPr="00AE1F83" w14:paraId="610CCF0D"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36E5E3D" w14:textId="77777777" w:rsidR="00AE1F83" w:rsidRPr="00AE1F83" w:rsidRDefault="00AE1F83" w:rsidP="00B06B4B">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Vsebina predloženega gradiva (predpisa) vpliva na:</w:t>
            </w:r>
          </w:p>
          <w:p w14:paraId="5C221D8E" w14:textId="77777777" w:rsidR="00AE1F83" w:rsidRPr="00AE1F83" w:rsidRDefault="00AE1F83" w:rsidP="00B06B4B">
            <w:pPr>
              <w:widowControl w:val="0"/>
              <w:numPr>
                <w:ilvl w:val="1"/>
                <w:numId w:val="8"/>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pristojnosti občin,</w:t>
            </w:r>
          </w:p>
          <w:p w14:paraId="23D4B0CC" w14:textId="77777777" w:rsidR="00AE1F83" w:rsidRPr="00AE1F83" w:rsidRDefault="00AE1F83" w:rsidP="00B06B4B">
            <w:pPr>
              <w:widowControl w:val="0"/>
              <w:numPr>
                <w:ilvl w:val="1"/>
                <w:numId w:val="8"/>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delovanje občin,</w:t>
            </w:r>
          </w:p>
          <w:p w14:paraId="318F3E47" w14:textId="77777777" w:rsidR="00AE1F83" w:rsidRPr="00AE1F83" w:rsidRDefault="00AE1F83" w:rsidP="00B06B4B">
            <w:pPr>
              <w:widowControl w:val="0"/>
              <w:numPr>
                <w:ilvl w:val="1"/>
                <w:numId w:val="4"/>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financiranje občin.</w:t>
            </w:r>
          </w:p>
          <w:p w14:paraId="5F54FE29" w14:textId="77777777" w:rsidR="00AE1F83" w:rsidRPr="00AE1F83" w:rsidRDefault="00AE1F83" w:rsidP="00B06B4B">
            <w:pPr>
              <w:widowControl w:val="0"/>
              <w:overflowPunct w:val="0"/>
              <w:autoSpaceDE w:val="0"/>
              <w:autoSpaceDN w:val="0"/>
              <w:adjustRightInd w:val="0"/>
              <w:spacing w:after="0" w:line="260" w:lineRule="exact"/>
              <w:ind w:left="1440"/>
              <w:jc w:val="both"/>
              <w:textAlignment w:val="baseline"/>
              <w:rPr>
                <w:rFonts w:eastAsia="Times New Roman" w:cs="Arial"/>
                <w:iCs/>
                <w:szCs w:val="20"/>
                <w:lang w:eastAsia="sl-SI"/>
              </w:rPr>
            </w:pPr>
          </w:p>
        </w:tc>
        <w:tc>
          <w:tcPr>
            <w:tcW w:w="2431" w:type="dxa"/>
            <w:gridSpan w:val="2"/>
          </w:tcPr>
          <w:p w14:paraId="5AA758F6" w14:textId="77777777" w:rsidR="00AE1F83" w:rsidRPr="00AE1F83" w:rsidRDefault="00AE1F83" w:rsidP="00B06B4B">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DA/</w:t>
            </w:r>
            <w:r w:rsidRPr="00EB0C42">
              <w:rPr>
                <w:rFonts w:eastAsia="Times New Roman" w:cs="Arial"/>
                <w:b/>
                <w:szCs w:val="20"/>
                <w:lang w:eastAsia="sl-SI"/>
              </w:rPr>
              <w:t>NE</w:t>
            </w:r>
          </w:p>
        </w:tc>
      </w:tr>
      <w:tr w:rsidR="00AE1F83" w:rsidRPr="00AE1F83" w14:paraId="0C77FABA"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36FFEF6" w14:textId="77777777" w:rsidR="00AE1F83" w:rsidRPr="00AE1F83" w:rsidRDefault="00AE1F83" w:rsidP="00B06B4B">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 xml:space="preserve">Gradivo (predpis) je bilo poslano v mnenje: </w:t>
            </w:r>
          </w:p>
          <w:p w14:paraId="3A950A05" w14:textId="77777777" w:rsidR="00AE1F83" w:rsidRPr="00EB0C42" w:rsidRDefault="00AE1F83" w:rsidP="00B06B4B">
            <w:pPr>
              <w:widowControl w:val="0"/>
              <w:numPr>
                <w:ilvl w:val="0"/>
                <w:numId w:val="6"/>
              </w:num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iCs/>
                <w:szCs w:val="20"/>
                <w:lang w:eastAsia="sl-SI"/>
              </w:rPr>
              <w:t>Skupnosti občin Slovenije SOS: DA/</w:t>
            </w:r>
            <w:r w:rsidRPr="00EB0C42">
              <w:rPr>
                <w:rFonts w:eastAsia="Times New Roman" w:cs="Arial"/>
                <w:b/>
                <w:iCs/>
                <w:szCs w:val="20"/>
                <w:lang w:eastAsia="sl-SI"/>
              </w:rPr>
              <w:t>NE</w:t>
            </w:r>
          </w:p>
          <w:p w14:paraId="02AE35D1" w14:textId="77777777" w:rsidR="00AE1F83" w:rsidRPr="00AE1F83" w:rsidRDefault="00AE1F83" w:rsidP="00B06B4B">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Združenju občin Slovenije ZOS: DA/</w:t>
            </w:r>
            <w:r w:rsidRPr="00EB0C42">
              <w:rPr>
                <w:rFonts w:eastAsia="Times New Roman" w:cs="Arial"/>
                <w:b/>
                <w:iCs/>
                <w:szCs w:val="20"/>
                <w:lang w:eastAsia="sl-SI"/>
              </w:rPr>
              <w:t>NE</w:t>
            </w:r>
          </w:p>
          <w:p w14:paraId="705337CA" w14:textId="77777777" w:rsidR="00AE1F83" w:rsidRPr="00AE1F83" w:rsidRDefault="00AE1F83" w:rsidP="00B06B4B">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Združenju mestnih občin Slovenije ZMOS: DA/</w:t>
            </w:r>
            <w:r w:rsidRPr="00EB0C42">
              <w:rPr>
                <w:rFonts w:eastAsia="Times New Roman" w:cs="Arial"/>
                <w:b/>
                <w:iCs/>
                <w:szCs w:val="20"/>
                <w:lang w:eastAsia="sl-SI"/>
              </w:rPr>
              <w:t>NE</w:t>
            </w:r>
          </w:p>
          <w:p w14:paraId="43902850" w14:textId="77777777" w:rsidR="00AE1F83" w:rsidRPr="00AE1F83" w:rsidRDefault="00AE1F83" w:rsidP="00B06B4B">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0C674D12" w14:textId="77777777" w:rsidR="00AE1F83" w:rsidRPr="00AE1F83" w:rsidRDefault="00AE1F83" w:rsidP="00B06B4B">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Predlogi in pripombe združenj so bili upoštevani:</w:t>
            </w:r>
          </w:p>
          <w:p w14:paraId="7204745E" w14:textId="77777777" w:rsidR="00AE1F83" w:rsidRPr="00AE1F83" w:rsidRDefault="00AE1F83" w:rsidP="00B06B4B">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 celoti,</w:t>
            </w:r>
          </w:p>
          <w:p w14:paraId="2FF12945" w14:textId="77777777" w:rsidR="00AE1F83" w:rsidRPr="00AE1F83" w:rsidRDefault="00AE1F83" w:rsidP="00B06B4B">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večinoma,</w:t>
            </w:r>
          </w:p>
          <w:p w14:paraId="51C8FDED" w14:textId="77777777" w:rsidR="00AE1F83" w:rsidRPr="00AE1F83" w:rsidRDefault="00AE1F83" w:rsidP="00B06B4B">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delno,</w:t>
            </w:r>
          </w:p>
          <w:p w14:paraId="26C26057" w14:textId="77777777" w:rsidR="00AE1F83" w:rsidRPr="00AE1F83" w:rsidRDefault="00AE1F83" w:rsidP="00B06B4B">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niso bili upoštevani.</w:t>
            </w:r>
          </w:p>
          <w:p w14:paraId="09F6AB06" w14:textId="77777777" w:rsidR="00AE1F83" w:rsidRPr="00AE1F83" w:rsidRDefault="00AE1F83" w:rsidP="00B06B4B">
            <w:pPr>
              <w:widowControl w:val="0"/>
              <w:overflowPunct w:val="0"/>
              <w:autoSpaceDE w:val="0"/>
              <w:autoSpaceDN w:val="0"/>
              <w:adjustRightInd w:val="0"/>
              <w:spacing w:after="0" w:line="260" w:lineRule="exact"/>
              <w:ind w:left="360"/>
              <w:jc w:val="both"/>
              <w:textAlignment w:val="baseline"/>
              <w:rPr>
                <w:rFonts w:eastAsia="Times New Roman" w:cs="Arial"/>
                <w:iCs/>
                <w:szCs w:val="20"/>
                <w:lang w:eastAsia="sl-SI"/>
              </w:rPr>
            </w:pPr>
          </w:p>
          <w:p w14:paraId="570BA83F" w14:textId="77777777" w:rsidR="00AE1F83" w:rsidRPr="00AE1F83" w:rsidRDefault="00AE1F83" w:rsidP="00B06B4B">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Bistveni predlogi in pripombe, ki niso bili upoštevani.</w:t>
            </w:r>
          </w:p>
          <w:p w14:paraId="75425306" w14:textId="77777777" w:rsidR="00AE1F83" w:rsidRPr="00AE1F83" w:rsidRDefault="00AE1F83" w:rsidP="00B06B4B">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E1F83" w14:paraId="659F29C9"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1DA7A9F" w14:textId="77777777" w:rsidR="00AE1F83" w:rsidRPr="00AE1F83" w:rsidRDefault="00AE1F83" w:rsidP="00B06B4B">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9. Predstavitev sodelovanja javnosti:</w:t>
            </w:r>
          </w:p>
        </w:tc>
      </w:tr>
      <w:tr w:rsidR="00AE1F83" w:rsidRPr="00AE1F83" w14:paraId="0B47BF8D"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612DFF5" w14:textId="77777777" w:rsidR="00AE1F83" w:rsidRPr="00AE1F83" w:rsidRDefault="00AE1F83" w:rsidP="00B06B4B">
            <w:pPr>
              <w:widowControl w:val="0"/>
              <w:overflowPunct w:val="0"/>
              <w:autoSpaceDE w:val="0"/>
              <w:autoSpaceDN w:val="0"/>
              <w:adjustRightInd w:val="0"/>
              <w:spacing w:after="0" w:line="260" w:lineRule="exact"/>
              <w:jc w:val="both"/>
              <w:textAlignment w:val="baseline"/>
              <w:rPr>
                <w:rFonts w:eastAsia="Times New Roman" w:cs="Arial"/>
                <w:szCs w:val="20"/>
                <w:lang w:eastAsia="sl-SI"/>
              </w:rPr>
            </w:pPr>
            <w:r w:rsidRPr="00AE1F83">
              <w:rPr>
                <w:rFonts w:eastAsia="Times New Roman" w:cs="Arial"/>
                <w:iCs/>
                <w:szCs w:val="20"/>
                <w:lang w:eastAsia="sl-SI"/>
              </w:rPr>
              <w:t>Gradivo je bilo predhodno objavljeno na spletni strani predlagatelja:</w:t>
            </w:r>
          </w:p>
        </w:tc>
        <w:tc>
          <w:tcPr>
            <w:tcW w:w="2431" w:type="dxa"/>
            <w:gridSpan w:val="2"/>
          </w:tcPr>
          <w:p w14:paraId="3D268EF9" w14:textId="77777777" w:rsidR="00AE1F83" w:rsidRPr="00AE1F83" w:rsidRDefault="00B17BE5" w:rsidP="00B06B4B">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Pr>
                <w:rFonts w:eastAsia="Times New Roman" w:cs="Arial"/>
                <w:szCs w:val="20"/>
                <w:lang w:eastAsia="sl-SI"/>
              </w:rPr>
              <w:t>NE</w:t>
            </w:r>
          </w:p>
        </w:tc>
      </w:tr>
      <w:tr w:rsidR="00AE1F83" w:rsidRPr="00AE1F83" w14:paraId="501681A3"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A8C3693" w14:textId="77777777" w:rsidR="00AE1F83" w:rsidRPr="00AE1F83" w:rsidRDefault="00AE1F83" w:rsidP="00B06B4B">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E1F83" w14:paraId="417E770E"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A783B0F" w14:textId="77777777" w:rsidR="008E6A6A" w:rsidRPr="00AE1F83" w:rsidRDefault="00AE1F83" w:rsidP="00B17BE5">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 xml:space="preserve">Datum objave: </w:t>
            </w:r>
            <w:r w:rsidR="00B17BE5">
              <w:rPr>
                <w:rFonts w:eastAsia="Times New Roman" w:cs="Arial"/>
                <w:iCs/>
                <w:szCs w:val="20"/>
                <w:lang w:eastAsia="sl-SI"/>
              </w:rPr>
              <w:t>/</w:t>
            </w:r>
          </w:p>
        </w:tc>
      </w:tr>
      <w:tr w:rsidR="00AE1F83" w:rsidRPr="00AE1F83" w14:paraId="4E8DA669"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BAA2E4D" w14:textId="77777777" w:rsidR="00AE1F83" w:rsidRPr="00AE1F83" w:rsidRDefault="00AE1F83" w:rsidP="00B06B4B">
            <w:pPr>
              <w:widowControl w:val="0"/>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b/>
                <w:szCs w:val="20"/>
                <w:lang w:eastAsia="sl-SI"/>
              </w:rPr>
              <w:t>10. Pri pripravi gradiva so bile upoštevane zahteve iz Resolucije o normativni dejavnosti:</w:t>
            </w:r>
          </w:p>
        </w:tc>
        <w:tc>
          <w:tcPr>
            <w:tcW w:w="2431" w:type="dxa"/>
            <w:gridSpan w:val="2"/>
            <w:vAlign w:val="center"/>
          </w:tcPr>
          <w:p w14:paraId="3ABF0E20" w14:textId="77777777" w:rsidR="00AE1F83" w:rsidRPr="00AE1F83" w:rsidRDefault="00AE1F83" w:rsidP="00B06B4B">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p>
        </w:tc>
      </w:tr>
      <w:tr w:rsidR="00AE1F83" w:rsidRPr="00AE1F83" w14:paraId="11B7D3F3"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B35DA3F" w14:textId="77777777" w:rsidR="00AE1F83" w:rsidRPr="00AE1F83" w:rsidRDefault="00AE1F83" w:rsidP="00B06B4B">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11. Gradivo je uvrščeno v delovni program vlade:</w:t>
            </w:r>
          </w:p>
        </w:tc>
        <w:tc>
          <w:tcPr>
            <w:tcW w:w="2431" w:type="dxa"/>
            <w:gridSpan w:val="2"/>
            <w:vAlign w:val="center"/>
          </w:tcPr>
          <w:p w14:paraId="4C025D08" w14:textId="77777777" w:rsidR="00AE1F83" w:rsidRPr="00AE1F83" w:rsidRDefault="00AE1F83" w:rsidP="00B06B4B">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NE</w:t>
            </w:r>
          </w:p>
        </w:tc>
      </w:tr>
      <w:tr w:rsidR="00AE1F83" w:rsidRPr="00AE1F83" w14:paraId="42C0D513"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44AD529" w14:textId="77777777" w:rsidR="00AE1F83" w:rsidRPr="00AE1F83" w:rsidRDefault="00AE1F83" w:rsidP="00B06B4B">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p w14:paraId="55E07576" w14:textId="77777777" w:rsidR="00AE1F83" w:rsidRDefault="005B3245" w:rsidP="00B06B4B">
            <w:pPr>
              <w:widowControl w:val="0"/>
              <w:suppressAutoHyphens/>
              <w:overflowPunct w:val="0"/>
              <w:autoSpaceDE w:val="0"/>
              <w:autoSpaceDN w:val="0"/>
              <w:adjustRightInd w:val="0"/>
              <w:spacing w:after="0" w:line="260" w:lineRule="exact"/>
              <w:ind w:left="3400"/>
              <w:textAlignment w:val="baseline"/>
              <w:outlineLvl w:val="3"/>
              <w:rPr>
                <w:rFonts w:eastAsia="Times New Roman" w:cs="Arial"/>
                <w:szCs w:val="20"/>
                <w:lang w:eastAsia="sl-SI"/>
              </w:rPr>
            </w:pPr>
            <w:r>
              <w:rPr>
                <w:rFonts w:eastAsia="Times New Roman" w:cs="Arial"/>
                <w:szCs w:val="20"/>
                <w:lang w:eastAsia="sl-SI"/>
              </w:rPr>
              <w:t>mag. Cveto Uršič</w:t>
            </w:r>
          </w:p>
          <w:p w14:paraId="1F071B77" w14:textId="77777777" w:rsidR="00B06B4B" w:rsidRPr="00AE1F83" w:rsidRDefault="005B3245" w:rsidP="00B06B4B">
            <w:pPr>
              <w:widowControl w:val="0"/>
              <w:suppressAutoHyphens/>
              <w:overflowPunct w:val="0"/>
              <w:autoSpaceDE w:val="0"/>
              <w:autoSpaceDN w:val="0"/>
              <w:adjustRightInd w:val="0"/>
              <w:spacing w:after="0" w:line="260" w:lineRule="exact"/>
              <w:ind w:left="3400"/>
              <w:textAlignment w:val="baseline"/>
              <w:outlineLvl w:val="3"/>
              <w:rPr>
                <w:rFonts w:eastAsia="Times New Roman" w:cs="Arial"/>
                <w:szCs w:val="20"/>
                <w:lang w:eastAsia="sl-SI"/>
              </w:rPr>
            </w:pPr>
            <w:r>
              <w:rPr>
                <w:rFonts w:eastAsia="Times New Roman" w:cs="Arial"/>
                <w:szCs w:val="20"/>
                <w:lang w:eastAsia="sl-SI"/>
              </w:rPr>
              <w:t>DRŽAVNI SEKRETAR</w:t>
            </w:r>
          </w:p>
          <w:p w14:paraId="6EB577C6" w14:textId="77777777" w:rsidR="00AE1F83" w:rsidRPr="00AE1F83" w:rsidRDefault="00AE1F83" w:rsidP="00B06B4B">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tc>
      </w:tr>
    </w:tbl>
    <w:p w14:paraId="7ABB1456" w14:textId="77777777" w:rsidR="00187A19" w:rsidRDefault="00187A19" w:rsidP="00B06B4B">
      <w:pPr>
        <w:spacing w:after="0" w:line="260" w:lineRule="exact"/>
        <w:sectPr w:rsidR="00187A19" w:rsidSect="00BD6A1D">
          <w:footerReference w:type="default" r:id="rId11"/>
          <w:headerReference w:type="first" r:id="rId12"/>
          <w:pgSz w:w="11906" w:h="16838"/>
          <w:pgMar w:top="1701" w:right="1417" w:bottom="1417" w:left="1417" w:header="708" w:footer="708" w:gutter="0"/>
          <w:cols w:space="708"/>
          <w:titlePg/>
          <w:docGrid w:linePitch="360"/>
        </w:sectPr>
      </w:pPr>
    </w:p>
    <w:p w14:paraId="760830A8" w14:textId="77777777" w:rsidR="00B06B4B" w:rsidRDefault="00B06B4B" w:rsidP="00B06B4B">
      <w:pPr>
        <w:spacing w:after="0" w:line="260" w:lineRule="exact"/>
      </w:pPr>
      <w:r>
        <w:lastRenderedPageBreak/>
        <w:t xml:space="preserve">VLADA </w:t>
      </w:r>
    </w:p>
    <w:p w14:paraId="333FA254" w14:textId="77777777" w:rsidR="00B06B4B" w:rsidRDefault="00B06B4B" w:rsidP="00B06B4B">
      <w:pPr>
        <w:spacing w:after="0" w:line="260" w:lineRule="exact"/>
      </w:pPr>
      <w:r>
        <w:t>REPUBLIKE SLOVENIJE</w:t>
      </w:r>
    </w:p>
    <w:p w14:paraId="2B434FC0" w14:textId="77777777" w:rsidR="00B06B4B" w:rsidRDefault="00B06B4B" w:rsidP="00B06B4B">
      <w:pPr>
        <w:spacing w:after="0" w:line="260" w:lineRule="exact"/>
      </w:pPr>
    </w:p>
    <w:p w14:paraId="50574D6B" w14:textId="77777777" w:rsidR="00187A19" w:rsidRDefault="00187A19" w:rsidP="00187A19">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Na podlagi drugega odstavka 2. člena Zakona o Vladi Republike Slovenije (Uradni list RS, št. 24/05</w:t>
      </w:r>
      <w:r w:rsidR="00D54B54">
        <w:rPr>
          <w:rFonts w:eastAsia="Times New Roman" w:cs="Arial"/>
          <w:iCs/>
          <w:szCs w:val="20"/>
          <w:lang w:eastAsia="sl-SI"/>
        </w:rPr>
        <w:t xml:space="preserve"> </w:t>
      </w:r>
      <w:r w:rsidR="00D54B54">
        <w:rPr>
          <w:rFonts w:ascii="Calibri" w:eastAsia="Times New Roman" w:hAnsi="Calibri" w:cs="Arial"/>
          <w:iCs/>
          <w:szCs w:val="20"/>
          <w:lang w:eastAsia="sl-SI"/>
        </w:rPr>
        <w:t>‒</w:t>
      </w:r>
      <w:r w:rsidR="00D54B54">
        <w:rPr>
          <w:rFonts w:eastAsia="Times New Roman" w:cs="Arial"/>
          <w:iCs/>
          <w:szCs w:val="20"/>
          <w:lang w:eastAsia="sl-SI"/>
        </w:rPr>
        <w:t xml:space="preserve"> </w:t>
      </w:r>
      <w:r>
        <w:rPr>
          <w:rFonts w:eastAsia="Times New Roman" w:cs="Arial"/>
          <w:iCs/>
          <w:szCs w:val="20"/>
          <w:lang w:eastAsia="sl-SI"/>
        </w:rPr>
        <w:t>uradno prečiščeno besedilo, 109/08, 38/10</w:t>
      </w:r>
      <w:r w:rsidR="00D54B54">
        <w:rPr>
          <w:rFonts w:eastAsia="Times New Roman" w:cs="Arial"/>
          <w:iCs/>
          <w:szCs w:val="20"/>
          <w:lang w:eastAsia="sl-SI"/>
        </w:rPr>
        <w:t xml:space="preserve"> </w:t>
      </w:r>
      <w:r w:rsidR="00D54B54">
        <w:rPr>
          <w:rFonts w:ascii="Calibri" w:eastAsia="Times New Roman" w:hAnsi="Calibri" w:cs="Arial"/>
          <w:iCs/>
          <w:szCs w:val="20"/>
          <w:lang w:eastAsia="sl-SI"/>
        </w:rPr>
        <w:t>‒</w:t>
      </w:r>
      <w:r w:rsidR="00D54B54">
        <w:rPr>
          <w:rFonts w:eastAsia="Times New Roman" w:cs="Arial"/>
          <w:iCs/>
          <w:szCs w:val="20"/>
          <w:lang w:eastAsia="sl-SI"/>
        </w:rPr>
        <w:t xml:space="preserve"> </w:t>
      </w:r>
      <w:r>
        <w:rPr>
          <w:rFonts w:eastAsia="Times New Roman" w:cs="Arial"/>
          <w:iCs/>
          <w:szCs w:val="20"/>
          <w:lang w:eastAsia="sl-SI"/>
        </w:rPr>
        <w:t>ZUKN, 8/12, 21/13, 47/13</w:t>
      </w:r>
      <w:r w:rsidR="00D54B54">
        <w:rPr>
          <w:rFonts w:eastAsia="Times New Roman" w:cs="Arial"/>
          <w:iCs/>
          <w:szCs w:val="20"/>
          <w:lang w:eastAsia="sl-SI"/>
        </w:rPr>
        <w:t xml:space="preserve"> </w:t>
      </w:r>
      <w:r w:rsidR="00D54B54">
        <w:rPr>
          <w:rFonts w:ascii="Calibri" w:eastAsia="Times New Roman" w:hAnsi="Calibri" w:cs="Arial"/>
          <w:iCs/>
          <w:szCs w:val="20"/>
          <w:lang w:eastAsia="sl-SI"/>
        </w:rPr>
        <w:t>‒</w:t>
      </w:r>
      <w:r w:rsidR="00D54B54">
        <w:rPr>
          <w:rFonts w:eastAsia="Times New Roman" w:cs="Arial"/>
          <w:iCs/>
          <w:szCs w:val="20"/>
          <w:lang w:eastAsia="sl-SI"/>
        </w:rPr>
        <w:t xml:space="preserve"> </w:t>
      </w:r>
      <w:r>
        <w:rPr>
          <w:rFonts w:eastAsia="Times New Roman" w:cs="Arial"/>
          <w:iCs/>
          <w:szCs w:val="20"/>
          <w:lang w:eastAsia="sl-SI"/>
        </w:rPr>
        <w:t>ZDU-1G</w:t>
      </w:r>
      <w:r w:rsidR="00D54B54">
        <w:rPr>
          <w:rFonts w:eastAsia="Times New Roman" w:cs="Arial"/>
          <w:iCs/>
          <w:szCs w:val="20"/>
          <w:lang w:eastAsia="sl-SI"/>
        </w:rPr>
        <w:t>,</w:t>
      </w:r>
      <w:r>
        <w:rPr>
          <w:rFonts w:eastAsia="Times New Roman" w:cs="Arial"/>
          <w:iCs/>
          <w:szCs w:val="20"/>
          <w:lang w:eastAsia="sl-SI"/>
        </w:rPr>
        <w:t xml:space="preserve"> 65/14</w:t>
      </w:r>
      <w:r w:rsidR="00D54B54">
        <w:rPr>
          <w:rFonts w:eastAsia="Times New Roman" w:cs="Arial"/>
          <w:iCs/>
          <w:szCs w:val="20"/>
          <w:lang w:eastAsia="sl-SI"/>
        </w:rPr>
        <w:t xml:space="preserve"> in 55/17</w:t>
      </w:r>
      <w:r>
        <w:rPr>
          <w:rFonts w:eastAsia="Times New Roman" w:cs="Arial"/>
          <w:iCs/>
          <w:szCs w:val="20"/>
          <w:lang w:eastAsia="sl-SI"/>
        </w:rPr>
        <w:t xml:space="preserve">) je Vlada Republike Slovenije na svoji … seji … sprejela </w:t>
      </w:r>
    </w:p>
    <w:p w14:paraId="4041E573" w14:textId="77777777" w:rsidR="00187A19" w:rsidRDefault="00187A19" w:rsidP="00187A1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3B0C55FA" w14:textId="77777777" w:rsidR="00187A19" w:rsidRDefault="00187A19" w:rsidP="00187A19">
      <w:pPr>
        <w:overflowPunct w:val="0"/>
        <w:autoSpaceDE w:val="0"/>
        <w:autoSpaceDN w:val="0"/>
        <w:adjustRightInd w:val="0"/>
        <w:spacing w:after="0" w:line="260" w:lineRule="exact"/>
        <w:jc w:val="center"/>
        <w:textAlignment w:val="baseline"/>
        <w:rPr>
          <w:rFonts w:eastAsia="Times New Roman" w:cs="Arial"/>
          <w:iCs/>
          <w:szCs w:val="20"/>
          <w:lang w:eastAsia="sl-SI"/>
        </w:rPr>
      </w:pPr>
      <w:r>
        <w:rPr>
          <w:rFonts w:eastAsia="Times New Roman" w:cs="Arial"/>
          <w:iCs/>
          <w:szCs w:val="20"/>
          <w:lang w:eastAsia="sl-SI"/>
        </w:rPr>
        <w:t>SKLEP</w:t>
      </w:r>
    </w:p>
    <w:p w14:paraId="634B328F" w14:textId="77777777" w:rsidR="00187A19" w:rsidRDefault="00187A19" w:rsidP="00187A1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56DF7083" w14:textId="77777777" w:rsidR="00187A19" w:rsidRDefault="00187A19" w:rsidP="00187A19">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 xml:space="preserve">Vlada Republike Slovenije je določila besedilo predloga Zakona o dopolnitvi Zakona o </w:t>
      </w:r>
      <w:r w:rsidR="0013369E">
        <w:rPr>
          <w:rFonts w:eastAsia="Times New Roman" w:cs="Arial"/>
          <w:iCs/>
          <w:szCs w:val="20"/>
          <w:lang w:eastAsia="sl-SI"/>
        </w:rPr>
        <w:t>vojnih invalidih</w:t>
      </w:r>
      <w:r>
        <w:rPr>
          <w:rFonts w:eastAsia="Times New Roman" w:cs="Arial"/>
          <w:iCs/>
          <w:szCs w:val="20"/>
          <w:lang w:eastAsia="sl-SI"/>
        </w:rPr>
        <w:t xml:space="preserve"> </w:t>
      </w:r>
      <w:r w:rsidR="00D54B54">
        <w:rPr>
          <w:rFonts w:ascii="Calibri" w:eastAsia="Times New Roman" w:hAnsi="Calibri" w:cs="Arial"/>
          <w:iCs/>
          <w:szCs w:val="20"/>
          <w:lang w:eastAsia="sl-SI"/>
        </w:rPr>
        <w:t>‒</w:t>
      </w:r>
      <w:r w:rsidR="00D54B54">
        <w:rPr>
          <w:rFonts w:eastAsia="Times New Roman" w:cs="Arial"/>
          <w:iCs/>
          <w:szCs w:val="20"/>
          <w:lang w:eastAsia="sl-SI"/>
        </w:rPr>
        <w:t xml:space="preserve"> skrajšani postopek</w:t>
      </w:r>
      <w:r>
        <w:rPr>
          <w:rFonts w:eastAsia="Times New Roman" w:cs="Arial"/>
          <w:iCs/>
          <w:szCs w:val="20"/>
          <w:lang w:eastAsia="sl-SI"/>
        </w:rPr>
        <w:t xml:space="preserve"> in ga pošlje v obravnavo Državnemu zboru Republike Slovenije.</w:t>
      </w:r>
    </w:p>
    <w:p w14:paraId="54EC4641" w14:textId="77777777" w:rsidR="00187A19" w:rsidRDefault="00187A19" w:rsidP="00187A1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074FFE57" w14:textId="77777777" w:rsidR="00187A19" w:rsidRDefault="00187A19" w:rsidP="00187A19">
      <w:pPr>
        <w:overflowPunct w:val="0"/>
        <w:autoSpaceDE w:val="0"/>
        <w:autoSpaceDN w:val="0"/>
        <w:adjustRightInd w:val="0"/>
        <w:spacing w:after="0" w:line="260" w:lineRule="exact"/>
        <w:jc w:val="both"/>
        <w:textAlignment w:val="baseline"/>
        <w:rPr>
          <w:rFonts w:eastAsia="Times New Roman" w:cs="Arial"/>
          <w:iCs/>
          <w:szCs w:val="20"/>
          <w:lang w:eastAsia="sl-SI"/>
        </w:rPr>
      </w:pPr>
    </w:p>
    <w:p w14:paraId="22DCF11A" w14:textId="77777777" w:rsidR="00187A19" w:rsidRPr="00EB0C42" w:rsidRDefault="00D54B54" w:rsidP="00187A19">
      <w:pPr>
        <w:spacing w:after="0" w:line="260" w:lineRule="exact"/>
        <w:ind w:left="4248"/>
        <w:jc w:val="both"/>
        <w:rPr>
          <w:rFonts w:cs="Arial"/>
          <w:szCs w:val="20"/>
          <w:lang w:eastAsia="sl-SI"/>
        </w:rPr>
      </w:pPr>
      <w:r>
        <w:rPr>
          <w:rFonts w:cs="Arial"/>
          <w:szCs w:val="20"/>
          <w:lang w:eastAsia="sl-SI"/>
        </w:rPr>
        <w:t>M</w:t>
      </w:r>
      <w:r w:rsidR="00187A19" w:rsidRPr="00EB0C42">
        <w:rPr>
          <w:rFonts w:cs="Arial"/>
          <w:szCs w:val="20"/>
          <w:lang w:eastAsia="sl-SI"/>
        </w:rPr>
        <w:t xml:space="preserve">ag. Janja </w:t>
      </w:r>
      <w:proofErr w:type="spellStart"/>
      <w:r w:rsidR="00187A19" w:rsidRPr="00EB0C42">
        <w:rPr>
          <w:rFonts w:cs="Arial"/>
          <w:szCs w:val="20"/>
          <w:lang w:eastAsia="sl-SI"/>
        </w:rPr>
        <w:t>Garvas</w:t>
      </w:r>
      <w:proofErr w:type="spellEnd"/>
      <w:r w:rsidR="00187A19" w:rsidRPr="00EB0C42">
        <w:rPr>
          <w:rFonts w:cs="Arial"/>
          <w:szCs w:val="20"/>
          <w:lang w:eastAsia="sl-SI"/>
        </w:rPr>
        <w:t xml:space="preserve"> Hočevar</w:t>
      </w:r>
    </w:p>
    <w:p w14:paraId="111A2D58" w14:textId="77777777" w:rsidR="00187A19" w:rsidRDefault="00187A19" w:rsidP="00187A19">
      <w:pPr>
        <w:overflowPunct w:val="0"/>
        <w:autoSpaceDE w:val="0"/>
        <w:autoSpaceDN w:val="0"/>
        <w:adjustRightInd w:val="0"/>
        <w:spacing w:after="0" w:line="260" w:lineRule="exact"/>
        <w:ind w:left="4248"/>
        <w:jc w:val="both"/>
        <w:textAlignment w:val="baseline"/>
        <w:rPr>
          <w:rFonts w:cs="Arial"/>
          <w:szCs w:val="20"/>
          <w:lang w:eastAsia="sl-SI"/>
        </w:rPr>
      </w:pPr>
      <w:r w:rsidRPr="00EB0C42">
        <w:rPr>
          <w:rFonts w:cs="Arial"/>
          <w:szCs w:val="20"/>
          <w:lang w:eastAsia="sl-SI"/>
        </w:rPr>
        <w:t>v</w:t>
      </w:r>
      <w:r w:rsidR="00D54B54">
        <w:rPr>
          <w:rFonts w:cs="Arial"/>
          <w:szCs w:val="20"/>
          <w:lang w:eastAsia="sl-SI"/>
        </w:rPr>
        <w:t xml:space="preserve">. </w:t>
      </w:r>
      <w:r w:rsidRPr="00EB0C42">
        <w:rPr>
          <w:rFonts w:cs="Arial"/>
          <w:szCs w:val="20"/>
          <w:lang w:eastAsia="sl-SI"/>
        </w:rPr>
        <w:t>d</w:t>
      </w:r>
      <w:r w:rsidR="00D54B54">
        <w:rPr>
          <w:rFonts w:cs="Arial"/>
          <w:szCs w:val="20"/>
          <w:lang w:eastAsia="sl-SI"/>
        </w:rPr>
        <w:t>.</w:t>
      </w:r>
      <w:r w:rsidRPr="00EB0C42">
        <w:rPr>
          <w:rFonts w:cs="Arial"/>
          <w:szCs w:val="20"/>
          <w:lang w:eastAsia="sl-SI"/>
        </w:rPr>
        <w:t xml:space="preserve"> generalnega sekretarja</w:t>
      </w:r>
    </w:p>
    <w:p w14:paraId="344A339B" w14:textId="77777777" w:rsidR="00187A19" w:rsidRDefault="00187A19" w:rsidP="00187A19">
      <w:pPr>
        <w:overflowPunct w:val="0"/>
        <w:autoSpaceDE w:val="0"/>
        <w:autoSpaceDN w:val="0"/>
        <w:adjustRightInd w:val="0"/>
        <w:spacing w:after="0" w:line="260" w:lineRule="exact"/>
        <w:jc w:val="both"/>
        <w:textAlignment w:val="baseline"/>
        <w:rPr>
          <w:rFonts w:cs="Arial"/>
          <w:szCs w:val="20"/>
          <w:lang w:eastAsia="sl-SI"/>
        </w:rPr>
      </w:pPr>
    </w:p>
    <w:p w14:paraId="1DAA8259" w14:textId="77777777" w:rsidR="00187A19" w:rsidRDefault="00187A19" w:rsidP="00187A19">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Priloga:</w:t>
      </w:r>
    </w:p>
    <w:p w14:paraId="31575D49" w14:textId="77777777" w:rsidR="00187A19" w:rsidRDefault="00187A19" w:rsidP="00187A19">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Predlog Zakona o dopolnitvi Zakona o </w:t>
      </w:r>
      <w:r w:rsidR="0013369E">
        <w:rPr>
          <w:rFonts w:ascii="Arial" w:eastAsia="Times New Roman" w:hAnsi="Arial" w:cs="Arial"/>
          <w:iCs/>
          <w:sz w:val="20"/>
          <w:szCs w:val="20"/>
          <w:lang w:eastAsia="sl-SI"/>
        </w:rPr>
        <w:t>vojnih invalidih</w:t>
      </w:r>
    </w:p>
    <w:p w14:paraId="7FA281E6" w14:textId="77777777" w:rsidR="008E6A6A" w:rsidRDefault="008E6A6A" w:rsidP="008E6A6A">
      <w:pPr>
        <w:overflowPunct w:val="0"/>
        <w:autoSpaceDE w:val="0"/>
        <w:autoSpaceDN w:val="0"/>
        <w:adjustRightInd w:val="0"/>
        <w:spacing w:after="0" w:line="260" w:lineRule="exact"/>
        <w:jc w:val="both"/>
        <w:textAlignment w:val="baseline"/>
        <w:rPr>
          <w:rFonts w:eastAsia="Times New Roman" w:cs="Arial"/>
          <w:iCs/>
          <w:szCs w:val="20"/>
          <w:lang w:eastAsia="sl-SI"/>
        </w:rPr>
      </w:pPr>
    </w:p>
    <w:p w14:paraId="185E403B" w14:textId="77777777" w:rsidR="008E6A6A" w:rsidRDefault="008E6A6A" w:rsidP="008E6A6A">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2D2CBA8" w14:textId="77777777" w:rsidR="008E6A6A" w:rsidRDefault="008E6A6A" w:rsidP="008E6A6A">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Prejemniki:</w:t>
      </w:r>
    </w:p>
    <w:p w14:paraId="1BDBDD07" w14:textId="77777777" w:rsidR="008E6A6A" w:rsidRDefault="008E6A6A" w:rsidP="008E6A6A">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finance</w:t>
      </w:r>
    </w:p>
    <w:p w14:paraId="5CBB05B8" w14:textId="77777777" w:rsidR="008E6A6A" w:rsidRDefault="008E6A6A" w:rsidP="008E6A6A">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delo, družino, socialne zadeve in enake možnosti</w:t>
      </w:r>
    </w:p>
    <w:p w14:paraId="0DD75C2F" w14:textId="77777777" w:rsidR="00DA46E6" w:rsidRDefault="00DA46E6" w:rsidP="00DA46E6">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obrambo</w:t>
      </w:r>
    </w:p>
    <w:p w14:paraId="19F81F9D" w14:textId="77777777" w:rsidR="00B72920" w:rsidRPr="00B06B4B" w:rsidRDefault="008E6A6A" w:rsidP="008E6A6A">
      <w:pPr>
        <w:pStyle w:val="Odstavekseznama"/>
        <w:numPr>
          <w:ilvl w:val="0"/>
          <w:numId w:val="9"/>
        </w:numPr>
        <w:spacing w:after="0" w:line="260" w:lineRule="exact"/>
        <w:rPr>
          <w:rFonts w:ascii="Arial" w:hAnsi="Arial" w:cs="Arial"/>
        </w:rPr>
      </w:pPr>
      <w:r>
        <w:rPr>
          <w:rFonts w:ascii="Arial" w:eastAsia="Times New Roman" w:hAnsi="Arial" w:cs="Arial"/>
          <w:iCs/>
          <w:sz w:val="20"/>
          <w:szCs w:val="20"/>
          <w:lang w:eastAsia="sl-SI"/>
        </w:rPr>
        <w:t>Služba Vlade Republike Slovenije za zakonodajo</w:t>
      </w:r>
    </w:p>
    <w:p w14:paraId="5EE187C6" w14:textId="77777777" w:rsidR="00B06B4B" w:rsidRDefault="00B06B4B" w:rsidP="00B06B4B">
      <w:pPr>
        <w:spacing w:after="0" w:line="260" w:lineRule="exact"/>
        <w:rPr>
          <w:rFonts w:cs="Arial"/>
        </w:rPr>
      </w:pPr>
    </w:p>
    <w:p w14:paraId="0D22AA8C" w14:textId="77777777" w:rsidR="00B72920" w:rsidRDefault="00B72920" w:rsidP="00B06B4B">
      <w:pPr>
        <w:spacing w:after="0" w:line="260" w:lineRule="exact"/>
        <w:rPr>
          <w:rFonts w:cs="Arial"/>
        </w:rPr>
        <w:sectPr w:rsidR="00B72920" w:rsidSect="00BD6A1D">
          <w:headerReference w:type="first" r:id="rId13"/>
          <w:pgSz w:w="11906" w:h="16838"/>
          <w:pgMar w:top="1701" w:right="1417" w:bottom="1417" w:left="1417" w:header="708" w:footer="708" w:gutter="0"/>
          <w:cols w:space="708"/>
          <w:titlePg/>
          <w:docGrid w:linePitch="360"/>
        </w:sectPr>
      </w:pPr>
    </w:p>
    <w:p w14:paraId="05F57AC1" w14:textId="77777777" w:rsidR="00B72920" w:rsidRDefault="00B72920" w:rsidP="00B72920">
      <w:pPr>
        <w:spacing w:after="0" w:line="260" w:lineRule="exact"/>
        <w:jc w:val="right"/>
        <w:rPr>
          <w:rFonts w:cs="Arial"/>
          <w:szCs w:val="20"/>
        </w:rPr>
      </w:pPr>
      <w:r>
        <w:rPr>
          <w:rFonts w:cs="Arial"/>
          <w:szCs w:val="20"/>
        </w:rPr>
        <w:lastRenderedPageBreak/>
        <w:t>EVA 2020-2611-</w:t>
      </w:r>
      <w:r w:rsidR="001D61ED">
        <w:rPr>
          <w:rFonts w:cs="Arial"/>
          <w:szCs w:val="20"/>
        </w:rPr>
        <w:t>0036</w:t>
      </w:r>
    </w:p>
    <w:p w14:paraId="3572F2F0" w14:textId="77777777" w:rsidR="00B72920" w:rsidRDefault="00B72920" w:rsidP="00B72920">
      <w:pPr>
        <w:spacing w:after="0" w:line="260" w:lineRule="exact"/>
        <w:jc w:val="center"/>
        <w:rPr>
          <w:rFonts w:cs="Arial"/>
          <w:b/>
          <w:szCs w:val="20"/>
        </w:rPr>
      </w:pPr>
    </w:p>
    <w:p w14:paraId="15DEBD34" w14:textId="77777777" w:rsidR="00187A19" w:rsidRPr="009E17EC" w:rsidRDefault="00187A19" w:rsidP="00187A19">
      <w:pPr>
        <w:pStyle w:val="len"/>
        <w:rPr>
          <w:sz w:val="20"/>
          <w:szCs w:val="20"/>
        </w:rPr>
      </w:pPr>
      <w:r w:rsidRPr="009E17EC">
        <w:rPr>
          <w:sz w:val="20"/>
          <w:szCs w:val="20"/>
        </w:rPr>
        <w:t>ZAKON O DO</w:t>
      </w:r>
      <w:r>
        <w:rPr>
          <w:sz w:val="20"/>
          <w:szCs w:val="20"/>
        </w:rPr>
        <w:t>PO</w:t>
      </w:r>
      <w:r w:rsidRPr="009E17EC">
        <w:rPr>
          <w:sz w:val="20"/>
          <w:szCs w:val="20"/>
        </w:rPr>
        <w:t xml:space="preserve">LNITVI ZAKONA O </w:t>
      </w:r>
      <w:r w:rsidR="0013369E">
        <w:rPr>
          <w:sz w:val="20"/>
          <w:szCs w:val="20"/>
        </w:rPr>
        <w:t>VOJNIH INVALIDIH</w:t>
      </w:r>
    </w:p>
    <w:p w14:paraId="1D0D2978" w14:textId="77777777" w:rsidR="00B72920" w:rsidRDefault="00B72920" w:rsidP="00B72920">
      <w:pPr>
        <w:spacing w:after="0" w:line="260" w:lineRule="exact"/>
        <w:jc w:val="center"/>
        <w:rPr>
          <w:rFonts w:cs="Arial"/>
          <w:b/>
          <w:szCs w:val="20"/>
        </w:rPr>
      </w:pPr>
    </w:p>
    <w:p w14:paraId="1CFC8F34" w14:textId="77777777" w:rsidR="00B72920" w:rsidRDefault="00B72920" w:rsidP="00B72920">
      <w:pPr>
        <w:spacing w:after="0" w:line="260" w:lineRule="exact"/>
        <w:jc w:val="both"/>
        <w:rPr>
          <w:rFonts w:cs="Arial"/>
          <w:b/>
          <w:szCs w:val="20"/>
        </w:rPr>
      </w:pPr>
    </w:p>
    <w:p w14:paraId="200E709F" w14:textId="77777777" w:rsidR="00B72920" w:rsidRPr="005A0DB8" w:rsidRDefault="00B72920" w:rsidP="00B72920">
      <w:pPr>
        <w:spacing w:after="0" w:line="260" w:lineRule="exact"/>
        <w:jc w:val="both"/>
        <w:rPr>
          <w:rFonts w:cs="Arial"/>
          <w:b/>
          <w:szCs w:val="20"/>
        </w:rPr>
      </w:pPr>
      <w:r w:rsidRPr="005A0DB8">
        <w:rPr>
          <w:rFonts w:cs="Arial"/>
          <w:b/>
          <w:szCs w:val="20"/>
        </w:rPr>
        <w:t>I.</w:t>
      </w:r>
      <w:r>
        <w:rPr>
          <w:rFonts w:cs="Arial"/>
          <w:b/>
          <w:szCs w:val="20"/>
        </w:rPr>
        <w:t xml:space="preserve"> </w:t>
      </w:r>
      <w:r w:rsidRPr="005A0DB8">
        <w:rPr>
          <w:rFonts w:cs="Arial"/>
          <w:b/>
          <w:szCs w:val="20"/>
        </w:rPr>
        <w:t>UVOD</w:t>
      </w:r>
    </w:p>
    <w:p w14:paraId="6503361D" w14:textId="77777777" w:rsidR="00B72920" w:rsidRPr="005A0DB8" w:rsidRDefault="00B72920" w:rsidP="00B72920">
      <w:pPr>
        <w:spacing w:after="0" w:line="260" w:lineRule="exact"/>
        <w:jc w:val="both"/>
        <w:rPr>
          <w:rFonts w:cs="Arial"/>
          <w:b/>
          <w:szCs w:val="20"/>
        </w:rPr>
      </w:pPr>
      <w:r>
        <w:rPr>
          <w:rFonts w:cs="Arial"/>
          <w:b/>
          <w:szCs w:val="20"/>
        </w:rPr>
        <w:t xml:space="preserve">1. </w:t>
      </w:r>
      <w:r w:rsidRPr="005A0DB8">
        <w:rPr>
          <w:rFonts w:cs="Arial"/>
          <w:b/>
          <w:szCs w:val="20"/>
        </w:rPr>
        <w:t>OCENA STANJA IN RAZLOGI ZA SPREJEM ZAKONA</w:t>
      </w:r>
    </w:p>
    <w:p w14:paraId="473FD2C6" w14:textId="77777777" w:rsidR="0013369E" w:rsidRDefault="0013369E" w:rsidP="0013369E">
      <w:pPr>
        <w:pStyle w:val="Naslovpredpisa"/>
        <w:spacing w:before="0" w:after="0" w:line="360" w:lineRule="auto"/>
        <w:jc w:val="both"/>
        <w:rPr>
          <w:b w:val="0"/>
          <w:iCs/>
          <w:sz w:val="20"/>
          <w:szCs w:val="20"/>
        </w:rPr>
      </w:pPr>
    </w:p>
    <w:p w14:paraId="7685C068" w14:textId="77777777" w:rsidR="0013369E" w:rsidRPr="009E17EC" w:rsidRDefault="0013369E" w:rsidP="0013369E">
      <w:pPr>
        <w:pStyle w:val="Naslovpredpisa"/>
        <w:spacing w:before="0" w:after="0" w:line="360" w:lineRule="auto"/>
        <w:jc w:val="both"/>
        <w:rPr>
          <w:b w:val="0"/>
          <w:iCs/>
          <w:sz w:val="20"/>
          <w:szCs w:val="20"/>
        </w:rPr>
      </w:pPr>
      <w:r w:rsidRPr="009E17EC">
        <w:rPr>
          <w:b w:val="0"/>
          <w:iCs/>
          <w:sz w:val="20"/>
          <w:szCs w:val="20"/>
        </w:rPr>
        <w:t>Predlog zakona se utemeljuje s tem, da relativno kratek rok (to je do 31. 12. 1997 oziroma dve leti po uveljavitvi zakona o vojnih invalidih s 1. 1. 1996) za vložitev zahtev za priznanje statusa in pravic vojaškega vojnega invalida oziroma civilnega vojnega invalida, ni predvidel problemov, ki so dejansko nastali pri dokazovanju oziroma pridobivanju ustreznih potrdil. Nekaterim pripadnikom teritorialne obrambe, ki so sodelovali pri obrambi Republike Slovenije in so zaradi opravljanja vojaške dolžnosti utrpeli nepopravljive zdravstvene posledice, zaradi dolgotrajnih postopkov pri ugotavljanju zdravstvenega stanja, je bilo poslabšanje zdravstvenega stanja kot podlaga za priznanje statusa po tem zakonu, ugotovljeno šele po 31. 12. 1997. Zato te osebe zahteve za priznanje statusa vojaškega vojnega invalida in pravic na tej podlagi niso mogle vložiti v zakonsko predpisanem roku. Tudi civilni invalidi vojne so zdravljenje zaradi bolezni ali poslabšanja bolezni, pogosto zaključili po roku, ko je še bilo mogoče vložiti zahtevek za priznanje statusa in pravic po zakonu. S predlagano dopolnitvijo zakona se tem osebam omogočil</w:t>
      </w:r>
      <w:r>
        <w:rPr>
          <w:b w:val="0"/>
          <w:iCs/>
          <w:sz w:val="20"/>
          <w:szCs w:val="20"/>
        </w:rPr>
        <w:t xml:space="preserve"> </w:t>
      </w:r>
      <w:r w:rsidRPr="009E17EC">
        <w:rPr>
          <w:b w:val="0"/>
          <w:iCs/>
          <w:sz w:val="20"/>
          <w:szCs w:val="20"/>
        </w:rPr>
        <w:t>ustrezno pravno varstvo.</w:t>
      </w:r>
    </w:p>
    <w:p w14:paraId="043344C1" w14:textId="77777777" w:rsidR="00B72920" w:rsidRDefault="00B72920" w:rsidP="00B72920">
      <w:pPr>
        <w:spacing w:after="0" w:line="260" w:lineRule="exact"/>
        <w:jc w:val="both"/>
        <w:rPr>
          <w:rFonts w:cs="Arial"/>
          <w:b/>
          <w:szCs w:val="20"/>
        </w:rPr>
      </w:pPr>
    </w:p>
    <w:p w14:paraId="3DE1540A" w14:textId="77777777" w:rsidR="00B72920" w:rsidRDefault="00B72920" w:rsidP="00B72920">
      <w:pPr>
        <w:spacing w:after="0" w:line="260" w:lineRule="exact"/>
        <w:jc w:val="both"/>
        <w:rPr>
          <w:rFonts w:cs="Arial"/>
          <w:b/>
          <w:szCs w:val="20"/>
        </w:rPr>
      </w:pPr>
      <w:r>
        <w:rPr>
          <w:rFonts w:cs="Arial"/>
          <w:b/>
          <w:szCs w:val="20"/>
        </w:rPr>
        <w:t>2. CILJI, NAČELA IN POGLAVITNE REŠITVE ZAKONA</w:t>
      </w:r>
    </w:p>
    <w:p w14:paraId="0861D8C1" w14:textId="77777777" w:rsidR="00B72920" w:rsidRDefault="00B72920" w:rsidP="00B72920">
      <w:pPr>
        <w:spacing w:after="0" w:line="260" w:lineRule="exact"/>
        <w:jc w:val="both"/>
        <w:rPr>
          <w:rFonts w:cs="Arial"/>
          <w:b/>
          <w:szCs w:val="20"/>
        </w:rPr>
      </w:pPr>
      <w:r>
        <w:rPr>
          <w:rFonts w:cs="Arial"/>
          <w:b/>
          <w:szCs w:val="20"/>
        </w:rPr>
        <w:t xml:space="preserve">2.1. Namen in cilj </w:t>
      </w:r>
    </w:p>
    <w:p w14:paraId="2CC524C7" w14:textId="77777777" w:rsidR="00B72920" w:rsidRDefault="00B72920" w:rsidP="00B72920">
      <w:pPr>
        <w:spacing w:after="0" w:line="260" w:lineRule="exact"/>
        <w:jc w:val="both"/>
        <w:rPr>
          <w:rFonts w:cs="Arial"/>
          <w:szCs w:val="20"/>
        </w:rPr>
      </w:pPr>
    </w:p>
    <w:p w14:paraId="2220B6C5" w14:textId="77777777" w:rsidR="0013369E" w:rsidRPr="009E17EC" w:rsidRDefault="0013369E" w:rsidP="0013369E">
      <w:pPr>
        <w:pStyle w:val="Naslovpredpisa"/>
        <w:spacing w:before="0" w:after="0" w:line="360" w:lineRule="auto"/>
        <w:jc w:val="both"/>
        <w:rPr>
          <w:b w:val="0"/>
          <w:sz w:val="20"/>
          <w:szCs w:val="20"/>
        </w:rPr>
      </w:pPr>
      <w:r w:rsidRPr="009E17EC">
        <w:rPr>
          <w:b w:val="0"/>
          <w:sz w:val="20"/>
          <w:szCs w:val="20"/>
        </w:rPr>
        <w:t>Namen in cilj predloga zakona je omogočiti uveljavitev statusa in pravic po Zakonu o vojnih invalidih na podlagi okvare zdravja zaradi bolezni ali poslabšanja bolezni, dobljene ob vojaški agresiji na Republiko Slovenijo v letu 1991.</w:t>
      </w:r>
    </w:p>
    <w:p w14:paraId="5C105A30" w14:textId="77777777" w:rsidR="009F62A7" w:rsidRDefault="009F62A7" w:rsidP="00B72920">
      <w:pPr>
        <w:spacing w:after="0" w:line="260" w:lineRule="exact"/>
        <w:jc w:val="both"/>
        <w:rPr>
          <w:rFonts w:cs="Arial"/>
          <w:szCs w:val="20"/>
        </w:rPr>
      </w:pPr>
    </w:p>
    <w:p w14:paraId="7A60CD3C" w14:textId="77777777" w:rsidR="00B72920" w:rsidRDefault="00B72920" w:rsidP="00B72920">
      <w:pPr>
        <w:spacing w:after="0" w:line="260" w:lineRule="exact"/>
        <w:jc w:val="both"/>
        <w:rPr>
          <w:rFonts w:cs="Arial"/>
          <w:b/>
          <w:szCs w:val="20"/>
        </w:rPr>
      </w:pPr>
      <w:r>
        <w:rPr>
          <w:rFonts w:cs="Arial"/>
          <w:b/>
          <w:szCs w:val="20"/>
        </w:rPr>
        <w:t>2.2. Načela</w:t>
      </w:r>
    </w:p>
    <w:p w14:paraId="6EAE62EA" w14:textId="77777777" w:rsidR="00B72920" w:rsidRDefault="00B72920" w:rsidP="00B72920">
      <w:pPr>
        <w:spacing w:after="0" w:line="260" w:lineRule="exact"/>
        <w:jc w:val="both"/>
        <w:rPr>
          <w:rFonts w:cs="Arial"/>
          <w:szCs w:val="20"/>
        </w:rPr>
      </w:pPr>
    </w:p>
    <w:p w14:paraId="3315AF68" w14:textId="77777777" w:rsidR="009F62A7" w:rsidRPr="009E17EC" w:rsidRDefault="009F62A7" w:rsidP="009F62A7">
      <w:pPr>
        <w:pStyle w:val="Naslovpredpisa"/>
        <w:spacing w:before="0" w:after="0" w:line="360" w:lineRule="auto"/>
        <w:jc w:val="both"/>
        <w:rPr>
          <w:b w:val="0"/>
          <w:sz w:val="20"/>
          <w:szCs w:val="20"/>
        </w:rPr>
      </w:pPr>
      <w:r w:rsidRPr="009E17EC">
        <w:rPr>
          <w:b w:val="0"/>
          <w:sz w:val="20"/>
          <w:szCs w:val="20"/>
        </w:rPr>
        <w:t>Predlog zakona temelji na načelu zagotavljanja pravnega varstva.</w:t>
      </w:r>
    </w:p>
    <w:p w14:paraId="61F7011F" w14:textId="77777777" w:rsidR="009F62A7" w:rsidRDefault="009F62A7" w:rsidP="00B72920">
      <w:pPr>
        <w:spacing w:after="0" w:line="260" w:lineRule="exact"/>
        <w:jc w:val="both"/>
        <w:rPr>
          <w:rFonts w:cs="Arial"/>
          <w:szCs w:val="20"/>
        </w:rPr>
      </w:pPr>
    </w:p>
    <w:p w14:paraId="5BF2E205" w14:textId="77777777" w:rsidR="00B72920" w:rsidRDefault="00B72920" w:rsidP="00B72920">
      <w:pPr>
        <w:spacing w:after="0" w:line="260" w:lineRule="exact"/>
        <w:jc w:val="both"/>
        <w:rPr>
          <w:rFonts w:cs="Arial"/>
          <w:b/>
          <w:szCs w:val="20"/>
        </w:rPr>
      </w:pPr>
      <w:r>
        <w:rPr>
          <w:rFonts w:cs="Arial"/>
          <w:b/>
          <w:szCs w:val="20"/>
        </w:rPr>
        <w:t>2.3. Poglavitne rešitve</w:t>
      </w:r>
    </w:p>
    <w:p w14:paraId="0FD5B8E7" w14:textId="77777777" w:rsidR="00B72920" w:rsidRDefault="00B72920" w:rsidP="00B72920">
      <w:pPr>
        <w:spacing w:after="0" w:line="260" w:lineRule="exact"/>
        <w:jc w:val="both"/>
        <w:rPr>
          <w:rFonts w:cs="Arial"/>
          <w:i/>
          <w:szCs w:val="20"/>
        </w:rPr>
      </w:pPr>
      <w:r>
        <w:rPr>
          <w:rFonts w:cs="Arial"/>
          <w:i/>
          <w:szCs w:val="20"/>
        </w:rPr>
        <w:t>a) Predstavitev predlaganih rešitev</w:t>
      </w:r>
    </w:p>
    <w:p w14:paraId="15233CA7" w14:textId="77777777" w:rsidR="009F62A7" w:rsidRPr="009E17EC" w:rsidRDefault="009F62A7" w:rsidP="009F62A7">
      <w:pPr>
        <w:pStyle w:val="Naslovpredpisa"/>
        <w:spacing w:before="0" w:after="0" w:line="360" w:lineRule="auto"/>
        <w:jc w:val="both"/>
        <w:rPr>
          <w:b w:val="0"/>
          <w:sz w:val="20"/>
          <w:szCs w:val="20"/>
        </w:rPr>
      </w:pPr>
      <w:r w:rsidRPr="009E17EC">
        <w:rPr>
          <w:b w:val="0"/>
          <w:sz w:val="20"/>
          <w:szCs w:val="20"/>
        </w:rPr>
        <w:t>Predlog zakona določa nov</w:t>
      </w:r>
      <w:r>
        <w:rPr>
          <w:b w:val="0"/>
          <w:sz w:val="20"/>
          <w:szCs w:val="20"/>
        </w:rPr>
        <w:t>o podlago za uveljavitev</w:t>
      </w:r>
      <w:r w:rsidRPr="009E17EC">
        <w:rPr>
          <w:b w:val="0"/>
          <w:sz w:val="20"/>
          <w:szCs w:val="20"/>
        </w:rPr>
        <w:t xml:space="preserve"> statusa in pravic po Zakonu o </w:t>
      </w:r>
      <w:r w:rsidR="0013369E">
        <w:rPr>
          <w:b w:val="0"/>
          <w:sz w:val="20"/>
          <w:szCs w:val="20"/>
        </w:rPr>
        <w:t>vojnih invalidih</w:t>
      </w:r>
      <w:r w:rsidRPr="009E17EC">
        <w:rPr>
          <w:b w:val="0"/>
          <w:sz w:val="20"/>
          <w:szCs w:val="20"/>
        </w:rPr>
        <w:t>.</w:t>
      </w:r>
    </w:p>
    <w:p w14:paraId="03DA9821" w14:textId="77777777" w:rsidR="009F62A7" w:rsidRDefault="009F62A7" w:rsidP="00B72920">
      <w:pPr>
        <w:spacing w:after="0" w:line="260" w:lineRule="exact"/>
        <w:jc w:val="both"/>
        <w:rPr>
          <w:rFonts w:cs="Arial"/>
          <w:szCs w:val="20"/>
        </w:rPr>
      </w:pPr>
    </w:p>
    <w:p w14:paraId="740AEC12" w14:textId="77777777" w:rsidR="00B72920" w:rsidRDefault="00B72920" w:rsidP="00B72920">
      <w:pPr>
        <w:spacing w:after="0" w:line="260" w:lineRule="exact"/>
        <w:jc w:val="both"/>
        <w:rPr>
          <w:rFonts w:cs="Arial"/>
          <w:i/>
          <w:szCs w:val="20"/>
        </w:rPr>
      </w:pPr>
      <w:r>
        <w:rPr>
          <w:rFonts w:cs="Arial"/>
          <w:i/>
          <w:szCs w:val="20"/>
        </w:rPr>
        <w:t>b) Način reševanja</w:t>
      </w:r>
    </w:p>
    <w:p w14:paraId="620F76AF" w14:textId="77777777" w:rsidR="009F62A7" w:rsidRPr="009E17EC" w:rsidRDefault="009F62A7" w:rsidP="009F62A7">
      <w:pPr>
        <w:pStyle w:val="Naslovpredpisa"/>
        <w:spacing w:before="0" w:after="0" w:line="360" w:lineRule="auto"/>
        <w:jc w:val="both"/>
        <w:rPr>
          <w:b w:val="0"/>
          <w:sz w:val="20"/>
          <w:szCs w:val="20"/>
        </w:rPr>
      </w:pPr>
      <w:r w:rsidRPr="009E17EC">
        <w:rPr>
          <w:b w:val="0"/>
          <w:sz w:val="20"/>
          <w:szCs w:val="20"/>
        </w:rPr>
        <w:t>Vložene zahteve bo reševala pristojna upravna enota.</w:t>
      </w:r>
    </w:p>
    <w:p w14:paraId="0648F311" w14:textId="77777777" w:rsidR="00B72920" w:rsidRDefault="00B72920" w:rsidP="00B72920">
      <w:pPr>
        <w:spacing w:after="0" w:line="260" w:lineRule="exact"/>
        <w:jc w:val="both"/>
        <w:rPr>
          <w:rFonts w:cs="Arial"/>
          <w:szCs w:val="20"/>
        </w:rPr>
      </w:pPr>
    </w:p>
    <w:p w14:paraId="37A17E56" w14:textId="77777777" w:rsidR="00B72920" w:rsidRDefault="00B72920" w:rsidP="00B72920">
      <w:pPr>
        <w:spacing w:after="0" w:line="260" w:lineRule="exact"/>
        <w:jc w:val="both"/>
        <w:rPr>
          <w:rFonts w:cs="Arial"/>
          <w:i/>
          <w:szCs w:val="20"/>
        </w:rPr>
      </w:pPr>
      <w:r>
        <w:rPr>
          <w:rFonts w:cs="Arial"/>
          <w:i/>
          <w:szCs w:val="20"/>
        </w:rPr>
        <w:t>c) Normativna usklajenost predloga zakona</w:t>
      </w:r>
    </w:p>
    <w:p w14:paraId="497874B2" w14:textId="77777777" w:rsidR="00B72920" w:rsidRDefault="00B72920" w:rsidP="00B72920">
      <w:pPr>
        <w:spacing w:after="0" w:line="260" w:lineRule="exact"/>
        <w:jc w:val="both"/>
        <w:rPr>
          <w:rFonts w:cs="Arial"/>
          <w:szCs w:val="20"/>
        </w:rPr>
      </w:pPr>
      <w:r>
        <w:rPr>
          <w:rFonts w:cs="Arial"/>
          <w:szCs w:val="20"/>
        </w:rPr>
        <w:t>Predlog zakona je usklajen z veljavnim pravnim redom Republike Slovenije..</w:t>
      </w:r>
    </w:p>
    <w:p w14:paraId="2D21A722" w14:textId="77777777" w:rsidR="00B72920" w:rsidRDefault="00B72920" w:rsidP="00B72920">
      <w:pPr>
        <w:spacing w:after="0" w:line="260" w:lineRule="exact"/>
        <w:jc w:val="both"/>
        <w:rPr>
          <w:rFonts w:cs="Arial"/>
          <w:szCs w:val="20"/>
        </w:rPr>
      </w:pPr>
    </w:p>
    <w:p w14:paraId="7F158E5A" w14:textId="77777777" w:rsidR="00B72920" w:rsidRDefault="00B72920" w:rsidP="00B72920">
      <w:pPr>
        <w:spacing w:after="0" w:line="260" w:lineRule="exact"/>
        <w:jc w:val="both"/>
        <w:rPr>
          <w:rFonts w:cs="Arial"/>
          <w:i/>
          <w:szCs w:val="20"/>
        </w:rPr>
      </w:pPr>
      <w:r>
        <w:rPr>
          <w:rFonts w:cs="Arial"/>
          <w:i/>
          <w:szCs w:val="20"/>
        </w:rPr>
        <w:t>d) Usklajenost predloga zakona:</w:t>
      </w:r>
    </w:p>
    <w:p w14:paraId="79030C13" w14:textId="77777777" w:rsidR="00B72920" w:rsidRDefault="00B72920" w:rsidP="00B72920">
      <w:pPr>
        <w:pStyle w:val="rkovnatokazaodstavkom"/>
        <w:numPr>
          <w:ilvl w:val="0"/>
          <w:numId w:val="0"/>
        </w:numPr>
        <w:spacing w:line="260" w:lineRule="exact"/>
        <w:rPr>
          <w:sz w:val="20"/>
          <w:szCs w:val="20"/>
        </w:rPr>
      </w:pPr>
    </w:p>
    <w:p w14:paraId="04F33F00" w14:textId="77777777" w:rsidR="00B72920" w:rsidRDefault="00B72920" w:rsidP="00B72920">
      <w:pPr>
        <w:pStyle w:val="rkovnatokazaodstavkom"/>
        <w:numPr>
          <w:ilvl w:val="0"/>
          <w:numId w:val="0"/>
        </w:numPr>
        <w:spacing w:line="260" w:lineRule="exact"/>
        <w:rPr>
          <w:sz w:val="20"/>
          <w:szCs w:val="20"/>
        </w:rPr>
      </w:pPr>
    </w:p>
    <w:p w14:paraId="02C48D7D" w14:textId="77777777" w:rsidR="00B72920" w:rsidRDefault="00B72920" w:rsidP="00B72920">
      <w:pPr>
        <w:spacing w:after="0" w:line="260" w:lineRule="exact"/>
        <w:jc w:val="both"/>
        <w:rPr>
          <w:rFonts w:cs="Arial"/>
          <w:b/>
          <w:szCs w:val="20"/>
        </w:rPr>
      </w:pPr>
      <w:r>
        <w:rPr>
          <w:rFonts w:cs="Arial"/>
          <w:b/>
          <w:szCs w:val="20"/>
        </w:rPr>
        <w:lastRenderedPageBreak/>
        <w:t>3. OCENA FINANČNIH POSLEDIC PREDLOGA ZAKONA ZA DRŽAVNI PRORAČUN IN DRUGA JAVNOFINANČNA SREDSTVA</w:t>
      </w:r>
    </w:p>
    <w:p w14:paraId="4974A783" w14:textId="77777777" w:rsidR="009F62A7" w:rsidRDefault="009F62A7" w:rsidP="00B72920">
      <w:pPr>
        <w:spacing w:after="0" w:line="260" w:lineRule="exact"/>
        <w:jc w:val="both"/>
        <w:rPr>
          <w:rFonts w:cs="Arial"/>
          <w:b/>
          <w:szCs w:val="20"/>
        </w:rPr>
      </w:pPr>
    </w:p>
    <w:p w14:paraId="1B4B21CA" w14:textId="77777777" w:rsidR="009F62A7" w:rsidRPr="009E17EC" w:rsidRDefault="009F62A7" w:rsidP="009F62A7">
      <w:pPr>
        <w:pStyle w:val="Naslovpredpisa"/>
        <w:spacing w:before="0" w:after="0" w:line="360" w:lineRule="auto"/>
        <w:jc w:val="both"/>
        <w:rPr>
          <w:b w:val="0"/>
          <w:sz w:val="20"/>
          <w:szCs w:val="20"/>
        </w:rPr>
      </w:pPr>
      <w:r w:rsidRPr="009E17EC">
        <w:rPr>
          <w:b w:val="0"/>
          <w:sz w:val="20"/>
          <w:szCs w:val="20"/>
        </w:rPr>
        <w:t>Predlog zakona ima majhne finančne posledice. Ocenjuje se do deset zahtev po predlogu zakona. Za ta namen so sredstva v Proračunu RS zagotovljena, na proračunski postavki 6838.</w:t>
      </w:r>
    </w:p>
    <w:p w14:paraId="2C5BFAA8" w14:textId="77777777" w:rsidR="009F62A7" w:rsidRPr="009E17EC" w:rsidRDefault="009F62A7" w:rsidP="009F62A7">
      <w:pPr>
        <w:spacing w:line="360" w:lineRule="auto"/>
        <w:jc w:val="both"/>
        <w:rPr>
          <w:rFonts w:cs="Arial"/>
          <w:szCs w:val="20"/>
        </w:rPr>
      </w:pPr>
      <w:r w:rsidRPr="009E17EC">
        <w:rPr>
          <w:rFonts w:cs="Arial"/>
          <w:szCs w:val="20"/>
        </w:rPr>
        <w:t>Predlog zakona nima finančnih posledic za druga javno finančna sredstva.</w:t>
      </w:r>
    </w:p>
    <w:p w14:paraId="5FABC251" w14:textId="77777777" w:rsidR="008E6A6A" w:rsidRDefault="008E6A6A" w:rsidP="00B72920">
      <w:pPr>
        <w:spacing w:after="0" w:line="260" w:lineRule="exact"/>
        <w:jc w:val="both"/>
        <w:rPr>
          <w:rFonts w:cs="Arial"/>
          <w:szCs w:val="20"/>
        </w:rPr>
      </w:pPr>
    </w:p>
    <w:tbl>
      <w:tblPr>
        <w:tblW w:w="0" w:type="auto"/>
        <w:tblLook w:val="04A0" w:firstRow="1" w:lastRow="0" w:firstColumn="1" w:lastColumn="0" w:noHBand="0" w:noVBand="1"/>
      </w:tblPr>
      <w:tblGrid>
        <w:gridCol w:w="9072"/>
      </w:tblGrid>
      <w:tr w:rsidR="00B72920" w14:paraId="5374F5E0" w14:textId="77777777" w:rsidTr="00EB0C42">
        <w:tc>
          <w:tcPr>
            <w:tcW w:w="9072" w:type="dxa"/>
          </w:tcPr>
          <w:p w14:paraId="5B4A7B9C" w14:textId="77777777" w:rsidR="00B72920" w:rsidRDefault="00B72920" w:rsidP="00EB0C42">
            <w:pPr>
              <w:pStyle w:val="Oddelek"/>
              <w:numPr>
                <w:ilvl w:val="0"/>
                <w:numId w:val="0"/>
              </w:numPr>
              <w:spacing w:before="0" w:after="0" w:line="260" w:lineRule="exact"/>
              <w:jc w:val="both"/>
              <w:rPr>
                <w:sz w:val="20"/>
                <w:szCs w:val="20"/>
                <w:lang w:eastAsia="en-US"/>
              </w:rPr>
            </w:pPr>
            <w:r>
              <w:rPr>
                <w:sz w:val="20"/>
                <w:szCs w:val="20"/>
                <w:lang w:eastAsia="en-US"/>
              </w:rPr>
              <w:t>4. NAVEDBA, DA SO SREDSTVA ZA IZVAJANJE ZAKONA V DRŽAVNEM PRORAČUNU ZAGOTOVLJENA, ČE PREDLOG ZAKONA PREDVIDEVA PORABO PRORAČUNSKIH SREDSTEV V OBDOBJU, ZA KATERO JE BIL DRŽAVNI PRORAČUN ŽE SPREJET</w:t>
            </w:r>
          </w:p>
        </w:tc>
      </w:tr>
      <w:tr w:rsidR="00B72920" w14:paraId="4C457788" w14:textId="77777777" w:rsidTr="00EB0C42">
        <w:tc>
          <w:tcPr>
            <w:tcW w:w="9072" w:type="dxa"/>
            <w:hideMark/>
          </w:tcPr>
          <w:p w14:paraId="490962EC" w14:textId="77777777" w:rsidR="009F62A7" w:rsidRDefault="009F62A7" w:rsidP="009F62A7">
            <w:pPr>
              <w:pStyle w:val="Oddelek"/>
              <w:numPr>
                <w:ilvl w:val="0"/>
                <w:numId w:val="0"/>
              </w:numPr>
              <w:spacing w:before="0" w:after="0" w:line="360" w:lineRule="auto"/>
              <w:jc w:val="both"/>
              <w:rPr>
                <w:b w:val="0"/>
                <w:sz w:val="20"/>
                <w:szCs w:val="20"/>
              </w:rPr>
            </w:pPr>
          </w:p>
          <w:p w14:paraId="0824DBB1" w14:textId="77777777" w:rsidR="009F62A7" w:rsidRPr="009E17EC" w:rsidRDefault="009F62A7" w:rsidP="009F62A7">
            <w:pPr>
              <w:pStyle w:val="Oddelek"/>
              <w:numPr>
                <w:ilvl w:val="0"/>
                <w:numId w:val="0"/>
              </w:numPr>
              <w:spacing w:before="0" w:after="0" w:line="360" w:lineRule="auto"/>
              <w:jc w:val="both"/>
              <w:rPr>
                <w:b w:val="0"/>
                <w:sz w:val="20"/>
                <w:szCs w:val="20"/>
              </w:rPr>
            </w:pPr>
            <w:r w:rsidRPr="009E17EC">
              <w:rPr>
                <w:b w:val="0"/>
                <w:sz w:val="20"/>
                <w:szCs w:val="20"/>
              </w:rPr>
              <w:t>Sredstva za izvajanje predloga zakona v Proračunu Republike Slovenije za leti 2021 in 2022 so predvidena.</w:t>
            </w:r>
          </w:p>
          <w:p w14:paraId="090CD49E" w14:textId="77777777" w:rsidR="00B72920" w:rsidRDefault="00B72920" w:rsidP="00EB0C42">
            <w:pPr>
              <w:pStyle w:val="Alineazaodstavkom"/>
              <w:numPr>
                <w:ilvl w:val="0"/>
                <w:numId w:val="0"/>
              </w:numPr>
              <w:tabs>
                <w:tab w:val="clear" w:pos="540"/>
                <w:tab w:val="left" w:pos="708"/>
              </w:tabs>
              <w:overflowPunct w:val="0"/>
              <w:autoSpaceDE w:val="0"/>
              <w:autoSpaceDN w:val="0"/>
              <w:adjustRightInd w:val="0"/>
              <w:spacing w:line="260" w:lineRule="exact"/>
              <w:textAlignment w:val="baseline"/>
              <w:rPr>
                <w:sz w:val="20"/>
                <w:szCs w:val="20"/>
              </w:rPr>
            </w:pPr>
          </w:p>
        </w:tc>
      </w:tr>
    </w:tbl>
    <w:p w14:paraId="200776D9" w14:textId="77777777" w:rsidR="00B72920" w:rsidRDefault="00B72920" w:rsidP="00B72920">
      <w:pPr>
        <w:spacing w:after="0" w:line="260" w:lineRule="exact"/>
        <w:jc w:val="both"/>
        <w:rPr>
          <w:rFonts w:cs="Arial"/>
          <w:szCs w:val="20"/>
        </w:rPr>
      </w:pPr>
    </w:p>
    <w:tbl>
      <w:tblPr>
        <w:tblW w:w="0" w:type="auto"/>
        <w:tblLook w:val="04A0" w:firstRow="1" w:lastRow="0" w:firstColumn="1" w:lastColumn="0" w:noHBand="0" w:noVBand="1"/>
      </w:tblPr>
      <w:tblGrid>
        <w:gridCol w:w="9072"/>
      </w:tblGrid>
      <w:tr w:rsidR="00B72920" w14:paraId="64313676" w14:textId="77777777" w:rsidTr="009F62A7">
        <w:tc>
          <w:tcPr>
            <w:tcW w:w="9072" w:type="dxa"/>
            <w:hideMark/>
          </w:tcPr>
          <w:p w14:paraId="59671F86" w14:textId="77777777" w:rsidR="00B72920" w:rsidRDefault="00B72920" w:rsidP="00EB0C42">
            <w:pPr>
              <w:pStyle w:val="Oddelek"/>
              <w:numPr>
                <w:ilvl w:val="0"/>
                <w:numId w:val="0"/>
              </w:numPr>
              <w:spacing w:before="0" w:after="0" w:line="260" w:lineRule="exact"/>
              <w:jc w:val="both"/>
              <w:rPr>
                <w:sz w:val="20"/>
                <w:szCs w:val="20"/>
                <w:lang w:eastAsia="en-US"/>
              </w:rPr>
            </w:pPr>
            <w:r>
              <w:rPr>
                <w:sz w:val="20"/>
                <w:szCs w:val="20"/>
                <w:lang w:eastAsia="en-US"/>
              </w:rPr>
              <w:t>5. PRIKAZ UREDITVE V DRUGIH PRAVNIH SISTEMIH IN PRILAGOJENOSTI PREDLAGANE UREDITVE PRAVU EVROPSKE UNIJE</w:t>
            </w:r>
          </w:p>
        </w:tc>
      </w:tr>
      <w:tr w:rsidR="00B72920" w14:paraId="5801C5A2" w14:textId="77777777" w:rsidTr="009F62A7">
        <w:tc>
          <w:tcPr>
            <w:tcW w:w="9072" w:type="dxa"/>
          </w:tcPr>
          <w:p w14:paraId="4F034474" w14:textId="77777777" w:rsidR="009F62A7" w:rsidRDefault="009F62A7" w:rsidP="009F62A7">
            <w:pPr>
              <w:pStyle w:val="Oddelek"/>
              <w:numPr>
                <w:ilvl w:val="0"/>
                <w:numId w:val="0"/>
              </w:numPr>
              <w:spacing w:before="0" w:after="0" w:line="360" w:lineRule="auto"/>
              <w:jc w:val="left"/>
              <w:rPr>
                <w:b w:val="0"/>
                <w:sz w:val="20"/>
                <w:szCs w:val="20"/>
              </w:rPr>
            </w:pPr>
          </w:p>
          <w:p w14:paraId="4B65EC15" w14:textId="5EB2725A" w:rsidR="009F62A7" w:rsidRDefault="009F62A7" w:rsidP="009F62A7">
            <w:pPr>
              <w:pStyle w:val="Oddelek"/>
              <w:numPr>
                <w:ilvl w:val="0"/>
                <w:numId w:val="0"/>
              </w:numPr>
              <w:spacing w:before="0" w:after="0" w:line="360" w:lineRule="auto"/>
              <w:jc w:val="left"/>
              <w:rPr>
                <w:b w:val="0"/>
                <w:sz w:val="20"/>
                <w:szCs w:val="20"/>
              </w:rPr>
            </w:pPr>
            <w:r w:rsidRPr="009E17EC">
              <w:rPr>
                <w:b w:val="0"/>
                <w:sz w:val="20"/>
                <w:szCs w:val="20"/>
              </w:rPr>
              <w:t>Predlog zakona ni predmet usklajevanja s pravom Evropske unije.</w:t>
            </w:r>
          </w:p>
          <w:p w14:paraId="7ED9D5FF" w14:textId="3D7F3C1F" w:rsidR="00280927" w:rsidRPr="009E17EC" w:rsidRDefault="00280927" w:rsidP="009F62A7">
            <w:pPr>
              <w:pStyle w:val="Oddelek"/>
              <w:numPr>
                <w:ilvl w:val="0"/>
                <w:numId w:val="0"/>
              </w:numPr>
              <w:spacing w:before="0" w:after="0" w:line="360" w:lineRule="auto"/>
              <w:jc w:val="left"/>
              <w:rPr>
                <w:b w:val="0"/>
                <w:sz w:val="20"/>
                <w:szCs w:val="20"/>
              </w:rPr>
            </w:pPr>
            <w:r>
              <w:rPr>
                <w:b w:val="0"/>
                <w:sz w:val="20"/>
                <w:szCs w:val="20"/>
              </w:rPr>
              <w:t xml:space="preserve">V primeru predloga tega zakona gre za specifično ureditev, zato primerjalno pravni pregled ni mogoč. </w:t>
            </w:r>
          </w:p>
          <w:p w14:paraId="201EC895" w14:textId="77777777" w:rsidR="00B72920" w:rsidRDefault="00B72920" w:rsidP="00EB0C42">
            <w:pPr>
              <w:pStyle w:val="Neotevilenodstavek"/>
              <w:spacing w:before="0" w:after="0" w:line="260" w:lineRule="exact"/>
              <w:rPr>
                <w:sz w:val="20"/>
                <w:szCs w:val="20"/>
                <w:lang w:eastAsia="en-US"/>
              </w:rPr>
            </w:pPr>
          </w:p>
        </w:tc>
      </w:tr>
      <w:tr w:rsidR="00B72920" w14:paraId="5E4F786D" w14:textId="77777777" w:rsidTr="009F62A7">
        <w:tc>
          <w:tcPr>
            <w:tcW w:w="9072" w:type="dxa"/>
            <w:hideMark/>
          </w:tcPr>
          <w:p w14:paraId="5707B8F5" w14:textId="77777777" w:rsidR="00B72920" w:rsidRDefault="00B72920" w:rsidP="00EB0C42">
            <w:pPr>
              <w:pStyle w:val="Oddelek"/>
              <w:numPr>
                <w:ilvl w:val="0"/>
                <w:numId w:val="0"/>
              </w:numPr>
              <w:tabs>
                <w:tab w:val="left" w:pos="270"/>
              </w:tabs>
              <w:spacing w:before="0" w:after="0" w:line="260" w:lineRule="exact"/>
              <w:jc w:val="left"/>
              <w:rPr>
                <w:sz w:val="20"/>
                <w:szCs w:val="20"/>
                <w:lang w:eastAsia="en-US"/>
              </w:rPr>
            </w:pPr>
            <w:r>
              <w:rPr>
                <w:sz w:val="20"/>
                <w:szCs w:val="20"/>
                <w:lang w:eastAsia="en-US"/>
              </w:rPr>
              <w:t>6. PRESOJA POSLEDIC, KI JIH BO IMEL SPREJEM ZAKONA</w:t>
            </w:r>
          </w:p>
        </w:tc>
      </w:tr>
      <w:tr w:rsidR="00B72920" w14:paraId="7FDAC555" w14:textId="77777777" w:rsidTr="009F62A7">
        <w:tc>
          <w:tcPr>
            <w:tcW w:w="9072" w:type="dxa"/>
          </w:tcPr>
          <w:p w14:paraId="29CBDD3E" w14:textId="77777777" w:rsidR="00B72920" w:rsidRDefault="00B72920" w:rsidP="00EB0C42">
            <w:pPr>
              <w:pStyle w:val="Odsek"/>
              <w:numPr>
                <w:ilvl w:val="0"/>
                <w:numId w:val="0"/>
              </w:numPr>
              <w:spacing w:before="0" w:after="0" w:line="260" w:lineRule="exact"/>
              <w:jc w:val="left"/>
              <w:rPr>
                <w:sz w:val="20"/>
                <w:szCs w:val="20"/>
                <w:lang w:eastAsia="en-US"/>
              </w:rPr>
            </w:pPr>
            <w:r>
              <w:rPr>
                <w:sz w:val="20"/>
                <w:szCs w:val="20"/>
                <w:lang w:eastAsia="en-US"/>
              </w:rPr>
              <w:t xml:space="preserve">6.1 Presoja administrativnih posledic </w:t>
            </w:r>
          </w:p>
          <w:p w14:paraId="0CF35FBB" w14:textId="77777777" w:rsidR="00B72920" w:rsidRDefault="00B72920" w:rsidP="00EB0C42">
            <w:pPr>
              <w:pStyle w:val="Odsek"/>
              <w:numPr>
                <w:ilvl w:val="0"/>
                <w:numId w:val="0"/>
              </w:numPr>
              <w:spacing w:before="0" w:after="0" w:line="260" w:lineRule="exact"/>
              <w:jc w:val="left"/>
              <w:rPr>
                <w:sz w:val="20"/>
                <w:szCs w:val="20"/>
                <w:lang w:eastAsia="en-US"/>
              </w:rPr>
            </w:pPr>
          </w:p>
          <w:p w14:paraId="6FAC31FE" w14:textId="77777777" w:rsidR="00B72920" w:rsidRDefault="00B72920" w:rsidP="00EB0C42">
            <w:pPr>
              <w:pStyle w:val="Odsek"/>
              <w:numPr>
                <w:ilvl w:val="0"/>
                <w:numId w:val="0"/>
              </w:numPr>
              <w:spacing w:before="0" w:after="0" w:line="260" w:lineRule="exact"/>
              <w:jc w:val="left"/>
              <w:rPr>
                <w:sz w:val="20"/>
                <w:szCs w:val="20"/>
                <w:lang w:eastAsia="en-US"/>
              </w:rPr>
            </w:pPr>
            <w:r>
              <w:rPr>
                <w:sz w:val="20"/>
                <w:szCs w:val="20"/>
                <w:lang w:eastAsia="en-US"/>
              </w:rPr>
              <w:t xml:space="preserve">a) v postopkih oziroma poslovanju javne uprave ali pravosodnih organov: </w:t>
            </w:r>
          </w:p>
          <w:p w14:paraId="3C06CBCB" w14:textId="77777777" w:rsidR="00B72920" w:rsidRDefault="00B72920" w:rsidP="00EB0C42">
            <w:pPr>
              <w:pStyle w:val="Odsek"/>
              <w:numPr>
                <w:ilvl w:val="0"/>
                <w:numId w:val="0"/>
              </w:numPr>
              <w:spacing w:before="0" w:after="0" w:line="260" w:lineRule="exact"/>
              <w:jc w:val="both"/>
              <w:rPr>
                <w:b w:val="0"/>
                <w:sz w:val="20"/>
                <w:szCs w:val="20"/>
                <w:lang w:eastAsia="en-US"/>
              </w:rPr>
            </w:pPr>
            <w:r>
              <w:rPr>
                <w:b w:val="0"/>
                <w:sz w:val="20"/>
                <w:szCs w:val="20"/>
                <w:lang w:eastAsia="en-US"/>
              </w:rPr>
              <w:t>Predlog zakona nima posledic glede postopkov oziroma poslovanju javne uprave in pravosodnih organov.</w:t>
            </w:r>
          </w:p>
          <w:p w14:paraId="6BC50196" w14:textId="77777777" w:rsidR="00B72920" w:rsidRDefault="00B72920" w:rsidP="00EB0C42">
            <w:pPr>
              <w:pStyle w:val="Odsek"/>
              <w:numPr>
                <w:ilvl w:val="0"/>
                <w:numId w:val="0"/>
              </w:numPr>
              <w:spacing w:before="0" w:after="0" w:line="260" w:lineRule="exact"/>
              <w:jc w:val="both"/>
              <w:rPr>
                <w:b w:val="0"/>
                <w:sz w:val="20"/>
                <w:szCs w:val="20"/>
                <w:lang w:eastAsia="en-US"/>
              </w:rPr>
            </w:pPr>
          </w:p>
        </w:tc>
      </w:tr>
      <w:tr w:rsidR="00B72920" w14:paraId="2AF7F1E9" w14:textId="77777777" w:rsidTr="009F62A7">
        <w:tc>
          <w:tcPr>
            <w:tcW w:w="9072" w:type="dxa"/>
          </w:tcPr>
          <w:p w14:paraId="06D1592D" w14:textId="77777777" w:rsidR="00B72920" w:rsidRDefault="00B72920" w:rsidP="00EB0C42">
            <w:pPr>
              <w:pStyle w:val="rkovnatokazaodstavkom"/>
              <w:numPr>
                <w:ilvl w:val="0"/>
                <w:numId w:val="0"/>
              </w:numPr>
              <w:spacing w:line="260" w:lineRule="exact"/>
              <w:rPr>
                <w:b/>
                <w:sz w:val="20"/>
                <w:szCs w:val="20"/>
                <w:lang w:eastAsia="en-US"/>
              </w:rPr>
            </w:pPr>
            <w:r>
              <w:rPr>
                <w:b/>
                <w:sz w:val="20"/>
                <w:szCs w:val="20"/>
                <w:lang w:eastAsia="en-US"/>
              </w:rPr>
              <w:t>b) pri obveznostih strank do javne uprave ali pravosodnih organov:</w:t>
            </w:r>
          </w:p>
          <w:p w14:paraId="2856BA3D" w14:textId="77777777" w:rsidR="00B72920" w:rsidRDefault="00B72920" w:rsidP="00EB0C42">
            <w:pPr>
              <w:pStyle w:val="Alineazaodstavkom"/>
              <w:numPr>
                <w:ilvl w:val="0"/>
                <w:numId w:val="0"/>
              </w:numPr>
              <w:tabs>
                <w:tab w:val="clear" w:pos="540"/>
                <w:tab w:val="left" w:pos="708"/>
              </w:tabs>
              <w:overflowPunct w:val="0"/>
              <w:autoSpaceDE w:val="0"/>
              <w:autoSpaceDN w:val="0"/>
              <w:adjustRightInd w:val="0"/>
              <w:spacing w:line="260" w:lineRule="exact"/>
              <w:ind w:left="397" w:hanging="397"/>
              <w:textAlignment w:val="baseline"/>
              <w:rPr>
                <w:rFonts w:cs="Arial"/>
                <w:sz w:val="20"/>
                <w:szCs w:val="20"/>
              </w:rPr>
            </w:pPr>
            <w:r>
              <w:rPr>
                <w:rFonts w:cs="Arial"/>
                <w:sz w:val="20"/>
                <w:szCs w:val="20"/>
              </w:rPr>
              <w:t>Predlog zakona nima posledic pri obveznosti strank.</w:t>
            </w:r>
          </w:p>
          <w:p w14:paraId="2233740E" w14:textId="77777777" w:rsidR="00B72920" w:rsidRDefault="00B72920" w:rsidP="00EB0C42">
            <w:pPr>
              <w:pStyle w:val="Alineazaodstavkom"/>
              <w:numPr>
                <w:ilvl w:val="0"/>
                <w:numId w:val="0"/>
              </w:numPr>
              <w:tabs>
                <w:tab w:val="clear" w:pos="540"/>
                <w:tab w:val="left" w:pos="708"/>
              </w:tabs>
              <w:overflowPunct w:val="0"/>
              <w:autoSpaceDE w:val="0"/>
              <w:autoSpaceDN w:val="0"/>
              <w:adjustRightInd w:val="0"/>
              <w:spacing w:line="260" w:lineRule="exact"/>
              <w:ind w:left="397" w:hanging="397"/>
              <w:textAlignment w:val="baseline"/>
              <w:rPr>
                <w:rFonts w:cs="Arial"/>
                <w:sz w:val="20"/>
                <w:szCs w:val="20"/>
              </w:rPr>
            </w:pPr>
          </w:p>
        </w:tc>
      </w:tr>
      <w:tr w:rsidR="00B72920" w14:paraId="2B7E2FF8" w14:textId="77777777" w:rsidTr="009F62A7">
        <w:tc>
          <w:tcPr>
            <w:tcW w:w="9072" w:type="dxa"/>
            <w:hideMark/>
          </w:tcPr>
          <w:p w14:paraId="050853A9" w14:textId="77777777" w:rsidR="00B72920" w:rsidRDefault="00B72920" w:rsidP="00EB0C42">
            <w:pPr>
              <w:pStyle w:val="Odsek"/>
              <w:numPr>
                <w:ilvl w:val="0"/>
                <w:numId w:val="0"/>
              </w:numPr>
              <w:spacing w:before="0" w:after="0" w:line="260" w:lineRule="exact"/>
              <w:jc w:val="left"/>
              <w:rPr>
                <w:sz w:val="20"/>
                <w:szCs w:val="20"/>
                <w:lang w:eastAsia="en-US"/>
              </w:rPr>
            </w:pPr>
            <w:r>
              <w:rPr>
                <w:sz w:val="20"/>
                <w:szCs w:val="20"/>
                <w:lang w:eastAsia="en-US"/>
              </w:rPr>
              <w:t>6.2 Presoja posledic za okolje, vključno s prostorskimi in varstvenimi vidiki, in sicer za:</w:t>
            </w:r>
          </w:p>
        </w:tc>
      </w:tr>
      <w:tr w:rsidR="00B72920" w14:paraId="62A01EA2" w14:textId="77777777" w:rsidTr="009F62A7">
        <w:tc>
          <w:tcPr>
            <w:tcW w:w="9072" w:type="dxa"/>
          </w:tcPr>
          <w:p w14:paraId="23031211" w14:textId="77777777" w:rsidR="00B72920" w:rsidRDefault="00B72920" w:rsidP="00EB0C42">
            <w:pPr>
              <w:pStyle w:val="Alineazatoko"/>
              <w:tabs>
                <w:tab w:val="clear" w:pos="720"/>
                <w:tab w:val="left" w:pos="708"/>
              </w:tabs>
              <w:spacing w:line="260" w:lineRule="exact"/>
              <w:rPr>
                <w:sz w:val="20"/>
                <w:szCs w:val="20"/>
                <w:lang w:eastAsia="en-US"/>
              </w:rPr>
            </w:pPr>
            <w:r>
              <w:rPr>
                <w:sz w:val="20"/>
                <w:szCs w:val="20"/>
                <w:lang w:eastAsia="en-US"/>
              </w:rPr>
              <w:t>Predlog zakona nima posledic za okolje.</w:t>
            </w:r>
          </w:p>
          <w:p w14:paraId="47D8C8E7" w14:textId="77777777" w:rsidR="00B72920" w:rsidRDefault="00B72920" w:rsidP="00EB0C42">
            <w:pPr>
              <w:pStyle w:val="Alineazatoko"/>
              <w:tabs>
                <w:tab w:val="clear" w:pos="720"/>
                <w:tab w:val="left" w:pos="708"/>
              </w:tabs>
              <w:spacing w:line="260" w:lineRule="exact"/>
              <w:rPr>
                <w:sz w:val="20"/>
                <w:szCs w:val="20"/>
                <w:lang w:eastAsia="en-US"/>
              </w:rPr>
            </w:pPr>
          </w:p>
        </w:tc>
      </w:tr>
      <w:tr w:rsidR="00B72920" w14:paraId="029D81D7" w14:textId="77777777" w:rsidTr="009F62A7">
        <w:tc>
          <w:tcPr>
            <w:tcW w:w="9072" w:type="dxa"/>
            <w:hideMark/>
          </w:tcPr>
          <w:p w14:paraId="33C40917" w14:textId="77777777" w:rsidR="00B72920" w:rsidRDefault="00B72920" w:rsidP="00EB0C42">
            <w:pPr>
              <w:pStyle w:val="Odsek"/>
              <w:numPr>
                <w:ilvl w:val="0"/>
                <w:numId w:val="0"/>
              </w:numPr>
              <w:spacing w:before="0" w:after="0" w:line="260" w:lineRule="exact"/>
              <w:jc w:val="left"/>
              <w:rPr>
                <w:sz w:val="20"/>
                <w:szCs w:val="20"/>
                <w:lang w:eastAsia="en-US"/>
              </w:rPr>
            </w:pPr>
            <w:r>
              <w:rPr>
                <w:sz w:val="20"/>
                <w:szCs w:val="20"/>
                <w:lang w:eastAsia="en-US"/>
              </w:rPr>
              <w:t>6.3 Presoja posledic za gospodarstvo, in sicer za:</w:t>
            </w:r>
          </w:p>
        </w:tc>
      </w:tr>
      <w:tr w:rsidR="00B72920" w14:paraId="5CC9FF16" w14:textId="77777777" w:rsidTr="009F62A7">
        <w:tc>
          <w:tcPr>
            <w:tcW w:w="9072" w:type="dxa"/>
          </w:tcPr>
          <w:p w14:paraId="6F8AB758" w14:textId="77777777" w:rsidR="00B72920" w:rsidRDefault="00B72920" w:rsidP="00EB0C42">
            <w:pPr>
              <w:pStyle w:val="Alineazatoko"/>
              <w:tabs>
                <w:tab w:val="clear" w:pos="720"/>
                <w:tab w:val="left" w:pos="708"/>
              </w:tabs>
              <w:spacing w:line="260" w:lineRule="exact"/>
              <w:rPr>
                <w:sz w:val="20"/>
                <w:szCs w:val="20"/>
                <w:lang w:eastAsia="en-US"/>
              </w:rPr>
            </w:pPr>
            <w:r>
              <w:rPr>
                <w:sz w:val="20"/>
                <w:szCs w:val="20"/>
                <w:lang w:eastAsia="en-US"/>
              </w:rPr>
              <w:t>Predlog zakona nima posledic za gospodarstvo.</w:t>
            </w:r>
          </w:p>
          <w:p w14:paraId="37A8AB8D" w14:textId="77777777" w:rsidR="00B72920" w:rsidRDefault="00B72920" w:rsidP="00EB0C42">
            <w:pPr>
              <w:pStyle w:val="Alineazatoko"/>
              <w:tabs>
                <w:tab w:val="clear" w:pos="720"/>
                <w:tab w:val="left" w:pos="708"/>
              </w:tabs>
              <w:spacing w:line="260" w:lineRule="exact"/>
              <w:rPr>
                <w:sz w:val="20"/>
                <w:szCs w:val="20"/>
                <w:lang w:eastAsia="en-US"/>
              </w:rPr>
            </w:pPr>
          </w:p>
        </w:tc>
      </w:tr>
      <w:tr w:rsidR="00B72920" w14:paraId="14ABEACD" w14:textId="77777777" w:rsidTr="009F62A7">
        <w:tc>
          <w:tcPr>
            <w:tcW w:w="9072" w:type="dxa"/>
            <w:hideMark/>
          </w:tcPr>
          <w:p w14:paraId="4C4BD80B" w14:textId="77777777" w:rsidR="00B72920" w:rsidRDefault="00B72920" w:rsidP="00EB0C42">
            <w:pPr>
              <w:pStyle w:val="Odsek"/>
              <w:numPr>
                <w:ilvl w:val="0"/>
                <w:numId w:val="0"/>
              </w:numPr>
              <w:spacing w:before="0" w:after="0" w:line="260" w:lineRule="exact"/>
              <w:jc w:val="left"/>
              <w:rPr>
                <w:sz w:val="20"/>
                <w:szCs w:val="20"/>
                <w:lang w:eastAsia="en-US"/>
              </w:rPr>
            </w:pPr>
            <w:r>
              <w:rPr>
                <w:sz w:val="20"/>
                <w:szCs w:val="20"/>
                <w:lang w:eastAsia="en-US"/>
              </w:rPr>
              <w:t>6.4 Presoja posledic za socialno področje, in sicer za:</w:t>
            </w:r>
          </w:p>
        </w:tc>
      </w:tr>
      <w:tr w:rsidR="00B72920" w14:paraId="25DE5C35" w14:textId="77777777" w:rsidTr="009F62A7">
        <w:tc>
          <w:tcPr>
            <w:tcW w:w="9072" w:type="dxa"/>
            <w:hideMark/>
          </w:tcPr>
          <w:p w14:paraId="225B74EB" w14:textId="77777777" w:rsidR="009F62A7" w:rsidRPr="009E17EC" w:rsidRDefault="009F62A7" w:rsidP="009F62A7">
            <w:pPr>
              <w:spacing w:line="360" w:lineRule="auto"/>
              <w:contextualSpacing/>
              <w:jc w:val="both"/>
              <w:rPr>
                <w:rFonts w:cs="Arial"/>
                <w:bCs/>
                <w:szCs w:val="20"/>
                <w:lang w:eastAsia="sl-SI"/>
              </w:rPr>
            </w:pPr>
            <w:r w:rsidRPr="009E17EC">
              <w:rPr>
                <w:rFonts w:cs="Arial"/>
                <w:bCs/>
                <w:szCs w:val="20"/>
                <w:lang w:eastAsia="sl-SI"/>
              </w:rPr>
              <w:t>Predlog zakona ima posledice za socialno  področje. Izboljšuje socialni položaj upravičencev.</w:t>
            </w:r>
          </w:p>
          <w:p w14:paraId="29A128EC" w14:textId="77777777" w:rsidR="009F62A7" w:rsidRDefault="009F62A7" w:rsidP="00EB0C42">
            <w:pPr>
              <w:pStyle w:val="Odsek"/>
              <w:numPr>
                <w:ilvl w:val="0"/>
                <w:numId w:val="0"/>
              </w:numPr>
              <w:spacing w:before="0" w:after="0" w:line="260" w:lineRule="exact"/>
              <w:jc w:val="left"/>
              <w:rPr>
                <w:sz w:val="20"/>
                <w:szCs w:val="20"/>
                <w:lang w:eastAsia="en-US"/>
              </w:rPr>
            </w:pPr>
          </w:p>
          <w:p w14:paraId="26ABBF80" w14:textId="77777777" w:rsidR="00B72920" w:rsidRDefault="00B72920" w:rsidP="00EB0C42">
            <w:pPr>
              <w:pStyle w:val="Odsek"/>
              <w:numPr>
                <w:ilvl w:val="0"/>
                <w:numId w:val="0"/>
              </w:numPr>
              <w:spacing w:before="0" w:after="0" w:line="260" w:lineRule="exact"/>
              <w:jc w:val="left"/>
              <w:rPr>
                <w:sz w:val="20"/>
                <w:szCs w:val="20"/>
                <w:lang w:eastAsia="en-US"/>
              </w:rPr>
            </w:pPr>
            <w:r>
              <w:rPr>
                <w:sz w:val="20"/>
                <w:szCs w:val="20"/>
                <w:lang w:eastAsia="en-US"/>
              </w:rPr>
              <w:t>6.5 Presoja posledic za dokumente razvojnega načrtovanja, in sicer za:</w:t>
            </w:r>
          </w:p>
        </w:tc>
      </w:tr>
      <w:tr w:rsidR="00B72920" w14:paraId="0F95948B" w14:textId="77777777" w:rsidTr="009F62A7">
        <w:tc>
          <w:tcPr>
            <w:tcW w:w="9072" w:type="dxa"/>
          </w:tcPr>
          <w:p w14:paraId="5E841466" w14:textId="77777777" w:rsidR="00B72920" w:rsidRDefault="00B72920" w:rsidP="00EB0C42">
            <w:pPr>
              <w:pStyle w:val="Alineazaodstavkom"/>
              <w:numPr>
                <w:ilvl w:val="0"/>
                <w:numId w:val="0"/>
              </w:numPr>
              <w:spacing w:line="260" w:lineRule="exact"/>
              <w:rPr>
                <w:rFonts w:cs="Arial"/>
                <w:sz w:val="20"/>
                <w:szCs w:val="20"/>
              </w:rPr>
            </w:pPr>
            <w:r>
              <w:rPr>
                <w:rFonts w:cs="Arial"/>
                <w:sz w:val="20"/>
                <w:szCs w:val="20"/>
              </w:rPr>
              <w:t>Predlog zakona nima posledic za dokumente razvojnega načrtovanja.</w:t>
            </w:r>
          </w:p>
          <w:p w14:paraId="0C0F8146" w14:textId="77777777" w:rsidR="00B72920" w:rsidRDefault="00B72920" w:rsidP="00EB0C42">
            <w:pPr>
              <w:pStyle w:val="Alineazaodstavkom"/>
              <w:numPr>
                <w:ilvl w:val="0"/>
                <w:numId w:val="0"/>
              </w:numPr>
              <w:spacing w:line="260" w:lineRule="exact"/>
              <w:rPr>
                <w:rFonts w:cs="Arial"/>
                <w:b/>
                <w:sz w:val="20"/>
                <w:szCs w:val="20"/>
              </w:rPr>
            </w:pPr>
          </w:p>
          <w:p w14:paraId="49DF0357" w14:textId="77777777" w:rsidR="00B72920" w:rsidRDefault="00B72920" w:rsidP="00EB0C42">
            <w:pPr>
              <w:pStyle w:val="Alineazaodstavkom"/>
              <w:numPr>
                <w:ilvl w:val="0"/>
                <w:numId w:val="0"/>
              </w:numPr>
              <w:spacing w:line="260" w:lineRule="exact"/>
              <w:rPr>
                <w:rFonts w:cs="Arial"/>
                <w:b/>
                <w:sz w:val="20"/>
                <w:szCs w:val="20"/>
              </w:rPr>
            </w:pPr>
            <w:r>
              <w:rPr>
                <w:rFonts w:cs="Arial"/>
                <w:b/>
                <w:sz w:val="20"/>
                <w:szCs w:val="20"/>
              </w:rPr>
              <w:t>6.6 Presoja posledic za druga področja</w:t>
            </w:r>
          </w:p>
          <w:p w14:paraId="0B900131" w14:textId="77777777" w:rsidR="00B72920" w:rsidRDefault="00B72920" w:rsidP="00EB0C42">
            <w:pPr>
              <w:pStyle w:val="Alineazaodstavkom"/>
              <w:numPr>
                <w:ilvl w:val="0"/>
                <w:numId w:val="0"/>
              </w:numPr>
              <w:spacing w:line="260" w:lineRule="exact"/>
              <w:rPr>
                <w:rFonts w:cs="Arial"/>
                <w:sz w:val="20"/>
                <w:szCs w:val="20"/>
              </w:rPr>
            </w:pPr>
            <w:r>
              <w:rPr>
                <w:rFonts w:cs="Arial"/>
                <w:sz w:val="20"/>
                <w:szCs w:val="20"/>
              </w:rPr>
              <w:t>Predlog zakona nima posledic za druga področja.</w:t>
            </w:r>
          </w:p>
          <w:p w14:paraId="2E8A6D73" w14:textId="77777777" w:rsidR="00B72920" w:rsidRDefault="00B72920" w:rsidP="00EB0C42">
            <w:pPr>
              <w:pStyle w:val="Alineazaodstavkom"/>
              <w:numPr>
                <w:ilvl w:val="0"/>
                <w:numId w:val="0"/>
              </w:numPr>
              <w:spacing w:line="260" w:lineRule="exact"/>
              <w:rPr>
                <w:rFonts w:cs="Arial"/>
                <w:b/>
                <w:sz w:val="20"/>
                <w:szCs w:val="20"/>
              </w:rPr>
            </w:pPr>
          </w:p>
        </w:tc>
      </w:tr>
      <w:tr w:rsidR="00B72920" w14:paraId="0A6F5AFB" w14:textId="77777777" w:rsidTr="009F62A7">
        <w:tc>
          <w:tcPr>
            <w:tcW w:w="9072" w:type="dxa"/>
            <w:hideMark/>
          </w:tcPr>
          <w:p w14:paraId="78706213" w14:textId="77777777" w:rsidR="00B72920" w:rsidRDefault="00B72920" w:rsidP="00EB0C42">
            <w:pPr>
              <w:pStyle w:val="Odsek"/>
              <w:numPr>
                <w:ilvl w:val="0"/>
                <w:numId w:val="0"/>
              </w:numPr>
              <w:spacing w:before="0" w:after="0" w:line="260" w:lineRule="exact"/>
              <w:jc w:val="left"/>
              <w:rPr>
                <w:sz w:val="20"/>
                <w:szCs w:val="20"/>
                <w:lang w:eastAsia="en-US"/>
              </w:rPr>
            </w:pPr>
            <w:r>
              <w:rPr>
                <w:sz w:val="20"/>
                <w:szCs w:val="20"/>
                <w:lang w:eastAsia="en-US"/>
              </w:rPr>
              <w:t>6.7 Izvajanje sprejetega predpisa:</w:t>
            </w:r>
          </w:p>
        </w:tc>
      </w:tr>
      <w:tr w:rsidR="00B72920" w14:paraId="6C6C1F7D" w14:textId="77777777" w:rsidTr="009F62A7">
        <w:tc>
          <w:tcPr>
            <w:tcW w:w="9072" w:type="dxa"/>
          </w:tcPr>
          <w:p w14:paraId="6D020E32" w14:textId="77777777" w:rsidR="00B72920" w:rsidRDefault="00B72920" w:rsidP="00B72920">
            <w:pPr>
              <w:pStyle w:val="rkovnatokazaodstavkom"/>
              <w:numPr>
                <w:ilvl w:val="0"/>
                <w:numId w:val="24"/>
              </w:numPr>
              <w:spacing w:line="260" w:lineRule="exact"/>
              <w:rPr>
                <w:sz w:val="20"/>
                <w:szCs w:val="20"/>
                <w:lang w:eastAsia="en-US"/>
              </w:rPr>
            </w:pPr>
            <w:r>
              <w:rPr>
                <w:sz w:val="20"/>
                <w:szCs w:val="20"/>
                <w:lang w:eastAsia="en-US"/>
              </w:rPr>
              <w:t>Predstavitev sprejetega zakona:</w:t>
            </w:r>
          </w:p>
          <w:p w14:paraId="02E78B27" w14:textId="77777777" w:rsidR="00B72920" w:rsidRDefault="00B72920" w:rsidP="00EB0C42">
            <w:pPr>
              <w:pStyle w:val="rkovnatokazaodstavkom"/>
              <w:numPr>
                <w:ilvl w:val="0"/>
                <w:numId w:val="0"/>
              </w:numPr>
              <w:spacing w:line="260" w:lineRule="exact"/>
              <w:rPr>
                <w:sz w:val="20"/>
                <w:szCs w:val="20"/>
                <w:lang w:eastAsia="en-US"/>
              </w:rPr>
            </w:pPr>
          </w:p>
          <w:p w14:paraId="07D21BBB" w14:textId="77777777" w:rsidR="00B72920" w:rsidRDefault="00B72920" w:rsidP="00B72920">
            <w:pPr>
              <w:pStyle w:val="rkovnatokazaodstavkom"/>
              <w:numPr>
                <w:ilvl w:val="0"/>
                <w:numId w:val="24"/>
              </w:numPr>
              <w:spacing w:line="260" w:lineRule="exact"/>
              <w:rPr>
                <w:sz w:val="20"/>
                <w:szCs w:val="20"/>
                <w:lang w:eastAsia="en-US"/>
              </w:rPr>
            </w:pPr>
            <w:r>
              <w:rPr>
                <w:sz w:val="20"/>
                <w:szCs w:val="20"/>
                <w:lang w:eastAsia="en-US"/>
              </w:rPr>
              <w:t>Spremljanje izvajanja sprejetega predpisa:</w:t>
            </w:r>
          </w:p>
          <w:p w14:paraId="227E9022" w14:textId="77777777" w:rsidR="00B72920" w:rsidRDefault="00B72920" w:rsidP="008E6A6A">
            <w:pPr>
              <w:pStyle w:val="Alineazatoko"/>
              <w:tabs>
                <w:tab w:val="clear" w:pos="720"/>
                <w:tab w:val="left" w:pos="708"/>
              </w:tabs>
              <w:spacing w:line="260" w:lineRule="exact"/>
              <w:ind w:left="0" w:firstLine="0"/>
              <w:rPr>
                <w:sz w:val="20"/>
                <w:szCs w:val="20"/>
                <w:lang w:eastAsia="en-US"/>
              </w:rPr>
            </w:pPr>
          </w:p>
        </w:tc>
      </w:tr>
      <w:tr w:rsidR="00B72920" w14:paraId="22F4FE18" w14:textId="77777777" w:rsidTr="009F62A7">
        <w:tc>
          <w:tcPr>
            <w:tcW w:w="9072" w:type="dxa"/>
          </w:tcPr>
          <w:p w14:paraId="0B00E361" w14:textId="77777777" w:rsidR="00B72920" w:rsidRDefault="00B72920" w:rsidP="00EB0C42">
            <w:pPr>
              <w:pStyle w:val="Odsek"/>
              <w:numPr>
                <w:ilvl w:val="0"/>
                <w:numId w:val="0"/>
              </w:numPr>
              <w:spacing w:before="0" w:after="0" w:line="260" w:lineRule="exact"/>
              <w:jc w:val="left"/>
              <w:rPr>
                <w:sz w:val="20"/>
                <w:szCs w:val="20"/>
                <w:lang w:eastAsia="en-US"/>
              </w:rPr>
            </w:pPr>
            <w:r>
              <w:rPr>
                <w:sz w:val="20"/>
                <w:szCs w:val="20"/>
                <w:lang w:eastAsia="en-US"/>
              </w:rPr>
              <w:lastRenderedPageBreak/>
              <w:t>6.8 Druge pomembne okoliščine v zvezi z vprašanji, ki jih ureja predlog zakona</w:t>
            </w:r>
          </w:p>
          <w:p w14:paraId="3C1FBDC1" w14:textId="77777777" w:rsidR="00B72920" w:rsidRDefault="00B72920" w:rsidP="00EB0C42">
            <w:pPr>
              <w:pStyle w:val="Alineazaodstavkom"/>
              <w:numPr>
                <w:ilvl w:val="0"/>
                <w:numId w:val="0"/>
              </w:numPr>
              <w:spacing w:line="260" w:lineRule="exact"/>
              <w:ind w:left="709"/>
              <w:rPr>
                <w:rFonts w:cs="Arial"/>
                <w:sz w:val="20"/>
                <w:szCs w:val="20"/>
              </w:rPr>
            </w:pPr>
          </w:p>
          <w:p w14:paraId="28BF73D3" w14:textId="77777777" w:rsidR="00B72920" w:rsidRDefault="00B72920" w:rsidP="00EB0C42">
            <w:pPr>
              <w:pStyle w:val="Odsek"/>
              <w:numPr>
                <w:ilvl w:val="0"/>
                <w:numId w:val="0"/>
              </w:numPr>
              <w:tabs>
                <w:tab w:val="left" w:pos="285"/>
              </w:tabs>
              <w:spacing w:before="0" w:after="0" w:line="260" w:lineRule="exact"/>
              <w:jc w:val="left"/>
              <w:rPr>
                <w:sz w:val="20"/>
                <w:szCs w:val="20"/>
                <w:lang w:eastAsia="en-US"/>
              </w:rPr>
            </w:pPr>
            <w:r>
              <w:rPr>
                <w:sz w:val="20"/>
                <w:szCs w:val="20"/>
                <w:lang w:eastAsia="en-US"/>
              </w:rPr>
              <w:t>7. PRIKAZ SODELOVANJA JAVNOSTI PRI PRIPRAVI PREDLOGA ZAKONA:</w:t>
            </w:r>
          </w:p>
          <w:p w14:paraId="53CB2FE8" w14:textId="1DEE729E" w:rsidR="00B72920" w:rsidRDefault="00280927" w:rsidP="00EB0C42">
            <w:pPr>
              <w:pStyle w:val="rkovnatokazaodstavkom"/>
              <w:numPr>
                <w:ilvl w:val="0"/>
                <w:numId w:val="0"/>
              </w:numPr>
              <w:spacing w:line="260" w:lineRule="exact"/>
              <w:rPr>
                <w:sz w:val="20"/>
                <w:szCs w:val="20"/>
                <w:lang w:eastAsia="en-US"/>
              </w:rPr>
            </w:pPr>
            <w:r>
              <w:rPr>
                <w:sz w:val="20"/>
                <w:szCs w:val="20"/>
                <w:lang w:eastAsia="en-US"/>
              </w:rPr>
              <w:t>Javnost ni sodelovala pri pripravi  predloga.</w:t>
            </w:r>
          </w:p>
          <w:p w14:paraId="34F9B159" w14:textId="77777777" w:rsidR="008E6A6A" w:rsidRDefault="008E6A6A" w:rsidP="00EB0C42">
            <w:pPr>
              <w:pStyle w:val="rkovnatokazaodstavkom"/>
              <w:numPr>
                <w:ilvl w:val="0"/>
                <w:numId w:val="0"/>
              </w:numPr>
              <w:spacing w:line="260" w:lineRule="exact"/>
              <w:rPr>
                <w:sz w:val="20"/>
                <w:szCs w:val="20"/>
                <w:lang w:eastAsia="en-US"/>
              </w:rPr>
            </w:pPr>
          </w:p>
          <w:p w14:paraId="6A15638B" w14:textId="77777777" w:rsidR="00B72920" w:rsidRDefault="00B72920" w:rsidP="00EB0C42">
            <w:pPr>
              <w:pStyle w:val="rkovnatokazaodstavkom"/>
              <w:numPr>
                <w:ilvl w:val="0"/>
                <w:numId w:val="0"/>
              </w:numPr>
              <w:spacing w:line="260" w:lineRule="exact"/>
              <w:rPr>
                <w:b/>
                <w:sz w:val="20"/>
                <w:szCs w:val="20"/>
                <w:lang w:eastAsia="en-US"/>
              </w:rPr>
            </w:pPr>
            <w:r>
              <w:rPr>
                <w:b/>
                <w:sz w:val="20"/>
                <w:szCs w:val="20"/>
                <w:lang w:eastAsia="en-US"/>
              </w:rPr>
              <w:t xml:space="preserve">8. PODATEK O ZUNANJEM STROKOVNJAKU </w:t>
            </w:r>
            <w:r>
              <w:rPr>
                <w:b/>
                <w:color w:val="000000"/>
                <w:sz w:val="20"/>
                <w:szCs w:val="20"/>
                <w:shd w:val="clear" w:color="auto" w:fill="FFFFFF"/>
                <w:lang w:eastAsia="en-US"/>
              </w:rPr>
              <w:t>OZIROMA PRAVNI OSEBI, KI JE SODELOVALA PRI PRIPRAVI PREDLOGA ZAKONA</w:t>
            </w:r>
            <w:r>
              <w:rPr>
                <w:b/>
                <w:sz w:val="20"/>
                <w:szCs w:val="20"/>
                <w:lang w:eastAsia="en-US"/>
              </w:rPr>
              <w:t>, IN ZNESKU PLAČILA ZA TA NAMEN:</w:t>
            </w:r>
          </w:p>
          <w:p w14:paraId="5198BEE3" w14:textId="1248C93A" w:rsidR="00B72920" w:rsidRDefault="00280927" w:rsidP="00EB0C42">
            <w:pPr>
              <w:pStyle w:val="Odsek"/>
              <w:numPr>
                <w:ilvl w:val="0"/>
                <w:numId w:val="0"/>
              </w:numPr>
              <w:spacing w:before="0" w:after="0" w:line="260" w:lineRule="exact"/>
              <w:jc w:val="left"/>
              <w:rPr>
                <w:b w:val="0"/>
                <w:sz w:val="20"/>
                <w:szCs w:val="20"/>
                <w:lang w:eastAsia="en-US"/>
              </w:rPr>
            </w:pPr>
            <w:r>
              <w:rPr>
                <w:b w:val="0"/>
                <w:sz w:val="20"/>
                <w:szCs w:val="20"/>
                <w:lang w:eastAsia="en-US"/>
              </w:rPr>
              <w:t>Zunanji strokovnjak ali  pravna oseba pri pripravi predloga ni sodelovala.</w:t>
            </w:r>
          </w:p>
          <w:p w14:paraId="6BDFD9D0" w14:textId="77777777" w:rsidR="00B72920" w:rsidRDefault="00B72920" w:rsidP="00EB0C42">
            <w:pPr>
              <w:pStyle w:val="Odsek"/>
              <w:numPr>
                <w:ilvl w:val="0"/>
                <w:numId w:val="0"/>
              </w:numPr>
              <w:spacing w:before="0" w:after="0" w:line="260" w:lineRule="exact"/>
              <w:jc w:val="left"/>
              <w:rPr>
                <w:b w:val="0"/>
                <w:sz w:val="20"/>
                <w:szCs w:val="20"/>
                <w:lang w:eastAsia="en-US"/>
              </w:rPr>
            </w:pPr>
          </w:p>
          <w:p w14:paraId="05B3E81E" w14:textId="77777777" w:rsidR="00B72920" w:rsidRDefault="00B72920" w:rsidP="00EB0C42">
            <w:pPr>
              <w:pStyle w:val="Odsek"/>
              <w:numPr>
                <w:ilvl w:val="0"/>
                <w:numId w:val="0"/>
              </w:numPr>
              <w:tabs>
                <w:tab w:val="left" w:pos="180"/>
                <w:tab w:val="left" w:pos="345"/>
                <w:tab w:val="left" w:pos="555"/>
              </w:tabs>
              <w:spacing w:before="0" w:after="0" w:line="260" w:lineRule="exact"/>
              <w:jc w:val="both"/>
              <w:rPr>
                <w:sz w:val="20"/>
                <w:szCs w:val="20"/>
                <w:lang w:eastAsia="en-US"/>
              </w:rPr>
            </w:pPr>
            <w:r>
              <w:rPr>
                <w:sz w:val="20"/>
                <w:szCs w:val="20"/>
                <w:lang w:eastAsia="en-US"/>
              </w:rPr>
              <w:t>9. NAVEDBA, KATERI PREDSTAVNIKI PREDLAGATELJA BODO SODELOVALI PRI DELU DRŽAVNEGA ZBORA IN DELOVNIH TELES</w:t>
            </w:r>
          </w:p>
          <w:p w14:paraId="61DC7B92" w14:textId="77777777" w:rsidR="00B17BE5" w:rsidRPr="001D61ED" w:rsidRDefault="00B17BE5" w:rsidP="00B17BE5">
            <w:pPr>
              <w:pStyle w:val="Odstavekseznama"/>
              <w:numPr>
                <w:ilvl w:val="0"/>
                <w:numId w:val="4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D61ED">
              <w:rPr>
                <w:rFonts w:ascii="Arial" w:eastAsia="Times New Roman" w:hAnsi="Arial" w:cs="Arial"/>
                <w:iCs/>
                <w:sz w:val="20"/>
                <w:szCs w:val="20"/>
                <w:lang w:eastAsia="sl-SI"/>
              </w:rPr>
              <w:t>Janez Cigler Kralj, minister</w:t>
            </w:r>
          </w:p>
          <w:p w14:paraId="627D847A" w14:textId="77777777" w:rsidR="00B17BE5" w:rsidRPr="001D61ED" w:rsidRDefault="00B17BE5" w:rsidP="00B17BE5">
            <w:pPr>
              <w:pStyle w:val="Odstavekseznama"/>
              <w:numPr>
                <w:ilvl w:val="0"/>
                <w:numId w:val="4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D61ED">
              <w:rPr>
                <w:rFonts w:ascii="Arial" w:eastAsia="Times New Roman" w:hAnsi="Arial" w:cs="Arial"/>
                <w:iCs/>
                <w:sz w:val="20"/>
                <w:szCs w:val="20"/>
                <w:lang w:eastAsia="sl-SI"/>
              </w:rPr>
              <w:t>Matej Tonin, minister (MORS)</w:t>
            </w:r>
          </w:p>
          <w:p w14:paraId="04502081" w14:textId="77777777" w:rsidR="00B17BE5" w:rsidRPr="001D61ED" w:rsidRDefault="00B17BE5" w:rsidP="00B17BE5">
            <w:pPr>
              <w:pStyle w:val="Odstavekseznama"/>
              <w:numPr>
                <w:ilvl w:val="0"/>
                <w:numId w:val="4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D61ED">
              <w:rPr>
                <w:rFonts w:ascii="Arial" w:eastAsia="Times New Roman" w:hAnsi="Arial" w:cs="Arial"/>
                <w:iCs/>
                <w:sz w:val="20"/>
                <w:szCs w:val="20"/>
                <w:lang w:eastAsia="sl-SI"/>
              </w:rPr>
              <w:t>mag. Cveto Uršič, državni sekretar</w:t>
            </w:r>
          </w:p>
          <w:p w14:paraId="10FBA2B9" w14:textId="77777777" w:rsidR="00B17BE5" w:rsidRPr="001D61ED" w:rsidRDefault="00B17BE5" w:rsidP="00B17BE5">
            <w:pPr>
              <w:pStyle w:val="Odstavekseznama"/>
              <w:numPr>
                <w:ilvl w:val="0"/>
                <w:numId w:val="4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D61ED">
              <w:rPr>
                <w:rFonts w:ascii="Arial" w:eastAsia="Times New Roman" w:hAnsi="Arial" w:cs="Arial"/>
                <w:iCs/>
                <w:sz w:val="20"/>
                <w:szCs w:val="20"/>
                <w:lang w:eastAsia="sl-SI"/>
              </w:rPr>
              <w:t>Uroš Lampret, državni sektar (MORS)</w:t>
            </w:r>
          </w:p>
          <w:p w14:paraId="209E4CFB" w14:textId="77777777" w:rsidR="00B17BE5" w:rsidRPr="001D61ED" w:rsidRDefault="00B17BE5" w:rsidP="00B17BE5">
            <w:pPr>
              <w:pStyle w:val="Odstavekseznama"/>
              <w:numPr>
                <w:ilvl w:val="0"/>
                <w:numId w:val="4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D61ED">
              <w:rPr>
                <w:rFonts w:ascii="Arial" w:eastAsia="Times New Roman" w:hAnsi="Arial" w:cs="Arial"/>
                <w:iCs/>
                <w:sz w:val="20"/>
                <w:szCs w:val="20"/>
                <w:lang w:eastAsia="sl-SI"/>
              </w:rPr>
              <w:t>mag. Andrejka Znoj, generalna direktorica Direktorata za invalide, vojne veterane in žrtve vojnega nasilja</w:t>
            </w:r>
          </w:p>
          <w:p w14:paraId="73FBEE61" w14:textId="77777777" w:rsidR="00B72920" w:rsidRDefault="00B72920" w:rsidP="009F62A7">
            <w:pPr>
              <w:pStyle w:val="Odsek"/>
              <w:numPr>
                <w:ilvl w:val="0"/>
                <w:numId w:val="0"/>
              </w:numPr>
              <w:spacing w:before="0" w:after="0" w:line="260" w:lineRule="exact"/>
              <w:ind w:left="360"/>
              <w:jc w:val="left"/>
              <w:rPr>
                <w:b w:val="0"/>
                <w:sz w:val="20"/>
                <w:szCs w:val="20"/>
                <w:lang w:eastAsia="en-US"/>
              </w:rPr>
            </w:pPr>
          </w:p>
        </w:tc>
      </w:tr>
    </w:tbl>
    <w:p w14:paraId="2BC4A621" w14:textId="77777777" w:rsidR="00B72920" w:rsidRDefault="00B72920" w:rsidP="00B72920">
      <w:pPr>
        <w:spacing w:after="0" w:line="260" w:lineRule="exact"/>
        <w:jc w:val="both"/>
        <w:rPr>
          <w:rFonts w:cs="Arial"/>
          <w:szCs w:val="20"/>
        </w:rPr>
      </w:pPr>
    </w:p>
    <w:p w14:paraId="3225F770" w14:textId="77777777" w:rsidR="00B72920" w:rsidRDefault="00B72920" w:rsidP="00B72920">
      <w:pPr>
        <w:spacing w:after="0" w:line="260" w:lineRule="exact"/>
        <w:rPr>
          <w:rFonts w:cs="Arial"/>
          <w:szCs w:val="20"/>
        </w:rPr>
      </w:pPr>
      <w:r>
        <w:rPr>
          <w:rFonts w:cs="Arial"/>
          <w:szCs w:val="20"/>
        </w:rPr>
        <w:br w:type="page"/>
      </w:r>
    </w:p>
    <w:p w14:paraId="7592470C" w14:textId="77777777" w:rsidR="00B72920" w:rsidRPr="006B5124" w:rsidRDefault="00B72920" w:rsidP="00B72920">
      <w:pPr>
        <w:spacing w:after="0" w:line="260" w:lineRule="exact"/>
        <w:contextualSpacing/>
        <w:jc w:val="both"/>
        <w:rPr>
          <w:rFonts w:cs="Arial"/>
          <w:b/>
          <w:szCs w:val="20"/>
        </w:rPr>
      </w:pPr>
      <w:r>
        <w:rPr>
          <w:rFonts w:cs="Arial"/>
          <w:b/>
          <w:szCs w:val="20"/>
        </w:rPr>
        <w:lastRenderedPageBreak/>
        <w:t xml:space="preserve">II. </w:t>
      </w:r>
      <w:r w:rsidRPr="006B5124">
        <w:rPr>
          <w:rFonts w:cs="Arial"/>
          <w:b/>
          <w:szCs w:val="20"/>
        </w:rPr>
        <w:t xml:space="preserve">BESEDILO ČLENOV </w:t>
      </w:r>
    </w:p>
    <w:p w14:paraId="07BC7C84" w14:textId="77777777" w:rsidR="00B72920" w:rsidRDefault="00B72920" w:rsidP="00B72920">
      <w:pPr>
        <w:spacing w:after="0" w:line="260" w:lineRule="exact"/>
        <w:rPr>
          <w:rFonts w:cs="Arial"/>
          <w:szCs w:val="20"/>
        </w:rPr>
      </w:pPr>
    </w:p>
    <w:p w14:paraId="65018FD2" w14:textId="77777777" w:rsidR="0013369E" w:rsidRPr="009E17EC" w:rsidRDefault="0013369E" w:rsidP="0013369E">
      <w:pPr>
        <w:pStyle w:val="Odstavekseznama"/>
        <w:numPr>
          <w:ilvl w:val="0"/>
          <w:numId w:val="47"/>
        </w:numPr>
        <w:jc w:val="center"/>
        <w:rPr>
          <w:rFonts w:ascii="Arial" w:hAnsi="Arial" w:cs="Arial"/>
          <w:sz w:val="20"/>
          <w:szCs w:val="20"/>
        </w:rPr>
      </w:pPr>
      <w:r w:rsidRPr="009E17EC">
        <w:rPr>
          <w:rFonts w:ascii="Arial" w:hAnsi="Arial" w:cs="Arial"/>
          <w:sz w:val="20"/>
          <w:szCs w:val="20"/>
        </w:rPr>
        <w:t>člen</w:t>
      </w:r>
    </w:p>
    <w:p w14:paraId="07F74A27" w14:textId="77777777" w:rsidR="0013369E" w:rsidRPr="009E17EC" w:rsidRDefault="0013369E" w:rsidP="0013369E">
      <w:pPr>
        <w:jc w:val="both"/>
        <w:rPr>
          <w:rFonts w:cs="Arial"/>
          <w:szCs w:val="20"/>
        </w:rPr>
      </w:pPr>
      <w:r w:rsidRPr="009E17EC">
        <w:rPr>
          <w:rFonts w:cs="Arial"/>
          <w:szCs w:val="20"/>
        </w:rPr>
        <w:t xml:space="preserve">V Zakonu o vojnih invalidih (Uradni list RS, št. 63/95, 2/97 – </w:t>
      </w:r>
      <w:proofErr w:type="spellStart"/>
      <w:r w:rsidRPr="009E17EC">
        <w:rPr>
          <w:rFonts w:cs="Arial"/>
          <w:szCs w:val="20"/>
        </w:rPr>
        <w:t>odl</w:t>
      </w:r>
      <w:proofErr w:type="spellEnd"/>
      <w:r w:rsidRPr="009E17EC">
        <w:rPr>
          <w:rFonts w:cs="Arial"/>
          <w:szCs w:val="20"/>
        </w:rPr>
        <w:t xml:space="preserve">. US, 19/97, 21/97 – </w:t>
      </w:r>
      <w:proofErr w:type="spellStart"/>
      <w:r w:rsidRPr="009E17EC">
        <w:rPr>
          <w:rFonts w:cs="Arial"/>
          <w:szCs w:val="20"/>
        </w:rPr>
        <w:t>popr</w:t>
      </w:r>
      <w:proofErr w:type="spellEnd"/>
      <w:r w:rsidRPr="009E17EC">
        <w:rPr>
          <w:rFonts w:cs="Arial"/>
          <w:szCs w:val="20"/>
        </w:rPr>
        <w:t xml:space="preserve">., 75/97, 11/06 – </w:t>
      </w:r>
      <w:proofErr w:type="spellStart"/>
      <w:r w:rsidRPr="009E17EC">
        <w:rPr>
          <w:rFonts w:cs="Arial"/>
          <w:szCs w:val="20"/>
        </w:rPr>
        <w:t>odl</w:t>
      </w:r>
      <w:proofErr w:type="spellEnd"/>
      <w:r w:rsidRPr="009E17EC">
        <w:rPr>
          <w:rFonts w:cs="Arial"/>
          <w:szCs w:val="20"/>
        </w:rPr>
        <w:t xml:space="preserve">. US, 61/06 – ZDru-1, 114/06 – ZUTPG, 40/12 – ZUJF, 19/14, 21/18 – </w:t>
      </w:r>
      <w:proofErr w:type="spellStart"/>
      <w:r w:rsidRPr="009E17EC">
        <w:rPr>
          <w:rFonts w:cs="Arial"/>
          <w:szCs w:val="20"/>
        </w:rPr>
        <w:t>ZNOrg</w:t>
      </w:r>
      <w:proofErr w:type="spellEnd"/>
      <w:r w:rsidRPr="009E17EC">
        <w:rPr>
          <w:rFonts w:cs="Arial"/>
          <w:szCs w:val="20"/>
        </w:rPr>
        <w:t xml:space="preserve"> in 174/20 – ZIPRS2122) se za 121. členom doda novi, 121.a člen, ki se glasi:</w:t>
      </w:r>
    </w:p>
    <w:p w14:paraId="34E46BFF" w14:textId="77777777" w:rsidR="00D54B54" w:rsidRDefault="0013369E" w:rsidP="0013369E">
      <w:pPr>
        <w:jc w:val="both"/>
        <w:rPr>
          <w:rFonts w:cs="Arial"/>
          <w:szCs w:val="20"/>
        </w:rPr>
      </w:pPr>
      <w:r w:rsidRPr="009E17EC">
        <w:rPr>
          <w:rFonts w:cs="Arial"/>
          <w:szCs w:val="20"/>
        </w:rPr>
        <w:t>»</w:t>
      </w:r>
      <w:r w:rsidR="00D54B54">
        <w:rPr>
          <w:rFonts w:cs="Arial"/>
          <w:szCs w:val="20"/>
        </w:rPr>
        <w:t>121.a člen</w:t>
      </w:r>
    </w:p>
    <w:p w14:paraId="3A0FE776" w14:textId="77777777" w:rsidR="0013369E" w:rsidRPr="009E17EC" w:rsidRDefault="00B17BE5" w:rsidP="0013369E">
      <w:pPr>
        <w:jc w:val="both"/>
        <w:rPr>
          <w:rFonts w:cs="Arial"/>
          <w:szCs w:val="20"/>
        </w:rPr>
      </w:pPr>
      <w:r>
        <w:rPr>
          <w:rFonts w:cs="Arial"/>
          <w:szCs w:val="20"/>
        </w:rPr>
        <w:t>Ne glede na prejšnji člen lahko u</w:t>
      </w:r>
      <w:r w:rsidR="0013369E" w:rsidRPr="009E17EC">
        <w:rPr>
          <w:rFonts w:cs="Arial"/>
          <w:szCs w:val="20"/>
        </w:rPr>
        <w:t>pravičenci, ki po predpisih, ki so veljali pred uveljavitvijo tega zakona, niso mogli pridobiti statusa in pravic vojaškega vojnega invalida ali civilnega invalida vojne na podlagi okvare zdravja zaradi bolezni ali poslabšanja bolezni, dobljene ob vojaški agresiji na Republiko Slovenijo v letu 1991</w:t>
      </w:r>
      <w:r w:rsidR="00D54B54">
        <w:rPr>
          <w:rFonts w:cs="Arial"/>
          <w:szCs w:val="20"/>
        </w:rPr>
        <w:t>,</w:t>
      </w:r>
      <w:r w:rsidR="0013369E" w:rsidRPr="009E17EC">
        <w:rPr>
          <w:rFonts w:cs="Arial"/>
          <w:szCs w:val="20"/>
        </w:rPr>
        <w:t xml:space="preserve"> ali vložiti zahteve za priznanje pravic družinskim članom osebe, ki je umrla zaradi posledic bolezni, dobljenih v teh okoliščinah</w:t>
      </w:r>
      <w:r w:rsidR="00D54B54">
        <w:rPr>
          <w:rFonts w:cs="Arial"/>
          <w:szCs w:val="20"/>
        </w:rPr>
        <w:t>,</w:t>
      </w:r>
      <w:r>
        <w:rPr>
          <w:rFonts w:cs="Arial"/>
          <w:szCs w:val="20"/>
        </w:rPr>
        <w:t xml:space="preserve"> zahtevo</w:t>
      </w:r>
      <w:r w:rsidR="0013369E" w:rsidRPr="009E17EC">
        <w:rPr>
          <w:rFonts w:cs="Arial"/>
          <w:szCs w:val="20"/>
        </w:rPr>
        <w:t xml:space="preserve"> za pridobitev tega statusa in pravic</w:t>
      </w:r>
      <w:r>
        <w:rPr>
          <w:rFonts w:cs="Arial"/>
          <w:szCs w:val="20"/>
        </w:rPr>
        <w:t xml:space="preserve"> vložijo</w:t>
      </w:r>
      <w:r w:rsidR="005F636E">
        <w:rPr>
          <w:rFonts w:cs="Arial"/>
          <w:szCs w:val="20"/>
        </w:rPr>
        <w:t xml:space="preserve"> </w:t>
      </w:r>
      <w:r w:rsidR="0013369E" w:rsidRPr="009E17EC">
        <w:rPr>
          <w:rFonts w:cs="Arial"/>
          <w:szCs w:val="20"/>
        </w:rPr>
        <w:t xml:space="preserve">do 31. </w:t>
      </w:r>
      <w:r w:rsidR="00D54B54">
        <w:rPr>
          <w:rFonts w:cs="Arial"/>
          <w:szCs w:val="20"/>
        </w:rPr>
        <w:t>decembra</w:t>
      </w:r>
      <w:r w:rsidR="0013369E" w:rsidRPr="009E17EC">
        <w:rPr>
          <w:rFonts w:cs="Arial"/>
          <w:szCs w:val="20"/>
        </w:rPr>
        <w:t xml:space="preserve"> 2021.«.</w:t>
      </w:r>
    </w:p>
    <w:p w14:paraId="0F2F5AD5" w14:textId="77777777" w:rsidR="0013369E" w:rsidRPr="009E17EC" w:rsidRDefault="0013369E" w:rsidP="0013369E">
      <w:pPr>
        <w:jc w:val="both"/>
        <w:rPr>
          <w:rFonts w:cs="Arial"/>
          <w:szCs w:val="20"/>
        </w:rPr>
      </w:pPr>
    </w:p>
    <w:p w14:paraId="26BC635D" w14:textId="77777777" w:rsidR="0013369E" w:rsidRPr="009E17EC" w:rsidRDefault="0013369E" w:rsidP="0013369E">
      <w:pPr>
        <w:jc w:val="both"/>
        <w:rPr>
          <w:rFonts w:cs="Arial"/>
          <w:szCs w:val="20"/>
        </w:rPr>
      </w:pPr>
      <w:r w:rsidRPr="009E17EC">
        <w:rPr>
          <w:rFonts w:cs="Arial"/>
          <w:szCs w:val="20"/>
        </w:rPr>
        <w:t>KONČNA DOLOČBA</w:t>
      </w:r>
    </w:p>
    <w:p w14:paraId="243CB34A" w14:textId="77777777" w:rsidR="0013369E" w:rsidRPr="009E17EC" w:rsidRDefault="0013369E" w:rsidP="0013369E">
      <w:pPr>
        <w:pStyle w:val="Odstavekseznama"/>
        <w:numPr>
          <w:ilvl w:val="0"/>
          <w:numId w:val="47"/>
        </w:numPr>
        <w:jc w:val="center"/>
        <w:rPr>
          <w:rFonts w:ascii="Arial" w:hAnsi="Arial" w:cs="Arial"/>
          <w:sz w:val="20"/>
          <w:szCs w:val="20"/>
        </w:rPr>
      </w:pPr>
      <w:r w:rsidRPr="009E17EC">
        <w:rPr>
          <w:rFonts w:ascii="Arial" w:hAnsi="Arial" w:cs="Arial"/>
          <w:sz w:val="20"/>
          <w:szCs w:val="20"/>
        </w:rPr>
        <w:t>člen</w:t>
      </w:r>
    </w:p>
    <w:p w14:paraId="47B6E2D1" w14:textId="77777777" w:rsidR="0013369E" w:rsidRPr="009E17EC" w:rsidRDefault="0013369E" w:rsidP="0013369E">
      <w:pPr>
        <w:jc w:val="both"/>
        <w:rPr>
          <w:rFonts w:cs="Arial"/>
          <w:szCs w:val="20"/>
        </w:rPr>
      </w:pPr>
      <w:r w:rsidRPr="009E17EC">
        <w:rPr>
          <w:rFonts w:cs="Arial"/>
          <w:szCs w:val="20"/>
        </w:rPr>
        <w:t>Ta zakon začne veljati petnajsti dan po objavi v Uradnem listu Republike Slovenije.</w:t>
      </w:r>
    </w:p>
    <w:p w14:paraId="4E2849F6" w14:textId="77777777" w:rsidR="00B72920" w:rsidRPr="007C31A6" w:rsidRDefault="00B72920" w:rsidP="00B72920">
      <w:pPr>
        <w:shd w:val="clear" w:color="auto" w:fill="FFFFFF"/>
        <w:spacing w:after="0" w:line="260" w:lineRule="exact"/>
        <w:jc w:val="both"/>
        <w:rPr>
          <w:rFonts w:eastAsia="Times New Roman" w:cs="Arial"/>
          <w:szCs w:val="20"/>
          <w:lang w:eastAsia="sl-SI"/>
        </w:rPr>
      </w:pPr>
    </w:p>
    <w:p w14:paraId="7AAA3AA1" w14:textId="77777777" w:rsidR="00B72920" w:rsidRPr="007C31A6" w:rsidRDefault="00B72920" w:rsidP="00B72920">
      <w:pPr>
        <w:spacing w:after="0" w:line="260" w:lineRule="exact"/>
        <w:rPr>
          <w:rFonts w:cs="Arial"/>
        </w:rPr>
      </w:pPr>
    </w:p>
    <w:p w14:paraId="6F9831A4" w14:textId="77777777" w:rsidR="00B72920" w:rsidRDefault="00B72920" w:rsidP="00B72920">
      <w:pPr>
        <w:rPr>
          <w:rFonts w:cs="Arial"/>
        </w:rPr>
        <w:sectPr w:rsidR="00B72920">
          <w:pgSz w:w="11906" w:h="16838"/>
          <w:pgMar w:top="1417" w:right="1417" w:bottom="1417" w:left="1417" w:header="708" w:footer="708" w:gutter="0"/>
          <w:cols w:space="708"/>
          <w:docGrid w:linePitch="360"/>
        </w:sectPr>
      </w:pPr>
    </w:p>
    <w:p w14:paraId="3CB543DC" w14:textId="77777777" w:rsidR="00B72920" w:rsidRPr="00B72920" w:rsidRDefault="00B72920" w:rsidP="00B72920">
      <w:pPr>
        <w:spacing w:after="0" w:line="260" w:lineRule="exact"/>
        <w:jc w:val="both"/>
        <w:rPr>
          <w:rFonts w:cs="Arial"/>
          <w:b/>
          <w:szCs w:val="20"/>
        </w:rPr>
      </w:pPr>
      <w:r w:rsidRPr="00B72920">
        <w:rPr>
          <w:rFonts w:cs="Arial"/>
          <w:b/>
          <w:szCs w:val="20"/>
        </w:rPr>
        <w:lastRenderedPageBreak/>
        <w:t>III.</w:t>
      </w:r>
      <w:r>
        <w:rPr>
          <w:rFonts w:cs="Arial"/>
          <w:b/>
          <w:szCs w:val="20"/>
        </w:rPr>
        <w:t xml:space="preserve"> </w:t>
      </w:r>
      <w:r w:rsidRPr="00B72920">
        <w:rPr>
          <w:rFonts w:cs="Arial"/>
          <w:b/>
          <w:szCs w:val="20"/>
        </w:rPr>
        <w:t>OBRAZLOŽITEV K ČLENOM:</w:t>
      </w:r>
    </w:p>
    <w:p w14:paraId="10F91C53" w14:textId="77777777" w:rsidR="00B72920" w:rsidRDefault="00B72920" w:rsidP="00B72920">
      <w:pPr>
        <w:spacing w:after="0" w:line="260" w:lineRule="exact"/>
        <w:jc w:val="both"/>
        <w:rPr>
          <w:rFonts w:cs="Arial"/>
          <w:szCs w:val="20"/>
        </w:rPr>
      </w:pPr>
    </w:p>
    <w:p w14:paraId="3FC067FB" w14:textId="77777777" w:rsidR="0013369E" w:rsidRPr="009E17EC" w:rsidRDefault="0013369E" w:rsidP="0013369E">
      <w:pPr>
        <w:jc w:val="both"/>
        <w:rPr>
          <w:rFonts w:cs="Arial"/>
          <w:b/>
          <w:szCs w:val="20"/>
        </w:rPr>
      </w:pPr>
      <w:r w:rsidRPr="009E17EC">
        <w:rPr>
          <w:rFonts w:cs="Arial"/>
          <w:b/>
          <w:szCs w:val="20"/>
        </w:rPr>
        <w:t>K 1. členu:</w:t>
      </w:r>
    </w:p>
    <w:p w14:paraId="5361DB21" w14:textId="77777777" w:rsidR="0013369E" w:rsidRPr="009E17EC" w:rsidRDefault="0013369E" w:rsidP="0013369E">
      <w:pPr>
        <w:pStyle w:val="Bodytext20"/>
        <w:shd w:val="clear" w:color="auto" w:fill="auto"/>
        <w:tabs>
          <w:tab w:val="left" w:pos="142"/>
        </w:tabs>
        <w:spacing w:before="0" w:after="0" w:line="240" w:lineRule="auto"/>
        <w:jc w:val="both"/>
        <w:rPr>
          <w:rFonts w:ascii="Arial" w:hAnsi="Arial" w:cs="Arial"/>
          <w:sz w:val="20"/>
          <w:szCs w:val="20"/>
        </w:rPr>
      </w:pPr>
      <w:r w:rsidRPr="009E17EC">
        <w:rPr>
          <w:rFonts w:ascii="Arial" w:hAnsi="Arial" w:cs="Arial"/>
          <w:sz w:val="20"/>
          <w:szCs w:val="20"/>
        </w:rPr>
        <w:t>Z novelo Zakona o vojnih invalidih se določa rok za vložitev zahteve za priznanje statusa in pravic vojaškega vojnega invalida oziroma civilnega invalida vojne na podlagi okvare zdravja zaradi bolezni ali poslabšanja bolezni, dobljene ob vojaški agresiji na Republiko Slovenijo v letu 1991</w:t>
      </w:r>
      <w:r w:rsidR="00D54B54">
        <w:rPr>
          <w:rFonts w:ascii="Arial" w:hAnsi="Arial" w:cs="Arial"/>
          <w:sz w:val="20"/>
          <w:szCs w:val="20"/>
        </w:rPr>
        <w:t>,</w:t>
      </w:r>
      <w:r w:rsidRPr="009E17EC">
        <w:rPr>
          <w:rFonts w:ascii="Arial" w:hAnsi="Arial" w:cs="Arial"/>
          <w:sz w:val="20"/>
          <w:szCs w:val="20"/>
        </w:rPr>
        <w:t xml:space="preserve"> ter zahtevo za priznanje pravic družinskim članom osebe, ki je umrla zaradi posledic bolezni, dobljene v teh okoliščinah. </w:t>
      </w:r>
    </w:p>
    <w:p w14:paraId="6C205DBF" w14:textId="77777777" w:rsidR="0013369E" w:rsidRPr="009E17EC" w:rsidRDefault="0013369E" w:rsidP="0013369E">
      <w:pPr>
        <w:jc w:val="both"/>
        <w:rPr>
          <w:rFonts w:cs="Arial"/>
          <w:b/>
          <w:szCs w:val="20"/>
        </w:rPr>
      </w:pPr>
    </w:p>
    <w:p w14:paraId="30B963A5" w14:textId="77777777" w:rsidR="0013369E" w:rsidRPr="009E17EC" w:rsidRDefault="0013369E" w:rsidP="0013369E">
      <w:pPr>
        <w:jc w:val="both"/>
        <w:rPr>
          <w:rFonts w:cs="Arial"/>
          <w:b/>
          <w:szCs w:val="20"/>
        </w:rPr>
      </w:pPr>
      <w:r w:rsidRPr="009E17EC">
        <w:rPr>
          <w:rFonts w:cs="Arial"/>
          <w:b/>
          <w:szCs w:val="20"/>
        </w:rPr>
        <w:t>K 2. členu</w:t>
      </w:r>
    </w:p>
    <w:p w14:paraId="53308323" w14:textId="77777777" w:rsidR="0013369E" w:rsidRPr="009E17EC" w:rsidRDefault="0013369E" w:rsidP="0013369E">
      <w:pPr>
        <w:rPr>
          <w:rFonts w:cs="Arial"/>
          <w:szCs w:val="20"/>
        </w:rPr>
      </w:pPr>
      <w:r w:rsidRPr="009E17EC">
        <w:rPr>
          <w:rFonts w:cs="Arial"/>
          <w:szCs w:val="20"/>
        </w:rPr>
        <w:t>Določba ureja začetek veljavnosti tega zakona.</w:t>
      </w:r>
    </w:p>
    <w:p w14:paraId="0723B986" w14:textId="77777777" w:rsidR="009E5613" w:rsidRDefault="009E5613" w:rsidP="00B72920">
      <w:pPr>
        <w:spacing w:after="0" w:line="260" w:lineRule="exact"/>
        <w:jc w:val="both"/>
        <w:rPr>
          <w:rFonts w:cs="Arial"/>
          <w:szCs w:val="20"/>
          <w:u w:val="single"/>
        </w:rPr>
      </w:pPr>
    </w:p>
    <w:p w14:paraId="0090FB10" w14:textId="77777777" w:rsidR="00585E4E" w:rsidRPr="00B72920" w:rsidRDefault="00B72920" w:rsidP="00B72920">
      <w:pPr>
        <w:spacing w:after="0" w:line="260" w:lineRule="exact"/>
        <w:jc w:val="both"/>
        <w:rPr>
          <w:rFonts w:cs="Arial"/>
          <w:b/>
          <w:szCs w:val="20"/>
        </w:rPr>
      </w:pPr>
      <w:r w:rsidRPr="00B72920">
        <w:rPr>
          <w:rFonts w:cs="Arial"/>
          <w:b/>
          <w:szCs w:val="20"/>
        </w:rPr>
        <w:t>IV.</w:t>
      </w:r>
      <w:r>
        <w:rPr>
          <w:rFonts w:cs="Arial"/>
          <w:b/>
          <w:szCs w:val="20"/>
        </w:rPr>
        <w:t xml:space="preserve"> </w:t>
      </w:r>
      <w:r w:rsidR="00585E4E" w:rsidRPr="00B72920">
        <w:rPr>
          <w:rFonts w:cs="Arial"/>
          <w:b/>
          <w:szCs w:val="20"/>
        </w:rPr>
        <w:t>BESEDILO ČLENOV, KI SE SPREMINJAJO</w:t>
      </w:r>
    </w:p>
    <w:p w14:paraId="54FC3CD3" w14:textId="77777777" w:rsidR="00585E4E" w:rsidRDefault="0013369E" w:rsidP="00585E4E">
      <w:pPr>
        <w:spacing w:after="0" w:line="260" w:lineRule="exact"/>
        <w:jc w:val="both"/>
        <w:rPr>
          <w:rFonts w:cs="Arial"/>
          <w:szCs w:val="20"/>
        </w:rPr>
      </w:pPr>
      <w:r>
        <w:rPr>
          <w:rFonts w:cs="Arial"/>
          <w:szCs w:val="20"/>
        </w:rPr>
        <w:t>/</w:t>
      </w:r>
    </w:p>
    <w:p w14:paraId="6BB64457" w14:textId="77777777" w:rsidR="008E6A6A" w:rsidRPr="00585E4E" w:rsidRDefault="008E6A6A" w:rsidP="00585E4E">
      <w:pPr>
        <w:spacing w:after="0" w:line="260" w:lineRule="exact"/>
        <w:jc w:val="both"/>
        <w:rPr>
          <w:rFonts w:cs="Arial"/>
          <w:szCs w:val="20"/>
        </w:rPr>
      </w:pPr>
    </w:p>
    <w:p w14:paraId="4A68B32B" w14:textId="77777777" w:rsidR="00585E4E" w:rsidRPr="00B72920" w:rsidRDefault="00B72920" w:rsidP="00B72920">
      <w:pPr>
        <w:spacing w:after="0" w:line="260" w:lineRule="exact"/>
        <w:rPr>
          <w:rFonts w:cs="Arial"/>
          <w:b/>
          <w:szCs w:val="20"/>
        </w:rPr>
      </w:pPr>
      <w:r>
        <w:rPr>
          <w:rFonts w:cs="Arial"/>
          <w:b/>
          <w:szCs w:val="20"/>
        </w:rPr>
        <w:t xml:space="preserve">V. </w:t>
      </w:r>
      <w:r w:rsidR="00585E4E" w:rsidRPr="00B72920">
        <w:rPr>
          <w:rFonts w:cs="Arial"/>
          <w:b/>
          <w:szCs w:val="20"/>
        </w:rPr>
        <w:t>PREDLOG, DA SE PREDLOG ZAKONA OBRAVNAVA PO NUJNEM OZIROMA SKRAJŠANEM POSTOPKU</w:t>
      </w:r>
    </w:p>
    <w:p w14:paraId="62240710" w14:textId="77777777" w:rsidR="00B31B9A" w:rsidRPr="00AE1F83" w:rsidRDefault="00B31B9A" w:rsidP="00B31B9A">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 xml:space="preserve">V predlagani spremembi zakona gre podaljšanje roka za pridobitev statusa in pravic, kar je </w:t>
      </w:r>
      <w:r w:rsidRPr="001D61ED">
        <w:rPr>
          <w:rFonts w:eastAsia="Times New Roman" w:cs="Arial"/>
          <w:iCs/>
          <w:szCs w:val="20"/>
          <w:lang w:eastAsia="sl-SI"/>
        </w:rPr>
        <w:t xml:space="preserve"> manjš</w:t>
      </w:r>
      <w:r>
        <w:rPr>
          <w:rFonts w:eastAsia="Times New Roman" w:cs="Arial"/>
          <w:iCs/>
          <w:szCs w:val="20"/>
          <w:lang w:eastAsia="sl-SI"/>
        </w:rPr>
        <w:t>a</w:t>
      </w:r>
      <w:r w:rsidRPr="001D61ED">
        <w:rPr>
          <w:rFonts w:eastAsia="Times New Roman" w:cs="Arial"/>
          <w:iCs/>
          <w:szCs w:val="20"/>
          <w:lang w:eastAsia="sl-SI"/>
        </w:rPr>
        <w:t xml:space="preserve"> sprememb</w:t>
      </w:r>
      <w:r>
        <w:rPr>
          <w:rFonts w:eastAsia="Times New Roman" w:cs="Arial"/>
          <w:iCs/>
          <w:szCs w:val="20"/>
          <w:lang w:eastAsia="sl-SI"/>
        </w:rPr>
        <w:t>a</w:t>
      </w:r>
      <w:r w:rsidRPr="001D61ED">
        <w:rPr>
          <w:rFonts w:eastAsia="Times New Roman" w:cs="Arial"/>
          <w:iCs/>
          <w:szCs w:val="20"/>
          <w:lang w:eastAsia="sl-SI"/>
        </w:rPr>
        <w:t xml:space="preserve"> zakona</w:t>
      </w:r>
      <w:r>
        <w:rPr>
          <w:rFonts w:eastAsia="Times New Roman" w:cs="Arial"/>
          <w:iCs/>
          <w:szCs w:val="20"/>
          <w:lang w:eastAsia="sl-SI"/>
        </w:rPr>
        <w:t>, zato</w:t>
      </w:r>
      <w:r w:rsidRPr="001D61ED">
        <w:rPr>
          <w:rFonts w:eastAsia="Times New Roman" w:cs="Arial"/>
          <w:iCs/>
          <w:szCs w:val="20"/>
          <w:lang w:eastAsia="sl-SI"/>
        </w:rPr>
        <w:t xml:space="preserve"> predlagamo, da se novela sprejme po skrajšanem postopku.</w:t>
      </w:r>
    </w:p>
    <w:p w14:paraId="13988ACD" w14:textId="77777777" w:rsidR="00585E4E" w:rsidRPr="00585E4E" w:rsidRDefault="00585E4E" w:rsidP="00585E4E">
      <w:pPr>
        <w:pStyle w:val="Odstavekseznama"/>
        <w:spacing w:after="0" w:line="260" w:lineRule="exact"/>
        <w:ind w:left="0"/>
        <w:jc w:val="both"/>
        <w:rPr>
          <w:rFonts w:ascii="Arial" w:hAnsi="Arial" w:cs="Arial"/>
          <w:sz w:val="20"/>
          <w:szCs w:val="20"/>
        </w:rPr>
      </w:pPr>
    </w:p>
    <w:p w14:paraId="5E1195BD" w14:textId="77777777" w:rsidR="00585E4E" w:rsidRPr="00B72920" w:rsidRDefault="00B72920" w:rsidP="00B72920">
      <w:pPr>
        <w:spacing w:after="0" w:line="260" w:lineRule="exact"/>
        <w:rPr>
          <w:rFonts w:cs="Arial"/>
          <w:b/>
          <w:szCs w:val="20"/>
        </w:rPr>
      </w:pPr>
      <w:r>
        <w:rPr>
          <w:rFonts w:cs="Arial"/>
          <w:b/>
          <w:szCs w:val="20"/>
        </w:rPr>
        <w:t xml:space="preserve">VI. </w:t>
      </w:r>
      <w:r w:rsidR="00585E4E" w:rsidRPr="00B72920">
        <w:rPr>
          <w:rFonts w:cs="Arial"/>
          <w:b/>
          <w:szCs w:val="20"/>
        </w:rPr>
        <w:t>PRILOGE</w:t>
      </w:r>
    </w:p>
    <w:p w14:paraId="63AA677F" w14:textId="77777777" w:rsidR="00585E4E" w:rsidRPr="001D61ED" w:rsidRDefault="001D61ED" w:rsidP="001D61ED">
      <w:pPr>
        <w:spacing w:after="0" w:line="260" w:lineRule="exact"/>
        <w:rPr>
          <w:rFonts w:cs="Arial"/>
          <w:szCs w:val="20"/>
        </w:rPr>
      </w:pPr>
      <w:r>
        <w:rPr>
          <w:rFonts w:cs="Arial"/>
          <w:b/>
          <w:szCs w:val="20"/>
        </w:rPr>
        <w:t>/</w:t>
      </w:r>
    </w:p>
    <w:sectPr w:rsidR="00585E4E" w:rsidRPr="001D61ED" w:rsidSect="00BD6A1D">
      <w:headerReference w:type="first" r:id="rId14"/>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852CF" w14:textId="77777777" w:rsidR="008E3046" w:rsidRDefault="008E3046" w:rsidP="00BD6A1D">
      <w:pPr>
        <w:spacing w:after="0" w:line="240" w:lineRule="auto"/>
      </w:pPr>
      <w:r>
        <w:separator/>
      </w:r>
    </w:p>
  </w:endnote>
  <w:endnote w:type="continuationSeparator" w:id="0">
    <w:p w14:paraId="0993ACF1" w14:textId="77777777" w:rsidR="008E3046" w:rsidRDefault="008E3046"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489420"/>
      <w:docPartObj>
        <w:docPartGallery w:val="Page Numbers (Bottom of Page)"/>
        <w:docPartUnique/>
      </w:docPartObj>
    </w:sdtPr>
    <w:sdtEndPr/>
    <w:sdtContent>
      <w:p w14:paraId="0C771DA5" w14:textId="4ACD99ED" w:rsidR="009E5613" w:rsidRDefault="00505A20">
        <w:pPr>
          <w:pStyle w:val="Noga"/>
          <w:jc w:val="right"/>
        </w:pPr>
        <w:r>
          <w:fldChar w:fldCharType="begin"/>
        </w:r>
        <w:r w:rsidR="009E5613">
          <w:instrText>PAGE   \* MERGEFORMAT</w:instrText>
        </w:r>
        <w:r>
          <w:fldChar w:fldCharType="separate"/>
        </w:r>
        <w:r w:rsidR="00533997">
          <w:rPr>
            <w:noProof/>
          </w:rPr>
          <w:t>9</w:t>
        </w:r>
        <w:r>
          <w:fldChar w:fldCharType="end"/>
        </w:r>
      </w:p>
    </w:sdtContent>
  </w:sdt>
  <w:p w14:paraId="50B90D45" w14:textId="77777777" w:rsidR="009E5613" w:rsidRDefault="009E5613">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AB5F2" w14:textId="77777777" w:rsidR="008E3046" w:rsidRDefault="008E3046" w:rsidP="00BD6A1D">
      <w:pPr>
        <w:spacing w:after="0" w:line="240" w:lineRule="auto"/>
      </w:pPr>
      <w:r>
        <w:separator/>
      </w:r>
    </w:p>
  </w:footnote>
  <w:footnote w:type="continuationSeparator" w:id="0">
    <w:p w14:paraId="3FCFD4BA" w14:textId="77777777" w:rsidR="008E3046" w:rsidRDefault="008E3046"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42E8A" w14:textId="77777777" w:rsidR="009E5613" w:rsidRPr="00BD6A1D" w:rsidRDefault="009E5613" w:rsidP="00BD6A1D">
    <w:pPr>
      <w:pStyle w:val="Glava"/>
      <w:tabs>
        <w:tab w:val="left" w:pos="5112"/>
      </w:tabs>
      <w:spacing w:line="240" w:lineRule="exact"/>
      <w:ind w:left="5103"/>
      <w:rPr>
        <w:rFonts w:cs="Arial"/>
        <w:sz w:val="16"/>
        <w:szCs w:val="16"/>
      </w:rPr>
    </w:pPr>
    <w:r>
      <w:rPr>
        <w:rFonts w:cs="Arial"/>
        <w:noProof/>
        <w:sz w:val="16"/>
        <w:szCs w:val="16"/>
        <w:lang w:eastAsia="sl-SI"/>
      </w:rPr>
      <w:drawing>
        <wp:anchor distT="0" distB="0" distL="114300" distR="114300" simplePos="0" relativeHeight="251658240" behindDoc="1" locked="0" layoutInCell="1" allowOverlap="1" wp14:anchorId="7179D394" wp14:editId="69B6D856">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766A3188" w14:textId="77777777" w:rsidR="009E5613" w:rsidRDefault="009E5613">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E6087" w14:textId="77777777" w:rsidR="00187A19" w:rsidRDefault="00187A19">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46EBB" w14:textId="77777777" w:rsidR="009E5613" w:rsidRPr="00BD6A1D" w:rsidRDefault="009E5613" w:rsidP="00BD6A1D">
    <w:pPr>
      <w:pStyle w:val="Glava"/>
      <w:tabs>
        <w:tab w:val="left" w:pos="5112"/>
      </w:tabs>
      <w:spacing w:line="240" w:lineRule="exact"/>
      <w:ind w:left="5103"/>
      <w:rPr>
        <w:rFonts w:cs="Arial"/>
        <w:sz w:val="16"/>
        <w:szCs w:val="16"/>
      </w:rPr>
    </w:pPr>
  </w:p>
  <w:p w14:paraId="6928CE0E" w14:textId="77777777" w:rsidR="009E5613" w:rsidRDefault="009E5613">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24A"/>
    <w:multiLevelType w:val="hybridMultilevel"/>
    <w:tmpl w:val="641C17AA"/>
    <w:lvl w:ilvl="0" w:tplc="A41E823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850BAF"/>
    <w:multiLevelType w:val="hybridMultilevel"/>
    <w:tmpl w:val="E0407BC6"/>
    <w:lvl w:ilvl="0" w:tplc="DF08F3B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873DFD"/>
    <w:multiLevelType w:val="hybridMultilevel"/>
    <w:tmpl w:val="2988B570"/>
    <w:lvl w:ilvl="0" w:tplc="0424000F">
      <w:start w:val="1"/>
      <w:numFmt w:val="decimal"/>
      <w:lvlText w:val="%1."/>
      <w:lvlJc w:val="left"/>
      <w:pPr>
        <w:ind w:left="475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9557F9"/>
    <w:multiLevelType w:val="hybridMultilevel"/>
    <w:tmpl w:val="5C48929E"/>
    <w:lvl w:ilvl="0" w:tplc="FD924E1E">
      <w:start w:val="6"/>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BB55992"/>
    <w:multiLevelType w:val="hybridMultilevel"/>
    <w:tmpl w:val="F7CAA15A"/>
    <w:lvl w:ilvl="0" w:tplc="A41E823A">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C5D6D2D"/>
    <w:multiLevelType w:val="hybridMultilevel"/>
    <w:tmpl w:val="CAF258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16B5D7A"/>
    <w:multiLevelType w:val="hybridMultilevel"/>
    <w:tmpl w:val="37ECBC66"/>
    <w:lvl w:ilvl="0" w:tplc="A3707AD2">
      <w:start w:val="2"/>
      <w:numFmt w:val="bullet"/>
      <w:lvlText w:val="-"/>
      <w:lvlJc w:val="left"/>
      <w:pPr>
        <w:ind w:left="1440" w:hanging="360"/>
      </w:pPr>
      <w:rPr>
        <w:rFonts w:ascii="Arial" w:eastAsiaTheme="minorHAnsi" w:hAnsi="Arial" w:cs="Aria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7" w15:restartNumberingAfterBreak="0">
    <w:nsid w:val="13DA357C"/>
    <w:multiLevelType w:val="hybridMultilevel"/>
    <w:tmpl w:val="413A9F4A"/>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8" w15:restartNumberingAfterBreak="0">
    <w:nsid w:val="17E55A92"/>
    <w:multiLevelType w:val="hybridMultilevel"/>
    <w:tmpl w:val="0D1EAF0A"/>
    <w:lvl w:ilvl="0" w:tplc="63C606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69516F"/>
    <w:multiLevelType w:val="hybridMultilevel"/>
    <w:tmpl w:val="BF941D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A9C0771"/>
    <w:multiLevelType w:val="hybridMultilevel"/>
    <w:tmpl w:val="C6880620"/>
    <w:lvl w:ilvl="0" w:tplc="FD7AC86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C9068B8"/>
    <w:multiLevelType w:val="hybridMultilevel"/>
    <w:tmpl w:val="36081B52"/>
    <w:lvl w:ilvl="0" w:tplc="7D1C2526">
      <w:numFmt w:val="bullet"/>
      <w:lvlText w:val="-"/>
      <w:lvlJc w:val="left"/>
      <w:pPr>
        <w:ind w:left="717" w:hanging="360"/>
      </w:pPr>
      <w:rPr>
        <w:rFonts w:ascii="Arial" w:eastAsia="Times New Roman" w:hAnsi="Arial" w:cs="Aria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3" w15:restartNumberingAfterBreak="0">
    <w:nsid w:val="1C9C409E"/>
    <w:multiLevelType w:val="hybridMultilevel"/>
    <w:tmpl w:val="427290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CFD4589"/>
    <w:multiLevelType w:val="hybridMultilevel"/>
    <w:tmpl w:val="0BA4F4E0"/>
    <w:lvl w:ilvl="0" w:tplc="CC5A1B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3925BF7"/>
    <w:multiLevelType w:val="hybridMultilevel"/>
    <w:tmpl w:val="1376EA84"/>
    <w:lvl w:ilvl="0" w:tplc="7982E2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7CF7BC3"/>
    <w:multiLevelType w:val="hybridMultilevel"/>
    <w:tmpl w:val="827A02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8730C4C"/>
    <w:multiLevelType w:val="hybridMultilevel"/>
    <w:tmpl w:val="96687FE4"/>
    <w:lvl w:ilvl="0" w:tplc="ADBECAAA">
      <w:start w:val="1"/>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B103F0D"/>
    <w:multiLevelType w:val="hybridMultilevel"/>
    <w:tmpl w:val="EE62D0E2"/>
    <w:lvl w:ilvl="0" w:tplc="2746EE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22" w15:restartNumberingAfterBreak="0">
    <w:nsid w:val="39745F03"/>
    <w:multiLevelType w:val="hybridMultilevel"/>
    <w:tmpl w:val="4D1A77E2"/>
    <w:lvl w:ilvl="0" w:tplc="85E2B9C4">
      <w:start w:val="1"/>
      <w:numFmt w:val="lowerLetter"/>
      <w:pStyle w:val="rkovnatokazaodstavkom"/>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23" w15:restartNumberingAfterBreak="0">
    <w:nsid w:val="41D07F02"/>
    <w:multiLevelType w:val="hybridMultilevel"/>
    <w:tmpl w:val="96E8DBF0"/>
    <w:lvl w:ilvl="0" w:tplc="A41E823A">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72B04A3"/>
    <w:multiLevelType w:val="hybridMultilevel"/>
    <w:tmpl w:val="541AE694"/>
    <w:lvl w:ilvl="0" w:tplc="07D6D9F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84117AF"/>
    <w:multiLevelType w:val="hybridMultilevel"/>
    <w:tmpl w:val="83E0B99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4A5B4E21"/>
    <w:multiLevelType w:val="hybridMultilevel"/>
    <w:tmpl w:val="38B2545C"/>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B86067D"/>
    <w:multiLevelType w:val="hybridMultilevel"/>
    <w:tmpl w:val="6E8AFBDE"/>
    <w:lvl w:ilvl="0" w:tplc="5978E09C">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5AB51757"/>
    <w:multiLevelType w:val="hybridMultilevel"/>
    <w:tmpl w:val="A7B458A4"/>
    <w:lvl w:ilvl="0" w:tplc="7D1C252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0C238BD"/>
    <w:multiLevelType w:val="hybridMultilevel"/>
    <w:tmpl w:val="4AFAAEFC"/>
    <w:lvl w:ilvl="0" w:tplc="3F561314">
      <w:numFmt w:val="bullet"/>
      <w:lvlText w:val="-"/>
      <w:lvlJc w:val="left"/>
      <w:pPr>
        <w:ind w:left="720" w:hanging="360"/>
      </w:pPr>
      <w:rPr>
        <w:rFonts w:ascii="Helv" w:eastAsiaTheme="minorHAnsi" w:hAnsi="Helv" w:cs="Helv"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DB75FE"/>
    <w:multiLevelType w:val="hybridMultilevel"/>
    <w:tmpl w:val="5C082EE0"/>
    <w:lvl w:ilvl="0" w:tplc="3D78B0F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60B71CD"/>
    <w:multiLevelType w:val="hybridMultilevel"/>
    <w:tmpl w:val="40D482B0"/>
    <w:lvl w:ilvl="0" w:tplc="A41E823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70F7DE5"/>
    <w:multiLevelType w:val="hybridMultilevel"/>
    <w:tmpl w:val="14DEFA38"/>
    <w:lvl w:ilvl="0" w:tplc="7D1C252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98B49CD"/>
    <w:multiLevelType w:val="hybridMultilevel"/>
    <w:tmpl w:val="C2E0AD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A870AC5"/>
    <w:multiLevelType w:val="hybridMultilevel"/>
    <w:tmpl w:val="D56C18C4"/>
    <w:lvl w:ilvl="0" w:tplc="384082B2">
      <w:start w:val="1"/>
      <w:numFmt w:val="bullet"/>
      <w:pStyle w:val="Alineazaodstavkom"/>
      <w:lvlText w:val="-"/>
      <w:lvlJc w:val="left"/>
      <w:pPr>
        <w:tabs>
          <w:tab w:val="num" w:pos="397"/>
        </w:tabs>
        <w:ind w:left="397" w:hanging="397"/>
      </w:pPr>
      <w:rPr>
        <w:rFonts w:ascii="Arial" w:hAnsi="Arial" w:cs="Times New Roman" w:hint="default"/>
      </w:rPr>
    </w:lvl>
    <w:lvl w:ilvl="1" w:tplc="462A2818">
      <w:start w:val="1"/>
      <w:numFmt w:val="bullet"/>
      <w:lvlText w:val="o"/>
      <w:lvlJc w:val="left"/>
      <w:pPr>
        <w:tabs>
          <w:tab w:val="num" w:pos="1440"/>
        </w:tabs>
        <w:ind w:left="1440" w:hanging="360"/>
      </w:pPr>
      <w:rPr>
        <w:rFonts w:ascii="Courier New" w:hAnsi="Courier New" w:cs="Courier New" w:hint="default"/>
      </w:rPr>
    </w:lvl>
    <w:lvl w:ilvl="2" w:tplc="6346031C">
      <w:start w:val="1"/>
      <w:numFmt w:val="bullet"/>
      <w:lvlText w:val=""/>
      <w:lvlJc w:val="left"/>
      <w:pPr>
        <w:tabs>
          <w:tab w:val="num" w:pos="2160"/>
        </w:tabs>
        <w:ind w:left="2160" w:hanging="360"/>
      </w:pPr>
      <w:rPr>
        <w:rFonts w:ascii="Wingdings" w:hAnsi="Wingdings" w:hint="default"/>
      </w:rPr>
    </w:lvl>
    <w:lvl w:ilvl="3" w:tplc="CCA69528">
      <w:start w:val="1"/>
      <w:numFmt w:val="bullet"/>
      <w:lvlText w:val=""/>
      <w:lvlJc w:val="left"/>
      <w:pPr>
        <w:tabs>
          <w:tab w:val="num" w:pos="2880"/>
        </w:tabs>
        <w:ind w:left="2880" w:hanging="360"/>
      </w:pPr>
      <w:rPr>
        <w:rFonts w:ascii="Symbol" w:hAnsi="Symbol" w:hint="default"/>
      </w:rPr>
    </w:lvl>
    <w:lvl w:ilvl="4" w:tplc="C960E8A0">
      <w:start w:val="1"/>
      <w:numFmt w:val="bullet"/>
      <w:lvlText w:val="o"/>
      <w:lvlJc w:val="left"/>
      <w:pPr>
        <w:tabs>
          <w:tab w:val="num" w:pos="3600"/>
        </w:tabs>
        <w:ind w:left="3600" w:hanging="360"/>
      </w:pPr>
      <w:rPr>
        <w:rFonts w:ascii="Courier New" w:hAnsi="Courier New" w:cs="Courier New" w:hint="default"/>
      </w:rPr>
    </w:lvl>
    <w:lvl w:ilvl="5" w:tplc="DCF2B964">
      <w:start w:val="1"/>
      <w:numFmt w:val="bullet"/>
      <w:lvlText w:val=""/>
      <w:lvlJc w:val="left"/>
      <w:pPr>
        <w:tabs>
          <w:tab w:val="num" w:pos="4320"/>
        </w:tabs>
        <w:ind w:left="4320" w:hanging="360"/>
      </w:pPr>
      <w:rPr>
        <w:rFonts w:ascii="Wingdings" w:hAnsi="Wingdings" w:hint="default"/>
      </w:rPr>
    </w:lvl>
    <w:lvl w:ilvl="6" w:tplc="B0C2A354">
      <w:start w:val="1"/>
      <w:numFmt w:val="bullet"/>
      <w:lvlText w:val=""/>
      <w:lvlJc w:val="left"/>
      <w:pPr>
        <w:tabs>
          <w:tab w:val="num" w:pos="5040"/>
        </w:tabs>
        <w:ind w:left="5040" w:hanging="360"/>
      </w:pPr>
      <w:rPr>
        <w:rFonts w:ascii="Symbol" w:hAnsi="Symbol" w:hint="default"/>
      </w:rPr>
    </w:lvl>
    <w:lvl w:ilvl="7" w:tplc="3EA48250">
      <w:start w:val="1"/>
      <w:numFmt w:val="bullet"/>
      <w:lvlText w:val="o"/>
      <w:lvlJc w:val="left"/>
      <w:pPr>
        <w:tabs>
          <w:tab w:val="num" w:pos="5760"/>
        </w:tabs>
        <w:ind w:left="5760" w:hanging="360"/>
      </w:pPr>
      <w:rPr>
        <w:rFonts w:ascii="Courier New" w:hAnsi="Courier New" w:cs="Courier New" w:hint="default"/>
      </w:rPr>
    </w:lvl>
    <w:lvl w:ilvl="8" w:tplc="BFF25F6C">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DE4AA8"/>
    <w:multiLevelType w:val="hybridMultilevel"/>
    <w:tmpl w:val="8AE274F0"/>
    <w:lvl w:ilvl="0" w:tplc="A41E823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D5C37C0"/>
    <w:multiLevelType w:val="hybridMultilevel"/>
    <w:tmpl w:val="0D56FD8E"/>
    <w:lvl w:ilvl="0" w:tplc="10C46D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2546282"/>
    <w:multiLevelType w:val="hybridMultilevel"/>
    <w:tmpl w:val="8F2CECA6"/>
    <w:lvl w:ilvl="0" w:tplc="09A44C40">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5465EEF"/>
    <w:multiLevelType w:val="hybridMultilevel"/>
    <w:tmpl w:val="5884114E"/>
    <w:lvl w:ilvl="0" w:tplc="DF08F3B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A34777D"/>
    <w:multiLevelType w:val="hybridMultilevel"/>
    <w:tmpl w:val="DCC4C53A"/>
    <w:lvl w:ilvl="0" w:tplc="CC5A1B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C576A35"/>
    <w:multiLevelType w:val="hybridMultilevel"/>
    <w:tmpl w:val="54EEB890"/>
    <w:lvl w:ilvl="0" w:tplc="03F29C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31"/>
  </w:num>
  <w:num w:numId="4">
    <w:abstractNumId w:val="37"/>
  </w:num>
  <w:num w:numId="5">
    <w:abstractNumId w:val="46"/>
  </w:num>
  <w:num w:numId="6">
    <w:abstractNumId w:val="24"/>
  </w:num>
  <w:num w:numId="7">
    <w:abstractNumId w:val="18"/>
  </w:num>
  <w:num w:numId="8">
    <w:abstractNumId w:val="25"/>
  </w:num>
  <w:num w:numId="9">
    <w:abstractNumId w:val="43"/>
  </w:num>
  <w:num w:numId="10">
    <w:abstractNumId w:val="39"/>
  </w:num>
  <w:num w:numId="11">
    <w:abstractNumId w:val="2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10"/>
  </w:num>
  <w:num w:numId="16">
    <w:abstractNumId w:val="19"/>
  </w:num>
  <w:num w:numId="17">
    <w:abstractNumId w:val="2"/>
  </w:num>
  <w:num w:numId="18">
    <w:abstractNumId w:val="30"/>
  </w:num>
  <w:num w:numId="19">
    <w:abstractNumId w:val="12"/>
  </w:num>
  <w:num w:numId="20">
    <w:abstractNumId w:val="36"/>
  </w:num>
  <w:num w:numId="21">
    <w:abstractNumId w:val="1"/>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40"/>
  </w:num>
  <w:num w:numId="28">
    <w:abstractNumId w:val="32"/>
  </w:num>
  <w:num w:numId="29">
    <w:abstractNumId w:val="33"/>
  </w:num>
  <w:num w:numId="30">
    <w:abstractNumId w:val="9"/>
  </w:num>
  <w:num w:numId="31">
    <w:abstractNumId w:val="5"/>
  </w:num>
  <w:num w:numId="32">
    <w:abstractNumId w:val="38"/>
  </w:num>
  <w:num w:numId="33">
    <w:abstractNumId w:val="35"/>
  </w:num>
  <w:num w:numId="34">
    <w:abstractNumId w:val="26"/>
  </w:num>
  <w:num w:numId="35">
    <w:abstractNumId w:val="44"/>
  </w:num>
  <w:num w:numId="36">
    <w:abstractNumId w:val="14"/>
  </w:num>
  <w:num w:numId="37">
    <w:abstractNumId w:val="8"/>
  </w:num>
  <w:num w:numId="38">
    <w:abstractNumId w:val="4"/>
  </w:num>
  <w:num w:numId="39">
    <w:abstractNumId w:val="23"/>
  </w:num>
  <w:num w:numId="40">
    <w:abstractNumId w:val="42"/>
  </w:num>
  <w:num w:numId="41">
    <w:abstractNumId w:val="3"/>
  </w:num>
  <w:num w:numId="42">
    <w:abstractNumId w:val="20"/>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43">
    <w:abstractNumId w:val="17"/>
  </w:num>
  <w:num w:numId="44">
    <w:abstractNumId w:val="41"/>
  </w:num>
  <w:num w:numId="45">
    <w:abstractNumId w:val="45"/>
  </w:num>
  <w:num w:numId="46">
    <w:abstractNumId w:val="15"/>
  </w:num>
  <w:num w:numId="47">
    <w:abstractNumId w:val="16"/>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003"/>
    <w:rsid w:val="000024C9"/>
    <w:rsid w:val="00005D4B"/>
    <w:rsid w:val="00006003"/>
    <w:rsid w:val="00006A51"/>
    <w:rsid w:val="00023EFD"/>
    <w:rsid w:val="000260D8"/>
    <w:rsid w:val="00031D62"/>
    <w:rsid w:val="00033B69"/>
    <w:rsid w:val="000370A4"/>
    <w:rsid w:val="00037137"/>
    <w:rsid w:val="00037530"/>
    <w:rsid w:val="00041646"/>
    <w:rsid w:val="00043EE2"/>
    <w:rsid w:val="000469EA"/>
    <w:rsid w:val="00047F8B"/>
    <w:rsid w:val="00053AD0"/>
    <w:rsid w:val="00063047"/>
    <w:rsid w:val="00064C6A"/>
    <w:rsid w:val="00070EF5"/>
    <w:rsid w:val="00072E58"/>
    <w:rsid w:val="0008543D"/>
    <w:rsid w:val="00086470"/>
    <w:rsid w:val="00092441"/>
    <w:rsid w:val="00094804"/>
    <w:rsid w:val="000A200B"/>
    <w:rsid w:val="000A355D"/>
    <w:rsid w:val="000A6D92"/>
    <w:rsid w:val="000B0226"/>
    <w:rsid w:val="000B1D20"/>
    <w:rsid w:val="000B4182"/>
    <w:rsid w:val="000B7566"/>
    <w:rsid w:val="000C327A"/>
    <w:rsid w:val="000C35AB"/>
    <w:rsid w:val="000D0A51"/>
    <w:rsid w:val="000D0F4D"/>
    <w:rsid w:val="000D4B53"/>
    <w:rsid w:val="000D5D7F"/>
    <w:rsid w:val="000D6646"/>
    <w:rsid w:val="000D7761"/>
    <w:rsid w:val="000E0AB5"/>
    <w:rsid w:val="000E1DE5"/>
    <w:rsid w:val="000F2CE1"/>
    <w:rsid w:val="00103C03"/>
    <w:rsid w:val="00105499"/>
    <w:rsid w:val="001106BB"/>
    <w:rsid w:val="00111994"/>
    <w:rsid w:val="00123A17"/>
    <w:rsid w:val="0013369E"/>
    <w:rsid w:val="00133E4A"/>
    <w:rsid w:val="00134190"/>
    <w:rsid w:val="001362D8"/>
    <w:rsid w:val="00144C7E"/>
    <w:rsid w:val="00152D3A"/>
    <w:rsid w:val="001536A5"/>
    <w:rsid w:val="00171198"/>
    <w:rsid w:val="00171378"/>
    <w:rsid w:val="00173A3F"/>
    <w:rsid w:val="001763D6"/>
    <w:rsid w:val="00177722"/>
    <w:rsid w:val="001872B1"/>
    <w:rsid w:val="00187A19"/>
    <w:rsid w:val="00191468"/>
    <w:rsid w:val="001916DD"/>
    <w:rsid w:val="001930E5"/>
    <w:rsid w:val="00195F0E"/>
    <w:rsid w:val="001973E4"/>
    <w:rsid w:val="001A161B"/>
    <w:rsid w:val="001A18FF"/>
    <w:rsid w:val="001A1F7D"/>
    <w:rsid w:val="001B5D01"/>
    <w:rsid w:val="001C6E7D"/>
    <w:rsid w:val="001C7F58"/>
    <w:rsid w:val="001D3B84"/>
    <w:rsid w:val="001D4243"/>
    <w:rsid w:val="001D61ED"/>
    <w:rsid w:val="001E5463"/>
    <w:rsid w:val="001E772B"/>
    <w:rsid w:val="001F3A9B"/>
    <w:rsid w:val="001F3E1E"/>
    <w:rsid w:val="001F5801"/>
    <w:rsid w:val="00201360"/>
    <w:rsid w:val="00203834"/>
    <w:rsid w:val="00205037"/>
    <w:rsid w:val="002050C4"/>
    <w:rsid w:val="0021132C"/>
    <w:rsid w:val="002139CD"/>
    <w:rsid w:val="00231AE9"/>
    <w:rsid w:val="0023299A"/>
    <w:rsid w:val="00243BA1"/>
    <w:rsid w:val="0025130A"/>
    <w:rsid w:val="00252CBD"/>
    <w:rsid w:val="00263A02"/>
    <w:rsid w:val="002741EC"/>
    <w:rsid w:val="002808C0"/>
    <w:rsid w:val="00280927"/>
    <w:rsid w:val="00280D65"/>
    <w:rsid w:val="00281FD3"/>
    <w:rsid w:val="00282EDF"/>
    <w:rsid w:val="00283E8B"/>
    <w:rsid w:val="00285701"/>
    <w:rsid w:val="00295634"/>
    <w:rsid w:val="00296A2A"/>
    <w:rsid w:val="002975CC"/>
    <w:rsid w:val="00297B7C"/>
    <w:rsid w:val="002A0D94"/>
    <w:rsid w:val="002A362E"/>
    <w:rsid w:val="002B0452"/>
    <w:rsid w:val="002B4B7D"/>
    <w:rsid w:val="002C0AC4"/>
    <w:rsid w:val="002C0ECF"/>
    <w:rsid w:val="002C32B9"/>
    <w:rsid w:val="002C4185"/>
    <w:rsid w:val="002C4311"/>
    <w:rsid w:val="002C4776"/>
    <w:rsid w:val="002D0E49"/>
    <w:rsid w:val="002E32ED"/>
    <w:rsid w:val="002E3462"/>
    <w:rsid w:val="002E3A7B"/>
    <w:rsid w:val="002E579F"/>
    <w:rsid w:val="002F4BDE"/>
    <w:rsid w:val="002F4D9B"/>
    <w:rsid w:val="002F7626"/>
    <w:rsid w:val="003000D7"/>
    <w:rsid w:val="003006B7"/>
    <w:rsid w:val="0030223A"/>
    <w:rsid w:val="003045F4"/>
    <w:rsid w:val="0030553A"/>
    <w:rsid w:val="00306464"/>
    <w:rsid w:val="00306956"/>
    <w:rsid w:val="003113EF"/>
    <w:rsid w:val="00313172"/>
    <w:rsid w:val="00313DD0"/>
    <w:rsid w:val="00317B62"/>
    <w:rsid w:val="00321A64"/>
    <w:rsid w:val="0032406F"/>
    <w:rsid w:val="00334783"/>
    <w:rsid w:val="00335B51"/>
    <w:rsid w:val="00341ED5"/>
    <w:rsid w:val="0034328E"/>
    <w:rsid w:val="00343E82"/>
    <w:rsid w:val="00344D41"/>
    <w:rsid w:val="00352B66"/>
    <w:rsid w:val="00353A01"/>
    <w:rsid w:val="003553D3"/>
    <w:rsid w:val="00363341"/>
    <w:rsid w:val="003666A5"/>
    <w:rsid w:val="00374331"/>
    <w:rsid w:val="00377E70"/>
    <w:rsid w:val="003812A7"/>
    <w:rsid w:val="00387CA1"/>
    <w:rsid w:val="00392F8A"/>
    <w:rsid w:val="00394038"/>
    <w:rsid w:val="003B2DA8"/>
    <w:rsid w:val="003B47ED"/>
    <w:rsid w:val="003C03A2"/>
    <w:rsid w:val="003C0EB9"/>
    <w:rsid w:val="003C13A0"/>
    <w:rsid w:val="003C474A"/>
    <w:rsid w:val="003C5297"/>
    <w:rsid w:val="003C55F1"/>
    <w:rsid w:val="003D14F8"/>
    <w:rsid w:val="003D69DD"/>
    <w:rsid w:val="003E39CB"/>
    <w:rsid w:val="004001ED"/>
    <w:rsid w:val="00400A84"/>
    <w:rsid w:val="004010F5"/>
    <w:rsid w:val="004039AD"/>
    <w:rsid w:val="00404136"/>
    <w:rsid w:val="00405D58"/>
    <w:rsid w:val="004106B9"/>
    <w:rsid w:val="0041540B"/>
    <w:rsid w:val="00424243"/>
    <w:rsid w:val="00430892"/>
    <w:rsid w:val="0043352E"/>
    <w:rsid w:val="00436151"/>
    <w:rsid w:val="00437B22"/>
    <w:rsid w:val="00441CE5"/>
    <w:rsid w:val="00442482"/>
    <w:rsid w:val="00443FAC"/>
    <w:rsid w:val="00450BA6"/>
    <w:rsid w:val="004526CF"/>
    <w:rsid w:val="00455560"/>
    <w:rsid w:val="00457F52"/>
    <w:rsid w:val="00464FD0"/>
    <w:rsid w:val="00465007"/>
    <w:rsid w:val="00465339"/>
    <w:rsid w:val="0046655C"/>
    <w:rsid w:val="00471985"/>
    <w:rsid w:val="004818F7"/>
    <w:rsid w:val="00484245"/>
    <w:rsid w:val="00487446"/>
    <w:rsid w:val="004875BD"/>
    <w:rsid w:val="0049580C"/>
    <w:rsid w:val="00495E33"/>
    <w:rsid w:val="004A508F"/>
    <w:rsid w:val="004A642E"/>
    <w:rsid w:val="004B34EA"/>
    <w:rsid w:val="004B4898"/>
    <w:rsid w:val="004C4CF8"/>
    <w:rsid w:val="004D2EE1"/>
    <w:rsid w:val="004D5B5F"/>
    <w:rsid w:val="004E1309"/>
    <w:rsid w:val="004E1F41"/>
    <w:rsid w:val="004E419B"/>
    <w:rsid w:val="004E5809"/>
    <w:rsid w:val="004F1894"/>
    <w:rsid w:val="004F3EAF"/>
    <w:rsid w:val="00501B78"/>
    <w:rsid w:val="00502070"/>
    <w:rsid w:val="00503E36"/>
    <w:rsid w:val="005047DD"/>
    <w:rsid w:val="00505A20"/>
    <w:rsid w:val="0050606B"/>
    <w:rsid w:val="005103E9"/>
    <w:rsid w:val="005113DC"/>
    <w:rsid w:val="00516080"/>
    <w:rsid w:val="00517027"/>
    <w:rsid w:val="00517F7D"/>
    <w:rsid w:val="005304D1"/>
    <w:rsid w:val="00530740"/>
    <w:rsid w:val="00530D9D"/>
    <w:rsid w:val="00533997"/>
    <w:rsid w:val="0053551E"/>
    <w:rsid w:val="005404B4"/>
    <w:rsid w:val="00541200"/>
    <w:rsid w:val="00542A26"/>
    <w:rsid w:val="00542F8F"/>
    <w:rsid w:val="00545424"/>
    <w:rsid w:val="00546279"/>
    <w:rsid w:val="00550775"/>
    <w:rsid w:val="005543A1"/>
    <w:rsid w:val="00554E6F"/>
    <w:rsid w:val="005573FA"/>
    <w:rsid w:val="0055795E"/>
    <w:rsid w:val="0056065B"/>
    <w:rsid w:val="0056092E"/>
    <w:rsid w:val="005626B4"/>
    <w:rsid w:val="005628CE"/>
    <w:rsid w:val="005631BF"/>
    <w:rsid w:val="00563D63"/>
    <w:rsid w:val="00566CBA"/>
    <w:rsid w:val="00566E0B"/>
    <w:rsid w:val="00577616"/>
    <w:rsid w:val="005806CA"/>
    <w:rsid w:val="005826BB"/>
    <w:rsid w:val="00585E4E"/>
    <w:rsid w:val="00594BAB"/>
    <w:rsid w:val="005950D8"/>
    <w:rsid w:val="0059582E"/>
    <w:rsid w:val="00596C43"/>
    <w:rsid w:val="00597972"/>
    <w:rsid w:val="00597BDE"/>
    <w:rsid w:val="005A0491"/>
    <w:rsid w:val="005B0728"/>
    <w:rsid w:val="005B2751"/>
    <w:rsid w:val="005B3245"/>
    <w:rsid w:val="005C0301"/>
    <w:rsid w:val="005C3D84"/>
    <w:rsid w:val="005C5929"/>
    <w:rsid w:val="005D0B8D"/>
    <w:rsid w:val="005D6299"/>
    <w:rsid w:val="005E050F"/>
    <w:rsid w:val="005E481A"/>
    <w:rsid w:val="005F0AB5"/>
    <w:rsid w:val="005F2D29"/>
    <w:rsid w:val="005F636E"/>
    <w:rsid w:val="005F6B31"/>
    <w:rsid w:val="006006CD"/>
    <w:rsid w:val="00611C9F"/>
    <w:rsid w:val="006472A3"/>
    <w:rsid w:val="00650B1D"/>
    <w:rsid w:val="00652C9D"/>
    <w:rsid w:val="00660293"/>
    <w:rsid w:val="006644BE"/>
    <w:rsid w:val="00666542"/>
    <w:rsid w:val="00672401"/>
    <w:rsid w:val="00672DE9"/>
    <w:rsid w:val="00680A10"/>
    <w:rsid w:val="00681489"/>
    <w:rsid w:val="00683295"/>
    <w:rsid w:val="006834B0"/>
    <w:rsid w:val="006869E1"/>
    <w:rsid w:val="006901A0"/>
    <w:rsid w:val="00692BA6"/>
    <w:rsid w:val="00694D20"/>
    <w:rsid w:val="00695EC3"/>
    <w:rsid w:val="00697AC1"/>
    <w:rsid w:val="006A0B81"/>
    <w:rsid w:val="006A369E"/>
    <w:rsid w:val="006A3A96"/>
    <w:rsid w:val="006A7EA4"/>
    <w:rsid w:val="006B026B"/>
    <w:rsid w:val="006C04F0"/>
    <w:rsid w:val="006C2E8B"/>
    <w:rsid w:val="006C4C04"/>
    <w:rsid w:val="006C4DDD"/>
    <w:rsid w:val="006D2817"/>
    <w:rsid w:val="006E1AAF"/>
    <w:rsid w:val="006F1DE8"/>
    <w:rsid w:val="006F4B5D"/>
    <w:rsid w:val="006F6E40"/>
    <w:rsid w:val="00700B6E"/>
    <w:rsid w:val="0070516C"/>
    <w:rsid w:val="007102F1"/>
    <w:rsid w:val="00710FD5"/>
    <w:rsid w:val="00712EE1"/>
    <w:rsid w:val="00713075"/>
    <w:rsid w:val="007208EE"/>
    <w:rsid w:val="00722283"/>
    <w:rsid w:val="0072392C"/>
    <w:rsid w:val="00724171"/>
    <w:rsid w:val="00736FA9"/>
    <w:rsid w:val="007472FB"/>
    <w:rsid w:val="00747D51"/>
    <w:rsid w:val="007517FA"/>
    <w:rsid w:val="00752A4E"/>
    <w:rsid w:val="00753C89"/>
    <w:rsid w:val="00765F81"/>
    <w:rsid w:val="00766FC4"/>
    <w:rsid w:val="00772B96"/>
    <w:rsid w:val="007825EA"/>
    <w:rsid w:val="00791772"/>
    <w:rsid w:val="007917F7"/>
    <w:rsid w:val="0079182D"/>
    <w:rsid w:val="00791E76"/>
    <w:rsid w:val="00792F9D"/>
    <w:rsid w:val="00796FA8"/>
    <w:rsid w:val="007A1D86"/>
    <w:rsid w:val="007A3E6F"/>
    <w:rsid w:val="007B3CE7"/>
    <w:rsid w:val="007B5944"/>
    <w:rsid w:val="007C0FA1"/>
    <w:rsid w:val="007C2FFC"/>
    <w:rsid w:val="007C7E12"/>
    <w:rsid w:val="007D1FFC"/>
    <w:rsid w:val="007D2FDE"/>
    <w:rsid w:val="007D329E"/>
    <w:rsid w:val="007D4C46"/>
    <w:rsid w:val="007D628C"/>
    <w:rsid w:val="007D6E2D"/>
    <w:rsid w:val="007E7A89"/>
    <w:rsid w:val="007F0358"/>
    <w:rsid w:val="007F1424"/>
    <w:rsid w:val="007F2270"/>
    <w:rsid w:val="007F3D31"/>
    <w:rsid w:val="007F50D0"/>
    <w:rsid w:val="007F5210"/>
    <w:rsid w:val="008059E5"/>
    <w:rsid w:val="00815794"/>
    <w:rsid w:val="0082208C"/>
    <w:rsid w:val="00823A09"/>
    <w:rsid w:val="008257EB"/>
    <w:rsid w:val="00825AEE"/>
    <w:rsid w:val="008320E6"/>
    <w:rsid w:val="008359B5"/>
    <w:rsid w:val="00837C88"/>
    <w:rsid w:val="008404F5"/>
    <w:rsid w:val="00840F12"/>
    <w:rsid w:val="00850D20"/>
    <w:rsid w:val="00853F6F"/>
    <w:rsid w:val="00855965"/>
    <w:rsid w:val="00857188"/>
    <w:rsid w:val="008635F1"/>
    <w:rsid w:val="00871A9E"/>
    <w:rsid w:val="00872EE3"/>
    <w:rsid w:val="00873DEB"/>
    <w:rsid w:val="00874372"/>
    <w:rsid w:val="008758B5"/>
    <w:rsid w:val="008771F3"/>
    <w:rsid w:val="00881F5D"/>
    <w:rsid w:val="00882C3C"/>
    <w:rsid w:val="0089600B"/>
    <w:rsid w:val="008A01D8"/>
    <w:rsid w:val="008A0A69"/>
    <w:rsid w:val="008A0DD6"/>
    <w:rsid w:val="008A25A5"/>
    <w:rsid w:val="008A4FD1"/>
    <w:rsid w:val="008A73B1"/>
    <w:rsid w:val="008B0C91"/>
    <w:rsid w:val="008B1171"/>
    <w:rsid w:val="008B37D6"/>
    <w:rsid w:val="008C0545"/>
    <w:rsid w:val="008C78D1"/>
    <w:rsid w:val="008D2923"/>
    <w:rsid w:val="008E13F6"/>
    <w:rsid w:val="008E2F44"/>
    <w:rsid w:val="008E3046"/>
    <w:rsid w:val="008E3607"/>
    <w:rsid w:val="008E3F2C"/>
    <w:rsid w:val="008E66DE"/>
    <w:rsid w:val="008E6A6A"/>
    <w:rsid w:val="008E74A7"/>
    <w:rsid w:val="008E7D5F"/>
    <w:rsid w:val="008F210F"/>
    <w:rsid w:val="008F7206"/>
    <w:rsid w:val="009002EC"/>
    <w:rsid w:val="00900E14"/>
    <w:rsid w:val="0090196F"/>
    <w:rsid w:val="009152F5"/>
    <w:rsid w:val="009208B4"/>
    <w:rsid w:val="0092732F"/>
    <w:rsid w:val="00927A46"/>
    <w:rsid w:val="00930048"/>
    <w:rsid w:val="00932ECD"/>
    <w:rsid w:val="00933C2B"/>
    <w:rsid w:val="00935C84"/>
    <w:rsid w:val="009466E1"/>
    <w:rsid w:val="00950CEF"/>
    <w:rsid w:val="00955EF1"/>
    <w:rsid w:val="00956F33"/>
    <w:rsid w:val="00957BF2"/>
    <w:rsid w:val="00960D7B"/>
    <w:rsid w:val="00962ED5"/>
    <w:rsid w:val="00963186"/>
    <w:rsid w:val="009679D0"/>
    <w:rsid w:val="009706D7"/>
    <w:rsid w:val="0097108F"/>
    <w:rsid w:val="009750C9"/>
    <w:rsid w:val="00975958"/>
    <w:rsid w:val="0098067D"/>
    <w:rsid w:val="009806BD"/>
    <w:rsid w:val="0098604B"/>
    <w:rsid w:val="00990888"/>
    <w:rsid w:val="00992DCE"/>
    <w:rsid w:val="00994792"/>
    <w:rsid w:val="00996CD5"/>
    <w:rsid w:val="009A0932"/>
    <w:rsid w:val="009A1574"/>
    <w:rsid w:val="009A2836"/>
    <w:rsid w:val="009A307B"/>
    <w:rsid w:val="009B2063"/>
    <w:rsid w:val="009B36F6"/>
    <w:rsid w:val="009C0E87"/>
    <w:rsid w:val="009C7D22"/>
    <w:rsid w:val="009D1CD9"/>
    <w:rsid w:val="009D63BF"/>
    <w:rsid w:val="009E35E9"/>
    <w:rsid w:val="009E3CA8"/>
    <w:rsid w:val="009E5613"/>
    <w:rsid w:val="009E5A53"/>
    <w:rsid w:val="009F4030"/>
    <w:rsid w:val="009F4B7A"/>
    <w:rsid w:val="009F5FFF"/>
    <w:rsid w:val="009F62A7"/>
    <w:rsid w:val="00A06F18"/>
    <w:rsid w:val="00A11D54"/>
    <w:rsid w:val="00A13746"/>
    <w:rsid w:val="00A1687A"/>
    <w:rsid w:val="00A17AD1"/>
    <w:rsid w:val="00A17F54"/>
    <w:rsid w:val="00A26FE2"/>
    <w:rsid w:val="00A27F1A"/>
    <w:rsid w:val="00A330BC"/>
    <w:rsid w:val="00A36BD5"/>
    <w:rsid w:val="00A5059B"/>
    <w:rsid w:val="00A51134"/>
    <w:rsid w:val="00A5215A"/>
    <w:rsid w:val="00A65A46"/>
    <w:rsid w:val="00A711FA"/>
    <w:rsid w:val="00A75EB1"/>
    <w:rsid w:val="00A76C72"/>
    <w:rsid w:val="00A83104"/>
    <w:rsid w:val="00A9050A"/>
    <w:rsid w:val="00A941CF"/>
    <w:rsid w:val="00A97302"/>
    <w:rsid w:val="00AA4B42"/>
    <w:rsid w:val="00AA5425"/>
    <w:rsid w:val="00AA7734"/>
    <w:rsid w:val="00AA7CFE"/>
    <w:rsid w:val="00AB23BA"/>
    <w:rsid w:val="00AB2A4F"/>
    <w:rsid w:val="00AC3FF4"/>
    <w:rsid w:val="00AC4C8A"/>
    <w:rsid w:val="00AC594C"/>
    <w:rsid w:val="00AD0810"/>
    <w:rsid w:val="00AD2F63"/>
    <w:rsid w:val="00AD4BAA"/>
    <w:rsid w:val="00AD7FC0"/>
    <w:rsid w:val="00AE0F38"/>
    <w:rsid w:val="00AE1656"/>
    <w:rsid w:val="00AE1F83"/>
    <w:rsid w:val="00B012E0"/>
    <w:rsid w:val="00B05775"/>
    <w:rsid w:val="00B06B4B"/>
    <w:rsid w:val="00B0740C"/>
    <w:rsid w:val="00B1099B"/>
    <w:rsid w:val="00B133E5"/>
    <w:rsid w:val="00B17BE5"/>
    <w:rsid w:val="00B17F52"/>
    <w:rsid w:val="00B22D34"/>
    <w:rsid w:val="00B24F3B"/>
    <w:rsid w:val="00B30846"/>
    <w:rsid w:val="00B31B9A"/>
    <w:rsid w:val="00B33D20"/>
    <w:rsid w:val="00B34E26"/>
    <w:rsid w:val="00B35482"/>
    <w:rsid w:val="00B379A0"/>
    <w:rsid w:val="00B45E38"/>
    <w:rsid w:val="00B47848"/>
    <w:rsid w:val="00B47C21"/>
    <w:rsid w:val="00B51A08"/>
    <w:rsid w:val="00B72920"/>
    <w:rsid w:val="00B74247"/>
    <w:rsid w:val="00B75324"/>
    <w:rsid w:val="00B80348"/>
    <w:rsid w:val="00B80402"/>
    <w:rsid w:val="00B835A6"/>
    <w:rsid w:val="00B83CDA"/>
    <w:rsid w:val="00B84B5A"/>
    <w:rsid w:val="00B84E65"/>
    <w:rsid w:val="00B9157C"/>
    <w:rsid w:val="00B93CC2"/>
    <w:rsid w:val="00B97869"/>
    <w:rsid w:val="00BA22EC"/>
    <w:rsid w:val="00BA2BF5"/>
    <w:rsid w:val="00BA4D38"/>
    <w:rsid w:val="00BB54A2"/>
    <w:rsid w:val="00BC1355"/>
    <w:rsid w:val="00BD0AE7"/>
    <w:rsid w:val="00BD5D3B"/>
    <w:rsid w:val="00BD6A1D"/>
    <w:rsid w:val="00BE4830"/>
    <w:rsid w:val="00C00CDB"/>
    <w:rsid w:val="00C06CE2"/>
    <w:rsid w:val="00C12103"/>
    <w:rsid w:val="00C12AA2"/>
    <w:rsid w:val="00C17D1A"/>
    <w:rsid w:val="00C22584"/>
    <w:rsid w:val="00C24825"/>
    <w:rsid w:val="00C24B2C"/>
    <w:rsid w:val="00C25AEE"/>
    <w:rsid w:val="00C278AB"/>
    <w:rsid w:val="00C34CA0"/>
    <w:rsid w:val="00C35846"/>
    <w:rsid w:val="00C35CED"/>
    <w:rsid w:val="00C37180"/>
    <w:rsid w:val="00C44C5F"/>
    <w:rsid w:val="00C463C7"/>
    <w:rsid w:val="00C4759F"/>
    <w:rsid w:val="00C56723"/>
    <w:rsid w:val="00C65144"/>
    <w:rsid w:val="00C67AD0"/>
    <w:rsid w:val="00C70C2C"/>
    <w:rsid w:val="00C81CA6"/>
    <w:rsid w:val="00C86A5A"/>
    <w:rsid w:val="00C90ABB"/>
    <w:rsid w:val="00C9741B"/>
    <w:rsid w:val="00CB1F91"/>
    <w:rsid w:val="00CB49B6"/>
    <w:rsid w:val="00CC1DF2"/>
    <w:rsid w:val="00CC5598"/>
    <w:rsid w:val="00CC730E"/>
    <w:rsid w:val="00CD02DE"/>
    <w:rsid w:val="00CD13A9"/>
    <w:rsid w:val="00CD612F"/>
    <w:rsid w:val="00CE675B"/>
    <w:rsid w:val="00CF6512"/>
    <w:rsid w:val="00D04881"/>
    <w:rsid w:val="00D05E13"/>
    <w:rsid w:val="00D05F7C"/>
    <w:rsid w:val="00D06888"/>
    <w:rsid w:val="00D124E7"/>
    <w:rsid w:val="00D25CE5"/>
    <w:rsid w:val="00D25FC9"/>
    <w:rsid w:val="00D26142"/>
    <w:rsid w:val="00D3221C"/>
    <w:rsid w:val="00D343DA"/>
    <w:rsid w:val="00D41D6F"/>
    <w:rsid w:val="00D42B9C"/>
    <w:rsid w:val="00D508D8"/>
    <w:rsid w:val="00D51502"/>
    <w:rsid w:val="00D54B54"/>
    <w:rsid w:val="00D575A9"/>
    <w:rsid w:val="00D7180C"/>
    <w:rsid w:val="00D73D11"/>
    <w:rsid w:val="00D74241"/>
    <w:rsid w:val="00D74917"/>
    <w:rsid w:val="00D91990"/>
    <w:rsid w:val="00DA2CE0"/>
    <w:rsid w:val="00DA3DFA"/>
    <w:rsid w:val="00DA46E6"/>
    <w:rsid w:val="00DA7DF3"/>
    <w:rsid w:val="00DB092C"/>
    <w:rsid w:val="00DB1DD4"/>
    <w:rsid w:val="00DB2A2B"/>
    <w:rsid w:val="00DB5094"/>
    <w:rsid w:val="00DC1FEB"/>
    <w:rsid w:val="00DC36AB"/>
    <w:rsid w:val="00DC6D4A"/>
    <w:rsid w:val="00DD71C5"/>
    <w:rsid w:val="00DE392A"/>
    <w:rsid w:val="00DE3DBC"/>
    <w:rsid w:val="00DE4687"/>
    <w:rsid w:val="00DE6225"/>
    <w:rsid w:val="00DE6AAA"/>
    <w:rsid w:val="00DF162E"/>
    <w:rsid w:val="00DF4290"/>
    <w:rsid w:val="00E00063"/>
    <w:rsid w:val="00E04DF6"/>
    <w:rsid w:val="00E06B44"/>
    <w:rsid w:val="00E1620A"/>
    <w:rsid w:val="00E23726"/>
    <w:rsid w:val="00E24658"/>
    <w:rsid w:val="00E261E6"/>
    <w:rsid w:val="00E31D86"/>
    <w:rsid w:val="00E34570"/>
    <w:rsid w:val="00E35143"/>
    <w:rsid w:val="00E3754A"/>
    <w:rsid w:val="00E455A8"/>
    <w:rsid w:val="00E51D56"/>
    <w:rsid w:val="00E54664"/>
    <w:rsid w:val="00E55816"/>
    <w:rsid w:val="00E646BD"/>
    <w:rsid w:val="00E73D20"/>
    <w:rsid w:val="00E8007B"/>
    <w:rsid w:val="00E917FD"/>
    <w:rsid w:val="00E9240F"/>
    <w:rsid w:val="00E95A2A"/>
    <w:rsid w:val="00E97665"/>
    <w:rsid w:val="00EA12FD"/>
    <w:rsid w:val="00EB0C42"/>
    <w:rsid w:val="00EC0ADC"/>
    <w:rsid w:val="00EC1D01"/>
    <w:rsid w:val="00ED001F"/>
    <w:rsid w:val="00ED1A2A"/>
    <w:rsid w:val="00ED371F"/>
    <w:rsid w:val="00ED6299"/>
    <w:rsid w:val="00ED7841"/>
    <w:rsid w:val="00EE3928"/>
    <w:rsid w:val="00EE49A6"/>
    <w:rsid w:val="00EE6F0D"/>
    <w:rsid w:val="00EE70CA"/>
    <w:rsid w:val="00EF168C"/>
    <w:rsid w:val="00EF4A9E"/>
    <w:rsid w:val="00EF4E1D"/>
    <w:rsid w:val="00EF6986"/>
    <w:rsid w:val="00F02EA5"/>
    <w:rsid w:val="00F11DAC"/>
    <w:rsid w:val="00F1555E"/>
    <w:rsid w:val="00F16961"/>
    <w:rsid w:val="00F21295"/>
    <w:rsid w:val="00F270F8"/>
    <w:rsid w:val="00F42075"/>
    <w:rsid w:val="00F420EF"/>
    <w:rsid w:val="00F51CC2"/>
    <w:rsid w:val="00F569A3"/>
    <w:rsid w:val="00F62328"/>
    <w:rsid w:val="00F62994"/>
    <w:rsid w:val="00F63681"/>
    <w:rsid w:val="00F772B8"/>
    <w:rsid w:val="00F82DE5"/>
    <w:rsid w:val="00F97901"/>
    <w:rsid w:val="00FA46CA"/>
    <w:rsid w:val="00FB397B"/>
    <w:rsid w:val="00FB3E3E"/>
    <w:rsid w:val="00FB439C"/>
    <w:rsid w:val="00FB43B0"/>
    <w:rsid w:val="00FB4D1B"/>
    <w:rsid w:val="00FB6FF0"/>
    <w:rsid w:val="00FC7849"/>
    <w:rsid w:val="00FD38CF"/>
    <w:rsid w:val="00FD63B4"/>
    <w:rsid w:val="00FE3A3A"/>
    <w:rsid w:val="00FE5B06"/>
    <w:rsid w:val="00FF0233"/>
    <w:rsid w:val="00FF054C"/>
    <w:rsid w:val="00FF1D3C"/>
    <w:rsid w:val="00FF2F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578AB"/>
  <w15:docId w15:val="{1C2B50BD-2BA3-4998-80B6-292423AA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679D0"/>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Odstavekseznama">
    <w:name w:val="List Paragraph"/>
    <w:basedOn w:val="Navaden"/>
    <w:uiPriority w:val="34"/>
    <w:qFormat/>
    <w:rsid w:val="00B06B4B"/>
    <w:pPr>
      <w:ind w:left="720"/>
      <w:contextualSpacing/>
    </w:pPr>
    <w:rPr>
      <w:rFonts w:asciiTheme="minorHAnsi" w:eastAsiaTheme="minorHAnsi" w:hAnsiTheme="minorHAnsi" w:cstheme="minorBidi"/>
      <w:sz w:val="22"/>
    </w:rPr>
  </w:style>
  <w:style w:type="character" w:customStyle="1" w:styleId="AlineazaodstavkomZnak">
    <w:name w:val="Alinea za odstavkom Znak"/>
    <w:link w:val="Alineazaodstavkom"/>
    <w:locked/>
    <w:rsid w:val="00992DCE"/>
    <w:rPr>
      <w:rFonts w:ascii="Arial" w:eastAsia="Times New Roman" w:hAnsi="Arial" w:cs="Times New Roman"/>
    </w:rPr>
  </w:style>
  <w:style w:type="paragraph" w:customStyle="1" w:styleId="Alineazaodstavkom">
    <w:name w:val="Alinea za odstavkom"/>
    <w:basedOn w:val="Navaden"/>
    <w:link w:val="AlineazaodstavkomZnak"/>
    <w:qFormat/>
    <w:rsid w:val="00992DCE"/>
    <w:pPr>
      <w:numPr>
        <w:numId w:val="10"/>
      </w:numPr>
      <w:tabs>
        <w:tab w:val="left" w:pos="540"/>
        <w:tab w:val="left" w:pos="900"/>
      </w:tabs>
      <w:spacing w:after="0" w:line="240" w:lineRule="auto"/>
      <w:jc w:val="both"/>
    </w:pPr>
    <w:rPr>
      <w:rFonts w:eastAsia="Times New Roman"/>
      <w:sz w:val="22"/>
    </w:rPr>
  </w:style>
  <w:style w:type="paragraph" w:customStyle="1" w:styleId="Oddelek">
    <w:name w:val="Oddelek"/>
    <w:basedOn w:val="Navaden"/>
    <w:link w:val="OddelekZnak1"/>
    <w:qFormat/>
    <w:rsid w:val="00992DCE"/>
    <w:pPr>
      <w:numPr>
        <w:numId w:val="11"/>
      </w:numPr>
      <w:suppressAutoHyphens/>
      <w:overflowPunct w:val="0"/>
      <w:autoSpaceDE w:val="0"/>
      <w:autoSpaceDN w:val="0"/>
      <w:adjustRightInd w:val="0"/>
      <w:spacing w:before="280" w:after="60" w:line="200" w:lineRule="exact"/>
      <w:ind w:left="0" w:firstLine="0"/>
      <w:jc w:val="center"/>
      <w:outlineLvl w:val="3"/>
    </w:pPr>
    <w:rPr>
      <w:rFonts w:eastAsia="Times New Roman" w:cs="Arial"/>
      <w:b/>
      <w:sz w:val="22"/>
      <w:lang w:eastAsia="sl-SI"/>
    </w:rPr>
  </w:style>
  <w:style w:type="character" w:customStyle="1" w:styleId="rkovnatokazaodstavkomZnak">
    <w:name w:val="Črkovna točka_za odstavkom Znak"/>
    <w:link w:val="rkovnatokazaodstavkom"/>
    <w:locked/>
    <w:rsid w:val="00992DCE"/>
    <w:rPr>
      <w:rFonts w:ascii="Arial" w:hAnsi="Arial" w:cs="Arial"/>
      <w:lang w:eastAsia="sl-SI"/>
    </w:rPr>
  </w:style>
  <w:style w:type="paragraph" w:customStyle="1" w:styleId="rkovnatokazaodstavkom">
    <w:name w:val="Črkovna točka_za odstavkom"/>
    <w:basedOn w:val="Navaden"/>
    <w:link w:val="rkovnatokazaodstavkomZnak"/>
    <w:qFormat/>
    <w:rsid w:val="00992DCE"/>
    <w:pPr>
      <w:numPr>
        <w:numId w:val="12"/>
      </w:numPr>
      <w:overflowPunct w:val="0"/>
      <w:autoSpaceDE w:val="0"/>
      <w:autoSpaceDN w:val="0"/>
      <w:adjustRightInd w:val="0"/>
      <w:spacing w:after="0" w:line="200" w:lineRule="exact"/>
      <w:jc w:val="both"/>
    </w:pPr>
    <w:rPr>
      <w:rFonts w:eastAsiaTheme="minorHAnsi" w:cs="Arial"/>
      <w:sz w:val="22"/>
      <w:lang w:eastAsia="sl-SI"/>
    </w:rPr>
  </w:style>
  <w:style w:type="character" w:customStyle="1" w:styleId="OdsekZnak">
    <w:name w:val="Odsek Znak"/>
    <w:basedOn w:val="Privzetapisavaodstavka"/>
    <w:link w:val="Odsek"/>
    <w:locked/>
    <w:rsid w:val="00992DCE"/>
    <w:rPr>
      <w:rFonts w:ascii="Arial" w:eastAsia="Times New Roman" w:hAnsi="Arial" w:cs="Arial"/>
      <w:b/>
      <w:lang w:eastAsia="sl-SI"/>
    </w:rPr>
  </w:style>
  <w:style w:type="paragraph" w:customStyle="1" w:styleId="Odsek">
    <w:name w:val="Odsek"/>
    <w:basedOn w:val="Oddelek"/>
    <w:link w:val="OdsekZnak"/>
    <w:qFormat/>
    <w:rsid w:val="00992DCE"/>
  </w:style>
  <w:style w:type="character" w:customStyle="1" w:styleId="NeotevilenodstavekZnak">
    <w:name w:val="Neoštevilčen odstavek Znak"/>
    <w:link w:val="Neotevilenodstavek"/>
    <w:locked/>
    <w:rsid w:val="00992DCE"/>
    <w:rPr>
      <w:rFonts w:ascii="Arial" w:eastAsia="Times New Roman" w:hAnsi="Arial" w:cs="Arial"/>
      <w:lang w:eastAsia="sl-SI"/>
    </w:rPr>
  </w:style>
  <w:style w:type="paragraph" w:customStyle="1" w:styleId="Neotevilenodstavek">
    <w:name w:val="Neoštevilčen odstavek"/>
    <w:basedOn w:val="Navaden"/>
    <w:link w:val="NeotevilenodstavekZnak"/>
    <w:qFormat/>
    <w:rsid w:val="00992DCE"/>
    <w:pPr>
      <w:overflowPunct w:val="0"/>
      <w:autoSpaceDE w:val="0"/>
      <w:autoSpaceDN w:val="0"/>
      <w:adjustRightInd w:val="0"/>
      <w:spacing w:before="60" w:after="60" w:line="200" w:lineRule="exact"/>
      <w:jc w:val="both"/>
    </w:pPr>
    <w:rPr>
      <w:rFonts w:eastAsia="Times New Roman" w:cs="Arial"/>
      <w:sz w:val="22"/>
      <w:lang w:eastAsia="sl-SI"/>
    </w:rPr>
  </w:style>
  <w:style w:type="paragraph" w:styleId="Brezrazmikov">
    <w:name w:val="No Spacing"/>
    <w:uiPriority w:val="1"/>
    <w:qFormat/>
    <w:rsid w:val="00992DCE"/>
    <w:pPr>
      <w:spacing w:after="0" w:line="240" w:lineRule="auto"/>
    </w:pPr>
  </w:style>
  <w:style w:type="paragraph" w:styleId="Besedilooblaka">
    <w:name w:val="Balloon Text"/>
    <w:basedOn w:val="Navaden"/>
    <w:link w:val="BesedilooblakaZnak"/>
    <w:uiPriority w:val="99"/>
    <w:semiHidden/>
    <w:unhideWhenUsed/>
    <w:rsid w:val="00B7292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72920"/>
    <w:rPr>
      <w:rFonts w:ascii="Segoe UI" w:eastAsia="Calibri" w:hAnsi="Segoe UI" w:cs="Segoe UI"/>
      <w:sz w:val="18"/>
      <w:szCs w:val="18"/>
    </w:rPr>
  </w:style>
  <w:style w:type="character" w:customStyle="1" w:styleId="OddelekZnak1">
    <w:name w:val="Oddelek Znak1"/>
    <w:link w:val="Oddelek"/>
    <w:locked/>
    <w:rsid w:val="00B72920"/>
    <w:rPr>
      <w:rFonts w:ascii="Arial" w:eastAsia="Times New Roman" w:hAnsi="Arial" w:cs="Arial"/>
      <w:b/>
      <w:lang w:eastAsia="sl-SI"/>
    </w:rPr>
  </w:style>
  <w:style w:type="character" w:customStyle="1" w:styleId="AlineazatokoZnak">
    <w:name w:val="Alinea za točko Znak"/>
    <w:link w:val="Alineazatoko"/>
    <w:locked/>
    <w:rsid w:val="00B72920"/>
    <w:rPr>
      <w:rFonts w:ascii="Arial" w:eastAsia="Times New Roman" w:hAnsi="Arial" w:cs="Arial"/>
      <w:lang w:eastAsia="sl-SI"/>
    </w:rPr>
  </w:style>
  <w:style w:type="paragraph" w:customStyle="1" w:styleId="Alineazatoko">
    <w:name w:val="Alinea za točko"/>
    <w:basedOn w:val="Navaden"/>
    <w:link w:val="AlineazatokoZnak"/>
    <w:qFormat/>
    <w:rsid w:val="00B72920"/>
    <w:pPr>
      <w:tabs>
        <w:tab w:val="num" w:pos="720"/>
      </w:tabs>
      <w:overflowPunct w:val="0"/>
      <w:autoSpaceDE w:val="0"/>
      <w:autoSpaceDN w:val="0"/>
      <w:adjustRightInd w:val="0"/>
      <w:spacing w:after="0" w:line="200" w:lineRule="exact"/>
      <w:ind w:left="720" w:hanging="720"/>
      <w:jc w:val="both"/>
    </w:pPr>
    <w:rPr>
      <w:rFonts w:eastAsia="Times New Roman" w:cs="Arial"/>
      <w:sz w:val="22"/>
      <w:lang w:eastAsia="sl-SI"/>
    </w:rPr>
  </w:style>
  <w:style w:type="paragraph" w:customStyle="1" w:styleId="Odstavekseznama1">
    <w:name w:val="Odstavek seznama1"/>
    <w:basedOn w:val="Navaden"/>
    <w:qFormat/>
    <w:rsid w:val="00B72920"/>
    <w:pPr>
      <w:spacing w:after="0" w:line="240" w:lineRule="auto"/>
      <w:ind w:left="720"/>
      <w:contextualSpacing/>
    </w:pPr>
    <w:rPr>
      <w:rFonts w:ascii="Times New Roman" w:eastAsia="Times New Roman" w:hAnsi="Times New Roman"/>
      <w:sz w:val="24"/>
      <w:szCs w:val="24"/>
      <w:lang w:eastAsia="sl-SI"/>
    </w:rPr>
  </w:style>
  <w:style w:type="character" w:styleId="Pripombasklic">
    <w:name w:val="annotation reference"/>
    <w:basedOn w:val="Privzetapisavaodstavka"/>
    <w:uiPriority w:val="99"/>
    <w:semiHidden/>
    <w:unhideWhenUsed/>
    <w:rsid w:val="00B72920"/>
    <w:rPr>
      <w:sz w:val="16"/>
      <w:szCs w:val="16"/>
    </w:rPr>
  </w:style>
  <w:style w:type="paragraph" w:styleId="Pripombabesedilo">
    <w:name w:val="annotation text"/>
    <w:basedOn w:val="Navaden"/>
    <w:link w:val="PripombabesediloZnak"/>
    <w:uiPriority w:val="99"/>
    <w:semiHidden/>
    <w:unhideWhenUsed/>
    <w:rsid w:val="00B72920"/>
    <w:pPr>
      <w:spacing w:after="200" w:line="240" w:lineRule="auto"/>
    </w:pPr>
    <w:rPr>
      <w:rFonts w:asciiTheme="minorHAnsi" w:eastAsiaTheme="minorHAnsi" w:hAnsiTheme="minorHAnsi" w:cstheme="minorBidi"/>
      <w:szCs w:val="20"/>
    </w:rPr>
  </w:style>
  <w:style w:type="character" w:customStyle="1" w:styleId="PripombabesediloZnak">
    <w:name w:val="Pripomba – besedilo Znak"/>
    <w:basedOn w:val="Privzetapisavaodstavka"/>
    <w:link w:val="Pripombabesedilo"/>
    <w:uiPriority w:val="99"/>
    <w:semiHidden/>
    <w:rsid w:val="00B72920"/>
    <w:rPr>
      <w:sz w:val="20"/>
      <w:szCs w:val="20"/>
    </w:rPr>
  </w:style>
  <w:style w:type="paragraph" w:styleId="Zadevapripombe">
    <w:name w:val="annotation subject"/>
    <w:basedOn w:val="Pripombabesedilo"/>
    <w:next w:val="Pripombabesedilo"/>
    <w:link w:val="ZadevapripombeZnak"/>
    <w:uiPriority w:val="99"/>
    <w:semiHidden/>
    <w:unhideWhenUsed/>
    <w:rsid w:val="00B72920"/>
    <w:rPr>
      <w:b/>
      <w:bCs/>
    </w:rPr>
  </w:style>
  <w:style w:type="character" w:customStyle="1" w:styleId="ZadevapripombeZnak">
    <w:name w:val="Zadeva pripombe Znak"/>
    <w:basedOn w:val="PripombabesediloZnak"/>
    <w:link w:val="Zadevapripombe"/>
    <w:uiPriority w:val="99"/>
    <w:semiHidden/>
    <w:rsid w:val="00B72920"/>
    <w:rPr>
      <w:b/>
      <w:bCs/>
      <w:sz w:val="20"/>
      <w:szCs w:val="20"/>
    </w:rPr>
  </w:style>
  <w:style w:type="paragraph" w:customStyle="1" w:styleId="len">
    <w:name w:val="Člen"/>
    <w:basedOn w:val="Navaden"/>
    <w:link w:val="lenZnak"/>
    <w:qFormat/>
    <w:rsid w:val="004C4CF8"/>
    <w:pPr>
      <w:suppressAutoHyphens/>
      <w:overflowPunct w:val="0"/>
      <w:autoSpaceDE w:val="0"/>
      <w:autoSpaceDN w:val="0"/>
      <w:adjustRightInd w:val="0"/>
      <w:spacing w:before="480" w:after="0" w:line="240" w:lineRule="auto"/>
      <w:jc w:val="center"/>
      <w:textAlignment w:val="baseline"/>
    </w:pPr>
    <w:rPr>
      <w:rFonts w:eastAsia="Times New Roman" w:cs="Arial"/>
      <w:b/>
      <w:sz w:val="22"/>
      <w:lang w:eastAsia="sl-SI"/>
    </w:rPr>
  </w:style>
  <w:style w:type="character" w:customStyle="1" w:styleId="lenZnak">
    <w:name w:val="Člen Znak"/>
    <w:link w:val="len"/>
    <w:rsid w:val="004C4CF8"/>
    <w:rPr>
      <w:rFonts w:ascii="Arial" w:eastAsia="Times New Roman" w:hAnsi="Arial" w:cs="Arial"/>
      <w:b/>
      <w:lang w:eastAsia="sl-SI"/>
    </w:rPr>
  </w:style>
  <w:style w:type="paragraph" w:customStyle="1" w:styleId="Odstavek">
    <w:name w:val="Odstavek"/>
    <w:basedOn w:val="Navaden"/>
    <w:link w:val="OdstavekZnak"/>
    <w:qFormat/>
    <w:rsid w:val="004C4CF8"/>
    <w:pPr>
      <w:overflowPunct w:val="0"/>
      <w:autoSpaceDE w:val="0"/>
      <w:autoSpaceDN w:val="0"/>
      <w:adjustRightInd w:val="0"/>
      <w:spacing w:before="240" w:after="0" w:line="240" w:lineRule="auto"/>
      <w:ind w:firstLine="1021"/>
      <w:jc w:val="both"/>
      <w:textAlignment w:val="baseline"/>
    </w:pPr>
    <w:rPr>
      <w:rFonts w:eastAsia="Times New Roman" w:cs="Arial"/>
      <w:sz w:val="22"/>
      <w:lang w:eastAsia="sl-SI"/>
    </w:rPr>
  </w:style>
  <w:style w:type="character" w:customStyle="1" w:styleId="OdstavekZnak">
    <w:name w:val="Odstavek Znak"/>
    <w:link w:val="Odstavek"/>
    <w:rsid w:val="004C4CF8"/>
    <w:rPr>
      <w:rFonts w:ascii="Arial" w:eastAsia="Times New Roman" w:hAnsi="Arial" w:cs="Arial"/>
      <w:lang w:eastAsia="sl-SI"/>
    </w:rPr>
  </w:style>
  <w:style w:type="paragraph" w:customStyle="1" w:styleId="lennaslov">
    <w:name w:val="Člen_naslov"/>
    <w:basedOn w:val="len"/>
    <w:qFormat/>
    <w:rsid w:val="004C4CF8"/>
    <w:pPr>
      <w:spacing w:before="0"/>
    </w:pPr>
  </w:style>
  <w:style w:type="paragraph" w:customStyle="1" w:styleId="rkovnatokazaodstavkomi">
    <w:name w:val="Črkovna točka za odstavkom (i)"/>
    <w:basedOn w:val="Alineazaodstavkom"/>
    <w:rsid w:val="004C4CF8"/>
    <w:pPr>
      <w:numPr>
        <w:numId w:val="42"/>
      </w:numPr>
      <w:tabs>
        <w:tab w:val="clear" w:pos="540"/>
        <w:tab w:val="clear" w:pos="900"/>
      </w:tabs>
    </w:pPr>
    <w:rPr>
      <w:rFonts w:cs="Arial"/>
      <w:lang w:eastAsia="sl-SI"/>
    </w:rPr>
  </w:style>
  <w:style w:type="paragraph" w:customStyle="1" w:styleId="Naslovpredpisa">
    <w:name w:val="Naslov_predpisa"/>
    <w:basedOn w:val="Navaden"/>
    <w:link w:val="NaslovpredpisaZnak"/>
    <w:qFormat/>
    <w:rsid w:val="009F62A7"/>
    <w:pPr>
      <w:suppressAutoHyphens/>
      <w:overflowPunct w:val="0"/>
      <w:autoSpaceDE w:val="0"/>
      <w:autoSpaceDN w:val="0"/>
      <w:adjustRightInd w:val="0"/>
      <w:spacing w:before="120" w:line="200" w:lineRule="exact"/>
      <w:jc w:val="center"/>
      <w:textAlignment w:val="baseline"/>
    </w:pPr>
    <w:rPr>
      <w:rFonts w:eastAsia="Times New Roman" w:cs="Arial"/>
      <w:b/>
      <w:sz w:val="22"/>
      <w:lang w:eastAsia="sl-SI"/>
    </w:rPr>
  </w:style>
  <w:style w:type="character" w:customStyle="1" w:styleId="NaslovpredpisaZnak">
    <w:name w:val="Naslov_predpisa Znak"/>
    <w:link w:val="Naslovpredpisa"/>
    <w:rsid w:val="009F62A7"/>
    <w:rPr>
      <w:rFonts w:ascii="Arial" w:eastAsia="Times New Roman" w:hAnsi="Arial" w:cs="Arial"/>
      <w:b/>
      <w:lang w:eastAsia="sl-SI"/>
    </w:rPr>
  </w:style>
  <w:style w:type="character" w:customStyle="1" w:styleId="Bodytext2">
    <w:name w:val="Body text (2)_"/>
    <w:basedOn w:val="Privzetapisavaodstavka"/>
    <w:link w:val="Bodytext20"/>
    <w:rsid w:val="009F62A7"/>
    <w:rPr>
      <w:rFonts w:ascii="Trebuchet MS" w:eastAsia="Trebuchet MS" w:hAnsi="Trebuchet MS" w:cs="Trebuchet MS"/>
      <w:sz w:val="24"/>
      <w:szCs w:val="24"/>
      <w:shd w:val="clear" w:color="auto" w:fill="FFFFFF"/>
    </w:rPr>
  </w:style>
  <w:style w:type="paragraph" w:customStyle="1" w:styleId="Bodytext20">
    <w:name w:val="Body text (2)"/>
    <w:basedOn w:val="Navaden"/>
    <w:link w:val="Bodytext2"/>
    <w:rsid w:val="009F62A7"/>
    <w:pPr>
      <w:widowControl w:val="0"/>
      <w:shd w:val="clear" w:color="auto" w:fill="FFFFFF"/>
      <w:spacing w:before="60" w:after="240" w:line="278" w:lineRule="exact"/>
      <w:ind w:right="-6"/>
    </w:pPr>
    <w:rPr>
      <w:rFonts w:ascii="Trebuchet MS" w:eastAsia="Trebuchet MS" w:hAnsi="Trebuchet MS" w:cs="Trebuchet MS"/>
      <w:sz w:val="24"/>
      <w:szCs w:val="24"/>
    </w:rPr>
  </w:style>
  <w:style w:type="paragraph" w:customStyle="1" w:styleId="len0">
    <w:name w:val="len"/>
    <w:basedOn w:val="Navaden"/>
    <w:rsid w:val="009F62A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9F62A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9F62A7"/>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3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ddsz@gov.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gov.si"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8D8B047-0998-4F7B-BA26-1F423496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 gradivo - priloga1</Template>
  <TotalTime>5</TotalTime>
  <Pages>10</Pages>
  <Words>2137</Words>
  <Characters>12186</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4</cp:revision>
  <dcterms:created xsi:type="dcterms:W3CDTF">2021-04-26T09:05:00Z</dcterms:created>
  <dcterms:modified xsi:type="dcterms:W3CDTF">2021-04-26T09:32:00Z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