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77777777" w:rsidR="00AE1F83" w:rsidRPr="00E63A1E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63A1E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E63A1E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63A1E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3DDB287F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F770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A013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AE1F83" w:rsidRPr="00E63A1E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27A79722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633E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3D656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245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E058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E63A1E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63A1E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E63A1E" w:rsidRDefault="001912D5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E63A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FD91A01" w14:textId="77777777" w:rsidTr="00DA6942">
        <w:tc>
          <w:tcPr>
            <w:tcW w:w="9163" w:type="dxa"/>
            <w:gridSpan w:val="4"/>
          </w:tcPr>
          <w:p w14:paraId="2F9630C1" w14:textId="69BC091E" w:rsidR="00AE1F83" w:rsidRPr="00E63A1E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Sklep o določitvi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1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Nacionalnega </w:t>
            </w:r>
            <w:r w:rsidR="005F0E52" w:rsidRPr="009119C9">
              <w:rPr>
                <w:rFonts w:ascii="Arial" w:hAnsi="Arial" w:cs="Arial"/>
                <w:b/>
                <w:bCs/>
                <w:sz w:val="20"/>
                <w:szCs w:val="20"/>
              </w:rPr>
              <w:t>laboratorija za zdravje, okolje in hrano</w:t>
            </w:r>
            <w:r w:rsidR="008D26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zavezanca za </w:t>
            </w:r>
            <w:r w:rsidR="00E0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obvezno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organiziranje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varovanja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predlog za obravnavo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E1F83" w:rsidRPr="00E63A1E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E63A1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E63A1E" w14:paraId="19A4C05D" w14:textId="77777777" w:rsidTr="00DA6942">
        <w:tc>
          <w:tcPr>
            <w:tcW w:w="9163" w:type="dxa"/>
            <w:gridSpan w:val="4"/>
          </w:tcPr>
          <w:p w14:paraId="0F82329B" w14:textId="67CE2D5C" w:rsidR="007C20F0" w:rsidRPr="00E63A1E" w:rsidRDefault="007C20F0" w:rsidP="007C20F0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2158112"/>
            <w:r w:rsidRPr="00E63A1E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D775EC">
              <w:rPr>
                <w:rFonts w:ascii="Arial" w:hAnsi="Arial" w:cs="Arial"/>
                <w:sz w:val="20"/>
                <w:szCs w:val="20"/>
              </w:rPr>
              <w:t>druge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 alineje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in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tretjega odstavka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3. člena Uredbe o obveznem organiziranju varovanja (Uradni list RS, št. 80/12) Vlada Republike Slovenije na svoji…. seji dne ….. pod točko …… dnevnega reda </w:t>
            </w:r>
            <w:r w:rsidR="00D84C5C">
              <w:rPr>
                <w:rFonts w:ascii="Arial" w:hAnsi="Arial" w:cs="Arial"/>
                <w:sz w:val="20"/>
                <w:szCs w:val="20"/>
              </w:rPr>
              <w:t>izdaja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BC610" w14:textId="77777777" w:rsidR="00FE0F2B" w:rsidRPr="00E63A1E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E63A1E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1" w:name="_Hlk85709247"/>
            <w:r w:rsidRPr="00E63A1E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283D711D" w:rsidR="00FE0F2B" w:rsidRPr="00F43A9F" w:rsidRDefault="007C20F0" w:rsidP="00DA0868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A9F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633EA5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F43A9F">
              <w:rPr>
                <w:rFonts w:ascii="Arial" w:hAnsi="Arial" w:cs="Arial"/>
                <w:sz w:val="20"/>
                <w:szCs w:val="20"/>
              </w:rPr>
              <w:t>določ</w:t>
            </w:r>
            <w:r w:rsidR="00633EA5">
              <w:rPr>
                <w:rFonts w:ascii="Arial" w:hAnsi="Arial" w:cs="Arial"/>
                <w:sz w:val="20"/>
                <w:szCs w:val="20"/>
              </w:rPr>
              <w:t>il</w:t>
            </w:r>
            <w:r w:rsidRPr="00F43A9F">
              <w:rPr>
                <w:rFonts w:ascii="Arial" w:hAnsi="Arial" w:cs="Arial"/>
                <w:sz w:val="20"/>
                <w:szCs w:val="20"/>
              </w:rPr>
              <w:t>a</w:t>
            </w:r>
            <w:r w:rsidR="00F43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A9F" w:rsidRPr="00F43A9F">
              <w:rPr>
                <w:rFonts w:ascii="Arial" w:hAnsi="Arial" w:cs="Arial"/>
                <w:sz w:val="20"/>
                <w:szCs w:val="20"/>
              </w:rPr>
              <w:t>Nacionalni laboratorij za zdravje, okolje in hrano</w:t>
            </w:r>
            <w:r w:rsidR="00F43A9F">
              <w:rPr>
                <w:rFonts w:ascii="Arial" w:hAnsi="Arial" w:cs="Arial"/>
                <w:sz w:val="20"/>
                <w:szCs w:val="20"/>
              </w:rPr>
              <w:t xml:space="preserve"> (v nadaljnjem besedilu: NLZOH),</w:t>
            </w:r>
            <w:r w:rsidR="00F43A9F" w:rsidRPr="00F43A9F">
              <w:rPr>
                <w:rFonts w:ascii="Arial" w:hAnsi="Arial" w:cs="Arial"/>
                <w:sz w:val="20"/>
                <w:szCs w:val="20"/>
              </w:rPr>
              <w:t xml:space="preserve"> Prvomajska ulica</w:t>
            </w:r>
            <w:r w:rsidR="00F43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A9F" w:rsidRPr="00F43A9F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F43A9F">
              <w:rPr>
                <w:rFonts w:ascii="Arial" w:hAnsi="Arial" w:cs="Arial"/>
                <w:sz w:val="20"/>
                <w:szCs w:val="20"/>
              </w:rPr>
              <w:t xml:space="preserve">2000 </w:t>
            </w:r>
            <w:r w:rsidR="00F43A9F" w:rsidRPr="00F43A9F">
              <w:rPr>
                <w:rFonts w:ascii="Arial" w:hAnsi="Arial" w:cs="Arial"/>
                <w:sz w:val="20"/>
                <w:szCs w:val="20"/>
              </w:rPr>
              <w:t>Maribor</w:t>
            </w:r>
            <w:r w:rsidRPr="00F43A9F">
              <w:rPr>
                <w:rFonts w:ascii="Arial" w:hAnsi="Arial" w:cs="Arial"/>
                <w:sz w:val="20"/>
                <w:szCs w:val="20"/>
              </w:rPr>
              <w:t xml:space="preserve">, kot zavezanca za </w:t>
            </w:r>
            <w:r w:rsidR="00E0581F">
              <w:rPr>
                <w:rFonts w:ascii="Arial" w:hAnsi="Arial" w:cs="Arial"/>
                <w:sz w:val="20"/>
                <w:szCs w:val="20"/>
              </w:rPr>
              <w:t xml:space="preserve">obvezno </w:t>
            </w:r>
            <w:r w:rsidRPr="00F43A9F">
              <w:rPr>
                <w:rFonts w:ascii="Arial" w:hAnsi="Arial" w:cs="Arial"/>
                <w:sz w:val="20"/>
                <w:szCs w:val="20"/>
              </w:rPr>
              <w:t>organiziranje varovanja</w:t>
            </w:r>
            <w:r w:rsidR="0095787A" w:rsidRPr="00F43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370B2" w14:textId="77777777" w:rsidR="0095787A" w:rsidRPr="00E63A1E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633F609F" w:rsidR="00FE0F2B" w:rsidRPr="00E63A1E" w:rsidRDefault="00D97504" w:rsidP="00DA0868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NLZOH </w:t>
            </w:r>
            <w:r w:rsidR="00DA0868" w:rsidRPr="001E5CD7">
              <w:rPr>
                <w:rFonts w:cs="Arial"/>
                <w:szCs w:val="20"/>
                <w:lang w:val="sl-SI"/>
              </w:rPr>
              <w:t xml:space="preserve">na lokaciji Prvomajska ulica 1, Maribor </w:t>
            </w:r>
            <w:r w:rsidR="00FE0F2B" w:rsidRPr="00E63A1E">
              <w:rPr>
                <w:rFonts w:cs="Arial"/>
                <w:szCs w:val="20"/>
                <w:lang w:val="sl-SI"/>
              </w:rPr>
              <w:t>vzpostavi in izvaja naslednje ukrepe varovanja v skladu s predpisi in standardi stroke na področju zasebnega varovanja:</w:t>
            </w:r>
          </w:p>
          <w:p w14:paraId="12EC041E" w14:textId="208D11EF" w:rsidR="0095787A" w:rsidRPr="00E63A1E" w:rsidRDefault="0095787A" w:rsidP="00DA0868">
            <w:pPr>
              <w:pStyle w:val="Odstavekseznama"/>
              <w:numPr>
                <w:ilvl w:val="0"/>
                <w:numId w:val="34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stalen vizualni nadzor in nadzor varovanega območja prek internega video nadzornega sistema</w:t>
            </w:r>
            <w:r w:rsidR="00E0581F">
              <w:rPr>
                <w:rFonts w:ascii="Arial" w:hAnsi="Arial" w:cs="Arial"/>
                <w:sz w:val="20"/>
                <w:szCs w:val="20"/>
              </w:rPr>
              <w:t>,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410C9" w14:textId="575283A3" w:rsidR="0095787A" w:rsidRPr="00E63A1E" w:rsidRDefault="0095787A" w:rsidP="00DA0868">
            <w:pPr>
              <w:pStyle w:val="Odstavekseznama"/>
              <w:numPr>
                <w:ilvl w:val="0"/>
                <w:numId w:val="34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fizično kontrolo posameznih objektov in območij, </w:t>
            </w:r>
          </w:p>
          <w:p w14:paraId="3CEE01B0" w14:textId="3F9C0392" w:rsidR="005B0635" w:rsidRPr="00E63A1E" w:rsidRDefault="005B0635" w:rsidP="00DA0868">
            <w:pPr>
              <w:pStyle w:val="Odstavekseznama"/>
              <w:numPr>
                <w:ilvl w:val="0"/>
                <w:numId w:val="34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stalno vstopno in izstopno kontrolo 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>oseb</w:t>
            </w:r>
            <w:r w:rsidR="00E0581F">
              <w:rPr>
                <w:rFonts w:ascii="Arial" w:hAnsi="Arial" w:cs="Arial"/>
                <w:sz w:val="20"/>
                <w:szCs w:val="20"/>
              </w:rPr>
              <w:t>,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F5D19" w14:textId="7CC30A06" w:rsidR="00E0581F" w:rsidRPr="00E63A1E" w:rsidRDefault="00E0581F" w:rsidP="00DA0868">
            <w:pPr>
              <w:pStyle w:val="Odstavekseznama"/>
              <w:numPr>
                <w:ilvl w:val="0"/>
                <w:numId w:val="34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633E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633EA5">
              <w:rPr>
                <w:rFonts w:ascii="Arial" w:hAnsi="Arial" w:cs="Arial"/>
                <w:sz w:val="20"/>
                <w:szCs w:val="20"/>
              </w:rPr>
              <w:t>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bookmarkStart w:id="2" w:name="_Hlk86824057"/>
            <w:r w:rsidR="001E5CD7"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D26378" w14:textId="4523CDDE" w:rsidR="005B0635" w:rsidRPr="00E63A1E" w:rsidRDefault="005B0635" w:rsidP="00DA0868">
            <w:pPr>
              <w:pStyle w:val="Odstavekseznama"/>
              <w:numPr>
                <w:ilvl w:val="0"/>
                <w:numId w:val="34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 w:rsidR="000E208C"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 w:rsidR="00D84C5C">
              <w:rPr>
                <w:rFonts w:ascii="Arial" w:hAnsi="Arial" w:cs="Arial"/>
                <w:sz w:val="20"/>
                <w:szCs w:val="20"/>
              </w:rPr>
              <w:t>; v nadaljnjem besedilu: ZZasVa-1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 w:rsidR="00096F9B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633EA5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633EA5">
              <w:rPr>
                <w:rFonts w:ascii="Arial" w:hAnsi="Arial" w:cs="Arial"/>
                <w:sz w:val="20"/>
                <w:szCs w:val="20"/>
              </w:rPr>
              <w:t xml:space="preserve">jih vsebuje </w:t>
            </w:r>
            <w:r w:rsidR="00D84C5C">
              <w:rPr>
                <w:rFonts w:ascii="Arial" w:hAnsi="Arial" w:cs="Arial"/>
                <w:sz w:val="20"/>
                <w:szCs w:val="20"/>
              </w:rPr>
              <w:t>ZZasV-1</w:t>
            </w:r>
            <w:r w:rsidR="00633EA5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 w:rsidR="00D84C5C"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r w:rsidR="00E0581F">
              <w:rPr>
                <w:rFonts w:ascii="Arial" w:hAnsi="Arial" w:cs="Arial"/>
                <w:sz w:val="20"/>
                <w:szCs w:val="20"/>
              </w:rPr>
              <w:t>tveganja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načrtom varovanja.</w:t>
            </w:r>
          </w:p>
          <w:p w14:paraId="240E3A5D" w14:textId="76C2F90C" w:rsidR="0095787A" w:rsidRPr="00E63A1E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523158B1" w14:textId="26B3C557" w:rsidR="00DA0868" w:rsidRDefault="00DA0868" w:rsidP="00DA0868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85709428"/>
            <w:r>
              <w:rPr>
                <w:rFonts w:ascii="Arial" w:hAnsi="Arial" w:cs="Arial"/>
                <w:sz w:val="20"/>
                <w:szCs w:val="20"/>
              </w:rPr>
              <w:t>NLZOH na lokacijah</w:t>
            </w:r>
            <w:r w:rsidR="00BD575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kjer sobiva z drugimi institucijami, </w:t>
            </w:r>
            <w:r w:rsidR="00BD5753">
              <w:rPr>
                <w:rFonts w:ascii="Arial" w:hAnsi="Arial" w:cs="Arial"/>
                <w:sz w:val="20"/>
                <w:szCs w:val="20"/>
              </w:rPr>
              <w:t>vzpostavi in izvaja ukrepe, kot veljajo ukrepi za te institucije.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End w:id="3"/>
          <w:p w14:paraId="44FCE29C" w14:textId="77777777" w:rsidR="00DA0868" w:rsidRDefault="00DA0868" w:rsidP="00DA0868">
            <w:pPr>
              <w:pStyle w:val="podpisi"/>
              <w:ind w:left="1080"/>
              <w:jc w:val="both"/>
              <w:rPr>
                <w:rFonts w:eastAsiaTheme="minorHAnsi" w:cs="Arial"/>
                <w:szCs w:val="20"/>
                <w:lang w:val="sl-SI"/>
              </w:rPr>
            </w:pPr>
          </w:p>
          <w:p w14:paraId="05794549" w14:textId="2FB030BE" w:rsidR="00DB4864" w:rsidRPr="00E63A1E" w:rsidRDefault="00D97504" w:rsidP="00DA0868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>
              <w:rPr>
                <w:rFonts w:eastAsiaTheme="minorHAnsi" w:cs="Arial"/>
                <w:szCs w:val="20"/>
                <w:lang w:val="sl-SI"/>
              </w:rPr>
              <w:t>NLZOH</w:t>
            </w:r>
            <w:r w:rsidR="00E24517" w:rsidRPr="009119C9">
              <w:rPr>
                <w:rFonts w:cs="Arial"/>
                <w:szCs w:val="20"/>
                <w:lang w:val="sl-SI"/>
              </w:rPr>
              <w:t xml:space="preserve"> </w:t>
            </w:r>
            <w:r w:rsidR="001D01B5" w:rsidRPr="001D01B5">
              <w:rPr>
                <w:rFonts w:cs="Arial"/>
                <w:szCs w:val="20"/>
                <w:lang w:val="sl-SI"/>
              </w:rPr>
              <w:t xml:space="preserve">pripravi in potrdi načrt varovanja ter organizira varovanje v skladu z načrtom </w:t>
            </w:r>
            <w:r w:rsidR="00633EA5">
              <w:rPr>
                <w:rFonts w:cs="Arial"/>
                <w:szCs w:val="20"/>
                <w:lang w:val="sl-SI"/>
              </w:rPr>
              <w:t xml:space="preserve">varovanja </w:t>
            </w:r>
            <w:r w:rsidR="001D01B5" w:rsidRPr="001D01B5">
              <w:rPr>
                <w:rFonts w:cs="Arial"/>
                <w:szCs w:val="20"/>
                <w:lang w:val="sl-SI"/>
              </w:rPr>
              <w:t xml:space="preserve">v 12 mesecih od sprejetja tega sklepa </w:t>
            </w:r>
            <w:r w:rsidR="00633EA5">
              <w:rPr>
                <w:rFonts w:cs="Arial"/>
                <w:szCs w:val="20"/>
                <w:lang w:val="sl-SI"/>
              </w:rPr>
              <w:t>ter</w:t>
            </w:r>
            <w:r w:rsidR="001D01B5" w:rsidRPr="001D01B5">
              <w:rPr>
                <w:rFonts w:cs="Arial"/>
                <w:szCs w:val="20"/>
                <w:lang w:val="sl-SI"/>
              </w:rPr>
              <w:t xml:space="preserve"> o tem v nadaljnjih 15 dneh obvesti Ministrstvo za zdravje in Ministrstvo za notranje zadeve.</w:t>
            </w:r>
          </w:p>
          <w:p w14:paraId="619C83AC" w14:textId="5859BB74" w:rsidR="005B0635" w:rsidRPr="00E63A1E" w:rsidRDefault="005B0635" w:rsidP="005B0635">
            <w:pPr>
              <w:spacing w:line="260" w:lineRule="exact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14:paraId="4905B0C8" w14:textId="77777777" w:rsidR="00FE0F2B" w:rsidRPr="00E63A1E" w:rsidRDefault="00FE0F2B" w:rsidP="001D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AD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E63A1E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E63A1E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E63A1E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E63A1E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DA7B9" w14:textId="77777777" w:rsidR="00FE0F2B" w:rsidRPr="00E63A1E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0583727" w14:textId="77777777" w:rsidR="00FE0F2B" w:rsidRPr="00E63A1E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348AFED" w14:textId="0DADB38B" w:rsidR="00FE0F2B" w:rsidRPr="00E63A1E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E63A1E">
              <w:rPr>
                <w:rFonts w:ascii="Arial" w:hAnsi="Arial" w:cs="Arial"/>
                <w:sz w:val="20"/>
                <w:szCs w:val="20"/>
              </w:rPr>
              <w:t>jo</w:t>
            </w:r>
            <w:r w:rsidRPr="00E63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0A2861" w14:textId="0206EE89" w:rsidR="00F43A9F" w:rsidRPr="009119C9" w:rsidRDefault="00F93A70" w:rsidP="00DA086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NLZOH</w:t>
            </w:r>
            <w:r w:rsidR="00D97504">
              <w:rPr>
                <w:rFonts w:ascii="Arial" w:hAnsi="Arial" w:cs="Arial"/>
                <w:sz w:val="20"/>
                <w:szCs w:val="20"/>
              </w:rPr>
              <w:t>,</w:t>
            </w:r>
            <w:r w:rsidR="00F43A9F" w:rsidRPr="00F43A9F">
              <w:rPr>
                <w:rFonts w:ascii="Arial" w:hAnsi="Arial" w:cs="Arial"/>
                <w:sz w:val="20"/>
                <w:szCs w:val="20"/>
              </w:rPr>
              <w:t xml:space="preserve"> Prvomajska ulica</w:t>
            </w:r>
            <w:r w:rsidR="00F43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A9F" w:rsidRPr="00F43A9F">
              <w:rPr>
                <w:rFonts w:ascii="Arial" w:hAnsi="Arial" w:cs="Arial"/>
                <w:sz w:val="20"/>
                <w:szCs w:val="20"/>
              </w:rPr>
              <w:t>1, Maribor</w:t>
            </w:r>
            <w:r w:rsidR="00F43A9F" w:rsidRPr="00E24517" w:rsidDel="00F43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6FF2E" w14:textId="721F2CE4" w:rsidR="00FE0F2B" w:rsidRPr="00E63A1E" w:rsidRDefault="00FE0F2B" w:rsidP="00DA086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zdravje, Štefanova 5, Ljubljana</w:t>
            </w:r>
          </w:p>
          <w:p w14:paraId="3F08648C" w14:textId="4591AAAB" w:rsidR="00FE0F2B" w:rsidRPr="00E63A1E" w:rsidRDefault="00FE0F2B" w:rsidP="00DA086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0"/>
          <w:p w14:paraId="7E90F21A" w14:textId="07D948C4" w:rsidR="00FE0F2B" w:rsidRPr="00E63A1E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E63A1E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E63A1E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E63A1E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E63A1E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E63A1E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E63A1E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E63A1E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E63A1E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E63A1E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E63A1E" w14:paraId="48B68815" w14:textId="77777777" w:rsidTr="00DA6942">
        <w:tc>
          <w:tcPr>
            <w:tcW w:w="1448" w:type="dxa"/>
          </w:tcPr>
          <w:p w14:paraId="52F94ACD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21DB3CEE" w14:textId="77777777" w:rsidTr="00DA6942">
        <w:tc>
          <w:tcPr>
            <w:tcW w:w="1448" w:type="dxa"/>
          </w:tcPr>
          <w:p w14:paraId="1D8F71C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7214E9A3" w14:textId="77777777" w:rsidTr="00DA6942">
        <w:tc>
          <w:tcPr>
            <w:tcW w:w="1448" w:type="dxa"/>
          </w:tcPr>
          <w:p w14:paraId="72BD2896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3291EF5F" w14:textId="77777777" w:rsidTr="00DA6942">
        <w:tc>
          <w:tcPr>
            <w:tcW w:w="1448" w:type="dxa"/>
          </w:tcPr>
          <w:p w14:paraId="2753F6F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BFC8BB0" w14:textId="77777777" w:rsidTr="00DA6942">
        <w:tc>
          <w:tcPr>
            <w:tcW w:w="1448" w:type="dxa"/>
          </w:tcPr>
          <w:p w14:paraId="2398CC48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48C1C15E" w14:textId="77777777" w:rsidTr="00DA6942">
        <w:tc>
          <w:tcPr>
            <w:tcW w:w="1448" w:type="dxa"/>
          </w:tcPr>
          <w:p w14:paraId="72879C0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E63A1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63A1E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E63A1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E63A1E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63A1E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63A1E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63A1E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63A1E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63A1E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63A1E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E63A1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63A1E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E63A1E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63A1E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E63A1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E63A1E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E63A1E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E63A1E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E63A1E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4EF37B6" w:rsidR="00AE1F83" w:rsidRPr="00E63A1E" w:rsidRDefault="00AE1F83" w:rsidP="00701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8FB3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E63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E63A1E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E63A1E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E63A1E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E63A1E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E63A1E" w:rsidRDefault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E63A1E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369B8762" w14:textId="154AAFAF" w:rsidR="00D775EC" w:rsidRPr="00E63A1E" w:rsidRDefault="00D775EC" w:rsidP="00D775EC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B21EA3">
        <w:rPr>
          <w:rFonts w:ascii="Arial" w:hAnsi="Arial" w:cs="Arial"/>
          <w:sz w:val="20"/>
          <w:szCs w:val="20"/>
        </w:rPr>
        <w:t>druge</w:t>
      </w:r>
      <w:r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 xml:space="preserve">3. člena Uredbe o obveznem organiziranju varovanja (Uradni list RS, št. 80/12) Vlada Republike Slovenije na svoji…. seji dne ….. pod točko …… dnevnega reda </w:t>
      </w:r>
      <w:r>
        <w:rPr>
          <w:rFonts w:ascii="Arial" w:hAnsi="Arial" w:cs="Arial"/>
          <w:sz w:val="20"/>
          <w:szCs w:val="20"/>
        </w:rPr>
        <w:t>izdaja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7A57E91" w14:textId="77777777" w:rsidR="00D775EC" w:rsidRPr="00E63A1E" w:rsidRDefault="00D775EC" w:rsidP="00D775EC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535F2" w14:textId="77777777" w:rsidR="00D775EC" w:rsidRPr="00E63A1E" w:rsidRDefault="00D775EC" w:rsidP="00D775EC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E63A1E">
        <w:rPr>
          <w:rFonts w:ascii="Arial" w:hAnsi="Arial" w:cs="Arial"/>
          <w:sz w:val="20"/>
          <w:szCs w:val="20"/>
          <w:lang w:eastAsia="ar-SA"/>
        </w:rPr>
        <w:t>SKLEP</w:t>
      </w:r>
    </w:p>
    <w:p w14:paraId="44238ABC" w14:textId="11E62973" w:rsidR="00D775EC" w:rsidRPr="0053211E" w:rsidRDefault="00D775EC" w:rsidP="0053211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211E">
        <w:rPr>
          <w:rFonts w:ascii="Arial" w:hAnsi="Arial" w:cs="Arial"/>
          <w:sz w:val="20"/>
          <w:szCs w:val="20"/>
        </w:rPr>
        <w:t xml:space="preserve">Vlada Republike Slovenije </w:t>
      </w:r>
      <w:r w:rsidR="00633EA5">
        <w:rPr>
          <w:rFonts w:ascii="Arial" w:hAnsi="Arial" w:cs="Arial"/>
          <w:sz w:val="20"/>
          <w:szCs w:val="20"/>
        </w:rPr>
        <w:t xml:space="preserve">je </w:t>
      </w:r>
      <w:r w:rsidRPr="0053211E">
        <w:rPr>
          <w:rFonts w:ascii="Arial" w:hAnsi="Arial" w:cs="Arial"/>
          <w:sz w:val="20"/>
          <w:szCs w:val="20"/>
        </w:rPr>
        <w:t>določ</w:t>
      </w:r>
      <w:r w:rsidR="00633EA5">
        <w:rPr>
          <w:rFonts w:ascii="Arial" w:hAnsi="Arial" w:cs="Arial"/>
          <w:sz w:val="20"/>
          <w:szCs w:val="20"/>
        </w:rPr>
        <w:t>il</w:t>
      </w:r>
      <w:r w:rsidRPr="0053211E">
        <w:rPr>
          <w:rFonts w:ascii="Arial" w:hAnsi="Arial" w:cs="Arial"/>
          <w:sz w:val="20"/>
          <w:szCs w:val="20"/>
        </w:rPr>
        <w:t xml:space="preserve">a </w:t>
      </w:r>
      <w:r w:rsidR="00D97504" w:rsidRPr="00F43A9F">
        <w:rPr>
          <w:rFonts w:ascii="Arial" w:hAnsi="Arial" w:cs="Arial"/>
          <w:sz w:val="20"/>
          <w:szCs w:val="20"/>
        </w:rPr>
        <w:t>Nacionalni laboratorij za zdravje, okolje in hrano</w:t>
      </w:r>
      <w:r w:rsidR="00D97504">
        <w:rPr>
          <w:rFonts w:ascii="Arial" w:hAnsi="Arial" w:cs="Arial"/>
          <w:sz w:val="20"/>
          <w:szCs w:val="20"/>
        </w:rPr>
        <w:t xml:space="preserve"> (v nadaljnjem besedilu: NLZOH),</w:t>
      </w:r>
      <w:r w:rsidR="00D97504" w:rsidRPr="00F43A9F">
        <w:rPr>
          <w:rFonts w:ascii="Arial" w:hAnsi="Arial" w:cs="Arial"/>
          <w:sz w:val="20"/>
          <w:szCs w:val="20"/>
        </w:rPr>
        <w:t xml:space="preserve"> Prvomajska ulica</w:t>
      </w:r>
      <w:r w:rsidR="00D97504">
        <w:rPr>
          <w:rFonts w:ascii="Arial" w:hAnsi="Arial" w:cs="Arial"/>
          <w:sz w:val="20"/>
          <w:szCs w:val="20"/>
        </w:rPr>
        <w:t xml:space="preserve"> </w:t>
      </w:r>
      <w:r w:rsidR="00D97504" w:rsidRPr="00F43A9F">
        <w:rPr>
          <w:rFonts w:ascii="Arial" w:hAnsi="Arial" w:cs="Arial"/>
          <w:sz w:val="20"/>
          <w:szCs w:val="20"/>
        </w:rPr>
        <w:t xml:space="preserve">1, </w:t>
      </w:r>
      <w:r w:rsidR="00D97504">
        <w:rPr>
          <w:rFonts w:ascii="Arial" w:hAnsi="Arial" w:cs="Arial"/>
          <w:sz w:val="20"/>
          <w:szCs w:val="20"/>
        </w:rPr>
        <w:t xml:space="preserve">2000 </w:t>
      </w:r>
      <w:r w:rsidR="00D97504" w:rsidRPr="00F43A9F">
        <w:rPr>
          <w:rFonts w:ascii="Arial" w:hAnsi="Arial" w:cs="Arial"/>
          <w:sz w:val="20"/>
          <w:szCs w:val="20"/>
        </w:rPr>
        <w:t>Maribor</w:t>
      </w:r>
      <w:r w:rsidR="0053211E">
        <w:rPr>
          <w:rFonts w:ascii="Arial" w:hAnsi="Arial" w:cs="Arial"/>
          <w:sz w:val="20"/>
          <w:szCs w:val="20"/>
        </w:rPr>
        <w:t xml:space="preserve">, </w:t>
      </w:r>
      <w:r w:rsidRPr="0053211E">
        <w:rPr>
          <w:rFonts w:ascii="Arial" w:hAnsi="Arial" w:cs="Arial"/>
          <w:sz w:val="20"/>
          <w:szCs w:val="20"/>
        </w:rPr>
        <w:t xml:space="preserve">kot zavezanca za </w:t>
      </w:r>
      <w:r w:rsidR="00E0581F">
        <w:rPr>
          <w:rFonts w:ascii="Arial" w:hAnsi="Arial" w:cs="Arial"/>
          <w:sz w:val="20"/>
          <w:szCs w:val="20"/>
        </w:rPr>
        <w:t xml:space="preserve">obvezno </w:t>
      </w:r>
      <w:r w:rsidRPr="0053211E">
        <w:rPr>
          <w:rFonts w:ascii="Arial" w:hAnsi="Arial" w:cs="Arial"/>
          <w:sz w:val="20"/>
          <w:szCs w:val="20"/>
        </w:rPr>
        <w:t>organiziranje varovanja.</w:t>
      </w:r>
    </w:p>
    <w:p w14:paraId="228E3806" w14:textId="77777777" w:rsidR="00D775EC" w:rsidRPr="00E63A1E" w:rsidRDefault="00D775EC" w:rsidP="00D775EC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07FCF8" w14:textId="3B4A18C7" w:rsidR="00D775EC" w:rsidRPr="00E63A1E" w:rsidRDefault="00D97504" w:rsidP="00D16747">
      <w:pPr>
        <w:pStyle w:val="podpisi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NLZOH </w:t>
      </w:r>
      <w:r w:rsidR="00AB3AA1" w:rsidRPr="001E5CD7">
        <w:rPr>
          <w:rFonts w:cs="Arial"/>
          <w:szCs w:val="20"/>
          <w:lang w:val="sl-SI"/>
        </w:rPr>
        <w:t xml:space="preserve">na lokaciji Prvomajska ulica 1, Maribor </w:t>
      </w:r>
      <w:r w:rsidR="00D775EC"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1A34802F" w14:textId="77777777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6B265DB8" w14:textId="77777777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fizično kontrolo posameznih objektov in območij, </w:t>
      </w:r>
    </w:p>
    <w:p w14:paraId="39E64318" w14:textId="77777777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51A8D53F" w14:textId="191A7101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633E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drugo lokacijo </w:t>
      </w:r>
      <w:r w:rsidR="00633EA5">
        <w:rPr>
          <w:rFonts w:ascii="Arial" w:hAnsi="Arial" w:cs="Arial"/>
          <w:sz w:val="20"/>
          <w:szCs w:val="20"/>
        </w:rPr>
        <w:t>oziroma</w:t>
      </w:r>
      <w:r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</w:t>
      </w:r>
      <w:r w:rsidR="00343E50">
        <w:rPr>
          <w:rFonts w:ascii="Arial" w:hAnsi="Arial" w:cs="Arial"/>
          <w:sz w:val="20"/>
          <w:szCs w:val="20"/>
        </w:rPr>
        <w:t>-</w:t>
      </w:r>
      <w:r w:rsidRPr="00E63A1E">
        <w:rPr>
          <w:rFonts w:ascii="Arial" w:hAnsi="Arial" w:cs="Arial"/>
          <w:sz w:val="20"/>
          <w:szCs w:val="20"/>
        </w:rPr>
        <w:t>nadzorni center</w:t>
      </w:r>
      <w:r>
        <w:rPr>
          <w:rFonts w:ascii="Arial" w:hAnsi="Arial" w:cs="Arial"/>
          <w:sz w:val="20"/>
          <w:szCs w:val="20"/>
        </w:rPr>
        <w:t>,</w:t>
      </w:r>
    </w:p>
    <w:p w14:paraId="5509B072" w14:textId="55A8A0A8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ZZasVa-1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633EA5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633EA5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633EA5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5A7F1A6B" w14:textId="77777777" w:rsidR="00D16747" w:rsidRPr="00E63A1E" w:rsidRDefault="00D16747" w:rsidP="00D16747">
      <w:pPr>
        <w:pStyle w:val="Odstavekseznama"/>
        <w:spacing w:after="0" w:line="260" w:lineRule="exact"/>
        <w:ind w:left="1800"/>
        <w:jc w:val="both"/>
        <w:rPr>
          <w:rFonts w:ascii="Arial" w:hAnsi="Arial" w:cs="Arial"/>
          <w:sz w:val="20"/>
          <w:szCs w:val="20"/>
        </w:rPr>
      </w:pPr>
    </w:p>
    <w:p w14:paraId="0B3CCD48" w14:textId="7C404639" w:rsidR="00E0581F" w:rsidRPr="001D01B5" w:rsidRDefault="00BD5753" w:rsidP="00E0581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NLZOH na lokacijah, kjer sobiva z drugimi institucijami, vzpostavi in izvaja ukrepe, kot veljajo ukrepi za te institucije</w:t>
      </w:r>
      <w:r w:rsidR="001D01B5" w:rsidRPr="001D01B5">
        <w:rPr>
          <w:rFonts w:ascii="Arial" w:hAnsi="Arial" w:cs="Arial"/>
          <w:sz w:val="20"/>
          <w:szCs w:val="20"/>
        </w:rPr>
        <w:t>.</w:t>
      </w:r>
      <w:r w:rsidR="00E0581F" w:rsidRPr="001D01B5">
        <w:rPr>
          <w:rFonts w:ascii="Arial" w:hAnsi="Arial" w:cs="Arial"/>
          <w:sz w:val="20"/>
          <w:szCs w:val="20"/>
        </w:rPr>
        <w:t xml:space="preserve"> </w:t>
      </w:r>
    </w:p>
    <w:p w14:paraId="5D53586A" w14:textId="77777777" w:rsidR="00E0581F" w:rsidRDefault="00E0581F" w:rsidP="001D01B5">
      <w:pPr>
        <w:pStyle w:val="Odstavekseznama"/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46230A8D" w14:textId="551B6EFA" w:rsidR="00D775EC" w:rsidRPr="00D16747" w:rsidRDefault="00D97504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NLZOH</w:t>
      </w:r>
      <w:r w:rsidR="008D2604">
        <w:rPr>
          <w:rFonts w:ascii="Arial" w:hAnsi="Arial" w:cs="Arial"/>
          <w:sz w:val="20"/>
          <w:szCs w:val="20"/>
        </w:rPr>
        <w:t xml:space="preserve"> </w:t>
      </w:r>
      <w:bookmarkStart w:id="4" w:name="_Hlk86824238"/>
      <w:r w:rsidR="001D01B5" w:rsidRPr="00D16747">
        <w:rPr>
          <w:rFonts w:ascii="Arial" w:hAnsi="Arial" w:cs="Arial"/>
          <w:sz w:val="20"/>
          <w:szCs w:val="20"/>
        </w:rPr>
        <w:t>pripravi in potrdi načrt varovanja ter organizira varovanje v skladu z načrtom</w:t>
      </w:r>
      <w:r w:rsidR="00633EA5">
        <w:rPr>
          <w:rFonts w:ascii="Arial" w:hAnsi="Arial" w:cs="Arial"/>
          <w:sz w:val="20"/>
          <w:szCs w:val="20"/>
        </w:rPr>
        <w:t xml:space="preserve"> varovanja</w:t>
      </w:r>
      <w:r w:rsidR="001D01B5" w:rsidRPr="00D16747">
        <w:rPr>
          <w:rFonts w:ascii="Arial" w:hAnsi="Arial" w:cs="Arial"/>
          <w:sz w:val="20"/>
          <w:szCs w:val="20"/>
        </w:rPr>
        <w:t xml:space="preserve"> v 12 mesecih od sprejetja tega sklepa </w:t>
      </w:r>
      <w:r w:rsidR="00633EA5">
        <w:rPr>
          <w:rFonts w:ascii="Arial" w:hAnsi="Arial" w:cs="Arial"/>
          <w:sz w:val="20"/>
          <w:szCs w:val="20"/>
        </w:rPr>
        <w:t>ter</w:t>
      </w:r>
      <w:r w:rsidR="001D01B5" w:rsidRPr="00D16747">
        <w:rPr>
          <w:rFonts w:ascii="Arial" w:hAnsi="Arial" w:cs="Arial"/>
          <w:sz w:val="20"/>
          <w:szCs w:val="20"/>
        </w:rPr>
        <w:t xml:space="preserve"> o tem v nadaljnjih 15 dneh obvesti Ministrstvo za zdravje in Ministrstvo za notranje zadeve.</w:t>
      </w:r>
      <w:bookmarkEnd w:id="4"/>
    </w:p>
    <w:p w14:paraId="4958AFA5" w14:textId="77777777" w:rsidR="00D775EC" w:rsidRPr="00E63A1E" w:rsidRDefault="00D775EC" w:rsidP="00D775EC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B206D65" w14:textId="77777777" w:rsidR="00C626C8" w:rsidRPr="00E63A1E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E63A1E">
        <w:rPr>
          <w:rFonts w:ascii="Arial" w:hAnsi="Arial" w:cs="Arial"/>
          <w:sz w:val="20"/>
          <w:szCs w:val="20"/>
        </w:rPr>
        <w:t>Garvas</w:t>
      </w:r>
      <w:proofErr w:type="spellEnd"/>
      <w:r w:rsidRPr="00E63A1E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3197B1F3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239288A7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E63A1E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E63A1E" w:rsidRDefault="00C626C8" w:rsidP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Sklep prejme:</w:t>
      </w:r>
    </w:p>
    <w:p w14:paraId="25678009" w14:textId="5EF9B225" w:rsidR="002D6ACD" w:rsidRPr="009119C9" w:rsidRDefault="00F93A70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NLZOH,</w:t>
      </w:r>
      <w:r w:rsidR="00F43A9F" w:rsidRPr="00F43A9F">
        <w:rPr>
          <w:rFonts w:ascii="Arial" w:hAnsi="Arial" w:cs="Arial"/>
          <w:sz w:val="20"/>
          <w:szCs w:val="20"/>
        </w:rPr>
        <w:t xml:space="preserve"> Prvomajska ulica</w:t>
      </w:r>
      <w:r w:rsidR="00F43A9F">
        <w:rPr>
          <w:rFonts w:ascii="Arial" w:hAnsi="Arial" w:cs="Arial"/>
          <w:sz w:val="20"/>
          <w:szCs w:val="20"/>
        </w:rPr>
        <w:t xml:space="preserve"> </w:t>
      </w:r>
      <w:r w:rsidR="00F43A9F" w:rsidRPr="00F43A9F">
        <w:rPr>
          <w:rFonts w:ascii="Arial" w:hAnsi="Arial" w:cs="Arial"/>
          <w:sz w:val="20"/>
          <w:szCs w:val="20"/>
        </w:rPr>
        <w:t>1, Maribor</w:t>
      </w:r>
      <w:r w:rsidR="00F43A9F" w:rsidRPr="00E63A1E" w:rsidDel="00F43A9F">
        <w:rPr>
          <w:rFonts w:ascii="Arial" w:hAnsi="Arial" w:cs="Arial"/>
          <w:sz w:val="20"/>
          <w:szCs w:val="20"/>
        </w:rPr>
        <w:t xml:space="preserve"> </w:t>
      </w:r>
    </w:p>
    <w:p w14:paraId="3AD3028F" w14:textId="5E7764EB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E63A1E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4F0B004A" w14:textId="45DC5A8D" w:rsidR="006A1FF3" w:rsidRPr="002D6ACD" w:rsidRDefault="00633EA5" w:rsidP="00633EA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5" w:name="_Hlk88053826"/>
      <w:r w:rsidRPr="00E63A1E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 xml:space="preserve">druge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>
        <w:rPr>
          <w:rFonts w:ascii="Arial" w:hAnsi="Arial" w:cs="Arial"/>
          <w:sz w:val="20"/>
          <w:szCs w:val="20"/>
        </w:rPr>
        <w:t xml:space="preserve"> je Ministrstvo za zdravje po predhodni uskladitvi z Ministrstvom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</w:t>
      </w:r>
      <w:r>
        <w:rPr>
          <w:rFonts w:ascii="Arial" w:hAnsi="Arial" w:cs="Arial"/>
          <w:sz w:val="20"/>
          <w:szCs w:val="20"/>
        </w:rPr>
        <w:t xml:space="preserve"> </w:t>
      </w:r>
      <w:bookmarkEnd w:id="5"/>
      <w:r w:rsidR="00D97504" w:rsidRPr="002D6ACD">
        <w:rPr>
          <w:rFonts w:ascii="Arial" w:hAnsi="Arial" w:cs="Arial"/>
          <w:sz w:val="20"/>
          <w:szCs w:val="20"/>
        </w:rPr>
        <w:t xml:space="preserve">NLZOH, </w:t>
      </w:r>
      <w:r w:rsidR="00F43A9F" w:rsidRPr="002D6ACD">
        <w:rPr>
          <w:rFonts w:ascii="Arial" w:hAnsi="Arial" w:cs="Arial"/>
          <w:sz w:val="20"/>
          <w:szCs w:val="20"/>
        </w:rPr>
        <w:t>Prvomajska ulica 1, 2000 Maribor</w:t>
      </w:r>
      <w:r w:rsidR="00751E40">
        <w:rPr>
          <w:rFonts w:ascii="Arial" w:hAnsi="Arial" w:cs="Arial"/>
          <w:sz w:val="20"/>
          <w:szCs w:val="20"/>
        </w:rPr>
        <w:t>,</w:t>
      </w:r>
      <w:r w:rsidR="00F43A9F" w:rsidRPr="002D6ACD" w:rsidDel="00F43A9F">
        <w:rPr>
          <w:rFonts w:ascii="Arial" w:hAnsi="Arial" w:cs="Arial"/>
          <w:sz w:val="20"/>
          <w:szCs w:val="20"/>
        </w:rPr>
        <w:t xml:space="preserve"> </w:t>
      </w:r>
      <w:r w:rsidR="003218A9" w:rsidRPr="002D6ACD">
        <w:rPr>
          <w:rFonts w:ascii="Arial" w:hAnsi="Arial" w:cs="Arial"/>
          <w:sz w:val="20"/>
          <w:szCs w:val="20"/>
        </w:rPr>
        <w:t>kot zavezanca za organiziranje obveznega varovanja.</w:t>
      </w:r>
    </w:p>
    <w:p w14:paraId="39E0FAC1" w14:textId="77777777" w:rsidR="0053211E" w:rsidRPr="002D6ACD" w:rsidRDefault="0053211E" w:rsidP="00911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14:paraId="050E9A47" w14:textId="26EBC093" w:rsidR="003B5370" w:rsidRPr="002D6ACD" w:rsidRDefault="00D97504" w:rsidP="002D6ACD">
      <w:pPr>
        <w:jc w:val="both"/>
        <w:rPr>
          <w:rFonts w:ascii="Arial" w:hAnsi="Arial" w:cs="Arial"/>
          <w:sz w:val="20"/>
          <w:szCs w:val="20"/>
        </w:rPr>
      </w:pPr>
      <w:r w:rsidRPr="002D6ACD">
        <w:rPr>
          <w:rFonts w:ascii="Arial" w:hAnsi="Arial" w:cs="Arial"/>
          <w:sz w:val="20"/>
          <w:szCs w:val="20"/>
        </w:rPr>
        <w:t>NLZOH</w:t>
      </w:r>
      <w:r w:rsidR="008D2604" w:rsidRPr="002D6ACD">
        <w:rPr>
          <w:rFonts w:ascii="Arial" w:hAnsi="Arial" w:cs="Arial"/>
          <w:sz w:val="20"/>
          <w:szCs w:val="20"/>
        </w:rPr>
        <w:t xml:space="preserve"> </w:t>
      </w:r>
      <w:r w:rsidR="003218A9" w:rsidRPr="002D6ACD">
        <w:rPr>
          <w:rFonts w:ascii="Arial" w:hAnsi="Arial" w:cs="Arial"/>
          <w:sz w:val="20"/>
          <w:szCs w:val="20"/>
        </w:rPr>
        <w:t>je dolž</w:t>
      </w:r>
      <w:r w:rsidR="00751E40">
        <w:rPr>
          <w:rFonts w:ascii="Arial" w:hAnsi="Arial" w:cs="Arial"/>
          <w:sz w:val="20"/>
          <w:szCs w:val="20"/>
        </w:rPr>
        <w:t>a</w:t>
      </w:r>
      <w:r w:rsidR="003218A9" w:rsidRPr="002D6ACD">
        <w:rPr>
          <w:rFonts w:ascii="Arial" w:hAnsi="Arial" w:cs="Arial"/>
          <w:sz w:val="20"/>
          <w:szCs w:val="20"/>
        </w:rPr>
        <w:t>n organizirati varovanje zdravstvenih objektov na lokaciji</w:t>
      </w:r>
      <w:r w:rsidRPr="002D6ACD">
        <w:rPr>
          <w:rFonts w:ascii="Arial" w:hAnsi="Arial" w:cs="Arial"/>
          <w:sz w:val="20"/>
          <w:szCs w:val="20"/>
        </w:rPr>
        <w:t xml:space="preserve"> sedeža v Mariboru in na </w:t>
      </w:r>
      <w:r w:rsidR="00751E40">
        <w:rPr>
          <w:rFonts w:ascii="Arial" w:hAnsi="Arial" w:cs="Arial"/>
          <w:sz w:val="20"/>
          <w:szCs w:val="20"/>
        </w:rPr>
        <w:t>osmih</w:t>
      </w:r>
      <w:r w:rsidRPr="002D6ACD">
        <w:rPr>
          <w:rFonts w:ascii="Arial" w:hAnsi="Arial" w:cs="Arial"/>
          <w:sz w:val="20"/>
          <w:szCs w:val="20"/>
        </w:rPr>
        <w:t xml:space="preserve"> lokacijah p</w:t>
      </w:r>
      <w:r w:rsidRPr="009119C9">
        <w:rPr>
          <w:rFonts w:ascii="Arial" w:hAnsi="Arial" w:cs="Arial"/>
          <w:sz w:val="20"/>
          <w:szCs w:val="20"/>
        </w:rPr>
        <w:t>o Sloveniji</w:t>
      </w:r>
      <w:r w:rsidR="00751E40">
        <w:rPr>
          <w:rFonts w:ascii="Arial" w:hAnsi="Arial" w:cs="Arial"/>
          <w:sz w:val="20"/>
          <w:szCs w:val="20"/>
        </w:rPr>
        <w:t>,</w:t>
      </w:r>
      <w:r w:rsidRPr="009119C9">
        <w:rPr>
          <w:rFonts w:ascii="Arial" w:hAnsi="Arial" w:cs="Arial"/>
          <w:sz w:val="20"/>
          <w:szCs w:val="20"/>
        </w:rPr>
        <w:t xml:space="preserve"> in sicer v Celju, Ljubljani, Kopru, Kranju, Mariboru, Murski Soboti, Novi Gorici in Novem mestu</w:t>
      </w:r>
      <w:r w:rsidR="0089461B">
        <w:rPr>
          <w:rFonts w:ascii="Arial" w:hAnsi="Arial" w:cs="Arial"/>
          <w:sz w:val="20"/>
          <w:szCs w:val="20"/>
        </w:rPr>
        <w:t>,</w:t>
      </w:r>
      <w:r w:rsidR="003218A9" w:rsidRPr="002D6ACD">
        <w:rPr>
          <w:rFonts w:ascii="Arial" w:hAnsi="Arial" w:cs="Arial"/>
          <w:sz w:val="20"/>
          <w:szCs w:val="20"/>
        </w:rPr>
        <w:t xml:space="preserve"> </w:t>
      </w:r>
      <w:r w:rsidR="003B5370" w:rsidRPr="002D6ACD">
        <w:rPr>
          <w:rFonts w:ascii="Arial" w:hAnsi="Arial" w:cs="Arial"/>
          <w:sz w:val="20"/>
          <w:szCs w:val="20"/>
        </w:rPr>
        <w:t>ter</w:t>
      </w:r>
      <w:r w:rsidR="003218A9" w:rsidRPr="002D6ACD">
        <w:rPr>
          <w:rFonts w:ascii="Arial" w:hAnsi="Arial" w:cs="Arial"/>
          <w:sz w:val="20"/>
          <w:szCs w:val="20"/>
        </w:rPr>
        <w:t xml:space="preserve"> ostal</w:t>
      </w:r>
      <w:r w:rsidR="003B5370" w:rsidRPr="002D6ACD">
        <w:rPr>
          <w:rFonts w:ascii="Arial" w:hAnsi="Arial" w:cs="Arial"/>
          <w:sz w:val="20"/>
          <w:szCs w:val="20"/>
        </w:rPr>
        <w:t>e</w:t>
      </w:r>
      <w:r w:rsidR="003218A9" w:rsidRPr="002D6ACD">
        <w:rPr>
          <w:rFonts w:ascii="Arial" w:hAnsi="Arial" w:cs="Arial"/>
          <w:sz w:val="20"/>
          <w:szCs w:val="20"/>
        </w:rPr>
        <w:t xml:space="preserve"> tehničn</w:t>
      </w:r>
      <w:r w:rsidR="003B5370" w:rsidRPr="002D6ACD">
        <w:rPr>
          <w:rFonts w:ascii="Arial" w:hAnsi="Arial" w:cs="Arial"/>
          <w:sz w:val="20"/>
          <w:szCs w:val="20"/>
        </w:rPr>
        <w:t>e</w:t>
      </w:r>
      <w:r w:rsidR="003218A9" w:rsidRPr="002D6ACD">
        <w:rPr>
          <w:rFonts w:ascii="Arial" w:hAnsi="Arial" w:cs="Arial"/>
          <w:sz w:val="20"/>
          <w:szCs w:val="20"/>
        </w:rPr>
        <w:t xml:space="preserve"> in informacijsk</w:t>
      </w:r>
      <w:r w:rsidR="003B5370" w:rsidRPr="002D6ACD">
        <w:rPr>
          <w:rFonts w:ascii="Arial" w:hAnsi="Arial" w:cs="Arial"/>
          <w:sz w:val="20"/>
          <w:szCs w:val="20"/>
        </w:rPr>
        <w:t>e</w:t>
      </w:r>
      <w:r w:rsidR="003218A9" w:rsidRPr="002D6ACD">
        <w:rPr>
          <w:rFonts w:ascii="Arial" w:hAnsi="Arial" w:cs="Arial"/>
          <w:sz w:val="20"/>
          <w:szCs w:val="20"/>
        </w:rPr>
        <w:t xml:space="preserve"> zmogljivosti</w:t>
      </w:r>
      <w:r w:rsidR="00751E40">
        <w:rPr>
          <w:rFonts w:ascii="Arial" w:hAnsi="Arial" w:cs="Arial"/>
          <w:sz w:val="20"/>
          <w:szCs w:val="20"/>
        </w:rPr>
        <w:t>,</w:t>
      </w:r>
      <w:r w:rsidR="00F93A70" w:rsidRPr="002D6ACD">
        <w:rPr>
          <w:rFonts w:ascii="Arial" w:hAnsi="Arial" w:cs="Arial"/>
          <w:sz w:val="20"/>
          <w:szCs w:val="20"/>
        </w:rPr>
        <w:t xml:space="preserve"> ker</w:t>
      </w:r>
      <w:r w:rsidR="003B5370" w:rsidRPr="002D6ACD">
        <w:rPr>
          <w:rFonts w:ascii="Arial" w:hAnsi="Arial" w:cs="Arial"/>
          <w:sz w:val="20"/>
          <w:szCs w:val="20"/>
        </w:rPr>
        <w:t xml:space="preserve"> je </w:t>
      </w:r>
      <w:r w:rsidR="003B5370" w:rsidRPr="009119C9">
        <w:rPr>
          <w:rFonts w:ascii="Arial" w:hAnsi="Arial" w:cs="Arial"/>
          <w:sz w:val="20"/>
          <w:szCs w:val="20"/>
        </w:rPr>
        <w:t>osrednji in največji slovenski javnozdravstveni laboratorij, ki se ukvarja s problematiko varovanja okolja, diagnostično in javnozdravstveno mikrobiološko dejavnostjo, kemijskimi in mikrobiološkimi analizami različnih vrst vzorcev ter z raziskovalno dejavnostjo.</w:t>
      </w:r>
    </w:p>
    <w:p w14:paraId="127C4FA3" w14:textId="0DB21775" w:rsidR="00A21433" w:rsidRPr="00E63A1E" w:rsidRDefault="003B5370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NLZOH</w:t>
      </w:r>
      <w:r w:rsidR="008D2604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>mora organizirati varovanje v skladu s predpisi, ki urejajo zasebno varovanje</w:t>
      </w:r>
      <w:r w:rsidR="0089461B">
        <w:rPr>
          <w:rFonts w:ascii="Arial" w:hAnsi="Arial" w:cs="Arial"/>
          <w:sz w:val="20"/>
          <w:szCs w:val="20"/>
        </w:rPr>
        <w:t>,</w:t>
      </w:r>
      <w:r w:rsidR="00A21433" w:rsidRPr="00E63A1E">
        <w:rPr>
          <w:rFonts w:ascii="Arial" w:hAnsi="Arial" w:cs="Arial"/>
          <w:sz w:val="20"/>
          <w:szCs w:val="20"/>
        </w:rPr>
        <w:t xml:space="preserve"> in pri tem izvajati obveznosti zagotavljanja varnosti in varovanja, v skladu z internimi predpisi.</w:t>
      </w:r>
    </w:p>
    <w:p w14:paraId="33BE9114" w14:textId="1D86EEE0" w:rsidR="00A21433" w:rsidRPr="00E63A1E" w:rsidRDefault="00A21433" w:rsidP="009119C9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Obveznosti </w:t>
      </w:r>
      <w:r w:rsidR="003B5370">
        <w:rPr>
          <w:rFonts w:ascii="Arial" w:hAnsi="Arial" w:cs="Arial"/>
          <w:sz w:val="20"/>
          <w:szCs w:val="20"/>
        </w:rPr>
        <w:t>NLZOH</w:t>
      </w:r>
      <w:r w:rsidR="008D2604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izhajajo iz zgoraj omenjenih nalog in obsegajo območje </w:t>
      </w:r>
      <w:r w:rsidR="00E14878" w:rsidRPr="00E63A1E">
        <w:rPr>
          <w:rFonts w:ascii="Arial" w:hAnsi="Arial" w:cs="Arial"/>
          <w:sz w:val="20"/>
          <w:szCs w:val="20"/>
        </w:rPr>
        <w:t>zdravstvenih</w:t>
      </w:r>
      <w:r w:rsidRPr="00E63A1E">
        <w:rPr>
          <w:rFonts w:ascii="Arial" w:hAnsi="Arial" w:cs="Arial"/>
          <w:sz w:val="20"/>
          <w:szCs w:val="20"/>
        </w:rPr>
        <w:t xml:space="preserve"> objekt</w:t>
      </w:r>
      <w:r w:rsidR="00E14878" w:rsidRPr="00E63A1E">
        <w:rPr>
          <w:rFonts w:ascii="Arial" w:hAnsi="Arial" w:cs="Arial"/>
          <w:sz w:val="20"/>
          <w:szCs w:val="20"/>
        </w:rPr>
        <w:t>ov</w:t>
      </w:r>
      <w:r w:rsidRPr="00E63A1E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 </w:t>
      </w:r>
      <w:r w:rsidR="00D16747">
        <w:rPr>
          <w:rFonts w:ascii="Arial" w:hAnsi="Arial" w:cs="Arial"/>
          <w:sz w:val="20"/>
          <w:szCs w:val="20"/>
        </w:rPr>
        <w:t>zdravje ljudi,</w:t>
      </w:r>
      <w:r w:rsidR="00D16747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gospodarsko in družbeno blaginjo</w:t>
      </w:r>
      <w:r w:rsidR="00701CA6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ter</w:t>
      </w:r>
      <w:r w:rsidR="00D16747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nacionalno varnost zaradi nezmožnosti vzdrževanja teh funkcij.</w:t>
      </w:r>
    </w:p>
    <w:p w14:paraId="15EB6E0A" w14:textId="24A566C2" w:rsidR="00A21433" w:rsidRPr="00E63A1E" w:rsidRDefault="003B5370" w:rsidP="00A21433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NLZOH</w:t>
      </w:r>
      <w:r w:rsidR="00F43A9F" w:rsidRPr="009119C9">
        <w:rPr>
          <w:rFonts w:cs="Arial"/>
          <w:szCs w:val="20"/>
          <w:lang w:val="sl-SI"/>
        </w:rPr>
        <w:t xml:space="preserve"> </w:t>
      </w:r>
      <w:r w:rsidR="00AB3AA1" w:rsidRPr="001E5CD7">
        <w:rPr>
          <w:rFonts w:cs="Arial"/>
          <w:szCs w:val="20"/>
          <w:lang w:val="sl-SI"/>
        </w:rPr>
        <w:t xml:space="preserve">na lokaciji Prvomajska ulica 1, Maribor </w:t>
      </w:r>
      <w:r w:rsidR="00A21433"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3E3D3B52" w14:textId="77777777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4E1981EB" w14:textId="77777777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fizično kontrolo posameznih objektov in območij, </w:t>
      </w:r>
    </w:p>
    <w:p w14:paraId="4399F900" w14:textId="77777777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4F24CAC" w14:textId="14A635EE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633E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drugo lokacijo </w:t>
      </w:r>
      <w:r w:rsidR="00633EA5">
        <w:rPr>
          <w:rFonts w:ascii="Arial" w:hAnsi="Arial" w:cs="Arial"/>
          <w:sz w:val="20"/>
          <w:szCs w:val="20"/>
        </w:rPr>
        <w:t>oziroma</w:t>
      </w:r>
      <w:r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5E740387" w14:textId="4D7F1CA0" w:rsidR="001D01B5" w:rsidRPr="00E63A1E" w:rsidRDefault="001D01B5" w:rsidP="001D01B5">
      <w:pPr>
        <w:pStyle w:val="Odstavekseznama"/>
        <w:numPr>
          <w:ilvl w:val="0"/>
          <w:numId w:val="34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ZZasVa-1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633EA5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633EA5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633EA5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141478B3" w14:textId="14610ECE" w:rsidR="00A21433" w:rsidRDefault="00A21433" w:rsidP="001D01B5">
      <w:pPr>
        <w:jc w:val="both"/>
        <w:rPr>
          <w:rFonts w:ascii="Arial" w:hAnsi="Arial" w:cs="Arial"/>
          <w:sz w:val="20"/>
          <w:szCs w:val="20"/>
        </w:rPr>
      </w:pPr>
    </w:p>
    <w:p w14:paraId="25B07355" w14:textId="77777777" w:rsidR="00BD5753" w:rsidRDefault="00BD5753" w:rsidP="00A21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NLZOH na lokacijah, kjer sobiva z drugimi institucijami, vzpostavi in izvaja ukrepe, kot veljajo ukrepi za te institucije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5ABDA675" w14:textId="49498CEE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1D01B5"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se med seboj dopolnjujejo.</w:t>
      </w:r>
    </w:p>
    <w:p w14:paraId="5AF6E6FF" w14:textId="30E9A6CE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Pri izvajanju varovanja in zagotavljanju varnosti </w:t>
      </w:r>
      <w:r w:rsidR="00F93A70">
        <w:rPr>
          <w:rFonts w:ascii="Arial" w:hAnsi="Arial" w:cs="Arial"/>
          <w:sz w:val="20"/>
          <w:szCs w:val="20"/>
        </w:rPr>
        <w:t>NLZOH</w:t>
      </w:r>
      <w:r w:rsidR="00F43A9F" w:rsidRPr="00F43A9F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sodeluje s pristojnimi državnimi organi, ki so zavezancu dolžni nuditi pomoč v skladu z zakonskimi pooblastili in svojimi pristojnostmi. V primeru naravnih in drugih nesreč, v krizi, izrednem stanju in vojni je </w:t>
      </w:r>
      <w:r w:rsidR="00310031">
        <w:rPr>
          <w:rFonts w:ascii="Arial" w:hAnsi="Arial" w:cs="Arial"/>
          <w:sz w:val="20"/>
          <w:szCs w:val="20"/>
        </w:rPr>
        <w:t>treba</w:t>
      </w:r>
      <w:r w:rsidR="0031003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ravnati</w:t>
      </w:r>
      <w:r w:rsidR="00310031">
        <w:rPr>
          <w:rFonts w:ascii="Arial" w:hAnsi="Arial" w:cs="Arial"/>
          <w:sz w:val="20"/>
          <w:szCs w:val="20"/>
        </w:rPr>
        <w:t xml:space="preserve"> v</w:t>
      </w:r>
      <w:r w:rsidRPr="00E63A1E">
        <w:rPr>
          <w:rFonts w:ascii="Arial" w:hAnsi="Arial" w:cs="Arial"/>
          <w:sz w:val="20"/>
          <w:szCs w:val="20"/>
        </w:rPr>
        <w:t xml:space="preserve"> sklad</w:t>
      </w:r>
      <w:r w:rsidR="00310031"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4D089988" w14:textId="77777777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</w:p>
    <w:p w14:paraId="3E40D597" w14:textId="62A137E5" w:rsidR="00A21433" w:rsidRDefault="00F93A70" w:rsidP="00911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NLZOH</w:t>
      </w:r>
      <w:r w:rsidR="00F43A9F" w:rsidRPr="00F43A9F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 xml:space="preserve">mora organizirati varovanje in </w:t>
      </w:r>
      <w:r w:rsidR="00A21433" w:rsidRPr="00F43A9F">
        <w:rPr>
          <w:rFonts w:ascii="Arial" w:hAnsi="Arial" w:cs="Arial"/>
          <w:sz w:val="20"/>
          <w:szCs w:val="20"/>
        </w:rPr>
        <w:t xml:space="preserve">pripraviti dokumente varovanja v roku 12 mesecev od </w:t>
      </w:r>
      <w:r w:rsidR="009119C9">
        <w:rPr>
          <w:rFonts w:ascii="Arial" w:hAnsi="Arial" w:cs="Arial"/>
          <w:sz w:val="20"/>
          <w:szCs w:val="20"/>
        </w:rPr>
        <w:t>s</w:t>
      </w:r>
      <w:r w:rsidR="00A21433" w:rsidRPr="00F43A9F">
        <w:rPr>
          <w:rFonts w:ascii="Arial" w:hAnsi="Arial" w:cs="Arial"/>
          <w:sz w:val="20"/>
          <w:szCs w:val="20"/>
        </w:rPr>
        <w:t>prejetja</w:t>
      </w:r>
      <w:r w:rsidR="00310031" w:rsidRPr="00F93A70">
        <w:rPr>
          <w:rFonts w:ascii="Arial" w:hAnsi="Arial" w:cs="Arial"/>
          <w:sz w:val="20"/>
          <w:szCs w:val="20"/>
        </w:rPr>
        <w:t xml:space="preserve"> tega</w:t>
      </w:r>
      <w:r w:rsidR="00A21433" w:rsidRPr="00F93A70">
        <w:rPr>
          <w:rFonts w:ascii="Arial" w:hAnsi="Arial" w:cs="Arial"/>
          <w:sz w:val="20"/>
          <w:szCs w:val="20"/>
        </w:rPr>
        <w:t xml:space="preserve"> sklepa. V 15 dneh od potrditve načrta varovanja in vzpostavitve varovanja o tem obvesti Ministrstvo za </w:t>
      </w:r>
      <w:r w:rsidR="005F7295" w:rsidRPr="00F93A70">
        <w:rPr>
          <w:rFonts w:ascii="Arial" w:hAnsi="Arial" w:cs="Arial"/>
          <w:sz w:val="20"/>
          <w:szCs w:val="20"/>
        </w:rPr>
        <w:t>zdravje</w:t>
      </w:r>
      <w:r w:rsidR="00A21433" w:rsidRPr="00F43A9F">
        <w:rPr>
          <w:rFonts w:ascii="Arial" w:hAnsi="Arial" w:cs="Arial"/>
          <w:sz w:val="20"/>
          <w:szCs w:val="20"/>
        </w:rPr>
        <w:t xml:space="preserve"> in Ministrstvo za notranje zadeve</w:t>
      </w:r>
      <w:r w:rsidR="00A21433" w:rsidRPr="00E63A1E">
        <w:rPr>
          <w:rFonts w:ascii="Arial" w:hAnsi="Arial" w:cs="Arial"/>
          <w:sz w:val="20"/>
          <w:szCs w:val="20"/>
        </w:rPr>
        <w:t>.</w:t>
      </w:r>
    </w:p>
    <w:p w14:paraId="1BED5212" w14:textId="77777777" w:rsidR="00253613" w:rsidRPr="00E63A1E" w:rsidRDefault="00253613" w:rsidP="00C626C8">
      <w:pPr>
        <w:jc w:val="both"/>
        <w:rPr>
          <w:rFonts w:ascii="Arial" w:hAnsi="Arial" w:cs="Arial"/>
          <w:sz w:val="20"/>
          <w:szCs w:val="20"/>
        </w:rPr>
      </w:pPr>
    </w:p>
    <w:sectPr w:rsidR="00253613" w:rsidRPr="00E63A1E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905F" w14:textId="77777777" w:rsidR="001912D5" w:rsidRDefault="001912D5" w:rsidP="00F327D8">
      <w:pPr>
        <w:spacing w:after="0" w:line="240" w:lineRule="auto"/>
      </w:pPr>
      <w:r>
        <w:separator/>
      </w:r>
    </w:p>
  </w:endnote>
  <w:endnote w:type="continuationSeparator" w:id="0">
    <w:p w14:paraId="1D38A91C" w14:textId="77777777" w:rsidR="001912D5" w:rsidRDefault="001912D5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8681" w14:textId="77777777" w:rsidR="001912D5" w:rsidRDefault="001912D5" w:rsidP="00F327D8">
      <w:pPr>
        <w:spacing w:after="0" w:line="240" w:lineRule="auto"/>
      </w:pPr>
      <w:r>
        <w:separator/>
      </w:r>
    </w:p>
  </w:footnote>
  <w:footnote w:type="continuationSeparator" w:id="0">
    <w:p w14:paraId="26575DEB" w14:textId="77777777" w:rsidR="001912D5" w:rsidRDefault="001912D5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75B4"/>
    <w:multiLevelType w:val="hybridMultilevel"/>
    <w:tmpl w:val="A50C488C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F28"/>
    <w:multiLevelType w:val="hybridMultilevel"/>
    <w:tmpl w:val="B238B9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5A00C25"/>
    <w:multiLevelType w:val="hybridMultilevel"/>
    <w:tmpl w:val="1C0C71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F529B"/>
    <w:multiLevelType w:val="hybridMultilevel"/>
    <w:tmpl w:val="864A2C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B11F2"/>
    <w:multiLevelType w:val="hybridMultilevel"/>
    <w:tmpl w:val="4D2AB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B43DE"/>
    <w:multiLevelType w:val="hybridMultilevel"/>
    <w:tmpl w:val="DF94C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91114"/>
    <w:multiLevelType w:val="hybridMultilevel"/>
    <w:tmpl w:val="4CA24126"/>
    <w:lvl w:ilvl="0" w:tplc="1B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25"/>
  </w:num>
  <w:num w:numId="5">
    <w:abstractNumId w:val="31"/>
  </w:num>
  <w:num w:numId="6">
    <w:abstractNumId w:val="15"/>
  </w:num>
  <w:num w:numId="7">
    <w:abstractNumId w:val="9"/>
  </w:num>
  <w:num w:numId="8">
    <w:abstractNumId w:val="1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4"/>
  </w:num>
  <w:num w:numId="13">
    <w:abstractNumId w:val="19"/>
  </w:num>
  <w:num w:numId="14">
    <w:abstractNumId w:val="8"/>
  </w:num>
  <w:num w:numId="15">
    <w:abstractNumId w:val="2"/>
  </w:num>
  <w:num w:numId="16">
    <w:abstractNumId w:val="30"/>
  </w:num>
  <w:num w:numId="17">
    <w:abstractNumId w:val="10"/>
  </w:num>
  <w:num w:numId="18">
    <w:abstractNumId w:val="1"/>
  </w:num>
  <w:num w:numId="19">
    <w:abstractNumId w:val="0"/>
  </w:num>
  <w:num w:numId="20">
    <w:abstractNumId w:val="16"/>
  </w:num>
  <w:num w:numId="21">
    <w:abstractNumId w:val="22"/>
  </w:num>
  <w:num w:numId="22">
    <w:abstractNumId w:val="7"/>
  </w:num>
  <w:num w:numId="23">
    <w:abstractNumId w:val="28"/>
  </w:num>
  <w:num w:numId="24">
    <w:abstractNumId w:val="27"/>
  </w:num>
  <w:num w:numId="25">
    <w:abstractNumId w:val="20"/>
  </w:num>
  <w:num w:numId="26">
    <w:abstractNumId w:val="32"/>
  </w:num>
  <w:num w:numId="27">
    <w:abstractNumId w:val="26"/>
  </w:num>
  <w:num w:numId="28">
    <w:abstractNumId w:val="5"/>
  </w:num>
  <w:num w:numId="29">
    <w:abstractNumId w:val="14"/>
  </w:num>
  <w:num w:numId="30">
    <w:abstractNumId w:val="29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4289F"/>
    <w:rsid w:val="0005136E"/>
    <w:rsid w:val="0005223F"/>
    <w:rsid w:val="00052D18"/>
    <w:rsid w:val="00071A2E"/>
    <w:rsid w:val="00096F9B"/>
    <w:rsid w:val="000E208C"/>
    <w:rsid w:val="00121573"/>
    <w:rsid w:val="001367D7"/>
    <w:rsid w:val="00142408"/>
    <w:rsid w:val="001675EB"/>
    <w:rsid w:val="00171CBE"/>
    <w:rsid w:val="001912D5"/>
    <w:rsid w:val="001973E4"/>
    <w:rsid w:val="001C4AE0"/>
    <w:rsid w:val="001D01B5"/>
    <w:rsid w:val="001D0978"/>
    <w:rsid w:val="001E2801"/>
    <w:rsid w:val="001E5CD7"/>
    <w:rsid w:val="00251212"/>
    <w:rsid w:val="00253613"/>
    <w:rsid w:val="002B156B"/>
    <w:rsid w:val="002B60E6"/>
    <w:rsid w:val="002D6ACD"/>
    <w:rsid w:val="00310031"/>
    <w:rsid w:val="003218A9"/>
    <w:rsid w:val="00321A64"/>
    <w:rsid w:val="00343E50"/>
    <w:rsid w:val="003B5370"/>
    <w:rsid w:val="003C2262"/>
    <w:rsid w:val="003D6561"/>
    <w:rsid w:val="003F7CB7"/>
    <w:rsid w:val="004758D7"/>
    <w:rsid w:val="00481B68"/>
    <w:rsid w:val="004A2884"/>
    <w:rsid w:val="004A4ABA"/>
    <w:rsid w:val="004B7D52"/>
    <w:rsid w:val="004C1EEB"/>
    <w:rsid w:val="004E14A5"/>
    <w:rsid w:val="00514622"/>
    <w:rsid w:val="00530518"/>
    <w:rsid w:val="0053211E"/>
    <w:rsid w:val="00597BDE"/>
    <w:rsid w:val="005B0635"/>
    <w:rsid w:val="005B6FC3"/>
    <w:rsid w:val="005F0E52"/>
    <w:rsid w:val="005F5E28"/>
    <w:rsid w:val="005F7295"/>
    <w:rsid w:val="006154FA"/>
    <w:rsid w:val="00622771"/>
    <w:rsid w:val="0063112A"/>
    <w:rsid w:val="00633EA5"/>
    <w:rsid w:val="00647461"/>
    <w:rsid w:val="00695EC3"/>
    <w:rsid w:val="006A104B"/>
    <w:rsid w:val="006A1FF3"/>
    <w:rsid w:val="006A7DE8"/>
    <w:rsid w:val="00701CA6"/>
    <w:rsid w:val="00702E2E"/>
    <w:rsid w:val="00742135"/>
    <w:rsid w:val="00751E40"/>
    <w:rsid w:val="00762D33"/>
    <w:rsid w:val="0077294E"/>
    <w:rsid w:val="007832B1"/>
    <w:rsid w:val="007B4A85"/>
    <w:rsid w:val="007C20F0"/>
    <w:rsid w:val="007D5858"/>
    <w:rsid w:val="007F0509"/>
    <w:rsid w:val="0089461B"/>
    <w:rsid w:val="00897BD4"/>
    <w:rsid w:val="00897CB4"/>
    <w:rsid w:val="008B5210"/>
    <w:rsid w:val="008D2604"/>
    <w:rsid w:val="008F210F"/>
    <w:rsid w:val="009119C9"/>
    <w:rsid w:val="0095787A"/>
    <w:rsid w:val="009738A0"/>
    <w:rsid w:val="00983090"/>
    <w:rsid w:val="00990888"/>
    <w:rsid w:val="009D7661"/>
    <w:rsid w:val="00A01336"/>
    <w:rsid w:val="00A21433"/>
    <w:rsid w:val="00A21E39"/>
    <w:rsid w:val="00A823FE"/>
    <w:rsid w:val="00AB3AA1"/>
    <w:rsid w:val="00AC69F8"/>
    <w:rsid w:val="00AC6A18"/>
    <w:rsid w:val="00AD123F"/>
    <w:rsid w:val="00AD5A3A"/>
    <w:rsid w:val="00AE1F83"/>
    <w:rsid w:val="00B21EA3"/>
    <w:rsid w:val="00B379A0"/>
    <w:rsid w:val="00B55C3F"/>
    <w:rsid w:val="00B6791C"/>
    <w:rsid w:val="00B81960"/>
    <w:rsid w:val="00BC1355"/>
    <w:rsid w:val="00BD22A3"/>
    <w:rsid w:val="00BD5753"/>
    <w:rsid w:val="00C24B2C"/>
    <w:rsid w:val="00C44C5F"/>
    <w:rsid w:val="00C626C8"/>
    <w:rsid w:val="00C65647"/>
    <w:rsid w:val="00CA4EF6"/>
    <w:rsid w:val="00D16747"/>
    <w:rsid w:val="00D176C5"/>
    <w:rsid w:val="00D775EC"/>
    <w:rsid w:val="00D84C5C"/>
    <w:rsid w:val="00D90E25"/>
    <w:rsid w:val="00D97504"/>
    <w:rsid w:val="00DA0868"/>
    <w:rsid w:val="00DB03EC"/>
    <w:rsid w:val="00DB4864"/>
    <w:rsid w:val="00DC4513"/>
    <w:rsid w:val="00E01060"/>
    <w:rsid w:val="00E0581F"/>
    <w:rsid w:val="00E119A2"/>
    <w:rsid w:val="00E14878"/>
    <w:rsid w:val="00E24517"/>
    <w:rsid w:val="00E63A1E"/>
    <w:rsid w:val="00E94516"/>
    <w:rsid w:val="00EC3E01"/>
    <w:rsid w:val="00EE225D"/>
    <w:rsid w:val="00EE7B35"/>
    <w:rsid w:val="00F04E8A"/>
    <w:rsid w:val="00F1153A"/>
    <w:rsid w:val="00F327D8"/>
    <w:rsid w:val="00F43A9F"/>
    <w:rsid w:val="00F770A0"/>
    <w:rsid w:val="00F93A70"/>
    <w:rsid w:val="00FB397B"/>
    <w:rsid w:val="00FB3F55"/>
    <w:rsid w:val="00FB4B17"/>
    <w:rsid w:val="00FC7849"/>
    <w:rsid w:val="00FE0F2B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13</cp:revision>
  <dcterms:created xsi:type="dcterms:W3CDTF">2021-10-13T10:31:00Z</dcterms:created>
  <dcterms:modified xsi:type="dcterms:W3CDTF">2021-11-18T10:14:00Z</dcterms:modified>
</cp:coreProperties>
</file>