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EB245" w14:textId="77777777" w:rsidR="00BD6A1D" w:rsidRPr="00BD6A1D" w:rsidRDefault="005628CE" w:rsidP="00BD6A1D">
      <w:pPr>
        <w:pStyle w:val="Glava"/>
        <w:tabs>
          <w:tab w:val="left" w:pos="5103"/>
        </w:tabs>
        <w:spacing w:line="240" w:lineRule="exact"/>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6449DC1A" w14:textId="77777777" w:rsidR="00BD6A1D" w:rsidRP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008DC5E3"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gp.mddsz@gov.si </w:t>
      </w:r>
      <w:hyperlink r:id="rId7" w:history="1">
        <w:r w:rsidRPr="004E715C">
          <w:rPr>
            <w:rStyle w:val="Hiperpovezava"/>
            <w:rFonts w:cs="Arial"/>
            <w:sz w:val="16"/>
            <w:szCs w:val="16"/>
          </w:rPr>
          <w:t>www.mddsz.gov.si</w:t>
        </w:r>
      </w:hyperlink>
    </w:p>
    <w:p w14:paraId="59ED5348"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32C0DF79" w14:textId="77777777" w:rsidTr="00BD6A1D">
        <w:trPr>
          <w:gridAfter w:val="2"/>
          <w:wAfter w:w="3067" w:type="dxa"/>
        </w:trPr>
        <w:tc>
          <w:tcPr>
            <w:tcW w:w="6096" w:type="dxa"/>
            <w:gridSpan w:val="2"/>
          </w:tcPr>
          <w:p w14:paraId="00A0C562" w14:textId="65FDDD62"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3B7807">
              <w:rPr>
                <w:rFonts w:eastAsia="Times New Roman" w:cs="Arial"/>
                <w:szCs w:val="20"/>
                <w:lang w:eastAsia="sl-SI"/>
              </w:rPr>
              <w:t>1102-2/2015/</w:t>
            </w:r>
            <w:r w:rsidR="00DD7C46">
              <w:rPr>
                <w:rFonts w:eastAsia="Times New Roman" w:cs="Arial"/>
                <w:szCs w:val="20"/>
                <w:lang w:eastAsia="sl-SI"/>
              </w:rPr>
              <w:t>51</w:t>
            </w:r>
          </w:p>
        </w:tc>
      </w:tr>
      <w:tr w:rsidR="00AE1F83" w:rsidRPr="00AE1F83" w14:paraId="2CCF4026" w14:textId="77777777" w:rsidTr="00BD6A1D">
        <w:trPr>
          <w:gridAfter w:val="2"/>
          <w:wAfter w:w="3067" w:type="dxa"/>
        </w:trPr>
        <w:tc>
          <w:tcPr>
            <w:tcW w:w="6096" w:type="dxa"/>
            <w:gridSpan w:val="2"/>
          </w:tcPr>
          <w:p w14:paraId="2C49F881" w14:textId="616AF673"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Pr="00021C4E">
              <w:rPr>
                <w:rFonts w:eastAsia="Times New Roman" w:cs="Arial"/>
                <w:szCs w:val="20"/>
                <w:lang w:eastAsia="sl-SI"/>
              </w:rPr>
              <w:t xml:space="preserve">, </w:t>
            </w:r>
            <w:r w:rsidR="00021C4E" w:rsidRPr="00021C4E">
              <w:rPr>
                <w:rFonts w:eastAsia="Times New Roman" w:cs="Arial"/>
                <w:szCs w:val="20"/>
                <w:lang w:eastAsia="sl-SI"/>
              </w:rPr>
              <w:t>8</w:t>
            </w:r>
            <w:r w:rsidR="00FC59BD" w:rsidRPr="00021C4E">
              <w:rPr>
                <w:rFonts w:eastAsia="Times New Roman" w:cs="Arial"/>
                <w:szCs w:val="20"/>
                <w:lang w:eastAsia="sl-SI"/>
              </w:rPr>
              <w:t xml:space="preserve">. </w:t>
            </w:r>
            <w:r w:rsidR="00021C4E" w:rsidRPr="00021C4E">
              <w:rPr>
                <w:rFonts w:eastAsia="Times New Roman" w:cs="Arial"/>
                <w:szCs w:val="20"/>
                <w:lang w:eastAsia="sl-SI"/>
              </w:rPr>
              <w:t>7</w:t>
            </w:r>
            <w:r w:rsidR="00FC59BD" w:rsidRPr="00021C4E">
              <w:rPr>
                <w:rFonts w:eastAsia="Times New Roman" w:cs="Arial"/>
                <w:szCs w:val="20"/>
                <w:lang w:eastAsia="sl-SI"/>
              </w:rPr>
              <w:t>. 2021</w:t>
            </w:r>
          </w:p>
        </w:tc>
      </w:tr>
      <w:tr w:rsidR="00AE1F83" w:rsidRPr="00AE1F83" w14:paraId="1F00C2C5" w14:textId="77777777" w:rsidTr="00BD6A1D">
        <w:trPr>
          <w:gridAfter w:val="2"/>
          <w:wAfter w:w="3067" w:type="dxa"/>
        </w:trPr>
        <w:tc>
          <w:tcPr>
            <w:tcW w:w="6096" w:type="dxa"/>
            <w:gridSpan w:val="2"/>
          </w:tcPr>
          <w:p w14:paraId="25DCB461" w14:textId="377609C5"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7B0A2058" w14:textId="77777777" w:rsidTr="00BD6A1D">
        <w:trPr>
          <w:gridAfter w:val="2"/>
          <w:wAfter w:w="3067" w:type="dxa"/>
        </w:trPr>
        <w:tc>
          <w:tcPr>
            <w:tcW w:w="6096" w:type="dxa"/>
            <w:gridSpan w:val="2"/>
          </w:tcPr>
          <w:p w14:paraId="7B3CD35F" w14:textId="77777777" w:rsidR="00AE1F83" w:rsidRPr="00AE1F83" w:rsidRDefault="00AE1F83" w:rsidP="00AE1F83">
            <w:pPr>
              <w:spacing w:after="0" w:line="260" w:lineRule="exact"/>
              <w:rPr>
                <w:rFonts w:eastAsia="Times New Roman" w:cs="Arial"/>
                <w:szCs w:val="20"/>
              </w:rPr>
            </w:pPr>
          </w:p>
          <w:p w14:paraId="6785D6DD"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490BB5F" w14:textId="77777777" w:rsidR="00AE1F83" w:rsidRPr="00AE1F83" w:rsidRDefault="008E3854"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0F70F23F" w14:textId="77777777" w:rsidR="00AE1F83" w:rsidRPr="00AE1F83" w:rsidRDefault="00AE1F83" w:rsidP="00AE1F83">
            <w:pPr>
              <w:spacing w:after="0" w:line="260" w:lineRule="exact"/>
              <w:rPr>
                <w:rFonts w:eastAsia="Times New Roman" w:cs="Arial"/>
                <w:szCs w:val="20"/>
              </w:rPr>
            </w:pPr>
          </w:p>
        </w:tc>
      </w:tr>
      <w:tr w:rsidR="00AE1F83" w:rsidRPr="00AE1F83" w14:paraId="47BAC2CD" w14:textId="77777777" w:rsidTr="00BD6A1D">
        <w:tc>
          <w:tcPr>
            <w:tcW w:w="9163" w:type="dxa"/>
            <w:gridSpan w:val="4"/>
          </w:tcPr>
          <w:p w14:paraId="4E87B86B" w14:textId="1C1F54AB" w:rsidR="00AE1F83" w:rsidRPr="00613729" w:rsidRDefault="00AE1F83" w:rsidP="00613729">
            <w:pPr>
              <w:pStyle w:val="AStelo"/>
              <w:rPr>
                <w:rFonts w:ascii="Arial" w:hAnsi="Arial" w:cs="Arial"/>
                <w:b/>
                <w:lang w:eastAsia="sl-SI"/>
              </w:rPr>
            </w:pPr>
            <w:r w:rsidRPr="00613729">
              <w:rPr>
                <w:rFonts w:ascii="Arial" w:hAnsi="Arial" w:cs="Arial"/>
                <w:b/>
                <w:lang w:eastAsia="sl-SI"/>
              </w:rPr>
              <w:t xml:space="preserve">ZADEVA: </w:t>
            </w:r>
            <w:r w:rsidR="00613729" w:rsidRPr="00613729">
              <w:rPr>
                <w:rFonts w:ascii="Arial" w:hAnsi="Arial" w:cs="Arial"/>
                <w:b/>
                <w:lang w:eastAsia="sl-SI"/>
              </w:rPr>
              <w:t>Poročilo o izvajanju Izvedbenega načrta Jamstva za mlade 2016–2020</w:t>
            </w:r>
            <w:r w:rsidRPr="00613729">
              <w:rPr>
                <w:rFonts w:ascii="Arial" w:hAnsi="Arial" w:cs="Arial"/>
                <w:b/>
                <w:lang w:eastAsia="sl-SI"/>
              </w:rPr>
              <w:t xml:space="preserve"> – predlog za obravnavo </w:t>
            </w:r>
          </w:p>
        </w:tc>
      </w:tr>
      <w:tr w:rsidR="00AE1F83" w:rsidRPr="00AE1F83" w14:paraId="64C82FF6" w14:textId="77777777" w:rsidTr="00BD6A1D">
        <w:tc>
          <w:tcPr>
            <w:tcW w:w="9163" w:type="dxa"/>
            <w:gridSpan w:val="4"/>
          </w:tcPr>
          <w:p w14:paraId="62D01B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55C70341" w14:textId="77777777" w:rsidTr="00BD6A1D">
        <w:tc>
          <w:tcPr>
            <w:tcW w:w="9163" w:type="dxa"/>
            <w:gridSpan w:val="4"/>
          </w:tcPr>
          <w:p w14:paraId="7C3D005C" w14:textId="6D4083EE" w:rsidR="003F3639" w:rsidRDefault="003F3639" w:rsidP="003F3639">
            <w:pPr>
              <w:pStyle w:val="AStelo"/>
              <w:rPr>
                <w:rFonts w:ascii="Arial" w:hAnsi="Arial" w:cs="Arial"/>
              </w:rPr>
            </w:pPr>
            <w:r w:rsidRPr="005D048F">
              <w:rPr>
                <w:rFonts w:ascii="Arial" w:hAnsi="Arial" w:cs="Arial"/>
              </w:rPr>
              <w:t xml:space="preserve">Na podlagi </w:t>
            </w:r>
            <w:r w:rsidR="004222FF">
              <w:rPr>
                <w:rFonts w:ascii="Arial" w:hAnsi="Arial" w:cs="Arial"/>
              </w:rPr>
              <w:t xml:space="preserve">šestega odstavka </w:t>
            </w:r>
            <w:r w:rsidRPr="005D048F">
              <w:rPr>
                <w:rFonts w:ascii="Arial" w:hAnsi="Arial" w:cs="Arial"/>
              </w:rPr>
              <w:t xml:space="preserve">21. člena Zakona o Vladi Republike Slovenije (Uradni list RS, št. 24/05 – uradno prečiščeno besedilo, </w:t>
            </w:r>
            <w:hyperlink r:id="rId9" w:tgtFrame="_blank" w:history="1">
              <w:r w:rsidRPr="005D048F">
                <w:rPr>
                  <w:rFonts w:ascii="Arial" w:hAnsi="Arial" w:cs="Arial"/>
                </w:rPr>
                <w:t>109/08</w:t>
              </w:r>
            </w:hyperlink>
            <w:r w:rsidRPr="005D048F">
              <w:rPr>
                <w:rFonts w:ascii="Arial" w:hAnsi="Arial" w:cs="Arial"/>
              </w:rPr>
              <w:t xml:space="preserve">, </w:t>
            </w:r>
            <w:hyperlink r:id="rId10" w:tgtFrame="_blank" w:history="1">
              <w:r w:rsidRPr="005D048F">
                <w:rPr>
                  <w:rFonts w:ascii="Arial" w:hAnsi="Arial" w:cs="Arial"/>
                </w:rPr>
                <w:t>55/09</w:t>
              </w:r>
            </w:hyperlink>
            <w:r w:rsidRPr="005D048F">
              <w:rPr>
                <w:rFonts w:ascii="Arial" w:hAnsi="Arial" w:cs="Arial"/>
              </w:rPr>
              <w:t xml:space="preserve">, </w:t>
            </w:r>
            <w:hyperlink r:id="rId11" w:tgtFrame="_blank" w:history="1">
              <w:r w:rsidRPr="005D048F">
                <w:rPr>
                  <w:rFonts w:ascii="Arial" w:hAnsi="Arial" w:cs="Arial"/>
                </w:rPr>
                <w:t>38/10</w:t>
              </w:r>
            </w:hyperlink>
            <w:r w:rsidRPr="005D048F">
              <w:rPr>
                <w:rFonts w:ascii="Arial" w:hAnsi="Arial" w:cs="Arial"/>
              </w:rPr>
              <w:t xml:space="preserve"> – ZUKN, </w:t>
            </w:r>
            <w:hyperlink r:id="rId12" w:tgtFrame="_blank" w:history="1">
              <w:r w:rsidRPr="005D048F">
                <w:rPr>
                  <w:rFonts w:ascii="Arial" w:hAnsi="Arial" w:cs="Arial"/>
                </w:rPr>
                <w:t>8/12</w:t>
              </w:r>
            </w:hyperlink>
            <w:r w:rsidRPr="005D048F">
              <w:rPr>
                <w:rFonts w:ascii="Arial" w:hAnsi="Arial" w:cs="Arial"/>
              </w:rPr>
              <w:t xml:space="preserve">, </w:t>
            </w:r>
            <w:hyperlink r:id="rId13" w:tgtFrame="_blank" w:history="1">
              <w:r w:rsidRPr="005D048F">
                <w:rPr>
                  <w:rFonts w:ascii="Arial" w:hAnsi="Arial" w:cs="Arial"/>
                </w:rPr>
                <w:t>21/13</w:t>
              </w:r>
            </w:hyperlink>
            <w:r w:rsidRPr="005D048F">
              <w:rPr>
                <w:rFonts w:ascii="Arial" w:hAnsi="Arial" w:cs="Arial"/>
              </w:rPr>
              <w:t xml:space="preserve">, </w:t>
            </w:r>
            <w:hyperlink r:id="rId14" w:tgtFrame="_blank" w:history="1">
              <w:r w:rsidRPr="005D048F">
                <w:rPr>
                  <w:rFonts w:ascii="Arial" w:hAnsi="Arial" w:cs="Arial"/>
                </w:rPr>
                <w:t>47/13</w:t>
              </w:r>
            </w:hyperlink>
            <w:r w:rsidRPr="005D048F">
              <w:rPr>
                <w:rFonts w:ascii="Arial" w:hAnsi="Arial" w:cs="Arial"/>
              </w:rPr>
              <w:t xml:space="preserve"> – ZDU-1G</w:t>
            </w:r>
            <w:r w:rsidR="004222FF">
              <w:rPr>
                <w:rFonts w:ascii="Arial" w:hAnsi="Arial" w:cs="Arial"/>
              </w:rPr>
              <w:t xml:space="preserve">, </w:t>
            </w:r>
            <w:r w:rsidRPr="005D048F">
              <w:rPr>
                <w:rFonts w:ascii="Arial" w:hAnsi="Arial" w:cs="Arial"/>
              </w:rPr>
              <w:t>65/14</w:t>
            </w:r>
            <w:r w:rsidR="004222FF">
              <w:rPr>
                <w:rFonts w:ascii="Arial" w:hAnsi="Arial" w:cs="Arial"/>
              </w:rPr>
              <w:t xml:space="preserve"> in 55/17</w:t>
            </w:r>
            <w:r w:rsidRPr="005D048F">
              <w:rPr>
                <w:rFonts w:ascii="Arial" w:hAnsi="Arial" w:cs="Arial"/>
              </w:rPr>
              <w:t>) je Vlada Republike Slovenije na ………. seji dne …….. sprejela naslednji</w:t>
            </w:r>
          </w:p>
          <w:p w14:paraId="5F122DF5" w14:textId="5779EA71" w:rsidR="004222FF" w:rsidRDefault="004222FF" w:rsidP="003F3639">
            <w:pPr>
              <w:pStyle w:val="AStelo"/>
              <w:rPr>
                <w:rFonts w:ascii="Arial" w:hAnsi="Arial" w:cs="Arial"/>
              </w:rPr>
            </w:pPr>
          </w:p>
          <w:p w14:paraId="7B23D41A" w14:textId="3B86B167" w:rsidR="004222FF" w:rsidRPr="005D048F" w:rsidRDefault="004222FF" w:rsidP="004222FF">
            <w:pPr>
              <w:pStyle w:val="AStelo"/>
              <w:jc w:val="center"/>
              <w:rPr>
                <w:rFonts w:ascii="Arial" w:hAnsi="Arial" w:cs="Arial"/>
              </w:rPr>
            </w:pPr>
            <w:r>
              <w:rPr>
                <w:rFonts w:ascii="Arial" w:hAnsi="Arial" w:cs="Arial"/>
              </w:rPr>
              <w:t>SKLEP</w:t>
            </w:r>
          </w:p>
          <w:p w14:paraId="4B43B9E4" w14:textId="77777777" w:rsidR="003F3639" w:rsidRPr="005D048F" w:rsidRDefault="003F3639" w:rsidP="003F3639">
            <w:pPr>
              <w:pStyle w:val="AStelo"/>
              <w:rPr>
                <w:rFonts w:ascii="Arial" w:hAnsi="Arial" w:cs="Arial"/>
              </w:rPr>
            </w:pPr>
          </w:p>
          <w:p w14:paraId="684433F5" w14:textId="09880C9C" w:rsidR="003F3639" w:rsidRPr="005D048F" w:rsidRDefault="003F3639" w:rsidP="003F3639">
            <w:pPr>
              <w:pStyle w:val="AStelo"/>
              <w:rPr>
                <w:rFonts w:ascii="Arial" w:hAnsi="Arial" w:cs="Arial"/>
              </w:rPr>
            </w:pPr>
            <w:r w:rsidRPr="005D048F">
              <w:rPr>
                <w:rFonts w:ascii="Arial" w:hAnsi="Arial" w:cs="Arial"/>
              </w:rPr>
              <w:t>Vlada Republike Slovenije se je seznanila s Poročilom o izvajanju Izvedbenega načrta Jamstva za mlade 2016–2020.</w:t>
            </w:r>
          </w:p>
          <w:p w14:paraId="2357B014" w14:textId="77777777" w:rsidR="00613729" w:rsidRPr="005D048F" w:rsidRDefault="00613729" w:rsidP="00613729">
            <w:pPr>
              <w:pStyle w:val="Naslov3"/>
              <w:spacing w:before="0" w:beforeAutospacing="0" w:after="0" w:afterAutospacing="0"/>
              <w:ind w:left="4956"/>
              <w:textAlignment w:val="baseline"/>
              <w:rPr>
                <w:rFonts w:ascii="Arial" w:hAnsi="Arial" w:cs="Arial"/>
                <w:b w:val="0"/>
                <w:bCs w:val="0"/>
                <w:iCs/>
                <w:sz w:val="20"/>
                <w:szCs w:val="20"/>
                <w:lang w:val="x-none"/>
              </w:rPr>
            </w:pPr>
            <w:r w:rsidRPr="005D048F">
              <w:rPr>
                <w:rFonts w:ascii="Arial" w:hAnsi="Arial" w:cs="Arial"/>
                <w:b w:val="0"/>
                <w:bCs w:val="0"/>
                <w:iCs/>
                <w:sz w:val="20"/>
                <w:szCs w:val="20"/>
                <w:lang w:val="x-none"/>
              </w:rPr>
              <w:t xml:space="preserve">mag. Janja </w:t>
            </w:r>
            <w:proofErr w:type="spellStart"/>
            <w:r w:rsidRPr="005D048F">
              <w:rPr>
                <w:rFonts w:ascii="Arial" w:hAnsi="Arial" w:cs="Arial"/>
                <w:b w:val="0"/>
                <w:bCs w:val="0"/>
                <w:iCs/>
                <w:sz w:val="20"/>
                <w:szCs w:val="20"/>
                <w:lang w:val="x-none"/>
              </w:rPr>
              <w:t>Garvas</w:t>
            </w:r>
            <w:proofErr w:type="spellEnd"/>
            <w:r w:rsidRPr="005D048F">
              <w:rPr>
                <w:rFonts w:ascii="Arial" w:hAnsi="Arial" w:cs="Arial"/>
                <w:b w:val="0"/>
                <w:bCs w:val="0"/>
                <w:iCs/>
                <w:sz w:val="20"/>
                <w:szCs w:val="20"/>
                <w:lang w:val="x-none"/>
              </w:rPr>
              <w:t xml:space="preserve"> Hočevar</w:t>
            </w:r>
          </w:p>
          <w:p w14:paraId="760AB073" w14:textId="77777777" w:rsidR="00613729" w:rsidRPr="005D048F" w:rsidRDefault="00613729" w:rsidP="00613729">
            <w:pPr>
              <w:spacing w:after="0" w:line="240" w:lineRule="auto"/>
              <w:textAlignment w:val="baseline"/>
              <w:rPr>
                <w:rFonts w:eastAsia="Times New Roman" w:cs="Arial"/>
                <w:iCs/>
                <w:szCs w:val="20"/>
                <w:lang w:eastAsia="sl-SI"/>
              </w:rPr>
            </w:pPr>
            <w:r w:rsidRPr="005D048F">
              <w:rPr>
                <w:rFonts w:eastAsia="Times New Roman" w:cs="Arial"/>
                <w:iCs/>
                <w:szCs w:val="20"/>
                <w:lang w:eastAsia="sl-SI"/>
              </w:rPr>
              <w:t xml:space="preserve">                                                                                         vršilka dolžnosti generalnega sekretarja</w:t>
            </w:r>
          </w:p>
          <w:p w14:paraId="1B8A3D9C" w14:textId="77777777" w:rsidR="003F3639" w:rsidRPr="005D048F" w:rsidRDefault="003F3639" w:rsidP="003F3639">
            <w:pPr>
              <w:pStyle w:val="AStelo"/>
              <w:rPr>
                <w:rFonts w:ascii="Arial" w:hAnsi="Arial" w:cs="Arial"/>
              </w:rPr>
            </w:pPr>
          </w:p>
          <w:p w14:paraId="216A49F6" w14:textId="46C31F89" w:rsidR="003F3639" w:rsidRPr="005D048F" w:rsidRDefault="003F3639" w:rsidP="003F3639">
            <w:pPr>
              <w:pStyle w:val="AStelo"/>
              <w:rPr>
                <w:rFonts w:ascii="Arial" w:hAnsi="Arial" w:cs="Arial"/>
              </w:rPr>
            </w:pPr>
            <w:r w:rsidRPr="005D048F">
              <w:rPr>
                <w:rFonts w:ascii="Arial" w:hAnsi="Arial" w:cs="Arial"/>
              </w:rPr>
              <w:t>Prilog</w:t>
            </w:r>
            <w:r w:rsidR="00613729" w:rsidRPr="005D048F">
              <w:rPr>
                <w:rFonts w:ascii="Arial" w:hAnsi="Arial" w:cs="Arial"/>
              </w:rPr>
              <w:t>a</w:t>
            </w:r>
            <w:r w:rsidRPr="005D048F">
              <w:rPr>
                <w:rFonts w:ascii="Arial" w:hAnsi="Arial" w:cs="Arial"/>
              </w:rPr>
              <w:t>:</w:t>
            </w:r>
          </w:p>
          <w:p w14:paraId="05A4365E" w14:textId="6B2B684C" w:rsidR="003F3639" w:rsidRDefault="003F3639" w:rsidP="003F3639">
            <w:pPr>
              <w:pStyle w:val="AStelo"/>
              <w:numPr>
                <w:ilvl w:val="0"/>
                <w:numId w:val="2"/>
              </w:numPr>
              <w:rPr>
                <w:rFonts w:ascii="Arial" w:hAnsi="Arial" w:cs="Arial"/>
              </w:rPr>
            </w:pPr>
            <w:r w:rsidRPr="005D048F">
              <w:rPr>
                <w:rFonts w:ascii="Arial" w:hAnsi="Arial" w:cs="Arial"/>
              </w:rPr>
              <w:t>Poročilo o izvajanju Izvedbenega načrta jamstva za mlade 2016–2020</w:t>
            </w:r>
          </w:p>
          <w:p w14:paraId="7B4D2703" w14:textId="77777777" w:rsidR="005D048F" w:rsidRPr="005D048F" w:rsidRDefault="005D048F" w:rsidP="005D048F">
            <w:pPr>
              <w:pStyle w:val="AStelo"/>
              <w:ind w:left="720"/>
              <w:rPr>
                <w:rFonts w:ascii="Arial" w:hAnsi="Arial" w:cs="Arial"/>
              </w:rPr>
            </w:pPr>
          </w:p>
          <w:p w14:paraId="07C65904" w14:textId="77777777" w:rsidR="003F3639" w:rsidRPr="005D048F" w:rsidRDefault="003F3639" w:rsidP="003F3639">
            <w:pPr>
              <w:pStyle w:val="AStelo"/>
              <w:rPr>
                <w:rFonts w:ascii="Arial" w:hAnsi="Arial" w:cs="Arial"/>
              </w:rPr>
            </w:pPr>
            <w:r w:rsidRPr="005D048F">
              <w:rPr>
                <w:rFonts w:ascii="Arial" w:hAnsi="Arial" w:cs="Arial"/>
              </w:rPr>
              <w:t xml:space="preserve">Prejmejo: </w:t>
            </w:r>
          </w:p>
          <w:p w14:paraId="5241249E" w14:textId="40D187FF" w:rsidR="003F3639" w:rsidRPr="005D048F" w:rsidRDefault="003F3639" w:rsidP="003F3639">
            <w:pPr>
              <w:pStyle w:val="Alineazaodstavkom"/>
              <w:numPr>
                <w:ilvl w:val="0"/>
                <w:numId w:val="2"/>
              </w:numPr>
              <w:spacing w:line="260" w:lineRule="exact"/>
              <w:rPr>
                <w:sz w:val="20"/>
                <w:szCs w:val="20"/>
              </w:rPr>
            </w:pPr>
            <w:r w:rsidRPr="005D048F">
              <w:rPr>
                <w:sz w:val="20"/>
                <w:szCs w:val="20"/>
              </w:rPr>
              <w:t>Ministrstvo za delo, družino, socialne zadeve in enake možnosti</w:t>
            </w:r>
          </w:p>
          <w:p w14:paraId="0B665A28" w14:textId="77777777" w:rsidR="003F3639" w:rsidRPr="005D048F" w:rsidRDefault="003F3639" w:rsidP="003F3639">
            <w:pPr>
              <w:pStyle w:val="Alineazaodstavkom"/>
              <w:numPr>
                <w:ilvl w:val="0"/>
                <w:numId w:val="2"/>
              </w:numPr>
              <w:spacing w:line="260" w:lineRule="exact"/>
              <w:rPr>
                <w:sz w:val="20"/>
                <w:szCs w:val="20"/>
              </w:rPr>
            </w:pPr>
            <w:r w:rsidRPr="005D048F">
              <w:rPr>
                <w:sz w:val="20"/>
                <w:szCs w:val="20"/>
              </w:rPr>
              <w:t>Ministrstvo za gospodarski razvoj in tehnologijo</w:t>
            </w:r>
          </w:p>
          <w:p w14:paraId="709D7743" w14:textId="77777777" w:rsidR="003F3639" w:rsidRPr="005D048F" w:rsidRDefault="003F3639" w:rsidP="003F3639">
            <w:pPr>
              <w:pStyle w:val="Alineazaodstavkom"/>
              <w:numPr>
                <w:ilvl w:val="0"/>
                <w:numId w:val="2"/>
              </w:numPr>
              <w:spacing w:line="260" w:lineRule="exact"/>
              <w:rPr>
                <w:sz w:val="20"/>
                <w:szCs w:val="20"/>
              </w:rPr>
            </w:pPr>
            <w:r w:rsidRPr="005D048F">
              <w:rPr>
                <w:sz w:val="20"/>
                <w:szCs w:val="20"/>
              </w:rPr>
              <w:t>Ministrstvo za izobraževanje, znanost in šport</w:t>
            </w:r>
          </w:p>
          <w:p w14:paraId="6DFBAD11" w14:textId="77777777" w:rsidR="005D048F" w:rsidRDefault="003F3639" w:rsidP="005D048F">
            <w:pPr>
              <w:pStyle w:val="Alineazaodstavkom"/>
              <w:numPr>
                <w:ilvl w:val="0"/>
                <w:numId w:val="2"/>
              </w:numPr>
              <w:spacing w:line="260" w:lineRule="exact"/>
              <w:rPr>
                <w:sz w:val="20"/>
                <w:szCs w:val="20"/>
              </w:rPr>
            </w:pPr>
            <w:r w:rsidRPr="005D048F">
              <w:rPr>
                <w:sz w:val="20"/>
                <w:szCs w:val="20"/>
              </w:rPr>
              <w:t>Ministrstvo za kulturo</w:t>
            </w:r>
          </w:p>
          <w:p w14:paraId="75C305EB" w14:textId="270460A0" w:rsidR="00AE1F83" w:rsidRPr="005D048F" w:rsidRDefault="003F3639" w:rsidP="005D048F">
            <w:pPr>
              <w:pStyle w:val="Alineazaodstavkom"/>
              <w:numPr>
                <w:ilvl w:val="0"/>
                <w:numId w:val="2"/>
              </w:numPr>
              <w:spacing w:line="260" w:lineRule="exact"/>
              <w:rPr>
                <w:sz w:val="20"/>
                <w:szCs w:val="20"/>
              </w:rPr>
            </w:pPr>
            <w:r w:rsidRPr="005D048F">
              <w:rPr>
                <w:sz w:val="20"/>
                <w:szCs w:val="20"/>
              </w:rPr>
              <w:t>Ministrstvo za kmetijstvo, gozdarstvo in prehrano</w:t>
            </w:r>
          </w:p>
        </w:tc>
      </w:tr>
      <w:tr w:rsidR="00AE1F83" w:rsidRPr="00AE1F83" w14:paraId="4F94710E" w14:textId="77777777" w:rsidTr="00BD6A1D">
        <w:tc>
          <w:tcPr>
            <w:tcW w:w="9163" w:type="dxa"/>
            <w:gridSpan w:val="4"/>
          </w:tcPr>
          <w:p w14:paraId="4ED4AA4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0989B884" w14:textId="77777777" w:rsidTr="00BD6A1D">
        <w:tc>
          <w:tcPr>
            <w:tcW w:w="9163" w:type="dxa"/>
            <w:gridSpan w:val="4"/>
          </w:tcPr>
          <w:p w14:paraId="0CC20014" w14:textId="30510A21" w:rsidR="00AE1F83" w:rsidRPr="00AE1F83" w:rsidRDefault="003F363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38D803A3" w14:textId="77777777" w:rsidTr="00BD6A1D">
        <w:tc>
          <w:tcPr>
            <w:tcW w:w="9163" w:type="dxa"/>
            <w:gridSpan w:val="4"/>
          </w:tcPr>
          <w:p w14:paraId="03784ABE"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AE1F83" w:rsidRPr="00AE1F83" w14:paraId="55CA753A" w14:textId="77777777" w:rsidTr="00BD6A1D">
        <w:tc>
          <w:tcPr>
            <w:tcW w:w="9163" w:type="dxa"/>
            <w:gridSpan w:val="4"/>
          </w:tcPr>
          <w:p w14:paraId="40E79557" w14:textId="7C38D225" w:rsidR="00AE1F83" w:rsidRDefault="003F363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Mojca Pršina, generalna direktorica Direktorata za trg dela in zaposlovanje</w:t>
            </w:r>
          </w:p>
          <w:p w14:paraId="521048EC" w14:textId="67CA5B3B" w:rsidR="003F3639" w:rsidRPr="00AE1F83" w:rsidRDefault="0061372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w:t>
            </w:r>
            <w:r w:rsidR="003F3639">
              <w:rPr>
                <w:rFonts w:eastAsia="Times New Roman" w:cs="Arial"/>
                <w:iCs/>
                <w:szCs w:val="20"/>
                <w:lang w:eastAsia="sl-SI"/>
              </w:rPr>
              <w:t xml:space="preserve">ag. Gregor Greif, vodja </w:t>
            </w:r>
            <w:r w:rsidR="00CE1416">
              <w:rPr>
                <w:rFonts w:eastAsia="Times New Roman" w:cs="Arial"/>
                <w:iCs/>
                <w:szCs w:val="20"/>
                <w:lang w:eastAsia="sl-SI"/>
              </w:rPr>
              <w:t>S</w:t>
            </w:r>
            <w:r w:rsidR="003F3639">
              <w:rPr>
                <w:rFonts w:eastAsia="Times New Roman" w:cs="Arial"/>
                <w:iCs/>
                <w:szCs w:val="20"/>
                <w:lang w:eastAsia="sl-SI"/>
              </w:rPr>
              <w:t xml:space="preserve">ektorja za zaposlovanje  </w:t>
            </w:r>
          </w:p>
        </w:tc>
      </w:tr>
      <w:tr w:rsidR="00AE1F83" w:rsidRPr="00AE1F83" w14:paraId="4573A8B2" w14:textId="77777777" w:rsidTr="00BD6A1D">
        <w:tc>
          <w:tcPr>
            <w:tcW w:w="9163" w:type="dxa"/>
            <w:gridSpan w:val="4"/>
          </w:tcPr>
          <w:p w14:paraId="530016B3"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AE1F83" w:rsidRPr="00AE1F83" w14:paraId="6C41EC0E" w14:textId="77777777" w:rsidTr="00BD6A1D">
        <w:tc>
          <w:tcPr>
            <w:tcW w:w="9163" w:type="dxa"/>
            <w:gridSpan w:val="4"/>
          </w:tcPr>
          <w:p w14:paraId="16739C5A" w14:textId="5B7E48DD" w:rsidR="00AE1F83" w:rsidRPr="00AE1F83" w:rsidRDefault="003F363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69F3D46D" w14:textId="77777777" w:rsidTr="00BD6A1D">
        <w:tc>
          <w:tcPr>
            <w:tcW w:w="9163" w:type="dxa"/>
            <w:gridSpan w:val="4"/>
          </w:tcPr>
          <w:p w14:paraId="3809C5BE"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2BC668EB" w14:textId="77777777" w:rsidTr="00BD6A1D">
        <w:tc>
          <w:tcPr>
            <w:tcW w:w="9163" w:type="dxa"/>
            <w:gridSpan w:val="4"/>
          </w:tcPr>
          <w:p w14:paraId="4A294199" w14:textId="162865B5" w:rsidR="00AE1F83" w:rsidRPr="00AE1F83" w:rsidRDefault="003F3639" w:rsidP="00AE1F83">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b/>
                <w:szCs w:val="20"/>
                <w:lang w:eastAsia="sl-SI"/>
              </w:rPr>
              <w:t>/</w:t>
            </w:r>
          </w:p>
        </w:tc>
      </w:tr>
      <w:tr w:rsidR="00AE1F83" w:rsidRPr="00AE1F83" w14:paraId="0DD1F31D" w14:textId="77777777" w:rsidTr="00BD6A1D">
        <w:tc>
          <w:tcPr>
            <w:tcW w:w="9163" w:type="dxa"/>
            <w:gridSpan w:val="4"/>
          </w:tcPr>
          <w:p w14:paraId="75B3CD25"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AE1F83" w:rsidRPr="00AE1F83" w14:paraId="20E918E2" w14:textId="77777777" w:rsidTr="00BD6A1D">
        <w:tc>
          <w:tcPr>
            <w:tcW w:w="9163" w:type="dxa"/>
            <w:gridSpan w:val="4"/>
          </w:tcPr>
          <w:p w14:paraId="2F7A950E" w14:textId="239195EE" w:rsidR="006F03D8" w:rsidRDefault="001600C0" w:rsidP="001600C0">
            <w:pPr>
              <w:jc w:val="both"/>
              <w:rPr>
                <w:rFonts w:cs="Arial"/>
                <w:szCs w:val="20"/>
              </w:rPr>
            </w:pPr>
            <w:r w:rsidRPr="00A61F4B">
              <w:rPr>
                <w:rFonts w:cs="Arial"/>
                <w:szCs w:val="20"/>
              </w:rPr>
              <w:t xml:space="preserve">Vlada </w:t>
            </w:r>
            <w:r w:rsidR="008E3854" w:rsidRPr="005D048F">
              <w:rPr>
                <w:rFonts w:cs="Arial"/>
              </w:rPr>
              <w:t>Republike Slovenije</w:t>
            </w:r>
            <w:r w:rsidRPr="00A61F4B">
              <w:rPr>
                <w:rFonts w:cs="Arial"/>
                <w:szCs w:val="20"/>
              </w:rPr>
              <w:t xml:space="preserve"> je 12. maja 2016 sprejela Izvedbeni načrt Jamstva za mlade 2016–2020 (v nadaljnjem besedilu: IN JM 2016</w:t>
            </w:r>
            <w:r w:rsidR="00021C4E">
              <w:rPr>
                <w:rFonts w:cs="Arial"/>
                <w:szCs w:val="20"/>
              </w:rPr>
              <w:t>–</w:t>
            </w:r>
            <w:r w:rsidRPr="00A61F4B">
              <w:rPr>
                <w:rFonts w:cs="Arial"/>
                <w:szCs w:val="20"/>
              </w:rPr>
              <w:t>2020</w:t>
            </w:r>
            <w:r>
              <w:rPr>
                <w:rFonts w:cs="Arial"/>
                <w:szCs w:val="20"/>
              </w:rPr>
              <w:t xml:space="preserve">). </w:t>
            </w:r>
            <w:r w:rsidRPr="00A61F4B">
              <w:rPr>
                <w:rFonts w:cs="Arial"/>
                <w:szCs w:val="20"/>
              </w:rPr>
              <w:t xml:space="preserve">Jamstvo za mlade predstavlja zavezo evropskih držav, da </w:t>
            </w:r>
            <w:r w:rsidRPr="00A61F4B">
              <w:rPr>
                <w:rFonts w:cs="Arial"/>
                <w:szCs w:val="20"/>
              </w:rPr>
              <w:lastRenderedPageBreak/>
              <w:t xml:space="preserve">vsaki mladi osebi do 25 let ponudijo kvalitetno zaposlitev, vključitev v izobraževanje, vajeništvo ali pripravništvo v času do štirih mesecev po zaključku izobraževanja ali po nastanku brezposelnosti. Glede na to, da je za Slovenijo značilen velik delež brezposelnih, starih med 25 in 29 let (kot posledica velikega vpisa v terciarno izobraževanje), je bilo Jamstvo za mlade že od začetka njegovega izvajanja (tj. od leta 2014 dalje) razširjeno na ciljno skupino mladih do vključno 29. leta. </w:t>
            </w:r>
          </w:p>
          <w:p w14:paraId="723B8B27" w14:textId="2331A334" w:rsidR="001600C0" w:rsidRPr="00A61F4B" w:rsidRDefault="001600C0" w:rsidP="001600C0">
            <w:pPr>
              <w:jc w:val="both"/>
              <w:rPr>
                <w:rFonts w:cs="Arial"/>
                <w:szCs w:val="20"/>
              </w:rPr>
            </w:pPr>
            <w:r w:rsidRPr="00A61F4B">
              <w:rPr>
                <w:rFonts w:cs="Arial"/>
                <w:szCs w:val="20"/>
              </w:rPr>
              <w:t>Izvajanje posameznih ukrepov redno spremljajo izvajalci ukrepov, za izvajanje IN JM 2016-2020 kot celoto pa skrbi neformalna delovna skupina za spremljanje izvajanja jamstva za mlade, v kateri sodelujejo predstavniki vseh resorjev, ki so pristojni za izvedbo ukrepov Jamstva za mlade, kakor tudi predstavniki mladi</w:t>
            </w:r>
            <w:r w:rsidR="006F03D8">
              <w:rPr>
                <w:rFonts w:cs="Arial"/>
                <w:szCs w:val="20"/>
              </w:rPr>
              <w:t>nskih organizacij</w:t>
            </w:r>
            <w:r w:rsidRPr="00A61F4B">
              <w:rPr>
                <w:rFonts w:cs="Arial"/>
                <w:szCs w:val="20"/>
              </w:rPr>
              <w:t>. Skladno z IN JM 2016</w:t>
            </w:r>
            <w:r w:rsidR="00021C4E">
              <w:rPr>
                <w:rFonts w:cs="Arial"/>
                <w:szCs w:val="20"/>
              </w:rPr>
              <w:t>–</w:t>
            </w:r>
            <w:r w:rsidRPr="00A61F4B">
              <w:rPr>
                <w:rFonts w:cs="Arial"/>
                <w:szCs w:val="20"/>
              </w:rPr>
              <w:t>2020 delovna skupina ob koncu obdobja izvajanja pripravi</w:t>
            </w:r>
            <w:r>
              <w:rPr>
                <w:rFonts w:cs="Arial"/>
                <w:szCs w:val="20"/>
              </w:rPr>
              <w:t xml:space="preserve"> </w:t>
            </w:r>
            <w:r w:rsidRPr="00A61F4B">
              <w:rPr>
                <w:rFonts w:cs="Arial"/>
                <w:szCs w:val="20"/>
              </w:rPr>
              <w:t xml:space="preserve">poročilo in ga v </w:t>
            </w:r>
            <w:r w:rsidR="006F03D8">
              <w:rPr>
                <w:rFonts w:cs="Arial"/>
                <w:szCs w:val="20"/>
              </w:rPr>
              <w:t>seznanitev</w:t>
            </w:r>
            <w:r w:rsidRPr="00A61F4B">
              <w:rPr>
                <w:rFonts w:cs="Arial"/>
                <w:szCs w:val="20"/>
              </w:rPr>
              <w:t xml:space="preserve"> predloži Vladi </w:t>
            </w:r>
            <w:r w:rsidR="008E3854" w:rsidRPr="005D048F">
              <w:rPr>
                <w:rFonts w:cs="Arial"/>
              </w:rPr>
              <w:t>Republike Slovenije</w:t>
            </w:r>
            <w:r w:rsidRPr="00A61F4B">
              <w:rPr>
                <w:rFonts w:cs="Arial"/>
                <w:szCs w:val="20"/>
              </w:rPr>
              <w:t xml:space="preserve">. </w:t>
            </w:r>
          </w:p>
          <w:p w14:paraId="749B5200" w14:textId="5259ECDE" w:rsidR="005D048F" w:rsidRDefault="001600C0" w:rsidP="005D048F">
            <w:pPr>
              <w:jc w:val="both"/>
              <w:rPr>
                <w:rFonts w:cs="Arial"/>
              </w:rPr>
            </w:pPr>
            <w:r w:rsidRPr="00A61F4B">
              <w:rPr>
                <w:rFonts w:cs="Arial"/>
                <w:szCs w:val="20"/>
              </w:rPr>
              <w:t>Poročilo povzema ključne statistične podatke, ki kažejo trend sprememb v času izvajanja IN JM 2016</w:t>
            </w:r>
            <w:r w:rsidR="00021C4E">
              <w:rPr>
                <w:rFonts w:cs="Arial"/>
                <w:szCs w:val="20"/>
              </w:rPr>
              <w:t>–</w:t>
            </w:r>
            <w:r w:rsidRPr="00A61F4B">
              <w:rPr>
                <w:rFonts w:cs="Arial"/>
                <w:szCs w:val="20"/>
              </w:rPr>
              <w:t xml:space="preserve">2020 ter vključuje vsebinski in finančni prikaz izvedbe posameznih ukrepov. </w:t>
            </w:r>
            <w:r w:rsidRPr="006F03D8">
              <w:rPr>
                <w:rFonts w:cs="Arial"/>
              </w:rPr>
              <w:t xml:space="preserve">Na podlagi statističnih podatkov o mladih na trgu dela in podatkov o realizaciji ukrepov Jamstva za mlade </w:t>
            </w:r>
            <w:r w:rsidR="005D048F">
              <w:rPr>
                <w:rFonts w:cs="Arial"/>
              </w:rPr>
              <w:t xml:space="preserve">se ocenjuje, da </w:t>
            </w:r>
            <w:r w:rsidRPr="006F03D8">
              <w:rPr>
                <w:rFonts w:cs="Arial"/>
              </w:rPr>
              <w:t>je izvajanje Jamstva za mlade v obdobju 2016</w:t>
            </w:r>
            <w:r w:rsidR="00021C4E">
              <w:rPr>
                <w:rFonts w:cs="Arial"/>
              </w:rPr>
              <w:t>–</w:t>
            </w:r>
            <w:r w:rsidRPr="006F03D8">
              <w:rPr>
                <w:rFonts w:cs="Arial"/>
              </w:rPr>
              <w:t>2020 v veliki meri doseglo zastavljene cilje. Na ugodne trende brezposelnosti mladih so pomembno vplivali ugodni trendi v gospodarstvu, leto 2020 pa je z epidemijo korona virusa prineslo nove izzive na trgu dela.</w:t>
            </w:r>
          </w:p>
          <w:p w14:paraId="13199B8E" w14:textId="5EE0DF95" w:rsidR="001600C0" w:rsidRPr="006F03D8" w:rsidRDefault="006F03D8" w:rsidP="005D048F">
            <w:pPr>
              <w:jc w:val="both"/>
              <w:rPr>
                <w:rFonts w:cs="Arial"/>
              </w:rPr>
            </w:pPr>
            <w:r w:rsidRPr="006F03D8">
              <w:rPr>
                <w:rFonts w:cs="Arial"/>
              </w:rPr>
              <w:t>IN JM 2016</w:t>
            </w:r>
            <w:r w:rsidR="00021C4E">
              <w:rPr>
                <w:rFonts w:cs="Arial"/>
              </w:rPr>
              <w:t>–</w:t>
            </w:r>
            <w:r w:rsidRPr="006F03D8">
              <w:rPr>
                <w:rFonts w:cs="Arial"/>
              </w:rPr>
              <w:t xml:space="preserve">2020 </w:t>
            </w:r>
            <w:r w:rsidRPr="006F03D8">
              <w:rPr>
                <w:rFonts w:cs="Arial"/>
                <w:szCs w:val="20"/>
              </w:rPr>
              <w:t xml:space="preserve">je predvideval izvedbo </w:t>
            </w:r>
            <w:r w:rsidRPr="006F03D8">
              <w:rPr>
                <w:rFonts w:cs="Arial"/>
              </w:rPr>
              <w:t xml:space="preserve">15 različnih ukrepov jamstva za mlade, v okviru katerih so se izvajale različne aktivnosti pristojnih resorjev. </w:t>
            </w:r>
            <w:r w:rsidRPr="006F03D8">
              <w:rPr>
                <w:rFonts w:cs="Arial"/>
                <w:szCs w:val="20"/>
              </w:rPr>
              <w:t>Za izvajanje IN JM 2016</w:t>
            </w:r>
            <w:r w:rsidR="00021C4E">
              <w:rPr>
                <w:rFonts w:cs="Arial"/>
                <w:szCs w:val="20"/>
              </w:rPr>
              <w:t>–</w:t>
            </w:r>
            <w:r w:rsidRPr="006F03D8">
              <w:rPr>
                <w:rFonts w:cs="Arial"/>
                <w:szCs w:val="20"/>
              </w:rPr>
              <w:t xml:space="preserve">2020 </w:t>
            </w:r>
            <w:r w:rsidRPr="006F03D8">
              <w:rPr>
                <w:rFonts w:cs="Arial"/>
              </w:rPr>
              <w:t xml:space="preserve">je bilo porabljeno 274,6 mio eur, v različne aktivnosti pa </w:t>
            </w:r>
            <w:r w:rsidR="001D028C">
              <w:rPr>
                <w:rFonts w:cs="Arial"/>
              </w:rPr>
              <w:t xml:space="preserve">se </w:t>
            </w:r>
            <w:r w:rsidRPr="006F03D8">
              <w:rPr>
                <w:rFonts w:cs="Arial"/>
              </w:rPr>
              <w:t xml:space="preserve">je v tem obdobju vključilo več kot 82.600 mladih oseb. </w:t>
            </w:r>
          </w:p>
          <w:p w14:paraId="30CCD4B2" w14:textId="73E5E993" w:rsidR="003F3639" w:rsidRPr="006F03D8" w:rsidRDefault="00CE1416" w:rsidP="005D048F">
            <w:pPr>
              <w:jc w:val="both"/>
              <w:rPr>
                <w:rFonts w:cs="Arial"/>
                <w:szCs w:val="20"/>
              </w:rPr>
            </w:pPr>
            <w:r w:rsidRPr="001600C0">
              <w:rPr>
                <w:rFonts w:cs="Arial"/>
                <w:szCs w:val="20"/>
              </w:rPr>
              <w:t>Posebno poglavje poročila so pripravili predstavniki mladih, v katerem so predstavili svoj pogled na izvajanje jamstva za mlade. Svoj pogled pa so podali tudi svetovalci za mlade, ki so zaposleni na Zavodu R</w:t>
            </w:r>
            <w:r w:rsidR="001D028C">
              <w:rPr>
                <w:rFonts w:cs="Arial"/>
                <w:szCs w:val="20"/>
              </w:rPr>
              <w:t xml:space="preserve">epublike </w:t>
            </w:r>
            <w:r w:rsidRPr="001600C0">
              <w:rPr>
                <w:rFonts w:cs="Arial"/>
                <w:szCs w:val="20"/>
              </w:rPr>
              <w:t>S</w:t>
            </w:r>
            <w:r w:rsidR="001D028C">
              <w:rPr>
                <w:rFonts w:cs="Arial"/>
                <w:szCs w:val="20"/>
              </w:rPr>
              <w:t>lovenije</w:t>
            </w:r>
            <w:r w:rsidRPr="001600C0">
              <w:rPr>
                <w:rFonts w:cs="Arial"/>
                <w:szCs w:val="20"/>
              </w:rPr>
              <w:t xml:space="preserve"> za zaposlovanje in se vsakodnevno srečujejo z brezposelnimi mladimi in skupaj z njimi rešujejo izzive pri iskanju zaposlitve. V zadnjem poglavju so podani zaključki in priporočila za nadaljnje ukrepanje.</w:t>
            </w:r>
          </w:p>
          <w:p w14:paraId="4A685DF3" w14:textId="10448C73" w:rsidR="003F3639" w:rsidRPr="006F03D8" w:rsidRDefault="003F3639" w:rsidP="00AE1F83">
            <w:pPr>
              <w:overflowPunct w:val="0"/>
              <w:autoSpaceDE w:val="0"/>
              <w:autoSpaceDN w:val="0"/>
              <w:adjustRightInd w:val="0"/>
              <w:spacing w:after="0" w:line="260" w:lineRule="exact"/>
              <w:jc w:val="both"/>
              <w:textAlignment w:val="baseline"/>
              <w:rPr>
                <w:rFonts w:cs="Arial"/>
                <w:szCs w:val="20"/>
              </w:rPr>
            </w:pPr>
          </w:p>
        </w:tc>
      </w:tr>
      <w:tr w:rsidR="00AE1F83" w:rsidRPr="00AE1F83" w14:paraId="3C0FF043" w14:textId="77777777" w:rsidTr="00BD6A1D">
        <w:tc>
          <w:tcPr>
            <w:tcW w:w="9163" w:type="dxa"/>
            <w:gridSpan w:val="4"/>
          </w:tcPr>
          <w:p w14:paraId="296C5545"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6. Presoja posledic za:</w:t>
            </w:r>
          </w:p>
        </w:tc>
      </w:tr>
      <w:tr w:rsidR="00AE1F83" w:rsidRPr="00AE1F83" w14:paraId="718D886C" w14:textId="77777777" w:rsidTr="00BD6A1D">
        <w:tc>
          <w:tcPr>
            <w:tcW w:w="1448" w:type="dxa"/>
          </w:tcPr>
          <w:p w14:paraId="4A811D0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6432B1F"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69DA2A16" w14:textId="39AF2620"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484125FF" w14:textId="77777777" w:rsidTr="00BD6A1D">
        <w:tc>
          <w:tcPr>
            <w:tcW w:w="1448" w:type="dxa"/>
          </w:tcPr>
          <w:p w14:paraId="5DB78FC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661442A0"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324CD2D6" w14:textId="77904DFA"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6C910397" w14:textId="77777777" w:rsidTr="00BD6A1D">
        <w:tc>
          <w:tcPr>
            <w:tcW w:w="1448" w:type="dxa"/>
          </w:tcPr>
          <w:p w14:paraId="065B81B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7F8B969A"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291D8556" w14:textId="1BB77F44"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CE1416">
              <w:rPr>
                <w:rFonts w:eastAsia="Times New Roman" w:cs="Arial"/>
                <w:szCs w:val="20"/>
                <w:lang w:eastAsia="sl-SI"/>
              </w:rPr>
              <w:t>NE</w:t>
            </w:r>
          </w:p>
        </w:tc>
      </w:tr>
      <w:tr w:rsidR="00AE1F83" w:rsidRPr="00AE1F83" w14:paraId="21224CF7" w14:textId="77777777" w:rsidTr="00BD6A1D">
        <w:tc>
          <w:tcPr>
            <w:tcW w:w="1448" w:type="dxa"/>
          </w:tcPr>
          <w:p w14:paraId="12439F6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474733D2"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119BCD5E" w14:textId="517A1224"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2CCF2C65" w14:textId="77777777" w:rsidTr="00BD6A1D">
        <w:tc>
          <w:tcPr>
            <w:tcW w:w="1448" w:type="dxa"/>
          </w:tcPr>
          <w:p w14:paraId="3BEF73F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6C401168"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70E8C4B4" w14:textId="028BBC0E"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690F8A17" w14:textId="77777777" w:rsidTr="00BD6A1D">
        <w:tc>
          <w:tcPr>
            <w:tcW w:w="1448" w:type="dxa"/>
          </w:tcPr>
          <w:p w14:paraId="22E6F40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112CD2D7"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7FA14636" w14:textId="5A073E2A"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04025633" w14:textId="77777777" w:rsidTr="00BD6A1D">
        <w:tc>
          <w:tcPr>
            <w:tcW w:w="1448" w:type="dxa"/>
            <w:tcBorders>
              <w:bottom w:val="single" w:sz="4" w:space="0" w:color="auto"/>
            </w:tcBorders>
          </w:tcPr>
          <w:p w14:paraId="1431739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82C3C86"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641AC442"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1E8012C"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6C81F615"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50CA82A2" w14:textId="5F9B8CDC" w:rsidR="00AE1F83" w:rsidRPr="00CE1416"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07137CE5"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8B191BB"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F309D67"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11AB1611"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4AD5AA43"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B7A387B"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421B68C0"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F1B59E"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D129BE"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33B327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0C0B45"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619428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366F2832"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8E70E2"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8D4D7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EE2A7E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4F12B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8CF3B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B96F484"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65E925"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AE0843"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7FA152"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5C9C5C"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E73988"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2D1D7734"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2F4B3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64451B"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BC0063"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67BF2A"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91D88FE"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16DE936D"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72D43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432E85"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5C928A"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6E731B"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428469"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4F1A2598"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CA89EC"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1A0DF5"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964725"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3439C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9A1B67"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456DF33B"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92116A1"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297A6A43"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1908FC"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proofErr w:type="spellStart"/>
            <w:r w:rsidRPr="00AE1F83">
              <w:rPr>
                <w:rFonts w:eastAsia="Times New Roman" w:cs="Arial"/>
                <w:b/>
                <w:kern w:val="32"/>
                <w:szCs w:val="20"/>
                <w:lang w:eastAsia="sl-SI"/>
              </w:rPr>
              <w:t>II.a</w:t>
            </w:r>
            <w:proofErr w:type="spellEnd"/>
            <w:r w:rsidRPr="00AE1F83">
              <w:rPr>
                <w:rFonts w:eastAsia="Times New Roman" w:cs="Arial"/>
                <w:b/>
                <w:kern w:val="32"/>
                <w:szCs w:val="20"/>
                <w:lang w:eastAsia="sl-SI"/>
              </w:rPr>
              <w:t xml:space="preserve"> Pravice porabe za izvedbo predlaganih rešitev so zagotovljene:</w:t>
            </w:r>
          </w:p>
        </w:tc>
      </w:tr>
      <w:tr w:rsidR="00AE1F83" w:rsidRPr="00AE1F83" w14:paraId="6A41C6FF"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84B677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CCA2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76C52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757DF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96D8987"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32921899"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87C255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B23CD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9D619F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AFFD1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8D30B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534930DD"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9C669B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D1896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91606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B3DE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F2D10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7825905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9E460C8"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61B1F9" w14:textId="77777777" w:rsidR="00AE1F83" w:rsidRPr="00AE1F83"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F564B8"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60E23DDF"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1FBEA9"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r w:rsidRPr="00AE1F83">
              <w:rPr>
                <w:rFonts w:eastAsia="Times New Roman" w:cs="Arial"/>
                <w:b/>
                <w:kern w:val="32"/>
                <w:szCs w:val="20"/>
                <w:lang w:eastAsia="sl-SI"/>
              </w:rPr>
              <w:t>II.b</w:t>
            </w:r>
            <w:proofErr w:type="spellEnd"/>
            <w:r w:rsidRPr="00AE1F83">
              <w:rPr>
                <w:rFonts w:eastAsia="Times New Roman" w:cs="Arial"/>
                <w:b/>
                <w:kern w:val="32"/>
                <w:szCs w:val="20"/>
                <w:lang w:eastAsia="sl-SI"/>
              </w:rPr>
              <w:t xml:space="preserve"> Manjkajoče pravice porabe bodo zagotovljene s prerazporeditvijo:</w:t>
            </w:r>
          </w:p>
        </w:tc>
      </w:tr>
      <w:tr w:rsidR="00AE1F83" w:rsidRPr="00AE1F83" w14:paraId="7BC632D1"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26C841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14CF7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67989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54BD3C"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3EC5001"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2D17F4E3"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D9870C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2CC33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48EA5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54017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CA4DD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42163CC3"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1A778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67CEA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6EE1D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DB99E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ACED3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644617AB"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A25EB7D"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C814C5"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D194CB"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56859517"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06F8D9"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r w:rsidRPr="00AE1F83">
              <w:rPr>
                <w:rFonts w:eastAsia="Times New Roman" w:cs="Arial"/>
                <w:b/>
                <w:kern w:val="32"/>
                <w:szCs w:val="20"/>
                <w:lang w:eastAsia="sl-SI"/>
              </w:rPr>
              <w:t>II.c</w:t>
            </w:r>
            <w:proofErr w:type="spellEnd"/>
            <w:r w:rsidRPr="00AE1F83">
              <w:rPr>
                <w:rFonts w:eastAsia="Times New Roman" w:cs="Arial"/>
                <w:b/>
                <w:kern w:val="32"/>
                <w:szCs w:val="20"/>
                <w:lang w:eastAsia="sl-SI"/>
              </w:rPr>
              <w:t xml:space="preserve"> Načrtovana nadomestitev zmanjšanih prihodkov in povečanih odhodkov proračuna:</w:t>
            </w:r>
          </w:p>
        </w:tc>
      </w:tr>
      <w:tr w:rsidR="00AE1F83" w:rsidRPr="00AE1F83" w14:paraId="47EB4522"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B581B9"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73E8567"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90892C"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784BA56F"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C815A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F260A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72FC7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572B2466"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916957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71306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5BADE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D7D40A3"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2040B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5F4FE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89E75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70AD61F"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2577FF"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792FC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29C8D8"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2296A53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5C519F6" w14:textId="77777777" w:rsidR="00AE1F83" w:rsidRPr="00AE1F83" w:rsidRDefault="00AE1F83" w:rsidP="00AE1F83">
            <w:pPr>
              <w:widowControl w:val="0"/>
              <w:spacing w:after="0" w:line="260" w:lineRule="exact"/>
              <w:rPr>
                <w:rFonts w:eastAsia="Times New Roman" w:cs="Arial"/>
                <w:b/>
                <w:szCs w:val="20"/>
              </w:rPr>
            </w:pPr>
          </w:p>
          <w:p w14:paraId="3581BCC6" w14:textId="77777777"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p>
          <w:p w14:paraId="4D33B991"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994034D" w14:textId="77777777" w:rsidR="003F3639" w:rsidRDefault="003F3639" w:rsidP="003F3639">
            <w:pPr>
              <w:widowControl w:val="0"/>
              <w:suppressAutoHyphens/>
              <w:spacing w:after="0" w:line="260" w:lineRule="exact"/>
              <w:ind w:left="284"/>
              <w:jc w:val="both"/>
              <w:rPr>
                <w:rFonts w:eastAsia="Times New Roman" w:cs="Arial"/>
                <w:b/>
                <w:szCs w:val="20"/>
                <w:lang w:eastAsia="sl-SI"/>
              </w:rPr>
            </w:pPr>
            <w:r>
              <w:rPr>
                <w:rFonts w:eastAsia="Times New Roman" w:cs="Arial"/>
                <w:b/>
                <w:szCs w:val="20"/>
                <w:lang w:eastAsia="sl-SI"/>
              </w:rPr>
              <w:t>/</w:t>
            </w:r>
          </w:p>
          <w:p w14:paraId="6AC38C7C" w14:textId="1FD14014"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5114B5FE" w14:textId="7E4F781C" w:rsidR="00AE1F83" w:rsidRPr="00AE1F83" w:rsidRDefault="003F3639" w:rsidP="003F3639">
            <w:pPr>
              <w:widowControl w:val="0"/>
              <w:spacing w:after="0" w:line="260" w:lineRule="exact"/>
              <w:ind w:left="284"/>
              <w:jc w:val="both"/>
              <w:rPr>
                <w:rFonts w:eastAsia="Times New Roman" w:cs="Arial"/>
                <w:b/>
                <w:bCs/>
                <w:spacing w:val="40"/>
                <w:szCs w:val="20"/>
                <w:lang w:eastAsia="sl-SI"/>
              </w:rPr>
            </w:pPr>
            <w:r>
              <w:rPr>
                <w:rFonts w:eastAsia="Times New Roman" w:cs="Arial"/>
                <w:b/>
                <w:bCs/>
                <w:spacing w:val="40"/>
                <w:szCs w:val="20"/>
                <w:lang w:eastAsia="sl-SI"/>
              </w:rPr>
              <w:t>/</w:t>
            </w:r>
          </w:p>
        </w:tc>
      </w:tr>
      <w:tr w:rsidR="00AE1F83" w:rsidRPr="00AE1F83" w14:paraId="5BABE51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84C336D"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59A3DD08" w14:textId="77777777" w:rsidR="00AE1F83" w:rsidRDefault="00AE1F83" w:rsidP="00CE1416">
            <w:pPr>
              <w:spacing w:after="0" w:line="260" w:lineRule="exact"/>
              <w:rPr>
                <w:rFonts w:eastAsia="Times New Roman" w:cs="Arial"/>
                <w:b/>
                <w:szCs w:val="20"/>
              </w:rPr>
            </w:pPr>
          </w:p>
          <w:p w14:paraId="1AAC364D" w14:textId="3A030B9F" w:rsidR="00CE1416" w:rsidRPr="00AE1F83" w:rsidRDefault="00CE1416" w:rsidP="00CE1416">
            <w:pPr>
              <w:spacing w:after="0" w:line="260" w:lineRule="exact"/>
              <w:rPr>
                <w:rFonts w:eastAsia="Times New Roman" w:cs="Arial"/>
                <w:b/>
                <w:szCs w:val="20"/>
              </w:rPr>
            </w:pPr>
            <w:r w:rsidRPr="00FA70C7">
              <w:rPr>
                <w:rFonts w:cs="Arial"/>
                <w:szCs w:val="20"/>
              </w:rPr>
              <w:t>Gradivo nima finančni</w:t>
            </w:r>
            <w:r>
              <w:rPr>
                <w:rFonts w:cs="Arial"/>
                <w:szCs w:val="20"/>
              </w:rPr>
              <w:t>h</w:t>
            </w:r>
            <w:r w:rsidRPr="00FA70C7">
              <w:rPr>
                <w:rFonts w:cs="Arial"/>
                <w:szCs w:val="20"/>
              </w:rPr>
              <w:t xml:space="preserve"> posledic.</w:t>
            </w:r>
          </w:p>
        </w:tc>
      </w:tr>
      <w:tr w:rsidR="00AE1F83" w:rsidRPr="00AE1F83" w14:paraId="3C101D1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816BC4"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22742D6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137C72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63E002ED"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23DD1D2F"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4B55ACE"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6C697CA8"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25E0218F" w14:textId="6D77CE21" w:rsidR="00AE1F83" w:rsidRPr="00CE1416"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CE1416">
              <w:rPr>
                <w:rFonts w:eastAsia="Times New Roman" w:cs="Arial"/>
                <w:szCs w:val="20"/>
                <w:lang w:eastAsia="sl-SI"/>
              </w:rPr>
              <w:t>NE</w:t>
            </w:r>
          </w:p>
        </w:tc>
      </w:tr>
      <w:tr w:rsidR="00AE1F83" w:rsidRPr="00AE1F83" w14:paraId="7458399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DFEF36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8CCA397" w14:textId="282BABA5" w:rsidR="00AE1F83" w:rsidRPr="00C56D1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Skupnosti občin </w:t>
            </w:r>
            <w:r w:rsidRPr="00C56D1A">
              <w:rPr>
                <w:rFonts w:eastAsia="Times New Roman" w:cs="Arial"/>
                <w:iCs/>
                <w:szCs w:val="20"/>
                <w:lang w:eastAsia="sl-SI"/>
              </w:rPr>
              <w:t>Slovenije SOS: NE</w:t>
            </w:r>
          </w:p>
          <w:p w14:paraId="7DACA447" w14:textId="2E64A2E6" w:rsidR="00AE1F83" w:rsidRPr="00C56D1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C56D1A">
              <w:rPr>
                <w:rFonts w:eastAsia="Times New Roman" w:cs="Arial"/>
                <w:iCs/>
                <w:szCs w:val="20"/>
                <w:lang w:eastAsia="sl-SI"/>
              </w:rPr>
              <w:t>Združenju občin Slovenije ZOS: NE</w:t>
            </w:r>
          </w:p>
          <w:p w14:paraId="6327427C" w14:textId="13CAE316" w:rsidR="00AE1F83" w:rsidRPr="00C56D1A"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C56D1A">
              <w:rPr>
                <w:rFonts w:eastAsia="Times New Roman" w:cs="Arial"/>
                <w:iCs/>
                <w:szCs w:val="20"/>
                <w:lang w:eastAsia="sl-SI"/>
              </w:rPr>
              <w:t>Združenju mestnih občin Slovenije ZMOS: NE</w:t>
            </w:r>
          </w:p>
          <w:p w14:paraId="742E714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34BC8FA7" w14:textId="476BB620"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r w:rsidR="008F6782">
              <w:rPr>
                <w:rFonts w:eastAsia="Times New Roman" w:cs="Arial"/>
                <w:iCs/>
                <w:szCs w:val="20"/>
                <w:lang w:eastAsia="sl-SI"/>
              </w:rPr>
              <w:t xml:space="preserve"> /</w:t>
            </w:r>
          </w:p>
          <w:p w14:paraId="6845023A" w14:textId="7477FC05"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r w:rsidR="008F6782">
              <w:rPr>
                <w:rFonts w:eastAsia="Times New Roman" w:cs="Arial"/>
                <w:iCs/>
                <w:szCs w:val="20"/>
                <w:lang w:eastAsia="sl-SI"/>
              </w:rPr>
              <w:t>: /</w:t>
            </w:r>
          </w:p>
          <w:p w14:paraId="3A734CD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5C58CE3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A6FD85"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AE1F83" w:rsidRPr="00AE1F83" w14:paraId="4037E9F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5EC6B1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8F6782">
              <w:rPr>
                <w:rFonts w:eastAsia="Times New Roman" w:cs="Arial"/>
                <w:iCs/>
                <w:szCs w:val="20"/>
                <w:lang w:eastAsia="sl-SI"/>
              </w:rPr>
              <w:t>Gradivo je bilo predhodno objavljeno na spletni strani predlagatelja:</w:t>
            </w:r>
          </w:p>
        </w:tc>
        <w:tc>
          <w:tcPr>
            <w:tcW w:w="2431" w:type="dxa"/>
            <w:gridSpan w:val="2"/>
          </w:tcPr>
          <w:p w14:paraId="69D58ABA" w14:textId="39967616" w:rsidR="00AE1F83" w:rsidRPr="00CE1416"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CE1416">
              <w:rPr>
                <w:rFonts w:eastAsia="Times New Roman" w:cs="Arial"/>
                <w:szCs w:val="20"/>
                <w:lang w:eastAsia="sl-SI"/>
              </w:rPr>
              <w:t>NE</w:t>
            </w:r>
          </w:p>
        </w:tc>
      </w:tr>
      <w:tr w:rsidR="00AE1F83" w:rsidRPr="00AE1F83" w14:paraId="505F961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A1FDE3" w14:textId="07E9747D" w:rsidR="008F6782" w:rsidRDefault="008F6782" w:rsidP="00613729">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EA2070">
              <w:rPr>
                <w:rFonts w:eastAsia="Times New Roman" w:cs="Arial"/>
                <w:iCs/>
                <w:szCs w:val="20"/>
                <w:lang w:eastAsia="sl-SI"/>
              </w:rPr>
              <w:t xml:space="preserve">V primeru predmetnega </w:t>
            </w:r>
            <w:r w:rsidRPr="00FD77FF">
              <w:rPr>
                <w:rFonts w:eastAsia="Times New Roman" w:cs="Arial"/>
                <w:iCs/>
                <w:szCs w:val="20"/>
                <w:lang w:eastAsia="sl-SI"/>
              </w:rPr>
              <w:t>gradiva ne gre za oblikovanje predpisa ali za sprejemanje razvojnih in strateških dokumentov,</w:t>
            </w:r>
            <w:r w:rsidRPr="001D2CE4">
              <w:rPr>
                <w:rFonts w:eastAsia="Times New Roman" w:cs="Arial"/>
                <w:iCs/>
                <w:szCs w:val="20"/>
                <w:lang w:eastAsia="sl-SI"/>
              </w:rPr>
              <w:t xml:space="preserve"> zato vključevanje javnosti ni potrebno.</w:t>
            </w:r>
          </w:p>
          <w:p w14:paraId="2226846E" w14:textId="77777777" w:rsidR="001600C0" w:rsidRDefault="001600C0" w:rsidP="00613729">
            <w:pPr>
              <w:widowControl w:val="0"/>
              <w:overflowPunct w:val="0"/>
              <w:autoSpaceDE w:val="0"/>
              <w:autoSpaceDN w:val="0"/>
              <w:adjustRightInd w:val="0"/>
              <w:spacing w:after="0" w:line="260" w:lineRule="exact"/>
              <w:jc w:val="both"/>
              <w:textAlignment w:val="baseline"/>
              <w:rPr>
                <w:iCs/>
                <w:szCs w:val="20"/>
              </w:rPr>
            </w:pPr>
          </w:p>
          <w:p w14:paraId="3C16C3BA" w14:textId="14A58296" w:rsidR="00AE1F83" w:rsidRPr="006A2B78" w:rsidRDefault="00CE1416" w:rsidP="00613729">
            <w:pPr>
              <w:widowControl w:val="0"/>
              <w:overflowPunct w:val="0"/>
              <w:autoSpaceDE w:val="0"/>
              <w:autoSpaceDN w:val="0"/>
              <w:adjustRightInd w:val="0"/>
              <w:spacing w:after="0" w:line="260" w:lineRule="exact"/>
              <w:jc w:val="both"/>
              <w:textAlignment w:val="baseline"/>
              <w:rPr>
                <w:szCs w:val="20"/>
              </w:rPr>
            </w:pPr>
            <w:r w:rsidRPr="007E6552">
              <w:rPr>
                <w:iCs/>
                <w:szCs w:val="20"/>
              </w:rPr>
              <w:t>Gradivo je pripravila delovna skupina za spremljanje izvajanja jamstva za mlade, v kateri</w:t>
            </w:r>
            <w:r w:rsidR="00613729">
              <w:rPr>
                <w:iCs/>
                <w:szCs w:val="20"/>
              </w:rPr>
              <w:t xml:space="preserve"> poleg vladnih resorjev</w:t>
            </w:r>
            <w:r w:rsidRPr="007E6552">
              <w:rPr>
                <w:iCs/>
                <w:szCs w:val="20"/>
              </w:rPr>
              <w:t xml:space="preserve"> sodelujejo tudi predstavniki mladinskih organizacij</w:t>
            </w:r>
            <w:r w:rsidRPr="007E6552">
              <w:rPr>
                <w:szCs w:val="20"/>
              </w:rPr>
              <w:t xml:space="preserve">: Mladinski svet Slovenije, Študentska organizacija Slovenije, Sindikat Mladi plus, Mreža </w:t>
            </w:r>
            <w:proofErr w:type="spellStart"/>
            <w:r w:rsidRPr="007E6552">
              <w:rPr>
                <w:szCs w:val="20"/>
              </w:rPr>
              <w:t>MaMa</w:t>
            </w:r>
            <w:proofErr w:type="spellEnd"/>
            <w:r w:rsidRPr="007E6552">
              <w:rPr>
                <w:szCs w:val="20"/>
              </w:rPr>
              <w:t xml:space="preserve">, Zavod </w:t>
            </w:r>
            <w:proofErr w:type="spellStart"/>
            <w:r w:rsidRPr="007E6552">
              <w:rPr>
                <w:szCs w:val="20"/>
              </w:rPr>
              <w:t>Ypsilon</w:t>
            </w:r>
            <w:proofErr w:type="spellEnd"/>
            <w:r w:rsidRPr="007E6552">
              <w:rPr>
                <w:szCs w:val="20"/>
              </w:rPr>
              <w:t xml:space="preserve">. </w:t>
            </w:r>
            <w:r w:rsidR="00613729">
              <w:rPr>
                <w:szCs w:val="20"/>
              </w:rPr>
              <w:t>Mnenje</w:t>
            </w:r>
            <w:r>
              <w:rPr>
                <w:szCs w:val="20"/>
              </w:rPr>
              <w:t xml:space="preserve"> predstavnikov mladinskih organizacij je v celoti zajeto v Poročilu o izvajanju Izvedbenega načrta jamstva za mlade (poglavje IV.).</w:t>
            </w:r>
          </w:p>
        </w:tc>
      </w:tr>
      <w:tr w:rsidR="00AE1F83" w:rsidRPr="00AE1F83" w14:paraId="7285801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BD70271" w14:textId="77777777" w:rsidR="00AE1F83" w:rsidRPr="00AE1F83" w:rsidRDefault="00AE1F83" w:rsidP="008F6782">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78F2326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690DB4A"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7E395802" w14:textId="25889C92"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424E021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E853013"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569236D2" w14:textId="04EB52BA"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00FC893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5B3D49F"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4813310F" w14:textId="77777777" w:rsidR="008F6782" w:rsidRPr="00FD77FF" w:rsidRDefault="008F6782" w:rsidP="008F6782">
            <w:pPr>
              <w:pStyle w:val="Poglavje"/>
              <w:widowControl w:val="0"/>
              <w:spacing w:before="0" w:after="0" w:line="260" w:lineRule="exact"/>
              <w:ind w:left="3400"/>
              <w:jc w:val="left"/>
              <w:rPr>
                <w:b w:val="0"/>
                <w:sz w:val="20"/>
                <w:szCs w:val="20"/>
              </w:rPr>
            </w:pPr>
            <w:r>
              <w:rPr>
                <w:b w:val="0"/>
                <w:sz w:val="20"/>
                <w:szCs w:val="20"/>
              </w:rPr>
              <w:t>Janez CIGLER KRALJ</w:t>
            </w:r>
          </w:p>
          <w:p w14:paraId="140AE4E9" w14:textId="079CB761" w:rsidR="00AE1F83" w:rsidRPr="00AE1F83" w:rsidRDefault="005D048F" w:rsidP="008F6782">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iCs/>
                <w:szCs w:val="20"/>
                <w:lang w:eastAsia="sl-SI"/>
              </w:rPr>
              <w:t xml:space="preserve">          </w:t>
            </w:r>
            <w:r w:rsidR="008F6782">
              <w:rPr>
                <w:rFonts w:eastAsia="Times New Roman" w:cs="Arial"/>
                <w:iCs/>
                <w:szCs w:val="20"/>
                <w:lang w:eastAsia="sl-SI"/>
              </w:rPr>
              <w:t>MINISTER</w:t>
            </w:r>
          </w:p>
        </w:tc>
      </w:tr>
    </w:tbl>
    <w:p w14:paraId="73283919" w14:textId="7AB9D419" w:rsidR="00FB397B" w:rsidRDefault="00FB397B"/>
    <w:p w14:paraId="460AC6F5" w14:textId="0A0E8B50" w:rsidR="00611EE8" w:rsidRDefault="00611EE8"/>
    <w:p w14:paraId="6B032EDD" w14:textId="7429B3F7" w:rsidR="00611EE8" w:rsidRDefault="00611EE8"/>
    <w:p w14:paraId="12FA5FCA" w14:textId="77777777" w:rsidR="008F6782" w:rsidRPr="001D2CE4" w:rsidRDefault="008F6782" w:rsidP="008F6782">
      <w:pPr>
        <w:rPr>
          <w:rFonts w:cs="Arial"/>
          <w:szCs w:val="20"/>
        </w:rPr>
      </w:pPr>
      <w:r w:rsidRPr="001D2CE4">
        <w:rPr>
          <w:rFonts w:cs="Arial"/>
          <w:szCs w:val="20"/>
        </w:rPr>
        <w:t>Priloga:</w:t>
      </w:r>
    </w:p>
    <w:p w14:paraId="2A39926A" w14:textId="77777777" w:rsidR="008F6782" w:rsidRPr="00EA2070" w:rsidRDefault="008F6782" w:rsidP="008F6782">
      <w:pPr>
        <w:numPr>
          <w:ilvl w:val="0"/>
          <w:numId w:val="14"/>
        </w:numPr>
        <w:rPr>
          <w:rFonts w:cs="Arial"/>
          <w:szCs w:val="20"/>
        </w:rPr>
      </w:pPr>
      <w:r w:rsidRPr="001D2CE4">
        <w:rPr>
          <w:rFonts w:cs="Arial"/>
          <w:szCs w:val="20"/>
        </w:rPr>
        <w:t>predlog sklepa</w:t>
      </w:r>
    </w:p>
    <w:p w14:paraId="7EEA0948" w14:textId="5E12EAFD" w:rsidR="00611EE8" w:rsidRDefault="00611EE8"/>
    <w:p w14:paraId="2C58C844" w14:textId="77777777" w:rsidR="008F6782" w:rsidRDefault="008F6782" w:rsidP="008F6782">
      <w:pPr>
        <w:pStyle w:val="AStelo"/>
        <w:rPr>
          <w:rFonts w:ascii="Arial" w:hAnsi="Arial" w:cs="Arial"/>
        </w:rPr>
      </w:pPr>
    </w:p>
    <w:p w14:paraId="71092ACE" w14:textId="77777777" w:rsidR="008F6782" w:rsidRDefault="008F6782">
      <w:pPr>
        <w:rPr>
          <w:rFonts w:eastAsia="Times New Roman" w:cs="Arial"/>
          <w:szCs w:val="20"/>
        </w:rPr>
      </w:pPr>
      <w:r>
        <w:rPr>
          <w:rFonts w:cs="Arial"/>
        </w:rPr>
        <w:br w:type="page"/>
      </w:r>
    </w:p>
    <w:p w14:paraId="23189F5A" w14:textId="77777777" w:rsidR="004222FF" w:rsidRDefault="004222FF" w:rsidP="004222FF">
      <w:pPr>
        <w:pStyle w:val="AStelo"/>
        <w:rPr>
          <w:rFonts w:ascii="Arial" w:hAnsi="Arial" w:cs="Arial"/>
        </w:rPr>
      </w:pPr>
      <w:r w:rsidRPr="008F6782">
        <w:rPr>
          <w:rFonts w:ascii="Arial" w:hAnsi="Arial" w:cs="Arial"/>
        </w:rPr>
        <w:lastRenderedPageBreak/>
        <w:t xml:space="preserve">Na podlagi </w:t>
      </w:r>
      <w:r>
        <w:rPr>
          <w:rFonts w:ascii="Arial" w:hAnsi="Arial" w:cs="Arial"/>
        </w:rPr>
        <w:t xml:space="preserve">šestega odstavka </w:t>
      </w:r>
      <w:r w:rsidRPr="008F6782">
        <w:rPr>
          <w:rFonts w:ascii="Arial" w:hAnsi="Arial" w:cs="Arial"/>
        </w:rPr>
        <w:t xml:space="preserve">21. člena Zakona o Vladi Republike Slovenije (Uradni list RS, št. 24/05 – uradno prečiščeno besedilo, </w:t>
      </w:r>
      <w:hyperlink r:id="rId15" w:tgtFrame="_blank" w:history="1">
        <w:r w:rsidRPr="008F6782">
          <w:rPr>
            <w:rFonts w:ascii="Arial" w:hAnsi="Arial" w:cs="Arial"/>
          </w:rPr>
          <w:t>109/08</w:t>
        </w:r>
      </w:hyperlink>
      <w:r w:rsidRPr="008F6782">
        <w:rPr>
          <w:rFonts w:ascii="Arial" w:hAnsi="Arial" w:cs="Arial"/>
        </w:rPr>
        <w:t xml:space="preserve">, </w:t>
      </w:r>
      <w:hyperlink r:id="rId16" w:tgtFrame="_blank" w:history="1">
        <w:r w:rsidRPr="008F6782">
          <w:rPr>
            <w:rFonts w:ascii="Arial" w:hAnsi="Arial" w:cs="Arial"/>
          </w:rPr>
          <w:t>55/09</w:t>
        </w:r>
      </w:hyperlink>
      <w:r w:rsidRPr="008F6782">
        <w:rPr>
          <w:rFonts w:ascii="Arial" w:hAnsi="Arial" w:cs="Arial"/>
        </w:rPr>
        <w:t xml:space="preserve">, </w:t>
      </w:r>
      <w:hyperlink r:id="rId17" w:tgtFrame="_blank" w:history="1">
        <w:r w:rsidRPr="008F6782">
          <w:rPr>
            <w:rFonts w:ascii="Arial" w:hAnsi="Arial" w:cs="Arial"/>
          </w:rPr>
          <w:t>38/10</w:t>
        </w:r>
      </w:hyperlink>
      <w:r w:rsidRPr="008F6782">
        <w:rPr>
          <w:rFonts w:ascii="Arial" w:hAnsi="Arial" w:cs="Arial"/>
        </w:rPr>
        <w:t xml:space="preserve"> – ZUKN, </w:t>
      </w:r>
      <w:hyperlink r:id="rId18" w:tgtFrame="_blank" w:history="1">
        <w:r w:rsidRPr="008F6782">
          <w:rPr>
            <w:rFonts w:ascii="Arial" w:hAnsi="Arial" w:cs="Arial"/>
          </w:rPr>
          <w:t>8/12</w:t>
        </w:r>
      </w:hyperlink>
      <w:r w:rsidRPr="008F6782">
        <w:rPr>
          <w:rFonts w:ascii="Arial" w:hAnsi="Arial" w:cs="Arial"/>
        </w:rPr>
        <w:t xml:space="preserve">, </w:t>
      </w:r>
      <w:hyperlink r:id="rId19" w:tgtFrame="_blank" w:history="1">
        <w:r w:rsidRPr="008F6782">
          <w:rPr>
            <w:rFonts w:ascii="Arial" w:hAnsi="Arial" w:cs="Arial"/>
          </w:rPr>
          <w:t>21/13</w:t>
        </w:r>
      </w:hyperlink>
      <w:r w:rsidRPr="008F6782">
        <w:rPr>
          <w:rFonts w:ascii="Arial" w:hAnsi="Arial" w:cs="Arial"/>
        </w:rPr>
        <w:t xml:space="preserve">, </w:t>
      </w:r>
      <w:hyperlink r:id="rId20" w:tgtFrame="_blank" w:history="1">
        <w:r w:rsidRPr="008F6782">
          <w:rPr>
            <w:rFonts w:ascii="Arial" w:hAnsi="Arial" w:cs="Arial"/>
          </w:rPr>
          <w:t>47/13</w:t>
        </w:r>
      </w:hyperlink>
      <w:r w:rsidRPr="008F6782">
        <w:rPr>
          <w:rFonts w:ascii="Arial" w:hAnsi="Arial" w:cs="Arial"/>
        </w:rPr>
        <w:t xml:space="preserve"> – ZDU-1G</w:t>
      </w:r>
      <w:r>
        <w:rPr>
          <w:rFonts w:ascii="Arial" w:hAnsi="Arial" w:cs="Arial"/>
        </w:rPr>
        <w:t>,</w:t>
      </w:r>
      <w:r w:rsidRPr="008F6782">
        <w:rPr>
          <w:rFonts w:ascii="Arial" w:hAnsi="Arial" w:cs="Arial"/>
        </w:rPr>
        <w:t xml:space="preserve"> 65/14</w:t>
      </w:r>
      <w:r>
        <w:rPr>
          <w:rFonts w:ascii="Arial" w:hAnsi="Arial" w:cs="Arial"/>
        </w:rPr>
        <w:t xml:space="preserve"> </w:t>
      </w:r>
      <w:r w:rsidRPr="00304882">
        <w:rPr>
          <w:rFonts w:ascii="Arial" w:hAnsi="Arial" w:cs="Arial"/>
        </w:rPr>
        <w:t>in 55/17</w:t>
      </w:r>
      <w:r w:rsidRPr="008F6782">
        <w:rPr>
          <w:rFonts w:ascii="Arial" w:hAnsi="Arial" w:cs="Arial"/>
        </w:rPr>
        <w:t>) je Vlada Republike Slovenije na ………. seji dne …….. sprejela naslednji</w:t>
      </w:r>
    </w:p>
    <w:p w14:paraId="6B12A558" w14:textId="77777777" w:rsidR="008F6782" w:rsidRDefault="008F6782" w:rsidP="008F6782">
      <w:pPr>
        <w:pStyle w:val="AStelo"/>
        <w:rPr>
          <w:rFonts w:ascii="Arial" w:hAnsi="Arial" w:cs="Arial"/>
        </w:rPr>
      </w:pPr>
    </w:p>
    <w:p w14:paraId="427CBCBC" w14:textId="77777777" w:rsidR="008F6782" w:rsidRDefault="008F6782" w:rsidP="008F6782">
      <w:pPr>
        <w:pStyle w:val="AStelo"/>
        <w:rPr>
          <w:rFonts w:ascii="Arial" w:hAnsi="Arial" w:cs="Arial"/>
        </w:rPr>
      </w:pPr>
    </w:p>
    <w:p w14:paraId="5996A1F6" w14:textId="12C1AE35" w:rsidR="008F6782" w:rsidRPr="008F6782" w:rsidRDefault="008F6782" w:rsidP="008F6782">
      <w:pPr>
        <w:pStyle w:val="AStelo"/>
        <w:jc w:val="center"/>
        <w:rPr>
          <w:rFonts w:ascii="Arial" w:hAnsi="Arial" w:cs="Arial"/>
        </w:rPr>
      </w:pPr>
      <w:r w:rsidRPr="008F6782">
        <w:rPr>
          <w:rFonts w:ascii="Arial" w:hAnsi="Arial" w:cs="Arial"/>
        </w:rPr>
        <w:t>SKLE</w:t>
      </w:r>
      <w:r>
        <w:rPr>
          <w:rFonts w:ascii="Arial" w:hAnsi="Arial" w:cs="Arial"/>
        </w:rPr>
        <w:t>P</w:t>
      </w:r>
    </w:p>
    <w:p w14:paraId="02D02EAA" w14:textId="2B44E73F" w:rsidR="008F6782" w:rsidRDefault="008F6782" w:rsidP="008F6782">
      <w:pPr>
        <w:pStyle w:val="AStelo"/>
        <w:rPr>
          <w:rFonts w:ascii="Arial" w:hAnsi="Arial" w:cs="Arial"/>
        </w:rPr>
      </w:pPr>
    </w:p>
    <w:p w14:paraId="0D681403" w14:textId="77777777" w:rsidR="008F6782" w:rsidRPr="008F6782" w:rsidRDefault="008F6782" w:rsidP="008F6782">
      <w:pPr>
        <w:pStyle w:val="AStelo"/>
        <w:rPr>
          <w:rFonts w:ascii="Arial" w:hAnsi="Arial" w:cs="Arial"/>
        </w:rPr>
      </w:pPr>
    </w:p>
    <w:p w14:paraId="079AF080" w14:textId="568C79F5" w:rsidR="008F6782" w:rsidRDefault="008F6782" w:rsidP="008F6782">
      <w:pPr>
        <w:pStyle w:val="AStelo"/>
        <w:rPr>
          <w:rFonts w:ascii="Arial" w:hAnsi="Arial" w:cs="Arial"/>
        </w:rPr>
      </w:pPr>
      <w:r w:rsidRPr="008F6782">
        <w:rPr>
          <w:rFonts w:ascii="Arial" w:hAnsi="Arial" w:cs="Arial"/>
        </w:rPr>
        <w:t>Vlada Republike Slovenije se je seznanila s Poročilom o izvajanju Izvedbenega načrta Jamstva za mlade 2016–2020.</w:t>
      </w:r>
    </w:p>
    <w:p w14:paraId="662F8488" w14:textId="47FC335E" w:rsidR="008F6782" w:rsidRDefault="008F6782" w:rsidP="008F6782">
      <w:pPr>
        <w:pStyle w:val="AStelo"/>
        <w:rPr>
          <w:rFonts w:ascii="Arial" w:hAnsi="Arial" w:cs="Arial"/>
        </w:rPr>
      </w:pPr>
    </w:p>
    <w:p w14:paraId="5D559AFB" w14:textId="77777777" w:rsidR="008F6782" w:rsidRPr="008F6782" w:rsidRDefault="008F6782" w:rsidP="008F6782">
      <w:pPr>
        <w:pStyle w:val="AStelo"/>
        <w:rPr>
          <w:rFonts w:ascii="Arial" w:hAnsi="Arial" w:cs="Arial"/>
        </w:rPr>
      </w:pPr>
    </w:p>
    <w:p w14:paraId="5E090F94" w14:textId="77777777" w:rsidR="008F6782" w:rsidRPr="008F6782" w:rsidRDefault="008F6782" w:rsidP="008F6782">
      <w:pPr>
        <w:pStyle w:val="Naslov3"/>
        <w:spacing w:before="0" w:beforeAutospacing="0" w:after="0" w:afterAutospacing="0"/>
        <w:ind w:left="4956"/>
        <w:textAlignment w:val="baseline"/>
        <w:rPr>
          <w:rFonts w:ascii="Arial" w:hAnsi="Arial" w:cs="Arial"/>
          <w:b w:val="0"/>
          <w:bCs w:val="0"/>
          <w:iCs/>
          <w:sz w:val="20"/>
          <w:szCs w:val="20"/>
          <w:lang w:val="x-none"/>
        </w:rPr>
      </w:pPr>
      <w:r w:rsidRPr="008F6782">
        <w:rPr>
          <w:rFonts w:ascii="Arial" w:hAnsi="Arial" w:cs="Arial"/>
          <w:b w:val="0"/>
          <w:bCs w:val="0"/>
          <w:iCs/>
          <w:sz w:val="20"/>
          <w:szCs w:val="20"/>
          <w:lang w:val="x-none"/>
        </w:rPr>
        <w:t xml:space="preserve">mag. Janja </w:t>
      </w:r>
      <w:proofErr w:type="spellStart"/>
      <w:r w:rsidRPr="008F6782">
        <w:rPr>
          <w:rFonts w:ascii="Arial" w:hAnsi="Arial" w:cs="Arial"/>
          <w:b w:val="0"/>
          <w:bCs w:val="0"/>
          <w:iCs/>
          <w:sz w:val="20"/>
          <w:szCs w:val="20"/>
          <w:lang w:val="x-none"/>
        </w:rPr>
        <w:t>Garvas</w:t>
      </w:r>
      <w:proofErr w:type="spellEnd"/>
      <w:r w:rsidRPr="008F6782">
        <w:rPr>
          <w:rFonts w:ascii="Arial" w:hAnsi="Arial" w:cs="Arial"/>
          <w:b w:val="0"/>
          <w:bCs w:val="0"/>
          <w:iCs/>
          <w:sz w:val="20"/>
          <w:szCs w:val="20"/>
          <w:lang w:val="x-none"/>
        </w:rPr>
        <w:t xml:space="preserve"> Hočevar</w:t>
      </w:r>
    </w:p>
    <w:p w14:paraId="1CA790A0" w14:textId="77777777" w:rsidR="008F6782" w:rsidRPr="008F6782" w:rsidRDefault="008F6782" w:rsidP="008F6782">
      <w:pPr>
        <w:spacing w:after="0" w:line="240" w:lineRule="auto"/>
        <w:textAlignment w:val="baseline"/>
        <w:rPr>
          <w:rFonts w:eastAsia="Times New Roman" w:cs="Arial"/>
          <w:iCs/>
          <w:szCs w:val="20"/>
          <w:lang w:eastAsia="sl-SI"/>
        </w:rPr>
      </w:pPr>
      <w:r w:rsidRPr="008F6782">
        <w:rPr>
          <w:rFonts w:eastAsia="Times New Roman" w:cs="Arial"/>
          <w:iCs/>
          <w:szCs w:val="20"/>
          <w:lang w:eastAsia="sl-SI"/>
        </w:rPr>
        <w:t xml:space="preserve">                                                                                         vršilka dolžnosti generalnega sekretarja</w:t>
      </w:r>
    </w:p>
    <w:p w14:paraId="63641BF2" w14:textId="660247B1" w:rsidR="008F6782" w:rsidRDefault="008F6782" w:rsidP="008F6782">
      <w:pPr>
        <w:pStyle w:val="AStelo"/>
        <w:rPr>
          <w:rFonts w:ascii="Arial" w:hAnsi="Arial" w:cs="Arial"/>
        </w:rPr>
      </w:pPr>
    </w:p>
    <w:p w14:paraId="00852F44" w14:textId="1072EEA4" w:rsidR="008F6782" w:rsidRDefault="008F6782" w:rsidP="008F6782">
      <w:pPr>
        <w:pStyle w:val="AStelo"/>
        <w:rPr>
          <w:rFonts w:ascii="Arial" w:hAnsi="Arial" w:cs="Arial"/>
        </w:rPr>
      </w:pPr>
    </w:p>
    <w:p w14:paraId="2439C021" w14:textId="77777777" w:rsidR="008F6782" w:rsidRPr="008F6782" w:rsidRDefault="008F6782" w:rsidP="008F6782">
      <w:pPr>
        <w:pStyle w:val="AStelo"/>
        <w:rPr>
          <w:rFonts w:ascii="Arial" w:hAnsi="Arial" w:cs="Arial"/>
        </w:rPr>
      </w:pPr>
    </w:p>
    <w:p w14:paraId="1290FA3E" w14:textId="77777777" w:rsidR="008F6782" w:rsidRPr="008F6782" w:rsidRDefault="008F6782" w:rsidP="008F6782">
      <w:pPr>
        <w:pStyle w:val="AStelo"/>
        <w:rPr>
          <w:rFonts w:ascii="Arial" w:hAnsi="Arial" w:cs="Arial"/>
        </w:rPr>
      </w:pPr>
      <w:r w:rsidRPr="008F6782">
        <w:rPr>
          <w:rFonts w:ascii="Arial" w:hAnsi="Arial" w:cs="Arial"/>
        </w:rPr>
        <w:t>Priloga:</w:t>
      </w:r>
    </w:p>
    <w:p w14:paraId="5EDCE281" w14:textId="038894AE" w:rsidR="008F6782" w:rsidRDefault="008F6782" w:rsidP="008F6782">
      <w:pPr>
        <w:pStyle w:val="AStelo"/>
        <w:numPr>
          <w:ilvl w:val="0"/>
          <w:numId w:val="2"/>
        </w:numPr>
        <w:rPr>
          <w:rFonts w:ascii="Arial" w:hAnsi="Arial" w:cs="Arial"/>
        </w:rPr>
      </w:pPr>
      <w:r w:rsidRPr="008F6782">
        <w:rPr>
          <w:rFonts w:ascii="Arial" w:hAnsi="Arial" w:cs="Arial"/>
        </w:rPr>
        <w:t>Poročilo o izvajanju Izvedbenega načrta jamstva za mlade 2016–2020</w:t>
      </w:r>
    </w:p>
    <w:p w14:paraId="29BC8153" w14:textId="3FBA03C7" w:rsidR="008F6782" w:rsidRDefault="008F6782" w:rsidP="008F6782">
      <w:pPr>
        <w:pStyle w:val="AStelo"/>
        <w:rPr>
          <w:rFonts w:ascii="Arial" w:hAnsi="Arial" w:cs="Arial"/>
        </w:rPr>
      </w:pPr>
    </w:p>
    <w:p w14:paraId="5E2FACBA" w14:textId="77777777" w:rsidR="008F6782" w:rsidRPr="008F6782" w:rsidRDefault="008F6782" w:rsidP="008F6782">
      <w:pPr>
        <w:pStyle w:val="AStelo"/>
        <w:rPr>
          <w:rFonts w:ascii="Arial" w:hAnsi="Arial" w:cs="Arial"/>
        </w:rPr>
      </w:pPr>
    </w:p>
    <w:p w14:paraId="5AEA61BA" w14:textId="77777777" w:rsidR="008F6782" w:rsidRPr="008F6782" w:rsidRDefault="008F6782" w:rsidP="008F6782">
      <w:pPr>
        <w:pStyle w:val="AStelo"/>
        <w:rPr>
          <w:rFonts w:ascii="Arial" w:hAnsi="Arial" w:cs="Arial"/>
        </w:rPr>
      </w:pPr>
      <w:r w:rsidRPr="008F6782">
        <w:rPr>
          <w:rFonts w:ascii="Arial" w:hAnsi="Arial" w:cs="Arial"/>
        </w:rPr>
        <w:t xml:space="preserve">Prejmejo: </w:t>
      </w:r>
    </w:p>
    <w:p w14:paraId="6CB407DD" w14:textId="77777777" w:rsidR="008F6782" w:rsidRPr="008F6782" w:rsidRDefault="008F6782" w:rsidP="008F6782">
      <w:pPr>
        <w:pStyle w:val="Alineazaodstavkom"/>
        <w:numPr>
          <w:ilvl w:val="0"/>
          <w:numId w:val="2"/>
        </w:numPr>
        <w:spacing w:line="260" w:lineRule="exact"/>
        <w:rPr>
          <w:sz w:val="20"/>
          <w:szCs w:val="20"/>
        </w:rPr>
      </w:pPr>
      <w:r w:rsidRPr="008F6782">
        <w:rPr>
          <w:sz w:val="20"/>
          <w:szCs w:val="20"/>
        </w:rPr>
        <w:t>Ministrstvo za delo, družino, socialne zadeve in enake možnosti</w:t>
      </w:r>
    </w:p>
    <w:p w14:paraId="519EADAF" w14:textId="77777777" w:rsidR="008F6782" w:rsidRPr="008F6782" w:rsidRDefault="008F6782" w:rsidP="008F6782">
      <w:pPr>
        <w:pStyle w:val="Alineazaodstavkom"/>
        <w:numPr>
          <w:ilvl w:val="0"/>
          <w:numId w:val="2"/>
        </w:numPr>
        <w:spacing w:line="260" w:lineRule="exact"/>
        <w:rPr>
          <w:sz w:val="20"/>
          <w:szCs w:val="20"/>
        </w:rPr>
      </w:pPr>
      <w:r w:rsidRPr="008F6782">
        <w:rPr>
          <w:sz w:val="20"/>
          <w:szCs w:val="20"/>
        </w:rPr>
        <w:t>Ministrstvo za gospodarski razvoj in tehnologijo</w:t>
      </w:r>
    </w:p>
    <w:p w14:paraId="4F79EAEA" w14:textId="77777777" w:rsidR="008F6782" w:rsidRPr="008F6782" w:rsidRDefault="008F6782" w:rsidP="008F6782">
      <w:pPr>
        <w:pStyle w:val="Alineazaodstavkom"/>
        <w:numPr>
          <w:ilvl w:val="0"/>
          <w:numId w:val="2"/>
        </w:numPr>
        <w:spacing w:line="260" w:lineRule="exact"/>
        <w:rPr>
          <w:sz w:val="20"/>
          <w:szCs w:val="20"/>
        </w:rPr>
      </w:pPr>
      <w:r w:rsidRPr="008F6782">
        <w:rPr>
          <w:sz w:val="20"/>
          <w:szCs w:val="20"/>
        </w:rPr>
        <w:t>Ministrstvo za izobraževanje, znanost in šport</w:t>
      </w:r>
    </w:p>
    <w:p w14:paraId="1335F2C5" w14:textId="77777777" w:rsidR="008F6782" w:rsidRPr="008F6782" w:rsidRDefault="008F6782" w:rsidP="008F6782">
      <w:pPr>
        <w:pStyle w:val="Alineazaodstavkom"/>
        <w:numPr>
          <w:ilvl w:val="0"/>
          <w:numId w:val="2"/>
        </w:numPr>
        <w:spacing w:line="260" w:lineRule="exact"/>
        <w:rPr>
          <w:sz w:val="20"/>
          <w:szCs w:val="20"/>
        </w:rPr>
      </w:pPr>
      <w:r w:rsidRPr="008F6782">
        <w:rPr>
          <w:sz w:val="20"/>
          <w:szCs w:val="20"/>
        </w:rPr>
        <w:t>Ministrstvo za kulturo</w:t>
      </w:r>
    </w:p>
    <w:p w14:paraId="02660AD6" w14:textId="17AF284A" w:rsidR="00611EE8" w:rsidRPr="008F6782" w:rsidRDefault="008F6782" w:rsidP="008F6782">
      <w:pPr>
        <w:pStyle w:val="Alineazaodstavkom"/>
        <w:numPr>
          <w:ilvl w:val="0"/>
          <w:numId w:val="2"/>
        </w:numPr>
        <w:spacing w:line="260" w:lineRule="exact"/>
        <w:rPr>
          <w:sz w:val="20"/>
          <w:szCs w:val="20"/>
        </w:rPr>
      </w:pPr>
      <w:r w:rsidRPr="008F6782">
        <w:rPr>
          <w:sz w:val="20"/>
          <w:szCs w:val="20"/>
        </w:rPr>
        <w:t>Ministrstvo za kmetijstvo, gozdarstvo in prehrano</w:t>
      </w:r>
    </w:p>
    <w:sectPr w:rsidR="00611EE8" w:rsidRPr="008F6782" w:rsidSect="00BD6A1D">
      <w:headerReference w:type="first" r:id="rId2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A1C46" w14:textId="77777777" w:rsidR="006C4495" w:rsidRDefault="006C4495" w:rsidP="00BD6A1D">
      <w:pPr>
        <w:spacing w:after="0" w:line="240" w:lineRule="auto"/>
      </w:pPr>
      <w:r>
        <w:separator/>
      </w:r>
    </w:p>
  </w:endnote>
  <w:endnote w:type="continuationSeparator" w:id="0">
    <w:p w14:paraId="208EAE3A" w14:textId="77777777" w:rsidR="006C4495" w:rsidRDefault="006C449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37089" w14:textId="77777777" w:rsidR="006C4495" w:rsidRDefault="006C4495" w:rsidP="00BD6A1D">
      <w:pPr>
        <w:spacing w:after="0" w:line="240" w:lineRule="auto"/>
      </w:pPr>
      <w:r>
        <w:separator/>
      </w:r>
    </w:p>
  </w:footnote>
  <w:footnote w:type="continuationSeparator" w:id="0">
    <w:p w14:paraId="36F89C9D" w14:textId="77777777" w:rsidR="006C4495" w:rsidRDefault="006C449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B96A" w14:textId="77777777" w:rsidR="009F5FFF" w:rsidRPr="00BD6A1D" w:rsidRDefault="009F5FFF"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351CDAEA" wp14:editId="2F070C10">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4AF9F76A"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C5C47"/>
    <w:multiLevelType w:val="hybridMultilevel"/>
    <w:tmpl w:val="20A0EA86"/>
    <w:lvl w:ilvl="0" w:tplc="1C206C5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FA75B5"/>
    <w:multiLevelType w:val="hybridMultilevel"/>
    <w:tmpl w:val="405EBFA4"/>
    <w:lvl w:ilvl="0" w:tplc="3F82DE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466760C"/>
    <w:multiLevelType w:val="hybridMultilevel"/>
    <w:tmpl w:val="9B4E939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00D443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37AC2174">
      <w:start w:val="7"/>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10"/>
  </w:num>
  <w:num w:numId="5">
    <w:abstractNumId w:val="12"/>
  </w:num>
  <w:num w:numId="6">
    <w:abstractNumId w:val="5"/>
  </w:num>
  <w:num w:numId="7">
    <w:abstractNumId w:val="3"/>
  </w:num>
  <w:num w:numId="8">
    <w:abstractNumId w:val="6"/>
  </w:num>
  <w:num w:numId="9">
    <w:abstractNumId w:val="0"/>
  </w:num>
  <w:num w:numId="10">
    <w:abstractNumId w:val="7"/>
  </w:num>
  <w:num w:numId="11">
    <w:abstractNumId w:val="11"/>
  </w:num>
  <w:num w:numId="12">
    <w:abstractNumId w:val="11"/>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95"/>
    <w:rsid w:val="00005D4B"/>
    <w:rsid w:val="00006A51"/>
    <w:rsid w:val="000104F0"/>
    <w:rsid w:val="00016653"/>
    <w:rsid w:val="00021C4E"/>
    <w:rsid w:val="00023EFD"/>
    <w:rsid w:val="000260D8"/>
    <w:rsid w:val="00031D62"/>
    <w:rsid w:val="00033B69"/>
    <w:rsid w:val="000370A4"/>
    <w:rsid w:val="00037137"/>
    <w:rsid w:val="00037530"/>
    <w:rsid w:val="00041646"/>
    <w:rsid w:val="00043EE2"/>
    <w:rsid w:val="000469EA"/>
    <w:rsid w:val="00047F8B"/>
    <w:rsid w:val="00053AD0"/>
    <w:rsid w:val="00063047"/>
    <w:rsid w:val="00064C6A"/>
    <w:rsid w:val="00070EF5"/>
    <w:rsid w:val="00072E58"/>
    <w:rsid w:val="0008543D"/>
    <w:rsid w:val="00086470"/>
    <w:rsid w:val="00092441"/>
    <w:rsid w:val="00094804"/>
    <w:rsid w:val="000A200B"/>
    <w:rsid w:val="000A355D"/>
    <w:rsid w:val="000A6D92"/>
    <w:rsid w:val="000B0226"/>
    <w:rsid w:val="000B1D20"/>
    <w:rsid w:val="000B4182"/>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106BB"/>
    <w:rsid w:val="00111994"/>
    <w:rsid w:val="00113D22"/>
    <w:rsid w:val="00123A17"/>
    <w:rsid w:val="00133E4A"/>
    <w:rsid w:val="00134190"/>
    <w:rsid w:val="001362D8"/>
    <w:rsid w:val="00144C7E"/>
    <w:rsid w:val="00152D3A"/>
    <w:rsid w:val="001536A5"/>
    <w:rsid w:val="001600C0"/>
    <w:rsid w:val="00171198"/>
    <w:rsid w:val="00171378"/>
    <w:rsid w:val="00173A3F"/>
    <w:rsid w:val="00177722"/>
    <w:rsid w:val="001872B1"/>
    <w:rsid w:val="00191468"/>
    <w:rsid w:val="001930E5"/>
    <w:rsid w:val="00195F0E"/>
    <w:rsid w:val="001973E4"/>
    <w:rsid w:val="001A161B"/>
    <w:rsid w:val="001A18FF"/>
    <w:rsid w:val="001A1F7D"/>
    <w:rsid w:val="001B5D01"/>
    <w:rsid w:val="001C6E7D"/>
    <w:rsid w:val="001C7F58"/>
    <w:rsid w:val="001D028C"/>
    <w:rsid w:val="001D3B84"/>
    <w:rsid w:val="001D4243"/>
    <w:rsid w:val="001E5463"/>
    <w:rsid w:val="001E772B"/>
    <w:rsid w:val="001F3A9B"/>
    <w:rsid w:val="001F3E1E"/>
    <w:rsid w:val="001F5801"/>
    <w:rsid w:val="00201360"/>
    <w:rsid w:val="00203834"/>
    <w:rsid w:val="00205037"/>
    <w:rsid w:val="002050C4"/>
    <w:rsid w:val="0021132C"/>
    <w:rsid w:val="002139CD"/>
    <w:rsid w:val="00231AE9"/>
    <w:rsid w:val="0023299A"/>
    <w:rsid w:val="00243BA1"/>
    <w:rsid w:val="00252CBD"/>
    <w:rsid w:val="00263A02"/>
    <w:rsid w:val="002741EC"/>
    <w:rsid w:val="002808C0"/>
    <w:rsid w:val="00280D65"/>
    <w:rsid w:val="00281FD3"/>
    <w:rsid w:val="00282EDF"/>
    <w:rsid w:val="00283E8B"/>
    <w:rsid w:val="00285701"/>
    <w:rsid w:val="00295634"/>
    <w:rsid w:val="00296A2A"/>
    <w:rsid w:val="002975CC"/>
    <w:rsid w:val="00297B7C"/>
    <w:rsid w:val="002A0D94"/>
    <w:rsid w:val="002B0452"/>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6B6"/>
    <w:rsid w:val="00387CA1"/>
    <w:rsid w:val="00392F8A"/>
    <w:rsid w:val="00394038"/>
    <w:rsid w:val="003A65C0"/>
    <w:rsid w:val="003B2DA8"/>
    <w:rsid w:val="003B47ED"/>
    <w:rsid w:val="003B7807"/>
    <w:rsid w:val="003C03A2"/>
    <w:rsid w:val="003C0EB9"/>
    <w:rsid w:val="003C474A"/>
    <w:rsid w:val="003C5297"/>
    <w:rsid w:val="003C55F1"/>
    <w:rsid w:val="003D14F8"/>
    <w:rsid w:val="003D69DD"/>
    <w:rsid w:val="003E39CB"/>
    <w:rsid w:val="003F3639"/>
    <w:rsid w:val="004001ED"/>
    <w:rsid w:val="00400A84"/>
    <w:rsid w:val="004010F5"/>
    <w:rsid w:val="004039AD"/>
    <w:rsid w:val="00404136"/>
    <w:rsid w:val="00405D58"/>
    <w:rsid w:val="004106B9"/>
    <w:rsid w:val="004222FF"/>
    <w:rsid w:val="00424243"/>
    <w:rsid w:val="00430892"/>
    <w:rsid w:val="0043352E"/>
    <w:rsid w:val="00436151"/>
    <w:rsid w:val="00437B22"/>
    <w:rsid w:val="00441CE5"/>
    <w:rsid w:val="00441E82"/>
    <w:rsid w:val="00442482"/>
    <w:rsid w:val="00443FAC"/>
    <w:rsid w:val="00450BA6"/>
    <w:rsid w:val="004526CF"/>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34EA"/>
    <w:rsid w:val="004B4898"/>
    <w:rsid w:val="004D2EE1"/>
    <w:rsid w:val="004D5B5F"/>
    <w:rsid w:val="004E0087"/>
    <w:rsid w:val="004E1309"/>
    <w:rsid w:val="004E1F41"/>
    <w:rsid w:val="004E419B"/>
    <w:rsid w:val="004E5809"/>
    <w:rsid w:val="004F1894"/>
    <w:rsid w:val="004F3EAF"/>
    <w:rsid w:val="00501B78"/>
    <w:rsid w:val="00502070"/>
    <w:rsid w:val="00503E36"/>
    <w:rsid w:val="005047DD"/>
    <w:rsid w:val="0050606B"/>
    <w:rsid w:val="005103E9"/>
    <w:rsid w:val="005113DC"/>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94BAB"/>
    <w:rsid w:val="005950D8"/>
    <w:rsid w:val="0059582E"/>
    <w:rsid w:val="00596C43"/>
    <w:rsid w:val="00597972"/>
    <w:rsid w:val="00597BDE"/>
    <w:rsid w:val="005A0491"/>
    <w:rsid w:val="005A6E5A"/>
    <w:rsid w:val="005B0728"/>
    <w:rsid w:val="005C0301"/>
    <w:rsid w:val="005C1DC4"/>
    <w:rsid w:val="005C3D84"/>
    <w:rsid w:val="005C5929"/>
    <w:rsid w:val="005D048F"/>
    <w:rsid w:val="005D0B8D"/>
    <w:rsid w:val="005D6299"/>
    <w:rsid w:val="005E050F"/>
    <w:rsid w:val="005E481A"/>
    <w:rsid w:val="005F0AB5"/>
    <w:rsid w:val="005F269B"/>
    <w:rsid w:val="005F2D29"/>
    <w:rsid w:val="005F6B31"/>
    <w:rsid w:val="006006CD"/>
    <w:rsid w:val="00611C9F"/>
    <w:rsid w:val="00611EE8"/>
    <w:rsid w:val="00613729"/>
    <w:rsid w:val="006472A3"/>
    <w:rsid w:val="00650B1D"/>
    <w:rsid w:val="00652C9D"/>
    <w:rsid w:val="00660293"/>
    <w:rsid w:val="006644BE"/>
    <w:rsid w:val="00666542"/>
    <w:rsid w:val="00672DE9"/>
    <w:rsid w:val="00680A10"/>
    <w:rsid w:val="00681489"/>
    <w:rsid w:val="00683295"/>
    <w:rsid w:val="006834B0"/>
    <w:rsid w:val="006869E1"/>
    <w:rsid w:val="006901A0"/>
    <w:rsid w:val="00692BA6"/>
    <w:rsid w:val="00694D20"/>
    <w:rsid w:val="00695EC3"/>
    <w:rsid w:val="00697AC1"/>
    <w:rsid w:val="006A0B81"/>
    <w:rsid w:val="006A2B78"/>
    <w:rsid w:val="006A369E"/>
    <w:rsid w:val="006A3A96"/>
    <w:rsid w:val="006A7EA4"/>
    <w:rsid w:val="006B026B"/>
    <w:rsid w:val="006C04F0"/>
    <w:rsid w:val="006C2E8B"/>
    <w:rsid w:val="006C4495"/>
    <w:rsid w:val="006C4DDD"/>
    <w:rsid w:val="006D2817"/>
    <w:rsid w:val="006E1AAF"/>
    <w:rsid w:val="006F03D8"/>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91772"/>
    <w:rsid w:val="007917F7"/>
    <w:rsid w:val="0079182D"/>
    <w:rsid w:val="00791E76"/>
    <w:rsid w:val="00792F9D"/>
    <w:rsid w:val="00796FA8"/>
    <w:rsid w:val="007A1D86"/>
    <w:rsid w:val="007A3E6F"/>
    <w:rsid w:val="007B3CE7"/>
    <w:rsid w:val="007B5944"/>
    <w:rsid w:val="007C2FFC"/>
    <w:rsid w:val="007C7E12"/>
    <w:rsid w:val="007D1FFC"/>
    <w:rsid w:val="007D2FDE"/>
    <w:rsid w:val="007D329E"/>
    <w:rsid w:val="007D4C46"/>
    <w:rsid w:val="007D628C"/>
    <w:rsid w:val="007D6E2D"/>
    <w:rsid w:val="007E7A89"/>
    <w:rsid w:val="007F1424"/>
    <w:rsid w:val="007F2270"/>
    <w:rsid w:val="007F3D31"/>
    <w:rsid w:val="007F50D0"/>
    <w:rsid w:val="007F5210"/>
    <w:rsid w:val="008059E5"/>
    <w:rsid w:val="00815794"/>
    <w:rsid w:val="0082208C"/>
    <w:rsid w:val="00823A09"/>
    <w:rsid w:val="008257EB"/>
    <w:rsid w:val="008320E6"/>
    <w:rsid w:val="0083516E"/>
    <w:rsid w:val="008359B5"/>
    <w:rsid w:val="008404F5"/>
    <w:rsid w:val="00840F12"/>
    <w:rsid w:val="00850D20"/>
    <w:rsid w:val="00853F6F"/>
    <w:rsid w:val="00855965"/>
    <w:rsid w:val="00857188"/>
    <w:rsid w:val="00871A9E"/>
    <w:rsid w:val="00872EE3"/>
    <w:rsid w:val="00873DEB"/>
    <w:rsid w:val="00874372"/>
    <w:rsid w:val="008758B5"/>
    <w:rsid w:val="008771F3"/>
    <w:rsid w:val="00881F5D"/>
    <w:rsid w:val="00882C3C"/>
    <w:rsid w:val="0089600B"/>
    <w:rsid w:val="00896A47"/>
    <w:rsid w:val="008A01D8"/>
    <w:rsid w:val="008A0A69"/>
    <w:rsid w:val="008A25A5"/>
    <w:rsid w:val="008A73B1"/>
    <w:rsid w:val="008B0C91"/>
    <w:rsid w:val="008B1171"/>
    <w:rsid w:val="008C78D1"/>
    <w:rsid w:val="008D2923"/>
    <w:rsid w:val="008E13F6"/>
    <w:rsid w:val="008E2F44"/>
    <w:rsid w:val="008E3607"/>
    <w:rsid w:val="008E3854"/>
    <w:rsid w:val="008E3F2C"/>
    <w:rsid w:val="008E66DE"/>
    <w:rsid w:val="008E74A7"/>
    <w:rsid w:val="008E7D5F"/>
    <w:rsid w:val="008F210F"/>
    <w:rsid w:val="008F6782"/>
    <w:rsid w:val="008F7206"/>
    <w:rsid w:val="009002EC"/>
    <w:rsid w:val="00900E14"/>
    <w:rsid w:val="0090196F"/>
    <w:rsid w:val="009152F5"/>
    <w:rsid w:val="009208B4"/>
    <w:rsid w:val="0092732F"/>
    <w:rsid w:val="00927A46"/>
    <w:rsid w:val="00930048"/>
    <w:rsid w:val="00932ECD"/>
    <w:rsid w:val="00933C2B"/>
    <w:rsid w:val="00935C84"/>
    <w:rsid w:val="009466E1"/>
    <w:rsid w:val="00950CEF"/>
    <w:rsid w:val="00955EF1"/>
    <w:rsid w:val="00957BF2"/>
    <w:rsid w:val="00960D7B"/>
    <w:rsid w:val="00962ED5"/>
    <w:rsid w:val="00963186"/>
    <w:rsid w:val="009679D0"/>
    <w:rsid w:val="0097108F"/>
    <w:rsid w:val="009750C9"/>
    <w:rsid w:val="0098067D"/>
    <w:rsid w:val="009806BD"/>
    <w:rsid w:val="0098604B"/>
    <w:rsid w:val="00990888"/>
    <w:rsid w:val="00994792"/>
    <w:rsid w:val="00996CD5"/>
    <w:rsid w:val="009A0932"/>
    <w:rsid w:val="009A1574"/>
    <w:rsid w:val="009A2836"/>
    <w:rsid w:val="009A307B"/>
    <w:rsid w:val="009B2063"/>
    <w:rsid w:val="009B36F6"/>
    <w:rsid w:val="009C0E87"/>
    <w:rsid w:val="009C7D22"/>
    <w:rsid w:val="009D1CD9"/>
    <w:rsid w:val="009D63BF"/>
    <w:rsid w:val="009E2E85"/>
    <w:rsid w:val="009E35E9"/>
    <w:rsid w:val="009E3CA8"/>
    <w:rsid w:val="009E5A53"/>
    <w:rsid w:val="009F4030"/>
    <w:rsid w:val="009F4B7A"/>
    <w:rsid w:val="009F5FFF"/>
    <w:rsid w:val="00A06F18"/>
    <w:rsid w:val="00A11D54"/>
    <w:rsid w:val="00A13746"/>
    <w:rsid w:val="00A1687A"/>
    <w:rsid w:val="00A17AD1"/>
    <w:rsid w:val="00A17F54"/>
    <w:rsid w:val="00A26FE2"/>
    <w:rsid w:val="00A27F1A"/>
    <w:rsid w:val="00A330BC"/>
    <w:rsid w:val="00A36BD5"/>
    <w:rsid w:val="00A5059B"/>
    <w:rsid w:val="00A51134"/>
    <w:rsid w:val="00A5215A"/>
    <w:rsid w:val="00A65A46"/>
    <w:rsid w:val="00A711FA"/>
    <w:rsid w:val="00A75EB1"/>
    <w:rsid w:val="00A76C72"/>
    <w:rsid w:val="00A83104"/>
    <w:rsid w:val="00A9050A"/>
    <w:rsid w:val="00A97302"/>
    <w:rsid w:val="00AA4B42"/>
    <w:rsid w:val="00AA7734"/>
    <w:rsid w:val="00AA7CFE"/>
    <w:rsid w:val="00AB23BA"/>
    <w:rsid w:val="00AB2A4F"/>
    <w:rsid w:val="00AC3FF4"/>
    <w:rsid w:val="00AC4C8A"/>
    <w:rsid w:val="00AC594C"/>
    <w:rsid w:val="00AD0810"/>
    <w:rsid w:val="00AD2F63"/>
    <w:rsid w:val="00AD4BAA"/>
    <w:rsid w:val="00AD7FC0"/>
    <w:rsid w:val="00AE0F38"/>
    <w:rsid w:val="00AE1656"/>
    <w:rsid w:val="00AE1F83"/>
    <w:rsid w:val="00B012E0"/>
    <w:rsid w:val="00B05775"/>
    <w:rsid w:val="00B0740C"/>
    <w:rsid w:val="00B1099B"/>
    <w:rsid w:val="00B133E5"/>
    <w:rsid w:val="00B17F52"/>
    <w:rsid w:val="00B24F3B"/>
    <w:rsid w:val="00B30846"/>
    <w:rsid w:val="00B33D20"/>
    <w:rsid w:val="00B35482"/>
    <w:rsid w:val="00B379A0"/>
    <w:rsid w:val="00B45E38"/>
    <w:rsid w:val="00B47848"/>
    <w:rsid w:val="00B47C21"/>
    <w:rsid w:val="00B51A08"/>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5D3B"/>
    <w:rsid w:val="00BD6A1D"/>
    <w:rsid w:val="00C06CE2"/>
    <w:rsid w:val="00C12103"/>
    <w:rsid w:val="00C12AA2"/>
    <w:rsid w:val="00C17D1A"/>
    <w:rsid w:val="00C24825"/>
    <w:rsid w:val="00C24B2C"/>
    <w:rsid w:val="00C25AEE"/>
    <w:rsid w:val="00C25E24"/>
    <w:rsid w:val="00C3049C"/>
    <w:rsid w:val="00C34CA0"/>
    <w:rsid w:val="00C35846"/>
    <w:rsid w:val="00C35CED"/>
    <w:rsid w:val="00C37180"/>
    <w:rsid w:val="00C44C5F"/>
    <w:rsid w:val="00C463C7"/>
    <w:rsid w:val="00C4759F"/>
    <w:rsid w:val="00C56723"/>
    <w:rsid w:val="00C56D1A"/>
    <w:rsid w:val="00C65144"/>
    <w:rsid w:val="00C67AD0"/>
    <w:rsid w:val="00C70C2C"/>
    <w:rsid w:val="00C81CA6"/>
    <w:rsid w:val="00C90ABB"/>
    <w:rsid w:val="00C9741B"/>
    <w:rsid w:val="00CB1F91"/>
    <w:rsid w:val="00CB49B6"/>
    <w:rsid w:val="00CC1DF2"/>
    <w:rsid w:val="00CC5598"/>
    <w:rsid w:val="00CD02DE"/>
    <w:rsid w:val="00CD13A9"/>
    <w:rsid w:val="00CD612F"/>
    <w:rsid w:val="00CE1416"/>
    <w:rsid w:val="00CE675B"/>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508D8"/>
    <w:rsid w:val="00D51502"/>
    <w:rsid w:val="00D575A9"/>
    <w:rsid w:val="00D7180C"/>
    <w:rsid w:val="00D73D11"/>
    <w:rsid w:val="00D74241"/>
    <w:rsid w:val="00D74917"/>
    <w:rsid w:val="00D91990"/>
    <w:rsid w:val="00DA2CE0"/>
    <w:rsid w:val="00DA3DFA"/>
    <w:rsid w:val="00DA7DF3"/>
    <w:rsid w:val="00DB092C"/>
    <w:rsid w:val="00DB1DD4"/>
    <w:rsid w:val="00DB2A2B"/>
    <w:rsid w:val="00DB328C"/>
    <w:rsid w:val="00DB5094"/>
    <w:rsid w:val="00DC1FEB"/>
    <w:rsid w:val="00DC36AB"/>
    <w:rsid w:val="00DC6D4A"/>
    <w:rsid w:val="00DD71C5"/>
    <w:rsid w:val="00DD7C46"/>
    <w:rsid w:val="00DE392A"/>
    <w:rsid w:val="00DE3DBC"/>
    <w:rsid w:val="00DE4687"/>
    <w:rsid w:val="00DE6225"/>
    <w:rsid w:val="00DF162E"/>
    <w:rsid w:val="00DF4290"/>
    <w:rsid w:val="00E00063"/>
    <w:rsid w:val="00E04DF6"/>
    <w:rsid w:val="00E06B44"/>
    <w:rsid w:val="00E1620A"/>
    <w:rsid w:val="00E23726"/>
    <w:rsid w:val="00E24658"/>
    <w:rsid w:val="00E261E6"/>
    <w:rsid w:val="00E31D86"/>
    <w:rsid w:val="00E34570"/>
    <w:rsid w:val="00E35143"/>
    <w:rsid w:val="00E3754A"/>
    <w:rsid w:val="00E51D56"/>
    <w:rsid w:val="00E54664"/>
    <w:rsid w:val="00E55816"/>
    <w:rsid w:val="00E646BD"/>
    <w:rsid w:val="00E73D20"/>
    <w:rsid w:val="00E7772D"/>
    <w:rsid w:val="00E8007B"/>
    <w:rsid w:val="00E917FD"/>
    <w:rsid w:val="00E9240F"/>
    <w:rsid w:val="00E95A2A"/>
    <w:rsid w:val="00E97665"/>
    <w:rsid w:val="00EA12FD"/>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55E"/>
    <w:rsid w:val="00F16961"/>
    <w:rsid w:val="00F21295"/>
    <w:rsid w:val="00F270F8"/>
    <w:rsid w:val="00F42075"/>
    <w:rsid w:val="00F420EF"/>
    <w:rsid w:val="00F51CC2"/>
    <w:rsid w:val="00F569A3"/>
    <w:rsid w:val="00F62328"/>
    <w:rsid w:val="00F62994"/>
    <w:rsid w:val="00F82DE5"/>
    <w:rsid w:val="00F97901"/>
    <w:rsid w:val="00FA46CA"/>
    <w:rsid w:val="00FB397B"/>
    <w:rsid w:val="00FB3E3E"/>
    <w:rsid w:val="00FB439C"/>
    <w:rsid w:val="00FB43B0"/>
    <w:rsid w:val="00FB4D1B"/>
    <w:rsid w:val="00FB6FF0"/>
    <w:rsid w:val="00FC59BD"/>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00C0BE"/>
  <w15:docId w15:val="{69AEDC5D-C4DA-44A4-A87F-85FC20A1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3">
    <w:name w:val="heading 3"/>
    <w:basedOn w:val="Navaden"/>
    <w:link w:val="Naslov3Znak"/>
    <w:uiPriority w:val="9"/>
    <w:qFormat/>
    <w:rsid w:val="00613729"/>
    <w:pPr>
      <w:spacing w:before="100" w:beforeAutospacing="1" w:after="100" w:afterAutospacing="1" w:line="240" w:lineRule="auto"/>
      <w:outlineLvl w:val="2"/>
    </w:pPr>
    <w:rPr>
      <w:rFonts w:ascii="Times New Roman" w:eastAsia="Times New Roman" w:hAnsi="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AStelo">
    <w:name w:val="AS telo"/>
    <w:basedOn w:val="Navaden"/>
    <w:qFormat/>
    <w:rsid w:val="003F3639"/>
    <w:pPr>
      <w:spacing w:before="120" w:after="120" w:line="240" w:lineRule="auto"/>
      <w:jc w:val="both"/>
    </w:pPr>
    <w:rPr>
      <w:rFonts w:ascii="Times New Roman" w:eastAsia="Times New Roman" w:hAnsi="Times New Roman"/>
      <w:szCs w:val="20"/>
    </w:rPr>
  </w:style>
  <w:style w:type="paragraph" w:customStyle="1" w:styleId="Neotevilenodstavek">
    <w:name w:val="Neoštevilčen odstavek"/>
    <w:basedOn w:val="Navaden"/>
    <w:link w:val="NeotevilenodstavekZnak"/>
    <w:qFormat/>
    <w:rsid w:val="003F3639"/>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rsid w:val="003F3639"/>
    <w:rPr>
      <w:rFonts w:ascii="Arial" w:eastAsia="Times New Roman" w:hAnsi="Arial" w:cs="Arial"/>
      <w:lang w:eastAsia="sl-SI"/>
    </w:rPr>
  </w:style>
  <w:style w:type="paragraph" w:customStyle="1" w:styleId="Alineazaodstavkom">
    <w:name w:val="Alinea za odstavkom"/>
    <w:basedOn w:val="Navaden"/>
    <w:link w:val="AlineazaodstavkomZnak"/>
    <w:qFormat/>
    <w:rsid w:val="003F3639"/>
    <w:pPr>
      <w:numPr>
        <w:numId w:val="11"/>
      </w:numPr>
      <w:overflowPunct w:val="0"/>
      <w:autoSpaceDE w:val="0"/>
      <w:autoSpaceDN w:val="0"/>
      <w:adjustRightInd w:val="0"/>
      <w:spacing w:after="0" w:line="200" w:lineRule="exact"/>
      <w:jc w:val="both"/>
      <w:textAlignment w:val="baseline"/>
    </w:pPr>
    <w:rPr>
      <w:rFonts w:eastAsia="Times New Roman" w:cs="Arial"/>
      <w:sz w:val="22"/>
      <w:lang w:eastAsia="sl-SI"/>
    </w:rPr>
  </w:style>
  <w:style w:type="character" w:customStyle="1" w:styleId="AlineazaodstavkomZnak">
    <w:name w:val="Alinea za odstavkom Znak"/>
    <w:link w:val="Alineazaodstavkom"/>
    <w:rsid w:val="003F3639"/>
    <w:rPr>
      <w:rFonts w:ascii="Arial" w:eastAsia="Times New Roman" w:hAnsi="Arial" w:cs="Arial"/>
      <w:lang w:eastAsia="sl-SI"/>
    </w:rPr>
  </w:style>
  <w:style w:type="character" w:customStyle="1" w:styleId="Naslov3Znak">
    <w:name w:val="Naslov 3 Znak"/>
    <w:basedOn w:val="Privzetapisavaodstavka"/>
    <w:link w:val="Naslov3"/>
    <w:uiPriority w:val="9"/>
    <w:rsid w:val="00613729"/>
    <w:rPr>
      <w:rFonts w:ascii="Times New Roman" w:eastAsia="Times New Roman" w:hAnsi="Times New Roman" w:cs="Times New Roman"/>
      <w:b/>
      <w:bCs/>
      <w:sz w:val="27"/>
      <w:szCs w:val="27"/>
      <w:lang w:eastAsia="sl-SI"/>
    </w:rPr>
  </w:style>
  <w:style w:type="paragraph" w:customStyle="1" w:styleId="Poglavje">
    <w:name w:val="Poglavje"/>
    <w:basedOn w:val="Navaden"/>
    <w:qFormat/>
    <w:rsid w:val="008F6782"/>
    <w:pPr>
      <w:suppressAutoHyphens/>
      <w:overflowPunct w:val="0"/>
      <w:autoSpaceDE w:val="0"/>
      <w:autoSpaceDN w:val="0"/>
      <w:adjustRightInd w:val="0"/>
      <w:spacing w:before="360" w:after="60" w:line="200" w:lineRule="exact"/>
      <w:jc w:val="center"/>
      <w:textAlignment w:val="baseline"/>
      <w:outlineLvl w:val="3"/>
    </w:pPr>
    <w:rPr>
      <w:rFonts w:eastAsia="Times New Roman" w:cs="Arial"/>
      <w:b/>
      <w:sz w:val="22"/>
      <w:lang w:eastAsia="sl-SI"/>
    </w:rPr>
  </w:style>
  <w:style w:type="paragraph" w:customStyle="1" w:styleId="ZRSZ-navaden">
    <w:name w:val="ZRSZ - navaden"/>
    <w:basedOn w:val="Navaden"/>
    <w:link w:val="ZRSZ-navadenZnak"/>
    <w:qFormat/>
    <w:rsid w:val="001600C0"/>
    <w:pPr>
      <w:spacing w:before="120" w:after="0" w:line="280" w:lineRule="exact"/>
      <w:jc w:val="both"/>
    </w:pPr>
    <w:rPr>
      <w:rFonts w:eastAsia="Times New Roman"/>
      <w:szCs w:val="20"/>
      <w:lang w:eastAsia="sl-SI"/>
    </w:rPr>
  </w:style>
  <w:style w:type="character" w:customStyle="1" w:styleId="ZRSZ-navadenZnak">
    <w:name w:val="ZRSZ - navaden Znak"/>
    <w:link w:val="ZRSZ-navaden"/>
    <w:rsid w:val="001600C0"/>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4222F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222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urlid=201321&amp;stevilka=787" TargetMode="External"/><Relationship Id="rId18" Type="http://schemas.openxmlformats.org/officeDocument/2006/relationships/hyperlink" Target="http://www.uradni-list.si/1/objava.jsp?urlid=20128&amp;stevilka=26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ddsz.gov.si" TargetMode="External"/><Relationship Id="rId12" Type="http://schemas.openxmlformats.org/officeDocument/2006/relationships/hyperlink" Target="http://www.uradni-list.si/1/objava.jsp?urlid=20128&amp;stevilka=268" TargetMode="External"/><Relationship Id="rId17" Type="http://schemas.openxmlformats.org/officeDocument/2006/relationships/hyperlink" Target="http://www.uradni-list.si/1/objava.jsp?urlid=201038&amp;stevilka=1847" TargetMode="External"/><Relationship Id="rId2" Type="http://schemas.openxmlformats.org/officeDocument/2006/relationships/styles" Target="styles.xml"/><Relationship Id="rId16" Type="http://schemas.openxmlformats.org/officeDocument/2006/relationships/hyperlink" Target="http://www.uradni-list.si/1/objava.jsp?urlid=200955&amp;stevilka=2716" TargetMode="External"/><Relationship Id="rId20" Type="http://schemas.openxmlformats.org/officeDocument/2006/relationships/hyperlink" Target="http://www.uradni-list.si/1/objava.jsp?urlid=201347&amp;stevilka=17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038&amp;stevilka=1847" TargetMode="External"/><Relationship Id="rId5" Type="http://schemas.openxmlformats.org/officeDocument/2006/relationships/footnotes" Target="footnotes.xml"/><Relationship Id="rId15" Type="http://schemas.openxmlformats.org/officeDocument/2006/relationships/hyperlink" Target="http://www.uradni-list.si/1/objava.jsp?urlid=2008109&amp;stevilka=4694" TargetMode="External"/><Relationship Id="rId23" Type="http://schemas.openxmlformats.org/officeDocument/2006/relationships/theme" Target="theme/theme1.xml"/><Relationship Id="rId10" Type="http://schemas.openxmlformats.org/officeDocument/2006/relationships/hyperlink" Target="http://www.uradni-list.si/1/objava.jsp?urlid=200955&amp;stevilka=2716" TargetMode="External"/><Relationship Id="rId19" Type="http://schemas.openxmlformats.org/officeDocument/2006/relationships/hyperlink" Target="http://www.uradni-list.si/1/objava.jsp?urlid=201321&amp;stevilka=787" TargetMode="External"/><Relationship Id="rId4" Type="http://schemas.openxmlformats.org/officeDocument/2006/relationships/webSettings" Target="webSettings.xml"/><Relationship Id="rId9" Type="http://schemas.openxmlformats.org/officeDocument/2006/relationships/hyperlink" Target="http://www.uradni-list.si/1/objava.jsp?urlid=2008109&amp;stevilka=4694" TargetMode="External"/><Relationship Id="rId14" Type="http://schemas.openxmlformats.org/officeDocument/2006/relationships/hyperlink" Target="http://www.uradni-list.si/1/objava.jsp?urlid=201347&amp;stevilka=178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ig\c1_c2\VOL1\templat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Template>
  <TotalTime>4</TotalTime>
  <Pages>5</Pages>
  <Words>1451</Words>
  <Characters>8273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Kovač Zlobko</dc:creator>
  <cp:keywords/>
  <dc:description/>
  <cp:lastModifiedBy>Petricija Vrečar</cp:lastModifiedBy>
  <cp:revision>3</cp:revision>
  <dcterms:created xsi:type="dcterms:W3CDTF">2021-07-08T11:38:00Z</dcterms:created>
  <dcterms:modified xsi:type="dcterms:W3CDTF">2021-07-08T11:42:00Z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