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04AF2">
      <w:pPr>
        <w:pStyle w:val="datumtevilka"/>
        <w:rPr>
          <w:rFonts w:cs="Arial"/>
          <w:color w:val="000000"/>
        </w:rPr>
      </w:pPr>
    </w:p>
    <w:p w:rsidR="003636EA" w:rsidRDefault="003636EA" w:rsidP="00304AF2">
      <w:pPr>
        <w:pStyle w:val="datumtevilka"/>
        <w:rPr>
          <w:rFonts w:cs="Arial"/>
          <w:color w:val="000000"/>
        </w:rPr>
      </w:pPr>
    </w:p>
    <w:p w:rsidR="003636EA" w:rsidRPr="002760DC" w:rsidRDefault="003636EA" w:rsidP="00304AF2">
      <w:pPr>
        <w:pStyle w:val="datumtevilka"/>
      </w:pPr>
      <w:r w:rsidRPr="002760DC">
        <w:t xml:space="preserve">Številka: </w:t>
      </w:r>
      <w:r w:rsidRPr="002760DC">
        <w:tab/>
      </w:r>
      <w:r w:rsidR="00410499">
        <w:rPr>
          <w:rFonts w:cs="Arial"/>
          <w:color w:val="000000"/>
        </w:rPr>
        <w:t>18100-41/2020/21</w:t>
      </w:r>
    </w:p>
    <w:p w:rsidR="003636EA" w:rsidRPr="002760DC" w:rsidRDefault="003636EA" w:rsidP="00304AF2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410499">
        <w:rPr>
          <w:rFonts w:cs="Arial"/>
          <w:color w:val="000000"/>
        </w:rPr>
        <w:t>24. 3. 2021</w:t>
      </w:r>
      <w:proofErr w:type="gramEnd"/>
      <w:r w:rsidRPr="002760DC">
        <w:t xml:space="preserve"> </w:t>
      </w:r>
    </w:p>
    <w:p w:rsidR="003636EA" w:rsidRPr="002760DC" w:rsidRDefault="003636EA" w:rsidP="00304AF2"/>
    <w:p w:rsidR="003636EA" w:rsidRDefault="003636EA" w:rsidP="00304AF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B8490D" w:rsidP="00304AF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D61488">
        <w:rPr>
          <w:rFonts w:cs="Arial"/>
          <w:szCs w:val="20"/>
        </w:rPr>
        <w:t xml:space="preserve">Na podlagi 5. člena Zakona o nalezljivih boleznih </w:t>
      </w:r>
      <w:r w:rsidR="00AD0230">
        <w:rPr>
          <w:rFonts w:eastAsia="Calibri" w:cs="Arial"/>
          <w:szCs w:val="20"/>
        </w:rPr>
        <w:t xml:space="preserve">(Uradni list RS, št. </w:t>
      </w:r>
      <w:r w:rsidRPr="00D61488">
        <w:rPr>
          <w:rFonts w:eastAsia="Calibri" w:cs="Arial"/>
          <w:szCs w:val="20"/>
        </w:rPr>
        <w:t>33/06 – uradno prečiščeno besedilo, 49/20 – ZIUZEOP, 142/20, 175/20 – ZIUOPDVE in 15/21 – ZDUOP)</w:t>
      </w:r>
      <w:r w:rsidRPr="00D61488">
        <w:rPr>
          <w:rFonts w:cs="Arial"/>
          <w:szCs w:val="20"/>
        </w:rPr>
        <w:t xml:space="preserve"> in šestega odstavka 21. člena Zakona o Vladi Republike Slovenije (Uradni list RS, št. 24/05 – uradno prečiščeno besedilo, 109/08, 38/10 – ZUKN, 8/12, 21/13, 47/13 – ZDU-1G, 65/14 in 55/17) ter 42. člena Zakona o javnih financah (Uradni list RS, št. 11/11 - uradno prečiščeno besedilo, </w:t>
      </w:r>
      <w:r w:rsidR="00AD0230">
        <w:rPr>
          <w:rFonts w:cs="Arial"/>
          <w:szCs w:val="20"/>
        </w:rPr>
        <w:br/>
        <w:t>14/13 –</w:t>
      </w:r>
      <w:r w:rsidRPr="00D61488">
        <w:rPr>
          <w:rFonts w:cs="Arial"/>
          <w:szCs w:val="20"/>
        </w:rPr>
        <w:t xml:space="preserve"> popr., 101/13, 55/15 – </w:t>
      </w:r>
      <w:proofErr w:type="spellStart"/>
      <w:r w:rsidRPr="00D61488">
        <w:rPr>
          <w:rFonts w:cs="Arial"/>
          <w:szCs w:val="20"/>
        </w:rPr>
        <w:t>ZfisP</w:t>
      </w:r>
      <w:proofErr w:type="spellEnd"/>
      <w:r w:rsidRPr="00D61488">
        <w:rPr>
          <w:rFonts w:cs="Arial"/>
          <w:szCs w:val="20"/>
        </w:rPr>
        <w:t xml:space="preserve">, 96/15 </w:t>
      </w:r>
      <w:r w:rsidR="00AD0230">
        <w:rPr>
          <w:rFonts w:cs="Arial"/>
          <w:szCs w:val="20"/>
        </w:rPr>
        <w:t>–</w:t>
      </w:r>
      <w:r w:rsidRPr="00D61488">
        <w:rPr>
          <w:rFonts w:cs="Arial"/>
          <w:szCs w:val="20"/>
        </w:rPr>
        <w:t xml:space="preserve"> ZIPRS1617, 13/18 in </w:t>
      </w:r>
      <w:hyperlink r:id="rId7" w:tgtFrame="_blank" w:tooltip="Odločba o razveljavitvi 20. člena, drugega odstavka 40. člena, prvega odstavka 103. člena v zvezi s prvim in drugim odstavkom 102. člena Zakona o javnih financah, kolikor se nanašajo na Državni svet, Ustavno sodišče, Varuha človekovih pravic in Računsko sodišč" w:history="1">
        <w:r w:rsidRPr="00D61488">
          <w:rPr>
            <w:rFonts w:cs="Arial"/>
            <w:szCs w:val="20"/>
          </w:rPr>
          <w:t>195/20</w:t>
        </w:r>
      </w:hyperlink>
      <w:r w:rsidRPr="00D61488">
        <w:rPr>
          <w:rFonts w:cs="Arial"/>
          <w:szCs w:val="20"/>
        </w:rPr>
        <w:t xml:space="preserve"> – odl. US) </w:t>
      </w:r>
      <w:r>
        <w:rPr>
          <w:rFonts w:cs="Arial"/>
          <w:szCs w:val="20"/>
        </w:rPr>
        <w:t>je</w:t>
      </w:r>
      <w:r w:rsidRPr="00D61488">
        <w:rPr>
          <w:rFonts w:cs="Arial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410499">
        <w:rPr>
          <w:rFonts w:cs="Arial"/>
          <w:color w:val="000000"/>
          <w:szCs w:val="20"/>
        </w:rPr>
        <w:t>66.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AD0230">
        <w:rPr>
          <w:rFonts w:cs="Arial"/>
          <w:color w:val="000000"/>
          <w:szCs w:val="20"/>
        </w:rPr>
        <w:t>24. </w:t>
      </w:r>
      <w:r w:rsidR="00410499">
        <w:rPr>
          <w:rFonts w:cs="Arial"/>
          <w:color w:val="000000"/>
          <w:szCs w:val="20"/>
        </w:rPr>
        <w:t>3.</w:t>
      </w:r>
      <w:r w:rsidR="00AD0230">
        <w:rPr>
          <w:rFonts w:cs="Arial"/>
          <w:color w:val="000000"/>
          <w:szCs w:val="20"/>
        </w:rPr>
        <w:t> </w:t>
      </w:r>
      <w:r w:rsidR="00410499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410499">
        <w:rPr>
          <w:rFonts w:cs="Arial"/>
          <w:color w:val="000000"/>
          <w:szCs w:val="20"/>
        </w:rPr>
        <w:t>2.15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304AF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04AF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04AF2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304AF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04AF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8490D" w:rsidRPr="00D61488" w:rsidRDefault="00B8490D" w:rsidP="00304AF2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D61488">
        <w:rPr>
          <w:rFonts w:cs="Arial"/>
          <w:szCs w:val="20"/>
        </w:rPr>
        <w:t xml:space="preserve">Vlada Republike Slovenije je sprejela </w:t>
      </w:r>
      <w:r w:rsidR="00304AF2">
        <w:rPr>
          <w:rFonts w:cs="Arial"/>
          <w:szCs w:val="20"/>
        </w:rPr>
        <w:t>N</w:t>
      </w:r>
      <w:r w:rsidRPr="00D61488">
        <w:rPr>
          <w:rFonts w:cs="Arial"/>
          <w:szCs w:val="20"/>
        </w:rPr>
        <w:t>acionalno strategijo cepljenja proti COVID-19, verzija I</w:t>
      </w:r>
      <w:r>
        <w:rPr>
          <w:rFonts w:cs="Arial"/>
          <w:szCs w:val="20"/>
        </w:rPr>
        <w:t>V</w:t>
      </w:r>
      <w:r w:rsidRPr="00D61488">
        <w:rPr>
          <w:rFonts w:cs="Arial"/>
          <w:szCs w:val="20"/>
        </w:rPr>
        <w:t xml:space="preserve">, z dne </w:t>
      </w:r>
      <w:r>
        <w:rPr>
          <w:rFonts w:cs="Arial"/>
          <w:szCs w:val="20"/>
        </w:rPr>
        <w:t>24</w:t>
      </w:r>
      <w:r w:rsidRPr="00D61488">
        <w:rPr>
          <w:rFonts w:cs="Arial"/>
          <w:szCs w:val="20"/>
        </w:rPr>
        <w:t>.</w:t>
      </w:r>
      <w:r w:rsidR="00304AF2">
        <w:t> </w:t>
      </w:r>
      <w:r w:rsidRPr="00D61488">
        <w:rPr>
          <w:rFonts w:cs="Arial"/>
          <w:szCs w:val="20"/>
        </w:rPr>
        <w:t>3.</w:t>
      </w:r>
      <w:r w:rsidR="00304AF2">
        <w:rPr>
          <w:rFonts w:cs="Arial"/>
          <w:szCs w:val="20"/>
        </w:rPr>
        <w:t> </w:t>
      </w:r>
      <w:r w:rsidRPr="00D61488">
        <w:rPr>
          <w:rFonts w:cs="Arial"/>
          <w:szCs w:val="20"/>
        </w:rPr>
        <w:t xml:space="preserve">2021. </w:t>
      </w:r>
    </w:p>
    <w:p w:rsidR="003636EA" w:rsidRPr="002760DC" w:rsidRDefault="003636EA" w:rsidP="00304AF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304AF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04AF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04AF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304AF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410499" w:rsidP="00304AF2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410499" w:rsidP="00304AF2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304AF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304AF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8490D" w:rsidRDefault="00B8490D" w:rsidP="00304AF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8490D" w:rsidRDefault="00B8490D" w:rsidP="00304AF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8490D" w:rsidRDefault="00B8490D" w:rsidP="00304AF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04AF2" w:rsidRDefault="00304AF2" w:rsidP="00304AF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04AF2" w:rsidRDefault="00304AF2" w:rsidP="00304AF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8490D" w:rsidRDefault="00B8490D" w:rsidP="00304AF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304AF2" w:rsidRPr="00304AF2" w:rsidRDefault="00304AF2" w:rsidP="00304AF2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cs="Arial"/>
          <w:szCs w:val="20"/>
        </w:rPr>
      </w:pPr>
      <w:r w:rsidRPr="00304AF2">
        <w:rPr>
          <w:rFonts w:cs="Arial"/>
          <w:szCs w:val="20"/>
        </w:rPr>
        <w:t>Nacionaln</w:t>
      </w:r>
      <w:r w:rsidR="000D4A9A">
        <w:rPr>
          <w:rFonts w:cs="Arial"/>
          <w:szCs w:val="20"/>
        </w:rPr>
        <w:t>a</w:t>
      </w:r>
      <w:r w:rsidRPr="00304AF2">
        <w:rPr>
          <w:rFonts w:cs="Arial"/>
          <w:szCs w:val="20"/>
        </w:rPr>
        <w:t xml:space="preserve"> strategij</w:t>
      </w:r>
      <w:r w:rsidR="000D4A9A">
        <w:rPr>
          <w:rFonts w:cs="Arial"/>
          <w:szCs w:val="20"/>
        </w:rPr>
        <w:t>a</w:t>
      </w:r>
      <w:bookmarkStart w:id="0" w:name="_GoBack"/>
      <w:bookmarkEnd w:id="0"/>
      <w:r w:rsidRPr="00304AF2">
        <w:rPr>
          <w:rFonts w:cs="Arial"/>
          <w:szCs w:val="20"/>
        </w:rPr>
        <w:t xml:space="preserve"> cepljenja proti COVID-19, verzija IV, z dne 24.</w:t>
      </w:r>
      <w:r>
        <w:rPr>
          <w:rFonts w:cs="Arial"/>
          <w:szCs w:val="20"/>
        </w:rPr>
        <w:t> </w:t>
      </w:r>
      <w:r w:rsidRPr="00304AF2">
        <w:rPr>
          <w:rFonts w:cs="Arial"/>
          <w:szCs w:val="20"/>
        </w:rPr>
        <w:t>3.</w:t>
      </w:r>
      <w:r>
        <w:rPr>
          <w:rFonts w:cs="Arial"/>
          <w:szCs w:val="20"/>
        </w:rPr>
        <w:t> </w:t>
      </w:r>
      <w:r w:rsidRPr="00304AF2">
        <w:rPr>
          <w:rFonts w:cs="Arial"/>
          <w:szCs w:val="20"/>
        </w:rPr>
        <w:t>2021</w:t>
      </w:r>
    </w:p>
    <w:p w:rsidR="00B8490D" w:rsidRPr="00304AF2" w:rsidRDefault="00B8490D" w:rsidP="00304AF2">
      <w:pPr>
        <w:pStyle w:val="Odstavekseznama"/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8490D" w:rsidRDefault="00B8490D" w:rsidP="00304AF2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04AF2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B8490D" w:rsidRDefault="00B8490D" w:rsidP="00304AF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410499">
        <w:rPr>
          <w:rFonts w:cs="Arial"/>
          <w:color w:val="000000"/>
          <w:szCs w:val="20"/>
        </w:rPr>
        <w:t>inistrstva</w:t>
      </w:r>
    </w:p>
    <w:p w:rsidR="00410499" w:rsidRDefault="00410499" w:rsidP="00304AF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Pr="00B8490D" w:rsidRDefault="00410499" w:rsidP="00304AF2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B8490D">
        <w:rPr>
          <w:rFonts w:cs="Arial"/>
          <w:color w:val="000000"/>
          <w:szCs w:val="20"/>
        </w:rPr>
        <w:t>Državni zbor</w:t>
      </w:r>
    </w:p>
    <w:p w:rsidR="00E37094" w:rsidRDefault="00E37094" w:rsidP="00304AF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304AF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304AF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Pr="002760DC" w:rsidRDefault="00E37094" w:rsidP="00304AF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E37094" w:rsidRPr="002760DC" w:rsidSect="005C3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72" w:rsidRDefault="00835872" w:rsidP="00767987">
      <w:pPr>
        <w:spacing w:line="240" w:lineRule="auto"/>
      </w:pPr>
      <w:r>
        <w:separator/>
      </w:r>
    </w:p>
  </w:endnote>
  <w:endnote w:type="continuationSeparator" w:id="0">
    <w:p w:rsidR="00835872" w:rsidRDefault="00835872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5A" w:rsidRDefault="00052C5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B17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72" w:rsidRDefault="00835872" w:rsidP="00767987">
      <w:pPr>
        <w:spacing w:line="240" w:lineRule="auto"/>
      </w:pPr>
      <w:r>
        <w:separator/>
      </w:r>
    </w:p>
  </w:footnote>
  <w:footnote w:type="continuationSeparator" w:id="0">
    <w:p w:rsidR="00835872" w:rsidRDefault="00835872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5A" w:rsidRDefault="00052C5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5A" w:rsidRDefault="00052C5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7A8E"/>
    <w:multiLevelType w:val="hybridMultilevel"/>
    <w:tmpl w:val="B3704828"/>
    <w:lvl w:ilvl="0" w:tplc="2BF60A90"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52C5A"/>
    <w:rsid w:val="000718ED"/>
    <w:rsid w:val="000B3FE6"/>
    <w:rsid w:val="000D4A9A"/>
    <w:rsid w:val="000E21B2"/>
    <w:rsid w:val="00204177"/>
    <w:rsid w:val="002E55A4"/>
    <w:rsid w:val="00304AF2"/>
    <w:rsid w:val="003636EA"/>
    <w:rsid w:val="00366636"/>
    <w:rsid w:val="00367DE6"/>
    <w:rsid w:val="003B3E19"/>
    <w:rsid w:val="004076C6"/>
    <w:rsid w:val="00410499"/>
    <w:rsid w:val="004A2B17"/>
    <w:rsid w:val="004B7F76"/>
    <w:rsid w:val="004E1BCE"/>
    <w:rsid w:val="00552E5C"/>
    <w:rsid w:val="00592079"/>
    <w:rsid w:val="005C3E50"/>
    <w:rsid w:val="00682FFE"/>
    <w:rsid w:val="00692EB6"/>
    <w:rsid w:val="006C69EC"/>
    <w:rsid w:val="007039D0"/>
    <w:rsid w:val="00710C90"/>
    <w:rsid w:val="00717DDF"/>
    <w:rsid w:val="00767987"/>
    <w:rsid w:val="00782FD4"/>
    <w:rsid w:val="007D04F3"/>
    <w:rsid w:val="00811140"/>
    <w:rsid w:val="00834401"/>
    <w:rsid w:val="00835872"/>
    <w:rsid w:val="008A3F94"/>
    <w:rsid w:val="00904A48"/>
    <w:rsid w:val="00980294"/>
    <w:rsid w:val="009C5392"/>
    <w:rsid w:val="00A50E4B"/>
    <w:rsid w:val="00A9231D"/>
    <w:rsid w:val="00AD0230"/>
    <w:rsid w:val="00B01357"/>
    <w:rsid w:val="00B40287"/>
    <w:rsid w:val="00B8490D"/>
    <w:rsid w:val="00C0216A"/>
    <w:rsid w:val="00C845D1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20-01-350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6</cp:revision>
  <dcterms:created xsi:type="dcterms:W3CDTF">2021-03-25T06:35:00Z</dcterms:created>
  <dcterms:modified xsi:type="dcterms:W3CDTF">2021-03-25T09:57:00Z</dcterms:modified>
</cp:coreProperties>
</file>