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65C" w:rsidRPr="005C34E7" w:rsidRDefault="000C565C" w:rsidP="0046094A">
      <w:pPr>
        <w:tabs>
          <w:tab w:val="left" w:pos="1290"/>
        </w:tabs>
        <w:spacing w:before="20" w:after="20"/>
        <w:rPr>
          <w:rFonts w:cs="Arial"/>
          <w:b/>
          <w:szCs w:val="20"/>
          <w:lang w:val="sl-SI"/>
        </w:rPr>
      </w:pPr>
      <w:r w:rsidRPr="005C34E7">
        <w:rPr>
          <w:rFonts w:cs="Arial"/>
          <w:b/>
          <w:szCs w:val="20"/>
          <w:lang w:val="sl-SI"/>
        </w:rPr>
        <w:t xml:space="preserve">Številka:  </w:t>
      </w:r>
      <w:r w:rsidRPr="005C34E7">
        <w:rPr>
          <w:rFonts w:cs="Arial"/>
          <w:b/>
          <w:i/>
          <w:szCs w:val="20"/>
          <w:lang w:val="sl-SI"/>
        </w:rPr>
        <w:t>545606-20/2020 / 1</w:t>
      </w:r>
    </w:p>
    <w:p w:rsidR="000C565C" w:rsidRPr="005C34E7" w:rsidRDefault="000C565C" w:rsidP="0046094A">
      <w:pPr>
        <w:spacing w:before="20" w:after="20"/>
        <w:rPr>
          <w:rFonts w:cs="Arial"/>
          <w:b/>
          <w:szCs w:val="20"/>
          <w:lang w:val="sl-SI"/>
        </w:rPr>
      </w:pPr>
      <w:r w:rsidRPr="005C34E7">
        <w:rPr>
          <w:rFonts w:cs="Arial"/>
          <w:b/>
          <w:szCs w:val="20"/>
          <w:lang w:val="sl-SI"/>
        </w:rPr>
        <w:t xml:space="preserve">Ljubljana, dne </w:t>
      </w:r>
      <w:r w:rsidRPr="005C34E7">
        <w:rPr>
          <w:rFonts w:cs="Arial"/>
          <w:b/>
          <w:i/>
          <w:color w:val="000000"/>
          <w:szCs w:val="20"/>
          <w:lang w:val="sl-SI"/>
        </w:rPr>
        <w:t>08.05.2020</w:t>
      </w:r>
    </w:p>
    <w:p w:rsidR="000C565C" w:rsidRPr="005C34E7" w:rsidRDefault="000C565C" w:rsidP="0046094A">
      <w:pPr>
        <w:spacing w:before="20" w:after="20"/>
        <w:rPr>
          <w:rFonts w:cs="Arial"/>
          <w:b/>
          <w:i/>
          <w:szCs w:val="20"/>
          <w:lang w:val="sl-SI"/>
        </w:rPr>
      </w:pPr>
    </w:p>
    <w:p w:rsidR="000C565C" w:rsidRPr="005C34E7" w:rsidRDefault="000C565C" w:rsidP="0046094A">
      <w:pPr>
        <w:spacing w:before="20" w:after="20"/>
        <w:rPr>
          <w:rFonts w:cs="Arial"/>
          <w:i/>
          <w:szCs w:val="20"/>
          <w:lang w:val="sl-SI"/>
        </w:rPr>
      </w:pPr>
    </w:p>
    <w:p w:rsidR="000C565C" w:rsidRPr="005C34E7" w:rsidRDefault="000C565C" w:rsidP="0046094A">
      <w:pPr>
        <w:spacing w:before="20" w:after="20"/>
        <w:rPr>
          <w:rFonts w:cs="Arial"/>
          <w:b/>
          <w:szCs w:val="20"/>
          <w:lang w:val="sl-SI"/>
        </w:rPr>
      </w:pPr>
      <w:r w:rsidRPr="005C34E7">
        <w:rPr>
          <w:rFonts w:cs="Arial"/>
          <w:b/>
          <w:szCs w:val="20"/>
          <w:lang w:val="sl-SI"/>
        </w:rPr>
        <w:t>GENERALNI SEKRETARIAT VLADE REPUBLIKE SLOVENIJE</w:t>
      </w:r>
    </w:p>
    <w:p w:rsidR="000C565C" w:rsidRPr="005C34E7" w:rsidRDefault="000C565C" w:rsidP="0046094A">
      <w:pPr>
        <w:spacing w:before="20" w:after="20"/>
        <w:rPr>
          <w:rFonts w:cs="Arial"/>
          <w:i/>
          <w:szCs w:val="20"/>
          <w:lang w:val="sl-SI"/>
        </w:rPr>
      </w:pPr>
      <w:r w:rsidRPr="005C34E7">
        <w:rPr>
          <w:rFonts w:cs="Arial"/>
          <w:szCs w:val="20"/>
          <w:lang w:val="sl-SI"/>
        </w:rPr>
        <w:t>gp.gs@gov.si</w:t>
      </w:r>
    </w:p>
    <w:p w:rsidR="000C565C" w:rsidRPr="005C34E7" w:rsidRDefault="000C565C" w:rsidP="0046094A">
      <w:pPr>
        <w:spacing w:before="20" w:after="20"/>
        <w:rPr>
          <w:rFonts w:cs="Arial"/>
          <w:b/>
          <w:i/>
          <w:szCs w:val="20"/>
          <w:lang w:val="sl-SI"/>
        </w:rPr>
      </w:pPr>
    </w:p>
    <w:p w:rsidR="000C565C" w:rsidRPr="005C34E7" w:rsidRDefault="000C565C" w:rsidP="0046094A">
      <w:pPr>
        <w:spacing w:before="20" w:after="20"/>
        <w:rPr>
          <w:rFonts w:cs="Arial"/>
          <w:szCs w:val="20"/>
          <w:lang w:val="sl-SI"/>
        </w:rPr>
      </w:pPr>
      <w:r w:rsidRPr="005C34E7">
        <w:rPr>
          <w:rFonts w:cs="Arial"/>
          <w:szCs w:val="20"/>
          <w:lang w:val="sl-SI"/>
        </w:rPr>
        <w:t>V vednost:</w:t>
      </w:r>
    </w:p>
    <w:p w:rsidR="000C565C" w:rsidRPr="005C34E7" w:rsidRDefault="000C565C" w:rsidP="0046094A">
      <w:pPr>
        <w:spacing w:before="20" w:after="20"/>
        <w:rPr>
          <w:rFonts w:cs="Arial"/>
          <w:szCs w:val="20"/>
          <w:lang w:val="sl-SI"/>
        </w:rPr>
      </w:pPr>
      <w:r w:rsidRPr="005C34E7">
        <w:rPr>
          <w:rFonts w:cs="Arial"/>
          <w:b/>
          <w:szCs w:val="20"/>
          <w:lang w:val="sl-SI"/>
        </w:rPr>
        <w:t>MINISTRSTVO ZA ZUNANJE ZADEVE</w:t>
      </w:r>
    </w:p>
    <w:p w:rsidR="000C565C" w:rsidRPr="005C34E7" w:rsidRDefault="000C565C" w:rsidP="0046094A">
      <w:pPr>
        <w:spacing w:before="20" w:after="20"/>
        <w:rPr>
          <w:rFonts w:cs="Arial"/>
          <w:szCs w:val="20"/>
          <w:lang w:val="sl-SI"/>
        </w:rPr>
      </w:pPr>
      <w:r w:rsidRPr="005C34E7">
        <w:rPr>
          <w:rFonts w:cs="Arial"/>
          <w:szCs w:val="20"/>
          <w:lang w:val="sl-SI"/>
        </w:rPr>
        <w:t>EU-portal@gov.si</w:t>
      </w:r>
    </w:p>
    <w:p w:rsidR="000C565C" w:rsidRPr="005C34E7" w:rsidRDefault="000C565C" w:rsidP="0046094A">
      <w:pPr>
        <w:spacing w:before="20" w:after="20"/>
        <w:rPr>
          <w:rFonts w:cs="Arial"/>
          <w:szCs w:val="20"/>
          <w:lang w:val="sl-SI"/>
        </w:rPr>
      </w:pPr>
    </w:p>
    <w:p w:rsidR="000C565C" w:rsidRPr="005C34E7" w:rsidRDefault="000C565C" w:rsidP="0046094A">
      <w:pPr>
        <w:spacing w:before="20" w:after="20"/>
        <w:rPr>
          <w:rFonts w:cs="Arial"/>
          <w:i/>
          <w:szCs w:val="20"/>
          <w:lang w:val="sl-SI"/>
        </w:rPr>
      </w:pPr>
    </w:p>
    <w:p w:rsidR="000C565C" w:rsidRPr="005C34E7" w:rsidRDefault="000C565C" w:rsidP="0046094A">
      <w:pPr>
        <w:spacing w:before="20" w:after="20"/>
        <w:jc w:val="center"/>
        <w:rPr>
          <w:rFonts w:cs="Arial"/>
          <w:b/>
          <w:bCs/>
          <w:szCs w:val="20"/>
          <w:lang w:val="sl-SI"/>
        </w:rPr>
      </w:pPr>
      <w:r w:rsidRPr="005C34E7">
        <w:rPr>
          <w:rFonts w:cs="Arial"/>
          <w:b/>
          <w:bCs/>
          <w:szCs w:val="20"/>
          <w:lang w:val="sl-SI"/>
        </w:rPr>
        <w:t>ODLOČITVE REPUBLIKE SLOVENIJE</w:t>
      </w:r>
    </w:p>
    <w:p w:rsidR="000C565C" w:rsidRPr="005C34E7" w:rsidRDefault="000C565C" w:rsidP="0046094A">
      <w:pPr>
        <w:spacing w:before="20" w:after="20"/>
        <w:jc w:val="center"/>
        <w:rPr>
          <w:rFonts w:cs="Arial"/>
          <w:b/>
          <w:bCs/>
          <w:szCs w:val="20"/>
          <w:lang w:val="sl-SI"/>
        </w:rPr>
      </w:pPr>
      <w:r w:rsidRPr="005C34E7">
        <w:rPr>
          <w:rFonts w:cs="Arial"/>
          <w:b/>
          <w:bCs/>
          <w:szCs w:val="20"/>
          <w:lang w:val="sl-SI"/>
        </w:rPr>
        <w:t>V ZVEZI Z ZADEVAMI EVROPSKE UNIJE</w:t>
      </w:r>
    </w:p>
    <w:p w:rsidR="000C565C" w:rsidRPr="005C34E7" w:rsidRDefault="000C565C" w:rsidP="0046094A">
      <w:pPr>
        <w:spacing w:before="20" w:after="20"/>
        <w:jc w:val="center"/>
        <w:rPr>
          <w:rFonts w:cs="Arial"/>
          <w:b/>
          <w:bCs/>
          <w:szCs w:val="20"/>
          <w:lang w:val="sl-SI"/>
        </w:rPr>
      </w:pPr>
      <w:r w:rsidRPr="005C34E7">
        <w:rPr>
          <w:rFonts w:cs="Arial"/>
          <w:b/>
          <w:bCs/>
          <w:szCs w:val="20"/>
          <w:lang w:val="sl-SI"/>
        </w:rPr>
        <w:t>PREDLOG ZA OBRAVNAVO</w:t>
      </w:r>
    </w:p>
    <w:p w:rsidR="000C565C" w:rsidRPr="005C34E7" w:rsidRDefault="000C565C" w:rsidP="0046094A">
      <w:pPr>
        <w:spacing w:before="20" w:after="20"/>
        <w:jc w:val="center"/>
        <w:rPr>
          <w:rFonts w:cs="Arial"/>
          <w:bCs/>
          <w:szCs w:val="20"/>
          <w:lang w:val="sl-SI"/>
        </w:rPr>
      </w:pPr>
    </w:p>
    <w:p w:rsidR="000C565C" w:rsidRPr="005C34E7" w:rsidRDefault="000C565C" w:rsidP="0046094A">
      <w:pPr>
        <w:spacing w:before="20" w:after="20"/>
        <w:jc w:val="center"/>
        <w:rPr>
          <w:rFonts w:cs="Arial"/>
          <w:bCs/>
          <w:szCs w:val="20"/>
          <w:lang w:val="sl-SI"/>
        </w:rPr>
      </w:pPr>
      <w:r w:rsidRPr="005C34E7">
        <w:rPr>
          <w:rFonts w:cs="Arial"/>
          <w:bCs/>
          <w:szCs w:val="20"/>
          <w:lang w:val="sl-SI"/>
        </w:rPr>
        <w:t>I.</w:t>
      </w:r>
    </w:p>
    <w:p w:rsidR="000C565C" w:rsidRPr="005C34E7" w:rsidRDefault="000C565C" w:rsidP="0046094A">
      <w:pPr>
        <w:spacing w:before="20" w:after="20"/>
        <w:jc w:val="both"/>
        <w:rPr>
          <w:rFonts w:cs="Arial"/>
          <w:bCs/>
          <w:szCs w:val="20"/>
          <w:lang w:val="sl-SI"/>
        </w:rPr>
      </w:pPr>
      <w:r w:rsidRPr="005C34E7">
        <w:rPr>
          <w:rFonts w:cs="Arial"/>
          <w:b/>
          <w:bCs/>
          <w:szCs w:val="20"/>
          <w:lang w:val="sl-SI"/>
        </w:rPr>
        <w:t>1. Zadeva EU</w:t>
      </w:r>
      <w:r w:rsidRPr="005C34E7">
        <w:rPr>
          <w:rFonts w:cs="Arial"/>
          <w:bCs/>
          <w:szCs w:val="20"/>
          <w:lang w:val="sl-SI"/>
        </w:rPr>
        <w:t xml:space="preserve">: </w:t>
      </w:r>
    </w:p>
    <w:p w:rsidR="000C565C" w:rsidRPr="005C34E7" w:rsidRDefault="000C565C" w:rsidP="0046094A">
      <w:pPr>
        <w:spacing w:before="20" w:after="20"/>
        <w:jc w:val="both"/>
        <w:rPr>
          <w:rFonts w:cs="Arial"/>
          <w:bCs/>
          <w:szCs w:val="20"/>
          <w:lang w:val="sl-SI"/>
        </w:rPr>
      </w:pPr>
    </w:p>
    <w:p w:rsidR="000C565C" w:rsidRPr="005C34E7" w:rsidRDefault="000C565C" w:rsidP="0046094A">
      <w:pPr>
        <w:spacing w:before="20" w:after="20"/>
        <w:jc w:val="both"/>
        <w:rPr>
          <w:rFonts w:cs="Arial"/>
          <w:bCs/>
          <w:color w:val="0070C0"/>
          <w:szCs w:val="20"/>
          <w:lang w:val="sl-SI"/>
        </w:rPr>
      </w:pPr>
      <w:r w:rsidRPr="005C34E7">
        <w:rPr>
          <w:rFonts w:cs="Arial"/>
          <w:bCs/>
          <w:szCs w:val="20"/>
          <w:lang w:val="sl-SI"/>
        </w:rPr>
        <w:t xml:space="preserve">Naslov dokumenta v slovenskem jeziku: </w:t>
      </w:r>
      <w:r w:rsidRPr="005C34E7">
        <w:rPr>
          <w:rFonts w:cs="Arial"/>
          <w:bCs/>
          <w:i/>
          <w:szCs w:val="20"/>
          <w:lang w:val="sl-SI"/>
        </w:rPr>
        <w:t>Predlog uredbe Evropskega parlamenta in Sveta o spremembi Uredbe (EU) št. 1305/2013 glede posebnih ukrepov za zagotovitev izredne začasne podpore v okviru EKSRP kot odziv na izbruh COVID-19</w:t>
      </w:r>
    </w:p>
    <w:p w:rsidR="000C565C" w:rsidRPr="005C34E7" w:rsidRDefault="000C565C" w:rsidP="0046094A">
      <w:pPr>
        <w:spacing w:before="20" w:after="20"/>
        <w:jc w:val="both"/>
        <w:rPr>
          <w:rFonts w:cs="Arial"/>
          <w:bCs/>
          <w:szCs w:val="20"/>
          <w:lang w:val="sl-SI"/>
        </w:rPr>
      </w:pPr>
      <w:r w:rsidRPr="005C34E7">
        <w:rPr>
          <w:rFonts w:cs="Arial"/>
          <w:bCs/>
          <w:szCs w:val="20"/>
          <w:lang w:val="sl-SI"/>
        </w:rPr>
        <w:t xml:space="preserve">Naslov dokumenta v delovnem jeziku EU: </w:t>
      </w:r>
      <w:proofErr w:type="spellStart"/>
      <w:r w:rsidRPr="005C34E7">
        <w:rPr>
          <w:rFonts w:cs="Arial"/>
          <w:bCs/>
          <w:i/>
          <w:szCs w:val="20"/>
          <w:lang w:val="sl-SI"/>
        </w:rPr>
        <w:t>Proposal</w:t>
      </w:r>
      <w:proofErr w:type="spellEnd"/>
      <w:r w:rsidRPr="005C34E7">
        <w:rPr>
          <w:rFonts w:cs="Arial"/>
          <w:bCs/>
          <w:i/>
          <w:szCs w:val="20"/>
          <w:lang w:val="sl-SI"/>
        </w:rPr>
        <w:t xml:space="preserve"> </w:t>
      </w:r>
      <w:proofErr w:type="spellStart"/>
      <w:r w:rsidRPr="005C34E7">
        <w:rPr>
          <w:rFonts w:cs="Arial"/>
          <w:bCs/>
          <w:i/>
          <w:szCs w:val="20"/>
          <w:lang w:val="sl-SI"/>
        </w:rPr>
        <w:t>for</w:t>
      </w:r>
      <w:proofErr w:type="spellEnd"/>
      <w:r w:rsidRPr="005C34E7">
        <w:rPr>
          <w:rFonts w:cs="Arial"/>
          <w:bCs/>
          <w:i/>
          <w:szCs w:val="20"/>
          <w:lang w:val="sl-SI"/>
        </w:rPr>
        <w:t xml:space="preserve"> a </w:t>
      </w:r>
      <w:proofErr w:type="spellStart"/>
      <w:r w:rsidRPr="005C34E7">
        <w:rPr>
          <w:rFonts w:cs="Arial"/>
          <w:bCs/>
          <w:i/>
          <w:szCs w:val="20"/>
          <w:lang w:val="sl-SI"/>
        </w:rPr>
        <w:t>Regulation</w:t>
      </w:r>
      <w:proofErr w:type="spellEnd"/>
      <w:r w:rsidRPr="005C34E7">
        <w:rPr>
          <w:rFonts w:cs="Arial"/>
          <w:bCs/>
          <w:i/>
          <w:szCs w:val="20"/>
          <w:lang w:val="sl-SI"/>
        </w:rPr>
        <w:t xml:space="preserve"> </w:t>
      </w:r>
      <w:proofErr w:type="spellStart"/>
      <w:r w:rsidRPr="005C34E7">
        <w:rPr>
          <w:rFonts w:cs="Arial"/>
          <w:bCs/>
          <w:i/>
          <w:szCs w:val="20"/>
          <w:lang w:val="sl-SI"/>
        </w:rPr>
        <w:t>of</w:t>
      </w:r>
      <w:proofErr w:type="spellEnd"/>
      <w:r w:rsidRPr="005C34E7">
        <w:rPr>
          <w:rFonts w:cs="Arial"/>
          <w:bCs/>
          <w:i/>
          <w:szCs w:val="20"/>
          <w:lang w:val="sl-SI"/>
        </w:rPr>
        <w:t xml:space="preserve"> </w:t>
      </w:r>
      <w:proofErr w:type="spellStart"/>
      <w:r w:rsidRPr="005C34E7">
        <w:rPr>
          <w:rFonts w:cs="Arial"/>
          <w:bCs/>
          <w:i/>
          <w:szCs w:val="20"/>
          <w:lang w:val="sl-SI"/>
        </w:rPr>
        <w:t>the</w:t>
      </w:r>
      <w:proofErr w:type="spellEnd"/>
      <w:r w:rsidRPr="005C34E7">
        <w:rPr>
          <w:rFonts w:cs="Arial"/>
          <w:bCs/>
          <w:i/>
          <w:szCs w:val="20"/>
          <w:lang w:val="sl-SI"/>
        </w:rPr>
        <w:t xml:space="preserve"> </w:t>
      </w:r>
      <w:proofErr w:type="spellStart"/>
      <w:r w:rsidRPr="005C34E7">
        <w:rPr>
          <w:rFonts w:cs="Arial"/>
          <w:bCs/>
          <w:i/>
          <w:szCs w:val="20"/>
          <w:lang w:val="sl-SI"/>
        </w:rPr>
        <w:t>European</w:t>
      </w:r>
      <w:proofErr w:type="spellEnd"/>
      <w:r w:rsidRPr="005C34E7">
        <w:rPr>
          <w:rFonts w:cs="Arial"/>
          <w:bCs/>
          <w:i/>
          <w:szCs w:val="20"/>
          <w:lang w:val="sl-SI"/>
        </w:rPr>
        <w:t xml:space="preserve"> </w:t>
      </w:r>
      <w:proofErr w:type="spellStart"/>
      <w:r w:rsidRPr="005C34E7">
        <w:rPr>
          <w:rFonts w:cs="Arial"/>
          <w:bCs/>
          <w:i/>
          <w:szCs w:val="20"/>
          <w:lang w:val="sl-SI"/>
        </w:rPr>
        <w:t>Parliament</w:t>
      </w:r>
      <w:proofErr w:type="spellEnd"/>
      <w:r w:rsidRPr="005C34E7">
        <w:rPr>
          <w:rFonts w:cs="Arial"/>
          <w:bCs/>
          <w:i/>
          <w:szCs w:val="20"/>
          <w:lang w:val="sl-SI"/>
        </w:rPr>
        <w:t xml:space="preserve"> </w:t>
      </w:r>
      <w:proofErr w:type="spellStart"/>
      <w:r w:rsidRPr="005C34E7">
        <w:rPr>
          <w:rFonts w:cs="Arial"/>
          <w:bCs/>
          <w:i/>
          <w:szCs w:val="20"/>
          <w:lang w:val="sl-SI"/>
        </w:rPr>
        <w:t>and</w:t>
      </w:r>
      <w:proofErr w:type="spellEnd"/>
      <w:r w:rsidRPr="005C34E7">
        <w:rPr>
          <w:rFonts w:cs="Arial"/>
          <w:bCs/>
          <w:i/>
          <w:szCs w:val="20"/>
          <w:lang w:val="sl-SI"/>
        </w:rPr>
        <w:t xml:space="preserve"> </w:t>
      </w:r>
      <w:proofErr w:type="spellStart"/>
      <w:r w:rsidRPr="005C34E7">
        <w:rPr>
          <w:rFonts w:cs="Arial"/>
          <w:bCs/>
          <w:i/>
          <w:szCs w:val="20"/>
          <w:lang w:val="sl-SI"/>
        </w:rPr>
        <w:t>of</w:t>
      </w:r>
      <w:proofErr w:type="spellEnd"/>
      <w:r w:rsidRPr="005C34E7">
        <w:rPr>
          <w:rFonts w:cs="Arial"/>
          <w:bCs/>
          <w:i/>
          <w:szCs w:val="20"/>
          <w:lang w:val="sl-SI"/>
        </w:rPr>
        <w:t xml:space="preserve"> </w:t>
      </w:r>
      <w:proofErr w:type="spellStart"/>
      <w:r w:rsidRPr="005C34E7">
        <w:rPr>
          <w:rFonts w:cs="Arial"/>
          <w:bCs/>
          <w:i/>
          <w:szCs w:val="20"/>
          <w:lang w:val="sl-SI"/>
        </w:rPr>
        <w:t>the</w:t>
      </w:r>
      <w:proofErr w:type="spellEnd"/>
      <w:r w:rsidRPr="005C34E7">
        <w:rPr>
          <w:rFonts w:cs="Arial"/>
          <w:bCs/>
          <w:i/>
          <w:szCs w:val="20"/>
          <w:lang w:val="sl-SI"/>
        </w:rPr>
        <w:t xml:space="preserve"> </w:t>
      </w:r>
      <w:proofErr w:type="spellStart"/>
      <w:r w:rsidRPr="005C34E7">
        <w:rPr>
          <w:rFonts w:cs="Arial"/>
          <w:bCs/>
          <w:i/>
          <w:szCs w:val="20"/>
          <w:lang w:val="sl-SI"/>
        </w:rPr>
        <w:t>Council</w:t>
      </w:r>
      <w:proofErr w:type="spellEnd"/>
      <w:r w:rsidRPr="005C34E7">
        <w:rPr>
          <w:rFonts w:cs="Arial"/>
          <w:bCs/>
          <w:i/>
          <w:szCs w:val="20"/>
          <w:lang w:val="sl-SI"/>
        </w:rPr>
        <w:t xml:space="preserve"> </w:t>
      </w:r>
      <w:proofErr w:type="spellStart"/>
      <w:r w:rsidRPr="005C34E7">
        <w:rPr>
          <w:rFonts w:cs="Arial"/>
          <w:bCs/>
          <w:i/>
          <w:szCs w:val="20"/>
          <w:lang w:val="sl-SI"/>
        </w:rPr>
        <w:t>amending</w:t>
      </w:r>
      <w:proofErr w:type="spellEnd"/>
      <w:r w:rsidRPr="005C34E7">
        <w:rPr>
          <w:rFonts w:cs="Arial"/>
          <w:bCs/>
          <w:i/>
          <w:szCs w:val="20"/>
          <w:lang w:val="sl-SI"/>
        </w:rPr>
        <w:t xml:space="preserve"> </w:t>
      </w:r>
      <w:proofErr w:type="spellStart"/>
      <w:r w:rsidRPr="005C34E7">
        <w:rPr>
          <w:rFonts w:cs="Arial"/>
          <w:bCs/>
          <w:i/>
          <w:szCs w:val="20"/>
          <w:lang w:val="sl-SI"/>
        </w:rPr>
        <w:t>Regulation</w:t>
      </w:r>
      <w:proofErr w:type="spellEnd"/>
      <w:r w:rsidRPr="005C34E7">
        <w:rPr>
          <w:rFonts w:cs="Arial"/>
          <w:bCs/>
          <w:i/>
          <w:szCs w:val="20"/>
          <w:lang w:val="sl-SI"/>
        </w:rPr>
        <w:t xml:space="preserve"> (EU) No 1305/2013 as </w:t>
      </w:r>
      <w:proofErr w:type="spellStart"/>
      <w:r w:rsidRPr="005C34E7">
        <w:rPr>
          <w:rFonts w:cs="Arial"/>
          <w:bCs/>
          <w:i/>
          <w:szCs w:val="20"/>
          <w:lang w:val="sl-SI"/>
        </w:rPr>
        <w:t>regards</w:t>
      </w:r>
      <w:proofErr w:type="spellEnd"/>
      <w:r w:rsidRPr="005C34E7">
        <w:rPr>
          <w:rFonts w:cs="Arial"/>
          <w:bCs/>
          <w:i/>
          <w:szCs w:val="20"/>
          <w:lang w:val="sl-SI"/>
        </w:rPr>
        <w:t xml:space="preserve"> </w:t>
      </w:r>
      <w:proofErr w:type="spellStart"/>
      <w:r w:rsidRPr="005C34E7">
        <w:rPr>
          <w:rFonts w:cs="Arial"/>
          <w:bCs/>
          <w:i/>
          <w:szCs w:val="20"/>
          <w:lang w:val="sl-SI"/>
        </w:rPr>
        <w:t>specific</w:t>
      </w:r>
      <w:proofErr w:type="spellEnd"/>
      <w:r w:rsidRPr="005C34E7">
        <w:rPr>
          <w:rFonts w:cs="Arial"/>
          <w:bCs/>
          <w:i/>
          <w:szCs w:val="20"/>
          <w:lang w:val="sl-SI"/>
        </w:rPr>
        <w:t xml:space="preserve"> </w:t>
      </w:r>
      <w:proofErr w:type="spellStart"/>
      <w:r w:rsidRPr="005C34E7">
        <w:rPr>
          <w:rFonts w:cs="Arial"/>
          <w:bCs/>
          <w:i/>
          <w:szCs w:val="20"/>
          <w:lang w:val="sl-SI"/>
        </w:rPr>
        <w:t>measures</w:t>
      </w:r>
      <w:proofErr w:type="spellEnd"/>
      <w:r w:rsidRPr="005C34E7">
        <w:rPr>
          <w:rFonts w:cs="Arial"/>
          <w:bCs/>
          <w:i/>
          <w:szCs w:val="20"/>
          <w:lang w:val="sl-SI"/>
        </w:rPr>
        <w:t xml:space="preserve"> to </w:t>
      </w:r>
      <w:proofErr w:type="spellStart"/>
      <w:r w:rsidRPr="005C34E7">
        <w:rPr>
          <w:rFonts w:cs="Arial"/>
          <w:bCs/>
          <w:i/>
          <w:szCs w:val="20"/>
          <w:lang w:val="sl-SI"/>
        </w:rPr>
        <w:t>provide</w:t>
      </w:r>
      <w:proofErr w:type="spellEnd"/>
      <w:r w:rsidRPr="005C34E7">
        <w:rPr>
          <w:rFonts w:cs="Arial"/>
          <w:bCs/>
          <w:i/>
          <w:szCs w:val="20"/>
          <w:lang w:val="sl-SI"/>
        </w:rPr>
        <w:t xml:space="preserve"> </w:t>
      </w:r>
      <w:proofErr w:type="spellStart"/>
      <w:r w:rsidRPr="005C34E7">
        <w:rPr>
          <w:rFonts w:cs="Arial"/>
          <w:bCs/>
          <w:i/>
          <w:szCs w:val="20"/>
          <w:lang w:val="sl-SI"/>
        </w:rPr>
        <w:t>exceptional</w:t>
      </w:r>
      <w:proofErr w:type="spellEnd"/>
      <w:r w:rsidRPr="005C34E7">
        <w:rPr>
          <w:rFonts w:cs="Arial"/>
          <w:bCs/>
          <w:i/>
          <w:szCs w:val="20"/>
          <w:lang w:val="sl-SI"/>
        </w:rPr>
        <w:t xml:space="preserve"> </w:t>
      </w:r>
      <w:proofErr w:type="spellStart"/>
      <w:r w:rsidRPr="005C34E7">
        <w:rPr>
          <w:rFonts w:cs="Arial"/>
          <w:bCs/>
          <w:i/>
          <w:szCs w:val="20"/>
          <w:lang w:val="sl-SI"/>
        </w:rPr>
        <w:t>temporary</w:t>
      </w:r>
      <w:proofErr w:type="spellEnd"/>
      <w:r w:rsidRPr="005C34E7">
        <w:rPr>
          <w:rFonts w:cs="Arial"/>
          <w:bCs/>
          <w:i/>
          <w:szCs w:val="20"/>
          <w:lang w:val="sl-SI"/>
        </w:rPr>
        <w:t xml:space="preserve"> </w:t>
      </w:r>
      <w:proofErr w:type="spellStart"/>
      <w:r w:rsidRPr="005C34E7">
        <w:rPr>
          <w:rFonts w:cs="Arial"/>
          <w:bCs/>
          <w:i/>
          <w:szCs w:val="20"/>
          <w:lang w:val="sl-SI"/>
        </w:rPr>
        <w:t>support</w:t>
      </w:r>
      <w:proofErr w:type="spellEnd"/>
      <w:r w:rsidRPr="005C34E7">
        <w:rPr>
          <w:rFonts w:cs="Arial"/>
          <w:bCs/>
          <w:i/>
          <w:szCs w:val="20"/>
          <w:lang w:val="sl-SI"/>
        </w:rPr>
        <w:t xml:space="preserve"> </w:t>
      </w:r>
      <w:proofErr w:type="spellStart"/>
      <w:r w:rsidRPr="005C34E7">
        <w:rPr>
          <w:rFonts w:cs="Arial"/>
          <w:bCs/>
          <w:i/>
          <w:szCs w:val="20"/>
          <w:lang w:val="sl-SI"/>
        </w:rPr>
        <w:t>under</w:t>
      </w:r>
      <w:proofErr w:type="spellEnd"/>
      <w:r w:rsidRPr="005C34E7">
        <w:rPr>
          <w:rFonts w:cs="Arial"/>
          <w:bCs/>
          <w:i/>
          <w:szCs w:val="20"/>
          <w:lang w:val="sl-SI"/>
        </w:rPr>
        <w:t xml:space="preserve"> EAFRD in </w:t>
      </w:r>
      <w:proofErr w:type="spellStart"/>
      <w:r w:rsidRPr="005C34E7">
        <w:rPr>
          <w:rFonts w:cs="Arial"/>
          <w:bCs/>
          <w:i/>
          <w:szCs w:val="20"/>
          <w:lang w:val="sl-SI"/>
        </w:rPr>
        <w:t>response</w:t>
      </w:r>
      <w:proofErr w:type="spellEnd"/>
      <w:r w:rsidRPr="005C34E7">
        <w:rPr>
          <w:rFonts w:cs="Arial"/>
          <w:bCs/>
          <w:i/>
          <w:szCs w:val="20"/>
          <w:lang w:val="sl-SI"/>
        </w:rPr>
        <w:t xml:space="preserve"> to </w:t>
      </w:r>
      <w:proofErr w:type="spellStart"/>
      <w:r w:rsidRPr="005C34E7">
        <w:rPr>
          <w:rFonts w:cs="Arial"/>
          <w:bCs/>
          <w:i/>
          <w:szCs w:val="20"/>
          <w:lang w:val="sl-SI"/>
        </w:rPr>
        <w:t>the</w:t>
      </w:r>
      <w:proofErr w:type="spellEnd"/>
      <w:r w:rsidRPr="005C34E7">
        <w:rPr>
          <w:rFonts w:cs="Arial"/>
          <w:bCs/>
          <w:i/>
          <w:szCs w:val="20"/>
          <w:lang w:val="sl-SI"/>
        </w:rPr>
        <w:t xml:space="preserve"> COVID-19 </w:t>
      </w:r>
      <w:proofErr w:type="spellStart"/>
      <w:r w:rsidRPr="005C34E7">
        <w:rPr>
          <w:rFonts w:cs="Arial"/>
          <w:bCs/>
          <w:i/>
          <w:szCs w:val="20"/>
          <w:lang w:val="sl-SI"/>
        </w:rPr>
        <w:t>outbreak</w:t>
      </w:r>
      <w:proofErr w:type="spellEnd"/>
    </w:p>
    <w:p w:rsidR="000C565C" w:rsidRPr="005C34E7" w:rsidRDefault="000C565C" w:rsidP="0046094A">
      <w:pPr>
        <w:spacing w:before="20" w:after="20"/>
        <w:jc w:val="both"/>
        <w:rPr>
          <w:rFonts w:cs="Arial"/>
          <w:szCs w:val="20"/>
          <w:lang w:val="sl-SI"/>
        </w:rPr>
      </w:pPr>
      <w:r w:rsidRPr="005C34E7">
        <w:rPr>
          <w:rFonts w:cs="Arial"/>
          <w:szCs w:val="20"/>
          <w:lang w:val="sl-SI"/>
        </w:rPr>
        <w:t xml:space="preserve">Datum dokumenta: </w:t>
      </w:r>
      <w:r w:rsidRPr="005C34E7">
        <w:rPr>
          <w:rFonts w:cs="Arial"/>
          <w:i/>
          <w:szCs w:val="20"/>
          <w:lang w:val="sl-SI"/>
        </w:rPr>
        <w:t>04.05.2020</w:t>
      </w:r>
    </w:p>
    <w:p w:rsidR="000C565C" w:rsidRPr="005C34E7" w:rsidRDefault="000C565C" w:rsidP="0046094A">
      <w:pPr>
        <w:spacing w:before="20" w:after="20"/>
        <w:jc w:val="both"/>
        <w:rPr>
          <w:rFonts w:cs="Arial"/>
          <w:szCs w:val="20"/>
          <w:lang w:val="sl-SI"/>
        </w:rPr>
      </w:pPr>
      <w:r w:rsidRPr="005C34E7">
        <w:rPr>
          <w:rFonts w:cs="Arial"/>
          <w:szCs w:val="20"/>
          <w:lang w:val="sl-SI"/>
        </w:rPr>
        <w:t xml:space="preserve">Številka dokumenta: </w:t>
      </w:r>
      <w:r w:rsidRPr="005C34E7">
        <w:rPr>
          <w:rFonts w:cs="Arial"/>
          <w:i/>
          <w:szCs w:val="20"/>
          <w:lang w:val="sl-SI"/>
        </w:rPr>
        <w:t xml:space="preserve">7707/20 </w:t>
      </w:r>
    </w:p>
    <w:p w:rsidR="000C565C" w:rsidRPr="005C34E7" w:rsidRDefault="000C565C" w:rsidP="0046094A">
      <w:pPr>
        <w:spacing w:before="20" w:after="20"/>
        <w:jc w:val="both"/>
        <w:rPr>
          <w:rFonts w:cs="Arial"/>
          <w:i/>
          <w:szCs w:val="20"/>
          <w:lang w:val="sl-SI"/>
        </w:rPr>
      </w:pPr>
      <w:r w:rsidRPr="005C34E7">
        <w:rPr>
          <w:rFonts w:cs="Arial"/>
          <w:szCs w:val="20"/>
          <w:lang w:val="sl-SI"/>
        </w:rPr>
        <w:t xml:space="preserve">Medinstitucionalna oznaka: </w:t>
      </w:r>
      <w:r w:rsidRPr="005C34E7">
        <w:rPr>
          <w:rFonts w:cs="Arial"/>
          <w:i/>
          <w:szCs w:val="20"/>
          <w:lang w:val="sl-SI"/>
        </w:rPr>
        <w:t>2020/0075(COD)</w:t>
      </w:r>
    </w:p>
    <w:p w:rsidR="000C565C" w:rsidRPr="005C34E7" w:rsidRDefault="000C565C" w:rsidP="0046094A">
      <w:pPr>
        <w:spacing w:before="20" w:after="20"/>
        <w:jc w:val="both"/>
        <w:rPr>
          <w:rFonts w:cs="Arial"/>
          <w:bCs/>
          <w:szCs w:val="20"/>
          <w:lang w:val="sl-SI"/>
        </w:rPr>
      </w:pPr>
      <w:r w:rsidRPr="005C34E7">
        <w:rPr>
          <w:rFonts w:cs="Arial"/>
          <w:bCs/>
          <w:szCs w:val="20"/>
          <w:lang w:val="sl-SI"/>
        </w:rPr>
        <w:t xml:space="preserve">Pri izdelavi predloga stališča so upoštevane še različice in priloge dokumenta EU: </w:t>
      </w:r>
    </w:p>
    <w:p w:rsidR="000C565C" w:rsidRPr="005C34E7" w:rsidRDefault="000C565C" w:rsidP="0046094A">
      <w:pPr>
        <w:spacing w:before="20" w:after="20"/>
        <w:jc w:val="both"/>
        <w:rPr>
          <w:rFonts w:cs="Arial"/>
          <w:bCs/>
          <w:szCs w:val="20"/>
          <w:lang w:val="sl-SI"/>
        </w:rPr>
      </w:pPr>
    </w:p>
    <w:p w:rsidR="000C565C" w:rsidRPr="005C34E7" w:rsidRDefault="000C565C" w:rsidP="0046094A">
      <w:pPr>
        <w:spacing w:before="20" w:after="20"/>
        <w:jc w:val="both"/>
        <w:rPr>
          <w:rFonts w:cs="Arial"/>
          <w:szCs w:val="20"/>
          <w:lang w:val="sl-SI"/>
        </w:rPr>
      </w:pPr>
      <w:r w:rsidRPr="005C34E7">
        <w:rPr>
          <w:rFonts w:cs="Arial"/>
          <w:b/>
          <w:szCs w:val="20"/>
          <w:lang w:val="sl-SI"/>
        </w:rPr>
        <w:t>2. Vrsta odločitve RS</w:t>
      </w:r>
      <w:r w:rsidRPr="005C34E7">
        <w:rPr>
          <w:rFonts w:cs="Arial"/>
          <w:szCs w:val="20"/>
          <w:lang w:val="sl-SI"/>
        </w:rPr>
        <w:t>:</w:t>
      </w:r>
      <w:r w:rsidRPr="005C34E7">
        <w:rPr>
          <w:rFonts w:cs="Arial"/>
          <w:b/>
          <w:bCs/>
          <w:i/>
          <w:color w:val="0070C0"/>
          <w:szCs w:val="20"/>
          <w:lang w:val="sl-SI"/>
        </w:rPr>
        <w:t xml:space="preserve"> </w:t>
      </w:r>
      <w:r w:rsidRPr="005C34E7">
        <w:rPr>
          <w:rFonts w:cs="Arial"/>
          <w:i/>
          <w:szCs w:val="20"/>
          <w:lang w:val="sl-SI"/>
        </w:rPr>
        <w:t>Stališče Republike Slovenije</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bCs/>
          <w:szCs w:val="20"/>
          <w:lang w:val="sl-SI"/>
        </w:rPr>
      </w:pPr>
      <w:r w:rsidRPr="005C34E7">
        <w:rPr>
          <w:rFonts w:cs="Arial"/>
          <w:b/>
          <w:bCs/>
          <w:szCs w:val="20"/>
          <w:lang w:val="sl-SI"/>
        </w:rPr>
        <w:t>3. Postopek sprejemanja zadeve EU v institucijah EU</w:t>
      </w:r>
      <w:r w:rsidRPr="005C34E7">
        <w:rPr>
          <w:rFonts w:cs="Arial"/>
          <w:bCs/>
          <w:szCs w:val="20"/>
          <w:lang w:val="sl-SI"/>
        </w:rPr>
        <w:t>:</w:t>
      </w:r>
    </w:p>
    <w:p w:rsidR="000C565C" w:rsidRPr="005C34E7" w:rsidRDefault="000C565C" w:rsidP="0046094A">
      <w:pPr>
        <w:spacing w:before="20" w:after="20"/>
        <w:jc w:val="both"/>
        <w:rPr>
          <w:rFonts w:cs="Arial"/>
          <w:bCs/>
          <w:szCs w:val="20"/>
          <w:lang w:val="sl-SI"/>
        </w:rPr>
      </w:pPr>
    </w:p>
    <w:p w:rsidR="000C565C" w:rsidRPr="005C34E7" w:rsidRDefault="000C565C" w:rsidP="0046094A">
      <w:pPr>
        <w:spacing w:before="20" w:after="20"/>
        <w:jc w:val="both"/>
        <w:rPr>
          <w:rFonts w:cs="Arial"/>
          <w:szCs w:val="20"/>
          <w:lang w:val="sl-SI"/>
        </w:rPr>
      </w:pPr>
      <w:r w:rsidRPr="005C34E7">
        <w:rPr>
          <w:rFonts w:cs="Arial"/>
          <w:bCs/>
          <w:szCs w:val="20"/>
          <w:lang w:val="sl-SI"/>
        </w:rPr>
        <w:t>Postopek</w:t>
      </w:r>
      <w:r w:rsidRPr="005C34E7">
        <w:rPr>
          <w:rFonts w:cs="Arial"/>
          <w:szCs w:val="20"/>
          <w:lang w:val="sl-SI"/>
        </w:rPr>
        <w:t xml:space="preserve">: </w:t>
      </w:r>
      <w:r w:rsidRPr="005C34E7">
        <w:rPr>
          <w:rFonts w:cs="Arial"/>
          <w:i/>
          <w:szCs w:val="20"/>
          <w:lang w:val="sl-SI"/>
        </w:rPr>
        <w:t xml:space="preserve">Redni zakonodajni postopek </w:t>
      </w:r>
    </w:p>
    <w:p w:rsidR="000C565C" w:rsidRPr="005C34E7" w:rsidRDefault="000C565C" w:rsidP="0046094A">
      <w:pPr>
        <w:spacing w:before="20" w:after="20"/>
        <w:jc w:val="both"/>
        <w:rPr>
          <w:rFonts w:cs="Arial"/>
          <w:bCs/>
          <w:szCs w:val="20"/>
          <w:lang w:val="sl-SI"/>
        </w:rPr>
      </w:pPr>
      <w:r w:rsidRPr="005C34E7">
        <w:rPr>
          <w:rFonts w:cs="Arial"/>
          <w:bCs/>
          <w:szCs w:val="20"/>
          <w:lang w:val="sl-SI"/>
        </w:rPr>
        <w:t xml:space="preserve">Faza sprejemanja: </w:t>
      </w:r>
      <w:r w:rsidRPr="005C34E7">
        <w:rPr>
          <w:rFonts w:cs="Arial"/>
          <w:bCs/>
          <w:i/>
          <w:szCs w:val="20"/>
          <w:lang w:val="sl-SI"/>
        </w:rPr>
        <w:t xml:space="preserve">1. obravnava </w:t>
      </w:r>
    </w:p>
    <w:p w:rsidR="000C565C" w:rsidRPr="005C34E7" w:rsidRDefault="000C565C" w:rsidP="0046094A">
      <w:pPr>
        <w:spacing w:before="20" w:after="20"/>
        <w:jc w:val="both"/>
        <w:rPr>
          <w:rFonts w:cs="Arial"/>
          <w:bCs/>
          <w:szCs w:val="20"/>
          <w:lang w:val="sl-SI"/>
        </w:rPr>
      </w:pPr>
    </w:p>
    <w:p w:rsidR="000C565C" w:rsidRPr="005C34E7" w:rsidRDefault="000C565C" w:rsidP="0046094A">
      <w:pPr>
        <w:spacing w:before="20" w:after="20"/>
        <w:jc w:val="both"/>
        <w:rPr>
          <w:rFonts w:cs="Arial"/>
          <w:b/>
          <w:bCs/>
          <w:szCs w:val="20"/>
          <w:lang w:val="sl-SI"/>
        </w:rPr>
      </w:pPr>
      <w:r w:rsidRPr="005C34E7">
        <w:rPr>
          <w:rFonts w:cs="Arial"/>
          <w:b/>
          <w:bCs/>
          <w:szCs w:val="20"/>
          <w:lang w:val="sl-SI"/>
        </w:rPr>
        <w:t>4. Pristojni organ EU</w:t>
      </w:r>
      <w:r w:rsidRPr="005C34E7">
        <w:rPr>
          <w:rFonts w:cs="Arial"/>
          <w:bCs/>
          <w:szCs w:val="20"/>
          <w:lang w:val="sl-SI"/>
        </w:rPr>
        <w:t>:</w:t>
      </w:r>
      <w:r w:rsidRPr="005C34E7">
        <w:rPr>
          <w:rFonts w:cs="Arial"/>
          <w:b/>
          <w:bCs/>
          <w:szCs w:val="20"/>
          <w:lang w:val="sl-SI"/>
        </w:rPr>
        <w:t xml:space="preserve"> </w:t>
      </w:r>
    </w:p>
    <w:p w:rsidR="000C565C" w:rsidRPr="005C34E7" w:rsidRDefault="000C565C" w:rsidP="0046094A">
      <w:pPr>
        <w:spacing w:before="20" w:after="20"/>
        <w:jc w:val="both"/>
        <w:rPr>
          <w:rFonts w:cs="Arial"/>
          <w:bCs/>
          <w:szCs w:val="20"/>
          <w:lang w:val="sl-SI"/>
        </w:rPr>
      </w:pPr>
    </w:p>
    <w:p w:rsidR="000C565C" w:rsidRPr="005C34E7" w:rsidRDefault="000C565C" w:rsidP="0046094A">
      <w:pPr>
        <w:spacing w:before="20" w:after="20"/>
        <w:jc w:val="both"/>
        <w:rPr>
          <w:rFonts w:cs="Arial"/>
          <w:bCs/>
          <w:szCs w:val="20"/>
          <w:lang w:val="sl-SI"/>
        </w:rPr>
      </w:pPr>
      <w:r w:rsidRPr="005C34E7">
        <w:rPr>
          <w:rFonts w:cs="Arial"/>
          <w:bCs/>
          <w:szCs w:val="20"/>
          <w:lang w:val="sl-SI"/>
        </w:rPr>
        <w:t xml:space="preserve">Svet  EU v sestavi: </w:t>
      </w:r>
      <w:r w:rsidRPr="005C34E7">
        <w:rPr>
          <w:rFonts w:cs="Arial"/>
          <w:bCs/>
          <w:i/>
          <w:szCs w:val="20"/>
          <w:lang w:val="sl-SI"/>
        </w:rPr>
        <w:t>AGRI - Svet EU za kmetijstvo in ribištvo</w:t>
      </w:r>
      <w:r w:rsidRPr="005C34E7">
        <w:rPr>
          <w:rFonts w:cs="Arial"/>
          <w:bCs/>
          <w:szCs w:val="20"/>
          <w:lang w:val="sl-SI"/>
        </w:rPr>
        <w:t xml:space="preserve"> </w:t>
      </w:r>
    </w:p>
    <w:p w:rsidR="000C565C" w:rsidRPr="005C34E7" w:rsidRDefault="000C565C" w:rsidP="0046094A">
      <w:pPr>
        <w:spacing w:before="20" w:after="20"/>
        <w:jc w:val="both"/>
        <w:rPr>
          <w:rFonts w:cs="Arial"/>
          <w:bCs/>
          <w:i/>
          <w:szCs w:val="20"/>
          <w:lang w:val="sl-SI"/>
        </w:rPr>
      </w:pPr>
      <w:r w:rsidRPr="005C34E7">
        <w:rPr>
          <w:rFonts w:cs="Arial"/>
          <w:bCs/>
          <w:szCs w:val="20"/>
          <w:lang w:val="sl-SI"/>
        </w:rPr>
        <w:t xml:space="preserve">Delovno telo Sveta EU: </w:t>
      </w:r>
      <w:proofErr w:type="spellStart"/>
      <w:r w:rsidRPr="005C34E7">
        <w:rPr>
          <w:rFonts w:cs="Arial"/>
          <w:bCs/>
          <w:i/>
          <w:szCs w:val="20"/>
          <w:lang w:val="sl-SI"/>
        </w:rPr>
        <w:t>A.08</w:t>
      </w:r>
      <w:proofErr w:type="spellEnd"/>
      <w:r w:rsidRPr="005C34E7">
        <w:rPr>
          <w:rFonts w:cs="Arial"/>
          <w:bCs/>
          <w:i/>
          <w:szCs w:val="20"/>
          <w:lang w:val="sl-SI"/>
        </w:rPr>
        <w:t xml:space="preserve"> - Posebni odbor za kmetijstvo (POK)</w:t>
      </w:r>
    </w:p>
    <w:p w:rsidR="000C565C" w:rsidRPr="005C34E7" w:rsidRDefault="000C565C" w:rsidP="0046094A">
      <w:pPr>
        <w:spacing w:before="20" w:after="20"/>
        <w:jc w:val="both"/>
        <w:rPr>
          <w:rFonts w:cs="Arial"/>
          <w:b/>
          <w:bCs/>
          <w:i/>
          <w:szCs w:val="20"/>
          <w:lang w:val="sl-SI"/>
        </w:rPr>
      </w:pPr>
    </w:p>
    <w:p w:rsidR="000C565C" w:rsidRPr="005C34E7" w:rsidRDefault="000C565C" w:rsidP="0046094A">
      <w:pPr>
        <w:spacing w:before="20" w:after="20"/>
        <w:jc w:val="both"/>
        <w:rPr>
          <w:rFonts w:cs="Arial"/>
          <w:szCs w:val="20"/>
          <w:lang w:val="sl-SI"/>
        </w:rPr>
      </w:pPr>
      <w:r w:rsidRPr="005C34E7">
        <w:rPr>
          <w:rFonts w:cs="Arial"/>
          <w:b/>
          <w:szCs w:val="20"/>
          <w:lang w:val="sl-SI"/>
        </w:rPr>
        <w:t>5. Organ, pristojen za dokončen sprejem stališča RS</w:t>
      </w:r>
      <w:r w:rsidRPr="005C34E7">
        <w:rPr>
          <w:rFonts w:cs="Arial"/>
          <w:szCs w:val="20"/>
          <w:lang w:val="sl-SI"/>
        </w:rPr>
        <w:t>:</w:t>
      </w:r>
    </w:p>
    <w:p w:rsidR="000C565C" w:rsidRPr="005C34E7" w:rsidRDefault="000C565C" w:rsidP="0046094A">
      <w:pPr>
        <w:spacing w:before="20" w:after="20"/>
        <w:jc w:val="both"/>
        <w:rPr>
          <w:rFonts w:cs="Arial"/>
          <w:i/>
          <w:iCs/>
          <w:szCs w:val="20"/>
          <w:lang w:val="sl-SI"/>
        </w:rPr>
      </w:pPr>
      <w:r w:rsidRPr="005C34E7">
        <w:rPr>
          <w:rFonts w:cs="Arial"/>
          <w:i/>
          <w:szCs w:val="20"/>
          <w:lang w:val="sl-SI"/>
        </w:rPr>
        <w:t>Vlada</w:t>
      </w:r>
    </w:p>
    <w:p w:rsidR="000C565C" w:rsidRPr="005C34E7" w:rsidRDefault="000C565C" w:rsidP="0046094A">
      <w:pPr>
        <w:spacing w:before="20" w:after="20"/>
        <w:jc w:val="both"/>
        <w:rPr>
          <w:rFonts w:cs="Arial"/>
          <w:iCs/>
          <w:szCs w:val="20"/>
          <w:lang w:val="sl-SI"/>
        </w:rPr>
      </w:pPr>
    </w:p>
    <w:p w:rsidR="005C34E7" w:rsidRDefault="005C34E7" w:rsidP="0046094A">
      <w:pPr>
        <w:spacing w:before="20" w:after="20"/>
        <w:jc w:val="both"/>
        <w:rPr>
          <w:rFonts w:cs="Arial"/>
          <w:b/>
          <w:iCs/>
          <w:szCs w:val="20"/>
          <w:lang w:val="sl-SI"/>
        </w:rPr>
      </w:pPr>
    </w:p>
    <w:p w:rsidR="000C565C" w:rsidRPr="005C34E7" w:rsidRDefault="000C565C" w:rsidP="0046094A">
      <w:pPr>
        <w:spacing w:before="20" w:after="20"/>
        <w:jc w:val="both"/>
        <w:rPr>
          <w:rFonts w:cs="Arial"/>
          <w:i/>
          <w:iCs/>
          <w:szCs w:val="20"/>
          <w:lang w:val="sl-SI"/>
        </w:rPr>
      </w:pPr>
      <w:r w:rsidRPr="005C34E7">
        <w:rPr>
          <w:rFonts w:cs="Arial"/>
          <w:b/>
          <w:iCs/>
          <w:szCs w:val="20"/>
          <w:lang w:val="sl-SI"/>
        </w:rPr>
        <w:lastRenderedPageBreak/>
        <w:t>6. Pravna podlaga za obravnavo v Državnem zboru</w:t>
      </w:r>
      <w:r w:rsidRPr="005C34E7">
        <w:rPr>
          <w:rFonts w:cs="Arial"/>
          <w:iCs/>
          <w:szCs w:val="20"/>
          <w:lang w:val="sl-SI"/>
        </w:rPr>
        <w:t xml:space="preserve">: </w:t>
      </w:r>
    </w:p>
    <w:p w:rsidR="000C565C" w:rsidRPr="005C34E7" w:rsidRDefault="000C565C" w:rsidP="0046094A">
      <w:pPr>
        <w:spacing w:before="20" w:after="20"/>
        <w:jc w:val="both"/>
        <w:rPr>
          <w:rFonts w:cs="Arial"/>
          <w:i/>
          <w:iCs/>
          <w:szCs w:val="20"/>
          <w:lang w:val="sl-SI"/>
        </w:rPr>
      </w:pPr>
      <w:r w:rsidRPr="005C34E7">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5C34E7">
        <w:rPr>
          <w:rFonts w:cs="Arial"/>
          <w:b/>
          <w:bCs/>
          <w:i/>
          <w:color w:val="0070C0"/>
          <w:szCs w:val="20"/>
          <w:lang w:val="sl-SI"/>
        </w:rPr>
        <w:t xml:space="preserve"> </w:t>
      </w:r>
    </w:p>
    <w:p w:rsidR="000C565C" w:rsidRPr="005C34E7" w:rsidRDefault="000C565C" w:rsidP="0046094A">
      <w:pPr>
        <w:spacing w:before="20" w:after="20"/>
        <w:jc w:val="both"/>
        <w:rPr>
          <w:rFonts w:cs="Arial"/>
          <w:iCs/>
          <w:szCs w:val="20"/>
          <w:lang w:val="sl-SI"/>
        </w:rPr>
      </w:pPr>
    </w:p>
    <w:p w:rsidR="000C565C" w:rsidRPr="005C34E7" w:rsidRDefault="000C565C" w:rsidP="0046094A">
      <w:pPr>
        <w:spacing w:before="20" w:after="20"/>
        <w:jc w:val="both"/>
        <w:rPr>
          <w:rFonts w:cs="Arial"/>
          <w:iCs/>
          <w:szCs w:val="20"/>
          <w:lang w:val="sl-SI"/>
        </w:rPr>
      </w:pPr>
      <w:r w:rsidRPr="005C34E7">
        <w:rPr>
          <w:rFonts w:cs="Arial"/>
          <w:iCs/>
          <w:szCs w:val="20"/>
          <w:lang w:val="sl-SI"/>
        </w:rPr>
        <w:t xml:space="preserve">Pri delu v Državnem zboru bodo sodelovali:  </w:t>
      </w:r>
      <w:r w:rsidRPr="005C34E7">
        <w:rPr>
          <w:rFonts w:cs="Arial"/>
          <w:i/>
          <w:iCs/>
          <w:szCs w:val="20"/>
          <w:lang w:val="sl-SI"/>
        </w:rPr>
        <w:t>dr. Aleksandra Pivec, ministrica, dr. Jože Podgoršek, državni sekretar, Damjan Stanonik, državni sekretar</w:t>
      </w:r>
    </w:p>
    <w:p w:rsidR="000C565C" w:rsidRPr="005C34E7" w:rsidRDefault="000C565C" w:rsidP="0046094A">
      <w:pPr>
        <w:spacing w:before="20" w:after="20"/>
        <w:jc w:val="both"/>
        <w:rPr>
          <w:rFonts w:cs="Arial"/>
          <w:b/>
          <w:szCs w:val="20"/>
          <w:lang w:val="sl-SI"/>
        </w:rPr>
      </w:pPr>
      <w:r w:rsidRPr="005C34E7">
        <w:rPr>
          <w:rFonts w:cs="Arial"/>
          <w:i/>
          <w:iCs/>
          <w:szCs w:val="20"/>
          <w:lang w:val="sl-SI"/>
        </w:rPr>
        <w:tab/>
      </w:r>
    </w:p>
    <w:p w:rsidR="000C565C" w:rsidRPr="005C34E7" w:rsidRDefault="000C565C" w:rsidP="0046094A">
      <w:pPr>
        <w:spacing w:before="20" w:after="20"/>
        <w:jc w:val="both"/>
        <w:rPr>
          <w:rFonts w:cs="Arial"/>
          <w:szCs w:val="20"/>
          <w:lang w:val="sl-SI"/>
        </w:rPr>
      </w:pPr>
      <w:r w:rsidRPr="005C34E7">
        <w:rPr>
          <w:rFonts w:cs="Arial"/>
          <w:b/>
          <w:szCs w:val="20"/>
          <w:lang w:val="sl-SI"/>
        </w:rPr>
        <w:t>7. Roki</w:t>
      </w:r>
      <w:r w:rsidRPr="005C34E7">
        <w:rPr>
          <w:rFonts w:cs="Arial"/>
          <w:szCs w:val="20"/>
          <w:lang w:val="sl-SI"/>
        </w:rPr>
        <w:t>:</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i/>
          <w:szCs w:val="20"/>
          <w:lang w:val="sl-SI"/>
        </w:rPr>
      </w:pPr>
      <w:r w:rsidRPr="005C34E7">
        <w:rPr>
          <w:rFonts w:cs="Arial"/>
          <w:szCs w:val="20"/>
          <w:lang w:val="sl-SI"/>
        </w:rPr>
        <w:t xml:space="preserve">Predviden čas pričetka obravnave zadeve EU v institucijah EU: </w:t>
      </w:r>
      <w:r w:rsidRPr="005C34E7">
        <w:rPr>
          <w:rFonts w:cs="Arial"/>
          <w:i/>
          <w:szCs w:val="20"/>
          <w:lang w:val="sl-SI"/>
        </w:rPr>
        <w:t>07.05.2020</w:t>
      </w:r>
    </w:p>
    <w:p w:rsidR="000C565C" w:rsidRPr="005C34E7" w:rsidRDefault="000C565C" w:rsidP="0046094A">
      <w:pPr>
        <w:spacing w:before="20" w:after="20"/>
        <w:jc w:val="both"/>
        <w:rPr>
          <w:rFonts w:cs="Arial"/>
          <w:szCs w:val="20"/>
          <w:lang w:val="sl-SI"/>
        </w:rPr>
      </w:pPr>
      <w:r w:rsidRPr="005C34E7">
        <w:rPr>
          <w:rFonts w:cs="Arial"/>
          <w:szCs w:val="20"/>
          <w:lang w:val="sl-SI"/>
        </w:rPr>
        <w:t xml:space="preserve">Predviden čas sprejema zadeve EU v institucijah EU: </w:t>
      </w:r>
      <w:r w:rsidRPr="005C34E7">
        <w:rPr>
          <w:rFonts w:cs="Arial"/>
          <w:i/>
          <w:szCs w:val="20"/>
          <w:lang w:val="sl-SI"/>
        </w:rPr>
        <w:t>junij 2020</w:t>
      </w:r>
    </w:p>
    <w:p w:rsidR="000C565C" w:rsidRPr="005C34E7" w:rsidRDefault="000C565C" w:rsidP="0046094A">
      <w:pPr>
        <w:spacing w:before="20" w:after="20"/>
        <w:jc w:val="both"/>
        <w:rPr>
          <w:rFonts w:cs="Arial"/>
          <w:szCs w:val="20"/>
          <w:lang w:val="sl-SI"/>
        </w:rPr>
      </w:pPr>
      <w:r w:rsidRPr="005C34E7">
        <w:rPr>
          <w:rFonts w:cs="Arial"/>
          <w:szCs w:val="20"/>
          <w:lang w:val="sl-SI"/>
        </w:rPr>
        <w:t xml:space="preserve">Rok za odziv organa: </w:t>
      </w:r>
      <w:r w:rsidRPr="005C34E7">
        <w:rPr>
          <w:rFonts w:cs="Arial"/>
          <w:i/>
          <w:szCs w:val="20"/>
          <w:lang w:val="sl-SI"/>
        </w:rPr>
        <w:t>25.5.2020</w:t>
      </w:r>
    </w:p>
    <w:p w:rsidR="000C565C" w:rsidRPr="005C34E7" w:rsidRDefault="000C565C" w:rsidP="0046094A">
      <w:pPr>
        <w:spacing w:before="20" w:after="20"/>
        <w:jc w:val="both"/>
        <w:rPr>
          <w:rFonts w:cs="Arial"/>
          <w:i/>
          <w:szCs w:val="20"/>
          <w:lang w:val="sl-SI"/>
        </w:rPr>
      </w:pPr>
      <w:r w:rsidRPr="005C34E7">
        <w:rPr>
          <w:rFonts w:cs="Arial"/>
          <w:szCs w:val="20"/>
          <w:lang w:val="sl-SI"/>
        </w:rPr>
        <w:t xml:space="preserve">Rok za obravnavo na seji Vlade in njenih odborih: </w:t>
      </w:r>
      <w:r w:rsidRPr="005C34E7">
        <w:rPr>
          <w:rFonts w:cs="Arial"/>
          <w:i/>
          <w:szCs w:val="20"/>
          <w:lang w:val="sl-SI"/>
        </w:rPr>
        <w:t>11.6.2020</w:t>
      </w:r>
    </w:p>
    <w:p w:rsidR="000C565C" w:rsidRPr="005C34E7" w:rsidRDefault="000C565C" w:rsidP="0046094A">
      <w:pPr>
        <w:spacing w:before="20" w:after="20"/>
        <w:jc w:val="both"/>
        <w:rPr>
          <w:rFonts w:cs="Arial"/>
          <w:i/>
          <w:szCs w:val="20"/>
          <w:lang w:val="sl-SI"/>
        </w:rPr>
      </w:pPr>
      <w:r w:rsidRPr="005C34E7">
        <w:rPr>
          <w:rFonts w:cs="Arial"/>
          <w:szCs w:val="20"/>
          <w:lang w:val="sl-SI"/>
        </w:rPr>
        <w:t xml:space="preserve">Rok za obravnavo predloga stališča RS v DZ: </w:t>
      </w:r>
    </w:p>
    <w:p w:rsidR="000C565C" w:rsidRPr="005C34E7" w:rsidRDefault="000C565C" w:rsidP="0046094A">
      <w:pPr>
        <w:spacing w:before="20" w:after="20"/>
        <w:jc w:val="both"/>
        <w:rPr>
          <w:rFonts w:cs="Arial"/>
          <w:color w:val="00B050"/>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 xml:space="preserve">Predlog z obrazložitvijo za skrajšanje oziroma podaljšanje rokov: </w:t>
      </w:r>
    </w:p>
    <w:p w:rsidR="000C565C" w:rsidRPr="005C34E7" w:rsidRDefault="000C565C" w:rsidP="0046094A">
      <w:pPr>
        <w:spacing w:before="20" w:after="20"/>
        <w:jc w:val="both"/>
        <w:rPr>
          <w:rFonts w:cs="Arial"/>
          <w:color w:val="00B050"/>
          <w:szCs w:val="20"/>
          <w:lang w:val="sl-SI"/>
        </w:rPr>
      </w:pPr>
    </w:p>
    <w:p w:rsidR="000C565C" w:rsidRPr="005C34E7" w:rsidRDefault="000C565C" w:rsidP="0046094A">
      <w:pPr>
        <w:spacing w:before="20" w:after="20"/>
        <w:jc w:val="both"/>
        <w:rPr>
          <w:rFonts w:cs="Arial"/>
          <w:b/>
          <w:szCs w:val="20"/>
          <w:lang w:val="sl-SI"/>
        </w:rPr>
      </w:pPr>
    </w:p>
    <w:p w:rsidR="000C565C" w:rsidRPr="005C34E7" w:rsidRDefault="000C565C" w:rsidP="0046094A">
      <w:pPr>
        <w:spacing w:before="20" w:after="20"/>
        <w:jc w:val="both"/>
        <w:rPr>
          <w:rFonts w:cs="Arial"/>
          <w:szCs w:val="20"/>
          <w:lang w:val="sl-SI"/>
        </w:rPr>
      </w:pPr>
      <w:r w:rsidRPr="005C34E7">
        <w:rPr>
          <w:rFonts w:cs="Arial"/>
          <w:b/>
          <w:szCs w:val="20"/>
          <w:lang w:val="sl-SI"/>
        </w:rPr>
        <w:t>8. Organ, odgovoren za pripravo predloga stališča RS</w:t>
      </w:r>
      <w:r w:rsidRPr="005C34E7">
        <w:rPr>
          <w:rFonts w:cs="Arial"/>
          <w:szCs w:val="20"/>
          <w:lang w:val="sl-SI"/>
        </w:rPr>
        <w:t>:</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 xml:space="preserve">Organ: </w:t>
      </w:r>
      <w:r w:rsidRPr="005C34E7">
        <w:rPr>
          <w:rFonts w:cs="Arial"/>
          <w:i/>
          <w:szCs w:val="20"/>
          <w:lang w:val="sl-SI"/>
        </w:rPr>
        <w:t>Ministrstvo za kmetijstvo, gozdarstvo in prehrano</w:t>
      </w:r>
    </w:p>
    <w:p w:rsidR="000C565C" w:rsidRPr="005C34E7" w:rsidRDefault="000C565C" w:rsidP="0046094A">
      <w:pPr>
        <w:spacing w:before="20" w:after="20"/>
        <w:jc w:val="both"/>
        <w:rPr>
          <w:rFonts w:cs="Arial"/>
          <w:szCs w:val="20"/>
          <w:lang w:val="sl-SI"/>
        </w:rPr>
      </w:pPr>
      <w:r w:rsidRPr="005C34E7">
        <w:rPr>
          <w:rFonts w:cs="Arial"/>
          <w:szCs w:val="20"/>
          <w:lang w:val="sl-SI"/>
        </w:rPr>
        <w:t xml:space="preserve">Kontaktne osebe organa: </w:t>
      </w:r>
      <w:r w:rsidRPr="005C34E7">
        <w:rPr>
          <w:rFonts w:cs="Arial"/>
          <w:i/>
          <w:szCs w:val="20"/>
          <w:lang w:val="sl-SI"/>
        </w:rPr>
        <w:t>Tanja Gorišek, Sektor za strukturno politiko in razvoj podeželja</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b/>
          <w:szCs w:val="20"/>
          <w:lang w:val="sl-SI"/>
        </w:rPr>
      </w:pPr>
      <w:r w:rsidRPr="005C34E7">
        <w:rPr>
          <w:rFonts w:cs="Arial"/>
          <w:b/>
          <w:szCs w:val="20"/>
          <w:lang w:val="sl-SI"/>
        </w:rPr>
        <w:t>9. Delovna skupina Vlade, organizirana za posamezno področje zadev EU</w:t>
      </w:r>
      <w:r w:rsidRPr="005C34E7">
        <w:rPr>
          <w:rFonts w:cs="Arial"/>
          <w:szCs w:val="20"/>
          <w:lang w:val="sl-SI"/>
        </w:rPr>
        <w:t>:</w:t>
      </w:r>
      <w:r w:rsidRPr="005C34E7">
        <w:rPr>
          <w:rFonts w:cs="Arial"/>
          <w:b/>
          <w:szCs w:val="20"/>
          <w:lang w:val="sl-SI"/>
        </w:rPr>
        <w:t xml:space="preserve"> </w:t>
      </w:r>
    </w:p>
    <w:p w:rsidR="000C565C" w:rsidRPr="005C34E7" w:rsidRDefault="000C565C" w:rsidP="0046094A">
      <w:pPr>
        <w:spacing w:before="20" w:after="20"/>
        <w:jc w:val="both"/>
        <w:rPr>
          <w:rFonts w:cs="Arial"/>
          <w:b/>
          <w:szCs w:val="20"/>
          <w:lang w:val="sl-SI"/>
        </w:rPr>
      </w:pPr>
      <w:r w:rsidRPr="005C34E7">
        <w:rPr>
          <w:rFonts w:cs="Arial"/>
          <w:i/>
          <w:szCs w:val="20"/>
          <w:lang w:val="sl-SI"/>
        </w:rPr>
        <w:t>DS25 - Kmetijstvo</w:t>
      </w:r>
      <w:r w:rsidRPr="005C34E7">
        <w:rPr>
          <w:rFonts w:cs="Arial"/>
          <w:b/>
          <w:szCs w:val="20"/>
          <w:lang w:val="sl-SI"/>
        </w:rPr>
        <w:t xml:space="preserve"> </w:t>
      </w:r>
    </w:p>
    <w:p w:rsidR="000C565C" w:rsidRPr="005C34E7" w:rsidRDefault="000C565C" w:rsidP="0046094A">
      <w:pPr>
        <w:spacing w:before="20" w:after="20"/>
        <w:jc w:val="both"/>
        <w:rPr>
          <w:rFonts w:cs="Arial"/>
          <w:b/>
          <w:i/>
          <w:color w:val="FF0000"/>
          <w:szCs w:val="20"/>
          <w:lang w:val="sl-SI"/>
        </w:rPr>
      </w:pPr>
    </w:p>
    <w:p w:rsidR="000C565C" w:rsidRPr="005C34E7" w:rsidRDefault="000C565C" w:rsidP="0046094A">
      <w:pPr>
        <w:spacing w:before="20" w:after="20"/>
        <w:jc w:val="both"/>
        <w:rPr>
          <w:rFonts w:cs="Arial"/>
          <w:i/>
          <w:szCs w:val="20"/>
          <w:lang w:val="sl-SI"/>
        </w:rPr>
      </w:pPr>
      <w:r w:rsidRPr="005C34E7">
        <w:rPr>
          <w:rFonts w:cs="Arial"/>
          <w:szCs w:val="20"/>
          <w:lang w:val="sl-SI"/>
        </w:rPr>
        <w:t xml:space="preserve">vodilni organ: </w:t>
      </w:r>
      <w:r w:rsidRPr="005C34E7">
        <w:rPr>
          <w:rFonts w:cs="Arial"/>
          <w:i/>
          <w:szCs w:val="20"/>
          <w:lang w:val="sl-SI"/>
        </w:rPr>
        <w:t>MKGP - Ministrstvo za kmetijstvo, gozdarstvo in prehrano</w:t>
      </w:r>
    </w:p>
    <w:p w:rsidR="000C565C" w:rsidRPr="005C34E7" w:rsidRDefault="000C565C" w:rsidP="0046094A">
      <w:pPr>
        <w:spacing w:before="20" w:after="20"/>
        <w:jc w:val="both"/>
        <w:rPr>
          <w:rFonts w:cs="Arial"/>
          <w:szCs w:val="20"/>
          <w:lang w:val="sl-SI"/>
        </w:rPr>
      </w:pPr>
      <w:r w:rsidRPr="005C34E7">
        <w:rPr>
          <w:rFonts w:cs="Arial"/>
          <w:szCs w:val="20"/>
          <w:lang w:val="sl-SI"/>
        </w:rPr>
        <w:t xml:space="preserve">vodja delovne skupine: </w:t>
      </w:r>
      <w:r w:rsidRPr="005C34E7">
        <w:rPr>
          <w:rFonts w:cs="Arial"/>
          <w:i/>
          <w:szCs w:val="20"/>
          <w:lang w:val="sl-SI"/>
        </w:rPr>
        <w:t xml:space="preserve">dr. Darja </w:t>
      </w:r>
      <w:proofErr w:type="spellStart"/>
      <w:r w:rsidRPr="005C34E7">
        <w:rPr>
          <w:rFonts w:cs="Arial"/>
          <w:i/>
          <w:szCs w:val="20"/>
          <w:lang w:val="sl-SI"/>
        </w:rPr>
        <w:t>Majkovič</w:t>
      </w:r>
      <w:proofErr w:type="spellEnd"/>
    </w:p>
    <w:p w:rsidR="000C565C" w:rsidRPr="005C34E7" w:rsidRDefault="000C565C" w:rsidP="0046094A">
      <w:pPr>
        <w:spacing w:before="20" w:after="20"/>
        <w:jc w:val="both"/>
        <w:rPr>
          <w:rFonts w:cs="Arial"/>
          <w:b/>
          <w:szCs w:val="20"/>
          <w:lang w:val="sl-SI"/>
        </w:rPr>
      </w:pPr>
    </w:p>
    <w:p w:rsidR="000C565C" w:rsidRPr="005C34E7" w:rsidRDefault="000C565C" w:rsidP="0046094A">
      <w:pPr>
        <w:spacing w:before="20" w:after="20"/>
        <w:jc w:val="both"/>
        <w:rPr>
          <w:rFonts w:cs="Arial"/>
          <w:b/>
          <w:szCs w:val="20"/>
          <w:lang w:val="sl-SI"/>
        </w:rPr>
      </w:pPr>
      <w:r w:rsidRPr="005C34E7">
        <w:rPr>
          <w:rFonts w:cs="Arial"/>
          <w:b/>
          <w:szCs w:val="20"/>
          <w:lang w:val="sl-SI"/>
        </w:rPr>
        <w:t>Delovna skupina je predlog stališča RS obravnavala</w:t>
      </w:r>
      <w:r w:rsidRPr="005C34E7">
        <w:rPr>
          <w:rFonts w:cs="Arial"/>
          <w:szCs w:val="20"/>
          <w:lang w:val="sl-SI"/>
        </w:rPr>
        <w:t>:</w:t>
      </w:r>
      <w:r w:rsidRPr="005C34E7">
        <w:rPr>
          <w:rFonts w:cs="Arial"/>
          <w:b/>
          <w:szCs w:val="20"/>
          <w:lang w:val="sl-SI"/>
        </w:rPr>
        <w:t xml:space="preserve">  </w:t>
      </w:r>
      <w:r w:rsidRPr="005C34E7">
        <w:rPr>
          <w:rFonts w:cs="Arial"/>
          <w:i/>
          <w:szCs w:val="20"/>
          <w:lang w:val="sl-SI"/>
        </w:rPr>
        <w:t>Ne</w:t>
      </w:r>
    </w:p>
    <w:p w:rsidR="000C565C" w:rsidRPr="005C34E7" w:rsidRDefault="000C565C" w:rsidP="0046094A">
      <w:pPr>
        <w:spacing w:before="20" w:after="20"/>
        <w:jc w:val="both"/>
        <w:rPr>
          <w:rFonts w:cs="Arial"/>
          <w:b/>
          <w:szCs w:val="20"/>
          <w:lang w:val="sl-SI"/>
        </w:rPr>
      </w:pPr>
    </w:p>
    <w:p w:rsidR="000C565C" w:rsidRPr="005C34E7" w:rsidRDefault="000C565C" w:rsidP="0046094A">
      <w:pPr>
        <w:spacing w:before="20" w:after="20"/>
        <w:jc w:val="both"/>
        <w:rPr>
          <w:rFonts w:cs="Arial"/>
          <w:szCs w:val="20"/>
          <w:lang w:val="sl-SI"/>
        </w:rPr>
      </w:pPr>
      <w:r w:rsidRPr="005C34E7">
        <w:rPr>
          <w:rFonts w:cs="Arial"/>
          <w:b/>
          <w:szCs w:val="20"/>
          <w:lang w:val="sl-SI"/>
        </w:rPr>
        <w:t>10. Predlog stališča RS je usklajen z organi</w:t>
      </w:r>
      <w:r w:rsidRPr="005C34E7">
        <w:rPr>
          <w:rFonts w:cs="Arial"/>
          <w:szCs w:val="20"/>
          <w:lang w:val="sl-SI"/>
        </w:rPr>
        <w:t>:</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 xml:space="preserve">Organ: </w:t>
      </w:r>
      <w:r w:rsidRPr="005C34E7">
        <w:rPr>
          <w:rFonts w:cs="Arial"/>
          <w:i/>
          <w:szCs w:val="20"/>
          <w:lang w:val="sl-SI"/>
        </w:rPr>
        <w:t>Ministrstvo za gospodarski razvoj in tehnologijo, Ministrstvo za zunanje zadeve</w:t>
      </w:r>
    </w:p>
    <w:p w:rsidR="000C565C" w:rsidRPr="005C34E7" w:rsidRDefault="000C565C" w:rsidP="0046094A">
      <w:pPr>
        <w:spacing w:before="20" w:after="20"/>
        <w:jc w:val="both"/>
        <w:rPr>
          <w:rFonts w:cs="Arial"/>
          <w:szCs w:val="20"/>
          <w:lang w:val="sl-SI"/>
        </w:rPr>
      </w:pPr>
      <w:r w:rsidRPr="005C34E7">
        <w:rPr>
          <w:rFonts w:cs="Arial"/>
          <w:szCs w:val="20"/>
          <w:lang w:val="sl-SI"/>
        </w:rPr>
        <w:t xml:space="preserve">Kontaktna oseba organa: </w:t>
      </w:r>
      <w:r w:rsidRPr="005C34E7">
        <w:rPr>
          <w:rFonts w:cs="Arial"/>
          <w:i/>
          <w:szCs w:val="20"/>
          <w:lang w:val="sl-SI"/>
        </w:rPr>
        <w:t xml:space="preserve">Anton </w:t>
      </w:r>
      <w:proofErr w:type="spellStart"/>
      <w:r w:rsidRPr="005C34E7">
        <w:rPr>
          <w:rFonts w:cs="Arial"/>
          <w:i/>
          <w:szCs w:val="20"/>
          <w:lang w:val="sl-SI"/>
        </w:rPr>
        <w:t>Horžen</w:t>
      </w:r>
      <w:proofErr w:type="spellEnd"/>
      <w:r w:rsidRPr="005C34E7">
        <w:rPr>
          <w:rFonts w:cs="Arial"/>
          <w:i/>
          <w:szCs w:val="20"/>
          <w:lang w:val="sl-SI"/>
        </w:rPr>
        <w:t xml:space="preserve">, MGRT; mag. Jasmina </w:t>
      </w:r>
      <w:proofErr w:type="spellStart"/>
      <w:r w:rsidRPr="005C34E7">
        <w:rPr>
          <w:rFonts w:cs="Arial"/>
          <w:i/>
          <w:szCs w:val="20"/>
          <w:lang w:val="sl-SI"/>
        </w:rPr>
        <w:t>Adem</w:t>
      </w:r>
      <w:proofErr w:type="spellEnd"/>
      <w:r w:rsidRPr="005C34E7">
        <w:rPr>
          <w:rFonts w:cs="Arial"/>
          <w:i/>
          <w:szCs w:val="20"/>
          <w:lang w:val="sl-SI"/>
        </w:rPr>
        <w:t>-Grujič, MZZ</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b/>
          <w:bCs/>
          <w:szCs w:val="20"/>
          <w:lang w:val="sl-SI"/>
        </w:rPr>
      </w:pPr>
      <w:r w:rsidRPr="005C34E7">
        <w:rPr>
          <w:rFonts w:cs="Arial"/>
          <w:b/>
          <w:bCs/>
          <w:szCs w:val="20"/>
          <w:lang w:val="sl-SI"/>
        </w:rPr>
        <w:t>11. O predlogu stališča RS je bilo opravljeno posvetovanje z</w:t>
      </w:r>
      <w:r w:rsidRPr="005C34E7">
        <w:rPr>
          <w:rFonts w:cs="Arial"/>
          <w:bCs/>
          <w:szCs w:val="20"/>
          <w:lang w:val="sl-SI"/>
        </w:rPr>
        <w:t>:</w:t>
      </w:r>
      <w:r w:rsidRPr="005C34E7">
        <w:rPr>
          <w:rFonts w:cs="Arial"/>
          <w:b/>
          <w:bCs/>
          <w:szCs w:val="20"/>
          <w:lang w:val="sl-SI"/>
        </w:rPr>
        <w:t xml:space="preserve"> </w:t>
      </w:r>
    </w:p>
    <w:p w:rsidR="000C565C" w:rsidRPr="005C34E7" w:rsidRDefault="000C565C" w:rsidP="0046094A">
      <w:pPr>
        <w:spacing w:before="20" w:after="20"/>
        <w:jc w:val="both"/>
        <w:rPr>
          <w:rFonts w:cs="Arial"/>
          <w:bCs/>
          <w:szCs w:val="20"/>
          <w:lang w:val="sl-SI"/>
        </w:rPr>
      </w:pPr>
    </w:p>
    <w:p w:rsidR="000C565C" w:rsidRPr="005C34E7" w:rsidRDefault="000C565C" w:rsidP="0046094A">
      <w:pPr>
        <w:spacing w:before="20" w:after="20"/>
        <w:jc w:val="both"/>
        <w:rPr>
          <w:rFonts w:cs="Arial"/>
          <w:i/>
          <w:szCs w:val="20"/>
          <w:lang w:val="sl-SI"/>
        </w:rPr>
      </w:pPr>
    </w:p>
    <w:p w:rsidR="000C565C" w:rsidRPr="005C34E7" w:rsidRDefault="000C565C" w:rsidP="0046094A">
      <w:pPr>
        <w:spacing w:before="20" w:after="20"/>
        <w:jc w:val="both"/>
        <w:rPr>
          <w:rFonts w:cs="Arial"/>
          <w:b/>
          <w:szCs w:val="20"/>
          <w:lang w:val="sl-SI"/>
        </w:rPr>
      </w:pPr>
      <w:r w:rsidRPr="005C34E7">
        <w:rPr>
          <w:rFonts w:cs="Arial"/>
          <w:b/>
          <w:szCs w:val="20"/>
          <w:lang w:val="sl-SI"/>
        </w:rPr>
        <w:t>12. Zahteva za obravnavo</w:t>
      </w:r>
      <w:r w:rsidRPr="005C34E7">
        <w:rPr>
          <w:rFonts w:cs="Arial"/>
          <w:szCs w:val="20"/>
          <w:lang w:val="sl-SI"/>
        </w:rPr>
        <w:t>:</w:t>
      </w:r>
      <w:r w:rsidRPr="005C34E7">
        <w:rPr>
          <w:rFonts w:cs="Arial"/>
          <w:b/>
          <w:szCs w:val="20"/>
          <w:lang w:val="sl-SI"/>
        </w:rPr>
        <w:t xml:space="preserve"> </w:t>
      </w:r>
      <w:r w:rsidRPr="005C34E7">
        <w:rPr>
          <w:rFonts w:cs="Arial"/>
          <w:i/>
          <w:szCs w:val="20"/>
          <w:lang w:val="sl-SI"/>
        </w:rPr>
        <w:t>na seji Vlade, na seji Odbora za gospodarstvo</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b/>
          <w:iCs/>
          <w:szCs w:val="20"/>
          <w:lang w:val="sl-SI"/>
        </w:rPr>
      </w:pPr>
    </w:p>
    <w:p w:rsidR="000C565C" w:rsidRPr="005C34E7" w:rsidRDefault="000C565C" w:rsidP="0046094A">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0C565C" w:rsidRPr="005C34E7" w:rsidTr="0046094A">
        <w:tc>
          <w:tcPr>
            <w:tcW w:w="3085" w:type="dxa"/>
            <w:shd w:val="clear" w:color="auto" w:fill="auto"/>
          </w:tcPr>
          <w:p w:rsidR="000C565C" w:rsidRPr="005C34E7" w:rsidRDefault="000C565C" w:rsidP="0046094A">
            <w:pPr>
              <w:spacing w:before="20" w:after="20"/>
              <w:jc w:val="center"/>
              <w:rPr>
                <w:rFonts w:cs="Arial"/>
                <w:b/>
                <w:iCs/>
                <w:szCs w:val="20"/>
                <w:lang w:val="sl-SI"/>
              </w:rPr>
            </w:pPr>
            <w:r w:rsidRPr="005C34E7">
              <w:rPr>
                <w:rFonts w:cs="Arial"/>
                <w:b/>
                <w:iCs/>
                <w:szCs w:val="20"/>
                <w:lang w:val="sl-SI"/>
              </w:rPr>
              <w:t>dr. Aleksandra Pivec</w:t>
            </w:r>
          </w:p>
          <w:p w:rsidR="000C565C" w:rsidRPr="005C34E7" w:rsidRDefault="000C565C" w:rsidP="0046094A">
            <w:pPr>
              <w:spacing w:before="20" w:after="20"/>
              <w:jc w:val="center"/>
              <w:rPr>
                <w:rFonts w:cs="Arial"/>
                <w:b/>
                <w:iCs/>
                <w:szCs w:val="20"/>
                <w:lang w:val="sl-SI"/>
              </w:rPr>
            </w:pPr>
            <w:r w:rsidRPr="005C34E7">
              <w:rPr>
                <w:rFonts w:cs="Arial"/>
                <w:b/>
                <w:iCs/>
                <w:szCs w:val="20"/>
                <w:lang w:val="sl-SI"/>
              </w:rPr>
              <w:t>MINISTRICA</w:t>
            </w:r>
          </w:p>
        </w:tc>
      </w:tr>
    </w:tbl>
    <w:p w:rsidR="000C565C" w:rsidRPr="005C34E7" w:rsidRDefault="000C565C" w:rsidP="0046094A">
      <w:pPr>
        <w:tabs>
          <w:tab w:val="center" w:pos="6804"/>
        </w:tabs>
        <w:spacing w:before="20" w:after="20"/>
        <w:rPr>
          <w:rFonts w:cs="Arial"/>
          <w:b/>
          <w:iCs/>
          <w:szCs w:val="20"/>
          <w:lang w:val="sl-SI"/>
        </w:rPr>
      </w:pPr>
      <w:r w:rsidRPr="005C34E7">
        <w:rPr>
          <w:rFonts w:cs="Arial"/>
          <w:b/>
          <w:iCs/>
          <w:szCs w:val="20"/>
          <w:lang w:val="sl-SI"/>
        </w:rPr>
        <w:br w:type="page"/>
      </w:r>
    </w:p>
    <w:p w:rsidR="000C565C" w:rsidRPr="005C34E7" w:rsidRDefault="000C565C" w:rsidP="0046094A">
      <w:pPr>
        <w:spacing w:before="20" w:after="20"/>
        <w:jc w:val="center"/>
        <w:rPr>
          <w:rFonts w:cs="Arial"/>
          <w:bCs/>
          <w:szCs w:val="20"/>
          <w:lang w:val="sl-SI"/>
        </w:rPr>
      </w:pPr>
      <w:r w:rsidRPr="005C34E7">
        <w:rPr>
          <w:rFonts w:cs="Arial"/>
          <w:bCs/>
          <w:szCs w:val="20"/>
          <w:lang w:val="sl-SI"/>
        </w:rPr>
        <w:lastRenderedPageBreak/>
        <w:t>II.</w:t>
      </w:r>
    </w:p>
    <w:p w:rsidR="000C565C" w:rsidRPr="005C34E7" w:rsidRDefault="000C565C" w:rsidP="0046094A">
      <w:pPr>
        <w:spacing w:before="20" w:after="20"/>
        <w:jc w:val="center"/>
        <w:rPr>
          <w:rFonts w:cs="Arial"/>
          <w:b/>
          <w:szCs w:val="20"/>
          <w:lang w:val="sl-SI"/>
        </w:rPr>
      </w:pPr>
      <w:r w:rsidRPr="005C34E7">
        <w:rPr>
          <w:rFonts w:cs="Arial"/>
          <w:b/>
          <w:szCs w:val="20"/>
          <w:lang w:val="sl-SI"/>
        </w:rPr>
        <w:t>PREDLOG</w:t>
      </w:r>
    </w:p>
    <w:p w:rsidR="000C565C" w:rsidRPr="005C34E7" w:rsidRDefault="000C565C" w:rsidP="0046094A">
      <w:pPr>
        <w:spacing w:before="20" w:after="20"/>
        <w:jc w:val="center"/>
        <w:rPr>
          <w:rFonts w:cs="Arial"/>
          <w:b/>
          <w:szCs w:val="20"/>
          <w:lang w:val="sl-SI"/>
        </w:rPr>
      </w:pPr>
    </w:p>
    <w:p w:rsidR="000C565C" w:rsidRPr="005C34E7" w:rsidRDefault="000C565C" w:rsidP="0046094A">
      <w:pPr>
        <w:spacing w:before="20" w:after="20"/>
        <w:jc w:val="center"/>
        <w:rPr>
          <w:rFonts w:cs="Arial"/>
          <w:szCs w:val="20"/>
          <w:lang w:val="sl-SI"/>
        </w:rPr>
      </w:pPr>
      <w:r w:rsidRPr="005C34E7">
        <w:rPr>
          <w:rFonts w:cs="Arial"/>
          <w:b/>
          <w:szCs w:val="20"/>
          <w:lang w:val="sl-SI"/>
        </w:rPr>
        <w:t>STALIŠČE RS</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0C565C" w:rsidRPr="005C34E7" w:rsidRDefault="000C565C" w:rsidP="0046094A">
      <w:pPr>
        <w:spacing w:before="20" w:after="20"/>
        <w:jc w:val="both"/>
        <w:rPr>
          <w:rFonts w:cs="Arial"/>
          <w:b/>
          <w:i/>
          <w:szCs w:val="20"/>
          <w:lang w:val="sl-SI"/>
        </w:rPr>
      </w:pPr>
    </w:p>
    <w:p w:rsidR="000C565C" w:rsidRPr="005C34E7" w:rsidRDefault="000C565C" w:rsidP="0046094A">
      <w:pPr>
        <w:spacing w:before="20" w:after="20"/>
        <w:jc w:val="both"/>
        <w:rPr>
          <w:rFonts w:cs="Arial"/>
          <w:b/>
          <w:iCs/>
          <w:szCs w:val="20"/>
          <w:lang w:val="sl-SI"/>
        </w:rPr>
      </w:pPr>
      <w:r w:rsidRPr="005C34E7">
        <w:rPr>
          <w:rFonts w:cs="Arial"/>
          <w:b/>
          <w:iCs/>
          <w:szCs w:val="20"/>
          <w:lang w:val="sl-SI"/>
        </w:rPr>
        <w:t>A)</w:t>
      </w:r>
    </w:p>
    <w:p w:rsidR="000C565C" w:rsidRPr="005C34E7" w:rsidRDefault="000C565C" w:rsidP="0046094A">
      <w:pPr>
        <w:spacing w:before="20" w:after="20"/>
        <w:jc w:val="both"/>
        <w:rPr>
          <w:rFonts w:cs="Arial"/>
          <w:i/>
          <w:iCs/>
          <w:szCs w:val="20"/>
          <w:lang w:val="sl-SI"/>
        </w:rPr>
      </w:pPr>
      <w:r w:rsidRPr="005C34E7">
        <w:rPr>
          <w:rFonts w:cs="Arial"/>
          <w:iCs/>
          <w:szCs w:val="20"/>
          <w:lang w:val="sl-SI"/>
        </w:rPr>
        <w:t>Republika Slovenija je sprejela (določila predlog)</w:t>
      </w:r>
    </w:p>
    <w:p w:rsidR="000C565C" w:rsidRPr="005C34E7" w:rsidRDefault="000C565C" w:rsidP="0046094A">
      <w:pPr>
        <w:spacing w:before="20" w:after="20"/>
        <w:jc w:val="both"/>
        <w:rPr>
          <w:rFonts w:cs="Arial"/>
          <w:i/>
          <w:szCs w:val="20"/>
          <w:lang w:val="sl-SI"/>
        </w:rPr>
      </w:pPr>
      <w:r w:rsidRPr="005C34E7">
        <w:rPr>
          <w:rFonts w:cs="Arial"/>
          <w:b/>
          <w:i/>
          <w:szCs w:val="20"/>
          <w:lang w:val="sl-SI"/>
        </w:rPr>
        <w:t>Stališče Republike Slovenije</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 xml:space="preserve">Vlada Republike Slovenije je sprejela na podlagi </w:t>
      </w:r>
      <w:proofErr w:type="spellStart"/>
      <w:r w:rsidRPr="005C34E7">
        <w:rPr>
          <w:rFonts w:cs="Arial"/>
          <w:i/>
          <w:iCs/>
          <w:szCs w:val="20"/>
          <w:lang w:val="sl-SI"/>
        </w:rPr>
        <w:t>49.h</w:t>
      </w:r>
      <w:proofErr w:type="spellEnd"/>
      <w:r w:rsidRPr="005C34E7">
        <w:rPr>
          <w:rFonts w:cs="Arial"/>
          <w:i/>
          <w:iCs/>
          <w:szCs w:val="20"/>
          <w:lang w:val="sl-SI"/>
        </w:rPr>
        <w:t xml:space="preserve"> člena Poslovnika Vlade Republike Slovenije stališče Republike Slovenije k zadevi Predlog uredbe Evropskega parlamenta in Sveta o spremembi Uredbe (EU) št. 1305/2013 glede posebnih ukrepov za zagotovitev izredne začasne podpore v okviru EKSRP kot odziv na izbruh COVID-19 - 7707/20, ki se glasi:</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Republika Slovenija podpira Predlog uredbe Evropskega parlamenta in Sveta o spremembi Uredbe (EU) št. 1305/2013 glede posebnih ukrepov za zagotovitev izredne začasne podpore v okviru EKSRP kot odziv na izbruh COVID-19.</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 xml:space="preserve">Republika Slovenija podpira ukrep, saj je njegov namen nasloviti likvidnostne težave, ki ogrožajo nadaljnje opravljanje kmetijskih dejavnosti in dejavnosti malih podjetij, ki se ukvarjajo s predelavo, trženjem in/ali razvojem kmetijskih proizvodov. </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Republika Slovenija ob tem pozdravlja predlagane dopolnitve predloga predpisa, ki gredo v smeri povišanja pavšalnega zneska podpore za kmete s prvotno predlaganih 5.000 EUR na 7.000 EUR, podaljšanje roka, v katerem se lahko izvede izplačilo, iz 31. 12. 2020 na 30. 6. 2021 ter dvig odstotka sredstev Evropskega kmetijskega sklada za razvoj (EKSRP), ki se lahko namenijo za ta ukrep iz dosedanjega 1 % na 2 % sredstev EKSRP.</w:t>
      </w:r>
    </w:p>
    <w:p w:rsidR="000C565C" w:rsidRPr="005C34E7" w:rsidRDefault="000C565C" w:rsidP="0046094A">
      <w:pPr>
        <w:spacing w:before="20" w:after="20"/>
        <w:jc w:val="both"/>
        <w:rPr>
          <w:rFonts w:cs="Arial"/>
          <w:b/>
          <w:iCs/>
          <w:szCs w:val="20"/>
          <w:lang w:val="sl-SI"/>
        </w:rPr>
      </w:pPr>
    </w:p>
    <w:p w:rsidR="000C565C" w:rsidRPr="005C34E7" w:rsidRDefault="000C565C" w:rsidP="0046094A">
      <w:pPr>
        <w:spacing w:before="20" w:after="20"/>
        <w:jc w:val="both"/>
        <w:rPr>
          <w:rFonts w:cs="Arial"/>
          <w:b/>
          <w:i/>
          <w:iCs/>
          <w:szCs w:val="20"/>
          <w:lang w:val="sl-SI"/>
        </w:rPr>
      </w:pPr>
      <w:r w:rsidRPr="005C34E7">
        <w:rPr>
          <w:rFonts w:cs="Arial"/>
          <w:b/>
          <w:iCs/>
          <w:szCs w:val="20"/>
          <w:lang w:val="sl-SI"/>
        </w:rPr>
        <w:t>B)</w:t>
      </w:r>
      <w:r w:rsidRPr="005C34E7">
        <w:rPr>
          <w:rFonts w:cs="Arial"/>
          <w:i/>
          <w:iCs/>
          <w:szCs w:val="20"/>
          <w:lang w:val="sl-SI"/>
        </w:rPr>
        <w:t xml:space="preserve"> (</w:t>
      </w:r>
      <w:r w:rsidRPr="005C34E7">
        <w:rPr>
          <w:rFonts w:cs="Arial"/>
          <w:b/>
          <w:i/>
          <w:iCs/>
          <w:szCs w:val="20"/>
          <w:lang w:val="sl-SI"/>
        </w:rPr>
        <w:t>Za zakonodajne akte in odločitve politične narave)</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Cs/>
          <w:szCs w:val="20"/>
          <w:lang w:val="sl-SI"/>
        </w:rPr>
      </w:pPr>
      <w:r w:rsidRPr="005C34E7">
        <w:rPr>
          <w:rFonts w:cs="Arial"/>
          <w:b/>
          <w:iCs/>
          <w:szCs w:val="20"/>
          <w:lang w:val="sl-SI"/>
        </w:rPr>
        <w:t>POGLAVITNE REŠITVE IN CILJI PREDLOGA ZADEVE EU</w:t>
      </w:r>
      <w:r w:rsidRPr="005C34E7">
        <w:rPr>
          <w:rFonts w:cs="Arial"/>
          <w:iCs/>
          <w:szCs w:val="20"/>
          <w:lang w:val="sl-SI"/>
        </w:rPr>
        <w:t>:</w:t>
      </w:r>
      <w:r w:rsidRPr="005C34E7">
        <w:rPr>
          <w:rFonts w:cs="Arial"/>
          <w:b/>
          <w:i/>
          <w:iCs/>
          <w:color w:val="0070C0"/>
          <w:szCs w:val="20"/>
          <w:lang w:val="sl-SI"/>
        </w:rPr>
        <w:t xml:space="preserve"> </w:t>
      </w:r>
    </w:p>
    <w:p w:rsidR="000C565C" w:rsidRPr="005C34E7" w:rsidRDefault="000C565C" w:rsidP="0046094A">
      <w:pPr>
        <w:spacing w:before="20" w:after="20"/>
        <w:jc w:val="both"/>
        <w:rPr>
          <w:rFonts w:cs="Arial"/>
          <w:i/>
          <w:iCs/>
          <w:szCs w:val="20"/>
          <w:lang w:val="sl-SI"/>
        </w:rPr>
      </w:pPr>
      <w:r w:rsidRPr="005C34E7">
        <w:rPr>
          <w:rFonts w:cs="Arial"/>
          <w:i/>
          <w:iCs/>
          <w:szCs w:val="20"/>
          <w:lang w:val="sl-SI"/>
        </w:rPr>
        <w:t xml:space="preserve">S tem aktom se predlaga spremembo Uredbe (EU) št. 1305/2013 Evropskega parlamenta in Sveta z dne 17. decembra 2013 o podpori za razvoj podeželja iz Evropskega kmetijskega sklada za razvoj podeželja (EKSRP) in razveljavitvi Uredbe Sveta (ES) št. 1698/2005 in sicer, da se vzpostavijo posebni ukrepi za zagotovitev izredne začasne podpore v okviru EKSRP kot odziv na izbruh COVID-19. </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Izbruh pandemije COVID-19 ima posledice za sektor kmetijstva. Omejitve gibanja, uvedene v državah članicah, ter obvezno zaprtje javnih ustanov, kot so; šole, vrtci, zavodi za vzgojo in izobraževanje otrok in mladostnikov s posebnimi potrebami, dijaški domovi, centri za usposabljanje in varstvo, varstveno delovni centri, centri šolskih in obšolskih dejavnosti ipd., trgovin, tržnic na prostem, restavracij in drugih gostinskih obratov  so povzročili gospodarske motnje v kmetijskem sektorju in podeželskih skupnostih ter likvidnostne težave in težave z denarnim tokom za kmete in mala podeželska podjetja, ki se ukvarjajo s predelavo, trženjem in/ali razvojem kmetijskih proizvodov. Zaradi tega so nastale izredne razmere, ki jih je treba obravnavati na ravni EU.</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 xml:space="preserve">Podpora v okviru tega ukrepa zagotavlja nujno pomoč kmetom ter mala in srednja podjetja (MSP), ki jih je kriza zaradi COVID-19 še posebej prizadela, pri čemer je cilj zagotoviti nadaljnjo </w:t>
      </w:r>
      <w:r w:rsidRPr="005C34E7">
        <w:rPr>
          <w:rFonts w:cs="Arial"/>
          <w:i/>
          <w:iCs/>
          <w:szCs w:val="20"/>
          <w:lang w:val="sl-SI"/>
        </w:rPr>
        <w:lastRenderedPageBreak/>
        <w:t>opravljanje njihovih poslovnih dejavnosti v skladu s pogoji iz tega člena. Podpora se odobri kmetom in MSP, ki se ukvarjajo s predelavo, trženjem in/ali razvojem kmetijskih proizvodov ali bombaža, razen ribiških proizvodov.</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 xml:space="preserve">Države članice podporo namenijo upravičencem, ki jih je kriza najbolj prizadela, tako da na podlagi razpoložljivih dokazov opredelijo pogoje za upravičenost in morebitna merila za izbor, ki so objektivni in </w:t>
      </w:r>
      <w:proofErr w:type="spellStart"/>
      <w:r w:rsidRPr="005C34E7">
        <w:rPr>
          <w:rFonts w:cs="Arial"/>
          <w:i/>
          <w:iCs/>
          <w:szCs w:val="20"/>
          <w:lang w:val="sl-SI"/>
        </w:rPr>
        <w:t>nediskriminatorni</w:t>
      </w:r>
      <w:proofErr w:type="spellEnd"/>
      <w:r w:rsidRPr="005C34E7">
        <w:rPr>
          <w:rFonts w:cs="Arial"/>
          <w:i/>
          <w:iCs/>
          <w:szCs w:val="20"/>
          <w:lang w:val="sl-SI"/>
        </w:rPr>
        <w:t>. Podpora se zagotovi v obliki pavšalnega zneska, ki se izplača do določenega roka, in sicer je v osnovnem predlogu Komisije predlagano do konca leta (31/12/2020), poznejše povračilo s strani Komisije pa bo izvršeno v skladu s proračunskimi odobritvami in glede na razpoložljiva sredstva. Glede na opozorila več držav članic glede vidika kratkega roka za izpeljavo vseh administrativnih postopkov za izvedbo ukrepa predsedstvo predlaga podaljšanje roka za izplačilo za 6 mesecev.</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 xml:space="preserve">Raven plačil se lahko v skladu z objektivnimi in </w:t>
      </w:r>
      <w:proofErr w:type="spellStart"/>
      <w:r w:rsidRPr="005C34E7">
        <w:rPr>
          <w:rFonts w:cs="Arial"/>
          <w:i/>
          <w:iCs/>
          <w:szCs w:val="20"/>
          <w:lang w:val="sl-SI"/>
        </w:rPr>
        <w:t>nediskriminatornimi</w:t>
      </w:r>
      <w:proofErr w:type="spellEnd"/>
      <w:r w:rsidRPr="005C34E7">
        <w:rPr>
          <w:rFonts w:cs="Arial"/>
          <w:i/>
          <w:iCs/>
          <w:szCs w:val="20"/>
          <w:lang w:val="sl-SI"/>
        </w:rPr>
        <w:t xml:space="preserve"> merili razlikuje po kategorijah upravičencev. Predlog Komisije določa, da najvišji znesek podpore ne sme presegati 5.000 EUR na kmeta in 50.000 EUR na MSP. Na podlagi razprav v okviru Sveta EU predsedstvo predlaga zvišanje zneska podpore za kmete iz 5.000 na 7.000 EUR.</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 xml:space="preserve">Pri odobritvi podpore v skladu s tem členom države članice upoštevajo podporo, odobreno v okviru drugih instrumentov podpore na nacionalni ravni ali na ravni Unije ali zasebnih shem za odziv na posledice krize zaradi COVID-19 v </w:t>
      </w:r>
      <w:proofErr w:type="spellStart"/>
      <w:r w:rsidRPr="005C34E7">
        <w:rPr>
          <w:rFonts w:cs="Arial"/>
          <w:i/>
          <w:iCs/>
          <w:szCs w:val="20"/>
          <w:lang w:val="sl-SI"/>
        </w:rPr>
        <w:t>izogib</w:t>
      </w:r>
      <w:proofErr w:type="spellEnd"/>
      <w:r w:rsidRPr="005C34E7">
        <w:rPr>
          <w:rFonts w:cs="Arial"/>
          <w:i/>
          <w:iCs/>
          <w:szCs w:val="20"/>
          <w:lang w:val="sl-SI"/>
        </w:rPr>
        <w:t xml:space="preserve"> dvojnemu financiranju. </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Predlaga se, da se podpora EKSRP, zagotovljena v okviru tega ukrepa, omeji na največ 1 % skupnega prispevka EKSRP za program za razvoj podeželja, kar pomeni v primeru Slovenije okrog 9 milijonov EUR. V zvezi s slednjim je glede na stališča več držav članic v razpravi v predsedstvo predlaga zvišanje odstotka na 2%.</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Zaradi resnosti razmer v povezavi s krizo zaradi COVID-19 ta uredba veljati na dan objave v Uradnem listu Evropske unije. V okviru Sveta EU je pričakovati hitrejši postopek obravnave za čimprejšnje sprejetje zakonodajnega akta.</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Republika Slovenija podpira Predlog uredbe Evropskega parlamenta in Sveta o spremembi Uredbe (EU) št. 1305/2013 glede posebnih ukrepov za zagotovitev izredne začasne podpore v okviru EKSRP kot odziv na izbruh COVID-19.</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 xml:space="preserve">Republika Slovenija podpira ukrep, saj je njegov namen nasloviti likvidnostne težave, ki ogrožajo nadaljnje opravljanje kmetijskih dejavnosti in dejavnosti malih podjetij, ki se ukvarjajo s predelavo, trženjem in/ali razvojem kmetijskih proizvodov. </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 xml:space="preserve">Republika Slovenija podpira predloge predsedstva glede 6-mesečnega podaljšanja roka za izplačilo vloge, saj bo za izvedbo ukrepa potrebna sprememba Programa razvoja podeželja 2014–2020, sprejetje nove nacionalne pravne podlage in objava javnega razpisa ter izplačilo končnim upravičencem. Ob tem je ključno, da se v predlogu spremembe uredbe ne opredeli roka, do katerega mora biti vloga odobrena, kot predlaga predsedstvo, temveč da se izključno omeji rok izplačila podpore. </w:t>
      </w:r>
    </w:p>
    <w:p w:rsidR="000C565C" w:rsidRPr="005C34E7" w:rsidRDefault="000C565C" w:rsidP="0046094A">
      <w:pPr>
        <w:spacing w:before="20" w:after="20"/>
        <w:jc w:val="both"/>
        <w:rPr>
          <w:rFonts w:cs="Arial"/>
          <w:i/>
          <w:iCs/>
          <w:szCs w:val="20"/>
          <w:lang w:val="sl-SI"/>
        </w:rPr>
      </w:pPr>
    </w:p>
    <w:p w:rsidR="000C565C" w:rsidRPr="005C34E7" w:rsidRDefault="000C565C" w:rsidP="0046094A">
      <w:pPr>
        <w:spacing w:before="20" w:after="20"/>
        <w:jc w:val="both"/>
        <w:rPr>
          <w:rFonts w:cs="Arial"/>
          <w:i/>
          <w:iCs/>
          <w:szCs w:val="20"/>
          <w:lang w:val="sl-SI"/>
        </w:rPr>
      </w:pPr>
      <w:r w:rsidRPr="005C34E7">
        <w:rPr>
          <w:rFonts w:cs="Arial"/>
          <w:i/>
          <w:iCs/>
          <w:szCs w:val="20"/>
          <w:lang w:val="sl-SI"/>
        </w:rPr>
        <w:t>Republika Slovenija podpira tudi predlog predsedstva glede zvišanja zneska podpore za kmete iz 5.000 na 7.000 EUR ter zvišanje % skupnega prispevka EKSRP za ta ukrep iz 1% na 2%.</w:t>
      </w:r>
    </w:p>
    <w:p w:rsidR="000C565C" w:rsidRPr="005C34E7" w:rsidRDefault="000C565C" w:rsidP="0046094A">
      <w:pPr>
        <w:spacing w:before="20" w:after="20"/>
        <w:jc w:val="both"/>
        <w:rPr>
          <w:rFonts w:cs="Arial"/>
          <w:iCs/>
          <w:szCs w:val="20"/>
          <w:lang w:val="sl-SI"/>
        </w:rPr>
      </w:pPr>
    </w:p>
    <w:p w:rsidR="005C34E7" w:rsidRDefault="005C34E7" w:rsidP="0046094A">
      <w:pPr>
        <w:spacing w:before="20" w:after="20"/>
        <w:jc w:val="both"/>
        <w:rPr>
          <w:rFonts w:cs="Arial"/>
          <w:b/>
          <w:iCs/>
          <w:szCs w:val="20"/>
          <w:lang w:val="sl-SI"/>
        </w:rPr>
      </w:pPr>
    </w:p>
    <w:p w:rsidR="005C34E7" w:rsidRDefault="005C34E7" w:rsidP="0046094A">
      <w:pPr>
        <w:spacing w:before="20" w:after="20"/>
        <w:jc w:val="both"/>
        <w:rPr>
          <w:rFonts w:cs="Arial"/>
          <w:b/>
          <w:iCs/>
          <w:szCs w:val="20"/>
          <w:lang w:val="sl-SI"/>
        </w:rPr>
      </w:pPr>
    </w:p>
    <w:p w:rsidR="005C34E7" w:rsidRDefault="005C34E7" w:rsidP="0046094A">
      <w:pPr>
        <w:spacing w:before="20" w:after="20"/>
        <w:jc w:val="both"/>
        <w:rPr>
          <w:rFonts w:cs="Arial"/>
          <w:b/>
          <w:iCs/>
          <w:szCs w:val="20"/>
          <w:lang w:val="sl-SI"/>
        </w:rPr>
      </w:pPr>
    </w:p>
    <w:p w:rsidR="005C34E7" w:rsidRDefault="005C34E7" w:rsidP="0046094A">
      <w:pPr>
        <w:spacing w:before="20" w:after="20"/>
        <w:jc w:val="both"/>
        <w:rPr>
          <w:rFonts w:cs="Arial"/>
          <w:b/>
          <w:iCs/>
          <w:szCs w:val="20"/>
          <w:lang w:val="sl-SI"/>
        </w:rPr>
      </w:pPr>
    </w:p>
    <w:p w:rsidR="000C565C" w:rsidRPr="005C34E7" w:rsidRDefault="000C565C" w:rsidP="0046094A">
      <w:pPr>
        <w:spacing w:before="20" w:after="20"/>
        <w:jc w:val="both"/>
        <w:rPr>
          <w:rFonts w:cs="Arial"/>
          <w:iCs/>
          <w:szCs w:val="20"/>
          <w:lang w:val="sl-SI"/>
        </w:rPr>
      </w:pPr>
      <w:bookmarkStart w:id="0" w:name="_GoBack"/>
      <w:bookmarkEnd w:id="0"/>
      <w:r w:rsidRPr="005C34E7">
        <w:rPr>
          <w:rFonts w:cs="Arial"/>
          <w:b/>
          <w:iCs/>
          <w:szCs w:val="20"/>
          <w:lang w:val="sl-SI"/>
        </w:rPr>
        <w:lastRenderedPageBreak/>
        <w:t>OCENA VPLIVOV IN POSLEDIC PREDLOGA ZADEVE EU</w:t>
      </w:r>
      <w:r w:rsidRPr="005C34E7">
        <w:rPr>
          <w:rFonts w:cs="Arial"/>
          <w:iCs/>
          <w:szCs w:val="20"/>
          <w:lang w:val="sl-SI"/>
        </w:rPr>
        <w:t xml:space="preserve">: </w:t>
      </w:r>
    </w:p>
    <w:p w:rsidR="000C565C" w:rsidRPr="005C34E7" w:rsidRDefault="000C565C" w:rsidP="0046094A">
      <w:pPr>
        <w:spacing w:before="20" w:after="20"/>
        <w:jc w:val="both"/>
        <w:rPr>
          <w:rFonts w:cs="Arial"/>
          <w:i/>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Vpliv na pravni red</w:t>
      </w:r>
    </w:p>
    <w:p w:rsidR="000C565C" w:rsidRPr="005C34E7" w:rsidRDefault="000C565C" w:rsidP="0046094A">
      <w:pPr>
        <w:spacing w:before="20" w:after="20"/>
        <w:jc w:val="both"/>
        <w:rPr>
          <w:rFonts w:cs="Arial"/>
          <w:i/>
          <w:szCs w:val="20"/>
          <w:lang w:val="sl-SI"/>
        </w:rPr>
      </w:pPr>
    </w:p>
    <w:p w:rsidR="000C565C" w:rsidRPr="005C34E7" w:rsidRDefault="000C565C" w:rsidP="0046094A">
      <w:pPr>
        <w:spacing w:before="20" w:after="20"/>
        <w:jc w:val="both"/>
        <w:rPr>
          <w:rFonts w:cs="Arial"/>
          <w:i/>
          <w:szCs w:val="20"/>
          <w:lang w:val="sl-SI"/>
        </w:rPr>
      </w:pPr>
      <w:r w:rsidRPr="005C34E7">
        <w:rPr>
          <w:rFonts w:cs="Arial"/>
          <w:i/>
          <w:szCs w:val="20"/>
          <w:lang w:val="sl-SI"/>
        </w:rPr>
        <w:tab/>
        <w:t>Sprememba obstoječih aktov</w:t>
      </w:r>
    </w:p>
    <w:p w:rsidR="000C565C" w:rsidRPr="005C34E7" w:rsidRDefault="000C565C" w:rsidP="0046094A">
      <w:pPr>
        <w:spacing w:before="20" w:after="20"/>
        <w:jc w:val="both"/>
        <w:rPr>
          <w:rFonts w:cs="Arial"/>
          <w:i/>
          <w:szCs w:val="20"/>
          <w:lang w:val="sl-SI"/>
        </w:rPr>
      </w:pPr>
      <w:r w:rsidRPr="005C34E7">
        <w:rPr>
          <w:rFonts w:cs="Arial"/>
          <w:i/>
          <w:szCs w:val="20"/>
          <w:lang w:val="sl-SI"/>
        </w:rPr>
        <w:tab/>
        <w:t>S predlagano spremembo se spreminja Uredba 1305/2013/EU.</w:t>
      </w:r>
    </w:p>
    <w:p w:rsidR="000C565C" w:rsidRPr="005C34E7" w:rsidRDefault="000C565C" w:rsidP="0046094A">
      <w:pPr>
        <w:spacing w:before="20" w:after="20"/>
        <w:jc w:val="both"/>
        <w:rPr>
          <w:rFonts w:cs="Arial"/>
          <w:i/>
          <w:szCs w:val="20"/>
          <w:lang w:val="sl-SI"/>
        </w:rPr>
      </w:pPr>
    </w:p>
    <w:p w:rsidR="000C565C" w:rsidRPr="005C34E7" w:rsidRDefault="000C565C" w:rsidP="0046094A">
      <w:pPr>
        <w:spacing w:before="20" w:after="20"/>
        <w:jc w:val="both"/>
        <w:rPr>
          <w:rFonts w:cs="Arial"/>
          <w:i/>
          <w:szCs w:val="20"/>
          <w:lang w:val="sl-SI"/>
        </w:rPr>
      </w:pPr>
      <w:r w:rsidRPr="005C34E7">
        <w:rPr>
          <w:rFonts w:cs="Arial"/>
          <w:i/>
          <w:szCs w:val="20"/>
          <w:lang w:val="sl-SI"/>
        </w:rPr>
        <w:tab/>
        <w:t>Priprava novih aktov</w:t>
      </w:r>
    </w:p>
    <w:p w:rsidR="000C565C" w:rsidRPr="005C34E7" w:rsidRDefault="000C565C" w:rsidP="0046094A">
      <w:pPr>
        <w:spacing w:before="20" w:after="20"/>
        <w:jc w:val="both"/>
        <w:rPr>
          <w:rFonts w:cs="Arial"/>
          <w:i/>
          <w:szCs w:val="20"/>
          <w:lang w:val="sl-SI"/>
        </w:rPr>
      </w:pPr>
      <w:r w:rsidRPr="005C34E7">
        <w:rPr>
          <w:rFonts w:cs="Arial"/>
          <w:i/>
          <w:szCs w:val="20"/>
          <w:lang w:val="sl-SI"/>
        </w:rPr>
        <w:tab/>
        <w:t xml:space="preserve">Če bi se Republika Slovenija odločila za izvedbo tega ukrepa, bi bilo potrebno v zvezi s spremembo Uredbe 1305/2013EU spremeniti PRP 2014–2020 ter na tej podlagi sprejeti nov izvedbeni predpis, ki bi urejal izvedbo tega novega ukrepa. </w:t>
      </w:r>
    </w:p>
    <w:p w:rsidR="000C565C" w:rsidRPr="005C34E7" w:rsidRDefault="000C565C" w:rsidP="0046094A">
      <w:pPr>
        <w:spacing w:before="20" w:after="20"/>
        <w:jc w:val="both"/>
        <w:rPr>
          <w:rFonts w:cs="Arial"/>
          <w:i/>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Posledice za proračun</w:t>
      </w:r>
    </w:p>
    <w:p w:rsidR="000C565C" w:rsidRPr="005C34E7" w:rsidRDefault="000C565C" w:rsidP="0046094A">
      <w:pPr>
        <w:spacing w:before="20" w:after="20"/>
        <w:jc w:val="both"/>
        <w:rPr>
          <w:rFonts w:cs="Arial"/>
          <w:i/>
          <w:szCs w:val="20"/>
          <w:lang w:val="sl-SI"/>
        </w:rPr>
      </w:pPr>
      <w:r w:rsidRPr="005C34E7">
        <w:rPr>
          <w:rFonts w:cs="Arial"/>
          <w:i/>
          <w:szCs w:val="20"/>
          <w:lang w:val="sl-SI"/>
        </w:rPr>
        <w:t xml:space="preserve">Za izvedbo ukrepa se koristijo sredstva EKSPR iz ovojnice za obdobje 2014-2020, ki še niso porabljena s strani države članice. Skupni obseg sredstev za ta ukrep pa lahko znaša največ 1 % Evropskega kmetijskega sklada za razvoj podeželja (EKSRP), kar v primeru Slovenije pomeni okrog 9 milijonov EUR. V primeru, da bo odstotek povišan na 2 %, to v primeru Slovenije znaša okrog 18 milijonov EUR. To je najvišji znesek, ki bi ga Slovenija lahko opredelila za ta ukrep, lahko pa se – glede na pogoje upravičenosti, ki bodo opredeljeni pri tem ukrepu – določi tudi manjši obseg razpoložljivih sredstev. Sredstva za izvedbo tega ukrepa v okviru obstoječih pravic porabe za leto 2020 oz. 2021 trenutno niso zagotovljena, zagotoviti bi jih bilo potrebno z ustreznimi prerazporeditvami. Če bo izplačilo za ta ukrep možno v letu 2021, potem se bodo sredstva prerazporedila iz t.i. </w:t>
      </w:r>
      <w:proofErr w:type="spellStart"/>
      <w:r w:rsidRPr="005C34E7">
        <w:rPr>
          <w:rFonts w:cs="Arial"/>
          <w:i/>
          <w:szCs w:val="20"/>
          <w:lang w:val="sl-SI"/>
        </w:rPr>
        <w:t>nepovršinskih</w:t>
      </w:r>
      <w:proofErr w:type="spellEnd"/>
      <w:r w:rsidRPr="005C34E7">
        <w:rPr>
          <w:rFonts w:cs="Arial"/>
          <w:i/>
          <w:szCs w:val="20"/>
          <w:lang w:val="sl-SI"/>
        </w:rPr>
        <w:t xml:space="preserve"> ukrepov PRP 2014–2020 glede na predvideno časovno dinamiko vlaganja zahtevkov za izplačilo sredstev in obravnavo le-teh na Agenciji za kmetijske trge in razvoj podeželja (AKTRP). Glede na predvidena izplačila in predvidene ostanke sredstev, bi se tako sredstva za nov ukrep lahko zagotovila z zmanjšanjem pravic porabe za leto 2021 v okviru načrta razvojnih programov (NRP) 2330-15-0017 – M04 Naložbe v fizična sredstva, NRP 2330-15-0018 – M06 Razvoj kmetij in podjetij, NRP 2330-15-0021 – M07 Osnovne storitve in obnova vasi, NRP 2330-15-0016 – M16 Sodelovanje oz. potencialno še katerega drugega </w:t>
      </w:r>
      <w:proofErr w:type="spellStart"/>
      <w:r w:rsidRPr="005C34E7">
        <w:rPr>
          <w:rFonts w:cs="Arial"/>
          <w:i/>
          <w:szCs w:val="20"/>
          <w:lang w:val="sl-SI"/>
        </w:rPr>
        <w:t>nepovršinskega</w:t>
      </w:r>
      <w:proofErr w:type="spellEnd"/>
      <w:r w:rsidRPr="005C34E7">
        <w:rPr>
          <w:rFonts w:cs="Arial"/>
          <w:i/>
          <w:szCs w:val="20"/>
          <w:lang w:val="sl-SI"/>
        </w:rPr>
        <w:t xml:space="preserve"> ukrepa, če se bo – glede na višino in datum vložitve zahtevkov za izplačilo sredstev – ugotovilo, da sredstva ne bi bila porabljena.</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Vpliv na gospodarstvo</w:t>
      </w:r>
    </w:p>
    <w:p w:rsidR="000C565C" w:rsidRPr="005C34E7" w:rsidRDefault="000C565C" w:rsidP="0046094A">
      <w:pPr>
        <w:spacing w:before="20" w:after="20"/>
        <w:jc w:val="both"/>
        <w:rPr>
          <w:rFonts w:cs="Arial"/>
          <w:i/>
          <w:szCs w:val="20"/>
          <w:lang w:val="sl-SI"/>
        </w:rPr>
      </w:pPr>
      <w:r w:rsidRPr="005C34E7">
        <w:rPr>
          <w:rFonts w:cs="Arial"/>
          <w:i/>
          <w:szCs w:val="20"/>
          <w:lang w:val="sl-SI"/>
        </w:rPr>
        <w:t>Pričakovati je pozitiven vpliv, gre za podporo za reševanje likvidnostnih težav in težav z denarnim tokom za kmete in mala podeželska podjetja, ki se ukvarjajo s predelavo, trženjem in/ali razvojem kmetijskih proizvodov.</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Vpliv na javno upravo</w:t>
      </w:r>
    </w:p>
    <w:p w:rsidR="000C565C" w:rsidRPr="005C34E7" w:rsidRDefault="000C565C" w:rsidP="0046094A">
      <w:pPr>
        <w:spacing w:before="20" w:after="20"/>
        <w:jc w:val="both"/>
        <w:rPr>
          <w:rFonts w:cs="Arial"/>
          <w:i/>
          <w:szCs w:val="20"/>
          <w:lang w:val="sl-SI"/>
        </w:rPr>
      </w:pPr>
      <w:r w:rsidRPr="005C34E7">
        <w:rPr>
          <w:rFonts w:cs="Arial"/>
          <w:i/>
          <w:szCs w:val="20"/>
          <w:lang w:val="sl-SI"/>
        </w:rPr>
        <w:t>V kolikor se bo Slovenija odločila za izvedbo takšnega ukrepa, bo potrebno izvesti javni razpis.</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Vpliv na okolje</w:t>
      </w:r>
    </w:p>
    <w:p w:rsidR="000C565C" w:rsidRPr="005C34E7" w:rsidRDefault="000C565C" w:rsidP="0046094A">
      <w:pPr>
        <w:spacing w:before="20" w:after="20"/>
        <w:jc w:val="both"/>
        <w:rPr>
          <w:rFonts w:cs="Arial"/>
          <w:i/>
          <w:szCs w:val="20"/>
          <w:lang w:val="sl-SI"/>
        </w:rPr>
      </w:pPr>
      <w:r w:rsidRPr="005C34E7">
        <w:rPr>
          <w:rFonts w:cs="Arial"/>
          <w:i/>
          <w:szCs w:val="20"/>
          <w:lang w:val="sl-SI"/>
        </w:rPr>
        <w:t>Ni vpliva na okolje.</w:t>
      </w:r>
    </w:p>
    <w:p w:rsidR="000C565C" w:rsidRPr="005C34E7" w:rsidRDefault="000C565C" w:rsidP="0046094A">
      <w:pPr>
        <w:spacing w:before="20" w:after="20"/>
        <w:jc w:val="both"/>
        <w:rPr>
          <w:rFonts w:cs="Arial"/>
          <w:szCs w:val="20"/>
          <w:lang w:val="sl-SI"/>
        </w:rPr>
      </w:pPr>
    </w:p>
    <w:p w:rsidR="000C565C" w:rsidRPr="005C34E7" w:rsidRDefault="000C565C" w:rsidP="0046094A">
      <w:pPr>
        <w:spacing w:before="20" w:after="20"/>
        <w:jc w:val="both"/>
        <w:rPr>
          <w:rFonts w:cs="Arial"/>
          <w:szCs w:val="20"/>
          <w:lang w:val="sl-SI"/>
        </w:rPr>
      </w:pPr>
      <w:r w:rsidRPr="005C34E7">
        <w:rPr>
          <w:rFonts w:cs="Arial"/>
          <w:szCs w:val="20"/>
          <w:lang w:val="sl-SI"/>
        </w:rPr>
        <w:t>Drugo</w:t>
      </w:r>
    </w:p>
    <w:p w:rsidR="000C565C" w:rsidRPr="005C34E7" w:rsidRDefault="000C565C" w:rsidP="0046094A">
      <w:pPr>
        <w:spacing w:before="20" w:after="20"/>
        <w:jc w:val="both"/>
        <w:rPr>
          <w:rFonts w:cs="Arial"/>
          <w:i/>
          <w:szCs w:val="20"/>
          <w:lang w:val="sl-SI"/>
        </w:rPr>
      </w:pPr>
    </w:p>
    <w:p w:rsidR="000C565C" w:rsidRPr="005C34E7" w:rsidRDefault="000C565C" w:rsidP="0046094A">
      <w:pPr>
        <w:spacing w:before="20" w:after="20"/>
        <w:jc w:val="both"/>
        <w:rPr>
          <w:rFonts w:cs="Arial"/>
          <w:b/>
          <w:bCs/>
          <w:i/>
          <w:szCs w:val="20"/>
          <w:lang w:val="sl-SI"/>
        </w:rPr>
      </w:pPr>
      <w:r w:rsidRPr="005C34E7">
        <w:rPr>
          <w:rFonts w:cs="Arial"/>
          <w:b/>
          <w:bCs/>
          <w:i/>
          <w:szCs w:val="20"/>
          <w:lang w:val="sl-SI"/>
        </w:rPr>
        <w:t xml:space="preserve"> </w:t>
      </w:r>
    </w:p>
    <w:p w:rsidR="000C565C" w:rsidRPr="005C34E7" w:rsidRDefault="000C565C" w:rsidP="0046094A">
      <w:pPr>
        <w:spacing w:before="20" w:after="20"/>
        <w:jc w:val="both"/>
        <w:rPr>
          <w:rFonts w:cs="Arial"/>
          <w:b/>
          <w:szCs w:val="20"/>
          <w:lang w:val="sl-SI"/>
        </w:rPr>
      </w:pPr>
      <w:r w:rsidRPr="005C34E7">
        <w:rPr>
          <w:rFonts w:cs="Arial"/>
          <w:b/>
          <w:szCs w:val="20"/>
          <w:lang w:val="sl-SI"/>
        </w:rPr>
        <w:t>C)</w:t>
      </w:r>
    </w:p>
    <w:p w:rsidR="000C565C" w:rsidRPr="005C34E7" w:rsidRDefault="000C565C" w:rsidP="0046094A">
      <w:pPr>
        <w:spacing w:before="20" w:after="20"/>
        <w:jc w:val="both"/>
        <w:rPr>
          <w:rFonts w:cs="Arial"/>
          <w:b/>
          <w:iCs/>
          <w:szCs w:val="20"/>
          <w:lang w:val="sl-SI"/>
        </w:rPr>
      </w:pPr>
      <w:r w:rsidRPr="005C34E7">
        <w:rPr>
          <w:rFonts w:cs="Arial"/>
          <w:b/>
          <w:iCs/>
          <w:szCs w:val="20"/>
          <w:lang w:val="sl-SI"/>
        </w:rPr>
        <w:t>Predstavniki RS, ki bodo zastopali stališče RS v institucijah EU</w:t>
      </w:r>
      <w:r w:rsidRPr="005C34E7">
        <w:rPr>
          <w:rFonts w:cs="Arial"/>
          <w:iCs/>
          <w:szCs w:val="20"/>
          <w:lang w:val="sl-SI"/>
        </w:rPr>
        <w:t>:</w:t>
      </w:r>
      <w:r w:rsidRPr="005C34E7">
        <w:rPr>
          <w:rFonts w:cs="Arial"/>
          <w:b/>
          <w:iCs/>
          <w:szCs w:val="20"/>
          <w:lang w:val="sl-SI"/>
        </w:rPr>
        <w:t xml:space="preserve"> </w:t>
      </w:r>
    </w:p>
    <w:p w:rsidR="000C565C" w:rsidRPr="005C34E7" w:rsidRDefault="000C565C" w:rsidP="0046094A">
      <w:pPr>
        <w:spacing w:before="20" w:after="20"/>
        <w:jc w:val="both"/>
        <w:rPr>
          <w:rFonts w:cs="Arial"/>
          <w:b/>
          <w:iCs/>
          <w:szCs w:val="20"/>
          <w:lang w:val="sl-SI"/>
        </w:rPr>
      </w:pPr>
      <w:r w:rsidRPr="005C34E7">
        <w:rPr>
          <w:rFonts w:cs="Arial"/>
          <w:b/>
          <w:i/>
          <w:iCs/>
          <w:szCs w:val="20"/>
          <w:lang w:val="sl-SI"/>
        </w:rPr>
        <w:t>dr. Aleksandra Pivec, ministrica, dr. Jože Podgoršek, državni sekretar, Damjan Stanonik, državni sekretar; Maša Žagar, SPBR</w:t>
      </w:r>
    </w:p>
    <w:p w:rsidR="000C565C" w:rsidRPr="005C34E7" w:rsidRDefault="000C565C" w:rsidP="0046094A">
      <w:pPr>
        <w:spacing w:before="20" w:after="20"/>
        <w:jc w:val="both"/>
        <w:rPr>
          <w:rFonts w:cs="Arial"/>
          <w:szCs w:val="20"/>
          <w:lang w:val="sl-SI"/>
        </w:rPr>
      </w:pPr>
    </w:p>
    <w:p w:rsidR="007D75CF" w:rsidRPr="005C34E7" w:rsidRDefault="007D75CF" w:rsidP="0024718A">
      <w:pPr>
        <w:rPr>
          <w:lang w:val="sl-SI"/>
        </w:rPr>
      </w:pPr>
    </w:p>
    <w:sectPr w:rsidR="007D75CF" w:rsidRPr="005C34E7"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94A" w:rsidRDefault="0046094A">
      <w:r>
        <w:separator/>
      </w:r>
    </w:p>
  </w:endnote>
  <w:endnote w:type="continuationSeparator" w:id="0">
    <w:p w:rsidR="0046094A" w:rsidRDefault="0046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A6FDFEE5-874F-4B46-8E02-F3ADEBC628F3}"/>
    <w:embedBold r:id="rId2" w:fontKey="{2637ADF3-76C0-4023-8537-DF60D208A08D}"/>
    <w:embedItalic r:id="rId3" w:fontKey="{5183E141-FFDD-4D9F-A51E-72CB5AE8AC89}"/>
    <w:embedBoldItalic r:id="rId4" w:fontKey="{A4E1319B-2D48-4BDF-B11B-656A31F668B4}"/>
  </w:font>
  <w:font w:name="Arial">
    <w:panose1 w:val="020B0604020202020204"/>
    <w:charset w:val="EE"/>
    <w:family w:val="swiss"/>
    <w:pitch w:val="variable"/>
    <w:sig w:usb0="E0002AFF" w:usb1="C0007843" w:usb2="00000009" w:usb3="00000000" w:csb0="000001FF" w:csb1="00000000"/>
    <w:embedRegular r:id="rId5" w:fontKey="{81DC80FD-1525-4132-963D-652EDF711E0F}"/>
    <w:embedBold r:id="rId6" w:fontKey="{BD344826-2A95-41AA-A9E7-58592733D7E5}"/>
    <w:embedItalic r:id="rId7" w:fontKey="{B03EE40A-8A0B-4F8B-8827-D03A16CBAD1E}"/>
    <w:embedBoldItalic r:id="rId8" w:fontKey="{0958F762-B144-4453-8787-A6E86C7E93BC}"/>
  </w:font>
  <w:font w:name="Tahoma">
    <w:panose1 w:val="020B0604030504040204"/>
    <w:charset w:val="EE"/>
    <w:family w:val="swiss"/>
    <w:pitch w:val="variable"/>
    <w:sig w:usb0="E1002EFF" w:usb1="C000605B" w:usb2="00000029" w:usb3="00000000" w:csb0="000101FF" w:csb1="00000000"/>
    <w:embedRegular r:id="rId9" w:fontKey="{C59241E3-AFFC-42FA-981F-11A79347B8EA}"/>
  </w:font>
  <w:font w:name="Republika">
    <w:panose1 w:val="02000506040000020004"/>
    <w:charset w:val="EE"/>
    <w:family w:val="auto"/>
    <w:pitch w:val="variable"/>
    <w:sig w:usb0="A00000FF" w:usb1="4000205B" w:usb2="00000000" w:usb3="00000000" w:csb0="00000093" w:csb1="00000000"/>
    <w:embedRegular r:id="rId10" w:fontKey="{1F5E617E-074D-4BBB-8B7E-94BE4E7478E2}"/>
  </w:font>
  <w:font w:name="Republika Bold">
    <w:altName w:val="Courier New"/>
    <w:panose1 w:val="02000806030000020004"/>
    <w:charset w:val="00"/>
    <w:family w:val="auto"/>
    <w:pitch w:val="variable"/>
    <w:sig w:usb0="03000003" w:usb1="00000000" w:usb2="00000000" w:usb3="00000000" w:csb0="00000001" w:csb1="00000000"/>
    <w:embedBold r:id="rId11" w:fontKey="{698F8D71-A3B5-495A-84C4-8729A631B530}"/>
  </w:font>
  <w:font w:name="Cambria">
    <w:panose1 w:val="02040503050406030204"/>
    <w:charset w:val="EE"/>
    <w:family w:val="roman"/>
    <w:pitch w:val="variable"/>
    <w:sig w:usb0="E00002FF" w:usb1="400004FF" w:usb2="00000000" w:usb3="00000000" w:csb0="0000019F" w:csb1="00000000"/>
    <w:embedRegular r:id="rId12" w:fontKey="{06ED6863-8CA3-41EB-AAB9-277657C748C7}"/>
  </w:font>
  <w:font w:name="Calibri">
    <w:panose1 w:val="020F0502020204030204"/>
    <w:charset w:val="EE"/>
    <w:family w:val="swiss"/>
    <w:pitch w:val="variable"/>
    <w:sig w:usb0="E00002FF" w:usb1="4000ACFF" w:usb2="00000001" w:usb3="00000000" w:csb0="0000019F" w:csb1="00000000"/>
    <w:embedRegular r:id="rId13" w:fontKey="{F329E023-5863-424B-8631-F507FE3277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65C" w:rsidRDefault="000C565C">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65C" w:rsidRDefault="000C565C">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65C" w:rsidRDefault="000C565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94A" w:rsidRDefault="0046094A">
      <w:r>
        <w:separator/>
      </w:r>
    </w:p>
  </w:footnote>
  <w:footnote w:type="continuationSeparator" w:id="0">
    <w:p w:rsidR="0046094A" w:rsidRDefault="004609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65C" w:rsidRDefault="000C565C">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661D9D"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661D9D"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C565C"/>
    <w:rsid w:val="000D2FE7"/>
    <w:rsid w:val="001357B2"/>
    <w:rsid w:val="00202A77"/>
    <w:rsid w:val="0024718A"/>
    <w:rsid w:val="00271CE5"/>
    <w:rsid w:val="00282020"/>
    <w:rsid w:val="003636BF"/>
    <w:rsid w:val="0037479F"/>
    <w:rsid w:val="003845B4"/>
    <w:rsid w:val="00387B1A"/>
    <w:rsid w:val="003E1C74"/>
    <w:rsid w:val="00431D47"/>
    <w:rsid w:val="0046094A"/>
    <w:rsid w:val="004B276A"/>
    <w:rsid w:val="00526246"/>
    <w:rsid w:val="00530285"/>
    <w:rsid w:val="00567106"/>
    <w:rsid w:val="005C34E7"/>
    <w:rsid w:val="005E1D3C"/>
    <w:rsid w:val="006051E1"/>
    <w:rsid w:val="00632253"/>
    <w:rsid w:val="00642714"/>
    <w:rsid w:val="006455CE"/>
    <w:rsid w:val="00661D9D"/>
    <w:rsid w:val="006C491D"/>
    <w:rsid w:val="006D3DFE"/>
    <w:rsid w:val="006D42D9"/>
    <w:rsid w:val="00733017"/>
    <w:rsid w:val="00783310"/>
    <w:rsid w:val="007A4A6D"/>
    <w:rsid w:val="007D1BCF"/>
    <w:rsid w:val="007D75CF"/>
    <w:rsid w:val="007E6DC5"/>
    <w:rsid w:val="00876443"/>
    <w:rsid w:val="0088043C"/>
    <w:rsid w:val="008906C9"/>
    <w:rsid w:val="008C5738"/>
    <w:rsid w:val="008D04F0"/>
    <w:rsid w:val="008F3500"/>
    <w:rsid w:val="00924E3C"/>
    <w:rsid w:val="009612BB"/>
    <w:rsid w:val="00A125C5"/>
    <w:rsid w:val="00A21E7F"/>
    <w:rsid w:val="00A35903"/>
    <w:rsid w:val="00A5039D"/>
    <w:rsid w:val="00A65EE7"/>
    <w:rsid w:val="00A70133"/>
    <w:rsid w:val="00B17141"/>
    <w:rsid w:val="00B31575"/>
    <w:rsid w:val="00B8547D"/>
    <w:rsid w:val="00B866EE"/>
    <w:rsid w:val="00C250D5"/>
    <w:rsid w:val="00C5062F"/>
    <w:rsid w:val="00C92898"/>
    <w:rsid w:val="00CE7514"/>
    <w:rsid w:val="00D248DE"/>
    <w:rsid w:val="00D8542D"/>
    <w:rsid w:val="00DB6F30"/>
    <w:rsid w:val="00DC6A71"/>
    <w:rsid w:val="00DE5B46"/>
    <w:rsid w:val="00E0357D"/>
    <w:rsid w:val="00E24EC2"/>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5C34E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5C34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5C34E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5C34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1734</Words>
  <Characters>10146</Characters>
  <Application>Microsoft Office Word</Application>
  <DocSecurity>0</DocSecurity>
  <Lines>84</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11857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3</cp:revision>
  <cp:lastPrinted>2010-07-05T09:38:00Z</cp:lastPrinted>
  <dcterms:created xsi:type="dcterms:W3CDTF">2020-06-01T11:13:00Z</dcterms:created>
  <dcterms:modified xsi:type="dcterms:W3CDTF">2020-06-01T11:14:00Z</dcterms:modified>
</cp:coreProperties>
</file>