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51150" w14:textId="77777777" w:rsidR="00B322F7" w:rsidRPr="00BA6A16" w:rsidRDefault="00D92117" w:rsidP="00B322F7">
      <w:pPr>
        <w:pStyle w:val="Podnaslov"/>
        <w:spacing w:before="0" w:after="0"/>
        <w:jc w:val="center"/>
        <w:rPr>
          <w:rFonts w:eastAsia="Times New Roman" w:cstheme="minorHAnsi"/>
          <w:sz w:val="16"/>
          <w:szCs w:val="36"/>
          <w:lang w:val="sl-SI"/>
        </w:rPr>
      </w:pPr>
      <w:r>
        <w:rPr>
          <w:rFonts w:eastAsia="Times New Roman" w:cstheme="minorHAnsi"/>
          <w:noProof/>
          <w:sz w:val="16"/>
          <w:szCs w:val="36"/>
          <w:lang w:val="sl-SI" w:eastAsia="sl-SI"/>
        </w:rPr>
        <w:drawing>
          <wp:anchor distT="0" distB="0" distL="114300" distR="114300" simplePos="0" relativeHeight="251666944" behindDoc="0" locked="0" layoutInCell="1" allowOverlap="1" wp14:anchorId="50D515FA" wp14:editId="47BF9DDE">
            <wp:simplePos x="0" y="0"/>
            <wp:positionH relativeFrom="column">
              <wp:posOffset>-272828</wp:posOffset>
            </wp:positionH>
            <wp:positionV relativeFrom="paragraph">
              <wp:posOffset>-232410</wp:posOffset>
            </wp:positionV>
            <wp:extent cx="3121660" cy="376555"/>
            <wp:effectExtent l="0" t="0" r="2540" b="444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51151" w14:textId="4F91F16A" w:rsidR="00B322F7" w:rsidRDefault="00B322F7" w:rsidP="00B322F7">
      <w:pPr>
        <w:rPr>
          <w:rFonts w:eastAsia="Times New Roman" w:cstheme="minorHAnsi"/>
          <w:sz w:val="16"/>
          <w:szCs w:val="36"/>
          <w:lang w:val="sl-SI"/>
        </w:rPr>
      </w:pPr>
    </w:p>
    <w:p w14:paraId="2CE750C4" w14:textId="77777777" w:rsidR="00D8012B" w:rsidRPr="00BA6A16" w:rsidRDefault="00D8012B" w:rsidP="00B322F7">
      <w:pPr>
        <w:rPr>
          <w:rFonts w:eastAsia="Times New Roman" w:cstheme="minorHAnsi"/>
          <w:sz w:val="16"/>
          <w:szCs w:val="36"/>
          <w:lang w:val="sl-SI"/>
        </w:rPr>
      </w:pPr>
    </w:p>
    <w:p w14:paraId="50D51152" w14:textId="77777777" w:rsidR="00B322F7" w:rsidRPr="00BA6A16" w:rsidRDefault="00B322F7" w:rsidP="00B322F7">
      <w:pPr>
        <w:ind w:left="720" w:firstLine="720"/>
        <w:rPr>
          <w:rFonts w:cstheme="minorHAnsi"/>
          <w:b/>
          <w:sz w:val="28"/>
          <w:szCs w:val="28"/>
          <w:lang w:val="sl-SI"/>
        </w:rPr>
      </w:pPr>
    </w:p>
    <w:p w14:paraId="50D51153" w14:textId="77777777" w:rsidR="00B322F7" w:rsidRPr="00BA6A16" w:rsidRDefault="00B322F7" w:rsidP="00B322F7">
      <w:pPr>
        <w:ind w:left="720" w:firstLine="720"/>
        <w:rPr>
          <w:lang w:val="sl-SI"/>
        </w:rPr>
      </w:pPr>
      <w:r w:rsidRPr="00BA6A16">
        <w:rPr>
          <w:rFonts w:cstheme="minorHAnsi"/>
          <w:noProof/>
          <w:szCs w:val="28"/>
          <w:lang w:val="sl-SI" w:eastAsia="sl-SI"/>
        </w:rPr>
        <mc:AlternateContent>
          <mc:Choice Requires="wps">
            <w:drawing>
              <wp:anchor distT="0" distB="0" distL="114300" distR="114300" simplePos="0" relativeHeight="251653632" behindDoc="1" locked="0" layoutInCell="1" allowOverlap="1" wp14:anchorId="50D515FC" wp14:editId="1D181E33">
                <wp:simplePos x="0" y="0"/>
                <wp:positionH relativeFrom="page">
                  <wp:align>right</wp:align>
                </wp:positionH>
                <wp:positionV relativeFrom="paragraph">
                  <wp:posOffset>226529</wp:posOffset>
                </wp:positionV>
                <wp:extent cx="7856220" cy="1319917"/>
                <wp:effectExtent l="0" t="0" r="0" b="0"/>
                <wp:wrapNone/>
                <wp:docPr id="1017437125" name="Rectangle 1017437125"/>
                <wp:cNvGraphicFramePr/>
                <a:graphic xmlns:a="http://schemas.openxmlformats.org/drawingml/2006/main">
                  <a:graphicData uri="http://schemas.microsoft.com/office/word/2010/wordprocessingShape">
                    <wps:wsp>
                      <wps:cNvSpPr/>
                      <wps:spPr>
                        <a:xfrm>
                          <a:off x="0" y="0"/>
                          <a:ext cx="7856220" cy="1319917"/>
                        </a:xfrm>
                        <a:prstGeom prst="rect">
                          <a:avLst/>
                        </a:prstGeom>
                        <a:solidFill>
                          <a:srgbClr val="002776">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DD45861" id="Rectangle 1017437125" o:spid="_x0000_s1026" style="position:absolute;margin-left:567.4pt;margin-top:17.85pt;width:618.6pt;height:103.95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" fillcolor="#002776" stroked="f" strokeweight="2pt">
                <v:fill opacity="55512f"/>
                <w10:wrap anchorx="page"/>
              </v:rect>
            </w:pict>
          </mc:Fallback>
        </mc:AlternateContent>
      </w:r>
    </w:p>
    <w:p w14:paraId="50D51154" w14:textId="77777777" w:rsidR="00B322F7" w:rsidRPr="00BA6A16" w:rsidRDefault="00B322F7" w:rsidP="00B322F7">
      <w:pPr>
        <w:ind w:left="1440"/>
        <w:rPr>
          <w:rFonts w:cstheme="minorHAnsi"/>
          <w:b/>
          <w:color w:val="E7F5CF" w:themeColor="accent1" w:themeTint="33"/>
          <w:sz w:val="28"/>
          <w:lang w:val="sl-SI"/>
        </w:rPr>
      </w:pPr>
      <w:r w:rsidRPr="00BA6A16">
        <w:rPr>
          <w:rFonts w:cstheme="minorHAnsi"/>
          <w:b/>
          <w:color w:val="E7F5CF" w:themeColor="accent1" w:themeTint="33"/>
          <w:sz w:val="28"/>
          <w:lang w:val="sl-SI"/>
        </w:rPr>
        <w:tab/>
      </w:r>
    </w:p>
    <w:p w14:paraId="50D51155" w14:textId="77777777" w:rsidR="00B322F7" w:rsidRPr="00BA6A16" w:rsidRDefault="00B322F7" w:rsidP="00835D41">
      <w:pPr>
        <w:jc w:val="center"/>
        <w:rPr>
          <w:rFonts w:cstheme="minorHAnsi"/>
          <w:b/>
          <w:color w:val="E7F5CF" w:themeColor="accent1" w:themeTint="33"/>
          <w:sz w:val="40"/>
          <w:lang w:val="sl-SI"/>
        </w:rPr>
      </w:pPr>
      <w:r w:rsidRPr="0069521D">
        <w:rPr>
          <w:rFonts w:cstheme="minorHAnsi"/>
          <w:b/>
          <w:color w:val="FFFFFF" w:themeColor="background1"/>
          <w:sz w:val="40"/>
          <w:lang w:val="sl-SI"/>
        </w:rPr>
        <w:t>Nacionalna strategija za izstop iz premoga in prestrukturiranje premogovnih regij v skladu z načeli pravičnega prehoda</w:t>
      </w:r>
    </w:p>
    <w:p w14:paraId="50D51156" w14:textId="77777777" w:rsidR="00B322F7" w:rsidRPr="00BA6A16" w:rsidRDefault="00B322F7" w:rsidP="00B322F7">
      <w:pPr>
        <w:ind w:left="1440"/>
        <w:jc w:val="left"/>
        <w:rPr>
          <w:rFonts w:cstheme="minorHAnsi"/>
          <w:b/>
          <w:color w:val="00A1DE"/>
          <w:sz w:val="32"/>
          <w:szCs w:val="28"/>
          <w:highlight w:val="lightGray"/>
          <w:lang w:val="sl-SI"/>
        </w:rPr>
      </w:pPr>
    </w:p>
    <w:p w14:paraId="50D51157" w14:textId="77777777" w:rsidR="00B322F7" w:rsidRPr="00BA6A16" w:rsidRDefault="00B322F7" w:rsidP="00B322F7">
      <w:pPr>
        <w:rPr>
          <w:rFonts w:cstheme="minorHAnsi"/>
          <w:b/>
          <w:highlight w:val="lightGray"/>
          <w:lang w:val="sl-SI"/>
        </w:rPr>
      </w:pPr>
    </w:p>
    <w:p w14:paraId="50D51158" w14:textId="77777777" w:rsidR="00B322F7" w:rsidRPr="00BA6A16" w:rsidRDefault="00E6086D" w:rsidP="00B322F7">
      <w:pPr>
        <w:rPr>
          <w:rFonts w:cstheme="minorHAnsi"/>
          <w:b/>
          <w:highlight w:val="lightGray"/>
          <w:lang w:val="sl-SI"/>
        </w:rPr>
      </w:pPr>
      <w:r w:rsidRPr="00BA6A16">
        <w:rPr>
          <w:rFonts w:cstheme="minorHAnsi"/>
          <w:b/>
          <w:noProof/>
          <w:color w:val="E7F5CF" w:themeColor="accent1" w:themeTint="33"/>
          <w:sz w:val="28"/>
          <w:lang w:val="sl-SI" w:eastAsia="sl-SI"/>
        </w:rPr>
        <w:drawing>
          <wp:anchor distT="0" distB="0" distL="114300" distR="114300" simplePos="0" relativeHeight="251652608" behindDoc="1" locked="0" layoutInCell="1" allowOverlap="1" wp14:anchorId="50D515FE" wp14:editId="414B481E">
            <wp:simplePos x="0" y="0"/>
            <wp:positionH relativeFrom="page">
              <wp:align>right</wp:align>
            </wp:positionH>
            <wp:positionV relativeFrom="paragraph">
              <wp:posOffset>205061</wp:posOffset>
            </wp:positionV>
            <wp:extent cx="7856220" cy="44996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4063"/>
                    <a:stretch/>
                  </pic:blipFill>
                  <pic:spPr bwMode="auto">
                    <a:xfrm>
                      <a:off x="0" y="0"/>
                      <a:ext cx="7856220" cy="449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51159" w14:textId="77777777" w:rsidR="00E6086D" w:rsidRPr="00BA6A16" w:rsidRDefault="00E6086D" w:rsidP="00E6086D">
      <w:pPr>
        <w:ind w:left="720" w:firstLine="720"/>
        <w:rPr>
          <w:rFonts w:cstheme="minorHAnsi"/>
          <w:b/>
          <w:sz w:val="28"/>
          <w:szCs w:val="28"/>
          <w:lang w:val="sl-SI"/>
        </w:rPr>
      </w:pPr>
    </w:p>
    <w:p w14:paraId="50D5115A" w14:textId="77777777" w:rsidR="00E6086D" w:rsidRPr="00BA6A16" w:rsidRDefault="00E6086D" w:rsidP="00E6086D">
      <w:pPr>
        <w:ind w:left="720" w:firstLine="720"/>
        <w:rPr>
          <w:lang w:val="sl-SI"/>
        </w:rPr>
      </w:pPr>
    </w:p>
    <w:p w14:paraId="50D5115B" w14:textId="77777777" w:rsidR="00B322F7" w:rsidRPr="00BA6A16" w:rsidRDefault="00E6086D" w:rsidP="00E6086D">
      <w:pPr>
        <w:rPr>
          <w:rFonts w:cstheme="minorHAnsi"/>
          <w:b/>
          <w:highlight w:val="lightGray"/>
          <w:lang w:val="sl-SI"/>
        </w:rPr>
      </w:pPr>
      <w:r w:rsidRPr="00BA6A16">
        <w:rPr>
          <w:rFonts w:cstheme="minorHAnsi"/>
          <w:b/>
          <w:noProof/>
          <w:color w:val="E7F5CF" w:themeColor="accent1" w:themeTint="33"/>
          <w:sz w:val="28"/>
          <w:lang w:val="sl-SI"/>
        </w:rPr>
        <w:t xml:space="preserve"> </w:t>
      </w:r>
    </w:p>
    <w:p w14:paraId="50D5115C" w14:textId="77777777" w:rsidR="00B322F7" w:rsidRPr="00BA6A16" w:rsidRDefault="00B322F7" w:rsidP="00B322F7">
      <w:pPr>
        <w:rPr>
          <w:rFonts w:cstheme="minorHAnsi"/>
          <w:b/>
          <w:highlight w:val="lightGray"/>
          <w:lang w:val="sl-SI"/>
        </w:rPr>
      </w:pPr>
    </w:p>
    <w:p w14:paraId="50D5115D" w14:textId="77777777" w:rsidR="00B322F7" w:rsidRPr="00BA6A16" w:rsidRDefault="00B322F7" w:rsidP="00B322F7">
      <w:pPr>
        <w:pStyle w:val="Podnaslov"/>
        <w:spacing w:before="0" w:after="0"/>
        <w:ind w:left="720" w:firstLine="720"/>
        <w:rPr>
          <w:rFonts w:cstheme="minorHAnsi"/>
          <w:color w:val="auto"/>
          <w:sz w:val="28"/>
          <w:lang w:val="sl-SI"/>
        </w:rPr>
      </w:pPr>
    </w:p>
    <w:p w14:paraId="50D5115E" w14:textId="77777777" w:rsidR="00B322F7" w:rsidRPr="00BA6A16" w:rsidRDefault="00B322F7" w:rsidP="00B322F7">
      <w:pPr>
        <w:pStyle w:val="Podnaslov"/>
        <w:spacing w:before="0" w:after="0"/>
        <w:ind w:left="720" w:firstLine="720"/>
        <w:rPr>
          <w:rFonts w:cstheme="minorHAnsi"/>
          <w:color w:val="auto"/>
          <w:sz w:val="28"/>
          <w:lang w:val="sl-SI"/>
        </w:rPr>
      </w:pPr>
    </w:p>
    <w:p w14:paraId="50D5115F" w14:textId="77777777" w:rsidR="00B322F7" w:rsidRPr="00BA6A16" w:rsidRDefault="00B322F7" w:rsidP="00B322F7">
      <w:pPr>
        <w:pStyle w:val="Podnaslov"/>
        <w:spacing w:before="0" w:after="0"/>
        <w:ind w:left="720" w:firstLine="720"/>
        <w:rPr>
          <w:rFonts w:cstheme="minorHAnsi"/>
          <w:color w:val="auto"/>
          <w:sz w:val="28"/>
          <w:lang w:val="sl-SI"/>
        </w:rPr>
      </w:pPr>
    </w:p>
    <w:p w14:paraId="50D51160" w14:textId="77777777" w:rsidR="00B322F7" w:rsidRPr="00BA6A16" w:rsidRDefault="00B322F7" w:rsidP="00B322F7">
      <w:pPr>
        <w:pStyle w:val="Podnaslov"/>
        <w:spacing w:before="0" w:after="0"/>
        <w:ind w:left="720" w:firstLine="720"/>
        <w:rPr>
          <w:rFonts w:cstheme="minorHAnsi"/>
          <w:color w:val="auto"/>
          <w:sz w:val="28"/>
          <w:lang w:val="sl-SI"/>
        </w:rPr>
      </w:pPr>
    </w:p>
    <w:p w14:paraId="50D51161" w14:textId="77777777" w:rsidR="00B322F7" w:rsidRPr="00BA6A16" w:rsidRDefault="00B322F7" w:rsidP="00B322F7">
      <w:pPr>
        <w:pStyle w:val="Podnaslov"/>
        <w:spacing w:before="0" w:after="0"/>
        <w:ind w:left="720" w:firstLine="720"/>
        <w:rPr>
          <w:rFonts w:cstheme="minorHAnsi"/>
          <w:color w:val="auto"/>
          <w:sz w:val="28"/>
          <w:lang w:val="sl-SI"/>
        </w:rPr>
      </w:pPr>
    </w:p>
    <w:p w14:paraId="50D51162" w14:textId="77777777" w:rsidR="00B322F7" w:rsidRPr="00BA6A16" w:rsidRDefault="00B322F7" w:rsidP="00B322F7">
      <w:pPr>
        <w:pStyle w:val="Podnaslov"/>
        <w:spacing w:before="0" w:after="0"/>
        <w:ind w:left="720" w:firstLine="720"/>
        <w:rPr>
          <w:rFonts w:cstheme="minorHAnsi"/>
          <w:color w:val="auto"/>
          <w:sz w:val="28"/>
          <w:lang w:val="sl-SI"/>
        </w:rPr>
      </w:pPr>
    </w:p>
    <w:p w14:paraId="50D51163" w14:textId="77777777" w:rsidR="00B322F7" w:rsidRPr="00BA6A16" w:rsidRDefault="00B322F7" w:rsidP="00B322F7">
      <w:pPr>
        <w:pStyle w:val="Podnaslov"/>
        <w:spacing w:before="0" w:after="0"/>
        <w:ind w:left="720" w:firstLine="720"/>
        <w:rPr>
          <w:rFonts w:cstheme="minorHAnsi"/>
          <w:color w:val="auto"/>
          <w:sz w:val="28"/>
          <w:lang w:val="sl-SI"/>
        </w:rPr>
      </w:pPr>
    </w:p>
    <w:p w14:paraId="50D51164" w14:textId="77777777" w:rsidR="00B322F7" w:rsidRPr="00BA6A16" w:rsidRDefault="00B322F7" w:rsidP="00B322F7">
      <w:pPr>
        <w:pStyle w:val="Podnaslov"/>
        <w:spacing w:before="0" w:after="0"/>
        <w:ind w:left="720" w:firstLine="720"/>
        <w:rPr>
          <w:rFonts w:cstheme="minorHAnsi"/>
          <w:color w:val="auto"/>
          <w:sz w:val="28"/>
          <w:lang w:val="sl-SI"/>
        </w:rPr>
      </w:pPr>
    </w:p>
    <w:p w14:paraId="50D51165" w14:textId="77777777" w:rsidR="00B322F7" w:rsidRPr="00BA6A16" w:rsidRDefault="00B322F7" w:rsidP="00B322F7">
      <w:pPr>
        <w:pStyle w:val="Podnaslov"/>
        <w:spacing w:before="0" w:after="0"/>
        <w:ind w:left="720" w:firstLine="720"/>
        <w:rPr>
          <w:rFonts w:cstheme="minorHAnsi"/>
          <w:color w:val="auto"/>
          <w:sz w:val="28"/>
          <w:lang w:val="sl-SI"/>
        </w:rPr>
      </w:pPr>
    </w:p>
    <w:p w14:paraId="50D51166" w14:textId="77777777" w:rsidR="00B322F7" w:rsidRPr="00BA6A16" w:rsidRDefault="00B322F7" w:rsidP="00B322F7">
      <w:pPr>
        <w:pStyle w:val="Podnaslov"/>
        <w:spacing w:before="0" w:after="0"/>
        <w:ind w:left="720" w:firstLine="720"/>
        <w:rPr>
          <w:rFonts w:cstheme="minorHAnsi"/>
          <w:color w:val="auto"/>
          <w:sz w:val="28"/>
          <w:lang w:val="sl-SI"/>
        </w:rPr>
      </w:pPr>
    </w:p>
    <w:p w14:paraId="50D51167" w14:textId="77777777" w:rsidR="00B322F7" w:rsidRPr="00BA6A16" w:rsidRDefault="00B322F7" w:rsidP="00B322F7">
      <w:pPr>
        <w:pStyle w:val="Podnaslov"/>
        <w:spacing w:before="0" w:after="0"/>
        <w:ind w:left="720" w:firstLine="720"/>
        <w:rPr>
          <w:rFonts w:cstheme="minorHAnsi"/>
          <w:color w:val="auto"/>
          <w:sz w:val="28"/>
          <w:lang w:val="sl-SI"/>
        </w:rPr>
      </w:pPr>
    </w:p>
    <w:p w14:paraId="50D51168" w14:textId="77777777" w:rsidR="00B322F7" w:rsidRPr="00BA6A16" w:rsidRDefault="00B322F7" w:rsidP="00B322F7">
      <w:pPr>
        <w:pStyle w:val="Podnaslov"/>
        <w:spacing w:before="0" w:after="0"/>
        <w:ind w:left="720" w:firstLine="720"/>
        <w:rPr>
          <w:rFonts w:cstheme="minorHAnsi"/>
          <w:color w:val="auto"/>
          <w:sz w:val="28"/>
          <w:lang w:val="sl-SI"/>
        </w:rPr>
      </w:pPr>
    </w:p>
    <w:p w14:paraId="50D51169" w14:textId="77777777" w:rsidR="00B322F7" w:rsidRPr="00BA6A16" w:rsidRDefault="00B322F7" w:rsidP="00B322F7">
      <w:pPr>
        <w:pStyle w:val="Podnaslov"/>
        <w:spacing w:before="0" w:after="0"/>
        <w:ind w:left="720" w:firstLine="720"/>
        <w:rPr>
          <w:rFonts w:cstheme="minorHAnsi"/>
          <w:color w:val="auto"/>
          <w:sz w:val="28"/>
          <w:lang w:val="sl-SI"/>
        </w:rPr>
      </w:pPr>
    </w:p>
    <w:p w14:paraId="50D5116A" w14:textId="77777777" w:rsidR="00B322F7" w:rsidRPr="00BA6A16" w:rsidRDefault="00B322F7" w:rsidP="00B322F7">
      <w:pPr>
        <w:pStyle w:val="Podnaslov"/>
        <w:spacing w:before="0" w:after="0"/>
        <w:ind w:left="720" w:firstLine="720"/>
        <w:rPr>
          <w:rFonts w:cstheme="minorHAnsi"/>
          <w:color w:val="auto"/>
          <w:sz w:val="28"/>
          <w:lang w:val="sl-SI"/>
        </w:rPr>
      </w:pPr>
    </w:p>
    <w:p w14:paraId="50D5116B" w14:textId="77777777" w:rsidR="00B322F7" w:rsidRPr="00BA6A16" w:rsidRDefault="00B322F7" w:rsidP="00B322F7">
      <w:pPr>
        <w:pStyle w:val="Podnaslov"/>
        <w:spacing w:before="0" w:after="0"/>
        <w:ind w:left="720" w:firstLine="720"/>
        <w:rPr>
          <w:rFonts w:cstheme="minorHAnsi"/>
          <w:color w:val="663300"/>
          <w:sz w:val="28"/>
          <w:lang w:val="sl-SI"/>
        </w:rPr>
      </w:pPr>
    </w:p>
    <w:p w14:paraId="50D5116C" w14:textId="77777777" w:rsidR="00B322F7" w:rsidRPr="00BA6A16" w:rsidRDefault="00B322F7" w:rsidP="00B322F7">
      <w:pPr>
        <w:pStyle w:val="Podnaslov"/>
        <w:spacing w:before="0" w:after="0"/>
        <w:ind w:left="720" w:firstLine="720"/>
        <w:rPr>
          <w:rFonts w:cstheme="minorHAnsi"/>
          <w:color w:val="663300"/>
          <w:sz w:val="28"/>
          <w:lang w:val="sl-SI"/>
        </w:rPr>
      </w:pPr>
    </w:p>
    <w:p w14:paraId="50D5116D" w14:textId="77777777" w:rsidR="00B322F7" w:rsidRPr="00BA6A16" w:rsidRDefault="00B322F7" w:rsidP="00B322F7">
      <w:pPr>
        <w:ind w:left="1440" w:firstLine="720"/>
        <w:rPr>
          <w:b/>
          <w:color w:val="012169" w:themeColor="accent4"/>
          <w:sz w:val="28"/>
          <w:lang w:val="sl-SI"/>
        </w:rPr>
      </w:pPr>
    </w:p>
    <w:p w14:paraId="50D5116E" w14:textId="77777777" w:rsidR="00B322F7" w:rsidRPr="00BA6A16" w:rsidRDefault="00B322F7" w:rsidP="00B322F7">
      <w:pPr>
        <w:ind w:left="1440" w:firstLine="720"/>
        <w:rPr>
          <w:b/>
          <w:color w:val="012169" w:themeColor="accent4"/>
          <w:sz w:val="28"/>
          <w:lang w:val="sl-SI"/>
        </w:rPr>
      </w:pPr>
    </w:p>
    <w:p w14:paraId="50D5116F" w14:textId="77777777" w:rsidR="00E6086D" w:rsidRPr="00BA6A16" w:rsidRDefault="00E6086D" w:rsidP="00B322F7">
      <w:pPr>
        <w:ind w:left="720" w:firstLine="720"/>
        <w:rPr>
          <w:b/>
          <w:color w:val="012169" w:themeColor="accent4"/>
          <w:sz w:val="28"/>
          <w:lang w:val="sl-SI"/>
        </w:rPr>
      </w:pPr>
    </w:p>
    <w:p w14:paraId="50D51170" w14:textId="77777777" w:rsidR="00E6086D" w:rsidRPr="00BA6A16" w:rsidRDefault="00E6086D" w:rsidP="00B322F7">
      <w:pPr>
        <w:ind w:left="720" w:firstLine="720"/>
        <w:rPr>
          <w:b/>
          <w:color w:val="012169" w:themeColor="accent4"/>
          <w:sz w:val="28"/>
          <w:lang w:val="sl-SI"/>
        </w:rPr>
      </w:pPr>
    </w:p>
    <w:p w14:paraId="50D51171" w14:textId="77777777" w:rsidR="00E310D0" w:rsidRPr="00BA6A16" w:rsidRDefault="00E6086D" w:rsidP="00B322F7">
      <w:pPr>
        <w:ind w:left="720" w:firstLine="720"/>
        <w:rPr>
          <w:b/>
          <w:color w:val="012169" w:themeColor="accent4"/>
          <w:sz w:val="28"/>
          <w:lang w:val="sl-SI"/>
        </w:rPr>
      </w:pPr>
      <w:r w:rsidRPr="00BA6A16">
        <w:rPr>
          <w:rFonts w:cstheme="minorHAnsi"/>
          <w:noProof/>
          <w:szCs w:val="28"/>
          <w:lang w:val="sl-SI" w:eastAsia="sl-SI"/>
        </w:rPr>
        <mc:AlternateContent>
          <mc:Choice Requires="wps">
            <w:drawing>
              <wp:anchor distT="0" distB="0" distL="114300" distR="114300" simplePos="0" relativeHeight="251665920" behindDoc="1" locked="0" layoutInCell="1" allowOverlap="1" wp14:anchorId="50D51600" wp14:editId="001A8C95">
                <wp:simplePos x="0" y="0"/>
                <wp:positionH relativeFrom="page">
                  <wp:align>right</wp:align>
                </wp:positionH>
                <wp:positionV relativeFrom="paragraph">
                  <wp:posOffset>304800</wp:posOffset>
                </wp:positionV>
                <wp:extent cx="7856220" cy="488887"/>
                <wp:effectExtent l="0" t="0" r="0" b="6985"/>
                <wp:wrapNone/>
                <wp:docPr id="5" name="Rectangle 5"/>
                <wp:cNvGraphicFramePr/>
                <a:graphic xmlns:a="http://schemas.openxmlformats.org/drawingml/2006/main">
                  <a:graphicData uri="http://schemas.microsoft.com/office/word/2010/wordprocessingShape">
                    <wps:wsp>
                      <wps:cNvSpPr/>
                      <wps:spPr>
                        <a:xfrm>
                          <a:off x="0" y="0"/>
                          <a:ext cx="7856220" cy="488887"/>
                        </a:xfrm>
                        <a:prstGeom prst="rect">
                          <a:avLst/>
                        </a:prstGeom>
                        <a:solidFill>
                          <a:srgbClr val="002776">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AE335B" id="Rectangle 5" o:spid="_x0000_s1026" style="position:absolute;margin-left:567.4pt;margin-top:24pt;width:618.6pt;height:38.5pt;z-index:-251650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" fillcolor="#002776" stroked="f" strokeweight="2pt">
                <v:fill opacity="55512f"/>
                <w10:wrap anchorx="page"/>
              </v:rect>
            </w:pict>
          </mc:Fallback>
        </mc:AlternateContent>
      </w:r>
    </w:p>
    <w:p w14:paraId="50D51172" w14:textId="77777777" w:rsidR="00E310D0" w:rsidRPr="00BA6A16" w:rsidRDefault="00E310D0" w:rsidP="00B322F7">
      <w:pPr>
        <w:ind w:left="720" w:firstLine="720"/>
        <w:rPr>
          <w:b/>
          <w:color w:val="012169" w:themeColor="accent4"/>
          <w:sz w:val="28"/>
          <w:lang w:val="sl-SI"/>
        </w:rPr>
      </w:pPr>
    </w:p>
    <w:p w14:paraId="50D51173" w14:textId="7D298809" w:rsidR="00E310D0" w:rsidRPr="00BA6A16" w:rsidRDefault="0034194E" w:rsidP="0069521D">
      <w:pPr>
        <w:rPr>
          <w:b/>
          <w:color w:val="FFFFFF" w:themeColor="background1"/>
          <w:sz w:val="28"/>
          <w:lang w:val="sl-SI"/>
        </w:rPr>
      </w:pPr>
      <w:r>
        <w:rPr>
          <w:b/>
          <w:color w:val="FFFFFF" w:themeColor="background1"/>
          <w:sz w:val="28"/>
          <w:lang w:val="sl-SI"/>
        </w:rPr>
        <w:t xml:space="preserve">Oktober </w:t>
      </w:r>
      <w:r w:rsidR="00E6086D" w:rsidRPr="00774B4F">
        <w:rPr>
          <w:b/>
          <w:color w:val="FFFFFF" w:themeColor="background1"/>
          <w:sz w:val="28"/>
          <w:lang w:val="sl-SI"/>
        </w:rPr>
        <w:t>2021</w:t>
      </w:r>
    </w:p>
    <w:p w14:paraId="50D51174" w14:textId="634FDF59" w:rsidR="00E6086D" w:rsidRDefault="00E6086D" w:rsidP="0069521D">
      <w:pPr>
        <w:rPr>
          <w:b/>
          <w:color w:val="FFFFFF" w:themeColor="background1"/>
          <w:sz w:val="28"/>
          <w:lang w:val="sl-SI"/>
        </w:rPr>
      </w:pPr>
    </w:p>
    <w:p w14:paraId="0A384F0C" w14:textId="2D3D408C" w:rsidR="003015E3" w:rsidRDefault="003015E3" w:rsidP="0069521D">
      <w:pPr>
        <w:rPr>
          <w:b/>
          <w:color w:val="FFFFFF" w:themeColor="background1"/>
          <w:sz w:val="28"/>
          <w:lang w:val="sl-SI"/>
        </w:rPr>
      </w:pPr>
    </w:p>
    <w:p w14:paraId="21E215C0" w14:textId="796926E3" w:rsidR="003015E3" w:rsidRDefault="003015E3" w:rsidP="0069521D">
      <w:pPr>
        <w:rPr>
          <w:b/>
          <w:color w:val="FFFFFF" w:themeColor="background1"/>
          <w:sz w:val="28"/>
          <w:lang w:val="sl-SI"/>
        </w:rPr>
      </w:pPr>
    </w:p>
    <w:p w14:paraId="5205BEE3" w14:textId="4178DE03" w:rsidR="003015E3" w:rsidRDefault="003015E3" w:rsidP="0069521D">
      <w:pPr>
        <w:rPr>
          <w:b/>
          <w:color w:val="FFFFFF" w:themeColor="background1"/>
          <w:sz w:val="28"/>
          <w:lang w:val="sl-SI"/>
        </w:rPr>
      </w:pPr>
    </w:p>
    <w:p w14:paraId="54E9E0DF" w14:textId="2B64A54D" w:rsidR="003015E3" w:rsidRDefault="003015E3" w:rsidP="0069521D">
      <w:pPr>
        <w:rPr>
          <w:b/>
          <w:color w:val="FFFFFF" w:themeColor="background1"/>
          <w:sz w:val="28"/>
          <w:lang w:val="sl-SI"/>
        </w:rPr>
      </w:pPr>
    </w:p>
    <w:p w14:paraId="4F265017" w14:textId="0BDB6963" w:rsidR="003015E3" w:rsidRDefault="003015E3" w:rsidP="0069521D">
      <w:pPr>
        <w:rPr>
          <w:b/>
          <w:color w:val="FFFFFF" w:themeColor="background1"/>
          <w:sz w:val="28"/>
          <w:lang w:val="sl-SI"/>
        </w:rPr>
      </w:pPr>
    </w:p>
    <w:p w14:paraId="7B66A512" w14:textId="2BD7A6E4" w:rsidR="003015E3" w:rsidRDefault="003015E3" w:rsidP="0069521D">
      <w:pPr>
        <w:rPr>
          <w:b/>
          <w:color w:val="FFFFFF" w:themeColor="background1"/>
          <w:sz w:val="28"/>
          <w:lang w:val="sl-SI"/>
        </w:rPr>
      </w:pPr>
    </w:p>
    <w:p w14:paraId="0B2A3C58" w14:textId="6E59A254" w:rsidR="003015E3" w:rsidRDefault="003015E3" w:rsidP="0069521D">
      <w:pPr>
        <w:rPr>
          <w:b/>
          <w:color w:val="FFFFFF" w:themeColor="background1"/>
          <w:sz w:val="28"/>
          <w:lang w:val="sl-SI"/>
        </w:rPr>
      </w:pPr>
    </w:p>
    <w:p w14:paraId="7FB570B7" w14:textId="6EB21497" w:rsidR="003015E3" w:rsidRDefault="003015E3" w:rsidP="0069521D">
      <w:pPr>
        <w:rPr>
          <w:b/>
          <w:color w:val="FFFFFF" w:themeColor="background1"/>
          <w:sz w:val="28"/>
          <w:lang w:val="sl-SI"/>
        </w:rPr>
      </w:pPr>
    </w:p>
    <w:p w14:paraId="40CCC54A" w14:textId="0AB97909" w:rsidR="003015E3" w:rsidRDefault="003015E3" w:rsidP="0069521D">
      <w:pPr>
        <w:rPr>
          <w:b/>
          <w:color w:val="FFFFFF" w:themeColor="background1"/>
          <w:sz w:val="28"/>
          <w:lang w:val="sl-SI"/>
        </w:rPr>
      </w:pPr>
    </w:p>
    <w:p w14:paraId="0864F6E2" w14:textId="2852BB93" w:rsidR="003015E3" w:rsidRDefault="003015E3" w:rsidP="0069521D">
      <w:pPr>
        <w:rPr>
          <w:b/>
          <w:color w:val="FFFFFF" w:themeColor="background1"/>
          <w:sz w:val="28"/>
          <w:lang w:val="sl-SI"/>
        </w:rPr>
      </w:pPr>
    </w:p>
    <w:p w14:paraId="08F2BBCA" w14:textId="631AEF80" w:rsidR="003015E3" w:rsidRDefault="003015E3" w:rsidP="0069521D">
      <w:pPr>
        <w:rPr>
          <w:b/>
          <w:color w:val="FFFFFF" w:themeColor="background1"/>
          <w:sz w:val="28"/>
          <w:lang w:val="sl-SI"/>
        </w:rPr>
      </w:pPr>
    </w:p>
    <w:p w14:paraId="1B62E768" w14:textId="3C543575" w:rsidR="003015E3" w:rsidRDefault="003015E3" w:rsidP="0069521D">
      <w:pPr>
        <w:rPr>
          <w:b/>
          <w:color w:val="FFFFFF" w:themeColor="background1"/>
          <w:sz w:val="28"/>
          <w:lang w:val="sl-SI"/>
        </w:rPr>
      </w:pPr>
    </w:p>
    <w:p w14:paraId="05939795" w14:textId="0A2AECF3" w:rsidR="003015E3" w:rsidRDefault="003015E3" w:rsidP="0069521D">
      <w:pPr>
        <w:rPr>
          <w:b/>
          <w:color w:val="FFFFFF" w:themeColor="background1"/>
          <w:sz w:val="28"/>
          <w:lang w:val="sl-SI"/>
        </w:rPr>
      </w:pPr>
    </w:p>
    <w:p w14:paraId="2BD0D423" w14:textId="0566FC7D" w:rsidR="003015E3" w:rsidRDefault="003015E3" w:rsidP="0069521D">
      <w:pPr>
        <w:rPr>
          <w:b/>
          <w:color w:val="FFFFFF" w:themeColor="background1"/>
          <w:sz w:val="28"/>
          <w:lang w:val="sl-SI"/>
        </w:rPr>
      </w:pPr>
    </w:p>
    <w:p w14:paraId="5AF0FC9C" w14:textId="6A17C529" w:rsidR="003015E3" w:rsidRDefault="003015E3" w:rsidP="0069521D">
      <w:pPr>
        <w:rPr>
          <w:b/>
          <w:color w:val="FFFFFF" w:themeColor="background1"/>
          <w:sz w:val="28"/>
          <w:lang w:val="sl-SI"/>
        </w:rPr>
      </w:pPr>
    </w:p>
    <w:p w14:paraId="2CF3A397" w14:textId="19D7AEB3" w:rsidR="003015E3" w:rsidRDefault="003015E3" w:rsidP="0069521D">
      <w:pPr>
        <w:rPr>
          <w:b/>
          <w:color w:val="FFFFFF" w:themeColor="background1"/>
          <w:sz w:val="28"/>
          <w:lang w:val="sl-SI"/>
        </w:rPr>
      </w:pPr>
    </w:p>
    <w:p w14:paraId="0255D083" w14:textId="312CF002" w:rsidR="003015E3" w:rsidRDefault="003015E3" w:rsidP="0069521D">
      <w:pPr>
        <w:rPr>
          <w:b/>
          <w:color w:val="FFFFFF" w:themeColor="background1"/>
          <w:sz w:val="28"/>
          <w:lang w:val="sl-SI"/>
        </w:rPr>
      </w:pPr>
    </w:p>
    <w:p w14:paraId="24003BF8" w14:textId="38096F43" w:rsidR="003015E3" w:rsidRDefault="003015E3" w:rsidP="0069521D">
      <w:pPr>
        <w:rPr>
          <w:b/>
          <w:color w:val="FFFFFF" w:themeColor="background1"/>
          <w:sz w:val="28"/>
          <w:lang w:val="sl-SI"/>
        </w:rPr>
      </w:pPr>
    </w:p>
    <w:p w14:paraId="5CFE32D5" w14:textId="1EF0F8E3" w:rsidR="003015E3" w:rsidRDefault="003015E3" w:rsidP="0069521D">
      <w:pPr>
        <w:rPr>
          <w:b/>
          <w:color w:val="FFFFFF" w:themeColor="background1"/>
          <w:sz w:val="28"/>
          <w:lang w:val="sl-SI"/>
        </w:rPr>
      </w:pPr>
    </w:p>
    <w:p w14:paraId="1D88D856" w14:textId="25E013BD" w:rsidR="003015E3" w:rsidRDefault="003015E3" w:rsidP="0069521D">
      <w:pPr>
        <w:rPr>
          <w:b/>
          <w:color w:val="FFFFFF" w:themeColor="background1"/>
          <w:sz w:val="28"/>
          <w:lang w:val="sl-SI"/>
        </w:rPr>
      </w:pPr>
    </w:p>
    <w:p w14:paraId="206211DA" w14:textId="6D53AA04" w:rsidR="003015E3" w:rsidRDefault="003015E3" w:rsidP="0069521D">
      <w:pPr>
        <w:rPr>
          <w:b/>
          <w:color w:val="FFFFFF" w:themeColor="background1"/>
          <w:sz w:val="28"/>
          <w:lang w:val="sl-SI"/>
        </w:rPr>
      </w:pPr>
    </w:p>
    <w:p w14:paraId="3DAE42C8" w14:textId="6144B8B6" w:rsidR="003015E3" w:rsidRDefault="003015E3" w:rsidP="0069521D">
      <w:pPr>
        <w:rPr>
          <w:b/>
          <w:color w:val="FFFFFF" w:themeColor="background1"/>
          <w:sz w:val="28"/>
          <w:lang w:val="sl-SI"/>
        </w:rPr>
      </w:pPr>
    </w:p>
    <w:p w14:paraId="246F17F4" w14:textId="4630903B" w:rsidR="003015E3" w:rsidRDefault="003015E3" w:rsidP="0069521D">
      <w:pPr>
        <w:rPr>
          <w:b/>
          <w:color w:val="FFFFFF" w:themeColor="background1"/>
          <w:sz w:val="28"/>
          <w:lang w:val="sl-SI"/>
        </w:rPr>
      </w:pPr>
    </w:p>
    <w:p w14:paraId="5019EF24" w14:textId="5B5C9609" w:rsidR="003015E3" w:rsidRDefault="003015E3" w:rsidP="0069521D">
      <w:pPr>
        <w:rPr>
          <w:b/>
          <w:color w:val="FFFFFF" w:themeColor="background1"/>
          <w:sz w:val="28"/>
          <w:lang w:val="sl-SI"/>
        </w:rPr>
      </w:pPr>
    </w:p>
    <w:p w14:paraId="09F4C232" w14:textId="4CE00C06" w:rsidR="003015E3" w:rsidRDefault="003015E3" w:rsidP="0069521D">
      <w:pPr>
        <w:rPr>
          <w:b/>
          <w:color w:val="FFFFFF" w:themeColor="background1"/>
          <w:sz w:val="28"/>
          <w:lang w:val="sl-SI"/>
        </w:rPr>
      </w:pPr>
    </w:p>
    <w:p w14:paraId="4A3A0F35" w14:textId="2CE60CDE" w:rsidR="003015E3" w:rsidRDefault="003015E3" w:rsidP="0069521D">
      <w:pPr>
        <w:rPr>
          <w:b/>
          <w:color w:val="FFFFFF" w:themeColor="background1"/>
          <w:sz w:val="28"/>
          <w:lang w:val="sl-SI"/>
        </w:rPr>
      </w:pPr>
    </w:p>
    <w:p w14:paraId="108877F1" w14:textId="5E6E237A" w:rsidR="003015E3" w:rsidRDefault="003015E3" w:rsidP="0069521D">
      <w:pPr>
        <w:rPr>
          <w:b/>
          <w:color w:val="FFFFFF" w:themeColor="background1"/>
          <w:sz w:val="28"/>
          <w:lang w:val="sl-SI"/>
        </w:rPr>
      </w:pPr>
    </w:p>
    <w:p w14:paraId="2773F395" w14:textId="09920083" w:rsidR="003015E3" w:rsidRDefault="003015E3" w:rsidP="0069521D">
      <w:pPr>
        <w:rPr>
          <w:b/>
          <w:color w:val="FFFFFF" w:themeColor="background1"/>
          <w:sz w:val="28"/>
          <w:lang w:val="sl-SI"/>
        </w:rPr>
      </w:pPr>
    </w:p>
    <w:p w14:paraId="412A60E8" w14:textId="690BEC08" w:rsidR="003015E3" w:rsidRDefault="003015E3" w:rsidP="0069521D">
      <w:pPr>
        <w:rPr>
          <w:b/>
          <w:color w:val="FFFFFF" w:themeColor="background1"/>
          <w:sz w:val="28"/>
          <w:lang w:val="sl-SI"/>
        </w:rPr>
      </w:pPr>
    </w:p>
    <w:p w14:paraId="096ADC74" w14:textId="77777777" w:rsidR="003015E3" w:rsidRDefault="003015E3" w:rsidP="0069521D">
      <w:pPr>
        <w:rPr>
          <w:b/>
          <w:color w:val="FFFFFF" w:themeColor="background1"/>
          <w:sz w:val="28"/>
          <w:lang w:val="sl-SI"/>
        </w:rPr>
      </w:pPr>
    </w:p>
    <w:p w14:paraId="70B88B40" w14:textId="04FA39AC" w:rsidR="003015E3" w:rsidRDefault="003015E3" w:rsidP="0069521D">
      <w:pPr>
        <w:rPr>
          <w:b/>
          <w:color w:val="FFFFFF" w:themeColor="background1"/>
          <w:sz w:val="28"/>
          <w:lang w:val="sl-SI"/>
        </w:rPr>
      </w:pPr>
    </w:p>
    <w:p w14:paraId="50D51175" w14:textId="77777777" w:rsidR="00E310D0" w:rsidRPr="00835D41" w:rsidRDefault="00E310D0" w:rsidP="00F43197">
      <w:pPr>
        <w:rPr>
          <w:rFonts w:cstheme="minorHAnsi"/>
          <w:lang w:val="sl-SI"/>
        </w:rPr>
      </w:pPr>
      <w:r w:rsidRPr="00835D41">
        <w:rPr>
          <w:rFonts w:cstheme="minorHAnsi"/>
          <w:noProof/>
          <w:lang w:val="sl-SI" w:eastAsia="sl-SI"/>
        </w:rPr>
        <w:drawing>
          <wp:anchor distT="0" distB="0" distL="114300" distR="114300" simplePos="0" relativeHeight="251662848" behindDoc="0" locked="0" layoutInCell="1" allowOverlap="1" wp14:anchorId="50D51602" wp14:editId="158FCFE7">
            <wp:simplePos x="0" y="0"/>
            <wp:positionH relativeFrom="margin">
              <wp:align>left</wp:align>
            </wp:positionH>
            <wp:positionV relativeFrom="paragraph">
              <wp:posOffset>0</wp:posOffset>
            </wp:positionV>
            <wp:extent cx="831850" cy="554990"/>
            <wp:effectExtent l="0" t="0" r="635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85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27AE65C">
        <w:rPr>
          <w:lang w:val="sl-SI"/>
        </w:rPr>
        <w:t>Projekt priprave Nacionalne strategije za izstop iz premoga in prestrukturiranje premogovnih regij ter</w:t>
      </w:r>
      <w:r w:rsidR="004F689D" w:rsidRPr="727AE65C">
        <w:rPr>
          <w:lang w:val="sl-SI"/>
        </w:rPr>
        <w:t xml:space="preserve"> območnih načrtov za Savinjsko-š</w:t>
      </w:r>
      <w:r w:rsidRPr="727AE65C">
        <w:rPr>
          <w:lang w:val="sl-SI"/>
        </w:rPr>
        <w:t>aleško in Zasavsko regijo je financiran s strani Evropske unije.</w:t>
      </w:r>
    </w:p>
    <w:p w14:paraId="50D51178" w14:textId="0FCF4795" w:rsidR="00E310D0" w:rsidRPr="00835D41" w:rsidRDefault="00E310D0" w:rsidP="00835D41">
      <w:pPr>
        <w:rPr>
          <w:rFonts w:cstheme="minorHAnsi"/>
          <w:lang w:val="sl-SI"/>
        </w:rPr>
      </w:pPr>
    </w:p>
    <w:p w14:paraId="50D51192" w14:textId="16EFEA07" w:rsidR="00E310D0" w:rsidRPr="00BA6A16" w:rsidRDefault="00E310D0" w:rsidP="00E310D0">
      <w:pPr>
        <w:jc w:val="left"/>
        <w:rPr>
          <w:rFonts w:ascii="Times New Roman" w:eastAsia="Times New Roman" w:hAnsi="Times New Roman" w:cs="Times New Roman"/>
          <w:sz w:val="24"/>
          <w:szCs w:val="24"/>
          <w:lang w:val="sl-SI" w:eastAsia="en-GB"/>
        </w:rPr>
      </w:pPr>
    </w:p>
    <w:p w14:paraId="50D51193" w14:textId="77777777" w:rsidR="00E310D0" w:rsidRPr="00BA6A16" w:rsidRDefault="00E310D0" w:rsidP="00E310D0">
      <w:pPr>
        <w:jc w:val="left"/>
        <w:rPr>
          <w:rFonts w:ascii="Times New Roman" w:eastAsia="Times New Roman" w:hAnsi="Times New Roman" w:cs="Times New Roman"/>
          <w:sz w:val="24"/>
          <w:szCs w:val="24"/>
          <w:lang w:val="sl-SI" w:eastAsia="en-GB"/>
        </w:rPr>
      </w:pPr>
    </w:p>
    <w:p w14:paraId="50D511A1" w14:textId="77777777" w:rsidR="00B322F7" w:rsidRPr="00BA6A16" w:rsidRDefault="00B322F7" w:rsidP="00B322F7">
      <w:pPr>
        <w:ind w:left="720" w:firstLine="720"/>
        <w:rPr>
          <w:b/>
          <w:color w:val="012169" w:themeColor="accent4"/>
          <w:sz w:val="28"/>
          <w:lang w:val="sl-SI"/>
        </w:rPr>
        <w:sectPr w:rsidR="00B322F7" w:rsidRPr="00BA6A16" w:rsidSect="0043676F">
          <w:headerReference w:type="default" r:id="rId14"/>
          <w:footerReference w:type="default" r:id="rId15"/>
          <w:headerReference w:type="first" r:id="rId16"/>
          <w:footerReference w:type="first" r:id="rId17"/>
          <w:pgSz w:w="12240" w:h="15840"/>
          <w:pgMar w:top="1440" w:right="1440" w:bottom="1440" w:left="1440" w:header="708" w:footer="708" w:gutter="0"/>
          <w:pgNumType w:start="1"/>
          <w:cols w:space="708"/>
          <w:docGrid w:linePitch="360"/>
        </w:sectPr>
      </w:pPr>
    </w:p>
    <w:p w14:paraId="50D511A2" w14:textId="77777777" w:rsidR="00AB1BED" w:rsidRPr="00BA6A16" w:rsidRDefault="000F4D0D" w:rsidP="00613201">
      <w:pPr>
        <w:rPr>
          <w:b/>
          <w:color w:val="012169" w:themeColor="accent4"/>
          <w:sz w:val="28"/>
          <w:lang w:val="sl-SI"/>
        </w:rPr>
      </w:pPr>
      <w:r w:rsidRPr="00BA6A16">
        <w:rPr>
          <w:b/>
          <w:color w:val="012169" w:themeColor="accent4"/>
          <w:sz w:val="28"/>
          <w:lang w:val="sl-SI"/>
        </w:rPr>
        <w:lastRenderedPageBreak/>
        <w:t>Kazalo</w:t>
      </w:r>
    </w:p>
    <w:sdt>
      <w:sdtPr>
        <w:rPr>
          <w:lang w:val="sl-SI"/>
        </w:rPr>
        <w:id w:val="1672294945"/>
        <w:docPartObj>
          <w:docPartGallery w:val="Table of Contents"/>
          <w:docPartUnique/>
        </w:docPartObj>
      </w:sdtPr>
      <w:sdtEndPr>
        <w:rPr>
          <w:b/>
          <w:bCs/>
          <w:noProof/>
        </w:rPr>
      </w:sdtEndPr>
      <w:sdtContent>
        <w:p w14:paraId="50D511A3" w14:textId="77777777" w:rsidR="00613201" w:rsidRPr="00BA6A16" w:rsidRDefault="00613201" w:rsidP="00613201">
          <w:pPr>
            <w:rPr>
              <w:lang w:val="sl-SI"/>
            </w:rPr>
          </w:pPr>
        </w:p>
        <w:p w14:paraId="038B7CD7" w14:textId="0857EF22" w:rsidR="00B064C0" w:rsidRDefault="00613201">
          <w:pPr>
            <w:pStyle w:val="Kazalovsebine1"/>
            <w:rPr>
              <w:rFonts w:asciiTheme="minorHAnsi" w:eastAsiaTheme="minorEastAsia" w:hAnsiTheme="minorHAnsi"/>
              <w:noProof/>
              <w:lang w:val="sl-SI" w:eastAsia="sl-SI"/>
            </w:rPr>
          </w:pPr>
          <w:r w:rsidRPr="00BA6A16">
            <w:rPr>
              <w:lang w:val="sl-SI"/>
            </w:rPr>
            <w:fldChar w:fldCharType="begin"/>
          </w:r>
          <w:r w:rsidRPr="00BA6A16">
            <w:rPr>
              <w:lang w:val="sl-SI"/>
            </w:rPr>
            <w:instrText xml:space="preserve"> TOC \o "1-3" \h \z \u </w:instrText>
          </w:r>
          <w:r w:rsidRPr="00BA6A16">
            <w:rPr>
              <w:lang w:val="sl-SI"/>
            </w:rPr>
            <w:fldChar w:fldCharType="separate"/>
          </w:r>
          <w:hyperlink w:anchor="_Toc71885641" w:history="1">
            <w:r w:rsidR="00B064C0" w:rsidRPr="00982B0B">
              <w:rPr>
                <w:rStyle w:val="Hiperpovezava"/>
                <w:noProof/>
                <w:lang w:val="sl-SI"/>
              </w:rPr>
              <w:t>1.</w:t>
            </w:r>
            <w:r w:rsidR="00B064C0">
              <w:rPr>
                <w:rFonts w:asciiTheme="minorHAnsi" w:eastAsiaTheme="minorEastAsia" w:hAnsiTheme="minorHAnsi"/>
                <w:noProof/>
                <w:lang w:val="sl-SI" w:eastAsia="sl-SI"/>
              </w:rPr>
              <w:tab/>
            </w:r>
            <w:r w:rsidR="00B064C0" w:rsidRPr="00982B0B">
              <w:rPr>
                <w:rStyle w:val="Hiperpovezava"/>
                <w:noProof/>
                <w:lang w:val="sl-SI"/>
              </w:rPr>
              <w:t>Uvod​</w:t>
            </w:r>
            <w:r w:rsidR="00B064C0">
              <w:rPr>
                <w:noProof/>
                <w:webHidden/>
              </w:rPr>
              <w:tab/>
            </w:r>
            <w:r w:rsidR="00B064C0">
              <w:rPr>
                <w:noProof/>
                <w:webHidden/>
              </w:rPr>
              <w:fldChar w:fldCharType="begin"/>
            </w:r>
            <w:r w:rsidR="00B064C0">
              <w:rPr>
                <w:noProof/>
                <w:webHidden/>
              </w:rPr>
              <w:instrText xml:space="preserve"> PAGEREF _Toc71885641 \h </w:instrText>
            </w:r>
            <w:r w:rsidR="00B064C0">
              <w:rPr>
                <w:noProof/>
                <w:webHidden/>
              </w:rPr>
            </w:r>
            <w:r w:rsidR="00B064C0">
              <w:rPr>
                <w:noProof/>
                <w:webHidden/>
              </w:rPr>
              <w:fldChar w:fldCharType="separate"/>
            </w:r>
            <w:r w:rsidR="003015E3">
              <w:rPr>
                <w:noProof/>
                <w:webHidden/>
              </w:rPr>
              <w:t>5</w:t>
            </w:r>
            <w:r w:rsidR="00B064C0">
              <w:rPr>
                <w:noProof/>
                <w:webHidden/>
              </w:rPr>
              <w:fldChar w:fldCharType="end"/>
            </w:r>
          </w:hyperlink>
        </w:p>
        <w:p w14:paraId="194105BF" w14:textId="5C79F140" w:rsidR="00B064C0" w:rsidRDefault="003B393D">
          <w:pPr>
            <w:pStyle w:val="Kazalovsebine2"/>
            <w:rPr>
              <w:rFonts w:asciiTheme="minorHAnsi" w:eastAsiaTheme="minorEastAsia" w:hAnsiTheme="minorHAnsi"/>
              <w:noProof/>
              <w:lang w:val="sl-SI" w:eastAsia="sl-SI"/>
            </w:rPr>
          </w:pPr>
          <w:hyperlink w:anchor="_Toc71885642" w:history="1">
            <w:r w:rsidR="00B064C0" w:rsidRPr="00982B0B">
              <w:rPr>
                <w:rStyle w:val="Hiperpovezava"/>
                <w:noProof/>
              </w:rPr>
              <w:t>1.1</w:t>
            </w:r>
            <w:r w:rsidR="00B064C0">
              <w:rPr>
                <w:rFonts w:asciiTheme="minorHAnsi" w:eastAsiaTheme="minorEastAsia" w:hAnsiTheme="minorHAnsi"/>
                <w:noProof/>
                <w:lang w:val="sl-SI" w:eastAsia="sl-SI"/>
              </w:rPr>
              <w:tab/>
            </w:r>
            <w:r w:rsidR="00B064C0" w:rsidRPr="00982B0B">
              <w:rPr>
                <w:rStyle w:val="Hiperpovezava"/>
                <w:noProof/>
              </w:rPr>
              <w:t>O pravičnem prehodu</w:t>
            </w:r>
            <w:r w:rsidR="00B064C0">
              <w:rPr>
                <w:noProof/>
                <w:webHidden/>
              </w:rPr>
              <w:tab/>
            </w:r>
            <w:r w:rsidR="00B064C0">
              <w:rPr>
                <w:noProof/>
                <w:webHidden/>
              </w:rPr>
              <w:fldChar w:fldCharType="begin"/>
            </w:r>
            <w:r w:rsidR="00B064C0">
              <w:rPr>
                <w:noProof/>
                <w:webHidden/>
              </w:rPr>
              <w:instrText xml:space="preserve"> PAGEREF _Toc71885642 \h </w:instrText>
            </w:r>
            <w:r w:rsidR="00B064C0">
              <w:rPr>
                <w:noProof/>
                <w:webHidden/>
              </w:rPr>
            </w:r>
            <w:r w:rsidR="00B064C0">
              <w:rPr>
                <w:noProof/>
                <w:webHidden/>
              </w:rPr>
              <w:fldChar w:fldCharType="separate"/>
            </w:r>
            <w:r w:rsidR="003015E3">
              <w:rPr>
                <w:noProof/>
                <w:webHidden/>
              </w:rPr>
              <w:t>5</w:t>
            </w:r>
            <w:r w:rsidR="00B064C0">
              <w:rPr>
                <w:noProof/>
                <w:webHidden/>
              </w:rPr>
              <w:fldChar w:fldCharType="end"/>
            </w:r>
          </w:hyperlink>
        </w:p>
        <w:p w14:paraId="6E86285B" w14:textId="390D2580" w:rsidR="00B064C0" w:rsidRDefault="003B393D">
          <w:pPr>
            <w:pStyle w:val="Kazalovsebine2"/>
            <w:rPr>
              <w:rFonts w:asciiTheme="minorHAnsi" w:eastAsiaTheme="minorEastAsia" w:hAnsiTheme="minorHAnsi"/>
              <w:noProof/>
              <w:lang w:val="sl-SI" w:eastAsia="sl-SI"/>
            </w:rPr>
          </w:pPr>
          <w:hyperlink w:anchor="_Toc71885643" w:history="1">
            <w:r w:rsidR="00B064C0" w:rsidRPr="00982B0B">
              <w:rPr>
                <w:rStyle w:val="Hiperpovezava"/>
                <w:noProof/>
              </w:rPr>
              <w:t>1.2</w:t>
            </w:r>
            <w:r w:rsidR="00B064C0">
              <w:rPr>
                <w:rFonts w:asciiTheme="minorHAnsi" w:eastAsiaTheme="minorEastAsia" w:hAnsiTheme="minorHAnsi"/>
                <w:noProof/>
                <w:lang w:val="sl-SI" w:eastAsia="sl-SI"/>
              </w:rPr>
              <w:tab/>
            </w:r>
            <w:r w:rsidR="00B064C0" w:rsidRPr="00982B0B">
              <w:rPr>
                <w:rStyle w:val="Hiperpovezava"/>
                <w:noProof/>
              </w:rPr>
              <w:t>Pravični prehod in premogovništvo v Sloveniji</w:t>
            </w:r>
            <w:r w:rsidR="00B064C0">
              <w:rPr>
                <w:noProof/>
                <w:webHidden/>
              </w:rPr>
              <w:tab/>
            </w:r>
            <w:r w:rsidR="00B064C0">
              <w:rPr>
                <w:noProof/>
                <w:webHidden/>
              </w:rPr>
              <w:fldChar w:fldCharType="begin"/>
            </w:r>
            <w:r w:rsidR="00B064C0">
              <w:rPr>
                <w:noProof/>
                <w:webHidden/>
              </w:rPr>
              <w:instrText xml:space="preserve"> PAGEREF _Toc71885643 \h </w:instrText>
            </w:r>
            <w:r w:rsidR="00B064C0">
              <w:rPr>
                <w:noProof/>
                <w:webHidden/>
              </w:rPr>
            </w:r>
            <w:r w:rsidR="00B064C0">
              <w:rPr>
                <w:noProof/>
                <w:webHidden/>
              </w:rPr>
              <w:fldChar w:fldCharType="separate"/>
            </w:r>
            <w:r w:rsidR="003015E3">
              <w:rPr>
                <w:noProof/>
                <w:webHidden/>
              </w:rPr>
              <w:t>7</w:t>
            </w:r>
            <w:r w:rsidR="00B064C0">
              <w:rPr>
                <w:noProof/>
                <w:webHidden/>
              </w:rPr>
              <w:fldChar w:fldCharType="end"/>
            </w:r>
          </w:hyperlink>
        </w:p>
        <w:p w14:paraId="2BC71F33" w14:textId="52E02125" w:rsidR="00B064C0" w:rsidRDefault="003B393D">
          <w:pPr>
            <w:pStyle w:val="Kazalovsebine2"/>
            <w:rPr>
              <w:rFonts w:asciiTheme="minorHAnsi" w:eastAsiaTheme="minorEastAsia" w:hAnsiTheme="minorHAnsi"/>
              <w:noProof/>
              <w:lang w:val="sl-SI" w:eastAsia="sl-SI"/>
            </w:rPr>
          </w:pPr>
          <w:hyperlink w:anchor="_Toc71885644" w:history="1">
            <w:r w:rsidR="00B064C0" w:rsidRPr="00982B0B">
              <w:rPr>
                <w:rStyle w:val="Hiperpovezava"/>
                <w:noProof/>
              </w:rPr>
              <w:t>1.3</w:t>
            </w:r>
            <w:r w:rsidR="00B064C0">
              <w:rPr>
                <w:rFonts w:asciiTheme="minorHAnsi" w:eastAsiaTheme="minorEastAsia" w:hAnsiTheme="minorHAnsi"/>
                <w:noProof/>
                <w:lang w:val="sl-SI" w:eastAsia="sl-SI"/>
              </w:rPr>
              <w:tab/>
            </w:r>
            <w:r w:rsidR="00B064C0" w:rsidRPr="00982B0B">
              <w:rPr>
                <w:rStyle w:val="Hiperpovezava"/>
                <w:noProof/>
              </w:rPr>
              <w:t>Slovenski premogovni regiji</w:t>
            </w:r>
            <w:r w:rsidR="00B064C0">
              <w:rPr>
                <w:noProof/>
                <w:webHidden/>
              </w:rPr>
              <w:tab/>
            </w:r>
            <w:r w:rsidR="00B064C0">
              <w:rPr>
                <w:noProof/>
                <w:webHidden/>
              </w:rPr>
              <w:fldChar w:fldCharType="begin"/>
            </w:r>
            <w:r w:rsidR="00B064C0">
              <w:rPr>
                <w:noProof/>
                <w:webHidden/>
              </w:rPr>
              <w:instrText xml:space="preserve"> PAGEREF _Toc71885644 \h </w:instrText>
            </w:r>
            <w:r w:rsidR="00B064C0">
              <w:rPr>
                <w:noProof/>
                <w:webHidden/>
              </w:rPr>
            </w:r>
            <w:r w:rsidR="00B064C0">
              <w:rPr>
                <w:noProof/>
                <w:webHidden/>
              </w:rPr>
              <w:fldChar w:fldCharType="separate"/>
            </w:r>
            <w:r w:rsidR="003015E3">
              <w:rPr>
                <w:noProof/>
                <w:webHidden/>
              </w:rPr>
              <w:t>8</w:t>
            </w:r>
            <w:r w:rsidR="00B064C0">
              <w:rPr>
                <w:noProof/>
                <w:webHidden/>
              </w:rPr>
              <w:fldChar w:fldCharType="end"/>
            </w:r>
          </w:hyperlink>
        </w:p>
        <w:p w14:paraId="1104AFFC" w14:textId="57853A06" w:rsidR="00B064C0" w:rsidRDefault="003B393D">
          <w:pPr>
            <w:pStyle w:val="Kazalovsebine3"/>
            <w:rPr>
              <w:rFonts w:asciiTheme="minorHAnsi" w:eastAsiaTheme="minorEastAsia" w:hAnsiTheme="minorHAnsi"/>
              <w:noProof/>
              <w:lang w:val="sl-SI" w:eastAsia="sl-SI"/>
            </w:rPr>
          </w:pPr>
          <w:hyperlink w:anchor="_Toc71885645" w:history="1">
            <w:r w:rsidR="00B064C0" w:rsidRPr="00982B0B">
              <w:rPr>
                <w:rStyle w:val="Hiperpovezava"/>
                <w:noProof/>
              </w:rPr>
              <w:t>1.3.1 Zasavska premogovna regija</w:t>
            </w:r>
            <w:r w:rsidR="00B064C0">
              <w:rPr>
                <w:noProof/>
                <w:webHidden/>
              </w:rPr>
              <w:tab/>
            </w:r>
            <w:r w:rsidR="00B064C0">
              <w:rPr>
                <w:noProof/>
                <w:webHidden/>
              </w:rPr>
              <w:fldChar w:fldCharType="begin"/>
            </w:r>
            <w:r w:rsidR="00B064C0">
              <w:rPr>
                <w:noProof/>
                <w:webHidden/>
              </w:rPr>
              <w:instrText xml:space="preserve"> PAGEREF _Toc71885645 \h </w:instrText>
            </w:r>
            <w:r w:rsidR="00B064C0">
              <w:rPr>
                <w:noProof/>
                <w:webHidden/>
              </w:rPr>
            </w:r>
            <w:r w:rsidR="00B064C0">
              <w:rPr>
                <w:noProof/>
                <w:webHidden/>
              </w:rPr>
              <w:fldChar w:fldCharType="separate"/>
            </w:r>
            <w:r w:rsidR="003015E3">
              <w:rPr>
                <w:noProof/>
                <w:webHidden/>
              </w:rPr>
              <w:t>8</w:t>
            </w:r>
            <w:r w:rsidR="00B064C0">
              <w:rPr>
                <w:noProof/>
                <w:webHidden/>
              </w:rPr>
              <w:fldChar w:fldCharType="end"/>
            </w:r>
          </w:hyperlink>
        </w:p>
        <w:p w14:paraId="7BE022D2" w14:textId="525DA279" w:rsidR="00B064C0" w:rsidRDefault="003B393D">
          <w:pPr>
            <w:pStyle w:val="Kazalovsebine3"/>
            <w:rPr>
              <w:rFonts w:asciiTheme="minorHAnsi" w:eastAsiaTheme="minorEastAsia" w:hAnsiTheme="minorHAnsi"/>
              <w:noProof/>
              <w:lang w:val="sl-SI" w:eastAsia="sl-SI"/>
            </w:rPr>
          </w:pPr>
          <w:hyperlink w:anchor="_Toc71885646" w:history="1">
            <w:r w:rsidR="00B064C0" w:rsidRPr="00982B0B">
              <w:rPr>
                <w:rStyle w:val="Hiperpovezava"/>
                <w:noProof/>
              </w:rPr>
              <w:t>1.3.2 Savinjsko-Šaleška premogovna regija</w:t>
            </w:r>
            <w:r w:rsidR="00B064C0">
              <w:rPr>
                <w:noProof/>
                <w:webHidden/>
              </w:rPr>
              <w:tab/>
            </w:r>
            <w:r w:rsidR="00B064C0">
              <w:rPr>
                <w:noProof/>
                <w:webHidden/>
              </w:rPr>
              <w:fldChar w:fldCharType="begin"/>
            </w:r>
            <w:r w:rsidR="00B064C0">
              <w:rPr>
                <w:noProof/>
                <w:webHidden/>
              </w:rPr>
              <w:instrText xml:space="preserve"> PAGEREF _Toc71885646 \h </w:instrText>
            </w:r>
            <w:r w:rsidR="00B064C0">
              <w:rPr>
                <w:noProof/>
                <w:webHidden/>
              </w:rPr>
            </w:r>
            <w:r w:rsidR="00B064C0">
              <w:rPr>
                <w:noProof/>
                <w:webHidden/>
              </w:rPr>
              <w:fldChar w:fldCharType="separate"/>
            </w:r>
            <w:r w:rsidR="003015E3">
              <w:rPr>
                <w:noProof/>
                <w:webHidden/>
              </w:rPr>
              <w:t>10</w:t>
            </w:r>
            <w:r w:rsidR="00B064C0">
              <w:rPr>
                <w:noProof/>
                <w:webHidden/>
              </w:rPr>
              <w:fldChar w:fldCharType="end"/>
            </w:r>
          </w:hyperlink>
        </w:p>
        <w:p w14:paraId="60A4CF0B" w14:textId="379652C0" w:rsidR="00B064C0" w:rsidRDefault="003B393D">
          <w:pPr>
            <w:pStyle w:val="Kazalovsebine2"/>
            <w:rPr>
              <w:rFonts w:asciiTheme="minorHAnsi" w:eastAsiaTheme="minorEastAsia" w:hAnsiTheme="minorHAnsi"/>
              <w:noProof/>
              <w:lang w:val="sl-SI" w:eastAsia="sl-SI"/>
            </w:rPr>
          </w:pPr>
          <w:hyperlink w:anchor="_Toc71885647" w:history="1">
            <w:r w:rsidR="00B064C0" w:rsidRPr="00982B0B">
              <w:rPr>
                <w:rStyle w:val="Hiperpovezava"/>
                <w:noProof/>
              </w:rPr>
              <w:t>1.4</w:t>
            </w:r>
            <w:r w:rsidR="00B064C0">
              <w:rPr>
                <w:rFonts w:asciiTheme="minorHAnsi" w:eastAsiaTheme="minorEastAsia" w:hAnsiTheme="minorHAnsi"/>
                <w:noProof/>
                <w:lang w:val="sl-SI" w:eastAsia="sl-SI"/>
              </w:rPr>
              <w:tab/>
            </w:r>
            <w:r w:rsidR="00B064C0" w:rsidRPr="00982B0B">
              <w:rPr>
                <w:rStyle w:val="Hiperpovezava"/>
                <w:noProof/>
              </w:rPr>
              <w:t>Utemeljitev izbora območij za pravični prehod</w:t>
            </w:r>
            <w:r w:rsidR="00B064C0">
              <w:rPr>
                <w:noProof/>
                <w:webHidden/>
              </w:rPr>
              <w:tab/>
            </w:r>
            <w:r w:rsidR="00B064C0">
              <w:rPr>
                <w:noProof/>
                <w:webHidden/>
              </w:rPr>
              <w:fldChar w:fldCharType="begin"/>
            </w:r>
            <w:r w:rsidR="00B064C0">
              <w:rPr>
                <w:noProof/>
                <w:webHidden/>
              </w:rPr>
              <w:instrText xml:space="preserve"> PAGEREF _Toc71885647 \h </w:instrText>
            </w:r>
            <w:r w:rsidR="00B064C0">
              <w:rPr>
                <w:noProof/>
                <w:webHidden/>
              </w:rPr>
            </w:r>
            <w:r w:rsidR="00B064C0">
              <w:rPr>
                <w:noProof/>
                <w:webHidden/>
              </w:rPr>
              <w:fldChar w:fldCharType="separate"/>
            </w:r>
            <w:r w:rsidR="003015E3">
              <w:rPr>
                <w:noProof/>
                <w:webHidden/>
              </w:rPr>
              <w:t>12</w:t>
            </w:r>
            <w:r w:rsidR="00B064C0">
              <w:rPr>
                <w:noProof/>
                <w:webHidden/>
              </w:rPr>
              <w:fldChar w:fldCharType="end"/>
            </w:r>
          </w:hyperlink>
        </w:p>
        <w:p w14:paraId="2DA7C378" w14:textId="7216B26D" w:rsidR="00B064C0" w:rsidRDefault="003B393D">
          <w:pPr>
            <w:pStyle w:val="Kazalovsebine1"/>
            <w:rPr>
              <w:rFonts w:asciiTheme="minorHAnsi" w:eastAsiaTheme="minorEastAsia" w:hAnsiTheme="minorHAnsi"/>
              <w:noProof/>
              <w:lang w:val="sl-SI" w:eastAsia="sl-SI"/>
            </w:rPr>
          </w:pPr>
          <w:hyperlink w:anchor="_Toc71885648" w:history="1">
            <w:r w:rsidR="00B064C0" w:rsidRPr="00982B0B">
              <w:rPr>
                <w:rStyle w:val="Hiperpovezava"/>
                <w:noProof/>
                <w:lang w:val="sl-SI"/>
              </w:rPr>
              <w:t>2.</w:t>
            </w:r>
            <w:r w:rsidR="00B064C0">
              <w:rPr>
                <w:rFonts w:asciiTheme="minorHAnsi" w:eastAsiaTheme="minorEastAsia" w:hAnsiTheme="minorHAnsi"/>
                <w:noProof/>
                <w:lang w:val="sl-SI" w:eastAsia="sl-SI"/>
              </w:rPr>
              <w:tab/>
            </w:r>
            <w:r w:rsidR="00B064C0" w:rsidRPr="00982B0B">
              <w:rPr>
                <w:rStyle w:val="Hiperpovezava"/>
                <w:noProof/>
                <w:lang w:val="sl-SI"/>
              </w:rPr>
              <w:t>Namen strategije</w:t>
            </w:r>
            <w:r w:rsidR="00B064C0">
              <w:rPr>
                <w:noProof/>
                <w:webHidden/>
              </w:rPr>
              <w:tab/>
            </w:r>
            <w:r w:rsidR="00B064C0">
              <w:rPr>
                <w:noProof/>
                <w:webHidden/>
              </w:rPr>
              <w:fldChar w:fldCharType="begin"/>
            </w:r>
            <w:r w:rsidR="00B064C0">
              <w:rPr>
                <w:noProof/>
                <w:webHidden/>
              </w:rPr>
              <w:instrText xml:space="preserve"> PAGEREF _Toc71885648 \h </w:instrText>
            </w:r>
            <w:r w:rsidR="00B064C0">
              <w:rPr>
                <w:noProof/>
                <w:webHidden/>
              </w:rPr>
            </w:r>
            <w:r w:rsidR="00B064C0">
              <w:rPr>
                <w:noProof/>
                <w:webHidden/>
              </w:rPr>
              <w:fldChar w:fldCharType="separate"/>
            </w:r>
            <w:r w:rsidR="003015E3">
              <w:rPr>
                <w:noProof/>
                <w:webHidden/>
              </w:rPr>
              <w:t>14</w:t>
            </w:r>
            <w:r w:rsidR="00B064C0">
              <w:rPr>
                <w:noProof/>
                <w:webHidden/>
              </w:rPr>
              <w:fldChar w:fldCharType="end"/>
            </w:r>
          </w:hyperlink>
        </w:p>
        <w:p w14:paraId="1802B0B5" w14:textId="6ED61972" w:rsidR="00B064C0" w:rsidRDefault="003B393D">
          <w:pPr>
            <w:pStyle w:val="Kazalovsebine1"/>
            <w:rPr>
              <w:rFonts w:asciiTheme="minorHAnsi" w:eastAsiaTheme="minorEastAsia" w:hAnsiTheme="minorHAnsi"/>
              <w:noProof/>
              <w:lang w:val="sl-SI" w:eastAsia="sl-SI"/>
            </w:rPr>
          </w:pPr>
          <w:hyperlink w:anchor="_Toc71885649" w:history="1">
            <w:r w:rsidR="00B064C0" w:rsidRPr="00982B0B">
              <w:rPr>
                <w:rStyle w:val="Hiperpovezava"/>
                <w:noProof/>
                <w:lang w:val="sl-SI"/>
              </w:rPr>
              <w:t>3.</w:t>
            </w:r>
            <w:r w:rsidR="00B064C0">
              <w:rPr>
                <w:rFonts w:asciiTheme="minorHAnsi" w:eastAsiaTheme="minorEastAsia" w:hAnsiTheme="minorHAnsi"/>
                <w:noProof/>
                <w:lang w:val="sl-SI" w:eastAsia="sl-SI"/>
              </w:rPr>
              <w:tab/>
            </w:r>
            <w:r w:rsidR="00B064C0" w:rsidRPr="00982B0B">
              <w:rPr>
                <w:rStyle w:val="Hiperpovezava"/>
                <w:noProof/>
                <w:lang w:val="sl-SI"/>
              </w:rPr>
              <w:t>Opredelitev trenutnega stanja in potreb</w:t>
            </w:r>
            <w:r w:rsidR="00B064C0">
              <w:rPr>
                <w:noProof/>
                <w:webHidden/>
              </w:rPr>
              <w:tab/>
            </w:r>
            <w:r w:rsidR="00B064C0">
              <w:rPr>
                <w:noProof/>
                <w:webHidden/>
              </w:rPr>
              <w:fldChar w:fldCharType="begin"/>
            </w:r>
            <w:r w:rsidR="00B064C0">
              <w:rPr>
                <w:noProof/>
                <w:webHidden/>
              </w:rPr>
              <w:instrText xml:space="preserve"> PAGEREF _Toc71885649 \h </w:instrText>
            </w:r>
            <w:r w:rsidR="00B064C0">
              <w:rPr>
                <w:noProof/>
                <w:webHidden/>
              </w:rPr>
            </w:r>
            <w:r w:rsidR="00B064C0">
              <w:rPr>
                <w:noProof/>
                <w:webHidden/>
              </w:rPr>
              <w:fldChar w:fldCharType="separate"/>
            </w:r>
            <w:r w:rsidR="003015E3">
              <w:rPr>
                <w:noProof/>
                <w:webHidden/>
              </w:rPr>
              <w:t>14</w:t>
            </w:r>
            <w:r w:rsidR="00B064C0">
              <w:rPr>
                <w:noProof/>
                <w:webHidden/>
              </w:rPr>
              <w:fldChar w:fldCharType="end"/>
            </w:r>
          </w:hyperlink>
        </w:p>
        <w:p w14:paraId="3A41C8A0" w14:textId="293A8719" w:rsidR="00B064C0" w:rsidRDefault="003B393D">
          <w:pPr>
            <w:pStyle w:val="Kazalovsebine1"/>
            <w:rPr>
              <w:rFonts w:asciiTheme="minorHAnsi" w:eastAsiaTheme="minorEastAsia" w:hAnsiTheme="minorHAnsi"/>
              <w:noProof/>
              <w:lang w:val="sl-SI" w:eastAsia="sl-SI"/>
            </w:rPr>
          </w:pPr>
          <w:hyperlink w:anchor="_Toc71885650" w:history="1">
            <w:r w:rsidR="00B064C0" w:rsidRPr="00982B0B">
              <w:rPr>
                <w:rStyle w:val="Hiperpovezava"/>
                <w:noProof/>
                <w:lang w:val="sl-SI"/>
              </w:rPr>
              <w:t>4.</w:t>
            </w:r>
            <w:r w:rsidR="00B064C0">
              <w:rPr>
                <w:rFonts w:asciiTheme="minorHAnsi" w:eastAsiaTheme="minorEastAsia" w:hAnsiTheme="minorHAnsi"/>
                <w:noProof/>
                <w:lang w:val="sl-SI" w:eastAsia="sl-SI"/>
              </w:rPr>
              <w:tab/>
            </w:r>
            <w:r w:rsidR="00B064C0" w:rsidRPr="00982B0B">
              <w:rPr>
                <w:rStyle w:val="Hiperpovezava"/>
                <w:noProof/>
                <w:lang w:val="sl-SI"/>
              </w:rPr>
              <w:t>Skupna vizija​ pravičnega prehoda pri izstopu iz premoga</w:t>
            </w:r>
            <w:r w:rsidR="00B064C0">
              <w:rPr>
                <w:noProof/>
                <w:webHidden/>
              </w:rPr>
              <w:tab/>
            </w:r>
            <w:r w:rsidR="00B064C0">
              <w:rPr>
                <w:noProof/>
                <w:webHidden/>
              </w:rPr>
              <w:fldChar w:fldCharType="begin"/>
            </w:r>
            <w:r w:rsidR="00B064C0">
              <w:rPr>
                <w:noProof/>
                <w:webHidden/>
              </w:rPr>
              <w:instrText xml:space="preserve"> PAGEREF _Toc71885650 \h </w:instrText>
            </w:r>
            <w:r w:rsidR="00B064C0">
              <w:rPr>
                <w:noProof/>
                <w:webHidden/>
              </w:rPr>
            </w:r>
            <w:r w:rsidR="00B064C0">
              <w:rPr>
                <w:noProof/>
                <w:webHidden/>
              </w:rPr>
              <w:fldChar w:fldCharType="separate"/>
            </w:r>
            <w:r w:rsidR="003015E3">
              <w:rPr>
                <w:noProof/>
                <w:webHidden/>
              </w:rPr>
              <w:t>21</w:t>
            </w:r>
            <w:r w:rsidR="00B064C0">
              <w:rPr>
                <w:noProof/>
                <w:webHidden/>
              </w:rPr>
              <w:fldChar w:fldCharType="end"/>
            </w:r>
          </w:hyperlink>
        </w:p>
        <w:p w14:paraId="08BA76CC" w14:textId="2F4A8140" w:rsidR="00B064C0" w:rsidRDefault="003B393D">
          <w:pPr>
            <w:pStyle w:val="Kazalovsebine1"/>
            <w:rPr>
              <w:rFonts w:asciiTheme="minorHAnsi" w:eastAsiaTheme="minorEastAsia" w:hAnsiTheme="minorHAnsi"/>
              <w:noProof/>
              <w:lang w:val="sl-SI" w:eastAsia="sl-SI"/>
            </w:rPr>
          </w:pPr>
          <w:hyperlink w:anchor="_Toc71885651" w:history="1">
            <w:r w:rsidR="00B064C0" w:rsidRPr="00982B0B">
              <w:rPr>
                <w:rStyle w:val="Hiperpovezava"/>
                <w:noProof/>
                <w:lang w:val="sl-SI"/>
              </w:rPr>
              <w:t>5.</w:t>
            </w:r>
            <w:r w:rsidR="00B064C0">
              <w:rPr>
                <w:rFonts w:asciiTheme="minorHAnsi" w:eastAsiaTheme="minorEastAsia" w:hAnsiTheme="minorHAnsi"/>
                <w:noProof/>
                <w:lang w:val="sl-SI" w:eastAsia="sl-SI"/>
              </w:rPr>
              <w:tab/>
            </w:r>
            <w:r w:rsidR="00B064C0" w:rsidRPr="00982B0B">
              <w:rPr>
                <w:rStyle w:val="Hiperpovezava"/>
                <w:noProof/>
                <w:lang w:val="sl-SI"/>
              </w:rPr>
              <w:t>Strateški in operativni cilji pravičnega prehoda</w:t>
            </w:r>
            <w:r w:rsidR="00B064C0">
              <w:rPr>
                <w:noProof/>
                <w:webHidden/>
              </w:rPr>
              <w:tab/>
            </w:r>
            <w:r w:rsidR="00B064C0">
              <w:rPr>
                <w:noProof/>
                <w:webHidden/>
              </w:rPr>
              <w:fldChar w:fldCharType="begin"/>
            </w:r>
            <w:r w:rsidR="00B064C0">
              <w:rPr>
                <w:noProof/>
                <w:webHidden/>
              </w:rPr>
              <w:instrText xml:space="preserve"> PAGEREF _Toc71885651 \h </w:instrText>
            </w:r>
            <w:r w:rsidR="00B064C0">
              <w:rPr>
                <w:noProof/>
                <w:webHidden/>
              </w:rPr>
            </w:r>
            <w:r w:rsidR="00B064C0">
              <w:rPr>
                <w:noProof/>
                <w:webHidden/>
              </w:rPr>
              <w:fldChar w:fldCharType="separate"/>
            </w:r>
            <w:r w:rsidR="003015E3">
              <w:rPr>
                <w:noProof/>
                <w:webHidden/>
              </w:rPr>
              <w:t>21</w:t>
            </w:r>
            <w:r w:rsidR="00B064C0">
              <w:rPr>
                <w:noProof/>
                <w:webHidden/>
              </w:rPr>
              <w:fldChar w:fldCharType="end"/>
            </w:r>
          </w:hyperlink>
        </w:p>
        <w:p w14:paraId="746C2D53" w14:textId="27F342F4" w:rsidR="00B064C0" w:rsidRDefault="003B393D">
          <w:pPr>
            <w:pStyle w:val="Kazalovsebine2"/>
            <w:rPr>
              <w:rFonts w:asciiTheme="minorHAnsi" w:eastAsiaTheme="minorEastAsia" w:hAnsiTheme="minorHAnsi"/>
              <w:noProof/>
              <w:lang w:val="sl-SI" w:eastAsia="sl-SI"/>
            </w:rPr>
          </w:pPr>
          <w:hyperlink w:anchor="_Toc71885652" w:history="1">
            <w:r w:rsidR="00B064C0" w:rsidRPr="00982B0B">
              <w:rPr>
                <w:rStyle w:val="Hiperpovezava"/>
                <w:noProof/>
              </w:rPr>
              <w:t>5.1</w:t>
            </w:r>
            <w:r w:rsidR="00B064C0">
              <w:rPr>
                <w:rFonts w:asciiTheme="minorHAnsi" w:eastAsiaTheme="minorEastAsia" w:hAnsiTheme="minorHAnsi"/>
                <w:noProof/>
                <w:lang w:val="sl-SI" w:eastAsia="sl-SI"/>
              </w:rPr>
              <w:tab/>
            </w:r>
            <w:r w:rsidR="00B064C0" w:rsidRPr="00982B0B">
              <w:rPr>
                <w:rStyle w:val="Hiperpovezava"/>
                <w:noProof/>
              </w:rPr>
              <w:t>Pravični prehod za Savinjsko-šaleško regijo</w:t>
            </w:r>
            <w:r w:rsidR="00B064C0">
              <w:rPr>
                <w:noProof/>
                <w:webHidden/>
              </w:rPr>
              <w:tab/>
            </w:r>
            <w:r w:rsidR="00B064C0">
              <w:rPr>
                <w:noProof/>
                <w:webHidden/>
              </w:rPr>
              <w:fldChar w:fldCharType="begin"/>
            </w:r>
            <w:r w:rsidR="00B064C0">
              <w:rPr>
                <w:noProof/>
                <w:webHidden/>
              </w:rPr>
              <w:instrText xml:space="preserve"> PAGEREF _Toc71885652 \h </w:instrText>
            </w:r>
            <w:r w:rsidR="00B064C0">
              <w:rPr>
                <w:noProof/>
                <w:webHidden/>
              </w:rPr>
            </w:r>
            <w:r w:rsidR="00B064C0">
              <w:rPr>
                <w:noProof/>
                <w:webHidden/>
              </w:rPr>
              <w:fldChar w:fldCharType="separate"/>
            </w:r>
            <w:r w:rsidR="003015E3">
              <w:rPr>
                <w:noProof/>
                <w:webHidden/>
              </w:rPr>
              <w:t>22</w:t>
            </w:r>
            <w:r w:rsidR="00B064C0">
              <w:rPr>
                <w:noProof/>
                <w:webHidden/>
              </w:rPr>
              <w:fldChar w:fldCharType="end"/>
            </w:r>
          </w:hyperlink>
        </w:p>
        <w:p w14:paraId="7513B259" w14:textId="02151C10" w:rsidR="00B064C0" w:rsidRDefault="003B393D">
          <w:pPr>
            <w:pStyle w:val="Kazalovsebine3"/>
            <w:rPr>
              <w:rFonts w:asciiTheme="minorHAnsi" w:eastAsiaTheme="minorEastAsia" w:hAnsiTheme="minorHAnsi"/>
              <w:noProof/>
              <w:lang w:val="sl-SI" w:eastAsia="sl-SI"/>
            </w:rPr>
          </w:pPr>
          <w:hyperlink w:anchor="_Toc71885653" w:history="1">
            <w:r w:rsidR="00B064C0" w:rsidRPr="00982B0B">
              <w:rPr>
                <w:rStyle w:val="Hiperpovezava"/>
                <w:noProof/>
              </w:rPr>
              <w:t>5.1.1 Splošne značilnosti izbranega scenarija</w:t>
            </w:r>
            <w:r w:rsidR="00B064C0">
              <w:rPr>
                <w:noProof/>
                <w:webHidden/>
              </w:rPr>
              <w:tab/>
            </w:r>
            <w:r w:rsidR="00B064C0">
              <w:rPr>
                <w:noProof/>
                <w:webHidden/>
              </w:rPr>
              <w:fldChar w:fldCharType="begin"/>
            </w:r>
            <w:r w:rsidR="00B064C0">
              <w:rPr>
                <w:noProof/>
                <w:webHidden/>
              </w:rPr>
              <w:instrText xml:space="preserve"> PAGEREF _Toc71885653 \h </w:instrText>
            </w:r>
            <w:r w:rsidR="00B064C0">
              <w:rPr>
                <w:noProof/>
                <w:webHidden/>
              </w:rPr>
            </w:r>
            <w:r w:rsidR="00B064C0">
              <w:rPr>
                <w:noProof/>
                <w:webHidden/>
              </w:rPr>
              <w:fldChar w:fldCharType="separate"/>
            </w:r>
            <w:r w:rsidR="003015E3">
              <w:rPr>
                <w:noProof/>
                <w:webHidden/>
              </w:rPr>
              <w:t>22</w:t>
            </w:r>
            <w:r w:rsidR="00B064C0">
              <w:rPr>
                <w:noProof/>
                <w:webHidden/>
              </w:rPr>
              <w:fldChar w:fldCharType="end"/>
            </w:r>
          </w:hyperlink>
        </w:p>
        <w:p w14:paraId="0FAE0170" w14:textId="49581BC1" w:rsidR="00B064C0" w:rsidRDefault="003B393D">
          <w:pPr>
            <w:pStyle w:val="Kazalovsebine3"/>
            <w:rPr>
              <w:rFonts w:asciiTheme="minorHAnsi" w:eastAsiaTheme="minorEastAsia" w:hAnsiTheme="minorHAnsi"/>
              <w:noProof/>
              <w:lang w:val="sl-SI" w:eastAsia="sl-SI"/>
            </w:rPr>
          </w:pPr>
          <w:hyperlink w:anchor="_Toc71885654" w:history="1">
            <w:r w:rsidR="00B064C0" w:rsidRPr="00982B0B">
              <w:rPr>
                <w:rStyle w:val="Hiperpovezava"/>
                <w:noProof/>
              </w:rPr>
              <w:t>5.1.2 Strateški in operativni cilji pravičnega prehoda regije</w:t>
            </w:r>
            <w:r w:rsidR="00B064C0">
              <w:rPr>
                <w:noProof/>
                <w:webHidden/>
              </w:rPr>
              <w:tab/>
            </w:r>
            <w:r w:rsidR="00B064C0">
              <w:rPr>
                <w:noProof/>
                <w:webHidden/>
              </w:rPr>
              <w:fldChar w:fldCharType="begin"/>
            </w:r>
            <w:r w:rsidR="00B064C0">
              <w:rPr>
                <w:noProof/>
                <w:webHidden/>
              </w:rPr>
              <w:instrText xml:space="preserve"> PAGEREF _Toc71885654 \h </w:instrText>
            </w:r>
            <w:r w:rsidR="00B064C0">
              <w:rPr>
                <w:noProof/>
                <w:webHidden/>
              </w:rPr>
            </w:r>
            <w:r w:rsidR="00B064C0">
              <w:rPr>
                <w:noProof/>
                <w:webHidden/>
              </w:rPr>
              <w:fldChar w:fldCharType="separate"/>
            </w:r>
            <w:r w:rsidR="003015E3">
              <w:rPr>
                <w:noProof/>
                <w:webHidden/>
              </w:rPr>
              <w:t>24</w:t>
            </w:r>
            <w:r w:rsidR="00B064C0">
              <w:rPr>
                <w:noProof/>
                <w:webHidden/>
              </w:rPr>
              <w:fldChar w:fldCharType="end"/>
            </w:r>
          </w:hyperlink>
        </w:p>
        <w:p w14:paraId="2179D7F7" w14:textId="76198AE4" w:rsidR="00B064C0" w:rsidRDefault="003B393D">
          <w:pPr>
            <w:pStyle w:val="Kazalovsebine2"/>
            <w:rPr>
              <w:rFonts w:asciiTheme="minorHAnsi" w:eastAsiaTheme="minorEastAsia" w:hAnsiTheme="minorHAnsi"/>
              <w:noProof/>
              <w:lang w:val="sl-SI" w:eastAsia="sl-SI"/>
            </w:rPr>
          </w:pPr>
          <w:hyperlink w:anchor="_Toc71885655" w:history="1">
            <w:r w:rsidR="00B064C0" w:rsidRPr="00982B0B">
              <w:rPr>
                <w:rStyle w:val="Hiperpovezava"/>
                <w:noProof/>
              </w:rPr>
              <w:t>5.2</w:t>
            </w:r>
            <w:r w:rsidR="00B064C0">
              <w:rPr>
                <w:rFonts w:asciiTheme="minorHAnsi" w:eastAsiaTheme="minorEastAsia" w:hAnsiTheme="minorHAnsi"/>
                <w:noProof/>
                <w:lang w:val="sl-SI" w:eastAsia="sl-SI"/>
              </w:rPr>
              <w:tab/>
            </w:r>
            <w:r w:rsidR="00B064C0" w:rsidRPr="00982B0B">
              <w:rPr>
                <w:rStyle w:val="Hiperpovezava"/>
                <w:noProof/>
              </w:rPr>
              <w:t>Pravični prehod za regijo Zasavje</w:t>
            </w:r>
            <w:r w:rsidR="00B064C0">
              <w:rPr>
                <w:noProof/>
                <w:webHidden/>
              </w:rPr>
              <w:tab/>
            </w:r>
            <w:r w:rsidR="00B064C0">
              <w:rPr>
                <w:noProof/>
                <w:webHidden/>
              </w:rPr>
              <w:fldChar w:fldCharType="begin"/>
            </w:r>
            <w:r w:rsidR="00B064C0">
              <w:rPr>
                <w:noProof/>
                <w:webHidden/>
              </w:rPr>
              <w:instrText xml:space="preserve"> PAGEREF _Toc71885655 \h </w:instrText>
            </w:r>
            <w:r w:rsidR="00B064C0">
              <w:rPr>
                <w:noProof/>
                <w:webHidden/>
              </w:rPr>
            </w:r>
            <w:r w:rsidR="00B064C0">
              <w:rPr>
                <w:noProof/>
                <w:webHidden/>
              </w:rPr>
              <w:fldChar w:fldCharType="separate"/>
            </w:r>
            <w:r w:rsidR="003015E3">
              <w:rPr>
                <w:noProof/>
                <w:webHidden/>
              </w:rPr>
              <w:t>27</w:t>
            </w:r>
            <w:r w:rsidR="00B064C0">
              <w:rPr>
                <w:noProof/>
                <w:webHidden/>
              </w:rPr>
              <w:fldChar w:fldCharType="end"/>
            </w:r>
          </w:hyperlink>
        </w:p>
        <w:p w14:paraId="5A5EF3FF" w14:textId="07BE2F6E" w:rsidR="00B064C0" w:rsidRDefault="003B393D">
          <w:pPr>
            <w:pStyle w:val="Kazalovsebine3"/>
            <w:rPr>
              <w:rFonts w:asciiTheme="minorHAnsi" w:eastAsiaTheme="minorEastAsia" w:hAnsiTheme="minorHAnsi"/>
              <w:noProof/>
              <w:lang w:val="sl-SI" w:eastAsia="sl-SI"/>
            </w:rPr>
          </w:pPr>
          <w:hyperlink w:anchor="_Toc71885656" w:history="1">
            <w:r w:rsidR="00B064C0" w:rsidRPr="00982B0B">
              <w:rPr>
                <w:rStyle w:val="Hiperpovezava"/>
                <w:noProof/>
              </w:rPr>
              <w:t>5.2.1 Splošne značilnosti izbranega scenarija</w:t>
            </w:r>
            <w:r w:rsidR="00B064C0">
              <w:rPr>
                <w:noProof/>
                <w:webHidden/>
              </w:rPr>
              <w:tab/>
            </w:r>
            <w:r w:rsidR="00B064C0">
              <w:rPr>
                <w:noProof/>
                <w:webHidden/>
              </w:rPr>
              <w:fldChar w:fldCharType="begin"/>
            </w:r>
            <w:r w:rsidR="00B064C0">
              <w:rPr>
                <w:noProof/>
                <w:webHidden/>
              </w:rPr>
              <w:instrText xml:space="preserve"> PAGEREF _Toc71885656 \h </w:instrText>
            </w:r>
            <w:r w:rsidR="00B064C0">
              <w:rPr>
                <w:noProof/>
                <w:webHidden/>
              </w:rPr>
            </w:r>
            <w:r w:rsidR="00B064C0">
              <w:rPr>
                <w:noProof/>
                <w:webHidden/>
              </w:rPr>
              <w:fldChar w:fldCharType="separate"/>
            </w:r>
            <w:r w:rsidR="003015E3">
              <w:rPr>
                <w:noProof/>
                <w:webHidden/>
              </w:rPr>
              <w:t>27</w:t>
            </w:r>
            <w:r w:rsidR="00B064C0">
              <w:rPr>
                <w:noProof/>
                <w:webHidden/>
              </w:rPr>
              <w:fldChar w:fldCharType="end"/>
            </w:r>
          </w:hyperlink>
        </w:p>
        <w:p w14:paraId="07C3729B" w14:textId="59BFDCF3" w:rsidR="00B064C0" w:rsidRDefault="003B393D">
          <w:pPr>
            <w:pStyle w:val="Kazalovsebine3"/>
            <w:rPr>
              <w:rFonts w:asciiTheme="minorHAnsi" w:eastAsiaTheme="minorEastAsia" w:hAnsiTheme="minorHAnsi"/>
              <w:noProof/>
              <w:lang w:val="sl-SI" w:eastAsia="sl-SI"/>
            </w:rPr>
          </w:pPr>
          <w:hyperlink w:anchor="_Toc71885657" w:history="1">
            <w:r w:rsidR="00B064C0" w:rsidRPr="00982B0B">
              <w:rPr>
                <w:rStyle w:val="Hiperpovezava"/>
                <w:noProof/>
              </w:rPr>
              <w:t>5.2.2 Strateški in operativni cilji pravičnega prehoda regije</w:t>
            </w:r>
            <w:r w:rsidR="00B064C0">
              <w:rPr>
                <w:noProof/>
                <w:webHidden/>
              </w:rPr>
              <w:tab/>
            </w:r>
            <w:r w:rsidR="00B064C0">
              <w:rPr>
                <w:noProof/>
                <w:webHidden/>
              </w:rPr>
              <w:fldChar w:fldCharType="begin"/>
            </w:r>
            <w:r w:rsidR="00B064C0">
              <w:rPr>
                <w:noProof/>
                <w:webHidden/>
              </w:rPr>
              <w:instrText xml:space="preserve"> PAGEREF _Toc71885657 \h </w:instrText>
            </w:r>
            <w:r w:rsidR="00B064C0">
              <w:rPr>
                <w:noProof/>
                <w:webHidden/>
              </w:rPr>
            </w:r>
            <w:r w:rsidR="00B064C0">
              <w:rPr>
                <w:noProof/>
                <w:webHidden/>
              </w:rPr>
              <w:fldChar w:fldCharType="separate"/>
            </w:r>
            <w:r w:rsidR="003015E3">
              <w:rPr>
                <w:noProof/>
                <w:webHidden/>
              </w:rPr>
              <w:t>29</w:t>
            </w:r>
            <w:r w:rsidR="00B064C0">
              <w:rPr>
                <w:noProof/>
                <w:webHidden/>
              </w:rPr>
              <w:fldChar w:fldCharType="end"/>
            </w:r>
          </w:hyperlink>
        </w:p>
        <w:p w14:paraId="7010462C" w14:textId="1040BC7E" w:rsidR="00B064C0" w:rsidRDefault="003B393D">
          <w:pPr>
            <w:pStyle w:val="Kazalovsebine1"/>
            <w:rPr>
              <w:rFonts w:asciiTheme="minorHAnsi" w:eastAsiaTheme="minorEastAsia" w:hAnsiTheme="minorHAnsi"/>
              <w:noProof/>
              <w:lang w:val="sl-SI" w:eastAsia="sl-SI"/>
            </w:rPr>
          </w:pPr>
          <w:hyperlink w:anchor="_Toc71885658" w:history="1">
            <w:r w:rsidR="00B064C0" w:rsidRPr="00982B0B">
              <w:rPr>
                <w:rStyle w:val="Hiperpovezava"/>
                <w:noProof/>
                <w:lang w:val="sl-SI"/>
              </w:rPr>
              <w:t>6</w:t>
            </w:r>
            <w:r w:rsidR="00B064C0">
              <w:rPr>
                <w:rFonts w:asciiTheme="minorHAnsi" w:eastAsiaTheme="minorEastAsia" w:hAnsiTheme="minorHAnsi"/>
                <w:noProof/>
                <w:lang w:val="sl-SI" w:eastAsia="sl-SI"/>
              </w:rPr>
              <w:tab/>
            </w:r>
            <w:r w:rsidR="00B064C0" w:rsidRPr="00982B0B">
              <w:rPr>
                <w:rStyle w:val="Hiperpovezava"/>
                <w:noProof/>
                <w:lang w:val="sl-SI"/>
              </w:rPr>
              <w:t>Omilitveni ukrepi, priporočila in načela za izvajanje strategije</w:t>
            </w:r>
            <w:r w:rsidR="00B064C0">
              <w:rPr>
                <w:noProof/>
                <w:webHidden/>
              </w:rPr>
              <w:tab/>
            </w:r>
            <w:r w:rsidR="00B064C0">
              <w:rPr>
                <w:noProof/>
                <w:webHidden/>
              </w:rPr>
              <w:fldChar w:fldCharType="begin"/>
            </w:r>
            <w:r w:rsidR="00B064C0">
              <w:rPr>
                <w:noProof/>
                <w:webHidden/>
              </w:rPr>
              <w:instrText xml:space="preserve"> PAGEREF _Toc71885658 \h </w:instrText>
            </w:r>
            <w:r w:rsidR="00B064C0">
              <w:rPr>
                <w:noProof/>
                <w:webHidden/>
              </w:rPr>
            </w:r>
            <w:r w:rsidR="00B064C0">
              <w:rPr>
                <w:noProof/>
                <w:webHidden/>
              </w:rPr>
              <w:fldChar w:fldCharType="separate"/>
            </w:r>
            <w:r w:rsidR="003015E3">
              <w:rPr>
                <w:noProof/>
                <w:webHidden/>
              </w:rPr>
              <w:t>31</w:t>
            </w:r>
            <w:r w:rsidR="00B064C0">
              <w:rPr>
                <w:noProof/>
                <w:webHidden/>
              </w:rPr>
              <w:fldChar w:fldCharType="end"/>
            </w:r>
          </w:hyperlink>
        </w:p>
        <w:p w14:paraId="3B610A15" w14:textId="776704C1" w:rsidR="00B064C0" w:rsidRDefault="003B393D">
          <w:pPr>
            <w:pStyle w:val="Kazalovsebine2"/>
            <w:rPr>
              <w:rFonts w:asciiTheme="minorHAnsi" w:eastAsiaTheme="minorEastAsia" w:hAnsiTheme="minorHAnsi"/>
              <w:noProof/>
              <w:lang w:val="sl-SI" w:eastAsia="sl-SI"/>
            </w:rPr>
          </w:pPr>
          <w:hyperlink w:anchor="_Toc71885659" w:history="1">
            <w:r w:rsidR="00B064C0" w:rsidRPr="00982B0B">
              <w:rPr>
                <w:rStyle w:val="Hiperpovezava"/>
                <w:noProof/>
              </w:rPr>
              <w:t>6.1</w:t>
            </w:r>
            <w:r w:rsidR="00B064C0">
              <w:rPr>
                <w:rFonts w:asciiTheme="minorHAnsi" w:eastAsiaTheme="minorEastAsia" w:hAnsiTheme="minorHAnsi"/>
                <w:noProof/>
                <w:lang w:val="sl-SI" w:eastAsia="sl-SI"/>
              </w:rPr>
              <w:tab/>
            </w:r>
            <w:r w:rsidR="00B064C0" w:rsidRPr="00982B0B">
              <w:rPr>
                <w:rStyle w:val="Hiperpovezava"/>
                <w:noProof/>
              </w:rPr>
              <w:t>Omilitveni ukrepi in načela za izvajanje strategije</w:t>
            </w:r>
            <w:r w:rsidR="00B064C0">
              <w:rPr>
                <w:noProof/>
                <w:webHidden/>
              </w:rPr>
              <w:tab/>
            </w:r>
            <w:r w:rsidR="00B064C0">
              <w:rPr>
                <w:noProof/>
                <w:webHidden/>
              </w:rPr>
              <w:fldChar w:fldCharType="begin"/>
            </w:r>
            <w:r w:rsidR="00B064C0">
              <w:rPr>
                <w:noProof/>
                <w:webHidden/>
              </w:rPr>
              <w:instrText xml:space="preserve"> PAGEREF _Toc71885659 \h </w:instrText>
            </w:r>
            <w:r w:rsidR="00B064C0">
              <w:rPr>
                <w:noProof/>
                <w:webHidden/>
              </w:rPr>
            </w:r>
            <w:r w:rsidR="00B064C0">
              <w:rPr>
                <w:noProof/>
                <w:webHidden/>
              </w:rPr>
              <w:fldChar w:fldCharType="separate"/>
            </w:r>
            <w:r w:rsidR="003015E3">
              <w:rPr>
                <w:noProof/>
                <w:webHidden/>
              </w:rPr>
              <w:t>31</w:t>
            </w:r>
            <w:r w:rsidR="00B064C0">
              <w:rPr>
                <w:noProof/>
                <w:webHidden/>
              </w:rPr>
              <w:fldChar w:fldCharType="end"/>
            </w:r>
          </w:hyperlink>
        </w:p>
        <w:p w14:paraId="14CCAA76" w14:textId="7C5173D2" w:rsidR="00B064C0" w:rsidRDefault="003B393D">
          <w:pPr>
            <w:pStyle w:val="Kazalovsebine2"/>
            <w:rPr>
              <w:rFonts w:asciiTheme="minorHAnsi" w:eastAsiaTheme="minorEastAsia" w:hAnsiTheme="minorHAnsi"/>
              <w:noProof/>
              <w:lang w:val="sl-SI" w:eastAsia="sl-SI"/>
            </w:rPr>
          </w:pPr>
          <w:hyperlink w:anchor="_Toc71885660" w:history="1">
            <w:r w:rsidR="00B064C0" w:rsidRPr="00982B0B">
              <w:rPr>
                <w:rStyle w:val="Hiperpovezava"/>
                <w:noProof/>
              </w:rPr>
              <w:t>6.2</w:t>
            </w:r>
            <w:r w:rsidR="00B064C0">
              <w:rPr>
                <w:rFonts w:asciiTheme="minorHAnsi" w:eastAsiaTheme="minorEastAsia" w:hAnsiTheme="minorHAnsi"/>
                <w:noProof/>
                <w:lang w:val="sl-SI" w:eastAsia="sl-SI"/>
              </w:rPr>
              <w:tab/>
            </w:r>
            <w:r w:rsidR="00B064C0" w:rsidRPr="00982B0B">
              <w:rPr>
                <w:rStyle w:val="Hiperpovezava"/>
                <w:noProof/>
              </w:rPr>
              <w:t>Priporočila za izvajanje strategije</w:t>
            </w:r>
            <w:r w:rsidR="00B064C0">
              <w:rPr>
                <w:noProof/>
                <w:webHidden/>
              </w:rPr>
              <w:tab/>
            </w:r>
            <w:r w:rsidR="00B064C0">
              <w:rPr>
                <w:noProof/>
                <w:webHidden/>
              </w:rPr>
              <w:fldChar w:fldCharType="begin"/>
            </w:r>
            <w:r w:rsidR="00B064C0">
              <w:rPr>
                <w:noProof/>
                <w:webHidden/>
              </w:rPr>
              <w:instrText xml:space="preserve"> PAGEREF _Toc71885660 \h </w:instrText>
            </w:r>
            <w:r w:rsidR="00B064C0">
              <w:rPr>
                <w:noProof/>
                <w:webHidden/>
              </w:rPr>
            </w:r>
            <w:r w:rsidR="00B064C0">
              <w:rPr>
                <w:noProof/>
                <w:webHidden/>
              </w:rPr>
              <w:fldChar w:fldCharType="separate"/>
            </w:r>
            <w:r w:rsidR="003015E3">
              <w:rPr>
                <w:noProof/>
                <w:webHidden/>
              </w:rPr>
              <w:t>35</w:t>
            </w:r>
            <w:r w:rsidR="00B064C0">
              <w:rPr>
                <w:noProof/>
                <w:webHidden/>
              </w:rPr>
              <w:fldChar w:fldCharType="end"/>
            </w:r>
          </w:hyperlink>
        </w:p>
        <w:p w14:paraId="0AB43AC0" w14:textId="1FEBAB59" w:rsidR="00B064C0" w:rsidRDefault="003B393D">
          <w:pPr>
            <w:pStyle w:val="Kazalovsebine1"/>
            <w:rPr>
              <w:rFonts w:asciiTheme="minorHAnsi" w:eastAsiaTheme="minorEastAsia" w:hAnsiTheme="minorHAnsi"/>
              <w:noProof/>
              <w:lang w:val="sl-SI" w:eastAsia="sl-SI"/>
            </w:rPr>
          </w:pPr>
          <w:hyperlink w:anchor="_Toc71885661" w:history="1">
            <w:r w:rsidR="00B064C0" w:rsidRPr="00982B0B">
              <w:rPr>
                <w:rStyle w:val="Hiperpovezava"/>
                <w:noProof/>
                <w:lang w:val="sl-SI"/>
              </w:rPr>
              <w:t>7</w:t>
            </w:r>
            <w:r w:rsidR="00B064C0">
              <w:rPr>
                <w:rFonts w:asciiTheme="minorHAnsi" w:eastAsiaTheme="minorEastAsia" w:hAnsiTheme="minorHAnsi"/>
                <w:noProof/>
                <w:lang w:val="sl-SI" w:eastAsia="sl-SI"/>
              </w:rPr>
              <w:tab/>
            </w:r>
            <w:r w:rsidR="00B064C0" w:rsidRPr="00982B0B">
              <w:rPr>
                <w:rStyle w:val="Hiperpovezava"/>
                <w:noProof/>
                <w:lang w:val="sl-SI"/>
              </w:rPr>
              <w:t>Viri financiranja</w:t>
            </w:r>
            <w:r w:rsidR="00B064C0">
              <w:rPr>
                <w:noProof/>
                <w:webHidden/>
              </w:rPr>
              <w:tab/>
            </w:r>
            <w:r w:rsidR="00B064C0">
              <w:rPr>
                <w:noProof/>
                <w:webHidden/>
              </w:rPr>
              <w:fldChar w:fldCharType="begin"/>
            </w:r>
            <w:r w:rsidR="00B064C0">
              <w:rPr>
                <w:noProof/>
                <w:webHidden/>
              </w:rPr>
              <w:instrText xml:space="preserve"> PAGEREF _Toc71885661 \h </w:instrText>
            </w:r>
            <w:r w:rsidR="00B064C0">
              <w:rPr>
                <w:noProof/>
                <w:webHidden/>
              </w:rPr>
            </w:r>
            <w:r w:rsidR="00B064C0">
              <w:rPr>
                <w:noProof/>
                <w:webHidden/>
              </w:rPr>
              <w:fldChar w:fldCharType="separate"/>
            </w:r>
            <w:r w:rsidR="003015E3">
              <w:rPr>
                <w:noProof/>
                <w:webHidden/>
              </w:rPr>
              <w:t>37</w:t>
            </w:r>
            <w:r w:rsidR="00B064C0">
              <w:rPr>
                <w:noProof/>
                <w:webHidden/>
              </w:rPr>
              <w:fldChar w:fldCharType="end"/>
            </w:r>
          </w:hyperlink>
        </w:p>
        <w:p w14:paraId="3F3E8EF9" w14:textId="7347FE7B" w:rsidR="00B064C0" w:rsidRDefault="003B393D">
          <w:pPr>
            <w:pStyle w:val="Kazalovsebine1"/>
            <w:rPr>
              <w:rFonts w:asciiTheme="minorHAnsi" w:eastAsiaTheme="minorEastAsia" w:hAnsiTheme="minorHAnsi"/>
              <w:noProof/>
              <w:lang w:val="sl-SI" w:eastAsia="sl-SI"/>
            </w:rPr>
          </w:pPr>
          <w:hyperlink w:anchor="_Toc71885662" w:history="1">
            <w:r w:rsidR="00B064C0" w:rsidRPr="00982B0B">
              <w:rPr>
                <w:rStyle w:val="Hiperpovezava"/>
                <w:noProof/>
                <w:lang w:val="sl-SI"/>
              </w:rPr>
              <w:t>8</w:t>
            </w:r>
            <w:r w:rsidR="00B064C0">
              <w:rPr>
                <w:rFonts w:asciiTheme="minorHAnsi" w:eastAsiaTheme="minorEastAsia" w:hAnsiTheme="minorHAnsi"/>
                <w:noProof/>
                <w:lang w:val="sl-SI" w:eastAsia="sl-SI"/>
              </w:rPr>
              <w:tab/>
            </w:r>
            <w:r w:rsidR="00B064C0" w:rsidRPr="00982B0B">
              <w:rPr>
                <w:rStyle w:val="Hiperpovezava"/>
                <w:noProof/>
                <w:lang w:val="sl-SI"/>
              </w:rPr>
              <w:t>Okvir upravljanja pravičnega prehoda</w:t>
            </w:r>
            <w:r w:rsidR="00B064C0">
              <w:rPr>
                <w:noProof/>
                <w:webHidden/>
              </w:rPr>
              <w:tab/>
            </w:r>
            <w:r w:rsidR="00B064C0">
              <w:rPr>
                <w:noProof/>
                <w:webHidden/>
              </w:rPr>
              <w:fldChar w:fldCharType="begin"/>
            </w:r>
            <w:r w:rsidR="00B064C0">
              <w:rPr>
                <w:noProof/>
                <w:webHidden/>
              </w:rPr>
              <w:instrText xml:space="preserve"> PAGEREF _Toc71885662 \h </w:instrText>
            </w:r>
            <w:r w:rsidR="00B064C0">
              <w:rPr>
                <w:noProof/>
                <w:webHidden/>
              </w:rPr>
            </w:r>
            <w:r w:rsidR="00B064C0">
              <w:rPr>
                <w:noProof/>
                <w:webHidden/>
              </w:rPr>
              <w:fldChar w:fldCharType="separate"/>
            </w:r>
            <w:r w:rsidR="003015E3">
              <w:rPr>
                <w:noProof/>
                <w:webHidden/>
              </w:rPr>
              <w:t>40</w:t>
            </w:r>
            <w:r w:rsidR="00B064C0">
              <w:rPr>
                <w:noProof/>
                <w:webHidden/>
              </w:rPr>
              <w:fldChar w:fldCharType="end"/>
            </w:r>
          </w:hyperlink>
        </w:p>
        <w:p w14:paraId="5DFFBB46" w14:textId="4A0EB040" w:rsidR="00B064C0" w:rsidRDefault="003B393D">
          <w:pPr>
            <w:pStyle w:val="Kazalovsebine1"/>
            <w:rPr>
              <w:rFonts w:asciiTheme="minorHAnsi" w:eastAsiaTheme="minorEastAsia" w:hAnsiTheme="minorHAnsi"/>
              <w:noProof/>
              <w:lang w:val="sl-SI" w:eastAsia="sl-SI"/>
            </w:rPr>
          </w:pPr>
          <w:hyperlink w:anchor="_Toc71885663" w:history="1">
            <w:r w:rsidR="00B064C0" w:rsidRPr="00982B0B">
              <w:rPr>
                <w:rStyle w:val="Hiperpovezava"/>
                <w:noProof/>
                <w:lang w:val="sl-SI"/>
              </w:rPr>
              <w:t>9</w:t>
            </w:r>
            <w:r w:rsidR="00B064C0">
              <w:rPr>
                <w:rFonts w:asciiTheme="minorHAnsi" w:eastAsiaTheme="minorEastAsia" w:hAnsiTheme="minorHAnsi"/>
                <w:noProof/>
                <w:lang w:val="sl-SI" w:eastAsia="sl-SI"/>
              </w:rPr>
              <w:tab/>
            </w:r>
            <w:r w:rsidR="00B064C0" w:rsidRPr="00982B0B">
              <w:rPr>
                <w:rStyle w:val="Hiperpovezava"/>
                <w:noProof/>
                <w:lang w:val="sl-SI"/>
              </w:rPr>
              <w:t>Okvir spremljanja in vmesnega pregleda</w:t>
            </w:r>
            <w:r w:rsidR="00B064C0">
              <w:rPr>
                <w:noProof/>
                <w:webHidden/>
              </w:rPr>
              <w:tab/>
            </w:r>
            <w:r w:rsidR="00B064C0">
              <w:rPr>
                <w:noProof/>
                <w:webHidden/>
              </w:rPr>
              <w:fldChar w:fldCharType="begin"/>
            </w:r>
            <w:r w:rsidR="00B064C0">
              <w:rPr>
                <w:noProof/>
                <w:webHidden/>
              </w:rPr>
              <w:instrText xml:space="preserve"> PAGEREF _Toc71885663 \h </w:instrText>
            </w:r>
            <w:r w:rsidR="00B064C0">
              <w:rPr>
                <w:noProof/>
                <w:webHidden/>
              </w:rPr>
            </w:r>
            <w:r w:rsidR="00B064C0">
              <w:rPr>
                <w:noProof/>
                <w:webHidden/>
              </w:rPr>
              <w:fldChar w:fldCharType="separate"/>
            </w:r>
            <w:r w:rsidR="003015E3">
              <w:rPr>
                <w:noProof/>
                <w:webHidden/>
              </w:rPr>
              <w:t>41</w:t>
            </w:r>
            <w:r w:rsidR="00B064C0">
              <w:rPr>
                <w:noProof/>
                <w:webHidden/>
              </w:rPr>
              <w:fldChar w:fldCharType="end"/>
            </w:r>
          </w:hyperlink>
        </w:p>
        <w:p w14:paraId="50D511BE" w14:textId="31D9973B" w:rsidR="00613201" w:rsidRPr="00BA6A16" w:rsidRDefault="00613201">
          <w:pPr>
            <w:rPr>
              <w:lang w:val="sl-SI"/>
            </w:rPr>
          </w:pPr>
          <w:r w:rsidRPr="00BA6A16">
            <w:rPr>
              <w:b/>
              <w:bCs/>
              <w:noProof/>
              <w:lang w:val="sl-SI"/>
            </w:rPr>
            <w:fldChar w:fldCharType="end"/>
          </w:r>
        </w:p>
      </w:sdtContent>
    </w:sdt>
    <w:p w14:paraId="50D511BF" w14:textId="77777777" w:rsidR="00CD73F4" w:rsidRPr="00BA6A16" w:rsidRDefault="00CD73F4">
      <w:pPr>
        <w:spacing w:after="160" w:line="259" w:lineRule="auto"/>
        <w:jc w:val="left"/>
        <w:rPr>
          <w:rFonts w:eastAsiaTheme="majorEastAsia" w:cstheme="majorBidi"/>
          <w:b/>
          <w:color w:val="002776"/>
          <w:sz w:val="28"/>
          <w:szCs w:val="32"/>
          <w:lang w:val="sl-SI"/>
        </w:rPr>
      </w:pPr>
      <w:bookmarkStart w:id="0" w:name="_Toc50735814"/>
      <w:bookmarkStart w:id="1" w:name="_Toc50742296"/>
      <w:r w:rsidRPr="00BA6A16">
        <w:rPr>
          <w:lang w:val="sl-SI"/>
        </w:rPr>
        <w:br w:type="page"/>
      </w:r>
    </w:p>
    <w:p w14:paraId="50D511C0" w14:textId="77777777" w:rsidR="00E87148" w:rsidRPr="00BA6A16" w:rsidRDefault="00613201" w:rsidP="00410D6F">
      <w:pPr>
        <w:rPr>
          <w:rFonts w:eastAsiaTheme="majorEastAsia" w:cstheme="majorBidi"/>
          <w:b/>
          <w:color w:val="002776"/>
          <w:sz w:val="28"/>
          <w:szCs w:val="32"/>
          <w:lang w:val="sl-SI"/>
        </w:rPr>
      </w:pPr>
      <w:bookmarkStart w:id="2" w:name="_Toc50757098"/>
      <w:r w:rsidRPr="00BA6A16">
        <w:rPr>
          <w:rFonts w:eastAsiaTheme="majorEastAsia" w:cstheme="majorBidi"/>
          <w:b/>
          <w:color w:val="002776"/>
          <w:sz w:val="28"/>
          <w:szCs w:val="32"/>
          <w:lang w:val="sl-SI"/>
        </w:rPr>
        <w:lastRenderedPageBreak/>
        <w:t>Seznam uporabljenih kratic</w:t>
      </w:r>
      <w:bookmarkEnd w:id="0"/>
      <w:bookmarkEnd w:id="1"/>
      <w:bookmarkEnd w:id="2"/>
    </w:p>
    <w:p w14:paraId="50D511C1" w14:textId="77777777" w:rsidR="00E87148" w:rsidRPr="00BA6A16" w:rsidRDefault="00E87148" w:rsidP="00E87148">
      <w:pPr>
        <w:rPr>
          <w:lang w:val="sl-SI"/>
        </w:rPr>
      </w:pPr>
    </w:p>
    <w:p w14:paraId="50D511C2" w14:textId="77777777" w:rsidR="00AC642A" w:rsidRPr="00BA6A16" w:rsidRDefault="00AC642A" w:rsidP="009C3949">
      <w:pPr>
        <w:spacing w:line="360" w:lineRule="auto"/>
        <w:rPr>
          <w:b/>
          <w:color w:val="002776"/>
          <w:lang w:val="sl-SI"/>
        </w:rPr>
      </w:pPr>
      <w:r w:rsidRPr="00BA6A16">
        <w:rPr>
          <w:b/>
          <w:color w:val="002776"/>
          <w:lang w:val="sl-SI"/>
        </w:rPr>
        <w:t xml:space="preserve">BDP </w:t>
      </w:r>
      <w:r w:rsidRPr="00BA6A16">
        <w:rPr>
          <w:lang w:val="sl-SI"/>
        </w:rPr>
        <w:t xml:space="preserve">– </w:t>
      </w:r>
      <w:r w:rsidR="00725B21" w:rsidRPr="00BA6A16">
        <w:rPr>
          <w:lang w:val="sl-SI"/>
        </w:rPr>
        <w:t>B</w:t>
      </w:r>
      <w:r w:rsidRPr="00BA6A16">
        <w:rPr>
          <w:lang w:val="sl-SI"/>
        </w:rPr>
        <w:t>ruto domači proizvod</w:t>
      </w:r>
    </w:p>
    <w:p w14:paraId="50D511C3" w14:textId="77777777" w:rsidR="00AC642A" w:rsidRPr="00BA6A16" w:rsidRDefault="00AC642A" w:rsidP="009C3949">
      <w:pPr>
        <w:spacing w:line="360" w:lineRule="auto"/>
        <w:rPr>
          <w:lang w:val="sl-SI"/>
        </w:rPr>
      </w:pPr>
      <w:r w:rsidRPr="00BA6A16">
        <w:rPr>
          <w:b/>
          <w:color w:val="012169" w:themeColor="accent4"/>
          <w:lang w:val="sl-SI"/>
        </w:rPr>
        <w:t>CO</w:t>
      </w:r>
      <w:r w:rsidRPr="00835D41">
        <w:rPr>
          <w:b/>
          <w:color w:val="012169" w:themeColor="accent4"/>
          <w:vertAlign w:val="subscript"/>
          <w:lang w:val="sl-SI"/>
        </w:rPr>
        <w:t>2</w:t>
      </w:r>
      <w:r w:rsidRPr="00BA6A16">
        <w:rPr>
          <w:lang w:val="sl-SI"/>
        </w:rPr>
        <w:t xml:space="preserve"> – </w:t>
      </w:r>
      <w:r w:rsidR="00725B21" w:rsidRPr="00BA6A16">
        <w:rPr>
          <w:lang w:val="sl-SI"/>
        </w:rPr>
        <w:t>O</w:t>
      </w:r>
      <w:r w:rsidRPr="00BA6A16">
        <w:rPr>
          <w:lang w:val="sl-SI"/>
        </w:rPr>
        <w:t>gljikov dioksid</w:t>
      </w:r>
    </w:p>
    <w:p w14:paraId="50D511C4" w14:textId="495910A2" w:rsidR="00674DF6" w:rsidRPr="00BA6A16" w:rsidRDefault="00674DF6" w:rsidP="009C3949">
      <w:pPr>
        <w:spacing w:line="360" w:lineRule="auto"/>
        <w:rPr>
          <w:lang w:val="sl-SI"/>
        </w:rPr>
      </w:pPr>
      <w:r w:rsidRPr="00BA6A16">
        <w:rPr>
          <w:b/>
          <w:color w:val="012169" w:themeColor="accent4"/>
          <w:lang w:val="sl-SI"/>
        </w:rPr>
        <w:t xml:space="preserve">EBIT </w:t>
      </w:r>
      <w:r w:rsidR="00725B21" w:rsidRPr="00BA6A16">
        <w:rPr>
          <w:lang w:val="sl-SI"/>
        </w:rPr>
        <w:t xml:space="preserve">– </w:t>
      </w:r>
      <w:r w:rsidR="000C6BD1">
        <w:rPr>
          <w:lang w:val="sl-SI"/>
        </w:rPr>
        <w:t>a</w:t>
      </w:r>
      <w:r w:rsidR="000C6BD1" w:rsidRPr="00BA6A16">
        <w:rPr>
          <w:lang w:val="sl-SI"/>
        </w:rPr>
        <w:t>ngl</w:t>
      </w:r>
      <w:r w:rsidR="00D1622C" w:rsidRPr="00BA6A16">
        <w:rPr>
          <w:lang w:val="sl-SI"/>
        </w:rPr>
        <w:t xml:space="preserve">. </w:t>
      </w:r>
      <w:proofErr w:type="spellStart"/>
      <w:r w:rsidR="00D1622C" w:rsidRPr="00BA6A16">
        <w:rPr>
          <w:i/>
          <w:lang w:val="sl-SI"/>
        </w:rPr>
        <w:t>Earnings</w:t>
      </w:r>
      <w:proofErr w:type="spellEnd"/>
      <w:r w:rsidR="00D1622C" w:rsidRPr="00BA6A16">
        <w:rPr>
          <w:i/>
          <w:lang w:val="sl-SI"/>
        </w:rPr>
        <w:t xml:space="preserve"> </w:t>
      </w:r>
      <w:proofErr w:type="spellStart"/>
      <w:r w:rsidR="00D1622C" w:rsidRPr="00BA6A16">
        <w:rPr>
          <w:i/>
          <w:lang w:val="sl-SI"/>
        </w:rPr>
        <w:t>Before</w:t>
      </w:r>
      <w:proofErr w:type="spellEnd"/>
      <w:r w:rsidR="00D1622C" w:rsidRPr="00BA6A16">
        <w:rPr>
          <w:i/>
          <w:lang w:val="sl-SI"/>
        </w:rPr>
        <w:t xml:space="preserve"> </w:t>
      </w:r>
      <w:proofErr w:type="spellStart"/>
      <w:r w:rsidR="00D1622C" w:rsidRPr="00BA6A16">
        <w:rPr>
          <w:i/>
          <w:lang w:val="sl-SI"/>
        </w:rPr>
        <w:t>Interest</w:t>
      </w:r>
      <w:proofErr w:type="spellEnd"/>
      <w:r w:rsidR="00D1622C" w:rsidRPr="00BA6A16">
        <w:rPr>
          <w:i/>
          <w:lang w:val="sl-SI"/>
        </w:rPr>
        <w:t xml:space="preserve"> </w:t>
      </w:r>
      <w:proofErr w:type="spellStart"/>
      <w:r w:rsidR="00D1622C" w:rsidRPr="00BA6A16">
        <w:rPr>
          <w:i/>
          <w:lang w:val="sl-SI"/>
        </w:rPr>
        <w:t>and</w:t>
      </w:r>
      <w:proofErr w:type="spellEnd"/>
      <w:r w:rsidR="00D1622C" w:rsidRPr="00BA6A16">
        <w:rPr>
          <w:i/>
          <w:lang w:val="sl-SI"/>
        </w:rPr>
        <w:t xml:space="preserve"> </w:t>
      </w:r>
      <w:proofErr w:type="spellStart"/>
      <w:r w:rsidR="00D1622C" w:rsidRPr="00BA6A16">
        <w:rPr>
          <w:i/>
          <w:lang w:val="sl-SI"/>
        </w:rPr>
        <w:t>Tax</w:t>
      </w:r>
      <w:proofErr w:type="spellEnd"/>
      <w:r w:rsidR="00D1622C" w:rsidRPr="00BA6A16">
        <w:rPr>
          <w:i/>
          <w:lang w:val="sl-SI"/>
        </w:rPr>
        <w:t>;</w:t>
      </w:r>
      <w:r w:rsidR="00D1622C" w:rsidRPr="00BA6A16">
        <w:rPr>
          <w:lang w:val="sl-SI"/>
        </w:rPr>
        <w:t xml:space="preserve"> d</w:t>
      </w:r>
      <w:r w:rsidRPr="00BA6A16">
        <w:rPr>
          <w:lang w:val="sl-SI"/>
        </w:rPr>
        <w:t>običek iz poslovanja</w:t>
      </w:r>
    </w:p>
    <w:p w14:paraId="50D511C5" w14:textId="77777777" w:rsidR="00AC642A" w:rsidRPr="00BA6A16" w:rsidRDefault="00AC642A" w:rsidP="009C3949">
      <w:pPr>
        <w:spacing w:line="360" w:lineRule="auto"/>
        <w:rPr>
          <w:lang w:val="sl-SI"/>
        </w:rPr>
      </w:pPr>
      <w:r w:rsidRPr="00BA6A16">
        <w:rPr>
          <w:b/>
          <w:color w:val="012169" w:themeColor="accent4"/>
          <w:lang w:val="sl-SI"/>
        </w:rPr>
        <w:t>EBITDA</w:t>
      </w:r>
      <w:r w:rsidRPr="00BA6A16">
        <w:rPr>
          <w:lang w:val="sl-SI"/>
        </w:rPr>
        <w:t xml:space="preserve"> – </w:t>
      </w:r>
      <w:r w:rsidR="00D1622C" w:rsidRPr="00BA6A16">
        <w:rPr>
          <w:lang w:val="sl-SI"/>
        </w:rPr>
        <w:t xml:space="preserve">angl. </w:t>
      </w:r>
      <w:proofErr w:type="spellStart"/>
      <w:r w:rsidR="00D1622C" w:rsidRPr="00BA6A16">
        <w:rPr>
          <w:i/>
          <w:lang w:val="sl-SI"/>
        </w:rPr>
        <w:t>Earnings</w:t>
      </w:r>
      <w:proofErr w:type="spellEnd"/>
      <w:r w:rsidR="00D1622C" w:rsidRPr="00BA6A16">
        <w:rPr>
          <w:i/>
          <w:lang w:val="sl-SI"/>
        </w:rPr>
        <w:t xml:space="preserve"> </w:t>
      </w:r>
      <w:proofErr w:type="spellStart"/>
      <w:r w:rsidR="00D1622C" w:rsidRPr="00BA6A16">
        <w:rPr>
          <w:i/>
          <w:lang w:val="sl-SI"/>
        </w:rPr>
        <w:t>Before</w:t>
      </w:r>
      <w:proofErr w:type="spellEnd"/>
      <w:r w:rsidR="00D1622C" w:rsidRPr="00BA6A16">
        <w:rPr>
          <w:i/>
          <w:lang w:val="sl-SI"/>
        </w:rPr>
        <w:t xml:space="preserve"> </w:t>
      </w:r>
      <w:proofErr w:type="spellStart"/>
      <w:r w:rsidR="00D1622C" w:rsidRPr="00BA6A16">
        <w:rPr>
          <w:i/>
          <w:lang w:val="sl-SI"/>
        </w:rPr>
        <w:t>Interest</w:t>
      </w:r>
      <w:proofErr w:type="spellEnd"/>
      <w:r w:rsidR="00D1622C" w:rsidRPr="00BA6A16">
        <w:rPr>
          <w:i/>
          <w:lang w:val="sl-SI"/>
        </w:rPr>
        <w:t xml:space="preserve">, </w:t>
      </w:r>
      <w:proofErr w:type="spellStart"/>
      <w:r w:rsidR="00D1622C" w:rsidRPr="00BA6A16">
        <w:rPr>
          <w:i/>
          <w:lang w:val="sl-SI"/>
        </w:rPr>
        <w:t>Taxes</w:t>
      </w:r>
      <w:proofErr w:type="spellEnd"/>
      <w:r w:rsidR="00D1622C" w:rsidRPr="00BA6A16">
        <w:rPr>
          <w:i/>
          <w:lang w:val="sl-SI"/>
        </w:rPr>
        <w:t xml:space="preserve">, </w:t>
      </w:r>
      <w:proofErr w:type="spellStart"/>
      <w:r w:rsidR="00D1622C" w:rsidRPr="00BA6A16">
        <w:rPr>
          <w:i/>
          <w:lang w:val="sl-SI"/>
        </w:rPr>
        <w:t>Depreciation</w:t>
      </w:r>
      <w:proofErr w:type="spellEnd"/>
      <w:r w:rsidR="00D1622C" w:rsidRPr="00BA6A16">
        <w:rPr>
          <w:i/>
          <w:lang w:val="sl-SI"/>
        </w:rPr>
        <w:t xml:space="preserve">, </w:t>
      </w:r>
      <w:proofErr w:type="spellStart"/>
      <w:r w:rsidR="00D1622C" w:rsidRPr="00BA6A16">
        <w:rPr>
          <w:i/>
          <w:lang w:val="sl-SI"/>
        </w:rPr>
        <w:t>and</w:t>
      </w:r>
      <w:proofErr w:type="spellEnd"/>
      <w:r w:rsidR="00D1622C" w:rsidRPr="00BA6A16">
        <w:rPr>
          <w:i/>
          <w:lang w:val="sl-SI"/>
        </w:rPr>
        <w:t xml:space="preserve"> </w:t>
      </w:r>
      <w:proofErr w:type="spellStart"/>
      <w:r w:rsidR="00D1622C" w:rsidRPr="00BA6A16">
        <w:rPr>
          <w:i/>
          <w:lang w:val="sl-SI"/>
        </w:rPr>
        <w:t>Amortization</w:t>
      </w:r>
      <w:proofErr w:type="spellEnd"/>
      <w:r w:rsidR="00D1622C" w:rsidRPr="00BA6A16">
        <w:rPr>
          <w:i/>
          <w:lang w:val="sl-SI"/>
        </w:rPr>
        <w:t>;</w:t>
      </w:r>
      <w:r w:rsidR="00D1622C" w:rsidRPr="00BA6A16">
        <w:rPr>
          <w:lang w:val="sl-SI"/>
        </w:rPr>
        <w:t xml:space="preserve"> d</w:t>
      </w:r>
      <w:r w:rsidRPr="00BA6A16">
        <w:rPr>
          <w:lang w:val="sl-SI"/>
        </w:rPr>
        <w:t>običek iz poslo</w:t>
      </w:r>
      <w:r w:rsidR="00725B21" w:rsidRPr="00BA6A16">
        <w:rPr>
          <w:lang w:val="sl-SI"/>
        </w:rPr>
        <w:t xml:space="preserve">vanja pred amortizacijo </w:t>
      </w:r>
    </w:p>
    <w:p w14:paraId="50D511C6" w14:textId="77777777" w:rsidR="00AC642A" w:rsidRPr="00BA6A16" w:rsidRDefault="00AC642A" w:rsidP="009C3949">
      <w:pPr>
        <w:spacing w:line="360" w:lineRule="auto"/>
        <w:rPr>
          <w:lang w:val="sl-SI"/>
        </w:rPr>
      </w:pPr>
      <w:r w:rsidRPr="00BA6A16">
        <w:rPr>
          <w:b/>
          <w:color w:val="002776"/>
          <w:lang w:val="sl-SI"/>
        </w:rPr>
        <w:t xml:space="preserve">EU </w:t>
      </w:r>
      <w:r w:rsidRPr="00BA6A16">
        <w:rPr>
          <w:lang w:val="sl-SI"/>
        </w:rPr>
        <w:t xml:space="preserve">– Evropska </w:t>
      </w:r>
      <w:r w:rsidR="0069521D">
        <w:rPr>
          <w:lang w:val="sl-SI"/>
        </w:rPr>
        <w:t>u</w:t>
      </w:r>
      <w:r w:rsidR="0069521D" w:rsidRPr="00BA6A16">
        <w:rPr>
          <w:lang w:val="sl-SI"/>
        </w:rPr>
        <w:t>nija</w:t>
      </w:r>
    </w:p>
    <w:p w14:paraId="50D511C7" w14:textId="77777777" w:rsidR="00E411EA" w:rsidRPr="00BA6A16" w:rsidRDefault="00E411EA" w:rsidP="009C3949">
      <w:pPr>
        <w:spacing w:line="360" w:lineRule="auto"/>
        <w:rPr>
          <w:lang w:val="sl-SI"/>
        </w:rPr>
      </w:pPr>
      <w:r w:rsidRPr="00BA6A16">
        <w:rPr>
          <w:b/>
          <w:color w:val="002776"/>
          <w:lang w:val="sl-SI"/>
        </w:rPr>
        <w:t xml:space="preserve">NEPN </w:t>
      </w:r>
      <w:r w:rsidRPr="00BA6A16">
        <w:rPr>
          <w:lang w:val="sl-SI"/>
        </w:rPr>
        <w:t>– Nacionalni energetski in podnebni načrt</w:t>
      </w:r>
    </w:p>
    <w:p w14:paraId="50D511C8" w14:textId="77777777" w:rsidR="00AC642A" w:rsidRPr="00BA6A16" w:rsidRDefault="00AC642A" w:rsidP="009C3949">
      <w:pPr>
        <w:spacing w:line="360" w:lineRule="auto"/>
        <w:rPr>
          <w:lang w:val="sl-SI"/>
        </w:rPr>
      </w:pPr>
      <w:r w:rsidRPr="00BA6A16">
        <w:rPr>
          <w:b/>
          <w:color w:val="012169" w:themeColor="accent4"/>
          <w:lang w:val="sl-SI"/>
        </w:rPr>
        <w:t>OVE</w:t>
      </w:r>
      <w:r w:rsidR="00725B21" w:rsidRPr="00BA6A16">
        <w:rPr>
          <w:lang w:val="sl-SI"/>
        </w:rPr>
        <w:t xml:space="preserve"> – O</w:t>
      </w:r>
      <w:r w:rsidRPr="00BA6A16">
        <w:rPr>
          <w:lang w:val="sl-SI"/>
        </w:rPr>
        <w:t>bnovljivi viri energije</w:t>
      </w:r>
    </w:p>
    <w:p w14:paraId="50D511C9" w14:textId="77777777" w:rsidR="00D76D69" w:rsidRPr="00BA6A16" w:rsidRDefault="00D76D69" w:rsidP="009C3949">
      <w:pPr>
        <w:spacing w:line="360" w:lineRule="auto"/>
        <w:rPr>
          <w:lang w:val="sl-SI"/>
        </w:rPr>
      </w:pPr>
      <w:r w:rsidRPr="0069521D">
        <w:rPr>
          <w:b/>
          <w:color w:val="012169" w:themeColor="accent4"/>
          <w:lang w:val="sl-SI"/>
        </w:rPr>
        <w:t xml:space="preserve">RRI </w:t>
      </w:r>
      <w:r w:rsidRPr="00BA6A16">
        <w:rPr>
          <w:lang w:val="sl-SI"/>
        </w:rPr>
        <w:t>– Raziskave, razvoj in inovacije</w:t>
      </w:r>
    </w:p>
    <w:p w14:paraId="50D511CA" w14:textId="77777777" w:rsidR="00AC642A" w:rsidRPr="00BA6A16" w:rsidRDefault="00AC642A" w:rsidP="009C3949">
      <w:pPr>
        <w:spacing w:line="360" w:lineRule="auto"/>
        <w:rPr>
          <w:lang w:val="sl-SI"/>
        </w:rPr>
      </w:pPr>
      <w:r w:rsidRPr="00BA6A16">
        <w:rPr>
          <w:b/>
          <w:color w:val="002776"/>
          <w:lang w:val="sl-SI"/>
        </w:rPr>
        <w:t>SAŠA</w:t>
      </w:r>
      <w:r w:rsidRPr="00BA6A16">
        <w:rPr>
          <w:lang w:val="sl-SI"/>
        </w:rPr>
        <w:t xml:space="preserve"> – Savinjsko</w:t>
      </w:r>
      <w:r w:rsidR="000B4144" w:rsidRPr="00BA6A16">
        <w:rPr>
          <w:lang w:val="sl-SI"/>
        </w:rPr>
        <w:t>-</w:t>
      </w:r>
      <w:r w:rsidR="00E6086D" w:rsidRPr="00BA6A16">
        <w:rPr>
          <w:lang w:val="sl-SI"/>
        </w:rPr>
        <w:t>š</w:t>
      </w:r>
      <w:r w:rsidRPr="00BA6A16">
        <w:rPr>
          <w:lang w:val="sl-SI"/>
        </w:rPr>
        <w:t>aleška regija</w:t>
      </w:r>
    </w:p>
    <w:p w14:paraId="50D511CB" w14:textId="77777777" w:rsidR="00A04E3D" w:rsidRDefault="004F689D" w:rsidP="009C3949">
      <w:pPr>
        <w:spacing w:line="360" w:lineRule="auto"/>
        <w:rPr>
          <w:lang w:val="sl-SI"/>
        </w:rPr>
      </w:pPr>
      <w:r>
        <w:rPr>
          <w:b/>
          <w:color w:val="002776"/>
          <w:lang w:val="sl-SI"/>
        </w:rPr>
        <w:t>S</w:t>
      </w:r>
      <w:r w:rsidR="001C7948" w:rsidRPr="00BA6A16">
        <w:rPr>
          <w:b/>
          <w:color w:val="002776"/>
          <w:lang w:val="sl-SI"/>
        </w:rPr>
        <w:t>trategija</w:t>
      </w:r>
      <w:r w:rsidR="001C7948" w:rsidRPr="00BA6A16">
        <w:rPr>
          <w:lang w:val="sl-SI"/>
        </w:rPr>
        <w:t xml:space="preserve"> </w:t>
      </w:r>
      <w:r w:rsidR="00A04E3D" w:rsidRPr="00BA6A16">
        <w:rPr>
          <w:lang w:val="sl-SI"/>
        </w:rPr>
        <w:t>– Nacionalna strategija za izstop iz premoga in prestrukturiranje premogovnih regij v skladu z načeli pravičnega prehoda</w:t>
      </w:r>
    </w:p>
    <w:p w14:paraId="50D511CC" w14:textId="77777777" w:rsidR="00B32AA9" w:rsidRDefault="00444C90" w:rsidP="009C3949">
      <w:pPr>
        <w:spacing w:line="360" w:lineRule="auto"/>
        <w:rPr>
          <w:lang w:val="sl-SI"/>
        </w:rPr>
      </w:pPr>
      <w:r w:rsidRPr="00B32AA9">
        <w:rPr>
          <w:b/>
          <w:color w:val="002776"/>
          <w:lang w:val="sl-SI"/>
        </w:rPr>
        <w:t>ReNPVO20–30</w:t>
      </w:r>
      <w:r w:rsidR="00B32AA9">
        <w:rPr>
          <w:lang w:val="sl-SI"/>
        </w:rPr>
        <w:t xml:space="preserve"> – </w:t>
      </w:r>
      <w:r w:rsidR="00B32AA9" w:rsidRPr="00B32AA9">
        <w:rPr>
          <w:lang w:val="sl-SI"/>
        </w:rPr>
        <w:t xml:space="preserve">Resolucija o Nacionalnem programu varstva okolja za obdobje 2020–2030 </w:t>
      </w:r>
    </w:p>
    <w:p w14:paraId="50D511CD" w14:textId="77777777" w:rsidR="00913AB2" w:rsidRPr="00BA6A16" w:rsidRDefault="00913AB2" w:rsidP="009C3949">
      <w:pPr>
        <w:spacing w:line="360" w:lineRule="auto"/>
        <w:rPr>
          <w:lang w:val="sl-SI"/>
        </w:rPr>
      </w:pPr>
      <w:r w:rsidRPr="004F689D">
        <w:rPr>
          <w:b/>
          <w:color w:val="002776"/>
          <w:lang w:val="sl-SI"/>
        </w:rPr>
        <w:t xml:space="preserve">RTH </w:t>
      </w:r>
      <w:r>
        <w:rPr>
          <w:lang w:val="sl-SI"/>
        </w:rPr>
        <w:t>– Rudnik Trbovlje-Hrastnik</w:t>
      </w:r>
    </w:p>
    <w:p w14:paraId="50D511CE" w14:textId="77777777" w:rsidR="00AC642A" w:rsidRPr="00BA6A16" w:rsidRDefault="00AC642A" w:rsidP="009C3949">
      <w:pPr>
        <w:spacing w:line="360" w:lineRule="auto"/>
        <w:rPr>
          <w:lang w:val="sl-SI"/>
        </w:rPr>
      </w:pPr>
      <w:r w:rsidRPr="00BA6A16">
        <w:rPr>
          <w:b/>
          <w:color w:val="002776"/>
          <w:lang w:val="sl-SI"/>
        </w:rPr>
        <w:t xml:space="preserve">TEŠ </w:t>
      </w:r>
      <w:r w:rsidRPr="00BA6A16">
        <w:rPr>
          <w:lang w:val="sl-SI"/>
        </w:rPr>
        <w:t>– Termoelektrarna Šoštanj</w:t>
      </w:r>
    </w:p>
    <w:p w14:paraId="50D511CF" w14:textId="77777777" w:rsidR="00AC642A" w:rsidRDefault="00AC642A" w:rsidP="009C3949">
      <w:pPr>
        <w:spacing w:line="360" w:lineRule="auto"/>
        <w:rPr>
          <w:lang w:val="sl-SI"/>
        </w:rPr>
      </w:pPr>
      <w:r w:rsidRPr="00BA6A16">
        <w:rPr>
          <w:b/>
          <w:color w:val="002776"/>
          <w:lang w:val="sl-SI"/>
        </w:rPr>
        <w:t xml:space="preserve">TET </w:t>
      </w:r>
      <w:r w:rsidRPr="00BA6A16">
        <w:rPr>
          <w:lang w:val="sl-SI"/>
        </w:rPr>
        <w:t>– Termoelektrarna Trbovlje</w:t>
      </w:r>
    </w:p>
    <w:p w14:paraId="50D511D0" w14:textId="77777777" w:rsidR="00F43197" w:rsidRPr="00F43197" w:rsidRDefault="00F43197" w:rsidP="009C3949">
      <w:pPr>
        <w:spacing w:line="360" w:lineRule="auto"/>
        <w:rPr>
          <w:b/>
          <w:color w:val="002776"/>
          <w:lang w:val="sl-SI"/>
        </w:rPr>
      </w:pPr>
      <w:r w:rsidRPr="00F43197">
        <w:rPr>
          <w:b/>
          <w:color w:val="002776"/>
          <w:lang w:val="sl-SI"/>
        </w:rPr>
        <w:t xml:space="preserve">TGP </w:t>
      </w:r>
      <w:r w:rsidRPr="004F689D">
        <w:rPr>
          <w:lang w:val="sl-SI"/>
        </w:rPr>
        <w:t>– toplogredni plini</w:t>
      </w:r>
    </w:p>
    <w:p w14:paraId="50D511D1" w14:textId="77777777" w:rsidR="009E1E4D" w:rsidRPr="00BA6A16" w:rsidRDefault="009E1E4D">
      <w:pPr>
        <w:spacing w:after="160" w:line="259" w:lineRule="auto"/>
        <w:jc w:val="left"/>
        <w:rPr>
          <w:rFonts w:eastAsiaTheme="majorEastAsia" w:cstheme="majorBidi"/>
          <w:b/>
          <w:color w:val="002776"/>
          <w:sz w:val="28"/>
          <w:szCs w:val="32"/>
          <w:lang w:val="sl-SI"/>
        </w:rPr>
      </w:pPr>
      <w:bookmarkStart w:id="3" w:name="_Toc50735815"/>
      <w:r w:rsidRPr="00BA6A16">
        <w:rPr>
          <w:lang w:val="sl-SI"/>
        </w:rPr>
        <w:br w:type="page"/>
      </w:r>
    </w:p>
    <w:p w14:paraId="50D511D2" w14:textId="77777777" w:rsidR="009609E2" w:rsidRPr="00BA6A16" w:rsidRDefault="00E52DFB" w:rsidP="00410D6F">
      <w:pPr>
        <w:pStyle w:val="Naslov1"/>
        <w:numPr>
          <w:ilvl w:val="0"/>
          <w:numId w:val="10"/>
        </w:numPr>
        <w:rPr>
          <w:lang w:val="sl-SI"/>
        </w:rPr>
      </w:pPr>
      <w:bookmarkStart w:id="4" w:name="_Toc50742297"/>
      <w:bookmarkStart w:id="5" w:name="_Toc50757099"/>
      <w:bookmarkStart w:id="6" w:name="_Toc51678401"/>
      <w:bookmarkStart w:id="7" w:name="_Toc51764191"/>
      <w:bookmarkStart w:id="8" w:name="_Toc50760857"/>
      <w:bookmarkStart w:id="9" w:name="_Toc52126705"/>
      <w:bookmarkStart w:id="10" w:name="_Toc71885641"/>
      <w:r w:rsidRPr="00BA6A16">
        <w:rPr>
          <w:lang w:val="sl-SI"/>
        </w:rPr>
        <w:lastRenderedPageBreak/>
        <w:t>Uvod</w:t>
      </w:r>
      <w:r w:rsidR="009609E2" w:rsidRPr="00BA6A16">
        <w:rPr>
          <w:lang w:val="sl-SI"/>
        </w:rPr>
        <w:t>​</w:t>
      </w:r>
      <w:bookmarkEnd w:id="3"/>
      <w:bookmarkEnd w:id="4"/>
      <w:bookmarkEnd w:id="5"/>
      <w:bookmarkEnd w:id="6"/>
      <w:bookmarkEnd w:id="7"/>
      <w:bookmarkEnd w:id="8"/>
      <w:bookmarkEnd w:id="9"/>
      <w:bookmarkEnd w:id="10"/>
    </w:p>
    <w:p w14:paraId="50D511D3" w14:textId="77777777" w:rsidR="0043731B" w:rsidRPr="00BA6A16" w:rsidRDefault="0043731B" w:rsidP="0043731B">
      <w:pPr>
        <w:rPr>
          <w:lang w:val="sl-SI"/>
        </w:rPr>
      </w:pPr>
    </w:p>
    <w:p w14:paraId="50D511D4" w14:textId="78DFE693" w:rsidR="001B5A27" w:rsidRPr="00BA6A16" w:rsidRDefault="00E52DFB" w:rsidP="001F784F">
      <w:pPr>
        <w:pStyle w:val="Naslov2"/>
      </w:pPr>
      <w:bookmarkStart w:id="11" w:name="_Toc50735816"/>
      <w:bookmarkStart w:id="12" w:name="_Toc50742298"/>
      <w:bookmarkStart w:id="13" w:name="_Toc50757100"/>
      <w:bookmarkStart w:id="14" w:name="_Toc51678402"/>
      <w:bookmarkStart w:id="15" w:name="_Toc51764192"/>
      <w:bookmarkStart w:id="16" w:name="_Toc50760858"/>
      <w:bookmarkStart w:id="17" w:name="_Toc52126706"/>
      <w:bookmarkStart w:id="18" w:name="_Toc71885642"/>
      <w:r w:rsidRPr="00BA6A16">
        <w:t>O pravičnem prehodu</w:t>
      </w:r>
      <w:bookmarkEnd w:id="11"/>
      <w:bookmarkEnd w:id="12"/>
      <w:bookmarkEnd w:id="13"/>
      <w:bookmarkEnd w:id="14"/>
      <w:bookmarkEnd w:id="15"/>
      <w:bookmarkEnd w:id="16"/>
      <w:bookmarkEnd w:id="17"/>
      <w:bookmarkEnd w:id="18"/>
    </w:p>
    <w:p w14:paraId="50D511D5" w14:textId="532108C2" w:rsidR="009764BB" w:rsidRDefault="001B5A27" w:rsidP="009764BB">
      <w:pPr>
        <w:rPr>
          <w:rFonts w:cstheme="minorHAnsi"/>
          <w:lang w:val="sl-SI"/>
        </w:rPr>
      </w:pPr>
      <w:r w:rsidRPr="00BA6A16">
        <w:rPr>
          <w:rFonts w:cstheme="minorHAnsi"/>
          <w:lang w:val="sl-SI"/>
        </w:rPr>
        <w:t xml:space="preserve">V skladu s Pariškim </w:t>
      </w:r>
      <w:r w:rsidR="00B11486" w:rsidRPr="00BA6A16">
        <w:rPr>
          <w:rFonts w:cstheme="minorHAnsi"/>
          <w:lang w:val="sl-SI"/>
        </w:rPr>
        <w:t>sporazumom</w:t>
      </w:r>
      <w:r w:rsidRPr="00BA6A16">
        <w:rPr>
          <w:rFonts w:cstheme="minorHAnsi"/>
          <w:lang w:val="sl-SI"/>
        </w:rPr>
        <w:t xml:space="preserve">, ki </w:t>
      </w:r>
      <w:r w:rsidR="00B11486" w:rsidRPr="00BA6A16">
        <w:rPr>
          <w:rFonts w:cstheme="minorHAnsi"/>
          <w:lang w:val="sl-SI"/>
        </w:rPr>
        <w:t>skoraj 200</w:t>
      </w:r>
      <w:r w:rsidR="00842B89">
        <w:rPr>
          <w:rFonts w:cstheme="minorHAnsi"/>
          <w:lang w:val="sl-SI"/>
        </w:rPr>
        <w:t> </w:t>
      </w:r>
      <w:r w:rsidR="00B11486" w:rsidRPr="00BA6A16">
        <w:rPr>
          <w:rFonts w:cstheme="minorHAnsi"/>
          <w:lang w:val="sl-SI"/>
        </w:rPr>
        <w:t>držav zavezuje k omejevanju podnebnih sprememb</w:t>
      </w:r>
      <w:r w:rsidRPr="00BA6A16">
        <w:rPr>
          <w:rFonts w:cstheme="minorHAnsi"/>
          <w:lang w:val="sl-SI"/>
        </w:rPr>
        <w:t>, je Evropska komisija leta</w:t>
      </w:r>
      <w:r w:rsidR="00842B89">
        <w:rPr>
          <w:rFonts w:cstheme="minorHAnsi"/>
          <w:lang w:val="sl-SI"/>
        </w:rPr>
        <w:t> </w:t>
      </w:r>
      <w:r w:rsidRPr="00BA6A16">
        <w:rPr>
          <w:rFonts w:cstheme="minorHAnsi"/>
          <w:lang w:val="sl-SI"/>
        </w:rPr>
        <w:t xml:space="preserve">2018 </w:t>
      </w:r>
      <w:r w:rsidR="00B25E2C" w:rsidRPr="00BA6A16">
        <w:rPr>
          <w:rFonts w:cstheme="minorHAnsi"/>
          <w:lang w:val="sl-SI"/>
        </w:rPr>
        <w:t xml:space="preserve">predlagala </w:t>
      </w:r>
      <w:r w:rsidRPr="00BA6A16">
        <w:rPr>
          <w:rFonts w:cstheme="minorHAnsi"/>
          <w:lang w:val="sl-SI"/>
        </w:rPr>
        <w:t>dolgoročni ci</w:t>
      </w:r>
      <w:r w:rsidR="00267485" w:rsidRPr="00BA6A16">
        <w:rPr>
          <w:rFonts w:cstheme="minorHAnsi"/>
          <w:lang w:val="sl-SI"/>
        </w:rPr>
        <w:t xml:space="preserve">lj </w:t>
      </w:r>
      <w:r w:rsidR="0093385F" w:rsidRPr="00BA6A16">
        <w:rPr>
          <w:rFonts w:cstheme="minorHAnsi"/>
          <w:lang w:val="sl-SI"/>
        </w:rPr>
        <w:t>podnebno</w:t>
      </w:r>
      <w:r w:rsidRPr="00BA6A16">
        <w:rPr>
          <w:rFonts w:cstheme="minorHAnsi"/>
          <w:lang w:val="sl-SI"/>
        </w:rPr>
        <w:t xml:space="preserve"> nevtralne Evrope do leta</w:t>
      </w:r>
      <w:r w:rsidR="00842B89">
        <w:rPr>
          <w:rFonts w:cstheme="minorHAnsi"/>
          <w:lang w:val="sl-SI"/>
        </w:rPr>
        <w:t> </w:t>
      </w:r>
      <w:r w:rsidRPr="00BA6A16">
        <w:rPr>
          <w:rFonts w:cstheme="minorHAnsi"/>
          <w:lang w:val="sl-SI"/>
        </w:rPr>
        <w:t xml:space="preserve">2050. </w:t>
      </w:r>
      <w:r w:rsidR="0069521D">
        <w:rPr>
          <w:rFonts w:cstheme="minorHAnsi"/>
          <w:lang w:val="sl-SI"/>
        </w:rPr>
        <w:t>Cilj podnebne nevtralnosti EU je decembra</w:t>
      </w:r>
      <w:r w:rsidR="00842B89">
        <w:rPr>
          <w:rFonts w:cstheme="minorHAnsi"/>
          <w:lang w:val="sl-SI"/>
        </w:rPr>
        <w:t> </w:t>
      </w:r>
      <w:r w:rsidR="0069521D">
        <w:rPr>
          <w:rFonts w:cstheme="minorHAnsi"/>
          <w:lang w:val="sl-SI"/>
        </w:rPr>
        <w:t xml:space="preserve">2019 potrdil Evropski svet, nova Evropska komisija pod vodstvom </w:t>
      </w:r>
      <w:proofErr w:type="spellStart"/>
      <w:r w:rsidR="0069521D">
        <w:rPr>
          <w:rFonts w:cstheme="minorHAnsi"/>
          <w:lang w:val="sl-SI"/>
        </w:rPr>
        <w:t>Ursule</w:t>
      </w:r>
      <w:proofErr w:type="spellEnd"/>
      <w:r w:rsidR="0069521D">
        <w:rPr>
          <w:rFonts w:cstheme="minorHAnsi"/>
          <w:lang w:val="sl-SI"/>
        </w:rPr>
        <w:t xml:space="preserve"> von der </w:t>
      </w:r>
      <w:proofErr w:type="spellStart"/>
      <w:r w:rsidR="0069521D">
        <w:rPr>
          <w:rFonts w:cstheme="minorHAnsi"/>
          <w:lang w:val="sl-SI"/>
        </w:rPr>
        <w:t>Leyen</w:t>
      </w:r>
      <w:proofErr w:type="spellEnd"/>
      <w:r w:rsidR="0069521D">
        <w:rPr>
          <w:rFonts w:cstheme="minorHAnsi"/>
          <w:lang w:val="sl-SI"/>
        </w:rPr>
        <w:t xml:space="preserve"> </w:t>
      </w:r>
      <w:r w:rsidR="009764BB">
        <w:rPr>
          <w:rFonts w:cstheme="minorHAnsi"/>
          <w:lang w:val="sl-SI"/>
        </w:rPr>
        <w:t xml:space="preserve">pa si je ob </w:t>
      </w:r>
      <w:r w:rsidR="00842B89">
        <w:rPr>
          <w:rFonts w:cstheme="minorHAnsi"/>
          <w:lang w:val="sl-SI"/>
        </w:rPr>
        <w:t>za</w:t>
      </w:r>
      <w:r w:rsidR="009764BB">
        <w:rPr>
          <w:rFonts w:cstheme="minorHAnsi"/>
          <w:lang w:val="sl-SI"/>
        </w:rPr>
        <w:t>četku mandata 2019</w:t>
      </w:r>
      <w:r w:rsidR="00842B89">
        <w:rPr>
          <w:rFonts w:cstheme="minorHAnsi"/>
          <w:lang w:val="sl-SI"/>
        </w:rPr>
        <w:t>–</w:t>
      </w:r>
      <w:r w:rsidR="009764BB">
        <w:rPr>
          <w:rFonts w:cstheme="minorHAnsi"/>
          <w:lang w:val="sl-SI"/>
        </w:rPr>
        <w:t xml:space="preserve">2024 </w:t>
      </w:r>
      <w:r w:rsidR="0069521D">
        <w:rPr>
          <w:rFonts w:cstheme="minorHAnsi"/>
          <w:lang w:val="sl-SI"/>
        </w:rPr>
        <w:t xml:space="preserve">za prvo politično </w:t>
      </w:r>
      <w:r w:rsidR="00842B89">
        <w:rPr>
          <w:rFonts w:cstheme="minorHAnsi"/>
          <w:lang w:val="sl-SI"/>
        </w:rPr>
        <w:t xml:space="preserve">prednostno nalogo </w:t>
      </w:r>
      <w:r w:rsidR="0069521D">
        <w:rPr>
          <w:rFonts w:cstheme="minorHAnsi"/>
          <w:lang w:val="sl-SI"/>
        </w:rPr>
        <w:t xml:space="preserve">določila </w:t>
      </w:r>
      <w:r w:rsidR="00842B89">
        <w:rPr>
          <w:rFonts w:cstheme="minorHAnsi"/>
          <w:lang w:val="sl-SI"/>
        </w:rPr>
        <w:t>e</w:t>
      </w:r>
      <w:r w:rsidR="0069521D">
        <w:rPr>
          <w:rFonts w:cstheme="minorHAnsi"/>
          <w:lang w:val="sl-SI"/>
        </w:rPr>
        <w:t xml:space="preserve">vropski </w:t>
      </w:r>
      <w:r w:rsidR="00B22B3F">
        <w:rPr>
          <w:rFonts w:cstheme="minorHAnsi"/>
          <w:lang w:val="sl-SI"/>
        </w:rPr>
        <w:t xml:space="preserve">zeleni </w:t>
      </w:r>
      <w:r w:rsidR="0069521D">
        <w:rPr>
          <w:rFonts w:cstheme="minorHAnsi"/>
          <w:lang w:val="sl-SI"/>
        </w:rPr>
        <w:t xml:space="preserve">dogovor, ki predlaga </w:t>
      </w:r>
      <w:r w:rsidR="009764BB">
        <w:rPr>
          <w:rFonts w:cstheme="minorHAnsi"/>
          <w:lang w:val="sl-SI"/>
        </w:rPr>
        <w:t>tudi okrepitev ambicioznosti obstoječega podnebnega cilja zmanjšanja emisij</w:t>
      </w:r>
      <w:r w:rsidR="0037298E">
        <w:rPr>
          <w:rFonts w:cstheme="minorHAnsi"/>
          <w:lang w:val="sl-SI"/>
        </w:rPr>
        <w:t xml:space="preserve"> toplogrednih plinov (v nadaljevanju:</w:t>
      </w:r>
      <w:r w:rsidR="009764BB">
        <w:rPr>
          <w:rFonts w:cstheme="minorHAnsi"/>
          <w:lang w:val="sl-SI"/>
        </w:rPr>
        <w:t xml:space="preserve"> TGP</w:t>
      </w:r>
      <w:r w:rsidR="0037298E">
        <w:rPr>
          <w:rFonts w:cstheme="minorHAnsi"/>
          <w:lang w:val="sl-SI"/>
        </w:rPr>
        <w:t>)</w:t>
      </w:r>
      <w:r w:rsidR="009764BB">
        <w:rPr>
          <w:rFonts w:cstheme="minorHAnsi"/>
          <w:lang w:val="sl-SI"/>
        </w:rPr>
        <w:t xml:space="preserve"> do </w:t>
      </w:r>
      <w:r w:rsidR="00842B89">
        <w:rPr>
          <w:rFonts w:cstheme="minorHAnsi"/>
          <w:lang w:val="sl-SI"/>
        </w:rPr>
        <w:t>leta </w:t>
      </w:r>
      <w:r w:rsidR="009764BB">
        <w:rPr>
          <w:rFonts w:cstheme="minorHAnsi"/>
          <w:lang w:val="sl-SI"/>
        </w:rPr>
        <w:t xml:space="preserve">2030 </w:t>
      </w:r>
      <w:r w:rsidR="000246CD">
        <w:rPr>
          <w:rFonts w:cstheme="minorHAnsi"/>
          <w:lang w:val="sl-SI"/>
        </w:rPr>
        <w:t>za</w:t>
      </w:r>
      <w:r w:rsidR="009764BB">
        <w:rPr>
          <w:rFonts w:cstheme="minorHAnsi"/>
          <w:lang w:val="sl-SI"/>
        </w:rPr>
        <w:t xml:space="preserve"> vsaj 55</w:t>
      </w:r>
      <w:r w:rsidR="00842B89">
        <w:rPr>
          <w:rFonts w:cstheme="minorHAnsi"/>
          <w:lang w:val="sl-SI"/>
        </w:rPr>
        <w:t> </w:t>
      </w:r>
      <w:r w:rsidR="009764BB">
        <w:rPr>
          <w:rFonts w:cstheme="minorHAnsi"/>
          <w:lang w:val="sl-SI"/>
        </w:rPr>
        <w:t>%</w:t>
      </w:r>
      <w:r w:rsidR="000246CD">
        <w:rPr>
          <w:rFonts w:cstheme="minorHAnsi"/>
          <w:lang w:val="sl-SI"/>
        </w:rPr>
        <w:t xml:space="preserve"> glede na ravni iz leta</w:t>
      </w:r>
      <w:r w:rsidR="00842B89">
        <w:rPr>
          <w:rFonts w:cstheme="minorHAnsi"/>
          <w:lang w:val="sl-SI"/>
        </w:rPr>
        <w:t> </w:t>
      </w:r>
      <w:r w:rsidR="000246CD">
        <w:rPr>
          <w:rFonts w:cstheme="minorHAnsi"/>
          <w:lang w:val="sl-SI"/>
        </w:rPr>
        <w:t>1990</w:t>
      </w:r>
      <w:r w:rsidR="0069521D">
        <w:rPr>
          <w:rFonts w:cstheme="minorHAnsi"/>
          <w:lang w:val="sl-SI"/>
        </w:rPr>
        <w:t xml:space="preserve">. </w:t>
      </w:r>
      <w:r w:rsidR="00A12F3B">
        <w:rPr>
          <w:rFonts w:cstheme="minorHAnsi"/>
          <w:lang w:val="sl-SI"/>
        </w:rPr>
        <w:t>Sprejet</w:t>
      </w:r>
      <w:r w:rsidR="00842B89">
        <w:rPr>
          <w:rFonts w:cstheme="minorHAnsi"/>
          <w:lang w:val="sl-SI"/>
        </w:rPr>
        <w:t>a</w:t>
      </w:r>
      <w:r w:rsidR="009764BB">
        <w:rPr>
          <w:rFonts w:cstheme="minorHAnsi"/>
          <w:lang w:val="sl-SI"/>
        </w:rPr>
        <w:t xml:space="preserve"> </w:t>
      </w:r>
      <w:r w:rsidR="00842B89">
        <w:rPr>
          <w:rFonts w:cstheme="minorHAnsi"/>
          <w:lang w:val="sl-SI"/>
        </w:rPr>
        <w:t>so bila evropska podnebna pravila</w:t>
      </w:r>
      <w:r w:rsidR="009764BB">
        <w:rPr>
          <w:rFonts w:cstheme="minorHAnsi"/>
          <w:lang w:val="sl-SI"/>
        </w:rPr>
        <w:t>, ki</w:t>
      </w:r>
      <w:r w:rsidR="00623384">
        <w:rPr>
          <w:rFonts w:cstheme="minorHAnsi"/>
          <w:lang w:val="sl-SI"/>
        </w:rPr>
        <w:t xml:space="preserve"> kot pravno zavezujoči cilj na ravni Unije za vse države članice EU</w:t>
      </w:r>
      <w:r w:rsidR="009764BB">
        <w:rPr>
          <w:rFonts w:cstheme="minorHAnsi"/>
          <w:lang w:val="sl-SI"/>
        </w:rPr>
        <w:t xml:space="preserve"> </w:t>
      </w:r>
      <w:r w:rsidR="00A12F3B">
        <w:rPr>
          <w:rFonts w:cstheme="minorHAnsi"/>
          <w:lang w:val="sl-SI"/>
        </w:rPr>
        <w:t>določa</w:t>
      </w:r>
      <w:r w:rsidR="00842B89">
        <w:rPr>
          <w:rFonts w:cstheme="minorHAnsi"/>
          <w:lang w:val="sl-SI"/>
        </w:rPr>
        <w:t>jo</w:t>
      </w:r>
      <w:r w:rsidR="009764BB">
        <w:rPr>
          <w:rFonts w:cstheme="minorHAnsi"/>
          <w:lang w:val="sl-SI"/>
        </w:rPr>
        <w:t xml:space="preserve"> podnebn</w:t>
      </w:r>
      <w:r w:rsidR="00623384">
        <w:rPr>
          <w:rFonts w:cstheme="minorHAnsi"/>
          <w:lang w:val="sl-SI"/>
        </w:rPr>
        <w:t>o</w:t>
      </w:r>
      <w:r w:rsidR="009764BB">
        <w:rPr>
          <w:rFonts w:cstheme="minorHAnsi"/>
          <w:lang w:val="sl-SI"/>
        </w:rPr>
        <w:t xml:space="preserve"> nevtraln</w:t>
      </w:r>
      <w:r w:rsidR="00623384">
        <w:rPr>
          <w:rFonts w:cstheme="minorHAnsi"/>
          <w:lang w:val="sl-SI"/>
        </w:rPr>
        <w:t>i cilj</w:t>
      </w:r>
      <w:r w:rsidR="009764BB">
        <w:rPr>
          <w:rFonts w:cstheme="minorHAnsi"/>
          <w:lang w:val="sl-SI"/>
        </w:rPr>
        <w:t xml:space="preserve"> do</w:t>
      </w:r>
      <w:r w:rsidR="00842B89">
        <w:rPr>
          <w:rFonts w:cstheme="minorHAnsi"/>
          <w:lang w:val="sl-SI"/>
        </w:rPr>
        <w:t xml:space="preserve"> leta </w:t>
      </w:r>
      <w:r w:rsidR="009764BB">
        <w:rPr>
          <w:rFonts w:cstheme="minorHAnsi"/>
          <w:lang w:val="sl-SI"/>
        </w:rPr>
        <w:t xml:space="preserve">2050 in </w:t>
      </w:r>
      <w:r w:rsidR="00623384">
        <w:rPr>
          <w:rFonts w:cstheme="minorHAnsi"/>
          <w:lang w:val="sl-SI"/>
        </w:rPr>
        <w:t xml:space="preserve">zmanjšanje </w:t>
      </w:r>
      <w:r w:rsidR="00623384" w:rsidRPr="001D2D15">
        <w:rPr>
          <w:rFonts w:cstheme="minorHAnsi"/>
          <w:lang w:val="sl-SI"/>
        </w:rPr>
        <w:t>emisij TGP za vsaj -55</w:t>
      </w:r>
      <w:r w:rsidR="00842B89">
        <w:rPr>
          <w:rFonts w:cstheme="minorHAnsi"/>
          <w:lang w:val="sl-SI"/>
        </w:rPr>
        <w:t> </w:t>
      </w:r>
      <w:r w:rsidR="00623384" w:rsidRPr="001D2D15">
        <w:rPr>
          <w:rFonts w:cstheme="minorHAnsi"/>
          <w:lang w:val="sl-SI"/>
        </w:rPr>
        <w:t>% glede na leto</w:t>
      </w:r>
      <w:r w:rsidR="00842B89">
        <w:rPr>
          <w:rFonts w:cstheme="minorHAnsi"/>
          <w:lang w:val="sl-SI"/>
        </w:rPr>
        <w:t> </w:t>
      </w:r>
      <w:r w:rsidR="00623384" w:rsidRPr="001D2D15">
        <w:rPr>
          <w:rFonts w:cstheme="minorHAnsi"/>
          <w:lang w:val="sl-SI"/>
        </w:rPr>
        <w:t>1990</w:t>
      </w:r>
      <w:r w:rsidR="00623384">
        <w:rPr>
          <w:rFonts w:cstheme="minorHAnsi"/>
          <w:lang w:val="sl-SI"/>
        </w:rPr>
        <w:t xml:space="preserve"> </w:t>
      </w:r>
      <w:r w:rsidR="009764BB" w:rsidRPr="001D2D15">
        <w:rPr>
          <w:rFonts w:cstheme="minorHAnsi"/>
          <w:lang w:val="sl-SI"/>
        </w:rPr>
        <w:t>do leta</w:t>
      </w:r>
      <w:r w:rsidR="00842B89">
        <w:rPr>
          <w:rFonts w:cstheme="minorHAnsi"/>
          <w:lang w:val="sl-SI"/>
        </w:rPr>
        <w:t> </w:t>
      </w:r>
      <w:r w:rsidR="009764BB" w:rsidRPr="001D2D15">
        <w:rPr>
          <w:rFonts w:cstheme="minorHAnsi"/>
          <w:lang w:val="sl-SI"/>
        </w:rPr>
        <w:t xml:space="preserve">2030. </w:t>
      </w:r>
      <w:r w:rsidR="00623384">
        <w:rPr>
          <w:rFonts w:cstheme="minorHAnsi"/>
          <w:lang w:val="sl-SI"/>
        </w:rPr>
        <w:t>V letu</w:t>
      </w:r>
      <w:r w:rsidR="00842B89">
        <w:rPr>
          <w:rFonts w:cstheme="minorHAnsi"/>
          <w:lang w:val="sl-SI"/>
        </w:rPr>
        <w:t> </w:t>
      </w:r>
      <w:r w:rsidR="00623384">
        <w:rPr>
          <w:rFonts w:cstheme="minorHAnsi"/>
          <w:lang w:val="sl-SI"/>
        </w:rPr>
        <w:t>2021 bodo s</w:t>
      </w:r>
      <w:r w:rsidR="009764BB" w:rsidRPr="001D2D15">
        <w:rPr>
          <w:rFonts w:cstheme="minorHAnsi"/>
          <w:lang w:val="sl-SI"/>
        </w:rPr>
        <w:t>ledil</w:t>
      </w:r>
      <w:r w:rsidR="00623384">
        <w:rPr>
          <w:rFonts w:cstheme="minorHAnsi"/>
          <w:lang w:val="sl-SI"/>
        </w:rPr>
        <w:t>a pogajanja o svež</w:t>
      </w:r>
      <w:r w:rsidR="009764BB" w:rsidRPr="001D2D15">
        <w:rPr>
          <w:rFonts w:cstheme="minorHAnsi"/>
          <w:lang w:val="sl-SI"/>
        </w:rPr>
        <w:t>nj</w:t>
      </w:r>
      <w:r w:rsidR="00623384">
        <w:rPr>
          <w:rFonts w:cstheme="minorHAnsi"/>
          <w:lang w:val="sl-SI"/>
        </w:rPr>
        <w:t>u</w:t>
      </w:r>
      <w:r w:rsidR="009764BB" w:rsidRPr="001D2D15">
        <w:rPr>
          <w:rFonts w:cstheme="minorHAnsi"/>
          <w:lang w:val="sl-SI"/>
        </w:rPr>
        <w:t xml:space="preserve"> zakonodajnih predlogov, ki bodo ta krovn</w:t>
      </w:r>
      <w:r w:rsidR="00623384">
        <w:rPr>
          <w:rFonts w:cstheme="minorHAnsi"/>
          <w:lang w:val="sl-SI"/>
        </w:rPr>
        <w:t>a</w:t>
      </w:r>
      <w:r w:rsidR="009764BB" w:rsidRPr="001D2D15">
        <w:rPr>
          <w:rFonts w:cstheme="minorHAnsi"/>
          <w:lang w:val="sl-SI"/>
        </w:rPr>
        <w:t xml:space="preserve"> cilj</w:t>
      </w:r>
      <w:r w:rsidR="00623384">
        <w:rPr>
          <w:rFonts w:cstheme="minorHAnsi"/>
          <w:lang w:val="sl-SI"/>
        </w:rPr>
        <w:t>a</w:t>
      </w:r>
      <w:r w:rsidR="009764BB" w:rsidRPr="001D2D15">
        <w:rPr>
          <w:rFonts w:cstheme="minorHAnsi"/>
          <w:lang w:val="sl-SI"/>
        </w:rPr>
        <w:t xml:space="preserve"> </w:t>
      </w:r>
      <w:r w:rsidR="00842B89">
        <w:rPr>
          <w:rFonts w:cstheme="minorHAnsi"/>
          <w:lang w:val="sl-SI"/>
        </w:rPr>
        <w:t>preoblikovali</w:t>
      </w:r>
      <w:r w:rsidR="00842B89" w:rsidRPr="001D4037">
        <w:rPr>
          <w:rFonts w:cstheme="minorHAnsi"/>
          <w:lang w:val="sl-SI"/>
        </w:rPr>
        <w:t xml:space="preserve"> </w:t>
      </w:r>
      <w:r w:rsidR="009764BB" w:rsidRPr="001D4037">
        <w:rPr>
          <w:rFonts w:cstheme="minorHAnsi"/>
          <w:lang w:val="sl-SI"/>
        </w:rPr>
        <w:t>v višje sektorske</w:t>
      </w:r>
      <w:r w:rsidR="009764BB">
        <w:rPr>
          <w:rFonts w:cstheme="minorHAnsi"/>
          <w:lang w:val="sl-SI"/>
        </w:rPr>
        <w:t xml:space="preserve"> cilje.</w:t>
      </w:r>
    </w:p>
    <w:p w14:paraId="50D511D6" w14:textId="77777777" w:rsidR="009764BB" w:rsidRDefault="009764BB" w:rsidP="001B5A27">
      <w:pPr>
        <w:rPr>
          <w:rFonts w:cstheme="minorHAnsi"/>
          <w:lang w:val="sl-SI"/>
        </w:rPr>
      </w:pPr>
    </w:p>
    <w:p w14:paraId="50D511D7" w14:textId="36958AAC" w:rsidR="00E326F2" w:rsidRDefault="009764BB" w:rsidP="001B5A27">
      <w:pPr>
        <w:rPr>
          <w:rFonts w:cstheme="minorHAnsi"/>
          <w:lang w:val="sl-SI"/>
        </w:rPr>
      </w:pPr>
      <w:r w:rsidRPr="00A44E3E">
        <w:rPr>
          <w:rFonts w:cstheme="minorHAnsi"/>
          <w:lang w:val="sl-SI"/>
        </w:rPr>
        <w:t xml:space="preserve">Povišane podnebne </w:t>
      </w:r>
      <w:r w:rsidR="001B5A27" w:rsidRPr="00A44E3E">
        <w:rPr>
          <w:rFonts w:cstheme="minorHAnsi"/>
          <w:lang w:val="sl-SI"/>
        </w:rPr>
        <w:t xml:space="preserve">in energetske cilje bo </w:t>
      </w:r>
      <w:r w:rsidRPr="00A44E3E">
        <w:rPr>
          <w:rFonts w:cstheme="minorHAnsi"/>
          <w:lang w:val="sl-SI"/>
        </w:rPr>
        <w:t xml:space="preserve">nemogoče </w:t>
      </w:r>
      <w:r w:rsidR="001B5A27" w:rsidRPr="00A44E3E">
        <w:rPr>
          <w:rFonts w:cstheme="minorHAnsi"/>
          <w:lang w:val="sl-SI"/>
        </w:rPr>
        <w:t xml:space="preserve">doseči brez </w:t>
      </w:r>
      <w:r w:rsidRPr="00A44E3E">
        <w:rPr>
          <w:rFonts w:cstheme="minorHAnsi"/>
          <w:lang w:val="sl-SI"/>
        </w:rPr>
        <w:t xml:space="preserve">pospešenega </w:t>
      </w:r>
      <w:r w:rsidR="001B5A27" w:rsidRPr="00A44E3E">
        <w:rPr>
          <w:rFonts w:cstheme="minorHAnsi"/>
          <w:lang w:val="sl-SI"/>
        </w:rPr>
        <w:t xml:space="preserve">opuščanja </w:t>
      </w:r>
      <w:r w:rsidR="000E30F0" w:rsidRPr="00A44E3E">
        <w:rPr>
          <w:rFonts w:cstheme="minorHAnsi"/>
          <w:lang w:val="sl-SI"/>
        </w:rPr>
        <w:t xml:space="preserve">enega </w:t>
      </w:r>
      <w:r w:rsidR="00725B21" w:rsidRPr="00A44E3E">
        <w:rPr>
          <w:rFonts w:cstheme="minorHAnsi"/>
          <w:lang w:val="sl-SI"/>
        </w:rPr>
        <w:t>glavnih virov</w:t>
      </w:r>
      <w:r w:rsidR="001B5A27" w:rsidRPr="00A44E3E">
        <w:rPr>
          <w:rFonts w:cstheme="minorHAnsi"/>
          <w:lang w:val="sl-SI"/>
        </w:rPr>
        <w:t xml:space="preserve"> emisij toplogrednih plinov – premoga. </w:t>
      </w:r>
      <w:r w:rsidR="001B5A27" w:rsidRPr="00835D41">
        <w:rPr>
          <w:rFonts w:cstheme="minorHAnsi"/>
          <w:lang w:val="sl-SI"/>
        </w:rPr>
        <w:t xml:space="preserve">Po vsem svetu premog predstavlja približno </w:t>
      </w:r>
      <w:r w:rsidR="00842B89" w:rsidRPr="00835D41">
        <w:rPr>
          <w:rFonts w:cstheme="minorHAnsi"/>
          <w:lang w:val="sl-SI"/>
        </w:rPr>
        <w:t>27</w:t>
      </w:r>
      <w:r w:rsidR="00842B89">
        <w:rPr>
          <w:rFonts w:cstheme="minorHAnsi"/>
          <w:lang w:val="sl-SI"/>
        </w:rPr>
        <w:t> </w:t>
      </w:r>
      <w:r w:rsidR="001B5A27" w:rsidRPr="00835D41">
        <w:rPr>
          <w:rFonts w:cstheme="minorHAnsi"/>
          <w:lang w:val="sl-SI"/>
        </w:rPr>
        <w:t xml:space="preserve">% vse porabljene energije in </w:t>
      </w:r>
      <w:r w:rsidR="00842B89" w:rsidRPr="00835D41">
        <w:rPr>
          <w:rFonts w:cstheme="minorHAnsi"/>
          <w:lang w:val="sl-SI"/>
        </w:rPr>
        <w:t>38</w:t>
      </w:r>
      <w:r w:rsidR="00842B89">
        <w:rPr>
          <w:rFonts w:cstheme="minorHAnsi"/>
          <w:lang w:val="sl-SI"/>
        </w:rPr>
        <w:t> </w:t>
      </w:r>
      <w:r w:rsidR="001B5A27" w:rsidRPr="00835D41">
        <w:rPr>
          <w:rFonts w:cstheme="minorHAnsi"/>
          <w:lang w:val="sl-SI"/>
        </w:rPr>
        <w:t>% proizvodnje el</w:t>
      </w:r>
      <w:r w:rsidR="00725B21" w:rsidRPr="00835D41">
        <w:rPr>
          <w:rFonts w:cstheme="minorHAnsi"/>
          <w:lang w:val="sl-SI"/>
        </w:rPr>
        <w:t xml:space="preserve">ektrične energije (v </w:t>
      </w:r>
      <w:r w:rsidR="008D51F2" w:rsidRPr="00835D41">
        <w:rPr>
          <w:rFonts w:cstheme="minorHAnsi"/>
          <w:lang w:val="sl-SI"/>
        </w:rPr>
        <w:t xml:space="preserve">EU </w:t>
      </w:r>
      <w:r w:rsidR="00D478E6" w:rsidRPr="00835D41">
        <w:rPr>
          <w:rFonts w:cstheme="minorHAnsi"/>
          <w:lang w:val="sl-SI"/>
        </w:rPr>
        <w:t xml:space="preserve">nekaj </w:t>
      </w:r>
      <w:r w:rsidR="007A7249" w:rsidRPr="00835D41">
        <w:rPr>
          <w:rFonts w:cstheme="minorHAnsi"/>
          <w:lang w:val="sl-SI"/>
        </w:rPr>
        <w:t>več kot 18</w:t>
      </w:r>
      <w:r w:rsidR="00842B89">
        <w:rPr>
          <w:rFonts w:cstheme="minorHAnsi"/>
          <w:lang w:val="sl-SI"/>
        </w:rPr>
        <w:t> </w:t>
      </w:r>
      <w:r w:rsidR="007A7249" w:rsidRPr="00835D41">
        <w:rPr>
          <w:rFonts w:cstheme="minorHAnsi"/>
          <w:lang w:val="sl-SI"/>
        </w:rPr>
        <w:t>%</w:t>
      </w:r>
      <w:r w:rsidR="000246CD" w:rsidRPr="00835D41">
        <w:rPr>
          <w:rFonts w:cstheme="minorHAnsi"/>
          <w:lang w:val="sl-SI"/>
        </w:rPr>
        <w:t xml:space="preserve"> </w:t>
      </w:r>
      <w:r w:rsidR="007A7249" w:rsidRPr="00835D41">
        <w:rPr>
          <w:rFonts w:cstheme="minorHAnsi"/>
          <w:lang w:val="sl-SI"/>
        </w:rPr>
        <w:t xml:space="preserve">proizvodnje </w:t>
      </w:r>
      <w:r w:rsidR="00A44E3E" w:rsidRPr="00835D41">
        <w:rPr>
          <w:rFonts w:cstheme="minorHAnsi"/>
          <w:lang w:val="sl-SI"/>
        </w:rPr>
        <w:t>električne</w:t>
      </w:r>
      <w:r w:rsidR="000246CD" w:rsidRPr="00835D41">
        <w:rPr>
          <w:rFonts w:cstheme="minorHAnsi"/>
          <w:lang w:val="sl-SI"/>
        </w:rPr>
        <w:t xml:space="preserve"> energije</w:t>
      </w:r>
      <w:r w:rsidR="00725B21" w:rsidRPr="00835D41">
        <w:rPr>
          <w:rFonts w:cstheme="minorHAnsi"/>
          <w:lang w:val="sl-SI"/>
        </w:rPr>
        <w:t>), ob tem pa</w:t>
      </w:r>
      <w:r w:rsidR="001B5A27" w:rsidRPr="00835D41">
        <w:rPr>
          <w:rFonts w:cstheme="minorHAnsi"/>
          <w:lang w:val="sl-SI"/>
        </w:rPr>
        <w:t xml:space="preserve"> ustvarja </w:t>
      </w:r>
      <w:r w:rsidR="00842B89" w:rsidRPr="00835D41">
        <w:rPr>
          <w:rFonts w:cstheme="minorHAnsi"/>
          <w:lang w:val="sl-SI"/>
        </w:rPr>
        <w:t>44</w:t>
      </w:r>
      <w:r w:rsidR="00842B89">
        <w:rPr>
          <w:rFonts w:cstheme="minorHAnsi"/>
          <w:lang w:val="sl-SI"/>
        </w:rPr>
        <w:t> </w:t>
      </w:r>
      <w:r w:rsidR="001B5A27" w:rsidRPr="00835D41">
        <w:rPr>
          <w:rFonts w:cstheme="minorHAnsi"/>
          <w:lang w:val="sl-SI"/>
        </w:rPr>
        <w:t>% svetovnih emisij</w:t>
      </w:r>
      <w:r w:rsidR="00725B21" w:rsidRPr="00835D41">
        <w:rPr>
          <w:rFonts w:cstheme="minorHAnsi"/>
          <w:lang w:val="sl-SI"/>
        </w:rPr>
        <w:t xml:space="preserve"> ogljikovega dioksida (</w:t>
      </w:r>
      <w:r w:rsidR="001B5A27" w:rsidRPr="00835D41">
        <w:rPr>
          <w:rFonts w:cstheme="minorHAnsi"/>
          <w:lang w:val="sl-SI"/>
        </w:rPr>
        <w:t>CO</w:t>
      </w:r>
      <w:r w:rsidR="001B5A27" w:rsidRPr="00835D41">
        <w:rPr>
          <w:rFonts w:cstheme="minorHAnsi"/>
          <w:vertAlign w:val="subscript"/>
          <w:lang w:val="sl-SI"/>
        </w:rPr>
        <w:t>2</w:t>
      </w:r>
      <w:r w:rsidR="00725B21" w:rsidRPr="00835D41">
        <w:rPr>
          <w:rFonts w:cstheme="minorHAnsi"/>
          <w:lang w:val="sl-SI"/>
        </w:rPr>
        <w:t>)</w:t>
      </w:r>
      <w:r w:rsidR="00370BEC" w:rsidRPr="00835D41">
        <w:rPr>
          <w:rStyle w:val="Sprotnaopomba-sklic"/>
          <w:rFonts w:cstheme="minorHAnsi"/>
          <w:lang w:val="sl-SI"/>
        </w:rPr>
        <w:footnoteReference w:id="2"/>
      </w:r>
      <w:r w:rsidR="001B5A27" w:rsidRPr="00835D41">
        <w:rPr>
          <w:rFonts w:cstheme="minorHAnsi"/>
          <w:lang w:val="sl-SI"/>
        </w:rPr>
        <w:t xml:space="preserve">. </w:t>
      </w:r>
      <w:r w:rsidR="000E30F0" w:rsidRPr="00835D41">
        <w:rPr>
          <w:rFonts w:cstheme="minorHAnsi"/>
          <w:lang w:val="sl-SI"/>
        </w:rPr>
        <w:t xml:space="preserve">Situacija v Sloveniji je nekoliko drugačna, saj </w:t>
      </w:r>
      <w:r w:rsidRPr="00835D41">
        <w:rPr>
          <w:rFonts w:cstheme="minorHAnsi"/>
          <w:lang w:val="sl-SI"/>
        </w:rPr>
        <w:t xml:space="preserve">sta </w:t>
      </w:r>
      <w:r w:rsidR="009B30F1" w:rsidRPr="00835D41">
        <w:rPr>
          <w:rFonts w:cstheme="minorHAnsi"/>
          <w:lang w:val="sl-SI"/>
        </w:rPr>
        <w:t>zaradi postopnega opuščanja</w:t>
      </w:r>
      <w:r w:rsidR="000E30F0" w:rsidRPr="00835D41">
        <w:rPr>
          <w:rFonts w:cstheme="minorHAnsi"/>
          <w:lang w:val="sl-SI"/>
        </w:rPr>
        <w:t xml:space="preserve"> rabe premoga v preteklosti </w:t>
      </w:r>
      <w:r w:rsidR="00B25E2C" w:rsidRPr="00835D41">
        <w:rPr>
          <w:rFonts w:cstheme="minorHAnsi"/>
          <w:lang w:val="sl-SI"/>
        </w:rPr>
        <w:t>v letu</w:t>
      </w:r>
      <w:r w:rsidR="00842B89">
        <w:rPr>
          <w:rFonts w:cstheme="minorHAnsi"/>
          <w:lang w:val="sl-SI"/>
        </w:rPr>
        <w:t> </w:t>
      </w:r>
      <w:r w:rsidR="00B25E2C" w:rsidRPr="00835D41">
        <w:rPr>
          <w:rFonts w:cstheme="minorHAnsi"/>
          <w:lang w:val="sl-SI"/>
        </w:rPr>
        <w:t xml:space="preserve">2020 </w:t>
      </w:r>
      <w:r w:rsidR="000E30F0" w:rsidRPr="00835D41">
        <w:rPr>
          <w:rFonts w:cstheme="minorHAnsi"/>
          <w:lang w:val="sl-SI"/>
        </w:rPr>
        <w:t>obrat</w:t>
      </w:r>
      <w:r w:rsidRPr="00835D41">
        <w:rPr>
          <w:rFonts w:cstheme="minorHAnsi"/>
          <w:lang w:val="sl-SI"/>
        </w:rPr>
        <w:t>ovali</w:t>
      </w:r>
      <w:r w:rsidR="000E30F0" w:rsidRPr="00835D41">
        <w:rPr>
          <w:rFonts w:cstheme="minorHAnsi"/>
          <w:lang w:val="sl-SI"/>
        </w:rPr>
        <w:t xml:space="preserve"> le še termoelektrarna na premog</w:t>
      </w:r>
      <w:r w:rsidR="009B30F1" w:rsidRPr="00835D41">
        <w:rPr>
          <w:rFonts w:cstheme="minorHAnsi"/>
          <w:lang w:val="sl-SI"/>
        </w:rPr>
        <w:t>, tj.</w:t>
      </w:r>
      <w:r w:rsidR="00842B89">
        <w:rPr>
          <w:rFonts w:cstheme="minorHAnsi"/>
          <w:lang w:val="sl-SI"/>
        </w:rPr>
        <w:t> </w:t>
      </w:r>
      <w:r w:rsidR="009B30F1" w:rsidRPr="00835D41">
        <w:rPr>
          <w:rFonts w:cstheme="minorHAnsi"/>
          <w:lang w:val="sl-SI"/>
        </w:rPr>
        <w:t>Termoelektrarna Šoštanj (</w:t>
      </w:r>
      <w:r w:rsidR="00C71869" w:rsidRPr="00835D41">
        <w:rPr>
          <w:rFonts w:cstheme="minorHAnsi"/>
          <w:lang w:val="sl-SI"/>
        </w:rPr>
        <w:t xml:space="preserve">v </w:t>
      </w:r>
      <w:r w:rsidR="008D51F2" w:rsidRPr="00835D41">
        <w:rPr>
          <w:rFonts w:cstheme="minorHAnsi"/>
          <w:lang w:val="sl-SI"/>
        </w:rPr>
        <w:t>nadaljevanju</w:t>
      </w:r>
      <w:r w:rsidR="00C71869" w:rsidRPr="00835D41">
        <w:rPr>
          <w:rFonts w:cstheme="minorHAnsi"/>
          <w:lang w:val="sl-SI"/>
        </w:rPr>
        <w:t xml:space="preserve">: </w:t>
      </w:r>
      <w:r w:rsidR="009B30F1" w:rsidRPr="00835D41">
        <w:rPr>
          <w:rFonts w:cstheme="minorHAnsi"/>
          <w:lang w:val="sl-SI"/>
        </w:rPr>
        <w:t xml:space="preserve">TEŠ), ki je </w:t>
      </w:r>
      <w:r w:rsidR="000E2486" w:rsidRPr="00835D41">
        <w:rPr>
          <w:rFonts w:cstheme="minorHAnsi"/>
          <w:lang w:val="sl-SI"/>
        </w:rPr>
        <w:t xml:space="preserve">z rabo domačega lignita </w:t>
      </w:r>
      <w:r w:rsidR="009B30F1" w:rsidRPr="00835D41">
        <w:rPr>
          <w:rFonts w:cstheme="minorHAnsi"/>
          <w:lang w:val="sl-SI"/>
        </w:rPr>
        <w:t>v letu</w:t>
      </w:r>
      <w:r w:rsidR="00842B89">
        <w:rPr>
          <w:rFonts w:cstheme="minorHAnsi"/>
          <w:lang w:val="sl-SI"/>
        </w:rPr>
        <w:t> </w:t>
      </w:r>
      <w:r w:rsidR="009B30F1" w:rsidRPr="00835D41">
        <w:rPr>
          <w:rFonts w:cstheme="minorHAnsi"/>
          <w:lang w:val="sl-SI"/>
        </w:rPr>
        <w:t>2019 k skupnim izpustom toplogrednih plinov v Sloveniji prispevala dobrih 22</w:t>
      </w:r>
      <w:r w:rsidR="00842B89">
        <w:rPr>
          <w:rFonts w:cstheme="minorHAnsi"/>
          <w:lang w:val="sl-SI"/>
        </w:rPr>
        <w:t> </w:t>
      </w:r>
      <w:r w:rsidR="009B30F1" w:rsidRPr="00835D41">
        <w:rPr>
          <w:rFonts w:cstheme="minorHAnsi"/>
          <w:lang w:val="sl-SI"/>
        </w:rPr>
        <w:t>%</w:t>
      </w:r>
      <w:r w:rsidRPr="00835D41">
        <w:rPr>
          <w:rFonts w:cstheme="minorHAnsi"/>
          <w:lang w:val="sl-SI"/>
        </w:rPr>
        <w:t>, in Termoelek</w:t>
      </w:r>
      <w:r w:rsidR="00E326F2" w:rsidRPr="00835D41">
        <w:rPr>
          <w:rFonts w:cstheme="minorHAnsi"/>
          <w:lang w:val="sl-SI"/>
        </w:rPr>
        <w:t>t</w:t>
      </w:r>
      <w:r w:rsidRPr="00835D41">
        <w:rPr>
          <w:rFonts w:cstheme="minorHAnsi"/>
          <w:lang w:val="sl-SI"/>
        </w:rPr>
        <w:t xml:space="preserve">rarna </w:t>
      </w:r>
      <w:r w:rsidR="00842B89">
        <w:rPr>
          <w:rFonts w:cstheme="minorHAnsi"/>
          <w:lang w:val="sl-SI"/>
        </w:rPr>
        <w:t>T</w:t>
      </w:r>
      <w:r w:rsidRPr="00835D41">
        <w:rPr>
          <w:rFonts w:cstheme="minorHAnsi"/>
          <w:lang w:val="sl-SI"/>
        </w:rPr>
        <w:t xml:space="preserve">oplarna Ljubljana </w:t>
      </w:r>
      <w:r w:rsidR="00E326F2" w:rsidRPr="00835D41">
        <w:rPr>
          <w:rFonts w:cstheme="minorHAnsi"/>
          <w:lang w:val="sl-SI"/>
        </w:rPr>
        <w:t xml:space="preserve">(TE-TOL), ki je za proizvodnjo električne energije v soproizvodnji uporabljala </w:t>
      </w:r>
      <w:r w:rsidR="000E2486" w:rsidRPr="00835D41">
        <w:rPr>
          <w:rFonts w:cstheme="minorHAnsi"/>
          <w:lang w:val="sl-SI"/>
        </w:rPr>
        <w:t xml:space="preserve">uvožen </w:t>
      </w:r>
      <w:r w:rsidR="00E326F2" w:rsidRPr="00835D41">
        <w:rPr>
          <w:rFonts w:cstheme="minorHAnsi"/>
          <w:lang w:val="sl-SI"/>
        </w:rPr>
        <w:t>rjavi premog</w:t>
      </w:r>
      <w:r w:rsidR="009B30F1" w:rsidRPr="00835D41">
        <w:rPr>
          <w:rFonts w:cstheme="minorHAnsi"/>
          <w:lang w:val="sl-SI"/>
        </w:rPr>
        <w:t>.</w:t>
      </w:r>
    </w:p>
    <w:p w14:paraId="50D511D8" w14:textId="77777777" w:rsidR="00E326F2" w:rsidRDefault="00E326F2" w:rsidP="001B5A27">
      <w:pPr>
        <w:rPr>
          <w:rFonts w:cstheme="minorHAnsi"/>
          <w:lang w:val="sl-SI"/>
        </w:rPr>
      </w:pPr>
    </w:p>
    <w:p w14:paraId="50D511D9" w14:textId="1E6A143C" w:rsidR="001B5A27" w:rsidRPr="00BA6A16" w:rsidRDefault="001B5A27" w:rsidP="001B5A27">
      <w:pPr>
        <w:rPr>
          <w:rFonts w:cstheme="minorHAnsi"/>
          <w:lang w:val="sl-SI"/>
        </w:rPr>
      </w:pPr>
      <w:r w:rsidRPr="00BA6A16">
        <w:rPr>
          <w:rFonts w:cstheme="minorHAnsi"/>
          <w:lang w:val="sl-SI"/>
        </w:rPr>
        <w:t xml:space="preserve">Dejavnosti, povezane s premogom, imajo </w:t>
      </w:r>
      <w:r w:rsidR="00F82922">
        <w:rPr>
          <w:rFonts w:cstheme="minorHAnsi"/>
          <w:lang w:val="sl-SI"/>
        </w:rPr>
        <w:t xml:space="preserve">v EU </w:t>
      </w:r>
      <w:r w:rsidRPr="00BA6A16">
        <w:rPr>
          <w:rFonts w:cstheme="minorHAnsi"/>
          <w:lang w:val="sl-SI"/>
        </w:rPr>
        <w:t xml:space="preserve">precej </w:t>
      </w:r>
      <w:r w:rsidR="00842B89">
        <w:rPr>
          <w:rFonts w:cstheme="minorHAnsi"/>
          <w:lang w:val="sl-SI"/>
        </w:rPr>
        <w:t>majhen</w:t>
      </w:r>
      <w:r w:rsidR="00842B89" w:rsidRPr="00BA6A16">
        <w:rPr>
          <w:rFonts w:cstheme="minorHAnsi"/>
          <w:lang w:val="sl-SI"/>
        </w:rPr>
        <w:t xml:space="preserve"> </w:t>
      </w:r>
      <w:r w:rsidRPr="00BA6A16">
        <w:rPr>
          <w:rFonts w:cstheme="minorHAnsi"/>
          <w:lang w:val="sl-SI"/>
        </w:rPr>
        <w:t>delež v skupnem gospodarstvu in zaposlovanju</w:t>
      </w:r>
      <w:r w:rsidR="00725B21" w:rsidRPr="00BA6A16">
        <w:rPr>
          <w:rFonts w:cstheme="minorHAnsi"/>
          <w:lang w:val="sl-SI"/>
        </w:rPr>
        <w:t xml:space="preserve"> </w:t>
      </w:r>
      <w:r w:rsidR="00842B89">
        <w:rPr>
          <w:rFonts w:cstheme="minorHAnsi"/>
          <w:lang w:val="sl-SI"/>
        </w:rPr>
        <w:t>ter</w:t>
      </w:r>
      <w:r w:rsidR="00842B89" w:rsidRPr="00BA6A16">
        <w:rPr>
          <w:rFonts w:cstheme="minorHAnsi"/>
          <w:lang w:val="sl-SI"/>
        </w:rPr>
        <w:t xml:space="preserve"> </w:t>
      </w:r>
      <w:r w:rsidRPr="00BA6A16">
        <w:rPr>
          <w:rFonts w:cstheme="minorHAnsi"/>
          <w:lang w:val="sl-SI"/>
        </w:rPr>
        <w:t xml:space="preserve">so </w:t>
      </w:r>
      <w:r w:rsidR="00842B89">
        <w:rPr>
          <w:rFonts w:cstheme="minorHAnsi"/>
          <w:lang w:val="sl-SI"/>
        </w:rPr>
        <w:t>zgoščene</w:t>
      </w:r>
      <w:r w:rsidR="00842B89" w:rsidRPr="00BA6A16">
        <w:rPr>
          <w:rFonts w:cstheme="minorHAnsi"/>
          <w:lang w:val="sl-SI"/>
        </w:rPr>
        <w:t xml:space="preserve"> </w:t>
      </w:r>
      <w:r w:rsidRPr="00BA6A16">
        <w:rPr>
          <w:rFonts w:cstheme="minorHAnsi"/>
          <w:lang w:val="sl-SI"/>
        </w:rPr>
        <w:t xml:space="preserve">v majhnem številu evropskih regij. V teh regijah je premog glavni vir gospodarskih dejavnostih, delovnih mest in preživetja </w:t>
      </w:r>
      <w:r w:rsidR="00725B21" w:rsidRPr="00BA6A16">
        <w:rPr>
          <w:rFonts w:cstheme="minorHAnsi"/>
          <w:lang w:val="sl-SI"/>
        </w:rPr>
        <w:t>prebivalcev</w:t>
      </w:r>
      <w:r w:rsidRPr="00BA6A16">
        <w:rPr>
          <w:rFonts w:cstheme="minorHAnsi"/>
          <w:lang w:val="sl-SI"/>
        </w:rPr>
        <w:t>. Poleg tega predstavlja zgodovinsko dediščino regij in je</w:t>
      </w:r>
      <w:r w:rsidR="00725B21" w:rsidRPr="00BA6A16">
        <w:rPr>
          <w:rFonts w:cstheme="minorHAnsi"/>
          <w:lang w:val="sl-SI"/>
        </w:rPr>
        <w:t xml:space="preserve"> pogosto</w:t>
      </w:r>
      <w:r w:rsidRPr="00BA6A16">
        <w:rPr>
          <w:rFonts w:cstheme="minorHAnsi"/>
          <w:lang w:val="sl-SI"/>
        </w:rPr>
        <w:t xml:space="preserve"> pomemben del lokalne identitete. Skupina Sve</w:t>
      </w:r>
      <w:r w:rsidR="00725B21" w:rsidRPr="00BA6A16">
        <w:rPr>
          <w:rFonts w:cstheme="minorHAnsi"/>
          <w:lang w:val="sl-SI"/>
        </w:rPr>
        <w:t>tovne banke denimo ocenjuje</w:t>
      </w:r>
      <w:r w:rsidRPr="00BA6A16">
        <w:rPr>
          <w:rFonts w:cstheme="minorHAnsi"/>
          <w:lang w:val="sl-SI"/>
        </w:rPr>
        <w:t xml:space="preserve">, da </w:t>
      </w:r>
      <w:r w:rsidRPr="008563C2">
        <w:rPr>
          <w:rFonts w:cstheme="minorHAnsi"/>
          <w:lang w:val="sl-SI"/>
        </w:rPr>
        <w:t xml:space="preserve">je zaprtje rudnikov povezano </w:t>
      </w:r>
      <w:r w:rsidR="00842B89" w:rsidRPr="008563C2">
        <w:rPr>
          <w:rFonts w:cstheme="minorHAnsi"/>
          <w:lang w:val="sl-SI"/>
        </w:rPr>
        <w:t xml:space="preserve">predvsem </w:t>
      </w:r>
      <w:r w:rsidRPr="008563C2">
        <w:rPr>
          <w:rFonts w:cstheme="minorHAnsi"/>
          <w:lang w:val="sl-SI"/>
        </w:rPr>
        <w:t>z blaženjem učinkov na ljudi in skupnosti, zato bi moralo biti spodbujanje pravičnega prehoda v središču postopnega opuščanja premoga.</w:t>
      </w:r>
      <w:r w:rsidR="001262F0" w:rsidRPr="008563C2">
        <w:rPr>
          <w:rFonts w:cstheme="minorHAnsi"/>
          <w:lang w:val="sl-SI"/>
        </w:rPr>
        <w:t xml:space="preserve"> Poleg blaženja učinkov na ljudi</w:t>
      </w:r>
      <w:r w:rsidR="001262F0" w:rsidRPr="00BA6A16">
        <w:rPr>
          <w:rFonts w:cstheme="minorHAnsi"/>
          <w:lang w:val="sl-SI"/>
        </w:rPr>
        <w:t xml:space="preserve"> in skupnosti pomemben vidik v procesu opuščanja premoga predstavlja</w:t>
      </w:r>
      <w:r w:rsidR="0011695D">
        <w:rPr>
          <w:rFonts w:cstheme="minorHAnsi"/>
          <w:lang w:val="sl-SI"/>
        </w:rPr>
        <w:t>ta</w:t>
      </w:r>
      <w:r w:rsidR="001262F0" w:rsidRPr="00BA6A16">
        <w:rPr>
          <w:rFonts w:cstheme="minorHAnsi"/>
          <w:lang w:val="sl-SI"/>
        </w:rPr>
        <w:t xml:space="preserve"> tudi energetska varnost države </w:t>
      </w:r>
      <w:r w:rsidR="0011695D">
        <w:rPr>
          <w:rFonts w:cstheme="minorHAnsi"/>
          <w:lang w:val="sl-SI"/>
        </w:rPr>
        <w:t>in</w:t>
      </w:r>
      <w:r w:rsidR="0011695D" w:rsidRPr="00BA6A16">
        <w:rPr>
          <w:rFonts w:cstheme="minorHAnsi"/>
          <w:lang w:val="sl-SI"/>
        </w:rPr>
        <w:t xml:space="preserve"> </w:t>
      </w:r>
      <w:r w:rsidR="001262F0" w:rsidRPr="00BA6A16">
        <w:rPr>
          <w:rFonts w:cstheme="minorHAnsi"/>
          <w:lang w:val="sl-SI"/>
        </w:rPr>
        <w:t>zagotavljanje zadostnih virov energije</w:t>
      </w:r>
      <w:r w:rsidR="000E30F0" w:rsidRPr="00BA6A16">
        <w:rPr>
          <w:rFonts w:cstheme="minorHAnsi"/>
          <w:lang w:val="sl-SI"/>
        </w:rPr>
        <w:t>, vključno z električno energijo</w:t>
      </w:r>
      <w:r w:rsidR="001262F0" w:rsidRPr="00BA6A16">
        <w:rPr>
          <w:rFonts w:cstheme="minorHAnsi"/>
          <w:lang w:val="sl-SI"/>
        </w:rPr>
        <w:t>.</w:t>
      </w:r>
      <w:r w:rsidR="00F642DA">
        <w:rPr>
          <w:rFonts w:cstheme="minorHAnsi"/>
          <w:lang w:val="sl-SI"/>
        </w:rPr>
        <w:t xml:space="preserve"> </w:t>
      </w:r>
      <w:r w:rsidR="00F642DA" w:rsidRPr="00F642DA">
        <w:rPr>
          <w:rFonts w:cstheme="minorHAnsi"/>
          <w:lang w:val="sl-SI"/>
        </w:rPr>
        <w:t xml:space="preserve">Izkušnje s prestrukturiranjem rudarskih regij po svetu kažejo, </w:t>
      </w:r>
      <w:r w:rsidR="00F642DA" w:rsidRPr="001D2D15">
        <w:rPr>
          <w:rFonts w:cstheme="minorHAnsi"/>
          <w:lang w:val="sl-SI"/>
        </w:rPr>
        <w:t xml:space="preserve">da </w:t>
      </w:r>
      <w:r w:rsidR="004866D5" w:rsidRPr="001D2D15">
        <w:rPr>
          <w:rFonts w:cstheme="minorHAnsi"/>
          <w:lang w:val="sl-SI"/>
        </w:rPr>
        <w:t>ta</w:t>
      </w:r>
      <w:r w:rsidR="004866D5">
        <w:rPr>
          <w:rFonts w:cstheme="minorHAnsi"/>
          <w:lang w:val="sl-SI"/>
        </w:rPr>
        <w:t xml:space="preserve"> </w:t>
      </w:r>
      <w:r w:rsidR="00F642DA" w:rsidRPr="00F642DA">
        <w:rPr>
          <w:rFonts w:cstheme="minorHAnsi"/>
          <w:lang w:val="sl-SI"/>
        </w:rPr>
        <w:t xml:space="preserve">proces traja </w:t>
      </w:r>
      <w:r w:rsidR="00F642DA">
        <w:rPr>
          <w:rFonts w:cstheme="minorHAnsi"/>
          <w:lang w:val="sl-SI"/>
        </w:rPr>
        <w:t>mnogo</w:t>
      </w:r>
      <w:r w:rsidR="00F642DA" w:rsidRPr="00F642DA">
        <w:rPr>
          <w:rFonts w:cstheme="minorHAnsi"/>
          <w:lang w:val="sl-SI"/>
        </w:rPr>
        <w:t xml:space="preserve"> let. Gre za izredno kompleksne, dolgotrajne </w:t>
      </w:r>
      <w:r w:rsidR="0011695D">
        <w:rPr>
          <w:rFonts w:cstheme="minorHAnsi"/>
          <w:lang w:val="sl-SI"/>
        </w:rPr>
        <w:t>in</w:t>
      </w:r>
      <w:r w:rsidR="0011695D" w:rsidRPr="00F642DA">
        <w:rPr>
          <w:rFonts w:cstheme="minorHAnsi"/>
          <w:lang w:val="sl-SI"/>
        </w:rPr>
        <w:t xml:space="preserve"> </w:t>
      </w:r>
      <w:r w:rsidR="00F642DA" w:rsidRPr="00F642DA">
        <w:rPr>
          <w:rFonts w:cstheme="minorHAnsi"/>
          <w:lang w:val="sl-SI"/>
        </w:rPr>
        <w:t>finančno zahtevne projekte, saj gre za spreminjanje podobe celotne regije, ne samo gospodarsko, ampak tudi z vidika izobraževanja</w:t>
      </w:r>
      <w:r w:rsidR="0011695D">
        <w:rPr>
          <w:rFonts w:cstheme="minorHAnsi"/>
          <w:lang w:val="sl-SI"/>
        </w:rPr>
        <w:t xml:space="preserve"> ter</w:t>
      </w:r>
      <w:r w:rsidR="00F642DA" w:rsidRPr="00F642DA">
        <w:rPr>
          <w:rFonts w:cstheme="minorHAnsi"/>
          <w:lang w:val="sl-SI"/>
        </w:rPr>
        <w:t xml:space="preserve"> socialnih in drugih vidikov.</w:t>
      </w:r>
    </w:p>
    <w:p w14:paraId="50D511DA" w14:textId="77777777" w:rsidR="00F25223" w:rsidRPr="00BA6A16" w:rsidRDefault="00F25223" w:rsidP="001B5A27">
      <w:pPr>
        <w:rPr>
          <w:rFonts w:cstheme="minorHAnsi"/>
          <w:lang w:val="sl-SI"/>
        </w:rPr>
      </w:pPr>
    </w:p>
    <w:p w14:paraId="50D511DB" w14:textId="512929A4" w:rsidR="00E326F2" w:rsidRDefault="00620F46" w:rsidP="00620F46">
      <w:pPr>
        <w:rPr>
          <w:rFonts w:cstheme="minorHAnsi"/>
          <w:lang w:val="sl-SI"/>
        </w:rPr>
      </w:pPr>
      <w:r w:rsidRPr="00620F46">
        <w:rPr>
          <w:rFonts w:cstheme="minorHAnsi"/>
          <w:lang w:val="sl-SI"/>
        </w:rPr>
        <w:t xml:space="preserve">Pravični prehod si prizadeva za pravičen in vključujoč </w:t>
      </w:r>
      <w:r w:rsidRPr="001D2D15">
        <w:rPr>
          <w:rFonts w:cstheme="minorHAnsi"/>
          <w:lang w:val="sl-SI"/>
        </w:rPr>
        <w:t xml:space="preserve">prehod </w:t>
      </w:r>
      <w:r w:rsidR="004866D5" w:rsidRPr="001D2D15">
        <w:rPr>
          <w:rFonts w:cstheme="minorHAnsi"/>
          <w:lang w:val="sl-SI"/>
        </w:rPr>
        <w:t>v</w:t>
      </w:r>
      <w:r w:rsidRPr="001D4037">
        <w:rPr>
          <w:rFonts w:cstheme="minorHAnsi"/>
          <w:lang w:val="sl-SI"/>
        </w:rPr>
        <w:t xml:space="preserve"> podnebno nevtralnost, z minimalnim vplivom na zaposlene in skupnosti v najbolj prizadetih regijah</w:t>
      </w:r>
      <w:r w:rsidR="00F562C5">
        <w:rPr>
          <w:rFonts w:cstheme="minorHAnsi"/>
          <w:lang w:val="sl-SI"/>
        </w:rPr>
        <w:t>,</w:t>
      </w:r>
      <w:r w:rsidRPr="001D4037">
        <w:rPr>
          <w:rFonts w:cstheme="minorHAnsi"/>
          <w:lang w:val="sl-SI"/>
        </w:rPr>
        <w:t xml:space="preserve"> z zagotovljeno in široko </w:t>
      </w:r>
      <w:r w:rsidR="004866D5" w:rsidRPr="00774B4F">
        <w:rPr>
          <w:rFonts w:cstheme="minorHAnsi"/>
          <w:lang w:val="sl-SI"/>
        </w:rPr>
        <w:t>opredeljeno</w:t>
      </w:r>
      <w:r w:rsidRPr="00774B4F">
        <w:rPr>
          <w:rFonts w:cstheme="minorHAnsi"/>
          <w:lang w:val="sl-SI"/>
        </w:rPr>
        <w:t xml:space="preserve"> socialno varnostjo</w:t>
      </w:r>
      <w:r w:rsidR="00F562C5">
        <w:rPr>
          <w:rFonts w:cstheme="minorHAnsi"/>
          <w:lang w:val="sl-SI"/>
        </w:rPr>
        <w:t xml:space="preserve"> ter prizadevanji za zdravo življenjsko okolje</w:t>
      </w:r>
      <w:r w:rsidR="00CB1755" w:rsidRPr="00774B4F">
        <w:rPr>
          <w:rFonts w:cstheme="minorHAnsi"/>
          <w:lang w:val="sl-SI"/>
        </w:rPr>
        <w:t>.</w:t>
      </w:r>
      <w:r w:rsidR="00F25223" w:rsidRPr="00BA6A16">
        <w:rPr>
          <w:rFonts w:cstheme="minorHAnsi"/>
          <w:lang w:val="sl-SI"/>
        </w:rPr>
        <w:t xml:space="preserve"> Zahteva uravnotežen pristop k regiona</w:t>
      </w:r>
      <w:r w:rsidR="00A461CC" w:rsidRPr="00BA6A16">
        <w:rPr>
          <w:rFonts w:cstheme="minorHAnsi"/>
          <w:lang w:val="sl-SI"/>
        </w:rPr>
        <w:t xml:space="preserve">lnemu razvoju </w:t>
      </w:r>
      <w:r w:rsidR="0011695D">
        <w:rPr>
          <w:rFonts w:cstheme="minorHAnsi"/>
          <w:lang w:val="sl-SI"/>
        </w:rPr>
        <w:t>ter</w:t>
      </w:r>
      <w:r w:rsidR="0011695D" w:rsidRPr="00BA6A16">
        <w:rPr>
          <w:rFonts w:cstheme="minorHAnsi"/>
          <w:lang w:val="sl-SI"/>
        </w:rPr>
        <w:t xml:space="preserve"> </w:t>
      </w:r>
      <w:r w:rsidR="00A461CC" w:rsidRPr="00BA6A16">
        <w:rPr>
          <w:rFonts w:cstheme="minorHAnsi"/>
          <w:lang w:val="sl-SI"/>
        </w:rPr>
        <w:t xml:space="preserve">k </w:t>
      </w:r>
      <w:r w:rsidR="00F25223" w:rsidRPr="00BA6A16">
        <w:rPr>
          <w:rFonts w:cstheme="minorHAnsi"/>
          <w:lang w:val="sl-SI"/>
        </w:rPr>
        <w:t>obravnavanj</w:t>
      </w:r>
      <w:r w:rsidR="00CE489B" w:rsidRPr="00BA6A16">
        <w:rPr>
          <w:rFonts w:cstheme="minorHAnsi"/>
          <w:lang w:val="sl-SI"/>
        </w:rPr>
        <w:t xml:space="preserve">u </w:t>
      </w:r>
      <w:r w:rsidR="00F25223" w:rsidRPr="00BA6A16">
        <w:rPr>
          <w:rFonts w:cstheme="minorHAnsi"/>
          <w:lang w:val="sl-SI"/>
        </w:rPr>
        <w:t>različnih izzivov in priložnosti na strateški ravni, ob</w:t>
      </w:r>
      <w:r w:rsidR="00CE489B" w:rsidRPr="00BA6A16">
        <w:rPr>
          <w:rFonts w:cstheme="minorHAnsi"/>
          <w:lang w:val="sl-SI"/>
        </w:rPr>
        <w:t xml:space="preserve"> hkratnem</w:t>
      </w:r>
      <w:r w:rsidR="00F25223" w:rsidRPr="00BA6A16">
        <w:rPr>
          <w:rFonts w:cstheme="minorHAnsi"/>
          <w:lang w:val="sl-SI"/>
        </w:rPr>
        <w:t xml:space="preserve"> upoštevanju medsebojnih vplivov vseh akterjev, politik in ukrepov</w:t>
      </w:r>
      <w:r w:rsidR="00F25223" w:rsidRPr="008563C2">
        <w:rPr>
          <w:rFonts w:cstheme="minorHAnsi"/>
          <w:lang w:val="sl-SI"/>
        </w:rPr>
        <w:t xml:space="preserve">. </w:t>
      </w:r>
      <w:r w:rsidR="004F28CC" w:rsidRPr="008563C2">
        <w:rPr>
          <w:rFonts w:cstheme="minorHAnsi"/>
          <w:lang w:val="sl-SI"/>
        </w:rPr>
        <w:t>Proaktivna vloga deležnikov</w:t>
      </w:r>
      <w:r w:rsidR="00725B21" w:rsidRPr="008563C2">
        <w:rPr>
          <w:rFonts w:cstheme="minorHAnsi"/>
          <w:lang w:val="sl-SI"/>
        </w:rPr>
        <w:t xml:space="preserve"> in socialni dialog sta</w:t>
      </w:r>
      <w:r w:rsidR="004F28CC" w:rsidRPr="008563C2">
        <w:rPr>
          <w:rFonts w:cstheme="minorHAnsi"/>
          <w:lang w:val="sl-SI"/>
        </w:rPr>
        <w:t xml:space="preserve"> pri pravične</w:t>
      </w:r>
      <w:r w:rsidR="007506C6" w:rsidRPr="008563C2">
        <w:rPr>
          <w:rFonts w:cstheme="minorHAnsi"/>
          <w:lang w:val="sl-SI"/>
        </w:rPr>
        <w:t>m</w:t>
      </w:r>
      <w:r w:rsidR="007506C6" w:rsidRPr="00BA6A16">
        <w:rPr>
          <w:rFonts w:cstheme="minorHAnsi"/>
          <w:lang w:val="sl-SI"/>
        </w:rPr>
        <w:t xml:space="preserve"> prehodu ključn</w:t>
      </w:r>
      <w:r w:rsidR="00725B21" w:rsidRPr="00BA6A16">
        <w:rPr>
          <w:rFonts w:cstheme="minorHAnsi"/>
          <w:lang w:val="sl-SI"/>
        </w:rPr>
        <w:t>a, saj zagotavljata</w:t>
      </w:r>
      <w:r w:rsidR="007506C6" w:rsidRPr="00BA6A16">
        <w:rPr>
          <w:rFonts w:cstheme="minorHAnsi"/>
          <w:lang w:val="sl-SI"/>
        </w:rPr>
        <w:t xml:space="preserve">, da se na vseh stopnjah </w:t>
      </w:r>
      <w:r w:rsidR="00B25E2C" w:rsidRPr="00BA6A16">
        <w:rPr>
          <w:rFonts w:cstheme="minorHAnsi"/>
          <w:lang w:val="sl-SI"/>
        </w:rPr>
        <w:t xml:space="preserve">prehoda </w:t>
      </w:r>
      <w:r w:rsidR="007506C6" w:rsidRPr="00BA6A16">
        <w:rPr>
          <w:rFonts w:cstheme="minorHAnsi"/>
          <w:lang w:val="sl-SI"/>
        </w:rPr>
        <w:t>ne spregleda nikogar</w:t>
      </w:r>
      <w:r w:rsidR="00A461CC" w:rsidRPr="00BA6A16">
        <w:rPr>
          <w:rFonts w:cstheme="minorHAnsi"/>
          <w:lang w:val="sl-SI"/>
        </w:rPr>
        <w:t xml:space="preserve">. </w:t>
      </w:r>
      <w:r w:rsidR="00CB6F09" w:rsidRPr="00BA6A16">
        <w:rPr>
          <w:rFonts w:cstheme="minorHAnsi"/>
          <w:lang w:val="sl-SI"/>
        </w:rPr>
        <w:t>Vključevanje</w:t>
      </w:r>
      <w:r w:rsidR="00B3520F" w:rsidRPr="00BA6A16">
        <w:rPr>
          <w:rFonts w:cstheme="minorHAnsi"/>
          <w:lang w:val="sl-SI"/>
        </w:rPr>
        <w:t xml:space="preserve"> </w:t>
      </w:r>
      <w:r w:rsidR="00504916" w:rsidRPr="00BA6A16">
        <w:rPr>
          <w:rFonts w:cstheme="minorHAnsi"/>
          <w:lang w:val="sl-SI"/>
        </w:rPr>
        <w:t>deležnikov v smeri »</w:t>
      </w:r>
      <w:r w:rsidR="00B3520F" w:rsidRPr="00BA6A16">
        <w:rPr>
          <w:rFonts w:cstheme="minorHAnsi"/>
          <w:lang w:val="sl-SI"/>
        </w:rPr>
        <w:t>od spodaj navzgor« (</w:t>
      </w:r>
      <w:r w:rsidR="0011695D">
        <w:rPr>
          <w:rFonts w:cstheme="minorHAnsi"/>
          <w:lang w:val="sl-SI"/>
        </w:rPr>
        <w:t xml:space="preserve">angl. </w:t>
      </w:r>
      <w:proofErr w:type="spellStart"/>
      <w:r w:rsidR="00B3520F" w:rsidRPr="00BA6A16">
        <w:rPr>
          <w:rFonts w:cstheme="minorHAnsi"/>
          <w:i/>
          <w:lang w:val="sl-SI"/>
        </w:rPr>
        <w:t>bottom</w:t>
      </w:r>
      <w:proofErr w:type="spellEnd"/>
      <w:r w:rsidR="00B3520F" w:rsidRPr="00BA6A16">
        <w:rPr>
          <w:rFonts w:cstheme="minorHAnsi"/>
          <w:i/>
          <w:lang w:val="sl-SI"/>
        </w:rPr>
        <w:t>-up</w:t>
      </w:r>
      <w:r w:rsidR="00B3520F" w:rsidRPr="00BA6A16">
        <w:rPr>
          <w:rFonts w:cstheme="minorHAnsi"/>
          <w:lang w:val="sl-SI"/>
        </w:rPr>
        <w:t>)</w:t>
      </w:r>
      <w:r w:rsidR="00504916" w:rsidRPr="00BA6A16">
        <w:rPr>
          <w:rFonts w:cstheme="minorHAnsi"/>
          <w:lang w:val="sl-SI"/>
        </w:rPr>
        <w:t xml:space="preserve"> </w:t>
      </w:r>
      <w:r w:rsidR="00725B21" w:rsidRPr="00BA6A16">
        <w:rPr>
          <w:rFonts w:cstheme="minorHAnsi"/>
          <w:lang w:val="sl-SI"/>
        </w:rPr>
        <w:t>zagotavlja tudi lastništvo in</w:t>
      </w:r>
      <w:r w:rsidR="00CB6F09" w:rsidRPr="00BA6A16">
        <w:rPr>
          <w:rFonts w:cstheme="minorHAnsi"/>
          <w:lang w:val="sl-SI"/>
        </w:rPr>
        <w:t xml:space="preserve"> motivacijo za izvajanje </w:t>
      </w:r>
      <w:r w:rsidR="00725B21" w:rsidRPr="00BA6A16">
        <w:rPr>
          <w:rFonts w:cstheme="minorHAnsi"/>
          <w:lang w:val="sl-SI"/>
        </w:rPr>
        <w:t>strategij za izstop iz premoga</w:t>
      </w:r>
      <w:r w:rsidR="001F5CD0" w:rsidRPr="00BA6A16">
        <w:rPr>
          <w:rFonts w:cstheme="minorHAnsi"/>
          <w:lang w:val="sl-SI"/>
        </w:rPr>
        <w:t xml:space="preserve"> in </w:t>
      </w:r>
      <w:r w:rsidR="00725B21" w:rsidRPr="00BA6A16">
        <w:rPr>
          <w:rFonts w:cstheme="minorHAnsi"/>
          <w:lang w:val="sl-SI"/>
        </w:rPr>
        <w:t>z njimi povezanih načrtov</w:t>
      </w:r>
      <w:r w:rsidR="00CB6F09" w:rsidRPr="00BA6A16">
        <w:rPr>
          <w:rFonts w:cstheme="minorHAnsi"/>
          <w:lang w:val="sl-SI"/>
        </w:rPr>
        <w:t>.</w:t>
      </w:r>
    </w:p>
    <w:p w14:paraId="50D511DC" w14:textId="77777777" w:rsidR="00E326F2" w:rsidRDefault="00E326F2" w:rsidP="00EE0655">
      <w:pPr>
        <w:rPr>
          <w:rFonts w:cstheme="minorHAnsi"/>
          <w:lang w:val="sl-SI"/>
        </w:rPr>
      </w:pPr>
    </w:p>
    <w:p w14:paraId="50D511DD" w14:textId="4C73A835" w:rsidR="00EE0655" w:rsidRPr="00BA6A16" w:rsidRDefault="00725B21" w:rsidP="00EE0655">
      <w:pPr>
        <w:rPr>
          <w:rFonts w:cstheme="minorHAnsi"/>
          <w:lang w:val="sl-SI"/>
        </w:rPr>
      </w:pPr>
      <w:r w:rsidRPr="00BA6A16">
        <w:rPr>
          <w:rFonts w:cstheme="minorHAnsi"/>
          <w:lang w:val="sl-SI"/>
        </w:rPr>
        <w:t>Tovrsten pristop</w:t>
      </w:r>
      <w:r w:rsidR="007F1589" w:rsidRPr="00BA6A16">
        <w:rPr>
          <w:rFonts w:cstheme="minorHAnsi"/>
          <w:lang w:val="sl-SI"/>
        </w:rPr>
        <w:t xml:space="preserve"> </w:t>
      </w:r>
      <w:r w:rsidR="00270FCD">
        <w:rPr>
          <w:rFonts w:cstheme="minorHAnsi"/>
          <w:lang w:val="sl-SI"/>
        </w:rPr>
        <w:t>deja</w:t>
      </w:r>
      <w:r w:rsidR="007F1589" w:rsidRPr="00BA6A16">
        <w:rPr>
          <w:rFonts w:cstheme="minorHAnsi"/>
          <w:lang w:val="sl-SI"/>
        </w:rPr>
        <w:t>vnega vključevanja ključnih</w:t>
      </w:r>
      <w:r w:rsidRPr="00BA6A16">
        <w:rPr>
          <w:rFonts w:cstheme="minorHAnsi"/>
          <w:lang w:val="sl-SI"/>
        </w:rPr>
        <w:t xml:space="preserve"> deležnikov obeh </w:t>
      </w:r>
      <w:r w:rsidR="00B25E2C" w:rsidRPr="00BA6A16">
        <w:rPr>
          <w:rFonts w:cstheme="minorHAnsi"/>
          <w:lang w:val="sl-SI"/>
        </w:rPr>
        <w:t xml:space="preserve">premogovnih </w:t>
      </w:r>
      <w:r w:rsidRPr="00BA6A16">
        <w:rPr>
          <w:rFonts w:cstheme="minorHAnsi"/>
          <w:lang w:val="sl-SI"/>
        </w:rPr>
        <w:t xml:space="preserve">regij </w:t>
      </w:r>
      <w:r w:rsidR="007F1589" w:rsidRPr="00BA6A16">
        <w:rPr>
          <w:rFonts w:cstheme="minorHAnsi"/>
          <w:lang w:val="sl-SI"/>
        </w:rPr>
        <w:t xml:space="preserve">je bil uporabljen tudi pri pripravi </w:t>
      </w:r>
      <w:r w:rsidR="00A04E3D" w:rsidRPr="00687AA8">
        <w:rPr>
          <w:rFonts w:cstheme="minorHAnsi"/>
          <w:bCs/>
          <w:lang w:val="sl-SI"/>
        </w:rPr>
        <w:t>Nacionalne strategije za izstop iz premoga in prestrukturiranje premogovnih regij v skladu z načeli pravičnega prehoda</w:t>
      </w:r>
      <w:r w:rsidR="00A04E3D" w:rsidRPr="00687AA8">
        <w:rPr>
          <w:rFonts w:cstheme="minorHAnsi"/>
          <w:lang w:val="sl-SI"/>
        </w:rPr>
        <w:t xml:space="preserve"> (v nadaljevanju: </w:t>
      </w:r>
      <w:r w:rsidR="0013715A" w:rsidRPr="00687AA8">
        <w:rPr>
          <w:rFonts w:cstheme="minorHAnsi"/>
          <w:lang w:val="sl-SI"/>
        </w:rPr>
        <w:t>s</w:t>
      </w:r>
      <w:r w:rsidR="00A04E3D" w:rsidRPr="00687AA8">
        <w:rPr>
          <w:rFonts w:cstheme="minorHAnsi"/>
          <w:lang w:val="sl-SI"/>
        </w:rPr>
        <w:t>trategija)</w:t>
      </w:r>
      <w:r w:rsidR="001643AD" w:rsidRPr="00687AA8">
        <w:rPr>
          <w:rFonts w:cstheme="minorHAnsi"/>
          <w:lang w:val="sl-SI"/>
        </w:rPr>
        <w:t>. P</w:t>
      </w:r>
      <w:r w:rsidR="007F1589" w:rsidRPr="00687AA8">
        <w:rPr>
          <w:rFonts w:cstheme="minorHAnsi"/>
          <w:lang w:val="sl-SI"/>
        </w:rPr>
        <w:t>rek intervjujev, terenskih obiskov, fokusne skupine</w:t>
      </w:r>
      <w:r w:rsidR="0013715A" w:rsidRPr="00687AA8">
        <w:rPr>
          <w:rFonts w:cstheme="minorHAnsi"/>
          <w:lang w:val="sl-SI"/>
        </w:rPr>
        <w:t>, operativne delovne skupine</w:t>
      </w:r>
      <w:r w:rsidR="0013715A">
        <w:rPr>
          <w:rFonts w:cstheme="minorHAnsi"/>
          <w:lang w:val="sl-SI"/>
        </w:rPr>
        <w:t xml:space="preserve"> Ministrstva za infrastrukturo</w:t>
      </w:r>
      <w:r w:rsidR="007F1589" w:rsidRPr="00BA6A16">
        <w:rPr>
          <w:rFonts w:cstheme="minorHAnsi"/>
          <w:lang w:val="sl-SI"/>
        </w:rPr>
        <w:t xml:space="preserve"> in individualnih posvetovanj</w:t>
      </w:r>
      <w:r w:rsidRPr="00BA6A16">
        <w:rPr>
          <w:rFonts w:cstheme="minorHAnsi"/>
          <w:lang w:val="sl-SI"/>
        </w:rPr>
        <w:t xml:space="preserve"> so svoje poglede, podatke in mnenja delili predstavniki </w:t>
      </w:r>
      <w:r w:rsidR="00266B44" w:rsidRPr="00BA6A16">
        <w:rPr>
          <w:rFonts w:cstheme="minorHAnsi"/>
          <w:lang w:val="sl-SI"/>
        </w:rPr>
        <w:t>energetske družbe</w:t>
      </w:r>
      <w:r w:rsidRPr="00BA6A16">
        <w:rPr>
          <w:rFonts w:cstheme="minorHAnsi"/>
          <w:lang w:val="sl-SI"/>
        </w:rPr>
        <w:t xml:space="preserve"> – skupine HSE</w:t>
      </w:r>
      <w:r w:rsidR="00D13575" w:rsidRPr="00BA6A16">
        <w:rPr>
          <w:rFonts w:cstheme="minorHAnsi"/>
          <w:lang w:val="sl-SI"/>
        </w:rPr>
        <w:t xml:space="preserve"> (vključno </w:t>
      </w:r>
      <w:r w:rsidRPr="00BA6A16">
        <w:rPr>
          <w:rFonts w:cstheme="minorHAnsi"/>
          <w:lang w:val="sl-SI"/>
        </w:rPr>
        <w:t>s Premogovnikom Velenje</w:t>
      </w:r>
      <w:r w:rsidR="003D5344" w:rsidRPr="00BA6A16">
        <w:rPr>
          <w:rFonts w:cstheme="minorHAnsi"/>
          <w:lang w:val="sl-SI"/>
        </w:rPr>
        <w:t>,</w:t>
      </w:r>
      <w:r w:rsidRPr="00BA6A16">
        <w:rPr>
          <w:rFonts w:cstheme="minorHAnsi"/>
          <w:lang w:val="sl-SI"/>
        </w:rPr>
        <w:t xml:space="preserve"> TEŠ</w:t>
      </w:r>
      <w:r w:rsidR="003D5344" w:rsidRPr="00BA6A16">
        <w:rPr>
          <w:rFonts w:cstheme="minorHAnsi"/>
          <w:lang w:val="sl-SI"/>
        </w:rPr>
        <w:t xml:space="preserve">, in HSE </w:t>
      </w:r>
      <w:r w:rsidR="0011695D">
        <w:rPr>
          <w:rFonts w:cstheme="minorHAnsi"/>
          <w:lang w:val="sl-SI"/>
        </w:rPr>
        <w:t>–</w:t>
      </w:r>
      <w:r w:rsidR="003D5344" w:rsidRPr="00BA6A16">
        <w:rPr>
          <w:rFonts w:cstheme="minorHAnsi"/>
          <w:lang w:val="sl-SI"/>
        </w:rPr>
        <w:t xml:space="preserve"> Energ</w:t>
      </w:r>
      <w:r w:rsidR="00F562C5">
        <w:rPr>
          <w:rFonts w:cstheme="minorHAnsi"/>
          <w:lang w:val="sl-SI"/>
        </w:rPr>
        <w:t>etsko družbo Trbovlje – HSE-EDT</w:t>
      </w:r>
      <w:r w:rsidR="00D13575" w:rsidRPr="00BA6A16">
        <w:rPr>
          <w:rFonts w:cstheme="minorHAnsi"/>
          <w:lang w:val="sl-SI"/>
        </w:rPr>
        <w:t>)</w:t>
      </w:r>
      <w:r w:rsidR="00266B44" w:rsidRPr="00BA6A16">
        <w:rPr>
          <w:rFonts w:cstheme="minorHAnsi"/>
          <w:lang w:val="sl-SI"/>
        </w:rPr>
        <w:t xml:space="preserve">, </w:t>
      </w:r>
      <w:r w:rsidR="00D13575" w:rsidRPr="00BA6A16">
        <w:rPr>
          <w:rFonts w:cstheme="minorHAnsi"/>
          <w:lang w:val="sl-SI"/>
        </w:rPr>
        <w:t>sindikatov, občin</w:t>
      </w:r>
      <w:r w:rsidR="00591DB9" w:rsidRPr="00BA6A16">
        <w:rPr>
          <w:rFonts w:cstheme="minorHAnsi"/>
          <w:lang w:val="sl-SI"/>
        </w:rPr>
        <w:t>, gospodarstva, regionalnih</w:t>
      </w:r>
      <w:r w:rsidR="00B67D12" w:rsidRPr="00BA6A16">
        <w:rPr>
          <w:rFonts w:cstheme="minorHAnsi"/>
          <w:lang w:val="sl-SI"/>
        </w:rPr>
        <w:t xml:space="preserve"> in območnih</w:t>
      </w:r>
      <w:r w:rsidR="00591DB9" w:rsidRPr="00BA6A16">
        <w:rPr>
          <w:rFonts w:cstheme="minorHAnsi"/>
          <w:lang w:val="sl-SI"/>
        </w:rPr>
        <w:t xml:space="preserve"> razvojnih agencij, formalnega in neformalnega izobraževanja, nevladnih organizacij, ministrstev, državnih agencij, inštitutov in </w:t>
      </w:r>
      <w:r w:rsidRPr="00BA6A16">
        <w:rPr>
          <w:rFonts w:cstheme="minorHAnsi"/>
          <w:lang w:val="sl-SI"/>
        </w:rPr>
        <w:t>institucij</w:t>
      </w:r>
      <w:r w:rsidR="0011695D" w:rsidRPr="0011695D">
        <w:rPr>
          <w:rFonts w:cstheme="minorHAnsi"/>
          <w:lang w:val="sl-SI"/>
        </w:rPr>
        <w:t xml:space="preserve"> </w:t>
      </w:r>
      <w:r w:rsidR="0011695D">
        <w:rPr>
          <w:rFonts w:cstheme="minorHAnsi"/>
          <w:lang w:val="sl-SI"/>
        </w:rPr>
        <w:t>EU</w:t>
      </w:r>
      <w:r w:rsidR="00591DB9" w:rsidRPr="00BA6A16">
        <w:rPr>
          <w:rFonts w:cstheme="minorHAnsi"/>
          <w:lang w:val="sl-SI"/>
        </w:rPr>
        <w:t>.</w:t>
      </w:r>
    </w:p>
    <w:p w14:paraId="50D511DE" w14:textId="77777777" w:rsidR="001F5CD0" w:rsidRPr="00BA6A16" w:rsidRDefault="001F5CD0" w:rsidP="00F25223">
      <w:pPr>
        <w:rPr>
          <w:rFonts w:cstheme="minorHAnsi"/>
          <w:lang w:val="sl-SI"/>
        </w:rPr>
      </w:pPr>
    </w:p>
    <w:p w14:paraId="50D511DF" w14:textId="29D4EF58" w:rsidR="001F5CD0" w:rsidRDefault="0094637D" w:rsidP="0062101C">
      <w:pPr>
        <w:rPr>
          <w:lang w:val="sl-SI"/>
        </w:rPr>
      </w:pPr>
      <w:r w:rsidRPr="00BA6A16">
        <w:rPr>
          <w:lang w:val="sl-SI"/>
        </w:rPr>
        <w:t>Priprava strategije je temeljila</w:t>
      </w:r>
      <w:r w:rsidR="001F5CD0" w:rsidRPr="00BA6A16">
        <w:rPr>
          <w:lang w:val="sl-SI"/>
        </w:rPr>
        <w:t xml:space="preserve"> </w:t>
      </w:r>
      <w:r w:rsidR="0011695D">
        <w:rPr>
          <w:lang w:val="sl-SI"/>
        </w:rPr>
        <w:t xml:space="preserve">na </w:t>
      </w:r>
      <w:r w:rsidR="00725B21" w:rsidRPr="00BA6A16">
        <w:rPr>
          <w:lang w:val="sl-SI"/>
        </w:rPr>
        <w:t>o</w:t>
      </w:r>
      <w:r w:rsidR="001F5CD0" w:rsidRPr="00BA6A16">
        <w:rPr>
          <w:lang w:val="sl-SI"/>
        </w:rPr>
        <w:t xml:space="preserve">kviru za strateško načrtovanje pravičnega prehoda z uporabo </w:t>
      </w:r>
      <w:r w:rsidR="0011695D">
        <w:rPr>
          <w:lang w:val="sl-SI"/>
        </w:rPr>
        <w:t>»</w:t>
      </w:r>
      <w:r w:rsidR="001F5CD0" w:rsidRPr="00687AA8">
        <w:rPr>
          <w:lang w:val="sl-SI"/>
        </w:rPr>
        <w:t>tristranske piramide</w:t>
      </w:r>
      <w:r w:rsidR="0011695D">
        <w:rPr>
          <w:lang w:val="sl-SI"/>
        </w:rPr>
        <w:t>«</w:t>
      </w:r>
      <w:r w:rsidR="0011695D" w:rsidRPr="00687AA8">
        <w:rPr>
          <w:lang w:val="sl-SI"/>
        </w:rPr>
        <w:t xml:space="preserve"> </w:t>
      </w:r>
      <w:r w:rsidR="00FF23C5" w:rsidRPr="00687AA8">
        <w:rPr>
          <w:lang w:val="sl-SI"/>
        </w:rPr>
        <w:t xml:space="preserve">(glej </w:t>
      </w:r>
      <w:r w:rsidR="0011695D">
        <w:rPr>
          <w:lang w:val="sl-SI"/>
        </w:rPr>
        <w:t>s</w:t>
      </w:r>
      <w:r w:rsidR="00FF23C5" w:rsidRPr="00687AA8">
        <w:rPr>
          <w:lang w:val="sl-SI"/>
        </w:rPr>
        <w:t>liko</w:t>
      </w:r>
      <w:r w:rsidR="0011695D">
        <w:rPr>
          <w:lang w:val="sl-SI"/>
        </w:rPr>
        <w:t> </w:t>
      </w:r>
      <w:r w:rsidR="00FF23C5" w:rsidRPr="00687AA8">
        <w:rPr>
          <w:lang w:val="sl-SI"/>
        </w:rPr>
        <w:t>1).</w:t>
      </w:r>
      <w:r w:rsidR="001F5CD0" w:rsidRPr="00687AA8">
        <w:rPr>
          <w:lang w:val="sl-SI"/>
        </w:rPr>
        <w:t xml:space="preserve"> V njej so ključni elementi trajnostnega razvoja (človeški vi</w:t>
      </w:r>
      <w:r w:rsidR="001F5CD0" w:rsidRPr="00BA6A16">
        <w:rPr>
          <w:lang w:val="sl-SI"/>
        </w:rPr>
        <w:t xml:space="preserve">ri, okolje in gospodarstvo) neločljivo povezani z glavnim vprašanjem </w:t>
      </w:r>
      <w:r w:rsidR="00E326F2">
        <w:rPr>
          <w:lang w:val="sl-SI"/>
        </w:rPr>
        <w:t>–</w:t>
      </w:r>
      <w:r w:rsidR="001F5CD0" w:rsidRPr="00BA6A16">
        <w:rPr>
          <w:lang w:val="sl-SI"/>
        </w:rPr>
        <w:t xml:space="preserve"> prestrukturiranjem in preoblikovanjem sektorjev, odvisni</w:t>
      </w:r>
      <w:r w:rsidR="0011695D">
        <w:rPr>
          <w:lang w:val="sl-SI"/>
        </w:rPr>
        <w:t>h</w:t>
      </w:r>
      <w:r w:rsidR="001F5CD0" w:rsidRPr="00BA6A16">
        <w:rPr>
          <w:lang w:val="sl-SI"/>
        </w:rPr>
        <w:t xml:space="preserve"> od </w:t>
      </w:r>
      <w:r w:rsidR="0013715A">
        <w:rPr>
          <w:lang w:val="sl-SI"/>
        </w:rPr>
        <w:t>premoga</w:t>
      </w:r>
      <w:r w:rsidR="001F5CD0" w:rsidRPr="00BA6A16">
        <w:rPr>
          <w:lang w:val="sl-SI"/>
        </w:rPr>
        <w:t xml:space="preserve">, </w:t>
      </w:r>
      <w:r w:rsidR="00725B21" w:rsidRPr="00BA6A16">
        <w:rPr>
          <w:lang w:val="sl-SI"/>
        </w:rPr>
        <w:t>ter</w:t>
      </w:r>
      <w:r w:rsidR="001F5CD0" w:rsidRPr="00BA6A16">
        <w:rPr>
          <w:lang w:val="sl-SI"/>
        </w:rPr>
        <w:t xml:space="preserve"> sektorjev, ki </w:t>
      </w:r>
      <w:r w:rsidR="00725B21" w:rsidRPr="00BA6A16">
        <w:rPr>
          <w:lang w:val="sl-SI"/>
        </w:rPr>
        <w:t xml:space="preserve">so največji onesnaževalci s </w:t>
      </w:r>
      <w:r w:rsidR="0013715A">
        <w:rPr>
          <w:lang w:val="sl-SI"/>
        </w:rPr>
        <w:t>TGP</w:t>
      </w:r>
      <w:r w:rsidR="001F5CD0" w:rsidRPr="00BA6A16">
        <w:rPr>
          <w:lang w:val="sl-SI"/>
        </w:rPr>
        <w:t xml:space="preserve">. Okvir </w:t>
      </w:r>
      <w:r w:rsidR="00725B21" w:rsidRPr="00BA6A16">
        <w:rPr>
          <w:lang w:val="sl-SI"/>
        </w:rPr>
        <w:t>izhaja iz</w:t>
      </w:r>
      <w:r w:rsidR="001F5CD0" w:rsidRPr="00BA6A16">
        <w:rPr>
          <w:lang w:val="sl-SI"/>
        </w:rPr>
        <w:t xml:space="preserve"> kombinacij</w:t>
      </w:r>
      <w:r w:rsidR="00C71869" w:rsidRPr="00BA6A16">
        <w:rPr>
          <w:lang w:val="sl-SI"/>
        </w:rPr>
        <w:t>e</w:t>
      </w:r>
      <w:r w:rsidR="001F5CD0" w:rsidRPr="00BA6A16">
        <w:rPr>
          <w:lang w:val="sl-SI"/>
        </w:rPr>
        <w:t xml:space="preserve"> teorije in prakse</w:t>
      </w:r>
      <w:r w:rsidR="00725B21" w:rsidRPr="00BA6A16">
        <w:rPr>
          <w:lang w:val="sl-SI"/>
        </w:rPr>
        <w:t>. Temelji</w:t>
      </w:r>
      <w:r w:rsidR="001F5CD0" w:rsidRPr="00BA6A16">
        <w:rPr>
          <w:lang w:val="sl-SI"/>
        </w:rPr>
        <w:t xml:space="preserve"> na globalno sprejetem pojmovanju trajnostnega razvoja</w:t>
      </w:r>
      <w:r w:rsidR="00725B21" w:rsidRPr="00BA6A16">
        <w:rPr>
          <w:lang w:val="sl-SI"/>
        </w:rPr>
        <w:t xml:space="preserve">, kar pomeni, da upošteva uravnoteženo kombinacijo </w:t>
      </w:r>
      <w:r w:rsidR="001F5CD0" w:rsidRPr="00BA6A16">
        <w:rPr>
          <w:lang w:val="sl-SI"/>
        </w:rPr>
        <w:t>družbenega, gosp</w:t>
      </w:r>
      <w:r w:rsidR="00357552" w:rsidRPr="00BA6A16">
        <w:rPr>
          <w:lang w:val="sl-SI"/>
        </w:rPr>
        <w:t xml:space="preserve">odarskega in </w:t>
      </w:r>
      <w:proofErr w:type="spellStart"/>
      <w:r w:rsidR="00357552" w:rsidRPr="00BA6A16">
        <w:rPr>
          <w:lang w:val="sl-SI"/>
        </w:rPr>
        <w:t>okoljskega</w:t>
      </w:r>
      <w:proofErr w:type="spellEnd"/>
      <w:r w:rsidR="00357552" w:rsidRPr="00BA6A16">
        <w:rPr>
          <w:lang w:val="sl-SI"/>
        </w:rPr>
        <w:t xml:space="preserve"> razvoja</w:t>
      </w:r>
      <w:r w:rsidR="00725B21" w:rsidRPr="00BA6A16">
        <w:rPr>
          <w:lang w:val="sl-SI"/>
        </w:rPr>
        <w:t>, pri tem pa se nadgrajuje s koncepti podnebne nevtralnosti in regionalnega razvoja</w:t>
      </w:r>
      <w:r w:rsidR="001F5CD0" w:rsidRPr="00BA6A16">
        <w:rPr>
          <w:lang w:val="sl-SI"/>
        </w:rPr>
        <w:t>.</w:t>
      </w:r>
    </w:p>
    <w:p w14:paraId="50D511E0" w14:textId="77777777" w:rsidR="00E326F2" w:rsidRPr="00BA6A16" w:rsidRDefault="00E326F2" w:rsidP="0062101C">
      <w:pPr>
        <w:rPr>
          <w:lang w:val="sl-SI"/>
        </w:rPr>
      </w:pPr>
    </w:p>
    <w:p w14:paraId="50D511E1" w14:textId="7135FE69" w:rsidR="001F5CD0" w:rsidRPr="00BA6A16" w:rsidRDefault="00FF23C5" w:rsidP="001F5CD0">
      <w:pPr>
        <w:rPr>
          <w:lang w:val="sl-SI"/>
        </w:rPr>
      </w:pPr>
      <w:r w:rsidRPr="00BA6A16">
        <w:rPr>
          <w:lang w:val="sl-SI"/>
        </w:rPr>
        <w:t>Tristransko piramido nadalje uokvirjata dve ključni načeli,</w:t>
      </w:r>
      <w:r w:rsidR="001F5CD0" w:rsidRPr="00BA6A16">
        <w:rPr>
          <w:lang w:val="sl-SI"/>
        </w:rPr>
        <w:t xml:space="preserve"> to sta</w:t>
      </w:r>
      <w:r w:rsidRPr="00BA6A16">
        <w:rPr>
          <w:lang w:val="sl-SI"/>
        </w:rPr>
        <w:t xml:space="preserve"> že omenjen</w:t>
      </w:r>
      <w:r w:rsidR="00341D19">
        <w:rPr>
          <w:lang w:val="sl-SI"/>
        </w:rPr>
        <w:t>i</w:t>
      </w:r>
      <w:r w:rsidR="001F5CD0" w:rsidRPr="00BA6A16">
        <w:rPr>
          <w:lang w:val="sl-SI"/>
        </w:rPr>
        <w:t xml:space="preserve"> (1)</w:t>
      </w:r>
      <w:r w:rsidR="0011695D">
        <w:rPr>
          <w:lang w:val="sl-SI"/>
        </w:rPr>
        <w:t> </w:t>
      </w:r>
      <w:r w:rsidRPr="00EF38D6">
        <w:rPr>
          <w:b/>
          <w:lang w:val="sl-SI"/>
        </w:rPr>
        <w:t>socialni</w:t>
      </w:r>
      <w:r w:rsidR="001F5CD0" w:rsidRPr="00EF38D6">
        <w:rPr>
          <w:b/>
          <w:lang w:val="sl-SI"/>
        </w:rPr>
        <w:t xml:space="preserve"> dialog z deležniki </w:t>
      </w:r>
      <w:r w:rsidR="00C71869" w:rsidRPr="00687AA8">
        <w:rPr>
          <w:lang w:val="sl-SI"/>
        </w:rPr>
        <w:t>ter</w:t>
      </w:r>
      <w:r w:rsidR="001F5CD0" w:rsidRPr="00687AA8">
        <w:rPr>
          <w:lang w:val="sl-SI"/>
        </w:rPr>
        <w:t xml:space="preserve"> (2)</w:t>
      </w:r>
      <w:r w:rsidR="0011695D">
        <w:rPr>
          <w:lang w:val="sl-SI"/>
        </w:rPr>
        <w:t> </w:t>
      </w:r>
      <w:r w:rsidR="001F5CD0" w:rsidRPr="00EF38D6">
        <w:rPr>
          <w:b/>
          <w:lang w:val="sl-SI"/>
        </w:rPr>
        <w:t>usklajenost politik in učinkovita institucionalna ureditev</w:t>
      </w:r>
      <w:r w:rsidR="001F5CD0" w:rsidRPr="00687AA8">
        <w:rPr>
          <w:lang w:val="sl-SI"/>
        </w:rPr>
        <w:t xml:space="preserve">. To je </w:t>
      </w:r>
      <w:r w:rsidRPr="00687AA8">
        <w:rPr>
          <w:lang w:val="sl-SI"/>
        </w:rPr>
        <w:t>skladno</w:t>
      </w:r>
      <w:r w:rsidR="001F5CD0" w:rsidRPr="00687AA8">
        <w:rPr>
          <w:lang w:val="sl-SI"/>
        </w:rPr>
        <w:t xml:space="preserve"> s s</w:t>
      </w:r>
      <w:r w:rsidR="001F5CD0" w:rsidRPr="00BA6A16">
        <w:rPr>
          <w:lang w:val="sl-SI"/>
        </w:rPr>
        <w:t>mernicami Mednarodne organizacije dela (ILO) o pravičnem prehodu, ki temeljijo na dveh stebrih: (1)</w:t>
      </w:r>
      <w:r w:rsidR="0011695D">
        <w:rPr>
          <w:lang w:val="sl-SI"/>
        </w:rPr>
        <w:t> </w:t>
      </w:r>
      <w:r w:rsidR="001F5CD0" w:rsidRPr="00BA6A16">
        <w:rPr>
          <w:lang w:val="sl-SI"/>
        </w:rPr>
        <w:t>jasni strategiji prehoda in celovitem okviru politike ter (2)</w:t>
      </w:r>
      <w:r w:rsidR="0011695D">
        <w:rPr>
          <w:lang w:val="sl-SI"/>
        </w:rPr>
        <w:t> </w:t>
      </w:r>
      <w:r w:rsidR="001F5CD0" w:rsidRPr="00BA6A16">
        <w:rPr>
          <w:lang w:val="sl-SI"/>
        </w:rPr>
        <w:t>smiselnem socialnem dialogu na vseh ravneh procesa preoblikovanja.</w:t>
      </w:r>
    </w:p>
    <w:p w14:paraId="50D511E2" w14:textId="77777777" w:rsidR="001F5CD0" w:rsidRPr="00BA6A16" w:rsidRDefault="001F5CD0" w:rsidP="001F5CD0">
      <w:pPr>
        <w:jc w:val="left"/>
        <w:rPr>
          <w:lang w:val="sl-SI"/>
        </w:rPr>
      </w:pPr>
    </w:p>
    <w:p w14:paraId="50D511E3" w14:textId="77777777" w:rsidR="00791DD8" w:rsidRPr="00BA6A16" w:rsidRDefault="00921113" w:rsidP="00921113">
      <w:pPr>
        <w:jc w:val="left"/>
        <w:rPr>
          <w:lang w:val="sl-SI"/>
        </w:rPr>
      </w:pPr>
      <w:r>
        <w:rPr>
          <w:noProof/>
          <w:lang w:val="sl-SI" w:eastAsia="sl-SI"/>
        </w:rPr>
        <w:drawing>
          <wp:inline distT="0" distB="0" distL="0" distR="0" wp14:anchorId="50D51608" wp14:editId="274F8F86">
            <wp:extent cx="5987551" cy="31584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987551" cy="3158463"/>
                    </a:xfrm>
                    <a:prstGeom prst="rect">
                      <a:avLst/>
                    </a:prstGeom>
                  </pic:spPr>
                </pic:pic>
              </a:graphicData>
            </a:graphic>
          </wp:inline>
        </w:drawing>
      </w:r>
    </w:p>
    <w:p w14:paraId="50D511E4" w14:textId="1DFC5D58" w:rsidR="001F5CD0" w:rsidRPr="00BA6A16" w:rsidRDefault="00791DD8" w:rsidP="00791DD8">
      <w:pPr>
        <w:pStyle w:val="Napis"/>
        <w:rPr>
          <w:rFonts w:cstheme="minorHAnsi"/>
          <w:lang w:val="sl-SI"/>
        </w:rPr>
      </w:pPr>
      <w:r w:rsidRPr="00BA6A16">
        <w:rPr>
          <w:lang w:val="sl-SI"/>
        </w:rPr>
        <w:t xml:space="preserve">Slika </w:t>
      </w:r>
      <w:r w:rsidRPr="00BA6A16">
        <w:rPr>
          <w:lang w:val="sl-SI"/>
        </w:rPr>
        <w:fldChar w:fldCharType="begin"/>
      </w:r>
      <w:r w:rsidRPr="00BA6A16">
        <w:rPr>
          <w:lang w:val="sl-SI"/>
        </w:rPr>
        <w:instrText xml:space="preserve"> SEQ Slika \* ARABIC </w:instrText>
      </w:r>
      <w:r w:rsidRPr="00BA6A16">
        <w:rPr>
          <w:lang w:val="sl-SI"/>
        </w:rPr>
        <w:fldChar w:fldCharType="separate"/>
      </w:r>
      <w:r w:rsidR="006F64C1">
        <w:rPr>
          <w:noProof/>
          <w:lang w:val="sl-SI"/>
        </w:rPr>
        <w:t>1</w:t>
      </w:r>
      <w:r w:rsidRPr="00BA6A16">
        <w:rPr>
          <w:lang w:val="sl-SI"/>
        </w:rPr>
        <w:fldChar w:fldCharType="end"/>
      </w:r>
      <w:r w:rsidRPr="00BA6A16">
        <w:rPr>
          <w:lang w:val="sl-SI"/>
        </w:rPr>
        <w:t>: Okvir za strateško načrtovanje pravičnega prehoda</w:t>
      </w:r>
    </w:p>
    <w:p w14:paraId="50D511E5" w14:textId="77777777" w:rsidR="00591DB9" w:rsidRDefault="00591DB9" w:rsidP="0043731B">
      <w:pPr>
        <w:spacing w:line="259" w:lineRule="auto"/>
        <w:jc w:val="left"/>
        <w:rPr>
          <w:rFonts w:cstheme="minorHAnsi"/>
          <w:sz w:val="28"/>
          <w:lang w:val="sl-SI"/>
        </w:rPr>
      </w:pPr>
    </w:p>
    <w:p w14:paraId="50D511E6" w14:textId="77777777" w:rsidR="002C361C" w:rsidRPr="00BA6A16" w:rsidRDefault="002C361C" w:rsidP="0043731B">
      <w:pPr>
        <w:spacing w:line="259" w:lineRule="auto"/>
        <w:jc w:val="left"/>
        <w:rPr>
          <w:rFonts w:cstheme="minorHAnsi"/>
          <w:sz w:val="28"/>
          <w:lang w:val="sl-SI"/>
        </w:rPr>
      </w:pPr>
    </w:p>
    <w:p w14:paraId="50D511E7" w14:textId="68BB26EC" w:rsidR="00E52DFB" w:rsidRPr="00BA6A16" w:rsidRDefault="00B84111" w:rsidP="001F784F">
      <w:pPr>
        <w:pStyle w:val="Naslov2"/>
      </w:pPr>
      <w:bookmarkStart w:id="19" w:name="_Toc50735817"/>
      <w:bookmarkStart w:id="20" w:name="_Toc50742299"/>
      <w:bookmarkStart w:id="21" w:name="_Toc50757101"/>
      <w:bookmarkStart w:id="22" w:name="_Toc51678403"/>
      <w:bookmarkStart w:id="23" w:name="_Toc51764193"/>
      <w:bookmarkStart w:id="24" w:name="_Toc50760859"/>
      <w:bookmarkStart w:id="25" w:name="_Toc52126707"/>
      <w:bookmarkStart w:id="26" w:name="_Toc71885643"/>
      <w:r w:rsidRPr="00BA6A16">
        <w:lastRenderedPageBreak/>
        <w:t>P</w:t>
      </w:r>
      <w:r w:rsidR="006A148B" w:rsidRPr="00BA6A16">
        <w:t>ravičn</w:t>
      </w:r>
      <w:r w:rsidR="00282760">
        <w:t>i</w:t>
      </w:r>
      <w:r w:rsidR="006A148B" w:rsidRPr="00BA6A16">
        <w:t xml:space="preserve"> prehod in p</w:t>
      </w:r>
      <w:r w:rsidRPr="00BA6A16">
        <w:t>remogovništvo</w:t>
      </w:r>
      <w:r w:rsidR="00E52DFB" w:rsidRPr="00BA6A16">
        <w:t xml:space="preserve"> v Sloveniji</w:t>
      </w:r>
      <w:bookmarkEnd w:id="19"/>
      <w:bookmarkEnd w:id="20"/>
      <w:bookmarkEnd w:id="21"/>
      <w:bookmarkEnd w:id="22"/>
      <w:bookmarkEnd w:id="23"/>
      <w:bookmarkEnd w:id="24"/>
      <w:bookmarkEnd w:id="25"/>
      <w:bookmarkEnd w:id="26"/>
    </w:p>
    <w:p w14:paraId="50D511E8" w14:textId="0CCF925E" w:rsidR="00860963" w:rsidRDefault="00E17B9C" w:rsidP="005C543D">
      <w:pPr>
        <w:rPr>
          <w:lang w:val="sl-SI"/>
        </w:rPr>
      </w:pPr>
      <w:r w:rsidRPr="00BA6A16">
        <w:rPr>
          <w:lang w:val="sl-SI"/>
        </w:rPr>
        <w:t xml:space="preserve">Slovenija kot </w:t>
      </w:r>
      <w:r w:rsidR="00C71869" w:rsidRPr="00BA6A16">
        <w:rPr>
          <w:lang w:val="sl-SI"/>
        </w:rPr>
        <w:t xml:space="preserve">pogodbenica </w:t>
      </w:r>
      <w:r w:rsidRPr="00BA6A16">
        <w:rPr>
          <w:lang w:val="sl-SI"/>
        </w:rPr>
        <w:t xml:space="preserve">Pariškega sporazuma in </w:t>
      </w:r>
      <w:r w:rsidR="00C71869" w:rsidRPr="00BA6A16">
        <w:rPr>
          <w:lang w:val="sl-SI"/>
        </w:rPr>
        <w:t xml:space="preserve">država </w:t>
      </w:r>
      <w:r w:rsidRPr="00BA6A16">
        <w:rPr>
          <w:lang w:val="sl-SI"/>
        </w:rPr>
        <w:t>članica E</w:t>
      </w:r>
      <w:r w:rsidR="00341D19">
        <w:rPr>
          <w:lang w:val="sl-SI"/>
        </w:rPr>
        <w:t>U</w:t>
      </w:r>
      <w:r w:rsidRPr="00BA6A16">
        <w:rPr>
          <w:lang w:val="sl-SI"/>
        </w:rPr>
        <w:t xml:space="preserve"> prav tako </w:t>
      </w:r>
      <w:r w:rsidR="0011695D">
        <w:rPr>
          <w:lang w:val="sl-SI"/>
        </w:rPr>
        <w:t>uresničuje</w:t>
      </w:r>
      <w:r w:rsidR="0011695D" w:rsidRPr="00BA6A16">
        <w:rPr>
          <w:lang w:val="sl-SI"/>
        </w:rPr>
        <w:t xml:space="preserve"> </w:t>
      </w:r>
      <w:r w:rsidRPr="00BA6A16">
        <w:rPr>
          <w:lang w:val="sl-SI"/>
        </w:rPr>
        <w:t xml:space="preserve">cilj </w:t>
      </w:r>
      <w:r w:rsidR="00C71869" w:rsidRPr="00BA6A16">
        <w:rPr>
          <w:lang w:val="sl-SI"/>
        </w:rPr>
        <w:t xml:space="preserve">podnebne </w:t>
      </w:r>
      <w:r w:rsidRPr="00BA6A16">
        <w:rPr>
          <w:lang w:val="sl-SI"/>
        </w:rPr>
        <w:t xml:space="preserve">nevtralnosti. </w:t>
      </w:r>
      <w:r w:rsidR="00C10BAB" w:rsidRPr="00BA6A16">
        <w:rPr>
          <w:lang w:val="sl-SI"/>
        </w:rPr>
        <w:t>Pomembe</w:t>
      </w:r>
      <w:r w:rsidR="005C543D" w:rsidRPr="00BA6A16">
        <w:rPr>
          <w:lang w:val="sl-SI"/>
        </w:rPr>
        <w:t>n del prehoda</w:t>
      </w:r>
      <w:r w:rsidR="0013715A">
        <w:rPr>
          <w:lang w:val="sl-SI"/>
        </w:rPr>
        <w:t xml:space="preserve"> </w:t>
      </w:r>
      <w:r w:rsidR="0013715A" w:rsidRPr="00BA6A16">
        <w:rPr>
          <w:lang w:val="sl-SI"/>
        </w:rPr>
        <w:t>s</w:t>
      </w:r>
      <w:r w:rsidR="0013715A" w:rsidRPr="00BA6A16">
        <w:rPr>
          <w:rFonts w:cstheme="minorHAnsi"/>
          <w:lang w:val="sl-SI"/>
        </w:rPr>
        <w:t>kladno s Celovitim nacionalnim energetskim in podnebnim načrtom (</w:t>
      </w:r>
      <w:r w:rsidR="0017505F">
        <w:rPr>
          <w:rFonts w:cstheme="minorHAnsi"/>
          <w:lang w:val="sl-SI"/>
        </w:rPr>
        <w:t xml:space="preserve">v nadaljevanju: </w:t>
      </w:r>
      <w:r w:rsidR="0013715A" w:rsidRPr="00BA6A16">
        <w:rPr>
          <w:rFonts w:cstheme="minorHAnsi"/>
          <w:lang w:val="sl-SI"/>
        </w:rPr>
        <w:t>NEPN)</w:t>
      </w:r>
      <w:r w:rsidR="005C543D" w:rsidRPr="00BA6A16">
        <w:rPr>
          <w:lang w:val="sl-SI"/>
        </w:rPr>
        <w:t xml:space="preserve"> </w:t>
      </w:r>
      <w:r w:rsidR="0011695D">
        <w:rPr>
          <w:lang w:val="sl-SI"/>
        </w:rPr>
        <w:t xml:space="preserve">je </w:t>
      </w:r>
      <w:r w:rsidR="00881A3D" w:rsidRPr="00BA6A16">
        <w:rPr>
          <w:lang w:val="sl-SI"/>
        </w:rPr>
        <w:t>tudi pri nas</w:t>
      </w:r>
      <w:r w:rsidR="00C10BAB" w:rsidRPr="00BA6A16">
        <w:rPr>
          <w:lang w:val="sl-SI"/>
        </w:rPr>
        <w:t xml:space="preserve"> </w:t>
      </w:r>
      <w:r w:rsidR="0013715A">
        <w:rPr>
          <w:lang w:val="sl-SI"/>
        </w:rPr>
        <w:t xml:space="preserve">postopno opuščanje rabe domačega in uvoženega </w:t>
      </w:r>
      <w:r w:rsidR="0013715A" w:rsidRPr="00C43E59">
        <w:rPr>
          <w:lang w:val="sl-SI"/>
        </w:rPr>
        <w:t>premog</w:t>
      </w:r>
      <w:r w:rsidR="0013715A" w:rsidRPr="003B745A">
        <w:rPr>
          <w:lang w:val="sl-SI"/>
        </w:rPr>
        <w:t>a</w:t>
      </w:r>
      <w:r w:rsidR="00CA45C2" w:rsidRPr="00835D41">
        <w:rPr>
          <w:rFonts w:cstheme="minorHAnsi"/>
          <w:lang w:val="sl-SI"/>
        </w:rPr>
        <w:t>.</w:t>
      </w:r>
      <w:r w:rsidR="00881A3D" w:rsidRPr="00835D41">
        <w:rPr>
          <w:lang w:val="sl-SI"/>
        </w:rPr>
        <w:t xml:space="preserve"> </w:t>
      </w:r>
      <w:r w:rsidR="002D3B05" w:rsidRPr="00C43E59">
        <w:rPr>
          <w:lang w:val="sl-SI"/>
        </w:rPr>
        <w:t>Tako</w:t>
      </w:r>
      <w:r w:rsidR="002D3B05">
        <w:rPr>
          <w:lang w:val="sl-SI"/>
        </w:rPr>
        <w:t xml:space="preserve"> že </w:t>
      </w:r>
      <w:r w:rsidR="0013715A" w:rsidRPr="0013715A">
        <w:rPr>
          <w:lang w:val="sl-SI"/>
        </w:rPr>
        <w:t>NEPN določa</w:t>
      </w:r>
      <w:r w:rsidR="00860963">
        <w:rPr>
          <w:lang w:val="sl-SI"/>
        </w:rPr>
        <w:t>:</w:t>
      </w:r>
    </w:p>
    <w:p w14:paraId="50D511E9" w14:textId="220193AA" w:rsidR="00860963" w:rsidRDefault="0013715A" w:rsidP="00860963">
      <w:pPr>
        <w:pStyle w:val="Odstavekseznama"/>
        <w:numPr>
          <w:ilvl w:val="0"/>
          <w:numId w:val="77"/>
        </w:numPr>
        <w:rPr>
          <w:lang w:val="sl-SI"/>
        </w:rPr>
      </w:pPr>
      <w:r w:rsidRPr="00835D41">
        <w:rPr>
          <w:lang w:val="sl-SI"/>
        </w:rPr>
        <w:t>da bo</w:t>
      </w:r>
      <w:r w:rsidR="00B4760A">
        <w:rPr>
          <w:lang w:val="sl-SI"/>
        </w:rPr>
        <w:t>sta</w:t>
      </w:r>
      <w:r w:rsidRPr="00835D41">
        <w:rPr>
          <w:lang w:val="sl-SI"/>
        </w:rPr>
        <w:t xml:space="preserve"> do leta</w:t>
      </w:r>
      <w:r w:rsidR="0011695D">
        <w:rPr>
          <w:lang w:val="sl-SI"/>
        </w:rPr>
        <w:t> </w:t>
      </w:r>
      <w:r w:rsidRPr="00835D41">
        <w:rPr>
          <w:lang w:val="sl-SI"/>
        </w:rPr>
        <w:t>2030 za namen doseganja cilja zmanjšanja emisij TGP vsaj za 30</w:t>
      </w:r>
      <w:r w:rsidR="0011695D">
        <w:rPr>
          <w:lang w:val="sl-SI"/>
        </w:rPr>
        <w:t> </w:t>
      </w:r>
      <w:r w:rsidRPr="00835D41">
        <w:rPr>
          <w:lang w:val="sl-SI"/>
        </w:rPr>
        <w:t xml:space="preserve">% z zaustavitvijo </w:t>
      </w:r>
      <w:r w:rsidR="0011695D">
        <w:rPr>
          <w:lang w:val="sl-SI"/>
        </w:rPr>
        <w:t xml:space="preserve">petega </w:t>
      </w:r>
      <w:r w:rsidRPr="00835D41">
        <w:rPr>
          <w:lang w:val="sl-SI"/>
        </w:rPr>
        <w:t>bloka v TEŠ zmanjšan</w:t>
      </w:r>
      <w:r w:rsidR="0011695D">
        <w:rPr>
          <w:lang w:val="sl-SI"/>
        </w:rPr>
        <w:t>a</w:t>
      </w:r>
      <w:r w:rsidRPr="00835D41">
        <w:rPr>
          <w:lang w:val="sl-SI"/>
        </w:rPr>
        <w:t xml:space="preserve"> izkop in raba lignita ter</w:t>
      </w:r>
      <w:r w:rsidR="0011695D">
        <w:rPr>
          <w:lang w:val="sl-SI"/>
        </w:rPr>
        <w:t xml:space="preserve"> bo</w:t>
      </w:r>
      <w:r w:rsidRPr="00835D41">
        <w:rPr>
          <w:lang w:val="sl-SI"/>
        </w:rPr>
        <w:t xml:space="preserve"> opuščena raba uvoženega premoga za proizvodnjo električne energije v TE-TOL</w:t>
      </w:r>
      <w:r w:rsidR="00860963">
        <w:rPr>
          <w:rStyle w:val="Sprotnaopomba-sklic"/>
          <w:lang w:val="sl-SI"/>
        </w:rPr>
        <w:footnoteReference w:id="3"/>
      </w:r>
      <w:r w:rsidR="00860963">
        <w:rPr>
          <w:lang w:val="sl-SI"/>
        </w:rPr>
        <w:t>;</w:t>
      </w:r>
    </w:p>
    <w:p w14:paraId="50D511EA" w14:textId="6DD08287" w:rsidR="00860963" w:rsidRDefault="00860963" w:rsidP="00860963">
      <w:pPr>
        <w:pStyle w:val="Odstavekseznama"/>
        <w:numPr>
          <w:ilvl w:val="0"/>
          <w:numId w:val="77"/>
        </w:numPr>
        <w:rPr>
          <w:lang w:val="sl-SI"/>
        </w:rPr>
      </w:pPr>
      <w:r>
        <w:rPr>
          <w:lang w:val="sl-SI"/>
        </w:rPr>
        <w:t>da bo v letu</w:t>
      </w:r>
      <w:r w:rsidR="0011695D">
        <w:rPr>
          <w:lang w:val="sl-SI"/>
        </w:rPr>
        <w:t> </w:t>
      </w:r>
      <w:r>
        <w:rPr>
          <w:lang w:val="sl-SI"/>
        </w:rPr>
        <w:t>2021 v okviru te strategije sprejeta odločitev o popolni opustitvi rabe premoga v Sloveniji, ob tem pa se bodo pripravili zakonodajni okviri za zapiranje PV in prestrukturiranje regije</w:t>
      </w:r>
      <w:r w:rsidR="0013715A" w:rsidRPr="00835D41">
        <w:rPr>
          <w:lang w:val="sl-SI"/>
        </w:rPr>
        <w:t>.</w:t>
      </w:r>
    </w:p>
    <w:p w14:paraId="50D511EB" w14:textId="77777777" w:rsidR="00860963" w:rsidRDefault="00860963" w:rsidP="00860963">
      <w:pPr>
        <w:rPr>
          <w:rFonts w:cstheme="minorHAnsi"/>
          <w:lang w:val="sl-SI" w:eastAsia="sl-SI"/>
        </w:rPr>
      </w:pPr>
    </w:p>
    <w:p w14:paraId="50D511EC" w14:textId="63136C93" w:rsidR="00881A3D" w:rsidRPr="00BA6A16" w:rsidRDefault="00CA45C2" w:rsidP="005C543D">
      <w:pPr>
        <w:rPr>
          <w:rFonts w:cstheme="minorHAnsi"/>
          <w:lang w:val="sl-SI" w:eastAsia="sl-SI"/>
        </w:rPr>
      </w:pPr>
      <w:r w:rsidRPr="00BA6A16">
        <w:rPr>
          <w:lang w:val="sl-SI"/>
        </w:rPr>
        <w:t>TEŠ</w:t>
      </w:r>
      <w:r w:rsidR="005C543D" w:rsidRPr="00BA6A16">
        <w:rPr>
          <w:lang w:val="sl-SI"/>
        </w:rPr>
        <w:t xml:space="preserve">, katere </w:t>
      </w:r>
      <w:r w:rsidR="0011695D">
        <w:rPr>
          <w:lang w:val="sl-SI"/>
        </w:rPr>
        <w:t>šesti</w:t>
      </w:r>
      <w:r w:rsidR="005C543D" w:rsidRPr="00BA6A16">
        <w:rPr>
          <w:lang w:val="sl-SI"/>
        </w:rPr>
        <w:t xml:space="preserve"> blok je z</w:t>
      </w:r>
      <w:r w:rsidR="0011695D">
        <w:rPr>
          <w:lang w:val="sl-SI"/>
        </w:rPr>
        <w:t>ačel</w:t>
      </w:r>
      <w:r w:rsidR="005C543D" w:rsidRPr="00BA6A16">
        <w:rPr>
          <w:lang w:val="sl-SI"/>
        </w:rPr>
        <w:t xml:space="preserve"> obratova</w:t>
      </w:r>
      <w:r w:rsidR="0011695D">
        <w:rPr>
          <w:lang w:val="sl-SI"/>
        </w:rPr>
        <w:t>ti</w:t>
      </w:r>
      <w:r w:rsidR="005C543D" w:rsidRPr="00BA6A16">
        <w:rPr>
          <w:lang w:val="sl-SI"/>
        </w:rPr>
        <w:t xml:space="preserve"> v letu</w:t>
      </w:r>
      <w:r w:rsidR="0011695D">
        <w:rPr>
          <w:lang w:val="sl-SI"/>
        </w:rPr>
        <w:t> </w:t>
      </w:r>
      <w:r w:rsidR="005C543D" w:rsidRPr="00BA6A16">
        <w:rPr>
          <w:lang w:val="sl-SI"/>
        </w:rPr>
        <w:t>2016,</w:t>
      </w:r>
      <w:r w:rsidR="00B85131" w:rsidRPr="00BA6A16">
        <w:rPr>
          <w:lang w:val="sl-SI"/>
        </w:rPr>
        <w:t xml:space="preserve"> energijo proizvaja iz </w:t>
      </w:r>
      <w:r w:rsidR="005C543D" w:rsidRPr="00BA6A16">
        <w:rPr>
          <w:lang w:val="sl-SI"/>
        </w:rPr>
        <w:t>lignita</w:t>
      </w:r>
      <w:r w:rsidR="0011695D">
        <w:rPr>
          <w:lang w:val="sl-SI"/>
        </w:rPr>
        <w:t>,</w:t>
      </w:r>
      <w:r w:rsidR="00B85131" w:rsidRPr="00BA6A16">
        <w:rPr>
          <w:lang w:val="sl-SI"/>
        </w:rPr>
        <w:t xml:space="preserve"> </w:t>
      </w:r>
      <w:r w:rsidR="00C2150E" w:rsidRPr="00BA6A16">
        <w:rPr>
          <w:lang w:val="sl-SI"/>
        </w:rPr>
        <w:t>izkopanega v</w:t>
      </w:r>
      <w:r w:rsidR="005C543D" w:rsidRPr="00BA6A16">
        <w:rPr>
          <w:lang w:val="sl-SI"/>
        </w:rPr>
        <w:t xml:space="preserve"> zadnjem delujočem slovenskem premogovniku – </w:t>
      </w:r>
      <w:r w:rsidRPr="00BA6A16">
        <w:rPr>
          <w:lang w:val="sl-SI"/>
        </w:rPr>
        <w:t>P</w:t>
      </w:r>
      <w:r w:rsidR="00341D19">
        <w:rPr>
          <w:lang w:val="sl-SI"/>
        </w:rPr>
        <w:t xml:space="preserve">remogovniku </w:t>
      </w:r>
      <w:r w:rsidRPr="00BA6A16">
        <w:rPr>
          <w:lang w:val="sl-SI"/>
        </w:rPr>
        <w:t>V</w:t>
      </w:r>
      <w:r w:rsidR="00341D19">
        <w:rPr>
          <w:lang w:val="sl-SI"/>
        </w:rPr>
        <w:t>elenje (PV)</w:t>
      </w:r>
      <w:r w:rsidR="005C543D" w:rsidRPr="00BA6A16">
        <w:rPr>
          <w:lang w:val="sl-SI"/>
        </w:rPr>
        <w:t xml:space="preserve">. </w:t>
      </w:r>
      <w:r w:rsidRPr="00BA6A16">
        <w:rPr>
          <w:lang w:val="sl-SI"/>
        </w:rPr>
        <w:t>TEŠ zagotavlja</w:t>
      </w:r>
      <w:r w:rsidR="00C2150E" w:rsidRPr="00BA6A16">
        <w:rPr>
          <w:lang w:val="sl-SI"/>
        </w:rPr>
        <w:t xml:space="preserve"> </w:t>
      </w:r>
      <w:r w:rsidR="00146390" w:rsidRPr="00BA6A16">
        <w:rPr>
          <w:lang w:val="sl-SI"/>
        </w:rPr>
        <w:t>približno tretjino s</w:t>
      </w:r>
      <w:r w:rsidR="00C2150E" w:rsidRPr="00BA6A16">
        <w:rPr>
          <w:lang w:val="sl-SI"/>
        </w:rPr>
        <w:t>lovenske</w:t>
      </w:r>
      <w:r w:rsidR="00146390" w:rsidRPr="00BA6A16">
        <w:rPr>
          <w:lang w:val="sl-SI"/>
        </w:rPr>
        <w:t xml:space="preserve"> </w:t>
      </w:r>
      <w:r w:rsidR="005C543D" w:rsidRPr="00BA6A16">
        <w:rPr>
          <w:lang w:val="sl-SI"/>
        </w:rPr>
        <w:t>proizvodnje električne energije</w:t>
      </w:r>
      <w:r w:rsidR="007C7D83" w:rsidRPr="00BA6A16">
        <w:rPr>
          <w:lang w:val="sl-SI"/>
        </w:rPr>
        <w:t xml:space="preserve"> (v posameznih delih leta tudi več)</w:t>
      </w:r>
      <w:r w:rsidR="005C543D" w:rsidRPr="00BA6A16">
        <w:rPr>
          <w:lang w:val="sl-SI"/>
        </w:rPr>
        <w:t xml:space="preserve">, zato je vprašanje izstopa iz premoga neločljivo povezano z usodo </w:t>
      </w:r>
      <w:r w:rsidR="002450AF" w:rsidRPr="00BA6A16">
        <w:rPr>
          <w:lang w:val="sl-SI"/>
        </w:rPr>
        <w:t xml:space="preserve">podjetij </w:t>
      </w:r>
      <w:r w:rsidR="00C964D0" w:rsidRPr="00BA6A16">
        <w:rPr>
          <w:lang w:val="sl-SI"/>
        </w:rPr>
        <w:t>s</w:t>
      </w:r>
      <w:r w:rsidR="00D35300" w:rsidRPr="00BA6A16">
        <w:rPr>
          <w:lang w:val="sl-SI"/>
        </w:rPr>
        <w:t>kupine PV</w:t>
      </w:r>
      <w:r w:rsidR="002450AF" w:rsidRPr="00BA6A16">
        <w:rPr>
          <w:lang w:val="sl-SI"/>
        </w:rPr>
        <w:t xml:space="preserve"> in TEŠ </w:t>
      </w:r>
      <w:r w:rsidR="0011695D">
        <w:rPr>
          <w:lang w:val="sl-SI"/>
        </w:rPr>
        <w:t>ter</w:t>
      </w:r>
      <w:r w:rsidR="0011695D" w:rsidRPr="00BA6A16">
        <w:rPr>
          <w:lang w:val="sl-SI"/>
        </w:rPr>
        <w:t xml:space="preserve"> </w:t>
      </w:r>
      <w:r w:rsidR="002450AF" w:rsidRPr="00BA6A16">
        <w:rPr>
          <w:lang w:val="sl-SI"/>
        </w:rPr>
        <w:t xml:space="preserve">tudi </w:t>
      </w:r>
      <w:r w:rsidR="00182297" w:rsidRPr="00BA6A16">
        <w:rPr>
          <w:lang w:val="sl-SI"/>
        </w:rPr>
        <w:t xml:space="preserve">skupine </w:t>
      </w:r>
      <w:r w:rsidR="002450AF" w:rsidRPr="00BA6A16">
        <w:rPr>
          <w:lang w:val="sl-SI"/>
        </w:rPr>
        <w:t xml:space="preserve">HSE </w:t>
      </w:r>
      <w:r w:rsidR="0011695D">
        <w:rPr>
          <w:lang w:val="sl-SI"/>
        </w:rPr>
        <w:t>in</w:t>
      </w:r>
      <w:r w:rsidR="0011695D" w:rsidRPr="00BA6A16">
        <w:rPr>
          <w:lang w:val="sl-SI"/>
        </w:rPr>
        <w:t xml:space="preserve"> </w:t>
      </w:r>
      <w:r w:rsidR="00C964D0" w:rsidRPr="00BA6A16">
        <w:rPr>
          <w:lang w:val="sl-SI"/>
        </w:rPr>
        <w:t>njihove vloge</w:t>
      </w:r>
      <w:r w:rsidR="005C543D" w:rsidRPr="00BA6A16">
        <w:rPr>
          <w:lang w:val="sl-SI"/>
        </w:rPr>
        <w:t xml:space="preserve"> znotraj slovenske energetike.</w:t>
      </w:r>
      <w:r w:rsidR="00AC7692" w:rsidRPr="00BA6A16">
        <w:rPr>
          <w:lang w:val="sl-SI"/>
        </w:rPr>
        <w:t xml:space="preserve"> </w:t>
      </w:r>
      <w:r w:rsidR="00B25E2C" w:rsidRPr="00BA6A16">
        <w:rPr>
          <w:rFonts w:cstheme="minorHAnsi"/>
          <w:lang w:val="sl-SI" w:eastAsia="sl-SI"/>
        </w:rPr>
        <w:t>V letu</w:t>
      </w:r>
      <w:r w:rsidR="0011695D">
        <w:rPr>
          <w:rFonts w:cstheme="minorHAnsi"/>
          <w:lang w:val="sl-SI" w:eastAsia="sl-SI"/>
        </w:rPr>
        <w:t> </w:t>
      </w:r>
      <w:r w:rsidR="00B25E2C" w:rsidRPr="00BA6A16">
        <w:rPr>
          <w:rFonts w:cstheme="minorHAnsi"/>
          <w:lang w:val="sl-SI" w:eastAsia="sl-SI"/>
        </w:rPr>
        <w:t xml:space="preserve">2021 </w:t>
      </w:r>
      <w:r w:rsidR="00AC7692" w:rsidRPr="00BA6A16">
        <w:rPr>
          <w:rFonts w:cstheme="minorHAnsi"/>
          <w:lang w:val="sl-SI" w:eastAsia="sl-SI"/>
        </w:rPr>
        <w:t>energetski sistem</w:t>
      </w:r>
      <w:r w:rsidR="00C964D0" w:rsidRPr="00BA6A16">
        <w:rPr>
          <w:rFonts w:cstheme="minorHAnsi"/>
          <w:lang w:val="sl-SI" w:eastAsia="sl-SI"/>
        </w:rPr>
        <w:t xml:space="preserve"> </w:t>
      </w:r>
      <w:r w:rsidR="00AC7692" w:rsidRPr="00BA6A16">
        <w:rPr>
          <w:rFonts w:cstheme="minorHAnsi"/>
          <w:lang w:val="sl-SI" w:eastAsia="sl-SI"/>
        </w:rPr>
        <w:t>uspešno obvladuje tveganja, vendar se bo</w:t>
      </w:r>
      <w:r w:rsidR="00341D19">
        <w:rPr>
          <w:rFonts w:cstheme="minorHAnsi"/>
          <w:lang w:val="sl-SI" w:eastAsia="sl-SI"/>
        </w:rPr>
        <w:t>do</w:t>
      </w:r>
      <w:r w:rsidR="00AC7692" w:rsidRPr="00BA6A16">
        <w:rPr>
          <w:rFonts w:cstheme="minorHAnsi"/>
          <w:lang w:val="sl-SI" w:eastAsia="sl-SI"/>
        </w:rPr>
        <w:t xml:space="preserve"> </w:t>
      </w:r>
      <w:r w:rsidR="00341D19" w:rsidRPr="00BA6A16">
        <w:rPr>
          <w:rFonts w:cstheme="minorHAnsi"/>
          <w:lang w:val="sl-SI" w:eastAsia="sl-SI"/>
        </w:rPr>
        <w:t>t</w:t>
      </w:r>
      <w:r w:rsidR="00341D19">
        <w:rPr>
          <w:rFonts w:cstheme="minorHAnsi"/>
          <w:lang w:val="sl-SI" w:eastAsia="sl-SI"/>
        </w:rPr>
        <w:t>a</w:t>
      </w:r>
      <w:r w:rsidR="00341D19" w:rsidRPr="00BA6A16">
        <w:rPr>
          <w:rFonts w:cstheme="minorHAnsi"/>
          <w:lang w:val="sl-SI" w:eastAsia="sl-SI"/>
        </w:rPr>
        <w:t xml:space="preserve"> </w:t>
      </w:r>
      <w:r w:rsidR="00AC7692" w:rsidRPr="00BA6A16">
        <w:rPr>
          <w:rFonts w:cstheme="minorHAnsi"/>
          <w:lang w:val="sl-SI" w:eastAsia="sl-SI"/>
        </w:rPr>
        <w:t xml:space="preserve">po </w:t>
      </w:r>
      <w:r w:rsidR="005A0AB0" w:rsidRPr="00BA6A16">
        <w:rPr>
          <w:rFonts w:cstheme="minorHAnsi"/>
          <w:lang w:val="sl-SI" w:eastAsia="sl-SI"/>
        </w:rPr>
        <w:t>prenehanju obratovanja premogovnih blokov</w:t>
      </w:r>
      <w:r w:rsidR="00E96C1F" w:rsidRPr="00BA6A16">
        <w:rPr>
          <w:rFonts w:cstheme="minorHAnsi"/>
          <w:lang w:val="sl-SI" w:eastAsia="sl-SI"/>
        </w:rPr>
        <w:t xml:space="preserve"> </w:t>
      </w:r>
      <w:r w:rsidR="00AC7692" w:rsidRPr="00BA6A16">
        <w:rPr>
          <w:rFonts w:cstheme="minorHAnsi"/>
          <w:lang w:val="sl-SI" w:eastAsia="sl-SI"/>
        </w:rPr>
        <w:t xml:space="preserve">TEŠ </w:t>
      </w:r>
      <w:r w:rsidR="00E96C1F" w:rsidRPr="00BA6A16">
        <w:rPr>
          <w:rFonts w:cstheme="minorHAnsi"/>
          <w:lang w:val="sl-SI" w:eastAsia="sl-SI"/>
        </w:rPr>
        <w:t>(</w:t>
      </w:r>
      <w:r w:rsidR="00341D19">
        <w:rPr>
          <w:rFonts w:cstheme="minorHAnsi"/>
          <w:lang w:val="sl-SI" w:eastAsia="sl-SI"/>
        </w:rPr>
        <w:t>b</w:t>
      </w:r>
      <w:r w:rsidR="00341D19" w:rsidRPr="00BA6A16">
        <w:rPr>
          <w:rFonts w:cstheme="minorHAnsi"/>
          <w:lang w:val="sl-SI" w:eastAsia="sl-SI"/>
        </w:rPr>
        <w:t>loka</w:t>
      </w:r>
      <w:r w:rsidR="0011695D">
        <w:rPr>
          <w:rFonts w:cstheme="minorHAnsi"/>
          <w:lang w:val="sl-SI" w:eastAsia="sl-SI"/>
        </w:rPr>
        <w:t> </w:t>
      </w:r>
      <w:r w:rsidR="00E96C1F" w:rsidRPr="00BA6A16">
        <w:rPr>
          <w:rFonts w:cstheme="minorHAnsi"/>
          <w:lang w:val="sl-SI" w:eastAsia="sl-SI"/>
        </w:rPr>
        <w:t>5 in</w:t>
      </w:r>
      <w:r w:rsidR="0011695D">
        <w:rPr>
          <w:rFonts w:cstheme="minorHAnsi"/>
          <w:lang w:val="sl-SI" w:eastAsia="sl-SI"/>
        </w:rPr>
        <w:t> </w:t>
      </w:r>
      <w:r w:rsidR="00E96C1F" w:rsidRPr="00BA6A16">
        <w:rPr>
          <w:rFonts w:cstheme="minorHAnsi"/>
          <w:lang w:val="sl-SI" w:eastAsia="sl-SI"/>
        </w:rPr>
        <w:t xml:space="preserve">6) </w:t>
      </w:r>
      <w:r w:rsidR="00AC7692" w:rsidRPr="00BA6A16">
        <w:rPr>
          <w:rFonts w:cstheme="minorHAnsi"/>
          <w:lang w:val="sl-SI" w:eastAsia="sl-SI"/>
        </w:rPr>
        <w:t xml:space="preserve">bistveno </w:t>
      </w:r>
      <w:r w:rsidR="00341D19" w:rsidRPr="00BA6A16">
        <w:rPr>
          <w:rFonts w:cstheme="minorHAnsi"/>
          <w:lang w:val="sl-SI" w:eastAsia="sl-SI"/>
        </w:rPr>
        <w:t>povečal</w:t>
      </w:r>
      <w:r w:rsidR="00341D19">
        <w:rPr>
          <w:rFonts w:cstheme="minorHAnsi"/>
          <w:lang w:val="sl-SI" w:eastAsia="sl-SI"/>
        </w:rPr>
        <w:t>a</w:t>
      </w:r>
      <w:r w:rsidR="00AC7692" w:rsidRPr="00BA6A16">
        <w:rPr>
          <w:rFonts w:cstheme="minorHAnsi"/>
          <w:lang w:val="sl-SI" w:eastAsia="sl-SI"/>
        </w:rPr>
        <w:t xml:space="preserve">. Z leti uporabe premoga </w:t>
      </w:r>
      <w:r w:rsidR="004400A3" w:rsidRPr="00BA6A16">
        <w:rPr>
          <w:rFonts w:cstheme="minorHAnsi"/>
          <w:lang w:val="sl-SI" w:eastAsia="sl-SI"/>
        </w:rPr>
        <w:t xml:space="preserve">se po drugi strani </w:t>
      </w:r>
      <w:r w:rsidR="00AC7692" w:rsidRPr="00BA6A16">
        <w:rPr>
          <w:rFonts w:cstheme="minorHAnsi"/>
          <w:lang w:val="sl-SI" w:eastAsia="sl-SI"/>
        </w:rPr>
        <w:t>povečuje tudi grožnja podnebnih sprememb in negativnih posledic</w:t>
      </w:r>
      <w:r w:rsidR="0011695D">
        <w:rPr>
          <w:rFonts w:cstheme="minorHAnsi"/>
          <w:lang w:val="sl-SI" w:eastAsia="sl-SI"/>
        </w:rPr>
        <w:t>,</w:t>
      </w:r>
      <w:r w:rsidR="00AC7692" w:rsidRPr="00BA6A16">
        <w:rPr>
          <w:rFonts w:cstheme="minorHAnsi"/>
          <w:lang w:val="sl-SI" w:eastAsia="sl-SI"/>
        </w:rPr>
        <w:t xml:space="preserve"> povezanih z njimi. </w:t>
      </w:r>
      <w:r w:rsidR="004400A3" w:rsidRPr="00BA6A16">
        <w:rPr>
          <w:rFonts w:cstheme="minorHAnsi"/>
          <w:lang w:val="sl-SI" w:eastAsia="sl-SI"/>
        </w:rPr>
        <w:t xml:space="preserve">Negativne </w:t>
      </w:r>
      <w:proofErr w:type="spellStart"/>
      <w:r w:rsidR="004400A3" w:rsidRPr="00BA6A16">
        <w:rPr>
          <w:rFonts w:cstheme="minorHAnsi"/>
          <w:lang w:val="sl-SI" w:eastAsia="sl-SI"/>
        </w:rPr>
        <w:t>eksternalije</w:t>
      </w:r>
      <w:proofErr w:type="spellEnd"/>
      <w:r w:rsidR="004400A3" w:rsidRPr="00BA6A16">
        <w:rPr>
          <w:rFonts w:cstheme="minorHAnsi"/>
          <w:lang w:val="sl-SI" w:eastAsia="sl-SI"/>
        </w:rPr>
        <w:t xml:space="preserve"> rabe fosilnih goriv imajo globalne razsežnosti in presegajo območje izkoriščanja, zato je znotraj pravičnega procesa izstopa iz premoga </w:t>
      </w:r>
      <w:r w:rsidR="00C964D0" w:rsidRPr="00BA6A16">
        <w:rPr>
          <w:rFonts w:cstheme="minorHAnsi"/>
          <w:lang w:val="sl-SI" w:eastAsia="sl-SI"/>
        </w:rPr>
        <w:t xml:space="preserve">treba </w:t>
      </w:r>
      <w:r w:rsidR="004400A3" w:rsidRPr="00BA6A16">
        <w:rPr>
          <w:rFonts w:cstheme="minorHAnsi"/>
          <w:lang w:val="sl-SI" w:eastAsia="sl-SI"/>
        </w:rPr>
        <w:t xml:space="preserve">iskati ravnotežje med nadnacionalnimi podnebnimi cilji in uravnoteženim razvojem na nacionalni in regionalni ravni. Nujnost hkratnega </w:t>
      </w:r>
      <w:r w:rsidR="00CE5F44">
        <w:rPr>
          <w:rFonts w:cstheme="minorHAnsi"/>
          <w:lang w:val="sl-SI" w:eastAsia="sl-SI"/>
        </w:rPr>
        <w:t>obravnavanja</w:t>
      </w:r>
      <w:r w:rsidR="00CE5F44" w:rsidRPr="00BA6A16">
        <w:rPr>
          <w:rFonts w:cstheme="minorHAnsi"/>
          <w:lang w:val="sl-SI" w:eastAsia="sl-SI"/>
        </w:rPr>
        <w:t xml:space="preserve"> </w:t>
      </w:r>
      <w:r w:rsidR="004400A3" w:rsidRPr="00BA6A16">
        <w:rPr>
          <w:rFonts w:cstheme="minorHAnsi"/>
          <w:lang w:val="sl-SI" w:eastAsia="sl-SI"/>
        </w:rPr>
        <w:t xml:space="preserve">podnebnih sprememb in družbeno-ekonomskega razvoja </w:t>
      </w:r>
      <w:r w:rsidR="00AC7692" w:rsidRPr="00BA6A16">
        <w:rPr>
          <w:rFonts w:cstheme="minorHAnsi"/>
          <w:lang w:val="sl-SI" w:eastAsia="sl-SI"/>
        </w:rPr>
        <w:t xml:space="preserve">je bila podlaga za oblikovanje koncepta pravičnega prehoda, ki na poti do »zelene ekonomije« </w:t>
      </w:r>
      <w:r w:rsidR="00CE5F44">
        <w:rPr>
          <w:rFonts w:cstheme="minorHAnsi"/>
          <w:lang w:val="sl-SI" w:eastAsia="sl-SI"/>
        </w:rPr>
        <w:t>obravnava</w:t>
      </w:r>
      <w:r w:rsidR="00CE5F44" w:rsidRPr="00BA6A16">
        <w:rPr>
          <w:rFonts w:cstheme="minorHAnsi"/>
          <w:lang w:val="sl-SI" w:eastAsia="sl-SI"/>
        </w:rPr>
        <w:t xml:space="preserve"> </w:t>
      </w:r>
      <w:r w:rsidR="004400A3" w:rsidRPr="00BA6A16">
        <w:rPr>
          <w:rFonts w:cstheme="minorHAnsi"/>
          <w:lang w:val="sl-SI" w:eastAsia="sl-SI"/>
        </w:rPr>
        <w:t>uravnotežen</w:t>
      </w:r>
      <w:r w:rsidR="00C964D0" w:rsidRPr="00BA6A16">
        <w:rPr>
          <w:rFonts w:cstheme="minorHAnsi"/>
          <w:lang w:val="sl-SI" w:eastAsia="sl-SI"/>
        </w:rPr>
        <w:t xml:space="preserve"> prehod </w:t>
      </w:r>
      <w:r w:rsidR="00E5665A" w:rsidRPr="00BA6A16">
        <w:rPr>
          <w:rFonts w:cstheme="minorHAnsi"/>
          <w:lang w:val="sl-SI" w:eastAsia="sl-SI"/>
        </w:rPr>
        <w:t>štirih ključnih področij, tj.</w:t>
      </w:r>
      <w:r w:rsidR="0011695D">
        <w:rPr>
          <w:rFonts w:cstheme="minorHAnsi"/>
          <w:lang w:val="sl-SI" w:eastAsia="sl-SI"/>
        </w:rPr>
        <w:t> </w:t>
      </w:r>
      <w:r w:rsidR="00AC7692" w:rsidRPr="00BA6A16">
        <w:rPr>
          <w:rFonts w:cstheme="minorHAnsi"/>
          <w:lang w:val="sl-SI" w:eastAsia="sl-SI"/>
        </w:rPr>
        <w:t>energetike</w:t>
      </w:r>
      <w:r w:rsidR="004400A3" w:rsidRPr="00BA6A16">
        <w:rPr>
          <w:rFonts w:cstheme="minorHAnsi"/>
          <w:lang w:val="sl-SI" w:eastAsia="sl-SI"/>
        </w:rPr>
        <w:t>,</w:t>
      </w:r>
      <w:r w:rsidR="00AC7692" w:rsidRPr="00BA6A16">
        <w:rPr>
          <w:rFonts w:cstheme="minorHAnsi"/>
          <w:lang w:val="sl-SI" w:eastAsia="sl-SI"/>
        </w:rPr>
        <w:t xml:space="preserve"> okolja, človeških virov in gospodarstva.</w:t>
      </w:r>
    </w:p>
    <w:p w14:paraId="50D511ED" w14:textId="77777777" w:rsidR="003671E2" w:rsidRPr="00BA6A16" w:rsidRDefault="003671E2" w:rsidP="005C543D">
      <w:pPr>
        <w:rPr>
          <w:lang w:val="sl-SI"/>
        </w:rPr>
      </w:pPr>
    </w:p>
    <w:p w14:paraId="50D511F0" w14:textId="5EF0EB20" w:rsidR="000C4B24" w:rsidRPr="00BA6A16" w:rsidRDefault="00530F3C" w:rsidP="00283164">
      <w:pPr>
        <w:rPr>
          <w:rFonts w:cstheme="minorHAnsi"/>
          <w:lang w:val="sl-SI" w:eastAsia="sl-SI"/>
        </w:rPr>
      </w:pPr>
      <w:r w:rsidRPr="00BA6A16">
        <w:rPr>
          <w:rFonts w:cstheme="minorHAnsi"/>
          <w:lang w:val="sl-SI" w:eastAsia="sl-SI"/>
        </w:rPr>
        <w:t xml:space="preserve">Postopen izstop iz premoga v Sloveniji poteka že daljše obdobje vzporedno s prenehanjem </w:t>
      </w:r>
      <w:r w:rsidR="0011695D">
        <w:rPr>
          <w:rFonts w:cstheme="minorHAnsi"/>
          <w:lang w:val="sl-SI" w:eastAsia="sl-SI"/>
        </w:rPr>
        <w:t>drugih</w:t>
      </w:r>
      <w:r w:rsidR="0011695D" w:rsidRPr="00BA6A16">
        <w:rPr>
          <w:rFonts w:cstheme="minorHAnsi"/>
          <w:lang w:val="sl-SI" w:eastAsia="sl-SI"/>
        </w:rPr>
        <w:t xml:space="preserve"> </w:t>
      </w:r>
      <w:r w:rsidRPr="00BA6A16">
        <w:rPr>
          <w:rFonts w:cstheme="minorHAnsi"/>
          <w:lang w:val="sl-SI" w:eastAsia="sl-SI"/>
        </w:rPr>
        <w:t xml:space="preserve">rudarskih dejavnosti. </w:t>
      </w:r>
      <w:r w:rsidR="00283164" w:rsidRPr="00BA6A16">
        <w:rPr>
          <w:rFonts w:cstheme="minorHAnsi"/>
          <w:lang w:val="sl-SI" w:eastAsia="sl-SI"/>
        </w:rPr>
        <w:t>Po letu</w:t>
      </w:r>
      <w:r w:rsidR="0011695D">
        <w:rPr>
          <w:rFonts w:cstheme="minorHAnsi"/>
          <w:lang w:val="sl-SI" w:eastAsia="sl-SI"/>
        </w:rPr>
        <w:t> </w:t>
      </w:r>
      <w:r w:rsidRPr="00BA6A16">
        <w:rPr>
          <w:rFonts w:cstheme="minorHAnsi"/>
          <w:lang w:val="sl-SI" w:eastAsia="sl-SI"/>
        </w:rPr>
        <w:t xml:space="preserve">1990 so vse do </w:t>
      </w:r>
      <w:r w:rsidR="00283164" w:rsidRPr="00BA6A16">
        <w:rPr>
          <w:rFonts w:cstheme="minorHAnsi"/>
          <w:lang w:val="sl-SI" w:eastAsia="sl-SI"/>
        </w:rPr>
        <w:t xml:space="preserve">zaprtja </w:t>
      </w:r>
      <w:r w:rsidRPr="00BA6A16">
        <w:rPr>
          <w:rFonts w:cstheme="minorHAnsi"/>
          <w:lang w:val="sl-SI" w:eastAsia="sl-SI"/>
        </w:rPr>
        <w:t>leta</w:t>
      </w:r>
      <w:r w:rsidR="0011695D">
        <w:rPr>
          <w:rFonts w:cstheme="minorHAnsi"/>
          <w:lang w:val="sl-SI" w:eastAsia="sl-SI"/>
        </w:rPr>
        <w:t> </w:t>
      </w:r>
      <w:r w:rsidRPr="00BA6A16">
        <w:rPr>
          <w:rFonts w:cstheme="minorHAnsi"/>
          <w:lang w:val="sl-SI" w:eastAsia="sl-SI"/>
        </w:rPr>
        <w:t>2013</w:t>
      </w:r>
      <w:r w:rsidR="00283164" w:rsidRPr="00BA6A16">
        <w:rPr>
          <w:rFonts w:cstheme="minorHAnsi"/>
          <w:lang w:val="sl-SI" w:eastAsia="sl-SI"/>
        </w:rPr>
        <w:t xml:space="preserve"> v Sloveniji obratov</w:t>
      </w:r>
      <w:r w:rsidR="00FD0E07" w:rsidRPr="00BA6A16">
        <w:rPr>
          <w:rFonts w:cstheme="minorHAnsi"/>
          <w:lang w:val="sl-SI" w:eastAsia="sl-SI"/>
        </w:rPr>
        <w:t xml:space="preserve">ali naslednji podzemni rudniki: </w:t>
      </w:r>
      <w:r w:rsidR="00B36982" w:rsidRPr="00BA6A16">
        <w:rPr>
          <w:rFonts w:cstheme="minorHAnsi"/>
          <w:lang w:val="sl-SI" w:eastAsia="sl-SI"/>
        </w:rPr>
        <w:t>r</w:t>
      </w:r>
      <w:r w:rsidRPr="00BA6A16">
        <w:rPr>
          <w:rFonts w:cstheme="minorHAnsi"/>
          <w:lang w:val="sl-SI" w:eastAsia="sl-SI"/>
        </w:rPr>
        <w:t>udnik kaolina Č</w:t>
      </w:r>
      <w:r w:rsidR="00283164" w:rsidRPr="00BA6A16">
        <w:rPr>
          <w:rFonts w:cstheme="minorHAnsi"/>
          <w:lang w:val="sl-SI" w:eastAsia="sl-SI"/>
        </w:rPr>
        <w:t>rna pri Kamniku</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svinca in cinka Mežica</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živega srebra Idrija</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Senovo</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Kanižarica</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Zagorje</w:t>
      </w:r>
      <w:r w:rsidR="00FD0E07" w:rsidRPr="00BA6A16">
        <w:rPr>
          <w:rFonts w:cstheme="minorHAnsi"/>
          <w:lang w:val="sl-SI" w:eastAsia="sl-SI"/>
        </w:rPr>
        <w:t>,</w:t>
      </w:r>
      <w:r w:rsidR="00283164"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Hrastnik</w:t>
      </w:r>
      <w:r w:rsidR="00FD0E07" w:rsidRPr="00BA6A16">
        <w:rPr>
          <w:rFonts w:cstheme="minorHAnsi"/>
          <w:lang w:val="sl-SI" w:eastAsia="sl-SI"/>
        </w:rPr>
        <w:t xml:space="preserve">, </w:t>
      </w:r>
      <w:r w:rsidR="00B36982" w:rsidRPr="00BA6A16">
        <w:rPr>
          <w:rFonts w:cstheme="minorHAnsi"/>
          <w:lang w:val="sl-SI" w:eastAsia="sl-SI"/>
        </w:rPr>
        <w:t>r</w:t>
      </w:r>
      <w:r w:rsidR="00283164" w:rsidRPr="00BA6A16">
        <w:rPr>
          <w:rFonts w:cstheme="minorHAnsi"/>
          <w:lang w:val="sl-SI" w:eastAsia="sl-SI"/>
        </w:rPr>
        <w:t>udnik premoga Trbovlje</w:t>
      </w:r>
      <w:r w:rsidR="00FD0E07" w:rsidRPr="00BA6A16">
        <w:rPr>
          <w:rFonts w:cstheme="minorHAnsi"/>
          <w:lang w:val="sl-SI" w:eastAsia="sl-SI"/>
        </w:rPr>
        <w:t xml:space="preserve"> in</w:t>
      </w:r>
      <w:r w:rsidR="00B36982" w:rsidRPr="00BA6A16">
        <w:rPr>
          <w:rFonts w:cstheme="minorHAnsi"/>
          <w:lang w:val="sl-SI" w:eastAsia="sl-SI"/>
        </w:rPr>
        <w:t xml:space="preserve"> r</w:t>
      </w:r>
      <w:r w:rsidR="00283164" w:rsidRPr="00BA6A16">
        <w:rPr>
          <w:rFonts w:cstheme="minorHAnsi"/>
          <w:lang w:val="sl-SI" w:eastAsia="sl-SI"/>
        </w:rPr>
        <w:t>udnik urana Žirovski vrh</w:t>
      </w:r>
      <w:r w:rsidR="00FD0E07" w:rsidRPr="00BA6A16">
        <w:rPr>
          <w:rFonts w:cstheme="minorHAnsi"/>
          <w:lang w:val="sl-SI" w:eastAsia="sl-SI"/>
        </w:rPr>
        <w:t>.</w:t>
      </w:r>
      <w:r w:rsidR="000C4B24" w:rsidRPr="00BA6A16">
        <w:rPr>
          <w:rFonts w:cstheme="minorHAnsi"/>
          <w:lang w:val="sl-SI" w:eastAsia="sl-SI"/>
        </w:rPr>
        <w:t xml:space="preserve"> </w:t>
      </w:r>
      <w:r w:rsidR="00283164" w:rsidRPr="00BA6A16">
        <w:rPr>
          <w:rFonts w:cstheme="minorHAnsi"/>
          <w:lang w:val="sl-SI" w:eastAsia="sl-SI"/>
        </w:rPr>
        <w:t>Vsi</w:t>
      </w:r>
      <w:r w:rsidR="000C4B24" w:rsidRPr="00BA6A16">
        <w:rPr>
          <w:rFonts w:cstheme="minorHAnsi"/>
          <w:lang w:val="sl-SI" w:eastAsia="sl-SI"/>
        </w:rPr>
        <w:t xml:space="preserve"> </w:t>
      </w:r>
      <w:r w:rsidR="001F784F">
        <w:rPr>
          <w:rFonts w:cstheme="minorHAnsi"/>
          <w:lang w:val="sl-SI" w:eastAsia="sl-SI"/>
        </w:rPr>
        <w:t>ti</w:t>
      </w:r>
      <w:r w:rsidR="001F784F" w:rsidRPr="00BA6A16">
        <w:rPr>
          <w:rFonts w:cstheme="minorHAnsi"/>
          <w:lang w:val="sl-SI" w:eastAsia="sl-SI"/>
        </w:rPr>
        <w:t xml:space="preserve"> </w:t>
      </w:r>
      <w:r w:rsidR="00283164" w:rsidRPr="00BA6A16">
        <w:rPr>
          <w:rFonts w:cstheme="minorHAnsi"/>
          <w:lang w:val="sl-SI" w:eastAsia="sl-SI"/>
        </w:rPr>
        <w:t>rudniki so bili zaprti po programih</w:t>
      </w:r>
      <w:r w:rsidR="00B67D12" w:rsidRPr="00BA6A16">
        <w:rPr>
          <w:rFonts w:cstheme="minorHAnsi"/>
          <w:lang w:val="sl-SI" w:eastAsia="sl-SI"/>
        </w:rPr>
        <w:t xml:space="preserve"> in zakonih, ki so urejali prenehanje delovanja in sanacijo</w:t>
      </w:r>
      <w:r w:rsidR="00182297" w:rsidRPr="00BA6A16">
        <w:rPr>
          <w:rFonts w:cstheme="minorHAnsi"/>
          <w:lang w:val="sl-SI" w:eastAsia="sl-SI"/>
        </w:rPr>
        <w:t xml:space="preserve"> okolja</w:t>
      </w:r>
      <w:r w:rsidR="00B67D12" w:rsidRPr="00BA6A16">
        <w:rPr>
          <w:rFonts w:cstheme="minorHAnsi"/>
          <w:lang w:val="sl-SI" w:eastAsia="sl-SI"/>
        </w:rPr>
        <w:t>,</w:t>
      </w:r>
      <w:r w:rsidR="00283164" w:rsidRPr="00BA6A16">
        <w:rPr>
          <w:rFonts w:cstheme="minorHAnsi"/>
          <w:lang w:val="sl-SI" w:eastAsia="sl-SI"/>
        </w:rPr>
        <w:t xml:space="preserve"> potrjenih s strani ministrstva</w:t>
      </w:r>
      <w:r w:rsidRPr="00BA6A16">
        <w:rPr>
          <w:rFonts w:cstheme="minorHAnsi"/>
          <w:lang w:val="sl-SI" w:eastAsia="sl-SI"/>
        </w:rPr>
        <w:t>,</w:t>
      </w:r>
      <w:r w:rsidR="00283164" w:rsidRPr="00BA6A16">
        <w:rPr>
          <w:rFonts w:cstheme="minorHAnsi"/>
          <w:lang w:val="sl-SI" w:eastAsia="sl-SI"/>
        </w:rPr>
        <w:t xml:space="preserve"> pristojnega za rudarstvo. </w:t>
      </w:r>
      <w:r w:rsidR="003D42E1" w:rsidRPr="00BA6A16">
        <w:rPr>
          <w:rFonts w:cstheme="minorHAnsi"/>
          <w:lang w:val="sl-SI" w:eastAsia="sl-SI"/>
        </w:rPr>
        <w:t xml:space="preserve">Omenjeni programi zapiranja so določali način in obseg </w:t>
      </w:r>
      <w:proofErr w:type="spellStart"/>
      <w:r w:rsidR="008D6CEE" w:rsidRPr="00BA6A16">
        <w:rPr>
          <w:rFonts w:cstheme="minorHAnsi"/>
          <w:lang w:val="sl-SI" w:eastAsia="sl-SI"/>
        </w:rPr>
        <w:t>okoljske</w:t>
      </w:r>
      <w:proofErr w:type="spellEnd"/>
      <w:r w:rsidR="008D6CEE" w:rsidRPr="00BA6A16">
        <w:rPr>
          <w:rFonts w:cstheme="minorHAnsi"/>
          <w:lang w:val="sl-SI" w:eastAsia="sl-SI"/>
        </w:rPr>
        <w:t xml:space="preserve"> </w:t>
      </w:r>
      <w:r w:rsidR="003D42E1" w:rsidRPr="00BA6A16">
        <w:rPr>
          <w:rFonts w:cstheme="minorHAnsi"/>
          <w:lang w:val="sl-SI" w:eastAsia="sl-SI"/>
        </w:rPr>
        <w:t xml:space="preserve">sanacije ter možnosti uporabe saniranih površin v druge namene. Postopki zapiranja jamskega dela so </w:t>
      </w:r>
      <w:r w:rsidRPr="00BA6A16">
        <w:rPr>
          <w:rFonts w:cstheme="minorHAnsi"/>
          <w:lang w:val="sl-SI" w:eastAsia="sl-SI"/>
        </w:rPr>
        <w:t xml:space="preserve">se izvajali </w:t>
      </w:r>
      <w:r w:rsidR="003D42E1" w:rsidRPr="00BA6A16">
        <w:rPr>
          <w:rFonts w:cstheme="minorHAnsi"/>
          <w:lang w:val="sl-SI" w:eastAsia="sl-SI"/>
        </w:rPr>
        <w:t>skladno s programi zapiranja.</w:t>
      </w:r>
      <w:r w:rsidR="00AC13AF" w:rsidRPr="00BA6A16">
        <w:rPr>
          <w:rFonts w:cstheme="minorHAnsi"/>
          <w:lang w:val="sl-SI" w:eastAsia="sl-SI"/>
        </w:rPr>
        <w:t xml:space="preserve"> Zastavljeni cilji uporabe saniranih površin rudnikov premoga v druge namene so </w:t>
      </w:r>
      <w:r w:rsidR="00341D19">
        <w:rPr>
          <w:rFonts w:cstheme="minorHAnsi"/>
          <w:lang w:val="sl-SI" w:eastAsia="sl-SI"/>
        </w:rPr>
        <w:t xml:space="preserve">bili </w:t>
      </w:r>
      <w:r w:rsidR="00AC13AF" w:rsidRPr="00BA6A16">
        <w:rPr>
          <w:rFonts w:cstheme="minorHAnsi"/>
          <w:lang w:val="sl-SI" w:eastAsia="sl-SI"/>
        </w:rPr>
        <w:t>v največji meri doseženi po zaprtju rudnik</w:t>
      </w:r>
      <w:r w:rsidR="00B61E42" w:rsidRPr="00BA6A16">
        <w:rPr>
          <w:rFonts w:cstheme="minorHAnsi"/>
          <w:lang w:val="sl-SI" w:eastAsia="sl-SI"/>
        </w:rPr>
        <w:t>a Kanižarica, Senovo in Zagorje, s</w:t>
      </w:r>
      <w:r w:rsidR="00AC13AF" w:rsidRPr="00BA6A16">
        <w:rPr>
          <w:rFonts w:cstheme="minorHAnsi"/>
          <w:lang w:val="sl-SI" w:eastAsia="sl-SI"/>
        </w:rPr>
        <w:t>anacija</w:t>
      </w:r>
      <w:r w:rsidR="007C3D05">
        <w:rPr>
          <w:rStyle w:val="Sprotnaopomba-sklic"/>
          <w:rFonts w:cstheme="minorHAnsi"/>
          <w:lang w:val="sl-SI" w:eastAsia="sl-SI"/>
        </w:rPr>
        <w:footnoteReference w:id="4"/>
      </w:r>
      <w:r w:rsidR="00AC13AF" w:rsidRPr="00BA6A16">
        <w:rPr>
          <w:rFonts w:cstheme="minorHAnsi"/>
          <w:lang w:val="sl-SI" w:eastAsia="sl-SI"/>
        </w:rPr>
        <w:t xml:space="preserve"> površin Rudnika Trbovlje-Hrastnik pa še ni </w:t>
      </w:r>
      <w:r w:rsidRPr="00BA6A16">
        <w:rPr>
          <w:rFonts w:cstheme="minorHAnsi"/>
          <w:lang w:val="sl-SI" w:eastAsia="sl-SI"/>
        </w:rPr>
        <w:t xml:space="preserve">v celoti </w:t>
      </w:r>
      <w:r w:rsidR="00AC13AF" w:rsidRPr="00BA6A16">
        <w:rPr>
          <w:rFonts w:cstheme="minorHAnsi"/>
          <w:lang w:val="sl-SI" w:eastAsia="sl-SI"/>
        </w:rPr>
        <w:t xml:space="preserve">zaključena. V primeru </w:t>
      </w:r>
      <w:r w:rsidR="00341D19">
        <w:rPr>
          <w:rFonts w:cstheme="minorHAnsi"/>
          <w:lang w:val="sl-SI" w:eastAsia="sl-SI"/>
        </w:rPr>
        <w:t>PV</w:t>
      </w:r>
      <w:r w:rsidR="00AC13AF" w:rsidRPr="00BA6A16">
        <w:rPr>
          <w:rFonts w:cstheme="minorHAnsi"/>
          <w:lang w:val="sl-SI" w:eastAsia="sl-SI"/>
        </w:rPr>
        <w:t xml:space="preserve"> je sodelovanje pri nadaljnji namenski rabi sprotno saniranih rudniških površin </w:t>
      </w:r>
      <w:r w:rsidRPr="00BA6A16">
        <w:rPr>
          <w:rFonts w:cstheme="minorHAnsi"/>
          <w:lang w:val="sl-SI" w:eastAsia="sl-SI"/>
        </w:rPr>
        <w:t>uspešno</w:t>
      </w:r>
      <w:r w:rsidR="00AC13AF" w:rsidRPr="00BA6A16">
        <w:rPr>
          <w:rFonts w:cstheme="minorHAnsi"/>
          <w:lang w:val="sl-SI" w:eastAsia="sl-SI"/>
        </w:rPr>
        <w:t xml:space="preserve"> predvsem zaradi </w:t>
      </w:r>
      <w:r w:rsidR="00270FCD">
        <w:rPr>
          <w:rFonts w:cstheme="minorHAnsi"/>
          <w:lang w:val="sl-SI" w:eastAsia="sl-SI"/>
        </w:rPr>
        <w:t>deja</w:t>
      </w:r>
      <w:r w:rsidR="00270FCD" w:rsidRPr="00BA6A16">
        <w:rPr>
          <w:rFonts w:cstheme="minorHAnsi"/>
          <w:lang w:val="sl-SI" w:eastAsia="sl-SI"/>
        </w:rPr>
        <w:t xml:space="preserve">vnega </w:t>
      </w:r>
      <w:r w:rsidR="00AC13AF" w:rsidRPr="00BA6A16">
        <w:rPr>
          <w:rFonts w:cstheme="minorHAnsi"/>
          <w:lang w:val="sl-SI" w:eastAsia="sl-SI"/>
        </w:rPr>
        <w:t>sodelovanja z lokalno skupnostjo.</w:t>
      </w:r>
    </w:p>
    <w:p w14:paraId="50D511F1" w14:textId="77777777" w:rsidR="000C4B24" w:rsidRPr="00BA6A16" w:rsidRDefault="000C4B24" w:rsidP="00283164">
      <w:pPr>
        <w:rPr>
          <w:rFonts w:cstheme="minorHAnsi"/>
          <w:lang w:val="sl-SI" w:eastAsia="sl-SI"/>
        </w:rPr>
      </w:pPr>
    </w:p>
    <w:p w14:paraId="0E0061BB" w14:textId="77EA82A0" w:rsidR="0011695D" w:rsidRDefault="00BD00C4" w:rsidP="008579A7">
      <w:pPr>
        <w:rPr>
          <w:rFonts w:cstheme="minorHAnsi"/>
          <w:lang w:val="sl-SI" w:eastAsia="sl-SI"/>
        </w:rPr>
      </w:pPr>
      <w:r w:rsidRPr="00BA6A16">
        <w:rPr>
          <w:lang w:val="sl-SI"/>
        </w:rPr>
        <w:t xml:space="preserve">Po zaprtju rudnikov </w:t>
      </w:r>
      <w:r w:rsidR="00341D19">
        <w:rPr>
          <w:lang w:val="sl-SI"/>
        </w:rPr>
        <w:t>je</w:t>
      </w:r>
      <w:r w:rsidR="00341D19" w:rsidRPr="00BA6A16">
        <w:rPr>
          <w:lang w:val="sl-SI"/>
        </w:rPr>
        <w:t xml:space="preserve"> </w:t>
      </w:r>
      <w:r w:rsidR="00E96C1F" w:rsidRPr="00BA6A16">
        <w:rPr>
          <w:lang w:val="sl-SI"/>
        </w:rPr>
        <w:t>v letu</w:t>
      </w:r>
      <w:r w:rsidR="0011695D">
        <w:rPr>
          <w:lang w:val="sl-SI"/>
        </w:rPr>
        <w:t> </w:t>
      </w:r>
      <w:r w:rsidR="00E96C1F" w:rsidRPr="00BA6A16">
        <w:rPr>
          <w:lang w:val="sl-SI"/>
        </w:rPr>
        <w:t>202</w:t>
      </w:r>
      <w:r w:rsidR="008939FD" w:rsidRPr="00BA6A16">
        <w:rPr>
          <w:lang w:val="sl-SI"/>
        </w:rPr>
        <w:t>0</w:t>
      </w:r>
      <w:r w:rsidRPr="00BA6A16">
        <w:rPr>
          <w:lang w:val="sl-SI"/>
        </w:rPr>
        <w:t xml:space="preserve"> obrat</w:t>
      </w:r>
      <w:r w:rsidR="00341D19">
        <w:rPr>
          <w:lang w:val="sl-SI"/>
        </w:rPr>
        <w:t>oval</w:t>
      </w:r>
      <w:r w:rsidRPr="00BA6A16">
        <w:rPr>
          <w:lang w:val="sl-SI"/>
        </w:rPr>
        <w:t xml:space="preserve"> le še Premogovnik Velenje, ki </w:t>
      </w:r>
      <w:r w:rsidR="00341D19">
        <w:rPr>
          <w:lang w:val="sl-SI"/>
        </w:rPr>
        <w:t xml:space="preserve">je </w:t>
      </w:r>
      <w:r w:rsidR="00341D19" w:rsidRPr="00BA6A16">
        <w:rPr>
          <w:lang w:val="sl-SI"/>
        </w:rPr>
        <w:t>zaposl</w:t>
      </w:r>
      <w:r w:rsidR="00341D19">
        <w:rPr>
          <w:lang w:val="sl-SI"/>
        </w:rPr>
        <w:t>oval</w:t>
      </w:r>
      <w:r w:rsidR="00341D19" w:rsidRPr="00BA6A16">
        <w:rPr>
          <w:lang w:val="sl-SI"/>
        </w:rPr>
        <w:t xml:space="preserve"> </w:t>
      </w:r>
      <w:r w:rsidRPr="00BA6A16">
        <w:rPr>
          <w:lang w:val="sl-SI"/>
        </w:rPr>
        <w:t xml:space="preserve">okoli </w:t>
      </w:r>
      <w:r w:rsidRPr="00BA6A16">
        <w:rPr>
          <w:rFonts w:cstheme="minorHAnsi"/>
          <w:lang w:val="sl-SI" w:eastAsia="sl-SI"/>
        </w:rPr>
        <w:t>1.200</w:t>
      </w:r>
      <w:r w:rsidR="0011695D">
        <w:rPr>
          <w:lang w:val="sl-SI"/>
        </w:rPr>
        <w:t> </w:t>
      </w:r>
      <w:r w:rsidR="000C709E" w:rsidRPr="00BA6A16">
        <w:rPr>
          <w:lang w:val="sl-SI"/>
        </w:rPr>
        <w:t>delavcev</w:t>
      </w:r>
      <w:r w:rsidR="000C709E" w:rsidRPr="00BA6A16">
        <w:rPr>
          <w:rFonts w:cstheme="minorHAnsi"/>
          <w:lang w:val="sl-SI" w:eastAsia="sl-SI"/>
        </w:rPr>
        <w:t xml:space="preserve"> </w:t>
      </w:r>
      <w:r w:rsidRPr="00BA6A16">
        <w:rPr>
          <w:rFonts w:cstheme="minorHAnsi"/>
          <w:lang w:val="sl-SI" w:eastAsia="sl-SI"/>
        </w:rPr>
        <w:t xml:space="preserve">(oz. </w:t>
      </w:r>
      <w:r w:rsidR="00182297" w:rsidRPr="00BA6A16">
        <w:rPr>
          <w:rFonts w:cstheme="minorHAnsi"/>
          <w:lang w:val="sl-SI" w:eastAsia="sl-SI"/>
        </w:rPr>
        <w:t xml:space="preserve">znotraj </w:t>
      </w:r>
      <w:r w:rsidR="00CA75C5">
        <w:rPr>
          <w:rFonts w:cstheme="minorHAnsi"/>
          <w:lang w:val="sl-SI" w:eastAsia="sl-SI"/>
        </w:rPr>
        <w:t>s</w:t>
      </w:r>
      <w:r w:rsidRPr="00BA6A16">
        <w:rPr>
          <w:rFonts w:cstheme="minorHAnsi"/>
          <w:lang w:val="sl-SI" w:eastAsia="sl-SI"/>
        </w:rPr>
        <w:t>kupine P</w:t>
      </w:r>
      <w:r w:rsidR="00341D19">
        <w:rPr>
          <w:rFonts w:cstheme="minorHAnsi"/>
          <w:lang w:val="sl-SI" w:eastAsia="sl-SI"/>
        </w:rPr>
        <w:t>V</w:t>
      </w:r>
      <w:r w:rsidRPr="00BA6A16">
        <w:rPr>
          <w:rFonts w:cstheme="minorHAnsi"/>
          <w:lang w:val="sl-SI" w:eastAsia="sl-SI"/>
        </w:rPr>
        <w:t xml:space="preserve"> približno 2.000</w:t>
      </w:r>
      <w:r w:rsidR="0011695D">
        <w:rPr>
          <w:rFonts w:cstheme="minorHAnsi"/>
          <w:lang w:val="sl-SI" w:eastAsia="sl-SI"/>
        </w:rPr>
        <w:t> </w:t>
      </w:r>
      <w:r w:rsidRPr="00BA6A16">
        <w:rPr>
          <w:rFonts w:cstheme="minorHAnsi"/>
          <w:lang w:val="sl-SI" w:eastAsia="sl-SI"/>
        </w:rPr>
        <w:t>delavcev)</w:t>
      </w:r>
      <w:r w:rsidRPr="00BA6A16">
        <w:rPr>
          <w:lang w:val="sl-SI"/>
        </w:rPr>
        <w:t xml:space="preserve"> in za potrebe energetike letno proizvede</w:t>
      </w:r>
      <w:r w:rsidR="00341D19">
        <w:rPr>
          <w:lang w:val="sl-SI"/>
        </w:rPr>
        <w:t>l</w:t>
      </w:r>
      <w:r w:rsidRPr="00BA6A16">
        <w:rPr>
          <w:lang w:val="sl-SI"/>
        </w:rPr>
        <w:t xml:space="preserve"> </w:t>
      </w:r>
      <w:r w:rsidR="00F30D94" w:rsidRPr="00BA6A16">
        <w:rPr>
          <w:lang w:val="sl-SI"/>
        </w:rPr>
        <w:t>okrog</w:t>
      </w:r>
      <w:r w:rsidRPr="00BA6A16">
        <w:rPr>
          <w:lang w:val="sl-SI"/>
        </w:rPr>
        <w:t xml:space="preserve"> 3</w:t>
      </w:r>
      <w:r w:rsidR="0011695D">
        <w:rPr>
          <w:lang w:val="sl-SI"/>
        </w:rPr>
        <w:t> </w:t>
      </w:r>
      <w:r w:rsidRPr="00BA6A16">
        <w:rPr>
          <w:lang w:val="sl-SI"/>
        </w:rPr>
        <w:t>milijon</w:t>
      </w:r>
      <w:r w:rsidR="00F30D94" w:rsidRPr="00BA6A16">
        <w:rPr>
          <w:lang w:val="sl-SI"/>
        </w:rPr>
        <w:t>e</w:t>
      </w:r>
      <w:r w:rsidRPr="00BA6A16">
        <w:rPr>
          <w:lang w:val="sl-SI"/>
        </w:rPr>
        <w:t xml:space="preserve"> ton premoga</w:t>
      </w:r>
      <w:r w:rsidR="00F30D94" w:rsidRPr="00BA6A16">
        <w:rPr>
          <w:rStyle w:val="Sprotnaopomba-sklic"/>
          <w:lang w:val="sl-SI"/>
        </w:rPr>
        <w:footnoteReference w:id="5"/>
      </w:r>
      <w:r w:rsidRPr="00BA6A16">
        <w:rPr>
          <w:lang w:val="sl-SI"/>
        </w:rPr>
        <w:t xml:space="preserve">. Za primerjavo, pred začetkom zapiranja rudnikov je bilo v slovenskem </w:t>
      </w:r>
      <w:r w:rsidRPr="00BA6A16">
        <w:rPr>
          <w:lang w:val="sl-SI"/>
        </w:rPr>
        <w:lastRenderedPageBreak/>
        <w:t xml:space="preserve">rudarstvu zaposlenih okoli </w:t>
      </w:r>
      <w:r w:rsidRPr="00BA6A16">
        <w:rPr>
          <w:rFonts w:cstheme="minorHAnsi"/>
          <w:lang w:val="sl-SI" w:eastAsia="sl-SI"/>
        </w:rPr>
        <w:t>12.500</w:t>
      </w:r>
      <w:r w:rsidR="0011695D">
        <w:rPr>
          <w:lang w:val="sl-SI"/>
        </w:rPr>
        <w:t> </w:t>
      </w:r>
      <w:r w:rsidR="000C709E" w:rsidRPr="00BA6A16">
        <w:rPr>
          <w:lang w:val="sl-SI"/>
        </w:rPr>
        <w:t>delavcev</w:t>
      </w:r>
      <w:r w:rsidRPr="00BA6A16">
        <w:rPr>
          <w:lang w:val="sl-SI"/>
        </w:rPr>
        <w:t>, skupna letna proizvodnja premoga rudnikov pa je znašala med 8 in 9</w:t>
      </w:r>
      <w:r w:rsidR="0011695D">
        <w:rPr>
          <w:lang w:val="sl-SI"/>
        </w:rPr>
        <w:t> </w:t>
      </w:r>
      <w:r w:rsidRPr="00BA6A16">
        <w:rPr>
          <w:lang w:val="sl-SI"/>
        </w:rPr>
        <w:t>milijoni ton</w:t>
      </w:r>
      <w:r w:rsidRPr="00BA6A16">
        <w:rPr>
          <w:rFonts w:cstheme="minorHAnsi"/>
          <w:lang w:val="sl-SI" w:eastAsia="sl-SI"/>
        </w:rPr>
        <w:t>.</w:t>
      </w:r>
    </w:p>
    <w:p w14:paraId="50D511F3" w14:textId="77777777" w:rsidR="00341D19" w:rsidRDefault="00341D19" w:rsidP="008579A7">
      <w:pPr>
        <w:rPr>
          <w:rFonts w:cstheme="minorHAnsi"/>
          <w:lang w:val="sl-SI" w:eastAsia="sl-SI"/>
        </w:rPr>
      </w:pPr>
    </w:p>
    <w:p w14:paraId="50D511F4" w14:textId="7AC2F1BC" w:rsidR="00341D19" w:rsidRDefault="00182AAD" w:rsidP="008579A7">
      <w:pPr>
        <w:rPr>
          <w:rFonts w:cstheme="minorHAnsi"/>
          <w:lang w:val="sl-SI" w:eastAsia="sl-SI"/>
        </w:rPr>
      </w:pPr>
      <w:r w:rsidRPr="00182AAD">
        <w:rPr>
          <w:rFonts w:cstheme="minorHAnsi"/>
          <w:lang w:val="sl-SI" w:eastAsia="sl-SI"/>
        </w:rPr>
        <w:t xml:space="preserve">Predhodna zapiranja rudnikov niso sledila načelom pravičnega prehoda za vse, saj je bil poudarek na prostorski in </w:t>
      </w:r>
      <w:proofErr w:type="spellStart"/>
      <w:r w:rsidRPr="00182AAD">
        <w:rPr>
          <w:rFonts w:cstheme="minorHAnsi"/>
          <w:lang w:val="sl-SI" w:eastAsia="sl-SI"/>
        </w:rPr>
        <w:t>okoljski</w:t>
      </w:r>
      <w:proofErr w:type="spellEnd"/>
      <w:r w:rsidRPr="00182AAD">
        <w:rPr>
          <w:rFonts w:cstheme="minorHAnsi"/>
          <w:lang w:val="sl-SI" w:eastAsia="sl-SI"/>
        </w:rPr>
        <w:t xml:space="preserve"> sanaciji razvrednotenih območij</w:t>
      </w:r>
      <w:r w:rsidR="00E224DC">
        <w:rPr>
          <w:rFonts w:cstheme="minorHAnsi"/>
          <w:lang w:val="sl-SI" w:eastAsia="sl-SI"/>
        </w:rPr>
        <w:t>, ki še ni bila v celoti</w:t>
      </w:r>
      <w:r w:rsidR="00687AA8" w:rsidRPr="00687AA8">
        <w:rPr>
          <w:rFonts w:cstheme="minorHAnsi"/>
          <w:lang w:val="sl-SI" w:eastAsia="sl-SI"/>
        </w:rPr>
        <w:t xml:space="preserve"> </w:t>
      </w:r>
      <w:r w:rsidR="00687AA8">
        <w:rPr>
          <w:rFonts w:cstheme="minorHAnsi"/>
          <w:lang w:val="sl-SI" w:eastAsia="sl-SI"/>
        </w:rPr>
        <w:t>končana</w:t>
      </w:r>
      <w:r w:rsidR="00E224DC">
        <w:rPr>
          <w:rFonts w:cstheme="minorHAnsi"/>
          <w:lang w:val="sl-SI" w:eastAsia="sl-SI"/>
        </w:rPr>
        <w:t>.</w:t>
      </w:r>
      <w:r w:rsidR="00A211B8" w:rsidRPr="00BA6A16">
        <w:rPr>
          <w:rStyle w:val="Sprotnaopomba-sklic"/>
          <w:rFonts w:cstheme="minorHAnsi"/>
          <w:lang w:val="sl-SI" w:eastAsia="sl-SI"/>
        </w:rPr>
        <w:footnoteReference w:id="6"/>
      </w:r>
      <w:r w:rsidR="00BD00C4" w:rsidRPr="00BA6A16">
        <w:rPr>
          <w:rFonts w:cstheme="minorHAnsi"/>
          <w:lang w:val="sl-SI" w:eastAsia="sl-SI"/>
        </w:rPr>
        <w:t xml:space="preserve"> Posledično so se številne skupnosti znašle v nezavidljiv</w:t>
      </w:r>
      <w:r w:rsidR="0011695D">
        <w:rPr>
          <w:rFonts w:cstheme="minorHAnsi"/>
          <w:lang w:val="sl-SI" w:eastAsia="sl-SI"/>
        </w:rPr>
        <w:t>em</w:t>
      </w:r>
      <w:r w:rsidR="00BD00C4" w:rsidRPr="00BA6A16">
        <w:rPr>
          <w:rFonts w:cstheme="minorHAnsi"/>
          <w:lang w:val="sl-SI" w:eastAsia="sl-SI"/>
        </w:rPr>
        <w:t xml:space="preserve"> družben</w:t>
      </w:r>
      <w:r w:rsidR="0011695D">
        <w:rPr>
          <w:rFonts w:cstheme="minorHAnsi"/>
          <w:lang w:val="sl-SI" w:eastAsia="sl-SI"/>
        </w:rPr>
        <w:t>em</w:t>
      </w:r>
      <w:r w:rsidR="00BD00C4" w:rsidRPr="00BA6A16">
        <w:rPr>
          <w:rFonts w:cstheme="minorHAnsi"/>
          <w:lang w:val="sl-SI" w:eastAsia="sl-SI"/>
        </w:rPr>
        <w:t xml:space="preserve"> in </w:t>
      </w:r>
      <w:r w:rsidR="0011695D" w:rsidRPr="00BA6A16">
        <w:rPr>
          <w:rFonts w:cstheme="minorHAnsi"/>
          <w:lang w:val="sl-SI" w:eastAsia="sl-SI"/>
        </w:rPr>
        <w:t>gospodarsk</w:t>
      </w:r>
      <w:r w:rsidR="0011695D">
        <w:rPr>
          <w:rFonts w:cstheme="minorHAnsi"/>
          <w:lang w:val="sl-SI" w:eastAsia="sl-SI"/>
        </w:rPr>
        <w:t>em</w:t>
      </w:r>
      <w:r w:rsidR="0011695D" w:rsidRPr="00BA6A16">
        <w:rPr>
          <w:rFonts w:cstheme="minorHAnsi"/>
          <w:lang w:val="sl-SI" w:eastAsia="sl-SI"/>
        </w:rPr>
        <w:t xml:space="preserve"> </w:t>
      </w:r>
      <w:r w:rsidR="0011695D">
        <w:rPr>
          <w:rFonts w:cstheme="minorHAnsi"/>
          <w:lang w:val="sl-SI" w:eastAsia="sl-SI"/>
        </w:rPr>
        <w:t>položaju</w:t>
      </w:r>
      <w:r w:rsidR="00BD00C4" w:rsidRPr="00BA6A16">
        <w:rPr>
          <w:rFonts w:cstheme="minorHAnsi"/>
          <w:lang w:val="sl-SI" w:eastAsia="sl-SI"/>
        </w:rPr>
        <w:t xml:space="preserve">. </w:t>
      </w:r>
      <w:r w:rsidR="00282760">
        <w:rPr>
          <w:rFonts w:cstheme="minorHAnsi"/>
          <w:lang w:val="sl-SI" w:eastAsia="sl-SI"/>
        </w:rPr>
        <w:t>Pravični</w:t>
      </w:r>
      <w:r w:rsidR="00282760" w:rsidRPr="00BA6A16">
        <w:rPr>
          <w:rFonts w:cstheme="minorHAnsi"/>
          <w:lang w:val="sl-SI" w:eastAsia="sl-SI"/>
        </w:rPr>
        <w:t xml:space="preserve"> </w:t>
      </w:r>
      <w:r w:rsidR="00BD00C4" w:rsidRPr="00BA6A16">
        <w:rPr>
          <w:rFonts w:cstheme="minorHAnsi"/>
          <w:lang w:val="sl-SI" w:eastAsia="sl-SI"/>
        </w:rPr>
        <w:t xml:space="preserve">prehod naj bi, kot omenjeno, poleg teh vprašanj (okolje, energetika, neposredno zaposleni) naslavljal tudi dolgoročno prestrukturiranje regije – tako z gospodarskih kot socialnih in </w:t>
      </w:r>
      <w:proofErr w:type="spellStart"/>
      <w:r w:rsidR="00BD00C4" w:rsidRPr="00BA6A16">
        <w:rPr>
          <w:rFonts w:cstheme="minorHAnsi"/>
          <w:lang w:val="sl-SI" w:eastAsia="sl-SI"/>
        </w:rPr>
        <w:t>okoljskih</w:t>
      </w:r>
      <w:proofErr w:type="spellEnd"/>
      <w:r w:rsidR="00BD00C4" w:rsidRPr="00BA6A16">
        <w:rPr>
          <w:rFonts w:cstheme="minorHAnsi"/>
          <w:lang w:val="sl-SI" w:eastAsia="sl-SI"/>
        </w:rPr>
        <w:t xml:space="preserve"> vidikov, ob upoštevanju zagotavljanja nov</w:t>
      </w:r>
      <w:r w:rsidR="00CA75C5">
        <w:rPr>
          <w:rFonts w:cstheme="minorHAnsi"/>
          <w:lang w:val="sl-SI" w:eastAsia="sl-SI"/>
        </w:rPr>
        <w:t xml:space="preserve">ih </w:t>
      </w:r>
      <w:proofErr w:type="spellStart"/>
      <w:r w:rsidR="00CA75C5">
        <w:rPr>
          <w:rFonts w:cstheme="minorHAnsi"/>
          <w:lang w:val="sl-SI" w:eastAsia="sl-SI"/>
        </w:rPr>
        <w:t>nizkoogljičnih</w:t>
      </w:r>
      <w:proofErr w:type="spellEnd"/>
      <w:r w:rsidR="00BD00C4" w:rsidRPr="00BA6A16">
        <w:rPr>
          <w:rFonts w:cstheme="minorHAnsi"/>
          <w:lang w:val="sl-SI" w:eastAsia="sl-SI"/>
        </w:rPr>
        <w:t xml:space="preserve"> vir</w:t>
      </w:r>
      <w:r w:rsidR="00CA75C5">
        <w:rPr>
          <w:rFonts w:cstheme="minorHAnsi"/>
          <w:lang w:val="sl-SI" w:eastAsia="sl-SI"/>
        </w:rPr>
        <w:t>ov</w:t>
      </w:r>
      <w:r w:rsidR="00BD00C4" w:rsidRPr="00BA6A16">
        <w:rPr>
          <w:rFonts w:cstheme="minorHAnsi"/>
          <w:lang w:val="sl-SI" w:eastAsia="sl-SI"/>
        </w:rPr>
        <w:t xml:space="preserve"> energije.</w:t>
      </w:r>
    </w:p>
    <w:p w14:paraId="50D511F5" w14:textId="77777777" w:rsidR="00341D19" w:rsidRDefault="00341D19" w:rsidP="008579A7">
      <w:pPr>
        <w:rPr>
          <w:rFonts w:cstheme="minorHAnsi"/>
          <w:lang w:val="sl-SI" w:eastAsia="sl-SI"/>
        </w:rPr>
      </w:pPr>
    </w:p>
    <w:p w14:paraId="50D511F6" w14:textId="5B73C104" w:rsidR="000F0C10" w:rsidRPr="00BA6A16" w:rsidRDefault="00625D9A" w:rsidP="008579A7">
      <w:pPr>
        <w:rPr>
          <w:rFonts w:cstheme="minorHAnsi"/>
          <w:lang w:val="sl-SI" w:eastAsia="sl-SI"/>
        </w:rPr>
      </w:pPr>
      <w:r w:rsidRPr="00BA6A16">
        <w:rPr>
          <w:rFonts w:cstheme="minorHAnsi"/>
          <w:lang w:val="sl-SI" w:eastAsia="sl-SI"/>
        </w:rPr>
        <w:t xml:space="preserve">V primeru Zasavske premogovne regije, ki je ena od dveh regij, ki ju </w:t>
      </w:r>
      <w:r w:rsidR="00C97E28" w:rsidRPr="00BA6A16">
        <w:rPr>
          <w:rFonts w:cstheme="minorHAnsi"/>
          <w:lang w:val="sl-SI" w:eastAsia="sl-SI"/>
        </w:rPr>
        <w:t xml:space="preserve">ta </w:t>
      </w:r>
      <w:r w:rsidR="00C97E28">
        <w:rPr>
          <w:rFonts w:cstheme="minorHAnsi"/>
          <w:lang w:val="sl-SI" w:eastAsia="sl-SI"/>
        </w:rPr>
        <w:t>s</w:t>
      </w:r>
      <w:r w:rsidR="00C97E28" w:rsidRPr="00BA6A16">
        <w:rPr>
          <w:rFonts w:cstheme="minorHAnsi"/>
          <w:lang w:val="sl-SI" w:eastAsia="sl-SI"/>
        </w:rPr>
        <w:t xml:space="preserve">trategija </w:t>
      </w:r>
      <w:r w:rsidRPr="00BA6A16">
        <w:rPr>
          <w:rFonts w:cstheme="minorHAnsi"/>
          <w:lang w:val="sl-SI" w:eastAsia="sl-SI"/>
        </w:rPr>
        <w:t>zadeva, ta načela niso bila dosledno upoštevana</w:t>
      </w:r>
      <w:r w:rsidR="0027004D" w:rsidRPr="00BA6A16">
        <w:rPr>
          <w:rFonts w:cstheme="minorHAnsi"/>
          <w:lang w:val="sl-SI" w:eastAsia="sl-SI"/>
        </w:rPr>
        <w:t>. V primeru Savinjsko-</w:t>
      </w:r>
      <w:r w:rsidR="00341D19">
        <w:rPr>
          <w:rFonts w:cstheme="minorHAnsi"/>
          <w:lang w:val="sl-SI" w:eastAsia="sl-SI"/>
        </w:rPr>
        <w:t>š</w:t>
      </w:r>
      <w:r w:rsidR="00341D19" w:rsidRPr="00BA6A16">
        <w:rPr>
          <w:rFonts w:cstheme="minorHAnsi"/>
          <w:lang w:val="sl-SI" w:eastAsia="sl-SI"/>
        </w:rPr>
        <w:t xml:space="preserve">aleške </w:t>
      </w:r>
      <w:r w:rsidR="0027004D" w:rsidRPr="00BA6A16">
        <w:rPr>
          <w:rFonts w:cstheme="minorHAnsi"/>
          <w:lang w:val="sl-SI" w:eastAsia="sl-SI"/>
        </w:rPr>
        <w:t xml:space="preserve">regije je priložnost za strukturiran in nadzorovan proces pravičnega prehoda še </w:t>
      </w:r>
      <w:r w:rsidR="00C97E28">
        <w:rPr>
          <w:rFonts w:cstheme="minorHAnsi"/>
          <w:lang w:val="sl-SI" w:eastAsia="sl-SI"/>
        </w:rPr>
        <w:t>na voljo</w:t>
      </w:r>
      <w:r w:rsidR="0027004D" w:rsidRPr="00BA6A16">
        <w:rPr>
          <w:rFonts w:cstheme="minorHAnsi"/>
          <w:lang w:val="sl-SI" w:eastAsia="sl-SI"/>
        </w:rPr>
        <w:t xml:space="preserve">. Strategija smiselno upošteva zgodovinske izkušnje in okoliščine pri opuščanju premoga </w:t>
      </w:r>
      <w:r w:rsidR="00C97E28">
        <w:rPr>
          <w:rFonts w:cstheme="minorHAnsi"/>
          <w:lang w:val="sl-SI" w:eastAsia="sl-SI"/>
        </w:rPr>
        <w:t>ter</w:t>
      </w:r>
      <w:r w:rsidR="00C97E28" w:rsidRPr="00BA6A16">
        <w:rPr>
          <w:rFonts w:cstheme="minorHAnsi"/>
          <w:lang w:val="sl-SI" w:eastAsia="sl-SI"/>
        </w:rPr>
        <w:t xml:space="preserve"> </w:t>
      </w:r>
      <w:r w:rsidR="0027004D" w:rsidRPr="00BA6A16">
        <w:rPr>
          <w:rFonts w:cstheme="minorHAnsi"/>
          <w:lang w:val="sl-SI" w:eastAsia="sl-SI"/>
        </w:rPr>
        <w:t xml:space="preserve">vzpostavlja prilagojene pogoje za razvoj </w:t>
      </w:r>
      <w:r w:rsidR="00B511AD">
        <w:rPr>
          <w:rFonts w:cstheme="minorHAnsi"/>
          <w:lang w:val="sl-SI" w:eastAsia="sl-SI"/>
        </w:rPr>
        <w:t xml:space="preserve">obeh </w:t>
      </w:r>
      <w:r w:rsidR="0027004D" w:rsidRPr="00BA6A16">
        <w:rPr>
          <w:rFonts w:cstheme="minorHAnsi"/>
          <w:lang w:val="sl-SI" w:eastAsia="sl-SI"/>
        </w:rPr>
        <w:t xml:space="preserve">regij, ki </w:t>
      </w:r>
      <w:r w:rsidR="00C97E28">
        <w:rPr>
          <w:rFonts w:cstheme="minorHAnsi"/>
          <w:lang w:val="sl-SI" w:eastAsia="sl-SI"/>
        </w:rPr>
        <w:t>sta danes</w:t>
      </w:r>
      <w:r w:rsidR="0027004D" w:rsidRPr="00BA6A16">
        <w:rPr>
          <w:rFonts w:cstheme="minorHAnsi"/>
          <w:lang w:val="sl-SI" w:eastAsia="sl-SI"/>
        </w:rPr>
        <w:t xml:space="preserve"> na različnih točkah tega procesa.</w:t>
      </w:r>
    </w:p>
    <w:p w14:paraId="7CDCFC5F" w14:textId="77777777" w:rsidR="005B1DEC" w:rsidRDefault="005B1DEC" w:rsidP="008579A7">
      <w:pPr>
        <w:rPr>
          <w:rFonts w:cstheme="minorHAnsi"/>
          <w:lang w:val="sl-SI" w:eastAsia="sl-SI"/>
        </w:rPr>
      </w:pPr>
    </w:p>
    <w:p w14:paraId="109AA385" w14:textId="77777777" w:rsidR="00894EC2" w:rsidRPr="00BA6A16" w:rsidRDefault="00894EC2" w:rsidP="008579A7">
      <w:pPr>
        <w:rPr>
          <w:lang w:val="sl-SI"/>
        </w:rPr>
      </w:pPr>
    </w:p>
    <w:p w14:paraId="50D511F9" w14:textId="77777777" w:rsidR="00D77AF2" w:rsidRPr="00BA6A16" w:rsidRDefault="006A148B" w:rsidP="001F784F">
      <w:pPr>
        <w:pStyle w:val="Naslov2"/>
      </w:pPr>
      <w:bookmarkStart w:id="27" w:name="_Toc50735818"/>
      <w:bookmarkStart w:id="28" w:name="_Toc50742300"/>
      <w:bookmarkStart w:id="29" w:name="_Toc50757102"/>
      <w:bookmarkStart w:id="30" w:name="_Toc51678404"/>
      <w:bookmarkStart w:id="31" w:name="_Toc51764194"/>
      <w:bookmarkStart w:id="32" w:name="_Toc50760860"/>
      <w:bookmarkStart w:id="33" w:name="_Toc52126708"/>
      <w:bookmarkStart w:id="34" w:name="_Toc71885644"/>
      <w:r w:rsidRPr="00BA6A16">
        <w:t>Slovensk</w:t>
      </w:r>
      <w:r w:rsidR="00C964D0" w:rsidRPr="00BA6A16">
        <w:t>i</w:t>
      </w:r>
      <w:r w:rsidRPr="00BA6A16">
        <w:t xml:space="preserve"> premogovn</w:t>
      </w:r>
      <w:r w:rsidR="00C964D0" w:rsidRPr="00BA6A16">
        <w:t>i</w:t>
      </w:r>
      <w:r w:rsidRPr="00BA6A16">
        <w:t xml:space="preserve"> regij</w:t>
      </w:r>
      <w:r w:rsidR="00C964D0" w:rsidRPr="00BA6A16">
        <w:t>i</w:t>
      </w:r>
      <w:bookmarkEnd w:id="27"/>
      <w:bookmarkEnd w:id="28"/>
      <w:bookmarkEnd w:id="29"/>
      <w:bookmarkEnd w:id="30"/>
      <w:bookmarkEnd w:id="31"/>
      <w:bookmarkEnd w:id="32"/>
      <w:bookmarkEnd w:id="33"/>
      <w:bookmarkEnd w:id="34"/>
    </w:p>
    <w:p w14:paraId="50D511FA" w14:textId="47A3A77E" w:rsidR="00F24EB2" w:rsidRPr="00BA6A16" w:rsidRDefault="00613201" w:rsidP="004249B0">
      <w:pPr>
        <w:pStyle w:val="Naslov3"/>
      </w:pPr>
      <w:bookmarkStart w:id="35" w:name="_Toc50735819"/>
      <w:bookmarkStart w:id="36" w:name="_Toc50742301"/>
      <w:bookmarkStart w:id="37" w:name="_Toc50757103"/>
      <w:bookmarkStart w:id="38" w:name="_Toc51764195"/>
      <w:bookmarkStart w:id="39" w:name="_Toc50760861"/>
      <w:bookmarkStart w:id="40" w:name="_Toc52126709"/>
      <w:bookmarkStart w:id="41" w:name="_Toc71885645"/>
      <w:r w:rsidRPr="00BA6A16">
        <w:t xml:space="preserve">1.3.1 </w:t>
      </w:r>
      <w:r w:rsidR="00A86CB0" w:rsidRPr="00BA6A16">
        <w:t>Za</w:t>
      </w:r>
      <w:r w:rsidR="00FC0BDA" w:rsidRPr="00BA6A16">
        <w:t>savska premogovna regija</w:t>
      </w:r>
      <w:bookmarkEnd w:id="35"/>
      <w:bookmarkEnd w:id="36"/>
      <w:bookmarkEnd w:id="37"/>
      <w:bookmarkEnd w:id="38"/>
      <w:bookmarkEnd w:id="39"/>
      <w:bookmarkEnd w:id="40"/>
      <w:bookmarkEnd w:id="41"/>
    </w:p>
    <w:p w14:paraId="50D511FB" w14:textId="5D203917" w:rsidR="00A86CB0" w:rsidRPr="00BA6A16" w:rsidRDefault="001317AC" w:rsidP="003418A3">
      <w:pPr>
        <w:rPr>
          <w:lang w:val="sl-SI"/>
        </w:rPr>
      </w:pPr>
      <w:r w:rsidRPr="00BA6A16">
        <w:rPr>
          <w:lang w:val="sl-SI"/>
        </w:rPr>
        <w:t>Zasavska statistična r</w:t>
      </w:r>
      <w:r w:rsidR="008E6235" w:rsidRPr="00BA6A16">
        <w:rPr>
          <w:lang w:val="sl-SI"/>
        </w:rPr>
        <w:t xml:space="preserve">egija </w:t>
      </w:r>
      <w:r w:rsidR="00A86CB0" w:rsidRPr="00BA6A16">
        <w:rPr>
          <w:lang w:val="sl-SI"/>
        </w:rPr>
        <w:t>leži v osrčju Slovenije, ob srednjem toku reke Save</w:t>
      </w:r>
      <w:r w:rsidR="00610CF3" w:rsidRPr="00BA6A16">
        <w:rPr>
          <w:lang w:val="sl-SI"/>
        </w:rPr>
        <w:t xml:space="preserve">, </w:t>
      </w:r>
      <w:r w:rsidR="00C97E28">
        <w:rPr>
          <w:lang w:val="sl-SI"/>
        </w:rPr>
        <w:t xml:space="preserve">in je </w:t>
      </w:r>
      <w:r w:rsidR="00A86CB0" w:rsidRPr="00BA6A16">
        <w:rPr>
          <w:lang w:val="sl-SI"/>
        </w:rPr>
        <w:t>obdan</w:t>
      </w:r>
      <w:r w:rsidR="00530F3C" w:rsidRPr="00BA6A16">
        <w:rPr>
          <w:lang w:val="sl-SI"/>
        </w:rPr>
        <w:t>a</w:t>
      </w:r>
      <w:r w:rsidR="00A86CB0" w:rsidRPr="00BA6A16">
        <w:rPr>
          <w:lang w:val="sl-SI"/>
        </w:rPr>
        <w:t xml:space="preserve"> s številnimi vrhovi. </w:t>
      </w:r>
      <w:r w:rsidR="00DB6912" w:rsidRPr="00BA6A16">
        <w:rPr>
          <w:lang w:val="sl-SI"/>
        </w:rPr>
        <w:t>S</w:t>
      </w:r>
      <w:r w:rsidR="00A86CB0" w:rsidRPr="00BA6A16">
        <w:rPr>
          <w:lang w:val="sl-SI"/>
        </w:rPr>
        <w:t>estavljajo</w:t>
      </w:r>
      <w:r w:rsidR="00DB6912" w:rsidRPr="00BA6A16">
        <w:rPr>
          <w:lang w:val="sl-SI"/>
        </w:rPr>
        <w:t xml:space="preserve"> jo</w:t>
      </w:r>
      <w:r w:rsidR="00A86CB0" w:rsidRPr="00BA6A16">
        <w:rPr>
          <w:lang w:val="sl-SI"/>
        </w:rPr>
        <w:t xml:space="preserve"> občine Litija, Hrastnik, Trbovlje in Zagorje ob Savi</w:t>
      </w:r>
      <w:r w:rsidR="00DB6912" w:rsidRPr="00BA6A16">
        <w:rPr>
          <w:lang w:val="sl-SI"/>
        </w:rPr>
        <w:t>. Z</w:t>
      </w:r>
      <w:r w:rsidR="00334F87" w:rsidRPr="00BA6A16">
        <w:rPr>
          <w:lang w:val="sl-SI"/>
        </w:rPr>
        <w:t>apuščina</w:t>
      </w:r>
      <w:r w:rsidR="00A86CB0" w:rsidRPr="00BA6A16">
        <w:rPr>
          <w:lang w:val="sl-SI"/>
        </w:rPr>
        <w:t xml:space="preserve"> lokalne premogovniške industrije</w:t>
      </w:r>
      <w:r w:rsidR="00DB6912" w:rsidRPr="00BA6A16">
        <w:rPr>
          <w:lang w:val="sl-SI"/>
        </w:rPr>
        <w:t xml:space="preserve"> je</w:t>
      </w:r>
      <w:r w:rsidR="00A86CB0" w:rsidRPr="00BA6A16">
        <w:rPr>
          <w:lang w:val="sl-SI"/>
        </w:rPr>
        <w:t xml:space="preserve"> </w:t>
      </w:r>
      <w:r w:rsidR="00334F87" w:rsidRPr="00BA6A16">
        <w:rPr>
          <w:lang w:val="sl-SI"/>
        </w:rPr>
        <w:t xml:space="preserve">prisotna v </w:t>
      </w:r>
      <w:r w:rsidR="00A86CB0" w:rsidRPr="00BA6A16">
        <w:rPr>
          <w:lang w:val="sl-SI"/>
        </w:rPr>
        <w:t>zadnj</w:t>
      </w:r>
      <w:r w:rsidR="00334F87" w:rsidRPr="00BA6A16">
        <w:rPr>
          <w:lang w:val="sl-SI"/>
        </w:rPr>
        <w:t>ih treh</w:t>
      </w:r>
      <w:r w:rsidR="00A86CB0" w:rsidRPr="00BA6A16">
        <w:rPr>
          <w:lang w:val="sl-SI"/>
        </w:rPr>
        <w:t xml:space="preserve"> občin</w:t>
      </w:r>
      <w:r w:rsidR="00334F87" w:rsidRPr="00BA6A16">
        <w:rPr>
          <w:lang w:val="sl-SI"/>
        </w:rPr>
        <w:t>ah</w:t>
      </w:r>
      <w:r w:rsidR="00DB6912" w:rsidRPr="00BA6A16">
        <w:rPr>
          <w:lang w:val="sl-SI"/>
        </w:rPr>
        <w:t xml:space="preserve">, kjer je </w:t>
      </w:r>
      <w:r w:rsidR="00A86CB0" w:rsidRPr="00BA6A16">
        <w:rPr>
          <w:lang w:val="sl-SI"/>
        </w:rPr>
        <w:t>rudarsk</w:t>
      </w:r>
      <w:r w:rsidR="005D358F" w:rsidRPr="00BA6A16">
        <w:rPr>
          <w:lang w:val="sl-SI"/>
        </w:rPr>
        <w:t>a</w:t>
      </w:r>
      <w:r w:rsidR="00A86CB0" w:rsidRPr="00BA6A16">
        <w:rPr>
          <w:lang w:val="sl-SI"/>
        </w:rPr>
        <w:t xml:space="preserve"> tradicij</w:t>
      </w:r>
      <w:r w:rsidR="005D358F" w:rsidRPr="00BA6A16">
        <w:rPr>
          <w:lang w:val="sl-SI"/>
        </w:rPr>
        <w:t>a</w:t>
      </w:r>
      <w:r w:rsidR="00F90C78" w:rsidRPr="00BA6A16">
        <w:rPr>
          <w:lang w:val="sl-SI"/>
        </w:rPr>
        <w:t xml:space="preserve"> vse od začetka 19.</w:t>
      </w:r>
      <w:r w:rsidR="00C97E28">
        <w:rPr>
          <w:lang w:val="sl-SI"/>
        </w:rPr>
        <w:t> </w:t>
      </w:r>
      <w:r w:rsidR="00F90C78" w:rsidRPr="00BA6A16">
        <w:rPr>
          <w:lang w:val="sl-SI"/>
        </w:rPr>
        <w:t>stoletja pomembno</w:t>
      </w:r>
      <w:r w:rsidR="009B7E22" w:rsidRPr="00BA6A16">
        <w:rPr>
          <w:lang w:val="sl-SI"/>
        </w:rPr>
        <w:t xml:space="preserve"> </w:t>
      </w:r>
      <w:r w:rsidR="00A86CB0" w:rsidRPr="00BA6A16">
        <w:rPr>
          <w:lang w:val="sl-SI"/>
        </w:rPr>
        <w:t>oblikovala lokalno kulturo,</w:t>
      </w:r>
      <w:r w:rsidR="00725DD7" w:rsidRPr="00BA6A16">
        <w:rPr>
          <w:lang w:val="sl-SI"/>
        </w:rPr>
        <w:t xml:space="preserve"> gospodarski razvoj in</w:t>
      </w:r>
      <w:r w:rsidR="003418A3" w:rsidRPr="00BA6A16">
        <w:rPr>
          <w:lang w:val="sl-SI"/>
        </w:rPr>
        <w:t xml:space="preserve"> </w:t>
      </w:r>
      <w:r w:rsidR="00725DD7" w:rsidRPr="00BA6A16">
        <w:rPr>
          <w:lang w:val="sl-SI"/>
        </w:rPr>
        <w:t>okolje</w:t>
      </w:r>
      <w:r w:rsidR="00A86CB0" w:rsidRPr="00BA6A16">
        <w:rPr>
          <w:lang w:val="sl-SI"/>
        </w:rPr>
        <w:t>.</w:t>
      </w:r>
    </w:p>
    <w:p w14:paraId="50D511FC" w14:textId="77777777" w:rsidR="008903E3" w:rsidRPr="00BA6A16" w:rsidRDefault="008903E3" w:rsidP="008903E3">
      <w:pPr>
        <w:rPr>
          <w:lang w:val="sl-SI"/>
        </w:rPr>
      </w:pPr>
    </w:p>
    <w:p w14:paraId="50D511FD" w14:textId="3C71ACD7" w:rsidR="008903E3" w:rsidRPr="00BA6A16" w:rsidRDefault="00111CA5" w:rsidP="008903E3">
      <w:pPr>
        <w:rPr>
          <w:lang w:val="sl-SI"/>
        </w:rPr>
      </w:pPr>
      <w:r w:rsidRPr="00BA6A16">
        <w:rPr>
          <w:lang w:val="sl-SI"/>
        </w:rPr>
        <w:t>Obremenitev okolja je rasla skladno z razvojem in širjenjem rudarske dejavnosti. Kmetije in gozdovi so začeli izgi</w:t>
      </w:r>
      <w:r w:rsidR="00D34293">
        <w:rPr>
          <w:lang w:val="sl-SI"/>
        </w:rPr>
        <w:t>njati že leta</w:t>
      </w:r>
      <w:r w:rsidR="00C97E28">
        <w:rPr>
          <w:lang w:val="sl-SI"/>
        </w:rPr>
        <w:t> </w:t>
      </w:r>
      <w:r w:rsidR="00D34293">
        <w:rPr>
          <w:lang w:val="sl-SI"/>
        </w:rPr>
        <w:t xml:space="preserve">1802, nadaljnjo razvrednotenje območij </w:t>
      </w:r>
      <w:r w:rsidRPr="00BA6A16">
        <w:rPr>
          <w:lang w:val="sl-SI"/>
        </w:rPr>
        <w:t>se je intenziviral</w:t>
      </w:r>
      <w:r w:rsidR="00D34293">
        <w:rPr>
          <w:lang w:val="sl-SI"/>
        </w:rPr>
        <w:t>o</w:t>
      </w:r>
      <w:r w:rsidRPr="00BA6A16">
        <w:rPr>
          <w:lang w:val="sl-SI"/>
        </w:rPr>
        <w:t xml:space="preserve"> z dnevnimi kopi, nasipi jalovine, kamnolomi in izgradnjo prepredene mreže tračnic ozkotirne železnice in zaviralnih prog, ki so povezovale različne rudniške objekte. </w:t>
      </w:r>
      <w:r w:rsidR="008903E3" w:rsidRPr="00BA6A16">
        <w:rPr>
          <w:lang w:val="sl-SI"/>
        </w:rPr>
        <w:t>Rudarstvo</w:t>
      </w:r>
      <w:r w:rsidR="00530F3C" w:rsidRPr="00BA6A16">
        <w:rPr>
          <w:lang w:val="sl-SI"/>
        </w:rPr>
        <w:t xml:space="preserve"> je</w:t>
      </w:r>
      <w:r w:rsidR="008903E3" w:rsidRPr="00BA6A16">
        <w:rPr>
          <w:lang w:val="sl-SI"/>
        </w:rPr>
        <w:t xml:space="preserve"> pretrgalo ali poškodovalo nekatere obstoječe cestne povezave in nekatere spremenilo </w:t>
      </w:r>
      <w:r w:rsidR="00C97E28">
        <w:rPr>
          <w:lang w:val="sl-SI"/>
        </w:rPr>
        <w:t>tudi</w:t>
      </w:r>
      <w:r w:rsidR="00C97E28" w:rsidRPr="00BA6A16">
        <w:rPr>
          <w:lang w:val="sl-SI"/>
        </w:rPr>
        <w:t xml:space="preserve"> </w:t>
      </w:r>
      <w:r w:rsidR="008903E3" w:rsidRPr="00BA6A16">
        <w:rPr>
          <w:lang w:val="sl-SI"/>
        </w:rPr>
        <w:t xml:space="preserve">v industrijske ceste. Zaradi učinkov rudarjenja in pričakovanega napredovanja izkopavanja ni bilo mogoče zgraditi novih povezav, potrebnih za razvoj in širitev urbanega območja. Premogovništvo je </w:t>
      </w:r>
      <w:r w:rsidR="00530F3C" w:rsidRPr="00BA6A16">
        <w:rPr>
          <w:lang w:val="sl-SI"/>
        </w:rPr>
        <w:t xml:space="preserve">med drugim </w:t>
      </w:r>
      <w:r w:rsidR="00C97E28">
        <w:rPr>
          <w:lang w:val="sl-SI"/>
        </w:rPr>
        <w:t>pripeljalo</w:t>
      </w:r>
      <w:r w:rsidR="00C97E28" w:rsidRPr="00BA6A16">
        <w:rPr>
          <w:lang w:val="sl-SI"/>
        </w:rPr>
        <w:t xml:space="preserve"> </w:t>
      </w:r>
      <w:r w:rsidR="008903E3" w:rsidRPr="00BA6A16">
        <w:rPr>
          <w:lang w:val="sl-SI"/>
        </w:rPr>
        <w:t>tudi do spremembe odvodnega režima (v primerjavi s tistim pred začetkom posegov v okolje in prostor)</w:t>
      </w:r>
      <w:r w:rsidR="00BA1801">
        <w:rPr>
          <w:lang w:val="sl-SI"/>
        </w:rPr>
        <w:t>, kar</w:t>
      </w:r>
      <w:r w:rsidR="00292855" w:rsidRPr="00BA6A16">
        <w:rPr>
          <w:lang w:val="sl-SI"/>
        </w:rPr>
        <w:t xml:space="preserve"> </w:t>
      </w:r>
      <w:r w:rsidR="00530F3C" w:rsidRPr="00BA6A16">
        <w:rPr>
          <w:lang w:val="sl-SI"/>
        </w:rPr>
        <w:t>bo v prihodnosti rešila</w:t>
      </w:r>
      <w:r w:rsidR="008903E3" w:rsidRPr="00BA6A16">
        <w:rPr>
          <w:lang w:val="sl-SI"/>
        </w:rPr>
        <w:t xml:space="preserve"> </w:t>
      </w:r>
      <w:r w:rsidRPr="00BA6A16">
        <w:rPr>
          <w:lang w:val="sl-SI"/>
        </w:rPr>
        <w:t xml:space="preserve">šele </w:t>
      </w:r>
      <w:r w:rsidR="008903E3" w:rsidRPr="00BA6A16">
        <w:rPr>
          <w:lang w:val="sl-SI"/>
        </w:rPr>
        <w:t>dokončna ureditev več samostojnih drenažnih sistemov, ki bodo skozi naselja povezani z glavnimi vodotoki. Enako velja za vse poškodovane ali prekinjene kanalizacijske sisteme.</w:t>
      </w:r>
    </w:p>
    <w:p w14:paraId="50D511FE" w14:textId="77777777" w:rsidR="00111CA5" w:rsidRPr="00BA6A16" w:rsidRDefault="00111CA5" w:rsidP="008903E3">
      <w:pPr>
        <w:rPr>
          <w:lang w:val="sl-SI"/>
        </w:rPr>
      </w:pPr>
    </w:p>
    <w:p w14:paraId="50D511FF" w14:textId="743707FD" w:rsidR="00111CA5" w:rsidRPr="00BA6A16" w:rsidRDefault="00111CA5" w:rsidP="008903E3">
      <w:pPr>
        <w:rPr>
          <w:lang w:val="sl-SI"/>
        </w:rPr>
      </w:pPr>
      <w:r w:rsidRPr="00BA6A16">
        <w:rPr>
          <w:lang w:val="sl-SI"/>
        </w:rPr>
        <w:t>Regija je pod zemljo prevrtana s prek 280</w:t>
      </w:r>
      <w:r w:rsidR="00C97E28">
        <w:rPr>
          <w:lang w:val="sl-SI"/>
        </w:rPr>
        <w:t> </w:t>
      </w:r>
      <w:r w:rsidRPr="00BA6A16">
        <w:rPr>
          <w:lang w:val="sl-SI"/>
        </w:rPr>
        <w:t xml:space="preserve">km jamskih prog, ki so bile </w:t>
      </w:r>
      <w:r w:rsidR="00C97E28">
        <w:rPr>
          <w:lang w:val="sl-SI"/>
        </w:rPr>
        <w:t>med</w:t>
      </w:r>
      <w:r w:rsidR="00C97E28" w:rsidRPr="00BA6A16">
        <w:rPr>
          <w:lang w:val="sl-SI"/>
        </w:rPr>
        <w:t xml:space="preserve"> </w:t>
      </w:r>
      <w:r w:rsidRPr="00BA6A16">
        <w:rPr>
          <w:lang w:val="sl-SI"/>
        </w:rPr>
        <w:t>zapiralni</w:t>
      </w:r>
      <w:r w:rsidR="00C97E28">
        <w:rPr>
          <w:lang w:val="sl-SI"/>
        </w:rPr>
        <w:t>mi</w:t>
      </w:r>
      <w:r w:rsidRPr="00BA6A16">
        <w:rPr>
          <w:lang w:val="sl-SI"/>
        </w:rPr>
        <w:t xml:space="preserve"> del</w:t>
      </w:r>
      <w:r w:rsidR="00C97E28">
        <w:rPr>
          <w:lang w:val="sl-SI"/>
        </w:rPr>
        <w:t>i</w:t>
      </w:r>
      <w:r w:rsidRPr="00BA6A16">
        <w:rPr>
          <w:lang w:val="sl-SI"/>
        </w:rPr>
        <w:t xml:space="preserve"> deloma zasute. </w:t>
      </w:r>
      <w:r w:rsidR="002C09EF" w:rsidRPr="00BA6A16">
        <w:rPr>
          <w:lang w:val="sl-SI"/>
        </w:rPr>
        <w:t xml:space="preserve">V celotnem obdobju je bilo </w:t>
      </w:r>
      <w:r w:rsidR="00D26348" w:rsidRPr="00BA6A16">
        <w:rPr>
          <w:lang w:val="sl-SI"/>
        </w:rPr>
        <w:t xml:space="preserve">v povezavi z rudarstvom in energetiko </w:t>
      </w:r>
      <w:r w:rsidR="002C09EF" w:rsidRPr="00BA6A16">
        <w:rPr>
          <w:lang w:val="sl-SI"/>
        </w:rPr>
        <w:t xml:space="preserve">odkopanega, odpeljanega ali nasipanega </w:t>
      </w:r>
      <w:r w:rsidR="002C09EF" w:rsidRPr="00C43E59">
        <w:rPr>
          <w:lang w:val="sl-SI"/>
        </w:rPr>
        <w:t>blizu 200</w:t>
      </w:r>
      <w:r w:rsidR="00C97E28">
        <w:rPr>
          <w:lang w:val="sl-SI"/>
        </w:rPr>
        <w:t> </w:t>
      </w:r>
      <w:r w:rsidR="00D26348" w:rsidRPr="00C43E59">
        <w:rPr>
          <w:lang w:val="sl-SI"/>
        </w:rPr>
        <w:t>milijonov</w:t>
      </w:r>
      <w:r w:rsidR="002C09EF" w:rsidRPr="003B745A">
        <w:rPr>
          <w:lang w:val="sl-SI"/>
        </w:rPr>
        <w:t xml:space="preserve"> ton materiala (premoga, jalovine, zasipnega materiala, pepela, žlindre</w:t>
      </w:r>
      <w:r w:rsidR="00C97E28">
        <w:rPr>
          <w:lang w:val="sl-SI"/>
        </w:rPr>
        <w:t> </w:t>
      </w:r>
      <w:r w:rsidR="002C09EF" w:rsidRPr="003B745A">
        <w:rPr>
          <w:lang w:val="sl-SI"/>
        </w:rPr>
        <w:t>ipd.)</w:t>
      </w:r>
      <w:r w:rsidR="00D26348" w:rsidRPr="003B745A">
        <w:rPr>
          <w:lang w:val="sl-SI"/>
        </w:rPr>
        <w:t>, kar je pustilo neizbrisne posledice na površju</w:t>
      </w:r>
      <w:r w:rsidR="002C09EF" w:rsidRPr="003B745A">
        <w:rPr>
          <w:lang w:val="sl-SI"/>
        </w:rPr>
        <w:t xml:space="preserve">. </w:t>
      </w:r>
      <w:r w:rsidR="003747F3" w:rsidRPr="003B745A">
        <w:rPr>
          <w:lang w:val="sl-SI"/>
        </w:rPr>
        <w:t>M</w:t>
      </w:r>
      <w:r w:rsidRPr="003B745A">
        <w:rPr>
          <w:lang w:val="sl-SI"/>
        </w:rPr>
        <w:t xml:space="preserve">ed vhode v rove, </w:t>
      </w:r>
      <w:proofErr w:type="spellStart"/>
      <w:r w:rsidRPr="003B745A">
        <w:rPr>
          <w:lang w:val="sl-SI"/>
        </w:rPr>
        <w:t>šohte</w:t>
      </w:r>
      <w:proofErr w:type="spellEnd"/>
      <w:r w:rsidRPr="003B745A">
        <w:rPr>
          <w:lang w:val="sl-SI"/>
        </w:rPr>
        <w:t xml:space="preserve">, kompresorske postaje, drobilce, nasipe jalovine in druge rudarske objekte </w:t>
      </w:r>
      <w:r w:rsidR="003747F3" w:rsidRPr="003B745A">
        <w:rPr>
          <w:lang w:val="sl-SI"/>
        </w:rPr>
        <w:t xml:space="preserve">so se </w:t>
      </w:r>
      <w:r w:rsidR="00CA75C5" w:rsidRPr="003B745A">
        <w:rPr>
          <w:lang w:val="sl-SI"/>
        </w:rPr>
        <w:t xml:space="preserve">oblikovale </w:t>
      </w:r>
      <w:r w:rsidRPr="003B745A">
        <w:rPr>
          <w:lang w:val="sl-SI"/>
        </w:rPr>
        <w:t>rudarske kolonije. Gre za</w:t>
      </w:r>
      <w:r w:rsidR="00CA75C5" w:rsidRPr="003B745A">
        <w:rPr>
          <w:lang w:val="sl-SI"/>
        </w:rPr>
        <w:t xml:space="preserve"> pojav</w:t>
      </w:r>
      <w:r w:rsidRPr="003B745A">
        <w:rPr>
          <w:lang w:val="sl-SI"/>
        </w:rPr>
        <w:t xml:space="preserve"> specifičn</w:t>
      </w:r>
      <w:r w:rsidR="00CA75C5" w:rsidRPr="003B745A">
        <w:rPr>
          <w:lang w:val="sl-SI"/>
        </w:rPr>
        <w:t>ega</w:t>
      </w:r>
      <w:r w:rsidRPr="003B745A">
        <w:rPr>
          <w:lang w:val="sl-SI"/>
        </w:rPr>
        <w:t xml:space="preserve"> stavbn</w:t>
      </w:r>
      <w:r w:rsidR="00CA75C5" w:rsidRPr="003B745A">
        <w:rPr>
          <w:lang w:val="sl-SI"/>
        </w:rPr>
        <w:t>ega</w:t>
      </w:r>
      <w:r w:rsidRPr="003B745A">
        <w:rPr>
          <w:lang w:val="sl-SI"/>
        </w:rPr>
        <w:t xml:space="preserve"> fond</w:t>
      </w:r>
      <w:r w:rsidR="00CA75C5" w:rsidRPr="003B745A">
        <w:rPr>
          <w:lang w:val="sl-SI"/>
        </w:rPr>
        <w:t>a</w:t>
      </w:r>
      <w:r w:rsidRPr="003B745A">
        <w:rPr>
          <w:lang w:val="sl-SI"/>
        </w:rPr>
        <w:t xml:space="preserve">, </w:t>
      </w:r>
      <w:r w:rsidR="00B11975" w:rsidRPr="003B745A">
        <w:rPr>
          <w:lang w:val="sl-SI"/>
        </w:rPr>
        <w:t>zgrajen</w:t>
      </w:r>
      <w:r w:rsidR="00C97E28">
        <w:rPr>
          <w:lang w:val="sl-SI"/>
        </w:rPr>
        <w:t>ega</w:t>
      </w:r>
      <w:r w:rsidRPr="003B745A">
        <w:rPr>
          <w:lang w:val="sl-SI"/>
        </w:rPr>
        <w:t xml:space="preserve"> zaradi velikega doseljevanja delavcev. Te kolonij</w:t>
      </w:r>
      <w:r w:rsidR="003747F3" w:rsidRPr="003B745A">
        <w:rPr>
          <w:lang w:val="sl-SI"/>
        </w:rPr>
        <w:t>e</w:t>
      </w:r>
      <w:r w:rsidRPr="003B745A">
        <w:rPr>
          <w:lang w:val="sl-SI"/>
        </w:rPr>
        <w:t xml:space="preserve"> so zasavska značilnost in posebnost v srednjeevropskem prostoru. Po spremembi političnega sistema sredi 20.</w:t>
      </w:r>
      <w:r w:rsidR="00C97E28">
        <w:rPr>
          <w:lang w:val="sl-SI"/>
        </w:rPr>
        <w:t> </w:t>
      </w:r>
      <w:r w:rsidRPr="003B745A">
        <w:rPr>
          <w:lang w:val="sl-SI"/>
        </w:rPr>
        <w:t xml:space="preserve">stoletja je oblast precej vlagala v izboljšanje družbenega standarda, zlasti </w:t>
      </w:r>
      <w:r w:rsidR="00CA75C5" w:rsidRPr="003B745A">
        <w:rPr>
          <w:lang w:val="sl-SI"/>
        </w:rPr>
        <w:t xml:space="preserve">z </w:t>
      </w:r>
      <w:r w:rsidRPr="003B745A">
        <w:rPr>
          <w:lang w:val="sl-SI"/>
        </w:rPr>
        <w:t xml:space="preserve">izgradnjo stanovanj, precej manj pozornosti pa je bilo </w:t>
      </w:r>
      <w:r w:rsidR="00DD2141">
        <w:rPr>
          <w:lang w:val="sl-SI"/>
        </w:rPr>
        <w:t>namenjene</w:t>
      </w:r>
      <w:r w:rsidR="00C97E28" w:rsidRPr="003B745A">
        <w:rPr>
          <w:lang w:val="sl-SI"/>
        </w:rPr>
        <w:t xml:space="preserve"> </w:t>
      </w:r>
      <w:r w:rsidR="00AD7E7F" w:rsidRPr="00835D41">
        <w:rPr>
          <w:lang w:val="sl-SI"/>
        </w:rPr>
        <w:t>prostorsk</w:t>
      </w:r>
      <w:r w:rsidR="00C97E28">
        <w:rPr>
          <w:lang w:val="sl-SI"/>
        </w:rPr>
        <w:t>i</w:t>
      </w:r>
      <w:r w:rsidR="00AD7E7F" w:rsidRPr="00835D41">
        <w:rPr>
          <w:lang w:val="sl-SI"/>
        </w:rPr>
        <w:t xml:space="preserve"> in</w:t>
      </w:r>
      <w:r w:rsidR="00AD7E7F" w:rsidRPr="00C43E59">
        <w:rPr>
          <w:lang w:val="sl-SI"/>
        </w:rPr>
        <w:t xml:space="preserve"> </w:t>
      </w:r>
      <w:proofErr w:type="spellStart"/>
      <w:r w:rsidR="00AD7E7F" w:rsidRPr="00835D41">
        <w:rPr>
          <w:lang w:val="sl-SI"/>
        </w:rPr>
        <w:t>okoljsk</w:t>
      </w:r>
      <w:r w:rsidR="00C97E28">
        <w:rPr>
          <w:lang w:val="sl-SI"/>
        </w:rPr>
        <w:t>i</w:t>
      </w:r>
      <w:proofErr w:type="spellEnd"/>
      <w:r w:rsidR="00AD7E7F" w:rsidRPr="00C43E59">
        <w:rPr>
          <w:lang w:val="sl-SI"/>
        </w:rPr>
        <w:t xml:space="preserve"> </w:t>
      </w:r>
      <w:r w:rsidRPr="00C43E59">
        <w:rPr>
          <w:lang w:val="sl-SI"/>
        </w:rPr>
        <w:t>sanacij</w:t>
      </w:r>
      <w:r w:rsidR="00C97E28">
        <w:rPr>
          <w:lang w:val="sl-SI"/>
        </w:rPr>
        <w:t>i</w:t>
      </w:r>
      <w:r w:rsidRPr="00C43E59">
        <w:rPr>
          <w:lang w:val="sl-SI"/>
        </w:rPr>
        <w:t xml:space="preserve"> </w:t>
      </w:r>
      <w:r w:rsidR="000D6959" w:rsidRPr="003B745A">
        <w:rPr>
          <w:lang w:val="sl-SI"/>
        </w:rPr>
        <w:t>razvrednotenih območij</w:t>
      </w:r>
      <w:r w:rsidR="00A211B8" w:rsidRPr="003B745A">
        <w:rPr>
          <w:lang w:val="sl-SI"/>
        </w:rPr>
        <w:t>, ki so nastale kot posledica rudarjenja</w:t>
      </w:r>
      <w:r w:rsidR="008939FD" w:rsidRPr="003B745A">
        <w:rPr>
          <w:lang w:val="sl-SI"/>
        </w:rPr>
        <w:t>.</w:t>
      </w:r>
    </w:p>
    <w:p w14:paraId="50D51201" w14:textId="77777777" w:rsidR="008903E3" w:rsidRPr="0069521D" w:rsidRDefault="008903E3" w:rsidP="008903E3">
      <w:pPr>
        <w:rPr>
          <w:lang w:val="sl-SI"/>
        </w:rPr>
      </w:pPr>
    </w:p>
    <w:p w14:paraId="50D51202" w14:textId="3E29E84D" w:rsidR="00111CA5" w:rsidRPr="0069521D" w:rsidRDefault="00111CA5" w:rsidP="008903E3">
      <w:pPr>
        <w:rPr>
          <w:lang w:val="sl-SI"/>
        </w:rPr>
      </w:pPr>
      <w:r w:rsidRPr="0069521D">
        <w:rPr>
          <w:lang w:val="sl-SI"/>
        </w:rPr>
        <w:t>V drugi polovici 20.</w:t>
      </w:r>
      <w:r w:rsidR="00C97E28">
        <w:rPr>
          <w:lang w:val="sl-SI"/>
        </w:rPr>
        <w:t> </w:t>
      </w:r>
      <w:r w:rsidRPr="0069521D">
        <w:rPr>
          <w:lang w:val="sl-SI"/>
        </w:rPr>
        <w:t xml:space="preserve">stoletja se je pomen </w:t>
      </w:r>
      <w:r w:rsidRPr="00BA6A16">
        <w:rPr>
          <w:lang w:val="sl-SI"/>
        </w:rPr>
        <w:t>premogovništva</w:t>
      </w:r>
      <w:r w:rsidRPr="0069521D">
        <w:rPr>
          <w:lang w:val="sl-SI"/>
        </w:rPr>
        <w:t xml:space="preserve"> v </w:t>
      </w:r>
      <w:r w:rsidR="00B11975" w:rsidRPr="001F784F">
        <w:rPr>
          <w:lang w:val="sl-SI"/>
        </w:rPr>
        <w:t>Zasavski</w:t>
      </w:r>
      <w:r w:rsidR="00B11975">
        <w:rPr>
          <w:lang w:val="sl-SI"/>
        </w:rPr>
        <w:t xml:space="preserve"> </w:t>
      </w:r>
      <w:r w:rsidRPr="0069521D">
        <w:rPr>
          <w:lang w:val="sl-SI"/>
        </w:rPr>
        <w:t xml:space="preserve">regiji začel </w:t>
      </w:r>
      <w:r w:rsidRPr="00BA6A16">
        <w:rPr>
          <w:lang w:val="sl-SI"/>
        </w:rPr>
        <w:t>postopno</w:t>
      </w:r>
      <w:r w:rsidRPr="0069521D">
        <w:rPr>
          <w:lang w:val="sl-SI"/>
        </w:rPr>
        <w:t xml:space="preserve"> </w:t>
      </w:r>
      <w:r w:rsidRPr="00BA6A16">
        <w:rPr>
          <w:lang w:val="sl-SI"/>
        </w:rPr>
        <w:t>zmanjševati</w:t>
      </w:r>
      <w:r w:rsidRPr="0069521D">
        <w:rPr>
          <w:lang w:val="sl-SI"/>
        </w:rPr>
        <w:t xml:space="preserve">, zlasti s </w:t>
      </w:r>
      <w:r w:rsidR="002C09EF" w:rsidRPr="00BA6A16">
        <w:rPr>
          <w:lang w:val="sl-SI"/>
        </w:rPr>
        <w:t>postavitvijo</w:t>
      </w:r>
      <w:r w:rsidRPr="00BA6A16">
        <w:rPr>
          <w:lang w:val="sl-SI"/>
        </w:rPr>
        <w:t xml:space="preserve"> novih tovarn (npr.</w:t>
      </w:r>
      <w:r w:rsidR="00C97E28">
        <w:rPr>
          <w:lang w:val="sl-SI"/>
        </w:rPr>
        <w:t> </w:t>
      </w:r>
      <w:r w:rsidRPr="0069521D">
        <w:rPr>
          <w:lang w:val="sl-SI"/>
        </w:rPr>
        <w:t xml:space="preserve">Iskra, Peko, Mehanika, </w:t>
      </w:r>
      <w:proofErr w:type="spellStart"/>
      <w:r w:rsidRPr="0069521D">
        <w:rPr>
          <w:lang w:val="sl-SI"/>
        </w:rPr>
        <w:t>Ipoz</w:t>
      </w:r>
      <w:proofErr w:type="spellEnd"/>
      <w:r w:rsidRPr="00BA6A16">
        <w:rPr>
          <w:lang w:val="sl-SI"/>
        </w:rPr>
        <w:t>).</w:t>
      </w:r>
      <w:r w:rsidRPr="0069521D">
        <w:rPr>
          <w:lang w:val="sl-SI"/>
        </w:rPr>
        <w:t xml:space="preserve"> Po drugi strani je gospodarski razvoj prinesel nove obremenitve za okolje, zlasti z začetkom obratovanja termoelektrarne, postavitvijo cementarne, razvojem kovinske in lesne industrije ter steklarstva.</w:t>
      </w:r>
      <w:r w:rsidRPr="00BA6A16">
        <w:rPr>
          <w:lang w:val="sl-SI"/>
        </w:rPr>
        <w:t xml:space="preserve"> Do </w:t>
      </w:r>
      <w:r w:rsidR="00C97E28">
        <w:rPr>
          <w:lang w:val="sl-SI"/>
        </w:rPr>
        <w:t>leta </w:t>
      </w:r>
      <w:r w:rsidRPr="00BA6A16">
        <w:rPr>
          <w:lang w:val="sl-SI"/>
        </w:rPr>
        <w:t xml:space="preserve">2010 je bilo območje nekdanjih </w:t>
      </w:r>
      <w:r w:rsidRPr="001F784F">
        <w:rPr>
          <w:lang w:val="sl-SI"/>
        </w:rPr>
        <w:t>Črnih</w:t>
      </w:r>
      <w:r w:rsidRPr="00BA6A16">
        <w:rPr>
          <w:lang w:val="sl-SI"/>
        </w:rPr>
        <w:t xml:space="preserve"> revirjev najbolj onesnažena regija v državi.</w:t>
      </w:r>
      <w:r w:rsidR="002C09EF" w:rsidRPr="00BA6A16">
        <w:rPr>
          <w:lang w:val="sl-SI"/>
        </w:rPr>
        <w:t xml:space="preserve"> S podobnimi problemi so se v Trbovljah srečevali na območjih Ribnik (jašek Gvido), </w:t>
      </w:r>
      <w:proofErr w:type="spellStart"/>
      <w:r w:rsidR="002C09EF" w:rsidRPr="00BA6A16">
        <w:rPr>
          <w:lang w:val="sl-SI"/>
        </w:rPr>
        <w:t>Lakonca</w:t>
      </w:r>
      <w:proofErr w:type="spellEnd"/>
      <w:r w:rsidR="002C09EF" w:rsidRPr="00BA6A16">
        <w:rPr>
          <w:lang w:val="sl-SI"/>
        </w:rPr>
        <w:t xml:space="preserve">, </w:t>
      </w:r>
      <w:proofErr w:type="spellStart"/>
      <w:r w:rsidR="002C09EF" w:rsidRPr="00BA6A16">
        <w:rPr>
          <w:lang w:val="sl-SI"/>
        </w:rPr>
        <w:t>Limbarje</w:t>
      </w:r>
      <w:proofErr w:type="spellEnd"/>
      <w:r w:rsidR="002C09EF" w:rsidRPr="00BA6A16">
        <w:rPr>
          <w:lang w:val="sl-SI"/>
        </w:rPr>
        <w:t xml:space="preserve">, Plesko, Vode. V Hrastniku je </w:t>
      </w:r>
      <w:r w:rsidR="000D6959" w:rsidRPr="00BA6A16">
        <w:rPr>
          <w:lang w:val="sl-SI"/>
        </w:rPr>
        <w:t>prostorsk</w:t>
      </w:r>
      <w:r w:rsidR="000D6959">
        <w:rPr>
          <w:lang w:val="sl-SI"/>
        </w:rPr>
        <w:t>o</w:t>
      </w:r>
      <w:r w:rsidR="000D6959" w:rsidRPr="00BA6A16">
        <w:rPr>
          <w:lang w:val="sl-SI"/>
        </w:rPr>
        <w:t xml:space="preserve"> </w:t>
      </w:r>
      <w:r w:rsidR="000D6959">
        <w:rPr>
          <w:lang w:val="sl-SI"/>
        </w:rPr>
        <w:t>razvrednotenje</w:t>
      </w:r>
      <w:r w:rsidR="000D6959" w:rsidRPr="00BA6A16">
        <w:rPr>
          <w:lang w:val="sl-SI"/>
        </w:rPr>
        <w:t xml:space="preserve"> </w:t>
      </w:r>
      <w:r w:rsidR="002C09EF" w:rsidRPr="00BA6A16">
        <w:rPr>
          <w:lang w:val="sl-SI"/>
        </w:rPr>
        <w:t>zaznamoval</w:t>
      </w:r>
      <w:r w:rsidR="000D6959">
        <w:rPr>
          <w:lang w:val="sl-SI"/>
        </w:rPr>
        <w:t>o</w:t>
      </w:r>
      <w:r w:rsidR="002C09EF" w:rsidRPr="00BA6A16">
        <w:rPr>
          <w:lang w:val="sl-SI"/>
        </w:rPr>
        <w:t xml:space="preserve"> območja star</w:t>
      </w:r>
      <w:r w:rsidR="00DA0DA9">
        <w:rPr>
          <w:lang w:val="sl-SI"/>
        </w:rPr>
        <w:t>ega</w:t>
      </w:r>
      <w:r w:rsidR="002C09EF" w:rsidRPr="00BA6A16">
        <w:rPr>
          <w:lang w:val="sl-SI"/>
        </w:rPr>
        <w:t xml:space="preserve"> Hrastnik</w:t>
      </w:r>
      <w:r w:rsidR="00DA0DA9">
        <w:rPr>
          <w:lang w:val="sl-SI"/>
        </w:rPr>
        <w:t>a</w:t>
      </w:r>
      <w:r w:rsidR="002C09EF" w:rsidRPr="00BA6A16">
        <w:rPr>
          <w:lang w:val="sl-SI"/>
        </w:rPr>
        <w:t xml:space="preserve">, Plesko, Studence, Ostenk in Ojstro. V Zagorju ni prišlo do izginjanja naselij, je bilo </w:t>
      </w:r>
      <w:r w:rsidR="001F784F" w:rsidRPr="00BA6A16">
        <w:rPr>
          <w:lang w:val="sl-SI"/>
        </w:rPr>
        <w:t xml:space="preserve">pa </w:t>
      </w:r>
      <w:r w:rsidR="002C09EF" w:rsidRPr="00BA6A16">
        <w:rPr>
          <w:lang w:val="sl-SI"/>
        </w:rPr>
        <w:t xml:space="preserve">izgubljenih več površin in kmetij na območjih Loke, Toplice, </w:t>
      </w:r>
      <w:proofErr w:type="spellStart"/>
      <w:r w:rsidR="002C09EF" w:rsidRPr="00BA6A16">
        <w:rPr>
          <w:lang w:val="sl-SI"/>
        </w:rPr>
        <w:t>Podstrana</w:t>
      </w:r>
      <w:proofErr w:type="spellEnd"/>
      <w:r w:rsidR="002C09EF" w:rsidRPr="00BA6A16">
        <w:rPr>
          <w:lang w:val="sl-SI"/>
        </w:rPr>
        <w:t xml:space="preserve">, Podkraj, Spodnje Zavine, Orlek in </w:t>
      </w:r>
      <w:proofErr w:type="spellStart"/>
      <w:r w:rsidR="002C09EF" w:rsidRPr="00BA6A16">
        <w:rPr>
          <w:lang w:val="sl-SI"/>
        </w:rPr>
        <w:t>Cilenca</w:t>
      </w:r>
      <w:proofErr w:type="spellEnd"/>
      <w:r w:rsidR="002C09EF" w:rsidRPr="00BA6A16">
        <w:rPr>
          <w:lang w:val="sl-SI"/>
        </w:rPr>
        <w:t xml:space="preserve">. Večina izgubljenih kmetijskih zemljišč ni </w:t>
      </w:r>
      <w:r w:rsidR="00B11975" w:rsidRPr="00BA6A16">
        <w:rPr>
          <w:lang w:val="sl-SI"/>
        </w:rPr>
        <w:t>bil</w:t>
      </w:r>
      <w:r w:rsidR="00B11975">
        <w:rPr>
          <w:lang w:val="sl-SI"/>
        </w:rPr>
        <w:t>a</w:t>
      </w:r>
      <w:r w:rsidR="00B11975" w:rsidRPr="00BA6A16">
        <w:rPr>
          <w:lang w:val="sl-SI"/>
        </w:rPr>
        <w:t xml:space="preserve"> </w:t>
      </w:r>
      <w:r w:rsidR="002C09EF" w:rsidRPr="00BA6A16">
        <w:rPr>
          <w:lang w:val="sl-SI"/>
        </w:rPr>
        <w:t xml:space="preserve">nikoli </w:t>
      </w:r>
      <w:r w:rsidR="00B11975" w:rsidRPr="00BA6A16">
        <w:rPr>
          <w:lang w:val="sl-SI"/>
        </w:rPr>
        <w:t>saniran</w:t>
      </w:r>
      <w:r w:rsidR="00B11975">
        <w:rPr>
          <w:lang w:val="sl-SI"/>
        </w:rPr>
        <w:t>a</w:t>
      </w:r>
      <w:r w:rsidR="002C09EF" w:rsidRPr="00BA6A16">
        <w:rPr>
          <w:lang w:val="sl-SI"/>
        </w:rPr>
        <w:t>, kar zaradi neprehodnosti, poplavne ogroženosti ali onesnaženosti onemogoča nadaljnjo rabo.</w:t>
      </w:r>
    </w:p>
    <w:p w14:paraId="50D51203" w14:textId="77777777" w:rsidR="00111CA5" w:rsidRPr="00BA6A16" w:rsidRDefault="00111CA5" w:rsidP="008903E3">
      <w:pPr>
        <w:rPr>
          <w:highlight w:val="yellow"/>
          <w:lang w:val="sl-SI"/>
        </w:rPr>
      </w:pPr>
    </w:p>
    <w:p w14:paraId="50D51204" w14:textId="6DCADBB1" w:rsidR="004333A3" w:rsidRPr="00BA6A16" w:rsidRDefault="008939FD" w:rsidP="00A86CB0">
      <w:pPr>
        <w:rPr>
          <w:lang w:val="sl-SI"/>
        </w:rPr>
      </w:pPr>
      <w:r w:rsidRPr="00BA6A16">
        <w:rPr>
          <w:lang w:val="sl-SI"/>
        </w:rPr>
        <w:t>V letu</w:t>
      </w:r>
      <w:r w:rsidR="00DA0DA9">
        <w:rPr>
          <w:lang w:val="sl-SI"/>
        </w:rPr>
        <w:t> </w:t>
      </w:r>
      <w:r w:rsidRPr="00BA6A16">
        <w:rPr>
          <w:lang w:val="sl-SI"/>
        </w:rPr>
        <w:t xml:space="preserve">2020 </w:t>
      </w:r>
      <w:r w:rsidR="000F57A3" w:rsidRPr="00BA6A16">
        <w:rPr>
          <w:lang w:val="sl-SI"/>
        </w:rPr>
        <w:t xml:space="preserve">v Zasavju ni </w:t>
      </w:r>
      <w:r w:rsidR="00B11975">
        <w:rPr>
          <w:lang w:val="sl-SI"/>
        </w:rPr>
        <w:t xml:space="preserve">bilo </w:t>
      </w:r>
      <w:r w:rsidR="000F57A3" w:rsidRPr="00BA6A16">
        <w:rPr>
          <w:lang w:val="sl-SI"/>
        </w:rPr>
        <w:t xml:space="preserve">več pomembnih dejavnosti, povezanih s premogom, lokalno okolje </w:t>
      </w:r>
      <w:r w:rsidR="00B11975">
        <w:rPr>
          <w:lang w:val="sl-SI"/>
        </w:rPr>
        <w:t xml:space="preserve">pa </w:t>
      </w:r>
      <w:r w:rsidR="000F57A3" w:rsidRPr="00BA6A16">
        <w:rPr>
          <w:lang w:val="sl-SI"/>
        </w:rPr>
        <w:t xml:space="preserve">je že v fazi </w:t>
      </w:r>
      <w:r w:rsidRPr="00BA6A16">
        <w:rPr>
          <w:lang w:val="sl-SI"/>
        </w:rPr>
        <w:t xml:space="preserve">prestrukturiranja </w:t>
      </w:r>
      <w:r w:rsidR="00F81224" w:rsidRPr="00BA6A16">
        <w:rPr>
          <w:lang w:val="sl-SI"/>
        </w:rPr>
        <w:t xml:space="preserve">gospodarstva </w:t>
      </w:r>
      <w:r w:rsidRPr="00BA6A16">
        <w:rPr>
          <w:lang w:val="sl-SI"/>
        </w:rPr>
        <w:t>zaradi izstopa iz premoga</w:t>
      </w:r>
      <w:r w:rsidR="000F57A3" w:rsidRPr="00BA6A16">
        <w:rPr>
          <w:lang w:val="sl-SI"/>
        </w:rPr>
        <w:t xml:space="preserve">. </w:t>
      </w:r>
      <w:r w:rsidR="008903E3" w:rsidRPr="00BA6A16">
        <w:rPr>
          <w:lang w:val="sl-SI"/>
        </w:rPr>
        <w:t xml:space="preserve">Termoelektrarna Trbovlje </w:t>
      </w:r>
      <w:r w:rsidR="00CA75C5" w:rsidRPr="00BA6A16">
        <w:rPr>
          <w:lang w:val="sl-SI"/>
        </w:rPr>
        <w:t>od začetka leta</w:t>
      </w:r>
      <w:r w:rsidR="00DA0DA9">
        <w:rPr>
          <w:lang w:val="sl-SI"/>
        </w:rPr>
        <w:t> </w:t>
      </w:r>
      <w:r w:rsidR="00CA75C5" w:rsidRPr="00BA6A16">
        <w:rPr>
          <w:lang w:val="sl-SI"/>
        </w:rPr>
        <w:t>2018</w:t>
      </w:r>
      <w:r w:rsidR="005850B9">
        <w:rPr>
          <w:lang w:val="sl-SI"/>
        </w:rPr>
        <w:t xml:space="preserve"> </w:t>
      </w:r>
      <w:r w:rsidR="008903E3" w:rsidRPr="00BA6A16">
        <w:rPr>
          <w:lang w:val="sl-SI"/>
        </w:rPr>
        <w:t>deluje pod novim imenom HSE En</w:t>
      </w:r>
      <w:r w:rsidR="00530F3C" w:rsidRPr="00BA6A16">
        <w:rPr>
          <w:lang w:val="sl-SI"/>
        </w:rPr>
        <w:t>ergetska družba Trbovlje, d.</w:t>
      </w:r>
      <w:r w:rsidR="00DA0DA9">
        <w:rPr>
          <w:lang w:val="sl-SI"/>
        </w:rPr>
        <w:t> </w:t>
      </w:r>
      <w:r w:rsidR="00530F3C" w:rsidRPr="00BA6A16">
        <w:rPr>
          <w:lang w:val="sl-SI"/>
        </w:rPr>
        <w:t>o.</w:t>
      </w:r>
      <w:r w:rsidR="00DA0DA9">
        <w:rPr>
          <w:lang w:val="sl-SI"/>
        </w:rPr>
        <w:t> </w:t>
      </w:r>
      <w:r w:rsidR="00530F3C" w:rsidRPr="00BA6A16">
        <w:rPr>
          <w:lang w:val="sl-SI"/>
        </w:rPr>
        <w:t>o</w:t>
      </w:r>
      <w:r w:rsidR="008903E3" w:rsidRPr="00BA6A16">
        <w:rPr>
          <w:lang w:val="sl-SI"/>
        </w:rPr>
        <w:t xml:space="preserve">. </w:t>
      </w:r>
      <w:r w:rsidR="00F90C78" w:rsidRPr="00BA6A16">
        <w:rPr>
          <w:lang w:val="sl-SI"/>
        </w:rPr>
        <w:t>Premogovna enota v HSE EDT</w:t>
      </w:r>
      <w:r w:rsidR="00DA0DA9">
        <w:rPr>
          <w:lang w:val="sl-SI"/>
        </w:rPr>
        <w:t>,</w:t>
      </w:r>
      <w:r w:rsidR="00F90C78" w:rsidRPr="00BA6A16">
        <w:rPr>
          <w:lang w:val="sl-SI"/>
        </w:rPr>
        <w:t xml:space="preserve"> d.</w:t>
      </w:r>
      <w:r w:rsidR="00DA0DA9">
        <w:rPr>
          <w:lang w:val="sl-SI"/>
        </w:rPr>
        <w:t> </w:t>
      </w:r>
      <w:r w:rsidR="00F90C78" w:rsidRPr="00BA6A16">
        <w:rPr>
          <w:lang w:val="sl-SI"/>
        </w:rPr>
        <w:t>o.</w:t>
      </w:r>
      <w:r w:rsidR="00DA0DA9">
        <w:rPr>
          <w:lang w:val="sl-SI"/>
        </w:rPr>
        <w:t> </w:t>
      </w:r>
      <w:r w:rsidR="00F90C78" w:rsidRPr="00BA6A16">
        <w:rPr>
          <w:lang w:val="sl-SI"/>
        </w:rPr>
        <w:t>o., ki je bila v letu</w:t>
      </w:r>
      <w:r w:rsidR="00DA0DA9">
        <w:rPr>
          <w:lang w:val="sl-SI"/>
        </w:rPr>
        <w:t> </w:t>
      </w:r>
      <w:r w:rsidR="00F90C78" w:rsidRPr="00BA6A16">
        <w:rPr>
          <w:lang w:val="sl-SI"/>
        </w:rPr>
        <w:t xml:space="preserve">2014 trajno zaustavljena, čaka na razgradnjo s poudarkom na </w:t>
      </w:r>
      <w:proofErr w:type="spellStart"/>
      <w:r w:rsidR="00F90C78" w:rsidRPr="00BA6A16">
        <w:rPr>
          <w:lang w:val="sl-SI"/>
        </w:rPr>
        <w:t>okoljsko</w:t>
      </w:r>
      <w:proofErr w:type="spellEnd"/>
      <w:r w:rsidR="00F90C78" w:rsidRPr="00BA6A16">
        <w:rPr>
          <w:lang w:val="sl-SI"/>
        </w:rPr>
        <w:t xml:space="preserve"> sprejemljivi demontaži, odstranitvi nevarnih snovi in </w:t>
      </w:r>
      <w:proofErr w:type="spellStart"/>
      <w:r w:rsidR="00F90C78" w:rsidRPr="00BA6A16">
        <w:rPr>
          <w:lang w:val="sl-SI"/>
        </w:rPr>
        <w:t>remediaciji</w:t>
      </w:r>
      <w:proofErr w:type="spellEnd"/>
      <w:r w:rsidR="00F90C78" w:rsidRPr="00BA6A16">
        <w:rPr>
          <w:lang w:val="sl-SI"/>
        </w:rPr>
        <w:t xml:space="preserve"> tal na območju proizvodnega kompleksa, ki ima potencial za </w:t>
      </w:r>
      <w:proofErr w:type="spellStart"/>
      <w:r w:rsidR="00F90C78" w:rsidRPr="00BA6A16">
        <w:rPr>
          <w:i/>
          <w:lang w:val="sl-SI"/>
        </w:rPr>
        <w:t>brownfield</w:t>
      </w:r>
      <w:proofErr w:type="spellEnd"/>
      <w:r w:rsidR="00F90C78" w:rsidRPr="00BA6A16">
        <w:rPr>
          <w:lang w:val="sl-SI"/>
        </w:rPr>
        <w:t xml:space="preserve"> lokacijo. </w:t>
      </w:r>
      <w:r w:rsidR="008903E3" w:rsidRPr="00BA6A16">
        <w:rPr>
          <w:lang w:val="sl-SI"/>
        </w:rPr>
        <w:t xml:space="preserve">Poleg </w:t>
      </w:r>
      <w:r w:rsidR="00530F3C" w:rsidRPr="00BA6A16">
        <w:rPr>
          <w:lang w:val="sl-SI"/>
        </w:rPr>
        <w:t xml:space="preserve">lokacije ob Savi pod okrilje družbe </w:t>
      </w:r>
      <w:r w:rsidR="00674F33">
        <w:rPr>
          <w:lang w:val="sl-SI"/>
        </w:rPr>
        <w:t>spadata</w:t>
      </w:r>
      <w:r w:rsidR="00674F33" w:rsidRPr="00BA6A16">
        <w:rPr>
          <w:lang w:val="sl-SI"/>
        </w:rPr>
        <w:t xml:space="preserve"> </w:t>
      </w:r>
      <w:r w:rsidR="00530F3C" w:rsidRPr="00BA6A16">
        <w:rPr>
          <w:lang w:val="sl-SI"/>
        </w:rPr>
        <w:t>tudi</w:t>
      </w:r>
      <w:r w:rsidR="000F57A3" w:rsidRPr="00BA6A16">
        <w:rPr>
          <w:lang w:val="sl-SI"/>
        </w:rPr>
        <w:t xml:space="preserve"> dislocirani enoti </w:t>
      </w:r>
      <w:r w:rsidR="00D4562E" w:rsidRPr="00BA6A16">
        <w:rPr>
          <w:lang w:val="sl-SI"/>
        </w:rPr>
        <w:t>na</w:t>
      </w:r>
      <w:r w:rsidR="000F57A3" w:rsidRPr="00BA6A16">
        <w:rPr>
          <w:lang w:val="sl-SI"/>
        </w:rPr>
        <w:t xml:space="preserve"> </w:t>
      </w:r>
      <w:proofErr w:type="spellStart"/>
      <w:r w:rsidR="000F57A3" w:rsidRPr="00BA6A16">
        <w:rPr>
          <w:lang w:val="sl-SI"/>
        </w:rPr>
        <w:t>Lakonc</w:t>
      </w:r>
      <w:r w:rsidR="00D4562E" w:rsidRPr="00BA6A16">
        <w:rPr>
          <w:lang w:val="sl-SI"/>
        </w:rPr>
        <w:t>i</w:t>
      </w:r>
      <w:proofErr w:type="spellEnd"/>
      <w:r w:rsidR="00AA7602" w:rsidRPr="00BA6A16">
        <w:rPr>
          <w:lang w:val="sl-SI"/>
        </w:rPr>
        <w:t xml:space="preserve"> in </w:t>
      </w:r>
      <w:r w:rsidR="00530F3C" w:rsidRPr="00BA6A16">
        <w:rPr>
          <w:lang w:val="sl-SI"/>
        </w:rPr>
        <w:t xml:space="preserve">na </w:t>
      </w:r>
      <w:r w:rsidR="00AA7602" w:rsidRPr="00BA6A16">
        <w:rPr>
          <w:lang w:val="sl-SI"/>
        </w:rPr>
        <w:t>Prapretne</w:t>
      </w:r>
      <w:r w:rsidR="0015492F" w:rsidRPr="00BA6A16">
        <w:rPr>
          <w:lang w:val="sl-SI"/>
        </w:rPr>
        <w:t xml:space="preserve">m. </w:t>
      </w:r>
      <w:r w:rsidR="00876375" w:rsidRPr="00BA6A16">
        <w:rPr>
          <w:lang w:val="sl-SI"/>
        </w:rPr>
        <w:t xml:space="preserve">Na Prapretnem je zaprto industrijsko odlagališče EF pepela, sadre in žlindre, ki je bilo v celoti </w:t>
      </w:r>
      <w:proofErr w:type="spellStart"/>
      <w:r w:rsidR="00876375" w:rsidRPr="00BA6A16">
        <w:rPr>
          <w:lang w:val="sl-SI"/>
        </w:rPr>
        <w:t>rekultivirano</w:t>
      </w:r>
      <w:proofErr w:type="spellEnd"/>
      <w:r w:rsidR="00876375" w:rsidRPr="00BA6A16">
        <w:rPr>
          <w:lang w:val="sl-SI"/>
        </w:rPr>
        <w:t xml:space="preserve"> in zatravljeno, po veljavni zakonodaji </w:t>
      </w:r>
      <w:r w:rsidR="00674F33">
        <w:rPr>
          <w:lang w:val="sl-SI"/>
        </w:rPr>
        <w:t xml:space="preserve">pa </w:t>
      </w:r>
      <w:r w:rsidR="00876375" w:rsidRPr="00BA6A16">
        <w:rPr>
          <w:lang w:val="sl-SI"/>
        </w:rPr>
        <w:t xml:space="preserve">se izvajajo ukrepi po zaprtju. Na </w:t>
      </w:r>
      <w:proofErr w:type="spellStart"/>
      <w:r w:rsidR="00876375" w:rsidRPr="00BA6A16">
        <w:rPr>
          <w:lang w:val="sl-SI"/>
        </w:rPr>
        <w:t>Lakonci</w:t>
      </w:r>
      <w:proofErr w:type="spellEnd"/>
      <w:r w:rsidR="00876375" w:rsidRPr="00BA6A16">
        <w:rPr>
          <w:lang w:val="sl-SI"/>
        </w:rPr>
        <w:t xml:space="preserve"> bo po odstranitvi opreme nastalo večje komunalno opremljeno območje, namenjeno širši industrijski uporabi, ki bo omogočalo nadaljnji gospodarski razvoj regije.</w:t>
      </w:r>
    </w:p>
    <w:p w14:paraId="50D51205" w14:textId="77777777" w:rsidR="004333A3" w:rsidRPr="00BA6A16" w:rsidRDefault="004333A3" w:rsidP="00A86CB0">
      <w:pPr>
        <w:rPr>
          <w:lang w:val="sl-SI"/>
        </w:rPr>
      </w:pPr>
    </w:p>
    <w:p w14:paraId="50D51206" w14:textId="54FAC270" w:rsidR="00A86CB0" w:rsidRPr="00BA6A16" w:rsidRDefault="004333A3" w:rsidP="00A86CB0">
      <w:pPr>
        <w:rPr>
          <w:lang w:val="sl-SI"/>
        </w:rPr>
      </w:pPr>
      <w:r w:rsidRPr="00BA6A16">
        <w:rPr>
          <w:lang w:val="sl-SI"/>
        </w:rPr>
        <w:t xml:space="preserve">Prav gospodarstvo je v regiji eden ključnih izzivov. </w:t>
      </w:r>
      <w:r w:rsidR="00A86CB0" w:rsidRPr="00BA6A16">
        <w:rPr>
          <w:lang w:val="sl-SI"/>
        </w:rPr>
        <w:t>Na podlagi</w:t>
      </w:r>
      <w:r w:rsidR="006F7ADE" w:rsidRPr="00BA6A16">
        <w:rPr>
          <w:lang w:val="sl-SI"/>
        </w:rPr>
        <w:t xml:space="preserve"> </w:t>
      </w:r>
      <w:r w:rsidRPr="00BA6A16">
        <w:rPr>
          <w:lang w:val="sl-SI"/>
        </w:rPr>
        <w:t xml:space="preserve">bogatega </w:t>
      </w:r>
      <w:r w:rsidR="006F7ADE" w:rsidRPr="00BA6A16">
        <w:rPr>
          <w:lang w:val="sl-SI"/>
        </w:rPr>
        <w:t>regijskega</w:t>
      </w:r>
      <w:r w:rsidR="00A86CB0" w:rsidRPr="00BA6A16">
        <w:rPr>
          <w:lang w:val="sl-SI"/>
        </w:rPr>
        <w:t xml:space="preserve"> tehničnega znanja iz preteklosti so </w:t>
      </w:r>
      <w:r w:rsidR="00B11975">
        <w:rPr>
          <w:lang w:val="sl-SI"/>
        </w:rPr>
        <w:t>bil</w:t>
      </w:r>
      <w:r w:rsidR="00674F33">
        <w:rPr>
          <w:lang w:val="sl-SI"/>
        </w:rPr>
        <w:t>e</w:t>
      </w:r>
      <w:r w:rsidR="00B11975">
        <w:rPr>
          <w:lang w:val="sl-SI"/>
        </w:rPr>
        <w:t xml:space="preserve"> </w:t>
      </w:r>
      <w:r w:rsidR="00A86CB0" w:rsidRPr="00BA6A16">
        <w:rPr>
          <w:lang w:val="sl-SI"/>
        </w:rPr>
        <w:t xml:space="preserve">steklarska, elektro, kemična, livarska in strojna industrija </w:t>
      </w:r>
      <w:r w:rsidR="00F81224" w:rsidRPr="00BA6A16">
        <w:rPr>
          <w:lang w:val="sl-SI"/>
        </w:rPr>
        <w:t>v letu</w:t>
      </w:r>
      <w:r w:rsidR="00674F33">
        <w:rPr>
          <w:lang w:val="sl-SI"/>
        </w:rPr>
        <w:t xml:space="preserve"> </w:t>
      </w:r>
      <w:r w:rsidR="00F81224" w:rsidRPr="00BA6A16">
        <w:rPr>
          <w:lang w:val="sl-SI"/>
        </w:rPr>
        <w:t xml:space="preserve">2020 </w:t>
      </w:r>
      <w:r w:rsidR="00A86CB0" w:rsidRPr="00BA6A16">
        <w:rPr>
          <w:lang w:val="sl-SI"/>
        </w:rPr>
        <w:t>ključni stebri lokalnega gospodarstva</w:t>
      </w:r>
      <w:r w:rsidR="00123E10" w:rsidRPr="00BA6A16">
        <w:rPr>
          <w:lang w:val="sl-SI"/>
        </w:rPr>
        <w:t>. Ne glede na to je</w:t>
      </w:r>
      <w:r w:rsidRPr="00BA6A16">
        <w:rPr>
          <w:lang w:val="sl-SI"/>
        </w:rPr>
        <w:t xml:space="preserve"> obseg gospodarske dejavnosti v primerjavi s preostalimi regijami </w:t>
      </w:r>
      <w:r w:rsidR="00D7627F" w:rsidRPr="00BA6A16">
        <w:rPr>
          <w:lang w:val="sl-SI"/>
        </w:rPr>
        <w:t>v Sloveniji manjši</w:t>
      </w:r>
      <w:r w:rsidRPr="00BA6A16">
        <w:rPr>
          <w:lang w:val="sl-SI"/>
        </w:rPr>
        <w:t>,</w:t>
      </w:r>
      <w:r w:rsidR="00F90C78" w:rsidRPr="00BA6A16">
        <w:rPr>
          <w:lang w:val="sl-SI"/>
        </w:rPr>
        <w:t xml:space="preserve"> saj</w:t>
      </w:r>
      <w:r w:rsidRPr="00BA6A16">
        <w:rPr>
          <w:lang w:val="sl-SI"/>
        </w:rPr>
        <w:t xml:space="preserve"> izpada dejavnosti, povezanih z rudarstvom, regija nikoli ni zares nadomestila</w:t>
      </w:r>
      <w:r w:rsidR="00A86CB0" w:rsidRPr="00BA6A16">
        <w:rPr>
          <w:lang w:val="sl-SI"/>
        </w:rPr>
        <w:t xml:space="preserve">. </w:t>
      </w:r>
      <w:r w:rsidRPr="00BA6A16">
        <w:rPr>
          <w:lang w:val="sl-SI"/>
        </w:rPr>
        <w:t xml:space="preserve">Pozitivni trendi </w:t>
      </w:r>
      <w:r w:rsidR="00B11975">
        <w:rPr>
          <w:lang w:val="sl-SI"/>
        </w:rPr>
        <w:t xml:space="preserve">so </w:t>
      </w:r>
      <w:r w:rsidRPr="00BA6A16">
        <w:rPr>
          <w:lang w:val="sl-SI"/>
        </w:rPr>
        <w:t xml:space="preserve">se </w:t>
      </w:r>
      <w:r w:rsidR="00F81224" w:rsidRPr="00BA6A16">
        <w:rPr>
          <w:lang w:val="sl-SI"/>
        </w:rPr>
        <w:t>v letu</w:t>
      </w:r>
      <w:r w:rsidR="000E566A">
        <w:rPr>
          <w:lang w:val="sl-SI"/>
        </w:rPr>
        <w:t> </w:t>
      </w:r>
      <w:r w:rsidR="00F81224" w:rsidRPr="00BA6A16">
        <w:rPr>
          <w:lang w:val="sl-SI"/>
        </w:rPr>
        <w:t xml:space="preserve">2020 </w:t>
      </w:r>
      <w:r w:rsidR="00B11975" w:rsidRPr="00BA6A16">
        <w:rPr>
          <w:lang w:val="sl-SI"/>
        </w:rPr>
        <w:t>ka</w:t>
      </w:r>
      <w:r w:rsidR="00B11975">
        <w:rPr>
          <w:lang w:val="sl-SI"/>
        </w:rPr>
        <w:t>zali</w:t>
      </w:r>
      <w:r w:rsidR="00876375" w:rsidRPr="00BA6A16">
        <w:rPr>
          <w:lang w:val="sl-SI"/>
        </w:rPr>
        <w:t xml:space="preserve"> </w:t>
      </w:r>
      <w:r w:rsidR="00F90C78" w:rsidRPr="00BA6A16">
        <w:rPr>
          <w:lang w:val="sl-SI"/>
        </w:rPr>
        <w:t>v segmentu</w:t>
      </w:r>
      <w:r w:rsidR="00876375" w:rsidRPr="00BA6A16">
        <w:rPr>
          <w:lang w:val="sl-SI"/>
        </w:rPr>
        <w:t xml:space="preserve"> malih</w:t>
      </w:r>
      <w:r w:rsidRPr="00BA6A16">
        <w:rPr>
          <w:lang w:val="sl-SI"/>
        </w:rPr>
        <w:t xml:space="preserve"> in srednje velikih podjetij</w:t>
      </w:r>
      <w:r w:rsidR="00A86CB0" w:rsidRPr="00BA6A16">
        <w:rPr>
          <w:lang w:val="sl-SI"/>
        </w:rPr>
        <w:t xml:space="preserve"> na področju informacijskih tehnologij in novih materialov.</w:t>
      </w:r>
    </w:p>
    <w:p w14:paraId="50D51207" w14:textId="77777777" w:rsidR="00AC55C9" w:rsidRPr="00BA6A16" w:rsidRDefault="00AC55C9" w:rsidP="00A86CB0">
      <w:pPr>
        <w:rPr>
          <w:highlight w:val="yellow"/>
          <w:lang w:val="sl-SI"/>
        </w:rPr>
      </w:pPr>
    </w:p>
    <w:p w14:paraId="50D51208" w14:textId="1AD7F58A" w:rsidR="00A86CB0" w:rsidRPr="007A7249" w:rsidRDefault="00B11975" w:rsidP="00A86CB0">
      <w:pPr>
        <w:rPr>
          <w:lang w:val="sl-SI"/>
        </w:rPr>
      </w:pPr>
      <w:r>
        <w:rPr>
          <w:lang w:val="sl-SI"/>
        </w:rPr>
        <w:t>Zasavska regija</w:t>
      </w:r>
      <w:r w:rsidRPr="00BA6A16">
        <w:rPr>
          <w:lang w:val="sl-SI"/>
        </w:rPr>
        <w:t xml:space="preserve"> </w:t>
      </w:r>
      <w:r w:rsidR="00471469" w:rsidRPr="00BA6A16">
        <w:rPr>
          <w:lang w:val="sl-SI"/>
        </w:rPr>
        <w:t xml:space="preserve">zaradi hribovitega terena ni dobro geografsko </w:t>
      </w:r>
      <w:r w:rsidRPr="00BA6A16">
        <w:rPr>
          <w:lang w:val="sl-SI"/>
        </w:rPr>
        <w:t>povezan</w:t>
      </w:r>
      <w:r>
        <w:rPr>
          <w:lang w:val="sl-SI"/>
        </w:rPr>
        <w:t>a</w:t>
      </w:r>
      <w:r w:rsidR="00AC55C9" w:rsidRPr="00BA6A16">
        <w:rPr>
          <w:lang w:val="sl-SI"/>
        </w:rPr>
        <w:t xml:space="preserve">, </w:t>
      </w:r>
      <w:r w:rsidR="001C4864" w:rsidRPr="00BA6A16">
        <w:rPr>
          <w:lang w:val="sl-SI"/>
        </w:rPr>
        <w:t>prisotnih</w:t>
      </w:r>
      <w:r w:rsidR="00471469" w:rsidRPr="00BA6A16">
        <w:rPr>
          <w:lang w:val="sl-SI"/>
        </w:rPr>
        <w:t xml:space="preserve"> </w:t>
      </w:r>
      <w:r w:rsidR="005132C4" w:rsidRPr="00BA6A16">
        <w:rPr>
          <w:lang w:val="sl-SI"/>
        </w:rPr>
        <w:t>je le nekaj večjih</w:t>
      </w:r>
      <w:r w:rsidR="00AC55C9" w:rsidRPr="00BA6A16">
        <w:rPr>
          <w:lang w:val="sl-SI"/>
        </w:rPr>
        <w:t xml:space="preserve"> </w:t>
      </w:r>
      <w:r w:rsidR="00A86CB0" w:rsidRPr="00BA6A16">
        <w:rPr>
          <w:lang w:val="sl-SI"/>
        </w:rPr>
        <w:t>delodajalcev</w:t>
      </w:r>
      <w:r w:rsidR="001C4864" w:rsidRPr="00BA6A16">
        <w:rPr>
          <w:lang w:val="sl-SI"/>
        </w:rPr>
        <w:t>, zanesljiv</w:t>
      </w:r>
      <w:r w:rsidR="005132C4" w:rsidRPr="00BA6A16">
        <w:rPr>
          <w:lang w:val="sl-SI"/>
        </w:rPr>
        <w:t xml:space="preserve"> (in visok)</w:t>
      </w:r>
      <w:r w:rsidR="001C4864" w:rsidRPr="00BA6A16">
        <w:rPr>
          <w:lang w:val="sl-SI"/>
        </w:rPr>
        <w:t xml:space="preserve"> prihodek rudarjev pa je </w:t>
      </w:r>
      <w:r w:rsidR="005132C4" w:rsidRPr="00BA6A16">
        <w:rPr>
          <w:lang w:val="sl-SI"/>
        </w:rPr>
        <w:t xml:space="preserve">s seboj prinesel tudi pomanjkanje podjetniške </w:t>
      </w:r>
      <w:r w:rsidR="00F73D1A" w:rsidRPr="00BA6A16">
        <w:rPr>
          <w:lang w:val="sl-SI"/>
        </w:rPr>
        <w:t>naravnanosti lokalnih prebivalcev</w:t>
      </w:r>
      <w:r w:rsidR="00A86CB0" w:rsidRPr="00BA6A16">
        <w:rPr>
          <w:lang w:val="sl-SI"/>
        </w:rPr>
        <w:t xml:space="preserve">. </w:t>
      </w:r>
      <w:r w:rsidR="003C3DE8" w:rsidRPr="00BA6A16">
        <w:rPr>
          <w:lang w:val="sl-SI"/>
        </w:rPr>
        <w:t>V procesu zapiranja</w:t>
      </w:r>
      <w:r w:rsidR="00A86CB0" w:rsidRPr="00BA6A16">
        <w:rPr>
          <w:lang w:val="sl-SI"/>
        </w:rPr>
        <w:t xml:space="preserve"> ru</w:t>
      </w:r>
      <w:r w:rsidR="003C3DE8" w:rsidRPr="00BA6A16">
        <w:rPr>
          <w:lang w:val="sl-SI"/>
        </w:rPr>
        <w:t>dnikov</w:t>
      </w:r>
      <w:r w:rsidR="00A86CB0" w:rsidRPr="00BA6A16">
        <w:rPr>
          <w:lang w:val="sl-SI"/>
        </w:rPr>
        <w:t xml:space="preserve"> (vključ</w:t>
      </w:r>
      <w:r w:rsidR="003C3DE8" w:rsidRPr="00BA6A16">
        <w:rPr>
          <w:lang w:val="sl-SI"/>
        </w:rPr>
        <w:t xml:space="preserve">no z Rudnikom </w:t>
      </w:r>
      <w:r w:rsidR="00A86CB0" w:rsidRPr="00BA6A16">
        <w:rPr>
          <w:lang w:val="sl-SI"/>
        </w:rPr>
        <w:t>Trbovlj</w:t>
      </w:r>
      <w:r w:rsidR="003C3DE8" w:rsidRPr="00BA6A16">
        <w:rPr>
          <w:lang w:val="sl-SI"/>
        </w:rPr>
        <w:t>e</w:t>
      </w:r>
      <w:r w:rsidR="00A86CB0" w:rsidRPr="00BA6A16">
        <w:rPr>
          <w:lang w:val="sl-SI"/>
        </w:rPr>
        <w:t>-Hrastnik</w:t>
      </w:r>
      <w:r w:rsidR="000E566A">
        <w:rPr>
          <w:lang w:val="sl-SI"/>
        </w:rPr>
        <w:t>;</w:t>
      </w:r>
      <w:r w:rsidR="00913AB2">
        <w:rPr>
          <w:lang w:val="sl-SI"/>
        </w:rPr>
        <w:t xml:space="preserve"> v </w:t>
      </w:r>
      <w:r w:rsidR="00913AB2" w:rsidRPr="001F784F">
        <w:rPr>
          <w:lang w:val="sl-SI"/>
        </w:rPr>
        <w:t>nadaljevanju</w:t>
      </w:r>
      <w:r w:rsidR="00913AB2">
        <w:rPr>
          <w:lang w:val="sl-SI"/>
        </w:rPr>
        <w:t>: RTH</w:t>
      </w:r>
      <w:r w:rsidR="00A86CB0" w:rsidRPr="00BA6A16">
        <w:rPr>
          <w:lang w:val="sl-SI"/>
        </w:rPr>
        <w:t>) ni</w:t>
      </w:r>
      <w:r w:rsidR="003C3DE8" w:rsidRPr="00BA6A16">
        <w:rPr>
          <w:lang w:val="sl-SI"/>
        </w:rPr>
        <w:t>so bila upoštevana načela pravičnega prehoda</w:t>
      </w:r>
      <w:r w:rsidR="00A86CB0" w:rsidRPr="00BA6A16">
        <w:rPr>
          <w:lang w:val="sl-SI"/>
        </w:rPr>
        <w:t xml:space="preserve">, saj družbeno in gospodarsko prestrukturiranje </w:t>
      </w:r>
      <w:r w:rsidR="00F81224" w:rsidRPr="00BA6A16">
        <w:rPr>
          <w:lang w:val="sl-SI"/>
        </w:rPr>
        <w:t xml:space="preserve">v proces </w:t>
      </w:r>
      <w:r w:rsidR="00A86CB0" w:rsidRPr="00BA6A16">
        <w:rPr>
          <w:lang w:val="sl-SI"/>
        </w:rPr>
        <w:t xml:space="preserve">ni bilo vključeno </w:t>
      </w:r>
      <w:r w:rsidR="00F81224" w:rsidRPr="00BA6A16">
        <w:rPr>
          <w:lang w:val="sl-SI"/>
        </w:rPr>
        <w:t>oz</w:t>
      </w:r>
      <w:r w:rsidR="000E566A">
        <w:rPr>
          <w:lang w:val="sl-SI"/>
        </w:rPr>
        <w:t>iroma</w:t>
      </w:r>
      <w:r w:rsidR="00F81224" w:rsidRPr="00BA6A16">
        <w:rPr>
          <w:lang w:val="sl-SI"/>
        </w:rPr>
        <w:t xml:space="preserve"> v procesu ni bilo celovito </w:t>
      </w:r>
      <w:r w:rsidR="000E566A">
        <w:rPr>
          <w:lang w:val="sl-SI"/>
        </w:rPr>
        <w:t>obravnavano</w:t>
      </w:r>
      <w:r w:rsidR="00A86CB0" w:rsidRPr="00BA6A16">
        <w:rPr>
          <w:lang w:val="sl-SI"/>
        </w:rPr>
        <w:t>. Od leta</w:t>
      </w:r>
      <w:r w:rsidR="000E566A">
        <w:rPr>
          <w:lang w:val="sl-SI"/>
        </w:rPr>
        <w:t> </w:t>
      </w:r>
      <w:r w:rsidR="00A86CB0" w:rsidRPr="00BA6A16">
        <w:rPr>
          <w:lang w:val="sl-SI"/>
        </w:rPr>
        <w:t xml:space="preserve">1995 je bilo </w:t>
      </w:r>
      <w:r w:rsidR="00A86CB0" w:rsidRPr="007A7249">
        <w:rPr>
          <w:lang w:val="sl-SI"/>
        </w:rPr>
        <w:t>izgubljenih 5.000</w:t>
      </w:r>
      <w:r w:rsidR="000E566A">
        <w:rPr>
          <w:lang w:val="sl-SI"/>
        </w:rPr>
        <w:t> </w:t>
      </w:r>
      <w:r w:rsidR="00A86CB0" w:rsidRPr="007A7249">
        <w:rPr>
          <w:lang w:val="sl-SI"/>
        </w:rPr>
        <w:t xml:space="preserve">delovnih mest, </w:t>
      </w:r>
      <w:r w:rsidR="005E1642" w:rsidRPr="007A7249">
        <w:rPr>
          <w:lang w:val="sl-SI"/>
        </w:rPr>
        <w:t>leta</w:t>
      </w:r>
      <w:r w:rsidR="000E566A">
        <w:rPr>
          <w:lang w:val="sl-SI"/>
        </w:rPr>
        <w:t> </w:t>
      </w:r>
      <w:r w:rsidR="005E1642" w:rsidRPr="007A7249">
        <w:rPr>
          <w:lang w:val="sl-SI"/>
        </w:rPr>
        <w:t xml:space="preserve">2017 je regija </w:t>
      </w:r>
      <w:r w:rsidR="00F90C78" w:rsidRPr="007A7249">
        <w:rPr>
          <w:lang w:val="sl-SI"/>
        </w:rPr>
        <w:t xml:space="preserve">beležila primerjalno </w:t>
      </w:r>
      <w:r w:rsidR="005E1642" w:rsidRPr="007A7249">
        <w:rPr>
          <w:lang w:val="sl-SI"/>
        </w:rPr>
        <w:t>najnižji BDP na prebivalca (52,4</w:t>
      </w:r>
      <w:r w:rsidR="000E566A">
        <w:rPr>
          <w:lang w:val="sl-SI"/>
        </w:rPr>
        <w:t> </w:t>
      </w:r>
      <w:r w:rsidR="005E1642" w:rsidRPr="007A7249">
        <w:rPr>
          <w:lang w:val="sl-SI"/>
        </w:rPr>
        <w:t>% slovenskega povprečja)</w:t>
      </w:r>
      <w:r w:rsidR="0023550E" w:rsidRPr="007A7249">
        <w:rPr>
          <w:lang w:val="sl-SI"/>
        </w:rPr>
        <w:t xml:space="preserve"> in </w:t>
      </w:r>
      <w:r w:rsidR="009316D6" w:rsidRPr="007A7249">
        <w:rPr>
          <w:lang w:val="sl-SI"/>
        </w:rPr>
        <w:t>je imela</w:t>
      </w:r>
      <w:r w:rsidR="0023550E" w:rsidRPr="007A7249">
        <w:rPr>
          <w:lang w:val="sl-SI"/>
        </w:rPr>
        <w:t xml:space="preserve"> </w:t>
      </w:r>
      <w:r w:rsidR="00A86CB0" w:rsidRPr="007A7249">
        <w:rPr>
          <w:lang w:val="sl-SI"/>
        </w:rPr>
        <w:t>enega najnižjih BDP na prebivalca</w:t>
      </w:r>
      <w:r w:rsidR="00F90C78" w:rsidRPr="007A7249">
        <w:rPr>
          <w:lang w:val="sl-SI"/>
        </w:rPr>
        <w:t xml:space="preserve"> v Sloveniji</w:t>
      </w:r>
      <w:r w:rsidR="00A86CB0" w:rsidRPr="007A7249">
        <w:rPr>
          <w:lang w:val="sl-SI"/>
        </w:rPr>
        <w:t xml:space="preserve">. Ukrepi, sprejeti z zakonom, ki ureja postopno zapiranje </w:t>
      </w:r>
      <w:r w:rsidR="00913AB2" w:rsidRPr="007A7249">
        <w:rPr>
          <w:lang w:val="sl-SI"/>
        </w:rPr>
        <w:t>RTH</w:t>
      </w:r>
      <w:r w:rsidR="00A86CB0" w:rsidRPr="007A7249">
        <w:rPr>
          <w:lang w:val="sl-SI"/>
        </w:rPr>
        <w:t xml:space="preserve"> in gospodarsko prestruktur</w:t>
      </w:r>
      <w:r w:rsidR="000E7ADE" w:rsidRPr="007A7249">
        <w:rPr>
          <w:lang w:val="sl-SI"/>
        </w:rPr>
        <w:t>iranje regije (sprejet</w:t>
      </w:r>
      <w:r w:rsidR="000E566A">
        <w:rPr>
          <w:lang w:val="sl-SI"/>
        </w:rPr>
        <w:t>im</w:t>
      </w:r>
      <w:r w:rsidR="000E7ADE" w:rsidRPr="007A7249">
        <w:rPr>
          <w:lang w:val="sl-SI"/>
        </w:rPr>
        <w:t xml:space="preserve"> leta</w:t>
      </w:r>
      <w:r w:rsidR="000E566A">
        <w:rPr>
          <w:lang w:val="sl-SI"/>
        </w:rPr>
        <w:t> </w:t>
      </w:r>
      <w:r w:rsidR="000E7ADE" w:rsidRPr="007A7249">
        <w:rPr>
          <w:lang w:val="sl-SI"/>
        </w:rPr>
        <w:t>2000</w:t>
      </w:r>
      <w:r w:rsidR="00A86CB0" w:rsidRPr="007A7249">
        <w:rPr>
          <w:lang w:val="sl-SI"/>
        </w:rPr>
        <w:t>)</w:t>
      </w:r>
      <w:r w:rsidR="00E8573C" w:rsidRPr="007A7249">
        <w:rPr>
          <w:lang w:val="sl-SI"/>
        </w:rPr>
        <w:t xml:space="preserve">, </w:t>
      </w:r>
      <w:r w:rsidR="004333A3" w:rsidRPr="007A7249">
        <w:rPr>
          <w:lang w:val="sl-SI"/>
        </w:rPr>
        <w:t xml:space="preserve">niso </w:t>
      </w:r>
      <w:r w:rsidR="008E040D" w:rsidRPr="007A7249">
        <w:rPr>
          <w:lang w:val="sl-SI"/>
        </w:rPr>
        <w:t>zagotovili</w:t>
      </w:r>
      <w:r w:rsidR="004333A3" w:rsidRPr="007A7249">
        <w:rPr>
          <w:lang w:val="sl-SI"/>
        </w:rPr>
        <w:t xml:space="preserve"> ustreznega gospodarskega okrevanja regije</w:t>
      </w:r>
      <w:r w:rsidR="00A86CB0" w:rsidRPr="007A7249">
        <w:rPr>
          <w:lang w:val="sl-SI"/>
        </w:rPr>
        <w:t>.</w:t>
      </w:r>
    </w:p>
    <w:p w14:paraId="50D51209" w14:textId="77777777" w:rsidR="00F42289" w:rsidRPr="007A7249" w:rsidRDefault="00F42289" w:rsidP="00A86CB0">
      <w:pPr>
        <w:rPr>
          <w:lang w:val="sl-SI"/>
        </w:rPr>
      </w:pPr>
    </w:p>
    <w:p w14:paraId="50D5120A" w14:textId="5C6ABBBF" w:rsidR="00F42289" w:rsidRPr="00BA6A16" w:rsidRDefault="00F42289" w:rsidP="000E566A">
      <w:pPr>
        <w:rPr>
          <w:lang w:val="sl-SI"/>
        </w:rPr>
      </w:pPr>
      <w:r w:rsidRPr="007A7249">
        <w:rPr>
          <w:lang w:val="sl-SI"/>
        </w:rPr>
        <w:t>Kljub nezaključeni</w:t>
      </w:r>
      <w:r w:rsidR="00AD7E7F" w:rsidRPr="007A7249">
        <w:rPr>
          <w:lang w:val="sl-SI"/>
        </w:rPr>
        <w:t xml:space="preserve"> </w:t>
      </w:r>
      <w:r w:rsidR="00AD7E7F" w:rsidRPr="00835D41">
        <w:rPr>
          <w:lang w:val="sl-SI"/>
        </w:rPr>
        <w:t xml:space="preserve">prostorski in </w:t>
      </w:r>
      <w:proofErr w:type="spellStart"/>
      <w:r w:rsidR="00AD7E7F" w:rsidRPr="00835D41">
        <w:rPr>
          <w:lang w:val="sl-SI"/>
        </w:rPr>
        <w:t>okoljsk</w:t>
      </w:r>
      <w:r w:rsidR="00AD7E7F" w:rsidRPr="007A7249">
        <w:rPr>
          <w:lang w:val="sl-SI"/>
        </w:rPr>
        <w:t>i</w:t>
      </w:r>
      <w:proofErr w:type="spellEnd"/>
      <w:r w:rsidRPr="007A7249">
        <w:rPr>
          <w:lang w:val="sl-SI"/>
        </w:rPr>
        <w:t xml:space="preserve"> sanaciji na pridobivalnih prostorih </w:t>
      </w:r>
      <w:r w:rsidR="00913AB2" w:rsidRPr="007A7249">
        <w:rPr>
          <w:lang w:val="sl-SI"/>
        </w:rPr>
        <w:t>RTH</w:t>
      </w:r>
      <w:r w:rsidR="006805AB" w:rsidRPr="007A7249">
        <w:rPr>
          <w:lang w:val="sl-SI"/>
        </w:rPr>
        <w:t xml:space="preserve"> (v </w:t>
      </w:r>
      <w:r w:rsidR="00B4207E" w:rsidRPr="007A7249">
        <w:rPr>
          <w:lang w:val="sl-SI"/>
        </w:rPr>
        <w:t>avgustu</w:t>
      </w:r>
      <w:r w:rsidR="000E566A">
        <w:rPr>
          <w:lang w:val="sl-SI"/>
        </w:rPr>
        <w:t> </w:t>
      </w:r>
      <w:r w:rsidR="006805AB" w:rsidRPr="007A7249">
        <w:rPr>
          <w:lang w:val="sl-SI"/>
        </w:rPr>
        <w:t xml:space="preserve">2020 </w:t>
      </w:r>
      <w:r w:rsidR="00B4207E" w:rsidRPr="007A7249">
        <w:rPr>
          <w:lang w:val="sl-SI"/>
        </w:rPr>
        <w:t xml:space="preserve">še </w:t>
      </w:r>
      <w:r w:rsidR="006805AB" w:rsidRPr="007A7249">
        <w:rPr>
          <w:lang w:val="sl-SI"/>
        </w:rPr>
        <w:t>ni bil zaključen program ekološke sanacije v obsegu</w:t>
      </w:r>
      <w:r w:rsidR="000E566A">
        <w:rPr>
          <w:lang w:val="sl-SI"/>
        </w:rPr>
        <w:t>,</w:t>
      </w:r>
      <w:r w:rsidR="006805AB" w:rsidRPr="007A7249">
        <w:rPr>
          <w:lang w:val="sl-SI"/>
        </w:rPr>
        <w:t xml:space="preserve"> predvidenem po </w:t>
      </w:r>
      <w:r w:rsidR="006805AB" w:rsidRPr="001F784F">
        <w:rPr>
          <w:lang w:val="sl-SI"/>
        </w:rPr>
        <w:t>Programu</w:t>
      </w:r>
      <w:r w:rsidR="006805AB" w:rsidRPr="007A7249">
        <w:rPr>
          <w:lang w:val="sl-SI"/>
        </w:rPr>
        <w:t xml:space="preserve"> zapiranja </w:t>
      </w:r>
      <w:r w:rsidR="00913AB2" w:rsidRPr="007A7249">
        <w:rPr>
          <w:lang w:val="sl-SI"/>
        </w:rPr>
        <w:t>RTH</w:t>
      </w:r>
      <w:r w:rsidR="006805AB" w:rsidRPr="00BA6A16">
        <w:rPr>
          <w:lang w:val="sl-SI"/>
        </w:rPr>
        <w:t>)</w:t>
      </w:r>
      <w:r w:rsidR="002E1CB6">
        <w:rPr>
          <w:lang w:val="sl-SI"/>
        </w:rPr>
        <w:t xml:space="preserve"> </w:t>
      </w:r>
      <w:r w:rsidR="000E566A">
        <w:rPr>
          <w:lang w:val="sl-SI"/>
        </w:rPr>
        <w:t>ter</w:t>
      </w:r>
      <w:r w:rsidR="000E566A" w:rsidRPr="00BA6A16">
        <w:rPr>
          <w:lang w:val="sl-SI"/>
        </w:rPr>
        <w:t xml:space="preserve"> </w:t>
      </w:r>
      <w:r w:rsidRPr="00BA6A16">
        <w:rPr>
          <w:lang w:val="sl-SI"/>
        </w:rPr>
        <w:t xml:space="preserve">neustrezno </w:t>
      </w:r>
      <w:r w:rsidR="00421FAA" w:rsidRPr="00BA6A16">
        <w:rPr>
          <w:lang w:val="sl-SI"/>
        </w:rPr>
        <w:t>izpeljanemu</w:t>
      </w:r>
      <w:r w:rsidRPr="00BA6A16">
        <w:rPr>
          <w:lang w:val="sl-SI"/>
        </w:rPr>
        <w:t xml:space="preserve"> procesu družbeno-ekonomskega prestrukturiranja se regiji v okviru koncepta pravičnega prehoda obeta nova priložnost, s katero </w:t>
      </w:r>
      <w:r w:rsidR="00532BA0">
        <w:rPr>
          <w:lang w:val="sl-SI"/>
        </w:rPr>
        <w:t xml:space="preserve">se </w:t>
      </w:r>
      <w:r w:rsidRPr="00BA6A16">
        <w:rPr>
          <w:lang w:val="sl-SI"/>
        </w:rPr>
        <w:t xml:space="preserve">bo lahko </w:t>
      </w:r>
      <w:r w:rsidR="000E566A">
        <w:rPr>
          <w:lang w:val="sl-SI"/>
        </w:rPr>
        <w:t>obravnaval</w:t>
      </w:r>
      <w:r w:rsidR="000E566A" w:rsidRPr="00BA6A16">
        <w:rPr>
          <w:lang w:val="sl-SI"/>
        </w:rPr>
        <w:t xml:space="preserve"> </w:t>
      </w:r>
      <w:r w:rsidRPr="00BA6A16">
        <w:rPr>
          <w:lang w:val="sl-SI"/>
        </w:rPr>
        <w:t xml:space="preserve">razvojni zaostanek. </w:t>
      </w:r>
      <w:r w:rsidR="00D7627F" w:rsidRPr="00BA6A16">
        <w:rPr>
          <w:lang w:val="sl-SI"/>
        </w:rPr>
        <w:t>Ključna je</w:t>
      </w:r>
      <w:r w:rsidR="00F90C78" w:rsidRPr="00BA6A16">
        <w:rPr>
          <w:lang w:val="sl-SI"/>
        </w:rPr>
        <w:t xml:space="preserve"> </w:t>
      </w:r>
      <w:r w:rsidRPr="00BA6A16">
        <w:rPr>
          <w:lang w:val="sl-SI"/>
        </w:rPr>
        <w:t>posebna obravnava regije kot</w:t>
      </w:r>
      <w:r w:rsidRPr="00BA6A16">
        <w:rPr>
          <w:i/>
          <w:lang w:val="sl-SI"/>
        </w:rPr>
        <w:t xml:space="preserve"> premogovne regije</w:t>
      </w:r>
      <w:r w:rsidRPr="00BA6A16">
        <w:rPr>
          <w:lang w:val="sl-SI"/>
        </w:rPr>
        <w:t xml:space="preserve"> v kontekstu nacionalnega in </w:t>
      </w:r>
      <w:r w:rsidR="00D7627F" w:rsidRPr="00BA6A16">
        <w:rPr>
          <w:lang w:val="sl-SI"/>
        </w:rPr>
        <w:t xml:space="preserve">EU </w:t>
      </w:r>
      <w:r w:rsidRPr="00BA6A16">
        <w:rPr>
          <w:lang w:val="sl-SI"/>
        </w:rPr>
        <w:t>razvojnega financiranja.</w:t>
      </w:r>
    </w:p>
    <w:p w14:paraId="50D5120B" w14:textId="77777777" w:rsidR="00834D76" w:rsidRPr="00BA6A16" w:rsidRDefault="00834D76" w:rsidP="00834D76">
      <w:pPr>
        <w:rPr>
          <w:lang w:val="sl-SI"/>
        </w:rPr>
      </w:pPr>
    </w:p>
    <w:p w14:paraId="50D5120C" w14:textId="52244EA7" w:rsidR="00FC0BDA" w:rsidRPr="00BA6A16" w:rsidRDefault="00613201" w:rsidP="004249B0">
      <w:pPr>
        <w:pStyle w:val="Naslov3"/>
      </w:pPr>
      <w:bookmarkStart w:id="42" w:name="_Toc50735820"/>
      <w:bookmarkStart w:id="43" w:name="_Toc50742302"/>
      <w:bookmarkStart w:id="44" w:name="_Toc50757104"/>
      <w:bookmarkStart w:id="45" w:name="_Toc51764196"/>
      <w:bookmarkStart w:id="46" w:name="_Toc50760862"/>
      <w:bookmarkStart w:id="47" w:name="_Toc52126710"/>
      <w:bookmarkStart w:id="48" w:name="_Toc71885646"/>
      <w:r w:rsidRPr="00BA6A16">
        <w:lastRenderedPageBreak/>
        <w:t xml:space="preserve">1.3.2 </w:t>
      </w:r>
      <w:r w:rsidR="00FC0BDA" w:rsidRPr="00BA6A16">
        <w:t>Savinjsko-</w:t>
      </w:r>
      <w:r w:rsidR="000E566A">
        <w:t>š</w:t>
      </w:r>
      <w:r w:rsidR="002E1CB6" w:rsidRPr="00BA6A16">
        <w:t xml:space="preserve">aleška </w:t>
      </w:r>
      <w:r w:rsidR="00FC0BDA" w:rsidRPr="00BA6A16">
        <w:t>premogovna regija</w:t>
      </w:r>
      <w:bookmarkEnd w:id="42"/>
      <w:bookmarkEnd w:id="43"/>
      <w:bookmarkEnd w:id="44"/>
      <w:bookmarkEnd w:id="45"/>
      <w:bookmarkEnd w:id="46"/>
      <w:bookmarkEnd w:id="47"/>
      <w:bookmarkEnd w:id="48"/>
    </w:p>
    <w:p w14:paraId="50D5120D" w14:textId="79FE066B" w:rsidR="000B0B97" w:rsidRPr="007A7249" w:rsidRDefault="000B0B97" w:rsidP="000B0B97">
      <w:pPr>
        <w:rPr>
          <w:lang w:val="sl-SI"/>
        </w:rPr>
      </w:pPr>
      <w:r w:rsidRPr="00BA6A16">
        <w:rPr>
          <w:lang w:val="sl-SI"/>
        </w:rPr>
        <w:t xml:space="preserve">Šaleška dolina je del </w:t>
      </w:r>
      <w:r w:rsidR="008E040D" w:rsidRPr="00BA6A16">
        <w:rPr>
          <w:lang w:val="sl-SI"/>
        </w:rPr>
        <w:t>Savinjsko-</w:t>
      </w:r>
      <w:r w:rsidR="002E1CB6">
        <w:rPr>
          <w:lang w:val="sl-SI"/>
        </w:rPr>
        <w:t>š</w:t>
      </w:r>
      <w:r w:rsidR="002E1CB6" w:rsidRPr="00BA6A16">
        <w:rPr>
          <w:lang w:val="sl-SI"/>
        </w:rPr>
        <w:t xml:space="preserve">aleške </w:t>
      </w:r>
      <w:r w:rsidR="001F784F" w:rsidRPr="00BA6A16">
        <w:rPr>
          <w:lang w:val="sl-SI"/>
        </w:rPr>
        <w:t xml:space="preserve">regije </w:t>
      </w:r>
      <w:r w:rsidR="008E040D" w:rsidRPr="00BA6A16">
        <w:rPr>
          <w:lang w:val="sl-SI"/>
        </w:rPr>
        <w:t>(</w:t>
      </w:r>
      <w:r w:rsidR="000B4144" w:rsidRPr="00BA6A16">
        <w:rPr>
          <w:lang w:val="sl-SI"/>
        </w:rPr>
        <w:t xml:space="preserve">v </w:t>
      </w:r>
      <w:r w:rsidR="000B4144" w:rsidRPr="001F784F">
        <w:rPr>
          <w:lang w:val="sl-SI"/>
        </w:rPr>
        <w:t>nadaljevanju</w:t>
      </w:r>
      <w:r w:rsidR="000B4144" w:rsidRPr="00BA6A16">
        <w:rPr>
          <w:lang w:val="sl-SI"/>
        </w:rPr>
        <w:t xml:space="preserve">: </w:t>
      </w:r>
      <w:r w:rsidRPr="00BA6A16">
        <w:rPr>
          <w:lang w:val="sl-SI"/>
        </w:rPr>
        <w:t>SAŠA</w:t>
      </w:r>
      <w:r w:rsidR="008E040D" w:rsidRPr="00BA6A16">
        <w:rPr>
          <w:lang w:val="sl-SI"/>
        </w:rPr>
        <w:t>)</w:t>
      </w:r>
      <w:r w:rsidRPr="00BA6A16">
        <w:rPr>
          <w:lang w:val="sl-SI"/>
        </w:rPr>
        <w:t xml:space="preserve"> </w:t>
      </w:r>
      <w:r w:rsidR="001F784F">
        <w:rPr>
          <w:lang w:val="sl-SI"/>
        </w:rPr>
        <w:t>ter</w:t>
      </w:r>
      <w:r w:rsidR="001F784F" w:rsidRPr="00BA6A16">
        <w:rPr>
          <w:lang w:val="sl-SI"/>
        </w:rPr>
        <w:t xml:space="preserve"> </w:t>
      </w:r>
      <w:r w:rsidRPr="00BA6A16">
        <w:rPr>
          <w:lang w:val="sl-SI"/>
        </w:rPr>
        <w:t xml:space="preserve">jo sestavljajo tri občine </w:t>
      </w:r>
      <w:r w:rsidR="009316D6">
        <w:rPr>
          <w:lang w:val="sl-SI"/>
        </w:rPr>
        <w:t>–</w:t>
      </w:r>
      <w:r w:rsidRPr="00BA6A16">
        <w:rPr>
          <w:lang w:val="sl-SI"/>
        </w:rPr>
        <w:t xml:space="preserve"> Velenje, Šoštanj in Šmartno ob Paki.</w:t>
      </w:r>
      <w:r w:rsidR="008E040D" w:rsidRPr="00BA6A16">
        <w:rPr>
          <w:lang w:val="sl-SI"/>
        </w:rPr>
        <w:t xml:space="preserve"> Podrobnejša obravnava tega ožjega območja je pomembna zaradi pomembnih vplivov, ki jih je zgodovinsko imelo premogovništvo v dolini (glej tudi poglavje</w:t>
      </w:r>
      <w:r w:rsidR="000E566A">
        <w:rPr>
          <w:lang w:val="sl-SI"/>
        </w:rPr>
        <w:t> </w:t>
      </w:r>
      <w:r w:rsidR="008E040D" w:rsidRPr="00BA6A16">
        <w:rPr>
          <w:lang w:val="sl-SI"/>
        </w:rPr>
        <w:t xml:space="preserve">1.4 glede utemeljitve izbora območij za pravični prehod). </w:t>
      </w:r>
      <w:r w:rsidRPr="00BA6A16">
        <w:rPr>
          <w:lang w:val="sl-SI"/>
        </w:rPr>
        <w:t>S prvimi rudarskimi dejavnostmi konec 19.</w:t>
      </w:r>
      <w:r w:rsidR="000E566A">
        <w:rPr>
          <w:lang w:val="sl-SI"/>
        </w:rPr>
        <w:t> </w:t>
      </w:r>
      <w:r w:rsidRPr="00BA6A16">
        <w:rPr>
          <w:lang w:val="sl-SI"/>
        </w:rPr>
        <w:t xml:space="preserve">stoletja ima regija </w:t>
      </w:r>
      <w:r w:rsidR="00F336C5" w:rsidRPr="00BA6A16">
        <w:rPr>
          <w:lang w:val="sl-SI"/>
        </w:rPr>
        <w:t>skoraj</w:t>
      </w:r>
      <w:r w:rsidRPr="00BA6A16">
        <w:rPr>
          <w:lang w:val="sl-SI"/>
        </w:rPr>
        <w:t xml:space="preserve"> 1</w:t>
      </w:r>
      <w:r w:rsidR="00B66D07" w:rsidRPr="00BA6A16">
        <w:rPr>
          <w:lang w:val="sl-SI"/>
        </w:rPr>
        <w:t>5</w:t>
      </w:r>
      <w:r w:rsidRPr="00BA6A16">
        <w:rPr>
          <w:lang w:val="sl-SI"/>
        </w:rPr>
        <w:t>0</w:t>
      </w:r>
      <w:r w:rsidR="000E566A">
        <w:rPr>
          <w:lang w:val="sl-SI"/>
        </w:rPr>
        <w:t>-letno</w:t>
      </w:r>
      <w:r w:rsidRPr="00BA6A16">
        <w:rPr>
          <w:lang w:val="sl-SI"/>
        </w:rPr>
        <w:t xml:space="preserve"> rudarsko tradicijo, ki je danes globoko vključena v</w:t>
      </w:r>
      <w:r w:rsidR="00A25304" w:rsidRPr="00BA6A16">
        <w:rPr>
          <w:lang w:val="sl-SI"/>
        </w:rPr>
        <w:t xml:space="preserve"> vse socialno-ekonomske vidike</w:t>
      </w:r>
      <w:r w:rsidRPr="00BA6A16">
        <w:rPr>
          <w:lang w:val="sl-SI"/>
        </w:rPr>
        <w:t xml:space="preserve"> regije. Poleg neposredne gospodarske odvisnosti od premogovniške industrije, zgrajen</w:t>
      </w:r>
      <w:r w:rsidR="000E566A">
        <w:rPr>
          <w:lang w:val="sl-SI"/>
        </w:rPr>
        <w:t>e</w:t>
      </w:r>
      <w:r w:rsidRPr="00BA6A16">
        <w:rPr>
          <w:lang w:val="sl-SI"/>
        </w:rPr>
        <w:t xml:space="preserve"> okoli največjega slovenskega nahajališča premoga in ene najdebelejših plasti premoga na svetu, je pred več kot 100</w:t>
      </w:r>
      <w:r w:rsidR="000E566A">
        <w:rPr>
          <w:lang w:val="sl-SI"/>
        </w:rPr>
        <w:t> </w:t>
      </w:r>
      <w:r w:rsidRPr="00BA6A16">
        <w:rPr>
          <w:lang w:val="sl-SI"/>
        </w:rPr>
        <w:t xml:space="preserve">leti </w:t>
      </w:r>
      <w:r w:rsidRPr="007A7249">
        <w:rPr>
          <w:lang w:val="sl-SI"/>
        </w:rPr>
        <w:t xml:space="preserve">svoj dom v Šaleški dolini </w:t>
      </w:r>
      <w:r w:rsidR="00ED5ED2" w:rsidRPr="007A7249">
        <w:rPr>
          <w:lang w:val="sl-SI"/>
        </w:rPr>
        <w:t xml:space="preserve">(občine Velenje, Šmartno ob Paki in Šoštanj) </w:t>
      </w:r>
      <w:r w:rsidRPr="007A7249">
        <w:rPr>
          <w:lang w:val="sl-SI"/>
        </w:rPr>
        <w:t xml:space="preserve">našla še ena industrija, povezana s premogom </w:t>
      </w:r>
      <w:r w:rsidR="008E040D" w:rsidRPr="007A7249">
        <w:rPr>
          <w:lang w:val="sl-SI"/>
        </w:rPr>
        <w:t>–</w:t>
      </w:r>
      <w:r w:rsidRPr="007A7249">
        <w:rPr>
          <w:lang w:val="sl-SI"/>
        </w:rPr>
        <w:t xml:space="preserve"> </w:t>
      </w:r>
      <w:r w:rsidR="000E566A">
        <w:rPr>
          <w:lang w:val="sl-SI"/>
        </w:rPr>
        <w:t xml:space="preserve">to je </w:t>
      </w:r>
      <w:r w:rsidR="008E040D" w:rsidRPr="007A7249">
        <w:rPr>
          <w:lang w:val="sl-SI"/>
        </w:rPr>
        <w:t>proizvodnja električne energije</w:t>
      </w:r>
      <w:r w:rsidRPr="007A7249">
        <w:rPr>
          <w:lang w:val="sl-SI"/>
        </w:rPr>
        <w:t xml:space="preserve">. Slednja </w:t>
      </w:r>
      <w:r w:rsidR="000E566A">
        <w:rPr>
          <w:lang w:val="sl-SI"/>
        </w:rPr>
        <w:t>j</w:t>
      </w:r>
      <w:r w:rsidRPr="007A7249">
        <w:rPr>
          <w:lang w:val="sl-SI"/>
        </w:rPr>
        <w:t xml:space="preserve">e danes v mestu Šoštanj in </w:t>
      </w:r>
      <w:r w:rsidR="008E040D" w:rsidRPr="007A7249">
        <w:rPr>
          <w:lang w:val="sl-SI"/>
        </w:rPr>
        <w:t>zagotavlja</w:t>
      </w:r>
      <w:r w:rsidRPr="007A7249">
        <w:rPr>
          <w:lang w:val="sl-SI"/>
        </w:rPr>
        <w:t xml:space="preserve"> približno 30</w:t>
      </w:r>
      <w:r w:rsidR="000E566A">
        <w:rPr>
          <w:lang w:val="sl-SI"/>
        </w:rPr>
        <w:t> </w:t>
      </w:r>
      <w:r w:rsidRPr="007A7249">
        <w:rPr>
          <w:lang w:val="sl-SI"/>
        </w:rPr>
        <w:t>%</w:t>
      </w:r>
      <w:r w:rsidR="009506E0" w:rsidRPr="007A7249">
        <w:rPr>
          <w:lang w:val="sl-SI"/>
        </w:rPr>
        <w:t xml:space="preserve"> </w:t>
      </w:r>
      <w:r w:rsidRPr="007A7249">
        <w:rPr>
          <w:lang w:val="sl-SI"/>
        </w:rPr>
        <w:t>domače proizvodnje električne energije</w:t>
      </w:r>
      <w:r w:rsidR="00687AA8" w:rsidRPr="00687AA8">
        <w:rPr>
          <w:lang w:val="sl-SI"/>
        </w:rPr>
        <w:t xml:space="preserve"> </w:t>
      </w:r>
      <w:r w:rsidR="00687AA8" w:rsidRPr="00CC744A">
        <w:rPr>
          <w:lang w:val="sl-SI"/>
        </w:rPr>
        <w:t>in 15</w:t>
      </w:r>
      <w:r w:rsidR="000E566A">
        <w:rPr>
          <w:lang w:val="sl-SI"/>
        </w:rPr>
        <w:t> </w:t>
      </w:r>
      <w:r w:rsidR="00687AA8" w:rsidRPr="00CC744A">
        <w:rPr>
          <w:lang w:val="sl-SI"/>
        </w:rPr>
        <w:t>% celotne letne porabe energije</w:t>
      </w:r>
      <w:r w:rsidR="00687AA8" w:rsidRPr="007A7249">
        <w:rPr>
          <w:rStyle w:val="Sprotnaopomba-sklic"/>
          <w:lang w:val="sl-SI"/>
        </w:rPr>
        <w:t xml:space="preserve"> </w:t>
      </w:r>
      <w:r w:rsidR="00687AA8" w:rsidRPr="007A7249">
        <w:rPr>
          <w:rStyle w:val="Sprotnaopomba-sklic"/>
          <w:lang w:val="sl-SI"/>
        </w:rPr>
        <w:footnoteReference w:id="7"/>
      </w:r>
      <w:r w:rsidRPr="007A7249">
        <w:rPr>
          <w:lang w:val="sl-SI"/>
        </w:rPr>
        <w:t>.</w:t>
      </w:r>
    </w:p>
    <w:p w14:paraId="50D5120E" w14:textId="77777777" w:rsidR="000B0B97" w:rsidRPr="00835D41" w:rsidRDefault="000B0B97" w:rsidP="000B0B97">
      <w:pPr>
        <w:rPr>
          <w:lang w:val="sl-SI"/>
        </w:rPr>
      </w:pPr>
      <w:r w:rsidRPr="00835D41">
        <w:rPr>
          <w:lang w:val="sl-SI"/>
        </w:rPr>
        <w:t xml:space="preserve"> </w:t>
      </w:r>
    </w:p>
    <w:p w14:paraId="50D5120F" w14:textId="5F0B374A" w:rsidR="000B0B97" w:rsidRPr="00BA6A16" w:rsidRDefault="000B0B97" w:rsidP="000B0B97">
      <w:pPr>
        <w:rPr>
          <w:highlight w:val="yellow"/>
          <w:lang w:val="sl-SI"/>
        </w:rPr>
      </w:pPr>
      <w:r w:rsidRPr="007A7249">
        <w:rPr>
          <w:lang w:val="sl-SI"/>
        </w:rPr>
        <w:t xml:space="preserve">Medtem ko ima proizvodnja električne energije </w:t>
      </w:r>
      <w:r w:rsidR="008E040D" w:rsidRPr="007A7249">
        <w:rPr>
          <w:lang w:val="sl-SI"/>
        </w:rPr>
        <w:t xml:space="preserve">v </w:t>
      </w:r>
      <w:r w:rsidR="00112C55" w:rsidRPr="007A7249">
        <w:rPr>
          <w:lang w:val="sl-SI"/>
        </w:rPr>
        <w:t>TEŠ</w:t>
      </w:r>
      <w:r w:rsidRPr="007A7249">
        <w:rPr>
          <w:lang w:val="sl-SI"/>
        </w:rPr>
        <w:t xml:space="preserve"> pomembno vlogo v naciona</w:t>
      </w:r>
      <w:r w:rsidR="00687AA8">
        <w:rPr>
          <w:lang w:val="sl-SI"/>
        </w:rPr>
        <w:t>lni mešanici energetskih virov</w:t>
      </w:r>
      <w:r w:rsidRPr="007A7249">
        <w:rPr>
          <w:lang w:val="sl-SI"/>
        </w:rPr>
        <w:t xml:space="preserve">, je v lokalnem gospodarstvu mogoče </w:t>
      </w:r>
      <w:r w:rsidR="008E040D" w:rsidRPr="007A7249">
        <w:rPr>
          <w:lang w:val="sl-SI"/>
        </w:rPr>
        <w:t>zaznati</w:t>
      </w:r>
      <w:r w:rsidRPr="007A7249">
        <w:rPr>
          <w:lang w:val="sl-SI"/>
        </w:rPr>
        <w:t xml:space="preserve"> še </w:t>
      </w:r>
      <w:r w:rsidR="008E040D" w:rsidRPr="007A7249">
        <w:rPr>
          <w:lang w:val="sl-SI"/>
        </w:rPr>
        <w:t>veliko bolj vidne vplive odvisnosti</w:t>
      </w:r>
      <w:r w:rsidRPr="007A7249">
        <w:rPr>
          <w:lang w:val="sl-SI"/>
        </w:rPr>
        <w:t xml:space="preserve"> od premoga. </w:t>
      </w:r>
      <w:r w:rsidR="00C71869" w:rsidRPr="007A7249">
        <w:rPr>
          <w:lang w:val="sl-SI"/>
        </w:rPr>
        <w:t>V letu</w:t>
      </w:r>
      <w:r w:rsidR="000E566A">
        <w:rPr>
          <w:lang w:val="sl-SI"/>
        </w:rPr>
        <w:t> </w:t>
      </w:r>
      <w:r w:rsidR="00C71869" w:rsidRPr="007A7249">
        <w:rPr>
          <w:lang w:val="sl-SI"/>
        </w:rPr>
        <w:t xml:space="preserve">2020 </w:t>
      </w:r>
      <w:r w:rsidR="00E52984" w:rsidRPr="007A7249">
        <w:rPr>
          <w:lang w:val="sl-SI"/>
        </w:rPr>
        <w:t xml:space="preserve">je </w:t>
      </w:r>
      <w:r w:rsidR="008E040D" w:rsidRPr="007A7249">
        <w:rPr>
          <w:lang w:val="sl-SI"/>
        </w:rPr>
        <w:t xml:space="preserve">samo skupina </w:t>
      </w:r>
      <w:r w:rsidR="00C71869" w:rsidRPr="007A7249">
        <w:rPr>
          <w:lang w:val="sl-SI"/>
        </w:rPr>
        <w:t>PV</w:t>
      </w:r>
      <w:r w:rsidR="008E040D" w:rsidRPr="007A7249">
        <w:rPr>
          <w:lang w:val="sl-SI"/>
        </w:rPr>
        <w:t xml:space="preserve"> </w:t>
      </w:r>
      <w:r w:rsidRPr="007A7249">
        <w:rPr>
          <w:lang w:val="sl-SI"/>
        </w:rPr>
        <w:t>neposredno zaposl</w:t>
      </w:r>
      <w:r w:rsidR="00E52984" w:rsidRPr="007A7249">
        <w:rPr>
          <w:lang w:val="sl-SI"/>
        </w:rPr>
        <w:t>ovala</w:t>
      </w:r>
      <w:r w:rsidRPr="007A7249">
        <w:rPr>
          <w:lang w:val="sl-SI"/>
        </w:rPr>
        <w:t xml:space="preserve"> okoli 1</w:t>
      </w:r>
      <w:r w:rsidR="00876375" w:rsidRPr="007A7249">
        <w:rPr>
          <w:lang w:val="sl-SI"/>
        </w:rPr>
        <w:t>.</w:t>
      </w:r>
      <w:r w:rsidRPr="007A7249">
        <w:rPr>
          <w:lang w:val="sl-SI"/>
        </w:rPr>
        <w:t>800</w:t>
      </w:r>
      <w:r w:rsidR="000E566A">
        <w:rPr>
          <w:lang w:val="sl-SI"/>
        </w:rPr>
        <w:t> </w:t>
      </w:r>
      <w:r w:rsidRPr="007A7249">
        <w:rPr>
          <w:lang w:val="sl-SI"/>
        </w:rPr>
        <w:t xml:space="preserve">prebivalcev Šaleške doline, kar </w:t>
      </w:r>
      <w:r w:rsidR="00E52984" w:rsidRPr="007A7249">
        <w:rPr>
          <w:lang w:val="sl-SI"/>
        </w:rPr>
        <w:t xml:space="preserve">je </w:t>
      </w:r>
      <w:r w:rsidRPr="007A7249">
        <w:rPr>
          <w:lang w:val="sl-SI"/>
        </w:rPr>
        <w:t>skoraj 10</w:t>
      </w:r>
      <w:r w:rsidR="000E566A">
        <w:rPr>
          <w:lang w:val="sl-SI"/>
        </w:rPr>
        <w:t> </w:t>
      </w:r>
      <w:r w:rsidRPr="007A7249">
        <w:rPr>
          <w:lang w:val="sl-SI"/>
        </w:rPr>
        <w:t>% celotnega delovno aktivnega prebivalstva</w:t>
      </w:r>
      <w:r w:rsidR="00E52984" w:rsidRPr="007A7249">
        <w:rPr>
          <w:lang w:val="sl-SI"/>
        </w:rPr>
        <w:t xml:space="preserve"> regije</w:t>
      </w:r>
      <w:r w:rsidR="008E040D" w:rsidRPr="007A7249">
        <w:rPr>
          <w:lang w:val="sl-SI"/>
        </w:rPr>
        <w:t xml:space="preserve">. </w:t>
      </w:r>
      <w:r w:rsidR="00C71869" w:rsidRPr="007A7249">
        <w:rPr>
          <w:lang w:val="sl-SI"/>
        </w:rPr>
        <w:t>Industrija</w:t>
      </w:r>
      <w:r w:rsidR="000E566A">
        <w:rPr>
          <w:lang w:val="sl-SI"/>
        </w:rPr>
        <w:t>,</w:t>
      </w:r>
      <w:r w:rsidR="00C71869" w:rsidRPr="007A7249">
        <w:rPr>
          <w:lang w:val="sl-SI"/>
        </w:rPr>
        <w:t xml:space="preserve"> povezana z rabo premoga</w:t>
      </w:r>
      <w:r w:rsidR="000E566A">
        <w:rPr>
          <w:lang w:val="sl-SI"/>
        </w:rPr>
        <w:t>,</w:t>
      </w:r>
      <w:r w:rsidR="00C71869" w:rsidRPr="007A7249" w:rsidDel="00C71869">
        <w:rPr>
          <w:lang w:val="sl-SI"/>
        </w:rPr>
        <w:t xml:space="preserve"> </w:t>
      </w:r>
      <w:r w:rsidR="00E52984" w:rsidRPr="007A7249">
        <w:rPr>
          <w:lang w:val="sl-SI"/>
        </w:rPr>
        <w:t>je</w:t>
      </w:r>
      <w:r w:rsidR="007F789F" w:rsidRPr="00835D41">
        <w:rPr>
          <w:lang w:val="sl-SI"/>
        </w:rPr>
        <w:t xml:space="preserve"> </w:t>
      </w:r>
      <w:r w:rsidR="00B82297" w:rsidRPr="00835D41">
        <w:rPr>
          <w:lang w:val="sl-SI"/>
        </w:rPr>
        <w:t>v letu</w:t>
      </w:r>
      <w:r w:rsidR="000E566A">
        <w:rPr>
          <w:lang w:val="sl-SI"/>
        </w:rPr>
        <w:t> </w:t>
      </w:r>
      <w:r w:rsidR="00B82297" w:rsidRPr="00835D41">
        <w:rPr>
          <w:lang w:val="sl-SI"/>
        </w:rPr>
        <w:t xml:space="preserve">2018 </w:t>
      </w:r>
      <w:r w:rsidR="008E040D" w:rsidRPr="007A7249">
        <w:rPr>
          <w:lang w:val="sl-SI"/>
        </w:rPr>
        <w:t>neposredno generira</w:t>
      </w:r>
      <w:r w:rsidR="00E52984" w:rsidRPr="007A7249">
        <w:rPr>
          <w:lang w:val="sl-SI"/>
        </w:rPr>
        <w:t>la</w:t>
      </w:r>
      <w:r w:rsidRPr="007A7249">
        <w:rPr>
          <w:lang w:val="sl-SI"/>
        </w:rPr>
        <w:t xml:space="preserve"> </w:t>
      </w:r>
      <w:r w:rsidR="000015EC" w:rsidRPr="00835D41">
        <w:rPr>
          <w:lang w:val="sl-SI"/>
        </w:rPr>
        <w:t>približno</w:t>
      </w:r>
      <w:r w:rsidR="007F789F" w:rsidRPr="007A7249">
        <w:rPr>
          <w:lang w:val="sl-SI"/>
        </w:rPr>
        <w:t xml:space="preserve"> </w:t>
      </w:r>
      <w:r w:rsidRPr="007A7249">
        <w:rPr>
          <w:lang w:val="sl-SI"/>
        </w:rPr>
        <w:t>30</w:t>
      </w:r>
      <w:r w:rsidR="000E566A">
        <w:rPr>
          <w:lang w:val="sl-SI"/>
        </w:rPr>
        <w:t> </w:t>
      </w:r>
      <w:r w:rsidRPr="007A7249">
        <w:rPr>
          <w:lang w:val="sl-SI"/>
        </w:rPr>
        <w:t>% vseh prihodkov, ustvarjenih v lokalnem gospodarstvu. Sem spadajo prihodki T</w:t>
      </w:r>
      <w:r w:rsidR="00E52984" w:rsidRPr="007A7249">
        <w:rPr>
          <w:lang w:val="sl-SI"/>
        </w:rPr>
        <w:t>EŠ</w:t>
      </w:r>
      <w:r w:rsidRPr="007A7249">
        <w:rPr>
          <w:lang w:val="sl-SI"/>
        </w:rPr>
        <w:t xml:space="preserve">, </w:t>
      </w:r>
      <w:r w:rsidR="00B422D0" w:rsidRPr="00835D41">
        <w:rPr>
          <w:lang w:val="sl-SI"/>
        </w:rPr>
        <w:t>S</w:t>
      </w:r>
      <w:r w:rsidR="00D97E95" w:rsidRPr="007A7249">
        <w:rPr>
          <w:lang w:val="sl-SI"/>
        </w:rPr>
        <w:t xml:space="preserve">kupine </w:t>
      </w:r>
      <w:r w:rsidR="00AC459E" w:rsidRPr="007A7249">
        <w:rPr>
          <w:lang w:val="sl-SI"/>
        </w:rPr>
        <w:t>P</w:t>
      </w:r>
      <w:r w:rsidR="00E52984" w:rsidRPr="007A7249">
        <w:rPr>
          <w:lang w:val="sl-SI"/>
        </w:rPr>
        <w:t>V</w:t>
      </w:r>
      <w:r w:rsidRPr="007A7249">
        <w:rPr>
          <w:lang w:val="sl-SI"/>
        </w:rPr>
        <w:t xml:space="preserve"> </w:t>
      </w:r>
      <w:r w:rsidR="000E566A">
        <w:rPr>
          <w:lang w:val="sl-SI"/>
        </w:rPr>
        <w:t>ter</w:t>
      </w:r>
      <w:r w:rsidR="000E566A" w:rsidRPr="007A7249">
        <w:rPr>
          <w:lang w:val="sl-SI"/>
        </w:rPr>
        <w:t xml:space="preserve"> </w:t>
      </w:r>
      <w:r w:rsidRPr="007A7249">
        <w:rPr>
          <w:lang w:val="sl-SI"/>
        </w:rPr>
        <w:t>tudi neposredne transakcije teh dveh subjektov lokalnim podizvajalcem in dobaviteljem. Po drugi</w:t>
      </w:r>
      <w:r w:rsidRPr="00BA6A16">
        <w:rPr>
          <w:lang w:val="sl-SI"/>
        </w:rPr>
        <w:t xml:space="preserve"> strani je </w:t>
      </w:r>
      <w:r w:rsidR="00E52984">
        <w:rPr>
          <w:lang w:val="sl-SI"/>
        </w:rPr>
        <w:t xml:space="preserve">bilo </w:t>
      </w:r>
      <w:r w:rsidRPr="00BA6A16">
        <w:rPr>
          <w:lang w:val="sl-SI"/>
        </w:rPr>
        <w:t>pribl</w:t>
      </w:r>
      <w:r w:rsidR="0061415A" w:rsidRPr="00BA6A16">
        <w:rPr>
          <w:lang w:val="sl-SI"/>
        </w:rPr>
        <w:t>ižno 10</w:t>
      </w:r>
      <w:r w:rsidR="000E566A">
        <w:rPr>
          <w:lang w:val="sl-SI"/>
        </w:rPr>
        <w:t> </w:t>
      </w:r>
      <w:r w:rsidR="0061415A" w:rsidRPr="00BA6A16">
        <w:rPr>
          <w:lang w:val="sl-SI"/>
        </w:rPr>
        <w:t>% lokalnega gospodarstva (</w:t>
      </w:r>
      <w:r w:rsidRPr="00BA6A16">
        <w:rPr>
          <w:lang w:val="sl-SI"/>
        </w:rPr>
        <w:t xml:space="preserve">če izključimo prihodke </w:t>
      </w:r>
      <w:r w:rsidR="00C71869" w:rsidRPr="00BA6A16">
        <w:rPr>
          <w:lang w:val="sl-SI"/>
        </w:rPr>
        <w:t>TEŠ</w:t>
      </w:r>
      <w:r w:rsidR="0061415A" w:rsidRPr="00BA6A16">
        <w:rPr>
          <w:lang w:val="sl-SI"/>
        </w:rPr>
        <w:t xml:space="preserve"> in Skupine </w:t>
      </w:r>
      <w:r w:rsidR="00C71869" w:rsidRPr="00BA6A16">
        <w:rPr>
          <w:lang w:val="sl-SI"/>
        </w:rPr>
        <w:t>PV</w:t>
      </w:r>
      <w:r w:rsidR="0061415A" w:rsidRPr="00BA6A16">
        <w:rPr>
          <w:lang w:val="sl-SI"/>
        </w:rPr>
        <w:t>)</w:t>
      </w:r>
      <w:r w:rsidRPr="00BA6A16">
        <w:rPr>
          <w:lang w:val="sl-SI"/>
        </w:rPr>
        <w:t xml:space="preserve"> ne</w:t>
      </w:r>
      <w:r w:rsidR="00AE49E1" w:rsidRPr="00BA6A16">
        <w:rPr>
          <w:lang w:val="sl-SI"/>
        </w:rPr>
        <w:t>posredno odvisnih od prihodkov</w:t>
      </w:r>
      <w:r w:rsidRPr="00BA6A16">
        <w:rPr>
          <w:lang w:val="sl-SI"/>
        </w:rPr>
        <w:t xml:space="preserve"> premogovništva. Te številke lahko nadalje nakazujejo, da je </w:t>
      </w:r>
      <w:r w:rsidR="00E52984">
        <w:rPr>
          <w:lang w:val="sl-SI"/>
        </w:rPr>
        <w:t xml:space="preserve">bilo </w:t>
      </w:r>
      <w:r w:rsidRPr="00BA6A16">
        <w:rPr>
          <w:lang w:val="sl-SI"/>
        </w:rPr>
        <w:t>dodatnih 10</w:t>
      </w:r>
      <w:r w:rsidR="000E566A">
        <w:rPr>
          <w:lang w:val="sl-SI"/>
        </w:rPr>
        <w:t> </w:t>
      </w:r>
      <w:r w:rsidRPr="00BA6A16">
        <w:rPr>
          <w:lang w:val="sl-SI"/>
        </w:rPr>
        <w:t>% aktivne delovne sile ali med 1</w:t>
      </w:r>
      <w:r w:rsidR="00876375" w:rsidRPr="00BA6A16">
        <w:rPr>
          <w:lang w:val="sl-SI"/>
        </w:rPr>
        <w:t>.</w:t>
      </w:r>
      <w:r w:rsidRPr="00BA6A16">
        <w:rPr>
          <w:lang w:val="sl-SI"/>
        </w:rPr>
        <w:t>500 in 2</w:t>
      </w:r>
      <w:r w:rsidR="00876375" w:rsidRPr="00BA6A16">
        <w:rPr>
          <w:lang w:val="sl-SI"/>
        </w:rPr>
        <w:t>.</w:t>
      </w:r>
      <w:r w:rsidRPr="00BA6A16">
        <w:rPr>
          <w:lang w:val="sl-SI"/>
        </w:rPr>
        <w:t>000</w:t>
      </w:r>
      <w:r w:rsidR="000E566A">
        <w:rPr>
          <w:lang w:val="sl-SI"/>
        </w:rPr>
        <w:t> </w:t>
      </w:r>
      <w:r w:rsidRPr="00BA6A16">
        <w:rPr>
          <w:lang w:val="sl-SI"/>
        </w:rPr>
        <w:t>prebivalc</w:t>
      </w:r>
      <w:r w:rsidR="000E566A">
        <w:rPr>
          <w:lang w:val="sl-SI"/>
        </w:rPr>
        <w:t>i</w:t>
      </w:r>
      <w:r w:rsidRPr="00BA6A16">
        <w:rPr>
          <w:lang w:val="sl-SI"/>
        </w:rPr>
        <w:t xml:space="preserve"> Šaleške doline tudi posredno </w:t>
      </w:r>
      <w:r w:rsidR="008E040D" w:rsidRPr="00BA6A16">
        <w:rPr>
          <w:lang w:val="sl-SI"/>
        </w:rPr>
        <w:t>zaposlen</w:t>
      </w:r>
      <w:r w:rsidR="008023A9">
        <w:rPr>
          <w:lang w:val="sl-SI"/>
        </w:rPr>
        <w:t>ih</w:t>
      </w:r>
      <w:r w:rsidR="008E040D" w:rsidRPr="00BA6A16">
        <w:rPr>
          <w:lang w:val="sl-SI"/>
        </w:rPr>
        <w:t xml:space="preserve"> v dejavnostih, povezanih s premogovništvom</w:t>
      </w:r>
      <w:r w:rsidRPr="00BA6A16">
        <w:rPr>
          <w:lang w:val="sl-SI"/>
        </w:rPr>
        <w:t xml:space="preserve">. Poleg odvisnosti od premogovništva je </w:t>
      </w:r>
      <w:r w:rsidR="00110175" w:rsidRPr="00BA6A16">
        <w:rPr>
          <w:lang w:val="sl-SI"/>
        </w:rPr>
        <w:t xml:space="preserve">v regiji prisotna </w:t>
      </w:r>
      <w:r w:rsidR="008E040D" w:rsidRPr="00BA6A16">
        <w:rPr>
          <w:lang w:val="sl-SI"/>
        </w:rPr>
        <w:t xml:space="preserve">še ena pomembna družba, in sicer </w:t>
      </w:r>
      <w:r w:rsidRPr="00BA6A16">
        <w:rPr>
          <w:lang w:val="sl-SI"/>
        </w:rPr>
        <w:t xml:space="preserve">Skupina Gorenje, ki je ustvarila skoraj milijardo </w:t>
      </w:r>
      <w:r w:rsidR="00B47E81" w:rsidRPr="00BA6A16">
        <w:rPr>
          <w:lang w:val="sl-SI"/>
        </w:rPr>
        <w:t xml:space="preserve">evrov </w:t>
      </w:r>
      <w:r w:rsidRPr="00BA6A16">
        <w:rPr>
          <w:lang w:val="sl-SI"/>
        </w:rPr>
        <w:t xml:space="preserve">prihodkov v regiji. </w:t>
      </w:r>
      <w:r w:rsidR="008E040D" w:rsidRPr="00BA6A16">
        <w:rPr>
          <w:lang w:val="sl-SI"/>
        </w:rPr>
        <w:t>Če upoštevamo še ta vpliv</w:t>
      </w:r>
      <w:r w:rsidR="00E52984">
        <w:rPr>
          <w:lang w:val="sl-SI"/>
        </w:rPr>
        <w:t>,</w:t>
      </w:r>
      <w:r w:rsidR="008E040D" w:rsidRPr="00BA6A16">
        <w:rPr>
          <w:lang w:val="sl-SI"/>
        </w:rPr>
        <w:t xml:space="preserve"> ugotovimo, da </w:t>
      </w:r>
      <w:r w:rsidR="00B47E81" w:rsidRPr="00BA6A16">
        <w:rPr>
          <w:lang w:val="sl-SI"/>
        </w:rPr>
        <w:t xml:space="preserve">bistven delež gospodarske aktivnosti v regiji pokrivajo </w:t>
      </w:r>
      <w:r w:rsidR="000E566A">
        <w:rPr>
          <w:lang w:val="sl-SI"/>
        </w:rPr>
        <w:t>tri</w:t>
      </w:r>
      <w:r w:rsidR="00B47E81" w:rsidRPr="00BA6A16">
        <w:rPr>
          <w:lang w:val="sl-SI"/>
        </w:rPr>
        <w:t xml:space="preserve"> velika podjetja</w:t>
      </w:r>
      <w:r w:rsidR="00E52984">
        <w:rPr>
          <w:lang w:val="sl-SI"/>
        </w:rPr>
        <w:t xml:space="preserve"> (TEŠ, Skupina PV in Skupina Gorenje)</w:t>
      </w:r>
      <w:r w:rsidRPr="00BA6A16">
        <w:rPr>
          <w:lang w:val="sl-SI"/>
        </w:rPr>
        <w:t xml:space="preserve">, ki skupaj ustvarijo </w:t>
      </w:r>
      <w:r w:rsidR="008E040D" w:rsidRPr="00BA6A16">
        <w:rPr>
          <w:lang w:val="sl-SI"/>
        </w:rPr>
        <w:t>kar</w:t>
      </w:r>
      <w:r w:rsidRPr="00BA6A16">
        <w:rPr>
          <w:lang w:val="sl-SI"/>
        </w:rPr>
        <w:t xml:space="preserve"> 70</w:t>
      </w:r>
      <w:r w:rsidR="000E566A">
        <w:rPr>
          <w:lang w:val="sl-SI"/>
        </w:rPr>
        <w:t> </w:t>
      </w:r>
      <w:r w:rsidRPr="00BA6A16">
        <w:rPr>
          <w:lang w:val="sl-SI"/>
        </w:rPr>
        <w:t xml:space="preserve">% </w:t>
      </w:r>
      <w:r w:rsidR="008E040D" w:rsidRPr="00BA6A16">
        <w:rPr>
          <w:lang w:val="sl-SI"/>
        </w:rPr>
        <w:t xml:space="preserve">vseh </w:t>
      </w:r>
      <w:r w:rsidRPr="00BA6A16">
        <w:rPr>
          <w:lang w:val="sl-SI"/>
        </w:rPr>
        <w:t>pri</w:t>
      </w:r>
      <w:r w:rsidR="008E040D" w:rsidRPr="00BA6A16">
        <w:rPr>
          <w:lang w:val="sl-SI"/>
        </w:rPr>
        <w:t>hodkov</w:t>
      </w:r>
      <w:r w:rsidR="00D7627F" w:rsidRPr="00BA6A16">
        <w:rPr>
          <w:lang w:val="sl-SI"/>
        </w:rPr>
        <w:t xml:space="preserve"> v lokalnem gospodarstvu</w:t>
      </w:r>
      <w:r w:rsidRPr="00BA6A16">
        <w:rPr>
          <w:lang w:val="sl-SI"/>
        </w:rPr>
        <w:t>.</w:t>
      </w:r>
    </w:p>
    <w:p w14:paraId="50D51210" w14:textId="77777777" w:rsidR="000B0B97" w:rsidRPr="00BA6A16" w:rsidRDefault="000B0B97" w:rsidP="000B0B97">
      <w:pPr>
        <w:rPr>
          <w:highlight w:val="yellow"/>
          <w:lang w:val="sl-SI"/>
        </w:rPr>
      </w:pPr>
      <w:r w:rsidRPr="00BA6A16">
        <w:rPr>
          <w:highlight w:val="yellow"/>
          <w:lang w:val="sl-SI"/>
        </w:rPr>
        <w:t xml:space="preserve"> </w:t>
      </w:r>
    </w:p>
    <w:p w14:paraId="50D51211" w14:textId="33C087C0" w:rsidR="000B0B97" w:rsidRPr="00DC1F30" w:rsidRDefault="000B0B97" w:rsidP="000B0B97">
      <w:pPr>
        <w:rPr>
          <w:lang w:val="sl-SI"/>
        </w:rPr>
      </w:pPr>
      <w:r w:rsidRPr="00BA6A16">
        <w:rPr>
          <w:lang w:val="sl-SI"/>
        </w:rPr>
        <w:t xml:space="preserve">Dolga rudarska tradicija </w:t>
      </w:r>
      <w:r w:rsidR="00E52984">
        <w:rPr>
          <w:lang w:val="sl-SI"/>
        </w:rPr>
        <w:t xml:space="preserve">je </w:t>
      </w:r>
      <w:r w:rsidRPr="00BA6A16">
        <w:rPr>
          <w:lang w:val="sl-SI"/>
        </w:rPr>
        <w:t>poleg gospodarske odvisnosti pomembno vpliva</w:t>
      </w:r>
      <w:r w:rsidR="00E52984">
        <w:rPr>
          <w:lang w:val="sl-SI"/>
        </w:rPr>
        <w:t>la</w:t>
      </w:r>
      <w:r w:rsidRPr="00BA6A16">
        <w:rPr>
          <w:lang w:val="sl-SI"/>
        </w:rPr>
        <w:t xml:space="preserve"> tudi na lokalno družbo in vedenjske </w:t>
      </w:r>
      <w:r w:rsidR="00110175" w:rsidRPr="00BA6A16">
        <w:rPr>
          <w:lang w:val="sl-SI"/>
        </w:rPr>
        <w:t xml:space="preserve">vzorce lokalnega prebivalstva. </w:t>
      </w:r>
      <w:r w:rsidR="000E566A">
        <w:rPr>
          <w:lang w:val="sl-SI"/>
        </w:rPr>
        <w:t>Med njimi so</w:t>
      </w:r>
      <w:r w:rsidRPr="00BA6A16">
        <w:rPr>
          <w:lang w:val="sl-SI"/>
        </w:rPr>
        <w:t xml:space="preserve"> pomanjkanje podjetniške miselnosti in močn</w:t>
      </w:r>
      <w:r w:rsidR="00DA33F7" w:rsidRPr="00BA6A16">
        <w:rPr>
          <w:lang w:val="sl-SI"/>
        </w:rPr>
        <w:t>a percepcija</w:t>
      </w:r>
      <w:r w:rsidRPr="00BA6A16">
        <w:rPr>
          <w:lang w:val="sl-SI"/>
        </w:rPr>
        <w:t xml:space="preserve"> zan</w:t>
      </w:r>
      <w:r w:rsidR="00DA33F7" w:rsidRPr="00BA6A16">
        <w:rPr>
          <w:lang w:val="sl-SI"/>
        </w:rPr>
        <w:t>ašanja</w:t>
      </w:r>
      <w:r w:rsidRPr="00BA6A16">
        <w:rPr>
          <w:lang w:val="sl-SI"/>
        </w:rPr>
        <w:t xml:space="preserve"> na </w:t>
      </w:r>
      <w:r w:rsidR="008023A9">
        <w:rPr>
          <w:lang w:val="sl-SI"/>
        </w:rPr>
        <w:t>gotovost zaposlitve in</w:t>
      </w:r>
      <w:r w:rsidRPr="00BA6A16">
        <w:rPr>
          <w:lang w:val="sl-SI"/>
        </w:rPr>
        <w:t xml:space="preserve"> nepripravljenost za</w:t>
      </w:r>
      <w:r w:rsidR="00E52984" w:rsidRPr="00BA6A16">
        <w:rPr>
          <w:lang w:val="sl-SI"/>
        </w:rPr>
        <w:t xml:space="preserve"> </w:t>
      </w:r>
      <w:r w:rsidR="00E52984">
        <w:rPr>
          <w:lang w:val="sl-SI"/>
        </w:rPr>
        <w:t>spremembe v karierni poti</w:t>
      </w:r>
      <w:r w:rsidRPr="00BA6A16">
        <w:rPr>
          <w:lang w:val="sl-SI"/>
        </w:rPr>
        <w:t xml:space="preserve">. </w:t>
      </w:r>
      <w:r w:rsidR="00042C8B" w:rsidRPr="00BA6A16">
        <w:rPr>
          <w:lang w:val="sl-SI"/>
        </w:rPr>
        <w:t>Velik</w:t>
      </w:r>
      <w:r w:rsidR="00DE1322" w:rsidRPr="00BA6A16">
        <w:rPr>
          <w:lang w:val="sl-SI"/>
        </w:rPr>
        <w:t xml:space="preserve"> delež delovno aktivne populacije v lokalnem okolju</w:t>
      </w:r>
      <w:r w:rsidRPr="00BA6A16">
        <w:rPr>
          <w:lang w:val="sl-SI"/>
        </w:rPr>
        <w:t xml:space="preserve"> </w:t>
      </w:r>
      <w:r w:rsidR="00042C8B" w:rsidRPr="00BA6A16">
        <w:rPr>
          <w:lang w:val="sl-SI"/>
        </w:rPr>
        <w:t xml:space="preserve">se </w:t>
      </w:r>
      <w:r w:rsidRPr="00BA6A16">
        <w:rPr>
          <w:lang w:val="sl-SI"/>
        </w:rPr>
        <w:t>zaradi visoke dodane vrednos</w:t>
      </w:r>
      <w:r w:rsidR="008E040D" w:rsidRPr="00BA6A16">
        <w:rPr>
          <w:lang w:val="sl-SI"/>
        </w:rPr>
        <w:t xml:space="preserve">ti in dobrih plač v energetiki </w:t>
      </w:r>
      <w:r w:rsidRPr="00BA6A16">
        <w:rPr>
          <w:lang w:val="sl-SI"/>
        </w:rPr>
        <w:t>zanaša na nadpovpreč</w:t>
      </w:r>
      <w:r w:rsidR="008E040D" w:rsidRPr="00BA6A16">
        <w:rPr>
          <w:lang w:val="sl-SI"/>
        </w:rPr>
        <w:t>ni standard, ki ga ta dejavnost</w:t>
      </w:r>
      <w:r w:rsidR="00DE1322" w:rsidRPr="00BA6A16">
        <w:rPr>
          <w:lang w:val="sl-SI"/>
        </w:rPr>
        <w:t xml:space="preserve"> </w:t>
      </w:r>
      <w:r w:rsidR="0018742D" w:rsidRPr="00BA6A16">
        <w:rPr>
          <w:lang w:val="sl-SI"/>
        </w:rPr>
        <w:t xml:space="preserve">zagotavlja </w:t>
      </w:r>
      <w:r w:rsidR="00DE1322" w:rsidRPr="00BA6A16">
        <w:rPr>
          <w:lang w:val="sl-SI"/>
        </w:rPr>
        <w:t>(nadpovprečne plače in številne ugodnosti)</w:t>
      </w:r>
      <w:r w:rsidRPr="00BA6A16">
        <w:rPr>
          <w:lang w:val="sl-SI"/>
        </w:rPr>
        <w:t xml:space="preserve">. </w:t>
      </w:r>
      <w:r w:rsidR="00DA33F7" w:rsidRPr="00BA6A16">
        <w:rPr>
          <w:lang w:val="sl-SI"/>
        </w:rPr>
        <w:t xml:space="preserve">Med vplivi premogovništva znotraj lokalnega okolja ne gre </w:t>
      </w:r>
      <w:r w:rsidR="00042C8B" w:rsidRPr="00BA6A16">
        <w:rPr>
          <w:lang w:val="sl-SI"/>
        </w:rPr>
        <w:t xml:space="preserve">zanemariti dejstva, da </w:t>
      </w:r>
      <w:r w:rsidRPr="00BA6A16">
        <w:rPr>
          <w:lang w:val="sl-SI"/>
        </w:rPr>
        <w:t xml:space="preserve">je </w:t>
      </w:r>
      <w:r w:rsidR="00042C8B" w:rsidRPr="00BA6A16">
        <w:rPr>
          <w:lang w:val="sl-SI"/>
        </w:rPr>
        <w:t xml:space="preserve">prav </w:t>
      </w:r>
      <w:r w:rsidR="00DA33F7" w:rsidRPr="00BA6A16">
        <w:rPr>
          <w:lang w:val="sl-SI"/>
        </w:rPr>
        <w:t xml:space="preserve">ta dejavnost </w:t>
      </w:r>
      <w:r w:rsidRPr="00BA6A16">
        <w:rPr>
          <w:lang w:val="sl-SI"/>
        </w:rPr>
        <w:t>pomembno oblikoval</w:t>
      </w:r>
      <w:r w:rsidR="0033662E" w:rsidRPr="00BA6A16">
        <w:rPr>
          <w:lang w:val="sl-SI"/>
        </w:rPr>
        <w:t>a</w:t>
      </w:r>
      <w:r w:rsidRPr="00BA6A16">
        <w:rPr>
          <w:lang w:val="sl-SI"/>
        </w:rPr>
        <w:t xml:space="preserve"> </w:t>
      </w:r>
      <w:r w:rsidR="00042C8B" w:rsidRPr="00BA6A16">
        <w:rPr>
          <w:lang w:val="sl-SI"/>
        </w:rPr>
        <w:t xml:space="preserve">tudi </w:t>
      </w:r>
      <w:r w:rsidRPr="00BA6A16">
        <w:rPr>
          <w:lang w:val="sl-SI"/>
        </w:rPr>
        <w:t xml:space="preserve">izobraževalni sistem v regiji. </w:t>
      </w:r>
      <w:r w:rsidR="00B47E81" w:rsidRPr="00BA6A16">
        <w:rPr>
          <w:lang w:val="sl-SI"/>
        </w:rPr>
        <w:t>PV</w:t>
      </w:r>
      <w:r w:rsidRPr="00BA6A16">
        <w:rPr>
          <w:lang w:val="sl-SI"/>
        </w:rPr>
        <w:t xml:space="preserve"> je bil eden od ustanoviteljev Šolskega centra Velenje </w:t>
      </w:r>
      <w:r w:rsidR="00E52984">
        <w:rPr>
          <w:lang w:val="sl-SI"/>
        </w:rPr>
        <w:t>in je</w:t>
      </w:r>
      <w:r w:rsidR="000E566A">
        <w:rPr>
          <w:lang w:val="sl-SI"/>
        </w:rPr>
        <w:t xml:space="preserve"> bil</w:t>
      </w:r>
      <w:r w:rsidR="00E52984" w:rsidRPr="00BA6A16">
        <w:rPr>
          <w:lang w:val="sl-SI"/>
        </w:rPr>
        <w:t xml:space="preserve"> </w:t>
      </w:r>
      <w:r w:rsidR="00B47E81" w:rsidRPr="00BA6A16">
        <w:rPr>
          <w:lang w:val="sl-SI"/>
        </w:rPr>
        <w:t>tudi v letu</w:t>
      </w:r>
      <w:r w:rsidR="000E566A">
        <w:rPr>
          <w:lang w:val="sl-SI"/>
        </w:rPr>
        <w:t> </w:t>
      </w:r>
      <w:r w:rsidR="00B47E81" w:rsidRPr="00BA6A16">
        <w:rPr>
          <w:lang w:val="sl-SI"/>
        </w:rPr>
        <w:t xml:space="preserve">2020 še vedno </w:t>
      </w:r>
      <w:r w:rsidRPr="00BA6A16">
        <w:rPr>
          <w:lang w:val="sl-SI"/>
        </w:rPr>
        <w:t>pomemb</w:t>
      </w:r>
      <w:r w:rsidR="000E566A">
        <w:rPr>
          <w:lang w:val="sl-SI"/>
        </w:rPr>
        <w:t>e</w:t>
      </w:r>
      <w:r w:rsidR="00B47E81" w:rsidRPr="00BA6A16">
        <w:rPr>
          <w:lang w:val="sl-SI"/>
        </w:rPr>
        <w:t>n</w:t>
      </w:r>
      <w:r w:rsidRPr="00BA6A16">
        <w:rPr>
          <w:lang w:val="sl-SI"/>
        </w:rPr>
        <w:t xml:space="preserve"> partner lokalne</w:t>
      </w:r>
      <w:r w:rsidR="00B47E81" w:rsidRPr="00BA6A16">
        <w:rPr>
          <w:lang w:val="sl-SI"/>
        </w:rPr>
        <w:t>mu</w:t>
      </w:r>
      <w:r w:rsidRPr="00BA6A16">
        <w:rPr>
          <w:lang w:val="sl-SI"/>
        </w:rPr>
        <w:t xml:space="preserve"> izobraževalne</w:t>
      </w:r>
      <w:r w:rsidR="00B47E81" w:rsidRPr="00BA6A16">
        <w:rPr>
          <w:lang w:val="sl-SI"/>
        </w:rPr>
        <w:t xml:space="preserve">mu </w:t>
      </w:r>
      <w:r w:rsidRPr="00BA6A16">
        <w:rPr>
          <w:lang w:val="sl-SI"/>
        </w:rPr>
        <w:t>sistem</w:t>
      </w:r>
      <w:r w:rsidR="00B47E81" w:rsidRPr="00BA6A16">
        <w:rPr>
          <w:lang w:val="sl-SI"/>
        </w:rPr>
        <w:t>u</w:t>
      </w:r>
      <w:r w:rsidRPr="00BA6A16">
        <w:rPr>
          <w:lang w:val="sl-SI"/>
        </w:rPr>
        <w:t xml:space="preserve">. </w:t>
      </w:r>
      <w:r w:rsidR="00907FAA" w:rsidRPr="00BA6A16">
        <w:rPr>
          <w:lang w:val="sl-SI"/>
        </w:rPr>
        <w:t>Z</w:t>
      </w:r>
      <w:r w:rsidRPr="00BA6A16">
        <w:rPr>
          <w:lang w:val="sl-SI"/>
        </w:rPr>
        <w:t xml:space="preserve">apuščino industrij, povezanih s premogom, </w:t>
      </w:r>
      <w:r w:rsidR="00907FAA" w:rsidRPr="00BA6A16">
        <w:rPr>
          <w:lang w:val="sl-SI"/>
        </w:rPr>
        <w:t xml:space="preserve">lahko </w:t>
      </w:r>
      <w:r w:rsidR="00A40A33" w:rsidRPr="00BA6A16">
        <w:rPr>
          <w:lang w:val="sl-SI"/>
        </w:rPr>
        <w:t xml:space="preserve">prepoznavamo </w:t>
      </w:r>
      <w:r w:rsidRPr="00BA6A16">
        <w:rPr>
          <w:lang w:val="sl-SI"/>
        </w:rPr>
        <w:t>skozi učne načrte številnih srednje</w:t>
      </w:r>
      <w:r w:rsidR="000E566A">
        <w:rPr>
          <w:lang w:val="sl-SI"/>
        </w:rPr>
        <w:t>-</w:t>
      </w:r>
      <w:r w:rsidRPr="00BA6A16">
        <w:rPr>
          <w:lang w:val="sl-SI"/>
        </w:rPr>
        <w:t xml:space="preserve"> in visokošolskih programov, vključno z visokošolskimi programi varstva okolja in energetike.</w:t>
      </w:r>
    </w:p>
    <w:p w14:paraId="50D51212" w14:textId="1280DD5B" w:rsidR="000B0B97" w:rsidRPr="00BA6A16" w:rsidRDefault="000B0B97" w:rsidP="000B0B97">
      <w:pPr>
        <w:rPr>
          <w:highlight w:val="yellow"/>
          <w:lang w:val="sl-SI"/>
        </w:rPr>
      </w:pPr>
    </w:p>
    <w:p w14:paraId="50D51213" w14:textId="0129C01C" w:rsidR="00444320" w:rsidRDefault="004436B7" w:rsidP="000B0B97">
      <w:pPr>
        <w:rPr>
          <w:lang w:val="sl-SI"/>
        </w:rPr>
      </w:pPr>
      <w:r w:rsidRPr="00BA6A16">
        <w:rPr>
          <w:lang w:val="sl-SI"/>
        </w:rPr>
        <w:t>P</w:t>
      </w:r>
      <w:r w:rsidR="000B0B97" w:rsidRPr="00BA6A16">
        <w:rPr>
          <w:lang w:val="sl-SI"/>
        </w:rPr>
        <w:t>remogovništvo</w:t>
      </w:r>
      <w:r w:rsidR="008E040D" w:rsidRPr="00BA6A16">
        <w:rPr>
          <w:lang w:val="sl-SI"/>
        </w:rPr>
        <w:t xml:space="preserve"> ima tudi zelo očitne negativne vplive, med najpomembnejšimi </w:t>
      </w:r>
      <w:r w:rsidR="000E566A">
        <w:rPr>
          <w:lang w:val="sl-SI"/>
        </w:rPr>
        <w:t xml:space="preserve">je </w:t>
      </w:r>
      <w:r w:rsidR="008E040D" w:rsidRPr="00BA6A16">
        <w:rPr>
          <w:lang w:val="sl-SI"/>
        </w:rPr>
        <w:t xml:space="preserve">vpliv na </w:t>
      </w:r>
      <w:r w:rsidR="00B4207E" w:rsidRPr="00BA6A16">
        <w:rPr>
          <w:lang w:val="sl-SI"/>
        </w:rPr>
        <w:t xml:space="preserve">površje </w:t>
      </w:r>
      <w:r w:rsidR="00290A8E" w:rsidRPr="00BA6A16">
        <w:rPr>
          <w:lang w:val="sl-SI"/>
        </w:rPr>
        <w:t xml:space="preserve">regije. </w:t>
      </w:r>
      <w:r w:rsidR="00AE0086" w:rsidRPr="00BA6A16">
        <w:rPr>
          <w:bCs/>
          <w:lang w:val="sl-SI"/>
        </w:rPr>
        <w:t>Obsežnost problema narekuje</w:t>
      </w:r>
      <w:r w:rsidR="0088380E">
        <w:rPr>
          <w:bCs/>
          <w:lang w:val="sl-SI"/>
        </w:rPr>
        <w:t>ta</w:t>
      </w:r>
      <w:r w:rsidR="00AE0086" w:rsidRPr="00BA6A16">
        <w:rPr>
          <w:bCs/>
          <w:lang w:val="sl-SI"/>
        </w:rPr>
        <w:t xml:space="preserve"> izjemna velikost eksploatacijskega področja</w:t>
      </w:r>
      <w:r w:rsidR="00444320">
        <w:rPr>
          <w:bCs/>
          <w:lang w:val="sl-SI"/>
        </w:rPr>
        <w:t xml:space="preserve"> in</w:t>
      </w:r>
      <w:r w:rsidR="00444320" w:rsidRPr="00BA6A16">
        <w:rPr>
          <w:bCs/>
          <w:lang w:val="sl-SI"/>
        </w:rPr>
        <w:t xml:space="preserve"> </w:t>
      </w:r>
      <w:r w:rsidR="00AE0086" w:rsidRPr="00BA6A16">
        <w:rPr>
          <w:bCs/>
          <w:lang w:val="sl-SI"/>
        </w:rPr>
        <w:t>odkopna metoda z rušenjem krovnih plasti</w:t>
      </w:r>
      <w:r w:rsidR="00236135" w:rsidRPr="00BA6A16">
        <w:rPr>
          <w:bCs/>
          <w:lang w:val="sl-SI"/>
        </w:rPr>
        <w:t xml:space="preserve"> (tj.</w:t>
      </w:r>
      <w:r w:rsidR="0088380E">
        <w:rPr>
          <w:bCs/>
          <w:lang w:val="sl-SI"/>
        </w:rPr>
        <w:t> </w:t>
      </w:r>
      <w:r w:rsidR="00236135" w:rsidRPr="00BA6A16">
        <w:rPr>
          <w:bCs/>
          <w:lang w:val="sl-SI"/>
        </w:rPr>
        <w:t>plasti nad rudniškimi odkopnimi polji)</w:t>
      </w:r>
      <w:r w:rsidR="00AE0086" w:rsidRPr="00BA6A16">
        <w:rPr>
          <w:bCs/>
          <w:lang w:val="sl-SI"/>
        </w:rPr>
        <w:t xml:space="preserve">, ki </w:t>
      </w:r>
      <w:r w:rsidR="00444320">
        <w:rPr>
          <w:bCs/>
          <w:lang w:val="sl-SI"/>
        </w:rPr>
        <w:t>je</w:t>
      </w:r>
      <w:r w:rsidR="00444320" w:rsidRPr="00BA6A16">
        <w:rPr>
          <w:bCs/>
          <w:lang w:val="sl-SI"/>
        </w:rPr>
        <w:t xml:space="preserve"> </w:t>
      </w:r>
      <w:r w:rsidR="00AE0086" w:rsidRPr="00BA6A16">
        <w:rPr>
          <w:bCs/>
          <w:lang w:val="sl-SI"/>
        </w:rPr>
        <w:t>do leta</w:t>
      </w:r>
      <w:r w:rsidR="0088380E">
        <w:rPr>
          <w:bCs/>
          <w:lang w:val="sl-SI"/>
        </w:rPr>
        <w:t> </w:t>
      </w:r>
      <w:r w:rsidR="008D6CEE" w:rsidRPr="00BA6A16">
        <w:rPr>
          <w:bCs/>
          <w:lang w:val="sl-SI"/>
        </w:rPr>
        <w:t>2020</w:t>
      </w:r>
      <w:r w:rsidR="00AE0086" w:rsidRPr="00BA6A16">
        <w:rPr>
          <w:bCs/>
          <w:lang w:val="sl-SI"/>
        </w:rPr>
        <w:t xml:space="preserve"> </w:t>
      </w:r>
      <w:r w:rsidR="00444320" w:rsidRPr="00BA6A16">
        <w:rPr>
          <w:bCs/>
          <w:lang w:val="sl-SI"/>
        </w:rPr>
        <w:t>povzročil</w:t>
      </w:r>
      <w:r w:rsidR="00444320">
        <w:rPr>
          <w:bCs/>
          <w:lang w:val="sl-SI"/>
        </w:rPr>
        <w:t>a</w:t>
      </w:r>
      <w:r w:rsidR="00444320" w:rsidRPr="00BA6A16">
        <w:rPr>
          <w:bCs/>
          <w:lang w:val="sl-SI"/>
        </w:rPr>
        <w:t xml:space="preserve"> </w:t>
      </w:r>
      <w:r w:rsidR="00A211B8" w:rsidRPr="00BA6A16">
        <w:rPr>
          <w:bCs/>
          <w:lang w:val="sl-SI"/>
        </w:rPr>
        <w:t xml:space="preserve">trajno </w:t>
      </w:r>
      <w:r w:rsidR="008D6CEE" w:rsidRPr="00835D41">
        <w:rPr>
          <w:bCs/>
          <w:lang w:val="sl-SI"/>
        </w:rPr>
        <w:t>prostorsko</w:t>
      </w:r>
      <w:r w:rsidR="00AE0086" w:rsidRPr="00BA6A16">
        <w:rPr>
          <w:bCs/>
          <w:lang w:val="sl-SI"/>
        </w:rPr>
        <w:t xml:space="preserve"> </w:t>
      </w:r>
      <w:r w:rsidR="000D6959">
        <w:rPr>
          <w:bCs/>
          <w:lang w:val="sl-SI"/>
        </w:rPr>
        <w:t>razvrednotenje</w:t>
      </w:r>
      <w:r w:rsidR="000D6959" w:rsidRPr="00BA6A16">
        <w:rPr>
          <w:bCs/>
          <w:lang w:val="sl-SI"/>
        </w:rPr>
        <w:t xml:space="preserve"> </w:t>
      </w:r>
      <w:r w:rsidR="00AE0086" w:rsidRPr="00BA6A16">
        <w:rPr>
          <w:bCs/>
          <w:lang w:val="sl-SI"/>
        </w:rPr>
        <w:t>več kot 800</w:t>
      </w:r>
      <w:r w:rsidR="0088380E">
        <w:rPr>
          <w:bCs/>
          <w:lang w:val="sl-SI"/>
        </w:rPr>
        <w:t> </w:t>
      </w:r>
      <w:r w:rsidR="001F784F">
        <w:rPr>
          <w:bCs/>
          <w:lang w:val="sl-SI"/>
        </w:rPr>
        <w:t>hektarjev</w:t>
      </w:r>
      <w:r w:rsidR="001F784F" w:rsidRPr="00BA6A16">
        <w:rPr>
          <w:bCs/>
          <w:lang w:val="sl-SI"/>
        </w:rPr>
        <w:t xml:space="preserve"> </w:t>
      </w:r>
      <w:r w:rsidR="00AE0086" w:rsidRPr="00BA6A16">
        <w:rPr>
          <w:bCs/>
          <w:lang w:val="sl-SI"/>
        </w:rPr>
        <w:t>kmetijskih površin</w:t>
      </w:r>
      <w:r w:rsidR="00B73831" w:rsidRPr="00BA6A16">
        <w:rPr>
          <w:bCs/>
          <w:lang w:val="sl-SI"/>
        </w:rPr>
        <w:t xml:space="preserve"> (med drugim </w:t>
      </w:r>
      <w:r w:rsidR="0088380E">
        <w:rPr>
          <w:bCs/>
          <w:lang w:val="sl-SI"/>
        </w:rPr>
        <w:t>z</w:t>
      </w:r>
      <w:r w:rsidR="0088380E" w:rsidRPr="00BA6A16">
        <w:rPr>
          <w:bCs/>
          <w:lang w:val="sl-SI"/>
        </w:rPr>
        <w:t xml:space="preserve"> </w:t>
      </w:r>
      <w:r w:rsidR="00B73831" w:rsidRPr="00BA6A16">
        <w:rPr>
          <w:bCs/>
          <w:lang w:val="sl-SI"/>
        </w:rPr>
        <w:t>erozijo in trajno izgubo tal)</w:t>
      </w:r>
      <w:r w:rsidR="00AE0086" w:rsidRPr="00BA6A16">
        <w:rPr>
          <w:bCs/>
          <w:lang w:val="sl-SI"/>
        </w:rPr>
        <w:t xml:space="preserve">, porušitev vasi Škale, Pesje, Preloge </w:t>
      </w:r>
      <w:r w:rsidR="0088380E">
        <w:rPr>
          <w:bCs/>
          <w:lang w:val="sl-SI"/>
        </w:rPr>
        <w:t>in</w:t>
      </w:r>
      <w:r w:rsidR="0088380E" w:rsidRPr="00BA6A16">
        <w:rPr>
          <w:bCs/>
          <w:lang w:val="sl-SI"/>
        </w:rPr>
        <w:t xml:space="preserve"> </w:t>
      </w:r>
      <w:r w:rsidR="00AE0086" w:rsidRPr="00BA6A16">
        <w:rPr>
          <w:bCs/>
          <w:lang w:val="sl-SI"/>
        </w:rPr>
        <w:t>Družmirje, velikega predela mest Šoštanj in Velenje.</w:t>
      </w:r>
      <w:r w:rsidR="00A47A32">
        <w:rPr>
          <w:bCs/>
          <w:lang w:val="sl-SI"/>
        </w:rPr>
        <w:t xml:space="preserve"> </w:t>
      </w:r>
      <w:r w:rsidR="0088380E">
        <w:rPr>
          <w:bCs/>
          <w:lang w:val="sl-SI"/>
        </w:rPr>
        <w:t>Med</w:t>
      </w:r>
      <w:r w:rsidR="0088380E" w:rsidRPr="00A47A32">
        <w:rPr>
          <w:bCs/>
          <w:lang w:val="sl-SI"/>
        </w:rPr>
        <w:t xml:space="preserve"> </w:t>
      </w:r>
      <w:r w:rsidR="00A47A32" w:rsidRPr="00A47A32">
        <w:rPr>
          <w:bCs/>
          <w:lang w:val="sl-SI"/>
        </w:rPr>
        <w:t>rudarjen</w:t>
      </w:r>
      <w:r w:rsidR="0088380E">
        <w:rPr>
          <w:bCs/>
          <w:lang w:val="sl-SI"/>
        </w:rPr>
        <w:t>jem</w:t>
      </w:r>
      <w:r w:rsidR="00A47A32" w:rsidRPr="00A47A32">
        <w:rPr>
          <w:bCs/>
          <w:lang w:val="sl-SI"/>
        </w:rPr>
        <w:t xml:space="preserve"> </w:t>
      </w:r>
      <w:r w:rsidR="00A47A32">
        <w:rPr>
          <w:bCs/>
          <w:lang w:val="sl-SI"/>
        </w:rPr>
        <w:t xml:space="preserve">je bilo </w:t>
      </w:r>
      <w:r w:rsidR="00A47A32" w:rsidRPr="00A47A32">
        <w:rPr>
          <w:bCs/>
          <w:lang w:val="sl-SI"/>
        </w:rPr>
        <w:t>potopljenih ali porušenih 818</w:t>
      </w:r>
      <w:r w:rsidR="0088380E">
        <w:rPr>
          <w:bCs/>
          <w:lang w:val="sl-SI"/>
        </w:rPr>
        <w:t> </w:t>
      </w:r>
      <w:r w:rsidR="00A47A32" w:rsidRPr="00A47A32">
        <w:rPr>
          <w:bCs/>
          <w:lang w:val="sl-SI"/>
        </w:rPr>
        <w:t xml:space="preserve">hiš ter </w:t>
      </w:r>
      <w:r w:rsidR="00A47A32" w:rsidRPr="001D2D15">
        <w:rPr>
          <w:bCs/>
          <w:lang w:val="sl-SI"/>
        </w:rPr>
        <w:t xml:space="preserve">preseljenih </w:t>
      </w:r>
      <w:r w:rsidR="004866D5" w:rsidRPr="001D2D15">
        <w:rPr>
          <w:bCs/>
          <w:lang w:val="sl-SI"/>
        </w:rPr>
        <w:t>1.550</w:t>
      </w:r>
      <w:r w:rsidR="0088380E">
        <w:rPr>
          <w:bCs/>
          <w:lang w:val="sl-SI"/>
        </w:rPr>
        <w:t> </w:t>
      </w:r>
      <w:r w:rsidR="00A47A32" w:rsidRPr="00774B4F">
        <w:rPr>
          <w:bCs/>
          <w:lang w:val="sl-SI"/>
        </w:rPr>
        <w:t>ljudi</w:t>
      </w:r>
      <w:r w:rsidR="00A47A32" w:rsidRPr="00A47A32">
        <w:rPr>
          <w:bCs/>
          <w:lang w:val="sl-SI"/>
        </w:rPr>
        <w:t>.</w:t>
      </w:r>
      <w:r w:rsidR="00A47A32">
        <w:rPr>
          <w:bCs/>
          <w:lang w:val="sl-SI"/>
        </w:rPr>
        <w:t xml:space="preserve"> </w:t>
      </w:r>
      <w:r w:rsidR="00B36814" w:rsidRPr="00BA6A16">
        <w:rPr>
          <w:bCs/>
          <w:lang w:val="sl-SI"/>
        </w:rPr>
        <w:t xml:space="preserve">Kot posledica posedanja terena so nad območji izkopa nastala </w:t>
      </w:r>
      <w:r w:rsidR="000B0B97" w:rsidRPr="00BA6A16">
        <w:rPr>
          <w:lang w:val="sl-SI"/>
        </w:rPr>
        <w:t>tr</w:t>
      </w:r>
      <w:r w:rsidR="00B36814" w:rsidRPr="00BA6A16">
        <w:rPr>
          <w:lang w:val="sl-SI"/>
        </w:rPr>
        <w:t>i</w:t>
      </w:r>
      <w:r w:rsidR="00290A8E" w:rsidRPr="00BA6A16">
        <w:rPr>
          <w:lang w:val="sl-SI"/>
        </w:rPr>
        <w:t xml:space="preserve"> </w:t>
      </w:r>
      <w:r w:rsidR="008E040D" w:rsidRPr="00BA6A16">
        <w:rPr>
          <w:lang w:val="sl-SI"/>
        </w:rPr>
        <w:t>umetn</w:t>
      </w:r>
      <w:r w:rsidR="00B36814" w:rsidRPr="00BA6A16">
        <w:rPr>
          <w:lang w:val="sl-SI"/>
        </w:rPr>
        <w:t>a</w:t>
      </w:r>
      <w:r w:rsidR="00290A8E" w:rsidRPr="00BA6A16">
        <w:rPr>
          <w:lang w:val="sl-SI"/>
        </w:rPr>
        <w:t xml:space="preserve"> jezer</w:t>
      </w:r>
      <w:r w:rsidR="00B36814" w:rsidRPr="00BA6A16">
        <w:rPr>
          <w:lang w:val="sl-SI"/>
        </w:rPr>
        <w:t>a</w:t>
      </w:r>
      <w:r w:rsidR="00444320">
        <w:rPr>
          <w:lang w:val="sl-SI"/>
        </w:rPr>
        <w:t>,</w:t>
      </w:r>
      <w:r w:rsidR="008E040D" w:rsidRPr="00BA6A16">
        <w:rPr>
          <w:lang w:val="sl-SI"/>
        </w:rPr>
        <w:t xml:space="preserve"> </w:t>
      </w:r>
      <w:r w:rsidR="00B36814" w:rsidRPr="00BA6A16">
        <w:rPr>
          <w:lang w:val="sl-SI"/>
        </w:rPr>
        <w:t xml:space="preserve">kar </w:t>
      </w:r>
      <w:r w:rsidR="00290A8E" w:rsidRPr="00BA6A16">
        <w:rPr>
          <w:lang w:val="sl-SI"/>
        </w:rPr>
        <w:t>pomeni</w:t>
      </w:r>
      <w:r w:rsidR="000B0B97" w:rsidRPr="00BA6A16">
        <w:rPr>
          <w:lang w:val="sl-SI"/>
        </w:rPr>
        <w:t xml:space="preserve"> izgubo pomembnega deleža </w:t>
      </w:r>
      <w:r w:rsidR="008E040D" w:rsidRPr="00BA6A16">
        <w:rPr>
          <w:lang w:val="sl-SI"/>
        </w:rPr>
        <w:lastRenderedPageBreak/>
        <w:t>uporabnih</w:t>
      </w:r>
      <w:r w:rsidR="000B0B97" w:rsidRPr="00BA6A16">
        <w:rPr>
          <w:lang w:val="sl-SI"/>
        </w:rPr>
        <w:t xml:space="preserve"> zemljišč v regiji, primernih za bivanje in kmetovanje. Tako imenovano območje pridobivanja leži v občinah Velenje (48,3</w:t>
      </w:r>
      <w:r w:rsidR="0088380E">
        <w:rPr>
          <w:lang w:val="sl-SI"/>
        </w:rPr>
        <w:t> </w:t>
      </w:r>
      <w:r w:rsidR="000B0B97" w:rsidRPr="00BA6A16">
        <w:rPr>
          <w:lang w:val="sl-SI"/>
        </w:rPr>
        <w:t>%) in Šoštanj (51,7</w:t>
      </w:r>
      <w:r w:rsidR="0088380E">
        <w:rPr>
          <w:lang w:val="sl-SI"/>
        </w:rPr>
        <w:t> </w:t>
      </w:r>
      <w:r w:rsidR="000B0B97" w:rsidRPr="00BA6A16">
        <w:rPr>
          <w:lang w:val="sl-SI"/>
        </w:rPr>
        <w:t xml:space="preserve">%) s skupno </w:t>
      </w:r>
      <w:r w:rsidR="00EC42EF" w:rsidRPr="00BA6A16">
        <w:rPr>
          <w:lang w:val="sl-SI"/>
        </w:rPr>
        <w:t>površino 1</w:t>
      </w:r>
      <w:r w:rsidR="0088380E">
        <w:rPr>
          <w:lang w:val="sl-SI"/>
        </w:rPr>
        <w:t>.</w:t>
      </w:r>
      <w:r w:rsidR="00EC42EF" w:rsidRPr="00BA6A16">
        <w:rPr>
          <w:lang w:val="sl-SI"/>
        </w:rPr>
        <w:t>104 </w:t>
      </w:r>
      <w:r w:rsidR="000B0B97" w:rsidRPr="00BA6A16">
        <w:rPr>
          <w:lang w:val="sl-SI"/>
        </w:rPr>
        <w:t>ha</w:t>
      </w:r>
      <w:r w:rsidR="00511217" w:rsidRPr="00BA6A16">
        <w:rPr>
          <w:lang w:val="sl-SI"/>
        </w:rPr>
        <w:t xml:space="preserve">. </w:t>
      </w:r>
      <w:r w:rsidR="00B36814" w:rsidRPr="00BA6A16">
        <w:rPr>
          <w:lang w:val="sl-SI"/>
        </w:rPr>
        <w:t>D</w:t>
      </w:r>
      <w:r w:rsidR="00D25575" w:rsidRPr="00BA6A16">
        <w:rPr>
          <w:lang w:val="sl-SI"/>
        </w:rPr>
        <w:t xml:space="preserve">elež </w:t>
      </w:r>
      <w:r w:rsidR="00EC1585" w:rsidRPr="00BA6A16">
        <w:rPr>
          <w:lang w:val="sl-SI"/>
        </w:rPr>
        <w:t xml:space="preserve">celotnega </w:t>
      </w:r>
      <w:r w:rsidR="00D25575" w:rsidRPr="00BA6A16">
        <w:rPr>
          <w:lang w:val="sl-SI"/>
        </w:rPr>
        <w:t xml:space="preserve">območja </w:t>
      </w:r>
      <w:r w:rsidR="00D25575" w:rsidRPr="003B745A">
        <w:rPr>
          <w:lang w:val="sl-SI"/>
        </w:rPr>
        <w:t>pri</w:t>
      </w:r>
      <w:r w:rsidR="00D25575" w:rsidRPr="00C43E59">
        <w:rPr>
          <w:lang w:val="sl-SI"/>
        </w:rPr>
        <w:t xml:space="preserve">dobivanja </w:t>
      </w:r>
      <w:r w:rsidR="00B36814" w:rsidRPr="00C43E59">
        <w:rPr>
          <w:lang w:val="sl-SI"/>
        </w:rPr>
        <w:t>premoga</w:t>
      </w:r>
      <w:r w:rsidR="00D25575" w:rsidRPr="00C43E59">
        <w:rPr>
          <w:lang w:val="sl-SI"/>
        </w:rPr>
        <w:t xml:space="preserve"> </w:t>
      </w:r>
      <w:r w:rsidR="00B36814" w:rsidRPr="005850B9">
        <w:rPr>
          <w:lang w:val="sl-SI"/>
        </w:rPr>
        <w:t xml:space="preserve">je </w:t>
      </w:r>
      <w:r w:rsidR="00D25575" w:rsidRPr="005850B9">
        <w:rPr>
          <w:lang w:val="sl-SI"/>
        </w:rPr>
        <w:t>sorazmerno enakomerno razporejen med Občino Šoštanj in Mestno občino Velenje</w:t>
      </w:r>
      <w:r w:rsidR="00EC1585" w:rsidRPr="005850B9">
        <w:rPr>
          <w:lang w:val="sl-SI"/>
        </w:rPr>
        <w:t xml:space="preserve">. </w:t>
      </w:r>
      <w:r w:rsidR="0088380E">
        <w:rPr>
          <w:lang w:val="sl-SI"/>
        </w:rPr>
        <w:t>Ob upoštevanju</w:t>
      </w:r>
      <w:r w:rsidR="0088380E" w:rsidRPr="00835D41">
        <w:rPr>
          <w:lang w:val="sl-SI"/>
        </w:rPr>
        <w:t xml:space="preserve"> </w:t>
      </w:r>
      <w:r w:rsidR="00182297" w:rsidRPr="00835D41">
        <w:rPr>
          <w:lang w:val="sl-SI"/>
        </w:rPr>
        <w:t>dejansk</w:t>
      </w:r>
      <w:r w:rsidR="0088380E">
        <w:rPr>
          <w:lang w:val="sl-SI"/>
        </w:rPr>
        <w:t>ega</w:t>
      </w:r>
      <w:r w:rsidR="00182297" w:rsidRPr="00835D41">
        <w:rPr>
          <w:lang w:val="sl-SI"/>
        </w:rPr>
        <w:t xml:space="preserve"> stanj</w:t>
      </w:r>
      <w:r w:rsidR="0088380E">
        <w:rPr>
          <w:lang w:val="sl-SI"/>
        </w:rPr>
        <w:t>a</w:t>
      </w:r>
      <w:r w:rsidR="00182297" w:rsidRPr="00835D41">
        <w:rPr>
          <w:lang w:val="sl-SI"/>
        </w:rPr>
        <w:t xml:space="preserve"> na terenu</w:t>
      </w:r>
      <w:r w:rsidR="00EC1585" w:rsidRPr="00835D41">
        <w:rPr>
          <w:lang w:val="sl-SI"/>
        </w:rPr>
        <w:t xml:space="preserve"> so prihodnji</w:t>
      </w:r>
      <w:r w:rsidR="00D25575" w:rsidRPr="00835D41">
        <w:rPr>
          <w:lang w:val="sl-SI"/>
        </w:rPr>
        <w:t xml:space="preserve"> vplivi </w:t>
      </w:r>
      <w:r w:rsidR="00EC1585" w:rsidRPr="00835D41">
        <w:rPr>
          <w:lang w:val="sl-SI"/>
        </w:rPr>
        <w:t xml:space="preserve">na površje </w:t>
      </w:r>
      <w:r w:rsidR="00D25575" w:rsidRPr="00835D41">
        <w:rPr>
          <w:lang w:val="sl-SI"/>
        </w:rPr>
        <w:t>predvideni zlasti na območju Občine Šoštanj oz</w:t>
      </w:r>
      <w:r w:rsidR="0088380E">
        <w:rPr>
          <w:lang w:val="sl-SI"/>
        </w:rPr>
        <w:t>iroma</w:t>
      </w:r>
      <w:r w:rsidR="00D25575" w:rsidRPr="00835D41">
        <w:rPr>
          <w:lang w:val="sl-SI"/>
        </w:rPr>
        <w:t xml:space="preserve"> severnih in </w:t>
      </w:r>
      <w:proofErr w:type="spellStart"/>
      <w:r w:rsidR="00D25575" w:rsidRPr="00835D41">
        <w:rPr>
          <w:lang w:val="sl-SI"/>
        </w:rPr>
        <w:t>severnovzhodnih</w:t>
      </w:r>
      <w:proofErr w:type="spellEnd"/>
      <w:r w:rsidR="00D25575" w:rsidRPr="00835D41">
        <w:rPr>
          <w:lang w:val="sl-SI"/>
        </w:rPr>
        <w:t xml:space="preserve"> brežin Družmirskega jezera</w:t>
      </w:r>
      <w:r w:rsidR="004A0EE5" w:rsidRPr="00835D41">
        <w:rPr>
          <w:rStyle w:val="Sprotnaopomba-sklic"/>
          <w:lang w:val="sl-SI"/>
        </w:rPr>
        <w:footnoteReference w:id="8"/>
      </w:r>
      <w:r w:rsidR="00D25575" w:rsidRPr="00835D41">
        <w:rPr>
          <w:lang w:val="sl-SI"/>
        </w:rPr>
        <w:t>.</w:t>
      </w:r>
      <w:r w:rsidR="00D25575" w:rsidRPr="00BA6A16">
        <w:rPr>
          <w:lang w:val="sl-SI"/>
        </w:rPr>
        <w:t xml:space="preserve"> </w:t>
      </w:r>
    </w:p>
    <w:p w14:paraId="50D51214" w14:textId="79DA5D19" w:rsidR="00444320" w:rsidRDefault="00444320" w:rsidP="000B0B97">
      <w:pPr>
        <w:rPr>
          <w:lang w:val="sl-SI"/>
        </w:rPr>
      </w:pPr>
    </w:p>
    <w:p w14:paraId="50D51215" w14:textId="7091521C" w:rsidR="0023550E" w:rsidRDefault="001B1D74" w:rsidP="000B0B97">
      <w:pPr>
        <w:rPr>
          <w:lang w:val="sl-SI"/>
        </w:rPr>
      </w:pPr>
      <w:r w:rsidRPr="007A42A8">
        <w:rPr>
          <w:rFonts w:cstheme="minorHAnsi"/>
          <w:lang w:val="sl-SI" w:eastAsia="sl-SI"/>
        </w:rPr>
        <w:t>Tako PV kot TEŠ sta v preteklem obdobju že izvedla temeljito ekološko sanacijo iz lastnih sredstev</w:t>
      </w:r>
      <w:r w:rsidR="0088380E">
        <w:rPr>
          <w:rFonts w:cstheme="minorHAnsi"/>
          <w:lang w:val="sl-SI" w:eastAsia="sl-SI"/>
        </w:rPr>
        <w:t xml:space="preserve"> in</w:t>
      </w:r>
      <w:r w:rsidRPr="007A42A8">
        <w:rPr>
          <w:rFonts w:cstheme="minorHAnsi"/>
          <w:lang w:val="sl-SI" w:eastAsia="sl-SI"/>
        </w:rPr>
        <w:t xml:space="preserve"> njun vpliv na</w:t>
      </w:r>
      <w:r w:rsidR="007A42A8">
        <w:rPr>
          <w:rFonts w:cstheme="minorHAnsi"/>
          <w:lang w:val="sl-SI" w:eastAsia="sl-SI"/>
        </w:rPr>
        <w:t xml:space="preserve"> okolje se je bistveno zmanjšal</w:t>
      </w:r>
      <w:r w:rsidRPr="007A42A8">
        <w:rPr>
          <w:rFonts w:cstheme="minorHAnsi"/>
          <w:lang w:val="sl-SI" w:eastAsia="sl-SI"/>
        </w:rPr>
        <w:t>.</w:t>
      </w:r>
      <w:r w:rsidR="00687AA8" w:rsidRPr="007A42A8">
        <w:rPr>
          <w:rFonts w:cstheme="minorHAnsi"/>
          <w:lang w:val="sl-SI" w:eastAsia="sl-SI"/>
        </w:rPr>
        <w:t xml:space="preserve"> </w:t>
      </w:r>
      <w:r w:rsidR="00E6459D" w:rsidRPr="007A42A8">
        <w:rPr>
          <w:lang w:val="sl-SI"/>
        </w:rPr>
        <w:t xml:space="preserve">Poleg </w:t>
      </w:r>
      <w:r w:rsidR="0088380E">
        <w:rPr>
          <w:lang w:val="sl-SI"/>
        </w:rPr>
        <w:t>precejšnje</w:t>
      </w:r>
      <w:r w:rsidR="0088380E" w:rsidRPr="007A42A8">
        <w:rPr>
          <w:lang w:val="sl-SI"/>
        </w:rPr>
        <w:t xml:space="preserve"> </w:t>
      </w:r>
      <w:r w:rsidR="00E6459D" w:rsidRPr="007A42A8">
        <w:rPr>
          <w:lang w:val="sl-SI"/>
        </w:rPr>
        <w:t xml:space="preserve">izgube </w:t>
      </w:r>
      <w:r w:rsidR="00093BC1" w:rsidRPr="007A42A8">
        <w:rPr>
          <w:lang w:val="sl-SI"/>
        </w:rPr>
        <w:t>površja,</w:t>
      </w:r>
      <w:r w:rsidR="00E6459D" w:rsidRPr="007A42A8">
        <w:rPr>
          <w:lang w:val="sl-SI"/>
        </w:rPr>
        <w:t xml:space="preserve"> močan vonj iz lokalnih nahajališč lignita in prezračevanje iz premogovnika negativno</w:t>
      </w:r>
      <w:r w:rsidR="00E6459D" w:rsidRPr="00BA6A16">
        <w:rPr>
          <w:lang w:val="sl-SI"/>
        </w:rPr>
        <w:t xml:space="preserve"> vpliva</w:t>
      </w:r>
      <w:r w:rsidR="00AE4CF6">
        <w:rPr>
          <w:lang w:val="sl-SI"/>
        </w:rPr>
        <w:t>ta</w:t>
      </w:r>
      <w:r w:rsidR="00E6459D" w:rsidRPr="00BA6A16">
        <w:rPr>
          <w:lang w:val="sl-SI"/>
        </w:rPr>
        <w:t xml:space="preserve"> na prizadevanja lokalnega turizma in splošno kakovost življenja. </w:t>
      </w:r>
      <w:r w:rsidR="00511217" w:rsidRPr="00BA6A16">
        <w:rPr>
          <w:lang w:val="sl-SI"/>
        </w:rPr>
        <w:t>Kljub vsemu je</w:t>
      </w:r>
      <w:r w:rsidR="000B0B97" w:rsidRPr="00BA6A16">
        <w:rPr>
          <w:lang w:val="sl-SI"/>
        </w:rPr>
        <w:t xml:space="preserve"> kakovost zraka v Šaleški dolini </w:t>
      </w:r>
      <w:r w:rsidR="000B0B97" w:rsidRPr="001F784F">
        <w:rPr>
          <w:lang w:val="sl-SI"/>
        </w:rPr>
        <w:t>visoka</w:t>
      </w:r>
      <w:r w:rsidR="000B0B97" w:rsidRPr="00BA6A16">
        <w:rPr>
          <w:lang w:val="sl-SI"/>
        </w:rPr>
        <w:t xml:space="preserve"> zaradi odsotnosti </w:t>
      </w:r>
      <w:r w:rsidR="00511217" w:rsidRPr="00BA6A16">
        <w:rPr>
          <w:lang w:val="sl-SI"/>
        </w:rPr>
        <w:t>individualnih kurišč</w:t>
      </w:r>
      <w:r w:rsidR="000B0B97" w:rsidRPr="00BA6A16">
        <w:rPr>
          <w:lang w:val="sl-SI"/>
        </w:rPr>
        <w:t xml:space="preserve"> in dobro izvedenega sistema daljinskega ogrevanja iz termoelektrarne. Ta sistem zagotavlja učinkovito rešitev ogrevanja za več kot 80</w:t>
      </w:r>
      <w:r w:rsidR="0088380E">
        <w:rPr>
          <w:lang w:val="sl-SI"/>
        </w:rPr>
        <w:t> </w:t>
      </w:r>
      <w:r w:rsidR="000B0B97" w:rsidRPr="00BA6A16">
        <w:rPr>
          <w:lang w:val="sl-SI"/>
        </w:rPr>
        <w:t xml:space="preserve">% gospodinjstev v </w:t>
      </w:r>
      <w:r w:rsidR="0023550E" w:rsidRPr="00BA6A16">
        <w:rPr>
          <w:lang w:val="sl-SI"/>
        </w:rPr>
        <w:t>Šaleški dolini</w:t>
      </w:r>
      <w:r w:rsidR="00C97953" w:rsidRPr="00BA6A16">
        <w:rPr>
          <w:rStyle w:val="Sprotnaopomba-sklic"/>
          <w:lang w:val="sl-SI"/>
        </w:rPr>
        <w:footnoteReference w:id="9"/>
      </w:r>
      <w:r w:rsidR="000B0B97" w:rsidRPr="00BA6A16">
        <w:rPr>
          <w:lang w:val="sl-SI"/>
        </w:rPr>
        <w:t>.</w:t>
      </w:r>
      <w:r w:rsidR="00B36814" w:rsidRPr="00BA6A16">
        <w:rPr>
          <w:lang w:val="sl-SI"/>
        </w:rPr>
        <w:t xml:space="preserve"> </w:t>
      </w:r>
    </w:p>
    <w:p w14:paraId="50D51216" w14:textId="77777777" w:rsidR="007C6754" w:rsidRDefault="007C6754" w:rsidP="000B0B97">
      <w:pPr>
        <w:rPr>
          <w:lang w:val="sl-SI"/>
        </w:rPr>
      </w:pPr>
    </w:p>
    <w:p w14:paraId="50D51217" w14:textId="2A98C82B" w:rsidR="007C6754" w:rsidRPr="00BA6A16" w:rsidRDefault="007C6754" w:rsidP="000B0B97">
      <w:pPr>
        <w:rPr>
          <w:lang w:val="sl-SI"/>
        </w:rPr>
      </w:pPr>
      <w:r>
        <w:rPr>
          <w:lang w:val="sl-SI"/>
        </w:rPr>
        <w:t>Pomembno vlogo pri zagotavljanju varnosti pred negativnimi vplivi premogovništva v Šaleški dolini predstavlja p</w:t>
      </w:r>
      <w:r w:rsidRPr="007C6754">
        <w:rPr>
          <w:lang w:val="sl-SI"/>
        </w:rPr>
        <w:t xml:space="preserve">regrada </w:t>
      </w:r>
      <w:r>
        <w:rPr>
          <w:lang w:val="sl-SI"/>
        </w:rPr>
        <w:t>oz</w:t>
      </w:r>
      <w:r w:rsidR="0088380E">
        <w:rPr>
          <w:lang w:val="sl-SI"/>
        </w:rPr>
        <w:t>iroma</w:t>
      </w:r>
      <w:r w:rsidRPr="007C6754">
        <w:rPr>
          <w:lang w:val="sl-SI"/>
        </w:rPr>
        <w:t xml:space="preserve"> nasip med Velenjskim in Družmirskim jezerom</w:t>
      </w:r>
      <w:r w:rsidR="00694F43">
        <w:rPr>
          <w:lang w:val="sl-SI"/>
        </w:rPr>
        <w:t xml:space="preserve">, ki zagotavlja poplavno varnost </w:t>
      </w:r>
      <w:r w:rsidR="005850B9">
        <w:rPr>
          <w:lang w:val="sl-SI"/>
        </w:rPr>
        <w:t>doline</w:t>
      </w:r>
      <w:r w:rsidR="00E3064C">
        <w:rPr>
          <w:lang w:val="sl-SI"/>
        </w:rPr>
        <w:t xml:space="preserve"> pred razlitjem Velenjskega jezera</w:t>
      </w:r>
      <w:r w:rsidR="00694F43">
        <w:rPr>
          <w:lang w:val="sl-SI"/>
        </w:rPr>
        <w:t>. Pregrada je</w:t>
      </w:r>
      <w:r w:rsidRPr="007C6754">
        <w:rPr>
          <w:lang w:val="sl-SI"/>
        </w:rPr>
        <w:t xml:space="preserve"> del območja sanacije rudniških ugreznin, kjer je nastalo tudi odlagali</w:t>
      </w:r>
      <w:r w:rsidR="00AE4CF6">
        <w:rPr>
          <w:lang w:val="sl-SI"/>
        </w:rPr>
        <w:t xml:space="preserve">šče elektrofiltrskega pepela, ki </w:t>
      </w:r>
      <w:r w:rsidR="0088380E">
        <w:rPr>
          <w:lang w:val="sl-SI"/>
        </w:rPr>
        <w:t>leži</w:t>
      </w:r>
      <w:r w:rsidRPr="007C6754">
        <w:rPr>
          <w:lang w:val="sl-SI"/>
        </w:rPr>
        <w:t xml:space="preserve"> nad odkopnim območjem PV. Lokacijsko je to nad odkopno jamo Preloge, ki je delno še </w:t>
      </w:r>
      <w:r>
        <w:rPr>
          <w:lang w:val="sl-SI"/>
        </w:rPr>
        <w:t>aktivna, vendar jo v naslednjih letih čaka postopno zapiranje</w:t>
      </w:r>
      <w:r w:rsidR="00EE3BCE">
        <w:rPr>
          <w:lang w:val="sl-SI"/>
        </w:rPr>
        <w:t xml:space="preserve"> (do leta</w:t>
      </w:r>
      <w:r w:rsidR="0088380E">
        <w:rPr>
          <w:lang w:val="sl-SI"/>
        </w:rPr>
        <w:t> </w:t>
      </w:r>
      <w:r w:rsidR="00EE3BCE">
        <w:rPr>
          <w:lang w:val="sl-SI"/>
        </w:rPr>
        <w:t>2025)</w:t>
      </w:r>
      <w:r w:rsidRPr="007C6754">
        <w:rPr>
          <w:lang w:val="sl-SI"/>
        </w:rPr>
        <w:t>. Pregrada meri okoli 80</w:t>
      </w:r>
      <w:r w:rsidR="0088380E">
        <w:rPr>
          <w:lang w:val="sl-SI"/>
        </w:rPr>
        <w:t> </w:t>
      </w:r>
      <w:r w:rsidRPr="001F784F">
        <w:rPr>
          <w:lang w:val="sl-SI"/>
        </w:rPr>
        <w:t>hektarjev</w:t>
      </w:r>
      <w:r w:rsidRPr="007C6754">
        <w:rPr>
          <w:lang w:val="sl-SI"/>
        </w:rPr>
        <w:t xml:space="preserve"> in je na vzhodni strani omejena z Velenjskim jezerom, na zahodni pa z Družmirskim jezerom, ki je še vedno zelo izpostavljen</w:t>
      </w:r>
      <w:r w:rsidR="0088380E">
        <w:rPr>
          <w:lang w:val="sl-SI"/>
        </w:rPr>
        <w:t>o</w:t>
      </w:r>
      <w:r w:rsidRPr="007C6754">
        <w:rPr>
          <w:lang w:val="sl-SI"/>
        </w:rPr>
        <w:t xml:space="preserve"> ugrezanju</w:t>
      </w:r>
      <w:r w:rsidR="00220D0E">
        <w:rPr>
          <w:lang w:val="sl-SI"/>
        </w:rPr>
        <w:t>, zato</w:t>
      </w:r>
      <w:r w:rsidRPr="007C6754">
        <w:rPr>
          <w:lang w:val="sl-SI"/>
        </w:rPr>
        <w:t xml:space="preserve"> je nj</w:t>
      </w:r>
      <w:r>
        <w:rPr>
          <w:lang w:val="sl-SI"/>
        </w:rPr>
        <w:t>egova dokončna</w:t>
      </w:r>
      <w:r w:rsidRPr="007C6754">
        <w:rPr>
          <w:lang w:val="sl-SI"/>
        </w:rPr>
        <w:t xml:space="preserve"> podoba še v nastajanju</w:t>
      </w:r>
      <w:r>
        <w:rPr>
          <w:lang w:val="sl-SI"/>
        </w:rPr>
        <w:t>. Nasip preprečuje, da bi se jezeri v prihodnosti združili</w:t>
      </w:r>
      <w:r w:rsidR="00694F43">
        <w:rPr>
          <w:lang w:val="sl-SI"/>
        </w:rPr>
        <w:t>, v</w:t>
      </w:r>
      <w:r>
        <w:rPr>
          <w:lang w:val="sl-SI"/>
        </w:rPr>
        <w:t>endar</w:t>
      </w:r>
      <w:r w:rsidR="0088380E">
        <w:rPr>
          <w:lang w:val="sl-SI"/>
        </w:rPr>
        <w:t xml:space="preserve"> pa</w:t>
      </w:r>
      <w:r>
        <w:rPr>
          <w:lang w:val="sl-SI"/>
        </w:rPr>
        <w:t xml:space="preserve"> območje pregrade ni stabilno</w:t>
      </w:r>
      <w:r w:rsidR="00694F43">
        <w:rPr>
          <w:lang w:val="sl-SI"/>
        </w:rPr>
        <w:t>. K</w:t>
      </w:r>
      <w:r>
        <w:rPr>
          <w:lang w:val="sl-SI"/>
        </w:rPr>
        <w:t>ljub nenehnemu saniranju in odpravljanju posledic ugrezanja</w:t>
      </w:r>
      <w:r w:rsidR="002469B0">
        <w:rPr>
          <w:lang w:val="sl-SI"/>
        </w:rPr>
        <w:t>, k</w:t>
      </w:r>
      <w:r w:rsidR="0088380E">
        <w:rPr>
          <w:lang w:val="sl-SI"/>
        </w:rPr>
        <w:t>ar</w:t>
      </w:r>
      <w:r w:rsidR="002469B0">
        <w:rPr>
          <w:lang w:val="sl-SI"/>
        </w:rPr>
        <w:t xml:space="preserve"> </w:t>
      </w:r>
      <w:r w:rsidR="002469B0" w:rsidRPr="001D2D15">
        <w:rPr>
          <w:lang w:val="sl-SI"/>
        </w:rPr>
        <w:t>je</w:t>
      </w:r>
      <w:r w:rsidR="004866D5" w:rsidRPr="001D2D15">
        <w:rPr>
          <w:lang w:val="sl-SI"/>
        </w:rPr>
        <w:t xml:space="preserve"> v preteklosti</w:t>
      </w:r>
      <w:r w:rsidR="002469B0" w:rsidRPr="001D2D15">
        <w:rPr>
          <w:lang w:val="sl-SI"/>
        </w:rPr>
        <w:t xml:space="preserve"> financira</w:t>
      </w:r>
      <w:r w:rsidR="0088380E">
        <w:rPr>
          <w:lang w:val="sl-SI"/>
        </w:rPr>
        <w:t xml:space="preserve">l </w:t>
      </w:r>
      <w:r w:rsidR="004866D5" w:rsidRPr="001D4037">
        <w:rPr>
          <w:lang w:val="sl-SI"/>
        </w:rPr>
        <w:t>P</w:t>
      </w:r>
      <w:r w:rsidR="002469B0" w:rsidRPr="00774B4F">
        <w:rPr>
          <w:lang w:val="sl-SI"/>
        </w:rPr>
        <w:t>remogovnik Velenje,</w:t>
      </w:r>
      <w:r w:rsidRPr="00774B4F">
        <w:rPr>
          <w:lang w:val="sl-SI"/>
        </w:rPr>
        <w:t xml:space="preserve"> prihaja do </w:t>
      </w:r>
      <w:r w:rsidR="00694F43" w:rsidRPr="00774B4F">
        <w:rPr>
          <w:lang w:val="sl-SI"/>
        </w:rPr>
        <w:t xml:space="preserve">pogrezanja in premikov pregrade, </w:t>
      </w:r>
      <w:r w:rsidR="004866D5" w:rsidRPr="00774B4F">
        <w:rPr>
          <w:lang w:val="sl-SI"/>
        </w:rPr>
        <w:t>kar</w:t>
      </w:r>
      <w:r w:rsidR="00694F43" w:rsidRPr="00774B4F">
        <w:rPr>
          <w:lang w:val="sl-SI"/>
        </w:rPr>
        <w:t xml:space="preserve"> predstavlja potencialno poplavno nevarnost.</w:t>
      </w:r>
      <w:r w:rsidR="00370154">
        <w:rPr>
          <w:lang w:val="sl-SI"/>
        </w:rPr>
        <w:t xml:space="preserve"> </w:t>
      </w:r>
    </w:p>
    <w:p w14:paraId="05F0C4F3" w14:textId="77777777" w:rsidR="00ED091D" w:rsidRDefault="00ED091D" w:rsidP="00397DE2">
      <w:pPr>
        <w:rPr>
          <w:rFonts w:cstheme="minorHAnsi"/>
          <w:highlight w:val="yellow"/>
          <w:lang w:val="sl-SI" w:eastAsia="sl-SI"/>
        </w:rPr>
      </w:pPr>
    </w:p>
    <w:p w14:paraId="50D51219" w14:textId="66B39478" w:rsidR="000B0B97" w:rsidRPr="00BA6A16" w:rsidRDefault="00093BC1" w:rsidP="000B0B97">
      <w:pPr>
        <w:rPr>
          <w:highlight w:val="yellow"/>
          <w:lang w:val="sl-SI"/>
        </w:rPr>
      </w:pPr>
      <w:r>
        <w:rPr>
          <w:lang w:val="sl-SI"/>
        </w:rPr>
        <w:t>Šaleška d</w:t>
      </w:r>
      <w:r w:rsidR="002B451E">
        <w:rPr>
          <w:lang w:val="sl-SI"/>
        </w:rPr>
        <w:t>olina</w:t>
      </w:r>
      <w:r w:rsidR="00B36814" w:rsidRPr="00BA6A16">
        <w:rPr>
          <w:lang w:val="sl-SI"/>
        </w:rPr>
        <w:t xml:space="preserve"> </w:t>
      </w:r>
      <w:r w:rsidR="00444320">
        <w:rPr>
          <w:lang w:val="sl-SI"/>
        </w:rPr>
        <w:t xml:space="preserve">je </w:t>
      </w:r>
      <w:r w:rsidR="00B36814" w:rsidRPr="00BA6A16">
        <w:rPr>
          <w:lang w:val="sl-SI"/>
        </w:rPr>
        <w:t>v zadnjih 145</w:t>
      </w:r>
      <w:r w:rsidR="0088380E">
        <w:rPr>
          <w:lang w:val="sl-SI"/>
        </w:rPr>
        <w:t> </w:t>
      </w:r>
      <w:r w:rsidR="00B36814" w:rsidRPr="00BA6A16">
        <w:rPr>
          <w:lang w:val="sl-SI"/>
        </w:rPr>
        <w:t xml:space="preserve">letih </w:t>
      </w:r>
      <w:r w:rsidR="00444320">
        <w:rPr>
          <w:lang w:val="sl-SI"/>
        </w:rPr>
        <w:t>za</w:t>
      </w:r>
      <w:r w:rsidR="00B36814" w:rsidRPr="00BA6A16">
        <w:rPr>
          <w:lang w:val="sl-SI"/>
        </w:rPr>
        <w:t>beleži</w:t>
      </w:r>
      <w:r w:rsidR="00444320">
        <w:rPr>
          <w:lang w:val="sl-SI"/>
        </w:rPr>
        <w:t>la</w:t>
      </w:r>
      <w:r w:rsidR="00B36814" w:rsidRPr="00BA6A16">
        <w:rPr>
          <w:lang w:val="sl-SI"/>
        </w:rPr>
        <w:t xml:space="preserve"> </w:t>
      </w:r>
      <w:r w:rsidR="005E5291" w:rsidRPr="00BA6A16">
        <w:rPr>
          <w:lang w:val="sl-SI"/>
        </w:rPr>
        <w:t>143</w:t>
      </w:r>
      <w:r w:rsidR="0088380E">
        <w:rPr>
          <w:lang w:val="sl-SI"/>
        </w:rPr>
        <w:t> </w:t>
      </w:r>
      <w:r w:rsidR="005E5291" w:rsidRPr="00BA6A16">
        <w:rPr>
          <w:lang w:val="sl-SI"/>
        </w:rPr>
        <w:t>smrtnih rudarskih nesreč</w:t>
      </w:r>
      <w:r w:rsidR="00444320">
        <w:rPr>
          <w:lang w:val="sl-SI"/>
        </w:rPr>
        <w:t>.</w:t>
      </w:r>
      <w:r w:rsidR="00444320" w:rsidRPr="00BA6A16">
        <w:rPr>
          <w:lang w:val="sl-SI"/>
        </w:rPr>
        <w:t xml:space="preserve"> </w:t>
      </w:r>
      <w:r w:rsidR="00444320">
        <w:rPr>
          <w:lang w:val="sl-SI"/>
        </w:rPr>
        <w:t>T</w:t>
      </w:r>
      <w:r w:rsidR="00444320" w:rsidRPr="00BA6A16">
        <w:rPr>
          <w:lang w:val="sl-SI"/>
        </w:rPr>
        <w:t xml:space="preserve">ežki </w:t>
      </w:r>
      <w:r w:rsidR="005E5291" w:rsidRPr="00BA6A16">
        <w:rPr>
          <w:lang w:val="sl-SI"/>
        </w:rPr>
        <w:t xml:space="preserve">pogoji dela so povzročili nastanek več tisoč </w:t>
      </w:r>
      <w:r w:rsidR="005E5291" w:rsidRPr="001D2D15">
        <w:rPr>
          <w:lang w:val="sl-SI"/>
        </w:rPr>
        <w:t>invalidov</w:t>
      </w:r>
      <w:r w:rsidR="00B668FE" w:rsidRPr="001D2D15">
        <w:rPr>
          <w:lang w:val="sl-SI"/>
        </w:rPr>
        <w:t xml:space="preserve">, na katere </w:t>
      </w:r>
      <w:r w:rsidR="0088380E">
        <w:rPr>
          <w:lang w:val="sl-SI"/>
        </w:rPr>
        <w:t xml:space="preserve">se </w:t>
      </w:r>
      <w:r w:rsidR="00B668FE" w:rsidRPr="001D2D15">
        <w:rPr>
          <w:lang w:val="sl-SI"/>
        </w:rPr>
        <w:t xml:space="preserve">v pravičnem prehodu ne </w:t>
      </w:r>
      <w:r w:rsidR="00CD7772">
        <w:rPr>
          <w:lang w:val="sl-SI"/>
        </w:rPr>
        <w:t xml:space="preserve">sme </w:t>
      </w:r>
      <w:r w:rsidR="00B668FE" w:rsidRPr="001D2D15">
        <w:rPr>
          <w:lang w:val="sl-SI"/>
        </w:rPr>
        <w:t>pozab</w:t>
      </w:r>
      <w:r w:rsidR="0088380E">
        <w:rPr>
          <w:lang w:val="sl-SI"/>
        </w:rPr>
        <w:t>iti</w:t>
      </w:r>
      <w:r w:rsidR="005E5291" w:rsidRPr="001D2D15">
        <w:rPr>
          <w:lang w:val="sl-SI"/>
        </w:rPr>
        <w:t>. Porušene</w:t>
      </w:r>
      <w:r w:rsidR="005E5291" w:rsidRPr="00BA6A16">
        <w:rPr>
          <w:lang w:val="sl-SI"/>
        </w:rPr>
        <w:t xml:space="preserve"> so bile tri osnovne šole, dve cerkvi, gasilski domovi, prekopati je bilo </w:t>
      </w:r>
      <w:r w:rsidR="00170C0F" w:rsidRPr="00BA6A16">
        <w:rPr>
          <w:lang w:val="sl-SI"/>
        </w:rPr>
        <w:t xml:space="preserve">treba </w:t>
      </w:r>
      <w:r w:rsidR="005E5291" w:rsidRPr="00BA6A16">
        <w:rPr>
          <w:lang w:val="sl-SI"/>
        </w:rPr>
        <w:t xml:space="preserve">mrtve z dveh velikih pokopališč, več sto </w:t>
      </w:r>
      <w:r w:rsidR="0088380E">
        <w:rPr>
          <w:lang w:val="sl-SI"/>
        </w:rPr>
        <w:t>kilometrov</w:t>
      </w:r>
      <w:r w:rsidR="0088380E" w:rsidRPr="00BA6A16">
        <w:rPr>
          <w:lang w:val="sl-SI"/>
        </w:rPr>
        <w:t xml:space="preserve"> </w:t>
      </w:r>
      <w:r w:rsidR="005E5291" w:rsidRPr="00BA6A16">
        <w:rPr>
          <w:lang w:val="sl-SI"/>
        </w:rPr>
        <w:t>cestišč je bilo uničenih in še bi lahko naštevali.</w:t>
      </w:r>
    </w:p>
    <w:p w14:paraId="50D5121A" w14:textId="4742D4DD" w:rsidR="000B0B97" w:rsidRPr="00BA6A16" w:rsidRDefault="000B0B97" w:rsidP="000B0B97">
      <w:pPr>
        <w:rPr>
          <w:highlight w:val="yellow"/>
          <w:lang w:val="sl-SI"/>
        </w:rPr>
      </w:pPr>
    </w:p>
    <w:p w14:paraId="50D5121B" w14:textId="088D3159" w:rsidR="005E5291" w:rsidRDefault="00182297" w:rsidP="005E5291">
      <w:pPr>
        <w:rPr>
          <w:lang w:val="sl-SI"/>
        </w:rPr>
      </w:pPr>
      <w:r w:rsidRPr="00BA6A16">
        <w:rPr>
          <w:lang w:val="sl-SI"/>
        </w:rPr>
        <w:t>Davek</w:t>
      </w:r>
      <w:r w:rsidR="005E5291" w:rsidRPr="00BA6A16">
        <w:rPr>
          <w:lang w:val="sl-SI"/>
        </w:rPr>
        <w:t xml:space="preserve">, kot ga je na račun </w:t>
      </w:r>
      <w:r w:rsidRPr="00BA6A16">
        <w:rPr>
          <w:lang w:val="sl-SI"/>
        </w:rPr>
        <w:t>pridobivanja</w:t>
      </w:r>
      <w:r w:rsidR="005E5291" w:rsidRPr="00BA6A16">
        <w:rPr>
          <w:lang w:val="sl-SI"/>
        </w:rPr>
        <w:t xml:space="preserve"> premoga plačala lokalna skupnost v Šaleški dolini</w:t>
      </w:r>
      <w:r w:rsidRPr="00BA6A16">
        <w:rPr>
          <w:lang w:val="sl-SI"/>
        </w:rPr>
        <w:t>,</w:t>
      </w:r>
      <w:r w:rsidR="005E5291" w:rsidRPr="00BA6A16">
        <w:rPr>
          <w:lang w:val="sl-SI"/>
        </w:rPr>
        <w:t xml:space="preserve"> zahteva pravičen in pošteno izveden</w:t>
      </w:r>
      <w:r w:rsidR="003E0320" w:rsidRPr="00BA6A16">
        <w:rPr>
          <w:lang w:val="sl-SI"/>
        </w:rPr>
        <w:t xml:space="preserve"> </w:t>
      </w:r>
      <w:r w:rsidR="005E5291" w:rsidRPr="00BA6A16">
        <w:rPr>
          <w:lang w:val="sl-SI"/>
        </w:rPr>
        <w:t xml:space="preserve">prehod, ki bo </w:t>
      </w:r>
      <w:r w:rsidRPr="00BA6A16">
        <w:rPr>
          <w:lang w:val="sl-SI"/>
        </w:rPr>
        <w:t xml:space="preserve">vključeval </w:t>
      </w:r>
      <w:r w:rsidRPr="003B745A">
        <w:rPr>
          <w:lang w:val="sl-SI"/>
        </w:rPr>
        <w:t>kak</w:t>
      </w:r>
      <w:r w:rsidRPr="00C43E59">
        <w:rPr>
          <w:lang w:val="sl-SI"/>
        </w:rPr>
        <w:t>ovostno</w:t>
      </w:r>
      <w:r w:rsidR="008D6CEE" w:rsidRPr="00C43E59">
        <w:rPr>
          <w:lang w:val="sl-SI"/>
        </w:rPr>
        <w:t xml:space="preserve"> </w:t>
      </w:r>
      <w:r w:rsidR="008D6CEE" w:rsidRPr="00835D41">
        <w:rPr>
          <w:lang w:val="sl-SI"/>
        </w:rPr>
        <w:t xml:space="preserve">prostorsko in </w:t>
      </w:r>
      <w:proofErr w:type="spellStart"/>
      <w:r w:rsidR="008D6CEE" w:rsidRPr="00835D41">
        <w:rPr>
          <w:lang w:val="sl-SI"/>
        </w:rPr>
        <w:t>okoljsko</w:t>
      </w:r>
      <w:proofErr w:type="spellEnd"/>
      <w:r w:rsidR="008D6CEE" w:rsidRPr="00BA6A16">
        <w:rPr>
          <w:lang w:val="sl-SI"/>
        </w:rPr>
        <w:t xml:space="preserve"> </w:t>
      </w:r>
      <w:r w:rsidR="005E5291" w:rsidRPr="00BA6A16">
        <w:rPr>
          <w:lang w:val="sl-SI"/>
        </w:rPr>
        <w:t xml:space="preserve">sanacijo </w:t>
      </w:r>
      <w:r w:rsidR="00B66806">
        <w:rPr>
          <w:lang w:val="sl-SI"/>
        </w:rPr>
        <w:t>razvrednotenih območij</w:t>
      </w:r>
      <w:r w:rsidR="00170C0F" w:rsidRPr="00BA6A16">
        <w:rPr>
          <w:lang w:val="sl-SI"/>
        </w:rPr>
        <w:t xml:space="preserve"> </w:t>
      </w:r>
      <w:r w:rsidR="0088380E">
        <w:rPr>
          <w:lang w:val="sl-SI"/>
        </w:rPr>
        <w:t>ter</w:t>
      </w:r>
      <w:r w:rsidR="0088380E" w:rsidRPr="00BA6A16">
        <w:rPr>
          <w:lang w:val="sl-SI"/>
        </w:rPr>
        <w:t xml:space="preserve"> </w:t>
      </w:r>
      <w:r w:rsidR="00170C0F" w:rsidRPr="00BA6A16">
        <w:rPr>
          <w:lang w:val="sl-SI"/>
        </w:rPr>
        <w:t>celovito gospodarsko prestrukturiranje regije, vključno</w:t>
      </w:r>
      <w:r w:rsidR="005E5291" w:rsidRPr="00BA6A16">
        <w:rPr>
          <w:lang w:val="sl-SI"/>
        </w:rPr>
        <w:t xml:space="preserve"> </w:t>
      </w:r>
      <w:r w:rsidR="00EA2D5B" w:rsidRPr="00BA6A16">
        <w:rPr>
          <w:lang w:val="sl-SI"/>
        </w:rPr>
        <w:t xml:space="preserve">z </w:t>
      </w:r>
      <w:r w:rsidR="005E5291" w:rsidRPr="00BA6A16">
        <w:rPr>
          <w:lang w:val="sl-SI"/>
        </w:rPr>
        <w:t>nadomestit</w:t>
      </w:r>
      <w:r w:rsidR="00EA2D5B" w:rsidRPr="00BA6A16">
        <w:rPr>
          <w:lang w:val="sl-SI"/>
        </w:rPr>
        <w:t>vijo</w:t>
      </w:r>
      <w:r w:rsidR="005E5291" w:rsidRPr="00BA6A16">
        <w:rPr>
          <w:lang w:val="sl-SI"/>
        </w:rPr>
        <w:t xml:space="preserve"> izgubljenih delovnih mest v premogovništvu in energetiki ter v verigi podjetij, povezan</w:t>
      </w:r>
      <w:r w:rsidR="0088380E">
        <w:rPr>
          <w:lang w:val="sl-SI"/>
        </w:rPr>
        <w:t>ih</w:t>
      </w:r>
      <w:r w:rsidR="005E5291" w:rsidRPr="00BA6A16">
        <w:rPr>
          <w:lang w:val="sl-SI"/>
        </w:rPr>
        <w:t xml:space="preserve"> s premogovnikom in termoelektrarno. </w:t>
      </w:r>
      <w:r w:rsidR="0088380E">
        <w:rPr>
          <w:lang w:val="sl-SI"/>
        </w:rPr>
        <w:t>Glede na</w:t>
      </w:r>
      <w:r w:rsidR="0088380E" w:rsidRPr="00BA6A16">
        <w:rPr>
          <w:lang w:val="sl-SI"/>
        </w:rPr>
        <w:t xml:space="preserve"> </w:t>
      </w:r>
      <w:r w:rsidR="00E77ADA" w:rsidRPr="00BA6A16">
        <w:rPr>
          <w:lang w:val="sl-SI"/>
        </w:rPr>
        <w:t>izkuš</w:t>
      </w:r>
      <w:r w:rsidR="0088380E">
        <w:rPr>
          <w:lang w:val="sl-SI"/>
        </w:rPr>
        <w:t>nje</w:t>
      </w:r>
      <w:r w:rsidR="00E77ADA" w:rsidRPr="00BA6A16">
        <w:rPr>
          <w:lang w:val="sl-SI"/>
        </w:rPr>
        <w:t>, pridobljen</w:t>
      </w:r>
      <w:r w:rsidR="0088380E">
        <w:rPr>
          <w:lang w:val="sl-SI"/>
        </w:rPr>
        <w:t>e</w:t>
      </w:r>
      <w:r w:rsidR="00E77ADA" w:rsidRPr="00BA6A16">
        <w:rPr>
          <w:lang w:val="sl-SI"/>
        </w:rPr>
        <w:t xml:space="preserve"> v procesu </w:t>
      </w:r>
      <w:r w:rsidR="00444320">
        <w:rPr>
          <w:lang w:val="sl-SI"/>
        </w:rPr>
        <w:t>izstopa iz premoga v Z</w:t>
      </w:r>
      <w:r w:rsidR="00444320" w:rsidRPr="00BA6A16">
        <w:rPr>
          <w:lang w:val="sl-SI"/>
        </w:rPr>
        <w:t>asavsk</w:t>
      </w:r>
      <w:r w:rsidR="00444320">
        <w:rPr>
          <w:lang w:val="sl-SI"/>
        </w:rPr>
        <w:t>i</w:t>
      </w:r>
      <w:r w:rsidR="00444320" w:rsidRPr="00BA6A16">
        <w:rPr>
          <w:lang w:val="sl-SI"/>
        </w:rPr>
        <w:t xml:space="preserve"> regij</w:t>
      </w:r>
      <w:r w:rsidR="00444320">
        <w:rPr>
          <w:lang w:val="sl-SI"/>
        </w:rPr>
        <w:t>i</w:t>
      </w:r>
      <w:r w:rsidR="00E77ADA" w:rsidRPr="00BA6A16">
        <w:rPr>
          <w:lang w:val="sl-SI"/>
        </w:rPr>
        <w:t xml:space="preserve">, </w:t>
      </w:r>
      <w:r w:rsidR="00F42289" w:rsidRPr="00BA6A16">
        <w:rPr>
          <w:lang w:val="sl-SI"/>
        </w:rPr>
        <w:t>je eden ključnih predpogojev za uspešen izstop iz premoga</w:t>
      </w:r>
      <w:r w:rsidR="00655A70" w:rsidRPr="00BA6A16">
        <w:rPr>
          <w:lang w:val="sl-SI"/>
        </w:rPr>
        <w:t xml:space="preserve"> določitev</w:t>
      </w:r>
      <w:r w:rsidR="00E77ADA" w:rsidRPr="00BA6A16">
        <w:rPr>
          <w:lang w:val="sl-SI"/>
        </w:rPr>
        <w:t xml:space="preserve"> jasne razlike med tehničnim zaprtjem premogovnika in </w:t>
      </w:r>
      <w:r w:rsidR="00EC42EF" w:rsidRPr="00BA6A16">
        <w:rPr>
          <w:lang w:val="sl-SI"/>
        </w:rPr>
        <w:t>družbeno-</w:t>
      </w:r>
      <w:r w:rsidR="00EC42EF" w:rsidRPr="001F784F">
        <w:rPr>
          <w:lang w:val="sl-SI"/>
        </w:rPr>
        <w:t>gospodarsk</w:t>
      </w:r>
      <w:r w:rsidR="00C71869" w:rsidRPr="001F784F">
        <w:rPr>
          <w:lang w:val="sl-SI"/>
        </w:rPr>
        <w:t>im</w:t>
      </w:r>
      <w:r w:rsidR="00E77ADA" w:rsidRPr="00BA6A16">
        <w:rPr>
          <w:lang w:val="sl-SI"/>
        </w:rPr>
        <w:t xml:space="preserve"> </w:t>
      </w:r>
      <w:r w:rsidR="00C71869" w:rsidRPr="00BA6A16">
        <w:rPr>
          <w:lang w:val="sl-SI"/>
        </w:rPr>
        <w:t xml:space="preserve">prehodom </w:t>
      </w:r>
      <w:r w:rsidR="00E77ADA" w:rsidRPr="00BA6A16">
        <w:rPr>
          <w:lang w:val="sl-SI"/>
        </w:rPr>
        <w:t>regije</w:t>
      </w:r>
      <w:r w:rsidR="00F42289" w:rsidRPr="00BA6A16">
        <w:rPr>
          <w:lang w:val="sl-SI"/>
        </w:rPr>
        <w:t xml:space="preserve">, kar v primeru </w:t>
      </w:r>
      <w:r w:rsidR="0088380E">
        <w:rPr>
          <w:lang w:val="sl-SI"/>
        </w:rPr>
        <w:t xml:space="preserve">regije </w:t>
      </w:r>
      <w:r w:rsidR="00F42289" w:rsidRPr="00BA6A16">
        <w:rPr>
          <w:lang w:val="sl-SI"/>
        </w:rPr>
        <w:t xml:space="preserve">SAŠA </w:t>
      </w:r>
      <w:r w:rsidR="00EA2D5B" w:rsidRPr="00BA6A16">
        <w:rPr>
          <w:lang w:val="sl-SI"/>
        </w:rPr>
        <w:t xml:space="preserve">zahteva </w:t>
      </w:r>
      <w:r w:rsidR="00F42289" w:rsidRPr="00BA6A16">
        <w:rPr>
          <w:lang w:val="sl-SI"/>
        </w:rPr>
        <w:t>posebno obravnavo regije kot</w:t>
      </w:r>
      <w:r w:rsidR="00F42289" w:rsidRPr="00BA6A16">
        <w:rPr>
          <w:i/>
          <w:lang w:val="sl-SI"/>
        </w:rPr>
        <w:t xml:space="preserve"> premogovne regije</w:t>
      </w:r>
      <w:r w:rsidR="00F42289" w:rsidRPr="00BA6A16">
        <w:rPr>
          <w:lang w:val="sl-SI"/>
        </w:rPr>
        <w:t xml:space="preserve"> v kontekstu nacionalnega in </w:t>
      </w:r>
      <w:r w:rsidR="00EA2D5B" w:rsidRPr="00BA6A16">
        <w:rPr>
          <w:lang w:val="sl-SI"/>
        </w:rPr>
        <w:t xml:space="preserve">EU </w:t>
      </w:r>
      <w:r w:rsidR="00F42289" w:rsidRPr="00BA6A16">
        <w:rPr>
          <w:lang w:val="sl-SI"/>
        </w:rPr>
        <w:t>razvojnega financiranja</w:t>
      </w:r>
      <w:r w:rsidR="00E77ADA" w:rsidRPr="00BA6A16">
        <w:rPr>
          <w:lang w:val="sl-SI"/>
        </w:rPr>
        <w:t>.</w:t>
      </w:r>
    </w:p>
    <w:p w14:paraId="50D5121C" w14:textId="77777777" w:rsidR="00ED5ED2" w:rsidRDefault="00ED5ED2" w:rsidP="005E5291">
      <w:pPr>
        <w:rPr>
          <w:lang w:val="sl-SI"/>
        </w:rPr>
      </w:pPr>
    </w:p>
    <w:p w14:paraId="50D5121D" w14:textId="77777777" w:rsidR="002C361C" w:rsidRPr="00BA6A16" w:rsidRDefault="002C361C" w:rsidP="005E5291">
      <w:pPr>
        <w:rPr>
          <w:lang w:val="sl-SI"/>
        </w:rPr>
      </w:pPr>
    </w:p>
    <w:p w14:paraId="50D5121E" w14:textId="2149331B" w:rsidR="006B6D7C" w:rsidRPr="00BA6A16" w:rsidRDefault="00E52DFB" w:rsidP="001F784F">
      <w:pPr>
        <w:pStyle w:val="Naslov2"/>
      </w:pPr>
      <w:bookmarkStart w:id="49" w:name="_Toc66087236"/>
      <w:bookmarkStart w:id="50" w:name="_Toc66216744"/>
      <w:bookmarkStart w:id="51" w:name="_Toc50735821"/>
      <w:bookmarkStart w:id="52" w:name="_Toc50742303"/>
      <w:bookmarkStart w:id="53" w:name="_Toc50757105"/>
      <w:bookmarkStart w:id="54" w:name="_Toc51764197"/>
      <w:bookmarkStart w:id="55" w:name="_Toc50760863"/>
      <w:bookmarkStart w:id="56" w:name="_Toc52126711"/>
      <w:bookmarkStart w:id="57" w:name="_Toc71885647"/>
      <w:bookmarkEnd w:id="49"/>
      <w:bookmarkEnd w:id="50"/>
      <w:r w:rsidRPr="00BA6A16">
        <w:lastRenderedPageBreak/>
        <w:t>Utemeljitev izbora območij za pravični prehod</w:t>
      </w:r>
      <w:bookmarkEnd w:id="51"/>
      <w:bookmarkEnd w:id="52"/>
      <w:bookmarkEnd w:id="53"/>
      <w:bookmarkEnd w:id="54"/>
      <w:bookmarkEnd w:id="55"/>
      <w:bookmarkEnd w:id="56"/>
      <w:bookmarkEnd w:id="57"/>
    </w:p>
    <w:p w14:paraId="50D5121F" w14:textId="77777777" w:rsidR="00AA6C9A" w:rsidRPr="00BA6A16" w:rsidRDefault="00FC5527" w:rsidP="00AA6C9A">
      <w:pPr>
        <w:rPr>
          <w:lang w:val="sl-SI"/>
        </w:rPr>
      </w:pPr>
      <w:r w:rsidRPr="00BA6A16">
        <w:rPr>
          <w:lang w:val="sl-SI"/>
        </w:rPr>
        <w:t xml:space="preserve">Evropska komisija </w:t>
      </w:r>
      <w:r w:rsidR="000F433B">
        <w:rPr>
          <w:lang w:val="sl-SI"/>
        </w:rPr>
        <w:t xml:space="preserve">je </w:t>
      </w:r>
      <w:r w:rsidRPr="00BA6A16">
        <w:rPr>
          <w:lang w:val="sl-SI"/>
        </w:rPr>
        <w:t xml:space="preserve">v sklopu Semestrskega poročila </w:t>
      </w:r>
      <w:r w:rsidR="00A04E3D" w:rsidRPr="00BA6A16">
        <w:rPr>
          <w:lang w:val="sl-SI"/>
        </w:rPr>
        <w:t>v letu 2020 identificirala</w:t>
      </w:r>
      <w:r w:rsidRPr="00BA6A16">
        <w:rPr>
          <w:lang w:val="sl-SI"/>
        </w:rPr>
        <w:t xml:space="preserve"> približno 100 regij oz. </w:t>
      </w:r>
      <w:r w:rsidR="00A04E3D" w:rsidRPr="00BA6A16">
        <w:rPr>
          <w:lang w:val="sl-SI"/>
        </w:rPr>
        <w:t>območij</w:t>
      </w:r>
      <w:r w:rsidRPr="00BA6A16">
        <w:rPr>
          <w:lang w:val="sl-SI"/>
        </w:rPr>
        <w:t xml:space="preserve">, ki se zaradi svoje navezanosti na energetsko </w:t>
      </w:r>
      <w:r w:rsidR="001845A9" w:rsidRPr="00BA6A16">
        <w:rPr>
          <w:lang w:val="sl-SI"/>
        </w:rPr>
        <w:t>intenzivne</w:t>
      </w:r>
      <w:r w:rsidRPr="00BA6A16">
        <w:rPr>
          <w:lang w:val="sl-SI"/>
        </w:rPr>
        <w:t xml:space="preserve"> in za okolje obremenjujoče poslovne procese uvrščajo med upravičena območja pravičnega prehoda. Kot takšni območji je Evropska komisija prepoznala tudi </w:t>
      </w:r>
      <w:r w:rsidR="00A04E3D" w:rsidRPr="00BA6A16">
        <w:rPr>
          <w:lang w:val="sl-SI"/>
        </w:rPr>
        <w:t xml:space="preserve">dve slovenski regiji, in sicer </w:t>
      </w:r>
      <w:r w:rsidR="00AA6C9A" w:rsidRPr="00BA6A16">
        <w:rPr>
          <w:lang w:val="sl-SI"/>
        </w:rPr>
        <w:t xml:space="preserve">Zasavsko in </w:t>
      </w:r>
      <w:r w:rsidR="000B4144" w:rsidRPr="00BA6A16">
        <w:rPr>
          <w:lang w:val="sl-SI"/>
        </w:rPr>
        <w:t>SAŠA regijo</w:t>
      </w:r>
      <w:r w:rsidR="00A04E3D" w:rsidRPr="00BA6A16">
        <w:rPr>
          <w:lang w:val="sl-SI"/>
        </w:rPr>
        <w:t xml:space="preserve">. Obe </w:t>
      </w:r>
      <w:r w:rsidRPr="00BA6A16">
        <w:rPr>
          <w:lang w:val="sl-SI"/>
        </w:rPr>
        <w:t xml:space="preserve">je </w:t>
      </w:r>
      <w:r w:rsidR="00A04E3D" w:rsidRPr="00BA6A16">
        <w:rPr>
          <w:lang w:val="sl-SI"/>
        </w:rPr>
        <w:t xml:space="preserve">zgodovinsko </w:t>
      </w:r>
      <w:r w:rsidRPr="00BA6A16">
        <w:rPr>
          <w:lang w:val="sl-SI"/>
        </w:rPr>
        <w:t>močno zaznamovala tradicija prem</w:t>
      </w:r>
      <w:r w:rsidR="008C4953" w:rsidRPr="00BA6A16">
        <w:rPr>
          <w:lang w:val="sl-SI"/>
        </w:rPr>
        <w:t>ogovništva</w:t>
      </w:r>
      <w:r w:rsidRPr="00BA6A16">
        <w:rPr>
          <w:lang w:val="sl-SI"/>
        </w:rPr>
        <w:t xml:space="preserve"> ter proizvodnja </w:t>
      </w:r>
      <w:r w:rsidR="00AA6C9A" w:rsidRPr="00BA6A16">
        <w:rPr>
          <w:lang w:val="sl-SI"/>
        </w:rPr>
        <w:t>električne energije</w:t>
      </w:r>
      <w:r w:rsidRPr="00BA6A16">
        <w:rPr>
          <w:lang w:val="sl-SI"/>
        </w:rPr>
        <w:t xml:space="preserve"> </w:t>
      </w:r>
      <w:r w:rsidR="008C4953" w:rsidRPr="00BA6A16">
        <w:rPr>
          <w:lang w:val="sl-SI"/>
        </w:rPr>
        <w:t xml:space="preserve">iz </w:t>
      </w:r>
      <w:r w:rsidR="00A04E3D" w:rsidRPr="00BA6A16">
        <w:rPr>
          <w:lang w:val="sl-SI"/>
        </w:rPr>
        <w:t>tega fosilnega goriva</w:t>
      </w:r>
      <w:r w:rsidR="007F08BF" w:rsidRPr="00BA6A16">
        <w:rPr>
          <w:lang w:val="sl-SI"/>
        </w:rPr>
        <w:t xml:space="preserve">. </w:t>
      </w:r>
    </w:p>
    <w:p w14:paraId="50D51220" w14:textId="77777777" w:rsidR="007F08BF" w:rsidRPr="00BA6A16" w:rsidRDefault="007F08BF" w:rsidP="00AA6C9A">
      <w:pPr>
        <w:rPr>
          <w:lang w:val="sl-SI"/>
        </w:rPr>
      </w:pPr>
    </w:p>
    <w:p w14:paraId="50D51221" w14:textId="77777777" w:rsidR="008C4953" w:rsidRPr="00BA6A16" w:rsidRDefault="008C4953" w:rsidP="00AA6C9A">
      <w:pPr>
        <w:rPr>
          <w:lang w:val="sl-SI"/>
        </w:rPr>
      </w:pPr>
      <w:r w:rsidRPr="00BA6A16">
        <w:rPr>
          <w:lang w:val="sl-SI"/>
        </w:rPr>
        <w:t>Danes o</w:t>
      </w:r>
      <w:r w:rsidR="00AA6C9A" w:rsidRPr="00BA6A16">
        <w:rPr>
          <w:lang w:val="sl-SI"/>
        </w:rPr>
        <w:t xml:space="preserve">be regiji predstavljata zaokroženi </w:t>
      </w:r>
      <w:r w:rsidRPr="00BA6A16">
        <w:rPr>
          <w:lang w:val="sl-SI"/>
        </w:rPr>
        <w:t>administrativni enoti z bogato tradicijo medobčinskega povezovanja tako na področju družbenega</w:t>
      </w:r>
      <w:r w:rsidR="007F08BF" w:rsidRPr="00BA6A16">
        <w:rPr>
          <w:lang w:val="sl-SI"/>
        </w:rPr>
        <w:t xml:space="preserve"> kot </w:t>
      </w:r>
      <w:r w:rsidR="000F433B">
        <w:rPr>
          <w:lang w:val="sl-SI"/>
        </w:rPr>
        <w:t xml:space="preserve">tudi </w:t>
      </w:r>
      <w:r w:rsidR="007F08BF" w:rsidRPr="00BA6A16">
        <w:rPr>
          <w:lang w:val="sl-SI"/>
        </w:rPr>
        <w:t xml:space="preserve">gospodarskega sodelovanja. Kljub podobnim </w:t>
      </w:r>
      <w:r w:rsidR="00ED28E3" w:rsidRPr="00BA6A16">
        <w:rPr>
          <w:lang w:val="sl-SI"/>
        </w:rPr>
        <w:t>zgodovinskim</w:t>
      </w:r>
      <w:r w:rsidR="007F08BF" w:rsidRPr="00BA6A16">
        <w:rPr>
          <w:lang w:val="sl-SI"/>
        </w:rPr>
        <w:t xml:space="preserve"> </w:t>
      </w:r>
      <w:r w:rsidR="00ED28E3" w:rsidRPr="00BA6A16">
        <w:rPr>
          <w:lang w:val="sl-SI"/>
        </w:rPr>
        <w:t>ter</w:t>
      </w:r>
      <w:r w:rsidR="007F08BF" w:rsidRPr="00BA6A16">
        <w:rPr>
          <w:lang w:val="sl-SI"/>
        </w:rPr>
        <w:t xml:space="preserve"> socialno-ekonomskim temeljem se posamezni regiji med seboj bistveno razlikujeta predvsem glede na fazo </w:t>
      </w:r>
      <w:r w:rsidR="00EA2D5B" w:rsidRPr="00BA6A16">
        <w:rPr>
          <w:lang w:val="sl-SI"/>
        </w:rPr>
        <w:t xml:space="preserve">izstopa iz </w:t>
      </w:r>
      <w:r w:rsidR="007F08BF" w:rsidRPr="00BA6A16">
        <w:rPr>
          <w:lang w:val="sl-SI"/>
        </w:rPr>
        <w:t xml:space="preserve">premoga. Medtem ko je Zasavska regija glavnino premogovniških dejavnosti v preteklem obdobju že opustila in se danes </w:t>
      </w:r>
      <w:r w:rsidR="0090194F" w:rsidRPr="00BA6A16">
        <w:rPr>
          <w:lang w:val="sl-SI"/>
        </w:rPr>
        <w:t xml:space="preserve">kljub visokim investiranim (tranzicijskim) sredstvom še vedno </w:t>
      </w:r>
      <w:r w:rsidR="007F08BF" w:rsidRPr="00BA6A16">
        <w:rPr>
          <w:lang w:val="sl-SI"/>
        </w:rPr>
        <w:t xml:space="preserve">sooča z številnimi socialno-ekonomskimi izzivi, </w:t>
      </w:r>
      <w:r w:rsidR="000B4144" w:rsidRPr="00BA6A16">
        <w:rPr>
          <w:lang w:val="sl-SI"/>
        </w:rPr>
        <w:t>SAŠA</w:t>
      </w:r>
      <w:r w:rsidR="007F08BF" w:rsidRPr="00BA6A16">
        <w:rPr>
          <w:lang w:val="sl-SI"/>
        </w:rPr>
        <w:t xml:space="preserve"> regija v ta tranzicijski proces opuščanja premoga šele vstopa. </w:t>
      </w:r>
      <w:r w:rsidR="00ED28E3" w:rsidRPr="00BA6A16">
        <w:rPr>
          <w:lang w:val="sl-SI"/>
        </w:rPr>
        <w:t>Prav zaradi razl</w:t>
      </w:r>
      <w:r w:rsidR="00A04E3D" w:rsidRPr="00BA6A16">
        <w:rPr>
          <w:lang w:val="sl-SI"/>
        </w:rPr>
        <w:t xml:space="preserve">ičnih faz tranzicijskega </w:t>
      </w:r>
      <w:r w:rsidR="009D41E1" w:rsidRPr="00BA6A16">
        <w:rPr>
          <w:lang w:val="sl-SI"/>
        </w:rPr>
        <w:t>procesa</w:t>
      </w:r>
      <w:r w:rsidR="00A04E3D" w:rsidRPr="00BA6A16">
        <w:rPr>
          <w:lang w:val="sl-SI"/>
        </w:rPr>
        <w:t xml:space="preserve"> </w:t>
      </w:r>
      <w:r w:rsidR="00ED28E3" w:rsidRPr="00BA6A16">
        <w:rPr>
          <w:lang w:val="sl-SI"/>
        </w:rPr>
        <w:t xml:space="preserve">je pri </w:t>
      </w:r>
      <w:r w:rsidR="00A04E3D" w:rsidRPr="00BA6A16">
        <w:rPr>
          <w:lang w:val="sl-SI"/>
        </w:rPr>
        <w:t>opredeljevanju</w:t>
      </w:r>
      <w:r w:rsidR="00ED28E3" w:rsidRPr="00BA6A16">
        <w:rPr>
          <w:lang w:val="sl-SI"/>
        </w:rPr>
        <w:t xml:space="preserve"> </w:t>
      </w:r>
      <w:r w:rsidR="00B27A06" w:rsidRPr="00BA6A16">
        <w:rPr>
          <w:lang w:val="sl-SI"/>
        </w:rPr>
        <w:t>vplivnega</w:t>
      </w:r>
      <w:r w:rsidR="00ED28E3" w:rsidRPr="00BA6A16">
        <w:rPr>
          <w:lang w:val="sl-SI"/>
        </w:rPr>
        <w:t xml:space="preserve"> območja med posameznima regijama </w:t>
      </w:r>
      <w:r w:rsidR="00EA2D5B" w:rsidRPr="00BA6A16">
        <w:rPr>
          <w:lang w:val="sl-SI"/>
        </w:rPr>
        <w:t xml:space="preserve">treba </w:t>
      </w:r>
      <w:r w:rsidR="00B27A06" w:rsidRPr="00BA6A16">
        <w:rPr>
          <w:lang w:val="sl-SI"/>
        </w:rPr>
        <w:t>upoštevati različne vidike vplivov ter njihovo geografsko umeščenost znotraj regije.</w:t>
      </w:r>
    </w:p>
    <w:p w14:paraId="50D51222" w14:textId="77777777" w:rsidR="00B27A06" w:rsidRPr="00BA6A16" w:rsidRDefault="00B27A06" w:rsidP="00AA6C9A">
      <w:pPr>
        <w:rPr>
          <w:lang w:val="sl-SI"/>
        </w:rPr>
      </w:pPr>
    </w:p>
    <w:p w14:paraId="50D51223" w14:textId="6FBE5FE2" w:rsidR="001845A9" w:rsidRPr="00BA6A16" w:rsidRDefault="00873F4F" w:rsidP="00AA6C9A">
      <w:pPr>
        <w:rPr>
          <w:lang w:val="sl-SI"/>
        </w:rPr>
      </w:pPr>
      <w:r w:rsidRPr="00BA6A16">
        <w:rPr>
          <w:lang w:val="sl-SI"/>
        </w:rPr>
        <w:t>Z</w:t>
      </w:r>
      <w:r w:rsidR="001845A9" w:rsidRPr="00BA6A16">
        <w:rPr>
          <w:lang w:val="sl-SI"/>
        </w:rPr>
        <w:t xml:space="preserve">asavska statistična regija vključuje štiri občine, med katerimi so </w:t>
      </w:r>
      <w:r w:rsidRPr="00BA6A16">
        <w:rPr>
          <w:lang w:val="sl-SI"/>
        </w:rPr>
        <w:t xml:space="preserve">tri splošno prepoznane kot rudarska </w:t>
      </w:r>
      <w:r w:rsidR="00C44D37" w:rsidRPr="00BA6A16">
        <w:rPr>
          <w:lang w:val="sl-SI"/>
        </w:rPr>
        <w:t>okolja z bogato tradicijo rudarjenja</w:t>
      </w:r>
      <w:r w:rsidRPr="00BA6A16">
        <w:rPr>
          <w:lang w:val="sl-SI"/>
        </w:rPr>
        <w:t xml:space="preserve">. Zaradi zrelosti faze procesa </w:t>
      </w:r>
      <w:r w:rsidR="00EA2D5B" w:rsidRPr="00BA6A16">
        <w:rPr>
          <w:lang w:val="sl-SI"/>
        </w:rPr>
        <w:t>izstopa iz premoga</w:t>
      </w:r>
      <w:r w:rsidRPr="00BA6A16">
        <w:rPr>
          <w:lang w:val="sl-SI"/>
        </w:rPr>
        <w:t xml:space="preserve"> v regiji je vplivno območje premogovniške industrije</w:t>
      </w:r>
      <w:r w:rsidR="00EA2D5B" w:rsidRPr="00BA6A16">
        <w:rPr>
          <w:lang w:val="sl-SI"/>
        </w:rPr>
        <w:t xml:space="preserve"> </w:t>
      </w:r>
      <w:r w:rsidRPr="00BA6A16">
        <w:rPr>
          <w:lang w:val="sl-SI"/>
        </w:rPr>
        <w:t xml:space="preserve">jasno prepoznano in umeščeno v občine Trbovlje, Hrastnik in Zagorje ob Savi. </w:t>
      </w:r>
      <w:r w:rsidR="00A04E3D" w:rsidRPr="00BA6A16">
        <w:rPr>
          <w:lang w:val="sl-SI"/>
        </w:rPr>
        <w:t>V teh občinah so nosilci</w:t>
      </w:r>
      <w:r w:rsidRPr="00BA6A16">
        <w:rPr>
          <w:lang w:val="sl-SI"/>
        </w:rPr>
        <w:t xml:space="preserve"> rudarske </w:t>
      </w:r>
      <w:r w:rsidR="00A04E3D" w:rsidRPr="00BA6A16">
        <w:rPr>
          <w:lang w:val="sl-SI"/>
        </w:rPr>
        <w:t>pravice</w:t>
      </w:r>
      <w:r w:rsidRPr="00BA6A16">
        <w:rPr>
          <w:lang w:val="sl-SI"/>
        </w:rPr>
        <w:t xml:space="preserve"> v regiji</w:t>
      </w:r>
      <w:r w:rsidR="00A04E3D" w:rsidRPr="00BA6A16">
        <w:rPr>
          <w:lang w:val="sl-SI"/>
        </w:rPr>
        <w:t xml:space="preserve"> izvajali vse dejavnosti</w:t>
      </w:r>
      <w:r w:rsidRPr="00BA6A16">
        <w:rPr>
          <w:lang w:val="sl-SI"/>
        </w:rPr>
        <w:t xml:space="preserve">, </w:t>
      </w:r>
      <w:r w:rsidR="002A6668">
        <w:rPr>
          <w:lang w:val="sl-SI"/>
        </w:rPr>
        <w:t>hkrati</w:t>
      </w:r>
      <w:r w:rsidR="002A6668" w:rsidRPr="00BA6A16">
        <w:rPr>
          <w:lang w:val="sl-SI"/>
        </w:rPr>
        <w:t xml:space="preserve"> </w:t>
      </w:r>
      <w:r w:rsidRPr="00BA6A16">
        <w:rPr>
          <w:lang w:val="sl-SI"/>
        </w:rPr>
        <w:t xml:space="preserve">pa so </w:t>
      </w:r>
      <w:r w:rsidR="002A6668" w:rsidRPr="00BA6A16">
        <w:rPr>
          <w:lang w:val="sl-SI"/>
        </w:rPr>
        <w:t>bil</w:t>
      </w:r>
      <w:r w:rsidR="002A6668">
        <w:rPr>
          <w:lang w:val="sl-SI"/>
        </w:rPr>
        <w:t>e</w:t>
      </w:r>
      <w:r w:rsidR="002A6668" w:rsidRPr="00BA6A16">
        <w:rPr>
          <w:lang w:val="sl-SI"/>
        </w:rPr>
        <w:t xml:space="preserve"> </w:t>
      </w:r>
      <w:r w:rsidRPr="00BA6A16">
        <w:rPr>
          <w:lang w:val="sl-SI"/>
        </w:rPr>
        <w:t xml:space="preserve">in </w:t>
      </w:r>
      <w:r w:rsidR="002A6668">
        <w:rPr>
          <w:lang w:val="sl-SI"/>
        </w:rPr>
        <w:t xml:space="preserve">so še </w:t>
      </w:r>
      <w:r w:rsidRPr="00BA6A16">
        <w:rPr>
          <w:lang w:val="sl-SI"/>
        </w:rPr>
        <w:t xml:space="preserve">vedno zaradi opuščanja premogovniške dejavnosti postavljene pred številne </w:t>
      </w:r>
      <w:r w:rsidR="00A0129F" w:rsidRPr="00BA6A16">
        <w:rPr>
          <w:lang w:val="sl-SI"/>
        </w:rPr>
        <w:t xml:space="preserve">zahtevne </w:t>
      </w:r>
      <w:proofErr w:type="spellStart"/>
      <w:r w:rsidRPr="00BA6A16">
        <w:rPr>
          <w:lang w:val="sl-SI"/>
        </w:rPr>
        <w:t>okoljske</w:t>
      </w:r>
      <w:proofErr w:type="spellEnd"/>
      <w:r w:rsidRPr="00BA6A16">
        <w:rPr>
          <w:lang w:val="sl-SI"/>
        </w:rPr>
        <w:t xml:space="preserve">, gospodarske </w:t>
      </w:r>
      <w:r w:rsidR="002A6668">
        <w:rPr>
          <w:lang w:val="sl-SI"/>
        </w:rPr>
        <w:t>in</w:t>
      </w:r>
      <w:r w:rsidR="002A6668" w:rsidRPr="00BA6A16">
        <w:rPr>
          <w:lang w:val="sl-SI"/>
        </w:rPr>
        <w:t xml:space="preserve"> </w:t>
      </w:r>
      <w:r w:rsidRPr="00BA6A16">
        <w:rPr>
          <w:lang w:val="sl-SI"/>
        </w:rPr>
        <w:t>družbene izzive.</w:t>
      </w:r>
    </w:p>
    <w:p w14:paraId="50D51224" w14:textId="77777777" w:rsidR="00BF3C11" w:rsidRPr="00BA6A16" w:rsidRDefault="00BF3C11" w:rsidP="00B27A06">
      <w:pPr>
        <w:rPr>
          <w:rFonts w:cstheme="minorHAnsi"/>
          <w:lang w:val="sl-SI"/>
        </w:rPr>
      </w:pPr>
    </w:p>
    <w:p w14:paraId="50D51225" w14:textId="5D898083" w:rsidR="00BF3C11" w:rsidRPr="00BA6A16" w:rsidRDefault="00BF3C11" w:rsidP="00B27A06">
      <w:pPr>
        <w:rPr>
          <w:rFonts w:cstheme="minorHAnsi"/>
          <w:lang w:val="sl-SI"/>
        </w:rPr>
      </w:pPr>
      <w:r w:rsidRPr="00BA6A16">
        <w:rPr>
          <w:rFonts w:cstheme="minorHAnsi"/>
          <w:lang w:val="sl-SI"/>
        </w:rPr>
        <w:t xml:space="preserve">Nekoliko </w:t>
      </w:r>
      <w:r w:rsidR="00A04E3D" w:rsidRPr="00BA6A16">
        <w:rPr>
          <w:rFonts w:cstheme="minorHAnsi"/>
          <w:lang w:val="sl-SI"/>
        </w:rPr>
        <w:t>drugačen pristop je potreben pri opredelitvi</w:t>
      </w:r>
      <w:r w:rsidRPr="00BA6A16">
        <w:rPr>
          <w:rFonts w:cstheme="minorHAnsi"/>
          <w:lang w:val="sl-SI"/>
        </w:rPr>
        <w:t xml:space="preserve"> vplivnega območja </w:t>
      </w:r>
      <w:r w:rsidR="00C44D37" w:rsidRPr="00BA6A16">
        <w:rPr>
          <w:rFonts w:cstheme="minorHAnsi"/>
          <w:lang w:val="sl-SI"/>
        </w:rPr>
        <w:t>v premogovni regiji</w:t>
      </w:r>
      <w:r w:rsidR="002A6668" w:rsidRPr="002A6668">
        <w:rPr>
          <w:rFonts w:cstheme="minorHAnsi"/>
          <w:lang w:val="sl-SI"/>
        </w:rPr>
        <w:t xml:space="preserve"> </w:t>
      </w:r>
      <w:r w:rsidR="002A6668" w:rsidRPr="00BA6A16">
        <w:rPr>
          <w:rFonts w:cstheme="minorHAnsi"/>
          <w:lang w:val="sl-SI"/>
        </w:rPr>
        <w:t>SAŠA</w:t>
      </w:r>
      <w:r w:rsidR="00A04E3D" w:rsidRPr="00BA6A16">
        <w:rPr>
          <w:rFonts w:cstheme="minorHAnsi"/>
          <w:lang w:val="sl-SI"/>
        </w:rPr>
        <w:t xml:space="preserve">, ki je že po definiciji precej širše od Zasavske regije </w:t>
      </w:r>
      <w:r w:rsidR="002A6668">
        <w:rPr>
          <w:rFonts w:cstheme="minorHAnsi"/>
          <w:lang w:val="sl-SI"/>
        </w:rPr>
        <w:t>ter</w:t>
      </w:r>
      <w:r w:rsidR="002A6668" w:rsidRPr="00BA6A16">
        <w:rPr>
          <w:rFonts w:cstheme="minorHAnsi"/>
          <w:lang w:val="sl-SI"/>
        </w:rPr>
        <w:t xml:space="preserve"> </w:t>
      </w:r>
      <w:r w:rsidR="00A04E3D" w:rsidRPr="00BA6A16">
        <w:rPr>
          <w:rFonts w:cstheme="minorHAnsi"/>
          <w:lang w:val="sl-SI"/>
        </w:rPr>
        <w:t>obsega 10</w:t>
      </w:r>
      <w:r w:rsidR="002A6668">
        <w:rPr>
          <w:rFonts w:cstheme="minorHAnsi"/>
          <w:lang w:val="sl-SI"/>
        </w:rPr>
        <w:t> </w:t>
      </w:r>
      <w:r w:rsidR="00A04E3D" w:rsidRPr="00BA6A16">
        <w:rPr>
          <w:rFonts w:cstheme="minorHAnsi"/>
          <w:lang w:val="sl-SI"/>
        </w:rPr>
        <w:t>občin iz Zgornje Savinjske in Šaleške doline</w:t>
      </w:r>
      <w:r w:rsidRPr="00BA6A16">
        <w:rPr>
          <w:rFonts w:cstheme="minorHAnsi"/>
          <w:lang w:val="sl-SI"/>
        </w:rPr>
        <w:t xml:space="preserve">. </w:t>
      </w:r>
      <w:r w:rsidR="002A6668">
        <w:rPr>
          <w:rFonts w:cstheme="minorHAnsi"/>
          <w:lang w:val="sl-SI"/>
        </w:rPr>
        <w:t>Da bi razumeli</w:t>
      </w:r>
      <w:r w:rsidRPr="00BA6A16">
        <w:rPr>
          <w:rFonts w:cstheme="minorHAnsi"/>
          <w:lang w:val="sl-SI"/>
        </w:rPr>
        <w:t xml:space="preserve"> trenutn</w:t>
      </w:r>
      <w:r w:rsidR="002A6668">
        <w:rPr>
          <w:rFonts w:cstheme="minorHAnsi"/>
          <w:lang w:val="sl-SI"/>
        </w:rPr>
        <w:t>o</w:t>
      </w:r>
      <w:r w:rsidRPr="00BA6A16">
        <w:rPr>
          <w:rFonts w:cstheme="minorHAnsi"/>
          <w:lang w:val="sl-SI"/>
        </w:rPr>
        <w:t xml:space="preserve"> stanj</w:t>
      </w:r>
      <w:r w:rsidR="002A6668">
        <w:rPr>
          <w:rFonts w:cstheme="minorHAnsi"/>
          <w:lang w:val="sl-SI"/>
        </w:rPr>
        <w:t>e</w:t>
      </w:r>
      <w:r w:rsidRPr="00BA6A16">
        <w:rPr>
          <w:rFonts w:cstheme="minorHAnsi"/>
          <w:lang w:val="sl-SI"/>
        </w:rPr>
        <w:t xml:space="preserve"> </w:t>
      </w:r>
      <w:r w:rsidR="002A6668">
        <w:rPr>
          <w:rFonts w:cstheme="minorHAnsi"/>
          <w:lang w:val="sl-SI"/>
        </w:rPr>
        <w:t>in</w:t>
      </w:r>
      <w:r w:rsidR="002A6668" w:rsidRPr="00BA6A16">
        <w:rPr>
          <w:rFonts w:cstheme="minorHAnsi"/>
          <w:lang w:val="sl-SI"/>
        </w:rPr>
        <w:t xml:space="preserve"> območj</w:t>
      </w:r>
      <w:r w:rsidR="002A6668">
        <w:rPr>
          <w:rFonts w:cstheme="minorHAnsi"/>
          <w:lang w:val="sl-SI"/>
        </w:rPr>
        <w:t>e</w:t>
      </w:r>
      <w:r w:rsidRPr="00BA6A16">
        <w:rPr>
          <w:rFonts w:cstheme="minorHAnsi"/>
          <w:lang w:val="sl-SI"/>
        </w:rPr>
        <w:t xml:space="preserve">, ki bo v prihodnjih korakih tranzicije izpostavljeno </w:t>
      </w:r>
      <w:r w:rsidR="00A04E3D" w:rsidRPr="00BA6A16">
        <w:rPr>
          <w:rFonts w:cstheme="minorHAnsi"/>
          <w:lang w:val="sl-SI"/>
        </w:rPr>
        <w:t>največjim</w:t>
      </w:r>
      <w:r w:rsidRPr="00BA6A16">
        <w:rPr>
          <w:rFonts w:cstheme="minorHAnsi"/>
          <w:lang w:val="sl-SI"/>
        </w:rPr>
        <w:t xml:space="preserve"> </w:t>
      </w:r>
      <w:r w:rsidR="00A04E3D" w:rsidRPr="00BA6A16">
        <w:rPr>
          <w:rFonts w:cstheme="minorHAnsi"/>
          <w:lang w:val="sl-SI"/>
        </w:rPr>
        <w:t>družbeno-gospodarskim</w:t>
      </w:r>
      <w:r w:rsidRPr="00BA6A16">
        <w:rPr>
          <w:rFonts w:cstheme="minorHAnsi"/>
          <w:lang w:val="sl-SI"/>
        </w:rPr>
        <w:t xml:space="preserve"> pritiskom </w:t>
      </w:r>
      <w:r w:rsidR="002A6668">
        <w:rPr>
          <w:rFonts w:cstheme="minorHAnsi"/>
          <w:lang w:val="sl-SI"/>
        </w:rPr>
        <w:t>in</w:t>
      </w:r>
      <w:r w:rsidR="002A6668" w:rsidRPr="00BA6A16">
        <w:rPr>
          <w:rFonts w:cstheme="minorHAnsi"/>
          <w:lang w:val="sl-SI"/>
        </w:rPr>
        <w:t xml:space="preserve"> </w:t>
      </w:r>
      <w:proofErr w:type="spellStart"/>
      <w:r w:rsidR="006B61EA" w:rsidRPr="00BA6A16">
        <w:rPr>
          <w:rFonts w:cstheme="minorHAnsi"/>
          <w:lang w:val="sl-SI"/>
        </w:rPr>
        <w:t>okoljskim</w:t>
      </w:r>
      <w:proofErr w:type="spellEnd"/>
      <w:r w:rsidR="006B61EA" w:rsidRPr="00BA6A16">
        <w:rPr>
          <w:rFonts w:cstheme="minorHAnsi"/>
          <w:lang w:val="sl-SI"/>
        </w:rPr>
        <w:t xml:space="preserve"> izzivom</w:t>
      </w:r>
      <w:r w:rsidRPr="00BA6A16">
        <w:rPr>
          <w:rFonts w:cstheme="minorHAnsi"/>
          <w:lang w:val="sl-SI"/>
        </w:rPr>
        <w:t xml:space="preserve">, je </w:t>
      </w:r>
      <w:r w:rsidR="002A6668">
        <w:rPr>
          <w:rFonts w:cstheme="minorHAnsi"/>
          <w:lang w:val="sl-SI"/>
        </w:rPr>
        <w:t>treba</w:t>
      </w:r>
      <w:r w:rsidR="002A6668" w:rsidRPr="00BA6A16">
        <w:rPr>
          <w:rFonts w:cstheme="minorHAnsi"/>
          <w:lang w:val="sl-SI"/>
        </w:rPr>
        <w:t xml:space="preserve"> </w:t>
      </w:r>
      <w:r w:rsidR="002A6668">
        <w:rPr>
          <w:rFonts w:cstheme="minorHAnsi"/>
          <w:lang w:val="sl-SI"/>
        </w:rPr>
        <w:t xml:space="preserve">jasno </w:t>
      </w:r>
      <w:r w:rsidR="00A04E3D" w:rsidRPr="00BA6A16">
        <w:rPr>
          <w:rFonts w:cstheme="minorHAnsi"/>
          <w:lang w:val="sl-SI"/>
        </w:rPr>
        <w:t>razlikova</w:t>
      </w:r>
      <w:r w:rsidR="002A6668">
        <w:rPr>
          <w:rFonts w:cstheme="minorHAnsi"/>
          <w:lang w:val="sl-SI"/>
        </w:rPr>
        <w:t>ti</w:t>
      </w:r>
      <w:r w:rsidRPr="00BA6A16">
        <w:rPr>
          <w:rFonts w:cstheme="minorHAnsi"/>
          <w:lang w:val="sl-SI"/>
        </w:rPr>
        <w:t xml:space="preserve"> </w:t>
      </w:r>
      <w:r w:rsidR="00A64453" w:rsidRPr="00BA6A16">
        <w:rPr>
          <w:rFonts w:cstheme="minorHAnsi"/>
          <w:lang w:val="sl-SI"/>
        </w:rPr>
        <w:t xml:space="preserve">med ožjim in širšim </w:t>
      </w:r>
      <w:r w:rsidR="00A04E3D" w:rsidRPr="00BA6A16">
        <w:rPr>
          <w:rFonts w:cstheme="minorHAnsi"/>
          <w:lang w:val="sl-SI"/>
        </w:rPr>
        <w:t>vplivnim</w:t>
      </w:r>
      <w:r w:rsidR="00A64453" w:rsidRPr="00BA6A16">
        <w:rPr>
          <w:rFonts w:cstheme="minorHAnsi"/>
          <w:lang w:val="sl-SI"/>
        </w:rPr>
        <w:t xml:space="preserve"> območjem. Kot je razvidno iz podatkov </w:t>
      </w:r>
      <w:r w:rsidR="00A04E3D" w:rsidRPr="00BA6A16">
        <w:rPr>
          <w:rFonts w:cstheme="minorHAnsi"/>
          <w:lang w:val="sl-SI"/>
        </w:rPr>
        <w:t xml:space="preserve">o </w:t>
      </w:r>
      <w:proofErr w:type="spellStart"/>
      <w:r w:rsidR="00A04E3D" w:rsidRPr="00BA6A16">
        <w:rPr>
          <w:rFonts w:cstheme="minorHAnsi"/>
          <w:lang w:val="sl-SI"/>
        </w:rPr>
        <w:t>okoljskih</w:t>
      </w:r>
      <w:proofErr w:type="spellEnd"/>
      <w:r w:rsidR="00A04E3D" w:rsidRPr="00BA6A16">
        <w:rPr>
          <w:rFonts w:cstheme="minorHAnsi"/>
          <w:lang w:val="sl-SI"/>
        </w:rPr>
        <w:t xml:space="preserve"> vplivih</w:t>
      </w:r>
      <w:r w:rsidR="006B61EA" w:rsidRPr="00BA6A16">
        <w:rPr>
          <w:rFonts w:cstheme="minorHAnsi"/>
          <w:lang w:val="sl-SI"/>
        </w:rPr>
        <w:t xml:space="preserve">, </w:t>
      </w:r>
      <w:r w:rsidR="00A04E3D" w:rsidRPr="00BA6A16">
        <w:rPr>
          <w:rFonts w:cstheme="minorHAnsi"/>
          <w:lang w:val="sl-SI"/>
        </w:rPr>
        <w:t xml:space="preserve">zaposlitveni strukturi in posredni povezanosti </w:t>
      </w:r>
      <w:r w:rsidR="000B4144" w:rsidRPr="00BA6A16">
        <w:rPr>
          <w:rFonts w:cstheme="minorHAnsi"/>
          <w:lang w:val="sl-SI"/>
        </w:rPr>
        <w:t>gospodarskih</w:t>
      </w:r>
      <w:r w:rsidR="00A04E3D" w:rsidRPr="00BA6A16">
        <w:rPr>
          <w:rFonts w:cstheme="minorHAnsi"/>
          <w:lang w:val="sl-SI"/>
        </w:rPr>
        <w:t xml:space="preserve"> subjektov s premogovništvom in energetiko</w:t>
      </w:r>
      <w:r w:rsidR="00A64453" w:rsidRPr="00BA6A16">
        <w:rPr>
          <w:rFonts w:cstheme="minorHAnsi"/>
          <w:lang w:val="sl-SI"/>
        </w:rPr>
        <w:t xml:space="preserve">, </w:t>
      </w:r>
      <w:r w:rsidR="00A64453" w:rsidRPr="0066280E">
        <w:rPr>
          <w:rFonts w:cstheme="minorHAnsi"/>
          <w:lang w:val="sl-SI"/>
        </w:rPr>
        <w:t>ožje vplivno območje</w:t>
      </w:r>
      <w:r w:rsidR="00EA2D5B" w:rsidRPr="00BA6A16">
        <w:rPr>
          <w:rFonts w:cstheme="minorHAnsi"/>
          <w:b/>
          <w:lang w:val="sl-SI"/>
        </w:rPr>
        <w:t xml:space="preserve"> </w:t>
      </w:r>
      <w:r w:rsidR="00F10127">
        <w:rPr>
          <w:rFonts w:cstheme="minorHAnsi"/>
          <w:lang w:val="sl-SI"/>
        </w:rPr>
        <w:t>premogovne</w:t>
      </w:r>
      <w:r w:rsidR="00EA2D5B" w:rsidRPr="0069521D">
        <w:rPr>
          <w:rFonts w:cstheme="minorHAnsi"/>
          <w:lang w:val="sl-SI"/>
        </w:rPr>
        <w:t xml:space="preserve"> regije</w:t>
      </w:r>
      <w:r w:rsidR="00A64453" w:rsidRPr="00BA6A16">
        <w:rPr>
          <w:rFonts w:cstheme="minorHAnsi"/>
          <w:lang w:val="sl-SI"/>
        </w:rPr>
        <w:t xml:space="preserve"> </w:t>
      </w:r>
      <w:r w:rsidR="002A6668" w:rsidRPr="0069521D">
        <w:rPr>
          <w:rFonts w:cstheme="minorHAnsi"/>
          <w:lang w:val="sl-SI"/>
        </w:rPr>
        <w:t>SAŠA</w:t>
      </w:r>
      <w:r w:rsidR="002A6668">
        <w:rPr>
          <w:rFonts w:cstheme="minorHAnsi"/>
          <w:lang w:val="sl-SI"/>
        </w:rPr>
        <w:t xml:space="preserve"> </w:t>
      </w:r>
      <w:r w:rsidR="00A64453" w:rsidRPr="00BA6A16">
        <w:rPr>
          <w:rFonts w:cstheme="minorHAnsi"/>
          <w:lang w:val="sl-SI"/>
        </w:rPr>
        <w:t>tvorijo tri občine</w:t>
      </w:r>
      <w:r w:rsidR="00A04E3D" w:rsidRPr="00BA6A16">
        <w:rPr>
          <w:rFonts w:cstheme="minorHAnsi"/>
          <w:lang w:val="sl-SI"/>
        </w:rPr>
        <w:t>, to so</w:t>
      </w:r>
      <w:r w:rsidR="00A64453" w:rsidRPr="00BA6A16">
        <w:rPr>
          <w:rFonts w:cstheme="minorHAnsi"/>
          <w:lang w:val="sl-SI"/>
        </w:rPr>
        <w:t xml:space="preserve"> Velenje, Šoštanj in Šmartno ob Paki</w:t>
      </w:r>
      <w:r w:rsidR="001B46BE" w:rsidRPr="00BA6A16">
        <w:rPr>
          <w:rFonts w:cstheme="minorHAnsi"/>
          <w:lang w:val="sl-SI"/>
        </w:rPr>
        <w:t xml:space="preserve"> (</w:t>
      </w:r>
      <w:r w:rsidR="002A6668">
        <w:rPr>
          <w:rFonts w:cstheme="minorHAnsi"/>
          <w:lang w:val="sl-SI"/>
        </w:rPr>
        <w:t>g</w:t>
      </w:r>
      <w:r w:rsidR="002A6668" w:rsidRPr="00BA6A16">
        <w:rPr>
          <w:rFonts w:cstheme="minorHAnsi"/>
          <w:lang w:val="sl-SI"/>
        </w:rPr>
        <w:t xml:space="preserve">raf </w:t>
      </w:r>
      <w:r w:rsidR="00D758C8" w:rsidRPr="00BA6A16">
        <w:rPr>
          <w:rFonts w:cstheme="minorHAnsi"/>
          <w:lang w:val="sl-SI"/>
        </w:rPr>
        <w:t>1 in</w:t>
      </w:r>
      <w:r w:rsidR="001B46BE" w:rsidRPr="00BA6A16">
        <w:rPr>
          <w:rFonts w:cstheme="minorHAnsi"/>
          <w:lang w:val="sl-SI"/>
        </w:rPr>
        <w:t xml:space="preserve"> 2)</w:t>
      </w:r>
      <w:r w:rsidR="00A64453" w:rsidRPr="00BA6A16">
        <w:rPr>
          <w:rFonts w:cstheme="minorHAnsi"/>
          <w:lang w:val="sl-SI"/>
        </w:rPr>
        <w:t xml:space="preserve">. Prebivalci </w:t>
      </w:r>
      <w:r w:rsidR="001B46BE" w:rsidRPr="00BA6A16">
        <w:rPr>
          <w:rFonts w:cstheme="minorHAnsi"/>
          <w:lang w:val="sl-SI"/>
        </w:rPr>
        <w:t>teh</w:t>
      </w:r>
      <w:r w:rsidR="00A64453" w:rsidRPr="00BA6A16">
        <w:rPr>
          <w:rFonts w:cstheme="minorHAnsi"/>
          <w:lang w:val="sl-SI"/>
        </w:rPr>
        <w:t xml:space="preserve"> občin </w:t>
      </w:r>
      <w:r w:rsidR="002A6668">
        <w:rPr>
          <w:rFonts w:cstheme="minorHAnsi"/>
          <w:lang w:val="sl-SI"/>
        </w:rPr>
        <w:t>hkrati</w:t>
      </w:r>
      <w:r w:rsidR="002A6668" w:rsidRPr="00BA6A16">
        <w:rPr>
          <w:rFonts w:cstheme="minorHAnsi"/>
          <w:lang w:val="sl-SI"/>
        </w:rPr>
        <w:t xml:space="preserve"> </w:t>
      </w:r>
      <w:r w:rsidR="00A64453" w:rsidRPr="00BA6A16">
        <w:rPr>
          <w:rFonts w:cstheme="minorHAnsi"/>
          <w:lang w:val="sl-SI"/>
        </w:rPr>
        <w:t xml:space="preserve">predstavljajo </w:t>
      </w:r>
      <w:r w:rsidR="002A6668" w:rsidRPr="00BA6A16">
        <w:rPr>
          <w:rFonts w:cstheme="minorHAnsi"/>
          <w:lang w:val="sl-SI"/>
        </w:rPr>
        <w:t>78</w:t>
      </w:r>
      <w:r w:rsidR="002A6668">
        <w:rPr>
          <w:rFonts w:cstheme="minorHAnsi"/>
          <w:lang w:val="sl-SI"/>
        </w:rPr>
        <w:t> </w:t>
      </w:r>
      <w:r w:rsidR="00A64453" w:rsidRPr="00BA6A16">
        <w:rPr>
          <w:rFonts w:cstheme="minorHAnsi"/>
          <w:lang w:val="sl-SI"/>
        </w:rPr>
        <w:t xml:space="preserve">% vseh neposredno zaposlenih v lokalni premogovniški </w:t>
      </w:r>
      <w:r w:rsidR="00BA1060">
        <w:rPr>
          <w:rFonts w:cstheme="minorHAnsi"/>
          <w:lang w:val="sl-SI"/>
        </w:rPr>
        <w:t xml:space="preserve">in energetski </w:t>
      </w:r>
      <w:r w:rsidR="00A64453" w:rsidRPr="00BA6A16">
        <w:rPr>
          <w:rFonts w:cstheme="minorHAnsi"/>
          <w:lang w:val="sl-SI"/>
        </w:rPr>
        <w:t>industriji oz</w:t>
      </w:r>
      <w:r w:rsidR="002A6668">
        <w:rPr>
          <w:rFonts w:cstheme="minorHAnsi"/>
          <w:lang w:val="sl-SI"/>
        </w:rPr>
        <w:t>iroma</w:t>
      </w:r>
      <w:r w:rsidR="00A64453" w:rsidRPr="00BA6A16">
        <w:rPr>
          <w:rFonts w:cstheme="minorHAnsi"/>
          <w:lang w:val="sl-SI"/>
        </w:rPr>
        <w:t xml:space="preserve"> </w:t>
      </w:r>
      <w:r w:rsidR="006B61EA" w:rsidRPr="00BA6A16">
        <w:rPr>
          <w:rFonts w:cstheme="minorHAnsi"/>
          <w:lang w:val="sl-SI"/>
        </w:rPr>
        <w:t>v</w:t>
      </w:r>
      <w:r w:rsidR="00A64453" w:rsidRPr="00BA6A16">
        <w:rPr>
          <w:rFonts w:cstheme="minorHAnsi"/>
          <w:lang w:val="sl-SI"/>
        </w:rPr>
        <w:t xml:space="preserve"> družb</w:t>
      </w:r>
      <w:r w:rsidR="006B61EA" w:rsidRPr="00BA6A16">
        <w:rPr>
          <w:rFonts w:cstheme="minorHAnsi"/>
          <w:lang w:val="sl-SI"/>
        </w:rPr>
        <w:t>ah</w:t>
      </w:r>
      <w:r w:rsidR="00A64453" w:rsidRPr="00BA6A16">
        <w:rPr>
          <w:rFonts w:cstheme="minorHAnsi"/>
          <w:lang w:val="sl-SI"/>
        </w:rPr>
        <w:t xml:space="preserve"> </w:t>
      </w:r>
      <w:r w:rsidR="00A04E3D" w:rsidRPr="00BA6A16">
        <w:rPr>
          <w:rFonts w:cstheme="minorHAnsi"/>
          <w:lang w:val="sl-SI"/>
        </w:rPr>
        <w:t>TEŠ</w:t>
      </w:r>
      <w:r w:rsidR="00A64453" w:rsidRPr="00BA6A16">
        <w:rPr>
          <w:rFonts w:cstheme="minorHAnsi"/>
          <w:lang w:val="sl-SI"/>
        </w:rPr>
        <w:t xml:space="preserve"> in </w:t>
      </w:r>
      <w:r w:rsidR="00F10127">
        <w:rPr>
          <w:rFonts w:cstheme="minorHAnsi"/>
          <w:lang w:val="sl-SI"/>
        </w:rPr>
        <w:t>s</w:t>
      </w:r>
      <w:r w:rsidR="00F10127" w:rsidRPr="00BA6A16">
        <w:rPr>
          <w:rFonts w:cstheme="minorHAnsi"/>
          <w:lang w:val="sl-SI"/>
        </w:rPr>
        <w:t xml:space="preserve">kupini </w:t>
      </w:r>
      <w:r w:rsidR="000F433B">
        <w:rPr>
          <w:rFonts w:cstheme="minorHAnsi"/>
          <w:lang w:val="sl-SI"/>
        </w:rPr>
        <w:t>PV</w:t>
      </w:r>
      <w:r w:rsidR="00A64453" w:rsidRPr="00BA6A16">
        <w:rPr>
          <w:rFonts w:cstheme="minorHAnsi"/>
          <w:lang w:val="sl-SI"/>
        </w:rPr>
        <w:t>.</w:t>
      </w:r>
    </w:p>
    <w:p w14:paraId="50D51226" w14:textId="77777777" w:rsidR="00873F4F" w:rsidRPr="00BA6A16" w:rsidRDefault="00873F4F" w:rsidP="00B27A06">
      <w:pPr>
        <w:rPr>
          <w:rFonts w:cstheme="minorHAnsi"/>
          <w:lang w:val="sl-SI"/>
        </w:rPr>
      </w:pPr>
    </w:p>
    <w:p w14:paraId="50D51227" w14:textId="02E0D607" w:rsidR="00D758C8" w:rsidRPr="00BA6A16" w:rsidRDefault="00D758C8" w:rsidP="00D758C8">
      <w:pPr>
        <w:pStyle w:val="Napis"/>
        <w:keepNext/>
        <w:rPr>
          <w:lang w:val="sl-SI"/>
        </w:rPr>
      </w:pPr>
      <w:r w:rsidRPr="00BA6A16">
        <w:rPr>
          <w:lang w:val="sl-SI"/>
        </w:rPr>
        <w:t xml:space="preserve">Graf </w:t>
      </w:r>
      <w:r w:rsidRPr="00BA6A16">
        <w:rPr>
          <w:lang w:val="sl-SI"/>
        </w:rPr>
        <w:fldChar w:fldCharType="begin"/>
      </w:r>
      <w:r w:rsidRPr="00BA6A16">
        <w:rPr>
          <w:lang w:val="sl-SI"/>
        </w:rPr>
        <w:instrText xml:space="preserve"> SEQ Graf \* ARABIC </w:instrText>
      </w:r>
      <w:r w:rsidRPr="00BA6A16">
        <w:rPr>
          <w:lang w:val="sl-SI"/>
        </w:rPr>
        <w:fldChar w:fldCharType="separate"/>
      </w:r>
      <w:r w:rsidR="006F64C1">
        <w:rPr>
          <w:noProof/>
          <w:lang w:val="sl-SI"/>
        </w:rPr>
        <w:t>1</w:t>
      </w:r>
      <w:r w:rsidRPr="00BA6A16">
        <w:rPr>
          <w:lang w:val="sl-SI"/>
        </w:rPr>
        <w:fldChar w:fldCharType="end"/>
      </w:r>
      <w:r w:rsidRPr="00BA6A16">
        <w:rPr>
          <w:lang w:val="sl-SI"/>
        </w:rPr>
        <w:t>: Ocena učinka na lokalno zaposlitveno strukturo (% delovno aktivnega prebivalstva</w:t>
      </w:r>
      <w:r w:rsidR="002A6668">
        <w:rPr>
          <w:lang w:val="sl-SI"/>
        </w:rPr>
        <w:t>,</w:t>
      </w:r>
      <w:r w:rsidRPr="00BA6A16">
        <w:rPr>
          <w:lang w:val="sl-SI"/>
        </w:rPr>
        <w:t xml:space="preserve"> neposredno zaposlenega v premogovni</w:t>
      </w:r>
      <w:r w:rsidR="002A6668">
        <w:rPr>
          <w:lang w:val="sl-SI"/>
        </w:rPr>
        <w:t>ški</w:t>
      </w:r>
      <w:r w:rsidRPr="00BA6A16">
        <w:rPr>
          <w:lang w:val="sl-SI"/>
        </w:rPr>
        <w:t xml:space="preserve"> industriji; 2019)</w:t>
      </w:r>
    </w:p>
    <w:p w14:paraId="50D51228" w14:textId="77777777" w:rsidR="00D758C8" w:rsidRPr="00BA6A16" w:rsidRDefault="00D758C8" w:rsidP="00D758C8">
      <w:pPr>
        <w:rPr>
          <w:lang w:val="sl-SI"/>
        </w:rPr>
      </w:pPr>
    </w:p>
    <w:p w14:paraId="50D51229" w14:textId="77777777" w:rsidR="00D758C8" w:rsidRPr="00BA6A16" w:rsidRDefault="00D758C8" w:rsidP="00B27A06">
      <w:pPr>
        <w:rPr>
          <w:rFonts w:cstheme="minorHAnsi"/>
          <w:lang w:val="sl-SI"/>
        </w:rPr>
      </w:pPr>
      <w:r w:rsidRPr="00BA6A16">
        <w:rPr>
          <w:rFonts w:cstheme="minorHAnsi"/>
          <w:noProof/>
          <w:lang w:val="sl-SI" w:eastAsia="sl-SI"/>
        </w:rPr>
        <w:lastRenderedPageBreak/>
        <w:drawing>
          <wp:inline distT="0" distB="0" distL="0" distR="0" wp14:anchorId="50D5160A" wp14:editId="3241C3B3">
            <wp:extent cx="5810885" cy="1897224"/>
            <wp:effectExtent l="0" t="0" r="18415"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D5122A" w14:textId="77777777" w:rsidR="00D758C8" w:rsidRPr="00D65A17" w:rsidRDefault="000F433B" w:rsidP="00B27A06">
      <w:pPr>
        <w:rPr>
          <w:rFonts w:cstheme="minorHAnsi"/>
          <w:sz w:val="16"/>
          <w:lang w:val="sl-SI"/>
        </w:rPr>
      </w:pPr>
      <w:r w:rsidRPr="00D65A17">
        <w:rPr>
          <w:rFonts w:cstheme="minorHAnsi"/>
          <w:sz w:val="16"/>
          <w:lang w:val="sl-SI"/>
        </w:rPr>
        <w:t>Vir</w:t>
      </w:r>
      <w:r w:rsidR="00D65A17" w:rsidRPr="00D65A17">
        <w:rPr>
          <w:rFonts w:cstheme="minorHAnsi"/>
          <w:sz w:val="16"/>
          <w:lang w:val="sl-SI"/>
        </w:rPr>
        <w:t xml:space="preserve">: </w:t>
      </w:r>
      <w:r w:rsidR="00D65A17">
        <w:rPr>
          <w:rFonts w:cstheme="minorHAnsi"/>
          <w:sz w:val="16"/>
          <w:lang w:val="sl-SI"/>
        </w:rPr>
        <w:t xml:space="preserve">Lasten izračun. </w:t>
      </w:r>
    </w:p>
    <w:p w14:paraId="50D5122B" w14:textId="77777777" w:rsidR="000F433B" w:rsidRPr="00BA6A16" w:rsidRDefault="000F433B" w:rsidP="00B27A06">
      <w:pPr>
        <w:rPr>
          <w:rFonts w:cstheme="minorHAnsi"/>
          <w:lang w:val="sl-SI"/>
        </w:rPr>
      </w:pPr>
    </w:p>
    <w:p w14:paraId="50D5122C" w14:textId="5EF12624" w:rsidR="001B46BE" w:rsidRPr="00BA6A16" w:rsidRDefault="001B46BE" w:rsidP="001B46BE">
      <w:pPr>
        <w:pStyle w:val="Napis"/>
        <w:keepNext/>
        <w:rPr>
          <w:lang w:val="sl-SI"/>
        </w:rPr>
      </w:pPr>
      <w:r w:rsidRPr="00BA6A16">
        <w:rPr>
          <w:lang w:val="sl-SI"/>
        </w:rPr>
        <w:t xml:space="preserve">Graf </w:t>
      </w:r>
      <w:r w:rsidRPr="00BA6A16">
        <w:rPr>
          <w:lang w:val="sl-SI"/>
        </w:rPr>
        <w:fldChar w:fldCharType="begin"/>
      </w:r>
      <w:r w:rsidRPr="00BA6A16">
        <w:rPr>
          <w:lang w:val="sl-SI"/>
        </w:rPr>
        <w:instrText xml:space="preserve"> SEQ Graf \* ARABIC </w:instrText>
      </w:r>
      <w:r w:rsidRPr="00BA6A16">
        <w:rPr>
          <w:lang w:val="sl-SI"/>
        </w:rPr>
        <w:fldChar w:fldCharType="separate"/>
      </w:r>
      <w:r w:rsidR="006F64C1">
        <w:rPr>
          <w:noProof/>
          <w:lang w:val="sl-SI"/>
        </w:rPr>
        <w:t>2</w:t>
      </w:r>
      <w:r w:rsidRPr="00BA6A16">
        <w:rPr>
          <w:lang w:val="sl-SI"/>
        </w:rPr>
        <w:fldChar w:fldCharType="end"/>
      </w:r>
      <w:r w:rsidRPr="00BA6A16">
        <w:rPr>
          <w:lang w:val="sl-SI"/>
        </w:rPr>
        <w:t xml:space="preserve">: Ocena vpliva premogovništva na lokalno poslovno okolje (neposredni prihodki lokalnih podjetij </w:t>
      </w:r>
      <w:r w:rsidR="002A6668">
        <w:rPr>
          <w:lang w:val="sl-SI"/>
        </w:rPr>
        <w:t>i</w:t>
      </w:r>
      <w:r w:rsidRPr="00BA6A16">
        <w:rPr>
          <w:lang w:val="sl-SI"/>
        </w:rPr>
        <w:t>z lokalne premogovniške industrije kot % skupnih prihodkov občine; 2018)</w:t>
      </w:r>
    </w:p>
    <w:p w14:paraId="50D5122D" w14:textId="77777777" w:rsidR="00B27A06" w:rsidRPr="00BA6A16" w:rsidRDefault="001B46BE" w:rsidP="001B46BE">
      <w:pPr>
        <w:keepNext/>
        <w:rPr>
          <w:lang w:val="sl-SI"/>
        </w:rPr>
      </w:pPr>
      <w:r w:rsidRPr="00BA6A16">
        <w:rPr>
          <w:rFonts w:cstheme="minorHAnsi"/>
          <w:noProof/>
          <w:lang w:val="sl-SI" w:eastAsia="sl-SI"/>
        </w:rPr>
        <w:drawing>
          <wp:inline distT="0" distB="0" distL="0" distR="0" wp14:anchorId="50D5160C" wp14:editId="1FFD7076">
            <wp:extent cx="5854700" cy="1872446"/>
            <wp:effectExtent l="0" t="0" r="12700"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D5122E" w14:textId="7462C51A" w:rsidR="00E52DFB" w:rsidRPr="00BA6A16" w:rsidRDefault="001B46BE" w:rsidP="00D758C8">
      <w:pPr>
        <w:keepNext/>
        <w:rPr>
          <w:sz w:val="14"/>
          <w:lang w:val="sl-SI"/>
        </w:rPr>
      </w:pPr>
      <w:r w:rsidRPr="00BA6A16">
        <w:rPr>
          <w:sz w:val="14"/>
          <w:lang w:val="sl-SI"/>
        </w:rPr>
        <w:t>*</w:t>
      </w:r>
      <w:r w:rsidR="002A6668">
        <w:rPr>
          <w:sz w:val="14"/>
          <w:lang w:val="sl-SI"/>
        </w:rPr>
        <w:t xml:space="preserve"> </w:t>
      </w:r>
      <w:r w:rsidRPr="00BA6A16">
        <w:rPr>
          <w:sz w:val="14"/>
          <w:lang w:val="sl-SI"/>
        </w:rPr>
        <w:t>Prihodki Mestne Občine Velenja ne vključujejo prihodkov Skupine Premogovnik Velenje, prihodki Občine Šoštanja pa prihodkov Termoelektrarne Šoštanj</w:t>
      </w:r>
      <w:r w:rsidR="002A6668">
        <w:rPr>
          <w:sz w:val="14"/>
          <w:lang w:val="sl-SI"/>
        </w:rPr>
        <w:t>.</w:t>
      </w:r>
    </w:p>
    <w:p w14:paraId="50D5122F" w14:textId="77777777" w:rsidR="00D65A17" w:rsidRPr="00D65A17" w:rsidRDefault="00D65A17" w:rsidP="00D65A17">
      <w:pPr>
        <w:rPr>
          <w:rFonts w:cstheme="minorHAnsi"/>
          <w:sz w:val="16"/>
          <w:lang w:val="sl-SI"/>
        </w:rPr>
      </w:pPr>
      <w:r w:rsidRPr="00D65A17">
        <w:rPr>
          <w:rFonts w:cstheme="minorHAnsi"/>
          <w:sz w:val="16"/>
          <w:lang w:val="sl-SI"/>
        </w:rPr>
        <w:t xml:space="preserve">Vir: </w:t>
      </w:r>
      <w:r>
        <w:rPr>
          <w:rFonts w:cstheme="minorHAnsi"/>
          <w:sz w:val="16"/>
          <w:lang w:val="sl-SI"/>
        </w:rPr>
        <w:t xml:space="preserve">Lasten izračun. </w:t>
      </w:r>
    </w:p>
    <w:p w14:paraId="50D51230" w14:textId="77777777" w:rsidR="00FA7C65" w:rsidRPr="00BA6A16" w:rsidRDefault="00FA7C65" w:rsidP="00D758C8">
      <w:pPr>
        <w:keepNext/>
        <w:rPr>
          <w:sz w:val="14"/>
          <w:lang w:val="sl-SI"/>
        </w:rPr>
      </w:pPr>
    </w:p>
    <w:p w14:paraId="50D51231" w14:textId="67795085" w:rsidR="00220D0E" w:rsidRDefault="00A04E3D" w:rsidP="003B745A">
      <w:pPr>
        <w:rPr>
          <w:rFonts w:cstheme="minorHAnsi"/>
          <w:lang w:val="sl-SI" w:eastAsia="sl-SI"/>
        </w:rPr>
      </w:pPr>
      <w:r w:rsidRPr="00835D41">
        <w:rPr>
          <w:rFonts w:cstheme="minorHAnsi"/>
          <w:lang w:val="sl-SI" w:eastAsia="sl-SI"/>
        </w:rPr>
        <w:t>Znotraj</w:t>
      </w:r>
      <w:r w:rsidR="006B61EA" w:rsidRPr="00835D41">
        <w:rPr>
          <w:rFonts w:cstheme="minorHAnsi"/>
          <w:lang w:val="sl-SI" w:eastAsia="sl-SI"/>
        </w:rPr>
        <w:t xml:space="preserve"> ožjega vplivnega območja (Velenja, Šoštanja in </w:t>
      </w:r>
      <w:r w:rsidR="002A6668" w:rsidRPr="00835D41">
        <w:rPr>
          <w:rFonts w:cstheme="minorHAnsi"/>
          <w:lang w:val="sl-SI" w:eastAsia="sl-SI"/>
        </w:rPr>
        <w:t>Šmartn</w:t>
      </w:r>
      <w:r w:rsidR="002A6668">
        <w:rPr>
          <w:rFonts w:cstheme="minorHAnsi"/>
          <w:lang w:val="sl-SI" w:eastAsia="sl-SI"/>
        </w:rPr>
        <w:t>ega</w:t>
      </w:r>
      <w:r w:rsidR="002A6668" w:rsidRPr="00835D41">
        <w:rPr>
          <w:rFonts w:cstheme="minorHAnsi"/>
          <w:lang w:val="sl-SI" w:eastAsia="sl-SI"/>
        </w:rPr>
        <w:t xml:space="preserve"> </w:t>
      </w:r>
      <w:r w:rsidR="006B61EA" w:rsidRPr="00835D41">
        <w:rPr>
          <w:rFonts w:cstheme="minorHAnsi"/>
          <w:lang w:val="sl-SI" w:eastAsia="sl-SI"/>
        </w:rPr>
        <w:t xml:space="preserve">ob Paki) neposredni gospodarski vplivi </w:t>
      </w:r>
      <w:r w:rsidR="004A029F">
        <w:rPr>
          <w:rFonts w:cstheme="minorHAnsi"/>
          <w:lang w:val="sl-SI" w:eastAsia="sl-SI"/>
        </w:rPr>
        <w:t>zadevajo</w:t>
      </w:r>
      <w:r w:rsidR="006B61EA" w:rsidRPr="00835D41">
        <w:rPr>
          <w:rFonts w:cstheme="minorHAnsi"/>
          <w:lang w:val="sl-SI" w:eastAsia="sl-SI"/>
        </w:rPr>
        <w:t xml:space="preserve"> delovna mesta približno 1</w:t>
      </w:r>
      <w:r w:rsidR="00BA1355" w:rsidRPr="00835D41">
        <w:rPr>
          <w:rFonts w:cstheme="minorHAnsi"/>
          <w:lang w:val="sl-SI" w:eastAsia="sl-SI"/>
        </w:rPr>
        <w:t>.</w:t>
      </w:r>
      <w:r w:rsidR="006B61EA" w:rsidRPr="00835D41">
        <w:rPr>
          <w:rFonts w:cstheme="minorHAnsi"/>
          <w:lang w:val="sl-SI" w:eastAsia="sl-SI"/>
        </w:rPr>
        <w:t>800</w:t>
      </w:r>
      <w:r w:rsidR="002A6668">
        <w:rPr>
          <w:rFonts w:cstheme="minorHAnsi"/>
          <w:lang w:val="sl-SI" w:eastAsia="sl-SI"/>
        </w:rPr>
        <w:t> </w:t>
      </w:r>
      <w:r w:rsidR="006B61EA" w:rsidRPr="00835D41">
        <w:rPr>
          <w:rFonts w:cstheme="minorHAnsi"/>
          <w:lang w:val="sl-SI" w:eastAsia="sl-SI"/>
        </w:rPr>
        <w:t>prebivalcev regije, neposredno zaposleni</w:t>
      </w:r>
      <w:r w:rsidR="002A6668">
        <w:rPr>
          <w:rFonts w:cstheme="minorHAnsi"/>
          <w:lang w:val="sl-SI" w:eastAsia="sl-SI"/>
        </w:rPr>
        <w:t>h</w:t>
      </w:r>
      <w:r w:rsidR="006B61EA" w:rsidRPr="00835D41">
        <w:rPr>
          <w:rFonts w:cstheme="minorHAnsi"/>
          <w:lang w:val="sl-SI" w:eastAsia="sl-SI"/>
        </w:rPr>
        <w:t xml:space="preserve"> v </w:t>
      </w:r>
      <w:r w:rsidR="00410E74" w:rsidRPr="00835D41">
        <w:rPr>
          <w:rFonts w:cstheme="minorHAnsi"/>
          <w:lang w:val="sl-SI" w:eastAsia="sl-SI"/>
        </w:rPr>
        <w:t xml:space="preserve">Skupini </w:t>
      </w:r>
      <w:r w:rsidR="000F433B" w:rsidRPr="00835D41">
        <w:rPr>
          <w:rFonts w:cstheme="minorHAnsi"/>
          <w:lang w:val="sl-SI" w:eastAsia="sl-SI"/>
        </w:rPr>
        <w:t>PV</w:t>
      </w:r>
      <w:r w:rsidR="006B61EA" w:rsidRPr="00835D41">
        <w:rPr>
          <w:rFonts w:cstheme="minorHAnsi"/>
          <w:lang w:val="sl-SI" w:eastAsia="sl-SI"/>
        </w:rPr>
        <w:t xml:space="preserve"> in </w:t>
      </w:r>
      <w:r w:rsidR="000F433B" w:rsidRPr="00835D41">
        <w:rPr>
          <w:rFonts w:cstheme="minorHAnsi"/>
          <w:lang w:val="sl-SI" w:eastAsia="sl-SI"/>
        </w:rPr>
        <w:t>TEŠ</w:t>
      </w:r>
      <w:r w:rsidR="002A6668">
        <w:rPr>
          <w:rFonts w:cstheme="minorHAnsi"/>
          <w:lang w:val="sl-SI" w:eastAsia="sl-SI"/>
        </w:rPr>
        <w:t>,</w:t>
      </w:r>
      <w:r w:rsidR="006B61EA" w:rsidRPr="00835D41">
        <w:rPr>
          <w:rFonts w:cstheme="minorHAnsi"/>
          <w:lang w:val="sl-SI" w:eastAsia="sl-SI"/>
        </w:rPr>
        <w:t xml:space="preserve"> ter doda</w:t>
      </w:r>
      <w:r w:rsidRPr="00835D41">
        <w:rPr>
          <w:rFonts w:cstheme="minorHAnsi"/>
          <w:lang w:val="sl-SI" w:eastAsia="sl-SI"/>
        </w:rPr>
        <w:t>tnih 1</w:t>
      </w:r>
      <w:r w:rsidR="009D41E1" w:rsidRPr="00835D41">
        <w:rPr>
          <w:rFonts w:cstheme="minorHAnsi"/>
          <w:lang w:val="sl-SI" w:eastAsia="sl-SI"/>
        </w:rPr>
        <w:t>.</w:t>
      </w:r>
      <w:r w:rsidRPr="00835D41">
        <w:rPr>
          <w:rFonts w:cstheme="minorHAnsi"/>
          <w:lang w:val="sl-SI" w:eastAsia="sl-SI"/>
        </w:rPr>
        <w:t>500 do 2</w:t>
      </w:r>
      <w:r w:rsidR="009D41E1" w:rsidRPr="00835D41">
        <w:rPr>
          <w:rFonts w:cstheme="minorHAnsi"/>
          <w:lang w:val="sl-SI" w:eastAsia="sl-SI"/>
        </w:rPr>
        <w:t>.</w:t>
      </w:r>
      <w:r w:rsidRPr="00835D41">
        <w:rPr>
          <w:rFonts w:cstheme="minorHAnsi"/>
          <w:lang w:val="sl-SI" w:eastAsia="sl-SI"/>
        </w:rPr>
        <w:t>000</w:t>
      </w:r>
      <w:r w:rsidR="002A6668">
        <w:rPr>
          <w:rFonts w:cstheme="minorHAnsi"/>
          <w:lang w:val="sl-SI" w:eastAsia="sl-SI"/>
        </w:rPr>
        <w:t> </w:t>
      </w:r>
      <w:r w:rsidRPr="00835D41">
        <w:rPr>
          <w:rFonts w:cstheme="minorHAnsi"/>
          <w:lang w:val="sl-SI" w:eastAsia="sl-SI"/>
        </w:rPr>
        <w:t>delovnih mest</w:t>
      </w:r>
      <w:r w:rsidR="002A6668">
        <w:rPr>
          <w:rFonts w:cstheme="minorHAnsi"/>
          <w:lang w:val="sl-SI" w:eastAsia="sl-SI"/>
        </w:rPr>
        <w:t>,</w:t>
      </w:r>
      <w:r w:rsidR="006B61EA" w:rsidRPr="00835D41">
        <w:rPr>
          <w:rFonts w:cstheme="minorHAnsi"/>
          <w:lang w:val="sl-SI" w:eastAsia="sl-SI"/>
        </w:rPr>
        <w:t xml:space="preserve"> </w:t>
      </w:r>
      <w:r w:rsidR="00410E74" w:rsidRPr="00835D41">
        <w:rPr>
          <w:rFonts w:cstheme="minorHAnsi"/>
          <w:lang w:val="sl-SI" w:eastAsia="sl-SI"/>
        </w:rPr>
        <w:t xml:space="preserve">posredno </w:t>
      </w:r>
      <w:r w:rsidR="006B61EA" w:rsidRPr="00835D41">
        <w:rPr>
          <w:rFonts w:cstheme="minorHAnsi"/>
          <w:lang w:val="sl-SI" w:eastAsia="sl-SI"/>
        </w:rPr>
        <w:t xml:space="preserve">ustvarjenih v gospodarstvu regije </w:t>
      </w:r>
      <w:r w:rsidR="00410E74" w:rsidRPr="00835D41">
        <w:rPr>
          <w:rFonts w:cstheme="minorHAnsi"/>
          <w:lang w:val="sl-SI" w:eastAsia="sl-SI"/>
        </w:rPr>
        <w:t xml:space="preserve">prek sodelovanja z zunanjimi podizvajalci </w:t>
      </w:r>
      <w:r w:rsidR="002A6668">
        <w:rPr>
          <w:rFonts w:cstheme="minorHAnsi"/>
          <w:lang w:val="sl-SI" w:eastAsia="sl-SI"/>
        </w:rPr>
        <w:t>in</w:t>
      </w:r>
      <w:r w:rsidR="002A6668" w:rsidRPr="00835D41">
        <w:rPr>
          <w:rFonts w:cstheme="minorHAnsi"/>
          <w:lang w:val="sl-SI" w:eastAsia="sl-SI"/>
        </w:rPr>
        <w:t xml:space="preserve"> </w:t>
      </w:r>
      <w:r w:rsidR="00410E74" w:rsidRPr="00835D41">
        <w:rPr>
          <w:rFonts w:cstheme="minorHAnsi"/>
          <w:lang w:val="sl-SI" w:eastAsia="sl-SI"/>
        </w:rPr>
        <w:t>lokalnimi dobavitelji</w:t>
      </w:r>
      <w:r w:rsidR="006B61EA" w:rsidRPr="00835D41">
        <w:rPr>
          <w:rFonts w:cstheme="minorHAnsi"/>
          <w:lang w:val="sl-SI" w:eastAsia="sl-SI"/>
        </w:rPr>
        <w:t xml:space="preserve">. </w:t>
      </w:r>
      <w:r w:rsidR="00410E74" w:rsidRPr="00835D41">
        <w:rPr>
          <w:rFonts w:cstheme="minorHAnsi"/>
          <w:lang w:val="sl-SI" w:eastAsia="sl-SI"/>
        </w:rPr>
        <w:t>Podatki kažejo</w:t>
      </w:r>
      <w:r w:rsidR="006B61EA" w:rsidRPr="00835D41">
        <w:rPr>
          <w:rFonts w:cstheme="minorHAnsi"/>
          <w:lang w:val="sl-SI" w:eastAsia="sl-SI"/>
        </w:rPr>
        <w:t xml:space="preserve">, da </w:t>
      </w:r>
      <w:r w:rsidR="00240263" w:rsidRPr="00835D41">
        <w:rPr>
          <w:rFonts w:cstheme="minorHAnsi"/>
          <w:lang w:val="sl-SI" w:eastAsia="sl-SI"/>
        </w:rPr>
        <w:t xml:space="preserve">je </w:t>
      </w:r>
      <w:r w:rsidR="000F433B" w:rsidRPr="00835D41">
        <w:rPr>
          <w:rFonts w:cstheme="minorHAnsi"/>
          <w:lang w:val="sl-SI" w:eastAsia="sl-SI"/>
        </w:rPr>
        <w:t xml:space="preserve">bilo </w:t>
      </w:r>
      <w:r w:rsidR="00240263" w:rsidRPr="00835D41">
        <w:rPr>
          <w:rFonts w:cstheme="minorHAnsi"/>
          <w:lang w:val="sl-SI" w:eastAsia="sl-SI"/>
        </w:rPr>
        <w:t>v letu</w:t>
      </w:r>
      <w:r w:rsidR="002A6668">
        <w:rPr>
          <w:rFonts w:cstheme="minorHAnsi"/>
          <w:lang w:val="sl-SI" w:eastAsia="sl-SI"/>
        </w:rPr>
        <w:t> </w:t>
      </w:r>
      <w:r w:rsidR="00240263" w:rsidRPr="00835D41">
        <w:rPr>
          <w:rFonts w:cstheme="minorHAnsi"/>
          <w:lang w:val="sl-SI" w:eastAsia="sl-SI"/>
        </w:rPr>
        <w:t xml:space="preserve">2020 </w:t>
      </w:r>
      <w:r w:rsidR="00B161DC" w:rsidRPr="00835D41">
        <w:rPr>
          <w:rFonts w:cstheme="minorHAnsi"/>
          <w:lang w:val="sl-SI" w:eastAsia="sl-SI"/>
        </w:rPr>
        <w:t>približno 20</w:t>
      </w:r>
      <w:r w:rsidR="002A6668">
        <w:rPr>
          <w:rFonts w:cstheme="minorHAnsi"/>
          <w:lang w:val="sl-SI" w:eastAsia="sl-SI"/>
        </w:rPr>
        <w:t> </w:t>
      </w:r>
      <w:r w:rsidR="00B161DC" w:rsidRPr="00835D41">
        <w:rPr>
          <w:rFonts w:cstheme="minorHAnsi"/>
          <w:lang w:val="sl-SI" w:eastAsia="sl-SI"/>
        </w:rPr>
        <w:t xml:space="preserve">% delovnih mest v ožjem vplivnem </w:t>
      </w:r>
      <w:r w:rsidR="007D0B9C" w:rsidRPr="00835D41">
        <w:rPr>
          <w:rFonts w:cstheme="minorHAnsi"/>
          <w:lang w:val="sl-SI" w:eastAsia="sl-SI"/>
        </w:rPr>
        <w:t>območju</w:t>
      </w:r>
      <w:r w:rsidR="006B61EA" w:rsidRPr="00835D41">
        <w:rPr>
          <w:rFonts w:cstheme="minorHAnsi"/>
          <w:lang w:val="sl-SI" w:eastAsia="sl-SI"/>
        </w:rPr>
        <w:t xml:space="preserve"> neposredno odvisnih od premogovništva. </w:t>
      </w:r>
      <w:r w:rsidR="002A6668">
        <w:rPr>
          <w:rFonts w:cstheme="minorHAnsi"/>
          <w:lang w:val="sl-SI" w:eastAsia="sl-SI"/>
        </w:rPr>
        <w:t>Hkrati</w:t>
      </w:r>
      <w:r w:rsidR="002A6668" w:rsidRPr="00835D41">
        <w:rPr>
          <w:rFonts w:cstheme="minorHAnsi"/>
          <w:lang w:val="sl-SI" w:eastAsia="sl-SI"/>
        </w:rPr>
        <w:t xml:space="preserve"> </w:t>
      </w:r>
      <w:r w:rsidR="00FA44B4" w:rsidRPr="00835D41">
        <w:rPr>
          <w:rFonts w:cstheme="minorHAnsi"/>
          <w:lang w:val="sl-SI" w:eastAsia="sl-SI"/>
        </w:rPr>
        <w:t>ti podatki ne vključujejo številnih multiplikativnih učinkov</w:t>
      </w:r>
      <w:r w:rsidR="006B61EA" w:rsidRPr="00835D41">
        <w:rPr>
          <w:rFonts w:cstheme="minorHAnsi"/>
          <w:lang w:val="sl-SI" w:eastAsia="sl-SI"/>
        </w:rPr>
        <w:t xml:space="preserve">, ki </w:t>
      </w:r>
      <w:r w:rsidR="00FA44B4" w:rsidRPr="00835D41">
        <w:rPr>
          <w:rFonts w:cstheme="minorHAnsi"/>
          <w:lang w:val="sl-SI" w:eastAsia="sl-SI"/>
        </w:rPr>
        <w:t>dodatno povečujejo posredno odvisnost lokalnega gospodarstva od premogovniške industrije</w:t>
      </w:r>
      <w:r w:rsidR="006B61EA" w:rsidRPr="00835D41">
        <w:rPr>
          <w:rFonts w:cstheme="minorHAnsi"/>
          <w:lang w:val="sl-SI" w:eastAsia="sl-SI"/>
        </w:rPr>
        <w:t>.</w:t>
      </w:r>
    </w:p>
    <w:p w14:paraId="50D51232" w14:textId="77777777" w:rsidR="00220D0E" w:rsidRDefault="00220D0E" w:rsidP="00C43E59">
      <w:pPr>
        <w:rPr>
          <w:rFonts w:cstheme="minorHAnsi"/>
          <w:lang w:val="sl-SI" w:eastAsia="sl-SI"/>
        </w:rPr>
      </w:pPr>
    </w:p>
    <w:p w14:paraId="50D51233" w14:textId="60121D41" w:rsidR="00B161DC" w:rsidRPr="00BA6A16" w:rsidRDefault="00B161DC">
      <w:pPr>
        <w:rPr>
          <w:rFonts w:cstheme="minorHAnsi"/>
          <w:lang w:val="sl-SI" w:eastAsia="sl-SI"/>
        </w:rPr>
      </w:pPr>
      <w:r w:rsidRPr="00BA6A16">
        <w:rPr>
          <w:rFonts w:cstheme="minorHAnsi"/>
          <w:lang w:val="sl-SI" w:eastAsia="sl-SI"/>
        </w:rPr>
        <w:t xml:space="preserve">Poleg ožjega vplivnega območja </w:t>
      </w:r>
      <w:r w:rsidR="00A04E3D" w:rsidRPr="00BA6A16">
        <w:rPr>
          <w:rFonts w:cstheme="minorHAnsi"/>
          <w:lang w:val="sl-SI" w:eastAsia="sl-SI"/>
        </w:rPr>
        <w:t>je kot širše vplivno območje smiselno opredeliti celotno regijo</w:t>
      </w:r>
      <w:r w:rsidR="002A6668" w:rsidRPr="002A6668">
        <w:rPr>
          <w:rFonts w:cstheme="minorHAnsi"/>
          <w:lang w:val="sl-SI" w:eastAsia="sl-SI"/>
        </w:rPr>
        <w:t xml:space="preserve"> </w:t>
      </w:r>
      <w:r w:rsidR="002A6668" w:rsidRPr="00BA6A16">
        <w:rPr>
          <w:rFonts w:cstheme="minorHAnsi"/>
          <w:lang w:val="sl-SI" w:eastAsia="sl-SI"/>
        </w:rPr>
        <w:t>SAŠA</w:t>
      </w:r>
      <w:r w:rsidR="000B4144" w:rsidRPr="00BA6A16">
        <w:rPr>
          <w:rFonts w:cstheme="minorHAnsi"/>
          <w:lang w:val="sl-SI" w:eastAsia="sl-SI"/>
        </w:rPr>
        <w:t>. Ta</w:t>
      </w:r>
      <w:r w:rsidRPr="00BA6A16">
        <w:rPr>
          <w:rFonts w:cstheme="minorHAnsi"/>
          <w:lang w:val="sl-SI" w:eastAsia="sl-SI"/>
        </w:rPr>
        <w:t xml:space="preserve"> predstavlja zaokroženo celoto </w:t>
      </w:r>
      <w:r w:rsidR="00DC234E" w:rsidRPr="00BA6A16">
        <w:rPr>
          <w:rFonts w:cstheme="minorHAnsi"/>
          <w:lang w:val="sl-SI" w:eastAsia="sl-SI"/>
        </w:rPr>
        <w:t>desetih</w:t>
      </w:r>
      <w:r w:rsidRPr="00BA6A16">
        <w:rPr>
          <w:rFonts w:cstheme="minorHAnsi"/>
          <w:lang w:val="sl-SI" w:eastAsia="sl-SI"/>
        </w:rPr>
        <w:t xml:space="preserve"> občin z močnimi zgodovinskimi, gospodarskimi in kulturnimi vezmi, ki se dnevno prepletajo na </w:t>
      </w:r>
      <w:r w:rsidR="00DC234E" w:rsidRPr="00BA6A16">
        <w:rPr>
          <w:rFonts w:cstheme="minorHAnsi"/>
          <w:lang w:val="sl-SI" w:eastAsia="sl-SI"/>
        </w:rPr>
        <w:t>številnih</w:t>
      </w:r>
      <w:r w:rsidRPr="00BA6A16">
        <w:rPr>
          <w:rFonts w:cstheme="minorHAnsi"/>
          <w:lang w:val="sl-SI" w:eastAsia="sl-SI"/>
        </w:rPr>
        <w:t xml:space="preserve"> ravneh javnega in zasebnega sektorja</w:t>
      </w:r>
      <w:r w:rsidR="00BE4956" w:rsidRPr="00BA6A16">
        <w:rPr>
          <w:rFonts w:cstheme="minorHAnsi"/>
          <w:lang w:val="sl-SI" w:eastAsia="sl-SI"/>
        </w:rPr>
        <w:t xml:space="preserve"> (Občina Gornji Grad, Občina Ljubno, Občina Luče, Občina Mozirje, Občina Nazarje, Občina Rečica ob Savinji, Občina Solčava, Občina Šmartno ob Paki, Občina Šoštanj in Mestna občina Velenje)</w:t>
      </w:r>
      <w:r w:rsidRPr="00BA6A16">
        <w:rPr>
          <w:rFonts w:cstheme="minorHAnsi"/>
          <w:lang w:val="sl-SI" w:eastAsia="sl-SI"/>
        </w:rPr>
        <w:t xml:space="preserve">. </w:t>
      </w:r>
      <w:r w:rsidRPr="00835D41">
        <w:rPr>
          <w:rFonts w:cstheme="minorHAnsi"/>
          <w:lang w:val="sl-SI" w:eastAsia="sl-SI"/>
        </w:rPr>
        <w:t xml:space="preserve">Tudi Evropska komisija je </w:t>
      </w:r>
      <w:r w:rsidR="00240263" w:rsidRPr="00835D41">
        <w:rPr>
          <w:rFonts w:cstheme="minorHAnsi"/>
          <w:lang w:val="sl-SI" w:eastAsia="sl-SI"/>
        </w:rPr>
        <w:t xml:space="preserve">celotno </w:t>
      </w:r>
      <w:r w:rsidRPr="00835D41">
        <w:rPr>
          <w:rFonts w:cstheme="minorHAnsi"/>
          <w:lang w:val="sl-SI" w:eastAsia="sl-SI"/>
        </w:rPr>
        <w:t xml:space="preserve">regijo prepoznala kot </w:t>
      </w:r>
      <w:r w:rsidR="00DC234E" w:rsidRPr="00835D41">
        <w:rPr>
          <w:rFonts w:cstheme="minorHAnsi"/>
          <w:lang w:val="sl-SI" w:eastAsia="sl-SI"/>
        </w:rPr>
        <w:t>vplivno območje</w:t>
      </w:r>
      <w:r w:rsidRPr="00835D41">
        <w:rPr>
          <w:rFonts w:cstheme="minorHAnsi"/>
          <w:lang w:val="sl-SI" w:eastAsia="sl-SI"/>
        </w:rPr>
        <w:t xml:space="preserve">, zato je geografsko kontinuiteto že določene regije mogoče prepoznati kot najprimernejšo smer nadaljnjih korakov </w:t>
      </w:r>
      <w:r w:rsidR="00240263" w:rsidRPr="00835D41">
        <w:rPr>
          <w:rFonts w:cstheme="minorHAnsi"/>
          <w:lang w:val="sl-SI" w:eastAsia="sl-SI"/>
        </w:rPr>
        <w:t>izstopa iz premoga</w:t>
      </w:r>
      <w:r w:rsidR="00DC234E" w:rsidRPr="00835D41">
        <w:rPr>
          <w:rFonts w:cstheme="minorHAnsi"/>
          <w:lang w:val="sl-SI" w:eastAsia="sl-SI"/>
        </w:rPr>
        <w:t xml:space="preserve"> v regiji</w:t>
      </w:r>
      <w:r w:rsidRPr="00BA6A16">
        <w:rPr>
          <w:rFonts w:cstheme="minorHAnsi"/>
          <w:lang w:val="sl-SI" w:eastAsia="sl-SI"/>
        </w:rPr>
        <w:t>.</w:t>
      </w:r>
    </w:p>
    <w:p w14:paraId="50D51234" w14:textId="77777777" w:rsidR="00B161DC" w:rsidRPr="00BA6A16" w:rsidRDefault="00B161DC" w:rsidP="00B161DC">
      <w:pPr>
        <w:rPr>
          <w:rFonts w:cstheme="minorHAnsi"/>
          <w:lang w:val="sl-SI" w:eastAsia="sl-SI"/>
        </w:rPr>
      </w:pPr>
    </w:p>
    <w:p w14:paraId="50D51236" w14:textId="4FF2D8EB" w:rsidR="00DA01DF" w:rsidRDefault="00D165DA" w:rsidP="00B161DC">
      <w:pPr>
        <w:rPr>
          <w:rFonts w:cstheme="minorHAnsi"/>
          <w:lang w:val="sl-SI" w:eastAsia="sl-SI"/>
        </w:rPr>
      </w:pPr>
      <w:r w:rsidRPr="00BA6A16">
        <w:rPr>
          <w:rFonts w:cstheme="minorHAnsi"/>
          <w:lang w:val="sl-SI" w:eastAsia="sl-SI"/>
        </w:rPr>
        <w:t xml:space="preserve">Ob </w:t>
      </w:r>
      <w:r w:rsidR="001458C6" w:rsidRPr="00BA6A16">
        <w:rPr>
          <w:rFonts w:cstheme="minorHAnsi"/>
          <w:lang w:val="sl-SI" w:eastAsia="sl-SI"/>
        </w:rPr>
        <w:t>nadaljnjem</w:t>
      </w:r>
      <w:r w:rsidRPr="00BA6A16">
        <w:rPr>
          <w:rFonts w:cstheme="minorHAnsi"/>
          <w:lang w:val="sl-SI" w:eastAsia="sl-SI"/>
        </w:rPr>
        <w:t xml:space="preserve"> </w:t>
      </w:r>
      <w:r w:rsidR="002A6668">
        <w:rPr>
          <w:rFonts w:cstheme="minorHAnsi"/>
          <w:lang w:val="sl-SI" w:eastAsia="sl-SI"/>
        </w:rPr>
        <w:t>obravnavanju</w:t>
      </w:r>
      <w:r w:rsidR="002A6668" w:rsidRPr="00BA6A16">
        <w:rPr>
          <w:rFonts w:cstheme="minorHAnsi"/>
          <w:lang w:val="sl-SI" w:eastAsia="sl-SI"/>
        </w:rPr>
        <w:t xml:space="preserve"> </w:t>
      </w:r>
      <w:r w:rsidRPr="00BA6A16">
        <w:rPr>
          <w:rFonts w:cstheme="minorHAnsi"/>
          <w:lang w:val="sl-SI" w:eastAsia="sl-SI"/>
        </w:rPr>
        <w:t xml:space="preserve">izzivov </w:t>
      </w:r>
      <w:r w:rsidR="00240263" w:rsidRPr="00BA6A16">
        <w:rPr>
          <w:rFonts w:cstheme="minorHAnsi"/>
          <w:lang w:val="sl-SI" w:eastAsia="sl-SI"/>
        </w:rPr>
        <w:t>izstopa iz premoga</w:t>
      </w:r>
      <w:r w:rsidRPr="00BA6A16">
        <w:rPr>
          <w:rFonts w:cstheme="minorHAnsi"/>
          <w:lang w:val="sl-SI" w:eastAsia="sl-SI"/>
        </w:rPr>
        <w:t xml:space="preserve"> je z vidika vplivnega območja </w:t>
      </w:r>
      <w:r w:rsidR="002A6668" w:rsidRPr="00BA6A16">
        <w:rPr>
          <w:rFonts w:cstheme="minorHAnsi"/>
          <w:lang w:val="sl-SI" w:eastAsia="sl-SI"/>
        </w:rPr>
        <w:t>ključn</w:t>
      </w:r>
      <w:r w:rsidR="002A6668">
        <w:rPr>
          <w:rFonts w:cstheme="minorHAnsi"/>
          <w:lang w:val="sl-SI" w:eastAsia="sl-SI"/>
        </w:rPr>
        <w:t>o</w:t>
      </w:r>
      <w:r w:rsidR="002A6668" w:rsidRPr="00BA6A16">
        <w:rPr>
          <w:rFonts w:cstheme="minorHAnsi"/>
          <w:lang w:val="sl-SI" w:eastAsia="sl-SI"/>
        </w:rPr>
        <w:t xml:space="preserve"> </w:t>
      </w:r>
      <w:r w:rsidRPr="00BA6A16">
        <w:rPr>
          <w:rFonts w:cstheme="minorHAnsi"/>
          <w:lang w:val="sl-SI" w:eastAsia="sl-SI"/>
        </w:rPr>
        <w:t>razumevanje dinamike vplivov, ki z</w:t>
      </w:r>
      <w:r w:rsidR="00B161DC" w:rsidRPr="00BA6A16">
        <w:rPr>
          <w:rFonts w:cstheme="minorHAnsi"/>
          <w:lang w:val="sl-SI" w:eastAsia="sl-SI"/>
        </w:rPr>
        <w:t xml:space="preserve"> </w:t>
      </w:r>
      <w:r w:rsidRPr="00BA6A16">
        <w:rPr>
          <w:rFonts w:cstheme="minorHAnsi"/>
          <w:lang w:val="sl-SI" w:eastAsia="sl-SI"/>
        </w:rPr>
        <w:t xml:space="preserve">geografsko </w:t>
      </w:r>
      <w:r w:rsidR="00B161DC" w:rsidRPr="00BA6A16">
        <w:rPr>
          <w:rFonts w:cstheme="minorHAnsi"/>
          <w:lang w:val="sl-SI" w:eastAsia="sl-SI"/>
        </w:rPr>
        <w:t xml:space="preserve">oddaljenostjo </w:t>
      </w:r>
      <w:r w:rsidRPr="00BA6A16">
        <w:rPr>
          <w:rFonts w:cstheme="minorHAnsi"/>
          <w:lang w:val="sl-SI" w:eastAsia="sl-SI"/>
        </w:rPr>
        <w:t xml:space="preserve">(od sedežev podjetij </w:t>
      </w:r>
      <w:r w:rsidR="00240263" w:rsidRPr="00BA6A16">
        <w:rPr>
          <w:rFonts w:cstheme="minorHAnsi"/>
          <w:lang w:val="sl-SI" w:eastAsia="sl-SI"/>
        </w:rPr>
        <w:t>PV</w:t>
      </w:r>
      <w:r w:rsidR="00524EE7" w:rsidRPr="00BA6A16">
        <w:rPr>
          <w:rFonts w:cstheme="minorHAnsi"/>
          <w:lang w:val="sl-SI" w:eastAsia="sl-SI"/>
        </w:rPr>
        <w:t xml:space="preserve"> in </w:t>
      </w:r>
      <w:r w:rsidR="00240263" w:rsidRPr="00BA6A16">
        <w:rPr>
          <w:rFonts w:cstheme="minorHAnsi"/>
          <w:lang w:val="sl-SI" w:eastAsia="sl-SI"/>
        </w:rPr>
        <w:t>TEŠ</w:t>
      </w:r>
      <w:r w:rsidR="00524EE7" w:rsidRPr="00BA6A16">
        <w:rPr>
          <w:rFonts w:cstheme="minorHAnsi"/>
          <w:lang w:val="sl-SI" w:eastAsia="sl-SI"/>
        </w:rPr>
        <w:t>)</w:t>
      </w:r>
      <w:r w:rsidRPr="00BA6A16">
        <w:rPr>
          <w:rFonts w:cstheme="minorHAnsi"/>
          <w:lang w:val="sl-SI" w:eastAsia="sl-SI"/>
        </w:rPr>
        <w:t xml:space="preserve"> hitro bledijo. </w:t>
      </w:r>
      <w:r w:rsidR="00240263" w:rsidRPr="00BA6A16">
        <w:rPr>
          <w:rFonts w:cstheme="minorHAnsi"/>
          <w:lang w:val="sl-SI" w:eastAsia="sl-SI"/>
        </w:rPr>
        <w:t>K</w:t>
      </w:r>
      <w:r w:rsidR="00B161DC" w:rsidRPr="00BA6A16">
        <w:rPr>
          <w:rFonts w:cstheme="minorHAnsi"/>
          <w:lang w:val="sl-SI" w:eastAsia="sl-SI"/>
        </w:rPr>
        <w:t>ljučni stratešk</w:t>
      </w:r>
      <w:r w:rsidR="00524EE7" w:rsidRPr="00BA6A16">
        <w:rPr>
          <w:rFonts w:cstheme="minorHAnsi"/>
          <w:lang w:val="sl-SI" w:eastAsia="sl-SI"/>
        </w:rPr>
        <w:t xml:space="preserve">i cilji </w:t>
      </w:r>
      <w:r w:rsidR="002A6668">
        <w:rPr>
          <w:rFonts w:cstheme="minorHAnsi"/>
          <w:lang w:val="sl-SI" w:eastAsia="sl-SI"/>
        </w:rPr>
        <w:t>in</w:t>
      </w:r>
      <w:r w:rsidR="002A6668" w:rsidRPr="00BA6A16">
        <w:rPr>
          <w:rFonts w:cstheme="minorHAnsi"/>
          <w:lang w:val="sl-SI" w:eastAsia="sl-SI"/>
        </w:rPr>
        <w:t xml:space="preserve"> </w:t>
      </w:r>
      <w:r w:rsidR="007D0B9C" w:rsidRPr="00BA6A16">
        <w:rPr>
          <w:rFonts w:cstheme="minorHAnsi"/>
          <w:lang w:val="sl-SI" w:eastAsia="sl-SI"/>
        </w:rPr>
        <w:t>nadaljnji</w:t>
      </w:r>
      <w:r w:rsidRPr="00BA6A16">
        <w:rPr>
          <w:rFonts w:cstheme="minorHAnsi"/>
          <w:lang w:val="sl-SI" w:eastAsia="sl-SI"/>
        </w:rPr>
        <w:t xml:space="preserve"> ukrepi pravičnega prehoda </w:t>
      </w:r>
      <w:r w:rsidR="0093607F" w:rsidRPr="00BA6A16">
        <w:rPr>
          <w:rFonts w:cstheme="minorHAnsi"/>
          <w:lang w:val="sl-SI" w:eastAsia="sl-SI"/>
        </w:rPr>
        <w:t xml:space="preserve">morajo biti </w:t>
      </w:r>
      <w:r w:rsidRPr="00BA6A16">
        <w:rPr>
          <w:rFonts w:cstheme="minorHAnsi"/>
          <w:lang w:val="sl-SI" w:eastAsia="sl-SI"/>
        </w:rPr>
        <w:t xml:space="preserve">primarno </w:t>
      </w:r>
      <w:r w:rsidR="00524EE7" w:rsidRPr="00BA6A16">
        <w:rPr>
          <w:rFonts w:cstheme="minorHAnsi"/>
          <w:lang w:val="sl-SI" w:eastAsia="sl-SI"/>
        </w:rPr>
        <w:t xml:space="preserve">usmerjeni v ustvarjanje </w:t>
      </w:r>
      <w:r w:rsidR="00524EE7" w:rsidRPr="00BA6A16">
        <w:rPr>
          <w:rFonts w:cstheme="minorHAnsi"/>
          <w:lang w:val="sl-SI" w:eastAsia="sl-SI"/>
        </w:rPr>
        <w:lastRenderedPageBreak/>
        <w:t>pozitivnih vplivov na ožje</w:t>
      </w:r>
      <w:r w:rsidRPr="00BA6A16">
        <w:rPr>
          <w:rFonts w:cstheme="minorHAnsi"/>
          <w:lang w:val="sl-SI" w:eastAsia="sl-SI"/>
        </w:rPr>
        <w:t xml:space="preserve"> vplivno območje</w:t>
      </w:r>
      <w:r w:rsidR="000B4144" w:rsidRPr="00BA6A16">
        <w:rPr>
          <w:rFonts w:cstheme="minorHAnsi"/>
          <w:lang w:val="sl-SI" w:eastAsia="sl-SI"/>
        </w:rPr>
        <w:t>, pri čemer se ti vplivi lahko dosegajo z izvajanjem ukrepov znotraj celotne regije</w:t>
      </w:r>
      <w:r w:rsidR="002A6668" w:rsidRPr="002A6668">
        <w:rPr>
          <w:rFonts w:cstheme="minorHAnsi"/>
          <w:lang w:val="sl-SI" w:eastAsia="sl-SI"/>
        </w:rPr>
        <w:t xml:space="preserve"> </w:t>
      </w:r>
      <w:r w:rsidR="002A6668" w:rsidRPr="00BA6A16">
        <w:rPr>
          <w:rFonts w:cstheme="minorHAnsi"/>
          <w:lang w:val="sl-SI" w:eastAsia="sl-SI"/>
        </w:rPr>
        <w:t>SAŠA</w:t>
      </w:r>
      <w:r w:rsidR="000B4144" w:rsidRPr="00BA6A16">
        <w:rPr>
          <w:rFonts w:cstheme="minorHAnsi"/>
          <w:lang w:val="sl-SI" w:eastAsia="sl-SI"/>
        </w:rPr>
        <w:t>.</w:t>
      </w:r>
    </w:p>
    <w:p w14:paraId="50D5126B" w14:textId="77777777" w:rsidR="00E52DFB" w:rsidRPr="00BA6A16" w:rsidRDefault="00E52DFB" w:rsidP="00496AB9">
      <w:pPr>
        <w:pStyle w:val="Naslov1"/>
        <w:numPr>
          <w:ilvl w:val="0"/>
          <w:numId w:val="10"/>
        </w:numPr>
        <w:rPr>
          <w:lang w:val="sl-SI"/>
        </w:rPr>
      </w:pPr>
      <w:bookmarkStart w:id="58" w:name="_Toc66087241"/>
      <w:bookmarkStart w:id="59" w:name="_Toc50735822"/>
      <w:bookmarkStart w:id="60" w:name="_Toc50742304"/>
      <w:bookmarkStart w:id="61" w:name="_Toc50757106"/>
      <w:bookmarkStart w:id="62" w:name="_Toc51764198"/>
      <w:bookmarkStart w:id="63" w:name="_Toc50760864"/>
      <w:bookmarkStart w:id="64" w:name="_Toc52126712"/>
      <w:bookmarkStart w:id="65" w:name="_Toc71885648"/>
      <w:bookmarkEnd w:id="58"/>
      <w:r w:rsidRPr="00BA6A16">
        <w:rPr>
          <w:lang w:val="sl-SI"/>
        </w:rPr>
        <w:t>Namen strategije</w:t>
      </w:r>
      <w:bookmarkEnd w:id="59"/>
      <w:bookmarkEnd w:id="60"/>
      <w:bookmarkEnd w:id="61"/>
      <w:bookmarkEnd w:id="62"/>
      <w:bookmarkEnd w:id="63"/>
      <w:bookmarkEnd w:id="64"/>
      <w:bookmarkEnd w:id="65"/>
    </w:p>
    <w:p w14:paraId="50D5126C" w14:textId="4AE2BE58" w:rsidR="00517545" w:rsidRPr="00A2709F" w:rsidRDefault="00517545" w:rsidP="007D0B9C">
      <w:pPr>
        <w:spacing w:line="259" w:lineRule="auto"/>
        <w:rPr>
          <w:lang w:val="sl-SI"/>
        </w:rPr>
      </w:pPr>
      <w:r w:rsidRPr="00BA6A16">
        <w:rPr>
          <w:lang w:val="sl-SI"/>
        </w:rPr>
        <w:t xml:space="preserve">Slovenija si prizadeva, da skladno z </w:t>
      </w:r>
      <w:r w:rsidRPr="001D2D15">
        <w:rPr>
          <w:lang w:val="sl-SI"/>
        </w:rPr>
        <w:t>zavezami</w:t>
      </w:r>
      <w:r w:rsidR="00512F57" w:rsidRPr="001D2D15">
        <w:rPr>
          <w:lang w:val="sl-SI"/>
        </w:rPr>
        <w:t>, ki izhajajo iz</w:t>
      </w:r>
      <w:r w:rsidRPr="001D2D15">
        <w:rPr>
          <w:lang w:val="sl-SI"/>
        </w:rPr>
        <w:t xml:space="preserve"> Pariškega</w:t>
      </w:r>
      <w:r w:rsidRPr="00BA6A16">
        <w:rPr>
          <w:lang w:val="sl-SI"/>
        </w:rPr>
        <w:t xml:space="preserve"> sporazuma</w:t>
      </w:r>
      <w:r w:rsidR="004106B0" w:rsidRPr="00BA6A16">
        <w:rPr>
          <w:lang w:val="sl-SI"/>
        </w:rPr>
        <w:t xml:space="preserve">, </w:t>
      </w:r>
      <w:r w:rsidR="002A6668">
        <w:rPr>
          <w:lang w:val="sl-SI"/>
        </w:rPr>
        <w:t xml:space="preserve">s </w:t>
      </w:r>
      <w:r w:rsidR="00B7789B" w:rsidRPr="00BA6A16">
        <w:rPr>
          <w:lang w:val="sl-SI"/>
        </w:rPr>
        <w:t>podnebnimi</w:t>
      </w:r>
      <w:r w:rsidR="004106B0" w:rsidRPr="00BA6A16">
        <w:rPr>
          <w:lang w:val="sl-SI"/>
        </w:rPr>
        <w:t xml:space="preserve"> in energetskimi cilji EU</w:t>
      </w:r>
      <w:r w:rsidR="0037298E" w:rsidRPr="00A2709F">
        <w:rPr>
          <w:lang w:val="sl-SI"/>
        </w:rPr>
        <w:t xml:space="preserve">, </w:t>
      </w:r>
      <w:r w:rsidR="00FE0D59" w:rsidRPr="00A2709F">
        <w:rPr>
          <w:lang w:val="sl-SI"/>
        </w:rPr>
        <w:t>NEPN</w:t>
      </w:r>
      <w:r w:rsidRPr="00A2709F">
        <w:rPr>
          <w:lang w:val="sl-SI"/>
        </w:rPr>
        <w:t xml:space="preserve"> </w:t>
      </w:r>
      <w:r w:rsidR="0037298E" w:rsidRPr="00A2709F">
        <w:rPr>
          <w:lang w:val="sl-SI"/>
        </w:rPr>
        <w:t xml:space="preserve">ter </w:t>
      </w:r>
      <w:r w:rsidR="002A6668">
        <w:rPr>
          <w:lang w:val="sl-SI"/>
        </w:rPr>
        <w:t>ob upoštevanju</w:t>
      </w:r>
      <w:r w:rsidR="002A6668" w:rsidRPr="00A2709F">
        <w:rPr>
          <w:lang w:val="sl-SI"/>
        </w:rPr>
        <w:t xml:space="preserve"> </w:t>
      </w:r>
      <w:r w:rsidR="002A6668">
        <w:rPr>
          <w:lang w:val="sl-SI"/>
        </w:rPr>
        <w:t>e</w:t>
      </w:r>
      <w:r w:rsidR="002A6668" w:rsidRPr="00A2709F">
        <w:rPr>
          <w:lang w:val="sl-SI"/>
        </w:rPr>
        <w:t>vropsk</w:t>
      </w:r>
      <w:r w:rsidR="002A6668">
        <w:rPr>
          <w:lang w:val="sl-SI"/>
        </w:rPr>
        <w:t>ega</w:t>
      </w:r>
      <w:r w:rsidR="002A6668" w:rsidRPr="00A2709F">
        <w:rPr>
          <w:lang w:val="sl-SI"/>
        </w:rPr>
        <w:t xml:space="preserve"> </w:t>
      </w:r>
      <w:r w:rsidR="0037298E" w:rsidRPr="00A2709F">
        <w:rPr>
          <w:lang w:val="sl-SI"/>
        </w:rPr>
        <w:t>zelen</w:t>
      </w:r>
      <w:r w:rsidR="002A6668">
        <w:rPr>
          <w:lang w:val="sl-SI"/>
        </w:rPr>
        <w:t>ega</w:t>
      </w:r>
      <w:r w:rsidR="00345015" w:rsidRPr="00A2709F">
        <w:rPr>
          <w:lang w:val="sl-SI"/>
        </w:rPr>
        <w:t xml:space="preserve"> dogovor</w:t>
      </w:r>
      <w:r w:rsidR="002A6668">
        <w:rPr>
          <w:lang w:val="sl-SI"/>
        </w:rPr>
        <w:t>a</w:t>
      </w:r>
      <w:r w:rsidR="0037298E" w:rsidRPr="00A2709F">
        <w:rPr>
          <w:lang w:val="sl-SI"/>
        </w:rPr>
        <w:t xml:space="preserve"> in </w:t>
      </w:r>
      <w:r w:rsidR="002A6668" w:rsidRPr="00A2709F">
        <w:rPr>
          <w:lang w:val="sl-SI"/>
        </w:rPr>
        <w:t>Resolucij</w:t>
      </w:r>
      <w:r w:rsidR="002A6668">
        <w:rPr>
          <w:lang w:val="sl-SI"/>
        </w:rPr>
        <w:t>e</w:t>
      </w:r>
      <w:r w:rsidR="002A6668" w:rsidRPr="00A2709F">
        <w:rPr>
          <w:lang w:val="sl-SI"/>
        </w:rPr>
        <w:t xml:space="preserve"> </w:t>
      </w:r>
      <w:r w:rsidR="0037298E" w:rsidRPr="00A2709F">
        <w:rPr>
          <w:lang w:val="sl-SI"/>
        </w:rPr>
        <w:t xml:space="preserve">o Nacionalnem programu varstva okolja za obdobje 2020–2030 </w:t>
      </w:r>
      <w:r w:rsidRPr="00A2709F">
        <w:rPr>
          <w:lang w:val="sl-SI"/>
        </w:rPr>
        <w:t xml:space="preserve">doseže podnebno nevtralnost </w:t>
      </w:r>
      <w:r w:rsidR="00E94488" w:rsidRPr="00A2709F">
        <w:rPr>
          <w:lang w:val="sl-SI"/>
        </w:rPr>
        <w:t>do leta</w:t>
      </w:r>
      <w:r w:rsidR="002A6668">
        <w:rPr>
          <w:lang w:val="sl-SI"/>
        </w:rPr>
        <w:t> </w:t>
      </w:r>
      <w:r w:rsidR="00E94488" w:rsidRPr="00A2709F">
        <w:rPr>
          <w:lang w:val="sl-SI"/>
        </w:rPr>
        <w:t>2050</w:t>
      </w:r>
      <w:r w:rsidRPr="00A2709F">
        <w:rPr>
          <w:lang w:val="sl-SI"/>
        </w:rPr>
        <w:t xml:space="preserve"> na pravičen </w:t>
      </w:r>
      <w:r w:rsidR="00A77BB0" w:rsidRPr="00A2709F">
        <w:rPr>
          <w:lang w:val="sl-SI"/>
        </w:rPr>
        <w:t>in</w:t>
      </w:r>
      <w:r w:rsidR="003F03D1" w:rsidRPr="00A2709F">
        <w:rPr>
          <w:lang w:val="sl-SI"/>
        </w:rPr>
        <w:t xml:space="preserve"> družbeno</w:t>
      </w:r>
      <w:r w:rsidR="00A77BB0" w:rsidRPr="00A2709F">
        <w:rPr>
          <w:lang w:val="sl-SI"/>
        </w:rPr>
        <w:t xml:space="preserve"> sprejemljiv način</w:t>
      </w:r>
      <w:r w:rsidR="00EF38D6">
        <w:rPr>
          <w:lang w:val="sl-SI"/>
        </w:rPr>
        <w:t>.</w:t>
      </w:r>
      <w:r w:rsidR="0037298E" w:rsidRPr="00A2709F">
        <w:rPr>
          <w:lang w:val="sl-SI"/>
        </w:rPr>
        <w:t xml:space="preserve"> </w:t>
      </w:r>
      <w:r w:rsidRPr="00A2709F">
        <w:rPr>
          <w:lang w:val="sl-SI"/>
        </w:rPr>
        <w:t xml:space="preserve">Namen </w:t>
      </w:r>
      <w:r w:rsidR="002A6668">
        <w:rPr>
          <w:lang w:val="sl-SI"/>
        </w:rPr>
        <w:t>te s</w:t>
      </w:r>
      <w:r w:rsidR="002A6668" w:rsidRPr="00A2709F">
        <w:rPr>
          <w:lang w:val="sl-SI"/>
        </w:rPr>
        <w:t xml:space="preserve">trategije </w:t>
      </w:r>
      <w:r w:rsidRPr="00A2709F">
        <w:rPr>
          <w:lang w:val="sl-SI"/>
        </w:rPr>
        <w:t xml:space="preserve">je </w:t>
      </w:r>
      <w:r w:rsidR="00D87B84" w:rsidRPr="00A2709F">
        <w:rPr>
          <w:lang w:val="sl-SI"/>
        </w:rPr>
        <w:t>sprejeti nekatere ključne srednjeročne odločitve</w:t>
      </w:r>
      <w:r w:rsidRPr="00A2709F">
        <w:rPr>
          <w:lang w:val="sl-SI"/>
        </w:rPr>
        <w:t xml:space="preserve">, ki bodo </w:t>
      </w:r>
      <w:r w:rsidR="002A6668" w:rsidRPr="00A2709F">
        <w:rPr>
          <w:lang w:val="sl-SI"/>
        </w:rPr>
        <w:t>naj</w:t>
      </w:r>
      <w:r w:rsidR="002A6668">
        <w:rPr>
          <w:lang w:val="sl-SI"/>
        </w:rPr>
        <w:t>močneje</w:t>
      </w:r>
      <w:r w:rsidR="002A6668" w:rsidRPr="00A2709F">
        <w:rPr>
          <w:lang w:val="sl-SI"/>
        </w:rPr>
        <w:t xml:space="preserve"> </w:t>
      </w:r>
      <w:r w:rsidRPr="00A2709F">
        <w:rPr>
          <w:lang w:val="sl-SI"/>
        </w:rPr>
        <w:t xml:space="preserve">prizadetim regijam </w:t>
      </w:r>
      <w:r w:rsidR="002A6668" w:rsidRPr="00A2709F">
        <w:rPr>
          <w:lang w:val="sl-SI"/>
        </w:rPr>
        <w:t>omogočil</w:t>
      </w:r>
      <w:r w:rsidR="002A6668">
        <w:rPr>
          <w:lang w:val="sl-SI"/>
        </w:rPr>
        <w:t>e</w:t>
      </w:r>
      <w:r w:rsidR="002A6668" w:rsidRPr="00A2709F">
        <w:rPr>
          <w:lang w:val="sl-SI"/>
        </w:rPr>
        <w:t xml:space="preserve"> </w:t>
      </w:r>
      <w:r w:rsidR="004106B0" w:rsidRPr="00A2709F">
        <w:rPr>
          <w:lang w:val="sl-SI"/>
        </w:rPr>
        <w:t>postopen in pravičen</w:t>
      </w:r>
      <w:r w:rsidRPr="00A2709F">
        <w:rPr>
          <w:lang w:val="sl-SI"/>
        </w:rPr>
        <w:t xml:space="preserve"> proces </w:t>
      </w:r>
      <w:r w:rsidR="004106B0" w:rsidRPr="00A2709F">
        <w:rPr>
          <w:lang w:val="sl-SI"/>
        </w:rPr>
        <w:t xml:space="preserve">dolgoročnega energetskega, </w:t>
      </w:r>
      <w:proofErr w:type="spellStart"/>
      <w:r w:rsidR="004106B0" w:rsidRPr="00A2709F">
        <w:rPr>
          <w:lang w:val="sl-SI"/>
        </w:rPr>
        <w:t>okoljskega</w:t>
      </w:r>
      <w:proofErr w:type="spellEnd"/>
      <w:r w:rsidR="004106B0" w:rsidRPr="00A2709F">
        <w:rPr>
          <w:lang w:val="sl-SI"/>
        </w:rPr>
        <w:t xml:space="preserve">, gospodarskega in družbenega </w:t>
      </w:r>
      <w:r w:rsidRPr="00A2709F">
        <w:rPr>
          <w:lang w:val="sl-SI"/>
        </w:rPr>
        <w:t xml:space="preserve">prestrukturiranja </w:t>
      </w:r>
      <w:r w:rsidR="00D87B84" w:rsidRPr="00A2709F">
        <w:rPr>
          <w:lang w:val="sl-SI"/>
        </w:rPr>
        <w:t>ob</w:t>
      </w:r>
      <w:r w:rsidR="004106B0" w:rsidRPr="00A2709F">
        <w:rPr>
          <w:lang w:val="sl-SI"/>
        </w:rPr>
        <w:t xml:space="preserve"> </w:t>
      </w:r>
      <w:r w:rsidR="00D87B84" w:rsidRPr="00A2709F">
        <w:rPr>
          <w:lang w:val="sl-SI"/>
        </w:rPr>
        <w:t xml:space="preserve">izstopu </w:t>
      </w:r>
      <w:r w:rsidR="003F03D1" w:rsidRPr="00A2709F">
        <w:rPr>
          <w:lang w:val="sl-SI"/>
        </w:rPr>
        <w:t>iz</w:t>
      </w:r>
      <w:r w:rsidR="004106B0" w:rsidRPr="00A2709F">
        <w:rPr>
          <w:lang w:val="sl-SI"/>
        </w:rPr>
        <w:t xml:space="preserve"> premoga</w:t>
      </w:r>
      <w:r w:rsidR="00D87B84" w:rsidRPr="00A2709F">
        <w:rPr>
          <w:lang w:val="sl-SI"/>
        </w:rPr>
        <w:t>, to so</w:t>
      </w:r>
      <w:r w:rsidRPr="00A2709F">
        <w:rPr>
          <w:lang w:val="sl-SI"/>
        </w:rPr>
        <w:t>:</w:t>
      </w:r>
    </w:p>
    <w:p w14:paraId="50D5126D" w14:textId="77777777" w:rsidR="00517545" w:rsidRPr="00A2709F" w:rsidRDefault="003F03D1" w:rsidP="00AF590E">
      <w:pPr>
        <w:pStyle w:val="Odstavekseznama"/>
        <w:numPr>
          <w:ilvl w:val="0"/>
          <w:numId w:val="3"/>
        </w:numPr>
        <w:spacing w:line="259" w:lineRule="auto"/>
        <w:rPr>
          <w:rFonts w:cstheme="minorBidi"/>
          <w:lang w:val="sl-SI"/>
        </w:rPr>
      </w:pPr>
      <w:r w:rsidRPr="00EF38D6">
        <w:rPr>
          <w:b/>
          <w:lang w:val="sl-SI"/>
        </w:rPr>
        <w:t>o</w:t>
      </w:r>
      <w:r w:rsidR="00B73DC9" w:rsidRPr="00EF38D6">
        <w:rPr>
          <w:b/>
          <w:lang w:val="sl-SI"/>
        </w:rPr>
        <w:t>predelitev premogovnih regij</w:t>
      </w:r>
      <w:r w:rsidR="00B73DC9" w:rsidRPr="00A2709F">
        <w:rPr>
          <w:lang w:val="sl-SI"/>
        </w:rPr>
        <w:t xml:space="preserve"> in </w:t>
      </w:r>
      <w:r w:rsidR="00B73DC9" w:rsidRPr="00EF38D6">
        <w:rPr>
          <w:b/>
          <w:lang w:val="sl-SI"/>
        </w:rPr>
        <w:t>določitev letnice izstopa iz premoga</w:t>
      </w:r>
      <w:r w:rsidR="00517545" w:rsidRPr="00A2709F">
        <w:rPr>
          <w:rFonts w:cstheme="minorBidi"/>
          <w:lang w:val="sl-SI"/>
        </w:rPr>
        <w:t>;</w:t>
      </w:r>
    </w:p>
    <w:p w14:paraId="50D5126E" w14:textId="0CC3AB22" w:rsidR="00800D87" w:rsidRPr="00A2709F" w:rsidRDefault="003F03D1" w:rsidP="00AF590E">
      <w:pPr>
        <w:pStyle w:val="Odstavekseznama"/>
        <w:numPr>
          <w:ilvl w:val="0"/>
          <w:numId w:val="3"/>
        </w:numPr>
        <w:spacing w:line="259" w:lineRule="auto"/>
        <w:rPr>
          <w:rFonts w:cstheme="minorBidi"/>
          <w:lang w:val="sl-SI"/>
        </w:rPr>
      </w:pPr>
      <w:r w:rsidRPr="00A2709F">
        <w:rPr>
          <w:rFonts w:cstheme="minorBidi"/>
          <w:lang w:val="sl-SI"/>
        </w:rPr>
        <w:t>o</w:t>
      </w:r>
      <w:r w:rsidR="00A77BB0" w:rsidRPr="00A2709F">
        <w:rPr>
          <w:rFonts w:cstheme="minorBidi"/>
          <w:lang w:val="sl-SI"/>
        </w:rPr>
        <w:t>predelitev</w:t>
      </w:r>
      <w:r w:rsidR="0037507D" w:rsidRPr="00A2709F">
        <w:rPr>
          <w:lang w:val="sl-SI"/>
        </w:rPr>
        <w:t xml:space="preserve"> procesa izstopa iz premoga z določitvijo</w:t>
      </w:r>
      <w:r w:rsidR="00A77BB0" w:rsidRPr="00A2709F">
        <w:rPr>
          <w:lang w:val="sl-SI"/>
        </w:rPr>
        <w:t xml:space="preserve"> scenarija za </w:t>
      </w:r>
      <w:r w:rsidR="00A77BB0" w:rsidRPr="00EF38D6">
        <w:rPr>
          <w:b/>
          <w:lang w:val="sl-SI"/>
        </w:rPr>
        <w:t xml:space="preserve">celovito družbeno in gospodarsko prestrukturiranje </w:t>
      </w:r>
      <w:r w:rsidR="002A6668" w:rsidRPr="004A029F">
        <w:rPr>
          <w:bCs/>
          <w:lang w:val="sl-SI"/>
        </w:rPr>
        <w:t>regij</w:t>
      </w:r>
      <w:r w:rsidR="002A6668">
        <w:rPr>
          <w:b/>
          <w:lang w:val="sl-SI"/>
        </w:rPr>
        <w:t xml:space="preserve"> </w:t>
      </w:r>
      <w:r w:rsidR="00A77BB0" w:rsidRPr="00A2709F">
        <w:rPr>
          <w:lang w:val="sl-SI"/>
        </w:rPr>
        <w:t xml:space="preserve">SAŠA in </w:t>
      </w:r>
      <w:r w:rsidR="002A6668">
        <w:rPr>
          <w:lang w:val="sl-SI"/>
        </w:rPr>
        <w:t>Zasavje</w:t>
      </w:r>
      <w:r w:rsidR="00A77BB0" w:rsidRPr="00A2709F">
        <w:rPr>
          <w:lang w:val="sl-SI"/>
        </w:rPr>
        <w:t xml:space="preserve"> v skladu z načeli pravičnega prehoda</w:t>
      </w:r>
      <w:r w:rsidR="00DE1322" w:rsidRPr="00A2709F">
        <w:rPr>
          <w:lang w:val="sl-SI"/>
        </w:rPr>
        <w:t>;</w:t>
      </w:r>
    </w:p>
    <w:p w14:paraId="50D5126F" w14:textId="7645E90E" w:rsidR="00A77BB0" w:rsidRPr="00A2709F" w:rsidRDefault="003F03D1" w:rsidP="00AF590E">
      <w:pPr>
        <w:pStyle w:val="Odstavekseznama"/>
        <w:numPr>
          <w:ilvl w:val="0"/>
          <w:numId w:val="3"/>
        </w:numPr>
        <w:spacing w:line="259" w:lineRule="auto"/>
        <w:rPr>
          <w:rFonts w:cstheme="minorBidi"/>
          <w:lang w:val="sl-SI"/>
        </w:rPr>
      </w:pPr>
      <w:r w:rsidRPr="00EF38D6">
        <w:rPr>
          <w:rFonts w:cstheme="minorBidi"/>
          <w:b/>
          <w:lang w:val="sl-SI"/>
        </w:rPr>
        <w:t>i</w:t>
      </w:r>
      <w:r w:rsidR="00222834" w:rsidRPr="00EF38D6">
        <w:rPr>
          <w:rFonts w:cstheme="minorBidi"/>
          <w:b/>
          <w:lang w:val="sl-SI"/>
        </w:rPr>
        <w:t>dentifikacija</w:t>
      </w:r>
      <w:r w:rsidR="00800D87" w:rsidRPr="00EF38D6">
        <w:rPr>
          <w:rFonts w:cstheme="minorBidi"/>
          <w:b/>
          <w:lang w:val="sl-SI"/>
        </w:rPr>
        <w:t xml:space="preserve"> ustreznih virov</w:t>
      </w:r>
      <w:r w:rsidR="00800D87" w:rsidRPr="00A2709F">
        <w:rPr>
          <w:rFonts w:cstheme="minorBidi"/>
          <w:lang w:val="sl-SI"/>
        </w:rPr>
        <w:t xml:space="preserve"> na nacionalni </w:t>
      </w:r>
      <w:r w:rsidR="002A6668" w:rsidRPr="00A2709F">
        <w:rPr>
          <w:rFonts w:cstheme="minorBidi"/>
          <w:lang w:val="sl-SI"/>
        </w:rPr>
        <w:t xml:space="preserve">ravni </w:t>
      </w:r>
      <w:r w:rsidR="00800D87" w:rsidRPr="00A2709F">
        <w:rPr>
          <w:rFonts w:cstheme="minorBidi"/>
          <w:lang w:val="sl-SI"/>
        </w:rPr>
        <w:t xml:space="preserve">in </w:t>
      </w:r>
      <w:r w:rsidR="002A6668">
        <w:rPr>
          <w:rFonts w:cstheme="minorBidi"/>
          <w:lang w:val="sl-SI"/>
        </w:rPr>
        <w:t xml:space="preserve">ravni </w:t>
      </w:r>
      <w:r w:rsidR="00800D87" w:rsidRPr="00A2709F">
        <w:rPr>
          <w:rFonts w:cstheme="minorBidi"/>
          <w:lang w:val="sl-SI"/>
        </w:rPr>
        <w:t xml:space="preserve">EU ter </w:t>
      </w:r>
      <w:r w:rsidR="00800D87" w:rsidRPr="00EF38D6">
        <w:rPr>
          <w:rFonts w:cstheme="minorBidi"/>
          <w:b/>
          <w:lang w:val="sl-SI"/>
        </w:rPr>
        <w:t>načina upravljanja</w:t>
      </w:r>
      <w:r w:rsidR="00DE1322" w:rsidRPr="00A2709F">
        <w:rPr>
          <w:rFonts w:cstheme="minorBidi"/>
          <w:lang w:val="sl-SI"/>
        </w:rPr>
        <w:t xml:space="preserve"> procesa pravičnega prehoda;</w:t>
      </w:r>
    </w:p>
    <w:p w14:paraId="50D51270" w14:textId="68965802" w:rsidR="00517545" w:rsidRPr="00A2709F" w:rsidRDefault="003F03D1" w:rsidP="00AF590E">
      <w:pPr>
        <w:pStyle w:val="Odstavekseznama"/>
        <w:numPr>
          <w:ilvl w:val="0"/>
          <w:numId w:val="3"/>
        </w:numPr>
        <w:spacing w:line="259" w:lineRule="auto"/>
        <w:rPr>
          <w:rFonts w:cstheme="minorBidi"/>
          <w:lang w:val="sl-SI"/>
        </w:rPr>
      </w:pPr>
      <w:r w:rsidRPr="00A2709F">
        <w:rPr>
          <w:rFonts w:cstheme="minorBidi"/>
          <w:lang w:val="sl-SI"/>
        </w:rPr>
        <w:t>o</w:t>
      </w:r>
      <w:r w:rsidR="00517545" w:rsidRPr="00A2709F">
        <w:rPr>
          <w:rFonts w:cstheme="minorBidi"/>
          <w:lang w:val="sl-SI"/>
        </w:rPr>
        <w:t xml:space="preserve">predelitev </w:t>
      </w:r>
      <w:r w:rsidR="00517545" w:rsidRPr="00EF38D6">
        <w:rPr>
          <w:rFonts w:cstheme="minorBidi"/>
          <w:b/>
          <w:lang w:val="sl-SI"/>
        </w:rPr>
        <w:t>ključnih vidikov zapiranja P</w:t>
      </w:r>
      <w:r w:rsidR="00D87B84" w:rsidRPr="00EF38D6">
        <w:rPr>
          <w:rFonts w:cstheme="minorBidi"/>
          <w:b/>
          <w:lang w:val="sl-SI"/>
        </w:rPr>
        <w:t>V</w:t>
      </w:r>
      <w:r w:rsidR="00517545" w:rsidRPr="00A2709F">
        <w:rPr>
          <w:rFonts w:cstheme="minorBidi"/>
          <w:lang w:val="sl-SI"/>
        </w:rPr>
        <w:t xml:space="preserve"> z vidika vpliva na zaposlene in skupnost ter z vidika varovanja in ohranjanja okolja;</w:t>
      </w:r>
    </w:p>
    <w:p w14:paraId="50D51271" w14:textId="61AD19E7" w:rsidR="0027004D" w:rsidRPr="00A2709F" w:rsidRDefault="003F03D1" w:rsidP="00AF590E">
      <w:pPr>
        <w:pStyle w:val="Odstavekseznama"/>
        <w:numPr>
          <w:ilvl w:val="0"/>
          <w:numId w:val="3"/>
        </w:numPr>
        <w:spacing w:line="259" w:lineRule="auto"/>
        <w:rPr>
          <w:rFonts w:cstheme="minorBidi"/>
          <w:lang w:val="sl-SI"/>
        </w:rPr>
      </w:pPr>
      <w:r w:rsidRPr="00A2709F">
        <w:rPr>
          <w:rFonts w:cstheme="minorBidi"/>
          <w:lang w:val="sl-SI"/>
        </w:rPr>
        <w:t>u</w:t>
      </w:r>
      <w:r w:rsidR="0027004D" w:rsidRPr="00A2709F">
        <w:rPr>
          <w:rFonts w:cstheme="minorBidi"/>
          <w:lang w:val="sl-SI"/>
        </w:rPr>
        <w:t xml:space="preserve">stvarjanje </w:t>
      </w:r>
      <w:r w:rsidR="0027004D" w:rsidRPr="00EF38D6">
        <w:rPr>
          <w:rFonts w:cstheme="minorBidi"/>
          <w:b/>
          <w:lang w:val="sl-SI"/>
        </w:rPr>
        <w:t>sinergij pri izvajanju pravičnega prehoda med regijama</w:t>
      </w:r>
      <w:r w:rsidR="0027004D" w:rsidRPr="00A2709F">
        <w:rPr>
          <w:rFonts w:cstheme="minorBidi"/>
          <w:lang w:val="sl-SI"/>
        </w:rPr>
        <w:t>, prek skupnih projektov, prenosa dobrih praks in izkušenj.</w:t>
      </w:r>
    </w:p>
    <w:p w14:paraId="50D51272" w14:textId="77777777" w:rsidR="00800F0C" w:rsidRPr="00BA6A16" w:rsidRDefault="00800F0C" w:rsidP="00AF590E">
      <w:pPr>
        <w:spacing w:line="259" w:lineRule="auto"/>
        <w:rPr>
          <w:lang w:val="sl-SI"/>
        </w:rPr>
      </w:pPr>
    </w:p>
    <w:p w14:paraId="50D51273" w14:textId="77777777" w:rsidR="004A1BCA" w:rsidRPr="00BA6A16" w:rsidRDefault="00591DB9" w:rsidP="00AF590E">
      <w:pPr>
        <w:spacing w:line="259" w:lineRule="auto"/>
        <w:rPr>
          <w:lang w:val="sl-SI"/>
        </w:rPr>
      </w:pPr>
      <w:r w:rsidRPr="00BA6A16">
        <w:rPr>
          <w:lang w:val="sl-SI"/>
        </w:rPr>
        <w:t xml:space="preserve">Strategija temelji na </w:t>
      </w:r>
      <w:r w:rsidR="0066522E" w:rsidRPr="00BA6A16">
        <w:rPr>
          <w:lang w:val="sl-SI"/>
        </w:rPr>
        <w:t xml:space="preserve">podrobni </w:t>
      </w:r>
      <w:r w:rsidRPr="00BA6A16">
        <w:rPr>
          <w:lang w:val="sl-SI"/>
        </w:rPr>
        <w:t>analizi ključnih izzivov in priložnosti obeh regij.</w:t>
      </w:r>
    </w:p>
    <w:p w14:paraId="50D51274" w14:textId="77777777" w:rsidR="004A1BCA" w:rsidRPr="00BA6A16" w:rsidRDefault="004A1BCA" w:rsidP="00AF590E">
      <w:pPr>
        <w:spacing w:line="259" w:lineRule="auto"/>
        <w:rPr>
          <w:lang w:val="sl-SI"/>
        </w:rPr>
      </w:pPr>
    </w:p>
    <w:p w14:paraId="6607CEE1" w14:textId="1AA67868" w:rsidR="00CD7772" w:rsidRPr="00BA6A16" w:rsidRDefault="0037507D" w:rsidP="00AF590E">
      <w:pPr>
        <w:spacing w:line="259" w:lineRule="auto"/>
        <w:rPr>
          <w:lang w:val="sl-SI"/>
        </w:rPr>
      </w:pPr>
      <w:r w:rsidRPr="00BA6A16">
        <w:rPr>
          <w:lang w:val="sl-SI"/>
        </w:rPr>
        <w:t xml:space="preserve">Strategija </w:t>
      </w:r>
      <w:r w:rsidR="002A6668">
        <w:rPr>
          <w:lang w:val="sl-SI"/>
        </w:rPr>
        <w:t>daje</w:t>
      </w:r>
      <w:r w:rsidR="002A6668" w:rsidRPr="00BA6A16">
        <w:rPr>
          <w:lang w:val="sl-SI"/>
        </w:rPr>
        <w:t xml:space="preserve"> </w:t>
      </w:r>
      <w:r w:rsidR="00D87B84">
        <w:rPr>
          <w:lang w:val="sl-SI"/>
        </w:rPr>
        <w:t xml:space="preserve">tudi </w:t>
      </w:r>
      <w:r w:rsidRPr="00BA6A16">
        <w:rPr>
          <w:lang w:val="sl-SI"/>
        </w:rPr>
        <w:t xml:space="preserve">dolgoročen pogled na razvoj </w:t>
      </w:r>
      <w:r w:rsidR="00D87B84">
        <w:rPr>
          <w:lang w:val="sl-SI"/>
        </w:rPr>
        <w:t xml:space="preserve">obeh </w:t>
      </w:r>
      <w:r w:rsidRPr="00BA6A16">
        <w:rPr>
          <w:lang w:val="sl-SI"/>
        </w:rPr>
        <w:t xml:space="preserve">premogovnih regij </w:t>
      </w:r>
      <w:r w:rsidR="002A6668">
        <w:rPr>
          <w:lang w:val="sl-SI"/>
        </w:rPr>
        <w:t>ter</w:t>
      </w:r>
      <w:r w:rsidR="002A6668" w:rsidRPr="00BA6A16">
        <w:rPr>
          <w:lang w:val="sl-SI"/>
        </w:rPr>
        <w:t xml:space="preserve"> </w:t>
      </w:r>
      <w:r w:rsidR="004A1BCA" w:rsidRPr="00BA6A16">
        <w:rPr>
          <w:lang w:val="sl-SI"/>
        </w:rPr>
        <w:t xml:space="preserve">se osredotoča na opredelitev </w:t>
      </w:r>
      <w:r w:rsidR="00D87B84">
        <w:rPr>
          <w:lang w:val="sl-SI"/>
        </w:rPr>
        <w:t xml:space="preserve">njunih </w:t>
      </w:r>
      <w:r w:rsidR="004A1BCA" w:rsidRPr="00BA6A16">
        <w:rPr>
          <w:lang w:val="sl-SI"/>
        </w:rPr>
        <w:t xml:space="preserve">strateških in operativnih ciljev </w:t>
      </w:r>
      <w:r w:rsidRPr="00BA6A16">
        <w:rPr>
          <w:lang w:val="sl-SI"/>
        </w:rPr>
        <w:t xml:space="preserve">družbenega in gospodarskega prestrukturiranja. Med izhodišči </w:t>
      </w:r>
      <w:r w:rsidR="006348F0" w:rsidRPr="00BA6A16">
        <w:rPr>
          <w:lang w:val="sl-SI"/>
        </w:rPr>
        <w:t>kot pomembno dejstvo upošteva po</w:t>
      </w:r>
      <w:r w:rsidRPr="00BA6A16">
        <w:rPr>
          <w:lang w:val="sl-SI"/>
        </w:rPr>
        <w:t xml:space="preserve">men premogovništva v slovenski energetiki, zlasti vlogo TEŠ v slovenskem elektroenergetskem </w:t>
      </w:r>
      <w:r w:rsidR="006348F0" w:rsidRPr="00BA6A16">
        <w:rPr>
          <w:lang w:val="sl-SI"/>
        </w:rPr>
        <w:t>sistemu</w:t>
      </w:r>
      <w:r w:rsidRPr="00BA6A16">
        <w:rPr>
          <w:lang w:val="sl-SI"/>
        </w:rPr>
        <w:t xml:space="preserve">, ni pa </w:t>
      </w:r>
      <w:r w:rsidR="002A6668">
        <w:rPr>
          <w:lang w:val="sl-SI"/>
        </w:rPr>
        <w:t xml:space="preserve">njen </w:t>
      </w:r>
      <w:r w:rsidRPr="00BA6A16">
        <w:rPr>
          <w:lang w:val="sl-SI"/>
        </w:rPr>
        <w:t xml:space="preserve">namen </w:t>
      </w:r>
      <w:r w:rsidR="004A1BCA" w:rsidRPr="00BA6A16">
        <w:rPr>
          <w:lang w:val="sl-SI"/>
        </w:rPr>
        <w:t>predlaga</w:t>
      </w:r>
      <w:r w:rsidR="002A6668">
        <w:rPr>
          <w:lang w:val="sl-SI"/>
        </w:rPr>
        <w:t>ti</w:t>
      </w:r>
      <w:r w:rsidRPr="00BA6A16">
        <w:rPr>
          <w:lang w:val="sl-SI"/>
        </w:rPr>
        <w:t xml:space="preserve"> </w:t>
      </w:r>
      <w:r w:rsidR="002A6668" w:rsidRPr="00BA6A16">
        <w:rPr>
          <w:lang w:val="sl-SI"/>
        </w:rPr>
        <w:t>rešit</w:t>
      </w:r>
      <w:r w:rsidR="002A6668">
        <w:rPr>
          <w:lang w:val="sl-SI"/>
        </w:rPr>
        <w:t>ve</w:t>
      </w:r>
      <w:r w:rsidR="002A6668" w:rsidRPr="00BA6A16">
        <w:rPr>
          <w:lang w:val="sl-SI"/>
        </w:rPr>
        <w:t xml:space="preserve"> </w:t>
      </w:r>
      <w:r w:rsidRPr="00BA6A16">
        <w:rPr>
          <w:lang w:val="sl-SI"/>
        </w:rPr>
        <w:t xml:space="preserve">za zanesljivo in cenovno konkurenčno oskrbo z električno energijo v Sloveniji po </w:t>
      </w:r>
      <w:r w:rsidR="00734FC2" w:rsidRPr="00BA6A16">
        <w:rPr>
          <w:lang w:val="sl-SI"/>
        </w:rPr>
        <w:t xml:space="preserve">prenehanju obratovanja premogovnih blokov </w:t>
      </w:r>
      <w:r w:rsidRPr="00BA6A16">
        <w:rPr>
          <w:lang w:val="sl-SI"/>
        </w:rPr>
        <w:t xml:space="preserve">TEŠ. Ta problematika </w:t>
      </w:r>
      <w:r w:rsidR="00A77D0B">
        <w:rPr>
          <w:lang w:val="sl-SI"/>
        </w:rPr>
        <w:t xml:space="preserve">mora biti v skladu s slovensko </w:t>
      </w:r>
      <w:r w:rsidR="002A6668">
        <w:rPr>
          <w:lang w:val="sl-SI"/>
        </w:rPr>
        <w:t>zakonodajo</w:t>
      </w:r>
      <w:r w:rsidR="002A6668" w:rsidRPr="00BA6A16">
        <w:rPr>
          <w:lang w:val="sl-SI"/>
        </w:rPr>
        <w:t xml:space="preserve"> </w:t>
      </w:r>
      <w:r w:rsidR="00A77D0B">
        <w:rPr>
          <w:lang w:val="sl-SI"/>
        </w:rPr>
        <w:t xml:space="preserve">in </w:t>
      </w:r>
      <w:r w:rsidR="002A6668">
        <w:rPr>
          <w:lang w:val="sl-SI"/>
        </w:rPr>
        <w:t xml:space="preserve">zakonodajo </w:t>
      </w:r>
      <w:r w:rsidR="00A77D0B">
        <w:rPr>
          <w:lang w:val="sl-SI"/>
        </w:rPr>
        <w:t xml:space="preserve">EU </w:t>
      </w:r>
      <w:r w:rsidR="002A6668">
        <w:rPr>
          <w:lang w:val="sl-SI"/>
        </w:rPr>
        <w:t>obravnavana</w:t>
      </w:r>
      <w:r w:rsidR="005807F3" w:rsidRPr="00BA6A16">
        <w:rPr>
          <w:lang w:val="sl-SI"/>
        </w:rPr>
        <w:t xml:space="preserve"> </w:t>
      </w:r>
      <w:r w:rsidRPr="00BA6A16">
        <w:rPr>
          <w:lang w:val="sl-SI"/>
        </w:rPr>
        <w:t>v NEPN</w:t>
      </w:r>
      <w:r w:rsidR="00A77D0B">
        <w:rPr>
          <w:lang w:val="sl-SI"/>
        </w:rPr>
        <w:t>,</w:t>
      </w:r>
      <w:r w:rsidRPr="00BA6A16">
        <w:rPr>
          <w:lang w:val="sl-SI"/>
        </w:rPr>
        <w:t xml:space="preserve"> </w:t>
      </w:r>
      <w:r w:rsidR="00A77D0B">
        <w:rPr>
          <w:lang w:val="sl-SI"/>
        </w:rPr>
        <w:t xml:space="preserve">ki se bo celovito posodabljal </w:t>
      </w:r>
      <w:r w:rsidR="00D87B84">
        <w:rPr>
          <w:lang w:val="sl-SI"/>
        </w:rPr>
        <w:t xml:space="preserve">v </w:t>
      </w:r>
      <w:r w:rsidR="002A6668">
        <w:rPr>
          <w:lang w:val="sl-SI"/>
        </w:rPr>
        <w:t>letih </w:t>
      </w:r>
      <w:r w:rsidR="00D87B84">
        <w:rPr>
          <w:lang w:val="sl-SI"/>
        </w:rPr>
        <w:t>2023 in 2024</w:t>
      </w:r>
      <w:r w:rsidR="005807F3" w:rsidRPr="00BA6A16">
        <w:rPr>
          <w:lang w:val="sl-SI"/>
        </w:rPr>
        <w:t xml:space="preserve">. Opredelitev letnice izstopa iz premoga se bo </w:t>
      </w:r>
      <w:r w:rsidR="00D87B84">
        <w:rPr>
          <w:lang w:val="sl-SI"/>
        </w:rPr>
        <w:t xml:space="preserve">v nadaljevanju </w:t>
      </w:r>
      <w:r w:rsidR="005807F3" w:rsidRPr="00BA6A16">
        <w:rPr>
          <w:lang w:val="sl-SI"/>
        </w:rPr>
        <w:t xml:space="preserve">celovito in smiselno upoštevala </w:t>
      </w:r>
      <w:r w:rsidR="004F066F">
        <w:rPr>
          <w:lang w:val="sl-SI"/>
        </w:rPr>
        <w:t xml:space="preserve">tudi </w:t>
      </w:r>
      <w:r w:rsidR="005807F3" w:rsidRPr="00BA6A16">
        <w:rPr>
          <w:lang w:val="sl-SI"/>
        </w:rPr>
        <w:t xml:space="preserve">pri prenovi </w:t>
      </w:r>
      <w:r w:rsidR="004F066F">
        <w:rPr>
          <w:lang w:val="sl-SI"/>
        </w:rPr>
        <w:t xml:space="preserve">drugih </w:t>
      </w:r>
      <w:r w:rsidR="005807F3" w:rsidRPr="00BA6A16">
        <w:rPr>
          <w:lang w:val="sl-SI"/>
        </w:rPr>
        <w:t xml:space="preserve">slovenskih strateških in akcijskih dokumentov na področju </w:t>
      </w:r>
      <w:r w:rsidR="004F066F">
        <w:rPr>
          <w:lang w:val="sl-SI"/>
        </w:rPr>
        <w:t xml:space="preserve">razvojne, </w:t>
      </w:r>
      <w:r w:rsidR="005807F3" w:rsidRPr="00BA6A16">
        <w:rPr>
          <w:lang w:val="sl-SI"/>
        </w:rPr>
        <w:t>energetske in podnebne politike</w:t>
      </w:r>
      <w:r w:rsidRPr="00BA6A16">
        <w:rPr>
          <w:lang w:val="sl-SI"/>
        </w:rPr>
        <w:t>.</w:t>
      </w:r>
    </w:p>
    <w:p w14:paraId="50D51277" w14:textId="6F0CB4B0" w:rsidR="0043731B" w:rsidRPr="00BA6A16" w:rsidRDefault="00E52DFB" w:rsidP="00496AB9">
      <w:pPr>
        <w:pStyle w:val="Naslov1"/>
        <w:numPr>
          <w:ilvl w:val="0"/>
          <w:numId w:val="10"/>
        </w:numPr>
        <w:rPr>
          <w:lang w:val="sl-SI"/>
        </w:rPr>
      </w:pPr>
      <w:bookmarkStart w:id="66" w:name="_Toc52126911"/>
      <w:bookmarkStart w:id="67" w:name="_Toc52137776"/>
      <w:bookmarkStart w:id="68" w:name="_Toc52126912"/>
      <w:bookmarkStart w:id="69" w:name="_Toc52137777"/>
      <w:bookmarkStart w:id="70" w:name="_Toc52126913"/>
      <w:bookmarkStart w:id="71" w:name="_Toc52137778"/>
      <w:bookmarkStart w:id="72" w:name="_Toc50735823"/>
      <w:bookmarkStart w:id="73" w:name="_Toc50737382"/>
      <w:bookmarkStart w:id="74" w:name="_Toc50742305"/>
      <w:bookmarkStart w:id="75" w:name="_Toc50757107"/>
      <w:bookmarkStart w:id="76" w:name="_Toc51764199"/>
      <w:bookmarkStart w:id="77" w:name="_Toc50760865"/>
      <w:bookmarkStart w:id="78" w:name="_Toc52126713"/>
      <w:bookmarkStart w:id="79" w:name="_Toc71885649"/>
      <w:bookmarkEnd w:id="66"/>
      <w:bookmarkEnd w:id="67"/>
      <w:bookmarkEnd w:id="68"/>
      <w:bookmarkEnd w:id="69"/>
      <w:bookmarkEnd w:id="70"/>
      <w:bookmarkEnd w:id="71"/>
      <w:r w:rsidRPr="00BA6A16">
        <w:rPr>
          <w:lang w:val="sl-SI"/>
        </w:rPr>
        <w:t>Opredelitev trenutnega stanja in potreb</w:t>
      </w:r>
      <w:bookmarkEnd w:id="72"/>
      <w:bookmarkEnd w:id="73"/>
      <w:bookmarkEnd w:id="74"/>
      <w:bookmarkEnd w:id="75"/>
      <w:bookmarkEnd w:id="76"/>
      <w:bookmarkEnd w:id="77"/>
      <w:bookmarkEnd w:id="78"/>
      <w:bookmarkEnd w:id="79"/>
    </w:p>
    <w:p w14:paraId="50D51278" w14:textId="2C3986C3" w:rsidR="008F76A3" w:rsidRDefault="008F76A3" w:rsidP="00CD7772">
      <w:pPr>
        <w:spacing w:line="259" w:lineRule="auto"/>
        <w:rPr>
          <w:lang w:val="sl-SI"/>
        </w:rPr>
      </w:pPr>
      <w:bookmarkStart w:id="80" w:name="_Toc52126916"/>
      <w:bookmarkEnd w:id="80"/>
      <w:r w:rsidRPr="00BA6A16">
        <w:rPr>
          <w:lang w:val="sl-SI"/>
        </w:rPr>
        <w:t>Za pridobitev vpogleda v trenutno stane v regijah Zasavje in SAŠA je bila izvedena temeljita primerjalna analiza</w:t>
      </w:r>
      <w:r w:rsidR="00FE0ADC">
        <w:rPr>
          <w:lang w:val="sl-SI"/>
        </w:rPr>
        <w:t>,</w:t>
      </w:r>
      <w:r w:rsidRPr="00BA6A16">
        <w:rPr>
          <w:lang w:val="sl-SI"/>
        </w:rPr>
        <w:t xml:space="preserve"> v kateri</w:t>
      </w:r>
      <w:r w:rsidR="00726313" w:rsidRPr="00BA6A16">
        <w:rPr>
          <w:lang w:val="sl-SI"/>
        </w:rPr>
        <w:t xml:space="preserve"> so bili </w:t>
      </w:r>
      <w:r w:rsidRPr="00BA6A16">
        <w:rPr>
          <w:lang w:val="sl-SI"/>
        </w:rPr>
        <w:t>upoštevani vsi elementi pravičnega prehoda</w:t>
      </w:r>
      <w:r w:rsidR="00D44923" w:rsidRPr="00BA6A16">
        <w:rPr>
          <w:lang w:val="sl-SI"/>
        </w:rPr>
        <w:t xml:space="preserve"> na podlagi sodb deležnikov in uradnih statistik</w:t>
      </w:r>
      <w:r w:rsidR="00726313" w:rsidRPr="00BA6A16">
        <w:rPr>
          <w:lang w:val="sl-SI"/>
        </w:rPr>
        <w:t>. Ti so bili</w:t>
      </w:r>
      <w:r w:rsidRPr="00BA6A16">
        <w:rPr>
          <w:lang w:val="sl-SI"/>
        </w:rPr>
        <w:t xml:space="preserve"> </w:t>
      </w:r>
      <w:r w:rsidR="00E27272">
        <w:rPr>
          <w:lang w:val="sl-SI"/>
        </w:rPr>
        <w:t>poz</w:t>
      </w:r>
      <w:r w:rsidR="00E27272" w:rsidRPr="00BA6A16">
        <w:rPr>
          <w:lang w:val="sl-SI"/>
        </w:rPr>
        <w:t xml:space="preserve">neje </w:t>
      </w:r>
      <w:r w:rsidR="00726313" w:rsidRPr="00BA6A16">
        <w:rPr>
          <w:lang w:val="sl-SI"/>
        </w:rPr>
        <w:t>razčlenjeni na dimenzije, posebne značilnosti</w:t>
      </w:r>
      <w:r w:rsidR="00FE0ADC">
        <w:rPr>
          <w:lang w:val="sl-SI"/>
        </w:rPr>
        <w:t xml:space="preserve"> in</w:t>
      </w:r>
      <w:r w:rsidR="00726313" w:rsidRPr="00BA6A16">
        <w:rPr>
          <w:lang w:val="sl-SI"/>
        </w:rPr>
        <w:t xml:space="preserve"> kazalnike za te značilnosti. Vsaka značilnost je bila ocenjena na lestvici od 1 (zelo neugodno) do 4 (zelo ugodno). V nadaljevanju </w:t>
      </w:r>
      <w:r w:rsidR="00E5665A" w:rsidRPr="00BA6A16">
        <w:rPr>
          <w:lang w:val="sl-SI"/>
        </w:rPr>
        <w:t>je v obliki diagramov povzeta ocena stanja za vsako od regij</w:t>
      </w:r>
      <w:r w:rsidR="009E798E" w:rsidRPr="00BA6A16">
        <w:rPr>
          <w:lang w:val="sl-SI"/>
        </w:rPr>
        <w:t>. Opredeljene so</w:t>
      </w:r>
      <w:r w:rsidR="00E5665A" w:rsidRPr="00BA6A16">
        <w:rPr>
          <w:lang w:val="sl-SI"/>
        </w:rPr>
        <w:t xml:space="preserve"> </w:t>
      </w:r>
      <w:r w:rsidR="009E798E" w:rsidRPr="00BA6A16">
        <w:rPr>
          <w:lang w:val="sl-SI"/>
        </w:rPr>
        <w:t>tudi</w:t>
      </w:r>
      <w:r w:rsidR="00726313" w:rsidRPr="00BA6A16">
        <w:rPr>
          <w:lang w:val="sl-SI"/>
        </w:rPr>
        <w:t xml:space="preserve"> glavne razvojne potrebe v posamezni premogovni regiji.</w:t>
      </w:r>
    </w:p>
    <w:p w14:paraId="5160AC7E" w14:textId="0571DB2D" w:rsidR="0066280E" w:rsidRDefault="0066280E" w:rsidP="00CD7772">
      <w:pPr>
        <w:spacing w:line="259" w:lineRule="auto"/>
        <w:rPr>
          <w:lang w:val="sl-SI"/>
        </w:rPr>
      </w:pPr>
    </w:p>
    <w:p w14:paraId="7BF20B63" w14:textId="77777777" w:rsidR="0066280E" w:rsidRPr="00BA6A16" w:rsidRDefault="0066280E" w:rsidP="00CD7772">
      <w:pPr>
        <w:spacing w:line="259" w:lineRule="auto"/>
        <w:rPr>
          <w:lang w:val="sl-SI"/>
        </w:rPr>
      </w:pPr>
    </w:p>
    <w:p w14:paraId="50D51279" w14:textId="77777777" w:rsidR="004E469F" w:rsidRPr="00BA6A16" w:rsidRDefault="004E469F" w:rsidP="004E469F">
      <w:pPr>
        <w:rPr>
          <w:lang w:val="sl-SI"/>
        </w:rPr>
      </w:pPr>
    </w:p>
    <w:tbl>
      <w:tblPr>
        <w:tblStyle w:val="Tabelamrea"/>
        <w:tblpPr w:leftFromText="141" w:rightFromText="141" w:vertAnchor="text" w:tblpY="1"/>
        <w:tblOverlap w:val="never"/>
        <w:tblW w:w="10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33"/>
        <w:gridCol w:w="4893"/>
      </w:tblGrid>
      <w:tr w:rsidR="00846175" w:rsidRPr="00BA6A16" w14:paraId="50D5127C" w14:textId="77777777" w:rsidTr="0066280E">
        <w:trPr>
          <w:trHeight w:val="299"/>
        </w:trPr>
        <w:tc>
          <w:tcPr>
            <w:tcW w:w="5076" w:type="dxa"/>
            <w:tcBorders>
              <w:bottom w:val="single" w:sz="48" w:space="0" w:color="D9D9D9" w:themeColor="background1" w:themeShade="D9"/>
            </w:tcBorders>
          </w:tcPr>
          <w:p w14:paraId="50D5127A" w14:textId="77777777" w:rsidR="00846175" w:rsidRPr="00BA6A16" w:rsidRDefault="00846175" w:rsidP="0066280E">
            <w:pPr>
              <w:rPr>
                <w:b/>
                <w:color w:val="002776"/>
                <w:sz w:val="26"/>
                <w:szCs w:val="26"/>
                <w:lang w:val="sl-SI"/>
              </w:rPr>
            </w:pPr>
            <w:r w:rsidRPr="00BA6A16">
              <w:rPr>
                <w:b/>
                <w:color w:val="002776"/>
                <w:sz w:val="24"/>
                <w:szCs w:val="26"/>
                <w:lang w:val="sl-SI"/>
              </w:rPr>
              <w:lastRenderedPageBreak/>
              <w:t xml:space="preserve">Energetika  </w:t>
            </w:r>
          </w:p>
        </w:tc>
        <w:tc>
          <w:tcPr>
            <w:tcW w:w="4926" w:type="dxa"/>
            <w:gridSpan w:val="2"/>
            <w:tcBorders>
              <w:bottom w:val="single" w:sz="48" w:space="0" w:color="D9D9D9" w:themeColor="background1" w:themeShade="D9"/>
            </w:tcBorders>
          </w:tcPr>
          <w:p w14:paraId="50D5127B" w14:textId="77777777" w:rsidR="00846175" w:rsidRPr="00BA6A16" w:rsidRDefault="00846175" w:rsidP="0066280E">
            <w:pPr>
              <w:jc w:val="right"/>
              <w:rPr>
                <w:lang w:val="sl-SI"/>
              </w:rPr>
            </w:pPr>
            <w:r w:rsidRPr="00BA6A16">
              <w:rPr>
                <w:rFonts w:cstheme="minorHAnsi"/>
                <w:b/>
                <w:color w:val="92D400"/>
                <w:sz w:val="36"/>
                <w:szCs w:val="36"/>
                <w:lang w:val="sl-SI"/>
              </w:rPr>
              <w:t>REGIJI IN NACIONALNA RAVEN</w:t>
            </w:r>
          </w:p>
        </w:tc>
      </w:tr>
      <w:tr w:rsidR="00846175" w:rsidRPr="00BA6A16" w14:paraId="50D51289" w14:textId="77777777" w:rsidTr="0066280E">
        <w:trPr>
          <w:trHeight w:val="3679"/>
        </w:trPr>
        <w:tc>
          <w:tcPr>
            <w:tcW w:w="5076" w:type="dxa"/>
            <w:tcBorders>
              <w:top w:val="single" w:sz="48" w:space="0" w:color="D9D9D9" w:themeColor="background1" w:themeShade="D9"/>
            </w:tcBorders>
          </w:tcPr>
          <w:p w14:paraId="50D5127D" w14:textId="77777777" w:rsidR="00846175" w:rsidRPr="00BA6A16" w:rsidRDefault="00846175" w:rsidP="0066280E">
            <w:pPr>
              <w:pStyle w:val="Odstavekseznama"/>
              <w:rPr>
                <w:lang w:val="sl-SI"/>
              </w:rPr>
            </w:pPr>
          </w:p>
          <w:p w14:paraId="50D5127E" w14:textId="77777777" w:rsidR="00C06AF8" w:rsidRPr="0069521D" w:rsidRDefault="00C06AF8" w:rsidP="0066280E">
            <w:pPr>
              <w:contextualSpacing/>
              <w:jc w:val="left"/>
              <w:rPr>
                <w:b/>
                <w:color w:val="86BC25" w:themeColor="accent1"/>
                <w:lang w:val="sl-SI"/>
              </w:rPr>
            </w:pPr>
            <w:r w:rsidRPr="0069521D">
              <w:rPr>
                <w:b/>
                <w:color w:val="86BC25" w:themeColor="accent1"/>
                <w:lang w:val="sl-SI"/>
              </w:rPr>
              <w:t>Razvojne potrebe:</w:t>
            </w:r>
          </w:p>
          <w:p w14:paraId="50D5127F" w14:textId="77777777" w:rsidR="00846175" w:rsidRPr="00BA6A16" w:rsidRDefault="009E798E" w:rsidP="0066280E">
            <w:pPr>
              <w:pStyle w:val="Odstavekseznama"/>
              <w:numPr>
                <w:ilvl w:val="0"/>
                <w:numId w:val="13"/>
              </w:numPr>
              <w:contextualSpacing/>
              <w:jc w:val="left"/>
              <w:rPr>
                <w:lang w:val="sl-SI"/>
              </w:rPr>
            </w:pPr>
            <w:r w:rsidRPr="00BA6A16">
              <w:rPr>
                <w:lang w:val="sl-SI"/>
              </w:rPr>
              <w:t>z</w:t>
            </w:r>
            <w:r w:rsidR="00846175" w:rsidRPr="00BA6A16">
              <w:rPr>
                <w:lang w:val="sl-SI"/>
              </w:rPr>
              <w:t>manjšan</w:t>
            </w:r>
            <w:r w:rsidR="00C06AF8" w:rsidRPr="00BA6A16">
              <w:rPr>
                <w:lang w:val="sl-SI"/>
              </w:rPr>
              <w:t>je</w:t>
            </w:r>
            <w:r w:rsidR="00846175" w:rsidRPr="00BA6A16">
              <w:rPr>
                <w:lang w:val="sl-SI"/>
              </w:rPr>
              <w:t xml:space="preserve"> tveganj</w:t>
            </w:r>
            <w:r w:rsidR="00C06AF8" w:rsidRPr="00BA6A16">
              <w:rPr>
                <w:lang w:val="sl-SI"/>
              </w:rPr>
              <w:t>a</w:t>
            </w:r>
            <w:r w:rsidR="00846175" w:rsidRPr="00BA6A16">
              <w:rPr>
                <w:lang w:val="sl-SI"/>
              </w:rPr>
              <w:t xml:space="preserve"> odvisnosti od uvoza energije</w:t>
            </w:r>
            <w:r w:rsidR="00E4659B" w:rsidRPr="00BA6A16">
              <w:rPr>
                <w:lang w:val="sl-SI"/>
              </w:rPr>
              <w:t>;</w:t>
            </w:r>
          </w:p>
          <w:p w14:paraId="50D51280" w14:textId="77777777" w:rsidR="00846175" w:rsidRPr="00BA6A16" w:rsidRDefault="009E798E" w:rsidP="0066280E">
            <w:pPr>
              <w:pStyle w:val="Odstavekseznama"/>
              <w:numPr>
                <w:ilvl w:val="0"/>
                <w:numId w:val="13"/>
              </w:numPr>
              <w:contextualSpacing/>
              <w:jc w:val="left"/>
              <w:rPr>
                <w:lang w:val="sl-SI"/>
              </w:rPr>
            </w:pPr>
            <w:r w:rsidRPr="00BA6A16">
              <w:rPr>
                <w:lang w:val="sl-SI"/>
              </w:rPr>
              <w:t>v</w:t>
            </w:r>
            <w:r w:rsidR="00846175" w:rsidRPr="00BA6A16">
              <w:rPr>
                <w:lang w:val="sl-SI"/>
              </w:rPr>
              <w:t>ečja zanesljivost regijske oskrbe z energijo;</w:t>
            </w:r>
          </w:p>
          <w:p w14:paraId="50D51281" w14:textId="77777777" w:rsidR="00846175" w:rsidRPr="00BA6A16" w:rsidRDefault="009E798E" w:rsidP="0066280E">
            <w:pPr>
              <w:pStyle w:val="Odstavekseznama"/>
              <w:numPr>
                <w:ilvl w:val="0"/>
                <w:numId w:val="13"/>
              </w:numPr>
              <w:contextualSpacing/>
              <w:jc w:val="left"/>
              <w:rPr>
                <w:lang w:val="sl-SI"/>
              </w:rPr>
            </w:pPr>
            <w:r w:rsidRPr="00BA6A16">
              <w:rPr>
                <w:lang w:val="sl-SI"/>
              </w:rPr>
              <w:t>v</w:t>
            </w:r>
            <w:r w:rsidR="00846175" w:rsidRPr="00BA6A16">
              <w:rPr>
                <w:lang w:val="sl-SI"/>
              </w:rPr>
              <w:t>ečji delež energije iz obnovljivih virov</w:t>
            </w:r>
            <w:r w:rsidR="00934ADB" w:rsidRPr="00BA6A16">
              <w:rPr>
                <w:lang w:val="sl-SI"/>
              </w:rPr>
              <w:t xml:space="preserve"> (</w:t>
            </w:r>
            <w:r w:rsidR="00E07863" w:rsidRPr="00BA6A16">
              <w:rPr>
                <w:lang w:val="sl-SI"/>
              </w:rPr>
              <w:t xml:space="preserve">v nadaljevanju: </w:t>
            </w:r>
            <w:r w:rsidR="00934ADB" w:rsidRPr="00BA6A16">
              <w:rPr>
                <w:lang w:val="sl-SI"/>
              </w:rPr>
              <w:t>OVE)</w:t>
            </w:r>
            <w:r w:rsidR="00846175" w:rsidRPr="00BA6A16">
              <w:rPr>
                <w:lang w:val="sl-SI"/>
              </w:rPr>
              <w:t>;</w:t>
            </w:r>
          </w:p>
          <w:p w14:paraId="50D51282" w14:textId="780C977E" w:rsidR="00846175" w:rsidRDefault="009E798E" w:rsidP="0066280E">
            <w:pPr>
              <w:pStyle w:val="Odstavekseznama"/>
              <w:numPr>
                <w:ilvl w:val="0"/>
                <w:numId w:val="13"/>
              </w:numPr>
              <w:contextualSpacing/>
              <w:jc w:val="left"/>
              <w:rPr>
                <w:lang w:val="sl-SI"/>
              </w:rPr>
            </w:pPr>
            <w:r w:rsidRPr="00BA6A16">
              <w:rPr>
                <w:lang w:val="sl-SI"/>
              </w:rPr>
              <w:t>v</w:t>
            </w:r>
            <w:r w:rsidR="00846175" w:rsidRPr="00BA6A16">
              <w:rPr>
                <w:lang w:val="sl-SI"/>
              </w:rPr>
              <w:t>ečje zmogljivosti in možnosti shranjevanja energije, vključno z razvojem vodikovih tehnologij in uporabo baterij;</w:t>
            </w:r>
          </w:p>
          <w:p w14:paraId="50D51283" w14:textId="7788B14C" w:rsidR="003A6EB0" w:rsidRPr="00BA6A16" w:rsidRDefault="009E798E" w:rsidP="0066280E">
            <w:pPr>
              <w:pStyle w:val="Odstavekseznama"/>
              <w:numPr>
                <w:ilvl w:val="0"/>
                <w:numId w:val="13"/>
              </w:numPr>
              <w:contextualSpacing/>
              <w:jc w:val="left"/>
              <w:rPr>
                <w:lang w:val="sl-SI"/>
              </w:rPr>
            </w:pPr>
            <w:r w:rsidRPr="00BA6A16">
              <w:rPr>
                <w:lang w:val="sl-SI"/>
              </w:rPr>
              <w:t>p</w:t>
            </w:r>
            <w:r w:rsidR="001B66CE" w:rsidRPr="00BA6A16">
              <w:rPr>
                <w:lang w:val="sl-SI"/>
              </w:rPr>
              <w:t>ovečevanje energetske</w:t>
            </w:r>
            <w:r w:rsidR="00E933E6" w:rsidRPr="00BA6A16">
              <w:rPr>
                <w:lang w:val="sl-SI"/>
              </w:rPr>
              <w:t xml:space="preserve"> učinkovitosti</w:t>
            </w:r>
            <w:r w:rsidR="003A6EB0" w:rsidRPr="00BA6A16">
              <w:rPr>
                <w:lang w:val="sl-SI"/>
              </w:rPr>
              <w:t>;</w:t>
            </w:r>
          </w:p>
          <w:p w14:paraId="50D51284" w14:textId="77777777" w:rsidR="00846175" w:rsidRPr="00BA6A16" w:rsidRDefault="009E798E" w:rsidP="0066280E">
            <w:pPr>
              <w:pStyle w:val="Odstavekseznama"/>
              <w:numPr>
                <w:ilvl w:val="0"/>
                <w:numId w:val="13"/>
              </w:numPr>
              <w:contextualSpacing/>
              <w:jc w:val="left"/>
              <w:rPr>
                <w:lang w:val="sl-SI"/>
              </w:rPr>
            </w:pPr>
            <w:r w:rsidRPr="00BA6A16">
              <w:rPr>
                <w:lang w:val="sl-SI"/>
              </w:rPr>
              <w:t>i</w:t>
            </w:r>
            <w:r w:rsidR="00846175" w:rsidRPr="00BA6A16">
              <w:rPr>
                <w:lang w:val="sl-SI"/>
              </w:rPr>
              <w:t>zdelava celovitega načrta zapiranja P</w:t>
            </w:r>
            <w:r w:rsidR="00A80C9E">
              <w:rPr>
                <w:lang w:val="sl-SI"/>
              </w:rPr>
              <w:t>V</w:t>
            </w:r>
            <w:r w:rsidR="00846175" w:rsidRPr="00BA6A16">
              <w:rPr>
                <w:lang w:val="sl-SI"/>
              </w:rPr>
              <w:t>;</w:t>
            </w:r>
          </w:p>
          <w:p w14:paraId="50D51285" w14:textId="77777777" w:rsidR="00846175" w:rsidRPr="00BA6A16" w:rsidRDefault="009E798E" w:rsidP="0066280E">
            <w:pPr>
              <w:pStyle w:val="Odstavekseznama"/>
              <w:numPr>
                <w:ilvl w:val="0"/>
                <w:numId w:val="13"/>
              </w:numPr>
              <w:contextualSpacing/>
              <w:jc w:val="left"/>
              <w:rPr>
                <w:lang w:val="sl-SI"/>
              </w:rPr>
            </w:pPr>
            <w:r w:rsidRPr="00BA6A16">
              <w:rPr>
                <w:lang w:val="sl-SI"/>
              </w:rPr>
              <w:t>o</w:t>
            </w:r>
            <w:r w:rsidR="00846175" w:rsidRPr="00BA6A16">
              <w:rPr>
                <w:lang w:val="sl-SI"/>
              </w:rPr>
              <w:t xml:space="preserve">hranitev in nadgradnja </w:t>
            </w:r>
            <w:r w:rsidR="00421FAA" w:rsidRPr="00BA6A16">
              <w:rPr>
                <w:lang w:val="sl-SI"/>
              </w:rPr>
              <w:t>energetskih lokacij v regijah</w:t>
            </w:r>
            <w:r w:rsidR="00846175" w:rsidRPr="00BA6A16">
              <w:rPr>
                <w:lang w:val="sl-SI"/>
              </w:rPr>
              <w:t>.</w:t>
            </w:r>
          </w:p>
          <w:p w14:paraId="50D51287" w14:textId="7B6244EE" w:rsidR="00E5665A" w:rsidRPr="00BA6A16" w:rsidRDefault="00E5665A" w:rsidP="0066280E">
            <w:pPr>
              <w:contextualSpacing/>
              <w:jc w:val="left"/>
              <w:rPr>
                <w:lang w:val="sl-SI"/>
              </w:rPr>
            </w:pPr>
          </w:p>
        </w:tc>
        <w:tc>
          <w:tcPr>
            <w:tcW w:w="4926" w:type="dxa"/>
            <w:gridSpan w:val="2"/>
            <w:tcBorders>
              <w:top w:val="single" w:sz="48" w:space="0" w:color="D9D9D9" w:themeColor="background1" w:themeShade="D9"/>
            </w:tcBorders>
          </w:tcPr>
          <w:p w14:paraId="50D51288" w14:textId="77777777" w:rsidR="00846175" w:rsidRPr="00BA6A16" w:rsidRDefault="00936338" w:rsidP="0066280E">
            <w:pPr>
              <w:rPr>
                <w:lang w:val="sl-SI"/>
              </w:rPr>
            </w:pPr>
            <w:r w:rsidRPr="00BA6A16">
              <w:rPr>
                <w:noProof/>
                <w:lang w:val="sl-SI" w:eastAsia="sl-SI"/>
              </w:rPr>
              <w:drawing>
                <wp:anchor distT="0" distB="0" distL="114300" distR="114300" simplePos="0" relativeHeight="251648512" behindDoc="1" locked="0" layoutInCell="1" allowOverlap="1" wp14:anchorId="50D5160E" wp14:editId="58D02ED1">
                  <wp:simplePos x="0" y="0"/>
                  <wp:positionH relativeFrom="column">
                    <wp:posOffset>-602403</wp:posOffset>
                  </wp:positionH>
                  <wp:positionV relativeFrom="paragraph">
                    <wp:posOffset>180552</wp:posOffset>
                  </wp:positionV>
                  <wp:extent cx="4277263" cy="2354222"/>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7263" cy="2354222"/>
                          </a:xfrm>
                          <a:prstGeom prst="rect">
                            <a:avLst/>
                          </a:prstGeom>
                          <a:noFill/>
                        </pic:spPr>
                      </pic:pic>
                    </a:graphicData>
                  </a:graphic>
                  <wp14:sizeRelH relativeFrom="margin">
                    <wp14:pctWidth>0</wp14:pctWidth>
                  </wp14:sizeRelH>
                  <wp14:sizeRelV relativeFrom="margin">
                    <wp14:pctHeight>0</wp14:pctHeight>
                  </wp14:sizeRelV>
                </wp:anchor>
              </w:drawing>
            </w:r>
          </w:p>
        </w:tc>
      </w:tr>
      <w:tr w:rsidR="00F3036E" w:rsidRPr="00BA6A16" w14:paraId="50D5128C" w14:textId="77777777" w:rsidTr="0066280E">
        <w:trPr>
          <w:trHeight w:val="299"/>
        </w:trPr>
        <w:tc>
          <w:tcPr>
            <w:tcW w:w="5109" w:type="dxa"/>
            <w:gridSpan w:val="2"/>
            <w:tcBorders>
              <w:bottom w:val="single" w:sz="48" w:space="0" w:color="D9D9D9" w:themeColor="background1" w:themeShade="D9"/>
            </w:tcBorders>
            <w:vAlign w:val="bottom"/>
          </w:tcPr>
          <w:p w14:paraId="50D5128A" w14:textId="77777777" w:rsidR="00F3036E" w:rsidRPr="00BA6A16" w:rsidRDefault="00F3036E" w:rsidP="0066280E">
            <w:pPr>
              <w:jc w:val="left"/>
              <w:rPr>
                <w:b/>
                <w:color w:val="002776"/>
                <w:sz w:val="20"/>
                <w:szCs w:val="26"/>
                <w:lang w:val="sl-SI"/>
              </w:rPr>
            </w:pPr>
            <w:r w:rsidRPr="00BA6A16">
              <w:rPr>
                <w:b/>
                <w:color w:val="002776"/>
                <w:sz w:val="24"/>
                <w:szCs w:val="26"/>
                <w:lang w:val="sl-SI"/>
              </w:rPr>
              <w:t xml:space="preserve">Človeški viri in </w:t>
            </w:r>
            <w:r w:rsidR="00E5665A" w:rsidRPr="00BA6A16">
              <w:rPr>
                <w:b/>
                <w:color w:val="002776"/>
                <w:sz w:val="24"/>
                <w:szCs w:val="26"/>
                <w:lang w:val="sl-SI"/>
              </w:rPr>
              <w:t xml:space="preserve">socialna </w:t>
            </w:r>
            <w:r w:rsidRPr="00BA6A16">
              <w:rPr>
                <w:b/>
                <w:color w:val="002776"/>
                <w:sz w:val="24"/>
                <w:szCs w:val="26"/>
                <w:lang w:val="sl-SI"/>
              </w:rPr>
              <w:t>infrastruktura</w:t>
            </w:r>
          </w:p>
        </w:tc>
        <w:tc>
          <w:tcPr>
            <w:tcW w:w="4893" w:type="dxa"/>
            <w:tcBorders>
              <w:bottom w:val="single" w:sz="48" w:space="0" w:color="D9D9D9" w:themeColor="background1" w:themeShade="D9"/>
            </w:tcBorders>
          </w:tcPr>
          <w:p w14:paraId="50D5128B" w14:textId="77777777" w:rsidR="00F3036E" w:rsidRPr="00BA6A16" w:rsidRDefault="00F3036E" w:rsidP="0066280E">
            <w:pPr>
              <w:jc w:val="right"/>
              <w:rPr>
                <w:lang w:val="sl-SI"/>
              </w:rPr>
            </w:pPr>
            <w:r w:rsidRPr="00BA6A16">
              <w:rPr>
                <w:rFonts w:cstheme="minorHAnsi"/>
                <w:b/>
                <w:color w:val="92D400"/>
                <w:sz w:val="36"/>
                <w:szCs w:val="36"/>
                <w:lang w:val="sl-SI"/>
              </w:rPr>
              <w:t>ZASAVJE</w:t>
            </w:r>
          </w:p>
        </w:tc>
      </w:tr>
      <w:tr w:rsidR="00481065" w:rsidRPr="00200A1E" w14:paraId="50D51296" w14:textId="77777777" w:rsidTr="0066280E">
        <w:trPr>
          <w:trHeight w:val="3520"/>
        </w:trPr>
        <w:tc>
          <w:tcPr>
            <w:tcW w:w="10002" w:type="dxa"/>
            <w:gridSpan w:val="3"/>
            <w:tcBorders>
              <w:top w:val="single" w:sz="48" w:space="0" w:color="D9D9D9" w:themeColor="background1" w:themeShade="D9"/>
            </w:tcBorders>
          </w:tcPr>
          <w:p w14:paraId="50D5128D" w14:textId="0165804A" w:rsidR="00481065" w:rsidRDefault="00200A1E" w:rsidP="0066280E">
            <w:pPr>
              <w:contextualSpacing/>
              <w:rPr>
                <w:b/>
                <w:lang w:val="sl-SI"/>
              </w:rPr>
            </w:pPr>
            <w:r w:rsidRPr="00BA6A16">
              <w:rPr>
                <w:noProof/>
                <w:lang w:val="sl-SI" w:eastAsia="sl-SI"/>
              </w:rPr>
              <w:drawing>
                <wp:anchor distT="0" distB="0" distL="114300" distR="114300" simplePos="0" relativeHeight="251649536" behindDoc="1" locked="0" layoutInCell="1" allowOverlap="1" wp14:anchorId="50D51610" wp14:editId="29214482">
                  <wp:simplePos x="0" y="0"/>
                  <wp:positionH relativeFrom="column">
                    <wp:posOffset>643033</wp:posOffset>
                  </wp:positionH>
                  <wp:positionV relativeFrom="paragraph">
                    <wp:posOffset>39252</wp:posOffset>
                  </wp:positionV>
                  <wp:extent cx="4368800" cy="31832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8800" cy="3183255"/>
                          </a:xfrm>
                          <a:prstGeom prst="rect">
                            <a:avLst/>
                          </a:prstGeom>
                          <a:noFill/>
                        </pic:spPr>
                      </pic:pic>
                    </a:graphicData>
                  </a:graphic>
                  <wp14:sizeRelH relativeFrom="margin">
                    <wp14:pctWidth>0</wp14:pctWidth>
                  </wp14:sizeRelH>
                  <wp14:sizeRelV relativeFrom="margin">
                    <wp14:pctHeight>0</wp14:pctHeight>
                  </wp14:sizeRelV>
                </wp:anchor>
              </w:drawing>
            </w:r>
          </w:p>
          <w:p w14:paraId="5F3C1B6E" w14:textId="662CA7AC" w:rsidR="00200A1E" w:rsidRDefault="00200A1E" w:rsidP="0066280E">
            <w:pPr>
              <w:contextualSpacing/>
              <w:rPr>
                <w:b/>
                <w:lang w:val="sl-SI"/>
              </w:rPr>
            </w:pPr>
          </w:p>
          <w:p w14:paraId="063CB72B" w14:textId="0A17B1F1" w:rsidR="00200A1E" w:rsidRDefault="00200A1E" w:rsidP="0066280E">
            <w:pPr>
              <w:contextualSpacing/>
              <w:rPr>
                <w:b/>
                <w:lang w:val="sl-SI"/>
              </w:rPr>
            </w:pPr>
          </w:p>
          <w:p w14:paraId="0FABFAA7" w14:textId="228826D2" w:rsidR="00200A1E" w:rsidRDefault="00200A1E" w:rsidP="0066280E">
            <w:pPr>
              <w:contextualSpacing/>
              <w:rPr>
                <w:b/>
                <w:lang w:val="sl-SI"/>
              </w:rPr>
            </w:pPr>
          </w:p>
          <w:p w14:paraId="5C460E38" w14:textId="134D21AB" w:rsidR="00200A1E" w:rsidRDefault="00200A1E" w:rsidP="0066280E">
            <w:pPr>
              <w:contextualSpacing/>
              <w:rPr>
                <w:b/>
                <w:lang w:val="sl-SI"/>
              </w:rPr>
            </w:pPr>
          </w:p>
          <w:p w14:paraId="11116189" w14:textId="77777777" w:rsidR="00200A1E" w:rsidRPr="00BA6A16" w:rsidRDefault="00200A1E" w:rsidP="0066280E">
            <w:pPr>
              <w:contextualSpacing/>
              <w:rPr>
                <w:b/>
                <w:lang w:val="sl-SI"/>
              </w:rPr>
            </w:pPr>
          </w:p>
          <w:p w14:paraId="29337281" w14:textId="77777777" w:rsidR="00200A1E" w:rsidRDefault="00200A1E" w:rsidP="0066280E">
            <w:pPr>
              <w:contextualSpacing/>
              <w:rPr>
                <w:b/>
                <w:color w:val="86BC25" w:themeColor="accent1"/>
                <w:lang w:val="sl-SI"/>
              </w:rPr>
            </w:pPr>
          </w:p>
          <w:p w14:paraId="6C66179B" w14:textId="77777777" w:rsidR="00200A1E" w:rsidRDefault="00200A1E" w:rsidP="0066280E">
            <w:pPr>
              <w:contextualSpacing/>
              <w:rPr>
                <w:b/>
                <w:color w:val="86BC25" w:themeColor="accent1"/>
                <w:lang w:val="sl-SI"/>
              </w:rPr>
            </w:pPr>
          </w:p>
          <w:p w14:paraId="39F2E460" w14:textId="77777777" w:rsidR="00200A1E" w:rsidRDefault="00200A1E" w:rsidP="0066280E">
            <w:pPr>
              <w:contextualSpacing/>
              <w:rPr>
                <w:b/>
                <w:color w:val="86BC25" w:themeColor="accent1"/>
                <w:lang w:val="sl-SI"/>
              </w:rPr>
            </w:pPr>
          </w:p>
          <w:p w14:paraId="35ABEC3F" w14:textId="77777777" w:rsidR="00200A1E" w:rsidRDefault="00200A1E" w:rsidP="0066280E">
            <w:pPr>
              <w:contextualSpacing/>
              <w:rPr>
                <w:b/>
                <w:color w:val="86BC25" w:themeColor="accent1"/>
                <w:lang w:val="sl-SI"/>
              </w:rPr>
            </w:pPr>
          </w:p>
          <w:p w14:paraId="1FAF4EAA" w14:textId="77777777" w:rsidR="00200A1E" w:rsidRDefault="00200A1E" w:rsidP="0066280E">
            <w:pPr>
              <w:contextualSpacing/>
              <w:rPr>
                <w:b/>
                <w:color w:val="86BC25" w:themeColor="accent1"/>
                <w:lang w:val="sl-SI"/>
              </w:rPr>
            </w:pPr>
          </w:p>
          <w:p w14:paraId="5526B071" w14:textId="77777777" w:rsidR="00200A1E" w:rsidRDefault="00200A1E" w:rsidP="0066280E">
            <w:pPr>
              <w:contextualSpacing/>
              <w:rPr>
                <w:b/>
                <w:color w:val="86BC25" w:themeColor="accent1"/>
                <w:lang w:val="sl-SI"/>
              </w:rPr>
            </w:pPr>
          </w:p>
          <w:p w14:paraId="7C4D81F3" w14:textId="77777777" w:rsidR="00200A1E" w:rsidRDefault="00200A1E" w:rsidP="0066280E">
            <w:pPr>
              <w:contextualSpacing/>
              <w:rPr>
                <w:b/>
                <w:color w:val="86BC25" w:themeColor="accent1"/>
                <w:lang w:val="sl-SI"/>
              </w:rPr>
            </w:pPr>
          </w:p>
          <w:p w14:paraId="56048C91" w14:textId="77777777" w:rsidR="00200A1E" w:rsidRDefault="00200A1E" w:rsidP="0066280E">
            <w:pPr>
              <w:contextualSpacing/>
              <w:rPr>
                <w:b/>
                <w:color w:val="86BC25" w:themeColor="accent1"/>
                <w:lang w:val="sl-SI"/>
              </w:rPr>
            </w:pPr>
          </w:p>
          <w:p w14:paraId="5633B221" w14:textId="77777777" w:rsidR="00200A1E" w:rsidRDefault="00200A1E" w:rsidP="0066280E">
            <w:pPr>
              <w:contextualSpacing/>
              <w:rPr>
                <w:b/>
                <w:color w:val="86BC25" w:themeColor="accent1"/>
                <w:lang w:val="sl-SI"/>
              </w:rPr>
            </w:pPr>
          </w:p>
          <w:p w14:paraId="6F4B7574" w14:textId="77777777" w:rsidR="00200A1E" w:rsidRDefault="00200A1E" w:rsidP="0066280E">
            <w:pPr>
              <w:contextualSpacing/>
              <w:rPr>
                <w:b/>
                <w:color w:val="86BC25" w:themeColor="accent1"/>
                <w:lang w:val="sl-SI"/>
              </w:rPr>
            </w:pPr>
          </w:p>
          <w:p w14:paraId="105E4176" w14:textId="77777777" w:rsidR="00200A1E" w:rsidRDefault="00200A1E" w:rsidP="0066280E">
            <w:pPr>
              <w:contextualSpacing/>
              <w:rPr>
                <w:b/>
                <w:color w:val="86BC25" w:themeColor="accent1"/>
                <w:lang w:val="sl-SI"/>
              </w:rPr>
            </w:pPr>
          </w:p>
          <w:p w14:paraId="426B8BCA" w14:textId="77777777" w:rsidR="00200A1E" w:rsidRDefault="00200A1E" w:rsidP="0066280E">
            <w:pPr>
              <w:contextualSpacing/>
              <w:rPr>
                <w:b/>
                <w:color w:val="86BC25" w:themeColor="accent1"/>
                <w:lang w:val="sl-SI"/>
              </w:rPr>
            </w:pPr>
          </w:p>
          <w:p w14:paraId="3AE719E7" w14:textId="77777777" w:rsidR="00200A1E" w:rsidRDefault="00200A1E" w:rsidP="0066280E">
            <w:pPr>
              <w:contextualSpacing/>
              <w:rPr>
                <w:b/>
                <w:color w:val="86BC25" w:themeColor="accent1"/>
                <w:lang w:val="sl-SI"/>
              </w:rPr>
            </w:pPr>
          </w:p>
          <w:p w14:paraId="6B8AD514" w14:textId="77777777" w:rsidR="00200A1E" w:rsidRDefault="00200A1E" w:rsidP="0066280E">
            <w:pPr>
              <w:contextualSpacing/>
              <w:rPr>
                <w:b/>
                <w:color w:val="86BC25" w:themeColor="accent1"/>
                <w:lang w:val="sl-SI"/>
              </w:rPr>
            </w:pPr>
          </w:p>
          <w:p w14:paraId="054DD8AB" w14:textId="77777777" w:rsidR="00200A1E" w:rsidRDefault="00200A1E" w:rsidP="0066280E">
            <w:pPr>
              <w:contextualSpacing/>
              <w:rPr>
                <w:b/>
                <w:color w:val="86BC25" w:themeColor="accent1"/>
                <w:lang w:val="sl-SI"/>
              </w:rPr>
            </w:pPr>
          </w:p>
          <w:p w14:paraId="50D5128E" w14:textId="271FAD73" w:rsidR="00481065" w:rsidRPr="00BA6A16" w:rsidRDefault="00C06AF8" w:rsidP="0066280E">
            <w:pPr>
              <w:contextualSpacing/>
              <w:rPr>
                <w:b/>
                <w:lang w:val="sl-SI"/>
              </w:rPr>
            </w:pPr>
            <w:r w:rsidRPr="00BA6A16">
              <w:rPr>
                <w:b/>
                <w:color w:val="86BC25" w:themeColor="accent1"/>
                <w:lang w:val="sl-SI"/>
              </w:rPr>
              <w:t>Razvojne potrebe:</w:t>
            </w:r>
          </w:p>
          <w:p w14:paraId="50D5128F" w14:textId="5CA3E56F" w:rsidR="00481065" w:rsidRPr="00BA6A16" w:rsidRDefault="009E798E" w:rsidP="0066280E">
            <w:pPr>
              <w:pStyle w:val="Odstavekseznama"/>
              <w:numPr>
                <w:ilvl w:val="0"/>
                <w:numId w:val="12"/>
              </w:numPr>
              <w:contextualSpacing/>
              <w:rPr>
                <w:lang w:val="sl-SI"/>
              </w:rPr>
            </w:pPr>
            <w:r w:rsidRPr="00BA6A16">
              <w:rPr>
                <w:lang w:val="sl-SI"/>
              </w:rPr>
              <w:t>i</w:t>
            </w:r>
            <w:r w:rsidR="00481065" w:rsidRPr="00BA6A16">
              <w:rPr>
                <w:lang w:val="sl-SI"/>
              </w:rPr>
              <w:t>zboljšanje lokalnega izobraževalnega sistema in zadovoljevanje potreb lokalnih delodajalcev s širjenjem ponudbe programov formalnega izobraževanja (terciarno izobraževanje);</w:t>
            </w:r>
          </w:p>
          <w:p w14:paraId="50D51290" w14:textId="0B647104" w:rsidR="00481065" w:rsidRPr="00BA6A16" w:rsidRDefault="009E798E" w:rsidP="0066280E">
            <w:pPr>
              <w:pStyle w:val="Odstavekseznama"/>
              <w:numPr>
                <w:ilvl w:val="0"/>
                <w:numId w:val="12"/>
              </w:numPr>
              <w:contextualSpacing/>
              <w:rPr>
                <w:lang w:val="sl-SI"/>
              </w:rPr>
            </w:pPr>
            <w:r w:rsidRPr="00BA6A16">
              <w:rPr>
                <w:lang w:val="sl-SI"/>
              </w:rPr>
              <w:t>b</w:t>
            </w:r>
            <w:r w:rsidR="00481065" w:rsidRPr="00BA6A16">
              <w:rPr>
                <w:lang w:val="sl-SI"/>
              </w:rPr>
              <w:t>oljša razpoložljivost ustreznega znanja in kompetenc, predvsem s krepitvijo povezav med raziskovalnimi centri, izobraževalnimi ustanovami in gospodarskim sektorjem;</w:t>
            </w:r>
          </w:p>
          <w:p w14:paraId="50D51291" w14:textId="4480A4A5" w:rsidR="00481065" w:rsidRPr="00BA6A16" w:rsidRDefault="009E798E" w:rsidP="0066280E">
            <w:pPr>
              <w:pStyle w:val="Odstavekseznama"/>
              <w:numPr>
                <w:ilvl w:val="0"/>
                <w:numId w:val="12"/>
              </w:numPr>
              <w:contextualSpacing/>
              <w:rPr>
                <w:lang w:val="sl-SI"/>
              </w:rPr>
            </w:pPr>
            <w:r w:rsidRPr="00BA6A16">
              <w:rPr>
                <w:lang w:val="sl-SI"/>
              </w:rPr>
              <w:lastRenderedPageBreak/>
              <w:t>s</w:t>
            </w:r>
            <w:r w:rsidR="00481065" w:rsidRPr="00BA6A16">
              <w:rPr>
                <w:lang w:val="sl-SI"/>
              </w:rPr>
              <w:t xml:space="preserve">prememba zastarele miselnosti </w:t>
            </w:r>
            <w:r w:rsidR="00A80C9E">
              <w:rPr>
                <w:lang w:val="sl-SI"/>
              </w:rPr>
              <w:t>dolgoročno</w:t>
            </w:r>
            <w:r w:rsidR="00A80C9E" w:rsidRPr="00BA6A16">
              <w:rPr>
                <w:lang w:val="sl-SI"/>
              </w:rPr>
              <w:t xml:space="preserve"> </w:t>
            </w:r>
            <w:r w:rsidR="00481065" w:rsidRPr="00BA6A16">
              <w:rPr>
                <w:lang w:val="sl-SI"/>
              </w:rPr>
              <w:t>varnega delovnega mesta v bolj podjetniško miselnost celotne generacije</w:t>
            </w:r>
            <w:r w:rsidR="00A80C9E">
              <w:rPr>
                <w:lang w:val="sl-SI"/>
              </w:rPr>
              <w:t xml:space="preserve"> in</w:t>
            </w:r>
            <w:r w:rsidR="00481065" w:rsidRPr="00BA6A16">
              <w:rPr>
                <w:lang w:val="sl-SI"/>
              </w:rPr>
              <w:t xml:space="preserve"> zagotovitev večjega števila programov za spodbujanje podjetniških kompetenc (zlasti zgodaj v izobraževalnem procesu);</w:t>
            </w:r>
          </w:p>
          <w:p w14:paraId="50D51292" w14:textId="7A992986" w:rsidR="00481065" w:rsidRPr="00BA6A16" w:rsidRDefault="009E798E" w:rsidP="0066280E">
            <w:pPr>
              <w:pStyle w:val="Odstavekseznama"/>
              <w:numPr>
                <w:ilvl w:val="0"/>
                <w:numId w:val="12"/>
              </w:numPr>
              <w:contextualSpacing/>
              <w:rPr>
                <w:lang w:val="sl-SI"/>
              </w:rPr>
            </w:pPr>
            <w:r w:rsidRPr="00BA6A16">
              <w:rPr>
                <w:lang w:val="sl-SI"/>
              </w:rPr>
              <w:t>d</w:t>
            </w:r>
            <w:r w:rsidR="00481065" w:rsidRPr="00BA6A16">
              <w:rPr>
                <w:lang w:val="sl-SI"/>
              </w:rPr>
              <w:t>elovna mesta z visoko dodano vrednostjo;</w:t>
            </w:r>
          </w:p>
          <w:p w14:paraId="50D51293" w14:textId="7C1622DC" w:rsidR="00481065" w:rsidRPr="00BA6A16" w:rsidRDefault="009E798E" w:rsidP="0066280E">
            <w:pPr>
              <w:pStyle w:val="Odstavekseznama"/>
              <w:numPr>
                <w:ilvl w:val="0"/>
                <w:numId w:val="12"/>
              </w:numPr>
              <w:contextualSpacing/>
              <w:rPr>
                <w:lang w:val="sl-SI"/>
              </w:rPr>
            </w:pPr>
            <w:r w:rsidRPr="00BA6A16">
              <w:rPr>
                <w:lang w:val="sl-SI"/>
              </w:rPr>
              <w:t>v</w:t>
            </w:r>
            <w:r w:rsidR="00481065" w:rsidRPr="00BA6A16">
              <w:rPr>
                <w:lang w:val="sl-SI"/>
              </w:rPr>
              <w:t xml:space="preserve">ečje zaposlitvene možnosti v regiji </w:t>
            </w:r>
            <w:r w:rsidR="00E27272">
              <w:rPr>
                <w:lang w:val="sl-SI"/>
              </w:rPr>
              <w:t>ter</w:t>
            </w:r>
            <w:r w:rsidR="00E27272" w:rsidRPr="00BA6A16">
              <w:rPr>
                <w:lang w:val="sl-SI"/>
              </w:rPr>
              <w:t xml:space="preserve"> </w:t>
            </w:r>
            <w:r w:rsidR="00481065" w:rsidRPr="00BA6A16">
              <w:rPr>
                <w:lang w:val="sl-SI"/>
              </w:rPr>
              <w:t>s tem manjše dnevne in trajne delovne migracije iz regije;</w:t>
            </w:r>
          </w:p>
          <w:p w14:paraId="42AC8AF6" w14:textId="197C95FF" w:rsidR="008A2989" w:rsidRDefault="00005A46" w:rsidP="0066280E">
            <w:pPr>
              <w:pStyle w:val="Odstavekseznama"/>
              <w:numPr>
                <w:ilvl w:val="0"/>
                <w:numId w:val="12"/>
              </w:numPr>
              <w:contextualSpacing/>
              <w:rPr>
                <w:lang w:val="sl-SI"/>
              </w:rPr>
            </w:pPr>
            <w:r w:rsidRPr="00005A46">
              <w:rPr>
                <w:lang w:val="sl-SI"/>
              </w:rPr>
              <w:t xml:space="preserve">naložbe v razvoj socialne infrastrukture, zlasti gradnjo novih objektov (tudi vrtce in šole) </w:t>
            </w:r>
            <w:r w:rsidR="001F784F">
              <w:rPr>
                <w:lang w:val="sl-SI"/>
              </w:rPr>
              <w:t>ter</w:t>
            </w:r>
            <w:r w:rsidR="001F784F" w:rsidRPr="00005A46">
              <w:rPr>
                <w:lang w:val="sl-SI"/>
              </w:rPr>
              <w:t xml:space="preserve"> </w:t>
            </w:r>
            <w:r w:rsidRPr="00005A46">
              <w:rPr>
                <w:lang w:val="sl-SI"/>
              </w:rPr>
              <w:t xml:space="preserve">stanovanj/stanovanjskih hiš za družine in mlajšo ter srednjo generacijo, več </w:t>
            </w:r>
            <w:r w:rsidRPr="008A2989">
              <w:rPr>
                <w:lang w:val="sl-SI"/>
              </w:rPr>
              <w:t>nastanit</w:t>
            </w:r>
            <w:r w:rsidR="008A2989" w:rsidRPr="008A2989">
              <w:rPr>
                <w:lang w:val="sl-SI"/>
              </w:rPr>
              <w:t>ev</w:t>
            </w:r>
            <w:r w:rsidRPr="00005A46">
              <w:rPr>
                <w:lang w:val="sl-SI"/>
              </w:rPr>
              <w:t xml:space="preserve"> za ranljive skupine</w:t>
            </w:r>
            <w:r w:rsidR="008A2989">
              <w:rPr>
                <w:lang w:val="sl-SI"/>
              </w:rPr>
              <w:t>;</w:t>
            </w:r>
          </w:p>
          <w:p w14:paraId="18F13ACE" w14:textId="77777777" w:rsidR="00481065" w:rsidRDefault="009E798E" w:rsidP="0066280E">
            <w:pPr>
              <w:pStyle w:val="Odstavekseznama"/>
              <w:numPr>
                <w:ilvl w:val="0"/>
                <w:numId w:val="12"/>
              </w:numPr>
              <w:contextualSpacing/>
              <w:rPr>
                <w:lang w:val="sl-SI"/>
              </w:rPr>
            </w:pPr>
            <w:r w:rsidRPr="00BA6A16">
              <w:rPr>
                <w:lang w:val="sl-SI"/>
              </w:rPr>
              <w:t>r</w:t>
            </w:r>
            <w:r w:rsidR="00481065" w:rsidRPr="00BA6A16">
              <w:rPr>
                <w:lang w:val="sl-SI"/>
              </w:rPr>
              <w:t>eševanje izzivov centralizacije s selitvijo določenih javnih institucij nacionalnega pomena v regijo.</w:t>
            </w:r>
          </w:p>
          <w:p w14:paraId="50D51295" w14:textId="60BB9FE0" w:rsidR="00A93DFE" w:rsidRPr="00A93DFE" w:rsidRDefault="00A93DFE" w:rsidP="00A93DFE">
            <w:pPr>
              <w:contextualSpacing/>
              <w:rPr>
                <w:lang w:val="sl-SI"/>
              </w:rPr>
            </w:pPr>
          </w:p>
        </w:tc>
      </w:tr>
      <w:tr w:rsidR="00F3036E" w:rsidRPr="00BA6A16" w14:paraId="50D512AC" w14:textId="77777777" w:rsidTr="0066280E">
        <w:trPr>
          <w:trHeight w:val="299"/>
        </w:trPr>
        <w:tc>
          <w:tcPr>
            <w:tcW w:w="5109" w:type="dxa"/>
            <w:gridSpan w:val="2"/>
            <w:tcBorders>
              <w:bottom w:val="single" w:sz="48" w:space="0" w:color="D9D9D9" w:themeColor="background1" w:themeShade="D9"/>
            </w:tcBorders>
            <w:vAlign w:val="bottom"/>
          </w:tcPr>
          <w:p w14:paraId="50D512AA" w14:textId="77777777" w:rsidR="00F3036E" w:rsidRPr="00BA6A16" w:rsidRDefault="00F3036E" w:rsidP="0066280E">
            <w:pPr>
              <w:jc w:val="left"/>
              <w:rPr>
                <w:b/>
                <w:sz w:val="24"/>
                <w:szCs w:val="24"/>
                <w:lang w:val="sl-SI"/>
              </w:rPr>
            </w:pPr>
            <w:r w:rsidRPr="00BA6A16">
              <w:rPr>
                <w:b/>
                <w:color w:val="002776"/>
                <w:sz w:val="24"/>
                <w:szCs w:val="24"/>
                <w:lang w:val="sl-SI"/>
              </w:rPr>
              <w:lastRenderedPageBreak/>
              <w:t>Gospodarstvo</w:t>
            </w:r>
          </w:p>
        </w:tc>
        <w:tc>
          <w:tcPr>
            <w:tcW w:w="4893" w:type="dxa"/>
            <w:tcBorders>
              <w:bottom w:val="single" w:sz="48" w:space="0" w:color="D9D9D9" w:themeColor="background1" w:themeShade="D9"/>
            </w:tcBorders>
          </w:tcPr>
          <w:p w14:paraId="50D512AB" w14:textId="77777777" w:rsidR="00F3036E" w:rsidRPr="00BA6A16" w:rsidRDefault="00F3036E" w:rsidP="0066280E">
            <w:pPr>
              <w:jc w:val="right"/>
              <w:rPr>
                <w:lang w:val="sl-SI"/>
              </w:rPr>
            </w:pPr>
            <w:r w:rsidRPr="00BA6A16">
              <w:rPr>
                <w:rFonts w:cstheme="minorHAnsi"/>
                <w:b/>
                <w:color w:val="92D400"/>
                <w:sz w:val="36"/>
                <w:szCs w:val="36"/>
                <w:lang w:val="sl-SI"/>
              </w:rPr>
              <w:t>ZASAVJE</w:t>
            </w:r>
          </w:p>
        </w:tc>
      </w:tr>
      <w:tr w:rsidR="00F3036E" w:rsidRPr="00BA6A16" w14:paraId="50D512AF" w14:textId="77777777" w:rsidTr="0066280E">
        <w:trPr>
          <w:trHeight w:val="3520"/>
        </w:trPr>
        <w:tc>
          <w:tcPr>
            <w:tcW w:w="5109" w:type="dxa"/>
            <w:gridSpan w:val="2"/>
            <w:tcBorders>
              <w:top w:val="single" w:sz="48" w:space="0" w:color="D9D9D9" w:themeColor="background1" w:themeShade="D9"/>
            </w:tcBorders>
          </w:tcPr>
          <w:p w14:paraId="50D512AD" w14:textId="77777777" w:rsidR="00F3036E" w:rsidRPr="00BA6A16" w:rsidRDefault="00936338" w:rsidP="0066280E">
            <w:pPr>
              <w:rPr>
                <w:lang w:val="sl-SI"/>
              </w:rPr>
            </w:pPr>
            <w:r w:rsidRPr="00BA6A16">
              <w:rPr>
                <w:noProof/>
                <w:lang w:val="sl-SI" w:eastAsia="sl-SI"/>
              </w:rPr>
              <w:drawing>
                <wp:anchor distT="0" distB="0" distL="114300" distR="114300" simplePos="0" relativeHeight="251650560" behindDoc="1" locked="0" layoutInCell="1" allowOverlap="1" wp14:anchorId="50D51612" wp14:editId="46EB1A6B">
                  <wp:simplePos x="0" y="0"/>
                  <wp:positionH relativeFrom="column">
                    <wp:posOffset>-206679</wp:posOffset>
                  </wp:positionH>
                  <wp:positionV relativeFrom="paragraph">
                    <wp:posOffset>20127</wp:posOffset>
                  </wp:positionV>
                  <wp:extent cx="4008064" cy="2286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8064" cy="2286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93" w:type="dxa"/>
            <w:tcBorders>
              <w:top w:val="single" w:sz="48" w:space="0" w:color="D9D9D9" w:themeColor="background1" w:themeShade="D9"/>
            </w:tcBorders>
          </w:tcPr>
          <w:p w14:paraId="50D512AE" w14:textId="77777777" w:rsidR="00F3036E" w:rsidRPr="00BA6A16" w:rsidRDefault="00936338" w:rsidP="0066280E">
            <w:pPr>
              <w:rPr>
                <w:lang w:val="sl-SI"/>
              </w:rPr>
            </w:pPr>
            <w:r w:rsidRPr="00BA6A16">
              <w:rPr>
                <w:noProof/>
                <w:lang w:val="sl-SI" w:eastAsia="sl-SI"/>
              </w:rPr>
              <w:drawing>
                <wp:anchor distT="0" distB="0" distL="114300" distR="114300" simplePos="0" relativeHeight="251659776" behindDoc="1" locked="0" layoutInCell="1" allowOverlap="1" wp14:anchorId="50D51614" wp14:editId="4461645F">
                  <wp:simplePos x="0" y="0"/>
                  <wp:positionH relativeFrom="column">
                    <wp:posOffset>216535</wp:posOffset>
                  </wp:positionH>
                  <wp:positionV relativeFrom="paragraph">
                    <wp:posOffset>69988</wp:posOffset>
                  </wp:positionV>
                  <wp:extent cx="2895600" cy="2112144"/>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2112144"/>
                          </a:xfrm>
                          <a:prstGeom prst="rect">
                            <a:avLst/>
                          </a:prstGeom>
                          <a:noFill/>
                        </pic:spPr>
                      </pic:pic>
                    </a:graphicData>
                  </a:graphic>
                  <wp14:sizeRelH relativeFrom="margin">
                    <wp14:pctWidth>0</wp14:pctWidth>
                  </wp14:sizeRelH>
                  <wp14:sizeRelV relativeFrom="margin">
                    <wp14:pctHeight>0</wp14:pctHeight>
                  </wp14:sizeRelV>
                </wp:anchor>
              </w:drawing>
            </w:r>
          </w:p>
        </w:tc>
      </w:tr>
      <w:tr w:rsidR="00F3036E" w:rsidRPr="00200A1E" w14:paraId="50D512BA" w14:textId="77777777" w:rsidTr="0066280E">
        <w:trPr>
          <w:trHeight w:val="1757"/>
        </w:trPr>
        <w:tc>
          <w:tcPr>
            <w:tcW w:w="10002" w:type="dxa"/>
            <w:gridSpan w:val="3"/>
          </w:tcPr>
          <w:p w14:paraId="4F3F7140" w14:textId="77777777" w:rsidR="007F37D1" w:rsidRDefault="007F37D1" w:rsidP="0066280E">
            <w:pPr>
              <w:contextualSpacing/>
              <w:rPr>
                <w:b/>
                <w:color w:val="86BC25" w:themeColor="accent1"/>
                <w:lang w:val="sl-SI"/>
              </w:rPr>
            </w:pPr>
          </w:p>
          <w:p w14:paraId="50D512B0" w14:textId="2E996EE1" w:rsidR="00C06AF8" w:rsidRPr="00BA6A16" w:rsidRDefault="00C06AF8" w:rsidP="0066280E">
            <w:pPr>
              <w:contextualSpacing/>
              <w:rPr>
                <w:lang w:val="sl-SI"/>
              </w:rPr>
            </w:pPr>
            <w:r w:rsidRPr="00BA6A16">
              <w:rPr>
                <w:b/>
                <w:color w:val="86BC25" w:themeColor="accent1"/>
                <w:lang w:val="sl-SI"/>
              </w:rPr>
              <w:t>Razvojne potrebe:</w:t>
            </w:r>
          </w:p>
          <w:p w14:paraId="50D512B1" w14:textId="77777777" w:rsidR="00F3036E" w:rsidRPr="00BA6A16" w:rsidRDefault="009E798E" w:rsidP="0066280E">
            <w:pPr>
              <w:pStyle w:val="Odstavekseznama"/>
              <w:numPr>
                <w:ilvl w:val="0"/>
                <w:numId w:val="14"/>
              </w:numPr>
              <w:contextualSpacing/>
              <w:rPr>
                <w:lang w:val="sl-SI"/>
              </w:rPr>
            </w:pPr>
            <w:r w:rsidRPr="00BA6A16">
              <w:rPr>
                <w:lang w:val="sl-SI"/>
              </w:rPr>
              <w:t>v</w:t>
            </w:r>
            <w:r w:rsidR="00C436F7" w:rsidRPr="00BA6A16">
              <w:rPr>
                <w:lang w:val="sl-SI"/>
              </w:rPr>
              <w:t>ečja</w:t>
            </w:r>
            <w:r w:rsidR="00F3036E" w:rsidRPr="00BA6A16">
              <w:rPr>
                <w:lang w:val="sl-SI"/>
              </w:rPr>
              <w:t xml:space="preserve"> diverzifikacij</w:t>
            </w:r>
            <w:r w:rsidR="00C436F7" w:rsidRPr="00BA6A16">
              <w:rPr>
                <w:lang w:val="sl-SI"/>
              </w:rPr>
              <w:t>a</w:t>
            </w:r>
            <w:r w:rsidR="00F3036E" w:rsidRPr="00BA6A16">
              <w:rPr>
                <w:lang w:val="sl-SI"/>
              </w:rPr>
              <w:t xml:space="preserve"> lokalnega gospodarstva </w:t>
            </w:r>
            <w:r w:rsidR="00B874EB" w:rsidRPr="00BA6A16">
              <w:rPr>
                <w:lang w:val="sl-SI"/>
              </w:rPr>
              <w:t>v smislu sektorske in velikostne raznolikosti</w:t>
            </w:r>
            <w:r w:rsidR="00F3036E" w:rsidRPr="00BA6A16">
              <w:rPr>
                <w:lang w:val="sl-SI"/>
              </w:rPr>
              <w:t>;</w:t>
            </w:r>
          </w:p>
          <w:p w14:paraId="50D512B2" w14:textId="3E45F100" w:rsidR="00F3036E" w:rsidRPr="00BA6A16" w:rsidRDefault="009E798E" w:rsidP="0066280E">
            <w:pPr>
              <w:pStyle w:val="Odstavekseznama"/>
              <w:numPr>
                <w:ilvl w:val="0"/>
                <w:numId w:val="12"/>
              </w:numPr>
              <w:contextualSpacing/>
              <w:rPr>
                <w:lang w:val="sl-SI"/>
              </w:rPr>
            </w:pPr>
            <w:r w:rsidRPr="00BA6A16">
              <w:rPr>
                <w:lang w:val="sl-SI"/>
              </w:rPr>
              <w:t>n</w:t>
            </w:r>
            <w:r w:rsidR="00B874EB" w:rsidRPr="00BA6A16">
              <w:rPr>
                <w:lang w:val="sl-SI"/>
              </w:rPr>
              <w:t>aložbe v</w:t>
            </w:r>
            <w:r w:rsidR="00F3036E" w:rsidRPr="00BA6A16">
              <w:rPr>
                <w:lang w:val="sl-SI"/>
              </w:rPr>
              <w:t xml:space="preserve"> nadaljnji razvoj panog</w:t>
            </w:r>
            <w:r w:rsidR="00A80C9E">
              <w:rPr>
                <w:lang w:val="sl-SI"/>
              </w:rPr>
              <w:t>,</w:t>
            </w:r>
            <w:r w:rsidR="00F3036E" w:rsidRPr="00BA6A16">
              <w:rPr>
                <w:lang w:val="sl-SI"/>
              </w:rPr>
              <w:t xml:space="preserve"> kot so </w:t>
            </w:r>
            <w:r w:rsidR="00B71F13" w:rsidRPr="00BA6A16">
              <w:rPr>
                <w:lang w:val="sl-SI"/>
              </w:rPr>
              <w:t>elektroindustrija</w:t>
            </w:r>
            <w:r w:rsidR="00F3036E" w:rsidRPr="00BA6A16">
              <w:rPr>
                <w:lang w:val="sl-SI"/>
              </w:rPr>
              <w:t>, nove tehnologije</w:t>
            </w:r>
            <w:r w:rsidR="00846175" w:rsidRPr="00BA6A16">
              <w:rPr>
                <w:lang w:val="sl-SI"/>
              </w:rPr>
              <w:t xml:space="preserve"> (IT, vesoljske in merilne tehnologije)</w:t>
            </w:r>
            <w:r w:rsidR="00F3036E" w:rsidRPr="00BA6A16">
              <w:rPr>
                <w:lang w:val="sl-SI"/>
              </w:rPr>
              <w:t>, proizvodnja in predelava kovin</w:t>
            </w:r>
            <w:r w:rsidR="00846175" w:rsidRPr="00BA6A16">
              <w:rPr>
                <w:lang w:val="sl-SI"/>
              </w:rPr>
              <w:t xml:space="preserve"> in nekovin</w:t>
            </w:r>
            <w:r w:rsidR="00F3036E" w:rsidRPr="00BA6A16">
              <w:rPr>
                <w:lang w:val="sl-SI"/>
              </w:rPr>
              <w:t xml:space="preserve"> ter </w:t>
            </w:r>
            <w:r w:rsidR="00846175" w:rsidRPr="00BA6A16">
              <w:rPr>
                <w:lang w:val="sl-SI"/>
              </w:rPr>
              <w:t>kmetijstvo v povezavi s samooskrbo</w:t>
            </w:r>
            <w:r w:rsidR="00F3036E" w:rsidRPr="00BA6A16">
              <w:rPr>
                <w:lang w:val="sl-SI"/>
              </w:rPr>
              <w:t>;</w:t>
            </w:r>
          </w:p>
          <w:p w14:paraId="50D512B3" w14:textId="77777777" w:rsidR="00F3036E" w:rsidRPr="00BA6A16" w:rsidRDefault="009E798E" w:rsidP="0066280E">
            <w:pPr>
              <w:pStyle w:val="Odstavekseznama"/>
              <w:numPr>
                <w:ilvl w:val="0"/>
                <w:numId w:val="12"/>
              </w:numPr>
              <w:contextualSpacing/>
              <w:rPr>
                <w:lang w:val="sl-SI"/>
              </w:rPr>
            </w:pPr>
            <w:r w:rsidRPr="00BA6A16">
              <w:rPr>
                <w:lang w:val="sl-SI"/>
              </w:rPr>
              <w:t>v</w:t>
            </w:r>
            <w:r w:rsidR="00B874EB" w:rsidRPr="00BA6A16">
              <w:rPr>
                <w:lang w:val="sl-SI"/>
              </w:rPr>
              <w:t>ečje zmogljivosti poslovnega okolja za pritegnitev javnega in zasebnega financiranja podjetij</w:t>
            </w:r>
            <w:r w:rsidR="00F3036E" w:rsidRPr="00BA6A16">
              <w:rPr>
                <w:lang w:val="sl-SI"/>
              </w:rPr>
              <w:t xml:space="preserve"> (neposredne domače in tuje naložbe);</w:t>
            </w:r>
          </w:p>
          <w:p w14:paraId="50D512B4" w14:textId="77777777" w:rsidR="00F3036E" w:rsidRPr="00BA6A16" w:rsidRDefault="009E798E" w:rsidP="0066280E">
            <w:pPr>
              <w:pStyle w:val="Odstavekseznama"/>
              <w:numPr>
                <w:ilvl w:val="0"/>
                <w:numId w:val="12"/>
              </w:numPr>
              <w:contextualSpacing/>
              <w:rPr>
                <w:lang w:val="sl-SI"/>
              </w:rPr>
            </w:pPr>
            <w:r w:rsidRPr="00BA6A16">
              <w:rPr>
                <w:lang w:val="sl-SI"/>
              </w:rPr>
              <w:t>n</w:t>
            </w:r>
            <w:r w:rsidR="00B874EB" w:rsidRPr="00BA6A16">
              <w:rPr>
                <w:lang w:val="sl-SI"/>
              </w:rPr>
              <w:t xml:space="preserve">adaljnja </w:t>
            </w:r>
            <w:r w:rsidR="00224011" w:rsidRPr="00BA6A16">
              <w:rPr>
                <w:lang w:val="sl-SI"/>
              </w:rPr>
              <w:t>p</w:t>
            </w:r>
            <w:r w:rsidR="00B874EB" w:rsidRPr="00BA6A16">
              <w:rPr>
                <w:lang w:val="sl-SI"/>
              </w:rPr>
              <w:t>odpora</w:t>
            </w:r>
            <w:r w:rsidR="00F3036E" w:rsidRPr="00BA6A16">
              <w:rPr>
                <w:lang w:val="sl-SI"/>
              </w:rPr>
              <w:t xml:space="preserve"> in </w:t>
            </w:r>
            <w:r w:rsidR="00B874EB" w:rsidRPr="00BA6A16">
              <w:rPr>
                <w:lang w:val="sl-SI"/>
              </w:rPr>
              <w:t>spodbude za</w:t>
            </w:r>
            <w:r w:rsidR="00F3036E" w:rsidRPr="00BA6A16">
              <w:rPr>
                <w:lang w:val="sl-SI"/>
              </w:rPr>
              <w:t xml:space="preserve"> </w:t>
            </w:r>
            <w:r w:rsidR="00D76D69" w:rsidRPr="00BA6A16">
              <w:rPr>
                <w:lang w:val="sl-SI"/>
              </w:rPr>
              <w:t>»</w:t>
            </w:r>
            <w:r w:rsidR="00F3036E" w:rsidRPr="0069521D">
              <w:rPr>
                <w:i/>
                <w:lang w:val="sl-SI"/>
              </w:rPr>
              <w:t>start-up</w:t>
            </w:r>
            <w:r w:rsidR="00D76D69" w:rsidRPr="00BA6A16">
              <w:rPr>
                <w:lang w:val="sl-SI"/>
              </w:rPr>
              <w:t>«</w:t>
            </w:r>
            <w:r w:rsidR="00F3036E" w:rsidRPr="00BA6A16">
              <w:rPr>
                <w:lang w:val="sl-SI"/>
              </w:rPr>
              <w:t xml:space="preserve"> ekosistem v regiji</w:t>
            </w:r>
            <w:r w:rsidR="00B874EB" w:rsidRPr="00BA6A16">
              <w:rPr>
                <w:lang w:val="sl-SI"/>
              </w:rPr>
              <w:t xml:space="preserve"> ter spodbude za vlaganja v</w:t>
            </w:r>
            <w:r w:rsidR="00F3036E" w:rsidRPr="00BA6A16">
              <w:rPr>
                <w:lang w:val="sl-SI"/>
              </w:rPr>
              <w:t xml:space="preserve"> raziskave, razvoj in inovacije</w:t>
            </w:r>
            <w:r w:rsidR="00D76D69" w:rsidRPr="00BA6A16">
              <w:rPr>
                <w:lang w:val="sl-SI"/>
              </w:rPr>
              <w:t xml:space="preserve"> (v nadaljevanju: RRI)</w:t>
            </w:r>
            <w:r w:rsidR="00F3036E" w:rsidRPr="00BA6A16">
              <w:rPr>
                <w:lang w:val="sl-SI"/>
              </w:rPr>
              <w:t>;</w:t>
            </w:r>
          </w:p>
          <w:p w14:paraId="50D512B5" w14:textId="0F3A267F" w:rsidR="00D108C7" w:rsidRPr="00BA6A16" w:rsidRDefault="009E798E" w:rsidP="0066280E">
            <w:pPr>
              <w:pStyle w:val="Odstavekseznama"/>
              <w:numPr>
                <w:ilvl w:val="0"/>
                <w:numId w:val="12"/>
              </w:numPr>
              <w:contextualSpacing/>
              <w:rPr>
                <w:lang w:val="sl-SI"/>
              </w:rPr>
            </w:pPr>
            <w:r w:rsidRPr="00BA6A16">
              <w:rPr>
                <w:lang w:val="sl-SI"/>
              </w:rPr>
              <w:t>p</w:t>
            </w:r>
            <w:r w:rsidR="00D108C7" w:rsidRPr="00BA6A16">
              <w:rPr>
                <w:lang w:val="sl-SI"/>
              </w:rPr>
              <w:t>odpora razvoju</w:t>
            </w:r>
            <w:r w:rsidR="001C62C1">
              <w:rPr>
                <w:lang w:val="sl-SI"/>
              </w:rPr>
              <w:t xml:space="preserve"> sonaravnega in trajnostnega</w:t>
            </w:r>
            <w:r w:rsidR="00D108C7" w:rsidRPr="00BA6A16">
              <w:rPr>
                <w:lang w:val="sl-SI"/>
              </w:rPr>
              <w:t xml:space="preserve"> turizma s povečanjem namestitvenih kapacitet.</w:t>
            </w:r>
          </w:p>
          <w:p w14:paraId="002FE0A2" w14:textId="4B5BE770" w:rsidR="00200A1E" w:rsidRDefault="00200A1E" w:rsidP="0066280E">
            <w:pPr>
              <w:contextualSpacing/>
              <w:rPr>
                <w:lang w:val="sl-SI"/>
              </w:rPr>
            </w:pPr>
          </w:p>
          <w:p w14:paraId="25ED1360" w14:textId="77777777" w:rsidR="00200A1E" w:rsidRDefault="00200A1E" w:rsidP="0066280E">
            <w:pPr>
              <w:contextualSpacing/>
              <w:rPr>
                <w:lang w:val="sl-SI"/>
              </w:rPr>
            </w:pPr>
          </w:p>
          <w:p w14:paraId="01A5BB72" w14:textId="77777777" w:rsidR="00200A1E" w:rsidRDefault="00200A1E" w:rsidP="0066280E">
            <w:pPr>
              <w:contextualSpacing/>
              <w:rPr>
                <w:lang w:val="sl-SI"/>
              </w:rPr>
            </w:pPr>
          </w:p>
          <w:p w14:paraId="29389C3E" w14:textId="77777777" w:rsidR="00200A1E" w:rsidRDefault="00200A1E" w:rsidP="0066280E">
            <w:pPr>
              <w:contextualSpacing/>
              <w:rPr>
                <w:lang w:val="sl-SI"/>
              </w:rPr>
            </w:pPr>
          </w:p>
          <w:p w14:paraId="5E980A69" w14:textId="77777777" w:rsidR="00200A1E" w:rsidRDefault="00200A1E" w:rsidP="0066280E">
            <w:pPr>
              <w:contextualSpacing/>
              <w:rPr>
                <w:lang w:val="sl-SI"/>
              </w:rPr>
            </w:pPr>
          </w:p>
          <w:p w14:paraId="1023EA02" w14:textId="109A3D07" w:rsidR="00200A1E" w:rsidRDefault="00200A1E" w:rsidP="0066280E">
            <w:pPr>
              <w:contextualSpacing/>
              <w:rPr>
                <w:lang w:val="sl-SI"/>
              </w:rPr>
            </w:pPr>
          </w:p>
          <w:p w14:paraId="0823E5E0" w14:textId="77777777" w:rsidR="005048BC" w:rsidRDefault="005048BC" w:rsidP="0066280E">
            <w:pPr>
              <w:contextualSpacing/>
              <w:rPr>
                <w:lang w:val="sl-SI"/>
              </w:rPr>
            </w:pPr>
          </w:p>
          <w:p w14:paraId="50D512B9" w14:textId="24F96EFF" w:rsidR="00200A1E" w:rsidRPr="00BA6A16" w:rsidRDefault="00200A1E" w:rsidP="0066280E">
            <w:pPr>
              <w:contextualSpacing/>
              <w:rPr>
                <w:lang w:val="sl-SI"/>
              </w:rPr>
            </w:pPr>
          </w:p>
        </w:tc>
      </w:tr>
      <w:tr w:rsidR="00F3036E" w:rsidRPr="00BA6A16" w14:paraId="50D512BD" w14:textId="77777777" w:rsidTr="0066280E">
        <w:trPr>
          <w:trHeight w:val="299"/>
        </w:trPr>
        <w:tc>
          <w:tcPr>
            <w:tcW w:w="5109" w:type="dxa"/>
            <w:gridSpan w:val="2"/>
            <w:tcBorders>
              <w:bottom w:val="single" w:sz="48" w:space="0" w:color="D9D9D9" w:themeColor="background1" w:themeShade="D9"/>
            </w:tcBorders>
            <w:vAlign w:val="bottom"/>
          </w:tcPr>
          <w:p w14:paraId="50D512BB" w14:textId="77777777" w:rsidR="00F3036E" w:rsidRPr="00BA6A16" w:rsidRDefault="00F3036E" w:rsidP="0066280E">
            <w:pPr>
              <w:jc w:val="left"/>
              <w:rPr>
                <w:b/>
                <w:sz w:val="24"/>
                <w:szCs w:val="24"/>
                <w:lang w:val="sl-SI"/>
              </w:rPr>
            </w:pPr>
            <w:r w:rsidRPr="00BA6A16">
              <w:rPr>
                <w:b/>
                <w:color w:val="002776"/>
                <w:sz w:val="24"/>
                <w:szCs w:val="24"/>
                <w:lang w:val="sl-SI"/>
              </w:rPr>
              <w:lastRenderedPageBreak/>
              <w:t>Okolje</w:t>
            </w:r>
          </w:p>
        </w:tc>
        <w:tc>
          <w:tcPr>
            <w:tcW w:w="4893" w:type="dxa"/>
            <w:tcBorders>
              <w:bottom w:val="single" w:sz="48" w:space="0" w:color="D9D9D9" w:themeColor="background1" w:themeShade="D9"/>
            </w:tcBorders>
            <w:vAlign w:val="bottom"/>
          </w:tcPr>
          <w:p w14:paraId="50D512BC" w14:textId="13BE8178" w:rsidR="008A1B8D" w:rsidRPr="008A1B8D" w:rsidRDefault="00F3036E" w:rsidP="00A93DFE">
            <w:pPr>
              <w:rPr>
                <w:rFonts w:cstheme="minorHAnsi"/>
                <w:b/>
                <w:color w:val="92D400"/>
                <w:sz w:val="36"/>
                <w:szCs w:val="36"/>
                <w:lang w:val="sl-SI"/>
              </w:rPr>
            </w:pPr>
            <w:r w:rsidRPr="00BA6A16">
              <w:rPr>
                <w:b/>
                <w:color w:val="002776"/>
                <w:sz w:val="24"/>
                <w:szCs w:val="24"/>
                <w:lang w:val="sl-SI"/>
              </w:rPr>
              <w:t>Splošna ocena</w:t>
            </w:r>
            <w:r w:rsidR="00EB03CE" w:rsidRPr="00BA6A16">
              <w:rPr>
                <w:b/>
                <w:color w:val="002776"/>
                <w:sz w:val="24"/>
                <w:szCs w:val="24"/>
                <w:lang w:val="sl-SI"/>
              </w:rPr>
              <w:t xml:space="preserve">                          </w:t>
            </w:r>
            <w:r w:rsidR="00A93DFE">
              <w:rPr>
                <w:b/>
                <w:color w:val="002776"/>
                <w:sz w:val="24"/>
                <w:szCs w:val="24"/>
                <w:lang w:val="sl-SI"/>
              </w:rPr>
              <w:t xml:space="preserve">            </w:t>
            </w:r>
            <w:r w:rsidR="00EB03CE" w:rsidRPr="00BA6A16">
              <w:rPr>
                <w:rFonts w:cstheme="minorHAnsi"/>
                <w:b/>
                <w:color w:val="92D400"/>
                <w:sz w:val="36"/>
                <w:szCs w:val="36"/>
                <w:lang w:val="sl-SI"/>
              </w:rPr>
              <w:t>ZASAVJE</w:t>
            </w:r>
          </w:p>
        </w:tc>
      </w:tr>
    </w:tbl>
    <w:tbl>
      <w:tblPr>
        <w:tblStyle w:val="TableGrid3"/>
        <w:tblW w:w="10002" w:type="dxa"/>
        <w:tblLook w:val="04A0" w:firstRow="1" w:lastRow="0" w:firstColumn="1" w:lastColumn="0" w:noHBand="0" w:noVBand="1"/>
      </w:tblPr>
      <w:tblGrid>
        <w:gridCol w:w="5076"/>
        <w:gridCol w:w="4926"/>
      </w:tblGrid>
      <w:tr w:rsidR="0066280E" w:rsidRPr="00200A1E" w14:paraId="268E7283" w14:textId="77777777" w:rsidTr="008A1B8D">
        <w:trPr>
          <w:trHeight w:val="3679"/>
        </w:trPr>
        <w:tc>
          <w:tcPr>
            <w:tcW w:w="5076" w:type="dxa"/>
            <w:tcBorders>
              <w:top w:val="nil"/>
              <w:left w:val="nil"/>
              <w:bottom w:val="nil"/>
              <w:right w:val="nil"/>
            </w:tcBorders>
          </w:tcPr>
          <w:p w14:paraId="16C3F648" w14:textId="77777777" w:rsidR="0066280E" w:rsidRPr="00BA6A16" w:rsidRDefault="0066280E" w:rsidP="00435182">
            <w:pPr>
              <w:pStyle w:val="Odstavekseznama"/>
              <w:contextualSpacing/>
              <w:rPr>
                <w:lang w:val="sl-SI"/>
              </w:rPr>
            </w:pPr>
          </w:p>
          <w:p w14:paraId="6DB7F140" w14:textId="77777777" w:rsidR="0066280E" w:rsidRPr="00BA6A16" w:rsidRDefault="0066280E" w:rsidP="0066280E">
            <w:pPr>
              <w:contextualSpacing/>
              <w:rPr>
                <w:lang w:val="sl-SI"/>
              </w:rPr>
            </w:pPr>
            <w:r w:rsidRPr="00BA6A16">
              <w:rPr>
                <w:b/>
                <w:color w:val="86BC25" w:themeColor="accent1"/>
                <w:lang w:val="sl-SI"/>
              </w:rPr>
              <w:t>Razvojne potrebe:</w:t>
            </w:r>
          </w:p>
          <w:p w14:paraId="44AF0402" w14:textId="4EB99304" w:rsidR="0066280E" w:rsidRPr="009B494D" w:rsidRDefault="0066280E" w:rsidP="0066280E">
            <w:pPr>
              <w:pStyle w:val="Odstavekseznama"/>
              <w:numPr>
                <w:ilvl w:val="0"/>
                <w:numId w:val="13"/>
              </w:numPr>
              <w:contextualSpacing/>
              <w:rPr>
                <w:lang w:val="sl-SI"/>
              </w:rPr>
            </w:pPr>
            <w:r w:rsidRPr="00BA6A16">
              <w:rPr>
                <w:lang w:val="sl-SI"/>
              </w:rPr>
              <w:t xml:space="preserve">izboljšana kakovost zraka v regiji </w:t>
            </w:r>
            <w:r w:rsidR="004A04BF">
              <w:rPr>
                <w:lang w:val="sl-SI"/>
              </w:rPr>
              <w:t>ter</w:t>
            </w:r>
            <w:r w:rsidR="004A04BF" w:rsidRPr="00BA6A16">
              <w:rPr>
                <w:lang w:val="sl-SI"/>
              </w:rPr>
              <w:t xml:space="preserve"> </w:t>
            </w:r>
            <w:r w:rsidRPr="00BA6A16">
              <w:rPr>
                <w:lang w:val="sl-SI"/>
              </w:rPr>
              <w:t xml:space="preserve">čim hitrejši </w:t>
            </w:r>
            <w:r w:rsidRPr="00C43E59">
              <w:rPr>
                <w:lang w:val="sl-SI"/>
              </w:rPr>
              <w:t>prehod</w:t>
            </w:r>
            <w:r w:rsidRPr="009B494D">
              <w:rPr>
                <w:lang w:val="sl-SI"/>
              </w:rPr>
              <w:t xml:space="preserve"> na </w:t>
            </w:r>
            <w:r>
              <w:rPr>
                <w:lang w:val="sl-SI"/>
              </w:rPr>
              <w:t>trajnostne</w:t>
            </w:r>
            <w:r w:rsidRPr="009B494D">
              <w:rPr>
                <w:lang w:val="sl-SI"/>
              </w:rPr>
              <w:t xml:space="preserve"> in obnovljive vire energije;</w:t>
            </w:r>
          </w:p>
          <w:p w14:paraId="09399FF7" w14:textId="77777777" w:rsidR="0066280E" w:rsidRPr="009B494D" w:rsidRDefault="0066280E" w:rsidP="0066280E">
            <w:pPr>
              <w:pStyle w:val="Odstavekseznama"/>
              <w:numPr>
                <w:ilvl w:val="0"/>
                <w:numId w:val="13"/>
              </w:numPr>
              <w:contextualSpacing/>
              <w:rPr>
                <w:lang w:val="sl-SI"/>
              </w:rPr>
            </w:pPr>
            <w:r w:rsidRPr="009B494D">
              <w:rPr>
                <w:lang w:val="sl-SI"/>
              </w:rPr>
              <w:t xml:space="preserve">skladen prostorski razvoj z optimalnim izkoriščanjem </w:t>
            </w:r>
            <w:r w:rsidRPr="00835D41">
              <w:rPr>
                <w:lang w:val="sl-SI"/>
              </w:rPr>
              <w:t xml:space="preserve">prostorsko in </w:t>
            </w:r>
            <w:proofErr w:type="spellStart"/>
            <w:r w:rsidRPr="00835D41">
              <w:rPr>
                <w:lang w:val="sl-SI"/>
              </w:rPr>
              <w:t>okoljsko</w:t>
            </w:r>
            <w:proofErr w:type="spellEnd"/>
            <w:r w:rsidRPr="00C43E59">
              <w:rPr>
                <w:lang w:val="sl-SI"/>
              </w:rPr>
              <w:t xml:space="preserve"> </w:t>
            </w:r>
            <w:r w:rsidRPr="009B494D">
              <w:rPr>
                <w:lang w:val="sl-SI"/>
              </w:rPr>
              <w:t xml:space="preserve">razvrednotenih območij, ob hkratnem upoštevanju </w:t>
            </w:r>
            <w:proofErr w:type="spellStart"/>
            <w:r w:rsidRPr="009B494D">
              <w:rPr>
                <w:lang w:val="sl-SI"/>
              </w:rPr>
              <w:t>geotehničnih</w:t>
            </w:r>
            <w:proofErr w:type="spellEnd"/>
            <w:r w:rsidRPr="009B494D">
              <w:rPr>
                <w:lang w:val="sl-SI"/>
              </w:rPr>
              <w:t xml:space="preserve"> značilnosti in stabilnosti teh območij;</w:t>
            </w:r>
          </w:p>
          <w:p w14:paraId="02BA750A" w14:textId="77777777" w:rsidR="0066280E" w:rsidRPr="009B494D" w:rsidRDefault="0066280E" w:rsidP="0066280E">
            <w:pPr>
              <w:pStyle w:val="Odstavekseznama"/>
              <w:numPr>
                <w:ilvl w:val="0"/>
                <w:numId w:val="13"/>
              </w:numPr>
              <w:contextualSpacing/>
              <w:rPr>
                <w:lang w:val="sl-SI"/>
              </w:rPr>
            </w:pPr>
            <w:r w:rsidRPr="009B494D">
              <w:rPr>
                <w:lang w:val="sl-SI"/>
              </w:rPr>
              <w:t xml:space="preserve">spremljanje in nadzor </w:t>
            </w:r>
            <w:r w:rsidRPr="00835D41">
              <w:rPr>
                <w:lang w:val="sl-SI"/>
              </w:rPr>
              <w:t xml:space="preserve">prostorsko in </w:t>
            </w:r>
            <w:proofErr w:type="spellStart"/>
            <w:r w:rsidRPr="00835D41">
              <w:rPr>
                <w:lang w:val="sl-SI"/>
              </w:rPr>
              <w:t>okoljsko</w:t>
            </w:r>
            <w:proofErr w:type="spellEnd"/>
            <w:r w:rsidRPr="00C43E59">
              <w:rPr>
                <w:lang w:val="sl-SI"/>
              </w:rPr>
              <w:t xml:space="preserve"> </w:t>
            </w:r>
            <w:r w:rsidRPr="009B494D">
              <w:rPr>
                <w:lang w:val="sl-SI"/>
              </w:rPr>
              <w:t>razvrednotenih območij;</w:t>
            </w:r>
          </w:p>
          <w:p w14:paraId="2F3C3BBC" w14:textId="716B534A" w:rsidR="0066280E" w:rsidRDefault="0066280E" w:rsidP="0066280E">
            <w:pPr>
              <w:pStyle w:val="Odstavekseznama"/>
              <w:numPr>
                <w:ilvl w:val="0"/>
                <w:numId w:val="13"/>
              </w:numPr>
              <w:contextualSpacing/>
              <w:rPr>
                <w:lang w:val="sl-SI"/>
              </w:rPr>
            </w:pPr>
            <w:r w:rsidRPr="009B494D">
              <w:rPr>
                <w:lang w:val="sl-SI"/>
              </w:rPr>
              <w:t xml:space="preserve">sanacija ter izkoriščanje potenciala </w:t>
            </w:r>
            <w:r w:rsidRPr="00835D41">
              <w:rPr>
                <w:lang w:val="sl-SI"/>
              </w:rPr>
              <w:t xml:space="preserve">prostorsko in </w:t>
            </w:r>
            <w:proofErr w:type="spellStart"/>
            <w:r w:rsidRPr="00835D41">
              <w:rPr>
                <w:lang w:val="sl-SI"/>
              </w:rPr>
              <w:t>okoljsko</w:t>
            </w:r>
            <w:proofErr w:type="spellEnd"/>
            <w:r w:rsidRPr="00C43E59">
              <w:rPr>
                <w:lang w:val="sl-SI"/>
              </w:rPr>
              <w:t xml:space="preserve"> </w:t>
            </w:r>
            <w:r w:rsidRPr="009B494D">
              <w:rPr>
                <w:lang w:val="sl-SI"/>
              </w:rPr>
              <w:t>razvrednotenih industrijskih območij, tako v stanovanjske, industrijske namene kot tudi za turizem in rekreacijo</w:t>
            </w:r>
            <w:r w:rsidRPr="00BA6A16">
              <w:rPr>
                <w:lang w:val="sl-SI"/>
              </w:rPr>
              <w:t>.</w:t>
            </w:r>
          </w:p>
          <w:p w14:paraId="752474B0" w14:textId="0195B167" w:rsidR="0066280E" w:rsidRDefault="00200A1E" w:rsidP="0066280E">
            <w:pPr>
              <w:contextualSpacing/>
              <w:rPr>
                <w:lang w:val="sl-SI"/>
              </w:rPr>
            </w:pPr>
            <w:r w:rsidRPr="00BA6A16">
              <w:rPr>
                <w:noProof/>
                <w:lang w:val="sl-SI" w:eastAsia="sl-SI"/>
              </w:rPr>
              <w:drawing>
                <wp:anchor distT="0" distB="0" distL="114300" distR="114300" simplePos="0" relativeHeight="251668992" behindDoc="1" locked="0" layoutInCell="1" allowOverlap="1" wp14:anchorId="3F505CD1" wp14:editId="72441B74">
                  <wp:simplePos x="0" y="0"/>
                  <wp:positionH relativeFrom="margin">
                    <wp:posOffset>-197485</wp:posOffset>
                  </wp:positionH>
                  <wp:positionV relativeFrom="paragraph">
                    <wp:posOffset>67310</wp:posOffset>
                  </wp:positionV>
                  <wp:extent cx="3545840" cy="24834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328"/>
                          <a:stretch/>
                        </pic:blipFill>
                        <pic:spPr bwMode="auto">
                          <a:xfrm>
                            <a:off x="0" y="0"/>
                            <a:ext cx="3545840" cy="248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23476" w14:textId="6C56E3C8" w:rsidR="00200A1E" w:rsidRDefault="00200A1E" w:rsidP="0066280E">
            <w:pPr>
              <w:contextualSpacing/>
              <w:rPr>
                <w:lang w:val="sl-SI"/>
              </w:rPr>
            </w:pPr>
          </w:p>
          <w:p w14:paraId="1E41D1FA" w14:textId="3CC11C51" w:rsidR="00200A1E" w:rsidRDefault="00200A1E" w:rsidP="0066280E">
            <w:pPr>
              <w:contextualSpacing/>
              <w:rPr>
                <w:lang w:val="sl-SI"/>
              </w:rPr>
            </w:pPr>
          </w:p>
          <w:p w14:paraId="57681A81" w14:textId="1A424E38" w:rsidR="00200A1E" w:rsidRDefault="00200A1E" w:rsidP="0066280E">
            <w:pPr>
              <w:contextualSpacing/>
              <w:rPr>
                <w:lang w:val="sl-SI"/>
              </w:rPr>
            </w:pPr>
          </w:p>
          <w:p w14:paraId="7CBF8186" w14:textId="4E99E355" w:rsidR="00200A1E" w:rsidRDefault="00200A1E" w:rsidP="0066280E">
            <w:pPr>
              <w:contextualSpacing/>
              <w:rPr>
                <w:lang w:val="sl-SI"/>
              </w:rPr>
            </w:pPr>
          </w:p>
          <w:p w14:paraId="23446F1F" w14:textId="79FF99A2" w:rsidR="00200A1E" w:rsidRDefault="00200A1E" w:rsidP="0066280E">
            <w:pPr>
              <w:contextualSpacing/>
              <w:rPr>
                <w:lang w:val="sl-SI"/>
              </w:rPr>
            </w:pPr>
          </w:p>
          <w:p w14:paraId="5DB5C9C5" w14:textId="17DBF66F" w:rsidR="00200A1E" w:rsidRDefault="00200A1E" w:rsidP="0066280E">
            <w:pPr>
              <w:contextualSpacing/>
              <w:rPr>
                <w:lang w:val="sl-SI"/>
              </w:rPr>
            </w:pPr>
          </w:p>
          <w:p w14:paraId="6C89B599" w14:textId="26D95492" w:rsidR="00200A1E" w:rsidRDefault="00200A1E" w:rsidP="0066280E">
            <w:pPr>
              <w:contextualSpacing/>
              <w:rPr>
                <w:lang w:val="sl-SI"/>
              </w:rPr>
            </w:pPr>
          </w:p>
          <w:p w14:paraId="7A8E1A62" w14:textId="77777777" w:rsidR="00200A1E" w:rsidRDefault="00200A1E" w:rsidP="0066280E">
            <w:pPr>
              <w:contextualSpacing/>
              <w:rPr>
                <w:lang w:val="sl-SI"/>
              </w:rPr>
            </w:pPr>
          </w:p>
          <w:p w14:paraId="4F38BBEA" w14:textId="014BD63F" w:rsidR="0066280E" w:rsidRDefault="0066280E" w:rsidP="0066280E">
            <w:pPr>
              <w:contextualSpacing/>
              <w:rPr>
                <w:lang w:val="sl-SI"/>
              </w:rPr>
            </w:pPr>
          </w:p>
          <w:p w14:paraId="57330161" w14:textId="501E6AE5" w:rsidR="0066280E" w:rsidRDefault="0066280E" w:rsidP="0066280E">
            <w:pPr>
              <w:contextualSpacing/>
              <w:rPr>
                <w:lang w:val="sl-SI"/>
              </w:rPr>
            </w:pPr>
          </w:p>
          <w:p w14:paraId="10F702DF" w14:textId="0347B7C8" w:rsidR="0066280E" w:rsidRDefault="0066280E" w:rsidP="0066280E">
            <w:pPr>
              <w:contextualSpacing/>
              <w:rPr>
                <w:lang w:val="sl-SI"/>
              </w:rPr>
            </w:pPr>
          </w:p>
          <w:p w14:paraId="73F8A8BF" w14:textId="12D33403" w:rsidR="0066280E" w:rsidRPr="0066280E" w:rsidRDefault="0066280E" w:rsidP="0066280E">
            <w:pPr>
              <w:contextualSpacing/>
              <w:rPr>
                <w:lang w:val="sl-SI"/>
              </w:rPr>
            </w:pPr>
          </w:p>
        </w:tc>
        <w:tc>
          <w:tcPr>
            <w:tcW w:w="4926" w:type="dxa"/>
            <w:tcBorders>
              <w:top w:val="nil"/>
              <w:left w:val="nil"/>
              <w:bottom w:val="nil"/>
              <w:right w:val="nil"/>
            </w:tcBorders>
          </w:tcPr>
          <w:p w14:paraId="256E9456" w14:textId="77777777" w:rsidR="0066280E" w:rsidRPr="00BA6A16" w:rsidRDefault="0066280E" w:rsidP="00435182">
            <w:pPr>
              <w:pStyle w:val="Odstavekseznama"/>
              <w:contextualSpacing/>
              <w:rPr>
                <w:lang w:val="sl-SI"/>
              </w:rPr>
            </w:pPr>
          </w:p>
          <w:p w14:paraId="06E66450" w14:textId="77777777" w:rsidR="0066280E" w:rsidRPr="00BA6A16" w:rsidRDefault="0066280E" w:rsidP="0066280E">
            <w:pPr>
              <w:contextualSpacing/>
              <w:rPr>
                <w:lang w:val="sl-SI"/>
              </w:rPr>
            </w:pPr>
            <w:r w:rsidRPr="00BA6A16">
              <w:rPr>
                <w:b/>
                <w:color w:val="86BC25" w:themeColor="accent1"/>
                <w:lang w:val="sl-SI"/>
              </w:rPr>
              <w:t>Razvojne potrebe:</w:t>
            </w:r>
          </w:p>
          <w:p w14:paraId="4FA3134C" w14:textId="5737C1DD" w:rsidR="0066280E" w:rsidRPr="00BA6A16" w:rsidRDefault="0066280E" w:rsidP="0066280E">
            <w:pPr>
              <w:pStyle w:val="Odstavekseznama"/>
              <w:numPr>
                <w:ilvl w:val="0"/>
                <w:numId w:val="13"/>
              </w:numPr>
              <w:contextualSpacing/>
              <w:rPr>
                <w:lang w:val="sl-SI"/>
              </w:rPr>
            </w:pPr>
            <w:r w:rsidRPr="00BA6A16">
              <w:rPr>
                <w:lang w:val="sl-SI"/>
              </w:rPr>
              <w:t>zaustavitev trenda upadanja števila prebivalstva v regiji prek zagotovitve boljših življenjskih in delovnih pogojev;</w:t>
            </w:r>
          </w:p>
          <w:p w14:paraId="3E283A54" w14:textId="77777777" w:rsidR="0066280E" w:rsidRPr="00BA6A16" w:rsidRDefault="0066280E" w:rsidP="0066280E">
            <w:pPr>
              <w:pStyle w:val="Odstavekseznama"/>
              <w:numPr>
                <w:ilvl w:val="0"/>
                <w:numId w:val="13"/>
              </w:numPr>
              <w:contextualSpacing/>
              <w:rPr>
                <w:lang w:val="sl-SI"/>
              </w:rPr>
            </w:pPr>
            <w:r w:rsidRPr="00BA6A16">
              <w:rPr>
                <w:lang w:val="sl-SI"/>
              </w:rPr>
              <w:t>izboljšan življenjski standard v regiji v smislu povečanja razpoložljivega dohodka gospodinjstev;</w:t>
            </w:r>
          </w:p>
          <w:p w14:paraId="28527BB0" w14:textId="77777777" w:rsidR="0066280E" w:rsidRPr="00BA6A16" w:rsidRDefault="0066280E" w:rsidP="0066280E">
            <w:pPr>
              <w:pStyle w:val="Odstavekseznama"/>
              <w:numPr>
                <w:ilvl w:val="0"/>
                <w:numId w:val="13"/>
              </w:numPr>
              <w:contextualSpacing/>
              <w:rPr>
                <w:lang w:val="sl-SI"/>
              </w:rPr>
            </w:pPr>
            <w:r w:rsidRPr="00BA6A16">
              <w:rPr>
                <w:lang w:val="sl-SI"/>
              </w:rPr>
              <w:t>nadgrajena cestna prometna infrastruktura;</w:t>
            </w:r>
          </w:p>
          <w:p w14:paraId="2236B430" w14:textId="1D2A690E" w:rsidR="0066280E" w:rsidRDefault="0066280E" w:rsidP="0066280E">
            <w:pPr>
              <w:pStyle w:val="Odstavekseznama"/>
              <w:numPr>
                <w:ilvl w:val="0"/>
                <w:numId w:val="13"/>
              </w:numPr>
              <w:contextualSpacing/>
              <w:rPr>
                <w:lang w:val="sl-SI"/>
              </w:rPr>
            </w:pPr>
            <w:r w:rsidRPr="00BA6A16">
              <w:rPr>
                <w:lang w:val="sl-SI"/>
              </w:rPr>
              <w:t>izboljšana povezljivost regije z večjo uporabo javnega avtobusnega in železniškega potniškega prometa</w:t>
            </w:r>
            <w:r>
              <w:rPr>
                <w:lang w:val="sl-SI"/>
              </w:rPr>
              <w:t>.</w:t>
            </w:r>
          </w:p>
          <w:p w14:paraId="7F0D038A" w14:textId="6F2FB2B0" w:rsidR="0066280E" w:rsidRDefault="0066280E" w:rsidP="0066280E">
            <w:pPr>
              <w:contextualSpacing/>
              <w:rPr>
                <w:lang w:val="sl-SI"/>
              </w:rPr>
            </w:pPr>
          </w:p>
          <w:p w14:paraId="13E6E9D9" w14:textId="69F72D47" w:rsidR="0066280E" w:rsidRPr="0066280E" w:rsidRDefault="0066280E" w:rsidP="0066280E">
            <w:pPr>
              <w:contextualSpacing/>
              <w:rPr>
                <w:lang w:val="sl-SI"/>
              </w:rPr>
            </w:pPr>
          </w:p>
          <w:p w14:paraId="27AB4CBD" w14:textId="77777777" w:rsidR="0066280E" w:rsidRPr="00BA6A16" w:rsidRDefault="0066280E" w:rsidP="00435182">
            <w:pPr>
              <w:contextualSpacing/>
              <w:rPr>
                <w:lang w:val="sl-SI"/>
              </w:rPr>
            </w:pPr>
          </w:p>
          <w:p w14:paraId="71ABA415" w14:textId="77777777" w:rsidR="0066280E" w:rsidRPr="00BA6A16" w:rsidRDefault="0066280E" w:rsidP="00435182">
            <w:pPr>
              <w:contextualSpacing/>
              <w:rPr>
                <w:lang w:val="sl-SI"/>
              </w:rPr>
            </w:pPr>
          </w:p>
          <w:p w14:paraId="60C2A706" w14:textId="5566E270" w:rsidR="0066280E" w:rsidRPr="00BA6A16" w:rsidRDefault="00200A1E" w:rsidP="00435182">
            <w:pPr>
              <w:contextualSpacing/>
              <w:rPr>
                <w:lang w:val="sl-SI"/>
              </w:rPr>
            </w:pPr>
            <w:r w:rsidRPr="00BA6A16">
              <w:rPr>
                <w:noProof/>
                <w:lang w:val="sl-SI" w:eastAsia="sl-SI"/>
              </w:rPr>
              <w:drawing>
                <wp:anchor distT="0" distB="0" distL="114300" distR="114300" simplePos="0" relativeHeight="251671040" behindDoc="1" locked="0" layoutInCell="1" allowOverlap="1" wp14:anchorId="4553D470" wp14:editId="152396DA">
                  <wp:simplePos x="0" y="0"/>
                  <wp:positionH relativeFrom="column">
                    <wp:posOffset>-465124</wp:posOffset>
                  </wp:positionH>
                  <wp:positionV relativeFrom="paragraph">
                    <wp:posOffset>389890</wp:posOffset>
                  </wp:positionV>
                  <wp:extent cx="3778451" cy="2286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8451" cy="22860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BA20BA7" w14:textId="1D0A0886" w:rsidR="0066280E" w:rsidRDefault="0066280E" w:rsidP="00D84ABA">
      <w:pPr>
        <w:rPr>
          <w:noProof/>
          <w:lang w:val="sl-SI"/>
        </w:rPr>
      </w:pPr>
    </w:p>
    <w:p w14:paraId="4FF274D7" w14:textId="1B99C690" w:rsidR="00200A1E" w:rsidRDefault="00200A1E">
      <w:pPr>
        <w:spacing w:after="160" w:line="259" w:lineRule="auto"/>
        <w:jc w:val="left"/>
        <w:rPr>
          <w:noProof/>
          <w:lang w:val="sl-SI"/>
        </w:rPr>
      </w:pPr>
      <w:r>
        <w:rPr>
          <w:noProof/>
          <w:lang w:val="sl-SI"/>
        </w:rPr>
        <w:br w:type="page"/>
      </w:r>
    </w:p>
    <w:tbl>
      <w:tblPr>
        <w:tblStyle w:val="Tabelamrea"/>
        <w:tblW w:w="100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6115"/>
      </w:tblGrid>
      <w:tr w:rsidR="00CF6CD8" w:rsidRPr="00BA6A16" w14:paraId="50D512D3" w14:textId="77777777" w:rsidTr="0069521D">
        <w:trPr>
          <w:trHeight w:val="291"/>
        </w:trPr>
        <w:tc>
          <w:tcPr>
            <w:tcW w:w="3975" w:type="dxa"/>
            <w:tcBorders>
              <w:bottom w:val="single" w:sz="48" w:space="0" w:color="D9D9D9" w:themeColor="background1" w:themeShade="D9"/>
            </w:tcBorders>
            <w:vAlign w:val="bottom"/>
          </w:tcPr>
          <w:p w14:paraId="50D512D1" w14:textId="77777777" w:rsidR="00CF6CD8" w:rsidRPr="00BA6A16" w:rsidRDefault="00CF6CD8">
            <w:pPr>
              <w:jc w:val="left"/>
              <w:rPr>
                <w:b/>
                <w:color w:val="002776"/>
                <w:sz w:val="20"/>
                <w:szCs w:val="26"/>
                <w:lang w:val="sl-SI"/>
              </w:rPr>
            </w:pPr>
            <w:r w:rsidRPr="00BA6A16">
              <w:rPr>
                <w:b/>
                <w:color w:val="002776"/>
                <w:sz w:val="24"/>
                <w:szCs w:val="26"/>
                <w:lang w:val="sl-SI"/>
              </w:rPr>
              <w:lastRenderedPageBreak/>
              <w:t xml:space="preserve">Človeški viri in </w:t>
            </w:r>
            <w:r w:rsidR="00E5665A" w:rsidRPr="00BA6A16">
              <w:rPr>
                <w:b/>
                <w:color w:val="002776"/>
                <w:sz w:val="24"/>
                <w:szCs w:val="26"/>
                <w:lang w:val="sl-SI"/>
              </w:rPr>
              <w:t>socialna</w:t>
            </w:r>
            <w:r w:rsidR="00E10F2A" w:rsidRPr="00BA6A16">
              <w:rPr>
                <w:b/>
                <w:color w:val="002776"/>
                <w:sz w:val="24"/>
                <w:szCs w:val="26"/>
                <w:lang w:val="sl-SI"/>
              </w:rPr>
              <w:t xml:space="preserve"> </w:t>
            </w:r>
            <w:r w:rsidRPr="00BA6A16">
              <w:rPr>
                <w:b/>
                <w:color w:val="002776"/>
                <w:sz w:val="24"/>
                <w:szCs w:val="26"/>
                <w:lang w:val="sl-SI"/>
              </w:rPr>
              <w:t>infrastruktura</w:t>
            </w:r>
          </w:p>
        </w:tc>
        <w:tc>
          <w:tcPr>
            <w:tcW w:w="6115" w:type="dxa"/>
            <w:tcBorders>
              <w:bottom w:val="single" w:sz="48" w:space="0" w:color="D9D9D9" w:themeColor="background1" w:themeShade="D9"/>
            </w:tcBorders>
          </w:tcPr>
          <w:p w14:paraId="50D512D2" w14:textId="77777777" w:rsidR="00CF6CD8" w:rsidRPr="00BA6A16" w:rsidRDefault="00CF6CD8" w:rsidP="00402CA1">
            <w:pPr>
              <w:jc w:val="right"/>
              <w:rPr>
                <w:lang w:val="sl-SI"/>
              </w:rPr>
            </w:pPr>
            <w:r w:rsidRPr="00BA6A16">
              <w:rPr>
                <w:rFonts w:cstheme="minorHAnsi"/>
                <w:b/>
                <w:color w:val="92D400"/>
                <w:sz w:val="36"/>
                <w:szCs w:val="36"/>
                <w:lang w:val="sl-SI"/>
              </w:rPr>
              <w:t>SAŠA</w:t>
            </w:r>
          </w:p>
        </w:tc>
      </w:tr>
      <w:tr w:rsidR="00481065" w:rsidRPr="00BA6A16" w14:paraId="50D512D5" w14:textId="77777777" w:rsidTr="00481065">
        <w:trPr>
          <w:trHeight w:val="3427"/>
        </w:trPr>
        <w:tc>
          <w:tcPr>
            <w:tcW w:w="10090" w:type="dxa"/>
            <w:gridSpan w:val="2"/>
            <w:tcBorders>
              <w:top w:val="single" w:sz="48" w:space="0" w:color="D9D9D9" w:themeColor="background1" w:themeShade="D9"/>
            </w:tcBorders>
          </w:tcPr>
          <w:p w14:paraId="50D512D4" w14:textId="7013BB13" w:rsidR="00481065" w:rsidRPr="00BA6A16" w:rsidRDefault="007F37D1" w:rsidP="00402CA1">
            <w:pPr>
              <w:rPr>
                <w:lang w:val="sl-SI"/>
              </w:rPr>
            </w:pPr>
            <w:r w:rsidRPr="00BA6A16">
              <w:rPr>
                <w:noProof/>
                <w:lang w:val="sl-SI" w:eastAsia="sl-SI"/>
              </w:rPr>
              <w:drawing>
                <wp:anchor distT="0" distB="0" distL="114300" distR="114300" simplePos="0" relativeHeight="251661824" behindDoc="1" locked="0" layoutInCell="1" allowOverlap="1" wp14:anchorId="50D5161A" wp14:editId="76C58525">
                  <wp:simplePos x="0" y="0"/>
                  <wp:positionH relativeFrom="column">
                    <wp:posOffset>796483</wp:posOffset>
                  </wp:positionH>
                  <wp:positionV relativeFrom="paragraph">
                    <wp:posOffset>-52567</wp:posOffset>
                  </wp:positionV>
                  <wp:extent cx="4690533" cy="303650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0533" cy="3036503"/>
                          </a:xfrm>
                          <a:prstGeom prst="rect">
                            <a:avLst/>
                          </a:prstGeom>
                          <a:noFill/>
                        </pic:spPr>
                      </pic:pic>
                    </a:graphicData>
                  </a:graphic>
                  <wp14:sizeRelH relativeFrom="margin">
                    <wp14:pctWidth>0</wp14:pctWidth>
                  </wp14:sizeRelH>
                  <wp14:sizeRelV relativeFrom="margin">
                    <wp14:pctHeight>0</wp14:pctHeight>
                  </wp14:sizeRelV>
                </wp:anchor>
              </w:drawing>
            </w:r>
          </w:p>
        </w:tc>
      </w:tr>
      <w:tr w:rsidR="00CF6CD8" w:rsidRPr="00200A1E" w14:paraId="50D512E2" w14:textId="77777777" w:rsidTr="00200A1E">
        <w:trPr>
          <w:trHeight w:val="567"/>
        </w:trPr>
        <w:tc>
          <w:tcPr>
            <w:tcW w:w="10090" w:type="dxa"/>
            <w:gridSpan w:val="2"/>
          </w:tcPr>
          <w:p w14:paraId="4C666B65" w14:textId="77777777" w:rsidR="00200A1E" w:rsidRDefault="00200A1E">
            <w:pPr>
              <w:tabs>
                <w:tab w:val="left" w:pos="7119"/>
                <w:tab w:val="left" w:pos="7679"/>
                <w:tab w:val="left" w:pos="7983"/>
                <w:tab w:val="left" w:pos="9684"/>
              </w:tabs>
              <w:contextualSpacing/>
              <w:rPr>
                <w:b/>
                <w:color w:val="86BC25" w:themeColor="accent1"/>
                <w:lang w:val="sl-SI"/>
              </w:rPr>
            </w:pPr>
          </w:p>
          <w:p w14:paraId="451242C3" w14:textId="77777777" w:rsidR="00200A1E" w:rsidRDefault="00200A1E">
            <w:pPr>
              <w:tabs>
                <w:tab w:val="left" w:pos="7119"/>
                <w:tab w:val="left" w:pos="7679"/>
                <w:tab w:val="left" w:pos="7983"/>
                <w:tab w:val="left" w:pos="9684"/>
              </w:tabs>
              <w:contextualSpacing/>
              <w:rPr>
                <w:b/>
                <w:color w:val="86BC25" w:themeColor="accent1"/>
                <w:lang w:val="sl-SI"/>
              </w:rPr>
            </w:pPr>
          </w:p>
          <w:p w14:paraId="0CC698B8" w14:textId="77777777" w:rsidR="00200A1E" w:rsidRDefault="00200A1E">
            <w:pPr>
              <w:tabs>
                <w:tab w:val="left" w:pos="7119"/>
                <w:tab w:val="left" w:pos="7679"/>
                <w:tab w:val="left" w:pos="7983"/>
                <w:tab w:val="left" w:pos="9684"/>
              </w:tabs>
              <w:contextualSpacing/>
              <w:rPr>
                <w:b/>
                <w:color w:val="86BC25" w:themeColor="accent1"/>
                <w:lang w:val="sl-SI"/>
              </w:rPr>
            </w:pPr>
          </w:p>
          <w:p w14:paraId="450A1228" w14:textId="77777777" w:rsidR="00200A1E" w:rsidRDefault="00200A1E">
            <w:pPr>
              <w:tabs>
                <w:tab w:val="left" w:pos="7119"/>
                <w:tab w:val="left" w:pos="7679"/>
                <w:tab w:val="left" w:pos="7983"/>
                <w:tab w:val="left" w:pos="9684"/>
              </w:tabs>
              <w:contextualSpacing/>
              <w:rPr>
                <w:b/>
                <w:color w:val="86BC25" w:themeColor="accent1"/>
                <w:lang w:val="sl-SI"/>
              </w:rPr>
            </w:pPr>
          </w:p>
          <w:p w14:paraId="50D512D8" w14:textId="52A5FDE5" w:rsidR="00C06AF8" w:rsidRPr="00BA6A16" w:rsidRDefault="00C06AF8">
            <w:pPr>
              <w:tabs>
                <w:tab w:val="left" w:pos="7119"/>
                <w:tab w:val="left" w:pos="7679"/>
                <w:tab w:val="left" w:pos="7983"/>
                <w:tab w:val="left" w:pos="9684"/>
              </w:tabs>
              <w:contextualSpacing/>
              <w:rPr>
                <w:lang w:val="sl-SI"/>
              </w:rPr>
            </w:pPr>
            <w:r w:rsidRPr="00BA6A16">
              <w:rPr>
                <w:b/>
                <w:color w:val="86BC25" w:themeColor="accent1"/>
                <w:lang w:val="sl-SI"/>
              </w:rPr>
              <w:t>Razvojne potrebe:</w:t>
            </w:r>
          </w:p>
          <w:p w14:paraId="6364D48A" w14:textId="2354DAC2" w:rsidR="00B54FF3" w:rsidRDefault="00E10F2A" w:rsidP="00B54FF3">
            <w:pPr>
              <w:pStyle w:val="Odstavekseznama"/>
              <w:numPr>
                <w:ilvl w:val="0"/>
                <w:numId w:val="12"/>
              </w:numPr>
              <w:tabs>
                <w:tab w:val="left" w:pos="7119"/>
                <w:tab w:val="left" w:pos="7679"/>
                <w:tab w:val="left" w:pos="7983"/>
                <w:tab w:val="left" w:pos="9684"/>
              </w:tabs>
              <w:contextualSpacing/>
              <w:rPr>
                <w:lang w:val="sl-SI"/>
              </w:rPr>
            </w:pPr>
            <w:r w:rsidRPr="00BA6A16">
              <w:rPr>
                <w:lang w:val="sl-SI"/>
              </w:rPr>
              <w:t>n</w:t>
            </w:r>
            <w:r w:rsidR="009F4797" w:rsidRPr="00BA6A16">
              <w:rPr>
                <w:lang w:val="sl-SI"/>
              </w:rPr>
              <w:t>adgradnja lokalnega izobraževalnega sistema z višješolskimi</w:t>
            </w:r>
            <w:r w:rsidR="002A5B02">
              <w:rPr>
                <w:lang w:val="sl-SI"/>
              </w:rPr>
              <w:t xml:space="preserve"> in visokošolskimi</w:t>
            </w:r>
            <w:r w:rsidR="009F4797" w:rsidRPr="00BA6A16">
              <w:rPr>
                <w:lang w:val="sl-SI"/>
              </w:rPr>
              <w:t xml:space="preserve"> programi</w:t>
            </w:r>
            <w:r w:rsidR="00776619" w:rsidRPr="00BA6A16">
              <w:rPr>
                <w:lang w:val="sl-SI"/>
              </w:rPr>
              <w:t xml:space="preserve"> ter</w:t>
            </w:r>
            <w:r w:rsidR="008406D9" w:rsidRPr="00BA6A16">
              <w:rPr>
                <w:lang w:val="sl-SI"/>
              </w:rPr>
              <w:t xml:space="preserve"> </w:t>
            </w:r>
            <w:r w:rsidR="009F4797" w:rsidRPr="00BA6A16">
              <w:rPr>
                <w:lang w:val="sl-SI"/>
              </w:rPr>
              <w:t>okrepljenimi povezavami med raziskovalnimi centri, izobraževalnimi ustanovami in lokalnim gospodarstvom;</w:t>
            </w:r>
          </w:p>
          <w:p w14:paraId="50D512DC" w14:textId="7756EAC6" w:rsidR="00CF6CD8" w:rsidRPr="00B54FF3" w:rsidRDefault="005627A7" w:rsidP="00B54FF3">
            <w:pPr>
              <w:pStyle w:val="Odstavekseznama"/>
              <w:numPr>
                <w:ilvl w:val="0"/>
                <w:numId w:val="12"/>
              </w:numPr>
              <w:tabs>
                <w:tab w:val="left" w:pos="7119"/>
                <w:tab w:val="left" w:pos="7679"/>
                <w:tab w:val="left" w:pos="7983"/>
                <w:tab w:val="left" w:pos="9684"/>
              </w:tabs>
              <w:contextualSpacing/>
              <w:rPr>
                <w:lang w:val="sl-SI"/>
              </w:rPr>
            </w:pPr>
            <w:r w:rsidRPr="00B54FF3">
              <w:rPr>
                <w:lang w:val="sl-SI"/>
              </w:rPr>
              <w:t xml:space="preserve">vzpostavitev programov, okolja in razvoj ključnih kapacitet za spodbujanje podjetniških kompetenc celotne generacije (zlasti </w:t>
            </w:r>
            <w:r w:rsidR="001E1300" w:rsidRPr="00B54FF3">
              <w:rPr>
                <w:lang w:val="sl-SI"/>
              </w:rPr>
              <w:t>zgodaj v izobraževalnem procesu</w:t>
            </w:r>
            <w:r w:rsidR="00CF6CD8" w:rsidRPr="00B54FF3">
              <w:rPr>
                <w:lang w:val="sl-SI"/>
              </w:rPr>
              <w:t>);</w:t>
            </w:r>
          </w:p>
          <w:p w14:paraId="50D512DD" w14:textId="6C8B0A67" w:rsidR="00CF6CD8" w:rsidRPr="00BA6A16" w:rsidRDefault="00E10F2A">
            <w:pPr>
              <w:pStyle w:val="Odstavekseznama"/>
              <w:numPr>
                <w:ilvl w:val="0"/>
                <w:numId w:val="12"/>
              </w:numPr>
              <w:tabs>
                <w:tab w:val="left" w:pos="7119"/>
                <w:tab w:val="left" w:pos="7679"/>
                <w:tab w:val="left" w:pos="7983"/>
                <w:tab w:val="left" w:pos="9684"/>
              </w:tabs>
              <w:contextualSpacing/>
              <w:rPr>
                <w:lang w:val="sl-SI"/>
              </w:rPr>
            </w:pPr>
            <w:r w:rsidRPr="00BA6A16">
              <w:rPr>
                <w:lang w:val="sl-SI"/>
              </w:rPr>
              <w:t>d</w:t>
            </w:r>
            <w:r w:rsidR="00B874EB" w:rsidRPr="00BA6A16">
              <w:rPr>
                <w:lang w:val="sl-SI"/>
              </w:rPr>
              <w:t>elovna mesta z visoko dodano vrednostjo</w:t>
            </w:r>
            <w:r w:rsidR="00846175" w:rsidRPr="00BA6A16">
              <w:rPr>
                <w:lang w:val="sl-SI"/>
              </w:rPr>
              <w:t>, vključno z reševanjem vprašanja</w:t>
            </w:r>
            <w:r w:rsidR="00C7609F">
              <w:rPr>
                <w:lang w:val="sl-SI"/>
              </w:rPr>
              <w:t xml:space="preserve"> morebitnih</w:t>
            </w:r>
            <w:r w:rsidR="00846175" w:rsidRPr="00BA6A16">
              <w:rPr>
                <w:lang w:val="sl-SI"/>
              </w:rPr>
              <w:t xml:space="preserve"> presežnih delavcev v energetiki</w:t>
            </w:r>
            <w:r w:rsidR="002A5B02">
              <w:rPr>
                <w:lang w:val="sl-SI"/>
              </w:rPr>
              <w:t xml:space="preserve"> in sodelovanje lokalnega gospodarstva pri postopni prekvalifikaciji v druge primerljive poklice</w:t>
            </w:r>
            <w:r w:rsidR="00CF6CD8" w:rsidRPr="00BA6A16">
              <w:rPr>
                <w:lang w:val="sl-SI"/>
              </w:rPr>
              <w:t>;</w:t>
            </w:r>
          </w:p>
          <w:p w14:paraId="50D512DE" w14:textId="6F10E7D8" w:rsidR="00CF6CD8" w:rsidRPr="00BA6A16" w:rsidRDefault="0000493C">
            <w:pPr>
              <w:pStyle w:val="Odstavekseznama"/>
              <w:numPr>
                <w:ilvl w:val="0"/>
                <w:numId w:val="12"/>
              </w:numPr>
              <w:tabs>
                <w:tab w:val="left" w:pos="7119"/>
                <w:tab w:val="left" w:pos="7679"/>
                <w:tab w:val="left" w:pos="7983"/>
                <w:tab w:val="left" w:pos="9684"/>
              </w:tabs>
              <w:contextualSpacing/>
              <w:rPr>
                <w:lang w:val="sl-SI"/>
              </w:rPr>
            </w:pPr>
            <w:r w:rsidRPr="00BA6A16">
              <w:rPr>
                <w:lang w:val="sl-SI"/>
              </w:rPr>
              <w:t>v</w:t>
            </w:r>
            <w:r w:rsidR="00B71F13" w:rsidRPr="00BA6A16">
              <w:rPr>
                <w:lang w:val="sl-SI"/>
              </w:rPr>
              <w:t>ečje</w:t>
            </w:r>
            <w:r w:rsidR="00CF6CD8" w:rsidRPr="00BA6A16">
              <w:rPr>
                <w:lang w:val="sl-SI"/>
              </w:rPr>
              <w:t xml:space="preserve"> zaposlitvene možnosti v regiji </w:t>
            </w:r>
            <w:r w:rsidR="004A04BF">
              <w:rPr>
                <w:lang w:val="sl-SI"/>
              </w:rPr>
              <w:t>ter</w:t>
            </w:r>
            <w:r w:rsidR="004A04BF" w:rsidRPr="00BA6A16">
              <w:rPr>
                <w:lang w:val="sl-SI"/>
              </w:rPr>
              <w:t xml:space="preserve"> </w:t>
            </w:r>
            <w:r w:rsidR="00CF6CD8" w:rsidRPr="00BA6A16">
              <w:rPr>
                <w:lang w:val="sl-SI"/>
              </w:rPr>
              <w:t xml:space="preserve">s tem </w:t>
            </w:r>
            <w:r w:rsidR="00B71F13" w:rsidRPr="00BA6A16">
              <w:rPr>
                <w:lang w:val="sl-SI"/>
              </w:rPr>
              <w:t>manjše dnevne in trajne</w:t>
            </w:r>
            <w:r w:rsidR="00CF6CD8" w:rsidRPr="00BA6A16">
              <w:rPr>
                <w:lang w:val="sl-SI"/>
              </w:rPr>
              <w:t xml:space="preserve"> delovne migracije iz regije;</w:t>
            </w:r>
          </w:p>
          <w:p w14:paraId="50D512DF" w14:textId="22D00C98" w:rsidR="00B71F13" w:rsidRPr="00BA6A16" w:rsidRDefault="009D4EB1" w:rsidP="009D4EB1">
            <w:pPr>
              <w:pStyle w:val="Odstavekseznama"/>
              <w:numPr>
                <w:ilvl w:val="0"/>
                <w:numId w:val="12"/>
              </w:numPr>
              <w:tabs>
                <w:tab w:val="left" w:pos="7119"/>
                <w:tab w:val="left" w:pos="7679"/>
                <w:tab w:val="left" w:pos="7983"/>
                <w:tab w:val="left" w:pos="8893"/>
                <w:tab w:val="left" w:pos="9684"/>
                <w:tab w:val="left" w:pos="9967"/>
              </w:tabs>
              <w:contextualSpacing/>
              <w:rPr>
                <w:lang w:val="sl-SI"/>
              </w:rPr>
            </w:pPr>
            <w:r w:rsidRPr="009D4EB1">
              <w:rPr>
                <w:lang w:val="sl-SI"/>
              </w:rPr>
              <w:t>naložbe v razvoj socialne in ostale infrastrukture po načelih trajnostnega razvoja, s katero se izboljšuje</w:t>
            </w:r>
            <w:r w:rsidR="004A04BF">
              <w:rPr>
                <w:lang w:val="sl-SI"/>
              </w:rPr>
              <w:t>ta</w:t>
            </w:r>
            <w:r w:rsidRPr="009D4EB1">
              <w:rPr>
                <w:lang w:val="sl-SI"/>
              </w:rPr>
              <w:t xml:space="preserve"> </w:t>
            </w:r>
            <w:r w:rsidR="004A04BF">
              <w:rPr>
                <w:lang w:val="sl-SI"/>
              </w:rPr>
              <w:t>kakovost</w:t>
            </w:r>
            <w:r w:rsidR="004A04BF" w:rsidRPr="009D4EB1">
              <w:rPr>
                <w:lang w:val="sl-SI"/>
              </w:rPr>
              <w:t xml:space="preserve"> </w:t>
            </w:r>
            <w:r w:rsidRPr="009D4EB1">
              <w:rPr>
                <w:lang w:val="sl-SI"/>
              </w:rPr>
              <w:t xml:space="preserve">bivanja in privlačnost destinacije za mlade in strokovnjake na področjih z visokimi razvojnimi potenciali (zlasti gradnja novih objektov in stanovanj, namenjenih mladim, izgradnja novih kapacitet za aktivno preživljanje prostega časa, naložbe v infrastrukturo trajnostne mobilnosti </w:t>
            </w:r>
            <w:r w:rsidR="004A04BF">
              <w:rPr>
                <w:lang w:val="sl-SI"/>
              </w:rPr>
              <w:t>in</w:t>
            </w:r>
            <w:r w:rsidR="004A04BF" w:rsidRPr="009D4EB1">
              <w:rPr>
                <w:lang w:val="sl-SI"/>
              </w:rPr>
              <w:t xml:space="preserve"> </w:t>
            </w:r>
            <w:r w:rsidRPr="009D4EB1">
              <w:rPr>
                <w:lang w:val="sl-SI"/>
              </w:rPr>
              <w:t>dostopnega javnega prevoza</w:t>
            </w:r>
            <w:r>
              <w:rPr>
                <w:lang w:val="sl-SI"/>
              </w:rPr>
              <w:t>, več nastanitev za ranljive skupine</w:t>
            </w:r>
            <w:r w:rsidR="00B71F13" w:rsidRPr="00BA6A16">
              <w:rPr>
                <w:lang w:val="sl-SI"/>
              </w:rPr>
              <w:t>;</w:t>
            </w:r>
          </w:p>
          <w:p w14:paraId="50D512E1" w14:textId="1CFFF987" w:rsidR="007F37D1" w:rsidRPr="00A2709F" w:rsidRDefault="0000493C" w:rsidP="00A2709F">
            <w:pPr>
              <w:pStyle w:val="Odstavekseznama"/>
              <w:numPr>
                <w:ilvl w:val="0"/>
                <w:numId w:val="12"/>
              </w:numPr>
              <w:tabs>
                <w:tab w:val="left" w:pos="7119"/>
                <w:tab w:val="left" w:pos="7679"/>
                <w:tab w:val="left" w:pos="7983"/>
                <w:tab w:val="left" w:pos="9684"/>
              </w:tabs>
              <w:contextualSpacing/>
              <w:rPr>
                <w:lang w:val="sl-SI"/>
              </w:rPr>
            </w:pPr>
            <w:r w:rsidRPr="00BA6A16">
              <w:rPr>
                <w:lang w:val="sl-SI"/>
              </w:rPr>
              <w:t>re</w:t>
            </w:r>
            <w:r w:rsidR="00CF6CD8" w:rsidRPr="00BA6A16">
              <w:rPr>
                <w:lang w:val="sl-SI"/>
              </w:rPr>
              <w:t xml:space="preserve">ševanje izzivov centralizacije s selitvijo </w:t>
            </w:r>
            <w:r w:rsidR="00B71F13" w:rsidRPr="00BA6A16">
              <w:rPr>
                <w:lang w:val="sl-SI"/>
              </w:rPr>
              <w:t xml:space="preserve">določenih </w:t>
            </w:r>
            <w:r w:rsidR="00CF6CD8" w:rsidRPr="00BA6A16">
              <w:rPr>
                <w:lang w:val="sl-SI"/>
              </w:rPr>
              <w:t xml:space="preserve">javnih institucij </w:t>
            </w:r>
            <w:r w:rsidR="00B71F13" w:rsidRPr="00BA6A16">
              <w:rPr>
                <w:lang w:val="sl-SI"/>
              </w:rPr>
              <w:t xml:space="preserve">nacionalnega pomena </w:t>
            </w:r>
            <w:r w:rsidR="00CF6CD8" w:rsidRPr="00BA6A16">
              <w:rPr>
                <w:lang w:val="sl-SI"/>
              </w:rPr>
              <w:t>v regijo</w:t>
            </w:r>
            <w:r w:rsidR="00B71F13" w:rsidRPr="00BA6A16">
              <w:rPr>
                <w:lang w:val="sl-SI"/>
              </w:rPr>
              <w:t>.</w:t>
            </w:r>
          </w:p>
        </w:tc>
      </w:tr>
      <w:tr w:rsidR="00200A1E" w:rsidRPr="00200A1E" w14:paraId="5A5C9167" w14:textId="77777777" w:rsidTr="00200A1E">
        <w:trPr>
          <w:trHeight w:val="567"/>
        </w:trPr>
        <w:tc>
          <w:tcPr>
            <w:tcW w:w="10090" w:type="dxa"/>
            <w:gridSpan w:val="2"/>
          </w:tcPr>
          <w:p w14:paraId="7CACAAD5" w14:textId="77777777" w:rsidR="00200A1E" w:rsidRDefault="00200A1E">
            <w:pPr>
              <w:tabs>
                <w:tab w:val="left" w:pos="7119"/>
                <w:tab w:val="left" w:pos="7679"/>
                <w:tab w:val="left" w:pos="7983"/>
                <w:tab w:val="left" w:pos="9684"/>
              </w:tabs>
              <w:contextualSpacing/>
              <w:rPr>
                <w:b/>
                <w:color w:val="86BC25" w:themeColor="accent1"/>
                <w:lang w:val="sl-SI"/>
              </w:rPr>
            </w:pPr>
          </w:p>
          <w:p w14:paraId="227E3DD0" w14:textId="7186D32A" w:rsidR="00200A1E" w:rsidRDefault="00200A1E">
            <w:pPr>
              <w:tabs>
                <w:tab w:val="left" w:pos="7119"/>
                <w:tab w:val="left" w:pos="7679"/>
                <w:tab w:val="left" w:pos="7983"/>
                <w:tab w:val="left" w:pos="9684"/>
              </w:tabs>
              <w:contextualSpacing/>
              <w:rPr>
                <w:b/>
                <w:color w:val="86BC25" w:themeColor="accent1"/>
                <w:lang w:val="sl-SI"/>
              </w:rPr>
            </w:pPr>
          </w:p>
          <w:p w14:paraId="5C5FE6B2" w14:textId="6BFE9690" w:rsidR="00200A1E" w:rsidRDefault="00200A1E">
            <w:pPr>
              <w:tabs>
                <w:tab w:val="left" w:pos="7119"/>
                <w:tab w:val="left" w:pos="7679"/>
                <w:tab w:val="left" w:pos="7983"/>
                <w:tab w:val="left" w:pos="9684"/>
              </w:tabs>
              <w:contextualSpacing/>
              <w:rPr>
                <w:b/>
                <w:color w:val="86BC25" w:themeColor="accent1"/>
                <w:lang w:val="sl-SI"/>
              </w:rPr>
            </w:pPr>
          </w:p>
          <w:p w14:paraId="20E2F0F3" w14:textId="5DE7A1EC" w:rsidR="00200A1E" w:rsidRDefault="00200A1E">
            <w:pPr>
              <w:tabs>
                <w:tab w:val="left" w:pos="7119"/>
                <w:tab w:val="left" w:pos="7679"/>
                <w:tab w:val="left" w:pos="7983"/>
                <w:tab w:val="left" w:pos="9684"/>
              </w:tabs>
              <w:contextualSpacing/>
              <w:rPr>
                <w:b/>
                <w:color w:val="86BC25" w:themeColor="accent1"/>
                <w:lang w:val="sl-SI"/>
              </w:rPr>
            </w:pPr>
          </w:p>
          <w:p w14:paraId="1A3BBDCB" w14:textId="0095F79B" w:rsidR="00200A1E" w:rsidRDefault="00200A1E">
            <w:pPr>
              <w:tabs>
                <w:tab w:val="left" w:pos="7119"/>
                <w:tab w:val="left" w:pos="7679"/>
                <w:tab w:val="left" w:pos="7983"/>
                <w:tab w:val="left" w:pos="9684"/>
              </w:tabs>
              <w:contextualSpacing/>
              <w:rPr>
                <w:b/>
                <w:color w:val="86BC25" w:themeColor="accent1"/>
                <w:lang w:val="sl-SI"/>
              </w:rPr>
            </w:pPr>
          </w:p>
          <w:p w14:paraId="1448A929" w14:textId="3927A121" w:rsidR="00200A1E" w:rsidRDefault="00200A1E">
            <w:pPr>
              <w:tabs>
                <w:tab w:val="left" w:pos="7119"/>
                <w:tab w:val="left" w:pos="7679"/>
                <w:tab w:val="left" w:pos="7983"/>
                <w:tab w:val="left" w:pos="9684"/>
              </w:tabs>
              <w:contextualSpacing/>
              <w:rPr>
                <w:b/>
                <w:color w:val="86BC25" w:themeColor="accent1"/>
                <w:lang w:val="sl-SI"/>
              </w:rPr>
            </w:pPr>
          </w:p>
          <w:p w14:paraId="405D4335" w14:textId="6B601C74" w:rsidR="00200A1E" w:rsidRDefault="00200A1E">
            <w:pPr>
              <w:tabs>
                <w:tab w:val="left" w:pos="7119"/>
                <w:tab w:val="left" w:pos="7679"/>
                <w:tab w:val="left" w:pos="7983"/>
                <w:tab w:val="left" w:pos="9684"/>
              </w:tabs>
              <w:contextualSpacing/>
              <w:rPr>
                <w:b/>
                <w:color w:val="86BC25" w:themeColor="accent1"/>
                <w:lang w:val="sl-SI"/>
              </w:rPr>
            </w:pPr>
          </w:p>
          <w:p w14:paraId="61307730" w14:textId="6571972C" w:rsidR="00200A1E" w:rsidRDefault="00200A1E">
            <w:pPr>
              <w:tabs>
                <w:tab w:val="left" w:pos="7119"/>
                <w:tab w:val="left" w:pos="7679"/>
                <w:tab w:val="left" w:pos="7983"/>
                <w:tab w:val="left" w:pos="9684"/>
              </w:tabs>
              <w:contextualSpacing/>
              <w:rPr>
                <w:b/>
                <w:color w:val="86BC25" w:themeColor="accent1"/>
                <w:lang w:val="sl-SI"/>
              </w:rPr>
            </w:pPr>
          </w:p>
          <w:p w14:paraId="51C16ACB" w14:textId="252D9AB6" w:rsidR="00200A1E" w:rsidRDefault="00200A1E">
            <w:pPr>
              <w:tabs>
                <w:tab w:val="left" w:pos="7119"/>
                <w:tab w:val="left" w:pos="7679"/>
                <w:tab w:val="left" w:pos="7983"/>
                <w:tab w:val="left" w:pos="9684"/>
              </w:tabs>
              <w:contextualSpacing/>
              <w:rPr>
                <w:b/>
                <w:color w:val="86BC25" w:themeColor="accent1"/>
                <w:lang w:val="sl-SI"/>
              </w:rPr>
            </w:pPr>
          </w:p>
          <w:p w14:paraId="6195048B" w14:textId="3F6F8360" w:rsidR="00200A1E" w:rsidRDefault="00200A1E">
            <w:pPr>
              <w:tabs>
                <w:tab w:val="left" w:pos="7119"/>
                <w:tab w:val="left" w:pos="7679"/>
                <w:tab w:val="left" w:pos="7983"/>
                <w:tab w:val="left" w:pos="9684"/>
              </w:tabs>
              <w:contextualSpacing/>
              <w:rPr>
                <w:b/>
                <w:color w:val="86BC25" w:themeColor="accent1"/>
                <w:lang w:val="sl-SI"/>
              </w:rPr>
            </w:pPr>
          </w:p>
          <w:p w14:paraId="340FCA20" w14:textId="77777777" w:rsidR="00200A1E" w:rsidRDefault="00200A1E">
            <w:pPr>
              <w:tabs>
                <w:tab w:val="left" w:pos="7119"/>
                <w:tab w:val="left" w:pos="7679"/>
                <w:tab w:val="left" w:pos="7983"/>
                <w:tab w:val="left" w:pos="9684"/>
              </w:tabs>
              <w:contextualSpacing/>
              <w:rPr>
                <w:b/>
                <w:color w:val="86BC25" w:themeColor="accent1"/>
                <w:lang w:val="sl-SI"/>
              </w:rPr>
            </w:pPr>
          </w:p>
          <w:p w14:paraId="7D52538F" w14:textId="2E1CD0AD" w:rsidR="00200A1E" w:rsidRPr="00BA6A16" w:rsidRDefault="00200A1E">
            <w:pPr>
              <w:tabs>
                <w:tab w:val="left" w:pos="7119"/>
                <w:tab w:val="left" w:pos="7679"/>
                <w:tab w:val="left" w:pos="7983"/>
                <w:tab w:val="left" w:pos="9684"/>
              </w:tabs>
              <w:contextualSpacing/>
              <w:rPr>
                <w:b/>
                <w:color w:val="86BC25" w:themeColor="accent1"/>
                <w:lang w:val="sl-SI"/>
              </w:rPr>
            </w:pPr>
          </w:p>
        </w:tc>
      </w:tr>
      <w:tr w:rsidR="00CF6CD8" w:rsidRPr="00BA6A16" w14:paraId="50D512E5" w14:textId="77777777" w:rsidTr="0069521D">
        <w:trPr>
          <w:trHeight w:val="291"/>
        </w:trPr>
        <w:tc>
          <w:tcPr>
            <w:tcW w:w="3975" w:type="dxa"/>
            <w:tcBorders>
              <w:bottom w:val="single" w:sz="48" w:space="0" w:color="D9D9D9" w:themeColor="background1" w:themeShade="D9"/>
            </w:tcBorders>
            <w:vAlign w:val="bottom"/>
          </w:tcPr>
          <w:p w14:paraId="50D512E3" w14:textId="2A977DFE" w:rsidR="00CF6CD8" w:rsidRPr="00BA6A16" w:rsidRDefault="00CF6CD8" w:rsidP="00402CA1">
            <w:pPr>
              <w:jc w:val="left"/>
              <w:rPr>
                <w:b/>
                <w:color w:val="002776"/>
                <w:sz w:val="24"/>
                <w:szCs w:val="24"/>
                <w:lang w:val="sl-SI"/>
              </w:rPr>
            </w:pPr>
            <w:r w:rsidRPr="00BA6A16">
              <w:rPr>
                <w:b/>
                <w:color w:val="002776"/>
                <w:sz w:val="24"/>
                <w:szCs w:val="24"/>
                <w:lang w:val="sl-SI"/>
              </w:rPr>
              <w:lastRenderedPageBreak/>
              <w:t>Gospodarstvo</w:t>
            </w:r>
          </w:p>
        </w:tc>
        <w:tc>
          <w:tcPr>
            <w:tcW w:w="6115" w:type="dxa"/>
            <w:tcBorders>
              <w:bottom w:val="single" w:sz="48" w:space="0" w:color="D9D9D9" w:themeColor="background1" w:themeShade="D9"/>
            </w:tcBorders>
          </w:tcPr>
          <w:p w14:paraId="50D512E4" w14:textId="55B0860E" w:rsidR="00CF6CD8" w:rsidRPr="00BA6A16" w:rsidRDefault="00CF6CD8" w:rsidP="00402CA1">
            <w:pPr>
              <w:jc w:val="right"/>
              <w:rPr>
                <w:lang w:val="sl-SI"/>
              </w:rPr>
            </w:pPr>
            <w:r w:rsidRPr="00BA6A16">
              <w:rPr>
                <w:rFonts w:cstheme="minorHAnsi"/>
                <w:b/>
                <w:color w:val="92D400"/>
                <w:sz w:val="36"/>
                <w:szCs w:val="36"/>
                <w:lang w:val="sl-SI"/>
              </w:rPr>
              <w:t>SAŠA</w:t>
            </w:r>
          </w:p>
        </w:tc>
      </w:tr>
      <w:tr w:rsidR="00CF6CD8" w:rsidRPr="00BA6A16" w14:paraId="50D512EC" w14:textId="77777777" w:rsidTr="0069521D">
        <w:trPr>
          <w:trHeight w:val="3427"/>
        </w:trPr>
        <w:tc>
          <w:tcPr>
            <w:tcW w:w="3975" w:type="dxa"/>
            <w:tcBorders>
              <w:top w:val="single" w:sz="48" w:space="0" w:color="D9D9D9" w:themeColor="background1" w:themeShade="D9"/>
            </w:tcBorders>
          </w:tcPr>
          <w:p w14:paraId="50D512E6" w14:textId="6BC18C3E" w:rsidR="00A4520A" w:rsidRPr="00BA6A16" w:rsidRDefault="00200A1E" w:rsidP="00A4520A">
            <w:pPr>
              <w:pStyle w:val="Odstavekseznama"/>
              <w:contextualSpacing/>
              <w:rPr>
                <w:lang w:val="sl-SI"/>
              </w:rPr>
            </w:pPr>
            <w:r w:rsidRPr="00BA6A16">
              <w:rPr>
                <w:noProof/>
                <w:lang w:val="sl-SI" w:eastAsia="sl-SI"/>
              </w:rPr>
              <w:drawing>
                <wp:anchor distT="0" distB="0" distL="114300" distR="114300" simplePos="0" relativeHeight="251656704" behindDoc="1" locked="0" layoutInCell="1" allowOverlap="1" wp14:anchorId="50D5161C" wp14:editId="6D4026FD">
                  <wp:simplePos x="0" y="0"/>
                  <wp:positionH relativeFrom="column">
                    <wp:posOffset>-552450</wp:posOffset>
                  </wp:positionH>
                  <wp:positionV relativeFrom="paragraph">
                    <wp:posOffset>-31005</wp:posOffset>
                  </wp:positionV>
                  <wp:extent cx="4416425" cy="2692400"/>
                  <wp:effectExtent l="0" t="0" r="3175" b="0"/>
                  <wp:wrapNone/>
                  <wp:docPr id="1017437120" name="Picture 101743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6425" cy="2692400"/>
                          </a:xfrm>
                          <a:prstGeom prst="rect">
                            <a:avLst/>
                          </a:prstGeom>
                          <a:noFill/>
                        </pic:spPr>
                      </pic:pic>
                    </a:graphicData>
                  </a:graphic>
                  <wp14:sizeRelH relativeFrom="margin">
                    <wp14:pctWidth>0</wp14:pctWidth>
                  </wp14:sizeRelH>
                  <wp14:sizeRelV relativeFrom="margin">
                    <wp14:pctHeight>0</wp14:pctHeight>
                  </wp14:sizeRelV>
                </wp:anchor>
              </w:drawing>
            </w:r>
          </w:p>
          <w:p w14:paraId="50D512E7" w14:textId="77777777" w:rsidR="00A4520A" w:rsidRPr="00BA6A16" w:rsidRDefault="00A4520A" w:rsidP="00A4520A">
            <w:pPr>
              <w:pStyle w:val="Odstavekseznama"/>
              <w:rPr>
                <w:lang w:val="sl-SI"/>
              </w:rPr>
            </w:pPr>
          </w:p>
          <w:p w14:paraId="50D512E8" w14:textId="77777777" w:rsidR="00A4520A" w:rsidRPr="00BA6A16" w:rsidRDefault="00A4520A" w:rsidP="00A4520A">
            <w:pPr>
              <w:contextualSpacing/>
              <w:rPr>
                <w:lang w:val="sl-SI"/>
              </w:rPr>
            </w:pPr>
          </w:p>
          <w:p w14:paraId="50D512E9" w14:textId="77777777" w:rsidR="00A4520A" w:rsidRPr="00BA6A16" w:rsidRDefault="00A4520A" w:rsidP="00A4520A">
            <w:pPr>
              <w:contextualSpacing/>
              <w:rPr>
                <w:lang w:val="sl-SI"/>
              </w:rPr>
            </w:pPr>
          </w:p>
          <w:p w14:paraId="50D512EA" w14:textId="77777777" w:rsidR="00CF6CD8" w:rsidRPr="00BA6A16" w:rsidRDefault="00CF6CD8" w:rsidP="00481065">
            <w:pPr>
              <w:pStyle w:val="Odstavekseznama"/>
              <w:contextualSpacing/>
              <w:rPr>
                <w:lang w:val="sl-SI"/>
              </w:rPr>
            </w:pPr>
          </w:p>
        </w:tc>
        <w:tc>
          <w:tcPr>
            <w:tcW w:w="6115" w:type="dxa"/>
            <w:tcBorders>
              <w:top w:val="single" w:sz="48" w:space="0" w:color="D9D9D9" w:themeColor="background1" w:themeShade="D9"/>
            </w:tcBorders>
          </w:tcPr>
          <w:p w14:paraId="50D512EB" w14:textId="77777777" w:rsidR="00CF6CD8" w:rsidRPr="00BA6A16" w:rsidRDefault="00A4520A" w:rsidP="00402CA1">
            <w:pPr>
              <w:rPr>
                <w:lang w:val="sl-SI"/>
              </w:rPr>
            </w:pPr>
            <w:r w:rsidRPr="00BA6A16">
              <w:rPr>
                <w:noProof/>
                <w:lang w:val="sl-SI" w:eastAsia="sl-SI"/>
              </w:rPr>
              <w:drawing>
                <wp:anchor distT="0" distB="0" distL="114300" distR="114300" simplePos="0" relativeHeight="251660800" behindDoc="1" locked="0" layoutInCell="1" allowOverlap="1" wp14:anchorId="50D5161E" wp14:editId="5E4D6920">
                  <wp:simplePos x="0" y="0"/>
                  <wp:positionH relativeFrom="column">
                    <wp:posOffset>1066165</wp:posOffset>
                  </wp:positionH>
                  <wp:positionV relativeFrom="paragraph">
                    <wp:posOffset>19768</wp:posOffset>
                  </wp:positionV>
                  <wp:extent cx="2875851" cy="2413000"/>
                  <wp:effectExtent l="0" t="0" r="1270" b="6350"/>
                  <wp:wrapNone/>
                  <wp:docPr id="1017437122" name="Picture 101743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5851" cy="2413000"/>
                          </a:xfrm>
                          <a:prstGeom prst="rect">
                            <a:avLst/>
                          </a:prstGeom>
                          <a:noFill/>
                        </pic:spPr>
                      </pic:pic>
                    </a:graphicData>
                  </a:graphic>
                  <wp14:sizeRelH relativeFrom="margin">
                    <wp14:pctWidth>0</wp14:pctWidth>
                  </wp14:sizeRelH>
                  <wp14:sizeRelV relativeFrom="margin">
                    <wp14:pctHeight>0</wp14:pctHeight>
                  </wp14:sizeRelV>
                </wp:anchor>
              </w:drawing>
            </w:r>
          </w:p>
        </w:tc>
      </w:tr>
      <w:tr w:rsidR="00CF6CD8" w:rsidRPr="00200A1E" w14:paraId="50D512F4" w14:textId="77777777" w:rsidTr="00200A1E">
        <w:trPr>
          <w:trHeight w:val="70"/>
        </w:trPr>
        <w:tc>
          <w:tcPr>
            <w:tcW w:w="10090" w:type="dxa"/>
            <w:gridSpan w:val="2"/>
          </w:tcPr>
          <w:p w14:paraId="0CED146E" w14:textId="7490C3FE" w:rsidR="00C07EA7" w:rsidRDefault="00C07EA7" w:rsidP="007F37D1">
            <w:pPr>
              <w:pStyle w:val="Odstavekseznama"/>
              <w:contextualSpacing/>
              <w:rPr>
                <w:lang w:val="sl-SI"/>
              </w:rPr>
            </w:pPr>
          </w:p>
          <w:p w14:paraId="62C88ACC" w14:textId="231D80EA" w:rsidR="00C07EA7" w:rsidRDefault="00C07EA7" w:rsidP="007F37D1">
            <w:pPr>
              <w:pStyle w:val="Odstavekseznama"/>
              <w:contextualSpacing/>
              <w:rPr>
                <w:lang w:val="sl-SI"/>
              </w:rPr>
            </w:pPr>
          </w:p>
          <w:p w14:paraId="128C9D47" w14:textId="77777777" w:rsidR="00BD390D" w:rsidRDefault="00BD390D" w:rsidP="00200A1E">
            <w:pPr>
              <w:tabs>
                <w:tab w:val="left" w:pos="7119"/>
                <w:tab w:val="left" w:pos="7679"/>
                <w:tab w:val="left" w:pos="7983"/>
                <w:tab w:val="left" w:pos="9684"/>
              </w:tabs>
              <w:contextualSpacing/>
              <w:rPr>
                <w:b/>
                <w:color w:val="86BC25" w:themeColor="accent1"/>
                <w:lang w:val="sl-SI"/>
              </w:rPr>
            </w:pPr>
          </w:p>
          <w:p w14:paraId="0A763700" w14:textId="10547156" w:rsidR="00200A1E" w:rsidRPr="00BA6A16" w:rsidRDefault="00200A1E" w:rsidP="00200A1E">
            <w:pPr>
              <w:tabs>
                <w:tab w:val="left" w:pos="7119"/>
                <w:tab w:val="left" w:pos="7679"/>
                <w:tab w:val="left" w:pos="7983"/>
                <w:tab w:val="left" w:pos="9684"/>
              </w:tabs>
              <w:contextualSpacing/>
              <w:rPr>
                <w:lang w:val="sl-SI"/>
              </w:rPr>
            </w:pPr>
            <w:r w:rsidRPr="00BA6A16">
              <w:rPr>
                <w:b/>
                <w:color w:val="86BC25" w:themeColor="accent1"/>
                <w:lang w:val="sl-SI"/>
              </w:rPr>
              <w:t>Razvojne potrebe:</w:t>
            </w:r>
          </w:p>
          <w:p w14:paraId="50D512ED" w14:textId="0072893E" w:rsidR="00CF6CD8" w:rsidRPr="00BA6A16" w:rsidRDefault="0000493C" w:rsidP="006343CA">
            <w:pPr>
              <w:pStyle w:val="Odstavekseznama"/>
              <w:numPr>
                <w:ilvl w:val="0"/>
                <w:numId w:val="15"/>
              </w:numPr>
              <w:contextualSpacing/>
              <w:rPr>
                <w:lang w:val="sl-SI"/>
              </w:rPr>
            </w:pPr>
            <w:r w:rsidRPr="00BA6A16">
              <w:rPr>
                <w:lang w:val="sl-SI"/>
              </w:rPr>
              <w:t>v</w:t>
            </w:r>
            <w:r w:rsidR="00B71F13" w:rsidRPr="00BA6A16">
              <w:rPr>
                <w:lang w:val="sl-SI"/>
              </w:rPr>
              <w:t>ečja diverzifikacija lokalnega gospodarstva v smislu sektorske in velikostne raznolikosti</w:t>
            </w:r>
            <w:r w:rsidR="00CF6CD8" w:rsidRPr="00BA6A16">
              <w:rPr>
                <w:lang w:val="sl-SI"/>
              </w:rPr>
              <w:t>;</w:t>
            </w:r>
          </w:p>
          <w:p w14:paraId="50D512EE" w14:textId="77777777" w:rsidR="00F56C55" w:rsidRPr="00BA6A16" w:rsidRDefault="0000493C" w:rsidP="006343CA">
            <w:pPr>
              <w:pStyle w:val="Odstavekseznama"/>
              <w:numPr>
                <w:ilvl w:val="0"/>
                <w:numId w:val="12"/>
              </w:numPr>
              <w:contextualSpacing/>
              <w:rPr>
                <w:lang w:val="sl-SI"/>
              </w:rPr>
            </w:pPr>
            <w:r w:rsidRPr="00BA6A16">
              <w:rPr>
                <w:lang w:val="sl-SI"/>
              </w:rPr>
              <w:t>u</w:t>
            </w:r>
            <w:r w:rsidR="00B71F13" w:rsidRPr="00BA6A16">
              <w:rPr>
                <w:lang w:val="sl-SI"/>
              </w:rPr>
              <w:t>ravnotežene</w:t>
            </w:r>
            <w:r w:rsidR="00CF6CD8" w:rsidRPr="00BA6A16">
              <w:rPr>
                <w:lang w:val="sl-SI"/>
              </w:rPr>
              <w:t xml:space="preserve"> naložbe </w:t>
            </w:r>
            <w:r w:rsidR="00B71F13" w:rsidRPr="00BA6A16">
              <w:rPr>
                <w:lang w:val="sl-SI"/>
              </w:rPr>
              <w:t>v</w:t>
            </w:r>
            <w:r w:rsidR="00CF6CD8" w:rsidRPr="00BA6A16">
              <w:rPr>
                <w:lang w:val="sl-SI"/>
              </w:rPr>
              <w:t xml:space="preserve"> razvoj </w:t>
            </w:r>
            <w:r w:rsidR="00B71F13" w:rsidRPr="00BA6A16">
              <w:rPr>
                <w:lang w:val="sl-SI"/>
              </w:rPr>
              <w:t xml:space="preserve">raznolikih </w:t>
            </w:r>
            <w:r w:rsidR="00CF6CD8" w:rsidRPr="00BA6A16">
              <w:rPr>
                <w:lang w:val="sl-SI"/>
              </w:rPr>
              <w:t>panog</w:t>
            </w:r>
            <w:r w:rsidR="00A80C9E">
              <w:rPr>
                <w:lang w:val="sl-SI"/>
              </w:rPr>
              <w:t>,</w:t>
            </w:r>
            <w:r w:rsidR="00CF6CD8" w:rsidRPr="00BA6A16">
              <w:rPr>
                <w:lang w:val="sl-SI"/>
              </w:rPr>
              <w:t xml:space="preserve"> kot so </w:t>
            </w:r>
            <w:r w:rsidR="00B71F13" w:rsidRPr="00BA6A16">
              <w:rPr>
                <w:lang w:val="sl-SI"/>
              </w:rPr>
              <w:t xml:space="preserve">elektroindustrija, </w:t>
            </w:r>
            <w:r w:rsidR="00CF6CD8" w:rsidRPr="00BA6A16">
              <w:rPr>
                <w:lang w:val="sl-SI"/>
              </w:rPr>
              <w:t xml:space="preserve">gozdarstvo in lesna </w:t>
            </w:r>
          </w:p>
          <w:p w14:paraId="50D512EF" w14:textId="6181C86B" w:rsidR="00CF6CD8" w:rsidRDefault="00CF6CD8" w:rsidP="00481065">
            <w:pPr>
              <w:pStyle w:val="Odstavekseznama"/>
              <w:contextualSpacing/>
              <w:rPr>
                <w:lang w:val="sl-SI"/>
              </w:rPr>
            </w:pPr>
            <w:r w:rsidRPr="00BA6A16">
              <w:rPr>
                <w:lang w:val="sl-SI"/>
              </w:rPr>
              <w:t xml:space="preserve">industrija, turizem, kmetijstvo in </w:t>
            </w:r>
            <w:r w:rsidR="00B71F13" w:rsidRPr="00BA6A16">
              <w:rPr>
                <w:lang w:val="sl-SI"/>
              </w:rPr>
              <w:t xml:space="preserve">trajnostna </w:t>
            </w:r>
            <w:r w:rsidRPr="00BA6A16">
              <w:rPr>
                <w:lang w:val="sl-SI"/>
              </w:rPr>
              <w:t>pr</w:t>
            </w:r>
            <w:r w:rsidR="00B71F13" w:rsidRPr="00BA6A16">
              <w:rPr>
                <w:lang w:val="sl-SI"/>
              </w:rPr>
              <w:t>i</w:t>
            </w:r>
            <w:r w:rsidRPr="00BA6A16">
              <w:rPr>
                <w:lang w:val="sl-SI"/>
              </w:rPr>
              <w:t xml:space="preserve">delava hrane, </w:t>
            </w:r>
            <w:r w:rsidR="00846175" w:rsidRPr="00BA6A16">
              <w:rPr>
                <w:lang w:val="sl-SI"/>
              </w:rPr>
              <w:t>energetika kot gospodarski sektor</w:t>
            </w:r>
            <w:r w:rsidRPr="00BA6A16">
              <w:rPr>
                <w:lang w:val="sl-SI"/>
              </w:rPr>
              <w:t xml:space="preserve">, proizvodnja in predelava kovin ter </w:t>
            </w:r>
            <w:r w:rsidR="00846175" w:rsidRPr="00BA6A16">
              <w:rPr>
                <w:lang w:val="sl-SI"/>
              </w:rPr>
              <w:t>nove tehnologije (zlasti avtomatizacija in robotika);</w:t>
            </w:r>
          </w:p>
          <w:p w14:paraId="71CA7074" w14:textId="68750118" w:rsidR="00BD390D" w:rsidRDefault="00BD390D" w:rsidP="00BD390D">
            <w:pPr>
              <w:pStyle w:val="Odstavekseznama"/>
              <w:numPr>
                <w:ilvl w:val="0"/>
                <w:numId w:val="12"/>
              </w:numPr>
              <w:contextualSpacing/>
              <w:rPr>
                <w:lang w:val="sl-SI"/>
              </w:rPr>
            </w:pPr>
            <w:r>
              <w:rPr>
                <w:lang w:val="sl-SI"/>
              </w:rPr>
              <w:t>s</w:t>
            </w:r>
            <w:r w:rsidR="0007346F" w:rsidRPr="0007346F">
              <w:rPr>
                <w:lang w:val="sl-SI"/>
              </w:rPr>
              <w:t xml:space="preserve">podbujanje izrabe rudarskega znanja za </w:t>
            </w:r>
            <w:proofErr w:type="spellStart"/>
            <w:r w:rsidR="0007346F" w:rsidRPr="0007346F">
              <w:rPr>
                <w:lang w:val="sl-SI"/>
              </w:rPr>
              <w:t>tunelogradnjo</w:t>
            </w:r>
            <w:proofErr w:type="spellEnd"/>
            <w:r w:rsidR="0007346F" w:rsidRPr="0007346F">
              <w:rPr>
                <w:lang w:val="sl-SI"/>
              </w:rPr>
              <w:t xml:space="preserve"> in zahtevnejša gradbena dela s posebnimi znanji</w:t>
            </w:r>
            <w:r w:rsidR="0007346F">
              <w:rPr>
                <w:lang w:val="sl-SI"/>
              </w:rPr>
              <w:t>;</w:t>
            </w:r>
          </w:p>
          <w:p w14:paraId="50D512F0" w14:textId="2D500487" w:rsidR="00CF6CD8" w:rsidRPr="00BD390D" w:rsidRDefault="0000493C" w:rsidP="00BD390D">
            <w:pPr>
              <w:pStyle w:val="Odstavekseznama"/>
              <w:numPr>
                <w:ilvl w:val="0"/>
                <w:numId w:val="12"/>
              </w:numPr>
              <w:contextualSpacing/>
              <w:rPr>
                <w:lang w:val="sl-SI"/>
              </w:rPr>
            </w:pPr>
            <w:r w:rsidRPr="00BA6A16">
              <w:rPr>
                <w:lang w:val="sl-SI"/>
              </w:rPr>
              <w:t>v</w:t>
            </w:r>
            <w:r w:rsidR="00846175" w:rsidRPr="00BA6A16">
              <w:rPr>
                <w:lang w:val="sl-SI"/>
              </w:rPr>
              <w:t>ečje zmogljivosti poslovnega okolja za pritegnitev javnega in zasebnega financiranja podjetij (neposr</w:t>
            </w:r>
            <w:r w:rsidR="00846175" w:rsidRPr="00BD390D">
              <w:rPr>
                <w:lang w:val="sl-SI"/>
              </w:rPr>
              <w:t>edne domače in tuje naložbe);</w:t>
            </w:r>
          </w:p>
          <w:p w14:paraId="50D512F1" w14:textId="77777777" w:rsidR="00846175" w:rsidRPr="00BA6A16" w:rsidRDefault="0000493C" w:rsidP="00224011">
            <w:pPr>
              <w:pStyle w:val="Odstavekseznama"/>
              <w:numPr>
                <w:ilvl w:val="0"/>
                <w:numId w:val="12"/>
              </w:numPr>
              <w:contextualSpacing/>
              <w:rPr>
                <w:lang w:val="sl-SI"/>
              </w:rPr>
            </w:pPr>
            <w:r w:rsidRPr="00BA6A16">
              <w:rPr>
                <w:lang w:val="sl-SI"/>
              </w:rPr>
              <w:t>n</w:t>
            </w:r>
            <w:r w:rsidR="00846175" w:rsidRPr="00BA6A16">
              <w:rPr>
                <w:lang w:val="sl-SI"/>
              </w:rPr>
              <w:t xml:space="preserve">adaljnja </w:t>
            </w:r>
            <w:r w:rsidR="00224011" w:rsidRPr="00BA6A16">
              <w:rPr>
                <w:lang w:val="sl-SI"/>
              </w:rPr>
              <w:t>p</w:t>
            </w:r>
            <w:r w:rsidR="00846175" w:rsidRPr="00BA6A16">
              <w:rPr>
                <w:lang w:val="sl-SI"/>
              </w:rPr>
              <w:t>odpora</w:t>
            </w:r>
            <w:r w:rsidR="00224011" w:rsidRPr="00BA6A16">
              <w:rPr>
                <w:lang w:val="sl-SI"/>
              </w:rPr>
              <w:t xml:space="preserve"> </w:t>
            </w:r>
            <w:r w:rsidR="00CF6CD8" w:rsidRPr="00BA6A16">
              <w:rPr>
                <w:lang w:val="sl-SI"/>
              </w:rPr>
              <w:t xml:space="preserve">in </w:t>
            </w:r>
            <w:r w:rsidR="00846175" w:rsidRPr="00BA6A16">
              <w:rPr>
                <w:lang w:val="sl-SI"/>
              </w:rPr>
              <w:t>spodbude za</w:t>
            </w:r>
            <w:r w:rsidR="00CF6CD8" w:rsidRPr="00BA6A16">
              <w:rPr>
                <w:lang w:val="sl-SI"/>
              </w:rPr>
              <w:t xml:space="preserve"> </w:t>
            </w:r>
            <w:r w:rsidR="00D76D69" w:rsidRPr="00BA6A16">
              <w:rPr>
                <w:lang w:val="sl-SI"/>
              </w:rPr>
              <w:t>»</w:t>
            </w:r>
            <w:r w:rsidR="00CF6CD8" w:rsidRPr="0069521D">
              <w:rPr>
                <w:i/>
                <w:lang w:val="sl-SI"/>
              </w:rPr>
              <w:t>start-up</w:t>
            </w:r>
            <w:r w:rsidR="00D76D69" w:rsidRPr="00BA6A16">
              <w:rPr>
                <w:lang w:val="sl-SI"/>
              </w:rPr>
              <w:t>«</w:t>
            </w:r>
            <w:r w:rsidR="00CF6CD8" w:rsidRPr="00BA6A16">
              <w:rPr>
                <w:lang w:val="sl-SI"/>
              </w:rPr>
              <w:t xml:space="preserve"> ekosistem v regiji</w:t>
            </w:r>
            <w:r w:rsidR="00846175" w:rsidRPr="00BA6A16">
              <w:rPr>
                <w:lang w:val="sl-SI"/>
              </w:rPr>
              <w:t xml:space="preserve"> ter spodbude za vlaganja v</w:t>
            </w:r>
            <w:r w:rsidR="00CF6CD8" w:rsidRPr="00BA6A16">
              <w:rPr>
                <w:lang w:val="sl-SI"/>
              </w:rPr>
              <w:t xml:space="preserve"> </w:t>
            </w:r>
            <w:r w:rsidR="00D76D69" w:rsidRPr="00BA6A16">
              <w:rPr>
                <w:lang w:val="sl-SI"/>
              </w:rPr>
              <w:t>RRI</w:t>
            </w:r>
            <w:r w:rsidR="00CF6CD8" w:rsidRPr="00BA6A16">
              <w:rPr>
                <w:lang w:val="sl-SI"/>
              </w:rPr>
              <w:t>;</w:t>
            </w:r>
          </w:p>
          <w:p w14:paraId="7C67BD93" w14:textId="1C0A0CF2" w:rsidR="007F37D1" w:rsidRDefault="0000493C" w:rsidP="0097377C">
            <w:pPr>
              <w:pStyle w:val="Odstavekseznama"/>
              <w:numPr>
                <w:ilvl w:val="0"/>
                <w:numId w:val="12"/>
              </w:numPr>
              <w:contextualSpacing/>
              <w:rPr>
                <w:lang w:val="sl-SI"/>
              </w:rPr>
            </w:pPr>
            <w:r w:rsidRPr="00BA6A16">
              <w:rPr>
                <w:lang w:val="sl-SI"/>
              </w:rPr>
              <w:t>p</w:t>
            </w:r>
            <w:r w:rsidR="00846175" w:rsidRPr="00BA6A16">
              <w:rPr>
                <w:lang w:val="sl-SI"/>
              </w:rPr>
              <w:t>odpora razvoju turizma</w:t>
            </w:r>
            <w:r w:rsidR="000335CA" w:rsidRPr="00BA6A16">
              <w:rPr>
                <w:lang w:val="sl-SI"/>
              </w:rPr>
              <w:t>, zlasti</w:t>
            </w:r>
            <w:r w:rsidR="00846175" w:rsidRPr="00BA6A16">
              <w:rPr>
                <w:lang w:val="sl-SI"/>
              </w:rPr>
              <w:t xml:space="preserve"> </w:t>
            </w:r>
            <w:r w:rsidR="00AB3BA2">
              <w:rPr>
                <w:lang w:val="sl-SI"/>
              </w:rPr>
              <w:t>v</w:t>
            </w:r>
            <w:r w:rsidR="00846175" w:rsidRPr="00BA6A16">
              <w:rPr>
                <w:lang w:val="sl-SI"/>
              </w:rPr>
              <w:t xml:space="preserve"> </w:t>
            </w:r>
            <w:r w:rsidR="00AB3BA2" w:rsidRPr="00BA6A16">
              <w:rPr>
                <w:lang w:val="sl-SI"/>
              </w:rPr>
              <w:t>integriran</w:t>
            </w:r>
            <w:r w:rsidR="00AB3BA2">
              <w:rPr>
                <w:lang w:val="sl-SI"/>
              </w:rPr>
              <w:t>e</w:t>
            </w:r>
            <w:r w:rsidR="00AB3BA2" w:rsidRPr="00BA6A16">
              <w:rPr>
                <w:lang w:val="sl-SI"/>
              </w:rPr>
              <w:t xml:space="preserve"> turističn</w:t>
            </w:r>
            <w:r w:rsidR="00AB3BA2">
              <w:rPr>
                <w:lang w:val="sl-SI"/>
              </w:rPr>
              <w:t>e</w:t>
            </w:r>
            <w:r w:rsidR="00AB3BA2" w:rsidRPr="00BA6A16">
              <w:rPr>
                <w:lang w:val="sl-SI"/>
              </w:rPr>
              <w:t xml:space="preserve"> regionaln</w:t>
            </w:r>
            <w:r w:rsidR="00AB3BA2">
              <w:rPr>
                <w:lang w:val="sl-SI"/>
              </w:rPr>
              <w:t xml:space="preserve">e </w:t>
            </w:r>
            <w:r w:rsidR="00AB3BA2" w:rsidRPr="00BA6A16">
              <w:rPr>
                <w:lang w:val="sl-SI"/>
              </w:rPr>
              <w:t>produkt</w:t>
            </w:r>
            <w:r w:rsidR="00AB3BA2">
              <w:rPr>
                <w:lang w:val="sl-SI"/>
              </w:rPr>
              <w:t>e</w:t>
            </w:r>
            <w:r w:rsidR="00846175" w:rsidRPr="00BA6A16">
              <w:rPr>
                <w:lang w:val="sl-SI"/>
              </w:rPr>
              <w:t>.</w:t>
            </w:r>
          </w:p>
          <w:p w14:paraId="50D512F3" w14:textId="6C971E25" w:rsidR="00200A1E" w:rsidRPr="00200A1E" w:rsidRDefault="00200A1E" w:rsidP="00200A1E">
            <w:pPr>
              <w:contextualSpacing/>
              <w:rPr>
                <w:lang w:val="sl-SI"/>
              </w:rPr>
            </w:pPr>
          </w:p>
        </w:tc>
      </w:tr>
    </w:tbl>
    <w:tbl>
      <w:tblPr>
        <w:tblStyle w:val="TableGrid3"/>
        <w:tblW w:w="100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926"/>
      </w:tblGrid>
      <w:tr w:rsidR="000335CA" w:rsidRPr="00BA6A16" w14:paraId="50D512F7" w14:textId="77777777" w:rsidTr="00200A1E">
        <w:trPr>
          <w:trHeight w:val="70"/>
        </w:trPr>
        <w:tc>
          <w:tcPr>
            <w:tcW w:w="5076" w:type="dxa"/>
            <w:tcBorders>
              <w:bottom w:val="single" w:sz="48" w:space="0" w:color="D9D9D9" w:themeColor="background1" w:themeShade="D9"/>
            </w:tcBorders>
            <w:vAlign w:val="bottom"/>
          </w:tcPr>
          <w:p w14:paraId="50D512F5" w14:textId="77777777" w:rsidR="000335CA" w:rsidRPr="00BA6A16" w:rsidRDefault="000335CA" w:rsidP="000335CA">
            <w:pPr>
              <w:jc w:val="left"/>
              <w:rPr>
                <w:b/>
                <w:sz w:val="24"/>
                <w:szCs w:val="24"/>
                <w:lang w:val="sl-SI"/>
              </w:rPr>
            </w:pPr>
            <w:r w:rsidRPr="00BA6A16">
              <w:rPr>
                <w:b/>
                <w:color w:val="002776"/>
                <w:sz w:val="24"/>
                <w:szCs w:val="24"/>
                <w:lang w:val="sl-SI"/>
              </w:rPr>
              <w:t>Okolje</w:t>
            </w:r>
          </w:p>
        </w:tc>
        <w:tc>
          <w:tcPr>
            <w:tcW w:w="4926" w:type="dxa"/>
            <w:tcBorders>
              <w:bottom w:val="single" w:sz="48" w:space="0" w:color="D9D9D9" w:themeColor="background1" w:themeShade="D9"/>
            </w:tcBorders>
            <w:vAlign w:val="bottom"/>
          </w:tcPr>
          <w:p w14:paraId="50D512F6" w14:textId="77777777" w:rsidR="000335CA" w:rsidRPr="00BA6A16" w:rsidRDefault="000335CA" w:rsidP="000335CA">
            <w:pPr>
              <w:jc w:val="left"/>
              <w:rPr>
                <w:sz w:val="24"/>
                <w:szCs w:val="24"/>
                <w:lang w:val="sl-SI"/>
              </w:rPr>
            </w:pPr>
            <w:r w:rsidRPr="00BA6A16">
              <w:rPr>
                <w:b/>
                <w:color w:val="002776"/>
                <w:sz w:val="24"/>
                <w:szCs w:val="24"/>
                <w:lang w:val="sl-SI"/>
              </w:rPr>
              <w:t>Splošna ocena</w:t>
            </w:r>
            <w:r w:rsidR="00A4520A" w:rsidRPr="00BA6A16">
              <w:rPr>
                <w:b/>
                <w:color w:val="002776"/>
                <w:sz w:val="24"/>
                <w:szCs w:val="24"/>
                <w:lang w:val="sl-SI"/>
              </w:rPr>
              <w:t xml:space="preserve">                                              </w:t>
            </w:r>
            <w:r w:rsidR="00A4520A" w:rsidRPr="00BA6A16">
              <w:rPr>
                <w:rFonts w:cstheme="minorHAnsi"/>
                <w:b/>
                <w:color w:val="92D400"/>
                <w:sz w:val="36"/>
                <w:szCs w:val="36"/>
                <w:lang w:val="sl-SI"/>
              </w:rPr>
              <w:t>SAŠA</w:t>
            </w:r>
          </w:p>
        </w:tc>
      </w:tr>
      <w:tr w:rsidR="000335CA" w:rsidRPr="00200A1E" w14:paraId="50D51307" w14:textId="77777777" w:rsidTr="000335CA">
        <w:trPr>
          <w:trHeight w:val="3679"/>
        </w:trPr>
        <w:tc>
          <w:tcPr>
            <w:tcW w:w="5076" w:type="dxa"/>
            <w:tcBorders>
              <w:top w:val="single" w:sz="48" w:space="0" w:color="D9D9D9" w:themeColor="background1" w:themeShade="D9"/>
            </w:tcBorders>
          </w:tcPr>
          <w:p w14:paraId="50D512F8" w14:textId="77777777" w:rsidR="00DB4B74" w:rsidRPr="00BA6A16" w:rsidRDefault="00DB4B74" w:rsidP="00DB4B74">
            <w:pPr>
              <w:pStyle w:val="Odstavekseznama"/>
              <w:contextualSpacing/>
              <w:rPr>
                <w:lang w:val="sl-SI"/>
              </w:rPr>
            </w:pPr>
          </w:p>
          <w:p w14:paraId="50D512F9" w14:textId="77777777" w:rsidR="00C06AF8" w:rsidRPr="00BA6A16" w:rsidRDefault="00C06AF8" w:rsidP="0069521D">
            <w:pPr>
              <w:contextualSpacing/>
              <w:rPr>
                <w:lang w:val="sl-SI"/>
              </w:rPr>
            </w:pPr>
            <w:r w:rsidRPr="00BA6A16">
              <w:rPr>
                <w:b/>
                <w:color w:val="86BC25" w:themeColor="accent1"/>
                <w:lang w:val="sl-SI"/>
              </w:rPr>
              <w:t>Razvojne potrebe:</w:t>
            </w:r>
          </w:p>
          <w:p w14:paraId="50D512FA" w14:textId="03594A19" w:rsidR="000335CA" w:rsidRPr="004C08CA" w:rsidRDefault="0000493C" w:rsidP="000335CA">
            <w:pPr>
              <w:pStyle w:val="Odstavekseznama"/>
              <w:numPr>
                <w:ilvl w:val="0"/>
                <w:numId w:val="13"/>
              </w:numPr>
              <w:contextualSpacing/>
              <w:rPr>
                <w:lang w:val="sl-SI"/>
              </w:rPr>
            </w:pPr>
            <w:r w:rsidRPr="00BA6A16">
              <w:rPr>
                <w:lang w:val="sl-SI"/>
              </w:rPr>
              <w:t>k</w:t>
            </w:r>
            <w:r w:rsidR="000335CA" w:rsidRPr="00BA6A16">
              <w:rPr>
                <w:lang w:val="sl-SI"/>
              </w:rPr>
              <w:t>ontinuiran</w:t>
            </w:r>
            <w:r w:rsidR="004A04BF">
              <w:rPr>
                <w:lang w:val="sl-SI"/>
              </w:rPr>
              <w:t>o</w:t>
            </w:r>
            <w:r w:rsidR="000335CA" w:rsidRPr="00BA6A16">
              <w:rPr>
                <w:lang w:val="sl-SI"/>
              </w:rPr>
              <w:t xml:space="preserve"> </w:t>
            </w:r>
            <w:r w:rsidR="004A04BF">
              <w:rPr>
                <w:lang w:val="sl-SI"/>
              </w:rPr>
              <w:t>spremljanje</w:t>
            </w:r>
            <w:r w:rsidR="004A04BF" w:rsidRPr="00BA6A16">
              <w:rPr>
                <w:lang w:val="sl-SI"/>
              </w:rPr>
              <w:t xml:space="preserve"> </w:t>
            </w:r>
            <w:r w:rsidR="000335CA" w:rsidRPr="00BA6A16">
              <w:rPr>
                <w:lang w:val="sl-SI"/>
              </w:rPr>
              <w:t xml:space="preserve">površinskih sprememb na </w:t>
            </w:r>
            <w:r w:rsidR="000335CA" w:rsidRPr="003B745A">
              <w:rPr>
                <w:lang w:val="sl-SI"/>
              </w:rPr>
              <w:t xml:space="preserve">pridobivalnem območju, skladno z </w:t>
            </w:r>
            <w:r w:rsidR="00D93678" w:rsidRPr="00C43E59">
              <w:rPr>
                <w:lang w:val="sl-SI"/>
              </w:rPr>
              <w:t>zakonodajo</w:t>
            </w:r>
            <w:r w:rsidR="000335CA" w:rsidRPr="004C08CA">
              <w:rPr>
                <w:lang w:val="sl-SI"/>
              </w:rPr>
              <w:t>;</w:t>
            </w:r>
          </w:p>
          <w:p w14:paraId="50D512FB" w14:textId="77777777" w:rsidR="000335CA" w:rsidRPr="004C08CA" w:rsidRDefault="0000493C" w:rsidP="000335CA">
            <w:pPr>
              <w:pStyle w:val="Odstavekseznama"/>
              <w:numPr>
                <w:ilvl w:val="0"/>
                <w:numId w:val="13"/>
              </w:numPr>
              <w:contextualSpacing/>
              <w:rPr>
                <w:lang w:val="sl-SI"/>
              </w:rPr>
            </w:pPr>
            <w:r w:rsidRPr="004C08CA">
              <w:rPr>
                <w:lang w:val="sl-SI"/>
              </w:rPr>
              <w:t>s</w:t>
            </w:r>
            <w:r w:rsidR="000335CA" w:rsidRPr="004C08CA">
              <w:rPr>
                <w:lang w:val="sl-SI"/>
              </w:rPr>
              <w:t xml:space="preserve">protna sanacija </w:t>
            </w:r>
            <w:r w:rsidR="008668ED" w:rsidRPr="00835D41">
              <w:rPr>
                <w:lang w:val="sl-SI"/>
              </w:rPr>
              <w:t xml:space="preserve">prostorsko in </w:t>
            </w:r>
            <w:proofErr w:type="spellStart"/>
            <w:r w:rsidR="008668ED" w:rsidRPr="00835D41">
              <w:rPr>
                <w:lang w:val="sl-SI"/>
              </w:rPr>
              <w:t>okoljsko</w:t>
            </w:r>
            <w:proofErr w:type="spellEnd"/>
            <w:r w:rsidR="008668ED" w:rsidRPr="003B745A">
              <w:rPr>
                <w:lang w:val="sl-SI"/>
              </w:rPr>
              <w:t xml:space="preserve"> </w:t>
            </w:r>
            <w:r w:rsidR="00B66806" w:rsidRPr="00C43E59">
              <w:rPr>
                <w:lang w:val="sl-SI"/>
              </w:rPr>
              <w:t>razvrednotenih območij</w:t>
            </w:r>
            <w:r w:rsidR="000335CA" w:rsidRPr="004C08CA">
              <w:rPr>
                <w:lang w:val="sl-SI"/>
              </w:rPr>
              <w:t>;</w:t>
            </w:r>
          </w:p>
          <w:p w14:paraId="50D512FC" w14:textId="77777777" w:rsidR="000335CA" w:rsidRPr="00BA6A16" w:rsidRDefault="0000493C" w:rsidP="000335CA">
            <w:pPr>
              <w:pStyle w:val="Odstavekseznama"/>
              <w:numPr>
                <w:ilvl w:val="0"/>
                <w:numId w:val="13"/>
              </w:numPr>
              <w:contextualSpacing/>
              <w:rPr>
                <w:lang w:val="sl-SI"/>
              </w:rPr>
            </w:pPr>
            <w:r w:rsidRPr="00BA6A16">
              <w:rPr>
                <w:lang w:val="sl-SI"/>
              </w:rPr>
              <w:t>p</w:t>
            </w:r>
            <w:r w:rsidR="000335CA" w:rsidRPr="00BA6A16">
              <w:rPr>
                <w:lang w:val="sl-SI"/>
              </w:rPr>
              <w:t xml:space="preserve">riprava dolgoročnega načrta </w:t>
            </w:r>
            <w:proofErr w:type="spellStart"/>
            <w:r w:rsidR="000335CA" w:rsidRPr="00BA6A16">
              <w:rPr>
                <w:lang w:val="sl-SI"/>
              </w:rPr>
              <w:t>okoljske</w:t>
            </w:r>
            <w:proofErr w:type="spellEnd"/>
            <w:r w:rsidR="000335CA" w:rsidRPr="00BA6A16">
              <w:rPr>
                <w:lang w:val="sl-SI"/>
              </w:rPr>
              <w:t xml:space="preserve"> sanacije;</w:t>
            </w:r>
          </w:p>
          <w:p w14:paraId="50D512FD" w14:textId="32591D8B" w:rsidR="002C361C" w:rsidRPr="002C361C" w:rsidRDefault="0000493C" w:rsidP="000335CA">
            <w:pPr>
              <w:pStyle w:val="Odstavekseznama"/>
              <w:numPr>
                <w:ilvl w:val="0"/>
                <w:numId w:val="13"/>
              </w:numPr>
              <w:contextualSpacing/>
              <w:rPr>
                <w:lang w:val="sl-SI"/>
              </w:rPr>
            </w:pPr>
            <w:r w:rsidRPr="00BA6A16">
              <w:rPr>
                <w:lang w:val="sl-SI"/>
              </w:rPr>
              <w:t>i</w:t>
            </w:r>
            <w:r w:rsidR="000335CA" w:rsidRPr="00BA6A16">
              <w:rPr>
                <w:lang w:val="sl-SI"/>
              </w:rPr>
              <w:t>zkoriščen potencial starih in opuščenih industrijskih območij s spremembo namena</w:t>
            </w:r>
            <w:r w:rsidR="00A80C9E">
              <w:rPr>
                <w:lang w:val="sl-SI"/>
              </w:rPr>
              <w:t>.</w:t>
            </w:r>
          </w:p>
        </w:tc>
        <w:tc>
          <w:tcPr>
            <w:tcW w:w="4926" w:type="dxa"/>
            <w:tcBorders>
              <w:top w:val="single" w:sz="48" w:space="0" w:color="D9D9D9" w:themeColor="background1" w:themeShade="D9"/>
            </w:tcBorders>
          </w:tcPr>
          <w:p w14:paraId="50D512FE" w14:textId="77777777" w:rsidR="00DB4B74" w:rsidRPr="00BA6A16" w:rsidRDefault="00DB4B74" w:rsidP="00DB4B74">
            <w:pPr>
              <w:pStyle w:val="Odstavekseznama"/>
              <w:contextualSpacing/>
              <w:rPr>
                <w:lang w:val="sl-SI"/>
              </w:rPr>
            </w:pPr>
          </w:p>
          <w:p w14:paraId="50D512FF" w14:textId="77777777" w:rsidR="00C06AF8" w:rsidRPr="00BA6A16" w:rsidRDefault="00C06AF8" w:rsidP="0069521D">
            <w:pPr>
              <w:contextualSpacing/>
              <w:rPr>
                <w:lang w:val="sl-SI"/>
              </w:rPr>
            </w:pPr>
            <w:r w:rsidRPr="00BA6A16">
              <w:rPr>
                <w:b/>
                <w:color w:val="86BC25" w:themeColor="accent1"/>
                <w:lang w:val="sl-SI"/>
              </w:rPr>
              <w:t>Razvojne potrebe:</w:t>
            </w:r>
          </w:p>
          <w:p w14:paraId="50D51300" w14:textId="6992626B" w:rsidR="000335CA" w:rsidRPr="00F562C5" w:rsidRDefault="0000493C" w:rsidP="000335CA">
            <w:pPr>
              <w:pStyle w:val="Odstavekseznama"/>
              <w:numPr>
                <w:ilvl w:val="0"/>
                <w:numId w:val="13"/>
              </w:numPr>
              <w:contextualSpacing/>
              <w:rPr>
                <w:lang w:val="sl-SI"/>
              </w:rPr>
            </w:pPr>
            <w:r w:rsidRPr="00BA6A16">
              <w:rPr>
                <w:lang w:val="sl-SI"/>
              </w:rPr>
              <w:t>o</w:t>
            </w:r>
            <w:r w:rsidR="000335CA" w:rsidRPr="00BA6A16">
              <w:rPr>
                <w:lang w:val="sl-SI"/>
              </w:rPr>
              <w:t>hranjen življenjski standard v regiji</w:t>
            </w:r>
            <w:r w:rsidR="001E7DB6" w:rsidRPr="00BA6A16">
              <w:rPr>
                <w:lang w:val="sl-SI"/>
              </w:rPr>
              <w:t xml:space="preserve">, v smislu </w:t>
            </w:r>
            <w:r w:rsidR="001E7DB6" w:rsidRPr="00F562C5">
              <w:rPr>
                <w:lang w:val="sl-SI"/>
              </w:rPr>
              <w:t>povečanja razpoložljivega dohodka gospodinjstev</w:t>
            </w:r>
            <w:r w:rsidR="000335CA" w:rsidRPr="00F562C5">
              <w:rPr>
                <w:lang w:val="sl-SI"/>
              </w:rPr>
              <w:t>;</w:t>
            </w:r>
          </w:p>
          <w:p w14:paraId="0A529A9E" w14:textId="479649C9" w:rsidR="00CD7772" w:rsidRPr="00F562C5" w:rsidRDefault="00CD7772" w:rsidP="00CD7772">
            <w:pPr>
              <w:pStyle w:val="Odstavekseznama"/>
              <w:numPr>
                <w:ilvl w:val="0"/>
                <w:numId w:val="13"/>
              </w:numPr>
              <w:rPr>
                <w:lang w:val="sl-SI"/>
              </w:rPr>
            </w:pPr>
            <w:r w:rsidRPr="00F562C5">
              <w:rPr>
                <w:lang w:val="sl-SI"/>
              </w:rPr>
              <w:t xml:space="preserve">zagotavljanje daljinskega ogrevanja </w:t>
            </w:r>
            <w:r w:rsidR="00F562C5" w:rsidRPr="00F562C5">
              <w:rPr>
                <w:lang w:val="sl-SI"/>
              </w:rPr>
              <w:t xml:space="preserve">v </w:t>
            </w:r>
            <w:r w:rsidRPr="00F562C5">
              <w:rPr>
                <w:lang w:val="sl-SI"/>
              </w:rPr>
              <w:t xml:space="preserve">regiji iz </w:t>
            </w:r>
            <w:r w:rsidR="00F562C5" w:rsidRPr="00F562C5">
              <w:rPr>
                <w:lang w:val="sl-SI"/>
              </w:rPr>
              <w:t>obnovljivih</w:t>
            </w:r>
            <w:r w:rsidRPr="00F562C5">
              <w:rPr>
                <w:lang w:val="sl-SI"/>
              </w:rPr>
              <w:t xml:space="preserve"> virov</w:t>
            </w:r>
            <w:r w:rsidR="00A9540F">
              <w:rPr>
                <w:lang w:val="sl-SI"/>
              </w:rPr>
              <w:t xml:space="preserve"> energije</w:t>
            </w:r>
            <w:r w:rsidRPr="00F562C5">
              <w:rPr>
                <w:lang w:val="sl-SI"/>
              </w:rPr>
              <w:t>;</w:t>
            </w:r>
          </w:p>
          <w:p w14:paraId="50D51301" w14:textId="60D067DD" w:rsidR="000335CA" w:rsidRPr="00F562C5" w:rsidRDefault="0000493C" w:rsidP="000335CA">
            <w:pPr>
              <w:pStyle w:val="Odstavekseznama"/>
              <w:numPr>
                <w:ilvl w:val="0"/>
                <w:numId w:val="13"/>
              </w:numPr>
              <w:contextualSpacing/>
              <w:rPr>
                <w:lang w:val="sl-SI"/>
              </w:rPr>
            </w:pPr>
            <w:r w:rsidRPr="00F562C5">
              <w:rPr>
                <w:lang w:val="sl-SI"/>
              </w:rPr>
              <w:t>n</w:t>
            </w:r>
            <w:r w:rsidR="000335CA" w:rsidRPr="00F562C5">
              <w:rPr>
                <w:lang w:val="sl-SI"/>
              </w:rPr>
              <w:t>adgrajena cestna</w:t>
            </w:r>
            <w:r w:rsidR="00D345F7" w:rsidRPr="00F562C5">
              <w:rPr>
                <w:lang w:val="sl-SI"/>
              </w:rPr>
              <w:t xml:space="preserve"> </w:t>
            </w:r>
            <w:r w:rsidR="000335CA" w:rsidRPr="00F562C5">
              <w:rPr>
                <w:lang w:val="sl-SI"/>
              </w:rPr>
              <w:t>in železniška prometna infrastruktura;</w:t>
            </w:r>
          </w:p>
          <w:p w14:paraId="50D51302" w14:textId="77777777" w:rsidR="000335CA" w:rsidRPr="00BA6A16" w:rsidRDefault="0000493C" w:rsidP="000335CA">
            <w:pPr>
              <w:pStyle w:val="Odstavekseznama"/>
              <w:numPr>
                <w:ilvl w:val="0"/>
                <w:numId w:val="13"/>
              </w:numPr>
              <w:contextualSpacing/>
              <w:rPr>
                <w:lang w:val="sl-SI"/>
              </w:rPr>
            </w:pPr>
            <w:r w:rsidRPr="00BA6A16">
              <w:rPr>
                <w:lang w:val="sl-SI"/>
              </w:rPr>
              <w:t>i</w:t>
            </w:r>
            <w:r w:rsidR="000335CA" w:rsidRPr="00BA6A16">
              <w:rPr>
                <w:lang w:val="sl-SI"/>
              </w:rPr>
              <w:t>zboljšana povezljivost regije z večjo uporabo javnega avtobusnega in železniškega potniškega prometa;</w:t>
            </w:r>
          </w:p>
          <w:p w14:paraId="50D51303" w14:textId="3CAA2571" w:rsidR="000335CA" w:rsidRPr="00BA6A16" w:rsidRDefault="00AB3BA2" w:rsidP="000335CA">
            <w:pPr>
              <w:pStyle w:val="Odstavekseznama"/>
              <w:numPr>
                <w:ilvl w:val="0"/>
                <w:numId w:val="13"/>
              </w:numPr>
              <w:contextualSpacing/>
              <w:rPr>
                <w:lang w:val="sl-SI"/>
              </w:rPr>
            </w:pPr>
            <w:r>
              <w:rPr>
                <w:lang w:val="sl-SI"/>
              </w:rPr>
              <w:t>deja</w:t>
            </w:r>
            <w:r w:rsidRPr="00BA6A16">
              <w:rPr>
                <w:lang w:val="sl-SI"/>
              </w:rPr>
              <w:t xml:space="preserve">vno </w:t>
            </w:r>
            <w:r w:rsidR="000335CA" w:rsidRPr="00BA6A16">
              <w:rPr>
                <w:lang w:val="sl-SI"/>
              </w:rPr>
              <w:t>upravljanje ključnih tveganj, zlasti poplavne ogroženosti doline</w:t>
            </w:r>
            <w:r w:rsidR="00F359A1" w:rsidRPr="00BA6A16">
              <w:rPr>
                <w:lang w:val="sl-SI"/>
              </w:rPr>
              <w:t xml:space="preserve"> </w:t>
            </w:r>
            <w:r w:rsidR="008A1406" w:rsidRPr="00BA6A16">
              <w:rPr>
                <w:lang w:val="sl-SI"/>
              </w:rPr>
              <w:t>(jezera in vodotoki</w:t>
            </w:r>
            <w:r w:rsidR="00A80C9E" w:rsidRPr="00BA6A16">
              <w:rPr>
                <w:lang w:val="sl-SI"/>
              </w:rPr>
              <w:t>)</w:t>
            </w:r>
            <w:r w:rsidR="00A80C9E">
              <w:rPr>
                <w:lang w:val="sl-SI"/>
              </w:rPr>
              <w:t>.</w:t>
            </w:r>
          </w:p>
          <w:p w14:paraId="50D51304" w14:textId="77777777" w:rsidR="0000493C" w:rsidRPr="00BA6A16" w:rsidRDefault="0000493C" w:rsidP="0069521D">
            <w:pPr>
              <w:contextualSpacing/>
              <w:rPr>
                <w:lang w:val="sl-SI"/>
              </w:rPr>
            </w:pPr>
          </w:p>
          <w:p w14:paraId="50D51305" w14:textId="77777777" w:rsidR="0000493C" w:rsidRPr="00BA6A16" w:rsidRDefault="0000493C" w:rsidP="0069521D">
            <w:pPr>
              <w:contextualSpacing/>
              <w:rPr>
                <w:lang w:val="sl-SI"/>
              </w:rPr>
            </w:pPr>
          </w:p>
          <w:p w14:paraId="50D51306" w14:textId="6FC6D666" w:rsidR="00A4520A" w:rsidRPr="00BA6A16" w:rsidRDefault="00200A1E" w:rsidP="00AF590E">
            <w:pPr>
              <w:contextualSpacing/>
              <w:rPr>
                <w:lang w:val="sl-SI"/>
              </w:rPr>
            </w:pPr>
            <w:r w:rsidRPr="00BA6A16">
              <w:rPr>
                <w:noProof/>
                <w:lang w:val="sl-SI" w:eastAsia="sl-SI"/>
              </w:rPr>
              <w:drawing>
                <wp:anchor distT="0" distB="0" distL="114300" distR="114300" simplePos="0" relativeHeight="251658752" behindDoc="1" locked="0" layoutInCell="1" allowOverlap="1" wp14:anchorId="50D51620" wp14:editId="252F8F0D">
                  <wp:simplePos x="0" y="0"/>
                  <wp:positionH relativeFrom="column">
                    <wp:posOffset>-176131</wp:posOffset>
                  </wp:positionH>
                  <wp:positionV relativeFrom="paragraph">
                    <wp:posOffset>-24898</wp:posOffset>
                  </wp:positionV>
                  <wp:extent cx="3437467" cy="2199206"/>
                  <wp:effectExtent l="0" t="0" r="0" b="0"/>
                  <wp:wrapNone/>
                  <wp:docPr id="1017437124" name="Picture 101743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7467" cy="2199206"/>
                          </a:xfrm>
                          <a:prstGeom prst="rect">
                            <a:avLst/>
                          </a:prstGeom>
                          <a:noFill/>
                        </pic:spPr>
                      </pic:pic>
                    </a:graphicData>
                  </a:graphic>
                  <wp14:sizeRelH relativeFrom="margin">
                    <wp14:pctWidth>0</wp14:pctWidth>
                  </wp14:sizeRelH>
                  <wp14:sizeRelV relativeFrom="margin">
                    <wp14:pctHeight>0</wp14:pctHeight>
                  </wp14:sizeRelV>
                </wp:anchor>
              </w:drawing>
            </w:r>
            <w:r w:rsidRPr="00BA6A16">
              <w:rPr>
                <w:noProof/>
                <w:color w:val="FF0000"/>
                <w:lang w:val="sl-SI" w:eastAsia="sl-SI"/>
              </w:rPr>
              <w:drawing>
                <wp:anchor distT="0" distB="0" distL="114300" distR="114300" simplePos="0" relativeHeight="251657728" behindDoc="1" locked="0" layoutInCell="1" allowOverlap="1" wp14:anchorId="50D51622" wp14:editId="645CABD2">
                  <wp:simplePos x="0" y="0"/>
                  <wp:positionH relativeFrom="column">
                    <wp:posOffset>-3529330</wp:posOffset>
                  </wp:positionH>
                  <wp:positionV relativeFrom="paragraph">
                    <wp:posOffset>-2540</wp:posOffset>
                  </wp:positionV>
                  <wp:extent cx="3657600" cy="2263775"/>
                  <wp:effectExtent l="0" t="0" r="0" b="3175"/>
                  <wp:wrapNone/>
                  <wp:docPr id="1017437127" name="Picture 101743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2637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0D51308" w14:textId="6FC4E660" w:rsidR="000F4D0D" w:rsidRPr="00BA6A16" w:rsidRDefault="000F4D0D">
      <w:pPr>
        <w:spacing w:after="160" w:line="259" w:lineRule="auto"/>
        <w:jc w:val="left"/>
        <w:rPr>
          <w:rFonts w:eastAsiaTheme="majorEastAsia" w:cstheme="majorBidi"/>
          <w:b/>
          <w:color w:val="002776"/>
          <w:sz w:val="28"/>
          <w:szCs w:val="32"/>
          <w:lang w:val="sl-SI"/>
        </w:rPr>
      </w:pPr>
      <w:r w:rsidRPr="00BA6A16">
        <w:rPr>
          <w:lang w:val="sl-SI"/>
        </w:rPr>
        <w:lastRenderedPageBreak/>
        <w:br w:type="page"/>
      </w:r>
    </w:p>
    <w:p w14:paraId="50D51309" w14:textId="77777777" w:rsidR="009B5104" w:rsidRPr="00BA6A16" w:rsidRDefault="009B5104" w:rsidP="00496AB9">
      <w:pPr>
        <w:pStyle w:val="Naslov1"/>
        <w:numPr>
          <w:ilvl w:val="0"/>
          <w:numId w:val="10"/>
        </w:numPr>
        <w:rPr>
          <w:lang w:val="sl-SI"/>
        </w:rPr>
      </w:pPr>
      <w:bookmarkStart w:id="81" w:name="_Toc50728790"/>
      <w:bookmarkStart w:id="82" w:name="_Toc50732399"/>
      <w:bookmarkStart w:id="83" w:name="_Toc50733090"/>
      <w:bookmarkStart w:id="84" w:name="_Toc50757110"/>
      <w:bookmarkStart w:id="85" w:name="_Toc51764202"/>
      <w:bookmarkStart w:id="86" w:name="_Toc50760868"/>
      <w:bookmarkStart w:id="87" w:name="_Toc52126717"/>
      <w:bookmarkStart w:id="88" w:name="_Toc71885650"/>
      <w:bookmarkStart w:id="89" w:name="_Toc50735827"/>
      <w:bookmarkStart w:id="90" w:name="_Toc50737386"/>
      <w:bookmarkStart w:id="91" w:name="_Toc50742309"/>
      <w:r w:rsidRPr="00BA6A16">
        <w:rPr>
          <w:lang w:val="sl-SI"/>
        </w:rPr>
        <w:lastRenderedPageBreak/>
        <w:t>Skupna vizija​ pravičnega prehoda pri izstopu iz premoga</w:t>
      </w:r>
      <w:bookmarkEnd w:id="81"/>
      <w:bookmarkEnd w:id="82"/>
      <w:bookmarkEnd w:id="83"/>
      <w:bookmarkEnd w:id="84"/>
      <w:bookmarkEnd w:id="85"/>
      <w:bookmarkEnd w:id="86"/>
      <w:bookmarkEnd w:id="87"/>
      <w:bookmarkEnd w:id="88"/>
    </w:p>
    <w:p w14:paraId="50D5130A" w14:textId="23E0EA51" w:rsidR="009B5104" w:rsidRPr="00BA6A16" w:rsidRDefault="009B5104" w:rsidP="0066522E">
      <w:pPr>
        <w:spacing w:line="259" w:lineRule="auto"/>
        <w:rPr>
          <w:lang w:val="sl-SI"/>
        </w:rPr>
      </w:pPr>
      <w:r w:rsidRPr="00BA6A16">
        <w:rPr>
          <w:lang w:val="sl-SI"/>
        </w:rPr>
        <w:t>Slovenija bo do leta</w:t>
      </w:r>
      <w:r w:rsidR="00FF7902">
        <w:rPr>
          <w:lang w:val="sl-SI"/>
        </w:rPr>
        <w:t> </w:t>
      </w:r>
      <w:r w:rsidRPr="00BA6A16">
        <w:rPr>
          <w:lang w:val="sl-SI"/>
        </w:rPr>
        <w:t xml:space="preserve">2050 </w:t>
      </w:r>
      <w:r w:rsidR="00240B9D" w:rsidRPr="00BA6A16">
        <w:rPr>
          <w:lang w:val="sl-SI"/>
        </w:rPr>
        <w:t xml:space="preserve">postala </w:t>
      </w:r>
      <w:r w:rsidRPr="00BA6A16">
        <w:rPr>
          <w:lang w:val="sl-SI"/>
        </w:rPr>
        <w:t xml:space="preserve">podnebno nevtralna država, kar bo dosegla z usklajenim delovanjem vseh elementov trajnostnega razvoja, torej okolja, ljudi in gospodarstva. Vizija te </w:t>
      </w:r>
      <w:r w:rsidR="006A7C10">
        <w:rPr>
          <w:lang w:val="sl-SI"/>
        </w:rPr>
        <w:t>s</w:t>
      </w:r>
      <w:r w:rsidR="006A7C10" w:rsidRPr="00BA6A16">
        <w:rPr>
          <w:lang w:val="sl-SI"/>
        </w:rPr>
        <w:t xml:space="preserve">trategije </w:t>
      </w:r>
      <w:r w:rsidRPr="00BA6A16">
        <w:rPr>
          <w:lang w:val="sl-SI"/>
        </w:rPr>
        <w:t xml:space="preserve">je </w:t>
      </w:r>
      <w:r w:rsidR="00240B9D">
        <w:rPr>
          <w:lang w:val="sl-SI"/>
        </w:rPr>
        <w:t>čim</w:t>
      </w:r>
      <w:r w:rsidR="00FF7902">
        <w:rPr>
          <w:lang w:val="sl-SI"/>
        </w:rPr>
        <w:t xml:space="preserve"> </w:t>
      </w:r>
      <w:r w:rsidR="00240B9D">
        <w:rPr>
          <w:lang w:val="sl-SI"/>
        </w:rPr>
        <w:t>prej začeti celovito gospodarsko prestrukturiranje obeh premogovnih regij</w:t>
      </w:r>
      <w:r w:rsidR="00705E32">
        <w:rPr>
          <w:lang w:val="sl-SI"/>
        </w:rPr>
        <w:t xml:space="preserve">, </w:t>
      </w:r>
      <w:r w:rsidR="00705E32" w:rsidRPr="00A2709F">
        <w:rPr>
          <w:lang w:val="sl-SI"/>
        </w:rPr>
        <w:t>skladno s s</w:t>
      </w:r>
      <w:r w:rsidR="00E6089B" w:rsidRPr="00A2709F">
        <w:rPr>
          <w:lang w:val="sl-SI"/>
        </w:rPr>
        <w:t>mernicami O</w:t>
      </w:r>
      <w:r w:rsidR="00705E32" w:rsidRPr="00A2709F">
        <w:rPr>
          <w:lang w:val="sl-SI"/>
        </w:rPr>
        <w:t xml:space="preserve">rganizacije združenih narodov </w:t>
      </w:r>
      <w:r w:rsidR="00E6089B" w:rsidRPr="00A2709F">
        <w:rPr>
          <w:lang w:val="sl-SI"/>
        </w:rPr>
        <w:t>za spoštovanje človekovih pravic v gospodarstvu,</w:t>
      </w:r>
      <w:r w:rsidR="00240B9D" w:rsidRPr="00A2709F">
        <w:rPr>
          <w:lang w:val="sl-SI"/>
        </w:rPr>
        <w:t xml:space="preserve"> </w:t>
      </w:r>
      <w:r w:rsidR="00FF7902">
        <w:rPr>
          <w:lang w:val="sl-SI"/>
        </w:rPr>
        <w:t>ter</w:t>
      </w:r>
      <w:r w:rsidR="00FF7902" w:rsidRPr="00A2709F">
        <w:rPr>
          <w:lang w:val="sl-SI"/>
        </w:rPr>
        <w:t xml:space="preserve"> </w:t>
      </w:r>
      <w:r w:rsidR="00FB01A5" w:rsidRPr="00A2709F">
        <w:rPr>
          <w:lang w:val="sl-SI"/>
        </w:rPr>
        <w:t xml:space="preserve">dolgoročno </w:t>
      </w:r>
      <w:r w:rsidRPr="00A2709F">
        <w:rPr>
          <w:lang w:val="sl-SI"/>
        </w:rPr>
        <w:t xml:space="preserve">zagotoviti </w:t>
      </w:r>
      <w:r w:rsidR="00A04E3D" w:rsidRPr="00EF38D6">
        <w:rPr>
          <w:b/>
          <w:lang w:val="sl-SI"/>
        </w:rPr>
        <w:t xml:space="preserve">pravičen in vključujoč prehod </w:t>
      </w:r>
      <w:r w:rsidR="0000493C" w:rsidRPr="00EF38D6">
        <w:rPr>
          <w:b/>
          <w:lang w:val="sl-SI"/>
        </w:rPr>
        <w:t>v podnebno</w:t>
      </w:r>
      <w:r w:rsidR="00A04E3D" w:rsidRPr="00EF38D6">
        <w:rPr>
          <w:b/>
          <w:lang w:val="sl-SI"/>
        </w:rPr>
        <w:t xml:space="preserve"> nevtralnost </w:t>
      </w:r>
      <w:r w:rsidR="00A04E3D" w:rsidRPr="00A2709F">
        <w:rPr>
          <w:lang w:val="sl-SI"/>
        </w:rPr>
        <w:t>prek vzpostavljanja pogojev</w:t>
      </w:r>
      <w:r w:rsidRPr="00A2709F">
        <w:rPr>
          <w:lang w:val="sl-SI"/>
        </w:rPr>
        <w:t xml:space="preserve"> za </w:t>
      </w:r>
      <w:r w:rsidRPr="00EF38D6">
        <w:rPr>
          <w:b/>
          <w:lang w:val="sl-SI"/>
        </w:rPr>
        <w:t>kakovostno življenje</w:t>
      </w:r>
      <w:r w:rsidRPr="00A2709F">
        <w:rPr>
          <w:lang w:val="sl-SI"/>
        </w:rPr>
        <w:t xml:space="preserve"> v premogovnih regijah, ki bodo zaradi prehoda na podnebno nevtralnost nesorazmerno prizadete. </w:t>
      </w:r>
      <w:r w:rsidR="001A7062" w:rsidRPr="00A2709F">
        <w:rPr>
          <w:lang w:val="sl-SI"/>
        </w:rPr>
        <w:t xml:space="preserve">Strategija to vizijo gradi na zavedanju, da je </w:t>
      </w:r>
      <w:r w:rsidR="00FF7902">
        <w:rPr>
          <w:lang w:val="sl-SI"/>
        </w:rPr>
        <w:t>hkrati</w:t>
      </w:r>
      <w:r w:rsidR="00FF7902" w:rsidRPr="00A2709F">
        <w:rPr>
          <w:lang w:val="sl-SI"/>
        </w:rPr>
        <w:t xml:space="preserve"> </w:t>
      </w:r>
      <w:r w:rsidR="00240B9D" w:rsidRPr="00A2709F">
        <w:rPr>
          <w:lang w:val="sl-SI"/>
        </w:rPr>
        <w:t xml:space="preserve">treba </w:t>
      </w:r>
      <w:r w:rsidR="001A7062" w:rsidRPr="00A2709F">
        <w:rPr>
          <w:lang w:val="sl-SI"/>
        </w:rPr>
        <w:t xml:space="preserve">zagotoviti zadostno raven samooskrbe z električno energijo skladno s cilji </w:t>
      </w:r>
      <w:r w:rsidR="006E7F1F" w:rsidRPr="00A2709F">
        <w:rPr>
          <w:lang w:val="sl-SI"/>
        </w:rPr>
        <w:t>NEPN</w:t>
      </w:r>
      <w:r w:rsidR="0069563A" w:rsidRPr="00A2709F">
        <w:rPr>
          <w:lang w:val="sl-SI"/>
        </w:rPr>
        <w:t xml:space="preserve">, bodisi na in/ali </w:t>
      </w:r>
      <w:r w:rsidR="00FF7902">
        <w:rPr>
          <w:lang w:val="sl-SI"/>
        </w:rPr>
        <w:t>zunaj</w:t>
      </w:r>
      <w:r w:rsidR="00FF7902" w:rsidRPr="00A2709F">
        <w:rPr>
          <w:lang w:val="sl-SI"/>
        </w:rPr>
        <w:t xml:space="preserve"> </w:t>
      </w:r>
      <w:r w:rsidR="0069563A" w:rsidRPr="00A2709F">
        <w:rPr>
          <w:lang w:val="sl-SI"/>
        </w:rPr>
        <w:t>energetskih lokacij</w:t>
      </w:r>
      <w:r w:rsidR="0069563A" w:rsidRPr="00BA6A16">
        <w:rPr>
          <w:lang w:val="sl-SI"/>
        </w:rPr>
        <w:t xml:space="preserve"> v premogovnih regijah</w:t>
      </w:r>
      <w:r w:rsidR="001A7062" w:rsidRPr="00BA6A16">
        <w:rPr>
          <w:lang w:val="sl-SI"/>
        </w:rPr>
        <w:t>.</w:t>
      </w:r>
    </w:p>
    <w:p w14:paraId="50D5130B" w14:textId="77777777" w:rsidR="00A04E3D" w:rsidRPr="00BA6A16" w:rsidRDefault="00A04E3D" w:rsidP="0066522E">
      <w:pPr>
        <w:spacing w:line="259" w:lineRule="auto"/>
        <w:rPr>
          <w:lang w:val="sl-SI"/>
        </w:rPr>
      </w:pPr>
    </w:p>
    <w:p w14:paraId="50D5130C" w14:textId="3FAA6412" w:rsidR="009B5104" w:rsidRPr="00A2709F" w:rsidRDefault="009B5104" w:rsidP="0066522E">
      <w:pPr>
        <w:spacing w:line="259" w:lineRule="auto"/>
        <w:rPr>
          <w:lang w:val="sl-SI"/>
        </w:rPr>
      </w:pPr>
      <w:r w:rsidRPr="00BA6A16">
        <w:rPr>
          <w:lang w:val="sl-SI"/>
        </w:rPr>
        <w:t xml:space="preserve">Strategija stremi k izstopu iz premoga, </w:t>
      </w:r>
      <w:r w:rsidRPr="00A2709F">
        <w:rPr>
          <w:lang w:val="sl-SI"/>
        </w:rPr>
        <w:t>utem</w:t>
      </w:r>
      <w:r w:rsidR="002A58BA">
        <w:rPr>
          <w:lang w:val="sl-SI"/>
        </w:rPr>
        <w:t>eljenem</w:t>
      </w:r>
      <w:r w:rsidRPr="00A2709F">
        <w:rPr>
          <w:lang w:val="sl-SI"/>
        </w:rPr>
        <w:t xml:space="preserve"> </w:t>
      </w:r>
      <w:r w:rsidRPr="00EF38D6">
        <w:rPr>
          <w:b/>
          <w:lang w:val="sl-SI"/>
        </w:rPr>
        <w:t>na načelih pravičnega prehoda</w:t>
      </w:r>
      <w:r w:rsidR="00240B9D" w:rsidRPr="00A2709F">
        <w:rPr>
          <w:bCs/>
          <w:lang w:val="sl-SI"/>
        </w:rPr>
        <w:t xml:space="preserve">, ki bo </w:t>
      </w:r>
      <w:r w:rsidR="00066BBD" w:rsidRPr="00A2709F">
        <w:rPr>
          <w:bCs/>
          <w:lang w:val="sl-SI"/>
        </w:rPr>
        <w:t xml:space="preserve">tudi </w:t>
      </w:r>
      <w:r w:rsidR="00240B9D" w:rsidRPr="00A2709F">
        <w:rPr>
          <w:bCs/>
          <w:lang w:val="sl-SI"/>
        </w:rPr>
        <w:t xml:space="preserve">v največji možni meri </w:t>
      </w:r>
      <w:r w:rsidR="00FF7902">
        <w:rPr>
          <w:bCs/>
          <w:lang w:val="sl-SI"/>
        </w:rPr>
        <w:t>dosegal</w:t>
      </w:r>
      <w:r w:rsidR="00FF7902" w:rsidRPr="00A2709F">
        <w:rPr>
          <w:bCs/>
          <w:lang w:val="sl-SI"/>
        </w:rPr>
        <w:t xml:space="preserve"> </w:t>
      </w:r>
      <w:r w:rsidR="00066BBD" w:rsidRPr="00A2709F">
        <w:rPr>
          <w:bCs/>
          <w:lang w:val="sl-SI"/>
        </w:rPr>
        <w:t>pozitivne vplive na okolje, naravo, zdravje ljudi in kulturno dediščino</w:t>
      </w:r>
      <w:r w:rsidRPr="00A2709F">
        <w:rPr>
          <w:lang w:val="sl-SI"/>
        </w:rPr>
        <w:t xml:space="preserve">. </w:t>
      </w:r>
      <w:r w:rsidR="00066BBD" w:rsidRPr="00A2709F">
        <w:rPr>
          <w:lang w:val="sl-SI"/>
        </w:rPr>
        <w:t xml:space="preserve">Pravični prehod </w:t>
      </w:r>
      <w:r w:rsidRPr="00A2709F">
        <w:rPr>
          <w:lang w:val="sl-SI"/>
        </w:rPr>
        <w:t xml:space="preserve">prek </w:t>
      </w:r>
      <w:r w:rsidRPr="00EF38D6">
        <w:rPr>
          <w:b/>
          <w:lang w:val="sl-SI"/>
        </w:rPr>
        <w:t>aktivnega socialnega dialoga</w:t>
      </w:r>
      <w:r w:rsidRPr="00A2709F">
        <w:rPr>
          <w:lang w:val="sl-SI"/>
        </w:rPr>
        <w:t xml:space="preserve"> upošteva specifične potrebe regije in usklajen</w:t>
      </w:r>
      <w:r w:rsidR="00FF7902">
        <w:rPr>
          <w:lang w:val="sl-SI"/>
        </w:rPr>
        <w:t>o</w:t>
      </w:r>
      <w:r w:rsidRPr="00A2709F">
        <w:rPr>
          <w:lang w:val="sl-SI"/>
        </w:rPr>
        <w:t xml:space="preserve"> </w:t>
      </w:r>
      <w:r w:rsidR="00FF7902">
        <w:rPr>
          <w:lang w:val="sl-SI"/>
        </w:rPr>
        <w:t>obravnava</w:t>
      </w:r>
      <w:r w:rsidRPr="00A2709F">
        <w:rPr>
          <w:lang w:val="sl-SI"/>
        </w:rPr>
        <w:t xml:space="preserve"> štiri ključne elemente:</w:t>
      </w:r>
    </w:p>
    <w:p w14:paraId="50D5130D" w14:textId="726EA7A2" w:rsidR="009B5104" w:rsidRPr="00A2709F" w:rsidRDefault="0000493C" w:rsidP="0066522E">
      <w:pPr>
        <w:pStyle w:val="Odstavekseznama"/>
        <w:numPr>
          <w:ilvl w:val="0"/>
          <w:numId w:val="4"/>
        </w:numPr>
        <w:spacing w:line="259" w:lineRule="auto"/>
        <w:rPr>
          <w:lang w:val="sl-SI"/>
        </w:rPr>
      </w:pPr>
      <w:r w:rsidRPr="00EF38D6">
        <w:rPr>
          <w:b/>
          <w:lang w:val="sl-SI"/>
        </w:rPr>
        <w:t>ENERGETIKA</w:t>
      </w:r>
      <w:r w:rsidR="009B5104" w:rsidRPr="00EF38D6">
        <w:rPr>
          <w:b/>
          <w:lang w:val="sl-SI"/>
        </w:rPr>
        <w:t>:</w:t>
      </w:r>
      <w:r w:rsidR="009B5104" w:rsidRPr="00A2709F">
        <w:rPr>
          <w:lang w:val="sl-SI"/>
        </w:rPr>
        <w:t xml:space="preserve"> </w:t>
      </w:r>
      <w:r w:rsidRPr="00A2709F">
        <w:rPr>
          <w:lang w:val="sl-SI"/>
        </w:rPr>
        <w:t>t</w:t>
      </w:r>
      <w:r w:rsidR="009B5104" w:rsidRPr="00A2709F">
        <w:rPr>
          <w:lang w:val="sl-SI"/>
        </w:rPr>
        <w:t>rajnostna preobrazba</w:t>
      </w:r>
      <w:r w:rsidR="00C7609F">
        <w:rPr>
          <w:lang w:val="sl-SI"/>
        </w:rPr>
        <w:t xml:space="preserve"> daljinskega ogrevanja ter</w:t>
      </w:r>
      <w:r w:rsidR="009B5104" w:rsidRPr="00A2709F">
        <w:rPr>
          <w:lang w:val="sl-SI"/>
        </w:rPr>
        <w:t xml:space="preserve"> energetike in energetskih lokacij, ki ostajajo eden od stebrov regionalnega razvoja</w:t>
      </w:r>
      <w:r w:rsidR="00FF7902">
        <w:rPr>
          <w:lang w:val="sl-SI"/>
        </w:rPr>
        <w:t>;</w:t>
      </w:r>
    </w:p>
    <w:p w14:paraId="50D5130E" w14:textId="52EA7B49" w:rsidR="009B5104" w:rsidRPr="00A2709F" w:rsidRDefault="009B5104" w:rsidP="0066522E">
      <w:pPr>
        <w:pStyle w:val="Odstavekseznama"/>
        <w:numPr>
          <w:ilvl w:val="0"/>
          <w:numId w:val="4"/>
        </w:numPr>
        <w:spacing w:line="259" w:lineRule="auto"/>
        <w:rPr>
          <w:lang w:val="sl-SI"/>
        </w:rPr>
      </w:pPr>
      <w:r w:rsidRPr="00EF38D6">
        <w:rPr>
          <w:b/>
          <w:lang w:val="sl-SI"/>
        </w:rPr>
        <w:t>O</w:t>
      </w:r>
      <w:r w:rsidR="0000493C" w:rsidRPr="00EF38D6">
        <w:rPr>
          <w:b/>
          <w:lang w:val="sl-SI"/>
        </w:rPr>
        <w:t>KOLJE</w:t>
      </w:r>
      <w:r w:rsidRPr="00EF38D6">
        <w:rPr>
          <w:b/>
          <w:lang w:val="sl-SI"/>
        </w:rPr>
        <w:t>:</w:t>
      </w:r>
      <w:r w:rsidR="0000493C" w:rsidRPr="00A2709F">
        <w:rPr>
          <w:lang w:val="sl-SI"/>
        </w:rPr>
        <w:t xml:space="preserve"> v</w:t>
      </w:r>
      <w:r w:rsidRPr="00A2709F">
        <w:rPr>
          <w:lang w:val="sl-SI"/>
        </w:rPr>
        <w:t xml:space="preserve"> celoti </w:t>
      </w:r>
      <w:r w:rsidR="006456A1" w:rsidRPr="00A2709F">
        <w:rPr>
          <w:lang w:val="sl-SI"/>
        </w:rPr>
        <w:t>prostorsko</w:t>
      </w:r>
      <w:r w:rsidR="008668ED" w:rsidRPr="00A2709F">
        <w:rPr>
          <w:lang w:val="sl-SI"/>
        </w:rPr>
        <w:t xml:space="preserve"> in </w:t>
      </w:r>
      <w:proofErr w:type="spellStart"/>
      <w:r w:rsidR="008668ED" w:rsidRPr="00A2709F">
        <w:rPr>
          <w:lang w:val="sl-SI"/>
        </w:rPr>
        <w:t>okoljsko</w:t>
      </w:r>
      <w:proofErr w:type="spellEnd"/>
      <w:r w:rsidR="008668ED" w:rsidRPr="00A2709F">
        <w:rPr>
          <w:lang w:val="sl-SI"/>
        </w:rPr>
        <w:t xml:space="preserve"> </w:t>
      </w:r>
      <w:r w:rsidR="00B66806" w:rsidRPr="00A2709F">
        <w:rPr>
          <w:lang w:val="sl-SI"/>
        </w:rPr>
        <w:t>sanirana</w:t>
      </w:r>
      <w:r w:rsidRPr="00A2709F">
        <w:rPr>
          <w:lang w:val="sl-SI"/>
        </w:rPr>
        <w:t xml:space="preserve"> in preurejen</w:t>
      </w:r>
      <w:r w:rsidR="00B66806" w:rsidRPr="00A2709F">
        <w:rPr>
          <w:lang w:val="sl-SI"/>
        </w:rPr>
        <w:t>a</w:t>
      </w:r>
      <w:r w:rsidRPr="00A2709F">
        <w:rPr>
          <w:lang w:val="sl-SI"/>
        </w:rPr>
        <w:t xml:space="preserve"> </w:t>
      </w:r>
      <w:r w:rsidR="00B66806" w:rsidRPr="00A2709F">
        <w:rPr>
          <w:lang w:val="sl-SI"/>
        </w:rPr>
        <w:t>razvrednotena območja</w:t>
      </w:r>
      <w:r w:rsidRPr="00A2709F">
        <w:rPr>
          <w:lang w:val="sl-SI"/>
        </w:rPr>
        <w:t>, ki omogočajo nadaljnji prostorski razvoj in kakovostno naravno in bivalno okolje</w:t>
      </w:r>
      <w:r w:rsidR="00FF7902">
        <w:rPr>
          <w:lang w:val="sl-SI"/>
        </w:rPr>
        <w:t>;</w:t>
      </w:r>
    </w:p>
    <w:p w14:paraId="50D5130F" w14:textId="3BD13B7E" w:rsidR="009B5104" w:rsidRPr="00A2709F" w:rsidRDefault="0000493C" w:rsidP="0066522E">
      <w:pPr>
        <w:pStyle w:val="Odstavekseznama"/>
        <w:numPr>
          <w:ilvl w:val="0"/>
          <w:numId w:val="4"/>
        </w:numPr>
        <w:spacing w:line="259" w:lineRule="auto"/>
        <w:rPr>
          <w:lang w:val="sl-SI"/>
        </w:rPr>
      </w:pPr>
      <w:r w:rsidRPr="00EF38D6">
        <w:rPr>
          <w:b/>
          <w:lang w:val="sl-SI"/>
        </w:rPr>
        <w:t>GOSPODARSTVO</w:t>
      </w:r>
      <w:r w:rsidR="009B5104" w:rsidRPr="00EF38D6">
        <w:rPr>
          <w:b/>
          <w:lang w:val="sl-SI"/>
        </w:rPr>
        <w:t>:</w:t>
      </w:r>
      <w:r w:rsidR="009B5104" w:rsidRPr="00A2709F">
        <w:rPr>
          <w:lang w:val="sl-SI"/>
        </w:rPr>
        <w:t xml:space="preserve"> </w:t>
      </w:r>
      <w:proofErr w:type="spellStart"/>
      <w:r w:rsidRPr="00A2709F">
        <w:rPr>
          <w:lang w:val="sl-SI"/>
        </w:rPr>
        <w:t>d</w:t>
      </w:r>
      <w:r w:rsidR="009B5104" w:rsidRPr="00A2709F">
        <w:rPr>
          <w:lang w:val="sl-SI"/>
        </w:rPr>
        <w:t>iverzificirano</w:t>
      </w:r>
      <w:proofErr w:type="spellEnd"/>
      <w:r w:rsidR="009B5104" w:rsidRPr="00A2709F">
        <w:rPr>
          <w:lang w:val="sl-SI"/>
        </w:rPr>
        <w:t xml:space="preserve"> in odporno regionalno gospodarstvo, utemeljeno na načelih trajnostnega razvoja</w:t>
      </w:r>
      <w:r w:rsidR="00995647" w:rsidRPr="00A2709F">
        <w:rPr>
          <w:lang w:val="sl-SI"/>
        </w:rPr>
        <w:t xml:space="preserve"> in krožnega </w:t>
      </w:r>
      <w:r w:rsidR="00973068" w:rsidRPr="00A2709F">
        <w:rPr>
          <w:lang w:val="sl-SI"/>
        </w:rPr>
        <w:t>gospodarstva</w:t>
      </w:r>
      <w:r w:rsidR="00FF7902">
        <w:rPr>
          <w:lang w:val="sl-SI"/>
        </w:rPr>
        <w:t>;</w:t>
      </w:r>
    </w:p>
    <w:p w14:paraId="50D51311" w14:textId="0CCDEA7F" w:rsidR="009215CE" w:rsidRPr="00496AB9" w:rsidRDefault="0000493C" w:rsidP="00B064C0">
      <w:pPr>
        <w:pStyle w:val="Odstavekseznama"/>
        <w:numPr>
          <w:ilvl w:val="0"/>
          <w:numId w:val="4"/>
        </w:numPr>
        <w:spacing w:line="259" w:lineRule="auto"/>
        <w:ind w:left="357"/>
        <w:rPr>
          <w:lang w:val="sl-SI"/>
        </w:rPr>
      </w:pPr>
      <w:r w:rsidRPr="00EF38D6">
        <w:rPr>
          <w:b/>
          <w:lang w:val="sl-SI"/>
        </w:rPr>
        <w:t>ČLOVEŠKI VIRI IN SOCIALNA INFRASTRUKTURA</w:t>
      </w:r>
      <w:r w:rsidR="009B5104" w:rsidRPr="00EF38D6">
        <w:rPr>
          <w:b/>
          <w:lang w:val="sl-SI"/>
        </w:rPr>
        <w:t>:</w:t>
      </w:r>
      <w:r w:rsidR="009B5104" w:rsidRPr="00A2709F">
        <w:rPr>
          <w:lang w:val="sl-SI"/>
        </w:rPr>
        <w:t xml:space="preserve"> </w:t>
      </w:r>
      <w:r w:rsidRPr="00A2709F">
        <w:rPr>
          <w:lang w:val="sl-SI"/>
        </w:rPr>
        <w:t>z</w:t>
      </w:r>
      <w:r w:rsidR="009B5104" w:rsidRPr="00A2709F">
        <w:rPr>
          <w:lang w:val="sl-SI"/>
        </w:rPr>
        <w:t>adovoljni, motivirani prebivalci</w:t>
      </w:r>
      <w:r w:rsidR="002263D6" w:rsidRPr="00A2709F">
        <w:rPr>
          <w:lang w:val="sl-SI"/>
        </w:rPr>
        <w:t xml:space="preserve"> in kompetentni zaposleni</w:t>
      </w:r>
      <w:r w:rsidR="009B5104" w:rsidRPr="00A2709F">
        <w:rPr>
          <w:lang w:val="sl-SI"/>
        </w:rPr>
        <w:t xml:space="preserve">, ki v </w:t>
      </w:r>
      <w:r w:rsidR="00066BBD" w:rsidRPr="00A2709F">
        <w:rPr>
          <w:lang w:val="sl-SI"/>
        </w:rPr>
        <w:t xml:space="preserve">obeh regijah </w:t>
      </w:r>
      <w:r w:rsidR="009B5104" w:rsidRPr="00A2709F">
        <w:rPr>
          <w:lang w:val="sl-SI"/>
        </w:rPr>
        <w:t xml:space="preserve">ne le ostanejo, ampak se </w:t>
      </w:r>
      <w:r w:rsidR="00FF7902">
        <w:rPr>
          <w:lang w:val="sl-SI"/>
        </w:rPr>
        <w:t>ob upoštevanju</w:t>
      </w:r>
      <w:r w:rsidR="00FF7902" w:rsidRPr="00A2709F">
        <w:rPr>
          <w:lang w:val="sl-SI"/>
        </w:rPr>
        <w:t xml:space="preserve"> visok</w:t>
      </w:r>
      <w:r w:rsidR="00FF7902">
        <w:rPr>
          <w:lang w:val="sl-SI"/>
        </w:rPr>
        <w:t>e</w:t>
      </w:r>
      <w:r w:rsidR="00FF7902" w:rsidRPr="00A2709F">
        <w:rPr>
          <w:lang w:val="sl-SI"/>
        </w:rPr>
        <w:t xml:space="preserve"> rav</w:t>
      </w:r>
      <w:r w:rsidR="00FF7902">
        <w:rPr>
          <w:lang w:val="sl-SI"/>
        </w:rPr>
        <w:t>ni</w:t>
      </w:r>
      <w:r w:rsidR="00FF7902" w:rsidRPr="00A2709F">
        <w:rPr>
          <w:lang w:val="sl-SI"/>
        </w:rPr>
        <w:t xml:space="preserve"> </w:t>
      </w:r>
      <w:r w:rsidR="009B5104" w:rsidRPr="00A2709F">
        <w:rPr>
          <w:lang w:val="sl-SI"/>
        </w:rPr>
        <w:t xml:space="preserve">storitev in priložnosti </w:t>
      </w:r>
      <w:r w:rsidR="00066BBD" w:rsidRPr="00A2709F">
        <w:rPr>
          <w:lang w:val="sl-SI"/>
        </w:rPr>
        <w:t xml:space="preserve">v </w:t>
      </w:r>
      <w:r w:rsidR="00FF7902" w:rsidRPr="00A2709F">
        <w:rPr>
          <w:lang w:val="sl-SI"/>
        </w:rPr>
        <w:t>regij</w:t>
      </w:r>
      <w:r w:rsidR="00FF7902">
        <w:rPr>
          <w:lang w:val="sl-SI"/>
        </w:rPr>
        <w:t>o</w:t>
      </w:r>
      <w:r w:rsidR="00FF7902" w:rsidRPr="00A2709F">
        <w:rPr>
          <w:lang w:val="sl-SI"/>
        </w:rPr>
        <w:t xml:space="preserve"> </w:t>
      </w:r>
      <w:r w:rsidR="009B5104" w:rsidRPr="00A2709F">
        <w:rPr>
          <w:lang w:val="sl-SI"/>
        </w:rPr>
        <w:t>vračajo oziroma priseljujejo od drugod.</w:t>
      </w:r>
      <w:r w:rsidR="0069563A" w:rsidRPr="00A2709F">
        <w:rPr>
          <w:lang w:val="sl-SI"/>
        </w:rPr>
        <w:t xml:space="preserve"> </w:t>
      </w:r>
      <w:r w:rsidR="00D6321B" w:rsidRPr="00A2709F">
        <w:rPr>
          <w:lang w:val="sl-SI"/>
        </w:rPr>
        <w:t>Posebna</w:t>
      </w:r>
      <w:r w:rsidR="00D6321B" w:rsidRPr="00496AB9">
        <w:rPr>
          <w:lang w:val="sl-SI"/>
        </w:rPr>
        <w:t xml:space="preserve"> pozornost </w:t>
      </w:r>
      <w:r w:rsidR="00FF7902">
        <w:rPr>
          <w:lang w:val="sl-SI"/>
        </w:rPr>
        <w:t>s</w:t>
      </w:r>
      <w:r w:rsidR="00FF7902" w:rsidRPr="00496AB9">
        <w:rPr>
          <w:lang w:val="sl-SI"/>
        </w:rPr>
        <w:t xml:space="preserve">trategije </w:t>
      </w:r>
      <w:r w:rsidR="00D6321B" w:rsidRPr="00496AB9">
        <w:rPr>
          <w:lang w:val="sl-SI"/>
        </w:rPr>
        <w:t>je namenjena vzpostavitvi varoval, da se</w:t>
      </w:r>
      <w:r w:rsidR="00BA1060" w:rsidRPr="00496AB9">
        <w:rPr>
          <w:lang w:val="sl-SI"/>
        </w:rPr>
        <w:t xml:space="preserve"> neposredno in posredno</w:t>
      </w:r>
      <w:r w:rsidR="00D6321B" w:rsidRPr="00496AB9">
        <w:rPr>
          <w:lang w:val="sl-SI"/>
        </w:rPr>
        <w:t xml:space="preserve"> zaposlenim v premogovniš</w:t>
      </w:r>
      <w:r w:rsidR="00CA28EA" w:rsidRPr="00496AB9">
        <w:rPr>
          <w:lang w:val="sl-SI"/>
        </w:rPr>
        <w:t xml:space="preserve">tvu in energetiki </w:t>
      </w:r>
      <w:r w:rsidR="00D6321B" w:rsidRPr="00496AB9">
        <w:rPr>
          <w:lang w:val="sl-SI"/>
        </w:rPr>
        <w:t>zaradi izstopa iz premoga zagotovi socialna varnost</w:t>
      </w:r>
      <w:r w:rsidR="00BA1060" w:rsidRPr="00496AB9">
        <w:rPr>
          <w:lang w:val="sl-SI"/>
        </w:rPr>
        <w:t>.</w:t>
      </w:r>
    </w:p>
    <w:p w14:paraId="50D51312" w14:textId="77777777" w:rsidR="00D26209" w:rsidRPr="00BA6A16" w:rsidRDefault="009A1F40" w:rsidP="00410D6F">
      <w:pPr>
        <w:pStyle w:val="Naslov1"/>
        <w:numPr>
          <w:ilvl w:val="0"/>
          <w:numId w:val="4"/>
        </w:numPr>
        <w:rPr>
          <w:lang w:val="sl-SI"/>
        </w:rPr>
      </w:pPr>
      <w:bookmarkStart w:id="92" w:name="_Toc71885651"/>
      <w:bookmarkEnd w:id="89"/>
      <w:bookmarkEnd w:id="90"/>
      <w:bookmarkEnd w:id="91"/>
      <w:r>
        <w:rPr>
          <w:lang w:val="sl-SI"/>
        </w:rPr>
        <w:t>S</w:t>
      </w:r>
      <w:r w:rsidR="006830A7" w:rsidRPr="00BA6A16">
        <w:rPr>
          <w:lang w:val="sl-SI"/>
        </w:rPr>
        <w:t>trateški in operativni cilj</w:t>
      </w:r>
      <w:r>
        <w:rPr>
          <w:lang w:val="sl-SI"/>
        </w:rPr>
        <w:t>i pravičnega prehoda</w:t>
      </w:r>
      <w:bookmarkEnd w:id="92"/>
    </w:p>
    <w:p w14:paraId="50D51313" w14:textId="508B3943" w:rsidR="005807AD" w:rsidRPr="00BA6A16" w:rsidRDefault="00916417" w:rsidP="00481065">
      <w:pPr>
        <w:spacing w:line="259" w:lineRule="auto"/>
        <w:rPr>
          <w:lang w:val="sl-SI"/>
        </w:rPr>
      </w:pPr>
      <w:r w:rsidRPr="00BA6A16">
        <w:rPr>
          <w:lang w:val="sl-SI"/>
        </w:rPr>
        <w:t xml:space="preserve">Vhodne informacije </w:t>
      </w:r>
      <w:r w:rsidR="009A1F40">
        <w:rPr>
          <w:lang w:val="sl-SI"/>
        </w:rPr>
        <w:t>ter</w:t>
      </w:r>
      <w:r w:rsidRPr="00BA6A16">
        <w:rPr>
          <w:lang w:val="sl-SI"/>
        </w:rPr>
        <w:t xml:space="preserve"> način oblikovanja </w:t>
      </w:r>
      <w:r w:rsidR="009A1F40">
        <w:rPr>
          <w:lang w:val="sl-SI"/>
        </w:rPr>
        <w:t>strateških in operativnih</w:t>
      </w:r>
      <w:r w:rsidRPr="00BA6A16">
        <w:rPr>
          <w:lang w:val="sl-SI"/>
        </w:rPr>
        <w:t xml:space="preserve"> </w:t>
      </w:r>
      <w:r w:rsidR="00BC71C2">
        <w:rPr>
          <w:lang w:val="sl-SI"/>
        </w:rPr>
        <w:t xml:space="preserve">ciljev </w:t>
      </w:r>
      <w:r w:rsidR="00FF7902">
        <w:rPr>
          <w:lang w:val="sl-SI"/>
        </w:rPr>
        <w:t xml:space="preserve">so </w:t>
      </w:r>
      <w:r w:rsidRPr="00BA6A16">
        <w:rPr>
          <w:lang w:val="sl-SI"/>
        </w:rPr>
        <w:t xml:space="preserve">se v vsaki od regij nekoliko </w:t>
      </w:r>
      <w:r w:rsidR="00FF7902" w:rsidRPr="00BA6A16">
        <w:rPr>
          <w:lang w:val="sl-SI"/>
        </w:rPr>
        <w:t>razlikoval</w:t>
      </w:r>
      <w:r w:rsidR="00FF7902">
        <w:rPr>
          <w:lang w:val="sl-SI"/>
        </w:rPr>
        <w:t>e</w:t>
      </w:r>
      <w:r w:rsidRPr="00BA6A16">
        <w:rPr>
          <w:lang w:val="sl-SI"/>
        </w:rPr>
        <w:t xml:space="preserve">, saj </w:t>
      </w:r>
      <w:r w:rsidR="00FF7902" w:rsidRPr="00BA6A16">
        <w:rPr>
          <w:lang w:val="sl-SI"/>
        </w:rPr>
        <w:t>s</w:t>
      </w:r>
      <w:r w:rsidR="00FF7902">
        <w:rPr>
          <w:lang w:val="sl-SI"/>
        </w:rPr>
        <w:t>ta</w:t>
      </w:r>
      <w:r w:rsidR="00FF7902" w:rsidRPr="00BA6A16">
        <w:rPr>
          <w:lang w:val="sl-SI"/>
        </w:rPr>
        <w:t xml:space="preserve"> </w:t>
      </w:r>
      <w:r w:rsidR="004D54FC" w:rsidRPr="00BA6A16">
        <w:rPr>
          <w:lang w:val="sl-SI"/>
        </w:rPr>
        <w:t>slovenski</w:t>
      </w:r>
      <w:r w:rsidR="008D3966" w:rsidRPr="00BA6A16">
        <w:rPr>
          <w:lang w:val="sl-SI"/>
        </w:rPr>
        <w:t xml:space="preserve"> premogovni regiji</w:t>
      </w:r>
      <w:r w:rsidR="00E32A70" w:rsidRPr="00BA6A16">
        <w:rPr>
          <w:lang w:val="sl-SI"/>
        </w:rPr>
        <w:t xml:space="preserve"> na različnih stopnj</w:t>
      </w:r>
      <w:r w:rsidR="00003E22" w:rsidRPr="00BA6A16">
        <w:rPr>
          <w:lang w:val="sl-SI"/>
        </w:rPr>
        <w:t>ah prehoda.</w:t>
      </w:r>
    </w:p>
    <w:p w14:paraId="50D51314" w14:textId="77777777" w:rsidR="005807AD" w:rsidRPr="00BA6A16" w:rsidRDefault="005807AD" w:rsidP="00481065">
      <w:pPr>
        <w:spacing w:line="259" w:lineRule="auto"/>
        <w:rPr>
          <w:lang w:val="sl-SI"/>
        </w:rPr>
      </w:pPr>
    </w:p>
    <w:p w14:paraId="50D51315" w14:textId="26A61805" w:rsidR="001754B0" w:rsidRPr="00A2709F" w:rsidRDefault="00003E22" w:rsidP="00481065">
      <w:pPr>
        <w:spacing w:line="259" w:lineRule="auto"/>
        <w:rPr>
          <w:lang w:val="sl-SI"/>
        </w:rPr>
      </w:pPr>
      <w:r w:rsidRPr="00BA6A16">
        <w:rPr>
          <w:lang w:val="sl-SI"/>
        </w:rPr>
        <w:t xml:space="preserve">V Zasavju je bil </w:t>
      </w:r>
      <w:r w:rsidR="00913AB2">
        <w:rPr>
          <w:lang w:val="sl-SI"/>
        </w:rPr>
        <w:t>RTH</w:t>
      </w:r>
      <w:r w:rsidR="00E32A70" w:rsidRPr="00BA6A16">
        <w:rPr>
          <w:lang w:val="sl-SI"/>
        </w:rPr>
        <w:t xml:space="preserve"> že zaprt, </w:t>
      </w:r>
      <w:r w:rsidR="008972CA" w:rsidRPr="008972CA">
        <w:rPr>
          <w:lang w:val="sl-SI"/>
        </w:rPr>
        <w:t xml:space="preserve">sanacija </w:t>
      </w:r>
      <w:r w:rsidR="008972CA" w:rsidRPr="001D2D15">
        <w:rPr>
          <w:lang w:val="sl-SI"/>
        </w:rPr>
        <w:t>okolja je v izvajanju</w:t>
      </w:r>
      <w:r w:rsidR="008972CA" w:rsidRPr="008972CA">
        <w:rPr>
          <w:lang w:val="sl-SI"/>
        </w:rPr>
        <w:t xml:space="preserve">, vendar </w:t>
      </w:r>
      <w:r w:rsidR="00FF7902">
        <w:rPr>
          <w:lang w:val="sl-SI"/>
        </w:rPr>
        <w:t xml:space="preserve">pa </w:t>
      </w:r>
      <w:r w:rsidR="00C61F67">
        <w:rPr>
          <w:lang w:val="sl-SI"/>
        </w:rPr>
        <w:t xml:space="preserve">večina </w:t>
      </w:r>
      <w:r w:rsidR="008972CA" w:rsidRPr="008972CA">
        <w:rPr>
          <w:lang w:val="sl-SI"/>
        </w:rPr>
        <w:t>t</w:t>
      </w:r>
      <w:r w:rsidR="00C61F67">
        <w:rPr>
          <w:lang w:val="sl-SI"/>
        </w:rPr>
        <w:t>eh</w:t>
      </w:r>
      <w:r w:rsidR="008972CA" w:rsidRPr="008972CA">
        <w:rPr>
          <w:lang w:val="sl-SI"/>
        </w:rPr>
        <w:t xml:space="preserve"> območ</w:t>
      </w:r>
      <w:r w:rsidR="00C61F67">
        <w:rPr>
          <w:lang w:val="sl-SI"/>
        </w:rPr>
        <w:t>i</w:t>
      </w:r>
      <w:r w:rsidR="008972CA" w:rsidRPr="008972CA">
        <w:rPr>
          <w:lang w:val="sl-SI"/>
        </w:rPr>
        <w:t xml:space="preserve">j kljub </w:t>
      </w:r>
      <w:r w:rsidR="00C61F67">
        <w:rPr>
          <w:lang w:val="sl-SI"/>
        </w:rPr>
        <w:t xml:space="preserve">že </w:t>
      </w:r>
      <w:r w:rsidR="008972CA" w:rsidRPr="008972CA">
        <w:rPr>
          <w:lang w:val="sl-SI"/>
        </w:rPr>
        <w:t xml:space="preserve">izvedenim delom </w:t>
      </w:r>
      <w:r w:rsidR="00C61F67">
        <w:rPr>
          <w:lang w:val="sl-SI"/>
        </w:rPr>
        <w:t xml:space="preserve">še </w:t>
      </w:r>
      <w:r w:rsidR="008972CA" w:rsidRPr="008972CA">
        <w:rPr>
          <w:lang w:val="sl-SI"/>
        </w:rPr>
        <w:t>ni primern</w:t>
      </w:r>
      <w:r w:rsidR="00C61F67">
        <w:rPr>
          <w:lang w:val="sl-SI"/>
        </w:rPr>
        <w:t>ih</w:t>
      </w:r>
      <w:r w:rsidR="008972CA" w:rsidRPr="008972CA">
        <w:rPr>
          <w:lang w:val="sl-SI"/>
        </w:rPr>
        <w:t xml:space="preserve"> za novo uporabo</w:t>
      </w:r>
      <w:r w:rsidR="00E32A70" w:rsidRPr="00BA6A16">
        <w:rPr>
          <w:lang w:val="sl-SI"/>
        </w:rPr>
        <w:t xml:space="preserve">. </w:t>
      </w:r>
      <w:r w:rsidR="0066522E" w:rsidRPr="00BA6A16">
        <w:rPr>
          <w:lang w:val="sl-SI"/>
        </w:rPr>
        <w:t>A</w:t>
      </w:r>
      <w:r w:rsidRPr="00BA6A16">
        <w:rPr>
          <w:lang w:val="sl-SI"/>
        </w:rPr>
        <w:t xml:space="preserve">naliza stanja je pokazala, da </w:t>
      </w:r>
      <w:r w:rsidR="001232D5" w:rsidRPr="00BA6A16">
        <w:rPr>
          <w:lang w:val="sl-SI"/>
        </w:rPr>
        <w:t>so za uresničitev pravič</w:t>
      </w:r>
      <w:r w:rsidRPr="00BA6A16">
        <w:rPr>
          <w:lang w:val="sl-SI"/>
        </w:rPr>
        <w:t>n</w:t>
      </w:r>
      <w:r w:rsidR="001232D5" w:rsidRPr="00BA6A16">
        <w:rPr>
          <w:lang w:val="sl-SI"/>
        </w:rPr>
        <w:t>ega</w:t>
      </w:r>
      <w:r w:rsidRPr="00BA6A16">
        <w:rPr>
          <w:lang w:val="sl-SI"/>
        </w:rPr>
        <w:t xml:space="preserve"> prehod</w:t>
      </w:r>
      <w:r w:rsidR="001232D5" w:rsidRPr="00BA6A16">
        <w:rPr>
          <w:lang w:val="sl-SI"/>
        </w:rPr>
        <w:t>a</w:t>
      </w:r>
      <w:r w:rsidR="00E32A70" w:rsidRPr="00BA6A16">
        <w:rPr>
          <w:lang w:val="sl-SI"/>
        </w:rPr>
        <w:t xml:space="preserve"> v regiji potrebni predvsem </w:t>
      </w:r>
      <w:r w:rsidR="00E32A70" w:rsidRPr="00A2709F">
        <w:rPr>
          <w:lang w:val="sl-SI"/>
        </w:rPr>
        <w:t xml:space="preserve">socialno-ekonomski ukrepi, torej ukrepi za izboljšanje kakovosti življenja in spodbujanje gospodarstva. </w:t>
      </w:r>
      <w:r w:rsidR="00674E9B" w:rsidRPr="00EF38D6">
        <w:rPr>
          <w:b/>
          <w:lang w:val="sl-SI"/>
        </w:rPr>
        <w:t>Scenariji za Zasavje so bili</w:t>
      </w:r>
      <w:r w:rsidR="00201DE5" w:rsidRPr="00EF38D6">
        <w:rPr>
          <w:b/>
          <w:lang w:val="sl-SI"/>
        </w:rPr>
        <w:t xml:space="preserve"> </w:t>
      </w:r>
      <w:r w:rsidR="0066522E" w:rsidRPr="00EF38D6">
        <w:rPr>
          <w:b/>
          <w:lang w:val="sl-SI"/>
        </w:rPr>
        <w:t xml:space="preserve">zato </w:t>
      </w:r>
      <w:r w:rsidR="00201DE5" w:rsidRPr="00EF38D6">
        <w:rPr>
          <w:b/>
          <w:lang w:val="sl-SI"/>
        </w:rPr>
        <w:t>oblikovani</w:t>
      </w:r>
      <w:r w:rsidR="002C164A" w:rsidRPr="00EF38D6">
        <w:rPr>
          <w:b/>
          <w:lang w:val="sl-SI"/>
        </w:rPr>
        <w:t xml:space="preserve"> okoli socialno-ekonomskih razv</w:t>
      </w:r>
      <w:r w:rsidR="0089274C" w:rsidRPr="00EF38D6">
        <w:rPr>
          <w:b/>
          <w:lang w:val="sl-SI"/>
        </w:rPr>
        <w:t>oj</w:t>
      </w:r>
      <w:r w:rsidR="00BC71C2" w:rsidRPr="00EF38D6">
        <w:rPr>
          <w:b/>
          <w:lang w:val="sl-SI"/>
        </w:rPr>
        <w:t>n</w:t>
      </w:r>
      <w:r w:rsidR="0089274C" w:rsidRPr="00EF38D6">
        <w:rPr>
          <w:b/>
          <w:lang w:val="sl-SI"/>
        </w:rPr>
        <w:t>ih možno</w:t>
      </w:r>
      <w:r w:rsidR="00BF5555" w:rsidRPr="00EF38D6">
        <w:rPr>
          <w:b/>
          <w:lang w:val="sl-SI"/>
        </w:rPr>
        <w:t>sti</w:t>
      </w:r>
      <w:r w:rsidR="00BF5555" w:rsidRPr="00A2709F">
        <w:rPr>
          <w:lang w:val="sl-SI"/>
        </w:rPr>
        <w:t xml:space="preserve"> oziroma </w:t>
      </w:r>
      <w:r w:rsidR="00FF7902">
        <w:rPr>
          <w:lang w:val="sl-SI"/>
        </w:rPr>
        <w:t xml:space="preserve">na </w:t>
      </w:r>
      <w:r w:rsidR="001754B0" w:rsidRPr="00A2709F">
        <w:rPr>
          <w:lang w:val="sl-SI"/>
        </w:rPr>
        <w:t xml:space="preserve">različni </w:t>
      </w:r>
      <w:proofErr w:type="spellStart"/>
      <w:r w:rsidR="001754B0" w:rsidRPr="00A2709F">
        <w:rPr>
          <w:lang w:val="sl-SI"/>
        </w:rPr>
        <w:t>prioritizaciji</w:t>
      </w:r>
      <w:proofErr w:type="spellEnd"/>
      <w:r w:rsidR="001754B0" w:rsidRPr="00A2709F">
        <w:rPr>
          <w:lang w:val="sl-SI"/>
        </w:rPr>
        <w:t xml:space="preserve"> teh možnosti</w:t>
      </w:r>
      <w:r w:rsidR="002C164A" w:rsidRPr="00A2709F">
        <w:rPr>
          <w:lang w:val="sl-SI"/>
        </w:rPr>
        <w:t xml:space="preserve"> (</w:t>
      </w:r>
      <w:r w:rsidR="001754B0" w:rsidRPr="00A2709F">
        <w:rPr>
          <w:lang w:val="sl-SI"/>
        </w:rPr>
        <w:t xml:space="preserve">poudarek na </w:t>
      </w:r>
      <w:r w:rsidR="00BC71C2" w:rsidRPr="00A2709F">
        <w:rPr>
          <w:lang w:val="sl-SI"/>
        </w:rPr>
        <w:t xml:space="preserve">človeških virih </w:t>
      </w:r>
      <w:r w:rsidR="001754B0" w:rsidRPr="00A2709F">
        <w:rPr>
          <w:lang w:val="sl-SI"/>
        </w:rPr>
        <w:t>in socialni infrastrukturi</w:t>
      </w:r>
      <w:r w:rsidR="00BC71C2" w:rsidRPr="00A2709F">
        <w:rPr>
          <w:lang w:val="sl-SI"/>
        </w:rPr>
        <w:t xml:space="preserve"> ali</w:t>
      </w:r>
      <w:r w:rsidR="001754B0" w:rsidRPr="00A2709F">
        <w:rPr>
          <w:lang w:val="sl-SI"/>
        </w:rPr>
        <w:t xml:space="preserve"> </w:t>
      </w:r>
      <w:r w:rsidR="00BC71C2" w:rsidRPr="00A2709F">
        <w:rPr>
          <w:lang w:val="sl-SI"/>
        </w:rPr>
        <w:t xml:space="preserve">na </w:t>
      </w:r>
      <w:r w:rsidR="001754B0" w:rsidRPr="00A2709F">
        <w:rPr>
          <w:lang w:val="sl-SI"/>
        </w:rPr>
        <w:t xml:space="preserve">gospodarstvu </w:t>
      </w:r>
      <w:r w:rsidR="00BC71C2" w:rsidRPr="00A2709F">
        <w:rPr>
          <w:lang w:val="sl-SI"/>
        </w:rPr>
        <w:t>oz</w:t>
      </w:r>
      <w:r w:rsidR="00FF7902">
        <w:rPr>
          <w:lang w:val="sl-SI"/>
        </w:rPr>
        <w:t>iroma</w:t>
      </w:r>
      <w:r w:rsidR="00BC71C2" w:rsidRPr="00A2709F">
        <w:rPr>
          <w:lang w:val="sl-SI"/>
        </w:rPr>
        <w:t xml:space="preserve"> </w:t>
      </w:r>
      <w:r w:rsidR="001754B0" w:rsidRPr="00A2709F">
        <w:rPr>
          <w:lang w:val="sl-SI"/>
        </w:rPr>
        <w:t>kombinacija).</w:t>
      </w:r>
    </w:p>
    <w:p w14:paraId="50D51316" w14:textId="77777777" w:rsidR="001754B0" w:rsidRPr="00A2709F" w:rsidRDefault="001754B0" w:rsidP="00481065">
      <w:pPr>
        <w:spacing w:line="259" w:lineRule="auto"/>
        <w:rPr>
          <w:lang w:val="sl-SI"/>
        </w:rPr>
      </w:pPr>
    </w:p>
    <w:p w14:paraId="50D51317" w14:textId="7D53E395" w:rsidR="009215CE" w:rsidRDefault="00E32A70">
      <w:pPr>
        <w:spacing w:line="259" w:lineRule="auto"/>
        <w:rPr>
          <w:lang w:val="sl-SI"/>
        </w:rPr>
      </w:pPr>
      <w:r w:rsidRPr="00A2709F">
        <w:rPr>
          <w:lang w:val="sl-SI"/>
        </w:rPr>
        <w:t xml:space="preserve">V regiji </w:t>
      </w:r>
      <w:r w:rsidR="00FF7902" w:rsidRPr="00A2709F">
        <w:rPr>
          <w:lang w:val="sl-SI"/>
        </w:rPr>
        <w:t xml:space="preserve">SAŠA </w:t>
      </w:r>
      <w:r w:rsidRPr="00A2709F">
        <w:rPr>
          <w:lang w:val="sl-SI"/>
        </w:rPr>
        <w:t xml:space="preserve">premogovnik in termoelektrarna še obratujeta. </w:t>
      </w:r>
      <w:r w:rsidR="002C164A" w:rsidRPr="00A2709F">
        <w:rPr>
          <w:lang w:val="sl-SI"/>
        </w:rPr>
        <w:t>Poleg tega</w:t>
      </w:r>
      <w:r w:rsidRPr="00A2709F">
        <w:rPr>
          <w:lang w:val="sl-SI"/>
        </w:rPr>
        <w:t>, da</w:t>
      </w:r>
      <w:r w:rsidR="002C164A" w:rsidRPr="00A2709F">
        <w:rPr>
          <w:lang w:val="sl-SI"/>
        </w:rPr>
        <w:t xml:space="preserve"> oba</w:t>
      </w:r>
      <w:r w:rsidRPr="00A2709F">
        <w:rPr>
          <w:lang w:val="sl-SI"/>
        </w:rPr>
        <w:t xml:space="preserve"> zagotavljata veliko število delovnih m</w:t>
      </w:r>
      <w:r w:rsidR="0066522E" w:rsidRPr="00A2709F">
        <w:rPr>
          <w:lang w:val="sl-SI"/>
        </w:rPr>
        <w:t>est z visoko dodano vrednostjo</w:t>
      </w:r>
      <w:r w:rsidRPr="00A2709F">
        <w:rPr>
          <w:lang w:val="sl-SI"/>
        </w:rPr>
        <w:t xml:space="preserve"> </w:t>
      </w:r>
      <w:r w:rsidR="002C164A" w:rsidRPr="00A2709F">
        <w:rPr>
          <w:lang w:val="sl-SI"/>
        </w:rPr>
        <w:t xml:space="preserve">in </w:t>
      </w:r>
      <w:r w:rsidR="00FF7902">
        <w:rPr>
          <w:lang w:val="sl-SI"/>
        </w:rPr>
        <w:t>imata</w:t>
      </w:r>
      <w:r w:rsidR="00FF7902" w:rsidRPr="00A2709F">
        <w:rPr>
          <w:lang w:val="sl-SI"/>
        </w:rPr>
        <w:t xml:space="preserve"> </w:t>
      </w:r>
      <w:r w:rsidR="00BF071C" w:rsidRPr="00A2709F">
        <w:rPr>
          <w:lang w:val="sl-SI"/>
        </w:rPr>
        <w:t>pomembno vlogo v slovenskem energetskem sistem</w:t>
      </w:r>
      <w:r w:rsidR="00867EE1" w:rsidRPr="00A2709F">
        <w:rPr>
          <w:lang w:val="sl-SI"/>
        </w:rPr>
        <w:t>u</w:t>
      </w:r>
      <w:r w:rsidR="002C164A" w:rsidRPr="00A2709F">
        <w:rPr>
          <w:lang w:val="sl-SI"/>
        </w:rPr>
        <w:t xml:space="preserve">, </w:t>
      </w:r>
      <w:r w:rsidR="00BC71C2" w:rsidRPr="00A2709F">
        <w:rPr>
          <w:lang w:val="sl-SI"/>
        </w:rPr>
        <w:t xml:space="preserve">sta </w:t>
      </w:r>
      <w:r w:rsidR="0066522E" w:rsidRPr="00A2709F">
        <w:rPr>
          <w:lang w:val="sl-SI"/>
        </w:rPr>
        <w:t xml:space="preserve">obe družbi </w:t>
      </w:r>
      <w:r w:rsidR="00BC71C2" w:rsidRPr="00A2709F">
        <w:rPr>
          <w:lang w:val="sl-SI"/>
        </w:rPr>
        <w:t xml:space="preserve">do </w:t>
      </w:r>
      <w:r w:rsidR="00FF7902" w:rsidRPr="00A2709F">
        <w:rPr>
          <w:lang w:val="sl-SI"/>
        </w:rPr>
        <w:t>leta</w:t>
      </w:r>
      <w:r w:rsidR="00FF7902">
        <w:rPr>
          <w:lang w:val="sl-SI"/>
        </w:rPr>
        <w:t> </w:t>
      </w:r>
      <w:r w:rsidR="006830A7" w:rsidRPr="00A2709F">
        <w:rPr>
          <w:lang w:val="sl-SI"/>
        </w:rPr>
        <w:t xml:space="preserve">2020 </w:t>
      </w:r>
      <w:r w:rsidR="0066522E" w:rsidRPr="00A2709F">
        <w:rPr>
          <w:lang w:val="sl-SI"/>
        </w:rPr>
        <w:t>ustvar</w:t>
      </w:r>
      <w:r w:rsidR="00BC71C2" w:rsidRPr="00A2709F">
        <w:rPr>
          <w:lang w:val="sl-SI"/>
        </w:rPr>
        <w:t>ili</w:t>
      </w:r>
      <w:r w:rsidR="0066522E" w:rsidRPr="00A2709F">
        <w:rPr>
          <w:lang w:val="sl-SI"/>
        </w:rPr>
        <w:t xml:space="preserve"> tudi pomembne negativne </w:t>
      </w:r>
      <w:proofErr w:type="spellStart"/>
      <w:r w:rsidR="0066522E" w:rsidRPr="00A2709F">
        <w:rPr>
          <w:lang w:val="sl-SI"/>
        </w:rPr>
        <w:t>okoljske</w:t>
      </w:r>
      <w:proofErr w:type="spellEnd"/>
      <w:r w:rsidR="0066522E" w:rsidRPr="00A2709F">
        <w:rPr>
          <w:lang w:val="sl-SI"/>
        </w:rPr>
        <w:t xml:space="preserve"> vplive</w:t>
      </w:r>
      <w:r w:rsidR="00B21266" w:rsidRPr="00A2709F">
        <w:rPr>
          <w:lang w:val="sl-SI"/>
        </w:rPr>
        <w:t xml:space="preserve"> (</w:t>
      </w:r>
      <w:r w:rsidR="000D6959" w:rsidRPr="00A2709F">
        <w:rPr>
          <w:lang w:val="sl-SI"/>
        </w:rPr>
        <w:t>razvrednotenje</w:t>
      </w:r>
      <w:r w:rsidR="00B21266" w:rsidRPr="00A2709F">
        <w:rPr>
          <w:lang w:val="sl-SI"/>
        </w:rPr>
        <w:t xml:space="preserve"> lokaln</w:t>
      </w:r>
      <w:r w:rsidR="000D6959" w:rsidRPr="00A2709F">
        <w:rPr>
          <w:lang w:val="sl-SI"/>
        </w:rPr>
        <w:t>ih</w:t>
      </w:r>
      <w:r w:rsidR="00B21266" w:rsidRPr="00A2709F">
        <w:rPr>
          <w:lang w:val="sl-SI"/>
        </w:rPr>
        <w:t xml:space="preserve"> </w:t>
      </w:r>
      <w:r w:rsidR="000D6959" w:rsidRPr="00A2709F">
        <w:rPr>
          <w:lang w:val="sl-SI"/>
        </w:rPr>
        <w:t xml:space="preserve">območij </w:t>
      </w:r>
      <w:r w:rsidR="00B21266" w:rsidRPr="00A2709F">
        <w:rPr>
          <w:lang w:val="sl-SI"/>
        </w:rPr>
        <w:t xml:space="preserve">zaradi izkopa premoga, </w:t>
      </w:r>
      <w:r w:rsidR="006830A7" w:rsidRPr="00A2709F">
        <w:rPr>
          <w:lang w:val="sl-SI"/>
        </w:rPr>
        <w:t>izpustov CO</w:t>
      </w:r>
      <w:r w:rsidR="006830A7" w:rsidRPr="00A2709F">
        <w:rPr>
          <w:vertAlign w:val="subscript"/>
          <w:lang w:val="sl-SI"/>
        </w:rPr>
        <w:t>2</w:t>
      </w:r>
      <w:r w:rsidR="006830A7" w:rsidRPr="00A2709F">
        <w:rPr>
          <w:lang w:val="sl-SI"/>
        </w:rPr>
        <w:t xml:space="preserve"> in drugih </w:t>
      </w:r>
      <w:r w:rsidR="00FF7902" w:rsidRPr="00A2709F">
        <w:rPr>
          <w:lang w:val="sl-SI"/>
        </w:rPr>
        <w:t>onesnaževal</w:t>
      </w:r>
      <w:r w:rsidR="00FF7902">
        <w:rPr>
          <w:lang w:val="sl-SI"/>
        </w:rPr>
        <w:t> </w:t>
      </w:r>
      <w:r w:rsidR="006830A7" w:rsidRPr="00A2709F">
        <w:rPr>
          <w:lang w:val="sl-SI"/>
        </w:rPr>
        <w:t>idr</w:t>
      </w:r>
      <w:r w:rsidR="00B21266" w:rsidRPr="00A2709F">
        <w:rPr>
          <w:lang w:val="sl-SI"/>
        </w:rPr>
        <w:t>.)</w:t>
      </w:r>
      <w:r w:rsidR="002C164A" w:rsidRPr="00A2709F">
        <w:rPr>
          <w:lang w:val="sl-SI"/>
        </w:rPr>
        <w:t xml:space="preserve">. </w:t>
      </w:r>
      <w:r w:rsidR="002C164A" w:rsidRPr="00EF38D6">
        <w:rPr>
          <w:b/>
          <w:lang w:val="sl-SI"/>
        </w:rPr>
        <w:t>Sce</w:t>
      </w:r>
      <w:r w:rsidR="00674E9B" w:rsidRPr="00EF38D6">
        <w:rPr>
          <w:b/>
          <w:lang w:val="sl-SI"/>
        </w:rPr>
        <w:t xml:space="preserve">nariji za regijo </w:t>
      </w:r>
      <w:r w:rsidR="00FF7902" w:rsidRPr="00EF38D6">
        <w:rPr>
          <w:b/>
          <w:lang w:val="sl-SI"/>
        </w:rPr>
        <w:t xml:space="preserve">SAŠA </w:t>
      </w:r>
      <w:r w:rsidR="00674E9B" w:rsidRPr="00EF38D6">
        <w:rPr>
          <w:b/>
          <w:lang w:val="sl-SI"/>
        </w:rPr>
        <w:t xml:space="preserve">so bili </w:t>
      </w:r>
      <w:r w:rsidR="0066522E" w:rsidRPr="00EF38D6">
        <w:rPr>
          <w:b/>
          <w:lang w:val="sl-SI"/>
        </w:rPr>
        <w:t xml:space="preserve">zato </w:t>
      </w:r>
      <w:r w:rsidR="002C164A" w:rsidRPr="00EF38D6">
        <w:rPr>
          <w:b/>
          <w:lang w:val="sl-SI"/>
        </w:rPr>
        <w:t>zgrajen</w:t>
      </w:r>
      <w:r w:rsidR="005807AD" w:rsidRPr="00EF38D6">
        <w:rPr>
          <w:b/>
          <w:lang w:val="sl-SI"/>
        </w:rPr>
        <w:t>i</w:t>
      </w:r>
      <w:r w:rsidR="002C164A" w:rsidRPr="00EF38D6">
        <w:rPr>
          <w:b/>
          <w:lang w:val="sl-SI"/>
        </w:rPr>
        <w:t xml:space="preserve"> okoli treh predlaganih letnic izstopa iz premoga</w:t>
      </w:r>
      <w:r w:rsidR="002C164A" w:rsidRPr="00A2709F">
        <w:rPr>
          <w:lang w:val="sl-SI"/>
        </w:rPr>
        <w:t xml:space="preserve">, </w:t>
      </w:r>
      <w:r w:rsidR="0066522E" w:rsidRPr="004C08CA">
        <w:rPr>
          <w:lang w:val="sl-SI"/>
        </w:rPr>
        <w:t>opredeljen</w:t>
      </w:r>
      <w:r w:rsidR="00FF7902">
        <w:rPr>
          <w:lang w:val="sl-SI"/>
        </w:rPr>
        <w:t>ih</w:t>
      </w:r>
      <w:r w:rsidR="002C164A" w:rsidRPr="004C08CA">
        <w:rPr>
          <w:lang w:val="sl-SI"/>
        </w:rPr>
        <w:t xml:space="preserve"> na podlagi </w:t>
      </w:r>
      <w:r w:rsidR="0066522E" w:rsidRPr="004C08CA">
        <w:rPr>
          <w:lang w:val="sl-SI"/>
        </w:rPr>
        <w:t xml:space="preserve">kombinacije </w:t>
      </w:r>
      <w:r w:rsidR="002C164A" w:rsidRPr="004C08CA">
        <w:rPr>
          <w:lang w:val="sl-SI"/>
        </w:rPr>
        <w:t xml:space="preserve">ekonomskih, socialnih, </w:t>
      </w:r>
      <w:proofErr w:type="spellStart"/>
      <w:r w:rsidR="002C164A" w:rsidRPr="004C08CA">
        <w:rPr>
          <w:lang w:val="sl-SI"/>
        </w:rPr>
        <w:t>okoljskih</w:t>
      </w:r>
      <w:proofErr w:type="spellEnd"/>
      <w:r w:rsidR="002C164A" w:rsidRPr="004C08CA">
        <w:rPr>
          <w:lang w:val="sl-SI"/>
        </w:rPr>
        <w:t xml:space="preserve"> in energetskih kazalnikov. </w:t>
      </w:r>
      <w:r w:rsidR="009A1F40" w:rsidRPr="00835D41">
        <w:rPr>
          <w:lang w:val="sl-SI"/>
        </w:rPr>
        <w:t>Strateški in operativni cilji</w:t>
      </w:r>
      <w:r w:rsidR="00C90F8C" w:rsidRPr="00835D41">
        <w:rPr>
          <w:lang w:val="sl-SI"/>
        </w:rPr>
        <w:t xml:space="preserve"> za obe regiji so bili </w:t>
      </w:r>
      <w:r w:rsidR="00C90F8C" w:rsidRPr="00835D41">
        <w:rPr>
          <w:lang w:val="sl-SI"/>
        </w:rPr>
        <w:lastRenderedPageBreak/>
        <w:t>skladno z načelom vključevanja vseh prizadetih deležnikov razviti na podlagi informacij, pridobljenih z intervjuji, terenskimi obiski, fokusno skupino, strateško oceno zrelosti in raziskavo obstoječih dokumentov.</w:t>
      </w:r>
      <w:r w:rsidR="00BC71C2" w:rsidRPr="00835D41">
        <w:rPr>
          <w:lang w:val="sl-SI"/>
        </w:rPr>
        <w:t xml:space="preserve"> Po pripravi osnutka </w:t>
      </w:r>
      <w:proofErr w:type="spellStart"/>
      <w:r w:rsidR="00BC71C2" w:rsidRPr="00835D41">
        <w:rPr>
          <w:lang w:val="sl-SI"/>
        </w:rPr>
        <w:t>okoljskega</w:t>
      </w:r>
      <w:proofErr w:type="spellEnd"/>
      <w:r w:rsidR="00BC71C2" w:rsidRPr="00835D41">
        <w:rPr>
          <w:lang w:val="sl-SI"/>
        </w:rPr>
        <w:t xml:space="preserve"> poročila so bili scenariji dodatno dopolnjeni skladno z ugotovitvami celovite presoje vplivov na okolje.</w:t>
      </w:r>
    </w:p>
    <w:p w14:paraId="50D51318" w14:textId="77777777" w:rsidR="002C361C" w:rsidRPr="003B745A" w:rsidRDefault="002C361C">
      <w:pPr>
        <w:spacing w:line="259" w:lineRule="auto"/>
        <w:rPr>
          <w:lang w:val="sl-SI"/>
        </w:rPr>
      </w:pPr>
    </w:p>
    <w:p w14:paraId="50D51319" w14:textId="77777777" w:rsidR="00E52DFB" w:rsidRPr="004C08CA" w:rsidRDefault="0063192F" w:rsidP="001F784F">
      <w:pPr>
        <w:pStyle w:val="Naslov2"/>
      </w:pPr>
      <w:bookmarkStart w:id="93" w:name="_Toc50735828"/>
      <w:bookmarkStart w:id="94" w:name="_Toc50737387"/>
      <w:bookmarkStart w:id="95" w:name="_Toc50742310"/>
      <w:bookmarkStart w:id="96" w:name="_Toc50757112"/>
      <w:bookmarkStart w:id="97" w:name="_Toc51764204"/>
      <w:bookmarkStart w:id="98" w:name="_Toc50760870"/>
      <w:bookmarkStart w:id="99" w:name="_Toc52126719"/>
      <w:bookmarkStart w:id="100" w:name="_Toc71885652"/>
      <w:r w:rsidRPr="00C43E59">
        <w:t>Pravični prehod</w:t>
      </w:r>
      <w:r w:rsidR="00E52DFB" w:rsidRPr="004C08CA">
        <w:t xml:space="preserve"> za Savinjsko-</w:t>
      </w:r>
      <w:r w:rsidR="00ED5ED2" w:rsidRPr="004C08CA">
        <w:t>š</w:t>
      </w:r>
      <w:r w:rsidR="00BC71C2" w:rsidRPr="004C08CA">
        <w:t xml:space="preserve">aleško </w:t>
      </w:r>
      <w:r w:rsidR="00E52DFB" w:rsidRPr="004C08CA">
        <w:t>regijo</w:t>
      </w:r>
      <w:bookmarkEnd w:id="93"/>
      <w:bookmarkEnd w:id="94"/>
      <w:bookmarkEnd w:id="95"/>
      <w:bookmarkEnd w:id="96"/>
      <w:bookmarkEnd w:id="97"/>
      <w:bookmarkEnd w:id="98"/>
      <w:bookmarkEnd w:id="99"/>
      <w:bookmarkEnd w:id="100"/>
    </w:p>
    <w:p w14:paraId="50D5131A" w14:textId="1CD8F50F" w:rsidR="00F02235" w:rsidRPr="00BA6A16" w:rsidRDefault="00A23893" w:rsidP="0069521D">
      <w:pPr>
        <w:pStyle w:val="Naslov3"/>
      </w:pPr>
      <w:bookmarkStart w:id="101" w:name="_Toc71885653"/>
      <w:r w:rsidRPr="00835D41">
        <w:t>5.1.1 S</w:t>
      </w:r>
      <w:r w:rsidR="00F02235" w:rsidRPr="00835D41">
        <w:t>plošne značilnosti izbranega scenarija</w:t>
      </w:r>
      <w:bookmarkEnd w:id="101"/>
    </w:p>
    <w:p w14:paraId="50D5131B" w14:textId="433CBECB" w:rsidR="00431D96" w:rsidRPr="00BA6A16" w:rsidRDefault="009A1F40" w:rsidP="00E10601">
      <w:pPr>
        <w:rPr>
          <w:lang w:val="sl-SI"/>
        </w:rPr>
      </w:pPr>
      <w:r>
        <w:rPr>
          <w:lang w:val="sl-SI"/>
        </w:rPr>
        <w:t>Strategija predvideva i</w:t>
      </w:r>
      <w:r w:rsidR="00F1142F" w:rsidRPr="00BA6A16">
        <w:rPr>
          <w:lang w:val="sl-SI"/>
        </w:rPr>
        <w:t>zstop iz premoga</w:t>
      </w:r>
      <w:r>
        <w:rPr>
          <w:lang w:val="sl-SI"/>
        </w:rPr>
        <w:t xml:space="preserve">, torej </w:t>
      </w:r>
      <w:r w:rsidRPr="00BA6A16">
        <w:rPr>
          <w:lang w:val="sl-SI"/>
        </w:rPr>
        <w:t>prenehanje obratovanj</w:t>
      </w:r>
      <w:r w:rsidR="00F562C5">
        <w:rPr>
          <w:lang w:val="sl-SI"/>
        </w:rPr>
        <w:t>a</w:t>
      </w:r>
      <w:r w:rsidR="00FF7902">
        <w:rPr>
          <w:lang w:val="sl-SI"/>
        </w:rPr>
        <w:t xml:space="preserve"> šestega</w:t>
      </w:r>
      <w:r w:rsidRPr="00BA6A16">
        <w:rPr>
          <w:lang w:val="sl-SI"/>
        </w:rPr>
        <w:t xml:space="preserve"> bloka TEŠ in pridobivanja lignita</w:t>
      </w:r>
      <w:r>
        <w:rPr>
          <w:lang w:val="sl-SI"/>
        </w:rPr>
        <w:t>,</w:t>
      </w:r>
      <w:r w:rsidR="00F1142F" w:rsidRPr="00BA6A16">
        <w:rPr>
          <w:lang w:val="sl-SI"/>
        </w:rPr>
        <w:t xml:space="preserve"> </w:t>
      </w:r>
      <w:r w:rsidR="00F562C5">
        <w:rPr>
          <w:lang w:val="sl-SI"/>
        </w:rPr>
        <w:t xml:space="preserve">v regiji </w:t>
      </w:r>
      <w:r w:rsidR="00FF7902">
        <w:rPr>
          <w:lang w:val="sl-SI"/>
        </w:rPr>
        <w:t xml:space="preserve">SAŠA </w:t>
      </w:r>
      <w:r>
        <w:rPr>
          <w:lang w:val="sl-SI"/>
        </w:rPr>
        <w:t xml:space="preserve">najpozneje </w:t>
      </w:r>
      <w:r w:rsidR="00BC71C2">
        <w:rPr>
          <w:lang w:val="sl-SI"/>
        </w:rPr>
        <w:t>v</w:t>
      </w:r>
      <w:r w:rsidR="00F1142F" w:rsidRPr="00BA6A16">
        <w:rPr>
          <w:lang w:val="sl-SI"/>
        </w:rPr>
        <w:t xml:space="preserve"> </w:t>
      </w:r>
      <w:r w:rsidR="00FF7902" w:rsidRPr="00BA6A16">
        <w:rPr>
          <w:lang w:val="sl-SI"/>
        </w:rPr>
        <w:t>let</w:t>
      </w:r>
      <w:r w:rsidR="00FF7902">
        <w:rPr>
          <w:lang w:val="sl-SI"/>
        </w:rPr>
        <w:t>u </w:t>
      </w:r>
      <w:r w:rsidR="00F1142F" w:rsidRPr="00BA6A16">
        <w:rPr>
          <w:lang w:val="sl-SI"/>
        </w:rPr>
        <w:t>2033</w:t>
      </w:r>
      <w:r w:rsidR="00E10601" w:rsidRPr="00BA6A16">
        <w:rPr>
          <w:lang w:val="sl-SI"/>
        </w:rPr>
        <w:t xml:space="preserve">. Scenarij spremlja ciljni nabor celovitih ukrepov, ki zajemajo </w:t>
      </w:r>
      <w:r>
        <w:rPr>
          <w:lang w:val="sl-SI"/>
        </w:rPr>
        <w:t xml:space="preserve">vse </w:t>
      </w:r>
      <w:r w:rsidR="00E10601" w:rsidRPr="00BA6A16">
        <w:rPr>
          <w:lang w:val="sl-SI"/>
        </w:rPr>
        <w:t>element</w:t>
      </w:r>
      <w:r>
        <w:rPr>
          <w:lang w:val="sl-SI"/>
        </w:rPr>
        <w:t>e</w:t>
      </w:r>
      <w:r w:rsidR="00E10601" w:rsidRPr="00BA6A16">
        <w:rPr>
          <w:lang w:val="sl-SI"/>
        </w:rPr>
        <w:t xml:space="preserve"> pravičnega prehoda</w:t>
      </w:r>
      <w:r w:rsidR="00420F51">
        <w:rPr>
          <w:lang w:val="sl-SI"/>
        </w:rPr>
        <w:t xml:space="preserve"> in </w:t>
      </w:r>
      <w:r w:rsidR="00FF7902">
        <w:rPr>
          <w:lang w:val="sl-SI"/>
        </w:rPr>
        <w:t xml:space="preserve">dejavno obravnava </w:t>
      </w:r>
      <w:r w:rsidR="00420F51">
        <w:rPr>
          <w:lang w:val="sl-SI"/>
        </w:rPr>
        <w:t>prehod v podnebno nevtralno gospodarstvo</w:t>
      </w:r>
      <w:r w:rsidR="00E10601" w:rsidRPr="00BA6A16">
        <w:rPr>
          <w:lang w:val="sl-SI"/>
        </w:rPr>
        <w:t xml:space="preserve">. Ta ambiciozen načrt Slovenijo postavlja </w:t>
      </w:r>
      <w:r w:rsidR="00420F51">
        <w:rPr>
          <w:lang w:val="sl-SI"/>
        </w:rPr>
        <w:t>v primerljiv krog z drugimi evropskimi gospodarstvi</w:t>
      </w:r>
      <w:r w:rsidR="00E10601" w:rsidRPr="00BA6A16">
        <w:rPr>
          <w:lang w:val="sl-SI"/>
        </w:rPr>
        <w:t xml:space="preserve"> in daje zgled drugim državam </w:t>
      </w:r>
      <w:r w:rsidR="00FF7902">
        <w:rPr>
          <w:lang w:val="sl-SI"/>
        </w:rPr>
        <w:t xml:space="preserve">zunaj </w:t>
      </w:r>
      <w:r w:rsidR="00420F51">
        <w:rPr>
          <w:lang w:val="sl-SI"/>
        </w:rPr>
        <w:t xml:space="preserve">EU, </w:t>
      </w:r>
      <w:r w:rsidR="00E10601" w:rsidRPr="00BA6A16">
        <w:rPr>
          <w:lang w:val="sl-SI"/>
        </w:rPr>
        <w:t>v regiji in širše.</w:t>
      </w:r>
      <w:r w:rsidR="00C45D58">
        <w:rPr>
          <w:lang w:val="sl-SI"/>
        </w:rPr>
        <w:t xml:space="preserve"> Med ključne vidike strateškega naslavljanja </w:t>
      </w:r>
      <w:r w:rsidR="00417337">
        <w:rPr>
          <w:lang w:val="sl-SI"/>
        </w:rPr>
        <w:t xml:space="preserve">izhoda iz premoga in </w:t>
      </w:r>
      <w:r w:rsidR="00C45D58">
        <w:rPr>
          <w:lang w:val="sl-SI"/>
        </w:rPr>
        <w:t xml:space="preserve">pravičnega prehoda </w:t>
      </w:r>
      <w:r w:rsidR="00417337">
        <w:rPr>
          <w:lang w:val="sl-SI"/>
        </w:rPr>
        <w:t xml:space="preserve">regije </w:t>
      </w:r>
      <w:r w:rsidR="00F60921">
        <w:rPr>
          <w:lang w:val="sl-SI"/>
        </w:rPr>
        <w:t xml:space="preserve">tako </w:t>
      </w:r>
      <w:r w:rsidR="00FF7902">
        <w:rPr>
          <w:lang w:val="sl-SI"/>
        </w:rPr>
        <w:t>spadajo</w:t>
      </w:r>
      <w:r w:rsidR="00F60921">
        <w:rPr>
          <w:lang w:val="sl-SI"/>
        </w:rPr>
        <w:t xml:space="preserve">: </w:t>
      </w:r>
    </w:p>
    <w:p w14:paraId="50D5131C" w14:textId="77777777" w:rsidR="008C600E" w:rsidRPr="0069521D" w:rsidRDefault="008C600E">
      <w:pPr>
        <w:rPr>
          <w:lang w:val="sl-SI"/>
        </w:rPr>
      </w:pPr>
    </w:p>
    <w:tbl>
      <w:tblPr>
        <w:tblStyle w:val="TableGrid1"/>
        <w:tblW w:w="9350" w:type="dxa"/>
        <w:tblBorders>
          <w:top w:val="single" w:sz="48" w:space="0" w:color="A4D400"/>
          <w:left w:val="single" w:sz="6" w:space="0" w:color="BFBFBF" w:themeColor="background1" w:themeShade="BF"/>
          <w:bottom w:val="none" w:sz="0" w:space="0" w:color="auto"/>
          <w:right w:val="single" w:sz="6" w:space="0" w:color="BFBFBF" w:themeColor="background1" w:themeShade="BF"/>
          <w:insideH w:val="single" w:sz="48" w:space="0" w:color="A4D400"/>
          <w:insideV w:val="single" w:sz="6" w:space="0" w:color="BFBFBF" w:themeColor="background1" w:themeShade="BF"/>
        </w:tblBorders>
        <w:tblLook w:val="0600" w:firstRow="0" w:lastRow="0" w:firstColumn="0" w:lastColumn="0" w:noHBand="1" w:noVBand="1"/>
      </w:tblPr>
      <w:tblGrid>
        <w:gridCol w:w="4741"/>
        <w:gridCol w:w="4609"/>
      </w:tblGrid>
      <w:tr w:rsidR="002D1348" w:rsidRPr="00BA6A16" w14:paraId="50D5131F" w14:textId="77777777" w:rsidTr="002C361C">
        <w:tc>
          <w:tcPr>
            <w:tcW w:w="4741" w:type="dxa"/>
            <w:shd w:val="clear" w:color="auto" w:fill="F2F2F2"/>
            <w:vAlign w:val="center"/>
          </w:tcPr>
          <w:p w14:paraId="50D5131D" w14:textId="77777777" w:rsidR="002D1348" w:rsidRPr="002C361C" w:rsidRDefault="005036F4" w:rsidP="002C361C">
            <w:pPr>
              <w:spacing w:line="259" w:lineRule="auto"/>
              <w:jc w:val="center"/>
              <w:rPr>
                <w:rFonts w:eastAsia="Calibri" w:cs="Calibri"/>
                <w:b/>
                <w:sz w:val="24"/>
                <w:szCs w:val="24"/>
                <w:lang w:val="sl-SI"/>
              </w:rPr>
            </w:pPr>
            <w:r w:rsidRPr="002C361C">
              <w:rPr>
                <w:rFonts w:eastAsia="Calibri" w:cs="Calibri"/>
                <w:b/>
                <w:sz w:val="24"/>
                <w:szCs w:val="24"/>
                <w:lang w:val="sl-SI"/>
              </w:rPr>
              <w:t>Človeški viri in socialna infrastruktura</w:t>
            </w:r>
          </w:p>
        </w:tc>
        <w:tc>
          <w:tcPr>
            <w:tcW w:w="4609" w:type="dxa"/>
            <w:shd w:val="clear" w:color="auto" w:fill="F2F2F2"/>
            <w:vAlign w:val="center"/>
          </w:tcPr>
          <w:p w14:paraId="50D5131E" w14:textId="77777777" w:rsidR="002D1348" w:rsidRPr="002C361C" w:rsidRDefault="005036F4" w:rsidP="002C361C">
            <w:pPr>
              <w:spacing w:line="259" w:lineRule="auto"/>
              <w:jc w:val="center"/>
              <w:rPr>
                <w:rFonts w:eastAsia="Calibri" w:cs="Calibri"/>
                <w:b/>
                <w:sz w:val="24"/>
                <w:szCs w:val="24"/>
                <w:lang w:val="sl-SI"/>
              </w:rPr>
            </w:pPr>
            <w:r w:rsidRPr="002C361C">
              <w:rPr>
                <w:rFonts w:eastAsia="Calibri" w:cs="Calibri"/>
                <w:b/>
                <w:sz w:val="24"/>
                <w:szCs w:val="24"/>
                <w:lang w:val="sl-SI"/>
              </w:rPr>
              <w:t>Gospodarstvo</w:t>
            </w:r>
          </w:p>
        </w:tc>
      </w:tr>
      <w:tr w:rsidR="002D1348" w:rsidRPr="00200A1E" w14:paraId="50D5132A" w14:textId="77777777" w:rsidTr="002C361C">
        <w:tc>
          <w:tcPr>
            <w:tcW w:w="4741" w:type="dxa"/>
          </w:tcPr>
          <w:p w14:paraId="50D51320" w14:textId="754A44B7" w:rsidR="005036F4" w:rsidRPr="001D2D15" w:rsidRDefault="00326CC8" w:rsidP="007416C8">
            <w:pPr>
              <w:pStyle w:val="Odstavekseznama"/>
              <w:numPr>
                <w:ilvl w:val="0"/>
                <w:numId w:val="32"/>
              </w:numPr>
              <w:spacing w:after="60"/>
              <w:ind w:left="357" w:hanging="357"/>
              <w:jc w:val="left"/>
              <w:rPr>
                <w:lang w:val="sl-SI"/>
              </w:rPr>
            </w:pPr>
            <w:r w:rsidRPr="00326CC8">
              <w:rPr>
                <w:lang w:val="sl-SI"/>
              </w:rPr>
              <w:t xml:space="preserve">Izstop iz </w:t>
            </w:r>
            <w:r w:rsidRPr="001D2D15">
              <w:rPr>
                <w:lang w:val="sl-SI"/>
              </w:rPr>
              <w:t xml:space="preserve">premoga </w:t>
            </w:r>
            <w:r w:rsidR="00FF7902" w:rsidRPr="001D2D15">
              <w:rPr>
                <w:lang w:val="sl-SI"/>
              </w:rPr>
              <w:t>naj</w:t>
            </w:r>
            <w:r w:rsidR="00FF7902">
              <w:rPr>
                <w:lang w:val="sl-SI"/>
              </w:rPr>
              <w:t>poz</w:t>
            </w:r>
            <w:r w:rsidR="00FF7902" w:rsidRPr="001D2D15">
              <w:rPr>
                <w:lang w:val="sl-SI"/>
              </w:rPr>
              <w:t xml:space="preserve">neje </w:t>
            </w:r>
            <w:r w:rsidRPr="001D2D15">
              <w:rPr>
                <w:lang w:val="sl-SI"/>
              </w:rPr>
              <w:t>v letu</w:t>
            </w:r>
            <w:r w:rsidR="00FF7902">
              <w:rPr>
                <w:lang w:val="sl-SI"/>
              </w:rPr>
              <w:t> </w:t>
            </w:r>
            <w:r w:rsidRPr="001D2D15">
              <w:rPr>
                <w:lang w:val="sl-SI"/>
              </w:rPr>
              <w:t>2033 proaktivno obravnava problematik</w:t>
            </w:r>
            <w:r w:rsidR="00127404" w:rsidRPr="001D2D15">
              <w:rPr>
                <w:lang w:val="sl-SI"/>
              </w:rPr>
              <w:t>o</w:t>
            </w:r>
            <w:r w:rsidRPr="001D2D15">
              <w:rPr>
                <w:lang w:val="sl-SI"/>
              </w:rPr>
              <w:t xml:space="preserve"> delavcev v dejavnostih, ki so neposredno ali posredno povezane s premogovništvom, </w:t>
            </w:r>
            <w:r w:rsidR="00127404" w:rsidRPr="001D2D15">
              <w:rPr>
                <w:lang w:val="sl-SI"/>
              </w:rPr>
              <w:t xml:space="preserve">na način, da se jim omogoči </w:t>
            </w:r>
            <w:r w:rsidRPr="001D2D15">
              <w:rPr>
                <w:lang w:val="sl-SI"/>
              </w:rPr>
              <w:t>pravično vključ</w:t>
            </w:r>
            <w:r w:rsidR="00127404" w:rsidRPr="001D2D15">
              <w:rPr>
                <w:lang w:val="sl-SI"/>
              </w:rPr>
              <w:t>evanje</w:t>
            </w:r>
            <w:r w:rsidRPr="001D2D15">
              <w:rPr>
                <w:lang w:val="sl-SI"/>
              </w:rPr>
              <w:t xml:space="preserve"> v proces prekvalifikacij</w:t>
            </w:r>
            <w:r w:rsidR="00A2709F">
              <w:rPr>
                <w:lang w:val="sl-SI"/>
              </w:rPr>
              <w:t>.</w:t>
            </w:r>
          </w:p>
          <w:p w14:paraId="50D51321" w14:textId="7490291A" w:rsidR="005036F4" w:rsidRPr="00BA6A16" w:rsidRDefault="00C32140" w:rsidP="007416C8">
            <w:pPr>
              <w:pStyle w:val="Odstavekseznama"/>
              <w:numPr>
                <w:ilvl w:val="0"/>
                <w:numId w:val="32"/>
              </w:numPr>
              <w:spacing w:after="60"/>
              <w:ind w:left="357" w:hanging="357"/>
              <w:jc w:val="left"/>
              <w:rPr>
                <w:lang w:val="sl-SI"/>
              </w:rPr>
            </w:pPr>
            <w:r w:rsidRPr="001D2D15">
              <w:rPr>
                <w:lang w:val="sl-SI"/>
              </w:rPr>
              <w:t>Za</w:t>
            </w:r>
            <w:r w:rsidR="005036F4" w:rsidRPr="001D2D15">
              <w:rPr>
                <w:lang w:val="sl-SI"/>
              </w:rPr>
              <w:t xml:space="preserve"> delavce</w:t>
            </w:r>
            <w:r w:rsidR="00113F17" w:rsidRPr="001D2D15">
              <w:rPr>
                <w:lang w:val="sl-SI"/>
              </w:rPr>
              <w:t xml:space="preserve">, ki </w:t>
            </w:r>
            <w:r w:rsidR="00BC71C2" w:rsidRPr="001D2D15">
              <w:rPr>
                <w:lang w:val="sl-SI"/>
              </w:rPr>
              <w:t xml:space="preserve">se </w:t>
            </w:r>
            <w:r w:rsidR="00113F17" w:rsidRPr="001D2D15">
              <w:rPr>
                <w:lang w:val="sl-SI"/>
              </w:rPr>
              <w:t>bodo</w:t>
            </w:r>
            <w:r w:rsidR="002D22D3" w:rsidRPr="001D2D15">
              <w:rPr>
                <w:lang w:val="sl-SI"/>
              </w:rPr>
              <w:t xml:space="preserve"> </w:t>
            </w:r>
            <w:r w:rsidR="00BC71C2" w:rsidRPr="001D2D15">
              <w:rPr>
                <w:lang w:val="sl-SI"/>
              </w:rPr>
              <w:t>morali prezaposliti, ker</w:t>
            </w:r>
            <w:r w:rsidR="005036F4" w:rsidRPr="001D2D15">
              <w:rPr>
                <w:lang w:val="sl-SI"/>
              </w:rPr>
              <w:t xml:space="preserve"> ne </w:t>
            </w:r>
            <w:r w:rsidR="00BC71C2" w:rsidRPr="001D2D15">
              <w:rPr>
                <w:lang w:val="sl-SI"/>
              </w:rPr>
              <w:t xml:space="preserve">bodo </w:t>
            </w:r>
            <w:r w:rsidR="005036F4" w:rsidRPr="001D2D15">
              <w:rPr>
                <w:lang w:val="sl-SI"/>
              </w:rPr>
              <w:t>izpolnj</w:t>
            </w:r>
            <w:r w:rsidR="00BC71C2" w:rsidRPr="001D2D15">
              <w:rPr>
                <w:lang w:val="sl-SI"/>
              </w:rPr>
              <w:t>evali</w:t>
            </w:r>
            <w:r w:rsidR="005036F4" w:rsidRPr="001D2D15">
              <w:rPr>
                <w:lang w:val="sl-SI"/>
              </w:rPr>
              <w:t xml:space="preserve"> pogojev za upokojitev</w:t>
            </w:r>
            <w:r w:rsidR="00BC71C2" w:rsidRPr="001D2D15">
              <w:rPr>
                <w:lang w:val="sl-SI"/>
              </w:rPr>
              <w:t xml:space="preserve"> ali predčasno upokojitev</w:t>
            </w:r>
            <w:r w:rsidR="005036F4" w:rsidRPr="001D2D15">
              <w:rPr>
                <w:lang w:val="sl-SI"/>
              </w:rPr>
              <w:t>,</w:t>
            </w:r>
            <w:r w:rsidR="00415AE7">
              <w:rPr>
                <w:lang w:val="sl-SI"/>
              </w:rPr>
              <w:t xml:space="preserve"> in invalidne osebe, katerih invalidnost je posledica dela v premogovništvu,</w:t>
            </w:r>
            <w:r w:rsidR="005036F4" w:rsidRPr="001D2D15">
              <w:rPr>
                <w:lang w:val="sl-SI"/>
              </w:rPr>
              <w:t xml:space="preserve"> </w:t>
            </w:r>
            <w:r w:rsidRPr="001D2D15">
              <w:rPr>
                <w:lang w:val="sl-SI"/>
              </w:rPr>
              <w:t>bo</w:t>
            </w:r>
            <w:r w:rsidR="00BC71C2" w:rsidRPr="001D2D15">
              <w:rPr>
                <w:lang w:val="sl-SI"/>
              </w:rPr>
              <w:t>do</w:t>
            </w:r>
            <w:r w:rsidRPr="001D2D15">
              <w:rPr>
                <w:lang w:val="sl-SI"/>
              </w:rPr>
              <w:t xml:space="preserve"> </w:t>
            </w:r>
            <w:r w:rsidR="00BC71C2" w:rsidRPr="001D2D15">
              <w:rPr>
                <w:lang w:val="sl-SI"/>
              </w:rPr>
              <w:t xml:space="preserve">zagotovljene </w:t>
            </w:r>
            <w:r w:rsidR="00283B08" w:rsidRPr="001D2D15">
              <w:rPr>
                <w:lang w:val="sl-SI"/>
              </w:rPr>
              <w:t xml:space="preserve">zadostne </w:t>
            </w:r>
            <w:r w:rsidR="005036F4" w:rsidRPr="001D2D15">
              <w:rPr>
                <w:lang w:val="sl-SI"/>
              </w:rPr>
              <w:t xml:space="preserve">spodbude za prekvalifikacijo in </w:t>
            </w:r>
            <w:r w:rsidR="00283B08" w:rsidRPr="001D2D15">
              <w:rPr>
                <w:lang w:val="sl-SI"/>
              </w:rPr>
              <w:t>pre</w:t>
            </w:r>
            <w:r w:rsidR="005036F4" w:rsidRPr="001D2D15">
              <w:rPr>
                <w:lang w:val="sl-SI"/>
              </w:rPr>
              <w:t>zap</w:t>
            </w:r>
            <w:r w:rsidR="007174C3" w:rsidRPr="001D2D15">
              <w:rPr>
                <w:lang w:val="sl-SI"/>
              </w:rPr>
              <w:t>oslitev</w:t>
            </w:r>
            <w:r w:rsidR="001D2D15">
              <w:rPr>
                <w:lang w:val="sl-SI"/>
              </w:rPr>
              <w:t xml:space="preserve"> </w:t>
            </w:r>
            <w:r w:rsidR="00D94FF4" w:rsidRPr="001D2D15">
              <w:rPr>
                <w:lang w:val="sl-SI"/>
              </w:rPr>
              <w:t>ali socialna</w:t>
            </w:r>
            <w:r w:rsidR="00D94FF4">
              <w:rPr>
                <w:lang w:val="sl-SI"/>
              </w:rPr>
              <w:t xml:space="preserve"> varnost</w:t>
            </w:r>
            <w:r w:rsidR="007174C3" w:rsidRPr="00BA6A16">
              <w:rPr>
                <w:lang w:val="sl-SI"/>
              </w:rPr>
              <w:t>.</w:t>
            </w:r>
          </w:p>
          <w:p w14:paraId="50D51322" w14:textId="1CEDFF6D" w:rsidR="008527E8" w:rsidRPr="00BA6A16" w:rsidRDefault="008527E8" w:rsidP="008527E8">
            <w:pPr>
              <w:pStyle w:val="Odstavekseznama"/>
              <w:numPr>
                <w:ilvl w:val="0"/>
                <w:numId w:val="32"/>
              </w:numPr>
              <w:spacing w:after="60"/>
              <w:ind w:left="357" w:hanging="357"/>
              <w:jc w:val="left"/>
              <w:rPr>
                <w:lang w:val="sl-SI"/>
              </w:rPr>
            </w:pPr>
            <w:r w:rsidRPr="00BA6A16">
              <w:rPr>
                <w:lang w:val="sl-SI"/>
              </w:rPr>
              <w:t>Gospodarsko prestrukturiranje temelji na glavnih zasebnih delodajalcih v regiji, sposobni</w:t>
            </w:r>
            <w:r w:rsidR="00AB3BA2">
              <w:rPr>
                <w:lang w:val="sl-SI"/>
              </w:rPr>
              <w:t>h</w:t>
            </w:r>
            <w:r w:rsidRPr="00BA6A16">
              <w:rPr>
                <w:lang w:val="sl-SI"/>
              </w:rPr>
              <w:t xml:space="preserve"> hitro in učinkovito izvajati ambiciozne projekte, s katerimi bodo ustvarili </w:t>
            </w:r>
            <w:r w:rsidR="00BC71C2">
              <w:rPr>
                <w:lang w:val="sl-SI"/>
              </w:rPr>
              <w:t xml:space="preserve">nova </w:t>
            </w:r>
            <w:r w:rsidRPr="00BA6A16">
              <w:rPr>
                <w:lang w:val="sl-SI"/>
              </w:rPr>
              <w:t>delovna mesta, ki zagotavljajo primerljiv življenjski standard lokalne delovne sile.</w:t>
            </w:r>
          </w:p>
          <w:p w14:paraId="50D51323" w14:textId="5B3C4EC3" w:rsidR="005036F4" w:rsidRDefault="005036F4" w:rsidP="007416C8">
            <w:pPr>
              <w:pStyle w:val="Odstavekseznama"/>
              <w:numPr>
                <w:ilvl w:val="0"/>
                <w:numId w:val="32"/>
              </w:numPr>
              <w:spacing w:after="60"/>
              <w:ind w:left="357" w:hanging="357"/>
              <w:jc w:val="left"/>
              <w:rPr>
                <w:lang w:val="sl-SI"/>
              </w:rPr>
            </w:pPr>
            <w:r w:rsidRPr="00BA6A16">
              <w:rPr>
                <w:lang w:val="sl-SI"/>
              </w:rPr>
              <w:t xml:space="preserve">Da bi to dosegli, </w:t>
            </w:r>
            <w:r w:rsidR="00C32140" w:rsidRPr="00BA6A16">
              <w:rPr>
                <w:lang w:val="sl-SI"/>
              </w:rPr>
              <w:t xml:space="preserve">bo </w:t>
            </w:r>
            <w:r w:rsidRPr="00BA6A16">
              <w:rPr>
                <w:lang w:val="sl-SI"/>
              </w:rPr>
              <w:t xml:space="preserve">za prekvalificiranje zaposlenih </w:t>
            </w:r>
            <w:r w:rsidR="00435704">
              <w:rPr>
                <w:lang w:val="sl-SI"/>
              </w:rPr>
              <w:t>treba</w:t>
            </w:r>
            <w:r w:rsidR="00435704" w:rsidRPr="00BA6A16">
              <w:rPr>
                <w:lang w:val="sl-SI"/>
              </w:rPr>
              <w:t xml:space="preserve"> </w:t>
            </w:r>
            <w:r w:rsidRPr="00BA6A16">
              <w:rPr>
                <w:lang w:val="sl-SI"/>
              </w:rPr>
              <w:t xml:space="preserve">spremeniti in razširiti regionalen sistem </w:t>
            </w:r>
            <w:r w:rsidR="00EC7E7C" w:rsidRPr="00BA6A16">
              <w:rPr>
                <w:lang w:val="sl-SI"/>
              </w:rPr>
              <w:t xml:space="preserve">formalnega in </w:t>
            </w:r>
            <w:r w:rsidRPr="00BA6A16">
              <w:rPr>
                <w:lang w:val="sl-SI"/>
              </w:rPr>
              <w:t>neformalnega izobraževanja.</w:t>
            </w:r>
          </w:p>
          <w:p w14:paraId="33A68527" w14:textId="642B63D9" w:rsidR="00C7609F" w:rsidRPr="00BA6A16" w:rsidRDefault="00C7609F" w:rsidP="007416C8">
            <w:pPr>
              <w:pStyle w:val="Odstavekseznama"/>
              <w:numPr>
                <w:ilvl w:val="0"/>
                <w:numId w:val="32"/>
              </w:numPr>
              <w:spacing w:after="60"/>
              <w:ind w:left="357" w:hanging="357"/>
              <w:jc w:val="left"/>
              <w:rPr>
                <w:lang w:val="sl-SI"/>
              </w:rPr>
            </w:pPr>
            <w:r w:rsidRPr="008776D8">
              <w:rPr>
                <w:lang w:val="sl-SI"/>
              </w:rPr>
              <w:t>Pomoč  bo nudil tudi že vzpostavljen sistem aktivne politike zaposlovanja, ki s fleksibilnostjo omogoča hitro prilagajanje obstoječim oz. specifičnim razmeram na trgu dela</w:t>
            </w:r>
            <w:r>
              <w:rPr>
                <w:lang w:val="sl-SI"/>
              </w:rPr>
              <w:t>.</w:t>
            </w:r>
          </w:p>
          <w:p w14:paraId="50D51324" w14:textId="77777777" w:rsidR="002D1348" w:rsidRPr="00BA6A16" w:rsidRDefault="002D1348" w:rsidP="0097377C">
            <w:pPr>
              <w:spacing w:after="60" w:line="259" w:lineRule="auto"/>
              <w:jc w:val="left"/>
              <w:rPr>
                <w:rFonts w:eastAsia="Calibri" w:cs="Calibri"/>
                <w:lang w:val="sl-SI"/>
              </w:rPr>
            </w:pPr>
          </w:p>
        </w:tc>
        <w:tc>
          <w:tcPr>
            <w:tcW w:w="4609" w:type="dxa"/>
          </w:tcPr>
          <w:p w14:paraId="50D51325" w14:textId="71527938" w:rsidR="005036F4" w:rsidRPr="00CC5E12" w:rsidRDefault="005036F4" w:rsidP="00CC5E12">
            <w:pPr>
              <w:pStyle w:val="Odstavekseznama"/>
              <w:numPr>
                <w:ilvl w:val="0"/>
                <w:numId w:val="32"/>
              </w:numPr>
              <w:spacing w:after="60"/>
              <w:ind w:left="357" w:hanging="357"/>
              <w:jc w:val="left"/>
              <w:rPr>
                <w:lang w:val="sl-SI"/>
              </w:rPr>
            </w:pPr>
            <w:r w:rsidRPr="00CC5E12">
              <w:rPr>
                <w:lang w:val="sl-SI"/>
              </w:rPr>
              <w:t>Tako kot v primeru človeškega kapitala</w:t>
            </w:r>
            <w:r w:rsidR="0021474D" w:rsidRPr="00CC5E12">
              <w:rPr>
                <w:lang w:val="sl-SI"/>
              </w:rPr>
              <w:t xml:space="preserve"> </w:t>
            </w:r>
            <w:r w:rsidR="00C32140" w:rsidRPr="00CC5E12">
              <w:rPr>
                <w:lang w:val="sl-SI"/>
              </w:rPr>
              <w:t xml:space="preserve">bodo h </w:t>
            </w:r>
            <w:r w:rsidRPr="00CC5E12">
              <w:rPr>
                <w:lang w:val="sl-SI"/>
              </w:rPr>
              <w:t>gospodarsk</w:t>
            </w:r>
            <w:r w:rsidR="00C32140" w:rsidRPr="00CC5E12">
              <w:rPr>
                <w:lang w:val="sl-SI"/>
              </w:rPr>
              <w:t>emu</w:t>
            </w:r>
            <w:r w:rsidRPr="00CC5E12">
              <w:rPr>
                <w:lang w:val="sl-SI"/>
              </w:rPr>
              <w:t xml:space="preserve"> prestrukturiranj</w:t>
            </w:r>
            <w:r w:rsidR="00C32140" w:rsidRPr="00CC5E12">
              <w:rPr>
                <w:lang w:val="sl-SI"/>
              </w:rPr>
              <w:t>u</w:t>
            </w:r>
            <w:r w:rsidRPr="00CC5E12">
              <w:rPr>
                <w:lang w:val="sl-SI"/>
              </w:rPr>
              <w:t xml:space="preserve"> regije </w:t>
            </w:r>
            <w:r w:rsidR="0036210A">
              <w:rPr>
                <w:lang w:val="sl-SI"/>
              </w:rPr>
              <w:t>največ</w:t>
            </w:r>
            <w:r w:rsidRPr="00CC5E12">
              <w:rPr>
                <w:lang w:val="sl-SI"/>
              </w:rPr>
              <w:t xml:space="preserve"> </w:t>
            </w:r>
            <w:r w:rsidR="00C32140" w:rsidRPr="00CC5E12">
              <w:rPr>
                <w:lang w:val="sl-SI"/>
              </w:rPr>
              <w:t>prispevali</w:t>
            </w:r>
            <w:r w:rsidRPr="00CC5E12">
              <w:rPr>
                <w:lang w:val="sl-SI"/>
              </w:rPr>
              <w:t xml:space="preserve"> obstoječi gospodarski subjekt</w:t>
            </w:r>
            <w:r w:rsidR="00250708" w:rsidRPr="00CC5E12">
              <w:rPr>
                <w:lang w:val="sl-SI"/>
              </w:rPr>
              <w:t>i</w:t>
            </w:r>
            <w:r w:rsidR="00104F68" w:rsidRPr="00CC5E12">
              <w:rPr>
                <w:lang w:val="sl-SI"/>
              </w:rPr>
              <w:t>,</w:t>
            </w:r>
            <w:r w:rsidRPr="00CC5E12">
              <w:rPr>
                <w:lang w:val="sl-SI"/>
              </w:rPr>
              <w:t xml:space="preserve"> v kombinaciji z a</w:t>
            </w:r>
            <w:r w:rsidR="00435704" w:rsidRPr="00CC5E12">
              <w:rPr>
                <w:lang w:val="sl-SI"/>
              </w:rPr>
              <w:t>ktivno</w:t>
            </w:r>
            <w:r w:rsidRPr="00CC5E12">
              <w:rPr>
                <w:lang w:val="sl-SI"/>
              </w:rPr>
              <w:t xml:space="preserve"> podporo prodornim zagonskim podjetjem ter mal</w:t>
            </w:r>
            <w:r w:rsidR="007174C3" w:rsidRPr="00CC5E12">
              <w:rPr>
                <w:lang w:val="sl-SI"/>
              </w:rPr>
              <w:t>im in srednje velikim podjetjem.</w:t>
            </w:r>
          </w:p>
          <w:p w14:paraId="50D51326" w14:textId="77777777" w:rsidR="00250708" w:rsidRPr="00CC5E12" w:rsidRDefault="00250708" w:rsidP="00CC5E12">
            <w:pPr>
              <w:pStyle w:val="Odstavekseznama"/>
              <w:numPr>
                <w:ilvl w:val="0"/>
                <w:numId w:val="32"/>
              </w:numPr>
              <w:spacing w:after="60"/>
              <w:ind w:left="357" w:hanging="357"/>
              <w:jc w:val="left"/>
              <w:rPr>
                <w:lang w:val="sl-SI"/>
              </w:rPr>
            </w:pPr>
            <w:r w:rsidRPr="00CC5E12">
              <w:rPr>
                <w:lang w:val="sl-SI"/>
              </w:rPr>
              <w:t>Izboljšana bo povezljivost regije, da se podpre izvozni potencial regije.</w:t>
            </w:r>
          </w:p>
          <w:p w14:paraId="50D51327" w14:textId="77777777" w:rsidR="00250708" w:rsidRPr="00CC5E12" w:rsidRDefault="00250708" w:rsidP="00CC5E12">
            <w:pPr>
              <w:pStyle w:val="Odstavekseznama"/>
              <w:numPr>
                <w:ilvl w:val="0"/>
                <w:numId w:val="32"/>
              </w:numPr>
              <w:spacing w:after="60"/>
              <w:ind w:left="357" w:hanging="357"/>
              <w:jc w:val="left"/>
              <w:rPr>
                <w:lang w:val="sl-SI"/>
              </w:rPr>
            </w:pPr>
            <w:r w:rsidRPr="00CC5E12">
              <w:rPr>
                <w:lang w:val="sl-SI"/>
              </w:rPr>
              <w:t>Pripravljen bo obsežen načrt naložb v tehnologije OVE – ne le z neposrednimi naložbami v infrastrukturo, temveč tudi z naložbami v raziskave in razvoj</w:t>
            </w:r>
            <w:r w:rsidR="002F07D2" w:rsidRPr="00CC5E12">
              <w:rPr>
                <w:lang w:val="sl-SI"/>
              </w:rPr>
              <w:t>, kar bo spodbudilo razvoj novih delovnih mest</w:t>
            </w:r>
            <w:r w:rsidRPr="00CC5E12">
              <w:rPr>
                <w:lang w:val="sl-SI"/>
              </w:rPr>
              <w:t>.</w:t>
            </w:r>
          </w:p>
          <w:p w14:paraId="50D51328" w14:textId="2485E037" w:rsidR="00D00626" w:rsidRPr="00F562C5" w:rsidRDefault="00250708" w:rsidP="00CC5E12">
            <w:pPr>
              <w:pStyle w:val="Odstavekseznama"/>
              <w:numPr>
                <w:ilvl w:val="0"/>
                <w:numId w:val="32"/>
              </w:numPr>
              <w:spacing w:after="60"/>
              <w:ind w:left="357" w:hanging="357"/>
              <w:jc w:val="left"/>
              <w:rPr>
                <w:lang w:val="sl-SI"/>
              </w:rPr>
            </w:pPr>
            <w:r w:rsidRPr="00CC5E12">
              <w:rPr>
                <w:lang w:val="sl-SI"/>
              </w:rPr>
              <w:t xml:space="preserve">Posledično se bo Slovenija uvrstila med energetsko </w:t>
            </w:r>
            <w:r w:rsidR="0074305A" w:rsidRPr="00CC5E12">
              <w:rPr>
                <w:lang w:val="sl-SI"/>
              </w:rPr>
              <w:t xml:space="preserve">in trajnostno </w:t>
            </w:r>
            <w:r w:rsidRPr="00CC5E12">
              <w:rPr>
                <w:lang w:val="sl-SI"/>
              </w:rPr>
              <w:t>naprednejše države</w:t>
            </w:r>
            <w:r w:rsidR="00420F51" w:rsidRPr="00CC5E12">
              <w:rPr>
                <w:lang w:val="sl-SI"/>
              </w:rPr>
              <w:t xml:space="preserve"> na svetovni ravni,</w:t>
            </w:r>
            <w:r w:rsidRPr="00CC5E12">
              <w:rPr>
                <w:lang w:val="sl-SI"/>
              </w:rPr>
              <w:t xml:space="preserve"> z razvitim podpornim ekosistemom in izboljšanim izvoznim potencialom</w:t>
            </w:r>
            <w:r w:rsidR="00420F51" w:rsidRPr="00CC5E12">
              <w:rPr>
                <w:lang w:val="sl-SI"/>
              </w:rPr>
              <w:t xml:space="preserve">, primerljivo z večino držav članic EU, ki bo izstop iz premoga izvedla do </w:t>
            </w:r>
            <w:r w:rsidR="00FF7902" w:rsidRPr="00F562C5">
              <w:rPr>
                <w:lang w:val="sl-SI"/>
              </w:rPr>
              <w:t>leta</w:t>
            </w:r>
            <w:r w:rsidR="00FF7902">
              <w:rPr>
                <w:lang w:val="sl-SI"/>
              </w:rPr>
              <w:t> </w:t>
            </w:r>
            <w:r w:rsidR="00420F51" w:rsidRPr="00F562C5">
              <w:rPr>
                <w:lang w:val="sl-SI"/>
              </w:rPr>
              <w:t>2030</w:t>
            </w:r>
            <w:r w:rsidRPr="00F562C5">
              <w:rPr>
                <w:lang w:val="sl-SI"/>
              </w:rPr>
              <w:t>.</w:t>
            </w:r>
          </w:p>
          <w:p w14:paraId="2CE49330" w14:textId="36AF01EB" w:rsidR="009B3BA6" w:rsidRPr="00F562C5" w:rsidRDefault="009B3BA6" w:rsidP="00CC5E12">
            <w:pPr>
              <w:pStyle w:val="Odstavekseznama"/>
              <w:numPr>
                <w:ilvl w:val="0"/>
                <w:numId w:val="32"/>
              </w:numPr>
              <w:spacing w:after="60"/>
              <w:ind w:left="357" w:hanging="357"/>
              <w:jc w:val="left"/>
              <w:rPr>
                <w:lang w:val="sl-SI"/>
              </w:rPr>
            </w:pPr>
            <w:r w:rsidRPr="00F562C5">
              <w:rPr>
                <w:lang w:val="sl-SI"/>
              </w:rPr>
              <w:t xml:space="preserve">Izstop iz premoga </w:t>
            </w:r>
            <w:r w:rsidR="00FF7902" w:rsidRPr="00F562C5">
              <w:rPr>
                <w:lang w:val="sl-SI"/>
              </w:rPr>
              <w:t>naj</w:t>
            </w:r>
            <w:r w:rsidR="00FF7902">
              <w:rPr>
                <w:lang w:val="sl-SI"/>
              </w:rPr>
              <w:t>poz</w:t>
            </w:r>
            <w:r w:rsidR="00FF7902" w:rsidRPr="00F562C5">
              <w:rPr>
                <w:lang w:val="sl-SI"/>
              </w:rPr>
              <w:t xml:space="preserve">neje </w:t>
            </w:r>
            <w:r w:rsidRPr="00F562C5">
              <w:rPr>
                <w:lang w:val="sl-SI"/>
              </w:rPr>
              <w:t xml:space="preserve">v </w:t>
            </w:r>
            <w:r w:rsidR="00FF7902" w:rsidRPr="00F562C5">
              <w:rPr>
                <w:lang w:val="sl-SI"/>
              </w:rPr>
              <w:t>letu</w:t>
            </w:r>
            <w:r w:rsidR="00FF7902">
              <w:rPr>
                <w:lang w:val="sl-SI"/>
              </w:rPr>
              <w:t> </w:t>
            </w:r>
            <w:r w:rsidRPr="00F562C5">
              <w:rPr>
                <w:lang w:val="sl-SI"/>
              </w:rPr>
              <w:t>2033 bo podprt s takojšnjo pripravo zakonskega okvira za prestrukturiranje regije</w:t>
            </w:r>
            <w:r w:rsidR="00C7609F">
              <w:rPr>
                <w:lang w:val="sl-SI"/>
              </w:rPr>
              <w:t xml:space="preserve">, ki bo </w:t>
            </w:r>
            <w:r w:rsidR="00E27F08">
              <w:rPr>
                <w:lang w:val="sl-SI"/>
              </w:rPr>
              <w:t xml:space="preserve">predložen v javno obravnavo </w:t>
            </w:r>
            <w:r w:rsidR="005B4215">
              <w:rPr>
                <w:lang w:val="sl-SI"/>
              </w:rPr>
              <w:t xml:space="preserve">najkasneje </w:t>
            </w:r>
            <w:r w:rsidR="00C7609F">
              <w:rPr>
                <w:lang w:val="sl-SI"/>
              </w:rPr>
              <w:t>6 mesecev po sprejemu strategije</w:t>
            </w:r>
            <w:r w:rsidRPr="00F562C5">
              <w:rPr>
                <w:lang w:val="sl-SI"/>
              </w:rPr>
              <w:t>.</w:t>
            </w:r>
          </w:p>
          <w:p w14:paraId="50D51329" w14:textId="103A4C95" w:rsidR="002D1348" w:rsidRPr="00CC5E12" w:rsidRDefault="00D00626" w:rsidP="00CC5E12">
            <w:pPr>
              <w:pStyle w:val="Odstavekseznama"/>
              <w:numPr>
                <w:ilvl w:val="0"/>
                <w:numId w:val="32"/>
              </w:numPr>
              <w:spacing w:after="60"/>
              <w:ind w:left="357" w:hanging="357"/>
              <w:jc w:val="left"/>
              <w:rPr>
                <w:lang w:val="sl-SI"/>
              </w:rPr>
            </w:pPr>
            <w:r w:rsidRPr="00F562C5">
              <w:rPr>
                <w:lang w:val="sl-SI"/>
              </w:rPr>
              <w:t>V primeru uspešnega izstopa iz premoga</w:t>
            </w:r>
            <w:r w:rsidRPr="00CC5E12">
              <w:rPr>
                <w:lang w:val="sl-SI"/>
              </w:rPr>
              <w:t xml:space="preserve"> </w:t>
            </w:r>
            <w:r w:rsidR="00C45D58" w:rsidRPr="00CC5E12">
              <w:rPr>
                <w:lang w:val="sl-SI"/>
              </w:rPr>
              <w:t>in</w:t>
            </w:r>
            <w:r w:rsidRPr="00CC5E12">
              <w:rPr>
                <w:lang w:val="sl-SI"/>
              </w:rPr>
              <w:t xml:space="preserve"> prestrukturiranj</w:t>
            </w:r>
            <w:r w:rsidR="00A44E3E" w:rsidRPr="00CC5E12">
              <w:rPr>
                <w:lang w:val="sl-SI"/>
              </w:rPr>
              <w:t>a</w:t>
            </w:r>
            <w:r w:rsidRPr="00CC5E12">
              <w:rPr>
                <w:lang w:val="sl-SI"/>
              </w:rPr>
              <w:t xml:space="preserve"> regije</w:t>
            </w:r>
            <w:r w:rsidR="00C45D58" w:rsidRPr="00CC5E12">
              <w:rPr>
                <w:lang w:val="sl-SI"/>
              </w:rPr>
              <w:t xml:space="preserve"> ter s premogovništvom povezanih družb</w:t>
            </w:r>
            <w:r w:rsidRPr="00CC5E12">
              <w:rPr>
                <w:lang w:val="sl-SI"/>
              </w:rPr>
              <w:t xml:space="preserve"> bo </w:t>
            </w:r>
            <w:r w:rsidR="00417337" w:rsidRPr="00CC5E12">
              <w:rPr>
                <w:lang w:val="sl-SI"/>
              </w:rPr>
              <w:lastRenderedPageBreak/>
              <w:t>relevantna</w:t>
            </w:r>
            <w:r w:rsidR="00C45D58" w:rsidRPr="00CC5E12">
              <w:rPr>
                <w:lang w:val="sl-SI"/>
              </w:rPr>
              <w:t xml:space="preserve"> </w:t>
            </w:r>
            <w:r w:rsidRPr="00CC5E12">
              <w:rPr>
                <w:lang w:val="sl-SI"/>
              </w:rPr>
              <w:t>znanj</w:t>
            </w:r>
            <w:r w:rsidR="00C45D58" w:rsidRPr="00CC5E12">
              <w:rPr>
                <w:lang w:val="sl-SI"/>
              </w:rPr>
              <w:t>a</w:t>
            </w:r>
            <w:r w:rsidRPr="00CC5E12">
              <w:rPr>
                <w:lang w:val="sl-SI"/>
              </w:rPr>
              <w:t xml:space="preserve"> in izkušnj</w:t>
            </w:r>
            <w:r w:rsidR="00C45D58" w:rsidRPr="00CC5E12">
              <w:rPr>
                <w:lang w:val="sl-SI"/>
              </w:rPr>
              <w:t xml:space="preserve">e </w:t>
            </w:r>
            <w:r w:rsidRPr="00CC5E12">
              <w:rPr>
                <w:lang w:val="sl-SI"/>
              </w:rPr>
              <w:t xml:space="preserve">mogoče izvažati na svetovni ravni. </w:t>
            </w:r>
          </w:p>
        </w:tc>
      </w:tr>
      <w:tr w:rsidR="002D1348" w:rsidRPr="00BA6A16" w14:paraId="50D5132D" w14:textId="77777777" w:rsidTr="002C361C">
        <w:trPr>
          <w:trHeight w:val="22"/>
        </w:trPr>
        <w:tc>
          <w:tcPr>
            <w:tcW w:w="4741" w:type="dxa"/>
            <w:shd w:val="clear" w:color="auto" w:fill="F2F2F2"/>
          </w:tcPr>
          <w:p w14:paraId="50D5132B" w14:textId="77777777" w:rsidR="002D1348" w:rsidRPr="002C361C" w:rsidRDefault="005036F4" w:rsidP="002C361C">
            <w:pPr>
              <w:spacing w:line="259" w:lineRule="auto"/>
              <w:jc w:val="left"/>
              <w:rPr>
                <w:rFonts w:eastAsia="Calibri" w:cs="Calibri"/>
                <w:b/>
                <w:sz w:val="24"/>
                <w:szCs w:val="24"/>
                <w:lang w:val="sl-SI"/>
              </w:rPr>
            </w:pPr>
            <w:r w:rsidRPr="002C361C">
              <w:rPr>
                <w:rFonts w:eastAsia="Calibri" w:cs="Calibri"/>
                <w:b/>
                <w:sz w:val="24"/>
                <w:szCs w:val="24"/>
                <w:lang w:val="sl-SI"/>
              </w:rPr>
              <w:lastRenderedPageBreak/>
              <w:t>Okolje</w:t>
            </w:r>
            <w:r w:rsidR="002D1348" w:rsidRPr="002C361C">
              <w:rPr>
                <w:rFonts w:eastAsia="Calibri" w:cs="Calibri"/>
                <w:b/>
                <w:sz w:val="24"/>
                <w:szCs w:val="24"/>
                <w:lang w:val="sl-SI"/>
              </w:rPr>
              <w:t xml:space="preserve"> </w:t>
            </w:r>
          </w:p>
        </w:tc>
        <w:tc>
          <w:tcPr>
            <w:tcW w:w="4609" w:type="dxa"/>
            <w:shd w:val="clear" w:color="auto" w:fill="F2F2F2"/>
          </w:tcPr>
          <w:p w14:paraId="50D5132C" w14:textId="77777777" w:rsidR="002D1348" w:rsidRPr="002C361C" w:rsidRDefault="005036F4" w:rsidP="002C361C">
            <w:pPr>
              <w:spacing w:line="259" w:lineRule="auto"/>
              <w:jc w:val="left"/>
              <w:rPr>
                <w:rFonts w:eastAsia="Calibri" w:cs="Calibri"/>
                <w:b/>
                <w:sz w:val="24"/>
                <w:szCs w:val="24"/>
                <w:lang w:val="sl-SI"/>
              </w:rPr>
            </w:pPr>
            <w:r w:rsidRPr="002C361C">
              <w:rPr>
                <w:rFonts w:eastAsia="Calibri" w:cs="Calibri"/>
                <w:b/>
                <w:sz w:val="24"/>
                <w:szCs w:val="24"/>
                <w:lang w:val="sl-SI"/>
              </w:rPr>
              <w:t>Energija</w:t>
            </w:r>
          </w:p>
        </w:tc>
      </w:tr>
      <w:tr w:rsidR="002D1348" w:rsidRPr="00200A1E" w14:paraId="50D51338" w14:textId="77777777" w:rsidTr="002C361C">
        <w:tc>
          <w:tcPr>
            <w:tcW w:w="4741" w:type="dxa"/>
          </w:tcPr>
          <w:p w14:paraId="50D5132E" w14:textId="5D271507" w:rsidR="009B494D" w:rsidRPr="00C43E59" w:rsidRDefault="00250708">
            <w:pPr>
              <w:pStyle w:val="Odstavekseznama"/>
              <w:numPr>
                <w:ilvl w:val="0"/>
                <w:numId w:val="33"/>
              </w:numPr>
              <w:spacing w:after="60"/>
              <w:ind w:left="357" w:hanging="357"/>
              <w:jc w:val="left"/>
              <w:rPr>
                <w:lang w:val="sl-SI"/>
              </w:rPr>
            </w:pPr>
            <w:r w:rsidRPr="00C43E59">
              <w:rPr>
                <w:lang w:val="sl-SI"/>
              </w:rPr>
              <w:t xml:space="preserve">Izstop iz premoga </w:t>
            </w:r>
            <w:r w:rsidR="0036210A" w:rsidRPr="00C43E59">
              <w:rPr>
                <w:lang w:val="sl-SI"/>
              </w:rPr>
              <w:t>naj</w:t>
            </w:r>
            <w:r w:rsidR="0036210A">
              <w:rPr>
                <w:lang w:val="sl-SI"/>
              </w:rPr>
              <w:t>poz</w:t>
            </w:r>
            <w:r w:rsidR="0036210A" w:rsidRPr="00C43E59">
              <w:rPr>
                <w:lang w:val="sl-SI"/>
              </w:rPr>
              <w:t xml:space="preserve">neje </w:t>
            </w:r>
            <w:r w:rsidR="00435704" w:rsidRPr="009B494D">
              <w:rPr>
                <w:lang w:val="sl-SI"/>
              </w:rPr>
              <w:t>v letu</w:t>
            </w:r>
            <w:r w:rsidR="0036210A">
              <w:rPr>
                <w:lang w:val="sl-SI"/>
              </w:rPr>
              <w:t> </w:t>
            </w:r>
            <w:r w:rsidRPr="009B494D">
              <w:rPr>
                <w:lang w:val="sl-SI"/>
              </w:rPr>
              <w:t xml:space="preserve">2033 je najbolj </w:t>
            </w:r>
            <w:r w:rsidR="00435704" w:rsidRPr="009B494D">
              <w:rPr>
                <w:lang w:val="sl-SI"/>
              </w:rPr>
              <w:t xml:space="preserve">skladen </w:t>
            </w:r>
            <w:r w:rsidRPr="009B494D">
              <w:rPr>
                <w:lang w:val="sl-SI"/>
              </w:rPr>
              <w:t xml:space="preserve">z </w:t>
            </w:r>
            <w:r w:rsidR="00110F1F">
              <w:rPr>
                <w:lang w:val="sl-SI"/>
              </w:rPr>
              <w:t xml:space="preserve">mednarodnimi, EU in </w:t>
            </w:r>
            <w:r w:rsidRPr="009B494D">
              <w:rPr>
                <w:lang w:val="sl-SI"/>
              </w:rPr>
              <w:t xml:space="preserve">nacionalnimi </w:t>
            </w:r>
            <w:r w:rsidR="00ED4609">
              <w:rPr>
                <w:lang w:val="sl-SI"/>
              </w:rPr>
              <w:t xml:space="preserve">energetskimi </w:t>
            </w:r>
            <w:r w:rsidRPr="009B494D">
              <w:rPr>
                <w:lang w:val="sl-SI"/>
              </w:rPr>
              <w:t>in podnebnimi cilji</w:t>
            </w:r>
            <w:r w:rsidR="00634FCE" w:rsidRPr="009B494D">
              <w:rPr>
                <w:lang w:val="sl-SI"/>
              </w:rPr>
              <w:t xml:space="preserve"> (</w:t>
            </w:r>
            <w:r w:rsidR="00435704" w:rsidRPr="00835D41">
              <w:rPr>
                <w:lang w:val="sl-SI"/>
              </w:rPr>
              <w:t xml:space="preserve">izhajajoč iz Pariškega </w:t>
            </w:r>
            <w:r w:rsidR="00634FCE" w:rsidRPr="00835D41">
              <w:rPr>
                <w:lang w:val="sl-SI"/>
              </w:rPr>
              <w:t>sporazum</w:t>
            </w:r>
            <w:r w:rsidR="00435704" w:rsidRPr="00835D41">
              <w:rPr>
                <w:lang w:val="sl-SI"/>
              </w:rPr>
              <w:t>a</w:t>
            </w:r>
            <w:r w:rsidR="00323FF9" w:rsidRPr="00835D41">
              <w:rPr>
                <w:lang w:val="sl-SI"/>
              </w:rPr>
              <w:t xml:space="preserve"> in </w:t>
            </w:r>
            <w:r w:rsidR="0036210A">
              <w:rPr>
                <w:lang w:val="sl-SI"/>
              </w:rPr>
              <w:t xml:space="preserve">z </w:t>
            </w:r>
            <w:r w:rsidR="00435704" w:rsidRPr="00835D41">
              <w:rPr>
                <w:lang w:val="sl-SI"/>
              </w:rPr>
              <w:t>okrepljenimi</w:t>
            </w:r>
            <w:r w:rsidR="00323FF9" w:rsidRPr="00835D41">
              <w:rPr>
                <w:lang w:val="sl-SI"/>
              </w:rPr>
              <w:t xml:space="preserve"> </w:t>
            </w:r>
            <w:r w:rsidR="00435704" w:rsidRPr="00835D41">
              <w:rPr>
                <w:lang w:val="sl-SI"/>
              </w:rPr>
              <w:t xml:space="preserve">podnebnimi ambicijami EU </w:t>
            </w:r>
            <w:r w:rsidR="00323FF9" w:rsidRPr="00835D41">
              <w:rPr>
                <w:lang w:val="sl-SI"/>
              </w:rPr>
              <w:t xml:space="preserve">do </w:t>
            </w:r>
            <w:r w:rsidR="0036210A" w:rsidRPr="00835D41">
              <w:rPr>
                <w:lang w:val="sl-SI"/>
              </w:rPr>
              <w:t>leta</w:t>
            </w:r>
            <w:r w:rsidR="0036210A">
              <w:rPr>
                <w:lang w:val="sl-SI"/>
              </w:rPr>
              <w:t> </w:t>
            </w:r>
            <w:r w:rsidR="00323FF9" w:rsidRPr="00835D41">
              <w:rPr>
                <w:lang w:val="sl-SI"/>
              </w:rPr>
              <w:t>2030</w:t>
            </w:r>
            <w:r w:rsidR="00634FCE" w:rsidRPr="00C43E59">
              <w:rPr>
                <w:lang w:val="sl-SI"/>
              </w:rPr>
              <w:t>)</w:t>
            </w:r>
            <w:r w:rsidRPr="009B494D">
              <w:rPr>
                <w:lang w:val="sl-SI"/>
              </w:rPr>
              <w:t>.</w:t>
            </w:r>
          </w:p>
          <w:p w14:paraId="50D5132F" w14:textId="044EBA7B" w:rsidR="00250708" w:rsidRPr="009B494D" w:rsidRDefault="00250708">
            <w:pPr>
              <w:pStyle w:val="Odstavekseznama"/>
              <w:numPr>
                <w:ilvl w:val="0"/>
                <w:numId w:val="33"/>
              </w:numPr>
              <w:spacing w:after="60"/>
              <w:ind w:left="357" w:hanging="357"/>
              <w:jc w:val="left"/>
              <w:rPr>
                <w:lang w:val="sl-SI"/>
              </w:rPr>
            </w:pPr>
            <w:r w:rsidRPr="009B494D">
              <w:rPr>
                <w:lang w:val="sl-SI"/>
              </w:rPr>
              <w:t xml:space="preserve">Poleg podnebnih vplivov in energetskih priložnosti izstop iz premoga </w:t>
            </w:r>
            <w:r w:rsidR="0036210A" w:rsidRPr="009B494D">
              <w:rPr>
                <w:lang w:val="sl-SI"/>
              </w:rPr>
              <w:t>naj</w:t>
            </w:r>
            <w:r w:rsidR="0036210A">
              <w:rPr>
                <w:lang w:val="sl-SI"/>
              </w:rPr>
              <w:t>poz</w:t>
            </w:r>
            <w:r w:rsidR="0036210A" w:rsidRPr="009B494D">
              <w:rPr>
                <w:lang w:val="sl-SI"/>
              </w:rPr>
              <w:t xml:space="preserve">neje </w:t>
            </w:r>
            <w:r w:rsidR="00435704" w:rsidRPr="009B494D">
              <w:rPr>
                <w:lang w:val="sl-SI"/>
              </w:rPr>
              <w:t xml:space="preserve">v </w:t>
            </w:r>
            <w:r w:rsidR="0036210A" w:rsidRPr="009B494D">
              <w:rPr>
                <w:lang w:val="sl-SI"/>
              </w:rPr>
              <w:t>letu</w:t>
            </w:r>
            <w:r w:rsidR="0036210A">
              <w:rPr>
                <w:lang w:val="sl-SI"/>
              </w:rPr>
              <w:t> </w:t>
            </w:r>
            <w:r w:rsidRPr="009B494D">
              <w:rPr>
                <w:lang w:val="sl-SI"/>
              </w:rPr>
              <w:t>2033</w:t>
            </w:r>
            <w:r w:rsidR="008668ED" w:rsidRPr="009B494D">
              <w:rPr>
                <w:lang w:val="sl-SI"/>
              </w:rPr>
              <w:t xml:space="preserve"> </w:t>
            </w:r>
            <w:r w:rsidRPr="009B494D">
              <w:rPr>
                <w:lang w:val="sl-SI"/>
              </w:rPr>
              <w:t>najmanj</w:t>
            </w:r>
            <w:r w:rsidR="0036210A">
              <w:rPr>
                <w:lang w:val="sl-SI"/>
              </w:rPr>
              <w:t xml:space="preserve"> </w:t>
            </w:r>
            <w:r w:rsidRPr="009B494D">
              <w:rPr>
                <w:lang w:val="sl-SI"/>
              </w:rPr>
              <w:t>vpliv</w:t>
            </w:r>
            <w:r w:rsidR="0036210A">
              <w:rPr>
                <w:lang w:val="sl-SI"/>
              </w:rPr>
              <w:t>a</w:t>
            </w:r>
            <w:r w:rsidRPr="009B494D">
              <w:rPr>
                <w:lang w:val="sl-SI"/>
              </w:rPr>
              <w:t xml:space="preserve"> na površje </w:t>
            </w:r>
            <w:r w:rsidR="0036210A">
              <w:rPr>
                <w:lang w:val="sl-SI"/>
              </w:rPr>
              <w:t>ter</w:t>
            </w:r>
            <w:r w:rsidR="0036210A" w:rsidRPr="009B494D">
              <w:rPr>
                <w:lang w:val="sl-SI"/>
              </w:rPr>
              <w:t xml:space="preserve"> </w:t>
            </w:r>
            <w:r w:rsidRPr="009B494D">
              <w:rPr>
                <w:lang w:val="sl-SI"/>
              </w:rPr>
              <w:t xml:space="preserve">nadaljnjo </w:t>
            </w:r>
            <w:r w:rsidR="008668ED" w:rsidRPr="00835D41">
              <w:rPr>
                <w:lang w:val="sl-SI"/>
              </w:rPr>
              <w:t xml:space="preserve">prostorsko in </w:t>
            </w:r>
            <w:proofErr w:type="spellStart"/>
            <w:r w:rsidR="008668ED" w:rsidRPr="00835D41">
              <w:rPr>
                <w:lang w:val="sl-SI"/>
              </w:rPr>
              <w:t>okoljsko</w:t>
            </w:r>
            <w:proofErr w:type="spellEnd"/>
            <w:r w:rsidR="008668ED" w:rsidRPr="00C43E59">
              <w:rPr>
                <w:lang w:val="sl-SI"/>
              </w:rPr>
              <w:t xml:space="preserve"> </w:t>
            </w:r>
            <w:r w:rsidR="000D6959" w:rsidRPr="009B494D">
              <w:rPr>
                <w:lang w:val="sl-SI"/>
              </w:rPr>
              <w:t>razvrednotenje</w:t>
            </w:r>
            <w:r w:rsidR="00634FCE" w:rsidRPr="009B494D">
              <w:rPr>
                <w:lang w:val="sl-SI"/>
              </w:rPr>
              <w:t>, povezano z rudarstvom in z njim povezanimi dejavnostmi</w:t>
            </w:r>
            <w:r w:rsidR="00435704" w:rsidRPr="009B494D">
              <w:rPr>
                <w:lang w:val="sl-SI"/>
              </w:rPr>
              <w:t>, najbolj</w:t>
            </w:r>
            <w:r w:rsidR="0036210A">
              <w:rPr>
                <w:lang w:val="sl-SI"/>
              </w:rPr>
              <w:t xml:space="preserve"> pa vpliva</w:t>
            </w:r>
            <w:r w:rsidR="00435704" w:rsidRPr="009B494D">
              <w:rPr>
                <w:lang w:val="sl-SI"/>
              </w:rPr>
              <w:t xml:space="preserve"> na zdravje ljudi.</w:t>
            </w:r>
            <w:r w:rsidR="00F57C3B" w:rsidRPr="009B3BA6">
              <w:rPr>
                <w:highlight w:val="yellow"/>
                <w:lang w:val="sl-SI"/>
              </w:rPr>
              <w:t xml:space="preserve"> </w:t>
            </w:r>
          </w:p>
          <w:p w14:paraId="50D51330" w14:textId="0D117743" w:rsidR="00250708" w:rsidRPr="0070134A" w:rsidRDefault="00250708" w:rsidP="00250708">
            <w:pPr>
              <w:pStyle w:val="Odstavekseznama"/>
              <w:numPr>
                <w:ilvl w:val="0"/>
                <w:numId w:val="33"/>
              </w:numPr>
              <w:spacing w:after="60"/>
              <w:ind w:left="357" w:hanging="357"/>
              <w:jc w:val="left"/>
              <w:rPr>
                <w:lang w:val="sl-SI"/>
              </w:rPr>
            </w:pPr>
            <w:r w:rsidRPr="0070134A">
              <w:rPr>
                <w:lang w:val="sl-SI"/>
              </w:rPr>
              <w:t xml:space="preserve">Zaradi pričakovanih manjših vplivov na </w:t>
            </w:r>
            <w:r w:rsidR="0070134A" w:rsidRPr="0070134A">
              <w:rPr>
                <w:lang w:val="sl-SI"/>
              </w:rPr>
              <w:t xml:space="preserve">razvrednotenje </w:t>
            </w:r>
            <w:r w:rsidRPr="0070134A">
              <w:rPr>
                <w:lang w:val="sl-SI"/>
              </w:rPr>
              <w:t xml:space="preserve">okolja izstop iz premoga </w:t>
            </w:r>
            <w:r w:rsidR="0036210A" w:rsidRPr="0070134A">
              <w:rPr>
                <w:lang w:val="sl-SI"/>
              </w:rPr>
              <w:t>naj</w:t>
            </w:r>
            <w:r w:rsidR="0036210A">
              <w:rPr>
                <w:lang w:val="sl-SI"/>
              </w:rPr>
              <w:t>poz</w:t>
            </w:r>
            <w:r w:rsidR="0036210A" w:rsidRPr="0070134A">
              <w:rPr>
                <w:lang w:val="sl-SI"/>
              </w:rPr>
              <w:t xml:space="preserve">neje </w:t>
            </w:r>
            <w:r w:rsidR="00435704" w:rsidRPr="0070134A">
              <w:rPr>
                <w:lang w:val="sl-SI"/>
              </w:rPr>
              <w:t>v letu</w:t>
            </w:r>
            <w:r w:rsidR="0036210A">
              <w:rPr>
                <w:lang w:val="sl-SI"/>
              </w:rPr>
              <w:t> </w:t>
            </w:r>
            <w:r w:rsidRPr="0070134A">
              <w:rPr>
                <w:lang w:val="sl-SI"/>
              </w:rPr>
              <w:t>2033</w:t>
            </w:r>
            <w:r w:rsidR="008668ED" w:rsidRPr="0070134A">
              <w:rPr>
                <w:lang w:val="sl-SI"/>
              </w:rPr>
              <w:t xml:space="preserve"> </w:t>
            </w:r>
            <w:r w:rsidRPr="0070134A">
              <w:rPr>
                <w:lang w:val="sl-SI"/>
              </w:rPr>
              <w:t>temelji na podpori obstoječim prizadevanjem P</w:t>
            </w:r>
            <w:r w:rsidR="00435704" w:rsidRPr="0070134A">
              <w:rPr>
                <w:lang w:val="sl-SI"/>
              </w:rPr>
              <w:t>V</w:t>
            </w:r>
            <w:r w:rsidRPr="0070134A">
              <w:rPr>
                <w:lang w:val="sl-SI"/>
              </w:rPr>
              <w:t xml:space="preserve"> </w:t>
            </w:r>
            <w:r w:rsidR="0018535F" w:rsidRPr="0070134A">
              <w:rPr>
                <w:lang w:val="sl-SI"/>
              </w:rPr>
              <w:t>ter</w:t>
            </w:r>
            <w:r w:rsidRPr="0070134A">
              <w:rPr>
                <w:lang w:val="sl-SI"/>
              </w:rPr>
              <w:t xml:space="preserve"> </w:t>
            </w:r>
            <w:r w:rsidR="00435704" w:rsidRPr="00835D41">
              <w:rPr>
                <w:lang w:val="sl-SI"/>
              </w:rPr>
              <w:t xml:space="preserve">sprotni prostorski </w:t>
            </w:r>
            <w:r w:rsidR="0018535F" w:rsidRPr="00835D41">
              <w:rPr>
                <w:lang w:val="sl-SI"/>
              </w:rPr>
              <w:t xml:space="preserve">in </w:t>
            </w:r>
            <w:proofErr w:type="spellStart"/>
            <w:r w:rsidR="00435704" w:rsidRPr="00835D41">
              <w:rPr>
                <w:lang w:val="sl-SI"/>
              </w:rPr>
              <w:t>okoljsk</w:t>
            </w:r>
            <w:r w:rsidR="00435704" w:rsidRPr="003B745A">
              <w:rPr>
                <w:lang w:val="sl-SI"/>
              </w:rPr>
              <w:t>i</w:t>
            </w:r>
            <w:proofErr w:type="spellEnd"/>
            <w:r w:rsidR="00435704" w:rsidRPr="00C43E59">
              <w:rPr>
                <w:lang w:val="sl-SI"/>
              </w:rPr>
              <w:t xml:space="preserve"> </w:t>
            </w:r>
            <w:r w:rsidRPr="0070134A">
              <w:rPr>
                <w:lang w:val="sl-SI"/>
              </w:rPr>
              <w:t>sanaciji.</w:t>
            </w:r>
          </w:p>
          <w:p w14:paraId="50D51331" w14:textId="4D3D56E4" w:rsidR="00FF6113" w:rsidRPr="00F57C3B" w:rsidRDefault="00250708" w:rsidP="00F57C3B">
            <w:pPr>
              <w:pStyle w:val="Odstavekseznama"/>
              <w:numPr>
                <w:ilvl w:val="0"/>
                <w:numId w:val="33"/>
              </w:numPr>
              <w:spacing w:after="60"/>
              <w:jc w:val="left"/>
              <w:rPr>
                <w:lang w:val="sl-SI"/>
              </w:rPr>
            </w:pPr>
            <w:r w:rsidRPr="0070134A">
              <w:rPr>
                <w:lang w:val="sl-SI"/>
              </w:rPr>
              <w:t xml:space="preserve">Zagotovljeno bo dolgoročno spremljanje vplivov </w:t>
            </w:r>
            <w:r w:rsidR="001D4037">
              <w:rPr>
                <w:lang w:val="sl-SI"/>
              </w:rPr>
              <w:t>rudarjenja</w:t>
            </w:r>
            <w:r w:rsidR="001D4037" w:rsidRPr="0070134A">
              <w:rPr>
                <w:lang w:val="sl-SI"/>
              </w:rPr>
              <w:t xml:space="preserve"> </w:t>
            </w:r>
            <w:r w:rsidRPr="0070134A">
              <w:rPr>
                <w:lang w:val="sl-SI"/>
              </w:rPr>
              <w:t>na okolje, vključno z obstoječimi zmogljivostmi in znanjem P</w:t>
            </w:r>
            <w:r w:rsidR="00435704" w:rsidRPr="0070134A">
              <w:rPr>
                <w:lang w:val="sl-SI"/>
              </w:rPr>
              <w:t>V</w:t>
            </w:r>
            <w:r w:rsidR="00127404">
              <w:rPr>
                <w:lang w:val="sl-SI"/>
              </w:rPr>
              <w:t>, hkrati</w:t>
            </w:r>
            <w:r w:rsidR="00D94FF4" w:rsidRPr="00D94FF4">
              <w:rPr>
                <w:lang w:val="sl-SI"/>
              </w:rPr>
              <w:t xml:space="preserve"> bo </w:t>
            </w:r>
            <w:r w:rsidR="00D94FF4" w:rsidRPr="009B3BA6">
              <w:rPr>
                <w:lang w:val="sl-SI"/>
              </w:rPr>
              <w:t>vzpostavljen sistem za celovito spremljanj</w:t>
            </w:r>
            <w:r w:rsidR="00127404" w:rsidRPr="009B3BA6">
              <w:rPr>
                <w:lang w:val="sl-SI"/>
              </w:rPr>
              <w:t>e</w:t>
            </w:r>
            <w:r w:rsidR="00D94FF4" w:rsidRPr="009B3BA6">
              <w:rPr>
                <w:lang w:val="sl-SI"/>
              </w:rPr>
              <w:t xml:space="preserve"> </w:t>
            </w:r>
            <w:proofErr w:type="spellStart"/>
            <w:r w:rsidR="00D94FF4" w:rsidRPr="009B3BA6">
              <w:rPr>
                <w:lang w:val="sl-SI"/>
              </w:rPr>
              <w:t>okoljskih</w:t>
            </w:r>
            <w:proofErr w:type="spellEnd"/>
            <w:r w:rsidR="00D94FF4" w:rsidRPr="009B3BA6">
              <w:rPr>
                <w:lang w:val="sl-SI"/>
              </w:rPr>
              <w:t xml:space="preserve"> učinkov </w:t>
            </w:r>
            <w:r w:rsidR="00127404" w:rsidRPr="009B3BA6">
              <w:rPr>
                <w:lang w:val="sl-SI"/>
              </w:rPr>
              <w:t>izstopa iz</w:t>
            </w:r>
            <w:r w:rsidR="00D94FF4" w:rsidRPr="009B3BA6">
              <w:rPr>
                <w:lang w:val="sl-SI"/>
              </w:rPr>
              <w:t xml:space="preserve"> premoga</w:t>
            </w:r>
            <w:r w:rsidR="00127404" w:rsidRPr="009B3BA6">
              <w:rPr>
                <w:lang w:val="sl-SI"/>
              </w:rPr>
              <w:t>.</w:t>
            </w:r>
          </w:p>
        </w:tc>
        <w:tc>
          <w:tcPr>
            <w:tcW w:w="4609" w:type="dxa"/>
          </w:tcPr>
          <w:p w14:paraId="50D51332" w14:textId="3C546789" w:rsidR="00676B86" w:rsidRPr="00BA6A16" w:rsidRDefault="00250708" w:rsidP="00676B86">
            <w:pPr>
              <w:pStyle w:val="Odstavekseznama"/>
              <w:numPr>
                <w:ilvl w:val="0"/>
                <w:numId w:val="33"/>
              </w:numPr>
              <w:spacing w:after="60"/>
              <w:ind w:left="357" w:hanging="357"/>
              <w:jc w:val="left"/>
              <w:rPr>
                <w:lang w:val="sl-SI"/>
              </w:rPr>
            </w:pPr>
            <w:r w:rsidRPr="00BA6A16">
              <w:rPr>
                <w:lang w:val="sl-SI"/>
              </w:rPr>
              <w:t>Od leta</w:t>
            </w:r>
            <w:r w:rsidR="0036210A">
              <w:rPr>
                <w:lang w:val="sl-SI"/>
              </w:rPr>
              <w:t> </w:t>
            </w:r>
            <w:r w:rsidRPr="00BA6A16">
              <w:rPr>
                <w:lang w:val="sl-SI"/>
              </w:rPr>
              <w:t>2020 se uporaba premoga v državah članicah EU hitro zmanjšuje (opušča)</w:t>
            </w:r>
            <w:r w:rsidR="00682D41">
              <w:rPr>
                <w:lang w:val="sl-SI"/>
              </w:rPr>
              <w:t>,</w:t>
            </w:r>
            <w:r w:rsidRPr="00BA6A16">
              <w:rPr>
                <w:lang w:val="sl-SI"/>
              </w:rPr>
              <w:t xml:space="preserve"> cene emisijskih kuponov </w:t>
            </w:r>
            <w:r w:rsidR="00682D41">
              <w:rPr>
                <w:lang w:val="sl-SI"/>
              </w:rPr>
              <w:t xml:space="preserve">pa </w:t>
            </w:r>
            <w:r w:rsidRPr="00BA6A16">
              <w:rPr>
                <w:lang w:val="sl-SI"/>
              </w:rPr>
              <w:t>naraščajo.</w:t>
            </w:r>
            <w:r w:rsidR="00676B86">
              <w:rPr>
                <w:lang w:val="sl-SI"/>
              </w:rPr>
              <w:t xml:space="preserve"> V </w:t>
            </w:r>
            <w:r w:rsidR="0036210A">
              <w:rPr>
                <w:lang w:val="sl-SI"/>
              </w:rPr>
              <w:t xml:space="preserve">povezavi </w:t>
            </w:r>
            <w:r w:rsidR="00676B86">
              <w:rPr>
                <w:lang w:val="sl-SI"/>
              </w:rPr>
              <w:t xml:space="preserve">s tem bo </w:t>
            </w:r>
            <w:r w:rsidR="0036210A">
              <w:rPr>
                <w:lang w:val="sl-SI"/>
              </w:rPr>
              <w:t xml:space="preserve">treba obravnavati </w:t>
            </w:r>
            <w:r w:rsidR="00676B86">
              <w:rPr>
                <w:lang w:val="sl-SI"/>
              </w:rPr>
              <w:t xml:space="preserve">vprašanja finančne stabilnosti HSE, </w:t>
            </w:r>
            <w:r w:rsidR="00676B86" w:rsidRPr="00BA6A16">
              <w:rPr>
                <w:lang w:val="sl-SI"/>
              </w:rPr>
              <w:t>vključno s predčasnim odplačilom dolga TEŠ.</w:t>
            </w:r>
          </w:p>
          <w:p w14:paraId="50D51333" w14:textId="1AEF7475" w:rsidR="002F07D2" w:rsidRPr="001D4037" w:rsidRDefault="002F07D2" w:rsidP="0069521D">
            <w:pPr>
              <w:pStyle w:val="Odstavekseznama"/>
              <w:numPr>
                <w:ilvl w:val="0"/>
                <w:numId w:val="33"/>
              </w:numPr>
              <w:spacing w:after="60"/>
              <w:ind w:left="357" w:hanging="357"/>
              <w:jc w:val="left"/>
              <w:rPr>
                <w:lang w:val="sl-SI"/>
              </w:rPr>
            </w:pPr>
            <w:r>
              <w:rPr>
                <w:lang w:val="sl-SI"/>
              </w:rPr>
              <w:t>Scenarij odpira priložnosti za</w:t>
            </w:r>
            <w:r w:rsidR="00250708" w:rsidRPr="00BA6A16">
              <w:rPr>
                <w:lang w:val="sl-SI"/>
              </w:rPr>
              <w:t xml:space="preserve"> večje naložbe v proces </w:t>
            </w:r>
            <w:r w:rsidR="00250708" w:rsidRPr="001D4037">
              <w:rPr>
                <w:lang w:val="sl-SI"/>
              </w:rPr>
              <w:t xml:space="preserve">energetskega prehoda, </w:t>
            </w:r>
            <w:r w:rsidRPr="001D4037">
              <w:rPr>
                <w:lang w:val="sl-SI"/>
              </w:rPr>
              <w:t xml:space="preserve">v regiji in </w:t>
            </w:r>
            <w:r w:rsidR="0036210A">
              <w:rPr>
                <w:lang w:val="sl-SI"/>
              </w:rPr>
              <w:t>zunaj</w:t>
            </w:r>
            <w:r w:rsidR="0036210A" w:rsidRPr="001D4037">
              <w:rPr>
                <w:lang w:val="sl-SI"/>
              </w:rPr>
              <w:t xml:space="preserve"> </w:t>
            </w:r>
            <w:r w:rsidRPr="001D4037">
              <w:rPr>
                <w:lang w:val="sl-SI"/>
              </w:rPr>
              <w:t xml:space="preserve">nje, s posebnim poudarkom na </w:t>
            </w:r>
            <w:r w:rsidR="006744BD" w:rsidRPr="001D4037">
              <w:rPr>
                <w:lang w:val="sl-SI"/>
              </w:rPr>
              <w:t>trajnost</w:t>
            </w:r>
            <w:r w:rsidR="00127404" w:rsidRPr="001D4037">
              <w:rPr>
                <w:lang w:val="sl-SI"/>
              </w:rPr>
              <w:t>n</w:t>
            </w:r>
            <w:r w:rsidR="006744BD" w:rsidRPr="001D4037">
              <w:rPr>
                <w:lang w:val="sl-SI"/>
              </w:rPr>
              <w:t xml:space="preserve">ih </w:t>
            </w:r>
            <w:r w:rsidRPr="001D4037">
              <w:rPr>
                <w:lang w:val="sl-SI"/>
              </w:rPr>
              <w:t>virih energije.</w:t>
            </w:r>
          </w:p>
          <w:p w14:paraId="50D51334" w14:textId="4AB1CFFD" w:rsidR="00250708" w:rsidRPr="001D4037" w:rsidRDefault="002F07D2" w:rsidP="0069521D">
            <w:pPr>
              <w:pStyle w:val="Odstavekseznama"/>
              <w:numPr>
                <w:ilvl w:val="0"/>
                <w:numId w:val="33"/>
              </w:numPr>
              <w:spacing w:after="60"/>
              <w:ind w:left="357" w:hanging="357"/>
              <w:jc w:val="left"/>
              <w:rPr>
                <w:lang w:val="sl-SI"/>
              </w:rPr>
            </w:pPr>
            <w:r w:rsidRPr="001D4037">
              <w:rPr>
                <w:lang w:val="sl-SI"/>
              </w:rPr>
              <w:t>P</w:t>
            </w:r>
            <w:r w:rsidR="00250708" w:rsidRPr="001D4037">
              <w:rPr>
                <w:lang w:val="sl-SI"/>
              </w:rPr>
              <w:t xml:space="preserve">rimanjkljaj </w:t>
            </w:r>
            <w:r w:rsidRPr="001D4037">
              <w:rPr>
                <w:lang w:val="sl-SI"/>
              </w:rPr>
              <w:t xml:space="preserve">domače proizvodnje </w:t>
            </w:r>
            <w:r w:rsidR="00250708" w:rsidRPr="001D4037">
              <w:rPr>
                <w:lang w:val="sl-SI"/>
              </w:rPr>
              <w:t xml:space="preserve">električne energije </w:t>
            </w:r>
            <w:r w:rsidRPr="001D4037">
              <w:rPr>
                <w:lang w:val="sl-SI"/>
              </w:rPr>
              <w:t>in uskladitev ciljev glede potrebnih naložb v energetski sektor</w:t>
            </w:r>
            <w:r w:rsidR="0070134A" w:rsidRPr="00774B4F">
              <w:rPr>
                <w:lang w:val="sl-SI"/>
              </w:rPr>
              <w:t>, ki bodo neposredna ali posredna posledica izvedbe strategije, je</w:t>
            </w:r>
            <w:r w:rsidRPr="00774B4F">
              <w:rPr>
                <w:lang w:val="sl-SI"/>
              </w:rPr>
              <w:t xml:space="preserve"> na nacionalni ravni </w:t>
            </w:r>
            <w:r w:rsidR="0036210A">
              <w:rPr>
                <w:lang w:val="sl-SI"/>
              </w:rPr>
              <w:t>treba</w:t>
            </w:r>
            <w:r w:rsidR="0036210A" w:rsidRPr="00774B4F">
              <w:rPr>
                <w:lang w:val="sl-SI"/>
              </w:rPr>
              <w:t xml:space="preserve"> </w:t>
            </w:r>
            <w:r w:rsidR="0036210A">
              <w:rPr>
                <w:lang w:val="sl-SI"/>
              </w:rPr>
              <w:t>obravnavati</w:t>
            </w:r>
            <w:r w:rsidR="0036210A" w:rsidRPr="00774B4F">
              <w:rPr>
                <w:lang w:val="sl-SI"/>
              </w:rPr>
              <w:t xml:space="preserve"> </w:t>
            </w:r>
            <w:r w:rsidRPr="00774B4F">
              <w:rPr>
                <w:lang w:val="sl-SI"/>
              </w:rPr>
              <w:t xml:space="preserve">v NEPN, ki bo sprejet v </w:t>
            </w:r>
            <w:r w:rsidR="0036210A" w:rsidRPr="00774B4F">
              <w:rPr>
                <w:lang w:val="sl-SI"/>
              </w:rPr>
              <w:t>letu</w:t>
            </w:r>
            <w:r w:rsidR="0036210A">
              <w:rPr>
                <w:lang w:val="sl-SI"/>
              </w:rPr>
              <w:t> </w:t>
            </w:r>
            <w:r w:rsidRPr="00774B4F">
              <w:rPr>
                <w:lang w:val="sl-SI"/>
              </w:rPr>
              <w:t>2024</w:t>
            </w:r>
            <w:r w:rsidR="00127404" w:rsidRPr="00774B4F">
              <w:rPr>
                <w:lang w:val="sl-SI"/>
              </w:rPr>
              <w:t xml:space="preserve">, </w:t>
            </w:r>
            <w:r w:rsidR="00127404" w:rsidRPr="001D4037">
              <w:rPr>
                <w:lang w:val="sl-SI"/>
              </w:rPr>
              <w:t>pri čemer bodo predhodno pripravljene vse potrebne strokovne podlage</w:t>
            </w:r>
            <w:r w:rsidR="00250708" w:rsidRPr="001D4037">
              <w:rPr>
                <w:lang w:val="sl-SI"/>
              </w:rPr>
              <w:t>.</w:t>
            </w:r>
          </w:p>
          <w:p w14:paraId="50D51335" w14:textId="77777777" w:rsidR="00250708" w:rsidRPr="00BA6A16" w:rsidRDefault="00250708" w:rsidP="0069521D">
            <w:pPr>
              <w:pStyle w:val="Odstavekseznama"/>
              <w:numPr>
                <w:ilvl w:val="0"/>
                <w:numId w:val="33"/>
              </w:numPr>
              <w:spacing w:after="60"/>
              <w:ind w:left="357" w:hanging="357"/>
              <w:jc w:val="left"/>
              <w:rPr>
                <w:lang w:val="sl-SI"/>
              </w:rPr>
            </w:pPr>
            <w:r w:rsidRPr="00835D41">
              <w:rPr>
                <w:lang w:val="sl-SI"/>
              </w:rPr>
              <w:t>Scenarij zahteva odločne ukrepe za zagotovitev alternativnega vira toplote za</w:t>
            </w:r>
            <w:r w:rsidRPr="00BA6A16">
              <w:rPr>
                <w:lang w:val="sl-SI"/>
              </w:rPr>
              <w:t xml:space="preserve"> sistem daljinskega ogrevanja v Šaleški dolini.</w:t>
            </w:r>
          </w:p>
          <w:p w14:paraId="50D51336" w14:textId="0309B017" w:rsidR="00250708" w:rsidRPr="00BA6A16" w:rsidRDefault="00250708" w:rsidP="0069521D">
            <w:pPr>
              <w:pStyle w:val="Odstavekseznama"/>
              <w:numPr>
                <w:ilvl w:val="0"/>
                <w:numId w:val="33"/>
              </w:numPr>
              <w:spacing w:after="60"/>
              <w:ind w:left="357" w:hanging="357"/>
              <w:jc w:val="left"/>
              <w:rPr>
                <w:lang w:val="sl-SI"/>
              </w:rPr>
            </w:pPr>
            <w:r w:rsidRPr="00BA6A16">
              <w:rPr>
                <w:lang w:val="sl-SI"/>
              </w:rPr>
              <w:t xml:space="preserve">Izstop iz premoga </w:t>
            </w:r>
            <w:r w:rsidR="0036210A" w:rsidRPr="00BA6A16">
              <w:rPr>
                <w:lang w:val="sl-SI"/>
              </w:rPr>
              <w:t>naj</w:t>
            </w:r>
            <w:r w:rsidR="0036210A">
              <w:rPr>
                <w:lang w:val="sl-SI"/>
              </w:rPr>
              <w:t>poz</w:t>
            </w:r>
            <w:r w:rsidR="0036210A" w:rsidRPr="00BA6A16">
              <w:rPr>
                <w:lang w:val="sl-SI"/>
              </w:rPr>
              <w:t xml:space="preserve">neje </w:t>
            </w:r>
            <w:r w:rsidR="00682D41">
              <w:rPr>
                <w:lang w:val="sl-SI"/>
              </w:rPr>
              <w:t xml:space="preserve">v </w:t>
            </w:r>
            <w:r w:rsidR="00682D41" w:rsidRPr="00BA6A16">
              <w:rPr>
                <w:lang w:val="sl-SI"/>
              </w:rPr>
              <w:t>let</w:t>
            </w:r>
            <w:r w:rsidR="00682D41">
              <w:rPr>
                <w:lang w:val="sl-SI"/>
              </w:rPr>
              <w:t>u</w:t>
            </w:r>
            <w:r w:rsidR="0036210A">
              <w:rPr>
                <w:lang w:val="sl-SI"/>
              </w:rPr>
              <w:t> </w:t>
            </w:r>
            <w:r w:rsidRPr="00BA6A16">
              <w:rPr>
                <w:lang w:val="sl-SI"/>
              </w:rPr>
              <w:t xml:space="preserve">2033 </w:t>
            </w:r>
            <w:r w:rsidR="0036210A">
              <w:rPr>
                <w:lang w:val="sl-SI"/>
              </w:rPr>
              <w:t>prinaša</w:t>
            </w:r>
            <w:r w:rsidR="0036210A" w:rsidRPr="00BA6A16">
              <w:rPr>
                <w:lang w:val="sl-SI"/>
              </w:rPr>
              <w:t xml:space="preserve"> </w:t>
            </w:r>
            <w:r w:rsidRPr="00BA6A16">
              <w:rPr>
                <w:lang w:val="sl-SI"/>
              </w:rPr>
              <w:t xml:space="preserve">priložnost za novo </w:t>
            </w:r>
            <w:proofErr w:type="spellStart"/>
            <w:r w:rsidRPr="00BA6A16">
              <w:rPr>
                <w:lang w:val="sl-SI"/>
              </w:rPr>
              <w:t>pozicioniranje</w:t>
            </w:r>
            <w:proofErr w:type="spellEnd"/>
            <w:r w:rsidRPr="00BA6A16">
              <w:rPr>
                <w:lang w:val="sl-SI"/>
              </w:rPr>
              <w:t xml:space="preserve"> Slovenije na mednarodnem energetskem trgu in za spodbujanje bolj raznolike oskrbe, vključno z znatnim povečanjem OVE.</w:t>
            </w:r>
          </w:p>
          <w:p w14:paraId="50D51337" w14:textId="4ACBF192" w:rsidR="0094502D" w:rsidRPr="00BA6A16" w:rsidRDefault="00250708" w:rsidP="005B4215">
            <w:pPr>
              <w:pStyle w:val="Odstavekseznama"/>
              <w:numPr>
                <w:ilvl w:val="0"/>
                <w:numId w:val="33"/>
              </w:numPr>
              <w:spacing w:after="60"/>
              <w:ind w:left="357" w:hanging="357"/>
              <w:jc w:val="left"/>
              <w:rPr>
                <w:lang w:val="sl-SI"/>
              </w:rPr>
            </w:pPr>
            <w:r w:rsidRPr="00BA6A16">
              <w:rPr>
                <w:lang w:val="sl-SI"/>
              </w:rPr>
              <w:t xml:space="preserve">Izstop iz premoga </w:t>
            </w:r>
            <w:r w:rsidR="0036210A" w:rsidRPr="00BA6A16">
              <w:rPr>
                <w:lang w:val="sl-SI"/>
              </w:rPr>
              <w:t>naj</w:t>
            </w:r>
            <w:r w:rsidR="0036210A">
              <w:rPr>
                <w:lang w:val="sl-SI"/>
              </w:rPr>
              <w:t>poz</w:t>
            </w:r>
            <w:r w:rsidR="0036210A" w:rsidRPr="00BA6A16">
              <w:rPr>
                <w:lang w:val="sl-SI"/>
              </w:rPr>
              <w:t xml:space="preserve">neje </w:t>
            </w:r>
            <w:r w:rsidR="00682D41">
              <w:rPr>
                <w:lang w:val="sl-SI"/>
              </w:rPr>
              <w:t xml:space="preserve">v </w:t>
            </w:r>
            <w:r w:rsidR="0036210A" w:rsidRPr="00BA6A16">
              <w:rPr>
                <w:lang w:val="sl-SI"/>
              </w:rPr>
              <w:t>let</w:t>
            </w:r>
            <w:r w:rsidR="0036210A">
              <w:rPr>
                <w:lang w:val="sl-SI"/>
              </w:rPr>
              <w:t>u </w:t>
            </w:r>
            <w:r w:rsidRPr="00BA6A16">
              <w:rPr>
                <w:lang w:val="sl-SI"/>
              </w:rPr>
              <w:t xml:space="preserve">2033 bo podprt s </w:t>
            </w:r>
            <w:r w:rsidR="00643C96">
              <w:rPr>
                <w:lang w:val="sl-SI"/>
              </w:rPr>
              <w:t>takojšnjo</w:t>
            </w:r>
            <w:r w:rsidR="00643C96" w:rsidRPr="00BA6A16">
              <w:rPr>
                <w:lang w:val="sl-SI"/>
              </w:rPr>
              <w:t xml:space="preserve"> </w:t>
            </w:r>
            <w:r w:rsidRPr="00BA6A16">
              <w:rPr>
                <w:lang w:val="sl-SI"/>
              </w:rPr>
              <w:t xml:space="preserve">pripravo zakonskega okvira za zapiranje premogovnika, ki </w:t>
            </w:r>
            <w:r w:rsidR="00F562C5">
              <w:rPr>
                <w:lang w:val="sl-SI"/>
              </w:rPr>
              <w:t xml:space="preserve">bo </w:t>
            </w:r>
            <w:r w:rsidR="00C7609F">
              <w:rPr>
                <w:lang w:val="sl-SI"/>
              </w:rPr>
              <w:t xml:space="preserve">usklajen s socialnimi partnerji in </w:t>
            </w:r>
            <w:r w:rsidR="00E27F08">
              <w:rPr>
                <w:lang w:val="sl-SI"/>
              </w:rPr>
              <w:t xml:space="preserve">predložen v javno obravnavo </w:t>
            </w:r>
            <w:r w:rsidR="00C7609F">
              <w:rPr>
                <w:lang w:val="sl-SI"/>
              </w:rPr>
              <w:t xml:space="preserve">najkasneje 6 mesecev po sprejemu strategije, in bo </w:t>
            </w:r>
            <w:r w:rsidR="00F562C5">
              <w:rPr>
                <w:lang w:val="sl-SI"/>
              </w:rPr>
              <w:t>vključ</w:t>
            </w:r>
            <w:r w:rsidRPr="00BA6A16">
              <w:rPr>
                <w:lang w:val="sl-SI"/>
              </w:rPr>
              <w:t>e</w:t>
            </w:r>
            <w:r w:rsidR="00F562C5">
              <w:rPr>
                <w:lang w:val="sl-SI"/>
              </w:rPr>
              <w:t>val</w:t>
            </w:r>
            <w:r w:rsidRPr="00BA6A16">
              <w:rPr>
                <w:lang w:val="sl-SI"/>
              </w:rPr>
              <w:t xml:space="preserve"> tudi zagotovitev virov financiranja</w:t>
            </w:r>
            <w:r w:rsidR="0036210A">
              <w:rPr>
                <w:lang w:val="sl-SI"/>
              </w:rPr>
              <w:t>,</w:t>
            </w:r>
            <w:r w:rsidRPr="00BA6A16">
              <w:rPr>
                <w:lang w:val="sl-SI"/>
              </w:rPr>
              <w:t xml:space="preserve"> </w:t>
            </w:r>
            <w:r w:rsidR="00F562C5">
              <w:rPr>
                <w:lang w:val="sl-SI"/>
              </w:rPr>
              <w:t xml:space="preserve">upošteval </w:t>
            </w:r>
            <w:r w:rsidR="00C7609F">
              <w:rPr>
                <w:lang w:val="sl-SI"/>
              </w:rPr>
              <w:t>pripravo prenovljenega</w:t>
            </w:r>
            <w:r w:rsidRPr="00BA6A16">
              <w:rPr>
                <w:lang w:val="sl-SI"/>
              </w:rPr>
              <w:t xml:space="preserve"> načrta izkopa </w:t>
            </w:r>
            <w:r w:rsidR="0036210A">
              <w:rPr>
                <w:lang w:val="sl-SI"/>
              </w:rPr>
              <w:t xml:space="preserve">in </w:t>
            </w:r>
            <w:r w:rsidR="00F562C5">
              <w:rPr>
                <w:lang w:val="sl-SI"/>
              </w:rPr>
              <w:t>celovitega programa zapiranja s tehničnimi</w:t>
            </w:r>
            <w:r w:rsidRPr="00BA6A16">
              <w:rPr>
                <w:lang w:val="sl-SI"/>
              </w:rPr>
              <w:t xml:space="preserve"> kot </w:t>
            </w:r>
            <w:r w:rsidR="00682D41">
              <w:rPr>
                <w:lang w:val="sl-SI"/>
              </w:rPr>
              <w:t xml:space="preserve">tudi </w:t>
            </w:r>
            <w:r w:rsidRPr="00BA6A16">
              <w:rPr>
                <w:lang w:val="sl-SI"/>
              </w:rPr>
              <w:t>kadrovsk</w:t>
            </w:r>
            <w:r w:rsidR="00F562C5">
              <w:rPr>
                <w:lang w:val="sl-SI"/>
              </w:rPr>
              <w:t>imi</w:t>
            </w:r>
            <w:r w:rsidRPr="00BA6A16">
              <w:rPr>
                <w:lang w:val="sl-SI"/>
              </w:rPr>
              <w:t xml:space="preserve"> pogoj</w:t>
            </w:r>
            <w:r w:rsidR="00F562C5">
              <w:rPr>
                <w:lang w:val="sl-SI"/>
              </w:rPr>
              <w:t>i</w:t>
            </w:r>
            <w:r w:rsidRPr="00BA6A16">
              <w:rPr>
                <w:lang w:val="sl-SI"/>
              </w:rPr>
              <w:t xml:space="preserve"> za </w:t>
            </w:r>
            <w:r w:rsidR="00F562C5">
              <w:rPr>
                <w:lang w:val="sl-SI"/>
              </w:rPr>
              <w:t>p</w:t>
            </w:r>
            <w:r w:rsidRPr="00BA6A16">
              <w:rPr>
                <w:lang w:val="sl-SI"/>
              </w:rPr>
              <w:t>renehanje proizvodnje ter izvedbo zapiralnih del.</w:t>
            </w:r>
          </w:p>
        </w:tc>
      </w:tr>
    </w:tbl>
    <w:p w14:paraId="5CFC5F1A" w14:textId="77777777" w:rsidR="00B064C0" w:rsidRPr="00BA6A16" w:rsidRDefault="00B064C0">
      <w:pPr>
        <w:spacing w:after="160" w:line="259" w:lineRule="auto"/>
        <w:jc w:val="left"/>
        <w:rPr>
          <w:lang w:val="sl-SI"/>
        </w:rPr>
      </w:pPr>
    </w:p>
    <w:p w14:paraId="50D5133A" w14:textId="77777777" w:rsidR="007E0461" w:rsidRPr="00BA6A16" w:rsidRDefault="007E0461" w:rsidP="007E0461">
      <w:pPr>
        <w:pStyle w:val="Naslov3"/>
        <w:rPr>
          <w:rFonts w:eastAsiaTheme="minorHAnsi"/>
          <w:sz w:val="22"/>
          <w:szCs w:val="22"/>
        </w:rPr>
      </w:pPr>
      <w:bookmarkStart w:id="102" w:name="_Toc71885654"/>
      <w:r w:rsidRPr="00835D41">
        <w:rPr>
          <w:rFonts w:eastAsiaTheme="minorHAnsi"/>
          <w:sz w:val="22"/>
          <w:szCs w:val="22"/>
        </w:rPr>
        <w:lastRenderedPageBreak/>
        <w:t xml:space="preserve">5.1.2 </w:t>
      </w:r>
      <w:r w:rsidRPr="00835D41">
        <w:t xml:space="preserve">Strateški in operativni cilji </w:t>
      </w:r>
      <w:r w:rsidR="00E51804" w:rsidRPr="003B745A">
        <w:t>pravičnega prehoda regije</w:t>
      </w:r>
      <w:bookmarkEnd w:id="102"/>
    </w:p>
    <w:tbl>
      <w:tblPr>
        <w:tblStyle w:val="TableGrid1"/>
        <w:tblW w:w="946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600" w:firstRow="0" w:lastRow="0" w:firstColumn="0" w:lastColumn="0" w:noHBand="1" w:noVBand="1"/>
      </w:tblPr>
      <w:tblGrid>
        <w:gridCol w:w="1985"/>
        <w:gridCol w:w="7480"/>
      </w:tblGrid>
      <w:tr w:rsidR="002C361C" w:rsidRPr="002C361C" w14:paraId="50D5133D" w14:textId="77777777" w:rsidTr="002C361C">
        <w:trPr>
          <w:trHeight w:val="239"/>
        </w:trPr>
        <w:tc>
          <w:tcPr>
            <w:tcW w:w="1985" w:type="dxa"/>
            <w:tcBorders>
              <w:bottom w:val="single" w:sz="8" w:space="0" w:color="BFBFBF" w:themeColor="background1" w:themeShade="BF"/>
            </w:tcBorders>
            <w:shd w:val="clear" w:color="auto" w:fill="012169"/>
          </w:tcPr>
          <w:p w14:paraId="50D5133B" w14:textId="77777777" w:rsidR="002C361C" w:rsidRPr="002C361C" w:rsidRDefault="002C361C" w:rsidP="002C361C">
            <w:pPr>
              <w:jc w:val="center"/>
              <w:rPr>
                <w:b/>
                <w:lang w:val="sl-SI"/>
              </w:rPr>
            </w:pPr>
            <w:r w:rsidRPr="002C361C">
              <w:rPr>
                <w:b/>
                <w:lang w:val="sl-SI"/>
              </w:rPr>
              <w:t>Strateški cilji</w:t>
            </w:r>
          </w:p>
        </w:tc>
        <w:tc>
          <w:tcPr>
            <w:tcW w:w="7480" w:type="dxa"/>
            <w:tcBorders>
              <w:bottom w:val="single" w:sz="8" w:space="0" w:color="BFBFBF" w:themeColor="background1" w:themeShade="BF"/>
            </w:tcBorders>
            <w:shd w:val="clear" w:color="auto" w:fill="012169"/>
          </w:tcPr>
          <w:p w14:paraId="50D5133C" w14:textId="77777777" w:rsidR="002C361C" w:rsidRPr="002C361C" w:rsidRDefault="002C361C" w:rsidP="002C361C">
            <w:pPr>
              <w:jc w:val="center"/>
              <w:rPr>
                <w:b/>
                <w:lang w:val="sl-SI"/>
              </w:rPr>
            </w:pPr>
            <w:r w:rsidRPr="002C361C">
              <w:rPr>
                <w:b/>
                <w:lang w:val="sl-SI"/>
              </w:rPr>
              <w:t>Operativni cilji</w:t>
            </w:r>
          </w:p>
        </w:tc>
      </w:tr>
      <w:tr w:rsidR="007E0461" w:rsidRPr="00200A1E" w14:paraId="50D51345" w14:textId="77777777" w:rsidTr="002C361C">
        <w:trPr>
          <w:trHeight w:val="239"/>
        </w:trPr>
        <w:tc>
          <w:tcPr>
            <w:tcW w:w="1985"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3E" w14:textId="77777777" w:rsidR="007E0461" w:rsidRPr="00BA6A16" w:rsidRDefault="00A23893" w:rsidP="00FD0F52">
            <w:pPr>
              <w:jc w:val="left"/>
              <w:rPr>
                <w:b/>
                <w:lang w:val="sl-SI"/>
              </w:rPr>
            </w:pPr>
            <w:r w:rsidRPr="0069521D">
              <w:rPr>
                <w:b/>
                <w:lang w:val="sl-SI"/>
              </w:rPr>
              <w:t>SC1:</w:t>
            </w:r>
            <w:r w:rsidRPr="00BA6A16">
              <w:rPr>
                <w:lang w:val="sl-SI"/>
              </w:rPr>
              <w:t xml:space="preserve"> </w:t>
            </w:r>
            <w:r w:rsidR="007E0461" w:rsidRPr="00BA6A16">
              <w:rPr>
                <w:b/>
                <w:lang w:val="sl-SI"/>
              </w:rPr>
              <w:t xml:space="preserve">Pravičen energetski </w:t>
            </w:r>
            <w:r w:rsidR="007E0461" w:rsidRPr="00C43E59">
              <w:rPr>
                <w:b/>
                <w:lang w:val="sl-SI"/>
              </w:rPr>
              <w:t xml:space="preserve">prehod tako Slovenije kot </w:t>
            </w:r>
            <w:r w:rsidR="00494C58" w:rsidRPr="00835D41">
              <w:rPr>
                <w:b/>
                <w:lang w:val="sl-SI"/>
              </w:rPr>
              <w:t>SAŠA regije</w:t>
            </w:r>
          </w:p>
          <w:p w14:paraId="50D5133F" w14:textId="77777777" w:rsidR="007E0461" w:rsidRPr="00BA6A16" w:rsidRDefault="007E0461" w:rsidP="00FD0F52">
            <w:pPr>
              <w:spacing w:after="160" w:line="259" w:lineRule="auto"/>
              <w:jc w:val="left"/>
              <w:rPr>
                <w:rFonts w:eastAsia="Calibri" w:cs="Calibri"/>
                <w:lang w:val="sl-SI"/>
              </w:rPr>
            </w:pPr>
          </w:p>
        </w:tc>
        <w:tc>
          <w:tcPr>
            <w:tcW w:w="7480" w:type="dxa"/>
            <w:tcBorders>
              <w:top w:val="single" w:sz="8" w:space="0" w:color="BFBFBF" w:themeColor="background1" w:themeShade="BF"/>
            </w:tcBorders>
          </w:tcPr>
          <w:p w14:paraId="43D0D3C1" w14:textId="05057DFA" w:rsidR="00C7609F" w:rsidRDefault="001E3EBA" w:rsidP="001D4037">
            <w:pPr>
              <w:pStyle w:val="Odstavekseznama"/>
              <w:numPr>
                <w:ilvl w:val="0"/>
                <w:numId w:val="34"/>
              </w:numPr>
              <w:spacing w:before="240" w:after="120"/>
              <w:rPr>
                <w:lang w:val="sl-SI"/>
              </w:rPr>
            </w:pPr>
            <w:r w:rsidRPr="00BA6A16">
              <w:rPr>
                <w:lang w:val="sl-SI"/>
              </w:rPr>
              <w:t xml:space="preserve">OC 1.1: </w:t>
            </w:r>
            <w:r w:rsidR="007E0461" w:rsidRPr="00BA6A16">
              <w:rPr>
                <w:lang w:val="sl-SI"/>
              </w:rPr>
              <w:t xml:space="preserve">Ambiciozna preureditev </w:t>
            </w:r>
            <w:r w:rsidR="00C7609F">
              <w:rPr>
                <w:lang w:val="sl-SI"/>
              </w:rPr>
              <w:t xml:space="preserve">energetske </w:t>
            </w:r>
            <w:r w:rsidR="007E0461" w:rsidRPr="00BA6A16">
              <w:rPr>
                <w:lang w:val="sl-SI"/>
              </w:rPr>
              <w:t>lokacije z uporabo najboljših razpolo</w:t>
            </w:r>
            <w:r w:rsidR="007E0461" w:rsidRPr="003B745A">
              <w:rPr>
                <w:lang w:val="sl-SI"/>
              </w:rPr>
              <w:t>žljivih tehnologij</w:t>
            </w:r>
            <w:r w:rsidR="001B0353">
              <w:rPr>
                <w:lang w:val="sl-SI"/>
              </w:rPr>
              <w:t xml:space="preserve"> </w:t>
            </w:r>
            <w:r w:rsidR="00906CE1">
              <w:rPr>
                <w:lang w:val="sl-SI"/>
              </w:rPr>
              <w:t xml:space="preserve">za </w:t>
            </w:r>
            <w:r w:rsidR="008E2CC5" w:rsidRPr="008E2CC5">
              <w:rPr>
                <w:lang w:val="sl-SI"/>
              </w:rPr>
              <w:t>proizvodnjo in skladiščenje</w:t>
            </w:r>
            <w:r w:rsidR="001B0353" w:rsidRPr="008E2CC5">
              <w:rPr>
                <w:lang w:val="sl-SI"/>
              </w:rPr>
              <w:t xml:space="preserve"> električne energije</w:t>
            </w:r>
            <w:r w:rsidR="00C7609F">
              <w:rPr>
                <w:lang w:val="sl-SI"/>
              </w:rPr>
              <w:t xml:space="preserve"> in</w:t>
            </w:r>
            <w:r w:rsidR="008E2CC5" w:rsidRPr="008E2CC5">
              <w:rPr>
                <w:lang w:val="sl-SI"/>
              </w:rPr>
              <w:t xml:space="preserve"> drugih energentov</w:t>
            </w:r>
            <w:r w:rsidR="00C7609F">
              <w:rPr>
                <w:lang w:val="sl-SI"/>
              </w:rPr>
              <w:t>.</w:t>
            </w:r>
            <w:r w:rsidR="007E0461" w:rsidRPr="008E2CC5">
              <w:rPr>
                <w:lang w:val="sl-SI"/>
              </w:rPr>
              <w:t xml:space="preserve"> </w:t>
            </w:r>
          </w:p>
          <w:p w14:paraId="50D51340" w14:textId="5EFED7E2" w:rsidR="007E0461" w:rsidRPr="00BA6A16" w:rsidRDefault="00C7609F" w:rsidP="001D4037">
            <w:pPr>
              <w:pStyle w:val="Odstavekseznama"/>
              <w:numPr>
                <w:ilvl w:val="0"/>
                <w:numId w:val="34"/>
              </w:numPr>
              <w:spacing w:before="240" w:after="120"/>
              <w:rPr>
                <w:lang w:val="sl-SI"/>
              </w:rPr>
            </w:pPr>
            <w:r>
              <w:rPr>
                <w:lang w:val="sl-SI"/>
              </w:rPr>
              <w:t xml:space="preserve">OC 1.2: </w:t>
            </w:r>
            <w:r w:rsidRPr="00BA6A16">
              <w:rPr>
                <w:lang w:val="sl-SI"/>
              </w:rPr>
              <w:t>Ambiciozna preureditev</w:t>
            </w:r>
            <w:r w:rsidRPr="008E2CC5">
              <w:rPr>
                <w:lang w:val="sl-SI"/>
              </w:rPr>
              <w:t xml:space="preserve"> </w:t>
            </w:r>
            <w:r>
              <w:rPr>
                <w:lang w:val="sl-SI"/>
              </w:rPr>
              <w:t xml:space="preserve">sistema daljinskega ogrevanja, ki bo omogočal </w:t>
            </w:r>
            <w:r w:rsidRPr="00C43E59">
              <w:rPr>
                <w:lang w:val="sl-SI"/>
              </w:rPr>
              <w:t xml:space="preserve">trajnostni </w:t>
            </w:r>
            <w:r w:rsidR="00494C58" w:rsidRPr="0070134A">
              <w:rPr>
                <w:lang w:val="sl-SI"/>
              </w:rPr>
              <w:t>in</w:t>
            </w:r>
            <w:r w:rsidR="007E0461" w:rsidRPr="0070134A">
              <w:rPr>
                <w:lang w:val="sl-SI"/>
              </w:rPr>
              <w:t xml:space="preserve"> za končnega uporabnika cenovno dostopen</w:t>
            </w:r>
            <w:r w:rsidR="007E0461" w:rsidRPr="00BA6A16">
              <w:rPr>
                <w:lang w:val="sl-SI"/>
              </w:rPr>
              <w:t xml:space="preserve"> vir energije za daljinsko ogrevanje in hlajenje</w:t>
            </w:r>
            <w:r>
              <w:rPr>
                <w:lang w:val="sl-SI"/>
              </w:rPr>
              <w:t xml:space="preserve"> ter</w:t>
            </w:r>
            <w:r w:rsidRPr="00C43E59">
              <w:rPr>
                <w:lang w:val="sl-SI"/>
              </w:rPr>
              <w:t xml:space="preserve"> </w:t>
            </w:r>
            <w:r w:rsidRPr="00835D41">
              <w:rPr>
                <w:lang w:val="sl-SI"/>
              </w:rPr>
              <w:t>ohranjanje kakovosti zraka</w:t>
            </w:r>
            <w:r w:rsidR="002E3B0D" w:rsidRPr="00BA6A16">
              <w:rPr>
                <w:rStyle w:val="Sprotnaopomba-sklic"/>
                <w:lang w:val="sl-SI"/>
              </w:rPr>
              <w:footnoteReference w:id="10"/>
            </w:r>
            <w:r w:rsidR="007E0461" w:rsidRPr="00BA6A16">
              <w:rPr>
                <w:lang w:val="sl-SI"/>
              </w:rPr>
              <w:t>.</w:t>
            </w:r>
          </w:p>
          <w:p w14:paraId="50D51341" w14:textId="6F7F62F9" w:rsidR="007E0461" w:rsidRPr="00BA6A16" w:rsidRDefault="00C7609F" w:rsidP="00F645A7">
            <w:pPr>
              <w:pStyle w:val="Odstavekseznama"/>
              <w:numPr>
                <w:ilvl w:val="0"/>
                <w:numId w:val="34"/>
              </w:numPr>
              <w:spacing w:after="120" w:line="259" w:lineRule="auto"/>
              <w:rPr>
                <w:rFonts w:eastAsia="Calibri"/>
                <w:lang w:val="sl-SI"/>
              </w:rPr>
            </w:pPr>
            <w:r>
              <w:rPr>
                <w:lang w:val="sl-SI"/>
              </w:rPr>
              <w:t>OC 1.3</w:t>
            </w:r>
            <w:r w:rsidR="001E3EBA" w:rsidRPr="00BA6A16">
              <w:rPr>
                <w:lang w:val="sl-SI"/>
              </w:rPr>
              <w:t xml:space="preserve">: </w:t>
            </w:r>
            <w:r w:rsidR="007E0461" w:rsidRPr="00BA6A16">
              <w:rPr>
                <w:lang w:val="sl-SI"/>
              </w:rPr>
              <w:t xml:space="preserve">Spodbujanje proizvodnje </w:t>
            </w:r>
            <w:r w:rsidR="00A647DB">
              <w:rPr>
                <w:lang w:val="sl-SI"/>
              </w:rPr>
              <w:t>trajnostne</w:t>
            </w:r>
            <w:r w:rsidR="00A647DB" w:rsidRPr="00BA6A16">
              <w:rPr>
                <w:lang w:val="sl-SI"/>
              </w:rPr>
              <w:t xml:space="preserve"> </w:t>
            </w:r>
            <w:r w:rsidR="007E0461" w:rsidRPr="00BA6A16">
              <w:rPr>
                <w:lang w:val="sl-SI"/>
              </w:rPr>
              <w:t>energije, zlasti na področju proizvodnje in shranjevanja vodika</w:t>
            </w:r>
            <w:r w:rsidR="00906CE1">
              <w:rPr>
                <w:lang w:val="sl-SI"/>
              </w:rPr>
              <w:t>,</w:t>
            </w:r>
            <w:r w:rsidR="007E0461" w:rsidRPr="00BA6A16">
              <w:rPr>
                <w:lang w:val="sl-SI"/>
              </w:rPr>
              <w:t xml:space="preserve"> ter maksimiranje potenciala OVE v regiji (zlasti sončne energije in</w:t>
            </w:r>
            <w:r w:rsidR="00E22BA4">
              <w:rPr>
                <w:lang w:val="sl-SI"/>
              </w:rPr>
              <w:t xml:space="preserve"> </w:t>
            </w:r>
            <w:r w:rsidR="007E0461" w:rsidRPr="00BA6A16">
              <w:rPr>
                <w:lang w:val="sl-SI"/>
              </w:rPr>
              <w:t>biomase</w:t>
            </w:r>
            <w:r w:rsidR="00494C58" w:rsidRPr="00BA6A16">
              <w:rPr>
                <w:lang w:val="sl-SI"/>
              </w:rPr>
              <w:t>, ki ne poslabšuje kakovosti zraka</w:t>
            </w:r>
            <w:r w:rsidR="001E3EBA" w:rsidRPr="00BA6A16">
              <w:rPr>
                <w:rStyle w:val="Sprotnaopomba-sklic"/>
                <w:lang w:val="sl-SI"/>
              </w:rPr>
              <w:footnoteReference w:id="11"/>
            </w:r>
            <w:r w:rsidR="007E0461" w:rsidRPr="00BA6A16">
              <w:rPr>
                <w:lang w:val="sl-SI"/>
              </w:rPr>
              <w:t>).</w:t>
            </w:r>
          </w:p>
          <w:p w14:paraId="50D51342" w14:textId="0E270B7C" w:rsidR="007E0461" w:rsidRPr="00BA6A16" w:rsidRDefault="00C7609F" w:rsidP="00F645A7">
            <w:pPr>
              <w:pStyle w:val="Odstavekseznama"/>
              <w:numPr>
                <w:ilvl w:val="0"/>
                <w:numId w:val="34"/>
              </w:numPr>
              <w:spacing w:after="120" w:line="259" w:lineRule="auto"/>
              <w:rPr>
                <w:lang w:val="sl-SI"/>
              </w:rPr>
            </w:pPr>
            <w:r>
              <w:rPr>
                <w:lang w:val="sl-SI"/>
              </w:rPr>
              <w:t>OC 1.4</w:t>
            </w:r>
            <w:r w:rsidR="001E3EBA" w:rsidRPr="00BA6A16">
              <w:rPr>
                <w:lang w:val="sl-SI"/>
              </w:rPr>
              <w:t xml:space="preserve">: </w:t>
            </w:r>
            <w:r w:rsidR="00A2709F">
              <w:rPr>
                <w:lang w:val="sl-SI"/>
              </w:rPr>
              <w:t>Spodbujanje</w:t>
            </w:r>
            <w:r w:rsidR="007E0461" w:rsidRPr="00BA6A16">
              <w:rPr>
                <w:lang w:val="sl-SI"/>
              </w:rPr>
              <w:t xml:space="preserve"> pilotn</w:t>
            </w:r>
            <w:r w:rsidR="00A2709F">
              <w:rPr>
                <w:lang w:val="sl-SI"/>
              </w:rPr>
              <w:t>ih</w:t>
            </w:r>
            <w:r w:rsidR="007E0461" w:rsidRPr="00BA6A16">
              <w:rPr>
                <w:lang w:val="sl-SI"/>
              </w:rPr>
              <w:t xml:space="preserve"> projekt</w:t>
            </w:r>
            <w:r w:rsidR="00A2709F">
              <w:rPr>
                <w:lang w:val="sl-SI"/>
              </w:rPr>
              <w:t>ov</w:t>
            </w:r>
            <w:r w:rsidR="007E0461" w:rsidRPr="00BA6A16">
              <w:rPr>
                <w:lang w:val="sl-SI"/>
              </w:rPr>
              <w:t xml:space="preserve"> za proizvodnjo sintetičnega metana in vodika.</w:t>
            </w:r>
          </w:p>
          <w:p w14:paraId="50D51343" w14:textId="7B9AB661" w:rsidR="007E0461" w:rsidRPr="0070134A" w:rsidRDefault="001E3EBA" w:rsidP="00F645A7">
            <w:pPr>
              <w:pStyle w:val="Odstavekseznama"/>
              <w:numPr>
                <w:ilvl w:val="0"/>
                <w:numId w:val="34"/>
              </w:numPr>
              <w:spacing w:after="120" w:line="259" w:lineRule="auto"/>
              <w:rPr>
                <w:lang w:val="sl-SI"/>
              </w:rPr>
            </w:pPr>
            <w:r w:rsidRPr="00BA6A16">
              <w:rPr>
                <w:lang w:val="sl-SI"/>
              </w:rPr>
              <w:t>OC 1.</w:t>
            </w:r>
            <w:r w:rsidR="00C7609F">
              <w:rPr>
                <w:lang w:val="sl-SI"/>
              </w:rPr>
              <w:t>5</w:t>
            </w:r>
            <w:r w:rsidRPr="00BA6A16">
              <w:rPr>
                <w:lang w:val="sl-SI"/>
              </w:rPr>
              <w:t xml:space="preserve">: </w:t>
            </w:r>
            <w:r w:rsidR="007E0461" w:rsidRPr="00BA6A16">
              <w:rPr>
                <w:rFonts w:eastAsia="Calibri"/>
                <w:lang w:val="sl-SI"/>
              </w:rPr>
              <w:t>Povečanje energetske učinkovitosti ter i</w:t>
            </w:r>
            <w:r w:rsidR="007E0461" w:rsidRPr="00BA6A16">
              <w:rPr>
                <w:lang w:val="sl-SI"/>
              </w:rPr>
              <w:t>zboljšanje energetske in emisijske intenzivnosti industrije (npr.</w:t>
            </w:r>
            <w:r w:rsidR="00906CE1">
              <w:rPr>
                <w:lang w:val="sl-SI"/>
              </w:rPr>
              <w:t> </w:t>
            </w:r>
            <w:r w:rsidR="007E0461" w:rsidRPr="00BA6A16">
              <w:rPr>
                <w:lang w:val="sl-SI"/>
              </w:rPr>
              <w:t xml:space="preserve">dvig snovne </w:t>
            </w:r>
            <w:r w:rsidR="007E0461" w:rsidRPr="003B745A">
              <w:rPr>
                <w:lang w:val="sl-SI"/>
              </w:rPr>
              <w:t>učinkovitosti, povečanje energetske učinkovitosti v proizvodnih procesih, ukrepi za zmanjšanje procesnih emisij in emisij iz rabe goriv, u</w:t>
            </w:r>
            <w:r w:rsidR="007E0461" w:rsidRPr="00C43E59">
              <w:rPr>
                <w:lang w:val="sl-SI"/>
              </w:rPr>
              <w:t>krepi za zajem i</w:t>
            </w:r>
            <w:r w:rsidR="007E0461" w:rsidRPr="0070134A">
              <w:rPr>
                <w:lang w:val="sl-SI"/>
              </w:rPr>
              <w:t>n ponovno uporabo ogljika, energetska sanacija industrijskih stavb, zmanjševanje potreb po mobilnosti pri neproizvodnih delovnih procesih).</w:t>
            </w:r>
          </w:p>
          <w:p w14:paraId="4F054A48" w14:textId="0BE1E0E8" w:rsidR="00F645A7" w:rsidRPr="001D4037" w:rsidRDefault="00C7609F" w:rsidP="001D4037">
            <w:pPr>
              <w:pStyle w:val="Odstavekseznama"/>
              <w:numPr>
                <w:ilvl w:val="0"/>
                <w:numId w:val="34"/>
              </w:numPr>
              <w:rPr>
                <w:rFonts w:cstheme="minorHAnsi"/>
                <w:lang w:val="sl-SI"/>
              </w:rPr>
            </w:pPr>
            <w:r>
              <w:rPr>
                <w:rFonts w:cstheme="minorHAnsi"/>
                <w:lang w:val="sl-SI"/>
              </w:rPr>
              <w:t>OC 1.6</w:t>
            </w:r>
            <w:r w:rsidR="00F645A7" w:rsidRPr="007724D5">
              <w:rPr>
                <w:rFonts w:cstheme="minorHAnsi"/>
                <w:lang w:val="sl-SI"/>
              </w:rPr>
              <w:t xml:space="preserve">: </w:t>
            </w:r>
            <w:r w:rsidR="00906CE1">
              <w:rPr>
                <w:rFonts w:cstheme="minorHAnsi"/>
                <w:lang w:val="sl-SI"/>
              </w:rPr>
              <w:t>Prednostno</w:t>
            </w:r>
            <w:r w:rsidR="00906CE1" w:rsidRPr="007724D5">
              <w:rPr>
                <w:rFonts w:cstheme="minorHAnsi"/>
                <w:lang w:val="sl-SI"/>
              </w:rPr>
              <w:t xml:space="preserve"> </w:t>
            </w:r>
            <w:r w:rsidR="00F645A7" w:rsidRPr="007724D5">
              <w:rPr>
                <w:rFonts w:cstheme="minorHAnsi"/>
                <w:lang w:val="sl-SI"/>
              </w:rPr>
              <w:t xml:space="preserve">spodbujanje prenove stavb, </w:t>
            </w:r>
            <w:r w:rsidR="00906CE1">
              <w:rPr>
                <w:rFonts w:cstheme="minorHAnsi"/>
                <w:lang w:val="sl-SI"/>
              </w:rPr>
              <w:t>v katerih</w:t>
            </w:r>
            <w:r w:rsidR="00906CE1" w:rsidRPr="007724D5">
              <w:rPr>
                <w:rFonts w:cstheme="minorHAnsi"/>
                <w:lang w:val="sl-SI"/>
              </w:rPr>
              <w:t xml:space="preserve"> </w:t>
            </w:r>
            <w:r w:rsidR="00F645A7" w:rsidRPr="007724D5">
              <w:rPr>
                <w:rFonts w:cstheme="minorHAnsi"/>
                <w:lang w:val="sl-SI"/>
              </w:rPr>
              <w:t>bivajo osebe</w:t>
            </w:r>
            <w:r w:rsidR="005005B2">
              <w:rPr>
                <w:rFonts w:cstheme="minorHAnsi"/>
                <w:lang w:val="sl-SI"/>
              </w:rPr>
              <w:t>,</w:t>
            </w:r>
            <w:r w:rsidR="00F645A7" w:rsidRPr="007724D5">
              <w:rPr>
                <w:rFonts w:cstheme="minorHAnsi"/>
                <w:lang w:val="sl-SI"/>
              </w:rPr>
              <w:t xml:space="preserve"> bolj občutljive na vročinske valove, s hkratnim prispevkom k zmanjšanju rabe energije</w:t>
            </w:r>
            <w:r w:rsidR="007724D5">
              <w:rPr>
                <w:rFonts w:cstheme="minorHAnsi"/>
                <w:lang w:val="sl-SI"/>
              </w:rPr>
              <w:t>,</w:t>
            </w:r>
            <w:r w:rsidR="00F645A7" w:rsidRPr="003B745A">
              <w:rPr>
                <w:rStyle w:val="Sprotnaopomba-sklic"/>
                <w:lang w:val="sl-SI"/>
              </w:rPr>
              <w:footnoteReference w:id="12"/>
            </w:r>
            <w:r w:rsidR="007724D5" w:rsidRPr="007724D5">
              <w:rPr>
                <w:rFonts w:cstheme="minorHAnsi"/>
                <w:lang w:val="sl-SI"/>
              </w:rPr>
              <w:t xml:space="preserve"> </w:t>
            </w:r>
            <w:r w:rsidR="007724D5">
              <w:rPr>
                <w:rFonts w:cstheme="minorHAnsi"/>
                <w:lang w:val="sl-SI"/>
              </w:rPr>
              <w:t>tudi prek zagotavljanja</w:t>
            </w:r>
            <w:r w:rsidR="007724D5" w:rsidRPr="007724D5">
              <w:rPr>
                <w:rFonts w:cstheme="minorHAnsi"/>
                <w:lang w:val="sl-SI"/>
              </w:rPr>
              <w:t xml:space="preserve"> pogojev za celovit</w:t>
            </w:r>
            <w:r w:rsidR="00DA294F">
              <w:rPr>
                <w:rFonts w:cstheme="minorHAnsi"/>
                <w:lang w:val="sl-SI"/>
              </w:rPr>
              <w:t>o</w:t>
            </w:r>
            <w:r w:rsidR="007724D5" w:rsidRPr="007724D5">
              <w:rPr>
                <w:rFonts w:cstheme="minorHAnsi"/>
                <w:lang w:val="sl-SI"/>
              </w:rPr>
              <w:t xml:space="preserve"> energetsk</w:t>
            </w:r>
            <w:r w:rsidR="00DA294F">
              <w:rPr>
                <w:rFonts w:cstheme="minorHAnsi"/>
                <w:lang w:val="sl-SI"/>
              </w:rPr>
              <w:t>o prenovo</w:t>
            </w:r>
            <w:r w:rsidR="007724D5" w:rsidRPr="007724D5">
              <w:rPr>
                <w:rFonts w:cstheme="minorHAnsi"/>
                <w:lang w:val="sl-SI"/>
              </w:rPr>
              <w:t xml:space="preserve"> obstoječih stavb</w:t>
            </w:r>
            <w:r w:rsidR="0041582D">
              <w:rPr>
                <w:rFonts w:cstheme="minorHAnsi"/>
                <w:lang w:val="sl-SI"/>
              </w:rPr>
              <w:t xml:space="preserve"> in naslavljanja energetske revščine</w:t>
            </w:r>
            <w:r w:rsidR="007724D5">
              <w:rPr>
                <w:rFonts w:cstheme="minorHAnsi"/>
                <w:lang w:val="sl-SI"/>
              </w:rPr>
              <w:t>.</w:t>
            </w:r>
            <w:r w:rsidR="00DA294F">
              <w:rPr>
                <w:rFonts w:cstheme="minorHAnsi"/>
                <w:lang w:val="sl-SI"/>
              </w:rPr>
              <w:t xml:space="preserve"> </w:t>
            </w:r>
            <w:r w:rsidR="00906CE1">
              <w:rPr>
                <w:rFonts w:cstheme="minorHAnsi"/>
                <w:lang w:val="sl-SI"/>
              </w:rPr>
              <w:t>Če</w:t>
            </w:r>
            <w:r w:rsidR="00DA294F">
              <w:rPr>
                <w:rFonts w:cstheme="minorHAnsi"/>
                <w:lang w:val="sl-SI"/>
              </w:rPr>
              <w:t xml:space="preserve"> prenova ni </w:t>
            </w:r>
            <w:r w:rsidR="00906CE1">
              <w:rPr>
                <w:rFonts w:cstheme="minorHAnsi"/>
                <w:lang w:val="sl-SI"/>
              </w:rPr>
              <w:t>mogoča</w:t>
            </w:r>
            <w:r w:rsidR="00DA294F" w:rsidRPr="001D4037">
              <w:rPr>
                <w:rFonts w:cstheme="minorHAnsi"/>
                <w:lang w:val="sl-SI"/>
              </w:rPr>
              <w:t xml:space="preserve">, se </w:t>
            </w:r>
            <w:r w:rsidR="000A589F">
              <w:rPr>
                <w:rFonts w:cstheme="minorHAnsi"/>
                <w:lang w:val="sl-SI"/>
              </w:rPr>
              <w:t>omogoča</w:t>
            </w:r>
            <w:r w:rsidR="00DA294F" w:rsidRPr="001D4037">
              <w:rPr>
                <w:rFonts w:cstheme="minorHAnsi"/>
                <w:lang w:val="sl-SI"/>
              </w:rPr>
              <w:t xml:space="preserve"> nov</w:t>
            </w:r>
            <w:r w:rsidR="003561C4" w:rsidRPr="001D4037">
              <w:rPr>
                <w:rFonts w:cstheme="minorHAnsi"/>
                <w:lang w:val="sl-SI"/>
              </w:rPr>
              <w:t>a</w:t>
            </w:r>
            <w:r w:rsidR="00DA294F" w:rsidRPr="001D4037">
              <w:rPr>
                <w:rFonts w:cstheme="minorHAnsi"/>
                <w:lang w:val="sl-SI"/>
              </w:rPr>
              <w:t xml:space="preserve"> trajnostn</w:t>
            </w:r>
            <w:r w:rsidR="003561C4" w:rsidRPr="001D4037">
              <w:rPr>
                <w:rFonts w:cstheme="minorHAnsi"/>
                <w:lang w:val="sl-SI"/>
              </w:rPr>
              <w:t>a</w:t>
            </w:r>
            <w:r w:rsidR="00DA294F" w:rsidRPr="001D4037">
              <w:rPr>
                <w:rFonts w:cstheme="minorHAnsi"/>
                <w:lang w:val="sl-SI"/>
              </w:rPr>
              <w:t xml:space="preserve"> gradnj</w:t>
            </w:r>
            <w:r w:rsidR="003561C4" w:rsidRPr="001D4037">
              <w:rPr>
                <w:rFonts w:cstheme="minorHAnsi"/>
                <w:lang w:val="sl-SI"/>
              </w:rPr>
              <w:t>a</w:t>
            </w:r>
            <w:r w:rsidR="00DA294F" w:rsidRPr="001D4037">
              <w:rPr>
                <w:rFonts w:cstheme="minorHAnsi"/>
                <w:lang w:val="sl-SI"/>
              </w:rPr>
              <w:t>.</w:t>
            </w:r>
          </w:p>
          <w:p w14:paraId="50D51344" w14:textId="692B7B02" w:rsidR="00025BD4" w:rsidRPr="00C133B3" w:rsidRDefault="00C7609F" w:rsidP="00C133B3">
            <w:pPr>
              <w:pStyle w:val="Odstavekseznama"/>
              <w:numPr>
                <w:ilvl w:val="0"/>
                <w:numId w:val="34"/>
              </w:numPr>
              <w:spacing w:before="240" w:after="160" w:line="259" w:lineRule="auto"/>
              <w:jc w:val="left"/>
              <w:rPr>
                <w:lang w:val="sl-SI"/>
              </w:rPr>
            </w:pPr>
            <w:r>
              <w:rPr>
                <w:lang w:val="sl-SI"/>
              </w:rPr>
              <w:t>OC 1.7</w:t>
            </w:r>
            <w:r w:rsidR="00DD665B" w:rsidRPr="001D4037">
              <w:rPr>
                <w:lang w:val="sl-SI"/>
              </w:rPr>
              <w:t xml:space="preserve">: Uvedba stabilnega okolja za investitorje v nadomestne proizvodne kapacitete ob upoštevanju rabe </w:t>
            </w:r>
            <w:proofErr w:type="spellStart"/>
            <w:r w:rsidR="00DD665B" w:rsidRPr="001D4037">
              <w:rPr>
                <w:lang w:val="sl-SI"/>
              </w:rPr>
              <w:t>nizkoogljičnih</w:t>
            </w:r>
            <w:proofErr w:type="spellEnd"/>
            <w:r w:rsidR="00DD665B" w:rsidRPr="001D4037">
              <w:rPr>
                <w:lang w:val="sl-SI"/>
              </w:rPr>
              <w:t xml:space="preserve"> energentov</w:t>
            </w:r>
            <w:r w:rsidR="00986676" w:rsidRPr="001D4037">
              <w:rPr>
                <w:lang w:val="sl-SI"/>
              </w:rPr>
              <w:t>.</w:t>
            </w:r>
          </w:p>
        </w:tc>
      </w:tr>
      <w:tr w:rsidR="007E0461" w:rsidRPr="00200A1E" w14:paraId="50D5134D"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46" w14:textId="77777777" w:rsidR="007E0461" w:rsidRPr="0070134A" w:rsidRDefault="00A23893" w:rsidP="0032787F">
            <w:pPr>
              <w:spacing w:after="160" w:line="259" w:lineRule="auto"/>
              <w:jc w:val="left"/>
              <w:rPr>
                <w:rFonts w:eastAsia="Calibri" w:cs="Calibri"/>
                <w:b/>
                <w:bCs/>
                <w:lang w:val="sl-SI"/>
              </w:rPr>
            </w:pPr>
            <w:r w:rsidRPr="003B745A">
              <w:rPr>
                <w:b/>
                <w:lang w:val="sl-SI"/>
              </w:rPr>
              <w:t xml:space="preserve">SC2: </w:t>
            </w:r>
            <w:r w:rsidR="007E0461" w:rsidRPr="00C43E59">
              <w:rPr>
                <w:b/>
                <w:lang w:val="sl-SI"/>
              </w:rPr>
              <w:t xml:space="preserve">Postopna sanacija in revitalizacija </w:t>
            </w:r>
            <w:r w:rsidR="003A65AB" w:rsidRPr="00835D41">
              <w:rPr>
                <w:b/>
                <w:lang w:val="sl-SI"/>
              </w:rPr>
              <w:t xml:space="preserve">prostorsko in </w:t>
            </w:r>
            <w:proofErr w:type="spellStart"/>
            <w:r w:rsidR="003A65AB" w:rsidRPr="00835D41">
              <w:rPr>
                <w:b/>
                <w:lang w:val="sl-SI"/>
              </w:rPr>
              <w:t>okoljsko</w:t>
            </w:r>
            <w:proofErr w:type="spellEnd"/>
            <w:r w:rsidR="003A65AB" w:rsidRPr="003B745A">
              <w:rPr>
                <w:b/>
                <w:lang w:val="sl-SI"/>
              </w:rPr>
              <w:t xml:space="preserve"> </w:t>
            </w:r>
            <w:r w:rsidR="00D84D09" w:rsidRPr="0070134A">
              <w:rPr>
                <w:b/>
                <w:lang w:val="sl-SI"/>
              </w:rPr>
              <w:t>razvrednotenih</w:t>
            </w:r>
            <w:r w:rsidR="007E0461" w:rsidRPr="0070134A">
              <w:rPr>
                <w:b/>
                <w:lang w:val="sl-SI"/>
              </w:rPr>
              <w:t xml:space="preserve"> območij</w:t>
            </w:r>
          </w:p>
        </w:tc>
        <w:tc>
          <w:tcPr>
            <w:tcW w:w="7480" w:type="dxa"/>
          </w:tcPr>
          <w:p w14:paraId="50D51347" w14:textId="30546AF8" w:rsidR="007D1442" w:rsidRPr="00835D41" w:rsidRDefault="007D1442" w:rsidP="001D4037">
            <w:pPr>
              <w:pStyle w:val="Odstavekseznama"/>
              <w:numPr>
                <w:ilvl w:val="0"/>
                <w:numId w:val="35"/>
              </w:numPr>
              <w:spacing w:before="240" w:after="120"/>
              <w:rPr>
                <w:lang w:val="sl-SI"/>
              </w:rPr>
            </w:pPr>
            <w:r w:rsidRPr="00835D41">
              <w:rPr>
                <w:lang w:val="sl-SI"/>
              </w:rPr>
              <w:t>OC 2.1: Evidentiranje vseh razvrednotenih območij</w:t>
            </w:r>
            <w:r w:rsidR="00044F69" w:rsidRPr="00835D41">
              <w:rPr>
                <w:lang w:val="sl-SI"/>
              </w:rPr>
              <w:t xml:space="preserve"> in njihovega stanja</w:t>
            </w:r>
            <w:r w:rsidRPr="00835D41">
              <w:rPr>
                <w:lang w:val="sl-SI"/>
              </w:rPr>
              <w:t xml:space="preserve"> (obseg, vrsta in način nastanka razvrednotenja, tveganje za okolje in zdravje ljudi), določitev rabe razvrednotenih območij v prihodnosti, opredelitev načina in </w:t>
            </w:r>
            <w:proofErr w:type="spellStart"/>
            <w:r w:rsidRPr="00835D41">
              <w:rPr>
                <w:lang w:val="sl-SI"/>
              </w:rPr>
              <w:t>časovnice</w:t>
            </w:r>
            <w:proofErr w:type="spellEnd"/>
            <w:r w:rsidR="0018535F" w:rsidRPr="00835D41">
              <w:rPr>
                <w:lang w:val="sl-SI"/>
              </w:rPr>
              <w:t xml:space="preserve"> (prostorske, </w:t>
            </w:r>
            <w:proofErr w:type="spellStart"/>
            <w:r w:rsidR="0018535F" w:rsidRPr="00835D41">
              <w:rPr>
                <w:lang w:val="sl-SI"/>
              </w:rPr>
              <w:t>okoljske</w:t>
            </w:r>
            <w:proofErr w:type="spellEnd"/>
            <w:r w:rsidR="0018535F" w:rsidRPr="00835D41">
              <w:rPr>
                <w:lang w:val="sl-SI"/>
              </w:rPr>
              <w:t>, funkcionalne in socialne)</w:t>
            </w:r>
            <w:r w:rsidRPr="00835D41">
              <w:rPr>
                <w:lang w:val="sl-SI"/>
              </w:rPr>
              <w:t xml:space="preserve"> sanacije</w:t>
            </w:r>
            <w:r w:rsidR="0070134A" w:rsidRPr="00C43E59">
              <w:rPr>
                <w:lang w:val="sl-SI"/>
              </w:rPr>
              <w:t xml:space="preserve"> </w:t>
            </w:r>
            <w:r w:rsidR="00906CE1">
              <w:rPr>
                <w:lang w:val="sl-SI"/>
              </w:rPr>
              <w:t>ter</w:t>
            </w:r>
            <w:r w:rsidR="00906CE1" w:rsidRPr="00C43E59">
              <w:rPr>
                <w:lang w:val="sl-SI"/>
              </w:rPr>
              <w:t xml:space="preserve"> </w:t>
            </w:r>
            <w:r w:rsidR="00F00D54" w:rsidRPr="00835D41">
              <w:rPr>
                <w:lang w:val="sl-SI"/>
              </w:rPr>
              <w:t xml:space="preserve">ustrezna </w:t>
            </w:r>
            <w:r w:rsidR="00FD541B" w:rsidRPr="00835D41">
              <w:rPr>
                <w:lang w:val="sl-SI"/>
              </w:rPr>
              <w:t>opredelitev</w:t>
            </w:r>
            <w:r w:rsidR="0073554F" w:rsidRPr="00835D41">
              <w:rPr>
                <w:lang w:val="sl-SI"/>
              </w:rPr>
              <w:t xml:space="preserve"> krajinske zasnove za velja</w:t>
            </w:r>
            <w:r w:rsidR="003E3252" w:rsidRPr="00835D41">
              <w:rPr>
                <w:lang w:val="sl-SI"/>
              </w:rPr>
              <w:t>v</w:t>
            </w:r>
            <w:r w:rsidR="0073554F" w:rsidRPr="00835D41">
              <w:rPr>
                <w:lang w:val="sl-SI"/>
              </w:rPr>
              <w:t xml:space="preserve">no območje </w:t>
            </w:r>
            <w:r w:rsidR="00F00D54" w:rsidRPr="00835D41">
              <w:rPr>
                <w:lang w:val="sl-SI"/>
              </w:rPr>
              <w:t>koncesije</w:t>
            </w:r>
            <w:r w:rsidR="0073554F" w:rsidRPr="00835D41">
              <w:rPr>
                <w:lang w:val="sl-SI"/>
              </w:rPr>
              <w:t xml:space="preserve"> </w:t>
            </w:r>
            <w:r w:rsidR="00D91626" w:rsidRPr="00835D41">
              <w:rPr>
                <w:lang w:val="sl-SI"/>
              </w:rPr>
              <w:t>PV</w:t>
            </w:r>
            <w:r w:rsidR="0073554F" w:rsidRPr="00835D41">
              <w:rPr>
                <w:rStyle w:val="Sprotnaopomba-sklic"/>
                <w:lang w:val="sl-SI"/>
              </w:rPr>
              <w:footnoteReference w:id="13"/>
            </w:r>
            <w:r w:rsidR="009B494D" w:rsidRPr="00C43E59">
              <w:rPr>
                <w:lang w:val="sl-SI"/>
              </w:rPr>
              <w:t>.</w:t>
            </w:r>
          </w:p>
          <w:p w14:paraId="50D51348" w14:textId="3A3D3E54" w:rsidR="00FD541B" w:rsidRPr="00835D41" w:rsidRDefault="00FD541B" w:rsidP="00911F67">
            <w:pPr>
              <w:pStyle w:val="Odstavekseznama"/>
              <w:numPr>
                <w:ilvl w:val="0"/>
                <w:numId w:val="35"/>
              </w:numPr>
              <w:spacing w:after="120"/>
              <w:rPr>
                <w:lang w:val="sl-SI"/>
              </w:rPr>
            </w:pPr>
            <w:r w:rsidRPr="00835D41">
              <w:rPr>
                <w:lang w:val="sl-SI"/>
              </w:rPr>
              <w:lastRenderedPageBreak/>
              <w:t>OC 2.2: Priprava vizije o revitalizaciji dediščine</w:t>
            </w:r>
            <w:r w:rsidR="00906CE1">
              <w:rPr>
                <w:lang w:val="sl-SI"/>
              </w:rPr>
              <w:t>,</w:t>
            </w:r>
            <w:r w:rsidRPr="00835D41">
              <w:rPr>
                <w:lang w:val="sl-SI"/>
              </w:rPr>
              <w:t xml:space="preserve"> povezane s premogovništvom</w:t>
            </w:r>
            <w:r w:rsidR="003E3252" w:rsidRPr="00835D41">
              <w:rPr>
                <w:lang w:val="sl-SI"/>
              </w:rPr>
              <w:t>.</w:t>
            </w:r>
            <w:r w:rsidRPr="00835D41">
              <w:rPr>
                <w:rStyle w:val="Sprotnaopomba-sklic"/>
                <w:lang w:val="sl-SI"/>
              </w:rPr>
              <w:footnoteReference w:id="14"/>
            </w:r>
          </w:p>
          <w:p w14:paraId="50D51349" w14:textId="5B863570" w:rsidR="007E0461" w:rsidRPr="00A44E3E" w:rsidRDefault="00FC3C49" w:rsidP="00E51804">
            <w:pPr>
              <w:pStyle w:val="Odstavekseznama"/>
              <w:numPr>
                <w:ilvl w:val="0"/>
                <w:numId w:val="35"/>
              </w:numPr>
              <w:spacing w:after="120"/>
              <w:rPr>
                <w:lang w:val="sl-SI"/>
              </w:rPr>
            </w:pPr>
            <w:r w:rsidRPr="003B745A">
              <w:rPr>
                <w:lang w:val="sl-SI"/>
              </w:rPr>
              <w:t>OC 2.3</w:t>
            </w:r>
            <w:r w:rsidR="005C6EA0" w:rsidRPr="00C43E59">
              <w:rPr>
                <w:lang w:val="sl-SI"/>
              </w:rPr>
              <w:t xml:space="preserve">: </w:t>
            </w:r>
            <w:r w:rsidR="007E0461" w:rsidRPr="0070134A">
              <w:rPr>
                <w:lang w:val="sl-SI"/>
              </w:rPr>
              <w:t xml:space="preserve">Postopno in učinkovito zapiranje rudnika na podlagi celostnega programa zapiranja ter zagotovitev ustrezne, </w:t>
            </w:r>
            <w:proofErr w:type="spellStart"/>
            <w:r w:rsidR="007E0461" w:rsidRPr="0070134A">
              <w:rPr>
                <w:lang w:val="sl-SI"/>
              </w:rPr>
              <w:t>okoljsko</w:t>
            </w:r>
            <w:proofErr w:type="spellEnd"/>
            <w:r w:rsidR="007E0461" w:rsidRPr="0070134A">
              <w:rPr>
                <w:lang w:val="sl-SI"/>
              </w:rPr>
              <w:t xml:space="preserve"> sprejemljive rešitve za presežno proizvodnjo, ki bo </w:t>
            </w:r>
            <w:r w:rsidR="007E0461" w:rsidRPr="00A44E3E">
              <w:rPr>
                <w:lang w:val="sl-SI"/>
              </w:rPr>
              <w:t>posledica izvajanja zapiralnih del</w:t>
            </w:r>
            <w:r w:rsidR="00323FF9" w:rsidRPr="00A44E3E">
              <w:rPr>
                <w:lang w:val="sl-SI"/>
              </w:rPr>
              <w:t xml:space="preserve"> </w:t>
            </w:r>
            <w:r w:rsidR="00323FF9" w:rsidRPr="00835D41">
              <w:rPr>
                <w:lang w:val="sl-SI"/>
              </w:rPr>
              <w:t>(tj.</w:t>
            </w:r>
            <w:r w:rsidR="00906CE1">
              <w:rPr>
                <w:lang w:val="sl-SI"/>
              </w:rPr>
              <w:t> </w:t>
            </w:r>
            <w:r w:rsidR="00323FF9" w:rsidRPr="00835D41">
              <w:rPr>
                <w:lang w:val="sl-SI"/>
              </w:rPr>
              <w:t>izkop, ki je posledica izvajanja zapiralnih del)</w:t>
            </w:r>
            <w:r w:rsidR="003E3252" w:rsidRPr="00A44E3E">
              <w:rPr>
                <w:lang w:val="sl-SI"/>
              </w:rPr>
              <w:t>.</w:t>
            </w:r>
          </w:p>
          <w:p w14:paraId="50D5134A" w14:textId="49EF848E" w:rsidR="007E0461" w:rsidRPr="00A44E3E" w:rsidRDefault="004159AB" w:rsidP="00B11AFF">
            <w:pPr>
              <w:pStyle w:val="Odstavekseznama"/>
              <w:numPr>
                <w:ilvl w:val="0"/>
                <w:numId w:val="35"/>
              </w:numPr>
              <w:spacing w:after="120"/>
              <w:rPr>
                <w:lang w:val="sl-SI"/>
              </w:rPr>
            </w:pPr>
            <w:r w:rsidRPr="00A44E3E">
              <w:rPr>
                <w:lang w:val="sl-SI"/>
              </w:rPr>
              <w:t>OC 2.4</w:t>
            </w:r>
            <w:r w:rsidR="005C6EA0" w:rsidRPr="00A44E3E">
              <w:rPr>
                <w:lang w:val="sl-SI"/>
              </w:rPr>
              <w:t xml:space="preserve">: </w:t>
            </w:r>
            <w:r w:rsidR="00777261" w:rsidRPr="00A44E3E">
              <w:rPr>
                <w:rFonts w:eastAsia="Calibri"/>
                <w:lang w:val="sl-SI"/>
              </w:rPr>
              <w:t>S</w:t>
            </w:r>
            <w:r w:rsidR="00777261" w:rsidRPr="00835D41">
              <w:rPr>
                <w:rFonts w:eastAsia="Calibri"/>
                <w:lang w:val="sl-SI"/>
              </w:rPr>
              <w:t>talna</w:t>
            </w:r>
            <w:r w:rsidR="00A44E3E" w:rsidRPr="00835D41">
              <w:rPr>
                <w:rFonts w:eastAsia="Calibri"/>
                <w:lang w:val="sl-SI"/>
              </w:rPr>
              <w:t xml:space="preserve"> sanacija</w:t>
            </w:r>
            <w:r w:rsidR="00777261" w:rsidRPr="00A44E3E">
              <w:rPr>
                <w:lang w:val="sl-SI"/>
              </w:rPr>
              <w:t xml:space="preserve"> območja ugreznin ter severnih in severno-vzhodnih brežin Družmirskega jezera med tekočimi rudarskimi deli </w:t>
            </w:r>
            <w:r w:rsidR="00906CE1">
              <w:rPr>
                <w:lang w:val="sl-SI"/>
              </w:rPr>
              <w:t>ter</w:t>
            </w:r>
            <w:r w:rsidR="00906CE1" w:rsidRPr="00A44E3E">
              <w:rPr>
                <w:lang w:val="sl-SI"/>
              </w:rPr>
              <w:t xml:space="preserve"> </w:t>
            </w:r>
            <w:r w:rsidR="00777261" w:rsidRPr="00A44E3E">
              <w:rPr>
                <w:lang w:val="sl-SI"/>
              </w:rPr>
              <w:t>z</w:t>
            </w:r>
            <w:r w:rsidR="007E0461" w:rsidRPr="00A44E3E">
              <w:rPr>
                <w:lang w:val="sl-SI"/>
              </w:rPr>
              <w:t>agotavljanje dolgoročne odgovornosti za</w:t>
            </w:r>
            <w:r w:rsidR="0018535F" w:rsidRPr="00A44E3E">
              <w:rPr>
                <w:lang w:val="sl-SI"/>
              </w:rPr>
              <w:t xml:space="preserve"> celovito</w:t>
            </w:r>
            <w:r w:rsidR="007E0461" w:rsidRPr="00A44E3E">
              <w:rPr>
                <w:lang w:val="sl-SI"/>
              </w:rPr>
              <w:t xml:space="preserve"> sanacijo in revital</w:t>
            </w:r>
            <w:r w:rsidR="005F1FF2" w:rsidRPr="00A44E3E">
              <w:rPr>
                <w:lang w:val="sl-SI"/>
              </w:rPr>
              <w:t>izacijo rudarskih območij</w:t>
            </w:r>
            <w:r w:rsidR="001614EB" w:rsidRPr="00A44E3E">
              <w:rPr>
                <w:rStyle w:val="Sprotnaopomba-sklic"/>
                <w:lang w:val="sl-SI"/>
              </w:rPr>
              <w:footnoteReference w:id="15"/>
            </w:r>
            <w:r w:rsidR="005F1FF2" w:rsidRPr="00A44E3E">
              <w:rPr>
                <w:lang w:val="sl-SI"/>
              </w:rPr>
              <w:t xml:space="preserve"> </w:t>
            </w:r>
            <w:r w:rsidR="007E0461" w:rsidRPr="00A44E3E">
              <w:rPr>
                <w:lang w:val="sl-SI"/>
              </w:rPr>
              <w:t>ter dolgoročno spremljanje in upravljanje rudarskega območja po prenehanju rudarjenja.</w:t>
            </w:r>
          </w:p>
          <w:p w14:paraId="50D5134B" w14:textId="7A9E14C1" w:rsidR="007E0461" w:rsidRPr="0070134A" w:rsidRDefault="004159AB" w:rsidP="0069521D">
            <w:pPr>
              <w:pStyle w:val="Odstavekseznama"/>
              <w:numPr>
                <w:ilvl w:val="0"/>
                <w:numId w:val="35"/>
              </w:numPr>
              <w:spacing w:after="120" w:line="259" w:lineRule="auto"/>
              <w:rPr>
                <w:rFonts w:eastAsia="Calibri"/>
                <w:lang w:val="sl-SI"/>
              </w:rPr>
            </w:pPr>
            <w:r w:rsidRPr="0070134A">
              <w:rPr>
                <w:rFonts w:eastAsia="Calibri"/>
                <w:lang w:val="sl-SI"/>
              </w:rPr>
              <w:t>OC 2.5</w:t>
            </w:r>
            <w:r w:rsidR="005C6EA0" w:rsidRPr="0070134A">
              <w:rPr>
                <w:rFonts w:eastAsia="Calibri"/>
                <w:lang w:val="sl-SI"/>
              </w:rPr>
              <w:t xml:space="preserve">: </w:t>
            </w:r>
            <w:r w:rsidR="00A23894" w:rsidRPr="00835D41">
              <w:rPr>
                <w:rFonts w:eastAsia="Calibri"/>
                <w:lang w:val="sl-SI"/>
              </w:rPr>
              <w:t>R</w:t>
            </w:r>
            <w:r w:rsidR="007E0461" w:rsidRPr="003B745A">
              <w:rPr>
                <w:rFonts w:eastAsia="Calibri"/>
                <w:lang w:val="sl-SI"/>
              </w:rPr>
              <w:t xml:space="preserve">azgradnja in sprememba namena objektov </w:t>
            </w:r>
            <w:r w:rsidR="00A23894" w:rsidRPr="00835D41">
              <w:rPr>
                <w:rFonts w:eastAsia="Calibri"/>
                <w:lang w:val="sl-SI"/>
              </w:rPr>
              <w:t>ter celovita</w:t>
            </w:r>
            <w:r w:rsidR="00A44E3E">
              <w:rPr>
                <w:rFonts w:eastAsia="Calibri"/>
                <w:lang w:val="sl-SI"/>
              </w:rPr>
              <w:t>,</w:t>
            </w:r>
            <w:r w:rsidR="00A23894" w:rsidRPr="00835D41">
              <w:rPr>
                <w:rFonts w:eastAsia="Calibri"/>
                <w:lang w:val="sl-SI"/>
              </w:rPr>
              <w:t xml:space="preserve"> </w:t>
            </w:r>
            <w:r w:rsidR="00777261">
              <w:rPr>
                <w:rFonts w:eastAsia="Calibri"/>
                <w:lang w:val="sl-SI"/>
              </w:rPr>
              <w:t xml:space="preserve">dokončna </w:t>
            </w:r>
            <w:r w:rsidR="00A23894" w:rsidRPr="00835D41">
              <w:rPr>
                <w:rFonts w:eastAsia="Calibri"/>
                <w:lang w:val="sl-SI"/>
              </w:rPr>
              <w:t>(</w:t>
            </w:r>
            <w:r w:rsidR="00A23894" w:rsidRPr="00835D41">
              <w:rPr>
                <w:lang w:val="sl-SI"/>
              </w:rPr>
              <w:t xml:space="preserve">prostorska, </w:t>
            </w:r>
            <w:proofErr w:type="spellStart"/>
            <w:r w:rsidR="00A23894" w:rsidRPr="00835D41">
              <w:rPr>
                <w:lang w:val="sl-SI"/>
              </w:rPr>
              <w:t>okoljska</w:t>
            </w:r>
            <w:proofErr w:type="spellEnd"/>
            <w:r w:rsidR="00A23894" w:rsidRPr="00835D41">
              <w:rPr>
                <w:lang w:val="sl-SI"/>
              </w:rPr>
              <w:t xml:space="preserve"> ali funkcionalna) </w:t>
            </w:r>
            <w:r w:rsidR="00A23894" w:rsidRPr="00835D41">
              <w:rPr>
                <w:rFonts w:eastAsia="Calibri"/>
                <w:lang w:val="sl-SI"/>
              </w:rPr>
              <w:t xml:space="preserve">sanacija </w:t>
            </w:r>
            <w:r w:rsidR="00F645A7" w:rsidRPr="0070134A">
              <w:rPr>
                <w:rFonts w:eastAsia="Calibri"/>
                <w:lang w:val="sl-SI"/>
              </w:rPr>
              <w:t>razvrednotenih območjih, povezan</w:t>
            </w:r>
            <w:r w:rsidR="00906CE1">
              <w:rPr>
                <w:rFonts w:eastAsia="Calibri"/>
                <w:lang w:val="sl-SI"/>
              </w:rPr>
              <w:t>ih</w:t>
            </w:r>
            <w:r w:rsidR="00F645A7" w:rsidRPr="0070134A">
              <w:rPr>
                <w:rFonts w:eastAsia="Calibri"/>
                <w:lang w:val="sl-SI"/>
              </w:rPr>
              <w:t xml:space="preserve"> s premogovništvom in rabo premoga</w:t>
            </w:r>
            <w:r w:rsidR="007E0461" w:rsidRPr="0070134A">
              <w:rPr>
                <w:rFonts w:eastAsia="Calibri"/>
                <w:lang w:val="sl-SI"/>
              </w:rPr>
              <w:t>.</w:t>
            </w:r>
          </w:p>
          <w:p w14:paraId="50D5134C" w14:textId="6BCD4587" w:rsidR="00044317" w:rsidRPr="003B745A" w:rsidRDefault="00325946" w:rsidP="000A589F">
            <w:pPr>
              <w:numPr>
                <w:ilvl w:val="0"/>
                <w:numId w:val="35"/>
              </w:numPr>
              <w:spacing w:after="120" w:line="276" w:lineRule="auto"/>
              <w:contextualSpacing/>
              <w:rPr>
                <w:rFonts w:eastAsia="Calibri"/>
                <w:bCs/>
                <w:lang w:val="sl-SI"/>
              </w:rPr>
            </w:pPr>
            <w:r w:rsidRPr="00835D41">
              <w:rPr>
                <w:rFonts w:eastAsia="Calibri" w:cs="Times New Roman"/>
                <w:lang w:val="sl-SI"/>
              </w:rPr>
              <w:t xml:space="preserve">OC 2.6: </w:t>
            </w:r>
            <w:r w:rsidR="003E3252" w:rsidRPr="00835D41">
              <w:rPr>
                <w:rFonts w:eastAsia="Calibri" w:cs="Times New Roman"/>
                <w:lang w:val="sl-SI"/>
              </w:rPr>
              <w:t xml:space="preserve">Sprememba namembnosti </w:t>
            </w:r>
            <w:r w:rsidR="00323FF9" w:rsidRPr="00835D41">
              <w:rPr>
                <w:rFonts w:eastAsia="Calibri" w:cs="Times New Roman"/>
                <w:lang w:val="sl-SI"/>
              </w:rPr>
              <w:t xml:space="preserve">površin in zagotavljanje novih zelenih površin na </w:t>
            </w:r>
            <w:r w:rsidR="00912763">
              <w:rPr>
                <w:rFonts w:eastAsia="Calibri" w:cs="Times New Roman"/>
                <w:lang w:val="sl-SI"/>
              </w:rPr>
              <w:t>razvrednotenih</w:t>
            </w:r>
            <w:r w:rsidR="00323FF9" w:rsidRPr="00835D41">
              <w:rPr>
                <w:rFonts w:eastAsia="Calibri" w:cs="Times New Roman"/>
                <w:lang w:val="sl-SI"/>
              </w:rPr>
              <w:t xml:space="preserve"> </w:t>
            </w:r>
            <w:r w:rsidR="00323FF9" w:rsidRPr="001D4037">
              <w:rPr>
                <w:rFonts w:eastAsia="Calibri" w:cs="Times New Roman"/>
                <w:lang w:val="sl-SI"/>
              </w:rPr>
              <w:t xml:space="preserve">območjih, </w:t>
            </w:r>
            <w:r w:rsidR="003A3DF1" w:rsidRPr="001D4037">
              <w:rPr>
                <w:rFonts w:eastAsia="Calibri" w:cs="Times New Roman"/>
                <w:lang w:val="sl-SI"/>
              </w:rPr>
              <w:t>kjer</w:t>
            </w:r>
            <w:r w:rsidR="00323FF9" w:rsidRPr="001D4037">
              <w:rPr>
                <w:rFonts w:eastAsia="Calibri" w:cs="Times New Roman"/>
                <w:lang w:val="sl-SI"/>
              </w:rPr>
              <w:t xml:space="preserve"> se </w:t>
            </w:r>
            <w:r w:rsidR="00912763" w:rsidRPr="001D4037">
              <w:rPr>
                <w:rFonts w:eastAsia="Calibri" w:cs="Times New Roman"/>
                <w:lang w:val="sl-SI"/>
              </w:rPr>
              <w:t xml:space="preserve">je izvajala dejavnost </w:t>
            </w:r>
            <w:r w:rsidR="003A3DF1" w:rsidRPr="001D4037">
              <w:rPr>
                <w:rFonts w:eastAsia="Calibri" w:cs="Times New Roman"/>
                <w:lang w:val="sl-SI"/>
              </w:rPr>
              <w:t>rudarjenja</w:t>
            </w:r>
            <w:r w:rsidR="00912763" w:rsidRPr="001D4037">
              <w:rPr>
                <w:rFonts w:eastAsia="Calibri" w:cs="Times New Roman"/>
                <w:lang w:val="sl-SI"/>
              </w:rPr>
              <w:t xml:space="preserve"> oz</w:t>
            </w:r>
            <w:r w:rsidR="00906CE1">
              <w:rPr>
                <w:rFonts w:eastAsia="Calibri" w:cs="Times New Roman"/>
                <w:lang w:val="sl-SI"/>
              </w:rPr>
              <w:t>iroma</w:t>
            </w:r>
            <w:r w:rsidR="00912763" w:rsidRPr="001D4037">
              <w:rPr>
                <w:rFonts w:eastAsia="Calibri" w:cs="Times New Roman"/>
                <w:lang w:val="sl-SI"/>
              </w:rPr>
              <w:t xml:space="preserve"> </w:t>
            </w:r>
            <w:r w:rsidR="003A3DF1" w:rsidRPr="001D4037">
              <w:rPr>
                <w:rFonts w:eastAsia="Calibri" w:cs="Times New Roman"/>
                <w:lang w:val="sl-SI"/>
              </w:rPr>
              <w:t>kjer</w:t>
            </w:r>
            <w:r w:rsidR="00912763" w:rsidRPr="001D4037">
              <w:rPr>
                <w:rFonts w:eastAsia="Calibri" w:cs="Times New Roman"/>
                <w:lang w:val="sl-SI"/>
              </w:rPr>
              <w:t xml:space="preserve"> </w:t>
            </w:r>
            <w:r w:rsidR="00AB3BA2">
              <w:rPr>
                <w:rFonts w:eastAsia="Calibri" w:cs="Times New Roman"/>
                <w:lang w:val="sl-SI"/>
              </w:rPr>
              <w:t>je</w:t>
            </w:r>
            <w:r w:rsidR="00323FF9" w:rsidRPr="001D4037">
              <w:rPr>
                <w:rFonts w:eastAsia="Calibri" w:cs="Times New Roman"/>
                <w:lang w:val="sl-SI"/>
              </w:rPr>
              <w:t xml:space="preserve"> zapuščena </w:t>
            </w:r>
            <w:r w:rsidRPr="001D4037">
              <w:rPr>
                <w:rFonts w:eastAsia="Calibri" w:cs="Times New Roman"/>
                <w:lang w:val="sl-SI"/>
              </w:rPr>
              <w:t>rudarsk</w:t>
            </w:r>
            <w:r w:rsidR="00323FF9" w:rsidRPr="001D4037">
              <w:rPr>
                <w:rFonts w:eastAsia="Calibri" w:cs="Times New Roman"/>
                <w:lang w:val="sl-SI"/>
              </w:rPr>
              <w:t>a</w:t>
            </w:r>
            <w:r w:rsidRPr="00835D41">
              <w:rPr>
                <w:rFonts w:eastAsia="Calibri" w:cs="Times New Roman"/>
                <w:lang w:val="sl-SI"/>
              </w:rPr>
              <w:t xml:space="preserve"> infrastruktur</w:t>
            </w:r>
            <w:r w:rsidR="00323FF9" w:rsidRPr="00835D41">
              <w:rPr>
                <w:rFonts w:eastAsia="Calibri" w:cs="Times New Roman"/>
                <w:lang w:val="sl-SI"/>
              </w:rPr>
              <w:t>a</w:t>
            </w:r>
            <w:r w:rsidR="000A589F">
              <w:rPr>
                <w:rStyle w:val="Sprotnaopomba-sklic"/>
                <w:rFonts w:eastAsia="Calibri" w:cs="Times New Roman"/>
                <w:lang w:val="sl-SI"/>
              </w:rPr>
              <w:footnoteReference w:id="16"/>
            </w:r>
            <w:r w:rsidRPr="00835D41">
              <w:rPr>
                <w:rFonts w:eastAsia="Calibri" w:cs="Times New Roman"/>
                <w:lang w:val="sl-SI"/>
              </w:rPr>
              <w:t>.</w:t>
            </w:r>
          </w:p>
        </w:tc>
      </w:tr>
      <w:tr w:rsidR="007E0461" w:rsidRPr="00200A1E" w14:paraId="50D51353" w14:textId="77777777" w:rsidTr="002C361C">
        <w:trPr>
          <w:trHeight w:val="1495"/>
        </w:trPr>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4E" w14:textId="77777777" w:rsidR="007E0461" w:rsidRPr="00BA6A16" w:rsidRDefault="00A23893" w:rsidP="00A23893">
            <w:pPr>
              <w:spacing w:after="160" w:line="259" w:lineRule="auto"/>
              <w:jc w:val="left"/>
              <w:rPr>
                <w:rFonts w:eastAsia="Calibri" w:cs="Calibri"/>
                <w:b/>
                <w:bCs/>
                <w:lang w:val="sl-SI"/>
              </w:rPr>
            </w:pPr>
            <w:r w:rsidRPr="00BA6A16">
              <w:rPr>
                <w:b/>
                <w:lang w:val="sl-SI"/>
              </w:rPr>
              <w:lastRenderedPageBreak/>
              <w:t>SC3:</w:t>
            </w:r>
            <w:r w:rsidR="007E0461" w:rsidRPr="00BA6A16">
              <w:rPr>
                <w:b/>
                <w:lang w:val="sl-SI"/>
              </w:rPr>
              <w:t xml:space="preserve"> Dodatna regionalna povezljivost in trajnostna mobilnost</w:t>
            </w:r>
          </w:p>
        </w:tc>
        <w:tc>
          <w:tcPr>
            <w:tcW w:w="7480" w:type="dxa"/>
          </w:tcPr>
          <w:p w14:paraId="50D5134F" w14:textId="77777777" w:rsidR="007E0461" w:rsidRPr="00A2709F" w:rsidRDefault="005C6EA0" w:rsidP="00A2709F">
            <w:pPr>
              <w:pStyle w:val="Odstavekseznama"/>
              <w:numPr>
                <w:ilvl w:val="0"/>
                <w:numId w:val="35"/>
              </w:numPr>
              <w:spacing w:after="120" w:line="259" w:lineRule="auto"/>
              <w:rPr>
                <w:rFonts w:eastAsia="Calibri"/>
                <w:lang w:val="sl-SI"/>
              </w:rPr>
            </w:pPr>
            <w:r w:rsidRPr="00A2709F">
              <w:rPr>
                <w:rFonts w:eastAsia="Calibri"/>
                <w:lang w:val="sl-SI"/>
              </w:rPr>
              <w:t xml:space="preserve">OC 3.1: </w:t>
            </w:r>
            <w:r w:rsidR="007E0461" w:rsidRPr="00A2709F">
              <w:rPr>
                <w:rFonts w:eastAsia="Calibri"/>
                <w:lang w:val="sl-SI"/>
              </w:rPr>
              <w:t>Dokončanje projekta tretje razvojne osi</w:t>
            </w:r>
            <w:r w:rsidR="007E0461" w:rsidRPr="00A2709F">
              <w:rPr>
                <w:rFonts w:eastAsia="Calibri"/>
                <w:vertAlign w:val="superscript"/>
                <w:lang w:val="sl-SI"/>
              </w:rPr>
              <w:footnoteReference w:id="17"/>
            </w:r>
            <w:r w:rsidR="007E0461" w:rsidRPr="00A2709F">
              <w:rPr>
                <w:rFonts w:eastAsia="Calibri"/>
                <w:lang w:val="sl-SI"/>
              </w:rPr>
              <w:t xml:space="preserve"> za izboljšanje povezljivosti in podporo </w:t>
            </w:r>
            <w:r w:rsidR="004159AB" w:rsidRPr="00A2709F">
              <w:rPr>
                <w:rFonts w:eastAsia="Calibri"/>
                <w:lang w:val="sl-SI"/>
              </w:rPr>
              <w:t>lokalnemu gospodarstvu</w:t>
            </w:r>
            <w:r w:rsidR="007E0461" w:rsidRPr="00A2709F">
              <w:rPr>
                <w:rFonts w:eastAsia="Calibri"/>
                <w:lang w:val="sl-SI"/>
              </w:rPr>
              <w:t>.</w:t>
            </w:r>
          </w:p>
          <w:p w14:paraId="127C9DF5" w14:textId="1763ED81" w:rsidR="001D4037" w:rsidRPr="00A2709F" w:rsidRDefault="005C6EA0" w:rsidP="00A2709F">
            <w:pPr>
              <w:pStyle w:val="Odstavekseznama"/>
              <w:numPr>
                <w:ilvl w:val="0"/>
                <w:numId w:val="35"/>
              </w:numPr>
              <w:spacing w:after="120" w:line="259" w:lineRule="auto"/>
              <w:rPr>
                <w:rFonts w:eastAsia="Calibri"/>
                <w:lang w:val="sl-SI"/>
              </w:rPr>
            </w:pPr>
            <w:r w:rsidRPr="00A2709F">
              <w:rPr>
                <w:rFonts w:eastAsia="Calibri"/>
                <w:lang w:val="sl-SI"/>
              </w:rPr>
              <w:t xml:space="preserve">OC 3.2: </w:t>
            </w:r>
            <w:r w:rsidR="007E0461" w:rsidRPr="00A2709F">
              <w:rPr>
                <w:rFonts w:eastAsia="Calibri"/>
                <w:lang w:val="sl-SI"/>
              </w:rPr>
              <w:t>Spodbujanje trajnostne</w:t>
            </w:r>
            <w:r w:rsidR="00B11D6F" w:rsidRPr="00A2709F">
              <w:rPr>
                <w:rFonts w:eastAsia="Calibri"/>
                <w:lang w:val="sl-SI"/>
              </w:rPr>
              <w:t xml:space="preserve"> mobilnosti, to je</w:t>
            </w:r>
            <w:r w:rsidR="004159AB" w:rsidRPr="00A2709F">
              <w:rPr>
                <w:rFonts w:eastAsia="Calibri"/>
                <w:lang w:val="sl-SI"/>
              </w:rPr>
              <w:t xml:space="preserve"> regionalnega javnega prevoza</w:t>
            </w:r>
            <w:r w:rsidR="00CA6523" w:rsidRPr="00A2709F">
              <w:rPr>
                <w:rFonts w:eastAsia="Calibri"/>
                <w:lang w:val="sl-SI"/>
              </w:rPr>
              <w:t xml:space="preserve"> (</w:t>
            </w:r>
            <w:r w:rsidR="003A3DF1" w:rsidRPr="00A2709F">
              <w:rPr>
                <w:rFonts w:eastAsia="Calibri"/>
                <w:lang w:val="sl-SI"/>
              </w:rPr>
              <w:t>npr.</w:t>
            </w:r>
            <w:r w:rsidR="00906CE1">
              <w:rPr>
                <w:rFonts w:eastAsia="Calibri"/>
                <w:lang w:val="sl-SI"/>
              </w:rPr>
              <w:t> </w:t>
            </w:r>
            <w:r w:rsidR="00CA6523" w:rsidRPr="00A2709F">
              <w:rPr>
                <w:rFonts w:eastAsia="Calibri"/>
                <w:lang w:val="sl-SI"/>
              </w:rPr>
              <w:t xml:space="preserve">avtobus, vlak, prevoz na klic, </w:t>
            </w:r>
            <w:proofErr w:type="spellStart"/>
            <w:r w:rsidR="00CA6523" w:rsidRPr="00A2709F">
              <w:rPr>
                <w:rFonts w:eastAsia="Calibri"/>
                <w:lang w:val="sl-SI"/>
              </w:rPr>
              <w:t>sopotništvo</w:t>
            </w:r>
            <w:proofErr w:type="spellEnd"/>
            <w:r w:rsidR="00CA6523" w:rsidRPr="00A2709F">
              <w:rPr>
                <w:rFonts w:eastAsia="Calibri"/>
                <w:lang w:val="sl-SI"/>
              </w:rPr>
              <w:t>, izposoja koles)</w:t>
            </w:r>
            <w:r w:rsidR="00E614DA" w:rsidRPr="00A2709F">
              <w:rPr>
                <w:rFonts w:eastAsia="Calibri"/>
                <w:lang w:val="sl-SI"/>
              </w:rPr>
              <w:t xml:space="preserve"> </w:t>
            </w:r>
            <w:r w:rsidR="00C7644C" w:rsidRPr="00A2709F">
              <w:rPr>
                <w:rFonts w:eastAsia="Calibri"/>
                <w:lang w:val="sl-SI"/>
              </w:rPr>
              <w:t xml:space="preserve">in </w:t>
            </w:r>
            <w:r w:rsidR="00C03FC5" w:rsidRPr="00A2709F">
              <w:rPr>
                <w:rFonts w:eastAsia="Calibri"/>
                <w:lang w:val="sl-SI"/>
              </w:rPr>
              <w:t>p</w:t>
            </w:r>
            <w:r w:rsidR="00C7644C" w:rsidRPr="00A2709F">
              <w:rPr>
                <w:rFonts w:eastAsia="Calibri"/>
                <w:lang w:val="sl-SI"/>
              </w:rPr>
              <w:t>odpora osebni mobilnos</w:t>
            </w:r>
            <w:r w:rsidR="00C03FC5" w:rsidRPr="00A2709F">
              <w:rPr>
                <w:rFonts w:eastAsia="Calibri"/>
                <w:lang w:val="sl-SI"/>
              </w:rPr>
              <w:t>ti z razvojem infrastrukture (np</w:t>
            </w:r>
            <w:r w:rsidR="00C7644C" w:rsidRPr="00A2709F">
              <w:rPr>
                <w:rFonts w:eastAsia="Calibri"/>
                <w:lang w:val="sl-SI"/>
              </w:rPr>
              <w:t>r.</w:t>
            </w:r>
            <w:r w:rsidR="00906CE1">
              <w:rPr>
                <w:rFonts w:eastAsia="Calibri"/>
                <w:lang w:val="sl-SI"/>
              </w:rPr>
              <w:t> </w:t>
            </w:r>
            <w:r w:rsidR="00C7644C" w:rsidRPr="00A2709F">
              <w:rPr>
                <w:rFonts w:eastAsia="Calibri"/>
                <w:lang w:val="sl-SI"/>
              </w:rPr>
              <w:t>kolesarske steze,</w:t>
            </w:r>
            <w:r w:rsidR="00B11D6F" w:rsidRPr="00A2709F">
              <w:rPr>
                <w:rFonts w:eastAsia="Calibri"/>
                <w:lang w:val="sl-SI"/>
              </w:rPr>
              <w:t xml:space="preserve"> električne</w:t>
            </w:r>
            <w:r w:rsidR="00C7644C" w:rsidRPr="00A2709F">
              <w:rPr>
                <w:rFonts w:eastAsia="Calibri"/>
                <w:lang w:val="sl-SI"/>
              </w:rPr>
              <w:t xml:space="preserve"> polnilnice).</w:t>
            </w:r>
          </w:p>
          <w:p w14:paraId="50D51352" w14:textId="69CB1889" w:rsidR="00325946" w:rsidRPr="001D4037" w:rsidRDefault="00325946" w:rsidP="00A2709F">
            <w:pPr>
              <w:pStyle w:val="Odstavekseznama"/>
              <w:numPr>
                <w:ilvl w:val="0"/>
                <w:numId w:val="35"/>
              </w:numPr>
              <w:spacing w:after="120" w:line="259" w:lineRule="auto"/>
              <w:rPr>
                <w:lang w:val="sl-SI"/>
              </w:rPr>
            </w:pPr>
            <w:r w:rsidRPr="00A2709F">
              <w:rPr>
                <w:rFonts w:eastAsia="Calibri"/>
                <w:lang w:val="sl-SI"/>
              </w:rPr>
              <w:t xml:space="preserve">OC 3.3: Izboljšana povezljivost v smeri </w:t>
            </w:r>
            <w:r w:rsidR="00CA6523" w:rsidRPr="00A2709F">
              <w:rPr>
                <w:rFonts w:eastAsia="Calibri"/>
                <w:lang w:val="sl-SI"/>
              </w:rPr>
              <w:t xml:space="preserve">sosednjih regij in držav, še </w:t>
            </w:r>
            <w:r w:rsidR="00906CE1">
              <w:rPr>
                <w:rFonts w:eastAsia="Calibri"/>
                <w:lang w:val="sl-SI"/>
              </w:rPr>
              <w:t>zlasti</w:t>
            </w:r>
            <w:r w:rsidR="00906CE1" w:rsidRPr="00A2709F">
              <w:rPr>
                <w:rFonts w:eastAsia="Calibri"/>
                <w:lang w:val="sl-SI"/>
              </w:rPr>
              <w:t xml:space="preserve"> </w:t>
            </w:r>
            <w:r w:rsidRPr="00A2709F">
              <w:rPr>
                <w:rFonts w:eastAsia="Calibri"/>
                <w:lang w:val="sl-SI"/>
              </w:rPr>
              <w:t>Avstrije</w:t>
            </w:r>
            <w:r w:rsidR="00DA294F" w:rsidRPr="00A2709F">
              <w:rPr>
                <w:rFonts w:eastAsia="Calibri"/>
                <w:lang w:val="sl-SI"/>
              </w:rPr>
              <w:t>.</w:t>
            </w:r>
          </w:p>
        </w:tc>
      </w:tr>
      <w:tr w:rsidR="007E0461" w:rsidRPr="00D8012B" w14:paraId="50D5135E"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54" w14:textId="77777777" w:rsidR="007E0461" w:rsidRPr="00BA6A16" w:rsidRDefault="00A23893" w:rsidP="00FD0F52">
            <w:pPr>
              <w:spacing w:after="160" w:line="259" w:lineRule="auto"/>
              <w:jc w:val="left"/>
              <w:rPr>
                <w:rFonts w:eastAsia="Calibri"/>
                <w:b/>
                <w:lang w:val="sl-SI"/>
              </w:rPr>
            </w:pPr>
            <w:r w:rsidRPr="00BA6A16">
              <w:rPr>
                <w:rFonts w:eastAsia="Calibri" w:cs="Calibri"/>
                <w:b/>
                <w:lang w:val="sl-SI"/>
              </w:rPr>
              <w:t>SC4:</w:t>
            </w:r>
            <w:r w:rsidR="007E0461" w:rsidRPr="00BA6A16">
              <w:rPr>
                <w:lang w:val="sl-SI"/>
              </w:rPr>
              <w:t xml:space="preserve"> </w:t>
            </w:r>
            <w:r w:rsidR="007E0461" w:rsidRPr="00BA6A16">
              <w:rPr>
                <w:rFonts w:eastAsia="Calibri"/>
                <w:b/>
                <w:lang w:val="sl-SI"/>
              </w:rPr>
              <w:t>Trajnosten, prožen in raznolik gospodarski razvoj</w:t>
            </w:r>
          </w:p>
        </w:tc>
        <w:tc>
          <w:tcPr>
            <w:tcW w:w="7480" w:type="dxa"/>
          </w:tcPr>
          <w:p w14:paraId="50D51355" w14:textId="77777777"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 xml:space="preserve">OC 4.1: </w:t>
            </w:r>
            <w:r w:rsidR="007E0461" w:rsidRPr="00A2709F">
              <w:rPr>
                <w:rFonts w:eastAsia="Calibri"/>
                <w:lang w:val="sl-SI"/>
              </w:rPr>
              <w:t>Povečanje potenciala regije kot proizvodnega središča s poudarkom na glavnih regionalnih gospodarskih subjektih in njihovem naložbenem potencialu.</w:t>
            </w:r>
          </w:p>
          <w:p w14:paraId="50D51356" w14:textId="0F831160"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 xml:space="preserve">OC 4.2: </w:t>
            </w:r>
            <w:r w:rsidR="008930B3" w:rsidRPr="00A2709F">
              <w:rPr>
                <w:rFonts w:eastAsia="Calibri"/>
                <w:lang w:val="sl-SI"/>
              </w:rPr>
              <w:t>Celovito finančno in organizacijsko prestrukturiranje TEŠ in Skupine PV s poudarkom na k</w:t>
            </w:r>
            <w:r w:rsidR="007E0461" w:rsidRPr="00A2709F">
              <w:rPr>
                <w:rFonts w:eastAsia="Calibri"/>
                <w:lang w:val="sl-SI"/>
              </w:rPr>
              <w:t>omercializacij</w:t>
            </w:r>
            <w:r w:rsidR="008930B3" w:rsidRPr="00A2709F">
              <w:rPr>
                <w:rFonts w:eastAsia="Calibri"/>
                <w:lang w:val="sl-SI"/>
              </w:rPr>
              <w:t>i</w:t>
            </w:r>
            <w:r w:rsidR="007E0461" w:rsidRPr="00A2709F">
              <w:rPr>
                <w:rFonts w:eastAsia="Calibri"/>
                <w:lang w:val="sl-SI"/>
              </w:rPr>
              <w:t xml:space="preserve"> podjetij v </w:t>
            </w:r>
            <w:r w:rsidR="00325946" w:rsidRPr="00A2709F">
              <w:rPr>
                <w:rFonts w:eastAsia="Calibri"/>
                <w:lang w:val="sl-SI"/>
              </w:rPr>
              <w:t>S</w:t>
            </w:r>
            <w:r w:rsidR="007E0461" w:rsidRPr="00A2709F">
              <w:rPr>
                <w:rFonts w:eastAsia="Calibri"/>
                <w:lang w:val="sl-SI"/>
              </w:rPr>
              <w:t xml:space="preserve">kupini </w:t>
            </w:r>
            <w:r w:rsidR="002648B2" w:rsidRPr="00A2709F">
              <w:rPr>
                <w:rFonts w:eastAsia="Calibri"/>
                <w:lang w:val="sl-SI"/>
              </w:rPr>
              <w:t>PV</w:t>
            </w:r>
            <w:r w:rsidR="007E0461" w:rsidRPr="00A2709F">
              <w:rPr>
                <w:rFonts w:eastAsia="Calibri"/>
                <w:lang w:val="sl-SI"/>
              </w:rPr>
              <w:t xml:space="preserve"> (»spin-</w:t>
            </w:r>
            <w:proofErr w:type="spellStart"/>
            <w:r w:rsidR="007E0461" w:rsidRPr="00A2709F">
              <w:rPr>
                <w:rFonts w:eastAsia="Calibri"/>
                <w:lang w:val="sl-SI"/>
              </w:rPr>
              <w:t>off</w:t>
            </w:r>
            <w:proofErr w:type="spellEnd"/>
            <w:r w:rsidR="007E0461" w:rsidRPr="00A2709F">
              <w:rPr>
                <w:rFonts w:eastAsia="Calibri"/>
                <w:lang w:val="sl-SI"/>
              </w:rPr>
              <w:t xml:space="preserve">«) </w:t>
            </w:r>
            <w:r w:rsidR="00906CE1">
              <w:rPr>
                <w:rFonts w:eastAsia="Calibri"/>
                <w:lang w:val="sl-SI"/>
              </w:rPr>
              <w:t>ter</w:t>
            </w:r>
            <w:r w:rsidR="007E0461" w:rsidRPr="00A2709F">
              <w:rPr>
                <w:rFonts w:eastAsia="Calibri"/>
                <w:lang w:val="sl-SI"/>
              </w:rPr>
              <w:t xml:space="preserve"> na gradbeništvu</w:t>
            </w:r>
            <w:r w:rsidR="00E9595E" w:rsidRPr="00A2709F">
              <w:rPr>
                <w:rFonts w:eastAsia="Calibri"/>
                <w:lang w:val="sl-SI"/>
              </w:rPr>
              <w:t>,</w:t>
            </w:r>
            <w:r w:rsidR="0009616C" w:rsidRPr="00A2709F">
              <w:rPr>
                <w:rFonts w:eastAsia="Calibri"/>
                <w:lang w:val="sl-SI"/>
              </w:rPr>
              <w:t xml:space="preserve"> </w:t>
            </w:r>
            <w:r w:rsidR="00ED4609" w:rsidRPr="00A2709F">
              <w:rPr>
                <w:rFonts w:eastAsia="Calibri"/>
                <w:lang w:val="sl-SI"/>
              </w:rPr>
              <w:t>predvsem</w:t>
            </w:r>
            <w:r w:rsidR="00E9595E" w:rsidRPr="00A2709F">
              <w:rPr>
                <w:rFonts w:eastAsia="Calibri"/>
                <w:lang w:val="sl-SI"/>
              </w:rPr>
              <w:t xml:space="preserve"> </w:t>
            </w:r>
            <w:r w:rsidR="0009616C" w:rsidRPr="00A2709F">
              <w:rPr>
                <w:rFonts w:eastAsia="Calibri"/>
                <w:lang w:val="sl-SI"/>
              </w:rPr>
              <w:t>gradnji tunelov</w:t>
            </w:r>
            <w:r w:rsidR="00ED4609" w:rsidRPr="00A2709F">
              <w:rPr>
                <w:rFonts w:eastAsia="Calibri"/>
                <w:lang w:val="sl-SI"/>
              </w:rPr>
              <w:t>,</w:t>
            </w:r>
            <w:r w:rsidR="007E0461" w:rsidRPr="00A2709F">
              <w:rPr>
                <w:rFonts w:eastAsia="Calibri"/>
                <w:lang w:val="sl-SI"/>
              </w:rPr>
              <w:t xml:space="preserve"> in strojništvu, sanaciji okolja in predelavi lesa.</w:t>
            </w:r>
          </w:p>
          <w:p w14:paraId="50D51357" w14:textId="77777777"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 xml:space="preserve"> OC 4.3: </w:t>
            </w:r>
            <w:r w:rsidR="007E0461" w:rsidRPr="00A2709F">
              <w:rPr>
                <w:rFonts w:eastAsia="Calibri"/>
                <w:lang w:val="sl-SI"/>
              </w:rPr>
              <w:t>Uveljavitev regije kot vozlišča za raziskave in razvoj v učinkovitih in trajnostnih energetskih rešitvah, vključno s sodelovanjem zasebnega sektorja z raziskovalnimi in izobraževalnimi institucijami.</w:t>
            </w:r>
          </w:p>
          <w:p w14:paraId="50D51358" w14:textId="3FF4EE20"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lastRenderedPageBreak/>
              <w:t xml:space="preserve">OC 4.4: </w:t>
            </w:r>
            <w:r w:rsidR="007E0461" w:rsidRPr="00A2709F">
              <w:rPr>
                <w:rFonts w:eastAsia="Calibri"/>
                <w:lang w:val="sl-SI"/>
              </w:rPr>
              <w:t>Razvoj trajnostn</w:t>
            </w:r>
            <w:r w:rsidR="000F66FD" w:rsidRPr="00A2709F">
              <w:rPr>
                <w:rFonts w:eastAsia="Calibri"/>
                <w:lang w:val="sl-SI"/>
              </w:rPr>
              <w:t>e</w:t>
            </w:r>
            <w:r w:rsidR="007E0461" w:rsidRPr="00A2709F">
              <w:rPr>
                <w:rFonts w:eastAsia="Calibri"/>
                <w:lang w:val="sl-SI"/>
              </w:rPr>
              <w:t xml:space="preserve"> turistične </w:t>
            </w:r>
            <w:r w:rsidR="000F66FD" w:rsidRPr="00A2709F">
              <w:rPr>
                <w:rFonts w:eastAsia="Calibri"/>
                <w:lang w:val="sl-SI"/>
              </w:rPr>
              <w:t>dejavnosti</w:t>
            </w:r>
            <w:r w:rsidR="007E0461" w:rsidRPr="00A2709F">
              <w:rPr>
                <w:rFonts w:eastAsia="Calibri"/>
                <w:lang w:val="sl-SI"/>
              </w:rPr>
              <w:t xml:space="preserve">, </w:t>
            </w:r>
            <w:r w:rsidR="009A1F40" w:rsidRPr="00A2709F">
              <w:rPr>
                <w:rFonts w:eastAsia="Calibri"/>
                <w:lang w:val="sl-SI"/>
              </w:rPr>
              <w:t>zlasti na območju Velenjskega in Družmirskega jezera</w:t>
            </w:r>
            <w:r w:rsidR="00186D85" w:rsidRPr="00A2709F">
              <w:rPr>
                <w:rFonts w:eastAsia="Calibri"/>
                <w:lang w:val="sl-SI"/>
              </w:rPr>
              <w:t xml:space="preserve">, s čimer se negativne posledice prostorske in </w:t>
            </w:r>
            <w:proofErr w:type="spellStart"/>
            <w:r w:rsidR="00186D85" w:rsidRPr="00A2709F">
              <w:rPr>
                <w:rFonts w:eastAsia="Calibri"/>
                <w:lang w:val="sl-SI"/>
              </w:rPr>
              <w:t>okoljske</w:t>
            </w:r>
            <w:proofErr w:type="spellEnd"/>
            <w:r w:rsidR="00186D85" w:rsidRPr="00A2709F">
              <w:rPr>
                <w:rFonts w:eastAsia="Calibri"/>
                <w:lang w:val="sl-SI"/>
              </w:rPr>
              <w:t xml:space="preserve"> degradacije izkoristijo za nov namen</w:t>
            </w:r>
            <w:r w:rsidR="007E0461" w:rsidRPr="00A2709F">
              <w:rPr>
                <w:rFonts w:eastAsia="Calibri"/>
                <w:lang w:val="sl-SI"/>
              </w:rPr>
              <w:t>.</w:t>
            </w:r>
          </w:p>
          <w:p w14:paraId="50D51359" w14:textId="69E7B72D" w:rsidR="007E0461" w:rsidRPr="0081203E"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5</w:t>
            </w:r>
            <w:r w:rsidRPr="00A2709F">
              <w:rPr>
                <w:rFonts w:eastAsia="Calibri"/>
                <w:lang w:val="sl-SI"/>
              </w:rPr>
              <w:t xml:space="preserve">: </w:t>
            </w:r>
            <w:r w:rsidR="007E0461" w:rsidRPr="00A2709F">
              <w:rPr>
                <w:rFonts w:eastAsia="Calibri"/>
                <w:lang w:val="sl-SI"/>
              </w:rPr>
              <w:t>Krožnost</w:t>
            </w:r>
            <w:r w:rsidR="00906CE1">
              <w:rPr>
                <w:rFonts w:eastAsia="Calibri"/>
                <w:lang w:val="sl-SI"/>
              </w:rPr>
              <w:t>,</w:t>
            </w:r>
            <w:r w:rsidR="007E0461" w:rsidRPr="00A2709F">
              <w:rPr>
                <w:rFonts w:eastAsia="Calibri"/>
                <w:lang w:val="sl-SI"/>
              </w:rPr>
              <w:t xml:space="preserve"> začrtana</w:t>
            </w:r>
            <w:r w:rsidR="007E0461" w:rsidRPr="0081203E">
              <w:rPr>
                <w:lang w:val="sl-SI"/>
              </w:rPr>
              <w:t xml:space="preserve"> v središče gospodarskega razvoja regije</w:t>
            </w:r>
            <w:r w:rsidR="006B2E5C" w:rsidRPr="0081203E">
              <w:rPr>
                <w:lang w:val="sl-SI"/>
              </w:rPr>
              <w:t>, s poudarkom na</w:t>
            </w:r>
            <w:r w:rsidR="007E0461" w:rsidRPr="0081203E">
              <w:rPr>
                <w:lang w:val="sl-SI"/>
              </w:rPr>
              <w:t xml:space="preserve"> regionaln</w:t>
            </w:r>
            <w:r w:rsidR="006B2E5C" w:rsidRPr="0081203E">
              <w:rPr>
                <w:lang w:val="sl-SI"/>
              </w:rPr>
              <w:t>ih</w:t>
            </w:r>
            <w:r w:rsidR="007E0461" w:rsidRPr="0081203E">
              <w:rPr>
                <w:lang w:val="sl-SI"/>
              </w:rPr>
              <w:t xml:space="preserve"> oskrbovaln</w:t>
            </w:r>
            <w:r w:rsidR="006B2E5C" w:rsidRPr="0081203E">
              <w:rPr>
                <w:lang w:val="sl-SI"/>
              </w:rPr>
              <w:t>ih</w:t>
            </w:r>
            <w:r w:rsidR="007E0461" w:rsidRPr="0081203E">
              <w:rPr>
                <w:lang w:val="sl-SI"/>
              </w:rPr>
              <w:t xml:space="preserve"> verig</w:t>
            </w:r>
            <w:r w:rsidR="006B2E5C" w:rsidRPr="0081203E">
              <w:rPr>
                <w:lang w:val="sl-SI"/>
              </w:rPr>
              <w:t>ah</w:t>
            </w:r>
            <w:r w:rsidR="007E0461" w:rsidRPr="0081203E">
              <w:rPr>
                <w:lang w:val="sl-SI"/>
              </w:rPr>
              <w:t>, dolin</w:t>
            </w:r>
            <w:r w:rsidR="006B2E5C" w:rsidRPr="0081203E">
              <w:rPr>
                <w:lang w:val="sl-SI"/>
              </w:rPr>
              <w:t>i</w:t>
            </w:r>
            <w:r w:rsidR="007E0461" w:rsidRPr="0081203E">
              <w:rPr>
                <w:lang w:val="sl-SI"/>
              </w:rPr>
              <w:t xml:space="preserve"> brez odpadkov, </w:t>
            </w:r>
            <w:r w:rsidR="006B2E5C" w:rsidRPr="0081203E">
              <w:rPr>
                <w:lang w:val="sl-SI"/>
              </w:rPr>
              <w:t xml:space="preserve">razvoju regionalnega </w:t>
            </w:r>
            <w:proofErr w:type="spellStart"/>
            <w:r w:rsidR="007E0461" w:rsidRPr="0081203E">
              <w:rPr>
                <w:lang w:val="sl-SI"/>
              </w:rPr>
              <w:t>biogospodarstva</w:t>
            </w:r>
            <w:proofErr w:type="spellEnd"/>
            <w:r w:rsidR="00DC434C" w:rsidRPr="0081203E">
              <w:rPr>
                <w:lang w:val="sl-SI"/>
              </w:rPr>
              <w:t>,</w:t>
            </w:r>
            <w:r w:rsidR="007E0461" w:rsidRPr="0081203E">
              <w:rPr>
                <w:lang w:val="sl-SI"/>
              </w:rPr>
              <w:t xml:space="preserve"> </w:t>
            </w:r>
            <w:r w:rsidR="00906CE1">
              <w:rPr>
                <w:lang w:val="sl-SI"/>
              </w:rPr>
              <w:t xml:space="preserve">s </w:t>
            </w:r>
            <w:r w:rsidR="007E0461" w:rsidRPr="0081203E">
              <w:rPr>
                <w:lang w:val="sl-SI"/>
              </w:rPr>
              <w:t>spodbudami za samooskrbo s hrano</w:t>
            </w:r>
            <w:r w:rsidR="008930B3" w:rsidRPr="0081203E">
              <w:rPr>
                <w:lang w:val="sl-SI"/>
              </w:rPr>
              <w:t xml:space="preserve">, </w:t>
            </w:r>
            <w:r w:rsidR="006B2E5C" w:rsidRPr="0081203E">
              <w:rPr>
                <w:lang w:val="sl-SI"/>
              </w:rPr>
              <w:t>vrhunskim</w:t>
            </w:r>
            <w:r w:rsidR="00DC434C" w:rsidRPr="0081203E">
              <w:rPr>
                <w:lang w:val="sl-SI"/>
              </w:rPr>
              <w:t xml:space="preserve"> </w:t>
            </w:r>
            <w:r w:rsidR="008930B3" w:rsidRPr="0081203E">
              <w:rPr>
                <w:lang w:val="sl-SI"/>
              </w:rPr>
              <w:t>podporni</w:t>
            </w:r>
            <w:r w:rsidR="006B2E5C" w:rsidRPr="0081203E">
              <w:rPr>
                <w:lang w:val="sl-SI"/>
              </w:rPr>
              <w:t>m</w:t>
            </w:r>
            <w:r w:rsidR="008930B3" w:rsidRPr="0081203E">
              <w:rPr>
                <w:lang w:val="sl-SI"/>
              </w:rPr>
              <w:t xml:space="preserve"> ekosistem</w:t>
            </w:r>
            <w:r w:rsidR="006B2E5C" w:rsidRPr="0081203E">
              <w:rPr>
                <w:lang w:val="sl-SI"/>
              </w:rPr>
              <w:t>om</w:t>
            </w:r>
            <w:r w:rsidR="008930B3" w:rsidRPr="0081203E">
              <w:rPr>
                <w:lang w:val="sl-SI"/>
              </w:rPr>
              <w:t xml:space="preserve"> za trajnostne in krožne rešitve </w:t>
            </w:r>
            <w:r w:rsidR="00DC434C" w:rsidRPr="0081203E">
              <w:rPr>
                <w:lang w:val="sl-SI"/>
              </w:rPr>
              <w:t xml:space="preserve">zagonskih podjetij in </w:t>
            </w:r>
            <w:r w:rsidR="008930B3" w:rsidRPr="0081203E">
              <w:rPr>
                <w:lang w:val="sl-SI"/>
              </w:rPr>
              <w:t>MSP</w:t>
            </w:r>
            <w:r w:rsidR="00906CE1">
              <w:rPr>
                <w:lang w:val="sl-SI"/>
              </w:rPr>
              <w:t>,</w:t>
            </w:r>
            <w:r w:rsidR="006B2E5C" w:rsidRPr="0081203E">
              <w:rPr>
                <w:lang w:val="sl-SI"/>
              </w:rPr>
              <w:t xml:space="preserve"> ter</w:t>
            </w:r>
            <w:r w:rsidR="00DC434C" w:rsidRPr="0081203E">
              <w:rPr>
                <w:lang w:val="sl-SI"/>
              </w:rPr>
              <w:t xml:space="preserve"> </w:t>
            </w:r>
            <w:r w:rsidR="00906CE1">
              <w:rPr>
                <w:lang w:val="sl-SI"/>
              </w:rPr>
              <w:t xml:space="preserve">z </w:t>
            </w:r>
            <w:r w:rsidR="00DC434C" w:rsidRPr="0081203E">
              <w:rPr>
                <w:lang w:val="sl-SI"/>
              </w:rPr>
              <w:t xml:space="preserve">alternativni modeli financiranja krožnega gospodarstva, kot so </w:t>
            </w:r>
            <w:r w:rsidR="00A36977" w:rsidRPr="0081203E">
              <w:rPr>
                <w:lang w:val="sl-SI"/>
              </w:rPr>
              <w:t xml:space="preserve">alternativno bančništvo, </w:t>
            </w:r>
            <w:r w:rsidR="005F3719" w:rsidRPr="0081203E">
              <w:rPr>
                <w:lang w:val="sl-SI"/>
              </w:rPr>
              <w:t xml:space="preserve">časovne banke, </w:t>
            </w:r>
            <w:r w:rsidR="00DC434C" w:rsidRPr="0081203E">
              <w:rPr>
                <w:lang w:val="sl-SI"/>
              </w:rPr>
              <w:t>lokalne valute</w:t>
            </w:r>
            <w:r w:rsidR="001E2420">
              <w:rPr>
                <w:lang w:val="sl-SI"/>
              </w:rPr>
              <w:t>,</w:t>
            </w:r>
            <w:r w:rsidR="003A3DF1">
              <w:rPr>
                <w:lang w:val="sl-SI"/>
              </w:rPr>
              <w:t xml:space="preserve"> </w:t>
            </w:r>
            <w:r w:rsidR="00DC434C" w:rsidRPr="0081203E">
              <w:rPr>
                <w:lang w:val="sl-SI"/>
              </w:rPr>
              <w:t>množično financiranje</w:t>
            </w:r>
            <w:r w:rsidR="001E2420">
              <w:rPr>
                <w:lang w:val="sl-SI"/>
              </w:rPr>
              <w:t xml:space="preserve"> in decentralizirano financiranje</w:t>
            </w:r>
            <w:r w:rsidR="007E0461" w:rsidRPr="0081203E">
              <w:rPr>
                <w:lang w:val="sl-SI"/>
              </w:rPr>
              <w:t>.</w:t>
            </w:r>
          </w:p>
          <w:p w14:paraId="50D5135A" w14:textId="395D5FE4" w:rsidR="007E0461" w:rsidRPr="003B745A" w:rsidRDefault="00602739" w:rsidP="00A2709F">
            <w:pPr>
              <w:pStyle w:val="Odstavekseznama"/>
              <w:numPr>
                <w:ilvl w:val="0"/>
                <w:numId w:val="35"/>
              </w:numPr>
              <w:spacing w:after="120" w:line="259" w:lineRule="auto"/>
              <w:rPr>
                <w:rFonts w:eastAsia="Calibri"/>
                <w:lang w:val="sl-SI"/>
              </w:rPr>
            </w:pPr>
            <w:r w:rsidRPr="0081203E">
              <w:rPr>
                <w:lang w:val="sl-SI"/>
              </w:rPr>
              <w:t>OC 4.</w:t>
            </w:r>
            <w:r w:rsidR="008930B3" w:rsidRPr="0081203E">
              <w:rPr>
                <w:lang w:val="sl-SI"/>
              </w:rPr>
              <w:t>6</w:t>
            </w:r>
            <w:r w:rsidRPr="0081203E">
              <w:rPr>
                <w:lang w:val="sl-SI"/>
              </w:rPr>
              <w:t xml:space="preserve">: </w:t>
            </w:r>
            <w:r w:rsidR="007E0461" w:rsidRPr="0081203E">
              <w:rPr>
                <w:lang w:val="sl-SI"/>
              </w:rPr>
              <w:t>Spodbujanje lesne verige in lesnopredelovalne industrije (zlasti v gradnji in gradbeništvu, prek investicij</w:t>
            </w:r>
            <w:r w:rsidR="007E0461" w:rsidRPr="00BA6A16">
              <w:rPr>
                <w:lang w:val="sl-SI"/>
              </w:rPr>
              <w:t xml:space="preserve"> v primarno predelavo lesa, </w:t>
            </w:r>
            <w:r w:rsidR="007E0461" w:rsidRPr="00A2709F">
              <w:rPr>
                <w:rFonts w:eastAsia="Calibri"/>
                <w:lang w:val="sl-SI"/>
              </w:rPr>
              <w:t>investicij v trajnostne izdelke in napredne materiale, npr.</w:t>
            </w:r>
            <w:r w:rsidR="00906CE1">
              <w:rPr>
                <w:rFonts w:eastAsia="Calibri"/>
                <w:lang w:val="sl-SI"/>
              </w:rPr>
              <w:t> </w:t>
            </w:r>
            <w:r w:rsidR="007E0461" w:rsidRPr="00A2709F">
              <w:rPr>
                <w:rFonts w:eastAsia="Calibri"/>
                <w:lang w:val="sl-SI"/>
              </w:rPr>
              <w:t>lesne polimere).</w:t>
            </w:r>
            <w:r w:rsidRPr="00A2709F">
              <w:footnoteReference w:id="18"/>
            </w:r>
          </w:p>
          <w:p w14:paraId="50D5135B" w14:textId="018C8482" w:rsidR="007E0461" w:rsidRPr="00A2709F" w:rsidRDefault="00602739" w:rsidP="00A27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7</w:t>
            </w:r>
            <w:r w:rsidRPr="00A2709F">
              <w:rPr>
                <w:rFonts w:eastAsia="Calibri"/>
                <w:lang w:val="sl-SI"/>
              </w:rPr>
              <w:t xml:space="preserve">: </w:t>
            </w:r>
            <w:r w:rsidR="007E0461" w:rsidRPr="00A2709F">
              <w:rPr>
                <w:rFonts w:eastAsia="Calibri"/>
                <w:lang w:val="sl-SI"/>
              </w:rPr>
              <w:t xml:space="preserve">Vlaganja v digitalizacijo gospodarstva in </w:t>
            </w:r>
            <w:r w:rsidR="00906CE1">
              <w:rPr>
                <w:rFonts w:eastAsia="Calibri"/>
                <w:lang w:val="sl-SI"/>
              </w:rPr>
              <w:t>i</w:t>
            </w:r>
            <w:r w:rsidR="00906CE1" w:rsidRPr="00A2709F">
              <w:rPr>
                <w:rFonts w:eastAsia="Calibri"/>
                <w:lang w:val="sl-SI"/>
              </w:rPr>
              <w:t xml:space="preserve">ndustrijo </w:t>
            </w:r>
            <w:r w:rsidR="007E0461" w:rsidRPr="00A2709F">
              <w:rPr>
                <w:rFonts w:eastAsia="Calibri"/>
                <w:lang w:val="sl-SI"/>
              </w:rPr>
              <w:t>4.0.</w:t>
            </w:r>
          </w:p>
          <w:p w14:paraId="50D5135C" w14:textId="7717DBC9" w:rsidR="002648B2" w:rsidRPr="00A2709F" w:rsidRDefault="00776A9A" w:rsidP="00C76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8</w:t>
            </w:r>
            <w:r w:rsidRPr="00A2709F">
              <w:rPr>
                <w:rFonts w:eastAsia="Calibri"/>
                <w:lang w:val="sl-SI"/>
              </w:rPr>
              <w:t xml:space="preserve">: </w:t>
            </w:r>
            <w:r w:rsidR="002648B2" w:rsidRPr="00A2709F">
              <w:rPr>
                <w:rFonts w:eastAsia="Calibri"/>
                <w:lang w:val="sl-SI"/>
              </w:rPr>
              <w:t>Povečanje privlačnosti regije</w:t>
            </w:r>
            <w:r w:rsidR="00C7609F" w:rsidRPr="00C7609F">
              <w:rPr>
                <w:rFonts w:eastAsia="Calibri"/>
                <w:lang w:val="sl-SI"/>
              </w:rPr>
              <w:t>, vključno s potrebno infrastrukturo,</w:t>
            </w:r>
            <w:r w:rsidR="002648B2" w:rsidRPr="00A2709F">
              <w:rPr>
                <w:rFonts w:eastAsia="Calibri"/>
                <w:lang w:val="sl-SI"/>
              </w:rPr>
              <w:t xml:space="preserve"> za neposredne tuje naložbe z usklajenim, profesionalnim okoljem za podporo podjetjem (vključno s poslovnimi zavezništvi).</w:t>
            </w:r>
          </w:p>
          <w:p w14:paraId="4D56CA2B" w14:textId="77777777" w:rsidR="000C74CD" w:rsidRPr="00A2709F" w:rsidRDefault="00776A9A" w:rsidP="00A2709F">
            <w:pPr>
              <w:pStyle w:val="Odstavekseznama"/>
              <w:numPr>
                <w:ilvl w:val="0"/>
                <w:numId w:val="35"/>
              </w:numPr>
              <w:spacing w:after="120" w:line="259" w:lineRule="auto"/>
              <w:rPr>
                <w:rFonts w:eastAsia="Calibri"/>
                <w:lang w:val="sl-SI"/>
              </w:rPr>
            </w:pPr>
            <w:r w:rsidRPr="00A2709F">
              <w:rPr>
                <w:rFonts w:eastAsia="Calibri"/>
                <w:lang w:val="sl-SI"/>
              </w:rPr>
              <w:t>OC 4.</w:t>
            </w:r>
            <w:r w:rsidR="008930B3" w:rsidRPr="00A2709F">
              <w:rPr>
                <w:rFonts w:eastAsia="Calibri"/>
                <w:lang w:val="sl-SI"/>
              </w:rPr>
              <w:t>9</w:t>
            </w:r>
            <w:r w:rsidRPr="00A2709F">
              <w:rPr>
                <w:rFonts w:eastAsia="Calibri"/>
                <w:lang w:val="sl-SI"/>
              </w:rPr>
              <w:t xml:space="preserve">: </w:t>
            </w:r>
            <w:r w:rsidR="002648B2" w:rsidRPr="00A2709F">
              <w:rPr>
                <w:rFonts w:eastAsia="Calibri"/>
                <w:lang w:val="sl-SI"/>
              </w:rPr>
              <w:t>Prilagajanje podnebnim spremembam v kmetijstvu in industriji.</w:t>
            </w:r>
          </w:p>
          <w:p w14:paraId="50D5135D" w14:textId="1A2EF7C5" w:rsidR="00231C72" w:rsidRPr="000C74CD" w:rsidRDefault="00231C72" w:rsidP="00A2709F">
            <w:pPr>
              <w:pStyle w:val="Odstavekseznama"/>
              <w:numPr>
                <w:ilvl w:val="0"/>
                <w:numId w:val="35"/>
              </w:numPr>
              <w:spacing w:after="120" w:line="259" w:lineRule="auto"/>
              <w:rPr>
                <w:rFonts w:eastAsia="Calibri"/>
                <w:lang w:val="sl-SI"/>
              </w:rPr>
            </w:pPr>
            <w:r w:rsidRPr="00A2709F">
              <w:rPr>
                <w:rFonts w:eastAsia="Calibri"/>
                <w:lang w:val="sl-SI"/>
              </w:rPr>
              <w:t>OC 4.1</w:t>
            </w:r>
            <w:r w:rsidR="000C74CD" w:rsidRPr="00A2709F">
              <w:rPr>
                <w:rFonts w:eastAsia="Calibri"/>
                <w:lang w:val="sl-SI"/>
              </w:rPr>
              <w:t>0</w:t>
            </w:r>
            <w:r w:rsidRPr="00A2709F">
              <w:rPr>
                <w:rFonts w:eastAsia="Calibri"/>
                <w:lang w:val="sl-SI"/>
              </w:rPr>
              <w:t>: Vzpostavitev</w:t>
            </w:r>
            <w:r w:rsidRPr="000C74CD">
              <w:rPr>
                <w:lang w:val="sl-SI"/>
              </w:rPr>
              <w:t xml:space="preserve"> </w:t>
            </w:r>
            <w:r w:rsidR="000C74CD" w:rsidRPr="000C74CD">
              <w:rPr>
                <w:lang w:val="sl-SI"/>
              </w:rPr>
              <w:t>Centra</w:t>
            </w:r>
            <w:r w:rsidR="00422EA3">
              <w:rPr>
                <w:rFonts w:eastAsia="Calibri"/>
                <w:lang w:val="sl-SI"/>
              </w:rPr>
              <w:t xml:space="preserve"> za pravičen prehod</w:t>
            </w:r>
            <w:r w:rsidR="00906CE1">
              <w:rPr>
                <w:rFonts w:eastAsia="Calibri"/>
                <w:lang w:val="sl-SI"/>
              </w:rPr>
              <w:t>.</w:t>
            </w:r>
          </w:p>
        </w:tc>
      </w:tr>
      <w:tr w:rsidR="007E0461" w:rsidRPr="00200A1E" w14:paraId="50D5136A" w14:textId="77777777" w:rsidTr="002C361C">
        <w:tc>
          <w:tcPr>
            <w:tcW w:w="1985" w:type="dxa"/>
            <w:tcBorders>
              <w:top w:val="single" w:sz="8" w:space="0" w:color="FFFFFF" w:themeColor="background1"/>
            </w:tcBorders>
            <w:shd w:val="clear" w:color="auto" w:fill="F2F2F2" w:themeFill="background1" w:themeFillShade="F2"/>
          </w:tcPr>
          <w:p w14:paraId="50D5135F" w14:textId="00FE69F0" w:rsidR="007E0461" w:rsidRPr="00BA6A16" w:rsidRDefault="00A23893" w:rsidP="0069521D">
            <w:pPr>
              <w:jc w:val="left"/>
              <w:rPr>
                <w:rFonts w:eastAsia="Calibri" w:cs="Calibri"/>
                <w:b/>
                <w:bCs/>
                <w:lang w:val="sl-SI"/>
              </w:rPr>
            </w:pPr>
            <w:r w:rsidRPr="00BA6A16">
              <w:rPr>
                <w:b/>
                <w:lang w:val="sl-SI"/>
              </w:rPr>
              <w:lastRenderedPageBreak/>
              <w:t>SC5:</w:t>
            </w:r>
            <w:r w:rsidR="007E0461" w:rsidRPr="00BA6A16">
              <w:rPr>
                <w:lang w:val="sl-SI"/>
              </w:rPr>
              <w:t xml:space="preserve"> </w:t>
            </w:r>
            <w:r w:rsidR="00BD5057" w:rsidRPr="00BA6A16">
              <w:rPr>
                <w:b/>
                <w:lang w:val="sl-SI"/>
              </w:rPr>
              <w:t xml:space="preserve">Zaposlitve in </w:t>
            </w:r>
            <w:r w:rsidR="007E0461" w:rsidRPr="00BA6A16">
              <w:rPr>
                <w:b/>
                <w:lang w:val="sl-SI"/>
              </w:rPr>
              <w:t>veščine za vse</w:t>
            </w:r>
          </w:p>
        </w:tc>
        <w:tc>
          <w:tcPr>
            <w:tcW w:w="7480" w:type="dxa"/>
          </w:tcPr>
          <w:p w14:paraId="50D51360" w14:textId="7A91B845" w:rsidR="009E0A5C" w:rsidRPr="00A2709F" w:rsidRDefault="002431B7" w:rsidP="00A2709F">
            <w:pPr>
              <w:pStyle w:val="Odstavekseznama"/>
              <w:numPr>
                <w:ilvl w:val="0"/>
                <w:numId w:val="35"/>
              </w:numPr>
              <w:spacing w:after="120" w:line="259" w:lineRule="auto"/>
              <w:rPr>
                <w:rFonts w:eastAsia="Calibri"/>
                <w:lang w:val="sl-SI"/>
              </w:rPr>
            </w:pPr>
            <w:r w:rsidRPr="009E0A5C">
              <w:rPr>
                <w:lang w:val="sl-SI"/>
              </w:rPr>
              <w:t>OC 5</w:t>
            </w:r>
            <w:r w:rsidRPr="00A2709F">
              <w:rPr>
                <w:rFonts w:eastAsia="Calibri"/>
                <w:lang w:val="sl-SI"/>
              </w:rPr>
              <w:t xml:space="preserve">.1: </w:t>
            </w:r>
            <w:r w:rsidR="00A44E3E" w:rsidRPr="00A2709F">
              <w:rPr>
                <w:rFonts w:eastAsia="Calibri"/>
                <w:lang w:val="sl-SI"/>
              </w:rPr>
              <w:t>Zagotovljena socialna varnost</w:t>
            </w:r>
            <w:r w:rsidR="007E0461" w:rsidRPr="00A2709F">
              <w:rPr>
                <w:rFonts w:eastAsia="Calibri"/>
                <w:lang w:val="sl-SI"/>
              </w:rPr>
              <w:t xml:space="preserve"> delavcev v premogovniški industriji</w:t>
            </w:r>
            <w:r w:rsidR="003606E4" w:rsidRPr="00A2709F">
              <w:rPr>
                <w:rFonts w:eastAsia="Calibri"/>
                <w:lang w:val="sl-SI"/>
              </w:rPr>
              <w:t xml:space="preserve"> in termoelektrarni</w:t>
            </w:r>
            <w:r w:rsidR="007E0461" w:rsidRPr="00A2709F">
              <w:rPr>
                <w:rFonts w:eastAsia="Calibri"/>
                <w:lang w:val="sl-SI"/>
              </w:rPr>
              <w:t>, ki bodo zaradi izstopa iz premoga potencialno ostali brez zaposlitve, na pravičen in vključujoč način (zagotovljen</w:t>
            </w:r>
            <w:r w:rsidR="00A44E3E" w:rsidRPr="00A2709F">
              <w:rPr>
                <w:rFonts w:eastAsia="Calibri"/>
                <w:lang w:val="sl-SI"/>
              </w:rPr>
              <w:t xml:space="preserve"> z</w:t>
            </w:r>
            <w:r w:rsidR="0044337E" w:rsidRPr="00A2709F">
              <w:rPr>
                <w:rFonts w:eastAsia="Calibri"/>
                <w:lang w:val="sl-SI"/>
              </w:rPr>
              <w:t xml:space="preserve"> </w:t>
            </w:r>
            <w:r w:rsidR="007E0461" w:rsidRPr="00A2709F">
              <w:rPr>
                <w:rFonts w:eastAsia="Calibri"/>
                <w:lang w:val="sl-SI"/>
              </w:rPr>
              <w:t>ukrepi</w:t>
            </w:r>
            <w:r w:rsidR="00743C4F" w:rsidRPr="00A2709F">
              <w:rPr>
                <w:rFonts w:eastAsia="Calibri"/>
                <w:lang w:val="sl-SI"/>
              </w:rPr>
              <w:t xml:space="preserve"> </w:t>
            </w:r>
            <w:r w:rsidR="00A44E3E" w:rsidRPr="00A2709F">
              <w:rPr>
                <w:rFonts w:eastAsia="Calibri"/>
                <w:lang w:val="sl-SI"/>
              </w:rPr>
              <w:t>za</w:t>
            </w:r>
            <w:r w:rsidR="00743C4F" w:rsidRPr="00A2709F">
              <w:rPr>
                <w:rFonts w:eastAsia="Calibri"/>
                <w:lang w:val="sl-SI"/>
              </w:rPr>
              <w:t xml:space="preserve"> zaščit</w:t>
            </w:r>
            <w:r w:rsidR="00A44E3E" w:rsidRPr="00A2709F">
              <w:rPr>
                <w:rFonts w:eastAsia="Calibri"/>
                <w:lang w:val="sl-SI"/>
              </w:rPr>
              <w:t>o</w:t>
            </w:r>
            <w:r w:rsidR="00743C4F" w:rsidRPr="00A2709F">
              <w:rPr>
                <w:rFonts w:eastAsia="Calibri"/>
                <w:lang w:val="sl-SI"/>
              </w:rPr>
              <w:t xml:space="preserve"> socialnega položaja</w:t>
            </w:r>
            <w:r w:rsidR="00A44E3E" w:rsidRPr="00A2709F">
              <w:rPr>
                <w:rFonts w:eastAsia="Calibri"/>
                <w:lang w:val="sl-SI"/>
              </w:rPr>
              <w:t>,</w:t>
            </w:r>
            <w:r w:rsidR="007E0461" w:rsidRPr="00A2709F">
              <w:rPr>
                <w:rFonts w:eastAsia="Calibri"/>
                <w:lang w:val="sl-SI"/>
              </w:rPr>
              <w:t xml:space="preserve"> prekvalificiranje</w:t>
            </w:r>
            <w:r w:rsidR="00A44E3E" w:rsidRPr="00A2709F">
              <w:rPr>
                <w:rFonts w:eastAsia="Calibri"/>
                <w:lang w:val="sl-SI"/>
              </w:rPr>
              <w:t>m</w:t>
            </w:r>
            <w:r w:rsidR="007E0461" w:rsidRPr="00A2709F">
              <w:rPr>
                <w:rFonts w:eastAsia="Calibri"/>
                <w:lang w:val="sl-SI"/>
              </w:rPr>
              <w:t xml:space="preserve"> </w:t>
            </w:r>
            <w:r w:rsidR="00A44E3E" w:rsidRPr="00A2709F">
              <w:rPr>
                <w:rFonts w:eastAsia="Calibri"/>
                <w:lang w:val="sl-SI"/>
              </w:rPr>
              <w:t>in</w:t>
            </w:r>
            <w:r w:rsidR="0044337E" w:rsidRPr="00A2709F">
              <w:rPr>
                <w:rFonts w:eastAsia="Calibri"/>
                <w:lang w:val="sl-SI"/>
              </w:rPr>
              <w:t xml:space="preserve"> </w:t>
            </w:r>
            <w:r w:rsidR="007E0461" w:rsidRPr="00A2709F">
              <w:rPr>
                <w:rFonts w:eastAsia="Calibri"/>
                <w:lang w:val="sl-SI"/>
              </w:rPr>
              <w:t xml:space="preserve">ukrepi za prerazporeditev na </w:t>
            </w:r>
            <w:r w:rsidR="00A44E3E" w:rsidRPr="00A2709F">
              <w:rPr>
                <w:rFonts w:eastAsia="Calibri"/>
                <w:lang w:val="sl-SI"/>
              </w:rPr>
              <w:t xml:space="preserve">alternativna </w:t>
            </w:r>
            <w:r w:rsidR="007E0461" w:rsidRPr="00A2709F">
              <w:rPr>
                <w:rFonts w:eastAsia="Calibri"/>
                <w:lang w:val="sl-SI"/>
              </w:rPr>
              <w:t>delovna mesta)</w:t>
            </w:r>
            <w:r w:rsidR="00743C4F" w:rsidRPr="00A2709F">
              <w:rPr>
                <w:rFonts w:eastAsia="Calibri"/>
                <w:lang w:val="sl-SI"/>
              </w:rPr>
              <w:t>.</w:t>
            </w:r>
          </w:p>
          <w:p w14:paraId="50D51361" w14:textId="78719898"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5.2: </w:t>
            </w:r>
            <w:r w:rsidR="007E0461" w:rsidRPr="00A2709F">
              <w:rPr>
                <w:rFonts w:eastAsia="Calibri"/>
                <w:lang w:val="sl-SI"/>
              </w:rPr>
              <w:t>Ustvarjanje novih delovnih mest za nekvalificirane delavce</w:t>
            </w:r>
            <w:r w:rsidR="00C7609F">
              <w:rPr>
                <w:rFonts w:eastAsia="Calibri"/>
                <w:lang w:val="sl-SI"/>
              </w:rPr>
              <w:t xml:space="preserve"> in invalide</w:t>
            </w:r>
            <w:r w:rsidR="007E0461" w:rsidRPr="00A2709F">
              <w:rPr>
                <w:rFonts w:eastAsia="Calibri"/>
                <w:lang w:val="sl-SI"/>
              </w:rPr>
              <w:t xml:space="preserve"> (npr</w:t>
            </w:r>
            <w:r w:rsidR="00906CE1" w:rsidRPr="00A2709F">
              <w:rPr>
                <w:rFonts w:eastAsia="Calibri"/>
                <w:lang w:val="sl-SI"/>
              </w:rPr>
              <w:t>.</w:t>
            </w:r>
            <w:r w:rsidR="00906CE1">
              <w:rPr>
                <w:rFonts w:eastAsia="Calibri"/>
                <w:lang w:val="sl-SI"/>
              </w:rPr>
              <w:t> </w:t>
            </w:r>
            <w:r w:rsidR="007E0461" w:rsidRPr="00A2709F">
              <w:rPr>
                <w:rFonts w:eastAsia="Calibri"/>
                <w:lang w:val="sl-SI"/>
              </w:rPr>
              <w:t>v sanaciji okolja, lesni in drugi industriji).</w:t>
            </w:r>
          </w:p>
          <w:p w14:paraId="50D51362" w14:textId="22690A21"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5.3: </w:t>
            </w:r>
            <w:r w:rsidR="007E0461" w:rsidRPr="00A2709F">
              <w:rPr>
                <w:rFonts w:eastAsia="Calibri"/>
                <w:lang w:val="sl-SI"/>
              </w:rPr>
              <w:t>Regionalna partnerstva za ohranjanje in ustvarjanje delovnih mest z višjo dodano vrednostjo.</w:t>
            </w:r>
          </w:p>
          <w:p w14:paraId="50D51363" w14:textId="77777777"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5.4: </w:t>
            </w:r>
            <w:r w:rsidR="007E0461" w:rsidRPr="00A2709F">
              <w:rPr>
                <w:rFonts w:eastAsia="Calibri"/>
                <w:lang w:val="sl-SI"/>
              </w:rPr>
              <w:t>Formalno in neformalno izobraževanje in večja privlačnost deficitarnih poklicev.</w:t>
            </w:r>
          </w:p>
          <w:p w14:paraId="50D51364" w14:textId="27232DCD"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5.5: </w:t>
            </w:r>
            <w:r w:rsidR="007E0461" w:rsidRPr="00A2709F">
              <w:rPr>
                <w:rFonts w:eastAsia="Calibri"/>
                <w:lang w:val="sl-SI"/>
              </w:rPr>
              <w:t>Uvajanje krožnih vsebin v sistem formalnega in neformalnega izobraževanja</w:t>
            </w:r>
            <w:r w:rsidR="00025BD4" w:rsidRPr="00A2709F">
              <w:rPr>
                <w:rFonts w:eastAsia="Calibri"/>
                <w:lang w:val="sl-SI"/>
              </w:rPr>
              <w:t>, predvsem vsebin, znanja in kompetenc, potrebni</w:t>
            </w:r>
            <w:r w:rsidR="00906CE1">
              <w:rPr>
                <w:rFonts w:eastAsia="Calibri"/>
                <w:lang w:val="sl-SI"/>
              </w:rPr>
              <w:t>h</w:t>
            </w:r>
            <w:r w:rsidR="00025BD4" w:rsidRPr="00A2709F">
              <w:rPr>
                <w:rFonts w:eastAsia="Calibri"/>
                <w:lang w:val="sl-SI"/>
              </w:rPr>
              <w:t xml:space="preserve"> za zelena delovna mesta ter za prehod v </w:t>
            </w:r>
            <w:proofErr w:type="spellStart"/>
            <w:r w:rsidR="00025BD4" w:rsidRPr="00A2709F">
              <w:rPr>
                <w:rFonts w:eastAsia="Calibri"/>
                <w:lang w:val="sl-SI"/>
              </w:rPr>
              <w:t>nizkoogljično</w:t>
            </w:r>
            <w:proofErr w:type="spellEnd"/>
            <w:r w:rsidR="00025BD4" w:rsidRPr="00A2709F">
              <w:rPr>
                <w:rFonts w:eastAsia="Calibri"/>
                <w:lang w:val="sl-SI"/>
              </w:rPr>
              <w:t xml:space="preserve"> družbo in gospodarstvo.</w:t>
            </w:r>
          </w:p>
          <w:p w14:paraId="50D51365" w14:textId="277C819F" w:rsidR="002431B7"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lastRenderedPageBreak/>
              <w:t xml:space="preserve">OC 5.6: Zagotavljanje zdravega načina življenja </w:t>
            </w:r>
            <w:r w:rsidR="00906CE1">
              <w:rPr>
                <w:rFonts w:eastAsia="Calibri"/>
                <w:lang w:val="sl-SI"/>
              </w:rPr>
              <w:t>in</w:t>
            </w:r>
            <w:r w:rsidR="00906CE1" w:rsidRPr="00A2709F">
              <w:rPr>
                <w:rFonts w:eastAsia="Calibri"/>
                <w:lang w:val="sl-SI"/>
              </w:rPr>
              <w:t xml:space="preserve"> </w:t>
            </w:r>
            <w:r w:rsidRPr="00A2709F">
              <w:rPr>
                <w:rFonts w:eastAsia="Calibri"/>
                <w:lang w:val="sl-SI"/>
              </w:rPr>
              <w:t>preventivno sooč</w:t>
            </w:r>
            <w:r w:rsidR="005D1DBB" w:rsidRPr="00A2709F">
              <w:rPr>
                <w:rFonts w:eastAsia="Calibri"/>
                <w:lang w:val="sl-SI"/>
              </w:rPr>
              <w:t>a</w:t>
            </w:r>
            <w:r w:rsidRPr="00A2709F">
              <w:rPr>
                <w:rFonts w:eastAsia="Calibri"/>
                <w:lang w:val="sl-SI"/>
              </w:rPr>
              <w:t>nje z izzivi mentalnega zdravja</w:t>
            </w:r>
            <w:r w:rsidR="00B32AA9" w:rsidRPr="00A2709F">
              <w:rPr>
                <w:rFonts w:eastAsia="Calibri"/>
                <w:lang w:val="sl-SI"/>
              </w:rPr>
              <w:t xml:space="preserve"> za skupine, ki bodo prizadete zaradi izstopa iz premoga</w:t>
            </w:r>
            <w:r w:rsidR="005A1FDC" w:rsidRPr="00A2709F">
              <w:rPr>
                <w:rFonts w:eastAsia="Calibri"/>
                <w:lang w:val="sl-SI"/>
              </w:rPr>
              <w:t xml:space="preserve"> in </w:t>
            </w:r>
            <w:r w:rsidR="004659AE" w:rsidRPr="00A2709F">
              <w:rPr>
                <w:rFonts w:eastAsia="Calibri"/>
                <w:lang w:val="sl-SI"/>
              </w:rPr>
              <w:t>prestrukturiranja</w:t>
            </w:r>
            <w:r w:rsidRPr="00A2709F">
              <w:rPr>
                <w:rFonts w:eastAsia="Calibri"/>
              </w:rPr>
              <w:footnoteReference w:id="19"/>
            </w:r>
            <w:r w:rsidR="0048105E" w:rsidRPr="00A2709F">
              <w:rPr>
                <w:rFonts w:eastAsia="Calibri"/>
                <w:lang w:val="sl-SI"/>
              </w:rPr>
              <w:t>.</w:t>
            </w:r>
          </w:p>
          <w:p w14:paraId="34CBEADA" w14:textId="62D6132A" w:rsidR="00740BD8"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 xml:space="preserve">OC 5.7: </w:t>
            </w:r>
            <w:r w:rsidR="007E0461" w:rsidRPr="00A2709F">
              <w:rPr>
                <w:rFonts w:eastAsia="Calibri"/>
                <w:lang w:val="sl-SI"/>
              </w:rPr>
              <w:t>Zagotavljanje cenovno dostopnih in kakovostnih stanovanj za</w:t>
            </w:r>
            <w:r w:rsidR="00C7609F">
              <w:rPr>
                <w:rFonts w:eastAsia="Calibri"/>
                <w:lang w:val="sl-SI"/>
              </w:rPr>
              <w:t xml:space="preserve"> vse, med drugim tudi </w:t>
            </w:r>
            <w:r w:rsidR="008E2CC5" w:rsidRPr="00A2709F">
              <w:rPr>
                <w:rFonts w:eastAsia="Calibri"/>
                <w:lang w:val="sl-SI"/>
              </w:rPr>
              <w:t>za</w:t>
            </w:r>
            <w:r w:rsidR="00C7609F">
              <w:rPr>
                <w:rFonts w:eastAsia="Calibri"/>
                <w:lang w:val="sl-SI"/>
              </w:rPr>
              <w:t xml:space="preserve"> mlade in</w:t>
            </w:r>
            <w:r w:rsidR="00D67BF6" w:rsidRPr="00A2709F">
              <w:rPr>
                <w:rFonts w:eastAsia="Calibri"/>
                <w:lang w:val="sl-SI"/>
              </w:rPr>
              <w:t xml:space="preserve"> nadarjene strokovnjake</w:t>
            </w:r>
            <w:r w:rsidR="007E0461" w:rsidRPr="00A2709F">
              <w:rPr>
                <w:rFonts w:eastAsia="Calibri"/>
                <w:lang w:val="sl-SI"/>
              </w:rPr>
              <w:t xml:space="preserve"> </w:t>
            </w:r>
            <w:r w:rsidR="00906CE1">
              <w:rPr>
                <w:rFonts w:eastAsia="Calibri"/>
                <w:lang w:val="sl-SI"/>
              </w:rPr>
              <w:t>na</w:t>
            </w:r>
            <w:r w:rsidR="00740BD8" w:rsidRPr="00A2709F">
              <w:rPr>
                <w:rFonts w:eastAsia="Calibri"/>
                <w:lang w:val="sl-SI"/>
              </w:rPr>
              <w:t xml:space="preserve"> relevantnih področj</w:t>
            </w:r>
            <w:r w:rsidR="00906CE1">
              <w:rPr>
                <w:rFonts w:eastAsia="Calibri"/>
                <w:lang w:val="sl-SI"/>
              </w:rPr>
              <w:t>ih,</w:t>
            </w:r>
            <w:r w:rsidR="00740BD8" w:rsidRPr="00A2709F">
              <w:rPr>
                <w:rFonts w:eastAsia="Calibri"/>
                <w:lang w:val="sl-SI"/>
              </w:rPr>
              <w:t xml:space="preserve"> pomembnih za gospodarsko rast</w:t>
            </w:r>
            <w:r w:rsidR="00906CE1">
              <w:rPr>
                <w:rFonts w:eastAsia="Calibri"/>
                <w:lang w:val="sl-SI"/>
              </w:rPr>
              <w:t>,</w:t>
            </w:r>
            <w:r w:rsidR="007E0461" w:rsidRPr="00A2709F">
              <w:rPr>
                <w:rFonts w:eastAsia="Calibri"/>
                <w:lang w:val="sl-SI"/>
              </w:rPr>
              <w:t xml:space="preserve"> iz re</w:t>
            </w:r>
            <w:r w:rsidR="0032787F" w:rsidRPr="00A2709F">
              <w:rPr>
                <w:rFonts w:eastAsia="Calibri"/>
                <w:lang w:val="sl-SI"/>
              </w:rPr>
              <w:t>gije in od drugod</w:t>
            </w:r>
            <w:r w:rsidR="008E2CC5" w:rsidRPr="00A2709F">
              <w:rPr>
                <w:rFonts w:eastAsia="Calibri"/>
                <w:lang w:val="sl-SI"/>
              </w:rPr>
              <w:t>.</w:t>
            </w:r>
            <w:r w:rsidR="0032787F" w:rsidRPr="00C7609F">
              <w:rPr>
                <w:rFonts w:eastAsia="Calibri"/>
                <w:vertAlign w:val="superscript"/>
              </w:rPr>
              <w:footnoteReference w:id="20"/>
            </w:r>
            <w:r w:rsidR="0032787F" w:rsidRPr="00C7609F">
              <w:rPr>
                <w:rFonts w:eastAsia="Calibri"/>
                <w:vertAlign w:val="superscript"/>
                <w:lang w:val="sl-SI"/>
              </w:rPr>
              <w:t xml:space="preserve"> </w:t>
            </w:r>
          </w:p>
          <w:p w14:paraId="09B31BAE" w14:textId="22DA25A5" w:rsidR="00FE63D8" w:rsidRDefault="00740BD8" w:rsidP="00FE63D8">
            <w:pPr>
              <w:pStyle w:val="Odstavekseznama"/>
              <w:numPr>
                <w:ilvl w:val="0"/>
                <w:numId w:val="35"/>
              </w:numPr>
              <w:spacing w:after="120" w:line="259" w:lineRule="auto"/>
              <w:rPr>
                <w:rFonts w:eastAsia="Calibri"/>
                <w:lang w:val="sl-SI"/>
              </w:rPr>
            </w:pPr>
            <w:r w:rsidRPr="00A2709F">
              <w:rPr>
                <w:rFonts w:eastAsia="Calibri"/>
                <w:lang w:val="sl-SI"/>
              </w:rPr>
              <w:t>OC 5.8:</w:t>
            </w:r>
            <w:r w:rsidR="008E2CC5" w:rsidRPr="00A2709F">
              <w:rPr>
                <w:rFonts w:eastAsia="Calibri"/>
                <w:lang w:val="sl-SI"/>
              </w:rPr>
              <w:t xml:space="preserve"> </w:t>
            </w:r>
            <w:r w:rsidR="00FE63D8" w:rsidRPr="00FE63D8">
              <w:rPr>
                <w:rFonts w:eastAsia="Calibri"/>
                <w:lang w:val="sl-SI"/>
              </w:rPr>
              <w:t>Zagotavljanje socialne infrastrukture kot so varovana stanovanja za starejše, ki so neposredno in posredno povezani s premogovniško industrijo.</w:t>
            </w:r>
          </w:p>
          <w:p w14:paraId="50D51366" w14:textId="5DCAB32A" w:rsidR="007E0461" w:rsidRPr="00A2709F" w:rsidRDefault="00FE63D8" w:rsidP="00A2709F">
            <w:pPr>
              <w:pStyle w:val="Odstavekseznama"/>
              <w:numPr>
                <w:ilvl w:val="0"/>
                <w:numId w:val="35"/>
              </w:numPr>
              <w:spacing w:after="120" w:line="259" w:lineRule="auto"/>
              <w:rPr>
                <w:rFonts w:eastAsia="Calibri"/>
                <w:lang w:val="sl-SI"/>
              </w:rPr>
            </w:pPr>
            <w:r>
              <w:rPr>
                <w:rFonts w:eastAsia="Calibri"/>
                <w:lang w:val="sl-SI"/>
              </w:rPr>
              <w:t xml:space="preserve">OC 5.9: </w:t>
            </w:r>
            <w:r w:rsidR="007724D5" w:rsidRPr="00A2709F">
              <w:rPr>
                <w:rFonts w:eastAsia="Calibri"/>
                <w:lang w:val="sl-SI"/>
              </w:rPr>
              <w:t>D</w:t>
            </w:r>
            <w:r w:rsidR="00740BD8" w:rsidRPr="00A2709F">
              <w:rPr>
                <w:rFonts w:eastAsia="Calibri"/>
                <w:lang w:val="sl-SI"/>
              </w:rPr>
              <w:t>vig veščin, kapacitet in produktivnosti regionalnega gospodarstva</w:t>
            </w:r>
            <w:r w:rsidR="007724D5" w:rsidRPr="00A2709F">
              <w:rPr>
                <w:rFonts w:eastAsia="Calibri"/>
                <w:lang w:val="sl-SI"/>
              </w:rPr>
              <w:t xml:space="preserve"> na področju trajnostne gradnje </w:t>
            </w:r>
            <w:r w:rsidR="003A3DF1" w:rsidRPr="00A2709F">
              <w:rPr>
                <w:rFonts w:eastAsia="Calibri"/>
                <w:lang w:val="sl-SI"/>
              </w:rPr>
              <w:t>in</w:t>
            </w:r>
            <w:r w:rsidR="007724D5" w:rsidRPr="00A2709F">
              <w:rPr>
                <w:rFonts w:eastAsia="Calibri"/>
                <w:lang w:val="sl-SI"/>
              </w:rPr>
              <w:t xml:space="preserve"> celovite energetske prenove obstoječih stavb</w:t>
            </w:r>
            <w:r w:rsidR="00740BD8" w:rsidRPr="00A2709F">
              <w:rPr>
                <w:rFonts w:eastAsia="Calibri"/>
                <w:lang w:val="sl-SI"/>
              </w:rPr>
              <w:t>.</w:t>
            </w:r>
          </w:p>
          <w:p w14:paraId="50D51367" w14:textId="41ECCA8A"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OC 5.</w:t>
            </w:r>
            <w:r w:rsidR="00FE63D8">
              <w:rPr>
                <w:rFonts w:eastAsia="Calibri"/>
                <w:lang w:val="sl-SI"/>
              </w:rPr>
              <w:t>10</w:t>
            </w:r>
            <w:r w:rsidRPr="00A2709F">
              <w:rPr>
                <w:rFonts w:eastAsia="Calibri"/>
                <w:lang w:val="sl-SI"/>
              </w:rPr>
              <w:t xml:space="preserve">: </w:t>
            </w:r>
            <w:r w:rsidR="007E0461" w:rsidRPr="00A2709F">
              <w:rPr>
                <w:rFonts w:eastAsia="Calibri"/>
                <w:lang w:val="sl-SI"/>
              </w:rPr>
              <w:t>Zagotavljanje pregledne</w:t>
            </w:r>
            <w:r w:rsidR="00646946" w:rsidRPr="00A2709F">
              <w:rPr>
                <w:rFonts w:eastAsia="Calibri"/>
                <w:lang w:val="sl-SI"/>
              </w:rPr>
              <w:t>ga</w:t>
            </w:r>
            <w:r w:rsidR="007E0461" w:rsidRPr="00A2709F">
              <w:rPr>
                <w:rFonts w:eastAsia="Calibri"/>
                <w:lang w:val="sl-SI"/>
              </w:rPr>
              <w:t>, odprte</w:t>
            </w:r>
            <w:r w:rsidR="00646946" w:rsidRPr="00A2709F">
              <w:rPr>
                <w:rFonts w:eastAsia="Calibri"/>
                <w:lang w:val="sl-SI"/>
              </w:rPr>
              <w:t>ga</w:t>
            </w:r>
            <w:r w:rsidR="007E0461" w:rsidRPr="00A2709F">
              <w:rPr>
                <w:rFonts w:eastAsia="Calibri"/>
                <w:lang w:val="sl-SI"/>
              </w:rPr>
              <w:t xml:space="preserve"> in vključujoče</w:t>
            </w:r>
            <w:r w:rsidR="00646946" w:rsidRPr="00A2709F">
              <w:rPr>
                <w:rFonts w:eastAsia="Calibri"/>
                <w:lang w:val="sl-SI"/>
              </w:rPr>
              <w:t>ga participativnega modela odločanja glede vprašanj</w:t>
            </w:r>
            <w:r w:rsidR="00906CE1">
              <w:rPr>
                <w:rFonts w:eastAsia="Calibri"/>
                <w:lang w:val="sl-SI"/>
              </w:rPr>
              <w:t>,</w:t>
            </w:r>
            <w:r w:rsidR="007E0461" w:rsidRPr="00A2709F">
              <w:rPr>
                <w:rFonts w:eastAsia="Calibri"/>
                <w:lang w:val="sl-SI"/>
              </w:rPr>
              <w:t xml:space="preserve"> povezanih s prehodom</w:t>
            </w:r>
            <w:r w:rsidR="00DC434C" w:rsidRPr="00A2709F">
              <w:rPr>
                <w:rFonts w:eastAsia="Calibri"/>
                <w:lang w:val="sl-SI"/>
              </w:rPr>
              <w:t>, vključno s podporo pobudam, ki jih vodi skupnost</w:t>
            </w:r>
            <w:r w:rsidR="007E0461" w:rsidRPr="00A2709F">
              <w:rPr>
                <w:rFonts w:eastAsia="Calibri"/>
                <w:lang w:val="sl-SI"/>
              </w:rPr>
              <w:t>.</w:t>
            </w:r>
          </w:p>
          <w:p w14:paraId="50D51368" w14:textId="1C614A83" w:rsidR="007E0461" w:rsidRPr="00A2709F" w:rsidRDefault="002431B7" w:rsidP="00A2709F">
            <w:pPr>
              <w:pStyle w:val="Odstavekseznama"/>
              <w:numPr>
                <w:ilvl w:val="0"/>
                <w:numId w:val="35"/>
              </w:numPr>
              <w:spacing w:after="120" w:line="259" w:lineRule="auto"/>
              <w:rPr>
                <w:rFonts w:eastAsia="Calibri"/>
                <w:lang w:val="sl-SI"/>
              </w:rPr>
            </w:pPr>
            <w:r w:rsidRPr="00A2709F">
              <w:rPr>
                <w:rFonts w:eastAsia="Calibri"/>
                <w:lang w:val="sl-SI"/>
              </w:rPr>
              <w:t>OC 5.</w:t>
            </w:r>
            <w:r w:rsidR="00FE63D8">
              <w:rPr>
                <w:rFonts w:eastAsia="Calibri"/>
                <w:lang w:val="sl-SI"/>
              </w:rPr>
              <w:t>11</w:t>
            </w:r>
            <w:r w:rsidRPr="00A2709F">
              <w:rPr>
                <w:rFonts w:eastAsia="Calibri"/>
                <w:lang w:val="sl-SI"/>
              </w:rPr>
              <w:t xml:space="preserve">: </w:t>
            </w:r>
            <w:r w:rsidR="007E0461" w:rsidRPr="00A2709F">
              <w:rPr>
                <w:rFonts w:eastAsia="Calibri"/>
                <w:lang w:val="sl-SI"/>
              </w:rPr>
              <w:t>Skrb za ranljive skupine in z</w:t>
            </w:r>
            <w:r w:rsidRPr="00A2709F">
              <w:rPr>
                <w:rFonts w:eastAsia="Calibri"/>
                <w:lang w:val="sl-SI"/>
              </w:rPr>
              <w:t>manjševanje družbene neenakosti</w:t>
            </w:r>
            <w:r w:rsidR="00906CE1">
              <w:rPr>
                <w:rFonts w:eastAsia="Calibri"/>
                <w:lang w:val="sl-SI"/>
              </w:rPr>
              <w:t>,</w:t>
            </w:r>
            <w:r w:rsidRPr="00A2709F">
              <w:rPr>
                <w:rFonts w:eastAsia="Calibri"/>
                <w:lang w:val="sl-SI"/>
              </w:rPr>
              <w:t xml:space="preserve"> povezane z izzivi </w:t>
            </w:r>
            <w:r w:rsidR="000A4332" w:rsidRPr="00A2709F">
              <w:rPr>
                <w:rFonts w:eastAsia="Calibri"/>
                <w:lang w:val="sl-SI"/>
              </w:rPr>
              <w:t>izstopa iz premoga</w:t>
            </w:r>
            <w:r w:rsidRPr="00A2709F">
              <w:rPr>
                <w:rFonts w:eastAsia="Calibri"/>
                <w:lang w:val="sl-SI"/>
              </w:rPr>
              <w:t xml:space="preserve"> (podpora invalidom in poškodovanim v rudarskih nesrečah, podpora upokojenim rudarjem pri ohranjanju socialne vključenosti, podpora delavcem migrantom v rudarstvu</w:t>
            </w:r>
            <w:r w:rsidR="00646946" w:rsidRPr="00A2709F">
              <w:rPr>
                <w:rFonts w:eastAsia="Calibri"/>
                <w:lang w:val="sl-SI"/>
              </w:rPr>
              <w:t>, podpora energetsko revnim gospodinjstvom in posameznikom</w:t>
            </w:r>
            <w:r w:rsidR="00906CE1">
              <w:rPr>
                <w:rFonts w:eastAsia="Calibri"/>
                <w:lang w:val="sl-SI"/>
              </w:rPr>
              <w:t> </w:t>
            </w:r>
            <w:r w:rsidRPr="00A2709F">
              <w:rPr>
                <w:rFonts w:eastAsia="Calibri"/>
                <w:lang w:val="sl-SI"/>
              </w:rPr>
              <w:t>i</w:t>
            </w:r>
            <w:r w:rsidR="004659AE" w:rsidRPr="00A2709F">
              <w:rPr>
                <w:rFonts w:eastAsia="Calibri"/>
                <w:lang w:val="sl-SI"/>
              </w:rPr>
              <w:t>p</w:t>
            </w:r>
            <w:r w:rsidRPr="00A2709F">
              <w:rPr>
                <w:rFonts w:eastAsia="Calibri"/>
                <w:lang w:val="sl-SI"/>
              </w:rPr>
              <w:t>d.).</w:t>
            </w:r>
            <w:r w:rsidR="005F3FF0" w:rsidRPr="00435182">
              <w:rPr>
                <w:rFonts w:eastAsia="Calibri"/>
                <w:vertAlign w:val="superscript"/>
              </w:rPr>
              <w:footnoteReference w:id="21"/>
            </w:r>
            <w:r w:rsidR="005F3FF0" w:rsidRPr="00435182">
              <w:rPr>
                <w:rFonts w:eastAsia="Calibri"/>
                <w:vertAlign w:val="superscript"/>
                <w:lang w:val="sl-SI"/>
              </w:rPr>
              <w:t xml:space="preserve"> </w:t>
            </w:r>
          </w:p>
          <w:p w14:paraId="139AE25D" w14:textId="77777777" w:rsidR="00776A9A" w:rsidRDefault="00776A9A" w:rsidP="00A2709F">
            <w:pPr>
              <w:pStyle w:val="Odstavekseznama"/>
              <w:numPr>
                <w:ilvl w:val="0"/>
                <w:numId w:val="35"/>
              </w:numPr>
              <w:spacing w:after="120" w:line="259" w:lineRule="auto"/>
              <w:rPr>
                <w:lang w:val="sl-SI"/>
              </w:rPr>
            </w:pPr>
            <w:r w:rsidRPr="00A2709F">
              <w:rPr>
                <w:rFonts w:eastAsia="Calibri"/>
                <w:lang w:val="sl-SI"/>
              </w:rPr>
              <w:t>OC 5.1</w:t>
            </w:r>
            <w:r w:rsidR="00FE63D8">
              <w:rPr>
                <w:rFonts w:eastAsia="Calibri"/>
                <w:lang w:val="sl-SI"/>
              </w:rPr>
              <w:t>2</w:t>
            </w:r>
            <w:r w:rsidRPr="00A2709F">
              <w:rPr>
                <w:rFonts w:eastAsia="Calibri"/>
                <w:lang w:val="sl-SI"/>
              </w:rPr>
              <w:t>: Nadgradnja formalnega izobraževalnega sistema za podporo prihodnjim</w:t>
            </w:r>
            <w:r w:rsidRPr="00835D41">
              <w:rPr>
                <w:lang w:val="sl-SI"/>
              </w:rPr>
              <w:t xml:space="preserve"> potrebam </w:t>
            </w:r>
            <w:r w:rsidR="00A717E3">
              <w:rPr>
                <w:lang w:val="sl-SI"/>
              </w:rPr>
              <w:t>gospodarstva</w:t>
            </w:r>
            <w:r w:rsidRPr="00835D41">
              <w:rPr>
                <w:lang w:val="sl-SI"/>
              </w:rPr>
              <w:t xml:space="preserve">, zlasti za delovna mesta </w:t>
            </w:r>
            <w:r w:rsidRPr="000170BA">
              <w:rPr>
                <w:lang w:val="sl-SI"/>
              </w:rPr>
              <w:t>z visoko dodano vrednostjo</w:t>
            </w:r>
            <w:r w:rsidR="00646946" w:rsidRPr="000170BA">
              <w:rPr>
                <w:lang w:val="sl-SI"/>
              </w:rPr>
              <w:t xml:space="preserve"> ter zelena delovna mesta za prehod v </w:t>
            </w:r>
            <w:r w:rsidR="00E5396B" w:rsidRPr="000170BA">
              <w:rPr>
                <w:lang w:val="sl-SI"/>
              </w:rPr>
              <w:t>podnebno nevtralno</w:t>
            </w:r>
            <w:r w:rsidR="00646946" w:rsidRPr="000170BA">
              <w:rPr>
                <w:lang w:val="sl-SI"/>
              </w:rPr>
              <w:t xml:space="preserve"> družbo in gospodarstvo</w:t>
            </w:r>
            <w:r w:rsidRPr="000170BA">
              <w:rPr>
                <w:lang w:val="sl-SI"/>
              </w:rPr>
              <w:t>.</w:t>
            </w:r>
          </w:p>
          <w:p w14:paraId="50D51369" w14:textId="77E6AFB5" w:rsidR="00FE63D8" w:rsidRPr="00A44E3E" w:rsidRDefault="00FE63D8" w:rsidP="00F47D87">
            <w:pPr>
              <w:pStyle w:val="Odstavekseznama"/>
              <w:numPr>
                <w:ilvl w:val="0"/>
                <w:numId w:val="35"/>
              </w:numPr>
              <w:spacing w:after="120" w:line="259" w:lineRule="auto"/>
              <w:rPr>
                <w:lang w:val="sl-SI"/>
              </w:rPr>
            </w:pPr>
            <w:r>
              <w:rPr>
                <w:lang w:val="sl-SI"/>
              </w:rPr>
              <w:t>OC 5.13: O</w:t>
            </w:r>
            <w:r w:rsidRPr="00FE63D8">
              <w:rPr>
                <w:lang w:val="sl-SI"/>
              </w:rPr>
              <w:t>blikovanje novih oz. prilagoditev programov aktivne politike zaposlovanja, s ciljem hitrejše vključitve oseb na ogroženih delovnih mest na trg dela in hitrejšega prehoda v novo zaposlitev (programi, prilagojeni regijski specifiki)</w:t>
            </w:r>
            <w:r w:rsidR="006867FD">
              <w:rPr>
                <w:lang w:val="sl-SI"/>
              </w:rPr>
              <w:t xml:space="preserve">, </w:t>
            </w:r>
            <w:r w:rsidR="00F47D87" w:rsidRPr="00F47D87">
              <w:rPr>
                <w:lang w:val="sl-SI"/>
              </w:rPr>
              <w:t>podpora in pomoč pri prekvalifikaciji invalidnim osebam, katerih invalidnost je posledica premogovništva v regiji</w:t>
            </w:r>
            <w:r w:rsidR="00F47D87">
              <w:rPr>
                <w:lang w:val="sl-SI"/>
              </w:rPr>
              <w:t>,</w:t>
            </w:r>
            <w:r w:rsidR="00F47D87" w:rsidRPr="00F47D87">
              <w:rPr>
                <w:lang w:val="sl-SI"/>
              </w:rPr>
              <w:t xml:space="preserve"> ter pomoč mladim s posebnimi potrebami pri prehodu </w:t>
            </w:r>
            <w:r w:rsidR="00F47D87">
              <w:rPr>
                <w:lang w:val="sl-SI"/>
              </w:rPr>
              <w:t>iz šolskega sistema na trg dela</w:t>
            </w:r>
            <w:r w:rsidRPr="00FE63D8">
              <w:rPr>
                <w:lang w:val="sl-SI"/>
              </w:rPr>
              <w:t>.</w:t>
            </w:r>
          </w:p>
        </w:tc>
      </w:tr>
    </w:tbl>
    <w:p w14:paraId="50D5136B" w14:textId="77777777" w:rsidR="008C600E" w:rsidRPr="00BA6A16" w:rsidRDefault="008C600E">
      <w:pPr>
        <w:spacing w:after="160" w:line="259" w:lineRule="auto"/>
        <w:jc w:val="left"/>
        <w:rPr>
          <w:rFonts w:eastAsiaTheme="majorEastAsia" w:cstheme="majorBidi"/>
          <w:b/>
          <w:color w:val="92D400"/>
          <w:sz w:val="24"/>
          <w:szCs w:val="26"/>
          <w:lang w:val="sl-SI"/>
        </w:rPr>
      </w:pPr>
    </w:p>
    <w:p w14:paraId="50D5136C" w14:textId="77777777" w:rsidR="00E52DFB" w:rsidRPr="00C43E59" w:rsidRDefault="0063192F" w:rsidP="001F784F">
      <w:pPr>
        <w:pStyle w:val="Naslov2"/>
      </w:pPr>
      <w:bookmarkStart w:id="103" w:name="_Toc71885655"/>
      <w:r w:rsidRPr="003B745A">
        <w:t>Pravični</w:t>
      </w:r>
      <w:r w:rsidRPr="00C43E59">
        <w:t xml:space="preserve"> prehod za regijo Zasavje</w:t>
      </w:r>
      <w:bookmarkEnd w:id="103"/>
    </w:p>
    <w:p w14:paraId="50D5136D" w14:textId="196F3BC5" w:rsidR="00F24EB2" w:rsidRPr="003B745A" w:rsidRDefault="004249B0" w:rsidP="004249B0">
      <w:pPr>
        <w:pStyle w:val="Naslov3"/>
      </w:pPr>
      <w:bookmarkStart w:id="104" w:name="_Toc50735833"/>
      <w:bookmarkStart w:id="105" w:name="_Toc50737392"/>
      <w:bookmarkStart w:id="106" w:name="_Toc50742315"/>
      <w:bookmarkStart w:id="107" w:name="_Toc50757117"/>
      <w:bookmarkStart w:id="108" w:name="_Toc51764209"/>
      <w:bookmarkStart w:id="109" w:name="_Toc50760875"/>
      <w:bookmarkStart w:id="110" w:name="_Toc52126724"/>
      <w:bookmarkStart w:id="111" w:name="_Toc71885656"/>
      <w:r w:rsidRPr="00835D41">
        <w:t xml:space="preserve">5.2.1 </w:t>
      </w:r>
      <w:bookmarkEnd w:id="104"/>
      <w:bookmarkEnd w:id="105"/>
      <w:bookmarkEnd w:id="106"/>
      <w:bookmarkEnd w:id="107"/>
      <w:bookmarkEnd w:id="108"/>
      <w:bookmarkEnd w:id="109"/>
      <w:bookmarkEnd w:id="110"/>
      <w:r w:rsidR="007E0461" w:rsidRPr="00835D41">
        <w:t>Splošne značilnosti izbranega scenarija</w:t>
      </w:r>
      <w:bookmarkEnd w:id="111"/>
    </w:p>
    <w:p w14:paraId="50D5136E" w14:textId="1FF05D2B" w:rsidR="00A32628" w:rsidRPr="00BA6A16" w:rsidRDefault="00B62158" w:rsidP="0069521D">
      <w:pPr>
        <w:rPr>
          <w:rFonts w:cstheme="minorHAnsi"/>
          <w:lang w:val="sl-SI"/>
        </w:rPr>
      </w:pPr>
      <w:r w:rsidRPr="00EF38D6">
        <w:rPr>
          <w:lang w:val="sl-SI"/>
        </w:rPr>
        <w:t>Strategija za regijo Zasavje predvideva</w:t>
      </w:r>
      <w:r w:rsidRPr="00C43E59">
        <w:rPr>
          <w:lang w:val="sl-SI"/>
        </w:rPr>
        <w:t xml:space="preserve"> uravnotežen razvojni scenarij, ki se osredotoča na skladen in osredotočen razv</w:t>
      </w:r>
      <w:r w:rsidRPr="004659AE">
        <w:rPr>
          <w:lang w:val="sl-SI"/>
        </w:rPr>
        <w:t xml:space="preserve">oj ključnih področij, ki </w:t>
      </w:r>
      <w:r w:rsidR="00C05C8C" w:rsidRPr="00F37D82">
        <w:rPr>
          <w:lang w:val="sl-SI"/>
        </w:rPr>
        <w:t>omogočajo</w:t>
      </w:r>
      <w:r w:rsidRPr="00F37D82">
        <w:rPr>
          <w:lang w:val="sl-SI"/>
        </w:rPr>
        <w:t xml:space="preserve"> zaključek</w:t>
      </w:r>
      <w:r w:rsidRPr="004659AE">
        <w:rPr>
          <w:lang w:val="sl-SI"/>
        </w:rPr>
        <w:t xml:space="preserve"> tranzicije skladno z načeli pravičnega prehoda, tj</w:t>
      </w:r>
      <w:r w:rsidR="00906CE1" w:rsidRPr="004659AE">
        <w:rPr>
          <w:lang w:val="sl-SI"/>
        </w:rPr>
        <w:t>.</w:t>
      </w:r>
      <w:r w:rsidR="00906CE1">
        <w:rPr>
          <w:lang w:val="sl-SI"/>
        </w:rPr>
        <w:t> </w:t>
      </w:r>
      <w:r w:rsidRPr="004659AE">
        <w:rPr>
          <w:lang w:val="sl-SI"/>
        </w:rPr>
        <w:t>kakovostnega življenjskega</w:t>
      </w:r>
      <w:r w:rsidR="00192FCF">
        <w:rPr>
          <w:lang w:val="sl-SI"/>
        </w:rPr>
        <w:t>, naravnega</w:t>
      </w:r>
      <w:r>
        <w:rPr>
          <w:lang w:val="sl-SI"/>
        </w:rPr>
        <w:t xml:space="preserve"> </w:t>
      </w:r>
      <w:r w:rsidR="00906CE1">
        <w:rPr>
          <w:lang w:val="sl-SI"/>
        </w:rPr>
        <w:t xml:space="preserve">in </w:t>
      </w:r>
      <w:r>
        <w:rPr>
          <w:lang w:val="sl-SI"/>
        </w:rPr>
        <w:t xml:space="preserve">tudi poslovnega okolja. </w:t>
      </w:r>
      <w:r w:rsidR="0061178C" w:rsidRPr="0061178C">
        <w:rPr>
          <w:lang w:val="sl-SI"/>
        </w:rPr>
        <w:t xml:space="preserve">Poudarja razvoj socialne </w:t>
      </w:r>
      <w:r w:rsidR="0061178C" w:rsidRPr="0061178C">
        <w:rPr>
          <w:lang w:val="sl-SI"/>
        </w:rPr>
        <w:lastRenderedPageBreak/>
        <w:t>infrastrukture, zlasti gradnjo novih objektov (tudi vrtce</w:t>
      </w:r>
      <w:r w:rsidR="00906CE1">
        <w:rPr>
          <w:lang w:val="sl-SI"/>
        </w:rPr>
        <w:t>v</w:t>
      </w:r>
      <w:r w:rsidR="0061178C" w:rsidRPr="0061178C">
        <w:rPr>
          <w:lang w:val="sl-SI"/>
        </w:rPr>
        <w:t xml:space="preserve"> in šol) in </w:t>
      </w:r>
      <w:r w:rsidR="0061178C" w:rsidRPr="00B54FF3">
        <w:rPr>
          <w:lang w:val="sl-SI"/>
        </w:rPr>
        <w:t>stanovanj</w:t>
      </w:r>
      <w:r w:rsidR="00C05C8C" w:rsidRPr="00B54FF3">
        <w:rPr>
          <w:lang w:val="sl-SI"/>
        </w:rPr>
        <w:t>,</w:t>
      </w:r>
      <w:r w:rsidR="00D95171">
        <w:rPr>
          <w:lang w:val="sl-SI"/>
        </w:rPr>
        <w:t xml:space="preserve"> oz</w:t>
      </w:r>
      <w:r w:rsidR="009A03C1">
        <w:rPr>
          <w:lang w:val="sl-SI"/>
        </w:rPr>
        <w:t xml:space="preserve">iroma </w:t>
      </w:r>
      <w:r w:rsidR="0061178C" w:rsidRPr="0061178C">
        <w:rPr>
          <w:lang w:val="sl-SI"/>
        </w:rPr>
        <w:t xml:space="preserve">stanovanjskih hiš za družine </w:t>
      </w:r>
      <w:r w:rsidR="00906CE1">
        <w:rPr>
          <w:lang w:val="sl-SI"/>
        </w:rPr>
        <w:t>ter</w:t>
      </w:r>
      <w:r w:rsidR="00906CE1" w:rsidRPr="0061178C">
        <w:rPr>
          <w:lang w:val="sl-SI"/>
        </w:rPr>
        <w:t xml:space="preserve"> </w:t>
      </w:r>
      <w:r w:rsidR="0061178C" w:rsidRPr="0061178C">
        <w:rPr>
          <w:lang w:val="sl-SI"/>
        </w:rPr>
        <w:t xml:space="preserve">mlajšo </w:t>
      </w:r>
      <w:r w:rsidR="00906CE1">
        <w:rPr>
          <w:lang w:val="sl-SI"/>
        </w:rPr>
        <w:t>in</w:t>
      </w:r>
      <w:r w:rsidR="00906CE1" w:rsidRPr="0061178C">
        <w:rPr>
          <w:lang w:val="sl-SI"/>
        </w:rPr>
        <w:t xml:space="preserve"> </w:t>
      </w:r>
      <w:r w:rsidR="0061178C" w:rsidRPr="0061178C">
        <w:rPr>
          <w:lang w:val="sl-SI"/>
        </w:rPr>
        <w:t>srednjo generacijo, več nastanitev za ranljive skupine in podporo regionalnemu gospodarstvu</w:t>
      </w:r>
      <w:r w:rsidR="00BE4339">
        <w:rPr>
          <w:lang w:val="sl-SI"/>
        </w:rPr>
        <w:t xml:space="preserve">. </w:t>
      </w:r>
      <w:r w:rsidRPr="00BA6A16">
        <w:rPr>
          <w:lang w:val="sl-SI"/>
        </w:rPr>
        <w:t>Vključuje potrebo po razvoju podjetniške miselnosti in izboljšanju povezljivosti z drugimi regijami.</w:t>
      </w:r>
    </w:p>
    <w:p w14:paraId="50D5136F" w14:textId="77777777" w:rsidR="00A32628" w:rsidRPr="00BA6A16" w:rsidRDefault="00A32628" w:rsidP="0069521D">
      <w:pPr>
        <w:rPr>
          <w:rFonts w:cstheme="minorHAnsi"/>
          <w:lang w:val="sl-SI"/>
        </w:rPr>
      </w:pPr>
    </w:p>
    <w:tbl>
      <w:tblPr>
        <w:tblStyle w:val="Tabelamrea"/>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99"/>
        <w:gridCol w:w="4666"/>
      </w:tblGrid>
      <w:tr w:rsidR="00A32628" w:rsidRPr="00BA6A16" w14:paraId="50D51372" w14:textId="77777777" w:rsidTr="00602739">
        <w:tc>
          <w:tcPr>
            <w:tcW w:w="4741" w:type="dxa"/>
            <w:tcBorders>
              <w:top w:val="single" w:sz="48" w:space="0" w:color="A4D400"/>
              <w:bottom w:val="single" w:sz="48" w:space="0" w:color="A4D400"/>
            </w:tcBorders>
            <w:shd w:val="clear" w:color="auto" w:fill="F2F2F2" w:themeFill="background1" w:themeFillShade="F2"/>
          </w:tcPr>
          <w:p w14:paraId="50D51370"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Človeški viri in socialna infrastruktura</w:t>
            </w:r>
          </w:p>
        </w:tc>
        <w:tc>
          <w:tcPr>
            <w:tcW w:w="4609" w:type="dxa"/>
            <w:tcBorders>
              <w:top w:val="single" w:sz="48" w:space="0" w:color="A4D400"/>
              <w:left w:val="nil"/>
              <w:bottom w:val="single" w:sz="48" w:space="0" w:color="A4D400"/>
            </w:tcBorders>
            <w:shd w:val="clear" w:color="auto" w:fill="F2F2F2" w:themeFill="background1" w:themeFillShade="F2"/>
          </w:tcPr>
          <w:p w14:paraId="50D51371"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Gospodarstvo</w:t>
            </w:r>
          </w:p>
        </w:tc>
      </w:tr>
      <w:tr w:rsidR="00A32628" w:rsidRPr="00200A1E" w14:paraId="50D5137A" w14:textId="77777777" w:rsidTr="00602739">
        <w:tc>
          <w:tcPr>
            <w:tcW w:w="4741" w:type="dxa"/>
            <w:tcBorders>
              <w:top w:val="single" w:sz="48" w:space="0" w:color="A4D400"/>
              <w:bottom w:val="single" w:sz="48" w:space="0" w:color="A4D400"/>
            </w:tcBorders>
          </w:tcPr>
          <w:p w14:paraId="50D51373" w14:textId="1E95162E" w:rsidR="00A32628" w:rsidRPr="00BA6A16" w:rsidRDefault="00A32628" w:rsidP="00602739">
            <w:pPr>
              <w:numPr>
                <w:ilvl w:val="0"/>
                <w:numId w:val="18"/>
              </w:numPr>
              <w:spacing w:after="160" w:line="259" w:lineRule="auto"/>
              <w:jc w:val="left"/>
              <w:rPr>
                <w:rFonts w:cstheme="minorHAnsi"/>
                <w:lang w:val="sl-SI"/>
              </w:rPr>
            </w:pPr>
            <w:r w:rsidRPr="00BA6A16">
              <w:rPr>
                <w:rFonts w:cstheme="minorHAnsi"/>
                <w:lang w:val="sl-SI"/>
              </w:rPr>
              <w:t>Lokalni izobraževalni sistem, ki vključuje osnovno in srednje izobraževanje, ponuja sodobne in ustrezne programe, ki sledijo tako potrebam ključnih lokalnih delodajalcev kot tudi svetovnim trendom.</w:t>
            </w:r>
          </w:p>
          <w:p w14:paraId="50D51374" w14:textId="77777777" w:rsidR="00E75BFD" w:rsidRPr="00BA6A16" w:rsidRDefault="00E75BFD" w:rsidP="0069521D">
            <w:pPr>
              <w:pStyle w:val="Odstavekseznama"/>
              <w:numPr>
                <w:ilvl w:val="0"/>
                <w:numId w:val="18"/>
              </w:numPr>
              <w:tabs>
                <w:tab w:val="num" w:pos="720"/>
              </w:tabs>
              <w:spacing w:after="160" w:line="259" w:lineRule="auto"/>
              <w:jc w:val="left"/>
              <w:rPr>
                <w:rFonts w:cstheme="minorHAnsi"/>
                <w:lang w:val="sl-SI"/>
              </w:rPr>
            </w:pPr>
            <w:r w:rsidRPr="00BA6A16">
              <w:rPr>
                <w:rFonts w:cstheme="minorHAnsi"/>
                <w:lang w:val="sl-SI"/>
              </w:rPr>
              <w:t xml:space="preserve">Podprta ključna podjetja zagotavljajo zaposlitev za večino prebivalcev. Fiskalni učinki </w:t>
            </w:r>
            <w:r w:rsidR="0044337E">
              <w:rPr>
                <w:rFonts w:cstheme="minorHAnsi"/>
                <w:lang w:val="sl-SI"/>
              </w:rPr>
              <w:t>prispevajo</w:t>
            </w:r>
            <w:r w:rsidR="0044337E" w:rsidRPr="00BA6A16">
              <w:rPr>
                <w:rFonts w:cstheme="minorHAnsi"/>
                <w:lang w:val="sl-SI"/>
              </w:rPr>
              <w:t xml:space="preserve"> </w:t>
            </w:r>
            <w:r w:rsidR="0044337E">
              <w:rPr>
                <w:rFonts w:cstheme="minorHAnsi"/>
                <w:lang w:val="sl-SI"/>
              </w:rPr>
              <w:t xml:space="preserve">k izboljšanju </w:t>
            </w:r>
            <w:r w:rsidRPr="00BA6A16">
              <w:rPr>
                <w:rFonts w:cstheme="minorHAnsi"/>
                <w:lang w:val="sl-SI"/>
              </w:rPr>
              <w:t>socialne</w:t>
            </w:r>
            <w:r w:rsidR="0044337E">
              <w:rPr>
                <w:rFonts w:cstheme="minorHAnsi"/>
                <w:lang w:val="sl-SI"/>
              </w:rPr>
              <w:t>ga</w:t>
            </w:r>
            <w:r w:rsidRPr="00BA6A16">
              <w:rPr>
                <w:rFonts w:cstheme="minorHAnsi"/>
                <w:lang w:val="sl-SI"/>
              </w:rPr>
              <w:t xml:space="preserve"> </w:t>
            </w:r>
            <w:r w:rsidR="0044337E" w:rsidRPr="00BA6A16">
              <w:rPr>
                <w:rFonts w:cstheme="minorHAnsi"/>
                <w:lang w:val="sl-SI"/>
              </w:rPr>
              <w:t>standard</w:t>
            </w:r>
            <w:r w:rsidR="0044337E">
              <w:rPr>
                <w:rFonts w:cstheme="minorHAnsi"/>
                <w:lang w:val="sl-SI"/>
              </w:rPr>
              <w:t>a</w:t>
            </w:r>
            <w:r w:rsidR="0044337E" w:rsidRPr="00BA6A16">
              <w:rPr>
                <w:rFonts w:cstheme="minorHAnsi"/>
                <w:lang w:val="sl-SI"/>
              </w:rPr>
              <w:t xml:space="preserve"> </w:t>
            </w:r>
            <w:r w:rsidRPr="00BA6A16">
              <w:rPr>
                <w:rFonts w:cstheme="minorHAnsi"/>
                <w:lang w:val="sl-SI"/>
              </w:rPr>
              <w:t>in kakovosti življenja prebivalcev</w:t>
            </w:r>
            <w:r w:rsidR="0044337E">
              <w:rPr>
                <w:rFonts w:cstheme="minorHAnsi"/>
                <w:lang w:val="sl-SI"/>
              </w:rPr>
              <w:t xml:space="preserve"> v regiji</w:t>
            </w:r>
            <w:r w:rsidRPr="00BA6A16">
              <w:rPr>
                <w:rFonts w:cstheme="minorHAnsi"/>
                <w:lang w:val="sl-SI"/>
              </w:rPr>
              <w:t>.</w:t>
            </w:r>
          </w:p>
          <w:p w14:paraId="50D51375" w14:textId="4A8F66A5" w:rsidR="00A32628" w:rsidRPr="00BA6A16" w:rsidRDefault="00A32628" w:rsidP="0069521D">
            <w:pPr>
              <w:pStyle w:val="Odstavekseznama"/>
              <w:numPr>
                <w:ilvl w:val="0"/>
                <w:numId w:val="18"/>
              </w:numPr>
              <w:tabs>
                <w:tab w:val="num" w:pos="720"/>
              </w:tabs>
              <w:spacing w:after="160" w:line="259" w:lineRule="auto"/>
              <w:jc w:val="left"/>
              <w:rPr>
                <w:rFonts w:cstheme="minorHAnsi"/>
                <w:lang w:val="sl-SI"/>
              </w:rPr>
            </w:pPr>
            <w:r w:rsidRPr="00BA6A16">
              <w:rPr>
                <w:rFonts w:cstheme="minorHAnsi"/>
                <w:lang w:val="sl-SI"/>
              </w:rPr>
              <w:t xml:space="preserve">Vključitev starejših je v središču pozornosti z močnim prizadevanjem za podporo </w:t>
            </w:r>
            <w:r w:rsidR="006A2015">
              <w:rPr>
                <w:rFonts w:cstheme="minorHAnsi"/>
                <w:lang w:val="sl-SI"/>
              </w:rPr>
              <w:t>»</w:t>
            </w:r>
            <w:r w:rsidRPr="00BA6A16">
              <w:rPr>
                <w:rFonts w:cstheme="minorHAnsi"/>
                <w:lang w:val="sl-SI"/>
              </w:rPr>
              <w:t>srebrnemu gospodarstvu</w:t>
            </w:r>
            <w:r w:rsidR="006A2015">
              <w:rPr>
                <w:rFonts w:cstheme="minorHAnsi"/>
                <w:lang w:val="sl-SI"/>
              </w:rPr>
              <w:t>«</w:t>
            </w:r>
            <w:r w:rsidR="006A2015" w:rsidRPr="00BA6A16">
              <w:rPr>
                <w:rFonts w:cstheme="minorHAnsi"/>
                <w:lang w:val="sl-SI"/>
              </w:rPr>
              <w:t xml:space="preserve">. </w:t>
            </w:r>
            <w:r w:rsidRPr="00BA6A16">
              <w:rPr>
                <w:rFonts w:cstheme="minorHAnsi"/>
                <w:lang w:val="sl-SI"/>
              </w:rPr>
              <w:t>To ponuja možnosti zaposlitve v zdravstvenih in ne-zdravstvenih storitvah, povezanih z oskrbo starejših.</w:t>
            </w:r>
          </w:p>
          <w:p w14:paraId="50D51376" w14:textId="77777777" w:rsidR="00A32628" w:rsidRPr="00BA6A16" w:rsidRDefault="00A32628" w:rsidP="00602739">
            <w:pPr>
              <w:numPr>
                <w:ilvl w:val="0"/>
                <w:numId w:val="18"/>
              </w:numPr>
              <w:tabs>
                <w:tab w:val="num" w:pos="720"/>
              </w:tabs>
              <w:spacing w:after="160" w:line="259" w:lineRule="auto"/>
              <w:jc w:val="left"/>
              <w:rPr>
                <w:rFonts w:cstheme="minorHAnsi"/>
                <w:lang w:val="sl-SI"/>
              </w:rPr>
            </w:pPr>
            <w:r w:rsidRPr="00BA6A16">
              <w:rPr>
                <w:rFonts w:cstheme="minorHAnsi"/>
                <w:lang w:val="sl-SI"/>
              </w:rPr>
              <w:t>Naraščajoča kompleksnost lokalnega gospodarstva ne ustvarja le potreb po tehničnih poklicih, temveč tudi po strokovnjakih s področja družboslovja (kot so menedžment, kadrovanje, vodenje projektov itd.)</w:t>
            </w:r>
          </w:p>
        </w:tc>
        <w:tc>
          <w:tcPr>
            <w:tcW w:w="4609" w:type="dxa"/>
            <w:tcBorders>
              <w:top w:val="single" w:sz="48" w:space="0" w:color="A4D400"/>
              <w:left w:val="nil"/>
              <w:bottom w:val="single" w:sz="48" w:space="0" w:color="A4D400"/>
            </w:tcBorders>
          </w:tcPr>
          <w:p w14:paraId="50D51377" w14:textId="77777777" w:rsidR="00A32628" w:rsidRPr="00BA6A16" w:rsidRDefault="00A32628" w:rsidP="00602739">
            <w:pPr>
              <w:numPr>
                <w:ilvl w:val="0"/>
                <w:numId w:val="18"/>
              </w:numPr>
              <w:spacing w:after="160" w:line="259" w:lineRule="auto"/>
              <w:jc w:val="left"/>
              <w:rPr>
                <w:rFonts w:cstheme="minorHAnsi"/>
                <w:lang w:val="sl-SI"/>
              </w:rPr>
            </w:pPr>
            <w:r w:rsidRPr="00BA6A16">
              <w:rPr>
                <w:rFonts w:cstheme="minorHAnsi"/>
                <w:lang w:val="sl-SI"/>
              </w:rPr>
              <w:t xml:space="preserve">Izboljšana cestna infrastruktura </w:t>
            </w:r>
            <w:r w:rsidR="0044337E" w:rsidRPr="00BA6A16">
              <w:rPr>
                <w:rFonts w:cstheme="minorHAnsi"/>
                <w:lang w:val="sl-SI"/>
              </w:rPr>
              <w:t>i</w:t>
            </w:r>
            <w:r w:rsidR="0044337E">
              <w:rPr>
                <w:rFonts w:cstheme="minorHAnsi"/>
                <w:lang w:val="sl-SI"/>
              </w:rPr>
              <w:t>n</w:t>
            </w:r>
            <w:r w:rsidR="0044337E" w:rsidRPr="00BA6A16">
              <w:rPr>
                <w:rFonts w:cstheme="minorHAnsi"/>
                <w:lang w:val="sl-SI"/>
              </w:rPr>
              <w:t xml:space="preserve"> </w:t>
            </w:r>
            <w:r w:rsidRPr="00BA6A16">
              <w:rPr>
                <w:rFonts w:cstheme="minorHAnsi"/>
                <w:lang w:val="sl-SI"/>
              </w:rPr>
              <w:t>povezljivost regije</w:t>
            </w:r>
            <w:r w:rsidR="0044337E">
              <w:rPr>
                <w:rFonts w:cstheme="minorHAnsi"/>
                <w:lang w:val="sl-SI"/>
              </w:rPr>
              <w:t>, kar</w:t>
            </w:r>
            <w:r w:rsidRPr="00BA6A16">
              <w:rPr>
                <w:rFonts w:cstheme="minorHAnsi"/>
                <w:lang w:val="sl-SI"/>
              </w:rPr>
              <w:t xml:space="preserve"> s privabljanjem talentov in nal</w:t>
            </w:r>
            <w:r w:rsidR="00E75BFD" w:rsidRPr="00BA6A16">
              <w:rPr>
                <w:rFonts w:cstheme="minorHAnsi"/>
                <w:lang w:val="sl-SI"/>
              </w:rPr>
              <w:t>ožb</w:t>
            </w:r>
            <w:r w:rsidRPr="00BA6A16">
              <w:rPr>
                <w:rFonts w:cstheme="minorHAnsi"/>
                <w:lang w:val="sl-SI"/>
              </w:rPr>
              <w:t xml:space="preserve"> spodbuja gospodarski razvoj.</w:t>
            </w:r>
          </w:p>
          <w:p w14:paraId="50D51378" w14:textId="5572245E" w:rsidR="00A32628" w:rsidRPr="00BA6A16" w:rsidRDefault="00A32628" w:rsidP="00602739">
            <w:pPr>
              <w:numPr>
                <w:ilvl w:val="0"/>
                <w:numId w:val="18"/>
              </w:numPr>
              <w:spacing w:after="160" w:line="259" w:lineRule="auto"/>
              <w:jc w:val="left"/>
              <w:rPr>
                <w:rFonts w:cstheme="minorHAnsi"/>
                <w:lang w:val="sl-SI"/>
              </w:rPr>
            </w:pPr>
            <w:r w:rsidRPr="00BA6A16">
              <w:rPr>
                <w:rFonts w:cstheme="minorHAnsi"/>
                <w:lang w:val="sl-SI"/>
              </w:rPr>
              <w:t>Glavni poudarek je ustvarjanj</w:t>
            </w:r>
            <w:r w:rsidR="006A2015">
              <w:rPr>
                <w:rFonts w:cstheme="minorHAnsi"/>
                <w:lang w:val="sl-SI"/>
              </w:rPr>
              <w:t>e</w:t>
            </w:r>
            <w:r w:rsidRPr="00BA6A16">
              <w:rPr>
                <w:rFonts w:cstheme="minorHAnsi"/>
                <w:lang w:val="sl-SI"/>
              </w:rPr>
              <w:t xml:space="preserve"> ekosistema okoli ključnih podjetij. Ti ekosistemi povezujejo sorodna podjetja vseh velikosti.</w:t>
            </w:r>
          </w:p>
          <w:p w14:paraId="50D51379" w14:textId="77777777" w:rsidR="00A32628" w:rsidRPr="00BA6A16" w:rsidRDefault="00A32628" w:rsidP="00602739">
            <w:pPr>
              <w:numPr>
                <w:ilvl w:val="0"/>
                <w:numId w:val="18"/>
              </w:numPr>
              <w:tabs>
                <w:tab w:val="num" w:pos="720"/>
              </w:tabs>
              <w:spacing w:after="160" w:line="259" w:lineRule="auto"/>
              <w:jc w:val="left"/>
              <w:rPr>
                <w:rFonts w:cstheme="minorHAnsi"/>
                <w:lang w:val="sl-SI"/>
              </w:rPr>
            </w:pPr>
            <w:r w:rsidRPr="00BA6A16">
              <w:rPr>
                <w:rFonts w:cstheme="minorHAnsi"/>
                <w:lang w:val="sl-SI"/>
              </w:rPr>
              <w:t xml:space="preserve">Razvoj ekosistemov </w:t>
            </w:r>
            <w:r w:rsidR="0044337E">
              <w:rPr>
                <w:rFonts w:cstheme="minorHAnsi"/>
                <w:lang w:val="sl-SI"/>
              </w:rPr>
              <w:t xml:space="preserve">ključnih podjetij prispeva k </w:t>
            </w:r>
            <w:r w:rsidR="0044337E" w:rsidRPr="00BA6A16">
              <w:rPr>
                <w:rFonts w:cstheme="minorHAnsi"/>
                <w:lang w:val="sl-SI"/>
              </w:rPr>
              <w:t>večj</w:t>
            </w:r>
            <w:r w:rsidR="0044337E">
              <w:rPr>
                <w:rFonts w:cstheme="minorHAnsi"/>
                <w:lang w:val="sl-SI"/>
              </w:rPr>
              <w:t>im</w:t>
            </w:r>
            <w:r w:rsidR="0044337E" w:rsidRPr="00BA6A16">
              <w:rPr>
                <w:rFonts w:cstheme="minorHAnsi"/>
                <w:lang w:val="sl-SI"/>
              </w:rPr>
              <w:t xml:space="preserve"> potreb</w:t>
            </w:r>
            <w:r w:rsidR="0044337E">
              <w:rPr>
                <w:rFonts w:cstheme="minorHAnsi"/>
                <w:lang w:val="sl-SI"/>
              </w:rPr>
              <w:t>am</w:t>
            </w:r>
            <w:r w:rsidR="0044337E" w:rsidRPr="00BA6A16">
              <w:rPr>
                <w:rFonts w:cstheme="minorHAnsi"/>
                <w:lang w:val="sl-SI"/>
              </w:rPr>
              <w:t xml:space="preserve"> </w:t>
            </w:r>
            <w:r w:rsidRPr="00BA6A16">
              <w:rPr>
                <w:rFonts w:cstheme="minorHAnsi"/>
                <w:lang w:val="sl-SI"/>
              </w:rPr>
              <w:t>po visoko usposobljenih strokovnjakih in ustvarja delovna mesta z visoko dodano vrednostjo.</w:t>
            </w:r>
          </w:p>
        </w:tc>
      </w:tr>
      <w:tr w:rsidR="00A32628" w:rsidRPr="00BA6A16" w14:paraId="50D5137D" w14:textId="77777777" w:rsidTr="00602739">
        <w:tc>
          <w:tcPr>
            <w:tcW w:w="4741" w:type="dxa"/>
            <w:tcBorders>
              <w:top w:val="single" w:sz="48" w:space="0" w:color="A4D400"/>
              <w:bottom w:val="single" w:sz="48" w:space="0" w:color="A4D400"/>
            </w:tcBorders>
            <w:shd w:val="clear" w:color="auto" w:fill="F2F2F2" w:themeFill="background1" w:themeFillShade="F2"/>
          </w:tcPr>
          <w:p w14:paraId="50D5137B"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Okolje</w:t>
            </w:r>
          </w:p>
        </w:tc>
        <w:tc>
          <w:tcPr>
            <w:tcW w:w="4609" w:type="dxa"/>
            <w:tcBorders>
              <w:top w:val="single" w:sz="48" w:space="0" w:color="A4D400"/>
              <w:bottom w:val="single" w:sz="48" w:space="0" w:color="A4D400"/>
            </w:tcBorders>
            <w:shd w:val="clear" w:color="auto" w:fill="F2F2F2" w:themeFill="background1" w:themeFillShade="F2"/>
          </w:tcPr>
          <w:p w14:paraId="50D5137C" w14:textId="77777777" w:rsidR="00A32628" w:rsidRPr="002C361C" w:rsidRDefault="00A32628" w:rsidP="002C361C">
            <w:pPr>
              <w:spacing w:line="259" w:lineRule="auto"/>
              <w:jc w:val="center"/>
              <w:rPr>
                <w:rFonts w:cstheme="minorHAnsi"/>
                <w:b/>
                <w:sz w:val="24"/>
                <w:szCs w:val="24"/>
                <w:lang w:val="sl-SI"/>
              </w:rPr>
            </w:pPr>
            <w:r w:rsidRPr="002C361C">
              <w:rPr>
                <w:rFonts w:cstheme="minorHAnsi"/>
                <w:b/>
                <w:sz w:val="24"/>
                <w:szCs w:val="24"/>
                <w:lang w:val="sl-SI"/>
              </w:rPr>
              <w:t>Energetika</w:t>
            </w:r>
          </w:p>
        </w:tc>
      </w:tr>
      <w:tr w:rsidR="00A32628" w:rsidRPr="00200A1E" w14:paraId="50D51384" w14:textId="77777777" w:rsidTr="00602739">
        <w:tc>
          <w:tcPr>
            <w:tcW w:w="4741" w:type="dxa"/>
            <w:tcBorders>
              <w:top w:val="single" w:sz="48" w:space="0" w:color="A4D400"/>
            </w:tcBorders>
          </w:tcPr>
          <w:p w14:paraId="50D5137E" w14:textId="42461A15" w:rsidR="00A32628" w:rsidRPr="00BA6A16" w:rsidRDefault="0037092F" w:rsidP="001842E5">
            <w:pPr>
              <w:numPr>
                <w:ilvl w:val="0"/>
                <w:numId w:val="26"/>
              </w:numPr>
              <w:spacing w:after="160" w:line="259" w:lineRule="auto"/>
              <w:jc w:val="left"/>
              <w:rPr>
                <w:rFonts w:cstheme="minorHAnsi"/>
                <w:lang w:val="sl-SI"/>
              </w:rPr>
            </w:pPr>
            <w:r>
              <w:rPr>
                <w:rFonts w:cstheme="minorHAnsi"/>
                <w:lang w:val="sl-SI"/>
              </w:rPr>
              <w:t xml:space="preserve">Poskrbeti je treba za sanacijo </w:t>
            </w:r>
            <w:r w:rsidR="006A2015">
              <w:rPr>
                <w:rFonts w:cstheme="minorHAnsi"/>
                <w:lang w:val="sl-SI"/>
              </w:rPr>
              <w:t>z</w:t>
            </w:r>
            <w:r w:rsidR="001842E5" w:rsidRPr="00BA6A16">
              <w:rPr>
                <w:rFonts w:cstheme="minorHAnsi"/>
                <w:lang w:val="sl-SI"/>
              </w:rPr>
              <w:t xml:space="preserve">emljišč pridobivalnega prostora, ki </w:t>
            </w:r>
            <w:r w:rsidR="0044337E">
              <w:rPr>
                <w:rFonts w:cstheme="minorHAnsi"/>
                <w:lang w:val="sl-SI"/>
              </w:rPr>
              <w:t>s</w:t>
            </w:r>
            <w:r w:rsidR="001842E5" w:rsidRPr="00BA6A16">
              <w:rPr>
                <w:rFonts w:cstheme="minorHAnsi"/>
                <w:lang w:val="sl-SI"/>
              </w:rPr>
              <w:t xml:space="preserve">o bila </w:t>
            </w:r>
            <w:r w:rsidR="00D34293">
              <w:rPr>
                <w:rFonts w:cstheme="minorHAnsi"/>
                <w:lang w:val="sl-SI"/>
              </w:rPr>
              <w:t>razvrednotena</w:t>
            </w:r>
            <w:r w:rsidR="001842E5" w:rsidRPr="00BA6A16">
              <w:rPr>
                <w:rFonts w:cstheme="minorHAnsi"/>
                <w:lang w:val="sl-SI"/>
              </w:rPr>
              <w:t xml:space="preserve"> kot posledica rudarjenja in z rudarjenjem povezanih dejavnosti (npr</w:t>
            </w:r>
            <w:r w:rsidR="006A2015" w:rsidRPr="00BA6A16">
              <w:rPr>
                <w:rFonts w:cstheme="minorHAnsi"/>
                <w:lang w:val="sl-SI"/>
              </w:rPr>
              <w:t>.</w:t>
            </w:r>
            <w:r w:rsidR="006A2015">
              <w:rPr>
                <w:rFonts w:cstheme="minorHAnsi"/>
                <w:lang w:val="sl-SI"/>
              </w:rPr>
              <w:t> </w:t>
            </w:r>
            <w:r w:rsidR="001842E5" w:rsidRPr="00BA6A16">
              <w:rPr>
                <w:rFonts w:cstheme="minorHAnsi"/>
                <w:lang w:val="sl-SI"/>
              </w:rPr>
              <w:t>območja opuščene rudarske infrastrukture, odlagališča materiala, pepela)</w:t>
            </w:r>
            <w:r w:rsidR="0044337E">
              <w:rPr>
                <w:rFonts w:cstheme="minorHAnsi"/>
                <w:lang w:val="sl-SI"/>
              </w:rPr>
              <w:t>,</w:t>
            </w:r>
            <w:r w:rsidR="001842E5" w:rsidRPr="00BA6A16">
              <w:rPr>
                <w:rFonts w:cstheme="minorHAnsi"/>
                <w:lang w:val="sl-SI"/>
              </w:rPr>
              <w:t xml:space="preserve"> </w:t>
            </w:r>
            <w:r w:rsidR="00B54FF3">
              <w:rPr>
                <w:rFonts w:cstheme="minorHAnsi"/>
                <w:lang w:val="sl-SI"/>
              </w:rPr>
              <w:t>a še niso sanirana v celoti</w:t>
            </w:r>
            <w:r w:rsidR="00A32628" w:rsidRPr="00BA6A16">
              <w:rPr>
                <w:rFonts w:cstheme="minorHAnsi"/>
                <w:lang w:val="sl-SI"/>
              </w:rPr>
              <w:t>, kar zagotavlja prepotreben prostor za nove gradnje.</w:t>
            </w:r>
          </w:p>
          <w:p w14:paraId="50D5137F" w14:textId="1BF88365" w:rsidR="00A32628" w:rsidRPr="00BA6A16" w:rsidRDefault="00A32628" w:rsidP="00602739">
            <w:pPr>
              <w:numPr>
                <w:ilvl w:val="0"/>
                <w:numId w:val="26"/>
              </w:numPr>
              <w:spacing w:after="160" w:line="259" w:lineRule="auto"/>
              <w:jc w:val="left"/>
              <w:rPr>
                <w:rFonts w:cstheme="minorHAnsi"/>
                <w:lang w:val="sl-SI"/>
              </w:rPr>
            </w:pPr>
            <w:r w:rsidRPr="00BA6A16">
              <w:rPr>
                <w:rFonts w:cstheme="minorHAnsi"/>
                <w:lang w:val="sl-SI"/>
              </w:rPr>
              <w:t xml:space="preserve">Pomemben element prostorskega načrtovanja je sprememba namembnosti površin (in obnova zapuščenih lokacij) za </w:t>
            </w:r>
            <w:r w:rsidRPr="00BA6A16">
              <w:rPr>
                <w:rFonts w:cstheme="minorHAnsi"/>
                <w:lang w:val="sl-SI"/>
              </w:rPr>
              <w:lastRenderedPageBreak/>
              <w:t xml:space="preserve">namene socialne infrastrukture </w:t>
            </w:r>
            <w:r w:rsidR="006A2015">
              <w:rPr>
                <w:rFonts w:cstheme="minorHAnsi"/>
                <w:lang w:val="sl-SI"/>
              </w:rPr>
              <w:t>–</w:t>
            </w:r>
            <w:r w:rsidRPr="00BA6A16">
              <w:rPr>
                <w:rFonts w:cstheme="minorHAnsi"/>
                <w:lang w:val="sl-SI"/>
              </w:rPr>
              <w:t xml:space="preserve"> nova stanovanja, novi domovi za ostarele, nova območja za športne dejavnosti</w:t>
            </w:r>
            <w:r w:rsidR="006A2015">
              <w:rPr>
                <w:rFonts w:cstheme="minorHAnsi"/>
                <w:lang w:val="sl-SI"/>
              </w:rPr>
              <w:t> </w:t>
            </w:r>
            <w:r w:rsidRPr="00BA6A16">
              <w:rPr>
                <w:rFonts w:cstheme="minorHAnsi"/>
                <w:lang w:val="sl-SI"/>
              </w:rPr>
              <w:t>itd.</w:t>
            </w:r>
          </w:p>
          <w:p w14:paraId="50D51380" w14:textId="77777777" w:rsidR="00A32628" w:rsidRPr="00BA6A16" w:rsidRDefault="00A32628" w:rsidP="00602739">
            <w:pPr>
              <w:numPr>
                <w:ilvl w:val="0"/>
                <w:numId w:val="26"/>
              </w:numPr>
              <w:spacing w:after="160" w:line="259" w:lineRule="auto"/>
              <w:jc w:val="left"/>
              <w:rPr>
                <w:rFonts w:cstheme="minorHAnsi"/>
                <w:lang w:val="sl-SI"/>
              </w:rPr>
            </w:pPr>
            <w:r w:rsidRPr="00BA6A16">
              <w:rPr>
                <w:rFonts w:cstheme="minorHAnsi"/>
                <w:lang w:val="sl-SI"/>
              </w:rPr>
              <w:t>Nekatera območja so preoblikovana tudi tako, da podpirajo razvoj lokalnih ključnih podjetij in njihovega ekosistema.</w:t>
            </w:r>
          </w:p>
        </w:tc>
        <w:tc>
          <w:tcPr>
            <w:tcW w:w="4609" w:type="dxa"/>
            <w:tcBorders>
              <w:top w:val="single" w:sz="48" w:space="0" w:color="A4D400"/>
            </w:tcBorders>
          </w:tcPr>
          <w:p w14:paraId="50D51381" w14:textId="77777777" w:rsidR="00A32628" w:rsidRPr="00BA6A16" w:rsidRDefault="00A32628" w:rsidP="00602739">
            <w:pPr>
              <w:numPr>
                <w:ilvl w:val="0"/>
                <w:numId w:val="19"/>
              </w:numPr>
              <w:spacing w:after="160" w:line="259" w:lineRule="auto"/>
              <w:jc w:val="left"/>
              <w:rPr>
                <w:rFonts w:cstheme="minorHAnsi"/>
                <w:lang w:val="sl-SI"/>
              </w:rPr>
            </w:pPr>
            <w:r w:rsidRPr="00BA6A16">
              <w:rPr>
                <w:rFonts w:cstheme="minorHAnsi"/>
                <w:lang w:val="sl-SI"/>
              </w:rPr>
              <w:lastRenderedPageBreak/>
              <w:t>Energetski sektor izvaja načrtovane projekte v sodelovanju z lokalnimi podjetji.</w:t>
            </w:r>
          </w:p>
          <w:p w14:paraId="50D51382" w14:textId="2247C066" w:rsidR="00A32628" w:rsidRPr="00BA6A16" w:rsidRDefault="00A32628" w:rsidP="00602739">
            <w:pPr>
              <w:numPr>
                <w:ilvl w:val="0"/>
                <w:numId w:val="19"/>
              </w:numPr>
              <w:spacing w:after="160" w:line="259" w:lineRule="auto"/>
              <w:jc w:val="left"/>
              <w:rPr>
                <w:rFonts w:cstheme="minorHAnsi"/>
                <w:lang w:val="sl-SI"/>
              </w:rPr>
            </w:pPr>
            <w:r w:rsidRPr="00BA6A16">
              <w:rPr>
                <w:rFonts w:cstheme="minorHAnsi"/>
                <w:lang w:val="sl-SI"/>
              </w:rPr>
              <w:t xml:space="preserve">Sem spadajo proizvodnja OVE (sončna energija, </w:t>
            </w:r>
            <w:r w:rsidR="006A2015">
              <w:rPr>
                <w:rFonts w:cstheme="minorHAnsi"/>
                <w:lang w:val="sl-SI"/>
              </w:rPr>
              <w:t>voda</w:t>
            </w:r>
            <w:r w:rsidRPr="00BA6A16">
              <w:rPr>
                <w:rFonts w:cstheme="minorHAnsi"/>
                <w:lang w:val="sl-SI"/>
              </w:rPr>
              <w:t>, vodik, sintetični metan, veter</w:t>
            </w:r>
            <w:r w:rsidR="006A2015">
              <w:rPr>
                <w:rFonts w:cstheme="minorHAnsi"/>
                <w:lang w:val="sl-SI"/>
              </w:rPr>
              <w:t> </w:t>
            </w:r>
            <w:r w:rsidRPr="00BA6A16">
              <w:rPr>
                <w:rFonts w:cstheme="minorHAnsi"/>
                <w:lang w:val="sl-SI"/>
              </w:rPr>
              <w:t>itd.), tehnologije za varčevanje z en</w:t>
            </w:r>
            <w:r w:rsidR="00E75BFD" w:rsidRPr="00BA6A16">
              <w:rPr>
                <w:rFonts w:cstheme="minorHAnsi"/>
                <w:lang w:val="sl-SI"/>
              </w:rPr>
              <w:t>ergijo in shranjevanje energije</w:t>
            </w:r>
            <w:r w:rsidRPr="00BA6A16">
              <w:rPr>
                <w:rFonts w:cstheme="minorHAnsi"/>
                <w:lang w:val="sl-SI"/>
              </w:rPr>
              <w:t xml:space="preserve"> ter drugi inovativni energetski projekti.</w:t>
            </w:r>
          </w:p>
          <w:p w14:paraId="50D51383" w14:textId="1D079512" w:rsidR="00A32628" w:rsidRPr="00BA6A16" w:rsidRDefault="00A32628" w:rsidP="00602739">
            <w:pPr>
              <w:numPr>
                <w:ilvl w:val="0"/>
                <w:numId w:val="19"/>
              </w:numPr>
              <w:tabs>
                <w:tab w:val="num" w:pos="720"/>
              </w:tabs>
              <w:spacing w:after="160" w:line="259" w:lineRule="auto"/>
              <w:jc w:val="left"/>
              <w:rPr>
                <w:rFonts w:cstheme="minorHAnsi"/>
                <w:lang w:val="sl-SI"/>
              </w:rPr>
            </w:pPr>
            <w:r w:rsidRPr="00BA6A16">
              <w:rPr>
                <w:rFonts w:cstheme="minorHAnsi"/>
                <w:lang w:val="sl-SI"/>
              </w:rPr>
              <w:t xml:space="preserve">Regija ima stabilno in učinkovito oskrbo z OVE (sončna energija, </w:t>
            </w:r>
            <w:r w:rsidR="006A2015">
              <w:rPr>
                <w:rFonts w:cstheme="minorHAnsi"/>
                <w:lang w:val="sl-SI"/>
              </w:rPr>
              <w:t>voda</w:t>
            </w:r>
            <w:r w:rsidRPr="00BA6A16">
              <w:rPr>
                <w:rFonts w:cstheme="minorHAnsi"/>
                <w:lang w:val="sl-SI"/>
              </w:rPr>
              <w:t>, vodik, sintetični metan, veter</w:t>
            </w:r>
            <w:r w:rsidR="006A2015">
              <w:rPr>
                <w:rFonts w:cstheme="minorHAnsi"/>
                <w:lang w:val="sl-SI"/>
              </w:rPr>
              <w:t> </w:t>
            </w:r>
            <w:r w:rsidRPr="00BA6A16">
              <w:rPr>
                <w:rFonts w:cstheme="minorHAnsi"/>
                <w:lang w:val="sl-SI"/>
              </w:rPr>
              <w:t>itd.).</w:t>
            </w:r>
          </w:p>
        </w:tc>
      </w:tr>
    </w:tbl>
    <w:p w14:paraId="50D51385" w14:textId="77777777" w:rsidR="00377B58" w:rsidRPr="00BA6A16" w:rsidRDefault="00377B58" w:rsidP="00601912">
      <w:pPr>
        <w:rPr>
          <w:lang w:val="sl-SI"/>
        </w:rPr>
      </w:pPr>
    </w:p>
    <w:p w14:paraId="50D51386" w14:textId="77777777" w:rsidR="00E52DFB" w:rsidRPr="00BA6A16" w:rsidRDefault="004249B0" w:rsidP="004249B0">
      <w:pPr>
        <w:pStyle w:val="Naslov3"/>
      </w:pPr>
      <w:bookmarkStart w:id="112" w:name="_Toc50735834"/>
      <w:bookmarkStart w:id="113" w:name="_Toc50737393"/>
      <w:bookmarkStart w:id="114" w:name="_Toc50742316"/>
      <w:bookmarkStart w:id="115" w:name="_Toc50757118"/>
      <w:bookmarkStart w:id="116" w:name="_Toc51764210"/>
      <w:bookmarkStart w:id="117" w:name="_Toc50760876"/>
      <w:bookmarkStart w:id="118" w:name="_Toc52126725"/>
      <w:bookmarkStart w:id="119" w:name="_Toc71885657"/>
      <w:r w:rsidRPr="00835D41">
        <w:t xml:space="preserve">5.2.2 </w:t>
      </w:r>
      <w:bookmarkEnd w:id="112"/>
      <w:bookmarkEnd w:id="113"/>
      <w:bookmarkEnd w:id="114"/>
      <w:bookmarkEnd w:id="115"/>
      <w:bookmarkEnd w:id="116"/>
      <w:bookmarkEnd w:id="117"/>
      <w:bookmarkEnd w:id="118"/>
      <w:r w:rsidR="00A32628" w:rsidRPr="00835D41">
        <w:t xml:space="preserve">Strateški in operativni cilji </w:t>
      </w:r>
      <w:r w:rsidR="00E51804" w:rsidRPr="00835D41">
        <w:t>pravičnega prehoda regije</w:t>
      </w:r>
      <w:bookmarkEnd w:id="119"/>
    </w:p>
    <w:tbl>
      <w:tblPr>
        <w:tblStyle w:val="Tabelamrea"/>
        <w:tblW w:w="946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600" w:firstRow="0" w:lastRow="0" w:firstColumn="0" w:lastColumn="0" w:noHBand="1" w:noVBand="1"/>
      </w:tblPr>
      <w:tblGrid>
        <w:gridCol w:w="1985"/>
        <w:gridCol w:w="7480"/>
      </w:tblGrid>
      <w:tr w:rsidR="002C361C" w:rsidRPr="002C361C" w14:paraId="50D51389" w14:textId="77777777" w:rsidTr="002C361C">
        <w:trPr>
          <w:trHeight w:val="142"/>
        </w:trPr>
        <w:tc>
          <w:tcPr>
            <w:tcW w:w="1985" w:type="dxa"/>
            <w:tcBorders>
              <w:bottom w:val="single" w:sz="8" w:space="0" w:color="BFBFBF" w:themeColor="background1" w:themeShade="BF"/>
            </w:tcBorders>
            <w:shd w:val="clear" w:color="auto" w:fill="012169"/>
          </w:tcPr>
          <w:p w14:paraId="50D51387" w14:textId="77777777" w:rsidR="002C361C" w:rsidRPr="002C361C" w:rsidRDefault="002C361C" w:rsidP="002C361C">
            <w:pPr>
              <w:spacing w:line="259" w:lineRule="auto"/>
              <w:jc w:val="center"/>
              <w:rPr>
                <w:rFonts w:cstheme="minorHAnsi"/>
                <w:b/>
                <w:lang w:val="sl-SI"/>
              </w:rPr>
            </w:pPr>
            <w:r w:rsidRPr="002C361C">
              <w:rPr>
                <w:rFonts w:cstheme="minorHAnsi"/>
                <w:b/>
                <w:lang w:val="sl-SI"/>
              </w:rPr>
              <w:t>Strateški cilji</w:t>
            </w:r>
          </w:p>
        </w:tc>
        <w:tc>
          <w:tcPr>
            <w:tcW w:w="7480" w:type="dxa"/>
            <w:tcBorders>
              <w:bottom w:val="single" w:sz="8" w:space="0" w:color="BFBFBF" w:themeColor="background1" w:themeShade="BF"/>
            </w:tcBorders>
            <w:shd w:val="clear" w:color="auto" w:fill="012169"/>
          </w:tcPr>
          <w:p w14:paraId="50D51388" w14:textId="77777777" w:rsidR="002C361C" w:rsidRPr="002C361C" w:rsidRDefault="002C361C" w:rsidP="002C361C">
            <w:pPr>
              <w:spacing w:line="259" w:lineRule="auto"/>
              <w:jc w:val="center"/>
              <w:rPr>
                <w:rFonts w:cstheme="minorHAnsi"/>
                <w:b/>
                <w:lang w:val="sl-SI"/>
              </w:rPr>
            </w:pPr>
            <w:r w:rsidRPr="002C361C">
              <w:rPr>
                <w:rFonts w:cstheme="minorHAnsi"/>
                <w:b/>
                <w:lang w:val="sl-SI"/>
              </w:rPr>
              <w:t>Operativni cilji</w:t>
            </w:r>
          </w:p>
        </w:tc>
      </w:tr>
      <w:tr w:rsidR="00425B76" w:rsidRPr="00200A1E" w14:paraId="50D51391" w14:textId="77777777" w:rsidTr="002C361C">
        <w:trPr>
          <w:trHeight w:val="873"/>
        </w:trPr>
        <w:tc>
          <w:tcPr>
            <w:tcW w:w="1985"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8A" w14:textId="77777777" w:rsidR="00425B76" w:rsidRPr="00BA6A16" w:rsidRDefault="00044F69" w:rsidP="00F377BF">
            <w:pPr>
              <w:spacing w:after="160" w:line="259" w:lineRule="auto"/>
              <w:jc w:val="left"/>
              <w:rPr>
                <w:rFonts w:cstheme="minorHAnsi"/>
                <w:lang w:val="sl-SI"/>
              </w:rPr>
            </w:pPr>
            <w:r w:rsidRPr="00BA6A16">
              <w:rPr>
                <w:rFonts w:cstheme="minorHAnsi"/>
                <w:b/>
                <w:lang w:val="sl-SI"/>
              </w:rPr>
              <w:t xml:space="preserve">SC 1: </w:t>
            </w:r>
            <w:r w:rsidR="00EA5B34" w:rsidRPr="00BA6A16">
              <w:rPr>
                <w:rFonts w:cstheme="minorHAnsi"/>
                <w:b/>
                <w:lang w:val="sl-SI"/>
              </w:rPr>
              <w:t>Kakovostno bivalno in naravno okolje</w:t>
            </w:r>
          </w:p>
        </w:tc>
        <w:tc>
          <w:tcPr>
            <w:tcW w:w="7480" w:type="dxa"/>
            <w:tcBorders>
              <w:top w:val="single" w:sz="8" w:space="0" w:color="BFBFBF" w:themeColor="background1" w:themeShade="BF"/>
            </w:tcBorders>
          </w:tcPr>
          <w:p w14:paraId="50D5138B" w14:textId="2F009C44" w:rsidR="00F16309" w:rsidRPr="00C43E59" w:rsidRDefault="0073554F" w:rsidP="009E0A5C">
            <w:pPr>
              <w:pStyle w:val="Odstavekseznama"/>
              <w:numPr>
                <w:ilvl w:val="0"/>
                <w:numId w:val="20"/>
              </w:numPr>
              <w:spacing w:after="120" w:line="259" w:lineRule="auto"/>
              <w:ind w:left="714" w:hanging="357"/>
              <w:jc w:val="left"/>
              <w:rPr>
                <w:rFonts w:cstheme="minorHAnsi"/>
                <w:lang w:val="sl-SI"/>
              </w:rPr>
            </w:pPr>
            <w:r w:rsidRPr="00835D41">
              <w:rPr>
                <w:rFonts w:cstheme="minorHAnsi"/>
                <w:lang w:val="sl-SI"/>
              </w:rPr>
              <w:t>OC 1</w:t>
            </w:r>
            <w:r w:rsidR="00044F69" w:rsidRPr="00835D41">
              <w:rPr>
                <w:rFonts w:cstheme="minorHAnsi"/>
                <w:lang w:val="sl-SI"/>
              </w:rPr>
              <w:t xml:space="preserve">.1: Evidentiranje vseh razvrednotenih območij in njihovega stanja (obseg, vrsta in način nastanka razvrednotenja, tveganje za okolje in zdravje ljudi), določitev rabe razvrednotenih območij v prihodnosti, opredelitev načina in </w:t>
            </w:r>
            <w:proofErr w:type="spellStart"/>
            <w:r w:rsidR="00044F69" w:rsidRPr="00835D41">
              <w:rPr>
                <w:rFonts w:cstheme="minorHAnsi"/>
                <w:lang w:val="sl-SI"/>
              </w:rPr>
              <w:t>časovnice</w:t>
            </w:r>
            <w:proofErr w:type="spellEnd"/>
            <w:r w:rsidR="006D5188" w:rsidRPr="00835D41">
              <w:rPr>
                <w:rFonts w:cstheme="minorHAnsi"/>
                <w:lang w:val="sl-SI"/>
              </w:rPr>
              <w:t xml:space="preserve"> (prostorske, </w:t>
            </w:r>
            <w:proofErr w:type="spellStart"/>
            <w:r w:rsidR="006D5188" w:rsidRPr="00835D41">
              <w:rPr>
                <w:rFonts w:cstheme="minorHAnsi"/>
                <w:lang w:val="sl-SI"/>
              </w:rPr>
              <w:t>okoljske</w:t>
            </w:r>
            <w:proofErr w:type="spellEnd"/>
            <w:r w:rsidR="006D5188" w:rsidRPr="00835D41">
              <w:rPr>
                <w:rFonts w:cstheme="minorHAnsi"/>
                <w:lang w:val="sl-SI"/>
              </w:rPr>
              <w:t xml:space="preserve"> in funkcionalne)</w:t>
            </w:r>
            <w:r w:rsidR="00044F69" w:rsidRPr="00835D41">
              <w:rPr>
                <w:rFonts w:cstheme="minorHAnsi"/>
                <w:lang w:val="sl-SI"/>
              </w:rPr>
              <w:t xml:space="preserve"> sanacije</w:t>
            </w:r>
            <w:r w:rsidR="0048476F" w:rsidRPr="00835D41">
              <w:rPr>
                <w:rFonts w:cstheme="minorHAnsi"/>
                <w:lang w:val="sl-SI"/>
              </w:rPr>
              <w:t>, dokončanje zapiralnih del ter popolna sanacija območij, povezan</w:t>
            </w:r>
            <w:r w:rsidR="006A2015">
              <w:rPr>
                <w:rFonts w:cstheme="minorHAnsi"/>
                <w:lang w:val="sl-SI"/>
              </w:rPr>
              <w:t>ih</w:t>
            </w:r>
            <w:r w:rsidR="0048476F" w:rsidRPr="00835D41">
              <w:rPr>
                <w:rFonts w:cstheme="minorHAnsi"/>
                <w:lang w:val="sl-SI"/>
              </w:rPr>
              <w:t xml:space="preserve"> s premogovništvom in rabo premoga </w:t>
            </w:r>
            <w:r w:rsidR="00044F69" w:rsidRPr="00835D41">
              <w:rPr>
                <w:rStyle w:val="Sprotnaopomba-sklic"/>
                <w:rFonts w:cstheme="minorHAnsi"/>
                <w:lang w:val="sl-SI"/>
              </w:rPr>
              <w:footnoteReference w:id="22"/>
            </w:r>
            <w:r w:rsidR="006D5188" w:rsidRPr="003B745A">
              <w:rPr>
                <w:rFonts w:cstheme="minorHAnsi"/>
                <w:lang w:val="sl-SI"/>
              </w:rPr>
              <w:t>.</w:t>
            </w:r>
          </w:p>
          <w:p w14:paraId="50D5138C" w14:textId="77777777" w:rsidR="006472D2" w:rsidRPr="00C43E59" w:rsidRDefault="00F16309" w:rsidP="009E0A5C">
            <w:pPr>
              <w:pStyle w:val="Odstavekseznama"/>
              <w:numPr>
                <w:ilvl w:val="0"/>
                <w:numId w:val="20"/>
              </w:numPr>
              <w:spacing w:after="120" w:line="259" w:lineRule="auto"/>
              <w:ind w:left="714" w:hanging="357"/>
              <w:jc w:val="left"/>
              <w:rPr>
                <w:rFonts w:cstheme="minorHAnsi"/>
                <w:lang w:val="sl-SI"/>
              </w:rPr>
            </w:pPr>
            <w:r w:rsidRPr="004659AE">
              <w:rPr>
                <w:rFonts w:cstheme="minorHAnsi"/>
                <w:lang w:val="sl-SI"/>
              </w:rPr>
              <w:t>OC 1.2:</w:t>
            </w:r>
            <w:r w:rsidR="006D5188" w:rsidRPr="004659AE">
              <w:rPr>
                <w:rFonts w:cstheme="minorHAnsi"/>
                <w:lang w:val="sl-SI"/>
              </w:rPr>
              <w:t xml:space="preserve"> O</w:t>
            </w:r>
            <w:r w:rsidR="006472D2" w:rsidRPr="004659AE">
              <w:rPr>
                <w:rFonts w:cstheme="minorHAnsi"/>
                <w:lang w:val="sl-SI"/>
              </w:rPr>
              <w:t>ptimizacij</w:t>
            </w:r>
            <w:r w:rsidR="006D5188" w:rsidRPr="004659AE">
              <w:rPr>
                <w:rFonts w:cstheme="minorHAnsi"/>
                <w:lang w:val="sl-SI"/>
              </w:rPr>
              <w:t>a</w:t>
            </w:r>
            <w:r w:rsidR="006472D2" w:rsidRPr="004659AE">
              <w:rPr>
                <w:rFonts w:cstheme="minorHAnsi"/>
                <w:lang w:val="sl-SI"/>
              </w:rPr>
              <w:t xml:space="preserve"> uporabe prostora za zagotavljanje cenovno dostopnih stanovanj</w:t>
            </w:r>
            <w:r w:rsidR="00D4562E" w:rsidRPr="004659AE">
              <w:rPr>
                <w:rFonts w:cstheme="minorHAnsi"/>
                <w:lang w:val="sl-SI"/>
              </w:rPr>
              <w:t xml:space="preserve">, </w:t>
            </w:r>
            <w:r w:rsidR="006472D2" w:rsidRPr="004659AE">
              <w:rPr>
                <w:rFonts w:cstheme="minorHAnsi"/>
                <w:lang w:val="sl-SI"/>
              </w:rPr>
              <w:t>sodobnih rekreacijskih površin</w:t>
            </w:r>
            <w:r w:rsidR="00D4562E" w:rsidRPr="004659AE">
              <w:rPr>
                <w:rFonts w:cstheme="minorHAnsi"/>
                <w:lang w:val="sl-SI"/>
              </w:rPr>
              <w:t xml:space="preserve"> in gospodarske dejavnosti</w:t>
            </w:r>
            <w:r w:rsidR="00731B8D" w:rsidRPr="00835D41">
              <w:rPr>
                <w:rStyle w:val="Sprotnaopomba-sklic"/>
                <w:rFonts w:cstheme="minorHAnsi"/>
                <w:lang w:val="sl-SI"/>
              </w:rPr>
              <w:footnoteReference w:id="23"/>
            </w:r>
            <w:r w:rsidR="004659AE" w:rsidRPr="003B745A">
              <w:rPr>
                <w:rFonts w:cstheme="minorHAnsi"/>
                <w:lang w:val="sl-SI"/>
              </w:rPr>
              <w:t>.</w:t>
            </w:r>
          </w:p>
          <w:p w14:paraId="50D5138D" w14:textId="338315E7" w:rsidR="0040002E" w:rsidRPr="004659AE" w:rsidRDefault="00B51B1D" w:rsidP="009E0A5C">
            <w:pPr>
              <w:numPr>
                <w:ilvl w:val="0"/>
                <w:numId w:val="20"/>
              </w:numPr>
              <w:spacing w:after="120" w:line="259" w:lineRule="auto"/>
              <w:ind w:left="714" w:hanging="357"/>
              <w:jc w:val="left"/>
              <w:rPr>
                <w:rFonts w:cstheme="minorHAnsi"/>
                <w:lang w:val="sl-SI"/>
              </w:rPr>
            </w:pPr>
            <w:r w:rsidRPr="00BA6A16">
              <w:rPr>
                <w:rFonts w:cstheme="minorHAnsi"/>
                <w:lang w:val="sl-SI"/>
              </w:rPr>
              <w:t>OC 1.</w:t>
            </w:r>
            <w:r w:rsidR="00F16309" w:rsidRPr="00BA6A16">
              <w:rPr>
                <w:rFonts w:cstheme="minorHAnsi"/>
                <w:lang w:val="sl-SI"/>
              </w:rPr>
              <w:t>3</w:t>
            </w:r>
            <w:r w:rsidRPr="00BA6A16">
              <w:rPr>
                <w:rFonts w:cstheme="minorHAnsi"/>
                <w:lang w:val="sl-SI"/>
              </w:rPr>
              <w:t xml:space="preserve">: </w:t>
            </w:r>
            <w:r w:rsidR="0040002E" w:rsidRPr="00BA6A16">
              <w:rPr>
                <w:rFonts w:cstheme="minorHAnsi"/>
                <w:lang w:val="sl-SI"/>
              </w:rPr>
              <w:t xml:space="preserve">Gradnja sodobnih poslovnih in proizvodnih centrov, </w:t>
            </w:r>
            <w:r w:rsidR="0040002E" w:rsidRPr="003B745A">
              <w:rPr>
                <w:rFonts w:cstheme="minorHAnsi"/>
                <w:lang w:val="sl-SI"/>
              </w:rPr>
              <w:t>potrebni</w:t>
            </w:r>
            <w:r w:rsidR="006A2015">
              <w:rPr>
                <w:rFonts w:cstheme="minorHAnsi"/>
                <w:lang w:val="sl-SI"/>
              </w:rPr>
              <w:t>h</w:t>
            </w:r>
            <w:r w:rsidR="0040002E" w:rsidRPr="003B745A">
              <w:rPr>
                <w:rFonts w:cstheme="minorHAnsi"/>
                <w:lang w:val="sl-SI"/>
              </w:rPr>
              <w:t xml:space="preserve"> za podporo ključnih podjetij in njih</w:t>
            </w:r>
            <w:r w:rsidR="0040002E" w:rsidRPr="00C43E59">
              <w:rPr>
                <w:rFonts w:cstheme="minorHAnsi"/>
                <w:lang w:val="sl-SI"/>
              </w:rPr>
              <w:t>ovega ekosistema (npr</w:t>
            </w:r>
            <w:r w:rsidR="006A2015" w:rsidRPr="00C43E59">
              <w:rPr>
                <w:rFonts w:cstheme="minorHAnsi"/>
                <w:lang w:val="sl-SI"/>
              </w:rPr>
              <w:t>.</w:t>
            </w:r>
            <w:r w:rsidR="006A2015">
              <w:rPr>
                <w:rFonts w:cstheme="minorHAnsi"/>
                <w:lang w:val="sl-SI"/>
              </w:rPr>
              <w:t> </w:t>
            </w:r>
            <w:r w:rsidR="00E75BFD" w:rsidRPr="00C43E59">
              <w:rPr>
                <w:rFonts w:cstheme="minorHAnsi"/>
                <w:lang w:val="sl-SI"/>
              </w:rPr>
              <w:t>n</w:t>
            </w:r>
            <w:r w:rsidR="0040002E" w:rsidRPr="00C43E59">
              <w:rPr>
                <w:rFonts w:cstheme="minorHAnsi"/>
                <w:lang w:val="sl-SI"/>
              </w:rPr>
              <w:t xml:space="preserve">ova skladišča, notranji zagonski / </w:t>
            </w:r>
            <w:r w:rsidR="002C5061" w:rsidRPr="004659AE">
              <w:rPr>
                <w:rFonts w:cstheme="minorHAnsi"/>
                <w:lang w:val="sl-SI"/>
              </w:rPr>
              <w:t>poslovni inkubatorji, pisarne, proizvodnje</w:t>
            </w:r>
            <w:r w:rsidR="0040002E" w:rsidRPr="004659AE">
              <w:rPr>
                <w:rFonts w:cstheme="minorHAnsi"/>
                <w:lang w:val="sl-SI"/>
              </w:rPr>
              <w:t>)</w:t>
            </w:r>
            <w:r w:rsidR="00E75BFD" w:rsidRPr="004659AE">
              <w:rPr>
                <w:rFonts w:cstheme="minorHAnsi"/>
                <w:lang w:val="sl-SI"/>
              </w:rPr>
              <w:t>.</w:t>
            </w:r>
          </w:p>
          <w:p w14:paraId="50D5138E" w14:textId="4C63650F" w:rsidR="00804118" w:rsidRPr="00835D41" w:rsidRDefault="00B51B1D" w:rsidP="009E0A5C">
            <w:pPr>
              <w:pStyle w:val="Odstavekseznama"/>
              <w:numPr>
                <w:ilvl w:val="0"/>
                <w:numId w:val="20"/>
              </w:numPr>
              <w:spacing w:after="120" w:line="259" w:lineRule="auto"/>
              <w:ind w:left="714" w:hanging="357"/>
              <w:jc w:val="left"/>
              <w:rPr>
                <w:rFonts w:cstheme="minorHAnsi"/>
                <w:lang w:val="sl-SI"/>
              </w:rPr>
            </w:pPr>
            <w:r w:rsidRPr="00835D41">
              <w:rPr>
                <w:rFonts w:cstheme="minorHAnsi"/>
                <w:lang w:val="sl-SI"/>
              </w:rPr>
              <w:t>OC 1.</w:t>
            </w:r>
            <w:r w:rsidR="00F16309" w:rsidRPr="00835D41">
              <w:rPr>
                <w:rFonts w:cstheme="minorHAnsi"/>
                <w:lang w:val="sl-SI"/>
              </w:rPr>
              <w:t>4</w:t>
            </w:r>
            <w:r w:rsidRPr="00835D41">
              <w:rPr>
                <w:rFonts w:cstheme="minorHAnsi"/>
                <w:lang w:val="sl-SI"/>
              </w:rPr>
              <w:t xml:space="preserve">: </w:t>
            </w:r>
            <w:r w:rsidR="00E51804" w:rsidRPr="00835D41">
              <w:rPr>
                <w:rFonts w:cstheme="minorHAnsi"/>
                <w:lang w:val="sl-SI"/>
              </w:rPr>
              <w:t xml:space="preserve">Izboljšan dostop do zdravstvenih storitev, zagotavljanje zdravega načina življenja </w:t>
            </w:r>
            <w:r w:rsidR="006A2015">
              <w:rPr>
                <w:rFonts w:cstheme="minorHAnsi"/>
                <w:lang w:val="sl-SI"/>
              </w:rPr>
              <w:t>in</w:t>
            </w:r>
            <w:r w:rsidR="006A2015" w:rsidRPr="00835D41">
              <w:rPr>
                <w:rFonts w:cstheme="minorHAnsi"/>
                <w:lang w:val="sl-SI"/>
              </w:rPr>
              <w:t xml:space="preserve"> </w:t>
            </w:r>
            <w:r w:rsidR="00E51804" w:rsidRPr="00835D41">
              <w:rPr>
                <w:rFonts w:cstheme="minorHAnsi"/>
                <w:lang w:val="sl-SI"/>
              </w:rPr>
              <w:t>preventivno soočanje z izzivi mentalnega zdravja</w:t>
            </w:r>
            <w:r w:rsidR="00F51A8D" w:rsidRPr="00835D41">
              <w:rPr>
                <w:rFonts w:cstheme="minorHAnsi"/>
                <w:lang w:val="sl-SI"/>
              </w:rPr>
              <w:t xml:space="preserve"> </w:t>
            </w:r>
            <w:r w:rsidR="00F51A8D" w:rsidRPr="00835D41">
              <w:rPr>
                <w:lang w:val="sl-SI"/>
              </w:rPr>
              <w:t xml:space="preserve">za skupine, </w:t>
            </w:r>
            <w:r w:rsidR="005A1FDC" w:rsidRPr="003B745A">
              <w:rPr>
                <w:lang w:val="sl-SI"/>
              </w:rPr>
              <w:t xml:space="preserve">ki </w:t>
            </w:r>
            <w:r w:rsidR="005A1FDC" w:rsidRPr="00C43E59">
              <w:rPr>
                <w:lang w:val="sl-SI"/>
              </w:rPr>
              <w:t xml:space="preserve">so ali bodo prizadete zaradi izstopa iz premoga in </w:t>
            </w:r>
            <w:r w:rsidR="004659AE" w:rsidRPr="00C43E59">
              <w:rPr>
                <w:lang w:val="sl-SI"/>
              </w:rPr>
              <w:t>prestrukturiranja</w:t>
            </w:r>
            <w:r w:rsidRPr="00835D41">
              <w:rPr>
                <w:rStyle w:val="Sprotnaopomba-sklic"/>
                <w:rFonts w:cstheme="minorHAnsi"/>
                <w:lang w:val="sl-SI"/>
              </w:rPr>
              <w:footnoteReference w:id="24"/>
            </w:r>
            <w:r w:rsidR="009E0A5C">
              <w:rPr>
                <w:lang w:val="sl-SI"/>
              </w:rPr>
              <w:t>.</w:t>
            </w:r>
          </w:p>
          <w:p w14:paraId="50D5138F" w14:textId="67945691" w:rsidR="00425B76" w:rsidRPr="004659AE" w:rsidRDefault="00B51B1D" w:rsidP="009E0A5C">
            <w:pPr>
              <w:pStyle w:val="Odstavekseznama"/>
              <w:numPr>
                <w:ilvl w:val="0"/>
                <w:numId w:val="20"/>
              </w:numPr>
              <w:spacing w:after="120" w:line="259" w:lineRule="auto"/>
              <w:ind w:left="714" w:hanging="357"/>
              <w:jc w:val="left"/>
              <w:rPr>
                <w:rFonts w:cstheme="minorHAnsi"/>
                <w:lang w:val="sl-SI"/>
              </w:rPr>
            </w:pPr>
            <w:r w:rsidRPr="003B745A">
              <w:rPr>
                <w:rFonts w:cstheme="minorHAnsi"/>
                <w:lang w:val="sl-SI"/>
              </w:rPr>
              <w:t>OC 1.</w:t>
            </w:r>
            <w:r w:rsidR="00F16309" w:rsidRPr="00C43E59">
              <w:rPr>
                <w:rFonts w:cstheme="minorHAnsi"/>
                <w:lang w:val="sl-SI"/>
              </w:rPr>
              <w:t>5</w:t>
            </w:r>
            <w:r w:rsidRPr="00C43E59">
              <w:rPr>
                <w:rFonts w:cstheme="minorHAnsi"/>
                <w:lang w:val="sl-SI"/>
              </w:rPr>
              <w:t xml:space="preserve">: </w:t>
            </w:r>
            <w:r w:rsidR="006472D2" w:rsidRPr="00C43E59">
              <w:rPr>
                <w:rFonts w:cstheme="minorHAnsi"/>
                <w:lang w:val="sl-SI"/>
              </w:rPr>
              <w:t>Zagotavljanje kakovostnih programov za ranljive skupine, kot so brezposelni,</w:t>
            </w:r>
            <w:r w:rsidR="006472D2" w:rsidRPr="004659AE">
              <w:rPr>
                <w:rFonts w:cstheme="minorHAnsi"/>
                <w:lang w:val="sl-SI"/>
              </w:rPr>
              <w:t xml:space="preserve"> tisti, ki jim grozi socialna izključenost, </w:t>
            </w:r>
            <w:r w:rsidR="006A2015">
              <w:rPr>
                <w:rFonts w:cstheme="minorHAnsi"/>
                <w:lang w:val="sl-SI"/>
              </w:rPr>
              <w:t xml:space="preserve">in </w:t>
            </w:r>
            <w:r w:rsidR="006472D2" w:rsidRPr="004659AE">
              <w:rPr>
                <w:rFonts w:cstheme="minorHAnsi"/>
                <w:lang w:val="sl-SI"/>
              </w:rPr>
              <w:t>starejši</w:t>
            </w:r>
            <w:r w:rsidR="00E75BFD" w:rsidRPr="004659AE">
              <w:rPr>
                <w:rFonts w:cstheme="minorHAnsi"/>
                <w:lang w:val="sl-SI"/>
              </w:rPr>
              <w:t>.</w:t>
            </w:r>
          </w:p>
          <w:p w14:paraId="50D51390" w14:textId="797F0465" w:rsidR="00E108A7" w:rsidRPr="00835D41" w:rsidRDefault="00F645A7" w:rsidP="009E0A5C">
            <w:pPr>
              <w:pStyle w:val="Odstavekseznama"/>
              <w:numPr>
                <w:ilvl w:val="0"/>
                <w:numId w:val="20"/>
              </w:numPr>
              <w:spacing w:after="120" w:line="259" w:lineRule="auto"/>
              <w:ind w:left="714" w:hanging="357"/>
              <w:jc w:val="left"/>
              <w:rPr>
                <w:rFonts w:cstheme="minorHAnsi"/>
                <w:lang w:val="sl-SI"/>
              </w:rPr>
            </w:pPr>
            <w:r w:rsidRPr="00835D41">
              <w:rPr>
                <w:rFonts w:cstheme="minorHAnsi"/>
                <w:lang w:val="sl-SI"/>
              </w:rPr>
              <w:t xml:space="preserve">OC 1.6: </w:t>
            </w:r>
            <w:r w:rsidR="006A2015">
              <w:rPr>
                <w:rFonts w:cstheme="minorHAnsi"/>
                <w:lang w:val="sl-SI"/>
              </w:rPr>
              <w:t>Prednostno</w:t>
            </w:r>
            <w:r w:rsidR="006A2015" w:rsidRPr="00835D41">
              <w:rPr>
                <w:rFonts w:cstheme="minorHAnsi"/>
                <w:lang w:val="sl-SI"/>
              </w:rPr>
              <w:t xml:space="preserve"> </w:t>
            </w:r>
            <w:r w:rsidRPr="00835D41">
              <w:rPr>
                <w:rFonts w:cstheme="minorHAnsi"/>
                <w:lang w:val="sl-SI"/>
              </w:rPr>
              <w:t xml:space="preserve">spodbujanje prenove stavb, </w:t>
            </w:r>
            <w:r w:rsidR="006A2015">
              <w:rPr>
                <w:rFonts w:cstheme="minorHAnsi"/>
                <w:lang w:val="sl-SI"/>
              </w:rPr>
              <w:t>v katerih</w:t>
            </w:r>
            <w:r w:rsidR="006A2015" w:rsidRPr="00835D41">
              <w:rPr>
                <w:rFonts w:cstheme="minorHAnsi"/>
                <w:lang w:val="sl-SI"/>
              </w:rPr>
              <w:t xml:space="preserve"> </w:t>
            </w:r>
            <w:r w:rsidRPr="00835D41">
              <w:rPr>
                <w:rFonts w:cstheme="minorHAnsi"/>
                <w:lang w:val="sl-SI"/>
              </w:rPr>
              <w:t>bivajo osebe</w:t>
            </w:r>
            <w:r w:rsidR="006A2015">
              <w:rPr>
                <w:rFonts w:cstheme="minorHAnsi"/>
                <w:lang w:val="sl-SI"/>
              </w:rPr>
              <w:t>,</w:t>
            </w:r>
            <w:r w:rsidRPr="00835D41">
              <w:rPr>
                <w:rFonts w:cstheme="minorHAnsi"/>
                <w:lang w:val="sl-SI"/>
              </w:rPr>
              <w:t xml:space="preserve"> bolj občutljive na vročinske valove, s hkratnim prispevkom k zmanjšanju rabe energije</w:t>
            </w:r>
            <w:r w:rsidR="007279F8">
              <w:rPr>
                <w:rFonts w:cstheme="minorHAnsi"/>
                <w:lang w:val="sl-SI"/>
              </w:rPr>
              <w:t>.</w:t>
            </w:r>
            <w:r w:rsidR="0032787F" w:rsidRPr="003B745A">
              <w:rPr>
                <w:rStyle w:val="Sprotnaopomba-sklic"/>
                <w:rFonts w:cstheme="minorHAnsi"/>
                <w:lang w:val="sl-SI"/>
              </w:rPr>
              <w:footnoteReference w:id="25"/>
            </w:r>
          </w:p>
        </w:tc>
      </w:tr>
      <w:tr w:rsidR="00425B76" w:rsidRPr="00200A1E" w14:paraId="50D51399"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92"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t xml:space="preserve">SC 2: </w:t>
            </w:r>
            <w:r w:rsidR="00FA23AE" w:rsidRPr="00BA6A16">
              <w:rPr>
                <w:rFonts w:cstheme="minorHAnsi"/>
                <w:b/>
                <w:lang w:val="sl-SI"/>
              </w:rPr>
              <w:t>Visoko motivirani in usposobljeni prebivalci</w:t>
            </w:r>
          </w:p>
        </w:tc>
        <w:tc>
          <w:tcPr>
            <w:tcW w:w="7480" w:type="dxa"/>
          </w:tcPr>
          <w:p w14:paraId="50D51393" w14:textId="77777777" w:rsidR="000527B0" w:rsidRPr="00BA6A16" w:rsidRDefault="002431B7" w:rsidP="00B82C93">
            <w:pPr>
              <w:numPr>
                <w:ilvl w:val="0"/>
                <w:numId w:val="21"/>
              </w:numPr>
              <w:spacing w:after="120" w:line="259" w:lineRule="auto"/>
              <w:jc w:val="left"/>
              <w:rPr>
                <w:rFonts w:cstheme="minorHAnsi"/>
                <w:bCs/>
                <w:lang w:val="sl-SI"/>
              </w:rPr>
            </w:pPr>
            <w:r w:rsidRPr="00BA6A16">
              <w:rPr>
                <w:rFonts w:cstheme="minorHAnsi"/>
                <w:bCs/>
                <w:lang w:val="sl-SI"/>
              </w:rPr>
              <w:t xml:space="preserve">OC 2.1: </w:t>
            </w:r>
            <w:r w:rsidR="000527B0" w:rsidRPr="00BA6A16">
              <w:rPr>
                <w:rFonts w:cstheme="minorHAnsi"/>
                <w:bCs/>
                <w:lang w:val="sl-SI"/>
              </w:rPr>
              <w:t>Prilagoditev programov formalnega izobraževanja tako, da bodo zadovoljili neposredne potrebe obstoječih lokalnih delodajalcev in potrebe predvidenih poklicev v prihodnosti.</w:t>
            </w:r>
          </w:p>
          <w:p w14:paraId="50D51394" w14:textId="3E89AD7E" w:rsidR="000527B0" w:rsidRPr="00BA6A16" w:rsidRDefault="002431B7" w:rsidP="00B82C93">
            <w:pPr>
              <w:numPr>
                <w:ilvl w:val="0"/>
                <w:numId w:val="21"/>
              </w:numPr>
              <w:spacing w:after="120" w:line="259" w:lineRule="auto"/>
              <w:jc w:val="left"/>
              <w:rPr>
                <w:rFonts w:cstheme="minorHAnsi"/>
                <w:bCs/>
                <w:lang w:val="sl-SI"/>
              </w:rPr>
            </w:pPr>
            <w:r w:rsidRPr="00BA6A16">
              <w:rPr>
                <w:rFonts w:cstheme="minorHAnsi"/>
                <w:bCs/>
                <w:lang w:val="sl-SI"/>
              </w:rPr>
              <w:lastRenderedPageBreak/>
              <w:t xml:space="preserve">OC 2.2: </w:t>
            </w:r>
            <w:r w:rsidR="009F6C6C">
              <w:rPr>
                <w:rFonts w:cstheme="minorHAnsi"/>
                <w:bCs/>
                <w:lang w:val="sl-SI"/>
              </w:rPr>
              <w:t>Deja</w:t>
            </w:r>
            <w:r w:rsidR="009F6C6C" w:rsidRPr="00BA6A16">
              <w:rPr>
                <w:rFonts w:cstheme="minorHAnsi"/>
                <w:bCs/>
                <w:lang w:val="sl-SI"/>
              </w:rPr>
              <w:t xml:space="preserve">vno </w:t>
            </w:r>
            <w:r w:rsidR="009F6C6C">
              <w:rPr>
                <w:rFonts w:cstheme="minorHAnsi"/>
                <w:bCs/>
                <w:lang w:val="sl-SI"/>
              </w:rPr>
              <w:t>obravnavanje</w:t>
            </w:r>
            <w:r w:rsidR="009F6C6C" w:rsidRPr="00BA6A16">
              <w:rPr>
                <w:rFonts w:cstheme="minorHAnsi"/>
                <w:bCs/>
                <w:lang w:val="sl-SI"/>
              </w:rPr>
              <w:t xml:space="preserve"> </w:t>
            </w:r>
            <w:r w:rsidR="000527B0" w:rsidRPr="00BA6A16">
              <w:rPr>
                <w:rFonts w:cstheme="minorHAnsi"/>
                <w:bCs/>
                <w:lang w:val="sl-SI"/>
              </w:rPr>
              <w:t>bega možganov s štipendijskimi shemami, ki povezujejo študente in glavne regionalne delodajalce.</w:t>
            </w:r>
          </w:p>
          <w:p w14:paraId="50D51395" w14:textId="5400AF00" w:rsidR="000527B0" w:rsidRPr="00BA6A16" w:rsidRDefault="002431B7" w:rsidP="00B82C93">
            <w:pPr>
              <w:numPr>
                <w:ilvl w:val="0"/>
                <w:numId w:val="21"/>
              </w:numPr>
              <w:spacing w:after="120" w:line="259" w:lineRule="auto"/>
              <w:jc w:val="left"/>
              <w:rPr>
                <w:rFonts w:cstheme="minorHAnsi"/>
                <w:bCs/>
                <w:lang w:val="sl-SI"/>
              </w:rPr>
            </w:pPr>
            <w:r w:rsidRPr="00BA6A16">
              <w:rPr>
                <w:rFonts w:cstheme="minorHAnsi"/>
                <w:bCs/>
                <w:lang w:val="sl-SI"/>
              </w:rPr>
              <w:t xml:space="preserve">OC 2.3: </w:t>
            </w:r>
            <w:r w:rsidR="000527B0" w:rsidRPr="00BA6A16">
              <w:rPr>
                <w:rFonts w:cstheme="minorHAnsi"/>
                <w:bCs/>
                <w:lang w:val="sl-SI"/>
              </w:rPr>
              <w:t>Vlaganje v podporo dejavnostim za izboljšanje podjetniške miselnosti</w:t>
            </w:r>
            <w:r w:rsidR="009F6C6C">
              <w:rPr>
                <w:rFonts w:cstheme="minorHAnsi"/>
                <w:bCs/>
                <w:lang w:val="sl-SI"/>
              </w:rPr>
              <w:t xml:space="preserve"> in</w:t>
            </w:r>
            <w:r w:rsidR="009F6C6C" w:rsidRPr="00BA6A16">
              <w:rPr>
                <w:rFonts w:cstheme="minorHAnsi"/>
                <w:bCs/>
                <w:lang w:val="sl-SI"/>
              </w:rPr>
              <w:t xml:space="preserve"> </w:t>
            </w:r>
            <w:r w:rsidR="000527B0" w:rsidRPr="00BA6A16">
              <w:rPr>
                <w:rFonts w:cstheme="minorHAnsi"/>
                <w:bCs/>
                <w:lang w:val="sl-SI"/>
              </w:rPr>
              <w:t xml:space="preserve">podjetniških spretnosti </w:t>
            </w:r>
            <w:r w:rsidR="009F6C6C">
              <w:rPr>
                <w:rFonts w:cstheme="minorHAnsi"/>
                <w:bCs/>
                <w:lang w:val="sl-SI"/>
              </w:rPr>
              <w:t>ter</w:t>
            </w:r>
            <w:r w:rsidR="009F6C6C" w:rsidRPr="00BA6A16">
              <w:rPr>
                <w:rFonts w:cstheme="minorHAnsi"/>
                <w:bCs/>
                <w:lang w:val="sl-SI"/>
              </w:rPr>
              <w:t xml:space="preserve"> </w:t>
            </w:r>
            <w:r w:rsidR="0044337E">
              <w:rPr>
                <w:rFonts w:cstheme="minorHAnsi"/>
                <w:bCs/>
                <w:lang w:val="sl-SI"/>
              </w:rPr>
              <w:t xml:space="preserve">dejavnostim </w:t>
            </w:r>
            <w:r w:rsidR="000527B0" w:rsidRPr="00BA6A16">
              <w:rPr>
                <w:rFonts w:cstheme="minorHAnsi"/>
                <w:bCs/>
                <w:lang w:val="sl-SI"/>
              </w:rPr>
              <w:t>za dvig naklonjenost</w:t>
            </w:r>
            <w:r w:rsidR="0044337E">
              <w:rPr>
                <w:rFonts w:cstheme="minorHAnsi"/>
                <w:bCs/>
                <w:lang w:val="sl-SI"/>
              </w:rPr>
              <w:t>i</w:t>
            </w:r>
            <w:r w:rsidR="000527B0" w:rsidRPr="00BA6A16">
              <w:rPr>
                <w:rFonts w:cstheme="minorHAnsi"/>
                <w:bCs/>
                <w:lang w:val="sl-SI"/>
              </w:rPr>
              <w:t xml:space="preserve"> vseživljenjskemu učenju in spremembam.</w:t>
            </w:r>
          </w:p>
          <w:p w14:paraId="50D51396" w14:textId="5F3F0122" w:rsidR="00425B76" w:rsidRPr="00C43E59" w:rsidRDefault="002431B7" w:rsidP="00B82C93">
            <w:pPr>
              <w:numPr>
                <w:ilvl w:val="0"/>
                <w:numId w:val="21"/>
              </w:numPr>
              <w:spacing w:after="160" w:line="259" w:lineRule="auto"/>
              <w:jc w:val="left"/>
              <w:rPr>
                <w:rFonts w:cstheme="minorHAnsi"/>
                <w:lang w:val="sl-SI"/>
              </w:rPr>
            </w:pPr>
            <w:r w:rsidRPr="00BA6A16">
              <w:rPr>
                <w:rFonts w:cstheme="minorHAnsi"/>
                <w:bCs/>
                <w:lang w:val="sl-SI"/>
              </w:rPr>
              <w:t xml:space="preserve">OC 2.4: </w:t>
            </w:r>
            <w:r w:rsidR="000527B0" w:rsidRPr="00BA6A16">
              <w:rPr>
                <w:rFonts w:cstheme="minorHAnsi"/>
                <w:bCs/>
                <w:lang w:val="sl-SI"/>
              </w:rPr>
              <w:t>Vzpostavitev mreže regijskih promotorjev (npr.</w:t>
            </w:r>
            <w:r w:rsidR="009F6C6C">
              <w:rPr>
                <w:rFonts w:cstheme="minorHAnsi"/>
                <w:bCs/>
                <w:lang w:val="sl-SI"/>
              </w:rPr>
              <w:t> </w:t>
            </w:r>
            <w:r w:rsidR="000527B0" w:rsidRPr="00BA6A16">
              <w:rPr>
                <w:rFonts w:cstheme="minorHAnsi"/>
                <w:bCs/>
                <w:lang w:val="sl-SI"/>
              </w:rPr>
              <w:t xml:space="preserve">zelo uspešni </w:t>
            </w:r>
            <w:r w:rsidR="000527B0" w:rsidRPr="003B745A">
              <w:rPr>
                <w:rFonts w:cstheme="minorHAnsi"/>
                <w:bCs/>
                <w:lang w:val="sl-SI"/>
              </w:rPr>
              <w:t xml:space="preserve">posamezniki in </w:t>
            </w:r>
            <w:r w:rsidR="009F6C6C">
              <w:rPr>
                <w:rFonts w:cstheme="minorHAnsi"/>
                <w:bCs/>
                <w:lang w:val="sl-SI"/>
              </w:rPr>
              <w:t>zanesenjaki</w:t>
            </w:r>
            <w:r w:rsidR="000527B0" w:rsidRPr="00C43E59">
              <w:rPr>
                <w:rFonts w:cstheme="minorHAnsi"/>
                <w:bCs/>
                <w:lang w:val="sl-SI"/>
              </w:rPr>
              <w:t>).</w:t>
            </w:r>
          </w:p>
          <w:p w14:paraId="50D51397" w14:textId="67356C4D" w:rsidR="00B82C93" w:rsidRPr="00835D41" w:rsidRDefault="002431B7" w:rsidP="002431B7">
            <w:pPr>
              <w:pStyle w:val="Odstavekseznama"/>
              <w:numPr>
                <w:ilvl w:val="0"/>
                <w:numId w:val="21"/>
              </w:numPr>
              <w:spacing w:after="120" w:line="276" w:lineRule="auto"/>
              <w:contextualSpacing/>
              <w:jc w:val="left"/>
              <w:rPr>
                <w:lang w:val="sl-SI"/>
              </w:rPr>
            </w:pPr>
            <w:r w:rsidRPr="004659AE">
              <w:rPr>
                <w:rFonts w:cstheme="minorHAnsi"/>
                <w:bCs/>
                <w:lang w:val="sl-SI"/>
              </w:rPr>
              <w:t xml:space="preserve">OC 2.5: </w:t>
            </w:r>
            <w:r w:rsidR="00B82C93" w:rsidRPr="004659AE">
              <w:rPr>
                <w:lang w:val="sl-SI"/>
              </w:rPr>
              <w:t>Skrb za ranljive skupine in zmanjševanje družbene neenakosti</w:t>
            </w:r>
            <w:r w:rsidR="009F6C6C">
              <w:rPr>
                <w:lang w:val="sl-SI"/>
              </w:rPr>
              <w:t>,</w:t>
            </w:r>
            <w:r w:rsidRPr="004659AE">
              <w:rPr>
                <w:lang w:val="sl-SI"/>
              </w:rPr>
              <w:t xml:space="preserve"> </w:t>
            </w:r>
            <w:r w:rsidRPr="00835D41">
              <w:rPr>
                <w:lang w:val="sl-SI"/>
              </w:rPr>
              <w:t xml:space="preserve">povezane z izzivi </w:t>
            </w:r>
            <w:r w:rsidR="0044337E" w:rsidRPr="00835D41">
              <w:rPr>
                <w:lang w:val="sl-SI"/>
              </w:rPr>
              <w:t>izstopa iz</w:t>
            </w:r>
            <w:r w:rsidRPr="00835D41">
              <w:rPr>
                <w:lang w:val="sl-SI"/>
              </w:rPr>
              <w:t xml:space="preserve"> premoga (podpora upokojenim rudarjem, zlasti invalidom in poškodovani</w:t>
            </w:r>
            <w:r w:rsidR="009F6C6C">
              <w:rPr>
                <w:lang w:val="sl-SI"/>
              </w:rPr>
              <w:t>m</w:t>
            </w:r>
            <w:r w:rsidRPr="00835D41">
              <w:rPr>
                <w:lang w:val="sl-SI"/>
              </w:rPr>
              <w:t xml:space="preserve"> v rudarskih nesrečah</w:t>
            </w:r>
            <w:r w:rsidR="009F6C6C">
              <w:rPr>
                <w:lang w:val="sl-SI"/>
              </w:rPr>
              <w:t> </w:t>
            </w:r>
            <w:r w:rsidRPr="00835D41">
              <w:rPr>
                <w:lang w:val="sl-SI"/>
              </w:rPr>
              <w:t>itd.)</w:t>
            </w:r>
            <w:r w:rsidR="00DF7D8C" w:rsidRPr="00835D41">
              <w:rPr>
                <w:rStyle w:val="Sprotnaopomba-sklic"/>
                <w:lang w:val="sl-SI"/>
              </w:rPr>
              <w:footnoteReference w:id="26"/>
            </w:r>
            <w:r w:rsidR="004659AE">
              <w:rPr>
                <w:lang w:val="sl-SI"/>
              </w:rPr>
              <w:t>.</w:t>
            </w:r>
          </w:p>
          <w:p w14:paraId="50D51398" w14:textId="3A12DBD7" w:rsidR="00B82C93" w:rsidRPr="00BA6A16" w:rsidRDefault="005C6EA0" w:rsidP="00B82C93">
            <w:pPr>
              <w:numPr>
                <w:ilvl w:val="0"/>
                <w:numId w:val="21"/>
              </w:numPr>
              <w:spacing w:after="160" w:line="259" w:lineRule="auto"/>
              <w:jc w:val="left"/>
              <w:rPr>
                <w:rFonts w:cstheme="minorHAnsi"/>
                <w:lang w:val="sl-SI"/>
              </w:rPr>
            </w:pPr>
            <w:r w:rsidRPr="00BA6A16">
              <w:rPr>
                <w:lang w:val="sl-SI"/>
              </w:rPr>
              <w:t xml:space="preserve">OC 2.6: </w:t>
            </w:r>
            <w:r w:rsidR="00FE49D1" w:rsidRPr="00BA6A16">
              <w:rPr>
                <w:lang w:val="sl-SI"/>
              </w:rPr>
              <w:t>Uvajanje krožnih vsebin</w:t>
            </w:r>
            <w:r w:rsidR="00ED479D">
              <w:rPr>
                <w:lang w:val="sl-SI"/>
              </w:rPr>
              <w:t xml:space="preserve"> in usposabljanj za </w:t>
            </w:r>
            <w:r w:rsidR="00ED479D" w:rsidRPr="00F07C3F">
              <w:rPr>
                <w:lang w:val="sl-SI"/>
              </w:rPr>
              <w:t>napredne</w:t>
            </w:r>
            <w:r w:rsidR="000C0B5F" w:rsidRPr="00F07C3F">
              <w:rPr>
                <w:lang w:val="sl-SI"/>
              </w:rPr>
              <w:t xml:space="preserve"> in</w:t>
            </w:r>
            <w:r w:rsidR="00ED479D" w:rsidRPr="00F07C3F">
              <w:rPr>
                <w:lang w:val="sl-SI"/>
              </w:rPr>
              <w:t xml:space="preserve"> okolju</w:t>
            </w:r>
            <w:r w:rsidR="00ED479D">
              <w:rPr>
                <w:lang w:val="sl-SI"/>
              </w:rPr>
              <w:t xml:space="preserve"> prijazne tehnologije</w:t>
            </w:r>
            <w:r w:rsidR="00FE49D1" w:rsidRPr="00BA6A16">
              <w:rPr>
                <w:lang w:val="sl-SI"/>
              </w:rPr>
              <w:t xml:space="preserve"> v sistem formalnega in neformalnega izobraževanja</w:t>
            </w:r>
            <w:r w:rsidR="00B82C93" w:rsidRPr="00BA6A16">
              <w:rPr>
                <w:lang w:val="sl-SI"/>
              </w:rPr>
              <w:t>.</w:t>
            </w:r>
          </w:p>
        </w:tc>
      </w:tr>
      <w:tr w:rsidR="00425B76" w:rsidRPr="00BA6A16" w14:paraId="50D513A4"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9A"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lastRenderedPageBreak/>
              <w:t xml:space="preserve">SC 3: </w:t>
            </w:r>
            <w:r w:rsidR="00EB7A74" w:rsidRPr="00BA6A16">
              <w:rPr>
                <w:rFonts w:cstheme="minorHAnsi"/>
                <w:b/>
                <w:lang w:val="sl-SI"/>
              </w:rPr>
              <w:t>Raznoliko in odporno lokalno gospodarstvo</w:t>
            </w:r>
          </w:p>
          <w:p w14:paraId="50D5139B" w14:textId="77777777" w:rsidR="00425B76" w:rsidRPr="00BA6A16" w:rsidRDefault="00425B76" w:rsidP="00F377BF">
            <w:pPr>
              <w:spacing w:after="160" w:line="259" w:lineRule="auto"/>
              <w:jc w:val="left"/>
              <w:rPr>
                <w:rFonts w:cstheme="minorHAnsi"/>
                <w:b/>
                <w:lang w:val="sl-SI"/>
              </w:rPr>
            </w:pPr>
          </w:p>
        </w:tc>
        <w:tc>
          <w:tcPr>
            <w:tcW w:w="7480" w:type="dxa"/>
          </w:tcPr>
          <w:p w14:paraId="50D5139C" w14:textId="20312758" w:rsidR="009D5FF5" w:rsidRPr="00C43E59" w:rsidRDefault="009D5FF5" w:rsidP="00B82C93">
            <w:pPr>
              <w:numPr>
                <w:ilvl w:val="0"/>
                <w:numId w:val="22"/>
              </w:numPr>
              <w:spacing w:after="120" w:line="259" w:lineRule="auto"/>
              <w:jc w:val="left"/>
              <w:rPr>
                <w:rFonts w:cstheme="minorHAnsi"/>
                <w:bCs/>
                <w:lang w:val="sl-SI"/>
              </w:rPr>
            </w:pPr>
            <w:r w:rsidRPr="00835D41">
              <w:rPr>
                <w:lang w:val="sl-SI"/>
              </w:rPr>
              <w:t xml:space="preserve">OC 3.1: </w:t>
            </w:r>
            <w:r w:rsidR="00CB44DC" w:rsidRPr="00835D41">
              <w:rPr>
                <w:lang w:val="sl-SI"/>
              </w:rPr>
              <w:t>Revitalizacija tehniške</w:t>
            </w:r>
            <w:r w:rsidRPr="00835D41">
              <w:rPr>
                <w:lang w:val="sl-SI"/>
              </w:rPr>
              <w:t xml:space="preserve"> dediščine</w:t>
            </w:r>
            <w:r w:rsidR="009F6C6C">
              <w:rPr>
                <w:lang w:val="sl-SI"/>
              </w:rPr>
              <w:t>,</w:t>
            </w:r>
            <w:r w:rsidRPr="00835D41">
              <w:rPr>
                <w:lang w:val="sl-SI"/>
              </w:rPr>
              <w:t xml:space="preserve"> povezane s premogovništvom</w:t>
            </w:r>
            <w:r w:rsidR="00CB44DC" w:rsidRPr="00835D41">
              <w:rPr>
                <w:lang w:val="sl-SI"/>
              </w:rPr>
              <w:t>, utemeljene na celoviti viziji, ki podpira tudi razvoj regionalnih turističnih produktov (glej tudi OC 3.6)</w:t>
            </w:r>
            <w:r w:rsidRPr="003B745A">
              <w:rPr>
                <w:rStyle w:val="Sprotnaopomba-sklic"/>
                <w:rFonts w:cstheme="minorHAnsi"/>
                <w:bCs/>
                <w:lang w:val="sl-SI"/>
              </w:rPr>
              <w:footnoteReference w:id="27"/>
            </w:r>
            <w:r w:rsidR="004659AE" w:rsidRPr="003B745A">
              <w:rPr>
                <w:lang w:val="sl-SI"/>
              </w:rPr>
              <w:t>.</w:t>
            </w:r>
          </w:p>
          <w:p w14:paraId="50D5139D" w14:textId="234800F7" w:rsidR="00CD59F8" w:rsidRPr="0081203E" w:rsidRDefault="005C6EA0" w:rsidP="00B82C93">
            <w:pPr>
              <w:numPr>
                <w:ilvl w:val="0"/>
                <w:numId w:val="22"/>
              </w:numPr>
              <w:spacing w:after="120" w:line="259" w:lineRule="auto"/>
              <w:jc w:val="left"/>
              <w:rPr>
                <w:rFonts w:cstheme="minorHAnsi"/>
                <w:bCs/>
                <w:lang w:val="sl-SI"/>
              </w:rPr>
            </w:pPr>
            <w:r w:rsidRPr="00BA6A16">
              <w:rPr>
                <w:rFonts w:cstheme="minorHAnsi"/>
                <w:bCs/>
                <w:lang w:val="sl-SI"/>
              </w:rPr>
              <w:t xml:space="preserve">OC 3.2: </w:t>
            </w:r>
            <w:r w:rsidR="00CD59F8" w:rsidRPr="00BA6A16">
              <w:rPr>
                <w:rFonts w:cstheme="minorHAnsi"/>
                <w:bCs/>
                <w:lang w:val="sl-SI"/>
              </w:rPr>
              <w:t xml:space="preserve">Trajnostna rast lokalnih </w:t>
            </w:r>
            <w:r w:rsidR="002263D6" w:rsidRPr="00BA6A16">
              <w:rPr>
                <w:rFonts w:cstheme="minorHAnsi"/>
                <w:bCs/>
                <w:lang w:val="sl-SI"/>
              </w:rPr>
              <w:t>velikih,</w:t>
            </w:r>
            <w:r w:rsidR="00CD59F8" w:rsidRPr="00BA6A16">
              <w:rPr>
                <w:rFonts w:cstheme="minorHAnsi"/>
                <w:bCs/>
                <w:lang w:val="sl-SI"/>
              </w:rPr>
              <w:t xml:space="preserve"> malih</w:t>
            </w:r>
            <w:r w:rsidR="00575259">
              <w:rPr>
                <w:rFonts w:cstheme="minorHAnsi"/>
                <w:bCs/>
                <w:lang w:val="sl-SI"/>
              </w:rPr>
              <w:t>,</w:t>
            </w:r>
            <w:r w:rsidR="00CD59F8" w:rsidRPr="00BA6A16">
              <w:rPr>
                <w:rFonts w:cstheme="minorHAnsi"/>
                <w:bCs/>
                <w:lang w:val="sl-SI"/>
              </w:rPr>
              <w:t xml:space="preserve"> </w:t>
            </w:r>
            <w:r w:rsidR="00CD59F8" w:rsidRPr="00440D2E">
              <w:rPr>
                <w:rFonts w:cstheme="minorHAnsi"/>
                <w:bCs/>
                <w:lang w:val="sl-SI"/>
              </w:rPr>
              <w:t xml:space="preserve">srednjih </w:t>
            </w:r>
            <w:r w:rsidR="00575259" w:rsidRPr="00440D2E">
              <w:rPr>
                <w:rFonts w:cstheme="minorHAnsi"/>
                <w:bCs/>
                <w:lang w:val="sl-SI"/>
              </w:rPr>
              <w:t xml:space="preserve">in </w:t>
            </w:r>
            <w:r w:rsidR="00440D2E" w:rsidRPr="00835D41">
              <w:rPr>
                <w:rFonts w:cstheme="minorHAnsi"/>
                <w:bCs/>
                <w:lang w:val="sl-SI"/>
              </w:rPr>
              <w:t xml:space="preserve">razvoj </w:t>
            </w:r>
            <w:proofErr w:type="spellStart"/>
            <w:r w:rsidR="00575259" w:rsidRPr="00440D2E">
              <w:rPr>
                <w:rFonts w:cstheme="minorHAnsi"/>
                <w:bCs/>
                <w:lang w:val="sl-SI"/>
              </w:rPr>
              <w:t>mikro</w:t>
            </w:r>
            <w:proofErr w:type="spellEnd"/>
            <w:r w:rsidR="00575259" w:rsidRPr="00440D2E">
              <w:rPr>
                <w:rFonts w:cstheme="minorHAnsi"/>
                <w:bCs/>
                <w:lang w:val="sl-SI"/>
              </w:rPr>
              <w:t xml:space="preserve"> </w:t>
            </w:r>
            <w:r w:rsidR="00CD59F8" w:rsidRPr="00440D2E">
              <w:rPr>
                <w:rFonts w:cstheme="minorHAnsi"/>
                <w:bCs/>
                <w:lang w:val="sl-SI"/>
              </w:rPr>
              <w:t>podjetij v ključnih sektorjih (</w:t>
            </w:r>
            <w:r w:rsidR="002263D6" w:rsidRPr="00440D2E">
              <w:rPr>
                <w:rFonts w:cstheme="minorHAnsi"/>
                <w:bCs/>
                <w:lang w:val="sl-SI"/>
              </w:rPr>
              <w:t>n</w:t>
            </w:r>
            <w:r w:rsidR="0044337E" w:rsidRPr="00440D2E">
              <w:rPr>
                <w:rFonts w:cstheme="minorHAnsi"/>
                <w:bCs/>
                <w:lang w:val="sl-SI"/>
              </w:rPr>
              <w:t>p</w:t>
            </w:r>
            <w:r w:rsidR="002263D6" w:rsidRPr="00440D2E">
              <w:rPr>
                <w:rFonts w:cstheme="minorHAnsi"/>
                <w:bCs/>
                <w:lang w:val="sl-SI"/>
              </w:rPr>
              <w:t>r</w:t>
            </w:r>
            <w:r w:rsidR="0044337E" w:rsidRPr="00440D2E">
              <w:rPr>
                <w:rFonts w:cstheme="minorHAnsi"/>
                <w:bCs/>
                <w:lang w:val="sl-SI"/>
              </w:rPr>
              <w:t>.</w:t>
            </w:r>
            <w:r w:rsidR="009F6C6C">
              <w:rPr>
                <w:rFonts w:cstheme="minorHAnsi"/>
                <w:bCs/>
                <w:lang w:val="sl-SI"/>
              </w:rPr>
              <w:t> </w:t>
            </w:r>
            <w:r w:rsidR="00CD59F8" w:rsidRPr="00440D2E">
              <w:rPr>
                <w:rFonts w:cstheme="minorHAnsi"/>
                <w:bCs/>
                <w:lang w:val="sl-SI"/>
              </w:rPr>
              <w:t xml:space="preserve">elektronika, </w:t>
            </w:r>
            <w:r w:rsidR="002263D6" w:rsidRPr="00440D2E">
              <w:rPr>
                <w:rFonts w:cstheme="minorHAnsi"/>
                <w:bCs/>
                <w:lang w:val="sl-SI"/>
              </w:rPr>
              <w:t>obdelava</w:t>
            </w:r>
            <w:r w:rsidR="002263D6" w:rsidRPr="00BA6A16">
              <w:rPr>
                <w:rFonts w:cstheme="minorHAnsi"/>
                <w:bCs/>
                <w:lang w:val="sl-SI"/>
              </w:rPr>
              <w:t xml:space="preserve"> kovin in nekovin</w:t>
            </w:r>
            <w:r w:rsidR="00CD59F8" w:rsidRPr="00BA6A16">
              <w:rPr>
                <w:rFonts w:cstheme="minorHAnsi"/>
                <w:bCs/>
                <w:lang w:val="sl-SI"/>
              </w:rPr>
              <w:t>, steklo) z medpodjetniškim sodelovanjem</w:t>
            </w:r>
            <w:r w:rsidR="00CD59F8" w:rsidRPr="0081203E">
              <w:rPr>
                <w:rFonts w:cstheme="minorHAnsi"/>
                <w:bCs/>
                <w:lang w:val="sl-SI"/>
              </w:rPr>
              <w:t>, mentorstvom, nadgradnjo poslovnih modelov in produktivnimi naložbami.</w:t>
            </w:r>
          </w:p>
          <w:p w14:paraId="50D5139E" w14:textId="77777777" w:rsidR="00CD59F8" w:rsidRPr="00BA6A16" w:rsidRDefault="00CD59F8" w:rsidP="008E5340">
            <w:pPr>
              <w:numPr>
                <w:ilvl w:val="0"/>
                <w:numId w:val="22"/>
              </w:numPr>
              <w:spacing w:after="120" w:line="259" w:lineRule="auto"/>
              <w:jc w:val="left"/>
              <w:rPr>
                <w:rFonts w:cstheme="minorHAnsi"/>
                <w:bCs/>
                <w:lang w:val="sl-SI"/>
              </w:rPr>
            </w:pPr>
            <w:r w:rsidRPr="0081203E">
              <w:rPr>
                <w:rFonts w:cstheme="minorHAnsi"/>
                <w:bCs/>
                <w:lang w:val="sl-SI"/>
              </w:rPr>
              <w:t xml:space="preserve"> </w:t>
            </w:r>
            <w:r w:rsidR="005C6EA0" w:rsidRPr="0081203E">
              <w:rPr>
                <w:rFonts w:cstheme="minorHAnsi"/>
                <w:bCs/>
                <w:lang w:val="sl-SI"/>
              </w:rPr>
              <w:t xml:space="preserve">OC 3.3: </w:t>
            </w:r>
            <w:r w:rsidRPr="0081203E">
              <w:rPr>
                <w:rFonts w:cstheme="minorHAnsi"/>
                <w:bCs/>
                <w:lang w:val="sl-SI"/>
              </w:rPr>
              <w:t xml:space="preserve">Širjenje trajnostnih in krožnih poslovnih modelov </w:t>
            </w:r>
            <w:r w:rsidR="00440D2E" w:rsidRPr="0081203E">
              <w:rPr>
                <w:rFonts w:cstheme="minorHAnsi"/>
                <w:bCs/>
                <w:lang w:val="sl-SI"/>
              </w:rPr>
              <w:t xml:space="preserve">in rešitev </w:t>
            </w:r>
            <w:r w:rsidRPr="0081203E">
              <w:rPr>
                <w:rFonts w:cstheme="minorHAnsi"/>
                <w:bCs/>
                <w:lang w:val="sl-SI"/>
              </w:rPr>
              <w:t>na vseh ravneh</w:t>
            </w:r>
            <w:r w:rsidR="008E5340" w:rsidRPr="0081203E">
              <w:rPr>
                <w:rFonts w:cstheme="minorHAnsi"/>
                <w:bCs/>
                <w:lang w:val="sl-SI"/>
              </w:rPr>
              <w:t xml:space="preserve"> in v vseh segmentih podjetij, vključno z alternativni modeli financiranja krožnega gospodarstva, kot so alternativno bančništvo, časovne banke, lokalne valute in množično financiranje</w:t>
            </w:r>
            <w:r w:rsidRPr="00BA6A16">
              <w:rPr>
                <w:rFonts w:cstheme="minorHAnsi"/>
                <w:bCs/>
                <w:lang w:val="sl-SI"/>
              </w:rPr>
              <w:t>.</w:t>
            </w:r>
          </w:p>
          <w:p w14:paraId="50D5139F" w14:textId="16975190" w:rsidR="00CD59F8" w:rsidRPr="00BA6A16" w:rsidRDefault="005C6EA0" w:rsidP="00B82C93">
            <w:pPr>
              <w:numPr>
                <w:ilvl w:val="0"/>
                <w:numId w:val="22"/>
              </w:numPr>
              <w:spacing w:after="120" w:line="259" w:lineRule="auto"/>
              <w:jc w:val="left"/>
              <w:rPr>
                <w:rFonts w:cstheme="minorHAnsi"/>
                <w:bCs/>
                <w:lang w:val="sl-SI"/>
              </w:rPr>
            </w:pPr>
            <w:r w:rsidRPr="00BA6A16">
              <w:rPr>
                <w:rFonts w:cstheme="minorHAnsi"/>
                <w:bCs/>
                <w:lang w:val="sl-SI"/>
              </w:rPr>
              <w:t xml:space="preserve">OC 3.4: </w:t>
            </w:r>
            <w:r w:rsidR="00CD59F8" w:rsidRPr="00BA6A16">
              <w:rPr>
                <w:rFonts w:cstheme="minorHAnsi"/>
                <w:bCs/>
                <w:lang w:val="sl-SI"/>
              </w:rPr>
              <w:t>Visoko razvit R</w:t>
            </w:r>
            <w:r w:rsidR="00A3596C" w:rsidRPr="00BA6A16">
              <w:rPr>
                <w:rFonts w:cstheme="minorHAnsi"/>
                <w:bCs/>
                <w:lang w:val="sl-SI"/>
              </w:rPr>
              <w:t>R</w:t>
            </w:r>
            <w:r w:rsidR="00CD59F8" w:rsidRPr="00BA6A16">
              <w:rPr>
                <w:rFonts w:cstheme="minorHAnsi"/>
                <w:bCs/>
                <w:lang w:val="sl-SI"/>
              </w:rPr>
              <w:t xml:space="preserve">I in </w:t>
            </w:r>
            <w:r w:rsidR="009E0EF3" w:rsidRPr="00BA6A16">
              <w:rPr>
                <w:rFonts w:cstheme="minorHAnsi"/>
                <w:bCs/>
                <w:lang w:val="sl-SI"/>
              </w:rPr>
              <w:t>»</w:t>
            </w:r>
            <w:r w:rsidR="00CD59F8" w:rsidRPr="0069521D">
              <w:rPr>
                <w:rFonts w:cstheme="minorHAnsi"/>
                <w:bCs/>
                <w:i/>
                <w:lang w:val="sl-SI"/>
              </w:rPr>
              <w:t>start-up</w:t>
            </w:r>
            <w:r w:rsidR="009E0EF3" w:rsidRPr="00BA6A16">
              <w:rPr>
                <w:rFonts w:cstheme="minorHAnsi"/>
                <w:bCs/>
                <w:lang w:val="sl-SI"/>
              </w:rPr>
              <w:t>«</w:t>
            </w:r>
            <w:r w:rsidR="00CD59F8" w:rsidRPr="00BA6A16">
              <w:rPr>
                <w:rFonts w:cstheme="minorHAnsi"/>
                <w:bCs/>
                <w:lang w:val="sl-SI"/>
              </w:rPr>
              <w:t xml:space="preserve"> ekosistem (vključno s formalnim izobraževanjem, novoustanovljenimi podjetji, večjimi podjetji, skupno opremo, skupnimi pisarniškimi prostori, povečanjem zmogljivosti </w:t>
            </w:r>
            <w:r w:rsidR="009F6C6C" w:rsidRPr="00BA6A16">
              <w:rPr>
                <w:rFonts w:cstheme="minorHAnsi"/>
                <w:bCs/>
                <w:lang w:val="sl-SI"/>
              </w:rPr>
              <w:t>inkubatorja</w:t>
            </w:r>
            <w:r w:rsidR="009F6C6C">
              <w:rPr>
                <w:rFonts w:cstheme="minorHAnsi"/>
                <w:bCs/>
                <w:lang w:val="sl-SI"/>
              </w:rPr>
              <w:t> </w:t>
            </w:r>
            <w:r w:rsidR="00CD59F8" w:rsidRPr="00BA6A16">
              <w:rPr>
                <w:rFonts w:cstheme="minorHAnsi"/>
                <w:bCs/>
                <w:lang w:val="sl-SI"/>
              </w:rPr>
              <w:t>itd.).</w:t>
            </w:r>
          </w:p>
          <w:p w14:paraId="50D513A0" w14:textId="4E892637" w:rsidR="00667FAF" w:rsidRPr="00BA6A16" w:rsidRDefault="005C6EA0" w:rsidP="002263D6">
            <w:pPr>
              <w:numPr>
                <w:ilvl w:val="0"/>
                <w:numId w:val="22"/>
              </w:numPr>
              <w:spacing w:after="160" w:line="259" w:lineRule="auto"/>
              <w:jc w:val="left"/>
              <w:rPr>
                <w:rFonts w:cstheme="minorHAnsi"/>
                <w:lang w:val="sl-SI"/>
              </w:rPr>
            </w:pPr>
            <w:r w:rsidRPr="00BA6A16">
              <w:rPr>
                <w:rFonts w:cstheme="minorHAnsi"/>
                <w:bCs/>
                <w:lang w:val="sl-SI"/>
              </w:rPr>
              <w:t xml:space="preserve">OC 3.5: </w:t>
            </w:r>
            <w:r w:rsidR="002263D6" w:rsidRPr="00BA6A16">
              <w:rPr>
                <w:rFonts w:cstheme="minorHAnsi"/>
                <w:bCs/>
                <w:lang w:val="sl-SI"/>
              </w:rPr>
              <w:t xml:space="preserve">Vzpostavitev osnovne turistične ponudbe, </w:t>
            </w:r>
            <w:r w:rsidR="009F6C6C">
              <w:rPr>
                <w:rFonts w:cstheme="minorHAnsi"/>
                <w:bCs/>
                <w:lang w:val="sl-SI"/>
              </w:rPr>
              <w:t>npr. z</w:t>
            </w:r>
            <w:r w:rsidR="002263D6" w:rsidRPr="00BA6A16">
              <w:rPr>
                <w:rFonts w:cstheme="minorHAnsi"/>
                <w:bCs/>
                <w:lang w:val="sl-SI"/>
              </w:rPr>
              <w:t xml:space="preserve"> </w:t>
            </w:r>
            <w:r w:rsidR="009F6C6C" w:rsidRPr="00BA6A16">
              <w:rPr>
                <w:rFonts w:cstheme="minorHAnsi"/>
                <w:bCs/>
                <w:lang w:val="sl-SI"/>
              </w:rPr>
              <w:t>namestitven</w:t>
            </w:r>
            <w:r w:rsidR="009F6C6C">
              <w:rPr>
                <w:rFonts w:cstheme="minorHAnsi"/>
                <w:bCs/>
                <w:lang w:val="sl-SI"/>
              </w:rPr>
              <w:t>imi</w:t>
            </w:r>
            <w:r w:rsidR="009F6C6C" w:rsidRPr="00BA6A16">
              <w:rPr>
                <w:rFonts w:cstheme="minorHAnsi"/>
                <w:bCs/>
                <w:lang w:val="sl-SI"/>
              </w:rPr>
              <w:t xml:space="preserve"> kapacitet</w:t>
            </w:r>
            <w:r w:rsidR="009F6C6C">
              <w:rPr>
                <w:rFonts w:cstheme="minorHAnsi"/>
                <w:bCs/>
                <w:lang w:val="sl-SI"/>
              </w:rPr>
              <w:t>ami</w:t>
            </w:r>
            <w:r w:rsidR="00831D65" w:rsidRPr="00BA6A16">
              <w:rPr>
                <w:rFonts w:cstheme="minorHAnsi"/>
                <w:bCs/>
                <w:lang w:val="sl-SI"/>
              </w:rPr>
              <w:t>, kmečki</w:t>
            </w:r>
            <w:r w:rsidR="009F6C6C">
              <w:rPr>
                <w:rFonts w:cstheme="minorHAnsi"/>
                <w:bCs/>
                <w:lang w:val="sl-SI"/>
              </w:rPr>
              <w:t>m</w:t>
            </w:r>
            <w:r w:rsidR="002263D6" w:rsidRPr="00BA6A16">
              <w:rPr>
                <w:rFonts w:cstheme="minorHAnsi"/>
                <w:bCs/>
                <w:lang w:val="sl-SI"/>
              </w:rPr>
              <w:t xml:space="preserve"> in gastronomski</w:t>
            </w:r>
            <w:r w:rsidR="009F6C6C">
              <w:rPr>
                <w:rFonts w:cstheme="minorHAnsi"/>
                <w:bCs/>
                <w:lang w:val="sl-SI"/>
              </w:rPr>
              <w:t>m</w:t>
            </w:r>
            <w:r w:rsidR="002263D6" w:rsidRPr="00BA6A16">
              <w:rPr>
                <w:rFonts w:cstheme="minorHAnsi"/>
                <w:bCs/>
                <w:lang w:val="sl-SI"/>
              </w:rPr>
              <w:t xml:space="preserve"> </w:t>
            </w:r>
            <w:r w:rsidR="009F6C6C" w:rsidRPr="00BA6A16">
              <w:rPr>
                <w:rFonts w:cstheme="minorHAnsi"/>
                <w:bCs/>
                <w:lang w:val="sl-SI"/>
              </w:rPr>
              <w:t>turiz</w:t>
            </w:r>
            <w:r w:rsidR="009F6C6C">
              <w:rPr>
                <w:rFonts w:cstheme="minorHAnsi"/>
                <w:bCs/>
                <w:lang w:val="sl-SI"/>
              </w:rPr>
              <w:t>mom</w:t>
            </w:r>
            <w:r w:rsidR="000F66FD" w:rsidRPr="00BA6A16">
              <w:rPr>
                <w:rFonts w:cstheme="minorHAnsi"/>
                <w:bCs/>
                <w:lang w:val="sl-SI"/>
              </w:rPr>
              <w:t>, s poudarkom na trajnosti</w:t>
            </w:r>
            <w:r w:rsidR="00667FAF" w:rsidRPr="00BA6A16">
              <w:rPr>
                <w:rFonts w:cstheme="minorHAnsi"/>
                <w:bCs/>
                <w:lang w:val="sl-SI"/>
              </w:rPr>
              <w:t>.</w:t>
            </w:r>
          </w:p>
          <w:p w14:paraId="50D513A1" w14:textId="513C68D8" w:rsidR="00425B76" w:rsidRPr="00BA6A16" w:rsidRDefault="005C6EA0" w:rsidP="00B82C93">
            <w:pPr>
              <w:numPr>
                <w:ilvl w:val="0"/>
                <w:numId w:val="22"/>
              </w:numPr>
              <w:spacing w:after="160" w:line="259" w:lineRule="auto"/>
              <w:jc w:val="left"/>
              <w:rPr>
                <w:rFonts w:cstheme="minorHAnsi"/>
                <w:lang w:val="sl-SI"/>
              </w:rPr>
            </w:pPr>
            <w:r w:rsidRPr="00BA6A16">
              <w:rPr>
                <w:rFonts w:cstheme="minorHAnsi"/>
                <w:bCs/>
                <w:lang w:val="sl-SI"/>
              </w:rPr>
              <w:t xml:space="preserve">OC 3.6: </w:t>
            </w:r>
            <w:r w:rsidR="00667FAF" w:rsidRPr="00BA6A16">
              <w:rPr>
                <w:rFonts w:cstheme="minorHAnsi"/>
                <w:bCs/>
                <w:lang w:val="sl-SI"/>
              </w:rPr>
              <w:t>R</w:t>
            </w:r>
            <w:r w:rsidR="00CD59F8" w:rsidRPr="00BA6A16">
              <w:rPr>
                <w:rFonts w:cstheme="minorHAnsi"/>
                <w:bCs/>
                <w:lang w:val="sl-SI"/>
              </w:rPr>
              <w:t xml:space="preserve">azvoj </w:t>
            </w:r>
            <w:r w:rsidR="00F92777">
              <w:rPr>
                <w:rFonts w:cstheme="minorHAnsi"/>
                <w:bCs/>
                <w:lang w:val="sl-SI"/>
              </w:rPr>
              <w:t>sonaravnega</w:t>
            </w:r>
            <w:r w:rsidR="005C7FDC">
              <w:rPr>
                <w:rFonts w:cstheme="minorHAnsi"/>
                <w:bCs/>
                <w:lang w:val="sl-SI"/>
              </w:rPr>
              <w:t xml:space="preserve">, </w:t>
            </w:r>
            <w:r w:rsidR="00667FAF" w:rsidRPr="00BA6A16">
              <w:rPr>
                <w:rFonts w:cstheme="minorHAnsi"/>
                <w:bCs/>
                <w:lang w:val="sl-SI"/>
              </w:rPr>
              <w:t>trajnostnega turizma</w:t>
            </w:r>
            <w:r w:rsidR="00A3596C" w:rsidRPr="00BA6A16">
              <w:rPr>
                <w:rFonts w:cstheme="minorHAnsi"/>
                <w:bCs/>
                <w:lang w:val="sl-SI"/>
              </w:rPr>
              <w:t xml:space="preserve"> ter </w:t>
            </w:r>
            <w:r w:rsidR="00CD59F8" w:rsidRPr="00BA6A16">
              <w:rPr>
                <w:rFonts w:cstheme="minorHAnsi"/>
                <w:bCs/>
                <w:lang w:val="sl-SI"/>
              </w:rPr>
              <w:t>adrenalinskega in pustolovskega turizma na obstoječih industrijskih lokacijah</w:t>
            </w:r>
            <w:r w:rsidR="00A2545E">
              <w:rPr>
                <w:rFonts w:cstheme="minorHAnsi"/>
                <w:bCs/>
                <w:lang w:val="sl-SI"/>
              </w:rPr>
              <w:t xml:space="preserve"> </w:t>
            </w:r>
            <w:r w:rsidR="009F6C6C">
              <w:rPr>
                <w:rFonts w:cstheme="minorHAnsi"/>
                <w:bCs/>
                <w:lang w:val="sl-SI"/>
              </w:rPr>
              <w:t xml:space="preserve">ter </w:t>
            </w:r>
            <w:r w:rsidR="00A2545E">
              <w:rPr>
                <w:rFonts w:cstheme="minorHAnsi"/>
                <w:bCs/>
                <w:lang w:val="sl-SI"/>
              </w:rPr>
              <w:t>podpora kulturni dediščini</w:t>
            </w:r>
            <w:r w:rsidR="005E5F4A">
              <w:rPr>
                <w:rFonts w:cstheme="minorHAnsi"/>
                <w:bCs/>
                <w:lang w:val="sl-SI"/>
              </w:rPr>
              <w:t>, predvsem</w:t>
            </w:r>
            <w:r w:rsidR="00A2545E">
              <w:rPr>
                <w:rFonts w:cstheme="minorHAnsi"/>
                <w:bCs/>
                <w:lang w:val="sl-SI"/>
              </w:rPr>
              <w:t xml:space="preserve"> rudarske industrije</w:t>
            </w:r>
            <w:r w:rsidR="00CD59F8" w:rsidRPr="00BA6A16">
              <w:rPr>
                <w:rFonts w:cstheme="minorHAnsi"/>
                <w:bCs/>
                <w:lang w:val="sl-SI"/>
              </w:rPr>
              <w:t>.</w:t>
            </w:r>
          </w:p>
          <w:p w14:paraId="50D513A2" w14:textId="6126147F" w:rsidR="00B82C93" w:rsidRPr="00BA6A16" w:rsidRDefault="005C6EA0" w:rsidP="00B82C93">
            <w:pPr>
              <w:pStyle w:val="Odstavekseznama"/>
              <w:numPr>
                <w:ilvl w:val="0"/>
                <w:numId w:val="22"/>
              </w:numPr>
              <w:spacing w:after="120" w:line="276" w:lineRule="auto"/>
              <w:contextualSpacing/>
              <w:jc w:val="left"/>
              <w:rPr>
                <w:rFonts w:eastAsia="Calibri"/>
                <w:lang w:val="sl-SI"/>
              </w:rPr>
            </w:pPr>
            <w:r w:rsidRPr="00BA6A16">
              <w:rPr>
                <w:lang w:val="sl-SI"/>
              </w:rPr>
              <w:t xml:space="preserve">OC 3.7: </w:t>
            </w:r>
            <w:r w:rsidR="00B82C93" w:rsidRPr="00BA6A16">
              <w:rPr>
                <w:lang w:val="sl-SI"/>
              </w:rPr>
              <w:t xml:space="preserve">Vlaganja v digitalizacijo gospodarstva in </w:t>
            </w:r>
            <w:r w:rsidR="009F6C6C">
              <w:rPr>
                <w:lang w:val="sl-SI"/>
              </w:rPr>
              <w:t>i</w:t>
            </w:r>
            <w:r w:rsidR="009F6C6C" w:rsidRPr="00BA6A16">
              <w:rPr>
                <w:lang w:val="sl-SI"/>
              </w:rPr>
              <w:t xml:space="preserve">ndustrija </w:t>
            </w:r>
            <w:r w:rsidR="00B82C93" w:rsidRPr="00BA6A16">
              <w:rPr>
                <w:lang w:val="sl-SI"/>
              </w:rPr>
              <w:t>4.0.</w:t>
            </w:r>
          </w:p>
          <w:p w14:paraId="70F0844F" w14:textId="77777777" w:rsidR="00B82C93" w:rsidRPr="00422EA3" w:rsidRDefault="005C6EA0">
            <w:pPr>
              <w:numPr>
                <w:ilvl w:val="0"/>
                <w:numId w:val="22"/>
              </w:numPr>
              <w:spacing w:after="160" w:line="259" w:lineRule="auto"/>
              <w:jc w:val="left"/>
              <w:rPr>
                <w:rFonts w:cstheme="minorHAnsi"/>
                <w:lang w:val="sl-SI"/>
              </w:rPr>
            </w:pPr>
            <w:r w:rsidRPr="00BA6A16">
              <w:rPr>
                <w:lang w:val="sl-SI"/>
              </w:rPr>
              <w:t xml:space="preserve">OC 3.8: </w:t>
            </w:r>
            <w:r w:rsidR="00B82C93" w:rsidRPr="00BA6A16">
              <w:rPr>
                <w:lang w:val="sl-SI"/>
              </w:rPr>
              <w:t>Prilagajanje podnebnim spremembam v kmetijstvu in industriji.</w:t>
            </w:r>
          </w:p>
          <w:p w14:paraId="50D513A3" w14:textId="5F0623C5" w:rsidR="00422EA3" w:rsidRPr="00BA6A16" w:rsidRDefault="00422EA3" w:rsidP="00422EA3">
            <w:pPr>
              <w:numPr>
                <w:ilvl w:val="0"/>
                <w:numId w:val="22"/>
              </w:numPr>
              <w:spacing w:after="160" w:line="259" w:lineRule="auto"/>
              <w:jc w:val="left"/>
              <w:rPr>
                <w:rFonts w:cstheme="minorHAnsi"/>
                <w:lang w:val="sl-SI"/>
              </w:rPr>
            </w:pPr>
            <w:r w:rsidRPr="000C74CD">
              <w:rPr>
                <w:lang w:val="sl-SI"/>
              </w:rPr>
              <w:lastRenderedPageBreak/>
              <w:t>O</w:t>
            </w:r>
            <w:r>
              <w:rPr>
                <w:lang w:val="sl-SI"/>
              </w:rPr>
              <w:t>C 3</w:t>
            </w:r>
            <w:r w:rsidRPr="000C74CD">
              <w:rPr>
                <w:lang w:val="sl-SI"/>
              </w:rPr>
              <w:t>.</w:t>
            </w:r>
            <w:r>
              <w:rPr>
                <w:lang w:val="sl-SI"/>
              </w:rPr>
              <w:t>9</w:t>
            </w:r>
            <w:r w:rsidRPr="000C74CD">
              <w:rPr>
                <w:lang w:val="sl-SI"/>
              </w:rPr>
              <w:t>: Vzpostavitev Centra</w:t>
            </w:r>
            <w:r>
              <w:rPr>
                <w:rFonts w:eastAsia="Calibri"/>
                <w:lang w:val="sl-SI"/>
              </w:rPr>
              <w:t xml:space="preserve"> za pravičen prehod</w:t>
            </w:r>
            <w:r w:rsidR="00A2709F">
              <w:rPr>
                <w:rFonts w:eastAsia="Calibri"/>
                <w:lang w:val="sl-SI"/>
              </w:rPr>
              <w:t>.</w:t>
            </w:r>
          </w:p>
        </w:tc>
      </w:tr>
      <w:tr w:rsidR="00425B76" w:rsidRPr="00200A1E" w14:paraId="50D513AA" w14:textId="77777777" w:rsidTr="002C361C">
        <w:tc>
          <w:tcPr>
            <w:tcW w:w="1985" w:type="dxa"/>
            <w:tcBorders>
              <w:top w:val="single" w:sz="8" w:space="0" w:color="FFFFFF" w:themeColor="background1"/>
              <w:bottom w:val="single" w:sz="8" w:space="0" w:color="FFFFFF" w:themeColor="background1"/>
            </w:tcBorders>
            <w:shd w:val="clear" w:color="auto" w:fill="F2F2F2" w:themeFill="background1" w:themeFillShade="F2"/>
          </w:tcPr>
          <w:p w14:paraId="50D513A5"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lastRenderedPageBreak/>
              <w:t>SC 4:</w:t>
            </w:r>
            <w:r w:rsidR="009D5FF5" w:rsidRPr="00BA6A16">
              <w:rPr>
                <w:rFonts w:cstheme="minorHAnsi"/>
                <w:b/>
                <w:lang w:val="sl-SI"/>
              </w:rPr>
              <w:t xml:space="preserve"> </w:t>
            </w:r>
            <w:r w:rsidR="00697615" w:rsidRPr="00BA6A16">
              <w:rPr>
                <w:rFonts w:cstheme="minorHAnsi"/>
                <w:b/>
                <w:lang w:val="sl-SI"/>
              </w:rPr>
              <w:t>Izkoriščanje potenciala OVE v regiji</w:t>
            </w:r>
          </w:p>
        </w:tc>
        <w:tc>
          <w:tcPr>
            <w:tcW w:w="7480" w:type="dxa"/>
            <w:shd w:val="clear" w:color="auto" w:fill="FFFFFF" w:themeFill="background1"/>
          </w:tcPr>
          <w:p w14:paraId="50D513A6" w14:textId="6CF6AD40" w:rsidR="00425B76" w:rsidRPr="00BA6A16" w:rsidRDefault="000E6774" w:rsidP="000E6774">
            <w:pPr>
              <w:numPr>
                <w:ilvl w:val="0"/>
                <w:numId w:val="23"/>
              </w:numPr>
              <w:spacing w:after="160" w:line="259" w:lineRule="auto"/>
              <w:jc w:val="left"/>
              <w:rPr>
                <w:rFonts w:cstheme="minorHAnsi"/>
                <w:lang w:val="sl-SI"/>
              </w:rPr>
            </w:pPr>
            <w:r w:rsidRPr="00BA6A16">
              <w:rPr>
                <w:rFonts w:cstheme="minorHAnsi"/>
                <w:bCs/>
                <w:lang w:val="sl-SI"/>
              </w:rPr>
              <w:t xml:space="preserve">OC 4.1: </w:t>
            </w:r>
            <w:proofErr w:type="spellStart"/>
            <w:r w:rsidR="000E772D" w:rsidRPr="00BA6A16">
              <w:rPr>
                <w:rFonts w:cstheme="minorHAnsi"/>
                <w:bCs/>
                <w:lang w:val="sl-SI"/>
              </w:rPr>
              <w:t>Maksimizacija</w:t>
            </w:r>
            <w:proofErr w:type="spellEnd"/>
            <w:r w:rsidR="000E772D" w:rsidRPr="00BA6A16">
              <w:rPr>
                <w:rFonts w:cstheme="minorHAnsi"/>
                <w:bCs/>
                <w:lang w:val="sl-SI"/>
              </w:rPr>
              <w:t xml:space="preserve"> </w:t>
            </w:r>
            <w:r w:rsidR="00A3596C" w:rsidRPr="00BA6A16">
              <w:rPr>
                <w:rFonts w:cstheme="minorHAnsi"/>
                <w:bCs/>
                <w:lang w:val="sl-SI"/>
              </w:rPr>
              <w:t xml:space="preserve">izkoriščanja </w:t>
            </w:r>
            <w:r w:rsidR="000E772D" w:rsidRPr="00BA6A16">
              <w:rPr>
                <w:rFonts w:cstheme="minorHAnsi"/>
                <w:bCs/>
                <w:lang w:val="sl-SI"/>
              </w:rPr>
              <w:t>sončnega potenciala,</w:t>
            </w:r>
            <w:r w:rsidR="001E7DB6" w:rsidRPr="00BA6A16">
              <w:rPr>
                <w:rFonts w:cstheme="minorHAnsi"/>
                <w:bCs/>
                <w:lang w:val="sl-SI"/>
              </w:rPr>
              <w:t xml:space="preserve"> ki oskrbuje industrijo </w:t>
            </w:r>
            <w:r w:rsidR="009F6C6C">
              <w:rPr>
                <w:rFonts w:cstheme="minorHAnsi"/>
                <w:bCs/>
                <w:lang w:val="sl-SI"/>
              </w:rPr>
              <w:t>in</w:t>
            </w:r>
            <w:r w:rsidR="009F6C6C" w:rsidRPr="00BA6A16">
              <w:rPr>
                <w:rFonts w:cstheme="minorHAnsi"/>
                <w:bCs/>
                <w:lang w:val="sl-SI"/>
              </w:rPr>
              <w:t xml:space="preserve"> </w:t>
            </w:r>
            <w:r w:rsidR="00E16402">
              <w:rPr>
                <w:rFonts w:cstheme="minorHAnsi"/>
                <w:bCs/>
                <w:lang w:val="sl-SI"/>
              </w:rPr>
              <w:t xml:space="preserve">tudi </w:t>
            </w:r>
            <w:r w:rsidR="00E16402" w:rsidRPr="00BA6A16">
              <w:rPr>
                <w:rFonts w:cstheme="minorHAnsi"/>
                <w:bCs/>
                <w:lang w:val="sl-SI"/>
              </w:rPr>
              <w:t>gospodinjstv</w:t>
            </w:r>
            <w:r w:rsidR="00E16402">
              <w:rPr>
                <w:rFonts w:cstheme="minorHAnsi"/>
                <w:bCs/>
                <w:lang w:val="sl-SI"/>
              </w:rPr>
              <w:t>a</w:t>
            </w:r>
            <w:r w:rsidR="001E7DB6" w:rsidRPr="00BA6A16">
              <w:rPr>
                <w:rFonts w:cstheme="minorHAnsi"/>
                <w:bCs/>
                <w:lang w:val="sl-SI"/>
              </w:rPr>
              <w:t>,</w:t>
            </w:r>
            <w:r w:rsidR="006D324B" w:rsidRPr="00BA6A16">
              <w:rPr>
                <w:rFonts w:cstheme="minorHAnsi"/>
                <w:bCs/>
                <w:lang w:val="sl-SI"/>
              </w:rPr>
              <w:t xml:space="preserve"> </w:t>
            </w:r>
            <w:r w:rsidR="009F6C6C">
              <w:rPr>
                <w:rFonts w:cstheme="minorHAnsi"/>
                <w:bCs/>
                <w:lang w:val="sl-SI"/>
              </w:rPr>
              <w:t>ter</w:t>
            </w:r>
            <w:r w:rsidR="009F6C6C" w:rsidRPr="00BA6A16">
              <w:rPr>
                <w:rFonts w:cstheme="minorHAnsi"/>
                <w:bCs/>
                <w:lang w:val="sl-SI"/>
              </w:rPr>
              <w:t xml:space="preserve"> </w:t>
            </w:r>
            <w:r w:rsidR="006D324B" w:rsidRPr="00BA6A16">
              <w:rPr>
                <w:rFonts w:cstheme="minorHAnsi"/>
                <w:bCs/>
                <w:lang w:val="sl-SI"/>
              </w:rPr>
              <w:t xml:space="preserve">priprava </w:t>
            </w:r>
            <w:r w:rsidR="00A3596C" w:rsidRPr="00BA6A16">
              <w:rPr>
                <w:rFonts w:cstheme="minorHAnsi"/>
                <w:bCs/>
                <w:lang w:val="sl-SI"/>
              </w:rPr>
              <w:t>lokacije</w:t>
            </w:r>
            <w:r w:rsidR="00A3596C" w:rsidRPr="00BA6A16" w:rsidDel="00A3596C">
              <w:rPr>
                <w:rFonts w:cstheme="minorHAnsi"/>
                <w:bCs/>
                <w:lang w:val="sl-SI"/>
              </w:rPr>
              <w:t xml:space="preserve"> </w:t>
            </w:r>
            <w:r w:rsidR="006D324B" w:rsidRPr="00BA6A16">
              <w:rPr>
                <w:rFonts w:cstheme="minorHAnsi"/>
                <w:bCs/>
                <w:lang w:val="sl-SI"/>
              </w:rPr>
              <w:t xml:space="preserve">za nadaljevanje energetske </w:t>
            </w:r>
            <w:r w:rsidR="003676FC" w:rsidRPr="00BA6A16">
              <w:rPr>
                <w:rFonts w:cstheme="minorHAnsi"/>
                <w:bCs/>
                <w:lang w:val="sl-SI"/>
              </w:rPr>
              <w:t>dejavnosti</w:t>
            </w:r>
            <w:r w:rsidR="006D324B" w:rsidRPr="00BA6A16">
              <w:rPr>
                <w:rFonts w:cstheme="minorHAnsi"/>
                <w:bCs/>
                <w:lang w:val="sl-SI"/>
              </w:rPr>
              <w:t xml:space="preserve"> (sprememba rabe)</w:t>
            </w:r>
            <w:r w:rsidR="00A3596C" w:rsidRPr="00BA6A16">
              <w:rPr>
                <w:rFonts w:cstheme="minorHAnsi"/>
                <w:bCs/>
                <w:lang w:val="sl-SI"/>
              </w:rPr>
              <w:t>.</w:t>
            </w:r>
          </w:p>
          <w:p w14:paraId="50D513A7" w14:textId="0B49786C" w:rsidR="003058D2" w:rsidRPr="004659AE" w:rsidRDefault="000E6774" w:rsidP="000E6774">
            <w:pPr>
              <w:numPr>
                <w:ilvl w:val="0"/>
                <w:numId w:val="23"/>
              </w:numPr>
              <w:spacing w:after="160" w:line="259" w:lineRule="auto"/>
              <w:jc w:val="left"/>
              <w:rPr>
                <w:rFonts w:cstheme="minorHAnsi"/>
                <w:lang w:val="sl-SI"/>
              </w:rPr>
            </w:pPr>
            <w:r w:rsidRPr="003B745A">
              <w:rPr>
                <w:rFonts w:cstheme="minorHAnsi"/>
                <w:bCs/>
                <w:lang w:val="sl-SI"/>
              </w:rPr>
              <w:t>OC 4.2</w:t>
            </w:r>
            <w:r w:rsidRPr="00C43E59">
              <w:rPr>
                <w:rFonts w:cstheme="minorHAnsi"/>
                <w:bCs/>
                <w:lang w:val="sl-SI"/>
              </w:rPr>
              <w:t xml:space="preserve">: </w:t>
            </w:r>
            <w:r w:rsidR="009F1BCE" w:rsidRPr="00C43E59">
              <w:rPr>
                <w:lang w:val="sl-SI"/>
              </w:rPr>
              <w:t>Spodbujanje povečevanja energetske učinkovitosti ter izboljšanje energetske in emisijske intenzivnosti industrije (npr</w:t>
            </w:r>
            <w:r w:rsidR="009F6C6C" w:rsidRPr="00C43E59">
              <w:rPr>
                <w:lang w:val="sl-SI"/>
              </w:rPr>
              <w:t>.</w:t>
            </w:r>
            <w:r w:rsidR="009F6C6C">
              <w:rPr>
                <w:lang w:val="sl-SI"/>
              </w:rPr>
              <w:t> </w:t>
            </w:r>
            <w:r w:rsidR="009F1BCE" w:rsidRPr="00C43E59">
              <w:rPr>
                <w:lang w:val="sl-SI"/>
              </w:rPr>
              <w:t>dvig snovne učinkovitosti, povečanje energetske učinkovitosti v proizvodnih procesih, ukrepi za zmanjšanje</w:t>
            </w:r>
            <w:r w:rsidR="009F1BCE" w:rsidRPr="004659AE">
              <w:rPr>
                <w:lang w:val="sl-SI"/>
              </w:rPr>
              <w:t xml:space="preserve"> procesnih emisij in emisij iz rabe goriv, ukrepi za zajem in ponovno uporabo ogljika, energetska sanacija industrijskih stavb, zmanjševanje potreb po mobilnosti pri neproizvodnih delovnih procesih)</w:t>
            </w:r>
            <w:r w:rsidR="003058D2" w:rsidRPr="004659AE">
              <w:rPr>
                <w:rFonts w:eastAsia="Calibri"/>
                <w:lang w:val="sl-SI"/>
              </w:rPr>
              <w:t>.</w:t>
            </w:r>
          </w:p>
          <w:p w14:paraId="50D513A8" w14:textId="77777777" w:rsidR="00835D41" w:rsidRDefault="000E6774" w:rsidP="00835D41">
            <w:pPr>
              <w:pStyle w:val="Odstavekseznama"/>
              <w:numPr>
                <w:ilvl w:val="0"/>
                <w:numId w:val="23"/>
              </w:numPr>
              <w:spacing w:after="120" w:line="259" w:lineRule="auto"/>
              <w:jc w:val="left"/>
              <w:rPr>
                <w:lang w:val="sl-SI"/>
              </w:rPr>
            </w:pPr>
            <w:r w:rsidRPr="004659AE">
              <w:rPr>
                <w:rFonts w:cstheme="minorHAnsi"/>
                <w:bCs/>
                <w:lang w:val="sl-SI"/>
              </w:rPr>
              <w:t xml:space="preserve">OC 4.3: </w:t>
            </w:r>
            <w:r w:rsidR="00B82C93" w:rsidRPr="004659AE">
              <w:rPr>
                <w:lang w:val="sl-SI"/>
              </w:rPr>
              <w:t>Spodbude za pilotne projekte za proizvodnjo sintetičnega metana in vodika</w:t>
            </w:r>
            <w:r w:rsidR="009F1BCE" w:rsidRPr="004659AE">
              <w:rPr>
                <w:lang w:val="sl-SI"/>
              </w:rPr>
              <w:t xml:space="preserve"> za industrijsko rabo</w:t>
            </w:r>
            <w:r w:rsidR="006D324B" w:rsidRPr="004659AE">
              <w:rPr>
                <w:lang w:val="sl-SI"/>
              </w:rPr>
              <w:t>, tudi v povezavi z lokalnim sistemom</w:t>
            </w:r>
            <w:r w:rsidR="00A3596C" w:rsidRPr="004659AE">
              <w:rPr>
                <w:lang w:val="sl-SI"/>
              </w:rPr>
              <w:t>.</w:t>
            </w:r>
            <w:r w:rsidR="002E3B0D" w:rsidRPr="003B745A">
              <w:rPr>
                <w:rStyle w:val="Sprotnaopomba-sklic"/>
                <w:lang w:val="sl-SI"/>
              </w:rPr>
              <w:footnoteReference w:id="28"/>
            </w:r>
          </w:p>
          <w:p w14:paraId="50D513A9" w14:textId="234C47FD" w:rsidR="00A62F7B" w:rsidRPr="00F07C3F" w:rsidRDefault="000E6774" w:rsidP="00F07C3F">
            <w:pPr>
              <w:pStyle w:val="Odstavekseznama"/>
              <w:numPr>
                <w:ilvl w:val="0"/>
                <w:numId w:val="23"/>
              </w:numPr>
              <w:spacing w:after="120" w:line="259" w:lineRule="auto"/>
              <w:jc w:val="left"/>
              <w:rPr>
                <w:lang w:val="sl-SI"/>
              </w:rPr>
            </w:pPr>
            <w:r w:rsidRPr="00835D41">
              <w:rPr>
                <w:rFonts w:cstheme="minorHAnsi"/>
                <w:bCs/>
                <w:lang w:val="sl-SI"/>
              </w:rPr>
              <w:t xml:space="preserve">OC 4.5: </w:t>
            </w:r>
            <w:r w:rsidRPr="00835D41">
              <w:rPr>
                <w:rFonts w:cstheme="minorHAnsi"/>
                <w:lang w:val="sl-SI"/>
              </w:rPr>
              <w:t>Zagotavljanje cenovno dostopnih</w:t>
            </w:r>
            <w:r w:rsidR="009D2EBB" w:rsidRPr="00835D41">
              <w:rPr>
                <w:rFonts w:cstheme="minorHAnsi"/>
                <w:lang w:val="sl-SI"/>
              </w:rPr>
              <w:t xml:space="preserve"> </w:t>
            </w:r>
            <w:r w:rsidR="009F6C6C">
              <w:rPr>
                <w:rFonts w:cstheme="minorHAnsi"/>
                <w:lang w:val="sl-SI"/>
              </w:rPr>
              <w:t>ter</w:t>
            </w:r>
            <w:r w:rsidR="009F6C6C" w:rsidRPr="00835D41">
              <w:rPr>
                <w:rFonts w:cstheme="minorHAnsi"/>
                <w:lang w:val="sl-SI"/>
              </w:rPr>
              <w:t xml:space="preserve"> </w:t>
            </w:r>
            <w:r w:rsidR="009D2EBB" w:rsidRPr="00835D41">
              <w:rPr>
                <w:rFonts w:cstheme="minorHAnsi"/>
                <w:lang w:val="sl-SI"/>
              </w:rPr>
              <w:t>na OVE temelječih</w:t>
            </w:r>
            <w:r w:rsidRPr="00835D41">
              <w:rPr>
                <w:rFonts w:cstheme="minorHAnsi"/>
                <w:lang w:val="sl-SI"/>
              </w:rPr>
              <w:t xml:space="preserve"> rešitev daljinskega ogrevanja</w:t>
            </w:r>
            <w:r w:rsidR="009D2EBB" w:rsidRPr="00835D41">
              <w:rPr>
                <w:rFonts w:cstheme="minorHAnsi"/>
                <w:lang w:val="sl-SI"/>
              </w:rPr>
              <w:t xml:space="preserve"> in hlajenja</w:t>
            </w:r>
            <w:r w:rsidR="00E16402" w:rsidRPr="00835D41">
              <w:rPr>
                <w:rFonts w:cstheme="minorHAnsi"/>
                <w:lang w:val="sl-SI"/>
              </w:rPr>
              <w:t>.</w:t>
            </w:r>
            <w:r w:rsidRPr="00835D41">
              <w:rPr>
                <w:rStyle w:val="Sprotnaopomba-sklic"/>
                <w:rFonts w:cstheme="minorHAnsi"/>
                <w:lang w:val="sl-SI"/>
              </w:rPr>
              <w:footnoteReference w:id="29"/>
            </w:r>
          </w:p>
        </w:tc>
      </w:tr>
      <w:tr w:rsidR="00425B76" w:rsidRPr="00200A1E" w14:paraId="50D513AE" w14:textId="77777777" w:rsidTr="002C361C">
        <w:tc>
          <w:tcPr>
            <w:tcW w:w="1985" w:type="dxa"/>
            <w:tcBorders>
              <w:top w:val="single" w:sz="8" w:space="0" w:color="FFFFFF" w:themeColor="background1"/>
            </w:tcBorders>
            <w:shd w:val="clear" w:color="auto" w:fill="F2F2F2" w:themeFill="background1" w:themeFillShade="F2"/>
          </w:tcPr>
          <w:p w14:paraId="50D513AB" w14:textId="77777777" w:rsidR="00425B76" w:rsidRPr="00BA6A16" w:rsidRDefault="00044F69" w:rsidP="00F377BF">
            <w:pPr>
              <w:spacing w:after="160" w:line="259" w:lineRule="auto"/>
              <w:jc w:val="left"/>
              <w:rPr>
                <w:rFonts w:cstheme="minorHAnsi"/>
                <w:b/>
                <w:lang w:val="sl-SI"/>
              </w:rPr>
            </w:pPr>
            <w:r w:rsidRPr="00BA6A16">
              <w:rPr>
                <w:rFonts w:cstheme="minorHAnsi"/>
                <w:b/>
                <w:lang w:val="sl-SI"/>
              </w:rPr>
              <w:t xml:space="preserve">SC 5: </w:t>
            </w:r>
            <w:r w:rsidR="00697615" w:rsidRPr="00BA6A16">
              <w:rPr>
                <w:rFonts w:cstheme="minorHAnsi"/>
                <w:b/>
                <w:lang w:val="sl-SI"/>
              </w:rPr>
              <w:t>Izboljšana povezljivost regije</w:t>
            </w:r>
          </w:p>
        </w:tc>
        <w:tc>
          <w:tcPr>
            <w:tcW w:w="7480" w:type="dxa"/>
          </w:tcPr>
          <w:p w14:paraId="50D513AC" w14:textId="77777777" w:rsidR="003E1508" w:rsidRPr="00BA6A16" w:rsidRDefault="005C6EA0" w:rsidP="006343CA">
            <w:pPr>
              <w:numPr>
                <w:ilvl w:val="0"/>
                <w:numId w:val="27"/>
              </w:numPr>
              <w:spacing w:after="160" w:line="259" w:lineRule="auto"/>
              <w:jc w:val="left"/>
              <w:rPr>
                <w:rFonts w:cstheme="minorHAnsi"/>
                <w:bCs/>
                <w:lang w:val="sl-SI"/>
              </w:rPr>
            </w:pPr>
            <w:r w:rsidRPr="00BA6A16">
              <w:rPr>
                <w:rFonts w:cstheme="minorHAnsi"/>
                <w:bCs/>
                <w:lang w:val="sl-SI"/>
              </w:rPr>
              <w:t xml:space="preserve">OC 5.1: </w:t>
            </w:r>
            <w:r w:rsidR="00A376A0" w:rsidRPr="00BA6A16">
              <w:rPr>
                <w:rFonts w:cstheme="minorHAnsi"/>
                <w:bCs/>
                <w:lang w:val="sl-SI"/>
              </w:rPr>
              <w:t>Izboljšanje proizvodnega potenciala in olajšanje dnevnih migracij z izboljšano cestno infrastrukturo</w:t>
            </w:r>
            <w:r w:rsidR="00E16402">
              <w:rPr>
                <w:rFonts w:cstheme="minorHAnsi"/>
                <w:bCs/>
                <w:lang w:val="sl-SI"/>
              </w:rPr>
              <w:t xml:space="preserve"> in povezljivostjo</w:t>
            </w:r>
            <w:r w:rsidR="00A376A0" w:rsidRPr="00BA6A16">
              <w:rPr>
                <w:rFonts w:cstheme="minorHAnsi"/>
                <w:bCs/>
                <w:lang w:val="sl-SI"/>
              </w:rPr>
              <w:t>.</w:t>
            </w:r>
          </w:p>
          <w:p w14:paraId="50D513AD" w14:textId="1147FB1D" w:rsidR="00425B76" w:rsidRPr="00BA6A16" w:rsidRDefault="005C6EA0" w:rsidP="006343CA">
            <w:pPr>
              <w:numPr>
                <w:ilvl w:val="0"/>
                <w:numId w:val="27"/>
              </w:numPr>
              <w:spacing w:after="160" w:line="259" w:lineRule="auto"/>
              <w:jc w:val="left"/>
              <w:rPr>
                <w:rFonts w:cstheme="minorHAnsi"/>
                <w:lang w:val="sl-SI"/>
              </w:rPr>
            </w:pPr>
            <w:r w:rsidRPr="00BA6A16">
              <w:rPr>
                <w:rFonts w:cstheme="minorHAnsi"/>
                <w:bCs/>
                <w:lang w:val="sl-SI"/>
              </w:rPr>
              <w:t xml:space="preserve">OC 5.2: </w:t>
            </w:r>
            <w:r w:rsidR="00A04B17" w:rsidRPr="00BA6A16">
              <w:rPr>
                <w:rFonts w:cstheme="minorHAnsi"/>
                <w:bCs/>
                <w:lang w:val="sl-SI"/>
              </w:rPr>
              <w:t xml:space="preserve">Izboljšanje znotraj- in </w:t>
            </w:r>
            <w:proofErr w:type="spellStart"/>
            <w:r w:rsidR="00A04B17" w:rsidRPr="00BA6A16">
              <w:rPr>
                <w:rFonts w:cstheme="minorHAnsi"/>
                <w:bCs/>
                <w:lang w:val="sl-SI"/>
              </w:rPr>
              <w:t>zunajregijske</w:t>
            </w:r>
            <w:proofErr w:type="spellEnd"/>
            <w:r w:rsidR="00A04B17" w:rsidRPr="00BA6A16">
              <w:rPr>
                <w:rFonts w:cstheme="minorHAnsi"/>
                <w:bCs/>
                <w:lang w:val="sl-SI"/>
              </w:rPr>
              <w:t xml:space="preserve"> povezljivost</w:t>
            </w:r>
            <w:r w:rsidR="00E16402">
              <w:rPr>
                <w:rFonts w:cstheme="minorHAnsi"/>
                <w:bCs/>
                <w:lang w:val="sl-SI"/>
              </w:rPr>
              <w:t>i</w:t>
            </w:r>
            <w:r w:rsidR="00A04B17" w:rsidRPr="00BA6A16">
              <w:rPr>
                <w:rFonts w:cstheme="minorHAnsi"/>
                <w:bCs/>
                <w:lang w:val="sl-SI"/>
              </w:rPr>
              <w:t xml:space="preserve"> s trajnostnimi prometnimi rešitvami (npr</w:t>
            </w:r>
            <w:r w:rsidR="009F6C6C" w:rsidRPr="00BA6A16">
              <w:rPr>
                <w:rFonts w:cstheme="minorHAnsi"/>
                <w:bCs/>
                <w:lang w:val="sl-SI"/>
              </w:rPr>
              <w:t>.</w:t>
            </w:r>
            <w:r w:rsidR="009F6C6C">
              <w:rPr>
                <w:rFonts w:cstheme="minorHAnsi"/>
                <w:bCs/>
                <w:lang w:val="sl-SI"/>
              </w:rPr>
              <w:t> </w:t>
            </w:r>
            <w:r w:rsidR="00A04B17" w:rsidRPr="00BA6A16">
              <w:rPr>
                <w:rFonts w:cstheme="minorHAnsi"/>
                <w:bCs/>
                <w:lang w:val="sl-SI"/>
              </w:rPr>
              <w:t>povečana uporaba železnice, P + R, avtobusi za dnevne migracije, e-mobilnost, izmenjava koles)</w:t>
            </w:r>
            <w:r w:rsidR="00A225DD">
              <w:rPr>
                <w:rFonts w:cstheme="minorHAnsi"/>
                <w:bCs/>
                <w:lang w:val="sl-SI"/>
              </w:rPr>
              <w:t>,</w:t>
            </w:r>
            <w:r w:rsidR="00A225DD" w:rsidRPr="00F07C3F">
              <w:rPr>
                <w:lang w:val="sl-SI"/>
              </w:rPr>
              <w:t xml:space="preserve"> </w:t>
            </w:r>
            <w:r w:rsidR="00A225DD" w:rsidRPr="00A225DD">
              <w:rPr>
                <w:rFonts w:cstheme="minorHAnsi"/>
                <w:bCs/>
                <w:lang w:val="sl-SI"/>
              </w:rPr>
              <w:t>modernizacija železniške in avtobusne infrastrukture (postajališča, avtobusi, vlaki).</w:t>
            </w:r>
            <w:r w:rsidR="00A225DD">
              <w:rPr>
                <w:rFonts w:cstheme="minorHAnsi"/>
                <w:bCs/>
                <w:lang w:val="sl-SI"/>
              </w:rPr>
              <w:t xml:space="preserve"> </w:t>
            </w:r>
          </w:p>
        </w:tc>
      </w:tr>
    </w:tbl>
    <w:p w14:paraId="50D513B0" w14:textId="77777777" w:rsidR="00AC62C8" w:rsidRPr="004659AE" w:rsidRDefault="00AC62C8" w:rsidP="00835D41">
      <w:pPr>
        <w:pStyle w:val="Naslov1"/>
        <w:numPr>
          <w:ilvl w:val="0"/>
          <w:numId w:val="84"/>
        </w:numPr>
        <w:rPr>
          <w:lang w:val="sl-SI"/>
        </w:rPr>
      </w:pPr>
      <w:bookmarkStart w:id="120" w:name="_Toc65871622"/>
      <w:bookmarkStart w:id="121" w:name="_Toc65872065"/>
      <w:bookmarkStart w:id="122" w:name="_Toc65877303"/>
      <w:bookmarkStart w:id="123" w:name="_Toc65871624"/>
      <w:bookmarkStart w:id="124" w:name="_Toc65872067"/>
      <w:bookmarkStart w:id="125" w:name="_Toc65877305"/>
      <w:bookmarkStart w:id="126" w:name="_Toc65871626"/>
      <w:bookmarkStart w:id="127" w:name="_Toc65872069"/>
      <w:bookmarkStart w:id="128" w:name="_Toc65877307"/>
      <w:bookmarkStart w:id="129" w:name="_Toc65871628"/>
      <w:bookmarkStart w:id="130" w:name="_Toc65872071"/>
      <w:bookmarkStart w:id="131" w:name="_Toc65877309"/>
      <w:bookmarkStart w:id="132" w:name="_Toc65871630"/>
      <w:bookmarkStart w:id="133" w:name="_Toc65872073"/>
      <w:bookmarkStart w:id="134" w:name="_Toc65877311"/>
      <w:bookmarkStart w:id="135" w:name="_Toc71885658"/>
      <w:bookmarkStart w:id="136" w:name="_Toc50735836"/>
      <w:bookmarkStart w:id="137" w:name="_Toc50737395"/>
      <w:bookmarkStart w:id="138" w:name="_Toc50742318"/>
      <w:bookmarkStart w:id="139" w:name="_Toc50757120"/>
      <w:bookmarkStart w:id="140" w:name="_Toc51764212"/>
      <w:bookmarkStart w:id="141" w:name="_Toc50760878"/>
      <w:bookmarkStart w:id="142" w:name="_Toc52126727"/>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3B745A">
        <w:rPr>
          <w:lang w:val="sl-SI"/>
        </w:rPr>
        <w:t>Omilitveni ukrepi</w:t>
      </w:r>
      <w:r w:rsidR="00BA6A16" w:rsidRPr="00C43E59">
        <w:rPr>
          <w:lang w:val="sl-SI"/>
        </w:rPr>
        <w:t xml:space="preserve">, </w:t>
      </w:r>
      <w:r w:rsidR="00F0318E" w:rsidRPr="00C43E59">
        <w:rPr>
          <w:lang w:val="sl-SI"/>
        </w:rPr>
        <w:t>priporočila</w:t>
      </w:r>
      <w:r w:rsidRPr="00C43E59">
        <w:rPr>
          <w:lang w:val="sl-SI"/>
        </w:rPr>
        <w:t xml:space="preserve"> </w:t>
      </w:r>
      <w:r w:rsidR="00BA6A16" w:rsidRPr="004659AE">
        <w:rPr>
          <w:lang w:val="sl-SI"/>
        </w:rPr>
        <w:t xml:space="preserve">in načela za </w:t>
      </w:r>
      <w:r w:rsidRPr="004659AE">
        <w:rPr>
          <w:lang w:val="sl-SI"/>
        </w:rPr>
        <w:t>izvajanj</w:t>
      </w:r>
      <w:r w:rsidR="00BA6A16" w:rsidRPr="004659AE">
        <w:rPr>
          <w:lang w:val="sl-SI"/>
        </w:rPr>
        <w:t>e</w:t>
      </w:r>
      <w:r w:rsidRPr="004659AE">
        <w:rPr>
          <w:lang w:val="sl-SI"/>
        </w:rPr>
        <w:t xml:space="preserve"> strategije</w:t>
      </w:r>
      <w:bookmarkEnd w:id="135"/>
    </w:p>
    <w:p w14:paraId="50D513B1" w14:textId="77777777" w:rsidR="00F0318E" w:rsidRPr="00835D41" w:rsidRDefault="00F0318E" w:rsidP="001F784F">
      <w:pPr>
        <w:pStyle w:val="Naslov2"/>
      </w:pPr>
      <w:bookmarkStart w:id="143" w:name="_Toc71885659"/>
      <w:r w:rsidRPr="003B745A">
        <w:t>Omilitveni ukrepi</w:t>
      </w:r>
      <w:r w:rsidR="006E4E32" w:rsidRPr="00C43E59">
        <w:t xml:space="preserve"> in </w:t>
      </w:r>
      <w:r w:rsidR="006E4E32" w:rsidRPr="00835D41">
        <w:t>načela za izvajanje strategije</w:t>
      </w:r>
      <w:bookmarkEnd w:id="143"/>
    </w:p>
    <w:p w14:paraId="50D513B2" w14:textId="72EF59A0" w:rsidR="00AC3ACE" w:rsidRPr="00835D41" w:rsidRDefault="00AC3ACE" w:rsidP="00AC3ACE">
      <w:pPr>
        <w:rPr>
          <w:lang w:val="sl-SI"/>
        </w:rPr>
      </w:pPr>
      <w:r w:rsidRPr="00835D41">
        <w:rPr>
          <w:lang w:val="sl-SI"/>
        </w:rPr>
        <w:t xml:space="preserve">Na podlagi </w:t>
      </w:r>
      <w:proofErr w:type="spellStart"/>
      <w:r w:rsidR="004B5F64">
        <w:rPr>
          <w:lang w:val="sl-SI"/>
        </w:rPr>
        <w:t>o</w:t>
      </w:r>
      <w:r w:rsidRPr="00835D41">
        <w:rPr>
          <w:lang w:val="sl-SI"/>
        </w:rPr>
        <w:t>koljskega</w:t>
      </w:r>
      <w:proofErr w:type="spellEnd"/>
      <w:r w:rsidRPr="00835D41">
        <w:rPr>
          <w:lang w:val="sl-SI"/>
        </w:rPr>
        <w:t xml:space="preserve"> poročila, pripravljen</w:t>
      </w:r>
      <w:r w:rsidR="009F6C6C">
        <w:rPr>
          <w:lang w:val="sl-SI"/>
        </w:rPr>
        <w:t>ega</w:t>
      </w:r>
      <w:r w:rsidRPr="00835D41">
        <w:rPr>
          <w:lang w:val="sl-SI"/>
        </w:rPr>
        <w:t xml:space="preserve"> v okviru celovite presoje vplivov na okolje, je treba pri izvajanju in izvajanju strateških korakov dosledno upoštevati tudi predvidene omilitvene ukrepe in načela, ki so povzeta v nadaljevanju (in v celoti navedena v </w:t>
      </w:r>
      <w:proofErr w:type="spellStart"/>
      <w:r w:rsidRPr="00835D41">
        <w:rPr>
          <w:lang w:val="sl-SI"/>
        </w:rPr>
        <w:t>okoljskem</w:t>
      </w:r>
      <w:proofErr w:type="spellEnd"/>
      <w:r w:rsidRPr="00835D41">
        <w:rPr>
          <w:lang w:val="sl-SI"/>
        </w:rPr>
        <w:t xml:space="preserve"> poročilu).</w:t>
      </w:r>
    </w:p>
    <w:p w14:paraId="50D513B3" w14:textId="77777777" w:rsidR="00F0318E" w:rsidRPr="00BA6A16" w:rsidRDefault="00F0318E" w:rsidP="00F0318E">
      <w:pPr>
        <w:rPr>
          <w:highlight w:val="yellow"/>
          <w:lang w:val="sl-SI"/>
        </w:rPr>
      </w:pPr>
    </w:p>
    <w:tbl>
      <w:tblPr>
        <w:tblStyle w:val="Tabelasvetlamrea1"/>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5661"/>
        <w:gridCol w:w="1984"/>
        <w:gridCol w:w="1699"/>
      </w:tblGrid>
      <w:tr w:rsidR="00F0318E" w:rsidRPr="00BA6A16" w14:paraId="50D513B7" w14:textId="77777777" w:rsidTr="00EF3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1" w:type="dxa"/>
            <w:tcBorders>
              <w:bottom w:val="single" w:sz="8" w:space="0" w:color="BFBFBF" w:themeColor="background1" w:themeShade="BF"/>
            </w:tcBorders>
            <w:shd w:val="clear" w:color="auto" w:fill="012169"/>
            <w:vAlign w:val="center"/>
          </w:tcPr>
          <w:p w14:paraId="50D513B4" w14:textId="6949018E" w:rsidR="00F0318E" w:rsidRPr="00835D41" w:rsidRDefault="00F0318E" w:rsidP="00EB386A">
            <w:pPr>
              <w:jc w:val="center"/>
              <w:rPr>
                <w:lang w:val="sl-SI"/>
              </w:rPr>
            </w:pPr>
            <w:r w:rsidRPr="00835D41">
              <w:rPr>
                <w:lang w:val="sl-SI"/>
              </w:rPr>
              <w:t>Omilitveni ukrepi</w:t>
            </w:r>
            <w:r w:rsidR="004C2AA9">
              <w:rPr>
                <w:lang w:val="sl-SI"/>
              </w:rPr>
              <w:t xml:space="preserve">, k jih je </w:t>
            </w:r>
            <w:r w:rsidR="009F6C6C">
              <w:rPr>
                <w:lang w:val="sl-SI"/>
              </w:rPr>
              <w:t xml:space="preserve">treba </w:t>
            </w:r>
            <w:r w:rsidR="004C2AA9">
              <w:rPr>
                <w:lang w:val="sl-SI"/>
              </w:rPr>
              <w:t xml:space="preserve">izvesti </w:t>
            </w:r>
            <w:r w:rsidR="009F6C6C">
              <w:rPr>
                <w:lang w:val="sl-SI"/>
              </w:rPr>
              <w:t xml:space="preserve">med izvajanjem </w:t>
            </w:r>
            <w:r w:rsidR="004C2AA9">
              <w:rPr>
                <w:lang w:val="sl-SI"/>
              </w:rPr>
              <w:t>strategije</w:t>
            </w:r>
          </w:p>
        </w:tc>
        <w:tc>
          <w:tcPr>
            <w:tcW w:w="1984" w:type="dxa"/>
            <w:tcBorders>
              <w:bottom w:val="single" w:sz="8" w:space="0" w:color="BFBFBF" w:themeColor="background1" w:themeShade="BF"/>
            </w:tcBorders>
            <w:shd w:val="clear" w:color="auto" w:fill="012169"/>
            <w:vAlign w:val="center"/>
          </w:tcPr>
          <w:p w14:paraId="50D513B5" w14:textId="77777777" w:rsidR="00F0318E" w:rsidRPr="00835D41" w:rsidRDefault="00F0318E"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00E16402" w:rsidRPr="00835D41">
              <w:rPr>
                <w:lang w:val="sl-SI"/>
              </w:rPr>
              <w:t>okoljsko</w:t>
            </w:r>
            <w:proofErr w:type="spellEnd"/>
            <w:r w:rsidR="00E16402" w:rsidRPr="00835D41">
              <w:rPr>
                <w:lang w:val="sl-SI"/>
              </w:rPr>
              <w:t xml:space="preserve"> poročilo</w:t>
            </w:r>
          </w:p>
        </w:tc>
        <w:tc>
          <w:tcPr>
            <w:tcW w:w="1699" w:type="dxa"/>
            <w:tcBorders>
              <w:bottom w:val="single" w:sz="8" w:space="0" w:color="BFBFBF" w:themeColor="background1" w:themeShade="BF"/>
            </w:tcBorders>
            <w:shd w:val="clear" w:color="auto" w:fill="012169"/>
            <w:vAlign w:val="center"/>
          </w:tcPr>
          <w:p w14:paraId="50D513B6" w14:textId="77777777" w:rsidR="00F0318E" w:rsidRPr="00835D41" w:rsidRDefault="00F0318E"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F0318E" w:rsidRPr="00431D96" w14:paraId="50D513B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B8" w14:textId="049A05E6" w:rsidR="00F0318E" w:rsidRPr="00431D96" w:rsidRDefault="00D84D09" w:rsidP="00700E2C">
            <w:pPr>
              <w:rPr>
                <w:b w:val="0"/>
                <w:bCs w:val="0"/>
                <w:lang w:val="sl-SI"/>
              </w:rPr>
            </w:pPr>
            <w:r w:rsidRPr="00431D96">
              <w:rPr>
                <w:b w:val="0"/>
                <w:lang w:val="sl-SI"/>
              </w:rPr>
              <w:t xml:space="preserve">PV pri podaljšanju koncesijske pogodbe območje koncesije ustrezno prilagodi izbranemu scenariju in z njim uskladi načrt proizvodnje. V postopek se v skladu s pristojnostmi ustrezno vključita ZVKDS in MK. Koncesijska pogodba zajame čim bolj sklenjeno območje </w:t>
            </w:r>
            <w:r w:rsidR="00424C57">
              <w:rPr>
                <w:b w:val="0"/>
                <w:lang w:val="sl-SI"/>
              </w:rPr>
              <w:t>tako</w:t>
            </w:r>
            <w:r w:rsidRPr="00431D96">
              <w:rPr>
                <w:b w:val="0"/>
                <w:lang w:val="sl-SI"/>
              </w:rPr>
              <w:t>, da se ohranijo gozdne zaplate na vzhodnem in zahodnem delu doline Vel</w:t>
            </w:r>
            <w:r w:rsidR="00A170B9">
              <w:rPr>
                <w:b w:val="0"/>
                <w:lang w:val="sl-SI"/>
              </w:rPr>
              <w:t>e</w:t>
            </w:r>
            <w:r w:rsidRPr="00431D96">
              <w:rPr>
                <w:b w:val="0"/>
                <w:lang w:val="sl-SI"/>
              </w:rPr>
              <w:t xml:space="preserve">nje. Na območju </w:t>
            </w:r>
            <w:r w:rsidRPr="00431D96">
              <w:rPr>
                <w:b w:val="0"/>
                <w:lang w:val="sl-SI"/>
              </w:rPr>
              <w:lastRenderedPageBreak/>
              <w:t>ugreznin se zagotovi ustrezna sprotna sanacija, vključno z odstranitvijo rodovitne plasti tal, ki se uporabi pri sanaciji drugih razvrednotenih območij. Območje koncesije se opredeli v posodobljenih prostorskih aktih MO Velenje in občine Šoštanj. Izgubljena kmetijska zemljišča se nadomešča</w:t>
            </w:r>
            <w:r w:rsidR="00424C57">
              <w:rPr>
                <w:b w:val="0"/>
                <w:lang w:val="sl-SI"/>
              </w:rPr>
              <w:t>jo</w:t>
            </w:r>
            <w:r w:rsidRPr="00431D96">
              <w:rPr>
                <w:b w:val="0"/>
                <w:lang w:val="sl-SI"/>
              </w:rPr>
              <w:t xml:space="preserve"> prednostno prek spremembe namena obstoječih razvrednotenih območij, na območju ugreznin se po zaključku sanacije zagotovi ponovna pogozditev območij, ki jih ne bo zalila voda. Na opredeljenem območju koncesije se izvedejo predhodne arheološke raziskave, v skladu z rezultati se opredeli</w:t>
            </w:r>
            <w:r w:rsidR="00424C57">
              <w:rPr>
                <w:b w:val="0"/>
                <w:lang w:val="sl-SI"/>
              </w:rPr>
              <w:t>jo</w:t>
            </w:r>
            <w:r w:rsidRPr="00431D96">
              <w:rPr>
                <w:b w:val="0"/>
                <w:lang w:val="sl-SI"/>
              </w:rPr>
              <w:t xml:space="preserve"> ukrep</w:t>
            </w:r>
            <w:r w:rsidR="00424C57">
              <w:rPr>
                <w:b w:val="0"/>
                <w:lang w:val="sl-SI"/>
              </w:rPr>
              <w:t>i</w:t>
            </w:r>
            <w:r w:rsidRPr="00431D96">
              <w:rPr>
                <w:b w:val="0"/>
                <w:lang w:val="sl-SI"/>
              </w:rPr>
              <w:t xml:space="preserve"> za varovanje arheoloških ostalin ter določi način sanacije enot kulturne dediščine, na katere bo </w:t>
            </w:r>
            <w:r w:rsidR="00424C57">
              <w:rPr>
                <w:b w:val="0"/>
                <w:lang w:val="sl-SI"/>
              </w:rPr>
              <w:t xml:space="preserve">vplivalo </w:t>
            </w:r>
            <w:r w:rsidRPr="00431D96">
              <w:rPr>
                <w:b w:val="0"/>
                <w:lang w:val="sl-SI"/>
              </w:rPr>
              <w:t>podaljšanje koncesije.</w:t>
            </w:r>
          </w:p>
        </w:tc>
        <w:tc>
          <w:tcPr>
            <w:tcW w:w="1984" w:type="dxa"/>
            <w:tcBorders>
              <w:top w:val="single" w:sz="8" w:space="0" w:color="BFBFBF" w:themeColor="background1" w:themeShade="BF"/>
            </w:tcBorders>
          </w:tcPr>
          <w:p w14:paraId="50D513B9"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KPOU</w:t>
            </w:r>
          </w:p>
        </w:tc>
        <w:tc>
          <w:tcPr>
            <w:tcW w:w="1699" w:type="dxa"/>
            <w:tcBorders>
              <w:top w:val="single" w:sz="8" w:space="0" w:color="BFBFBF" w:themeColor="background1" w:themeShade="BF"/>
            </w:tcBorders>
          </w:tcPr>
          <w:p w14:paraId="50D513BA"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BF" w14:textId="77777777" w:rsidTr="00EF38D6">
        <w:trPr>
          <w:trHeight w:val="337"/>
        </w:trPr>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BC" w14:textId="3C1C3D95" w:rsidR="00F0318E" w:rsidRPr="00431D96" w:rsidRDefault="00424C57">
            <w:pPr>
              <w:rPr>
                <w:b w:val="0"/>
                <w:bCs w:val="0"/>
                <w:lang w:val="sl-SI"/>
              </w:rPr>
            </w:pPr>
            <w:r w:rsidRPr="00431D96">
              <w:rPr>
                <w:b w:val="0"/>
                <w:lang w:val="sl-SI"/>
              </w:rPr>
              <w:t>Zagotovi</w:t>
            </w:r>
            <w:r>
              <w:rPr>
                <w:b w:val="0"/>
                <w:lang w:val="sl-SI"/>
              </w:rPr>
              <w:t>jo se</w:t>
            </w:r>
            <w:r w:rsidRPr="00431D96">
              <w:rPr>
                <w:b w:val="0"/>
                <w:lang w:val="sl-SI"/>
              </w:rPr>
              <w:t xml:space="preserve"> </w:t>
            </w:r>
            <w:r w:rsidR="00F0318E" w:rsidRPr="00431D96">
              <w:rPr>
                <w:b w:val="0"/>
                <w:lang w:val="sl-SI"/>
              </w:rPr>
              <w:t>navodil</w:t>
            </w:r>
            <w:r>
              <w:rPr>
                <w:b w:val="0"/>
                <w:lang w:val="sl-SI"/>
              </w:rPr>
              <w:t>a</w:t>
            </w:r>
            <w:r w:rsidR="00F0318E" w:rsidRPr="00431D96">
              <w:rPr>
                <w:b w:val="0"/>
                <w:lang w:val="sl-SI"/>
              </w:rPr>
              <w:t xml:space="preserve"> o ravnanju ob poseganju v degradirana tla ter monitoring tal in ustrezno ravnanje z zemeljskimi izkopaninami na </w:t>
            </w:r>
            <w:proofErr w:type="spellStart"/>
            <w:r w:rsidR="008668ED" w:rsidRPr="00431D96">
              <w:rPr>
                <w:b w:val="0"/>
                <w:lang w:val="sl-SI"/>
              </w:rPr>
              <w:t>okoljsko</w:t>
            </w:r>
            <w:proofErr w:type="spellEnd"/>
            <w:r w:rsidR="008668ED" w:rsidRPr="00431D96">
              <w:rPr>
                <w:b w:val="0"/>
                <w:lang w:val="sl-SI"/>
              </w:rPr>
              <w:t xml:space="preserve"> </w:t>
            </w:r>
            <w:r w:rsidR="00F0318E" w:rsidRPr="00431D96">
              <w:rPr>
                <w:b w:val="0"/>
                <w:lang w:val="sl-SI"/>
              </w:rPr>
              <w:t>degradiranih območjih, kjer se</w:t>
            </w:r>
            <w:r w:rsidR="00F25FF2" w:rsidRPr="00431D96">
              <w:rPr>
                <w:b w:val="0"/>
                <w:lang w:val="sl-SI"/>
              </w:rPr>
              <w:t xml:space="preserve"> bodo izvajali posegi v prostor. </w:t>
            </w:r>
            <w:r w:rsidRPr="00431D96">
              <w:rPr>
                <w:b w:val="0"/>
                <w:lang w:val="sl-SI"/>
              </w:rPr>
              <w:t>Izved</w:t>
            </w:r>
            <w:r>
              <w:rPr>
                <w:b w:val="0"/>
                <w:lang w:val="sl-SI"/>
              </w:rPr>
              <w:t>e se</w:t>
            </w:r>
            <w:r w:rsidRPr="00431D96">
              <w:rPr>
                <w:b w:val="0"/>
                <w:lang w:val="sl-SI"/>
              </w:rPr>
              <w:t xml:space="preserve"> </w:t>
            </w:r>
            <w:r w:rsidR="00F25FF2" w:rsidRPr="00431D96">
              <w:rPr>
                <w:b w:val="0"/>
                <w:lang w:val="sl-SI"/>
              </w:rPr>
              <w:t>monitoring tal glede na rezultate izvedba ustreznega ravnanja z zemeljskim izkopom. Rezultatom monitoringa tal se prilagodi tudi rab</w:t>
            </w:r>
            <w:r>
              <w:rPr>
                <w:b w:val="0"/>
                <w:lang w:val="sl-SI"/>
              </w:rPr>
              <w:t>a</w:t>
            </w:r>
            <w:r w:rsidR="00F25FF2" w:rsidRPr="00431D96">
              <w:rPr>
                <w:b w:val="0"/>
                <w:lang w:val="sl-SI"/>
              </w:rPr>
              <w:t xml:space="preserve"> tal oz</w:t>
            </w:r>
            <w:r>
              <w:rPr>
                <w:b w:val="0"/>
                <w:lang w:val="sl-SI"/>
              </w:rPr>
              <w:t>iroma</w:t>
            </w:r>
            <w:r w:rsidR="00F25FF2" w:rsidRPr="00431D96">
              <w:rPr>
                <w:b w:val="0"/>
                <w:lang w:val="sl-SI"/>
              </w:rPr>
              <w:t xml:space="preserve"> se območja v primeru čezmerne onesnaženosti tal ustrezno sanira</w:t>
            </w:r>
            <w:r>
              <w:rPr>
                <w:b w:val="0"/>
                <w:lang w:val="sl-SI"/>
              </w:rPr>
              <w:t>jo</w:t>
            </w:r>
            <w:r w:rsidR="00F25FF2" w:rsidRPr="00431D96">
              <w:rPr>
                <w:b w:val="0"/>
                <w:lang w:val="sl-SI"/>
              </w:rPr>
              <w:t>.</w:t>
            </w:r>
          </w:p>
        </w:tc>
        <w:tc>
          <w:tcPr>
            <w:tcW w:w="1984" w:type="dxa"/>
          </w:tcPr>
          <w:p w14:paraId="50D513BD"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OU8</w:t>
            </w:r>
          </w:p>
        </w:tc>
        <w:tc>
          <w:tcPr>
            <w:tcW w:w="1699" w:type="dxa"/>
          </w:tcPr>
          <w:p w14:paraId="50D513BE"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0" w14:textId="32A289AB" w:rsidR="00F0318E" w:rsidRPr="00431D96" w:rsidRDefault="005005B2" w:rsidP="00FD42E5">
            <w:pPr>
              <w:rPr>
                <w:b w:val="0"/>
                <w:bCs w:val="0"/>
                <w:lang w:val="sl-SI"/>
              </w:rPr>
            </w:pPr>
            <w:r w:rsidRPr="00431D96">
              <w:rPr>
                <w:b w:val="0"/>
                <w:lang w:val="sl-SI"/>
              </w:rPr>
              <w:t>Opredeli</w:t>
            </w:r>
            <w:r>
              <w:rPr>
                <w:b w:val="0"/>
                <w:lang w:val="sl-SI"/>
              </w:rPr>
              <w:t>jo se</w:t>
            </w:r>
            <w:r w:rsidRPr="00431D96">
              <w:rPr>
                <w:b w:val="0"/>
                <w:lang w:val="sl-SI"/>
              </w:rPr>
              <w:t xml:space="preserve"> </w:t>
            </w:r>
            <w:r w:rsidR="00F0318E" w:rsidRPr="00431D96">
              <w:rPr>
                <w:b w:val="0"/>
                <w:lang w:val="sl-SI"/>
              </w:rPr>
              <w:t>površin</w:t>
            </w:r>
            <w:r>
              <w:rPr>
                <w:b w:val="0"/>
                <w:lang w:val="sl-SI"/>
              </w:rPr>
              <w:t>e</w:t>
            </w:r>
            <w:r w:rsidR="00F0318E" w:rsidRPr="00431D96">
              <w:rPr>
                <w:b w:val="0"/>
                <w:lang w:val="sl-SI"/>
              </w:rPr>
              <w:t xml:space="preserve"> za začasno odlaganje onesnažene ali neonesnažene zemljine v času </w:t>
            </w:r>
            <w:r w:rsidR="005C541C" w:rsidRPr="00431D96">
              <w:rPr>
                <w:b w:val="0"/>
                <w:lang w:val="sl-SI"/>
              </w:rPr>
              <w:t xml:space="preserve">(prostorske ali </w:t>
            </w:r>
            <w:proofErr w:type="spellStart"/>
            <w:r w:rsidR="005C541C" w:rsidRPr="00431D96">
              <w:rPr>
                <w:b w:val="0"/>
                <w:lang w:val="sl-SI"/>
              </w:rPr>
              <w:t>okoljske</w:t>
            </w:r>
            <w:proofErr w:type="spellEnd"/>
            <w:r w:rsidR="005C541C" w:rsidRPr="00431D96">
              <w:rPr>
                <w:b w:val="0"/>
                <w:lang w:val="sl-SI"/>
              </w:rPr>
              <w:t xml:space="preserve">) </w:t>
            </w:r>
            <w:r w:rsidR="00F0318E" w:rsidRPr="00431D96">
              <w:rPr>
                <w:b w:val="0"/>
                <w:lang w:val="sl-SI"/>
              </w:rPr>
              <w:t>sanacije ali gradbenih posegov</w:t>
            </w:r>
            <w:r w:rsidR="00F25FF2" w:rsidRPr="00431D96">
              <w:rPr>
                <w:b w:val="0"/>
                <w:lang w:val="sl-SI"/>
              </w:rPr>
              <w:t>.</w:t>
            </w:r>
          </w:p>
        </w:tc>
        <w:tc>
          <w:tcPr>
            <w:tcW w:w="1984" w:type="dxa"/>
          </w:tcPr>
          <w:p w14:paraId="50D513C1"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OU10</w:t>
            </w:r>
          </w:p>
        </w:tc>
        <w:tc>
          <w:tcPr>
            <w:tcW w:w="1699" w:type="dxa"/>
          </w:tcPr>
          <w:p w14:paraId="50D513C2"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4" w14:textId="2798A554" w:rsidR="00F0318E" w:rsidRPr="00431D96" w:rsidRDefault="00F0318E" w:rsidP="00FD42E5">
            <w:pPr>
              <w:rPr>
                <w:b w:val="0"/>
                <w:bCs w:val="0"/>
                <w:lang w:val="sl-SI"/>
              </w:rPr>
            </w:pPr>
            <w:r w:rsidRPr="00431D96">
              <w:rPr>
                <w:b w:val="0"/>
                <w:lang w:val="sl-SI"/>
              </w:rPr>
              <w:t xml:space="preserve">Potrebno </w:t>
            </w:r>
            <w:r w:rsidR="005005B2">
              <w:rPr>
                <w:b w:val="0"/>
                <w:lang w:val="sl-SI"/>
              </w:rPr>
              <w:t xml:space="preserve">je </w:t>
            </w:r>
            <w:r w:rsidRPr="00431D96">
              <w:rPr>
                <w:b w:val="0"/>
                <w:lang w:val="sl-SI"/>
              </w:rPr>
              <w:t>zagotavljanje zmogljivega, sodobnega in pametnega distribucijskega omrežja, ki omogoča izpolnjevanje ukrepov NEPN</w:t>
            </w:r>
            <w:r w:rsidR="00F25FF2" w:rsidRPr="00431D96">
              <w:rPr>
                <w:b w:val="0"/>
              </w:rPr>
              <w:t xml:space="preserve"> </w:t>
            </w:r>
            <w:proofErr w:type="spellStart"/>
            <w:r w:rsidR="00AB3BA2">
              <w:rPr>
                <w:b w:val="0"/>
              </w:rPr>
              <w:t>ter</w:t>
            </w:r>
            <w:proofErr w:type="spellEnd"/>
            <w:r w:rsidR="005005B2" w:rsidRPr="00431D96">
              <w:rPr>
                <w:b w:val="0"/>
              </w:rPr>
              <w:t xml:space="preserve"> </w:t>
            </w:r>
            <w:r w:rsidR="00F25FF2" w:rsidRPr="00431D96">
              <w:rPr>
                <w:b w:val="0"/>
                <w:lang w:val="sl-SI"/>
              </w:rPr>
              <w:t>zagotavljanje lokalnih virov energije za ogrevanje in hlajenje stavb v primeru ekstremnih vremenskih dogodkov.</w:t>
            </w:r>
          </w:p>
        </w:tc>
        <w:tc>
          <w:tcPr>
            <w:tcW w:w="1984" w:type="dxa"/>
          </w:tcPr>
          <w:p w14:paraId="50D513C5"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OU12</w:t>
            </w:r>
          </w:p>
        </w:tc>
        <w:tc>
          <w:tcPr>
            <w:tcW w:w="1699" w:type="dxa"/>
          </w:tcPr>
          <w:p w14:paraId="50D513C6"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8" w14:textId="2D5B425A" w:rsidR="00F0318E" w:rsidRPr="00431D96" w:rsidRDefault="005005B2" w:rsidP="00FD42E5">
            <w:pPr>
              <w:rPr>
                <w:b w:val="0"/>
                <w:bCs w:val="0"/>
                <w:lang w:val="sl-SI"/>
              </w:rPr>
            </w:pPr>
            <w:r w:rsidRPr="00431D96">
              <w:rPr>
                <w:b w:val="0"/>
                <w:lang w:val="sl-SI"/>
              </w:rPr>
              <w:t xml:space="preserve">Ohranja </w:t>
            </w:r>
            <w:r w:rsidR="00F0318E" w:rsidRPr="00431D96">
              <w:rPr>
                <w:b w:val="0"/>
                <w:lang w:val="sl-SI"/>
              </w:rPr>
              <w:t>in poveč</w:t>
            </w:r>
            <w:r>
              <w:rPr>
                <w:b w:val="0"/>
                <w:lang w:val="sl-SI"/>
              </w:rPr>
              <w:t>uje</w:t>
            </w:r>
            <w:r w:rsidR="00F0318E" w:rsidRPr="00431D96">
              <w:rPr>
                <w:b w:val="0"/>
                <w:lang w:val="sl-SI"/>
              </w:rPr>
              <w:t xml:space="preserve"> </w:t>
            </w:r>
            <w:r>
              <w:rPr>
                <w:b w:val="0"/>
                <w:lang w:val="sl-SI"/>
              </w:rPr>
              <w:t xml:space="preserve">se </w:t>
            </w:r>
            <w:r w:rsidR="00F0318E" w:rsidRPr="00431D96">
              <w:rPr>
                <w:b w:val="0"/>
                <w:lang w:val="sl-SI"/>
              </w:rPr>
              <w:t xml:space="preserve">obseg zelenih površin </w:t>
            </w:r>
            <w:r w:rsidR="00424C57">
              <w:rPr>
                <w:b w:val="0"/>
                <w:lang w:val="sl-SI"/>
              </w:rPr>
              <w:t>ter</w:t>
            </w:r>
            <w:r w:rsidR="00424C57" w:rsidRPr="00431D96">
              <w:rPr>
                <w:b w:val="0"/>
                <w:lang w:val="sl-SI"/>
              </w:rPr>
              <w:t xml:space="preserve"> </w:t>
            </w:r>
            <w:r w:rsidR="00F0318E" w:rsidRPr="00431D96">
              <w:rPr>
                <w:b w:val="0"/>
                <w:lang w:val="sl-SI"/>
              </w:rPr>
              <w:t>površin za oddih in rekreacijo (posebej v urbanih območjih</w:t>
            </w:r>
            <w:r w:rsidR="00F25FF2" w:rsidRPr="00431D96">
              <w:rPr>
                <w:b w:val="0"/>
                <w:lang w:val="sl-SI"/>
              </w:rPr>
              <w:t xml:space="preserve">), </w:t>
            </w:r>
            <w:r w:rsidRPr="00431D96">
              <w:rPr>
                <w:b w:val="0"/>
                <w:lang w:val="sl-SI"/>
              </w:rPr>
              <w:t>zasaja</w:t>
            </w:r>
            <w:r>
              <w:rPr>
                <w:b w:val="0"/>
                <w:lang w:val="sl-SI"/>
              </w:rPr>
              <w:t xml:space="preserve">jo se </w:t>
            </w:r>
            <w:r w:rsidR="00F25FF2" w:rsidRPr="00431D96">
              <w:rPr>
                <w:b w:val="0"/>
                <w:lang w:val="sl-SI"/>
              </w:rPr>
              <w:t>dreves</w:t>
            </w:r>
            <w:r>
              <w:rPr>
                <w:b w:val="0"/>
                <w:lang w:val="sl-SI"/>
              </w:rPr>
              <w:t>a</w:t>
            </w:r>
            <w:r w:rsidR="00F25FF2" w:rsidRPr="00431D96">
              <w:rPr>
                <w:b w:val="0"/>
                <w:lang w:val="sl-SI"/>
              </w:rPr>
              <w:t xml:space="preserve"> za učinek senčenja.</w:t>
            </w:r>
          </w:p>
        </w:tc>
        <w:tc>
          <w:tcPr>
            <w:tcW w:w="1984" w:type="dxa"/>
          </w:tcPr>
          <w:p w14:paraId="50D513C9"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OU14</w:t>
            </w:r>
          </w:p>
        </w:tc>
        <w:tc>
          <w:tcPr>
            <w:tcW w:w="1699" w:type="dxa"/>
          </w:tcPr>
          <w:p w14:paraId="50D513CA"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0318E" w:rsidRPr="00431D96" w14:paraId="50D513C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CC" w14:textId="7B3C28AE" w:rsidR="00F0318E" w:rsidRPr="00431D96" w:rsidRDefault="00F0318E" w:rsidP="001842E5">
            <w:pPr>
              <w:rPr>
                <w:b w:val="0"/>
                <w:bCs w:val="0"/>
                <w:lang w:val="sl-SI"/>
              </w:rPr>
            </w:pPr>
            <w:r w:rsidRPr="00431D96">
              <w:rPr>
                <w:b w:val="0"/>
                <w:szCs w:val="16"/>
                <w:lang w:val="sl-SI"/>
              </w:rPr>
              <w:t xml:space="preserve">Pri izvajanju </w:t>
            </w:r>
            <w:r w:rsidR="009D2EBB" w:rsidRPr="00431D96">
              <w:rPr>
                <w:b w:val="0"/>
                <w:szCs w:val="16"/>
                <w:lang w:val="sl-SI"/>
              </w:rPr>
              <w:t xml:space="preserve">strategije </w:t>
            </w:r>
            <w:r w:rsidRPr="00431D96">
              <w:rPr>
                <w:b w:val="0"/>
                <w:szCs w:val="16"/>
                <w:lang w:val="sl-SI"/>
              </w:rPr>
              <w:t>se zadrži oz</w:t>
            </w:r>
            <w:r w:rsidR="00424C57">
              <w:rPr>
                <w:b w:val="0"/>
                <w:szCs w:val="16"/>
                <w:lang w:val="sl-SI"/>
              </w:rPr>
              <w:t>iroma</w:t>
            </w:r>
            <w:r w:rsidRPr="00431D96">
              <w:rPr>
                <w:b w:val="0"/>
                <w:szCs w:val="16"/>
                <w:lang w:val="sl-SI"/>
              </w:rPr>
              <w:t xml:space="preserve"> vzpostavi (kjer tega še ni) </w:t>
            </w:r>
            <w:r w:rsidR="00424C57" w:rsidRPr="00431D96">
              <w:rPr>
                <w:b w:val="0"/>
                <w:szCs w:val="16"/>
                <w:lang w:val="sl-SI"/>
              </w:rPr>
              <w:t>primern</w:t>
            </w:r>
            <w:r w:rsidR="00424C57">
              <w:rPr>
                <w:b w:val="0"/>
                <w:szCs w:val="16"/>
                <w:lang w:val="sl-SI"/>
              </w:rPr>
              <w:t>a</w:t>
            </w:r>
            <w:r w:rsidR="00424C57" w:rsidRPr="00431D96">
              <w:rPr>
                <w:b w:val="0"/>
                <w:szCs w:val="16"/>
                <w:lang w:val="sl-SI"/>
              </w:rPr>
              <w:t xml:space="preserve"> vrst</w:t>
            </w:r>
            <w:r w:rsidR="00424C57">
              <w:rPr>
                <w:b w:val="0"/>
                <w:szCs w:val="16"/>
                <w:lang w:val="sl-SI"/>
              </w:rPr>
              <w:t>a</w:t>
            </w:r>
            <w:r w:rsidR="00424C57" w:rsidRPr="00431D96">
              <w:rPr>
                <w:b w:val="0"/>
                <w:szCs w:val="16"/>
                <w:lang w:val="sl-SI"/>
              </w:rPr>
              <w:t xml:space="preserve"> </w:t>
            </w:r>
            <w:r w:rsidRPr="00431D96">
              <w:rPr>
                <w:b w:val="0"/>
                <w:szCs w:val="16"/>
                <w:lang w:val="sl-SI"/>
              </w:rPr>
              <w:t xml:space="preserve">in obseg monitoringa na vodnih telesih, </w:t>
            </w:r>
            <w:r w:rsidR="005005B2" w:rsidRPr="00431D96">
              <w:rPr>
                <w:b w:val="0"/>
                <w:szCs w:val="16"/>
                <w:lang w:val="sl-SI"/>
              </w:rPr>
              <w:t>evidentira</w:t>
            </w:r>
            <w:r w:rsidR="005005B2">
              <w:rPr>
                <w:b w:val="0"/>
                <w:szCs w:val="16"/>
                <w:lang w:val="sl-SI"/>
              </w:rPr>
              <w:t>jo se</w:t>
            </w:r>
            <w:r w:rsidR="005005B2" w:rsidRPr="00431D96">
              <w:rPr>
                <w:b w:val="0"/>
                <w:szCs w:val="16"/>
                <w:lang w:val="sl-SI"/>
              </w:rPr>
              <w:t xml:space="preserve"> vodn</w:t>
            </w:r>
            <w:r w:rsidR="005005B2">
              <w:rPr>
                <w:b w:val="0"/>
                <w:szCs w:val="16"/>
                <w:lang w:val="sl-SI"/>
              </w:rPr>
              <w:t>a</w:t>
            </w:r>
            <w:r w:rsidR="005005B2" w:rsidRPr="00431D96">
              <w:rPr>
                <w:b w:val="0"/>
                <w:szCs w:val="16"/>
                <w:lang w:val="sl-SI"/>
              </w:rPr>
              <w:t xml:space="preserve"> </w:t>
            </w:r>
            <w:r w:rsidRPr="00431D96">
              <w:rPr>
                <w:b w:val="0"/>
                <w:szCs w:val="16"/>
                <w:lang w:val="sl-SI"/>
              </w:rPr>
              <w:t>teles</w:t>
            </w:r>
            <w:r w:rsidR="005005B2">
              <w:rPr>
                <w:b w:val="0"/>
                <w:szCs w:val="16"/>
                <w:lang w:val="sl-SI"/>
              </w:rPr>
              <w:t>a</w:t>
            </w:r>
            <w:r w:rsidRPr="00431D96">
              <w:rPr>
                <w:b w:val="0"/>
                <w:szCs w:val="16"/>
                <w:lang w:val="sl-SI"/>
              </w:rPr>
              <w:t xml:space="preserve"> v zmernem/slabem stanju </w:t>
            </w:r>
            <w:r w:rsidR="005005B2">
              <w:rPr>
                <w:b w:val="0"/>
                <w:szCs w:val="16"/>
                <w:lang w:val="sl-SI"/>
              </w:rPr>
              <w:t>ter</w:t>
            </w:r>
            <w:r w:rsidR="005005B2" w:rsidRPr="00431D96">
              <w:rPr>
                <w:b w:val="0"/>
                <w:szCs w:val="16"/>
                <w:lang w:val="sl-SI"/>
              </w:rPr>
              <w:t xml:space="preserve"> </w:t>
            </w:r>
            <w:r w:rsidRPr="00431D96">
              <w:rPr>
                <w:b w:val="0"/>
                <w:szCs w:val="16"/>
                <w:lang w:val="sl-SI"/>
              </w:rPr>
              <w:t xml:space="preserve">zagotavlja njihova celovita sanacija. </w:t>
            </w:r>
            <w:r w:rsidR="005005B2">
              <w:rPr>
                <w:b w:val="0"/>
                <w:szCs w:val="16"/>
                <w:lang w:val="sl-SI"/>
              </w:rPr>
              <w:t>Hkrati</w:t>
            </w:r>
            <w:r w:rsidR="005005B2" w:rsidRPr="00431D96">
              <w:rPr>
                <w:b w:val="0"/>
                <w:szCs w:val="16"/>
                <w:lang w:val="sl-SI"/>
              </w:rPr>
              <w:t xml:space="preserve"> </w:t>
            </w:r>
            <w:r w:rsidRPr="00431D96">
              <w:rPr>
                <w:b w:val="0"/>
                <w:szCs w:val="16"/>
                <w:lang w:val="sl-SI"/>
              </w:rPr>
              <w:t>naj strategija teži k zagotovitvi statusa kopalnih voda za Velenjsko jezero</w:t>
            </w:r>
            <w:r w:rsidR="00F25FF2" w:rsidRPr="00431D96">
              <w:rPr>
                <w:b w:val="0"/>
                <w:szCs w:val="16"/>
                <w:lang w:val="sl-SI"/>
              </w:rPr>
              <w:t>.</w:t>
            </w:r>
          </w:p>
        </w:tc>
        <w:tc>
          <w:tcPr>
            <w:tcW w:w="1984" w:type="dxa"/>
          </w:tcPr>
          <w:p w14:paraId="50D513CD"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OU18</w:t>
            </w:r>
          </w:p>
        </w:tc>
        <w:tc>
          <w:tcPr>
            <w:tcW w:w="1699" w:type="dxa"/>
          </w:tcPr>
          <w:p w14:paraId="50D513CE"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D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0" w14:textId="0E02DBDA" w:rsidR="00F0318E" w:rsidRPr="00431D96" w:rsidRDefault="005005B2" w:rsidP="00FD42E5">
            <w:pPr>
              <w:rPr>
                <w:b w:val="0"/>
                <w:bCs w:val="0"/>
                <w:lang w:val="sl-SI"/>
              </w:rPr>
            </w:pPr>
            <w:r w:rsidRPr="00431D96">
              <w:rPr>
                <w:b w:val="0"/>
                <w:szCs w:val="16"/>
                <w:lang w:val="sl-SI"/>
              </w:rPr>
              <w:t>Zagotavlja</w:t>
            </w:r>
            <w:r>
              <w:rPr>
                <w:b w:val="0"/>
                <w:szCs w:val="16"/>
                <w:lang w:val="sl-SI"/>
              </w:rPr>
              <w:t>jo se</w:t>
            </w:r>
            <w:r w:rsidRPr="00431D96">
              <w:rPr>
                <w:b w:val="0"/>
                <w:szCs w:val="16"/>
                <w:lang w:val="sl-SI"/>
              </w:rPr>
              <w:t xml:space="preserve"> </w:t>
            </w:r>
            <w:r w:rsidR="00F0318E" w:rsidRPr="00431D96">
              <w:rPr>
                <w:b w:val="0"/>
                <w:szCs w:val="16"/>
                <w:lang w:val="sl-SI"/>
              </w:rPr>
              <w:t>celoviti protipoplavni ukrep</w:t>
            </w:r>
            <w:r>
              <w:rPr>
                <w:b w:val="0"/>
                <w:szCs w:val="16"/>
                <w:lang w:val="sl-SI"/>
              </w:rPr>
              <w:t>i</w:t>
            </w:r>
            <w:r w:rsidR="00F0318E" w:rsidRPr="00431D96">
              <w:rPr>
                <w:b w:val="0"/>
                <w:szCs w:val="16"/>
                <w:lang w:val="sl-SI"/>
              </w:rPr>
              <w:t>, ki bodo zmanjšali poplavno nevarnost energetske lokacije TEŠ</w:t>
            </w:r>
            <w:r w:rsidR="00F25FF2" w:rsidRPr="00431D96">
              <w:rPr>
                <w:b w:val="0"/>
                <w:szCs w:val="16"/>
                <w:lang w:val="sl-SI"/>
              </w:rPr>
              <w:t>.</w:t>
            </w:r>
          </w:p>
        </w:tc>
        <w:tc>
          <w:tcPr>
            <w:tcW w:w="1984" w:type="dxa"/>
          </w:tcPr>
          <w:p w14:paraId="50D513D1"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OU19</w:t>
            </w:r>
          </w:p>
        </w:tc>
        <w:tc>
          <w:tcPr>
            <w:tcW w:w="1699" w:type="dxa"/>
          </w:tcPr>
          <w:p w14:paraId="50D513D2"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D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4" w14:textId="05D1463C" w:rsidR="00F0318E" w:rsidRPr="00431D96" w:rsidRDefault="00F0318E" w:rsidP="00FD42E5">
            <w:pPr>
              <w:rPr>
                <w:b w:val="0"/>
                <w:bCs w:val="0"/>
                <w:lang w:val="sl-SI"/>
              </w:rPr>
            </w:pPr>
            <w:r w:rsidRPr="00431D96">
              <w:rPr>
                <w:b w:val="0"/>
                <w:lang w:val="sl-SI"/>
              </w:rPr>
              <w:t xml:space="preserve">Pri </w:t>
            </w:r>
            <w:r w:rsidR="00E16402" w:rsidRPr="00431D96">
              <w:rPr>
                <w:b w:val="0"/>
                <w:lang w:val="sl-SI"/>
              </w:rPr>
              <w:t xml:space="preserve">spodbujanju </w:t>
            </w:r>
            <w:r w:rsidRPr="00431D96">
              <w:rPr>
                <w:b w:val="0"/>
                <w:lang w:val="sl-SI"/>
              </w:rPr>
              <w:t xml:space="preserve">pravičnega prehoda in </w:t>
            </w:r>
            <w:r w:rsidR="00E16402" w:rsidRPr="00431D96">
              <w:rPr>
                <w:b w:val="0"/>
                <w:lang w:val="sl-SI"/>
              </w:rPr>
              <w:t xml:space="preserve">urejanju </w:t>
            </w:r>
            <w:r w:rsidRPr="00431D96">
              <w:rPr>
                <w:b w:val="0"/>
                <w:lang w:val="sl-SI"/>
              </w:rPr>
              <w:t xml:space="preserve">energetske lokacije v regiji </w:t>
            </w:r>
            <w:r w:rsidR="005005B2" w:rsidRPr="00431D96">
              <w:rPr>
                <w:b w:val="0"/>
                <w:lang w:val="sl-SI"/>
              </w:rPr>
              <w:t xml:space="preserve">SAŠA </w:t>
            </w:r>
            <w:r w:rsidR="00E16402" w:rsidRPr="00431D96">
              <w:rPr>
                <w:b w:val="0"/>
                <w:lang w:val="sl-SI"/>
              </w:rPr>
              <w:t xml:space="preserve">je </w:t>
            </w:r>
            <w:r w:rsidR="005005B2">
              <w:rPr>
                <w:b w:val="0"/>
                <w:lang w:val="sl-SI"/>
              </w:rPr>
              <w:t>treba</w:t>
            </w:r>
            <w:r w:rsidR="005005B2" w:rsidRPr="00431D96">
              <w:rPr>
                <w:b w:val="0"/>
                <w:lang w:val="sl-SI"/>
              </w:rPr>
              <w:t xml:space="preserve"> opredelit</w:t>
            </w:r>
            <w:r w:rsidR="005005B2">
              <w:rPr>
                <w:b w:val="0"/>
                <w:lang w:val="sl-SI"/>
              </w:rPr>
              <w:t>i</w:t>
            </w:r>
            <w:r w:rsidRPr="00431D96">
              <w:rPr>
                <w:b w:val="0"/>
                <w:lang w:val="sl-SI"/>
              </w:rPr>
              <w:t>/</w:t>
            </w:r>
            <w:r w:rsidR="005005B2" w:rsidRPr="00431D96">
              <w:rPr>
                <w:b w:val="0"/>
                <w:lang w:val="sl-SI"/>
              </w:rPr>
              <w:t>varova</w:t>
            </w:r>
            <w:r w:rsidR="005005B2">
              <w:rPr>
                <w:b w:val="0"/>
                <w:lang w:val="sl-SI"/>
              </w:rPr>
              <w:t>ti</w:t>
            </w:r>
            <w:r w:rsidR="005005B2" w:rsidRPr="00431D96">
              <w:rPr>
                <w:b w:val="0"/>
                <w:lang w:val="sl-SI"/>
              </w:rPr>
              <w:t xml:space="preserve"> lokacij</w:t>
            </w:r>
            <w:r w:rsidR="005005B2">
              <w:rPr>
                <w:b w:val="0"/>
                <w:lang w:val="sl-SI"/>
              </w:rPr>
              <w:t>o</w:t>
            </w:r>
            <w:r w:rsidR="005005B2" w:rsidRPr="00431D96">
              <w:rPr>
                <w:b w:val="0"/>
                <w:lang w:val="sl-SI"/>
              </w:rPr>
              <w:t xml:space="preserve"> </w:t>
            </w:r>
            <w:r w:rsidRPr="00431D96">
              <w:rPr>
                <w:b w:val="0"/>
                <w:lang w:val="sl-SI"/>
              </w:rPr>
              <w:t xml:space="preserve">za nove obrate </w:t>
            </w:r>
            <w:r w:rsidR="005005B2" w:rsidRPr="00431D96">
              <w:rPr>
                <w:b w:val="0"/>
                <w:lang w:val="sl-SI"/>
              </w:rPr>
              <w:t xml:space="preserve">SEVESO </w:t>
            </w:r>
            <w:r w:rsidRPr="00431D96">
              <w:rPr>
                <w:b w:val="0"/>
                <w:lang w:val="sl-SI"/>
              </w:rPr>
              <w:t>v osrednjem delu območja TEŠ/PV, ki je najbolj oddaljen od stanovanjskih objektov</w:t>
            </w:r>
            <w:r w:rsidR="00F25FF2" w:rsidRPr="00431D96">
              <w:rPr>
                <w:b w:val="0"/>
                <w:lang w:val="sl-SI"/>
              </w:rPr>
              <w:t>.</w:t>
            </w:r>
          </w:p>
        </w:tc>
        <w:tc>
          <w:tcPr>
            <w:tcW w:w="1984" w:type="dxa"/>
          </w:tcPr>
          <w:p w14:paraId="50D513D5"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OU20</w:t>
            </w:r>
          </w:p>
        </w:tc>
        <w:tc>
          <w:tcPr>
            <w:tcW w:w="1699" w:type="dxa"/>
          </w:tcPr>
          <w:p w14:paraId="50D513D6"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0318E" w:rsidRPr="00431D96" w14:paraId="50D513D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8" w14:textId="769FBDA3" w:rsidR="00F0318E" w:rsidRPr="00431D96" w:rsidRDefault="00F0318E" w:rsidP="00FD42E5">
            <w:pPr>
              <w:rPr>
                <w:b w:val="0"/>
                <w:bCs w:val="0"/>
                <w:lang w:val="sl-SI"/>
              </w:rPr>
            </w:pPr>
            <w:r w:rsidRPr="00431D96">
              <w:rPr>
                <w:b w:val="0"/>
                <w:lang w:val="sl-SI"/>
              </w:rPr>
              <w:t xml:space="preserve">V okviru spodbujanja pilotnih projektov za proizvodnjo sintetičnega metana in vodika za industrijsko rabo v regiji Zasavje se opredeli potencialno območje za umestitev </w:t>
            </w:r>
            <w:r w:rsidRPr="00431D96">
              <w:rPr>
                <w:b w:val="0"/>
                <w:lang w:val="sl-SI"/>
              </w:rPr>
              <w:lastRenderedPageBreak/>
              <w:t>SEVESO obratov ter v vplivnih pasovih predvidi tak razvoj, ki upošteva varnostne kriterije bodočega obrata</w:t>
            </w:r>
            <w:r w:rsidR="005005B2" w:rsidRPr="00431D96">
              <w:rPr>
                <w:b w:val="0"/>
                <w:lang w:val="sl-SI"/>
              </w:rPr>
              <w:t xml:space="preserve"> SEVESO</w:t>
            </w:r>
            <w:r w:rsidR="00F25FF2" w:rsidRPr="00431D96">
              <w:rPr>
                <w:b w:val="0"/>
                <w:lang w:val="sl-SI"/>
              </w:rPr>
              <w:t>.</w:t>
            </w:r>
          </w:p>
        </w:tc>
        <w:tc>
          <w:tcPr>
            <w:tcW w:w="1984" w:type="dxa"/>
          </w:tcPr>
          <w:p w14:paraId="50D513D9"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OU21</w:t>
            </w:r>
          </w:p>
        </w:tc>
        <w:tc>
          <w:tcPr>
            <w:tcW w:w="1699" w:type="dxa"/>
          </w:tcPr>
          <w:p w14:paraId="50D513DA"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Zasavje</w:t>
            </w:r>
          </w:p>
        </w:tc>
      </w:tr>
      <w:tr w:rsidR="00F0318E" w:rsidRPr="00431D96" w14:paraId="50D513D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DC" w14:textId="693B0E19" w:rsidR="00F0318E" w:rsidRPr="00431D96" w:rsidRDefault="00F0318E" w:rsidP="00FD42E5">
            <w:pPr>
              <w:rPr>
                <w:b w:val="0"/>
                <w:bCs w:val="0"/>
                <w:lang w:val="sl-SI"/>
              </w:rPr>
            </w:pPr>
            <w:r w:rsidRPr="00431D96">
              <w:rPr>
                <w:b w:val="0"/>
                <w:lang w:val="sl-SI"/>
              </w:rPr>
              <w:t xml:space="preserve">Objekt pregrade se v okviru izvajanja </w:t>
            </w:r>
            <w:r w:rsidR="009D2EBB" w:rsidRPr="00431D96">
              <w:rPr>
                <w:b w:val="0"/>
                <w:lang w:val="sl-SI"/>
              </w:rPr>
              <w:t xml:space="preserve">strategije </w:t>
            </w:r>
            <w:r w:rsidRPr="00431D96">
              <w:rPr>
                <w:b w:val="0"/>
                <w:lang w:val="sl-SI"/>
              </w:rPr>
              <w:t xml:space="preserve">opredeli kot gradbeni inženirski objekt in zanj </w:t>
            </w:r>
            <w:r w:rsidR="00E16402" w:rsidRPr="00431D96">
              <w:rPr>
                <w:b w:val="0"/>
                <w:lang w:val="sl-SI"/>
              </w:rPr>
              <w:t xml:space="preserve">se </w:t>
            </w:r>
            <w:r w:rsidRPr="00431D96">
              <w:rPr>
                <w:b w:val="0"/>
                <w:lang w:val="sl-SI"/>
              </w:rPr>
              <w:t xml:space="preserve">predpiše </w:t>
            </w:r>
            <w:r w:rsidR="00E16402" w:rsidRPr="00431D96">
              <w:rPr>
                <w:b w:val="0"/>
                <w:lang w:val="sl-SI"/>
              </w:rPr>
              <w:t xml:space="preserve">priprava </w:t>
            </w:r>
            <w:r w:rsidRPr="00431D96">
              <w:rPr>
                <w:b w:val="0"/>
                <w:lang w:val="sl-SI"/>
              </w:rPr>
              <w:t xml:space="preserve">protokola vzdrževanja, </w:t>
            </w:r>
            <w:r w:rsidR="005005B2">
              <w:rPr>
                <w:b w:val="0"/>
                <w:lang w:val="sl-SI"/>
              </w:rPr>
              <w:t>v katerem</w:t>
            </w:r>
            <w:r w:rsidR="005005B2" w:rsidRPr="00431D96">
              <w:rPr>
                <w:b w:val="0"/>
                <w:lang w:val="sl-SI"/>
              </w:rPr>
              <w:t xml:space="preserve"> </w:t>
            </w:r>
            <w:r w:rsidRPr="00431D96">
              <w:rPr>
                <w:b w:val="0"/>
                <w:lang w:val="sl-SI"/>
              </w:rPr>
              <w:t>bodo jasno določen</w:t>
            </w:r>
            <w:r w:rsidR="00E16402" w:rsidRPr="00431D96">
              <w:rPr>
                <w:b w:val="0"/>
                <w:lang w:val="sl-SI"/>
              </w:rPr>
              <w:t>i</w:t>
            </w:r>
            <w:r w:rsidRPr="00431D96">
              <w:rPr>
                <w:b w:val="0"/>
                <w:lang w:val="sl-SI"/>
              </w:rPr>
              <w:t xml:space="preserve"> način/pravila vzdrževanja in opredeljeni finančni viri za trajno vzdrževanje</w:t>
            </w:r>
            <w:r w:rsidR="00F25FF2" w:rsidRPr="00431D96">
              <w:rPr>
                <w:b w:val="0"/>
                <w:lang w:val="sl-SI"/>
              </w:rPr>
              <w:t>.</w:t>
            </w:r>
          </w:p>
        </w:tc>
        <w:tc>
          <w:tcPr>
            <w:tcW w:w="1984" w:type="dxa"/>
          </w:tcPr>
          <w:p w14:paraId="50D513DD"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OU22</w:t>
            </w:r>
          </w:p>
        </w:tc>
        <w:tc>
          <w:tcPr>
            <w:tcW w:w="1699" w:type="dxa"/>
          </w:tcPr>
          <w:p w14:paraId="50D513DE" w14:textId="77777777" w:rsidR="00F0318E" w:rsidRPr="00431D96"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27C66" w:rsidRPr="00431D96" w14:paraId="50D513E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tcBorders>
            <w:shd w:val="clear" w:color="auto" w:fill="F2F2F2" w:themeFill="background1" w:themeFillShade="F2"/>
          </w:tcPr>
          <w:p w14:paraId="50D513E0" w14:textId="77777777" w:rsidR="00F27C66" w:rsidRPr="00431D96" w:rsidRDefault="00F27C66" w:rsidP="003B745A">
            <w:pPr>
              <w:rPr>
                <w:b w:val="0"/>
                <w:lang w:val="sl-SI"/>
              </w:rPr>
            </w:pPr>
            <w:r w:rsidRPr="00431D96">
              <w:rPr>
                <w:b w:val="0"/>
                <w:lang w:val="sl-SI"/>
              </w:rPr>
              <w:t>V okvir upravljanja se vključi tudi resor varstva kulturne dediščine. V delovno skupino na politični ravni se med deležnike vključi Ministrstvo za kulturo, v medresorsko delovno skupino pa predstavnik Zavoda za varstvo kulturne dediščine Slovenije.</w:t>
            </w:r>
          </w:p>
        </w:tc>
        <w:tc>
          <w:tcPr>
            <w:tcW w:w="1984" w:type="dxa"/>
          </w:tcPr>
          <w:p w14:paraId="50D513E1" w14:textId="77777777" w:rsidR="00F27C66" w:rsidRPr="00431D96" w:rsidRDefault="00F27C6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OU23</w:t>
            </w:r>
          </w:p>
        </w:tc>
        <w:tc>
          <w:tcPr>
            <w:tcW w:w="1699" w:type="dxa"/>
          </w:tcPr>
          <w:p w14:paraId="50D513E2" w14:textId="77777777" w:rsidR="00F27C66" w:rsidRPr="00431D96" w:rsidRDefault="00F27C6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BA6A16" w14:paraId="50D513E9"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bottom w:val="single" w:sz="8" w:space="0" w:color="BFBFBF" w:themeColor="background1" w:themeShade="BF"/>
            </w:tcBorders>
            <w:shd w:val="clear" w:color="auto" w:fill="012169"/>
            <w:vAlign w:val="center"/>
          </w:tcPr>
          <w:p w14:paraId="50D513E6" w14:textId="7AB94717" w:rsidR="00F15526" w:rsidRPr="00835D41" w:rsidRDefault="00F15526" w:rsidP="00EB386A">
            <w:pPr>
              <w:jc w:val="center"/>
              <w:rPr>
                <w:lang w:val="sl-SI"/>
              </w:rPr>
            </w:pPr>
            <w:r w:rsidRPr="00835D41">
              <w:rPr>
                <w:lang w:val="sl-SI"/>
              </w:rPr>
              <w:t xml:space="preserve">Ostali omilitveni ukrepi, </w:t>
            </w:r>
            <w:r w:rsidR="005005B2">
              <w:rPr>
                <w:lang w:val="sl-SI"/>
              </w:rPr>
              <w:t>obravnavani</w:t>
            </w:r>
            <w:r w:rsidR="005005B2" w:rsidRPr="00835D41">
              <w:rPr>
                <w:lang w:val="sl-SI"/>
              </w:rPr>
              <w:t xml:space="preserve"> </w:t>
            </w:r>
            <w:r w:rsidRPr="00835D41">
              <w:rPr>
                <w:lang w:val="sl-SI"/>
              </w:rPr>
              <w:t xml:space="preserve">neposredno v ciljih </w:t>
            </w:r>
            <w:r w:rsidR="005005B2">
              <w:rPr>
                <w:lang w:val="sl-SI"/>
              </w:rPr>
              <w:t>s</w:t>
            </w:r>
            <w:r w:rsidRPr="00835D41">
              <w:rPr>
                <w:lang w:val="sl-SI"/>
              </w:rPr>
              <w:t>trategije</w:t>
            </w:r>
          </w:p>
        </w:tc>
        <w:tc>
          <w:tcPr>
            <w:tcW w:w="1984" w:type="dxa"/>
            <w:tcBorders>
              <w:bottom w:val="single" w:sz="8" w:space="0" w:color="BFBFBF" w:themeColor="background1" w:themeShade="BF"/>
            </w:tcBorders>
            <w:shd w:val="clear" w:color="auto" w:fill="012169"/>
            <w:vAlign w:val="center"/>
          </w:tcPr>
          <w:p w14:paraId="50D513E7" w14:textId="77777777" w:rsidR="00F15526" w:rsidRPr="00835D41" w:rsidRDefault="00F15526"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Pr="00835D41">
              <w:rPr>
                <w:lang w:val="sl-SI"/>
              </w:rPr>
              <w:t>okoljsko</w:t>
            </w:r>
            <w:proofErr w:type="spellEnd"/>
            <w:r w:rsidRPr="00835D41">
              <w:rPr>
                <w:lang w:val="sl-SI"/>
              </w:rPr>
              <w:t xml:space="preserve"> poročilo</w:t>
            </w:r>
          </w:p>
        </w:tc>
        <w:tc>
          <w:tcPr>
            <w:tcW w:w="1699" w:type="dxa"/>
            <w:tcBorders>
              <w:bottom w:val="single" w:sz="8" w:space="0" w:color="BFBFBF" w:themeColor="background1" w:themeShade="BF"/>
            </w:tcBorders>
            <w:shd w:val="clear" w:color="auto" w:fill="012169"/>
            <w:vAlign w:val="center"/>
          </w:tcPr>
          <w:p w14:paraId="50D513E8" w14:textId="77777777" w:rsidR="00F15526" w:rsidRPr="00835D41" w:rsidRDefault="00F15526"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F15526" w:rsidRPr="00431D96" w14:paraId="50D513ED"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3EA" w14:textId="0066D7A1" w:rsidR="00F15526" w:rsidRPr="00431D96" w:rsidRDefault="00F15526" w:rsidP="003B745A">
            <w:pPr>
              <w:rPr>
                <w:b w:val="0"/>
                <w:bCs w:val="0"/>
                <w:lang w:val="sl-SI"/>
              </w:rPr>
            </w:pPr>
            <w:r w:rsidRPr="00431D96">
              <w:rPr>
                <w:b w:val="0"/>
                <w:lang w:val="sl-SI"/>
              </w:rPr>
              <w:t>V obeh regijah je nujno</w:t>
            </w:r>
            <w:r w:rsidR="005005B2">
              <w:rPr>
                <w:b w:val="0"/>
                <w:lang w:val="sl-SI"/>
              </w:rPr>
              <w:t xml:space="preserve"> treba</w:t>
            </w:r>
            <w:r w:rsidRPr="00431D96">
              <w:rPr>
                <w:b w:val="0"/>
                <w:lang w:val="sl-SI"/>
              </w:rPr>
              <w:t xml:space="preserve"> zagotoviti celovito sanacijo razvrednotenih območij, povezan</w:t>
            </w:r>
            <w:r w:rsidR="005005B2">
              <w:rPr>
                <w:b w:val="0"/>
                <w:lang w:val="sl-SI"/>
              </w:rPr>
              <w:t>ih s</w:t>
            </w:r>
            <w:r w:rsidRPr="00431D96">
              <w:rPr>
                <w:b w:val="0"/>
                <w:lang w:val="sl-SI"/>
              </w:rPr>
              <w:t xml:space="preserve"> premogovništvom in rabo premoga. Izvaja naj se po naslednjem protokolu: evidentiranje vseh razvrednotenih območij, stanje posameznih območij (obseg, vrsta in način nastanka razvrednotenja, tveganje za okolje in zdravje ljudi), določitev rabe razvrednotenih območij v prihodnosti, opredelitev načina in </w:t>
            </w:r>
            <w:proofErr w:type="spellStart"/>
            <w:r w:rsidRPr="00431D96">
              <w:rPr>
                <w:b w:val="0"/>
                <w:lang w:val="sl-SI"/>
              </w:rPr>
              <w:t>časovnice</w:t>
            </w:r>
            <w:proofErr w:type="spellEnd"/>
            <w:r w:rsidRPr="00431D96">
              <w:rPr>
                <w:b w:val="0"/>
                <w:lang w:val="sl-SI"/>
              </w:rPr>
              <w:t xml:space="preserve"> sanacije.</w:t>
            </w:r>
          </w:p>
        </w:tc>
        <w:tc>
          <w:tcPr>
            <w:tcW w:w="1984" w:type="dxa"/>
            <w:tcBorders>
              <w:top w:val="single" w:sz="8" w:space="0" w:color="BFBFBF" w:themeColor="background1" w:themeShade="BF"/>
            </w:tcBorders>
          </w:tcPr>
          <w:p w14:paraId="50D513EB"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SOU1</w:t>
            </w:r>
          </w:p>
        </w:tc>
        <w:tc>
          <w:tcPr>
            <w:tcW w:w="1699" w:type="dxa"/>
            <w:tcBorders>
              <w:top w:val="single" w:sz="8" w:space="0" w:color="BFBFBF" w:themeColor="background1" w:themeShade="BF"/>
            </w:tcBorders>
          </w:tcPr>
          <w:p w14:paraId="50D513EC"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3FA"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EE" w14:textId="77777777" w:rsidR="00F15526" w:rsidRPr="00431D96" w:rsidRDefault="00F15526" w:rsidP="00D84D09">
            <w:pPr>
              <w:rPr>
                <w:b w:val="0"/>
                <w:lang w:val="sl-SI"/>
              </w:rPr>
            </w:pPr>
            <w:r w:rsidRPr="00431D96">
              <w:rPr>
                <w:b w:val="0"/>
                <w:lang w:val="sl-SI"/>
              </w:rPr>
              <w:t>Krajinska zasnova za veljavno območje koncesije PV, ki naj opredeli:</w:t>
            </w:r>
          </w:p>
          <w:p w14:paraId="50D513EF" w14:textId="77777777" w:rsidR="00F15526" w:rsidRPr="00431D96" w:rsidRDefault="00F15526" w:rsidP="00D84D09">
            <w:pPr>
              <w:pStyle w:val="Odstavekseznama"/>
              <w:numPr>
                <w:ilvl w:val="0"/>
                <w:numId w:val="82"/>
              </w:numPr>
              <w:rPr>
                <w:b w:val="0"/>
                <w:lang w:val="sl-SI"/>
              </w:rPr>
            </w:pPr>
            <w:r w:rsidRPr="00431D96">
              <w:rPr>
                <w:b w:val="0"/>
                <w:lang w:val="sl-SI"/>
              </w:rPr>
              <w:t>razvojni in varstveni koncept območja;</w:t>
            </w:r>
          </w:p>
          <w:p w14:paraId="50D513F0" w14:textId="77777777" w:rsidR="00F15526" w:rsidRPr="00431D96" w:rsidRDefault="00F15526" w:rsidP="00D84D09">
            <w:pPr>
              <w:pStyle w:val="Odstavekseznama"/>
              <w:numPr>
                <w:ilvl w:val="0"/>
                <w:numId w:val="82"/>
              </w:numPr>
              <w:rPr>
                <w:b w:val="0"/>
                <w:lang w:val="sl-SI"/>
              </w:rPr>
            </w:pPr>
            <w:r w:rsidRPr="00431D96">
              <w:rPr>
                <w:b w:val="0"/>
                <w:lang w:val="sl-SI"/>
              </w:rPr>
              <w:t>usmeritve za rabo tal in razporeditev dejavnosti ob upoštevanju stanja okolja (stanje tal in vodnih teles);</w:t>
            </w:r>
          </w:p>
          <w:p w14:paraId="50D513F1" w14:textId="77777777" w:rsidR="00F15526" w:rsidRPr="00431D96" w:rsidRDefault="00F15526" w:rsidP="00D84D09">
            <w:pPr>
              <w:pStyle w:val="Odstavekseznama"/>
              <w:numPr>
                <w:ilvl w:val="0"/>
                <w:numId w:val="82"/>
              </w:numPr>
              <w:rPr>
                <w:b w:val="0"/>
                <w:lang w:val="sl-SI"/>
              </w:rPr>
            </w:pPr>
            <w:r w:rsidRPr="00431D96">
              <w:rPr>
                <w:b w:val="0"/>
                <w:lang w:val="sl-SI"/>
              </w:rPr>
              <w:t>usmeritve za razporeditev dejavnosti v prostoru z morebitnimi vplivi na sosednja območja;</w:t>
            </w:r>
          </w:p>
          <w:p w14:paraId="50D513F2" w14:textId="77777777" w:rsidR="00F15526" w:rsidRPr="00431D96" w:rsidRDefault="00F15526" w:rsidP="00D84D09">
            <w:pPr>
              <w:pStyle w:val="Odstavekseznama"/>
              <w:numPr>
                <w:ilvl w:val="0"/>
                <w:numId w:val="82"/>
              </w:numPr>
              <w:rPr>
                <w:b w:val="0"/>
                <w:lang w:val="sl-SI"/>
              </w:rPr>
            </w:pPr>
            <w:r w:rsidRPr="00431D96">
              <w:rPr>
                <w:b w:val="0"/>
                <w:lang w:val="sl-SI"/>
              </w:rPr>
              <w:t>zeleni sistem območja;</w:t>
            </w:r>
          </w:p>
          <w:p w14:paraId="50D513F3" w14:textId="77777777" w:rsidR="00F15526" w:rsidRPr="00431D96" w:rsidRDefault="00F15526" w:rsidP="00D84D09">
            <w:pPr>
              <w:pStyle w:val="Odstavekseznama"/>
              <w:numPr>
                <w:ilvl w:val="0"/>
                <w:numId w:val="82"/>
              </w:numPr>
              <w:rPr>
                <w:b w:val="0"/>
                <w:lang w:val="sl-SI"/>
              </w:rPr>
            </w:pPr>
            <w:r w:rsidRPr="00431D96">
              <w:rPr>
                <w:b w:val="0"/>
                <w:lang w:val="sl-SI"/>
              </w:rPr>
              <w:t>usmeritve za urbanistično, arhitekturno in krajinsko oblikovanje predvidenih prostorskih ureditev;</w:t>
            </w:r>
          </w:p>
          <w:p w14:paraId="50D513F4" w14:textId="77777777" w:rsidR="00F15526" w:rsidRPr="00431D96" w:rsidRDefault="00F15526" w:rsidP="00D84D09">
            <w:pPr>
              <w:pStyle w:val="Odstavekseznama"/>
              <w:numPr>
                <w:ilvl w:val="0"/>
                <w:numId w:val="82"/>
              </w:numPr>
              <w:rPr>
                <w:b w:val="0"/>
                <w:lang w:val="sl-SI"/>
              </w:rPr>
            </w:pPr>
            <w:r w:rsidRPr="00431D96">
              <w:rPr>
                <w:b w:val="0"/>
                <w:lang w:val="sl-SI"/>
              </w:rPr>
              <w:t>usmeritve za varstvo krajine, okolja, ohranjanje narave, varstvo kmetijskih zemljišč, varovanje gozdov, varstvo kulturne dediščine in trajnostno rabo naravnih virov;</w:t>
            </w:r>
          </w:p>
          <w:p w14:paraId="50D513F5" w14:textId="2162073C" w:rsidR="00F15526" w:rsidRPr="00431D96" w:rsidRDefault="00F15526" w:rsidP="00D84D09">
            <w:pPr>
              <w:pStyle w:val="Odstavekseznama"/>
              <w:numPr>
                <w:ilvl w:val="0"/>
                <w:numId w:val="82"/>
              </w:numPr>
              <w:rPr>
                <w:b w:val="0"/>
                <w:lang w:val="sl-SI"/>
              </w:rPr>
            </w:pPr>
            <w:r w:rsidRPr="00431D96">
              <w:rPr>
                <w:b w:val="0"/>
                <w:lang w:val="sl-SI"/>
              </w:rPr>
              <w:t>usmeritve v zvezi z varstvom pred naravnimi nesrečami</w:t>
            </w:r>
            <w:r w:rsidR="005005B2">
              <w:rPr>
                <w:b w:val="0"/>
                <w:lang w:val="sl-SI"/>
              </w:rPr>
              <w:t>;</w:t>
            </w:r>
          </w:p>
          <w:p w14:paraId="50D513F6" w14:textId="77777777" w:rsidR="00F15526" w:rsidRPr="00431D96" w:rsidRDefault="00F15526" w:rsidP="00D84D09">
            <w:pPr>
              <w:pStyle w:val="Odstavekseznama"/>
              <w:numPr>
                <w:ilvl w:val="0"/>
                <w:numId w:val="82"/>
              </w:numPr>
              <w:rPr>
                <w:b w:val="0"/>
                <w:lang w:val="sl-SI"/>
              </w:rPr>
            </w:pPr>
            <w:r w:rsidRPr="00431D96">
              <w:rPr>
                <w:b w:val="0"/>
                <w:lang w:val="sl-SI"/>
              </w:rPr>
              <w:t>proučitev ukrepov za zmanjšanje potencialne nevarnosti porušitve pregrade med Družmirskim in Velenjskim jezerom;</w:t>
            </w:r>
          </w:p>
          <w:p w14:paraId="50D513F7" w14:textId="77777777" w:rsidR="00F15526" w:rsidRPr="00431D96" w:rsidRDefault="00F15526" w:rsidP="00D84D09">
            <w:pPr>
              <w:pStyle w:val="Odstavekseznama"/>
              <w:numPr>
                <w:ilvl w:val="0"/>
                <w:numId w:val="82"/>
              </w:numPr>
              <w:rPr>
                <w:b w:val="0"/>
                <w:bCs w:val="0"/>
                <w:lang w:val="sl-SI"/>
              </w:rPr>
            </w:pPr>
            <w:r w:rsidRPr="00431D96">
              <w:rPr>
                <w:b w:val="0"/>
                <w:lang w:val="sl-SI"/>
              </w:rPr>
              <w:t>program ukrepov z usmeritvami za njihovo izvajanje.</w:t>
            </w:r>
          </w:p>
        </w:tc>
        <w:tc>
          <w:tcPr>
            <w:tcW w:w="1984" w:type="dxa"/>
          </w:tcPr>
          <w:p w14:paraId="50D513F8"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SOU2</w:t>
            </w:r>
          </w:p>
        </w:tc>
        <w:tc>
          <w:tcPr>
            <w:tcW w:w="1699" w:type="dxa"/>
          </w:tcPr>
          <w:p w14:paraId="50D513F9"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15526" w:rsidRPr="00431D96" w14:paraId="50D51404"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3FB" w14:textId="7233AA99" w:rsidR="00F15526" w:rsidRPr="00431D96" w:rsidRDefault="00F15526" w:rsidP="00D84D09">
            <w:pPr>
              <w:rPr>
                <w:b w:val="0"/>
                <w:lang w:val="sl-SI"/>
              </w:rPr>
            </w:pPr>
            <w:r w:rsidRPr="00431D96">
              <w:rPr>
                <w:b w:val="0"/>
                <w:lang w:val="sl-SI"/>
              </w:rPr>
              <w:t>Vizija o revitalizaciji dediščine</w:t>
            </w:r>
            <w:r w:rsidR="005005B2">
              <w:rPr>
                <w:b w:val="0"/>
                <w:lang w:val="sl-SI"/>
              </w:rPr>
              <w:t>,</w:t>
            </w:r>
            <w:r w:rsidRPr="00431D96">
              <w:rPr>
                <w:b w:val="0"/>
                <w:lang w:val="sl-SI"/>
              </w:rPr>
              <w:t xml:space="preserve"> povezane s premogovništvom</w:t>
            </w:r>
            <w:r w:rsidR="005005B2">
              <w:rPr>
                <w:b w:val="0"/>
                <w:lang w:val="sl-SI"/>
              </w:rPr>
              <w:t>,</w:t>
            </w:r>
            <w:r w:rsidRPr="00431D96">
              <w:rPr>
                <w:b w:val="0"/>
                <w:lang w:val="sl-SI"/>
              </w:rPr>
              <w:t xml:space="preserve"> se do </w:t>
            </w:r>
            <w:r w:rsidR="005005B2" w:rsidRPr="00431D96">
              <w:rPr>
                <w:b w:val="0"/>
                <w:lang w:val="sl-SI"/>
              </w:rPr>
              <w:t>leta</w:t>
            </w:r>
            <w:r w:rsidR="005005B2">
              <w:rPr>
                <w:b w:val="0"/>
                <w:lang w:val="sl-SI"/>
              </w:rPr>
              <w:t> </w:t>
            </w:r>
            <w:r w:rsidRPr="00431D96">
              <w:rPr>
                <w:b w:val="0"/>
                <w:lang w:val="sl-SI"/>
              </w:rPr>
              <w:t xml:space="preserve">2023 pripravi v sodelovanju z </w:t>
            </w:r>
            <w:r w:rsidR="005005B2">
              <w:rPr>
                <w:b w:val="0"/>
                <w:lang w:val="sl-SI"/>
              </w:rPr>
              <w:t>o</w:t>
            </w:r>
            <w:r w:rsidR="005005B2" w:rsidRPr="00431D96">
              <w:rPr>
                <w:b w:val="0"/>
                <w:lang w:val="sl-SI"/>
              </w:rPr>
              <w:t>bčinami</w:t>
            </w:r>
            <w:r w:rsidRPr="00431D96">
              <w:rPr>
                <w:b w:val="0"/>
                <w:lang w:val="sl-SI"/>
              </w:rPr>
              <w:t xml:space="preserve">, MK </w:t>
            </w:r>
            <w:r w:rsidR="005005B2">
              <w:rPr>
                <w:b w:val="0"/>
                <w:lang w:val="sl-SI"/>
              </w:rPr>
              <w:t>in</w:t>
            </w:r>
            <w:r w:rsidR="005005B2" w:rsidRPr="00431D96">
              <w:rPr>
                <w:b w:val="0"/>
                <w:lang w:val="sl-SI"/>
              </w:rPr>
              <w:t xml:space="preserve"> </w:t>
            </w:r>
            <w:r w:rsidRPr="00431D96">
              <w:rPr>
                <w:b w:val="0"/>
                <w:lang w:val="sl-SI"/>
              </w:rPr>
              <w:t xml:space="preserve">pristojnima ZVKDS (ZVKDS OE Celje in OE Ljubljana). V pripravo projektne naloge naj bosta vključena pristojna ZVKDS, v pripravo naloge pa strokovnjaki različnih strok z </w:t>
            </w:r>
            <w:r w:rsidRPr="00431D96">
              <w:rPr>
                <w:b w:val="0"/>
                <w:lang w:val="sl-SI"/>
              </w:rPr>
              <w:lastRenderedPageBreak/>
              <w:t xml:space="preserve">ustreznimi izkušnjami s področja varstva dediščine, še </w:t>
            </w:r>
            <w:r w:rsidR="005005B2">
              <w:rPr>
                <w:b w:val="0"/>
                <w:lang w:val="sl-SI"/>
              </w:rPr>
              <w:t>zlasti</w:t>
            </w:r>
            <w:r w:rsidR="005005B2" w:rsidRPr="00431D96">
              <w:rPr>
                <w:b w:val="0"/>
                <w:lang w:val="sl-SI"/>
              </w:rPr>
              <w:t xml:space="preserve"> </w:t>
            </w:r>
            <w:r w:rsidRPr="00431D96">
              <w:rPr>
                <w:b w:val="0"/>
                <w:lang w:val="sl-SI"/>
              </w:rPr>
              <w:t>dediščine, ki bo predmet vizije.</w:t>
            </w:r>
          </w:p>
          <w:p w14:paraId="50D513FC" w14:textId="77777777" w:rsidR="00F15526" w:rsidRPr="00431D96" w:rsidRDefault="00F15526" w:rsidP="00D84D09">
            <w:pPr>
              <w:rPr>
                <w:b w:val="0"/>
                <w:lang w:val="sl-SI"/>
              </w:rPr>
            </w:pPr>
            <w:r w:rsidRPr="00431D96">
              <w:rPr>
                <w:b w:val="0"/>
                <w:lang w:val="sl-SI"/>
              </w:rPr>
              <w:t>Vizija naj določa:</w:t>
            </w:r>
          </w:p>
          <w:p w14:paraId="50D513FD" w14:textId="576971D8" w:rsidR="00F15526" w:rsidRPr="00431D96" w:rsidRDefault="00F15526" w:rsidP="00D84D09">
            <w:pPr>
              <w:pStyle w:val="Odstavekseznama"/>
              <w:numPr>
                <w:ilvl w:val="0"/>
                <w:numId w:val="82"/>
              </w:numPr>
              <w:rPr>
                <w:b w:val="0"/>
                <w:lang w:val="sl-SI"/>
              </w:rPr>
            </w:pPr>
            <w:r w:rsidRPr="00431D96">
              <w:rPr>
                <w:b w:val="0"/>
                <w:lang w:val="sl-SI"/>
              </w:rPr>
              <w:t>opredelitev dediščine, ključn</w:t>
            </w:r>
            <w:r w:rsidR="005005B2">
              <w:rPr>
                <w:b w:val="0"/>
                <w:lang w:val="sl-SI"/>
              </w:rPr>
              <w:t>e</w:t>
            </w:r>
            <w:r w:rsidRPr="00431D96">
              <w:rPr>
                <w:b w:val="0"/>
                <w:lang w:val="sl-SI"/>
              </w:rPr>
              <w:t xml:space="preserve"> za interpretacijo premogovništva v obravnavanih regijah (enote kulturne dediščine, po potrebi tudi opredelitev novih enot kulturne dediščine (tudi na podlagi izvedbe predhodnih arheoloških raziskav na območjih z velikim arheološkim potencialom) in nesnovne dediščine, pa tudi tradicije, simbolne vrednosti in identitete)</w:t>
            </w:r>
            <w:r w:rsidR="005005B2">
              <w:rPr>
                <w:b w:val="0"/>
                <w:lang w:val="sl-SI"/>
              </w:rPr>
              <w:t>;</w:t>
            </w:r>
          </w:p>
          <w:p w14:paraId="50D513FE" w14:textId="516282C6" w:rsidR="00F15526" w:rsidRPr="00431D96" w:rsidRDefault="00F15526" w:rsidP="00D84D09">
            <w:pPr>
              <w:pStyle w:val="Odstavekseznama"/>
              <w:numPr>
                <w:ilvl w:val="0"/>
                <w:numId w:val="82"/>
              </w:numPr>
              <w:rPr>
                <w:b w:val="0"/>
                <w:lang w:val="sl-SI"/>
              </w:rPr>
            </w:pPr>
            <w:r w:rsidRPr="00431D96">
              <w:rPr>
                <w:b w:val="0"/>
                <w:lang w:val="sl-SI"/>
              </w:rPr>
              <w:t>način obnove, dolgoročnega ohranjanja, vzdrževanja in upravljanja enot kulturne dediščine (npr</w:t>
            </w:r>
            <w:r w:rsidR="005005B2" w:rsidRPr="00431D96">
              <w:rPr>
                <w:b w:val="0"/>
                <w:lang w:val="sl-SI"/>
              </w:rPr>
              <w:t>.</w:t>
            </w:r>
            <w:r w:rsidR="005005B2">
              <w:rPr>
                <w:b w:val="0"/>
                <w:lang w:val="sl-SI"/>
              </w:rPr>
              <w:t> </w:t>
            </w:r>
            <w:r w:rsidRPr="00431D96">
              <w:rPr>
                <w:b w:val="0"/>
                <w:lang w:val="sl-SI"/>
              </w:rPr>
              <w:t xml:space="preserve">prek </w:t>
            </w:r>
            <w:r w:rsidR="005005B2" w:rsidRPr="00431D96">
              <w:rPr>
                <w:b w:val="0"/>
                <w:lang w:val="sl-SI"/>
              </w:rPr>
              <w:t>javno</w:t>
            </w:r>
            <w:r w:rsidR="005005B2">
              <w:rPr>
                <w:b w:val="0"/>
                <w:lang w:val="sl-SI"/>
              </w:rPr>
              <w:t>-</w:t>
            </w:r>
            <w:r w:rsidRPr="00431D96">
              <w:rPr>
                <w:b w:val="0"/>
                <w:lang w:val="sl-SI"/>
              </w:rPr>
              <w:t>zasebnega partnerstva) z opredelitvijo virov finančnih spodbud</w:t>
            </w:r>
            <w:r w:rsidR="005005B2">
              <w:rPr>
                <w:b w:val="0"/>
                <w:lang w:val="sl-SI"/>
              </w:rPr>
              <w:t>;</w:t>
            </w:r>
          </w:p>
          <w:p w14:paraId="50D513FF" w14:textId="77777777" w:rsidR="00F15526" w:rsidRPr="00431D96" w:rsidRDefault="00F15526" w:rsidP="00D84D09">
            <w:pPr>
              <w:pStyle w:val="Odstavekseznama"/>
              <w:numPr>
                <w:ilvl w:val="0"/>
                <w:numId w:val="82"/>
              </w:numPr>
              <w:rPr>
                <w:b w:val="0"/>
                <w:lang w:val="sl-SI"/>
              </w:rPr>
            </w:pPr>
            <w:r w:rsidRPr="00431D96">
              <w:rPr>
                <w:b w:val="0"/>
                <w:lang w:val="sl-SI"/>
              </w:rPr>
              <w:t>opredelitev vsebin (rabe) za posamezne enote kulturne dediščine,</w:t>
            </w:r>
          </w:p>
          <w:p w14:paraId="50D51400" w14:textId="4B3FD68C" w:rsidR="00F15526" w:rsidRPr="00431D96" w:rsidRDefault="00F15526" w:rsidP="00D84D09">
            <w:pPr>
              <w:pStyle w:val="Odstavekseznama"/>
              <w:numPr>
                <w:ilvl w:val="0"/>
                <w:numId w:val="82"/>
              </w:numPr>
              <w:rPr>
                <w:b w:val="0"/>
                <w:lang w:val="sl-SI"/>
              </w:rPr>
            </w:pPr>
            <w:r w:rsidRPr="00431D96">
              <w:rPr>
                <w:b w:val="0"/>
                <w:lang w:val="sl-SI"/>
              </w:rPr>
              <w:t>akcijski načrt, na podlagi katerega se vizija izvede</w:t>
            </w:r>
            <w:r w:rsidR="005005B2">
              <w:rPr>
                <w:b w:val="0"/>
                <w:lang w:val="sl-SI"/>
              </w:rPr>
              <w:t>;</w:t>
            </w:r>
          </w:p>
          <w:p w14:paraId="50D51401" w14:textId="77777777" w:rsidR="00F15526" w:rsidRPr="00431D96" w:rsidRDefault="00F15526" w:rsidP="00D84D09">
            <w:pPr>
              <w:pStyle w:val="Odstavekseznama"/>
              <w:numPr>
                <w:ilvl w:val="0"/>
                <w:numId w:val="82"/>
              </w:numPr>
              <w:rPr>
                <w:b w:val="0"/>
                <w:bCs w:val="0"/>
                <w:lang w:val="sl-SI"/>
              </w:rPr>
            </w:pPr>
            <w:r w:rsidRPr="00431D96">
              <w:rPr>
                <w:b w:val="0"/>
                <w:lang w:val="sl-SI"/>
              </w:rPr>
              <w:t>način vključevanja interpretacije tehniške dediščine v turistično ponudbo regij.</w:t>
            </w:r>
          </w:p>
        </w:tc>
        <w:tc>
          <w:tcPr>
            <w:tcW w:w="1984" w:type="dxa"/>
          </w:tcPr>
          <w:p w14:paraId="50D51402"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SOU3</w:t>
            </w:r>
          </w:p>
        </w:tc>
        <w:tc>
          <w:tcPr>
            <w:tcW w:w="1699" w:type="dxa"/>
          </w:tcPr>
          <w:p w14:paraId="50D51403"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08"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05" w14:textId="77777777" w:rsidR="00F15526" w:rsidRPr="00431D96" w:rsidRDefault="00F15526" w:rsidP="00D84D09">
            <w:pPr>
              <w:rPr>
                <w:b w:val="0"/>
                <w:bCs w:val="0"/>
                <w:lang w:val="sl-SI"/>
              </w:rPr>
            </w:pPr>
            <w:r w:rsidRPr="00431D96">
              <w:rPr>
                <w:b w:val="0"/>
                <w:lang w:val="sl-SI"/>
              </w:rPr>
              <w:t>Strategija naj opredeli nov operativni cilj, ki podpira učinkovitejšo skrb za zdravje z izboljšanjem dostopa do zdravstvenih storitev in storitev, ki podpirajo zdrav življenjski slog v obeh regijah. Pri tem naj naslovi tudi mentalno zdravje populacije.</w:t>
            </w:r>
          </w:p>
        </w:tc>
        <w:tc>
          <w:tcPr>
            <w:tcW w:w="1984" w:type="dxa"/>
          </w:tcPr>
          <w:p w14:paraId="50D51406"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OU2</w:t>
            </w:r>
          </w:p>
        </w:tc>
        <w:tc>
          <w:tcPr>
            <w:tcW w:w="1699" w:type="dxa"/>
          </w:tcPr>
          <w:p w14:paraId="50D51407"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0D"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09" w14:textId="523C202A" w:rsidR="00F15526" w:rsidRPr="00431D96" w:rsidRDefault="004659AE" w:rsidP="00D84D09">
            <w:pPr>
              <w:rPr>
                <w:b w:val="0"/>
                <w:lang w:val="sl-SI"/>
              </w:rPr>
            </w:pPr>
            <w:r w:rsidRPr="00431D96">
              <w:rPr>
                <w:b w:val="0"/>
                <w:lang w:val="sl-SI"/>
              </w:rPr>
              <w:t>S</w:t>
            </w:r>
            <w:r w:rsidR="00F15526" w:rsidRPr="00431D96">
              <w:rPr>
                <w:b w:val="0"/>
                <w:lang w:val="sl-SI"/>
              </w:rPr>
              <w:t>trategija naj natančneje in konkretneje opredeli</w:t>
            </w:r>
            <w:r w:rsidR="005005B2">
              <w:rPr>
                <w:b w:val="0"/>
                <w:lang w:val="sl-SI"/>
              </w:rPr>
              <w:t>,</w:t>
            </w:r>
            <w:r w:rsidR="00F15526" w:rsidRPr="00431D96">
              <w:rPr>
                <w:b w:val="0"/>
                <w:lang w:val="sl-SI"/>
              </w:rPr>
              <w:t xml:space="preserve"> katere ranljive skupine naslavlja in </w:t>
            </w:r>
            <w:r w:rsidR="005005B2">
              <w:rPr>
                <w:b w:val="0"/>
                <w:lang w:val="sl-SI"/>
              </w:rPr>
              <w:t>kako</w:t>
            </w:r>
            <w:r w:rsidR="00F15526" w:rsidRPr="00431D96">
              <w:rPr>
                <w:b w:val="0"/>
                <w:lang w:val="sl-SI"/>
              </w:rPr>
              <w:t xml:space="preserve"> v vseh scenarijih za regijo</w:t>
            </w:r>
            <w:r w:rsidR="005005B2" w:rsidRPr="00431D96">
              <w:rPr>
                <w:b w:val="0"/>
                <w:lang w:val="sl-SI"/>
              </w:rPr>
              <w:t xml:space="preserve"> SAŠA</w:t>
            </w:r>
            <w:r w:rsidR="00F15526" w:rsidRPr="00431D96">
              <w:rPr>
                <w:b w:val="0"/>
                <w:lang w:val="sl-SI"/>
              </w:rPr>
              <w:t xml:space="preserve">. V opredelitvi cilja naj se krepi delovanje organizacij (vladnih in nevladnih), ki </w:t>
            </w:r>
            <w:r w:rsidR="005005B2">
              <w:rPr>
                <w:b w:val="0"/>
                <w:lang w:val="sl-SI"/>
              </w:rPr>
              <w:t>obravnavajo</w:t>
            </w:r>
            <w:r w:rsidR="005005B2" w:rsidRPr="00431D96">
              <w:rPr>
                <w:b w:val="0"/>
                <w:lang w:val="sl-SI"/>
              </w:rPr>
              <w:t xml:space="preserve"> </w:t>
            </w:r>
            <w:r w:rsidR="00F15526" w:rsidRPr="00431D96">
              <w:rPr>
                <w:b w:val="0"/>
                <w:lang w:val="sl-SI"/>
              </w:rPr>
              <w:t>potrebe ranljivih skupin, povezanih s pravičnim prehodom.</w:t>
            </w:r>
          </w:p>
          <w:p w14:paraId="50D5140A" w14:textId="4B16E38F" w:rsidR="00F15526" w:rsidRPr="00431D96" w:rsidRDefault="00F15526" w:rsidP="00D84D09">
            <w:pPr>
              <w:rPr>
                <w:b w:val="0"/>
                <w:bCs w:val="0"/>
                <w:lang w:val="sl-SI"/>
              </w:rPr>
            </w:pPr>
            <w:r w:rsidRPr="00431D96">
              <w:rPr>
                <w:b w:val="0"/>
                <w:lang w:val="sl-SI"/>
              </w:rPr>
              <w:t>Strategija naj natančneje in konkretneje opredeli</w:t>
            </w:r>
            <w:r w:rsidR="005005B2">
              <w:rPr>
                <w:b w:val="0"/>
                <w:lang w:val="sl-SI"/>
              </w:rPr>
              <w:t>, kako</w:t>
            </w:r>
            <w:r w:rsidRPr="00431D96">
              <w:rPr>
                <w:b w:val="0"/>
                <w:lang w:val="sl-SI"/>
              </w:rPr>
              <w:t xml:space="preserve"> </w:t>
            </w:r>
            <w:r w:rsidR="005005B2">
              <w:rPr>
                <w:b w:val="0"/>
                <w:lang w:val="sl-SI"/>
              </w:rPr>
              <w:t>obravnava</w:t>
            </w:r>
            <w:r w:rsidR="005005B2" w:rsidRPr="00431D96">
              <w:rPr>
                <w:b w:val="0"/>
                <w:lang w:val="sl-SI"/>
              </w:rPr>
              <w:t xml:space="preserve"> </w:t>
            </w:r>
            <w:r w:rsidRPr="00431D96">
              <w:rPr>
                <w:b w:val="0"/>
                <w:lang w:val="sl-SI"/>
              </w:rPr>
              <w:t xml:space="preserve">ranljive skupine v prvem in tretjem scenariju za Zasavje. V drugem scenariju naj v enakem obsegu </w:t>
            </w:r>
            <w:r w:rsidR="005005B2">
              <w:rPr>
                <w:b w:val="0"/>
                <w:lang w:val="sl-SI"/>
              </w:rPr>
              <w:t>obravnava</w:t>
            </w:r>
            <w:r w:rsidR="005005B2" w:rsidRPr="00431D96">
              <w:rPr>
                <w:b w:val="0"/>
                <w:lang w:val="sl-SI"/>
              </w:rPr>
              <w:t xml:space="preserve"> </w:t>
            </w:r>
            <w:r w:rsidRPr="00431D96">
              <w:rPr>
                <w:b w:val="0"/>
                <w:lang w:val="sl-SI"/>
              </w:rPr>
              <w:t xml:space="preserve">ranljive skupine. V opredelitvi cilja naj se krepi delovanje organizacij (vladnih in nevladnih), ki </w:t>
            </w:r>
            <w:r w:rsidR="005005B2">
              <w:rPr>
                <w:b w:val="0"/>
                <w:lang w:val="sl-SI"/>
              </w:rPr>
              <w:t>obravnavajo</w:t>
            </w:r>
            <w:r w:rsidR="005005B2" w:rsidRPr="00431D96">
              <w:rPr>
                <w:b w:val="0"/>
                <w:lang w:val="sl-SI"/>
              </w:rPr>
              <w:t xml:space="preserve"> </w:t>
            </w:r>
            <w:r w:rsidRPr="00431D96">
              <w:rPr>
                <w:b w:val="0"/>
                <w:lang w:val="sl-SI"/>
              </w:rPr>
              <w:t>potrebe ranljivih skupin, povezanih s pravičnim prehodom.</w:t>
            </w:r>
          </w:p>
        </w:tc>
        <w:tc>
          <w:tcPr>
            <w:tcW w:w="1984" w:type="dxa"/>
          </w:tcPr>
          <w:p w14:paraId="50D5140B"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OU3</w:t>
            </w:r>
          </w:p>
        </w:tc>
        <w:tc>
          <w:tcPr>
            <w:tcW w:w="1699" w:type="dxa"/>
          </w:tcPr>
          <w:p w14:paraId="50D5140C"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11"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0E" w14:textId="44D2506D" w:rsidR="00F15526" w:rsidRPr="00431D96" w:rsidRDefault="00F15526">
            <w:pPr>
              <w:rPr>
                <w:b w:val="0"/>
                <w:bCs w:val="0"/>
                <w:lang w:val="sl-SI"/>
              </w:rPr>
            </w:pPr>
            <w:r w:rsidRPr="00431D96">
              <w:rPr>
                <w:b w:val="0"/>
                <w:lang w:val="sl-SI"/>
              </w:rPr>
              <w:t xml:space="preserve">Strategija naj se opredeli do energetske revščine </w:t>
            </w:r>
            <w:r w:rsidR="005005B2">
              <w:rPr>
                <w:b w:val="0"/>
                <w:lang w:val="sl-SI"/>
              </w:rPr>
              <w:t>ter</w:t>
            </w:r>
            <w:r w:rsidR="005005B2" w:rsidRPr="00431D96">
              <w:rPr>
                <w:b w:val="0"/>
                <w:lang w:val="sl-SI"/>
              </w:rPr>
              <w:t xml:space="preserve"> </w:t>
            </w:r>
            <w:r w:rsidRPr="00431D96">
              <w:rPr>
                <w:b w:val="0"/>
                <w:lang w:val="sl-SI"/>
              </w:rPr>
              <w:t xml:space="preserve">jo </w:t>
            </w:r>
            <w:r w:rsidR="005005B2">
              <w:rPr>
                <w:b w:val="0"/>
                <w:lang w:val="sl-SI"/>
              </w:rPr>
              <w:t>obravnava</w:t>
            </w:r>
            <w:r w:rsidR="005005B2" w:rsidRPr="00431D96">
              <w:rPr>
                <w:b w:val="0"/>
                <w:lang w:val="sl-SI"/>
              </w:rPr>
              <w:t xml:space="preserve"> </w:t>
            </w:r>
            <w:r w:rsidRPr="00431D96">
              <w:rPr>
                <w:b w:val="0"/>
                <w:lang w:val="sl-SI"/>
              </w:rPr>
              <w:t>v strateških in operativnih ciljih. To lahko stori na primer prek programa energetske prenove stavb, v katerih živijo socialno šibkejši, kar so predvsem večstanovanjske stavbe in delavske kolonije. Pri spodbujanju daljinskega ogrevanja naj predvidi, da bodo sistemi cenovno dostopni. Pri tem naj gradi na že obstoječih mehanizmih za pomoč socialno ogroženim.</w:t>
            </w:r>
          </w:p>
        </w:tc>
        <w:tc>
          <w:tcPr>
            <w:tcW w:w="1984" w:type="dxa"/>
          </w:tcPr>
          <w:p w14:paraId="50D5140F"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OU4</w:t>
            </w:r>
          </w:p>
        </w:tc>
        <w:tc>
          <w:tcPr>
            <w:tcW w:w="1699" w:type="dxa"/>
          </w:tcPr>
          <w:p w14:paraId="50D51410"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F15526" w:rsidRPr="00431D96" w14:paraId="50D51415"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12" w14:textId="53645012" w:rsidR="00F15526" w:rsidRPr="00431D96" w:rsidRDefault="00F15526" w:rsidP="00D84D09">
            <w:pPr>
              <w:rPr>
                <w:b w:val="0"/>
                <w:lang w:val="sl-SI"/>
              </w:rPr>
            </w:pPr>
            <w:r w:rsidRPr="00431D96">
              <w:rPr>
                <w:b w:val="0"/>
                <w:lang w:val="sl-SI"/>
              </w:rPr>
              <w:t xml:space="preserve">Raba lesne biomase se izvaja ob upoštevanju gozdnogospodarskih načrtov, ki morajo pri določanju ciljev glede lesne zaloge, poseka in akumulacije upoštevati tudi </w:t>
            </w:r>
            <w:r w:rsidRPr="00431D96">
              <w:rPr>
                <w:b w:val="0"/>
                <w:lang w:val="sl-SI"/>
              </w:rPr>
              <w:lastRenderedPageBreak/>
              <w:t>prilagajanje gozdov na pričakovane podnebne spremembe za zagotavljanje lesne zaloge, prirastka in ponorov ogljika ter za zagotavljanje varovalnih funkcij gozdov. V okviru zagotavljanja novih zelenih delovnih mest se spodbuja razvoj novih delovnih mest in kadrov na področju gozdarstva za nego in varstvo gozdov, konkretno za izvajanje gozdnogojitvenih ukrepov za povečanje prilagoditvene sposobnosti gozdov.</w:t>
            </w:r>
          </w:p>
        </w:tc>
        <w:tc>
          <w:tcPr>
            <w:tcW w:w="1984" w:type="dxa"/>
          </w:tcPr>
          <w:p w14:paraId="50D51413"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lastRenderedPageBreak/>
              <w:t>OU11</w:t>
            </w:r>
          </w:p>
        </w:tc>
        <w:tc>
          <w:tcPr>
            <w:tcW w:w="1699" w:type="dxa"/>
          </w:tcPr>
          <w:p w14:paraId="50D51414"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F15526" w:rsidRPr="00431D96" w14:paraId="50D51419"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tcBorders>
            <w:shd w:val="clear" w:color="auto" w:fill="F2F2F2" w:themeFill="background1" w:themeFillShade="F2"/>
          </w:tcPr>
          <w:p w14:paraId="50D51416" w14:textId="77FFDF89" w:rsidR="00F15526" w:rsidRPr="00431D96" w:rsidRDefault="00F15526" w:rsidP="00767E1C">
            <w:pPr>
              <w:rPr>
                <w:b w:val="0"/>
                <w:lang w:val="sl-SI"/>
              </w:rPr>
            </w:pPr>
            <w:r w:rsidRPr="00431D96">
              <w:rPr>
                <w:b w:val="0"/>
                <w:lang w:val="sl-SI"/>
              </w:rPr>
              <w:t xml:space="preserve">Zagotavlja naj se </w:t>
            </w:r>
            <w:r w:rsidR="005005B2">
              <w:rPr>
                <w:b w:val="0"/>
                <w:lang w:val="sl-SI"/>
              </w:rPr>
              <w:t>prednostno</w:t>
            </w:r>
            <w:r w:rsidR="005005B2" w:rsidRPr="00431D96">
              <w:rPr>
                <w:b w:val="0"/>
                <w:lang w:val="sl-SI"/>
              </w:rPr>
              <w:t xml:space="preserve"> </w:t>
            </w:r>
            <w:r w:rsidRPr="00431D96">
              <w:rPr>
                <w:b w:val="0"/>
                <w:lang w:val="sl-SI"/>
              </w:rPr>
              <w:t xml:space="preserve">spodbujanje prenove v stavbah, kjer bivajo osebe bolj občutljive na vročinske valove, </w:t>
            </w:r>
            <w:r w:rsidR="004659AE" w:rsidRPr="00431D96">
              <w:rPr>
                <w:b w:val="0"/>
                <w:lang w:val="sl-SI"/>
              </w:rPr>
              <w:t>tj.</w:t>
            </w:r>
            <w:r w:rsidR="005005B2">
              <w:rPr>
                <w:b w:val="0"/>
                <w:lang w:val="sl-SI"/>
              </w:rPr>
              <w:t> </w:t>
            </w:r>
            <w:r w:rsidRPr="00431D96">
              <w:rPr>
                <w:b w:val="0"/>
                <w:lang w:val="sl-SI"/>
              </w:rPr>
              <w:t>domovi za starejše občane, vrtci, šole, večstanovanjske stavbe. Prilagoditve morajo hkrati prispevati k zmanjšanju rabe energije</w:t>
            </w:r>
            <w:r w:rsidRPr="00767E1C">
              <w:rPr>
                <w:b w:val="0"/>
                <w:lang w:val="sl-SI"/>
              </w:rPr>
              <w:t>.</w:t>
            </w:r>
            <w:r w:rsidR="006F2636" w:rsidRPr="00767E1C">
              <w:rPr>
                <w:b w:val="0"/>
                <w:lang w:val="sl-SI"/>
              </w:rPr>
              <w:t xml:space="preserve"> </w:t>
            </w:r>
          </w:p>
        </w:tc>
        <w:tc>
          <w:tcPr>
            <w:tcW w:w="1984" w:type="dxa"/>
          </w:tcPr>
          <w:p w14:paraId="50D51417"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OU13</w:t>
            </w:r>
          </w:p>
        </w:tc>
        <w:tc>
          <w:tcPr>
            <w:tcW w:w="1699" w:type="dxa"/>
          </w:tcPr>
          <w:p w14:paraId="50D51418" w14:textId="77777777" w:rsidR="00F15526" w:rsidRPr="00431D96" w:rsidRDefault="00F15526"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8E5340" w14:paraId="50D5141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bottom w:val="single" w:sz="8" w:space="0" w:color="BFBFBF" w:themeColor="background1" w:themeShade="BF"/>
            </w:tcBorders>
            <w:shd w:val="clear" w:color="auto" w:fill="012169"/>
            <w:vAlign w:val="center"/>
          </w:tcPr>
          <w:p w14:paraId="50D5141C" w14:textId="2E2F85CE" w:rsidR="006E4E32" w:rsidRPr="00835D41" w:rsidRDefault="006E4E32" w:rsidP="00EB386A">
            <w:pPr>
              <w:jc w:val="center"/>
              <w:rPr>
                <w:lang w:val="sl-SI"/>
              </w:rPr>
            </w:pPr>
            <w:r w:rsidRPr="00835D41">
              <w:rPr>
                <w:lang w:val="sl-SI"/>
              </w:rPr>
              <w:t>Načela</w:t>
            </w:r>
            <w:r w:rsidR="004C2AA9" w:rsidRPr="00835D41">
              <w:rPr>
                <w:lang w:val="sl-SI"/>
              </w:rPr>
              <w:t xml:space="preserve">, ki jih je </w:t>
            </w:r>
            <w:r w:rsidR="005005B2">
              <w:rPr>
                <w:lang w:val="sl-SI"/>
              </w:rPr>
              <w:t>treba</w:t>
            </w:r>
            <w:r w:rsidR="005005B2" w:rsidRPr="00835D41">
              <w:rPr>
                <w:lang w:val="sl-SI"/>
              </w:rPr>
              <w:t xml:space="preserve"> </w:t>
            </w:r>
            <w:r w:rsidR="004C2AA9" w:rsidRPr="00835D41">
              <w:rPr>
                <w:lang w:val="sl-SI"/>
              </w:rPr>
              <w:t>upoštevati pri izvajanju strategije</w:t>
            </w:r>
          </w:p>
        </w:tc>
        <w:tc>
          <w:tcPr>
            <w:tcW w:w="1984" w:type="dxa"/>
            <w:tcBorders>
              <w:bottom w:val="single" w:sz="8" w:space="0" w:color="BFBFBF" w:themeColor="background1" w:themeShade="BF"/>
            </w:tcBorders>
            <w:shd w:val="clear" w:color="auto" w:fill="012169"/>
            <w:vAlign w:val="center"/>
          </w:tcPr>
          <w:p w14:paraId="50D5141D" w14:textId="77777777" w:rsidR="006E4E32" w:rsidRPr="00835D41" w:rsidRDefault="00F15526"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Pr="00835D41">
              <w:rPr>
                <w:lang w:val="sl-SI"/>
              </w:rPr>
              <w:t>okoljsko</w:t>
            </w:r>
            <w:proofErr w:type="spellEnd"/>
            <w:r w:rsidRPr="00835D41">
              <w:rPr>
                <w:lang w:val="sl-SI"/>
              </w:rPr>
              <w:t xml:space="preserve"> poročilo</w:t>
            </w:r>
          </w:p>
        </w:tc>
        <w:tc>
          <w:tcPr>
            <w:tcW w:w="1699" w:type="dxa"/>
            <w:tcBorders>
              <w:bottom w:val="single" w:sz="8" w:space="0" w:color="BFBFBF" w:themeColor="background1" w:themeShade="BF"/>
            </w:tcBorders>
            <w:shd w:val="clear" w:color="auto" w:fill="012169"/>
            <w:vAlign w:val="center"/>
          </w:tcPr>
          <w:p w14:paraId="50D5141E" w14:textId="77777777" w:rsidR="006E4E32" w:rsidRPr="00835D41" w:rsidRDefault="006E4E32" w:rsidP="00EB386A">
            <w:pPr>
              <w:jc w:val="center"/>
              <w:cnfStyle w:val="000000000000" w:firstRow="0"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6E4E32" w:rsidRPr="00431D96" w14:paraId="50D5142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420" w14:textId="1DEAF380" w:rsidR="006E4E32" w:rsidRPr="00431D96" w:rsidRDefault="006E4E32" w:rsidP="00D84D09">
            <w:pPr>
              <w:rPr>
                <w:b w:val="0"/>
                <w:bCs w:val="0"/>
                <w:lang w:val="sl-SI"/>
              </w:rPr>
            </w:pPr>
            <w:r w:rsidRPr="00431D96">
              <w:rPr>
                <w:b w:val="0"/>
                <w:lang w:val="sl-SI"/>
              </w:rPr>
              <w:t>Pri gradnji in obnovi stavb naj se konsistentno upošteva</w:t>
            </w:r>
            <w:r w:rsidR="005005B2">
              <w:rPr>
                <w:b w:val="0"/>
                <w:lang w:val="sl-SI"/>
              </w:rPr>
              <w:t>jo</w:t>
            </w:r>
            <w:r w:rsidRPr="00431D96">
              <w:rPr>
                <w:b w:val="0"/>
                <w:lang w:val="sl-SI"/>
              </w:rPr>
              <w:t xml:space="preserve"> </w:t>
            </w:r>
            <w:r w:rsidR="005005B2" w:rsidRPr="00431D96">
              <w:rPr>
                <w:b w:val="0"/>
                <w:lang w:val="sl-SI"/>
              </w:rPr>
              <w:t>pričakovan</w:t>
            </w:r>
            <w:r w:rsidR="005005B2">
              <w:rPr>
                <w:b w:val="0"/>
                <w:lang w:val="sl-SI"/>
              </w:rPr>
              <w:t>i</w:t>
            </w:r>
            <w:r w:rsidR="005005B2" w:rsidRPr="00431D96">
              <w:rPr>
                <w:b w:val="0"/>
                <w:lang w:val="sl-SI"/>
              </w:rPr>
              <w:t xml:space="preserve"> vpliv</w:t>
            </w:r>
            <w:r w:rsidR="005005B2">
              <w:rPr>
                <w:b w:val="0"/>
                <w:lang w:val="sl-SI"/>
              </w:rPr>
              <w:t>i</w:t>
            </w:r>
            <w:r w:rsidR="005005B2" w:rsidRPr="00431D96">
              <w:rPr>
                <w:b w:val="0"/>
                <w:lang w:val="sl-SI"/>
              </w:rPr>
              <w:t xml:space="preserve"> </w:t>
            </w:r>
            <w:r w:rsidRPr="00431D96">
              <w:rPr>
                <w:b w:val="0"/>
                <w:lang w:val="sl-SI"/>
              </w:rPr>
              <w:t xml:space="preserve">podnebnih sprememb, še </w:t>
            </w:r>
            <w:r w:rsidR="005005B2">
              <w:rPr>
                <w:b w:val="0"/>
                <w:lang w:val="sl-SI"/>
              </w:rPr>
              <w:t>zlasti</w:t>
            </w:r>
            <w:r w:rsidR="005005B2" w:rsidRPr="00431D96">
              <w:rPr>
                <w:b w:val="0"/>
                <w:lang w:val="sl-SI"/>
              </w:rPr>
              <w:t xml:space="preserve"> </w:t>
            </w:r>
            <w:r w:rsidRPr="00431D96">
              <w:rPr>
                <w:b w:val="0"/>
                <w:lang w:val="sl-SI"/>
              </w:rPr>
              <w:t>z vidika zmanjšanja potrebe po ogrevanju in povečanj</w:t>
            </w:r>
            <w:r w:rsidR="005005B2">
              <w:rPr>
                <w:b w:val="0"/>
                <w:lang w:val="sl-SI"/>
              </w:rPr>
              <w:t>a</w:t>
            </w:r>
            <w:r w:rsidRPr="00431D96">
              <w:rPr>
                <w:b w:val="0"/>
                <w:lang w:val="sl-SI"/>
              </w:rPr>
              <w:t xml:space="preserve"> potrebe po hlajenju</w:t>
            </w:r>
            <w:r w:rsidR="00F25FF2" w:rsidRPr="00431D96">
              <w:rPr>
                <w:b w:val="0"/>
                <w:lang w:val="sl-SI"/>
              </w:rPr>
              <w:t>.</w:t>
            </w:r>
          </w:p>
        </w:tc>
        <w:tc>
          <w:tcPr>
            <w:tcW w:w="1984" w:type="dxa"/>
            <w:tcBorders>
              <w:top w:val="single" w:sz="8" w:space="0" w:color="BFBFBF" w:themeColor="background1" w:themeShade="BF"/>
            </w:tcBorders>
          </w:tcPr>
          <w:p w14:paraId="50D51421"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w:t>
            </w:r>
          </w:p>
        </w:tc>
        <w:tc>
          <w:tcPr>
            <w:tcW w:w="1699" w:type="dxa"/>
            <w:tcBorders>
              <w:top w:val="single" w:sz="8" w:space="0" w:color="BFBFBF" w:themeColor="background1" w:themeShade="BF"/>
            </w:tcBorders>
          </w:tcPr>
          <w:p w14:paraId="50D51422"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92277E" w14:paraId="50D5142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24" w14:textId="756AFE2E" w:rsidR="006E4E32" w:rsidRPr="00431D96" w:rsidRDefault="006E4E32" w:rsidP="00767E1C">
            <w:pPr>
              <w:rPr>
                <w:b w:val="0"/>
                <w:bCs w:val="0"/>
                <w:lang w:val="sl-SI"/>
              </w:rPr>
            </w:pPr>
            <w:r w:rsidRPr="00431D96">
              <w:rPr>
                <w:b w:val="0"/>
                <w:lang w:val="sl-SI"/>
              </w:rPr>
              <w:t xml:space="preserve">Pri zagotavljanju novih stanovanj je treba </w:t>
            </w:r>
            <w:r w:rsidR="005005B2">
              <w:rPr>
                <w:b w:val="0"/>
                <w:lang w:val="sl-SI"/>
              </w:rPr>
              <w:t>obravnavati</w:t>
            </w:r>
            <w:r w:rsidR="005005B2" w:rsidRPr="00431D96">
              <w:rPr>
                <w:b w:val="0"/>
                <w:lang w:val="sl-SI"/>
              </w:rPr>
              <w:t xml:space="preserve"> </w:t>
            </w:r>
            <w:r w:rsidRPr="00431D96">
              <w:rPr>
                <w:b w:val="0"/>
                <w:lang w:val="sl-SI"/>
              </w:rPr>
              <w:t>tudi potrebe ranljivih skupin</w:t>
            </w:r>
            <w:r w:rsidR="005005B2">
              <w:rPr>
                <w:b w:val="0"/>
                <w:lang w:val="sl-SI"/>
              </w:rPr>
              <w:t>,</w:t>
            </w:r>
            <w:r w:rsidRPr="00431D96">
              <w:rPr>
                <w:b w:val="0"/>
                <w:lang w:val="sl-SI"/>
              </w:rPr>
              <w:t xml:space="preserve"> povezanih s pravičnim prehodom</w:t>
            </w:r>
            <w:r w:rsidR="005005B2">
              <w:rPr>
                <w:b w:val="0"/>
                <w:lang w:val="sl-SI"/>
              </w:rPr>
              <w:t>,</w:t>
            </w:r>
            <w:r w:rsidRPr="00431D96">
              <w:rPr>
                <w:b w:val="0"/>
                <w:lang w:val="sl-SI"/>
              </w:rPr>
              <w:t xml:space="preserve"> </w:t>
            </w:r>
            <w:r w:rsidR="005005B2">
              <w:rPr>
                <w:b w:val="0"/>
                <w:lang w:val="sl-SI"/>
              </w:rPr>
              <w:t>ter</w:t>
            </w:r>
            <w:r w:rsidR="005005B2" w:rsidRPr="00431D96">
              <w:rPr>
                <w:b w:val="0"/>
                <w:lang w:val="sl-SI"/>
              </w:rPr>
              <w:t xml:space="preserve"> </w:t>
            </w:r>
            <w:r w:rsidRPr="00431D96">
              <w:rPr>
                <w:b w:val="0"/>
                <w:lang w:val="sl-SI"/>
              </w:rPr>
              <w:t xml:space="preserve">del novih stanovanj nameniti fondu socialnih in neprofitnih </w:t>
            </w:r>
            <w:r w:rsidRPr="00767E1C">
              <w:rPr>
                <w:b w:val="0"/>
                <w:lang w:val="sl-SI"/>
              </w:rPr>
              <w:t>stanovanj</w:t>
            </w:r>
            <w:r w:rsidR="00F25FF2" w:rsidRPr="00767E1C">
              <w:rPr>
                <w:b w:val="0"/>
                <w:lang w:val="sl-SI"/>
              </w:rPr>
              <w:t>.</w:t>
            </w:r>
            <w:r w:rsidR="0092277E" w:rsidRPr="00767E1C">
              <w:rPr>
                <w:b w:val="0"/>
                <w:lang w:val="sl-SI"/>
              </w:rPr>
              <w:t xml:space="preserve"> </w:t>
            </w:r>
          </w:p>
        </w:tc>
        <w:tc>
          <w:tcPr>
            <w:tcW w:w="1984" w:type="dxa"/>
          </w:tcPr>
          <w:p w14:paraId="50D51425"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OU5</w:t>
            </w:r>
          </w:p>
        </w:tc>
        <w:tc>
          <w:tcPr>
            <w:tcW w:w="1699" w:type="dxa"/>
          </w:tcPr>
          <w:p w14:paraId="50D51426"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431D96" w14:paraId="50D5142B"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28" w14:textId="77777777" w:rsidR="006E4E32" w:rsidRPr="00431D96" w:rsidRDefault="006E4E32" w:rsidP="00D84D09">
            <w:pPr>
              <w:rPr>
                <w:b w:val="0"/>
                <w:bCs w:val="0"/>
                <w:lang w:val="sl-SI"/>
              </w:rPr>
            </w:pPr>
            <w:r w:rsidRPr="00431D96">
              <w:rPr>
                <w:b w:val="0"/>
                <w:lang w:val="sl-SI"/>
              </w:rPr>
              <w:t>Ustrezno ravnanje z rodovitnimi plastmi tal na kmetijskih zemljiščih, ki se bodo spremenila v stavbna zemljišča</w:t>
            </w:r>
            <w:r w:rsidR="00F25FF2" w:rsidRPr="00431D96">
              <w:rPr>
                <w:b w:val="0"/>
                <w:lang w:val="sl-SI"/>
              </w:rPr>
              <w:t xml:space="preserve"> (začasno odlaganje na posebej za to določenih površinah, preveritev vsebnosti nevarnih snovi, ponovna uporaba).</w:t>
            </w:r>
          </w:p>
        </w:tc>
        <w:tc>
          <w:tcPr>
            <w:tcW w:w="1984" w:type="dxa"/>
          </w:tcPr>
          <w:p w14:paraId="50D51429"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OU9</w:t>
            </w:r>
          </w:p>
        </w:tc>
        <w:tc>
          <w:tcPr>
            <w:tcW w:w="1699" w:type="dxa"/>
          </w:tcPr>
          <w:p w14:paraId="50D5142A"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431D96" w14:paraId="50D5142F"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2C" w14:textId="24A632A2" w:rsidR="006E4E32" w:rsidRPr="00431D96" w:rsidRDefault="006E4E32" w:rsidP="00D84D09">
            <w:pPr>
              <w:rPr>
                <w:b w:val="0"/>
                <w:bCs w:val="0"/>
                <w:lang w:val="sl-SI"/>
              </w:rPr>
            </w:pPr>
            <w:r w:rsidRPr="00431D96">
              <w:rPr>
                <w:b w:val="0"/>
                <w:lang w:val="sl-SI"/>
              </w:rPr>
              <w:t>Pri sanaciji ugreznin in na področju poplavne varnosti se daje prednost sonaravnim rešitvam in razlivanju vodotokov, namesto gradnj</w:t>
            </w:r>
            <w:r w:rsidR="005005B2">
              <w:rPr>
                <w:b w:val="0"/>
                <w:lang w:val="sl-SI"/>
              </w:rPr>
              <w:t>i</w:t>
            </w:r>
            <w:r w:rsidRPr="00431D96">
              <w:rPr>
                <w:b w:val="0"/>
                <w:lang w:val="sl-SI"/>
              </w:rPr>
              <w:t xml:space="preserve"> novih jezov, pregrad ali bočnih regulacij</w:t>
            </w:r>
            <w:r w:rsidR="005005B2">
              <w:rPr>
                <w:b w:val="0"/>
                <w:lang w:val="sl-SI"/>
              </w:rPr>
              <w:t>.</w:t>
            </w:r>
          </w:p>
        </w:tc>
        <w:tc>
          <w:tcPr>
            <w:tcW w:w="1984" w:type="dxa"/>
          </w:tcPr>
          <w:p w14:paraId="50D5142D"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OU15</w:t>
            </w:r>
          </w:p>
        </w:tc>
        <w:tc>
          <w:tcPr>
            <w:tcW w:w="1699" w:type="dxa"/>
          </w:tcPr>
          <w:p w14:paraId="50D5142E"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w:t>
            </w:r>
          </w:p>
        </w:tc>
      </w:tr>
      <w:tr w:rsidR="006E4E32" w:rsidRPr="00431D96" w14:paraId="50D51433"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bottom w:val="single" w:sz="8" w:space="0" w:color="FFFFFF" w:themeColor="background1"/>
            </w:tcBorders>
            <w:shd w:val="clear" w:color="auto" w:fill="F2F2F2" w:themeFill="background1" w:themeFillShade="F2"/>
          </w:tcPr>
          <w:p w14:paraId="50D51430" w14:textId="3EEB5B15" w:rsidR="006E4E32" w:rsidRPr="00431D96" w:rsidRDefault="006E4E32" w:rsidP="00D84D09">
            <w:pPr>
              <w:rPr>
                <w:b w:val="0"/>
                <w:bCs w:val="0"/>
                <w:lang w:val="sl-SI"/>
              </w:rPr>
            </w:pPr>
            <w:r w:rsidRPr="00431D96">
              <w:rPr>
                <w:b w:val="0"/>
                <w:lang w:val="sl-SI"/>
              </w:rPr>
              <w:t xml:space="preserve">Prednostna obravnava obnove obstoječih objektov (predvsem enote kulturne dediščine) </w:t>
            </w:r>
            <w:r w:rsidR="005005B2">
              <w:rPr>
                <w:b w:val="0"/>
                <w:lang w:val="sl-SI"/>
              </w:rPr>
              <w:t>in</w:t>
            </w:r>
            <w:r w:rsidR="005005B2" w:rsidRPr="00431D96">
              <w:rPr>
                <w:b w:val="0"/>
                <w:lang w:val="sl-SI"/>
              </w:rPr>
              <w:t xml:space="preserve"> </w:t>
            </w:r>
            <w:r w:rsidRPr="00431D96">
              <w:rPr>
                <w:b w:val="0"/>
                <w:lang w:val="sl-SI"/>
              </w:rPr>
              <w:t>(za gradnjo oziroma povečanje stavbnih zemljišč) prednostna uporaba površin, ki so bile/bodo zaradi premogovništva razvrednotene</w:t>
            </w:r>
            <w:r w:rsidR="00F25FF2" w:rsidRPr="00431D96">
              <w:rPr>
                <w:b w:val="0"/>
                <w:lang w:val="sl-SI"/>
              </w:rPr>
              <w:t>.</w:t>
            </w:r>
          </w:p>
        </w:tc>
        <w:tc>
          <w:tcPr>
            <w:tcW w:w="1984" w:type="dxa"/>
          </w:tcPr>
          <w:p w14:paraId="50D51431"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OU16</w:t>
            </w:r>
          </w:p>
        </w:tc>
        <w:tc>
          <w:tcPr>
            <w:tcW w:w="1699" w:type="dxa"/>
          </w:tcPr>
          <w:p w14:paraId="50D51432"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r w:rsidR="006E4E32" w:rsidRPr="00431D96" w14:paraId="50D51437" w14:textId="77777777" w:rsidTr="00EF38D6">
        <w:tc>
          <w:tcPr>
            <w:cnfStyle w:val="001000000000" w:firstRow="0" w:lastRow="0" w:firstColumn="1" w:lastColumn="0" w:oddVBand="0" w:evenVBand="0" w:oddHBand="0" w:evenHBand="0" w:firstRowFirstColumn="0" w:firstRowLastColumn="0" w:lastRowFirstColumn="0" w:lastRowLastColumn="0"/>
            <w:tcW w:w="5661" w:type="dxa"/>
            <w:tcBorders>
              <w:top w:val="single" w:sz="8" w:space="0" w:color="FFFFFF" w:themeColor="background1"/>
            </w:tcBorders>
            <w:shd w:val="clear" w:color="auto" w:fill="F2F2F2" w:themeFill="background1" w:themeFillShade="F2"/>
          </w:tcPr>
          <w:p w14:paraId="50D51434" w14:textId="162821BE" w:rsidR="006E4E32" w:rsidRPr="00431D96" w:rsidRDefault="006E4E32" w:rsidP="00D84D09">
            <w:pPr>
              <w:rPr>
                <w:b w:val="0"/>
                <w:bCs w:val="0"/>
                <w:lang w:val="sl-SI"/>
              </w:rPr>
            </w:pPr>
            <w:r w:rsidRPr="00431D96">
              <w:rPr>
                <w:b w:val="0"/>
                <w:lang w:val="sl-SI"/>
              </w:rPr>
              <w:t xml:space="preserve">Pri izvajanju strategije je treba v čim večji meri </w:t>
            </w:r>
            <w:r w:rsidR="005005B2">
              <w:rPr>
                <w:b w:val="0"/>
                <w:lang w:val="sl-SI"/>
              </w:rPr>
              <w:t>uresničevati</w:t>
            </w:r>
            <w:r w:rsidR="005005B2" w:rsidRPr="00431D96">
              <w:rPr>
                <w:b w:val="0"/>
                <w:lang w:val="sl-SI"/>
              </w:rPr>
              <w:t xml:space="preserve"> </w:t>
            </w:r>
            <w:r w:rsidRPr="00431D96">
              <w:rPr>
                <w:b w:val="0"/>
                <w:lang w:val="sl-SI"/>
              </w:rPr>
              <w:t xml:space="preserve">koncepte krožnega gospodarstva </w:t>
            </w:r>
            <w:r w:rsidR="00F25FF2" w:rsidRPr="00431D96">
              <w:rPr>
                <w:b w:val="0"/>
                <w:lang w:val="sl-SI"/>
              </w:rPr>
              <w:t>(zmanjševanje nastajanja odpadkov, ponovna uporaba, kompostiranje, recikliranje</w:t>
            </w:r>
            <w:r w:rsidR="005005B2">
              <w:rPr>
                <w:b w:val="0"/>
                <w:lang w:val="sl-SI"/>
              </w:rPr>
              <w:t> </w:t>
            </w:r>
            <w:r w:rsidR="00F25FF2" w:rsidRPr="00431D96">
              <w:rPr>
                <w:b w:val="0"/>
                <w:lang w:val="sl-SI"/>
              </w:rPr>
              <w:t>itd.)</w:t>
            </w:r>
            <w:r w:rsidR="00F8753E" w:rsidRPr="00431D96">
              <w:rPr>
                <w:b w:val="0"/>
                <w:lang w:val="sl-SI"/>
              </w:rPr>
              <w:t>.</w:t>
            </w:r>
            <w:r w:rsidR="00F25FF2" w:rsidRPr="00431D96">
              <w:rPr>
                <w:b w:val="0"/>
              </w:rPr>
              <w:t xml:space="preserve"> </w:t>
            </w:r>
            <w:r w:rsidR="00F25FF2" w:rsidRPr="00431D96">
              <w:rPr>
                <w:b w:val="0"/>
                <w:lang w:val="sl-SI"/>
              </w:rPr>
              <w:t>Spodbuja</w:t>
            </w:r>
            <w:r w:rsidR="005005B2">
              <w:rPr>
                <w:b w:val="0"/>
                <w:lang w:val="sl-SI"/>
              </w:rPr>
              <w:t>jo</w:t>
            </w:r>
            <w:r w:rsidR="00F25FF2" w:rsidRPr="00431D96">
              <w:rPr>
                <w:b w:val="0"/>
                <w:lang w:val="sl-SI"/>
              </w:rPr>
              <w:t xml:space="preserve"> naj se tudi rešitve za snovno in energetsko izrabo blata iz čistilnih naprav.</w:t>
            </w:r>
          </w:p>
        </w:tc>
        <w:tc>
          <w:tcPr>
            <w:tcW w:w="1984" w:type="dxa"/>
          </w:tcPr>
          <w:p w14:paraId="50D51435"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OU17</w:t>
            </w:r>
          </w:p>
        </w:tc>
        <w:tc>
          <w:tcPr>
            <w:tcW w:w="1699" w:type="dxa"/>
          </w:tcPr>
          <w:p w14:paraId="50D51436" w14:textId="77777777" w:rsidR="006E4E32" w:rsidRPr="00431D96" w:rsidRDefault="006E4E32"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431D96">
              <w:rPr>
                <w:lang w:val="sl-SI"/>
              </w:rPr>
              <w:t>SAŠA in Zasavje</w:t>
            </w:r>
          </w:p>
        </w:tc>
      </w:tr>
    </w:tbl>
    <w:p w14:paraId="50D51438" w14:textId="77777777" w:rsidR="00431D96" w:rsidRDefault="00431D96" w:rsidP="00F07C3F"/>
    <w:p w14:paraId="50D51439" w14:textId="77777777" w:rsidR="00F0318E" w:rsidRPr="00835D41" w:rsidRDefault="00F0318E" w:rsidP="001F784F">
      <w:pPr>
        <w:pStyle w:val="Naslov2"/>
      </w:pPr>
      <w:bookmarkStart w:id="144" w:name="_Toc71885660"/>
      <w:r w:rsidRPr="00835D41">
        <w:t>Priporočila</w:t>
      </w:r>
      <w:r w:rsidR="00BA6A16" w:rsidRPr="00835D41">
        <w:t xml:space="preserve"> za izvajanje strategije</w:t>
      </w:r>
      <w:bookmarkEnd w:id="144"/>
    </w:p>
    <w:p w14:paraId="50D5143A" w14:textId="6DD76B65" w:rsidR="00AC3ACE" w:rsidRPr="00835D41" w:rsidRDefault="00AC3ACE" w:rsidP="00AC3ACE">
      <w:pPr>
        <w:rPr>
          <w:lang w:val="sl-SI"/>
        </w:rPr>
      </w:pPr>
      <w:r w:rsidRPr="00835D41">
        <w:rPr>
          <w:lang w:val="sl-SI"/>
        </w:rPr>
        <w:t xml:space="preserve">Na podlagi </w:t>
      </w:r>
      <w:proofErr w:type="spellStart"/>
      <w:r w:rsidR="00F93998">
        <w:rPr>
          <w:lang w:val="sl-SI"/>
        </w:rPr>
        <w:t>o</w:t>
      </w:r>
      <w:r w:rsidRPr="00835D41">
        <w:rPr>
          <w:lang w:val="sl-SI"/>
        </w:rPr>
        <w:t>koljskega</w:t>
      </w:r>
      <w:proofErr w:type="spellEnd"/>
      <w:r w:rsidRPr="00835D41">
        <w:rPr>
          <w:lang w:val="sl-SI"/>
        </w:rPr>
        <w:t xml:space="preserve"> poročila, pripravljen</w:t>
      </w:r>
      <w:r w:rsidR="005005B2">
        <w:rPr>
          <w:lang w:val="sl-SI"/>
        </w:rPr>
        <w:t>ega</w:t>
      </w:r>
      <w:r w:rsidRPr="00835D41">
        <w:rPr>
          <w:lang w:val="sl-SI"/>
        </w:rPr>
        <w:t xml:space="preserve"> v okviru celovite presoje vplivov na okolje, si je treba pri izvajanju in izvajanju strateških korakov prizadevati za upoštevanje predvidenih priporočil, povzet</w:t>
      </w:r>
      <w:r w:rsidR="005005B2">
        <w:rPr>
          <w:lang w:val="sl-SI"/>
        </w:rPr>
        <w:t>ih</w:t>
      </w:r>
      <w:r w:rsidRPr="00835D41">
        <w:rPr>
          <w:lang w:val="sl-SI"/>
        </w:rPr>
        <w:t xml:space="preserve"> v nadaljevanju (in v celoti </w:t>
      </w:r>
      <w:r w:rsidR="005005B2" w:rsidRPr="00835D41">
        <w:rPr>
          <w:lang w:val="sl-SI"/>
        </w:rPr>
        <w:t>naveden</w:t>
      </w:r>
      <w:r w:rsidR="005005B2">
        <w:rPr>
          <w:lang w:val="sl-SI"/>
        </w:rPr>
        <w:t>ih</w:t>
      </w:r>
      <w:r w:rsidR="005005B2" w:rsidRPr="00835D41">
        <w:rPr>
          <w:lang w:val="sl-SI"/>
        </w:rPr>
        <w:t xml:space="preserve"> </w:t>
      </w:r>
      <w:r w:rsidRPr="00835D41">
        <w:rPr>
          <w:lang w:val="sl-SI"/>
        </w:rPr>
        <w:t xml:space="preserve">v </w:t>
      </w:r>
      <w:proofErr w:type="spellStart"/>
      <w:r w:rsidRPr="00835D41">
        <w:rPr>
          <w:lang w:val="sl-SI"/>
        </w:rPr>
        <w:t>okoljskem</w:t>
      </w:r>
      <w:proofErr w:type="spellEnd"/>
      <w:r w:rsidRPr="00835D41">
        <w:rPr>
          <w:lang w:val="sl-SI"/>
        </w:rPr>
        <w:t xml:space="preserve"> poročilu).</w:t>
      </w:r>
    </w:p>
    <w:p w14:paraId="50D5143B" w14:textId="77777777" w:rsidR="00FA6EA8" w:rsidRPr="00BA6A16" w:rsidRDefault="00FA6EA8" w:rsidP="00AC3ACE">
      <w:pPr>
        <w:rPr>
          <w:highlight w:val="yellow"/>
          <w:lang w:val="sl-SI"/>
        </w:rPr>
      </w:pPr>
    </w:p>
    <w:tbl>
      <w:tblPr>
        <w:tblStyle w:val="Tabelasvetlamrea1"/>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5661"/>
        <w:gridCol w:w="1984"/>
        <w:gridCol w:w="1699"/>
      </w:tblGrid>
      <w:tr w:rsidR="00F0318E" w:rsidRPr="00BA6A16" w14:paraId="50D5143F" w14:textId="77777777" w:rsidTr="002C3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bottom w:val="single" w:sz="8" w:space="0" w:color="BFBFBF" w:themeColor="background1" w:themeShade="BF"/>
            </w:tcBorders>
            <w:shd w:val="clear" w:color="auto" w:fill="012169"/>
            <w:vAlign w:val="center"/>
          </w:tcPr>
          <w:p w14:paraId="50D5143C" w14:textId="77777777" w:rsidR="00F0318E" w:rsidRPr="00835D41" w:rsidRDefault="00F0318E" w:rsidP="00EB386A">
            <w:pPr>
              <w:jc w:val="center"/>
              <w:rPr>
                <w:lang w:val="sl-SI"/>
              </w:rPr>
            </w:pPr>
            <w:r w:rsidRPr="00835D41">
              <w:rPr>
                <w:lang w:val="sl-SI"/>
              </w:rPr>
              <w:lastRenderedPageBreak/>
              <w:t>Priporočil</w:t>
            </w:r>
            <w:r w:rsidR="004C2AA9" w:rsidRPr="003B745A">
              <w:rPr>
                <w:lang w:val="sl-SI"/>
              </w:rPr>
              <w:t>a</w:t>
            </w:r>
          </w:p>
        </w:tc>
        <w:tc>
          <w:tcPr>
            <w:tcW w:w="1985" w:type="dxa"/>
            <w:tcBorders>
              <w:bottom w:val="single" w:sz="8" w:space="0" w:color="BFBFBF" w:themeColor="background1" w:themeShade="BF"/>
            </w:tcBorders>
            <w:shd w:val="clear" w:color="auto" w:fill="012169"/>
            <w:vAlign w:val="center"/>
          </w:tcPr>
          <w:p w14:paraId="50D5143D" w14:textId="77777777" w:rsidR="00F0318E" w:rsidRPr="00835D41" w:rsidRDefault="00F15526"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 xml:space="preserve">Referenca na </w:t>
            </w:r>
            <w:proofErr w:type="spellStart"/>
            <w:r w:rsidRPr="00835D41">
              <w:rPr>
                <w:lang w:val="sl-SI"/>
              </w:rPr>
              <w:t>okoljsko</w:t>
            </w:r>
            <w:proofErr w:type="spellEnd"/>
            <w:r w:rsidRPr="00835D41">
              <w:rPr>
                <w:lang w:val="sl-SI"/>
              </w:rPr>
              <w:t xml:space="preserve"> poročilo</w:t>
            </w:r>
          </w:p>
        </w:tc>
        <w:tc>
          <w:tcPr>
            <w:tcW w:w="1700" w:type="dxa"/>
            <w:tcBorders>
              <w:bottom w:val="single" w:sz="8" w:space="0" w:color="BFBFBF" w:themeColor="background1" w:themeShade="BF"/>
            </w:tcBorders>
            <w:shd w:val="clear" w:color="auto" w:fill="012169"/>
            <w:vAlign w:val="center"/>
          </w:tcPr>
          <w:p w14:paraId="50D5143E" w14:textId="77777777" w:rsidR="00F0318E" w:rsidRPr="00835D41" w:rsidRDefault="00F0318E" w:rsidP="00EB386A">
            <w:pPr>
              <w:jc w:val="center"/>
              <w:cnfStyle w:val="100000000000" w:firstRow="1" w:lastRow="0" w:firstColumn="0" w:lastColumn="0" w:oddVBand="0" w:evenVBand="0" w:oddHBand="0" w:evenHBand="0" w:firstRowFirstColumn="0" w:firstRowLastColumn="0" w:lastRowFirstColumn="0" w:lastRowLastColumn="0"/>
              <w:rPr>
                <w:lang w:val="sl-SI"/>
              </w:rPr>
            </w:pPr>
            <w:r w:rsidRPr="00835D41">
              <w:rPr>
                <w:lang w:val="sl-SI"/>
              </w:rPr>
              <w:t>Regija</w:t>
            </w:r>
          </w:p>
        </w:tc>
      </w:tr>
      <w:tr w:rsidR="00F0318E" w:rsidRPr="009215CE" w14:paraId="50D5144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BFBFBF" w:themeColor="background1" w:themeShade="BF"/>
              <w:bottom w:val="single" w:sz="8" w:space="0" w:color="FFFFFF" w:themeColor="background1"/>
            </w:tcBorders>
            <w:shd w:val="clear" w:color="auto" w:fill="F2F2F2" w:themeFill="background1" w:themeFillShade="F2"/>
          </w:tcPr>
          <w:p w14:paraId="50D51440" w14:textId="77777777" w:rsidR="00F0318E" w:rsidRPr="009215CE" w:rsidRDefault="00F0318E" w:rsidP="00FD42E5">
            <w:pPr>
              <w:rPr>
                <w:b w:val="0"/>
                <w:bCs w:val="0"/>
                <w:lang w:val="sl-SI"/>
              </w:rPr>
            </w:pPr>
            <w:r w:rsidRPr="009215CE">
              <w:rPr>
                <w:b w:val="0"/>
                <w:lang w:val="sl-SI"/>
              </w:rPr>
              <w:t xml:space="preserve">Pripravijo naj se načrti upravljanja z obiskovalci v dveh zavarovanih območij na območju </w:t>
            </w:r>
            <w:r w:rsidR="009D2EBB" w:rsidRPr="009215CE">
              <w:rPr>
                <w:b w:val="0"/>
                <w:lang w:val="sl-SI"/>
              </w:rPr>
              <w:t>strategije</w:t>
            </w:r>
            <w:r w:rsidR="00291423" w:rsidRPr="009215CE">
              <w:rPr>
                <w:b w:val="0"/>
                <w:lang w:val="sl-SI"/>
              </w:rPr>
              <w:t>.</w:t>
            </w:r>
          </w:p>
        </w:tc>
        <w:tc>
          <w:tcPr>
            <w:tcW w:w="1985" w:type="dxa"/>
            <w:tcBorders>
              <w:top w:val="single" w:sz="8" w:space="0" w:color="BFBFBF" w:themeColor="background1" w:themeShade="BF"/>
            </w:tcBorders>
          </w:tcPr>
          <w:p w14:paraId="50D5144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w:t>
            </w:r>
          </w:p>
        </w:tc>
        <w:tc>
          <w:tcPr>
            <w:tcW w:w="1700" w:type="dxa"/>
            <w:tcBorders>
              <w:top w:val="single" w:sz="8" w:space="0" w:color="BFBFBF" w:themeColor="background1" w:themeShade="BF"/>
            </w:tcBorders>
          </w:tcPr>
          <w:p w14:paraId="50D5144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4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44" w14:textId="7C3FEF02" w:rsidR="00F0318E" w:rsidRPr="009215CE" w:rsidRDefault="00F0318E" w:rsidP="00FD42E5">
            <w:pPr>
              <w:rPr>
                <w:b w:val="0"/>
                <w:bCs w:val="0"/>
                <w:lang w:val="sl-SI"/>
              </w:rPr>
            </w:pPr>
            <w:r w:rsidRPr="009215CE">
              <w:rPr>
                <w:b w:val="0"/>
                <w:lang w:val="sl-SI"/>
              </w:rPr>
              <w:t>Pri pripravi turističnih proizvodov in umeščanju turistične infrastrukture naj se upošteva</w:t>
            </w:r>
            <w:r w:rsidR="005005B2">
              <w:rPr>
                <w:b w:val="0"/>
                <w:lang w:val="sl-SI"/>
              </w:rPr>
              <w:t>jo</w:t>
            </w:r>
            <w:r w:rsidRPr="009215CE">
              <w:rPr>
                <w:b w:val="0"/>
                <w:lang w:val="sl-SI"/>
              </w:rPr>
              <w:t xml:space="preserve"> primer</w:t>
            </w:r>
            <w:r w:rsidR="005005B2">
              <w:rPr>
                <w:b w:val="0"/>
                <w:lang w:val="sl-SI"/>
              </w:rPr>
              <w:t>i</w:t>
            </w:r>
            <w:r w:rsidRPr="009215CE">
              <w:rPr>
                <w:b w:val="0"/>
                <w:lang w:val="sl-SI"/>
              </w:rPr>
              <w:t xml:space="preserve"> dobrih naravovarstvenih praks sorodnih turističnih proizvodov in infrastrukture</w:t>
            </w:r>
            <w:r w:rsidR="00291423" w:rsidRPr="009215CE">
              <w:rPr>
                <w:b w:val="0"/>
                <w:lang w:val="sl-SI"/>
              </w:rPr>
              <w:t>.</w:t>
            </w:r>
          </w:p>
        </w:tc>
        <w:tc>
          <w:tcPr>
            <w:tcW w:w="1985" w:type="dxa"/>
          </w:tcPr>
          <w:p w14:paraId="50D5144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P2</w:t>
            </w:r>
          </w:p>
        </w:tc>
        <w:tc>
          <w:tcPr>
            <w:tcW w:w="1700" w:type="dxa"/>
          </w:tcPr>
          <w:p w14:paraId="50D5144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4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48" w14:textId="3FD183BD" w:rsidR="00F0318E" w:rsidRPr="009215CE" w:rsidRDefault="00F0318E" w:rsidP="00FD42E5">
            <w:pPr>
              <w:rPr>
                <w:b w:val="0"/>
                <w:bCs w:val="0"/>
                <w:lang w:val="sl-SI"/>
              </w:rPr>
            </w:pPr>
            <w:r w:rsidRPr="009215CE">
              <w:rPr>
                <w:b w:val="0"/>
                <w:lang w:val="sl-SI"/>
              </w:rPr>
              <w:t>Znotraj varovanih območjih naj se spodbuja</w:t>
            </w:r>
            <w:r w:rsidR="005005B2">
              <w:rPr>
                <w:b w:val="0"/>
                <w:lang w:val="sl-SI"/>
              </w:rPr>
              <w:t>jo</w:t>
            </w:r>
            <w:r w:rsidRPr="009215CE">
              <w:rPr>
                <w:b w:val="0"/>
                <w:lang w:val="sl-SI"/>
              </w:rPr>
              <w:t xml:space="preserve"> turističn</w:t>
            </w:r>
            <w:r w:rsidR="005005B2">
              <w:rPr>
                <w:b w:val="0"/>
                <w:lang w:val="sl-SI"/>
              </w:rPr>
              <w:t>i</w:t>
            </w:r>
            <w:r w:rsidRPr="009215CE">
              <w:rPr>
                <w:b w:val="0"/>
                <w:lang w:val="sl-SI"/>
              </w:rPr>
              <w:t xml:space="preserve"> proizvod</w:t>
            </w:r>
            <w:r w:rsidR="005005B2">
              <w:rPr>
                <w:b w:val="0"/>
                <w:lang w:val="sl-SI"/>
              </w:rPr>
              <w:t>i</w:t>
            </w:r>
            <w:r w:rsidRPr="009215CE">
              <w:rPr>
                <w:b w:val="0"/>
                <w:lang w:val="sl-SI"/>
              </w:rPr>
              <w:t xml:space="preserve"> in produkt</w:t>
            </w:r>
            <w:r w:rsidR="005005B2">
              <w:rPr>
                <w:b w:val="0"/>
                <w:lang w:val="sl-SI"/>
              </w:rPr>
              <w:t>i</w:t>
            </w:r>
            <w:r w:rsidRPr="009215CE">
              <w:rPr>
                <w:b w:val="0"/>
                <w:lang w:val="sl-SI"/>
              </w:rPr>
              <w:t>, ki ohranjajo ekstenzivno gospodarjenje z naravo</w:t>
            </w:r>
            <w:r w:rsidR="00291423" w:rsidRPr="009215CE">
              <w:rPr>
                <w:b w:val="0"/>
                <w:lang w:val="sl-SI"/>
              </w:rPr>
              <w:t>.</w:t>
            </w:r>
          </w:p>
        </w:tc>
        <w:tc>
          <w:tcPr>
            <w:tcW w:w="1985" w:type="dxa"/>
          </w:tcPr>
          <w:p w14:paraId="50D5144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P3</w:t>
            </w:r>
          </w:p>
        </w:tc>
        <w:tc>
          <w:tcPr>
            <w:tcW w:w="1700" w:type="dxa"/>
          </w:tcPr>
          <w:p w14:paraId="50D5144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4F"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4C" w14:textId="63B7B6E9" w:rsidR="00F0318E" w:rsidRPr="009215CE" w:rsidRDefault="00F0318E" w:rsidP="00FD42E5">
            <w:pPr>
              <w:rPr>
                <w:b w:val="0"/>
                <w:bCs w:val="0"/>
                <w:lang w:val="sl-SI"/>
              </w:rPr>
            </w:pPr>
            <w:r w:rsidRPr="009215CE">
              <w:rPr>
                <w:b w:val="0"/>
                <w:lang w:val="sl-SI"/>
              </w:rPr>
              <w:t xml:space="preserve">V </w:t>
            </w:r>
            <w:r w:rsidR="005005B2">
              <w:rPr>
                <w:b w:val="0"/>
                <w:lang w:val="sl-SI"/>
              </w:rPr>
              <w:t>okviru</w:t>
            </w:r>
            <w:r w:rsidR="005005B2" w:rsidRPr="009215CE">
              <w:rPr>
                <w:b w:val="0"/>
                <w:lang w:val="sl-SI"/>
              </w:rPr>
              <w:t xml:space="preserve"> </w:t>
            </w:r>
            <w:r w:rsidRPr="009215CE">
              <w:rPr>
                <w:b w:val="0"/>
                <w:lang w:val="sl-SI"/>
              </w:rPr>
              <w:t xml:space="preserve">mobilnega omrežja 5G je </w:t>
            </w:r>
            <w:r w:rsidR="00FA6EA8" w:rsidRPr="009215CE">
              <w:rPr>
                <w:b w:val="0"/>
                <w:lang w:val="sl-SI"/>
              </w:rPr>
              <w:t xml:space="preserve">treba </w:t>
            </w:r>
            <w:r w:rsidRPr="009215CE">
              <w:rPr>
                <w:b w:val="0"/>
                <w:lang w:val="sl-SI"/>
              </w:rPr>
              <w:t>upoštevati načelo preventive tako, da bo izpostavljenost prebivalstva z EMS zmanjšana na najmanjšo možno mero</w:t>
            </w:r>
            <w:r w:rsidR="00291423" w:rsidRPr="009215CE">
              <w:rPr>
                <w:b w:val="0"/>
                <w:lang w:val="sl-SI"/>
              </w:rPr>
              <w:t>.</w:t>
            </w:r>
          </w:p>
        </w:tc>
        <w:tc>
          <w:tcPr>
            <w:tcW w:w="1985" w:type="dxa"/>
          </w:tcPr>
          <w:p w14:paraId="50D5144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P4</w:t>
            </w:r>
          </w:p>
        </w:tc>
        <w:tc>
          <w:tcPr>
            <w:tcW w:w="1700" w:type="dxa"/>
          </w:tcPr>
          <w:p w14:paraId="50D5144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0" w14:textId="19F0ECE7" w:rsidR="00F0318E" w:rsidRPr="009215CE" w:rsidRDefault="00F0318E" w:rsidP="00FD42E5">
            <w:pPr>
              <w:rPr>
                <w:b w:val="0"/>
                <w:bCs w:val="0"/>
                <w:lang w:val="sl-SI"/>
              </w:rPr>
            </w:pPr>
            <w:r w:rsidRPr="009215CE">
              <w:rPr>
                <w:b w:val="0"/>
                <w:lang w:val="sl-SI"/>
              </w:rPr>
              <w:t>Spodbuja naj se raba lokalno dostopne lesne biomase</w:t>
            </w:r>
            <w:r w:rsidR="005005B2">
              <w:rPr>
                <w:b w:val="0"/>
                <w:lang w:val="sl-SI"/>
              </w:rPr>
              <w:t>,</w:t>
            </w:r>
            <w:r w:rsidRPr="009215CE">
              <w:rPr>
                <w:b w:val="0"/>
                <w:lang w:val="sl-SI"/>
              </w:rPr>
              <w:t xml:space="preserve"> prednostno za proizvodnjo izdelkov iz lesa </w:t>
            </w:r>
            <w:r w:rsidR="005005B2">
              <w:rPr>
                <w:b w:val="0"/>
                <w:lang w:val="sl-SI"/>
              </w:rPr>
              <w:t>in</w:t>
            </w:r>
            <w:r w:rsidR="005005B2" w:rsidRPr="009215CE">
              <w:rPr>
                <w:b w:val="0"/>
                <w:lang w:val="sl-SI"/>
              </w:rPr>
              <w:t xml:space="preserve"> </w:t>
            </w:r>
            <w:r w:rsidRPr="009215CE">
              <w:rPr>
                <w:b w:val="0"/>
                <w:lang w:val="sl-SI"/>
              </w:rPr>
              <w:t>gradnjo objektov, preostanek se namenja za potrebe industrije, soproizvodnje toplote in elektrike ter sistemov daljinskega ogrevanja</w:t>
            </w:r>
            <w:r w:rsidR="00291423" w:rsidRPr="009215CE">
              <w:rPr>
                <w:b w:val="0"/>
                <w:lang w:val="sl-SI"/>
              </w:rPr>
              <w:t>.</w:t>
            </w:r>
          </w:p>
        </w:tc>
        <w:tc>
          <w:tcPr>
            <w:tcW w:w="1985" w:type="dxa"/>
          </w:tcPr>
          <w:p w14:paraId="50D5145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P5</w:t>
            </w:r>
          </w:p>
        </w:tc>
        <w:tc>
          <w:tcPr>
            <w:tcW w:w="1700" w:type="dxa"/>
          </w:tcPr>
          <w:p w14:paraId="50D5145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4" w14:textId="4ABD0EBE" w:rsidR="00F0318E" w:rsidRPr="009215CE" w:rsidRDefault="00F0318E" w:rsidP="00FD42E5">
            <w:pPr>
              <w:rPr>
                <w:b w:val="0"/>
                <w:bCs w:val="0"/>
                <w:lang w:val="sl-SI"/>
              </w:rPr>
            </w:pPr>
            <w:r w:rsidRPr="009215CE">
              <w:rPr>
                <w:b w:val="0"/>
                <w:lang w:val="sl-SI"/>
              </w:rPr>
              <w:t xml:space="preserve">Spodbuja naj se sofinanciranje trajnostnega regionalnega javnega prevoza </w:t>
            </w:r>
            <w:r w:rsidR="00B94BFC">
              <w:rPr>
                <w:b w:val="0"/>
                <w:lang w:val="sl-SI"/>
              </w:rPr>
              <w:t>in</w:t>
            </w:r>
            <w:r w:rsidR="00B94BFC" w:rsidRPr="009215CE">
              <w:rPr>
                <w:b w:val="0"/>
                <w:lang w:val="sl-SI"/>
              </w:rPr>
              <w:t xml:space="preserve"> </w:t>
            </w:r>
            <w:r w:rsidRPr="009215CE">
              <w:rPr>
                <w:b w:val="0"/>
                <w:lang w:val="sl-SI"/>
              </w:rPr>
              <w:t>nakupa trajnostnih vozil javnega prevoza</w:t>
            </w:r>
            <w:r w:rsidR="00291423" w:rsidRPr="009215CE">
              <w:rPr>
                <w:b w:val="0"/>
                <w:lang w:val="sl-SI"/>
              </w:rPr>
              <w:t>.</w:t>
            </w:r>
          </w:p>
        </w:tc>
        <w:tc>
          <w:tcPr>
            <w:tcW w:w="1985" w:type="dxa"/>
          </w:tcPr>
          <w:p w14:paraId="50D5145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P6</w:t>
            </w:r>
          </w:p>
        </w:tc>
        <w:tc>
          <w:tcPr>
            <w:tcW w:w="1700" w:type="dxa"/>
          </w:tcPr>
          <w:p w14:paraId="50D5145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8" w14:textId="77777777" w:rsidR="00F0318E" w:rsidRPr="009215CE" w:rsidRDefault="00F0318E">
            <w:pPr>
              <w:rPr>
                <w:b w:val="0"/>
                <w:bCs w:val="0"/>
                <w:lang w:val="sl-SI"/>
              </w:rPr>
            </w:pPr>
            <w:r w:rsidRPr="009215CE">
              <w:rPr>
                <w:b w:val="0"/>
                <w:lang w:val="sl-SI"/>
              </w:rPr>
              <w:t>Zagotovi naj se sofinanciranje nakupa osebnih vozil in vozil javnega potniškega prometa, ki uporabljajo OVE</w:t>
            </w:r>
            <w:r w:rsidR="00291423" w:rsidRPr="009215CE">
              <w:rPr>
                <w:b w:val="0"/>
                <w:lang w:val="sl-SI"/>
              </w:rPr>
              <w:t>.</w:t>
            </w:r>
          </w:p>
        </w:tc>
        <w:tc>
          <w:tcPr>
            <w:tcW w:w="1985" w:type="dxa"/>
          </w:tcPr>
          <w:p w14:paraId="50D5145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P7</w:t>
            </w:r>
          </w:p>
        </w:tc>
        <w:tc>
          <w:tcPr>
            <w:tcW w:w="1700" w:type="dxa"/>
          </w:tcPr>
          <w:p w14:paraId="50D5145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5F"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5C" w14:textId="51EB6B09" w:rsidR="00F0318E" w:rsidRPr="009215CE" w:rsidRDefault="00FE1D80" w:rsidP="00FD42E5">
            <w:pPr>
              <w:rPr>
                <w:b w:val="0"/>
                <w:bCs w:val="0"/>
                <w:lang w:val="sl-SI"/>
              </w:rPr>
            </w:pPr>
            <w:r w:rsidRPr="009215CE">
              <w:rPr>
                <w:b w:val="0"/>
                <w:lang w:val="sl-SI"/>
              </w:rPr>
              <w:t>O</w:t>
            </w:r>
            <w:r w:rsidR="00F0318E" w:rsidRPr="009215CE">
              <w:rPr>
                <w:b w:val="0"/>
                <w:lang w:val="sl-SI"/>
              </w:rPr>
              <w:t>predeli</w:t>
            </w:r>
            <w:r w:rsidRPr="009215CE">
              <w:rPr>
                <w:b w:val="0"/>
                <w:lang w:val="sl-SI"/>
              </w:rPr>
              <w:t xml:space="preserve"> naj se</w:t>
            </w:r>
            <w:r w:rsidR="00FA6EA8" w:rsidRPr="009215CE">
              <w:rPr>
                <w:b w:val="0"/>
                <w:lang w:val="sl-SI"/>
              </w:rPr>
              <w:t>,</w:t>
            </w:r>
            <w:r w:rsidR="00F0318E" w:rsidRPr="009215CE">
              <w:rPr>
                <w:b w:val="0"/>
                <w:lang w:val="sl-SI"/>
              </w:rPr>
              <w:t xml:space="preserve"> kako bo </w:t>
            </w:r>
            <w:r w:rsidR="00B94BFC">
              <w:rPr>
                <w:b w:val="0"/>
                <w:lang w:val="sl-SI"/>
              </w:rPr>
              <w:t>dolgoročno</w:t>
            </w:r>
            <w:r w:rsidRPr="009215CE">
              <w:rPr>
                <w:b w:val="0"/>
                <w:lang w:val="sl-SI"/>
              </w:rPr>
              <w:t xml:space="preserve"> </w:t>
            </w:r>
            <w:r w:rsidR="00F0318E" w:rsidRPr="009215CE">
              <w:rPr>
                <w:b w:val="0"/>
                <w:lang w:val="sl-SI"/>
              </w:rPr>
              <w:t>zagotovljena oskrba prebivalcev s skladno in zdravstveno ustrezno pitno vodo v zadostnih količinah</w:t>
            </w:r>
            <w:r w:rsidR="00291423" w:rsidRPr="009215CE">
              <w:rPr>
                <w:b w:val="0"/>
                <w:lang w:val="sl-SI"/>
              </w:rPr>
              <w:t>.</w:t>
            </w:r>
          </w:p>
        </w:tc>
        <w:tc>
          <w:tcPr>
            <w:tcW w:w="1985" w:type="dxa"/>
          </w:tcPr>
          <w:p w14:paraId="50D5145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P8</w:t>
            </w:r>
          </w:p>
        </w:tc>
        <w:tc>
          <w:tcPr>
            <w:tcW w:w="1700" w:type="dxa"/>
          </w:tcPr>
          <w:p w14:paraId="50D5145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Zasavje</w:t>
            </w:r>
          </w:p>
        </w:tc>
      </w:tr>
      <w:tr w:rsidR="00F0318E" w:rsidRPr="009215CE" w14:paraId="50D5146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0" w14:textId="7FF20A38" w:rsidR="00F0318E" w:rsidRPr="009215CE" w:rsidRDefault="00F0318E" w:rsidP="00FD42E5">
            <w:pPr>
              <w:rPr>
                <w:b w:val="0"/>
                <w:bCs w:val="0"/>
                <w:lang w:val="sl-SI"/>
              </w:rPr>
            </w:pPr>
            <w:r w:rsidRPr="009215CE">
              <w:rPr>
                <w:b w:val="0"/>
                <w:lang w:val="sl-SI"/>
              </w:rPr>
              <w:t>Spodbuja naj se izvedba strokovnih podlag ter priprava in spreje</w:t>
            </w:r>
            <w:r w:rsidR="00B94BFC">
              <w:rPr>
                <w:b w:val="0"/>
                <w:lang w:val="sl-SI"/>
              </w:rPr>
              <w:t>tje</w:t>
            </w:r>
            <w:r w:rsidRPr="009215CE">
              <w:rPr>
                <w:b w:val="0"/>
                <w:lang w:val="sl-SI"/>
              </w:rPr>
              <w:t xml:space="preserve"> uredb o varstvu virov pitne vode, ki še nimajo opredeljenih vodovarstvenih območij</w:t>
            </w:r>
            <w:r w:rsidR="00FA6EA8" w:rsidRPr="009215CE">
              <w:rPr>
                <w:b w:val="0"/>
                <w:lang w:val="sl-SI"/>
              </w:rPr>
              <w:t>; spodbuja</w:t>
            </w:r>
            <w:r w:rsidR="00B94BFC">
              <w:rPr>
                <w:b w:val="0"/>
                <w:lang w:val="sl-SI"/>
              </w:rPr>
              <w:t>jo</w:t>
            </w:r>
            <w:r w:rsidR="00FA6EA8" w:rsidRPr="009215CE">
              <w:rPr>
                <w:b w:val="0"/>
                <w:lang w:val="sl-SI"/>
              </w:rPr>
              <w:t xml:space="preserve"> </w:t>
            </w:r>
            <w:r w:rsidRPr="009215CE">
              <w:rPr>
                <w:b w:val="0"/>
                <w:lang w:val="sl-SI"/>
              </w:rPr>
              <w:t xml:space="preserve">se tudi </w:t>
            </w:r>
            <w:r w:rsidR="00B94BFC" w:rsidRPr="009215CE">
              <w:rPr>
                <w:b w:val="0"/>
                <w:lang w:val="sl-SI"/>
              </w:rPr>
              <w:t>projekt</w:t>
            </w:r>
            <w:r w:rsidR="00B94BFC">
              <w:rPr>
                <w:b w:val="0"/>
                <w:lang w:val="sl-SI"/>
              </w:rPr>
              <w:t>i</w:t>
            </w:r>
            <w:r w:rsidRPr="009215CE">
              <w:rPr>
                <w:b w:val="0"/>
                <w:lang w:val="sl-SI"/>
              </w:rPr>
              <w:t>, ki bodo zagotovili priklop gospodinjstev, ki se oskrbujejo iz lastnih virov pitne vode</w:t>
            </w:r>
            <w:r w:rsidR="00B94BFC">
              <w:rPr>
                <w:b w:val="0"/>
                <w:lang w:val="sl-SI"/>
              </w:rPr>
              <w:t>,</w:t>
            </w:r>
            <w:r w:rsidRPr="009215CE">
              <w:rPr>
                <w:b w:val="0"/>
                <w:lang w:val="sl-SI"/>
              </w:rPr>
              <w:t xml:space="preserve"> na javne vodovodne sisteme</w:t>
            </w:r>
            <w:r w:rsidR="00291423" w:rsidRPr="009215CE">
              <w:rPr>
                <w:b w:val="0"/>
                <w:lang w:val="sl-SI"/>
              </w:rPr>
              <w:t>.</w:t>
            </w:r>
          </w:p>
        </w:tc>
        <w:tc>
          <w:tcPr>
            <w:tcW w:w="1985" w:type="dxa"/>
          </w:tcPr>
          <w:p w14:paraId="50D5146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P9</w:t>
            </w:r>
          </w:p>
        </w:tc>
        <w:tc>
          <w:tcPr>
            <w:tcW w:w="1700" w:type="dxa"/>
          </w:tcPr>
          <w:p w14:paraId="50D5146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6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4" w14:textId="0F2EE183" w:rsidR="00F0318E" w:rsidRPr="009215CE" w:rsidRDefault="00F0318E" w:rsidP="00FD42E5">
            <w:pPr>
              <w:rPr>
                <w:b w:val="0"/>
                <w:bCs w:val="0"/>
                <w:lang w:val="sl-SI"/>
              </w:rPr>
            </w:pPr>
            <w:r w:rsidRPr="009215CE">
              <w:rPr>
                <w:b w:val="0"/>
                <w:lang w:val="sl-SI"/>
              </w:rPr>
              <w:t>Pri načrtovanih posegih v prostor, ki bodo posledica izvajanja strategije, naj se preverja potencialen vpliv posegov na vire pitne vode</w:t>
            </w:r>
            <w:r w:rsidR="00B94BFC">
              <w:rPr>
                <w:b w:val="0"/>
                <w:lang w:val="sl-SI"/>
              </w:rPr>
              <w:t xml:space="preserve"> in</w:t>
            </w:r>
            <w:r w:rsidR="00B94BFC" w:rsidRPr="009215CE">
              <w:rPr>
                <w:b w:val="0"/>
                <w:lang w:val="sl-SI"/>
              </w:rPr>
              <w:t xml:space="preserve"> </w:t>
            </w:r>
            <w:r w:rsidRPr="009215CE">
              <w:rPr>
                <w:b w:val="0"/>
                <w:lang w:val="sl-SI"/>
              </w:rPr>
              <w:t>oskrbo s pitno vodo, za katere niso določena vodovarstvena območja</w:t>
            </w:r>
            <w:r w:rsidR="00B94BFC">
              <w:rPr>
                <w:b w:val="0"/>
                <w:lang w:val="sl-SI"/>
              </w:rPr>
              <w:t>,</w:t>
            </w:r>
            <w:r w:rsidRPr="009215CE">
              <w:rPr>
                <w:b w:val="0"/>
                <w:lang w:val="sl-SI"/>
              </w:rPr>
              <w:t xml:space="preserve"> </w:t>
            </w:r>
            <w:r w:rsidR="00B94BFC">
              <w:rPr>
                <w:b w:val="0"/>
                <w:lang w:val="sl-SI"/>
              </w:rPr>
              <w:t>ter</w:t>
            </w:r>
            <w:r w:rsidR="00B94BFC" w:rsidRPr="009215CE">
              <w:rPr>
                <w:b w:val="0"/>
                <w:lang w:val="sl-SI"/>
              </w:rPr>
              <w:t xml:space="preserve"> </w:t>
            </w:r>
            <w:r w:rsidRPr="009215CE">
              <w:rPr>
                <w:b w:val="0"/>
                <w:lang w:val="sl-SI"/>
              </w:rPr>
              <w:t>zagotovi</w:t>
            </w:r>
            <w:r w:rsidR="00B94BFC">
              <w:rPr>
                <w:b w:val="0"/>
                <w:lang w:val="sl-SI"/>
              </w:rPr>
              <w:t>jo</w:t>
            </w:r>
            <w:r w:rsidRPr="009215CE">
              <w:rPr>
                <w:b w:val="0"/>
                <w:lang w:val="sl-SI"/>
              </w:rPr>
              <w:t xml:space="preserve"> </w:t>
            </w:r>
            <w:r w:rsidR="00B94BFC" w:rsidRPr="009215CE">
              <w:rPr>
                <w:b w:val="0"/>
                <w:lang w:val="sl-SI"/>
              </w:rPr>
              <w:t>vs</w:t>
            </w:r>
            <w:r w:rsidR="00B94BFC">
              <w:rPr>
                <w:b w:val="0"/>
                <w:lang w:val="sl-SI"/>
              </w:rPr>
              <w:t>i</w:t>
            </w:r>
            <w:r w:rsidR="00B94BFC" w:rsidRPr="009215CE">
              <w:rPr>
                <w:b w:val="0"/>
                <w:lang w:val="sl-SI"/>
              </w:rPr>
              <w:t xml:space="preserve"> potrebn</w:t>
            </w:r>
            <w:r w:rsidR="00B94BFC">
              <w:rPr>
                <w:b w:val="0"/>
                <w:lang w:val="sl-SI"/>
              </w:rPr>
              <w:t>i</w:t>
            </w:r>
            <w:r w:rsidR="00B94BFC" w:rsidRPr="009215CE">
              <w:rPr>
                <w:b w:val="0"/>
                <w:lang w:val="sl-SI"/>
              </w:rPr>
              <w:t xml:space="preserve"> ukrep</w:t>
            </w:r>
            <w:r w:rsidR="00B94BFC">
              <w:rPr>
                <w:b w:val="0"/>
                <w:lang w:val="sl-SI"/>
              </w:rPr>
              <w:t>i</w:t>
            </w:r>
            <w:r w:rsidR="00B94BFC" w:rsidRPr="009215CE">
              <w:rPr>
                <w:b w:val="0"/>
                <w:lang w:val="sl-SI"/>
              </w:rPr>
              <w:t xml:space="preserve"> </w:t>
            </w:r>
            <w:r w:rsidRPr="009215CE">
              <w:rPr>
                <w:b w:val="0"/>
                <w:lang w:val="sl-SI"/>
              </w:rPr>
              <w:t>za zaščito teh virov</w:t>
            </w:r>
            <w:r w:rsidR="00FA6EA8" w:rsidRPr="009215CE">
              <w:rPr>
                <w:b w:val="0"/>
                <w:lang w:val="sl-SI"/>
              </w:rPr>
              <w:t xml:space="preserve">; poseganje </w:t>
            </w:r>
            <w:r w:rsidRPr="009215CE">
              <w:rPr>
                <w:b w:val="0"/>
                <w:lang w:val="sl-SI"/>
              </w:rPr>
              <w:t>v bližino vodnih virov in načrtovanje ustreznih ukrepov za zaščito teh vodnih virov naj se preverja</w:t>
            </w:r>
            <w:r w:rsidR="00B94BFC">
              <w:rPr>
                <w:b w:val="0"/>
                <w:lang w:val="sl-SI"/>
              </w:rPr>
              <w:t>ta</w:t>
            </w:r>
            <w:r w:rsidRPr="009215CE">
              <w:rPr>
                <w:b w:val="0"/>
                <w:lang w:val="sl-SI"/>
              </w:rPr>
              <w:t xml:space="preserve"> v okviru izdaje projektnih pogojev in izdaje gradbenega dovoljenja</w:t>
            </w:r>
            <w:r w:rsidR="00291423" w:rsidRPr="009215CE">
              <w:rPr>
                <w:b w:val="0"/>
                <w:lang w:val="sl-SI"/>
              </w:rPr>
              <w:t>.</w:t>
            </w:r>
          </w:p>
        </w:tc>
        <w:tc>
          <w:tcPr>
            <w:tcW w:w="1985" w:type="dxa"/>
          </w:tcPr>
          <w:p w14:paraId="50D5146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P10</w:t>
            </w:r>
          </w:p>
        </w:tc>
        <w:tc>
          <w:tcPr>
            <w:tcW w:w="1700" w:type="dxa"/>
          </w:tcPr>
          <w:p w14:paraId="50D5146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6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8" w14:textId="28DF2D48" w:rsidR="00F0318E" w:rsidRPr="009215CE" w:rsidRDefault="00F0318E" w:rsidP="00FD42E5">
            <w:pPr>
              <w:rPr>
                <w:b w:val="0"/>
                <w:bCs w:val="0"/>
                <w:lang w:val="sl-SI"/>
              </w:rPr>
            </w:pPr>
            <w:r w:rsidRPr="009215CE">
              <w:rPr>
                <w:b w:val="0"/>
                <w:lang w:val="sl-SI"/>
              </w:rPr>
              <w:t>Zagotoviti je treba ustrezno oddaljenost med stanovanjskimi območji in območji, namenje</w:t>
            </w:r>
            <w:r w:rsidR="00B94BFC">
              <w:rPr>
                <w:b w:val="0"/>
                <w:lang w:val="sl-SI"/>
              </w:rPr>
              <w:t>nimi</w:t>
            </w:r>
            <w:r w:rsidRPr="009215CE">
              <w:rPr>
                <w:b w:val="0"/>
                <w:lang w:val="sl-SI"/>
              </w:rPr>
              <w:t xml:space="preserve"> energetski in prometni infrastrukturi ter proizvodni dejavnosti</w:t>
            </w:r>
            <w:r w:rsidR="00291423" w:rsidRPr="009215CE">
              <w:rPr>
                <w:b w:val="0"/>
                <w:lang w:val="sl-SI"/>
              </w:rPr>
              <w:t>.</w:t>
            </w:r>
            <w:r w:rsidRPr="009215CE">
              <w:rPr>
                <w:b w:val="0"/>
                <w:lang w:val="sl-SI"/>
              </w:rPr>
              <w:t xml:space="preserve"> </w:t>
            </w:r>
          </w:p>
        </w:tc>
        <w:tc>
          <w:tcPr>
            <w:tcW w:w="1985" w:type="dxa"/>
          </w:tcPr>
          <w:p w14:paraId="50D5146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P11</w:t>
            </w:r>
          </w:p>
        </w:tc>
        <w:tc>
          <w:tcPr>
            <w:tcW w:w="1700" w:type="dxa"/>
          </w:tcPr>
          <w:p w14:paraId="50D5146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6F"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6C" w14:textId="14D8E9D1" w:rsidR="00F0318E" w:rsidRPr="009215CE" w:rsidRDefault="00F0318E" w:rsidP="00FD42E5">
            <w:pPr>
              <w:rPr>
                <w:b w:val="0"/>
                <w:bCs w:val="0"/>
                <w:lang w:val="sl-SI"/>
              </w:rPr>
            </w:pPr>
            <w:r w:rsidRPr="009215CE">
              <w:rPr>
                <w:b w:val="0"/>
                <w:lang w:val="sl-SI"/>
              </w:rPr>
              <w:t xml:space="preserve">Pri širitvi ugreznin pri izvajanju premogovništva in pri izvajanju drugih posegov v tla se spodbuja izvedba ocene </w:t>
            </w:r>
            <w:r w:rsidRPr="009215CE">
              <w:rPr>
                <w:b w:val="0"/>
                <w:lang w:val="sl-SI"/>
              </w:rPr>
              <w:lastRenderedPageBreak/>
              <w:t xml:space="preserve">količine odstranjenega neonesnaženega rodovitnega dela tal in </w:t>
            </w:r>
            <w:r w:rsidR="00B94BFC" w:rsidRPr="009215CE">
              <w:rPr>
                <w:b w:val="0"/>
                <w:lang w:val="sl-SI"/>
              </w:rPr>
              <w:t>njihov</w:t>
            </w:r>
            <w:r w:rsidR="00B94BFC">
              <w:rPr>
                <w:b w:val="0"/>
                <w:lang w:val="sl-SI"/>
              </w:rPr>
              <w:t>e</w:t>
            </w:r>
            <w:r w:rsidR="00B94BFC" w:rsidRPr="009215CE">
              <w:rPr>
                <w:b w:val="0"/>
                <w:lang w:val="sl-SI"/>
              </w:rPr>
              <w:t xml:space="preserve"> </w:t>
            </w:r>
            <w:r w:rsidRPr="009215CE">
              <w:rPr>
                <w:b w:val="0"/>
                <w:lang w:val="sl-SI"/>
              </w:rPr>
              <w:t>kakovost</w:t>
            </w:r>
            <w:r w:rsidR="00B94BFC">
              <w:rPr>
                <w:b w:val="0"/>
                <w:lang w:val="sl-SI"/>
              </w:rPr>
              <w:t>i</w:t>
            </w:r>
            <w:r w:rsidR="00291423" w:rsidRPr="009215CE">
              <w:rPr>
                <w:b w:val="0"/>
                <w:lang w:val="sl-SI"/>
              </w:rPr>
              <w:t>.</w:t>
            </w:r>
            <w:r w:rsidRPr="009215CE">
              <w:rPr>
                <w:b w:val="0"/>
                <w:lang w:val="sl-SI"/>
              </w:rPr>
              <w:t xml:space="preserve"> </w:t>
            </w:r>
          </w:p>
        </w:tc>
        <w:tc>
          <w:tcPr>
            <w:tcW w:w="1985" w:type="dxa"/>
          </w:tcPr>
          <w:p w14:paraId="50D5146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lastRenderedPageBreak/>
              <w:t>P12</w:t>
            </w:r>
          </w:p>
        </w:tc>
        <w:tc>
          <w:tcPr>
            <w:tcW w:w="1700" w:type="dxa"/>
          </w:tcPr>
          <w:p w14:paraId="50D5146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w:t>
            </w:r>
          </w:p>
        </w:tc>
      </w:tr>
      <w:tr w:rsidR="00F0318E" w:rsidRPr="009215CE" w14:paraId="50D5147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0" w14:textId="77777777" w:rsidR="00F0318E" w:rsidRPr="009215CE" w:rsidRDefault="00F0318E" w:rsidP="001842E5">
            <w:pPr>
              <w:rPr>
                <w:b w:val="0"/>
                <w:bCs w:val="0"/>
                <w:i/>
                <w:lang w:val="sl-SI"/>
              </w:rPr>
            </w:pPr>
            <w:r w:rsidRPr="009215CE">
              <w:rPr>
                <w:b w:val="0"/>
                <w:lang w:val="sl-SI"/>
              </w:rPr>
              <w:t xml:space="preserve">Proučitev možnosti izvedbe sanacije celotnega območja </w:t>
            </w:r>
            <w:r w:rsidR="005C541C" w:rsidRPr="009215CE">
              <w:rPr>
                <w:b w:val="0"/>
                <w:lang w:val="sl-SI"/>
              </w:rPr>
              <w:t xml:space="preserve">med Družmirskim in Velenjskim jezerom </w:t>
            </w:r>
            <w:r w:rsidRPr="009215CE">
              <w:rPr>
                <w:b w:val="0"/>
                <w:lang w:val="sl-SI"/>
              </w:rPr>
              <w:t xml:space="preserve">na način, da je </w:t>
            </w:r>
            <w:r w:rsidR="005C541C" w:rsidRPr="009215CE">
              <w:rPr>
                <w:b w:val="0"/>
                <w:lang w:val="sl-SI"/>
              </w:rPr>
              <w:t xml:space="preserve">med njima </w:t>
            </w:r>
            <w:r w:rsidRPr="009215CE">
              <w:rPr>
                <w:b w:val="0"/>
                <w:lang w:val="sl-SI"/>
              </w:rPr>
              <w:t>minimalna višinska razlika</w:t>
            </w:r>
            <w:r w:rsidR="00291423" w:rsidRPr="009215CE">
              <w:rPr>
                <w:b w:val="0"/>
                <w:lang w:val="sl-SI"/>
              </w:rPr>
              <w:t>.</w:t>
            </w:r>
            <w:r w:rsidRPr="009215CE">
              <w:rPr>
                <w:b w:val="0"/>
                <w:lang w:val="sl-SI"/>
              </w:rPr>
              <w:t xml:space="preserve"> </w:t>
            </w:r>
          </w:p>
        </w:tc>
        <w:tc>
          <w:tcPr>
            <w:tcW w:w="1985" w:type="dxa"/>
          </w:tcPr>
          <w:p w14:paraId="50D5147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P13</w:t>
            </w:r>
          </w:p>
        </w:tc>
        <w:tc>
          <w:tcPr>
            <w:tcW w:w="1700" w:type="dxa"/>
          </w:tcPr>
          <w:p w14:paraId="50D5147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w:t>
            </w:r>
          </w:p>
        </w:tc>
      </w:tr>
      <w:tr w:rsidR="00F0318E" w:rsidRPr="009215CE" w14:paraId="50D51477"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4" w14:textId="71EE30AB" w:rsidR="00F0318E" w:rsidRPr="009215CE" w:rsidRDefault="00F0318E" w:rsidP="00FD42E5">
            <w:pPr>
              <w:rPr>
                <w:b w:val="0"/>
                <w:bCs w:val="0"/>
                <w:lang w:val="sl-SI"/>
              </w:rPr>
            </w:pPr>
            <w:r w:rsidRPr="009215CE">
              <w:rPr>
                <w:b w:val="0"/>
                <w:lang w:val="sl-SI"/>
              </w:rPr>
              <w:t>Izraba potenciala OVE in razvoj turizma se usmerja</w:t>
            </w:r>
            <w:r w:rsidR="00B94BFC">
              <w:rPr>
                <w:b w:val="0"/>
                <w:lang w:val="sl-SI"/>
              </w:rPr>
              <w:t>ta</w:t>
            </w:r>
            <w:r w:rsidRPr="009215CE">
              <w:rPr>
                <w:b w:val="0"/>
                <w:lang w:val="sl-SI"/>
              </w:rPr>
              <w:t xml:space="preserve"> in načrtuje</w:t>
            </w:r>
            <w:r w:rsidR="00B94BFC">
              <w:rPr>
                <w:b w:val="0"/>
                <w:lang w:val="sl-SI"/>
              </w:rPr>
              <w:t>ta</w:t>
            </w:r>
            <w:r w:rsidRPr="009215CE">
              <w:rPr>
                <w:b w:val="0"/>
                <w:lang w:val="sl-SI"/>
              </w:rPr>
              <w:t xml:space="preserve"> </w:t>
            </w:r>
            <w:r w:rsidR="00B94BFC">
              <w:rPr>
                <w:b w:val="0"/>
                <w:lang w:val="sl-SI"/>
              </w:rPr>
              <w:t>zunaj</w:t>
            </w:r>
            <w:r w:rsidR="00B94BFC" w:rsidRPr="009215CE">
              <w:rPr>
                <w:b w:val="0"/>
                <w:lang w:val="sl-SI"/>
              </w:rPr>
              <w:t xml:space="preserve"> </w:t>
            </w:r>
            <w:r w:rsidRPr="009215CE">
              <w:rPr>
                <w:b w:val="0"/>
                <w:lang w:val="sl-SI"/>
              </w:rPr>
              <w:t>varovanih območij oz</w:t>
            </w:r>
            <w:r w:rsidR="00B94BFC">
              <w:rPr>
                <w:b w:val="0"/>
                <w:lang w:val="sl-SI"/>
              </w:rPr>
              <w:t>iroma</w:t>
            </w:r>
            <w:r w:rsidRPr="009215CE">
              <w:rPr>
                <w:b w:val="0"/>
                <w:lang w:val="sl-SI"/>
              </w:rPr>
              <w:t xml:space="preserve"> z ustrezno presojo sprejemljivosti vplivov planov in posegov v naravo na varovana območja</w:t>
            </w:r>
            <w:r w:rsidR="00291423" w:rsidRPr="009215CE">
              <w:rPr>
                <w:b w:val="0"/>
                <w:lang w:val="sl-SI"/>
              </w:rPr>
              <w:t>.</w:t>
            </w:r>
          </w:p>
        </w:tc>
        <w:tc>
          <w:tcPr>
            <w:tcW w:w="1985" w:type="dxa"/>
          </w:tcPr>
          <w:p w14:paraId="50D51475"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P15</w:t>
            </w:r>
          </w:p>
        </w:tc>
        <w:tc>
          <w:tcPr>
            <w:tcW w:w="1700" w:type="dxa"/>
          </w:tcPr>
          <w:p w14:paraId="50D51476"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7B"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8" w14:textId="5218891B" w:rsidR="00F0318E" w:rsidRPr="009215CE" w:rsidRDefault="00F0318E" w:rsidP="00FD42E5">
            <w:pPr>
              <w:rPr>
                <w:b w:val="0"/>
                <w:bCs w:val="0"/>
                <w:lang w:val="sl-SI"/>
              </w:rPr>
            </w:pPr>
            <w:r w:rsidRPr="009215CE">
              <w:rPr>
                <w:b w:val="0"/>
                <w:lang w:val="sl-SI"/>
              </w:rPr>
              <w:t>Izraba potenciala OVE in razvoj turizma se usmerja</w:t>
            </w:r>
            <w:r w:rsidR="00B94BFC">
              <w:rPr>
                <w:b w:val="0"/>
                <w:lang w:val="sl-SI"/>
              </w:rPr>
              <w:t>ta</w:t>
            </w:r>
            <w:r w:rsidRPr="009215CE">
              <w:rPr>
                <w:b w:val="0"/>
                <w:lang w:val="sl-SI"/>
              </w:rPr>
              <w:t xml:space="preserve"> in načrtuje</w:t>
            </w:r>
            <w:r w:rsidR="00B94BFC">
              <w:rPr>
                <w:b w:val="0"/>
                <w:lang w:val="sl-SI"/>
              </w:rPr>
              <w:t>ta</w:t>
            </w:r>
            <w:r w:rsidRPr="009215CE">
              <w:rPr>
                <w:b w:val="0"/>
                <w:lang w:val="sl-SI"/>
              </w:rPr>
              <w:t xml:space="preserve"> </w:t>
            </w:r>
            <w:r w:rsidR="00B94BFC">
              <w:rPr>
                <w:b w:val="0"/>
                <w:lang w:val="sl-SI"/>
              </w:rPr>
              <w:t>zunaj</w:t>
            </w:r>
            <w:r w:rsidR="00B94BFC" w:rsidRPr="009215CE">
              <w:rPr>
                <w:b w:val="0"/>
                <w:lang w:val="sl-SI"/>
              </w:rPr>
              <w:t xml:space="preserve"> </w:t>
            </w:r>
            <w:r w:rsidRPr="009215CE">
              <w:rPr>
                <w:b w:val="0"/>
                <w:lang w:val="sl-SI"/>
              </w:rPr>
              <w:t xml:space="preserve">območij naravnih vrednot oziroma, kjer to ni </w:t>
            </w:r>
            <w:r w:rsidR="00B94BFC">
              <w:rPr>
                <w:b w:val="0"/>
                <w:lang w:val="sl-SI"/>
              </w:rPr>
              <w:t>mogoče</w:t>
            </w:r>
            <w:r w:rsidRPr="009215CE">
              <w:rPr>
                <w:b w:val="0"/>
                <w:lang w:val="sl-SI"/>
              </w:rPr>
              <w:t>, se presoja izvede na naslednjih ravneh načrtovanja, ko bo znanih več konkretnih podatkov o umestitvi v prostor in drugih podatkih, pomembnih za presojo sprejemljivosti</w:t>
            </w:r>
            <w:r w:rsidR="00291423" w:rsidRPr="009215CE">
              <w:rPr>
                <w:b w:val="0"/>
                <w:lang w:val="sl-SI"/>
              </w:rPr>
              <w:t>.</w:t>
            </w:r>
            <w:r w:rsidRPr="009215CE">
              <w:rPr>
                <w:b w:val="0"/>
                <w:lang w:val="sl-SI"/>
              </w:rPr>
              <w:t xml:space="preserve"> </w:t>
            </w:r>
          </w:p>
        </w:tc>
        <w:tc>
          <w:tcPr>
            <w:tcW w:w="1985" w:type="dxa"/>
          </w:tcPr>
          <w:p w14:paraId="50D51479"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P16</w:t>
            </w:r>
          </w:p>
        </w:tc>
        <w:tc>
          <w:tcPr>
            <w:tcW w:w="1700" w:type="dxa"/>
          </w:tcPr>
          <w:p w14:paraId="50D5147A"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7F" w14:textId="77777777" w:rsidTr="002C361C">
        <w:trPr>
          <w:trHeight w:val="289"/>
        </w:trPr>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bottom w:val="single" w:sz="8" w:space="0" w:color="FFFFFF" w:themeColor="background1"/>
            </w:tcBorders>
            <w:shd w:val="clear" w:color="auto" w:fill="F2F2F2" w:themeFill="background1" w:themeFillShade="F2"/>
          </w:tcPr>
          <w:p w14:paraId="50D5147C" w14:textId="1C068CC2" w:rsidR="00F0318E" w:rsidRPr="009215CE" w:rsidRDefault="00B94BFC" w:rsidP="00FD42E5">
            <w:pPr>
              <w:rPr>
                <w:b w:val="0"/>
                <w:bCs w:val="0"/>
                <w:lang w:val="sl-SI"/>
              </w:rPr>
            </w:pPr>
            <w:r w:rsidRPr="009215CE">
              <w:rPr>
                <w:b w:val="0"/>
                <w:lang w:val="sl-SI"/>
              </w:rPr>
              <w:t>Nov</w:t>
            </w:r>
            <w:r>
              <w:rPr>
                <w:b w:val="0"/>
                <w:lang w:val="sl-SI"/>
              </w:rPr>
              <w:t>a</w:t>
            </w:r>
            <w:r w:rsidRPr="009215CE">
              <w:rPr>
                <w:b w:val="0"/>
                <w:lang w:val="sl-SI"/>
              </w:rPr>
              <w:t xml:space="preserve"> območ</w:t>
            </w:r>
            <w:r>
              <w:rPr>
                <w:b w:val="0"/>
                <w:lang w:val="sl-SI"/>
              </w:rPr>
              <w:t>ja</w:t>
            </w:r>
            <w:r w:rsidRPr="009215CE">
              <w:rPr>
                <w:b w:val="0"/>
                <w:lang w:val="sl-SI"/>
              </w:rPr>
              <w:t xml:space="preserve"> </w:t>
            </w:r>
            <w:r w:rsidR="00F0318E" w:rsidRPr="009215CE">
              <w:rPr>
                <w:b w:val="0"/>
                <w:lang w:val="sl-SI"/>
              </w:rPr>
              <w:t>za turizem se ne odpira</w:t>
            </w:r>
            <w:r>
              <w:rPr>
                <w:b w:val="0"/>
                <w:lang w:val="sl-SI"/>
              </w:rPr>
              <w:t>jo</w:t>
            </w:r>
            <w:r w:rsidR="00F0318E" w:rsidRPr="009215CE">
              <w:rPr>
                <w:b w:val="0"/>
                <w:lang w:val="sl-SI"/>
              </w:rPr>
              <w:t xml:space="preserve"> </w:t>
            </w:r>
            <w:r>
              <w:rPr>
                <w:b w:val="0"/>
                <w:lang w:val="sl-SI"/>
              </w:rPr>
              <w:t>na</w:t>
            </w:r>
            <w:r w:rsidRPr="009215CE">
              <w:rPr>
                <w:b w:val="0"/>
                <w:lang w:val="sl-SI"/>
              </w:rPr>
              <w:t xml:space="preserve"> </w:t>
            </w:r>
            <w:r w:rsidR="00F0318E" w:rsidRPr="009215CE">
              <w:rPr>
                <w:b w:val="0"/>
                <w:lang w:val="sl-SI"/>
              </w:rPr>
              <w:t xml:space="preserve">naravno ohranjenih območjih in </w:t>
            </w:r>
            <w:r>
              <w:rPr>
                <w:b w:val="0"/>
                <w:lang w:val="sl-SI"/>
              </w:rPr>
              <w:t xml:space="preserve">v </w:t>
            </w:r>
            <w:r w:rsidR="00F0318E" w:rsidRPr="009215CE">
              <w:rPr>
                <w:b w:val="0"/>
                <w:lang w:val="sl-SI"/>
              </w:rPr>
              <w:t>mirnih conah narave</w:t>
            </w:r>
            <w:r w:rsidR="00291423" w:rsidRPr="009215CE">
              <w:rPr>
                <w:b w:val="0"/>
                <w:lang w:val="sl-SI"/>
              </w:rPr>
              <w:t>.</w:t>
            </w:r>
            <w:r w:rsidR="00F0318E" w:rsidRPr="009215CE">
              <w:rPr>
                <w:b w:val="0"/>
                <w:lang w:val="sl-SI"/>
              </w:rPr>
              <w:t xml:space="preserve"> </w:t>
            </w:r>
          </w:p>
        </w:tc>
        <w:tc>
          <w:tcPr>
            <w:tcW w:w="1985" w:type="dxa"/>
          </w:tcPr>
          <w:p w14:paraId="50D5147D"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P17</w:t>
            </w:r>
          </w:p>
        </w:tc>
        <w:tc>
          <w:tcPr>
            <w:tcW w:w="1700" w:type="dxa"/>
          </w:tcPr>
          <w:p w14:paraId="50D5147E"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r w:rsidR="00F0318E" w:rsidRPr="009215CE" w14:paraId="50D51483" w14:textId="77777777" w:rsidTr="002C361C">
        <w:tc>
          <w:tcPr>
            <w:cnfStyle w:val="001000000000" w:firstRow="0" w:lastRow="0" w:firstColumn="1" w:lastColumn="0" w:oddVBand="0" w:evenVBand="0" w:oddHBand="0" w:evenHBand="0" w:firstRowFirstColumn="0" w:firstRowLastColumn="0" w:lastRowFirstColumn="0" w:lastRowLastColumn="0"/>
            <w:tcW w:w="5665" w:type="dxa"/>
            <w:tcBorders>
              <w:top w:val="single" w:sz="8" w:space="0" w:color="FFFFFF" w:themeColor="background1"/>
            </w:tcBorders>
            <w:shd w:val="clear" w:color="auto" w:fill="F2F2F2" w:themeFill="background1" w:themeFillShade="F2"/>
          </w:tcPr>
          <w:p w14:paraId="50D51480" w14:textId="77777777" w:rsidR="00F0318E" w:rsidRPr="009215CE" w:rsidRDefault="00F0318E" w:rsidP="00FD42E5">
            <w:pPr>
              <w:rPr>
                <w:b w:val="0"/>
                <w:bCs w:val="0"/>
                <w:lang w:val="sl-SI"/>
              </w:rPr>
            </w:pPr>
            <w:r w:rsidRPr="009215CE">
              <w:rPr>
                <w:b w:val="0"/>
                <w:lang w:val="sl-SI"/>
              </w:rPr>
              <w:t>Pri umeščanju infrastrukture za turizem se uporabljajo obstoječi koridorji</w:t>
            </w:r>
            <w:r w:rsidR="00291423" w:rsidRPr="009215CE">
              <w:rPr>
                <w:b w:val="0"/>
                <w:lang w:val="sl-SI"/>
              </w:rPr>
              <w:t>.</w:t>
            </w:r>
            <w:r w:rsidRPr="009215CE">
              <w:rPr>
                <w:b w:val="0"/>
                <w:lang w:val="sl-SI"/>
              </w:rPr>
              <w:t xml:space="preserve"> </w:t>
            </w:r>
          </w:p>
        </w:tc>
        <w:tc>
          <w:tcPr>
            <w:tcW w:w="1985" w:type="dxa"/>
          </w:tcPr>
          <w:p w14:paraId="50D51481"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P18</w:t>
            </w:r>
          </w:p>
        </w:tc>
        <w:tc>
          <w:tcPr>
            <w:tcW w:w="1700" w:type="dxa"/>
          </w:tcPr>
          <w:p w14:paraId="50D51482" w14:textId="77777777" w:rsidR="00F0318E" w:rsidRPr="009215CE" w:rsidRDefault="00F0318E" w:rsidP="005867BD">
            <w:pPr>
              <w:jc w:val="center"/>
              <w:cnfStyle w:val="000000000000" w:firstRow="0" w:lastRow="0" w:firstColumn="0" w:lastColumn="0" w:oddVBand="0" w:evenVBand="0" w:oddHBand="0" w:evenHBand="0" w:firstRowFirstColumn="0" w:firstRowLastColumn="0" w:lastRowFirstColumn="0" w:lastRowLastColumn="0"/>
              <w:rPr>
                <w:lang w:val="sl-SI"/>
              </w:rPr>
            </w:pPr>
            <w:r w:rsidRPr="009215CE">
              <w:rPr>
                <w:lang w:val="sl-SI"/>
              </w:rPr>
              <w:t>SAŠA in Zasavje</w:t>
            </w:r>
          </w:p>
        </w:tc>
      </w:tr>
    </w:tbl>
    <w:p w14:paraId="50D51484" w14:textId="77777777" w:rsidR="00B11AFF" w:rsidRPr="0069521D" w:rsidRDefault="00B11AFF" w:rsidP="0069521D">
      <w:pPr>
        <w:rPr>
          <w:highlight w:val="yellow"/>
          <w:lang w:val="sl-SI"/>
        </w:rPr>
      </w:pPr>
    </w:p>
    <w:p w14:paraId="50D51485" w14:textId="77777777" w:rsidR="00AC62C8" w:rsidRPr="00BA6A16" w:rsidRDefault="00AC62C8" w:rsidP="00835D41">
      <w:pPr>
        <w:pStyle w:val="Naslov1"/>
        <w:numPr>
          <w:ilvl w:val="0"/>
          <w:numId w:val="84"/>
        </w:numPr>
        <w:rPr>
          <w:lang w:val="sl-SI"/>
        </w:rPr>
      </w:pPr>
      <w:bookmarkStart w:id="145" w:name="_Toc71885661"/>
      <w:r w:rsidRPr="00BA6A16">
        <w:rPr>
          <w:lang w:val="sl-SI"/>
        </w:rPr>
        <w:t>Viri financiranja</w:t>
      </w:r>
      <w:bookmarkEnd w:id="145"/>
    </w:p>
    <w:bookmarkEnd w:id="136"/>
    <w:bookmarkEnd w:id="137"/>
    <w:bookmarkEnd w:id="138"/>
    <w:bookmarkEnd w:id="139"/>
    <w:bookmarkEnd w:id="140"/>
    <w:bookmarkEnd w:id="141"/>
    <w:bookmarkEnd w:id="142"/>
    <w:p w14:paraId="50D51486" w14:textId="77777777" w:rsidR="009A277B" w:rsidRPr="00BA6A16" w:rsidRDefault="009A277B" w:rsidP="009A277B">
      <w:pPr>
        <w:rPr>
          <w:lang w:val="sl-SI"/>
        </w:rPr>
      </w:pPr>
      <w:r w:rsidRPr="00BA6A16">
        <w:rPr>
          <w:lang w:val="sl-SI"/>
        </w:rPr>
        <w:t xml:space="preserve">Okvir financiranja </w:t>
      </w:r>
      <w:r w:rsidR="000244E7">
        <w:rPr>
          <w:lang w:val="sl-SI"/>
        </w:rPr>
        <w:t>s</w:t>
      </w:r>
      <w:r w:rsidR="000244E7" w:rsidRPr="00BA6A16">
        <w:rPr>
          <w:lang w:val="sl-SI"/>
        </w:rPr>
        <w:t xml:space="preserve">trategije </w:t>
      </w:r>
      <w:r w:rsidRPr="00BA6A16">
        <w:rPr>
          <w:lang w:val="sl-SI"/>
        </w:rPr>
        <w:t>predstavljajo tri ključna področja:</w:t>
      </w:r>
    </w:p>
    <w:p w14:paraId="50D51487" w14:textId="6511EDBE" w:rsidR="00FE1F61" w:rsidRPr="00BA6A16" w:rsidRDefault="009A277B" w:rsidP="00EF38D6">
      <w:pPr>
        <w:pStyle w:val="Odstavekseznama"/>
        <w:numPr>
          <w:ilvl w:val="0"/>
          <w:numId w:val="5"/>
        </w:numPr>
        <w:spacing w:before="240"/>
        <w:rPr>
          <w:lang w:val="sl-SI"/>
        </w:rPr>
      </w:pPr>
      <w:r w:rsidRPr="00BA6A16">
        <w:rPr>
          <w:b/>
          <w:lang w:val="sl-SI"/>
        </w:rPr>
        <w:t xml:space="preserve">Financiranje dejavnosti </w:t>
      </w:r>
      <w:r w:rsidR="00734FC2" w:rsidRPr="00BA6A16">
        <w:rPr>
          <w:b/>
          <w:lang w:val="sl-SI"/>
        </w:rPr>
        <w:t xml:space="preserve">zapiranja </w:t>
      </w:r>
      <w:r w:rsidR="00625D9A" w:rsidRPr="00BA6A16">
        <w:rPr>
          <w:b/>
          <w:lang w:val="sl-SI"/>
        </w:rPr>
        <w:t>P</w:t>
      </w:r>
      <w:r w:rsidR="00A65F82">
        <w:rPr>
          <w:b/>
          <w:lang w:val="sl-SI"/>
        </w:rPr>
        <w:t>V</w:t>
      </w:r>
      <w:r w:rsidRPr="00BA6A16">
        <w:rPr>
          <w:lang w:val="sl-SI"/>
        </w:rPr>
        <w:t xml:space="preserve">: projekti in pobude v okviru pravičnega prehoda podpirajo </w:t>
      </w:r>
      <w:r w:rsidR="00B11AFF" w:rsidRPr="00BA6A16">
        <w:rPr>
          <w:lang w:val="sl-SI"/>
        </w:rPr>
        <w:t xml:space="preserve">podnebno nevtralno </w:t>
      </w:r>
      <w:r w:rsidRPr="00BA6A16">
        <w:rPr>
          <w:lang w:val="sl-SI"/>
        </w:rPr>
        <w:t xml:space="preserve">gospodarstvo, zato je </w:t>
      </w:r>
      <w:r w:rsidR="00B11AFF" w:rsidRPr="00BA6A16">
        <w:rPr>
          <w:lang w:val="sl-SI"/>
        </w:rPr>
        <w:t xml:space="preserve">treba </w:t>
      </w:r>
      <w:r w:rsidRPr="00BA6A16">
        <w:rPr>
          <w:lang w:val="sl-SI"/>
        </w:rPr>
        <w:t xml:space="preserve">premogovno infrastrukturo in območja pridobivanja </w:t>
      </w:r>
      <w:r w:rsidR="00B11AFF" w:rsidRPr="00BA6A16">
        <w:rPr>
          <w:lang w:val="sl-SI"/>
        </w:rPr>
        <w:t xml:space="preserve">premoga </w:t>
      </w:r>
      <w:r w:rsidRPr="00BA6A16">
        <w:rPr>
          <w:lang w:val="sl-SI"/>
        </w:rPr>
        <w:t xml:space="preserve">zapreti, sanirati </w:t>
      </w:r>
      <w:r w:rsidR="00B94BFC">
        <w:rPr>
          <w:lang w:val="sl-SI"/>
        </w:rPr>
        <w:t>ter</w:t>
      </w:r>
      <w:r w:rsidRPr="00BA6A16">
        <w:rPr>
          <w:lang w:val="sl-SI"/>
        </w:rPr>
        <w:t xml:space="preserve">, kjer je to mogoče, spremeniti namembnost površin. </w:t>
      </w:r>
      <w:r w:rsidR="00625D9A" w:rsidRPr="00BA6A16">
        <w:rPr>
          <w:lang w:val="sl-SI"/>
        </w:rPr>
        <w:t xml:space="preserve">Zapiranje </w:t>
      </w:r>
      <w:r w:rsidR="00B11AFF" w:rsidRPr="00BA6A16">
        <w:rPr>
          <w:lang w:val="sl-SI"/>
        </w:rPr>
        <w:t xml:space="preserve">rudnika </w:t>
      </w:r>
      <w:r w:rsidR="00625D9A" w:rsidRPr="00BA6A16">
        <w:rPr>
          <w:lang w:val="sl-SI"/>
        </w:rPr>
        <w:t xml:space="preserve">obsega tudi sanacijo okolja in skrb za morebitne presežne delavce v premogovništvu. </w:t>
      </w:r>
      <w:r w:rsidRPr="00BA6A16">
        <w:rPr>
          <w:lang w:val="sl-SI"/>
        </w:rPr>
        <w:t xml:space="preserve">Mednarodne izkušnje kažejo, da </w:t>
      </w:r>
      <w:r w:rsidR="00625D9A" w:rsidRPr="00BA6A16">
        <w:rPr>
          <w:lang w:val="sl-SI"/>
        </w:rPr>
        <w:t xml:space="preserve">vse navedeno </w:t>
      </w:r>
      <w:r w:rsidR="00B94BFC">
        <w:rPr>
          <w:lang w:val="sl-SI"/>
        </w:rPr>
        <w:t>zahteva</w:t>
      </w:r>
      <w:r w:rsidR="00B94BFC" w:rsidRPr="00BA6A16">
        <w:rPr>
          <w:lang w:val="sl-SI"/>
        </w:rPr>
        <w:t xml:space="preserve"> </w:t>
      </w:r>
      <w:r w:rsidR="00B94BFC">
        <w:rPr>
          <w:lang w:val="sl-SI"/>
        </w:rPr>
        <w:t>precejšnje</w:t>
      </w:r>
      <w:r w:rsidR="00B94BFC" w:rsidRPr="00BA6A16">
        <w:rPr>
          <w:lang w:val="sl-SI"/>
        </w:rPr>
        <w:t xml:space="preserve"> </w:t>
      </w:r>
      <w:r w:rsidR="00625D9A" w:rsidRPr="00BA6A16">
        <w:rPr>
          <w:lang w:val="sl-SI"/>
        </w:rPr>
        <w:t>finančne vložke</w:t>
      </w:r>
      <w:r w:rsidR="008A2989">
        <w:rPr>
          <w:lang w:val="sl-SI"/>
        </w:rPr>
        <w:t xml:space="preserve"> in je dolgotrajno</w:t>
      </w:r>
      <w:r w:rsidR="00625D9A" w:rsidRPr="00BA6A16">
        <w:rPr>
          <w:lang w:val="sl-SI"/>
        </w:rPr>
        <w:t xml:space="preserve">, zato </w:t>
      </w:r>
      <w:r w:rsidR="00B94BFC">
        <w:rPr>
          <w:lang w:val="sl-SI"/>
        </w:rPr>
        <w:t xml:space="preserve">imajo </w:t>
      </w:r>
      <w:r w:rsidRPr="00BA6A16">
        <w:rPr>
          <w:lang w:val="sl-SI"/>
        </w:rPr>
        <w:t xml:space="preserve">pri </w:t>
      </w:r>
      <w:r w:rsidR="00625D9A" w:rsidRPr="00BA6A16">
        <w:rPr>
          <w:lang w:val="sl-SI"/>
        </w:rPr>
        <w:t>zapiranju ključno</w:t>
      </w:r>
      <w:r w:rsidRPr="00BA6A16">
        <w:rPr>
          <w:lang w:val="sl-SI"/>
        </w:rPr>
        <w:t xml:space="preserve"> vlogo nacionalni proračuni. To je zlasti pomembno</w:t>
      </w:r>
      <w:r w:rsidR="00625D9A" w:rsidRPr="00BA6A16">
        <w:rPr>
          <w:lang w:val="sl-SI"/>
        </w:rPr>
        <w:t xml:space="preserve"> zato, ker</w:t>
      </w:r>
      <w:r w:rsidRPr="00BA6A16">
        <w:rPr>
          <w:lang w:val="sl-SI"/>
        </w:rPr>
        <w:t xml:space="preserve"> </w:t>
      </w:r>
      <w:r w:rsidR="00625D9A" w:rsidRPr="00BA6A16">
        <w:rPr>
          <w:lang w:val="sl-SI"/>
        </w:rPr>
        <w:t>se večina ukrepov izvaja po prenehanju obratovanja premogovnika, pri čemer</w:t>
      </w:r>
      <w:r w:rsidRPr="00BA6A16">
        <w:rPr>
          <w:lang w:val="sl-SI"/>
        </w:rPr>
        <w:t xml:space="preserve"> so </w:t>
      </w:r>
      <w:r w:rsidR="00625D9A" w:rsidRPr="00BA6A16">
        <w:rPr>
          <w:lang w:val="sl-SI"/>
        </w:rPr>
        <w:t>določeni od njih</w:t>
      </w:r>
      <w:r w:rsidRPr="00BA6A16">
        <w:rPr>
          <w:lang w:val="sl-SI"/>
        </w:rPr>
        <w:t xml:space="preserve"> trajni oz</w:t>
      </w:r>
      <w:r w:rsidR="00B94BFC">
        <w:rPr>
          <w:lang w:val="sl-SI"/>
        </w:rPr>
        <w:t>iroma</w:t>
      </w:r>
      <w:r w:rsidRPr="00BA6A16">
        <w:rPr>
          <w:lang w:val="sl-SI"/>
        </w:rPr>
        <w:t xml:space="preserve"> izrazito dolgoročni (t.</w:t>
      </w:r>
      <w:r w:rsidR="00B94BFC">
        <w:rPr>
          <w:lang w:val="sl-SI"/>
        </w:rPr>
        <w:t> </w:t>
      </w:r>
      <w:r w:rsidRPr="00BA6A16">
        <w:rPr>
          <w:lang w:val="sl-SI"/>
        </w:rPr>
        <w:t>i. »večni stroški«)</w:t>
      </w:r>
      <w:r w:rsidR="00B94BFC">
        <w:rPr>
          <w:lang w:val="sl-SI"/>
        </w:rPr>
        <w:t>,</w:t>
      </w:r>
      <w:r w:rsidRPr="00BA6A16">
        <w:rPr>
          <w:lang w:val="sl-SI"/>
        </w:rPr>
        <w:t xml:space="preserve"> kot denimo spremljanje stabilnosti tal ali sanacija nasipov.</w:t>
      </w:r>
      <w:r w:rsidR="00FE1F61" w:rsidRPr="00BA6A16">
        <w:rPr>
          <w:lang w:val="sl-SI"/>
        </w:rPr>
        <w:t xml:space="preserve"> Ne</w:t>
      </w:r>
      <w:r w:rsidR="00B94BFC">
        <w:rPr>
          <w:lang w:val="sl-SI"/>
        </w:rPr>
        <w:t> </w:t>
      </w:r>
      <w:r w:rsidR="00FE1F61" w:rsidRPr="00BA6A16">
        <w:rPr>
          <w:lang w:val="sl-SI"/>
        </w:rPr>
        <w:t xml:space="preserve">nazadnje zapiranje </w:t>
      </w:r>
      <w:r w:rsidR="00FE1F61" w:rsidRPr="00A44E3E">
        <w:rPr>
          <w:lang w:val="sl-SI"/>
        </w:rPr>
        <w:t xml:space="preserve">rudnika ustvarja </w:t>
      </w:r>
      <w:r w:rsidR="00B94BFC">
        <w:rPr>
          <w:lang w:val="sl-SI"/>
        </w:rPr>
        <w:t>precejšnjo</w:t>
      </w:r>
      <w:r w:rsidR="00B94BFC" w:rsidRPr="00A44E3E">
        <w:rPr>
          <w:lang w:val="sl-SI"/>
        </w:rPr>
        <w:t xml:space="preserve"> </w:t>
      </w:r>
      <w:r w:rsidR="00FE1F61" w:rsidRPr="00A44E3E">
        <w:rPr>
          <w:lang w:val="sl-SI"/>
        </w:rPr>
        <w:t>finančno vrzel v obstoječem poslovnem modelu rudnika</w:t>
      </w:r>
      <w:r w:rsidR="00625D9A" w:rsidRPr="00A44E3E">
        <w:rPr>
          <w:lang w:val="sl-SI"/>
        </w:rPr>
        <w:t>.</w:t>
      </w:r>
      <w:r w:rsidR="00FE1F61" w:rsidRPr="00A44E3E">
        <w:rPr>
          <w:lang w:val="sl-SI"/>
        </w:rPr>
        <w:t xml:space="preserve"> Tako P</w:t>
      </w:r>
      <w:r w:rsidR="00A65F82" w:rsidRPr="00A44E3E">
        <w:rPr>
          <w:lang w:val="sl-SI"/>
        </w:rPr>
        <w:t>V</w:t>
      </w:r>
      <w:r w:rsidR="00FE1F61" w:rsidRPr="00A44E3E">
        <w:rPr>
          <w:lang w:val="sl-SI"/>
        </w:rPr>
        <w:t xml:space="preserve"> kot tudi država zagotavljata ustrezno dolgoročno financiranje, ki po eni strani omogoča nemoteno obratovanje rudnika v procesu zapiranja, po drugi strani pa </w:t>
      </w:r>
      <w:r w:rsidR="00A65F82" w:rsidRPr="00A44E3E">
        <w:rPr>
          <w:lang w:val="sl-SI"/>
        </w:rPr>
        <w:t xml:space="preserve">zagotavlja </w:t>
      </w:r>
      <w:r w:rsidR="00FE1F61" w:rsidRPr="00A44E3E">
        <w:rPr>
          <w:lang w:val="sl-SI"/>
        </w:rPr>
        <w:t>optimalen izkoristek obstoječih znanj in izkušenj, nujno potrebn</w:t>
      </w:r>
      <w:r w:rsidR="00B94BFC">
        <w:rPr>
          <w:lang w:val="sl-SI"/>
        </w:rPr>
        <w:t>ih</w:t>
      </w:r>
      <w:r w:rsidR="00FE1F61" w:rsidRPr="00A44E3E">
        <w:rPr>
          <w:lang w:val="sl-SI"/>
        </w:rPr>
        <w:t xml:space="preserve"> v procesu zapiranja.</w:t>
      </w:r>
      <w:r w:rsidR="00625D9A" w:rsidRPr="00A44E3E">
        <w:rPr>
          <w:lang w:val="sl-SI"/>
        </w:rPr>
        <w:t xml:space="preserve"> Osrednji mehanizem financiranja zapiralnih del</w:t>
      </w:r>
      <w:r w:rsidR="008A2989">
        <w:rPr>
          <w:lang w:val="sl-SI"/>
        </w:rPr>
        <w:t xml:space="preserve">, ki bodo potekala še predvidoma </w:t>
      </w:r>
      <w:r w:rsidR="000907C5">
        <w:rPr>
          <w:lang w:val="sl-SI"/>
        </w:rPr>
        <w:t>petnajst</w:t>
      </w:r>
      <w:r w:rsidR="00B94BFC">
        <w:rPr>
          <w:lang w:val="sl-SI"/>
        </w:rPr>
        <w:t xml:space="preserve"> </w:t>
      </w:r>
      <w:r w:rsidR="008A2989">
        <w:rPr>
          <w:lang w:val="sl-SI"/>
        </w:rPr>
        <w:t>let po ustavitvi aktivnega kopa,</w:t>
      </w:r>
      <w:r w:rsidR="00625D9A" w:rsidRPr="00A44E3E">
        <w:rPr>
          <w:lang w:val="sl-SI"/>
        </w:rPr>
        <w:t xml:space="preserve"> in sanacije okolja ter izvajanje ukrepov za pomoč delavcem, ki bodo zaradi predčasnega izstopa iz premoga</w:t>
      </w:r>
      <w:r w:rsidR="000C6B99" w:rsidRPr="00A44E3E">
        <w:rPr>
          <w:lang w:val="sl-SI"/>
        </w:rPr>
        <w:t xml:space="preserve"> potencialno</w:t>
      </w:r>
      <w:r w:rsidR="00625D9A" w:rsidRPr="00A44E3E">
        <w:rPr>
          <w:lang w:val="sl-SI"/>
        </w:rPr>
        <w:t xml:space="preserve"> ostali brez zaposlitve, tako predstavlja državni proračun</w:t>
      </w:r>
      <w:r w:rsidR="001C7948" w:rsidRPr="00A44E3E">
        <w:rPr>
          <w:lang w:val="sl-SI"/>
        </w:rPr>
        <w:t xml:space="preserve">, dodatno bo pa k </w:t>
      </w:r>
      <w:r w:rsidR="00B94BFC">
        <w:rPr>
          <w:lang w:val="sl-SI"/>
        </w:rPr>
        <w:t xml:space="preserve">njegovemu </w:t>
      </w:r>
      <w:r w:rsidR="001C7948" w:rsidRPr="00A44E3E">
        <w:rPr>
          <w:lang w:val="sl-SI"/>
        </w:rPr>
        <w:t>financiranju pripomogel tudi Sklad za pravični prehod</w:t>
      </w:r>
      <w:r w:rsidR="00625D9A" w:rsidRPr="00A44E3E">
        <w:rPr>
          <w:lang w:val="sl-SI"/>
        </w:rPr>
        <w:t>.</w:t>
      </w:r>
    </w:p>
    <w:p w14:paraId="50D51488" w14:textId="2AE4A00B" w:rsidR="00FE1F61" w:rsidRPr="00BA6A16" w:rsidRDefault="009A277B" w:rsidP="00EF38D6">
      <w:pPr>
        <w:pStyle w:val="Odstavekseznama"/>
        <w:numPr>
          <w:ilvl w:val="0"/>
          <w:numId w:val="5"/>
        </w:numPr>
        <w:spacing w:before="240"/>
        <w:rPr>
          <w:lang w:val="sl-SI"/>
        </w:rPr>
      </w:pPr>
      <w:r w:rsidRPr="00BA6A16">
        <w:rPr>
          <w:b/>
          <w:lang w:val="sl-SI"/>
        </w:rPr>
        <w:t xml:space="preserve">Izvajanje </w:t>
      </w:r>
      <w:r w:rsidR="00FE1F61" w:rsidRPr="00BA6A16">
        <w:rPr>
          <w:b/>
          <w:lang w:val="sl-SI"/>
        </w:rPr>
        <w:t>ukrepov</w:t>
      </w:r>
      <w:r w:rsidRPr="00BA6A16">
        <w:rPr>
          <w:b/>
          <w:lang w:val="sl-SI"/>
        </w:rPr>
        <w:t xml:space="preserve"> za </w:t>
      </w:r>
      <w:r w:rsidR="00FE1F61" w:rsidRPr="00BA6A16">
        <w:rPr>
          <w:b/>
          <w:lang w:val="sl-SI"/>
        </w:rPr>
        <w:t>družbeno in gospodarsko</w:t>
      </w:r>
      <w:r w:rsidRPr="00BA6A16">
        <w:rPr>
          <w:b/>
          <w:lang w:val="sl-SI"/>
        </w:rPr>
        <w:t xml:space="preserve"> prestrukturiranje</w:t>
      </w:r>
      <w:r w:rsidR="00FE1F61" w:rsidRPr="00BA6A16">
        <w:rPr>
          <w:b/>
          <w:lang w:val="sl-SI"/>
        </w:rPr>
        <w:t xml:space="preserve">: </w:t>
      </w:r>
      <w:r w:rsidR="00FE1F61" w:rsidRPr="00BA6A16">
        <w:rPr>
          <w:lang w:val="sl-SI"/>
        </w:rPr>
        <w:t>načela pravičnega prehoda zahtevajo ambiciozno izvajanje ukrepov za podporo gospodarstvu in prebivalcem regij, tako neposredno zaposlenih v premogovništvu in energetiki kot tudi ostalih, odvisni</w:t>
      </w:r>
      <w:r w:rsidR="00B94BFC">
        <w:rPr>
          <w:lang w:val="sl-SI"/>
        </w:rPr>
        <w:t>h</w:t>
      </w:r>
      <w:r w:rsidR="00FE1F61" w:rsidRPr="00BA6A16">
        <w:rPr>
          <w:lang w:val="sl-SI"/>
        </w:rPr>
        <w:t xml:space="preserve"> od</w:t>
      </w:r>
      <w:r w:rsidR="00E76D7A" w:rsidRPr="00BA6A16">
        <w:rPr>
          <w:lang w:val="sl-SI"/>
        </w:rPr>
        <w:t xml:space="preserve"> te dejavnosti</w:t>
      </w:r>
      <w:r w:rsidR="00FE1F61" w:rsidRPr="00BA6A16">
        <w:rPr>
          <w:lang w:val="sl-SI"/>
        </w:rPr>
        <w:t xml:space="preserve"> ali povezani</w:t>
      </w:r>
      <w:r w:rsidR="00B94BFC">
        <w:rPr>
          <w:lang w:val="sl-SI"/>
        </w:rPr>
        <w:t>h</w:t>
      </w:r>
      <w:r w:rsidR="00FE1F61" w:rsidRPr="00BA6A16">
        <w:rPr>
          <w:lang w:val="sl-SI"/>
        </w:rPr>
        <w:t xml:space="preserve"> </w:t>
      </w:r>
      <w:r w:rsidR="00E76D7A" w:rsidRPr="00BA6A16">
        <w:rPr>
          <w:lang w:val="sl-SI"/>
        </w:rPr>
        <w:t>z njo</w:t>
      </w:r>
      <w:r w:rsidR="00FE1F61" w:rsidRPr="00BA6A16">
        <w:rPr>
          <w:lang w:val="sl-SI"/>
        </w:rPr>
        <w:t xml:space="preserve">. Ukrepi za družbeno in gospodarsko prestrukturiranje zadevajo upravičence v javnem </w:t>
      </w:r>
      <w:r w:rsidR="00B94BFC">
        <w:rPr>
          <w:lang w:val="sl-SI"/>
        </w:rPr>
        <w:t>in</w:t>
      </w:r>
      <w:r w:rsidR="00B94BFC" w:rsidRPr="00BA6A16">
        <w:rPr>
          <w:lang w:val="sl-SI"/>
        </w:rPr>
        <w:t xml:space="preserve"> </w:t>
      </w:r>
      <w:r w:rsidR="00FE1F61" w:rsidRPr="00BA6A16">
        <w:rPr>
          <w:lang w:val="sl-SI"/>
        </w:rPr>
        <w:t xml:space="preserve">tudi zasebnem sektorju, posledično pa jih je mogoče </w:t>
      </w:r>
      <w:r w:rsidR="00B94BFC">
        <w:rPr>
          <w:lang w:val="sl-SI"/>
        </w:rPr>
        <w:t>obravnavati</w:t>
      </w:r>
      <w:r w:rsidR="00B94BFC" w:rsidRPr="00BA6A16">
        <w:rPr>
          <w:lang w:val="sl-SI"/>
        </w:rPr>
        <w:t xml:space="preserve"> </w:t>
      </w:r>
      <w:r w:rsidR="00FE1F61" w:rsidRPr="00BA6A16">
        <w:rPr>
          <w:lang w:val="sl-SI"/>
        </w:rPr>
        <w:t xml:space="preserve">z raznolikimi viri in </w:t>
      </w:r>
      <w:r w:rsidR="00FE1F61" w:rsidRPr="00BA6A16">
        <w:rPr>
          <w:lang w:val="sl-SI"/>
        </w:rPr>
        <w:lastRenderedPageBreak/>
        <w:t xml:space="preserve">instrumenti financiranja. </w:t>
      </w:r>
      <w:r w:rsidR="003C5037" w:rsidRPr="00BA6A16">
        <w:rPr>
          <w:lang w:val="sl-SI"/>
        </w:rPr>
        <w:t>O</w:t>
      </w:r>
      <w:r w:rsidR="00FE1F61" w:rsidRPr="00BA6A16">
        <w:rPr>
          <w:lang w:val="sl-SI"/>
        </w:rPr>
        <w:t xml:space="preserve">srednje orodje za izvajanje teh ukrepov </w:t>
      </w:r>
      <w:r w:rsidR="003C5037" w:rsidRPr="00BA6A16">
        <w:rPr>
          <w:lang w:val="sl-SI"/>
        </w:rPr>
        <w:t>so</w:t>
      </w:r>
      <w:r w:rsidR="00FE1F61" w:rsidRPr="00BA6A16">
        <w:rPr>
          <w:lang w:val="sl-SI"/>
        </w:rPr>
        <w:t xml:space="preserve"> sredstva kohezijske politike</w:t>
      </w:r>
      <w:r w:rsidR="003C5037" w:rsidRPr="00BA6A16">
        <w:rPr>
          <w:lang w:val="sl-SI"/>
        </w:rPr>
        <w:t xml:space="preserve"> </w:t>
      </w:r>
      <w:r w:rsidR="00E76D7A" w:rsidRPr="00BA6A16">
        <w:rPr>
          <w:lang w:val="sl-SI"/>
        </w:rPr>
        <w:t xml:space="preserve">EU </w:t>
      </w:r>
      <w:r w:rsidR="003C5037" w:rsidRPr="00BA6A16">
        <w:rPr>
          <w:lang w:val="sl-SI"/>
        </w:rPr>
        <w:t xml:space="preserve">in najnovejši program </w:t>
      </w:r>
      <w:proofErr w:type="spellStart"/>
      <w:r w:rsidR="003C5037" w:rsidRPr="00BA6A16">
        <w:rPr>
          <w:i/>
          <w:lang w:val="sl-SI"/>
        </w:rPr>
        <w:t>Next</w:t>
      </w:r>
      <w:proofErr w:type="spellEnd"/>
      <w:r w:rsidR="003C5037" w:rsidRPr="00BA6A16">
        <w:rPr>
          <w:i/>
          <w:lang w:val="sl-SI"/>
        </w:rPr>
        <w:t xml:space="preserve"> </w:t>
      </w:r>
      <w:proofErr w:type="spellStart"/>
      <w:r w:rsidR="003C5037" w:rsidRPr="00BA6A16">
        <w:rPr>
          <w:i/>
          <w:lang w:val="sl-SI"/>
        </w:rPr>
        <w:t>Generation</w:t>
      </w:r>
      <w:proofErr w:type="spellEnd"/>
      <w:r w:rsidR="003C5037" w:rsidRPr="00BA6A16">
        <w:rPr>
          <w:i/>
          <w:lang w:val="sl-SI"/>
        </w:rPr>
        <w:t xml:space="preserve"> EU</w:t>
      </w:r>
      <w:r w:rsidR="00B8765A" w:rsidRPr="00BA6A16">
        <w:rPr>
          <w:lang w:val="sl-SI"/>
        </w:rPr>
        <w:t xml:space="preserve">. Oba vira napajata tudi prihodnji </w:t>
      </w:r>
      <w:r w:rsidR="003C5037" w:rsidRPr="00BA6A16">
        <w:rPr>
          <w:lang w:val="sl-SI"/>
        </w:rPr>
        <w:t>Sklad za pravični prehod. Pomembno je, da se naložbe</w:t>
      </w:r>
      <w:r w:rsidR="00B94BFC">
        <w:rPr>
          <w:lang w:val="sl-SI"/>
        </w:rPr>
        <w:t xml:space="preserve"> s</w:t>
      </w:r>
      <w:r w:rsidR="003C5037" w:rsidRPr="00BA6A16">
        <w:rPr>
          <w:lang w:val="sl-SI"/>
        </w:rPr>
        <w:t xml:space="preserve"> potencial</w:t>
      </w:r>
      <w:r w:rsidR="00B94BFC">
        <w:rPr>
          <w:lang w:val="sl-SI"/>
        </w:rPr>
        <w:t>om</w:t>
      </w:r>
      <w:r w:rsidR="003C5037" w:rsidRPr="00BA6A16">
        <w:rPr>
          <w:lang w:val="sl-SI"/>
        </w:rPr>
        <w:t xml:space="preserve"> ustvarjan</w:t>
      </w:r>
      <w:r w:rsidR="00B94BFC">
        <w:rPr>
          <w:lang w:val="sl-SI"/>
        </w:rPr>
        <w:t>ja</w:t>
      </w:r>
      <w:r w:rsidR="003C5037" w:rsidRPr="00BA6A16">
        <w:rPr>
          <w:lang w:val="sl-SI"/>
        </w:rPr>
        <w:t xml:space="preserve"> prihodkov oziroma </w:t>
      </w:r>
      <w:r w:rsidR="00B94BFC" w:rsidRPr="00BA6A16">
        <w:rPr>
          <w:lang w:val="sl-SI"/>
        </w:rPr>
        <w:t>komercializacij</w:t>
      </w:r>
      <w:r w:rsidR="00B94BFC">
        <w:rPr>
          <w:lang w:val="sl-SI"/>
        </w:rPr>
        <w:t>e</w:t>
      </w:r>
      <w:r w:rsidR="003C5037" w:rsidRPr="00BA6A16">
        <w:rPr>
          <w:lang w:val="sl-SI"/>
        </w:rPr>
        <w:t xml:space="preserve"> financirajo na način, ki omogoča največji možen učinek finančnega vzvoda prek kombinacije nepovratnih</w:t>
      </w:r>
      <w:r w:rsidR="00B94BFC">
        <w:rPr>
          <w:lang w:val="sl-SI"/>
        </w:rPr>
        <w:t xml:space="preserve"> in</w:t>
      </w:r>
      <w:r w:rsidR="00B94BFC" w:rsidRPr="00BA6A16">
        <w:rPr>
          <w:lang w:val="sl-SI"/>
        </w:rPr>
        <w:t xml:space="preserve"> </w:t>
      </w:r>
      <w:r w:rsidR="003C5037" w:rsidRPr="00BA6A16">
        <w:rPr>
          <w:lang w:val="sl-SI"/>
        </w:rPr>
        <w:t xml:space="preserve">povratnih sredstev </w:t>
      </w:r>
      <w:r w:rsidR="00B94BFC">
        <w:rPr>
          <w:lang w:val="sl-SI"/>
        </w:rPr>
        <w:t>ter</w:t>
      </w:r>
      <w:r w:rsidR="00B94BFC" w:rsidRPr="00BA6A16">
        <w:rPr>
          <w:lang w:val="sl-SI"/>
        </w:rPr>
        <w:t xml:space="preserve"> </w:t>
      </w:r>
      <w:r w:rsidR="003C5037" w:rsidRPr="00BA6A16">
        <w:rPr>
          <w:lang w:val="sl-SI"/>
        </w:rPr>
        <w:t>zasebnega financiranja.</w:t>
      </w:r>
    </w:p>
    <w:p w14:paraId="50D51489" w14:textId="0885A4A3" w:rsidR="003C5037" w:rsidRPr="00BA6A16" w:rsidRDefault="009A277B" w:rsidP="00EF38D6">
      <w:pPr>
        <w:pStyle w:val="Odstavekseznama"/>
        <w:numPr>
          <w:ilvl w:val="0"/>
          <w:numId w:val="5"/>
        </w:numPr>
        <w:spacing w:before="240"/>
        <w:rPr>
          <w:lang w:val="sl-SI"/>
        </w:rPr>
      </w:pPr>
      <w:r w:rsidRPr="00BA6A16">
        <w:rPr>
          <w:b/>
          <w:lang w:val="sl-SI"/>
        </w:rPr>
        <w:t xml:space="preserve">Financiranje okvira </w:t>
      </w:r>
      <w:r w:rsidR="003C5037" w:rsidRPr="00BA6A16">
        <w:rPr>
          <w:b/>
          <w:lang w:val="sl-SI"/>
        </w:rPr>
        <w:t>upravljanja pravičnega prehoda</w:t>
      </w:r>
      <w:r w:rsidR="003C5037" w:rsidRPr="00BA6A16">
        <w:rPr>
          <w:lang w:val="sl-SI"/>
        </w:rPr>
        <w:t xml:space="preserve">: </w:t>
      </w:r>
      <w:r w:rsidR="00B94BFC">
        <w:rPr>
          <w:lang w:val="sl-SI"/>
        </w:rPr>
        <w:t>ob upoštevanju</w:t>
      </w:r>
      <w:r w:rsidR="00B94BFC" w:rsidRPr="00BA6A16">
        <w:rPr>
          <w:lang w:val="sl-SI"/>
        </w:rPr>
        <w:t xml:space="preserve"> dejstv</w:t>
      </w:r>
      <w:r w:rsidR="00B94BFC">
        <w:rPr>
          <w:lang w:val="sl-SI"/>
        </w:rPr>
        <w:t>a</w:t>
      </w:r>
      <w:r w:rsidR="003C5037" w:rsidRPr="00BA6A16">
        <w:rPr>
          <w:lang w:val="sl-SI"/>
        </w:rPr>
        <w:t xml:space="preserve">, da večina ukrepov za družbeno in gospodarsko prestrukturiranje regij temelji na (delnem) financiranju iz sredstev EU, je za delovanje tistih elementov sistema upravljanja, ki zahtevajo namensko financiranje, </w:t>
      </w:r>
      <w:r w:rsidR="00E76D7A" w:rsidRPr="00BA6A16">
        <w:rPr>
          <w:lang w:val="sl-SI"/>
        </w:rPr>
        <w:t xml:space="preserve">treba </w:t>
      </w:r>
      <w:r w:rsidR="003C5037" w:rsidRPr="00BA6A16">
        <w:rPr>
          <w:lang w:val="sl-SI"/>
        </w:rPr>
        <w:t xml:space="preserve">zagotoviti </w:t>
      </w:r>
      <w:r w:rsidR="00E73B19" w:rsidRPr="00BA6A16">
        <w:rPr>
          <w:lang w:val="sl-SI"/>
        </w:rPr>
        <w:t>ustrezna sredstva tehnične pomoči</w:t>
      </w:r>
      <w:r w:rsidR="003C5037" w:rsidRPr="00BA6A16">
        <w:rPr>
          <w:lang w:val="sl-SI"/>
        </w:rPr>
        <w:t xml:space="preserve">. </w:t>
      </w:r>
      <w:r w:rsidRPr="00BA6A16">
        <w:rPr>
          <w:lang w:val="sl-SI"/>
        </w:rPr>
        <w:t xml:space="preserve">To ni pomembno le z vidika </w:t>
      </w:r>
      <w:r w:rsidR="003C5037" w:rsidRPr="00BA6A16">
        <w:rPr>
          <w:lang w:val="sl-SI"/>
        </w:rPr>
        <w:t>vzdržnosti izvedbe</w:t>
      </w:r>
      <w:r w:rsidRPr="00BA6A16">
        <w:rPr>
          <w:lang w:val="sl-SI"/>
        </w:rPr>
        <w:t xml:space="preserve"> samega procesa </w:t>
      </w:r>
      <w:r w:rsidR="00A65F82">
        <w:rPr>
          <w:lang w:val="sl-SI"/>
        </w:rPr>
        <w:t>pravičnega prehoda</w:t>
      </w:r>
      <w:r w:rsidRPr="00BA6A16">
        <w:rPr>
          <w:lang w:val="sl-SI"/>
        </w:rPr>
        <w:t xml:space="preserve">, </w:t>
      </w:r>
      <w:r w:rsidR="00B94BFC">
        <w:rPr>
          <w:lang w:val="sl-SI"/>
        </w:rPr>
        <w:t>temveč</w:t>
      </w:r>
      <w:r w:rsidR="00B94BFC" w:rsidRPr="00BA6A16">
        <w:rPr>
          <w:lang w:val="sl-SI"/>
        </w:rPr>
        <w:t xml:space="preserve"> </w:t>
      </w:r>
      <w:r w:rsidR="003C5037" w:rsidRPr="00BA6A16">
        <w:rPr>
          <w:lang w:val="sl-SI"/>
        </w:rPr>
        <w:t>tudi zaradi zagotavljanja</w:t>
      </w:r>
      <w:r w:rsidRPr="00BA6A16">
        <w:rPr>
          <w:lang w:val="sl-SI"/>
        </w:rPr>
        <w:t xml:space="preserve"> kakovosti in odgovornosti </w:t>
      </w:r>
      <w:r w:rsidR="003C5037" w:rsidRPr="00BA6A16">
        <w:rPr>
          <w:lang w:val="sl-SI"/>
        </w:rPr>
        <w:t>za izvedbo</w:t>
      </w:r>
      <w:r w:rsidRPr="00BA6A16">
        <w:rPr>
          <w:lang w:val="sl-SI"/>
        </w:rPr>
        <w:t xml:space="preserve"> ukrepov. </w:t>
      </w:r>
      <w:r w:rsidR="003C5037" w:rsidRPr="00BA6A16">
        <w:rPr>
          <w:lang w:val="sl-SI"/>
        </w:rPr>
        <w:t xml:space="preserve">Ta sredstva zagotavljajo delovanje ključnih vidikov upravljanja (kot </w:t>
      </w:r>
      <w:r w:rsidR="00B94BFC">
        <w:rPr>
          <w:lang w:val="sl-SI"/>
        </w:rPr>
        <w:t>so</w:t>
      </w:r>
      <w:r w:rsidR="00B94BFC" w:rsidRPr="00BA6A16">
        <w:rPr>
          <w:lang w:val="sl-SI"/>
        </w:rPr>
        <w:t xml:space="preserve"> </w:t>
      </w:r>
      <w:r w:rsidR="003C5037" w:rsidRPr="00BA6A16">
        <w:rPr>
          <w:lang w:val="sl-SI"/>
        </w:rPr>
        <w:t>podpora pri pripravi projektov, spremljanje in vrednotenje</w:t>
      </w:r>
      <w:r w:rsidR="00B94BFC">
        <w:rPr>
          <w:lang w:val="sl-SI"/>
        </w:rPr>
        <w:t> </w:t>
      </w:r>
      <w:r w:rsidR="003C5037" w:rsidRPr="00BA6A16">
        <w:rPr>
          <w:lang w:val="sl-SI"/>
        </w:rPr>
        <w:t xml:space="preserve">itd.), medtem ko se </w:t>
      </w:r>
      <w:r w:rsidR="00B94BFC">
        <w:rPr>
          <w:lang w:val="sl-SI"/>
        </w:rPr>
        <w:t>drugi</w:t>
      </w:r>
      <w:r w:rsidR="00B94BFC" w:rsidRPr="00BA6A16">
        <w:rPr>
          <w:lang w:val="sl-SI"/>
        </w:rPr>
        <w:t xml:space="preserve"> </w:t>
      </w:r>
      <w:r w:rsidR="003C5037" w:rsidRPr="00BA6A16">
        <w:rPr>
          <w:lang w:val="sl-SI"/>
        </w:rPr>
        <w:t xml:space="preserve">deli sistema upravljanja zagotavljajo prek vložkov partnerjev ali kot del neposrednega izvajanja projektov v okviru te </w:t>
      </w:r>
      <w:r w:rsidR="00B94BFC">
        <w:rPr>
          <w:lang w:val="sl-SI"/>
        </w:rPr>
        <w:t>s</w:t>
      </w:r>
      <w:r w:rsidR="00B94BFC" w:rsidRPr="00BA6A16">
        <w:rPr>
          <w:lang w:val="sl-SI"/>
        </w:rPr>
        <w:t>trategije</w:t>
      </w:r>
      <w:r w:rsidR="003C5037" w:rsidRPr="00BA6A16">
        <w:rPr>
          <w:lang w:val="sl-SI"/>
        </w:rPr>
        <w:t>.</w:t>
      </w:r>
    </w:p>
    <w:p w14:paraId="50D5148A" w14:textId="77777777" w:rsidR="009A277B" w:rsidRPr="00BA6A16" w:rsidRDefault="009A277B" w:rsidP="009A277B">
      <w:pPr>
        <w:rPr>
          <w:lang w:val="sl-SI"/>
        </w:rPr>
      </w:pPr>
    </w:p>
    <w:p w14:paraId="50D5148B" w14:textId="77777777" w:rsidR="009A277B" w:rsidRPr="00BA6A16" w:rsidRDefault="009A277B" w:rsidP="009A277B">
      <w:pPr>
        <w:rPr>
          <w:lang w:val="sl-SI"/>
        </w:rPr>
      </w:pPr>
      <w:r w:rsidRPr="00BA6A16">
        <w:rPr>
          <w:lang w:val="sl-SI"/>
        </w:rPr>
        <w:t xml:space="preserve">Spodnja tabela prikazuje najbolj optimalne in najverjetnejše vire financiranja in mehanizme za posamezna področja financiranja in elemente </w:t>
      </w:r>
      <w:r w:rsidR="002F1DB4" w:rsidRPr="00BA6A16">
        <w:rPr>
          <w:lang w:val="sl-SI"/>
        </w:rPr>
        <w:t>pravičnega prehoda</w:t>
      </w:r>
      <w:r w:rsidR="00A65F82">
        <w:rPr>
          <w:lang w:val="sl-SI"/>
        </w:rPr>
        <w:t>.</w:t>
      </w:r>
    </w:p>
    <w:p w14:paraId="50D5148C" w14:textId="77777777" w:rsidR="009A277B" w:rsidRPr="00BA6A16" w:rsidRDefault="009A277B" w:rsidP="009A277B">
      <w:pPr>
        <w:rPr>
          <w:lang w:val="sl-SI"/>
        </w:rPr>
      </w:pPr>
    </w:p>
    <w:tbl>
      <w:tblPr>
        <w:tblStyle w:val="Tabelasvetlamrea"/>
        <w:tblW w:w="0" w:type="auto"/>
        <w:tblLook w:val="04A0" w:firstRow="1" w:lastRow="0" w:firstColumn="1" w:lastColumn="0" w:noHBand="0" w:noVBand="1"/>
      </w:tblPr>
      <w:tblGrid>
        <w:gridCol w:w="2105"/>
        <w:gridCol w:w="2212"/>
        <w:gridCol w:w="2434"/>
        <w:gridCol w:w="2489"/>
      </w:tblGrid>
      <w:tr w:rsidR="00B322F7" w:rsidRPr="00BA6A16" w14:paraId="50D51491" w14:textId="77777777" w:rsidTr="00EB386A">
        <w:tc>
          <w:tcPr>
            <w:tcW w:w="2105" w:type="dxa"/>
            <w:shd w:val="clear" w:color="auto" w:fill="012169"/>
            <w:vAlign w:val="center"/>
          </w:tcPr>
          <w:p w14:paraId="50D5148D" w14:textId="77777777" w:rsidR="009A277B" w:rsidRPr="00BA6A16" w:rsidRDefault="009A277B" w:rsidP="009A6466">
            <w:pPr>
              <w:jc w:val="center"/>
              <w:rPr>
                <w:b/>
                <w:sz w:val="20"/>
                <w:szCs w:val="20"/>
                <w:lang w:val="sl-SI"/>
              </w:rPr>
            </w:pPr>
            <w:r w:rsidRPr="00BA6A16">
              <w:rPr>
                <w:b/>
                <w:sz w:val="20"/>
                <w:szCs w:val="20"/>
                <w:lang w:val="sl-SI"/>
              </w:rPr>
              <w:t>Področje financiranja</w:t>
            </w:r>
          </w:p>
        </w:tc>
        <w:tc>
          <w:tcPr>
            <w:tcW w:w="2212" w:type="dxa"/>
            <w:shd w:val="clear" w:color="auto" w:fill="012169"/>
            <w:vAlign w:val="center"/>
          </w:tcPr>
          <w:p w14:paraId="50D5148E" w14:textId="77777777" w:rsidR="009A277B" w:rsidRPr="00BA6A16" w:rsidRDefault="009A277B" w:rsidP="009A6466">
            <w:pPr>
              <w:jc w:val="center"/>
              <w:rPr>
                <w:b/>
                <w:sz w:val="20"/>
                <w:szCs w:val="20"/>
                <w:lang w:val="sl-SI"/>
              </w:rPr>
            </w:pPr>
            <w:r w:rsidRPr="00BA6A16">
              <w:rPr>
                <w:b/>
                <w:sz w:val="20"/>
                <w:szCs w:val="20"/>
                <w:lang w:val="sl-SI"/>
              </w:rPr>
              <w:t>Element prehoda</w:t>
            </w:r>
          </w:p>
        </w:tc>
        <w:tc>
          <w:tcPr>
            <w:tcW w:w="2434" w:type="dxa"/>
            <w:shd w:val="clear" w:color="auto" w:fill="012169"/>
            <w:vAlign w:val="center"/>
          </w:tcPr>
          <w:p w14:paraId="50D5148F" w14:textId="77777777" w:rsidR="009A277B" w:rsidRPr="00BA6A16" w:rsidRDefault="009A277B" w:rsidP="009A6466">
            <w:pPr>
              <w:jc w:val="center"/>
              <w:rPr>
                <w:b/>
                <w:sz w:val="20"/>
                <w:szCs w:val="20"/>
                <w:lang w:val="sl-SI"/>
              </w:rPr>
            </w:pPr>
            <w:r w:rsidRPr="00BA6A16">
              <w:rPr>
                <w:b/>
                <w:sz w:val="20"/>
                <w:szCs w:val="20"/>
                <w:lang w:val="sl-SI"/>
              </w:rPr>
              <w:t>Možni viri financiranja</w:t>
            </w:r>
          </w:p>
        </w:tc>
        <w:tc>
          <w:tcPr>
            <w:tcW w:w="2489" w:type="dxa"/>
            <w:shd w:val="clear" w:color="auto" w:fill="012169"/>
            <w:vAlign w:val="center"/>
          </w:tcPr>
          <w:p w14:paraId="50D51490" w14:textId="77777777" w:rsidR="009A277B" w:rsidRPr="00BA6A16" w:rsidRDefault="009A277B" w:rsidP="009A6466">
            <w:pPr>
              <w:jc w:val="center"/>
              <w:rPr>
                <w:b/>
                <w:sz w:val="20"/>
                <w:szCs w:val="20"/>
                <w:lang w:val="sl-SI"/>
              </w:rPr>
            </w:pPr>
            <w:r w:rsidRPr="00BA6A16">
              <w:rPr>
                <w:b/>
                <w:sz w:val="20"/>
                <w:szCs w:val="20"/>
                <w:lang w:val="sl-SI"/>
              </w:rPr>
              <w:t>Možni mehanizmi financiranja</w:t>
            </w:r>
          </w:p>
        </w:tc>
      </w:tr>
      <w:tr w:rsidR="003C5037" w:rsidRPr="00BA6A16" w14:paraId="50D51496" w14:textId="77777777" w:rsidTr="0083059F">
        <w:tc>
          <w:tcPr>
            <w:tcW w:w="2105" w:type="dxa"/>
            <w:vMerge w:val="restart"/>
            <w:shd w:val="clear" w:color="auto" w:fill="F2F2F2" w:themeFill="background1" w:themeFillShade="F2"/>
          </w:tcPr>
          <w:p w14:paraId="50D51492" w14:textId="77777777" w:rsidR="009A277B" w:rsidRPr="00BA6A16" w:rsidRDefault="009A277B" w:rsidP="00E572B9">
            <w:pPr>
              <w:jc w:val="left"/>
              <w:rPr>
                <w:b/>
                <w:sz w:val="20"/>
                <w:szCs w:val="20"/>
                <w:lang w:val="sl-SI"/>
              </w:rPr>
            </w:pPr>
            <w:r w:rsidRPr="00BA6A16">
              <w:rPr>
                <w:b/>
                <w:sz w:val="20"/>
                <w:szCs w:val="20"/>
                <w:lang w:val="sl-SI"/>
              </w:rPr>
              <w:t>Dejavnosti zap</w:t>
            </w:r>
            <w:r w:rsidR="00EB2C69" w:rsidRPr="00BA6A16">
              <w:rPr>
                <w:b/>
                <w:sz w:val="20"/>
                <w:szCs w:val="20"/>
                <w:lang w:val="sl-SI"/>
              </w:rPr>
              <w:t>iranja P</w:t>
            </w:r>
            <w:r w:rsidR="00A65F82">
              <w:rPr>
                <w:b/>
                <w:sz w:val="20"/>
                <w:szCs w:val="20"/>
                <w:lang w:val="sl-SI"/>
              </w:rPr>
              <w:t>V</w:t>
            </w:r>
          </w:p>
        </w:tc>
        <w:tc>
          <w:tcPr>
            <w:tcW w:w="2212" w:type="dxa"/>
          </w:tcPr>
          <w:p w14:paraId="50D51493" w14:textId="77777777" w:rsidR="009A277B" w:rsidRPr="00FA2E86" w:rsidRDefault="009A277B" w:rsidP="00E572B9">
            <w:pPr>
              <w:jc w:val="left"/>
              <w:rPr>
                <w:rFonts w:cs="Calibri"/>
                <w:sz w:val="20"/>
                <w:szCs w:val="20"/>
                <w:lang w:val="sl-SI"/>
              </w:rPr>
            </w:pPr>
            <w:r w:rsidRPr="00FA2E86">
              <w:rPr>
                <w:rFonts w:cs="Calibri"/>
                <w:sz w:val="20"/>
                <w:szCs w:val="20"/>
                <w:lang w:val="sl-SI"/>
              </w:rPr>
              <w:t>Okolje (stalna sanacija okolja)</w:t>
            </w:r>
          </w:p>
        </w:tc>
        <w:tc>
          <w:tcPr>
            <w:tcW w:w="2434" w:type="dxa"/>
          </w:tcPr>
          <w:p w14:paraId="50D51494" w14:textId="77777777" w:rsidR="009A277B" w:rsidRPr="00FA2E86" w:rsidRDefault="009A277B" w:rsidP="00E572B9">
            <w:pPr>
              <w:jc w:val="left"/>
              <w:rPr>
                <w:rFonts w:cs="Calibri"/>
                <w:sz w:val="20"/>
                <w:szCs w:val="20"/>
                <w:lang w:val="sl-SI"/>
              </w:rPr>
            </w:pPr>
            <w:r w:rsidRPr="00FA2E86">
              <w:rPr>
                <w:rFonts w:cs="Calibri"/>
                <w:sz w:val="20"/>
                <w:szCs w:val="20"/>
                <w:lang w:val="sl-SI"/>
              </w:rPr>
              <w:t>Zasebni</w:t>
            </w:r>
          </w:p>
        </w:tc>
        <w:tc>
          <w:tcPr>
            <w:tcW w:w="2489" w:type="dxa"/>
          </w:tcPr>
          <w:p w14:paraId="50D51495" w14:textId="77777777" w:rsidR="009A277B" w:rsidRPr="00FA2E86" w:rsidRDefault="009A277B" w:rsidP="003C5037">
            <w:pPr>
              <w:jc w:val="left"/>
              <w:rPr>
                <w:rFonts w:cs="Calibri"/>
                <w:sz w:val="20"/>
                <w:szCs w:val="20"/>
                <w:lang w:val="sl-SI"/>
              </w:rPr>
            </w:pPr>
            <w:r w:rsidRPr="00FA2E86">
              <w:rPr>
                <w:rFonts w:cs="Calibri"/>
                <w:sz w:val="20"/>
                <w:szCs w:val="20"/>
                <w:lang w:val="sl-SI"/>
              </w:rPr>
              <w:t xml:space="preserve">Lastni finančni prispevek </w:t>
            </w:r>
            <w:r w:rsidR="003C5037" w:rsidRPr="00FA2E86">
              <w:rPr>
                <w:rFonts w:cs="Calibri"/>
                <w:sz w:val="20"/>
                <w:szCs w:val="20"/>
                <w:lang w:val="sl-SI"/>
              </w:rPr>
              <w:t>P</w:t>
            </w:r>
            <w:r w:rsidR="00A65F82" w:rsidRPr="00FA2E86">
              <w:rPr>
                <w:rFonts w:cs="Calibri"/>
                <w:sz w:val="20"/>
                <w:szCs w:val="20"/>
                <w:lang w:val="sl-SI"/>
              </w:rPr>
              <w:t>V</w:t>
            </w:r>
          </w:p>
        </w:tc>
      </w:tr>
      <w:tr w:rsidR="003C5037" w:rsidRPr="00BA6A16" w14:paraId="50D5149B" w14:textId="77777777" w:rsidTr="0083059F">
        <w:tc>
          <w:tcPr>
            <w:tcW w:w="2105" w:type="dxa"/>
            <w:vMerge/>
            <w:shd w:val="clear" w:color="auto" w:fill="F2F2F2" w:themeFill="background1" w:themeFillShade="F2"/>
          </w:tcPr>
          <w:p w14:paraId="50D51497" w14:textId="77777777" w:rsidR="009A277B" w:rsidRPr="00BA6A16" w:rsidRDefault="009A277B" w:rsidP="00E572B9">
            <w:pPr>
              <w:jc w:val="left"/>
              <w:rPr>
                <w:b/>
                <w:sz w:val="20"/>
                <w:szCs w:val="20"/>
                <w:lang w:val="sl-SI"/>
              </w:rPr>
            </w:pPr>
          </w:p>
        </w:tc>
        <w:tc>
          <w:tcPr>
            <w:tcW w:w="2212" w:type="dxa"/>
          </w:tcPr>
          <w:p w14:paraId="50D51498" w14:textId="31E43649" w:rsidR="009A277B" w:rsidRPr="00FA2E86" w:rsidRDefault="009A277B" w:rsidP="00E572B9">
            <w:pPr>
              <w:jc w:val="left"/>
              <w:rPr>
                <w:rFonts w:cs="Calibri"/>
                <w:sz w:val="20"/>
                <w:szCs w:val="20"/>
                <w:lang w:val="sl-SI"/>
              </w:rPr>
            </w:pPr>
            <w:r w:rsidRPr="00FA2E86">
              <w:rPr>
                <w:rFonts w:cs="Calibri"/>
                <w:sz w:val="20"/>
                <w:szCs w:val="20"/>
                <w:lang w:val="sl-SI"/>
              </w:rPr>
              <w:t>Okolje (dolgoročna</w:t>
            </w:r>
            <w:r w:rsidR="005C541C" w:rsidRPr="00FA2E86">
              <w:rPr>
                <w:rFonts w:cs="Calibri"/>
                <w:sz w:val="20"/>
                <w:szCs w:val="20"/>
                <w:lang w:val="sl-SI"/>
              </w:rPr>
              <w:t xml:space="preserve"> celovita</w:t>
            </w:r>
            <w:r w:rsidRPr="00FA2E86">
              <w:rPr>
                <w:rFonts w:cs="Calibri"/>
                <w:sz w:val="20"/>
                <w:szCs w:val="20"/>
                <w:lang w:val="sl-SI"/>
              </w:rPr>
              <w:t xml:space="preserve"> sanacija rudarskega območja in razgradnja rudarske infrastrukture, </w:t>
            </w:r>
            <w:r w:rsidR="00B94BFC">
              <w:rPr>
                <w:rFonts w:cs="Calibri"/>
                <w:sz w:val="20"/>
                <w:szCs w:val="20"/>
                <w:lang w:val="sl-SI"/>
              </w:rPr>
              <w:t>»</w:t>
            </w:r>
            <w:r w:rsidRPr="00FA2E86">
              <w:rPr>
                <w:rFonts w:cs="Calibri"/>
                <w:sz w:val="20"/>
                <w:szCs w:val="20"/>
                <w:lang w:val="sl-SI"/>
              </w:rPr>
              <w:t>večni stroški</w:t>
            </w:r>
            <w:r w:rsidR="00B94BFC">
              <w:rPr>
                <w:rFonts w:cs="Calibri"/>
                <w:sz w:val="20"/>
                <w:szCs w:val="20"/>
                <w:lang w:val="sl-SI"/>
              </w:rPr>
              <w:t>«</w:t>
            </w:r>
            <w:r w:rsidR="00B94BFC" w:rsidRPr="00FA2E86">
              <w:rPr>
                <w:rFonts w:cs="Calibri"/>
                <w:sz w:val="20"/>
                <w:szCs w:val="20"/>
                <w:lang w:val="sl-SI"/>
              </w:rPr>
              <w:t>)</w:t>
            </w:r>
          </w:p>
        </w:tc>
        <w:tc>
          <w:tcPr>
            <w:tcW w:w="2434" w:type="dxa"/>
          </w:tcPr>
          <w:p w14:paraId="50D51499" w14:textId="2973FD73" w:rsidR="009A277B" w:rsidRPr="00FA2E86" w:rsidRDefault="00A72A6C" w:rsidP="00F07C3F">
            <w:pPr>
              <w:jc w:val="left"/>
              <w:rPr>
                <w:rFonts w:cs="Calibri"/>
                <w:sz w:val="20"/>
                <w:szCs w:val="20"/>
                <w:lang w:val="sl-SI"/>
              </w:rPr>
            </w:pPr>
            <w:r w:rsidRPr="00F07C3F">
              <w:rPr>
                <w:rFonts w:eastAsia="Times New Roman" w:cs="Calibri"/>
                <w:sz w:val="20"/>
                <w:szCs w:val="20"/>
                <w:lang w:val="sl-SI"/>
              </w:rPr>
              <w:t xml:space="preserve">Nacionalni </w:t>
            </w:r>
            <w:r w:rsidR="00F07C3F">
              <w:rPr>
                <w:rFonts w:eastAsia="Times New Roman" w:cs="Calibri"/>
                <w:sz w:val="20"/>
                <w:szCs w:val="20"/>
                <w:lang w:val="sl-SI"/>
              </w:rPr>
              <w:t>proračun</w:t>
            </w:r>
          </w:p>
        </w:tc>
        <w:tc>
          <w:tcPr>
            <w:tcW w:w="2489" w:type="dxa"/>
          </w:tcPr>
          <w:p w14:paraId="50D5149A" w14:textId="77777777" w:rsidR="009A277B" w:rsidRPr="00FA2E86" w:rsidRDefault="00EE3DF7" w:rsidP="00EE3DF7">
            <w:pPr>
              <w:jc w:val="left"/>
              <w:rPr>
                <w:rFonts w:cs="Calibri"/>
                <w:sz w:val="20"/>
                <w:szCs w:val="20"/>
                <w:lang w:val="sl-SI"/>
              </w:rPr>
            </w:pPr>
            <w:r w:rsidRPr="00FA2E86">
              <w:rPr>
                <w:rFonts w:cs="Calibri"/>
                <w:sz w:val="20"/>
                <w:szCs w:val="20"/>
                <w:lang w:val="sl-SI"/>
              </w:rPr>
              <w:t xml:space="preserve">Nepovratna </w:t>
            </w:r>
            <w:r w:rsidR="009A277B" w:rsidRPr="00FA2E86">
              <w:rPr>
                <w:rFonts w:cs="Calibri"/>
                <w:sz w:val="20"/>
                <w:szCs w:val="20"/>
                <w:lang w:val="sl-SI"/>
              </w:rPr>
              <w:t>nacionalna proračunska sredstva</w:t>
            </w:r>
          </w:p>
        </w:tc>
      </w:tr>
      <w:tr w:rsidR="003C5037" w:rsidRPr="00BA6A16" w14:paraId="50D514A0" w14:textId="77777777" w:rsidTr="0083059F">
        <w:tc>
          <w:tcPr>
            <w:tcW w:w="2105" w:type="dxa"/>
            <w:vMerge/>
            <w:tcBorders>
              <w:bottom w:val="single" w:sz="8" w:space="0" w:color="FFFFFF" w:themeColor="background1"/>
            </w:tcBorders>
            <w:shd w:val="clear" w:color="auto" w:fill="F2F2F2" w:themeFill="background1" w:themeFillShade="F2"/>
          </w:tcPr>
          <w:p w14:paraId="50D5149C" w14:textId="77777777" w:rsidR="009A277B" w:rsidRPr="00BA6A16" w:rsidRDefault="009A277B" w:rsidP="00E572B9">
            <w:pPr>
              <w:jc w:val="left"/>
              <w:rPr>
                <w:b/>
                <w:sz w:val="20"/>
                <w:szCs w:val="20"/>
                <w:lang w:val="sl-SI"/>
              </w:rPr>
            </w:pPr>
          </w:p>
        </w:tc>
        <w:tc>
          <w:tcPr>
            <w:tcW w:w="2212" w:type="dxa"/>
          </w:tcPr>
          <w:p w14:paraId="50D5149D" w14:textId="77777777" w:rsidR="009A277B" w:rsidRPr="00FA2E86" w:rsidRDefault="009A277B" w:rsidP="004D3D1D">
            <w:pPr>
              <w:jc w:val="left"/>
              <w:rPr>
                <w:rFonts w:cs="Calibri"/>
                <w:sz w:val="20"/>
                <w:szCs w:val="20"/>
                <w:lang w:val="sl-SI"/>
              </w:rPr>
            </w:pPr>
            <w:r w:rsidRPr="00FA2E86">
              <w:rPr>
                <w:rFonts w:cs="Calibri"/>
                <w:sz w:val="20"/>
                <w:szCs w:val="20"/>
                <w:lang w:val="sl-SI"/>
              </w:rPr>
              <w:t xml:space="preserve">Kadrovska in socialna infrastruktura (neposredna pomoč </w:t>
            </w:r>
            <w:r w:rsidR="004D3D1D" w:rsidRPr="00FA2E86">
              <w:rPr>
                <w:rFonts w:cs="Calibri"/>
                <w:sz w:val="20"/>
                <w:szCs w:val="20"/>
                <w:lang w:val="sl-SI"/>
              </w:rPr>
              <w:t>delavcem</w:t>
            </w:r>
            <w:r w:rsidR="00625D9A" w:rsidRPr="00FA2E86">
              <w:rPr>
                <w:rFonts w:cs="Calibri"/>
                <w:sz w:val="20"/>
                <w:szCs w:val="20"/>
                <w:lang w:val="sl-SI"/>
              </w:rPr>
              <w:t xml:space="preserve">, ki </w:t>
            </w:r>
            <w:r w:rsidR="00A65F82" w:rsidRPr="00FA2E86">
              <w:rPr>
                <w:rFonts w:cs="Calibri"/>
                <w:sz w:val="20"/>
                <w:szCs w:val="20"/>
                <w:lang w:val="sl-SI"/>
              </w:rPr>
              <w:t xml:space="preserve">se </w:t>
            </w:r>
            <w:r w:rsidR="00625D9A" w:rsidRPr="00FA2E86">
              <w:rPr>
                <w:rFonts w:cs="Calibri"/>
                <w:sz w:val="20"/>
                <w:szCs w:val="20"/>
                <w:lang w:val="sl-SI"/>
              </w:rPr>
              <w:t xml:space="preserve">bodo </w:t>
            </w:r>
            <w:r w:rsidR="00A65F82" w:rsidRPr="00FA2E86">
              <w:rPr>
                <w:rFonts w:cs="Calibri"/>
                <w:sz w:val="20"/>
                <w:szCs w:val="20"/>
                <w:lang w:val="sl-SI"/>
              </w:rPr>
              <w:t xml:space="preserve">morali </w:t>
            </w:r>
            <w:r w:rsidR="00625D9A" w:rsidRPr="00FA2E86">
              <w:rPr>
                <w:rFonts w:cs="Calibri"/>
                <w:sz w:val="20"/>
                <w:szCs w:val="20"/>
                <w:lang w:val="sl-SI"/>
              </w:rPr>
              <w:t>zaradi predčasnega izstopa iz premoga</w:t>
            </w:r>
            <w:r w:rsidR="009B494D" w:rsidRPr="00FA2E86">
              <w:rPr>
                <w:rFonts w:cs="Calibri"/>
                <w:sz w:val="20"/>
                <w:szCs w:val="20"/>
                <w:lang w:val="sl-SI"/>
              </w:rPr>
              <w:t xml:space="preserve"> </w:t>
            </w:r>
            <w:r w:rsidR="00A65F82" w:rsidRPr="00FA2E86">
              <w:rPr>
                <w:rFonts w:cs="Calibri"/>
                <w:sz w:val="20"/>
                <w:szCs w:val="20"/>
                <w:lang w:val="sl-SI"/>
              </w:rPr>
              <w:t>prezaposliti</w:t>
            </w:r>
            <w:r w:rsidRPr="00FA2E86">
              <w:rPr>
                <w:rFonts w:cs="Calibri"/>
                <w:sz w:val="20"/>
                <w:szCs w:val="20"/>
                <w:lang w:val="sl-SI"/>
              </w:rPr>
              <w:t>)</w:t>
            </w:r>
          </w:p>
        </w:tc>
        <w:tc>
          <w:tcPr>
            <w:tcW w:w="2434" w:type="dxa"/>
          </w:tcPr>
          <w:p w14:paraId="50D5149E" w14:textId="24CFF482" w:rsidR="009A277B" w:rsidRPr="00FA2E86" w:rsidRDefault="00A72A6C" w:rsidP="00E572B9">
            <w:pPr>
              <w:jc w:val="left"/>
              <w:rPr>
                <w:rFonts w:cs="Calibri"/>
                <w:sz w:val="20"/>
                <w:szCs w:val="20"/>
                <w:lang w:val="sl-SI"/>
              </w:rPr>
            </w:pPr>
            <w:r w:rsidRPr="00F07C3F">
              <w:rPr>
                <w:rFonts w:eastAsia="Times New Roman" w:cs="Calibri"/>
                <w:sz w:val="20"/>
                <w:szCs w:val="20"/>
                <w:lang w:val="sl-SI"/>
              </w:rPr>
              <w:t xml:space="preserve">Nacionalni </w:t>
            </w:r>
            <w:r w:rsidR="00F07C3F">
              <w:rPr>
                <w:rFonts w:eastAsia="Times New Roman" w:cs="Calibri"/>
                <w:sz w:val="20"/>
                <w:szCs w:val="20"/>
                <w:lang w:val="sl-SI"/>
              </w:rPr>
              <w:t>proračun</w:t>
            </w:r>
          </w:p>
        </w:tc>
        <w:tc>
          <w:tcPr>
            <w:tcW w:w="2489" w:type="dxa"/>
          </w:tcPr>
          <w:p w14:paraId="50D5149F" w14:textId="77777777" w:rsidR="009A277B" w:rsidRPr="00FA2E86" w:rsidRDefault="00EE3DF7" w:rsidP="00EE3DF7">
            <w:pPr>
              <w:jc w:val="left"/>
              <w:rPr>
                <w:rFonts w:cs="Calibri"/>
                <w:sz w:val="20"/>
                <w:szCs w:val="20"/>
                <w:lang w:val="sl-SI"/>
              </w:rPr>
            </w:pPr>
            <w:r w:rsidRPr="00FA2E86">
              <w:rPr>
                <w:rFonts w:cs="Calibri"/>
                <w:sz w:val="20"/>
                <w:szCs w:val="20"/>
                <w:lang w:val="sl-SI"/>
              </w:rPr>
              <w:t xml:space="preserve">Nepovratna </w:t>
            </w:r>
            <w:r w:rsidR="009A277B" w:rsidRPr="00FA2E86">
              <w:rPr>
                <w:rFonts w:cs="Calibri"/>
                <w:sz w:val="20"/>
                <w:szCs w:val="20"/>
                <w:lang w:val="sl-SI"/>
              </w:rPr>
              <w:t>nacionalna proračunska sredstva</w:t>
            </w:r>
          </w:p>
        </w:tc>
      </w:tr>
      <w:tr w:rsidR="0011159D" w:rsidRPr="00BA6A16" w14:paraId="50D514AB" w14:textId="77777777" w:rsidTr="0083059F">
        <w:tc>
          <w:tcPr>
            <w:tcW w:w="2105" w:type="dxa"/>
            <w:vMerge w:val="restart"/>
            <w:tcBorders>
              <w:top w:val="single" w:sz="8" w:space="0" w:color="FFFFFF" w:themeColor="background1"/>
              <w:bottom w:val="single" w:sz="8" w:space="0" w:color="FFFFFF" w:themeColor="background1"/>
            </w:tcBorders>
            <w:shd w:val="clear" w:color="auto" w:fill="F2F2F2" w:themeFill="background1" w:themeFillShade="F2"/>
          </w:tcPr>
          <w:p w14:paraId="50D514A1" w14:textId="77777777" w:rsidR="0011159D" w:rsidRPr="00BA6A16" w:rsidRDefault="0011159D" w:rsidP="0011159D">
            <w:pPr>
              <w:jc w:val="left"/>
              <w:rPr>
                <w:b/>
                <w:sz w:val="20"/>
                <w:szCs w:val="20"/>
                <w:lang w:val="sl-SI"/>
              </w:rPr>
            </w:pPr>
            <w:r w:rsidRPr="00BA6A16">
              <w:rPr>
                <w:b/>
                <w:sz w:val="20"/>
                <w:szCs w:val="20"/>
                <w:lang w:val="sl-SI"/>
              </w:rPr>
              <w:t>Ukrepi za družbeno in gospodarsko prestrukturiranje</w:t>
            </w:r>
          </w:p>
          <w:p w14:paraId="50D514A2" w14:textId="77777777" w:rsidR="0011159D" w:rsidRPr="00BA6A16" w:rsidRDefault="0011159D" w:rsidP="0011159D">
            <w:pPr>
              <w:jc w:val="left"/>
              <w:rPr>
                <w:b/>
                <w:sz w:val="20"/>
                <w:szCs w:val="20"/>
                <w:lang w:val="sl-SI"/>
              </w:rPr>
            </w:pPr>
          </w:p>
          <w:p w14:paraId="50D514A3" w14:textId="77777777" w:rsidR="0011159D" w:rsidRPr="00BA6A16" w:rsidRDefault="0011159D" w:rsidP="0011159D">
            <w:pPr>
              <w:jc w:val="left"/>
              <w:rPr>
                <w:b/>
                <w:sz w:val="20"/>
                <w:szCs w:val="20"/>
                <w:lang w:val="sl-SI"/>
              </w:rPr>
            </w:pPr>
          </w:p>
          <w:p w14:paraId="50D514A4" w14:textId="77777777" w:rsidR="0011159D" w:rsidRPr="00BA6A16" w:rsidRDefault="0011159D" w:rsidP="0011159D">
            <w:pPr>
              <w:jc w:val="left"/>
              <w:rPr>
                <w:b/>
                <w:sz w:val="20"/>
                <w:szCs w:val="20"/>
                <w:lang w:val="sl-SI"/>
              </w:rPr>
            </w:pPr>
          </w:p>
          <w:p w14:paraId="50D514A5" w14:textId="77777777" w:rsidR="0011159D" w:rsidRPr="00BA6A16" w:rsidRDefault="0011159D" w:rsidP="0011159D">
            <w:pPr>
              <w:jc w:val="left"/>
              <w:rPr>
                <w:b/>
                <w:sz w:val="20"/>
                <w:szCs w:val="20"/>
                <w:lang w:val="sl-SI"/>
              </w:rPr>
            </w:pPr>
          </w:p>
          <w:p w14:paraId="50D514A6" w14:textId="77777777" w:rsidR="0011159D" w:rsidRPr="00BA6A16" w:rsidRDefault="0011159D" w:rsidP="0011159D">
            <w:pPr>
              <w:jc w:val="left"/>
              <w:rPr>
                <w:b/>
                <w:sz w:val="20"/>
                <w:szCs w:val="20"/>
                <w:lang w:val="sl-SI"/>
              </w:rPr>
            </w:pPr>
          </w:p>
          <w:p w14:paraId="50D514A7" w14:textId="77777777" w:rsidR="0011159D" w:rsidRPr="00BA6A16" w:rsidRDefault="0011159D" w:rsidP="0011159D">
            <w:pPr>
              <w:jc w:val="left"/>
              <w:rPr>
                <w:b/>
                <w:sz w:val="20"/>
                <w:szCs w:val="20"/>
                <w:lang w:val="sl-SI"/>
              </w:rPr>
            </w:pPr>
          </w:p>
        </w:tc>
        <w:tc>
          <w:tcPr>
            <w:tcW w:w="2212" w:type="dxa"/>
            <w:vMerge w:val="restart"/>
          </w:tcPr>
          <w:p w14:paraId="50D514A8" w14:textId="77777777" w:rsidR="0011159D" w:rsidRPr="00FA2E86" w:rsidRDefault="0011159D" w:rsidP="0011159D">
            <w:pPr>
              <w:jc w:val="left"/>
              <w:rPr>
                <w:rFonts w:cs="Calibri"/>
                <w:sz w:val="20"/>
                <w:szCs w:val="20"/>
                <w:lang w:val="sl-SI"/>
              </w:rPr>
            </w:pPr>
            <w:r w:rsidRPr="00FA2E86">
              <w:rPr>
                <w:rFonts w:cs="Calibri"/>
                <w:sz w:val="20"/>
                <w:szCs w:val="20"/>
                <w:lang w:val="sl-SI"/>
              </w:rPr>
              <w:t>Energetika (energetski prehod na energetski lokaciji)</w:t>
            </w:r>
          </w:p>
        </w:tc>
        <w:tc>
          <w:tcPr>
            <w:tcW w:w="2434" w:type="dxa"/>
          </w:tcPr>
          <w:p w14:paraId="50D514A9"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AA"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jamstva, posojila</w:t>
            </w:r>
          </w:p>
        </w:tc>
      </w:tr>
      <w:tr w:rsidR="0011159D" w:rsidRPr="00BA6A16" w14:paraId="50D514B0" w14:textId="77777777" w:rsidTr="0083059F">
        <w:tc>
          <w:tcPr>
            <w:tcW w:w="2105" w:type="dxa"/>
            <w:vMerge/>
            <w:tcBorders>
              <w:bottom w:val="single" w:sz="8" w:space="0" w:color="FFFFFF" w:themeColor="background1"/>
            </w:tcBorders>
            <w:shd w:val="clear" w:color="auto" w:fill="F2F2F2" w:themeFill="background1" w:themeFillShade="F2"/>
          </w:tcPr>
          <w:p w14:paraId="50D514AC" w14:textId="77777777" w:rsidR="0011159D" w:rsidRPr="00BA6A16" w:rsidRDefault="0011159D" w:rsidP="0011159D">
            <w:pPr>
              <w:jc w:val="left"/>
              <w:rPr>
                <w:b/>
                <w:sz w:val="20"/>
                <w:szCs w:val="20"/>
                <w:lang w:val="sl-SI"/>
              </w:rPr>
            </w:pPr>
          </w:p>
        </w:tc>
        <w:tc>
          <w:tcPr>
            <w:tcW w:w="2212" w:type="dxa"/>
            <w:vMerge/>
          </w:tcPr>
          <w:p w14:paraId="50D514AD" w14:textId="77777777" w:rsidR="0011159D" w:rsidRPr="00FA2E86" w:rsidDel="0011159D" w:rsidRDefault="0011159D" w:rsidP="0011159D">
            <w:pPr>
              <w:jc w:val="left"/>
              <w:rPr>
                <w:rFonts w:cs="Calibri"/>
                <w:sz w:val="20"/>
                <w:szCs w:val="20"/>
                <w:lang w:val="sl-SI"/>
              </w:rPr>
            </w:pPr>
          </w:p>
        </w:tc>
        <w:tc>
          <w:tcPr>
            <w:tcW w:w="2434" w:type="dxa"/>
          </w:tcPr>
          <w:p w14:paraId="50D514AE"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EIB za področje energetike</w:t>
            </w:r>
          </w:p>
        </w:tc>
        <w:tc>
          <w:tcPr>
            <w:tcW w:w="2489" w:type="dxa"/>
          </w:tcPr>
          <w:p w14:paraId="50D514AF"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 jamstva, lastniško financiranje</w:t>
            </w:r>
          </w:p>
        </w:tc>
      </w:tr>
      <w:tr w:rsidR="0011159D" w:rsidRPr="00BA6A16" w14:paraId="50D514B5" w14:textId="77777777" w:rsidTr="0083059F">
        <w:tc>
          <w:tcPr>
            <w:tcW w:w="2105" w:type="dxa"/>
            <w:vMerge/>
            <w:tcBorders>
              <w:bottom w:val="single" w:sz="8" w:space="0" w:color="FFFFFF" w:themeColor="background1"/>
            </w:tcBorders>
            <w:shd w:val="clear" w:color="auto" w:fill="F2F2F2" w:themeFill="background1" w:themeFillShade="F2"/>
          </w:tcPr>
          <w:p w14:paraId="50D514B1" w14:textId="77777777" w:rsidR="0011159D" w:rsidRPr="00BA6A16" w:rsidRDefault="0011159D" w:rsidP="0011159D">
            <w:pPr>
              <w:jc w:val="left"/>
              <w:rPr>
                <w:b/>
                <w:sz w:val="20"/>
                <w:szCs w:val="20"/>
                <w:lang w:val="sl-SI"/>
              </w:rPr>
            </w:pPr>
          </w:p>
        </w:tc>
        <w:tc>
          <w:tcPr>
            <w:tcW w:w="2212" w:type="dxa"/>
            <w:vMerge/>
          </w:tcPr>
          <w:p w14:paraId="50D514B2" w14:textId="77777777" w:rsidR="0011159D" w:rsidRPr="00FA2E86" w:rsidRDefault="0011159D" w:rsidP="0011159D">
            <w:pPr>
              <w:jc w:val="left"/>
              <w:rPr>
                <w:rFonts w:cs="Calibri"/>
                <w:sz w:val="20"/>
                <w:szCs w:val="20"/>
                <w:lang w:val="sl-SI"/>
              </w:rPr>
            </w:pPr>
          </w:p>
        </w:tc>
        <w:tc>
          <w:tcPr>
            <w:tcW w:w="2434" w:type="dxa"/>
          </w:tcPr>
          <w:p w14:paraId="50D514B3"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EBRD za področje energetike</w:t>
            </w:r>
          </w:p>
        </w:tc>
        <w:tc>
          <w:tcPr>
            <w:tcW w:w="2489" w:type="dxa"/>
          </w:tcPr>
          <w:p w14:paraId="50D514B4"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w:t>
            </w:r>
          </w:p>
        </w:tc>
      </w:tr>
      <w:tr w:rsidR="0011159D" w:rsidRPr="00200A1E" w14:paraId="50D514BA" w14:textId="77777777" w:rsidTr="0083059F">
        <w:tc>
          <w:tcPr>
            <w:tcW w:w="2105" w:type="dxa"/>
            <w:vMerge/>
            <w:tcBorders>
              <w:bottom w:val="single" w:sz="8" w:space="0" w:color="FFFFFF" w:themeColor="background1"/>
            </w:tcBorders>
            <w:shd w:val="clear" w:color="auto" w:fill="F2F2F2" w:themeFill="background1" w:themeFillShade="F2"/>
          </w:tcPr>
          <w:p w14:paraId="50D514B6" w14:textId="77777777" w:rsidR="0011159D" w:rsidRPr="00BA6A16" w:rsidRDefault="0011159D" w:rsidP="0011159D">
            <w:pPr>
              <w:jc w:val="left"/>
              <w:rPr>
                <w:b/>
                <w:sz w:val="20"/>
                <w:szCs w:val="20"/>
                <w:lang w:val="sl-SI"/>
              </w:rPr>
            </w:pPr>
          </w:p>
        </w:tc>
        <w:tc>
          <w:tcPr>
            <w:tcW w:w="2212" w:type="dxa"/>
            <w:vMerge/>
          </w:tcPr>
          <w:p w14:paraId="50D514B7" w14:textId="77777777" w:rsidR="0011159D" w:rsidRPr="00FA2E86" w:rsidRDefault="0011159D" w:rsidP="0011159D">
            <w:pPr>
              <w:jc w:val="left"/>
              <w:rPr>
                <w:rFonts w:cs="Calibri"/>
                <w:sz w:val="20"/>
                <w:szCs w:val="20"/>
                <w:lang w:val="sl-SI"/>
              </w:rPr>
            </w:pPr>
          </w:p>
        </w:tc>
        <w:tc>
          <w:tcPr>
            <w:tcW w:w="2434" w:type="dxa"/>
          </w:tcPr>
          <w:p w14:paraId="50D514B8" w14:textId="77777777" w:rsidR="0011159D" w:rsidRPr="00FA2E86" w:rsidRDefault="0011159D" w:rsidP="0011159D">
            <w:pPr>
              <w:jc w:val="left"/>
              <w:rPr>
                <w:rFonts w:cs="Calibri"/>
                <w:sz w:val="20"/>
                <w:szCs w:val="20"/>
                <w:lang w:val="sl-SI"/>
              </w:rPr>
            </w:pPr>
            <w:r w:rsidRPr="00FA2E86">
              <w:rPr>
                <w:rFonts w:cs="Calibri"/>
                <w:sz w:val="20"/>
                <w:szCs w:val="20"/>
                <w:lang w:val="sl-SI"/>
              </w:rPr>
              <w:t>Zasebni</w:t>
            </w:r>
          </w:p>
        </w:tc>
        <w:tc>
          <w:tcPr>
            <w:tcW w:w="2489" w:type="dxa"/>
          </w:tcPr>
          <w:p w14:paraId="50D514B9" w14:textId="77777777" w:rsidR="0011159D" w:rsidRPr="00FA2E86" w:rsidRDefault="0011159D" w:rsidP="0011159D">
            <w:pPr>
              <w:jc w:val="left"/>
              <w:rPr>
                <w:rFonts w:cs="Calibri"/>
                <w:sz w:val="20"/>
                <w:szCs w:val="20"/>
                <w:lang w:val="sl-SI"/>
              </w:rPr>
            </w:pPr>
            <w:r w:rsidRPr="00FA2E86">
              <w:rPr>
                <w:rFonts w:cs="Calibri"/>
                <w:sz w:val="20"/>
                <w:szCs w:val="20"/>
                <w:lang w:val="sl-SI"/>
              </w:rPr>
              <w:t>Zasebno kapitalsko ali dolžniško financiranje, morebitna uporaba javno-zasebnih partnerstev</w:t>
            </w:r>
          </w:p>
        </w:tc>
      </w:tr>
      <w:tr w:rsidR="0011159D" w:rsidRPr="00BA6A16" w14:paraId="50D514BF" w14:textId="77777777" w:rsidTr="0083059F">
        <w:tc>
          <w:tcPr>
            <w:tcW w:w="2105" w:type="dxa"/>
            <w:vMerge/>
            <w:tcBorders>
              <w:bottom w:val="single" w:sz="8" w:space="0" w:color="FFFFFF" w:themeColor="background1"/>
            </w:tcBorders>
            <w:shd w:val="clear" w:color="auto" w:fill="F2F2F2" w:themeFill="background1" w:themeFillShade="F2"/>
          </w:tcPr>
          <w:p w14:paraId="50D514BB" w14:textId="77777777" w:rsidR="0011159D" w:rsidRPr="00BA6A16" w:rsidRDefault="0011159D" w:rsidP="0011159D">
            <w:pPr>
              <w:jc w:val="left"/>
              <w:rPr>
                <w:b/>
                <w:sz w:val="20"/>
                <w:szCs w:val="20"/>
                <w:lang w:val="sl-SI"/>
              </w:rPr>
            </w:pPr>
          </w:p>
        </w:tc>
        <w:tc>
          <w:tcPr>
            <w:tcW w:w="2212" w:type="dxa"/>
            <w:vMerge w:val="restart"/>
          </w:tcPr>
          <w:p w14:paraId="50D514BC" w14:textId="6B944790" w:rsidR="0011159D" w:rsidRPr="00FA2E86" w:rsidRDefault="0011159D" w:rsidP="0011159D">
            <w:pPr>
              <w:jc w:val="left"/>
              <w:rPr>
                <w:rFonts w:cs="Calibri"/>
                <w:sz w:val="20"/>
                <w:szCs w:val="20"/>
                <w:lang w:val="sl-SI"/>
              </w:rPr>
            </w:pPr>
            <w:r w:rsidRPr="00FA2E86">
              <w:rPr>
                <w:rFonts w:cs="Calibri"/>
                <w:sz w:val="20"/>
                <w:szCs w:val="20"/>
                <w:lang w:val="sl-SI"/>
              </w:rPr>
              <w:t xml:space="preserve">Energetika (uvedba </w:t>
            </w:r>
            <w:r w:rsidR="00A647DB" w:rsidRPr="00FA2E86">
              <w:rPr>
                <w:rFonts w:cs="Calibri"/>
                <w:sz w:val="20"/>
                <w:szCs w:val="20"/>
                <w:lang w:val="sl-SI"/>
              </w:rPr>
              <w:t xml:space="preserve">trajnostne </w:t>
            </w:r>
            <w:r w:rsidRPr="00FA2E86">
              <w:rPr>
                <w:rFonts w:cs="Calibri"/>
                <w:sz w:val="20"/>
                <w:szCs w:val="20"/>
                <w:lang w:val="sl-SI"/>
              </w:rPr>
              <w:t xml:space="preserve">energije v </w:t>
            </w:r>
            <w:r w:rsidRPr="00FA2E86">
              <w:rPr>
                <w:rFonts w:cs="Calibri"/>
                <w:sz w:val="20"/>
                <w:szCs w:val="20"/>
                <w:lang w:val="sl-SI"/>
              </w:rPr>
              <w:lastRenderedPageBreak/>
              <w:t>regijah, energetska učinkovitost)</w:t>
            </w:r>
          </w:p>
        </w:tc>
        <w:tc>
          <w:tcPr>
            <w:tcW w:w="2434" w:type="dxa"/>
          </w:tcPr>
          <w:p w14:paraId="50D514BD" w14:textId="77777777" w:rsidR="0011159D" w:rsidRPr="00FA2E86" w:rsidRDefault="0011159D" w:rsidP="0011159D">
            <w:pPr>
              <w:jc w:val="left"/>
              <w:rPr>
                <w:rFonts w:cs="Calibri"/>
                <w:sz w:val="20"/>
                <w:szCs w:val="20"/>
                <w:lang w:val="sl-SI"/>
              </w:rPr>
            </w:pPr>
            <w:r w:rsidRPr="00FA2E86">
              <w:rPr>
                <w:rFonts w:cs="Calibri"/>
                <w:sz w:val="20"/>
                <w:szCs w:val="20"/>
                <w:lang w:val="sl-SI"/>
              </w:rPr>
              <w:lastRenderedPageBreak/>
              <w:t>Mehanizem za pravični prehod</w:t>
            </w:r>
          </w:p>
        </w:tc>
        <w:tc>
          <w:tcPr>
            <w:tcW w:w="2489" w:type="dxa"/>
          </w:tcPr>
          <w:p w14:paraId="50D514BE"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jamstva, posojila</w:t>
            </w:r>
          </w:p>
        </w:tc>
      </w:tr>
      <w:tr w:rsidR="0011159D" w:rsidRPr="00BA6A16" w14:paraId="50D514C4" w14:textId="77777777" w:rsidTr="0083059F">
        <w:tc>
          <w:tcPr>
            <w:tcW w:w="2105" w:type="dxa"/>
            <w:vMerge/>
            <w:tcBorders>
              <w:bottom w:val="single" w:sz="8" w:space="0" w:color="FFFFFF" w:themeColor="background1"/>
            </w:tcBorders>
            <w:shd w:val="clear" w:color="auto" w:fill="F2F2F2" w:themeFill="background1" w:themeFillShade="F2"/>
          </w:tcPr>
          <w:p w14:paraId="50D514C0" w14:textId="77777777" w:rsidR="0011159D" w:rsidRPr="00BA6A16" w:rsidRDefault="0011159D" w:rsidP="0011159D">
            <w:pPr>
              <w:jc w:val="left"/>
              <w:rPr>
                <w:b/>
                <w:sz w:val="20"/>
                <w:szCs w:val="20"/>
                <w:lang w:val="sl-SI"/>
              </w:rPr>
            </w:pPr>
          </w:p>
        </w:tc>
        <w:tc>
          <w:tcPr>
            <w:tcW w:w="2212" w:type="dxa"/>
            <w:vMerge/>
          </w:tcPr>
          <w:p w14:paraId="50D514C1" w14:textId="77777777" w:rsidR="0011159D" w:rsidRPr="00FA2E86" w:rsidRDefault="0011159D" w:rsidP="0011159D">
            <w:pPr>
              <w:jc w:val="left"/>
              <w:rPr>
                <w:rFonts w:cs="Calibri"/>
                <w:sz w:val="20"/>
                <w:szCs w:val="20"/>
                <w:lang w:val="sl-SI"/>
              </w:rPr>
            </w:pPr>
          </w:p>
        </w:tc>
        <w:tc>
          <w:tcPr>
            <w:tcW w:w="2434" w:type="dxa"/>
          </w:tcPr>
          <w:p w14:paraId="50D514C2"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EIB za področje energetike</w:t>
            </w:r>
          </w:p>
        </w:tc>
        <w:tc>
          <w:tcPr>
            <w:tcW w:w="2489" w:type="dxa"/>
          </w:tcPr>
          <w:p w14:paraId="50D514C3"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 jamstva, lastniško financiranje</w:t>
            </w:r>
          </w:p>
        </w:tc>
      </w:tr>
      <w:tr w:rsidR="0011159D" w:rsidRPr="00BA6A16" w14:paraId="50D514C9" w14:textId="77777777" w:rsidTr="0083059F">
        <w:tc>
          <w:tcPr>
            <w:tcW w:w="2105" w:type="dxa"/>
            <w:vMerge/>
            <w:tcBorders>
              <w:bottom w:val="single" w:sz="8" w:space="0" w:color="FFFFFF" w:themeColor="background1"/>
            </w:tcBorders>
            <w:shd w:val="clear" w:color="auto" w:fill="F2F2F2" w:themeFill="background1" w:themeFillShade="F2"/>
          </w:tcPr>
          <w:p w14:paraId="50D514C5" w14:textId="77777777" w:rsidR="0011159D" w:rsidRPr="00BA6A16" w:rsidRDefault="0011159D" w:rsidP="0011159D">
            <w:pPr>
              <w:jc w:val="left"/>
              <w:rPr>
                <w:b/>
                <w:sz w:val="20"/>
                <w:szCs w:val="20"/>
                <w:lang w:val="sl-SI"/>
              </w:rPr>
            </w:pPr>
          </w:p>
        </w:tc>
        <w:tc>
          <w:tcPr>
            <w:tcW w:w="2212" w:type="dxa"/>
            <w:vMerge/>
          </w:tcPr>
          <w:p w14:paraId="50D514C6" w14:textId="77777777" w:rsidR="0011159D" w:rsidRPr="00FA2E86" w:rsidRDefault="0011159D" w:rsidP="0011159D">
            <w:pPr>
              <w:jc w:val="left"/>
              <w:rPr>
                <w:rFonts w:cs="Calibri"/>
                <w:sz w:val="20"/>
                <w:szCs w:val="20"/>
                <w:lang w:val="sl-SI"/>
              </w:rPr>
            </w:pPr>
          </w:p>
        </w:tc>
        <w:tc>
          <w:tcPr>
            <w:tcW w:w="2434" w:type="dxa"/>
          </w:tcPr>
          <w:p w14:paraId="50D514C7" w14:textId="77777777" w:rsidR="0011159D" w:rsidRPr="00FA2E86" w:rsidRDefault="0011159D" w:rsidP="0011159D">
            <w:pPr>
              <w:jc w:val="left"/>
              <w:rPr>
                <w:rFonts w:cs="Calibri"/>
                <w:sz w:val="20"/>
                <w:szCs w:val="20"/>
                <w:lang w:val="sl-SI"/>
              </w:rPr>
            </w:pPr>
            <w:r w:rsidRPr="00FA2E86">
              <w:rPr>
                <w:rFonts w:cs="Calibri"/>
                <w:sz w:val="20"/>
                <w:szCs w:val="20"/>
                <w:lang w:val="sl-SI"/>
              </w:rPr>
              <w:t>Instrumenti EBRD za področje energetike</w:t>
            </w:r>
          </w:p>
        </w:tc>
        <w:tc>
          <w:tcPr>
            <w:tcW w:w="2489" w:type="dxa"/>
          </w:tcPr>
          <w:p w14:paraId="50D514C8" w14:textId="77777777" w:rsidR="0011159D" w:rsidRPr="00FA2E86" w:rsidRDefault="0011159D" w:rsidP="0011159D">
            <w:pPr>
              <w:jc w:val="left"/>
              <w:rPr>
                <w:rFonts w:cs="Calibri"/>
                <w:sz w:val="20"/>
                <w:szCs w:val="20"/>
                <w:lang w:val="sl-SI"/>
              </w:rPr>
            </w:pPr>
            <w:r w:rsidRPr="00FA2E86">
              <w:rPr>
                <w:rFonts w:cs="Calibri"/>
                <w:sz w:val="20"/>
                <w:szCs w:val="20"/>
                <w:lang w:val="sl-SI"/>
              </w:rPr>
              <w:t>Investicijska posojila</w:t>
            </w:r>
          </w:p>
        </w:tc>
      </w:tr>
      <w:tr w:rsidR="0011159D" w:rsidRPr="00BA6A16" w14:paraId="50D514CE" w14:textId="77777777" w:rsidTr="0083059F">
        <w:tc>
          <w:tcPr>
            <w:tcW w:w="2105" w:type="dxa"/>
            <w:vMerge/>
            <w:tcBorders>
              <w:bottom w:val="single" w:sz="8" w:space="0" w:color="FFFFFF" w:themeColor="background1"/>
            </w:tcBorders>
            <w:shd w:val="clear" w:color="auto" w:fill="F2F2F2" w:themeFill="background1" w:themeFillShade="F2"/>
          </w:tcPr>
          <w:p w14:paraId="50D514CA" w14:textId="77777777" w:rsidR="0011159D" w:rsidRPr="00BA6A16" w:rsidRDefault="0011159D" w:rsidP="0011159D">
            <w:pPr>
              <w:jc w:val="left"/>
              <w:rPr>
                <w:b/>
                <w:sz w:val="20"/>
                <w:szCs w:val="20"/>
                <w:lang w:val="sl-SI"/>
              </w:rPr>
            </w:pPr>
          </w:p>
        </w:tc>
        <w:tc>
          <w:tcPr>
            <w:tcW w:w="2212" w:type="dxa"/>
            <w:vMerge/>
          </w:tcPr>
          <w:p w14:paraId="50D514CB" w14:textId="77777777" w:rsidR="0011159D" w:rsidRPr="00FA2E86" w:rsidRDefault="0011159D" w:rsidP="0011159D">
            <w:pPr>
              <w:jc w:val="left"/>
              <w:rPr>
                <w:rFonts w:cs="Calibri"/>
                <w:sz w:val="20"/>
                <w:szCs w:val="20"/>
                <w:lang w:val="sl-SI"/>
              </w:rPr>
            </w:pPr>
          </w:p>
        </w:tc>
        <w:tc>
          <w:tcPr>
            <w:tcW w:w="2434" w:type="dxa"/>
          </w:tcPr>
          <w:p w14:paraId="50D514CC" w14:textId="77777777" w:rsidR="0011159D" w:rsidRPr="00FA2E86" w:rsidRDefault="0011159D" w:rsidP="0011159D">
            <w:pPr>
              <w:jc w:val="left"/>
              <w:rPr>
                <w:rFonts w:cs="Calibri"/>
                <w:sz w:val="20"/>
                <w:szCs w:val="20"/>
                <w:lang w:val="sl-SI"/>
              </w:rPr>
            </w:pPr>
            <w:proofErr w:type="spellStart"/>
            <w:r w:rsidRPr="00FA2E86">
              <w:rPr>
                <w:rFonts w:cs="Calibri"/>
                <w:sz w:val="20"/>
                <w:szCs w:val="20"/>
                <w:lang w:val="sl-SI"/>
              </w:rPr>
              <w:t>Eko</w:t>
            </w:r>
            <w:proofErr w:type="spellEnd"/>
            <w:r w:rsidRPr="00FA2E86">
              <w:rPr>
                <w:rFonts w:cs="Calibri"/>
                <w:sz w:val="20"/>
                <w:szCs w:val="20"/>
                <w:lang w:val="sl-SI"/>
              </w:rPr>
              <w:t xml:space="preserve"> sklad in Podnebni sklad</w:t>
            </w:r>
          </w:p>
        </w:tc>
        <w:tc>
          <w:tcPr>
            <w:tcW w:w="2489" w:type="dxa"/>
          </w:tcPr>
          <w:p w14:paraId="50D514CD"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posojila</w:t>
            </w:r>
          </w:p>
        </w:tc>
      </w:tr>
      <w:tr w:rsidR="0011159D" w:rsidRPr="00BA6A16" w14:paraId="50D514D3" w14:textId="77777777" w:rsidTr="0083059F">
        <w:tc>
          <w:tcPr>
            <w:tcW w:w="2105" w:type="dxa"/>
            <w:vMerge/>
            <w:tcBorders>
              <w:bottom w:val="single" w:sz="8" w:space="0" w:color="FFFFFF" w:themeColor="background1"/>
            </w:tcBorders>
            <w:shd w:val="clear" w:color="auto" w:fill="F2F2F2" w:themeFill="background1" w:themeFillShade="F2"/>
          </w:tcPr>
          <w:p w14:paraId="50D514CF" w14:textId="77777777" w:rsidR="0011159D" w:rsidRPr="00BA6A16" w:rsidRDefault="0011159D" w:rsidP="0011159D">
            <w:pPr>
              <w:jc w:val="left"/>
              <w:rPr>
                <w:b/>
                <w:sz w:val="20"/>
                <w:szCs w:val="20"/>
                <w:lang w:val="sl-SI"/>
              </w:rPr>
            </w:pPr>
          </w:p>
        </w:tc>
        <w:tc>
          <w:tcPr>
            <w:tcW w:w="2212" w:type="dxa"/>
            <w:vMerge/>
          </w:tcPr>
          <w:p w14:paraId="50D514D0" w14:textId="77777777" w:rsidR="0011159D" w:rsidRPr="00FA2E86" w:rsidRDefault="0011159D" w:rsidP="0011159D">
            <w:pPr>
              <w:jc w:val="left"/>
              <w:rPr>
                <w:rFonts w:cs="Calibri"/>
                <w:sz w:val="20"/>
                <w:szCs w:val="20"/>
                <w:lang w:val="sl-SI"/>
              </w:rPr>
            </w:pPr>
          </w:p>
        </w:tc>
        <w:tc>
          <w:tcPr>
            <w:tcW w:w="2434" w:type="dxa"/>
          </w:tcPr>
          <w:p w14:paraId="50D514D1"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w:t>
            </w:r>
          </w:p>
        </w:tc>
        <w:tc>
          <w:tcPr>
            <w:tcW w:w="2489" w:type="dxa"/>
          </w:tcPr>
          <w:p w14:paraId="50D514D2"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w:t>
            </w:r>
          </w:p>
        </w:tc>
      </w:tr>
      <w:tr w:rsidR="0011159D" w:rsidRPr="00200A1E" w14:paraId="50D514D8" w14:textId="77777777" w:rsidTr="0083059F">
        <w:tc>
          <w:tcPr>
            <w:tcW w:w="2105" w:type="dxa"/>
            <w:vMerge/>
            <w:tcBorders>
              <w:bottom w:val="single" w:sz="8" w:space="0" w:color="FFFFFF" w:themeColor="background1"/>
            </w:tcBorders>
            <w:shd w:val="clear" w:color="auto" w:fill="F2F2F2" w:themeFill="background1" w:themeFillShade="F2"/>
          </w:tcPr>
          <w:p w14:paraId="50D514D4" w14:textId="77777777" w:rsidR="0011159D" w:rsidRPr="00BA6A16" w:rsidRDefault="0011159D" w:rsidP="0011159D">
            <w:pPr>
              <w:jc w:val="left"/>
              <w:rPr>
                <w:b/>
                <w:sz w:val="20"/>
                <w:szCs w:val="20"/>
                <w:lang w:val="sl-SI"/>
              </w:rPr>
            </w:pPr>
          </w:p>
        </w:tc>
        <w:tc>
          <w:tcPr>
            <w:tcW w:w="2212" w:type="dxa"/>
            <w:vMerge/>
          </w:tcPr>
          <w:p w14:paraId="50D514D5" w14:textId="77777777" w:rsidR="0011159D" w:rsidRPr="00FA2E86" w:rsidRDefault="0011159D" w:rsidP="0011159D">
            <w:pPr>
              <w:jc w:val="left"/>
              <w:rPr>
                <w:rFonts w:cs="Calibri"/>
                <w:sz w:val="20"/>
                <w:szCs w:val="20"/>
                <w:lang w:val="sl-SI"/>
              </w:rPr>
            </w:pPr>
          </w:p>
        </w:tc>
        <w:tc>
          <w:tcPr>
            <w:tcW w:w="2434" w:type="dxa"/>
          </w:tcPr>
          <w:p w14:paraId="50D514D6" w14:textId="1B034C0A" w:rsidR="0011159D" w:rsidRPr="00FA2E86" w:rsidRDefault="0011159D" w:rsidP="00F07C3F">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sz w:val="20"/>
                <w:szCs w:val="20"/>
                <w:lang w:val="sl-SI"/>
              </w:rPr>
              <w:t>React</w:t>
            </w:r>
            <w:proofErr w:type="spellEnd"/>
            <w:r w:rsidRPr="00FA2E86">
              <w:rPr>
                <w:rFonts w:cs="Calibri"/>
                <w:sz w:val="20"/>
                <w:szCs w:val="20"/>
                <w:lang w:val="sl-SI"/>
              </w:rPr>
              <w:t>-EU)</w:t>
            </w:r>
            <w:r w:rsidR="009E13EC">
              <w:rPr>
                <w:rFonts w:cs="Calibri"/>
                <w:sz w:val="20"/>
                <w:szCs w:val="20"/>
                <w:lang w:val="sl-SI"/>
              </w:rPr>
              <w:t xml:space="preserve"> in </w:t>
            </w:r>
            <w:r w:rsidR="00F07C3F">
              <w:rPr>
                <w:rFonts w:cs="Calibri"/>
                <w:sz w:val="20"/>
                <w:szCs w:val="20"/>
                <w:lang w:val="sl-SI"/>
              </w:rPr>
              <w:t>drugi instrumenti</w:t>
            </w:r>
            <w:r w:rsidR="00B94BFC">
              <w:rPr>
                <w:rFonts w:cs="Calibri"/>
                <w:sz w:val="20"/>
                <w:szCs w:val="20"/>
                <w:lang w:val="sl-SI"/>
              </w:rPr>
              <w:t xml:space="preserve"> EU</w:t>
            </w:r>
          </w:p>
        </w:tc>
        <w:tc>
          <w:tcPr>
            <w:tcW w:w="2489" w:type="dxa"/>
          </w:tcPr>
          <w:p w14:paraId="50D514D7"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200A1E" w14:paraId="50D514DD" w14:textId="77777777" w:rsidTr="0083059F">
        <w:tc>
          <w:tcPr>
            <w:tcW w:w="2105" w:type="dxa"/>
            <w:vMerge/>
            <w:tcBorders>
              <w:bottom w:val="single" w:sz="8" w:space="0" w:color="FFFFFF" w:themeColor="background1"/>
            </w:tcBorders>
            <w:shd w:val="clear" w:color="auto" w:fill="F2F2F2" w:themeFill="background1" w:themeFillShade="F2"/>
          </w:tcPr>
          <w:p w14:paraId="50D514D9" w14:textId="77777777" w:rsidR="0011159D" w:rsidRPr="00BA6A16" w:rsidRDefault="0011159D" w:rsidP="0011159D">
            <w:pPr>
              <w:jc w:val="left"/>
              <w:rPr>
                <w:b/>
                <w:sz w:val="20"/>
                <w:szCs w:val="20"/>
                <w:lang w:val="sl-SI"/>
              </w:rPr>
            </w:pPr>
          </w:p>
        </w:tc>
        <w:tc>
          <w:tcPr>
            <w:tcW w:w="2212" w:type="dxa"/>
            <w:vMerge/>
          </w:tcPr>
          <w:p w14:paraId="50D514DA" w14:textId="77777777" w:rsidR="0011159D" w:rsidRPr="00FA2E86" w:rsidRDefault="0011159D" w:rsidP="0011159D">
            <w:pPr>
              <w:jc w:val="left"/>
              <w:rPr>
                <w:rFonts w:cs="Calibri"/>
                <w:sz w:val="20"/>
                <w:szCs w:val="20"/>
                <w:lang w:val="sl-SI"/>
              </w:rPr>
            </w:pPr>
          </w:p>
        </w:tc>
        <w:tc>
          <w:tcPr>
            <w:tcW w:w="2434" w:type="dxa"/>
          </w:tcPr>
          <w:p w14:paraId="50D514DB" w14:textId="77777777" w:rsidR="0011159D" w:rsidRPr="00FA2E86" w:rsidRDefault="0011159D" w:rsidP="0011159D">
            <w:pPr>
              <w:jc w:val="left"/>
              <w:rPr>
                <w:rFonts w:cs="Calibri"/>
                <w:sz w:val="20"/>
                <w:szCs w:val="20"/>
                <w:lang w:val="sl-SI"/>
              </w:rPr>
            </w:pPr>
            <w:r w:rsidRPr="00FA2E86">
              <w:rPr>
                <w:rFonts w:cs="Calibri"/>
                <w:sz w:val="20"/>
                <w:szCs w:val="20"/>
                <w:lang w:val="sl-SI"/>
              </w:rPr>
              <w:t>Zasebni</w:t>
            </w:r>
          </w:p>
        </w:tc>
        <w:tc>
          <w:tcPr>
            <w:tcW w:w="2489" w:type="dxa"/>
          </w:tcPr>
          <w:p w14:paraId="50D514DC" w14:textId="77777777" w:rsidR="0011159D" w:rsidRPr="00FA2E86" w:rsidRDefault="0011159D" w:rsidP="0011159D">
            <w:pPr>
              <w:jc w:val="left"/>
              <w:rPr>
                <w:rFonts w:cs="Calibri"/>
                <w:sz w:val="20"/>
                <w:szCs w:val="20"/>
                <w:lang w:val="sl-SI"/>
              </w:rPr>
            </w:pPr>
            <w:r w:rsidRPr="00FA2E86">
              <w:rPr>
                <w:rFonts w:cs="Calibri"/>
                <w:sz w:val="20"/>
                <w:szCs w:val="20"/>
                <w:lang w:val="sl-SI"/>
              </w:rPr>
              <w:t>Zasebno kapitalsko ali dolžniško financiranje, morebitna uporaba javno-zasebnih partnerstev</w:t>
            </w:r>
          </w:p>
        </w:tc>
      </w:tr>
      <w:tr w:rsidR="0011159D" w:rsidRPr="00BA6A16" w14:paraId="50D514E2" w14:textId="77777777" w:rsidTr="0083059F">
        <w:tc>
          <w:tcPr>
            <w:tcW w:w="2105" w:type="dxa"/>
            <w:vMerge/>
            <w:tcBorders>
              <w:bottom w:val="single" w:sz="8" w:space="0" w:color="FFFFFF" w:themeColor="background1"/>
            </w:tcBorders>
            <w:shd w:val="clear" w:color="auto" w:fill="F2F2F2" w:themeFill="background1" w:themeFillShade="F2"/>
          </w:tcPr>
          <w:p w14:paraId="50D514DE" w14:textId="77777777" w:rsidR="0011159D" w:rsidRPr="00BA6A16" w:rsidRDefault="0011159D" w:rsidP="0011159D">
            <w:pPr>
              <w:jc w:val="left"/>
              <w:rPr>
                <w:b/>
                <w:sz w:val="20"/>
                <w:szCs w:val="20"/>
                <w:lang w:val="sl-SI"/>
              </w:rPr>
            </w:pPr>
          </w:p>
        </w:tc>
        <w:tc>
          <w:tcPr>
            <w:tcW w:w="2212" w:type="dxa"/>
            <w:vMerge w:val="restart"/>
          </w:tcPr>
          <w:p w14:paraId="50D514DF" w14:textId="77777777" w:rsidR="0011159D" w:rsidRPr="00FA2E86" w:rsidRDefault="0011159D" w:rsidP="00DF6C29">
            <w:pPr>
              <w:jc w:val="left"/>
              <w:rPr>
                <w:rFonts w:cs="Calibri"/>
                <w:sz w:val="20"/>
                <w:szCs w:val="20"/>
                <w:lang w:val="sl-SI"/>
              </w:rPr>
            </w:pPr>
            <w:r w:rsidRPr="00FA2E86">
              <w:rPr>
                <w:rFonts w:cs="Calibri"/>
                <w:sz w:val="20"/>
                <w:szCs w:val="20"/>
                <w:lang w:val="sl-SI"/>
              </w:rPr>
              <w:t>Okolje (</w:t>
            </w:r>
            <w:r w:rsidR="00BA6A16" w:rsidRPr="00FA2E86">
              <w:rPr>
                <w:rFonts w:cs="Calibri"/>
                <w:sz w:val="20"/>
                <w:szCs w:val="20"/>
                <w:lang w:val="sl-SI"/>
              </w:rPr>
              <w:t xml:space="preserve">sanacija </w:t>
            </w:r>
            <w:r w:rsidR="00DF6C29" w:rsidRPr="00FA2E86">
              <w:rPr>
                <w:rFonts w:cs="Calibri"/>
                <w:sz w:val="20"/>
                <w:szCs w:val="20"/>
                <w:lang w:val="sl-SI"/>
              </w:rPr>
              <w:t>razvrednotenih območij</w:t>
            </w:r>
            <w:r w:rsidR="00BA6A16" w:rsidRPr="00FA2E86">
              <w:rPr>
                <w:rFonts w:cs="Calibri"/>
                <w:sz w:val="20"/>
                <w:szCs w:val="20"/>
                <w:lang w:val="sl-SI"/>
              </w:rPr>
              <w:t xml:space="preserve"> ter ukrepi na področju izboljšanja kakovosti zraka in voda)</w:t>
            </w:r>
          </w:p>
        </w:tc>
        <w:tc>
          <w:tcPr>
            <w:tcW w:w="2434" w:type="dxa"/>
          </w:tcPr>
          <w:p w14:paraId="50D514E0" w14:textId="77777777" w:rsidR="0011159D" w:rsidRPr="00FA2E86" w:rsidRDefault="0011159D" w:rsidP="0011159D">
            <w:pPr>
              <w:jc w:val="left"/>
              <w:rPr>
                <w:rFonts w:cs="Calibri"/>
                <w:sz w:val="20"/>
                <w:szCs w:val="20"/>
                <w:lang w:val="sl-SI"/>
              </w:rPr>
            </w:pPr>
            <w:r w:rsidRPr="00FA2E86">
              <w:rPr>
                <w:rFonts w:cs="Calibri"/>
                <w:sz w:val="20"/>
                <w:szCs w:val="20"/>
                <w:lang w:val="sl-SI"/>
              </w:rPr>
              <w:t>Nacionalni in lokalni proračuni (financiranje nacionalnih in lokalnih projektov, sofinanciranje projektov EU)</w:t>
            </w:r>
          </w:p>
        </w:tc>
        <w:tc>
          <w:tcPr>
            <w:tcW w:w="2489" w:type="dxa"/>
          </w:tcPr>
          <w:p w14:paraId="50D514E1" w14:textId="77777777" w:rsidR="0011159D" w:rsidRPr="00FA2E86" w:rsidRDefault="0011159D" w:rsidP="0011159D">
            <w:pPr>
              <w:jc w:val="left"/>
              <w:rPr>
                <w:rFonts w:cs="Calibri"/>
                <w:sz w:val="20"/>
                <w:szCs w:val="20"/>
                <w:lang w:val="sl-SI"/>
              </w:rPr>
            </w:pPr>
            <w:r w:rsidRPr="00FA2E86">
              <w:rPr>
                <w:rFonts w:cs="Calibri"/>
                <w:sz w:val="20"/>
                <w:szCs w:val="20"/>
                <w:lang w:val="sl-SI"/>
              </w:rPr>
              <w:t>Neposredna nacionalna in občinska proračunska sredstva</w:t>
            </w:r>
          </w:p>
        </w:tc>
      </w:tr>
      <w:tr w:rsidR="0011159D" w:rsidRPr="00BA6A16" w14:paraId="50D514E7" w14:textId="77777777" w:rsidTr="0083059F">
        <w:tc>
          <w:tcPr>
            <w:tcW w:w="2105" w:type="dxa"/>
            <w:vMerge/>
            <w:tcBorders>
              <w:bottom w:val="single" w:sz="8" w:space="0" w:color="FFFFFF" w:themeColor="background1"/>
            </w:tcBorders>
            <w:shd w:val="clear" w:color="auto" w:fill="F2F2F2" w:themeFill="background1" w:themeFillShade="F2"/>
          </w:tcPr>
          <w:p w14:paraId="50D514E3" w14:textId="77777777" w:rsidR="0011159D" w:rsidRPr="00BA6A16" w:rsidRDefault="0011159D" w:rsidP="0011159D">
            <w:pPr>
              <w:jc w:val="left"/>
              <w:rPr>
                <w:b/>
                <w:sz w:val="20"/>
                <w:szCs w:val="20"/>
                <w:lang w:val="sl-SI"/>
              </w:rPr>
            </w:pPr>
          </w:p>
        </w:tc>
        <w:tc>
          <w:tcPr>
            <w:tcW w:w="2212" w:type="dxa"/>
            <w:vMerge/>
          </w:tcPr>
          <w:p w14:paraId="50D514E4" w14:textId="77777777" w:rsidR="0011159D" w:rsidRPr="00FA2E86" w:rsidRDefault="0011159D" w:rsidP="0011159D">
            <w:pPr>
              <w:jc w:val="left"/>
              <w:rPr>
                <w:rFonts w:cs="Calibri"/>
                <w:sz w:val="20"/>
                <w:szCs w:val="20"/>
                <w:lang w:val="sl-SI"/>
              </w:rPr>
            </w:pPr>
          </w:p>
        </w:tc>
        <w:tc>
          <w:tcPr>
            <w:tcW w:w="2434" w:type="dxa"/>
          </w:tcPr>
          <w:p w14:paraId="50D514E5"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E6"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w:t>
            </w:r>
          </w:p>
        </w:tc>
      </w:tr>
      <w:tr w:rsidR="0011159D" w:rsidRPr="00200A1E" w14:paraId="50D514EC" w14:textId="77777777" w:rsidTr="0083059F">
        <w:tc>
          <w:tcPr>
            <w:tcW w:w="2105" w:type="dxa"/>
            <w:vMerge/>
            <w:tcBorders>
              <w:bottom w:val="single" w:sz="8" w:space="0" w:color="FFFFFF" w:themeColor="background1"/>
            </w:tcBorders>
            <w:shd w:val="clear" w:color="auto" w:fill="F2F2F2" w:themeFill="background1" w:themeFillShade="F2"/>
          </w:tcPr>
          <w:p w14:paraId="50D514E8" w14:textId="77777777" w:rsidR="0011159D" w:rsidRPr="00BA6A16" w:rsidRDefault="0011159D" w:rsidP="0011159D">
            <w:pPr>
              <w:jc w:val="left"/>
              <w:rPr>
                <w:b/>
                <w:sz w:val="20"/>
                <w:szCs w:val="20"/>
                <w:lang w:val="sl-SI"/>
              </w:rPr>
            </w:pPr>
          </w:p>
        </w:tc>
        <w:tc>
          <w:tcPr>
            <w:tcW w:w="2212" w:type="dxa"/>
            <w:vMerge/>
          </w:tcPr>
          <w:p w14:paraId="50D514E9" w14:textId="77777777" w:rsidR="0011159D" w:rsidRPr="00FA2E86" w:rsidRDefault="0011159D" w:rsidP="0011159D">
            <w:pPr>
              <w:jc w:val="left"/>
              <w:rPr>
                <w:rFonts w:cs="Calibri"/>
                <w:sz w:val="20"/>
                <w:szCs w:val="20"/>
                <w:lang w:val="sl-SI"/>
              </w:rPr>
            </w:pPr>
          </w:p>
        </w:tc>
        <w:tc>
          <w:tcPr>
            <w:tcW w:w="2434" w:type="dxa"/>
          </w:tcPr>
          <w:p w14:paraId="50D514EA"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i/>
                <w:sz w:val="20"/>
                <w:szCs w:val="20"/>
                <w:lang w:val="sl-SI"/>
              </w:rPr>
              <w:t>React</w:t>
            </w:r>
            <w:proofErr w:type="spellEnd"/>
            <w:r w:rsidRPr="00FA2E86">
              <w:rPr>
                <w:rFonts w:cs="Calibri"/>
                <w:i/>
                <w:sz w:val="20"/>
                <w:szCs w:val="20"/>
                <w:lang w:val="sl-SI"/>
              </w:rPr>
              <w:t>-EU</w:t>
            </w:r>
            <w:r w:rsidRPr="00FA2E86">
              <w:rPr>
                <w:rFonts w:cs="Calibri"/>
                <w:sz w:val="20"/>
                <w:szCs w:val="20"/>
                <w:lang w:val="sl-SI"/>
              </w:rPr>
              <w:t>)</w:t>
            </w:r>
          </w:p>
        </w:tc>
        <w:tc>
          <w:tcPr>
            <w:tcW w:w="2489" w:type="dxa"/>
          </w:tcPr>
          <w:p w14:paraId="50D514EB"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BA6A16" w14:paraId="50D514F1" w14:textId="77777777" w:rsidTr="0083059F">
        <w:tc>
          <w:tcPr>
            <w:tcW w:w="2105" w:type="dxa"/>
            <w:vMerge/>
            <w:tcBorders>
              <w:bottom w:val="single" w:sz="8" w:space="0" w:color="FFFFFF" w:themeColor="background1"/>
            </w:tcBorders>
            <w:shd w:val="clear" w:color="auto" w:fill="F2F2F2" w:themeFill="background1" w:themeFillShade="F2"/>
          </w:tcPr>
          <w:p w14:paraId="50D514ED" w14:textId="77777777" w:rsidR="0011159D" w:rsidRPr="00BA6A16" w:rsidRDefault="0011159D" w:rsidP="0011159D">
            <w:pPr>
              <w:jc w:val="left"/>
              <w:rPr>
                <w:b/>
                <w:sz w:val="20"/>
                <w:szCs w:val="20"/>
                <w:lang w:val="sl-SI"/>
              </w:rPr>
            </w:pPr>
          </w:p>
        </w:tc>
        <w:tc>
          <w:tcPr>
            <w:tcW w:w="2212" w:type="dxa"/>
            <w:vMerge/>
          </w:tcPr>
          <w:p w14:paraId="50D514EE" w14:textId="77777777" w:rsidR="0011159D" w:rsidRPr="00FA2E86" w:rsidRDefault="0011159D" w:rsidP="0011159D">
            <w:pPr>
              <w:jc w:val="left"/>
              <w:rPr>
                <w:rFonts w:cs="Calibri"/>
                <w:sz w:val="20"/>
                <w:szCs w:val="20"/>
                <w:lang w:val="sl-SI"/>
              </w:rPr>
            </w:pPr>
          </w:p>
        </w:tc>
        <w:tc>
          <w:tcPr>
            <w:tcW w:w="2434" w:type="dxa"/>
          </w:tcPr>
          <w:p w14:paraId="50D514EF"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w:t>
            </w:r>
          </w:p>
        </w:tc>
        <w:tc>
          <w:tcPr>
            <w:tcW w:w="2489" w:type="dxa"/>
          </w:tcPr>
          <w:p w14:paraId="50D514F0"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w:t>
            </w:r>
          </w:p>
        </w:tc>
      </w:tr>
      <w:tr w:rsidR="0011159D" w:rsidRPr="00BA6A16" w14:paraId="50D514F6" w14:textId="77777777" w:rsidTr="0083059F">
        <w:tc>
          <w:tcPr>
            <w:tcW w:w="2105" w:type="dxa"/>
            <w:vMerge/>
            <w:tcBorders>
              <w:bottom w:val="single" w:sz="8" w:space="0" w:color="FFFFFF" w:themeColor="background1"/>
            </w:tcBorders>
            <w:shd w:val="clear" w:color="auto" w:fill="F2F2F2" w:themeFill="background1" w:themeFillShade="F2"/>
          </w:tcPr>
          <w:p w14:paraId="50D514F2" w14:textId="77777777" w:rsidR="0011159D" w:rsidRPr="00BA6A16" w:rsidRDefault="0011159D" w:rsidP="0011159D">
            <w:pPr>
              <w:jc w:val="left"/>
              <w:rPr>
                <w:b/>
                <w:sz w:val="20"/>
                <w:szCs w:val="20"/>
                <w:lang w:val="sl-SI"/>
              </w:rPr>
            </w:pPr>
          </w:p>
        </w:tc>
        <w:tc>
          <w:tcPr>
            <w:tcW w:w="2212" w:type="dxa"/>
            <w:vMerge w:val="restart"/>
          </w:tcPr>
          <w:p w14:paraId="50D514F3" w14:textId="77777777" w:rsidR="0011159D" w:rsidRPr="00FA2E86" w:rsidRDefault="0011159D" w:rsidP="0011159D">
            <w:pPr>
              <w:jc w:val="left"/>
              <w:rPr>
                <w:rFonts w:cs="Calibri"/>
                <w:sz w:val="20"/>
                <w:szCs w:val="20"/>
                <w:lang w:val="sl-SI"/>
              </w:rPr>
            </w:pPr>
            <w:r w:rsidRPr="00FA2E86">
              <w:rPr>
                <w:rFonts w:cs="Calibri"/>
                <w:sz w:val="20"/>
                <w:szCs w:val="20"/>
                <w:lang w:val="sl-SI"/>
              </w:rPr>
              <w:t>Gospodarstvo</w:t>
            </w:r>
          </w:p>
        </w:tc>
        <w:tc>
          <w:tcPr>
            <w:tcW w:w="2434" w:type="dxa"/>
          </w:tcPr>
          <w:p w14:paraId="50D514F4" w14:textId="77777777" w:rsidR="0011159D" w:rsidRPr="00FA2E86" w:rsidRDefault="0011159D" w:rsidP="0011159D">
            <w:pPr>
              <w:jc w:val="left"/>
              <w:rPr>
                <w:rFonts w:cs="Calibri"/>
                <w:sz w:val="20"/>
                <w:szCs w:val="20"/>
                <w:lang w:val="sl-SI"/>
              </w:rPr>
            </w:pPr>
            <w:r w:rsidRPr="00FA2E86">
              <w:rPr>
                <w:rFonts w:cs="Calibri"/>
                <w:sz w:val="20"/>
                <w:szCs w:val="20"/>
                <w:lang w:val="sl-SI"/>
              </w:rPr>
              <w:t>Nacionalni in lokalni proračuni (sofinanciranje projektov EU)</w:t>
            </w:r>
          </w:p>
        </w:tc>
        <w:tc>
          <w:tcPr>
            <w:tcW w:w="2489" w:type="dxa"/>
          </w:tcPr>
          <w:p w14:paraId="50D514F5"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nacionalna in občinska proračunska sredstva</w:t>
            </w:r>
          </w:p>
        </w:tc>
      </w:tr>
      <w:tr w:rsidR="0011159D" w:rsidRPr="00BA6A16" w14:paraId="50D514FB" w14:textId="77777777" w:rsidTr="0083059F">
        <w:tc>
          <w:tcPr>
            <w:tcW w:w="2105" w:type="dxa"/>
            <w:vMerge/>
            <w:tcBorders>
              <w:bottom w:val="single" w:sz="8" w:space="0" w:color="FFFFFF" w:themeColor="background1"/>
            </w:tcBorders>
            <w:shd w:val="clear" w:color="auto" w:fill="F2F2F2" w:themeFill="background1" w:themeFillShade="F2"/>
          </w:tcPr>
          <w:p w14:paraId="50D514F7" w14:textId="77777777" w:rsidR="0011159D" w:rsidRPr="00BA6A16" w:rsidRDefault="0011159D" w:rsidP="0011159D">
            <w:pPr>
              <w:jc w:val="left"/>
              <w:rPr>
                <w:b/>
                <w:sz w:val="20"/>
                <w:szCs w:val="20"/>
                <w:lang w:val="sl-SI"/>
              </w:rPr>
            </w:pPr>
          </w:p>
        </w:tc>
        <w:tc>
          <w:tcPr>
            <w:tcW w:w="2212" w:type="dxa"/>
            <w:vMerge/>
          </w:tcPr>
          <w:p w14:paraId="50D514F8" w14:textId="77777777" w:rsidR="0011159D" w:rsidRPr="00FA2E86" w:rsidRDefault="0011159D" w:rsidP="0011159D">
            <w:pPr>
              <w:jc w:val="left"/>
              <w:rPr>
                <w:rFonts w:cs="Calibri"/>
                <w:sz w:val="20"/>
                <w:szCs w:val="20"/>
                <w:lang w:val="sl-SI"/>
              </w:rPr>
            </w:pPr>
          </w:p>
        </w:tc>
        <w:tc>
          <w:tcPr>
            <w:tcW w:w="2434" w:type="dxa"/>
          </w:tcPr>
          <w:p w14:paraId="50D514F9"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4FA"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posojila, jamstva</w:t>
            </w:r>
          </w:p>
        </w:tc>
      </w:tr>
      <w:tr w:rsidR="0011159D" w:rsidRPr="00200A1E" w14:paraId="50D51500" w14:textId="77777777" w:rsidTr="0083059F">
        <w:tc>
          <w:tcPr>
            <w:tcW w:w="2105" w:type="dxa"/>
            <w:vMerge/>
            <w:tcBorders>
              <w:bottom w:val="single" w:sz="8" w:space="0" w:color="FFFFFF" w:themeColor="background1"/>
            </w:tcBorders>
            <w:shd w:val="clear" w:color="auto" w:fill="F2F2F2" w:themeFill="background1" w:themeFillShade="F2"/>
          </w:tcPr>
          <w:p w14:paraId="50D514FC" w14:textId="77777777" w:rsidR="0011159D" w:rsidRPr="00BA6A16" w:rsidRDefault="0011159D" w:rsidP="0011159D">
            <w:pPr>
              <w:jc w:val="left"/>
              <w:rPr>
                <w:b/>
                <w:sz w:val="20"/>
                <w:szCs w:val="20"/>
                <w:lang w:val="sl-SI"/>
              </w:rPr>
            </w:pPr>
          </w:p>
        </w:tc>
        <w:tc>
          <w:tcPr>
            <w:tcW w:w="2212" w:type="dxa"/>
            <w:vMerge/>
          </w:tcPr>
          <w:p w14:paraId="50D514FD" w14:textId="77777777" w:rsidR="0011159D" w:rsidRPr="00FA2E86" w:rsidRDefault="0011159D" w:rsidP="0011159D">
            <w:pPr>
              <w:jc w:val="left"/>
              <w:rPr>
                <w:rFonts w:cs="Calibri"/>
                <w:sz w:val="20"/>
                <w:szCs w:val="20"/>
                <w:lang w:val="sl-SI"/>
              </w:rPr>
            </w:pPr>
          </w:p>
        </w:tc>
        <w:tc>
          <w:tcPr>
            <w:tcW w:w="2434" w:type="dxa"/>
          </w:tcPr>
          <w:p w14:paraId="50D514FE"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 (zlasti ESRR in EKSRP)</w:t>
            </w:r>
          </w:p>
        </w:tc>
        <w:tc>
          <w:tcPr>
            <w:tcW w:w="2489" w:type="dxa"/>
          </w:tcPr>
          <w:p w14:paraId="50D514FF"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200A1E" w14:paraId="50D51505" w14:textId="77777777" w:rsidTr="0083059F">
        <w:tc>
          <w:tcPr>
            <w:tcW w:w="2105" w:type="dxa"/>
            <w:vMerge/>
            <w:tcBorders>
              <w:bottom w:val="single" w:sz="8" w:space="0" w:color="FFFFFF" w:themeColor="background1"/>
            </w:tcBorders>
            <w:shd w:val="clear" w:color="auto" w:fill="F2F2F2" w:themeFill="background1" w:themeFillShade="F2"/>
          </w:tcPr>
          <w:p w14:paraId="50D51501" w14:textId="77777777" w:rsidR="0011159D" w:rsidRPr="00BA6A16" w:rsidRDefault="0011159D" w:rsidP="0011159D">
            <w:pPr>
              <w:jc w:val="left"/>
              <w:rPr>
                <w:b/>
                <w:sz w:val="20"/>
                <w:szCs w:val="20"/>
                <w:lang w:val="sl-SI"/>
              </w:rPr>
            </w:pPr>
          </w:p>
        </w:tc>
        <w:tc>
          <w:tcPr>
            <w:tcW w:w="2212" w:type="dxa"/>
            <w:vMerge/>
          </w:tcPr>
          <w:p w14:paraId="50D51502" w14:textId="77777777" w:rsidR="0011159D" w:rsidRPr="00FA2E86" w:rsidRDefault="0011159D" w:rsidP="0011159D">
            <w:pPr>
              <w:jc w:val="left"/>
              <w:rPr>
                <w:rFonts w:cs="Calibri"/>
                <w:sz w:val="20"/>
                <w:szCs w:val="20"/>
                <w:lang w:val="sl-SI"/>
              </w:rPr>
            </w:pPr>
          </w:p>
        </w:tc>
        <w:tc>
          <w:tcPr>
            <w:tcW w:w="2434" w:type="dxa"/>
          </w:tcPr>
          <w:p w14:paraId="50D51503"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i/>
                <w:sz w:val="20"/>
                <w:szCs w:val="20"/>
                <w:lang w:val="sl-SI"/>
              </w:rPr>
              <w:t>React</w:t>
            </w:r>
            <w:proofErr w:type="spellEnd"/>
            <w:r w:rsidRPr="00FA2E86">
              <w:rPr>
                <w:rFonts w:cs="Calibri"/>
                <w:i/>
                <w:sz w:val="20"/>
                <w:szCs w:val="20"/>
                <w:lang w:val="sl-SI"/>
              </w:rPr>
              <w:t>-EU</w:t>
            </w:r>
            <w:r w:rsidRPr="00FA2E86">
              <w:rPr>
                <w:rFonts w:cs="Calibri"/>
                <w:sz w:val="20"/>
                <w:szCs w:val="20"/>
                <w:lang w:val="sl-SI"/>
              </w:rPr>
              <w:t>)</w:t>
            </w:r>
          </w:p>
        </w:tc>
        <w:tc>
          <w:tcPr>
            <w:tcW w:w="2489" w:type="dxa"/>
          </w:tcPr>
          <w:p w14:paraId="50D51504"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BA6A16" w14:paraId="50D5150A" w14:textId="77777777" w:rsidTr="0083059F">
        <w:tc>
          <w:tcPr>
            <w:tcW w:w="2105" w:type="dxa"/>
            <w:vMerge/>
            <w:tcBorders>
              <w:bottom w:val="single" w:sz="8" w:space="0" w:color="FFFFFF" w:themeColor="background1"/>
            </w:tcBorders>
            <w:shd w:val="clear" w:color="auto" w:fill="F2F2F2" w:themeFill="background1" w:themeFillShade="F2"/>
          </w:tcPr>
          <w:p w14:paraId="50D51506" w14:textId="77777777" w:rsidR="0011159D" w:rsidRPr="00BA6A16" w:rsidRDefault="0011159D" w:rsidP="0011159D">
            <w:pPr>
              <w:jc w:val="left"/>
              <w:rPr>
                <w:b/>
                <w:sz w:val="20"/>
                <w:szCs w:val="20"/>
                <w:lang w:val="sl-SI"/>
              </w:rPr>
            </w:pPr>
          </w:p>
        </w:tc>
        <w:tc>
          <w:tcPr>
            <w:tcW w:w="2212" w:type="dxa"/>
            <w:vMerge/>
          </w:tcPr>
          <w:p w14:paraId="50D51507" w14:textId="77777777" w:rsidR="0011159D" w:rsidRPr="00FA2E86" w:rsidRDefault="0011159D" w:rsidP="0011159D">
            <w:pPr>
              <w:jc w:val="left"/>
              <w:rPr>
                <w:rFonts w:cs="Calibri"/>
                <w:sz w:val="20"/>
                <w:szCs w:val="20"/>
                <w:lang w:val="sl-SI"/>
              </w:rPr>
            </w:pPr>
          </w:p>
        </w:tc>
        <w:tc>
          <w:tcPr>
            <w:tcW w:w="2434" w:type="dxa"/>
          </w:tcPr>
          <w:p w14:paraId="50D51508" w14:textId="77777777" w:rsidR="0011159D" w:rsidRPr="00FA2E86" w:rsidRDefault="0011159D" w:rsidP="0011159D">
            <w:pPr>
              <w:jc w:val="left"/>
              <w:rPr>
                <w:rFonts w:cs="Calibri"/>
                <w:sz w:val="20"/>
                <w:szCs w:val="20"/>
                <w:lang w:val="sl-SI"/>
              </w:rPr>
            </w:pPr>
            <w:r w:rsidRPr="00FA2E86">
              <w:rPr>
                <w:rFonts w:cs="Calibri"/>
                <w:sz w:val="20"/>
                <w:szCs w:val="20"/>
                <w:lang w:val="sl-SI"/>
              </w:rPr>
              <w:t>Slovenska razvojna in izvozna banka (SID) – javna infrastruktura in financiranje podjetij</w:t>
            </w:r>
          </w:p>
        </w:tc>
        <w:tc>
          <w:tcPr>
            <w:tcW w:w="2489" w:type="dxa"/>
          </w:tcPr>
          <w:p w14:paraId="50D51509" w14:textId="77777777" w:rsidR="0011159D" w:rsidRPr="00FA2E86" w:rsidRDefault="0011159D" w:rsidP="0011159D">
            <w:pPr>
              <w:jc w:val="left"/>
              <w:rPr>
                <w:rFonts w:cs="Calibri"/>
                <w:sz w:val="20"/>
                <w:szCs w:val="20"/>
                <w:lang w:val="sl-SI"/>
              </w:rPr>
            </w:pPr>
            <w:r w:rsidRPr="00FA2E86">
              <w:rPr>
                <w:rFonts w:cs="Calibri"/>
                <w:sz w:val="20"/>
                <w:szCs w:val="20"/>
                <w:lang w:val="sl-SI"/>
              </w:rPr>
              <w:t>Posojila, jamstva, lastniško financiranje</w:t>
            </w:r>
          </w:p>
        </w:tc>
      </w:tr>
      <w:tr w:rsidR="0011159D" w:rsidRPr="00200A1E" w14:paraId="50D5150F" w14:textId="77777777" w:rsidTr="0083059F">
        <w:tc>
          <w:tcPr>
            <w:tcW w:w="2105" w:type="dxa"/>
            <w:vMerge/>
            <w:tcBorders>
              <w:bottom w:val="single" w:sz="8" w:space="0" w:color="FFFFFF" w:themeColor="background1"/>
            </w:tcBorders>
            <w:shd w:val="clear" w:color="auto" w:fill="F2F2F2" w:themeFill="background1" w:themeFillShade="F2"/>
          </w:tcPr>
          <w:p w14:paraId="50D5150B" w14:textId="77777777" w:rsidR="0011159D" w:rsidRPr="00BA6A16" w:rsidRDefault="0011159D" w:rsidP="0011159D">
            <w:pPr>
              <w:jc w:val="left"/>
              <w:rPr>
                <w:b/>
                <w:sz w:val="20"/>
                <w:szCs w:val="20"/>
                <w:lang w:val="sl-SI"/>
              </w:rPr>
            </w:pPr>
          </w:p>
        </w:tc>
        <w:tc>
          <w:tcPr>
            <w:tcW w:w="2212" w:type="dxa"/>
            <w:vMerge/>
          </w:tcPr>
          <w:p w14:paraId="50D5150C" w14:textId="77777777" w:rsidR="0011159D" w:rsidRPr="00FA2E86" w:rsidRDefault="0011159D" w:rsidP="0011159D">
            <w:pPr>
              <w:jc w:val="left"/>
              <w:rPr>
                <w:rFonts w:cs="Calibri"/>
                <w:sz w:val="20"/>
                <w:szCs w:val="20"/>
                <w:lang w:val="sl-SI"/>
              </w:rPr>
            </w:pPr>
          </w:p>
        </w:tc>
        <w:tc>
          <w:tcPr>
            <w:tcW w:w="2434" w:type="dxa"/>
          </w:tcPr>
          <w:p w14:paraId="50D5150D" w14:textId="77777777" w:rsidR="0011159D" w:rsidRPr="00FA2E86" w:rsidRDefault="0011159D" w:rsidP="0011159D">
            <w:pPr>
              <w:jc w:val="left"/>
              <w:rPr>
                <w:rFonts w:cs="Calibri"/>
                <w:sz w:val="20"/>
                <w:szCs w:val="20"/>
                <w:lang w:val="sl-SI"/>
              </w:rPr>
            </w:pPr>
            <w:r w:rsidRPr="00FA2E86">
              <w:rPr>
                <w:rFonts w:cs="Calibri"/>
                <w:sz w:val="20"/>
                <w:szCs w:val="20"/>
                <w:lang w:val="sl-SI"/>
              </w:rPr>
              <w:t>Zasebn</w:t>
            </w:r>
            <w:r w:rsidR="00B60DA1" w:rsidRPr="00FA2E86">
              <w:rPr>
                <w:rFonts w:cs="Calibri"/>
                <w:sz w:val="20"/>
                <w:szCs w:val="20"/>
                <w:lang w:val="sl-SI"/>
              </w:rPr>
              <w:t>i</w:t>
            </w:r>
          </w:p>
        </w:tc>
        <w:tc>
          <w:tcPr>
            <w:tcW w:w="2489" w:type="dxa"/>
          </w:tcPr>
          <w:p w14:paraId="50D5150E" w14:textId="77777777" w:rsidR="0011159D" w:rsidRPr="00FA2E86" w:rsidRDefault="0011159D" w:rsidP="00B60DA1">
            <w:pPr>
              <w:jc w:val="left"/>
              <w:rPr>
                <w:rFonts w:cs="Calibri"/>
                <w:sz w:val="20"/>
                <w:szCs w:val="20"/>
                <w:lang w:val="sl-SI"/>
              </w:rPr>
            </w:pPr>
            <w:r w:rsidRPr="00FA2E86">
              <w:rPr>
                <w:rFonts w:cs="Calibri"/>
                <w:sz w:val="20"/>
                <w:szCs w:val="20"/>
                <w:lang w:val="sl-SI"/>
              </w:rPr>
              <w:t>Zasebno kapitalsko ali dolžniško financiranje</w:t>
            </w:r>
            <w:r w:rsidR="00F13B45" w:rsidRPr="00FA2E86">
              <w:rPr>
                <w:rFonts w:cs="Calibri"/>
                <w:sz w:val="20"/>
                <w:szCs w:val="20"/>
                <w:lang w:val="sl-SI"/>
              </w:rPr>
              <w:t>, morebitna uporaba javno-zasebnih partnerstev</w:t>
            </w:r>
            <w:r w:rsidR="008E5340" w:rsidRPr="00FA2E86">
              <w:rPr>
                <w:rFonts w:cs="Calibri"/>
                <w:sz w:val="20"/>
                <w:szCs w:val="20"/>
                <w:lang w:val="sl-SI"/>
              </w:rPr>
              <w:t>, alternativni modeli financiranja</w:t>
            </w:r>
            <w:r w:rsidRPr="00FA2E86">
              <w:rPr>
                <w:rFonts w:cs="Calibri"/>
                <w:sz w:val="20"/>
                <w:szCs w:val="20"/>
                <w:lang w:val="sl-SI"/>
              </w:rPr>
              <w:t xml:space="preserve"> </w:t>
            </w:r>
          </w:p>
        </w:tc>
      </w:tr>
      <w:tr w:rsidR="0011159D" w:rsidRPr="00BA6A16" w14:paraId="50D51514" w14:textId="77777777" w:rsidTr="0083059F">
        <w:tc>
          <w:tcPr>
            <w:tcW w:w="2105" w:type="dxa"/>
            <w:vMerge/>
            <w:tcBorders>
              <w:bottom w:val="single" w:sz="8" w:space="0" w:color="FFFFFF" w:themeColor="background1"/>
            </w:tcBorders>
            <w:shd w:val="clear" w:color="auto" w:fill="F2F2F2" w:themeFill="background1" w:themeFillShade="F2"/>
          </w:tcPr>
          <w:p w14:paraId="50D51510" w14:textId="77777777" w:rsidR="0011159D" w:rsidRPr="00BA6A16" w:rsidRDefault="0011159D" w:rsidP="0011159D">
            <w:pPr>
              <w:jc w:val="left"/>
              <w:rPr>
                <w:b/>
                <w:sz w:val="20"/>
                <w:szCs w:val="20"/>
                <w:lang w:val="sl-SI"/>
              </w:rPr>
            </w:pPr>
          </w:p>
        </w:tc>
        <w:tc>
          <w:tcPr>
            <w:tcW w:w="2212" w:type="dxa"/>
            <w:vMerge w:val="restart"/>
          </w:tcPr>
          <w:p w14:paraId="50D51511" w14:textId="77777777" w:rsidR="0011159D" w:rsidRPr="00FA2E86" w:rsidRDefault="0011159D" w:rsidP="0011159D">
            <w:pPr>
              <w:jc w:val="left"/>
              <w:rPr>
                <w:rFonts w:cs="Calibri"/>
                <w:sz w:val="20"/>
                <w:szCs w:val="20"/>
                <w:lang w:val="sl-SI"/>
              </w:rPr>
            </w:pPr>
            <w:r w:rsidRPr="00FA2E86">
              <w:rPr>
                <w:rFonts w:cs="Calibri"/>
                <w:sz w:val="20"/>
                <w:szCs w:val="20"/>
                <w:lang w:val="sl-SI"/>
              </w:rPr>
              <w:t>Človeški viri in socialna infrastruktura</w:t>
            </w:r>
          </w:p>
        </w:tc>
        <w:tc>
          <w:tcPr>
            <w:tcW w:w="2434" w:type="dxa"/>
          </w:tcPr>
          <w:p w14:paraId="50D51512" w14:textId="77777777" w:rsidR="0011159D" w:rsidRPr="00FA2E86" w:rsidRDefault="0011159D" w:rsidP="0011159D">
            <w:pPr>
              <w:jc w:val="left"/>
              <w:rPr>
                <w:rFonts w:cs="Calibri"/>
                <w:sz w:val="20"/>
                <w:szCs w:val="20"/>
                <w:lang w:val="sl-SI"/>
              </w:rPr>
            </w:pPr>
            <w:r w:rsidRPr="00FA2E86">
              <w:rPr>
                <w:rFonts w:cs="Calibri"/>
                <w:sz w:val="20"/>
                <w:szCs w:val="20"/>
                <w:lang w:val="sl-SI"/>
              </w:rPr>
              <w:t>Nacionalni in lokalni proračuni (sofinanciranje projektov EU)</w:t>
            </w:r>
          </w:p>
        </w:tc>
        <w:tc>
          <w:tcPr>
            <w:tcW w:w="2489" w:type="dxa"/>
          </w:tcPr>
          <w:p w14:paraId="50D51513" w14:textId="77777777" w:rsidR="0011159D" w:rsidRPr="00FA2E86" w:rsidRDefault="0011159D" w:rsidP="0011159D">
            <w:pPr>
              <w:jc w:val="left"/>
              <w:rPr>
                <w:rFonts w:cs="Calibri"/>
                <w:sz w:val="20"/>
                <w:szCs w:val="20"/>
                <w:lang w:val="sl-SI"/>
              </w:rPr>
            </w:pPr>
            <w:r w:rsidRPr="00FA2E86">
              <w:rPr>
                <w:rFonts w:cs="Calibri"/>
                <w:sz w:val="20"/>
                <w:szCs w:val="20"/>
                <w:lang w:val="sl-SI"/>
              </w:rPr>
              <w:t>Neposredna nacionalna in občinska proračunska sredstva</w:t>
            </w:r>
          </w:p>
        </w:tc>
      </w:tr>
      <w:tr w:rsidR="0011159D" w:rsidRPr="00BA6A16" w14:paraId="50D51519" w14:textId="77777777" w:rsidTr="0083059F">
        <w:tc>
          <w:tcPr>
            <w:tcW w:w="2105" w:type="dxa"/>
            <w:vMerge/>
            <w:tcBorders>
              <w:bottom w:val="single" w:sz="8" w:space="0" w:color="FFFFFF" w:themeColor="background1"/>
            </w:tcBorders>
            <w:shd w:val="clear" w:color="auto" w:fill="F2F2F2" w:themeFill="background1" w:themeFillShade="F2"/>
          </w:tcPr>
          <w:p w14:paraId="50D51515" w14:textId="77777777" w:rsidR="0011159D" w:rsidRPr="00BA6A16" w:rsidRDefault="0011159D" w:rsidP="0011159D">
            <w:pPr>
              <w:jc w:val="left"/>
              <w:rPr>
                <w:b/>
                <w:sz w:val="20"/>
                <w:szCs w:val="20"/>
                <w:lang w:val="sl-SI"/>
              </w:rPr>
            </w:pPr>
          </w:p>
        </w:tc>
        <w:tc>
          <w:tcPr>
            <w:tcW w:w="2212" w:type="dxa"/>
            <w:vMerge/>
          </w:tcPr>
          <w:p w14:paraId="50D51516" w14:textId="77777777" w:rsidR="0011159D" w:rsidRPr="00FA2E86" w:rsidRDefault="0011159D" w:rsidP="0011159D">
            <w:pPr>
              <w:jc w:val="left"/>
              <w:rPr>
                <w:rFonts w:cs="Calibri"/>
                <w:sz w:val="20"/>
                <w:szCs w:val="20"/>
                <w:lang w:val="sl-SI"/>
              </w:rPr>
            </w:pPr>
          </w:p>
        </w:tc>
        <w:tc>
          <w:tcPr>
            <w:tcW w:w="2434" w:type="dxa"/>
          </w:tcPr>
          <w:p w14:paraId="50D51517" w14:textId="77777777" w:rsidR="0011159D" w:rsidRPr="00FA2E86" w:rsidRDefault="0011159D"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518"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posojila, jamstva</w:t>
            </w:r>
          </w:p>
        </w:tc>
      </w:tr>
      <w:tr w:rsidR="0011159D" w:rsidRPr="00200A1E" w14:paraId="50D5151E" w14:textId="77777777" w:rsidTr="0083059F">
        <w:tc>
          <w:tcPr>
            <w:tcW w:w="2105" w:type="dxa"/>
            <w:vMerge/>
            <w:tcBorders>
              <w:bottom w:val="single" w:sz="8" w:space="0" w:color="FFFFFF" w:themeColor="background1"/>
            </w:tcBorders>
            <w:shd w:val="clear" w:color="auto" w:fill="F2F2F2" w:themeFill="background1" w:themeFillShade="F2"/>
          </w:tcPr>
          <w:p w14:paraId="50D5151A" w14:textId="77777777" w:rsidR="0011159D" w:rsidRPr="00BA6A16" w:rsidRDefault="0011159D" w:rsidP="0011159D">
            <w:pPr>
              <w:jc w:val="left"/>
              <w:rPr>
                <w:b/>
                <w:sz w:val="20"/>
                <w:szCs w:val="20"/>
                <w:lang w:val="sl-SI"/>
              </w:rPr>
            </w:pPr>
          </w:p>
        </w:tc>
        <w:tc>
          <w:tcPr>
            <w:tcW w:w="2212" w:type="dxa"/>
            <w:vMerge/>
          </w:tcPr>
          <w:p w14:paraId="50D5151B" w14:textId="77777777" w:rsidR="0011159D" w:rsidRPr="00FA2E86" w:rsidRDefault="0011159D" w:rsidP="0011159D">
            <w:pPr>
              <w:jc w:val="left"/>
              <w:rPr>
                <w:rFonts w:cs="Calibri"/>
                <w:sz w:val="20"/>
                <w:szCs w:val="20"/>
                <w:lang w:val="sl-SI"/>
              </w:rPr>
            </w:pPr>
          </w:p>
        </w:tc>
        <w:tc>
          <w:tcPr>
            <w:tcW w:w="2434" w:type="dxa"/>
          </w:tcPr>
          <w:p w14:paraId="50D5151C" w14:textId="77777777" w:rsidR="0011159D" w:rsidRPr="00FA2E86" w:rsidRDefault="0011159D" w:rsidP="0011159D">
            <w:pPr>
              <w:jc w:val="left"/>
              <w:rPr>
                <w:rFonts w:cs="Calibri"/>
                <w:sz w:val="20"/>
                <w:szCs w:val="20"/>
                <w:lang w:val="sl-SI"/>
              </w:rPr>
            </w:pPr>
            <w:r w:rsidRPr="00FA2E86">
              <w:rPr>
                <w:rFonts w:cs="Calibri"/>
                <w:sz w:val="20"/>
                <w:szCs w:val="20"/>
                <w:lang w:val="sl-SI"/>
              </w:rPr>
              <w:t>Evropska kohezijska politika (zlasti ESS)</w:t>
            </w:r>
          </w:p>
        </w:tc>
        <w:tc>
          <w:tcPr>
            <w:tcW w:w="2489" w:type="dxa"/>
          </w:tcPr>
          <w:p w14:paraId="50D5151D"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200A1E" w14:paraId="50D51523" w14:textId="77777777" w:rsidTr="0083059F">
        <w:tc>
          <w:tcPr>
            <w:tcW w:w="2105" w:type="dxa"/>
            <w:vMerge/>
            <w:tcBorders>
              <w:bottom w:val="single" w:sz="8" w:space="0" w:color="FFFFFF" w:themeColor="background1"/>
            </w:tcBorders>
            <w:shd w:val="clear" w:color="auto" w:fill="F2F2F2" w:themeFill="background1" w:themeFillShade="F2"/>
          </w:tcPr>
          <w:p w14:paraId="50D5151F" w14:textId="77777777" w:rsidR="0011159D" w:rsidRPr="00BA6A16" w:rsidRDefault="0011159D" w:rsidP="0011159D">
            <w:pPr>
              <w:jc w:val="left"/>
              <w:rPr>
                <w:b/>
                <w:sz w:val="20"/>
                <w:szCs w:val="20"/>
                <w:lang w:val="sl-SI"/>
              </w:rPr>
            </w:pPr>
          </w:p>
        </w:tc>
        <w:tc>
          <w:tcPr>
            <w:tcW w:w="2212" w:type="dxa"/>
            <w:vMerge/>
          </w:tcPr>
          <w:p w14:paraId="50D51520" w14:textId="77777777" w:rsidR="0011159D" w:rsidRPr="00FA2E86" w:rsidRDefault="0011159D" w:rsidP="0011159D">
            <w:pPr>
              <w:jc w:val="left"/>
              <w:rPr>
                <w:rFonts w:cs="Calibri"/>
                <w:sz w:val="20"/>
                <w:szCs w:val="20"/>
                <w:lang w:val="sl-SI"/>
              </w:rPr>
            </w:pPr>
          </w:p>
        </w:tc>
        <w:tc>
          <w:tcPr>
            <w:tcW w:w="2434" w:type="dxa"/>
          </w:tcPr>
          <w:p w14:paraId="50D51521"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Ostali instrumenti v okviru instrumenta </w:t>
            </w:r>
            <w:proofErr w:type="spellStart"/>
            <w:r w:rsidRPr="00FA2E86">
              <w:rPr>
                <w:rFonts w:cs="Calibri"/>
                <w:i/>
                <w:sz w:val="20"/>
                <w:szCs w:val="20"/>
                <w:lang w:val="sl-SI"/>
              </w:rPr>
              <w:t>Next</w:t>
            </w:r>
            <w:proofErr w:type="spellEnd"/>
            <w:r w:rsidRPr="00FA2E86">
              <w:rPr>
                <w:rFonts w:cs="Calibri"/>
                <w:i/>
                <w:sz w:val="20"/>
                <w:szCs w:val="20"/>
                <w:lang w:val="sl-SI"/>
              </w:rPr>
              <w:t xml:space="preserve"> </w:t>
            </w:r>
            <w:proofErr w:type="spellStart"/>
            <w:r w:rsidRPr="00FA2E86">
              <w:rPr>
                <w:rFonts w:cs="Calibri"/>
                <w:i/>
                <w:sz w:val="20"/>
                <w:szCs w:val="20"/>
                <w:lang w:val="sl-SI"/>
              </w:rPr>
              <w:t>Generation</w:t>
            </w:r>
            <w:proofErr w:type="spellEnd"/>
            <w:r w:rsidRPr="00FA2E86">
              <w:rPr>
                <w:rFonts w:cs="Calibri"/>
                <w:i/>
                <w:sz w:val="20"/>
                <w:szCs w:val="20"/>
                <w:lang w:val="sl-SI"/>
              </w:rPr>
              <w:t xml:space="preserve"> EU</w:t>
            </w:r>
            <w:r w:rsidRPr="00FA2E86">
              <w:rPr>
                <w:rFonts w:cs="Calibri"/>
                <w:sz w:val="20"/>
                <w:szCs w:val="20"/>
                <w:lang w:val="sl-SI"/>
              </w:rPr>
              <w:t xml:space="preserve"> (RRF in </w:t>
            </w:r>
            <w:proofErr w:type="spellStart"/>
            <w:r w:rsidRPr="00FA2E86">
              <w:rPr>
                <w:rFonts w:cs="Calibri"/>
                <w:i/>
                <w:sz w:val="20"/>
                <w:szCs w:val="20"/>
                <w:lang w:val="sl-SI"/>
              </w:rPr>
              <w:t>React</w:t>
            </w:r>
            <w:proofErr w:type="spellEnd"/>
            <w:r w:rsidRPr="00FA2E86">
              <w:rPr>
                <w:rFonts w:cs="Calibri"/>
                <w:i/>
                <w:sz w:val="20"/>
                <w:szCs w:val="20"/>
                <w:lang w:val="sl-SI"/>
              </w:rPr>
              <w:t>-EU</w:t>
            </w:r>
            <w:r w:rsidRPr="00FA2E86">
              <w:rPr>
                <w:rFonts w:cs="Calibri"/>
                <w:sz w:val="20"/>
                <w:szCs w:val="20"/>
                <w:lang w:val="sl-SI"/>
              </w:rPr>
              <w:t>)</w:t>
            </w:r>
          </w:p>
        </w:tc>
        <w:tc>
          <w:tcPr>
            <w:tcW w:w="2489" w:type="dxa"/>
          </w:tcPr>
          <w:p w14:paraId="50D51522" w14:textId="77777777" w:rsidR="0011159D" w:rsidRPr="00FA2E86" w:rsidRDefault="0011159D" w:rsidP="0011159D">
            <w:pPr>
              <w:jc w:val="left"/>
              <w:rPr>
                <w:rFonts w:cs="Calibri"/>
                <w:sz w:val="20"/>
                <w:szCs w:val="20"/>
                <w:lang w:val="sl-SI"/>
              </w:rPr>
            </w:pPr>
            <w:r w:rsidRPr="00FA2E86">
              <w:rPr>
                <w:rFonts w:cs="Calibri"/>
                <w:sz w:val="20"/>
                <w:szCs w:val="20"/>
                <w:lang w:val="sl-SI"/>
              </w:rPr>
              <w:t>Nepovratna sredstva, finančni instrumenti EU (posojila, jamstva, lastniški instrumenti, navidezni lastniški kapital)</w:t>
            </w:r>
          </w:p>
        </w:tc>
      </w:tr>
      <w:tr w:rsidR="0011159D" w:rsidRPr="00BA6A16" w14:paraId="50D51528" w14:textId="77777777" w:rsidTr="0083059F">
        <w:tc>
          <w:tcPr>
            <w:tcW w:w="2105" w:type="dxa"/>
            <w:vMerge/>
            <w:tcBorders>
              <w:bottom w:val="single" w:sz="8" w:space="0" w:color="FFFFFF" w:themeColor="background1"/>
            </w:tcBorders>
            <w:shd w:val="clear" w:color="auto" w:fill="F2F2F2" w:themeFill="background1" w:themeFillShade="F2"/>
          </w:tcPr>
          <w:p w14:paraId="50D51524" w14:textId="77777777" w:rsidR="0011159D" w:rsidRPr="00BA6A16" w:rsidRDefault="0011159D" w:rsidP="0011159D">
            <w:pPr>
              <w:jc w:val="left"/>
              <w:rPr>
                <w:b/>
                <w:sz w:val="20"/>
                <w:szCs w:val="20"/>
                <w:lang w:val="sl-SI"/>
              </w:rPr>
            </w:pPr>
          </w:p>
        </w:tc>
        <w:tc>
          <w:tcPr>
            <w:tcW w:w="2212" w:type="dxa"/>
            <w:vMerge/>
          </w:tcPr>
          <w:p w14:paraId="50D51525" w14:textId="77777777" w:rsidR="0011159D" w:rsidRPr="00FA2E86" w:rsidRDefault="0011159D" w:rsidP="0011159D">
            <w:pPr>
              <w:jc w:val="left"/>
              <w:rPr>
                <w:rFonts w:cs="Calibri"/>
                <w:sz w:val="20"/>
                <w:szCs w:val="20"/>
                <w:lang w:val="sl-SI"/>
              </w:rPr>
            </w:pPr>
          </w:p>
        </w:tc>
        <w:tc>
          <w:tcPr>
            <w:tcW w:w="2434" w:type="dxa"/>
          </w:tcPr>
          <w:p w14:paraId="50D51526" w14:textId="77777777" w:rsidR="0011159D" w:rsidRPr="00FA2E86" w:rsidRDefault="0011159D" w:rsidP="0011159D">
            <w:pPr>
              <w:jc w:val="left"/>
              <w:rPr>
                <w:rFonts w:cs="Calibri"/>
                <w:sz w:val="20"/>
                <w:szCs w:val="20"/>
                <w:lang w:val="sl-SI"/>
              </w:rPr>
            </w:pPr>
            <w:r w:rsidRPr="00FA2E86">
              <w:rPr>
                <w:rFonts w:cs="Calibri"/>
                <w:sz w:val="20"/>
                <w:szCs w:val="20"/>
                <w:lang w:val="sl-SI"/>
              </w:rPr>
              <w:t>Slovenska nacionalna razvojna in izvozna banka (SID) – javna socialna infrastruktura</w:t>
            </w:r>
          </w:p>
        </w:tc>
        <w:tc>
          <w:tcPr>
            <w:tcW w:w="2489" w:type="dxa"/>
          </w:tcPr>
          <w:p w14:paraId="50D51527" w14:textId="77777777" w:rsidR="0011159D" w:rsidRPr="00FA2E86" w:rsidRDefault="0011159D" w:rsidP="0011159D">
            <w:pPr>
              <w:jc w:val="left"/>
              <w:rPr>
                <w:rFonts w:cs="Calibri"/>
                <w:sz w:val="20"/>
                <w:szCs w:val="20"/>
                <w:lang w:val="sl-SI"/>
              </w:rPr>
            </w:pPr>
            <w:r w:rsidRPr="00FA2E86">
              <w:rPr>
                <w:rFonts w:cs="Calibri"/>
                <w:sz w:val="20"/>
                <w:szCs w:val="20"/>
                <w:lang w:val="sl-SI"/>
              </w:rPr>
              <w:t>Posojila</w:t>
            </w:r>
          </w:p>
        </w:tc>
      </w:tr>
      <w:tr w:rsidR="0011159D" w:rsidRPr="00BA6A16" w14:paraId="50D5152D" w14:textId="77777777" w:rsidTr="0083059F">
        <w:tc>
          <w:tcPr>
            <w:tcW w:w="2105" w:type="dxa"/>
            <w:vMerge/>
            <w:tcBorders>
              <w:bottom w:val="single" w:sz="8" w:space="0" w:color="FFFFFF" w:themeColor="background1"/>
            </w:tcBorders>
            <w:shd w:val="clear" w:color="auto" w:fill="F2F2F2" w:themeFill="background1" w:themeFillShade="F2"/>
          </w:tcPr>
          <w:p w14:paraId="50D51529" w14:textId="77777777" w:rsidR="0011159D" w:rsidRPr="00BA6A16" w:rsidRDefault="0011159D" w:rsidP="0011159D">
            <w:pPr>
              <w:jc w:val="left"/>
              <w:rPr>
                <w:b/>
                <w:sz w:val="20"/>
                <w:szCs w:val="20"/>
                <w:lang w:val="sl-SI"/>
              </w:rPr>
            </w:pPr>
          </w:p>
        </w:tc>
        <w:tc>
          <w:tcPr>
            <w:tcW w:w="2212" w:type="dxa"/>
            <w:vMerge/>
          </w:tcPr>
          <w:p w14:paraId="50D5152A" w14:textId="77777777" w:rsidR="0011159D" w:rsidRPr="00FA2E86" w:rsidRDefault="0011159D" w:rsidP="0011159D">
            <w:pPr>
              <w:jc w:val="left"/>
              <w:rPr>
                <w:rFonts w:cs="Calibri"/>
                <w:sz w:val="20"/>
                <w:szCs w:val="20"/>
                <w:lang w:val="sl-SI"/>
              </w:rPr>
            </w:pPr>
          </w:p>
        </w:tc>
        <w:tc>
          <w:tcPr>
            <w:tcW w:w="2434" w:type="dxa"/>
          </w:tcPr>
          <w:p w14:paraId="50D5152B" w14:textId="77777777" w:rsidR="0011159D" w:rsidRPr="00FA2E86" w:rsidRDefault="0011159D" w:rsidP="0011159D">
            <w:pPr>
              <w:jc w:val="left"/>
              <w:rPr>
                <w:rFonts w:cs="Calibri"/>
                <w:sz w:val="20"/>
                <w:szCs w:val="20"/>
                <w:lang w:val="sl-SI"/>
              </w:rPr>
            </w:pPr>
            <w:r w:rsidRPr="00FA2E86">
              <w:rPr>
                <w:rFonts w:cs="Calibri"/>
                <w:sz w:val="20"/>
                <w:szCs w:val="20"/>
                <w:lang w:val="sl-SI"/>
              </w:rPr>
              <w:t xml:space="preserve">Zasebno – </w:t>
            </w:r>
            <w:proofErr w:type="spellStart"/>
            <w:r w:rsidRPr="00FA2E86">
              <w:rPr>
                <w:rFonts w:cs="Calibri"/>
                <w:sz w:val="20"/>
                <w:szCs w:val="20"/>
                <w:lang w:val="sl-SI"/>
              </w:rPr>
              <w:t>soinvestiranje</w:t>
            </w:r>
            <w:proofErr w:type="spellEnd"/>
            <w:r w:rsidRPr="00FA2E86">
              <w:rPr>
                <w:rFonts w:cs="Calibri"/>
                <w:sz w:val="20"/>
                <w:szCs w:val="20"/>
                <w:lang w:val="sl-SI"/>
              </w:rPr>
              <w:t xml:space="preserve"> v pobude na področju človeškega kapitala</w:t>
            </w:r>
          </w:p>
        </w:tc>
        <w:tc>
          <w:tcPr>
            <w:tcW w:w="2489" w:type="dxa"/>
          </w:tcPr>
          <w:p w14:paraId="50D5152C" w14:textId="77777777" w:rsidR="0011159D" w:rsidRPr="00FA2E86" w:rsidRDefault="0011159D" w:rsidP="0011159D">
            <w:pPr>
              <w:jc w:val="left"/>
              <w:rPr>
                <w:rFonts w:cs="Calibri"/>
                <w:sz w:val="20"/>
                <w:szCs w:val="20"/>
                <w:lang w:val="sl-SI"/>
              </w:rPr>
            </w:pPr>
            <w:r w:rsidRPr="00FA2E86">
              <w:rPr>
                <w:rFonts w:cs="Calibri"/>
                <w:sz w:val="20"/>
                <w:szCs w:val="20"/>
                <w:lang w:val="sl-SI"/>
              </w:rPr>
              <w:t>Skupna vlaganja</w:t>
            </w:r>
          </w:p>
        </w:tc>
      </w:tr>
      <w:tr w:rsidR="00EB386A" w:rsidRPr="00200A1E" w14:paraId="50D51532" w14:textId="77777777" w:rsidTr="0083059F">
        <w:tc>
          <w:tcPr>
            <w:tcW w:w="2105" w:type="dxa"/>
            <w:vMerge w:val="restart"/>
            <w:tcBorders>
              <w:top w:val="single" w:sz="8" w:space="0" w:color="FFFFFF" w:themeColor="background1"/>
            </w:tcBorders>
            <w:shd w:val="clear" w:color="auto" w:fill="F2F2F2" w:themeFill="background1" w:themeFillShade="F2"/>
          </w:tcPr>
          <w:p w14:paraId="50D5152E" w14:textId="77777777" w:rsidR="00EB386A" w:rsidRPr="00BA6A16" w:rsidRDefault="00EB386A" w:rsidP="0011159D">
            <w:pPr>
              <w:jc w:val="left"/>
              <w:rPr>
                <w:b/>
                <w:sz w:val="20"/>
                <w:szCs w:val="20"/>
                <w:lang w:val="sl-SI"/>
              </w:rPr>
            </w:pPr>
            <w:r w:rsidRPr="00BA6A16">
              <w:rPr>
                <w:b/>
                <w:sz w:val="20"/>
                <w:szCs w:val="20"/>
                <w:lang w:val="sl-SI"/>
              </w:rPr>
              <w:t>Okvir upravljanja pravičnega prehoda</w:t>
            </w:r>
          </w:p>
        </w:tc>
        <w:tc>
          <w:tcPr>
            <w:tcW w:w="2212" w:type="dxa"/>
            <w:vMerge w:val="restart"/>
          </w:tcPr>
          <w:p w14:paraId="50D5152F" w14:textId="77777777" w:rsidR="00EB386A" w:rsidRPr="00FA2E86" w:rsidRDefault="00EB386A" w:rsidP="0011159D">
            <w:pPr>
              <w:jc w:val="left"/>
              <w:rPr>
                <w:rFonts w:cs="Calibri"/>
                <w:sz w:val="20"/>
                <w:szCs w:val="20"/>
                <w:lang w:val="sl-SI"/>
              </w:rPr>
            </w:pPr>
          </w:p>
        </w:tc>
        <w:tc>
          <w:tcPr>
            <w:tcW w:w="2434" w:type="dxa"/>
          </w:tcPr>
          <w:p w14:paraId="50D51530" w14:textId="77777777" w:rsidR="00EB386A" w:rsidRPr="00FA2E86" w:rsidRDefault="00EB386A" w:rsidP="0011159D">
            <w:pPr>
              <w:jc w:val="left"/>
              <w:rPr>
                <w:rFonts w:cs="Calibri"/>
                <w:sz w:val="20"/>
                <w:szCs w:val="20"/>
                <w:lang w:val="sl-SI"/>
              </w:rPr>
            </w:pPr>
            <w:r w:rsidRPr="00FA2E86">
              <w:rPr>
                <w:rFonts w:cs="Calibri"/>
                <w:sz w:val="20"/>
                <w:szCs w:val="20"/>
                <w:lang w:val="sl-SI"/>
              </w:rPr>
              <w:t>Kohezijska politika EU (tehnična pomoč)</w:t>
            </w:r>
          </w:p>
        </w:tc>
        <w:tc>
          <w:tcPr>
            <w:tcW w:w="2489" w:type="dxa"/>
          </w:tcPr>
          <w:p w14:paraId="50D51531" w14:textId="77777777" w:rsidR="00EB386A" w:rsidRPr="00FA2E86" w:rsidRDefault="00EB386A" w:rsidP="0011159D">
            <w:pPr>
              <w:jc w:val="left"/>
              <w:rPr>
                <w:rFonts w:cs="Calibri"/>
                <w:sz w:val="20"/>
                <w:szCs w:val="20"/>
                <w:lang w:val="sl-SI"/>
              </w:rPr>
            </w:pPr>
            <w:r w:rsidRPr="00FA2E86">
              <w:rPr>
                <w:rFonts w:cs="Calibri"/>
                <w:sz w:val="20"/>
                <w:szCs w:val="20"/>
                <w:lang w:val="sl-SI"/>
              </w:rPr>
              <w:t>Nepovratna sredstva tehnične pomoči (neposredna dodelitev)</w:t>
            </w:r>
          </w:p>
        </w:tc>
      </w:tr>
      <w:tr w:rsidR="00EB386A" w:rsidRPr="00200A1E" w14:paraId="50D51537" w14:textId="77777777" w:rsidTr="0083059F">
        <w:tc>
          <w:tcPr>
            <w:tcW w:w="2105" w:type="dxa"/>
            <w:vMerge/>
            <w:shd w:val="clear" w:color="auto" w:fill="F2F2F2" w:themeFill="background1" w:themeFillShade="F2"/>
          </w:tcPr>
          <w:p w14:paraId="50D51533" w14:textId="77777777" w:rsidR="00EB386A" w:rsidRPr="00BA6A16" w:rsidRDefault="00EB386A" w:rsidP="0011159D">
            <w:pPr>
              <w:jc w:val="left"/>
              <w:rPr>
                <w:b/>
                <w:sz w:val="20"/>
                <w:szCs w:val="20"/>
                <w:lang w:val="sl-SI"/>
              </w:rPr>
            </w:pPr>
          </w:p>
        </w:tc>
        <w:tc>
          <w:tcPr>
            <w:tcW w:w="2212" w:type="dxa"/>
            <w:vMerge/>
          </w:tcPr>
          <w:p w14:paraId="50D51534" w14:textId="77777777" w:rsidR="00EB386A" w:rsidRPr="00FA2E86" w:rsidRDefault="00EB386A" w:rsidP="0011159D">
            <w:pPr>
              <w:jc w:val="left"/>
              <w:rPr>
                <w:rFonts w:cs="Calibri"/>
                <w:sz w:val="20"/>
                <w:szCs w:val="20"/>
                <w:lang w:val="sl-SI"/>
              </w:rPr>
            </w:pPr>
          </w:p>
        </w:tc>
        <w:tc>
          <w:tcPr>
            <w:tcW w:w="2434" w:type="dxa"/>
          </w:tcPr>
          <w:p w14:paraId="50D51535" w14:textId="77777777" w:rsidR="00EB386A" w:rsidRPr="00FA2E86" w:rsidRDefault="00EB386A" w:rsidP="0011159D">
            <w:pPr>
              <w:jc w:val="left"/>
              <w:rPr>
                <w:rFonts w:cs="Calibri"/>
                <w:sz w:val="20"/>
                <w:szCs w:val="20"/>
                <w:lang w:val="sl-SI"/>
              </w:rPr>
            </w:pPr>
            <w:r w:rsidRPr="00FA2E86">
              <w:rPr>
                <w:rFonts w:cs="Calibri"/>
                <w:sz w:val="20"/>
                <w:szCs w:val="20"/>
                <w:lang w:val="sl-SI"/>
              </w:rPr>
              <w:t>Mehanizem za pravični prehod</w:t>
            </w:r>
          </w:p>
        </w:tc>
        <w:tc>
          <w:tcPr>
            <w:tcW w:w="2489" w:type="dxa"/>
          </w:tcPr>
          <w:p w14:paraId="50D51536" w14:textId="77777777" w:rsidR="00EB386A" w:rsidRPr="00FA2E86" w:rsidRDefault="00EB386A" w:rsidP="0011159D">
            <w:pPr>
              <w:jc w:val="left"/>
              <w:rPr>
                <w:rFonts w:cs="Calibri"/>
                <w:sz w:val="20"/>
                <w:szCs w:val="20"/>
                <w:lang w:val="sl-SI"/>
              </w:rPr>
            </w:pPr>
            <w:r w:rsidRPr="00FA2E86">
              <w:rPr>
                <w:rFonts w:cs="Calibri"/>
                <w:sz w:val="20"/>
                <w:szCs w:val="20"/>
                <w:lang w:val="sl-SI"/>
              </w:rPr>
              <w:t>Nepovratna sredstva tehnične pomoči (neposredna dodelitev)</w:t>
            </w:r>
          </w:p>
        </w:tc>
      </w:tr>
    </w:tbl>
    <w:p w14:paraId="50D51539" w14:textId="77777777" w:rsidR="009609E2" w:rsidRPr="00BA6A16" w:rsidRDefault="00BB4F36" w:rsidP="00835D41">
      <w:pPr>
        <w:pStyle w:val="Naslov1"/>
        <w:numPr>
          <w:ilvl w:val="0"/>
          <w:numId w:val="84"/>
        </w:numPr>
        <w:rPr>
          <w:lang w:val="sl-SI"/>
        </w:rPr>
      </w:pPr>
      <w:bookmarkStart w:id="146" w:name="_Toc50735837"/>
      <w:bookmarkStart w:id="147" w:name="_Toc50737396"/>
      <w:bookmarkStart w:id="148" w:name="_Toc50742319"/>
      <w:bookmarkStart w:id="149" w:name="_Toc50757121"/>
      <w:bookmarkStart w:id="150" w:name="_Toc51764213"/>
      <w:bookmarkStart w:id="151" w:name="_Toc50760879"/>
      <w:bookmarkStart w:id="152" w:name="_Toc52126728"/>
      <w:bookmarkStart w:id="153" w:name="_Toc71885662"/>
      <w:r w:rsidRPr="00BA6A16">
        <w:rPr>
          <w:lang w:val="sl-SI"/>
        </w:rPr>
        <w:t>Okvir upravljanja pravičnega prehoda</w:t>
      </w:r>
      <w:bookmarkEnd w:id="146"/>
      <w:bookmarkEnd w:id="147"/>
      <w:bookmarkEnd w:id="148"/>
      <w:bookmarkEnd w:id="149"/>
      <w:bookmarkEnd w:id="150"/>
      <w:bookmarkEnd w:id="151"/>
      <w:bookmarkEnd w:id="152"/>
      <w:bookmarkEnd w:id="153"/>
    </w:p>
    <w:p w14:paraId="50D5153A" w14:textId="0DE92750" w:rsidR="0034325E" w:rsidRPr="00BA6A16" w:rsidRDefault="00196DB2" w:rsidP="0034325E">
      <w:pPr>
        <w:rPr>
          <w:lang w:val="sl-SI"/>
        </w:rPr>
      </w:pPr>
      <w:bookmarkStart w:id="154" w:name="_Toc50403180"/>
      <w:bookmarkStart w:id="155" w:name="_Toc50402921"/>
      <w:r w:rsidRPr="00BA6A16">
        <w:rPr>
          <w:lang w:val="sl-SI"/>
        </w:rPr>
        <w:t xml:space="preserve">Predlagani </w:t>
      </w:r>
      <w:r w:rsidR="00EB2C69" w:rsidRPr="00BA6A16">
        <w:rPr>
          <w:lang w:val="sl-SI"/>
        </w:rPr>
        <w:t xml:space="preserve">okvir upravljanja pravičnega prehoda </w:t>
      </w:r>
      <w:r w:rsidRPr="00BA6A16">
        <w:rPr>
          <w:lang w:val="sl-SI"/>
        </w:rPr>
        <w:t xml:space="preserve">združuje </w:t>
      </w:r>
      <w:r w:rsidR="0034325E" w:rsidRPr="00BA6A16">
        <w:rPr>
          <w:lang w:val="sl-SI"/>
        </w:rPr>
        <w:t>pristop od zgoraj navzdol (g</w:t>
      </w:r>
      <w:r w:rsidRPr="00BA6A16">
        <w:rPr>
          <w:lang w:val="sl-SI"/>
        </w:rPr>
        <w:t xml:space="preserve">lavna odgovornost za sprejemanje </w:t>
      </w:r>
      <w:r w:rsidR="0034325E" w:rsidRPr="00BA6A16">
        <w:rPr>
          <w:lang w:val="sl-SI"/>
        </w:rPr>
        <w:t>ključnih</w:t>
      </w:r>
      <w:r w:rsidRPr="00BA6A16">
        <w:rPr>
          <w:lang w:val="sl-SI"/>
        </w:rPr>
        <w:t xml:space="preserve"> odločitev ostaja na nacionalni ravni) in pristop od spodaj navzgor (</w:t>
      </w:r>
      <w:r w:rsidR="0034325E" w:rsidRPr="00BA6A16">
        <w:rPr>
          <w:lang w:val="sl-SI"/>
        </w:rPr>
        <w:t>o</w:t>
      </w:r>
      <w:r w:rsidRPr="00BA6A16">
        <w:rPr>
          <w:lang w:val="sl-SI"/>
        </w:rPr>
        <w:t>perativn</w:t>
      </w:r>
      <w:r w:rsidR="008F23DE" w:rsidRPr="00BA6A16">
        <w:rPr>
          <w:lang w:val="sl-SI"/>
        </w:rPr>
        <w:t>a koordinacija izvajanja</w:t>
      </w:r>
      <w:r w:rsidRPr="00BA6A16">
        <w:rPr>
          <w:lang w:val="sl-SI"/>
        </w:rPr>
        <w:t xml:space="preserve"> strategije in temeljnih procesov na regionalni ravni).</w:t>
      </w:r>
      <w:r w:rsidR="002051E9" w:rsidRPr="00BA6A16">
        <w:rPr>
          <w:lang w:val="sl-SI"/>
        </w:rPr>
        <w:t xml:space="preserve"> </w:t>
      </w:r>
      <w:r w:rsidR="0034325E" w:rsidRPr="00BA6A16">
        <w:rPr>
          <w:lang w:val="sl-SI"/>
        </w:rPr>
        <w:t xml:space="preserve">Predlaga se hibridni pristop z </w:t>
      </w:r>
      <w:r w:rsidR="001C7948">
        <w:rPr>
          <w:lang w:val="sl-SI"/>
        </w:rPr>
        <w:t xml:space="preserve">v nadaljevanju razčlenjeno </w:t>
      </w:r>
      <w:r w:rsidR="0034325E" w:rsidRPr="00BA6A16">
        <w:rPr>
          <w:lang w:val="sl-SI"/>
        </w:rPr>
        <w:t>strukturo upravljanja</w:t>
      </w:r>
      <w:r w:rsidR="00A65F82">
        <w:rPr>
          <w:lang w:val="sl-SI"/>
        </w:rPr>
        <w:t>.</w:t>
      </w:r>
    </w:p>
    <w:p w14:paraId="50D5153B" w14:textId="77777777" w:rsidR="004D3241" w:rsidRPr="00BA6A16" w:rsidRDefault="004D3241" w:rsidP="0034325E">
      <w:pPr>
        <w:rPr>
          <w:lang w:val="sl-SI"/>
        </w:rPr>
      </w:pPr>
    </w:p>
    <w:p w14:paraId="50D5153C" w14:textId="218D35EA" w:rsidR="0034325E" w:rsidRPr="00BA6A16" w:rsidRDefault="0034325E" w:rsidP="00396F27">
      <w:pPr>
        <w:pStyle w:val="Odstavekseznama"/>
        <w:numPr>
          <w:ilvl w:val="0"/>
          <w:numId w:val="28"/>
        </w:numPr>
        <w:ind w:left="641" w:hanging="357"/>
        <w:rPr>
          <w:lang w:val="sl-SI"/>
        </w:rPr>
      </w:pPr>
      <w:r w:rsidRPr="00BA6A16">
        <w:rPr>
          <w:lang w:val="sl-SI"/>
        </w:rPr>
        <w:t xml:space="preserve">Obstoječa </w:t>
      </w:r>
      <w:r w:rsidR="001C7948">
        <w:rPr>
          <w:lang w:val="sl-SI"/>
        </w:rPr>
        <w:t xml:space="preserve">medresorska </w:t>
      </w:r>
      <w:r w:rsidRPr="00BA6A16">
        <w:rPr>
          <w:b/>
          <w:lang w:val="sl-SI"/>
        </w:rPr>
        <w:t xml:space="preserve">delovna skupina </w:t>
      </w:r>
      <w:r w:rsidR="001C7948">
        <w:rPr>
          <w:b/>
          <w:lang w:val="sl-SI"/>
        </w:rPr>
        <w:t>Vlade RS (</w:t>
      </w:r>
      <w:r w:rsidRPr="00BA6A16">
        <w:rPr>
          <w:b/>
          <w:lang w:val="sl-SI"/>
        </w:rPr>
        <w:t>na visoki ravni</w:t>
      </w:r>
      <w:r w:rsidR="001C7948">
        <w:rPr>
          <w:b/>
          <w:lang w:val="sl-SI"/>
        </w:rPr>
        <w:t>)</w:t>
      </w:r>
      <w:r w:rsidRPr="00BA6A16">
        <w:rPr>
          <w:lang w:val="sl-SI"/>
        </w:rPr>
        <w:t xml:space="preserve"> </w:t>
      </w:r>
      <w:r w:rsidR="003B01E5" w:rsidRPr="00BA6A16">
        <w:rPr>
          <w:lang w:val="sl-SI"/>
        </w:rPr>
        <w:t>je</w:t>
      </w:r>
      <w:r w:rsidRPr="00BA6A16">
        <w:rPr>
          <w:lang w:val="sl-SI"/>
        </w:rPr>
        <w:t xml:space="preserve"> odgovorna za sprejetje ključnih odločitev (zlasti o</w:t>
      </w:r>
      <w:r w:rsidR="00EE69BF" w:rsidRPr="00BA6A16">
        <w:rPr>
          <w:lang w:val="sl-SI"/>
        </w:rPr>
        <w:t xml:space="preserve">dločitev o reviziji strategije) </w:t>
      </w:r>
      <w:r w:rsidR="00A65F82">
        <w:rPr>
          <w:lang w:val="sl-SI"/>
        </w:rPr>
        <w:t>in</w:t>
      </w:r>
      <w:r w:rsidR="00A65F82" w:rsidRPr="00BA6A16">
        <w:rPr>
          <w:lang w:val="sl-SI"/>
        </w:rPr>
        <w:t xml:space="preserve"> </w:t>
      </w:r>
      <w:r w:rsidR="00BB4B29">
        <w:rPr>
          <w:lang w:val="sl-SI"/>
        </w:rPr>
        <w:t>hkrati</w:t>
      </w:r>
      <w:r w:rsidR="00BB4B29" w:rsidRPr="00BA6A16">
        <w:rPr>
          <w:lang w:val="sl-SI"/>
        </w:rPr>
        <w:t xml:space="preserve"> </w:t>
      </w:r>
      <w:r w:rsidR="003B01E5" w:rsidRPr="00BA6A16">
        <w:rPr>
          <w:lang w:val="sl-SI"/>
        </w:rPr>
        <w:t>zagotavlja politično odgovornost za izvajanje strategije, vključno z dodeljevanje</w:t>
      </w:r>
      <w:r w:rsidR="00E76D7A" w:rsidRPr="00BA6A16">
        <w:rPr>
          <w:lang w:val="sl-SI"/>
        </w:rPr>
        <w:t>m</w:t>
      </w:r>
      <w:r w:rsidRPr="00BA6A16">
        <w:rPr>
          <w:lang w:val="sl-SI"/>
        </w:rPr>
        <w:t xml:space="preserve"> </w:t>
      </w:r>
      <w:r w:rsidR="003B01E5" w:rsidRPr="00BA6A16">
        <w:rPr>
          <w:lang w:val="sl-SI"/>
        </w:rPr>
        <w:t>proračunskih</w:t>
      </w:r>
      <w:r w:rsidR="001C7948">
        <w:rPr>
          <w:lang w:val="sl-SI"/>
        </w:rPr>
        <w:t xml:space="preserve"> sredstev</w:t>
      </w:r>
      <w:r w:rsidR="003B01E5" w:rsidRPr="00BA6A16">
        <w:rPr>
          <w:lang w:val="sl-SI"/>
        </w:rPr>
        <w:t xml:space="preserve"> v okviru priprave proračunov znotraj relevantnih resorjev</w:t>
      </w:r>
      <w:r w:rsidRPr="00BA6A16">
        <w:rPr>
          <w:lang w:val="sl-SI"/>
        </w:rPr>
        <w:t xml:space="preserve">. </w:t>
      </w:r>
      <w:r w:rsidR="003B01E5" w:rsidRPr="00BA6A16">
        <w:rPr>
          <w:lang w:val="sl-SI"/>
        </w:rPr>
        <w:t>S</w:t>
      </w:r>
      <w:r w:rsidRPr="00BA6A16">
        <w:rPr>
          <w:lang w:val="sl-SI"/>
        </w:rPr>
        <w:t xml:space="preserve">estava </w:t>
      </w:r>
      <w:r w:rsidR="003B01E5" w:rsidRPr="00BA6A16">
        <w:rPr>
          <w:lang w:val="sl-SI"/>
        </w:rPr>
        <w:t>delovne skupine ostaja</w:t>
      </w:r>
      <w:r w:rsidRPr="00BA6A16">
        <w:rPr>
          <w:lang w:val="sl-SI"/>
        </w:rPr>
        <w:t xml:space="preserve"> omejena na </w:t>
      </w:r>
      <w:r w:rsidR="003B01E5" w:rsidRPr="00BA6A16">
        <w:rPr>
          <w:lang w:val="sl-SI"/>
        </w:rPr>
        <w:t xml:space="preserve">ključna </w:t>
      </w:r>
      <w:r w:rsidRPr="00BA6A16">
        <w:rPr>
          <w:lang w:val="sl-SI"/>
        </w:rPr>
        <w:t xml:space="preserve">resorna ministrstva, najpomembnejša za </w:t>
      </w:r>
      <w:r w:rsidR="00A65F82">
        <w:rPr>
          <w:lang w:val="sl-SI"/>
        </w:rPr>
        <w:t>proces</w:t>
      </w:r>
      <w:r w:rsidR="00A65F82" w:rsidRPr="00BA6A16">
        <w:rPr>
          <w:lang w:val="sl-SI"/>
        </w:rPr>
        <w:t xml:space="preserve"> </w:t>
      </w:r>
      <w:r w:rsidRPr="00BA6A16">
        <w:rPr>
          <w:lang w:val="sl-SI"/>
        </w:rPr>
        <w:t>pravičn</w:t>
      </w:r>
      <w:r w:rsidR="00EE69BF" w:rsidRPr="00BA6A16">
        <w:rPr>
          <w:lang w:val="sl-SI"/>
        </w:rPr>
        <w:t xml:space="preserve">ega prehoda, </w:t>
      </w:r>
      <w:r w:rsidR="003B01E5" w:rsidRPr="00BA6A16">
        <w:rPr>
          <w:lang w:val="sl-SI"/>
        </w:rPr>
        <w:t xml:space="preserve">dodatno </w:t>
      </w:r>
      <w:r w:rsidR="00BB4B29">
        <w:rPr>
          <w:lang w:val="sl-SI"/>
        </w:rPr>
        <w:t>pa je</w:t>
      </w:r>
      <w:r w:rsidR="00BB4B29" w:rsidRPr="00BA6A16">
        <w:rPr>
          <w:lang w:val="sl-SI"/>
        </w:rPr>
        <w:t xml:space="preserve"> </w:t>
      </w:r>
      <w:r w:rsidR="003B01E5" w:rsidRPr="00BA6A16">
        <w:rPr>
          <w:lang w:val="sl-SI"/>
        </w:rPr>
        <w:t xml:space="preserve">vanjo </w:t>
      </w:r>
      <w:r w:rsidR="00BB4B29" w:rsidRPr="00BA6A16">
        <w:rPr>
          <w:lang w:val="sl-SI"/>
        </w:rPr>
        <w:t>vključ</w:t>
      </w:r>
      <w:r w:rsidR="00BB4B29">
        <w:rPr>
          <w:lang w:val="sl-SI"/>
        </w:rPr>
        <w:t>en</w:t>
      </w:r>
      <w:r w:rsidR="00BB4B29" w:rsidRPr="00BA6A16">
        <w:rPr>
          <w:lang w:val="sl-SI"/>
        </w:rPr>
        <w:t xml:space="preserve"> </w:t>
      </w:r>
      <w:r w:rsidR="003B01E5" w:rsidRPr="00BA6A16">
        <w:rPr>
          <w:lang w:val="sl-SI"/>
        </w:rPr>
        <w:t>predstavnik</w:t>
      </w:r>
      <w:r w:rsidRPr="00BA6A16">
        <w:rPr>
          <w:lang w:val="sl-SI"/>
        </w:rPr>
        <w:t xml:space="preserve"> </w:t>
      </w:r>
      <w:r w:rsidR="00EE69BF" w:rsidRPr="00BA6A16">
        <w:rPr>
          <w:lang w:val="sl-SI"/>
        </w:rPr>
        <w:t xml:space="preserve">organov </w:t>
      </w:r>
      <w:r w:rsidR="003B01E5" w:rsidRPr="00BA6A16">
        <w:rPr>
          <w:lang w:val="sl-SI"/>
        </w:rPr>
        <w:t xml:space="preserve">koordinacije </w:t>
      </w:r>
      <w:r w:rsidR="00EE69BF" w:rsidRPr="00BA6A16">
        <w:rPr>
          <w:lang w:val="sl-SI"/>
        </w:rPr>
        <w:t>pravičnega prehoda</w:t>
      </w:r>
      <w:r w:rsidRPr="00BA6A16">
        <w:rPr>
          <w:lang w:val="sl-SI"/>
        </w:rPr>
        <w:t>.</w:t>
      </w:r>
    </w:p>
    <w:p w14:paraId="50D5153D" w14:textId="38B5569D" w:rsidR="007E6B18" w:rsidRPr="008E5340" w:rsidRDefault="00EE69BF" w:rsidP="004A7E5D">
      <w:pPr>
        <w:pStyle w:val="Odstavekseznama"/>
        <w:numPr>
          <w:ilvl w:val="0"/>
          <w:numId w:val="28"/>
        </w:numPr>
        <w:spacing w:before="240"/>
        <w:ind w:left="641" w:hanging="357"/>
        <w:rPr>
          <w:lang w:val="sl-SI"/>
        </w:rPr>
      </w:pPr>
      <w:r w:rsidRPr="008E5340">
        <w:rPr>
          <w:lang w:val="sl-SI"/>
        </w:rPr>
        <w:lastRenderedPageBreak/>
        <w:t xml:space="preserve">Obstoječa </w:t>
      </w:r>
      <w:r w:rsidR="001C7948" w:rsidRPr="008E5340">
        <w:rPr>
          <w:b/>
          <w:lang w:val="sl-SI"/>
        </w:rPr>
        <w:t xml:space="preserve">operativna </w:t>
      </w:r>
      <w:r w:rsidRPr="008E5340">
        <w:rPr>
          <w:b/>
          <w:lang w:val="sl-SI"/>
        </w:rPr>
        <w:t>delovna skupina</w:t>
      </w:r>
      <w:r w:rsidRPr="008E5340">
        <w:rPr>
          <w:lang w:val="sl-SI"/>
        </w:rPr>
        <w:t xml:space="preserve"> </w:t>
      </w:r>
      <w:r w:rsidR="001C7948" w:rsidRPr="008E5340">
        <w:rPr>
          <w:lang w:val="sl-SI"/>
        </w:rPr>
        <w:t xml:space="preserve">Ministrstva za infrastrukturo </w:t>
      </w:r>
      <w:r w:rsidR="003B01E5" w:rsidRPr="008E5340">
        <w:rPr>
          <w:lang w:val="sl-SI"/>
        </w:rPr>
        <w:t>še naprej predstavlja</w:t>
      </w:r>
      <w:r w:rsidR="004424E2" w:rsidRPr="008E5340">
        <w:rPr>
          <w:lang w:val="sl-SI"/>
        </w:rPr>
        <w:t xml:space="preserve"> osrednje</w:t>
      </w:r>
      <w:r w:rsidRPr="008E5340">
        <w:rPr>
          <w:lang w:val="sl-SI"/>
        </w:rPr>
        <w:t xml:space="preserve"> </w:t>
      </w:r>
      <w:r w:rsidR="004424E2" w:rsidRPr="008E5340">
        <w:rPr>
          <w:lang w:val="sl-SI"/>
        </w:rPr>
        <w:t>(</w:t>
      </w:r>
      <w:r w:rsidRPr="008E5340">
        <w:rPr>
          <w:lang w:val="sl-SI"/>
        </w:rPr>
        <w:t>nacionaln</w:t>
      </w:r>
      <w:r w:rsidR="004424E2" w:rsidRPr="008E5340">
        <w:rPr>
          <w:lang w:val="sl-SI"/>
        </w:rPr>
        <w:t>o)</w:t>
      </w:r>
      <w:r w:rsidRPr="008E5340">
        <w:rPr>
          <w:lang w:val="sl-SI"/>
        </w:rPr>
        <w:t xml:space="preserve"> partnersk</w:t>
      </w:r>
      <w:r w:rsidR="004424E2" w:rsidRPr="008E5340">
        <w:rPr>
          <w:lang w:val="sl-SI"/>
        </w:rPr>
        <w:t>o</w:t>
      </w:r>
      <w:r w:rsidR="00727A1A" w:rsidRPr="008E5340">
        <w:rPr>
          <w:lang w:val="sl-SI"/>
        </w:rPr>
        <w:t xml:space="preserve"> telo pravičnega prehoda</w:t>
      </w:r>
      <w:r w:rsidRPr="008E5340">
        <w:rPr>
          <w:lang w:val="sl-SI"/>
        </w:rPr>
        <w:t xml:space="preserve"> </w:t>
      </w:r>
      <w:r w:rsidR="00BB4B29">
        <w:rPr>
          <w:lang w:val="sl-SI"/>
        </w:rPr>
        <w:t>ter</w:t>
      </w:r>
      <w:r w:rsidR="00BB4B29" w:rsidRPr="008E5340">
        <w:rPr>
          <w:lang w:val="sl-SI"/>
        </w:rPr>
        <w:t xml:space="preserve"> </w:t>
      </w:r>
      <w:r w:rsidR="004424E2" w:rsidRPr="008E5340">
        <w:rPr>
          <w:lang w:val="sl-SI"/>
        </w:rPr>
        <w:t>platformo</w:t>
      </w:r>
      <w:r w:rsidRPr="008E5340">
        <w:rPr>
          <w:lang w:val="sl-SI"/>
        </w:rPr>
        <w:t xml:space="preserve"> za </w:t>
      </w:r>
      <w:r w:rsidR="00A65F82" w:rsidRPr="008E5340">
        <w:rPr>
          <w:lang w:val="sl-SI"/>
        </w:rPr>
        <w:t xml:space="preserve">razpravo </w:t>
      </w:r>
      <w:r w:rsidR="004424E2" w:rsidRPr="008E5340">
        <w:rPr>
          <w:lang w:val="sl-SI"/>
        </w:rPr>
        <w:t>in dialog o vprašanjih zapiranja rudnika</w:t>
      </w:r>
      <w:r w:rsidRPr="008E5340">
        <w:rPr>
          <w:lang w:val="sl-SI"/>
        </w:rPr>
        <w:t xml:space="preserve">, </w:t>
      </w:r>
      <w:r w:rsidR="004424E2" w:rsidRPr="008E5340">
        <w:rPr>
          <w:lang w:val="sl-SI"/>
        </w:rPr>
        <w:t xml:space="preserve">izzivih </w:t>
      </w:r>
      <w:r w:rsidR="00731304">
        <w:rPr>
          <w:lang w:val="sl-SI"/>
        </w:rPr>
        <w:t xml:space="preserve">morebitnih </w:t>
      </w:r>
      <w:r w:rsidR="004424E2" w:rsidRPr="008E5340">
        <w:rPr>
          <w:lang w:val="sl-SI"/>
        </w:rPr>
        <w:t>presežnih delavcev</w:t>
      </w:r>
      <w:r w:rsidRPr="008E5340">
        <w:rPr>
          <w:lang w:val="sl-SI"/>
        </w:rPr>
        <w:t xml:space="preserve"> in regionalni</w:t>
      </w:r>
      <w:r w:rsidR="004424E2" w:rsidRPr="008E5340">
        <w:rPr>
          <w:lang w:val="sl-SI"/>
        </w:rPr>
        <w:t>h</w:t>
      </w:r>
      <w:r w:rsidRPr="008E5340">
        <w:rPr>
          <w:lang w:val="sl-SI"/>
        </w:rPr>
        <w:t xml:space="preserve"> preo</w:t>
      </w:r>
      <w:r w:rsidR="004424E2" w:rsidRPr="008E5340">
        <w:rPr>
          <w:lang w:val="sl-SI"/>
        </w:rPr>
        <w:t>brazb</w:t>
      </w:r>
      <w:r w:rsidRPr="008E5340">
        <w:rPr>
          <w:lang w:val="sl-SI"/>
        </w:rPr>
        <w:t xml:space="preserve">. </w:t>
      </w:r>
      <w:r w:rsidR="003B01E5" w:rsidRPr="008E5340">
        <w:rPr>
          <w:lang w:val="sl-SI"/>
        </w:rPr>
        <w:t xml:space="preserve">Skupina opravlja tudi splošne naloge nadzora nad izvajanjem </w:t>
      </w:r>
      <w:r w:rsidR="001C7948" w:rsidRPr="008E5340">
        <w:rPr>
          <w:lang w:val="sl-SI"/>
        </w:rPr>
        <w:t>strategije</w:t>
      </w:r>
      <w:r w:rsidRPr="008E5340">
        <w:rPr>
          <w:lang w:val="sl-SI"/>
        </w:rPr>
        <w:t>.</w:t>
      </w:r>
    </w:p>
    <w:p w14:paraId="50D5153E" w14:textId="4B0A0BAD" w:rsidR="007E6B18" w:rsidRPr="00835D41" w:rsidRDefault="00CC0D38" w:rsidP="004A7E5D">
      <w:pPr>
        <w:pStyle w:val="Odstavekseznama"/>
        <w:numPr>
          <w:ilvl w:val="0"/>
          <w:numId w:val="28"/>
        </w:numPr>
        <w:spacing w:before="240"/>
        <w:rPr>
          <w:lang w:val="sl-SI"/>
        </w:rPr>
      </w:pPr>
      <w:r w:rsidRPr="00835D41">
        <w:rPr>
          <w:lang w:val="sl-SI"/>
        </w:rPr>
        <w:t xml:space="preserve">Ustanovi se </w:t>
      </w:r>
      <w:r w:rsidRPr="00835D41">
        <w:rPr>
          <w:b/>
          <w:lang w:val="sl-SI"/>
        </w:rPr>
        <w:t>skupen</w:t>
      </w:r>
      <w:r w:rsidR="00C5057E" w:rsidRPr="00835D41">
        <w:rPr>
          <w:b/>
          <w:lang w:val="sl-SI"/>
        </w:rPr>
        <w:t xml:space="preserve"> organ </w:t>
      </w:r>
      <w:r w:rsidR="00323A1A" w:rsidRPr="00835D41">
        <w:rPr>
          <w:b/>
          <w:lang w:val="sl-SI"/>
        </w:rPr>
        <w:t xml:space="preserve">koordinacije </w:t>
      </w:r>
      <w:r w:rsidR="00C5057E" w:rsidRPr="00835D41">
        <w:rPr>
          <w:b/>
          <w:lang w:val="sl-SI"/>
        </w:rPr>
        <w:t>pravičnega prehoda</w:t>
      </w:r>
      <w:r w:rsidR="00C5057E" w:rsidRPr="00835D41">
        <w:rPr>
          <w:lang w:val="sl-SI"/>
        </w:rPr>
        <w:t xml:space="preserve">. </w:t>
      </w:r>
      <w:r w:rsidR="006D1FCF" w:rsidRPr="00835D41">
        <w:rPr>
          <w:lang w:val="sl-SI"/>
        </w:rPr>
        <w:t>Organ deluje na podlagi sporazuma o partnerstvu med ključnimi deležniki iz lokalnega okolja</w:t>
      </w:r>
      <w:r w:rsidR="00C5057E" w:rsidRPr="00835D41">
        <w:rPr>
          <w:lang w:val="sl-SI"/>
        </w:rPr>
        <w:t xml:space="preserve">, pri čemer vse sodelujoče strani namenijo sredstva </w:t>
      </w:r>
      <w:r w:rsidR="00BB4B29">
        <w:rPr>
          <w:lang w:val="sl-SI"/>
        </w:rPr>
        <w:t>ter</w:t>
      </w:r>
      <w:r w:rsidR="00BB4B29" w:rsidRPr="00835D41">
        <w:rPr>
          <w:lang w:val="sl-SI"/>
        </w:rPr>
        <w:t xml:space="preserve"> </w:t>
      </w:r>
      <w:r w:rsidR="00C5057E" w:rsidRPr="00835D41">
        <w:rPr>
          <w:lang w:val="sl-SI"/>
        </w:rPr>
        <w:t>prevzamejo odgovornosti v skladu s svojim položajem</w:t>
      </w:r>
      <w:r w:rsidR="00F23EB3" w:rsidRPr="00835D41">
        <w:rPr>
          <w:lang w:val="sl-SI"/>
        </w:rPr>
        <w:t xml:space="preserve"> in vlogo</w:t>
      </w:r>
      <w:r w:rsidR="00C5057E" w:rsidRPr="00835D41">
        <w:rPr>
          <w:lang w:val="sl-SI"/>
        </w:rPr>
        <w:t xml:space="preserve"> v regiji. </w:t>
      </w:r>
      <w:r w:rsidR="00BB4B29">
        <w:rPr>
          <w:lang w:val="sl-SI"/>
        </w:rPr>
        <w:t>Ker</w:t>
      </w:r>
      <w:r w:rsidR="00F23EB3" w:rsidRPr="00835D41">
        <w:rPr>
          <w:lang w:val="sl-SI"/>
        </w:rPr>
        <w:t xml:space="preserve"> </w:t>
      </w:r>
      <w:r w:rsidR="00BB4B29">
        <w:rPr>
          <w:lang w:val="sl-SI"/>
        </w:rPr>
        <w:t xml:space="preserve">je </w:t>
      </w:r>
      <w:r w:rsidR="00F23EB3" w:rsidRPr="00835D41">
        <w:rPr>
          <w:lang w:val="sl-SI"/>
        </w:rPr>
        <w:t>osrednji vir financiranja družbeno-ekonomskega prestrukturiranja regije Sklad za pravični prehod, se vloga organ</w:t>
      </w:r>
      <w:r w:rsidRPr="00835D41">
        <w:rPr>
          <w:lang w:val="sl-SI"/>
        </w:rPr>
        <w:t>a</w:t>
      </w:r>
      <w:r w:rsidR="00F23EB3" w:rsidRPr="00835D41">
        <w:rPr>
          <w:lang w:val="sl-SI"/>
        </w:rPr>
        <w:t xml:space="preserve"> koordinacije pravičnega prehoda osredotoča na izvajanje specifičnih </w:t>
      </w:r>
      <w:r w:rsidR="00F23EB3" w:rsidRPr="00835D41">
        <w:rPr>
          <w:i/>
          <w:lang w:val="sl-SI"/>
        </w:rPr>
        <w:t>delegiranih nalog znotraj sistema upravljanja in nadzora</w:t>
      </w:r>
      <w:r w:rsidR="00F23EB3" w:rsidRPr="00835D41">
        <w:rPr>
          <w:lang w:val="sl-SI"/>
        </w:rPr>
        <w:t xml:space="preserve"> strukturnih in investicijskih skladov</w:t>
      </w:r>
      <w:r w:rsidR="00A65F82" w:rsidRPr="00835D41">
        <w:rPr>
          <w:lang w:val="sl-SI"/>
        </w:rPr>
        <w:t xml:space="preserve"> EU</w:t>
      </w:r>
      <w:r w:rsidR="00F23EB3" w:rsidRPr="00835D41">
        <w:rPr>
          <w:lang w:val="sl-SI"/>
        </w:rPr>
        <w:t xml:space="preserve">, </w:t>
      </w:r>
      <w:r w:rsidR="00BB4B29">
        <w:rPr>
          <w:lang w:val="sl-SI"/>
        </w:rPr>
        <w:t>ob upoštevanju</w:t>
      </w:r>
      <w:r w:rsidR="00BB4B29" w:rsidRPr="00835D41">
        <w:rPr>
          <w:lang w:val="sl-SI"/>
        </w:rPr>
        <w:t xml:space="preserve"> </w:t>
      </w:r>
      <w:r w:rsidR="00F23EB3" w:rsidRPr="00835D41">
        <w:rPr>
          <w:lang w:val="sl-SI"/>
        </w:rPr>
        <w:t>stratešk</w:t>
      </w:r>
      <w:r w:rsidR="00BB4B29">
        <w:rPr>
          <w:lang w:val="sl-SI"/>
        </w:rPr>
        <w:t>ih</w:t>
      </w:r>
      <w:r w:rsidR="00F23EB3" w:rsidRPr="00835D41">
        <w:rPr>
          <w:lang w:val="sl-SI"/>
        </w:rPr>
        <w:t xml:space="preserve"> okvir</w:t>
      </w:r>
      <w:r w:rsidR="00BB4B29">
        <w:rPr>
          <w:lang w:val="sl-SI"/>
        </w:rPr>
        <w:t>ov</w:t>
      </w:r>
      <w:r w:rsidR="00F23EB3" w:rsidRPr="00835D41">
        <w:rPr>
          <w:lang w:val="sl-SI"/>
        </w:rPr>
        <w:t xml:space="preserve"> in usmerit</w:t>
      </w:r>
      <w:r w:rsidR="00BB4B29">
        <w:rPr>
          <w:lang w:val="sl-SI"/>
        </w:rPr>
        <w:t>e</w:t>
      </w:r>
      <w:r w:rsidR="00F23EB3" w:rsidRPr="00835D41">
        <w:rPr>
          <w:lang w:val="sl-SI"/>
        </w:rPr>
        <w:t xml:space="preserve">v te </w:t>
      </w:r>
      <w:r w:rsidR="001C7948" w:rsidRPr="00835D41">
        <w:rPr>
          <w:lang w:val="sl-SI"/>
        </w:rPr>
        <w:t xml:space="preserve">strategije </w:t>
      </w:r>
      <w:r w:rsidR="00354D02" w:rsidRPr="00835D41">
        <w:rPr>
          <w:lang w:val="sl-SI"/>
        </w:rPr>
        <w:t>ter vsakokrat veljavn</w:t>
      </w:r>
      <w:r w:rsidR="00BB4B29">
        <w:rPr>
          <w:lang w:val="sl-SI"/>
        </w:rPr>
        <w:t>ih</w:t>
      </w:r>
      <w:r w:rsidR="00354D02" w:rsidRPr="00835D41">
        <w:rPr>
          <w:lang w:val="sl-SI"/>
        </w:rPr>
        <w:t xml:space="preserve"> pravila za izvajanje</w:t>
      </w:r>
      <w:r w:rsidR="00F23EB3" w:rsidRPr="00835D41">
        <w:rPr>
          <w:lang w:val="sl-SI"/>
        </w:rPr>
        <w:t xml:space="preserve">. </w:t>
      </w:r>
      <w:r w:rsidR="00940F03" w:rsidRPr="00835D41">
        <w:rPr>
          <w:lang w:val="sl-SI"/>
        </w:rPr>
        <w:t xml:space="preserve">Organ koordinacije </w:t>
      </w:r>
      <w:r w:rsidRPr="00835D41">
        <w:rPr>
          <w:lang w:val="sl-SI"/>
        </w:rPr>
        <w:t xml:space="preserve">je </w:t>
      </w:r>
      <w:r w:rsidR="00940F03" w:rsidRPr="00835D41">
        <w:rPr>
          <w:lang w:val="sl-SI"/>
        </w:rPr>
        <w:t>odgovor</w:t>
      </w:r>
      <w:r w:rsidRPr="00835D41">
        <w:rPr>
          <w:lang w:val="sl-SI"/>
        </w:rPr>
        <w:t>e</w:t>
      </w:r>
      <w:r w:rsidR="00940F03" w:rsidRPr="00835D41">
        <w:rPr>
          <w:lang w:val="sl-SI"/>
        </w:rPr>
        <w:t>n</w:t>
      </w:r>
      <w:r w:rsidR="00D201E6" w:rsidRPr="00835D41">
        <w:rPr>
          <w:lang w:val="sl-SI"/>
        </w:rPr>
        <w:t xml:space="preserve"> zlasti za (a)</w:t>
      </w:r>
      <w:r w:rsidR="00BB4B29">
        <w:rPr>
          <w:lang w:val="sl-SI"/>
        </w:rPr>
        <w:t> </w:t>
      </w:r>
      <w:r w:rsidR="00D201E6" w:rsidRPr="00835D41">
        <w:rPr>
          <w:lang w:val="sl-SI"/>
        </w:rPr>
        <w:t>pripravo in objavo povabil za predložitev vlog za operacije (tj</w:t>
      </w:r>
      <w:r w:rsidR="00BB4B29" w:rsidRPr="00835D41">
        <w:rPr>
          <w:lang w:val="sl-SI"/>
        </w:rPr>
        <w:t>.</w:t>
      </w:r>
      <w:r w:rsidR="00BB4B29">
        <w:rPr>
          <w:lang w:val="sl-SI"/>
        </w:rPr>
        <w:t> </w:t>
      </w:r>
      <w:r w:rsidR="00D201E6" w:rsidRPr="00835D41">
        <w:rPr>
          <w:lang w:val="sl-SI"/>
        </w:rPr>
        <w:t>pripravo in objavo razpisov), (b</w:t>
      </w:r>
      <w:r w:rsidR="00BB4B29" w:rsidRPr="00835D41">
        <w:rPr>
          <w:lang w:val="sl-SI"/>
        </w:rPr>
        <w:t>)</w:t>
      </w:r>
      <w:r w:rsidR="00BB4B29">
        <w:rPr>
          <w:lang w:val="sl-SI"/>
        </w:rPr>
        <w:t> </w:t>
      </w:r>
      <w:r w:rsidR="00D201E6" w:rsidRPr="00835D41">
        <w:rPr>
          <w:lang w:val="sl-SI"/>
        </w:rPr>
        <w:t>prvostopenjsko preverjanje vlog (ocena ustreznosti in kakovosti vlog)</w:t>
      </w:r>
      <w:r w:rsidR="00354D02" w:rsidRPr="00835D41">
        <w:rPr>
          <w:lang w:val="sl-SI"/>
        </w:rPr>
        <w:t xml:space="preserve"> ter</w:t>
      </w:r>
      <w:r w:rsidR="00D201E6" w:rsidRPr="00835D41">
        <w:rPr>
          <w:lang w:val="sl-SI"/>
        </w:rPr>
        <w:t xml:space="preserve"> (c</w:t>
      </w:r>
      <w:r w:rsidR="00BB4B29" w:rsidRPr="00835D41">
        <w:rPr>
          <w:lang w:val="sl-SI"/>
        </w:rPr>
        <w:t>)</w:t>
      </w:r>
      <w:r w:rsidR="00BB4B29">
        <w:rPr>
          <w:lang w:val="sl-SI"/>
        </w:rPr>
        <w:t> </w:t>
      </w:r>
      <w:r w:rsidR="00D201E6" w:rsidRPr="00835D41">
        <w:rPr>
          <w:lang w:val="sl-SI"/>
        </w:rPr>
        <w:t>spremljanje in vrednotenje izvajanja</w:t>
      </w:r>
      <w:r w:rsidR="00354D02" w:rsidRPr="00835D41">
        <w:rPr>
          <w:lang w:val="sl-SI"/>
        </w:rPr>
        <w:t xml:space="preserve"> projektov oz</w:t>
      </w:r>
      <w:r w:rsidR="00BB4B29">
        <w:rPr>
          <w:lang w:val="sl-SI"/>
        </w:rPr>
        <w:t>iroma</w:t>
      </w:r>
      <w:r w:rsidR="00354D02" w:rsidRPr="00835D41">
        <w:rPr>
          <w:lang w:val="sl-SI"/>
        </w:rPr>
        <w:t xml:space="preserve"> operacij, ki so financirani iz </w:t>
      </w:r>
      <w:r w:rsidR="00A65F82" w:rsidRPr="00835D41">
        <w:rPr>
          <w:lang w:val="sl-SI"/>
        </w:rPr>
        <w:t xml:space="preserve">teh </w:t>
      </w:r>
      <w:r w:rsidR="00354D02" w:rsidRPr="00835D41">
        <w:rPr>
          <w:lang w:val="sl-SI"/>
        </w:rPr>
        <w:t xml:space="preserve">skladov in podpirajo izvajanje te </w:t>
      </w:r>
      <w:r w:rsidR="00BB4B29">
        <w:rPr>
          <w:lang w:val="sl-SI"/>
        </w:rPr>
        <w:t>s</w:t>
      </w:r>
      <w:r w:rsidR="00354D02" w:rsidRPr="00835D41">
        <w:rPr>
          <w:lang w:val="sl-SI"/>
        </w:rPr>
        <w:t>trategije</w:t>
      </w:r>
      <w:r w:rsidR="00D201E6" w:rsidRPr="00835D41">
        <w:rPr>
          <w:lang w:val="sl-SI"/>
        </w:rPr>
        <w:t xml:space="preserve"> (samostojno ali v sodelovanju z neodvisnimi </w:t>
      </w:r>
      <w:r w:rsidR="003C5BB7">
        <w:rPr>
          <w:lang w:val="sl-SI"/>
        </w:rPr>
        <w:t>ocenjevalci</w:t>
      </w:r>
      <w:r w:rsidR="00D201E6" w:rsidRPr="00835D41">
        <w:rPr>
          <w:lang w:val="sl-SI"/>
        </w:rPr>
        <w:t>)</w:t>
      </w:r>
      <w:r w:rsidR="00C5057E" w:rsidRPr="00835D41">
        <w:rPr>
          <w:lang w:val="sl-SI"/>
        </w:rPr>
        <w:t xml:space="preserve">. </w:t>
      </w:r>
      <w:r w:rsidR="00D201E6" w:rsidRPr="00835D41">
        <w:rPr>
          <w:lang w:val="sl-SI"/>
        </w:rPr>
        <w:t>Organ koordinacije pravičnega prehoda deluje tudi kot</w:t>
      </w:r>
      <w:r w:rsidR="00C5057E" w:rsidRPr="00835D41">
        <w:rPr>
          <w:lang w:val="sl-SI"/>
        </w:rPr>
        <w:t xml:space="preserve"> </w:t>
      </w:r>
      <w:r w:rsidR="00C5057E" w:rsidRPr="00835D41">
        <w:rPr>
          <w:i/>
          <w:lang w:val="sl-SI"/>
        </w:rPr>
        <w:t>glavn</w:t>
      </w:r>
      <w:r w:rsidRPr="00835D41">
        <w:rPr>
          <w:i/>
          <w:lang w:val="sl-SI"/>
        </w:rPr>
        <w:t>a</w:t>
      </w:r>
      <w:r w:rsidR="00C5057E" w:rsidRPr="00835D41">
        <w:rPr>
          <w:i/>
          <w:lang w:val="sl-SI"/>
        </w:rPr>
        <w:t xml:space="preserve"> informacijsk</w:t>
      </w:r>
      <w:r w:rsidRPr="00835D41">
        <w:rPr>
          <w:i/>
          <w:lang w:val="sl-SI"/>
        </w:rPr>
        <w:t>a</w:t>
      </w:r>
      <w:r w:rsidR="00C5057E" w:rsidRPr="00835D41">
        <w:rPr>
          <w:i/>
          <w:lang w:val="sl-SI"/>
        </w:rPr>
        <w:t xml:space="preserve"> točk</w:t>
      </w:r>
      <w:r w:rsidRPr="00835D41">
        <w:rPr>
          <w:i/>
          <w:lang w:val="sl-SI"/>
        </w:rPr>
        <w:t>a</w:t>
      </w:r>
      <w:r w:rsidR="00C5057E" w:rsidRPr="00835D41">
        <w:rPr>
          <w:lang w:val="sl-SI"/>
        </w:rPr>
        <w:t xml:space="preserve"> </w:t>
      </w:r>
      <w:r w:rsidR="00BB4B29">
        <w:rPr>
          <w:lang w:val="sl-SI"/>
        </w:rPr>
        <w:t>ter</w:t>
      </w:r>
      <w:r w:rsidR="00BB4B29" w:rsidRPr="00835D41">
        <w:rPr>
          <w:lang w:val="sl-SI"/>
        </w:rPr>
        <w:t xml:space="preserve"> </w:t>
      </w:r>
      <w:r w:rsidR="00D201E6" w:rsidRPr="00835D41">
        <w:rPr>
          <w:lang w:val="sl-SI"/>
        </w:rPr>
        <w:t>s tem skrbi za dosledno izvajanje ukrepov informiranja in obveščanja tako lokalnih deležnikov</w:t>
      </w:r>
      <w:r w:rsidR="00F23EB3" w:rsidRPr="00835D41">
        <w:rPr>
          <w:lang w:val="sl-SI"/>
        </w:rPr>
        <w:t xml:space="preserve"> pravičnega prehoda (npr</w:t>
      </w:r>
      <w:r w:rsidR="00BB4B29" w:rsidRPr="00835D41">
        <w:rPr>
          <w:lang w:val="sl-SI"/>
        </w:rPr>
        <w:t>.</w:t>
      </w:r>
      <w:r w:rsidR="00BB4B29">
        <w:rPr>
          <w:lang w:val="sl-SI"/>
        </w:rPr>
        <w:t> </w:t>
      </w:r>
      <w:r w:rsidR="00F23EB3" w:rsidRPr="00835D41">
        <w:rPr>
          <w:lang w:val="sl-SI"/>
        </w:rPr>
        <w:t>občan</w:t>
      </w:r>
      <w:r w:rsidR="00D201E6" w:rsidRPr="00835D41">
        <w:rPr>
          <w:lang w:val="sl-SI"/>
        </w:rPr>
        <w:t>ov</w:t>
      </w:r>
      <w:r w:rsidR="00F23EB3" w:rsidRPr="00835D41">
        <w:rPr>
          <w:lang w:val="sl-SI"/>
        </w:rPr>
        <w:t>, projektn</w:t>
      </w:r>
      <w:r w:rsidR="00D201E6" w:rsidRPr="00835D41">
        <w:rPr>
          <w:lang w:val="sl-SI"/>
        </w:rPr>
        <w:t>ih</w:t>
      </w:r>
      <w:r w:rsidR="00F23EB3" w:rsidRPr="00835D41">
        <w:rPr>
          <w:lang w:val="sl-SI"/>
        </w:rPr>
        <w:t xml:space="preserve"> sponzorje</w:t>
      </w:r>
      <w:r w:rsidR="00D201E6" w:rsidRPr="00835D41">
        <w:rPr>
          <w:lang w:val="sl-SI"/>
        </w:rPr>
        <w:t>v</w:t>
      </w:r>
      <w:r w:rsidR="00F23EB3" w:rsidRPr="00835D41">
        <w:rPr>
          <w:lang w:val="sl-SI"/>
        </w:rPr>
        <w:t xml:space="preserve">, </w:t>
      </w:r>
      <w:r w:rsidR="00C5057E" w:rsidRPr="00835D41">
        <w:rPr>
          <w:lang w:val="sl-SI"/>
        </w:rPr>
        <w:t>delavce</w:t>
      </w:r>
      <w:r w:rsidR="00BB4B29">
        <w:rPr>
          <w:lang w:val="sl-SI"/>
        </w:rPr>
        <w:t>v</w:t>
      </w:r>
      <w:r w:rsidR="00C5057E" w:rsidRPr="00835D41">
        <w:rPr>
          <w:lang w:val="sl-SI"/>
        </w:rPr>
        <w:t xml:space="preserve"> v premogovništvu</w:t>
      </w:r>
      <w:r w:rsidR="00BB4B29">
        <w:rPr>
          <w:lang w:val="sl-SI"/>
        </w:rPr>
        <w:t> </w:t>
      </w:r>
      <w:r w:rsidR="00F23EB3" w:rsidRPr="00835D41">
        <w:rPr>
          <w:lang w:val="sl-SI"/>
        </w:rPr>
        <w:t>ipd.)</w:t>
      </w:r>
      <w:r w:rsidR="00D201E6" w:rsidRPr="00835D41">
        <w:rPr>
          <w:lang w:val="sl-SI"/>
        </w:rPr>
        <w:t xml:space="preserve"> kot tudi širše zainteresirane javnosti</w:t>
      </w:r>
      <w:r w:rsidR="00C5057E" w:rsidRPr="00835D41">
        <w:rPr>
          <w:lang w:val="sl-SI"/>
        </w:rPr>
        <w:t>.</w:t>
      </w:r>
      <w:r w:rsidR="00371ECE" w:rsidRPr="00835D41">
        <w:rPr>
          <w:lang w:val="sl-SI"/>
        </w:rPr>
        <w:t xml:space="preserve"> Za potrebe učinkovitega izvajanja strategije v delu, financiran</w:t>
      </w:r>
      <w:r w:rsidR="00BB4B29">
        <w:rPr>
          <w:lang w:val="sl-SI"/>
        </w:rPr>
        <w:t>em</w:t>
      </w:r>
      <w:r w:rsidR="00371ECE" w:rsidRPr="00835D41">
        <w:rPr>
          <w:lang w:val="sl-SI"/>
        </w:rPr>
        <w:t xml:space="preserve"> iz sredstev Sklada za pravični prehod, organ koordinacije pravičnega prehoda vzpostavi tudi </w:t>
      </w:r>
      <w:r w:rsidR="00621A28" w:rsidRPr="00835D41">
        <w:rPr>
          <w:lang w:val="sl-SI"/>
        </w:rPr>
        <w:t xml:space="preserve">povezani </w:t>
      </w:r>
      <w:r w:rsidRPr="00835D41">
        <w:rPr>
          <w:lang w:val="sl-SI"/>
        </w:rPr>
        <w:t>regionalni</w:t>
      </w:r>
      <w:r w:rsidR="00371ECE" w:rsidRPr="00835D41">
        <w:rPr>
          <w:lang w:val="sl-SI"/>
        </w:rPr>
        <w:t xml:space="preserve"> </w:t>
      </w:r>
      <w:r w:rsidR="00354D02" w:rsidRPr="00835D41">
        <w:rPr>
          <w:i/>
          <w:lang w:val="sl-SI"/>
        </w:rPr>
        <w:t>projektni pisarni</w:t>
      </w:r>
      <w:r w:rsidR="00371ECE" w:rsidRPr="00835D41">
        <w:rPr>
          <w:lang w:val="sl-SI"/>
        </w:rPr>
        <w:t>, kater</w:t>
      </w:r>
      <w:r w:rsidR="00354D02" w:rsidRPr="00835D41">
        <w:rPr>
          <w:lang w:val="sl-SI"/>
        </w:rPr>
        <w:t>ih</w:t>
      </w:r>
      <w:r w:rsidR="00371ECE" w:rsidRPr="00835D41">
        <w:rPr>
          <w:lang w:val="sl-SI"/>
        </w:rPr>
        <w:t xml:space="preserve"> naloge morajo biti strogo ločene od ostalih (delegiranih) nalog.</w:t>
      </w:r>
      <w:r w:rsidR="00A57FCD" w:rsidRPr="00835D41">
        <w:rPr>
          <w:lang w:val="sl-SI"/>
        </w:rPr>
        <w:t xml:space="preserve"> Naloge projektne pisarne obsegajo</w:t>
      </w:r>
      <w:r w:rsidR="001C7948" w:rsidRPr="00835D41">
        <w:rPr>
          <w:lang w:val="sl-SI"/>
        </w:rPr>
        <w:t xml:space="preserve"> zlasti</w:t>
      </w:r>
      <w:r w:rsidR="00A57FCD" w:rsidRPr="00835D41">
        <w:rPr>
          <w:lang w:val="sl-SI"/>
        </w:rPr>
        <w:t xml:space="preserve"> (i</w:t>
      </w:r>
      <w:r w:rsidR="00BB4B29" w:rsidRPr="00835D41">
        <w:rPr>
          <w:lang w:val="sl-SI"/>
        </w:rPr>
        <w:t>)</w:t>
      </w:r>
      <w:r w:rsidR="00BB4B29">
        <w:rPr>
          <w:lang w:val="sl-SI"/>
        </w:rPr>
        <w:t> </w:t>
      </w:r>
      <w:r w:rsidR="00A57FCD" w:rsidRPr="00835D41">
        <w:rPr>
          <w:lang w:val="sl-SI"/>
        </w:rPr>
        <w:t>vzpostavljanje lokalnih partnerstev in mreženje za potrebe izvajanja projektov oz. operacij, (ii</w:t>
      </w:r>
      <w:r w:rsidR="00BB4B29" w:rsidRPr="00835D41">
        <w:rPr>
          <w:lang w:val="sl-SI"/>
        </w:rPr>
        <w:t>)</w:t>
      </w:r>
      <w:r w:rsidR="00BB4B29">
        <w:rPr>
          <w:lang w:val="sl-SI"/>
        </w:rPr>
        <w:t> </w:t>
      </w:r>
      <w:r w:rsidR="00A57FCD" w:rsidRPr="00835D41">
        <w:rPr>
          <w:lang w:val="sl-SI"/>
        </w:rPr>
        <w:t>izvajanje usposabljanj in krepitev zmogljivosti projektnih sponzorjev, (iii</w:t>
      </w:r>
      <w:r w:rsidR="00BB4B29" w:rsidRPr="00835D41">
        <w:rPr>
          <w:lang w:val="sl-SI"/>
        </w:rPr>
        <w:t>)</w:t>
      </w:r>
      <w:r w:rsidR="00BB4B29">
        <w:rPr>
          <w:lang w:val="sl-SI"/>
        </w:rPr>
        <w:t> zagotavljanje</w:t>
      </w:r>
      <w:r w:rsidR="00BB4B29" w:rsidRPr="00835D41">
        <w:rPr>
          <w:lang w:val="sl-SI"/>
        </w:rPr>
        <w:t xml:space="preserve"> </w:t>
      </w:r>
      <w:r w:rsidR="00A57FCD" w:rsidRPr="00835D41">
        <w:rPr>
          <w:lang w:val="sl-SI"/>
        </w:rPr>
        <w:t>podpore pri pripravi projektov (podpora pri izdelavi projektnih idej, pripravi vlog, investicijske dokumentacije</w:t>
      </w:r>
      <w:r w:rsidR="00BB4B29">
        <w:rPr>
          <w:lang w:val="sl-SI"/>
        </w:rPr>
        <w:t> </w:t>
      </w:r>
      <w:r w:rsidR="00A57FCD" w:rsidRPr="00835D41">
        <w:rPr>
          <w:lang w:val="sl-SI"/>
        </w:rPr>
        <w:t>ipd.), (iv</w:t>
      </w:r>
      <w:r w:rsidR="00BB4B29" w:rsidRPr="00835D41">
        <w:rPr>
          <w:lang w:val="sl-SI"/>
        </w:rPr>
        <w:t>)</w:t>
      </w:r>
      <w:r w:rsidR="00BB4B29">
        <w:rPr>
          <w:lang w:val="sl-SI"/>
        </w:rPr>
        <w:t> </w:t>
      </w:r>
      <w:r w:rsidR="00A57FCD" w:rsidRPr="00835D41">
        <w:rPr>
          <w:lang w:val="sl-SI"/>
        </w:rPr>
        <w:t>spremljanje izvajanja projektov in podporo pri projektnem upravljanju</w:t>
      </w:r>
      <w:r w:rsidR="00354D02" w:rsidRPr="00835D41">
        <w:rPr>
          <w:lang w:val="sl-SI"/>
        </w:rPr>
        <w:t xml:space="preserve"> ter </w:t>
      </w:r>
      <w:r w:rsidR="00A57FCD" w:rsidRPr="00835D41">
        <w:rPr>
          <w:lang w:val="sl-SI"/>
        </w:rPr>
        <w:t>(v</w:t>
      </w:r>
      <w:r w:rsidR="00BB4B29" w:rsidRPr="00835D41">
        <w:rPr>
          <w:lang w:val="sl-SI"/>
        </w:rPr>
        <w:t>)</w:t>
      </w:r>
      <w:r w:rsidR="00BB4B29">
        <w:rPr>
          <w:lang w:val="sl-SI"/>
        </w:rPr>
        <w:t> </w:t>
      </w:r>
      <w:r w:rsidR="00A57FCD" w:rsidRPr="00835D41">
        <w:rPr>
          <w:lang w:val="sl-SI"/>
        </w:rPr>
        <w:t xml:space="preserve">pripravo študij in analiz, potrebnih za učinkovito in pravočasno izvajanje </w:t>
      </w:r>
      <w:r w:rsidR="001C7948" w:rsidRPr="00835D41">
        <w:rPr>
          <w:lang w:val="sl-SI"/>
        </w:rPr>
        <w:t xml:space="preserve">strategije </w:t>
      </w:r>
      <w:r w:rsidR="00A57FCD" w:rsidRPr="00835D41">
        <w:rPr>
          <w:lang w:val="sl-SI"/>
        </w:rPr>
        <w:t>in z njo povezanih programov, ukrepov ali projektov, tudi v sodelovanju s Svetovalnim odborom za pravični prehod (glej spodaj).</w:t>
      </w:r>
    </w:p>
    <w:p w14:paraId="50D5153F" w14:textId="7B89E173" w:rsidR="00F377BF" w:rsidRPr="00835D41" w:rsidRDefault="00F377BF" w:rsidP="004A7E5D">
      <w:pPr>
        <w:pStyle w:val="Odstavekseznama"/>
        <w:numPr>
          <w:ilvl w:val="0"/>
          <w:numId w:val="28"/>
        </w:numPr>
        <w:spacing w:before="240"/>
        <w:ind w:left="641" w:hanging="357"/>
        <w:rPr>
          <w:lang w:val="sl-SI"/>
        </w:rPr>
      </w:pPr>
      <w:r w:rsidRPr="00835D41">
        <w:rPr>
          <w:lang w:val="sl-SI"/>
        </w:rPr>
        <w:t>Za zagotovitev stalnega socialnega dialoga s širšim krogom lokalnih in regionalnih deležnikov</w:t>
      </w:r>
      <w:r w:rsidR="007E6B18" w:rsidRPr="00835D41">
        <w:rPr>
          <w:lang w:val="sl-SI"/>
        </w:rPr>
        <w:t xml:space="preserve"> se ustanovi</w:t>
      </w:r>
      <w:r w:rsidRPr="00835D41">
        <w:rPr>
          <w:lang w:val="sl-SI"/>
        </w:rPr>
        <w:t xml:space="preserve"> </w:t>
      </w:r>
      <w:r w:rsidRPr="00835D41">
        <w:rPr>
          <w:b/>
          <w:lang w:val="sl-SI"/>
        </w:rPr>
        <w:t xml:space="preserve">Svetovalni odbor za </w:t>
      </w:r>
      <w:r w:rsidR="00282760" w:rsidRPr="00835D41">
        <w:rPr>
          <w:b/>
          <w:lang w:val="sl-SI"/>
        </w:rPr>
        <w:t xml:space="preserve">pravični </w:t>
      </w:r>
      <w:r w:rsidRPr="00835D41">
        <w:rPr>
          <w:b/>
          <w:lang w:val="sl-SI"/>
        </w:rPr>
        <w:t>prehod</w:t>
      </w:r>
      <w:r w:rsidRPr="00835D41">
        <w:rPr>
          <w:lang w:val="sl-SI"/>
        </w:rPr>
        <w:t xml:space="preserve"> kot prostovoljni organ, ki pomaga in svetuje </w:t>
      </w:r>
      <w:r w:rsidR="00A57FCD" w:rsidRPr="00835D41">
        <w:rPr>
          <w:lang w:val="sl-SI"/>
        </w:rPr>
        <w:t xml:space="preserve">obema delovnima skupinama </w:t>
      </w:r>
      <w:r w:rsidR="00BB4B29">
        <w:rPr>
          <w:lang w:val="sl-SI"/>
        </w:rPr>
        <w:t>in</w:t>
      </w:r>
      <w:r w:rsidR="00BB4B29" w:rsidRPr="00835D41">
        <w:rPr>
          <w:lang w:val="sl-SI"/>
        </w:rPr>
        <w:t xml:space="preserve"> </w:t>
      </w:r>
      <w:r w:rsidR="00A57FCD" w:rsidRPr="00835D41">
        <w:rPr>
          <w:lang w:val="sl-SI"/>
        </w:rPr>
        <w:t xml:space="preserve">tudi </w:t>
      </w:r>
      <w:r w:rsidR="00D201E6" w:rsidRPr="00835D41">
        <w:rPr>
          <w:lang w:val="sl-SI"/>
        </w:rPr>
        <w:t>o</w:t>
      </w:r>
      <w:r w:rsidR="00A57FCD" w:rsidRPr="00835D41">
        <w:rPr>
          <w:lang w:val="sl-SI"/>
        </w:rPr>
        <w:t>rganu</w:t>
      </w:r>
      <w:r w:rsidR="00D201E6" w:rsidRPr="00835D41">
        <w:rPr>
          <w:lang w:val="sl-SI"/>
        </w:rPr>
        <w:t xml:space="preserve"> koordinacije pravičnega prehoda zlasti v delu, ki se nanaša na naloge projektn</w:t>
      </w:r>
      <w:r w:rsidR="00742900" w:rsidRPr="00835D41">
        <w:rPr>
          <w:lang w:val="sl-SI"/>
        </w:rPr>
        <w:t>ih</w:t>
      </w:r>
      <w:r w:rsidR="00D201E6" w:rsidRPr="00835D41">
        <w:rPr>
          <w:lang w:val="sl-SI"/>
        </w:rPr>
        <w:t xml:space="preserve"> pisarn</w:t>
      </w:r>
      <w:r w:rsidRPr="00835D41">
        <w:rPr>
          <w:lang w:val="sl-SI"/>
        </w:rPr>
        <w:t>.</w:t>
      </w:r>
      <w:r w:rsidR="00D201E6" w:rsidRPr="00835D41">
        <w:rPr>
          <w:lang w:val="sl-SI"/>
        </w:rPr>
        <w:t xml:space="preserve"> Svetovalni odbor sestavljajo relevantni deležniki in strokovnjaki </w:t>
      </w:r>
      <w:r w:rsidR="00BB4B29">
        <w:rPr>
          <w:lang w:val="sl-SI"/>
        </w:rPr>
        <w:t>s</w:t>
      </w:r>
      <w:r w:rsidR="00BB4B29" w:rsidRPr="00835D41">
        <w:rPr>
          <w:lang w:val="sl-SI"/>
        </w:rPr>
        <w:t xml:space="preserve"> </w:t>
      </w:r>
      <w:r w:rsidR="00D201E6" w:rsidRPr="00835D41">
        <w:rPr>
          <w:lang w:val="sl-SI"/>
        </w:rPr>
        <w:t>štirih ključnih področij pravičnega prehoda, to so energetika, okolje, gospodarstvo in človeški viri</w:t>
      </w:r>
      <w:r w:rsidR="00E9595E">
        <w:rPr>
          <w:lang w:val="sl-SI"/>
        </w:rPr>
        <w:t>, vključno s predstavniki sindikatov delavcev v premogovništvu</w:t>
      </w:r>
      <w:r w:rsidR="00893EB7">
        <w:rPr>
          <w:lang w:val="sl-SI"/>
        </w:rPr>
        <w:t xml:space="preserve"> in energetiki</w:t>
      </w:r>
      <w:r w:rsidR="00D201E6" w:rsidRPr="00835D41">
        <w:rPr>
          <w:lang w:val="sl-SI"/>
        </w:rPr>
        <w:t>.</w:t>
      </w:r>
    </w:p>
    <w:p w14:paraId="50D51541" w14:textId="065EEBF4" w:rsidR="00706B6F" w:rsidRPr="003C5BB7" w:rsidRDefault="00F377BF" w:rsidP="004A7E5D">
      <w:pPr>
        <w:pStyle w:val="Odstavekseznama"/>
        <w:numPr>
          <w:ilvl w:val="0"/>
          <w:numId w:val="28"/>
        </w:numPr>
        <w:spacing w:before="240"/>
        <w:ind w:left="641" w:hanging="357"/>
        <w:rPr>
          <w:lang w:val="sl-SI"/>
        </w:rPr>
      </w:pPr>
      <w:r w:rsidRPr="00BA6A16">
        <w:rPr>
          <w:lang w:val="sl-SI"/>
        </w:rPr>
        <w:t xml:space="preserve">Zunaj tega sistema so </w:t>
      </w:r>
      <w:r w:rsidRPr="00BA6A16">
        <w:rPr>
          <w:b/>
          <w:lang w:val="sl-SI"/>
        </w:rPr>
        <w:t>financerji</w:t>
      </w:r>
      <w:r w:rsidRPr="00BA6A16">
        <w:rPr>
          <w:lang w:val="sl-SI"/>
        </w:rPr>
        <w:t xml:space="preserve"> in </w:t>
      </w:r>
      <w:r w:rsidRPr="00BA6A16">
        <w:rPr>
          <w:b/>
          <w:lang w:val="sl-SI"/>
        </w:rPr>
        <w:t>sponzorji projektov</w:t>
      </w:r>
      <w:r w:rsidRPr="00BA6A16">
        <w:rPr>
          <w:lang w:val="sl-SI"/>
        </w:rPr>
        <w:t xml:space="preserve">, ki se </w:t>
      </w:r>
      <w:r w:rsidR="00323A05" w:rsidRPr="00BA6A16">
        <w:rPr>
          <w:lang w:val="sl-SI"/>
        </w:rPr>
        <w:t xml:space="preserve">usklajujejo </w:t>
      </w:r>
      <w:r w:rsidRPr="00BA6A16">
        <w:rPr>
          <w:lang w:val="sl-SI"/>
        </w:rPr>
        <w:t>prek projektn</w:t>
      </w:r>
      <w:r w:rsidR="00742900">
        <w:rPr>
          <w:lang w:val="sl-SI"/>
        </w:rPr>
        <w:t>ih</w:t>
      </w:r>
      <w:r w:rsidRPr="00BA6A16">
        <w:rPr>
          <w:lang w:val="sl-SI"/>
        </w:rPr>
        <w:t xml:space="preserve"> pisarn pri </w:t>
      </w:r>
      <w:r w:rsidR="00B742AB" w:rsidRPr="00BA6A16">
        <w:rPr>
          <w:lang w:val="sl-SI"/>
        </w:rPr>
        <w:t>o</w:t>
      </w:r>
      <w:r w:rsidRPr="00BA6A16">
        <w:rPr>
          <w:lang w:val="sl-SI"/>
        </w:rPr>
        <w:t xml:space="preserve">rganu </w:t>
      </w:r>
      <w:r w:rsidR="00D340E0" w:rsidRPr="00BA6A16">
        <w:rPr>
          <w:lang w:val="sl-SI"/>
        </w:rPr>
        <w:t>koordinacije</w:t>
      </w:r>
      <w:r w:rsidR="007E6B18" w:rsidRPr="00BA6A16">
        <w:rPr>
          <w:lang w:val="sl-SI"/>
        </w:rPr>
        <w:t xml:space="preserve"> pravičnega prehoda</w:t>
      </w:r>
      <w:r w:rsidR="00323A05" w:rsidRPr="00BA6A16">
        <w:rPr>
          <w:lang w:val="sl-SI"/>
        </w:rPr>
        <w:t>. T</w:t>
      </w:r>
      <w:r w:rsidR="00742900">
        <w:rPr>
          <w:lang w:val="sl-SI"/>
        </w:rPr>
        <w:t>i</w:t>
      </w:r>
      <w:r w:rsidR="00323A05" w:rsidRPr="00BA6A16">
        <w:rPr>
          <w:lang w:val="sl-SI"/>
        </w:rPr>
        <w:t xml:space="preserve"> </w:t>
      </w:r>
      <w:r w:rsidRPr="00BA6A16">
        <w:rPr>
          <w:lang w:val="sl-SI"/>
        </w:rPr>
        <w:t xml:space="preserve">sponzorjem projektov </w:t>
      </w:r>
      <w:r w:rsidR="00BB4B29" w:rsidRPr="00BA6A16">
        <w:rPr>
          <w:lang w:val="sl-SI"/>
        </w:rPr>
        <w:t>pomaga</w:t>
      </w:r>
      <w:r w:rsidR="00BB4B29">
        <w:rPr>
          <w:lang w:val="sl-SI"/>
        </w:rPr>
        <w:t>jo</w:t>
      </w:r>
      <w:r w:rsidR="00BB4B29" w:rsidRPr="00BA6A16">
        <w:rPr>
          <w:lang w:val="sl-SI"/>
        </w:rPr>
        <w:t xml:space="preserve"> </w:t>
      </w:r>
      <w:r w:rsidRPr="00BA6A16">
        <w:rPr>
          <w:lang w:val="sl-SI"/>
        </w:rPr>
        <w:t xml:space="preserve">pri pripravi </w:t>
      </w:r>
      <w:r w:rsidR="00323A05" w:rsidRPr="00BA6A16">
        <w:rPr>
          <w:lang w:val="sl-SI"/>
        </w:rPr>
        <w:t>prijav na projekte</w:t>
      </w:r>
      <w:r w:rsidRPr="00BA6A16">
        <w:rPr>
          <w:lang w:val="sl-SI"/>
        </w:rPr>
        <w:t xml:space="preserve">. Te interakcije so neposredno povezane z izvajanjem ukrepov/projektov v okviru </w:t>
      </w:r>
      <w:r w:rsidR="001C7948">
        <w:rPr>
          <w:lang w:val="sl-SI"/>
        </w:rPr>
        <w:t>s</w:t>
      </w:r>
      <w:r w:rsidR="00742900" w:rsidRPr="00BA6A16">
        <w:rPr>
          <w:lang w:val="sl-SI"/>
        </w:rPr>
        <w:t xml:space="preserve">trategije </w:t>
      </w:r>
      <w:r w:rsidRPr="00BA6A16">
        <w:rPr>
          <w:lang w:val="sl-SI"/>
        </w:rPr>
        <w:t>in ustreznih izvedbenih načrtov. Finan</w:t>
      </w:r>
      <w:r w:rsidR="00323A05" w:rsidRPr="00BA6A16">
        <w:rPr>
          <w:lang w:val="sl-SI"/>
        </w:rPr>
        <w:t>cerj</w:t>
      </w:r>
      <w:r w:rsidRPr="00BA6A16">
        <w:rPr>
          <w:lang w:val="sl-SI"/>
        </w:rPr>
        <w:t>i so med drugim odgovorni tudi za pravilnost in zakonitost financiranja v skladu s svojimi pravili</w:t>
      </w:r>
      <w:r w:rsidR="00DB2D9B" w:rsidRPr="00BA6A16">
        <w:rPr>
          <w:lang w:val="sl-SI"/>
        </w:rPr>
        <w:t>.</w:t>
      </w:r>
    </w:p>
    <w:p w14:paraId="50D51542" w14:textId="77777777" w:rsidR="00350B79" w:rsidRPr="00BA6A16" w:rsidRDefault="00BB4F36" w:rsidP="00835D41">
      <w:pPr>
        <w:pStyle w:val="Naslov1"/>
        <w:numPr>
          <w:ilvl w:val="0"/>
          <w:numId w:val="84"/>
        </w:numPr>
        <w:rPr>
          <w:lang w:val="sl-SI"/>
        </w:rPr>
      </w:pPr>
      <w:bookmarkStart w:id="156" w:name="_Toc50737397"/>
      <w:bookmarkStart w:id="157" w:name="_Toc50735838"/>
      <w:bookmarkStart w:id="158" w:name="_Toc50742320"/>
      <w:bookmarkStart w:id="159" w:name="_Toc50757122"/>
      <w:bookmarkStart w:id="160" w:name="_Toc51764214"/>
      <w:bookmarkStart w:id="161" w:name="_Toc50760880"/>
      <w:bookmarkStart w:id="162" w:name="_Toc52126729"/>
      <w:bookmarkStart w:id="163" w:name="_Toc71885663"/>
      <w:r w:rsidRPr="00BA6A16">
        <w:rPr>
          <w:lang w:val="sl-SI"/>
        </w:rPr>
        <w:t>Okvir spremljanja in vmesnega pregled</w:t>
      </w:r>
      <w:bookmarkEnd w:id="156"/>
      <w:r w:rsidRPr="00BA6A16">
        <w:rPr>
          <w:lang w:val="sl-SI"/>
        </w:rPr>
        <w:t>a</w:t>
      </w:r>
      <w:bookmarkEnd w:id="157"/>
      <w:bookmarkEnd w:id="158"/>
      <w:bookmarkEnd w:id="159"/>
      <w:bookmarkEnd w:id="160"/>
      <w:bookmarkEnd w:id="161"/>
      <w:bookmarkEnd w:id="162"/>
      <w:bookmarkEnd w:id="163"/>
    </w:p>
    <w:p w14:paraId="50D51543" w14:textId="2EA0C097" w:rsidR="001F550C" w:rsidRPr="001F550C" w:rsidRDefault="001F550C" w:rsidP="001F550C">
      <w:pPr>
        <w:rPr>
          <w:lang w:val="sl-SI"/>
        </w:rPr>
      </w:pPr>
      <w:r w:rsidRPr="001F550C">
        <w:rPr>
          <w:lang w:val="sl-SI"/>
        </w:rPr>
        <w:t xml:space="preserve">Izvajanje strategije </w:t>
      </w:r>
      <w:r w:rsidR="00BB4B29">
        <w:rPr>
          <w:lang w:val="sl-SI"/>
        </w:rPr>
        <w:t>je</w:t>
      </w:r>
      <w:r w:rsidR="00BB4B29" w:rsidRPr="001F550C">
        <w:rPr>
          <w:lang w:val="sl-SI"/>
        </w:rPr>
        <w:t xml:space="preserve"> </w:t>
      </w:r>
      <w:r w:rsidRPr="001F550C">
        <w:rPr>
          <w:lang w:val="sl-SI"/>
        </w:rPr>
        <w:t xml:space="preserve">velik izziv z vidika kontinuitete in usklajenega </w:t>
      </w:r>
      <w:r w:rsidR="00BB4B29">
        <w:rPr>
          <w:lang w:val="sl-SI"/>
        </w:rPr>
        <w:t>uresničevanja</w:t>
      </w:r>
      <w:r w:rsidR="00BB4B29" w:rsidRPr="001F550C">
        <w:rPr>
          <w:lang w:val="sl-SI"/>
        </w:rPr>
        <w:t xml:space="preserve"> </w:t>
      </w:r>
      <w:r w:rsidRPr="001F550C">
        <w:rPr>
          <w:lang w:val="sl-SI"/>
        </w:rPr>
        <w:t xml:space="preserve">vseh ciljev, saj na njihovo doseganje vplivajo različni zunanji dejavniki. S tem namenom je vzpostavljen mehanizem spremljanja in vmesnega pregleda, ki predvideva pregled ključnih kazalnikov uspešnosti in na tej osnovi morebitne </w:t>
      </w:r>
      <w:r w:rsidRPr="001F550C">
        <w:rPr>
          <w:lang w:val="sl-SI"/>
        </w:rPr>
        <w:lastRenderedPageBreak/>
        <w:t xml:space="preserve">spremembe ali popravke strategije. Vmesni pregled se </w:t>
      </w:r>
      <w:r w:rsidR="00C27647">
        <w:rPr>
          <w:lang w:val="sl-SI"/>
        </w:rPr>
        <w:t xml:space="preserve">izvaja vsake tri </w:t>
      </w:r>
      <w:r w:rsidRPr="00700E2C">
        <w:rPr>
          <w:lang w:val="sl-SI"/>
        </w:rPr>
        <w:t>let</w:t>
      </w:r>
      <w:r w:rsidR="00C27647">
        <w:rPr>
          <w:lang w:val="sl-SI"/>
        </w:rPr>
        <w:t>a</w:t>
      </w:r>
      <w:r w:rsidRPr="00700E2C">
        <w:rPr>
          <w:lang w:val="sl-SI"/>
        </w:rPr>
        <w:t xml:space="preserve"> in po potrebi </w:t>
      </w:r>
      <w:r w:rsidR="001913C5">
        <w:rPr>
          <w:lang w:val="sl-SI"/>
        </w:rPr>
        <w:t>vključuje</w:t>
      </w:r>
      <w:r w:rsidR="00BB4B29" w:rsidRPr="00700E2C">
        <w:rPr>
          <w:lang w:val="sl-SI"/>
        </w:rPr>
        <w:t xml:space="preserve"> </w:t>
      </w:r>
      <w:r w:rsidR="001913C5" w:rsidRPr="00700E2C">
        <w:rPr>
          <w:lang w:val="sl-SI"/>
        </w:rPr>
        <w:t>prenov</w:t>
      </w:r>
      <w:r w:rsidR="001913C5">
        <w:rPr>
          <w:lang w:val="sl-SI"/>
        </w:rPr>
        <w:t>o</w:t>
      </w:r>
      <w:r w:rsidR="001913C5" w:rsidRPr="00700E2C">
        <w:rPr>
          <w:lang w:val="sl-SI"/>
        </w:rPr>
        <w:t xml:space="preserve"> </w:t>
      </w:r>
      <w:r w:rsidRPr="00700E2C">
        <w:rPr>
          <w:lang w:val="sl-SI"/>
        </w:rPr>
        <w:t>strategije</w:t>
      </w:r>
      <w:r w:rsidR="00C27647">
        <w:rPr>
          <w:lang w:val="sl-SI"/>
        </w:rPr>
        <w:t xml:space="preserve"> in obeh zakonov</w:t>
      </w:r>
      <w:r w:rsidRPr="00700E2C">
        <w:rPr>
          <w:lang w:val="sl-SI"/>
        </w:rPr>
        <w:t>.</w:t>
      </w:r>
    </w:p>
    <w:p w14:paraId="50D51544" w14:textId="77777777" w:rsidR="001F550C" w:rsidRPr="001F550C" w:rsidRDefault="001F550C" w:rsidP="001F550C">
      <w:pPr>
        <w:rPr>
          <w:lang w:val="sl-SI"/>
        </w:rPr>
      </w:pPr>
    </w:p>
    <w:p w14:paraId="50D51545" w14:textId="7B04FF4A" w:rsidR="001F550C" w:rsidRPr="001F550C" w:rsidRDefault="001F550C" w:rsidP="001F550C">
      <w:pPr>
        <w:rPr>
          <w:lang w:val="sl-SI"/>
        </w:rPr>
      </w:pPr>
      <w:r w:rsidRPr="001F550C">
        <w:rPr>
          <w:lang w:val="sl-SI"/>
        </w:rPr>
        <w:t xml:space="preserve">Poleg dolgoročnih ciljev so pri tem mehanizmu ključni mejniki, ki </w:t>
      </w:r>
      <w:r w:rsidR="00BB4B29">
        <w:rPr>
          <w:lang w:val="sl-SI"/>
        </w:rPr>
        <w:t>se uporabljajo</w:t>
      </w:r>
      <w:r w:rsidR="00BB4B29" w:rsidRPr="001F550C">
        <w:rPr>
          <w:lang w:val="sl-SI"/>
        </w:rPr>
        <w:t xml:space="preserve"> </w:t>
      </w:r>
      <w:r w:rsidRPr="001F550C">
        <w:rPr>
          <w:lang w:val="sl-SI"/>
        </w:rPr>
        <w:t xml:space="preserve">za vmesno presojo napredka in sprejemanje nadaljnjih strateških odločitev v procesu pravičnega prehoda. Pri </w:t>
      </w:r>
      <w:r w:rsidR="00BB4B29">
        <w:rPr>
          <w:lang w:val="sl-SI"/>
        </w:rPr>
        <w:t>teh</w:t>
      </w:r>
      <w:r w:rsidR="00BB4B29" w:rsidRPr="001F550C">
        <w:rPr>
          <w:lang w:val="sl-SI"/>
        </w:rPr>
        <w:t xml:space="preserve"> </w:t>
      </w:r>
      <w:r w:rsidRPr="001F550C">
        <w:rPr>
          <w:lang w:val="sl-SI"/>
        </w:rPr>
        <w:t xml:space="preserve">je ključnega pomena </w:t>
      </w:r>
      <w:r w:rsidR="00BB4B29">
        <w:rPr>
          <w:lang w:val="sl-SI"/>
        </w:rPr>
        <w:t>obravnavanje</w:t>
      </w:r>
      <w:r w:rsidR="00BB4B29" w:rsidRPr="001F550C">
        <w:rPr>
          <w:lang w:val="sl-SI"/>
        </w:rPr>
        <w:t xml:space="preserve"> </w:t>
      </w:r>
      <w:r w:rsidRPr="001F550C">
        <w:rPr>
          <w:lang w:val="sl-SI"/>
        </w:rPr>
        <w:t>potencialnih tveganj v vseh štirih stebrih prehoda (energija, človeški viri in socialna infrastruktura, gospodarstvo in okolje), s čimer se zagotavlja dolgoročna skladnost s ključnimi lokalnimi in nacionalnimi strateškimi interesi.</w:t>
      </w:r>
    </w:p>
    <w:p w14:paraId="50D51546" w14:textId="77777777" w:rsidR="001F550C" w:rsidRPr="001F550C" w:rsidRDefault="001F550C" w:rsidP="001F550C">
      <w:pPr>
        <w:rPr>
          <w:lang w:val="sl-SI"/>
        </w:rPr>
      </w:pPr>
    </w:p>
    <w:p w14:paraId="50D51547" w14:textId="52075A5C" w:rsidR="001F550C" w:rsidRPr="001F550C" w:rsidRDefault="001F550C" w:rsidP="001F550C">
      <w:pPr>
        <w:rPr>
          <w:lang w:val="sl-SI"/>
        </w:rPr>
      </w:pPr>
      <w:r w:rsidRPr="001F550C">
        <w:rPr>
          <w:lang w:val="sl-SI"/>
        </w:rPr>
        <w:t xml:space="preserve">Do prvega vmesnega pregleda se v okviru posodobitve NEPN zagotovijo ustrezne strokovne podlage za oceno makroekonomskih, energetskih, podnebnih in </w:t>
      </w:r>
      <w:proofErr w:type="spellStart"/>
      <w:r w:rsidRPr="001F550C">
        <w:rPr>
          <w:lang w:val="sl-SI"/>
        </w:rPr>
        <w:t>okoljskih</w:t>
      </w:r>
      <w:proofErr w:type="spellEnd"/>
      <w:r w:rsidRPr="001F550C">
        <w:rPr>
          <w:lang w:val="sl-SI"/>
        </w:rPr>
        <w:t xml:space="preserve"> učinkov izstopa iz premoga </w:t>
      </w:r>
      <w:r w:rsidR="00BB4B29" w:rsidRPr="001F550C">
        <w:rPr>
          <w:lang w:val="sl-SI"/>
        </w:rPr>
        <w:t>naj</w:t>
      </w:r>
      <w:r w:rsidR="00BB4B29">
        <w:rPr>
          <w:lang w:val="sl-SI"/>
        </w:rPr>
        <w:t>poz</w:t>
      </w:r>
      <w:r w:rsidR="00BB4B29" w:rsidRPr="001F550C">
        <w:rPr>
          <w:lang w:val="sl-SI"/>
        </w:rPr>
        <w:t xml:space="preserve">neje </w:t>
      </w:r>
      <w:r w:rsidRPr="001F550C">
        <w:rPr>
          <w:lang w:val="sl-SI"/>
        </w:rPr>
        <w:t xml:space="preserve">v </w:t>
      </w:r>
      <w:r w:rsidR="00BB4B29" w:rsidRPr="001F550C">
        <w:rPr>
          <w:lang w:val="sl-SI"/>
        </w:rPr>
        <w:t>letu</w:t>
      </w:r>
      <w:r w:rsidR="00BB4B29">
        <w:rPr>
          <w:lang w:val="sl-SI"/>
        </w:rPr>
        <w:t> </w:t>
      </w:r>
      <w:r w:rsidRPr="001F550C">
        <w:rPr>
          <w:lang w:val="sl-SI"/>
        </w:rPr>
        <w:t>2033 in potrebnih vlaganj za njegovo izvedbo. Ocena</w:t>
      </w:r>
      <w:r w:rsidR="00BB4B29">
        <w:rPr>
          <w:lang w:val="sl-SI"/>
        </w:rPr>
        <w:t>,</w:t>
      </w:r>
      <w:r w:rsidRPr="001F550C">
        <w:rPr>
          <w:lang w:val="sl-SI"/>
        </w:rPr>
        <w:t xml:space="preserve"> vezana na elektroenergetski sistem</w:t>
      </w:r>
      <w:r w:rsidR="00BB4B29">
        <w:rPr>
          <w:lang w:val="sl-SI"/>
        </w:rPr>
        <w:t>,</w:t>
      </w:r>
      <w:r w:rsidRPr="001F550C">
        <w:rPr>
          <w:lang w:val="sl-SI"/>
        </w:rPr>
        <w:t xml:space="preserve"> se nanaša na nacionalno raven in se opravi v okviru ustreznih sektorskih strategij. Ostala področja, torej okolje, gospodarstvo ter človeški viri in socialna infrastruktura, se obravnavajo tudi na lokalni ravni. </w:t>
      </w:r>
      <w:r w:rsidR="00E837DF" w:rsidRPr="00E837DF">
        <w:rPr>
          <w:lang w:val="sl-SI"/>
        </w:rPr>
        <w:t xml:space="preserve">Dodatno tveganje </w:t>
      </w:r>
      <w:r w:rsidR="00BB4B29">
        <w:rPr>
          <w:lang w:val="sl-SI"/>
        </w:rPr>
        <w:t>prinašata</w:t>
      </w:r>
      <w:r w:rsidR="00BB4B29" w:rsidRPr="00E837DF">
        <w:rPr>
          <w:lang w:val="sl-SI"/>
        </w:rPr>
        <w:t xml:space="preserve"> </w:t>
      </w:r>
      <w:r w:rsidR="00E837DF" w:rsidRPr="00E837DF">
        <w:rPr>
          <w:lang w:val="sl-SI"/>
        </w:rPr>
        <w:t xml:space="preserve">pričakovano višanje ciljev zmanjšanja TGP na ravni EU do </w:t>
      </w:r>
      <w:r w:rsidR="00BB4B29" w:rsidRPr="00E837DF">
        <w:rPr>
          <w:lang w:val="sl-SI"/>
        </w:rPr>
        <w:t>leta</w:t>
      </w:r>
      <w:r w:rsidR="00BB4B29">
        <w:rPr>
          <w:lang w:val="sl-SI"/>
        </w:rPr>
        <w:t> </w:t>
      </w:r>
      <w:r w:rsidR="00E837DF" w:rsidRPr="00E837DF">
        <w:rPr>
          <w:lang w:val="sl-SI"/>
        </w:rPr>
        <w:t>2030 (</w:t>
      </w:r>
      <w:r w:rsidR="00BB4B29" w:rsidRPr="00E837DF">
        <w:rPr>
          <w:lang w:val="sl-SI"/>
        </w:rPr>
        <w:t>in</w:t>
      </w:r>
      <w:r w:rsidR="00BB4B29">
        <w:rPr>
          <w:lang w:val="sl-SI"/>
        </w:rPr>
        <w:t> </w:t>
      </w:r>
      <w:r w:rsidR="00E837DF" w:rsidRPr="00E837DF">
        <w:rPr>
          <w:lang w:val="sl-SI"/>
        </w:rPr>
        <w:t xml:space="preserve">2040) in celovita prenova sistema trgovanja z emisijami, ki bo predvidoma še okrepila rast cen emisijskih kuponov. Cene emisijskih kuponov že </w:t>
      </w:r>
      <w:r w:rsidR="00BB4B29">
        <w:rPr>
          <w:lang w:val="sl-SI"/>
        </w:rPr>
        <w:t>zdaj</w:t>
      </w:r>
      <w:r w:rsidR="00BB4B29" w:rsidRPr="00E837DF">
        <w:rPr>
          <w:lang w:val="sl-SI"/>
        </w:rPr>
        <w:t xml:space="preserve"> pomembno</w:t>
      </w:r>
      <w:r w:rsidR="00E837DF" w:rsidRPr="00E837DF">
        <w:rPr>
          <w:lang w:val="sl-SI"/>
        </w:rPr>
        <w:t xml:space="preserve"> določajo finančno vzdržnost delovanja PV in TEŠ, zaradi česar lahko pride do predčasnega in z vidika ukrepov </w:t>
      </w:r>
      <w:r w:rsidR="003D1582">
        <w:rPr>
          <w:lang w:val="sl-SI"/>
        </w:rPr>
        <w:t xml:space="preserve">strategije </w:t>
      </w:r>
      <w:r w:rsidR="00E837DF" w:rsidRPr="00E837DF">
        <w:rPr>
          <w:lang w:val="sl-SI"/>
        </w:rPr>
        <w:t xml:space="preserve">nepodprtega prenehanja delovanja TEŠ </w:t>
      </w:r>
      <w:r w:rsidR="003D1582">
        <w:rPr>
          <w:lang w:val="sl-SI"/>
        </w:rPr>
        <w:t>in PV</w:t>
      </w:r>
      <w:r w:rsidR="00E837DF" w:rsidRPr="00E837DF">
        <w:rPr>
          <w:lang w:val="sl-SI"/>
        </w:rPr>
        <w:t>.</w:t>
      </w:r>
      <w:r w:rsidR="00E837DF">
        <w:rPr>
          <w:lang w:val="sl-SI"/>
        </w:rPr>
        <w:t xml:space="preserve"> </w:t>
      </w:r>
    </w:p>
    <w:p w14:paraId="200E877A" w14:textId="77777777" w:rsidR="0034194E" w:rsidRDefault="0034194E" w:rsidP="00054623">
      <w:pPr>
        <w:rPr>
          <w:lang w:val="sl-SI"/>
        </w:rPr>
      </w:pPr>
    </w:p>
    <w:p w14:paraId="42AEF197" w14:textId="300DE4C8" w:rsidR="00054623" w:rsidRDefault="00054623" w:rsidP="00054623">
      <w:pPr>
        <w:rPr>
          <w:lang w:val="sl-SI"/>
        </w:rPr>
      </w:pPr>
      <w:bookmarkStart w:id="164" w:name="_GoBack"/>
      <w:bookmarkEnd w:id="164"/>
      <w:r>
        <w:rPr>
          <w:lang w:val="sl-SI"/>
        </w:rPr>
        <w:t xml:space="preserve">V primeru, da se bodo bistveno spremenile zunanje okoliščine, ki so bile upoštevane pri pripravi strategije, kar zajema tudi morebitno predčasno prenehanje delovanja TEŠ in PV, </w:t>
      </w:r>
      <w:r w:rsidR="007C501B">
        <w:rPr>
          <w:lang w:val="sl-SI"/>
        </w:rPr>
        <w:t>finančno</w:t>
      </w:r>
      <w:r>
        <w:rPr>
          <w:lang w:val="sl-SI"/>
        </w:rPr>
        <w:t xml:space="preserve"> poslovanje TEŠ</w:t>
      </w:r>
      <w:r w:rsidR="007C501B">
        <w:rPr>
          <w:lang w:val="sl-SI"/>
        </w:rPr>
        <w:t xml:space="preserve"> in PV</w:t>
      </w:r>
      <w:r>
        <w:rPr>
          <w:lang w:val="sl-SI"/>
        </w:rPr>
        <w:t xml:space="preserve"> leta 2030 ali </w:t>
      </w:r>
      <w:proofErr w:type="spellStart"/>
      <w:r>
        <w:rPr>
          <w:lang w:val="sl-SI"/>
        </w:rPr>
        <w:t>nepodaljšanje</w:t>
      </w:r>
      <w:proofErr w:type="spellEnd"/>
      <w:r>
        <w:rPr>
          <w:lang w:val="sl-SI"/>
        </w:rPr>
        <w:t xml:space="preserve"> obratovanja jedrske elektrarne Krško, se izvede izredni vmesni pregled strategije in ponovno pretehta letnica izstopa iz premoga, upoštevajoč takrat veljavno zakonodajo EU. </w:t>
      </w:r>
    </w:p>
    <w:p w14:paraId="50D51548" w14:textId="77777777" w:rsidR="001F550C" w:rsidRPr="001F550C" w:rsidRDefault="001F550C" w:rsidP="001F550C">
      <w:pPr>
        <w:rPr>
          <w:lang w:val="sl-SI"/>
        </w:rPr>
      </w:pPr>
    </w:p>
    <w:p w14:paraId="50D51549" w14:textId="44ADB4F8" w:rsidR="0081203E" w:rsidRDefault="001F550C" w:rsidP="001F550C">
      <w:pPr>
        <w:rPr>
          <w:lang w:val="sl-SI"/>
        </w:rPr>
      </w:pPr>
      <w:r w:rsidRPr="001F550C">
        <w:rPr>
          <w:lang w:val="sl-SI"/>
        </w:rPr>
        <w:t xml:space="preserve">Ciljno stanje </w:t>
      </w:r>
      <w:r w:rsidR="00BB4B29">
        <w:rPr>
          <w:lang w:val="sl-SI"/>
        </w:rPr>
        <w:t>se uporablja</w:t>
      </w:r>
      <w:r w:rsidR="00BB4B29" w:rsidRPr="001F550C">
        <w:rPr>
          <w:lang w:val="sl-SI"/>
        </w:rPr>
        <w:t xml:space="preserve"> </w:t>
      </w:r>
      <w:r w:rsidRPr="001F550C">
        <w:rPr>
          <w:lang w:val="sl-SI"/>
        </w:rPr>
        <w:t>kot vodilo do želenega stanja v obeh regijah, doseganje periodičnih ciljev in kazalnikov pa ob vmesnih pregledih preverja operativna delovna skupina Ministrstva za infrastrukturo, ki za ta namen opredeli odgovornost za spremljanje in izvedbo vmesnih pregledov. Operativna delovna skupina lahko zaradi pomembnih regulatornih sprememb na ravni EU in nacionalni ravni uvede dodatne predčasne vmesne preglede strateške skladnosti z novimi zavezami oz</w:t>
      </w:r>
      <w:r w:rsidR="00BB4B29">
        <w:rPr>
          <w:lang w:val="sl-SI"/>
        </w:rPr>
        <w:t>iroma</w:t>
      </w:r>
      <w:r w:rsidRPr="001F550C">
        <w:rPr>
          <w:lang w:val="sl-SI"/>
        </w:rPr>
        <w:t xml:space="preserve"> določbami spremenjenega pravnega okvira.</w:t>
      </w:r>
    </w:p>
    <w:p w14:paraId="57046F0D" w14:textId="04F404A8" w:rsidR="003D1582" w:rsidRDefault="003D1582" w:rsidP="001F550C">
      <w:pPr>
        <w:rPr>
          <w:lang w:val="sl-SI"/>
        </w:rPr>
      </w:pPr>
    </w:p>
    <w:p w14:paraId="148104DA" w14:textId="06917D04" w:rsidR="009B3FEF" w:rsidRPr="00BA6A16" w:rsidRDefault="009B3FEF" w:rsidP="009B3FEF">
      <w:pPr>
        <w:pStyle w:val="Napis"/>
        <w:keepNext/>
        <w:rPr>
          <w:b/>
          <w:i w:val="0"/>
          <w:color w:val="auto"/>
          <w:sz w:val="22"/>
          <w:szCs w:val="22"/>
          <w:lang w:val="sl-SI"/>
        </w:rPr>
      </w:pPr>
      <w:r w:rsidRPr="00BA6A16">
        <w:rPr>
          <w:b/>
          <w:i w:val="0"/>
          <w:color w:val="auto"/>
          <w:sz w:val="22"/>
          <w:szCs w:val="22"/>
          <w:lang w:val="sl-SI"/>
        </w:rPr>
        <w:t>Okvir za spremljanje v regiji</w:t>
      </w:r>
      <w:r w:rsidR="00BB4B29" w:rsidRPr="00BB4B29">
        <w:rPr>
          <w:b/>
          <w:i w:val="0"/>
          <w:color w:val="auto"/>
          <w:sz w:val="22"/>
          <w:szCs w:val="22"/>
          <w:lang w:val="sl-SI"/>
        </w:rPr>
        <w:t xml:space="preserve"> </w:t>
      </w:r>
      <w:r w:rsidR="00BB4B29" w:rsidRPr="00BA6A16">
        <w:rPr>
          <w:b/>
          <w:i w:val="0"/>
          <w:color w:val="auto"/>
          <w:sz w:val="22"/>
          <w:szCs w:val="22"/>
          <w:lang w:val="sl-SI"/>
        </w:rPr>
        <w:t>SAŠA</w:t>
      </w:r>
      <w:r w:rsidRPr="00BA6A16">
        <w:rPr>
          <w:b/>
          <w:i w:val="0"/>
          <w:color w:val="auto"/>
          <w:sz w:val="22"/>
          <w:szCs w:val="22"/>
          <w:lang w:val="sl-SI"/>
        </w:rPr>
        <w:t>:</w:t>
      </w:r>
    </w:p>
    <w:p w14:paraId="50D5154E" w14:textId="77777777" w:rsidR="001F550C" w:rsidRDefault="001F550C" w:rsidP="001F550C">
      <w:pPr>
        <w:rPr>
          <w:lang w:val="sl-SI"/>
        </w:rPr>
      </w:pPr>
    </w:p>
    <w:tbl>
      <w:tblPr>
        <w:tblStyle w:val="Tabelasvetlamrea"/>
        <w:tblW w:w="9358" w:type="dxa"/>
        <w:tblLook w:val="04A0" w:firstRow="1" w:lastRow="0" w:firstColumn="1" w:lastColumn="0" w:noHBand="0" w:noVBand="1"/>
      </w:tblPr>
      <w:tblGrid>
        <w:gridCol w:w="4531"/>
        <w:gridCol w:w="1701"/>
        <w:gridCol w:w="1559"/>
        <w:gridCol w:w="1559"/>
        <w:gridCol w:w="8"/>
      </w:tblGrid>
      <w:tr w:rsidR="009B3FEF" w:rsidRPr="00BA6A16" w14:paraId="1D2E8A24" w14:textId="77777777" w:rsidTr="009B3FEF">
        <w:trPr>
          <w:gridAfter w:val="1"/>
          <w:wAfter w:w="8" w:type="dxa"/>
        </w:trPr>
        <w:tc>
          <w:tcPr>
            <w:tcW w:w="4531" w:type="dxa"/>
            <w:tcBorders>
              <w:top w:val="single" w:sz="4" w:space="0" w:color="BFBFBF" w:themeColor="background1" w:themeShade="BF"/>
              <w:left w:val="single" w:sz="4" w:space="0" w:color="BFBFBF" w:themeColor="background1" w:themeShade="BF"/>
              <w:bottom w:val="single" w:sz="8" w:space="0" w:color="FFFFFF" w:themeColor="background1"/>
            </w:tcBorders>
            <w:shd w:val="clear" w:color="auto" w:fill="012169" w:themeFill="accent4"/>
            <w:vAlign w:val="center"/>
          </w:tcPr>
          <w:p w14:paraId="114C6CF5" w14:textId="77777777" w:rsidR="009B3FEF" w:rsidRPr="00BA6A16" w:rsidRDefault="009B3FEF" w:rsidP="00435182">
            <w:pPr>
              <w:jc w:val="center"/>
              <w:rPr>
                <w:b/>
                <w:lang w:val="sl-SI"/>
              </w:rPr>
            </w:pPr>
            <w:r w:rsidRPr="00BA6A16">
              <w:rPr>
                <w:b/>
                <w:lang w:val="sl-SI"/>
              </w:rPr>
              <w:t>Mejnik</w:t>
            </w:r>
          </w:p>
        </w:tc>
        <w:tc>
          <w:tcPr>
            <w:tcW w:w="1701" w:type="dxa"/>
            <w:tcBorders>
              <w:top w:val="single" w:sz="4" w:space="0" w:color="BFBFBF" w:themeColor="background1" w:themeShade="BF"/>
              <w:bottom w:val="single" w:sz="8" w:space="0" w:color="FFFFFF" w:themeColor="background1"/>
            </w:tcBorders>
            <w:shd w:val="clear" w:color="auto" w:fill="012169" w:themeFill="accent4"/>
            <w:vAlign w:val="center"/>
          </w:tcPr>
          <w:p w14:paraId="3BFCB16B" w14:textId="77777777" w:rsidR="009B3FEF" w:rsidRDefault="009B3FEF" w:rsidP="00435182">
            <w:pPr>
              <w:jc w:val="center"/>
              <w:rPr>
                <w:b/>
                <w:lang w:val="sl-SI"/>
              </w:rPr>
            </w:pPr>
            <w:r>
              <w:rPr>
                <w:b/>
                <w:lang w:val="sl-SI"/>
              </w:rPr>
              <w:t>2031</w:t>
            </w:r>
          </w:p>
          <w:p w14:paraId="682F3B79" w14:textId="1675ADD7" w:rsidR="009B3FEF" w:rsidRPr="005C1678" w:rsidRDefault="009B3FEF" w:rsidP="00435182">
            <w:pPr>
              <w:jc w:val="center"/>
              <w:rPr>
                <w:lang w:val="sl-SI"/>
              </w:rPr>
            </w:pPr>
            <w:r w:rsidRPr="005C1678">
              <w:rPr>
                <w:lang w:val="sl-SI"/>
              </w:rPr>
              <w:t>(</w:t>
            </w:r>
            <w:r w:rsidR="00BB4B29" w:rsidRPr="005C1678">
              <w:rPr>
                <w:lang w:val="sl-SI"/>
              </w:rPr>
              <w:t>2</w:t>
            </w:r>
            <w:r w:rsidR="00BB4B29">
              <w:rPr>
                <w:lang w:val="sl-SI"/>
              </w:rPr>
              <w:t> </w:t>
            </w:r>
            <w:r w:rsidRPr="005C1678">
              <w:rPr>
                <w:lang w:val="sl-SI"/>
              </w:rPr>
              <w:t>leti pred prenehanjem obratovanja)</w:t>
            </w:r>
          </w:p>
        </w:tc>
        <w:tc>
          <w:tcPr>
            <w:tcW w:w="1559" w:type="dxa"/>
            <w:tcBorders>
              <w:top w:val="single" w:sz="4" w:space="0" w:color="BFBFBF" w:themeColor="background1" w:themeShade="BF"/>
              <w:bottom w:val="single" w:sz="8" w:space="0" w:color="FFFFFF" w:themeColor="background1"/>
            </w:tcBorders>
            <w:shd w:val="clear" w:color="auto" w:fill="012169" w:themeFill="accent4"/>
            <w:vAlign w:val="center"/>
          </w:tcPr>
          <w:p w14:paraId="7709767B" w14:textId="77777777" w:rsidR="009B3FEF" w:rsidRPr="00BA6A16" w:rsidRDefault="009B3FEF" w:rsidP="00435182">
            <w:pPr>
              <w:jc w:val="center"/>
              <w:rPr>
                <w:b/>
                <w:lang w:val="sl-SI"/>
              </w:rPr>
            </w:pPr>
            <w:r>
              <w:rPr>
                <w:b/>
                <w:lang w:val="sl-SI"/>
              </w:rPr>
              <w:t>2040</w:t>
            </w:r>
          </w:p>
        </w:tc>
        <w:tc>
          <w:tcPr>
            <w:tcW w:w="1559" w:type="dxa"/>
            <w:tcBorders>
              <w:top w:val="single" w:sz="4" w:space="0" w:color="BFBFBF" w:themeColor="background1" w:themeShade="BF"/>
              <w:bottom w:val="single" w:sz="8" w:space="0" w:color="FFFFFF" w:themeColor="background1"/>
              <w:right w:val="single" w:sz="4" w:space="0" w:color="BFBFBF" w:themeColor="background1" w:themeShade="BF"/>
            </w:tcBorders>
            <w:shd w:val="clear" w:color="auto" w:fill="012169" w:themeFill="accent4"/>
            <w:vAlign w:val="center"/>
          </w:tcPr>
          <w:p w14:paraId="4113519B" w14:textId="77777777" w:rsidR="009B3FEF" w:rsidRPr="00BA6A16" w:rsidRDefault="009B3FEF" w:rsidP="00435182">
            <w:pPr>
              <w:jc w:val="center"/>
              <w:rPr>
                <w:b/>
                <w:lang w:val="sl-SI"/>
              </w:rPr>
            </w:pPr>
            <w:r w:rsidRPr="00BA6A16">
              <w:rPr>
                <w:b/>
                <w:lang w:val="sl-SI"/>
              </w:rPr>
              <w:t>2050 (ciljno stanje)</w:t>
            </w:r>
          </w:p>
        </w:tc>
      </w:tr>
      <w:tr w:rsidR="009B3FEF" w:rsidRPr="00200A1E" w14:paraId="5F0CA496" w14:textId="77777777" w:rsidTr="009B3FEF">
        <w:tc>
          <w:tcPr>
            <w:tcW w:w="9358" w:type="dxa"/>
            <w:gridSpan w:val="5"/>
            <w:tcBorders>
              <w:top w:val="single" w:sz="8" w:space="0" w:color="FFFFFF" w:themeColor="background1"/>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D7650F6" w14:textId="77777777" w:rsidR="009B3FEF" w:rsidRPr="00BA6A16" w:rsidRDefault="009B3FEF" w:rsidP="00435182">
            <w:pPr>
              <w:jc w:val="center"/>
              <w:rPr>
                <w:b/>
                <w:lang w:val="sl-SI"/>
              </w:rPr>
            </w:pPr>
            <w:r w:rsidRPr="00BA6A16">
              <w:rPr>
                <w:b/>
                <w:lang w:val="sl-SI"/>
              </w:rPr>
              <w:t>Človeški viri in socialna infrastruktura</w:t>
            </w:r>
          </w:p>
        </w:tc>
      </w:tr>
      <w:tr w:rsidR="009B3FEF" w:rsidRPr="00BA6A16" w14:paraId="7466AA94" w14:textId="77777777" w:rsidTr="009B3FEF">
        <w:trPr>
          <w:gridAfter w:val="1"/>
          <w:wAfter w:w="8" w:type="dxa"/>
        </w:trPr>
        <w:tc>
          <w:tcPr>
            <w:tcW w:w="4531" w:type="dxa"/>
            <w:tcBorders>
              <w:left w:val="single" w:sz="4" w:space="0" w:color="BFBFBF" w:themeColor="background1" w:themeShade="BF"/>
            </w:tcBorders>
          </w:tcPr>
          <w:p w14:paraId="031309AE" w14:textId="77777777" w:rsidR="009B3FEF" w:rsidRPr="00BA6A16" w:rsidRDefault="009B3FEF" w:rsidP="00435182">
            <w:pPr>
              <w:jc w:val="left"/>
              <w:rPr>
                <w:lang w:val="sl-SI"/>
              </w:rPr>
            </w:pPr>
            <w:r w:rsidRPr="00BA6A16">
              <w:rPr>
                <w:lang w:val="sl-SI"/>
              </w:rPr>
              <w:t>Število novozgrajenih stanovanj na ožjem vplivnem območju, ki zagotavljajo ustrezno nastanitev za mlade družine, mlade odrasle in visoko usposobljene posameznike, ki se želijo preseliti v regijo</w:t>
            </w:r>
          </w:p>
        </w:tc>
        <w:tc>
          <w:tcPr>
            <w:tcW w:w="1701" w:type="dxa"/>
          </w:tcPr>
          <w:p w14:paraId="0C66FD01" w14:textId="77777777" w:rsidR="009B3FEF" w:rsidRPr="00BA6A16" w:rsidRDefault="009B3FEF" w:rsidP="00435182">
            <w:pPr>
              <w:jc w:val="left"/>
              <w:rPr>
                <w:lang w:val="sl-SI"/>
              </w:rPr>
            </w:pPr>
            <w:r>
              <w:rPr>
                <w:lang w:val="sl-SI"/>
              </w:rPr>
              <w:t>500</w:t>
            </w:r>
          </w:p>
        </w:tc>
        <w:tc>
          <w:tcPr>
            <w:tcW w:w="1559" w:type="dxa"/>
          </w:tcPr>
          <w:p w14:paraId="6604C9F5" w14:textId="02EE4367" w:rsidR="009B3FEF" w:rsidRPr="009C26B5" w:rsidRDefault="009B3FEF" w:rsidP="00435182">
            <w:pPr>
              <w:jc w:val="left"/>
              <w:rPr>
                <w:lang w:val="sl-SI"/>
              </w:rPr>
            </w:pPr>
            <w:r w:rsidRPr="009C26B5">
              <w:rPr>
                <w:lang w:val="sl-SI"/>
              </w:rPr>
              <w:t>1</w:t>
            </w:r>
            <w:r w:rsidR="00BB4B29">
              <w:rPr>
                <w:lang w:val="sl-SI"/>
              </w:rPr>
              <w:t>.</w:t>
            </w:r>
            <w:r w:rsidRPr="009C26B5">
              <w:rPr>
                <w:lang w:val="sl-SI"/>
              </w:rPr>
              <w:t>000</w:t>
            </w:r>
          </w:p>
        </w:tc>
        <w:tc>
          <w:tcPr>
            <w:tcW w:w="1559" w:type="dxa"/>
            <w:tcBorders>
              <w:right w:val="single" w:sz="4" w:space="0" w:color="BFBFBF" w:themeColor="background1" w:themeShade="BF"/>
            </w:tcBorders>
          </w:tcPr>
          <w:p w14:paraId="60C4AE7C" w14:textId="77777777" w:rsidR="009B3FEF" w:rsidRPr="00BA6A16" w:rsidRDefault="009B3FEF" w:rsidP="00435182">
            <w:pPr>
              <w:jc w:val="left"/>
              <w:rPr>
                <w:lang w:val="sl-SI"/>
              </w:rPr>
            </w:pPr>
            <w:r w:rsidRPr="00BA6A16">
              <w:rPr>
                <w:lang w:val="sl-SI"/>
              </w:rPr>
              <w:t>N/A</w:t>
            </w:r>
          </w:p>
        </w:tc>
      </w:tr>
      <w:tr w:rsidR="009B3FEF" w:rsidRPr="00BA6A16" w14:paraId="3BB7CC74" w14:textId="77777777" w:rsidTr="009B3FEF">
        <w:trPr>
          <w:gridAfter w:val="1"/>
          <w:wAfter w:w="8" w:type="dxa"/>
        </w:trPr>
        <w:tc>
          <w:tcPr>
            <w:tcW w:w="4531" w:type="dxa"/>
            <w:tcBorders>
              <w:left w:val="single" w:sz="4" w:space="0" w:color="BFBFBF" w:themeColor="background1" w:themeShade="BF"/>
            </w:tcBorders>
          </w:tcPr>
          <w:p w14:paraId="21AAE04F" w14:textId="77777777" w:rsidR="009B3FEF" w:rsidRPr="00BA6A16" w:rsidRDefault="009B3FEF" w:rsidP="00435182">
            <w:pPr>
              <w:jc w:val="left"/>
              <w:rPr>
                <w:lang w:val="sl-SI"/>
              </w:rPr>
            </w:pPr>
            <w:r w:rsidRPr="00BA6A16">
              <w:rPr>
                <w:lang w:val="sl-SI"/>
              </w:rPr>
              <w:t xml:space="preserve">Zagotovljena </w:t>
            </w:r>
            <w:r>
              <w:rPr>
                <w:lang w:val="sl-SI"/>
              </w:rPr>
              <w:t xml:space="preserve">finančna podpora in </w:t>
            </w:r>
            <w:r w:rsidRPr="00BA6A16">
              <w:rPr>
                <w:lang w:val="sl-SI"/>
              </w:rPr>
              <w:t>pomoč</w:t>
            </w:r>
            <w:r>
              <w:rPr>
                <w:lang w:val="sl-SI"/>
              </w:rPr>
              <w:t xml:space="preserve"> pri </w:t>
            </w:r>
            <w:r w:rsidRPr="00774B4F">
              <w:rPr>
                <w:lang w:val="sl-SI"/>
              </w:rPr>
              <w:t>prekvalifikaciji</w:t>
            </w:r>
            <w:r>
              <w:rPr>
                <w:lang w:val="sl-SI"/>
              </w:rPr>
              <w:t xml:space="preserve"> in iskanju dela</w:t>
            </w:r>
            <w:r w:rsidRPr="00BA6A16">
              <w:rPr>
                <w:lang w:val="sl-SI"/>
              </w:rPr>
              <w:t xml:space="preserve"> potencialno presežnim delavcem, ki so neposredno zaposleni v </w:t>
            </w:r>
            <w:r>
              <w:rPr>
                <w:lang w:val="sl-SI"/>
              </w:rPr>
              <w:t xml:space="preserve">Skupini </w:t>
            </w:r>
            <w:r w:rsidRPr="00BA6A16">
              <w:rPr>
                <w:lang w:val="sl-SI"/>
              </w:rPr>
              <w:t>P</w:t>
            </w:r>
            <w:r>
              <w:rPr>
                <w:lang w:val="sl-SI"/>
              </w:rPr>
              <w:t>V</w:t>
            </w:r>
            <w:r w:rsidRPr="00BA6A16">
              <w:rPr>
                <w:lang w:val="sl-SI"/>
              </w:rPr>
              <w:t xml:space="preserve"> in TEŠ</w:t>
            </w:r>
          </w:p>
        </w:tc>
        <w:tc>
          <w:tcPr>
            <w:tcW w:w="1701" w:type="dxa"/>
          </w:tcPr>
          <w:p w14:paraId="336C09F2" w14:textId="3C6E6E8D" w:rsidR="009B3FEF" w:rsidRPr="00BA6A16" w:rsidRDefault="009B3FEF" w:rsidP="00435182">
            <w:pPr>
              <w:jc w:val="left"/>
              <w:rPr>
                <w:lang w:val="sl-SI"/>
              </w:rPr>
            </w:pPr>
            <w:r>
              <w:rPr>
                <w:lang w:val="sl-SI"/>
              </w:rPr>
              <w:t>Vključenih</w:t>
            </w:r>
            <w:r w:rsidRPr="00BA6A16">
              <w:rPr>
                <w:lang w:val="sl-SI"/>
              </w:rPr>
              <w:t xml:space="preserve"> </w:t>
            </w:r>
            <w:r w:rsidR="00BB4B29" w:rsidRPr="00BA6A16">
              <w:rPr>
                <w:lang w:val="sl-SI"/>
              </w:rPr>
              <w:t>80</w:t>
            </w:r>
            <w:r w:rsidR="00BB4B29">
              <w:rPr>
                <w:lang w:val="sl-SI"/>
              </w:rPr>
              <w:t> </w:t>
            </w:r>
            <w:r w:rsidRPr="00BA6A16">
              <w:rPr>
                <w:lang w:val="sl-SI"/>
              </w:rPr>
              <w:t>% delavcev</w:t>
            </w:r>
          </w:p>
        </w:tc>
        <w:tc>
          <w:tcPr>
            <w:tcW w:w="1559" w:type="dxa"/>
          </w:tcPr>
          <w:p w14:paraId="52C65B2F" w14:textId="77777777" w:rsidR="009B3FEF" w:rsidRPr="009C26B5" w:rsidRDefault="009B3FEF" w:rsidP="00435182">
            <w:pPr>
              <w:jc w:val="left"/>
              <w:rPr>
                <w:lang w:val="sl-SI"/>
              </w:rPr>
            </w:pPr>
            <w:r w:rsidRPr="009C26B5">
              <w:rPr>
                <w:lang w:val="sl-SI"/>
              </w:rPr>
              <w:t>Zajeti vsi delavci</w:t>
            </w:r>
          </w:p>
        </w:tc>
        <w:tc>
          <w:tcPr>
            <w:tcW w:w="1559" w:type="dxa"/>
            <w:tcBorders>
              <w:right w:val="single" w:sz="4" w:space="0" w:color="BFBFBF" w:themeColor="background1" w:themeShade="BF"/>
            </w:tcBorders>
          </w:tcPr>
          <w:p w14:paraId="1EA504D9" w14:textId="77777777" w:rsidR="009B3FEF" w:rsidRPr="00BA6A16" w:rsidRDefault="009B3FEF" w:rsidP="00435182">
            <w:pPr>
              <w:jc w:val="left"/>
              <w:rPr>
                <w:lang w:val="sl-SI"/>
              </w:rPr>
            </w:pPr>
            <w:r>
              <w:rPr>
                <w:lang w:val="sl-SI"/>
              </w:rPr>
              <w:t>Programi pomoči zaključeni</w:t>
            </w:r>
          </w:p>
        </w:tc>
      </w:tr>
      <w:tr w:rsidR="009B3FEF" w:rsidRPr="00BA6A16" w14:paraId="46E26F55" w14:textId="77777777" w:rsidTr="009B3FEF">
        <w:trPr>
          <w:gridAfter w:val="1"/>
          <w:wAfter w:w="8" w:type="dxa"/>
        </w:trPr>
        <w:tc>
          <w:tcPr>
            <w:tcW w:w="4531" w:type="dxa"/>
            <w:tcBorders>
              <w:left w:val="single" w:sz="4" w:space="0" w:color="BFBFBF" w:themeColor="background1" w:themeShade="BF"/>
            </w:tcBorders>
          </w:tcPr>
          <w:p w14:paraId="152B4CE5" w14:textId="7393E359" w:rsidR="009B3FEF" w:rsidRPr="00BA6A16" w:rsidRDefault="009B3FEF" w:rsidP="00435182">
            <w:pPr>
              <w:jc w:val="left"/>
              <w:rPr>
                <w:lang w:val="sl-SI"/>
              </w:rPr>
            </w:pPr>
            <w:r w:rsidRPr="00BA6A16">
              <w:rPr>
                <w:lang w:val="sl-SI"/>
              </w:rPr>
              <w:lastRenderedPageBreak/>
              <w:t xml:space="preserve">Število </w:t>
            </w:r>
            <w:r w:rsidR="00BB4B29">
              <w:rPr>
                <w:lang w:val="sl-SI"/>
              </w:rPr>
              <w:t xml:space="preserve">na </w:t>
            </w:r>
            <w:r>
              <w:rPr>
                <w:lang w:val="sl-SI"/>
              </w:rPr>
              <w:t>novo</w:t>
            </w:r>
            <w:r w:rsidRPr="00BA6A16">
              <w:rPr>
                <w:lang w:val="sl-SI"/>
              </w:rPr>
              <w:t xml:space="preserve"> ustvarjenih delovnih mest v </w:t>
            </w:r>
            <w:r w:rsidR="00BB4B29" w:rsidRPr="00BA6A16">
              <w:rPr>
                <w:lang w:val="sl-SI"/>
              </w:rPr>
              <w:t xml:space="preserve">regiji </w:t>
            </w:r>
            <w:r w:rsidRPr="00BA6A16">
              <w:rPr>
                <w:lang w:val="sl-SI"/>
              </w:rPr>
              <w:t>SAŠA</w:t>
            </w:r>
            <w:r>
              <w:rPr>
                <w:lang w:val="sl-SI"/>
              </w:rPr>
              <w:t>:</w:t>
            </w:r>
          </w:p>
          <w:p w14:paraId="39319CFF" w14:textId="77777777" w:rsidR="009B3FEF" w:rsidRPr="00BA6A16" w:rsidRDefault="009B3FEF" w:rsidP="00435182">
            <w:pPr>
              <w:pStyle w:val="Odstavekseznama"/>
              <w:numPr>
                <w:ilvl w:val="1"/>
                <w:numId w:val="28"/>
              </w:numPr>
              <w:jc w:val="left"/>
              <w:rPr>
                <w:lang w:val="sl-SI"/>
              </w:rPr>
            </w:pPr>
            <w:r w:rsidRPr="00BA6A16">
              <w:rPr>
                <w:lang w:val="sl-SI"/>
              </w:rPr>
              <w:t>od tega delovna mesta z visoko dodano vrednostjo (opredeljena z višino nominalne povprečne plače v</w:t>
            </w:r>
            <w:r>
              <w:rPr>
                <w:lang w:val="sl-SI"/>
              </w:rPr>
              <w:t xml:space="preserve"> Skupini</w:t>
            </w:r>
            <w:r w:rsidRPr="00BA6A16">
              <w:rPr>
                <w:lang w:val="sl-SI"/>
              </w:rPr>
              <w:t xml:space="preserve"> P</w:t>
            </w:r>
            <w:r>
              <w:rPr>
                <w:lang w:val="sl-SI"/>
              </w:rPr>
              <w:t>V</w:t>
            </w:r>
            <w:r w:rsidRPr="00BA6A16">
              <w:rPr>
                <w:lang w:val="sl-SI"/>
              </w:rPr>
              <w:t xml:space="preserve"> in TEŠ)</w:t>
            </w:r>
            <w:r w:rsidRPr="00BA6A16">
              <w:rPr>
                <w:rStyle w:val="Sprotnaopomba-sklic"/>
                <w:lang w:val="sl-SI"/>
              </w:rPr>
              <w:footnoteReference w:id="30"/>
            </w:r>
          </w:p>
          <w:p w14:paraId="3F60B821" w14:textId="248FF086" w:rsidR="009B3FEF" w:rsidRPr="008E2CC5" w:rsidRDefault="009B3FEF" w:rsidP="00435182">
            <w:pPr>
              <w:pStyle w:val="Odstavekseznama"/>
              <w:numPr>
                <w:ilvl w:val="1"/>
                <w:numId w:val="28"/>
              </w:numPr>
              <w:jc w:val="left"/>
              <w:rPr>
                <w:lang w:val="sl-SI"/>
              </w:rPr>
            </w:pPr>
            <w:r w:rsidRPr="00BA6A16">
              <w:rPr>
                <w:lang w:val="sl-SI"/>
              </w:rPr>
              <w:t>od tega trajnostna delovna mesta (tj</w:t>
            </w:r>
            <w:r w:rsidR="00BB4B29" w:rsidRPr="00BA6A16">
              <w:rPr>
                <w:lang w:val="sl-SI"/>
              </w:rPr>
              <w:t>.</w:t>
            </w:r>
            <w:r w:rsidR="00BB4B29">
              <w:rPr>
                <w:lang w:val="sl-SI"/>
              </w:rPr>
              <w:t> </w:t>
            </w:r>
            <w:r w:rsidRPr="00BA6A16">
              <w:rPr>
                <w:lang w:val="sl-SI"/>
              </w:rPr>
              <w:t xml:space="preserve">na voljo </w:t>
            </w:r>
            <w:r w:rsidR="00BB4B29">
              <w:rPr>
                <w:lang w:val="sl-SI"/>
              </w:rPr>
              <w:t>tri</w:t>
            </w:r>
            <w:r w:rsidRPr="00BA6A16">
              <w:rPr>
                <w:lang w:val="sl-SI"/>
              </w:rPr>
              <w:t xml:space="preserve"> leta po nastanku)</w:t>
            </w:r>
          </w:p>
        </w:tc>
        <w:tc>
          <w:tcPr>
            <w:tcW w:w="1701" w:type="dxa"/>
          </w:tcPr>
          <w:p w14:paraId="7C84AD7D" w14:textId="6E4D4B70" w:rsidR="009B3FEF" w:rsidRPr="00BA6A16" w:rsidRDefault="009B3FEF" w:rsidP="00435182">
            <w:pPr>
              <w:jc w:val="left"/>
              <w:rPr>
                <w:lang w:val="sl-SI"/>
              </w:rPr>
            </w:pPr>
            <w:r>
              <w:rPr>
                <w:lang w:val="sl-SI"/>
              </w:rPr>
              <w:t>1</w:t>
            </w:r>
            <w:r w:rsidR="00BB4B29">
              <w:rPr>
                <w:lang w:val="sl-SI"/>
              </w:rPr>
              <w:t>.</w:t>
            </w:r>
            <w:r>
              <w:rPr>
                <w:lang w:val="sl-SI"/>
              </w:rPr>
              <w:t>000</w:t>
            </w:r>
          </w:p>
          <w:p w14:paraId="09009D02" w14:textId="77777777" w:rsidR="009B3FEF" w:rsidRPr="00BA6A16" w:rsidRDefault="009B3FEF" w:rsidP="00435182">
            <w:pPr>
              <w:pStyle w:val="Odstavekseznama"/>
              <w:numPr>
                <w:ilvl w:val="0"/>
                <w:numId w:val="45"/>
              </w:numPr>
              <w:jc w:val="left"/>
              <w:rPr>
                <w:lang w:val="sl-SI"/>
              </w:rPr>
            </w:pPr>
            <w:r>
              <w:rPr>
                <w:lang w:val="sl-SI"/>
              </w:rPr>
              <w:t>500</w:t>
            </w:r>
          </w:p>
          <w:p w14:paraId="77940E4B" w14:textId="77777777" w:rsidR="009B3FEF" w:rsidRPr="008E2CC5" w:rsidRDefault="009B3FEF" w:rsidP="00435182">
            <w:pPr>
              <w:pStyle w:val="Odstavekseznama"/>
              <w:numPr>
                <w:ilvl w:val="0"/>
                <w:numId w:val="45"/>
              </w:numPr>
              <w:jc w:val="left"/>
              <w:rPr>
                <w:lang w:val="sl-SI"/>
              </w:rPr>
            </w:pPr>
            <w:r>
              <w:rPr>
                <w:lang w:val="sl-SI"/>
              </w:rPr>
              <w:t>800</w:t>
            </w:r>
          </w:p>
        </w:tc>
        <w:tc>
          <w:tcPr>
            <w:tcW w:w="1559" w:type="dxa"/>
          </w:tcPr>
          <w:p w14:paraId="05F558C6" w14:textId="092C9007" w:rsidR="009B3FEF" w:rsidRPr="009C26B5" w:rsidRDefault="009B3FEF" w:rsidP="00435182">
            <w:pPr>
              <w:jc w:val="left"/>
              <w:rPr>
                <w:lang w:val="sl-SI"/>
              </w:rPr>
            </w:pPr>
            <w:r w:rsidRPr="009C26B5">
              <w:rPr>
                <w:lang w:val="sl-SI"/>
              </w:rPr>
              <w:t>2</w:t>
            </w:r>
            <w:r w:rsidR="00BB4B29">
              <w:rPr>
                <w:lang w:val="sl-SI"/>
              </w:rPr>
              <w:t>.</w:t>
            </w:r>
            <w:r w:rsidRPr="009C26B5">
              <w:rPr>
                <w:lang w:val="sl-SI"/>
              </w:rPr>
              <w:t>000</w:t>
            </w:r>
          </w:p>
          <w:p w14:paraId="305B4B6B" w14:textId="09C578B7" w:rsidR="009B3FEF" w:rsidRPr="005D2107" w:rsidRDefault="009B3FEF" w:rsidP="00435182">
            <w:pPr>
              <w:pStyle w:val="Odstavekseznama"/>
              <w:numPr>
                <w:ilvl w:val="0"/>
                <w:numId w:val="45"/>
              </w:numPr>
              <w:jc w:val="left"/>
              <w:rPr>
                <w:lang w:val="sl-SI"/>
              </w:rPr>
            </w:pPr>
            <w:r w:rsidRPr="005D2107">
              <w:rPr>
                <w:lang w:val="sl-SI"/>
              </w:rPr>
              <w:t>1</w:t>
            </w:r>
            <w:r w:rsidR="00BB4B29">
              <w:rPr>
                <w:lang w:val="sl-SI"/>
              </w:rPr>
              <w:t>.</w:t>
            </w:r>
            <w:r w:rsidRPr="005D2107">
              <w:rPr>
                <w:lang w:val="sl-SI"/>
              </w:rPr>
              <w:t>000</w:t>
            </w:r>
          </w:p>
          <w:p w14:paraId="39691725" w14:textId="556EC395" w:rsidR="009B3FEF" w:rsidRPr="008E2CC5" w:rsidRDefault="009B3FEF" w:rsidP="00435182">
            <w:pPr>
              <w:pStyle w:val="Odstavekseznama"/>
              <w:numPr>
                <w:ilvl w:val="0"/>
                <w:numId w:val="45"/>
              </w:numPr>
              <w:jc w:val="left"/>
              <w:rPr>
                <w:lang w:val="sl-SI"/>
              </w:rPr>
            </w:pPr>
            <w:r w:rsidRPr="005D2107">
              <w:rPr>
                <w:lang w:val="sl-SI"/>
              </w:rPr>
              <w:t>1</w:t>
            </w:r>
            <w:r w:rsidR="00BB4B29">
              <w:rPr>
                <w:lang w:val="sl-SI"/>
              </w:rPr>
              <w:t>.</w:t>
            </w:r>
            <w:r w:rsidRPr="005D2107">
              <w:rPr>
                <w:lang w:val="sl-SI"/>
              </w:rPr>
              <w:t>600</w:t>
            </w:r>
          </w:p>
        </w:tc>
        <w:tc>
          <w:tcPr>
            <w:tcW w:w="1559" w:type="dxa"/>
            <w:tcBorders>
              <w:right w:val="single" w:sz="4" w:space="0" w:color="BFBFBF" w:themeColor="background1" w:themeShade="BF"/>
            </w:tcBorders>
          </w:tcPr>
          <w:p w14:paraId="0FA9C707" w14:textId="70F77414" w:rsidR="009B3FEF" w:rsidRPr="00BA6A16" w:rsidRDefault="009B3FEF" w:rsidP="00435182">
            <w:pPr>
              <w:jc w:val="left"/>
              <w:rPr>
                <w:lang w:val="sl-SI"/>
              </w:rPr>
            </w:pPr>
            <w:r w:rsidRPr="00BA6A16">
              <w:rPr>
                <w:lang w:val="sl-SI"/>
              </w:rPr>
              <w:t>4</w:t>
            </w:r>
            <w:r w:rsidR="00BB4B29">
              <w:rPr>
                <w:lang w:val="sl-SI"/>
              </w:rPr>
              <w:t>.</w:t>
            </w:r>
            <w:r w:rsidRPr="00BA6A16">
              <w:rPr>
                <w:lang w:val="sl-SI"/>
              </w:rPr>
              <w:t>000</w:t>
            </w:r>
          </w:p>
          <w:p w14:paraId="7F45102F" w14:textId="62CC9341" w:rsidR="009B3FEF" w:rsidRPr="00BA6A16" w:rsidRDefault="009B3FEF" w:rsidP="00435182">
            <w:pPr>
              <w:pStyle w:val="Odstavekseznama"/>
              <w:numPr>
                <w:ilvl w:val="0"/>
                <w:numId w:val="45"/>
              </w:numPr>
              <w:jc w:val="left"/>
              <w:rPr>
                <w:lang w:val="sl-SI"/>
              </w:rPr>
            </w:pPr>
            <w:r w:rsidRPr="00BA6A16">
              <w:rPr>
                <w:lang w:val="sl-SI"/>
              </w:rPr>
              <w:t>2</w:t>
            </w:r>
            <w:r w:rsidR="00BB4B29">
              <w:rPr>
                <w:lang w:val="sl-SI"/>
              </w:rPr>
              <w:t>.</w:t>
            </w:r>
            <w:r w:rsidRPr="00BA6A16">
              <w:rPr>
                <w:lang w:val="sl-SI"/>
              </w:rPr>
              <w:t>000</w:t>
            </w:r>
          </w:p>
          <w:p w14:paraId="178AE791" w14:textId="57AC5453" w:rsidR="009B3FEF" w:rsidRPr="008E2CC5" w:rsidRDefault="009B3FEF" w:rsidP="00435182">
            <w:pPr>
              <w:pStyle w:val="Odstavekseznama"/>
              <w:numPr>
                <w:ilvl w:val="0"/>
                <w:numId w:val="45"/>
              </w:numPr>
              <w:jc w:val="left"/>
              <w:rPr>
                <w:lang w:val="sl-SI"/>
              </w:rPr>
            </w:pPr>
            <w:r w:rsidRPr="00BA6A16">
              <w:rPr>
                <w:lang w:val="sl-SI"/>
              </w:rPr>
              <w:t>3</w:t>
            </w:r>
            <w:r w:rsidR="00BB4B29">
              <w:rPr>
                <w:lang w:val="sl-SI"/>
              </w:rPr>
              <w:t>.</w:t>
            </w:r>
            <w:r w:rsidRPr="00BA6A16">
              <w:rPr>
                <w:lang w:val="sl-SI"/>
              </w:rPr>
              <w:t>000</w:t>
            </w:r>
          </w:p>
        </w:tc>
      </w:tr>
      <w:tr w:rsidR="009B3FEF" w:rsidRPr="00BA6A16" w14:paraId="5A66E84E" w14:textId="77777777" w:rsidTr="009B3FEF">
        <w:trPr>
          <w:gridAfter w:val="1"/>
          <w:wAfter w:w="8" w:type="dxa"/>
        </w:trPr>
        <w:tc>
          <w:tcPr>
            <w:tcW w:w="4531" w:type="dxa"/>
            <w:tcBorders>
              <w:left w:val="single" w:sz="4" w:space="0" w:color="BFBFBF" w:themeColor="background1" w:themeShade="BF"/>
              <w:bottom w:val="single" w:sz="8" w:space="0" w:color="BFBFBF" w:themeColor="background1" w:themeShade="BF"/>
            </w:tcBorders>
          </w:tcPr>
          <w:p w14:paraId="77D5D88E" w14:textId="5D660220" w:rsidR="009B3FEF" w:rsidRPr="00BA6A16" w:rsidRDefault="009B3FEF" w:rsidP="00435182">
            <w:pPr>
              <w:jc w:val="left"/>
              <w:rPr>
                <w:lang w:val="sl-SI"/>
              </w:rPr>
            </w:pPr>
            <w:r>
              <w:rPr>
                <w:lang w:val="sl-SI"/>
              </w:rPr>
              <w:t>Ustreznost kadrovskih potreb</w:t>
            </w:r>
            <w:r w:rsidRPr="00BA6A16">
              <w:rPr>
                <w:lang w:val="sl-SI"/>
              </w:rPr>
              <w:t xml:space="preserve"> P</w:t>
            </w:r>
            <w:r>
              <w:rPr>
                <w:lang w:val="sl-SI"/>
              </w:rPr>
              <w:t>V</w:t>
            </w:r>
            <w:r w:rsidRPr="00BA6A16">
              <w:rPr>
                <w:lang w:val="sl-SI"/>
              </w:rPr>
              <w:t>, izmerjena kot število zaposlenih na 1</w:t>
            </w:r>
            <w:r w:rsidR="00BB4B29">
              <w:rPr>
                <w:lang w:val="sl-SI"/>
              </w:rPr>
              <w:t>.</w:t>
            </w:r>
            <w:r w:rsidRPr="00BA6A16">
              <w:rPr>
                <w:lang w:val="sl-SI"/>
              </w:rPr>
              <w:t>000</w:t>
            </w:r>
            <w:r w:rsidR="00BB4B29">
              <w:rPr>
                <w:lang w:val="sl-SI"/>
              </w:rPr>
              <w:t> </w:t>
            </w:r>
            <w:r w:rsidRPr="00BA6A16">
              <w:rPr>
                <w:lang w:val="sl-SI"/>
              </w:rPr>
              <w:t xml:space="preserve">GJ premoga, razčlenjena po delovnih mestih, v skladu s projekcijami iz analitičnih podlag te </w:t>
            </w:r>
            <w:r w:rsidR="00BB4B29">
              <w:rPr>
                <w:lang w:val="sl-SI"/>
              </w:rPr>
              <w:t>s</w:t>
            </w:r>
            <w:r w:rsidR="00BB4B29" w:rsidRPr="00BA6A16">
              <w:rPr>
                <w:lang w:val="sl-SI"/>
              </w:rPr>
              <w:t>trategije</w:t>
            </w:r>
          </w:p>
        </w:tc>
        <w:tc>
          <w:tcPr>
            <w:tcW w:w="1701" w:type="dxa"/>
            <w:tcBorders>
              <w:bottom w:val="single" w:sz="8" w:space="0" w:color="BFBFBF" w:themeColor="background1" w:themeShade="BF"/>
            </w:tcBorders>
          </w:tcPr>
          <w:p w14:paraId="61E1C721" w14:textId="313E0DEA" w:rsidR="009B3FEF" w:rsidRPr="00BA6A16" w:rsidRDefault="009B3FEF" w:rsidP="00435182">
            <w:pPr>
              <w:jc w:val="left"/>
              <w:rPr>
                <w:lang w:val="sl-SI"/>
              </w:rPr>
            </w:pPr>
            <w:r w:rsidRPr="00BA6A16">
              <w:rPr>
                <w:lang w:val="sl-SI"/>
              </w:rPr>
              <w:t>Znotraj 10</w:t>
            </w:r>
            <w:r w:rsidR="00BB4B29">
              <w:rPr>
                <w:lang w:val="sl-SI"/>
              </w:rPr>
              <w:t>-odstotnega</w:t>
            </w:r>
            <w:r w:rsidRPr="00BA6A16">
              <w:rPr>
                <w:lang w:val="sl-SI"/>
              </w:rPr>
              <w:t xml:space="preserve"> odstopanja</w:t>
            </w:r>
          </w:p>
        </w:tc>
        <w:tc>
          <w:tcPr>
            <w:tcW w:w="1559" w:type="dxa"/>
            <w:tcBorders>
              <w:bottom w:val="single" w:sz="8" w:space="0" w:color="BFBFBF" w:themeColor="background1" w:themeShade="BF"/>
            </w:tcBorders>
          </w:tcPr>
          <w:p w14:paraId="2DA12D75" w14:textId="77777777" w:rsidR="009B3FEF" w:rsidRPr="009C26B5" w:rsidRDefault="009B3FEF" w:rsidP="00435182">
            <w:pPr>
              <w:jc w:val="left"/>
              <w:rPr>
                <w:lang w:val="sl-SI"/>
              </w:rPr>
            </w:pPr>
            <w:r w:rsidRPr="009C26B5">
              <w:rPr>
                <w:lang w:val="sl-SI"/>
              </w:rPr>
              <w:t>N/A</w:t>
            </w:r>
          </w:p>
        </w:tc>
        <w:tc>
          <w:tcPr>
            <w:tcW w:w="1559" w:type="dxa"/>
            <w:tcBorders>
              <w:bottom w:val="single" w:sz="8" w:space="0" w:color="BFBFBF" w:themeColor="background1" w:themeShade="BF"/>
              <w:right w:val="single" w:sz="4" w:space="0" w:color="BFBFBF" w:themeColor="background1" w:themeShade="BF"/>
            </w:tcBorders>
          </w:tcPr>
          <w:p w14:paraId="1B59ADA2" w14:textId="77777777" w:rsidR="009B3FEF" w:rsidRPr="00BA6A16" w:rsidRDefault="009B3FEF" w:rsidP="00435182">
            <w:pPr>
              <w:jc w:val="left"/>
              <w:rPr>
                <w:lang w:val="sl-SI"/>
              </w:rPr>
            </w:pPr>
            <w:r w:rsidRPr="00BA6A16">
              <w:rPr>
                <w:lang w:val="sl-SI"/>
              </w:rPr>
              <w:t>N/A</w:t>
            </w:r>
          </w:p>
        </w:tc>
      </w:tr>
      <w:tr w:rsidR="009B3FEF" w:rsidRPr="00BA6A16" w14:paraId="27454F37" w14:textId="77777777" w:rsidTr="009B3FEF">
        <w:tc>
          <w:tcPr>
            <w:tcW w:w="9358" w:type="dxa"/>
            <w:gridSpan w:val="5"/>
            <w:tcBorders>
              <w:top w:val="single" w:sz="8" w:space="0" w:color="BFBFBF" w:themeColor="background1" w:themeShade="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8EAEAFA" w14:textId="77777777" w:rsidR="009B3FEF" w:rsidRPr="007E4C6F" w:rsidRDefault="009B3FEF" w:rsidP="00435182">
            <w:pPr>
              <w:jc w:val="center"/>
              <w:rPr>
                <w:b/>
                <w:lang w:val="sl-SI"/>
              </w:rPr>
            </w:pPr>
            <w:r w:rsidRPr="009C26B5">
              <w:rPr>
                <w:b/>
                <w:lang w:val="sl-SI"/>
              </w:rPr>
              <w:t>Energetika</w:t>
            </w:r>
          </w:p>
        </w:tc>
      </w:tr>
      <w:tr w:rsidR="009B3FEF" w:rsidRPr="00BA6A16" w14:paraId="36BBA8C5" w14:textId="77777777" w:rsidTr="009B3FEF">
        <w:trPr>
          <w:gridAfter w:val="1"/>
          <w:wAfter w:w="8" w:type="dxa"/>
        </w:trPr>
        <w:tc>
          <w:tcPr>
            <w:tcW w:w="4531" w:type="dxa"/>
            <w:tcBorders>
              <w:left w:val="single" w:sz="4" w:space="0" w:color="BFBFBF" w:themeColor="background1" w:themeShade="BF"/>
            </w:tcBorders>
          </w:tcPr>
          <w:p w14:paraId="28FCB504" w14:textId="77777777" w:rsidR="009B3FEF" w:rsidRPr="00BA6A16" w:rsidRDefault="009B3FEF" w:rsidP="00435182">
            <w:pPr>
              <w:jc w:val="left"/>
              <w:rPr>
                <w:lang w:val="sl-SI"/>
              </w:rPr>
            </w:pPr>
            <w:r>
              <w:rPr>
                <w:lang w:val="sl-SI"/>
              </w:rPr>
              <w:t>Raba energetske lokacije</w:t>
            </w:r>
            <w:r w:rsidRPr="00BA6A16">
              <w:rPr>
                <w:lang w:val="sl-SI"/>
              </w:rPr>
              <w:t xml:space="preserve"> po prenehanju obratovanja premogovnih blokov TEŠ je usklajena s cilji NEPN in Dolgoročne podnebne strategije</w:t>
            </w:r>
          </w:p>
        </w:tc>
        <w:tc>
          <w:tcPr>
            <w:tcW w:w="1701" w:type="dxa"/>
            <w:tcBorders>
              <w:right w:val="single" w:sz="4" w:space="0" w:color="BFBFBF" w:themeColor="background1" w:themeShade="BF"/>
            </w:tcBorders>
          </w:tcPr>
          <w:p w14:paraId="01B93199" w14:textId="77777777" w:rsidR="009B3FEF" w:rsidRPr="00BA6A16" w:rsidDel="00362C6F" w:rsidRDefault="009B3FEF" w:rsidP="00435182">
            <w:pPr>
              <w:jc w:val="left"/>
              <w:rPr>
                <w:lang w:val="sl-SI"/>
              </w:rPr>
            </w:pPr>
            <w:r w:rsidRPr="00BA6A16">
              <w:rPr>
                <w:lang w:val="sl-SI"/>
              </w:rPr>
              <w:t>Zagotovljeno</w:t>
            </w:r>
          </w:p>
        </w:tc>
        <w:tc>
          <w:tcPr>
            <w:tcW w:w="1559" w:type="dxa"/>
            <w:tcBorders>
              <w:right w:val="single" w:sz="4" w:space="0" w:color="BFBFBF" w:themeColor="background1" w:themeShade="BF"/>
            </w:tcBorders>
          </w:tcPr>
          <w:p w14:paraId="38B07793" w14:textId="77777777" w:rsidR="009B3FEF" w:rsidRPr="009C26B5" w:rsidRDefault="009B3FEF" w:rsidP="00435182">
            <w:pPr>
              <w:jc w:val="left"/>
              <w:rPr>
                <w:lang w:val="sl-SI"/>
              </w:rPr>
            </w:pPr>
            <w:r w:rsidRPr="009C26B5">
              <w:rPr>
                <w:lang w:val="sl-SI"/>
              </w:rPr>
              <w:t>N/A</w:t>
            </w:r>
          </w:p>
        </w:tc>
        <w:tc>
          <w:tcPr>
            <w:tcW w:w="1559" w:type="dxa"/>
            <w:tcBorders>
              <w:left w:val="single" w:sz="4" w:space="0" w:color="BFBFBF" w:themeColor="background1" w:themeShade="BF"/>
              <w:right w:val="single" w:sz="4" w:space="0" w:color="BFBFBF" w:themeColor="background1" w:themeShade="BF"/>
            </w:tcBorders>
          </w:tcPr>
          <w:p w14:paraId="64E816B2" w14:textId="77777777" w:rsidR="009B3FEF" w:rsidRPr="00BA6A16" w:rsidRDefault="009B3FEF" w:rsidP="00435182">
            <w:pPr>
              <w:jc w:val="left"/>
              <w:rPr>
                <w:lang w:val="sl-SI"/>
              </w:rPr>
            </w:pPr>
            <w:r>
              <w:rPr>
                <w:lang w:val="sl-SI"/>
              </w:rPr>
              <w:t>N/A</w:t>
            </w:r>
            <w:r w:rsidRPr="00BA6A16" w:rsidDel="00362C6F">
              <w:rPr>
                <w:lang w:val="sl-SI"/>
              </w:rPr>
              <w:t xml:space="preserve"> </w:t>
            </w:r>
          </w:p>
        </w:tc>
      </w:tr>
      <w:tr w:rsidR="009B3FEF" w:rsidRPr="00BA6A16" w14:paraId="7048DB25" w14:textId="77777777" w:rsidTr="009B3FEF">
        <w:trPr>
          <w:gridAfter w:val="1"/>
          <w:wAfter w:w="8" w:type="dxa"/>
        </w:trPr>
        <w:tc>
          <w:tcPr>
            <w:tcW w:w="4531" w:type="dxa"/>
            <w:tcBorders>
              <w:left w:val="single" w:sz="4" w:space="0" w:color="BFBFBF" w:themeColor="background1" w:themeShade="BF"/>
            </w:tcBorders>
          </w:tcPr>
          <w:p w14:paraId="58465BF1" w14:textId="34A889B3" w:rsidR="009B3FEF" w:rsidRPr="00BA6A16" w:rsidRDefault="009B3FEF" w:rsidP="00435182">
            <w:pPr>
              <w:jc w:val="left"/>
              <w:rPr>
                <w:lang w:val="sl-SI"/>
              </w:rPr>
            </w:pPr>
            <w:r w:rsidRPr="00BA6A16">
              <w:rPr>
                <w:lang w:val="sl-SI"/>
              </w:rPr>
              <w:t xml:space="preserve">Ustrezna rešitev proizvodnje energije za sistem daljinskega ogrevanja, merjena kot dodatno </w:t>
            </w:r>
            <w:r w:rsidR="00BB4B29" w:rsidRPr="00BA6A16">
              <w:rPr>
                <w:lang w:val="sl-SI"/>
              </w:rPr>
              <w:t>in</w:t>
            </w:r>
            <w:r w:rsidR="00BB4B29">
              <w:rPr>
                <w:lang w:val="sl-SI"/>
              </w:rPr>
              <w:t>š</w:t>
            </w:r>
            <w:r w:rsidR="00BB4B29" w:rsidRPr="00BA6A16">
              <w:rPr>
                <w:lang w:val="sl-SI"/>
              </w:rPr>
              <w:t xml:space="preserve">talirana </w:t>
            </w:r>
            <w:r w:rsidRPr="00BA6A16">
              <w:rPr>
                <w:lang w:val="sl-SI"/>
              </w:rPr>
              <w:t>moč za proizvodnjo toplotne energije</w:t>
            </w:r>
          </w:p>
        </w:tc>
        <w:tc>
          <w:tcPr>
            <w:tcW w:w="1701" w:type="dxa"/>
          </w:tcPr>
          <w:p w14:paraId="1E42063E" w14:textId="77777777" w:rsidR="009B3FEF" w:rsidRPr="00BA6A16" w:rsidRDefault="009B3FEF" w:rsidP="00435182">
            <w:pPr>
              <w:jc w:val="left"/>
              <w:rPr>
                <w:lang w:val="sl-SI"/>
              </w:rPr>
            </w:pPr>
            <w:r w:rsidRPr="00BA6A16">
              <w:rPr>
                <w:lang w:val="sl-SI"/>
              </w:rPr>
              <w:t>400 GWh / leto</w:t>
            </w:r>
          </w:p>
        </w:tc>
        <w:tc>
          <w:tcPr>
            <w:tcW w:w="1559" w:type="dxa"/>
          </w:tcPr>
          <w:p w14:paraId="65F63C42" w14:textId="77777777" w:rsidR="009B3FEF" w:rsidRPr="009C26B5" w:rsidRDefault="009B3FEF" w:rsidP="00435182">
            <w:pPr>
              <w:jc w:val="left"/>
              <w:rPr>
                <w:lang w:val="sl-SI"/>
              </w:rPr>
            </w:pPr>
            <w:r w:rsidRPr="009C26B5">
              <w:rPr>
                <w:lang w:val="sl-SI"/>
              </w:rPr>
              <w:t>N/A</w:t>
            </w:r>
          </w:p>
        </w:tc>
        <w:tc>
          <w:tcPr>
            <w:tcW w:w="1559" w:type="dxa"/>
            <w:tcBorders>
              <w:right w:val="single" w:sz="4" w:space="0" w:color="BFBFBF" w:themeColor="background1" w:themeShade="BF"/>
            </w:tcBorders>
          </w:tcPr>
          <w:p w14:paraId="3272919C" w14:textId="77777777" w:rsidR="009B3FEF" w:rsidRPr="00BA6A16" w:rsidRDefault="009B3FEF" w:rsidP="00435182">
            <w:pPr>
              <w:jc w:val="left"/>
              <w:rPr>
                <w:lang w:val="sl-SI"/>
              </w:rPr>
            </w:pPr>
            <w:r w:rsidRPr="00BA6A16">
              <w:rPr>
                <w:lang w:val="sl-SI"/>
              </w:rPr>
              <w:t>N/A</w:t>
            </w:r>
          </w:p>
        </w:tc>
      </w:tr>
      <w:tr w:rsidR="009B3FEF" w:rsidRPr="00BA6A16" w14:paraId="524BADEC" w14:textId="77777777" w:rsidTr="009B3FEF">
        <w:trPr>
          <w:gridAfter w:val="1"/>
          <w:wAfter w:w="8" w:type="dxa"/>
        </w:trPr>
        <w:tc>
          <w:tcPr>
            <w:tcW w:w="4531" w:type="dxa"/>
            <w:tcBorders>
              <w:left w:val="single" w:sz="4" w:space="0" w:color="BFBFBF" w:themeColor="background1" w:themeShade="BF"/>
            </w:tcBorders>
          </w:tcPr>
          <w:p w14:paraId="360C139A" w14:textId="77777777" w:rsidR="009B3FEF" w:rsidRPr="00BA6A16" w:rsidRDefault="009B3FEF" w:rsidP="00435182">
            <w:pPr>
              <w:jc w:val="left"/>
              <w:rPr>
                <w:lang w:val="sl-SI"/>
              </w:rPr>
            </w:pPr>
            <w:r w:rsidRPr="00BA6A16">
              <w:rPr>
                <w:lang w:val="sl-SI"/>
              </w:rPr>
              <w:t xml:space="preserve">Sprejet zakonodajni okvir in načrt zapiranja </w:t>
            </w:r>
            <w:r>
              <w:rPr>
                <w:lang w:val="sl-SI"/>
              </w:rPr>
              <w:t>PV</w:t>
            </w:r>
            <w:r w:rsidRPr="00BA6A16">
              <w:rPr>
                <w:lang w:val="sl-SI"/>
              </w:rPr>
              <w:t xml:space="preserve"> ter zagotovljeno financiranje</w:t>
            </w:r>
          </w:p>
        </w:tc>
        <w:tc>
          <w:tcPr>
            <w:tcW w:w="1701" w:type="dxa"/>
          </w:tcPr>
          <w:p w14:paraId="0858C9D9" w14:textId="77777777" w:rsidR="009B3FEF" w:rsidRPr="00BA6A16" w:rsidRDefault="009B3FEF" w:rsidP="00435182">
            <w:pPr>
              <w:jc w:val="left"/>
              <w:rPr>
                <w:lang w:val="sl-SI"/>
              </w:rPr>
            </w:pPr>
            <w:r w:rsidRPr="00BA6A16">
              <w:rPr>
                <w:lang w:val="sl-SI"/>
              </w:rPr>
              <w:t>Zagotovljeno</w:t>
            </w:r>
          </w:p>
        </w:tc>
        <w:tc>
          <w:tcPr>
            <w:tcW w:w="1559" w:type="dxa"/>
          </w:tcPr>
          <w:p w14:paraId="51444792" w14:textId="77777777" w:rsidR="009B3FEF" w:rsidRPr="009C26B5" w:rsidRDefault="009B3FEF" w:rsidP="00435182">
            <w:pPr>
              <w:jc w:val="left"/>
              <w:rPr>
                <w:lang w:val="sl-SI"/>
              </w:rPr>
            </w:pPr>
            <w:r w:rsidRPr="009C26B5">
              <w:rPr>
                <w:lang w:val="sl-SI"/>
              </w:rPr>
              <w:t>Zagotovljeno</w:t>
            </w:r>
          </w:p>
        </w:tc>
        <w:tc>
          <w:tcPr>
            <w:tcW w:w="1559" w:type="dxa"/>
            <w:tcBorders>
              <w:right w:val="single" w:sz="4" w:space="0" w:color="BFBFBF" w:themeColor="background1" w:themeShade="BF"/>
            </w:tcBorders>
          </w:tcPr>
          <w:p w14:paraId="437A9FA7" w14:textId="77777777" w:rsidR="009B3FEF" w:rsidRPr="00BA6A16" w:rsidRDefault="009B3FEF" w:rsidP="00435182">
            <w:pPr>
              <w:jc w:val="left"/>
              <w:rPr>
                <w:lang w:val="sl-SI"/>
              </w:rPr>
            </w:pPr>
            <w:r w:rsidRPr="00BA6A16">
              <w:rPr>
                <w:lang w:val="sl-SI"/>
              </w:rPr>
              <w:t>N/A</w:t>
            </w:r>
          </w:p>
        </w:tc>
      </w:tr>
      <w:tr w:rsidR="009B3FEF" w:rsidRPr="00BA6A16" w14:paraId="0D58205B" w14:textId="77777777" w:rsidTr="009B3FEF">
        <w:trPr>
          <w:gridAfter w:val="1"/>
          <w:wAfter w:w="8" w:type="dxa"/>
        </w:trPr>
        <w:tc>
          <w:tcPr>
            <w:tcW w:w="4531" w:type="dxa"/>
            <w:tcBorders>
              <w:left w:val="single" w:sz="4" w:space="0" w:color="BFBFBF" w:themeColor="background1" w:themeShade="BF"/>
            </w:tcBorders>
          </w:tcPr>
          <w:p w14:paraId="3C5C11EC" w14:textId="77777777" w:rsidR="009B3FEF" w:rsidRPr="00BA6A16" w:rsidRDefault="009B3FEF" w:rsidP="00435182">
            <w:pPr>
              <w:jc w:val="left"/>
              <w:rPr>
                <w:lang w:val="sl-SI"/>
              </w:rPr>
            </w:pPr>
            <w:r w:rsidRPr="00BA6A16">
              <w:rPr>
                <w:lang w:val="sl-SI"/>
              </w:rPr>
              <w:t xml:space="preserve">Uskladitev s cilji zmanjšanja emisij </w:t>
            </w:r>
            <w:r>
              <w:rPr>
                <w:lang w:val="sl-SI"/>
              </w:rPr>
              <w:t>TGP</w:t>
            </w:r>
            <w:r w:rsidRPr="00BA6A16">
              <w:rPr>
                <w:lang w:val="sl-SI"/>
              </w:rPr>
              <w:t xml:space="preserve"> v oskrbi z energijo </w:t>
            </w:r>
            <w:r>
              <w:rPr>
                <w:lang w:val="sl-SI"/>
              </w:rPr>
              <w:t xml:space="preserve">skladno s sprejeto </w:t>
            </w:r>
            <w:r w:rsidRPr="00BA6A16">
              <w:rPr>
                <w:lang w:val="sl-SI"/>
              </w:rPr>
              <w:t>Dolgoročn</w:t>
            </w:r>
            <w:r>
              <w:rPr>
                <w:lang w:val="sl-SI"/>
              </w:rPr>
              <w:t>o</w:t>
            </w:r>
            <w:r w:rsidRPr="00BA6A16">
              <w:rPr>
                <w:lang w:val="sl-SI"/>
              </w:rPr>
              <w:t xml:space="preserve"> podnebn</w:t>
            </w:r>
            <w:r>
              <w:rPr>
                <w:lang w:val="sl-SI"/>
              </w:rPr>
              <w:t>o</w:t>
            </w:r>
            <w:r w:rsidRPr="00BA6A16">
              <w:rPr>
                <w:lang w:val="sl-SI"/>
              </w:rPr>
              <w:t xml:space="preserve"> strategij</w:t>
            </w:r>
            <w:r>
              <w:rPr>
                <w:lang w:val="sl-SI"/>
              </w:rPr>
              <w:t>o</w:t>
            </w:r>
          </w:p>
        </w:tc>
        <w:tc>
          <w:tcPr>
            <w:tcW w:w="1701" w:type="dxa"/>
          </w:tcPr>
          <w:p w14:paraId="332866BF" w14:textId="77777777" w:rsidR="009B3FEF" w:rsidRPr="00BA6A16" w:rsidRDefault="009B3FEF" w:rsidP="00435182">
            <w:pPr>
              <w:jc w:val="left"/>
              <w:rPr>
                <w:lang w:val="sl-SI"/>
              </w:rPr>
            </w:pPr>
            <w:r w:rsidRPr="00BA6A16">
              <w:rPr>
                <w:lang w:val="sl-SI"/>
              </w:rPr>
              <w:t>Zagotovljeno</w:t>
            </w:r>
          </w:p>
        </w:tc>
        <w:tc>
          <w:tcPr>
            <w:tcW w:w="1559" w:type="dxa"/>
          </w:tcPr>
          <w:p w14:paraId="2FFA8953" w14:textId="77777777" w:rsidR="009B3FEF" w:rsidRPr="009C26B5" w:rsidRDefault="009B3FEF" w:rsidP="00435182">
            <w:pPr>
              <w:jc w:val="left"/>
              <w:rPr>
                <w:lang w:val="sl-SI"/>
              </w:rPr>
            </w:pPr>
            <w:r w:rsidRPr="009C26B5">
              <w:rPr>
                <w:lang w:val="sl-SI"/>
              </w:rPr>
              <w:t>Zagotovljeno</w:t>
            </w:r>
          </w:p>
        </w:tc>
        <w:tc>
          <w:tcPr>
            <w:tcW w:w="1559" w:type="dxa"/>
            <w:tcBorders>
              <w:right w:val="single" w:sz="4" w:space="0" w:color="BFBFBF" w:themeColor="background1" w:themeShade="BF"/>
            </w:tcBorders>
          </w:tcPr>
          <w:p w14:paraId="39730A1F" w14:textId="77777777" w:rsidR="009B3FEF" w:rsidRPr="00BA6A16" w:rsidRDefault="009B3FEF" w:rsidP="00435182">
            <w:pPr>
              <w:jc w:val="left"/>
              <w:rPr>
                <w:lang w:val="sl-SI"/>
              </w:rPr>
            </w:pPr>
            <w:r w:rsidRPr="00BA6A16">
              <w:rPr>
                <w:lang w:val="sl-SI"/>
              </w:rPr>
              <w:t>Zagotovljeno</w:t>
            </w:r>
          </w:p>
        </w:tc>
      </w:tr>
      <w:tr w:rsidR="009B3FEF" w:rsidRPr="00BA6A16" w14:paraId="35EF1503" w14:textId="77777777" w:rsidTr="009B3FEF">
        <w:trPr>
          <w:gridAfter w:val="1"/>
          <w:wAfter w:w="8" w:type="dxa"/>
        </w:trPr>
        <w:tc>
          <w:tcPr>
            <w:tcW w:w="4531" w:type="dxa"/>
            <w:tcBorders>
              <w:left w:val="single" w:sz="4" w:space="0" w:color="BFBFBF" w:themeColor="background1" w:themeShade="BF"/>
              <w:bottom w:val="single" w:sz="8" w:space="0" w:color="BFBFBF"/>
            </w:tcBorders>
          </w:tcPr>
          <w:p w14:paraId="08DDF56A" w14:textId="77777777" w:rsidR="009B3FEF" w:rsidRPr="00BA6A16" w:rsidRDefault="009B3FEF" w:rsidP="00435182">
            <w:pPr>
              <w:jc w:val="left"/>
              <w:rPr>
                <w:lang w:val="sl-SI"/>
              </w:rPr>
            </w:pPr>
            <w:r w:rsidRPr="00BA6A16">
              <w:rPr>
                <w:lang w:val="sl-SI"/>
              </w:rPr>
              <w:t xml:space="preserve">Poslovna uspešnost TEŠ, merjena kot EBITDA, v skladu s projekcijami iz analitične podlage te </w:t>
            </w:r>
            <w:r>
              <w:rPr>
                <w:lang w:val="sl-SI"/>
              </w:rPr>
              <w:t>s</w:t>
            </w:r>
            <w:r w:rsidRPr="00BA6A16">
              <w:rPr>
                <w:lang w:val="sl-SI"/>
              </w:rPr>
              <w:t>trategije</w:t>
            </w:r>
          </w:p>
        </w:tc>
        <w:tc>
          <w:tcPr>
            <w:tcW w:w="1701" w:type="dxa"/>
            <w:tcBorders>
              <w:bottom w:val="single" w:sz="8" w:space="0" w:color="BFBFBF"/>
            </w:tcBorders>
          </w:tcPr>
          <w:p w14:paraId="461C9962" w14:textId="77777777" w:rsidR="009B3FEF" w:rsidRPr="00BA6A16" w:rsidRDefault="009B3FEF" w:rsidP="00435182">
            <w:pPr>
              <w:jc w:val="left"/>
              <w:rPr>
                <w:lang w:val="sl-SI"/>
              </w:rPr>
            </w:pPr>
            <w:r w:rsidRPr="00BA6A16">
              <w:rPr>
                <w:lang w:val="sl-SI"/>
              </w:rPr>
              <w:t>Znotraj 10</w:t>
            </w:r>
            <w:r>
              <w:rPr>
                <w:lang w:val="sl-SI"/>
              </w:rPr>
              <w:t xml:space="preserve"> </w:t>
            </w:r>
            <w:r w:rsidRPr="00BA6A16">
              <w:rPr>
                <w:lang w:val="sl-SI"/>
              </w:rPr>
              <w:t>% odstopanja</w:t>
            </w:r>
          </w:p>
        </w:tc>
        <w:tc>
          <w:tcPr>
            <w:tcW w:w="1559" w:type="dxa"/>
            <w:tcBorders>
              <w:bottom w:val="single" w:sz="8" w:space="0" w:color="BFBFBF"/>
            </w:tcBorders>
          </w:tcPr>
          <w:p w14:paraId="52350F14" w14:textId="77777777" w:rsidR="009B3FEF" w:rsidRPr="009C26B5" w:rsidRDefault="009B3FEF" w:rsidP="00435182">
            <w:pPr>
              <w:jc w:val="left"/>
              <w:rPr>
                <w:lang w:val="sl-SI"/>
              </w:rPr>
            </w:pPr>
            <w:r w:rsidRPr="009C26B5">
              <w:rPr>
                <w:lang w:val="sl-SI"/>
              </w:rPr>
              <w:t>N/A</w:t>
            </w:r>
          </w:p>
        </w:tc>
        <w:tc>
          <w:tcPr>
            <w:tcW w:w="1559" w:type="dxa"/>
            <w:tcBorders>
              <w:bottom w:val="single" w:sz="8" w:space="0" w:color="BFBFBF"/>
              <w:right w:val="single" w:sz="4" w:space="0" w:color="BFBFBF" w:themeColor="background1" w:themeShade="BF"/>
            </w:tcBorders>
          </w:tcPr>
          <w:p w14:paraId="5890613C" w14:textId="77777777" w:rsidR="009B3FEF" w:rsidRPr="00BA6A16" w:rsidRDefault="009B3FEF" w:rsidP="00435182">
            <w:pPr>
              <w:jc w:val="left"/>
              <w:rPr>
                <w:lang w:val="sl-SI"/>
              </w:rPr>
            </w:pPr>
            <w:r w:rsidRPr="00BA6A16">
              <w:rPr>
                <w:lang w:val="sl-SI"/>
              </w:rPr>
              <w:t>N/A</w:t>
            </w:r>
          </w:p>
        </w:tc>
      </w:tr>
      <w:tr w:rsidR="009B3FEF" w:rsidRPr="00BA6A16" w14:paraId="6CC5294E" w14:textId="77777777" w:rsidTr="009B3FEF">
        <w:tc>
          <w:tcPr>
            <w:tcW w:w="9358" w:type="dxa"/>
            <w:gridSpan w:val="5"/>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005E23E" w14:textId="77777777" w:rsidR="009B3FEF" w:rsidRPr="009C26B5" w:rsidRDefault="009B3FEF" w:rsidP="00435182">
            <w:pPr>
              <w:jc w:val="center"/>
              <w:rPr>
                <w:b/>
                <w:lang w:val="sl-SI"/>
              </w:rPr>
            </w:pPr>
            <w:r w:rsidRPr="009C26B5">
              <w:rPr>
                <w:b/>
                <w:lang w:val="sl-SI"/>
              </w:rPr>
              <w:t>Gospodarstvo</w:t>
            </w:r>
          </w:p>
        </w:tc>
      </w:tr>
      <w:tr w:rsidR="009B3FEF" w:rsidRPr="00BA6A16" w14:paraId="7505DC98" w14:textId="77777777" w:rsidTr="009B3FEF">
        <w:trPr>
          <w:gridAfter w:val="1"/>
          <w:wAfter w:w="8" w:type="dxa"/>
        </w:trPr>
        <w:tc>
          <w:tcPr>
            <w:tcW w:w="4531" w:type="dxa"/>
            <w:tcBorders>
              <w:left w:val="single" w:sz="4" w:space="0" w:color="BFBFBF" w:themeColor="background1" w:themeShade="BF"/>
            </w:tcBorders>
          </w:tcPr>
          <w:p w14:paraId="62CE8BCC" w14:textId="77777777" w:rsidR="009B3FEF" w:rsidRPr="00BA6A16" w:rsidRDefault="009B3FEF" w:rsidP="00435182">
            <w:pPr>
              <w:jc w:val="left"/>
              <w:rPr>
                <w:lang w:val="sl-SI"/>
              </w:rPr>
            </w:pPr>
            <w:r w:rsidRPr="00BA6A16">
              <w:rPr>
                <w:lang w:val="sl-SI"/>
              </w:rPr>
              <w:t>Dokončana tretja razvojna os, ki zagotavlja ustrezno cestno infrastrukturo za nadaljnji razvoj regije</w:t>
            </w:r>
          </w:p>
        </w:tc>
        <w:tc>
          <w:tcPr>
            <w:tcW w:w="1701" w:type="dxa"/>
          </w:tcPr>
          <w:p w14:paraId="28D5F1B2" w14:textId="77777777" w:rsidR="009B3FEF" w:rsidRPr="00BA6A16" w:rsidRDefault="009B3FEF" w:rsidP="00435182">
            <w:pPr>
              <w:jc w:val="left"/>
              <w:rPr>
                <w:lang w:val="sl-SI"/>
              </w:rPr>
            </w:pPr>
            <w:r w:rsidRPr="00BA6A16">
              <w:rPr>
                <w:lang w:val="sl-SI"/>
              </w:rPr>
              <w:t>Zagotovljeno</w:t>
            </w:r>
          </w:p>
        </w:tc>
        <w:tc>
          <w:tcPr>
            <w:tcW w:w="1559" w:type="dxa"/>
          </w:tcPr>
          <w:p w14:paraId="32A5F250" w14:textId="77777777" w:rsidR="009B3FEF" w:rsidRPr="009C26B5" w:rsidRDefault="009B3FEF" w:rsidP="00435182">
            <w:pPr>
              <w:jc w:val="left"/>
              <w:rPr>
                <w:lang w:val="sl-SI"/>
              </w:rPr>
            </w:pPr>
            <w:r w:rsidRPr="009C26B5">
              <w:rPr>
                <w:lang w:val="sl-SI"/>
              </w:rPr>
              <w:t>N/A</w:t>
            </w:r>
          </w:p>
        </w:tc>
        <w:tc>
          <w:tcPr>
            <w:tcW w:w="1559" w:type="dxa"/>
            <w:tcBorders>
              <w:right w:val="single" w:sz="4" w:space="0" w:color="BFBFBF" w:themeColor="background1" w:themeShade="BF"/>
            </w:tcBorders>
          </w:tcPr>
          <w:p w14:paraId="234DA6D4" w14:textId="77777777" w:rsidR="009B3FEF" w:rsidRPr="00BA6A16" w:rsidRDefault="009B3FEF" w:rsidP="00435182">
            <w:pPr>
              <w:jc w:val="left"/>
              <w:rPr>
                <w:lang w:val="sl-SI"/>
              </w:rPr>
            </w:pPr>
            <w:r w:rsidRPr="00BA6A16">
              <w:rPr>
                <w:lang w:val="sl-SI"/>
              </w:rPr>
              <w:t>N/A</w:t>
            </w:r>
          </w:p>
        </w:tc>
      </w:tr>
      <w:tr w:rsidR="009B3FEF" w:rsidRPr="00BA6A16" w14:paraId="38871326" w14:textId="77777777" w:rsidTr="009B3FEF">
        <w:trPr>
          <w:gridAfter w:val="1"/>
          <w:wAfter w:w="8" w:type="dxa"/>
        </w:trPr>
        <w:tc>
          <w:tcPr>
            <w:tcW w:w="4531" w:type="dxa"/>
            <w:tcBorders>
              <w:left w:val="single" w:sz="4" w:space="0" w:color="BFBFBF" w:themeColor="background1" w:themeShade="BF"/>
            </w:tcBorders>
          </w:tcPr>
          <w:p w14:paraId="7CEC9B4A" w14:textId="77777777" w:rsidR="009B3FEF" w:rsidRPr="00BA6A16" w:rsidRDefault="009B3FEF" w:rsidP="00435182">
            <w:pPr>
              <w:jc w:val="left"/>
              <w:rPr>
                <w:lang w:val="sl-SI"/>
              </w:rPr>
            </w:pPr>
            <w:r w:rsidRPr="00BA6A16">
              <w:rPr>
                <w:lang w:val="sl-SI"/>
              </w:rPr>
              <w:t>BDP na prebivalca*</w:t>
            </w:r>
          </w:p>
        </w:tc>
        <w:tc>
          <w:tcPr>
            <w:tcW w:w="1701" w:type="dxa"/>
          </w:tcPr>
          <w:p w14:paraId="1C0E71A0" w14:textId="40B75AA4"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p>
        </w:tc>
        <w:tc>
          <w:tcPr>
            <w:tcW w:w="1559" w:type="dxa"/>
          </w:tcPr>
          <w:p w14:paraId="7129D7D2" w14:textId="77777777" w:rsidR="009B3FEF" w:rsidRPr="009C26B5"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6D49852D" w14:textId="77777777" w:rsidR="009B3FEF" w:rsidRPr="00BA6A16" w:rsidRDefault="009B3FEF" w:rsidP="00435182">
            <w:pPr>
              <w:jc w:val="left"/>
              <w:rPr>
                <w:lang w:val="sl-SI"/>
              </w:rPr>
            </w:pPr>
            <w:r w:rsidRPr="00BA6A16">
              <w:rPr>
                <w:lang w:val="sl-SI"/>
              </w:rPr>
              <w:t>Nad državnim povprečjem</w:t>
            </w:r>
          </w:p>
        </w:tc>
      </w:tr>
      <w:tr w:rsidR="009B3FEF" w:rsidRPr="00BA6A16" w14:paraId="5A77295D" w14:textId="77777777" w:rsidTr="009B3FEF">
        <w:trPr>
          <w:gridAfter w:val="1"/>
          <w:wAfter w:w="8" w:type="dxa"/>
        </w:trPr>
        <w:tc>
          <w:tcPr>
            <w:tcW w:w="4531" w:type="dxa"/>
            <w:tcBorders>
              <w:left w:val="single" w:sz="4" w:space="0" w:color="BFBFBF" w:themeColor="background1" w:themeShade="BF"/>
            </w:tcBorders>
          </w:tcPr>
          <w:p w14:paraId="30F65FC3" w14:textId="77777777" w:rsidR="009B3FEF" w:rsidRPr="00BA6A16" w:rsidRDefault="009B3FEF" w:rsidP="00435182">
            <w:pPr>
              <w:jc w:val="left"/>
              <w:rPr>
                <w:lang w:val="sl-SI"/>
              </w:rPr>
            </w:pPr>
            <w:r w:rsidRPr="00BA6A16">
              <w:rPr>
                <w:lang w:val="sl-SI"/>
              </w:rPr>
              <w:t>Povprečna dodana vrednost na zaposlenega*</w:t>
            </w:r>
          </w:p>
        </w:tc>
        <w:tc>
          <w:tcPr>
            <w:tcW w:w="1701" w:type="dxa"/>
          </w:tcPr>
          <w:p w14:paraId="76C49633" w14:textId="551D0B69"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p>
        </w:tc>
        <w:tc>
          <w:tcPr>
            <w:tcW w:w="1559" w:type="dxa"/>
          </w:tcPr>
          <w:p w14:paraId="6EC324FA" w14:textId="77777777" w:rsidR="009B3FEF" w:rsidRPr="009C26B5"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4F6E6DCD" w14:textId="77777777" w:rsidR="009B3FEF" w:rsidRPr="00BA6A16" w:rsidRDefault="009B3FEF" w:rsidP="00435182">
            <w:pPr>
              <w:jc w:val="left"/>
              <w:rPr>
                <w:lang w:val="sl-SI"/>
              </w:rPr>
            </w:pPr>
            <w:r w:rsidRPr="00BA6A16">
              <w:rPr>
                <w:lang w:val="sl-SI"/>
              </w:rPr>
              <w:t>Nad državnim povprečjem</w:t>
            </w:r>
          </w:p>
        </w:tc>
      </w:tr>
      <w:tr w:rsidR="009B3FEF" w:rsidRPr="00BA6A16" w14:paraId="077B0281" w14:textId="77777777" w:rsidTr="009B3FEF">
        <w:trPr>
          <w:gridAfter w:val="1"/>
          <w:wAfter w:w="8" w:type="dxa"/>
        </w:trPr>
        <w:tc>
          <w:tcPr>
            <w:tcW w:w="4531" w:type="dxa"/>
            <w:tcBorders>
              <w:left w:val="single" w:sz="4" w:space="0" w:color="BFBFBF" w:themeColor="background1" w:themeShade="BF"/>
            </w:tcBorders>
          </w:tcPr>
          <w:p w14:paraId="287AB119" w14:textId="77777777" w:rsidR="009B3FEF" w:rsidRPr="00BA6A16" w:rsidRDefault="009B3FEF" w:rsidP="00435182">
            <w:pPr>
              <w:jc w:val="left"/>
              <w:rPr>
                <w:lang w:val="sl-SI"/>
              </w:rPr>
            </w:pPr>
            <w:r w:rsidRPr="00BA6A16">
              <w:rPr>
                <w:lang w:val="sl-SI"/>
              </w:rPr>
              <w:t>Razpoložljiv prihodek na prebivalca*</w:t>
            </w:r>
          </w:p>
        </w:tc>
        <w:tc>
          <w:tcPr>
            <w:tcW w:w="1701" w:type="dxa"/>
          </w:tcPr>
          <w:p w14:paraId="05E8DD88" w14:textId="564BA012"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xml:space="preserve">% pod </w:t>
            </w:r>
            <w:r w:rsidRPr="00BA6A16">
              <w:rPr>
                <w:lang w:val="sl-SI"/>
              </w:rPr>
              <w:lastRenderedPageBreak/>
              <w:t>nacionalnim povprečjem</w:t>
            </w:r>
          </w:p>
        </w:tc>
        <w:tc>
          <w:tcPr>
            <w:tcW w:w="1559" w:type="dxa"/>
          </w:tcPr>
          <w:p w14:paraId="51876EE4" w14:textId="77777777" w:rsidR="009B3FEF" w:rsidRPr="009C26B5" w:rsidRDefault="009B3FEF" w:rsidP="00435182">
            <w:pPr>
              <w:jc w:val="left"/>
              <w:rPr>
                <w:lang w:val="sl-SI"/>
              </w:rPr>
            </w:pPr>
            <w:r w:rsidRPr="009C26B5">
              <w:rPr>
                <w:lang w:val="sl-SI"/>
              </w:rPr>
              <w:lastRenderedPageBreak/>
              <w:t>Najmanj v državnem povprečju</w:t>
            </w:r>
          </w:p>
        </w:tc>
        <w:tc>
          <w:tcPr>
            <w:tcW w:w="1559" w:type="dxa"/>
            <w:tcBorders>
              <w:right w:val="single" w:sz="4" w:space="0" w:color="BFBFBF" w:themeColor="background1" w:themeShade="BF"/>
            </w:tcBorders>
          </w:tcPr>
          <w:p w14:paraId="53B5FB6A" w14:textId="77777777" w:rsidR="009B3FEF" w:rsidRPr="00BA6A16" w:rsidRDefault="009B3FEF" w:rsidP="00435182">
            <w:pPr>
              <w:jc w:val="left"/>
              <w:rPr>
                <w:lang w:val="sl-SI"/>
              </w:rPr>
            </w:pPr>
            <w:r w:rsidRPr="00BA6A16">
              <w:rPr>
                <w:lang w:val="sl-SI"/>
              </w:rPr>
              <w:t>Nad državnim povprečjem</w:t>
            </w:r>
          </w:p>
        </w:tc>
      </w:tr>
      <w:tr w:rsidR="009B3FEF" w:rsidRPr="00BA6A16" w14:paraId="01E9F47E" w14:textId="77777777" w:rsidTr="009B3FEF">
        <w:trPr>
          <w:gridAfter w:val="1"/>
          <w:wAfter w:w="8" w:type="dxa"/>
        </w:trPr>
        <w:tc>
          <w:tcPr>
            <w:tcW w:w="4531" w:type="dxa"/>
            <w:tcBorders>
              <w:left w:val="single" w:sz="4" w:space="0" w:color="BFBFBF" w:themeColor="background1" w:themeShade="BF"/>
            </w:tcBorders>
          </w:tcPr>
          <w:p w14:paraId="151BBF0C" w14:textId="77777777" w:rsidR="009B3FEF" w:rsidRPr="00BA6A16" w:rsidRDefault="009B3FEF" w:rsidP="00435182">
            <w:pPr>
              <w:jc w:val="left"/>
              <w:rPr>
                <w:lang w:val="sl-SI"/>
              </w:rPr>
            </w:pPr>
            <w:r w:rsidRPr="00BA6A16">
              <w:rPr>
                <w:lang w:val="sl-SI"/>
              </w:rPr>
              <w:t>Povprečna plača na zaposlenega*</w:t>
            </w:r>
          </w:p>
        </w:tc>
        <w:tc>
          <w:tcPr>
            <w:tcW w:w="1701" w:type="dxa"/>
          </w:tcPr>
          <w:p w14:paraId="647CDAF7" w14:textId="2E48C614" w:rsidR="009B3FEF" w:rsidRPr="00BA6A16" w:rsidRDefault="009B3FEF" w:rsidP="00435182">
            <w:pPr>
              <w:jc w:val="left"/>
              <w:rPr>
                <w:lang w:val="sl-SI"/>
              </w:rPr>
            </w:pPr>
            <w:r w:rsidRPr="00BA6A16">
              <w:rPr>
                <w:lang w:val="sl-SI"/>
              </w:rPr>
              <w:t>Ne odstopa za več kot 2</w:t>
            </w:r>
            <w:r w:rsidR="00BB4B29">
              <w:rPr>
                <w:lang w:val="sl-SI"/>
              </w:rPr>
              <w:t> </w:t>
            </w:r>
            <w:r w:rsidRPr="00BA6A16">
              <w:rPr>
                <w:lang w:val="sl-SI"/>
              </w:rPr>
              <w:t>% pod nacionalnim povprečjem</w:t>
            </w:r>
            <w:r>
              <w:rPr>
                <w:lang w:val="sl-SI"/>
              </w:rPr>
              <w:t xml:space="preserve"> </w:t>
            </w:r>
          </w:p>
        </w:tc>
        <w:tc>
          <w:tcPr>
            <w:tcW w:w="1559" w:type="dxa"/>
          </w:tcPr>
          <w:p w14:paraId="24E92AFF" w14:textId="77777777" w:rsidR="009B3FEF" w:rsidRPr="007E4C6F" w:rsidRDefault="009B3FEF" w:rsidP="00435182">
            <w:pPr>
              <w:jc w:val="left"/>
              <w:rPr>
                <w:lang w:val="sl-SI"/>
              </w:rPr>
            </w:pPr>
            <w:r w:rsidRPr="009C26B5">
              <w:rPr>
                <w:lang w:val="sl-SI"/>
              </w:rPr>
              <w:t>Najmanj v državnem povprečju</w:t>
            </w:r>
          </w:p>
        </w:tc>
        <w:tc>
          <w:tcPr>
            <w:tcW w:w="1559" w:type="dxa"/>
            <w:tcBorders>
              <w:right w:val="single" w:sz="4" w:space="0" w:color="BFBFBF" w:themeColor="background1" w:themeShade="BF"/>
            </w:tcBorders>
          </w:tcPr>
          <w:p w14:paraId="20233661" w14:textId="77777777" w:rsidR="009B3FEF" w:rsidRPr="00BA6A16" w:rsidRDefault="009B3FEF" w:rsidP="00435182">
            <w:pPr>
              <w:jc w:val="left"/>
              <w:rPr>
                <w:lang w:val="sl-SI"/>
              </w:rPr>
            </w:pPr>
            <w:r w:rsidRPr="00BA6A16">
              <w:rPr>
                <w:lang w:val="sl-SI"/>
              </w:rPr>
              <w:t>Nad državnim povprečjem</w:t>
            </w:r>
          </w:p>
        </w:tc>
      </w:tr>
      <w:tr w:rsidR="009B3FEF" w:rsidRPr="00BA6A16" w14:paraId="78EFB75A" w14:textId="77777777" w:rsidTr="009B3FEF">
        <w:trPr>
          <w:gridAfter w:val="1"/>
          <w:wAfter w:w="8" w:type="dxa"/>
        </w:trPr>
        <w:tc>
          <w:tcPr>
            <w:tcW w:w="4531" w:type="dxa"/>
            <w:tcBorders>
              <w:left w:val="single" w:sz="4" w:space="0" w:color="BFBFBF" w:themeColor="background1" w:themeShade="BF"/>
              <w:bottom w:val="single" w:sz="8" w:space="0" w:color="BFBFBF"/>
            </w:tcBorders>
          </w:tcPr>
          <w:p w14:paraId="075543AB" w14:textId="38E3CA8D" w:rsidR="009B3FEF" w:rsidRPr="00BA6A16" w:rsidRDefault="009B3FEF" w:rsidP="00435182">
            <w:pPr>
              <w:jc w:val="left"/>
              <w:rPr>
                <w:lang w:val="sl-SI"/>
              </w:rPr>
            </w:pPr>
            <w:r w:rsidRPr="00BA6A16">
              <w:rPr>
                <w:lang w:val="sl-SI"/>
              </w:rPr>
              <w:t>Delež skupnih prihodkov, ki jih ustvarijo tri največja podjetja v ožjem vplivnem območju*</w:t>
            </w:r>
          </w:p>
        </w:tc>
        <w:tc>
          <w:tcPr>
            <w:tcW w:w="1701" w:type="dxa"/>
            <w:tcBorders>
              <w:bottom w:val="single" w:sz="8" w:space="0" w:color="BFBFBF"/>
            </w:tcBorders>
          </w:tcPr>
          <w:p w14:paraId="6D11ABF2" w14:textId="15DE6289" w:rsidR="009B3FEF" w:rsidRPr="00BA6A16" w:rsidRDefault="009B3FEF" w:rsidP="00435182">
            <w:pPr>
              <w:jc w:val="left"/>
              <w:rPr>
                <w:lang w:val="sl-SI"/>
              </w:rPr>
            </w:pPr>
            <w:r w:rsidRPr="00BA6A16">
              <w:rPr>
                <w:lang w:val="sl-SI"/>
              </w:rPr>
              <w:t>Ne presega 50</w:t>
            </w:r>
            <w:r w:rsidR="00BB4B29">
              <w:rPr>
                <w:lang w:val="sl-SI"/>
              </w:rPr>
              <w:t> </w:t>
            </w:r>
            <w:r w:rsidRPr="00BA6A16">
              <w:rPr>
                <w:lang w:val="sl-SI"/>
              </w:rPr>
              <w:t>%</w:t>
            </w:r>
          </w:p>
        </w:tc>
        <w:tc>
          <w:tcPr>
            <w:tcW w:w="1559" w:type="dxa"/>
            <w:tcBorders>
              <w:bottom w:val="single" w:sz="8" w:space="0" w:color="BFBFBF"/>
            </w:tcBorders>
          </w:tcPr>
          <w:p w14:paraId="59FE55EB" w14:textId="0F76D70C" w:rsidR="009B3FEF" w:rsidRPr="007E4C6F" w:rsidRDefault="009B3FEF" w:rsidP="00435182">
            <w:pPr>
              <w:jc w:val="left"/>
              <w:rPr>
                <w:rFonts w:eastAsia="Times New Roman"/>
                <w:noProof/>
                <w:color w:val="000000"/>
                <w:szCs w:val="24"/>
                <w:lang w:val="sl-SI" w:eastAsia="en-GB"/>
              </w:rPr>
            </w:pPr>
            <w:r w:rsidRPr="009C26B5">
              <w:rPr>
                <w:lang w:val="sl-SI"/>
              </w:rPr>
              <w:t>Ne presega 50</w:t>
            </w:r>
            <w:r w:rsidR="00BB4B29">
              <w:rPr>
                <w:lang w:val="sl-SI"/>
              </w:rPr>
              <w:t> </w:t>
            </w:r>
            <w:r w:rsidRPr="007E4C6F">
              <w:rPr>
                <w:lang w:val="sl-SI"/>
              </w:rPr>
              <w:t>%</w:t>
            </w:r>
          </w:p>
        </w:tc>
        <w:tc>
          <w:tcPr>
            <w:tcW w:w="1559" w:type="dxa"/>
            <w:tcBorders>
              <w:bottom w:val="single" w:sz="8" w:space="0" w:color="BFBFBF"/>
              <w:right w:val="single" w:sz="4" w:space="0" w:color="BFBFBF" w:themeColor="background1" w:themeShade="BF"/>
            </w:tcBorders>
          </w:tcPr>
          <w:p w14:paraId="0D330266" w14:textId="5D24A074" w:rsidR="009B3FEF" w:rsidRPr="00BA6A16" w:rsidRDefault="009B3FEF" w:rsidP="00435182">
            <w:pPr>
              <w:jc w:val="left"/>
              <w:rPr>
                <w:lang w:val="sl-SI"/>
              </w:rPr>
            </w:pPr>
            <w:r w:rsidRPr="00BA6A16">
              <w:rPr>
                <w:rFonts w:eastAsia="Times New Roman"/>
                <w:noProof/>
                <w:color w:val="000000"/>
                <w:szCs w:val="24"/>
                <w:lang w:val="sl-SI" w:eastAsia="en-GB"/>
              </w:rPr>
              <w:t>Ne presega 50</w:t>
            </w:r>
            <w:r w:rsidR="00BB4B29">
              <w:rPr>
                <w:rFonts w:eastAsia="Times New Roman"/>
                <w:noProof/>
                <w:color w:val="000000"/>
                <w:szCs w:val="24"/>
                <w:lang w:val="sl-SI" w:eastAsia="en-GB"/>
              </w:rPr>
              <w:t> </w:t>
            </w:r>
            <w:r w:rsidRPr="00BA6A16">
              <w:rPr>
                <w:rFonts w:eastAsia="Times New Roman"/>
                <w:noProof/>
                <w:color w:val="000000"/>
                <w:szCs w:val="24"/>
                <w:lang w:val="sl-SI" w:eastAsia="en-GB"/>
              </w:rPr>
              <w:t>%</w:t>
            </w:r>
          </w:p>
        </w:tc>
      </w:tr>
      <w:tr w:rsidR="009B3FEF" w:rsidRPr="00BA6A16" w14:paraId="584BD287" w14:textId="77777777" w:rsidTr="009B3FEF">
        <w:tc>
          <w:tcPr>
            <w:tcW w:w="9358" w:type="dxa"/>
            <w:gridSpan w:val="5"/>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F59EFA8" w14:textId="77777777" w:rsidR="009B3FEF" w:rsidRPr="009C26B5" w:rsidRDefault="009B3FEF" w:rsidP="00435182">
            <w:pPr>
              <w:jc w:val="center"/>
              <w:rPr>
                <w:b/>
                <w:lang w:val="sl-SI"/>
              </w:rPr>
            </w:pPr>
            <w:r w:rsidRPr="009C26B5">
              <w:rPr>
                <w:b/>
                <w:lang w:val="sl-SI"/>
              </w:rPr>
              <w:t>Okolje</w:t>
            </w:r>
          </w:p>
        </w:tc>
      </w:tr>
      <w:tr w:rsidR="009B3FEF" w:rsidRPr="00200A1E" w14:paraId="3B473984" w14:textId="77777777" w:rsidTr="009B3FEF">
        <w:trPr>
          <w:gridAfter w:val="1"/>
          <w:wAfter w:w="8" w:type="dxa"/>
        </w:trPr>
        <w:tc>
          <w:tcPr>
            <w:tcW w:w="4531" w:type="dxa"/>
            <w:tcBorders>
              <w:left w:val="single" w:sz="4" w:space="0" w:color="BFBFBF" w:themeColor="background1" w:themeShade="BF"/>
            </w:tcBorders>
          </w:tcPr>
          <w:p w14:paraId="6FD85E5B" w14:textId="77777777" w:rsidR="009B3FEF" w:rsidRPr="00BA6A16" w:rsidRDefault="009B3FEF" w:rsidP="00435182">
            <w:pPr>
              <w:jc w:val="left"/>
              <w:rPr>
                <w:lang w:val="sl-SI"/>
              </w:rPr>
            </w:pPr>
            <w:proofErr w:type="spellStart"/>
            <w:r w:rsidRPr="00BA6A16">
              <w:rPr>
                <w:lang w:val="sl-SI"/>
              </w:rPr>
              <w:t>Okoljska</w:t>
            </w:r>
            <w:proofErr w:type="spellEnd"/>
            <w:r w:rsidRPr="00BA6A16">
              <w:rPr>
                <w:lang w:val="sl-SI"/>
              </w:rPr>
              <w:t xml:space="preserve"> sanacija v skladu z načrtom zapiranja </w:t>
            </w:r>
            <w:r>
              <w:rPr>
                <w:lang w:val="sl-SI"/>
              </w:rPr>
              <w:t>PV</w:t>
            </w:r>
          </w:p>
        </w:tc>
        <w:tc>
          <w:tcPr>
            <w:tcW w:w="1701" w:type="dxa"/>
          </w:tcPr>
          <w:p w14:paraId="5AA8B6AD" w14:textId="77777777" w:rsidR="009B3FEF" w:rsidRPr="00BA6A16" w:rsidRDefault="009B3FEF" w:rsidP="00435182">
            <w:pPr>
              <w:jc w:val="left"/>
              <w:rPr>
                <w:lang w:val="sl-SI"/>
              </w:rPr>
            </w:pPr>
            <w:proofErr w:type="spellStart"/>
            <w:r w:rsidRPr="00BA6A16">
              <w:rPr>
                <w:lang w:val="sl-SI"/>
              </w:rPr>
              <w:t>Okoljska</w:t>
            </w:r>
            <w:proofErr w:type="spellEnd"/>
            <w:r w:rsidRPr="00BA6A16">
              <w:rPr>
                <w:lang w:val="sl-SI"/>
              </w:rPr>
              <w:t xml:space="preserve"> rehabilitacija v teku</w:t>
            </w:r>
          </w:p>
        </w:tc>
        <w:tc>
          <w:tcPr>
            <w:tcW w:w="1559" w:type="dxa"/>
          </w:tcPr>
          <w:p w14:paraId="1575012A" w14:textId="77777777" w:rsidR="009B3FEF" w:rsidRPr="009C26B5" w:rsidRDefault="009B3FEF" w:rsidP="00435182">
            <w:pPr>
              <w:jc w:val="left"/>
              <w:rPr>
                <w:lang w:val="sl-SI"/>
              </w:rPr>
            </w:pPr>
            <w:proofErr w:type="spellStart"/>
            <w:r w:rsidRPr="009C26B5">
              <w:rPr>
                <w:lang w:val="sl-SI"/>
              </w:rPr>
              <w:t>Okoljska</w:t>
            </w:r>
            <w:proofErr w:type="spellEnd"/>
            <w:r w:rsidRPr="009C26B5">
              <w:rPr>
                <w:lang w:val="sl-SI"/>
              </w:rPr>
              <w:t xml:space="preserve"> rehabilitacija v teku</w:t>
            </w:r>
          </w:p>
        </w:tc>
        <w:tc>
          <w:tcPr>
            <w:tcW w:w="1559" w:type="dxa"/>
            <w:tcBorders>
              <w:right w:val="single" w:sz="4" w:space="0" w:color="BFBFBF" w:themeColor="background1" w:themeShade="BF"/>
            </w:tcBorders>
          </w:tcPr>
          <w:p w14:paraId="44BA5477" w14:textId="4350281F" w:rsidR="009B3FEF" w:rsidRPr="00BA6A16" w:rsidRDefault="009B3FEF" w:rsidP="00435182">
            <w:pPr>
              <w:jc w:val="left"/>
              <w:rPr>
                <w:lang w:val="sl-SI"/>
              </w:rPr>
            </w:pPr>
            <w:proofErr w:type="spellStart"/>
            <w:r w:rsidRPr="00BA6A16">
              <w:rPr>
                <w:lang w:val="sl-SI"/>
              </w:rPr>
              <w:t>Okoljska</w:t>
            </w:r>
            <w:proofErr w:type="spellEnd"/>
            <w:r w:rsidRPr="00BA6A16">
              <w:rPr>
                <w:lang w:val="sl-SI"/>
              </w:rPr>
              <w:t xml:space="preserve"> rehabilitacija</w:t>
            </w:r>
            <w:r w:rsidR="00BB4B29">
              <w:rPr>
                <w:lang w:val="sl-SI"/>
              </w:rPr>
              <w:t>,</w:t>
            </w:r>
            <w:r w:rsidRPr="00BA6A16">
              <w:rPr>
                <w:lang w:val="sl-SI"/>
              </w:rPr>
              <w:t xml:space="preserve"> izvedena v skladu z načrtom zapiranja </w:t>
            </w:r>
            <w:r>
              <w:rPr>
                <w:lang w:val="sl-SI"/>
              </w:rPr>
              <w:t>PV</w:t>
            </w:r>
          </w:p>
        </w:tc>
      </w:tr>
      <w:tr w:rsidR="009B3FEF" w:rsidRPr="00200A1E" w14:paraId="2263AE5E" w14:textId="77777777" w:rsidTr="009B3FEF">
        <w:trPr>
          <w:gridAfter w:val="1"/>
          <w:wAfter w:w="8" w:type="dxa"/>
        </w:trPr>
        <w:tc>
          <w:tcPr>
            <w:tcW w:w="4531" w:type="dxa"/>
            <w:tcBorders>
              <w:left w:val="single" w:sz="4" w:space="0" w:color="BFBFBF" w:themeColor="background1" w:themeShade="BF"/>
              <w:bottom w:val="single" w:sz="4" w:space="0" w:color="BFBFBF" w:themeColor="background1" w:themeShade="BF"/>
            </w:tcBorders>
          </w:tcPr>
          <w:p w14:paraId="36764017" w14:textId="77777777" w:rsidR="009B3FEF" w:rsidRPr="00BA6A16" w:rsidRDefault="009B3FEF" w:rsidP="00435182">
            <w:pPr>
              <w:jc w:val="left"/>
              <w:rPr>
                <w:lang w:val="sl-SI"/>
              </w:rPr>
            </w:pPr>
            <w:r w:rsidRPr="00BA6A16">
              <w:rPr>
                <w:lang w:val="sl-SI"/>
              </w:rPr>
              <w:t>Onesnaženost zraka</w:t>
            </w:r>
          </w:p>
        </w:tc>
        <w:tc>
          <w:tcPr>
            <w:tcW w:w="1701" w:type="dxa"/>
            <w:tcBorders>
              <w:bottom w:val="single" w:sz="4" w:space="0" w:color="BFBFBF" w:themeColor="background1" w:themeShade="BF"/>
            </w:tcBorders>
          </w:tcPr>
          <w:p w14:paraId="7185829A" w14:textId="77777777" w:rsidR="009B3FEF" w:rsidRPr="00BA6A16" w:rsidRDefault="009B3FEF" w:rsidP="00435182">
            <w:pPr>
              <w:jc w:val="left"/>
              <w:rPr>
                <w:lang w:val="sl-SI"/>
              </w:rPr>
            </w:pPr>
            <w:r w:rsidRPr="00BA6A16">
              <w:rPr>
                <w:lang w:val="sl-SI"/>
              </w:rPr>
              <w:t xml:space="preserve">PM₁₀, </w:t>
            </w:r>
            <w:proofErr w:type="spellStart"/>
            <w:r w:rsidRPr="00BA6A16">
              <w:rPr>
                <w:lang w:val="sl-SI"/>
              </w:rPr>
              <w:t>NOx</w:t>
            </w:r>
            <w:proofErr w:type="spellEnd"/>
            <w:r w:rsidRPr="00BA6A16">
              <w:rPr>
                <w:lang w:val="sl-SI"/>
              </w:rPr>
              <w:t>, NMVOC, SO₂, NH₃, PM₂,₅ pod mejnimi vrednostmi</w:t>
            </w:r>
          </w:p>
        </w:tc>
        <w:tc>
          <w:tcPr>
            <w:tcW w:w="1559" w:type="dxa"/>
            <w:tcBorders>
              <w:bottom w:val="single" w:sz="4" w:space="0" w:color="BFBFBF" w:themeColor="background1" w:themeShade="BF"/>
            </w:tcBorders>
          </w:tcPr>
          <w:p w14:paraId="29F03C64" w14:textId="77777777" w:rsidR="009B3FEF" w:rsidRPr="007E4C6F" w:rsidRDefault="009B3FEF" w:rsidP="00435182">
            <w:pPr>
              <w:jc w:val="left"/>
              <w:rPr>
                <w:lang w:val="sl-SI"/>
              </w:rPr>
            </w:pPr>
            <w:r w:rsidRPr="009C26B5">
              <w:rPr>
                <w:lang w:val="sl-SI"/>
              </w:rPr>
              <w:t xml:space="preserve">PM₁₀, </w:t>
            </w:r>
            <w:proofErr w:type="spellStart"/>
            <w:r w:rsidRPr="009C26B5">
              <w:rPr>
                <w:lang w:val="sl-SI"/>
              </w:rPr>
              <w:t>NOx</w:t>
            </w:r>
            <w:proofErr w:type="spellEnd"/>
            <w:r w:rsidRPr="009C26B5">
              <w:rPr>
                <w:lang w:val="sl-SI"/>
              </w:rPr>
              <w:t>, NMVOC, SO₂, NH₃, PM₂,₅ pod mejnimi vrednostmi</w:t>
            </w:r>
          </w:p>
        </w:tc>
        <w:tc>
          <w:tcPr>
            <w:tcW w:w="1559" w:type="dxa"/>
            <w:tcBorders>
              <w:bottom w:val="single" w:sz="4" w:space="0" w:color="BFBFBF" w:themeColor="background1" w:themeShade="BF"/>
              <w:right w:val="single" w:sz="4" w:space="0" w:color="BFBFBF" w:themeColor="background1" w:themeShade="BF"/>
            </w:tcBorders>
          </w:tcPr>
          <w:p w14:paraId="00499848" w14:textId="77777777" w:rsidR="009B3FEF" w:rsidRPr="00BA6A16" w:rsidRDefault="009B3FEF" w:rsidP="00435182">
            <w:pPr>
              <w:jc w:val="left"/>
              <w:rPr>
                <w:lang w:val="sl-SI"/>
              </w:rPr>
            </w:pPr>
            <w:r w:rsidRPr="00BA6A16">
              <w:rPr>
                <w:lang w:val="sl-SI"/>
              </w:rPr>
              <w:t xml:space="preserve">PM₁₀, </w:t>
            </w:r>
            <w:proofErr w:type="spellStart"/>
            <w:r w:rsidRPr="00BA6A16">
              <w:rPr>
                <w:lang w:val="sl-SI"/>
              </w:rPr>
              <w:t>NOx</w:t>
            </w:r>
            <w:proofErr w:type="spellEnd"/>
            <w:r w:rsidRPr="00BA6A16">
              <w:rPr>
                <w:lang w:val="sl-SI"/>
              </w:rPr>
              <w:t>, NMVOC, SO₂, NH₃, PM₂,₅ pod mejnimi vrednostmi</w:t>
            </w:r>
          </w:p>
        </w:tc>
      </w:tr>
    </w:tbl>
    <w:p w14:paraId="37E38516" w14:textId="612C6BB6" w:rsidR="009B3FEF" w:rsidRPr="0069521D" w:rsidRDefault="009B3FEF" w:rsidP="009B3FEF">
      <w:pPr>
        <w:rPr>
          <w:lang w:val="sl-SI"/>
        </w:rPr>
      </w:pPr>
      <w:r w:rsidRPr="0069521D">
        <w:rPr>
          <w:lang w:val="sl-SI"/>
        </w:rPr>
        <w:t>*</w:t>
      </w:r>
      <w:r w:rsidR="00BB4B29">
        <w:rPr>
          <w:lang w:val="sl-SI"/>
        </w:rPr>
        <w:t xml:space="preserve"> </w:t>
      </w:r>
      <w:r w:rsidRPr="0069521D">
        <w:rPr>
          <w:lang w:val="sl-SI"/>
        </w:rPr>
        <w:t>Kazalniki se spremljajo na ravni ožjega vplivnega območja</w:t>
      </w:r>
      <w:r w:rsidRPr="00BA6A16">
        <w:rPr>
          <w:lang w:val="sl-SI"/>
        </w:rPr>
        <w:t xml:space="preserve"> regije</w:t>
      </w:r>
      <w:r w:rsidR="00BB4B29" w:rsidRPr="00BB4B29">
        <w:rPr>
          <w:lang w:val="sl-SI"/>
        </w:rPr>
        <w:t xml:space="preserve"> </w:t>
      </w:r>
      <w:r w:rsidR="00BB4B29" w:rsidRPr="00BA6A16">
        <w:rPr>
          <w:lang w:val="sl-SI"/>
        </w:rPr>
        <w:t>SAŠA</w:t>
      </w:r>
      <w:r w:rsidRPr="00BA6A16">
        <w:rPr>
          <w:lang w:val="sl-SI"/>
        </w:rPr>
        <w:t>.</w:t>
      </w:r>
    </w:p>
    <w:p w14:paraId="50D5154F" w14:textId="7905E76F" w:rsidR="001F550C" w:rsidRDefault="001F550C" w:rsidP="001F550C">
      <w:pPr>
        <w:rPr>
          <w:lang w:val="sl-SI"/>
        </w:rPr>
      </w:pPr>
    </w:p>
    <w:p w14:paraId="728C7878" w14:textId="60522A39" w:rsidR="009B3FEF" w:rsidRPr="009B3FEF" w:rsidRDefault="009B3FEF" w:rsidP="001F550C">
      <w:pPr>
        <w:rPr>
          <w:lang w:val="sl-SI"/>
        </w:rPr>
      </w:pPr>
      <w:r w:rsidRPr="009B3FEF">
        <w:rPr>
          <w:b/>
          <w:iCs/>
          <w:lang w:val="sl-SI"/>
        </w:rPr>
        <w:t>Okvir za spremljanje v Zasavski regiji:</w:t>
      </w:r>
    </w:p>
    <w:p w14:paraId="50D51550" w14:textId="2F798158" w:rsidR="001F550C" w:rsidRDefault="001F550C" w:rsidP="001F550C">
      <w:pPr>
        <w:rPr>
          <w:lang w:val="sl-SI"/>
        </w:rPr>
      </w:pPr>
    </w:p>
    <w:tbl>
      <w:tblPr>
        <w:tblStyle w:val="Tabelasvetlamrea"/>
        <w:tblW w:w="9413" w:type="dxa"/>
        <w:tblLook w:val="04A0" w:firstRow="1" w:lastRow="0" w:firstColumn="1" w:lastColumn="0" w:noHBand="0" w:noVBand="1"/>
      </w:tblPr>
      <w:tblGrid>
        <w:gridCol w:w="3823"/>
        <w:gridCol w:w="3081"/>
        <w:gridCol w:w="2496"/>
        <w:gridCol w:w="13"/>
      </w:tblGrid>
      <w:tr w:rsidR="009B3FEF" w:rsidRPr="001F550C" w14:paraId="652E84EA" w14:textId="77777777" w:rsidTr="009B3FEF">
        <w:trPr>
          <w:gridAfter w:val="1"/>
          <w:wAfter w:w="13" w:type="dxa"/>
        </w:trPr>
        <w:tc>
          <w:tcPr>
            <w:tcW w:w="3823" w:type="dxa"/>
            <w:tcBorders>
              <w:top w:val="single" w:sz="4" w:space="0" w:color="BFBFBF" w:themeColor="background1" w:themeShade="BF"/>
              <w:left w:val="single" w:sz="4" w:space="0" w:color="BFBFBF" w:themeColor="background1" w:themeShade="BF"/>
              <w:bottom w:val="single" w:sz="8" w:space="0" w:color="BFBFBF"/>
            </w:tcBorders>
            <w:shd w:val="clear" w:color="auto" w:fill="012169" w:themeFill="accent4"/>
            <w:vAlign w:val="center"/>
          </w:tcPr>
          <w:p w14:paraId="58E74F9D" w14:textId="77777777" w:rsidR="009B3FEF" w:rsidRPr="00BA6A16" w:rsidRDefault="009B3FEF" w:rsidP="00435182">
            <w:pPr>
              <w:jc w:val="center"/>
              <w:rPr>
                <w:b/>
                <w:lang w:val="sl-SI"/>
              </w:rPr>
            </w:pPr>
          </w:p>
          <w:p w14:paraId="3CE62568" w14:textId="77777777" w:rsidR="009B3FEF" w:rsidRPr="001F550C" w:rsidRDefault="009B3FEF" w:rsidP="00435182">
            <w:pPr>
              <w:jc w:val="center"/>
              <w:rPr>
                <w:b/>
                <w:lang w:val="sl-SI"/>
              </w:rPr>
            </w:pPr>
            <w:r w:rsidRPr="001F550C">
              <w:rPr>
                <w:b/>
                <w:lang w:val="sl-SI"/>
              </w:rPr>
              <w:t>Mejnik</w:t>
            </w:r>
          </w:p>
          <w:p w14:paraId="6435EBC8" w14:textId="77777777" w:rsidR="009B3FEF" w:rsidRPr="001F550C" w:rsidRDefault="009B3FEF" w:rsidP="00435182">
            <w:pPr>
              <w:jc w:val="center"/>
              <w:rPr>
                <w:b/>
                <w:lang w:val="sl-SI"/>
              </w:rPr>
            </w:pPr>
          </w:p>
        </w:tc>
        <w:tc>
          <w:tcPr>
            <w:tcW w:w="3081" w:type="dxa"/>
            <w:tcBorders>
              <w:top w:val="single" w:sz="4" w:space="0" w:color="BFBFBF" w:themeColor="background1" w:themeShade="BF"/>
              <w:bottom w:val="single" w:sz="8" w:space="0" w:color="BFBFBF"/>
            </w:tcBorders>
            <w:shd w:val="clear" w:color="auto" w:fill="012169" w:themeFill="accent4"/>
            <w:vAlign w:val="center"/>
          </w:tcPr>
          <w:p w14:paraId="03A3522B" w14:textId="77777777" w:rsidR="009B3FEF" w:rsidRPr="001F550C" w:rsidRDefault="009B3FEF" w:rsidP="00435182">
            <w:pPr>
              <w:jc w:val="center"/>
              <w:rPr>
                <w:b/>
                <w:lang w:val="sl-SI"/>
              </w:rPr>
            </w:pPr>
            <w:r w:rsidRPr="001F550C">
              <w:rPr>
                <w:b/>
                <w:lang w:val="sl-SI"/>
              </w:rPr>
              <w:t>2031</w:t>
            </w:r>
          </w:p>
        </w:tc>
        <w:tc>
          <w:tcPr>
            <w:tcW w:w="2496" w:type="dxa"/>
            <w:tcBorders>
              <w:top w:val="single" w:sz="4" w:space="0" w:color="BFBFBF" w:themeColor="background1" w:themeShade="BF"/>
              <w:bottom w:val="single" w:sz="8" w:space="0" w:color="BFBFBF"/>
              <w:right w:val="single" w:sz="4" w:space="0" w:color="BFBFBF" w:themeColor="background1" w:themeShade="BF"/>
            </w:tcBorders>
            <w:shd w:val="clear" w:color="auto" w:fill="012169" w:themeFill="accent4"/>
            <w:vAlign w:val="center"/>
          </w:tcPr>
          <w:p w14:paraId="2B93EE6D" w14:textId="77777777" w:rsidR="009B3FEF" w:rsidRPr="001F550C" w:rsidRDefault="009B3FEF" w:rsidP="00435182">
            <w:pPr>
              <w:jc w:val="center"/>
              <w:rPr>
                <w:b/>
                <w:lang w:val="sl-SI"/>
              </w:rPr>
            </w:pPr>
            <w:r w:rsidRPr="001F550C">
              <w:rPr>
                <w:b/>
                <w:lang w:val="sl-SI"/>
              </w:rPr>
              <w:t>2040 (ciljno stanje)</w:t>
            </w:r>
          </w:p>
        </w:tc>
      </w:tr>
      <w:tr w:rsidR="009B3FEF" w:rsidRPr="00200A1E" w14:paraId="62C89D43"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4AE037D" w14:textId="77777777" w:rsidR="009B3FEF" w:rsidRPr="001F550C" w:rsidRDefault="009B3FEF" w:rsidP="00435182">
            <w:pPr>
              <w:jc w:val="center"/>
              <w:rPr>
                <w:b/>
                <w:lang w:val="sl-SI"/>
              </w:rPr>
            </w:pPr>
            <w:r w:rsidRPr="001F550C">
              <w:rPr>
                <w:b/>
                <w:lang w:val="sl-SI"/>
              </w:rPr>
              <w:t>Človeški viri in socialna infrastruktura</w:t>
            </w:r>
          </w:p>
        </w:tc>
      </w:tr>
      <w:tr w:rsidR="009B3FEF" w:rsidRPr="001F550C" w14:paraId="7DCE6D25" w14:textId="77777777" w:rsidTr="009B3FEF">
        <w:trPr>
          <w:gridAfter w:val="1"/>
          <w:wAfter w:w="13" w:type="dxa"/>
        </w:trPr>
        <w:tc>
          <w:tcPr>
            <w:tcW w:w="3823" w:type="dxa"/>
            <w:tcBorders>
              <w:left w:val="single" w:sz="4" w:space="0" w:color="BFBFBF" w:themeColor="background1" w:themeShade="BF"/>
            </w:tcBorders>
          </w:tcPr>
          <w:p w14:paraId="4545FEC9" w14:textId="002D22B4" w:rsidR="009B3FEF" w:rsidRPr="001F550C" w:rsidRDefault="009B3FEF" w:rsidP="00435182">
            <w:pPr>
              <w:jc w:val="left"/>
              <w:rPr>
                <w:lang w:val="sl-SI"/>
              </w:rPr>
            </w:pPr>
            <w:r w:rsidRPr="001F550C">
              <w:rPr>
                <w:lang w:val="sl-SI"/>
              </w:rPr>
              <w:t>Število novozgrajenih stanovanj na vplivnem območju, ki zagotavljajo ustrezno nastanitev za mlade družine, mlade odrasle in visoko usposobljene posameznike, ki se želijo preseliti v regijo*</w:t>
            </w:r>
          </w:p>
        </w:tc>
        <w:tc>
          <w:tcPr>
            <w:tcW w:w="3081" w:type="dxa"/>
          </w:tcPr>
          <w:p w14:paraId="294C50FE" w14:textId="77777777" w:rsidR="009B3FEF" w:rsidRPr="001F550C" w:rsidRDefault="009B3FEF" w:rsidP="00435182">
            <w:pPr>
              <w:jc w:val="left"/>
              <w:rPr>
                <w:lang w:val="sl-SI"/>
              </w:rPr>
            </w:pPr>
            <w:r w:rsidRPr="001F550C">
              <w:rPr>
                <w:lang w:val="sl-SI"/>
              </w:rPr>
              <w:t>200</w:t>
            </w:r>
          </w:p>
        </w:tc>
        <w:tc>
          <w:tcPr>
            <w:tcW w:w="2496" w:type="dxa"/>
            <w:tcBorders>
              <w:right w:val="single" w:sz="4" w:space="0" w:color="BFBFBF" w:themeColor="background1" w:themeShade="BF"/>
            </w:tcBorders>
          </w:tcPr>
          <w:p w14:paraId="6FCBF04B" w14:textId="77777777" w:rsidR="009B3FEF" w:rsidRPr="001F550C" w:rsidRDefault="009B3FEF" w:rsidP="00435182">
            <w:pPr>
              <w:jc w:val="left"/>
              <w:rPr>
                <w:lang w:val="sl-SI"/>
              </w:rPr>
            </w:pPr>
            <w:r w:rsidRPr="001F550C">
              <w:rPr>
                <w:lang w:val="sl-SI"/>
              </w:rPr>
              <w:t>500</w:t>
            </w:r>
          </w:p>
        </w:tc>
      </w:tr>
      <w:tr w:rsidR="009B3FEF" w:rsidRPr="001F550C" w14:paraId="14A8926A" w14:textId="77777777" w:rsidTr="009B3FEF">
        <w:trPr>
          <w:gridAfter w:val="1"/>
          <w:wAfter w:w="13" w:type="dxa"/>
        </w:trPr>
        <w:tc>
          <w:tcPr>
            <w:tcW w:w="3823" w:type="dxa"/>
            <w:tcBorders>
              <w:left w:val="single" w:sz="4" w:space="0" w:color="BFBFBF" w:themeColor="background1" w:themeShade="BF"/>
            </w:tcBorders>
          </w:tcPr>
          <w:p w14:paraId="733E270A" w14:textId="77777777" w:rsidR="009B3FEF" w:rsidRPr="001F550C" w:rsidRDefault="009B3FEF" w:rsidP="00435182">
            <w:pPr>
              <w:jc w:val="left"/>
              <w:rPr>
                <w:lang w:val="sl-SI"/>
              </w:rPr>
            </w:pPr>
            <w:r w:rsidRPr="001F550C">
              <w:rPr>
                <w:lang w:val="sl-SI"/>
              </w:rPr>
              <w:t>Zadostne negovalne kapacitete (merjene kot število postelj za starejše in število zaposlenih v teh službah)</w:t>
            </w:r>
          </w:p>
        </w:tc>
        <w:tc>
          <w:tcPr>
            <w:tcW w:w="3081" w:type="dxa"/>
          </w:tcPr>
          <w:p w14:paraId="326C9B8D" w14:textId="77777777" w:rsidR="009B3FEF" w:rsidRPr="001F550C" w:rsidRDefault="009B3FEF" w:rsidP="00435182">
            <w:pPr>
              <w:jc w:val="left"/>
              <w:rPr>
                <w:lang w:val="sl-SI"/>
              </w:rPr>
            </w:pPr>
            <w:r w:rsidRPr="001F550C">
              <w:rPr>
                <w:lang w:val="sl-SI"/>
              </w:rPr>
              <w:t>200</w:t>
            </w:r>
          </w:p>
          <w:p w14:paraId="0B983FE0" w14:textId="77777777" w:rsidR="009B3FEF" w:rsidRPr="001F550C" w:rsidRDefault="009B3FEF" w:rsidP="00435182">
            <w:pPr>
              <w:jc w:val="left"/>
              <w:rPr>
                <w:lang w:val="sl-SI"/>
              </w:rPr>
            </w:pPr>
            <w:r w:rsidRPr="001F550C">
              <w:rPr>
                <w:lang w:val="sl-SI"/>
              </w:rPr>
              <w:t>100</w:t>
            </w:r>
          </w:p>
        </w:tc>
        <w:tc>
          <w:tcPr>
            <w:tcW w:w="2496" w:type="dxa"/>
            <w:tcBorders>
              <w:right w:val="single" w:sz="4" w:space="0" w:color="BFBFBF" w:themeColor="background1" w:themeShade="BF"/>
            </w:tcBorders>
          </w:tcPr>
          <w:p w14:paraId="6AD72B12" w14:textId="5E98F0FC" w:rsidR="009B3FEF" w:rsidRPr="001F550C" w:rsidRDefault="009B3FEF" w:rsidP="00435182">
            <w:pPr>
              <w:jc w:val="left"/>
              <w:rPr>
                <w:lang w:val="sl-SI"/>
              </w:rPr>
            </w:pPr>
            <w:r w:rsidRPr="001F550C">
              <w:rPr>
                <w:lang w:val="sl-SI"/>
              </w:rPr>
              <w:t>500</w:t>
            </w:r>
            <w:r w:rsidR="00BB4B29">
              <w:rPr>
                <w:lang w:val="sl-SI"/>
              </w:rPr>
              <w:t> </w:t>
            </w:r>
            <w:r w:rsidRPr="001F550C">
              <w:rPr>
                <w:lang w:val="sl-SI"/>
              </w:rPr>
              <w:t>postelj</w:t>
            </w:r>
          </w:p>
          <w:p w14:paraId="5B9C424E" w14:textId="2C61EA16" w:rsidR="009B3FEF" w:rsidRPr="001F550C" w:rsidRDefault="009B3FEF" w:rsidP="00435182">
            <w:pPr>
              <w:jc w:val="left"/>
              <w:rPr>
                <w:lang w:val="sl-SI"/>
              </w:rPr>
            </w:pPr>
            <w:r w:rsidRPr="001F550C">
              <w:rPr>
                <w:lang w:val="sl-SI"/>
              </w:rPr>
              <w:t>250</w:t>
            </w:r>
            <w:r w:rsidR="00BB4B29">
              <w:rPr>
                <w:lang w:val="sl-SI"/>
              </w:rPr>
              <w:t> </w:t>
            </w:r>
            <w:r w:rsidRPr="001F550C">
              <w:rPr>
                <w:lang w:val="sl-SI"/>
              </w:rPr>
              <w:t>delovnih mest</w:t>
            </w:r>
          </w:p>
        </w:tc>
      </w:tr>
      <w:tr w:rsidR="009B3FEF" w:rsidRPr="00200A1E" w14:paraId="0A962A8D" w14:textId="77777777" w:rsidTr="009B3FEF">
        <w:trPr>
          <w:gridAfter w:val="1"/>
          <w:wAfter w:w="13" w:type="dxa"/>
        </w:trPr>
        <w:tc>
          <w:tcPr>
            <w:tcW w:w="3823" w:type="dxa"/>
            <w:tcBorders>
              <w:left w:val="single" w:sz="4" w:space="0" w:color="BFBFBF" w:themeColor="background1" w:themeShade="BF"/>
              <w:bottom w:val="single" w:sz="8" w:space="0" w:color="BFBFBF"/>
            </w:tcBorders>
          </w:tcPr>
          <w:p w14:paraId="2205AB73" w14:textId="77777777" w:rsidR="009B3FEF" w:rsidRPr="001F550C" w:rsidRDefault="009B3FEF" w:rsidP="00435182">
            <w:pPr>
              <w:jc w:val="left"/>
              <w:rPr>
                <w:lang w:val="sl-SI"/>
              </w:rPr>
            </w:pPr>
            <w:r w:rsidRPr="001F550C">
              <w:rPr>
                <w:lang w:val="sl-SI"/>
              </w:rPr>
              <w:t>Število delovnih mest z visoko dodano vrednostjo v Zasavski regiji (mesečna bruto plača nad državnim povprečjem)</w:t>
            </w:r>
          </w:p>
        </w:tc>
        <w:tc>
          <w:tcPr>
            <w:tcW w:w="3081" w:type="dxa"/>
            <w:tcBorders>
              <w:bottom w:val="single" w:sz="8" w:space="0" w:color="BFBFBF"/>
            </w:tcBorders>
          </w:tcPr>
          <w:p w14:paraId="4E8F246E" w14:textId="0C9E39E7" w:rsidR="009B3FEF" w:rsidRPr="001F550C" w:rsidRDefault="009B3FEF" w:rsidP="00435182">
            <w:pPr>
              <w:jc w:val="left"/>
              <w:rPr>
                <w:lang w:val="sl-SI"/>
              </w:rPr>
            </w:pPr>
            <w:r w:rsidRPr="001F550C">
              <w:rPr>
                <w:lang w:val="sl-SI"/>
              </w:rPr>
              <w:t>Skupna letna stopnja rasti 2</w:t>
            </w:r>
            <w:r w:rsidR="00BB4B29">
              <w:rPr>
                <w:lang w:val="sl-SI"/>
              </w:rPr>
              <w:t> </w:t>
            </w:r>
            <w:r w:rsidRPr="001F550C">
              <w:rPr>
                <w:lang w:val="sl-SI"/>
              </w:rPr>
              <w:t>% (izhodišče: konec leta</w:t>
            </w:r>
            <w:r w:rsidR="00BB4B29">
              <w:rPr>
                <w:lang w:val="sl-SI"/>
              </w:rPr>
              <w:t> </w:t>
            </w:r>
            <w:r w:rsidRPr="001F550C">
              <w:rPr>
                <w:lang w:val="sl-SI"/>
              </w:rPr>
              <w:t>2020 ali zadnji vmesni pregled)</w:t>
            </w:r>
          </w:p>
        </w:tc>
        <w:tc>
          <w:tcPr>
            <w:tcW w:w="2496" w:type="dxa"/>
            <w:tcBorders>
              <w:bottom w:val="single" w:sz="8" w:space="0" w:color="BFBFBF"/>
              <w:right w:val="single" w:sz="4" w:space="0" w:color="BFBFBF" w:themeColor="background1" w:themeShade="BF"/>
            </w:tcBorders>
          </w:tcPr>
          <w:p w14:paraId="64757F01" w14:textId="3F8E2EC7" w:rsidR="009B3FEF" w:rsidRPr="001F550C" w:rsidRDefault="009B3FEF" w:rsidP="00435182">
            <w:pPr>
              <w:jc w:val="left"/>
              <w:rPr>
                <w:lang w:val="sl-SI"/>
              </w:rPr>
            </w:pPr>
            <w:r w:rsidRPr="001F550C">
              <w:rPr>
                <w:lang w:val="sl-SI"/>
              </w:rPr>
              <w:t>Skupna letna stopnja rasti 1</w:t>
            </w:r>
            <w:r w:rsidR="00BB4B29">
              <w:rPr>
                <w:lang w:val="sl-SI"/>
              </w:rPr>
              <w:t> </w:t>
            </w:r>
            <w:r w:rsidRPr="001F550C">
              <w:rPr>
                <w:lang w:val="sl-SI"/>
              </w:rPr>
              <w:t>% (izhodišče: konec leta</w:t>
            </w:r>
            <w:r w:rsidR="00BB4B29">
              <w:rPr>
                <w:lang w:val="sl-SI"/>
              </w:rPr>
              <w:t> </w:t>
            </w:r>
            <w:r w:rsidRPr="001F550C">
              <w:rPr>
                <w:lang w:val="sl-SI"/>
              </w:rPr>
              <w:t>2020 ali zadnji vmesni pregled)</w:t>
            </w:r>
          </w:p>
        </w:tc>
      </w:tr>
      <w:tr w:rsidR="009B3FEF" w:rsidRPr="001F550C" w14:paraId="7C741DFC"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DEB06E4" w14:textId="77777777" w:rsidR="009B3FEF" w:rsidRPr="001F550C" w:rsidRDefault="009B3FEF" w:rsidP="00435182">
            <w:pPr>
              <w:jc w:val="center"/>
              <w:rPr>
                <w:b/>
                <w:lang w:val="sl-SI"/>
              </w:rPr>
            </w:pPr>
            <w:r w:rsidRPr="001F550C">
              <w:rPr>
                <w:b/>
                <w:lang w:val="sl-SI"/>
              </w:rPr>
              <w:t>Energetika</w:t>
            </w:r>
          </w:p>
        </w:tc>
      </w:tr>
      <w:tr w:rsidR="009B3FEF" w:rsidRPr="00200A1E" w14:paraId="65991B3D" w14:textId="77777777" w:rsidTr="009B3FEF">
        <w:trPr>
          <w:gridAfter w:val="1"/>
          <w:wAfter w:w="13" w:type="dxa"/>
        </w:trPr>
        <w:tc>
          <w:tcPr>
            <w:tcW w:w="3823" w:type="dxa"/>
            <w:tcBorders>
              <w:left w:val="single" w:sz="4" w:space="0" w:color="BFBFBF" w:themeColor="background1" w:themeShade="BF"/>
              <w:bottom w:val="single" w:sz="8" w:space="0" w:color="BFBFBF"/>
            </w:tcBorders>
          </w:tcPr>
          <w:p w14:paraId="0DAF3F7E" w14:textId="77777777" w:rsidR="009B3FEF" w:rsidRPr="001F550C" w:rsidRDefault="009B3FEF" w:rsidP="00435182">
            <w:pPr>
              <w:jc w:val="left"/>
              <w:rPr>
                <w:b/>
                <w:lang w:val="sl-SI"/>
              </w:rPr>
            </w:pPr>
            <w:r w:rsidRPr="001F550C">
              <w:rPr>
                <w:lang w:val="sl-SI"/>
              </w:rPr>
              <w:t>Regionalne energetske zmogljivosti iz OVE</w:t>
            </w:r>
          </w:p>
        </w:tc>
        <w:tc>
          <w:tcPr>
            <w:tcW w:w="3081" w:type="dxa"/>
            <w:tcBorders>
              <w:bottom w:val="single" w:sz="8" w:space="0" w:color="BFBFBF"/>
            </w:tcBorders>
          </w:tcPr>
          <w:p w14:paraId="17236A77" w14:textId="4CA56DAC" w:rsidR="009B3FEF" w:rsidRPr="001F550C" w:rsidRDefault="009B3FEF" w:rsidP="00435182">
            <w:pPr>
              <w:jc w:val="left"/>
              <w:rPr>
                <w:lang w:val="sl-SI"/>
              </w:rPr>
            </w:pPr>
            <w:r w:rsidRPr="001F550C">
              <w:rPr>
                <w:lang w:val="sl-SI"/>
              </w:rPr>
              <w:t>Pokrivanje 20</w:t>
            </w:r>
            <w:r w:rsidR="00BB4B29">
              <w:rPr>
                <w:lang w:val="sl-SI"/>
              </w:rPr>
              <w:t> </w:t>
            </w:r>
            <w:r w:rsidRPr="001F550C">
              <w:rPr>
                <w:lang w:val="sl-SI"/>
              </w:rPr>
              <w:t>% regionalnih potreb v sektorju električne energije ter ogrevanja in hlajenja</w:t>
            </w:r>
          </w:p>
        </w:tc>
        <w:tc>
          <w:tcPr>
            <w:tcW w:w="2496" w:type="dxa"/>
            <w:tcBorders>
              <w:bottom w:val="single" w:sz="8" w:space="0" w:color="BFBFBF"/>
              <w:right w:val="single" w:sz="4" w:space="0" w:color="BFBFBF" w:themeColor="background1" w:themeShade="BF"/>
            </w:tcBorders>
          </w:tcPr>
          <w:p w14:paraId="44B818B8" w14:textId="016D301D" w:rsidR="009B3FEF" w:rsidRPr="001F550C" w:rsidRDefault="009B3FEF" w:rsidP="00435182">
            <w:pPr>
              <w:jc w:val="left"/>
              <w:rPr>
                <w:b/>
                <w:lang w:val="sl-SI"/>
              </w:rPr>
            </w:pPr>
            <w:r w:rsidRPr="001F550C">
              <w:rPr>
                <w:lang w:val="sl-SI"/>
              </w:rPr>
              <w:t>Pokrivanje 50</w:t>
            </w:r>
            <w:r w:rsidR="00BB4B29">
              <w:rPr>
                <w:lang w:val="sl-SI"/>
              </w:rPr>
              <w:t> </w:t>
            </w:r>
            <w:r w:rsidRPr="001F550C">
              <w:rPr>
                <w:lang w:val="sl-SI"/>
              </w:rPr>
              <w:t>% regionalnih potreb v sektorju električne energije ter ogrevanja in hlajenja</w:t>
            </w:r>
          </w:p>
        </w:tc>
      </w:tr>
      <w:tr w:rsidR="009B3FEF" w:rsidRPr="001F550C" w14:paraId="2E106F0E"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DB6EF8B" w14:textId="77777777" w:rsidR="009B3FEF" w:rsidRPr="001F550C" w:rsidRDefault="009B3FEF" w:rsidP="00435182">
            <w:pPr>
              <w:jc w:val="center"/>
              <w:rPr>
                <w:lang w:val="sl-SI"/>
              </w:rPr>
            </w:pPr>
            <w:r w:rsidRPr="001F550C">
              <w:rPr>
                <w:b/>
                <w:lang w:val="sl-SI"/>
              </w:rPr>
              <w:lastRenderedPageBreak/>
              <w:t>Gospodarstvo</w:t>
            </w:r>
          </w:p>
        </w:tc>
      </w:tr>
      <w:tr w:rsidR="009B3FEF" w:rsidRPr="001F550C" w14:paraId="744A39DF" w14:textId="77777777" w:rsidTr="009B3FEF">
        <w:trPr>
          <w:gridAfter w:val="1"/>
          <w:wAfter w:w="13" w:type="dxa"/>
        </w:trPr>
        <w:tc>
          <w:tcPr>
            <w:tcW w:w="3823" w:type="dxa"/>
            <w:tcBorders>
              <w:left w:val="single" w:sz="4" w:space="0" w:color="BFBFBF" w:themeColor="background1" w:themeShade="BF"/>
            </w:tcBorders>
          </w:tcPr>
          <w:p w14:paraId="47813178" w14:textId="77777777" w:rsidR="009B3FEF" w:rsidRPr="001F550C" w:rsidRDefault="009B3FEF" w:rsidP="00435182">
            <w:pPr>
              <w:jc w:val="left"/>
              <w:rPr>
                <w:lang w:val="sl-SI"/>
              </w:rPr>
            </w:pPr>
            <w:r w:rsidRPr="001F550C">
              <w:rPr>
                <w:lang w:val="sl-SI"/>
              </w:rPr>
              <w:t>Dostop do avtoceste je izboljšan, s čimer je zagotovljena ustrezna cestna infrastruktura za nadaljnji razvoj regije</w:t>
            </w:r>
          </w:p>
        </w:tc>
        <w:tc>
          <w:tcPr>
            <w:tcW w:w="3081" w:type="dxa"/>
          </w:tcPr>
          <w:p w14:paraId="4253AA13" w14:textId="77777777" w:rsidR="009B3FEF" w:rsidRPr="001F550C" w:rsidRDefault="009B3FEF" w:rsidP="00435182">
            <w:pPr>
              <w:jc w:val="left"/>
              <w:rPr>
                <w:lang w:val="sl-SI"/>
              </w:rPr>
            </w:pPr>
            <w:r w:rsidRPr="001F550C">
              <w:rPr>
                <w:lang w:val="sl-SI"/>
              </w:rPr>
              <w:t>Zagotovljeno</w:t>
            </w:r>
          </w:p>
        </w:tc>
        <w:tc>
          <w:tcPr>
            <w:tcW w:w="2496" w:type="dxa"/>
            <w:tcBorders>
              <w:right w:val="single" w:sz="4" w:space="0" w:color="BFBFBF" w:themeColor="background1" w:themeShade="BF"/>
            </w:tcBorders>
          </w:tcPr>
          <w:p w14:paraId="1EB080CF" w14:textId="77777777" w:rsidR="009B3FEF" w:rsidRPr="001F550C" w:rsidRDefault="009B3FEF" w:rsidP="00435182">
            <w:pPr>
              <w:jc w:val="left"/>
              <w:rPr>
                <w:lang w:val="sl-SI"/>
              </w:rPr>
            </w:pPr>
            <w:r w:rsidRPr="001F550C">
              <w:rPr>
                <w:lang w:val="sl-SI"/>
              </w:rPr>
              <w:t>N/A</w:t>
            </w:r>
          </w:p>
        </w:tc>
      </w:tr>
      <w:tr w:rsidR="009B3FEF" w:rsidRPr="00200A1E" w14:paraId="587478C5" w14:textId="77777777" w:rsidTr="009B3FEF">
        <w:trPr>
          <w:gridAfter w:val="1"/>
          <w:wAfter w:w="13" w:type="dxa"/>
        </w:trPr>
        <w:tc>
          <w:tcPr>
            <w:tcW w:w="3823" w:type="dxa"/>
            <w:tcBorders>
              <w:left w:val="single" w:sz="4" w:space="0" w:color="BFBFBF" w:themeColor="background1" w:themeShade="BF"/>
            </w:tcBorders>
          </w:tcPr>
          <w:p w14:paraId="5E9B1473" w14:textId="77777777" w:rsidR="009B3FEF" w:rsidRPr="001F550C" w:rsidRDefault="009B3FEF" w:rsidP="00435182">
            <w:pPr>
              <w:jc w:val="left"/>
              <w:rPr>
                <w:lang w:val="sl-SI"/>
              </w:rPr>
            </w:pPr>
            <w:r w:rsidRPr="001F550C">
              <w:rPr>
                <w:lang w:val="sl-SI"/>
              </w:rPr>
              <w:t>BDP Zasavske regije na prebivalca</w:t>
            </w:r>
          </w:p>
        </w:tc>
        <w:tc>
          <w:tcPr>
            <w:tcW w:w="3081" w:type="dxa"/>
          </w:tcPr>
          <w:p w14:paraId="7E6C641A" w14:textId="0000F57F" w:rsidR="009B3FEF" w:rsidRPr="001F550C" w:rsidRDefault="009B3FEF" w:rsidP="00435182">
            <w:pPr>
              <w:jc w:val="left"/>
              <w:rPr>
                <w:lang w:val="sl-SI"/>
              </w:rPr>
            </w:pPr>
            <w:r w:rsidRPr="001F550C">
              <w:rPr>
                <w:lang w:val="sl-SI"/>
              </w:rPr>
              <w:t>Povprečna letna rast 1</w:t>
            </w:r>
            <w:r w:rsidR="00BB4B29">
              <w:rPr>
                <w:lang w:val="sl-SI"/>
              </w:rPr>
              <w:t> </w:t>
            </w:r>
            <w:r w:rsidRPr="001F550C">
              <w:rPr>
                <w:lang w:val="sl-SI"/>
              </w:rPr>
              <w:t>odstotno točko nad državnim povprečjem (izhodišče: konec leta</w:t>
            </w:r>
            <w:r w:rsidR="00BB4B29">
              <w:rPr>
                <w:lang w:val="sl-SI"/>
              </w:rPr>
              <w:t> </w:t>
            </w:r>
            <w:r w:rsidRPr="001F550C">
              <w:rPr>
                <w:lang w:val="sl-SI"/>
              </w:rPr>
              <w:t>2020 ali zadnji vmesni pregled)</w:t>
            </w:r>
          </w:p>
        </w:tc>
        <w:tc>
          <w:tcPr>
            <w:tcW w:w="2496" w:type="dxa"/>
            <w:tcBorders>
              <w:right w:val="single" w:sz="4" w:space="0" w:color="BFBFBF" w:themeColor="background1" w:themeShade="BF"/>
            </w:tcBorders>
          </w:tcPr>
          <w:p w14:paraId="1F4941F8" w14:textId="2AE0D24A" w:rsidR="009B3FEF" w:rsidRPr="001F550C" w:rsidRDefault="009B3FEF" w:rsidP="00435182">
            <w:pPr>
              <w:jc w:val="left"/>
              <w:rPr>
                <w:lang w:val="sl-SI"/>
              </w:rPr>
            </w:pPr>
            <w:r w:rsidRPr="001F550C">
              <w:rPr>
                <w:lang w:val="sl-SI"/>
              </w:rPr>
              <w:t xml:space="preserve">Povprečna letna rast </w:t>
            </w:r>
            <w:r w:rsidR="00BB4B29" w:rsidRPr="001F550C">
              <w:rPr>
                <w:lang w:val="sl-SI"/>
              </w:rPr>
              <w:t>2</w:t>
            </w:r>
            <w:r w:rsidR="00BB4B29">
              <w:rPr>
                <w:lang w:val="sl-SI"/>
              </w:rPr>
              <w:t> </w:t>
            </w:r>
            <w:r w:rsidRPr="001F550C">
              <w:rPr>
                <w:lang w:val="sl-SI"/>
              </w:rPr>
              <w:t>odstotni točki nad državnim povprečjem (izhodišče: konec leta</w:t>
            </w:r>
            <w:r w:rsidR="00BB4B29">
              <w:rPr>
                <w:lang w:val="sl-SI"/>
              </w:rPr>
              <w:t> </w:t>
            </w:r>
            <w:r w:rsidRPr="001F550C">
              <w:rPr>
                <w:lang w:val="sl-SI"/>
              </w:rPr>
              <w:t>2020 ali zadnji vmesni pregled)</w:t>
            </w:r>
          </w:p>
        </w:tc>
      </w:tr>
      <w:tr w:rsidR="009B3FEF" w:rsidRPr="00200A1E" w14:paraId="60E8ED09" w14:textId="77777777" w:rsidTr="009B3FEF">
        <w:trPr>
          <w:gridAfter w:val="1"/>
          <w:wAfter w:w="13" w:type="dxa"/>
        </w:trPr>
        <w:tc>
          <w:tcPr>
            <w:tcW w:w="3823" w:type="dxa"/>
            <w:tcBorders>
              <w:left w:val="single" w:sz="4" w:space="0" w:color="BFBFBF" w:themeColor="background1" w:themeShade="BF"/>
              <w:bottom w:val="single" w:sz="8" w:space="0" w:color="BFBFBF"/>
            </w:tcBorders>
          </w:tcPr>
          <w:p w14:paraId="074A07D2" w14:textId="77777777" w:rsidR="009B3FEF" w:rsidRPr="001F550C" w:rsidRDefault="009B3FEF" w:rsidP="00435182">
            <w:pPr>
              <w:jc w:val="left"/>
              <w:rPr>
                <w:lang w:val="sl-SI"/>
              </w:rPr>
            </w:pPr>
            <w:r w:rsidRPr="001F550C">
              <w:rPr>
                <w:lang w:val="sl-SI"/>
              </w:rPr>
              <w:t>Povprečna dodana vrednost na zaposlenega v Zasavski regiji</w:t>
            </w:r>
          </w:p>
        </w:tc>
        <w:tc>
          <w:tcPr>
            <w:tcW w:w="3081" w:type="dxa"/>
            <w:tcBorders>
              <w:bottom w:val="single" w:sz="8" w:space="0" w:color="BFBFBF"/>
            </w:tcBorders>
          </w:tcPr>
          <w:p w14:paraId="3E1AA622" w14:textId="51E49594" w:rsidR="009B3FEF" w:rsidRPr="001F550C" w:rsidRDefault="009B3FEF" w:rsidP="00435182">
            <w:pPr>
              <w:jc w:val="left"/>
              <w:rPr>
                <w:lang w:val="sl-SI"/>
              </w:rPr>
            </w:pPr>
            <w:r w:rsidRPr="001F550C">
              <w:rPr>
                <w:lang w:val="sl-SI"/>
              </w:rPr>
              <w:t>Povprečna letna rast 1</w:t>
            </w:r>
            <w:r w:rsidR="00BB4B29">
              <w:rPr>
                <w:lang w:val="sl-SI"/>
              </w:rPr>
              <w:t> </w:t>
            </w:r>
            <w:r w:rsidRPr="001F550C">
              <w:rPr>
                <w:lang w:val="sl-SI"/>
              </w:rPr>
              <w:t>odstotno točko nad državnim povprečjem (izhodišče: konec leta</w:t>
            </w:r>
            <w:r w:rsidR="00BB4B29">
              <w:rPr>
                <w:lang w:val="sl-SI"/>
              </w:rPr>
              <w:t> </w:t>
            </w:r>
            <w:r w:rsidRPr="001F550C">
              <w:rPr>
                <w:lang w:val="sl-SI"/>
              </w:rPr>
              <w:t>2020 ali zadnji vmesni pregled)</w:t>
            </w:r>
          </w:p>
        </w:tc>
        <w:tc>
          <w:tcPr>
            <w:tcW w:w="2496" w:type="dxa"/>
            <w:tcBorders>
              <w:bottom w:val="single" w:sz="8" w:space="0" w:color="BFBFBF"/>
              <w:right w:val="single" w:sz="4" w:space="0" w:color="BFBFBF" w:themeColor="background1" w:themeShade="BF"/>
            </w:tcBorders>
          </w:tcPr>
          <w:p w14:paraId="1F642B96" w14:textId="664A127C" w:rsidR="009B3FEF" w:rsidRPr="001F550C" w:rsidRDefault="009B3FEF" w:rsidP="00435182">
            <w:pPr>
              <w:jc w:val="left"/>
              <w:rPr>
                <w:lang w:val="sl-SI"/>
              </w:rPr>
            </w:pPr>
            <w:r w:rsidRPr="001F550C">
              <w:rPr>
                <w:lang w:val="sl-SI"/>
              </w:rPr>
              <w:t>Povprečna letna rast 2</w:t>
            </w:r>
            <w:r w:rsidR="00BB4B29">
              <w:rPr>
                <w:lang w:val="sl-SI"/>
              </w:rPr>
              <w:t> </w:t>
            </w:r>
            <w:r w:rsidRPr="001F550C">
              <w:rPr>
                <w:lang w:val="sl-SI"/>
              </w:rPr>
              <w:t>odstotni točki nad državnim povprečjem (izhodišče: konec leta</w:t>
            </w:r>
            <w:r w:rsidR="00BB4B29">
              <w:rPr>
                <w:lang w:val="sl-SI"/>
              </w:rPr>
              <w:t> </w:t>
            </w:r>
            <w:r w:rsidRPr="001F550C">
              <w:rPr>
                <w:lang w:val="sl-SI"/>
              </w:rPr>
              <w:t>2020 ali zadnji vmesni pregled)</w:t>
            </w:r>
          </w:p>
        </w:tc>
      </w:tr>
      <w:tr w:rsidR="009B3FEF" w:rsidRPr="001F550C" w14:paraId="6EB19CCB" w14:textId="77777777" w:rsidTr="009B3FEF">
        <w:tc>
          <w:tcPr>
            <w:tcW w:w="9413" w:type="dxa"/>
            <w:gridSpan w:val="4"/>
            <w:tcBorders>
              <w:top w:val="single" w:sz="8" w:space="0" w:color="BFBFBF"/>
              <w:left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2DA606A" w14:textId="77777777" w:rsidR="009B3FEF" w:rsidRPr="001F550C" w:rsidRDefault="009B3FEF" w:rsidP="00435182">
            <w:pPr>
              <w:jc w:val="center"/>
              <w:rPr>
                <w:b/>
                <w:lang w:val="sl-SI"/>
              </w:rPr>
            </w:pPr>
            <w:r w:rsidRPr="001F550C">
              <w:rPr>
                <w:b/>
                <w:lang w:val="sl-SI"/>
              </w:rPr>
              <w:t>Okolje</w:t>
            </w:r>
          </w:p>
        </w:tc>
      </w:tr>
      <w:tr w:rsidR="009B3FEF" w:rsidRPr="001F550C" w14:paraId="2CA1CE93" w14:textId="77777777" w:rsidTr="009B3FEF">
        <w:trPr>
          <w:gridAfter w:val="1"/>
          <w:wAfter w:w="13" w:type="dxa"/>
        </w:trPr>
        <w:tc>
          <w:tcPr>
            <w:tcW w:w="3823" w:type="dxa"/>
            <w:tcBorders>
              <w:left w:val="single" w:sz="4" w:space="0" w:color="BFBFBF" w:themeColor="background1" w:themeShade="BF"/>
            </w:tcBorders>
          </w:tcPr>
          <w:p w14:paraId="2ED9133B" w14:textId="77777777" w:rsidR="009B3FEF" w:rsidRPr="001F550C" w:rsidRDefault="009B3FEF" w:rsidP="00435182">
            <w:pPr>
              <w:jc w:val="left"/>
              <w:rPr>
                <w:lang w:val="sl-SI"/>
              </w:rPr>
            </w:pPr>
            <w:r w:rsidRPr="001F550C">
              <w:rPr>
                <w:lang w:val="sl-SI"/>
              </w:rPr>
              <w:t>Stanje zapiralnih del zaprtega premogovnika</w:t>
            </w:r>
          </w:p>
        </w:tc>
        <w:tc>
          <w:tcPr>
            <w:tcW w:w="3081" w:type="dxa"/>
          </w:tcPr>
          <w:p w14:paraId="58C37F18" w14:textId="77777777" w:rsidR="009B3FEF" w:rsidRPr="001F550C" w:rsidRDefault="009B3FEF" w:rsidP="00435182">
            <w:pPr>
              <w:jc w:val="left"/>
              <w:rPr>
                <w:lang w:val="sl-SI"/>
              </w:rPr>
            </w:pPr>
            <w:r w:rsidRPr="001F550C">
              <w:rPr>
                <w:lang w:val="sl-SI"/>
              </w:rPr>
              <w:t xml:space="preserve">Zapiralna dela so končana, prostorsko in </w:t>
            </w:r>
            <w:proofErr w:type="spellStart"/>
            <w:r w:rsidRPr="001F550C">
              <w:rPr>
                <w:lang w:val="sl-SI"/>
              </w:rPr>
              <w:t>okoljsko</w:t>
            </w:r>
            <w:proofErr w:type="spellEnd"/>
            <w:r w:rsidRPr="001F550C">
              <w:rPr>
                <w:lang w:val="sl-SI"/>
              </w:rPr>
              <w:t xml:space="preserve"> razvrednotena območja premogovnika so sanirana</w:t>
            </w:r>
          </w:p>
        </w:tc>
        <w:tc>
          <w:tcPr>
            <w:tcW w:w="2496" w:type="dxa"/>
            <w:tcBorders>
              <w:right w:val="single" w:sz="4" w:space="0" w:color="BFBFBF" w:themeColor="background1" w:themeShade="BF"/>
            </w:tcBorders>
          </w:tcPr>
          <w:p w14:paraId="5EEFB28E" w14:textId="77777777" w:rsidR="009B3FEF" w:rsidRPr="001F550C" w:rsidRDefault="009B3FEF" w:rsidP="00435182">
            <w:pPr>
              <w:jc w:val="left"/>
              <w:rPr>
                <w:lang w:val="sl-SI"/>
              </w:rPr>
            </w:pPr>
            <w:r w:rsidRPr="001F550C">
              <w:rPr>
                <w:lang w:val="sl-SI"/>
              </w:rPr>
              <w:t xml:space="preserve">N/A </w:t>
            </w:r>
          </w:p>
        </w:tc>
      </w:tr>
      <w:tr w:rsidR="009B3FEF" w:rsidRPr="00200A1E" w14:paraId="1BC79330" w14:textId="77777777" w:rsidTr="009B3FEF">
        <w:trPr>
          <w:gridAfter w:val="1"/>
          <w:wAfter w:w="13" w:type="dxa"/>
        </w:trPr>
        <w:tc>
          <w:tcPr>
            <w:tcW w:w="3823" w:type="dxa"/>
            <w:tcBorders>
              <w:left w:val="single" w:sz="4" w:space="0" w:color="BFBFBF" w:themeColor="background1" w:themeShade="BF"/>
              <w:bottom w:val="single" w:sz="4" w:space="0" w:color="BFBFBF" w:themeColor="background1" w:themeShade="BF"/>
            </w:tcBorders>
          </w:tcPr>
          <w:p w14:paraId="567EA0D6" w14:textId="77777777" w:rsidR="009B3FEF" w:rsidRPr="001F550C" w:rsidRDefault="009B3FEF" w:rsidP="00435182">
            <w:pPr>
              <w:jc w:val="left"/>
              <w:rPr>
                <w:lang w:val="sl-SI"/>
              </w:rPr>
            </w:pPr>
            <w:r w:rsidRPr="001F550C">
              <w:rPr>
                <w:lang w:val="sl-SI"/>
              </w:rPr>
              <w:t>Onesnaženost zraka</w:t>
            </w:r>
          </w:p>
        </w:tc>
        <w:tc>
          <w:tcPr>
            <w:tcW w:w="3081" w:type="dxa"/>
            <w:tcBorders>
              <w:bottom w:val="single" w:sz="4" w:space="0" w:color="BFBFBF" w:themeColor="background1" w:themeShade="BF"/>
            </w:tcBorders>
          </w:tcPr>
          <w:p w14:paraId="52ED1DDD" w14:textId="77777777" w:rsidR="009B3FEF" w:rsidRPr="001F550C" w:rsidRDefault="009B3FEF" w:rsidP="00435182">
            <w:pPr>
              <w:jc w:val="left"/>
              <w:rPr>
                <w:lang w:val="sl-SI"/>
              </w:rPr>
            </w:pPr>
            <w:r w:rsidRPr="001F550C">
              <w:rPr>
                <w:lang w:val="sl-SI"/>
              </w:rPr>
              <w:t xml:space="preserve">PM₁₀, </w:t>
            </w:r>
            <w:proofErr w:type="spellStart"/>
            <w:r w:rsidRPr="001F550C">
              <w:rPr>
                <w:lang w:val="sl-SI"/>
              </w:rPr>
              <w:t>NOx</w:t>
            </w:r>
            <w:proofErr w:type="spellEnd"/>
            <w:r w:rsidRPr="001F550C">
              <w:rPr>
                <w:lang w:val="sl-SI"/>
              </w:rPr>
              <w:t>, NMVOC, SO₂, NH₃, PM₂,₅ pod mejnimi vrednostmi</w:t>
            </w:r>
          </w:p>
        </w:tc>
        <w:tc>
          <w:tcPr>
            <w:tcW w:w="2496" w:type="dxa"/>
            <w:tcBorders>
              <w:bottom w:val="single" w:sz="4" w:space="0" w:color="BFBFBF" w:themeColor="background1" w:themeShade="BF"/>
              <w:right w:val="single" w:sz="4" w:space="0" w:color="BFBFBF" w:themeColor="background1" w:themeShade="BF"/>
            </w:tcBorders>
          </w:tcPr>
          <w:p w14:paraId="6D9F853E" w14:textId="77777777" w:rsidR="009B3FEF" w:rsidRPr="00BA6A16" w:rsidRDefault="009B3FEF" w:rsidP="00435182">
            <w:pPr>
              <w:jc w:val="left"/>
              <w:rPr>
                <w:lang w:val="sl-SI"/>
              </w:rPr>
            </w:pPr>
            <w:r w:rsidRPr="001F550C">
              <w:rPr>
                <w:lang w:val="sl-SI"/>
              </w:rPr>
              <w:t xml:space="preserve">PM₁₀, </w:t>
            </w:r>
            <w:proofErr w:type="spellStart"/>
            <w:r w:rsidRPr="001F550C">
              <w:rPr>
                <w:lang w:val="sl-SI"/>
              </w:rPr>
              <w:t>NOx</w:t>
            </w:r>
            <w:proofErr w:type="spellEnd"/>
            <w:r w:rsidRPr="001F550C">
              <w:rPr>
                <w:lang w:val="sl-SI"/>
              </w:rPr>
              <w:t>, NMVOC, SO₂, NH₃, PM₂,₅ pod mejnimi vrednostmi</w:t>
            </w:r>
            <w:r w:rsidRPr="00BA6A16">
              <w:rPr>
                <w:lang w:val="sl-SI"/>
              </w:rPr>
              <w:t xml:space="preserve"> </w:t>
            </w:r>
          </w:p>
        </w:tc>
      </w:tr>
      <w:bookmarkEnd w:id="154"/>
      <w:bookmarkEnd w:id="155"/>
    </w:tbl>
    <w:p w14:paraId="50D51552" w14:textId="20F61A0F" w:rsidR="004B0228" w:rsidRDefault="004B0228" w:rsidP="00745E42">
      <w:pPr>
        <w:tabs>
          <w:tab w:val="left" w:pos="1591"/>
        </w:tabs>
        <w:rPr>
          <w:lang w:val="sl-SI"/>
        </w:rPr>
      </w:pPr>
    </w:p>
    <w:sectPr w:rsidR="004B0228" w:rsidSect="00745E42">
      <w:headerReference w:type="default" r:id="rId32"/>
      <w:footerReference w:type="default" r:id="rId33"/>
      <w:pgSz w:w="12240" w:h="15840"/>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78FF5" w16cex:dateUtc="2021-06-30T22:51:00Z"/>
  <w16cex:commentExtensible w16cex:durableId="24879099" w16cex:dateUtc="2021-06-30T22:53:00Z"/>
  <w16cex:commentExtensible w16cex:durableId="24895724" w16cex:dateUtc="2021-07-02T07:13:00Z"/>
  <w16cex:commentExtensible w16cex:durableId="24895781" w16cex:dateUtc="2021-07-02T07:14:00Z"/>
  <w16cex:commentExtensible w16cex:durableId="248959A4" w16cex:dateUtc="2021-07-02T07:23:00Z"/>
  <w16cex:commentExtensible w16cex:durableId="24895ECD" w16cex:dateUtc="2021-07-02T0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260F8F" w16cid:durableId="24878FF5"/>
  <w16cid:commentId w16cid:paraId="0B852ABA" w16cid:durableId="24879099"/>
  <w16cid:commentId w16cid:paraId="39BF7DD6" w16cid:durableId="24895724"/>
  <w16cid:commentId w16cid:paraId="17B3573B" w16cid:durableId="24895781"/>
  <w16cid:commentId w16cid:paraId="22D88551" w16cid:durableId="248959A4"/>
  <w16cid:commentId w16cid:paraId="494AD077" w16cid:durableId="24895E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19B1A" w14:textId="77777777" w:rsidR="003B393D" w:rsidRDefault="003B393D" w:rsidP="00B73332">
      <w:r>
        <w:separator/>
      </w:r>
    </w:p>
  </w:endnote>
  <w:endnote w:type="continuationSeparator" w:id="0">
    <w:p w14:paraId="0AE427EB" w14:textId="77777777" w:rsidR="003B393D" w:rsidRDefault="003B393D" w:rsidP="00B73332">
      <w:r>
        <w:continuationSeparator/>
      </w:r>
    </w:p>
  </w:endnote>
  <w:endnote w:type="continuationNotice" w:id="1">
    <w:p w14:paraId="2D1CD014" w14:textId="77777777" w:rsidR="003B393D" w:rsidRDefault="003B3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Vrinda">
    <w:panose1 w:val="00000400000000000000"/>
    <w:charset w:val="01"/>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5162A" w14:textId="77777777" w:rsidR="003D1582" w:rsidRDefault="003D1582">
    <w:pPr>
      <w:pStyle w:val="Noga"/>
      <w:jc w:val="center"/>
    </w:pPr>
  </w:p>
  <w:p w14:paraId="50D5162B" w14:textId="77777777" w:rsidR="003D1582" w:rsidRDefault="003D158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517764"/>
      <w:docPartObj>
        <w:docPartGallery w:val="Page Numbers (Bottom of Page)"/>
        <w:docPartUnique/>
      </w:docPartObj>
    </w:sdtPr>
    <w:sdtEndPr>
      <w:rPr>
        <w:noProof/>
      </w:rPr>
    </w:sdtEndPr>
    <w:sdtContent>
      <w:p w14:paraId="50D5162C" w14:textId="390B8B66" w:rsidR="003D1582" w:rsidRDefault="003D1582" w:rsidP="00745E42">
        <w:pPr>
          <w:pStyle w:val="Noga"/>
          <w:tabs>
            <w:tab w:val="left" w:pos="993"/>
            <w:tab w:val="left" w:pos="1701"/>
          </w:tabs>
          <w:jc w:val="center"/>
        </w:pPr>
        <w:r>
          <w:fldChar w:fldCharType="begin"/>
        </w:r>
        <w:r>
          <w:instrText xml:space="preserve"> PAGE   \* MERGEFORMAT </w:instrText>
        </w:r>
        <w:r>
          <w:fldChar w:fldCharType="separate"/>
        </w:r>
        <w:r w:rsidR="0034194E">
          <w:rPr>
            <w:noProof/>
          </w:rPr>
          <w:t>3</w:t>
        </w:r>
        <w:r>
          <w:rPr>
            <w:noProof/>
          </w:rPr>
          <w:fldChar w:fldCharType="end"/>
        </w:r>
      </w:p>
    </w:sdtContent>
  </w:sdt>
  <w:p w14:paraId="50D5162D" w14:textId="77777777" w:rsidR="003D1582" w:rsidRDefault="003D1582">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930183"/>
      <w:docPartObj>
        <w:docPartGallery w:val="Page Numbers (Bottom of Page)"/>
        <w:docPartUnique/>
      </w:docPartObj>
    </w:sdtPr>
    <w:sdtEndPr>
      <w:rPr>
        <w:noProof/>
      </w:rPr>
    </w:sdtEndPr>
    <w:sdtContent>
      <w:p w14:paraId="50D51630" w14:textId="403AB041" w:rsidR="003D1582" w:rsidRDefault="003D1582">
        <w:pPr>
          <w:pStyle w:val="Noga"/>
          <w:jc w:val="center"/>
        </w:pPr>
        <w:r>
          <w:fldChar w:fldCharType="begin"/>
        </w:r>
        <w:r>
          <w:instrText xml:space="preserve"> PAGE   \* MERGEFORMAT </w:instrText>
        </w:r>
        <w:r>
          <w:fldChar w:fldCharType="separate"/>
        </w:r>
        <w:r w:rsidR="0034194E">
          <w:rPr>
            <w:noProof/>
          </w:rPr>
          <w:t>45</w:t>
        </w:r>
        <w:r>
          <w:rPr>
            <w:noProof/>
          </w:rPr>
          <w:fldChar w:fldCharType="end"/>
        </w:r>
      </w:p>
    </w:sdtContent>
  </w:sdt>
  <w:p w14:paraId="50D51631" w14:textId="77777777" w:rsidR="003D1582" w:rsidRDefault="003D1582">
    <w:pPr>
      <w:pStyle w:val="Noga"/>
    </w:pPr>
  </w:p>
  <w:p w14:paraId="50D51632" w14:textId="77777777" w:rsidR="003D1582" w:rsidRDefault="003D158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E0B89" w14:textId="77777777" w:rsidR="003B393D" w:rsidRDefault="003B393D" w:rsidP="00B73332">
      <w:r>
        <w:separator/>
      </w:r>
    </w:p>
  </w:footnote>
  <w:footnote w:type="continuationSeparator" w:id="0">
    <w:p w14:paraId="0491E4A8" w14:textId="77777777" w:rsidR="003B393D" w:rsidRDefault="003B393D" w:rsidP="00B73332">
      <w:r>
        <w:continuationSeparator/>
      </w:r>
    </w:p>
  </w:footnote>
  <w:footnote w:type="continuationNotice" w:id="1">
    <w:p w14:paraId="7DBAFFA3" w14:textId="77777777" w:rsidR="003B393D" w:rsidRDefault="003B393D"/>
  </w:footnote>
  <w:footnote w:id="2">
    <w:p w14:paraId="50D51633" w14:textId="5C62E704" w:rsidR="003D1582" w:rsidRPr="005850B9" w:rsidRDefault="003D1582" w:rsidP="009E0A5C">
      <w:pPr>
        <w:pStyle w:val="Sprotnaopomba-besedilo"/>
        <w:spacing w:after="0"/>
        <w:jc w:val="both"/>
        <w:rPr>
          <w:sz w:val="16"/>
          <w:szCs w:val="16"/>
          <w:lang w:val="sl-SI"/>
        </w:rPr>
      </w:pPr>
      <w:r w:rsidRPr="005850B9">
        <w:rPr>
          <w:rStyle w:val="Sprotnaopomba-sklic"/>
          <w:sz w:val="16"/>
          <w:szCs w:val="16"/>
          <w:lang w:val="sl-SI"/>
        </w:rPr>
        <w:footnoteRef/>
      </w:r>
      <w:r w:rsidRPr="005850B9">
        <w:rPr>
          <w:sz w:val="16"/>
          <w:szCs w:val="16"/>
          <w:lang w:val="sl-SI"/>
        </w:rPr>
        <w:t xml:space="preserve"> </w:t>
      </w:r>
      <w:proofErr w:type="spellStart"/>
      <w:r w:rsidRPr="005850B9">
        <w:rPr>
          <w:sz w:val="16"/>
          <w:szCs w:val="16"/>
          <w:lang w:val="sl-SI"/>
        </w:rPr>
        <w:t>Galgoczi</w:t>
      </w:r>
      <w:proofErr w:type="spellEnd"/>
      <w:r w:rsidRPr="005850B9">
        <w:rPr>
          <w:sz w:val="16"/>
          <w:szCs w:val="16"/>
          <w:lang w:val="sl-SI"/>
        </w:rPr>
        <w:t xml:space="preserve">, B. (2019). </w:t>
      </w:r>
      <w:proofErr w:type="spellStart"/>
      <w:r w:rsidRPr="005850B9">
        <w:rPr>
          <w:sz w:val="16"/>
          <w:szCs w:val="16"/>
          <w:lang w:val="sl-SI"/>
        </w:rPr>
        <w:t>Phasing</w:t>
      </w:r>
      <w:proofErr w:type="spellEnd"/>
      <w:r w:rsidRPr="005850B9">
        <w:rPr>
          <w:sz w:val="16"/>
          <w:szCs w:val="16"/>
          <w:lang w:val="sl-SI"/>
        </w:rPr>
        <w:t xml:space="preserve"> out </w:t>
      </w:r>
      <w:proofErr w:type="spellStart"/>
      <w:r w:rsidRPr="005850B9">
        <w:rPr>
          <w:sz w:val="16"/>
          <w:szCs w:val="16"/>
          <w:lang w:val="sl-SI"/>
        </w:rPr>
        <w:t>coal</w:t>
      </w:r>
      <w:proofErr w:type="spellEnd"/>
      <w:r w:rsidRPr="005850B9">
        <w:rPr>
          <w:sz w:val="16"/>
          <w:szCs w:val="16"/>
          <w:lang w:val="sl-SI"/>
        </w:rPr>
        <w:t xml:space="preserve"> – a </w:t>
      </w:r>
      <w:proofErr w:type="spellStart"/>
      <w:r w:rsidRPr="005850B9">
        <w:rPr>
          <w:sz w:val="16"/>
          <w:szCs w:val="16"/>
          <w:lang w:val="sl-SI"/>
        </w:rPr>
        <w:t>just</w:t>
      </w:r>
      <w:proofErr w:type="spellEnd"/>
      <w:r w:rsidRPr="005850B9">
        <w:rPr>
          <w:sz w:val="16"/>
          <w:szCs w:val="16"/>
          <w:lang w:val="sl-SI"/>
        </w:rPr>
        <w:t xml:space="preserve"> </w:t>
      </w:r>
      <w:proofErr w:type="spellStart"/>
      <w:r w:rsidRPr="005850B9">
        <w:rPr>
          <w:sz w:val="16"/>
          <w:szCs w:val="16"/>
          <w:lang w:val="sl-SI"/>
        </w:rPr>
        <w:t>transition</w:t>
      </w:r>
      <w:proofErr w:type="spellEnd"/>
      <w:r w:rsidRPr="005850B9">
        <w:rPr>
          <w:sz w:val="16"/>
          <w:szCs w:val="16"/>
          <w:lang w:val="sl-SI"/>
        </w:rPr>
        <w:t xml:space="preserve"> </w:t>
      </w:r>
      <w:proofErr w:type="spellStart"/>
      <w:r w:rsidRPr="005850B9">
        <w:rPr>
          <w:sz w:val="16"/>
          <w:szCs w:val="16"/>
          <w:lang w:val="sl-SI"/>
        </w:rPr>
        <w:t>approach</w:t>
      </w:r>
      <w:proofErr w:type="spellEnd"/>
      <w:r w:rsidRPr="005850B9">
        <w:rPr>
          <w:sz w:val="16"/>
          <w:szCs w:val="16"/>
          <w:lang w:val="sl-SI"/>
        </w:rPr>
        <w:t xml:space="preserve">. </w:t>
      </w:r>
      <w:proofErr w:type="spellStart"/>
      <w:r w:rsidRPr="005850B9">
        <w:rPr>
          <w:sz w:val="16"/>
          <w:szCs w:val="16"/>
          <w:lang w:val="sl-SI"/>
        </w:rPr>
        <w:t>European</w:t>
      </w:r>
      <w:proofErr w:type="spellEnd"/>
      <w:r w:rsidRPr="005850B9">
        <w:rPr>
          <w:sz w:val="16"/>
          <w:szCs w:val="16"/>
          <w:lang w:val="sl-SI"/>
        </w:rPr>
        <w:t xml:space="preserve"> </w:t>
      </w:r>
      <w:proofErr w:type="spellStart"/>
      <w:r w:rsidRPr="005850B9">
        <w:rPr>
          <w:sz w:val="16"/>
          <w:szCs w:val="16"/>
          <w:lang w:val="sl-SI"/>
        </w:rPr>
        <w:t>trade</w:t>
      </w:r>
      <w:proofErr w:type="spellEnd"/>
      <w:r w:rsidRPr="005850B9">
        <w:rPr>
          <w:sz w:val="16"/>
          <w:szCs w:val="16"/>
          <w:lang w:val="sl-SI"/>
        </w:rPr>
        <w:t xml:space="preserve"> </w:t>
      </w:r>
      <w:proofErr w:type="spellStart"/>
      <w:r w:rsidRPr="005850B9">
        <w:rPr>
          <w:sz w:val="16"/>
          <w:szCs w:val="16"/>
          <w:lang w:val="sl-SI"/>
        </w:rPr>
        <w:t>union</w:t>
      </w:r>
      <w:proofErr w:type="spellEnd"/>
      <w:r w:rsidRPr="005850B9">
        <w:rPr>
          <w:sz w:val="16"/>
          <w:szCs w:val="16"/>
          <w:lang w:val="sl-SI"/>
        </w:rPr>
        <w:t xml:space="preserve"> institute, </w:t>
      </w:r>
      <w:proofErr w:type="spellStart"/>
      <w:r w:rsidRPr="005850B9">
        <w:rPr>
          <w:sz w:val="16"/>
          <w:szCs w:val="16"/>
          <w:lang w:val="sl-SI"/>
        </w:rPr>
        <w:t>Working</w:t>
      </w:r>
      <w:proofErr w:type="spellEnd"/>
      <w:r w:rsidRPr="005850B9">
        <w:rPr>
          <w:sz w:val="16"/>
          <w:szCs w:val="16"/>
          <w:lang w:val="sl-SI"/>
        </w:rPr>
        <w:t xml:space="preserve"> </w:t>
      </w:r>
      <w:proofErr w:type="spellStart"/>
      <w:r w:rsidRPr="005850B9">
        <w:rPr>
          <w:sz w:val="16"/>
          <w:szCs w:val="16"/>
          <w:lang w:val="sl-SI"/>
        </w:rPr>
        <w:t>Paper</w:t>
      </w:r>
      <w:proofErr w:type="spellEnd"/>
      <w:r w:rsidRPr="005850B9">
        <w:rPr>
          <w:sz w:val="16"/>
          <w:szCs w:val="16"/>
          <w:lang w:val="sl-SI"/>
        </w:rPr>
        <w:t xml:space="preserve"> 2019.04</w:t>
      </w:r>
      <w:r>
        <w:rPr>
          <w:sz w:val="16"/>
          <w:szCs w:val="16"/>
          <w:lang w:val="sl-SI"/>
        </w:rPr>
        <w:t>.</w:t>
      </w:r>
    </w:p>
  </w:footnote>
  <w:footnote w:id="3">
    <w:p w14:paraId="50D51634" w14:textId="7212DC3C" w:rsidR="003D1582" w:rsidRPr="00835D41" w:rsidRDefault="003D1582" w:rsidP="009E0A5C">
      <w:pPr>
        <w:pStyle w:val="Sprotnaopomba-besedilo"/>
        <w:spacing w:after="0"/>
        <w:rPr>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Emisije iz sektorja oskrbe z energijo so se v obdobju 2005</w:t>
      </w:r>
      <w:r>
        <w:rPr>
          <w:sz w:val="16"/>
          <w:szCs w:val="16"/>
          <w:lang w:val="sl-SI"/>
        </w:rPr>
        <w:t>–</w:t>
      </w:r>
      <w:r w:rsidRPr="00835D41">
        <w:rPr>
          <w:sz w:val="16"/>
          <w:szCs w:val="16"/>
          <w:lang w:val="sl-SI"/>
        </w:rPr>
        <w:t>2018 že zmanjšale za približno 25</w:t>
      </w:r>
      <w:r>
        <w:rPr>
          <w:sz w:val="16"/>
          <w:szCs w:val="16"/>
          <w:lang w:val="sl-SI"/>
        </w:rPr>
        <w:t> </w:t>
      </w:r>
      <w:r w:rsidRPr="00835D41">
        <w:rPr>
          <w:sz w:val="16"/>
          <w:szCs w:val="16"/>
          <w:lang w:val="sl-SI"/>
        </w:rPr>
        <w:t>%, zlasti zaradi zaprtja Termoelektrarne v Trbovljah in zmanjšan</w:t>
      </w:r>
      <w:r>
        <w:rPr>
          <w:sz w:val="16"/>
          <w:szCs w:val="16"/>
          <w:lang w:val="sl-SI"/>
        </w:rPr>
        <w:t>e</w:t>
      </w:r>
      <w:r w:rsidRPr="00835D41">
        <w:rPr>
          <w:sz w:val="16"/>
          <w:szCs w:val="16"/>
          <w:lang w:val="sl-SI"/>
        </w:rPr>
        <w:t xml:space="preserve"> rab</w:t>
      </w:r>
      <w:r>
        <w:rPr>
          <w:sz w:val="16"/>
          <w:szCs w:val="16"/>
          <w:lang w:val="sl-SI"/>
        </w:rPr>
        <w:t>e</w:t>
      </w:r>
      <w:r w:rsidRPr="00835D41">
        <w:rPr>
          <w:sz w:val="16"/>
          <w:szCs w:val="16"/>
          <w:lang w:val="sl-SI"/>
        </w:rPr>
        <w:t xml:space="preserve"> premoga v TEŠ.</w:t>
      </w:r>
    </w:p>
  </w:footnote>
  <w:footnote w:id="4">
    <w:p w14:paraId="17FBD3D8" w14:textId="6AB234D4" w:rsidR="003D1582" w:rsidRPr="00774B4F" w:rsidRDefault="003D1582" w:rsidP="001E1300">
      <w:pPr>
        <w:pStyle w:val="Sprotnaopomba-besedilo"/>
        <w:spacing w:after="0"/>
        <w:rPr>
          <w:lang w:val="sl-SI"/>
        </w:rPr>
      </w:pPr>
      <w:r w:rsidRPr="00774B4F">
        <w:rPr>
          <w:rStyle w:val="Sprotnaopomba-sklic"/>
          <w:sz w:val="16"/>
        </w:rPr>
        <w:footnoteRef/>
      </w:r>
      <w:r w:rsidRPr="00774B4F">
        <w:rPr>
          <w:sz w:val="16"/>
          <w:lang w:val="sl-SI"/>
        </w:rPr>
        <w:t xml:space="preserve"> </w:t>
      </w:r>
      <w:r w:rsidRPr="00774B4F">
        <w:rPr>
          <w:sz w:val="16"/>
          <w:lang w:val="sl-SI"/>
        </w:rPr>
        <w:t xml:space="preserve">Pojem sanacija v besedilu označuje sanacijska dela, ki potekajo v okviru </w:t>
      </w:r>
      <w:r w:rsidRPr="001D2D15">
        <w:rPr>
          <w:sz w:val="16"/>
          <w:lang w:val="sl-SI"/>
        </w:rPr>
        <w:t>Zakona o rudarstvu,</w:t>
      </w:r>
      <w:r w:rsidRPr="00774B4F">
        <w:rPr>
          <w:sz w:val="16"/>
          <w:lang w:val="sl-SI"/>
        </w:rPr>
        <w:t xml:space="preserve"> ki</w:t>
      </w:r>
      <w:r>
        <w:rPr>
          <w:sz w:val="16"/>
          <w:lang w:val="sl-SI"/>
        </w:rPr>
        <w:t xml:space="preserve"> pa</w:t>
      </w:r>
      <w:r w:rsidRPr="00774B4F">
        <w:rPr>
          <w:sz w:val="16"/>
          <w:lang w:val="sl-SI"/>
        </w:rPr>
        <w:t xml:space="preserve"> ne vključuje izgradnje infrastrukture.</w:t>
      </w:r>
    </w:p>
  </w:footnote>
  <w:footnote w:id="5">
    <w:p w14:paraId="50D51635" w14:textId="77777777" w:rsidR="003D1582" w:rsidRPr="003B745A" w:rsidRDefault="003D1582" w:rsidP="009E0A5C">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w:t>
      </w:r>
      <w:r w:rsidRPr="003B745A">
        <w:rPr>
          <w:sz w:val="16"/>
          <w:szCs w:val="16"/>
          <w:lang w:val="sl-SI"/>
        </w:rPr>
        <w:t>Revidirano letno poročilo Premogovnika Velenje 2019.</w:t>
      </w:r>
    </w:p>
  </w:footnote>
  <w:footnote w:id="6">
    <w:p w14:paraId="50D51636" w14:textId="5897CDE6" w:rsidR="003D1582" w:rsidRPr="003B745A" w:rsidRDefault="003D1582" w:rsidP="009E0A5C">
      <w:pPr>
        <w:pStyle w:val="Sprotnaopomba-besedilo"/>
        <w:spacing w:after="0"/>
        <w:rPr>
          <w:sz w:val="16"/>
          <w:szCs w:val="16"/>
          <w:lang w:val="sl-SI"/>
        </w:rPr>
      </w:pPr>
      <w:r w:rsidRPr="00835D41">
        <w:rPr>
          <w:rStyle w:val="Sprotnaopomba-sklic"/>
          <w:sz w:val="16"/>
          <w:szCs w:val="16"/>
          <w:lang w:val="sl-SI"/>
        </w:rPr>
        <w:footnoteRef/>
      </w:r>
      <w:r w:rsidRPr="003B745A">
        <w:rPr>
          <w:sz w:val="16"/>
          <w:szCs w:val="16"/>
          <w:lang w:val="sl-SI"/>
        </w:rPr>
        <w:t xml:space="preserve"> </w:t>
      </w:r>
      <w:r w:rsidRPr="00835D41">
        <w:rPr>
          <w:sz w:val="16"/>
          <w:szCs w:val="16"/>
          <w:lang w:val="sl-SI"/>
        </w:rPr>
        <w:t xml:space="preserve">V okviru te strategije se izraz »razvrednotena območja« uporablja izključno v </w:t>
      </w:r>
      <w:r>
        <w:rPr>
          <w:sz w:val="16"/>
          <w:szCs w:val="16"/>
          <w:lang w:val="sl-SI"/>
        </w:rPr>
        <w:t>okviru</w:t>
      </w:r>
      <w:r w:rsidRPr="00835D41">
        <w:rPr>
          <w:sz w:val="16"/>
          <w:szCs w:val="16"/>
          <w:lang w:val="sl-SI"/>
        </w:rPr>
        <w:t xml:space="preserve"> prostorskega in </w:t>
      </w:r>
      <w:proofErr w:type="spellStart"/>
      <w:r w:rsidRPr="00835D41">
        <w:rPr>
          <w:sz w:val="16"/>
          <w:szCs w:val="16"/>
          <w:lang w:val="sl-SI"/>
        </w:rPr>
        <w:t>okoljskega</w:t>
      </w:r>
      <w:proofErr w:type="spellEnd"/>
      <w:r w:rsidRPr="00835D41">
        <w:rPr>
          <w:sz w:val="16"/>
          <w:szCs w:val="16"/>
          <w:lang w:val="sl-SI"/>
        </w:rPr>
        <w:t xml:space="preserve"> razvrednotenja, ki je posledica rudarjenja in z rudarjenjem povezanih dejavnosti (npr.</w:t>
      </w:r>
      <w:r>
        <w:rPr>
          <w:sz w:val="16"/>
          <w:szCs w:val="16"/>
          <w:lang w:val="sl-SI"/>
        </w:rPr>
        <w:t> </w:t>
      </w:r>
      <w:r w:rsidRPr="00835D41">
        <w:rPr>
          <w:sz w:val="16"/>
          <w:szCs w:val="16"/>
          <w:lang w:val="sl-SI"/>
        </w:rPr>
        <w:t>podporne dejavnosti in energetika).</w:t>
      </w:r>
    </w:p>
  </w:footnote>
  <w:footnote w:id="7">
    <w:p w14:paraId="552C471B" w14:textId="77777777" w:rsidR="003D1582" w:rsidRPr="003B745A" w:rsidRDefault="003D1582" w:rsidP="00687AA8">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w:t>
      </w:r>
      <w:r w:rsidRPr="003B745A">
        <w:rPr>
          <w:sz w:val="16"/>
          <w:szCs w:val="16"/>
          <w:lang w:val="sl-SI"/>
        </w:rPr>
        <w:t>Eurostat (2018). Delež energetskih produktov v skupni energetski porabi.</w:t>
      </w:r>
    </w:p>
  </w:footnote>
  <w:footnote w:id="8">
    <w:p w14:paraId="50D51638" w14:textId="77777777" w:rsidR="003D1582" w:rsidRPr="003B745A"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Natančen obseg in narava prostorskega razvrednotenja območja sta odvisna od posodobljenega načrta izkopavanja premoga, ki je v domeni PV.</w:t>
      </w:r>
    </w:p>
  </w:footnote>
  <w:footnote w:id="9">
    <w:p w14:paraId="50D51639" w14:textId="0BD32B99" w:rsidR="003D1582" w:rsidRPr="00C43E59" w:rsidRDefault="003D1582" w:rsidP="009E0A5C">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w:t>
      </w:r>
      <w:r w:rsidRPr="003B745A">
        <w:rPr>
          <w:sz w:val="16"/>
          <w:szCs w:val="16"/>
          <w:lang w:val="sl-SI"/>
        </w:rPr>
        <w:t>Cenovno konkurenčnost storitev daljinskega ogrevanja, prek subvencij, zagotavljajo lokalne skupnosti oz</w:t>
      </w:r>
      <w:r>
        <w:rPr>
          <w:sz w:val="16"/>
          <w:szCs w:val="16"/>
          <w:lang w:val="sl-SI"/>
        </w:rPr>
        <w:t>iroma</w:t>
      </w:r>
      <w:r w:rsidRPr="003B745A">
        <w:rPr>
          <w:sz w:val="16"/>
          <w:szCs w:val="16"/>
          <w:lang w:val="sl-SI"/>
        </w:rPr>
        <w:t xml:space="preserve"> občine. Potencialno poslabšanje ekonomike proi</w:t>
      </w:r>
      <w:r w:rsidRPr="00C43E59">
        <w:rPr>
          <w:sz w:val="16"/>
          <w:szCs w:val="16"/>
          <w:lang w:val="sl-SI"/>
        </w:rPr>
        <w:t xml:space="preserve">zvodnje elektrike </w:t>
      </w:r>
      <w:r>
        <w:rPr>
          <w:sz w:val="16"/>
          <w:szCs w:val="16"/>
          <w:lang w:val="sl-SI"/>
        </w:rPr>
        <w:t>in</w:t>
      </w:r>
      <w:r w:rsidRPr="00C43E59">
        <w:rPr>
          <w:sz w:val="16"/>
          <w:szCs w:val="16"/>
          <w:lang w:val="sl-SI"/>
        </w:rPr>
        <w:t xml:space="preserve"> daljinskega ogrevanja tako že danes </w:t>
      </w:r>
      <w:r>
        <w:rPr>
          <w:sz w:val="16"/>
          <w:szCs w:val="16"/>
          <w:lang w:val="sl-SI"/>
        </w:rPr>
        <w:t>pomeni</w:t>
      </w:r>
      <w:r w:rsidRPr="00C43E59">
        <w:rPr>
          <w:sz w:val="16"/>
          <w:szCs w:val="16"/>
          <w:lang w:val="sl-SI"/>
        </w:rPr>
        <w:t xml:space="preserve"> realno grožnjo proračunom občin ob zagotavljanju konkurenčnih cen ogrevanja </w:t>
      </w:r>
      <w:r>
        <w:rPr>
          <w:sz w:val="16"/>
          <w:szCs w:val="16"/>
          <w:lang w:val="sl-SI"/>
        </w:rPr>
        <w:t>in</w:t>
      </w:r>
      <w:r w:rsidRPr="00C43E59">
        <w:rPr>
          <w:sz w:val="16"/>
          <w:szCs w:val="16"/>
          <w:lang w:val="sl-SI"/>
        </w:rPr>
        <w:t xml:space="preserve"> (posledično) čistega zraka.</w:t>
      </w:r>
    </w:p>
  </w:footnote>
  <w:footnote w:id="10">
    <w:p w14:paraId="50D5163A" w14:textId="386E07B8"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Skladno s smernicami OU20 (CPVO)</w:t>
      </w:r>
      <w:r>
        <w:rPr>
          <w:sz w:val="16"/>
          <w:szCs w:val="16"/>
          <w:lang w:val="sl-SI"/>
        </w:rPr>
        <w:t>.</w:t>
      </w:r>
    </w:p>
  </w:footnote>
  <w:footnote w:id="11">
    <w:p w14:paraId="50D5163B" w14:textId="52C2E42B"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Skladno s smernicami OU11 (CPVO).</w:t>
      </w:r>
    </w:p>
  </w:footnote>
  <w:footnote w:id="12">
    <w:p w14:paraId="50D5163C" w14:textId="7C6B5CD2" w:rsidR="003D1582" w:rsidRPr="005850B9" w:rsidRDefault="003D1582" w:rsidP="009E0A5C">
      <w:pPr>
        <w:pStyle w:val="Sprotnaopomba-besedilo"/>
        <w:spacing w:after="0"/>
        <w:rPr>
          <w:lang w:val="sl-SI"/>
        </w:rPr>
      </w:pPr>
      <w:r w:rsidRPr="00835D41">
        <w:rPr>
          <w:rStyle w:val="Sprotnaopomba-sklic"/>
          <w:sz w:val="16"/>
          <w:lang w:val="sl-SI"/>
        </w:rPr>
        <w:footnoteRef/>
      </w:r>
      <w:r w:rsidRPr="00835D41">
        <w:rPr>
          <w:lang w:val="sl-SI"/>
        </w:rPr>
        <w:t xml:space="preserve"> </w:t>
      </w:r>
      <w:r w:rsidRPr="00835D41">
        <w:rPr>
          <w:sz w:val="16"/>
          <w:szCs w:val="16"/>
          <w:lang w:val="sl-SI"/>
        </w:rPr>
        <w:t xml:space="preserve">Skladno s smernicami </w:t>
      </w:r>
      <w:r w:rsidRPr="003B745A">
        <w:rPr>
          <w:sz w:val="16"/>
          <w:szCs w:val="16"/>
          <w:lang w:val="sl-SI"/>
        </w:rPr>
        <w:t>OU</w:t>
      </w:r>
      <w:r w:rsidRPr="00C43E59">
        <w:rPr>
          <w:sz w:val="16"/>
          <w:szCs w:val="16"/>
          <w:lang w:val="sl-SI"/>
        </w:rPr>
        <w:t>13</w:t>
      </w:r>
      <w:r>
        <w:rPr>
          <w:sz w:val="16"/>
          <w:szCs w:val="16"/>
          <w:lang w:val="sl-SI"/>
        </w:rPr>
        <w:t xml:space="preserve"> </w:t>
      </w:r>
      <w:r w:rsidRPr="00835D41">
        <w:rPr>
          <w:sz w:val="16"/>
          <w:szCs w:val="16"/>
          <w:lang w:val="sl-SI"/>
        </w:rPr>
        <w:t>(CPVO).</w:t>
      </w:r>
    </w:p>
  </w:footnote>
  <w:footnote w:id="13">
    <w:p w14:paraId="50D5163D" w14:textId="589EA4C2"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Skladno s SOU1, SOU2 OU15, OU22, P12 in P13 (CPVO)</w:t>
      </w:r>
      <w:r>
        <w:rPr>
          <w:sz w:val="16"/>
          <w:szCs w:val="16"/>
          <w:lang w:val="sl-SI"/>
        </w:rPr>
        <w:t>.</w:t>
      </w:r>
    </w:p>
  </w:footnote>
  <w:footnote w:id="14">
    <w:p w14:paraId="50D5163E" w14:textId="48F0B528"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Skladno s SOU3 (CPVO)</w:t>
      </w:r>
      <w:r>
        <w:rPr>
          <w:sz w:val="16"/>
          <w:szCs w:val="16"/>
          <w:lang w:val="sl-SI"/>
        </w:rPr>
        <w:t>.</w:t>
      </w:r>
    </w:p>
  </w:footnote>
  <w:footnote w:id="15">
    <w:p w14:paraId="50D5163F" w14:textId="6D004EE7"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3B745A">
        <w:rPr>
          <w:sz w:val="16"/>
          <w:szCs w:val="16"/>
          <w:lang w:val="sl-SI"/>
        </w:rPr>
        <w:t>Rudarsko</w:t>
      </w:r>
      <w:r w:rsidRPr="00835D41">
        <w:rPr>
          <w:sz w:val="16"/>
          <w:szCs w:val="16"/>
          <w:lang w:val="sl-SI"/>
        </w:rPr>
        <w:t xml:space="preserve"> območje </w:t>
      </w:r>
      <w:r w:rsidRPr="003B745A">
        <w:rPr>
          <w:sz w:val="16"/>
          <w:szCs w:val="16"/>
          <w:lang w:val="sl-SI"/>
        </w:rPr>
        <w:t>v okviru te strategije pomeni o</w:t>
      </w:r>
      <w:r w:rsidRPr="00835D41">
        <w:rPr>
          <w:sz w:val="16"/>
          <w:szCs w:val="16"/>
          <w:lang w:val="sl-SI"/>
        </w:rPr>
        <w:t>bmočje pridobivalnega prostora, na katerem se izvajajo dejavnosti, povezane z rudarstvom</w:t>
      </w:r>
      <w:r>
        <w:rPr>
          <w:sz w:val="16"/>
          <w:szCs w:val="16"/>
          <w:lang w:val="sl-SI"/>
        </w:rPr>
        <w:t>.</w:t>
      </w:r>
    </w:p>
  </w:footnote>
  <w:footnote w:id="16">
    <w:p w14:paraId="4F9C1873" w14:textId="1D3FCB53" w:rsidR="003D1582" w:rsidRPr="000A589F" w:rsidRDefault="003D1582" w:rsidP="000A589F">
      <w:pPr>
        <w:pStyle w:val="Sprotnaopomba-besedilo"/>
        <w:spacing w:after="0"/>
        <w:rPr>
          <w:rStyle w:val="Sprotnaopomba-sklic"/>
          <w:lang w:val="sl-SI"/>
        </w:rPr>
      </w:pPr>
      <w:r w:rsidRPr="000A589F">
        <w:rPr>
          <w:rStyle w:val="Sprotnaopomba-sklic"/>
          <w:lang w:val="sl-SI"/>
        </w:rPr>
        <w:footnoteRef/>
      </w:r>
      <w:r w:rsidRPr="000A589F">
        <w:rPr>
          <w:rStyle w:val="Sprotnaopomba-sklic"/>
          <w:lang w:val="sl-SI"/>
        </w:rPr>
        <w:t xml:space="preserve"> </w:t>
      </w:r>
      <w:r w:rsidRPr="000A589F">
        <w:rPr>
          <w:sz w:val="16"/>
          <w:szCs w:val="16"/>
          <w:lang w:val="sl-SI"/>
        </w:rPr>
        <w:t>Skladno s smernicami SOU1 (CPVO).</w:t>
      </w:r>
    </w:p>
  </w:footnote>
  <w:footnote w:id="17">
    <w:p w14:paraId="50D51640" w14:textId="1BAE9EFA"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V okviru te strategij</w:t>
      </w:r>
      <w:r>
        <w:rPr>
          <w:sz w:val="16"/>
          <w:szCs w:val="16"/>
          <w:lang w:val="sl-SI"/>
        </w:rPr>
        <w:t>e</w:t>
      </w:r>
      <w:r w:rsidRPr="00835D41">
        <w:rPr>
          <w:sz w:val="16"/>
          <w:szCs w:val="16"/>
          <w:lang w:val="sl-SI"/>
        </w:rPr>
        <w:t xml:space="preserve"> se reference na tretjo razvojno os nanašajo na severni del te cestne povezave, od priključka na avtocesto v Šentrupertu do Slovenj Gradca.</w:t>
      </w:r>
    </w:p>
  </w:footnote>
  <w:footnote w:id="18">
    <w:p w14:paraId="50D51641" w14:textId="2413672D"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Skladno s smernicami OU11 (CPVO)</w:t>
      </w:r>
      <w:r>
        <w:rPr>
          <w:sz w:val="16"/>
          <w:szCs w:val="16"/>
          <w:lang w:val="sl-SI"/>
        </w:rPr>
        <w:t>.</w:t>
      </w:r>
    </w:p>
  </w:footnote>
  <w:footnote w:id="19">
    <w:p w14:paraId="50D51642" w14:textId="04957A52"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Skladno s smernicami OU</w:t>
      </w:r>
      <w:r>
        <w:rPr>
          <w:sz w:val="16"/>
          <w:szCs w:val="16"/>
          <w:lang w:val="sl-SI"/>
        </w:rPr>
        <w:t>2</w:t>
      </w:r>
      <w:r w:rsidRPr="00835D41">
        <w:rPr>
          <w:sz w:val="16"/>
          <w:szCs w:val="16"/>
          <w:lang w:val="sl-SI"/>
        </w:rPr>
        <w:t xml:space="preserve"> (CPVO)</w:t>
      </w:r>
      <w:r>
        <w:rPr>
          <w:sz w:val="16"/>
          <w:szCs w:val="16"/>
          <w:lang w:val="sl-SI"/>
        </w:rPr>
        <w:t>.</w:t>
      </w:r>
    </w:p>
  </w:footnote>
  <w:footnote w:id="20">
    <w:p w14:paraId="50D51643" w14:textId="346F6901"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 xml:space="preserve">Pri gradnji stanovanj </w:t>
      </w:r>
      <w:r>
        <w:rPr>
          <w:sz w:val="16"/>
          <w:szCs w:val="16"/>
          <w:lang w:val="sl-SI"/>
        </w:rPr>
        <w:t>je treba upoštevati</w:t>
      </w:r>
      <w:r w:rsidRPr="00835D41">
        <w:rPr>
          <w:sz w:val="16"/>
          <w:szCs w:val="16"/>
          <w:lang w:val="sl-SI"/>
        </w:rPr>
        <w:t xml:space="preserve"> tudi usmeritv</w:t>
      </w:r>
      <w:r>
        <w:rPr>
          <w:sz w:val="16"/>
          <w:szCs w:val="16"/>
          <w:lang w:val="sl-SI"/>
        </w:rPr>
        <w:t>e</w:t>
      </w:r>
      <w:r w:rsidRPr="00835D41">
        <w:rPr>
          <w:sz w:val="16"/>
          <w:szCs w:val="16"/>
          <w:lang w:val="sl-SI"/>
        </w:rPr>
        <w:t xml:space="preserve"> iz OU5 (CPVO)</w:t>
      </w:r>
      <w:r>
        <w:rPr>
          <w:sz w:val="16"/>
          <w:szCs w:val="16"/>
          <w:lang w:val="sl-SI"/>
        </w:rPr>
        <w:t>.</w:t>
      </w:r>
    </w:p>
  </w:footnote>
  <w:footnote w:id="21">
    <w:p w14:paraId="50D51645" w14:textId="35D7BB8C" w:rsidR="003D1582" w:rsidRPr="00C43E59" w:rsidRDefault="003D1582" w:rsidP="009E0A5C">
      <w:pPr>
        <w:pStyle w:val="Sprotnaopomba-besedilo"/>
        <w:spacing w:after="0"/>
        <w:rPr>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CPVO – OU</w:t>
      </w:r>
      <w:r w:rsidRPr="003B745A">
        <w:rPr>
          <w:sz w:val="16"/>
          <w:szCs w:val="16"/>
          <w:lang w:val="sl-SI"/>
        </w:rPr>
        <w:t>3</w:t>
      </w:r>
      <w:r>
        <w:rPr>
          <w:sz w:val="16"/>
          <w:szCs w:val="16"/>
          <w:lang w:val="sl-SI"/>
        </w:rPr>
        <w:t>.</w:t>
      </w:r>
    </w:p>
  </w:footnote>
  <w:footnote w:id="22">
    <w:p w14:paraId="50D51646" w14:textId="0E08B18C"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CPVO – SOU1</w:t>
      </w:r>
      <w:r>
        <w:rPr>
          <w:sz w:val="16"/>
          <w:szCs w:val="16"/>
          <w:lang w:val="sl-SI"/>
        </w:rPr>
        <w:t>.</w:t>
      </w:r>
    </w:p>
  </w:footnote>
  <w:footnote w:id="23">
    <w:p w14:paraId="50D51647" w14:textId="089BEC39"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 xml:space="preserve">Pri gradnji stanovanj </w:t>
      </w:r>
      <w:r>
        <w:rPr>
          <w:sz w:val="16"/>
          <w:szCs w:val="16"/>
          <w:lang w:val="sl-SI"/>
        </w:rPr>
        <w:t>je treba upoštevati</w:t>
      </w:r>
      <w:r w:rsidRPr="00835D41">
        <w:rPr>
          <w:sz w:val="16"/>
          <w:szCs w:val="16"/>
          <w:lang w:val="sl-SI"/>
        </w:rPr>
        <w:t xml:space="preserve"> tudi usmeritev iz OU5 (CPVO)</w:t>
      </w:r>
      <w:r>
        <w:rPr>
          <w:sz w:val="16"/>
          <w:szCs w:val="16"/>
          <w:lang w:val="sl-SI"/>
        </w:rPr>
        <w:t>.</w:t>
      </w:r>
    </w:p>
  </w:footnote>
  <w:footnote w:id="24">
    <w:p w14:paraId="50D51648" w14:textId="3C3E7720"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CPVO – OU2</w:t>
      </w:r>
      <w:r>
        <w:rPr>
          <w:sz w:val="16"/>
          <w:szCs w:val="16"/>
          <w:lang w:val="sl-SI"/>
        </w:rPr>
        <w:t>.</w:t>
      </w:r>
    </w:p>
  </w:footnote>
  <w:footnote w:id="25">
    <w:p w14:paraId="50D51649" w14:textId="31A69216" w:rsidR="003D1582" w:rsidRPr="00C43E59" w:rsidRDefault="003D1582" w:rsidP="009E0A5C">
      <w:pPr>
        <w:pStyle w:val="Sprotnaopomba-besedilo"/>
        <w:spacing w:after="0"/>
        <w:rPr>
          <w:lang w:val="sl-SI"/>
        </w:rPr>
      </w:pPr>
      <w:r w:rsidRPr="00835D41">
        <w:rPr>
          <w:rStyle w:val="Sprotnaopomba-sklic"/>
          <w:sz w:val="16"/>
          <w:lang w:val="sl-SI"/>
        </w:rPr>
        <w:footnoteRef/>
      </w:r>
      <w:r w:rsidRPr="00835D41">
        <w:rPr>
          <w:lang w:val="sl-SI"/>
        </w:rPr>
        <w:t xml:space="preserve"> </w:t>
      </w:r>
      <w:r w:rsidRPr="00835D41">
        <w:rPr>
          <w:sz w:val="16"/>
          <w:szCs w:val="16"/>
          <w:lang w:val="sl-SI"/>
        </w:rPr>
        <w:t>CPVO – OU</w:t>
      </w:r>
      <w:r w:rsidRPr="003B745A">
        <w:rPr>
          <w:sz w:val="16"/>
          <w:szCs w:val="16"/>
          <w:lang w:val="sl-SI"/>
        </w:rPr>
        <w:t>13</w:t>
      </w:r>
      <w:r>
        <w:rPr>
          <w:sz w:val="16"/>
          <w:szCs w:val="16"/>
          <w:lang w:val="sl-SI"/>
        </w:rPr>
        <w:t>.</w:t>
      </w:r>
    </w:p>
  </w:footnote>
  <w:footnote w:id="26">
    <w:p w14:paraId="50D5164A" w14:textId="16B2CA18"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CPVO – OU3</w:t>
      </w:r>
      <w:r>
        <w:rPr>
          <w:sz w:val="16"/>
          <w:szCs w:val="16"/>
          <w:lang w:val="sl-SI"/>
        </w:rPr>
        <w:t>.</w:t>
      </w:r>
    </w:p>
  </w:footnote>
  <w:footnote w:id="27">
    <w:p w14:paraId="50D5164B" w14:textId="5919D7EA"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CPVO – SOU3</w:t>
      </w:r>
      <w:r>
        <w:rPr>
          <w:sz w:val="16"/>
          <w:szCs w:val="16"/>
          <w:lang w:val="sl-SI"/>
        </w:rPr>
        <w:t>.</w:t>
      </w:r>
    </w:p>
  </w:footnote>
  <w:footnote w:id="28">
    <w:p w14:paraId="50D5164C" w14:textId="39FD057F"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Skladno s smernicami OU21 (CPVO)</w:t>
      </w:r>
      <w:r>
        <w:rPr>
          <w:sz w:val="16"/>
          <w:szCs w:val="16"/>
          <w:lang w:val="sl-SI"/>
        </w:rPr>
        <w:t>.</w:t>
      </w:r>
    </w:p>
  </w:footnote>
  <w:footnote w:id="29">
    <w:p w14:paraId="50D5164D" w14:textId="5B4DCCCD" w:rsidR="003D1582" w:rsidRPr="00835D41" w:rsidRDefault="003D1582" w:rsidP="009E0A5C">
      <w:pPr>
        <w:pStyle w:val="Sprotnaopomba-besedilo"/>
        <w:spacing w:after="0"/>
        <w:rPr>
          <w:sz w:val="16"/>
          <w:szCs w:val="16"/>
          <w:lang w:val="sl-SI"/>
        </w:rPr>
      </w:pPr>
      <w:r w:rsidRPr="00835D41">
        <w:rPr>
          <w:rStyle w:val="Sprotnaopomba-sklic"/>
          <w:sz w:val="16"/>
          <w:szCs w:val="16"/>
          <w:lang w:val="sl-SI"/>
        </w:rPr>
        <w:footnoteRef/>
      </w:r>
      <w:r w:rsidRPr="00835D41">
        <w:rPr>
          <w:sz w:val="16"/>
          <w:szCs w:val="16"/>
          <w:lang w:val="sl-SI"/>
        </w:rPr>
        <w:t xml:space="preserve"> </w:t>
      </w:r>
      <w:r w:rsidRPr="00835D41">
        <w:rPr>
          <w:sz w:val="16"/>
          <w:szCs w:val="16"/>
          <w:lang w:val="sl-SI"/>
        </w:rPr>
        <w:t>CPVO – OU4</w:t>
      </w:r>
      <w:r>
        <w:rPr>
          <w:sz w:val="16"/>
          <w:szCs w:val="16"/>
          <w:lang w:val="sl-SI"/>
        </w:rPr>
        <w:t>.</w:t>
      </w:r>
    </w:p>
  </w:footnote>
  <w:footnote w:id="30">
    <w:p w14:paraId="65250611" w14:textId="554DAC22" w:rsidR="003D1582" w:rsidRPr="00C43E59" w:rsidRDefault="003D1582" w:rsidP="009B3FEF">
      <w:pPr>
        <w:pStyle w:val="Sprotnaopomba-besedilo"/>
        <w:spacing w:after="0"/>
        <w:jc w:val="both"/>
        <w:rPr>
          <w:sz w:val="16"/>
          <w:szCs w:val="16"/>
          <w:lang w:val="sl-SI"/>
        </w:rPr>
      </w:pPr>
      <w:r w:rsidRPr="003B745A">
        <w:rPr>
          <w:rStyle w:val="Sprotnaopomba-sklic"/>
          <w:sz w:val="16"/>
          <w:szCs w:val="16"/>
          <w:lang w:val="sl-SI"/>
        </w:rPr>
        <w:footnoteRef/>
      </w:r>
      <w:r w:rsidRPr="003B745A">
        <w:rPr>
          <w:sz w:val="16"/>
          <w:szCs w:val="16"/>
          <w:lang w:val="sl-SI"/>
        </w:rPr>
        <w:t xml:space="preserve"> </w:t>
      </w:r>
      <w:r>
        <w:rPr>
          <w:sz w:val="16"/>
          <w:szCs w:val="16"/>
          <w:lang w:val="sl-SI"/>
        </w:rPr>
        <w:t>Za mejnika 2040 in 2050 se upošteva n</w:t>
      </w:r>
      <w:r w:rsidRPr="003B745A">
        <w:rPr>
          <w:sz w:val="16"/>
          <w:szCs w:val="16"/>
          <w:lang w:val="sl-SI"/>
        </w:rPr>
        <w:t xml:space="preserve">ominalna vrednost plače v Premogovniku Velenje in TEŠ ob </w:t>
      </w:r>
      <w:r w:rsidRPr="00C43E59">
        <w:rPr>
          <w:sz w:val="16"/>
          <w:szCs w:val="16"/>
          <w:lang w:val="sl-SI"/>
        </w:rPr>
        <w:t xml:space="preserve">prenehanju obratovanja </w:t>
      </w:r>
      <w:r>
        <w:rPr>
          <w:sz w:val="16"/>
          <w:szCs w:val="16"/>
          <w:lang w:val="sl-SI"/>
        </w:rPr>
        <w:t xml:space="preserve">šestega </w:t>
      </w:r>
      <w:r w:rsidRPr="00C43E59">
        <w:rPr>
          <w:sz w:val="16"/>
          <w:szCs w:val="16"/>
          <w:lang w:val="sl-SI"/>
        </w:rPr>
        <w:t>bloka, prilagojena za inflacijo.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3D1582" w14:paraId="245E6878" w14:textId="77777777" w:rsidTr="00B064C0">
      <w:tc>
        <w:tcPr>
          <w:tcW w:w="3120" w:type="dxa"/>
        </w:tcPr>
        <w:p w14:paraId="6BEE44E1" w14:textId="149B34B7" w:rsidR="003D1582" w:rsidRDefault="003D1582" w:rsidP="00B064C0">
          <w:pPr>
            <w:pStyle w:val="Glava"/>
            <w:ind w:left="-115"/>
            <w:jc w:val="left"/>
          </w:pPr>
        </w:p>
      </w:tc>
      <w:tc>
        <w:tcPr>
          <w:tcW w:w="3120" w:type="dxa"/>
        </w:tcPr>
        <w:p w14:paraId="1454CB15" w14:textId="5A88F488" w:rsidR="003D1582" w:rsidRDefault="003D1582" w:rsidP="00B064C0">
          <w:pPr>
            <w:pStyle w:val="Glava"/>
            <w:jc w:val="center"/>
          </w:pPr>
        </w:p>
      </w:tc>
      <w:tc>
        <w:tcPr>
          <w:tcW w:w="3120" w:type="dxa"/>
        </w:tcPr>
        <w:p w14:paraId="1E361F1E" w14:textId="29E7D4FC" w:rsidR="003D1582" w:rsidRDefault="003D1582" w:rsidP="00B064C0">
          <w:pPr>
            <w:pStyle w:val="Glava"/>
            <w:ind w:right="-115"/>
            <w:jc w:val="right"/>
          </w:pPr>
        </w:p>
      </w:tc>
    </w:tr>
  </w:tbl>
  <w:p w14:paraId="15EFC2A7" w14:textId="62B55C30" w:rsidR="003D1582" w:rsidRDefault="003D158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3E232" w14:textId="7F953AEA" w:rsidR="003D1582" w:rsidRDefault="003D1582" w:rsidP="00745E42">
    <w:pPr>
      <w:tabs>
        <w:tab w:val="left" w:pos="0"/>
        <w:tab w:val="left" w:pos="142"/>
        <w:tab w:val="left" w:pos="426"/>
        <w:tab w:val="left" w:pos="567"/>
        <w:tab w:val="left" w:pos="851"/>
        <w:tab w:val="left" w:pos="993"/>
        <w:tab w:val="left" w:pos="1276"/>
        <w:tab w:val="left" w:pos="1701"/>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5162E" w14:textId="77777777" w:rsidR="003D1582" w:rsidRPr="004A0B07" w:rsidRDefault="003D1582">
    <w:pPr>
      <w:pStyle w:val="Glava"/>
      <w:rPr>
        <w:lang w:val="hu-HU"/>
      </w:rPr>
    </w:pPr>
  </w:p>
  <w:p w14:paraId="50D5162F" w14:textId="77777777" w:rsidR="003D1582" w:rsidRDefault="003D158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849"/>
    <w:multiLevelType w:val="multilevel"/>
    <w:tmpl w:val="797AB3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2D4732"/>
    <w:multiLevelType w:val="hybridMultilevel"/>
    <w:tmpl w:val="1B525FA2"/>
    <w:lvl w:ilvl="0" w:tplc="930E0DBA">
      <w:start w:val="1"/>
      <w:numFmt w:val="bullet"/>
      <w:lvlText w:val="─"/>
      <w:lvlJc w:val="left"/>
      <w:pPr>
        <w:ind w:left="1440" w:hanging="360"/>
      </w:pPr>
      <w:rPr>
        <w:rFonts w:ascii="Courier New" w:hAnsi="Courier New" w:hint="default"/>
        <w:color w:val="86BC2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E31832"/>
    <w:multiLevelType w:val="hybridMultilevel"/>
    <w:tmpl w:val="F5F8EDA2"/>
    <w:lvl w:ilvl="0" w:tplc="BE0A15F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F5D0E"/>
    <w:multiLevelType w:val="hybridMultilevel"/>
    <w:tmpl w:val="5C8E10FE"/>
    <w:lvl w:ilvl="0" w:tplc="DB749E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03A7F"/>
    <w:multiLevelType w:val="multilevel"/>
    <w:tmpl w:val="A4EA2656"/>
    <w:lvl w:ilvl="0">
      <w:start w:val="1"/>
      <w:numFmt w:val="decimal"/>
      <w:lvlText w:val="%1."/>
      <w:lvlJc w:val="left"/>
      <w:pPr>
        <w:ind w:left="360" w:hanging="360"/>
      </w:pPr>
      <w:rPr>
        <w:rFonts w:hint="default"/>
      </w:rPr>
    </w:lvl>
    <w:lvl w:ilvl="1">
      <w:start w:val="2"/>
      <w:numFmt w:val="decimal"/>
      <w:lvlText w:val="%1.%2"/>
      <w:lvlJc w:val="left"/>
      <w:pPr>
        <w:ind w:left="660" w:hanging="480"/>
      </w:pPr>
    </w:lvl>
    <w:lvl w:ilvl="2">
      <w:start w:val="1"/>
      <w:numFmt w:val="decimal"/>
      <w:lvlText w:val="%1.%2.%3"/>
      <w:lvlJc w:val="left"/>
      <w:pPr>
        <w:ind w:left="1080" w:hanging="720"/>
      </w:p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5" w15:restartNumberingAfterBreak="0">
    <w:nsid w:val="03DC3AD4"/>
    <w:multiLevelType w:val="multilevel"/>
    <w:tmpl w:val="522CBBF6"/>
    <w:lvl w:ilvl="0">
      <w:start w:val="1"/>
      <w:numFmt w:val="decimal"/>
      <w:lvlText w:val="%1"/>
      <w:lvlJc w:val="left"/>
      <w:pPr>
        <w:ind w:left="360" w:hanging="360"/>
      </w:pPr>
      <w:rPr>
        <w:rFonts w:cstheme="majorBidi" w:hint="default"/>
      </w:rPr>
    </w:lvl>
    <w:lvl w:ilvl="1">
      <w:start w:val="5"/>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6" w15:restartNumberingAfterBreak="0">
    <w:nsid w:val="041C4A9D"/>
    <w:multiLevelType w:val="hybridMultilevel"/>
    <w:tmpl w:val="3A5ADDDC"/>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057EF"/>
    <w:multiLevelType w:val="hybridMultilevel"/>
    <w:tmpl w:val="443E9214"/>
    <w:lvl w:ilvl="0" w:tplc="EF74FE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D450BE"/>
    <w:multiLevelType w:val="multilevel"/>
    <w:tmpl w:val="C234D6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6A0477C"/>
    <w:multiLevelType w:val="hybridMultilevel"/>
    <w:tmpl w:val="5EC2BA5A"/>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B91B6A"/>
    <w:multiLevelType w:val="hybridMultilevel"/>
    <w:tmpl w:val="6AEC6516"/>
    <w:lvl w:ilvl="0" w:tplc="04966F1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FC33FA"/>
    <w:multiLevelType w:val="hybridMultilevel"/>
    <w:tmpl w:val="3BF472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7253DF2"/>
    <w:multiLevelType w:val="hybridMultilevel"/>
    <w:tmpl w:val="43243DF4"/>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4507A0"/>
    <w:multiLevelType w:val="hybridMultilevel"/>
    <w:tmpl w:val="67524F4A"/>
    <w:lvl w:ilvl="0" w:tplc="5D2A9724">
      <w:start w:val="1"/>
      <w:numFmt w:val="bullet"/>
      <w:lvlText w:val="•"/>
      <w:lvlJc w:val="left"/>
      <w:pPr>
        <w:tabs>
          <w:tab w:val="num" w:pos="720"/>
        </w:tabs>
        <w:ind w:left="720" w:hanging="360"/>
      </w:pPr>
      <w:rPr>
        <w:rFonts w:ascii="Arial" w:hAnsi="Arial" w:hint="default"/>
      </w:rPr>
    </w:lvl>
    <w:lvl w:ilvl="1" w:tplc="B4A81D78" w:tentative="1">
      <w:start w:val="1"/>
      <w:numFmt w:val="bullet"/>
      <w:lvlText w:val="•"/>
      <w:lvlJc w:val="left"/>
      <w:pPr>
        <w:tabs>
          <w:tab w:val="num" w:pos="1440"/>
        </w:tabs>
        <w:ind w:left="1440" w:hanging="360"/>
      </w:pPr>
      <w:rPr>
        <w:rFonts w:ascii="Arial" w:hAnsi="Arial" w:hint="default"/>
      </w:rPr>
    </w:lvl>
    <w:lvl w:ilvl="2" w:tplc="E1E6DE3C" w:tentative="1">
      <w:start w:val="1"/>
      <w:numFmt w:val="bullet"/>
      <w:lvlText w:val="•"/>
      <w:lvlJc w:val="left"/>
      <w:pPr>
        <w:tabs>
          <w:tab w:val="num" w:pos="2160"/>
        </w:tabs>
        <w:ind w:left="2160" w:hanging="360"/>
      </w:pPr>
      <w:rPr>
        <w:rFonts w:ascii="Arial" w:hAnsi="Arial" w:hint="default"/>
      </w:rPr>
    </w:lvl>
    <w:lvl w:ilvl="3" w:tplc="40F426FA" w:tentative="1">
      <w:start w:val="1"/>
      <w:numFmt w:val="bullet"/>
      <w:lvlText w:val="•"/>
      <w:lvlJc w:val="left"/>
      <w:pPr>
        <w:tabs>
          <w:tab w:val="num" w:pos="2880"/>
        </w:tabs>
        <w:ind w:left="2880" w:hanging="360"/>
      </w:pPr>
      <w:rPr>
        <w:rFonts w:ascii="Arial" w:hAnsi="Arial" w:hint="default"/>
      </w:rPr>
    </w:lvl>
    <w:lvl w:ilvl="4" w:tplc="90B03F86" w:tentative="1">
      <w:start w:val="1"/>
      <w:numFmt w:val="bullet"/>
      <w:lvlText w:val="•"/>
      <w:lvlJc w:val="left"/>
      <w:pPr>
        <w:tabs>
          <w:tab w:val="num" w:pos="3600"/>
        </w:tabs>
        <w:ind w:left="3600" w:hanging="360"/>
      </w:pPr>
      <w:rPr>
        <w:rFonts w:ascii="Arial" w:hAnsi="Arial" w:hint="default"/>
      </w:rPr>
    </w:lvl>
    <w:lvl w:ilvl="5" w:tplc="824E8CAE" w:tentative="1">
      <w:start w:val="1"/>
      <w:numFmt w:val="bullet"/>
      <w:lvlText w:val="•"/>
      <w:lvlJc w:val="left"/>
      <w:pPr>
        <w:tabs>
          <w:tab w:val="num" w:pos="4320"/>
        </w:tabs>
        <w:ind w:left="4320" w:hanging="360"/>
      </w:pPr>
      <w:rPr>
        <w:rFonts w:ascii="Arial" w:hAnsi="Arial" w:hint="default"/>
      </w:rPr>
    </w:lvl>
    <w:lvl w:ilvl="6" w:tplc="991C6448" w:tentative="1">
      <w:start w:val="1"/>
      <w:numFmt w:val="bullet"/>
      <w:lvlText w:val="•"/>
      <w:lvlJc w:val="left"/>
      <w:pPr>
        <w:tabs>
          <w:tab w:val="num" w:pos="5040"/>
        </w:tabs>
        <w:ind w:left="5040" w:hanging="360"/>
      </w:pPr>
      <w:rPr>
        <w:rFonts w:ascii="Arial" w:hAnsi="Arial" w:hint="default"/>
      </w:rPr>
    </w:lvl>
    <w:lvl w:ilvl="7" w:tplc="B1B27D72" w:tentative="1">
      <w:start w:val="1"/>
      <w:numFmt w:val="bullet"/>
      <w:lvlText w:val="•"/>
      <w:lvlJc w:val="left"/>
      <w:pPr>
        <w:tabs>
          <w:tab w:val="num" w:pos="5760"/>
        </w:tabs>
        <w:ind w:left="5760" w:hanging="360"/>
      </w:pPr>
      <w:rPr>
        <w:rFonts w:ascii="Arial" w:hAnsi="Arial" w:hint="default"/>
      </w:rPr>
    </w:lvl>
    <w:lvl w:ilvl="8" w:tplc="1B0A96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A32918"/>
    <w:multiLevelType w:val="hybridMultilevel"/>
    <w:tmpl w:val="90E2A5E2"/>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152EDA"/>
    <w:multiLevelType w:val="hybridMultilevel"/>
    <w:tmpl w:val="3D74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AC6428"/>
    <w:multiLevelType w:val="hybridMultilevel"/>
    <w:tmpl w:val="3F02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92781F"/>
    <w:multiLevelType w:val="hybridMultilevel"/>
    <w:tmpl w:val="0A549C2A"/>
    <w:lvl w:ilvl="0" w:tplc="6D76AD62">
      <w:start w:val="1"/>
      <w:numFmt w:val="bullet"/>
      <w:lvlText w:val="•"/>
      <w:lvlJc w:val="left"/>
      <w:pPr>
        <w:tabs>
          <w:tab w:val="num" w:pos="720"/>
        </w:tabs>
        <w:ind w:left="720" w:hanging="360"/>
      </w:pPr>
      <w:rPr>
        <w:rFonts w:ascii="Arial" w:hAnsi="Arial" w:hint="default"/>
      </w:rPr>
    </w:lvl>
    <w:lvl w:ilvl="1" w:tplc="288AB288" w:tentative="1">
      <w:start w:val="1"/>
      <w:numFmt w:val="bullet"/>
      <w:lvlText w:val="•"/>
      <w:lvlJc w:val="left"/>
      <w:pPr>
        <w:tabs>
          <w:tab w:val="num" w:pos="1440"/>
        </w:tabs>
        <w:ind w:left="1440" w:hanging="360"/>
      </w:pPr>
      <w:rPr>
        <w:rFonts w:ascii="Arial" w:hAnsi="Arial" w:hint="default"/>
      </w:rPr>
    </w:lvl>
    <w:lvl w:ilvl="2" w:tplc="A8E864A6" w:tentative="1">
      <w:start w:val="1"/>
      <w:numFmt w:val="bullet"/>
      <w:lvlText w:val="•"/>
      <w:lvlJc w:val="left"/>
      <w:pPr>
        <w:tabs>
          <w:tab w:val="num" w:pos="2160"/>
        </w:tabs>
        <w:ind w:left="2160" w:hanging="360"/>
      </w:pPr>
      <w:rPr>
        <w:rFonts w:ascii="Arial" w:hAnsi="Arial" w:hint="default"/>
      </w:rPr>
    </w:lvl>
    <w:lvl w:ilvl="3" w:tplc="B58686D2" w:tentative="1">
      <w:start w:val="1"/>
      <w:numFmt w:val="bullet"/>
      <w:lvlText w:val="•"/>
      <w:lvlJc w:val="left"/>
      <w:pPr>
        <w:tabs>
          <w:tab w:val="num" w:pos="2880"/>
        </w:tabs>
        <w:ind w:left="2880" w:hanging="360"/>
      </w:pPr>
      <w:rPr>
        <w:rFonts w:ascii="Arial" w:hAnsi="Arial" w:hint="default"/>
      </w:rPr>
    </w:lvl>
    <w:lvl w:ilvl="4" w:tplc="BE323DA2" w:tentative="1">
      <w:start w:val="1"/>
      <w:numFmt w:val="bullet"/>
      <w:lvlText w:val="•"/>
      <w:lvlJc w:val="left"/>
      <w:pPr>
        <w:tabs>
          <w:tab w:val="num" w:pos="3600"/>
        </w:tabs>
        <w:ind w:left="3600" w:hanging="360"/>
      </w:pPr>
      <w:rPr>
        <w:rFonts w:ascii="Arial" w:hAnsi="Arial" w:hint="default"/>
      </w:rPr>
    </w:lvl>
    <w:lvl w:ilvl="5" w:tplc="CFEE9E34" w:tentative="1">
      <w:start w:val="1"/>
      <w:numFmt w:val="bullet"/>
      <w:lvlText w:val="•"/>
      <w:lvlJc w:val="left"/>
      <w:pPr>
        <w:tabs>
          <w:tab w:val="num" w:pos="4320"/>
        </w:tabs>
        <w:ind w:left="4320" w:hanging="360"/>
      </w:pPr>
      <w:rPr>
        <w:rFonts w:ascii="Arial" w:hAnsi="Arial" w:hint="default"/>
      </w:rPr>
    </w:lvl>
    <w:lvl w:ilvl="6" w:tplc="BB14A76C" w:tentative="1">
      <w:start w:val="1"/>
      <w:numFmt w:val="bullet"/>
      <w:lvlText w:val="•"/>
      <w:lvlJc w:val="left"/>
      <w:pPr>
        <w:tabs>
          <w:tab w:val="num" w:pos="5040"/>
        </w:tabs>
        <w:ind w:left="5040" w:hanging="360"/>
      </w:pPr>
      <w:rPr>
        <w:rFonts w:ascii="Arial" w:hAnsi="Arial" w:hint="default"/>
      </w:rPr>
    </w:lvl>
    <w:lvl w:ilvl="7" w:tplc="558AFD96" w:tentative="1">
      <w:start w:val="1"/>
      <w:numFmt w:val="bullet"/>
      <w:lvlText w:val="•"/>
      <w:lvlJc w:val="left"/>
      <w:pPr>
        <w:tabs>
          <w:tab w:val="num" w:pos="5760"/>
        </w:tabs>
        <w:ind w:left="5760" w:hanging="360"/>
      </w:pPr>
      <w:rPr>
        <w:rFonts w:ascii="Arial" w:hAnsi="Arial" w:hint="default"/>
      </w:rPr>
    </w:lvl>
    <w:lvl w:ilvl="8" w:tplc="01708F6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FE500D8"/>
    <w:multiLevelType w:val="hybridMultilevel"/>
    <w:tmpl w:val="25E8BE5E"/>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C83E87"/>
    <w:multiLevelType w:val="hybridMultilevel"/>
    <w:tmpl w:val="00668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3E46F5"/>
    <w:multiLevelType w:val="hybridMultilevel"/>
    <w:tmpl w:val="B066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03146"/>
    <w:multiLevelType w:val="hybridMultilevel"/>
    <w:tmpl w:val="0D4C591C"/>
    <w:lvl w:ilvl="0" w:tplc="EED4DB22">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00391F"/>
    <w:multiLevelType w:val="hybridMultilevel"/>
    <w:tmpl w:val="4C6AD370"/>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0C75F8"/>
    <w:multiLevelType w:val="hybridMultilevel"/>
    <w:tmpl w:val="87A0788E"/>
    <w:lvl w:ilvl="0" w:tplc="E6282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1B0325"/>
    <w:multiLevelType w:val="hybridMultilevel"/>
    <w:tmpl w:val="493027BC"/>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1D183A"/>
    <w:multiLevelType w:val="hybridMultilevel"/>
    <w:tmpl w:val="4ACE4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197A26"/>
    <w:multiLevelType w:val="hybridMultilevel"/>
    <w:tmpl w:val="3A4AB1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5462C50"/>
    <w:multiLevelType w:val="hybridMultilevel"/>
    <w:tmpl w:val="76DAF0B0"/>
    <w:lvl w:ilvl="0" w:tplc="22DA8A82">
      <w:start w:val="1"/>
      <w:numFmt w:val="bullet"/>
      <w:lvlText w:val="•"/>
      <w:lvlJc w:val="left"/>
      <w:pPr>
        <w:tabs>
          <w:tab w:val="num" w:pos="720"/>
        </w:tabs>
        <w:ind w:left="720" w:hanging="360"/>
      </w:pPr>
      <w:rPr>
        <w:rFonts w:ascii="Arial" w:hAnsi="Arial" w:hint="default"/>
      </w:rPr>
    </w:lvl>
    <w:lvl w:ilvl="1" w:tplc="16F622B8" w:tentative="1">
      <w:start w:val="1"/>
      <w:numFmt w:val="bullet"/>
      <w:lvlText w:val="•"/>
      <w:lvlJc w:val="left"/>
      <w:pPr>
        <w:tabs>
          <w:tab w:val="num" w:pos="1440"/>
        </w:tabs>
        <w:ind w:left="1440" w:hanging="360"/>
      </w:pPr>
      <w:rPr>
        <w:rFonts w:ascii="Arial" w:hAnsi="Arial" w:hint="default"/>
      </w:rPr>
    </w:lvl>
    <w:lvl w:ilvl="2" w:tplc="68A0356C" w:tentative="1">
      <w:start w:val="1"/>
      <w:numFmt w:val="bullet"/>
      <w:lvlText w:val="•"/>
      <w:lvlJc w:val="left"/>
      <w:pPr>
        <w:tabs>
          <w:tab w:val="num" w:pos="2160"/>
        </w:tabs>
        <w:ind w:left="2160" w:hanging="360"/>
      </w:pPr>
      <w:rPr>
        <w:rFonts w:ascii="Arial" w:hAnsi="Arial" w:hint="default"/>
      </w:rPr>
    </w:lvl>
    <w:lvl w:ilvl="3" w:tplc="C98A63F2" w:tentative="1">
      <w:start w:val="1"/>
      <w:numFmt w:val="bullet"/>
      <w:lvlText w:val="•"/>
      <w:lvlJc w:val="left"/>
      <w:pPr>
        <w:tabs>
          <w:tab w:val="num" w:pos="2880"/>
        </w:tabs>
        <w:ind w:left="2880" w:hanging="360"/>
      </w:pPr>
      <w:rPr>
        <w:rFonts w:ascii="Arial" w:hAnsi="Arial" w:hint="default"/>
      </w:rPr>
    </w:lvl>
    <w:lvl w:ilvl="4" w:tplc="A24CEA4A" w:tentative="1">
      <w:start w:val="1"/>
      <w:numFmt w:val="bullet"/>
      <w:lvlText w:val="•"/>
      <w:lvlJc w:val="left"/>
      <w:pPr>
        <w:tabs>
          <w:tab w:val="num" w:pos="3600"/>
        </w:tabs>
        <w:ind w:left="3600" w:hanging="360"/>
      </w:pPr>
      <w:rPr>
        <w:rFonts w:ascii="Arial" w:hAnsi="Arial" w:hint="default"/>
      </w:rPr>
    </w:lvl>
    <w:lvl w:ilvl="5" w:tplc="AE406810" w:tentative="1">
      <w:start w:val="1"/>
      <w:numFmt w:val="bullet"/>
      <w:lvlText w:val="•"/>
      <w:lvlJc w:val="left"/>
      <w:pPr>
        <w:tabs>
          <w:tab w:val="num" w:pos="4320"/>
        </w:tabs>
        <w:ind w:left="4320" w:hanging="360"/>
      </w:pPr>
      <w:rPr>
        <w:rFonts w:ascii="Arial" w:hAnsi="Arial" w:hint="default"/>
      </w:rPr>
    </w:lvl>
    <w:lvl w:ilvl="6" w:tplc="BEE4C7A2" w:tentative="1">
      <w:start w:val="1"/>
      <w:numFmt w:val="bullet"/>
      <w:lvlText w:val="•"/>
      <w:lvlJc w:val="left"/>
      <w:pPr>
        <w:tabs>
          <w:tab w:val="num" w:pos="5040"/>
        </w:tabs>
        <w:ind w:left="5040" w:hanging="360"/>
      </w:pPr>
      <w:rPr>
        <w:rFonts w:ascii="Arial" w:hAnsi="Arial" w:hint="default"/>
      </w:rPr>
    </w:lvl>
    <w:lvl w:ilvl="7" w:tplc="2F486CE4" w:tentative="1">
      <w:start w:val="1"/>
      <w:numFmt w:val="bullet"/>
      <w:lvlText w:val="•"/>
      <w:lvlJc w:val="left"/>
      <w:pPr>
        <w:tabs>
          <w:tab w:val="num" w:pos="5760"/>
        </w:tabs>
        <w:ind w:left="5760" w:hanging="360"/>
      </w:pPr>
      <w:rPr>
        <w:rFonts w:ascii="Arial" w:hAnsi="Arial" w:hint="default"/>
      </w:rPr>
    </w:lvl>
    <w:lvl w:ilvl="8" w:tplc="C004010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7150B6B"/>
    <w:multiLevelType w:val="multilevel"/>
    <w:tmpl w:val="5412B5F6"/>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96D7119"/>
    <w:multiLevelType w:val="hybridMultilevel"/>
    <w:tmpl w:val="2776392E"/>
    <w:lvl w:ilvl="0" w:tplc="865281F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443801"/>
    <w:multiLevelType w:val="hybridMultilevel"/>
    <w:tmpl w:val="803CFF62"/>
    <w:lvl w:ilvl="0" w:tplc="1200098E">
      <w:start w:val="1"/>
      <w:numFmt w:val="bullet"/>
      <w:lvlText w:val=""/>
      <w:lvlJc w:val="left"/>
      <w:pPr>
        <w:ind w:left="360" w:hanging="360"/>
      </w:pPr>
      <w:rPr>
        <w:rFonts w:ascii="Symbol" w:hAnsi="Symbol" w:hint="default"/>
        <w:color w:val="FFFFFF" w:themeColor="background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2DAA0D1B"/>
    <w:multiLevelType w:val="hybridMultilevel"/>
    <w:tmpl w:val="74B0ECE6"/>
    <w:lvl w:ilvl="0" w:tplc="12E8B38C">
      <w:start w:val="1"/>
      <w:numFmt w:val="decimal"/>
      <w:lvlText w:val="%1."/>
      <w:lvlJc w:val="left"/>
      <w:pPr>
        <w:ind w:left="720" w:hanging="360"/>
      </w:pPr>
      <w:rPr>
        <w:rFonts w:cstheme="minorBid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2EC62B87"/>
    <w:multiLevelType w:val="multilevel"/>
    <w:tmpl w:val="425C2242"/>
    <w:lvl w:ilvl="0">
      <w:start w:val="1"/>
      <w:numFmt w:val="decimal"/>
      <w:lvlText w:val="%1."/>
      <w:lvlJc w:val="left"/>
      <w:pPr>
        <w:ind w:left="720" w:hanging="360"/>
      </w:pPr>
      <w:rPr>
        <w:rFonts w:hint="default"/>
      </w:rPr>
    </w:lvl>
    <w:lvl w:ilvl="1">
      <w:start w:val="2"/>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EDF626E"/>
    <w:multiLevelType w:val="hybridMultilevel"/>
    <w:tmpl w:val="A98CFC60"/>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976CCE"/>
    <w:multiLevelType w:val="hybridMultilevel"/>
    <w:tmpl w:val="D0B2F520"/>
    <w:lvl w:ilvl="0" w:tplc="77928DB6">
      <w:start w:val="1"/>
      <w:numFmt w:val="bullet"/>
      <w:lvlText w:val="•"/>
      <w:lvlJc w:val="left"/>
      <w:pPr>
        <w:tabs>
          <w:tab w:val="num" w:pos="720"/>
        </w:tabs>
        <w:ind w:left="720" w:hanging="360"/>
      </w:pPr>
      <w:rPr>
        <w:rFonts w:ascii="Arial" w:hAnsi="Arial" w:hint="default"/>
      </w:rPr>
    </w:lvl>
    <w:lvl w:ilvl="1" w:tplc="E7FC450A" w:tentative="1">
      <w:start w:val="1"/>
      <w:numFmt w:val="bullet"/>
      <w:lvlText w:val="•"/>
      <w:lvlJc w:val="left"/>
      <w:pPr>
        <w:tabs>
          <w:tab w:val="num" w:pos="1440"/>
        </w:tabs>
        <w:ind w:left="1440" w:hanging="360"/>
      </w:pPr>
      <w:rPr>
        <w:rFonts w:ascii="Arial" w:hAnsi="Arial" w:hint="default"/>
      </w:rPr>
    </w:lvl>
    <w:lvl w:ilvl="2" w:tplc="176E441E" w:tentative="1">
      <w:start w:val="1"/>
      <w:numFmt w:val="bullet"/>
      <w:lvlText w:val="•"/>
      <w:lvlJc w:val="left"/>
      <w:pPr>
        <w:tabs>
          <w:tab w:val="num" w:pos="2160"/>
        </w:tabs>
        <w:ind w:left="2160" w:hanging="360"/>
      </w:pPr>
      <w:rPr>
        <w:rFonts w:ascii="Arial" w:hAnsi="Arial" w:hint="default"/>
      </w:rPr>
    </w:lvl>
    <w:lvl w:ilvl="3" w:tplc="81728FFE" w:tentative="1">
      <w:start w:val="1"/>
      <w:numFmt w:val="bullet"/>
      <w:lvlText w:val="•"/>
      <w:lvlJc w:val="left"/>
      <w:pPr>
        <w:tabs>
          <w:tab w:val="num" w:pos="2880"/>
        </w:tabs>
        <w:ind w:left="2880" w:hanging="360"/>
      </w:pPr>
      <w:rPr>
        <w:rFonts w:ascii="Arial" w:hAnsi="Arial" w:hint="default"/>
      </w:rPr>
    </w:lvl>
    <w:lvl w:ilvl="4" w:tplc="91445CE4" w:tentative="1">
      <w:start w:val="1"/>
      <w:numFmt w:val="bullet"/>
      <w:lvlText w:val="•"/>
      <w:lvlJc w:val="left"/>
      <w:pPr>
        <w:tabs>
          <w:tab w:val="num" w:pos="3600"/>
        </w:tabs>
        <w:ind w:left="3600" w:hanging="360"/>
      </w:pPr>
      <w:rPr>
        <w:rFonts w:ascii="Arial" w:hAnsi="Arial" w:hint="default"/>
      </w:rPr>
    </w:lvl>
    <w:lvl w:ilvl="5" w:tplc="081C745A" w:tentative="1">
      <w:start w:val="1"/>
      <w:numFmt w:val="bullet"/>
      <w:lvlText w:val="•"/>
      <w:lvlJc w:val="left"/>
      <w:pPr>
        <w:tabs>
          <w:tab w:val="num" w:pos="4320"/>
        </w:tabs>
        <w:ind w:left="4320" w:hanging="360"/>
      </w:pPr>
      <w:rPr>
        <w:rFonts w:ascii="Arial" w:hAnsi="Arial" w:hint="default"/>
      </w:rPr>
    </w:lvl>
    <w:lvl w:ilvl="6" w:tplc="412CC706" w:tentative="1">
      <w:start w:val="1"/>
      <w:numFmt w:val="bullet"/>
      <w:lvlText w:val="•"/>
      <w:lvlJc w:val="left"/>
      <w:pPr>
        <w:tabs>
          <w:tab w:val="num" w:pos="5040"/>
        </w:tabs>
        <w:ind w:left="5040" w:hanging="360"/>
      </w:pPr>
      <w:rPr>
        <w:rFonts w:ascii="Arial" w:hAnsi="Arial" w:hint="default"/>
      </w:rPr>
    </w:lvl>
    <w:lvl w:ilvl="7" w:tplc="BEEAC074" w:tentative="1">
      <w:start w:val="1"/>
      <w:numFmt w:val="bullet"/>
      <w:lvlText w:val="•"/>
      <w:lvlJc w:val="left"/>
      <w:pPr>
        <w:tabs>
          <w:tab w:val="num" w:pos="5760"/>
        </w:tabs>
        <w:ind w:left="5760" w:hanging="360"/>
      </w:pPr>
      <w:rPr>
        <w:rFonts w:ascii="Arial" w:hAnsi="Arial" w:hint="default"/>
      </w:rPr>
    </w:lvl>
    <w:lvl w:ilvl="8" w:tplc="A726FB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0101B64"/>
    <w:multiLevelType w:val="hybridMultilevel"/>
    <w:tmpl w:val="51CEBD02"/>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13A4049"/>
    <w:multiLevelType w:val="hybridMultilevel"/>
    <w:tmpl w:val="41002D0A"/>
    <w:lvl w:ilvl="0" w:tplc="C51427F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E81393"/>
    <w:multiLevelType w:val="hybridMultilevel"/>
    <w:tmpl w:val="6024ACDC"/>
    <w:lvl w:ilvl="0" w:tplc="04966F1C">
      <w:start w:val="1"/>
      <w:numFmt w:val="bullet"/>
      <w:lvlText w:val="•"/>
      <w:lvlJc w:val="left"/>
      <w:pPr>
        <w:tabs>
          <w:tab w:val="num" w:pos="360"/>
        </w:tabs>
        <w:ind w:left="360" w:hanging="360"/>
      </w:pPr>
      <w:rPr>
        <w:rFonts w:ascii="Arial" w:hAnsi="Arial" w:hint="default"/>
      </w:rPr>
    </w:lvl>
    <w:lvl w:ilvl="1" w:tplc="FA786EEE">
      <w:start w:val="1"/>
      <w:numFmt w:val="bullet"/>
      <w:lvlText w:val="•"/>
      <w:lvlJc w:val="left"/>
      <w:pPr>
        <w:tabs>
          <w:tab w:val="num" w:pos="1080"/>
        </w:tabs>
        <w:ind w:left="1080" w:hanging="360"/>
      </w:pPr>
      <w:rPr>
        <w:rFonts w:ascii="Arial" w:hAnsi="Arial" w:hint="default"/>
      </w:rPr>
    </w:lvl>
    <w:lvl w:ilvl="2" w:tplc="2A2084B2" w:tentative="1">
      <w:start w:val="1"/>
      <w:numFmt w:val="bullet"/>
      <w:lvlText w:val="•"/>
      <w:lvlJc w:val="left"/>
      <w:pPr>
        <w:tabs>
          <w:tab w:val="num" w:pos="1800"/>
        </w:tabs>
        <w:ind w:left="1800" w:hanging="360"/>
      </w:pPr>
      <w:rPr>
        <w:rFonts w:ascii="Arial" w:hAnsi="Arial" w:hint="default"/>
      </w:rPr>
    </w:lvl>
    <w:lvl w:ilvl="3" w:tplc="1C3A2A0C" w:tentative="1">
      <w:start w:val="1"/>
      <w:numFmt w:val="bullet"/>
      <w:lvlText w:val="•"/>
      <w:lvlJc w:val="left"/>
      <w:pPr>
        <w:tabs>
          <w:tab w:val="num" w:pos="2520"/>
        </w:tabs>
        <w:ind w:left="2520" w:hanging="360"/>
      </w:pPr>
      <w:rPr>
        <w:rFonts w:ascii="Arial" w:hAnsi="Arial" w:hint="default"/>
      </w:rPr>
    </w:lvl>
    <w:lvl w:ilvl="4" w:tplc="930010B2" w:tentative="1">
      <w:start w:val="1"/>
      <w:numFmt w:val="bullet"/>
      <w:lvlText w:val="•"/>
      <w:lvlJc w:val="left"/>
      <w:pPr>
        <w:tabs>
          <w:tab w:val="num" w:pos="3240"/>
        </w:tabs>
        <w:ind w:left="3240" w:hanging="360"/>
      </w:pPr>
      <w:rPr>
        <w:rFonts w:ascii="Arial" w:hAnsi="Arial" w:hint="default"/>
      </w:rPr>
    </w:lvl>
    <w:lvl w:ilvl="5" w:tplc="B9068C60" w:tentative="1">
      <w:start w:val="1"/>
      <w:numFmt w:val="bullet"/>
      <w:lvlText w:val="•"/>
      <w:lvlJc w:val="left"/>
      <w:pPr>
        <w:tabs>
          <w:tab w:val="num" w:pos="3960"/>
        </w:tabs>
        <w:ind w:left="3960" w:hanging="360"/>
      </w:pPr>
      <w:rPr>
        <w:rFonts w:ascii="Arial" w:hAnsi="Arial" w:hint="default"/>
      </w:rPr>
    </w:lvl>
    <w:lvl w:ilvl="6" w:tplc="C28C0FC8" w:tentative="1">
      <w:start w:val="1"/>
      <w:numFmt w:val="bullet"/>
      <w:lvlText w:val="•"/>
      <w:lvlJc w:val="left"/>
      <w:pPr>
        <w:tabs>
          <w:tab w:val="num" w:pos="4680"/>
        </w:tabs>
        <w:ind w:left="4680" w:hanging="360"/>
      </w:pPr>
      <w:rPr>
        <w:rFonts w:ascii="Arial" w:hAnsi="Arial" w:hint="default"/>
      </w:rPr>
    </w:lvl>
    <w:lvl w:ilvl="7" w:tplc="E9A886C6" w:tentative="1">
      <w:start w:val="1"/>
      <w:numFmt w:val="bullet"/>
      <w:lvlText w:val="•"/>
      <w:lvlJc w:val="left"/>
      <w:pPr>
        <w:tabs>
          <w:tab w:val="num" w:pos="5400"/>
        </w:tabs>
        <w:ind w:left="5400" w:hanging="360"/>
      </w:pPr>
      <w:rPr>
        <w:rFonts w:ascii="Arial" w:hAnsi="Arial" w:hint="default"/>
      </w:rPr>
    </w:lvl>
    <w:lvl w:ilvl="8" w:tplc="EA7AF8CA"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37C709A9"/>
    <w:multiLevelType w:val="hybridMultilevel"/>
    <w:tmpl w:val="B01E1DF0"/>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F325AB"/>
    <w:multiLevelType w:val="multilevel"/>
    <w:tmpl w:val="5FEAF374"/>
    <w:lvl w:ilvl="0">
      <w:start w:val="1"/>
      <w:numFmt w:val="decimal"/>
      <w:lvlText w:val="%1."/>
      <w:lvlJc w:val="left"/>
      <w:pPr>
        <w:ind w:left="360" w:hanging="360"/>
      </w:pPr>
      <w:rPr>
        <w:rFonts w:hint="default"/>
        <w:b/>
      </w:rPr>
    </w:lvl>
    <w:lvl w:ilvl="1">
      <w:start w:val="1"/>
      <w:numFmt w:val="decimal"/>
      <w:isLgl/>
      <w:lvlText w:val="%1.%2"/>
      <w:lvlJc w:val="left"/>
      <w:pPr>
        <w:ind w:left="18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38BA683F"/>
    <w:multiLevelType w:val="hybridMultilevel"/>
    <w:tmpl w:val="F1F4BA40"/>
    <w:lvl w:ilvl="0" w:tplc="D5D02F1E">
      <w:start w:val="1"/>
      <w:numFmt w:val="bullet"/>
      <w:lvlText w:val="•"/>
      <w:lvlJc w:val="left"/>
      <w:pPr>
        <w:tabs>
          <w:tab w:val="num" w:pos="360"/>
        </w:tabs>
        <w:ind w:left="360" w:hanging="360"/>
      </w:pPr>
      <w:rPr>
        <w:rFonts w:ascii="Arial" w:hAnsi="Arial" w:hint="default"/>
      </w:rPr>
    </w:lvl>
    <w:lvl w:ilvl="1" w:tplc="FA54187E" w:tentative="1">
      <w:start w:val="1"/>
      <w:numFmt w:val="bullet"/>
      <w:lvlText w:val="•"/>
      <w:lvlJc w:val="left"/>
      <w:pPr>
        <w:tabs>
          <w:tab w:val="num" w:pos="1080"/>
        </w:tabs>
        <w:ind w:left="1080" w:hanging="360"/>
      </w:pPr>
      <w:rPr>
        <w:rFonts w:ascii="Arial" w:hAnsi="Arial" w:hint="default"/>
      </w:rPr>
    </w:lvl>
    <w:lvl w:ilvl="2" w:tplc="F6F23E3E" w:tentative="1">
      <w:start w:val="1"/>
      <w:numFmt w:val="bullet"/>
      <w:lvlText w:val="•"/>
      <w:lvlJc w:val="left"/>
      <w:pPr>
        <w:tabs>
          <w:tab w:val="num" w:pos="1800"/>
        </w:tabs>
        <w:ind w:left="1800" w:hanging="360"/>
      </w:pPr>
      <w:rPr>
        <w:rFonts w:ascii="Arial" w:hAnsi="Arial" w:hint="default"/>
      </w:rPr>
    </w:lvl>
    <w:lvl w:ilvl="3" w:tplc="35789BCE" w:tentative="1">
      <w:start w:val="1"/>
      <w:numFmt w:val="bullet"/>
      <w:lvlText w:val="•"/>
      <w:lvlJc w:val="left"/>
      <w:pPr>
        <w:tabs>
          <w:tab w:val="num" w:pos="2520"/>
        </w:tabs>
        <w:ind w:left="2520" w:hanging="360"/>
      </w:pPr>
      <w:rPr>
        <w:rFonts w:ascii="Arial" w:hAnsi="Arial" w:hint="default"/>
      </w:rPr>
    </w:lvl>
    <w:lvl w:ilvl="4" w:tplc="B9DCDF1C" w:tentative="1">
      <w:start w:val="1"/>
      <w:numFmt w:val="bullet"/>
      <w:lvlText w:val="•"/>
      <w:lvlJc w:val="left"/>
      <w:pPr>
        <w:tabs>
          <w:tab w:val="num" w:pos="3240"/>
        </w:tabs>
        <w:ind w:left="3240" w:hanging="360"/>
      </w:pPr>
      <w:rPr>
        <w:rFonts w:ascii="Arial" w:hAnsi="Arial" w:hint="default"/>
      </w:rPr>
    </w:lvl>
    <w:lvl w:ilvl="5" w:tplc="E416DF22" w:tentative="1">
      <w:start w:val="1"/>
      <w:numFmt w:val="bullet"/>
      <w:lvlText w:val="•"/>
      <w:lvlJc w:val="left"/>
      <w:pPr>
        <w:tabs>
          <w:tab w:val="num" w:pos="3960"/>
        </w:tabs>
        <w:ind w:left="3960" w:hanging="360"/>
      </w:pPr>
      <w:rPr>
        <w:rFonts w:ascii="Arial" w:hAnsi="Arial" w:hint="default"/>
      </w:rPr>
    </w:lvl>
    <w:lvl w:ilvl="6" w:tplc="D6D67372" w:tentative="1">
      <w:start w:val="1"/>
      <w:numFmt w:val="bullet"/>
      <w:lvlText w:val="•"/>
      <w:lvlJc w:val="left"/>
      <w:pPr>
        <w:tabs>
          <w:tab w:val="num" w:pos="4680"/>
        </w:tabs>
        <w:ind w:left="4680" w:hanging="360"/>
      </w:pPr>
      <w:rPr>
        <w:rFonts w:ascii="Arial" w:hAnsi="Arial" w:hint="default"/>
      </w:rPr>
    </w:lvl>
    <w:lvl w:ilvl="7" w:tplc="70D644CA" w:tentative="1">
      <w:start w:val="1"/>
      <w:numFmt w:val="bullet"/>
      <w:lvlText w:val="•"/>
      <w:lvlJc w:val="left"/>
      <w:pPr>
        <w:tabs>
          <w:tab w:val="num" w:pos="5400"/>
        </w:tabs>
        <w:ind w:left="5400" w:hanging="360"/>
      </w:pPr>
      <w:rPr>
        <w:rFonts w:ascii="Arial" w:hAnsi="Arial" w:hint="default"/>
      </w:rPr>
    </w:lvl>
    <w:lvl w:ilvl="8" w:tplc="77A0CDF6"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39472A6D"/>
    <w:multiLevelType w:val="hybridMultilevel"/>
    <w:tmpl w:val="A950DB4C"/>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2" w15:restartNumberingAfterBreak="0">
    <w:nsid w:val="3AA91487"/>
    <w:multiLevelType w:val="hybridMultilevel"/>
    <w:tmpl w:val="8B34EE56"/>
    <w:lvl w:ilvl="0" w:tplc="EED4DB22">
      <w:start w:val="1"/>
      <w:numFmt w:val="bullet"/>
      <w:lvlText w:val="•"/>
      <w:lvlJc w:val="left"/>
      <w:pPr>
        <w:tabs>
          <w:tab w:val="num" w:pos="360"/>
        </w:tabs>
        <w:ind w:left="360" w:hanging="360"/>
      </w:pPr>
      <w:rPr>
        <w:rFonts w:ascii="Arial" w:hAnsi="Arial" w:hint="default"/>
      </w:rPr>
    </w:lvl>
    <w:lvl w:ilvl="1" w:tplc="32E012DA" w:tentative="1">
      <w:start w:val="1"/>
      <w:numFmt w:val="bullet"/>
      <w:lvlText w:val="•"/>
      <w:lvlJc w:val="left"/>
      <w:pPr>
        <w:tabs>
          <w:tab w:val="num" w:pos="1080"/>
        </w:tabs>
        <w:ind w:left="1080" w:hanging="360"/>
      </w:pPr>
      <w:rPr>
        <w:rFonts w:ascii="Arial" w:hAnsi="Arial" w:hint="default"/>
      </w:rPr>
    </w:lvl>
    <w:lvl w:ilvl="2" w:tplc="AAEE00E0" w:tentative="1">
      <w:start w:val="1"/>
      <w:numFmt w:val="bullet"/>
      <w:lvlText w:val="•"/>
      <w:lvlJc w:val="left"/>
      <w:pPr>
        <w:tabs>
          <w:tab w:val="num" w:pos="1800"/>
        </w:tabs>
        <w:ind w:left="1800" w:hanging="360"/>
      </w:pPr>
      <w:rPr>
        <w:rFonts w:ascii="Arial" w:hAnsi="Arial" w:hint="default"/>
      </w:rPr>
    </w:lvl>
    <w:lvl w:ilvl="3" w:tplc="E4F632F6" w:tentative="1">
      <w:start w:val="1"/>
      <w:numFmt w:val="bullet"/>
      <w:lvlText w:val="•"/>
      <w:lvlJc w:val="left"/>
      <w:pPr>
        <w:tabs>
          <w:tab w:val="num" w:pos="2520"/>
        </w:tabs>
        <w:ind w:left="2520" w:hanging="360"/>
      </w:pPr>
      <w:rPr>
        <w:rFonts w:ascii="Arial" w:hAnsi="Arial" w:hint="default"/>
      </w:rPr>
    </w:lvl>
    <w:lvl w:ilvl="4" w:tplc="813A04B4" w:tentative="1">
      <w:start w:val="1"/>
      <w:numFmt w:val="bullet"/>
      <w:lvlText w:val="•"/>
      <w:lvlJc w:val="left"/>
      <w:pPr>
        <w:tabs>
          <w:tab w:val="num" w:pos="3240"/>
        </w:tabs>
        <w:ind w:left="3240" w:hanging="360"/>
      </w:pPr>
      <w:rPr>
        <w:rFonts w:ascii="Arial" w:hAnsi="Arial" w:hint="default"/>
      </w:rPr>
    </w:lvl>
    <w:lvl w:ilvl="5" w:tplc="E4FC30DC" w:tentative="1">
      <w:start w:val="1"/>
      <w:numFmt w:val="bullet"/>
      <w:lvlText w:val="•"/>
      <w:lvlJc w:val="left"/>
      <w:pPr>
        <w:tabs>
          <w:tab w:val="num" w:pos="3960"/>
        </w:tabs>
        <w:ind w:left="3960" w:hanging="360"/>
      </w:pPr>
      <w:rPr>
        <w:rFonts w:ascii="Arial" w:hAnsi="Arial" w:hint="default"/>
      </w:rPr>
    </w:lvl>
    <w:lvl w:ilvl="6" w:tplc="B9D0F97E" w:tentative="1">
      <w:start w:val="1"/>
      <w:numFmt w:val="bullet"/>
      <w:lvlText w:val="•"/>
      <w:lvlJc w:val="left"/>
      <w:pPr>
        <w:tabs>
          <w:tab w:val="num" w:pos="4680"/>
        </w:tabs>
        <w:ind w:left="4680" w:hanging="360"/>
      </w:pPr>
      <w:rPr>
        <w:rFonts w:ascii="Arial" w:hAnsi="Arial" w:hint="default"/>
      </w:rPr>
    </w:lvl>
    <w:lvl w:ilvl="7" w:tplc="EEA01552" w:tentative="1">
      <w:start w:val="1"/>
      <w:numFmt w:val="bullet"/>
      <w:lvlText w:val="•"/>
      <w:lvlJc w:val="left"/>
      <w:pPr>
        <w:tabs>
          <w:tab w:val="num" w:pos="5400"/>
        </w:tabs>
        <w:ind w:left="5400" w:hanging="360"/>
      </w:pPr>
      <w:rPr>
        <w:rFonts w:ascii="Arial" w:hAnsi="Arial" w:hint="default"/>
      </w:rPr>
    </w:lvl>
    <w:lvl w:ilvl="8" w:tplc="443ACE2A"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3B166DDE"/>
    <w:multiLevelType w:val="hybridMultilevel"/>
    <w:tmpl w:val="7D92CC04"/>
    <w:lvl w:ilvl="0" w:tplc="DB749E9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C34474E"/>
    <w:multiLevelType w:val="hybridMultilevel"/>
    <w:tmpl w:val="59AA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7A5552"/>
    <w:multiLevelType w:val="hybridMultilevel"/>
    <w:tmpl w:val="74B0ECE6"/>
    <w:lvl w:ilvl="0" w:tplc="12E8B38C">
      <w:start w:val="1"/>
      <w:numFmt w:val="decimal"/>
      <w:lvlText w:val="%1."/>
      <w:lvlJc w:val="left"/>
      <w:pPr>
        <w:ind w:left="720" w:hanging="360"/>
      </w:pPr>
      <w:rPr>
        <w:rFonts w:cstheme="minorBid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3E975750"/>
    <w:multiLevelType w:val="hybridMultilevel"/>
    <w:tmpl w:val="083AE408"/>
    <w:lvl w:ilvl="0" w:tplc="FFFFFFFF">
      <w:start w:val="1"/>
      <w:numFmt w:val="bullet"/>
      <w:pStyle w:val="EXTableBullet"/>
      <w:lvlText w:val=""/>
      <w:lvlJc w:val="left"/>
      <w:pPr>
        <w:ind w:left="144" w:hanging="144"/>
      </w:pPr>
      <w:rPr>
        <w:rFonts w:ascii="Symbol" w:hAnsi="Symbol" w:hint="default"/>
        <w:color w:val="auto"/>
        <w:sz w:val="28"/>
        <w:u w:color="993366"/>
      </w:rPr>
    </w:lvl>
    <w:lvl w:ilvl="1" w:tplc="930E0DBA">
      <w:start w:val="1"/>
      <w:numFmt w:val="bullet"/>
      <w:lvlText w:val="─"/>
      <w:lvlJc w:val="left"/>
      <w:pPr>
        <w:ind w:left="504" w:hanging="216"/>
      </w:pPr>
      <w:rPr>
        <w:rFonts w:ascii="Courier New" w:hAnsi="Courier New" w:hint="default"/>
        <w:color w:val="86BC25" w:themeColor="accent1"/>
      </w:rPr>
    </w:lvl>
    <w:lvl w:ilvl="2" w:tplc="106A2A4E">
      <w:start w:val="1"/>
      <w:numFmt w:val="bullet"/>
      <w:lvlText w:val="·"/>
      <w:lvlJc w:val="left"/>
      <w:pPr>
        <w:ind w:left="792" w:hanging="144"/>
      </w:pPr>
      <w:rPr>
        <w:rFonts w:ascii="Vrinda" w:hAnsi="Vrinda" w:hint="default"/>
        <w:color w:val="86BC25" w:themeColor="accent1"/>
        <w:u w:color="86BC25" w:themeColor="accent1"/>
        <w:vertAlign w:val="baseline"/>
      </w:rPr>
    </w:lvl>
    <w:lvl w:ilvl="3" w:tplc="75DE59D4">
      <w:start w:val="1"/>
      <w:numFmt w:val="bullet"/>
      <w:lvlText w:val=""/>
      <w:lvlJc w:val="left"/>
      <w:pPr>
        <w:ind w:left="2880" w:hanging="360"/>
      </w:pPr>
      <w:rPr>
        <w:rFonts w:ascii="Symbol" w:hAnsi="Symbol" w:hint="default"/>
      </w:rPr>
    </w:lvl>
    <w:lvl w:ilvl="4" w:tplc="9F46E1AA">
      <w:start w:val="1"/>
      <w:numFmt w:val="bullet"/>
      <w:lvlText w:val="o"/>
      <w:lvlJc w:val="left"/>
      <w:pPr>
        <w:ind w:left="3600" w:hanging="360"/>
      </w:pPr>
      <w:rPr>
        <w:rFonts w:ascii="Courier New" w:hAnsi="Courier New" w:cs="Courier New" w:hint="default"/>
      </w:rPr>
    </w:lvl>
    <w:lvl w:ilvl="5" w:tplc="BCE4F8C6">
      <w:start w:val="1"/>
      <w:numFmt w:val="bullet"/>
      <w:lvlText w:val=""/>
      <w:lvlJc w:val="left"/>
      <w:pPr>
        <w:ind w:left="4320" w:hanging="360"/>
      </w:pPr>
      <w:rPr>
        <w:rFonts w:ascii="Wingdings" w:hAnsi="Wingdings" w:hint="default"/>
      </w:rPr>
    </w:lvl>
    <w:lvl w:ilvl="6" w:tplc="54FCD25A">
      <w:start w:val="1"/>
      <w:numFmt w:val="bullet"/>
      <w:lvlText w:val=""/>
      <w:lvlJc w:val="left"/>
      <w:pPr>
        <w:ind w:left="5040" w:hanging="360"/>
      </w:pPr>
      <w:rPr>
        <w:rFonts w:ascii="Symbol" w:hAnsi="Symbol" w:hint="default"/>
      </w:rPr>
    </w:lvl>
    <w:lvl w:ilvl="7" w:tplc="8688A72E">
      <w:start w:val="1"/>
      <w:numFmt w:val="bullet"/>
      <w:lvlText w:val="o"/>
      <w:lvlJc w:val="left"/>
      <w:pPr>
        <w:ind w:left="5760" w:hanging="360"/>
      </w:pPr>
      <w:rPr>
        <w:rFonts w:ascii="Courier New" w:hAnsi="Courier New" w:cs="Courier New" w:hint="default"/>
      </w:rPr>
    </w:lvl>
    <w:lvl w:ilvl="8" w:tplc="FED275CE">
      <w:start w:val="1"/>
      <w:numFmt w:val="bullet"/>
      <w:lvlText w:val=""/>
      <w:lvlJc w:val="left"/>
      <w:pPr>
        <w:ind w:left="6480" w:hanging="360"/>
      </w:pPr>
      <w:rPr>
        <w:rFonts w:ascii="Wingdings" w:hAnsi="Wingdings" w:hint="default"/>
      </w:rPr>
    </w:lvl>
  </w:abstractNum>
  <w:abstractNum w:abstractNumId="47" w15:restartNumberingAfterBreak="0">
    <w:nsid w:val="40D4384D"/>
    <w:multiLevelType w:val="hybridMultilevel"/>
    <w:tmpl w:val="62EA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C178A1"/>
    <w:multiLevelType w:val="hybridMultilevel"/>
    <w:tmpl w:val="3EAA8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6F6768"/>
    <w:multiLevelType w:val="hybridMultilevel"/>
    <w:tmpl w:val="817C09E6"/>
    <w:lvl w:ilvl="0" w:tplc="04240001">
      <w:start w:val="1"/>
      <w:numFmt w:val="bullet"/>
      <w:lvlText w:val=""/>
      <w:lvlJc w:val="left"/>
      <w:pPr>
        <w:ind w:left="927"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0" w15:restartNumberingAfterBreak="0">
    <w:nsid w:val="45E75FBC"/>
    <w:multiLevelType w:val="hybridMultilevel"/>
    <w:tmpl w:val="D80015E2"/>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72F154A"/>
    <w:multiLevelType w:val="hybridMultilevel"/>
    <w:tmpl w:val="701A19B4"/>
    <w:lvl w:ilvl="0" w:tplc="5D1463DC">
      <w:start w:val="2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8174E9C"/>
    <w:multiLevelType w:val="hybridMultilevel"/>
    <w:tmpl w:val="3BC0AD9E"/>
    <w:lvl w:ilvl="0" w:tplc="FAF2AA26">
      <w:start w:val="1"/>
      <w:numFmt w:val="bullet"/>
      <w:lvlText w:val="•"/>
      <w:lvlJc w:val="left"/>
      <w:pPr>
        <w:tabs>
          <w:tab w:val="num" w:pos="720"/>
        </w:tabs>
        <w:ind w:left="720" w:hanging="360"/>
      </w:pPr>
      <w:rPr>
        <w:rFonts w:ascii="Arial" w:hAnsi="Arial" w:hint="default"/>
        <w:color w:val="auto"/>
      </w:rPr>
    </w:lvl>
    <w:lvl w:ilvl="1" w:tplc="4C862C30" w:tentative="1">
      <w:start w:val="1"/>
      <w:numFmt w:val="bullet"/>
      <w:lvlText w:val="•"/>
      <w:lvlJc w:val="left"/>
      <w:pPr>
        <w:tabs>
          <w:tab w:val="num" w:pos="1440"/>
        </w:tabs>
        <w:ind w:left="1440" w:hanging="360"/>
      </w:pPr>
      <w:rPr>
        <w:rFonts w:ascii="Arial" w:hAnsi="Arial" w:hint="default"/>
      </w:rPr>
    </w:lvl>
    <w:lvl w:ilvl="2" w:tplc="BBE23D5C" w:tentative="1">
      <w:start w:val="1"/>
      <w:numFmt w:val="bullet"/>
      <w:lvlText w:val="•"/>
      <w:lvlJc w:val="left"/>
      <w:pPr>
        <w:tabs>
          <w:tab w:val="num" w:pos="2160"/>
        </w:tabs>
        <w:ind w:left="2160" w:hanging="360"/>
      </w:pPr>
      <w:rPr>
        <w:rFonts w:ascii="Arial" w:hAnsi="Arial" w:hint="default"/>
      </w:rPr>
    </w:lvl>
    <w:lvl w:ilvl="3" w:tplc="6206E702" w:tentative="1">
      <w:start w:val="1"/>
      <w:numFmt w:val="bullet"/>
      <w:lvlText w:val="•"/>
      <w:lvlJc w:val="left"/>
      <w:pPr>
        <w:tabs>
          <w:tab w:val="num" w:pos="2880"/>
        </w:tabs>
        <w:ind w:left="2880" w:hanging="360"/>
      </w:pPr>
      <w:rPr>
        <w:rFonts w:ascii="Arial" w:hAnsi="Arial" w:hint="default"/>
      </w:rPr>
    </w:lvl>
    <w:lvl w:ilvl="4" w:tplc="B606A062" w:tentative="1">
      <w:start w:val="1"/>
      <w:numFmt w:val="bullet"/>
      <w:lvlText w:val="•"/>
      <w:lvlJc w:val="left"/>
      <w:pPr>
        <w:tabs>
          <w:tab w:val="num" w:pos="3600"/>
        </w:tabs>
        <w:ind w:left="3600" w:hanging="360"/>
      </w:pPr>
      <w:rPr>
        <w:rFonts w:ascii="Arial" w:hAnsi="Arial" w:hint="default"/>
      </w:rPr>
    </w:lvl>
    <w:lvl w:ilvl="5" w:tplc="4A40FEFA" w:tentative="1">
      <w:start w:val="1"/>
      <w:numFmt w:val="bullet"/>
      <w:lvlText w:val="•"/>
      <w:lvlJc w:val="left"/>
      <w:pPr>
        <w:tabs>
          <w:tab w:val="num" w:pos="4320"/>
        </w:tabs>
        <w:ind w:left="4320" w:hanging="360"/>
      </w:pPr>
      <w:rPr>
        <w:rFonts w:ascii="Arial" w:hAnsi="Arial" w:hint="default"/>
      </w:rPr>
    </w:lvl>
    <w:lvl w:ilvl="6" w:tplc="6AE0AEC0" w:tentative="1">
      <w:start w:val="1"/>
      <w:numFmt w:val="bullet"/>
      <w:lvlText w:val="•"/>
      <w:lvlJc w:val="left"/>
      <w:pPr>
        <w:tabs>
          <w:tab w:val="num" w:pos="5040"/>
        </w:tabs>
        <w:ind w:left="5040" w:hanging="360"/>
      </w:pPr>
      <w:rPr>
        <w:rFonts w:ascii="Arial" w:hAnsi="Arial" w:hint="default"/>
      </w:rPr>
    </w:lvl>
    <w:lvl w:ilvl="7" w:tplc="6D8032D2" w:tentative="1">
      <w:start w:val="1"/>
      <w:numFmt w:val="bullet"/>
      <w:lvlText w:val="•"/>
      <w:lvlJc w:val="left"/>
      <w:pPr>
        <w:tabs>
          <w:tab w:val="num" w:pos="5760"/>
        </w:tabs>
        <w:ind w:left="5760" w:hanging="360"/>
      </w:pPr>
      <w:rPr>
        <w:rFonts w:ascii="Arial" w:hAnsi="Arial" w:hint="default"/>
      </w:rPr>
    </w:lvl>
    <w:lvl w:ilvl="8" w:tplc="03D8CAA8"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82C7F55"/>
    <w:multiLevelType w:val="hybridMultilevel"/>
    <w:tmpl w:val="8E5244A8"/>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8EB1457"/>
    <w:multiLevelType w:val="hybridMultilevel"/>
    <w:tmpl w:val="09CC2914"/>
    <w:lvl w:ilvl="0" w:tplc="4D5E7288">
      <w:start w:val="1"/>
      <w:numFmt w:val="bullet"/>
      <w:lvlText w:val="•"/>
      <w:lvlJc w:val="left"/>
      <w:pPr>
        <w:tabs>
          <w:tab w:val="num" w:pos="720"/>
        </w:tabs>
        <w:ind w:left="720" w:hanging="360"/>
      </w:pPr>
      <w:rPr>
        <w:rFonts w:ascii="Arial" w:hAnsi="Arial" w:hint="default"/>
      </w:rPr>
    </w:lvl>
    <w:lvl w:ilvl="1" w:tplc="350A49F2" w:tentative="1">
      <w:start w:val="1"/>
      <w:numFmt w:val="bullet"/>
      <w:lvlText w:val="•"/>
      <w:lvlJc w:val="left"/>
      <w:pPr>
        <w:tabs>
          <w:tab w:val="num" w:pos="1440"/>
        </w:tabs>
        <w:ind w:left="1440" w:hanging="360"/>
      </w:pPr>
      <w:rPr>
        <w:rFonts w:ascii="Arial" w:hAnsi="Arial" w:hint="default"/>
      </w:rPr>
    </w:lvl>
    <w:lvl w:ilvl="2" w:tplc="5B22BA9E" w:tentative="1">
      <w:start w:val="1"/>
      <w:numFmt w:val="bullet"/>
      <w:lvlText w:val="•"/>
      <w:lvlJc w:val="left"/>
      <w:pPr>
        <w:tabs>
          <w:tab w:val="num" w:pos="2160"/>
        </w:tabs>
        <w:ind w:left="2160" w:hanging="360"/>
      </w:pPr>
      <w:rPr>
        <w:rFonts w:ascii="Arial" w:hAnsi="Arial" w:hint="default"/>
      </w:rPr>
    </w:lvl>
    <w:lvl w:ilvl="3" w:tplc="D01E97DC" w:tentative="1">
      <w:start w:val="1"/>
      <w:numFmt w:val="bullet"/>
      <w:lvlText w:val="•"/>
      <w:lvlJc w:val="left"/>
      <w:pPr>
        <w:tabs>
          <w:tab w:val="num" w:pos="2880"/>
        </w:tabs>
        <w:ind w:left="2880" w:hanging="360"/>
      </w:pPr>
      <w:rPr>
        <w:rFonts w:ascii="Arial" w:hAnsi="Arial" w:hint="default"/>
      </w:rPr>
    </w:lvl>
    <w:lvl w:ilvl="4" w:tplc="804088C2" w:tentative="1">
      <w:start w:val="1"/>
      <w:numFmt w:val="bullet"/>
      <w:lvlText w:val="•"/>
      <w:lvlJc w:val="left"/>
      <w:pPr>
        <w:tabs>
          <w:tab w:val="num" w:pos="3600"/>
        </w:tabs>
        <w:ind w:left="3600" w:hanging="360"/>
      </w:pPr>
      <w:rPr>
        <w:rFonts w:ascii="Arial" w:hAnsi="Arial" w:hint="default"/>
      </w:rPr>
    </w:lvl>
    <w:lvl w:ilvl="5" w:tplc="0F78CBCE" w:tentative="1">
      <w:start w:val="1"/>
      <w:numFmt w:val="bullet"/>
      <w:lvlText w:val="•"/>
      <w:lvlJc w:val="left"/>
      <w:pPr>
        <w:tabs>
          <w:tab w:val="num" w:pos="4320"/>
        </w:tabs>
        <w:ind w:left="4320" w:hanging="360"/>
      </w:pPr>
      <w:rPr>
        <w:rFonts w:ascii="Arial" w:hAnsi="Arial" w:hint="default"/>
      </w:rPr>
    </w:lvl>
    <w:lvl w:ilvl="6" w:tplc="1A6E6C84" w:tentative="1">
      <w:start w:val="1"/>
      <w:numFmt w:val="bullet"/>
      <w:lvlText w:val="•"/>
      <w:lvlJc w:val="left"/>
      <w:pPr>
        <w:tabs>
          <w:tab w:val="num" w:pos="5040"/>
        </w:tabs>
        <w:ind w:left="5040" w:hanging="360"/>
      </w:pPr>
      <w:rPr>
        <w:rFonts w:ascii="Arial" w:hAnsi="Arial" w:hint="default"/>
      </w:rPr>
    </w:lvl>
    <w:lvl w:ilvl="7" w:tplc="9648B0B4" w:tentative="1">
      <w:start w:val="1"/>
      <w:numFmt w:val="bullet"/>
      <w:lvlText w:val="•"/>
      <w:lvlJc w:val="left"/>
      <w:pPr>
        <w:tabs>
          <w:tab w:val="num" w:pos="5760"/>
        </w:tabs>
        <w:ind w:left="5760" w:hanging="360"/>
      </w:pPr>
      <w:rPr>
        <w:rFonts w:ascii="Arial" w:hAnsi="Arial" w:hint="default"/>
      </w:rPr>
    </w:lvl>
    <w:lvl w:ilvl="8" w:tplc="575E026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9C67325"/>
    <w:multiLevelType w:val="hybridMultilevel"/>
    <w:tmpl w:val="594AE0B2"/>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831D62"/>
    <w:multiLevelType w:val="hybridMultilevel"/>
    <w:tmpl w:val="17A20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800203"/>
    <w:multiLevelType w:val="hybridMultilevel"/>
    <w:tmpl w:val="2C1EEB5E"/>
    <w:lvl w:ilvl="0" w:tplc="F31865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A40E3C"/>
    <w:multiLevelType w:val="hybridMultilevel"/>
    <w:tmpl w:val="91D4045C"/>
    <w:lvl w:ilvl="0" w:tplc="7AE4F5B2">
      <w:start w:val="1"/>
      <w:numFmt w:val="bullet"/>
      <w:lvlText w:val="•"/>
      <w:lvlJc w:val="left"/>
      <w:pPr>
        <w:tabs>
          <w:tab w:val="num" w:pos="720"/>
        </w:tabs>
        <w:ind w:left="720" w:hanging="360"/>
      </w:pPr>
      <w:rPr>
        <w:rFonts w:ascii="Arial" w:hAnsi="Arial" w:hint="default"/>
      </w:rPr>
    </w:lvl>
    <w:lvl w:ilvl="1" w:tplc="4D0AF9CC" w:tentative="1">
      <w:start w:val="1"/>
      <w:numFmt w:val="bullet"/>
      <w:lvlText w:val="•"/>
      <w:lvlJc w:val="left"/>
      <w:pPr>
        <w:tabs>
          <w:tab w:val="num" w:pos="1440"/>
        </w:tabs>
        <w:ind w:left="1440" w:hanging="360"/>
      </w:pPr>
      <w:rPr>
        <w:rFonts w:ascii="Arial" w:hAnsi="Arial" w:hint="default"/>
      </w:rPr>
    </w:lvl>
    <w:lvl w:ilvl="2" w:tplc="A7A88946" w:tentative="1">
      <w:start w:val="1"/>
      <w:numFmt w:val="bullet"/>
      <w:lvlText w:val="•"/>
      <w:lvlJc w:val="left"/>
      <w:pPr>
        <w:tabs>
          <w:tab w:val="num" w:pos="2160"/>
        </w:tabs>
        <w:ind w:left="2160" w:hanging="360"/>
      </w:pPr>
      <w:rPr>
        <w:rFonts w:ascii="Arial" w:hAnsi="Arial" w:hint="default"/>
      </w:rPr>
    </w:lvl>
    <w:lvl w:ilvl="3" w:tplc="EE04ABB8" w:tentative="1">
      <w:start w:val="1"/>
      <w:numFmt w:val="bullet"/>
      <w:lvlText w:val="•"/>
      <w:lvlJc w:val="left"/>
      <w:pPr>
        <w:tabs>
          <w:tab w:val="num" w:pos="2880"/>
        </w:tabs>
        <w:ind w:left="2880" w:hanging="360"/>
      </w:pPr>
      <w:rPr>
        <w:rFonts w:ascii="Arial" w:hAnsi="Arial" w:hint="default"/>
      </w:rPr>
    </w:lvl>
    <w:lvl w:ilvl="4" w:tplc="2EAE2064" w:tentative="1">
      <w:start w:val="1"/>
      <w:numFmt w:val="bullet"/>
      <w:lvlText w:val="•"/>
      <w:lvlJc w:val="left"/>
      <w:pPr>
        <w:tabs>
          <w:tab w:val="num" w:pos="3600"/>
        </w:tabs>
        <w:ind w:left="3600" w:hanging="360"/>
      </w:pPr>
      <w:rPr>
        <w:rFonts w:ascii="Arial" w:hAnsi="Arial" w:hint="default"/>
      </w:rPr>
    </w:lvl>
    <w:lvl w:ilvl="5" w:tplc="F57E7F48" w:tentative="1">
      <w:start w:val="1"/>
      <w:numFmt w:val="bullet"/>
      <w:lvlText w:val="•"/>
      <w:lvlJc w:val="left"/>
      <w:pPr>
        <w:tabs>
          <w:tab w:val="num" w:pos="4320"/>
        </w:tabs>
        <w:ind w:left="4320" w:hanging="360"/>
      </w:pPr>
      <w:rPr>
        <w:rFonts w:ascii="Arial" w:hAnsi="Arial" w:hint="default"/>
      </w:rPr>
    </w:lvl>
    <w:lvl w:ilvl="6" w:tplc="4CDAA04A" w:tentative="1">
      <w:start w:val="1"/>
      <w:numFmt w:val="bullet"/>
      <w:lvlText w:val="•"/>
      <w:lvlJc w:val="left"/>
      <w:pPr>
        <w:tabs>
          <w:tab w:val="num" w:pos="5040"/>
        </w:tabs>
        <w:ind w:left="5040" w:hanging="360"/>
      </w:pPr>
      <w:rPr>
        <w:rFonts w:ascii="Arial" w:hAnsi="Arial" w:hint="default"/>
      </w:rPr>
    </w:lvl>
    <w:lvl w:ilvl="7" w:tplc="9D0C78AC" w:tentative="1">
      <w:start w:val="1"/>
      <w:numFmt w:val="bullet"/>
      <w:lvlText w:val="•"/>
      <w:lvlJc w:val="left"/>
      <w:pPr>
        <w:tabs>
          <w:tab w:val="num" w:pos="5760"/>
        </w:tabs>
        <w:ind w:left="5760" w:hanging="360"/>
      </w:pPr>
      <w:rPr>
        <w:rFonts w:ascii="Arial" w:hAnsi="Arial" w:hint="default"/>
      </w:rPr>
    </w:lvl>
    <w:lvl w:ilvl="8" w:tplc="C14C19F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6BC42FA"/>
    <w:multiLevelType w:val="hybridMultilevel"/>
    <w:tmpl w:val="931041F4"/>
    <w:lvl w:ilvl="0" w:tplc="93F0C5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8492CF7"/>
    <w:multiLevelType w:val="hybridMultilevel"/>
    <w:tmpl w:val="AE64E7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B63B5E"/>
    <w:multiLevelType w:val="hybridMultilevel"/>
    <w:tmpl w:val="B1CA04A4"/>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AF4012F"/>
    <w:multiLevelType w:val="hybridMultilevel"/>
    <w:tmpl w:val="3CE8D8C8"/>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DC3912"/>
    <w:multiLevelType w:val="hybridMultilevel"/>
    <w:tmpl w:val="AA202CE2"/>
    <w:lvl w:ilvl="0" w:tplc="930E0DBA">
      <w:start w:val="1"/>
      <w:numFmt w:val="bullet"/>
      <w:lvlText w:val="─"/>
      <w:lvlJc w:val="left"/>
      <w:pPr>
        <w:ind w:left="720" w:hanging="360"/>
      </w:pPr>
      <w:rPr>
        <w:rFonts w:ascii="Courier New" w:hAnsi="Courier New" w:hint="default"/>
        <w:color w:val="86BC2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561EA3"/>
    <w:multiLevelType w:val="hybridMultilevel"/>
    <w:tmpl w:val="0406CD76"/>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B27806"/>
    <w:multiLevelType w:val="multilevel"/>
    <w:tmpl w:val="A7BA350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614C7558"/>
    <w:multiLevelType w:val="hybridMultilevel"/>
    <w:tmpl w:val="EA626D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2C311EE"/>
    <w:multiLevelType w:val="hybridMultilevel"/>
    <w:tmpl w:val="199CDD68"/>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34937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40E30EA"/>
    <w:multiLevelType w:val="hybridMultilevel"/>
    <w:tmpl w:val="8B6A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281EF8"/>
    <w:multiLevelType w:val="hybridMultilevel"/>
    <w:tmpl w:val="82A47550"/>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70D2875"/>
    <w:multiLevelType w:val="hybridMultilevel"/>
    <w:tmpl w:val="83AE542E"/>
    <w:lvl w:ilvl="0" w:tplc="930E0DBA">
      <w:start w:val="1"/>
      <w:numFmt w:val="bullet"/>
      <w:lvlText w:val="─"/>
      <w:lvlJc w:val="left"/>
      <w:pPr>
        <w:ind w:left="1440" w:hanging="360"/>
      </w:pPr>
      <w:rPr>
        <w:rFonts w:ascii="Courier New" w:hAnsi="Courier New" w:hint="default"/>
        <w:color w:val="86BC2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9245C86"/>
    <w:multiLevelType w:val="multilevel"/>
    <w:tmpl w:val="5AB4170E"/>
    <w:lvl w:ilvl="0">
      <w:start w:val="1"/>
      <w:numFmt w:val="decimal"/>
      <w:lvlText w:val="%1."/>
      <w:lvlJc w:val="left"/>
      <w:pPr>
        <w:ind w:left="360" w:hanging="360"/>
      </w:pPr>
      <w:rPr>
        <w:rFonts w:hint="default"/>
      </w:rPr>
    </w:lvl>
    <w:lvl w:ilvl="1">
      <w:start w:val="1"/>
      <w:numFmt w:val="decimal"/>
      <w:pStyle w:val="Naslov2"/>
      <w:lvlText w:val="%1.%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3" w15:restartNumberingAfterBreak="0">
    <w:nsid w:val="6A16123B"/>
    <w:multiLevelType w:val="hybridMultilevel"/>
    <w:tmpl w:val="54BE54B8"/>
    <w:lvl w:ilvl="0" w:tplc="4F748E72">
      <w:start w:val="1"/>
      <w:numFmt w:val="decimal"/>
      <w:lvlText w:val="%1."/>
      <w:lvlJc w:val="left"/>
      <w:pPr>
        <w:ind w:left="643" w:hanging="360"/>
      </w:pPr>
      <w:rPr>
        <w:rFonts w:hint="default"/>
      </w:rPr>
    </w:lvl>
    <w:lvl w:ilvl="1" w:tplc="8BAA7598">
      <w:numFmt w:val="bullet"/>
      <w:lvlText w:val="-"/>
      <w:lvlJc w:val="left"/>
      <w:pPr>
        <w:ind w:left="644" w:hanging="360"/>
      </w:pPr>
      <w:rPr>
        <w:rFonts w:ascii="Calibri" w:eastAsiaTheme="minorHAnsi" w:hAnsi="Calibri" w:cs="Calibri" w:hint="default"/>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4" w15:restartNumberingAfterBreak="0">
    <w:nsid w:val="6A3C57D3"/>
    <w:multiLevelType w:val="multilevel"/>
    <w:tmpl w:val="13A0685A"/>
    <w:lvl w:ilvl="0">
      <w:start w:val="5"/>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75" w15:restartNumberingAfterBreak="0">
    <w:nsid w:val="6BF607E6"/>
    <w:multiLevelType w:val="hybridMultilevel"/>
    <w:tmpl w:val="C27451A6"/>
    <w:lvl w:ilvl="0" w:tplc="C79E89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CA34D3"/>
    <w:multiLevelType w:val="multilevel"/>
    <w:tmpl w:val="723CEB2C"/>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7" w15:restartNumberingAfterBreak="0">
    <w:nsid w:val="70DF7D69"/>
    <w:multiLevelType w:val="hybridMultilevel"/>
    <w:tmpl w:val="0A48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374065C"/>
    <w:multiLevelType w:val="hybridMultilevel"/>
    <w:tmpl w:val="30EC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71314F"/>
    <w:multiLevelType w:val="hybridMultilevel"/>
    <w:tmpl w:val="2DAA4FDE"/>
    <w:lvl w:ilvl="0" w:tplc="865281F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1061AB"/>
    <w:multiLevelType w:val="hybridMultilevel"/>
    <w:tmpl w:val="60D64CCE"/>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2269D9"/>
    <w:multiLevelType w:val="hybridMultilevel"/>
    <w:tmpl w:val="D5C222A4"/>
    <w:lvl w:ilvl="0" w:tplc="543E3462">
      <w:start w:val="1"/>
      <w:numFmt w:val="bullet"/>
      <w:lvlText w:val="•"/>
      <w:lvlJc w:val="left"/>
      <w:pPr>
        <w:tabs>
          <w:tab w:val="num" w:pos="720"/>
        </w:tabs>
        <w:ind w:left="720" w:hanging="360"/>
      </w:pPr>
      <w:rPr>
        <w:rFonts w:ascii="Arial" w:hAnsi="Arial" w:hint="default"/>
      </w:rPr>
    </w:lvl>
    <w:lvl w:ilvl="1" w:tplc="035C5DFA" w:tentative="1">
      <w:start w:val="1"/>
      <w:numFmt w:val="bullet"/>
      <w:lvlText w:val="•"/>
      <w:lvlJc w:val="left"/>
      <w:pPr>
        <w:tabs>
          <w:tab w:val="num" w:pos="1440"/>
        </w:tabs>
        <w:ind w:left="1440" w:hanging="360"/>
      </w:pPr>
      <w:rPr>
        <w:rFonts w:ascii="Arial" w:hAnsi="Arial" w:hint="default"/>
      </w:rPr>
    </w:lvl>
    <w:lvl w:ilvl="2" w:tplc="BBBA7502" w:tentative="1">
      <w:start w:val="1"/>
      <w:numFmt w:val="bullet"/>
      <w:lvlText w:val="•"/>
      <w:lvlJc w:val="left"/>
      <w:pPr>
        <w:tabs>
          <w:tab w:val="num" w:pos="2160"/>
        </w:tabs>
        <w:ind w:left="2160" w:hanging="360"/>
      </w:pPr>
      <w:rPr>
        <w:rFonts w:ascii="Arial" w:hAnsi="Arial" w:hint="default"/>
      </w:rPr>
    </w:lvl>
    <w:lvl w:ilvl="3" w:tplc="497206FE" w:tentative="1">
      <w:start w:val="1"/>
      <w:numFmt w:val="bullet"/>
      <w:lvlText w:val="•"/>
      <w:lvlJc w:val="left"/>
      <w:pPr>
        <w:tabs>
          <w:tab w:val="num" w:pos="2880"/>
        </w:tabs>
        <w:ind w:left="2880" w:hanging="360"/>
      </w:pPr>
      <w:rPr>
        <w:rFonts w:ascii="Arial" w:hAnsi="Arial" w:hint="default"/>
      </w:rPr>
    </w:lvl>
    <w:lvl w:ilvl="4" w:tplc="94725E3A" w:tentative="1">
      <w:start w:val="1"/>
      <w:numFmt w:val="bullet"/>
      <w:lvlText w:val="•"/>
      <w:lvlJc w:val="left"/>
      <w:pPr>
        <w:tabs>
          <w:tab w:val="num" w:pos="3600"/>
        </w:tabs>
        <w:ind w:left="3600" w:hanging="360"/>
      </w:pPr>
      <w:rPr>
        <w:rFonts w:ascii="Arial" w:hAnsi="Arial" w:hint="default"/>
      </w:rPr>
    </w:lvl>
    <w:lvl w:ilvl="5" w:tplc="4732D7D8" w:tentative="1">
      <w:start w:val="1"/>
      <w:numFmt w:val="bullet"/>
      <w:lvlText w:val="•"/>
      <w:lvlJc w:val="left"/>
      <w:pPr>
        <w:tabs>
          <w:tab w:val="num" w:pos="4320"/>
        </w:tabs>
        <w:ind w:left="4320" w:hanging="360"/>
      </w:pPr>
      <w:rPr>
        <w:rFonts w:ascii="Arial" w:hAnsi="Arial" w:hint="default"/>
      </w:rPr>
    </w:lvl>
    <w:lvl w:ilvl="6" w:tplc="24CAC0A8" w:tentative="1">
      <w:start w:val="1"/>
      <w:numFmt w:val="bullet"/>
      <w:lvlText w:val="•"/>
      <w:lvlJc w:val="left"/>
      <w:pPr>
        <w:tabs>
          <w:tab w:val="num" w:pos="5040"/>
        </w:tabs>
        <w:ind w:left="5040" w:hanging="360"/>
      </w:pPr>
      <w:rPr>
        <w:rFonts w:ascii="Arial" w:hAnsi="Arial" w:hint="default"/>
      </w:rPr>
    </w:lvl>
    <w:lvl w:ilvl="7" w:tplc="86BECCEE" w:tentative="1">
      <w:start w:val="1"/>
      <w:numFmt w:val="bullet"/>
      <w:lvlText w:val="•"/>
      <w:lvlJc w:val="left"/>
      <w:pPr>
        <w:tabs>
          <w:tab w:val="num" w:pos="5760"/>
        </w:tabs>
        <w:ind w:left="5760" w:hanging="360"/>
      </w:pPr>
      <w:rPr>
        <w:rFonts w:ascii="Arial" w:hAnsi="Arial" w:hint="default"/>
      </w:rPr>
    </w:lvl>
    <w:lvl w:ilvl="8" w:tplc="854C3CA4"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9DF266E"/>
    <w:multiLevelType w:val="hybridMultilevel"/>
    <w:tmpl w:val="FDB2616A"/>
    <w:lvl w:ilvl="0" w:tplc="EC702EA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A5026FD"/>
    <w:multiLevelType w:val="hybridMultilevel"/>
    <w:tmpl w:val="FF38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694C64"/>
    <w:multiLevelType w:val="hybridMultilevel"/>
    <w:tmpl w:val="650CE050"/>
    <w:lvl w:ilvl="0" w:tplc="5D1463DC">
      <w:start w:val="2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7E7D53AF"/>
    <w:multiLevelType w:val="hybridMultilevel"/>
    <w:tmpl w:val="70AE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23"/>
  </w:num>
  <w:num w:numId="3">
    <w:abstractNumId w:val="32"/>
  </w:num>
  <w:num w:numId="4">
    <w:abstractNumId w:val="4"/>
  </w:num>
  <w:num w:numId="5">
    <w:abstractNumId w:val="85"/>
  </w:num>
  <w:num w:numId="6">
    <w:abstractNumId w:val="24"/>
  </w:num>
  <w:num w:numId="7">
    <w:abstractNumId w:val="62"/>
  </w:num>
  <w:num w:numId="8">
    <w:abstractNumId w:val="9"/>
  </w:num>
  <w:num w:numId="9">
    <w:abstractNumId w:val="53"/>
  </w:num>
  <w:num w:numId="10">
    <w:abstractNumId w:val="72"/>
  </w:num>
  <w:num w:numId="11">
    <w:abstractNumId w:val="45"/>
  </w:num>
  <w:num w:numId="12">
    <w:abstractNumId w:val="33"/>
  </w:num>
  <w:num w:numId="13">
    <w:abstractNumId w:val="63"/>
  </w:num>
  <w:num w:numId="14">
    <w:abstractNumId w:val="6"/>
  </w:num>
  <w:num w:numId="15">
    <w:abstractNumId w:val="22"/>
  </w:num>
  <w:num w:numId="16">
    <w:abstractNumId w:val="39"/>
  </w:num>
  <w:num w:numId="17">
    <w:abstractNumId w:val="26"/>
  </w:num>
  <w:num w:numId="18">
    <w:abstractNumId w:val="37"/>
  </w:num>
  <w:num w:numId="19">
    <w:abstractNumId w:val="42"/>
  </w:num>
  <w:num w:numId="20">
    <w:abstractNumId w:val="27"/>
  </w:num>
  <w:num w:numId="21">
    <w:abstractNumId w:val="13"/>
  </w:num>
  <w:num w:numId="22">
    <w:abstractNumId w:val="17"/>
  </w:num>
  <w:num w:numId="23">
    <w:abstractNumId w:val="52"/>
  </w:num>
  <w:num w:numId="24">
    <w:abstractNumId w:val="34"/>
  </w:num>
  <w:num w:numId="25">
    <w:abstractNumId w:val="54"/>
  </w:num>
  <w:num w:numId="26">
    <w:abstractNumId w:val="81"/>
  </w:num>
  <w:num w:numId="27">
    <w:abstractNumId w:val="58"/>
  </w:num>
  <w:num w:numId="28">
    <w:abstractNumId w:val="73"/>
  </w:num>
  <w:num w:numId="29">
    <w:abstractNumId w:val="56"/>
  </w:num>
  <w:num w:numId="30">
    <w:abstractNumId w:val="66"/>
  </w:num>
  <w:num w:numId="31">
    <w:abstractNumId w:val="40"/>
  </w:num>
  <w:num w:numId="32">
    <w:abstractNumId w:val="35"/>
  </w:num>
  <w:num w:numId="33">
    <w:abstractNumId w:val="61"/>
  </w:num>
  <w:num w:numId="34">
    <w:abstractNumId w:val="18"/>
  </w:num>
  <w:num w:numId="35">
    <w:abstractNumId w:val="55"/>
  </w:num>
  <w:num w:numId="36">
    <w:abstractNumId w:val="80"/>
  </w:num>
  <w:num w:numId="37">
    <w:abstractNumId w:val="21"/>
  </w:num>
  <w:num w:numId="38">
    <w:abstractNumId w:val="67"/>
  </w:num>
  <w:num w:numId="39">
    <w:abstractNumId w:val="70"/>
  </w:num>
  <w:num w:numId="40">
    <w:abstractNumId w:val="50"/>
  </w:num>
  <w:num w:numId="41">
    <w:abstractNumId w:val="14"/>
  </w:num>
  <w:num w:numId="42">
    <w:abstractNumId w:val="64"/>
  </w:num>
  <w:num w:numId="43">
    <w:abstractNumId w:val="38"/>
  </w:num>
  <w:num w:numId="44">
    <w:abstractNumId w:val="82"/>
  </w:num>
  <w:num w:numId="45">
    <w:abstractNumId w:val="79"/>
  </w:num>
  <w:num w:numId="46">
    <w:abstractNumId w:val="49"/>
  </w:num>
  <w:num w:numId="47">
    <w:abstractNumId w:val="41"/>
  </w:num>
  <w:num w:numId="48">
    <w:abstractNumId w:val="30"/>
  </w:num>
  <w:num w:numId="49">
    <w:abstractNumId w:val="78"/>
  </w:num>
  <w:num w:numId="50">
    <w:abstractNumId w:val="31"/>
  </w:num>
  <w:num w:numId="51">
    <w:abstractNumId w:val="12"/>
  </w:num>
  <w:num w:numId="52">
    <w:abstractNumId w:val="1"/>
  </w:num>
  <w:num w:numId="53">
    <w:abstractNumId w:val="71"/>
  </w:num>
  <w:num w:numId="54">
    <w:abstractNumId w:val="76"/>
  </w:num>
  <w:num w:numId="55">
    <w:abstractNumId w:val="68"/>
  </w:num>
  <w:num w:numId="56">
    <w:abstractNumId w:val="2"/>
  </w:num>
  <w:num w:numId="57">
    <w:abstractNumId w:val="36"/>
  </w:num>
  <w:num w:numId="58">
    <w:abstractNumId w:val="48"/>
  </w:num>
  <w:num w:numId="59">
    <w:abstractNumId w:val="19"/>
  </w:num>
  <w:num w:numId="60">
    <w:abstractNumId w:val="25"/>
  </w:num>
  <w:num w:numId="61">
    <w:abstractNumId w:val="57"/>
  </w:num>
  <w:num w:numId="62">
    <w:abstractNumId w:val="59"/>
  </w:num>
  <w:num w:numId="63">
    <w:abstractNumId w:val="7"/>
  </w:num>
  <w:num w:numId="64">
    <w:abstractNumId w:val="29"/>
  </w:num>
  <w:num w:numId="65">
    <w:abstractNumId w:val="69"/>
  </w:num>
  <w:num w:numId="66">
    <w:abstractNumId w:val="44"/>
  </w:num>
  <w:num w:numId="67">
    <w:abstractNumId w:val="15"/>
  </w:num>
  <w:num w:numId="68">
    <w:abstractNumId w:val="16"/>
  </w:num>
  <w:num w:numId="69">
    <w:abstractNumId w:val="77"/>
  </w:num>
  <w:num w:numId="70">
    <w:abstractNumId w:val="10"/>
  </w:num>
  <w:num w:numId="71">
    <w:abstractNumId w:val="60"/>
  </w:num>
  <w:num w:numId="72">
    <w:abstractNumId w:val="75"/>
  </w:num>
  <w:num w:numId="73">
    <w:abstractNumId w:val="20"/>
  </w:num>
  <w:num w:numId="74">
    <w:abstractNumId w:val="47"/>
  </w:num>
  <w:num w:numId="75">
    <w:abstractNumId w:val="43"/>
  </w:num>
  <w:num w:numId="76">
    <w:abstractNumId w:val="3"/>
  </w:num>
  <w:num w:numId="77">
    <w:abstractNumId w:val="51"/>
  </w:num>
  <w:num w:numId="78">
    <w:abstractNumId w:val="11"/>
  </w:num>
  <w:num w:numId="79">
    <w:abstractNumId w:val="84"/>
  </w:num>
  <w:num w:numId="80">
    <w:abstractNumId w:val="74"/>
  </w:num>
  <w:num w:numId="81">
    <w:abstractNumId w:val="8"/>
  </w:num>
  <w:num w:numId="82">
    <w:abstractNumId w:val="83"/>
  </w:num>
  <w:num w:numId="83">
    <w:abstractNumId w:val="65"/>
  </w:num>
  <w:num w:numId="84">
    <w:abstractNumId w:val="0"/>
  </w:num>
  <w:num w:numId="85">
    <w:abstractNumId w:val="28"/>
  </w:num>
  <w:num w:numId="86">
    <w:abstractNumId w:val="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IE" w:vendorID="64" w:dllVersion="6" w:nlCheck="1" w:checkStyle="1"/>
  <w:activeWritingStyle w:appName="MSWord" w:lang="en-GB"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AwMDY1MTI2MTQwsTBU0lEKTi0uzszPAykwNKgFAKlgm5EtAAAA"/>
  </w:docVars>
  <w:rsids>
    <w:rsidRoot w:val="00CA0539"/>
    <w:rsid w:val="000006B4"/>
    <w:rsid w:val="0000076B"/>
    <w:rsid w:val="00000D98"/>
    <w:rsid w:val="00000FC5"/>
    <w:rsid w:val="0000143D"/>
    <w:rsid w:val="000015EC"/>
    <w:rsid w:val="00001EEC"/>
    <w:rsid w:val="00002398"/>
    <w:rsid w:val="00002691"/>
    <w:rsid w:val="00002ACA"/>
    <w:rsid w:val="00002EAA"/>
    <w:rsid w:val="00003773"/>
    <w:rsid w:val="00003A7B"/>
    <w:rsid w:val="00003D30"/>
    <w:rsid w:val="00003E22"/>
    <w:rsid w:val="00004035"/>
    <w:rsid w:val="0000470A"/>
    <w:rsid w:val="0000493C"/>
    <w:rsid w:val="00005310"/>
    <w:rsid w:val="00005A46"/>
    <w:rsid w:val="00005F52"/>
    <w:rsid w:val="00010EE8"/>
    <w:rsid w:val="00011EB6"/>
    <w:rsid w:val="00012B11"/>
    <w:rsid w:val="00015834"/>
    <w:rsid w:val="00015A36"/>
    <w:rsid w:val="00015D73"/>
    <w:rsid w:val="00016BC6"/>
    <w:rsid w:val="000170BA"/>
    <w:rsid w:val="000179CB"/>
    <w:rsid w:val="00017B14"/>
    <w:rsid w:val="00017B58"/>
    <w:rsid w:val="0002009E"/>
    <w:rsid w:val="00021554"/>
    <w:rsid w:val="000217D7"/>
    <w:rsid w:val="00022407"/>
    <w:rsid w:val="00022784"/>
    <w:rsid w:val="00022A81"/>
    <w:rsid w:val="000244E7"/>
    <w:rsid w:val="00024571"/>
    <w:rsid w:val="000246CD"/>
    <w:rsid w:val="00025480"/>
    <w:rsid w:val="00025BD4"/>
    <w:rsid w:val="00026616"/>
    <w:rsid w:val="0002662E"/>
    <w:rsid w:val="00026719"/>
    <w:rsid w:val="00026D76"/>
    <w:rsid w:val="00027546"/>
    <w:rsid w:val="00030BE8"/>
    <w:rsid w:val="00030E65"/>
    <w:rsid w:val="000316F4"/>
    <w:rsid w:val="00031912"/>
    <w:rsid w:val="00031BFA"/>
    <w:rsid w:val="00031F74"/>
    <w:rsid w:val="00033162"/>
    <w:rsid w:val="000331EE"/>
    <w:rsid w:val="000335CA"/>
    <w:rsid w:val="00033D9B"/>
    <w:rsid w:val="00033F90"/>
    <w:rsid w:val="0003419A"/>
    <w:rsid w:val="0003432A"/>
    <w:rsid w:val="0003440C"/>
    <w:rsid w:val="000357C4"/>
    <w:rsid w:val="000365DC"/>
    <w:rsid w:val="0003754A"/>
    <w:rsid w:val="00037664"/>
    <w:rsid w:val="00037800"/>
    <w:rsid w:val="00037B29"/>
    <w:rsid w:val="000414D5"/>
    <w:rsid w:val="00041D97"/>
    <w:rsid w:val="00041E52"/>
    <w:rsid w:val="00042C8B"/>
    <w:rsid w:val="000431A6"/>
    <w:rsid w:val="0004335D"/>
    <w:rsid w:val="000434EF"/>
    <w:rsid w:val="00043595"/>
    <w:rsid w:val="00044317"/>
    <w:rsid w:val="0004460C"/>
    <w:rsid w:val="0004483B"/>
    <w:rsid w:val="00044F69"/>
    <w:rsid w:val="00045751"/>
    <w:rsid w:val="00045A0A"/>
    <w:rsid w:val="00046764"/>
    <w:rsid w:val="00046FE9"/>
    <w:rsid w:val="00047F81"/>
    <w:rsid w:val="0004CB0D"/>
    <w:rsid w:val="00050635"/>
    <w:rsid w:val="00050C63"/>
    <w:rsid w:val="00050D4F"/>
    <w:rsid w:val="000512A1"/>
    <w:rsid w:val="00051330"/>
    <w:rsid w:val="000527B0"/>
    <w:rsid w:val="00053A45"/>
    <w:rsid w:val="00054623"/>
    <w:rsid w:val="00054CBE"/>
    <w:rsid w:val="00054E8B"/>
    <w:rsid w:val="00055DAC"/>
    <w:rsid w:val="00060976"/>
    <w:rsid w:val="00060EA2"/>
    <w:rsid w:val="000627CE"/>
    <w:rsid w:val="000639D1"/>
    <w:rsid w:val="00064253"/>
    <w:rsid w:val="00066BBD"/>
    <w:rsid w:val="00066D1D"/>
    <w:rsid w:val="00067012"/>
    <w:rsid w:val="000708A6"/>
    <w:rsid w:val="0007106E"/>
    <w:rsid w:val="0007187A"/>
    <w:rsid w:val="0007194F"/>
    <w:rsid w:val="00072121"/>
    <w:rsid w:val="0007222A"/>
    <w:rsid w:val="00073041"/>
    <w:rsid w:val="0007346F"/>
    <w:rsid w:val="00073D69"/>
    <w:rsid w:val="0007452F"/>
    <w:rsid w:val="00074A80"/>
    <w:rsid w:val="00074EDF"/>
    <w:rsid w:val="00075CB5"/>
    <w:rsid w:val="00075FB3"/>
    <w:rsid w:val="00076B56"/>
    <w:rsid w:val="000779AC"/>
    <w:rsid w:val="000807B7"/>
    <w:rsid w:val="000809D9"/>
    <w:rsid w:val="000817E6"/>
    <w:rsid w:val="000830E4"/>
    <w:rsid w:val="000833AA"/>
    <w:rsid w:val="0008395B"/>
    <w:rsid w:val="00084E78"/>
    <w:rsid w:val="00085155"/>
    <w:rsid w:val="0008554A"/>
    <w:rsid w:val="000868D8"/>
    <w:rsid w:val="0008720F"/>
    <w:rsid w:val="000907C5"/>
    <w:rsid w:val="00090A26"/>
    <w:rsid w:val="000913FC"/>
    <w:rsid w:val="00091822"/>
    <w:rsid w:val="000918EA"/>
    <w:rsid w:val="00091A2F"/>
    <w:rsid w:val="00091A74"/>
    <w:rsid w:val="00092ABD"/>
    <w:rsid w:val="00093092"/>
    <w:rsid w:val="000936A3"/>
    <w:rsid w:val="00093BC1"/>
    <w:rsid w:val="00095290"/>
    <w:rsid w:val="0009616C"/>
    <w:rsid w:val="0009623B"/>
    <w:rsid w:val="00096254"/>
    <w:rsid w:val="00096BAC"/>
    <w:rsid w:val="00096BEE"/>
    <w:rsid w:val="00097484"/>
    <w:rsid w:val="00097966"/>
    <w:rsid w:val="000A0202"/>
    <w:rsid w:val="000A19DA"/>
    <w:rsid w:val="000A1B68"/>
    <w:rsid w:val="000A1F7C"/>
    <w:rsid w:val="000A2A22"/>
    <w:rsid w:val="000A4332"/>
    <w:rsid w:val="000A4866"/>
    <w:rsid w:val="000A589F"/>
    <w:rsid w:val="000A5A63"/>
    <w:rsid w:val="000A5D3D"/>
    <w:rsid w:val="000A6ABA"/>
    <w:rsid w:val="000A6F76"/>
    <w:rsid w:val="000A6FE3"/>
    <w:rsid w:val="000A732A"/>
    <w:rsid w:val="000A7496"/>
    <w:rsid w:val="000B054F"/>
    <w:rsid w:val="000B0B97"/>
    <w:rsid w:val="000B16BF"/>
    <w:rsid w:val="000B1E50"/>
    <w:rsid w:val="000B210C"/>
    <w:rsid w:val="000B3020"/>
    <w:rsid w:val="000B35BE"/>
    <w:rsid w:val="000B4144"/>
    <w:rsid w:val="000B4716"/>
    <w:rsid w:val="000B4A6D"/>
    <w:rsid w:val="000B50BB"/>
    <w:rsid w:val="000B557E"/>
    <w:rsid w:val="000B62CE"/>
    <w:rsid w:val="000B6C44"/>
    <w:rsid w:val="000B6F3F"/>
    <w:rsid w:val="000B74DD"/>
    <w:rsid w:val="000B7A90"/>
    <w:rsid w:val="000B7AF9"/>
    <w:rsid w:val="000C052F"/>
    <w:rsid w:val="000C0833"/>
    <w:rsid w:val="000C0B5F"/>
    <w:rsid w:val="000C16ED"/>
    <w:rsid w:val="000C1917"/>
    <w:rsid w:val="000C1BF3"/>
    <w:rsid w:val="000C215A"/>
    <w:rsid w:val="000C3DC6"/>
    <w:rsid w:val="000C4458"/>
    <w:rsid w:val="000C44F8"/>
    <w:rsid w:val="000C4805"/>
    <w:rsid w:val="000C4B24"/>
    <w:rsid w:val="000C5402"/>
    <w:rsid w:val="000C54CA"/>
    <w:rsid w:val="000C6529"/>
    <w:rsid w:val="000C6B1A"/>
    <w:rsid w:val="000C6B99"/>
    <w:rsid w:val="000C6BD1"/>
    <w:rsid w:val="000C6C3E"/>
    <w:rsid w:val="000C709E"/>
    <w:rsid w:val="000C744F"/>
    <w:rsid w:val="000C74CD"/>
    <w:rsid w:val="000C7C1B"/>
    <w:rsid w:val="000C7F1C"/>
    <w:rsid w:val="000D0C26"/>
    <w:rsid w:val="000D195D"/>
    <w:rsid w:val="000D2BD2"/>
    <w:rsid w:val="000D2F26"/>
    <w:rsid w:val="000D33FE"/>
    <w:rsid w:val="000D44A8"/>
    <w:rsid w:val="000D44C1"/>
    <w:rsid w:val="000D4BEF"/>
    <w:rsid w:val="000D55DB"/>
    <w:rsid w:val="000D56D6"/>
    <w:rsid w:val="000D5FD6"/>
    <w:rsid w:val="000D6959"/>
    <w:rsid w:val="000D71C2"/>
    <w:rsid w:val="000D73CB"/>
    <w:rsid w:val="000D7C29"/>
    <w:rsid w:val="000E019C"/>
    <w:rsid w:val="000E0BDF"/>
    <w:rsid w:val="000E1848"/>
    <w:rsid w:val="000E1E5F"/>
    <w:rsid w:val="000E2486"/>
    <w:rsid w:val="000E30F0"/>
    <w:rsid w:val="000E3310"/>
    <w:rsid w:val="000E351D"/>
    <w:rsid w:val="000E3636"/>
    <w:rsid w:val="000E566A"/>
    <w:rsid w:val="000E5787"/>
    <w:rsid w:val="000E5C87"/>
    <w:rsid w:val="000E5D32"/>
    <w:rsid w:val="000E6774"/>
    <w:rsid w:val="000E6A65"/>
    <w:rsid w:val="000E6D10"/>
    <w:rsid w:val="000E717D"/>
    <w:rsid w:val="000E772D"/>
    <w:rsid w:val="000E793A"/>
    <w:rsid w:val="000E7ADE"/>
    <w:rsid w:val="000E8A37"/>
    <w:rsid w:val="000F0636"/>
    <w:rsid w:val="000F0C10"/>
    <w:rsid w:val="000F16A7"/>
    <w:rsid w:val="000F18C8"/>
    <w:rsid w:val="000F2F9F"/>
    <w:rsid w:val="000F3398"/>
    <w:rsid w:val="000F39A9"/>
    <w:rsid w:val="000F433B"/>
    <w:rsid w:val="000F48F7"/>
    <w:rsid w:val="000F4A56"/>
    <w:rsid w:val="000F4D0D"/>
    <w:rsid w:val="000F4D9E"/>
    <w:rsid w:val="000F57A3"/>
    <w:rsid w:val="000F5A70"/>
    <w:rsid w:val="000F66C5"/>
    <w:rsid w:val="000F66FD"/>
    <w:rsid w:val="001001C6"/>
    <w:rsid w:val="001018A0"/>
    <w:rsid w:val="00102404"/>
    <w:rsid w:val="001025F9"/>
    <w:rsid w:val="001027AB"/>
    <w:rsid w:val="00102E4E"/>
    <w:rsid w:val="00103639"/>
    <w:rsid w:val="001040AA"/>
    <w:rsid w:val="00104F10"/>
    <w:rsid w:val="00104F68"/>
    <w:rsid w:val="00106241"/>
    <w:rsid w:val="001076D7"/>
    <w:rsid w:val="00110078"/>
    <w:rsid w:val="00110175"/>
    <w:rsid w:val="001103D4"/>
    <w:rsid w:val="00110F1F"/>
    <w:rsid w:val="0011123C"/>
    <w:rsid w:val="00111450"/>
    <w:rsid w:val="0011159D"/>
    <w:rsid w:val="00111B3A"/>
    <w:rsid w:val="00111CA5"/>
    <w:rsid w:val="00111D4A"/>
    <w:rsid w:val="00112C55"/>
    <w:rsid w:val="00113F17"/>
    <w:rsid w:val="00114978"/>
    <w:rsid w:val="00115640"/>
    <w:rsid w:val="00115741"/>
    <w:rsid w:val="0011695D"/>
    <w:rsid w:val="00116F27"/>
    <w:rsid w:val="001177E4"/>
    <w:rsid w:val="00117BCB"/>
    <w:rsid w:val="00121236"/>
    <w:rsid w:val="00122187"/>
    <w:rsid w:val="00122612"/>
    <w:rsid w:val="0012310E"/>
    <w:rsid w:val="001232D5"/>
    <w:rsid w:val="001234D0"/>
    <w:rsid w:val="00123600"/>
    <w:rsid w:val="00123E10"/>
    <w:rsid w:val="00124420"/>
    <w:rsid w:val="00124BBF"/>
    <w:rsid w:val="0012575E"/>
    <w:rsid w:val="001262F0"/>
    <w:rsid w:val="001266E0"/>
    <w:rsid w:val="00127025"/>
    <w:rsid w:val="00127404"/>
    <w:rsid w:val="001278D1"/>
    <w:rsid w:val="00127A71"/>
    <w:rsid w:val="001304DB"/>
    <w:rsid w:val="001309C2"/>
    <w:rsid w:val="0013147D"/>
    <w:rsid w:val="0013162A"/>
    <w:rsid w:val="001317AC"/>
    <w:rsid w:val="001318CC"/>
    <w:rsid w:val="001319EB"/>
    <w:rsid w:val="001320BA"/>
    <w:rsid w:val="00132B41"/>
    <w:rsid w:val="00132DF9"/>
    <w:rsid w:val="001339F9"/>
    <w:rsid w:val="00133F4F"/>
    <w:rsid w:val="001345E2"/>
    <w:rsid w:val="001354C1"/>
    <w:rsid w:val="0013575F"/>
    <w:rsid w:val="00135870"/>
    <w:rsid w:val="0013715A"/>
    <w:rsid w:val="0013772B"/>
    <w:rsid w:val="001403DE"/>
    <w:rsid w:val="00140526"/>
    <w:rsid w:val="001405AA"/>
    <w:rsid w:val="00140A51"/>
    <w:rsid w:val="001414AB"/>
    <w:rsid w:val="00141944"/>
    <w:rsid w:val="00141946"/>
    <w:rsid w:val="00141F87"/>
    <w:rsid w:val="00142178"/>
    <w:rsid w:val="00142F64"/>
    <w:rsid w:val="001439B7"/>
    <w:rsid w:val="001449B8"/>
    <w:rsid w:val="00144AE9"/>
    <w:rsid w:val="00144C79"/>
    <w:rsid w:val="001458C6"/>
    <w:rsid w:val="00146390"/>
    <w:rsid w:val="00146A02"/>
    <w:rsid w:val="00146F8D"/>
    <w:rsid w:val="001472BC"/>
    <w:rsid w:val="00147841"/>
    <w:rsid w:val="00147C23"/>
    <w:rsid w:val="00150034"/>
    <w:rsid w:val="00151A6B"/>
    <w:rsid w:val="00151B66"/>
    <w:rsid w:val="00151D38"/>
    <w:rsid w:val="00151EE9"/>
    <w:rsid w:val="00152198"/>
    <w:rsid w:val="00152453"/>
    <w:rsid w:val="001528F4"/>
    <w:rsid w:val="00152EA8"/>
    <w:rsid w:val="001530D2"/>
    <w:rsid w:val="00153260"/>
    <w:rsid w:val="00153EC4"/>
    <w:rsid w:val="001541A0"/>
    <w:rsid w:val="001545BE"/>
    <w:rsid w:val="0015492F"/>
    <w:rsid w:val="00154B6E"/>
    <w:rsid w:val="0015506D"/>
    <w:rsid w:val="00155253"/>
    <w:rsid w:val="001562F0"/>
    <w:rsid w:val="001567EE"/>
    <w:rsid w:val="00157E11"/>
    <w:rsid w:val="0016001E"/>
    <w:rsid w:val="00160032"/>
    <w:rsid w:val="00160135"/>
    <w:rsid w:val="00160602"/>
    <w:rsid w:val="001614EB"/>
    <w:rsid w:val="00161D3F"/>
    <w:rsid w:val="00162277"/>
    <w:rsid w:val="00162B29"/>
    <w:rsid w:val="00162EB2"/>
    <w:rsid w:val="00162FB4"/>
    <w:rsid w:val="00164181"/>
    <w:rsid w:val="001643AD"/>
    <w:rsid w:val="00164ADA"/>
    <w:rsid w:val="001655B9"/>
    <w:rsid w:val="00165B26"/>
    <w:rsid w:val="00166123"/>
    <w:rsid w:val="00166459"/>
    <w:rsid w:val="0016762B"/>
    <w:rsid w:val="001676A1"/>
    <w:rsid w:val="00167A3B"/>
    <w:rsid w:val="00167B57"/>
    <w:rsid w:val="0017025E"/>
    <w:rsid w:val="001702FD"/>
    <w:rsid w:val="00170C0F"/>
    <w:rsid w:val="0017190E"/>
    <w:rsid w:val="00172275"/>
    <w:rsid w:val="001722E3"/>
    <w:rsid w:val="00172925"/>
    <w:rsid w:val="00174FC5"/>
    <w:rsid w:val="0017505F"/>
    <w:rsid w:val="001752ED"/>
    <w:rsid w:val="001754B0"/>
    <w:rsid w:val="00175684"/>
    <w:rsid w:val="00175863"/>
    <w:rsid w:val="00176F8F"/>
    <w:rsid w:val="00177400"/>
    <w:rsid w:val="00177BE3"/>
    <w:rsid w:val="00180AFF"/>
    <w:rsid w:val="00182297"/>
    <w:rsid w:val="001823F5"/>
    <w:rsid w:val="00182AAD"/>
    <w:rsid w:val="00182EF1"/>
    <w:rsid w:val="001832E3"/>
    <w:rsid w:val="001834A6"/>
    <w:rsid w:val="00183C74"/>
    <w:rsid w:val="00183F63"/>
    <w:rsid w:val="00184061"/>
    <w:rsid w:val="001842E5"/>
    <w:rsid w:val="001845A9"/>
    <w:rsid w:val="00184DC3"/>
    <w:rsid w:val="0018535F"/>
    <w:rsid w:val="00185D10"/>
    <w:rsid w:val="00186580"/>
    <w:rsid w:val="001866DD"/>
    <w:rsid w:val="00186D85"/>
    <w:rsid w:val="0018742D"/>
    <w:rsid w:val="00187519"/>
    <w:rsid w:val="001877AA"/>
    <w:rsid w:val="0018785C"/>
    <w:rsid w:val="001913C5"/>
    <w:rsid w:val="00191EB5"/>
    <w:rsid w:val="00192460"/>
    <w:rsid w:val="001924BD"/>
    <w:rsid w:val="00192FCF"/>
    <w:rsid w:val="00194513"/>
    <w:rsid w:val="001950A8"/>
    <w:rsid w:val="00195317"/>
    <w:rsid w:val="001957D1"/>
    <w:rsid w:val="00195E0C"/>
    <w:rsid w:val="0019613D"/>
    <w:rsid w:val="0019621C"/>
    <w:rsid w:val="00196434"/>
    <w:rsid w:val="00196DB2"/>
    <w:rsid w:val="001A01EA"/>
    <w:rsid w:val="001A06BF"/>
    <w:rsid w:val="001A235B"/>
    <w:rsid w:val="001A349F"/>
    <w:rsid w:val="001A48CF"/>
    <w:rsid w:val="001A5116"/>
    <w:rsid w:val="001A5D1C"/>
    <w:rsid w:val="001A62A1"/>
    <w:rsid w:val="001A69C1"/>
    <w:rsid w:val="001A6FD1"/>
    <w:rsid w:val="001A7062"/>
    <w:rsid w:val="001A70ED"/>
    <w:rsid w:val="001A7855"/>
    <w:rsid w:val="001B0136"/>
    <w:rsid w:val="001B0353"/>
    <w:rsid w:val="001B0410"/>
    <w:rsid w:val="001B1C88"/>
    <w:rsid w:val="001B1D74"/>
    <w:rsid w:val="001B2031"/>
    <w:rsid w:val="001B241D"/>
    <w:rsid w:val="001B46BE"/>
    <w:rsid w:val="001B4824"/>
    <w:rsid w:val="001B50ED"/>
    <w:rsid w:val="001B5A27"/>
    <w:rsid w:val="001B66CE"/>
    <w:rsid w:val="001B726E"/>
    <w:rsid w:val="001B73FF"/>
    <w:rsid w:val="001B74C8"/>
    <w:rsid w:val="001B909E"/>
    <w:rsid w:val="001C0B13"/>
    <w:rsid w:val="001C0C35"/>
    <w:rsid w:val="001C1032"/>
    <w:rsid w:val="001C15FA"/>
    <w:rsid w:val="001C16FC"/>
    <w:rsid w:val="001C2BAF"/>
    <w:rsid w:val="001C2DC1"/>
    <w:rsid w:val="001C32D0"/>
    <w:rsid w:val="001C4864"/>
    <w:rsid w:val="001C4A86"/>
    <w:rsid w:val="001C4C1A"/>
    <w:rsid w:val="001C595E"/>
    <w:rsid w:val="001C6178"/>
    <w:rsid w:val="001C62C1"/>
    <w:rsid w:val="001C6A98"/>
    <w:rsid w:val="001C6C8B"/>
    <w:rsid w:val="001C6D4A"/>
    <w:rsid w:val="001C7948"/>
    <w:rsid w:val="001D0372"/>
    <w:rsid w:val="001D0FA3"/>
    <w:rsid w:val="001D1A06"/>
    <w:rsid w:val="001D1CD4"/>
    <w:rsid w:val="001D27FC"/>
    <w:rsid w:val="001D2D15"/>
    <w:rsid w:val="001D35F7"/>
    <w:rsid w:val="001D4037"/>
    <w:rsid w:val="001D40FD"/>
    <w:rsid w:val="001D444F"/>
    <w:rsid w:val="001D4554"/>
    <w:rsid w:val="001D4916"/>
    <w:rsid w:val="001D5EC8"/>
    <w:rsid w:val="001D6185"/>
    <w:rsid w:val="001D65C2"/>
    <w:rsid w:val="001D6657"/>
    <w:rsid w:val="001D6FB7"/>
    <w:rsid w:val="001D7CF9"/>
    <w:rsid w:val="001D7D1A"/>
    <w:rsid w:val="001E10A7"/>
    <w:rsid w:val="001E1300"/>
    <w:rsid w:val="001E1864"/>
    <w:rsid w:val="001E19B0"/>
    <w:rsid w:val="001E2208"/>
    <w:rsid w:val="001E2420"/>
    <w:rsid w:val="001E2639"/>
    <w:rsid w:val="001E3A50"/>
    <w:rsid w:val="001E3EBA"/>
    <w:rsid w:val="001E3EEF"/>
    <w:rsid w:val="001E4B39"/>
    <w:rsid w:val="001E4D46"/>
    <w:rsid w:val="001E5711"/>
    <w:rsid w:val="001E5A4C"/>
    <w:rsid w:val="001E6D07"/>
    <w:rsid w:val="001E6E92"/>
    <w:rsid w:val="001E6FFC"/>
    <w:rsid w:val="001E7367"/>
    <w:rsid w:val="001E74C5"/>
    <w:rsid w:val="001E7BA0"/>
    <w:rsid w:val="001E7C6E"/>
    <w:rsid w:val="001E7DB6"/>
    <w:rsid w:val="001E7F24"/>
    <w:rsid w:val="001F0124"/>
    <w:rsid w:val="001F1CA7"/>
    <w:rsid w:val="001F1CFA"/>
    <w:rsid w:val="001F1D77"/>
    <w:rsid w:val="001F1F2E"/>
    <w:rsid w:val="001F234E"/>
    <w:rsid w:val="001F339B"/>
    <w:rsid w:val="001F3469"/>
    <w:rsid w:val="001F36D9"/>
    <w:rsid w:val="001F39BD"/>
    <w:rsid w:val="001F4639"/>
    <w:rsid w:val="001F486E"/>
    <w:rsid w:val="001F4DB5"/>
    <w:rsid w:val="001F550C"/>
    <w:rsid w:val="001F56A5"/>
    <w:rsid w:val="001F5CD0"/>
    <w:rsid w:val="001F5D39"/>
    <w:rsid w:val="001F6222"/>
    <w:rsid w:val="001F7300"/>
    <w:rsid w:val="001F784F"/>
    <w:rsid w:val="001F7871"/>
    <w:rsid w:val="002001BE"/>
    <w:rsid w:val="00200A1E"/>
    <w:rsid w:val="00200B08"/>
    <w:rsid w:val="00200E3B"/>
    <w:rsid w:val="002017EF"/>
    <w:rsid w:val="00201A74"/>
    <w:rsid w:val="00201DE5"/>
    <w:rsid w:val="0020210C"/>
    <w:rsid w:val="0020220B"/>
    <w:rsid w:val="002031B6"/>
    <w:rsid w:val="0020327E"/>
    <w:rsid w:val="002036A9"/>
    <w:rsid w:val="00203B60"/>
    <w:rsid w:val="002042CD"/>
    <w:rsid w:val="002047D1"/>
    <w:rsid w:val="00204A4D"/>
    <w:rsid w:val="00204C74"/>
    <w:rsid w:val="00204EF2"/>
    <w:rsid w:val="0020507E"/>
    <w:rsid w:val="002051E9"/>
    <w:rsid w:val="00205328"/>
    <w:rsid w:val="00205F82"/>
    <w:rsid w:val="0020688E"/>
    <w:rsid w:val="00207F32"/>
    <w:rsid w:val="0021063D"/>
    <w:rsid w:val="00210F5A"/>
    <w:rsid w:val="00211267"/>
    <w:rsid w:val="00211612"/>
    <w:rsid w:val="00211D6F"/>
    <w:rsid w:val="00211DDC"/>
    <w:rsid w:val="00212197"/>
    <w:rsid w:val="002123CC"/>
    <w:rsid w:val="00212B35"/>
    <w:rsid w:val="00213125"/>
    <w:rsid w:val="00213F21"/>
    <w:rsid w:val="0021474D"/>
    <w:rsid w:val="0021598A"/>
    <w:rsid w:val="00216659"/>
    <w:rsid w:val="00217520"/>
    <w:rsid w:val="00217BF9"/>
    <w:rsid w:val="00217C0B"/>
    <w:rsid w:val="00220A7B"/>
    <w:rsid w:val="00220D0E"/>
    <w:rsid w:val="00221253"/>
    <w:rsid w:val="0022125C"/>
    <w:rsid w:val="00221384"/>
    <w:rsid w:val="002216DD"/>
    <w:rsid w:val="00221DF3"/>
    <w:rsid w:val="0022200A"/>
    <w:rsid w:val="00222805"/>
    <w:rsid w:val="00222834"/>
    <w:rsid w:val="002239B9"/>
    <w:rsid w:val="00223D4C"/>
    <w:rsid w:val="00223E29"/>
    <w:rsid w:val="00224011"/>
    <w:rsid w:val="00224CBD"/>
    <w:rsid w:val="00224EFB"/>
    <w:rsid w:val="00225AC2"/>
    <w:rsid w:val="002263D6"/>
    <w:rsid w:val="00226507"/>
    <w:rsid w:val="00226E9A"/>
    <w:rsid w:val="00227F7D"/>
    <w:rsid w:val="00230CEA"/>
    <w:rsid w:val="0023164C"/>
    <w:rsid w:val="00231AE4"/>
    <w:rsid w:val="00231C72"/>
    <w:rsid w:val="00232006"/>
    <w:rsid w:val="00232301"/>
    <w:rsid w:val="002334BB"/>
    <w:rsid w:val="00233F07"/>
    <w:rsid w:val="00234F3F"/>
    <w:rsid w:val="0023550E"/>
    <w:rsid w:val="00235E2A"/>
    <w:rsid w:val="00236135"/>
    <w:rsid w:val="002365C1"/>
    <w:rsid w:val="0023696C"/>
    <w:rsid w:val="00236E56"/>
    <w:rsid w:val="00240263"/>
    <w:rsid w:val="0024040C"/>
    <w:rsid w:val="00240B9D"/>
    <w:rsid w:val="002427BA"/>
    <w:rsid w:val="002431B7"/>
    <w:rsid w:val="0024441C"/>
    <w:rsid w:val="00244691"/>
    <w:rsid w:val="00244B3F"/>
    <w:rsid w:val="002450AF"/>
    <w:rsid w:val="0024521E"/>
    <w:rsid w:val="002453A8"/>
    <w:rsid w:val="00245947"/>
    <w:rsid w:val="00245BE6"/>
    <w:rsid w:val="00246227"/>
    <w:rsid w:val="002469B0"/>
    <w:rsid w:val="0024759C"/>
    <w:rsid w:val="00247D35"/>
    <w:rsid w:val="00250708"/>
    <w:rsid w:val="0025078D"/>
    <w:rsid w:val="00250936"/>
    <w:rsid w:val="00250A20"/>
    <w:rsid w:val="00250CBB"/>
    <w:rsid w:val="002534D7"/>
    <w:rsid w:val="00253D98"/>
    <w:rsid w:val="00254C1D"/>
    <w:rsid w:val="00255104"/>
    <w:rsid w:val="00255159"/>
    <w:rsid w:val="0025629D"/>
    <w:rsid w:val="00256876"/>
    <w:rsid w:val="00257724"/>
    <w:rsid w:val="00257BF0"/>
    <w:rsid w:val="002607BB"/>
    <w:rsid w:val="00260D28"/>
    <w:rsid w:val="00263209"/>
    <w:rsid w:val="0026383D"/>
    <w:rsid w:val="00263A3A"/>
    <w:rsid w:val="00263E7D"/>
    <w:rsid w:val="002648B2"/>
    <w:rsid w:val="002651B3"/>
    <w:rsid w:val="0026550B"/>
    <w:rsid w:val="00265EB8"/>
    <w:rsid w:val="00266B44"/>
    <w:rsid w:val="00267485"/>
    <w:rsid w:val="00267660"/>
    <w:rsid w:val="0027004D"/>
    <w:rsid w:val="0027008E"/>
    <w:rsid w:val="00270810"/>
    <w:rsid w:val="00270FCD"/>
    <w:rsid w:val="0027190D"/>
    <w:rsid w:val="00271F4A"/>
    <w:rsid w:val="0027308E"/>
    <w:rsid w:val="0027325D"/>
    <w:rsid w:val="00274167"/>
    <w:rsid w:val="00274C5F"/>
    <w:rsid w:val="00274DD6"/>
    <w:rsid w:val="002754FF"/>
    <w:rsid w:val="0027645A"/>
    <w:rsid w:val="002769DE"/>
    <w:rsid w:val="00276A60"/>
    <w:rsid w:val="0028039E"/>
    <w:rsid w:val="00282760"/>
    <w:rsid w:val="00282E3B"/>
    <w:rsid w:val="00283164"/>
    <w:rsid w:val="00283541"/>
    <w:rsid w:val="002837B2"/>
    <w:rsid w:val="00283B08"/>
    <w:rsid w:val="00283D14"/>
    <w:rsid w:val="00283D55"/>
    <w:rsid w:val="00284BDB"/>
    <w:rsid w:val="00287817"/>
    <w:rsid w:val="00287991"/>
    <w:rsid w:val="00287AD6"/>
    <w:rsid w:val="00287C85"/>
    <w:rsid w:val="002904BE"/>
    <w:rsid w:val="00290A8E"/>
    <w:rsid w:val="00291423"/>
    <w:rsid w:val="0029150B"/>
    <w:rsid w:val="00291510"/>
    <w:rsid w:val="00291F80"/>
    <w:rsid w:val="002927C8"/>
    <w:rsid w:val="00292855"/>
    <w:rsid w:val="00293005"/>
    <w:rsid w:val="00293D3F"/>
    <w:rsid w:val="00295032"/>
    <w:rsid w:val="00295B44"/>
    <w:rsid w:val="00295F8C"/>
    <w:rsid w:val="00296BB8"/>
    <w:rsid w:val="00296EFE"/>
    <w:rsid w:val="00296F43"/>
    <w:rsid w:val="00297477"/>
    <w:rsid w:val="00297744"/>
    <w:rsid w:val="00297942"/>
    <w:rsid w:val="002A04E2"/>
    <w:rsid w:val="002A16F1"/>
    <w:rsid w:val="002A1B0B"/>
    <w:rsid w:val="002A1ED7"/>
    <w:rsid w:val="002A2686"/>
    <w:rsid w:val="002A2834"/>
    <w:rsid w:val="002A2DAC"/>
    <w:rsid w:val="002A3003"/>
    <w:rsid w:val="002A314C"/>
    <w:rsid w:val="002A4FF3"/>
    <w:rsid w:val="002A5095"/>
    <w:rsid w:val="002A58BA"/>
    <w:rsid w:val="002A5B02"/>
    <w:rsid w:val="002A6155"/>
    <w:rsid w:val="002A6668"/>
    <w:rsid w:val="002A757A"/>
    <w:rsid w:val="002A7651"/>
    <w:rsid w:val="002B0FA4"/>
    <w:rsid w:val="002B1F6E"/>
    <w:rsid w:val="002B2534"/>
    <w:rsid w:val="002B3BB5"/>
    <w:rsid w:val="002B41B7"/>
    <w:rsid w:val="002B451E"/>
    <w:rsid w:val="002B47BC"/>
    <w:rsid w:val="002B4D55"/>
    <w:rsid w:val="002B5065"/>
    <w:rsid w:val="002B541A"/>
    <w:rsid w:val="002B55D9"/>
    <w:rsid w:val="002B6CAF"/>
    <w:rsid w:val="002B72CC"/>
    <w:rsid w:val="002C09EF"/>
    <w:rsid w:val="002C1391"/>
    <w:rsid w:val="002C164A"/>
    <w:rsid w:val="002C1974"/>
    <w:rsid w:val="002C1E86"/>
    <w:rsid w:val="002C1F77"/>
    <w:rsid w:val="002C2737"/>
    <w:rsid w:val="002C361C"/>
    <w:rsid w:val="002C3796"/>
    <w:rsid w:val="002C4475"/>
    <w:rsid w:val="002C5061"/>
    <w:rsid w:val="002C52C1"/>
    <w:rsid w:val="002C53D9"/>
    <w:rsid w:val="002C6836"/>
    <w:rsid w:val="002C7B96"/>
    <w:rsid w:val="002D0882"/>
    <w:rsid w:val="002D0FC2"/>
    <w:rsid w:val="002D1348"/>
    <w:rsid w:val="002D164E"/>
    <w:rsid w:val="002D18C5"/>
    <w:rsid w:val="002D1DB8"/>
    <w:rsid w:val="002D1FBC"/>
    <w:rsid w:val="002D22D3"/>
    <w:rsid w:val="002D254D"/>
    <w:rsid w:val="002D285A"/>
    <w:rsid w:val="002D2B2F"/>
    <w:rsid w:val="002D2E68"/>
    <w:rsid w:val="002D33A2"/>
    <w:rsid w:val="002D3B05"/>
    <w:rsid w:val="002D3EB5"/>
    <w:rsid w:val="002D48DD"/>
    <w:rsid w:val="002D4E06"/>
    <w:rsid w:val="002D5806"/>
    <w:rsid w:val="002D5E88"/>
    <w:rsid w:val="002D5F51"/>
    <w:rsid w:val="002D6713"/>
    <w:rsid w:val="002D6BB3"/>
    <w:rsid w:val="002D7486"/>
    <w:rsid w:val="002D7D5D"/>
    <w:rsid w:val="002E04EC"/>
    <w:rsid w:val="002E08C2"/>
    <w:rsid w:val="002E1202"/>
    <w:rsid w:val="002E1CB6"/>
    <w:rsid w:val="002E1E67"/>
    <w:rsid w:val="002E25D4"/>
    <w:rsid w:val="002E2966"/>
    <w:rsid w:val="002E3B0D"/>
    <w:rsid w:val="002E4DEB"/>
    <w:rsid w:val="002E6938"/>
    <w:rsid w:val="002E6D5E"/>
    <w:rsid w:val="002E751D"/>
    <w:rsid w:val="002E7A1E"/>
    <w:rsid w:val="002E7AFE"/>
    <w:rsid w:val="002F0240"/>
    <w:rsid w:val="002F07D2"/>
    <w:rsid w:val="002F0B57"/>
    <w:rsid w:val="002F1DB4"/>
    <w:rsid w:val="002F29B4"/>
    <w:rsid w:val="002F2B84"/>
    <w:rsid w:val="002F319A"/>
    <w:rsid w:val="002F3DE4"/>
    <w:rsid w:val="002F43B8"/>
    <w:rsid w:val="002F4A0E"/>
    <w:rsid w:val="002F4B9F"/>
    <w:rsid w:val="002F5BB0"/>
    <w:rsid w:val="002F6667"/>
    <w:rsid w:val="002F7102"/>
    <w:rsid w:val="002F72BC"/>
    <w:rsid w:val="002F757E"/>
    <w:rsid w:val="003007AA"/>
    <w:rsid w:val="00301271"/>
    <w:rsid w:val="003015E3"/>
    <w:rsid w:val="0030206E"/>
    <w:rsid w:val="00302792"/>
    <w:rsid w:val="003036F1"/>
    <w:rsid w:val="003038C3"/>
    <w:rsid w:val="003039EA"/>
    <w:rsid w:val="0030416F"/>
    <w:rsid w:val="003044EC"/>
    <w:rsid w:val="00304B9C"/>
    <w:rsid w:val="00304C69"/>
    <w:rsid w:val="003058D2"/>
    <w:rsid w:val="00305B67"/>
    <w:rsid w:val="00305CBE"/>
    <w:rsid w:val="00306029"/>
    <w:rsid w:val="0030728C"/>
    <w:rsid w:val="0030758C"/>
    <w:rsid w:val="0030792A"/>
    <w:rsid w:val="003102E7"/>
    <w:rsid w:val="00310E64"/>
    <w:rsid w:val="003114CE"/>
    <w:rsid w:val="00311E78"/>
    <w:rsid w:val="00312CE0"/>
    <w:rsid w:val="0031366B"/>
    <w:rsid w:val="003137D1"/>
    <w:rsid w:val="00314451"/>
    <w:rsid w:val="003148B1"/>
    <w:rsid w:val="00314CD7"/>
    <w:rsid w:val="003154A1"/>
    <w:rsid w:val="00315F31"/>
    <w:rsid w:val="00316108"/>
    <w:rsid w:val="003164F2"/>
    <w:rsid w:val="00316892"/>
    <w:rsid w:val="00317998"/>
    <w:rsid w:val="003204AC"/>
    <w:rsid w:val="003207A2"/>
    <w:rsid w:val="00320C9E"/>
    <w:rsid w:val="00321605"/>
    <w:rsid w:val="00323A05"/>
    <w:rsid w:val="00323A1A"/>
    <w:rsid w:val="00323FF9"/>
    <w:rsid w:val="00324C2E"/>
    <w:rsid w:val="00324E61"/>
    <w:rsid w:val="003253A8"/>
    <w:rsid w:val="003255D8"/>
    <w:rsid w:val="00325946"/>
    <w:rsid w:val="003259FF"/>
    <w:rsid w:val="00325DC2"/>
    <w:rsid w:val="00325FA9"/>
    <w:rsid w:val="00326446"/>
    <w:rsid w:val="00326C89"/>
    <w:rsid w:val="00326CC8"/>
    <w:rsid w:val="00326DB3"/>
    <w:rsid w:val="00327219"/>
    <w:rsid w:val="00327255"/>
    <w:rsid w:val="0032787F"/>
    <w:rsid w:val="0033031A"/>
    <w:rsid w:val="003317E1"/>
    <w:rsid w:val="00331AC4"/>
    <w:rsid w:val="00333D07"/>
    <w:rsid w:val="0033427D"/>
    <w:rsid w:val="00334695"/>
    <w:rsid w:val="00334F87"/>
    <w:rsid w:val="0033541F"/>
    <w:rsid w:val="00335509"/>
    <w:rsid w:val="00335A65"/>
    <w:rsid w:val="00335F25"/>
    <w:rsid w:val="00336155"/>
    <w:rsid w:val="0033662E"/>
    <w:rsid w:val="00336B10"/>
    <w:rsid w:val="00336B6E"/>
    <w:rsid w:val="00337128"/>
    <w:rsid w:val="00340F55"/>
    <w:rsid w:val="00341482"/>
    <w:rsid w:val="00341728"/>
    <w:rsid w:val="003418A3"/>
    <w:rsid w:val="0034194E"/>
    <w:rsid w:val="00341D19"/>
    <w:rsid w:val="003427C0"/>
    <w:rsid w:val="0034325E"/>
    <w:rsid w:val="003436FF"/>
    <w:rsid w:val="00343BD6"/>
    <w:rsid w:val="00343C99"/>
    <w:rsid w:val="003443C9"/>
    <w:rsid w:val="00345015"/>
    <w:rsid w:val="00345603"/>
    <w:rsid w:val="0034691E"/>
    <w:rsid w:val="00346F0E"/>
    <w:rsid w:val="0034709D"/>
    <w:rsid w:val="00350B79"/>
    <w:rsid w:val="00351335"/>
    <w:rsid w:val="00351930"/>
    <w:rsid w:val="00351A9F"/>
    <w:rsid w:val="00351CF1"/>
    <w:rsid w:val="00352336"/>
    <w:rsid w:val="00352CB9"/>
    <w:rsid w:val="00353821"/>
    <w:rsid w:val="00353AC3"/>
    <w:rsid w:val="0035446A"/>
    <w:rsid w:val="00354987"/>
    <w:rsid w:val="00354D02"/>
    <w:rsid w:val="00354D2B"/>
    <w:rsid w:val="00355DB9"/>
    <w:rsid w:val="003561A5"/>
    <w:rsid w:val="003561C4"/>
    <w:rsid w:val="003568DD"/>
    <w:rsid w:val="003569E3"/>
    <w:rsid w:val="003569FB"/>
    <w:rsid w:val="00356BCE"/>
    <w:rsid w:val="00356BD5"/>
    <w:rsid w:val="00356CD8"/>
    <w:rsid w:val="00357276"/>
    <w:rsid w:val="003572D2"/>
    <w:rsid w:val="00357552"/>
    <w:rsid w:val="003575E9"/>
    <w:rsid w:val="003579FB"/>
    <w:rsid w:val="003606E4"/>
    <w:rsid w:val="00360AD8"/>
    <w:rsid w:val="00361205"/>
    <w:rsid w:val="0036143E"/>
    <w:rsid w:val="0036210A"/>
    <w:rsid w:val="003621C3"/>
    <w:rsid w:val="00362C6F"/>
    <w:rsid w:val="00362E86"/>
    <w:rsid w:val="00363ADD"/>
    <w:rsid w:val="00365F57"/>
    <w:rsid w:val="00366522"/>
    <w:rsid w:val="0036659A"/>
    <w:rsid w:val="00366796"/>
    <w:rsid w:val="0036680D"/>
    <w:rsid w:val="003671E2"/>
    <w:rsid w:val="003676FC"/>
    <w:rsid w:val="00370154"/>
    <w:rsid w:val="0037092F"/>
    <w:rsid w:val="00370BEC"/>
    <w:rsid w:val="00371ECE"/>
    <w:rsid w:val="00372453"/>
    <w:rsid w:val="0037298E"/>
    <w:rsid w:val="003747F3"/>
    <w:rsid w:val="0037507D"/>
    <w:rsid w:val="00375315"/>
    <w:rsid w:val="00375528"/>
    <w:rsid w:val="003755B9"/>
    <w:rsid w:val="00375867"/>
    <w:rsid w:val="00375F8F"/>
    <w:rsid w:val="00376BC6"/>
    <w:rsid w:val="00377B58"/>
    <w:rsid w:val="0038042B"/>
    <w:rsid w:val="00380747"/>
    <w:rsid w:val="003807E0"/>
    <w:rsid w:val="0038082E"/>
    <w:rsid w:val="003809C8"/>
    <w:rsid w:val="003809DD"/>
    <w:rsid w:val="003813F9"/>
    <w:rsid w:val="0038171B"/>
    <w:rsid w:val="0038181E"/>
    <w:rsid w:val="003819F3"/>
    <w:rsid w:val="00382A6F"/>
    <w:rsid w:val="0038328A"/>
    <w:rsid w:val="0038337A"/>
    <w:rsid w:val="003835E2"/>
    <w:rsid w:val="00383FE4"/>
    <w:rsid w:val="003847EA"/>
    <w:rsid w:val="00384B39"/>
    <w:rsid w:val="0038579E"/>
    <w:rsid w:val="00386F38"/>
    <w:rsid w:val="00387393"/>
    <w:rsid w:val="00387782"/>
    <w:rsid w:val="00387FC7"/>
    <w:rsid w:val="00390388"/>
    <w:rsid w:val="00390BEF"/>
    <w:rsid w:val="00391651"/>
    <w:rsid w:val="00391A65"/>
    <w:rsid w:val="003920AC"/>
    <w:rsid w:val="00392116"/>
    <w:rsid w:val="003921F4"/>
    <w:rsid w:val="0039220C"/>
    <w:rsid w:val="0039283E"/>
    <w:rsid w:val="0039293B"/>
    <w:rsid w:val="00392BBA"/>
    <w:rsid w:val="0039383C"/>
    <w:rsid w:val="00393AEF"/>
    <w:rsid w:val="0039531A"/>
    <w:rsid w:val="003957A1"/>
    <w:rsid w:val="00395B10"/>
    <w:rsid w:val="003962AA"/>
    <w:rsid w:val="00396E40"/>
    <w:rsid w:val="00396F27"/>
    <w:rsid w:val="00397167"/>
    <w:rsid w:val="003972F6"/>
    <w:rsid w:val="003974DA"/>
    <w:rsid w:val="003976C5"/>
    <w:rsid w:val="00397DE2"/>
    <w:rsid w:val="003A0ADB"/>
    <w:rsid w:val="003A1008"/>
    <w:rsid w:val="003A1E5C"/>
    <w:rsid w:val="003A1EBB"/>
    <w:rsid w:val="003A1F77"/>
    <w:rsid w:val="003A26C5"/>
    <w:rsid w:val="003A2897"/>
    <w:rsid w:val="003A28AB"/>
    <w:rsid w:val="003A2B5F"/>
    <w:rsid w:val="003A2E56"/>
    <w:rsid w:val="003A39D2"/>
    <w:rsid w:val="003A3DD0"/>
    <w:rsid w:val="003A3DF1"/>
    <w:rsid w:val="003A439A"/>
    <w:rsid w:val="003A49B4"/>
    <w:rsid w:val="003A4F12"/>
    <w:rsid w:val="003A507C"/>
    <w:rsid w:val="003A53A6"/>
    <w:rsid w:val="003A5526"/>
    <w:rsid w:val="003A65AB"/>
    <w:rsid w:val="003A67ED"/>
    <w:rsid w:val="003A6EB0"/>
    <w:rsid w:val="003A7527"/>
    <w:rsid w:val="003A7608"/>
    <w:rsid w:val="003A7A14"/>
    <w:rsid w:val="003A7A97"/>
    <w:rsid w:val="003B01E5"/>
    <w:rsid w:val="003B07A7"/>
    <w:rsid w:val="003B07E9"/>
    <w:rsid w:val="003B0879"/>
    <w:rsid w:val="003B0DDD"/>
    <w:rsid w:val="003B0E89"/>
    <w:rsid w:val="003B102D"/>
    <w:rsid w:val="003B1810"/>
    <w:rsid w:val="003B393D"/>
    <w:rsid w:val="003B39D4"/>
    <w:rsid w:val="003B3B5D"/>
    <w:rsid w:val="003B3D6A"/>
    <w:rsid w:val="003B4162"/>
    <w:rsid w:val="003B4B3E"/>
    <w:rsid w:val="003B4BEE"/>
    <w:rsid w:val="003B5CE3"/>
    <w:rsid w:val="003B5D0F"/>
    <w:rsid w:val="003B6461"/>
    <w:rsid w:val="003B6684"/>
    <w:rsid w:val="003B67FC"/>
    <w:rsid w:val="003B6DE0"/>
    <w:rsid w:val="003B7406"/>
    <w:rsid w:val="003B745A"/>
    <w:rsid w:val="003C0692"/>
    <w:rsid w:val="003C0C50"/>
    <w:rsid w:val="003C1287"/>
    <w:rsid w:val="003C1393"/>
    <w:rsid w:val="003C1492"/>
    <w:rsid w:val="003C27F8"/>
    <w:rsid w:val="003C2EFA"/>
    <w:rsid w:val="003C3DE8"/>
    <w:rsid w:val="003C3E78"/>
    <w:rsid w:val="003C3FED"/>
    <w:rsid w:val="003C420D"/>
    <w:rsid w:val="003C4760"/>
    <w:rsid w:val="003C4C75"/>
    <w:rsid w:val="003C5037"/>
    <w:rsid w:val="003C5BB7"/>
    <w:rsid w:val="003D0572"/>
    <w:rsid w:val="003D1582"/>
    <w:rsid w:val="003D1C61"/>
    <w:rsid w:val="003D1D3F"/>
    <w:rsid w:val="003D215A"/>
    <w:rsid w:val="003D2336"/>
    <w:rsid w:val="003D2C46"/>
    <w:rsid w:val="003D2D3F"/>
    <w:rsid w:val="003D3151"/>
    <w:rsid w:val="003D354D"/>
    <w:rsid w:val="003D3A46"/>
    <w:rsid w:val="003D3FD8"/>
    <w:rsid w:val="003D42E1"/>
    <w:rsid w:val="003D5344"/>
    <w:rsid w:val="003E0320"/>
    <w:rsid w:val="003E0B59"/>
    <w:rsid w:val="003E1067"/>
    <w:rsid w:val="003E1508"/>
    <w:rsid w:val="003E2F03"/>
    <w:rsid w:val="003E3252"/>
    <w:rsid w:val="003E3924"/>
    <w:rsid w:val="003E3E75"/>
    <w:rsid w:val="003E4C46"/>
    <w:rsid w:val="003E4CED"/>
    <w:rsid w:val="003E5527"/>
    <w:rsid w:val="003E5A2E"/>
    <w:rsid w:val="003E6800"/>
    <w:rsid w:val="003E71B8"/>
    <w:rsid w:val="003E74C5"/>
    <w:rsid w:val="003E7A4A"/>
    <w:rsid w:val="003E7B71"/>
    <w:rsid w:val="003E7D6E"/>
    <w:rsid w:val="003F03D1"/>
    <w:rsid w:val="003F0C30"/>
    <w:rsid w:val="003F0D77"/>
    <w:rsid w:val="003F119B"/>
    <w:rsid w:val="003F1793"/>
    <w:rsid w:val="003F1AF8"/>
    <w:rsid w:val="003F2407"/>
    <w:rsid w:val="003F27C5"/>
    <w:rsid w:val="003F2E3E"/>
    <w:rsid w:val="003F4FB0"/>
    <w:rsid w:val="003F5229"/>
    <w:rsid w:val="003F79B2"/>
    <w:rsid w:val="003F7A39"/>
    <w:rsid w:val="0040002E"/>
    <w:rsid w:val="00400FAC"/>
    <w:rsid w:val="0040176B"/>
    <w:rsid w:val="00401D0F"/>
    <w:rsid w:val="00402311"/>
    <w:rsid w:val="00402B7F"/>
    <w:rsid w:val="00402CA1"/>
    <w:rsid w:val="004035B0"/>
    <w:rsid w:val="00404CF4"/>
    <w:rsid w:val="00405054"/>
    <w:rsid w:val="004058EB"/>
    <w:rsid w:val="004063C1"/>
    <w:rsid w:val="00407C4A"/>
    <w:rsid w:val="004106B0"/>
    <w:rsid w:val="00410D6F"/>
    <w:rsid w:val="00410E74"/>
    <w:rsid w:val="00411E66"/>
    <w:rsid w:val="00412104"/>
    <w:rsid w:val="00412363"/>
    <w:rsid w:val="00412D05"/>
    <w:rsid w:val="00412F84"/>
    <w:rsid w:val="0041401D"/>
    <w:rsid w:val="0041431D"/>
    <w:rsid w:val="0041449F"/>
    <w:rsid w:val="004144B9"/>
    <w:rsid w:val="004153D0"/>
    <w:rsid w:val="0041582D"/>
    <w:rsid w:val="004159AB"/>
    <w:rsid w:val="00415AE7"/>
    <w:rsid w:val="00415BD5"/>
    <w:rsid w:val="00415C05"/>
    <w:rsid w:val="00415DDB"/>
    <w:rsid w:val="00416798"/>
    <w:rsid w:val="00416B64"/>
    <w:rsid w:val="00416C87"/>
    <w:rsid w:val="00416FDB"/>
    <w:rsid w:val="004170B1"/>
    <w:rsid w:val="00417337"/>
    <w:rsid w:val="0042024A"/>
    <w:rsid w:val="00420F51"/>
    <w:rsid w:val="00421FAA"/>
    <w:rsid w:val="00422CDA"/>
    <w:rsid w:val="00422EA3"/>
    <w:rsid w:val="00423FD0"/>
    <w:rsid w:val="004249B0"/>
    <w:rsid w:val="00424C57"/>
    <w:rsid w:val="00425006"/>
    <w:rsid w:val="00425159"/>
    <w:rsid w:val="00425856"/>
    <w:rsid w:val="00425B76"/>
    <w:rsid w:val="00426B0E"/>
    <w:rsid w:val="00426B4A"/>
    <w:rsid w:val="00426C3D"/>
    <w:rsid w:val="00426E6E"/>
    <w:rsid w:val="00430E27"/>
    <w:rsid w:val="00431376"/>
    <w:rsid w:val="00431D96"/>
    <w:rsid w:val="00432B90"/>
    <w:rsid w:val="00432E05"/>
    <w:rsid w:val="0043327D"/>
    <w:rsid w:val="004333A3"/>
    <w:rsid w:val="0043362C"/>
    <w:rsid w:val="00434245"/>
    <w:rsid w:val="00434447"/>
    <w:rsid w:val="004345F8"/>
    <w:rsid w:val="00434CAF"/>
    <w:rsid w:val="00435182"/>
    <w:rsid w:val="00435704"/>
    <w:rsid w:val="004365BA"/>
    <w:rsid w:val="00436654"/>
    <w:rsid w:val="0043676F"/>
    <w:rsid w:val="0043731B"/>
    <w:rsid w:val="0043774F"/>
    <w:rsid w:val="00437908"/>
    <w:rsid w:val="00437FE0"/>
    <w:rsid w:val="004400A3"/>
    <w:rsid w:val="004409D5"/>
    <w:rsid w:val="00440D2E"/>
    <w:rsid w:val="00440EAB"/>
    <w:rsid w:val="004424E2"/>
    <w:rsid w:val="00442A48"/>
    <w:rsid w:val="00442C9B"/>
    <w:rsid w:val="0044337E"/>
    <w:rsid w:val="004436B7"/>
    <w:rsid w:val="00443D04"/>
    <w:rsid w:val="00444225"/>
    <w:rsid w:val="00444320"/>
    <w:rsid w:val="0044432A"/>
    <w:rsid w:val="00444C90"/>
    <w:rsid w:val="00445D17"/>
    <w:rsid w:val="00445FAB"/>
    <w:rsid w:val="00446B1B"/>
    <w:rsid w:val="00446D2B"/>
    <w:rsid w:val="00450358"/>
    <w:rsid w:val="00450E11"/>
    <w:rsid w:val="004537D4"/>
    <w:rsid w:val="0045430B"/>
    <w:rsid w:val="00456871"/>
    <w:rsid w:val="004570B6"/>
    <w:rsid w:val="0045734C"/>
    <w:rsid w:val="00457638"/>
    <w:rsid w:val="00460333"/>
    <w:rsid w:val="00460AB5"/>
    <w:rsid w:val="00461586"/>
    <w:rsid w:val="00461791"/>
    <w:rsid w:val="004625B9"/>
    <w:rsid w:val="004632F9"/>
    <w:rsid w:val="00463389"/>
    <w:rsid w:val="00463543"/>
    <w:rsid w:val="00464279"/>
    <w:rsid w:val="004648C0"/>
    <w:rsid w:val="0046495C"/>
    <w:rsid w:val="004658FD"/>
    <w:rsid w:val="004659AE"/>
    <w:rsid w:val="00466312"/>
    <w:rsid w:val="00466F5F"/>
    <w:rsid w:val="00467494"/>
    <w:rsid w:val="00467582"/>
    <w:rsid w:val="004677F0"/>
    <w:rsid w:val="004704A2"/>
    <w:rsid w:val="00471469"/>
    <w:rsid w:val="00471B79"/>
    <w:rsid w:val="0047242E"/>
    <w:rsid w:val="004725DA"/>
    <w:rsid w:val="0047374A"/>
    <w:rsid w:val="00473FE7"/>
    <w:rsid w:val="00474277"/>
    <w:rsid w:val="00474389"/>
    <w:rsid w:val="00474531"/>
    <w:rsid w:val="00474AAD"/>
    <w:rsid w:val="00474F6F"/>
    <w:rsid w:val="00475396"/>
    <w:rsid w:val="00475681"/>
    <w:rsid w:val="00475F36"/>
    <w:rsid w:val="0047650C"/>
    <w:rsid w:val="00480E6F"/>
    <w:rsid w:val="0048105E"/>
    <w:rsid w:val="00481065"/>
    <w:rsid w:val="00481981"/>
    <w:rsid w:val="00482884"/>
    <w:rsid w:val="00482B39"/>
    <w:rsid w:val="004837E3"/>
    <w:rsid w:val="00483B56"/>
    <w:rsid w:val="00483E07"/>
    <w:rsid w:val="00484137"/>
    <w:rsid w:val="0048457E"/>
    <w:rsid w:val="0048476F"/>
    <w:rsid w:val="00484CF8"/>
    <w:rsid w:val="00484DD8"/>
    <w:rsid w:val="00485794"/>
    <w:rsid w:val="004866D5"/>
    <w:rsid w:val="004871E5"/>
    <w:rsid w:val="00487D42"/>
    <w:rsid w:val="004917DF"/>
    <w:rsid w:val="00491FAB"/>
    <w:rsid w:val="004920CD"/>
    <w:rsid w:val="0049294F"/>
    <w:rsid w:val="00492FF2"/>
    <w:rsid w:val="0049481B"/>
    <w:rsid w:val="00494C58"/>
    <w:rsid w:val="004954FF"/>
    <w:rsid w:val="00495A2C"/>
    <w:rsid w:val="00495D2C"/>
    <w:rsid w:val="00496AB9"/>
    <w:rsid w:val="00496D7A"/>
    <w:rsid w:val="00497F58"/>
    <w:rsid w:val="004A01B1"/>
    <w:rsid w:val="004A029F"/>
    <w:rsid w:val="004A0424"/>
    <w:rsid w:val="004A04BF"/>
    <w:rsid w:val="004A0906"/>
    <w:rsid w:val="004A0EE5"/>
    <w:rsid w:val="004A12EA"/>
    <w:rsid w:val="004A1755"/>
    <w:rsid w:val="004A1BCA"/>
    <w:rsid w:val="004A1D41"/>
    <w:rsid w:val="004A1D76"/>
    <w:rsid w:val="004A33FB"/>
    <w:rsid w:val="004A3526"/>
    <w:rsid w:val="004A40BA"/>
    <w:rsid w:val="004A63A9"/>
    <w:rsid w:val="004A663E"/>
    <w:rsid w:val="004A7213"/>
    <w:rsid w:val="004A7AAE"/>
    <w:rsid w:val="004A7D94"/>
    <w:rsid w:val="004A7E5D"/>
    <w:rsid w:val="004B0078"/>
    <w:rsid w:val="004B0228"/>
    <w:rsid w:val="004B0964"/>
    <w:rsid w:val="004B0A6B"/>
    <w:rsid w:val="004B10FF"/>
    <w:rsid w:val="004B1AE8"/>
    <w:rsid w:val="004B1B8F"/>
    <w:rsid w:val="004B2027"/>
    <w:rsid w:val="004B2624"/>
    <w:rsid w:val="004B2777"/>
    <w:rsid w:val="004B2BD7"/>
    <w:rsid w:val="004B50E7"/>
    <w:rsid w:val="004B53F1"/>
    <w:rsid w:val="004B5AD2"/>
    <w:rsid w:val="004B5BD1"/>
    <w:rsid w:val="004B5C8E"/>
    <w:rsid w:val="004B5F64"/>
    <w:rsid w:val="004B6964"/>
    <w:rsid w:val="004B75A7"/>
    <w:rsid w:val="004C08CA"/>
    <w:rsid w:val="004C0BE9"/>
    <w:rsid w:val="004C0C86"/>
    <w:rsid w:val="004C0D2B"/>
    <w:rsid w:val="004C2AA9"/>
    <w:rsid w:val="004C2B22"/>
    <w:rsid w:val="004C2CD2"/>
    <w:rsid w:val="004C38AB"/>
    <w:rsid w:val="004C3AFC"/>
    <w:rsid w:val="004C3B69"/>
    <w:rsid w:val="004C4ACA"/>
    <w:rsid w:val="004C54D7"/>
    <w:rsid w:val="004C6180"/>
    <w:rsid w:val="004C7906"/>
    <w:rsid w:val="004C7ED6"/>
    <w:rsid w:val="004D024E"/>
    <w:rsid w:val="004D037B"/>
    <w:rsid w:val="004D0DF7"/>
    <w:rsid w:val="004D0F29"/>
    <w:rsid w:val="004D1261"/>
    <w:rsid w:val="004D1AED"/>
    <w:rsid w:val="004D1DDE"/>
    <w:rsid w:val="004D25C8"/>
    <w:rsid w:val="004D2ED9"/>
    <w:rsid w:val="004D3241"/>
    <w:rsid w:val="004D3D1D"/>
    <w:rsid w:val="004D4C0A"/>
    <w:rsid w:val="004D54FC"/>
    <w:rsid w:val="004D62CD"/>
    <w:rsid w:val="004D6D69"/>
    <w:rsid w:val="004D6EEA"/>
    <w:rsid w:val="004D7399"/>
    <w:rsid w:val="004D791A"/>
    <w:rsid w:val="004D7DFD"/>
    <w:rsid w:val="004E0486"/>
    <w:rsid w:val="004E0B11"/>
    <w:rsid w:val="004E1248"/>
    <w:rsid w:val="004E2360"/>
    <w:rsid w:val="004E2AC4"/>
    <w:rsid w:val="004E317F"/>
    <w:rsid w:val="004E31B2"/>
    <w:rsid w:val="004E3710"/>
    <w:rsid w:val="004E397B"/>
    <w:rsid w:val="004E39AC"/>
    <w:rsid w:val="004E469F"/>
    <w:rsid w:val="004E4A92"/>
    <w:rsid w:val="004E5814"/>
    <w:rsid w:val="004E5D3E"/>
    <w:rsid w:val="004E5EF5"/>
    <w:rsid w:val="004E6072"/>
    <w:rsid w:val="004E650A"/>
    <w:rsid w:val="004E6B49"/>
    <w:rsid w:val="004E6FA0"/>
    <w:rsid w:val="004F049F"/>
    <w:rsid w:val="004F066F"/>
    <w:rsid w:val="004F0ACE"/>
    <w:rsid w:val="004F0F77"/>
    <w:rsid w:val="004F1351"/>
    <w:rsid w:val="004F1397"/>
    <w:rsid w:val="004F14B7"/>
    <w:rsid w:val="004F1C27"/>
    <w:rsid w:val="004F21F1"/>
    <w:rsid w:val="004F28CC"/>
    <w:rsid w:val="004F2A34"/>
    <w:rsid w:val="004F2D0B"/>
    <w:rsid w:val="004F357A"/>
    <w:rsid w:val="004F3E12"/>
    <w:rsid w:val="004F3E43"/>
    <w:rsid w:val="004F4F2E"/>
    <w:rsid w:val="004F508C"/>
    <w:rsid w:val="004F56E9"/>
    <w:rsid w:val="004F665E"/>
    <w:rsid w:val="004F67BC"/>
    <w:rsid w:val="004F689D"/>
    <w:rsid w:val="004F698C"/>
    <w:rsid w:val="004F7337"/>
    <w:rsid w:val="004F7464"/>
    <w:rsid w:val="004F769A"/>
    <w:rsid w:val="004F7F53"/>
    <w:rsid w:val="005000D8"/>
    <w:rsid w:val="005005B2"/>
    <w:rsid w:val="00500A2B"/>
    <w:rsid w:val="00500D13"/>
    <w:rsid w:val="005015F3"/>
    <w:rsid w:val="005019B9"/>
    <w:rsid w:val="0050242C"/>
    <w:rsid w:val="005033F0"/>
    <w:rsid w:val="005036F4"/>
    <w:rsid w:val="00504376"/>
    <w:rsid w:val="005048BC"/>
    <w:rsid w:val="00504916"/>
    <w:rsid w:val="00504F19"/>
    <w:rsid w:val="00505327"/>
    <w:rsid w:val="00505E2B"/>
    <w:rsid w:val="00505ECB"/>
    <w:rsid w:val="0050627F"/>
    <w:rsid w:val="005064D5"/>
    <w:rsid w:val="005068FA"/>
    <w:rsid w:val="005101FD"/>
    <w:rsid w:val="005102D4"/>
    <w:rsid w:val="00511217"/>
    <w:rsid w:val="005119D0"/>
    <w:rsid w:val="00511B3D"/>
    <w:rsid w:val="005129DF"/>
    <w:rsid w:val="00512F57"/>
    <w:rsid w:val="005132C4"/>
    <w:rsid w:val="0051341B"/>
    <w:rsid w:val="005137D5"/>
    <w:rsid w:val="005145F7"/>
    <w:rsid w:val="0051485B"/>
    <w:rsid w:val="00514DDB"/>
    <w:rsid w:val="00514E1E"/>
    <w:rsid w:val="00515032"/>
    <w:rsid w:val="00515371"/>
    <w:rsid w:val="00515E70"/>
    <w:rsid w:val="005167A6"/>
    <w:rsid w:val="00516A15"/>
    <w:rsid w:val="00516C3D"/>
    <w:rsid w:val="00516D3C"/>
    <w:rsid w:val="00516EF2"/>
    <w:rsid w:val="00517545"/>
    <w:rsid w:val="005175B8"/>
    <w:rsid w:val="00517935"/>
    <w:rsid w:val="00517C61"/>
    <w:rsid w:val="00520005"/>
    <w:rsid w:val="005201E3"/>
    <w:rsid w:val="005203D4"/>
    <w:rsid w:val="005205F1"/>
    <w:rsid w:val="0052126A"/>
    <w:rsid w:val="00521A0F"/>
    <w:rsid w:val="00521A2C"/>
    <w:rsid w:val="00521C53"/>
    <w:rsid w:val="00521EF1"/>
    <w:rsid w:val="00521F8B"/>
    <w:rsid w:val="0052268C"/>
    <w:rsid w:val="00522B4D"/>
    <w:rsid w:val="00522ED7"/>
    <w:rsid w:val="00523867"/>
    <w:rsid w:val="00523C8E"/>
    <w:rsid w:val="00524EE7"/>
    <w:rsid w:val="00524FCE"/>
    <w:rsid w:val="005252E3"/>
    <w:rsid w:val="00525F06"/>
    <w:rsid w:val="00526CBA"/>
    <w:rsid w:val="00527A6F"/>
    <w:rsid w:val="00530F3C"/>
    <w:rsid w:val="0053118E"/>
    <w:rsid w:val="005314C6"/>
    <w:rsid w:val="00531B46"/>
    <w:rsid w:val="00532BA0"/>
    <w:rsid w:val="005331AA"/>
    <w:rsid w:val="00533C2A"/>
    <w:rsid w:val="00534A17"/>
    <w:rsid w:val="00534A1B"/>
    <w:rsid w:val="00536703"/>
    <w:rsid w:val="005369DC"/>
    <w:rsid w:val="00536AE2"/>
    <w:rsid w:val="00536B14"/>
    <w:rsid w:val="00536D69"/>
    <w:rsid w:val="00540CBB"/>
    <w:rsid w:val="00540D1F"/>
    <w:rsid w:val="0054173D"/>
    <w:rsid w:val="00541AF1"/>
    <w:rsid w:val="00541E40"/>
    <w:rsid w:val="005424EA"/>
    <w:rsid w:val="00542989"/>
    <w:rsid w:val="00542C29"/>
    <w:rsid w:val="005434AB"/>
    <w:rsid w:val="00544371"/>
    <w:rsid w:val="00544F52"/>
    <w:rsid w:val="00545003"/>
    <w:rsid w:val="005450C8"/>
    <w:rsid w:val="00545833"/>
    <w:rsid w:val="00546EBA"/>
    <w:rsid w:val="005502E7"/>
    <w:rsid w:val="00551BD2"/>
    <w:rsid w:val="0055498B"/>
    <w:rsid w:val="005560DC"/>
    <w:rsid w:val="005607DC"/>
    <w:rsid w:val="005608A8"/>
    <w:rsid w:val="0056129A"/>
    <w:rsid w:val="00561C3F"/>
    <w:rsid w:val="0056204B"/>
    <w:rsid w:val="00562250"/>
    <w:rsid w:val="00562668"/>
    <w:rsid w:val="005627A7"/>
    <w:rsid w:val="0056322D"/>
    <w:rsid w:val="005632A4"/>
    <w:rsid w:val="00563B5F"/>
    <w:rsid w:val="00564501"/>
    <w:rsid w:val="00564FCE"/>
    <w:rsid w:val="00565430"/>
    <w:rsid w:val="0056595B"/>
    <w:rsid w:val="00565E2F"/>
    <w:rsid w:val="00566A1F"/>
    <w:rsid w:val="00566CDA"/>
    <w:rsid w:val="00566DA1"/>
    <w:rsid w:val="00567819"/>
    <w:rsid w:val="005701F8"/>
    <w:rsid w:val="00570EA1"/>
    <w:rsid w:val="005715DA"/>
    <w:rsid w:val="005718E3"/>
    <w:rsid w:val="00571AD8"/>
    <w:rsid w:val="00572011"/>
    <w:rsid w:val="00572104"/>
    <w:rsid w:val="00573160"/>
    <w:rsid w:val="0057322A"/>
    <w:rsid w:val="0057477E"/>
    <w:rsid w:val="00575259"/>
    <w:rsid w:val="005758F6"/>
    <w:rsid w:val="00575DAD"/>
    <w:rsid w:val="00576333"/>
    <w:rsid w:val="0057642F"/>
    <w:rsid w:val="00576BF0"/>
    <w:rsid w:val="00576DA0"/>
    <w:rsid w:val="00577F76"/>
    <w:rsid w:val="00580289"/>
    <w:rsid w:val="005807AD"/>
    <w:rsid w:val="005807F3"/>
    <w:rsid w:val="005808DD"/>
    <w:rsid w:val="005816B4"/>
    <w:rsid w:val="00581B8F"/>
    <w:rsid w:val="00581EAF"/>
    <w:rsid w:val="005824E6"/>
    <w:rsid w:val="005825B4"/>
    <w:rsid w:val="005827D2"/>
    <w:rsid w:val="00582B78"/>
    <w:rsid w:val="005832E0"/>
    <w:rsid w:val="0058373E"/>
    <w:rsid w:val="00584438"/>
    <w:rsid w:val="00584741"/>
    <w:rsid w:val="00584D70"/>
    <w:rsid w:val="005850B9"/>
    <w:rsid w:val="005867BD"/>
    <w:rsid w:val="00586E10"/>
    <w:rsid w:val="00587021"/>
    <w:rsid w:val="00587390"/>
    <w:rsid w:val="00587510"/>
    <w:rsid w:val="00591231"/>
    <w:rsid w:val="005912BD"/>
    <w:rsid w:val="00591601"/>
    <w:rsid w:val="00591DB9"/>
    <w:rsid w:val="00592C17"/>
    <w:rsid w:val="00593FA2"/>
    <w:rsid w:val="00594F60"/>
    <w:rsid w:val="005953DB"/>
    <w:rsid w:val="00595611"/>
    <w:rsid w:val="00595EDA"/>
    <w:rsid w:val="005963A3"/>
    <w:rsid w:val="00596B0C"/>
    <w:rsid w:val="00597580"/>
    <w:rsid w:val="0059793E"/>
    <w:rsid w:val="005A0AB0"/>
    <w:rsid w:val="005A1956"/>
    <w:rsid w:val="005A1C13"/>
    <w:rsid w:val="005A1FDC"/>
    <w:rsid w:val="005A2009"/>
    <w:rsid w:val="005A2BAB"/>
    <w:rsid w:val="005A2DAB"/>
    <w:rsid w:val="005A33A3"/>
    <w:rsid w:val="005A3894"/>
    <w:rsid w:val="005A3E2E"/>
    <w:rsid w:val="005A5424"/>
    <w:rsid w:val="005A590C"/>
    <w:rsid w:val="005A6940"/>
    <w:rsid w:val="005A730B"/>
    <w:rsid w:val="005A7F7D"/>
    <w:rsid w:val="005B0377"/>
    <w:rsid w:val="005B080B"/>
    <w:rsid w:val="005B147C"/>
    <w:rsid w:val="005B176F"/>
    <w:rsid w:val="005B1DEC"/>
    <w:rsid w:val="005B1F81"/>
    <w:rsid w:val="005B2F6A"/>
    <w:rsid w:val="005B3C0F"/>
    <w:rsid w:val="005B3EA2"/>
    <w:rsid w:val="005B4215"/>
    <w:rsid w:val="005B42B5"/>
    <w:rsid w:val="005B43DD"/>
    <w:rsid w:val="005B54AD"/>
    <w:rsid w:val="005B5B7E"/>
    <w:rsid w:val="005B6380"/>
    <w:rsid w:val="005B66AF"/>
    <w:rsid w:val="005B66BA"/>
    <w:rsid w:val="005B687E"/>
    <w:rsid w:val="005C025F"/>
    <w:rsid w:val="005C02FE"/>
    <w:rsid w:val="005C0B3D"/>
    <w:rsid w:val="005C1615"/>
    <w:rsid w:val="005C1678"/>
    <w:rsid w:val="005C213D"/>
    <w:rsid w:val="005C29A5"/>
    <w:rsid w:val="005C29E3"/>
    <w:rsid w:val="005C367F"/>
    <w:rsid w:val="005C43B8"/>
    <w:rsid w:val="005C4921"/>
    <w:rsid w:val="005C541C"/>
    <w:rsid w:val="005C543D"/>
    <w:rsid w:val="005C558D"/>
    <w:rsid w:val="005C6525"/>
    <w:rsid w:val="005C6B31"/>
    <w:rsid w:val="005C6D31"/>
    <w:rsid w:val="005C6EA0"/>
    <w:rsid w:val="005C7983"/>
    <w:rsid w:val="005C7D44"/>
    <w:rsid w:val="005C7FDC"/>
    <w:rsid w:val="005D0172"/>
    <w:rsid w:val="005D053F"/>
    <w:rsid w:val="005D094B"/>
    <w:rsid w:val="005D0CF0"/>
    <w:rsid w:val="005D11FD"/>
    <w:rsid w:val="005D1697"/>
    <w:rsid w:val="005D175E"/>
    <w:rsid w:val="005D1DBB"/>
    <w:rsid w:val="005D25CF"/>
    <w:rsid w:val="005D270C"/>
    <w:rsid w:val="005D27CF"/>
    <w:rsid w:val="005D2873"/>
    <w:rsid w:val="005D358F"/>
    <w:rsid w:val="005D3638"/>
    <w:rsid w:val="005D416B"/>
    <w:rsid w:val="005D46B0"/>
    <w:rsid w:val="005D46EC"/>
    <w:rsid w:val="005D4BC7"/>
    <w:rsid w:val="005D50A4"/>
    <w:rsid w:val="005D51FC"/>
    <w:rsid w:val="005D54C2"/>
    <w:rsid w:val="005D60E8"/>
    <w:rsid w:val="005D7242"/>
    <w:rsid w:val="005D7B88"/>
    <w:rsid w:val="005E0C44"/>
    <w:rsid w:val="005E0D84"/>
    <w:rsid w:val="005E0F24"/>
    <w:rsid w:val="005E1642"/>
    <w:rsid w:val="005E1674"/>
    <w:rsid w:val="005E2996"/>
    <w:rsid w:val="005E2DF0"/>
    <w:rsid w:val="005E33C1"/>
    <w:rsid w:val="005E3530"/>
    <w:rsid w:val="005E3703"/>
    <w:rsid w:val="005E3AD0"/>
    <w:rsid w:val="005E471F"/>
    <w:rsid w:val="005E4E68"/>
    <w:rsid w:val="005E5291"/>
    <w:rsid w:val="005E53B5"/>
    <w:rsid w:val="005E56EB"/>
    <w:rsid w:val="005E5923"/>
    <w:rsid w:val="005E5F4A"/>
    <w:rsid w:val="005E680A"/>
    <w:rsid w:val="005E7713"/>
    <w:rsid w:val="005F1FF2"/>
    <w:rsid w:val="005F24BE"/>
    <w:rsid w:val="005F2906"/>
    <w:rsid w:val="005F32CC"/>
    <w:rsid w:val="005F3719"/>
    <w:rsid w:val="005F3FF0"/>
    <w:rsid w:val="005F46A4"/>
    <w:rsid w:val="005F4BA3"/>
    <w:rsid w:val="005F4FEC"/>
    <w:rsid w:val="005F5D2E"/>
    <w:rsid w:val="005F5EE0"/>
    <w:rsid w:val="005F63B6"/>
    <w:rsid w:val="005F78D0"/>
    <w:rsid w:val="0060027F"/>
    <w:rsid w:val="006015E4"/>
    <w:rsid w:val="00601912"/>
    <w:rsid w:val="00601B84"/>
    <w:rsid w:val="00601D26"/>
    <w:rsid w:val="006025EE"/>
    <w:rsid w:val="00602739"/>
    <w:rsid w:val="00602867"/>
    <w:rsid w:val="006042A9"/>
    <w:rsid w:val="00604D53"/>
    <w:rsid w:val="00605FE7"/>
    <w:rsid w:val="0060701E"/>
    <w:rsid w:val="0060709B"/>
    <w:rsid w:val="006070E7"/>
    <w:rsid w:val="00607371"/>
    <w:rsid w:val="0061078F"/>
    <w:rsid w:val="00610CF3"/>
    <w:rsid w:val="006112C5"/>
    <w:rsid w:val="0061178C"/>
    <w:rsid w:val="00611BC2"/>
    <w:rsid w:val="00611C05"/>
    <w:rsid w:val="0061313A"/>
    <w:rsid w:val="00613201"/>
    <w:rsid w:val="0061415A"/>
    <w:rsid w:val="00614BAE"/>
    <w:rsid w:val="00614BD1"/>
    <w:rsid w:val="00615222"/>
    <w:rsid w:val="00615423"/>
    <w:rsid w:val="00615B34"/>
    <w:rsid w:val="00615EF8"/>
    <w:rsid w:val="006160A1"/>
    <w:rsid w:val="00616839"/>
    <w:rsid w:val="00616FB5"/>
    <w:rsid w:val="00617484"/>
    <w:rsid w:val="006176E7"/>
    <w:rsid w:val="00617E77"/>
    <w:rsid w:val="00620AC5"/>
    <w:rsid w:val="00620F46"/>
    <w:rsid w:val="00620FD8"/>
    <w:rsid w:val="0062101C"/>
    <w:rsid w:val="006211E4"/>
    <w:rsid w:val="00621A28"/>
    <w:rsid w:val="00621B50"/>
    <w:rsid w:val="0062229E"/>
    <w:rsid w:val="00622596"/>
    <w:rsid w:val="00623384"/>
    <w:rsid w:val="0062374E"/>
    <w:rsid w:val="0062481A"/>
    <w:rsid w:val="00624A44"/>
    <w:rsid w:val="00625AEA"/>
    <w:rsid w:val="00625D9A"/>
    <w:rsid w:val="00625E94"/>
    <w:rsid w:val="00626392"/>
    <w:rsid w:val="006268E8"/>
    <w:rsid w:val="00626D91"/>
    <w:rsid w:val="0062704B"/>
    <w:rsid w:val="00627D63"/>
    <w:rsid w:val="00630B60"/>
    <w:rsid w:val="0063192F"/>
    <w:rsid w:val="00631958"/>
    <w:rsid w:val="00632463"/>
    <w:rsid w:val="006327F5"/>
    <w:rsid w:val="006330A3"/>
    <w:rsid w:val="00633742"/>
    <w:rsid w:val="006343CA"/>
    <w:rsid w:val="00634454"/>
    <w:rsid w:val="006348F0"/>
    <w:rsid w:val="00634FCE"/>
    <w:rsid w:val="00635174"/>
    <w:rsid w:val="00635283"/>
    <w:rsid w:val="0063575C"/>
    <w:rsid w:val="006358D4"/>
    <w:rsid w:val="0063615B"/>
    <w:rsid w:val="006361A8"/>
    <w:rsid w:val="00637B02"/>
    <w:rsid w:val="00637E93"/>
    <w:rsid w:val="00637ECE"/>
    <w:rsid w:val="00640812"/>
    <w:rsid w:val="00640C9A"/>
    <w:rsid w:val="00641535"/>
    <w:rsid w:val="00641F93"/>
    <w:rsid w:val="00643454"/>
    <w:rsid w:val="00643840"/>
    <w:rsid w:val="006439BF"/>
    <w:rsid w:val="00643C96"/>
    <w:rsid w:val="0064499A"/>
    <w:rsid w:val="006456A1"/>
    <w:rsid w:val="00645A15"/>
    <w:rsid w:val="00646027"/>
    <w:rsid w:val="00646946"/>
    <w:rsid w:val="00646CE3"/>
    <w:rsid w:val="006472D2"/>
    <w:rsid w:val="0064731F"/>
    <w:rsid w:val="006474A2"/>
    <w:rsid w:val="00647677"/>
    <w:rsid w:val="00647769"/>
    <w:rsid w:val="0065036F"/>
    <w:rsid w:val="006519AD"/>
    <w:rsid w:val="00652BE6"/>
    <w:rsid w:val="0065326C"/>
    <w:rsid w:val="00655745"/>
    <w:rsid w:val="00655A70"/>
    <w:rsid w:val="006560E5"/>
    <w:rsid w:val="00656231"/>
    <w:rsid w:val="00656395"/>
    <w:rsid w:val="00656767"/>
    <w:rsid w:val="00657176"/>
    <w:rsid w:val="0065740A"/>
    <w:rsid w:val="00657547"/>
    <w:rsid w:val="00657B60"/>
    <w:rsid w:val="00657FD5"/>
    <w:rsid w:val="00660D93"/>
    <w:rsid w:val="0066235A"/>
    <w:rsid w:val="0066280E"/>
    <w:rsid w:val="00662AA8"/>
    <w:rsid w:val="00663001"/>
    <w:rsid w:val="006633E5"/>
    <w:rsid w:val="00663F71"/>
    <w:rsid w:val="00664022"/>
    <w:rsid w:val="006643DF"/>
    <w:rsid w:val="006646AD"/>
    <w:rsid w:val="00664BE4"/>
    <w:rsid w:val="006651FE"/>
    <w:rsid w:val="0066522E"/>
    <w:rsid w:val="0066697F"/>
    <w:rsid w:val="00667013"/>
    <w:rsid w:val="00667602"/>
    <w:rsid w:val="0066774F"/>
    <w:rsid w:val="00667FAF"/>
    <w:rsid w:val="00670072"/>
    <w:rsid w:val="00670295"/>
    <w:rsid w:val="00670AA3"/>
    <w:rsid w:val="00672017"/>
    <w:rsid w:val="006723FE"/>
    <w:rsid w:val="00672E0F"/>
    <w:rsid w:val="006744BD"/>
    <w:rsid w:val="006746E1"/>
    <w:rsid w:val="00674DF6"/>
    <w:rsid w:val="00674E9B"/>
    <w:rsid w:val="00674F33"/>
    <w:rsid w:val="0067524A"/>
    <w:rsid w:val="0067581F"/>
    <w:rsid w:val="00676154"/>
    <w:rsid w:val="00676B86"/>
    <w:rsid w:val="0067713E"/>
    <w:rsid w:val="00677E52"/>
    <w:rsid w:val="006805AB"/>
    <w:rsid w:val="00680F74"/>
    <w:rsid w:val="00682C1C"/>
    <w:rsid w:val="00682D41"/>
    <w:rsid w:val="00682D53"/>
    <w:rsid w:val="006830A7"/>
    <w:rsid w:val="00683BEE"/>
    <w:rsid w:val="00684F2B"/>
    <w:rsid w:val="0068506E"/>
    <w:rsid w:val="00685273"/>
    <w:rsid w:val="0068557E"/>
    <w:rsid w:val="006855C6"/>
    <w:rsid w:val="00685C4D"/>
    <w:rsid w:val="006867FD"/>
    <w:rsid w:val="006871CA"/>
    <w:rsid w:val="00687AA8"/>
    <w:rsid w:val="00687DE1"/>
    <w:rsid w:val="00690208"/>
    <w:rsid w:val="006917DC"/>
    <w:rsid w:val="006922D5"/>
    <w:rsid w:val="006927CC"/>
    <w:rsid w:val="00692DA7"/>
    <w:rsid w:val="00693945"/>
    <w:rsid w:val="00693A3B"/>
    <w:rsid w:val="00694F43"/>
    <w:rsid w:val="0069521D"/>
    <w:rsid w:val="0069563A"/>
    <w:rsid w:val="00695A85"/>
    <w:rsid w:val="00697085"/>
    <w:rsid w:val="00697615"/>
    <w:rsid w:val="00697726"/>
    <w:rsid w:val="006A0373"/>
    <w:rsid w:val="006A0C44"/>
    <w:rsid w:val="006A0D64"/>
    <w:rsid w:val="006A1251"/>
    <w:rsid w:val="006A148B"/>
    <w:rsid w:val="006A1B17"/>
    <w:rsid w:val="006A1ED2"/>
    <w:rsid w:val="006A2015"/>
    <w:rsid w:val="006A25CB"/>
    <w:rsid w:val="006A26F0"/>
    <w:rsid w:val="006A360B"/>
    <w:rsid w:val="006A3B3B"/>
    <w:rsid w:val="006A40BC"/>
    <w:rsid w:val="006A42E5"/>
    <w:rsid w:val="006A4D26"/>
    <w:rsid w:val="006A6985"/>
    <w:rsid w:val="006A6A54"/>
    <w:rsid w:val="006A755A"/>
    <w:rsid w:val="006A7C10"/>
    <w:rsid w:val="006A7F05"/>
    <w:rsid w:val="006B066E"/>
    <w:rsid w:val="006B0AEA"/>
    <w:rsid w:val="006B10BF"/>
    <w:rsid w:val="006B14E0"/>
    <w:rsid w:val="006B1519"/>
    <w:rsid w:val="006B18D9"/>
    <w:rsid w:val="006B1C60"/>
    <w:rsid w:val="006B248E"/>
    <w:rsid w:val="006B2E5C"/>
    <w:rsid w:val="006B2FF9"/>
    <w:rsid w:val="006B579F"/>
    <w:rsid w:val="006B58EB"/>
    <w:rsid w:val="006B5A7F"/>
    <w:rsid w:val="006B61EA"/>
    <w:rsid w:val="006B6D7C"/>
    <w:rsid w:val="006B72FB"/>
    <w:rsid w:val="006B767D"/>
    <w:rsid w:val="006B77A8"/>
    <w:rsid w:val="006C0306"/>
    <w:rsid w:val="006C0976"/>
    <w:rsid w:val="006C1924"/>
    <w:rsid w:val="006C1A9D"/>
    <w:rsid w:val="006C25AB"/>
    <w:rsid w:val="006C2C65"/>
    <w:rsid w:val="006C3263"/>
    <w:rsid w:val="006C360E"/>
    <w:rsid w:val="006C36A6"/>
    <w:rsid w:val="006C4E0B"/>
    <w:rsid w:val="006C4FB0"/>
    <w:rsid w:val="006C5B14"/>
    <w:rsid w:val="006C642E"/>
    <w:rsid w:val="006C6644"/>
    <w:rsid w:val="006C68F1"/>
    <w:rsid w:val="006C6DB4"/>
    <w:rsid w:val="006D045D"/>
    <w:rsid w:val="006D0ECC"/>
    <w:rsid w:val="006D0FFC"/>
    <w:rsid w:val="006D1A8F"/>
    <w:rsid w:val="006D1FCF"/>
    <w:rsid w:val="006D324B"/>
    <w:rsid w:val="006D3414"/>
    <w:rsid w:val="006D3BA9"/>
    <w:rsid w:val="006D3D52"/>
    <w:rsid w:val="006D5188"/>
    <w:rsid w:val="006D5758"/>
    <w:rsid w:val="006E1444"/>
    <w:rsid w:val="006E22CA"/>
    <w:rsid w:val="006E238E"/>
    <w:rsid w:val="006E32C2"/>
    <w:rsid w:val="006E3691"/>
    <w:rsid w:val="006E4E32"/>
    <w:rsid w:val="006E6164"/>
    <w:rsid w:val="006E6756"/>
    <w:rsid w:val="006E720B"/>
    <w:rsid w:val="006E75C6"/>
    <w:rsid w:val="006E7878"/>
    <w:rsid w:val="006E7AE8"/>
    <w:rsid w:val="006E7CD1"/>
    <w:rsid w:val="006E7F1F"/>
    <w:rsid w:val="006F048E"/>
    <w:rsid w:val="006F0E55"/>
    <w:rsid w:val="006F1B5E"/>
    <w:rsid w:val="006F1D5E"/>
    <w:rsid w:val="006F2636"/>
    <w:rsid w:val="006F26ED"/>
    <w:rsid w:val="006F404D"/>
    <w:rsid w:val="006F4D23"/>
    <w:rsid w:val="006F4D2A"/>
    <w:rsid w:val="006F548C"/>
    <w:rsid w:val="006F5BF6"/>
    <w:rsid w:val="006F64C1"/>
    <w:rsid w:val="006F6F57"/>
    <w:rsid w:val="006F7ADE"/>
    <w:rsid w:val="007007DD"/>
    <w:rsid w:val="00700A90"/>
    <w:rsid w:val="00700B45"/>
    <w:rsid w:val="00700E2C"/>
    <w:rsid w:val="0070123E"/>
    <w:rsid w:val="0070134A"/>
    <w:rsid w:val="0070175F"/>
    <w:rsid w:val="00701F53"/>
    <w:rsid w:val="007025A5"/>
    <w:rsid w:val="00702708"/>
    <w:rsid w:val="007028BF"/>
    <w:rsid w:val="00702CB1"/>
    <w:rsid w:val="00703166"/>
    <w:rsid w:val="00703FE0"/>
    <w:rsid w:val="007041E2"/>
    <w:rsid w:val="00704B78"/>
    <w:rsid w:val="0070505D"/>
    <w:rsid w:val="007053A8"/>
    <w:rsid w:val="00705E32"/>
    <w:rsid w:val="00706B6F"/>
    <w:rsid w:val="00707ED4"/>
    <w:rsid w:val="00707FCC"/>
    <w:rsid w:val="007102C9"/>
    <w:rsid w:val="00710601"/>
    <w:rsid w:val="00710B94"/>
    <w:rsid w:val="0071163E"/>
    <w:rsid w:val="00711BF5"/>
    <w:rsid w:val="00711D31"/>
    <w:rsid w:val="00713701"/>
    <w:rsid w:val="0071375E"/>
    <w:rsid w:val="0071438B"/>
    <w:rsid w:val="00714511"/>
    <w:rsid w:val="00715E2A"/>
    <w:rsid w:val="0071716E"/>
    <w:rsid w:val="007174C3"/>
    <w:rsid w:val="0072038A"/>
    <w:rsid w:val="00720AB2"/>
    <w:rsid w:val="00720D95"/>
    <w:rsid w:val="00721A10"/>
    <w:rsid w:val="007221D4"/>
    <w:rsid w:val="00722659"/>
    <w:rsid w:val="0072269D"/>
    <w:rsid w:val="0072333F"/>
    <w:rsid w:val="00723DE7"/>
    <w:rsid w:val="00723EA4"/>
    <w:rsid w:val="007240E5"/>
    <w:rsid w:val="00724A4F"/>
    <w:rsid w:val="00725B21"/>
    <w:rsid w:val="00725C15"/>
    <w:rsid w:val="00725DD7"/>
    <w:rsid w:val="00726313"/>
    <w:rsid w:val="0072687F"/>
    <w:rsid w:val="0072693C"/>
    <w:rsid w:val="00726B1C"/>
    <w:rsid w:val="007279F8"/>
    <w:rsid w:val="00727A1A"/>
    <w:rsid w:val="00730698"/>
    <w:rsid w:val="00731304"/>
    <w:rsid w:val="00731B8D"/>
    <w:rsid w:val="00732066"/>
    <w:rsid w:val="0073237B"/>
    <w:rsid w:val="00732C7A"/>
    <w:rsid w:val="00732D5F"/>
    <w:rsid w:val="00732D95"/>
    <w:rsid w:val="00733C7D"/>
    <w:rsid w:val="00733CD5"/>
    <w:rsid w:val="007342C3"/>
    <w:rsid w:val="00734FC2"/>
    <w:rsid w:val="00735458"/>
    <w:rsid w:val="0073554F"/>
    <w:rsid w:val="007355B0"/>
    <w:rsid w:val="00735AFB"/>
    <w:rsid w:val="00735FFF"/>
    <w:rsid w:val="00736D98"/>
    <w:rsid w:val="007400AE"/>
    <w:rsid w:val="00740467"/>
    <w:rsid w:val="00740BD8"/>
    <w:rsid w:val="00740C11"/>
    <w:rsid w:val="00740FFD"/>
    <w:rsid w:val="00741037"/>
    <w:rsid w:val="00741294"/>
    <w:rsid w:val="00741488"/>
    <w:rsid w:val="007416C8"/>
    <w:rsid w:val="00741917"/>
    <w:rsid w:val="00742900"/>
    <w:rsid w:val="0074305A"/>
    <w:rsid w:val="0074345E"/>
    <w:rsid w:val="00743C4F"/>
    <w:rsid w:val="00744DBB"/>
    <w:rsid w:val="00744E49"/>
    <w:rsid w:val="007451C8"/>
    <w:rsid w:val="007452AC"/>
    <w:rsid w:val="00745392"/>
    <w:rsid w:val="007454ED"/>
    <w:rsid w:val="00745E42"/>
    <w:rsid w:val="007466E7"/>
    <w:rsid w:val="00746BEA"/>
    <w:rsid w:val="00746BF2"/>
    <w:rsid w:val="0074767D"/>
    <w:rsid w:val="00750020"/>
    <w:rsid w:val="0075012E"/>
    <w:rsid w:val="007506C6"/>
    <w:rsid w:val="00750B4A"/>
    <w:rsid w:val="00751ABE"/>
    <w:rsid w:val="00751CD6"/>
    <w:rsid w:val="00751EDB"/>
    <w:rsid w:val="00752AA1"/>
    <w:rsid w:val="00752C93"/>
    <w:rsid w:val="00754F8F"/>
    <w:rsid w:val="00755186"/>
    <w:rsid w:val="0075528B"/>
    <w:rsid w:val="0075546A"/>
    <w:rsid w:val="007557C6"/>
    <w:rsid w:val="00755E87"/>
    <w:rsid w:val="007568AB"/>
    <w:rsid w:val="00757227"/>
    <w:rsid w:val="00757607"/>
    <w:rsid w:val="007601F3"/>
    <w:rsid w:val="0076032E"/>
    <w:rsid w:val="0076045F"/>
    <w:rsid w:val="00760950"/>
    <w:rsid w:val="0076106B"/>
    <w:rsid w:val="00761142"/>
    <w:rsid w:val="00761CF6"/>
    <w:rsid w:val="0076232D"/>
    <w:rsid w:val="0076657E"/>
    <w:rsid w:val="00767875"/>
    <w:rsid w:val="00767A9A"/>
    <w:rsid w:val="00767D1E"/>
    <w:rsid w:val="00767E1C"/>
    <w:rsid w:val="0077006F"/>
    <w:rsid w:val="00770173"/>
    <w:rsid w:val="00770FBF"/>
    <w:rsid w:val="007712DC"/>
    <w:rsid w:val="00771617"/>
    <w:rsid w:val="00771FD3"/>
    <w:rsid w:val="007724D5"/>
    <w:rsid w:val="007729C8"/>
    <w:rsid w:val="0077366A"/>
    <w:rsid w:val="00773FC2"/>
    <w:rsid w:val="007740DF"/>
    <w:rsid w:val="007742A6"/>
    <w:rsid w:val="00774B4F"/>
    <w:rsid w:val="00774CCE"/>
    <w:rsid w:val="007753DF"/>
    <w:rsid w:val="00776619"/>
    <w:rsid w:val="00776639"/>
    <w:rsid w:val="00776979"/>
    <w:rsid w:val="00776A9A"/>
    <w:rsid w:val="00777261"/>
    <w:rsid w:val="007772BA"/>
    <w:rsid w:val="007775FC"/>
    <w:rsid w:val="007776C3"/>
    <w:rsid w:val="007805B2"/>
    <w:rsid w:val="00780F91"/>
    <w:rsid w:val="0078107C"/>
    <w:rsid w:val="00781B53"/>
    <w:rsid w:val="00781D2D"/>
    <w:rsid w:val="0078233B"/>
    <w:rsid w:val="00783F9B"/>
    <w:rsid w:val="00784775"/>
    <w:rsid w:val="00784B78"/>
    <w:rsid w:val="00784BE0"/>
    <w:rsid w:val="00785870"/>
    <w:rsid w:val="00785D25"/>
    <w:rsid w:val="00785E23"/>
    <w:rsid w:val="0078753B"/>
    <w:rsid w:val="00787942"/>
    <w:rsid w:val="00790F08"/>
    <w:rsid w:val="00790F48"/>
    <w:rsid w:val="00791955"/>
    <w:rsid w:val="00791DD8"/>
    <w:rsid w:val="007920B4"/>
    <w:rsid w:val="007922B5"/>
    <w:rsid w:val="007928CE"/>
    <w:rsid w:val="007934CB"/>
    <w:rsid w:val="00793A61"/>
    <w:rsid w:val="00793B17"/>
    <w:rsid w:val="007940D4"/>
    <w:rsid w:val="00794AA2"/>
    <w:rsid w:val="00795AF2"/>
    <w:rsid w:val="00795ED6"/>
    <w:rsid w:val="007961D3"/>
    <w:rsid w:val="00797B22"/>
    <w:rsid w:val="00797F74"/>
    <w:rsid w:val="007A006D"/>
    <w:rsid w:val="007A0091"/>
    <w:rsid w:val="007A00A1"/>
    <w:rsid w:val="007A0354"/>
    <w:rsid w:val="007A1C7F"/>
    <w:rsid w:val="007A1E49"/>
    <w:rsid w:val="007A22FA"/>
    <w:rsid w:val="007A23B7"/>
    <w:rsid w:val="007A2888"/>
    <w:rsid w:val="007A29EF"/>
    <w:rsid w:val="007A2E21"/>
    <w:rsid w:val="007A2E72"/>
    <w:rsid w:val="007A3E0D"/>
    <w:rsid w:val="007A40FA"/>
    <w:rsid w:val="007A42A8"/>
    <w:rsid w:val="007A43F3"/>
    <w:rsid w:val="007A4429"/>
    <w:rsid w:val="007A4593"/>
    <w:rsid w:val="007A4BD0"/>
    <w:rsid w:val="007A5B43"/>
    <w:rsid w:val="007A5EE1"/>
    <w:rsid w:val="007A6964"/>
    <w:rsid w:val="007A6EBB"/>
    <w:rsid w:val="007A6F9A"/>
    <w:rsid w:val="007A7166"/>
    <w:rsid w:val="007A7249"/>
    <w:rsid w:val="007B04AB"/>
    <w:rsid w:val="007B148B"/>
    <w:rsid w:val="007B22A7"/>
    <w:rsid w:val="007B3EFB"/>
    <w:rsid w:val="007B4B6E"/>
    <w:rsid w:val="007B4DAB"/>
    <w:rsid w:val="007B60ED"/>
    <w:rsid w:val="007B6339"/>
    <w:rsid w:val="007B6C12"/>
    <w:rsid w:val="007B72E5"/>
    <w:rsid w:val="007B7824"/>
    <w:rsid w:val="007B7ACC"/>
    <w:rsid w:val="007C0360"/>
    <w:rsid w:val="007C0F31"/>
    <w:rsid w:val="007C27CE"/>
    <w:rsid w:val="007C34D8"/>
    <w:rsid w:val="007C3575"/>
    <w:rsid w:val="007C3D05"/>
    <w:rsid w:val="007C4298"/>
    <w:rsid w:val="007C457C"/>
    <w:rsid w:val="007C4679"/>
    <w:rsid w:val="007C4AD0"/>
    <w:rsid w:val="007C501B"/>
    <w:rsid w:val="007C5284"/>
    <w:rsid w:val="007C61F6"/>
    <w:rsid w:val="007C64BF"/>
    <w:rsid w:val="007C6754"/>
    <w:rsid w:val="007C6ACA"/>
    <w:rsid w:val="007C723F"/>
    <w:rsid w:val="007C79A1"/>
    <w:rsid w:val="007C7D83"/>
    <w:rsid w:val="007C7F8E"/>
    <w:rsid w:val="007D0475"/>
    <w:rsid w:val="007D05DF"/>
    <w:rsid w:val="007D0B9C"/>
    <w:rsid w:val="007D1442"/>
    <w:rsid w:val="007D2136"/>
    <w:rsid w:val="007D2C82"/>
    <w:rsid w:val="007D2E15"/>
    <w:rsid w:val="007D5E14"/>
    <w:rsid w:val="007D5E40"/>
    <w:rsid w:val="007D6E45"/>
    <w:rsid w:val="007D7E9D"/>
    <w:rsid w:val="007E0461"/>
    <w:rsid w:val="007E11D7"/>
    <w:rsid w:val="007E1755"/>
    <w:rsid w:val="007E214C"/>
    <w:rsid w:val="007E24F8"/>
    <w:rsid w:val="007E2FB0"/>
    <w:rsid w:val="007E361C"/>
    <w:rsid w:val="007E3864"/>
    <w:rsid w:val="007E3953"/>
    <w:rsid w:val="007E3F90"/>
    <w:rsid w:val="007E4191"/>
    <w:rsid w:val="007E44FD"/>
    <w:rsid w:val="007E480C"/>
    <w:rsid w:val="007E4D94"/>
    <w:rsid w:val="007E5B17"/>
    <w:rsid w:val="007E624C"/>
    <w:rsid w:val="007E66AC"/>
    <w:rsid w:val="007E6783"/>
    <w:rsid w:val="007E6B18"/>
    <w:rsid w:val="007E7607"/>
    <w:rsid w:val="007F08BF"/>
    <w:rsid w:val="007F1293"/>
    <w:rsid w:val="007F1589"/>
    <w:rsid w:val="007F2699"/>
    <w:rsid w:val="007F30A4"/>
    <w:rsid w:val="007F3201"/>
    <w:rsid w:val="007F37D1"/>
    <w:rsid w:val="007F41B1"/>
    <w:rsid w:val="007F50D4"/>
    <w:rsid w:val="007F56E2"/>
    <w:rsid w:val="007F723B"/>
    <w:rsid w:val="007F75EA"/>
    <w:rsid w:val="007F7709"/>
    <w:rsid w:val="007F789F"/>
    <w:rsid w:val="007F7C19"/>
    <w:rsid w:val="00800781"/>
    <w:rsid w:val="008008B9"/>
    <w:rsid w:val="00800B36"/>
    <w:rsid w:val="00800D87"/>
    <w:rsid w:val="00800F0C"/>
    <w:rsid w:val="00800F7B"/>
    <w:rsid w:val="00801195"/>
    <w:rsid w:val="00801436"/>
    <w:rsid w:val="00801C46"/>
    <w:rsid w:val="008023A9"/>
    <w:rsid w:val="00802DF9"/>
    <w:rsid w:val="00803113"/>
    <w:rsid w:val="00803957"/>
    <w:rsid w:val="00804118"/>
    <w:rsid w:val="00804D15"/>
    <w:rsid w:val="00804DF1"/>
    <w:rsid w:val="008051F9"/>
    <w:rsid w:val="0080635C"/>
    <w:rsid w:val="00806D15"/>
    <w:rsid w:val="00807B94"/>
    <w:rsid w:val="00810A0A"/>
    <w:rsid w:val="0081137A"/>
    <w:rsid w:val="00811651"/>
    <w:rsid w:val="0081203E"/>
    <w:rsid w:val="00814AAE"/>
    <w:rsid w:val="0081562D"/>
    <w:rsid w:val="00815938"/>
    <w:rsid w:val="008171EE"/>
    <w:rsid w:val="0081727E"/>
    <w:rsid w:val="008175A0"/>
    <w:rsid w:val="008208B3"/>
    <w:rsid w:val="008208EA"/>
    <w:rsid w:val="00820DFA"/>
    <w:rsid w:val="0082179B"/>
    <w:rsid w:val="008219F8"/>
    <w:rsid w:val="00821A51"/>
    <w:rsid w:val="00821C58"/>
    <w:rsid w:val="00821E5D"/>
    <w:rsid w:val="00822997"/>
    <w:rsid w:val="00822B5C"/>
    <w:rsid w:val="00822C2E"/>
    <w:rsid w:val="00822CAD"/>
    <w:rsid w:val="0082301F"/>
    <w:rsid w:val="008239BB"/>
    <w:rsid w:val="0082471A"/>
    <w:rsid w:val="0082475C"/>
    <w:rsid w:val="00826271"/>
    <w:rsid w:val="00826660"/>
    <w:rsid w:val="00826775"/>
    <w:rsid w:val="00826988"/>
    <w:rsid w:val="008279C4"/>
    <w:rsid w:val="00827D15"/>
    <w:rsid w:val="00830024"/>
    <w:rsid w:val="0083059F"/>
    <w:rsid w:val="008306F6"/>
    <w:rsid w:val="00830CA6"/>
    <w:rsid w:val="008313E5"/>
    <w:rsid w:val="008313F3"/>
    <w:rsid w:val="00831C6E"/>
    <w:rsid w:val="00831D65"/>
    <w:rsid w:val="0083260B"/>
    <w:rsid w:val="00833604"/>
    <w:rsid w:val="00833CD8"/>
    <w:rsid w:val="008346B5"/>
    <w:rsid w:val="00834D76"/>
    <w:rsid w:val="008352BB"/>
    <w:rsid w:val="00835D2A"/>
    <w:rsid w:val="00835D41"/>
    <w:rsid w:val="008363E4"/>
    <w:rsid w:val="00836554"/>
    <w:rsid w:val="00837572"/>
    <w:rsid w:val="008376B1"/>
    <w:rsid w:val="00837B0E"/>
    <w:rsid w:val="008406D9"/>
    <w:rsid w:val="00840724"/>
    <w:rsid w:val="00840AC6"/>
    <w:rsid w:val="0084174B"/>
    <w:rsid w:val="00841CC9"/>
    <w:rsid w:val="0084215C"/>
    <w:rsid w:val="0084233D"/>
    <w:rsid w:val="00842529"/>
    <w:rsid w:val="00842B89"/>
    <w:rsid w:val="008430F1"/>
    <w:rsid w:val="00843884"/>
    <w:rsid w:val="00843D25"/>
    <w:rsid w:val="008449E5"/>
    <w:rsid w:val="00845601"/>
    <w:rsid w:val="00845E7D"/>
    <w:rsid w:val="00846175"/>
    <w:rsid w:val="008464E9"/>
    <w:rsid w:val="00846A70"/>
    <w:rsid w:val="008474FB"/>
    <w:rsid w:val="00847824"/>
    <w:rsid w:val="008508DD"/>
    <w:rsid w:val="0085101D"/>
    <w:rsid w:val="00851296"/>
    <w:rsid w:val="00852763"/>
    <w:rsid w:val="008527E8"/>
    <w:rsid w:val="008530AB"/>
    <w:rsid w:val="00853F59"/>
    <w:rsid w:val="00854151"/>
    <w:rsid w:val="00854837"/>
    <w:rsid w:val="00854F9C"/>
    <w:rsid w:val="00854FA1"/>
    <w:rsid w:val="00855EFC"/>
    <w:rsid w:val="008563C2"/>
    <w:rsid w:val="00856EB5"/>
    <w:rsid w:val="00857932"/>
    <w:rsid w:val="008579A7"/>
    <w:rsid w:val="00857D7C"/>
    <w:rsid w:val="00860963"/>
    <w:rsid w:val="00861BC5"/>
    <w:rsid w:val="00861F91"/>
    <w:rsid w:val="00862AB5"/>
    <w:rsid w:val="00862B4F"/>
    <w:rsid w:val="00863AEB"/>
    <w:rsid w:val="008646DB"/>
    <w:rsid w:val="00865A4A"/>
    <w:rsid w:val="00865EF9"/>
    <w:rsid w:val="00866188"/>
    <w:rsid w:val="008668ED"/>
    <w:rsid w:val="00866954"/>
    <w:rsid w:val="00866A96"/>
    <w:rsid w:val="008671F5"/>
    <w:rsid w:val="00867EE1"/>
    <w:rsid w:val="00867FE7"/>
    <w:rsid w:val="008703F7"/>
    <w:rsid w:val="008707AC"/>
    <w:rsid w:val="008707EF"/>
    <w:rsid w:val="0087144A"/>
    <w:rsid w:val="00873794"/>
    <w:rsid w:val="00873F4F"/>
    <w:rsid w:val="008747F9"/>
    <w:rsid w:val="00875AAA"/>
    <w:rsid w:val="00876375"/>
    <w:rsid w:val="00876A5F"/>
    <w:rsid w:val="00876C04"/>
    <w:rsid w:val="00880637"/>
    <w:rsid w:val="008807B7"/>
    <w:rsid w:val="00881559"/>
    <w:rsid w:val="00881A3D"/>
    <w:rsid w:val="00881B85"/>
    <w:rsid w:val="00883033"/>
    <w:rsid w:val="0088380E"/>
    <w:rsid w:val="0088463D"/>
    <w:rsid w:val="008855F2"/>
    <w:rsid w:val="00885CD3"/>
    <w:rsid w:val="008865C3"/>
    <w:rsid w:val="0088687F"/>
    <w:rsid w:val="00887070"/>
    <w:rsid w:val="008903E3"/>
    <w:rsid w:val="00890989"/>
    <w:rsid w:val="00890DF4"/>
    <w:rsid w:val="0089167F"/>
    <w:rsid w:val="00891B24"/>
    <w:rsid w:val="0089274C"/>
    <w:rsid w:val="0089280A"/>
    <w:rsid w:val="00892C78"/>
    <w:rsid w:val="008930B3"/>
    <w:rsid w:val="008939FD"/>
    <w:rsid w:val="00893EB7"/>
    <w:rsid w:val="00894EC2"/>
    <w:rsid w:val="00895173"/>
    <w:rsid w:val="008964BB"/>
    <w:rsid w:val="00896F05"/>
    <w:rsid w:val="008972CA"/>
    <w:rsid w:val="00897333"/>
    <w:rsid w:val="008A0100"/>
    <w:rsid w:val="008A0A6C"/>
    <w:rsid w:val="008A0BF8"/>
    <w:rsid w:val="008A1406"/>
    <w:rsid w:val="008A1B8D"/>
    <w:rsid w:val="008A2174"/>
    <w:rsid w:val="008A250B"/>
    <w:rsid w:val="008A284E"/>
    <w:rsid w:val="008A296E"/>
    <w:rsid w:val="008A2989"/>
    <w:rsid w:val="008A3E69"/>
    <w:rsid w:val="008A45EC"/>
    <w:rsid w:val="008A4967"/>
    <w:rsid w:val="008A497A"/>
    <w:rsid w:val="008A5257"/>
    <w:rsid w:val="008A55B5"/>
    <w:rsid w:val="008A5D7B"/>
    <w:rsid w:val="008A630E"/>
    <w:rsid w:val="008A7576"/>
    <w:rsid w:val="008B040E"/>
    <w:rsid w:val="008B0C51"/>
    <w:rsid w:val="008B18B6"/>
    <w:rsid w:val="008B2619"/>
    <w:rsid w:val="008B3B53"/>
    <w:rsid w:val="008B5CDB"/>
    <w:rsid w:val="008B615C"/>
    <w:rsid w:val="008B63A8"/>
    <w:rsid w:val="008B67F8"/>
    <w:rsid w:val="008B699A"/>
    <w:rsid w:val="008B7A69"/>
    <w:rsid w:val="008B7AFE"/>
    <w:rsid w:val="008C0601"/>
    <w:rsid w:val="008C0770"/>
    <w:rsid w:val="008C07A9"/>
    <w:rsid w:val="008C184C"/>
    <w:rsid w:val="008C204E"/>
    <w:rsid w:val="008C35FB"/>
    <w:rsid w:val="008C3697"/>
    <w:rsid w:val="008C479F"/>
    <w:rsid w:val="008C4953"/>
    <w:rsid w:val="008C5E64"/>
    <w:rsid w:val="008C600E"/>
    <w:rsid w:val="008C69B6"/>
    <w:rsid w:val="008C78DA"/>
    <w:rsid w:val="008C7D4C"/>
    <w:rsid w:val="008D0C31"/>
    <w:rsid w:val="008D13FB"/>
    <w:rsid w:val="008D2C59"/>
    <w:rsid w:val="008D3966"/>
    <w:rsid w:val="008D3D10"/>
    <w:rsid w:val="008D4639"/>
    <w:rsid w:val="008D51F2"/>
    <w:rsid w:val="008D51F6"/>
    <w:rsid w:val="008D5241"/>
    <w:rsid w:val="008D5957"/>
    <w:rsid w:val="008D6027"/>
    <w:rsid w:val="008D6488"/>
    <w:rsid w:val="008D6CEE"/>
    <w:rsid w:val="008D7FCB"/>
    <w:rsid w:val="008E040D"/>
    <w:rsid w:val="008E09D5"/>
    <w:rsid w:val="008E109D"/>
    <w:rsid w:val="008E1802"/>
    <w:rsid w:val="008E1BE2"/>
    <w:rsid w:val="008E2170"/>
    <w:rsid w:val="008E242C"/>
    <w:rsid w:val="008E2CC5"/>
    <w:rsid w:val="008E2E62"/>
    <w:rsid w:val="008E3038"/>
    <w:rsid w:val="008E3285"/>
    <w:rsid w:val="008E3B9D"/>
    <w:rsid w:val="008E3E80"/>
    <w:rsid w:val="008E3F0D"/>
    <w:rsid w:val="008E4149"/>
    <w:rsid w:val="008E4577"/>
    <w:rsid w:val="008E5340"/>
    <w:rsid w:val="008E53D9"/>
    <w:rsid w:val="008E5EBE"/>
    <w:rsid w:val="008E5F7D"/>
    <w:rsid w:val="008E6235"/>
    <w:rsid w:val="008E64C3"/>
    <w:rsid w:val="008E68C0"/>
    <w:rsid w:val="008E692F"/>
    <w:rsid w:val="008E7A6D"/>
    <w:rsid w:val="008E7D56"/>
    <w:rsid w:val="008F04D2"/>
    <w:rsid w:val="008F06A4"/>
    <w:rsid w:val="008F0C63"/>
    <w:rsid w:val="008F2129"/>
    <w:rsid w:val="008F23DE"/>
    <w:rsid w:val="008F2C3F"/>
    <w:rsid w:val="008F316E"/>
    <w:rsid w:val="008F3481"/>
    <w:rsid w:val="008F3E3C"/>
    <w:rsid w:val="008F5377"/>
    <w:rsid w:val="008F5EED"/>
    <w:rsid w:val="008F6E4E"/>
    <w:rsid w:val="008F6FC2"/>
    <w:rsid w:val="008F76A3"/>
    <w:rsid w:val="008F77E8"/>
    <w:rsid w:val="008F78C3"/>
    <w:rsid w:val="008F7F1B"/>
    <w:rsid w:val="009010DE"/>
    <w:rsid w:val="00901695"/>
    <w:rsid w:val="0090194F"/>
    <w:rsid w:val="00902403"/>
    <w:rsid w:val="009035CC"/>
    <w:rsid w:val="00903774"/>
    <w:rsid w:val="009038D6"/>
    <w:rsid w:val="00903B21"/>
    <w:rsid w:val="00903B33"/>
    <w:rsid w:val="00904CA8"/>
    <w:rsid w:val="0090525C"/>
    <w:rsid w:val="00905EF8"/>
    <w:rsid w:val="00906CE1"/>
    <w:rsid w:val="009070EC"/>
    <w:rsid w:val="00907771"/>
    <w:rsid w:val="00907FAA"/>
    <w:rsid w:val="00910CCB"/>
    <w:rsid w:val="00911774"/>
    <w:rsid w:val="00911F67"/>
    <w:rsid w:val="00912763"/>
    <w:rsid w:val="00912A14"/>
    <w:rsid w:val="00912A76"/>
    <w:rsid w:val="00912C7D"/>
    <w:rsid w:val="00913094"/>
    <w:rsid w:val="00913AB2"/>
    <w:rsid w:val="00914217"/>
    <w:rsid w:val="009146CC"/>
    <w:rsid w:val="0091487F"/>
    <w:rsid w:val="00914FC0"/>
    <w:rsid w:val="0091565B"/>
    <w:rsid w:val="00915693"/>
    <w:rsid w:val="00916199"/>
    <w:rsid w:val="00916417"/>
    <w:rsid w:val="00916A6B"/>
    <w:rsid w:val="00920681"/>
    <w:rsid w:val="00920A1D"/>
    <w:rsid w:val="00921113"/>
    <w:rsid w:val="0092138C"/>
    <w:rsid w:val="009215CE"/>
    <w:rsid w:val="00921642"/>
    <w:rsid w:val="009219D0"/>
    <w:rsid w:val="00922320"/>
    <w:rsid w:val="0092277E"/>
    <w:rsid w:val="00922D7B"/>
    <w:rsid w:val="00923874"/>
    <w:rsid w:val="00923AA7"/>
    <w:rsid w:val="00923E5F"/>
    <w:rsid w:val="00923F08"/>
    <w:rsid w:val="009246DC"/>
    <w:rsid w:val="00924F40"/>
    <w:rsid w:val="00925626"/>
    <w:rsid w:val="00925CC2"/>
    <w:rsid w:val="00925E5D"/>
    <w:rsid w:val="0092624F"/>
    <w:rsid w:val="0092649B"/>
    <w:rsid w:val="0092676C"/>
    <w:rsid w:val="00926910"/>
    <w:rsid w:val="00927CF0"/>
    <w:rsid w:val="00930595"/>
    <w:rsid w:val="00930787"/>
    <w:rsid w:val="00931439"/>
    <w:rsid w:val="009316D6"/>
    <w:rsid w:val="00931B45"/>
    <w:rsid w:val="0093385F"/>
    <w:rsid w:val="00934ADB"/>
    <w:rsid w:val="00935278"/>
    <w:rsid w:val="0093607F"/>
    <w:rsid w:val="00936338"/>
    <w:rsid w:val="00937AA5"/>
    <w:rsid w:val="00937D33"/>
    <w:rsid w:val="00940707"/>
    <w:rsid w:val="00940F03"/>
    <w:rsid w:val="00941024"/>
    <w:rsid w:val="00941148"/>
    <w:rsid w:val="009411D6"/>
    <w:rsid w:val="009412EA"/>
    <w:rsid w:val="00943F6F"/>
    <w:rsid w:val="00944C93"/>
    <w:rsid w:val="0094502D"/>
    <w:rsid w:val="00945243"/>
    <w:rsid w:val="0094555F"/>
    <w:rsid w:val="00945BF8"/>
    <w:rsid w:val="00945E49"/>
    <w:rsid w:val="0094637D"/>
    <w:rsid w:val="0094672F"/>
    <w:rsid w:val="009467BE"/>
    <w:rsid w:val="0094682F"/>
    <w:rsid w:val="0094687C"/>
    <w:rsid w:val="009506CD"/>
    <w:rsid w:val="009506D3"/>
    <w:rsid w:val="009506E0"/>
    <w:rsid w:val="009507FB"/>
    <w:rsid w:val="00950FFF"/>
    <w:rsid w:val="00951271"/>
    <w:rsid w:val="009516FA"/>
    <w:rsid w:val="0095184E"/>
    <w:rsid w:val="00953AA8"/>
    <w:rsid w:val="00953EEB"/>
    <w:rsid w:val="00954233"/>
    <w:rsid w:val="0095474E"/>
    <w:rsid w:val="00954DFA"/>
    <w:rsid w:val="00954F0C"/>
    <w:rsid w:val="00954F8F"/>
    <w:rsid w:val="00955015"/>
    <w:rsid w:val="00955CCB"/>
    <w:rsid w:val="00955CFF"/>
    <w:rsid w:val="00956694"/>
    <w:rsid w:val="0095683E"/>
    <w:rsid w:val="00957242"/>
    <w:rsid w:val="0095737E"/>
    <w:rsid w:val="009573E1"/>
    <w:rsid w:val="00957F56"/>
    <w:rsid w:val="00957FC7"/>
    <w:rsid w:val="009609E2"/>
    <w:rsid w:val="00960BF3"/>
    <w:rsid w:val="00960C46"/>
    <w:rsid w:val="00961391"/>
    <w:rsid w:val="00962501"/>
    <w:rsid w:val="009626E7"/>
    <w:rsid w:val="0096303D"/>
    <w:rsid w:val="00963ACF"/>
    <w:rsid w:val="00964537"/>
    <w:rsid w:val="0096500A"/>
    <w:rsid w:val="00966EC2"/>
    <w:rsid w:val="009674E2"/>
    <w:rsid w:val="00967E73"/>
    <w:rsid w:val="00970226"/>
    <w:rsid w:val="00970917"/>
    <w:rsid w:val="00970CE4"/>
    <w:rsid w:val="00971B24"/>
    <w:rsid w:val="00971D66"/>
    <w:rsid w:val="00973068"/>
    <w:rsid w:val="0097377C"/>
    <w:rsid w:val="00973C64"/>
    <w:rsid w:val="00974A25"/>
    <w:rsid w:val="00975932"/>
    <w:rsid w:val="00975EF2"/>
    <w:rsid w:val="009761CA"/>
    <w:rsid w:val="00976277"/>
    <w:rsid w:val="009763C0"/>
    <w:rsid w:val="009764BB"/>
    <w:rsid w:val="009766AE"/>
    <w:rsid w:val="00976814"/>
    <w:rsid w:val="00976F9C"/>
    <w:rsid w:val="009773CD"/>
    <w:rsid w:val="009804D2"/>
    <w:rsid w:val="00980BA1"/>
    <w:rsid w:val="00981F15"/>
    <w:rsid w:val="009822C7"/>
    <w:rsid w:val="009826F1"/>
    <w:rsid w:val="00983E75"/>
    <w:rsid w:val="00984E1E"/>
    <w:rsid w:val="009851BB"/>
    <w:rsid w:val="00985B11"/>
    <w:rsid w:val="009863DE"/>
    <w:rsid w:val="00986676"/>
    <w:rsid w:val="00987116"/>
    <w:rsid w:val="009875DC"/>
    <w:rsid w:val="009877D1"/>
    <w:rsid w:val="00987D5C"/>
    <w:rsid w:val="009901C6"/>
    <w:rsid w:val="00990A88"/>
    <w:rsid w:val="00991899"/>
    <w:rsid w:val="00991BE8"/>
    <w:rsid w:val="00992F69"/>
    <w:rsid w:val="00993164"/>
    <w:rsid w:val="00994027"/>
    <w:rsid w:val="0099419B"/>
    <w:rsid w:val="00995647"/>
    <w:rsid w:val="00997E7F"/>
    <w:rsid w:val="009A03C1"/>
    <w:rsid w:val="009A1F40"/>
    <w:rsid w:val="009A277B"/>
    <w:rsid w:val="009A2963"/>
    <w:rsid w:val="009A3337"/>
    <w:rsid w:val="009A36D4"/>
    <w:rsid w:val="009A3969"/>
    <w:rsid w:val="009A3D84"/>
    <w:rsid w:val="009A47FC"/>
    <w:rsid w:val="009A4D73"/>
    <w:rsid w:val="009A599D"/>
    <w:rsid w:val="009A5EDA"/>
    <w:rsid w:val="009A6466"/>
    <w:rsid w:val="009A64ED"/>
    <w:rsid w:val="009A77B3"/>
    <w:rsid w:val="009B04E0"/>
    <w:rsid w:val="009B068F"/>
    <w:rsid w:val="009B0891"/>
    <w:rsid w:val="009B0EA4"/>
    <w:rsid w:val="009B18AE"/>
    <w:rsid w:val="009B2DE7"/>
    <w:rsid w:val="009B2E7A"/>
    <w:rsid w:val="009B30C0"/>
    <w:rsid w:val="009B30F1"/>
    <w:rsid w:val="009B37DC"/>
    <w:rsid w:val="009B3BA6"/>
    <w:rsid w:val="009B3D03"/>
    <w:rsid w:val="009B3FEF"/>
    <w:rsid w:val="009B494D"/>
    <w:rsid w:val="009B4DD9"/>
    <w:rsid w:val="009B5104"/>
    <w:rsid w:val="009B6618"/>
    <w:rsid w:val="009B6861"/>
    <w:rsid w:val="009B7ABD"/>
    <w:rsid w:val="009B7AC3"/>
    <w:rsid w:val="009B7E22"/>
    <w:rsid w:val="009B7F67"/>
    <w:rsid w:val="009C03B6"/>
    <w:rsid w:val="009C073E"/>
    <w:rsid w:val="009C10A3"/>
    <w:rsid w:val="009C17D5"/>
    <w:rsid w:val="009C18C4"/>
    <w:rsid w:val="009C1CFE"/>
    <w:rsid w:val="009C1D64"/>
    <w:rsid w:val="009C2133"/>
    <w:rsid w:val="009C2306"/>
    <w:rsid w:val="009C2E0A"/>
    <w:rsid w:val="009C2F8C"/>
    <w:rsid w:val="009C3890"/>
    <w:rsid w:val="009C3949"/>
    <w:rsid w:val="009C3E54"/>
    <w:rsid w:val="009C40DC"/>
    <w:rsid w:val="009C5336"/>
    <w:rsid w:val="009C554E"/>
    <w:rsid w:val="009C5E59"/>
    <w:rsid w:val="009C6581"/>
    <w:rsid w:val="009C6B2C"/>
    <w:rsid w:val="009C6BF1"/>
    <w:rsid w:val="009C761E"/>
    <w:rsid w:val="009D0A14"/>
    <w:rsid w:val="009D0CDF"/>
    <w:rsid w:val="009D14F0"/>
    <w:rsid w:val="009D1928"/>
    <w:rsid w:val="009D20DA"/>
    <w:rsid w:val="009D229B"/>
    <w:rsid w:val="009D25E3"/>
    <w:rsid w:val="009D2625"/>
    <w:rsid w:val="009D2691"/>
    <w:rsid w:val="009D2B03"/>
    <w:rsid w:val="009D2EBB"/>
    <w:rsid w:val="009D300C"/>
    <w:rsid w:val="009D41E1"/>
    <w:rsid w:val="009D42AD"/>
    <w:rsid w:val="009D4ADB"/>
    <w:rsid w:val="009D4EB1"/>
    <w:rsid w:val="009D567F"/>
    <w:rsid w:val="009D5FF5"/>
    <w:rsid w:val="009D7750"/>
    <w:rsid w:val="009D7ED5"/>
    <w:rsid w:val="009E0353"/>
    <w:rsid w:val="009E0A5C"/>
    <w:rsid w:val="009E0EF3"/>
    <w:rsid w:val="009E0F9D"/>
    <w:rsid w:val="009E1222"/>
    <w:rsid w:val="009E13EC"/>
    <w:rsid w:val="009E187A"/>
    <w:rsid w:val="009E1C81"/>
    <w:rsid w:val="009E1E4D"/>
    <w:rsid w:val="009E20E8"/>
    <w:rsid w:val="009E2156"/>
    <w:rsid w:val="009E241D"/>
    <w:rsid w:val="009E2931"/>
    <w:rsid w:val="009E2E08"/>
    <w:rsid w:val="009E2F89"/>
    <w:rsid w:val="009E4475"/>
    <w:rsid w:val="009E4BF0"/>
    <w:rsid w:val="009E4FFF"/>
    <w:rsid w:val="009E55CB"/>
    <w:rsid w:val="009E5628"/>
    <w:rsid w:val="009E69A6"/>
    <w:rsid w:val="009E6C98"/>
    <w:rsid w:val="009E6FAC"/>
    <w:rsid w:val="009E70EB"/>
    <w:rsid w:val="009E798E"/>
    <w:rsid w:val="009F004A"/>
    <w:rsid w:val="009F02CC"/>
    <w:rsid w:val="009F0713"/>
    <w:rsid w:val="009F1BCE"/>
    <w:rsid w:val="009F2A8E"/>
    <w:rsid w:val="009F3083"/>
    <w:rsid w:val="009F4797"/>
    <w:rsid w:val="009F4F57"/>
    <w:rsid w:val="009F5640"/>
    <w:rsid w:val="009F5671"/>
    <w:rsid w:val="009F5CD3"/>
    <w:rsid w:val="009F5DC6"/>
    <w:rsid w:val="009F6173"/>
    <w:rsid w:val="009F67C1"/>
    <w:rsid w:val="009F6B28"/>
    <w:rsid w:val="009F6C6C"/>
    <w:rsid w:val="00A0056E"/>
    <w:rsid w:val="00A0094F"/>
    <w:rsid w:val="00A0129F"/>
    <w:rsid w:val="00A01507"/>
    <w:rsid w:val="00A015E4"/>
    <w:rsid w:val="00A01AC7"/>
    <w:rsid w:val="00A01F20"/>
    <w:rsid w:val="00A0236B"/>
    <w:rsid w:val="00A023CF"/>
    <w:rsid w:val="00A02B82"/>
    <w:rsid w:val="00A03024"/>
    <w:rsid w:val="00A03569"/>
    <w:rsid w:val="00A03E76"/>
    <w:rsid w:val="00A04B17"/>
    <w:rsid w:val="00A04E3D"/>
    <w:rsid w:val="00A05335"/>
    <w:rsid w:val="00A05B29"/>
    <w:rsid w:val="00A05ED8"/>
    <w:rsid w:val="00A06364"/>
    <w:rsid w:val="00A063D8"/>
    <w:rsid w:val="00A06804"/>
    <w:rsid w:val="00A06858"/>
    <w:rsid w:val="00A07150"/>
    <w:rsid w:val="00A076C2"/>
    <w:rsid w:val="00A10A99"/>
    <w:rsid w:val="00A118DE"/>
    <w:rsid w:val="00A128B4"/>
    <w:rsid w:val="00A12F3B"/>
    <w:rsid w:val="00A133FC"/>
    <w:rsid w:val="00A13639"/>
    <w:rsid w:val="00A13AF1"/>
    <w:rsid w:val="00A13BFD"/>
    <w:rsid w:val="00A13EF6"/>
    <w:rsid w:val="00A14E3C"/>
    <w:rsid w:val="00A15104"/>
    <w:rsid w:val="00A16B63"/>
    <w:rsid w:val="00A170B9"/>
    <w:rsid w:val="00A17A4C"/>
    <w:rsid w:val="00A211B8"/>
    <w:rsid w:val="00A216FB"/>
    <w:rsid w:val="00A224F1"/>
    <w:rsid w:val="00A225DD"/>
    <w:rsid w:val="00A22A60"/>
    <w:rsid w:val="00A234D7"/>
    <w:rsid w:val="00A23561"/>
    <w:rsid w:val="00A2368B"/>
    <w:rsid w:val="00A23893"/>
    <w:rsid w:val="00A23894"/>
    <w:rsid w:val="00A2488F"/>
    <w:rsid w:val="00A24A0B"/>
    <w:rsid w:val="00A25304"/>
    <w:rsid w:val="00A2545E"/>
    <w:rsid w:val="00A25CF4"/>
    <w:rsid w:val="00A260E8"/>
    <w:rsid w:val="00A260F2"/>
    <w:rsid w:val="00A263BB"/>
    <w:rsid w:val="00A2687E"/>
    <w:rsid w:val="00A26BC5"/>
    <w:rsid w:val="00A26E39"/>
    <w:rsid w:val="00A26FC5"/>
    <w:rsid w:val="00A2709F"/>
    <w:rsid w:val="00A27703"/>
    <w:rsid w:val="00A30968"/>
    <w:rsid w:val="00A30DA0"/>
    <w:rsid w:val="00A3162A"/>
    <w:rsid w:val="00A32628"/>
    <w:rsid w:val="00A32ADB"/>
    <w:rsid w:val="00A32EDD"/>
    <w:rsid w:val="00A33B9F"/>
    <w:rsid w:val="00A33E30"/>
    <w:rsid w:val="00A3425A"/>
    <w:rsid w:val="00A34A68"/>
    <w:rsid w:val="00A35357"/>
    <w:rsid w:val="00A3596C"/>
    <w:rsid w:val="00A36157"/>
    <w:rsid w:val="00A36977"/>
    <w:rsid w:val="00A376A0"/>
    <w:rsid w:val="00A40163"/>
    <w:rsid w:val="00A40811"/>
    <w:rsid w:val="00A40A33"/>
    <w:rsid w:val="00A40B00"/>
    <w:rsid w:val="00A41314"/>
    <w:rsid w:val="00A41DD3"/>
    <w:rsid w:val="00A420B9"/>
    <w:rsid w:val="00A422D4"/>
    <w:rsid w:val="00A429FF"/>
    <w:rsid w:val="00A43532"/>
    <w:rsid w:val="00A44E3E"/>
    <w:rsid w:val="00A4520A"/>
    <w:rsid w:val="00A45218"/>
    <w:rsid w:val="00A45497"/>
    <w:rsid w:val="00A45575"/>
    <w:rsid w:val="00A461CC"/>
    <w:rsid w:val="00A462F7"/>
    <w:rsid w:val="00A4760E"/>
    <w:rsid w:val="00A4783A"/>
    <w:rsid w:val="00A47A32"/>
    <w:rsid w:val="00A47B9F"/>
    <w:rsid w:val="00A5232F"/>
    <w:rsid w:val="00A53976"/>
    <w:rsid w:val="00A53C82"/>
    <w:rsid w:val="00A54042"/>
    <w:rsid w:val="00A54260"/>
    <w:rsid w:val="00A549F9"/>
    <w:rsid w:val="00A54FA5"/>
    <w:rsid w:val="00A5586C"/>
    <w:rsid w:val="00A56632"/>
    <w:rsid w:val="00A56C37"/>
    <w:rsid w:val="00A56D1B"/>
    <w:rsid w:val="00A57CA5"/>
    <w:rsid w:val="00A57FCD"/>
    <w:rsid w:val="00A61A5E"/>
    <w:rsid w:val="00A62F7B"/>
    <w:rsid w:val="00A64453"/>
    <w:rsid w:val="00A647DB"/>
    <w:rsid w:val="00A648FD"/>
    <w:rsid w:val="00A64900"/>
    <w:rsid w:val="00A654E3"/>
    <w:rsid w:val="00A65F82"/>
    <w:rsid w:val="00A66AAE"/>
    <w:rsid w:val="00A67396"/>
    <w:rsid w:val="00A67425"/>
    <w:rsid w:val="00A675BB"/>
    <w:rsid w:val="00A67971"/>
    <w:rsid w:val="00A67C27"/>
    <w:rsid w:val="00A67ECE"/>
    <w:rsid w:val="00A70786"/>
    <w:rsid w:val="00A70C29"/>
    <w:rsid w:val="00A71215"/>
    <w:rsid w:val="00A717E3"/>
    <w:rsid w:val="00A71DE2"/>
    <w:rsid w:val="00A72519"/>
    <w:rsid w:val="00A72A6C"/>
    <w:rsid w:val="00A72C87"/>
    <w:rsid w:val="00A73091"/>
    <w:rsid w:val="00A739ED"/>
    <w:rsid w:val="00A740C3"/>
    <w:rsid w:val="00A7420E"/>
    <w:rsid w:val="00A75710"/>
    <w:rsid w:val="00A75B83"/>
    <w:rsid w:val="00A76DDD"/>
    <w:rsid w:val="00A778E6"/>
    <w:rsid w:val="00A77BB0"/>
    <w:rsid w:val="00A77D0B"/>
    <w:rsid w:val="00A77DD6"/>
    <w:rsid w:val="00A77E70"/>
    <w:rsid w:val="00A8030C"/>
    <w:rsid w:val="00A80C9E"/>
    <w:rsid w:val="00A810D2"/>
    <w:rsid w:val="00A827F4"/>
    <w:rsid w:val="00A82E0F"/>
    <w:rsid w:val="00A83D87"/>
    <w:rsid w:val="00A843F2"/>
    <w:rsid w:val="00A84B4E"/>
    <w:rsid w:val="00A8533D"/>
    <w:rsid w:val="00A85606"/>
    <w:rsid w:val="00A8589C"/>
    <w:rsid w:val="00A85FE0"/>
    <w:rsid w:val="00A8633C"/>
    <w:rsid w:val="00A86882"/>
    <w:rsid w:val="00A86CB0"/>
    <w:rsid w:val="00A87043"/>
    <w:rsid w:val="00A879A7"/>
    <w:rsid w:val="00A9016B"/>
    <w:rsid w:val="00A9032C"/>
    <w:rsid w:val="00A91529"/>
    <w:rsid w:val="00A91B3A"/>
    <w:rsid w:val="00A91EA3"/>
    <w:rsid w:val="00A92D26"/>
    <w:rsid w:val="00A9346A"/>
    <w:rsid w:val="00A93DFE"/>
    <w:rsid w:val="00A93EEC"/>
    <w:rsid w:val="00A942A0"/>
    <w:rsid w:val="00A9439B"/>
    <w:rsid w:val="00A94AA4"/>
    <w:rsid w:val="00A94CB5"/>
    <w:rsid w:val="00A9540F"/>
    <w:rsid w:val="00A95607"/>
    <w:rsid w:val="00A961D5"/>
    <w:rsid w:val="00A96BC0"/>
    <w:rsid w:val="00AA0E0D"/>
    <w:rsid w:val="00AA1C31"/>
    <w:rsid w:val="00AA2C62"/>
    <w:rsid w:val="00AA2F51"/>
    <w:rsid w:val="00AA3A85"/>
    <w:rsid w:val="00AA484A"/>
    <w:rsid w:val="00AA4D1C"/>
    <w:rsid w:val="00AA5191"/>
    <w:rsid w:val="00AA6C52"/>
    <w:rsid w:val="00AA6C9A"/>
    <w:rsid w:val="00AA6E61"/>
    <w:rsid w:val="00AA71D7"/>
    <w:rsid w:val="00AA7602"/>
    <w:rsid w:val="00AA7FFC"/>
    <w:rsid w:val="00AB0A43"/>
    <w:rsid w:val="00AB0B97"/>
    <w:rsid w:val="00AB1093"/>
    <w:rsid w:val="00AB14ED"/>
    <w:rsid w:val="00AB1550"/>
    <w:rsid w:val="00AB1757"/>
    <w:rsid w:val="00AB1BED"/>
    <w:rsid w:val="00AB2234"/>
    <w:rsid w:val="00AB26F4"/>
    <w:rsid w:val="00AB36E0"/>
    <w:rsid w:val="00AB3AE5"/>
    <w:rsid w:val="00AB3BA2"/>
    <w:rsid w:val="00AB3BB5"/>
    <w:rsid w:val="00AB3BD5"/>
    <w:rsid w:val="00AB466F"/>
    <w:rsid w:val="00AB5026"/>
    <w:rsid w:val="00AB5D7B"/>
    <w:rsid w:val="00AB6197"/>
    <w:rsid w:val="00AB62E0"/>
    <w:rsid w:val="00AB688D"/>
    <w:rsid w:val="00AB6FF1"/>
    <w:rsid w:val="00AC0020"/>
    <w:rsid w:val="00AC04D3"/>
    <w:rsid w:val="00AC073E"/>
    <w:rsid w:val="00AC092B"/>
    <w:rsid w:val="00AC0A6B"/>
    <w:rsid w:val="00AC10EC"/>
    <w:rsid w:val="00AC13AF"/>
    <w:rsid w:val="00AC1823"/>
    <w:rsid w:val="00AC2ACC"/>
    <w:rsid w:val="00AC3179"/>
    <w:rsid w:val="00AC3939"/>
    <w:rsid w:val="00AC3ACE"/>
    <w:rsid w:val="00AC4044"/>
    <w:rsid w:val="00AC42AD"/>
    <w:rsid w:val="00AC459E"/>
    <w:rsid w:val="00AC4DE4"/>
    <w:rsid w:val="00AC50CD"/>
    <w:rsid w:val="00AC546F"/>
    <w:rsid w:val="00AC55A0"/>
    <w:rsid w:val="00AC55C9"/>
    <w:rsid w:val="00AC62C8"/>
    <w:rsid w:val="00AC63EE"/>
    <w:rsid w:val="00AC642A"/>
    <w:rsid w:val="00AC67CE"/>
    <w:rsid w:val="00AC6EB3"/>
    <w:rsid w:val="00AC7216"/>
    <w:rsid w:val="00AC7692"/>
    <w:rsid w:val="00AC782C"/>
    <w:rsid w:val="00AC7A81"/>
    <w:rsid w:val="00AD0060"/>
    <w:rsid w:val="00AD01A8"/>
    <w:rsid w:val="00AD03B1"/>
    <w:rsid w:val="00AD08B1"/>
    <w:rsid w:val="00AD1186"/>
    <w:rsid w:val="00AD1A84"/>
    <w:rsid w:val="00AD1E50"/>
    <w:rsid w:val="00AD2A7A"/>
    <w:rsid w:val="00AD2EFB"/>
    <w:rsid w:val="00AD30C9"/>
    <w:rsid w:val="00AD3121"/>
    <w:rsid w:val="00AD313D"/>
    <w:rsid w:val="00AD32C7"/>
    <w:rsid w:val="00AD3EA4"/>
    <w:rsid w:val="00AD480E"/>
    <w:rsid w:val="00AD55C7"/>
    <w:rsid w:val="00AD5777"/>
    <w:rsid w:val="00AD5C5A"/>
    <w:rsid w:val="00AD5D5A"/>
    <w:rsid w:val="00AD5D9B"/>
    <w:rsid w:val="00AD6722"/>
    <w:rsid w:val="00AD676F"/>
    <w:rsid w:val="00AD73FC"/>
    <w:rsid w:val="00AD7E7F"/>
    <w:rsid w:val="00AE0086"/>
    <w:rsid w:val="00AE033C"/>
    <w:rsid w:val="00AE0453"/>
    <w:rsid w:val="00AE14E0"/>
    <w:rsid w:val="00AE1CA3"/>
    <w:rsid w:val="00AE1D2A"/>
    <w:rsid w:val="00AE2009"/>
    <w:rsid w:val="00AE21D4"/>
    <w:rsid w:val="00AE3155"/>
    <w:rsid w:val="00AE3525"/>
    <w:rsid w:val="00AE42DF"/>
    <w:rsid w:val="00AE49E1"/>
    <w:rsid w:val="00AE4CF6"/>
    <w:rsid w:val="00AE51A1"/>
    <w:rsid w:val="00AE5291"/>
    <w:rsid w:val="00AE5793"/>
    <w:rsid w:val="00AE5CD0"/>
    <w:rsid w:val="00AE5F74"/>
    <w:rsid w:val="00AE6F34"/>
    <w:rsid w:val="00AE7538"/>
    <w:rsid w:val="00AE7B03"/>
    <w:rsid w:val="00AE7CAF"/>
    <w:rsid w:val="00AF0AF9"/>
    <w:rsid w:val="00AF1E11"/>
    <w:rsid w:val="00AF2872"/>
    <w:rsid w:val="00AF28CC"/>
    <w:rsid w:val="00AF3431"/>
    <w:rsid w:val="00AF3E46"/>
    <w:rsid w:val="00AF4F18"/>
    <w:rsid w:val="00AF508A"/>
    <w:rsid w:val="00AF590E"/>
    <w:rsid w:val="00AF59DA"/>
    <w:rsid w:val="00AF70AD"/>
    <w:rsid w:val="00B00E9B"/>
    <w:rsid w:val="00B01860"/>
    <w:rsid w:val="00B024F4"/>
    <w:rsid w:val="00B02ACE"/>
    <w:rsid w:val="00B03615"/>
    <w:rsid w:val="00B03DD8"/>
    <w:rsid w:val="00B0472A"/>
    <w:rsid w:val="00B047F9"/>
    <w:rsid w:val="00B056EF"/>
    <w:rsid w:val="00B064C0"/>
    <w:rsid w:val="00B066F7"/>
    <w:rsid w:val="00B06DFB"/>
    <w:rsid w:val="00B07A03"/>
    <w:rsid w:val="00B113F0"/>
    <w:rsid w:val="00B11486"/>
    <w:rsid w:val="00B11975"/>
    <w:rsid w:val="00B11AFF"/>
    <w:rsid w:val="00B11D6F"/>
    <w:rsid w:val="00B12952"/>
    <w:rsid w:val="00B14AB6"/>
    <w:rsid w:val="00B14D21"/>
    <w:rsid w:val="00B1607F"/>
    <w:rsid w:val="00B161DC"/>
    <w:rsid w:val="00B1634F"/>
    <w:rsid w:val="00B16B94"/>
    <w:rsid w:val="00B16C86"/>
    <w:rsid w:val="00B16D51"/>
    <w:rsid w:val="00B17898"/>
    <w:rsid w:val="00B17D5A"/>
    <w:rsid w:val="00B203CA"/>
    <w:rsid w:val="00B21266"/>
    <w:rsid w:val="00B214E6"/>
    <w:rsid w:val="00B22B3F"/>
    <w:rsid w:val="00B22D33"/>
    <w:rsid w:val="00B22F8F"/>
    <w:rsid w:val="00B2323F"/>
    <w:rsid w:val="00B23A9A"/>
    <w:rsid w:val="00B23C65"/>
    <w:rsid w:val="00B2525E"/>
    <w:rsid w:val="00B252E9"/>
    <w:rsid w:val="00B25AE3"/>
    <w:rsid w:val="00B25E2C"/>
    <w:rsid w:val="00B262B0"/>
    <w:rsid w:val="00B26B12"/>
    <w:rsid w:val="00B27593"/>
    <w:rsid w:val="00B27A06"/>
    <w:rsid w:val="00B3144B"/>
    <w:rsid w:val="00B317F8"/>
    <w:rsid w:val="00B31DB6"/>
    <w:rsid w:val="00B322F7"/>
    <w:rsid w:val="00B32AA9"/>
    <w:rsid w:val="00B32B48"/>
    <w:rsid w:val="00B32C8C"/>
    <w:rsid w:val="00B33484"/>
    <w:rsid w:val="00B33B06"/>
    <w:rsid w:val="00B33D42"/>
    <w:rsid w:val="00B3404D"/>
    <w:rsid w:val="00B3407B"/>
    <w:rsid w:val="00B34806"/>
    <w:rsid w:val="00B3520F"/>
    <w:rsid w:val="00B354BD"/>
    <w:rsid w:val="00B35576"/>
    <w:rsid w:val="00B35CD4"/>
    <w:rsid w:val="00B35F27"/>
    <w:rsid w:val="00B36814"/>
    <w:rsid w:val="00B36982"/>
    <w:rsid w:val="00B36B9B"/>
    <w:rsid w:val="00B36F09"/>
    <w:rsid w:val="00B401E0"/>
    <w:rsid w:val="00B40678"/>
    <w:rsid w:val="00B407B6"/>
    <w:rsid w:val="00B40BEC"/>
    <w:rsid w:val="00B40DC4"/>
    <w:rsid w:val="00B41FB6"/>
    <w:rsid w:val="00B4207E"/>
    <w:rsid w:val="00B42108"/>
    <w:rsid w:val="00B422D0"/>
    <w:rsid w:val="00B4274A"/>
    <w:rsid w:val="00B429E8"/>
    <w:rsid w:val="00B42CE6"/>
    <w:rsid w:val="00B42E8B"/>
    <w:rsid w:val="00B42F01"/>
    <w:rsid w:val="00B435E6"/>
    <w:rsid w:val="00B441BC"/>
    <w:rsid w:val="00B442E5"/>
    <w:rsid w:val="00B44516"/>
    <w:rsid w:val="00B4471E"/>
    <w:rsid w:val="00B4504C"/>
    <w:rsid w:val="00B46FCE"/>
    <w:rsid w:val="00B4760A"/>
    <w:rsid w:val="00B47E81"/>
    <w:rsid w:val="00B50198"/>
    <w:rsid w:val="00B5040F"/>
    <w:rsid w:val="00B50B50"/>
    <w:rsid w:val="00B511AD"/>
    <w:rsid w:val="00B51B0C"/>
    <w:rsid w:val="00B51B1D"/>
    <w:rsid w:val="00B51B31"/>
    <w:rsid w:val="00B52119"/>
    <w:rsid w:val="00B525EF"/>
    <w:rsid w:val="00B52DDC"/>
    <w:rsid w:val="00B5327B"/>
    <w:rsid w:val="00B53AC4"/>
    <w:rsid w:val="00B54FF3"/>
    <w:rsid w:val="00B55B9C"/>
    <w:rsid w:val="00B55BF2"/>
    <w:rsid w:val="00B55C62"/>
    <w:rsid w:val="00B55D41"/>
    <w:rsid w:val="00B572E7"/>
    <w:rsid w:val="00B57611"/>
    <w:rsid w:val="00B57979"/>
    <w:rsid w:val="00B57BDB"/>
    <w:rsid w:val="00B57D4C"/>
    <w:rsid w:val="00B60DA1"/>
    <w:rsid w:val="00B60E80"/>
    <w:rsid w:val="00B61556"/>
    <w:rsid w:val="00B61E42"/>
    <w:rsid w:val="00B62158"/>
    <w:rsid w:val="00B62A27"/>
    <w:rsid w:val="00B62DB4"/>
    <w:rsid w:val="00B63458"/>
    <w:rsid w:val="00B635FC"/>
    <w:rsid w:val="00B63759"/>
    <w:rsid w:val="00B63EF3"/>
    <w:rsid w:val="00B644AB"/>
    <w:rsid w:val="00B65655"/>
    <w:rsid w:val="00B65B1E"/>
    <w:rsid w:val="00B65F67"/>
    <w:rsid w:val="00B66806"/>
    <w:rsid w:val="00B668FE"/>
    <w:rsid w:val="00B6693E"/>
    <w:rsid w:val="00B66D07"/>
    <w:rsid w:val="00B679C4"/>
    <w:rsid w:val="00B67D12"/>
    <w:rsid w:val="00B67FFA"/>
    <w:rsid w:val="00B70552"/>
    <w:rsid w:val="00B70E61"/>
    <w:rsid w:val="00B71056"/>
    <w:rsid w:val="00B71F13"/>
    <w:rsid w:val="00B73332"/>
    <w:rsid w:val="00B73644"/>
    <w:rsid w:val="00B73831"/>
    <w:rsid w:val="00B739C2"/>
    <w:rsid w:val="00B73DC9"/>
    <w:rsid w:val="00B742AB"/>
    <w:rsid w:val="00B76014"/>
    <w:rsid w:val="00B76AFE"/>
    <w:rsid w:val="00B76DCA"/>
    <w:rsid w:val="00B77073"/>
    <w:rsid w:val="00B7710B"/>
    <w:rsid w:val="00B7740C"/>
    <w:rsid w:val="00B7789B"/>
    <w:rsid w:val="00B77A59"/>
    <w:rsid w:val="00B77B75"/>
    <w:rsid w:val="00B811D6"/>
    <w:rsid w:val="00B812E2"/>
    <w:rsid w:val="00B81F72"/>
    <w:rsid w:val="00B82297"/>
    <w:rsid w:val="00B82C93"/>
    <w:rsid w:val="00B82E2D"/>
    <w:rsid w:val="00B8314A"/>
    <w:rsid w:val="00B836CB"/>
    <w:rsid w:val="00B83811"/>
    <w:rsid w:val="00B83B51"/>
    <w:rsid w:val="00B83EC4"/>
    <w:rsid w:val="00B84111"/>
    <w:rsid w:val="00B8436A"/>
    <w:rsid w:val="00B84414"/>
    <w:rsid w:val="00B848D8"/>
    <w:rsid w:val="00B84B76"/>
    <w:rsid w:val="00B84E1B"/>
    <w:rsid w:val="00B85131"/>
    <w:rsid w:val="00B85397"/>
    <w:rsid w:val="00B85F46"/>
    <w:rsid w:val="00B862C9"/>
    <w:rsid w:val="00B874EB"/>
    <w:rsid w:val="00B8765A"/>
    <w:rsid w:val="00B879F6"/>
    <w:rsid w:val="00B87B18"/>
    <w:rsid w:val="00B9142A"/>
    <w:rsid w:val="00B914B6"/>
    <w:rsid w:val="00B918C1"/>
    <w:rsid w:val="00B92452"/>
    <w:rsid w:val="00B9295A"/>
    <w:rsid w:val="00B92FB0"/>
    <w:rsid w:val="00B938B0"/>
    <w:rsid w:val="00B93EC8"/>
    <w:rsid w:val="00B93ED3"/>
    <w:rsid w:val="00B94854"/>
    <w:rsid w:val="00B94BFC"/>
    <w:rsid w:val="00B94D44"/>
    <w:rsid w:val="00B94F44"/>
    <w:rsid w:val="00B95410"/>
    <w:rsid w:val="00B955BA"/>
    <w:rsid w:val="00B95876"/>
    <w:rsid w:val="00B95DEA"/>
    <w:rsid w:val="00B95FFA"/>
    <w:rsid w:val="00B963B1"/>
    <w:rsid w:val="00B96702"/>
    <w:rsid w:val="00B975F4"/>
    <w:rsid w:val="00B97777"/>
    <w:rsid w:val="00B97BE1"/>
    <w:rsid w:val="00BA0632"/>
    <w:rsid w:val="00BA1060"/>
    <w:rsid w:val="00BA1126"/>
    <w:rsid w:val="00BA12BA"/>
    <w:rsid w:val="00BA1355"/>
    <w:rsid w:val="00BA1801"/>
    <w:rsid w:val="00BA3FCE"/>
    <w:rsid w:val="00BA41C9"/>
    <w:rsid w:val="00BA4680"/>
    <w:rsid w:val="00BA4AD4"/>
    <w:rsid w:val="00BA54AF"/>
    <w:rsid w:val="00BA54E2"/>
    <w:rsid w:val="00BA596F"/>
    <w:rsid w:val="00BA5E26"/>
    <w:rsid w:val="00BA6358"/>
    <w:rsid w:val="00BA636A"/>
    <w:rsid w:val="00BA6A16"/>
    <w:rsid w:val="00BA755F"/>
    <w:rsid w:val="00BB0692"/>
    <w:rsid w:val="00BB06AB"/>
    <w:rsid w:val="00BB0716"/>
    <w:rsid w:val="00BB0CB0"/>
    <w:rsid w:val="00BB112B"/>
    <w:rsid w:val="00BB17BD"/>
    <w:rsid w:val="00BB1C86"/>
    <w:rsid w:val="00BB3005"/>
    <w:rsid w:val="00BB34AC"/>
    <w:rsid w:val="00BB4B29"/>
    <w:rsid w:val="00BB4F36"/>
    <w:rsid w:val="00BB50DF"/>
    <w:rsid w:val="00BB5B81"/>
    <w:rsid w:val="00BB5ED0"/>
    <w:rsid w:val="00BB6B24"/>
    <w:rsid w:val="00BC09A2"/>
    <w:rsid w:val="00BC0B6C"/>
    <w:rsid w:val="00BC0DF8"/>
    <w:rsid w:val="00BC236E"/>
    <w:rsid w:val="00BC2C1A"/>
    <w:rsid w:val="00BC2D06"/>
    <w:rsid w:val="00BC38CA"/>
    <w:rsid w:val="00BC3CC6"/>
    <w:rsid w:val="00BC3EDF"/>
    <w:rsid w:val="00BC4022"/>
    <w:rsid w:val="00BC4EE0"/>
    <w:rsid w:val="00BC5210"/>
    <w:rsid w:val="00BC5609"/>
    <w:rsid w:val="00BC5A9B"/>
    <w:rsid w:val="00BC68F6"/>
    <w:rsid w:val="00BC6A2C"/>
    <w:rsid w:val="00BC6BA2"/>
    <w:rsid w:val="00BC6D5D"/>
    <w:rsid w:val="00BC71C2"/>
    <w:rsid w:val="00BD00C4"/>
    <w:rsid w:val="00BD046C"/>
    <w:rsid w:val="00BD04E0"/>
    <w:rsid w:val="00BD1BEF"/>
    <w:rsid w:val="00BD354C"/>
    <w:rsid w:val="00BD3678"/>
    <w:rsid w:val="00BD376D"/>
    <w:rsid w:val="00BD390D"/>
    <w:rsid w:val="00BD3F32"/>
    <w:rsid w:val="00BD3FE4"/>
    <w:rsid w:val="00BD48CA"/>
    <w:rsid w:val="00BD4932"/>
    <w:rsid w:val="00BD4D53"/>
    <w:rsid w:val="00BD5057"/>
    <w:rsid w:val="00BD5358"/>
    <w:rsid w:val="00BD6BEE"/>
    <w:rsid w:val="00BD7F34"/>
    <w:rsid w:val="00BD7F9A"/>
    <w:rsid w:val="00BE0797"/>
    <w:rsid w:val="00BE0EC7"/>
    <w:rsid w:val="00BE10E6"/>
    <w:rsid w:val="00BE293A"/>
    <w:rsid w:val="00BE3717"/>
    <w:rsid w:val="00BE398D"/>
    <w:rsid w:val="00BE4339"/>
    <w:rsid w:val="00BE45AD"/>
    <w:rsid w:val="00BE46A8"/>
    <w:rsid w:val="00BE4956"/>
    <w:rsid w:val="00BE4EDF"/>
    <w:rsid w:val="00BE4FE8"/>
    <w:rsid w:val="00BE5FB8"/>
    <w:rsid w:val="00BE6588"/>
    <w:rsid w:val="00BE6BC6"/>
    <w:rsid w:val="00BE77C0"/>
    <w:rsid w:val="00BF06C2"/>
    <w:rsid w:val="00BF071C"/>
    <w:rsid w:val="00BF198C"/>
    <w:rsid w:val="00BF29F2"/>
    <w:rsid w:val="00BF3AF9"/>
    <w:rsid w:val="00BF3B4C"/>
    <w:rsid w:val="00BF3C11"/>
    <w:rsid w:val="00BF3E79"/>
    <w:rsid w:val="00BF422B"/>
    <w:rsid w:val="00BF4C84"/>
    <w:rsid w:val="00BF4D19"/>
    <w:rsid w:val="00BF5440"/>
    <w:rsid w:val="00BF5555"/>
    <w:rsid w:val="00BF6971"/>
    <w:rsid w:val="00BF6D00"/>
    <w:rsid w:val="00BF7B1A"/>
    <w:rsid w:val="00C0085B"/>
    <w:rsid w:val="00C00A4A"/>
    <w:rsid w:val="00C0334E"/>
    <w:rsid w:val="00C038E0"/>
    <w:rsid w:val="00C03964"/>
    <w:rsid w:val="00C03FC5"/>
    <w:rsid w:val="00C0412A"/>
    <w:rsid w:val="00C04AFC"/>
    <w:rsid w:val="00C05921"/>
    <w:rsid w:val="00C05A50"/>
    <w:rsid w:val="00C05C8C"/>
    <w:rsid w:val="00C06165"/>
    <w:rsid w:val="00C0623E"/>
    <w:rsid w:val="00C06633"/>
    <w:rsid w:val="00C06AF8"/>
    <w:rsid w:val="00C06ED5"/>
    <w:rsid w:val="00C07620"/>
    <w:rsid w:val="00C0782B"/>
    <w:rsid w:val="00C07EA7"/>
    <w:rsid w:val="00C07FE0"/>
    <w:rsid w:val="00C10318"/>
    <w:rsid w:val="00C109BD"/>
    <w:rsid w:val="00C10BAB"/>
    <w:rsid w:val="00C10F9C"/>
    <w:rsid w:val="00C11B37"/>
    <w:rsid w:val="00C1252E"/>
    <w:rsid w:val="00C125D1"/>
    <w:rsid w:val="00C127CC"/>
    <w:rsid w:val="00C133B3"/>
    <w:rsid w:val="00C145A1"/>
    <w:rsid w:val="00C14B14"/>
    <w:rsid w:val="00C14C8D"/>
    <w:rsid w:val="00C16F81"/>
    <w:rsid w:val="00C17272"/>
    <w:rsid w:val="00C17784"/>
    <w:rsid w:val="00C17CA4"/>
    <w:rsid w:val="00C17F17"/>
    <w:rsid w:val="00C20A8B"/>
    <w:rsid w:val="00C20C4D"/>
    <w:rsid w:val="00C21099"/>
    <w:rsid w:val="00C2150E"/>
    <w:rsid w:val="00C225F4"/>
    <w:rsid w:val="00C22DE3"/>
    <w:rsid w:val="00C231CF"/>
    <w:rsid w:val="00C235AD"/>
    <w:rsid w:val="00C25453"/>
    <w:rsid w:val="00C26EEE"/>
    <w:rsid w:val="00C26FB8"/>
    <w:rsid w:val="00C27647"/>
    <w:rsid w:val="00C277BF"/>
    <w:rsid w:val="00C27869"/>
    <w:rsid w:val="00C27A03"/>
    <w:rsid w:val="00C27FDB"/>
    <w:rsid w:val="00C30297"/>
    <w:rsid w:val="00C30767"/>
    <w:rsid w:val="00C31062"/>
    <w:rsid w:val="00C32140"/>
    <w:rsid w:val="00C33782"/>
    <w:rsid w:val="00C341ED"/>
    <w:rsid w:val="00C34752"/>
    <w:rsid w:val="00C3631C"/>
    <w:rsid w:val="00C36F29"/>
    <w:rsid w:val="00C370F4"/>
    <w:rsid w:val="00C3712A"/>
    <w:rsid w:val="00C37459"/>
    <w:rsid w:val="00C40108"/>
    <w:rsid w:val="00C41954"/>
    <w:rsid w:val="00C42092"/>
    <w:rsid w:val="00C42216"/>
    <w:rsid w:val="00C427CE"/>
    <w:rsid w:val="00C42925"/>
    <w:rsid w:val="00C42C47"/>
    <w:rsid w:val="00C436F7"/>
    <w:rsid w:val="00C4386F"/>
    <w:rsid w:val="00C43E59"/>
    <w:rsid w:val="00C43FED"/>
    <w:rsid w:val="00C4432D"/>
    <w:rsid w:val="00C44D37"/>
    <w:rsid w:val="00C45D58"/>
    <w:rsid w:val="00C45F4D"/>
    <w:rsid w:val="00C50098"/>
    <w:rsid w:val="00C5057E"/>
    <w:rsid w:val="00C5071E"/>
    <w:rsid w:val="00C50C4E"/>
    <w:rsid w:val="00C50D9D"/>
    <w:rsid w:val="00C50E89"/>
    <w:rsid w:val="00C50FD6"/>
    <w:rsid w:val="00C516BD"/>
    <w:rsid w:val="00C518BA"/>
    <w:rsid w:val="00C519CF"/>
    <w:rsid w:val="00C51C91"/>
    <w:rsid w:val="00C526C1"/>
    <w:rsid w:val="00C53538"/>
    <w:rsid w:val="00C545D3"/>
    <w:rsid w:val="00C55E05"/>
    <w:rsid w:val="00C5695B"/>
    <w:rsid w:val="00C5722F"/>
    <w:rsid w:val="00C574E6"/>
    <w:rsid w:val="00C57964"/>
    <w:rsid w:val="00C60B30"/>
    <w:rsid w:val="00C61F67"/>
    <w:rsid w:val="00C627DC"/>
    <w:rsid w:val="00C6320F"/>
    <w:rsid w:val="00C65B7B"/>
    <w:rsid w:val="00C6613F"/>
    <w:rsid w:val="00C66261"/>
    <w:rsid w:val="00C66D7E"/>
    <w:rsid w:val="00C66D90"/>
    <w:rsid w:val="00C6736C"/>
    <w:rsid w:val="00C674C8"/>
    <w:rsid w:val="00C67549"/>
    <w:rsid w:val="00C675E7"/>
    <w:rsid w:val="00C67620"/>
    <w:rsid w:val="00C7130E"/>
    <w:rsid w:val="00C71314"/>
    <w:rsid w:val="00C71869"/>
    <w:rsid w:val="00C718A5"/>
    <w:rsid w:val="00C7312D"/>
    <w:rsid w:val="00C73E7E"/>
    <w:rsid w:val="00C74576"/>
    <w:rsid w:val="00C7460A"/>
    <w:rsid w:val="00C748DD"/>
    <w:rsid w:val="00C7552E"/>
    <w:rsid w:val="00C759EC"/>
    <w:rsid w:val="00C7609F"/>
    <w:rsid w:val="00C7644C"/>
    <w:rsid w:val="00C76F9D"/>
    <w:rsid w:val="00C77141"/>
    <w:rsid w:val="00C8083D"/>
    <w:rsid w:val="00C80E82"/>
    <w:rsid w:val="00C81DE2"/>
    <w:rsid w:val="00C824D8"/>
    <w:rsid w:val="00C82D55"/>
    <w:rsid w:val="00C83119"/>
    <w:rsid w:val="00C83137"/>
    <w:rsid w:val="00C83818"/>
    <w:rsid w:val="00C8387B"/>
    <w:rsid w:val="00C83C7D"/>
    <w:rsid w:val="00C83D0A"/>
    <w:rsid w:val="00C84518"/>
    <w:rsid w:val="00C847F0"/>
    <w:rsid w:val="00C84C9B"/>
    <w:rsid w:val="00C857F0"/>
    <w:rsid w:val="00C85FEF"/>
    <w:rsid w:val="00C87EA9"/>
    <w:rsid w:val="00C90F8C"/>
    <w:rsid w:val="00C91A0F"/>
    <w:rsid w:val="00C91EAE"/>
    <w:rsid w:val="00C927CB"/>
    <w:rsid w:val="00C930B2"/>
    <w:rsid w:val="00C93380"/>
    <w:rsid w:val="00C934A5"/>
    <w:rsid w:val="00C93560"/>
    <w:rsid w:val="00C9390A"/>
    <w:rsid w:val="00C94D48"/>
    <w:rsid w:val="00C94D4E"/>
    <w:rsid w:val="00C964D0"/>
    <w:rsid w:val="00C97359"/>
    <w:rsid w:val="00C97953"/>
    <w:rsid w:val="00C97E28"/>
    <w:rsid w:val="00CA0539"/>
    <w:rsid w:val="00CA08E2"/>
    <w:rsid w:val="00CA0BE9"/>
    <w:rsid w:val="00CA1293"/>
    <w:rsid w:val="00CA1D31"/>
    <w:rsid w:val="00CA2089"/>
    <w:rsid w:val="00CA250D"/>
    <w:rsid w:val="00CA28EA"/>
    <w:rsid w:val="00CA35AA"/>
    <w:rsid w:val="00CA368D"/>
    <w:rsid w:val="00CA45C2"/>
    <w:rsid w:val="00CA592B"/>
    <w:rsid w:val="00CA5F4B"/>
    <w:rsid w:val="00CA608E"/>
    <w:rsid w:val="00CA622E"/>
    <w:rsid w:val="00CA63A3"/>
    <w:rsid w:val="00CA6523"/>
    <w:rsid w:val="00CA6A49"/>
    <w:rsid w:val="00CA6ABF"/>
    <w:rsid w:val="00CA72E4"/>
    <w:rsid w:val="00CA75C5"/>
    <w:rsid w:val="00CA76D7"/>
    <w:rsid w:val="00CA77B0"/>
    <w:rsid w:val="00CA7F42"/>
    <w:rsid w:val="00CB06A1"/>
    <w:rsid w:val="00CB06F7"/>
    <w:rsid w:val="00CB0FD2"/>
    <w:rsid w:val="00CB1678"/>
    <w:rsid w:val="00CB1755"/>
    <w:rsid w:val="00CB2794"/>
    <w:rsid w:val="00CB3C4E"/>
    <w:rsid w:val="00CB44DC"/>
    <w:rsid w:val="00CB4C3C"/>
    <w:rsid w:val="00CB585E"/>
    <w:rsid w:val="00CB6F09"/>
    <w:rsid w:val="00CB7739"/>
    <w:rsid w:val="00CB7B05"/>
    <w:rsid w:val="00CC0D38"/>
    <w:rsid w:val="00CC0ED3"/>
    <w:rsid w:val="00CC131D"/>
    <w:rsid w:val="00CC1D58"/>
    <w:rsid w:val="00CC2519"/>
    <w:rsid w:val="00CC2A39"/>
    <w:rsid w:val="00CC2EF0"/>
    <w:rsid w:val="00CC339E"/>
    <w:rsid w:val="00CC465D"/>
    <w:rsid w:val="00CC489C"/>
    <w:rsid w:val="00CC5B23"/>
    <w:rsid w:val="00CC5E12"/>
    <w:rsid w:val="00CC6642"/>
    <w:rsid w:val="00CC6675"/>
    <w:rsid w:val="00CC68BB"/>
    <w:rsid w:val="00CC6C63"/>
    <w:rsid w:val="00CC72C7"/>
    <w:rsid w:val="00CC744A"/>
    <w:rsid w:val="00CC7C59"/>
    <w:rsid w:val="00CC7F4D"/>
    <w:rsid w:val="00CD142A"/>
    <w:rsid w:val="00CD1611"/>
    <w:rsid w:val="00CD18B4"/>
    <w:rsid w:val="00CD2C01"/>
    <w:rsid w:val="00CD3030"/>
    <w:rsid w:val="00CD35C6"/>
    <w:rsid w:val="00CD38F9"/>
    <w:rsid w:val="00CD3A19"/>
    <w:rsid w:val="00CD49D9"/>
    <w:rsid w:val="00CD5696"/>
    <w:rsid w:val="00CD59F8"/>
    <w:rsid w:val="00CD5AD6"/>
    <w:rsid w:val="00CD602D"/>
    <w:rsid w:val="00CD6888"/>
    <w:rsid w:val="00CD6CC5"/>
    <w:rsid w:val="00CD73F4"/>
    <w:rsid w:val="00CD7603"/>
    <w:rsid w:val="00CD7733"/>
    <w:rsid w:val="00CD7772"/>
    <w:rsid w:val="00CE0345"/>
    <w:rsid w:val="00CE0785"/>
    <w:rsid w:val="00CE186F"/>
    <w:rsid w:val="00CE2F0F"/>
    <w:rsid w:val="00CE489B"/>
    <w:rsid w:val="00CE4DD4"/>
    <w:rsid w:val="00CE5F44"/>
    <w:rsid w:val="00CE61AF"/>
    <w:rsid w:val="00CE6218"/>
    <w:rsid w:val="00CE641C"/>
    <w:rsid w:val="00CE69DD"/>
    <w:rsid w:val="00CE7564"/>
    <w:rsid w:val="00CE7872"/>
    <w:rsid w:val="00CE7A93"/>
    <w:rsid w:val="00CE7AD3"/>
    <w:rsid w:val="00CE7B2B"/>
    <w:rsid w:val="00CF0F2E"/>
    <w:rsid w:val="00CF130B"/>
    <w:rsid w:val="00CF15E2"/>
    <w:rsid w:val="00CF1B77"/>
    <w:rsid w:val="00CF1D0D"/>
    <w:rsid w:val="00CF1DA9"/>
    <w:rsid w:val="00CF22DA"/>
    <w:rsid w:val="00CF24F4"/>
    <w:rsid w:val="00CF2E57"/>
    <w:rsid w:val="00CF35E8"/>
    <w:rsid w:val="00CF3D83"/>
    <w:rsid w:val="00CF4CA7"/>
    <w:rsid w:val="00CF4E1D"/>
    <w:rsid w:val="00CF54B2"/>
    <w:rsid w:val="00CF59A0"/>
    <w:rsid w:val="00CF5F63"/>
    <w:rsid w:val="00CF63C0"/>
    <w:rsid w:val="00CF6A7D"/>
    <w:rsid w:val="00CF6CD8"/>
    <w:rsid w:val="00CF718F"/>
    <w:rsid w:val="00CF7883"/>
    <w:rsid w:val="00CF7DA1"/>
    <w:rsid w:val="00D00626"/>
    <w:rsid w:val="00D00925"/>
    <w:rsid w:val="00D00AF5"/>
    <w:rsid w:val="00D01A75"/>
    <w:rsid w:val="00D02406"/>
    <w:rsid w:val="00D02595"/>
    <w:rsid w:val="00D03204"/>
    <w:rsid w:val="00D04169"/>
    <w:rsid w:val="00D056D9"/>
    <w:rsid w:val="00D06094"/>
    <w:rsid w:val="00D06B11"/>
    <w:rsid w:val="00D07C13"/>
    <w:rsid w:val="00D10024"/>
    <w:rsid w:val="00D108C7"/>
    <w:rsid w:val="00D11A9E"/>
    <w:rsid w:val="00D11E33"/>
    <w:rsid w:val="00D12990"/>
    <w:rsid w:val="00D12EB5"/>
    <w:rsid w:val="00D13575"/>
    <w:rsid w:val="00D135B1"/>
    <w:rsid w:val="00D13692"/>
    <w:rsid w:val="00D13A7B"/>
    <w:rsid w:val="00D13E73"/>
    <w:rsid w:val="00D141BA"/>
    <w:rsid w:val="00D14580"/>
    <w:rsid w:val="00D14D49"/>
    <w:rsid w:val="00D15688"/>
    <w:rsid w:val="00D159F4"/>
    <w:rsid w:val="00D15D17"/>
    <w:rsid w:val="00D1622C"/>
    <w:rsid w:val="00D163DD"/>
    <w:rsid w:val="00D165DA"/>
    <w:rsid w:val="00D169DA"/>
    <w:rsid w:val="00D16B76"/>
    <w:rsid w:val="00D16C86"/>
    <w:rsid w:val="00D201E6"/>
    <w:rsid w:val="00D2116D"/>
    <w:rsid w:val="00D212AD"/>
    <w:rsid w:val="00D21E81"/>
    <w:rsid w:val="00D2204B"/>
    <w:rsid w:val="00D220B9"/>
    <w:rsid w:val="00D23696"/>
    <w:rsid w:val="00D237B9"/>
    <w:rsid w:val="00D23D45"/>
    <w:rsid w:val="00D246BB"/>
    <w:rsid w:val="00D24E64"/>
    <w:rsid w:val="00D25575"/>
    <w:rsid w:val="00D25D6F"/>
    <w:rsid w:val="00D26209"/>
    <w:rsid w:val="00D2631D"/>
    <w:rsid w:val="00D26348"/>
    <w:rsid w:val="00D26367"/>
    <w:rsid w:val="00D27435"/>
    <w:rsid w:val="00D27A36"/>
    <w:rsid w:val="00D27CBC"/>
    <w:rsid w:val="00D31C75"/>
    <w:rsid w:val="00D32B26"/>
    <w:rsid w:val="00D32BC1"/>
    <w:rsid w:val="00D32DB0"/>
    <w:rsid w:val="00D3305B"/>
    <w:rsid w:val="00D333AA"/>
    <w:rsid w:val="00D33A37"/>
    <w:rsid w:val="00D340E0"/>
    <w:rsid w:val="00D34293"/>
    <w:rsid w:val="00D345F7"/>
    <w:rsid w:val="00D34AA2"/>
    <w:rsid w:val="00D34DCC"/>
    <w:rsid w:val="00D35300"/>
    <w:rsid w:val="00D36081"/>
    <w:rsid w:val="00D36665"/>
    <w:rsid w:val="00D36743"/>
    <w:rsid w:val="00D36B9C"/>
    <w:rsid w:val="00D36F7C"/>
    <w:rsid w:val="00D37632"/>
    <w:rsid w:val="00D37704"/>
    <w:rsid w:val="00D41699"/>
    <w:rsid w:val="00D43AB7"/>
    <w:rsid w:val="00D448DC"/>
    <w:rsid w:val="00D44923"/>
    <w:rsid w:val="00D44D51"/>
    <w:rsid w:val="00D44F4E"/>
    <w:rsid w:val="00D4562E"/>
    <w:rsid w:val="00D46CD8"/>
    <w:rsid w:val="00D478E6"/>
    <w:rsid w:val="00D502D1"/>
    <w:rsid w:val="00D5050D"/>
    <w:rsid w:val="00D50B98"/>
    <w:rsid w:val="00D50FE7"/>
    <w:rsid w:val="00D5177F"/>
    <w:rsid w:val="00D53FFB"/>
    <w:rsid w:val="00D543BE"/>
    <w:rsid w:val="00D54BC2"/>
    <w:rsid w:val="00D5557E"/>
    <w:rsid w:val="00D5582B"/>
    <w:rsid w:val="00D561C1"/>
    <w:rsid w:val="00D5622A"/>
    <w:rsid w:val="00D565B2"/>
    <w:rsid w:val="00D56607"/>
    <w:rsid w:val="00D57FC2"/>
    <w:rsid w:val="00D600D6"/>
    <w:rsid w:val="00D6060D"/>
    <w:rsid w:val="00D606B2"/>
    <w:rsid w:val="00D60E5A"/>
    <w:rsid w:val="00D6321B"/>
    <w:rsid w:val="00D635E2"/>
    <w:rsid w:val="00D6362C"/>
    <w:rsid w:val="00D6377B"/>
    <w:rsid w:val="00D63F64"/>
    <w:rsid w:val="00D645DE"/>
    <w:rsid w:val="00D65A17"/>
    <w:rsid w:val="00D663CE"/>
    <w:rsid w:val="00D6672F"/>
    <w:rsid w:val="00D6676F"/>
    <w:rsid w:val="00D67BF6"/>
    <w:rsid w:val="00D7102C"/>
    <w:rsid w:val="00D7143F"/>
    <w:rsid w:val="00D72313"/>
    <w:rsid w:val="00D735F6"/>
    <w:rsid w:val="00D73F2A"/>
    <w:rsid w:val="00D7461B"/>
    <w:rsid w:val="00D74BB5"/>
    <w:rsid w:val="00D74BB6"/>
    <w:rsid w:val="00D75424"/>
    <w:rsid w:val="00D758C8"/>
    <w:rsid w:val="00D7627F"/>
    <w:rsid w:val="00D76CCE"/>
    <w:rsid w:val="00D76D69"/>
    <w:rsid w:val="00D77AF2"/>
    <w:rsid w:val="00D8012B"/>
    <w:rsid w:val="00D80E9B"/>
    <w:rsid w:val="00D818F9"/>
    <w:rsid w:val="00D821C1"/>
    <w:rsid w:val="00D82AE4"/>
    <w:rsid w:val="00D830EF"/>
    <w:rsid w:val="00D833C0"/>
    <w:rsid w:val="00D83C6F"/>
    <w:rsid w:val="00D848BC"/>
    <w:rsid w:val="00D84ABA"/>
    <w:rsid w:val="00D84D09"/>
    <w:rsid w:val="00D8567D"/>
    <w:rsid w:val="00D85A3A"/>
    <w:rsid w:val="00D85C45"/>
    <w:rsid w:val="00D8664F"/>
    <w:rsid w:val="00D86793"/>
    <w:rsid w:val="00D87B84"/>
    <w:rsid w:val="00D90266"/>
    <w:rsid w:val="00D903CB"/>
    <w:rsid w:val="00D9044F"/>
    <w:rsid w:val="00D91626"/>
    <w:rsid w:val="00D91935"/>
    <w:rsid w:val="00D91AEE"/>
    <w:rsid w:val="00D92117"/>
    <w:rsid w:val="00D9222C"/>
    <w:rsid w:val="00D9284F"/>
    <w:rsid w:val="00D92CF7"/>
    <w:rsid w:val="00D92E44"/>
    <w:rsid w:val="00D93114"/>
    <w:rsid w:val="00D934FA"/>
    <w:rsid w:val="00D93678"/>
    <w:rsid w:val="00D9475F"/>
    <w:rsid w:val="00D94FF4"/>
    <w:rsid w:val="00D95171"/>
    <w:rsid w:val="00D95AD0"/>
    <w:rsid w:val="00D95E9E"/>
    <w:rsid w:val="00D95F0E"/>
    <w:rsid w:val="00D96FAF"/>
    <w:rsid w:val="00D97000"/>
    <w:rsid w:val="00D9722F"/>
    <w:rsid w:val="00D97950"/>
    <w:rsid w:val="00D97E95"/>
    <w:rsid w:val="00DA01DF"/>
    <w:rsid w:val="00DA0A24"/>
    <w:rsid w:val="00DA0B05"/>
    <w:rsid w:val="00DA0DA2"/>
    <w:rsid w:val="00DA0DA9"/>
    <w:rsid w:val="00DA1D88"/>
    <w:rsid w:val="00DA294F"/>
    <w:rsid w:val="00DA2E25"/>
    <w:rsid w:val="00DA33F7"/>
    <w:rsid w:val="00DA3621"/>
    <w:rsid w:val="00DA3BA6"/>
    <w:rsid w:val="00DA3F45"/>
    <w:rsid w:val="00DA4560"/>
    <w:rsid w:val="00DA53AD"/>
    <w:rsid w:val="00DA5527"/>
    <w:rsid w:val="00DA56FF"/>
    <w:rsid w:val="00DA608E"/>
    <w:rsid w:val="00DA7669"/>
    <w:rsid w:val="00DA7696"/>
    <w:rsid w:val="00DA7B57"/>
    <w:rsid w:val="00DA7C38"/>
    <w:rsid w:val="00DB05CF"/>
    <w:rsid w:val="00DB0EF9"/>
    <w:rsid w:val="00DB271B"/>
    <w:rsid w:val="00DB2ADD"/>
    <w:rsid w:val="00DB2D9B"/>
    <w:rsid w:val="00DB2EF6"/>
    <w:rsid w:val="00DB333B"/>
    <w:rsid w:val="00DB37EF"/>
    <w:rsid w:val="00DB4A79"/>
    <w:rsid w:val="00DB4B74"/>
    <w:rsid w:val="00DB4F29"/>
    <w:rsid w:val="00DB6912"/>
    <w:rsid w:val="00DB7EE9"/>
    <w:rsid w:val="00DC0AE9"/>
    <w:rsid w:val="00DC0F81"/>
    <w:rsid w:val="00DC1569"/>
    <w:rsid w:val="00DC1D36"/>
    <w:rsid w:val="00DC1F30"/>
    <w:rsid w:val="00DC234E"/>
    <w:rsid w:val="00DC434C"/>
    <w:rsid w:val="00DC462C"/>
    <w:rsid w:val="00DC4903"/>
    <w:rsid w:val="00DC5674"/>
    <w:rsid w:val="00DC58DE"/>
    <w:rsid w:val="00DC6C4F"/>
    <w:rsid w:val="00DC76B1"/>
    <w:rsid w:val="00DC7D60"/>
    <w:rsid w:val="00DD00BA"/>
    <w:rsid w:val="00DD0141"/>
    <w:rsid w:val="00DD175F"/>
    <w:rsid w:val="00DD1C6C"/>
    <w:rsid w:val="00DD1F66"/>
    <w:rsid w:val="00DD2141"/>
    <w:rsid w:val="00DD275B"/>
    <w:rsid w:val="00DD2A1D"/>
    <w:rsid w:val="00DD3D2A"/>
    <w:rsid w:val="00DD5199"/>
    <w:rsid w:val="00DD5362"/>
    <w:rsid w:val="00DD536F"/>
    <w:rsid w:val="00DD665B"/>
    <w:rsid w:val="00DD6FBC"/>
    <w:rsid w:val="00DD7350"/>
    <w:rsid w:val="00DD74F2"/>
    <w:rsid w:val="00DD7BCB"/>
    <w:rsid w:val="00DE00F4"/>
    <w:rsid w:val="00DE1322"/>
    <w:rsid w:val="00DE1A00"/>
    <w:rsid w:val="00DE2330"/>
    <w:rsid w:val="00DE4021"/>
    <w:rsid w:val="00DE4814"/>
    <w:rsid w:val="00DE5A7A"/>
    <w:rsid w:val="00DE5E55"/>
    <w:rsid w:val="00DE7A6C"/>
    <w:rsid w:val="00DE7E3B"/>
    <w:rsid w:val="00DF017F"/>
    <w:rsid w:val="00DF0B77"/>
    <w:rsid w:val="00DF12A2"/>
    <w:rsid w:val="00DF1A26"/>
    <w:rsid w:val="00DF1E7E"/>
    <w:rsid w:val="00DF24C2"/>
    <w:rsid w:val="00DF2B0B"/>
    <w:rsid w:val="00DF2C69"/>
    <w:rsid w:val="00DF3718"/>
    <w:rsid w:val="00DF3724"/>
    <w:rsid w:val="00DF4D56"/>
    <w:rsid w:val="00DF51BA"/>
    <w:rsid w:val="00DF6080"/>
    <w:rsid w:val="00DF6245"/>
    <w:rsid w:val="00DF6786"/>
    <w:rsid w:val="00DF6B65"/>
    <w:rsid w:val="00DF6C29"/>
    <w:rsid w:val="00DF791B"/>
    <w:rsid w:val="00DF7D8C"/>
    <w:rsid w:val="00DF7E4C"/>
    <w:rsid w:val="00E0117F"/>
    <w:rsid w:val="00E013A9"/>
    <w:rsid w:val="00E01D6F"/>
    <w:rsid w:val="00E02020"/>
    <w:rsid w:val="00E025A2"/>
    <w:rsid w:val="00E03C06"/>
    <w:rsid w:val="00E048F4"/>
    <w:rsid w:val="00E04BC9"/>
    <w:rsid w:val="00E05B96"/>
    <w:rsid w:val="00E05C05"/>
    <w:rsid w:val="00E05D79"/>
    <w:rsid w:val="00E05E11"/>
    <w:rsid w:val="00E06029"/>
    <w:rsid w:val="00E0638E"/>
    <w:rsid w:val="00E06505"/>
    <w:rsid w:val="00E06FD2"/>
    <w:rsid w:val="00E07863"/>
    <w:rsid w:val="00E07888"/>
    <w:rsid w:val="00E0788A"/>
    <w:rsid w:val="00E078DD"/>
    <w:rsid w:val="00E07B5E"/>
    <w:rsid w:val="00E10601"/>
    <w:rsid w:val="00E1079E"/>
    <w:rsid w:val="00E108A7"/>
    <w:rsid w:val="00E10F2A"/>
    <w:rsid w:val="00E126D4"/>
    <w:rsid w:val="00E12C8B"/>
    <w:rsid w:val="00E12D4A"/>
    <w:rsid w:val="00E1304F"/>
    <w:rsid w:val="00E13618"/>
    <w:rsid w:val="00E136CE"/>
    <w:rsid w:val="00E13BD8"/>
    <w:rsid w:val="00E14400"/>
    <w:rsid w:val="00E14CFA"/>
    <w:rsid w:val="00E16240"/>
    <w:rsid w:val="00E16402"/>
    <w:rsid w:val="00E16B68"/>
    <w:rsid w:val="00E17B15"/>
    <w:rsid w:val="00E17B9C"/>
    <w:rsid w:val="00E206CF"/>
    <w:rsid w:val="00E20CB7"/>
    <w:rsid w:val="00E21356"/>
    <w:rsid w:val="00E21973"/>
    <w:rsid w:val="00E22194"/>
    <w:rsid w:val="00E22205"/>
    <w:rsid w:val="00E224DC"/>
    <w:rsid w:val="00E229FC"/>
    <w:rsid w:val="00E22BA4"/>
    <w:rsid w:val="00E24545"/>
    <w:rsid w:val="00E25E61"/>
    <w:rsid w:val="00E2622B"/>
    <w:rsid w:val="00E263F7"/>
    <w:rsid w:val="00E26481"/>
    <w:rsid w:val="00E27169"/>
    <w:rsid w:val="00E27272"/>
    <w:rsid w:val="00E27D19"/>
    <w:rsid w:val="00E27F08"/>
    <w:rsid w:val="00E3064C"/>
    <w:rsid w:val="00E3074E"/>
    <w:rsid w:val="00E30CD8"/>
    <w:rsid w:val="00E30F85"/>
    <w:rsid w:val="00E31064"/>
    <w:rsid w:val="00E310D0"/>
    <w:rsid w:val="00E315CB"/>
    <w:rsid w:val="00E326CA"/>
    <w:rsid w:val="00E326F2"/>
    <w:rsid w:val="00E32A70"/>
    <w:rsid w:val="00E32A93"/>
    <w:rsid w:val="00E32F92"/>
    <w:rsid w:val="00E34F5D"/>
    <w:rsid w:val="00E3656D"/>
    <w:rsid w:val="00E410A6"/>
    <w:rsid w:val="00E411EA"/>
    <w:rsid w:val="00E42748"/>
    <w:rsid w:val="00E42808"/>
    <w:rsid w:val="00E436D5"/>
    <w:rsid w:val="00E439A9"/>
    <w:rsid w:val="00E43F3F"/>
    <w:rsid w:val="00E44B12"/>
    <w:rsid w:val="00E44E94"/>
    <w:rsid w:val="00E453C2"/>
    <w:rsid w:val="00E45754"/>
    <w:rsid w:val="00E45C09"/>
    <w:rsid w:val="00E45FCB"/>
    <w:rsid w:val="00E4630C"/>
    <w:rsid w:val="00E4659B"/>
    <w:rsid w:val="00E47187"/>
    <w:rsid w:val="00E47FE5"/>
    <w:rsid w:val="00E50041"/>
    <w:rsid w:val="00E50AE5"/>
    <w:rsid w:val="00E50B82"/>
    <w:rsid w:val="00E516DB"/>
    <w:rsid w:val="00E51804"/>
    <w:rsid w:val="00E51BC3"/>
    <w:rsid w:val="00E52984"/>
    <w:rsid w:val="00E52DFB"/>
    <w:rsid w:val="00E530EC"/>
    <w:rsid w:val="00E5396B"/>
    <w:rsid w:val="00E5405C"/>
    <w:rsid w:val="00E5458C"/>
    <w:rsid w:val="00E549FB"/>
    <w:rsid w:val="00E54B79"/>
    <w:rsid w:val="00E54ECF"/>
    <w:rsid w:val="00E5588B"/>
    <w:rsid w:val="00E56650"/>
    <w:rsid w:val="00E5665A"/>
    <w:rsid w:val="00E56B47"/>
    <w:rsid w:val="00E56D99"/>
    <w:rsid w:val="00E570F5"/>
    <w:rsid w:val="00E571CA"/>
    <w:rsid w:val="00E572B9"/>
    <w:rsid w:val="00E5780D"/>
    <w:rsid w:val="00E57AA5"/>
    <w:rsid w:val="00E601A3"/>
    <w:rsid w:val="00E60253"/>
    <w:rsid w:val="00E6031B"/>
    <w:rsid w:val="00E6086D"/>
    <w:rsid w:val="00E6089B"/>
    <w:rsid w:val="00E614DA"/>
    <w:rsid w:val="00E61FBA"/>
    <w:rsid w:val="00E6231F"/>
    <w:rsid w:val="00E63BB7"/>
    <w:rsid w:val="00E63C6F"/>
    <w:rsid w:val="00E64151"/>
    <w:rsid w:val="00E6459D"/>
    <w:rsid w:val="00E64B2A"/>
    <w:rsid w:val="00E64C20"/>
    <w:rsid w:val="00E64E58"/>
    <w:rsid w:val="00E64EAA"/>
    <w:rsid w:val="00E65015"/>
    <w:rsid w:val="00E6535B"/>
    <w:rsid w:val="00E65778"/>
    <w:rsid w:val="00E668CA"/>
    <w:rsid w:val="00E67584"/>
    <w:rsid w:val="00E67D0D"/>
    <w:rsid w:val="00E67F94"/>
    <w:rsid w:val="00E70395"/>
    <w:rsid w:val="00E70AC6"/>
    <w:rsid w:val="00E7166F"/>
    <w:rsid w:val="00E718CA"/>
    <w:rsid w:val="00E7199F"/>
    <w:rsid w:val="00E7298B"/>
    <w:rsid w:val="00E72C7A"/>
    <w:rsid w:val="00E73B19"/>
    <w:rsid w:val="00E746A7"/>
    <w:rsid w:val="00E74C38"/>
    <w:rsid w:val="00E758D8"/>
    <w:rsid w:val="00E758DF"/>
    <w:rsid w:val="00E75BFD"/>
    <w:rsid w:val="00E7606E"/>
    <w:rsid w:val="00E76342"/>
    <w:rsid w:val="00E76860"/>
    <w:rsid w:val="00E76D7A"/>
    <w:rsid w:val="00E77022"/>
    <w:rsid w:val="00E770A9"/>
    <w:rsid w:val="00E773F2"/>
    <w:rsid w:val="00E77735"/>
    <w:rsid w:val="00E77ADA"/>
    <w:rsid w:val="00E80033"/>
    <w:rsid w:val="00E80472"/>
    <w:rsid w:val="00E80E24"/>
    <w:rsid w:val="00E83284"/>
    <w:rsid w:val="00E837DF"/>
    <w:rsid w:val="00E83CDA"/>
    <w:rsid w:val="00E847F3"/>
    <w:rsid w:val="00E8559B"/>
    <w:rsid w:val="00E8573C"/>
    <w:rsid w:val="00E85843"/>
    <w:rsid w:val="00E85E57"/>
    <w:rsid w:val="00E85FC6"/>
    <w:rsid w:val="00E87021"/>
    <w:rsid w:val="00E87148"/>
    <w:rsid w:val="00E87F4B"/>
    <w:rsid w:val="00E91EBA"/>
    <w:rsid w:val="00E927CE"/>
    <w:rsid w:val="00E92E06"/>
    <w:rsid w:val="00E9309E"/>
    <w:rsid w:val="00E93163"/>
    <w:rsid w:val="00E933E6"/>
    <w:rsid w:val="00E93D61"/>
    <w:rsid w:val="00E93F47"/>
    <w:rsid w:val="00E943A2"/>
    <w:rsid w:val="00E94488"/>
    <w:rsid w:val="00E94F4C"/>
    <w:rsid w:val="00E9595E"/>
    <w:rsid w:val="00E95E9D"/>
    <w:rsid w:val="00E9623A"/>
    <w:rsid w:val="00E96810"/>
    <w:rsid w:val="00E96C1F"/>
    <w:rsid w:val="00EA1B2D"/>
    <w:rsid w:val="00EA1C9A"/>
    <w:rsid w:val="00EA2375"/>
    <w:rsid w:val="00EA2736"/>
    <w:rsid w:val="00EA2D5B"/>
    <w:rsid w:val="00EA2E0D"/>
    <w:rsid w:val="00EA2F5E"/>
    <w:rsid w:val="00EA3279"/>
    <w:rsid w:val="00EA3911"/>
    <w:rsid w:val="00EA3ED6"/>
    <w:rsid w:val="00EA45AF"/>
    <w:rsid w:val="00EA4B7D"/>
    <w:rsid w:val="00EA4C35"/>
    <w:rsid w:val="00EA595C"/>
    <w:rsid w:val="00EA5B34"/>
    <w:rsid w:val="00EA5FEC"/>
    <w:rsid w:val="00EA61D1"/>
    <w:rsid w:val="00EA6B16"/>
    <w:rsid w:val="00EA714E"/>
    <w:rsid w:val="00EA788F"/>
    <w:rsid w:val="00EB03CE"/>
    <w:rsid w:val="00EB151C"/>
    <w:rsid w:val="00EB16FB"/>
    <w:rsid w:val="00EB19A1"/>
    <w:rsid w:val="00EB25F8"/>
    <w:rsid w:val="00EB298B"/>
    <w:rsid w:val="00EB2C69"/>
    <w:rsid w:val="00EB386A"/>
    <w:rsid w:val="00EB518E"/>
    <w:rsid w:val="00EB71F5"/>
    <w:rsid w:val="00EB7A74"/>
    <w:rsid w:val="00EC01D8"/>
    <w:rsid w:val="00EC051A"/>
    <w:rsid w:val="00EC077D"/>
    <w:rsid w:val="00EC1008"/>
    <w:rsid w:val="00EC1585"/>
    <w:rsid w:val="00EC1AC8"/>
    <w:rsid w:val="00EC2496"/>
    <w:rsid w:val="00EC292E"/>
    <w:rsid w:val="00EC2B3D"/>
    <w:rsid w:val="00EC4215"/>
    <w:rsid w:val="00EC42EF"/>
    <w:rsid w:val="00EC51DF"/>
    <w:rsid w:val="00EC524F"/>
    <w:rsid w:val="00EC5762"/>
    <w:rsid w:val="00EC6408"/>
    <w:rsid w:val="00EC6544"/>
    <w:rsid w:val="00EC6900"/>
    <w:rsid w:val="00EC7756"/>
    <w:rsid w:val="00EC7E7C"/>
    <w:rsid w:val="00ED0152"/>
    <w:rsid w:val="00ED091D"/>
    <w:rsid w:val="00ED0A5C"/>
    <w:rsid w:val="00ED0AED"/>
    <w:rsid w:val="00ED18EB"/>
    <w:rsid w:val="00ED1916"/>
    <w:rsid w:val="00ED1C3D"/>
    <w:rsid w:val="00ED202E"/>
    <w:rsid w:val="00ED2038"/>
    <w:rsid w:val="00ED2192"/>
    <w:rsid w:val="00ED28E3"/>
    <w:rsid w:val="00ED2960"/>
    <w:rsid w:val="00ED29C6"/>
    <w:rsid w:val="00ED2D94"/>
    <w:rsid w:val="00ED2EF4"/>
    <w:rsid w:val="00ED3484"/>
    <w:rsid w:val="00ED354C"/>
    <w:rsid w:val="00ED4609"/>
    <w:rsid w:val="00ED463E"/>
    <w:rsid w:val="00ED479D"/>
    <w:rsid w:val="00ED4861"/>
    <w:rsid w:val="00ED550E"/>
    <w:rsid w:val="00ED5E93"/>
    <w:rsid w:val="00ED5ED2"/>
    <w:rsid w:val="00ED688B"/>
    <w:rsid w:val="00ED6EA4"/>
    <w:rsid w:val="00ED6FCB"/>
    <w:rsid w:val="00ED7194"/>
    <w:rsid w:val="00ED723D"/>
    <w:rsid w:val="00ED7B73"/>
    <w:rsid w:val="00EE0637"/>
    <w:rsid w:val="00EE0655"/>
    <w:rsid w:val="00EE183C"/>
    <w:rsid w:val="00EE1B9A"/>
    <w:rsid w:val="00EE22A6"/>
    <w:rsid w:val="00EE265A"/>
    <w:rsid w:val="00EE2B3B"/>
    <w:rsid w:val="00EE2F65"/>
    <w:rsid w:val="00EE2FD8"/>
    <w:rsid w:val="00EE3BCE"/>
    <w:rsid w:val="00EE3C5E"/>
    <w:rsid w:val="00EE3DF7"/>
    <w:rsid w:val="00EE3FD1"/>
    <w:rsid w:val="00EE40FF"/>
    <w:rsid w:val="00EE44C7"/>
    <w:rsid w:val="00EE4703"/>
    <w:rsid w:val="00EE4DD5"/>
    <w:rsid w:val="00EE4F53"/>
    <w:rsid w:val="00EE5B06"/>
    <w:rsid w:val="00EE620D"/>
    <w:rsid w:val="00EE69BF"/>
    <w:rsid w:val="00EE7240"/>
    <w:rsid w:val="00EE7C54"/>
    <w:rsid w:val="00EE7CE0"/>
    <w:rsid w:val="00EE7ED0"/>
    <w:rsid w:val="00EE7F9B"/>
    <w:rsid w:val="00EF012E"/>
    <w:rsid w:val="00EF0AC1"/>
    <w:rsid w:val="00EF0C16"/>
    <w:rsid w:val="00EF1D79"/>
    <w:rsid w:val="00EF2711"/>
    <w:rsid w:val="00EF29C7"/>
    <w:rsid w:val="00EF38D6"/>
    <w:rsid w:val="00EF4061"/>
    <w:rsid w:val="00EF42C4"/>
    <w:rsid w:val="00EF5E9E"/>
    <w:rsid w:val="00EF5F8E"/>
    <w:rsid w:val="00EF60E0"/>
    <w:rsid w:val="00EF686A"/>
    <w:rsid w:val="00EF6965"/>
    <w:rsid w:val="00EF7165"/>
    <w:rsid w:val="00EF7637"/>
    <w:rsid w:val="00EF7B71"/>
    <w:rsid w:val="00EF7DA8"/>
    <w:rsid w:val="00F00055"/>
    <w:rsid w:val="00F00D54"/>
    <w:rsid w:val="00F010F3"/>
    <w:rsid w:val="00F01A28"/>
    <w:rsid w:val="00F02235"/>
    <w:rsid w:val="00F0295D"/>
    <w:rsid w:val="00F0318E"/>
    <w:rsid w:val="00F03BEF"/>
    <w:rsid w:val="00F04085"/>
    <w:rsid w:val="00F049E6"/>
    <w:rsid w:val="00F056DA"/>
    <w:rsid w:val="00F05E77"/>
    <w:rsid w:val="00F062DD"/>
    <w:rsid w:val="00F0681E"/>
    <w:rsid w:val="00F06ECF"/>
    <w:rsid w:val="00F06EE9"/>
    <w:rsid w:val="00F07C1A"/>
    <w:rsid w:val="00F07C3F"/>
    <w:rsid w:val="00F07EF9"/>
    <w:rsid w:val="00F10127"/>
    <w:rsid w:val="00F103C1"/>
    <w:rsid w:val="00F1142F"/>
    <w:rsid w:val="00F12445"/>
    <w:rsid w:val="00F12643"/>
    <w:rsid w:val="00F12995"/>
    <w:rsid w:val="00F12DBE"/>
    <w:rsid w:val="00F12EBC"/>
    <w:rsid w:val="00F13A79"/>
    <w:rsid w:val="00F13B45"/>
    <w:rsid w:val="00F1427F"/>
    <w:rsid w:val="00F14540"/>
    <w:rsid w:val="00F15076"/>
    <w:rsid w:val="00F15526"/>
    <w:rsid w:val="00F156D5"/>
    <w:rsid w:val="00F158BE"/>
    <w:rsid w:val="00F15A55"/>
    <w:rsid w:val="00F15C9C"/>
    <w:rsid w:val="00F16309"/>
    <w:rsid w:val="00F16D28"/>
    <w:rsid w:val="00F172E3"/>
    <w:rsid w:val="00F17EC9"/>
    <w:rsid w:val="00F2108A"/>
    <w:rsid w:val="00F229B2"/>
    <w:rsid w:val="00F22E7A"/>
    <w:rsid w:val="00F23505"/>
    <w:rsid w:val="00F23835"/>
    <w:rsid w:val="00F23EB3"/>
    <w:rsid w:val="00F24454"/>
    <w:rsid w:val="00F24EB2"/>
    <w:rsid w:val="00F25223"/>
    <w:rsid w:val="00F25C6F"/>
    <w:rsid w:val="00F25E44"/>
    <w:rsid w:val="00F25FF2"/>
    <w:rsid w:val="00F263C7"/>
    <w:rsid w:val="00F26B36"/>
    <w:rsid w:val="00F26B5B"/>
    <w:rsid w:val="00F27069"/>
    <w:rsid w:val="00F2716C"/>
    <w:rsid w:val="00F272A8"/>
    <w:rsid w:val="00F2770C"/>
    <w:rsid w:val="00F27794"/>
    <w:rsid w:val="00F27C66"/>
    <w:rsid w:val="00F3036E"/>
    <w:rsid w:val="00F308EA"/>
    <w:rsid w:val="00F30D94"/>
    <w:rsid w:val="00F31740"/>
    <w:rsid w:val="00F3177B"/>
    <w:rsid w:val="00F319E1"/>
    <w:rsid w:val="00F32B7C"/>
    <w:rsid w:val="00F33076"/>
    <w:rsid w:val="00F33372"/>
    <w:rsid w:val="00F336C5"/>
    <w:rsid w:val="00F33984"/>
    <w:rsid w:val="00F33CC9"/>
    <w:rsid w:val="00F33CEA"/>
    <w:rsid w:val="00F3422E"/>
    <w:rsid w:val="00F359A1"/>
    <w:rsid w:val="00F377BF"/>
    <w:rsid w:val="00F37AA4"/>
    <w:rsid w:val="00F37D82"/>
    <w:rsid w:val="00F4174E"/>
    <w:rsid w:val="00F418C4"/>
    <w:rsid w:val="00F42289"/>
    <w:rsid w:val="00F42604"/>
    <w:rsid w:val="00F42DC5"/>
    <w:rsid w:val="00F43197"/>
    <w:rsid w:val="00F43A12"/>
    <w:rsid w:val="00F446E0"/>
    <w:rsid w:val="00F44FC3"/>
    <w:rsid w:val="00F46B09"/>
    <w:rsid w:val="00F47D87"/>
    <w:rsid w:val="00F500C0"/>
    <w:rsid w:val="00F502D8"/>
    <w:rsid w:val="00F50418"/>
    <w:rsid w:val="00F50453"/>
    <w:rsid w:val="00F51A8D"/>
    <w:rsid w:val="00F51E32"/>
    <w:rsid w:val="00F53355"/>
    <w:rsid w:val="00F53A5A"/>
    <w:rsid w:val="00F5463A"/>
    <w:rsid w:val="00F54ACF"/>
    <w:rsid w:val="00F5571A"/>
    <w:rsid w:val="00F55BFE"/>
    <w:rsid w:val="00F562C5"/>
    <w:rsid w:val="00F56AE2"/>
    <w:rsid w:val="00F56C55"/>
    <w:rsid w:val="00F57835"/>
    <w:rsid w:val="00F57ABE"/>
    <w:rsid w:val="00F57C3B"/>
    <w:rsid w:val="00F6075B"/>
    <w:rsid w:val="00F607DC"/>
    <w:rsid w:val="00F60921"/>
    <w:rsid w:val="00F60A7F"/>
    <w:rsid w:val="00F60B2F"/>
    <w:rsid w:val="00F61CEA"/>
    <w:rsid w:val="00F62313"/>
    <w:rsid w:val="00F62B69"/>
    <w:rsid w:val="00F62F3D"/>
    <w:rsid w:val="00F6331D"/>
    <w:rsid w:val="00F63BE9"/>
    <w:rsid w:val="00F64290"/>
    <w:rsid w:val="00F642DA"/>
    <w:rsid w:val="00F645A7"/>
    <w:rsid w:val="00F64706"/>
    <w:rsid w:val="00F64E6A"/>
    <w:rsid w:val="00F662CC"/>
    <w:rsid w:val="00F662D8"/>
    <w:rsid w:val="00F66ECB"/>
    <w:rsid w:val="00F678DB"/>
    <w:rsid w:val="00F72FD0"/>
    <w:rsid w:val="00F7309B"/>
    <w:rsid w:val="00F73303"/>
    <w:rsid w:val="00F739F3"/>
    <w:rsid w:val="00F73D1A"/>
    <w:rsid w:val="00F747A6"/>
    <w:rsid w:val="00F75A84"/>
    <w:rsid w:val="00F7617F"/>
    <w:rsid w:val="00F76723"/>
    <w:rsid w:val="00F76993"/>
    <w:rsid w:val="00F76FF6"/>
    <w:rsid w:val="00F7753D"/>
    <w:rsid w:val="00F77FF5"/>
    <w:rsid w:val="00F80D4F"/>
    <w:rsid w:val="00F81224"/>
    <w:rsid w:val="00F823A4"/>
    <w:rsid w:val="00F827F1"/>
    <w:rsid w:val="00F82922"/>
    <w:rsid w:val="00F82FC6"/>
    <w:rsid w:val="00F8365E"/>
    <w:rsid w:val="00F83764"/>
    <w:rsid w:val="00F8434A"/>
    <w:rsid w:val="00F85533"/>
    <w:rsid w:val="00F871A4"/>
    <w:rsid w:val="00F871B4"/>
    <w:rsid w:val="00F8753E"/>
    <w:rsid w:val="00F87913"/>
    <w:rsid w:val="00F87985"/>
    <w:rsid w:val="00F90C78"/>
    <w:rsid w:val="00F91CD8"/>
    <w:rsid w:val="00F92777"/>
    <w:rsid w:val="00F93582"/>
    <w:rsid w:val="00F93998"/>
    <w:rsid w:val="00F939C1"/>
    <w:rsid w:val="00F94FA7"/>
    <w:rsid w:val="00F960BC"/>
    <w:rsid w:val="00F9673B"/>
    <w:rsid w:val="00F96767"/>
    <w:rsid w:val="00F96847"/>
    <w:rsid w:val="00F968D7"/>
    <w:rsid w:val="00F969B4"/>
    <w:rsid w:val="00F96E36"/>
    <w:rsid w:val="00F970D3"/>
    <w:rsid w:val="00F973E3"/>
    <w:rsid w:val="00F97792"/>
    <w:rsid w:val="00FA0626"/>
    <w:rsid w:val="00FA06E8"/>
    <w:rsid w:val="00FA0969"/>
    <w:rsid w:val="00FA1212"/>
    <w:rsid w:val="00FA1359"/>
    <w:rsid w:val="00FA1C9F"/>
    <w:rsid w:val="00FA23AE"/>
    <w:rsid w:val="00FA26BD"/>
    <w:rsid w:val="00FA2BC7"/>
    <w:rsid w:val="00FA2E4A"/>
    <w:rsid w:val="00FA2E86"/>
    <w:rsid w:val="00FA307D"/>
    <w:rsid w:val="00FA36D2"/>
    <w:rsid w:val="00FA44B4"/>
    <w:rsid w:val="00FA44DD"/>
    <w:rsid w:val="00FA5132"/>
    <w:rsid w:val="00FA5825"/>
    <w:rsid w:val="00FA6E29"/>
    <w:rsid w:val="00FA6EA8"/>
    <w:rsid w:val="00FA75FE"/>
    <w:rsid w:val="00FA7C65"/>
    <w:rsid w:val="00FB0020"/>
    <w:rsid w:val="00FB01A5"/>
    <w:rsid w:val="00FB0918"/>
    <w:rsid w:val="00FB1413"/>
    <w:rsid w:val="00FB144F"/>
    <w:rsid w:val="00FB291D"/>
    <w:rsid w:val="00FB32E5"/>
    <w:rsid w:val="00FB3BCE"/>
    <w:rsid w:val="00FB3C71"/>
    <w:rsid w:val="00FB4393"/>
    <w:rsid w:val="00FB4A62"/>
    <w:rsid w:val="00FB6858"/>
    <w:rsid w:val="00FC076A"/>
    <w:rsid w:val="00FC0BDA"/>
    <w:rsid w:val="00FC1370"/>
    <w:rsid w:val="00FC13AD"/>
    <w:rsid w:val="00FC150E"/>
    <w:rsid w:val="00FC1B16"/>
    <w:rsid w:val="00FC1BA2"/>
    <w:rsid w:val="00FC2161"/>
    <w:rsid w:val="00FC2B6F"/>
    <w:rsid w:val="00FC2FFD"/>
    <w:rsid w:val="00FC378B"/>
    <w:rsid w:val="00FC3C49"/>
    <w:rsid w:val="00FC4C19"/>
    <w:rsid w:val="00FC4C4C"/>
    <w:rsid w:val="00FC5527"/>
    <w:rsid w:val="00FC561A"/>
    <w:rsid w:val="00FC616A"/>
    <w:rsid w:val="00FC7020"/>
    <w:rsid w:val="00FC7186"/>
    <w:rsid w:val="00FC79B2"/>
    <w:rsid w:val="00FC7FFC"/>
    <w:rsid w:val="00FD0201"/>
    <w:rsid w:val="00FD07D6"/>
    <w:rsid w:val="00FD0E07"/>
    <w:rsid w:val="00FD0F52"/>
    <w:rsid w:val="00FD18AD"/>
    <w:rsid w:val="00FD379F"/>
    <w:rsid w:val="00FD3EB1"/>
    <w:rsid w:val="00FD428E"/>
    <w:rsid w:val="00FD42E5"/>
    <w:rsid w:val="00FD4B74"/>
    <w:rsid w:val="00FD4F81"/>
    <w:rsid w:val="00FD5139"/>
    <w:rsid w:val="00FD541B"/>
    <w:rsid w:val="00FD544B"/>
    <w:rsid w:val="00FD598B"/>
    <w:rsid w:val="00FD5A74"/>
    <w:rsid w:val="00FD5D92"/>
    <w:rsid w:val="00FD7094"/>
    <w:rsid w:val="00FD733E"/>
    <w:rsid w:val="00FD798D"/>
    <w:rsid w:val="00FE08DC"/>
    <w:rsid w:val="00FE0ADC"/>
    <w:rsid w:val="00FE0C05"/>
    <w:rsid w:val="00FE0D59"/>
    <w:rsid w:val="00FE1102"/>
    <w:rsid w:val="00FE1D80"/>
    <w:rsid w:val="00FE1F61"/>
    <w:rsid w:val="00FE2DFB"/>
    <w:rsid w:val="00FE466C"/>
    <w:rsid w:val="00FE49D1"/>
    <w:rsid w:val="00FE53EF"/>
    <w:rsid w:val="00FE60D6"/>
    <w:rsid w:val="00FE63D8"/>
    <w:rsid w:val="00FE69A1"/>
    <w:rsid w:val="00FF0399"/>
    <w:rsid w:val="00FF075B"/>
    <w:rsid w:val="00FF0DF7"/>
    <w:rsid w:val="00FF23C5"/>
    <w:rsid w:val="00FF292C"/>
    <w:rsid w:val="00FF31EC"/>
    <w:rsid w:val="00FF477B"/>
    <w:rsid w:val="00FF49AD"/>
    <w:rsid w:val="00FF54BC"/>
    <w:rsid w:val="00FF551C"/>
    <w:rsid w:val="00FF5D20"/>
    <w:rsid w:val="00FF6113"/>
    <w:rsid w:val="00FF6E29"/>
    <w:rsid w:val="00FF7102"/>
    <w:rsid w:val="00FF7902"/>
    <w:rsid w:val="00FF7A30"/>
    <w:rsid w:val="0100BEC2"/>
    <w:rsid w:val="014BDB83"/>
    <w:rsid w:val="015B9EE6"/>
    <w:rsid w:val="015F482A"/>
    <w:rsid w:val="0174BBF6"/>
    <w:rsid w:val="01B64F1E"/>
    <w:rsid w:val="01E86CB2"/>
    <w:rsid w:val="01F4AE81"/>
    <w:rsid w:val="02043BBC"/>
    <w:rsid w:val="0218E4C9"/>
    <w:rsid w:val="021C2A8C"/>
    <w:rsid w:val="027A09D1"/>
    <w:rsid w:val="02892CDA"/>
    <w:rsid w:val="02A2C0D7"/>
    <w:rsid w:val="02B73F74"/>
    <w:rsid w:val="02BB948C"/>
    <w:rsid w:val="02E9C5DB"/>
    <w:rsid w:val="0304B08E"/>
    <w:rsid w:val="031E0D1A"/>
    <w:rsid w:val="03307D7E"/>
    <w:rsid w:val="03832BAB"/>
    <w:rsid w:val="03882A2D"/>
    <w:rsid w:val="03BBD4C5"/>
    <w:rsid w:val="03BF1BCC"/>
    <w:rsid w:val="04286122"/>
    <w:rsid w:val="049B28BC"/>
    <w:rsid w:val="04CA922D"/>
    <w:rsid w:val="0514C624"/>
    <w:rsid w:val="052C0A04"/>
    <w:rsid w:val="054742D2"/>
    <w:rsid w:val="0559B344"/>
    <w:rsid w:val="057A9D7E"/>
    <w:rsid w:val="05B6679A"/>
    <w:rsid w:val="05BEE5AD"/>
    <w:rsid w:val="05E6FF25"/>
    <w:rsid w:val="05F0841C"/>
    <w:rsid w:val="05F82D8C"/>
    <w:rsid w:val="05FE656C"/>
    <w:rsid w:val="060CB257"/>
    <w:rsid w:val="067A53CD"/>
    <w:rsid w:val="06C4365C"/>
    <w:rsid w:val="06DB6F03"/>
    <w:rsid w:val="0743F578"/>
    <w:rsid w:val="0770619F"/>
    <w:rsid w:val="078A2F07"/>
    <w:rsid w:val="07B7168A"/>
    <w:rsid w:val="07D2219F"/>
    <w:rsid w:val="07DD2387"/>
    <w:rsid w:val="07DEBBC9"/>
    <w:rsid w:val="07E3615B"/>
    <w:rsid w:val="082532BE"/>
    <w:rsid w:val="084202DD"/>
    <w:rsid w:val="084DDE83"/>
    <w:rsid w:val="0860D279"/>
    <w:rsid w:val="088C2E5C"/>
    <w:rsid w:val="08C26A21"/>
    <w:rsid w:val="08C69766"/>
    <w:rsid w:val="08CF231E"/>
    <w:rsid w:val="08E51D01"/>
    <w:rsid w:val="08FEB4ED"/>
    <w:rsid w:val="090EF48A"/>
    <w:rsid w:val="0910D10E"/>
    <w:rsid w:val="0931E6D1"/>
    <w:rsid w:val="09357773"/>
    <w:rsid w:val="094C5A6E"/>
    <w:rsid w:val="099D7957"/>
    <w:rsid w:val="09A47409"/>
    <w:rsid w:val="09DB9398"/>
    <w:rsid w:val="09E28B7D"/>
    <w:rsid w:val="09ED8A4D"/>
    <w:rsid w:val="0A251D94"/>
    <w:rsid w:val="0A878686"/>
    <w:rsid w:val="0AA88C04"/>
    <w:rsid w:val="0AF83139"/>
    <w:rsid w:val="0B2831B9"/>
    <w:rsid w:val="0B5535AC"/>
    <w:rsid w:val="0B654714"/>
    <w:rsid w:val="0B76ED0D"/>
    <w:rsid w:val="0B903AAA"/>
    <w:rsid w:val="0B96428F"/>
    <w:rsid w:val="0BBA941F"/>
    <w:rsid w:val="0BDFD010"/>
    <w:rsid w:val="0BEDF7E9"/>
    <w:rsid w:val="0C0894F0"/>
    <w:rsid w:val="0C43BE11"/>
    <w:rsid w:val="0C89BED2"/>
    <w:rsid w:val="0CB1FA8B"/>
    <w:rsid w:val="0CC3999A"/>
    <w:rsid w:val="0CED4E32"/>
    <w:rsid w:val="0D72EEB4"/>
    <w:rsid w:val="0D928799"/>
    <w:rsid w:val="0D9DB1E8"/>
    <w:rsid w:val="0DEF12D7"/>
    <w:rsid w:val="0E088CBC"/>
    <w:rsid w:val="0E3FB082"/>
    <w:rsid w:val="0E568822"/>
    <w:rsid w:val="0EC51A51"/>
    <w:rsid w:val="0ED06A5F"/>
    <w:rsid w:val="0F06268E"/>
    <w:rsid w:val="0F0916EC"/>
    <w:rsid w:val="0F10A1D8"/>
    <w:rsid w:val="0F32A3C3"/>
    <w:rsid w:val="0F35DACB"/>
    <w:rsid w:val="0F76E75B"/>
    <w:rsid w:val="0F911F2A"/>
    <w:rsid w:val="0F942190"/>
    <w:rsid w:val="0FAADC42"/>
    <w:rsid w:val="0FDD6636"/>
    <w:rsid w:val="10181922"/>
    <w:rsid w:val="10A088DC"/>
    <w:rsid w:val="10A08F70"/>
    <w:rsid w:val="10AF2DAE"/>
    <w:rsid w:val="11072C6B"/>
    <w:rsid w:val="11199D73"/>
    <w:rsid w:val="111AAA4D"/>
    <w:rsid w:val="1136E375"/>
    <w:rsid w:val="114AE09D"/>
    <w:rsid w:val="115678BC"/>
    <w:rsid w:val="11844F4B"/>
    <w:rsid w:val="1193F190"/>
    <w:rsid w:val="1220183E"/>
    <w:rsid w:val="12215752"/>
    <w:rsid w:val="1232D135"/>
    <w:rsid w:val="127D1009"/>
    <w:rsid w:val="128E0F7F"/>
    <w:rsid w:val="128E11BB"/>
    <w:rsid w:val="1299995D"/>
    <w:rsid w:val="129D40BC"/>
    <w:rsid w:val="12ACD42F"/>
    <w:rsid w:val="12E838D5"/>
    <w:rsid w:val="13322B38"/>
    <w:rsid w:val="136529C5"/>
    <w:rsid w:val="136805AF"/>
    <w:rsid w:val="13B08008"/>
    <w:rsid w:val="13DEEC7D"/>
    <w:rsid w:val="13EE78D8"/>
    <w:rsid w:val="13F312AD"/>
    <w:rsid w:val="1409494B"/>
    <w:rsid w:val="141A90D0"/>
    <w:rsid w:val="142DB89B"/>
    <w:rsid w:val="145CECF7"/>
    <w:rsid w:val="1481D748"/>
    <w:rsid w:val="14CB8EA8"/>
    <w:rsid w:val="14DE39F5"/>
    <w:rsid w:val="14E917BB"/>
    <w:rsid w:val="14F09B69"/>
    <w:rsid w:val="151C29C7"/>
    <w:rsid w:val="151E3561"/>
    <w:rsid w:val="154A0721"/>
    <w:rsid w:val="156E2CF2"/>
    <w:rsid w:val="15909578"/>
    <w:rsid w:val="1598FC6B"/>
    <w:rsid w:val="15DA56F9"/>
    <w:rsid w:val="15E64260"/>
    <w:rsid w:val="15E7094E"/>
    <w:rsid w:val="15ED3BD4"/>
    <w:rsid w:val="16026B12"/>
    <w:rsid w:val="1616BEC4"/>
    <w:rsid w:val="16488024"/>
    <w:rsid w:val="16925337"/>
    <w:rsid w:val="16959363"/>
    <w:rsid w:val="16D6C4E0"/>
    <w:rsid w:val="16F45DBD"/>
    <w:rsid w:val="172DE68B"/>
    <w:rsid w:val="17BA74F3"/>
    <w:rsid w:val="17FEC099"/>
    <w:rsid w:val="18C1DCBD"/>
    <w:rsid w:val="18C80DF3"/>
    <w:rsid w:val="194419BB"/>
    <w:rsid w:val="1954A038"/>
    <w:rsid w:val="197C7BD4"/>
    <w:rsid w:val="198AE31F"/>
    <w:rsid w:val="19C92F7A"/>
    <w:rsid w:val="19F73791"/>
    <w:rsid w:val="1A8F7D2C"/>
    <w:rsid w:val="1AADFF5D"/>
    <w:rsid w:val="1AAF0022"/>
    <w:rsid w:val="1B31D4CF"/>
    <w:rsid w:val="1B43FE7E"/>
    <w:rsid w:val="1B6050BB"/>
    <w:rsid w:val="1B812B18"/>
    <w:rsid w:val="1BCA0E33"/>
    <w:rsid w:val="1BE5CC33"/>
    <w:rsid w:val="1BFECE73"/>
    <w:rsid w:val="1C163E94"/>
    <w:rsid w:val="1CB6AAE5"/>
    <w:rsid w:val="1CC6E782"/>
    <w:rsid w:val="1CF8FEF6"/>
    <w:rsid w:val="1D2A0D57"/>
    <w:rsid w:val="1D3FE16A"/>
    <w:rsid w:val="1E1847FA"/>
    <w:rsid w:val="1E7E8E31"/>
    <w:rsid w:val="1E87030A"/>
    <w:rsid w:val="1EA76449"/>
    <w:rsid w:val="1EDFFB6B"/>
    <w:rsid w:val="1EE2ECA4"/>
    <w:rsid w:val="1EECEB68"/>
    <w:rsid w:val="1EFA249F"/>
    <w:rsid w:val="1F0F0682"/>
    <w:rsid w:val="1F20E92E"/>
    <w:rsid w:val="1F3A27A8"/>
    <w:rsid w:val="1F471F87"/>
    <w:rsid w:val="1F736F39"/>
    <w:rsid w:val="1FB3523C"/>
    <w:rsid w:val="1FD675D0"/>
    <w:rsid w:val="1FDB4E46"/>
    <w:rsid w:val="20074215"/>
    <w:rsid w:val="206BE55C"/>
    <w:rsid w:val="208AFD5F"/>
    <w:rsid w:val="20AF1BB9"/>
    <w:rsid w:val="20B633F8"/>
    <w:rsid w:val="211CB87D"/>
    <w:rsid w:val="212938CF"/>
    <w:rsid w:val="215B4068"/>
    <w:rsid w:val="21C8D6A0"/>
    <w:rsid w:val="21FF69F8"/>
    <w:rsid w:val="2201A435"/>
    <w:rsid w:val="220D54DC"/>
    <w:rsid w:val="221AC929"/>
    <w:rsid w:val="221B3E49"/>
    <w:rsid w:val="225AA836"/>
    <w:rsid w:val="228AB2FC"/>
    <w:rsid w:val="22A814F7"/>
    <w:rsid w:val="22B80608"/>
    <w:rsid w:val="22D1C641"/>
    <w:rsid w:val="22F043B8"/>
    <w:rsid w:val="22F60849"/>
    <w:rsid w:val="22FC6B5B"/>
    <w:rsid w:val="233E724F"/>
    <w:rsid w:val="2346B827"/>
    <w:rsid w:val="23881B8B"/>
    <w:rsid w:val="23C06347"/>
    <w:rsid w:val="23DA7129"/>
    <w:rsid w:val="2402B1F9"/>
    <w:rsid w:val="24125E66"/>
    <w:rsid w:val="242160DC"/>
    <w:rsid w:val="244E1283"/>
    <w:rsid w:val="24628773"/>
    <w:rsid w:val="24852448"/>
    <w:rsid w:val="248BB661"/>
    <w:rsid w:val="24E29CDF"/>
    <w:rsid w:val="2522CC56"/>
    <w:rsid w:val="25985547"/>
    <w:rsid w:val="25A43769"/>
    <w:rsid w:val="25AC8FCE"/>
    <w:rsid w:val="25B12F8F"/>
    <w:rsid w:val="25B13B89"/>
    <w:rsid w:val="25C1AC05"/>
    <w:rsid w:val="262D8AD3"/>
    <w:rsid w:val="2642561F"/>
    <w:rsid w:val="26637BEC"/>
    <w:rsid w:val="270D1DF8"/>
    <w:rsid w:val="272AD54D"/>
    <w:rsid w:val="27389A7B"/>
    <w:rsid w:val="276EF4B2"/>
    <w:rsid w:val="2799B7B0"/>
    <w:rsid w:val="27AC609C"/>
    <w:rsid w:val="27B40EB6"/>
    <w:rsid w:val="27CD2DA4"/>
    <w:rsid w:val="27D49F40"/>
    <w:rsid w:val="2802A385"/>
    <w:rsid w:val="28425EB3"/>
    <w:rsid w:val="2866D5F0"/>
    <w:rsid w:val="288D008D"/>
    <w:rsid w:val="28DC0488"/>
    <w:rsid w:val="293AD708"/>
    <w:rsid w:val="295D08E5"/>
    <w:rsid w:val="2995E7C1"/>
    <w:rsid w:val="29A02E55"/>
    <w:rsid w:val="29BB0147"/>
    <w:rsid w:val="29D9C611"/>
    <w:rsid w:val="2A17EBB0"/>
    <w:rsid w:val="2A1FFF3B"/>
    <w:rsid w:val="2A856F98"/>
    <w:rsid w:val="2A9362E2"/>
    <w:rsid w:val="2AAD568F"/>
    <w:rsid w:val="2AB029A6"/>
    <w:rsid w:val="2AEA519F"/>
    <w:rsid w:val="2B008623"/>
    <w:rsid w:val="2B1F7918"/>
    <w:rsid w:val="2B2C0B1C"/>
    <w:rsid w:val="2B44EFEF"/>
    <w:rsid w:val="2B56B58B"/>
    <w:rsid w:val="2BB2F896"/>
    <w:rsid w:val="2BD38144"/>
    <w:rsid w:val="2BEC3B4A"/>
    <w:rsid w:val="2BF19467"/>
    <w:rsid w:val="2C1B8DDF"/>
    <w:rsid w:val="2C48C124"/>
    <w:rsid w:val="2C79A096"/>
    <w:rsid w:val="2CAAB116"/>
    <w:rsid w:val="2D823218"/>
    <w:rsid w:val="2D8969C4"/>
    <w:rsid w:val="2D8C7B37"/>
    <w:rsid w:val="2DCF76DF"/>
    <w:rsid w:val="2DDDB667"/>
    <w:rsid w:val="2DFFCCC8"/>
    <w:rsid w:val="2E169BD3"/>
    <w:rsid w:val="2E6D6D78"/>
    <w:rsid w:val="2E792C69"/>
    <w:rsid w:val="2E9B095E"/>
    <w:rsid w:val="2EADA5E5"/>
    <w:rsid w:val="2EC6D622"/>
    <w:rsid w:val="2ED288BB"/>
    <w:rsid w:val="2F0222DF"/>
    <w:rsid w:val="2F088327"/>
    <w:rsid w:val="2F0D158B"/>
    <w:rsid w:val="2F2FCB3C"/>
    <w:rsid w:val="2F3BE4D6"/>
    <w:rsid w:val="2F5481DC"/>
    <w:rsid w:val="2F952984"/>
    <w:rsid w:val="2FBF4759"/>
    <w:rsid w:val="2FC41108"/>
    <w:rsid w:val="3017D273"/>
    <w:rsid w:val="302114CE"/>
    <w:rsid w:val="3031281A"/>
    <w:rsid w:val="30408413"/>
    <w:rsid w:val="30422974"/>
    <w:rsid w:val="30430F66"/>
    <w:rsid w:val="3050DFA4"/>
    <w:rsid w:val="306B04C7"/>
    <w:rsid w:val="307C7972"/>
    <w:rsid w:val="308BD3D9"/>
    <w:rsid w:val="30AA8F52"/>
    <w:rsid w:val="30C10627"/>
    <w:rsid w:val="30CF4652"/>
    <w:rsid w:val="30D7A491"/>
    <w:rsid w:val="30E37B5E"/>
    <w:rsid w:val="3102E01F"/>
    <w:rsid w:val="31158050"/>
    <w:rsid w:val="3139ADA2"/>
    <w:rsid w:val="3178DB54"/>
    <w:rsid w:val="3191184E"/>
    <w:rsid w:val="3192292F"/>
    <w:rsid w:val="3192ABF4"/>
    <w:rsid w:val="31FB1BFA"/>
    <w:rsid w:val="3207C5A5"/>
    <w:rsid w:val="322EAB7C"/>
    <w:rsid w:val="326AA3E6"/>
    <w:rsid w:val="33138FAA"/>
    <w:rsid w:val="3323CD08"/>
    <w:rsid w:val="334B5F5A"/>
    <w:rsid w:val="335563E8"/>
    <w:rsid w:val="335DCBD7"/>
    <w:rsid w:val="337222EA"/>
    <w:rsid w:val="33AB0EFD"/>
    <w:rsid w:val="33C21549"/>
    <w:rsid w:val="33DCD45A"/>
    <w:rsid w:val="34526ADF"/>
    <w:rsid w:val="34A01752"/>
    <w:rsid w:val="34BF1C64"/>
    <w:rsid w:val="34C7C493"/>
    <w:rsid w:val="34CB4E4A"/>
    <w:rsid w:val="34DBAD0F"/>
    <w:rsid w:val="34E760F2"/>
    <w:rsid w:val="3526846F"/>
    <w:rsid w:val="353FE015"/>
    <w:rsid w:val="3591F4B4"/>
    <w:rsid w:val="35B68C0B"/>
    <w:rsid w:val="35C7308B"/>
    <w:rsid w:val="35E752A8"/>
    <w:rsid w:val="363073B8"/>
    <w:rsid w:val="363CEF6D"/>
    <w:rsid w:val="36409896"/>
    <w:rsid w:val="368752AF"/>
    <w:rsid w:val="36BC57BC"/>
    <w:rsid w:val="36CF2C14"/>
    <w:rsid w:val="37035C91"/>
    <w:rsid w:val="370CD109"/>
    <w:rsid w:val="3718685B"/>
    <w:rsid w:val="373450B5"/>
    <w:rsid w:val="37654D95"/>
    <w:rsid w:val="376C9AF8"/>
    <w:rsid w:val="378543A7"/>
    <w:rsid w:val="37A9A6E7"/>
    <w:rsid w:val="37C9BEB8"/>
    <w:rsid w:val="38541AF1"/>
    <w:rsid w:val="38A32E67"/>
    <w:rsid w:val="38C0C03B"/>
    <w:rsid w:val="38E99991"/>
    <w:rsid w:val="38F83746"/>
    <w:rsid w:val="38FC115B"/>
    <w:rsid w:val="391187DC"/>
    <w:rsid w:val="3936E831"/>
    <w:rsid w:val="397C53C2"/>
    <w:rsid w:val="39983BF5"/>
    <w:rsid w:val="39C05EC4"/>
    <w:rsid w:val="39C45B56"/>
    <w:rsid w:val="39D69087"/>
    <w:rsid w:val="3A050A7F"/>
    <w:rsid w:val="3A25ED30"/>
    <w:rsid w:val="3A379538"/>
    <w:rsid w:val="3A43AEF8"/>
    <w:rsid w:val="3AD4E35E"/>
    <w:rsid w:val="3AE0C0F6"/>
    <w:rsid w:val="3AE70824"/>
    <w:rsid w:val="3B07EF62"/>
    <w:rsid w:val="3B2192B8"/>
    <w:rsid w:val="3B75A30E"/>
    <w:rsid w:val="3B769C91"/>
    <w:rsid w:val="3B85D1A2"/>
    <w:rsid w:val="3B8ADBF3"/>
    <w:rsid w:val="3B94BB2C"/>
    <w:rsid w:val="3BACA184"/>
    <w:rsid w:val="3BB7E395"/>
    <w:rsid w:val="3C5ACE3C"/>
    <w:rsid w:val="3CDAA05C"/>
    <w:rsid w:val="3CFAA062"/>
    <w:rsid w:val="3D26F989"/>
    <w:rsid w:val="3D3758F1"/>
    <w:rsid w:val="3D6864D7"/>
    <w:rsid w:val="3D7FCAC6"/>
    <w:rsid w:val="3D87727D"/>
    <w:rsid w:val="3D9AE6FA"/>
    <w:rsid w:val="3DE7CF99"/>
    <w:rsid w:val="3E08B693"/>
    <w:rsid w:val="3E151BD1"/>
    <w:rsid w:val="3E2A5FB4"/>
    <w:rsid w:val="3E2AF10E"/>
    <w:rsid w:val="3E913C2B"/>
    <w:rsid w:val="3ED21A8B"/>
    <w:rsid w:val="3EE47B3B"/>
    <w:rsid w:val="3EE56E06"/>
    <w:rsid w:val="3F0D487E"/>
    <w:rsid w:val="3F9FF144"/>
    <w:rsid w:val="3FA38938"/>
    <w:rsid w:val="3FB26778"/>
    <w:rsid w:val="3FB5C73D"/>
    <w:rsid w:val="3FC3B658"/>
    <w:rsid w:val="3FE6FB49"/>
    <w:rsid w:val="40233178"/>
    <w:rsid w:val="405B3FA1"/>
    <w:rsid w:val="407A46E1"/>
    <w:rsid w:val="407EDE04"/>
    <w:rsid w:val="40A4EC3B"/>
    <w:rsid w:val="40B64CEA"/>
    <w:rsid w:val="410658D4"/>
    <w:rsid w:val="417A7728"/>
    <w:rsid w:val="41973952"/>
    <w:rsid w:val="41BD7F95"/>
    <w:rsid w:val="4209F48E"/>
    <w:rsid w:val="422C3359"/>
    <w:rsid w:val="423C149E"/>
    <w:rsid w:val="424CCB89"/>
    <w:rsid w:val="42856422"/>
    <w:rsid w:val="42E936C6"/>
    <w:rsid w:val="42FF6D18"/>
    <w:rsid w:val="431F5829"/>
    <w:rsid w:val="43348928"/>
    <w:rsid w:val="43401C9D"/>
    <w:rsid w:val="434C29A3"/>
    <w:rsid w:val="4355B4B4"/>
    <w:rsid w:val="43B221E8"/>
    <w:rsid w:val="43C8DBC0"/>
    <w:rsid w:val="43D813D7"/>
    <w:rsid w:val="43DB207A"/>
    <w:rsid w:val="441E6185"/>
    <w:rsid w:val="4420A258"/>
    <w:rsid w:val="445E839F"/>
    <w:rsid w:val="4466C7D3"/>
    <w:rsid w:val="449EF575"/>
    <w:rsid w:val="44A2711A"/>
    <w:rsid w:val="44AD47F6"/>
    <w:rsid w:val="4508D6A8"/>
    <w:rsid w:val="4509F561"/>
    <w:rsid w:val="453D4FCA"/>
    <w:rsid w:val="454E2D14"/>
    <w:rsid w:val="454F0F71"/>
    <w:rsid w:val="4553A03E"/>
    <w:rsid w:val="456D361B"/>
    <w:rsid w:val="457E5FAE"/>
    <w:rsid w:val="45CAE516"/>
    <w:rsid w:val="45D78D00"/>
    <w:rsid w:val="45FAD686"/>
    <w:rsid w:val="46025E4C"/>
    <w:rsid w:val="46041753"/>
    <w:rsid w:val="460E8486"/>
    <w:rsid w:val="4647D122"/>
    <w:rsid w:val="46598A79"/>
    <w:rsid w:val="467120AB"/>
    <w:rsid w:val="46AD5FAC"/>
    <w:rsid w:val="46C6A726"/>
    <w:rsid w:val="472D8DBA"/>
    <w:rsid w:val="4771FB92"/>
    <w:rsid w:val="4792D5B2"/>
    <w:rsid w:val="47B42036"/>
    <w:rsid w:val="47D5C305"/>
    <w:rsid w:val="47E66E20"/>
    <w:rsid w:val="47E9B16B"/>
    <w:rsid w:val="47EC1535"/>
    <w:rsid w:val="48318A82"/>
    <w:rsid w:val="4838ACF3"/>
    <w:rsid w:val="483F66FF"/>
    <w:rsid w:val="484AB6B3"/>
    <w:rsid w:val="484E0F74"/>
    <w:rsid w:val="48743FB1"/>
    <w:rsid w:val="487AE04E"/>
    <w:rsid w:val="48AFD3C8"/>
    <w:rsid w:val="48C786A0"/>
    <w:rsid w:val="48EC4B8D"/>
    <w:rsid w:val="48EF3C3C"/>
    <w:rsid w:val="48FEEB30"/>
    <w:rsid w:val="491236FE"/>
    <w:rsid w:val="4912C001"/>
    <w:rsid w:val="4926B688"/>
    <w:rsid w:val="494AF6E4"/>
    <w:rsid w:val="494CCAD1"/>
    <w:rsid w:val="494DB8FF"/>
    <w:rsid w:val="4952BC08"/>
    <w:rsid w:val="4971D128"/>
    <w:rsid w:val="497DD52D"/>
    <w:rsid w:val="498E0063"/>
    <w:rsid w:val="4990472D"/>
    <w:rsid w:val="49A97ECE"/>
    <w:rsid w:val="49AB2591"/>
    <w:rsid w:val="49CCF87B"/>
    <w:rsid w:val="49E2A5E0"/>
    <w:rsid w:val="4A04BAF6"/>
    <w:rsid w:val="4A225E5B"/>
    <w:rsid w:val="4A63BE5F"/>
    <w:rsid w:val="4A6EC2C4"/>
    <w:rsid w:val="4A935BFD"/>
    <w:rsid w:val="4AADF764"/>
    <w:rsid w:val="4AB9EEB6"/>
    <w:rsid w:val="4AE5AE04"/>
    <w:rsid w:val="4AEA3AED"/>
    <w:rsid w:val="4B14B4AC"/>
    <w:rsid w:val="4B27E9C0"/>
    <w:rsid w:val="4B4608B1"/>
    <w:rsid w:val="4BB6C22F"/>
    <w:rsid w:val="4BB9E6F3"/>
    <w:rsid w:val="4BFD14EF"/>
    <w:rsid w:val="4C1F062C"/>
    <w:rsid w:val="4C27CDBC"/>
    <w:rsid w:val="4C3784C3"/>
    <w:rsid w:val="4C5B5848"/>
    <w:rsid w:val="4CDDC8FA"/>
    <w:rsid w:val="4D349252"/>
    <w:rsid w:val="4D625E91"/>
    <w:rsid w:val="4DB53D53"/>
    <w:rsid w:val="4DBBF3F0"/>
    <w:rsid w:val="4DF0B0FF"/>
    <w:rsid w:val="4E23152A"/>
    <w:rsid w:val="4E317447"/>
    <w:rsid w:val="4E53F804"/>
    <w:rsid w:val="4E614912"/>
    <w:rsid w:val="4E93271D"/>
    <w:rsid w:val="4EA1676A"/>
    <w:rsid w:val="4EDF0FD3"/>
    <w:rsid w:val="4F0C2853"/>
    <w:rsid w:val="4F180F47"/>
    <w:rsid w:val="4F2232E3"/>
    <w:rsid w:val="4F5B4E13"/>
    <w:rsid w:val="4F6884BA"/>
    <w:rsid w:val="4F75084F"/>
    <w:rsid w:val="4F7ABC98"/>
    <w:rsid w:val="4FA322F3"/>
    <w:rsid w:val="4FC38123"/>
    <w:rsid w:val="4FCA84E3"/>
    <w:rsid w:val="4FD5DF69"/>
    <w:rsid w:val="4FE822CC"/>
    <w:rsid w:val="4FEDB1EF"/>
    <w:rsid w:val="4FF76885"/>
    <w:rsid w:val="501D59CE"/>
    <w:rsid w:val="503DF5FF"/>
    <w:rsid w:val="505BEDF5"/>
    <w:rsid w:val="506DE376"/>
    <w:rsid w:val="50CEC6A1"/>
    <w:rsid w:val="50D75B73"/>
    <w:rsid w:val="510815FB"/>
    <w:rsid w:val="518D4F13"/>
    <w:rsid w:val="5192C796"/>
    <w:rsid w:val="51AC9AC9"/>
    <w:rsid w:val="51CC1D89"/>
    <w:rsid w:val="5235EA68"/>
    <w:rsid w:val="52F927B0"/>
    <w:rsid w:val="532A7547"/>
    <w:rsid w:val="5352BC75"/>
    <w:rsid w:val="53958F9A"/>
    <w:rsid w:val="53D86FAA"/>
    <w:rsid w:val="540C9CC6"/>
    <w:rsid w:val="543C9767"/>
    <w:rsid w:val="5453E6B0"/>
    <w:rsid w:val="546C321B"/>
    <w:rsid w:val="54713431"/>
    <w:rsid w:val="54798D99"/>
    <w:rsid w:val="547C09E4"/>
    <w:rsid w:val="54830444"/>
    <w:rsid w:val="54C62E1A"/>
    <w:rsid w:val="54CBD548"/>
    <w:rsid w:val="54D7D516"/>
    <w:rsid w:val="550230B3"/>
    <w:rsid w:val="551B3B5E"/>
    <w:rsid w:val="5557CDA9"/>
    <w:rsid w:val="555BAE1A"/>
    <w:rsid w:val="5578BF69"/>
    <w:rsid w:val="5585CAA7"/>
    <w:rsid w:val="5599621D"/>
    <w:rsid w:val="55B27DD3"/>
    <w:rsid w:val="55D0A655"/>
    <w:rsid w:val="55E94961"/>
    <w:rsid w:val="56703899"/>
    <w:rsid w:val="56759085"/>
    <w:rsid w:val="56878202"/>
    <w:rsid w:val="569FE88F"/>
    <w:rsid w:val="56FB3E2D"/>
    <w:rsid w:val="571FAFC6"/>
    <w:rsid w:val="572DA2F2"/>
    <w:rsid w:val="57356BEF"/>
    <w:rsid w:val="5755DF74"/>
    <w:rsid w:val="579A48E9"/>
    <w:rsid w:val="57A98EB1"/>
    <w:rsid w:val="57BDCAF9"/>
    <w:rsid w:val="57E2A9EA"/>
    <w:rsid w:val="57E5C1BF"/>
    <w:rsid w:val="57FC91A1"/>
    <w:rsid w:val="58009835"/>
    <w:rsid w:val="58067E67"/>
    <w:rsid w:val="5845F412"/>
    <w:rsid w:val="5859C252"/>
    <w:rsid w:val="586CFF41"/>
    <w:rsid w:val="5890F962"/>
    <w:rsid w:val="58A4A6C7"/>
    <w:rsid w:val="58AE6E0C"/>
    <w:rsid w:val="58C66053"/>
    <w:rsid w:val="591B1D69"/>
    <w:rsid w:val="5941A1E2"/>
    <w:rsid w:val="5959406D"/>
    <w:rsid w:val="595B055F"/>
    <w:rsid w:val="59676D87"/>
    <w:rsid w:val="59679428"/>
    <w:rsid w:val="59741814"/>
    <w:rsid w:val="59AB690A"/>
    <w:rsid w:val="59C161F4"/>
    <w:rsid w:val="5A0F986B"/>
    <w:rsid w:val="5A29A361"/>
    <w:rsid w:val="5A2C74E0"/>
    <w:rsid w:val="5A505A90"/>
    <w:rsid w:val="5A55B407"/>
    <w:rsid w:val="5A6343A6"/>
    <w:rsid w:val="5AA5E333"/>
    <w:rsid w:val="5B9CCA00"/>
    <w:rsid w:val="5BB020EF"/>
    <w:rsid w:val="5BBD4948"/>
    <w:rsid w:val="5BDF8A6E"/>
    <w:rsid w:val="5BED828A"/>
    <w:rsid w:val="5BF5DBE6"/>
    <w:rsid w:val="5C154AA1"/>
    <w:rsid w:val="5C286A6D"/>
    <w:rsid w:val="5C29B6E1"/>
    <w:rsid w:val="5C35000F"/>
    <w:rsid w:val="5C454A49"/>
    <w:rsid w:val="5C4C91BA"/>
    <w:rsid w:val="5CB25B2E"/>
    <w:rsid w:val="5CF99DB4"/>
    <w:rsid w:val="5CFC937A"/>
    <w:rsid w:val="5D063BF0"/>
    <w:rsid w:val="5D2DEEAE"/>
    <w:rsid w:val="5D81C6A0"/>
    <w:rsid w:val="5D9DBBE0"/>
    <w:rsid w:val="5D9E7C8E"/>
    <w:rsid w:val="5DEC08DC"/>
    <w:rsid w:val="5E05F264"/>
    <w:rsid w:val="5E260A11"/>
    <w:rsid w:val="5E3C0F59"/>
    <w:rsid w:val="5E45CC77"/>
    <w:rsid w:val="5E53E8E3"/>
    <w:rsid w:val="5E60CBB0"/>
    <w:rsid w:val="5E77A37F"/>
    <w:rsid w:val="5E7F9105"/>
    <w:rsid w:val="5E85AE9F"/>
    <w:rsid w:val="5E9B4618"/>
    <w:rsid w:val="5EE12182"/>
    <w:rsid w:val="5F1D5B6C"/>
    <w:rsid w:val="5F449D16"/>
    <w:rsid w:val="5F56A9D5"/>
    <w:rsid w:val="5F570B12"/>
    <w:rsid w:val="5F764F56"/>
    <w:rsid w:val="5F9C774C"/>
    <w:rsid w:val="5FC8A2D5"/>
    <w:rsid w:val="600DF8CD"/>
    <w:rsid w:val="6036F1C6"/>
    <w:rsid w:val="6046C92C"/>
    <w:rsid w:val="6053AADB"/>
    <w:rsid w:val="607FBB95"/>
    <w:rsid w:val="60DFDDB0"/>
    <w:rsid w:val="613FC34B"/>
    <w:rsid w:val="61882102"/>
    <w:rsid w:val="61AA3F1F"/>
    <w:rsid w:val="61ABDCAF"/>
    <w:rsid w:val="61E90CEF"/>
    <w:rsid w:val="61E9CF0C"/>
    <w:rsid w:val="620C2031"/>
    <w:rsid w:val="62211FB7"/>
    <w:rsid w:val="62BEB4D9"/>
    <w:rsid w:val="62CABDDC"/>
    <w:rsid w:val="62D77A55"/>
    <w:rsid w:val="62DA79C0"/>
    <w:rsid w:val="6303029D"/>
    <w:rsid w:val="630C6D9D"/>
    <w:rsid w:val="6345F2A9"/>
    <w:rsid w:val="63721868"/>
    <w:rsid w:val="63790452"/>
    <w:rsid w:val="6399F0DD"/>
    <w:rsid w:val="63C495F6"/>
    <w:rsid w:val="63EABF2A"/>
    <w:rsid w:val="63F72662"/>
    <w:rsid w:val="63F837FD"/>
    <w:rsid w:val="63F921D7"/>
    <w:rsid w:val="641EC3D8"/>
    <w:rsid w:val="64216F3E"/>
    <w:rsid w:val="642713C4"/>
    <w:rsid w:val="6433CB8F"/>
    <w:rsid w:val="643B90A5"/>
    <w:rsid w:val="648D2A4C"/>
    <w:rsid w:val="6490F58C"/>
    <w:rsid w:val="64DE95BA"/>
    <w:rsid w:val="650093F8"/>
    <w:rsid w:val="650FE7D1"/>
    <w:rsid w:val="65166007"/>
    <w:rsid w:val="65198952"/>
    <w:rsid w:val="651EE641"/>
    <w:rsid w:val="6523629A"/>
    <w:rsid w:val="652A5CFB"/>
    <w:rsid w:val="656C9D94"/>
    <w:rsid w:val="6573F391"/>
    <w:rsid w:val="657D30B4"/>
    <w:rsid w:val="65BCEF8B"/>
    <w:rsid w:val="65D88487"/>
    <w:rsid w:val="6641E02D"/>
    <w:rsid w:val="66514BAC"/>
    <w:rsid w:val="6675F072"/>
    <w:rsid w:val="668EA274"/>
    <w:rsid w:val="6694719B"/>
    <w:rsid w:val="66D35A64"/>
    <w:rsid w:val="66E3EF46"/>
    <w:rsid w:val="67622A36"/>
    <w:rsid w:val="67702970"/>
    <w:rsid w:val="677BF723"/>
    <w:rsid w:val="67857AEF"/>
    <w:rsid w:val="67A4DB4A"/>
    <w:rsid w:val="67B46435"/>
    <w:rsid w:val="67B6B1C7"/>
    <w:rsid w:val="67C198CD"/>
    <w:rsid w:val="67C49E2C"/>
    <w:rsid w:val="680E02E1"/>
    <w:rsid w:val="6816EF8B"/>
    <w:rsid w:val="681DC679"/>
    <w:rsid w:val="681EA2BE"/>
    <w:rsid w:val="6823BB16"/>
    <w:rsid w:val="68713B0A"/>
    <w:rsid w:val="6879FCD2"/>
    <w:rsid w:val="68A04794"/>
    <w:rsid w:val="68B2EAD1"/>
    <w:rsid w:val="69005037"/>
    <w:rsid w:val="6902230C"/>
    <w:rsid w:val="69179477"/>
    <w:rsid w:val="695FA6C2"/>
    <w:rsid w:val="6967E187"/>
    <w:rsid w:val="698AF44A"/>
    <w:rsid w:val="698CD0AC"/>
    <w:rsid w:val="69AA26F3"/>
    <w:rsid w:val="69B3C585"/>
    <w:rsid w:val="69C7E6A1"/>
    <w:rsid w:val="69CCD842"/>
    <w:rsid w:val="6A38ACA0"/>
    <w:rsid w:val="6A53A42A"/>
    <w:rsid w:val="6A5A262E"/>
    <w:rsid w:val="6A7CC7E7"/>
    <w:rsid w:val="6A9286E1"/>
    <w:rsid w:val="6ACE7A50"/>
    <w:rsid w:val="6AE51ED2"/>
    <w:rsid w:val="6AE87E78"/>
    <w:rsid w:val="6B73B913"/>
    <w:rsid w:val="6BFC5374"/>
    <w:rsid w:val="6C051717"/>
    <w:rsid w:val="6C2181F7"/>
    <w:rsid w:val="6C363B09"/>
    <w:rsid w:val="6C3C73D7"/>
    <w:rsid w:val="6C636751"/>
    <w:rsid w:val="6C863109"/>
    <w:rsid w:val="6CB8633C"/>
    <w:rsid w:val="6CD960F3"/>
    <w:rsid w:val="6CF6C7D8"/>
    <w:rsid w:val="6D3F4D3D"/>
    <w:rsid w:val="6D41193B"/>
    <w:rsid w:val="6D5014D9"/>
    <w:rsid w:val="6D6D46A7"/>
    <w:rsid w:val="6D87BE4F"/>
    <w:rsid w:val="6DE1479A"/>
    <w:rsid w:val="6DFAF90C"/>
    <w:rsid w:val="6E0396D3"/>
    <w:rsid w:val="6E03F84A"/>
    <w:rsid w:val="6E0DEBC8"/>
    <w:rsid w:val="6E6134CC"/>
    <w:rsid w:val="6E72CFE7"/>
    <w:rsid w:val="6E7D6A2D"/>
    <w:rsid w:val="6E88F427"/>
    <w:rsid w:val="6E99DA3D"/>
    <w:rsid w:val="6F5BEABC"/>
    <w:rsid w:val="6F6A9CF9"/>
    <w:rsid w:val="6F6FEF45"/>
    <w:rsid w:val="6F8FF9AF"/>
    <w:rsid w:val="6FA903D7"/>
    <w:rsid w:val="6FB9919C"/>
    <w:rsid w:val="6FD5ADC3"/>
    <w:rsid w:val="6FD8BB35"/>
    <w:rsid w:val="6FE06409"/>
    <w:rsid w:val="6FEB3C5A"/>
    <w:rsid w:val="701EAD57"/>
    <w:rsid w:val="7021390E"/>
    <w:rsid w:val="703CC6E5"/>
    <w:rsid w:val="706EEEBB"/>
    <w:rsid w:val="7078536A"/>
    <w:rsid w:val="70DA8A59"/>
    <w:rsid w:val="70EFEF73"/>
    <w:rsid w:val="712BC9BA"/>
    <w:rsid w:val="7150ED99"/>
    <w:rsid w:val="716E4379"/>
    <w:rsid w:val="71708CDA"/>
    <w:rsid w:val="72066D19"/>
    <w:rsid w:val="723CA339"/>
    <w:rsid w:val="72534991"/>
    <w:rsid w:val="727AE65C"/>
    <w:rsid w:val="72A002A1"/>
    <w:rsid w:val="72CA06E4"/>
    <w:rsid w:val="72CB6B6C"/>
    <w:rsid w:val="72E64849"/>
    <w:rsid w:val="7303885D"/>
    <w:rsid w:val="732C6DD2"/>
    <w:rsid w:val="7363EF8C"/>
    <w:rsid w:val="73AA4441"/>
    <w:rsid w:val="73C81174"/>
    <w:rsid w:val="73CB3E02"/>
    <w:rsid w:val="73FB7A48"/>
    <w:rsid w:val="74301DFA"/>
    <w:rsid w:val="748DCC29"/>
    <w:rsid w:val="74AD6BD4"/>
    <w:rsid w:val="750CF1CC"/>
    <w:rsid w:val="75201D22"/>
    <w:rsid w:val="752E648C"/>
    <w:rsid w:val="75824D3C"/>
    <w:rsid w:val="75872042"/>
    <w:rsid w:val="75A1F7B3"/>
    <w:rsid w:val="75EED519"/>
    <w:rsid w:val="75F3EA10"/>
    <w:rsid w:val="7611623F"/>
    <w:rsid w:val="764C60FB"/>
    <w:rsid w:val="76660648"/>
    <w:rsid w:val="76ACD67C"/>
    <w:rsid w:val="76C3AC3F"/>
    <w:rsid w:val="76C68253"/>
    <w:rsid w:val="76F4BA4E"/>
    <w:rsid w:val="771A01AA"/>
    <w:rsid w:val="7721D585"/>
    <w:rsid w:val="773BC94E"/>
    <w:rsid w:val="77488B39"/>
    <w:rsid w:val="77716F4D"/>
    <w:rsid w:val="77788961"/>
    <w:rsid w:val="777F3536"/>
    <w:rsid w:val="777F6B71"/>
    <w:rsid w:val="778FE792"/>
    <w:rsid w:val="779D1D79"/>
    <w:rsid w:val="77D30ADE"/>
    <w:rsid w:val="787CB2DD"/>
    <w:rsid w:val="78827A03"/>
    <w:rsid w:val="7885F033"/>
    <w:rsid w:val="789A9941"/>
    <w:rsid w:val="78CF454D"/>
    <w:rsid w:val="78FB961A"/>
    <w:rsid w:val="7907399F"/>
    <w:rsid w:val="794A95B6"/>
    <w:rsid w:val="79622A97"/>
    <w:rsid w:val="7974D56D"/>
    <w:rsid w:val="797B1A5A"/>
    <w:rsid w:val="79AE77BA"/>
    <w:rsid w:val="79BE45CD"/>
    <w:rsid w:val="79CDA112"/>
    <w:rsid w:val="79CEEACC"/>
    <w:rsid w:val="79D5DF9C"/>
    <w:rsid w:val="7A0D44F7"/>
    <w:rsid w:val="7A2A0C17"/>
    <w:rsid w:val="7A4C863E"/>
    <w:rsid w:val="7A4CC7C3"/>
    <w:rsid w:val="7A96D2EA"/>
    <w:rsid w:val="7ADB02CC"/>
    <w:rsid w:val="7ADC65BA"/>
    <w:rsid w:val="7B0E3092"/>
    <w:rsid w:val="7B1DF823"/>
    <w:rsid w:val="7B33E9B2"/>
    <w:rsid w:val="7B348497"/>
    <w:rsid w:val="7B445E33"/>
    <w:rsid w:val="7B6EC404"/>
    <w:rsid w:val="7B7932FA"/>
    <w:rsid w:val="7B80AE41"/>
    <w:rsid w:val="7BAE9656"/>
    <w:rsid w:val="7BC3E750"/>
    <w:rsid w:val="7BD583D1"/>
    <w:rsid w:val="7BDFF8C5"/>
    <w:rsid w:val="7BE74D12"/>
    <w:rsid w:val="7C0D9CF0"/>
    <w:rsid w:val="7C1DD311"/>
    <w:rsid w:val="7C9F2A71"/>
    <w:rsid w:val="7CA6ED73"/>
    <w:rsid w:val="7CB3DA9A"/>
    <w:rsid w:val="7CB637C0"/>
    <w:rsid w:val="7CC05C85"/>
    <w:rsid w:val="7CD137BA"/>
    <w:rsid w:val="7CD8BE7E"/>
    <w:rsid w:val="7D31C618"/>
    <w:rsid w:val="7D4F3CF0"/>
    <w:rsid w:val="7D5D7C64"/>
    <w:rsid w:val="7D97009E"/>
    <w:rsid w:val="7DD95037"/>
    <w:rsid w:val="7E1068E8"/>
    <w:rsid w:val="7E2B4885"/>
    <w:rsid w:val="7E33CC88"/>
    <w:rsid w:val="7E49AC9C"/>
    <w:rsid w:val="7E834A55"/>
    <w:rsid w:val="7E9162DD"/>
    <w:rsid w:val="7F0A0CDC"/>
    <w:rsid w:val="7F2E5CDF"/>
    <w:rsid w:val="7F325257"/>
    <w:rsid w:val="7FAE4E0E"/>
    <w:rsid w:val="7FED398F"/>
    <w:rsid w:val="7FFC44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51150"/>
  <w15:chartTrackingRefBased/>
  <w15:docId w15:val="{F832FA51-E3CF-4220-95AC-170E7BCD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B5A27"/>
    <w:pPr>
      <w:spacing w:after="0" w:line="240" w:lineRule="auto"/>
      <w:jc w:val="both"/>
    </w:pPr>
    <w:rPr>
      <w:rFonts w:ascii="Calibri" w:hAnsi="Calibri"/>
      <w:lang w:val="en-GB"/>
    </w:rPr>
  </w:style>
  <w:style w:type="paragraph" w:styleId="Naslov1">
    <w:name w:val="heading 1"/>
    <w:basedOn w:val="Navaden"/>
    <w:next w:val="Navaden"/>
    <w:link w:val="Naslov1Znak"/>
    <w:uiPriority w:val="9"/>
    <w:qFormat/>
    <w:rsid w:val="00410D6F"/>
    <w:pPr>
      <w:keepNext/>
      <w:keepLines/>
      <w:spacing w:before="360" w:after="120"/>
      <w:outlineLvl w:val="0"/>
    </w:pPr>
    <w:rPr>
      <w:rFonts w:eastAsiaTheme="majorEastAsia" w:cstheme="majorBidi"/>
      <w:b/>
      <w:color w:val="002776"/>
      <w:sz w:val="28"/>
      <w:szCs w:val="32"/>
    </w:rPr>
  </w:style>
  <w:style w:type="paragraph" w:styleId="Naslov2">
    <w:name w:val="heading 2"/>
    <w:basedOn w:val="Navaden"/>
    <w:next w:val="Navaden"/>
    <w:link w:val="Naslov2Znak"/>
    <w:autoRedefine/>
    <w:uiPriority w:val="9"/>
    <w:unhideWhenUsed/>
    <w:qFormat/>
    <w:rsid w:val="001F784F"/>
    <w:pPr>
      <w:keepNext/>
      <w:keepLines/>
      <w:numPr>
        <w:ilvl w:val="1"/>
        <w:numId w:val="10"/>
      </w:numPr>
      <w:spacing w:after="120"/>
      <w:outlineLvl w:val="1"/>
    </w:pPr>
    <w:rPr>
      <w:rFonts w:eastAsiaTheme="majorEastAsia" w:cstheme="majorBidi"/>
      <w:b/>
      <w:color w:val="92D400"/>
      <w:sz w:val="24"/>
      <w:szCs w:val="26"/>
      <w:lang w:val="sl-SI"/>
    </w:rPr>
  </w:style>
  <w:style w:type="paragraph" w:styleId="Naslov3">
    <w:name w:val="heading 3"/>
    <w:basedOn w:val="Navaden"/>
    <w:next w:val="Navaden"/>
    <w:link w:val="Naslov3Znak"/>
    <w:autoRedefine/>
    <w:uiPriority w:val="9"/>
    <w:unhideWhenUsed/>
    <w:qFormat/>
    <w:rsid w:val="004249B0"/>
    <w:pPr>
      <w:keepNext/>
      <w:keepLines/>
      <w:spacing w:before="120" w:after="120"/>
      <w:jc w:val="left"/>
      <w:outlineLvl w:val="2"/>
    </w:pPr>
    <w:rPr>
      <w:rFonts w:eastAsiaTheme="majorEastAsia" w:cstheme="majorBidi"/>
      <w:color w:val="00A1DE"/>
      <w:sz w:val="24"/>
      <w:szCs w:val="24"/>
      <w:lang w:val="sl-SI"/>
    </w:rPr>
  </w:style>
  <w:style w:type="paragraph" w:styleId="Naslov4">
    <w:name w:val="heading 4"/>
    <w:basedOn w:val="Navaden"/>
    <w:next w:val="Navaden"/>
    <w:link w:val="Naslov4Znak"/>
    <w:uiPriority w:val="9"/>
    <w:unhideWhenUsed/>
    <w:qFormat/>
    <w:rsid w:val="003D3A46"/>
    <w:pPr>
      <w:keepNext/>
      <w:keepLines/>
      <w:spacing w:before="40" w:after="120"/>
      <w:ind w:left="862" w:hanging="862"/>
      <w:outlineLvl w:val="3"/>
    </w:pPr>
    <w:rPr>
      <w:rFonts w:ascii="Calibri Light" w:eastAsiaTheme="majorEastAsia" w:hAnsi="Calibri Light" w:cstheme="majorBidi"/>
      <w:i/>
      <w:iCs/>
      <w:color w:val="00A1DE"/>
    </w:rPr>
  </w:style>
  <w:style w:type="paragraph" w:styleId="Naslov5">
    <w:name w:val="heading 5"/>
    <w:basedOn w:val="Navaden"/>
    <w:next w:val="Navaden"/>
    <w:link w:val="Naslov5Znak"/>
    <w:uiPriority w:val="9"/>
    <w:unhideWhenUsed/>
    <w:qFormat/>
    <w:rsid w:val="003C0692"/>
    <w:pPr>
      <w:keepNext/>
      <w:keepLines/>
      <w:spacing w:before="40"/>
      <w:ind w:left="1008" w:hanging="1008"/>
      <w:outlineLvl w:val="4"/>
    </w:pPr>
    <w:rPr>
      <w:rFonts w:asciiTheme="majorHAnsi" w:eastAsiaTheme="majorEastAsia" w:hAnsiTheme="majorHAnsi" w:cstheme="majorBidi"/>
      <w:b/>
      <w:color w:val="00A1DE"/>
      <w:sz w:val="28"/>
    </w:rPr>
  </w:style>
  <w:style w:type="paragraph" w:styleId="Naslov6">
    <w:name w:val="heading 6"/>
    <w:basedOn w:val="Navaden"/>
    <w:next w:val="Navaden"/>
    <w:link w:val="Naslov6Znak"/>
    <w:uiPriority w:val="9"/>
    <w:semiHidden/>
    <w:unhideWhenUsed/>
    <w:qFormat/>
    <w:rsid w:val="00151B66"/>
    <w:pPr>
      <w:keepNext/>
      <w:keepLines/>
      <w:spacing w:before="40"/>
      <w:ind w:left="1152" w:hanging="1152"/>
      <w:outlineLvl w:val="5"/>
    </w:pPr>
    <w:rPr>
      <w:rFonts w:asciiTheme="majorHAnsi" w:eastAsiaTheme="majorEastAsia" w:hAnsiTheme="majorHAnsi" w:cstheme="majorBidi"/>
      <w:color w:val="425D12" w:themeColor="accent1" w:themeShade="7F"/>
    </w:rPr>
  </w:style>
  <w:style w:type="paragraph" w:styleId="Naslov7">
    <w:name w:val="heading 7"/>
    <w:basedOn w:val="Navaden"/>
    <w:next w:val="Navaden"/>
    <w:link w:val="Naslov7Znak"/>
    <w:uiPriority w:val="9"/>
    <w:semiHidden/>
    <w:unhideWhenUsed/>
    <w:qFormat/>
    <w:rsid w:val="00151B66"/>
    <w:pPr>
      <w:keepNext/>
      <w:keepLines/>
      <w:spacing w:before="40"/>
      <w:ind w:left="1296" w:hanging="1296"/>
      <w:outlineLvl w:val="6"/>
    </w:pPr>
    <w:rPr>
      <w:rFonts w:asciiTheme="majorHAnsi" w:eastAsiaTheme="majorEastAsia" w:hAnsiTheme="majorHAnsi" w:cstheme="majorBidi"/>
      <w:i/>
      <w:iCs/>
      <w:color w:val="425D12" w:themeColor="accent1" w:themeShade="7F"/>
    </w:rPr>
  </w:style>
  <w:style w:type="paragraph" w:styleId="Naslov8">
    <w:name w:val="heading 8"/>
    <w:basedOn w:val="Navaden"/>
    <w:next w:val="Navaden"/>
    <w:link w:val="Naslov8Znak"/>
    <w:uiPriority w:val="9"/>
    <w:semiHidden/>
    <w:unhideWhenUsed/>
    <w:qFormat/>
    <w:rsid w:val="00151B66"/>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51B66"/>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List1,List11,List111,1st level - Bullet List Paragraph,List Paragraph1,Lettre d'introduction,Paragrafo elenco,Normal bullet 2,Medium Grid 1 - Accent 21,List Paragraph11,FooterText,Paragraphe de liste1,Bullet list,Bullet List Paragraph"/>
    <w:basedOn w:val="Navaden"/>
    <w:link w:val="OdstavekseznamaZnak"/>
    <w:uiPriority w:val="34"/>
    <w:qFormat/>
    <w:rsid w:val="005816B4"/>
    <w:pPr>
      <w:ind w:left="720"/>
    </w:pPr>
    <w:rPr>
      <w:rFonts w:cs="Calibri"/>
      <w:lang w:val="en-US"/>
    </w:rPr>
  </w:style>
  <w:style w:type="paragraph" w:styleId="Podnaslov">
    <w:name w:val="Subtitle"/>
    <w:basedOn w:val="Navaden"/>
    <w:next w:val="Navaden"/>
    <w:link w:val="PodnaslovZnak"/>
    <w:uiPriority w:val="11"/>
    <w:qFormat/>
    <w:rsid w:val="003C0692"/>
    <w:pPr>
      <w:numPr>
        <w:ilvl w:val="1"/>
      </w:numPr>
      <w:spacing w:before="120" w:after="160"/>
      <w:jc w:val="left"/>
    </w:pPr>
    <w:rPr>
      <w:rFonts w:eastAsiaTheme="minorEastAsia"/>
      <w:b/>
      <w:color w:val="92D400"/>
      <w:spacing w:val="15"/>
      <w:sz w:val="40"/>
    </w:rPr>
  </w:style>
  <w:style w:type="character" w:customStyle="1" w:styleId="PodnaslovZnak">
    <w:name w:val="Podnaslov Znak"/>
    <w:basedOn w:val="Privzetapisavaodstavka"/>
    <w:link w:val="Podnaslov"/>
    <w:uiPriority w:val="11"/>
    <w:rsid w:val="003C0692"/>
    <w:rPr>
      <w:rFonts w:eastAsiaTheme="minorEastAsia"/>
      <w:b/>
      <w:color w:val="92D400"/>
      <w:spacing w:val="15"/>
      <w:sz w:val="40"/>
      <w:lang w:val="en-GB"/>
    </w:rPr>
  </w:style>
  <w:style w:type="character" w:customStyle="1" w:styleId="Naslov1Znak">
    <w:name w:val="Naslov 1 Znak"/>
    <w:basedOn w:val="Privzetapisavaodstavka"/>
    <w:link w:val="Naslov1"/>
    <w:uiPriority w:val="9"/>
    <w:rsid w:val="00410D6F"/>
    <w:rPr>
      <w:rFonts w:ascii="Calibri" w:eastAsiaTheme="majorEastAsia" w:hAnsi="Calibri" w:cstheme="majorBidi"/>
      <w:b/>
      <w:color w:val="002776"/>
      <w:sz w:val="28"/>
      <w:szCs w:val="32"/>
      <w:lang w:val="en-GB"/>
    </w:rPr>
  </w:style>
  <w:style w:type="character" w:customStyle="1" w:styleId="Naslov2Znak">
    <w:name w:val="Naslov 2 Znak"/>
    <w:basedOn w:val="Privzetapisavaodstavka"/>
    <w:link w:val="Naslov2"/>
    <w:uiPriority w:val="9"/>
    <w:rsid w:val="001F784F"/>
    <w:rPr>
      <w:rFonts w:ascii="Calibri" w:eastAsiaTheme="majorEastAsia" w:hAnsi="Calibri" w:cstheme="majorBidi"/>
      <w:b/>
      <w:color w:val="92D400"/>
      <w:sz w:val="24"/>
      <w:szCs w:val="26"/>
      <w:lang w:val="sl-SI"/>
    </w:rPr>
  </w:style>
  <w:style w:type="paragraph" w:styleId="Sprotnaopomba-besedilo">
    <w:name w:val="footnote text"/>
    <w:aliases w:val="single space,Footnote Text Char Char Char Char Char Char,fn,FOOTNOTES,Footnote Text Char Char,Footnote,Fußnote,Testo_note,Testo_note1,Testo_note2,Footnote Text Char3 Char,Footnotes,Footnote ak,footnote text Char,Footnotes Char"/>
    <w:basedOn w:val="Navaden"/>
    <w:link w:val="Sprotnaopomba-besediloZnak"/>
    <w:uiPriority w:val="99"/>
    <w:unhideWhenUsed/>
    <w:qFormat/>
    <w:rsid w:val="00B73332"/>
    <w:pPr>
      <w:spacing w:after="120"/>
      <w:jc w:val="left"/>
    </w:pPr>
    <w:rPr>
      <w:sz w:val="20"/>
      <w:szCs w:val="20"/>
      <w:lang w:val="en-US"/>
    </w:rPr>
  </w:style>
  <w:style w:type="character" w:customStyle="1" w:styleId="Sprotnaopomba-besediloZnak">
    <w:name w:val="Sprotna opomba - besedilo Znak"/>
    <w:aliases w:val="single space Znak,Footnote Text Char Char Char Char Char Char Znak,fn Znak,FOOTNOTES Znak,Footnote Text Char Char Znak,Footnote Znak,Fußnote Znak,Testo_note Znak,Testo_note1 Znak,Testo_note2 Znak,Footnotes Znak"/>
    <w:basedOn w:val="Privzetapisavaodstavka"/>
    <w:link w:val="Sprotnaopomba-besedilo"/>
    <w:uiPriority w:val="99"/>
    <w:rsid w:val="00B73332"/>
    <w:rPr>
      <w:rFonts w:ascii="Times New Roman" w:hAnsi="Times New Roman"/>
      <w:sz w:val="20"/>
      <w:szCs w:val="20"/>
    </w:rPr>
  </w:style>
  <w:style w:type="character" w:styleId="Sprotnaopomba-sklic">
    <w:name w:val="footnote reference"/>
    <w:aliases w:val="BVI fnr,Footnote Reference Number,Footnote Reference_LVL6,Footnote Reference_LVL61,Footnote Reference_LVL62,Footnote Reference_LVL63,Footnote Reference_LVL64,fr,Ref,de nota al pie,Ref1,de nota al pie1,Ref2,de nota al pie2,Ref11"/>
    <w:basedOn w:val="Privzetapisavaodstavka"/>
    <w:uiPriority w:val="99"/>
    <w:unhideWhenUsed/>
    <w:qFormat/>
    <w:rsid w:val="00B73332"/>
    <w:rPr>
      <w:vertAlign w:val="superscript"/>
    </w:rPr>
  </w:style>
  <w:style w:type="paragraph" w:customStyle="1" w:styleId="EXTableBullet">
    <w:name w:val="EX Table Bullet"/>
    <w:link w:val="EXTableBulletChar"/>
    <w:qFormat/>
    <w:rsid w:val="00C83137"/>
    <w:pPr>
      <w:numPr>
        <w:numId w:val="1"/>
      </w:numPr>
      <w:spacing w:after="0" w:line="240" w:lineRule="auto"/>
      <w:jc w:val="both"/>
    </w:pPr>
    <w:rPr>
      <w:rFonts w:eastAsia="Times New Roman" w:cs="Times New Roman"/>
      <w:szCs w:val="20"/>
      <w:lang w:val="en-GB"/>
    </w:rPr>
  </w:style>
  <w:style w:type="character" w:customStyle="1" w:styleId="EXTableBulletChar">
    <w:name w:val="EX Table Bullet Char"/>
    <w:basedOn w:val="Privzetapisavaodstavka"/>
    <w:link w:val="EXTableBullet"/>
    <w:rsid w:val="00C83137"/>
    <w:rPr>
      <w:rFonts w:eastAsia="Times New Roman" w:cs="Times New Roman"/>
      <w:szCs w:val="20"/>
      <w:lang w:val="en-GB"/>
    </w:rPr>
  </w:style>
  <w:style w:type="character" w:customStyle="1" w:styleId="OdstavekseznamaZnak">
    <w:name w:val="Odstavek seznama Znak"/>
    <w:aliases w:val="List1 Znak,List11 Znak,List111 Znak,1st level - Bullet List Paragraph Znak,List Paragraph1 Znak,Lettre d'introduction Znak,Paragrafo elenco Znak,Normal bullet 2 Znak,Medium Grid 1 - Accent 21 Znak,List Paragraph11 Znak"/>
    <w:basedOn w:val="Privzetapisavaodstavka"/>
    <w:link w:val="Odstavekseznama"/>
    <w:uiPriority w:val="34"/>
    <w:qFormat/>
    <w:rsid w:val="00B73332"/>
    <w:rPr>
      <w:rFonts w:ascii="Times New Roman" w:hAnsi="Times New Roman" w:cs="Calibri"/>
    </w:rPr>
  </w:style>
  <w:style w:type="character" w:styleId="Hiperpovezava">
    <w:name w:val="Hyperlink"/>
    <w:basedOn w:val="Privzetapisavaodstavka"/>
    <w:uiPriority w:val="99"/>
    <w:unhideWhenUsed/>
    <w:rsid w:val="00B73332"/>
    <w:rPr>
      <w:color w:val="00A3E0" w:themeColor="hyperlink"/>
      <w:u w:val="single"/>
    </w:rPr>
  </w:style>
  <w:style w:type="paragraph" w:styleId="Napis">
    <w:name w:val="caption"/>
    <w:aliases w:val="topic,c,topic1,topic2,topic3,3559Caption,topic4,c1,C1,Legend1,topic11,topic21,topic31,3559Caption1,Table,Légende italique,Figure Reference,Légende italique Char,kuvateksti Char,kuvateksti,Figure No,Figure-caption,CAPTION,t"/>
    <w:basedOn w:val="Navaden"/>
    <w:next w:val="Navaden"/>
    <w:link w:val="NapisZnak"/>
    <w:uiPriority w:val="35"/>
    <w:unhideWhenUsed/>
    <w:qFormat/>
    <w:rsid w:val="003C0692"/>
    <w:rPr>
      <w:i/>
      <w:iCs/>
      <w:color w:val="92D400"/>
      <w:sz w:val="18"/>
      <w:szCs w:val="18"/>
    </w:rPr>
  </w:style>
  <w:style w:type="character" w:customStyle="1" w:styleId="NapisZnak">
    <w:name w:val="Napis Znak"/>
    <w:aliases w:val="topic Znak,c Znak,topic1 Znak,topic2 Znak,topic3 Znak,3559Caption Znak,topic4 Znak,c1 Znak,C1 Znak,Legend1 Znak,topic11 Znak,topic21 Znak,topic31 Znak,3559Caption1 Znak,Table Znak,Légende italique Znak,Figure Reference Znak,kuvateksti Znak"/>
    <w:link w:val="Napis"/>
    <w:uiPriority w:val="35"/>
    <w:rsid w:val="003C0692"/>
    <w:rPr>
      <w:i/>
      <w:iCs/>
      <w:color w:val="92D400"/>
      <w:sz w:val="18"/>
      <w:szCs w:val="18"/>
      <w:lang w:val="en-GB"/>
    </w:rPr>
  </w:style>
  <w:style w:type="paragraph" w:styleId="Navadensplet">
    <w:name w:val="Normal (Web)"/>
    <w:basedOn w:val="Navaden"/>
    <w:uiPriority w:val="99"/>
    <w:unhideWhenUsed/>
    <w:rsid w:val="00B32B48"/>
    <w:pPr>
      <w:spacing w:before="100" w:beforeAutospacing="1" w:after="100" w:afterAutospacing="1"/>
      <w:ind w:firstLine="357"/>
      <w:jc w:val="left"/>
    </w:pPr>
    <w:rPr>
      <w:rFonts w:eastAsia="Times New Roman" w:cs="Times New Roman"/>
      <w:sz w:val="24"/>
      <w:szCs w:val="24"/>
      <w:lang w:val="en-US"/>
    </w:rPr>
  </w:style>
  <w:style w:type="paragraph" w:styleId="Glava">
    <w:name w:val="header"/>
    <w:basedOn w:val="Navaden"/>
    <w:link w:val="GlavaZnak"/>
    <w:uiPriority w:val="99"/>
    <w:unhideWhenUsed/>
    <w:rsid w:val="00F056DA"/>
    <w:pPr>
      <w:tabs>
        <w:tab w:val="center" w:pos="4680"/>
        <w:tab w:val="right" w:pos="9360"/>
      </w:tabs>
    </w:pPr>
  </w:style>
  <w:style w:type="character" w:customStyle="1" w:styleId="GlavaZnak">
    <w:name w:val="Glava Znak"/>
    <w:basedOn w:val="Privzetapisavaodstavka"/>
    <w:link w:val="Glava"/>
    <w:uiPriority w:val="99"/>
    <w:rsid w:val="00F056DA"/>
    <w:rPr>
      <w:rFonts w:ascii="Times New Roman" w:hAnsi="Times New Roman"/>
      <w:lang w:val="en-GB"/>
    </w:rPr>
  </w:style>
  <w:style w:type="paragraph" w:styleId="Noga">
    <w:name w:val="footer"/>
    <w:basedOn w:val="Navaden"/>
    <w:link w:val="NogaZnak"/>
    <w:uiPriority w:val="99"/>
    <w:unhideWhenUsed/>
    <w:rsid w:val="00F056DA"/>
    <w:pPr>
      <w:tabs>
        <w:tab w:val="center" w:pos="4680"/>
        <w:tab w:val="right" w:pos="9360"/>
      </w:tabs>
    </w:pPr>
  </w:style>
  <w:style w:type="character" w:customStyle="1" w:styleId="NogaZnak">
    <w:name w:val="Noga Znak"/>
    <w:basedOn w:val="Privzetapisavaodstavka"/>
    <w:link w:val="Noga"/>
    <w:uiPriority w:val="99"/>
    <w:rsid w:val="00F056DA"/>
    <w:rPr>
      <w:rFonts w:ascii="Times New Roman" w:hAnsi="Times New Roman"/>
      <w:lang w:val="en-GB"/>
    </w:rPr>
  </w:style>
  <w:style w:type="character" w:customStyle="1" w:styleId="Naslov3Znak">
    <w:name w:val="Naslov 3 Znak"/>
    <w:basedOn w:val="Privzetapisavaodstavka"/>
    <w:link w:val="Naslov3"/>
    <w:uiPriority w:val="9"/>
    <w:rsid w:val="004249B0"/>
    <w:rPr>
      <w:rFonts w:ascii="Calibri" w:eastAsiaTheme="majorEastAsia" w:hAnsi="Calibri" w:cstheme="majorBidi"/>
      <w:color w:val="00A1DE"/>
      <w:sz w:val="24"/>
      <w:szCs w:val="24"/>
      <w:lang w:val="sl-SI"/>
    </w:rPr>
  </w:style>
  <w:style w:type="paragraph" w:customStyle="1" w:styleId="Source">
    <w:name w:val="Source"/>
    <w:basedOn w:val="Telobesedila"/>
    <w:link w:val="SourceChar"/>
    <w:uiPriority w:val="99"/>
    <w:qFormat/>
    <w:rsid w:val="00EE7ED0"/>
    <w:pPr>
      <w:spacing w:before="120" w:after="240"/>
      <w:jc w:val="left"/>
    </w:pPr>
    <w:rPr>
      <w:i/>
      <w:color w:val="000000" w:themeColor="text1"/>
      <w:sz w:val="18"/>
      <w:szCs w:val="20"/>
    </w:rPr>
  </w:style>
  <w:style w:type="character" w:customStyle="1" w:styleId="SourceChar">
    <w:name w:val="Source Char"/>
    <w:link w:val="Source"/>
    <w:uiPriority w:val="99"/>
    <w:locked/>
    <w:rsid w:val="00EE7ED0"/>
    <w:rPr>
      <w:i/>
      <w:color w:val="000000" w:themeColor="text1"/>
      <w:sz w:val="18"/>
      <w:szCs w:val="20"/>
      <w:lang w:val="en-GB"/>
    </w:rPr>
  </w:style>
  <w:style w:type="paragraph" w:styleId="Telobesedila">
    <w:name w:val="Body Text"/>
    <w:basedOn w:val="Navaden"/>
    <w:link w:val="TelobesedilaZnak"/>
    <w:uiPriority w:val="99"/>
    <w:semiHidden/>
    <w:unhideWhenUsed/>
    <w:rsid w:val="00EE7ED0"/>
    <w:pPr>
      <w:spacing w:after="120"/>
    </w:pPr>
  </w:style>
  <w:style w:type="character" w:customStyle="1" w:styleId="TelobesedilaZnak">
    <w:name w:val="Telo besedila Znak"/>
    <w:basedOn w:val="Privzetapisavaodstavka"/>
    <w:link w:val="Telobesedila"/>
    <w:uiPriority w:val="99"/>
    <w:semiHidden/>
    <w:rsid w:val="00EE7ED0"/>
    <w:rPr>
      <w:rFonts w:ascii="Times New Roman" w:hAnsi="Times New Roman"/>
      <w:lang w:val="en-GB"/>
    </w:rPr>
  </w:style>
  <w:style w:type="character" w:styleId="Pripombasklic">
    <w:name w:val="annotation reference"/>
    <w:basedOn w:val="Privzetapisavaodstavka"/>
    <w:uiPriority w:val="99"/>
    <w:semiHidden/>
    <w:unhideWhenUsed/>
    <w:rsid w:val="00EE7ED0"/>
    <w:rPr>
      <w:sz w:val="16"/>
      <w:szCs w:val="16"/>
    </w:rPr>
  </w:style>
  <w:style w:type="paragraph" w:styleId="Pripombabesedilo">
    <w:name w:val="annotation text"/>
    <w:basedOn w:val="Navaden"/>
    <w:link w:val="PripombabesediloZnak"/>
    <w:uiPriority w:val="99"/>
    <w:unhideWhenUsed/>
    <w:rsid w:val="00EE7ED0"/>
    <w:rPr>
      <w:sz w:val="20"/>
      <w:szCs w:val="20"/>
    </w:rPr>
  </w:style>
  <w:style w:type="character" w:customStyle="1" w:styleId="PripombabesediloZnak">
    <w:name w:val="Pripomba – besedilo Znak"/>
    <w:basedOn w:val="Privzetapisavaodstavka"/>
    <w:link w:val="Pripombabesedilo"/>
    <w:uiPriority w:val="99"/>
    <w:rsid w:val="00EE7ED0"/>
    <w:rPr>
      <w:rFonts w:ascii="Times New Roman" w:hAnsi="Times New Roman"/>
      <w:sz w:val="20"/>
      <w:szCs w:val="20"/>
      <w:lang w:val="en-GB"/>
    </w:rPr>
  </w:style>
  <w:style w:type="paragraph" w:styleId="Zadevapripombe">
    <w:name w:val="annotation subject"/>
    <w:basedOn w:val="Pripombabesedilo"/>
    <w:next w:val="Pripombabesedilo"/>
    <w:link w:val="ZadevapripombeZnak"/>
    <w:uiPriority w:val="99"/>
    <w:semiHidden/>
    <w:unhideWhenUsed/>
    <w:rsid w:val="00EE7ED0"/>
    <w:rPr>
      <w:b/>
      <w:bCs/>
    </w:rPr>
  </w:style>
  <w:style w:type="character" w:customStyle="1" w:styleId="ZadevapripombeZnak">
    <w:name w:val="Zadeva pripombe Znak"/>
    <w:basedOn w:val="PripombabesediloZnak"/>
    <w:link w:val="Zadevapripombe"/>
    <w:uiPriority w:val="99"/>
    <w:semiHidden/>
    <w:rsid w:val="00EE7ED0"/>
    <w:rPr>
      <w:rFonts w:ascii="Times New Roman" w:hAnsi="Times New Roman"/>
      <w:b/>
      <w:bCs/>
      <w:sz w:val="20"/>
      <w:szCs w:val="20"/>
      <w:lang w:val="en-GB"/>
    </w:rPr>
  </w:style>
  <w:style w:type="paragraph" w:styleId="Besedilooblaka">
    <w:name w:val="Balloon Text"/>
    <w:basedOn w:val="Navaden"/>
    <w:link w:val="BesedilooblakaZnak"/>
    <w:uiPriority w:val="99"/>
    <w:semiHidden/>
    <w:unhideWhenUsed/>
    <w:rsid w:val="00EE7ED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E7ED0"/>
    <w:rPr>
      <w:rFonts w:ascii="Segoe UI" w:hAnsi="Segoe UI" w:cs="Segoe UI"/>
      <w:sz w:val="18"/>
      <w:szCs w:val="18"/>
      <w:lang w:val="en-GB"/>
    </w:rPr>
  </w:style>
  <w:style w:type="paragraph" w:styleId="Revizija">
    <w:name w:val="Revision"/>
    <w:hidden/>
    <w:uiPriority w:val="99"/>
    <w:semiHidden/>
    <w:rsid w:val="00EE7ED0"/>
    <w:pPr>
      <w:spacing w:after="0" w:line="240" w:lineRule="auto"/>
    </w:pPr>
    <w:rPr>
      <w:rFonts w:ascii="Times New Roman" w:hAnsi="Times New Roman"/>
      <w:lang w:val="en-GB"/>
    </w:rPr>
  </w:style>
  <w:style w:type="paragraph" w:styleId="NaslovTOC">
    <w:name w:val="TOC Heading"/>
    <w:basedOn w:val="Naslov1"/>
    <w:next w:val="Navaden"/>
    <w:uiPriority w:val="39"/>
    <w:unhideWhenUsed/>
    <w:qFormat/>
    <w:rsid w:val="00725C15"/>
    <w:pPr>
      <w:spacing w:line="259" w:lineRule="auto"/>
      <w:jc w:val="left"/>
      <w:outlineLvl w:val="9"/>
    </w:pPr>
    <w:rPr>
      <w:rFonts w:asciiTheme="majorHAnsi" w:hAnsiTheme="majorHAnsi"/>
      <w:b w:val="0"/>
      <w:sz w:val="32"/>
      <w:lang w:val="en-US"/>
    </w:rPr>
  </w:style>
  <w:style w:type="paragraph" w:styleId="Kazalovsebine2">
    <w:name w:val="toc 2"/>
    <w:basedOn w:val="Navaden"/>
    <w:next w:val="Navaden"/>
    <w:autoRedefine/>
    <w:uiPriority w:val="39"/>
    <w:unhideWhenUsed/>
    <w:rsid w:val="00CC1D58"/>
    <w:pPr>
      <w:tabs>
        <w:tab w:val="left" w:pos="880"/>
        <w:tab w:val="right" w:leader="dot" w:pos="9350"/>
      </w:tabs>
      <w:spacing w:after="100"/>
      <w:ind w:left="220"/>
    </w:pPr>
  </w:style>
  <w:style w:type="paragraph" w:styleId="Kazalovsebine1">
    <w:name w:val="toc 1"/>
    <w:basedOn w:val="Navaden"/>
    <w:next w:val="Navaden"/>
    <w:autoRedefine/>
    <w:uiPriority w:val="39"/>
    <w:unhideWhenUsed/>
    <w:rsid w:val="00B322F7"/>
    <w:pPr>
      <w:tabs>
        <w:tab w:val="left" w:pos="440"/>
        <w:tab w:val="right" w:leader="dot" w:pos="9350"/>
      </w:tabs>
      <w:spacing w:after="100"/>
    </w:pPr>
  </w:style>
  <w:style w:type="paragraph" w:styleId="Kazalovsebine3">
    <w:name w:val="toc 3"/>
    <w:basedOn w:val="Navaden"/>
    <w:next w:val="Navaden"/>
    <w:autoRedefine/>
    <w:uiPriority w:val="39"/>
    <w:unhideWhenUsed/>
    <w:rsid w:val="00B322F7"/>
    <w:pPr>
      <w:tabs>
        <w:tab w:val="right" w:leader="dot" w:pos="9350"/>
      </w:tabs>
      <w:spacing w:after="100"/>
      <w:ind w:left="440"/>
      <w:jc w:val="left"/>
    </w:pPr>
  </w:style>
  <w:style w:type="table" w:styleId="Tabelasvetlamrea">
    <w:name w:val="Grid Table Light"/>
    <w:basedOn w:val="Navadnatabela"/>
    <w:uiPriority w:val="40"/>
    <w:rsid w:val="002632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
    <w:name w:val="Table Grid"/>
    <w:basedOn w:val="Navadnatabela"/>
    <w:uiPriority w:val="39"/>
    <w:rsid w:val="00521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2poudarek1">
    <w:name w:val="Grid Table 2 Accent 1"/>
    <w:basedOn w:val="Navadnatabela"/>
    <w:uiPriority w:val="47"/>
    <w:rsid w:val="00425159"/>
    <w:pPr>
      <w:spacing w:after="0" w:line="240" w:lineRule="auto"/>
    </w:pPr>
    <w:rPr>
      <w:lang w:val="en-GB"/>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paragraph" w:customStyle="1" w:styleId="Default">
    <w:name w:val="Default"/>
    <w:rsid w:val="001530D2"/>
    <w:pPr>
      <w:autoSpaceDE w:val="0"/>
      <w:autoSpaceDN w:val="0"/>
      <w:adjustRightInd w:val="0"/>
      <w:spacing w:after="0" w:line="240" w:lineRule="auto"/>
    </w:pPr>
    <w:rPr>
      <w:rFonts w:ascii="Arial" w:hAnsi="Arial" w:cs="Arial"/>
      <w:color w:val="000000"/>
      <w:sz w:val="24"/>
      <w:szCs w:val="24"/>
      <w:lang w:val="en-GB"/>
    </w:rPr>
  </w:style>
  <w:style w:type="table" w:styleId="Tabelamrea2poudarek3">
    <w:name w:val="Grid Table 2 Accent 3"/>
    <w:basedOn w:val="Navadnatabela"/>
    <w:uiPriority w:val="47"/>
    <w:rsid w:val="002365C1"/>
    <w:pPr>
      <w:spacing w:after="0" w:line="240" w:lineRule="auto"/>
    </w:pPr>
    <w:tblPr>
      <w:tblStyleRowBandSize w:val="1"/>
      <w:tblStyleColBandSize w:val="1"/>
      <w:tblBorders>
        <w:top w:val="single" w:sz="2" w:space="0" w:color="53CFFF" w:themeColor="accent3" w:themeTint="99"/>
        <w:bottom w:val="single" w:sz="2" w:space="0" w:color="53CFFF" w:themeColor="accent3" w:themeTint="99"/>
        <w:insideH w:val="single" w:sz="2" w:space="0" w:color="53CFFF" w:themeColor="accent3" w:themeTint="99"/>
        <w:insideV w:val="single" w:sz="2" w:space="0" w:color="53CFFF" w:themeColor="accent3" w:themeTint="99"/>
      </w:tblBorders>
    </w:tblPr>
    <w:tblStylePr w:type="firstRow">
      <w:rPr>
        <w:b/>
        <w:bCs/>
      </w:rPr>
      <w:tblPr/>
      <w:tcPr>
        <w:tcBorders>
          <w:top w:val="nil"/>
          <w:bottom w:val="single" w:sz="12" w:space="0" w:color="53CFFF" w:themeColor="accent3" w:themeTint="99"/>
          <w:insideH w:val="nil"/>
          <w:insideV w:val="nil"/>
        </w:tcBorders>
        <w:shd w:val="clear" w:color="auto" w:fill="FFFFFF" w:themeFill="background1"/>
      </w:tcPr>
    </w:tblStylePr>
    <w:tblStylePr w:type="lastRow">
      <w:rPr>
        <w:b/>
        <w:bCs/>
      </w:rPr>
      <w:tblPr/>
      <w:tcPr>
        <w:tcBorders>
          <w:top w:val="double" w:sz="2" w:space="0" w:color="53C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FFF" w:themeFill="accent3" w:themeFillTint="33"/>
      </w:tcPr>
    </w:tblStylePr>
    <w:tblStylePr w:type="band1Horz">
      <w:tblPr/>
      <w:tcPr>
        <w:shd w:val="clear" w:color="auto" w:fill="C5EFFF" w:themeFill="accent3" w:themeFillTint="33"/>
      </w:tcPr>
    </w:tblStylePr>
  </w:style>
  <w:style w:type="character" w:customStyle="1" w:styleId="Naslov4Znak">
    <w:name w:val="Naslov 4 Znak"/>
    <w:basedOn w:val="Privzetapisavaodstavka"/>
    <w:link w:val="Naslov4"/>
    <w:uiPriority w:val="9"/>
    <w:rsid w:val="003C0692"/>
    <w:rPr>
      <w:rFonts w:ascii="Calibri Light" w:eastAsiaTheme="majorEastAsia" w:hAnsi="Calibri Light" w:cstheme="majorBidi"/>
      <w:i/>
      <w:iCs/>
      <w:color w:val="00A1DE"/>
      <w:lang w:val="en-GB"/>
    </w:rPr>
  </w:style>
  <w:style w:type="character" w:customStyle="1" w:styleId="Naslov5Znak">
    <w:name w:val="Naslov 5 Znak"/>
    <w:basedOn w:val="Privzetapisavaodstavka"/>
    <w:link w:val="Naslov5"/>
    <w:uiPriority w:val="9"/>
    <w:rsid w:val="003C0692"/>
    <w:rPr>
      <w:rFonts w:asciiTheme="majorHAnsi" w:eastAsiaTheme="majorEastAsia" w:hAnsiTheme="majorHAnsi" w:cstheme="majorBidi"/>
      <w:b/>
      <w:color w:val="00A1DE"/>
      <w:sz w:val="28"/>
      <w:lang w:val="en-GB"/>
    </w:rPr>
  </w:style>
  <w:style w:type="character" w:customStyle="1" w:styleId="Naslov6Znak">
    <w:name w:val="Naslov 6 Znak"/>
    <w:basedOn w:val="Privzetapisavaodstavka"/>
    <w:link w:val="Naslov6"/>
    <w:uiPriority w:val="9"/>
    <w:semiHidden/>
    <w:rsid w:val="00151B66"/>
    <w:rPr>
      <w:rFonts w:asciiTheme="majorHAnsi" w:eastAsiaTheme="majorEastAsia" w:hAnsiTheme="majorHAnsi" w:cstheme="majorBidi"/>
      <w:color w:val="425D12" w:themeColor="accent1" w:themeShade="7F"/>
      <w:lang w:val="en-GB"/>
    </w:rPr>
  </w:style>
  <w:style w:type="character" w:customStyle="1" w:styleId="Naslov7Znak">
    <w:name w:val="Naslov 7 Znak"/>
    <w:basedOn w:val="Privzetapisavaodstavka"/>
    <w:link w:val="Naslov7"/>
    <w:uiPriority w:val="9"/>
    <w:semiHidden/>
    <w:rsid w:val="00151B66"/>
    <w:rPr>
      <w:rFonts w:asciiTheme="majorHAnsi" w:eastAsiaTheme="majorEastAsia" w:hAnsiTheme="majorHAnsi" w:cstheme="majorBidi"/>
      <w:i/>
      <w:iCs/>
      <w:color w:val="425D12" w:themeColor="accent1" w:themeShade="7F"/>
      <w:lang w:val="en-GB"/>
    </w:rPr>
  </w:style>
  <w:style w:type="character" w:customStyle="1" w:styleId="Naslov8Znak">
    <w:name w:val="Naslov 8 Znak"/>
    <w:basedOn w:val="Privzetapisavaodstavka"/>
    <w:link w:val="Naslov8"/>
    <w:uiPriority w:val="9"/>
    <w:semiHidden/>
    <w:rsid w:val="00151B66"/>
    <w:rPr>
      <w:rFonts w:asciiTheme="majorHAnsi" w:eastAsiaTheme="majorEastAsia" w:hAnsiTheme="majorHAnsi" w:cstheme="majorBidi"/>
      <w:color w:val="272727" w:themeColor="text1" w:themeTint="D8"/>
      <w:sz w:val="21"/>
      <w:szCs w:val="21"/>
      <w:lang w:val="en-GB"/>
    </w:rPr>
  </w:style>
  <w:style w:type="character" w:customStyle="1" w:styleId="Naslov9Znak">
    <w:name w:val="Naslov 9 Znak"/>
    <w:basedOn w:val="Privzetapisavaodstavka"/>
    <w:link w:val="Naslov9"/>
    <w:uiPriority w:val="9"/>
    <w:semiHidden/>
    <w:rsid w:val="00151B66"/>
    <w:rPr>
      <w:rFonts w:asciiTheme="majorHAnsi" w:eastAsiaTheme="majorEastAsia" w:hAnsiTheme="majorHAnsi" w:cstheme="majorBidi"/>
      <w:i/>
      <w:iCs/>
      <w:color w:val="272727" w:themeColor="text1" w:themeTint="D8"/>
      <w:sz w:val="21"/>
      <w:szCs w:val="21"/>
      <w:lang w:val="en-GB"/>
    </w:rPr>
  </w:style>
  <w:style w:type="paragraph" w:styleId="Brezrazmikov">
    <w:name w:val="No Spacing"/>
    <w:uiPriority w:val="1"/>
    <w:qFormat/>
    <w:rsid w:val="001B5A27"/>
    <w:pPr>
      <w:spacing w:after="0" w:line="240" w:lineRule="auto"/>
      <w:jc w:val="both"/>
    </w:pPr>
    <w:rPr>
      <w:rFonts w:ascii="Calibri Light" w:hAnsi="Calibri Light"/>
      <w:lang w:val="en-GB"/>
    </w:rPr>
  </w:style>
  <w:style w:type="paragraph" w:styleId="Kazalovsebine4">
    <w:name w:val="toc 4"/>
    <w:basedOn w:val="Navaden"/>
    <w:next w:val="Navaden"/>
    <w:autoRedefine/>
    <w:uiPriority w:val="39"/>
    <w:unhideWhenUsed/>
    <w:rsid w:val="00D16C86"/>
    <w:pPr>
      <w:spacing w:after="100" w:line="259" w:lineRule="auto"/>
      <w:ind w:left="660"/>
      <w:jc w:val="left"/>
    </w:pPr>
    <w:rPr>
      <w:rFonts w:eastAsiaTheme="minorEastAsia"/>
      <w:lang w:val="sl-SI" w:eastAsia="sl-SI"/>
    </w:rPr>
  </w:style>
  <w:style w:type="paragraph" w:styleId="Kazalovsebine5">
    <w:name w:val="toc 5"/>
    <w:basedOn w:val="Navaden"/>
    <w:next w:val="Navaden"/>
    <w:autoRedefine/>
    <w:uiPriority w:val="39"/>
    <w:unhideWhenUsed/>
    <w:rsid w:val="00D16C86"/>
    <w:pPr>
      <w:spacing w:after="100" w:line="259" w:lineRule="auto"/>
      <w:ind w:left="880"/>
      <w:jc w:val="left"/>
    </w:pPr>
    <w:rPr>
      <w:rFonts w:eastAsiaTheme="minorEastAsia"/>
      <w:lang w:val="sl-SI" w:eastAsia="sl-SI"/>
    </w:rPr>
  </w:style>
  <w:style w:type="paragraph" w:styleId="Kazalovsebine6">
    <w:name w:val="toc 6"/>
    <w:basedOn w:val="Navaden"/>
    <w:next w:val="Navaden"/>
    <w:autoRedefine/>
    <w:uiPriority w:val="39"/>
    <w:unhideWhenUsed/>
    <w:rsid w:val="00D16C86"/>
    <w:pPr>
      <w:spacing w:after="100" w:line="259" w:lineRule="auto"/>
      <w:ind w:left="1100"/>
      <w:jc w:val="left"/>
    </w:pPr>
    <w:rPr>
      <w:rFonts w:eastAsiaTheme="minorEastAsia"/>
      <w:lang w:val="sl-SI" w:eastAsia="sl-SI"/>
    </w:rPr>
  </w:style>
  <w:style w:type="paragraph" w:styleId="Kazalovsebine7">
    <w:name w:val="toc 7"/>
    <w:basedOn w:val="Navaden"/>
    <w:next w:val="Navaden"/>
    <w:autoRedefine/>
    <w:uiPriority w:val="39"/>
    <w:unhideWhenUsed/>
    <w:rsid w:val="00D16C86"/>
    <w:pPr>
      <w:spacing w:after="100" w:line="259" w:lineRule="auto"/>
      <w:ind w:left="1320"/>
      <w:jc w:val="left"/>
    </w:pPr>
    <w:rPr>
      <w:rFonts w:eastAsiaTheme="minorEastAsia"/>
      <w:lang w:val="sl-SI" w:eastAsia="sl-SI"/>
    </w:rPr>
  </w:style>
  <w:style w:type="paragraph" w:styleId="Kazalovsebine8">
    <w:name w:val="toc 8"/>
    <w:basedOn w:val="Navaden"/>
    <w:next w:val="Navaden"/>
    <w:autoRedefine/>
    <w:uiPriority w:val="39"/>
    <w:unhideWhenUsed/>
    <w:rsid w:val="00D16C86"/>
    <w:pPr>
      <w:spacing w:after="100" w:line="259" w:lineRule="auto"/>
      <w:ind w:left="1540"/>
      <w:jc w:val="left"/>
    </w:pPr>
    <w:rPr>
      <w:rFonts w:eastAsiaTheme="minorEastAsia"/>
      <w:lang w:val="sl-SI" w:eastAsia="sl-SI"/>
    </w:rPr>
  </w:style>
  <w:style w:type="paragraph" w:styleId="Kazalovsebine9">
    <w:name w:val="toc 9"/>
    <w:basedOn w:val="Navaden"/>
    <w:next w:val="Navaden"/>
    <w:autoRedefine/>
    <w:uiPriority w:val="39"/>
    <w:unhideWhenUsed/>
    <w:rsid w:val="00D16C86"/>
    <w:pPr>
      <w:spacing w:after="100" w:line="259" w:lineRule="auto"/>
      <w:ind w:left="1760"/>
      <w:jc w:val="left"/>
    </w:pPr>
    <w:rPr>
      <w:rFonts w:eastAsiaTheme="minorEastAsia"/>
      <w:lang w:val="sl-SI" w:eastAsia="sl-SI"/>
    </w:rPr>
  </w:style>
  <w:style w:type="table" w:styleId="Tabelatemnamrea5poudarek6">
    <w:name w:val="Grid Table 5 Dark Accent 6"/>
    <w:basedOn w:val="Navadnatabela"/>
    <w:uiPriority w:val="50"/>
    <w:rsid w:val="00D635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Tabelamrea2poudarek6">
    <w:name w:val="Grid Table 2 Accent 6"/>
    <w:basedOn w:val="Navadnatabela"/>
    <w:uiPriority w:val="47"/>
    <w:rsid w:val="00D635E2"/>
    <w:pPr>
      <w:spacing w:after="0"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Navadnatabela3">
    <w:name w:val="Plain Table 3"/>
    <w:basedOn w:val="Navadnatabela"/>
    <w:uiPriority w:val="43"/>
    <w:rsid w:val="00D635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mrea3poudarek6">
    <w:name w:val="Grid Table 3 Accent 6"/>
    <w:basedOn w:val="Navadnatabela"/>
    <w:uiPriority w:val="48"/>
    <w:rsid w:val="00D635E2"/>
    <w:pPr>
      <w:spacing w:after="0"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Tabelabarvniseznam7poudarek2">
    <w:name w:val="List Table 7 Colorful Accent 2"/>
    <w:basedOn w:val="Navadnatabela"/>
    <w:uiPriority w:val="52"/>
    <w:rsid w:val="00D635E2"/>
    <w:pPr>
      <w:spacing w:after="0" w:line="240" w:lineRule="auto"/>
    </w:pPr>
    <w:rPr>
      <w:color w:val="213D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23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23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23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234" w:themeColor="accent2"/>
        </w:tcBorders>
        <w:shd w:val="clear" w:color="auto" w:fill="FFFFFF" w:themeFill="background1"/>
      </w:tcPr>
    </w:tblStylePr>
    <w:tblStylePr w:type="band1Vert">
      <w:tblPr/>
      <w:tcPr>
        <w:shd w:val="clear" w:color="auto" w:fill="CCE4D1" w:themeFill="accent2" w:themeFillTint="33"/>
      </w:tcPr>
    </w:tblStylePr>
    <w:tblStylePr w:type="band1Horz">
      <w:tblPr/>
      <w:tcPr>
        <w:shd w:val="clear" w:color="auto" w:fill="CCE4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D635E2"/>
    <w:pPr>
      <w:spacing w:after="0"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amrea7poudarek6">
    <w:name w:val="Grid Table 7 Colorful Accent 6"/>
    <w:basedOn w:val="Navadnatabela"/>
    <w:uiPriority w:val="52"/>
    <w:rsid w:val="00D635E2"/>
    <w:pPr>
      <w:spacing w:after="0"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paragraph" w:customStyle="1" w:styleId="paragraph">
    <w:name w:val="paragraph"/>
    <w:basedOn w:val="Navaden"/>
    <w:rsid w:val="008C479F"/>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ormaltextrun">
    <w:name w:val="normaltextrun"/>
    <w:basedOn w:val="Privzetapisavaodstavka"/>
    <w:rsid w:val="008C479F"/>
  </w:style>
  <w:style w:type="character" w:customStyle="1" w:styleId="eop">
    <w:name w:val="eop"/>
    <w:basedOn w:val="Privzetapisavaodstavka"/>
    <w:rsid w:val="008C479F"/>
  </w:style>
  <w:style w:type="character" w:styleId="Krepko">
    <w:name w:val="Strong"/>
    <w:basedOn w:val="Privzetapisavaodstavka"/>
    <w:uiPriority w:val="22"/>
    <w:qFormat/>
    <w:rsid w:val="009E4475"/>
    <w:rPr>
      <w:b/>
      <w:bCs/>
    </w:rPr>
  </w:style>
  <w:style w:type="paragraph" w:styleId="Kazaloslik">
    <w:name w:val="table of figures"/>
    <w:basedOn w:val="Navaden"/>
    <w:next w:val="Navaden"/>
    <w:uiPriority w:val="99"/>
    <w:unhideWhenUsed/>
    <w:rsid w:val="0062229E"/>
  </w:style>
  <w:style w:type="table" w:styleId="Mreatabele3">
    <w:name w:val="Grid Table 3"/>
    <w:basedOn w:val="Navadnatabela"/>
    <w:uiPriority w:val="48"/>
    <w:rsid w:val="00396E4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3">
    <w:name w:val="Grid Table 3 Accent 3"/>
    <w:basedOn w:val="Navadnatabela"/>
    <w:uiPriority w:val="48"/>
    <w:rsid w:val="00396E40"/>
    <w:pPr>
      <w:spacing w:after="0" w:line="240" w:lineRule="auto"/>
    </w:pPr>
    <w:tblPr>
      <w:tblStyleRowBandSize w:val="1"/>
      <w:tblStyleColBandSize w:val="1"/>
      <w:tblBorders>
        <w:top w:val="single" w:sz="4" w:space="0" w:color="53CFFF" w:themeColor="accent3" w:themeTint="99"/>
        <w:left w:val="single" w:sz="4" w:space="0" w:color="53CFFF" w:themeColor="accent3" w:themeTint="99"/>
        <w:bottom w:val="single" w:sz="4" w:space="0" w:color="53CFFF" w:themeColor="accent3" w:themeTint="99"/>
        <w:right w:val="single" w:sz="4" w:space="0" w:color="53CFFF" w:themeColor="accent3" w:themeTint="99"/>
        <w:insideH w:val="single" w:sz="4" w:space="0" w:color="53CFFF" w:themeColor="accent3" w:themeTint="99"/>
        <w:insideV w:val="single" w:sz="4" w:space="0" w:color="53C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FFF" w:themeFill="accent3" w:themeFillTint="33"/>
      </w:tcPr>
    </w:tblStylePr>
    <w:tblStylePr w:type="band1Horz">
      <w:tblPr/>
      <w:tcPr>
        <w:shd w:val="clear" w:color="auto" w:fill="C5EFFF" w:themeFill="accent3" w:themeFillTint="33"/>
      </w:tcPr>
    </w:tblStylePr>
    <w:tblStylePr w:type="neCell">
      <w:tblPr/>
      <w:tcPr>
        <w:tcBorders>
          <w:bottom w:val="single" w:sz="4" w:space="0" w:color="53CFFF" w:themeColor="accent3" w:themeTint="99"/>
        </w:tcBorders>
      </w:tcPr>
    </w:tblStylePr>
    <w:tblStylePr w:type="nwCell">
      <w:tblPr/>
      <w:tcPr>
        <w:tcBorders>
          <w:bottom w:val="single" w:sz="4" w:space="0" w:color="53CFFF" w:themeColor="accent3" w:themeTint="99"/>
        </w:tcBorders>
      </w:tcPr>
    </w:tblStylePr>
    <w:tblStylePr w:type="seCell">
      <w:tblPr/>
      <w:tcPr>
        <w:tcBorders>
          <w:top w:val="single" w:sz="4" w:space="0" w:color="53CFFF" w:themeColor="accent3" w:themeTint="99"/>
        </w:tcBorders>
      </w:tcPr>
    </w:tblStylePr>
    <w:tblStylePr w:type="swCell">
      <w:tblPr/>
      <w:tcPr>
        <w:tcBorders>
          <w:top w:val="single" w:sz="4" w:space="0" w:color="53CFFF" w:themeColor="accent3" w:themeTint="99"/>
        </w:tcBorders>
      </w:tcPr>
    </w:tblStylePr>
  </w:style>
  <w:style w:type="character" w:styleId="Intenzivenpoudarek">
    <w:name w:val="Intense Emphasis"/>
    <w:basedOn w:val="Privzetapisavaodstavka"/>
    <w:uiPriority w:val="21"/>
    <w:qFormat/>
    <w:rsid w:val="003C0692"/>
    <w:rPr>
      <w:i/>
      <w:iCs/>
      <w:color w:val="00A1DE"/>
    </w:rPr>
  </w:style>
  <w:style w:type="paragraph" w:styleId="Intenzivencitat">
    <w:name w:val="Intense Quote"/>
    <w:basedOn w:val="Navaden"/>
    <w:next w:val="Navaden"/>
    <w:link w:val="IntenzivencitatZnak"/>
    <w:uiPriority w:val="30"/>
    <w:qFormat/>
    <w:rsid w:val="003C0692"/>
    <w:pPr>
      <w:pBdr>
        <w:top w:val="single" w:sz="4" w:space="10" w:color="86BC25" w:themeColor="accent1"/>
        <w:bottom w:val="single" w:sz="4" w:space="10" w:color="86BC25" w:themeColor="accent1"/>
      </w:pBdr>
      <w:spacing w:before="360" w:after="360"/>
      <w:ind w:left="864" w:right="864"/>
      <w:jc w:val="center"/>
    </w:pPr>
    <w:rPr>
      <w:i/>
      <w:iCs/>
      <w:color w:val="00A1DE"/>
    </w:rPr>
  </w:style>
  <w:style w:type="character" w:customStyle="1" w:styleId="IntenzivencitatZnak">
    <w:name w:val="Intenziven citat Znak"/>
    <w:basedOn w:val="Privzetapisavaodstavka"/>
    <w:link w:val="Intenzivencitat"/>
    <w:uiPriority w:val="30"/>
    <w:rsid w:val="003C0692"/>
    <w:rPr>
      <w:i/>
      <w:iCs/>
      <w:color w:val="00A1DE"/>
      <w:lang w:val="en-GB"/>
    </w:rPr>
  </w:style>
  <w:style w:type="character" w:styleId="Intenzivensklic">
    <w:name w:val="Intense Reference"/>
    <w:basedOn w:val="Privzetapisavaodstavka"/>
    <w:uiPriority w:val="32"/>
    <w:qFormat/>
    <w:rsid w:val="003C0692"/>
    <w:rPr>
      <w:b/>
      <w:bCs/>
      <w:smallCaps/>
      <w:color w:val="00A1DE"/>
      <w:spacing w:val="5"/>
    </w:rPr>
  </w:style>
  <w:style w:type="paragraph" w:styleId="Konnaopomba-besedilo">
    <w:name w:val="endnote text"/>
    <w:basedOn w:val="Navaden"/>
    <w:link w:val="Konnaopomba-besediloZnak"/>
    <w:uiPriority w:val="99"/>
    <w:semiHidden/>
    <w:unhideWhenUsed/>
    <w:rsid w:val="00297942"/>
    <w:rPr>
      <w:sz w:val="20"/>
      <w:szCs w:val="20"/>
    </w:rPr>
  </w:style>
  <w:style w:type="character" w:customStyle="1" w:styleId="Konnaopomba-besediloZnak">
    <w:name w:val="Končna opomba - besedilo Znak"/>
    <w:basedOn w:val="Privzetapisavaodstavka"/>
    <w:link w:val="Konnaopomba-besedilo"/>
    <w:uiPriority w:val="99"/>
    <w:semiHidden/>
    <w:rsid w:val="00297942"/>
    <w:rPr>
      <w:rFonts w:ascii="Calibri" w:hAnsi="Calibri"/>
      <w:sz w:val="20"/>
      <w:szCs w:val="20"/>
      <w:lang w:val="en-GB"/>
    </w:rPr>
  </w:style>
  <w:style w:type="character" w:styleId="Konnaopomba-sklic">
    <w:name w:val="endnote reference"/>
    <w:basedOn w:val="Privzetapisavaodstavka"/>
    <w:uiPriority w:val="99"/>
    <w:semiHidden/>
    <w:unhideWhenUsed/>
    <w:rsid w:val="00297942"/>
    <w:rPr>
      <w:vertAlign w:val="superscript"/>
    </w:rPr>
  </w:style>
  <w:style w:type="table" w:customStyle="1" w:styleId="TableGrid1">
    <w:name w:val="Table Grid1"/>
    <w:basedOn w:val="Navadnatabela"/>
    <w:next w:val="Tabelamrea"/>
    <w:uiPriority w:val="39"/>
    <w:rsid w:val="002D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39"/>
    <w:rsid w:val="00C7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446B1B"/>
    <w:rPr>
      <w:i/>
      <w:iCs/>
    </w:rPr>
  </w:style>
  <w:style w:type="table" w:customStyle="1" w:styleId="TableGrid3">
    <w:name w:val="Table Grid3"/>
    <w:basedOn w:val="Navadnatabela"/>
    <w:next w:val="Tabelamrea"/>
    <w:uiPriority w:val="39"/>
    <w:rsid w:val="005E0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
    <w:name w:val="Grid Table 1 Light"/>
    <w:basedOn w:val="Navadnatabela"/>
    <w:uiPriority w:val="46"/>
    <w:rsid w:val="00770F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Privzetapisavaodstavka"/>
    <w:uiPriority w:val="99"/>
    <w:semiHidden/>
    <w:unhideWhenUsed/>
    <w:rsid w:val="00E326F2"/>
    <w:rPr>
      <w:color w:val="605E5C"/>
      <w:shd w:val="clear" w:color="auto" w:fill="E1DFDD"/>
    </w:rPr>
  </w:style>
  <w:style w:type="character" w:customStyle="1" w:styleId="fontxlarge">
    <w:name w:val="font_xlarge"/>
    <w:basedOn w:val="Privzetapisavaodstavka"/>
    <w:rsid w:val="000F433B"/>
  </w:style>
  <w:style w:type="character" w:customStyle="1" w:styleId="colorlightdark">
    <w:name w:val="color_lightdark"/>
    <w:basedOn w:val="Privzetapisavaodstavka"/>
    <w:rsid w:val="000F433B"/>
  </w:style>
  <w:style w:type="character" w:customStyle="1" w:styleId="colordark">
    <w:name w:val="color_dark"/>
    <w:basedOn w:val="Privzetapisavaodstavka"/>
    <w:rsid w:val="000F433B"/>
  </w:style>
  <w:style w:type="character" w:customStyle="1" w:styleId="Nerazreenaomemba1">
    <w:name w:val="Nerazrešena omemba1"/>
    <w:basedOn w:val="Privzetapisavaodstavka"/>
    <w:uiPriority w:val="99"/>
    <w:unhideWhenUsed/>
    <w:rsid w:val="00AE033C"/>
    <w:rPr>
      <w:color w:val="605E5C"/>
      <w:shd w:val="clear" w:color="auto" w:fill="E1DFDD"/>
    </w:rPr>
  </w:style>
  <w:style w:type="character" w:customStyle="1" w:styleId="Omemba1">
    <w:name w:val="Omemba1"/>
    <w:basedOn w:val="Privzetapisavaodstavka"/>
    <w:uiPriority w:val="99"/>
    <w:unhideWhenUsed/>
    <w:rsid w:val="00AE033C"/>
    <w:rPr>
      <w:color w:val="2B579A"/>
      <w:shd w:val="clear" w:color="auto" w:fill="E1DFDD"/>
    </w:rPr>
  </w:style>
  <w:style w:type="character" w:customStyle="1" w:styleId="UnresolvedMention2">
    <w:name w:val="Unresolved Mention2"/>
    <w:basedOn w:val="Privzetapisavaodstavka"/>
    <w:uiPriority w:val="99"/>
    <w:unhideWhenUsed/>
    <w:rsid w:val="00A87043"/>
    <w:rPr>
      <w:color w:val="605E5C"/>
      <w:shd w:val="clear" w:color="auto" w:fill="E1DFDD"/>
    </w:rPr>
  </w:style>
  <w:style w:type="character" w:customStyle="1" w:styleId="Mention1">
    <w:name w:val="Mention1"/>
    <w:basedOn w:val="Privzetapisavaodstavka"/>
    <w:uiPriority w:val="99"/>
    <w:unhideWhenUsed/>
    <w:rsid w:val="00A870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2695">
      <w:bodyDiv w:val="1"/>
      <w:marLeft w:val="0"/>
      <w:marRight w:val="0"/>
      <w:marTop w:val="0"/>
      <w:marBottom w:val="0"/>
      <w:divBdr>
        <w:top w:val="none" w:sz="0" w:space="0" w:color="auto"/>
        <w:left w:val="none" w:sz="0" w:space="0" w:color="auto"/>
        <w:bottom w:val="none" w:sz="0" w:space="0" w:color="auto"/>
        <w:right w:val="none" w:sz="0" w:space="0" w:color="auto"/>
      </w:divBdr>
    </w:div>
    <w:div w:id="15276226">
      <w:bodyDiv w:val="1"/>
      <w:marLeft w:val="0"/>
      <w:marRight w:val="0"/>
      <w:marTop w:val="0"/>
      <w:marBottom w:val="0"/>
      <w:divBdr>
        <w:top w:val="none" w:sz="0" w:space="0" w:color="auto"/>
        <w:left w:val="none" w:sz="0" w:space="0" w:color="auto"/>
        <w:bottom w:val="none" w:sz="0" w:space="0" w:color="auto"/>
        <w:right w:val="none" w:sz="0" w:space="0" w:color="auto"/>
      </w:divBdr>
      <w:divsChild>
        <w:div w:id="566645770">
          <w:marLeft w:val="0"/>
          <w:marRight w:val="0"/>
          <w:marTop w:val="0"/>
          <w:marBottom w:val="0"/>
          <w:divBdr>
            <w:top w:val="none" w:sz="0" w:space="0" w:color="auto"/>
            <w:left w:val="none" w:sz="0" w:space="0" w:color="auto"/>
            <w:bottom w:val="none" w:sz="0" w:space="0" w:color="auto"/>
            <w:right w:val="none" w:sz="0" w:space="0" w:color="auto"/>
          </w:divBdr>
        </w:div>
        <w:div w:id="710034553">
          <w:marLeft w:val="0"/>
          <w:marRight w:val="0"/>
          <w:marTop w:val="0"/>
          <w:marBottom w:val="0"/>
          <w:divBdr>
            <w:top w:val="none" w:sz="0" w:space="0" w:color="auto"/>
            <w:left w:val="none" w:sz="0" w:space="0" w:color="auto"/>
            <w:bottom w:val="none" w:sz="0" w:space="0" w:color="auto"/>
            <w:right w:val="none" w:sz="0" w:space="0" w:color="auto"/>
          </w:divBdr>
        </w:div>
        <w:div w:id="1239949502">
          <w:marLeft w:val="0"/>
          <w:marRight w:val="0"/>
          <w:marTop w:val="0"/>
          <w:marBottom w:val="0"/>
          <w:divBdr>
            <w:top w:val="none" w:sz="0" w:space="0" w:color="auto"/>
            <w:left w:val="none" w:sz="0" w:space="0" w:color="auto"/>
            <w:bottom w:val="none" w:sz="0" w:space="0" w:color="auto"/>
            <w:right w:val="none" w:sz="0" w:space="0" w:color="auto"/>
          </w:divBdr>
        </w:div>
      </w:divsChild>
    </w:div>
    <w:div w:id="28457555">
      <w:bodyDiv w:val="1"/>
      <w:marLeft w:val="0"/>
      <w:marRight w:val="0"/>
      <w:marTop w:val="0"/>
      <w:marBottom w:val="0"/>
      <w:divBdr>
        <w:top w:val="none" w:sz="0" w:space="0" w:color="auto"/>
        <w:left w:val="none" w:sz="0" w:space="0" w:color="auto"/>
        <w:bottom w:val="none" w:sz="0" w:space="0" w:color="auto"/>
        <w:right w:val="none" w:sz="0" w:space="0" w:color="auto"/>
      </w:divBdr>
    </w:div>
    <w:div w:id="30037071">
      <w:bodyDiv w:val="1"/>
      <w:marLeft w:val="0"/>
      <w:marRight w:val="0"/>
      <w:marTop w:val="0"/>
      <w:marBottom w:val="0"/>
      <w:divBdr>
        <w:top w:val="none" w:sz="0" w:space="0" w:color="auto"/>
        <w:left w:val="none" w:sz="0" w:space="0" w:color="auto"/>
        <w:bottom w:val="none" w:sz="0" w:space="0" w:color="auto"/>
        <w:right w:val="none" w:sz="0" w:space="0" w:color="auto"/>
      </w:divBdr>
      <w:divsChild>
        <w:div w:id="327682584">
          <w:marLeft w:val="274"/>
          <w:marRight w:val="0"/>
          <w:marTop w:val="0"/>
          <w:marBottom w:val="0"/>
          <w:divBdr>
            <w:top w:val="none" w:sz="0" w:space="0" w:color="auto"/>
            <w:left w:val="none" w:sz="0" w:space="0" w:color="auto"/>
            <w:bottom w:val="none" w:sz="0" w:space="0" w:color="auto"/>
            <w:right w:val="none" w:sz="0" w:space="0" w:color="auto"/>
          </w:divBdr>
        </w:div>
        <w:div w:id="801197755">
          <w:marLeft w:val="274"/>
          <w:marRight w:val="0"/>
          <w:marTop w:val="0"/>
          <w:marBottom w:val="0"/>
          <w:divBdr>
            <w:top w:val="none" w:sz="0" w:space="0" w:color="auto"/>
            <w:left w:val="none" w:sz="0" w:space="0" w:color="auto"/>
            <w:bottom w:val="none" w:sz="0" w:space="0" w:color="auto"/>
            <w:right w:val="none" w:sz="0" w:space="0" w:color="auto"/>
          </w:divBdr>
        </w:div>
        <w:div w:id="1305039140">
          <w:marLeft w:val="274"/>
          <w:marRight w:val="0"/>
          <w:marTop w:val="0"/>
          <w:marBottom w:val="0"/>
          <w:divBdr>
            <w:top w:val="none" w:sz="0" w:space="0" w:color="auto"/>
            <w:left w:val="none" w:sz="0" w:space="0" w:color="auto"/>
            <w:bottom w:val="none" w:sz="0" w:space="0" w:color="auto"/>
            <w:right w:val="none" w:sz="0" w:space="0" w:color="auto"/>
          </w:divBdr>
        </w:div>
        <w:div w:id="1855223133">
          <w:marLeft w:val="274"/>
          <w:marRight w:val="0"/>
          <w:marTop w:val="0"/>
          <w:marBottom w:val="0"/>
          <w:divBdr>
            <w:top w:val="none" w:sz="0" w:space="0" w:color="auto"/>
            <w:left w:val="none" w:sz="0" w:space="0" w:color="auto"/>
            <w:bottom w:val="none" w:sz="0" w:space="0" w:color="auto"/>
            <w:right w:val="none" w:sz="0" w:space="0" w:color="auto"/>
          </w:divBdr>
        </w:div>
      </w:divsChild>
    </w:div>
    <w:div w:id="47923518">
      <w:bodyDiv w:val="1"/>
      <w:marLeft w:val="0"/>
      <w:marRight w:val="0"/>
      <w:marTop w:val="0"/>
      <w:marBottom w:val="0"/>
      <w:divBdr>
        <w:top w:val="none" w:sz="0" w:space="0" w:color="auto"/>
        <w:left w:val="none" w:sz="0" w:space="0" w:color="auto"/>
        <w:bottom w:val="none" w:sz="0" w:space="0" w:color="auto"/>
        <w:right w:val="none" w:sz="0" w:space="0" w:color="auto"/>
      </w:divBdr>
    </w:div>
    <w:div w:id="54279989">
      <w:bodyDiv w:val="1"/>
      <w:marLeft w:val="0"/>
      <w:marRight w:val="0"/>
      <w:marTop w:val="0"/>
      <w:marBottom w:val="0"/>
      <w:divBdr>
        <w:top w:val="none" w:sz="0" w:space="0" w:color="auto"/>
        <w:left w:val="none" w:sz="0" w:space="0" w:color="auto"/>
        <w:bottom w:val="none" w:sz="0" w:space="0" w:color="auto"/>
        <w:right w:val="none" w:sz="0" w:space="0" w:color="auto"/>
      </w:divBdr>
    </w:div>
    <w:div w:id="67925213">
      <w:bodyDiv w:val="1"/>
      <w:marLeft w:val="0"/>
      <w:marRight w:val="0"/>
      <w:marTop w:val="0"/>
      <w:marBottom w:val="0"/>
      <w:divBdr>
        <w:top w:val="none" w:sz="0" w:space="0" w:color="auto"/>
        <w:left w:val="none" w:sz="0" w:space="0" w:color="auto"/>
        <w:bottom w:val="none" w:sz="0" w:space="0" w:color="auto"/>
        <w:right w:val="none" w:sz="0" w:space="0" w:color="auto"/>
      </w:divBdr>
    </w:div>
    <w:div w:id="86536674">
      <w:bodyDiv w:val="1"/>
      <w:marLeft w:val="0"/>
      <w:marRight w:val="0"/>
      <w:marTop w:val="0"/>
      <w:marBottom w:val="0"/>
      <w:divBdr>
        <w:top w:val="none" w:sz="0" w:space="0" w:color="auto"/>
        <w:left w:val="none" w:sz="0" w:space="0" w:color="auto"/>
        <w:bottom w:val="none" w:sz="0" w:space="0" w:color="auto"/>
        <w:right w:val="none" w:sz="0" w:space="0" w:color="auto"/>
      </w:divBdr>
    </w:div>
    <w:div w:id="107894069">
      <w:bodyDiv w:val="1"/>
      <w:marLeft w:val="0"/>
      <w:marRight w:val="0"/>
      <w:marTop w:val="0"/>
      <w:marBottom w:val="0"/>
      <w:divBdr>
        <w:top w:val="none" w:sz="0" w:space="0" w:color="auto"/>
        <w:left w:val="none" w:sz="0" w:space="0" w:color="auto"/>
        <w:bottom w:val="none" w:sz="0" w:space="0" w:color="auto"/>
        <w:right w:val="none" w:sz="0" w:space="0" w:color="auto"/>
      </w:divBdr>
    </w:div>
    <w:div w:id="108008568">
      <w:bodyDiv w:val="1"/>
      <w:marLeft w:val="0"/>
      <w:marRight w:val="0"/>
      <w:marTop w:val="0"/>
      <w:marBottom w:val="0"/>
      <w:divBdr>
        <w:top w:val="none" w:sz="0" w:space="0" w:color="auto"/>
        <w:left w:val="none" w:sz="0" w:space="0" w:color="auto"/>
        <w:bottom w:val="none" w:sz="0" w:space="0" w:color="auto"/>
        <w:right w:val="none" w:sz="0" w:space="0" w:color="auto"/>
      </w:divBdr>
      <w:divsChild>
        <w:div w:id="200821281">
          <w:marLeft w:val="274"/>
          <w:marRight w:val="0"/>
          <w:marTop w:val="0"/>
          <w:marBottom w:val="120"/>
          <w:divBdr>
            <w:top w:val="none" w:sz="0" w:space="0" w:color="auto"/>
            <w:left w:val="none" w:sz="0" w:space="0" w:color="auto"/>
            <w:bottom w:val="none" w:sz="0" w:space="0" w:color="auto"/>
            <w:right w:val="none" w:sz="0" w:space="0" w:color="auto"/>
          </w:divBdr>
        </w:div>
        <w:div w:id="1738284588">
          <w:marLeft w:val="274"/>
          <w:marRight w:val="0"/>
          <w:marTop w:val="0"/>
          <w:marBottom w:val="120"/>
          <w:divBdr>
            <w:top w:val="none" w:sz="0" w:space="0" w:color="auto"/>
            <w:left w:val="none" w:sz="0" w:space="0" w:color="auto"/>
            <w:bottom w:val="none" w:sz="0" w:space="0" w:color="auto"/>
            <w:right w:val="none" w:sz="0" w:space="0" w:color="auto"/>
          </w:divBdr>
        </w:div>
      </w:divsChild>
    </w:div>
    <w:div w:id="11194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9134">
          <w:marLeft w:val="274"/>
          <w:marRight w:val="0"/>
          <w:marTop w:val="0"/>
          <w:marBottom w:val="0"/>
          <w:divBdr>
            <w:top w:val="none" w:sz="0" w:space="0" w:color="auto"/>
            <w:left w:val="none" w:sz="0" w:space="0" w:color="auto"/>
            <w:bottom w:val="none" w:sz="0" w:space="0" w:color="auto"/>
            <w:right w:val="none" w:sz="0" w:space="0" w:color="auto"/>
          </w:divBdr>
        </w:div>
        <w:div w:id="552230737">
          <w:marLeft w:val="274"/>
          <w:marRight w:val="0"/>
          <w:marTop w:val="0"/>
          <w:marBottom w:val="0"/>
          <w:divBdr>
            <w:top w:val="none" w:sz="0" w:space="0" w:color="auto"/>
            <w:left w:val="none" w:sz="0" w:space="0" w:color="auto"/>
            <w:bottom w:val="none" w:sz="0" w:space="0" w:color="auto"/>
            <w:right w:val="none" w:sz="0" w:space="0" w:color="auto"/>
          </w:divBdr>
        </w:div>
        <w:div w:id="1315570914">
          <w:marLeft w:val="274"/>
          <w:marRight w:val="0"/>
          <w:marTop w:val="0"/>
          <w:marBottom w:val="0"/>
          <w:divBdr>
            <w:top w:val="none" w:sz="0" w:space="0" w:color="auto"/>
            <w:left w:val="none" w:sz="0" w:space="0" w:color="auto"/>
            <w:bottom w:val="none" w:sz="0" w:space="0" w:color="auto"/>
            <w:right w:val="none" w:sz="0" w:space="0" w:color="auto"/>
          </w:divBdr>
        </w:div>
        <w:div w:id="1601989299">
          <w:marLeft w:val="274"/>
          <w:marRight w:val="0"/>
          <w:marTop w:val="0"/>
          <w:marBottom w:val="0"/>
          <w:divBdr>
            <w:top w:val="none" w:sz="0" w:space="0" w:color="auto"/>
            <w:left w:val="none" w:sz="0" w:space="0" w:color="auto"/>
            <w:bottom w:val="none" w:sz="0" w:space="0" w:color="auto"/>
            <w:right w:val="none" w:sz="0" w:space="0" w:color="auto"/>
          </w:divBdr>
        </w:div>
      </w:divsChild>
    </w:div>
    <w:div w:id="116417160">
      <w:bodyDiv w:val="1"/>
      <w:marLeft w:val="0"/>
      <w:marRight w:val="0"/>
      <w:marTop w:val="0"/>
      <w:marBottom w:val="0"/>
      <w:divBdr>
        <w:top w:val="none" w:sz="0" w:space="0" w:color="auto"/>
        <w:left w:val="none" w:sz="0" w:space="0" w:color="auto"/>
        <w:bottom w:val="none" w:sz="0" w:space="0" w:color="auto"/>
        <w:right w:val="none" w:sz="0" w:space="0" w:color="auto"/>
      </w:divBdr>
    </w:div>
    <w:div w:id="130295562">
      <w:bodyDiv w:val="1"/>
      <w:marLeft w:val="0"/>
      <w:marRight w:val="0"/>
      <w:marTop w:val="0"/>
      <w:marBottom w:val="0"/>
      <w:divBdr>
        <w:top w:val="none" w:sz="0" w:space="0" w:color="auto"/>
        <w:left w:val="none" w:sz="0" w:space="0" w:color="auto"/>
        <w:bottom w:val="none" w:sz="0" w:space="0" w:color="auto"/>
        <w:right w:val="none" w:sz="0" w:space="0" w:color="auto"/>
      </w:divBdr>
      <w:divsChild>
        <w:div w:id="123040641">
          <w:marLeft w:val="274"/>
          <w:marRight w:val="0"/>
          <w:marTop w:val="0"/>
          <w:marBottom w:val="60"/>
          <w:divBdr>
            <w:top w:val="none" w:sz="0" w:space="0" w:color="auto"/>
            <w:left w:val="none" w:sz="0" w:space="0" w:color="auto"/>
            <w:bottom w:val="none" w:sz="0" w:space="0" w:color="auto"/>
            <w:right w:val="none" w:sz="0" w:space="0" w:color="auto"/>
          </w:divBdr>
        </w:div>
        <w:div w:id="128674531">
          <w:marLeft w:val="274"/>
          <w:marRight w:val="0"/>
          <w:marTop w:val="0"/>
          <w:marBottom w:val="60"/>
          <w:divBdr>
            <w:top w:val="none" w:sz="0" w:space="0" w:color="auto"/>
            <w:left w:val="none" w:sz="0" w:space="0" w:color="auto"/>
            <w:bottom w:val="none" w:sz="0" w:space="0" w:color="auto"/>
            <w:right w:val="none" w:sz="0" w:space="0" w:color="auto"/>
          </w:divBdr>
        </w:div>
        <w:div w:id="1077285599">
          <w:marLeft w:val="274"/>
          <w:marRight w:val="0"/>
          <w:marTop w:val="0"/>
          <w:marBottom w:val="60"/>
          <w:divBdr>
            <w:top w:val="none" w:sz="0" w:space="0" w:color="auto"/>
            <w:left w:val="none" w:sz="0" w:space="0" w:color="auto"/>
            <w:bottom w:val="none" w:sz="0" w:space="0" w:color="auto"/>
            <w:right w:val="none" w:sz="0" w:space="0" w:color="auto"/>
          </w:divBdr>
        </w:div>
        <w:div w:id="1385980429">
          <w:marLeft w:val="274"/>
          <w:marRight w:val="0"/>
          <w:marTop w:val="0"/>
          <w:marBottom w:val="60"/>
          <w:divBdr>
            <w:top w:val="none" w:sz="0" w:space="0" w:color="auto"/>
            <w:left w:val="none" w:sz="0" w:space="0" w:color="auto"/>
            <w:bottom w:val="none" w:sz="0" w:space="0" w:color="auto"/>
            <w:right w:val="none" w:sz="0" w:space="0" w:color="auto"/>
          </w:divBdr>
        </w:div>
      </w:divsChild>
    </w:div>
    <w:div w:id="145584988">
      <w:bodyDiv w:val="1"/>
      <w:marLeft w:val="0"/>
      <w:marRight w:val="0"/>
      <w:marTop w:val="0"/>
      <w:marBottom w:val="0"/>
      <w:divBdr>
        <w:top w:val="none" w:sz="0" w:space="0" w:color="auto"/>
        <w:left w:val="none" w:sz="0" w:space="0" w:color="auto"/>
        <w:bottom w:val="none" w:sz="0" w:space="0" w:color="auto"/>
        <w:right w:val="none" w:sz="0" w:space="0" w:color="auto"/>
      </w:divBdr>
      <w:divsChild>
        <w:div w:id="62334652">
          <w:marLeft w:val="274"/>
          <w:marRight w:val="0"/>
          <w:marTop w:val="0"/>
          <w:marBottom w:val="120"/>
          <w:divBdr>
            <w:top w:val="none" w:sz="0" w:space="0" w:color="auto"/>
            <w:left w:val="none" w:sz="0" w:space="0" w:color="auto"/>
            <w:bottom w:val="none" w:sz="0" w:space="0" w:color="auto"/>
            <w:right w:val="none" w:sz="0" w:space="0" w:color="auto"/>
          </w:divBdr>
        </w:div>
        <w:div w:id="1366980727">
          <w:marLeft w:val="274"/>
          <w:marRight w:val="0"/>
          <w:marTop w:val="0"/>
          <w:marBottom w:val="120"/>
          <w:divBdr>
            <w:top w:val="none" w:sz="0" w:space="0" w:color="auto"/>
            <w:left w:val="none" w:sz="0" w:space="0" w:color="auto"/>
            <w:bottom w:val="none" w:sz="0" w:space="0" w:color="auto"/>
            <w:right w:val="none" w:sz="0" w:space="0" w:color="auto"/>
          </w:divBdr>
        </w:div>
        <w:div w:id="1504935548">
          <w:marLeft w:val="274"/>
          <w:marRight w:val="0"/>
          <w:marTop w:val="0"/>
          <w:marBottom w:val="120"/>
          <w:divBdr>
            <w:top w:val="none" w:sz="0" w:space="0" w:color="auto"/>
            <w:left w:val="none" w:sz="0" w:space="0" w:color="auto"/>
            <w:bottom w:val="none" w:sz="0" w:space="0" w:color="auto"/>
            <w:right w:val="none" w:sz="0" w:space="0" w:color="auto"/>
          </w:divBdr>
        </w:div>
      </w:divsChild>
    </w:div>
    <w:div w:id="156312929">
      <w:bodyDiv w:val="1"/>
      <w:marLeft w:val="0"/>
      <w:marRight w:val="0"/>
      <w:marTop w:val="0"/>
      <w:marBottom w:val="0"/>
      <w:divBdr>
        <w:top w:val="none" w:sz="0" w:space="0" w:color="auto"/>
        <w:left w:val="none" w:sz="0" w:space="0" w:color="auto"/>
        <w:bottom w:val="none" w:sz="0" w:space="0" w:color="auto"/>
        <w:right w:val="none" w:sz="0" w:space="0" w:color="auto"/>
      </w:divBdr>
    </w:div>
    <w:div w:id="160970447">
      <w:bodyDiv w:val="1"/>
      <w:marLeft w:val="0"/>
      <w:marRight w:val="0"/>
      <w:marTop w:val="0"/>
      <w:marBottom w:val="0"/>
      <w:divBdr>
        <w:top w:val="none" w:sz="0" w:space="0" w:color="auto"/>
        <w:left w:val="none" w:sz="0" w:space="0" w:color="auto"/>
        <w:bottom w:val="none" w:sz="0" w:space="0" w:color="auto"/>
        <w:right w:val="none" w:sz="0" w:space="0" w:color="auto"/>
      </w:divBdr>
      <w:divsChild>
        <w:div w:id="171067007">
          <w:marLeft w:val="274"/>
          <w:marRight w:val="0"/>
          <w:marTop w:val="0"/>
          <w:marBottom w:val="0"/>
          <w:divBdr>
            <w:top w:val="none" w:sz="0" w:space="0" w:color="auto"/>
            <w:left w:val="none" w:sz="0" w:space="0" w:color="auto"/>
            <w:bottom w:val="none" w:sz="0" w:space="0" w:color="auto"/>
            <w:right w:val="none" w:sz="0" w:space="0" w:color="auto"/>
          </w:divBdr>
        </w:div>
        <w:div w:id="757217761">
          <w:marLeft w:val="274"/>
          <w:marRight w:val="0"/>
          <w:marTop w:val="0"/>
          <w:marBottom w:val="0"/>
          <w:divBdr>
            <w:top w:val="none" w:sz="0" w:space="0" w:color="auto"/>
            <w:left w:val="none" w:sz="0" w:space="0" w:color="auto"/>
            <w:bottom w:val="none" w:sz="0" w:space="0" w:color="auto"/>
            <w:right w:val="none" w:sz="0" w:space="0" w:color="auto"/>
          </w:divBdr>
        </w:div>
        <w:div w:id="775637054">
          <w:marLeft w:val="274"/>
          <w:marRight w:val="0"/>
          <w:marTop w:val="0"/>
          <w:marBottom w:val="0"/>
          <w:divBdr>
            <w:top w:val="none" w:sz="0" w:space="0" w:color="auto"/>
            <w:left w:val="none" w:sz="0" w:space="0" w:color="auto"/>
            <w:bottom w:val="none" w:sz="0" w:space="0" w:color="auto"/>
            <w:right w:val="none" w:sz="0" w:space="0" w:color="auto"/>
          </w:divBdr>
        </w:div>
        <w:div w:id="1563176081">
          <w:marLeft w:val="274"/>
          <w:marRight w:val="0"/>
          <w:marTop w:val="0"/>
          <w:marBottom w:val="0"/>
          <w:divBdr>
            <w:top w:val="none" w:sz="0" w:space="0" w:color="auto"/>
            <w:left w:val="none" w:sz="0" w:space="0" w:color="auto"/>
            <w:bottom w:val="none" w:sz="0" w:space="0" w:color="auto"/>
            <w:right w:val="none" w:sz="0" w:space="0" w:color="auto"/>
          </w:divBdr>
        </w:div>
        <w:div w:id="1693335104">
          <w:marLeft w:val="274"/>
          <w:marRight w:val="0"/>
          <w:marTop w:val="0"/>
          <w:marBottom w:val="0"/>
          <w:divBdr>
            <w:top w:val="none" w:sz="0" w:space="0" w:color="auto"/>
            <w:left w:val="none" w:sz="0" w:space="0" w:color="auto"/>
            <w:bottom w:val="none" w:sz="0" w:space="0" w:color="auto"/>
            <w:right w:val="none" w:sz="0" w:space="0" w:color="auto"/>
          </w:divBdr>
        </w:div>
        <w:div w:id="2123332107">
          <w:marLeft w:val="274"/>
          <w:marRight w:val="0"/>
          <w:marTop w:val="0"/>
          <w:marBottom w:val="0"/>
          <w:divBdr>
            <w:top w:val="none" w:sz="0" w:space="0" w:color="auto"/>
            <w:left w:val="none" w:sz="0" w:space="0" w:color="auto"/>
            <w:bottom w:val="none" w:sz="0" w:space="0" w:color="auto"/>
            <w:right w:val="none" w:sz="0" w:space="0" w:color="auto"/>
          </w:divBdr>
        </w:div>
      </w:divsChild>
    </w:div>
    <w:div w:id="178587606">
      <w:bodyDiv w:val="1"/>
      <w:marLeft w:val="0"/>
      <w:marRight w:val="0"/>
      <w:marTop w:val="0"/>
      <w:marBottom w:val="0"/>
      <w:divBdr>
        <w:top w:val="none" w:sz="0" w:space="0" w:color="auto"/>
        <w:left w:val="none" w:sz="0" w:space="0" w:color="auto"/>
        <w:bottom w:val="none" w:sz="0" w:space="0" w:color="auto"/>
        <w:right w:val="none" w:sz="0" w:space="0" w:color="auto"/>
      </w:divBdr>
      <w:divsChild>
        <w:div w:id="56629895">
          <w:marLeft w:val="274"/>
          <w:marRight w:val="0"/>
          <w:marTop w:val="0"/>
          <w:marBottom w:val="60"/>
          <w:divBdr>
            <w:top w:val="none" w:sz="0" w:space="0" w:color="auto"/>
            <w:left w:val="none" w:sz="0" w:space="0" w:color="auto"/>
            <w:bottom w:val="none" w:sz="0" w:space="0" w:color="auto"/>
            <w:right w:val="none" w:sz="0" w:space="0" w:color="auto"/>
          </w:divBdr>
        </w:div>
        <w:div w:id="75514334">
          <w:marLeft w:val="274"/>
          <w:marRight w:val="0"/>
          <w:marTop w:val="0"/>
          <w:marBottom w:val="60"/>
          <w:divBdr>
            <w:top w:val="none" w:sz="0" w:space="0" w:color="auto"/>
            <w:left w:val="none" w:sz="0" w:space="0" w:color="auto"/>
            <w:bottom w:val="none" w:sz="0" w:space="0" w:color="auto"/>
            <w:right w:val="none" w:sz="0" w:space="0" w:color="auto"/>
          </w:divBdr>
        </w:div>
        <w:div w:id="1198740982">
          <w:marLeft w:val="274"/>
          <w:marRight w:val="0"/>
          <w:marTop w:val="0"/>
          <w:marBottom w:val="60"/>
          <w:divBdr>
            <w:top w:val="none" w:sz="0" w:space="0" w:color="auto"/>
            <w:left w:val="none" w:sz="0" w:space="0" w:color="auto"/>
            <w:bottom w:val="none" w:sz="0" w:space="0" w:color="auto"/>
            <w:right w:val="none" w:sz="0" w:space="0" w:color="auto"/>
          </w:divBdr>
        </w:div>
        <w:div w:id="1891183883">
          <w:marLeft w:val="274"/>
          <w:marRight w:val="0"/>
          <w:marTop w:val="0"/>
          <w:marBottom w:val="60"/>
          <w:divBdr>
            <w:top w:val="none" w:sz="0" w:space="0" w:color="auto"/>
            <w:left w:val="none" w:sz="0" w:space="0" w:color="auto"/>
            <w:bottom w:val="none" w:sz="0" w:space="0" w:color="auto"/>
            <w:right w:val="none" w:sz="0" w:space="0" w:color="auto"/>
          </w:divBdr>
        </w:div>
      </w:divsChild>
    </w:div>
    <w:div w:id="195044668">
      <w:bodyDiv w:val="1"/>
      <w:marLeft w:val="0"/>
      <w:marRight w:val="0"/>
      <w:marTop w:val="0"/>
      <w:marBottom w:val="0"/>
      <w:divBdr>
        <w:top w:val="none" w:sz="0" w:space="0" w:color="auto"/>
        <w:left w:val="none" w:sz="0" w:space="0" w:color="auto"/>
        <w:bottom w:val="none" w:sz="0" w:space="0" w:color="auto"/>
        <w:right w:val="none" w:sz="0" w:space="0" w:color="auto"/>
      </w:divBdr>
    </w:div>
    <w:div w:id="196239214">
      <w:bodyDiv w:val="1"/>
      <w:marLeft w:val="0"/>
      <w:marRight w:val="0"/>
      <w:marTop w:val="0"/>
      <w:marBottom w:val="0"/>
      <w:divBdr>
        <w:top w:val="none" w:sz="0" w:space="0" w:color="auto"/>
        <w:left w:val="none" w:sz="0" w:space="0" w:color="auto"/>
        <w:bottom w:val="none" w:sz="0" w:space="0" w:color="auto"/>
        <w:right w:val="none" w:sz="0" w:space="0" w:color="auto"/>
      </w:divBdr>
      <w:divsChild>
        <w:div w:id="837766942">
          <w:marLeft w:val="274"/>
          <w:marRight w:val="0"/>
          <w:marTop w:val="0"/>
          <w:marBottom w:val="0"/>
          <w:divBdr>
            <w:top w:val="none" w:sz="0" w:space="0" w:color="auto"/>
            <w:left w:val="none" w:sz="0" w:space="0" w:color="auto"/>
            <w:bottom w:val="none" w:sz="0" w:space="0" w:color="auto"/>
            <w:right w:val="none" w:sz="0" w:space="0" w:color="auto"/>
          </w:divBdr>
        </w:div>
        <w:div w:id="840240386">
          <w:marLeft w:val="274"/>
          <w:marRight w:val="0"/>
          <w:marTop w:val="0"/>
          <w:marBottom w:val="0"/>
          <w:divBdr>
            <w:top w:val="none" w:sz="0" w:space="0" w:color="auto"/>
            <w:left w:val="none" w:sz="0" w:space="0" w:color="auto"/>
            <w:bottom w:val="none" w:sz="0" w:space="0" w:color="auto"/>
            <w:right w:val="none" w:sz="0" w:space="0" w:color="auto"/>
          </w:divBdr>
        </w:div>
        <w:div w:id="884870830">
          <w:marLeft w:val="274"/>
          <w:marRight w:val="0"/>
          <w:marTop w:val="0"/>
          <w:marBottom w:val="0"/>
          <w:divBdr>
            <w:top w:val="none" w:sz="0" w:space="0" w:color="auto"/>
            <w:left w:val="none" w:sz="0" w:space="0" w:color="auto"/>
            <w:bottom w:val="none" w:sz="0" w:space="0" w:color="auto"/>
            <w:right w:val="none" w:sz="0" w:space="0" w:color="auto"/>
          </w:divBdr>
        </w:div>
        <w:div w:id="921910071">
          <w:marLeft w:val="274"/>
          <w:marRight w:val="0"/>
          <w:marTop w:val="0"/>
          <w:marBottom w:val="0"/>
          <w:divBdr>
            <w:top w:val="none" w:sz="0" w:space="0" w:color="auto"/>
            <w:left w:val="none" w:sz="0" w:space="0" w:color="auto"/>
            <w:bottom w:val="none" w:sz="0" w:space="0" w:color="auto"/>
            <w:right w:val="none" w:sz="0" w:space="0" w:color="auto"/>
          </w:divBdr>
        </w:div>
        <w:div w:id="1654481607">
          <w:marLeft w:val="274"/>
          <w:marRight w:val="0"/>
          <w:marTop w:val="0"/>
          <w:marBottom w:val="0"/>
          <w:divBdr>
            <w:top w:val="none" w:sz="0" w:space="0" w:color="auto"/>
            <w:left w:val="none" w:sz="0" w:space="0" w:color="auto"/>
            <w:bottom w:val="none" w:sz="0" w:space="0" w:color="auto"/>
            <w:right w:val="none" w:sz="0" w:space="0" w:color="auto"/>
          </w:divBdr>
        </w:div>
        <w:div w:id="1819224220">
          <w:marLeft w:val="274"/>
          <w:marRight w:val="0"/>
          <w:marTop w:val="0"/>
          <w:marBottom w:val="0"/>
          <w:divBdr>
            <w:top w:val="none" w:sz="0" w:space="0" w:color="auto"/>
            <w:left w:val="none" w:sz="0" w:space="0" w:color="auto"/>
            <w:bottom w:val="none" w:sz="0" w:space="0" w:color="auto"/>
            <w:right w:val="none" w:sz="0" w:space="0" w:color="auto"/>
          </w:divBdr>
        </w:div>
        <w:div w:id="2141605048">
          <w:marLeft w:val="274"/>
          <w:marRight w:val="0"/>
          <w:marTop w:val="0"/>
          <w:marBottom w:val="0"/>
          <w:divBdr>
            <w:top w:val="none" w:sz="0" w:space="0" w:color="auto"/>
            <w:left w:val="none" w:sz="0" w:space="0" w:color="auto"/>
            <w:bottom w:val="none" w:sz="0" w:space="0" w:color="auto"/>
            <w:right w:val="none" w:sz="0" w:space="0" w:color="auto"/>
          </w:divBdr>
        </w:div>
      </w:divsChild>
    </w:div>
    <w:div w:id="196743815">
      <w:bodyDiv w:val="1"/>
      <w:marLeft w:val="0"/>
      <w:marRight w:val="0"/>
      <w:marTop w:val="0"/>
      <w:marBottom w:val="0"/>
      <w:divBdr>
        <w:top w:val="none" w:sz="0" w:space="0" w:color="auto"/>
        <w:left w:val="none" w:sz="0" w:space="0" w:color="auto"/>
        <w:bottom w:val="none" w:sz="0" w:space="0" w:color="auto"/>
        <w:right w:val="none" w:sz="0" w:space="0" w:color="auto"/>
      </w:divBdr>
    </w:div>
    <w:div w:id="204800154">
      <w:bodyDiv w:val="1"/>
      <w:marLeft w:val="0"/>
      <w:marRight w:val="0"/>
      <w:marTop w:val="0"/>
      <w:marBottom w:val="0"/>
      <w:divBdr>
        <w:top w:val="none" w:sz="0" w:space="0" w:color="auto"/>
        <w:left w:val="none" w:sz="0" w:space="0" w:color="auto"/>
        <w:bottom w:val="none" w:sz="0" w:space="0" w:color="auto"/>
        <w:right w:val="none" w:sz="0" w:space="0" w:color="auto"/>
      </w:divBdr>
    </w:div>
    <w:div w:id="208764654">
      <w:bodyDiv w:val="1"/>
      <w:marLeft w:val="0"/>
      <w:marRight w:val="0"/>
      <w:marTop w:val="0"/>
      <w:marBottom w:val="0"/>
      <w:divBdr>
        <w:top w:val="none" w:sz="0" w:space="0" w:color="auto"/>
        <w:left w:val="none" w:sz="0" w:space="0" w:color="auto"/>
        <w:bottom w:val="none" w:sz="0" w:space="0" w:color="auto"/>
        <w:right w:val="none" w:sz="0" w:space="0" w:color="auto"/>
      </w:divBdr>
    </w:div>
    <w:div w:id="232857698">
      <w:bodyDiv w:val="1"/>
      <w:marLeft w:val="0"/>
      <w:marRight w:val="0"/>
      <w:marTop w:val="0"/>
      <w:marBottom w:val="0"/>
      <w:divBdr>
        <w:top w:val="none" w:sz="0" w:space="0" w:color="auto"/>
        <w:left w:val="none" w:sz="0" w:space="0" w:color="auto"/>
        <w:bottom w:val="none" w:sz="0" w:space="0" w:color="auto"/>
        <w:right w:val="none" w:sz="0" w:space="0" w:color="auto"/>
      </w:divBdr>
      <w:divsChild>
        <w:div w:id="504252011">
          <w:marLeft w:val="274"/>
          <w:marRight w:val="0"/>
          <w:marTop w:val="0"/>
          <w:marBottom w:val="0"/>
          <w:divBdr>
            <w:top w:val="none" w:sz="0" w:space="0" w:color="auto"/>
            <w:left w:val="none" w:sz="0" w:space="0" w:color="auto"/>
            <w:bottom w:val="none" w:sz="0" w:space="0" w:color="auto"/>
            <w:right w:val="none" w:sz="0" w:space="0" w:color="auto"/>
          </w:divBdr>
        </w:div>
        <w:div w:id="1438594912">
          <w:marLeft w:val="274"/>
          <w:marRight w:val="0"/>
          <w:marTop w:val="0"/>
          <w:marBottom w:val="0"/>
          <w:divBdr>
            <w:top w:val="none" w:sz="0" w:space="0" w:color="auto"/>
            <w:left w:val="none" w:sz="0" w:space="0" w:color="auto"/>
            <w:bottom w:val="none" w:sz="0" w:space="0" w:color="auto"/>
            <w:right w:val="none" w:sz="0" w:space="0" w:color="auto"/>
          </w:divBdr>
        </w:div>
        <w:div w:id="1639646992">
          <w:marLeft w:val="274"/>
          <w:marRight w:val="0"/>
          <w:marTop w:val="0"/>
          <w:marBottom w:val="0"/>
          <w:divBdr>
            <w:top w:val="none" w:sz="0" w:space="0" w:color="auto"/>
            <w:left w:val="none" w:sz="0" w:space="0" w:color="auto"/>
            <w:bottom w:val="none" w:sz="0" w:space="0" w:color="auto"/>
            <w:right w:val="none" w:sz="0" w:space="0" w:color="auto"/>
          </w:divBdr>
        </w:div>
      </w:divsChild>
    </w:div>
    <w:div w:id="269822620">
      <w:bodyDiv w:val="1"/>
      <w:marLeft w:val="0"/>
      <w:marRight w:val="0"/>
      <w:marTop w:val="0"/>
      <w:marBottom w:val="0"/>
      <w:divBdr>
        <w:top w:val="none" w:sz="0" w:space="0" w:color="auto"/>
        <w:left w:val="none" w:sz="0" w:space="0" w:color="auto"/>
        <w:bottom w:val="none" w:sz="0" w:space="0" w:color="auto"/>
        <w:right w:val="none" w:sz="0" w:space="0" w:color="auto"/>
      </w:divBdr>
    </w:div>
    <w:div w:id="272713174">
      <w:bodyDiv w:val="1"/>
      <w:marLeft w:val="0"/>
      <w:marRight w:val="0"/>
      <w:marTop w:val="0"/>
      <w:marBottom w:val="0"/>
      <w:divBdr>
        <w:top w:val="none" w:sz="0" w:space="0" w:color="auto"/>
        <w:left w:val="none" w:sz="0" w:space="0" w:color="auto"/>
        <w:bottom w:val="none" w:sz="0" w:space="0" w:color="auto"/>
        <w:right w:val="none" w:sz="0" w:space="0" w:color="auto"/>
      </w:divBdr>
    </w:div>
    <w:div w:id="278800421">
      <w:bodyDiv w:val="1"/>
      <w:marLeft w:val="0"/>
      <w:marRight w:val="0"/>
      <w:marTop w:val="0"/>
      <w:marBottom w:val="0"/>
      <w:divBdr>
        <w:top w:val="none" w:sz="0" w:space="0" w:color="auto"/>
        <w:left w:val="none" w:sz="0" w:space="0" w:color="auto"/>
        <w:bottom w:val="none" w:sz="0" w:space="0" w:color="auto"/>
        <w:right w:val="none" w:sz="0" w:space="0" w:color="auto"/>
      </w:divBdr>
      <w:divsChild>
        <w:div w:id="339427169">
          <w:marLeft w:val="274"/>
          <w:marRight w:val="0"/>
          <w:marTop w:val="0"/>
          <w:marBottom w:val="0"/>
          <w:divBdr>
            <w:top w:val="none" w:sz="0" w:space="0" w:color="auto"/>
            <w:left w:val="none" w:sz="0" w:space="0" w:color="auto"/>
            <w:bottom w:val="none" w:sz="0" w:space="0" w:color="auto"/>
            <w:right w:val="none" w:sz="0" w:space="0" w:color="auto"/>
          </w:divBdr>
        </w:div>
        <w:div w:id="740562985">
          <w:marLeft w:val="274"/>
          <w:marRight w:val="0"/>
          <w:marTop w:val="0"/>
          <w:marBottom w:val="0"/>
          <w:divBdr>
            <w:top w:val="none" w:sz="0" w:space="0" w:color="auto"/>
            <w:left w:val="none" w:sz="0" w:space="0" w:color="auto"/>
            <w:bottom w:val="none" w:sz="0" w:space="0" w:color="auto"/>
            <w:right w:val="none" w:sz="0" w:space="0" w:color="auto"/>
          </w:divBdr>
        </w:div>
        <w:div w:id="774328617">
          <w:marLeft w:val="274"/>
          <w:marRight w:val="0"/>
          <w:marTop w:val="0"/>
          <w:marBottom w:val="0"/>
          <w:divBdr>
            <w:top w:val="none" w:sz="0" w:space="0" w:color="auto"/>
            <w:left w:val="none" w:sz="0" w:space="0" w:color="auto"/>
            <w:bottom w:val="none" w:sz="0" w:space="0" w:color="auto"/>
            <w:right w:val="none" w:sz="0" w:space="0" w:color="auto"/>
          </w:divBdr>
        </w:div>
        <w:div w:id="822115423">
          <w:marLeft w:val="274"/>
          <w:marRight w:val="0"/>
          <w:marTop w:val="0"/>
          <w:marBottom w:val="0"/>
          <w:divBdr>
            <w:top w:val="none" w:sz="0" w:space="0" w:color="auto"/>
            <w:left w:val="none" w:sz="0" w:space="0" w:color="auto"/>
            <w:bottom w:val="none" w:sz="0" w:space="0" w:color="auto"/>
            <w:right w:val="none" w:sz="0" w:space="0" w:color="auto"/>
          </w:divBdr>
        </w:div>
        <w:div w:id="1063018386">
          <w:marLeft w:val="274"/>
          <w:marRight w:val="0"/>
          <w:marTop w:val="0"/>
          <w:marBottom w:val="0"/>
          <w:divBdr>
            <w:top w:val="none" w:sz="0" w:space="0" w:color="auto"/>
            <w:left w:val="none" w:sz="0" w:space="0" w:color="auto"/>
            <w:bottom w:val="none" w:sz="0" w:space="0" w:color="auto"/>
            <w:right w:val="none" w:sz="0" w:space="0" w:color="auto"/>
          </w:divBdr>
        </w:div>
        <w:div w:id="1341663992">
          <w:marLeft w:val="274"/>
          <w:marRight w:val="0"/>
          <w:marTop w:val="0"/>
          <w:marBottom w:val="0"/>
          <w:divBdr>
            <w:top w:val="none" w:sz="0" w:space="0" w:color="auto"/>
            <w:left w:val="none" w:sz="0" w:space="0" w:color="auto"/>
            <w:bottom w:val="none" w:sz="0" w:space="0" w:color="auto"/>
            <w:right w:val="none" w:sz="0" w:space="0" w:color="auto"/>
          </w:divBdr>
        </w:div>
        <w:div w:id="1473522230">
          <w:marLeft w:val="274"/>
          <w:marRight w:val="0"/>
          <w:marTop w:val="0"/>
          <w:marBottom w:val="0"/>
          <w:divBdr>
            <w:top w:val="none" w:sz="0" w:space="0" w:color="auto"/>
            <w:left w:val="none" w:sz="0" w:space="0" w:color="auto"/>
            <w:bottom w:val="none" w:sz="0" w:space="0" w:color="auto"/>
            <w:right w:val="none" w:sz="0" w:space="0" w:color="auto"/>
          </w:divBdr>
        </w:div>
      </w:divsChild>
    </w:div>
    <w:div w:id="285158756">
      <w:bodyDiv w:val="1"/>
      <w:marLeft w:val="0"/>
      <w:marRight w:val="0"/>
      <w:marTop w:val="0"/>
      <w:marBottom w:val="0"/>
      <w:divBdr>
        <w:top w:val="none" w:sz="0" w:space="0" w:color="auto"/>
        <w:left w:val="none" w:sz="0" w:space="0" w:color="auto"/>
        <w:bottom w:val="none" w:sz="0" w:space="0" w:color="auto"/>
        <w:right w:val="none" w:sz="0" w:space="0" w:color="auto"/>
      </w:divBdr>
    </w:div>
    <w:div w:id="310252024">
      <w:bodyDiv w:val="1"/>
      <w:marLeft w:val="0"/>
      <w:marRight w:val="0"/>
      <w:marTop w:val="0"/>
      <w:marBottom w:val="0"/>
      <w:divBdr>
        <w:top w:val="none" w:sz="0" w:space="0" w:color="auto"/>
        <w:left w:val="none" w:sz="0" w:space="0" w:color="auto"/>
        <w:bottom w:val="none" w:sz="0" w:space="0" w:color="auto"/>
        <w:right w:val="none" w:sz="0" w:space="0" w:color="auto"/>
      </w:divBdr>
      <w:divsChild>
        <w:div w:id="79184844">
          <w:marLeft w:val="274"/>
          <w:marRight w:val="0"/>
          <w:marTop w:val="0"/>
          <w:marBottom w:val="0"/>
          <w:divBdr>
            <w:top w:val="none" w:sz="0" w:space="0" w:color="auto"/>
            <w:left w:val="none" w:sz="0" w:space="0" w:color="auto"/>
            <w:bottom w:val="none" w:sz="0" w:space="0" w:color="auto"/>
            <w:right w:val="none" w:sz="0" w:space="0" w:color="auto"/>
          </w:divBdr>
        </w:div>
        <w:div w:id="279269341">
          <w:marLeft w:val="274"/>
          <w:marRight w:val="0"/>
          <w:marTop w:val="0"/>
          <w:marBottom w:val="120"/>
          <w:divBdr>
            <w:top w:val="none" w:sz="0" w:space="0" w:color="auto"/>
            <w:left w:val="none" w:sz="0" w:space="0" w:color="auto"/>
            <w:bottom w:val="none" w:sz="0" w:space="0" w:color="auto"/>
            <w:right w:val="none" w:sz="0" w:space="0" w:color="auto"/>
          </w:divBdr>
        </w:div>
        <w:div w:id="1253775736">
          <w:marLeft w:val="274"/>
          <w:marRight w:val="0"/>
          <w:marTop w:val="0"/>
          <w:marBottom w:val="0"/>
          <w:divBdr>
            <w:top w:val="none" w:sz="0" w:space="0" w:color="auto"/>
            <w:left w:val="none" w:sz="0" w:space="0" w:color="auto"/>
            <w:bottom w:val="none" w:sz="0" w:space="0" w:color="auto"/>
            <w:right w:val="none" w:sz="0" w:space="0" w:color="auto"/>
          </w:divBdr>
        </w:div>
      </w:divsChild>
    </w:div>
    <w:div w:id="314071323">
      <w:bodyDiv w:val="1"/>
      <w:marLeft w:val="0"/>
      <w:marRight w:val="0"/>
      <w:marTop w:val="0"/>
      <w:marBottom w:val="0"/>
      <w:divBdr>
        <w:top w:val="none" w:sz="0" w:space="0" w:color="auto"/>
        <w:left w:val="none" w:sz="0" w:space="0" w:color="auto"/>
        <w:bottom w:val="none" w:sz="0" w:space="0" w:color="auto"/>
        <w:right w:val="none" w:sz="0" w:space="0" w:color="auto"/>
      </w:divBdr>
    </w:div>
    <w:div w:id="315111582">
      <w:bodyDiv w:val="1"/>
      <w:marLeft w:val="0"/>
      <w:marRight w:val="0"/>
      <w:marTop w:val="0"/>
      <w:marBottom w:val="0"/>
      <w:divBdr>
        <w:top w:val="none" w:sz="0" w:space="0" w:color="auto"/>
        <w:left w:val="none" w:sz="0" w:space="0" w:color="auto"/>
        <w:bottom w:val="none" w:sz="0" w:space="0" w:color="auto"/>
        <w:right w:val="none" w:sz="0" w:space="0" w:color="auto"/>
      </w:divBdr>
      <w:divsChild>
        <w:div w:id="1025405719">
          <w:marLeft w:val="274"/>
          <w:marRight w:val="0"/>
          <w:marTop w:val="0"/>
          <w:marBottom w:val="60"/>
          <w:divBdr>
            <w:top w:val="none" w:sz="0" w:space="0" w:color="auto"/>
            <w:left w:val="none" w:sz="0" w:space="0" w:color="auto"/>
            <w:bottom w:val="none" w:sz="0" w:space="0" w:color="auto"/>
            <w:right w:val="none" w:sz="0" w:space="0" w:color="auto"/>
          </w:divBdr>
        </w:div>
        <w:div w:id="1315260308">
          <w:marLeft w:val="274"/>
          <w:marRight w:val="0"/>
          <w:marTop w:val="0"/>
          <w:marBottom w:val="60"/>
          <w:divBdr>
            <w:top w:val="none" w:sz="0" w:space="0" w:color="auto"/>
            <w:left w:val="none" w:sz="0" w:space="0" w:color="auto"/>
            <w:bottom w:val="none" w:sz="0" w:space="0" w:color="auto"/>
            <w:right w:val="none" w:sz="0" w:space="0" w:color="auto"/>
          </w:divBdr>
        </w:div>
        <w:div w:id="1409502266">
          <w:marLeft w:val="274"/>
          <w:marRight w:val="0"/>
          <w:marTop w:val="0"/>
          <w:marBottom w:val="60"/>
          <w:divBdr>
            <w:top w:val="none" w:sz="0" w:space="0" w:color="auto"/>
            <w:left w:val="none" w:sz="0" w:space="0" w:color="auto"/>
            <w:bottom w:val="none" w:sz="0" w:space="0" w:color="auto"/>
            <w:right w:val="none" w:sz="0" w:space="0" w:color="auto"/>
          </w:divBdr>
        </w:div>
      </w:divsChild>
    </w:div>
    <w:div w:id="316541636">
      <w:bodyDiv w:val="1"/>
      <w:marLeft w:val="0"/>
      <w:marRight w:val="0"/>
      <w:marTop w:val="0"/>
      <w:marBottom w:val="0"/>
      <w:divBdr>
        <w:top w:val="none" w:sz="0" w:space="0" w:color="auto"/>
        <w:left w:val="none" w:sz="0" w:space="0" w:color="auto"/>
        <w:bottom w:val="none" w:sz="0" w:space="0" w:color="auto"/>
        <w:right w:val="none" w:sz="0" w:space="0" w:color="auto"/>
      </w:divBdr>
    </w:div>
    <w:div w:id="343822731">
      <w:bodyDiv w:val="1"/>
      <w:marLeft w:val="0"/>
      <w:marRight w:val="0"/>
      <w:marTop w:val="0"/>
      <w:marBottom w:val="0"/>
      <w:divBdr>
        <w:top w:val="none" w:sz="0" w:space="0" w:color="auto"/>
        <w:left w:val="none" w:sz="0" w:space="0" w:color="auto"/>
        <w:bottom w:val="none" w:sz="0" w:space="0" w:color="auto"/>
        <w:right w:val="none" w:sz="0" w:space="0" w:color="auto"/>
      </w:divBdr>
    </w:div>
    <w:div w:id="362562954">
      <w:bodyDiv w:val="1"/>
      <w:marLeft w:val="0"/>
      <w:marRight w:val="0"/>
      <w:marTop w:val="0"/>
      <w:marBottom w:val="0"/>
      <w:divBdr>
        <w:top w:val="none" w:sz="0" w:space="0" w:color="auto"/>
        <w:left w:val="none" w:sz="0" w:space="0" w:color="auto"/>
        <w:bottom w:val="none" w:sz="0" w:space="0" w:color="auto"/>
        <w:right w:val="none" w:sz="0" w:space="0" w:color="auto"/>
      </w:divBdr>
    </w:div>
    <w:div w:id="387923800">
      <w:bodyDiv w:val="1"/>
      <w:marLeft w:val="0"/>
      <w:marRight w:val="0"/>
      <w:marTop w:val="0"/>
      <w:marBottom w:val="0"/>
      <w:divBdr>
        <w:top w:val="none" w:sz="0" w:space="0" w:color="auto"/>
        <w:left w:val="none" w:sz="0" w:space="0" w:color="auto"/>
        <w:bottom w:val="none" w:sz="0" w:space="0" w:color="auto"/>
        <w:right w:val="none" w:sz="0" w:space="0" w:color="auto"/>
      </w:divBdr>
    </w:div>
    <w:div w:id="402947095">
      <w:bodyDiv w:val="1"/>
      <w:marLeft w:val="0"/>
      <w:marRight w:val="0"/>
      <w:marTop w:val="0"/>
      <w:marBottom w:val="0"/>
      <w:divBdr>
        <w:top w:val="none" w:sz="0" w:space="0" w:color="auto"/>
        <w:left w:val="none" w:sz="0" w:space="0" w:color="auto"/>
        <w:bottom w:val="none" w:sz="0" w:space="0" w:color="auto"/>
        <w:right w:val="none" w:sz="0" w:space="0" w:color="auto"/>
      </w:divBdr>
      <w:divsChild>
        <w:div w:id="715277171">
          <w:marLeft w:val="274"/>
          <w:marRight w:val="0"/>
          <w:marTop w:val="0"/>
          <w:marBottom w:val="60"/>
          <w:divBdr>
            <w:top w:val="none" w:sz="0" w:space="0" w:color="auto"/>
            <w:left w:val="none" w:sz="0" w:space="0" w:color="auto"/>
            <w:bottom w:val="none" w:sz="0" w:space="0" w:color="auto"/>
            <w:right w:val="none" w:sz="0" w:space="0" w:color="auto"/>
          </w:divBdr>
        </w:div>
        <w:div w:id="953555318">
          <w:marLeft w:val="274"/>
          <w:marRight w:val="0"/>
          <w:marTop w:val="0"/>
          <w:marBottom w:val="60"/>
          <w:divBdr>
            <w:top w:val="none" w:sz="0" w:space="0" w:color="auto"/>
            <w:left w:val="none" w:sz="0" w:space="0" w:color="auto"/>
            <w:bottom w:val="none" w:sz="0" w:space="0" w:color="auto"/>
            <w:right w:val="none" w:sz="0" w:space="0" w:color="auto"/>
          </w:divBdr>
        </w:div>
        <w:div w:id="1059942769">
          <w:marLeft w:val="274"/>
          <w:marRight w:val="0"/>
          <w:marTop w:val="0"/>
          <w:marBottom w:val="60"/>
          <w:divBdr>
            <w:top w:val="none" w:sz="0" w:space="0" w:color="auto"/>
            <w:left w:val="none" w:sz="0" w:space="0" w:color="auto"/>
            <w:bottom w:val="none" w:sz="0" w:space="0" w:color="auto"/>
            <w:right w:val="none" w:sz="0" w:space="0" w:color="auto"/>
          </w:divBdr>
        </w:div>
        <w:div w:id="1408842447">
          <w:marLeft w:val="274"/>
          <w:marRight w:val="0"/>
          <w:marTop w:val="0"/>
          <w:marBottom w:val="60"/>
          <w:divBdr>
            <w:top w:val="none" w:sz="0" w:space="0" w:color="auto"/>
            <w:left w:val="none" w:sz="0" w:space="0" w:color="auto"/>
            <w:bottom w:val="none" w:sz="0" w:space="0" w:color="auto"/>
            <w:right w:val="none" w:sz="0" w:space="0" w:color="auto"/>
          </w:divBdr>
        </w:div>
        <w:div w:id="1636830275">
          <w:marLeft w:val="274"/>
          <w:marRight w:val="0"/>
          <w:marTop w:val="0"/>
          <w:marBottom w:val="60"/>
          <w:divBdr>
            <w:top w:val="none" w:sz="0" w:space="0" w:color="auto"/>
            <w:left w:val="none" w:sz="0" w:space="0" w:color="auto"/>
            <w:bottom w:val="none" w:sz="0" w:space="0" w:color="auto"/>
            <w:right w:val="none" w:sz="0" w:space="0" w:color="auto"/>
          </w:divBdr>
        </w:div>
      </w:divsChild>
    </w:div>
    <w:div w:id="402989266">
      <w:bodyDiv w:val="1"/>
      <w:marLeft w:val="0"/>
      <w:marRight w:val="0"/>
      <w:marTop w:val="0"/>
      <w:marBottom w:val="0"/>
      <w:divBdr>
        <w:top w:val="none" w:sz="0" w:space="0" w:color="auto"/>
        <w:left w:val="none" w:sz="0" w:space="0" w:color="auto"/>
        <w:bottom w:val="none" w:sz="0" w:space="0" w:color="auto"/>
        <w:right w:val="none" w:sz="0" w:space="0" w:color="auto"/>
      </w:divBdr>
      <w:divsChild>
        <w:div w:id="786437123">
          <w:marLeft w:val="274"/>
          <w:marRight w:val="0"/>
          <w:marTop w:val="0"/>
          <w:marBottom w:val="120"/>
          <w:divBdr>
            <w:top w:val="none" w:sz="0" w:space="0" w:color="auto"/>
            <w:left w:val="none" w:sz="0" w:space="0" w:color="auto"/>
            <w:bottom w:val="none" w:sz="0" w:space="0" w:color="auto"/>
            <w:right w:val="none" w:sz="0" w:space="0" w:color="auto"/>
          </w:divBdr>
        </w:div>
        <w:div w:id="1807623456">
          <w:marLeft w:val="274"/>
          <w:marRight w:val="0"/>
          <w:marTop w:val="0"/>
          <w:marBottom w:val="120"/>
          <w:divBdr>
            <w:top w:val="none" w:sz="0" w:space="0" w:color="auto"/>
            <w:left w:val="none" w:sz="0" w:space="0" w:color="auto"/>
            <w:bottom w:val="none" w:sz="0" w:space="0" w:color="auto"/>
            <w:right w:val="none" w:sz="0" w:space="0" w:color="auto"/>
          </w:divBdr>
        </w:div>
        <w:div w:id="2085489508">
          <w:marLeft w:val="274"/>
          <w:marRight w:val="0"/>
          <w:marTop w:val="0"/>
          <w:marBottom w:val="120"/>
          <w:divBdr>
            <w:top w:val="none" w:sz="0" w:space="0" w:color="auto"/>
            <w:left w:val="none" w:sz="0" w:space="0" w:color="auto"/>
            <w:bottom w:val="none" w:sz="0" w:space="0" w:color="auto"/>
            <w:right w:val="none" w:sz="0" w:space="0" w:color="auto"/>
          </w:divBdr>
        </w:div>
      </w:divsChild>
    </w:div>
    <w:div w:id="403336344">
      <w:bodyDiv w:val="1"/>
      <w:marLeft w:val="0"/>
      <w:marRight w:val="0"/>
      <w:marTop w:val="0"/>
      <w:marBottom w:val="0"/>
      <w:divBdr>
        <w:top w:val="none" w:sz="0" w:space="0" w:color="auto"/>
        <w:left w:val="none" w:sz="0" w:space="0" w:color="auto"/>
        <w:bottom w:val="none" w:sz="0" w:space="0" w:color="auto"/>
        <w:right w:val="none" w:sz="0" w:space="0" w:color="auto"/>
      </w:divBdr>
      <w:divsChild>
        <w:div w:id="129326800">
          <w:marLeft w:val="274"/>
          <w:marRight w:val="0"/>
          <w:marTop w:val="0"/>
          <w:marBottom w:val="0"/>
          <w:divBdr>
            <w:top w:val="none" w:sz="0" w:space="0" w:color="auto"/>
            <w:left w:val="none" w:sz="0" w:space="0" w:color="auto"/>
            <w:bottom w:val="none" w:sz="0" w:space="0" w:color="auto"/>
            <w:right w:val="none" w:sz="0" w:space="0" w:color="auto"/>
          </w:divBdr>
        </w:div>
        <w:div w:id="731849407">
          <w:marLeft w:val="274"/>
          <w:marRight w:val="0"/>
          <w:marTop w:val="0"/>
          <w:marBottom w:val="0"/>
          <w:divBdr>
            <w:top w:val="none" w:sz="0" w:space="0" w:color="auto"/>
            <w:left w:val="none" w:sz="0" w:space="0" w:color="auto"/>
            <w:bottom w:val="none" w:sz="0" w:space="0" w:color="auto"/>
            <w:right w:val="none" w:sz="0" w:space="0" w:color="auto"/>
          </w:divBdr>
        </w:div>
        <w:div w:id="1473718232">
          <w:marLeft w:val="274"/>
          <w:marRight w:val="0"/>
          <w:marTop w:val="0"/>
          <w:marBottom w:val="0"/>
          <w:divBdr>
            <w:top w:val="none" w:sz="0" w:space="0" w:color="auto"/>
            <w:left w:val="none" w:sz="0" w:space="0" w:color="auto"/>
            <w:bottom w:val="none" w:sz="0" w:space="0" w:color="auto"/>
            <w:right w:val="none" w:sz="0" w:space="0" w:color="auto"/>
          </w:divBdr>
        </w:div>
      </w:divsChild>
    </w:div>
    <w:div w:id="404912347">
      <w:bodyDiv w:val="1"/>
      <w:marLeft w:val="0"/>
      <w:marRight w:val="0"/>
      <w:marTop w:val="0"/>
      <w:marBottom w:val="0"/>
      <w:divBdr>
        <w:top w:val="none" w:sz="0" w:space="0" w:color="auto"/>
        <w:left w:val="none" w:sz="0" w:space="0" w:color="auto"/>
        <w:bottom w:val="none" w:sz="0" w:space="0" w:color="auto"/>
        <w:right w:val="none" w:sz="0" w:space="0" w:color="auto"/>
      </w:divBdr>
    </w:div>
    <w:div w:id="419373778">
      <w:bodyDiv w:val="1"/>
      <w:marLeft w:val="0"/>
      <w:marRight w:val="0"/>
      <w:marTop w:val="0"/>
      <w:marBottom w:val="0"/>
      <w:divBdr>
        <w:top w:val="none" w:sz="0" w:space="0" w:color="auto"/>
        <w:left w:val="none" w:sz="0" w:space="0" w:color="auto"/>
        <w:bottom w:val="none" w:sz="0" w:space="0" w:color="auto"/>
        <w:right w:val="none" w:sz="0" w:space="0" w:color="auto"/>
      </w:divBdr>
    </w:div>
    <w:div w:id="428280164">
      <w:bodyDiv w:val="1"/>
      <w:marLeft w:val="0"/>
      <w:marRight w:val="0"/>
      <w:marTop w:val="0"/>
      <w:marBottom w:val="0"/>
      <w:divBdr>
        <w:top w:val="none" w:sz="0" w:space="0" w:color="auto"/>
        <w:left w:val="none" w:sz="0" w:space="0" w:color="auto"/>
        <w:bottom w:val="none" w:sz="0" w:space="0" w:color="auto"/>
        <w:right w:val="none" w:sz="0" w:space="0" w:color="auto"/>
      </w:divBdr>
      <w:divsChild>
        <w:div w:id="139999221">
          <w:marLeft w:val="274"/>
          <w:marRight w:val="0"/>
          <w:marTop w:val="0"/>
          <w:marBottom w:val="0"/>
          <w:divBdr>
            <w:top w:val="none" w:sz="0" w:space="0" w:color="auto"/>
            <w:left w:val="none" w:sz="0" w:space="0" w:color="auto"/>
            <w:bottom w:val="none" w:sz="0" w:space="0" w:color="auto"/>
            <w:right w:val="none" w:sz="0" w:space="0" w:color="auto"/>
          </w:divBdr>
        </w:div>
        <w:div w:id="535657127">
          <w:marLeft w:val="274"/>
          <w:marRight w:val="0"/>
          <w:marTop w:val="0"/>
          <w:marBottom w:val="0"/>
          <w:divBdr>
            <w:top w:val="none" w:sz="0" w:space="0" w:color="auto"/>
            <w:left w:val="none" w:sz="0" w:space="0" w:color="auto"/>
            <w:bottom w:val="none" w:sz="0" w:space="0" w:color="auto"/>
            <w:right w:val="none" w:sz="0" w:space="0" w:color="auto"/>
          </w:divBdr>
        </w:div>
        <w:div w:id="764611285">
          <w:marLeft w:val="274"/>
          <w:marRight w:val="0"/>
          <w:marTop w:val="0"/>
          <w:marBottom w:val="0"/>
          <w:divBdr>
            <w:top w:val="none" w:sz="0" w:space="0" w:color="auto"/>
            <w:left w:val="none" w:sz="0" w:space="0" w:color="auto"/>
            <w:bottom w:val="none" w:sz="0" w:space="0" w:color="auto"/>
            <w:right w:val="none" w:sz="0" w:space="0" w:color="auto"/>
          </w:divBdr>
        </w:div>
        <w:div w:id="1103763426">
          <w:marLeft w:val="274"/>
          <w:marRight w:val="0"/>
          <w:marTop w:val="0"/>
          <w:marBottom w:val="0"/>
          <w:divBdr>
            <w:top w:val="none" w:sz="0" w:space="0" w:color="auto"/>
            <w:left w:val="none" w:sz="0" w:space="0" w:color="auto"/>
            <w:bottom w:val="none" w:sz="0" w:space="0" w:color="auto"/>
            <w:right w:val="none" w:sz="0" w:space="0" w:color="auto"/>
          </w:divBdr>
        </w:div>
        <w:div w:id="1309169661">
          <w:marLeft w:val="274"/>
          <w:marRight w:val="0"/>
          <w:marTop w:val="0"/>
          <w:marBottom w:val="0"/>
          <w:divBdr>
            <w:top w:val="none" w:sz="0" w:space="0" w:color="auto"/>
            <w:left w:val="none" w:sz="0" w:space="0" w:color="auto"/>
            <w:bottom w:val="none" w:sz="0" w:space="0" w:color="auto"/>
            <w:right w:val="none" w:sz="0" w:space="0" w:color="auto"/>
          </w:divBdr>
        </w:div>
        <w:div w:id="2097744592">
          <w:marLeft w:val="274"/>
          <w:marRight w:val="0"/>
          <w:marTop w:val="0"/>
          <w:marBottom w:val="0"/>
          <w:divBdr>
            <w:top w:val="none" w:sz="0" w:space="0" w:color="auto"/>
            <w:left w:val="none" w:sz="0" w:space="0" w:color="auto"/>
            <w:bottom w:val="none" w:sz="0" w:space="0" w:color="auto"/>
            <w:right w:val="none" w:sz="0" w:space="0" w:color="auto"/>
          </w:divBdr>
        </w:div>
      </w:divsChild>
    </w:div>
    <w:div w:id="445657648">
      <w:bodyDiv w:val="1"/>
      <w:marLeft w:val="0"/>
      <w:marRight w:val="0"/>
      <w:marTop w:val="0"/>
      <w:marBottom w:val="0"/>
      <w:divBdr>
        <w:top w:val="none" w:sz="0" w:space="0" w:color="auto"/>
        <w:left w:val="none" w:sz="0" w:space="0" w:color="auto"/>
        <w:bottom w:val="none" w:sz="0" w:space="0" w:color="auto"/>
        <w:right w:val="none" w:sz="0" w:space="0" w:color="auto"/>
      </w:divBdr>
    </w:div>
    <w:div w:id="446779931">
      <w:bodyDiv w:val="1"/>
      <w:marLeft w:val="0"/>
      <w:marRight w:val="0"/>
      <w:marTop w:val="0"/>
      <w:marBottom w:val="0"/>
      <w:divBdr>
        <w:top w:val="none" w:sz="0" w:space="0" w:color="auto"/>
        <w:left w:val="none" w:sz="0" w:space="0" w:color="auto"/>
        <w:bottom w:val="none" w:sz="0" w:space="0" w:color="auto"/>
        <w:right w:val="none" w:sz="0" w:space="0" w:color="auto"/>
      </w:divBdr>
      <w:divsChild>
        <w:div w:id="811290957">
          <w:marLeft w:val="274"/>
          <w:marRight w:val="0"/>
          <w:marTop w:val="0"/>
          <w:marBottom w:val="60"/>
          <w:divBdr>
            <w:top w:val="none" w:sz="0" w:space="0" w:color="auto"/>
            <w:left w:val="none" w:sz="0" w:space="0" w:color="auto"/>
            <w:bottom w:val="none" w:sz="0" w:space="0" w:color="auto"/>
            <w:right w:val="none" w:sz="0" w:space="0" w:color="auto"/>
          </w:divBdr>
        </w:div>
        <w:div w:id="1205942763">
          <w:marLeft w:val="274"/>
          <w:marRight w:val="0"/>
          <w:marTop w:val="0"/>
          <w:marBottom w:val="60"/>
          <w:divBdr>
            <w:top w:val="none" w:sz="0" w:space="0" w:color="auto"/>
            <w:left w:val="none" w:sz="0" w:space="0" w:color="auto"/>
            <w:bottom w:val="none" w:sz="0" w:space="0" w:color="auto"/>
            <w:right w:val="none" w:sz="0" w:space="0" w:color="auto"/>
          </w:divBdr>
        </w:div>
        <w:div w:id="1736856402">
          <w:marLeft w:val="274"/>
          <w:marRight w:val="0"/>
          <w:marTop w:val="0"/>
          <w:marBottom w:val="60"/>
          <w:divBdr>
            <w:top w:val="none" w:sz="0" w:space="0" w:color="auto"/>
            <w:left w:val="none" w:sz="0" w:space="0" w:color="auto"/>
            <w:bottom w:val="none" w:sz="0" w:space="0" w:color="auto"/>
            <w:right w:val="none" w:sz="0" w:space="0" w:color="auto"/>
          </w:divBdr>
        </w:div>
        <w:div w:id="1780493335">
          <w:marLeft w:val="274"/>
          <w:marRight w:val="0"/>
          <w:marTop w:val="0"/>
          <w:marBottom w:val="60"/>
          <w:divBdr>
            <w:top w:val="none" w:sz="0" w:space="0" w:color="auto"/>
            <w:left w:val="none" w:sz="0" w:space="0" w:color="auto"/>
            <w:bottom w:val="none" w:sz="0" w:space="0" w:color="auto"/>
            <w:right w:val="none" w:sz="0" w:space="0" w:color="auto"/>
          </w:divBdr>
        </w:div>
        <w:div w:id="2015649300">
          <w:marLeft w:val="274"/>
          <w:marRight w:val="0"/>
          <w:marTop w:val="0"/>
          <w:marBottom w:val="60"/>
          <w:divBdr>
            <w:top w:val="none" w:sz="0" w:space="0" w:color="auto"/>
            <w:left w:val="none" w:sz="0" w:space="0" w:color="auto"/>
            <w:bottom w:val="none" w:sz="0" w:space="0" w:color="auto"/>
            <w:right w:val="none" w:sz="0" w:space="0" w:color="auto"/>
          </w:divBdr>
        </w:div>
      </w:divsChild>
    </w:div>
    <w:div w:id="454372716">
      <w:bodyDiv w:val="1"/>
      <w:marLeft w:val="0"/>
      <w:marRight w:val="0"/>
      <w:marTop w:val="0"/>
      <w:marBottom w:val="0"/>
      <w:divBdr>
        <w:top w:val="none" w:sz="0" w:space="0" w:color="auto"/>
        <w:left w:val="none" w:sz="0" w:space="0" w:color="auto"/>
        <w:bottom w:val="none" w:sz="0" w:space="0" w:color="auto"/>
        <w:right w:val="none" w:sz="0" w:space="0" w:color="auto"/>
      </w:divBdr>
    </w:div>
    <w:div w:id="458763924">
      <w:bodyDiv w:val="1"/>
      <w:marLeft w:val="0"/>
      <w:marRight w:val="0"/>
      <w:marTop w:val="0"/>
      <w:marBottom w:val="0"/>
      <w:divBdr>
        <w:top w:val="none" w:sz="0" w:space="0" w:color="auto"/>
        <w:left w:val="none" w:sz="0" w:space="0" w:color="auto"/>
        <w:bottom w:val="none" w:sz="0" w:space="0" w:color="auto"/>
        <w:right w:val="none" w:sz="0" w:space="0" w:color="auto"/>
      </w:divBdr>
    </w:div>
    <w:div w:id="481309829">
      <w:bodyDiv w:val="1"/>
      <w:marLeft w:val="0"/>
      <w:marRight w:val="0"/>
      <w:marTop w:val="0"/>
      <w:marBottom w:val="0"/>
      <w:divBdr>
        <w:top w:val="none" w:sz="0" w:space="0" w:color="auto"/>
        <w:left w:val="none" w:sz="0" w:space="0" w:color="auto"/>
        <w:bottom w:val="none" w:sz="0" w:space="0" w:color="auto"/>
        <w:right w:val="none" w:sz="0" w:space="0" w:color="auto"/>
      </w:divBdr>
    </w:div>
    <w:div w:id="484669771">
      <w:bodyDiv w:val="1"/>
      <w:marLeft w:val="0"/>
      <w:marRight w:val="0"/>
      <w:marTop w:val="0"/>
      <w:marBottom w:val="0"/>
      <w:divBdr>
        <w:top w:val="none" w:sz="0" w:space="0" w:color="auto"/>
        <w:left w:val="none" w:sz="0" w:space="0" w:color="auto"/>
        <w:bottom w:val="none" w:sz="0" w:space="0" w:color="auto"/>
        <w:right w:val="none" w:sz="0" w:space="0" w:color="auto"/>
      </w:divBdr>
    </w:div>
    <w:div w:id="499850793">
      <w:bodyDiv w:val="1"/>
      <w:marLeft w:val="0"/>
      <w:marRight w:val="0"/>
      <w:marTop w:val="0"/>
      <w:marBottom w:val="0"/>
      <w:divBdr>
        <w:top w:val="none" w:sz="0" w:space="0" w:color="auto"/>
        <w:left w:val="none" w:sz="0" w:space="0" w:color="auto"/>
        <w:bottom w:val="none" w:sz="0" w:space="0" w:color="auto"/>
        <w:right w:val="none" w:sz="0" w:space="0" w:color="auto"/>
      </w:divBdr>
    </w:div>
    <w:div w:id="509565305">
      <w:bodyDiv w:val="1"/>
      <w:marLeft w:val="0"/>
      <w:marRight w:val="0"/>
      <w:marTop w:val="0"/>
      <w:marBottom w:val="0"/>
      <w:divBdr>
        <w:top w:val="none" w:sz="0" w:space="0" w:color="auto"/>
        <w:left w:val="none" w:sz="0" w:space="0" w:color="auto"/>
        <w:bottom w:val="none" w:sz="0" w:space="0" w:color="auto"/>
        <w:right w:val="none" w:sz="0" w:space="0" w:color="auto"/>
      </w:divBdr>
    </w:div>
    <w:div w:id="513111478">
      <w:bodyDiv w:val="1"/>
      <w:marLeft w:val="0"/>
      <w:marRight w:val="0"/>
      <w:marTop w:val="0"/>
      <w:marBottom w:val="0"/>
      <w:divBdr>
        <w:top w:val="none" w:sz="0" w:space="0" w:color="auto"/>
        <w:left w:val="none" w:sz="0" w:space="0" w:color="auto"/>
        <w:bottom w:val="none" w:sz="0" w:space="0" w:color="auto"/>
        <w:right w:val="none" w:sz="0" w:space="0" w:color="auto"/>
      </w:divBdr>
    </w:div>
    <w:div w:id="549272523">
      <w:bodyDiv w:val="1"/>
      <w:marLeft w:val="0"/>
      <w:marRight w:val="0"/>
      <w:marTop w:val="0"/>
      <w:marBottom w:val="0"/>
      <w:divBdr>
        <w:top w:val="none" w:sz="0" w:space="0" w:color="auto"/>
        <w:left w:val="none" w:sz="0" w:space="0" w:color="auto"/>
        <w:bottom w:val="none" w:sz="0" w:space="0" w:color="auto"/>
        <w:right w:val="none" w:sz="0" w:space="0" w:color="auto"/>
      </w:divBdr>
    </w:div>
    <w:div w:id="569735281">
      <w:bodyDiv w:val="1"/>
      <w:marLeft w:val="0"/>
      <w:marRight w:val="0"/>
      <w:marTop w:val="0"/>
      <w:marBottom w:val="0"/>
      <w:divBdr>
        <w:top w:val="none" w:sz="0" w:space="0" w:color="auto"/>
        <w:left w:val="none" w:sz="0" w:space="0" w:color="auto"/>
        <w:bottom w:val="none" w:sz="0" w:space="0" w:color="auto"/>
        <w:right w:val="none" w:sz="0" w:space="0" w:color="auto"/>
      </w:divBdr>
    </w:div>
    <w:div w:id="571044292">
      <w:bodyDiv w:val="1"/>
      <w:marLeft w:val="0"/>
      <w:marRight w:val="0"/>
      <w:marTop w:val="0"/>
      <w:marBottom w:val="0"/>
      <w:divBdr>
        <w:top w:val="none" w:sz="0" w:space="0" w:color="auto"/>
        <w:left w:val="none" w:sz="0" w:space="0" w:color="auto"/>
        <w:bottom w:val="none" w:sz="0" w:space="0" w:color="auto"/>
        <w:right w:val="none" w:sz="0" w:space="0" w:color="auto"/>
      </w:divBdr>
    </w:div>
    <w:div w:id="574365267">
      <w:bodyDiv w:val="1"/>
      <w:marLeft w:val="0"/>
      <w:marRight w:val="0"/>
      <w:marTop w:val="0"/>
      <w:marBottom w:val="0"/>
      <w:divBdr>
        <w:top w:val="none" w:sz="0" w:space="0" w:color="auto"/>
        <w:left w:val="none" w:sz="0" w:space="0" w:color="auto"/>
        <w:bottom w:val="none" w:sz="0" w:space="0" w:color="auto"/>
        <w:right w:val="none" w:sz="0" w:space="0" w:color="auto"/>
      </w:divBdr>
    </w:div>
    <w:div w:id="587618867">
      <w:bodyDiv w:val="1"/>
      <w:marLeft w:val="0"/>
      <w:marRight w:val="0"/>
      <w:marTop w:val="0"/>
      <w:marBottom w:val="0"/>
      <w:divBdr>
        <w:top w:val="none" w:sz="0" w:space="0" w:color="auto"/>
        <w:left w:val="none" w:sz="0" w:space="0" w:color="auto"/>
        <w:bottom w:val="none" w:sz="0" w:space="0" w:color="auto"/>
        <w:right w:val="none" w:sz="0" w:space="0" w:color="auto"/>
      </w:divBdr>
    </w:div>
    <w:div w:id="600336680">
      <w:bodyDiv w:val="1"/>
      <w:marLeft w:val="0"/>
      <w:marRight w:val="0"/>
      <w:marTop w:val="0"/>
      <w:marBottom w:val="0"/>
      <w:divBdr>
        <w:top w:val="none" w:sz="0" w:space="0" w:color="auto"/>
        <w:left w:val="none" w:sz="0" w:space="0" w:color="auto"/>
        <w:bottom w:val="none" w:sz="0" w:space="0" w:color="auto"/>
        <w:right w:val="none" w:sz="0" w:space="0" w:color="auto"/>
      </w:divBdr>
    </w:div>
    <w:div w:id="602804858">
      <w:bodyDiv w:val="1"/>
      <w:marLeft w:val="0"/>
      <w:marRight w:val="0"/>
      <w:marTop w:val="0"/>
      <w:marBottom w:val="0"/>
      <w:divBdr>
        <w:top w:val="none" w:sz="0" w:space="0" w:color="auto"/>
        <w:left w:val="none" w:sz="0" w:space="0" w:color="auto"/>
        <w:bottom w:val="none" w:sz="0" w:space="0" w:color="auto"/>
        <w:right w:val="none" w:sz="0" w:space="0" w:color="auto"/>
      </w:divBdr>
    </w:div>
    <w:div w:id="625739359">
      <w:bodyDiv w:val="1"/>
      <w:marLeft w:val="0"/>
      <w:marRight w:val="0"/>
      <w:marTop w:val="0"/>
      <w:marBottom w:val="0"/>
      <w:divBdr>
        <w:top w:val="none" w:sz="0" w:space="0" w:color="auto"/>
        <w:left w:val="none" w:sz="0" w:space="0" w:color="auto"/>
        <w:bottom w:val="none" w:sz="0" w:space="0" w:color="auto"/>
        <w:right w:val="none" w:sz="0" w:space="0" w:color="auto"/>
      </w:divBdr>
      <w:divsChild>
        <w:div w:id="720517392">
          <w:marLeft w:val="274"/>
          <w:marRight w:val="0"/>
          <w:marTop w:val="0"/>
          <w:marBottom w:val="60"/>
          <w:divBdr>
            <w:top w:val="none" w:sz="0" w:space="0" w:color="auto"/>
            <w:left w:val="none" w:sz="0" w:space="0" w:color="auto"/>
            <w:bottom w:val="none" w:sz="0" w:space="0" w:color="auto"/>
            <w:right w:val="none" w:sz="0" w:space="0" w:color="auto"/>
          </w:divBdr>
        </w:div>
        <w:div w:id="1286930466">
          <w:marLeft w:val="274"/>
          <w:marRight w:val="0"/>
          <w:marTop w:val="0"/>
          <w:marBottom w:val="60"/>
          <w:divBdr>
            <w:top w:val="none" w:sz="0" w:space="0" w:color="auto"/>
            <w:left w:val="none" w:sz="0" w:space="0" w:color="auto"/>
            <w:bottom w:val="none" w:sz="0" w:space="0" w:color="auto"/>
            <w:right w:val="none" w:sz="0" w:space="0" w:color="auto"/>
          </w:divBdr>
        </w:div>
      </w:divsChild>
    </w:div>
    <w:div w:id="625891872">
      <w:bodyDiv w:val="1"/>
      <w:marLeft w:val="0"/>
      <w:marRight w:val="0"/>
      <w:marTop w:val="0"/>
      <w:marBottom w:val="0"/>
      <w:divBdr>
        <w:top w:val="none" w:sz="0" w:space="0" w:color="auto"/>
        <w:left w:val="none" w:sz="0" w:space="0" w:color="auto"/>
        <w:bottom w:val="none" w:sz="0" w:space="0" w:color="auto"/>
        <w:right w:val="none" w:sz="0" w:space="0" w:color="auto"/>
      </w:divBdr>
    </w:div>
    <w:div w:id="631177589">
      <w:bodyDiv w:val="1"/>
      <w:marLeft w:val="0"/>
      <w:marRight w:val="0"/>
      <w:marTop w:val="0"/>
      <w:marBottom w:val="0"/>
      <w:divBdr>
        <w:top w:val="none" w:sz="0" w:space="0" w:color="auto"/>
        <w:left w:val="none" w:sz="0" w:space="0" w:color="auto"/>
        <w:bottom w:val="none" w:sz="0" w:space="0" w:color="auto"/>
        <w:right w:val="none" w:sz="0" w:space="0" w:color="auto"/>
      </w:divBdr>
      <w:divsChild>
        <w:div w:id="177429104">
          <w:marLeft w:val="274"/>
          <w:marRight w:val="0"/>
          <w:marTop w:val="0"/>
          <w:marBottom w:val="0"/>
          <w:divBdr>
            <w:top w:val="none" w:sz="0" w:space="0" w:color="auto"/>
            <w:left w:val="none" w:sz="0" w:space="0" w:color="auto"/>
            <w:bottom w:val="none" w:sz="0" w:space="0" w:color="auto"/>
            <w:right w:val="none" w:sz="0" w:space="0" w:color="auto"/>
          </w:divBdr>
        </w:div>
        <w:div w:id="721562860">
          <w:marLeft w:val="274"/>
          <w:marRight w:val="0"/>
          <w:marTop w:val="0"/>
          <w:marBottom w:val="0"/>
          <w:divBdr>
            <w:top w:val="none" w:sz="0" w:space="0" w:color="auto"/>
            <w:left w:val="none" w:sz="0" w:space="0" w:color="auto"/>
            <w:bottom w:val="none" w:sz="0" w:space="0" w:color="auto"/>
            <w:right w:val="none" w:sz="0" w:space="0" w:color="auto"/>
          </w:divBdr>
        </w:div>
        <w:div w:id="1255364196">
          <w:marLeft w:val="274"/>
          <w:marRight w:val="0"/>
          <w:marTop w:val="0"/>
          <w:marBottom w:val="0"/>
          <w:divBdr>
            <w:top w:val="none" w:sz="0" w:space="0" w:color="auto"/>
            <w:left w:val="none" w:sz="0" w:space="0" w:color="auto"/>
            <w:bottom w:val="none" w:sz="0" w:space="0" w:color="auto"/>
            <w:right w:val="none" w:sz="0" w:space="0" w:color="auto"/>
          </w:divBdr>
        </w:div>
      </w:divsChild>
    </w:div>
    <w:div w:id="639267738">
      <w:bodyDiv w:val="1"/>
      <w:marLeft w:val="0"/>
      <w:marRight w:val="0"/>
      <w:marTop w:val="0"/>
      <w:marBottom w:val="0"/>
      <w:divBdr>
        <w:top w:val="none" w:sz="0" w:space="0" w:color="auto"/>
        <w:left w:val="none" w:sz="0" w:space="0" w:color="auto"/>
        <w:bottom w:val="none" w:sz="0" w:space="0" w:color="auto"/>
        <w:right w:val="none" w:sz="0" w:space="0" w:color="auto"/>
      </w:divBdr>
      <w:divsChild>
        <w:div w:id="404301620">
          <w:marLeft w:val="274"/>
          <w:marRight w:val="0"/>
          <w:marTop w:val="0"/>
          <w:marBottom w:val="120"/>
          <w:divBdr>
            <w:top w:val="none" w:sz="0" w:space="0" w:color="auto"/>
            <w:left w:val="none" w:sz="0" w:space="0" w:color="auto"/>
            <w:bottom w:val="none" w:sz="0" w:space="0" w:color="auto"/>
            <w:right w:val="none" w:sz="0" w:space="0" w:color="auto"/>
          </w:divBdr>
        </w:div>
        <w:div w:id="1942686922">
          <w:marLeft w:val="274"/>
          <w:marRight w:val="0"/>
          <w:marTop w:val="0"/>
          <w:marBottom w:val="0"/>
          <w:divBdr>
            <w:top w:val="none" w:sz="0" w:space="0" w:color="auto"/>
            <w:left w:val="none" w:sz="0" w:space="0" w:color="auto"/>
            <w:bottom w:val="none" w:sz="0" w:space="0" w:color="auto"/>
            <w:right w:val="none" w:sz="0" w:space="0" w:color="auto"/>
          </w:divBdr>
        </w:div>
      </w:divsChild>
    </w:div>
    <w:div w:id="643196696">
      <w:bodyDiv w:val="1"/>
      <w:marLeft w:val="0"/>
      <w:marRight w:val="0"/>
      <w:marTop w:val="0"/>
      <w:marBottom w:val="0"/>
      <w:divBdr>
        <w:top w:val="none" w:sz="0" w:space="0" w:color="auto"/>
        <w:left w:val="none" w:sz="0" w:space="0" w:color="auto"/>
        <w:bottom w:val="none" w:sz="0" w:space="0" w:color="auto"/>
        <w:right w:val="none" w:sz="0" w:space="0" w:color="auto"/>
      </w:divBdr>
      <w:divsChild>
        <w:div w:id="466434257">
          <w:marLeft w:val="274"/>
          <w:marRight w:val="0"/>
          <w:marTop w:val="0"/>
          <w:marBottom w:val="0"/>
          <w:divBdr>
            <w:top w:val="none" w:sz="0" w:space="0" w:color="auto"/>
            <w:left w:val="none" w:sz="0" w:space="0" w:color="auto"/>
            <w:bottom w:val="none" w:sz="0" w:space="0" w:color="auto"/>
            <w:right w:val="none" w:sz="0" w:space="0" w:color="auto"/>
          </w:divBdr>
        </w:div>
        <w:div w:id="1164394448">
          <w:marLeft w:val="274"/>
          <w:marRight w:val="0"/>
          <w:marTop w:val="0"/>
          <w:marBottom w:val="0"/>
          <w:divBdr>
            <w:top w:val="none" w:sz="0" w:space="0" w:color="auto"/>
            <w:left w:val="none" w:sz="0" w:space="0" w:color="auto"/>
            <w:bottom w:val="none" w:sz="0" w:space="0" w:color="auto"/>
            <w:right w:val="none" w:sz="0" w:space="0" w:color="auto"/>
          </w:divBdr>
        </w:div>
        <w:div w:id="1337808729">
          <w:marLeft w:val="274"/>
          <w:marRight w:val="0"/>
          <w:marTop w:val="0"/>
          <w:marBottom w:val="0"/>
          <w:divBdr>
            <w:top w:val="none" w:sz="0" w:space="0" w:color="auto"/>
            <w:left w:val="none" w:sz="0" w:space="0" w:color="auto"/>
            <w:bottom w:val="none" w:sz="0" w:space="0" w:color="auto"/>
            <w:right w:val="none" w:sz="0" w:space="0" w:color="auto"/>
          </w:divBdr>
        </w:div>
        <w:div w:id="1548951250">
          <w:marLeft w:val="274"/>
          <w:marRight w:val="0"/>
          <w:marTop w:val="0"/>
          <w:marBottom w:val="0"/>
          <w:divBdr>
            <w:top w:val="none" w:sz="0" w:space="0" w:color="auto"/>
            <w:left w:val="none" w:sz="0" w:space="0" w:color="auto"/>
            <w:bottom w:val="none" w:sz="0" w:space="0" w:color="auto"/>
            <w:right w:val="none" w:sz="0" w:space="0" w:color="auto"/>
          </w:divBdr>
        </w:div>
        <w:div w:id="2102295813">
          <w:marLeft w:val="274"/>
          <w:marRight w:val="0"/>
          <w:marTop w:val="0"/>
          <w:marBottom w:val="0"/>
          <w:divBdr>
            <w:top w:val="none" w:sz="0" w:space="0" w:color="auto"/>
            <w:left w:val="none" w:sz="0" w:space="0" w:color="auto"/>
            <w:bottom w:val="none" w:sz="0" w:space="0" w:color="auto"/>
            <w:right w:val="none" w:sz="0" w:space="0" w:color="auto"/>
          </w:divBdr>
        </w:div>
      </w:divsChild>
    </w:div>
    <w:div w:id="648556938">
      <w:bodyDiv w:val="1"/>
      <w:marLeft w:val="0"/>
      <w:marRight w:val="0"/>
      <w:marTop w:val="0"/>
      <w:marBottom w:val="0"/>
      <w:divBdr>
        <w:top w:val="none" w:sz="0" w:space="0" w:color="auto"/>
        <w:left w:val="none" w:sz="0" w:space="0" w:color="auto"/>
        <w:bottom w:val="none" w:sz="0" w:space="0" w:color="auto"/>
        <w:right w:val="none" w:sz="0" w:space="0" w:color="auto"/>
      </w:divBdr>
    </w:div>
    <w:div w:id="650207447">
      <w:bodyDiv w:val="1"/>
      <w:marLeft w:val="0"/>
      <w:marRight w:val="0"/>
      <w:marTop w:val="0"/>
      <w:marBottom w:val="0"/>
      <w:divBdr>
        <w:top w:val="none" w:sz="0" w:space="0" w:color="auto"/>
        <w:left w:val="none" w:sz="0" w:space="0" w:color="auto"/>
        <w:bottom w:val="none" w:sz="0" w:space="0" w:color="auto"/>
        <w:right w:val="none" w:sz="0" w:space="0" w:color="auto"/>
      </w:divBdr>
    </w:div>
    <w:div w:id="652372652">
      <w:bodyDiv w:val="1"/>
      <w:marLeft w:val="0"/>
      <w:marRight w:val="0"/>
      <w:marTop w:val="0"/>
      <w:marBottom w:val="0"/>
      <w:divBdr>
        <w:top w:val="none" w:sz="0" w:space="0" w:color="auto"/>
        <w:left w:val="none" w:sz="0" w:space="0" w:color="auto"/>
        <w:bottom w:val="none" w:sz="0" w:space="0" w:color="auto"/>
        <w:right w:val="none" w:sz="0" w:space="0" w:color="auto"/>
      </w:divBdr>
    </w:div>
    <w:div w:id="655575425">
      <w:bodyDiv w:val="1"/>
      <w:marLeft w:val="0"/>
      <w:marRight w:val="0"/>
      <w:marTop w:val="0"/>
      <w:marBottom w:val="0"/>
      <w:divBdr>
        <w:top w:val="none" w:sz="0" w:space="0" w:color="auto"/>
        <w:left w:val="none" w:sz="0" w:space="0" w:color="auto"/>
        <w:bottom w:val="none" w:sz="0" w:space="0" w:color="auto"/>
        <w:right w:val="none" w:sz="0" w:space="0" w:color="auto"/>
      </w:divBdr>
    </w:div>
    <w:div w:id="658388830">
      <w:bodyDiv w:val="1"/>
      <w:marLeft w:val="0"/>
      <w:marRight w:val="0"/>
      <w:marTop w:val="0"/>
      <w:marBottom w:val="0"/>
      <w:divBdr>
        <w:top w:val="none" w:sz="0" w:space="0" w:color="auto"/>
        <w:left w:val="none" w:sz="0" w:space="0" w:color="auto"/>
        <w:bottom w:val="none" w:sz="0" w:space="0" w:color="auto"/>
        <w:right w:val="none" w:sz="0" w:space="0" w:color="auto"/>
      </w:divBdr>
    </w:div>
    <w:div w:id="669064133">
      <w:bodyDiv w:val="1"/>
      <w:marLeft w:val="0"/>
      <w:marRight w:val="0"/>
      <w:marTop w:val="0"/>
      <w:marBottom w:val="0"/>
      <w:divBdr>
        <w:top w:val="none" w:sz="0" w:space="0" w:color="auto"/>
        <w:left w:val="none" w:sz="0" w:space="0" w:color="auto"/>
        <w:bottom w:val="none" w:sz="0" w:space="0" w:color="auto"/>
        <w:right w:val="none" w:sz="0" w:space="0" w:color="auto"/>
      </w:divBdr>
    </w:div>
    <w:div w:id="673917094">
      <w:bodyDiv w:val="1"/>
      <w:marLeft w:val="0"/>
      <w:marRight w:val="0"/>
      <w:marTop w:val="0"/>
      <w:marBottom w:val="0"/>
      <w:divBdr>
        <w:top w:val="none" w:sz="0" w:space="0" w:color="auto"/>
        <w:left w:val="none" w:sz="0" w:space="0" w:color="auto"/>
        <w:bottom w:val="none" w:sz="0" w:space="0" w:color="auto"/>
        <w:right w:val="none" w:sz="0" w:space="0" w:color="auto"/>
      </w:divBdr>
    </w:div>
    <w:div w:id="674186809">
      <w:bodyDiv w:val="1"/>
      <w:marLeft w:val="0"/>
      <w:marRight w:val="0"/>
      <w:marTop w:val="0"/>
      <w:marBottom w:val="0"/>
      <w:divBdr>
        <w:top w:val="none" w:sz="0" w:space="0" w:color="auto"/>
        <w:left w:val="none" w:sz="0" w:space="0" w:color="auto"/>
        <w:bottom w:val="none" w:sz="0" w:space="0" w:color="auto"/>
        <w:right w:val="none" w:sz="0" w:space="0" w:color="auto"/>
      </w:divBdr>
    </w:div>
    <w:div w:id="675183480">
      <w:bodyDiv w:val="1"/>
      <w:marLeft w:val="0"/>
      <w:marRight w:val="0"/>
      <w:marTop w:val="0"/>
      <w:marBottom w:val="0"/>
      <w:divBdr>
        <w:top w:val="none" w:sz="0" w:space="0" w:color="auto"/>
        <w:left w:val="none" w:sz="0" w:space="0" w:color="auto"/>
        <w:bottom w:val="none" w:sz="0" w:space="0" w:color="auto"/>
        <w:right w:val="none" w:sz="0" w:space="0" w:color="auto"/>
      </w:divBdr>
    </w:div>
    <w:div w:id="693502401">
      <w:bodyDiv w:val="1"/>
      <w:marLeft w:val="0"/>
      <w:marRight w:val="0"/>
      <w:marTop w:val="0"/>
      <w:marBottom w:val="0"/>
      <w:divBdr>
        <w:top w:val="none" w:sz="0" w:space="0" w:color="auto"/>
        <w:left w:val="none" w:sz="0" w:space="0" w:color="auto"/>
        <w:bottom w:val="none" w:sz="0" w:space="0" w:color="auto"/>
        <w:right w:val="none" w:sz="0" w:space="0" w:color="auto"/>
      </w:divBdr>
    </w:div>
    <w:div w:id="694354014">
      <w:bodyDiv w:val="1"/>
      <w:marLeft w:val="0"/>
      <w:marRight w:val="0"/>
      <w:marTop w:val="0"/>
      <w:marBottom w:val="0"/>
      <w:divBdr>
        <w:top w:val="none" w:sz="0" w:space="0" w:color="auto"/>
        <w:left w:val="none" w:sz="0" w:space="0" w:color="auto"/>
        <w:bottom w:val="none" w:sz="0" w:space="0" w:color="auto"/>
        <w:right w:val="none" w:sz="0" w:space="0" w:color="auto"/>
      </w:divBdr>
      <w:divsChild>
        <w:div w:id="632642280">
          <w:marLeft w:val="274"/>
          <w:marRight w:val="0"/>
          <w:marTop w:val="0"/>
          <w:marBottom w:val="60"/>
          <w:divBdr>
            <w:top w:val="none" w:sz="0" w:space="0" w:color="auto"/>
            <w:left w:val="none" w:sz="0" w:space="0" w:color="auto"/>
            <w:bottom w:val="none" w:sz="0" w:space="0" w:color="auto"/>
            <w:right w:val="none" w:sz="0" w:space="0" w:color="auto"/>
          </w:divBdr>
        </w:div>
        <w:div w:id="1392387451">
          <w:marLeft w:val="274"/>
          <w:marRight w:val="0"/>
          <w:marTop w:val="0"/>
          <w:marBottom w:val="60"/>
          <w:divBdr>
            <w:top w:val="none" w:sz="0" w:space="0" w:color="auto"/>
            <w:left w:val="none" w:sz="0" w:space="0" w:color="auto"/>
            <w:bottom w:val="none" w:sz="0" w:space="0" w:color="auto"/>
            <w:right w:val="none" w:sz="0" w:space="0" w:color="auto"/>
          </w:divBdr>
        </w:div>
        <w:div w:id="1477647961">
          <w:marLeft w:val="274"/>
          <w:marRight w:val="0"/>
          <w:marTop w:val="0"/>
          <w:marBottom w:val="60"/>
          <w:divBdr>
            <w:top w:val="none" w:sz="0" w:space="0" w:color="auto"/>
            <w:left w:val="none" w:sz="0" w:space="0" w:color="auto"/>
            <w:bottom w:val="none" w:sz="0" w:space="0" w:color="auto"/>
            <w:right w:val="none" w:sz="0" w:space="0" w:color="auto"/>
          </w:divBdr>
        </w:div>
      </w:divsChild>
    </w:div>
    <w:div w:id="717900073">
      <w:bodyDiv w:val="1"/>
      <w:marLeft w:val="0"/>
      <w:marRight w:val="0"/>
      <w:marTop w:val="0"/>
      <w:marBottom w:val="0"/>
      <w:divBdr>
        <w:top w:val="none" w:sz="0" w:space="0" w:color="auto"/>
        <w:left w:val="none" w:sz="0" w:space="0" w:color="auto"/>
        <w:bottom w:val="none" w:sz="0" w:space="0" w:color="auto"/>
        <w:right w:val="none" w:sz="0" w:space="0" w:color="auto"/>
      </w:divBdr>
      <w:divsChild>
        <w:div w:id="36047729">
          <w:marLeft w:val="274"/>
          <w:marRight w:val="0"/>
          <w:marTop w:val="0"/>
          <w:marBottom w:val="0"/>
          <w:divBdr>
            <w:top w:val="none" w:sz="0" w:space="0" w:color="auto"/>
            <w:left w:val="none" w:sz="0" w:space="0" w:color="auto"/>
            <w:bottom w:val="none" w:sz="0" w:space="0" w:color="auto"/>
            <w:right w:val="none" w:sz="0" w:space="0" w:color="auto"/>
          </w:divBdr>
        </w:div>
        <w:div w:id="188956803">
          <w:marLeft w:val="274"/>
          <w:marRight w:val="0"/>
          <w:marTop w:val="0"/>
          <w:marBottom w:val="0"/>
          <w:divBdr>
            <w:top w:val="none" w:sz="0" w:space="0" w:color="auto"/>
            <w:left w:val="none" w:sz="0" w:space="0" w:color="auto"/>
            <w:bottom w:val="none" w:sz="0" w:space="0" w:color="auto"/>
            <w:right w:val="none" w:sz="0" w:space="0" w:color="auto"/>
          </w:divBdr>
        </w:div>
        <w:div w:id="191458562">
          <w:marLeft w:val="274"/>
          <w:marRight w:val="0"/>
          <w:marTop w:val="0"/>
          <w:marBottom w:val="0"/>
          <w:divBdr>
            <w:top w:val="none" w:sz="0" w:space="0" w:color="auto"/>
            <w:left w:val="none" w:sz="0" w:space="0" w:color="auto"/>
            <w:bottom w:val="none" w:sz="0" w:space="0" w:color="auto"/>
            <w:right w:val="none" w:sz="0" w:space="0" w:color="auto"/>
          </w:divBdr>
        </w:div>
        <w:div w:id="318652714">
          <w:marLeft w:val="274"/>
          <w:marRight w:val="0"/>
          <w:marTop w:val="0"/>
          <w:marBottom w:val="0"/>
          <w:divBdr>
            <w:top w:val="none" w:sz="0" w:space="0" w:color="auto"/>
            <w:left w:val="none" w:sz="0" w:space="0" w:color="auto"/>
            <w:bottom w:val="none" w:sz="0" w:space="0" w:color="auto"/>
            <w:right w:val="none" w:sz="0" w:space="0" w:color="auto"/>
          </w:divBdr>
        </w:div>
        <w:div w:id="487284225">
          <w:marLeft w:val="274"/>
          <w:marRight w:val="0"/>
          <w:marTop w:val="0"/>
          <w:marBottom w:val="0"/>
          <w:divBdr>
            <w:top w:val="none" w:sz="0" w:space="0" w:color="auto"/>
            <w:left w:val="none" w:sz="0" w:space="0" w:color="auto"/>
            <w:bottom w:val="none" w:sz="0" w:space="0" w:color="auto"/>
            <w:right w:val="none" w:sz="0" w:space="0" w:color="auto"/>
          </w:divBdr>
        </w:div>
        <w:div w:id="510267869">
          <w:marLeft w:val="274"/>
          <w:marRight w:val="0"/>
          <w:marTop w:val="0"/>
          <w:marBottom w:val="0"/>
          <w:divBdr>
            <w:top w:val="none" w:sz="0" w:space="0" w:color="auto"/>
            <w:left w:val="none" w:sz="0" w:space="0" w:color="auto"/>
            <w:bottom w:val="none" w:sz="0" w:space="0" w:color="auto"/>
            <w:right w:val="none" w:sz="0" w:space="0" w:color="auto"/>
          </w:divBdr>
        </w:div>
        <w:div w:id="662899140">
          <w:marLeft w:val="274"/>
          <w:marRight w:val="0"/>
          <w:marTop w:val="0"/>
          <w:marBottom w:val="0"/>
          <w:divBdr>
            <w:top w:val="none" w:sz="0" w:space="0" w:color="auto"/>
            <w:left w:val="none" w:sz="0" w:space="0" w:color="auto"/>
            <w:bottom w:val="none" w:sz="0" w:space="0" w:color="auto"/>
            <w:right w:val="none" w:sz="0" w:space="0" w:color="auto"/>
          </w:divBdr>
        </w:div>
        <w:div w:id="698242724">
          <w:marLeft w:val="274"/>
          <w:marRight w:val="0"/>
          <w:marTop w:val="0"/>
          <w:marBottom w:val="0"/>
          <w:divBdr>
            <w:top w:val="none" w:sz="0" w:space="0" w:color="auto"/>
            <w:left w:val="none" w:sz="0" w:space="0" w:color="auto"/>
            <w:bottom w:val="none" w:sz="0" w:space="0" w:color="auto"/>
            <w:right w:val="none" w:sz="0" w:space="0" w:color="auto"/>
          </w:divBdr>
        </w:div>
        <w:div w:id="769617863">
          <w:marLeft w:val="274"/>
          <w:marRight w:val="0"/>
          <w:marTop w:val="0"/>
          <w:marBottom w:val="0"/>
          <w:divBdr>
            <w:top w:val="none" w:sz="0" w:space="0" w:color="auto"/>
            <w:left w:val="none" w:sz="0" w:space="0" w:color="auto"/>
            <w:bottom w:val="none" w:sz="0" w:space="0" w:color="auto"/>
            <w:right w:val="none" w:sz="0" w:space="0" w:color="auto"/>
          </w:divBdr>
        </w:div>
        <w:div w:id="786657790">
          <w:marLeft w:val="274"/>
          <w:marRight w:val="0"/>
          <w:marTop w:val="0"/>
          <w:marBottom w:val="0"/>
          <w:divBdr>
            <w:top w:val="none" w:sz="0" w:space="0" w:color="auto"/>
            <w:left w:val="none" w:sz="0" w:space="0" w:color="auto"/>
            <w:bottom w:val="none" w:sz="0" w:space="0" w:color="auto"/>
            <w:right w:val="none" w:sz="0" w:space="0" w:color="auto"/>
          </w:divBdr>
        </w:div>
        <w:div w:id="788664187">
          <w:marLeft w:val="446"/>
          <w:marRight w:val="0"/>
          <w:marTop w:val="0"/>
          <w:marBottom w:val="0"/>
          <w:divBdr>
            <w:top w:val="none" w:sz="0" w:space="0" w:color="auto"/>
            <w:left w:val="none" w:sz="0" w:space="0" w:color="auto"/>
            <w:bottom w:val="none" w:sz="0" w:space="0" w:color="auto"/>
            <w:right w:val="none" w:sz="0" w:space="0" w:color="auto"/>
          </w:divBdr>
        </w:div>
        <w:div w:id="895358791">
          <w:marLeft w:val="274"/>
          <w:marRight w:val="0"/>
          <w:marTop w:val="0"/>
          <w:marBottom w:val="0"/>
          <w:divBdr>
            <w:top w:val="none" w:sz="0" w:space="0" w:color="auto"/>
            <w:left w:val="none" w:sz="0" w:space="0" w:color="auto"/>
            <w:bottom w:val="none" w:sz="0" w:space="0" w:color="auto"/>
            <w:right w:val="none" w:sz="0" w:space="0" w:color="auto"/>
          </w:divBdr>
        </w:div>
        <w:div w:id="941884893">
          <w:marLeft w:val="274"/>
          <w:marRight w:val="0"/>
          <w:marTop w:val="0"/>
          <w:marBottom w:val="0"/>
          <w:divBdr>
            <w:top w:val="none" w:sz="0" w:space="0" w:color="auto"/>
            <w:left w:val="none" w:sz="0" w:space="0" w:color="auto"/>
            <w:bottom w:val="none" w:sz="0" w:space="0" w:color="auto"/>
            <w:right w:val="none" w:sz="0" w:space="0" w:color="auto"/>
          </w:divBdr>
        </w:div>
        <w:div w:id="954142414">
          <w:marLeft w:val="274"/>
          <w:marRight w:val="0"/>
          <w:marTop w:val="0"/>
          <w:marBottom w:val="0"/>
          <w:divBdr>
            <w:top w:val="none" w:sz="0" w:space="0" w:color="auto"/>
            <w:left w:val="none" w:sz="0" w:space="0" w:color="auto"/>
            <w:bottom w:val="none" w:sz="0" w:space="0" w:color="auto"/>
            <w:right w:val="none" w:sz="0" w:space="0" w:color="auto"/>
          </w:divBdr>
        </w:div>
        <w:div w:id="963803709">
          <w:marLeft w:val="446"/>
          <w:marRight w:val="0"/>
          <w:marTop w:val="0"/>
          <w:marBottom w:val="0"/>
          <w:divBdr>
            <w:top w:val="none" w:sz="0" w:space="0" w:color="auto"/>
            <w:left w:val="none" w:sz="0" w:space="0" w:color="auto"/>
            <w:bottom w:val="none" w:sz="0" w:space="0" w:color="auto"/>
            <w:right w:val="none" w:sz="0" w:space="0" w:color="auto"/>
          </w:divBdr>
        </w:div>
        <w:div w:id="991522632">
          <w:marLeft w:val="274"/>
          <w:marRight w:val="0"/>
          <w:marTop w:val="0"/>
          <w:marBottom w:val="0"/>
          <w:divBdr>
            <w:top w:val="none" w:sz="0" w:space="0" w:color="auto"/>
            <w:left w:val="none" w:sz="0" w:space="0" w:color="auto"/>
            <w:bottom w:val="none" w:sz="0" w:space="0" w:color="auto"/>
            <w:right w:val="none" w:sz="0" w:space="0" w:color="auto"/>
          </w:divBdr>
        </w:div>
        <w:div w:id="1143893044">
          <w:marLeft w:val="274"/>
          <w:marRight w:val="0"/>
          <w:marTop w:val="0"/>
          <w:marBottom w:val="0"/>
          <w:divBdr>
            <w:top w:val="none" w:sz="0" w:space="0" w:color="auto"/>
            <w:left w:val="none" w:sz="0" w:space="0" w:color="auto"/>
            <w:bottom w:val="none" w:sz="0" w:space="0" w:color="auto"/>
            <w:right w:val="none" w:sz="0" w:space="0" w:color="auto"/>
          </w:divBdr>
        </w:div>
        <w:div w:id="1170633101">
          <w:marLeft w:val="274"/>
          <w:marRight w:val="0"/>
          <w:marTop w:val="0"/>
          <w:marBottom w:val="0"/>
          <w:divBdr>
            <w:top w:val="none" w:sz="0" w:space="0" w:color="auto"/>
            <w:left w:val="none" w:sz="0" w:space="0" w:color="auto"/>
            <w:bottom w:val="none" w:sz="0" w:space="0" w:color="auto"/>
            <w:right w:val="none" w:sz="0" w:space="0" w:color="auto"/>
          </w:divBdr>
        </w:div>
        <w:div w:id="1408069057">
          <w:marLeft w:val="274"/>
          <w:marRight w:val="0"/>
          <w:marTop w:val="0"/>
          <w:marBottom w:val="0"/>
          <w:divBdr>
            <w:top w:val="none" w:sz="0" w:space="0" w:color="auto"/>
            <w:left w:val="none" w:sz="0" w:space="0" w:color="auto"/>
            <w:bottom w:val="none" w:sz="0" w:space="0" w:color="auto"/>
            <w:right w:val="none" w:sz="0" w:space="0" w:color="auto"/>
          </w:divBdr>
        </w:div>
        <w:div w:id="1419323585">
          <w:marLeft w:val="274"/>
          <w:marRight w:val="0"/>
          <w:marTop w:val="0"/>
          <w:marBottom w:val="0"/>
          <w:divBdr>
            <w:top w:val="none" w:sz="0" w:space="0" w:color="auto"/>
            <w:left w:val="none" w:sz="0" w:space="0" w:color="auto"/>
            <w:bottom w:val="none" w:sz="0" w:space="0" w:color="auto"/>
            <w:right w:val="none" w:sz="0" w:space="0" w:color="auto"/>
          </w:divBdr>
        </w:div>
        <w:div w:id="1436559739">
          <w:marLeft w:val="446"/>
          <w:marRight w:val="0"/>
          <w:marTop w:val="0"/>
          <w:marBottom w:val="0"/>
          <w:divBdr>
            <w:top w:val="none" w:sz="0" w:space="0" w:color="auto"/>
            <w:left w:val="none" w:sz="0" w:space="0" w:color="auto"/>
            <w:bottom w:val="none" w:sz="0" w:space="0" w:color="auto"/>
            <w:right w:val="none" w:sz="0" w:space="0" w:color="auto"/>
          </w:divBdr>
        </w:div>
        <w:div w:id="1462260336">
          <w:marLeft w:val="274"/>
          <w:marRight w:val="0"/>
          <w:marTop w:val="0"/>
          <w:marBottom w:val="0"/>
          <w:divBdr>
            <w:top w:val="none" w:sz="0" w:space="0" w:color="auto"/>
            <w:left w:val="none" w:sz="0" w:space="0" w:color="auto"/>
            <w:bottom w:val="none" w:sz="0" w:space="0" w:color="auto"/>
            <w:right w:val="none" w:sz="0" w:space="0" w:color="auto"/>
          </w:divBdr>
        </w:div>
        <w:div w:id="1485704835">
          <w:marLeft w:val="274"/>
          <w:marRight w:val="0"/>
          <w:marTop w:val="0"/>
          <w:marBottom w:val="0"/>
          <w:divBdr>
            <w:top w:val="none" w:sz="0" w:space="0" w:color="auto"/>
            <w:left w:val="none" w:sz="0" w:space="0" w:color="auto"/>
            <w:bottom w:val="none" w:sz="0" w:space="0" w:color="auto"/>
            <w:right w:val="none" w:sz="0" w:space="0" w:color="auto"/>
          </w:divBdr>
        </w:div>
        <w:div w:id="1488471753">
          <w:marLeft w:val="274"/>
          <w:marRight w:val="0"/>
          <w:marTop w:val="0"/>
          <w:marBottom w:val="0"/>
          <w:divBdr>
            <w:top w:val="none" w:sz="0" w:space="0" w:color="auto"/>
            <w:left w:val="none" w:sz="0" w:space="0" w:color="auto"/>
            <w:bottom w:val="none" w:sz="0" w:space="0" w:color="auto"/>
            <w:right w:val="none" w:sz="0" w:space="0" w:color="auto"/>
          </w:divBdr>
        </w:div>
        <w:div w:id="1500806760">
          <w:marLeft w:val="274"/>
          <w:marRight w:val="0"/>
          <w:marTop w:val="0"/>
          <w:marBottom w:val="0"/>
          <w:divBdr>
            <w:top w:val="none" w:sz="0" w:space="0" w:color="auto"/>
            <w:left w:val="none" w:sz="0" w:space="0" w:color="auto"/>
            <w:bottom w:val="none" w:sz="0" w:space="0" w:color="auto"/>
            <w:right w:val="none" w:sz="0" w:space="0" w:color="auto"/>
          </w:divBdr>
        </w:div>
        <w:div w:id="1505051360">
          <w:marLeft w:val="446"/>
          <w:marRight w:val="0"/>
          <w:marTop w:val="0"/>
          <w:marBottom w:val="0"/>
          <w:divBdr>
            <w:top w:val="none" w:sz="0" w:space="0" w:color="auto"/>
            <w:left w:val="none" w:sz="0" w:space="0" w:color="auto"/>
            <w:bottom w:val="none" w:sz="0" w:space="0" w:color="auto"/>
            <w:right w:val="none" w:sz="0" w:space="0" w:color="auto"/>
          </w:divBdr>
        </w:div>
        <w:div w:id="1585722999">
          <w:marLeft w:val="274"/>
          <w:marRight w:val="0"/>
          <w:marTop w:val="0"/>
          <w:marBottom w:val="0"/>
          <w:divBdr>
            <w:top w:val="none" w:sz="0" w:space="0" w:color="auto"/>
            <w:left w:val="none" w:sz="0" w:space="0" w:color="auto"/>
            <w:bottom w:val="none" w:sz="0" w:space="0" w:color="auto"/>
            <w:right w:val="none" w:sz="0" w:space="0" w:color="auto"/>
          </w:divBdr>
        </w:div>
        <w:div w:id="1652558410">
          <w:marLeft w:val="274"/>
          <w:marRight w:val="0"/>
          <w:marTop w:val="0"/>
          <w:marBottom w:val="0"/>
          <w:divBdr>
            <w:top w:val="none" w:sz="0" w:space="0" w:color="auto"/>
            <w:left w:val="none" w:sz="0" w:space="0" w:color="auto"/>
            <w:bottom w:val="none" w:sz="0" w:space="0" w:color="auto"/>
            <w:right w:val="none" w:sz="0" w:space="0" w:color="auto"/>
          </w:divBdr>
        </w:div>
        <w:div w:id="1756240733">
          <w:marLeft w:val="274"/>
          <w:marRight w:val="0"/>
          <w:marTop w:val="0"/>
          <w:marBottom w:val="0"/>
          <w:divBdr>
            <w:top w:val="none" w:sz="0" w:space="0" w:color="auto"/>
            <w:left w:val="none" w:sz="0" w:space="0" w:color="auto"/>
            <w:bottom w:val="none" w:sz="0" w:space="0" w:color="auto"/>
            <w:right w:val="none" w:sz="0" w:space="0" w:color="auto"/>
          </w:divBdr>
        </w:div>
        <w:div w:id="1818305223">
          <w:marLeft w:val="274"/>
          <w:marRight w:val="0"/>
          <w:marTop w:val="0"/>
          <w:marBottom w:val="0"/>
          <w:divBdr>
            <w:top w:val="none" w:sz="0" w:space="0" w:color="auto"/>
            <w:left w:val="none" w:sz="0" w:space="0" w:color="auto"/>
            <w:bottom w:val="none" w:sz="0" w:space="0" w:color="auto"/>
            <w:right w:val="none" w:sz="0" w:space="0" w:color="auto"/>
          </w:divBdr>
        </w:div>
        <w:div w:id="1836678196">
          <w:marLeft w:val="274"/>
          <w:marRight w:val="0"/>
          <w:marTop w:val="0"/>
          <w:marBottom w:val="0"/>
          <w:divBdr>
            <w:top w:val="none" w:sz="0" w:space="0" w:color="auto"/>
            <w:left w:val="none" w:sz="0" w:space="0" w:color="auto"/>
            <w:bottom w:val="none" w:sz="0" w:space="0" w:color="auto"/>
            <w:right w:val="none" w:sz="0" w:space="0" w:color="auto"/>
          </w:divBdr>
        </w:div>
        <w:div w:id="1912692077">
          <w:marLeft w:val="274"/>
          <w:marRight w:val="0"/>
          <w:marTop w:val="0"/>
          <w:marBottom w:val="0"/>
          <w:divBdr>
            <w:top w:val="none" w:sz="0" w:space="0" w:color="auto"/>
            <w:left w:val="none" w:sz="0" w:space="0" w:color="auto"/>
            <w:bottom w:val="none" w:sz="0" w:space="0" w:color="auto"/>
            <w:right w:val="none" w:sz="0" w:space="0" w:color="auto"/>
          </w:divBdr>
        </w:div>
        <w:div w:id="1973092811">
          <w:marLeft w:val="274"/>
          <w:marRight w:val="0"/>
          <w:marTop w:val="0"/>
          <w:marBottom w:val="0"/>
          <w:divBdr>
            <w:top w:val="none" w:sz="0" w:space="0" w:color="auto"/>
            <w:left w:val="none" w:sz="0" w:space="0" w:color="auto"/>
            <w:bottom w:val="none" w:sz="0" w:space="0" w:color="auto"/>
            <w:right w:val="none" w:sz="0" w:space="0" w:color="auto"/>
          </w:divBdr>
        </w:div>
        <w:div w:id="2067294631">
          <w:marLeft w:val="274"/>
          <w:marRight w:val="0"/>
          <w:marTop w:val="0"/>
          <w:marBottom w:val="0"/>
          <w:divBdr>
            <w:top w:val="none" w:sz="0" w:space="0" w:color="auto"/>
            <w:left w:val="none" w:sz="0" w:space="0" w:color="auto"/>
            <w:bottom w:val="none" w:sz="0" w:space="0" w:color="auto"/>
            <w:right w:val="none" w:sz="0" w:space="0" w:color="auto"/>
          </w:divBdr>
        </w:div>
        <w:div w:id="2118594311">
          <w:marLeft w:val="274"/>
          <w:marRight w:val="0"/>
          <w:marTop w:val="0"/>
          <w:marBottom w:val="0"/>
          <w:divBdr>
            <w:top w:val="none" w:sz="0" w:space="0" w:color="auto"/>
            <w:left w:val="none" w:sz="0" w:space="0" w:color="auto"/>
            <w:bottom w:val="none" w:sz="0" w:space="0" w:color="auto"/>
            <w:right w:val="none" w:sz="0" w:space="0" w:color="auto"/>
          </w:divBdr>
        </w:div>
        <w:div w:id="2131894654">
          <w:marLeft w:val="274"/>
          <w:marRight w:val="0"/>
          <w:marTop w:val="0"/>
          <w:marBottom w:val="0"/>
          <w:divBdr>
            <w:top w:val="none" w:sz="0" w:space="0" w:color="auto"/>
            <w:left w:val="none" w:sz="0" w:space="0" w:color="auto"/>
            <w:bottom w:val="none" w:sz="0" w:space="0" w:color="auto"/>
            <w:right w:val="none" w:sz="0" w:space="0" w:color="auto"/>
          </w:divBdr>
        </w:div>
      </w:divsChild>
    </w:div>
    <w:div w:id="718044980">
      <w:bodyDiv w:val="1"/>
      <w:marLeft w:val="0"/>
      <w:marRight w:val="0"/>
      <w:marTop w:val="0"/>
      <w:marBottom w:val="0"/>
      <w:divBdr>
        <w:top w:val="none" w:sz="0" w:space="0" w:color="auto"/>
        <w:left w:val="none" w:sz="0" w:space="0" w:color="auto"/>
        <w:bottom w:val="none" w:sz="0" w:space="0" w:color="auto"/>
        <w:right w:val="none" w:sz="0" w:space="0" w:color="auto"/>
      </w:divBdr>
    </w:div>
    <w:div w:id="724184546">
      <w:bodyDiv w:val="1"/>
      <w:marLeft w:val="0"/>
      <w:marRight w:val="0"/>
      <w:marTop w:val="0"/>
      <w:marBottom w:val="0"/>
      <w:divBdr>
        <w:top w:val="none" w:sz="0" w:space="0" w:color="auto"/>
        <w:left w:val="none" w:sz="0" w:space="0" w:color="auto"/>
        <w:bottom w:val="none" w:sz="0" w:space="0" w:color="auto"/>
        <w:right w:val="none" w:sz="0" w:space="0" w:color="auto"/>
      </w:divBdr>
    </w:div>
    <w:div w:id="726151509">
      <w:bodyDiv w:val="1"/>
      <w:marLeft w:val="0"/>
      <w:marRight w:val="0"/>
      <w:marTop w:val="0"/>
      <w:marBottom w:val="0"/>
      <w:divBdr>
        <w:top w:val="none" w:sz="0" w:space="0" w:color="auto"/>
        <w:left w:val="none" w:sz="0" w:space="0" w:color="auto"/>
        <w:bottom w:val="none" w:sz="0" w:space="0" w:color="auto"/>
        <w:right w:val="none" w:sz="0" w:space="0" w:color="auto"/>
      </w:divBdr>
    </w:div>
    <w:div w:id="741101380">
      <w:bodyDiv w:val="1"/>
      <w:marLeft w:val="0"/>
      <w:marRight w:val="0"/>
      <w:marTop w:val="0"/>
      <w:marBottom w:val="0"/>
      <w:divBdr>
        <w:top w:val="none" w:sz="0" w:space="0" w:color="auto"/>
        <w:left w:val="none" w:sz="0" w:space="0" w:color="auto"/>
        <w:bottom w:val="none" w:sz="0" w:space="0" w:color="auto"/>
        <w:right w:val="none" w:sz="0" w:space="0" w:color="auto"/>
      </w:divBdr>
      <w:divsChild>
        <w:div w:id="328211596">
          <w:marLeft w:val="274"/>
          <w:marRight w:val="0"/>
          <w:marTop w:val="0"/>
          <w:marBottom w:val="0"/>
          <w:divBdr>
            <w:top w:val="none" w:sz="0" w:space="0" w:color="auto"/>
            <w:left w:val="none" w:sz="0" w:space="0" w:color="auto"/>
            <w:bottom w:val="none" w:sz="0" w:space="0" w:color="auto"/>
            <w:right w:val="none" w:sz="0" w:space="0" w:color="auto"/>
          </w:divBdr>
        </w:div>
        <w:div w:id="1306659768">
          <w:marLeft w:val="274"/>
          <w:marRight w:val="0"/>
          <w:marTop w:val="0"/>
          <w:marBottom w:val="0"/>
          <w:divBdr>
            <w:top w:val="none" w:sz="0" w:space="0" w:color="auto"/>
            <w:left w:val="none" w:sz="0" w:space="0" w:color="auto"/>
            <w:bottom w:val="none" w:sz="0" w:space="0" w:color="auto"/>
            <w:right w:val="none" w:sz="0" w:space="0" w:color="auto"/>
          </w:divBdr>
        </w:div>
        <w:div w:id="1860582088">
          <w:marLeft w:val="274"/>
          <w:marRight w:val="0"/>
          <w:marTop w:val="0"/>
          <w:marBottom w:val="0"/>
          <w:divBdr>
            <w:top w:val="none" w:sz="0" w:space="0" w:color="auto"/>
            <w:left w:val="none" w:sz="0" w:space="0" w:color="auto"/>
            <w:bottom w:val="none" w:sz="0" w:space="0" w:color="auto"/>
            <w:right w:val="none" w:sz="0" w:space="0" w:color="auto"/>
          </w:divBdr>
        </w:div>
      </w:divsChild>
    </w:div>
    <w:div w:id="741635824">
      <w:bodyDiv w:val="1"/>
      <w:marLeft w:val="0"/>
      <w:marRight w:val="0"/>
      <w:marTop w:val="0"/>
      <w:marBottom w:val="0"/>
      <w:divBdr>
        <w:top w:val="none" w:sz="0" w:space="0" w:color="auto"/>
        <w:left w:val="none" w:sz="0" w:space="0" w:color="auto"/>
        <w:bottom w:val="none" w:sz="0" w:space="0" w:color="auto"/>
        <w:right w:val="none" w:sz="0" w:space="0" w:color="auto"/>
      </w:divBdr>
    </w:div>
    <w:div w:id="777144420">
      <w:bodyDiv w:val="1"/>
      <w:marLeft w:val="0"/>
      <w:marRight w:val="0"/>
      <w:marTop w:val="0"/>
      <w:marBottom w:val="0"/>
      <w:divBdr>
        <w:top w:val="none" w:sz="0" w:space="0" w:color="auto"/>
        <w:left w:val="none" w:sz="0" w:space="0" w:color="auto"/>
        <w:bottom w:val="none" w:sz="0" w:space="0" w:color="auto"/>
        <w:right w:val="none" w:sz="0" w:space="0" w:color="auto"/>
      </w:divBdr>
      <w:divsChild>
        <w:div w:id="224074558">
          <w:marLeft w:val="274"/>
          <w:marRight w:val="0"/>
          <w:marTop w:val="0"/>
          <w:marBottom w:val="0"/>
          <w:divBdr>
            <w:top w:val="none" w:sz="0" w:space="0" w:color="auto"/>
            <w:left w:val="none" w:sz="0" w:space="0" w:color="auto"/>
            <w:bottom w:val="none" w:sz="0" w:space="0" w:color="auto"/>
            <w:right w:val="none" w:sz="0" w:space="0" w:color="auto"/>
          </w:divBdr>
        </w:div>
        <w:div w:id="242959237">
          <w:marLeft w:val="274"/>
          <w:marRight w:val="0"/>
          <w:marTop w:val="0"/>
          <w:marBottom w:val="0"/>
          <w:divBdr>
            <w:top w:val="none" w:sz="0" w:space="0" w:color="auto"/>
            <w:left w:val="none" w:sz="0" w:space="0" w:color="auto"/>
            <w:bottom w:val="none" w:sz="0" w:space="0" w:color="auto"/>
            <w:right w:val="none" w:sz="0" w:space="0" w:color="auto"/>
          </w:divBdr>
        </w:div>
        <w:div w:id="666055824">
          <w:marLeft w:val="274"/>
          <w:marRight w:val="0"/>
          <w:marTop w:val="0"/>
          <w:marBottom w:val="0"/>
          <w:divBdr>
            <w:top w:val="none" w:sz="0" w:space="0" w:color="auto"/>
            <w:left w:val="none" w:sz="0" w:space="0" w:color="auto"/>
            <w:bottom w:val="none" w:sz="0" w:space="0" w:color="auto"/>
            <w:right w:val="none" w:sz="0" w:space="0" w:color="auto"/>
          </w:divBdr>
        </w:div>
        <w:div w:id="952245061">
          <w:marLeft w:val="274"/>
          <w:marRight w:val="0"/>
          <w:marTop w:val="0"/>
          <w:marBottom w:val="0"/>
          <w:divBdr>
            <w:top w:val="none" w:sz="0" w:space="0" w:color="auto"/>
            <w:left w:val="none" w:sz="0" w:space="0" w:color="auto"/>
            <w:bottom w:val="none" w:sz="0" w:space="0" w:color="auto"/>
            <w:right w:val="none" w:sz="0" w:space="0" w:color="auto"/>
          </w:divBdr>
        </w:div>
        <w:div w:id="1767650594">
          <w:marLeft w:val="274"/>
          <w:marRight w:val="0"/>
          <w:marTop w:val="0"/>
          <w:marBottom w:val="0"/>
          <w:divBdr>
            <w:top w:val="none" w:sz="0" w:space="0" w:color="auto"/>
            <w:left w:val="none" w:sz="0" w:space="0" w:color="auto"/>
            <w:bottom w:val="none" w:sz="0" w:space="0" w:color="auto"/>
            <w:right w:val="none" w:sz="0" w:space="0" w:color="auto"/>
          </w:divBdr>
        </w:div>
        <w:div w:id="1815637861">
          <w:marLeft w:val="274"/>
          <w:marRight w:val="0"/>
          <w:marTop w:val="0"/>
          <w:marBottom w:val="0"/>
          <w:divBdr>
            <w:top w:val="none" w:sz="0" w:space="0" w:color="auto"/>
            <w:left w:val="none" w:sz="0" w:space="0" w:color="auto"/>
            <w:bottom w:val="none" w:sz="0" w:space="0" w:color="auto"/>
            <w:right w:val="none" w:sz="0" w:space="0" w:color="auto"/>
          </w:divBdr>
        </w:div>
        <w:div w:id="2113086607">
          <w:marLeft w:val="274"/>
          <w:marRight w:val="0"/>
          <w:marTop w:val="0"/>
          <w:marBottom w:val="0"/>
          <w:divBdr>
            <w:top w:val="none" w:sz="0" w:space="0" w:color="auto"/>
            <w:left w:val="none" w:sz="0" w:space="0" w:color="auto"/>
            <w:bottom w:val="none" w:sz="0" w:space="0" w:color="auto"/>
            <w:right w:val="none" w:sz="0" w:space="0" w:color="auto"/>
          </w:divBdr>
        </w:div>
      </w:divsChild>
    </w:div>
    <w:div w:id="781261883">
      <w:bodyDiv w:val="1"/>
      <w:marLeft w:val="0"/>
      <w:marRight w:val="0"/>
      <w:marTop w:val="0"/>
      <w:marBottom w:val="0"/>
      <w:divBdr>
        <w:top w:val="none" w:sz="0" w:space="0" w:color="auto"/>
        <w:left w:val="none" w:sz="0" w:space="0" w:color="auto"/>
        <w:bottom w:val="none" w:sz="0" w:space="0" w:color="auto"/>
        <w:right w:val="none" w:sz="0" w:space="0" w:color="auto"/>
      </w:divBdr>
    </w:div>
    <w:div w:id="814028230">
      <w:bodyDiv w:val="1"/>
      <w:marLeft w:val="0"/>
      <w:marRight w:val="0"/>
      <w:marTop w:val="0"/>
      <w:marBottom w:val="0"/>
      <w:divBdr>
        <w:top w:val="none" w:sz="0" w:space="0" w:color="auto"/>
        <w:left w:val="none" w:sz="0" w:space="0" w:color="auto"/>
        <w:bottom w:val="none" w:sz="0" w:space="0" w:color="auto"/>
        <w:right w:val="none" w:sz="0" w:space="0" w:color="auto"/>
      </w:divBdr>
    </w:div>
    <w:div w:id="823282287">
      <w:bodyDiv w:val="1"/>
      <w:marLeft w:val="0"/>
      <w:marRight w:val="0"/>
      <w:marTop w:val="0"/>
      <w:marBottom w:val="0"/>
      <w:divBdr>
        <w:top w:val="none" w:sz="0" w:space="0" w:color="auto"/>
        <w:left w:val="none" w:sz="0" w:space="0" w:color="auto"/>
        <w:bottom w:val="none" w:sz="0" w:space="0" w:color="auto"/>
        <w:right w:val="none" w:sz="0" w:space="0" w:color="auto"/>
      </w:divBdr>
    </w:div>
    <w:div w:id="826440975">
      <w:bodyDiv w:val="1"/>
      <w:marLeft w:val="0"/>
      <w:marRight w:val="0"/>
      <w:marTop w:val="0"/>
      <w:marBottom w:val="0"/>
      <w:divBdr>
        <w:top w:val="none" w:sz="0" w:space="0" w:color="auto"/>
        <w:left w:val="none" w:sz="0" w:space="0" w:color="auto"/>
        <w:bottom w:val="none" w:sz="0" w:space="0" w:color="auto"/>
        <w:right w:val="none" w:sz="0" w:space="0" w:color="auto"/>
      </w:divBdr>
    </w:div>
    <w:div w:id="826703393">
      <w:bodyDiv w:val="1"/>
      <w:marLeft w:val="0"/>
      <w:marRight w:val="0"/>
      <w:marTop w:val="0"/>
      <w:marBottom w:val="0"/>
      <w:divBdr>
        <w:top w:val="none" w:sz="0" w:space="0" w:color="auto"/>
        <w:left w:val="none" w:sz="0" w:space="0" w:color="auto"/>
        <w:bottom w:val="none" w:sz="0" w:space="0" w:color="auto"/>
        <w:right w:val="none" w:sz="0" w:space="0" w:color="auto"/>
      </w:divBdr>
    </w:div>
    <w:div w:id="828401877">
      <w:bodyDiv w:val="1"/>
      <w:marLeft w:val="0"/>
      <w:marRight w:val="0"/>
      <w:marTop w:val="0"/>
      <w:marBottom w:val="0"/>
      <w:divBdr>
        <w:top w:val="none" w:sz="0" w:space="0" w:color="auto"/>
        <w:left w:val="none" w:sz="0" w:space="0" w:color="auto"/>
        <w:bottom w:val="none" w:sz="0" w:space="0" w:color="auto"/>
        <w:right w:val="none" w:sz="0" w:space="0" w:color="auto"/>
      </w:divBdr>
      <w:divsChild>
        <w:div w:id="264268052">
          <w:marLeft w:val="274"/>
          <w:marRight w:val="0"/>
          <w:marTop w:val="0"/>
          <w:marBottom w:val="60"/>
          <w:divBdr>
            <w:top w:val="none" w:sz="0" w:space="0" w:color="auto"/>
            <w:left w:val="none" w:sz="0" w:space="0" w:color="auto"/>
            <w:bottom w:val="none" w:sz="0" w:space="0" w:color="auto"/>
            <w:right w:val="none" w:sz="0" w:space="0" w:color="auto"/>
          </w:divBdr>
        </w:div>
        <w:div w:id="890313779">
          <w:marLeft w:val="274"/>
          <w:marRight w:val="0"/>
          <w:marTop w:val="0"/>
          <w:marBottom w:val="60"/>
          <w:divBdr>
            <w:top w:val="none" w:sz="0" w:space="0" w:color="auto"/>
            <w:left w:val="none" w:sz="0" w:space="0" w:color="auto"/>
            <w:bottom w:val="none" w:sz="0" w:space="0" w:color="auto"/>
            <w:right w:val="none" w:sz="0" w:space="0" w:color="auto"/>
          </w:divBdr>
        </w:div>
        <w:div w:id="999309720">
          <w:marLeft w:val="274"/>
          <w:marRight w:val="0"/>
          <w:marTop w:val="0"/>
          <w:marBottom w:val="60"/>
          <w:divBdr>
            <w:top w:val="none" w:sz="0" w:space="0" w:color="auto"/>
            <w:left w:val="none" w:sz="0" w:space="0" w:color="auto"/>
            <w:bottom w:val="none" w:sz="0" w:space="0" w:color="auto"/>
            <w:right w:val="none" w:sz="0" w:space="0" w:color="auto"/>
          </w:divBdr>
        </w:div>
        <w:div w:id="2088576087">
          <w:marLeft w:val="274"/>
          <w:marRight w:val="0"/>
          <w:marTop w:val="0"/>
          <w:marBottom w:val="60"/>
          <w:divBdr>
            <w:top w:val="none" w:sz="0" w:space="0" w:color="auto"/>
            <w:left w:val="none" w:sz="0" w:space="0" w:color="auto"/>
            <w:bottom w:val="none" w:sz="0" w:space="0" w:color="auto"/>
            <w:right w:val="none" w:sz="0" w:space="0" w:color="auto"/>
          </w:divBdr>
        </w:div>
      </w:divsChild>
    </w:div>
    <w:div w:id="835459395">
      <w:bodyDiv w:val="1"/>
      <w:marLeft w:val="0"/>
      <w:marRight w:val="0"/>
      <w:marTop w:val="0"/>
      <w:marBottom w:val="0"/>
      <w:divBdr>
        <w:top w:val="none" w:sz="0" w:space="0" w:color="auto"/>
        <w:left w:val="none" w:sz="0" w:space="0" w:color="auto"/>
        <w:bottom w:val="none" w:sz="0" w:space="0" w:color="auto"/>
        <w:right w:val="none" w:sz="0" w:space="0" w:color="auto"/>
      </w:divBdr>
    </w:div>
    <w:div w:id="839809803">
      <w:bodyDiv w:val="1"/>
      <w:marLeft w:val="0"/>
      <w:marRight w:val="0"/>
      <w:marTop w:val="0"/>
      <w:marBottom w:val="0"/>
      <w:divBdr>
        <w:top w:val="none" w:sz="0" w:space="0" w:color="auto"/>
        <w:left w:val="none" w:sz="0" w:space="0" w:color="auto"/>
        <w:bottom w:val="none" w:sz="0" w:space="0" w:color="auto"/>
        <w:right w:val="none" w:sz="0" w:space="0" w:color="auto"/>
      </w:divBdr>
      <w:divsChild>
        <w:div w:id="234248783">
          <w:marLeft w:val="274"/>
          <w:marRight w:val="0"/>
          <w:marTop w:val="0"/>
          <w:marBottom w:val="120"/>
          <w:divBdr>
            <w:top w:val="none" w:sz="0" w:space="0" w:color="auto"/>
            <w:left w:val="none" w:sz="0" w:space="0" w:color="auto"/>
            <w:bottom w:val="none" w:sz="0" w:space="0" w:color="auto"/>
            <w:right w:val="none" w:sz="0" w:space="0" w:color="auto"/>
          </w:divBdr>
        </w:div>
        <w:div w:id="1226527244">
          <w:marLeft w:val="274"/>
          <w:marRight w:val="0"/>
          <w:marTop w:val="0"/>
          <w:marBottom w:val="120"/>
          <w:divBdr>
            <w:top w:val="none" w:sz="0" w:space="0" w:color="auto"/>
            <w:left w:val="none" w:sz="0" w:space="0" w:color="auto"/>
            <w:bottom w:val="none" w:sz="0" w:space="0" w:color="auto"/>
            <w:right w:val="none" w:sz="0" w:space="0" w:color="auto"/>
          </w:divBdr>
        </w:div>
        <w:div w:id="1640569353">
          <w:marLeft w:val="274"/>
          <w:marRight w:val="0"/>
          <w:marTop w:val="0"/>
          <w:marBottom w:val="120"/>
          <w:divBdr>
            <w:top w:val="none" w:sz="0" w:space="0" w:color="auto"/>
            <w:left w:val="none" w:sz="0" w:space="0" w:color="auto"/>
            <w:bottom w:val="none" w:sz="0" w:space="0" w:color="auto"/>
            <w:right w:val="none" w:sz="0" w:space="0" w:color="auto"/>
          </w:divBdr>
        </w:div>
        <w:div w:id="1820808992">
          <w:marLeft w:val="274"/>
          <w:marRight w:val="0"/>
          <w:marTop w:val="0"/>
          <w:marBottom w:val="120"/>
          <w:divBdr>
            <w:top w:val="none" w:sz="0" w:space="0" w:color="auto"/>
            <w:left w:val="none" w:sz="0" w:space="0" w:color="auto"/>
            <w:bottom w:val="none" w:sz="0" w:space="0" w:color="auto"/>
            <w:right w:val="none" w:sz="0" w:space="0" w:color="auto"/>
          </w:divBdr>
        </w:div>
      </w:divsChild>
    </w:div>
    <w:div w:id="842163481">
      <w:bodyDiv w:val="1"/>
      <w:marLeft w:val="0"/>
      <w:marRight w:val="0"/>
      <w:marTop w:val="0"/>
      <w:marBottom w:val="0"/>
      <w:divBdr>
        <w:top w:val="none" w:sz="0" w:space="0" w:color="auto"/>
        <w:left w:val="none" w:sz="0" w:space="0" w:color="auto"/>
        <w:bottom w:val="none" w:sz="0" w:space="0" w:color="auto"/>
        <w:right w:val="none" w:sz="0" w:space="0" w:color="auto"/>
      </w:divBdr>
      <w:divsChild>
        <w:div w:id="344211615">
          <w:marLeft w:val="274"/>
          <w:marRight w:val="0"/>
          <w:marTop w:val="0"/>
          <w:marBottom w:val="120"/>
          <w:divBdr>
            <w:top w:val="none" w:sz="0" w:space="0" w:color="auto"/>
            <w:left w:val="none" w:sz="0" w:space="0" w:color="auto"/>
            <w:bottom w:val="none" w:sz="0" w:space="0" w:color="auto"/>
            <w:right w:val="none" w:sz="0" w:space="0" w:color="auto"/>
          </w:divBdr>
        </w:div>
        <w:div w:id="671105776">
          <w:marLeft w:val="274"/>
          <w:marRight w:val="0"/>
          <w:marTop w:val="0"/>
          <w:marBottom w:val="120"/>
          <w:divBdr>
            <w:top w:val="none" w:sz="0" w:space="0" w:color="auto"/>
            <w:left w:val="none" w:sz="0" w:space="0" w:color="auto"/>
            <w:bottom w:val="none" w:sz="0" w:space="0" w:color="auto"/>
            <w:right w:val="none" w:sz="0" w:space="0" w:color="auto"/>
          </w:divBdr>
        </w:div>
        <w:div w:id="1019545215">
          <w:marLeft w:val="274"/>
          <w:marRight w:val="0"/>
          <w:marTop w:val="0"/>
          <w:marBottom w:val="120"/>
          <w:divBdr>
            <w:top w:val="none" w:sz="0" w:space="0" w:color="auto"/>
            <w:left w:val="none" w:sz="0" w:space="0" w:color="auto"/>
            <w:bottom w:val="none" w:sz="0" w:space="0" w:color="auto"/>
            <w:right w:val="none" w:sz="0" w:space="0" w:color="auto"/>
          </w:divBdr>
        </w:div>
      </w:divsChild>
    </w:div>
    <w:div w:id="843785066">
      <w:bodyDiv w:val="1"/>
      <w:marLeft w:val="0"/>
      <w:marRight w:val="0"/>
      <w:marTop w:val="0"/>
      <w:marBottom w:val="0"/>
      <w:divBdr>
        <w:top w:val="none" w:sz="0" w:space="0" w:color="auto"/>
        <w:left w:val="none" w:sz="0" w:space="0" w:color="auto"/>
        <w:bottom w:val="none" w:sz="0" w:space="0" w:color="auto"/>
        <w:right w:val="none" w:sz="0" w:space="0" w:color="auto"/>
      </w:divBdr>
    </w:div>
    <w:div w:id="844979393">
      <w:bodyDiv w:val="1"/>
      <w:marLeft w:val="0"/>
      <w:marRight w:val="0"/>
      <w:marTop w:val="0"/>
      <w:marBottom w:val="0"/>
      <w:divBdr>
        <w:top w:val="none" w:sz="0" w:space="0" w:color="auto"/>
        <w:left w:val="none" w:sz="0" w:space="0" w:color="auto"/>
        <w:bottom w:val="none" w:sz="0" w:space="0" w:color="auto"/>
        <w:right w:val="none" w:sz="0" w:space="0" w:color="auto"/>
      </w:divBdr>
    </w:div>
    <w:div w:id="851921609">
      <w:bodyDiv w:val="1"/>
      <w:marLeft w:val="0"/>
      <w:marRight w:val="0"/>
      <w:marTop w:val="0"/>
      <w:marBottom w:val="0"/>
      <w:divBdr>
        <w:top w:val="none" w:sz="0" w:space="0" w:color="auto"/>
        <w:left w:val="none" w:sz="0" w:space="0" w:color="auto"/>
        <w:bottom w:val="none" w:sz="0" w:space="0" w:color="auto"/>
        <w:right w:val="none" w:sz="0" w:space="0" w:color="auto"/>
      </w:divBdr>
    </w:div>
    <w:div w:id="854417692">
      <w:bodyDiv w:val="1"/>
      <w:marLeft w:val="0"/>
      <w:marRight w:val="0"/>
      <w:marTop w:val="0"/>
      <w:marBottom w:val="0"/>
      <w:divBdr>
        <w:top w:val="none" w:sz="0" w:space="0" w:color="auto"/>
        <w:left w:val="none" w:sz="0" w:space="0" w:color="auto"/>
        <w:bottom w:val="none" w:sz="0" w:space="0" w:color="auto"/>
        <w:right w:val="none" w:sz="0" w:space="0" w:color="auto"/>
      </w:divBdr>
    </w:div>
    <w:div w:id="857891412">
      <w:bodyDiv w:val="1"/>
      <w:marLeft w:val="0"/>
      <w:marRight w:val="0"/>
      <w:marTop w:val="0"/>
      <w:marBottom w:val="0"/>
      <w:divBdr>
        <w:top w:val="none" w:sz="0" w:space="0" w:color="auto"/>
        <w:left w:val="none" w:sz="0" w:space="0" w:color="auto"/>
        <w:bottom w:val="none" w:sz="0" w:space="0" w:color="auto"/>
        <w:right w:val="none" w:sz="0" w:space="0" w:color="auto"/>
      </w:divBdr>
    </w:div>
    <w:div w:id="862326266">
      <w:bodyDiv w:val="1"/>
      <w:marLeft w:val="0"/>
      <w:marRight w:val="0"/>
      <w:marTop w:val="0"/>
      <w:marBottom w:val="0"/>
      <w:divBdr>
        <w:top w:val="none" w:sz="0" w:space="0" w:color="auto"/>
        <w:left w:val="none" w:sz="0" w:space="0" w:color="auto"/>
        <w:bottom w:val="none" w:sz="0" w:space="0" w:color="auto"/>
        <w:right w:val="none" w:sz="0" w:space="0" w:color="auto"/>
      </w:divBdr>
    </w:div>
    <w:div w:id="865026494">
      <w:bodyDiv w:val="1"/>
      <w:marLeft w:val="0"/>
      <w:marRight w:val="0"/>
      <w:marTop w:val="0"/>
      <w:marBottom w:val="0"/>
      <w:divBdr>
        <w:top w:val="none" w:sz="0" w:space="0" w:color="auto"/>
        <w:left w:val="none" w:sz="0" w:space="0" w:color="auto"/>
        <w:bottom w:val="none" w:sz="0" w:space="0" w:color="auto"/>
        <w:right w:val="none" w:sz="0" w:space="0" w:color="auto"/>
      </w:divBdr>
    </w:div>
    <w:div w:id="865485514">
      <w:bodyDiv w:val="1"/>
      <w:marLeft w:val="0"/>
      <w:marRight w:val="0"/>
      <w:marTop w:val="0"/>
      <w:marBottom w:val="0"/>
      <w:divBdr>
        <w:top w:val="none" w:sz="0" w:space="0" w:color="auto"/>
        <w:left w:val="none" w:sz="0" w:space="0" w:color="auto"/>
        <w:bottom w:val="none" w:sz="0" w:space="0" w:color="auto"/>
        <w:right w:val="none" w:sz="0" w:space="0" w:color="auto"/>
      </w:divBdr>
    </w:div>
    <w:div w:id="868832750">
      <w:bodyDiv w:val="1"/>
      <w:marLeft w:val="0"/>
      <w:marRight w:val="0"/>
      <w:marTop w:val="0"/>
      <w:marBottom w:val="0"/>
      <w:divBdr>
        <w:top w:val="none" w:sz="0" w:space="0" w:color="auto"/>
        <w:left w:val="none" w:sz="0" w:space="0" w:color="auto"/>
        <w:bottom w:val="none" w:sz="0" w:space="0" w:color="auto"/>
        <w:right w:val="none" w:sz="0" w:space="0" w:color="auto"/>
      </w:divBdr>
    </w:div>
    <w:div w:id="873157705">
      <w:bodyDiv w:val="1"/>
      <w:marLeft w:val="0"/>
      <w:marRight w:val="0"/>
      <w:marTop w:val="0"/>
      <w:marBottom w:val="0"/>
      <w:divBdr>
        <w:top w:val="none" w:sz="0" w:space="0" w:color="auto"/>
        <w:left w:val="none" w:sz="0" w:space="0" w:color="auto"/>
        <w:bottom w:val="none" w:sz="0" w:space="0" w:color="auto"/>
        <w:right w:val="none" w:sz="0" w:space="0" w:color="auto"/>
      </w:divBdr>
    </w:div>
    <w:div w:id="875235298">
      <w:bodyDiv w:val="1"/>
      <w:marLeft w:val="0"/>
      <w:marRight w:val="0"/>
      <w:marTop w:val="0"/>
      <w:marBottom w:val="0"/>
      <w:divBdr>
        <w:top w:val="none" w:sz="0" w:space="0" w:color="auto"/>
        <w:left w:val="none" w:sz="0" w:space="0" w:color="auto"/>
        <w:bottom w:val="none" w:sz="0" w:space="0" w:color="auto"/>
        <w:right w:val="none" w:sz="0" w:space="0" w:color="auto"/>
      </w:divBdr>
      <w:divsChild>
        <w:div w:id="831529943">
          <w:marLeft w:val="274"/>
          <w:marRight w:val="0"/>
          <w:marTop w:val="0"/>
          <w:marBottom w:val="60"/>
          <w:divBdr>
            <w:top w:val="none" w:sz="0" w:space="0" w:color="auto"/>
            <w:left w:val="none" w:sz="0" w:space="0" w:color="auto"/>
            <w:bottom w:val="none" w:sz="0" w:space="0" w:color="auto"/>
            <w:right w:val="none" w:sz="0" w:space="0" w:color="auto"/>
          </w:divBdr>
        </w:div>
        <w:div w:id="1239560397">
          <w:marLeft w:val="274"/>
          <w:marRight w:val="0"/>
          <w:marTop w:val="0"/>
          <w:marBottom w:val="60"/>
          <w:divBdr>
            <w:top w:val="none" w:sz="0" w:space="0" w:color="auto"/>
            <w:left w:val="none" w:sz="0" w:space="0" w:color="auto"/>
            <w:bottom w:val="none" w:sz="0" w:space="0" w:color="auto"/>
            <w:right w:val="none" w:sz="0" w:space="0" w:color="auto"/>
          </w:divBdr>
        </w:div>
        <w:div w:id="1341934455">
          <w:marLeft w:val="274"/>
          <w:marRight w:val="0"/>
          <w:marTop w:val="0"/>
          <w:marBottom w:val="60"/>
          <w:divBdr>
            <w:top w:val="none" w:sz="0" w:space="0" w:color="auto"/>
            <w:left w:val="none" w:sz="0" w:space="0" w:color="auto"/>
            <w:bottom w:val="none" w:sz="0" w:space="0" w:color="auto"/>
            <w:right w:val="none" w:sz="0" w:space="0" w:color="auto"/>
          </w:divBdr>
        </w:div>
        <w:div w:id="1745252127">
          <w:marLeft w:val="274"/>
          <w:marRight w:val="0"/>
          <w:marTop w:val="0"/>
          <w:marBottom w:val="60"/>
          <w:divBdr>
            <w:top w:val="none" w:sz="0" w:space="0" w:color="auto"/>
            <w:left w:val="none" w:sz="0" w:space="0" w:color="auto"/>
            <w:bottom w:val="none" w:sz="0" w:space="0" w:color="auto"/>
            <w:right w:val="none" w:sz="0" w:space="0" w:color="auto"/>
          </w:divBdr>
        </w:div>
      </w:divsChild>
    </w:div>
    <w:div w:id="896404999">
      <w:bodyDiv w:val="1"/>
      <w:marLeft w:val="0"/>
      <w:marRight w:val="0"/>
      <w:marTop w:val="0"/>
      <w:marBottom w:val="0"/>
      <w:divBdr>
        <w:top w:val="none" w:sz="0" w:space="0" w:color="auto"/>
        <w:left w:val="none" w:sz="0" w:space="0" w:color="auto"/>
        <w:bottom w:val="none" w:sz="0" w:space="0" w:color="auto"/>
        <w:right w:val="none" w:sz="0" w:space="0" w:color="auto"/>
      </w:divBdr>
    </w:div>
    <w:div w:id="924415659">
      <w:bodyDiv w:val="1"/>
      <w:marLeft w:val="0"/>
      <w:marRight w:val="0"/>
      <w:marTop w:val="0"/>
      <w:marBottom w:val="0"/>
      <w:divBdr>
        <w:top w:val="none" w:sz="0" w:space="0" w:color="auto"/>
        <w:left w:val="none" w:sz="0" w:space="0" w:color="auto"/>
        <w:bottom w:val="none" w:sz="0" w:space="0" w:color="auto"/>
        <w:right w:val="none" w:sz="0" w:space="0" w:color="auto"/>
      </w:divBdr>
    </w:div>
    <w:div w:id="936868797">
      <w:bodyDiv w:val="1"/>
      <w:marLeft w:val="0"/>
      <w:marRight w:val="0"/>
      <w:marTop w:val="0"/>
      <w:marBottom w:val="0"/>
      <w:divBdr>
        <w:top w:val="none" w:sz="0" w:space="0" w:color="auto"/>
        <w:left w:val="none" w:sz="0" w:space="0" w:color="auto"/>
        <w:bottom w:val="none" w:sz="0" w:space="0" w:color="auto"/>
        <w:right w:val="none" w:sz="0" w:space="0" w:color="auto"/>
      </w:divBdr>
    </w:div>
    <w:div w:id="947811458">
      <w:bodyDiv w:val="1"/>
      <w:marLeft w:val="0"/>
      <w:marRight w:val="0"/>
      <w:marTop w:val="0"/>
      <w:marBottom w:val="0"/>
      <w:divBdr>
        <w:top w:val="none" w:sz="0" w:space="0" w:color="auto"/>
        <w:left w:val="none" w:sz="0" w:space="0" w:color="auto"/>
        <w:bottom w:val="none" w:sz="0" w:space="0" w:color="auto"/>
        <w:right w:val="none" w:sz="0" w:space="0" w:color="auto"/>
      </w:divBdr>
    </w:div>
    <w:div w:id="958880009">
      <w:bodyDiv w:val="1"/>
      <w:marLeft w:val="0"/>
      <w:marRight w:val="0"/>
      <w:marTop w:val="0"/>
      <w:marBottom w:val="0"/>
      <w:divBdr>
        <w:top w:val="none" w:sz="0" w:space="0" w:color="auto"/>
        <w:left w:val="none" w:sz="0" w:space="0" w:color="auto"/>
        <w:bottom w:val="none" w:sz="0" w:space="0" w:color="auto"/>
        <w:right w:val="none" w:sz="0" w:space="0" w:color="auto"/>
      </w:divBdr>
    </w:div>
    <w:div w:id="961224562">
      <w:bodyDiv w:val="1"/>
      <w:marLeft w:val="0"/>
      <w:marRight w:val="0"/>
      <w:marTop w:val="0"/>
      <w:marBottom w:val="0"/>
      <w:divBdr>
        <w:top w:val="none" w:sz="0" w:space="0" w:color="auto"/>
        <w:left w:val="none" w:sz="0" w:space="0" w:color="auto"/>
        <w:bottom w:val="none" w:sz="0" w:space="0" w:color="auto"/>
        <w:right w:val="none" w:sz="0" w:space="0" w:color="auto"/>
      </w:divBdr>
    </w:div>
    <w:div w:id="981157787">
      <w:bodyDiv w:val="1"/>
      <w:marLeft w:val="0"/>
      <w:marRight w:val="0"/>
      <w:marTop w:val="0"/>
      <w:marBottom w:val="0"/>
      <w:divBdr>
        <w:top w:val="none" w:sz="0" w:space="0" w:color="auto"/>
        <w:left w:val="none" w:sz="0" w:space="0" w:color="auto"/>
        <w:bottom w:val="none" w:sz="0" w:space="0" w:color="auto"/>
        <w:right w:val="none" w:sz="0" w:space="0" w:color="auto"/>
      </w:divBdr>
      <w:divsChild>
        <w:div w:id="186917619">
          <w:marLeft w:val="274"/>
          <w:marRight w:val="0"/>
          <w:marTop w:val="0"/>
          <w:marBottom w:val="0"/>
          <w:divBdr>
            <w:top w:val="none" w:sz="0" w:space="0" w:color="auto"/>
            <w:left w:val="none" w:sz="0" w:space="0" w:color="auto"/>
            <w:bottom w:val="none" w:sz="0" w:space="0" w:color="auto"/>
            <w:right w:val="none" w:sz="0" w:space="0" w:color="auto"/>
          </w:divBdr>
        </w:div>
        <w:div w:id="823277659">
          <w:marLeft w:val="274"/>
          <w:marRight w:val="0"/>
          <w:marTop w:val="0"/>
          <w:marBottom w:val="0"/>
          <w:divBdr>
            <w:top w:val="none" w:sz="0" w:space="0" w:color="auto"/>
            <w:left w:val="none" w:sz="0" w:space="0" w:color="auto"/>
            <w:bottom w:val="none" w:sz="0" w:space="0" w:color="auto"/>
            <w:right w:val="none" w:sz="0" w:space="0" w:color="auto"/>
          </w:divBdr>
        </w:div>
        <w:div w:id="1035541627">
          <w:marLeft w:val="274"/>
          <w:marRight w:val="0"/>
          <w:marTop w:val="0"/>
          <w:marBottom w:val="0"/>
          <w:divBdr>
            <w:top w:val="none" w:sz="0" w:space="0" w:color="auto"/>
            <w:left w:val="none" w:sz="0" w:space="0" w:color="auto"/>
            <w:bottom w:val="none" w:sz="0" w:space="0" w:color="auto"/>
            <w:right w:val="none" w:sz="0" w:space="0" w:color="auto"/>
          </w:divBdr>
        </w:div>
        <w:div w:id="1802109868">
          <w:marLeft w:val="274"/>
          <w:marRight w:val="0"/>
          <w:marTop w:val="0"/>
          <w:marBottom w:val="0"/>
          <w:divBdr>
            <w:top w:val="none" w:sz="0" w:space="0" w:color="auto"/>
            <w:left w:val="none" w:sz="0" w:space="0" w:color="auto"/>
            <w:bottom w:val="none" w:sz="0" w:space="0" w:color="auto"/>
            <w:right w:val="none" w:sz="0" w:space="0" w:color="auto"/>
          </w:divBdr>
        </w:div>
      </w:divsChild>
    </w:div>
    <w:div w:id="998851549">
      <w:bodyDiv w:val="1"/>
      <w:marLeft w:val="0"/>
      <w:marRight w:val="0"/>
      <w:marTop w:val="0"/>
      <w:marBottom w:val="0"/>
      <w:divBdr>
        <w:top w:val="none" w:sz="0" w:space="0" w:color="auto"/>
        <w:left w:val="none" w:sz="0" w:space="0" w:color="auto"/>
        <w:bottom w:val="none" w:sz="0" w:space="0" w:color="auto"/>
        <w:right w:val="none" w:sz="0" w:space="0" w:color="auto"/>
      </w:divBdr>
    </w:div>
    <w:div w:id="1009019235">
      <w:bodyDiv w:val="1"/>
      <w:marLeft w:val="0"/>
      <w:marRight w:val="0"/>
      <w:marTop w:val="0"/>
      <w:marBottom w:val="0"/>
      <w:divBdr>
        <w:top w:val="none" w:sz="0" w:space="0" w:color="auto"/>
        <w:left w:val="none" w:sz="0" w:space="0" w:color="auto"/>
        <w:bottom w:val="none" w:sz="0" w:space="0" w:color="auto"/>
        <w:right w:val="none" w:sz="0" w:space="0" w:color="auto"/>
      </w:divBdr>
    </w:div>
    <w:div w:id="1013145946">
      <w:bodyDiv w:val="1"/>
      <w:marLeft w:val="0"/>
      <w:marRight w:val="0"/>
      <w:marTop w:val="0"/>
      <w:marBottom w:val="0"/>
      <w:divBdr>
        <w:top w:val="none" w:sz="0" w:space="0" w:color="auto"/>
        <w:left w:val="none" w:sz="0" w:space="0" w:color="auto"/>
        <w:bottom w:val="none" w:sz="0" w:space="0" w:color="auto"/>
        <w:right w:val="none" w:sz="0" w:space="0" w:color="auto"/>
      </w:divBdr>
      <w:divsChild>
        <w:div w:id="1576625713">
          <w:marLeft w:val="274"/>
          <w:marRight w:val="0"/>
          <w:marTop w:val="0"/>
          <w:marBottom w:val="120"/>
          <w:divBdr>
            <w:top w:val="none" w:sz="0" w:space="0" w:color="auto"/>
            <w:left w:val="none" w:sz="0" w:space="0" w:color="auto"/>
            <w:bottom w:val="none" w:sz="0" w:space="0" w:color="auto"/>
            <w:right w:val="none" w:sz="0" w:space="0" w:color="auto"/>
          </w:divBdr>
        </w:div>
        <w:div w:id="1798839002">
          <w:marLeft w:val="274"/>
          <w:marRight w:val="0"/>
          <w:marTop w:val="0"/>
          <w:marBottom w:val="120"/>
          <w:divBdr>
            <w:top w:val="none" w:sz="0" w:space="0" w:color="auto"/>
            <w:left w:val="none" w:sz="0" w:space="0" w:color="auto"/>
            <w:bottom w:val="none" w:sz="0" w:space="0" w:color="auto"/>
            <w:right w:val="none" w:sz="0" w:space="0" w:color="auto"/>
          </w:divBdr>
        </w:div>
      </w:divsChild>
    </w:div>
    <w:div w:id="1028916841">
      <w:bodyDiv w:val="1"/>
      <w:marLeft w:val="0"/>
      <w:marRight w:val="0"/>
      <w:marTop w:val="0"/>
      <w:marBottom w:val="0"/>
      <w:divBdr>
        <w:top w:val="none" w:sz="0" w:space="0" w:color="auto"/>
        <w:left w:val="none" w:sz="0" w:space="0" w:color="auto"/>
        <w:bottom w:val="none" w:sz="0" w:space="0" w:color="auto"/>
        <w:right w:val="none" w:sz="0" w:space="0" w:color="auto"/>
      </w:divBdr>
    </w:div>
    <w:div w:id="1042170643">
      <w:bodyDiv w:val="1"/>
      <w:marLeft w:val="0"/>
      <w:marRight w:val="0"/>
      <w:marTop w:val="0"/>
      <w:marBottom w:val="0"/>
      <w:divBdr>
        <w:top w:val="none" w:sz="0" w:space="0" w:color="auto"/>
        <w:left w:val="none" w:sz="0" w:space="0" w:color="auto"/>
        <w:bottom w:val="none" w:sz="0" w:space="0" w:color="auto"/>
        <w:right w:val="none" w:sz="0" w:space="0" w:color="auto"/>
      </w:divBdr>
    </w:div>
    <w:div w:id="1048728305">
      <w:bodyDiv w:val="1"/>
      <w:marLeft w:val="0"/>
      <w:marRight w:val="0"/>
      <w:marTop w:val="0"/>
      <w:marBottom w:val="0"/>
      <w:divBdr>
        <w:top w:val="none" w:sz="0" w:space="0" w:color="auto"/>
        <w:left w:val="none" w:sz="0" w:space="0" w:color="auto"/>
        <w:bottom w:val="none" w:sz="0" w:space="0" w:color="auto"/>
        <w:right w:val="none" w:sz="0" w:space="0" w:color="auto"/>
      </w:divBdr>
      <w:divsChild>
        <w:div w:id="253438566">
          <w:marLeft w:val="274"/>
          <w:marRight w:val="0"/>
          <w:marTop w:val="0"/>
          <w:marBottom w:val="120"/>
          <w:divBdr>
            <w:top w:val="none" w:sz="0" w:space="0" w:color="auto"/>
            <w:left w:val="none" w:sz="0" w:space="0" w:color="auto"/>
            <w:bottom w:val="none" w:sz="0" w:space="0" w:color="auto"/>
            <w:right w:val="none" w:sz="0" w:space="0" w:color="auto"/>
          </w:divBdr>
        </w:div>
        <w:div w:id="908618251">
          <w:marLeft w:val="274"/>
          <w:marRight w:val="0"/>
          <w:marTop w:val="0"/>
          <w:marBottom w:val="120"/>
          <w:divBdr>
            <w:top w:val="none" w:sz="0" w:space="0" w:color="auto"/>
            <w:left w:val="none" w:sz="0" w:space="0" w:color="auto"/>
            <w:bottom w:val="none" w:sz="0" w:space="0" w:color="auto"/>
            <w:right w:val="none" w:sz="0" w:space="0" w:color="auto"/>
          </w:divBdr>
        </w:div>
        <w:div w:id="1069687874">
          <w:marLeft w:val="274"/>
          <w:marRight w:val="0"/>
          <w:marTop w:val="0"/>
          <w:marBottom w:val="120"/>
          <w:divBdr>
            <w:top w:val="none" w:sz="0" w:space="0" w:color="auto"/>
            <w:left w:val="none" w:sz="0" w:space="0" w:color="auto"/>
            <w:bottom w:val="none" w:sz="0" w:space="0" w:color="auto"/>
            <w:right w:val="none" w:sz="0" w:space="0" w:color="auto"/>
          </w:divBdr>
        </w:div>
      </w:divsChild>
    </w:div>
    <w:div w:id="1057095777">
      <w:bodyDiv w:val="1"/>
      <w:marLeft w:val="0"/>
      <w:marRight w:val="0"/>
      <w:marTop w:val="0"/>
      <w:marBottom w:val="0"/>
      <w:divBdr>
        <w:top w:val="none" w:sz="0" w:space="0" w:color="auto"/>
        <w:left w:val="none" w:sz="0" w:space="0" w:color="auto"/>
        <w:bottom w:val="none" w:sz="0" w:space="0" w:color="auto"/>
        <w:right w:val="none" w:sz="0" w:space="0" w:color="auto"/>
      </w:divBdr>
    </w:div>
    <w:div w:id="1073233829">
      <w:bodyDiv w:val="1"/>
      <w:marLeft w:val="0"/>
      <w:marRight w:val="0"/>
      <w:marTop w:val="0"/>
      <w:marBottom w:val="0"/>
      <w:divBdr>
        <w:top w:val="none" w:sz="0" w:space="0" w:color="auto"/>
        <w:left w:val="none" w:sz="0" w:space="0" w:color="auto"/>
        <w:bottom w:val="none" w:sz="0" w:space="0" w:color="auto"/>
        <w:right w:val="none" w:sz="0" w:space="0" w:color="auto"/>
      </w:divBdr>
    </w:div>
    <w:div w:id="1088696699">
      <w:bodyDiv w:val="1"/>
      <w:marLeft w:val="0"/>
      <w:marRight w:val="0"/>
      <w:marTop w:val="0"/>
      <w:marBottom w:val="0"/>
      <w:divBdr>
        <w:top w:val="none" w:sz="0" w:space="0" w:color="auto"/>
        <w:left w:val="none" w:sz="0" w:space="0" w:color="auto"/>
        <w:bottom w:val="none" w:sz="0" w:space="0" w:color="auto"/>
        <w:right w:val="none" w:sz="0" w:space="0" w:color="auto"/>
      </w:divBdr>
      <w:divsChild>
        <w:div w:id="4602772">
          <w:marLeft w:val="274"/>
          <w:marRight w:val="0"/>
          <w:marTop w:val="0"/>
          <w:marBottom w:val="120"/>
          <w:divBdr>
            <w:top w:val="none" w:sz="0" w:space="0" w:color="auto"/>
            <w:left w:val="none" w:sz="0" w:space="0" w:color="auto"/>
            <w:bottom w:val="none" w:sz="0" w:space="0" w:color="auto"/>
            <w:right w:val="none" w:sz="0" w:space="0" w:color="auto"/>
          </w:divBdr>
        </w:div>
        <w:div w:id="1084448640">
          <w:marLeft w:val="274"/>
          <w:marRight w:val="0"/>
          <w:marTop w:val="0"/>
          <w:marBottom w:val="60"/>
          <w:divBdr>
            <w:top w:val="none" w:sz="0" w:space="0" w:color="auto"/>
            <w:left w:val="none" w:sz="0" w:space="0" w:color="auto"/>
            <w:bottom w:val="none" w:sz="0" w:space="0" w:color="auto"/>
            <w:right w:val="none" w:sz="0" w:space="0" w:color="auto"/>
          </w:divBdr>
        </w:div>
        <w:div w:id="1456212218">
          <w:marLeft w:val="274"/>
          <w:marRight w:val="0"/>
          <w:marTop w:val="0"/>
          <w:marBottom w:val="60"/>
          <w:divBdr>
            <w:top w:val="none" w:sz="0" w:space="0" w:color="auto"/>
            <w:left w:val="none" w:sz="0" w:space="0" w:color="auto"/>
            <w:bottom w:val="none" w:sz="0" w:space="0" w:color="auto"/>
            <w:right w:val="none" w:sz="0" w:space="0" w:color="auto"/>
          </w:divBdr>
        </w:div>
      </w:divsChild>
    </w:div>
    <w:div w:id="1091854509">
      <w:bodyDiv w:val="1"/>
      <w:marLeft w:val="0"/>
      <w:marRight w:val="0"/>
      <w:marTop w:val="0"/>
      <w:marBottom w:val="0"/>
      <w:divBdr>
        <w:top w:val="none" w:sz="0" w:space="0" w:color="auto"/>
        <w:left w:val="none" w:sz="0" w:space="0" w:color="auto"/>
        <w:bottom w:val="none" w:sz="0" w:space="0" w:color="auto"/>
        <w:right w:val="none" w:sz="0" w:space="0" w:color="auto"/>
      </w:divBdr>
    </w:div>
    <w:div w:id="1097408323">
      <w:bodyDiv w:val="1"/>
      <w:marLeft w:val="0"/>
      <w:marRight w:val="0"/>
      <w:marTop w:val="0"/>
      <w:marBottom w:val="0"/>
      <w:divBdr>
        <w:top w:val="none" w:sz="0" w:space="0" w:color="auto"/>
        <w:left w:val="none" w:sz="0" w:space="0" w:color="auto"/>
        <w:bottom w:val="none" w:sz="0" w:space="0" w:color="auto"/>
        <w:right w:val="none" w:sz="0" w:space="0" w:color="auto"/>
      </w:divBdr>
    </w:div>
    <w:div w:id="1126584263">
      <w:bodyDiv w:val="1"/>
      <w:marLeft w:val="0"/>
      <w:marRight w:val="0"/>
      <w:marTop w:val="0"/>
      <w:marBottom w:val="0"/>
      <w:divBdr>
        <w:top w:val="none" w:sz="0" w:space="0" w:color="auto"/>
        <w:left w:val="none" w:sz="0" w:space="0" w:color="auto"/>
        <w:bottom w:val="none" w:sz="0" w:space="0" w:color="auto"/>
        <w:right w:val="none" w:sz="0" w:space="0" w:color="auto"/>
      </w:divBdr>
    </w:div>
    <w:div w:id="1142578193">
      <w:bodyDiv w:val="1"/>
      <w:marLeft w:val="0"/>
      <w:marRight w:val="0"/>
      <w:marTop w:val="0"/>
      <w:marBottom w:val="0"/>
      <w:divBdr>
        <w:top w:val="none" w:sz="0" w:space="0" w:color="auto"/>
        <w:left w:val="none" w:sz="0" w:space="0" w:color="auto"/>
        <w:bottom w:val="none" w:sz="0" w:space="0" w:color="auto"/>
        <w:right w:val="none" w:sz="0" w:space="0" w:color="auto"/>
      </w:divBdr>
      <w:divsChild>
        <w:div w:id="369234600">
          <w:marLeft w:val="274"/>
          <w:marRight w:val="0"/>
          <w:marTop w:val="0"/>
          <w:marBottom w:val="0"/>
          <w:divBdr>
            <w:top w:val="none" w:sz="0" w:space="0" w:color="auto"/>
            <w:left w:val="none" w:sz="0" w:space="0" w:color="auto"/>
            <w:bottom w:val="none" w:sz="0" w:space="0" w:color="auto"/>
            <w:right w:val="none" w:sz="0" w:space="0" w:color="auto"/>
          </w:divBdr>
        </w:div>
        <w:div w:id="1239747769">
          <w:marLeft w:val="274"/>
          <w:marRight w:val="0"/>
          <w:marTop w:val="0"/>
          <w:marBottom w:val="0"/>
          <w:divBdr>
            <w:top w:val="none" w:sz="0" w:space="0" w:color="auto"/>
            <w:left w:val="none" w:sz="0" w:space="0" w:color="auto"/>
            <w:bottom w:val="none" w:sz="0" w:space="0" w:color="auto"/>
            <w:right w:val="none" w:sz="0" w:space="0" w:color="auto"/>
          </w:divBdr>
        </w:div>
      </w:divsChild>
    </w:div>
    <w:div w:id="1148790662">
      <w:bodyDiv w:val="1"/>
      <w:marLeft w:val="0"/>
      <w:marRight w:val="0"/>
      <w:marTop w:val="0"/>
      <w:marBottom w:val="0"/>
      <w:divBdr>
        <w:top w:val="none" w:sz="0" w:space="0" w:color="auto"/>
        <w:left w:val="none" w:sz="0" w:space="0" w:color="auto"/>
        <w:bottom w:val="none" w:sz="0" w:space="0" w:color="auto"/>
        <w:right w:val="none" w:sz="0" w:space="0" w:color="auto"/>
      </w:divBdr>
    </w:div>
    <w:div w:id="1154637277">
      <w:bodyDiv w:val="1"/>
      <w:marLeft w:val="0"/>
      <w:marRight w:val="0"/>
      <w:marTop w:val="0"/>
      <w:marBottom w:val="0"/>
      <w:divBdr>
        <w:top w:val="none" w:sz="0" w:space="0" w:color="auto"/>
        <w:left w:val="none" w:sz="0" w:space="0" w:color="auto"/>
        <w:bottom w:val="none" w:sz="0" w:space="0" w:color="auto"/>
        <w:right w:val="none" w:sz="0" w:space="0" w:color="auto"/>
      </w:divBdr>
      <w:divsChild>
        <w:div w:id="115880172">
          <w:marLeft w:val="274"/>
          <w:marRight w:val="0"/>
          <w:marTop w:val="0"/>
          <w:marBottom w:val="60"/>
          <w:divBdr>
            <w:top w:val="none" w:sz="0" w:space="0" w:color="auto"/>
            <w:left w:val="none" w:sz="0" w:space="0" w:color="auto"/>
            <w:bottom w:val="none" w:sz="0" w:space="0" w:color="auto"/>
            <w:right w:val="none" w:sz="0" w:space="0" w:color="auto"/>
          </w:divBdr>
        </w:div>
        <w:div w:id="906258979">
          <w:marLeft w:val="274"/>
          <w:marRight w:val="0"/>
          <w:marTop w:val="0"/>
          <w:marBottom w:val="60"/>
          <w:divBdr>
            <w:top w:val="none" w:sz="0" w:space="0" w:color="auto"/>
            <w:left w:val="none" w:sz="0" w:space="0" w:color="auto"/>
            <w:bottom w:val="none" w:sz="0" w:space="0" w:color="auto"/>
            <w:right w:val="none" w:sz="0" w:space="0" w:color="auto"/>
          </w:divBdr>
        </w:div>
        <w:div w:id="1267083880">
          <w:marLeft w:val="274"/>
          <w:marRight w:val="0"/>
          <w:marTop w:val="0"/>
          <w:marBottom w:val="60"/>
          <w:divBdr>
            <w:top w:val="none" w:sz="0" w:space="0" w:color="auto"/>
            <w:left w:val="none" w:sz="0" w:space="0" w:color="auto"/>
            <w:bottom w:val="none" w:sz="0" w:space="0" w:color="auto"/>
            <w:right w:val="none" w:sz="0" w:space="0" w:color="auto"/>
          </w:divBdr>
        </w:div>
        <w:div w:id="1437208839">
          <w:marLeft w:val="274"/>
          <w:marRight w:val="0"/>
          <w:marTop w:val="0"/>
          <w:marBottom w:val="60"/>
          <w:divBdr>
            <w:top w:val="none" w:sz="0" w:space="0" w:color="auto"/>
            <w:left w:val="none" w:sz="0" w:space="0" w:color="auto"/>
            <w:bottom w:val="none" w:sz="0" w:space="0" w:color="auto"/>
            <w:right w:val="none" w:sz="0" w:space="0" w:color="auto"/>
          </w:divBdr>
        </w:div>
      </w:divsChild>
    </w:div>
    <w:div w:id="1172991227">
      <w:bodyDiv w:val="1"/>
      <w:marLeft w:val="0"/>
      <w:marRight w:val="0"/>
      <w:marTop w:val="0"/>
      <w:marBottom w:val="0"/>
      <w:divBdr>
        <w:top w:val="none" w:sz="0" w:space="0" w:color="auto"/>
        <w:left w:val="none" w:sz="0" w:space="0" w:color="auto"/>
        <w:bottom w:val="none" w:sz="0" w:space="0" w:color="auto"/>
        <w:right w:val="none" w:sz="0" w:space="0" w:color="auto"/>
      </w:divBdr>
    </w:div>
    <w:div w:id="1190217318">
      <w:bodyDiv w:val="1"/>
      <w:marLeft w:val="0"/>
      <w:marRight w:val="0"/>
      <w:marTop w:val="0"/>
      <w:marBottom w:val="0"/>
      <w:divBdr>
        <w:top w:val="none" w:sz="0" w:space="0" w:color="auto"/>
        <w:left w:val="none" w:sz="0" w:space="0" w:color="auto"/>
        <w:bottom w:val="none" w:sz="0" w:space="0" w:color="auto"/>
        <w:right w:val="none" w:sz="0" w:space="0" w:color="auto"/>
      </w:divBdr>
    </w:div>
    <w:div w:id="1203059580">
      <w:bodyDiv w:val="1"/>
      <w:marLeft w:val="0"/>
      <w:marRight w:val="0"/>
      <w:marTop w:val="0"/>
      <w:marBottom w:val="0"/>
      <w:divBdr>
        <w:top w:val="none" w:sz="0" w:space="0" w:color="auto"/>
        <w:left w:val="none" w:sz="0" w:space="0" w:color="auto"/>
        <w:bottom w:val="none" w:sz="0" w:space="0" w:color="auto"/>
        <w:right w:val="none" w:sz="0" w:space="0" w:color="auto"/>
      </w:divBdr>
      <w:divsChild>
        <w:div w:id="1126780044">
          <w:marLeft w:val="274"/>
          <w:marRight w:val="0"/>
          <w:marTop w:val="0"/>
          <w:marBottom w:val="0"/>
          <w:divBdr>
            <w:top w:val="none" w:sz="0" w:space="0" w:color="auto"/>
            <w:left w:val="none" w:sz="0" w:space="0" w:color="auto"/>
            <w:bottom w:val="none" w:sz="0" w:space="0" w:color="auto"/>
            <w:right w:val="none" w:sz="0" w:space="0" w:color="auto"/>
          </w:divBdr>
        </w:div>
        <w:div w:id="1434548434">
          <w:marLeft w:val="274"/>
          <w:marRight w:val="0"/>
          <w:marTop w:val="0"/>
          <w:marBottom w:val="0"/>
          <w:divBdr>
            <w:top w:val="none" w:sz="0" w:space="0" w:color="auto"/>
            <w:left w:val="none" w:sz="0" w:space="0" w:color="auto"/>
            <w:bottom w:val="none" w:sz="0" w:space="0" w:color="auto"/>
            <w:right w:val="none" w:sz="0" w:space="0" w:color="auto"/>
          </w:divBdr>
        </w:div>
      </w:divsChild>
    </w:div>
    <w:div w:id="1204251468">
      <w:bodyDiv w:val="1"/>
      <w:marLeft w:val="0"/>
      <w:marRight w:val="0"/>
      <w:marTop w:val="0"/>
      <w:marBottom w:val="0"/>
      <w:divBdr>
        <w:top w:val="none" w:sz="0" w:space="0" w:color="auto"/>
        <w:left w:val="none" w:sz="0" w:space="0" w:color="auto"/>
        <w:bottom w:val="none" w:sz="0" w:space="0" w:color="auto"/>
        <w:right w:val="none" w:sz="0" w:space="0" w:color="auto"/>
      </w:divBdr>
      <w:divsChild>
        <w:div w:id="537932297">
          <w:marLeft w:val="0"/>
          <w:marRight w:val="0"/>
          <w:marTop w:val="0"/>
          <w:marBottom w:val="0"/>
          <w:divBdr>
            <w:top w:val="none" w:sz="0" w:space="0" w:color="auto"/>
            <w:left w:val="none" w:sz="0" w:space="0" w:color="auto"/>
            <w:bottom w:val="none" w:sz="0" w:space="0" w:color="auto"/>
            <w:right w:val="none" w:sz="0" w:space="0" w:color="auto"/>
          </w:divBdr>
          <w:divsChild>
            <w:div w:id="1983464517">
              <w:marLeft w:val="0"/>
              <w:marRight w:val="0"/>
              <w:marTop w:val="0"/>
              <w:marBottom w:val="0"/>
              <w:divBdr>
                <w:top w:val="none" w:sz="0" w:space="0" w:color="auto"/>
                <w:left w:val="none" w:sz="0" w:space="0" w:color="auto"/>
                <w:bottom w:val="none" w:sz="0" w:space="0" w:color="auto"/>
                <w:right w:val="none" w:sz="0" w:space="0" w:color="auto"/>
              </w:divBdr>
              <w:divsChild>
                <w:div w:id="1755590202">
                  <w:marLeft w:val="0"/>
                  <w:marRight w:val="0"/>
                  <w:marTop w:val="0"/>
                  <w:marBottom w:val="0"/>
                  <w:divBdr>
                    <w:top w:val="none" w:sz="0" w:space="0" w:color="auto"/>
                    <w:left w:val="none" w:sz="0" w:space="0" w:color="auto"/>
                    <w:bottom w:val="none" w:sz="0" w:space="0" w:color="auto"/>
                    <w:right w:val="none" w:sz="0" w:space="0" w:color="auto"/>
                  </w:divBdr>
                  <w:divsChild>
                    <w:div w:id="376855481">
                      <w:marLeft w:val="0"/>
                      <w:marRight w:val="0"/>
                      <w:marTop w:val="0"/>
                      <w:marBottom w:val="0"/>
                      <w:divBdr>
                        <w:top w:val="none" w:sz="0" w:space="0" w:color="auto"/>
                        <w:left w:val="none" w:sz="0" w:space="0" w:color="auto"/>
                        <w:bottom w:val="none" w:sz="0" w:space="0" w:color="auto"/>
                        <w:right w:val="none" w:sz="0" w:space="0" w:color="auto"/>
                      </w:divBdr>
                      <w:divsChild>
                        <w:div w:id="347296698">
                          <w:marLeft w:val="0"/>
                          <w:marRight w:val="0"/>
                          <w:marTop w:val="0"/>
                          <w:marBottom w:val="0"/>
                          <w:divBdr>
                            <w:top w:val="none" w:sz="0" w:space="0" w:color="auto"/>
                            <w:left w:val="none" w:sz="0" w:space="0" w:color="auto"/>
                            <w:bottom w:val="none" w:sz="0" w:space="0" w:color="auto"/>
                            <w:right w:val="none" w:sz="0" w:space="0" w:color="auto"/>
                          </w:divBdr>
                          <w:divsChild>
                            <w:div w:id="1686245774">
                              <w:marLeft w:val="0"/>
                              <w:marRight w:val="300"/>
                              <w:marTop w:val="180"/>
                              <w:marBottom w:val="0"/>
                              <w:divBdr>
                                <w:top w:val="none" w:sz="0" w:space="0" w:color="auto"/>
                                <w:left w:val="none" w:sz="0" w:space="0" w:color="auto"/>
                                <w:bottom w:val="none" w:sz="0" w:space="0" w:color="auto"/>
                                <w:right w:val="none" w:sz="0" w:space="0" w:color="auto"/>
                              </w:divBdr>
                              <w:divsChild>
                                <w:div w:id="9896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956478">
          <w:marLeft w:val="0"/>
          <w:marRight w:val="0"/>
          <w:marTop w:val="0"/>
          <w:marBottom w:val="0"/>
          <w:divBdr>
            <w:top w:val="none" w:sz="0" w:space="0" w:color="auto"/>
            <w:left w:val="none" w:sz="0" w:space="0" w:color="auto"/>
            <w:bottom w:val="none" w:sz="0" w:space="0" w:color="auto"/>
            <w:right w:val="none" w:sz="0" w:space="0" w:color="auto"/>
          </w:divBdr>
          <w:divsChild>
            <w:div w:id="1691180001">
              <w:marLeft w:val="0"/>
              <w:marRight w:val="0"/>
              <w:marTop w:val="0"/>
              <w:marBottom w:val="0"/>
              <w:divBdr>
                <w:top w:val="none" w:sz="0" w:space="0" w:color="auto"/>
                <w:left w:val="none" w:sz="0" w:space="0" w:color="auto"/>
                <w:bottom w:val="none" w:sz="0" w:space="0" w:color="auto"/>
                <w:right w:val="none" w:sz="0" w:space="0" w:color="auto"/>
              </w:divBdr>
              <w:divsChild>
                <w:div w:id="1869022701">
                  <w:marLeft w:val="0"/>
                  <w:marRight w:val="0"/>
                  <w:marTop w:val="0"/>
                  <w:marBottom w:val="0"/>
                  <w:divBdr>
                    <w:top w:val="none" w:sz="0" w:space="0" w:color="auto"/>
                    <w:left w:val="none" w:sz="0" w:space="0" w:color="auto"/>
                    <w:bottom w:val="none" w:sz="0" w:space="0" w:color="auto"/>
                    <w:right w:val="none" w:sz="0" w:space="0" w:color="auto"/>
                  </w:divBdr>
                  <w:divsChild>
                    <w:div w:id="632760399">
                      <w:marLeft w:val="0"/>
                      <w:marRight w:val="0"/>
                      <w:marTop w:val="0"/>
                      <w:marBottom w:val="0"/>
                      <w:divBdr>
                        <w:top w:val="none" w:sz="0" w:space="0" w:color="auto"/>
                        <w:left w:val="none" w:sz="0" w:space="0" w:color="auto"/>
                        <w:bottom w:val="none" w:sz="0" w:space="0" w:color="auto"/>
                        <w:right w:val="none" w:sz="0" w:space="0" w:color="auto"/>
                      </w:divBdr>
                      <w:divsChild>
                        <w:div w:id="2725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488652">
      <w:bodyDiv w:val="1"/>
      <w:marLeft w:val="0"/>
      <w:marRight w:val="0"/>
      <w:marTop w:val="0"/>
      <w:marBottom w:val="0"/>
      <w:divBdr>
        <w:top w:val="none" w:sz="0" w:space="0" w:color="auto"/>
        <w:left w:val="none" w:sz="0" w:space="0" w:color="auto"/>
        <w:bottom w:val="none" w:sz="0" w:space="0" w:color="auto"/>
        <w:right w:val="none" w:sz="0" w:space="0" w:color="auto"/>
      </w:divBdr>
      <w:divsChild>
        <w:div w:id="321542185">
          <w:marLeft w:val="0"/>
          <w:marRight w:val="0"/>
          <w:marTop w:val="0"/>
          <w:marBottom w:val="0"/>
          <w:divBdr>
            <w:top w:val="none" w:sz="0" w:space="0" w:color="auto"/>
            <w:left w:val="none" w:sz="0" w:space="0" w:color="auto"/>
            <w:bottom w:val="none" w:sz="0" w:space="0" w:color="auto"/>
            <w:right w:val="none" w:sz="0" w:space="0" w:color="auto"/>
          </w:divBdr>
        </w:div>
      </w:divsChild>
    </w:div>
    <w:div w:id="1215971973">
      <w:bodyDiv w:val="1"/>
      <w:marLeft w:val="0"/>
      <w:marRight w:val="0"/>
      <w:marTop w:val="0"/>
      <w:marBottom w:val="0"/>
      <w:divBdr>
        <w:top w:val="none" w:sz="0" w:space="0" w:color="auto"/>
        <w:left w:val="none" w:sz="0" w:space="0" w:color="auto"/>
        <w:bottom w:val="none" w:sz="0" w:space="0" w:color="auto"/>
        <w:right w:val="none" w:sz="0" w:space="0" w:color="auto"/>
      </w:divBdr>
    </w:div>
    <w:div w:id="1221744353">
      <w:bodyDiv w:val="1"/>
      <w:marLeft w:val="0"/>
      <w:marRight w:val="0"/>
      <w:marTop w:val="0"/>
      <w:marBottom w:val="0"/>
      <w:divBdr>
        <w:top w:val="none" w:sz="0" w:space="0" w:color="auto"/>
        <w:left w:val="none" w:sz="0" w:space="0" w:color="auto"/>
        <w:bottom w:val="none" w:sz="0" w:space="0" w:color="auto"/>
        <w:right w:val="none" w:sz="0" w:space="0" w:color="auto"/>
      </w:divBdr>
      <w:divsChild>
        <w:div w:id="1727876517">
          <w:marLeft w:val="274"/>
          <w:marRight w:val="0"/>
          <w:marTop w:val="0"/>
          <w:marBottom w:val="60"/>
          <w:divBdr>
            <w:top w:val="none" w:sz="0" w:space="0" w:color="auto"/>
            <w:left w:val="none" w:sz="0" w:space="0" w:color="auto"/>
            <w:bottom w:val="none" w:sz="0" w:space="0" w:color="auto"/>
            <w:right w:val="none" w:sz="0" w:space="0" w:color="auto"/>
          </w:divBdr>
        </w:div>
      </w:divsChild>
    </w:div>
    <w:div w:id="1228807258">
      <w:bodyDiv w:val="1"/>
      <w:marLeft w:val="0"/>
      <w:marRight w:val="0"/>
      <w:marTop w:val="0"/>
      <w:marBottom w:val="0"/>
      <w:divBdr>
        <w:top w:val="none" w:sz="0" w:space="0" w:color="auto"/>
        <w:left w:val="none" w:sz="0" w:space="0" w:color="auto"/>
        <w:bottom w:val="none" w:sz="0" w:space="0" w:color="auto"/>
        <w:right w:val="none" w:sz="0" w:space="0" w:color="auto"/>
      </w:divBdr>
      <w:divsChild>
        <w:div w:id="971668702">
          <w:marLeft w:val="274"/>
          <w:marRight w:val="0"/>
          <w:marTop w:val="0"/>
          <w:marBottom w:val="60"/>
          <w:divBdr>
            <w:top w:val="none" w:sz="0" w:space="0" w:color="auto"/>
            <w:left w:val="none" w:sz="0" w:space="0" w:color="auto"/>
            <w:bottom w:val="none" w:sz="0" w:space="0" w:color="auto"/>
            <w:right w:val="none" w:sz="0" w:space="0" w:color="auto"/>
          </w:divBdr>
        </w:div>
        <w:div w:id="1054738137">
          <w:marLeft w:val="274"/>
          <w:marRight w:val="0"/>
          <w:marTop w:val="0"/>
          <w:marBottom w:val="60"/>
          <w:divBdr>
            <w:top w:val="none" w:sz="0" w:space="0" w:color="auto"/>
            <w:left w:val="none" w:sz="0" w:space="0" w:color="auto"/>
            <w:bottom w:val="none" w:sz="0" w:space="0" w:color="auto"/>
            <w:right w:val="none" w:sz="0" w:space="0" w:color="auto"/>
          </w:divBdr>
        </w:div>
        <w:div w:id="1344749144">
          <w:marLeft w:val="274"/>
          <w:marRight w:val="0"/>
          <w:marTop w:val="0"/>
          <w:marBottom w:val="60"/>
          <w:divBdr>
            <w:top w:val="none" w:sz="0" w:space="0" w:color="auto"/>
            <w:left w:val="none" w:sz="0" w:space="0" w:color="auto"/>
            <w:bottom w:val="none" w:sz="0" w:space="0" w:color="auto"/>
            <w:right w:val="none" w:sz="0" w:space="0" w:color="auto"/>
          </w:divBdr>
        </w:div>
        <w:div w:id="1922525939">
          <w:marLeft w:val="274"/>
          <w:marRight w:val="0"/>
          <w:marTop w:val="0"/>
          <w:marBottom w:val="60"/>
          <w:divBdr>
            <w:top w:val="none" w:sz="0" w:space="0" w:color="auto"/>
            <w:left w:val="none" w:sz="0" w:space="0" w:color="auto"/>
            <w:bottom w:val="none" w:sz="0" w:space="0" w:color="auto"/>
            <w:right w:val="none" w:sz="0" w:space="0" w:color="auto"/>
          </w:divBdr>
        </w:div>
      </w:divsChild>
    </w:div>
    <w:div w:id="1235050489">
      <w:bodyDiv w:val="1"/>
      <w:marLeft w:val="0"/>
      <w:marRight w:val="0"/>
      <w:marTop w:val="0"/>
      <w:marBottom w:val="0"/>
      <w:divBdr>
        <w:top w:val="none" w:sz="0" w:space="0" w:color="auto"/>
        <w:left w:val="none" w:sz="0" w:space="0" w:color="auto"/>
        <w:bottom w:val="none" w:sz="0" w:space="0" w:color="auto"/>
        <w:right w:val="none" w:sz="0" w:space="0" w:color="auto"/>
      </w:divBdr>
    </w:div>
    <w:div w:id="1235359892">
      <w:bodyDiv w:val="1"/>
      <w:marLeft w:val="0"/>
      <w:marRight w:val="0"/>
      <w:marTop w:val="0"/>
      <w:marBottom w:val="0"/>
      <w:divBdr>
        <w:top w:val="none" w:sz="0" w:space="0" w:color="auto"/>
        <w:left w:val="none" w:sz="0" w:space="0" w:color="auto"/>
        <w:bottom w:val="none" w:sz="0" w:space="0" w:color="auto"/>
        <w:right w:val="none" w:sz="0" w:space="0" w:color="auto"/>
      </w:divBdr>
      <w:divsChild>
        <w:div w:id="1760559161">
          <w:marLeft w:val="274"/>
          <w:marRight w:val="0"/>
          <w:marTop w:val="0"/>
          <w:marBottom w:val="120"/>
          <w:divBdr>
            <w:top w:val="none" w:sz="0" w:space="0" w:color="auto"/>
            <w:left w:val="none" w:sz="0" w:space="0" w:color="auto"/>
            <w:bottom w:val="none" w:sz="0" w:space="0" w:color="auto"/>
            <w:right w:val="none" w:sz="0" w:space="0" w:color="auto"/>
          </w:divBdr>
        </w:div>
        <w:div w:id="1891769291">
          <w:marLeft w:val="274"/>
          <w:marRight w:val="0"/>
          <w:marTop w:val="0"/>
          <w:marBottom w:val="120"/>
          <w:divBdr>
            <w:top w:val="none" w:sz="0" w:space="0" w:color="auto"/>
            <w:left w:val="none" w:sz="0" w:space="0" w:color="auto"/>
            <w:bottom w:val="none" w:sz="0" w:space="0" w:color="auto"/>
            <w:right w:val="none" w:sz="0" w:space="0" w:color="auto"/>
          </w:divBdr>
        </w:div>
      </w:divsChild>
    </w:div>
    <w:div w:id="1240366764">
      <w:bodyDiv w:val="1"/>
      <w:marLeft w:val="0"/>
      <w:marRight w:val="0"/>
      <w:marTop w:val="0"/>
      <w:marBottom w:val="0"/>
      <w:divBdr>
        <w:top w:val="none" w:sz="0" w:space="0" w:color="auto"/>
        <w:left w:val="none" w:sz="0" w:space="0" w:color="auto"/>
        <w:bottom w:val="none" w:sz="0" w:space="0" w:color="auto"/>
        <w:right w:val="none" w:sz="0" w:space="0" w:color="auto"/>
      </w:divBdr>
      <w:divsChild>
        <w:div w:id="257758078">
          <w:marLeft w:val="274"/>
          <w:marRight w:val="0"/>
          <w:marTop w:val="0"/>
          <w:marBottom w:val="0"/>
          <w:divBdr>
            <w:top w:val="none" w:sz="0" w:space="0" w:color="auto"/>
            <w:left w:val="none" w:sz="0" w:space="0" w:color="auto"/>
            <w:bottom w:val="none" w:sz="0" w:space="0" w:color="auto"/>
            <w:right w:val="none" w:sz="0" w:space="0" w:color="auto"/>
          </w:divBdr>
        </w:div>
        <w:div w:id="1523007013">
          <w:marLeft w:val="274"/>
          <w:marRight w:val="0"/>
          <w:marTop w:val="0"/>
          <w:marBottom w:val="0"/>
          <w:divBdr>
            <w:top w:val="none" w:sz="0" w:space="0" w:color="auto"/>
            <w:left w:val="none" w:sz="0" w:space="0" w:color="auto"/>
            <w:bottom w:val="none" w:sz="0" w:space="0" w:color="auto"/>
            <w:right w:val="none" w:sz="0" w:space="0" w:color="auto"/>
          </w:divBdr>
        </w:div>
        <w:div w:id="2060933050">
          <w:marLeft w:val="274"/>
          <w:marRight w:val="0"/>
          <w:marTop w:val="0"/>
          <w:marBottom w:val="0"/>
          <w:divBdr>
            <w:top w:val="none" w:sz="0" w:space="0" w:color="auto"/>
            <w:left w:val="none" w:sz="0" w:space="0" w:color="auto"/>
            <w:bottom w:val="none" w:sz="0" w:space="0" w:color="auto"/>
            <w:right w:val="none" w:sz="0" w:space="0" w:color="auto"/>
          </w:divBdr>
        </w:div>
      </w:divsChild>
    </w:div>
    <w:div w:id="1247417956">
      <w:bodyDiv w:val="1"/>
      <w:marLeft w:val="0"/>
      <w:marRight w:val="0"/>
      <w:marTop w:val="0"/>
      <w:marBottom w:val="0"/>
      <w:divBdr>
        <w:top w:val="none" w:sz="0" w:space="0" w:color="auto"/>
        <w:left w:val="none" w:sz="0" w:space="0" w:color="auto"/>
        <w:bottom w:val="none" w:sz="0" w:space="0" w:color="auto"/>
        <w:right w:val="none" w:sz="0" w:space="0" w:color="auto"/>
      </w:divBdr>
    </w:div>
    <w:div w:id="1272587152">
      <w:bodyDiv w:val="1"/>
      <w:marLeft w:val="0"/>
      <w:marRight w:val="0"/>
      <w:marTop w:val="0"/>
      <w:marBottom w:val="0"/>
      <w:divBdr>
        <w:top w:val="none" w:sz="0" w:space="0" w:color="auto"/>
        <w:left w:val="none" w:sz="0" w:space="0" w:color="auto"/>
        <w:bottom w:val="none" w:sz="0" w:space="0" w:color="auto"/>
        <w:right w:val="none" w:sz="0" w:space="0" w:color="auto"/>
      </w:divBdr>
    </w:div>
    <w:div w:id="1274554070">
      <w:bodyDiv w:val="1"/>
      <w:marLeft w:val="0"/>
      <w:marRight w:val="0"/>
      <w:marTop w:val="0"/>
      <w:marBottom w:val="0"/>
      <w:divBdr>
        <w:top w:val="none" w:sz="0" w:space="0" w:color="auto"/>
        <w:left w:val="none" w:sz="0" w:space="0" w:color="auto"/>
        <w:bottom w:val="none" w:sz="0" w:space="0" w:color="auto"/>
        <w:right w:val="none" w:sz="0" w:space="0" w:color="auto"/>
      </w:divBdr>
    </w:div>
    <w:div w:id="1277327035">
      <w:bodyDiv w:val="1"/>
      <w:marLeft w:val="0"/>
      <w:marRight w:val="0"/>
      <w:marTop w:val="0"/>
      <w:marBottom w:val="0"/>
      <w:divBdr>
        <w:top w:val="none" w:sz="0" w:space="0" w:color="auto"/>
        <w:left w:val="none" w:sz="0" w:space="0" w:color="auto"/>
        <w:bottom w:val="none" w:sz="0" w:space="0" w:color="auto"/>
        <w:right w:val="none" w:sz="0" w:space="0" w:color="auto"/>
      </w:divBdr>
    </w:div>
    <w:div w:id="1296641214">
      <w:bodyDiv w:val="1"/>
      <w:marLeft w:val="0"/>
      <w:marRight w:val="0"/>
      <w:marTop w:val="0"/>
      <w:marBottom w:val="0"/>
      <w:divBdr>
        <w:top w:val="none" w:sz="0" w:space="0" w:color="auto"/>
        <w:left w:val="none" w:sz="0" w:space="0" w:color="auto"/>
        <w:bottom w:val="none" w:sz="0" w:space="0" w:color="auto"/>
        <w:right w:val="none" w:sz="0" w:space="0" w:color="auto"/>
      </w:divBdr>
    </w:div>
    <w:div w:id="1313486692">
      <w:bodyDiv w:val="1"/>
      <w:marLeft w:val="0"/>
      <w:marRight w:val="0"/>
      <w:marTop w:val="0"/>
      <w:marBottom w:val="0"/>
      <w:divBdr>
        <w:top w:val="none" w:sz="0" w:space="0" w:color="auto"/>
        <w:left w:val="none" w:sz="0" w:space="0" w:color="auto"/>
        <w:bottom w:val="none" w:sz="0" w:space="0" w:color="auto"/>
        <w:right w:val="none" w:sz="0" w:space="0" w:color="auto"/>
      </w:divBdr>
    </w:div>
    <w:div w:id="1313674095">
      <w:bodyDiv w:val="1"/>
      <w:marLeft w:val="0"/>
      <w:marRight w:val="0"/>
      <w:marTop w:val="0"/>
      <w:marBottom w:val="0"/>
      <w:divBdr>
        <w:top w:val="none" w:sz="0" w:space="0" w:color="auto"/>
        <w:left w:val="none" w:sz="0" w:space="0" w:color="auto"/>
        <w:bottom w:val="none" w:sz="0" w:space="0" w:color="auto"/>
        <w:right w:val="none" w:sz="0" w:space="0" w:color="auto"/>
      </w:divBdr>
    </w:div>
    <w:div w:id="1316954885">
      <w:bodyDiv w:val="1"/>
      <w:marLeft w:val="0"/>
      <w:marRight w:val="0"/>
      <w:marTop w:val="0"/>
      <w:marBottom w:val="0"/>
      <w:divBdr>
        <w:top w:val="none" w:sz="0" w:space="0" w:color="auto"/>
        <w:left w:val="none" w:sz="0" w:space="0" w:color="auto"/>
        <w:bottom w:val="none" w:sz="0" w:space="0" w:color="auto"/>
        <w:right w:val="none" w:sz="0" w:space="0" w:color="auto"/>
      </w:divBdr>
    </w:div>
    <w:div w:id="1322394353">
      <w:bodyDiv w:val="1"/>
      <w:marLeft w:val="0"/>
      <w:marRight w:val="0"/>
      <w:marTop w:val="0"/>
      <w:marBottom w:val="0"/>
      <w:divBdr>
        <w:top w:val="none" w:sz="0" w:space="0" w:color="auto"/>
        <w:left w:val="none" w:sz="0" w:space="0" w:color="auto"/>
        <w:bottom w:val="none" w:sz="0" w:space="0" w:color="auto"/>
        <w:right w:val="none" w:sz="0" w:space="0" w:color="auto"/>
      </w:divBdr>
    </w:div>
    <w:div w:id="1329164894">
      <w:bodyDiv w:val="1"/>
      <w:marLeft w:val="0"/>
      <w:marRight w:val="0"/>
      <w:marTop w:val="0"/>
      <w:marBottom w:val="0"/>
      <w:divBdr>
        <w:top w:val="none" w:sz="0" w:space="0" w:color="auto"/>
        <w:left w:val="none" w:sz="0" w:space="0" w:color="auto"/>
        <w:bottom w:val="none" w:sz="0" w:space="0" w:color="auto"/>
        <w:right w:val="none" w:sz="0" w:space="0" w:color="auto"/>
      </w:divBdr>
    </w:div>
    <w:div w:id="1349986928">
      <w:bodyDiv w:val="1"/>
      <w:marLeft w:val="0"/>
      <w:marRight w:val="0"/>
      <w:marTop w:val="0"/>
      <w:marBottom w:val="0"/>
      <w:divBdr>
        <w:top w:val="none" w:sz="0" w:space="0" w:color="auto"/>
        <w:left w:val="none" w:sz="0" w:space="0" w:color="auto"/>
        <w:bottom w:val="none" w:sz="0" w:space="0" w:color="auto"/>
        <w:right w:val="none" w:sz="0" w:space="0" w:color="auto"/>
      </w:divBdr>
    </w:div>
    <w:div w:id="1355578178">
      <w:bodyDiv w:val="1"/>
      <w:marLeft w:val="0"/>
      <w:marRight w:val="0"/>
      <w:marTop w:val="0"/>
      <w:marBottom w:val="0"/>
      <w:divBdr>
        <w:top w:val="none" w:sz="0" w:space="0" w:color="auto"/>
        <w:left w:val="none" w:sz="0" w:space="0" w:color="auto"/>
        <w:bottom w:val="none" w:sz="0" w:space="0" w:color="auto"/>
        <w:right w:val="none" w:sz="0" w:space="0" w:color="auto"/>
      </w:divBdr>
    </w:div>
    <w:div w:id="1358003036">
      <w:bodyDiv w:val="1"/>
      <w:marLeft w:val="0"/>
      <w:marRight w:val="0"/>
      <w:marTop w:val="0"/>
      <w:marBottom w:val="0"/>
      <w:divBdr>
        <w:top w:val="none" w:sz="0" w:space="0" w:color="auto"/>
        <w:left w:val="none" w:sz="0" w:space="0" w:color="auto"/>
        <w:bottom w:val="none" w:sz="0" w:space="0" w:color="auto"/>
        <w:right w:val="none" w:sz="0" w:space="0" w:color="auto"/>
      </w:divBdr>
    </w:div>
    <w:div w:id="1359308815">
      <w:bodyDiv w:val="1"/>
      <w:marLeft w:val="0"/>
      <w:marRight w:val="0"/>
      <w:marTop w:val="0"/>
      <w:marBottom w:val="0"/>
      <w:divBdr>
        <w:top w:val="none" w:sz="0" w:space="0" w:color="auto"/>
        <w:left w:val="none" w:sz="0" w:space="0" w:color="auto"/>
        <w:bottom w:val="none" w:sz="0" w:space="0" w:color="auto"/>
        <w:right w:val="none" w:sz="0" w:space="0" w:color="auto"/>
      </w:divBdr>
      <w:divsChild>
        <w:div w:id="1874807171">
          <w:marLeft w:val="274"/>
          <w:marRight w:val="0"/>
          <w:marTop w:val="0"/>
          <w:marBottom w:val="120"/>
          <w:divBdr>
            <w:top w:val="none" w:sz="0" w:space="0" w:color="auto"/>
            <w:left w:val="none" w:sz="0" w:space="0" w:color="auto"/>
            <w:bottom w:val="none" w:sz="0" w:space="0" w:color="auto"/>
            <w:right w:val="none" w:sz="0" w:space="0" w:color="auto"/>
          </w:divBdr>
        </w:div>
      </w:divsChild>
    </w:div>
    <w:div w:id="1381710446">
      <w:bodyDiv w:val="1"/>
      <w:marLeft w:val="0"/>
      <w:marRight w:val="0"/>
      <w:marTop w:val="0"/>
      <w:marBottom w:val="0"/>
      <w:divBdr>
        <w:top w:val="none" w:sz="0" w:space="0" w:color="auto"/>
        <w:left w:val="none" w:sz="0" w:space="0" w:color="auto"/>
        <w:bottom w:val="none" w:sz="0" w:space="0" w:color="auto"/>
        <w:right w:val="none" w:sz="0" w:space="0" w:color="auto"/>
      </w:divBdr>
    </w:div>
    <w:div w:id="1382513787">
      <w:bodyDiv w:val="1"/>
      <w:marLeft w:val="0"/>
      <w:marRight w:val="0"/>
      <w:marTop w:val="0"/>
      <w:marBottom w:val="0"/>
      <w:divBdr>
        <w:top w:val="none" w:sz="0" w:space="0" w:color="auto"/>
        <w:left w:val="none" w:sz="0" w:space="0" w:color="auto"/>
        <w:bottom w:val="none" w:sz="0" w:space="0" w:color="auto"/>
        <w:right w:val="none" w:sz="0" w:space="0" w:color="auto"/>
      </w:divBdr>
    </w:div>
    <w:div w:id="1386182152">
      <w:bodyDiv w:val="1"/>
      <w:marLeft w:val="0"/>
      <w:marRight w:val="0"/>
      <w:marTop w:val="0"/>
      <w:marBottom w:val="0"/>
      <w:divBdr>
        <w:top w:val="none" w:sz="0" w:space="0" w:color="auto"/>
        <w:left w:val="none" w:sz="0" w:space="0" w:color="auto"/>
        <w:bottom w:val="none" w:sz="0" w:space="0" w:color="auto"/>
        <w:right w:val="none" w:sz="0" w:space="0" w:color="auto"/>
      </w:divBdr>
    </w:div>
    <w:div w:id="1391074669">
      <w:bodyDiv w:val="1"/>
      <w:marLeft w:val="0"/>
      <w:marRight w:val="0"/>
      <w:marTop w:val="0"/>
      <w:marBottom w:val="0"/>
      <w:divBdr>
        <w:top w:val="none" w:sz="0" w:space="0" w:color="auto"/>
        <w:left w:val="none" w:sz="0" w:space="0" w:color="auto"/>
        <w:bottom w:val="none" w:sz="0" w:space="0" w:color="auto"/>
        <w:right w:val="none" w:sz="0" w:space="0" w:color="auto"/>
      </w:divBdr>
    </w:div>
    <w:div w:id="1391733658">
      <w:bodyDiv w:val="1"/>
      <w:marLeft w:val="0"/>
      <w:marRight w:val="0"/>
      <w:marTop w:val="0"/>
      <w:marBottom w:val="0"/>
      <w:divBdr>
        <w:top w:val="none" w:sz="0" w:space="0" w:color="auto"/>
        <w:left w:val="none" w:sz="0" w:space="0" w:color="auto"/>
        <w:bottom w:val="none" w:sz="0" w:space="0" w:color="auto"/>
        <w:right w:val="none" w:sz="0" w:space="0" w:color="auto"/>
      </w:divBdr>
    </w:div>
    <w:div w:id="1400983108">
      <w:bodyDiv w:val="1"/>
      <w:marLeft w:val="0"/>
      <w:marRight w:val="0"/>
      <w:marTop w:val="0"/>
      <w:marBottom w:val="0"/>
      <w:divBdr>
        <w:top w:val="none" w:sz="0" w:space="0" w:color="auto"/>
        <w:left w:val="none" w:sz="0" w:space="0" w:color="auto"/>
        <w:bottom w:val="none" w:sz="0" w:space="0" w:color="auto"/>
        <w:right w:val="none" w:sz="0" w:space="0" w:color="auto"/>
      </w:divBdr>
    </w:div>
    <w:div w:id="1404641977">
      <w:bodyDiv w:val="1"/>
      <w:marLeft w:val="0"/>
      <w:marRight w:val="0"/>
      <w:marTop w:val="0"/>
      <w:marBottom w:val="0"/>
      <w:divBdr>
        <w:top w:val="none" w:sz="0" w:space="0" w:color="auto"/>
        <w:left w:val="none" w:sz="0" w:space="0" w:color="auto"/>
        <w:bottom w:val="none" w:sz="0" w:space="0" w:color="auto"/>
        <w:right w:val="none" w:sz="0" w:space="0" w:color="auto"/>
      </w:divBdr>
    </w:div>
    <w:div w:id="1411854353">
      <w:bodyDiv w:val="1"/>
      <w:marLeft w:val="0"/>
      <w:marRight w:val="0"/>
      <w:marTop w:val="0"/>
      <w:marBottom w:val="0"/>
      <w:divBdr>
        <w:top w:val="none" w:sz="0" w:space="0" w:color="auto"/>
        <w:left w:val="none" w:sz="0" w:space="0" w:color="auto"/>
        <w:bottom w:val="none" w:sz="0" w:space="0" w:color="auto"/>
        <w:right w:val="none" w:sz="0" w:space="0" w:color="auto"/>
      </w:divBdr>
      <w:divsChild>
        <w:div w:id="1992362764">
          <w:marLeft w:val="274"/>
          <w:marRight w:val="0"/>
          <w:marTop w:val="0"/>
          <w:marBottom w:val="0"/>
          <w:divBdr>
            <w:top w:val="none" w:sz="0" w:space="0" w:color="auto"/>
            <w:left w:val="none" w:sz="0" w:space="0" w:color="auto"/>
            <w:bottom w:val="none" w:sz="0" w:space="0" w:color="auto"/>
            <w:right w:val="none" w:sz="0" w:space="0" w:color="auto"/>
          </w:divBdr>
        </w:div>
      </w:divsChild>
    </w:div>
    <w:div w:id="1420250162">
      <w:bodyDiv w:val="1"/>
      <w:marLeft w:val="0"/>
      <w:marRight w:val="0"/>
      <w:marTop w:val="0"/>
      <w:marBottom w:val="0"/>
      <w:divBdr>
        <w:top w:val="none" w:sz="0" w:space="0" w:color="auto"/>
        <w:left w:val="none" w:sz="0" w:space="0" w:color="auto"/>
        <w:bottom w:val="none" w:sz="0" w:space="0" w:color="auto"/>
        <w:right w:val="none" w:sz="0" w:space="0" w:color="auto"/>
      </w:divBdr>
    </w:div>
    <w:div w:id="1449009752">
      <w:bodyDiv w:val="1"/>
      <w:marLeft w:val="0"/>
      <w:marRight w:val="0"/>
      <w:marTop w:val="0"/>
      <w:marBottom w:val="0"/>
      <w:divBdr>
        <w:top w:val="none" w:sz="0" w:space="0" w:color="auto"/>
        <w:left w:val="none" w:sz="0" w:space="0" w:color="auto"/>
        <w:bottom w:val="none" w:sz="0" w:space="0" w:color="auto"/>
        <w:right w:val="none" w:sz="0" w:space="0" w:color="auto"/>
      </w:divBdr>
    </w:div>
    <w:div w:id="1451364923">
      <w:bodyDiv w:val="1"/>
      <w:marLeft w:val="0"/>
      <w:marRight w:val="0"/>
      <w:marTop w:val="0"/>
      <w:marBottom w:val="0"/>
      <w:divBdr>
        <w:top w:val="none" w:sz="0" w:space="0" w:color="auto"/>
        <w:left w:val="none" w:sz="0" w:space="0" w:color="auto"/>
        <w:bottom w:val="none" w:sz="0" w:space="0" w:color="auto"/>
        <w:right w:val="none" w:sz="0" w:space="0" w:color="auto"/>
      </w:divBdr>
    </w:div>
    <w:div w:id="1464689191">
      <w:bodyDiv w:val="1"/>
      <w:marLeft w:val="0"/>
      <w:marRight w:val="0"/>
      <w:marTop w:val="0"/>
      <w:marBottom w:val="0"/>
      <w:divBdr>
        <w:top w:val="none" w:sz="0" w:space="0" w:color="auto"/>
        <w:left w:val="none" w:sz="0" w:space="0" w:color="auto"/>
        <w:bottom w:val="none" w:sz="0" w:space="0" w:color="auto"/>
        <w:right w:val="none" w:sz="0" w:space="0" w:color="auto"/>
      </w:divBdr>
    </w:div>
    <w:div w:id="1464693861">
      <w:bodyDiv w:val="1"/>
      <w:marLeft w:val="0"/>
      <w:marRight w:val="0"/>
      <w:marTop w:val="0"/>
      <w:marBottom w:val="0"/>
      <w:divBdr>
        <w:top w:val="none" w:sz="0" w:space="0" w:color="auto"/>
        <w:left w:val="none" w:sz="0" w:space="0" w:color="auto"/>
        <w:bottom w:val="none" w:sz="0" w:space="0" w:color="auto"/>
        <w:right w:val="none" w:sz="0" w:space="0" w:color="auto"/>
      </w:divBdr>
    </w:div>
    <w:div w:id="1472364162">
      <w:bodyDiv w:val="1"/>
      <w:marLeft w:val="0"/>
      <w:marRight w:val="0"/>
      <w:marTop w:val="0"/>
      <w:marBottom w:val="0"/>
      <w:divBdr>
        <w:top w:val="none" w:sz="0" w:space="0" w:color="auto"/>
        <w:left w:val="none" w:sz="0" w:space="0" w:color="auto"/>
        <w:bottom w:val="none" w:sz="0" w:space="0" w:color="auto"/>
        <w:right w:val="none" w:sz="0" w:space="0" w:color="auto"/>
      </w:divBdr>
    </w:div>
    <w:div w:id="1475371841">
      <w:bodyDiv w:val="1"/>
      <w:marLeft w:val="0"/>
      <w:marRight w:val="0"/>
      <w:marTop w:val="0"/>
      <w:marBottom w:val="0"/>
      <w:divBdr>
        <w:top w:val="none" w:sz="0" w:space="0" w:color="auto"/>
        <w:left w:val="none" w:sz="0" w:space="0" w:color="auto"/>
        <w:bottom w:val="none" w:sz="0" w:space="0" w:color="auto"/>
        <w:right w:val="none" w:sz="0" w:space="0" w:color="auto"/>
      </w:divBdr>
    </w:div>
    <w:div w:id="1479617103">
      <w:bodyDiv w:val="1"/>
      <w:marLeft w:val="0"/>
      <w:marRight w:val="0"/>
      <w:marTop w:val="0"/>
      <w:marBottom w:val="0"/>
      <w:divBdr>
        <w:top w:val="none" w:sz="0" w:space="0" w:color="auto"/>
        <w:left w:val="none" w:sz="0" w:space="0" w:color="auto"/>
        <w:bottom w:val="none" w:sz="0" w:space="0" w:color="auto"/>
        <w:right w:val="none" w:sz="0" w:space="0" w:color="auto"/>
      </w:divBdr>
    </w:div>
    <w:div w:id="1492210442">
      <w:bodyDiv w:val="1"/>
      <w:marLeft w:val="0"/>
      <w:marRight w:val="0"/>
      <w:marTop w:val="0"/>
      <w:marBottom w:val="0"/>
      <w:divBdr>
        <w:top w:val="none" w:sz="0" w:space="0" w:color="auto"/>
        <w:left w:val="none" w:sz="0" w:space="0" w:color="auto"/>
        <w:bottom w:val="none" w:sz="0" w:space="0" w:color="auto"/>
        <w:right w:val="none" w:sz="0" w:space="0" w:color="auto"/>
      </w:divBdr>
    </w:div>
    <w:div w:id="1509708853">
      <w:bodyDiv w:val="1"/>
      <w:marLeft w:val="0"/>
      <w:marRight w:val="0"/>
      <w:marTop w:val="0"/>
      <w:marBottom w:val="0"/>
      <w:divBdr>
        <w:top w:val="none" w:sz="0" w:space="0" w:color="auto"/>
        <w:left w:val="none" w:sz="0" w:space="0" w:color="auto"/>
        <w:bottom w:val="none" w:sz="0" w:space="0" w:color="auto"/>
        <w:right w:val="none" w:sz="0" w:space="0" w:color="auto"/>
      </w:divBdr>
    </w:div>
    <w:div w:id="1511870657">
      <w:bodyDiv w:val="1"/>
      <w:marLeft w:val="0"/>
      <w:marRight w:val="0"/>
      <w:marTop w:val="0"/>
      <w:marBottom w:val="0"/>
      <w:divBdr>
        <w:top w:val="none" w:sz="0" w:space="0" w:color="auto"/>
        <w:left w:val="none" w:sz="0" w:space="0" w:color="auto"/>
        <w:bottom w:val="none" w:sz="0" w:space="0" w:color="auto"/>
        <w:right w:val="none" w:sz="0" w:space="0" w:color="auto"/>
      </w:divBdr>
    </w:div>
    <w:div w:id="1513954852">
      <w:bodyDiv w:val="1"/>
      <w:marLeft w:val="0"/>
      <w:marRight w:val="0"/>
      <w:marTop w:val="0"/>
      <w:marBottom w:val="0"/>
      <w:divBdr>
        <w:top w:val="none" w:sz="0" w:space="0" w:color="auto"/>
        <w:left w:val="none" w:sz="0" w:space="0" w:color="auto"/>
        <w:bottom w:val="none" w:sz="0" w:space="0" w:color="auto"/>
        <w:right w:val="none" w:sz="0" w:space="0" w:color="auto"/>
      </w:divBdr>
    </w:div>
    <w:div w:id="1540432266">
      <w:bodyDiv w:val="1"/>
      <w:marLeft w:val="0"/>
      <w:marRight w:val="0"/>
      <w:marTop w:val="0"/>
      <w:marBottom w:val="0"/>
      <w:divBdr>
        <w:top w:val="none" w:sz="0" w:space="0" w:color="auto"/>
        <w:left w:val="none" w:sz="0" w:space="0" w:color="auto"/>
        <w:bottom w:val="none" w:sz="0" w:space="0" w:color="auto"/>
        <w:right w:val="none" w:sz="0" w:space="0" w:color="auto"/>
      </w:divBdr>
    </w:div>
    <w:div w:id="1552841040">
      <w:bodyDiv w:val="1"/>
      <w:marLeft w:val="0"/>
      <w:marRight w:val="0"/>
      <w:marTop w:val="0"/>
      <w:marBottom w:val="0"/>
      <w:divBdr>
        <w:top w:val="none" w:sz="0" w:space="0" w:color="auto"/>
        <w:left w:val="none" w:sz="0" w:space="0" w:color="auto"/>
        <w:bottom w:val="none" w:sz="0" w:space="0" w:color="auto"/>
        <w:right w:val="none" w:sz="0" w:space="0" w:color="auto"/>
      </w:divBdr>
    </w:div>
    <w:div w:id="1562256134">
      <w:bodyDiv w:val="1"/>
      <w:marLeft w:val="0"/>
      <w:marRight w:val="0"/>
      <w:marTop w:val="0"/>
      <w:marBottom w:val="0"/>
      <w:divBdr>
        <w:top w:val="none" w:sz="0" w:space="0" w:color="auto"/>
        <w:left w:val="none" w:sz="0" w:space="0" w:color="auto"/>
        <w:bottom w:val="none" w:sz="0" w:space="0" w:color="auto"/>
        <w:right w:val="none" w:sz="0" w:space="0" w:color="auto"/>
      </w:divBdr>
    </w:div>
    <w:div w:id="1562326394">
      <w:bodyDiv w:val="1"/>
      <w:marLeft w:val="0"/>
      <w:marRight w:val="0"/>
      <w:marTop w:val="0"/>
      <w:marBottom w:val="0"/>
      <w:divBdr>
        <w:top w:val="none" w:sz="0" w:space="0" w:color="auto"/>
        <w:left w:val="none" w:sz="0" w:space="0" w:color="auto"/>
        <w:bottom w:val="none" w:sz="0" w:space="0" w:color="auto"/>
        <w:right w:val="none" w:sz="0" w:space="0" w:color="auto"/>
      </w:divBdr>
      <w:divsChild>
        <w:div w:id="208229334">
          <w:marLeft w:val="274"/>
          <w:marRight w:val="0"/>
          <w:marTop w:val="0"/>
          <w:marBottom w:val="0"/>
          <w:divBdr>
            <w:top w:val="none" w:sz="0" w:space="0" w:color="auto"/>
            <w:left w:val="none" w:sz="0" w:space="0" w:color="auto"/>
            <w:bottom w:val="none" w:sz="0" w:space="0" w:color="auto"/>
            <w:right w:val="none" w:sz="0" w:space="0" w:color="auto"/>
          </w:divBdr>
        </w:div>
        <w:div w:id="1899045774">
          <w:marLeft w:val="274"/>
          <w:marRight w:val="0"/>
          <w:marTop w:val="0"/>
          <w:marBottom w:val="0"/>
          <w:divBdr>
            <w:top w:val="none" w:sz="0" w:space="0" w:color="auto"/>
            <w:left w:val="none" w:sz="0" w:space="0" w:color="auto"/>
            <w:bottom w:val="none" w:sz="0" w:space="0" w:color="auto"/>
            <w:right w:val="none" w:sz="0" w:space="0" w:color="auto"/>
          </w:divBdr>
        </w:div>
      </w:divsChild>
    </w:div>
    <w:div w:id="1576357548">
      <w:bodyDiv w:val="1"/>
      <w:marLeft w:val="0"/>
      <w:marRight w:val="0"/>
      <w:marTop w:val="0"/>
      <w:marBottom w:val="0"/>
      <w:divBdr>
        <w:top w:val="none" w:sz="0" w:space="0" w:color="auto"/>
        <w:left w:val="none" w:sz="0" w:space="0" w:color="auto"/>
        <w:bottom w:val="none" w:sz="0" w:space="0" w:color="auto"/>
        <w:right w:val="none" w:sz="0" w:space="0" w:color="auto"/>
      </w:divBdr>
      <w:divsChild>
        <w:div w:id="24451149">
          <w:marLeft w:val="274"/>
          <w:marRight w:val="0"/>
          <w:marTop w:val="0"/>
          <w:marBottom w:val="0"/>
          <w:divBdr>
            <w:top w:val="none" w:sz="0" w:space="0" w:color="auto"/>
            <w:left w:val="none" w:sz="0" w:space="0" w:color="auto"/>
            <w:bottom w:val="none" w:sz="0" w:space="0" w:color="auto"/>
            <w:right w:val="none" w:sz="0" w:space="0" w:color="auto"/>
          </w:divBdr>
        </w:div>
        <w:div w:id="1112167672">
          <w:marLeft w:val="274"/>
          <w:marRight w:val="0"/>
          <w:marTop w:val="0"/>
          <w:marBottom w:val="0"/>
          <w:divBdr>
            <w:top w:val="none" w:sz="0" w:space="0" w:color="auto"/>
            <w:left w:val="none" w:sz="0" w:space="0" w:color="auto"/>
            <w:bottom w:val="none" w:sz="0" w:space="0" w:color="auto"/>
            <w:right w:val="none" w:sz="0" w:space="0" w:color="auto"/>
          </w:divBdr>
        </w:div>
        <w:div w:id="1165635397">
          <w:marLeft w:val="274"/>
          <w:marRight w:val="0"/>
          <w:marTop w:val="0"/>
          <w:marBottom w:val="0"/>
          <w:divBdr>
            <w:top w:val="none" w:sz="0" w:space="0" w:color="auto"/>
            <w:left w:val="none" w:sz="0" w:space="0" w:color="auto"/>
            <w:bottom w:val="none" w:sz="0" w:space="0" w:color="auto"/>
            <w:right w:val="none" w:sz="0" w:space="0" w:color="auto"/>
          </w:divBdr>
        </w:div>
      </w:divsChild>
    </w:div>
    <w:div w:id="1579511482">
      <w:bodyDiv w:val="1"/>
      <w:marLeft w:val="0"/>
      <w:marRight w:val="0"/>
      <w:marTop w:val="0"/>
      <w:marBottom w:val="0"/>
      <w:divBdr>
        <w:top w:val="none" w:sz="0" w:space="0" w:color="auto"/>
        <w:left w:val="none" w:sz="0" w:space="0" w:color="auto"/>
        <w:bottom w:val="none" w:sz="0" w:space="0" w:color="auto"/>
        <w:right w:val="none" w:sz="0" w:space="0" w:color="auto"/>
      </w:divBdr>
      <w:divsChild>
        <w:div w:id="68621788">
          <w:marLeft w:val="274"/>
          <w:marRight w:val="0"/>
          <w:marTop w:val="0"/>
          <w:marBottom w:val="0"/>
          <w:divBdr>
            <w:top w:val="none" w:sz="0" w:space="0" w:color="auto"/>
            <w:left w:val="none" w:sz="0" w:space="0" w:color="auto"/>
            <w:bottom w:val="none" w:sz="0" w:space="0" w:color="auto"/>
            <w:right w:val="none" w:sz="0" w:space="0" w:color="auto"/>
          </w:divBdr>
        </w:div>
        <w:div w:id="1128430533">
          <w:marLeft w:val="274"/>
          <w:marRight w:val="0"/>
          <w:marTop w:val="0"/>
          <w:marBottom w:val="0"/>
          <w:divBdr>
            <w:top w:val="none" w:sz="0" w:space="0" w:color="auto"/>
            <w:left w:val="none" w:sz="0" w:space="0" w:color="auto"/>
            <w:bottom w:val="none" w:sz="0" w:space="0" w:color="auto"/>
            <w:right w:val="none" w:sz="0" w:space="0" w:color="auto"/>
          </w:divBdr>
        </w:div>
        <w:div w:id="1344627056">
          <w:marLeft w:val="274"/>
          <w:marRight w:val="0"/>
          <w:marTop w:val="0"/>
          <w:marBottom w:val="120"/>
          <w:divBdr>
            <w:top w:val="none" w:sz="0" w:space="0" w:color="auto"/>
            <w:left w:val="none" w:sz="0" w:space="0" w:color="auto"/>
            <w:bottom w:val="none" w:sz="0" w:space="0" w:color="auto"/>
            <w:right w:val="none" w:sz="0" w:space="0" w:color="auto"/>
          </w:divBdr>
        </w:div>
      </w:divsChild>
    </w:div>
    <w:div w:id="1610621177">
      <w:bodyDiv w:val="1"/>
      <w:marLeft w:val="0"/>
      <w:marRight w:val="0"/>
      <w:marTop w:val="0"/>
      <w:marBottom w:val="0"/>
      <w:divBdr>
        <w:top w:val="none" w:sz="0" w:space="0" w:color="auto"/>
        <w:left w:val="none" w:sz="0" w:space="0" w:color="auto"/>
        <w:bottom w:val="none" w:sz="0" w:space="0" w:color="auto"/>
        <w:right w:val="none" w:sz="0" w:space="0" w:color="auto"/>
      </w:divBdr>
    </w:div>
    <w:div w:id="1617566762">
      <w:bodyDiv w:val="1"/>
      <w:marLeft w:val="0"/>
      <w:marRight w:val="0"/>
      <w:marTop w:val="0"/>
      <w:marBottom w:val="0"/>
      <w:divBdr>
        <w:top w:val="none" w:sz="0" w:space="0" w:color="auto"/>
        <w:left w:val="none" w:sz="0" w:space="0" w:color="auto"/>
        <w:bottom w:val="none" w:sz="0" w:space="0" w:color="auto"/>
        <w:right w:val="none" w:sz="0" w:space="0" w:color="auto"/>
      </w:divBdr>
    </w:div>
    <w:div w:id="1620186987">
      <w:bodyDiv w:val="1"/>
      <w:marLeft w:val="0"/>
      <w:marRight w:val="0"/>
      <w:marTop w:val="0"/>
      <w:marBottom w:val="0"/>
      <w:divBdr>
        <w:top w:val="none" w:sz="0" w:space="0" w:color="auto"/>
        <w:left w:val="none" w:sz="0" w:space="0" w:color="auto"/>
        <w:bottom w:val="none" w:sz="0" w:space="0" w:color="auto"/>
        <w:right w:val="none" w:sz="0" w:space="0" w:color="auto"/>
      </w:divBdr>
    </w:div>
    <w:div w:id="1620456946">
      <w:bodyDiv w:val="1"/>
      <w:marLeft w:val="0"/>
      <w:marRight w:val="0"/>
      <w:marTop w:val="0"/>
      <w:marBottom w:val="0"/>
      <w:divBdr>
        <w:top w:val="none" w:sz="0" w:space="0" w:color="auto"/>
        <w:left w:val="none" w:sz="0" w:space="0" w:color="auto"/>
        <w:bottom w:val="none" w:sz="0" w:space="0" w:color="auto"/>
        <w:right w:val="none" w:sz="0" w:space="0" w:color="auto"/>
      </w:divBdr>
    </w:div>
    <w:div w:id="1647009453">
      <w:bodyDiv w:val="1"/>
      <w:marLeft w:val="0"/>
      <w:marRight w:val="0"/>
      <w:marTop w:val="0"/>
      <w:marBottom w:val="0"/>
      <w:divBdr>
        <w:top w:val="none" w:sz="0" w:space="0" w:color="auto"/>
        <w:left w:val="none" w:sz="0" w:space="0" w:color="auto"/>
        <w:bottom w:val="none" w:sz="0" w:space="0" w:color="auto"/>
        <w:right w:val="none" w:sz="0" w:space="0" w:color="auto"/>
      </w:divBdr>
    </w:div>
    <w:div w:id="1651909079">
      <w:bodyDiv w:val="1"/>
      <w:marLeft w:val="0"/>
      <w:marRight w:val="0"/>
      <w:marTop w:val="0"/>
      <w:marBottom w:val="0"/>
      <w:divBdr>
        <w:top w:val="none" w:sz="0" w:space="0" w:color="auto"/>
        <w:left w:val="none" w:sz="0" w:space="0" w:color="auto"/>
        <w:bottom w:val="none" w:sz="0" w:space="0" w:color="auto"/>
        <w:right w:val="none" w:sz="0" w:space="0" w:color="auto"/>
      </w:divBdr>
    </w:div>
    <w:div w:id="1673415058">
      <w:bodyDiv w:val="1"/>
      <w:marLeft w:val="0"/>
      <w:marRight w:val="0"/>
      <w:marTop w:val="0"/>
      <w:marBottom w:val="0"/>
      <w:divBdr>
        <w:top w:val="none" w:sz="0" w:space="0" w:color="auto"/>
        <w:left w:val="none" w:sz="0" w:space="0" w:color="auto"/>
        <w:bottom w:val="none" w:sz="0" w:space="0" w:color="auto"/>
        <w:right w:val="none" w:sz="0" w:space="0" w:color="auto"/>
      </w:divBdr>
    </w:div>
    <w:div w:id="1677608591">
      <w:bodyDiv w:val="1"/>
      <w:marLeft w:val="0"/>
      <w:marRight w:val="0"/>
      <w:marTop w:val="0"/>
      <w:marBottom w:val="0"/>
      <w:divBdr>
        <w:top w:val="none" w:sz="0" w:space="0" w:color="auto"/>
        <w:left w:val="none" w:sz="0" w:space="0" w:color="auto"/>
        <w:bottom w:val="none" w:sz="0" w:space="0" w:color="auto"/>
        <w:right w:val="none" w:sz="0" w:space="0" w:color="auto"/>
      </w:divBdr>
    </w:div>
    <w:div w:id="1683429427">
      <w:bodyDiv w:val="1"/>
      <w:marLeft w:val="0"/>
      <w:marRight w:val="0"/>
      <w:marTop w:val="0"/>
      <w:marBottom w:val="0"/>
      <w:divBdr>
        <w:top w:val="none" w:sz="0" w:space="0" w:color="auto"/>
        <w:left w:val="none" w:sz="0" w:space="0" w:color="auto"/>
        <w:bottom w:val="none" w:sz="0" w:space="0" w:color="auto"/>
        <w:right w:val="none" w:sz="0" w:space="0" w:color="auto"/>
      </w:divBdr>
    </w:div>
    <w:div w:id="1683894528">
      <w:bodyDiv w:val="1"/>
      <w:marLeft w:val="0"/>
      <w:marRight w:val="0"/>
      <w:marTop w:val="0"/>
      <w:marBottom w:val="0"/>
      <w:divBdr>
        <w:top w:val="none" w:sz="0" w:space="0" w:color="auto"/>
        <w:left w:val="none" w:sz="0" w:space="0" w:color="auto"/>
        <w:bottom w:val="none" w:sz="0" w:space="0" w:color="auto"/>
        <w:right w:val="none" w:sz="0" w:space="0" w:color="auto"/>
      </w:divBdr>
      <w:divsChild>
        <w:div w:id="1324508342">
          <w:marLeft w:val="274"/>
          <w:marRight w:val="0"/>
          <w:marTop w:val="0"/>
          <w:marBottom w:val="60"/>
          <w:divBdr>
            <w:top w:val="none" w:sz="0" w:space="0" w:color="auto"/>
            <w:left w:val="none" w:sz="0" w:space="0" w:color="auto"/>
            <w:bottom w:val="none" w:sz="0" w:space="0" w:color="auto"/>
            <w:right w:val="none" w:sz="0" w:space="0" w:color="auto"/>
          </w:divBdr>
        </w:div>
        <w:div w:id="1942178664">
          <w:marLeft w:val="274"/>
          <w:marRight w:val="0"/>
          <w:marTop w:val="0"/>
          <w:marBottom w:val="60"/>
          <w:divBdr>
            <w:top w:val="none" w:sz="0" w:space="0" w:color="auto"/>
            <w:left w:val="none" w:sz="0" w:space="0" w:color="auto"/>
            <w:bottom w:val="none" w:sz="0" w:space="0" w:color="auto"/>
            <w:right w:val="none" w:sz="0" w:space="0" w:color="auto"/>
          </w:divBdr>
        </w:div>
        <w:div w:id="2117215597">
          <w:marLeft w:val="274"/>
          <w:marRight w:val="0"/>
          <w:marTop w:val="0"/>
          <w:marBottom w:val="60"/>
          <w:divBdr>
            <w:top w:val="none" w:sz="0" w:space="0" w:color="auto"/>
            <w:left w:val="none" w:sz="0" w:space="0" w:color="auto"/>
            <w:bottom w:val="none" w:sz="0" w:space="0" w:color="auto"/>
            <w:right w:val="none" w:sz="0" w:space="0" w:color="auto"/>
          </w:divBdr>
        </w:div>
      </w:divsChild>
    </w:div>
    <w:div w:id="1684473507">
      <w:bodyDiv w:val="1"/>
      <w:marLeft w:val="0"/>
      <w:marRight w:val="0"/>
      <w:marTop w:val="0"/>
      <w:marBottom w:val="0"/>
      <w:divBdr>
        <w:top w:val="none" w:sz="0" w:space="0" w:color="auto"/>
        <w:left w:val="none" w:sz="0" w:space="0" w:color="auto"/>
        <w:bottom w:val="none" w:sz="0" w:space="0" w:color="auto"/>
        <w:right w:val="none" w:sz="0" w:space="0" w:color="auto"/>
      </w:divBdr>
    </w:div>
    <w:div w:id="1706321824">
      <w:bodyDiv w:val="1"/>
      <w:marLeft w:val="0"/>
      <w:marRight w:val="0"/>
      <w:marTop w:val="0"/>
      <w:marBottom w:val="0"/>
      <w:divBdr>
        <w:top w:val="none" w:sz="0" w:space="0" w:color="auto"/>
        <w:left w:val="none" w:sz="0" w:space="0" w:color="auto"/>
        <w:bottom w:val="none" w:sz="0" w:space="0" w:color="auto"/>
        <w:right w:val="none" w:sz="0" w:space="0" w:color="auto"/>
      </w:divBdr>
    </w:div>
    <w:div w:id="1706322608">
      <w:bodyDiv w:val="1"/>
      <w:marLeft w:val="0"/>
      <w:marRight w:val="0"/>
      <w:marTop w:val="0"/>
      <w:marBottom w:val="0"/>
      <w:divBdr>
        <w:top w:val="none" w:sz="0" w:space="0" w:color="auto"/>
        <w:left w:val="none" w:sz="0" w:space="0" w:color="auto"/>
        <w:bottom w:val="none" w:sz="0" w:space="0" w:color="auto"/>
        <w:right w:val="none" w:sz="0" w:space="0" w:color="auto"/>
      </w:divBdr>
    </w:div>
    <w:div w:id="1706519484">
      <w:bodyDiv w:val="1"/>
      <w:marLeft w:val="0"/>
      <w:marRight w:val="0"/>
      <w:marTop w:val="0"/>
      <w:marBottom w:val="0"/>
      <w:divBdr>
        <w:top w:val="none" w:sz="0" w:space="0" w:color="auto"/>
        <w:left w:val="none" w:sz="0" w:space="0" w:color="auto"/>
        <w:bottom w:val="none" w:sz="0" w:space="0" w:color="auto"/>
        <w:right w:val="none" w:sz="0" w:space="0" w:color="auto"/>
      </w:divBdr>
      <w:divsChild>
        <w:div w:id="654915459">
          <w:marLeft w:val="274"/>
          <w:marRight w:val="0"/>
          <w:marTop w:val="0"/>
          <w:marBottom w:val="120"/>
          <w:divBdr>
            <w:top w:val="none" w:sz="0" w:space="0" w:color="auto"/>
            <w:left w:val="none" w:sz="0" w:space="0" w:color="auto"/>
            <w:bottom w:val="none" w:sz="0" w:space="0" w:color="auto"/>
            <w:right w:val="none" w:sz="0" w:space="0" w:color="auto"/>
          </w:divBdr>
        </w:div>
        <w:div w:id="1777797095">
          <w:marLeft w:val="274"/>
          <w:marRight w:val="0"/>
          <w:marTop w:val="0"/>
          <w:marBottom w:val="120"/>
          <w:divBdr>
            <w:top w:val="none" w:sz="0" w:space="0" w:color="auto"/>
            <w:left w:val="none" w:sz="0" w:space="0" w:color="auto"/>
            <w:bottom w:val="none" w:sz="0" w:space="0" w:color="auto"/>
            <w:right w:val="none" w:sz="0" w:space="0" w:color="auto"/>
          </w:divBdr>
        </w:div>
        <w:div w:id="1950620800">
          <w:marLeft w:val="274"/>
          <w:marRight w:val="0"/>
          <w:marTop w:val="0"/>
          <w:marBottom w:val="120"/>
          <w:divBdr>
            <w:top w:val="none" w:sz="0" w:space="0" w:color="auto"/>
            <w:left w:val="none" w:sz="0" w:space="0" w:color="auto"/>
            <w:bottom w:val="none" w:sz="0" w:space="0" w:color="auto"/>
            <w:right w:val="none" w:sz="0" w:space="0" w:color="auto"/>
          </w:divBdr>
        </w:div>
        <w:div w:id="1964119047">
          <w:marLeft w:val="274"/>
          <w:marRight w:val="0"/>
          <w:marTop w:val="0"/>
          <w:marBottom w:val="120"/>
          <w:divBdr>
            <w:top w:val="none" w:sz="0" w:space="0" w:color="auto"/>
            <w:left w:val="none" w:sz="0" w:space="0" w:color="auto"/>
            <w:bottom w:val="none" w:sz="0" w:space="0" w:color="auto"/>
            <w:right w:val="none" w:sz="0" w:space="0" w:color="auto"/>
          </w:divBdr>
        </w:div>
      </w:divsChild>
    </w:div>
    <w:div w:id="1714187907">
      <w:bodyDiv w:val="1"/>
      <w:marLeft w:val="0"/>
      <w:marRight w:val="0"/>
      <w:marTop w:val="0"/>
      <w:marBottom w:val="0"/>
      <w:divBdr>
        <w:top w:val="none" w:sz="0" w:space="0" w:color="auto"/>
        <w:left w:val="none" w:sz="0" w:space="0" w:color="auto"/>
        <w:bottom w:val="none" w:sz="0" w:space="0" w:color="auto"/>
        <w:right w:val="none" w:sz="0" w:space="0" w:color="auto"/>
      </w:divBdr>
    </w:div>
    <w:div w:id="1730493558">
      <w:bodyDiv w:val="1"/>
      <w:marLeft w:val="0"/>
      <w:marRight w:val="0"/>
      <w:marTop w:val="0"/>
      <w:marBottom w:val="0"/>
      <w:divBdr>
        <w:top w:val="none" w:sz="0" w:space="0" w:color="auto"/>
        <w:left w:val="none" w:sz="0" w:space="0" w:color="auto"/>
        <w:bottom w:val="none" w:sz="0" w:space="0" w:color="auto"/>
        <w:right w:val="none" w:sz="0" w:space="0" w:color="auto"/>
      </w:divBdr>
    </w:div>
    <w:div w:id="1732577096">
      <w:bodyDiv w:val="1"/>
      <w:marLeft w:val="0"/>
      <w:marRight w:val="0"/>
      <w:marTop w:val="0"/>
      <w:marBottom w:val="0"/>
      <w:divBdr>
        <w:top w:val="none" w:sz="0" w:space="0" w:color="auto"/>
        <w:left w:val="none" w:sz="0" w:space="0" w:color="auto"/>
        <w:bottom w:val="none" w:sz="0" w:space="0" w:color="auto"/>
        <w:right w:val="none" w:sz="0" w:space="0" w:color="auto"/>
      </w:divBdr>
    </w:div>
    <w:div w:id="1740201813">
      <w:bodyDiv w:val="1"/>
      <w:marLeft w:val="0"/>
      <w:marRight w:val="0"/>
      <w:marTop w:val="0"/>
      <w:marBottom w:val="0"/>
      <w:divBdr>
        <w:top w:val="none" w:sz="0" w:space="0" w:color="auto"/>
        <w:left w:val="none" w:sz="0" w:space="0" w:color="auto"/>
        <w:bottom w:val="none" w:sz="0" w:space="0" w:color="auto"/>
        <w:right w:val="none" w:sz="0" w:space="0" w:color="auto"/>
      </w:divBdr>
      <w:divsChild>
        <w:div w:id="249823415">
          <w:marLeft w:val="274"/>
          <w:marRight w:val="0"/>
          <w:marTop w:val="0"/>
          <w:marBottom w:val="0"/>
          <w:divBdr>
            <w:top w:val="none" w:sz="0" w:space="0" w:color="auto"/>
            <w:left w:val="none" w:sz="0" w:space="0" w:color="auto"/>
            <w:bottom w:val="none" w:sz="0" w:space="0" w:color="auto"/>
            <w:right w:val="none" w:sz="0" w:space="0" w:color="auto"/>
          </w:divBdr>
        </w:div>
        <w:div w:id="253246230">
          <w:marLeft w:val="274"/>
          <w:marRight w:val="0"/>
          <w:marTop w:val="0"/>
          <w:marBottom w:val="0"/>
          <w:divBdr>
            <w:top w:val="none" w:sz="0" w:space="0" w:color="auto"/>
            <w:left w:val="none" w:sz="0" w:space="0" w:color="auto"/>
            <w:bottom w:val="none" w:sz="0" w:space="0" w:color="auto"/>
            <w:right w:val="none" w:sz="0" w:space="0" w:color="auto"/>
          </w:divBdr>
        </w:div>
        <w:div w:id="1102262550">
          <w:marLeft w:val="274"/>
          <w:marRight w:val="0"/>
          <w:marTop w:val="0"/>
          <w:marBottom w:val="0"/>
          <w:divBdr>
            <w:top w:val="none" w:sz="0" w:space="0" w:color="auto"/>
            <w:left w:val="none" w:sz="0" w:space="0" w:color="auto"/>
            <w:bottom w:val="none" w:sz="0" w:space="0" w:color="auto"/>
            <w:right w:val="none" w:sz="0" w:space="0" w:color="auto"/>
          </w:divBdr>
        </w:div>
        <w:div w:id="1736128378">
          <w:marLeft w:val="274"/>
          <w:marRight w:val="0"/>
          <w:marTop w:val="0"/>
          <w:marBottom w:val="0"/>
          <w:divBdr>
            <w:top w:val="none" w:sz="0" w:space="0" w:color="auto"/>
            <w:left w:val="none" w:sz="0" w:space="0" w:color="auto"/>
            <w:bottom w:val="none" w:sz="0" w:space="0" w:color="auto"/>
            <w:right w:val="none" w:sz="0" w:space="0" w:color="auto"/>
          </w:divBdr>
        </w:div>
      </w:divsChild>
    </w:div>
    <w:div w:id="1748110383">
      <w:bodyDiv w:val="1"/>
      <w:marLeft w:val="0"/>
      <w:marRight w:val="0"/>
      <w:marTop w:val="0"/>
      <w:marBottom w:val="0"/>
      <w:divBdr>
        <w:top w:val="none" w:sz="0" w:space="0" w:color="auto"/>
        <w:left w:val="none" w:sz="0" w:space="0" w:color="auto"/>
        <w:bottom w:val="none" w:sz="0" w:space="0" w:color="auto"/>
        <w:right w:val="none" w:sz="0" w:space="0" w:color="auto"/>
      </w:divBdr>
    </w:div>
    <w:div w:id="1751850138">
      <w:bodyDiv w:val="1"/>
      <w:marLeft w:val="0"/>
      <w:marRight w:val="0"/>
      <w:marTop w:val="0"/>
      <w:marBottom w:val="0"/>
      <w:divBdr>
        <w:top w:val="none" w:sz="0" w:space="0" w:color="auto"/>
        <w:left w:val="none" w:sz="0" w:space="0" w:color="auto"/>
        <w:bottom w:val="none" w:sz="0" w:space="0" w:color="auto"/>
        <w:right w:val="none" w:sz="0" w:space="0" w:color="auto"/>
      </w:divBdr>
      <w:divsChild>
        <w:div w:id="202837739">
          <w:marLeft w:val="274"/>
          <w:marRight w:val="0"/>
          <w:marTop w:val="0"/>
          <w:marBottom w:val="0"/>
          <w:divBdr>
            <w:top w:val="none" w:sz="0" w:space="0" w:color="auto"/>
            <w:left w:val="none" w:sz="0" w:space="0" w:color="auto"/>
            <w:bottom w:val="none" w:sz="0" w:space="0" w:color="auto"/>
            <w:right w:val="none" w:sz="0" w:space="0" w:color="auto"/>
          </w:divBdr>
        </w:div>
        <w:div w:id="511342697">
          <w:marLeft w:val="274"/>
          <w:marRight w:val="0"/>
          <w:marTop w:val="0"/>
          <w:marBottom w:val="0"/>
          <w:divBdr>
            <w:top w:val="none" w:sz="0" w:space="0" w:color="auto"/>
            <w:left w:val="none" w:sz="0" w:space="0" w:color="auto"/>
            <w:bottom w:val="none" w:sz="0" w:space="0" w:color="auto"/>
            <w:right w:val="none" w:sz="0" w:space="0" w:color="auto"/>
          </w:divBdr>
        </w:div>
        <w:div w:id="915820462">
          <w:marLeft w:val="274"/>
          <w:marRight w:val="0"/>
          <w:marTop w:val="0"/>
          <w:marBottom w:val="0"/>
          <w:divBdr>
            <w:top w:val="none" w:sz="0" w:space="0" w:color="auto"/>
            <w:left w:val="none" w:sz="0" w:space="0" w:color="auto"/>
            <w:bottom w:val="none" w:sz="0" w:space="0" w:color="auto"/>
            <w:right w:val="none" w:sz="0" w:space="0" w:color="auto"/>
          </w:divBdr>
        </w:div>
        <w:div w:id="1235555411">
          <w:marLeft w:val="274"/>
          <w:marRight w:val="0"/>
          <w:marTop w:val="0"/>
          <w:marBottom w:val="0"/>
          <w:divBdr>
            <w:top w:val="none" w:sz="0" w:space="0" w:color="auto"/>
            <w:left w:val="none" w:sz="0" w:space="0" w:color="auto"/>
            <w:bottom w:val="none" w:sz="0" w:space="0" w:color="auto"/>
            <w:right w:val="none" w:sz="0" w:space="0" w:color="auto"/>
          </w:divBdr>
        </w:div>
        <w:div w:id="1364481273">
          <w:marLeft w:val="274"/>
          <w:marRight w:val="0"/>
          <w:marTop w:val="0"/>
          <w:marBottom w:val="0"/>
          <w:divBdr>
            <w:top w:val="none" w:sz="0" w:space="0" w:color="auto"/>
            <w:left w:val="none" w:sz="0" w:space="0" w:color="auto"/>
            <w:bottom w:val="none" w:sz="0" w:space="0" w:color="auto"/>
            <w:right w:val="none" w:sz="0" w:space="0" w:color="auto"/>
          </w:divBdr>
        </w:div>
        <w:div w:id="1763183638">
          <w:marLeft w:val="274"/>
          <w:marRight w:val="0"/>
          <w:marTop w:val="0"/>
          <w:marBottom w:val="0"/>
          <w:divBdr>
            <w:top w:val="none" w:sz="0" w:space="0" w:color="auto"/>
            <w:left w:val="none" w:sz="0" w:space="0" w:color="auto"/>
            <w:bottom w:val="none" w:sz="0" w:space="0" w:color="auto"/>
            <w:right w:val="none" w:sz="0" w:space="0" w:color="auto"/>
          </w:divBdr>
        </w:div>
        <w:div w:id="1937058167">
          <w:marLeft w:val="274"/>
          <w:marRight w:val="0"/>
          <w:marTop w:val="0"/>
          <w:marBottom w:val="0"/>
          <w:divBdr>
            <w:top w:val="none" w:sz="0" w:space="0" w:color="auto"/>
            <w:left w:val="none" w:sz="0" w:space="0" w:color="auto"/>
            <w:bottom w:val="none" w:sz="0" w:space="0" w:color="auto"/>
            <w:right w:val="none" w:sz="0" w:space="0" w:color="auto"/>
          </w:divBdr>
        </w:div>
      </w:divsChild>
    </w:div>
    <w:div w:id="1768308485">
      <w:bodyDiv w:val="1"/>
      <w:marLeft w:val="0"/>
      <w:marRight w:val="0"/>
      <w:marTop w:val="0"/>
      <w:marBottom w:val="0"/>
      <w:divBdr>
        <w:top w:val="none" w:sz="0" w:space="0" w:color="auto"/>
        <w:left w:val="none" w:sz="0" w:space="0" w:color="auto"/>
        <w:bottom w:val="none" w:sz="0" w:space="0" w:color="auto"/>
        <w:right w:val="none" w:sz="0" w:space="0" w:color="auto"/>
      </w:divBdr>
    </w:div>
    <w:div w:id="1790393768">
      <w:bodyDiv w:val="1"/>
      <w:marLeft w:val="0"/>
      <w:marRight w:val="0"/>
      <w:marTop w:val="0"/>
      <w:marBottom w:val="0"/>
      <w:divBdr>
        <w:top w:val="none" w:sz="0" w:space="0" w:color="auto"/>
        <w:left w:val="none" w:sz="0" w:space="0" w:color="auto"/>
        <w:bottom w:val="none" w:sz="0" w:space="0" w:color="auto"/>
        <w:right w:val="none" w:sz="0" w:space="0" w:color="auto"/>
      </w:divBdr>
    </w:div>
    <w:div w:id="1791780045">
      <w:bodyDiv w:val="1"/>
      <w:marLeft w:val="0"/>
      <w:marRight w:val="0"/>
      <w:marTop w:val="0"/>
      <w:marBottom w:val="0"/>
      <w:divBdr>
        <w:top w:val="none" w:sz="0" w:space="0" w:color="auto"/>
        <w:left w:val="none" w:sz="0" w:space="0" w:color="auto"/>
        <w:bottom w:val="none" w:sz="0" w:space="0" w:color="auto"/>
        <w:right w:val="none" w:sz="0" w:space="0" w:color="auto"/>
      </w:divBdr>
    </w:div>
    <w:div w:id="1803771530">
      <w:bodyDiv w:val="1"/>
      <w:marLeft w:val="0"/>
      <w:marRight w:val="0"/>
      <w:marTop w:val="0"/>
      <w:marBottom w:val="0"/>
      <w:divBdr>
        <w:top w:val="none" w:sz="0" w:space="0" w:color="auto"/>
        <w:left w:val="none" w:sz="0" w:space="0" w:color="auto"/>
        <w:bottom w:val="none" w:sz="0" w:space="0" w:color="auto"/>
        <w:right w:val="none" w:sz="0" w:space="0" w:color="auto"/>
      </w:divBdr>
    </w:div>
    <w:div w:id="1809783247">
      <w:bodyDiv w:val="1"/>
      <w:marLeft w:val="0"/>
      <w:marRight w:val="0"/>
      <w:marTop w:val="0"/>
      <w:marBottom w:val="0"/>
      <w:divBdr>
        <w:top w:val="none" w:sz="0" w:space="0" w:color="auto"/>
        <w:left w:val="none" w:sz="0" w:space="0" w:color="auto"/>
        <w:bottom w:val="none" w:sz="0" w:space="0" w:color="auto"/>
        <w:right w:val="none" w:sz="0" w:space="0" w:color="auto"/>
      </w:divBdr>
    </w:div>
    <w:div w:id="1811558259">
      <w:bodyDiv w:val="1"/>
      <w:marLeft w:val="0"/>
      <w:marRight w:val="0"/>
      <w:marTop w:val="0"/>
      <w:marBottom w:val="0"/>
      <w:divBdr>
        <w:top w:val="none" w:sz="0" w:space="0" w:color="auto"/>
        <w:left w:val="none" w:sz="0" w:space="0" w:color="auto"/>
        <w:bottom w:val="none" w:sz="0" w:space="0" w:color="auto"/>
        <w:right w:val="none" w:sz="0" w:space="0" w:color="auto"/>
      </w:divBdr>
    </w:div>
    <w:div w:id="1844661397">
      <w:bodyDiv w:val="1"/>
      <w:marLeft w:val="0"/>
      <w:marRight w:val="0"/>
      <w:marTop w:val="0"/>
      <w:marBottom w:val="0"/>
      <w:divBdr>
        <w:top w:val="none" w:sz="0" w:space="0" w:color="auto"/>
        <w:left w:val="none" w:sz="0" w:space="0" w:color="auto"/>
        <w:bottom w:val="none" w:sz="0" w:space="0" w:color="auto"/>
        <w:right w:val="none" w:sz="0" w:space="0" w:color="auto"/>
      </w:divBdr>
      <w:divsChild>
        <w:div w:id="267004207">
          <w:marLeft w:val="274"/>
          <w:marRight w:val="0"/>
          <w:marTop w:val="0"/>
          <w:marBottom w:val="60"/>
          <w:divBdr>
            <w:top w:val="none" w:sz="0" w:space="0" w:color="auto"/>
            <w:left w:val="none" w:sz="0" w:space="0" w:color="auto"/>
            <w:bottom w:val="none" w:sz="0" w:space="0" w:color="auto"/>
            <w:right w:val="none" w:sz="0" w:space="0" w:color="auto"/>
          </w:divBdr>
        </w:div>
        <w:div w:id="644630602">
          <w:marLeft w:val="274"/>
          <w:marRight w:val="0"/>
          <w:marTop w:val="0"/>
          <w:marBottom w:val="60"/>
          <w:divBdr>
            <w:top w:val="none" w:sz="0" w:space="0" w:color="auto"/>
            <w:left w:val="none" w:sz="0" w:space="0" w:color="auto"/>
            <w:bottom w:val="none" w:sz="0" w:space="0" w:color="auto"/>
            <w:right w:val="none" w:sz="0" w:space="0" w:color="auto"/>
          </w:divBdr>
        </w:div>
        <w:div w:id="676276892">
          <w:marLeft w:val="274"/>
          <w:marRight w:val="0"/>
          <w:marTop w:val="0"/>
          <w:marBottom w:val="60"/>
          <w:divBdr>
            <w:top w:val="none" w:sz="0" w:space="0" w:color="auto"/>
            <w:left w:val="none" w:sz="0" w:space="0" w:color="auto"/>
            <w:bottom w:val="none" w:sz="0" w:space="0" w:color="auto"/>
            <w:right w:val="none" w:sz="0" w:space="0" w:color="auto"/>
          </w:divBdr>
        </w:div>
        <w:div w:id="1640109974">
          <w:marLeft w:val="274"/>
          <w:marRight w:val="0"/>
          <w:marTop w:val="0"/>
          <w:marBottom w:val="60"/>
          <w:divBdr>
            <w:top w:val="none" w:sz="0" w:space="0" w:color="auto"/>
            <w:left w:val="none" w:sz="0" w:space="0" w:color="auto"/>
            <w:bottom w:val="none" w:sz="0" w:space="0" w:color="auto"/>
            <w:right w:val="none" w:sz="0" w:space="0" w:color="auto"/>
          </w:divBdr>
        </w:div>
      </w:divsChild>
    </w:div>
    <w:div w:id="1846674266">
      <w:bodyDiv w:val="1"/>
      <w:marLeft w:val="0"/>
      <w:marRight w:val="0"/>
      <w:marTop w:val="0"/>
      <w:marBottom w:val="0"/>
      <w:divBdr>
        <w:top w:val="none" w:sz="0" w:space="0" w:color="auto"/>
        <w:left w:val="none" w:sz="0" w:space="0" w:color="auto"/>
        <w:bottom w:val="none" w:sz="0" w:space="0" w:color="auto"/>
        <w:right w:val="none" w:sz="0" w:space="0" w:color="auto"/>
      </w:divBdr>
    </w:div>
    <w:div w:id="1847088405">
      <w:bodyDiv w:val="1"/>
      <w:marLeft w:val="0"/>
      <w:marRight w:val="0"/>
      <w:marTop w:val="0"/>
      <w:marBottom w:val="0"/>
      <w:divBdr>
        <w:top w:val="none" w:sz="0" w:space="0" w:color="auto"/>
        <w:left w:val="none" w:sz="0" w:space="0" w:color="auto"/>
        <w:bottom w:val="none" w:sz="0" w:space="0" w:color="auto"/>
        <w:right w:val="none" w:sz="0" w:space="0" w:color="auto"/>
      </w:divBdr>
      <w:divsChild>
        <w:div w:id="31931346">
          <w:marLeft w:val="274"/>
          <w:marRight w:val="0"/>
          <w:marTop w:val="0"/>
          <w:marBottom w:val="0"/>
          <w:divBdr>
            <w:top w:val="none" w:sz="0" w:space="0" w:color="auto"/>
            <w:left w:val="none" w:sz="0" w:space="0" w:color="auto"/>
            <w:bottom w:val="none" w:sz="0" w:space="0" w:color="auto"/>
            <w:right w:val="none" w:sz="0" w:space="0" w:color="auto"/>
          </w:divBdr>
        </w:div>
        <w:div w:id="790129066">
          <w:marLeft w:val="274"/>
          <w:marRight w:val="0"/>
          <w:marTop w:val="0"/>
          <w:marBottom w:val="0"/>
          <w:divBdr>
            <w:top w:val="none" w:sz="0" w:space="0" w:color="auto"/>
            <w:left w:val="none" w:sz="0" w:space="0" w:color="auto"/>
            <w:bottom w:val="none" w:sz="0" w:space="0" w:color="auto"/>
            <w:right w:val="none" w:sz="0" w:space="0" w:color="auto"/>
          </w:divBdr>
        </w:div>
      </w:divsChild>
    </w:div>
    <w:div w:id="1851022927">
      <w:bodyDiv w:val="1"/>
      <w:marLeft w:val="0"/>
      <w:marRight w:val="0"/>
      <w:marTop w:val="0"/>
      <w:marBottom w:val="0"/>
      <w:divBdr>
        <w:top w:val="none" w:sz="0" w:space="0" w:color="auto"/>
        <w:left w:val="none" w:sz="0" w:space="0" w:color="auto"/>
        <w:bottom w:val="none" w:sz="0" w:space="0" w:color="auto"/>
        <w:right w:val="none" w:sz="0" w:space="0" w:color="auto"/>
      </w:divBdr>
      <w:divsChild>
        <w:div w:id="26376654">
          <w:marLeft w:val="274"/>
          <w:marRight w:val="0"/>
          <w:marTop w:val="0"/>
          <w:marBottom w:val="0"/>
          <w:divBdr>
            <w:top w:val="none" w:sz="0" w:space="0" w:color="auto"/>
            <w:left w:val="none" w:sz="0" w:space="0" w:color="auto"/>
            <w:bottom w:val="none" w:sz="0" w:space="0" w:color="auto"/>
            <w:right w:val="none" w:sz="0" w:space="0" w:color="auto"/>
          </w:divBdr>
        </w:div>
        <w:div w:id="862060804">
          <w:marLeft w:val="274"/>
          <w:marRight w:val="0"/>
          <w:marTop w:val="0"/>
          <w:marBottom w:val="0"/>
          <w:divBdr>
            <w:top w:val="none" w:sz="0" w:space="0" w:color="auto"/>
            <w:left w:val="none" w:sz="0" w:space="0" w:color="auto"/>
            <w:bottom w:val="none" w:sz="0" w:space="0" w:color="auto"/>
            <w:right w:val="none" w:sz="0" w:space="0" w:color="auto"/>
          </w:divBdr>
        </w:div>
        <w:div w:id="1492141377">
          <w:marLeft w:val="274"/>
          <w:marRight w:val="0"/>
          <w:marTop w:val="0"/>
          <w:marBottom w:val="0"/>
          <w:divBdr>
            <w:top w:val="none" w:sz="0" w:space="0" w:color="auto"/>
            <w:left w:val="none" w:sz="0" w:space="0" w:color="auto"/>
            <w:bottom w:val="none" w:sz="0" w:space="0" w:color="auto"/>
            <w:right w:val="none" w:sz="0" w:space="0" w:color="auto"/>
          </w:divBdr>
        </w:div>
        <w:div w:id="1590918619">
          <w:marLeft w:val="274"/>
          <w:marRight w:val="0"/>
          <w:marTop w:val="0"/>
          <w:marBottom w:val="0"/>
          <w:divBdr>
            <w:top w:val="none" w:sz="0" w:space="0" w:color="auto"/>
            <w:left w:val="none" w:sz="0" w:space="0" w:color="auto"/>
            <w:bottom w:val="none" w:sz="0" w:space="0" w:color="auto"/>
            <w:right w:val="none" w:sz="0" w:space="0" w:color="auto"/>
          </w:divBdr>
        </w:div>
        <w:div w:id="1942182789">
          <w:marLeft w:val="274"/>
          <w:marRight w:val="0"/>
          <w:marTop w:val="0"/>
          <w:marBottom w:val="0"/>
          <w:divBdr>
            <w:top w:val="none" w:sz="0" w:space="0" w:color="auto"/>
            <w:left w:val="none" w:sz="0" w:space="0" w:color="auto"/>
            <w:bottom w:val="none" w:sz="0" w:space="0" w:color="auto"/>
            <w:right w:val="none" w:sz="0" w:space="0" w:color="auto"/>
          </w:divBdr>
        </w:div>
      </w:divsChild>
    </w:div>
    <w:div w:id="1871645492">
      <w:bodyDiv w:val="1"/>
      <w:marLeft w:val="0"/>
      <w:marRight w:val="0"/>
      <w:marTop w:val="0"/>
      <w:marBottom w:val="0"/>
      <w:divBdr>
        <w:top w:val="none" w:sz="0" w:space="0" w:color="auto"/>
        <w:left w:val="none" w:sz="0" w:space="0" w:color="auto"/>
        <w:bottom w:val="none" w:sz="0" w:space="0" w:color="auto"/>
        <w:right w:val="none" w:sz="0" w:space="0" w:color="auto"/>
      </w:divBdr>
    </w:div>
    <w:div w:id="1877353727">
      <w:bodyDiv w:val="1"/>
      <w:marLeft w:val="0"/>
      <w:marRight w:val="0"/>
      <w:marTop w:val="0"/>
      <w:marBottom w:val="0"/>
      <w:divBdr>
        <w:top w:val="none" w:sz="0" w:space="0" w:color="auto"/>
        <w:left w:val="none" w:sz="0" w:space="0" w:color="auto"/>
        <w:bottom w:val="none" w:sz="0" w:space="0" w:color="auto"/>
        <w:right w:val="none" w:sz="0" w:space="0" w:color="auto"/>
      </w:divBdr>
      <w:divsChild>
        <w:div w:id="859667057">
          <w:marLeft w:val="274"/>
          <w:marRight w:val="0"/>
          <w:marTop w:val="0"/>
          <w:marBottom w:val="60"/>
          <w:divBdr>
            <w:top w:val="none" w:sz="0" w:space="0" w:color="auto"/>
            <w:left w:val="none" w:sz="0" w:space="0" w:color="auto"/>
            <w:bottom w:val="none" w:sz="0" w:space="0" w:color="auto"/>
            <w:right w:val="none" w:sz="0" w:space="0" w:color="auto"/>
          </w:divBdr>
        </w:div>
        <w:div w:id="1325864447">
          <w:marLeft w:val="274"/>
          <w:marRight w:val="0"/>
          <w:marTop w:val="0"/>
          <w:marBottom w:val="60"/>
          <w:divBdr>
            <w:top w:val="none" w:sz="0" w:space="0" w:color="auto"/>
            <w:left w:val="none" w:sz="0" w:space="0" w:color="auto"/>
            <w:bottom w:val="none" w:sz="0" w:space="0" w:color="auto"/>
            <w:right w:val="none" w:sz="0" w:space="0" w:color="auto"/>
          </w:divBdr>
        </w:div>
        <w:div w:id="1509639555">
          <w:marLeft w:val="274"/>
          <w:marRight w:val="0"/>
          <w:marTop w:val="0"/>
          <w:marBottom w:val="60"/>
          <w:divBdr>
            <w:top w:val="none" w:sz="0" w:space="0" w:color="auto"/>
            <w:left w:val="none" w:sz="0" w:space="0" w:color="auto"/>
            <w:bottom w:val="none" w:sz="0" w:space="0" w:color="auto"/>
            <w:right w:val="none" w:sz="0" w:space="0" w:color="auto"/>
          </w:divBdr>
        </w:div>
        <w:div w:id="1922593059">
          <w:marLeft w:val="274"/>
          <w:marRight w:val="0"/>
          <w:marTop w:val="0"/>
          <w:marBottom w:val="60"/>
          <w:divBdr>
            <w:top w:val="none" w:sz="0" w:space="0" w:color="auto"/>
            <w:left w:val="none" w:sz="0" w:space="0" w:color="auto"/>
            <w:bottom w:val="none" w:sz="0" w:space="0" w:color="auto"/>
            <w:right w:val="none" w:sz="0" w:space="0" w:color="auto"/>
          </w:divBdr>
        </w:div>
      </w:divsChild>
    </w:div>
    <w:div w:id="1883906398">
      <w:bodyDiv w:val="1"/>
      <w:marLeft w:val="0"/>
      <w:marRight w:val="0"/>
      <w:marTop w:val="0"/>
      <w:marBottom w:val="0"/>
      <w:divBdr>
        <w:top w:val="none" w:sz="0" w:space="0" w:color="auto"/>
        <w:left w:val="none" w:sz="0" w:space="0" w:color="auto"/>
        <w:bottom w:val="none" w:sz="0" w:space="0" w:color="auto"/>
        <w:right w:val="none" w:sz="0" w:space="0" w:color="auto"/>
      </w:divBdr>
      <w:divsChild>
        <w:div w:id="23796314">
          <w:marLeft w:val="274"/>
          <w:marRight w:val="0"/>
          <w:marTop w:val="0"/>
          <w:marBottom w:val="120"/>
          <w:divBdr>
            <w:top w:val="none" w:sz="0" w:space="0" w:color="auto"/>
            <w:left w:val="none" w:sz="0" w:space="0" w:color="auto"/>
            <w:bottom w:val="none" w:sz="0" w:space="0" w:color="auto"/>
            <w:right w:val="none" w:sz="0" w:space="0" w:color="auto"/>
          </w:divBdr>
        </w:div>
        <w:div w:id="108084652">
          <w:marLeft w:val="274"/>
          <w:marRight w:val="0"/>
          <w:marTop w:val="0"/>
          <w:marBottom w:val="120"/>
          <w:divBdr>
            <w:top w:val="none" w:sz="0" w:space="0" w:color="auto"/>
            <w:left w:val="none" w:sz="0" w:space="0" w:color="auto"/>
            <w:bottom w:val="none" w:sz="0" w:space="0" w:color="auto"/>
            <w:right w:val="none" w:sz="0" w:space="0" w:color="auto"/>
          </w:divBdr>
        </w:div>
        <w:div w:id="898438058">
          <w:marLeft w:val="274"/>
          <w:marRight w:val="0"/>
          <w:marTop w:val="0"/>
          <w:marBottom w:val="120"/>
          <w:divBdr>
            <w:top w:val="none" w:sz="0" w:space="0" w:color="auto"/>
            <w:left w:val="none" w:sz="0" w:space="0" w:color="auto"/>
            <w:bottom w:val="none" w:sz="0" w:space="0" w:color="auto"/>
            <w:right w:val="none" w:sz="0" w:space="0" w:color="auto"/>
          </w:divBdr>
        </w:div>
      </w:divsChild>
    </w:div>
    <w:div w:id="1890192324">
      <w:bodyDiv w:val="1"/>
      <w:marLeft w:val="0"/>
      <w:marRight w:val="0"/>
      <w:marTop w:val="0"/>
      <w:marBottom w:val="0"/>
      <w:divBdr>
        <w:top w:val="none" w:sz="0" w:space="0" w:color="auto"/>
        <w:left w:val="none" w:sz="0" w:space="0" w:color="auto"/>
        <w:bottom w:val="none" w:sz="0" w:space="0" w:color="auto"/>
        <w:right w:val="none" w:sz="0" w:space="0" w:color="auto"/>
      </w:divBdr>
    </w:div>
    <w:div w:id="1898055267">
      <w:bodyDiv w:val="1"/>
      <w:marLeft w:val="0"/>
      <w:marRight w:val="0"/>
      <w:marTop w:val="0"/>
      <w:marBottom w:val="0"/>
      <w:divBdr>
        <w:top w:val="none" w:sz="0" w:space="0" w:color="auto"/>
        <w:left w:val="none" w:sz="0" w:space="0" w:color="auto"/>
        <w:bottom w:val="none" w:sz="0" w:space="0" w:color="auto"/>
        <w:right w:val="none" w:sz="0" w:space="0" w:color="auto"/>
      </w:divBdr>
      <w:divsChild>
        <w:div w:id="22286168">
          <w:marLeft w:val="274"/>
          <w:marRight w:val="0"/>
          <w:marTop w:val="0"/>
          <w:marBottom w:val="120"/>
          <w:divBdr>
            <w:top w:val="none" w:sz="0" w:space="0" w:color="auto"/>
            <w:left w:val="none" w:sz="0" w:space="0" w:color="auto"/>
            <w:bottom w:val="none" w:sz="0" w:space="0" w:color="auto"/>
            <w:right w:val="none" w:sz="0" w:space="0" w:color="auto"/>
          </w:divBdr>
        </w:div>
        <w:div w:id="250437343">
          <w:marLeft w:val="274"/>
          <w:marRight w:val="0"/>
          <w:marTop w:val="0"/>
          <w:marBottom w:val="120"/>
          <w:divBdr>
            <w:top w:val="none" w:sz="0" w:space="0" w:color="auto"/>
            <w:left w:val="none" w:sz="0" w:space="0" w:color="auto"/>
            <w:bottom w:val="none" w:sz="0" w:space="0" w:color="auto"/>
            <w:right w:val="none" w:sz="0" w:space="0" w:color="auto"/>
          </w:divBdr>
        </w:div>
        <w:div w:id="775175392">
          <w:marLeft w:val="274"/>
          <w:marRight w:val="0"/>
          <w:marTop w:val="0"/>
          <w:marBottom w:val="120"/>
          <w:divBdr>
            <w:top w:val="none" w:sz="0" w:space="0" w:color="auto"/>
            <w:left w:val="none" w:sz="0" w:space="0" w:color="auto"/>
            <w:bottom w:val="none" w:sz="0" w:space="0" w:color="auto"/>
            <w:right w:val="none" w:sz="0" w:space="0" w:color="auto"/>
          </w:divBdr>
        </w:div>
      </w:divsChild>
    </w:div>
    <w:div w:id="1917203346">
      <w:bodyDiv w:val="1"/>
      <w:marLeft w:val="0"/>
      <w:marRight w:val="0"/>
      <w:marTop w:val="0"/>
      <w:marBottom w:val="0"/>
      <w:divBdr>
        <w:top w:val="none" w:sz="0" w:space="0" w:color="auto"/>
        <w:left w:val="none" w:sz="0" w:space="0" w:color="auto"/>
        <w:bottom w:val="none" w:sz="0" w:space="0" w:color="auto"/>
        <w:right w:val="none" w:sz="0" w:space="0" w:color="auto"/>
      </w:divBdr>
    </w:div>
    <w:div w:id="1961036687">
      <w:bodyDiv w:val="1"/>
      <w:marLeft w:val="0"/>
      <w:marRight w:val="0"/>
      <w:marTop w:val="0"/>
      <w:marBottom w:val="0"/>
      <w:divBdr>
        <w:top w:val="none" w:sz="0" w:space="0" w:color="auto"/>
        <w:left w:val="none" w:sz="0" w:space="0" w:color="auto"/>
        <w:bottom w:val="none" w:sz="0" w:space="0" w:color="auto"/>
        <w:right w:val="none" w:sz="0" w:space="0" w:color="auto"/>
      </w:divBdr>
    </w:div>
    <w:div w:id="1969319446">
      <w:bodyDiv w:val="1"/>
      <w:marLeft w:val="0"/>
      <w:marRight w:val="0"/>
      <w:marTop w:val="0"/>
      <w:marBottom w:val="0"/>
      <w:divBdr>
        <w:top w:val="none" w:sz="0" w:space="0" w:color="auto"/>
        <w:left w:val="none" w:sz="0" w:space="0" w:color="auto"/>
        <w:bottom w:val="none" w:sz="0" w:space="0" w:color="auto"/>
        <w:right w:val="none" w:sz="0" w:space="0" w:color="auto"/>
      </w:divBdr>
    </w:div>
    <w:div w:id="1985892856">
      <w:bodyDiv w:val="1"/>
      <w:marLeft w:val="0"/>
      <w:marRight w:val="0"/>
      <w:marTop w:val="0"/>
      <w:marBottom w:val="0"/>
      <w:divBdr>
        <w:top w:val="none" w:sz="0" w:space="0" w:color="auto"/>
        <w:left w:val="none" w:sz="0" w:space="0" w:color="auto"/>
        <w:bottom w:val="none" w:sz="0" w:space="0" w:color="auto"/>
        <w:right w:val="none" w:sz="0" w:space="0" w:color="auto"/>
      </w:divBdr>
    </w:div>
    <w:div w:id="2042707603">
      <w:bodyDiv w:val="1"/>
      <w:marLeft w:val="0"/>
      <w:marRight w:val="0"/>
      <w:marTop w:val="0"/>
      <w:marBottom w:val="0"/>
      <w:divBdr>
        <w:top w:val="none" w:sz="0" w:space="0" w:color="auto"/>
        <w:left w:val="none" w:sz="0" w:space="0" w:color="auto"/>
        <w:bottom w:val="none" w:sz="0" w:space="0" w:color="auto"/>
        <w:right w:val="none" w:sz="0" w:space="0" w:color="auto"/>
      </w:divBdr>
      <w:divsChild>
        <w:div w:id="1341204252">
          <w:marLeft w:val="274"/>
          <w:marRight w:val="0"/>
          <w:marTop w:val="0"/>
          <w:marBottom w:val="0"/>
          <w:divBdr>
            <w:top w:val="none" w:sz="0" w:space="0" w:color="auto"/>
            <w:left w:val="none" w:sz="0" w:space="0" w:color="auto"/>
            <w:bottom w:val="none" w:sz="0" w:space="0" w:color="auto"/>
            <w:right w:val="none" w:sz="0" w:space="0" w:color="auto"/>
          </w:divBdr>
        </w:div>
        <w:div w:id="1531184661">
          <w:marLeft w:val="274"/>
          <w:marRight w:val="0"/>
          <w:marTop w:val="0"/>
          <w:marBottom w:val="0"/>
          <w:divBdr>
            <w:top w:val="none" w:sz="0" w:space="0" w:color="auto"/>
            <w:left w:val="none" w:sz="0" w:space="0" w:color="auto"/>
            <w:bottom w:val="none" w:sz="0" w:space="0" w:color="auto"/>
            <w:right w:val="none" w:sz="0" w:space="0" w:color="auto"/>
          </w:divBdr>
        </w:div>
        <w:div w:id="1697270126">
          <w:marLeft w:val="274"/>
          <w:marRight w:val="0"/>
          <w:marTop w:val="0"/>
          <w:marBottom w:val="120"/>
          <w:divBdr>
            <w:top w:val="none" w:sz="0" w:space="0" w:color="auto"/>
            <w:left w:val="none" w:sz="0" w:space="0" w:color="auto"/>
            <w:bottom w:val="none" w:sz="0" w:space="0" w:color="auto"/>
            <w:right w:val="none" w:sz="0" w:space="0" w:color="auto"/>
          </w:divBdr>
        </w:div>
      </w:divsChild>
    </w:div>
    <w:div w:id="2048682022">
      <w:bodyDiv w:val="1"/>
      <w:marLeft w:val="0"/>
      <w:marRight w:val="0"/>
      <w:marTop w:val="0"/>
      <w:marBottom w:val="0"/>
      <w:divBdr>
        <w:top w:val="none" w:sz="0" w:space="0" w:color="auto"/>
        <w:left w:val="none" w:sz="0" w:space="0" w:color="auto"/>
        <w:bottom w:val="none" w:sz="0" w:space="0" w:color="auto"/>
        <w:right w:val="none" w:sz="0" w:space="0" w:color="auto"/>
      </w:divBdr>
      <w:divsChild>
        <w:div w:id="61636077">
          <w:marLeft w:val="274"/>
          <w:marRight w:val="0"/>
          <w:marTop w:val="0"/>
          <w:marBottom w:val="60"/>
          <w:divBdr>
            <w:top w:val="none" w:sz="0" w:space="0" w:color="auto"/>
            <w:left w:val="none" w:sz="0" w:space="0" w:color="auto"/>
            <w:bottom w:val="none" w:sz="0" w:space="0" w:color="auto"/>
            <w:right w:val="none" w:sz="0" w:space="0" w:color="auto"/>
          </w:divBdr>
        </w:div>
        <w:div w:id="370348620">
          <w:marLeft w:val="274"/>
          <w:marRight w:val="0"/>
          <w:marTop w:val="0"/>
          <w:marBottom w:val="60"/>
          <w:divBdr>
            <w:top w:val="none" w:sz="0" w:space="0" w:color="auto"/>
            <w:left w:val="none" w:sz="0" w:space="0" w:color="auto"/>
            <w:bottom w:val="none" w:sz="0" w:space="0" w:color="auto"/>
            <w:right w:val="none" w:sz="0" w:space="0" w:color="auto"/>
          </w:divBdr>
        </w:div>
        <w:div w:id="675503739">
          <w:marLeft w:val="274"/>
          <w:marRight w:val="0"/>
          <w:marTop w:val="0"/>
          <w:marBottom w:val="60"/>
          <w:divBdr>
            <w:top w:val="none" w:sz="0" w:space="0" w:color="auto"/>
            <w:left w:val="none" w:sz="0" w:space="0" w:color="auto"/>
            <w:bottom w:val="none" w:sz="0" w:space="0" w:color="auto"/>
            <w:right w:val="none" w:sz="0" w:space="0" w:color="auto"/>
          </w:divBdr>
        </w:div>
        <w:div w:id="1511482655">
          <w:marLeft w:val="274"/>
          <w:marRight w:val="0"/>
          <w:marTop w:val="0"/>
          <w:marBottom w:val="60"/>
          <w:divBdr>
            <w:top w:val="none" w:sz="0" w:space="0" w:color="auto"/>
            <w:left w:val="none" w:sz="0" w:space="0" w:color="auto"/>
            <w:bottom w:val="none" w:sz="0" w:space="0" w:color="auto"/>
            <w:right w:val="none" w:sz="0" w:space="0" w:color="auto"/>
          </w:divBdr>
        </w:div>
      </w:divsChild>
    </w:div>
    <w:div w:id="2051682459">
      <w:bodyDiv w:val="1"/>
      <w:marLeft w:val="0"/>
      <w:marRight w:val="0"/>
      <w:marTop w:val="0"/>
      <w:marBottom w:val="0"/>
      <w:divBdr>
        <w:top w:val="none" w:sz="0" w:space="0" w:color="auto"/>
        <w:left w:val="none" w:sz="0" w:space="0" w:color="auto"/>
        <w:bottom w:val="none" w:sz="0" w:space="0" w:color="auto"/>
        <w:right w:val="none" w:sz="0" w:space="0" w:color="auto"/>
      </w:divBdr>
    </w:div>
    <w:div w:id="2057390615">
      <w:bodyDiv w:val="1"/>
      <w:marLeft w:val="0"/>
      <w:marRight w:val="0"/>
      <w:marTop w:val="0"/>
      <w:marBottom w:val="0"/>
      <w:divBdr>
        <w:top w:val="none" w:sz="0" w:space="0" w:color="auto"/>
        <w:left w:val="none" w:sz="0" w:space="0" w:color="auto"/>
        <w:bottom w:val="none" w:sz="0" w:space="0" w:color="auto"/>
        <w:right w:val="none" w:sz="0" w:space="0" w:color="auto"/>
      </w:divBdr>
    </w:div>
    <w:div w:id="2074616781">
      <w:bodyDiv w:val="1"/>
      <w:marLeft w:val="0"/>
      <w:marRight w:val="0"/>
      <w:marTop w:val="0"/>
      <w:marBottom w:val="0"/>
      <w:divBdr>
        <w:top w:val="none" w:sz="0" w:space="0" w:color="auto"/>
        <w:left w:val="none" w:sz="0" w:space="0" w:color="auto"/>
        <w:bottom w:val="none" w:sz="0" w:space="0" w:color="auto"/>
        <w:right w:val="none" w:sz="0" w:space="0" w:color="auto"/>
      </w:divBdr>
    </w:div>
    <w:div w:id="2091540717">
      <w:bodyDiv w:val="1"/>
      <w:marLeft w:val="0"/>
      <w:marRight w:val="0"/>
      <w:marTop w:val="0"/>
      <w:marBottom w:val="0"/>
      <w:divBdr>
        <w:top w:val="none" w:sz="0" w:space="0" w:color="auto"/>
        <w:left w:val="none" w:sz="0" w:space="0" w:color="auto"/>
        <w:bottom w:val="none" w:sz="0" w:space="0" w:color="auto"/>
        <w:right w:val="none" w:sz="0" w:space="0" w:color="auto"/>
      </w:divBdr>
      <w:divsChild>
        <w:div w:id="1435204276">
          <w:marLeft w:val="0"/>
          <w:marRight w:val="0"/>
          <w:marTop w:val="0"/>
          <w:marBottom w:val="0"/>
          <w:divBdr>
            <w:top w:val="none" w:sz="0" w:space="0" w:color="auto"/>
            <w:left w:val="none" w:sz="0" w:space="0" w:color="auto"/>
            <w:bottom w:val="none" w:sz="0" w:space="0" w:color="auto"/>
            <w:right w:val="none" w:sz="0" w:space="0" w:color="auto"/>
          </w:divBdr>
          <w:divsChild>
            <w:div w:id="1427118868">
              <w:marLeft w:val="0"/>
              <w:marRight w:val="0"/>
              <w:marTop w:val="0"/>
              <w:marBottom w:val="0"/>
              <w:divBdr>
                <w:top w:val="none" w:sz="0" w:space="0" w:color="auto"/>
                <w:left w:val="none" w:sz="0" w:space="0" w:color="auto"/>
                <w:bottom w:val="none" w:sz="0" w:space="0" w:color="auto"/>
                <w:right w:val="none" w:sz="0" w:space="0" w:color="auto"/>
              </w:divBdr>
              <w:divsChild>
                <w:div w:id="82846174">
                  <w:marLeft w:val="0"/>
                  <w:marRight w:val="0"/>
                  <w:marTop w:val="0"/>
                  <w:marBottom w:val="0"/>
                  <w:divBdr>
                    <w:top w:val="none" w:sz="0" w:space="0" w:color="auto"/>
                    <w:left w:val="none" w:sz="0" w:space="0" w:color="auto"/>
                    <w:bottom w:val="none" w:sz="0" w:space="0" w:color="auto"/>
                    <w:right w:val="none" w:sz="0" w:space="0" w:color="auto"/>
                  </w:divBdr>
                  <w:divsChild>
                    <w:div w:id="656765313">
                      <w:marLeft w:val="0"/>
                      <w:marRight w:val="0"/>
                      <w:marTop w:val="0"/>
                      <w:marBottom w:val="0"/>
                      <w:divBdr>
                        <w:top w:val="none" w:sz="0" w:space="0" w:color="auto"/>
                        <w:left w:val="none" w:sz="0" w:space="0" w:color="auto"/>
                        <w:bottom w:val="none" w:sz="0" w:space="0" w:color="auto"/>
                        <w:right w:val="none" w:sz="0" w:space="0" w:color="auto"/>
                      </w:divBdr>
                      <w:divsChild>
                        <w:div w:id="1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90359">
          <w:marLeft w:val="0"/>
          <w:marRight w:val="0"/>
          <w:marTop w:val="0"/>
          <w:marBottom w:val="0"/>
          <w:divBdr>
            <w:top w:val="none" w:sz="0" w:space="0" w:color="auto"/>
            <w:left w:val="none" w:sz="0" w:space="0" w:color="auto"/>
            <w:bottom w:val="none" w:sz="0" w:space="0" w:color="auto"/>
            <w:right w:val="none" w:sz="0" w:space="0" w:color="auto"/>
          </w:divBdr>
          <w:divsChild>
            <w:div w:id="430472610">
              <w:marLeft w:val="0"/>
              <w:marRight w:val="0"/>
              <w:marTop w:val="0"/>
              <w:marBottom w:val="0"/>
              <w:divBdr>
                <w:top w:val="none" w:sz="0" w:space="0" w:color="auto"/>
                <w:left w:val="none" w:sz="0" w:space="0" w:color="auto"/>
                <w:bottom w:val="none" w:sz="0" w:space="0" w:color="auto"/>
                <w:right w:val="none" w:sz="0" w:space="0" w:color="auto"/>
              </w:divBdr>
              <w:divsChild>
                <w:div w:id="1988391161">
                  <w:marLeft w:val="0"/>
                  <w:marRight w:val="0"/>
                  <w:marTop w:val="0"/>
                  <w:marBottom w:val="0"/>
                  <w:divBdr>
                    <w:top w:val="none" w:sz="0" w:space="0" w:color="auto"/>
                    <w:left w:val="none" w:sz="0" w:space="0" w:color="auto"/>
                    <w:bottom w:val="none" w:sz="0" w:space="0" w:color="auto"/>
                    <w:right w:val="none" w:sz="0" w:space="0" w:color="auto"/>
                  </w:divBdr>
                  <w:divsChild>
                    <w:div w:id="2138522331">
                      <w:marLeft w:val="0"/>
                      <w:marRight w:val="0"/>
                      <w:marTop w:val="0"/>
                      <w:marBottom w:val="0"/>
                      <w:divBdr>
                        <w:top w:val="none" w:sz="0" w:space="0" w:color="auto"/>
                        <w:left w:val="none" w:sz="0" w:space="0" w:color="auto"/>
                        <w:bottom w:val="none" w:sz="0" w:space="0" w:color="auto"/>
                        <w:right w:val="none" w:sz="0" w:space="0" w:color="auto"/>
                      </w:divBdr>
                      <w:divsChild>
                        <w:div w:id="1471245970">
                          <w:marLeft w:val="0"/>
                          <w:marRight w:val="0"/>
                          <w:marTop w:val="0"/>
                          <w:marBottom w:val="0"/>
                          <w:divBdr>
                            <w:top w:val="none" w:sz="0" w:space="0" w:color="auto"/>
                            <w:left w:val="none" w:sz="0" w:space="0" w:color="auto"/>
                            <w:bottom w:val="none" w:sz="0" w:space="0" w:color="auto"/>
                            <w:right w:val="none" w:sz="0" w:space="0" w:color="auto"/>
                          </w:divBdr>
                          <w:divsChild>
                            <w:div w:id="468786283">
                              <w:marLeft w:val="0"/>
                              <w:marRight w:val="300"/>
                              <w:marTop w:val="180"/>
                              <w:marBottom w:val="0"/>
                              <w:divBdr>
                                <w:top w:val="none" w:sz="0" w:space="0" w:color="auto"/>
                                <w:left w:val="none" w:sz="0" w:space="0" w:color="auto"/>
                                <w:bottom w:val="none" w:sz="0" w:space="0" w:color="auto"/>
                                <w:right w:val="none" w:sz="0" w:space="0" w:color="auto"/>
                              </w:divBdr>
                              <w:divsChild>
                                <w:div w:id="14728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583111">
      <w:bodyDiv w:val="1"/>
      <w:marLeft w:val="0"/>
      <w:marRight w:val="0"/>
      <w:marTop w:val="0"/>
      <w:marBottom w:val="0"/>
      <w:divBdr>
        <w:top w:val="none" w:sz="0" w:space="0" w:color="auto"/>
        <w:left w:val="none" w:sz="0" w:space="0" w:color="auto"/>
        <w:bottom w:val="none" w:sz="0" w:space="0" w:color="auto"/>
        <w:right w:val="none" w:sz="0" w:space="0" w:color="auto"/>
      </w:divBdr>
    </w:div>
    <w:div w:id="2122068109">
      <w:bodyDiv w:val="1"/>
      <w:marLeft w:val="0"/>
      <w:marRight w:val="0"/>
      <w:marTop w:val="0"/>
      <w:marBottom w:val="0"/>
      <w:divBdr>
        <w:top w:val="none" w:sz="0" w:space="0" w:color="auto"/>
        <w:left w:val="none" w:sz="0" w:space="0" w:color="auto"/>
        <w:bottom w:val="none" w:sz="0" w:space="0" w:color="auto"/>
        <w:right w:val="none" w:sz="0" w:space="0" w:color="auto"/>
      </w:divBdr>
    </w:div>
    <w:div w:id="213512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fontTable" Target="fontTable.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image" Target="media/image13.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dobnik\Desktop\coal\maturity\vplivno%20obmo&#269;je\impact%20area-%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dobnik\Desktop\coal\maturity\vplivno%20obmo&#269;je\impact%20area-%20fin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Evaluation!$D$1:$R$1</c:f>
              <c:strCache>
                <c:ptCount val="15"/>
                <c:pt idx="0">
                  <c:v>Velenje</c:v>
                </c:pt>
                <c:pt idx="1">
                  <c:v>Šoštanj</c:v>
                </c:pt>
                <c:pt idx="2">
                  <c:v>Šmatrno ob Paki</c:v>
                </c:pt>
                <c:pt idx="3">
                  <c:v>Mislinja</c:v>
                </c:pt>
                <c:pt idx="4">
                  <c:v>Žalec</c:v>
                </c:pt>
                <c:pt idx="5">
                  <c:v>Polzela</c:v>
                </c:pt>
                <c:pt idx="6">
                  <c:v>Dobrna</c:v>
                </c:pt>
                <c:pt idx="7">
                  <c:v>Slovenj Gradec</c:v>
                </c:pt>
                <c:pt idx="8">
                  <c:v>Mozirje</c:v>
                </c:pt>
                <c:pt idx="9">
                  <c:v>Vojnik</c:v>
                </c:pt>
                <c:pt idx="10">
                  <c:v>Vitanje</c:v>
                </c:pt>
                <c:pt idx="11">
                  <c:v>Nazarje</c:v>
                </c:pt>
                <c:pt idx="12">
                  <c:v>Ljubno</c:v>
                </c:pt>
                <c:pt idx="13">
                  <c:v>Rečica ob Savinji</c:v>
                </c:pt>
                <c:pt idx="14">
                  <c:v>Gornji Grad</c:v>
                </c:pt>
              </c:strCache>
            </c:strRef>
          </c:cat>
          <c:val>
            <c:numRef>
              <c:f>Evaluation!$D$7:$R$7</c:f>
              <c:numCache>
                <c:formatCode>0.0%</c:formatCode>
                <c:ptCount val="15"/>
                <c:pt idx="0">
                  <c:v>8.665857662930973E-2</c:v>
                </c:pt>
                <c:pt idx="1">
                  <c:v>0.12546028406102053</c:v>
                </c:pt>
                <c:pt idx="2">
                  <c:v>7.0441988950276244E-2</c:v>
                </c:pt>
                <c:pt idx="3">
                  <c:v>5.1269288203086114E-2</c:v>
                </c:pt>
                <c:pt idx="4">
                  <c:v>7.4188904883180154E-3</c:v>
                </c:pt>
                <c:pt idx="5">
                  <c:v>2.6904130352406214E-2</c:v>
                </c:pt>
                <c:pt idx="6">
                  <c:v>3.4078807241746542E-2</c:v>
                </c:pt>
                <c:pt idx="7">
                  <c:v>4.652474270407444E-3</c:v>
                </c:pt>
                <c:pt idx="8">
                  <c:v>2.0352035203520351E-2</c:v>
                </c:pt>
                <c:pt idx="9">
                  <c:v>6.1475409836065573E-3</c:v>
                </c:pt>
                <c:pt idx="10">
                  <c:v>1.7241379310344827E-2</c:v>
                </c:pt>
                <c:pt idx="11">
                  <c:v>8.4530853761623E-3</c:v>
                </c:pt>
                <c:pt idx="12">
                  <c:v>9.8389982110912346E-3</c:v>
                </c:pt>
                <c:pt idx="13">
                  <c:v>1.0328638497652582E-2</c:v>
                </c:pt>
                <c:pt idx="14">
                  <c:v>8.9108910891089101E-3</c:v>
                </c:pt>
              </c:numCache>
            </c:numRef>
          </c:val>
          <c:extLst>
            <c:ext xmlns:c16="http://schemas.microsoft.com/office/drawing/2014/chart" uri="{C3380CC4-5D6E-409C-BE32-E72D297353CC}">
              <c16:uniqueId val="{00000000-7914-417D-8145-6C9DA808D52E}"/>
            </c:ext>
          </c:extLst>
        </c:ser>
        <c:dLbls>
          <c:dLblPos val="outEnd"/>
          <c:showLegendKey val="0"/>
          <c:showVal val="1"/>
          <c:showCatName val="0"/>
          <c:showSerName val="0"/>
          <c:showPercent val="0"/>
          <c:showBubbleSize val="0"/>
        </c:dLbls>
        <c:gapWidth val="219"/>
        <c:overlap val="-27"/>
        <c:axId val="732453920"/>
        <c:axId val="732453264"/>
      </c:barChart>
      <c:catAx>
        <c:axId val="7324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2453264"/>
        <c:crosses val="autoZero"/>
        <c:auto val="1"/>
        <c:lblAlgn val="ctr"/>
        <c:lblOffset val="100"/>
        <c:noMultiLvlLbl val="0"/>
      </c:catAx>
      <c:valAx>
        <c:axId val="732453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3245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Evaluation!$D$1:$S$1</c:f>
              <c:strCache>
                <c:ptCount val="16"/>
                <c:pt idx="0">
                  <c:v>Velenje</c:v>
                </c:pt>
                <c:pt idx="1">
                  <c:v>Šoštanj</c:v>
                </c:pt>
                <c:pt idx="2">
                  <c:v>Šmatrno ob Paki</c:v>
                </c:pt>
                <c:pt idx="3">
                  <c:v>Mislinja</c:v>
                </c:pt>
                <c:pt idx="4">
                  <c:v>Žalec</c:v>
                </c:pt>
                <c:pt idx="5">
                  <c:v>Polzela</c:v>
                </c:pt>
                <c:pt idx="6">
                  <c:v>Dobrna</c:v>
                </c:pt>
                <c:pt idx="7">
                  <c:v>Slovenj Gradec</c:v>
                </c:pt>
                <c:pt idx="8">
                  <c:v>Mozirje</c:v>
                </c:pt>
                <c:pt idx="9">
                  <c:v>Vojnik</c:v>
                </c:pt>
                <c:pt idx="10">
                  <c:v>Vitanje</c:v>
                </c:pt>
                <c:pt idx="11">
                  <c:v>Nazarje</c:v>
                </c:pt>
                <c:pt idx="12">
                  <c:v>Ljubno</c:v>
                </c:pt>
                <c:pt idx="13">
                  <c:v>Rečica ob Savinji</c:v>
                </c:pt>
                <c:pt idx="14">
                  <c:v>Gornji Grad</c:v>
                </c:pt>
                <c:pt idx="15">
                  <c:v>Mežica</c:v>
                </c:pt>
              </c:strCache>
            </c:strRef>
          </c:cat>
          <c:val>
            <c:numRef>
              <c:f>Evaluation!$D$12:$S$12</c:f>
              <c:numCache>
                <c:formatCode>0.0%</c:formatCode>
                <c:ptCount val="16"/>
                <c:pt idx="0">
                  <c:v>0.11789370184512982</c:v>
                </c:pt>
                <c:pt idx="1">
                  <c:v>5.0929907694878665E-2</c:v>
                </c:pt>
                <c:pt idx="2">
                  <c:v>1.1165424917451565E-2</c:v>
                </c:pt>
                <c:pt idx="3">
                  <c:v>3.6834456411798474E-4</c:v>
                </c:pt>
                <c:pt idx="4">
                  <c:v>2.2642437464818503E-3</c:v>
                </c:pt>
                <c:pt idx="5">
                  <c:v>5.9390397656629886E-5</c:v>
                </c:pt>
                <c:pt idx="6">
                  <c:v>6.3616296055835086E-4</c:v>
                </c:pt>
                <c:pt idx="7">
                  <c:v>5.5210908940694296E-4</c:v>
                </c:pt>
                <c:pt idx="8">
                  <c:v>3.6142616187041028E-4</c:v>
                </c:pt>
                <c:pt idx="9">
                  <c:v>3.3569798854108789E-5</c:v>
                </c:pt>
                <c:pt idx="10">
                  <c:v>2.0008302883397854E-4</c:v>
                </c:pt>
                <c:pt idx="11">
                  <c:v>2.2531212398066917E-7</c:v>
                </c:pt>
                <c:pt idx="12">
                  <c:v>0</c:v>
                </c:pt>
                <c:pt idx="13">
                  <c:v>7.2823054701332589E-3</c:v>
                </c:pt>
                <c:pt idx="14">
                  <c:v>0</c:v>
                </c:pt>
                <c:pt idx="15">
                  <c:v>3.6347256316810617E-3</c:v>
                </c:pt>
              </c:numCache>
            </c:numRef>
          </c:val>
          <c:extLst>
            <c:ext xmlns:c16="http://schemas.microsoft.com/office/drawing/2014/chart" uri="{C3380CC4-5D6E-409C-BE32-E72D297353CC}">
              <c16:uniqueId val="{00000000-E88F-49AB-96E0-C635A0F575F9}"/>
            </c:ext>
          </c:extLst>
        </c:ser>
        <c:dLbls>
          <c:dLblPos val="outEnd"/>
          <c:showLegendKey val="0"/>
          <c:showVal val="1"/>
          <c:showCatName val="0"/>
          <c:showSerName val="0"/>
          <c:showPercent val="0"/>
          <c:showBubbleSize val="0"/>
        </c:dLbls>
        <c:gapWidth val="219"/>
        <c:overlap val="-27"/>
        <c:axId val="545571440"/>
        <c:axId val="545570784"/>
      </c:barChart>
      <c:catAx>
        <c:axId val="54557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5570784"/>
        <c:crosses val="autoZero"/>
        <c:auto val="1"/>
        <c:lblAlgn val="ctr"/>
        <c:lblOffset val="100"/>
        <c:noMultiLvlLbl val="0"/>
      </c:catAx>
      <c:valAx>
        <c:axId val="545570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4557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A1A10D0DE8FD4695DA13277D704C07" ma:contentTypeVersion="6" ma:contentTypeDescription="Create a new document." ma:contentTypeScope="" ma:versionID="d861c6ec1ff9d72d31f16e15ee2e8a1a">
  <xsd:schema xmlns:xsd="http://www.w3.org/2001/XMLSchema" xmlns:xs="http://www.w3.org/2001/XMLSchema" xmlns:p="http://schemas.microsoft.com/office/2006/metadata/properties" xmlns:ns2="e0952129-7e36-4f94-bdd8-dbe19fdbd93c" xmlns:ns3="fbf1e03d-98cd-4c95-abab-036f9fabfe55" targetNamespace="http://schemas.microsoft.com/office/2006/metadata/properties" ma:root="true" ma:fieldsID="2699564208a983c20323877b0f8f2137" ns2:_="" ns3:_="">
    <xsd:import namespace="e0952129-7e36-4f94-bdd8-dbe19fdbd93c"/>
    <xsd:import namespace="fbf1e03d-98cd-4c95-abab-036f9fabfe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52129-7e36-4f94-bdd8-dbe19fdbd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1e03d-98cd-4c95-abab-036f9fabfe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3136D-72FC-452E-954B-F4AC88E6C3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75A627-0A59-4569-B75A-584A2A58F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52129-7e36-4f94-bdd8-dbe19fdbd93c"/>
    <ds:schemaRef ds:uri="fbf1e03d-98cd-4c95-abab-036f9fabf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27A604-11E7-49F1-AD09-729350702D16}">
  <ds:schemaRefs>
    <ds:schemaRef ds:uri="http://schemas.microsoft.com/sharepoint/v3/contenttype/forms"/>
  </ds:schemaRefs>
</ds:datastoreItem>
</file>

<file path=customXml/itemProps4.xml><?xml version="1.0" encoding="utf-8"?>
<ds:datastoreItem xmlns:ds="http://schemas.openxmlformats.org/officeDocument/2006/customXml" ds:itemID="{E73D18AD-BD51-4B14-8056-51CCF8716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15298</Words>
  <Characters>87204</Characters>
  <Application>Microsoft Office Word</Application>
  <DocSecurity>0</DocSecurity>
  <Lines>726</Lines>
  <Paragraphs>204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Nacionalna strategija za izstop iz premoga in prestrukturiranje premogovnih regij v skladu z načeli pravičnega prehoda, osnutek za javno obravnavo; Maj 2021</vt:lpstr>
      <vt:lpstr>Nacionalna strategija za izstop iz premoga in prestrukturiranje premogovnih regij v skladu z načeli pravičnega prehoda, osnutek za javno obravnavo; Marec 2021</vt:lpstr>
    </vt:vector>
  </TitlesOfParts>
  <Company>Deloitte Touche Tohmatsu Services, Inc.</Company>
  <LinksUpToDate>false</LinksUpToDate>
  <CharactersWithSpaces>102298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Nacionalna strategija za izstop iz premoga in prestrukturiranje premogovnih regij v skladu z načeli pravičnega prehoda, osnutek za javno obravnavo; Maj 2021</dc:title>
  <dc:subject/>
  <dc:creator>Delloitte</dc:creator>
  <cp:keywords/>
  <dc:description/>
  <cp:lastModifiedBy>Tina Seršen</cp:lastModifiedBy>
  <cp:revision>3</cp:revision>
  <cp:lastPrinted>2021-05-19T13:14:00Z</cp:lastPrinted>
  <dcterms:created xsi:type="dcterms:W3CDTF">2021-10-18T09:39:00Z</dcterms:created>
  <dcterms:modified xsi:type="dcterms:W3CDTF">2021-10-18T11:21:00Z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0x010100D1A1A10D0DE8FD4695DA13277D704C07</vt:lpwstr>
  </property>
</Properties>
</file>