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78E" w:rsidRDefault="00CA678E"/>
    <w:p w:rsidR="00CA678E" w:rsidRDefault="00CA678E"/>
    <w:tbl>
      <w:tblPr>
        <w:tblW w:w="91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94"/>
        <w:gridCol w:w="846"/>
        <w:gridCol w:w="1341"/>
        <w:gridCol w:w="393"/>
        <w:gridCol w:w="1151"/>
        <w:gridCol w:w="499"/>
        <w:gridCol w:w="190"/>
        <w:gridCol w:w="388"/>
        <w:gridCol w:w="225"/>
        <w:gridCol w:w="82"/>
        <w:gridCol w:w="2073"/>
      </w:tblGrid>
      <w:tr w:rsidR="00CA678E" w:rsidRPr="00C72108" w:rsidTr="002155EF">
        <w:trPr>
          <w:gridAfter w:val="5"/>
          <w:wAfter w:w="2958" w:type="dxa"/>
        </w:trPr>
        <w:tc>
          <w:tcPr>
            <w:tcW w:w="6142" w:type="dxa"/>
            <w:gridSpan w:val="7"/>
          </w:tcPr>
          <w:p w:rsidR="00CA678E" w:rsidRPr="00D47955" w:rsidRDefault="00CA678E" w:rsidP="0045287C">
            <w:pPr>
              <w:spacing w:line="240" w:lineRule="auto"/>
              <w:rPr>
                <w:rFonts w:cs="Arial"/>
                <w:bCs/>
                <w:noProof/>
                <w:color w:val="000000"/>
                <w:szCs w:val="20"/>
              </w:rPr>
            </w:pPr>
            <w:r w:rsidRPr="00595D94">
              <w:rPr>
                <w:rFonts w:cs="Arial"/>
                <w:szCs w:val="20"/>
                <w:lang w:eastAsia="sl-SI"/>
              </w:rPr>
              <w:t>Številka:</w:t>
            </w:r>
            <w:r w:rsidR="002E191F" w:rsidRPr="00595D94">
              <w:rPr>
                <w:rFonts w:cs="Arial"/>
                <w:color w:val="000000"/>
                <w:szCs w:val="20"/>
                <w:lang w:eastAsia="sl-SI"/>
              </w:rPr>
              <w:t xml:space="preserve"> </w:t>
            </w:r>
            <w:r w:rsidR="00FE71B8">
              <w:rPr>
                <w:rFonts w:cs="Arial"/>
                <w:color w:val="000000"/>
                <w:szCs w:val="20"/>
              </w:rPr>
              <w:t>35406-94/2019/</w:t>
            </w:r>
            <w:r w:rsidR="007F4731">
              <w:rPr>
                <w:rFonts w:cs="Arial"/>
                <w:color w:val="000000"/>
                <w:szCs w:val="20"/>
              </w:rPr>
              <w:t>13</w:t>
            </w:r>
            <w:r w:rsidR="0045287C">
              <w:rPr>
                <w:rFonts w:cs="Arial"/>
                <w:color w:val="000000"/>
                <w:szCs w:val="20"/>
              </w:rPr>
              <w:t>5</w:t>
            </w:r>
          </w:p>
        </w:tc>
      </w:tr>
      <w:tr w:rsidR="00CA678E" w:rsidRPr="00C72108" w:rsidTr="002155EF">
        <w:trPr>
          <w:gridAfter w:val="5"/>
          <w:wAfter w:w="2958" w:type="dxa"/>
        </w:trPr>
        <w:tc>
          <w:tcPr>
            <w:tcW w:w="6142" w:type="dxa"/>
            <w:gridSpan w:val="7"/>
          </w:tcPr>
          <w:p w:rsidR="00CA678E" w:rsidRPr="00595D94" w:rsidRDefault="00CA678E" w:rsidP="0045287C">
            <w:pPr>
              <w:pStyle w:val="Neotevilenodstavek"/>
              <w:spacing w:before="0" w:after="0" w:line="260" w:lineRule="exact"/>
              <w:jc w:val="left"/>
              <w:rPr>
                <w:rFonts w:cs="Arial"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sz w:val="20"/>
                <w:szCs w:val="20"/>
                <w:lang w:val="sl-SI" w:eastAsia="sl-SI"/>
              </w:rPr>
              <w:t xml:space="preserve">Ljubljana, </w:t>
            </w:r>
            <w:r w:rsidR="0045287C">
              <w:rPr>
                <w:rFonts w:cs="Arial"/>
                <w:sz w:val="20"/>
                <w:szCs w:val="20"/>
                <w:lang w:val="sl-SI" w:eastAsia="sl-SI"/>
              </w:rPr>
              <w:t>31</w:t>
            </w:r>
            <w:r w:rsidR="005F310D">
              <w:rPr>
                <w:rFonts w:cs="Arial"/>
                <w:sz w:val="20"/>
                <w:szCs w:val="20"/>
                <w:lang w:val="sl-SI" w:eastAsia="sl-SI"/>
              </w:rPr>
              <w:t>.</w:t>
            </w:r>
            <w:r w:rsidR="000E47C3">
              <w:rPr>
                <w:rFonts w:cs="Arial"/>
                <w:sz w:val="20"/>
                <w:szCs w:val="20"/>
                <w:lang w:val="sl-SI" w:eastAsia="sl-SI"/>
              </w:rPr>
              <w:t xml:space="preserve"> 8</w:t>
            </w:r>
            <w:r w:rsidR="00057B0B" w:rsidRPr="00595D94">
              <w:rPr>
                <w:rFonts w:cs="Arial"/>
                <w:sz w:val="20"/>
                <w:szCs w:val="20"/>
                <w:lang w:val="sl-SI" w:eastAsia="sl-SI"/>
              </w:rPr>
              <w:t>.</w:t>
            </w:r>
            <w:r w:rsidR="002F0397">
              <w:rPr>
                <w:rFonts w:cs="Arial"/>
                <w:sz w:val="20"/>
                <w:szCs w:val="20"/>
                <w:lang w:val="sl-SI" w:eastAsia="sl-SI"/>
              </w:rPr>
              <w:t xml:space="preserve"> </w:t>
            </w:r>
            <w:r w:rsidR="00057B0B" w:rsidRPr="00595D94">
              <w:rPr>
                <w:rFonts w:cs="Arial"/>
                <w:sz w:val="20"/>
                <w:szCs w:val="20"/>
                <w:lang w:val="sl-SI" w:eastAsia="sl-SI"/>
              </w:rPr>
              <w:t>20</w:t>
            </w:r>
            <w:r w:rsidR="00FE71B8">
              <w:rPr>
                <w:rFonts w:cs="Arial"/>
                <w:sz w:val="20"/>
                <w:szCs w:val="20"/>
                <w:lang w:val="sl-SI" w:eastAsia="sl-SI"/>
              </w:rPr>
              <w:t>20</w:t>
            </w:r>
          </w:p>
        </w:tc>
      </w:tr>
      <w:tr w:rsidR="00CA678E" w:rsidRPr="00C72108" w:rsidTr="002155EF">
        <w:trPr>
          <w:gridAfter w:val="5"/>
          <w:wAfter w:w="2958" w:type="dxa"/>
        </w:trPr>
        <w:tc>
          <w:tcPr>
            <w:tcW w:w="6142" w:type="dxa"/>
            <w:gridSpan w:val="7"/>
          </w:tcPr>
          <w:p w:rsidR="00CA678E" w:rsidRPr="00C72108" w:rsidRDefault="00CA678E" w:rsidP="00416654">
            <w:pPr>
              <w:rPr>
                <w:rFonts w:cs="Arial"/>
                <w:szCs w:val="20"/>
              </w:rPr>
            </w:pPr>
          </w:p>
          <w:p w:rsidR="00CA678E" w:rsidRPr="00C72108" w:rsidRDefault="00CA678E" w:rsidP="00416654">
            <w:pPr>
              <w:rPr>
                <w:rFonts w:cs="Arial"/>
                <w:szCs w:val="20"/>
              </w:rPr>
            </w:pPr>
            <w:r w:rsidRPr="00C72108">
              <w:rPr>
                <w:rFonts w:cs="Arial"/>
                <w:szCs w:val="20"/>
              </w:rPr>
              <w:t>GENERALNI SEKRETARIAT VLADE REPUBLIKE SLOVENIJE</w:t>
            </w:r>
          </w:p>
          <w:p w:rsidR="00CA678E" w:rsidRPr="00C72108" w:rsidRDefault="000042ED" w:rsidP="00416654">
            <w:pPr>
              <w:rPr>
                <w:rFonts w:cs="Arial"/>
                <w:szCs w:val="20"/>
              </w:rPr>
            </w:pPr>
            <w:hyperlink r:id="rId9" w:history="1">
              <w:r w:rsidR="00CA678E" w:rsidRPr="00C72108">
                <w:rPr>
                  <w:rStyle w:val="Hiperpovezava"/>
                  <w:szCs w:val="20"/>
                </w:rPr>
                <w:t>Gp.gs@gov.si</w:t>
              </w:r>
            </w:hyperlink>
          </w:p>
          <w:p w:rsidR="00CA678E" w:rsidRPr="00C72108" w:rsidRDefault="00CA678E" w:rsidP="00416654">
            <w:pPr>
              <w:rPr>
                <w:rFonts w:cs="Arial"/>
                <w:szCs w:val="20"/>
              </w:rPr>
            </w:pPr>
          </w:p>
        </w:tc>
      </w:tr>
      <w:tr w:rsidR="00CA678E" w:rsidRPr="00C72108" w:rsidTr="00CA678E">
        <w:tc>
          <w:tcPr>
            <w:tcW w:w="9100" w:type="dxa"/>
            <w:gridSpan w:val="12"/>
          </w:tcPr>
          <w:p w:rsidR="00CA678E" w:rsidRPr="00844ED8" w:rsidRDefault="00057B0B" w:rsidP="00ED17FB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</w:rPr>
            </w:pPr>
            <w:r w:rsidRPr="00595D94">
              <w:rPr>
                <w:rFonts w:cs="Arial"/>
                <w:szCs w:val="20"/>
                <w:lang w:eastAsia="sl-SI"/>
              </w:rPr>
              <w:t xml:space="preserve">ZADEVA: </w:t>
            </w:r>
            <w:r w:rsidR="009103AE" w:rsidRPr="000E49D0">
              <w:rPr>
                <w:rFonts w:cs="Arial"/>
                <w:b/>
                <w:szCs w:val="20"/>
                <w:lang w:eastAsia="sl-SI"/>
              </w:rPr>
              <w:t>Operativni</w:t>
            </w:r>
            <w:r w:rsidR="009103AE">
              <w:rPr>
                <w:rFonts w:cs="Arial"/>
                <w:szCs w:val="20"/>
                <w:lang w:eastAsia="sl-SI"/>
              </w:rPr>
              <w:t xml:space="preserve"> </w:t>
            </w:r>
            <w:r w:rsidR="00844ED8" w:rsidRPr="00844ED8">
              <w:rPr>
                <w:rFonts w:cs="Arial"/>
                <w:b/>
                <w:bCs/>
                <w:color w:val="000000"/>
                <w:szCs w:val="20"/>
              </w:rPr>
              <w:t xml:space="preserve">program </w:t>
            </w:r>
            <w:r w:rsidR="00FE71B8">
              <w:rPr>
                <w:rFonts w:cs="Arial"/>
                <w:b/>
                <w:bCs/>
                <w:color w:val="000000"/>
                <w:szCs w:val="20"/>
              </w:rPr>
              <w:t>odvajanja in čiščenja komunalne odpadne vode</w:t>
            </w:r>
            <w:r w:rsidR="00ED17FB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  <w:r w:rsidRPr="00844ED8">
              <w:rPr>
                <w:rFonts w:cs="Arial"/>
                <w:b/>
                <w:szCs w:val="20"/>
                <w:lang w:eastAsia="sl-SI"/>
              </w:rPr>
              <w:t>– predlog za obravnavo</w:t>
            </w:r>
          </w:p>
        </w:tc>
      </w:tr>
      <w:tr w:rsidR="00CA678E" w:rsidRPr="00C72108" w:rsidTr="00CA678E">
        <w:tc>
          <w:tcPr>
            <w:tcW w:w="9100" w:type="dxa"/>
            <w:gridSpan w:val="12"/>
          </w:tcPr>
          <w:p w:rsidR="00CA678E" w:rsidRPr="00C72108" w:rsidRDefault="00CA678E" w:rsidP="00416654">
            <w:pPr>
              <w:pStyle w:val="Poglavje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C72108">
              <w:rPr>
                <w:sz w:val="20"/>
                <w:szCs w:val="20"/>
              </w:rPr>
              <w:t>1. Predlog sklepov vlade:</w:t>
            </w:r>
          </w:p>
        </w:tc>
      </w:tr>
      <w:tr w:rsidR="00CA678E" w:rsidRPr="00C72108" w:rsidTr="00CA678E">
        <w:tc>
          <w:tcPr>
            <w:tcW w:w="9100" w:type="dxa"/>
            <w:gridSpan w:val="12"/>
          </w:tcPr>
          <w:p w:rsidR="00057B0B" w:rsidRPr="00057B0B" w:rsidRDefault="00057B0B" w:rsidP="00057B0B">
            <w:pPr>
              <w:overflowPunct w:val="0"/>
              <w:autoSpaceDE w:val="0"/>
              <w:autoSpaceDN w:val="0"/>
              <w:adjustRightInd w:val="0"/>
              <w:spacing w:before="60" w:after="60" w:line="260" w:lineRule="exact"/>
              <w:jc w:val="both"/>
              <w:rPr>
                <w:rFonts w:cs="Arial"/>
                <w:iCs/>
                <w:szCs w:val="20"/>
                <w:lang w:eastAsia="sl-SI"/>
              </w:rPr>
            </w:pPr>
            <w:r w:rsidRPr="00057B0B">
              <w:rPr>
                <w:rFonts w:cs="Arial"/>
                <w:iCs/>
                <w:szCs w:val="20"/>
                <w:lang w:eastAsia="sl-SI"/>
              </w:rPr>
              <w:t>Na podlagi</w:t>
            </w:r>
            <w:r w:rsidR="00E60204">
              <w:rPr>
                <w:rFonts w:cs="Arial"/>
                <w:szCs w:val="20"/>
              </w:rPr>
              <w:t xml:space="preserve"> </w:t>
            </w:r>
            <w:r w:rsidR="009908E4" w:rsidRPr="009908E4">
              <w:rPr>
                <w:rFonts w:cs="Arial"/>
                <w:iCs/>
                <w:szCs w:val="20"/>
                <w:lang w:eastAsia="sl-SI"/>
              </w:rPr>
              <w:t xml:space="preserve">36. člena Zakona o varstvu okolja (Uradni list RS, št. 39/06 – uradno prečiščeno besedilo, 49/06 – ZMetD, 66/06 – </w:t>
            </w:r>
            <w:proofErr w:type="spellStart"/>
            <w:r w:rsidR="009908E4" w:rsidRPr="009908E4">
              <w:rPr>
                <w:rFonts w:cs="Arial"/>
                <w:iCs/>
                <w:szCs w:val="20"/>
                <w:lang w:eastAsia="sl-SI"/>
              </w:rPr>
              <w:t>odl</w:t>
            </w:r>
            <w:proofErr w:type="spellEnd"/>
            <w:r w:rsidR="009908E4" w:rsidRPr="009908E4">
              <w:rPr>
                <w:rFonts w:cs="Arial"/>
                <w:iCs/>
                <w:szCs w:val="20"/>
                <w:lang w:eastAsia="sl-SI"/>
              </w:rPr>
              <w:t xml:space="preserve">. US, 33/07 – ZPNačrt, 57/08 – ZFO-1A, 70/08, 108/09, 108/09 – ZPNačrt, 48/12, 57/12, 92/13, 56/159, 102/15, </w:t>
            </w:r>
            <w:hyperlink r:id="rId10" w:tgtFrame="_blank" w:tooltip="Zakon o spremembah in dopolnitvah Zakona o varstvu okolja" w:history="1">
              <w:r w:rsidR="009908E4" w:rsidRPr="009908E4">
                <w:rPr>
                  <w:rFonts w:cs="Arial"/>
                  <w:iCs/>
                  <w:szCs w:val="20"/>
                  <w:lang w:eastAsia="sl-SI"/>
                </w:rPr>
                <w:t>30/16</w:t>
              </w:r>
            </w:hyperlink>
            <w:r w:rsidR="009908E4" w:rsidRPr="009908E4">
              <w:rPr>
                <w:rFonts w:cs="Arial"/>
                <w:iCs/>
                <w:szCs w:val="20"/>
                <w:lang w:eastAsia="sl-SI"/>
              </w:rPr>
              <w:t xml:space="preserve">, </w:t>
            </w:r>
            <w:hyperlink r:id="rId11" w:tgtFrame="_blank" w:tooltip="Gradbeni zakon" w:history="1">
              <w:r w:rsidR="009908E4" w:rsidRPr="009908E4">
                <w:rPr>
                  <w:rFonts w:cs="Arial"/>
                  <w:iCs/>
                  <w:szCs w:val="20"/>
                  <w:lang w:eastAsia="sl-SI"/>
                </w:rPr>
                <w:t>61/17</w:t>
              </w:r>
            </w:hyperlink>
            <w:r w:rsidR="009908E4" w:rsidRPr="009908E4">
              <w:rPr>
                <w:rFonts w:cs="Arial"/>
                <w:iCs/>
                <w:szCs w:val="20"/>
                <w:lang w:eastAsia="sl-SI"/>
              </w:rPr>
              <w:t xml:space="preserve"> – GZ, </w:t>
            </w:r>
            <w:hyperlink r:id="rId12" w:tgtFrame="_blank" w:tooltip="Zakon o nevladnih organizacijah" w:history="1">
              <w:r w:rsidR="009908E4" w:rsidRPr="009908E4">
                <w:rPr>
                  <w:rFonts w:cs="Arial"/>
                  <w:iCs/>
                  <w:szCs w:val="20"/>
                  <w:lang w:eastAsia="sl-SI"/>
                </w:rPr>
                <w:t>21/18</w:t>
              </w:r>
            </w:hyperlink>
            <w:r w:rsidR="009908E4" w:rsidRPr="009908E4">
              <w:rPr>
                <w:rFonts w:cs="Arial"/>
                <w:iCs/>
                <w:szCs w:val="20"/>
                <w:lang w:eastAsia="sl-SI"/>
              </w:rPr>
              <w:t xml:space="preserve"> – </w:t>
            </w:r>
            <w:proofErr w:type="spellStart"/>
            <w:r w:rsidR="009908E4" w:rsidRPr="009908E4">
              <w:rPr>
                <w:rFonts w:cs="Arial"/>
                <w:iCs/>
                <w:szCs w:val="20"/>
                <w:lang w:eastAsia="sl-SI"/>
              </w:rPr>
              <w:t>ZNOrg</w:t>
            </w:r>
            <w:proofErr w:type="spellEnd"/>
            <w:r w:rsidR="009908E4" w:rsidRPr="009908E4">
              <w:rPr>
                <w:rFonts w:cs="Arial"/>
                <w:iCs/>
                <w:szCs w:val="20"/>
                <w:lang w:eastAsia="sl-SI"/>
              </w:rPr>
              <w:t xml:space="preserve"> in </w:t>
            </w:r>
            <w:hyperlink r:id="rId13" w:tgtFrame="_blank" w:tooltip="Zakon o interventnih ukrepih pri ravnanju s komunalno odpadno embalažo in z odpadnimi nagrobnimi svečami" w:history="1">
              <w:r w:rsidR="009908E4" w:rsidRPr="009908E4">
                <w:rPr>
                  <w:rFonts w:cs="Arial"/>
                  <w:iCs/>
                  <w:szCs w:val="20"/>
                  <w:lang w:eastAsia="sl-SI"/>
                </w:rPr>
                <w:t>84/18</w:t>
              </w:r>
            </w:hyperlink>
            <w:r w:rsidR="009908E4" w:rsidRPr="009908E4">
              <w:rPr>
                <w:rFonts w:cs="Arial"/>
                <w:iCs/>
                <w:szCs w:val="20"/>
                <w:lang w:eastAsia="sl-SI"/>
              </w:rPr>
              <w:t xml:space="preserve"> – ZIURKOE) v zvezi s 36. členom Uredbe o odvajanju in čiščenju komunalne odpadne vode (Uradni list RS, št. 98/15,76/17 in 81/19) ter v skladu s 17. členom Direktive 91/271/EGS o čiščenju komunalne odpadne vode</w:t>
            </w:r>
            <w:r w:rsidR="009908E4">
              <w:rPr>
                <w:rFonts w:cs="Arial"/>
                <w:iCs/>
                <w:szCs w:val="20"/>
                <w:lang w:eastAsia="sl-SI"/>
              </w:rPr>
              <w:t xml:space="preserve"> </w:t>
            </w:r>
            <w:r w:rsidRPr="00057B0B">
              <w:rPr>
                <w:rFonts w:cs="Arial"/>
                <w:iCs/>
                <w:szCs w:val="20"/>
                <w:lang w:eastAsia="sl-SI"/>
              </w:rPr>
              <w:t>je Vlada Republike Slovenije na ….... seji dne ……. sprejela naslednj</w:t>
            </w:r>
            <w:r w:rsidR="002D319B">
              <w:rPr>
                <w:rFonts w:cs="Arial"/>
                <w:iCs/>
                <w:szCs w:val="20"/>
                <w:lang w:eastAsia="sl-SI"/>
              </w:rPr>
              <w:t>i</w:t>
            </w:r>
            <w:r w:rsidRPr="00057B0B">
              <w:rPr>
                <w:rFonts w:cs="Arial"/>
                <w:iCs/>
                <w:szCs w:val="20"/>
                <w:lang w:eastAsia="sl-SI"/>
              </w:rPr>
              <w:t xml:space="preserve"> sklep:</w:t>
            </w:r>
          </w:p>
          <w:p w:rsidR="00057B0B" w:rsidRPr="00057B0B" w:rsidRDefault="00057B0B" w:rsidP="00057B0B">
            <w:pPr>
              <w:overflowPunct w:val="0"/>
              <w:autoSpaceDE w:val="0"/>
              <w:autoSpaceDN w:val="0"/>
              <w:adjustRightInd w:val="0"/>
              <w:spacing w:before="60" w:after="60" w:line="260" w:lineRule="exact"/>
              <w:jc w:val="both"/>
              <w:rPr>
                <w:rFonts w:cs="Arial"/>
                <w:iCs/>
                <w:szCs w:val="20"/>
                <w:lang w:eastAsia="sl-SI"/>
              </w:rPr>
            </w:pPr>
          </w:p>
          <w:p w:rsidR="00057B0B" w:rsidRDefault="00057B0B" w:rsidP="002D319B">
            <w:pPr>
              <w:overflowPunct w:val="0"/>
              <w:autoSpaceDE w:val="0"/>
              <w:autoSpaceDN w:val="0"/>
              <w:adjustRightInd w:val="0"/>
              <w:spacing w:before="60" w:after="60" w:line="260" w:lineRule="exact"/>
              <w:ind w:left="720"/>
              <w:jc w:val="both"/>
              <w:rPr>
                <w:rFonts w:cs="Arial"/>
                <w:iCs/>
                <w:szCs w:val="20"/>
                <w:lang w:eastAsia="sl-SI"/>
              </w:rPr>
            </w:pPr>
            <w:r w:rsidRPr="002D319B">
              <w:rPr>
                <w:rFonts w:cs="Arial"/>
                <w:iCs/>
                <w:szCs w:val="20"/>
                <w:lang w:eastAsia="sl-SI"/>
              </w:rPr>
              <w:t xml:space="preserve">Vlada Republike Slovenije je </w:t>
            </w:r>
            <w:r w:rsidR="00844ED8" w:rsidRPr="002D319B">
              <w:rPr>
                <w:rFonts w:cs="Arial"/>
                <w:iCs/>
                <w:szCs w:val="20"/>
                <w:lang w:eastAsia="sl-SI"/>
              </w:rPr>
              <w:t>sprejela</w:t>
            </w:r>
            <w:r w:rsidR="00015763" w:rsidRPr="002D319B">
              <w:rPr>
                <w:rFonts w:cs="Arial"/>
                <w:iCs/>
                <w:szCs w:val="20"/>
                <w:lang w:eastAsia="sl-SI"/>
              </w:rPr>
              <w:t xml:space="preserve"> </w:t>
            </w:r>
            <w:r w:rsidR="002D319B">
              <w:rPr>
                <w:rFonts w:cs="Arial"/>
                <w:bCs/>
                <w:color w:val="000000"/>
                <w:szCs w:val="20"/>
              </w:rPr>
              <w:t>Operativni</w:t>
            </w:r>
            <w:r w:rsidR="00015763" w:rsidRPr="002D319B">
              <w:rPr>
                <w:rFonts w:cs="Arial"/>
                <w:bCs/>
                <w:color w:val="000000"/>
                <w:szCs w:val="20"/>
              </w:rPr>
              <w:t xml:space="preserve"> program </w:t>
            </w:r>
            <w:r w:rsidR="009908E4">
              <w:rPr>
                <w:rFonts w:cs="Arial"/>
                <w:bCs/>
                <w:color w:val="000000"/>
                <w:szCs w:val="20"/>
              </w:rPr>
              <w:t>odvajanja in čiščenja komunalne odpadne vode</w:t>
            </w:r>
            <w:r w:rsidR="00ED17FB">
              <w:rPr>
                <w:rFonts w:cs="Arial"/>
                <w:bCs/>
                <w:color w:val="000000"/>
                <w:szCs w:val="20"/>
              </w:rPr>
              <w:t xml:space="preserve">, </w:t>
            </w:r>
            <w:r w:rsidRPr="002D319B">
              <w:rPr>
                <w:rFonts w:cs="Arial"/>
                <w:iCs/>
                <w:szCs w:val="20"/>
                <w:lang w:eastAsia="sl-SI"/>
              </w:rPr>
              <w:t xml:space="preserve">ki </w:t>
            </w:r>
            <w:r w:rsidR="00D80D09">
              <w:rPr>
                <w:rFonts w:cs="Arial"/>
                <w:iCs/>
                <w:szCs w:val="20"/>
                <w:lang w:eastAsia="sl-SI"/>
              </w:rPr>
              <w:t xml:space="preserve">se objavi na spletnih straneh </w:t>
            </w:r>
            <w:r w:rsidRPr="002D319B">
              <w:rPr>
                <w:rFonts w:cs="Arial"/>
                <w:iCs/>
                <w:szCs w:val="20"/>
                <w:lang w:eastAsia="sl-SI"/>
              </w:rPr>
              <w:t>Ministrstv</w:t>
            </w:r>
            <w:r w:rsidR="00D80D09">
              <w:rPr>
                <w:rFonts w:cs="Arial"/>
                <w:iCs/>
                <w:szCs w:val="20"/>
                <w:lang w:eastAsia="sl-SI"/>
              </w:rPr>
              <w:t>a</w:t>
            </w:r>
            <w:r w:rsidRPr="002D319B">
              <w:rPr>
                <w:rFonts w:cs="Arial"/>
                <w:iCs/>
                <w:szCs w:val="20"/>
                <w:lang w:eastAsia="sl-SI"/>
              </w:rPr>
              <w:t xml:space="preserve"> za okolje in prostor</w:t>
            </w:r>
            <w:r w:rsidR="00D80D09">
              <w:rPr>
                <w:rFonts w:cs="Arial"/>
                <w:iCs/>
                <w:szCs w:val="20"/>
                <w:lang w:eastAsia="sl-SI"/>
              </w:rPr>
              <w:t>.</w:t>
            </w:r>
          </w:p>
          <w:p w:rsidR="00D80D09" w:rsidRDefault="00D80D09" w:rsidP="002D319B">
            <w:pPr>
              <w:overflowPunct w:val="0"/>
              <w:autoSpaceDE w:val="0"/>
              <w:autoSpaceDN w:val="0"/>
              <w:adjustRightInd w:val="0"/>
              <w:spacing w:before="60" w:after="60" w:line="260" w:lineRule="exact"/>
              <w:ind w:left="720"/>
              <w:jc w:val="both"/>
              <w:rPr>
                <w:rFonts w:cs="Arial"/>
                <w:iCs/>
                <w:szCs w:val="20"/>
                <w:lang w:eastAsia="sl-SI"/>
              </w:rPr>
            </w:pPr>
          </w:p>
          <w:p w:rsidR="00D80D09" w:rsidRDefault="00D80D09" w:rsidP="002D319B">
            <w:pPr>
              <w:overflowPunct w:val="0"/>
              <w:autoSpaceDE w:val="0"/>
              <w:autoSpaceDN w:val="0"/>
              <w:adjustRightInd w:val="0"/>
              <w:spacing w:before="60" w:after="60" w:line="260" w:lineRule="exact"/>
              <w:ind w:left="720"/>
              <w:jc w:val="both"/>
              <w:rPr>
                <w:rFonts w:cs="Arial"/>
                <w:iCs/>
                <w:szCs w:val="20"/>
                <w:lang w:eastAsia="sl-SI"/>
              </w:rPr>
            </w:pPr>
            <w:r>
              <w:rPr>
                <w:rFonts w:cs="Arial"/>
                <w:iCs/>
                <w:szCs w:val="20"/>
                <w:lang w:eastAsia="sl-SI"/>
              </w:rPr>
              <w:t>PRILOGA:</w:t>
            </w:r>
          </w:p>
          <w:p w:rsidR="00D80D09" w:rsidRPr="002D319B" w:rsidRDefault="00D80D09" w:rsidP="00D80D09">
            <w:pPr>
              <w:numPr>
                <w:ilvl w:val="0"/>
                <w:numId w:val="43"/>
              </w:numPr>
              <w:overflowPunct w:val="0"/>
              <w:autoSpaceDE w:val="0"/>
              <w:autoSpaceDN w:val="0"/>
              <w:adjustRightInd w:val="0"/>
              <w:spacing w:before="60" w:after="60" w:line="260" w:lineRule="exact"/>
              <w:jc w:val="both"/>
              <w:rPr>
                <w:rFonts w:cs="Arial"/>
                <w:iCs/>
                <w:szCs w:val="20"/>
                <w:lang w:eastAsia="sl-SI"/>
              </w:rPr>
            </w:pPr>
            <w:r w:rsidRPr="00D80D09">
              <w:rPr>
                <w:rFonts w:cs="Arial"/>
                <w:iCs/>
                <w:szCs w:val="20"/>
                <w:lang w:eastAsia="sl-SI"/>
              </w:rPr>
              <w:t xml:space="preserve">Operativni program </w:t>
            </w:r>
            <w:r w:rsidR="00B26486">
              <w:rPr>
                <w:rFonts w:cs="Arial"/>
                <w:iCs/>
                <w:szCs w:val="20"/>
                <w:lang w:eastAsia="sl-SI"/>
              </w:rPr>
              <w:t>odvajanja in čiščenja komunalne odpadne vode</w:t>
            </w:r>
            <w:r w:rsidR="001A0041">
              <w:rPr>
                <w:rFonts w:cs="Arial"/>
                <w:iCs/>
                <w:szCs w:val="20"/>
                <w:lang w:eastAsia="sl-SI"/>
              </w:rPr>
              <w:t xml:space="preserve"> s prilogami</w:t>
            </w:r>
          </w:p>
          <w:p w:rsidR="002E191F" w:rsidRPr="00C72108" w:rsidRDefault="002E191F" w:rsidP="005B5227">
            <w:pPr>
              <w:overflowPunct w:val="0"/>
              <w:autoSpaceDE w:val="0"/>
              <w:autoSpaceDN w:val="0"/>
              <w:adjustRightInd w:val="0"/>
              <w:spacing w:before="60" w:after="60" w:line="260" w:lineRule="exact"/>
              <w:ind w:left="720"/>
              <w:jc w:val="both"/>
              <w:rPr>
                <w:rFonts w:cs="Arial"/>
                <w:iCs/>
                <w:szCs w:val="20"/>
              </w:rPr>
            </w:pPr>
            <w:r w:rsidRPr="00C72108">
              <w:rPr>
                <w:rFonts w:cs="Arial"/>
                <w:iCs/>
                <w:szCs w:val="20"/>
              </w:rPr>
              <w:t xml:space="preserve">                                  </w:t>
            </w:r>
          </w:p>
          <w:p w:rsidR="00AC1E7C" w:rsidRPr="00554FF1" w:rsidRDefault="00AC1E7C" w:rsidP="002E191F">
            <w:pPr>
              <w:pStyle w:val="Neotevilenodstavek"/>
              <w:ind w:left="4995"/>
              <w:rPr>
                <w:rFonts w:cs="Arial"/>
                <w:iCs/>
                <w:sz w:val="20"/>
                <w:szCs w:val="20"/>
                <w:lang w:val="sl-SI" w:eastAsia="en-US"/>
              </w:rPr>
            </w:pPr>
            <w:r>
              <w:rPr>
                <w:rFonts w:cs="Arial"/>
                <w:sz w:val="20"/>
                <w:szCs w:val="20"/>
                <w:lang w:val="sl-SI"/>
              </w:rPr>
              <w:t xml:space="preserve">       </w:t>
            </w:r>
            <w:r w:rsidR="00554FF1">
              <w:rPr>
                <w:rFonts w:cs="Arial"/>
                <w:sz w:val="20"/>
                <w:szCs w:val="20"/>
                <w:lang w:val="sl-SI"/>
              </w:rPr>
              <w:t>Dr. Božo</w:t>
            </w:r>
            <w:r w:rsidRPr="00807A93">
              <w:rPr>
                <w:rFonts w:cs="Arial"/>
                <w:sz w:val="20"/>
                <w:szCs w:val="20"/>
              </w:rPr>
              <w:t xml:space="preserve"> </w:t>
            </w:r>
            <w:r w:rsidR="00554FF1">
              <w:rPr>
                <w:rFonts w:cs="Arial"/>
                <w:sz w:val="20"/>
                <w:szCs w:val="20"/>
                <w:lang w:val="sl-SI"/>
              </w:rPr>
              <w:t>Predalič</w:t>
            </w:r>
          </w:p>
          <w:p w:rsidR="002E191F" w:rsidRPr="00595D94" w:rsidRDefault="00554FF1" w:rsidP="002E191F">
            <w:pPr>
              <w:pStyle w:val="Neotevilenodstavek"/>
              <w:ind w:left="4995"/>
              <w:rPr>
                <w:rFonts w:cs="Arial"/>
                <w:iCs/>
                <w:sz w:val="20"/>
                <w:szCs w:val="20"/>
                <w:lang w:val="sl-SI" w:eastAsia="en-US"/>
              </w:rPr>
            </w:pPr>
            <w:r>
              <w:rPr>
                <w:rFonts w:cs="Arial"/>
                <w:iCs/>
                <w:sz w:val="20"/>
                <w:szCs w:val="20"/>
                <w:lang w:val="sl-SI" w:eastAsia="en-US"/>
              </w:rPr>
              <w:t xml:space="preserve">       </w:t>
            </w:r>
            <w:r w:rsidR="00AC1E7C">
              <w:rPr>
                <w:rFonts w:cs="Arial"/>
                <w:iCs/>
                <w:sz w:val="20"/>
                <w:szCs w:val="20"/>
                <w:lang w:val="sl-SI" w:eastAsia="en-US"/>
              </w:rPr>
              <w:t xml:space="preserve">Generalni sekretar </w:t>
            </w:r>
          </w:p>
          <w:p w:rsidR="00057B0B" w:rsidRPr="00595D94" w:rsidRDefault="00057B0B" w:rsidP="002E191F">
            <w:pPr>
              <w:pStyle w:val="Neotevilenodstavek"/>
              <w:ind w:left="360"/>
              <w:rPr>
                <w:rFonts w:cs="Arial"/>
                <w:iCs/>
                <w:sz w:val="20"/>
                <w:szCs w:val="20"/>
                <w:lang w:val="sl-SI" w:eastAsia="sl-SI"/>
              </w:rPr>
            </w:pPr>
          </w:p>
          <w:p w:rsidR="00E67E85" w:rsidRDefault="00E67E85" w:rsidP="00057B0B">
            <w:pPr>
              <w:overflowPunct w:val="0"/>
              <w:autoSpaceDE w:val="0"/>
              <w:autoSpaceDN w:val="0"/>
              <w:adjustRightInd w:val="0"/>
              <w:spacing w:before="60" w:after="60" w:line="200" w:lineRule="exact"/>
              <w:jc w:val="both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>Priloga:</w:t>
            </w:r>
          </w:p>
          <w:p w:rsidR="00E67E85" w:rsidRPr="00373EA5" w:rsidRDefault="00754BA8" w:rsidP="007362ED">
            <w:pPr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spacing w:before="60" w:after="60" w:line="200" w:lineRule="exact"/>
              <w:ind w:left="1009" w:hanging="357"/>
              <w:jc w:val="both"/>
              <w:rPr>
                <w:rFonts w:cs="Arial"/>
                <w:szCs w:val="20"/>
                <w:lang w:eastAsia="sl-SI"/>
              </w:rPr>
            </w:pPr>
            <w:r w:rsidRPr="00373EA5">
              <w:rPr>
                <w:rFonts w:cs="Arial"/>
                <w:szCs w:val="20"/>
                <w:lang w:eastAsia="sl-SI"/>
              </w:rPr>
              <w:t>obrazložitev</w:t>
            </w:r>
            <w:r w:rsidR="00373EA5" w:rsidRPr="00373EA5">
              <w:rPr>
                <w:rFonts w:cs="Arial"/>
                <w:szCs w:val="20"/>
                <w:lang w:eastAsia="sl-SI"/>
              </w:rPr>
              <w:t xml:space="preserve"> </w:t>
            </w:r>
          </w:p>
          <w:p w:rsidR="00754BA8" w:rsidRPr="00E67E85" w:rsidRDefault="00754BA8" w:rsidP="007362ED">
            <w:pPr>
              <w:overflowPunct w:val="0"/>
              <w:autoSpaceDE w:val="0"/>
              <w:autoSpaceDN w:val="0"/>
              <w:adjustRightInd w:val="0"/>
              <w:spacing w:before="60" w:after="60" w:line="200" w:lineRule="exact"/>
              <w:ind w:left="1009"/>
              <w:jc w:val="both"/>
              <w:rPr>
                <w:rFonts w:cs="Arial"/>
                <w:szCs w:val="20"/>
                <w:lang w:eastAsia="sl-SI"/>
              </w:rPr>
            </w:pPr>
          </w:p>
          <w:p w:rsidR="00057B0B" w:rsidRPr="00057B0B" w:rsidRDefault="006C415E" w:rsidP="00057B0B">
            <w:pPr>
              <w:overflowPunct w:val="0"/>
              <w:autoSpaceDE w:val="0"/>
              <w:autoSpaceDN w:val="0"/>
              <w:adjustRightInd w:val="0"/>
              <w:spacing w:before="60" w:after="60" w:line="200" w:lineRule="exact"/>
              <w:jc w:val="both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>Sklep p</w:t>
            </w:r>
            <w:r w:rsidR="00057B0B" w:rsidRPr="00057B0B">
              <w:rPr>
                <w:rFonts w:cs="Arial"/>
                <w:szCs w:val="20"/>
                <w:lang w:eastAsia="sl-SI"/>
              </w:rPr>
              <w:t>rejmejo:</w:t>
            </w:r>
          </w:p>
          <w:p w:rsidR="00CA678E" w:rsidRDefault="00BD29D0" w:rsidP="00886FBB">
            <w:pPr>
              <w:overflowPunct w:val="0"/>
              <w:autoSpaceDE w:val="0"/>
              <w:autoSpaceDN w:val="0"/>
              <w:adjustRightInd w:val="0"/>
              <w:spacing w:before="60" w:after="60" w:line="200" w:lineRule="exact"/>
              <w:ind w:left="1012"/>
              <w:jc w:val="both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>vsa ministrstva</w:t>
            </w:r>
          </w:p>
          <w:p w:rsidR="00886FBB" w:rsidRPr="005B5227" w:rsidRDefault="00886FBB" w:rsidP="00886FBB">
            <w:pPr>
              <w:overflowPunct w:val="0"/>
              <w:autoSpaceDE w:val="0"/>
              <w:autoSpaceDN w:val="0"/>
              <w:adjustRightInd w:val="0"/>
              <w:spacing w:before="60" w:after="60" w:line="200" w:lineRule="exact"/>
              <w:ind w:left="1012"/>
              <w:jc w:val="both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>SVZ</w:t>
            </w:r>
          </w:p>
        </w:tc>
      </w:tr>
      <w:tr w:rsidR="00CA678E" w:rsidRPr="00C72108" w:rsidTr="00CA678E">
        <w:tc>
          <w:tcPr>
            <w:tcW w:w="9100" w:type="dxa"/>
            <w:gridSpan w:val="12"/>
          </w:tcPr>
          <w:p w:rsidR="00CA678E" w:rsidRPr="00595D94" w:rsidRDefault="00CA678E" w:rsidP="00416654">
            <w:pPr>
              <w:pStyle w:val="Neotevilenodstavek"/>
              <w:spacing w:before="0" w:after="0" w:line="260" w:lineRule="exact"/>
              <w:rPr>
                <w:rFonts w:cs="Arial"/>
                <w:b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b/>
                <w:sz w:val="20"/>
                <w:szCs w:val="20"/>
                <w:lang w:val="sl-SI" w:eastAsia="sl-SI"/>
              </w:rPr>
              <w:t>2. Predlog za obravnavo predloga zakona po nujnem ali skrajšanem postopku v državnem zboru z obrazložitvijo razlogov:</w:t>
            </w:r>
          </w:p>
        </w:tc>
      </w:tr>
      <w:tr w:rsidR="00CA678E" w:rsidRPr="00C72108" w:rsidTr="00CA678E">
        <w:tc>
          <w:tcPr>
            <w:tcW w:w="9100" w:type="dxa"/>
            <w:gridSpan w:val="12"/>
          </w:tcPr>
          <w:p w:rsidR="00CA678E" w:rsidRPr="00595D94" w:rsidRDefault="00F35ED0" w:rsidP="00416654">
            <w:pPr>
              <w:pStyle w:val="Neotevilenodstavek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/</w:t>
            </w:r>
          </w:p>
        </w:tc>
      </w:tr>
      <w:tr w:rsidR="00CA678E" w:rsidRPr="00C72108" w:rsidTr="00CA678E">
        <w:tc>
          <w:tcPr>
            <w:tcW w:w="9100" w:type="dxa"/>
            <w:gridSpan w:val="12"/>
          </w:tcPr>
          <w:p w:rsidR="00CA678E" w:rsidRPr="00595D94" w:rsidRDefault="00CA678E" w:rsidP="00416654">
            <w:pPr>
              <w:pStyle w:val="Neotevilenodstavek"/>
              <w:spacing w:before="0" w:after="0" w:line="260" w:lineRule="exact"/>
              <w:rPr>
                <w:rFonts w:cs="Arial"/>
                <w:b/>
                <w:iCs/>
                <w:sz w:val="20"/>
                <w:szCs w:val="20"/>
                <w:lang w:val="sl-SI" w:eastAsia="sl-SI"/>
              </w:rPr>
            </w:pPr>
            <w:proofErr w:type="spellStart"/>
            <w:r w:rsidRPr="00595D94">
              <w:rPr>
                <w:rFonts w:cs="Arial"/>
                <w:b/>
                <w:sz w:val="20"/>
                <w:szCs w:val="20"/>
                <w:lang w:val="sl-SI" w:eastAsia="sl-SI"/>
              </w:rPr>
              <w:t>3.a</w:t>
            </w:r>
            <w:proofErr w:type="spellEnd"/>
            <w:r w:rsidRPr="00595D94">
              <w:rPr>
                <w:rFonts w:cs="Arial"/>
                <w:b/>
                <w:sz w:val="20"/>
                <w:szCs w:val="20"/>
                <w:lang w:val="sl-SI" w:eastAsia="sl-SI"/>
              </w:rPr>
              <w:t xml:space="preserve"> Osebe, odgovorne za strokovno pripravo in usklajenost gradiva:</w:t>
            </w:r>
          </w:p>
        </w:tc>
      </w:tr>
      <w:tr w:rsidR="00CA678E" w:rsidRPr="00C72108" w:rsidTr="00CA678E">
        <w:tc>
          <w:tcPr>
            <w:tcW w:w="9100" w:type="dxa"/>
            <w:gridSpan w:val="12"/>
          </w:tcPr>
          <w:p w:rsidR="002E191F" w:rsidRPr="00C72108" w:rsidRDefault="00FC0A4D" w:rsidP="002E191F">
            <w:pPr>
              <w:autoSpaceDE w:val="0"/>
              <w:autoSpaceDN w:val="0"/>
              <w:adjustRightInd w:val="0"/>
              <w:spacing w:line="240" w:lineRule="atLeast"/>
              <w:rPr>
                <w:rFonts w:cs="Arial"/>
                <w:iCs/>
                <w:szCs w:val="20"/>
                <w:lang w:eastAsia="sl-SI"/>
              </w:rPr>
            </w:pPr>
            <w:r>
              <w:rPr>
                <w:rFonts w:cs="Arial"/>
                <w:iCs/>
                <w:szCs w:val="20"/>
                <w:lang w:eastAsia="sl-SI"/>
              </w:rPr>
              <w:t>Bojan Dejak</w:t>
            </w:r>
            <w:r w:rsidR="002E191F" w:rsidRPr="00C72108">
              <w:rPr>
                <w:rFonts w:cs="Arial"/>
                <w:iCs/>
                <w:szCs w:val="20"/>
                <w:lang w:eastAsia="sl-SI"/>
              </w:rPr>
              <w:t xml:space="preserve">, </w:t>
            </w:r>
            <w:r w:rsidR="003B14FA">
              <w:rPr>
                <w:rFonts w:cs="Arial"/>
                <w:iCs/>
                <w:szCs w:val="20"/>
                <w:lang w:eastAsia="sl-SI"/>
              </w:rPr>
              <w:t xml:space="preserve">v.d. </w:t>
            </w:r>
            <w:r w:rsidR="00C250AD">
              <w:rPr>
                <w:rFonts w:cs="Arial"/>
                <w:iCs/>
                <w:szCs w:val="20"/>
                <w:lang w:eastAsia="sl-SI"/>
              </w:rPr>
              <w:t>generaln</w:t>
            </w:r>
            <w:r>
              <w:rPr>
                <w:rFonts w:cs="Arial"/>
                <w:iCs/>
                <w:szCs w:val="20"/>
                <w:lang w:eastAsia="sl-SI"/>
              </w:rPr>
              <w:t xml:space="preserve">i direktor </w:t>
            </w:r>
            <w:r w:rsidR="002E191F" w:rsidRPr="00C72108">
              <w:rPr>
                <w:rFonts w:cs="Arial"/>
                <w:iCs/>
                <w:szCs w:val="20"/>
                <w:lang w:eastAsia="sl-SI"/>
              </w:rPr>
              <w:t xml:space="preserve">Direktorata za </w:t>
            </w:r>
            <w:r>
              <w:rPr>
                <w:rFonts w:cs="Arial"/>
                <w:iCs/>
                <w:szCs w:val="20"/>
                <w:lang w:eastAsia="sl-SI"/>
              </w:rPr>
              <w:t>vode in investicije</w:t>
            </w:r>
            <w:r w:rsidR="002E191F" w:rsidRPr="00C72108">
              <w:rPr>
                <w:rFonts w:cs="Arial"/>
                <w:iCs/>
                <w:szCs w:val="20"/>
                <w:lang w:eastAsia="sl-SI"/>
              </w:rPr>
              <w:t>, MOP</w:t>
            </w:r>
          </w:p>
          <w:p w:rsidR="002E191F" w:rsidRDefault="003B14FA" w:rsidP="002E191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>
              <w:rPr>
                <w:rFonts w:cs="Arial"/>
                <w:iCs/>
                <w:szCs w:val="20"/>
                <w:lang w:eastAsia="sl-SI"/>
              </w:rPr>
              <w:t xml:space="preserve">mag. </w:t>
            </w:r>
            <w:r w:rsidR="00FC0A4D">
              <w:rPr>
                <w:rFonts w:cs="Arial"/>
                <w:iCs/>
                <w:szCs w:val="20"/>
                <w:lang w:eastAsia="sl-SI"/>
              </w:rPr>
              <w:t>Luka Štravs</w:t>
            </w:r>
            <w:r w:rsidR="002E191F" w:rsidRPr="00C72108">
              <w:rPr>
                <w:rFonts w:cs="Arial"/>
                <w:iCs/>
                <w:szCs w:val="20"/>
                <w:lang w:eastAsia="sl-SI"/>
              </w:rPr>
              <w:t xml:space="preserve">, </w:t>
            </w:r>
            <w:r w:rsidR="001A0041">
              <w:rPr>
                <w:rFonts w:cs="Arial"/>
                <w:iCs/>
                <w:szCs w:val="20"/>
                <w:lang w:eastAsia="sl-SI"/>
              </w:rPr>
              <w:t xml:space="preserve">namestnik generalnega direktorja </w:t>
            </w:r>
            <w:r w:rsidR="001469F4" w:rsidRPr="00C72108">
              <w:rPr>
                <w:rFonts w:cs="Arial"/>
                <w:iCs/>
                <w:szCs w:val="20"/>
                <w:lang w:eastAsia="sl-SI"/>
              </w:rPr>
              <w:t xml:space="preserve">Direktorata za </w:t>
            </w:r>
            <w:r w:rsidR="001469F4">
              <w:rPr>
                <w:rFonts w:cs="Arial"/>
                <w:iCs/>
                <w:szCs w:val="20"/>
                <w:lang w:eastAsia="sl-SI"/>
              </w:rPr>
              <w:t>vode in investicije</w:t>
            </w:r>
            <w:r w:rsidR="001469F4" w:rsidRPr="00C72108">
              <w:rPr>
                <w:rFonts w:cs="Arial"/>
                <w:iCs/>
                <w:szCs w:val="20"/>
                <w:lang w:eastAsia="sl-SI"/>
              </w:rPr>
              <w:t>, MOP</w:t>
            </w:r>
            <w:r w:rsidR="001469F4" w:rsidDel="001469F4">
              <w:rPr>
                <w:rFonts w:cs="Arial"/>
                <w:iCs/>
                <w:szCs w:val="20"/>
                <w:lang w:eastAsia="sl-SI"/>
              </w:rPr>
              <w:t xml:space="preserve"> </w:t>
            </w:r>
          </w:p>
          <w:p w:rsidR="00FC0A4D" w:rsidRPr="007A5393" w:rsidRDefault="00FC0A4D" w:rsidP="004F5AA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>
              <w:rPr>
                <w:rFonts w:cs="Arial"/>
                <w:iCs/>
                <w:szCs w:val="20"/>
                <w:lang w:eastAsia="sl-SI"/>
              </w:rPr>
              <w:t xml:space="preserve">Blaž </w:t>
            </w:r>
            <w:proofErr w:type="spellStart"/>
            <w:r>
              <w:rPr>
                <w:rFonts w:cs="Arial"/>
                <w:iCs/>
                <w:szCs w:val="20"/>
                <w:lang w:eastAsia="sl-SI"/>
              </w:rPr>
              <w:t>Pokeršnik</w:t>
            </w:r>
            <w:proofErr w:type="spellEnd"/>
            <w:r w:rsidR="00C250AD">
              <w:rPr>
                <w:rFonts w:cs="Arial"/>
                <w:iCs/>
                <w:szCs w:val="20"/>
                <w:lang w:eastAsia="sl-SI"/>
              </w:rPr>
              <w:t xml:space="preserve">, </w:t>
            </w:r>
            <w:r>
              <w:rPr>
                <w:rFonts w:cs="Arial"/>
                <w:iCs/>
                <w:szCs w:val="20"/>
                <w:lang w:eastAsia="sl-SI"/>
              </w:rPr>
              <w:t>podsekretar v Sektorju za upravljanje voda, MOP</w:t>
            </w:r>
          </w:p>
        </w:tc>
      </w:tr>
      <w:tr w:rsidR="00CA678E" w:rsidRPr="00C72108" w:rsidTr="00CA678E">
        <w:tc>
          <w:tcPr>
            <w:tcW w:w="9100" w:type="dxa"/>
            <w:gridSpan w:val="12"/>
          </w:tcPr>
          <w:p w:rsidR="00CA678E" w:rsidRPr="00595D94" w:rsidRDefault="00CA678E" w:rsidP="00416654">
            <w:pPr>
              <w:pStyle w:val="Neotevilenodstavek"/>
              <w:spacing w:before="0" w:after="0" w:line="260" w:lineRule="exact"/>
              <w:rPr>
                <w:rFonts w:cs="Arial"/>
                <w:b/>
                <w:iCs/>
                <w:sz w:val="20"/>
                <w:szCs w:val="20"/>
                <w:lang w:val="sl-SI" w:eastAsia="sl-SI"/>
              </w:rPr>
            </w:pPr>
            <w:proofErr w:type="spellStart"/>
            <w:r w:rsidRPr="00595D94">
              <w:rPr>
                <w:rFonts w:cs="Arial"/>
                <w:b/>
                <w:iCs/>
                <w:sz w:val="20"/>
                <w:szCs w:val="20"/>
                <w:lang w:val="sl-SI" w:eastAsia="sl-SI"/>
              </w:rPr>
              <w:t>3.b</w:t>
            </w:r>
            <w:proofErr w:type="spellEnd"/>
            <w:r w:rsidRPr="00595D94">
              <w:rPr>
                <w:rFonts w:cs="Arial"/>
                <w:b/>
                <w:iCs/>
                <w:sz w:val="20"/>
                <w:szCs w:val="20"/>
                <w:lang w:val="sl-SI" w:eastAsia="sl-SI"/>
              </w:rPr>
              <w:t xml:space="preserve"> Zunanji strokovnjaki, ki so </w:t>
            </w:r>
            <w:r w:rsidRPr="00595D94">
              <w:rPr>
                <w:rFonts w:cs="Arial"/>
                <w:b/>
                <w:sz w:val="20"/>
                <w:szCs w:val="20"/>
                <w:lang w:val="sl-SI" w:eastAsia="sl-SI"/>
              </w:rPr>
              <w:t>sodelovali pri pripravi dela ali celotnega gradiva:</w:t>
            </w:r>
          </w:p>
        </w:tc>
      </w:tr>
      <w:tr w:rsidR="00CA678E" w:rsidRPr="00C72108" w:rsidTr="00CA678E">
        <w:tc>
          <w:tcPr>
            <w:tcW w:w="9100" w:type="dxa"/>
            <w:gridSpan w:val="12"/>
          </w:tcPr>
          <w:p w:rsidR="00CA678E" w:rsidRPr="00595D94" w:rsidRDefault="00B56558" w:rsidP="00416654">
            <w:pPr>
              <w:pStyle w:val="Neotevilenodstavek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/</w:t>
            </w:r>
          </w:p>
        </w:tc>
      </w:tr>
      <w:tr w:rsidR="00CA678E" w:rsidRPr="00C72108" w:rsidTr="00CA678E">
        <w:tc>
          <w:tcPr>
            <w:tcW w:w="9100" w:type="dxa"/>
            <w:gridSpan w:val="12"/>
          </w:tcPr>
          <w:p w:rsidR="00CA678E" w:rsidRPr="00595D94" w:rsidRDefault="00CA678E" w:rsidP="00416654">
            <w:pPr>
              <w:pStyle w:val="Neotevilenodstavek"/>
              <w:spacing w:before="0" w:after="0" w:line="260" w:lineRule="exact"/>
              <w:rPr>
                <w:rFonts w:cs="Arial"/>
                <w:b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b/>
                <w:sz w:val="20"/>
                <w:szCs w:val="20"/>
                <w:lang w:val="sl-SI" w:eastAsia="sl-SI"/>
              </w:rPr>
              <w:t>4. Predstavniki vlade, ki bodo sodelovali pri delu državnega zbora:</w:t>
            </w:r>
          </w:p>
        </w:tc>
      </w:tr>
      <w:tr w:rsidR="00CA678E" w:rsidRPr="00C72108" w:rsidTr="00CA678E">
        <w:tc>
          <w:tcPr>
            <w:tcW w:w="9100" w:type="dxa"/>
            <w:gridSpan w:val="12"/>
          </w:tcPr>
          <w:p w:rsidR="00CA678E" w:rsidRPr="00595D94" w:rsidRDefault="00F35ED0" w:rsidP="00416654">
            <w:pPr>
              <w:pStyle w:val="Neotevilenodstavek"/>
              <w:spacing w:before="0" w:after="0" w:line="260" w:lineRule="exact"/>
              <w:rPr>
                <w:rFonts w:cs="Arial"/>
                <w:b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/</w:t>
            </w:r>
          </w:p>
        </w:tc>
      </w:tr>
      <w:tr w:rsidR="00CA678E" w:rsidRPr="00C72108" w:rsidTr="00CA678E">
        <w:tc>
          <w:tcPr>
            <w:tcW w:w="9100" w:type="dxa"/>
            <w:gridSpan w:val="12"/>
          </w:tcPr>
          <w:p w:rsidR="00CA678E" w:rsidRPr="00595D94" w:rsidRDefault="00CA678E" w:rsidP="00416654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rFonts w:cs="Arial"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sz w:val="20"/>
                <w:szCs w:val="20"/>
                <w:lang w:val="sl-SI" w:eastAsia="sl-SI"/>
              </w:rPr>
              <w:t>5. Kratek povzetek gradiva:</w:t>
            </w:r>
          </w:p>
        </w:tc>
      </w:tr>
      <w:tr w:rsidR="00CA678E" w:rsidRPr="00C72108" w:rsidTr="00CA678E">
        <w:tc>
          <w:tcPr>
            <w:tcW w:w="9100" w:type="dxa"/>
            <w:gridSpan w:val="12"/>
          </w:tcPr>
          <w:p w:rsidR="00DE1CB4" w:rsidRDefault="002D319B" w:rsidP="0045168D">
            <w:pPr>
              <w:tabs>
                <w:tab w:val="left" w:pos="8931"/>
              </w:tabs>
              <w:spacing w:line="240" w:lineRule="auto"/>
              <w:ind w:right="142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Operativni </w:t>
            </w:r>
            <w:r w:rsidR="00DE1CB4" w:rsidRPr="007E375E">
              <w:rPr>
                <w:rFonts w:cs="Arial"/>
                <w:szCs w:val="20"/>
              </w:rPr>
              <w:t xml:space="preserve">program </w:t>
            </w:r>
            <w:r w:rsidR="00B56558">
              <w:rPr>
                <w:rFonts w:cs="Arial"/>
                <w:szCs w:val="20"/>
              </w:rPr>
              <w:t>odvajanja in čiščenja komunalne odpadne vod</w:t>
            </w:r>
            <w:r w:rsidR="00145831">
              <w:rPr>
                <w:rFonts w:cs="Arial"/>
                <w:szCs w:val="20"/>
              </w:rPr>
              <w:t>e</w:t>
            </w:r>
            <w:r w:rsidR="00DE1CB4" w:rsidRPr="007E375E">
              <w:rPr>
                <w:rFonts w:cs="Arial"/>
                <w:szCs w:val="20"/>
              </w:rPr>
              <w:t xml:space="preserve"> je pripravljen na podlagi </w:t>
            </w:r>
            <w:r w:rsidR="00B56558" w:rsidRPr="009908E4">
              <w:rPr>
                <w:rFonts w:cs="Arial"/>
                <w:iCs/>
                <w:szCs w:val="20"/>
                <w:lang w:eastAsia="sl-SI"/>
              </w:rPr>
              <w:t xml:space="preserve">36. člena Zakona o varstvu okolja (Uradni list RS, št. 39/06 – uradno prečiščeno besedilo, 49/06 – </w:t>
            </w:r>
            <w:r w:rsidR="00B56558" w:rsidRPr="009908E4">
              <w:rPr>
                <w:rFonts w:cs="Arial"/>
                <w:iCs/>
                <w:szCs w:val="20"/>
                <w:lang w:eastAsia="sl-SI"/>
              </w:rPr>
              <w:lastRenderedPageBreak/>
              <w:t xml:space="preserve">ZMetD, 66/06 – </w:t>
            </w:r>
            <w:proofErr w:type="spellStart"/>
            <w:r w:rsidR="00B56558" w:rsidRPr="009908E4">
              <w:rPr>
                <w:rFonts w:cs="Arial"/>
                <w:iCs/>
                <w:szCs w:val="20"/>
                <w:lang w:eastAsia="sl-SI"/>
              </w:rPr>
              <w:t>odl</w:t>
            </w:r>
            <w:proofErr w:type="spellEnd"/>
            <w:r w:rsidR="00B56558" w:rsidRPr="009908E4">
              <w:rPr>
                <w:rFonts w:cs="Arial"/>
                <w:iCs/>
                <w:szCs w:val="20"/>
                <w:lang w:eastAsia="sl-SI"/>
              </w:rPr>
              <w:t xml:space="preserve">. US, 33/07 – ZPNačrt, 57/08 – ZFO-1A, 70/08, 108/09, 108/09 – ZPNačrt, 48/12, 57/12, 92/13, 56/159, 102/15, </w:t>
            </w:r>
            <w:hyperlink r:id="rId14" w:tgtFrame="_blank" w:tooltip="Zakon o spremembah in dopolnitvah Zakona o varstvu okolja" w:history="1">
              <w:r w:rsidR="00B56558" w:rsidRPr="009908E4">
                <w:rPr>
                  <w:rFonts w:cs="Arial"/>
                  <w:iCs/>
                  <w:szCs w:val="20"/>
                  <w:lang w:eastAsia="sl-SI"/>
                </w:rPr>
                <w:t>30/16</w:t>
              </w:r>
            </w:hyperlink>
            <w:r w:rsidR="00B56558" w:rsidRPr="009908E4">
              <w:rPr>
                <w:rFonts w:cs="Arial"/>
                <w:iCs/>
                <w:szCs w:val="20"/>
                <w:lang w:eastAsia="sl-SI"/>
              </w:rPr>
              <w:t xml:space="preserve">, </w:t>
            </w:r>
            <w:hyperlink r:id="rId15" w:tgtFrame="_blank" w:tooltip="Gradbeni zakon" w:history="1">
              <w:r w:rsidR="00B56558" w:rsidRPr="009908E4">
                <w:rPr>
                  <w:rFonts w:cs="Arial"/>
                  <w:iCs/>
                  <w:szCs w:val="20"/>
                  <w:lang w:eastAsia="sl-SI"/>
                </w:rPr>
                <w:t>61/17</w:t>
              </w:r>
            </w:hyperlink>
            <w:r w:rsidR="00B56558" w:rsidRPr="009908E4">
              <w:rPr>
                <w:rFonts w:cs="Arial"/>
                <w:iCs/>
                <w:szCs w:val="20"/>
                <w:lang w:eastAsia="sl-SI"/>
              </w:rPr>
              <w:t xml:space="preserve"> – GZ, </w:t>
            </w:r>
            <w:hyperlink r:id="rId16" w:tgtFrame="_blank" w:tooltip="Zakon o nevladnih organizacijah" w:history="1">
              <w:r w:rsidR="00B56558" w:rsidRPr="009908E4">
                <w:rPr>
                  <w:rFonts w:cs="Arial"/>
                  <w:iCs/>
                  <w:szCs w:val="20"/>
                  <w:lang w:eastAsia="sl-SI"/>
                </w:rPr>
                <w:t>21/18</w:t>
              </w:r>
            </w:hyperlink>
            <w:r w:rsidR="00B56558" w:rsidRPr="009908E4">
              <w:rPr>
                <w:rFonts w:cs="Arial"/>
                <w:iCs/>
                <w:szCs w:val="20"/>
                <w:lang w:eastAsia="sl-SI"/>
              </w:rPr>
              <w:t xml:space="preserve"> – </w:t>
            </w:r>
            <w:proofErr w:type="spellStart"/>
            <w:r w:rsidR="00B56558" w:rsidRPr="009908E4">
              <w:rPr>
                <w:rFonts w:cs="Arial"/>
                <w:iCs/>
                <w:szCs w:val="20"/>
                <w:lang w:eastAsia="sl-SI"/>
              </w:rPr>
              <w:t>ZNOrg</w:t>
            </w:r>
            <w:proofErr w:type="spellEnd"/>
            <w:r w:rsidR="00B56558" w:rsidRPr="009908E4">
              <w:rPr>
                <w:rFonts w:cs="Arial"/>
                <w:iCs/>
                <w:szCs w:val="20"/>
                <w:lang w:eastAsia="sl-SI"/>
              </w:rPr>
              <w:t xml:space="preserve"> in </w:t>
            </w:r>
            <w:hyperlink r:id="rId17" w:tgtFrame="_blank" w:tooltip="Zakon o interventnih ukrepih pri ravnanju s komunalno odpadno embalažo in z odpadnimi nagrobnimi svečami" w:history="1">
              <w:r w:rsidR="00B56558" w:rsidRPr="009908E4">
                <w:rPr>
                  <w:rFonts w:cs="Arial"/>
                  <w:iCs/>
                  <w:szCs w:val="20"/>
                  <w:lang w:eastAsia="sl-SI"/>
                </w:rPr>
                <w:t>84/18</w:t>
              </w:r>
            </w:hyperlink>
            <w:r w:rsidR="00B56558" w:rsidRPr="009908E4">
              <w:rPr>
                <w:rFonts w:cs="Arial"/>
                <w:iCs/>
                <w:szCs w:val="20"/>
                <w:lang w:eastAsia="sl-SI"/>
              </w:rPr>
              <w:t xml:space="preserve"> – ZIURKOE) v zvezi s 36. členom Uredbe o odvajanju in čiščenju komunalne odpadne vode (Uradni list RS, št. 98/15,76/17 in 81/19) ter v skladu s 17. členom Direktive 91/271/EGS o čiščenju komunalne odpadne vode</w:t>
            </w:r>
            <w:r w:rsidR="00B56558">
              <w:rPr>
                <w:rFonts w:cs="Arial"/>
                <w:szCs w:val="20"/>
              </w:rPr>
              <w:t xml:space="preserve">. </w:t>
            </w:r>
          </w:p>
          <w:p w:rsidR="002464A0" w:rsidRDefault="002464A0" w:rsidP="0045168D">
            <w:pPr>
              <w:tabs>
                <w:tab w:val="left" w:pos="8931"/>
              </w:tabs>
              <w:spacing w:line="240" w:lineRule="auto"/>
              <w:ind w:right="142"/>
              <w:jc w:val="both"/>
              <w:rPr>
                <w:rFonts w:cs="Arial"/>
                <w:szCs w:val="20"/>
              </w:rPr>
            </w:pPr>
          </w:p>
          <w:p w:rsidR="002464A0" w:rsidRDefault="002464A0" w:rsidP="002464A0">
            <w:pPr>
              <w:spacing w:line="240" w:lineRule="auto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V skladu z drugim odstavkom 36. člena  Zakona o varstvu okolja se v operativnem  programu varstva okolja praviloma za obdobje štirih let razčlenijo cilji, usmeritve in naloge aktov za posamezna področja ali vprašanja varstva okolja in velja do sprejema novega operativnega programa.</w:t>
            </w:r>
          </w:p>
          <w:p w:rsidR="002464A0" w:rsidRPr="00B148B1" w:rsidRDefault="002464A0" w:rsidP="002464A0">
            <w:pPr>
              <w:spacing w:line="240" w:lineRule="auto"/>
              <w:jc w:val="both"/>
              <w:rPr>
                <w:rFonts w:cs="Arial"/>
                <w:szCs w:val="20"/>
              </w:rPr>
            </w:pPr>
          </w:p>
          <w:p w:rsidR="003C52FE" w:rsidRDefault="00B56558" w:rsidP="0045168D">
            <w:pPr>
              <w:spacing w:line="240" w:lineRule="auto"/>
              <w:jc w:val="both"/>
              <w:rPr>
                <w:rFonts w:cs="Arial"/>
                <w:szCs w:val="20"/>
              </w:rPr>
            </w:pPr>
            <w:r w:rsidRPr="00B56558">
              <w:rPr>
                <w:rFonts w:cs="Arial"/>
                <w:szCs w:val="20"/>
              </w:rPr>
              <w:t xml:space="preserve">Operativni program odvajanja in čiščenja komunalne odpadne vode se nanaša </w:t>
            </w:r>
            <w:r w:rsidR="003E0FF1">
              <w:rPr>
                <w:rFonts w:cs="Arial"/>
                <w:szCs w:val="20"/>
              </w:rPr>
              <w:t>za</w:t>
            </w:r>
            <w:r w:rsidRPr="00B56558">
              <w:rPr>
                <w:rFonts w:cs="Arial"/>
                <w:szCs w:val="20"/>
              </w:rPr>
              <w:t xml:space="preserve"> celotno območje Republike Slovenije in je med ključnimi </w:t>
            </w:r>
            <w:r w:rsidR="002D2318">
              <w:rPr>
                <w:rFonts w:cs="Arial"/>
                <w:szCs w:val="20"/>
              </w:rPr>
              <w:t xml:space="preserve">dokumenti </w:t>
            </w:r>
            <w:r w:rsidRPr="00B56558">
              <w:rPr>
                <w:rFonts w:cs="Arial"/>
                <w:szCs w:val="20"/>
              </w:rPr>
              <w:t xml:space="preserve">za doseganje ciljev na področju varstva voda pred onesnaženjem z odvajanjem komunalne odpadne vode. Je </w:t>
            </w:r>
            <w:r w:rsidR="002D2318">
              <w:rPr>
                <w:rFonts w:cs="Arial"/>
                <w:szCs w:val="20"/>
              </w:rPr>
              <w:t>programski dokument</w:t>
            </w:r>
            <w:r w:rsidRPr="00B56558">
              <w:rPr>
                <w:rFonts w:cs="Arial"/>
                <w:szCs w:val="20"/>
              </w:rPr>
              <w:t>, s katerim se za vsako posamezno aglomeracijo, za katere je v predpisanih rokih treba zagotoviti opremljenost z javno infrastrukturo oziroma ob izpolnjevanju predpisanih pogojev opremljenost z drugo ustrezno infrastrukturo za odvajanje in čiščenje komunalne odpadne vode, podrobneje določijo zahteve v zvezi z odvajanjem in čiščenjem komunalne odpadne vode  ter roki za doseganje teh zahtev. Z operativnim programom odvajanja in čiščenja komunalne odpadne vode se podrobneje določijo tudi obveznosti v zvezi z opremljanjem posameznih objektov na območjih zunaj meja aglomeracij, oziroma na območjih, ki niso opremljena z javno kanalizacijo in opremljanje z javno kanalizacijo tudi ni predpisano</w:t>
            </w:r>
            <w:r>
              <w:rPr>
                <w:rFonts w:cs="Arial"/>
                <w:szCs w:val="20"/>
              </w:rPr>
              <w:t>.</w:t>
            </w:r>
          </w:p>
          <w:p w:rsidR="00B56558" w:rsidRPr="00FC288B" w:rsidRDefault="00B56558" w:rsidP="0045168D">
            <w:pPr>
              <w:spacing w:line="240" w:lineRule="auto"/>
              <w:jc w:val="both"/>
              <w:rPr>
                <w:rFonts w:cs="Arial"/>
                <w:color w:val="000000"/>
                <w:szCs w:val="20"/>
              </w:rPr>
            </w:pPr>
          </w:p>
          <w:p w:rsidR="0045168D" w:rsidRDefault="00B56558" w:rsidP="0045168D">
            <w:pPr>
              <w:pStyle w:val="TEKST-PRVASTRAN"/>
              <w:spacing w:after="0"/>
              <w:ind w:left="0"/>
              <w:jc w:val="both"/>
              <w:rPr>
                <w:rFonts w:ascii="Arial" w:hAnsi="Arial" w:cs="Arial"/>
                <w:color w:val="000000"/>
                <w:szCs w:val="20"/>
                <w:lang w:val="sl-SI"/>
              </w:rPr>
            </w:pPr>
            <w:r>
              <w:rPr>
                <w:rFonts w:ascii="Arial" w:hAnsi="Arial" w:cs="Arial"/>
                <w:color w:val="000000"/>
                <w:szCs w:val="20"/>
                <w:lang w:val="sl-SI"/>
              </w:rPr>
              <w:t>N</w:t>
            </w:r>
            <w:r w:rsidRPr="00B56558">
              <w:rPr>
                <w:rFonts w:ascii="Arial" w:hAnsi="Arial" w:cs="Arial"/>
                <w:color w:val="000000"/>
                <w:szCs w:val="20"/>
                <w:lang w:val="sl-SI"/>
              </w:rPr>
              <w:t>a podlagi analize obstoječega stanja na področju odvajanja in čiščenja komunalne odpadne vode</w:t>
            </w:r>
            <w:r>
              <w:rPr>
                <w:rFonts w:ascii="Arial" w:hAnsi="Arial" w:cs="Arial"/>
                <w:color w:val="000000"/>
                <w:szCs w:val="20"/>
                <w:lang w:val="sl-SI"/>
              </w:rPr>
              <w:t xml:space="preserve"> so</w:t>
            </w:r>
            <w:r w:rsidRPr="00B56558">
              <w:rPr>
                <w:rFonts w:ascii="Arial" w:hAnsi="Arial" w:cs="Arial"/>
                <w:color w:val="000000"/>
                <w:szCs w:val="20"/>
                <w:lang w:val="sl-SI"/>
              </w:rPr>
              <w:t xml:space="preserve"> določ</w:t>
            </w:r>
            <w:r>
              <w:rPr>
                <w:rFonts w:ascii="Arial" w:hAnsi="Arial" w:cs="Arial"/>
                <w:color w:val="000000"/>
                <w:szCs w:val="20"/>
                <w:lang w:val="sl-SI"/>
              </w:rPr>
              <w:t>eni</w:t>
            </w:r>
            <w:r w:rsidRPr="00B56558">
              <w:rPr>
                <w:rFonts w:ascii="Arial" w:hAnsi="Arial" w:cs="Arial"/>
                <w:color w:val="000000"/>
                <w:szCs w:val="20"/>
                <w:lang w:val="sl-SI"/>
              </w:rPr>
              <w:t xml:space="preserve"> ukrepi za izpolnjevanje zahtev glede opremljenosti oziroma izboljšanje stopnje opremljenosti z infrastrukturo za odvajanje in čiščenje komunalne odpadne vode</w:t>
            </w:r>
            <w:r w:rsidR="00AF03EC">
              <w:rPr>
                <w:rFonts w:ascii="Arial" w:hAnsi="Arial" w:cs="Arial"/>
                <w:color w:val="000000"/>
                <w:szCs w:val="20"/>
                <w:lang w:val="sl-SI"/>
              </w:rPr>
              <w:t xml:space="preserve"> ter ocena njihovih stroškov in predvidenih finančnih sredstev</w:t>
            </w:r>
            <w:r w:rsidRPr="00B56558">
              <w:rPr>
                <w:rFonts w:ascii="Arial" w:hAnsi="Arial" w:cs="Arial"/>
                <w:color w:val="000000"/>
                <w:szCs w:val="20"/>
                <w:lang w:val="sl-SI"/>
              </w:rPr>
              <w:t>.</w:t>
            </w:r>
          </w:p>
          <w:p w:rsidR="00B56558" w:rsidRPr="00FC288B" w:rsidRDefault="00B56558" w:rsidP="0045168D">
            <w:pPr>
              <w:pStyle w:val="TEKST-PRVASTRAN"/>
              <w:spacing w:after="0"/>
              <w:ind w:left="0"/>
              <w:jc w:val="both"/>
              <w:rPr>
                <w:rFonts w:ascii="Arial" w:hAnsi="Arial" w:cs="Arial"/>
                <w:color w:val="000000"/>
                <w:szCs w:val="20"/>
                <w:lang w:val="sl-SI"/>
              </w:rPr>
            </w:pPr>
          </w:p>
          <w:p w:rsidR="00321CDE" w:rsidRDefault="00321CDE" w:rsidP="00057B0B">
            <w:pPr>
              <w:spacing w:line="240" w:lineRule="auto"/>
              <w:contextualSpacing/>
              <w:jc w:val="both"/>
              <w:rPr>
                <w:rFonts w:eastAsia="SimSun" w:cs="Arial"/>
                <w:szCs w:val="22"/>
              </w:rPr>
            </w:pPr>
            <w:r>
              <w:rPr>
                <w:rFonts w:eastAsia="SimSun" w:cs="Arial"/>
                <w:szCs w:val="22"/>
              </w:rPr>
              <w:t xml:space="preserve">Celovita </w:t>
            </w:r>
            <w:r w:rsidRPr="00321CDE">
              <w:rPr>
                <w:rFonts w:eastAsia="SimSun" w:cs="Arial"/>
                <w:szCs w:val="22"/>
              </w:rPr>
              <w:t>presoja vplivov na okolje</w:t>
            </w:r>
            <w:r>
              <w:rPr>
                <w:rFonts w:eastAsia="SimSun" w:cs="Arial"/>
                <w:szCs w:val="22"/>
              </w:rPr>
              <w:t xml:space="preserve"> v skladu s 40. členom Zakona o varstvu okolja ni potrebna.</w:t>
            </w:r>
          </w:p>
          <w:p w:rsidR="003C52FE" w:rsidRPr="00057B0B" w:rsidRDefault="003C52FE" w:rsidP="00057B0B">
            <w:pPr>
              <w:spacing w:line="240" w:lineRule="auto"/>
              <w:contextualSpacing/>
              <w:jc w:val="both"/>
              <w:rPr>
                <w:rFonts w:eastAsia="SimSun" w:cs="Arial"/>
                <w:szCs w:val="22"/>
              </w:rPr>
            </w:pPr>
          </w:p>
        </w:tc>
      </w:tr>
      <w:tr w:rsidR="00CA678E" w:rsidRPr="00C72108" w:rsidTr="00CA678E">
        <w:tc>
          <w:tcPr>
            <w:tcW w:w="9100" w:type="dxa"/>
            <w:gridSpan w:val="12"/>
          </w:tcPr>
          <w:p w:rsidR="00CA678E" w:rsidRPr="00595D94" w:rsidRDefault="00CA678E" w:rsidP="00416654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rFonts w:cs="Arial"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sz w:val="20"/>
                <w:szCs w:val="20"/>
                <w:lang w:val="sl-SI" w:eastAsia="sl-SI"/>
              </w:rPr>
              <w:lastRenderedPageBreak/>
              <w:t>6. Presoja posledic za:</w:t>
            </w:r>
          </w:p>
        </w:tc>
      </w:tr>
      <w:tr w:rsidR="00CA678E" w:rsidRPr="00C72108" w:rsidTr="002155EF">
        <w:tc>
          <w:tcPr>
            <w:tcW w:w="1418" w:type="dxa"/>
          </w:tcPr>
          <w:p w:rsidR="00CA678E" w:rsidRPr="00595D94" w:rsidRDefault="00CA678E" w:rsidP="00416654">
            <w:pPr>
              <w:pStyle w:val="Neotevilenodstavek"/>
              <w:spacing w:before="0" w:after="0" w:line="260" w:lineRule="exact"/>
              <w:ind w:left="360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a)</w:t>
            </w:r>
          </w:p>
        </w:tc>
        <w:tc>
          <w:tcPr>
            <w:tcW w:w="5527" w:type="dxa"/>
            <w:gridSpan w:val="9"/>
          </w:tcPr>
          <w:p w:rsidR="00CA678E" w:rsidRPr="00595D94" w:rsidRDefault="00CA678E" w:rsidP="00416654">
            <w:pPr>
              <w:pStyle w:val="Neotevilenodstavek"/>
              <w:spacing w:before="0" w:after="0" w:line="260" w:lineRule="exact"/>
              <w:rPr>
                <w:rFonts w:cs="Arial"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sz w:val="20"/>
                <w:szCs w:val="20"/>
                <w:lang w:val="sl-SI" w:eastAsia="sl-SI"/>
              </w:rPr>
              <w:t>javnofinančna sredstva nad 40.000 EUR v tekočem in naslednjih treh letih</w:t>
            </w:r>
          </w:p>
        </w:tc>
        <w:tc>
          <w:tcPr>
            <w:tcW w:w="2155" w:type="dxa"/>
            <w:gridSpan w:val="2"/>
            <w:vAlign w:val="center"/>
          </w:tcPr>
          <w:p w:rsidR="00CA678E" w:rsidRPr="00595D94" w:rsidRDefault="00CA678E" w:rsidP="00416654">
            <w:pPr>
              <w:pStyle w:val="Neotevilenodstavek"/>
              <w:spacing w:before="0" w:after="0" w:line="260" w:lineRule="exact"/>
              <w:jc w:val="center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sz w:val="20"/>
                <w:szCs w:val="20"/>
                <w:lang w:val="sl-SI" w:eastAsia="sl-SI"/>
              </w:rPr>
              <w:t>DA/</w:t>
            </w:r>
            <w:r w:rsidRPr="00595D94">
              <w:rPr>
                <w:rFonts w:cs="Arial"/>
                <w:b/>
                <w:sz w:val="20"/>
                <w:szCs w:val="20"/>
                <w:lang w:val="sl-SI" w:eastAsia="sl-SI"/>
              </w:rPr>
              <w:t>NE</w:t>
            </w:r>
          </w:p>
        </w:tc>
      </w:tr>
      <w:tr w:rsidR="00CA678E" w:rsidRPr="00C72108" w:rsidTr="002155EF">
        <w:tc>
          <w:tcPr>
            <w:tcW w:w="1418" w:type="dxa"/>
          </w:tcPr>
          <w:p w:rsidR="00CA678E" w:rsidRPr="00595D94" w:rsidRDefault="00CA678E" w:rsidP="00416654">
            <w:pPr>
              <w:pStyle w:val="Neotevilenodstavek"/>
              <w:spacing w:before="0" w:after="0" w:line="260" w:lineRule="exact"/>
              <w:ind w:left="360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b)</w:t>
            </w:r>
          </w:p>
        </w:tc>
        <w:tc>
          <w:tcPr>
            <w:tcW w:w="5527" w:type="dxa"/>
            <w:gridSpan w:val="9"/>
          </w:tcPr>
          <w:p w:rsidR="00CA678E" w:rsidRPr="00595D94" w:rsidRDefault="00CA678E" w:rsidP="00416654">
            <w:pPr>
              <w:pStyle w:val="Neotevilenodstavek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bCs/>
                <w:sz w:val="20"/>
                <w:szCs w:val="20"/>
                <w:lang w:val="sl-SI" w:eastAsia="sl-SI"/>
              </w:rPr>
              <w:t>usklajenost slovenskega pravnega reda s pravnim redom Evropske unije</w:t>
            </w:r>
          </w:p>
        </w:tc>
        <w:tc>
          <w:tcPr>
            <w:tcW w:w="2155" w:type="dxa"/>
            <w:gridSpan w:val="2"/>
            <w:vAlign w:val="center"/>
          </w:tcPr>
          <w:p w:rsidR="00CA678E" w:rsidRPr="00595D94" w:rsidRDefault="00CA678E" w:rsidP="00416654">
            <w:pPr>
              <w:pStyle w:val="Neotevilenodstavek"/>
              <w:spacing w:before="0" w:after="0" w:line="260" w:lineRule="exact"/>
              <w:jc w:val="center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CC675A">
              <w:rPr>
                <w:rFonts w:cs="Arial"/>
                <w:b/>
                <w:sz w:val="20"/>
                <w:szCs w:val="20"/>
                <w:lang w:val="sl-SI" w:eastAsia="sl-SI"/>
              </w:rPr>
              <w:t>DA</w:t>
            </w:r>
            <w:r w:rsidRPr="00595D94">
              <w:rPr>
                <w:rFonts w:cs="Arial"/>
                <w:sz w:val="20"/>
                <w:szCs w:val="20"/>
                <w:lang w:val="sl-SI" w:eastAsia="sl-SI"/>
              </w:rPr>
              <w:t>/</w:t>
            </w:r>
            <w:r w:rsidRPr="00CC675A">
              <w:rPr>
                <w:rFonts w:cs="Arial"/>
                <w:sz w:val="20"/>
                <w:szCs w:val="20"/>
                <w:lang w:val="sl-SI" w:eastAsia="sl-SI"/>
              </w:rPr>
              <w:t>NE</w:t>
            </w:r>
          </w:p>
        </w:tc>
      </w:tr>
      <w:tr w:rsidR="00CA678E" w:rsidRPr="00C72108" w:rsidTr="002155EF">
        <w:tc>
          <w:tcPr>
            <w:tcW w:w="1418" w:type="dxa"/>
          </w:tcPr>
          <w:p w:rsidR="00CA678E" w:rsidRPr="00595D94" w:rsidRDefault="00CA678E" w:rsidP="00416654">
            <w:pPr>
              <w:pStyle w:val="Neotevilenodstavek"/>
              <w:spacing w:before="0" w:after="0" w:line="260" w:lineRule="exact"/>
              <w:ind w:left="360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c)</w:t>
            </w:r>
          </w:p>
        </w:tc>
        <w:tc>
          <w:tcPr>
            <w:tcW w:w="5527" w:type="dxa"/>
            <w:gridSpan w:val="9"/>
          </w:tcPr>
          <w:p w:rsidR="00CA678E" w:rsidRPr="00595D94" w:rsidRDefault="00CA678E" w:rsidP="00416654">
            <w:pPr>
              <w:pStyle w:val="Neotevilenodstavek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sz w:val="20"/>
                <w:szCs w:val="20"/>
                <w:lang w:val="sl-SI" w:eastAsia="sl-SI"/>
              </w:rPr>
              <w:t>administrativne posledice</w:t>
            </w:r>
          </w:p>
        </w:tc>
        <w:tc>
          <w:tcPr>
            <w:tcW w:w="2155" w:type="dxa"/>
            <w:gridSpan w:val="2"/>
            <w:vAlign w:val="center"/>
          </w:tcPr>
          <w:p w:rsidR="00CA678E" w:rsidRPr="00595D94" w:rsidRDefault="00CA678E" w:rsidP="00416654">
            <w:pPr>
              <w:pStyle w:val="Neotevilenodstavek"/>
              <w:spacing w:before="0" w:after="0" w:line="260" w:lineRule="exact"/>
              <w:jc w:val="center"/>
              <w:rPr>
                <w:rFonts w:cs="Arial"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sz w:val="20"/>
                <w:szCs w:val="20"/>
                <w:lang w:val="sl-SI" w:eastAsia="sl-SI"/>
              </w:rPr>
              <w:t>DA/</w:t>
            </w:r>
            <w:r w:rsidRPr="00595D94">
              <w:rPr>
                <w:rFonts w:cs="Arial"/>
                <w:b/>
                <w:sz w:val="20"/>
                <w:szCs w:val="20"/>
                <w:lang w:val="sl-SI" w:eastAsia="sl-SI"/>
              </w:rPr>
              <w:t>NE</w:t>
            </w:r>
          </w:p>
        </w:tc>
      </w:tr>
      <w:tr w:rsidR="00CA678E" w:rsidRPr="00C72108" w:rsidTr="002155EF">
        <w:tc>
          <w:tcPr>
            <w:tcW w:w="1418" w:type="dxa"/>
          </w:tcPr>
          <w:p w:rsidR="00CA678E" w:rsidRPr="00595D94" w:rsidRDefault="00CA678E" w:rsidP="00416654">
            <w:pPr>
              <w:pStyle w:val="Neotevilenodstavek"/>
              <w:spacing w:before="0" w:after="0" w:line="260" w:lineRule="exact"/>
              <w:ind w:left="360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č)</w:t>
            </w:r>
          </w:p>
        </w:tc>
        <w:tc>
          <w:tcPr>
            <w:tcW w:w="5527" w:type="dxa"/>
            <w:gridSpan w:val="9"/>
          </w:tcPr>
          <w:p w:rsidR="00CA678E" w:rsidRPr="00595D94" w:rsidRDefault="00CA678E" w:rsidP="00416654">
            <w:pPr>
              <w:pStyle w:val="Neotevilenodstavek"/>
              <w:spacing w:before="0" w:after="0" w:line="260" w:lineRule="exact"/>
              <w:rPr>
                <w:rFonts w:cs="Arial"/>
                <w:b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sz w:val="20"/>
                <w:szCs w:val="20"/>
                <w:lang w:val="sl-SI" w:eastAsia="sl-SI"/>
              </w:rPr>
              <w:t>gospodarstvo, zlasti</w:t>
            </w:r>
            <w:r w:rsidRPr="00595D94">
              <w:rPr>
                <w:rFonts w:cs="Arial"/>
                <w:bCs/>
                <w:sz w:val="20"/>
                <w:szCs w:val="20"/>
                <w:lang w:val="sl-SI" w:eastAsia="sl-SI"/>
              </w:rPr>
              <w:t xml:space="preserve"> mala in srednja podjetja ter konkurenčnost podjetij</w:t>
            </w:r>
          </w:p>
        </w:tc>
        <w:tc>
          <w:tcPr>
            <w:tcW w:w="2155" w:type="dxa"/>
            <w:gridSpan w:val="2"/>
            <w:vAlign w:val="center"/>
          </w:tcPr>
          <w:p w:rsidR="00CA678E" w:rsidRPr="00595D94" w:rsidRDefault="00CA678E" w:rsidP="00416654">
            <w:pPr>
              <w:pStyle w:val="Neotevilenodstavek"/>
              <w:spacing w:before="0" w:after="0" w:line="260" w:lineRule="exact"/>
              <w:jc w:val="center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sz w:val="20"/>
                <w:szCs w:val="20"/>
                <w:lang w:val="sl-SI" w:eastAsia="sl-SI"/>
              </w:rPr>
              <w:t>DA/</w:t>
            </w:r>
            <w:r w:rsidRPr="00595D94">
              <w:rPr>
                <w:rFonts w:cs="Arial"/>
                <w:b/>
                <w:sz w:val="20"/>
                <w:szCs w:val="20"/>
                <w:lang w:val="sl-SI" w:eastAsia="sl-SI"/>
              </w:rPr>
              <w:t>NE</w:t>
            </w:r>
          </w:p>
        </w:tc>
      </w:tr>
      <w:tr w:rsidR="00CA678E" w:rsidRPr="00C72108" w:rsidTr="002155EF">
        <w:tc>
          <w:tcPr>
            <w:tcW w:w="1418" w:type="dxa"/>
          </w:tcPr>
          <w:p w:rsidR="00CA678E" w:rsidRPr="00595D94" w:rsidRDefault="00CA678E" w:rsidP="00416654">
            <w:pPr>
              <w:pStyle w:val="Neotevilenodstavek"/>
              <w:spacing w:before="0" w:after="0" w:line="260" w:lineRule="exact"/>
              <w:ind w:left="360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d)</w:t>
            </w:r>
          </w:p>
        </w:tc>
        <w:tc>
          <w:tcPr>
            <w:tcW w:w="5527" w:type="dxa"/>
            <w:gridSpan w:val="9"/>
          </w:tcPr>
          <w:p w:rsidR="00CA678E" w:rsidRPr="00595D94" w:rsidRDefault="00CA678E" w:rsidP="00416654">
            <w:pPr>
              <w:pStyle w:val="Neotevilenodstavek"/>
              <w:spacing w:before="0" w:after="0" w:line="260" w:lineRule="exact"/>
              <w:rPr>
                <w:rFonts w:cs="Arial"/>
                <w:b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bCs/>
                <w:sz w:val="20"/>
                <w:szCs w:val="20"/>
                <w:lang w:val="sl-SI" w:eastAsia="sl-SI"/>
              </w:rPr>
              <w:t>okolje, vključno s prostorskimi in varstvenimi vidiki</w:t>
            </w:r>
          </w:p>
        </w:tc>
        <w:tc>
          <w:tcPr>
            <w:tcW w:w="2155" w:type="dxa"/>
            <w:gridSpan w:val="2"/>
            <w:vAlign w:val="center"/>
          </w:tcPr>
          <w:p w:rsidR="00CA678E" w:rsidRPr="00595D94" w:rsidRDefault="00CA678E" w:rsidP="00416654">
            <w:pPr>
              <w:pStyle w:val="Neotevilenodstavek"/>
              <w:spacing w:before="0" w:after="0" w:line="260" w:lineRule="exact"/>
              <w:jc w:val="center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AF5A3E">
              <w:rPr>
                <w:rFonts w:cs="Arial"/>
                <w:b/>
                <w:sz w:val="20"/>
                <w:szCs w:val="20"/>
                <w:lang w:val="sl-SI" w:eastAsia="sl-SI"/>
              </w:rPr>
              <w:t>DA</w:t>
            </w:r>
            <w:r w:rsidRPr="00AF5A3E">
              <w:rPr>
                <w:rFonts w:cs="Arial"/>
                <w:sz w:val="20"/>
                <w:szCs w:val="20"/>
                <w:lang w:val="sl-SI" w:eastAsia="sl-SI"/>
              </w:rPr>
              <w:t>/NE</w:t>
            </w:r>
          </w:p>
        </w:tc>
      </w:tr>
      <w:tr w:rsidR="00CA678E" w:rsidRPr="00C72108" w:rsidTr="002155EF">
        <w:tc>
          <w:tcPr>
            <w:tcW w:w="1418" w:type="dxa"/>
          </w:tcPr>
          <w:p w:rsidR="00CA678E" w:rsidRPr="00595D94" w:rsidRDefault="00CA678E" w:rsidP="00416654">
            <w:pPr>
              <w:pStyle w:val="Neotevilenodstavek"/>
              <w:spacing w:before="0" w:after="0" w:line="260" w:lineRule="exact"/>
              <w:ind w:left="360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e)</w:t>
            </w:r>
          </w:p>
        </w:tc>
        <w:tc>
          <w:tcPr>
            <w:tcW w:w="5527" w:type="dxa"/>
            <w:gridSpan w:val="9"/>
          </w:tcPr>
          <w:p w:rsidR="00CA678E" w:rsidRPr="00595D94" w:rsidRDefault="00CA678E" w:rsidP="00416654">
            <w:pPr>
              <w:pStyle w:val="Neotevilenodstavek"/>
              <w:spacing w:before="0" w:after="0" w:line="260" w:lineRule="exact"/>
              <w:rPr>
                <w:rFonts w:cs="Arial"/>
                <w:b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bCs/>
                <w:sz w:val="20"/>
                <w:szCs w:val="20"/>
                <w:lang w:val="sl-SI" w:eastAsia="sl-SI"/>
              </w:rPr>
              <w:t>socialno področje</w:t>
            </w:r>
          </w:p>
        </w:tc>
        <w:tc>
          <w:tcPr>
            <w:tcW w:w="2155" w:type="dxa"/>
            <w:gridSpan w:val="2"/>
            <w:vAlign w:val="center"/>
          </w:tcPr>
          <w:p w:rsidR="00CA678E" w:rsidRPr="00595D94" w:rsidRDefault="00CA678E" w:rsidP="00416654">
            <w:pPr>
              <w:pStyle w:val="Neotevilenodstavek"/>
              <w:spacing w:before="0" w:after="0" w:line="260" w:lineRule="exact"/>
              <w:jc w:val="center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sz w:val="20"/>
                <w:szCs w:val="20"/>
                <w:lang w:val="sl-SI" w:eastAsia="sl-SI"/>
              </w:rPr>
              <w:t>DA/</w:t>
            </w:r>
            <w:r w:rsidRPr="00595D94">
              <w:rPr>
                <w:rFonts w:cs="Arial"/>
                <w:b/>
                <w:sz w:val="20"/>
                <w:szCs w:val="20"/>
                <w:lang w:val="sl-SI" w:eastAsia="sl-SI"/>
              </w:rPr>
              <w:t>NE</w:t>
            </w:r>
          </w:p>
        </w:tc>
      </w:tr>
      <w:tr w:rsidR="00CA678E" w:rsidRPr="00C72108" w:rsidTr="002155EF">
        <w:tc>
          <w:tcPr>
            <w:tcW w:w="1418" w:type="dxa"/>
            <w:tcBorders>
              <w:bottom w:val="single" w:sz="4" w:space="0" w:color="auto"/>
            </w:tcBorders>
          </w:tcPr>
          <w:p w:rsidR="00CA678E" w:rsidRPr="00595D94" w:rsidRDefault="00CA678E" w:rsidP="00416654">
            <w:pPr>
              <w:pStyle w:val="Neotevilenodstavek"/>
              <w:spacing w:before="0" w:after="0" w:line="260" w:lineRule="exact"/>
              <w:ind w:left="360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f)</w:t>
            </w:r>
          </w:p>
        </w:tc>
        <w:tc>
          <w:tcPr>
            <w:tcW w:w="5527" w:type="dxa"/>
            <w:gridSpan w:val="9"/>
            <w:tcBorders>
              <w:bottom w:val="single" w:sz="4" w:space="0" w:color="auto"/>
            </w:tcBorders>
          </w:tcPr>
          <w:p w:rsidR="00CA678E" w:rsidRPr="00595D94" w:rsidRDefault="00CA678E" w:rsidP="00416654">
            <w:pPr>
              <w:pStyle w:val="Neotevilenodstavek"/>
              <w:spacing w:before="0" w:after="0" w:line="260" w:lineRule="exact"/>
              <w:rPr>
                <w:rFonts w:cs="Arial"/>
                <w:b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bCs/>
                <w:sz w:val="20"/>
                <w:szCs w:val="20"/>
                <w:lang w:val="sl-SI" w:eastAsia="sl-SI"/>
              </w:rPr>
              <w:t>dokumente razvojnega načrtovanja:</w:t>
            </w:r>
          </w:p>
          <w:p w:rsidR="00CA678E" w:rsidRPr="00595D94" w:rsidRDefault="00CA678E" w:rsidP="00CA678E">
            <w:pPr>
              <w:pStyle w:val="Neotevilenodstavek"/>
              <w:numPr>
                <w:ilvl w:val="0"/>
                <w:numId w:val="9"/>
              </w:numPr>
              <w:spacing w:before="0" w:after="0" w:line="260" w:lineRule="exact"/>
              <w:rPr>
                <w:rFonts w:cs="Arial"/>
                <w:b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bCs/>
                <w:sz w:val="20"/>
                <w:szCs w:val="20"/>
                <w:lang w:val="sl-SI" w:eastAsia="sl-SI"/>
              </w:rPr>
              <w:t>nacionalne dokumente razvojnega načrtovanja</w:t>
            </w:r>
          </w:p>
          <w:p w:rsidR="00CA678E" w:rsidRPr="00595D94" w:rsidRDefault="00CA678E" w:rsidP="00CA678E">
            <w:pPr>
              <w:pStyle w:val="Neotevilenodstavek"/>
              <w:numPr>
                <w:ilvl w:val="0"/>
                <w:numId w:val="9"/>
              </w:numPr>
              <w:spacing w:before="0" w:after="0" w:line="260" w:lineRule="exact"/>
              <w:rPr>
                <w:rFonts w:cs="Arial"/>
                <w:b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bCs/>
                <w:sz w:val="20"/>
                <w:szCs w:val="20"/>
                <w:lang w:val="sl-SI" w:eastAsia="sl-SI"/>
              </w:rPr>
              <w:t>razvojne politike na ravni programov po strukturi razvojne klasifikacije programskega proračuna</w:t>
            </w:r>
          </w:p>
          <w:p w:rsidR="00CA678E" w:rsidRPr="00595D94" w:rsidRDefault="00CA678E" w:rsidP="00CA678E">
            <w:pPr>
              <w:pStyle w:val="Neotevilenodstavek"/>
              <w:numPr>
                <w:ilvl w:val="0"/>
                <w:numId w:val="9"/>
              </w:numPr>
              <w:spacing w:before="0" w:after="0" w:line="260" w:lineRule="exact"/>
              <w:rPr>
                <w:rFonts w:cs="Arial"/>
                <w:b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bCs/>
                <w:sz w:val="20"/>
                <w:szCs w:val="20"/>
                <w:lang w:val="sl-SI" w:eastAsia="sl-SI"/>
              </w:rPr>
              <w:t>razvojne dokumente Evropske unije in mednarodnih organizacij</w:t>
            </w:r>
          </w:p>
        </w:tc>
        <w:tc>
          <w:tcPr>
            <w:tcW w:w="2155" w:type="dxa"/>
            <w:gridSpan w:val="2"/>
            <w:tcBorders>
              <w:bottom w:val="single" w:sz="4" w:space="0" w:color="auto"/>
            </w:tcBorders>
            <w:vAlign w:val="center"/>
          </w:tcPr>
          <w:p w:rsidR="00CA678E" w:rsidRPr="00595D94" w:rsidRDefault="00CA678E" w:rsidP="00416654">
            <w:pPr>
              <w:pStyle w:val="Neotevilenodstavek"/>
              <w:spacing w:before="0" w:after="0" w:line="260" w:lineRule="exact"/>
              <w:jc w:val="center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sz w:val="20"/>
                <w:szCs w:val="20"/>
                <w:lang w:val="sl-SI" w:eastAsia="sl-SI"/>
              </w:rPr>
              <w:t>DA/</w:t>
            </w:r>
            <w:r w:rsidRPr="00595D94">
              <w:rPr>
                <w:rFonts w:cs="Arial"/>
                <w:b/>
                <w:sz w:val="20"/>
                <w:szCs w:val="20"/>
                <w:lang w:val="sl-SI" w:eastAsia="sl-SI"/>
              </w:rPr>
              <w:t>NE</w:t>
            </w:r>
          </w:p>
        </w:tc>
      </w:tr>
      <w:tr w:rsidR="00CA678E" w:rsidRPr="00C72108" w:rsidTr="00CA678E">
        <w:tc>
          <w:tcPr>
            <w:tcW w:w="9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78E" w:rsidRPr="00595D94" w:rsidRDefault="00CA678E" w:rsidP="00416654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rFonts w:cs="Arial"/>
                <w:sz w:val="20"/>
                <w:szCs w:val="20"/>
                <w:lang w:val="sl-SI" w:eastAsia="sl-SI"/>
              </w:rPr>
            </w:pPr>
            <w:proofErr w:type="spellStart"/>
            <w:r w:rsidRPr="00595D94">
              <w:rPr>
                <w:rFonts w:cs="Arial"/>
                <w:sz w:val="20"/>
                <w:szCs w:val="20"/>
                <w:lang w:val="sl-SI" w:eastAsia="sl-SI"/>
              </w:rPr>
              <w:t>7.a</w:t>
            </w:r>
            <w:proofErr w:type="spellEnd"/>
            <w:r w:rsidRPr="00595D94">
              <w:rPr>
                <w:rFonts w:cs="Arial"/>
                <w:sz w:val="20"/>
                <w:szCs w:val="20"/>
                <w:lang w:val="sl-SI" w:eastAsia="sl-SI"/>
              </w:rPr>
              <w:t xml:space="preserve"> Predstavitev ocene finančnih posledic nad 40.000 EUR:</w:t>
            </w:r>
          </w:p>
          <w:p w:rsidR="00CA678E" w:rsidRPr="00F60E39" w:rsidRDefault="006828FD" w:rsidP="002F70F7">
            <w:pPr>
              <w:spacing w:line="240" w:lineRule="auto"/>
              <w:jc w:val="both"/>
              <w:rPr>
                <w:b/>
                <w:szCs w:val="20"/>
              </w:rPr>
            </w:pPr>
            <w:r w:rsidRPr="00DB1699">
              <w:rPr>
                <w:rFonts w:cs="Arial"/>
                <w:szCs w:val="20"/>
                <w:lang w:eastAsia="sl-SI"/>
              </w:rPr>
              <w:t>(Samo če izberete DA pod točko 6.a.)</w:t>
            </w:r>
          </w:p>
        </w:tc>
      </w:tr>
      <w:tr w:rsidR="00CA678E" w:rsidRPr="00C72108" w:rsidTr="00CA678E">
        <w:tc>
          <w:tcPr>
            <w:tcW w:w="9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78E" w:rsidRPr="00595D94" w:rsidRDefault="00CA678E" w:rsidP="00FA0E00">
            <w:pPr>
              <w:pStyle w:val="Oddelek"/>
              <w:numPr>
                <w:ilvl w:val="0"/>
                <w:numId w:val="0"/>
              </w:numPr>
              <w:spacing w:line="260" w:lineRule="exact"/>
              <w:jc w:val="left"/>
              <w:rPr>
                <w:rFonts w:cs="Arial"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sz w:val="20"/>
                <w:szCs w:val="20"/>
                <w:lang w:val="sl-SI" w:eastAsia="sl-SI"/>
              </w:rPr>
              <w:t>I. Ocena finančnih posledic, ki niso načrtovane v sprejetem proračunu</w:t>
            </w:r>
          </w:p>
        </w:tc>
      </w:tr>
      <w:tr w:rsidR="00515D9D" w:rsidRPr="00C72108" w:rsidTr="002155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76"/>
        </w:trPr>
        <w:tc>
          <w:tcPr>
            <w:tcW w:w="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C72108" w:rsidRDefault="00CA678E" w:rsidP="00416654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C72108" w:rsidRDefault="00CA678E" w:rsidP="00416654">
            <w:pPr>
              <w:widowControl w:val="0"/>
              <w:jc w:val="center"/>
              <w:rPr>
                <w:rFonts w:cs="Arial"/>
                <w:szCs w:val="20"/>
              </w:rPr>
            </w:pPr>
            <w:r w:rsidRPr="00C72108">
              <w:rPr>
                <w:rFonts w:cs="Arial"/>
                <w:szCs w:val="20"/>
              </w:rPr>
              <w:t>Tekoče leto (t)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C72108" w:rsidRDefault="00CA678E" w:rsidP="00416654">
            <w:pPr>
              <w:widowControl w:val="0"/>
              <w:jc w:val="center"/>
              <w:rPr>
                <w:rFonts w:cs="Arial"/>
                <w:szCs w:val="20"/>
              </w:rPr>
            </w:pPr>
            <w:r w:rsidRPr="00C72108">
              <w:rPr>
                <w:rFonts w:cs="Arial"/>
                <w:szCs w:val="20"/>
              </w:rPr>
              <w:t>t + 1</w:t>
            </w:r>
          </w:p>
        </w:tc>
        <w:tc>
          <w:tcPr>
            <w:tcW w:w="1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C72108" w:rsidRDefault="00CA678E" w:rsidP="00416654">
            <w:pPr>
              <w:widowControl w:val="0"/>
              <w:jc w:val="center"/>
              <w:rPr>
                <w:rFonts w:cs="Arial"/>
                <w:szCs w:val="20"/>
              </w:rPr>
            </w:pPr>
            <w:r w:rsidRPr="00C72108">
              <w:rPr>
                <w:rFonts w:cs="Arial"/>
                <w:szCs w:val="20"/>
              </w:rPr>
              <w:t>t + 2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C72108" w:rsidRDefault="00CA678E" w:rsidP="00416654">
            <w:pPr>
              <w:widowControl w:val="0"/>
              <w:jc w:val="center"/>
              <w:rPr>
                <w:rFonts w:cs="Arial"/>
                <w:szCs w:val="20"/>
              </w:rPr>
            </w:pPr>
            <w:r w:rsidRPr="00C72108">
              <w:rPr>
                <w:rFonts w:cs="Arial"/>
                <w:szCs w:val="20"/>
              </w:rPr>
              <w:t>t + 3</w:t>
            </w:r>
          </w:p>
        </w:tc>
      </w:tr>
      <w:tr w:rsidR="00515D9D" w:rsidRPr="00C72108" w:rsidTr="002155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23"/>
        </w:trPr>
        <w:tc>
          <w:tcPr>
            <w:tcW w:w="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C72108" w:rsidRDefault="00CA678E" w:rsidP="00416654">
            <w:pPr>
              <w:widowControl w:val="0"/>
              <w:rPr>
                <w:rFonts w:cs="Arial"/>
                <w:bCs/>
                <w:szCs w:val="20"/>
              </w:rPr>
            </w:pPr>
            <w:r w:rsidRPr="00C72108">
              <w:rPr>
                <w:rFonts w:cs="Arial"/>
                <w:bCs/>
                <w:szCs w:val="20"/>
              </w:rPr>
              <w:t>Predvideno povečanje (+) ali zmanjšanje (</w:t>
            </w:r>
            <w:r w:rsidRPr="00C72108">
              <w:rPr>
                <w:b/>
                <w:szCs w:val="20"/>
              </w:rPr>
              <w:t>–</w:t>
            </w:r>
            <w:r w:rsidRPr="00C72108">
              <w:rPr>
                <w:rFonts w:cs="Arial"/>
                <w:bCs/>
                <w:szCs w:val="20"/>
              </w:rPr>
              <w:t xml:space="preserve">) prihodkov državnega proračuna 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C72108" w:rsidRDefault="00CA678E" w:rsidP="00F60E39">
            <w:pPr>
              <w:pStyle w:val="Naslov1"/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C72108" w:rsidRDefault="00CA678E" w:rsidP="00F60E39">
            <w:pPr>
              <w:pStyle w:val="Naslov1"/>
            </w:pPr>
          </w:p>
        </w:tc>
        <w:tc>
          <w:tcPr>
            <w:tcW w:w="1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C72108" w:rsidRDefault="00CA678E" w:rsidP="00F60E39">
            <w:pPr>
              <w:pStyle w:val="Naslov1"/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C72108" w:rsidRDefault="00CA678E" w:rsidP="00F60E39">
            <w:pPr>
              <w:pStyle w:val="Naslov1"/>
            </w:pPr>
          </w:p>
        </w:tc>
      </w:tr>
      <w:tr w:rsidR="00515D9D" w:rsidRPr="00C72108" w:rsidTr="002155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23"/>
        </w:trPr>
        <w:tc>
          <w:tcPr>
            <w:tcW w:w="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C72108" w:rsidRDefault="00CA678E" w:rsidP="00416654">
            <w:pPr>
              <w:widowControl w:val="0"/>
              <w:rPr>
                <w:rFonts w:cs="Arial"/>
                <w:bCs/>
                <w:szCs w:val="20"/>
              </w:rPr>
            </w:pPr>
            <w:r w:rsidRPr="00C72108">
              <w:rPr>
                <w:rFonts w:cs="Arial"/>
                <w:bCs/>
                <w:szCs w:val="20"/>
              </w:rPr>
              <w:lastRenderedPageBreak/>
              <w:t>Predvideno povečanje (+) ali zmanjšanje (</w:t>
            </w:r>
            <w:r w:rsidRPr="00C72108">
              <w:rPr>
                <w:b/>
                <w:szCs w:val="20"/>
              </w:rPr>
              <w:t>–</w:t>
            </w:r>
            <w:r w:rsidRPr="00C72108">
              <w:rPr>
                <w:rFonts w:cs="Arial"/>
                <w:bCs/>
                <w:szCs w:val="20"/>
              </w:rPr>
              <w:t xml:space="preserve">) prihodkov občinskih proračunov 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C72108" w:rsidRDefault="00CA678E" w:rsidP="00F60E39">
            <w:pPr>
              <w:pStyle w:val="Naslov1"/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C72108" w:rsidRDefault="00CA678E" w:rsidP="00F60E39">
            <w:pPr>
              <w:pStyle w:val="Naslov1"/>
            </w:pPr>
          </w:p>
        </w:tc>
        <w:tc>
          <w:tcPr>
            <w:tcW w:w="1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C72108" w:rsidRDefault="00CA678E" w:rsidP="00F60E39">
            <w:pPr>
              <w:pStyle w:val="Naslov1"/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C72108" w:rsidRDefault="00CA678E" w:rsidP="00F60E39">
            <w:pPr>
              <w:pStyle w:val="Naslov1"/>
            </w:pPr>
          </w:p>
        </w:tc>
      </w:tr>
      <w:tr w:rsidR="00515D9D" w:rsidRPr="00C72108" w:rsidTr="002155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23"/>
        </w:trPr>
        <w:tc>
          <w:tcPr>
            <w:tcW w:w="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7A5393" w:rsidRDefault="00CA678E" w:rsidP="00416654">
            <w:pPr>
              <w:widowControl w:val="0"/>
              <w:rPr>
                <w:rFonts w:cs="Arial"/>
                <w:bCs/>
                <w:szCs w:val="20"/>
              </w:rPr>
            </w:pPr>
            <w:r w:rsidRPr="007A5393">
              <w:rPr>
                <w:rFonts w:cs="Arial"/>
                <w:bCs/>
                <w:szCs w:val="20"/>
              </w:rPr>
              <w:t>Predvideno povečanje (+) ali zmanjšanje (</w:t>
            </w:r>
            <w:r w:rsidRPr="007A5393">
              <w:rPr>
                <w:b/>
                <w:szCs w:val="20"/>
              </w:rPr>
              <w:t>–</w:t>
            </w:r>
            <w:r w:rsidRPr="007A5393">
              <w:rPr>
                <w:rFonts w:cs="Arial"/>
                <w:bCs/>
                <w:szCs w:val="20"/>
              </w:rPr>
              <w:t xml:space="preserve">) odhodkov državnega proračuna 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C72108" w:rsidRDefault="00CA678E" w:rsidP="00416654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C72108" w:rsidRDefault="00CA678E" w:rsidP="00416654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C72108" w:rsidRDefault="00CA678E" w:rsidP="00416654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C72108" w:rsidRDefault="00CA678E" w:rsidP="00416654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</w:tr>
      <w:tr w:rsidR="00515D9D" w:rsidRPr="00C72108" w:rsidTr="002155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623"/>
        </w:trPr>
        <w:tc>
          <w:tcPr>
            <w:tcW w:w="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F2A" w:rsidRPr="007A5393" w:rsidRDefault="008A4F2A" w:rsidP="00416654">
            <w:pPr>
              <w:widowControl w:val="0"/>
              <w:rPr>
                <w:rFonts w:cs="Arial"/>
                <w:bCs/>
                <w:szCs w:val="20"/>
              </w:rPr>
            </w:pPr>
            <w:r w:rsidRPr="007A5393">
              <w:rPr>
                <w:rFonts w:cs="Arial"/>
                <w:bCs/>
                <w:szCs w:val="20"/>
              </w:rPr>
              <w:t>Predvideno povečanje (+) ali zmanjšanje (</w:t>
            </w:r>
            <w:r w:rsidRPr="007A5393">
              <w:rPr>
                <w:b/>
                <w:szCs w:val="20"/>
              </w:rPr>
              <w:t>–</w:t>
            </w:r>
            <w:r w:rsidRPr="007A5393">
              <w:rPr>
                <w:rFonts w:cs="Arial"/>
                <w:bCs/>
                <w:szCs w:val="20"/>
              </w:rPr>
              <w:t>) odhodkov občinskih proračunov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F2A" w:rsidRPr="002155EF" w:rsidRDefault="008A4F2A" w:rsidP="009964B8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240" w:line="240" w:lineRule="auto"/>
              <w:jc w:val="center"/>
              <w:textAlignment w:val="baseline"/>
              <w:outlineLvl w:val="0"/>
              <w:rPr>
                <w:rFonts w:cs="Arial"/>
                <w:kern w:val="32"/>
                <w:sz w:val="16"/>
                <w:szCs w:val="16"/>
                <w:highlight w:val="yellow"/>
                <w:lang w:eastAsia="x-none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F2A" w:rsidRPr="002155EF" w:rsidRDefault="008A4F2A" w:rsidP="009964B8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240" w:line="240" w:lineRule="auto"/>
              <w:jc w:val="center"/>
              <w:textAlignment w:val="baseline"/>
              <w:outlineLvl w:val="0"/>
              <w:rPr>
                <w:rFonts w:cs="Arial"/>
                <w:kern w:val="32"/>
                <w:sz w:val="16"/>
                <w:szCs w:val="16"/>
                <w:highlight w:val="yellow"/>
                <w:lang w:eastAsia="x-none"/>
              </w:rPr>
            </w:pPr>
          </w:p>
        </w:tc>
        <w:tc>
          <w:tcPr>
            <w:tcW w:w="1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F2A" w:rsidRPr="002155EF" w:rsidRDefault="008A4F2A" w:rsidP="009964B8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240" w:line="240" w:lineRule="auto"/>
              <w:jc w:val="center"/>
              <w:textAlignment w:val="baseline"/>
              <w:outlineLvl w:val="0"/>
              <w:rPr>
                <w:rFonts w:cs="Arial"/>
                <w:kern w:val="32"/>
                <w:sz w:val="16"/>
                <w:szCs w:val="16"/>
                <w:highlight w:val="yellow"/>
                <w:lang w:eastAsia="x-none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F2A" w:rsidRPr="002155EF" w:rsidRDefault="008A4F2A" w:rsidP="009964B8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240" w:line="240" w:lineRule="auto"/>
              <w:jc w:val="center"/>
              <w:textAlignment w:val="baseline"/>
              <w:outlineLvl w:val="0"/>
              <w:rPr>
                <w:rFonts w:cs="Arial"/>
                <w:kern w:val="32"/>
                <w:sz w:val="16"/>
                <w:szCs w:val="16"/>
                <w:highlight w:val="yellow"/>
                <w:lang w:eastAsia="x-none"/>
              </w:rPr>
            </w:pPr>
          </w:p>
        </w:tc>
      </w:tr>
      <w:tr w:rsidR="00515D9D" w:rsidRPr="00C72108" w:rsidTr="002155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23"/>
        </w:trPr>
        <w:tc>
          <w:tcPr>
            <w:tcW w:w="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7A5393" w:rsidRDefault="00CA678E" w:rsidP="00416654">
            <w:pPr>
              <w:widowControl w:val="0"/>
              <w:rPr>
                <w:rFonts w:cs="Arial"/>
                <w:bCs/>
                <w:szCs w:val="20"/>
              </w:rPr>
            </w:pPr>
            <w:r w:rsidRPr="007A5393">
              <w:rPr>
                <w:rFonts w:cs="Arial"/>
                <w:bCs/>
                <w:szCs w:val="20"/>
              </w:rPr>
              <w:t>Predvideno povečanje (+) ali zmanjšanje (</w:t>
            </w:r>
            <w:r w:rsidRPr="007A5393">
              <w:rPr>
                <w:b/>
                <w:szCs w:val="20"/>
              </w:rPr>
              <w:t>–</w:t>
            </w:r>
            <w:r w:rsidRPr="007A5393">
              <w:rPr>
                <w:rFonts w:cs="Arial"/>
                <w:bCs/>
                <w:szCs w:val="20"/>
              </w:rPr>
              <w:t>) obveznosti za druga javnofinančna sredstva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C72108" w:rsidRDefault="00CA678E" w:rsidP="00F60E39">
            <w:pPr>
              <w:pStyle w:val="Naslov1"/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C72108" w:rsidRDefault="00CA678E" w:rsidP="00F60E39">
            <w:pPr>
              <w:pStyle w:val="Naslov1"/>
            </w:pPr>
          </w:p>
        </w:tc>
        <w:tc>
          <w:tcPr>
            <w:tcW w:w="1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C72108" w:rsidRDefault="00CA678E" w:rsidP="00F60E39">
            <w:pPr>
              <w:pStyle w:val="Naslov1"/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C72108" w:rsidRDefault="00CA678E" w:rsidP="00F60E39">
            <w:pPr>
              <w:pStyle w:val="Naslov1"/>
            </w:pPr>
          </w:p>
        </w:tc>
      </w:tr>
      <w:tr w:rsidR="00CA678E" w:rsidRPr="00C72108" w:rsidTr="00CA67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57"/>
        </w:trPr>
        <w:tc>
          <w:tcPr>
            <w:tcW w:w="9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CA678E" w:rsidRPr="00C72108" w:rsidRDefault="00CA678E" w:rsidP="00F60E39">
            <w:pPr>
              <w:pStyle w:val="Naslov1"/>
            </w:pPr>
            <w:r w:rsidRPr="00C72108">
              <w:t>II. Finančne posledice za državni proračun</w:t>
            </w:r>
          </w:p>
        </w:tc>
      </w:tr>
      <w:tr w:rsidR="00CA678E" w:rsidRPr="00C72108" w:rsidTr="00CA67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57"/>
        </w:trPr>
        <w:tc>
          <w:tcPr>
            <w:tcW w:w="9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CA678E" w:rsidRPr="00C72108" w:rsidRDefault="00CA678E" w:rsidP="00F60E39">
            <w:pPr>
              <w:pStyle w:val="Naslov1"/>
            </w:pPr>
            <w:proofErr w:type="spellStart"/>
            <w:r w:rsidRPr="00C72108">
              <w:t>II.a</w:t>
            </w:r>
            <w:proofErr w:type="spellEnd"/>
            <w:r w:rsidRPr="00C72108">
              <w:t xml:space="preserve"> Pravice porabe za izvedbo predlaganih rešitev so zagotovljene:</w:t>
            </w:r>
          </w:p>
        </w:tc>
      </w:tr>
      <w:tr w:rsidR="00515D9D" w:rsidRPr="00C72108" w:rsidTr="002155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00"/>
        </w:trPr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C72108" w:rsidRDefault="00CA678E" w:rsidP="00416654">
            <w:pPr>
              <w:widowControl w:val="0"/>
              <w:jc w:val="center"/>
              <w:rPr>
                <w:rFonts w:cs="Arial"/>
                <w:szCs w:val="20"/>
              </w:rPr>
            </w:pPr>
            <w:r w:rsidRPr="00C72108">
              <w:rPr>
                <w:rFonts w:cs="Arial"/>
                <w:szCs w:val="20"/>
              </w:rPr>
              <w:t xml:space="preserve">Ime proračunskega uporabnika </w:t>
            </w: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C72108" w:rsidRDefault="00CA678E" w:rsidP="00416654">
            <w:pPr>
              <w:widowControl w:val="0"/>
              <w:jc w:val="center"/>
              <w:rPr>
                <w:rFonts w:cs="Arial"/>
                <w:szCs w:val="20"/>
              </w:rPr>
            </w:pPr>
            <w:r w:rsidRPr="00C72108">
              <w:rPr>
                <w:rFonts w:cs="Arial"/>
                <w:szCs w:val="20"/>
              </w:rPr>
              <w:t>Šifra in naziv ukrepa, projekta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C72108" w:rsidRDefault="00CA678E" w:rsidP="00416654">
            <w:pPr>
              <w:widowControl w:val="0"/>
              <w:jc w:val="center"/>
              <w:rPr>
                <w:rFonts w:cs="Arial"/>
                <w:szCs w:val="20"/>
              </w:rPr>
            </w:pPr>
            <w:r w:rsidRPr="00C72108">
              <w:rPr>
                <w:rFonts w:cs="Arial"/>
                <w:szCs w:val="20"/>
              </w:rPr>
              <w:t>Šifra in naziv proračunske postavke</w:t>
            </w:r>
          </w:p>
        </w:tc>
        <w:tc>
          <w:tcPr>
            <w:tcW w:w="1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C72108" w:rsidRDefault="00CA678E" w:rsidP="00416654">
            <w:pPr>
              <w:widowControl w:val="0"/>
              <w:jc w:val="center"/>
              <w:rPr>
                <w:rFonts w:cs="Arial"/>
                <w:szCs w:val="20"/>
              </w:rPr>
            </w:pPr>
            <w:r w:rsidRPr="00C72108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78E" w:rsidRPr="00C72108" w:rsidRDefault="00CA678E" w:rsidP="00416654">
            <w:pPr>
              <w:widowControl w:val="0"/>
              <w:jc w:val="center"/>
              <w:rPr>
                <w:rFonts w:cs="Arial"/>
                <w:szCs w:val="20"/>
              </w:rPr>
            </w:pPr>
            <w:r w:rsidRPr="00C72108">
              <w:rPr>
                <w:rFonts w:cs="Arial"/>
                <w:szCs w:val="20"/>
              </w:rPr>
              <w:t>Znesek za t + 1</w:t>
            </w:r>
          </w:p>
        </w:tc>
      </w:tr>
      <w:tr w:rsidR="00515D9D" w:rsidRPr="00C72108" w:rsidTr="002155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28"/>
        </w:trPr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F2A" w:rsidRPr="002155EF" w:rsidRDefault="008A4F2A" w:rsidP="002155EF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0"/>
              <w:rPr>
                <w:rFonts w:cs="Arial"/>
                <w:kern w:val="32"/>
                <w:szCs w:val="20"/>
                <w:lang w:eastAsia="x-none"/>
              </w:rPr>
            </w:pP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F2A" w:rsidRPr="002155EF" w:rsidRDefault="008A4F2A" w:rsidP="002155EF">
            <w:pPr>
              <w:spacing w:line="240" w:lineRule="auto"/>
              <w:rPr>
                <w:rFonts w:cs="Arial"/>
                <w:color w:val="000000"/>
                <w:szCs w:val="20"/>
                <w:lang w:eastAsia="sl-SI"/>
              </w:rPr>
            </w:pP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F2A" w:rsidRPr="002155EF" w:rsidRDefault="008A4F2A" w:rsidP="002155EF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0"/>
              <w:rPr>
                <w:rFonts w:cs="Arial"/>
                <w:kern w:val="32"/>
                <w:szCs w:val="20"/>
                <w:lang w:eastAsia="x-none"/>
              </w:rPr>
            </w:pPr>
          </w:p>
        </w:tc>
        <w:tc>
          <w:tcPr>
            <w:tcW w:w="1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F2A" w:rsidRPr="002155EF" w:rsidRDefault="008A4F2A" w:rsidP="002155EF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0"/>
              <w:rPr>
                <w:rFonts w:cs="Arial"/>
                <w:kern w:val="32"/>
                <w:szCs w:val="20"/>
                <w:lang w:eastAsia="x-none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F2A" w:rsidRPr="002155EF" w:rsidRDefault="008A4F2A" w:rsidP="002155EF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0"/>
              <w:rPr>
                <w:rFonts w:cs="Arial"/>
                <w:kern w:val="32"/>
                <w:szCs w:val="20"/>
                <w:lang w:eastAsia="x-none"/>
              </w:rPr>
            </w:pPr>
          </w:p>
        </w:tc>
      </w:tr>
      <w:tr w:rsidR="00515D9D" w:rsidRPr="00C72108" w:rsidTr="002155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28"/>
        </w:trPr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ED0" w:rsidRPr="00C72108" w:rsidRDefault="00F35ED0" w:rsidP="004E4960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0"/>
              <w:rPr>
                <w:rFonts w:cs="Arial"/>
                <w:kern w:val="32"/>
                <w:sz w:val="16"/>
                <w:szCs w:val="16"/>
                <w:lang w:eastAsia="x-none"/>
              </w:rPr>
            </w:pP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ED0" w:rsidRPr="002155EF" w:rsidRDefault="00F35ED0" w:rsidP="002155EF">
            <w:pPr>
              <w:spacing w:line="240" w:lineRule="auto"/>
              <w:rPr>
                <w:rFonts w:cs="Arial"/>
                <w:color w:val="000000"/>
                <w:szCs w:val="20"/>
                <w:lang w:eastAsia="sl-SI"/>
              </w:rPr>
            </w:pP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ED0" w:rsidRPr="00C72108" w:rsidRDefault="00F35ED0" w:rsidP="002155EF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0"/>
              <w:rPr>
                <w:rFonts w:cs="Arial"/>
                <w:kern w:val="32"/>
                <w:sz w:val="16"/>
                <w:szCs w:val="16"/>
                <w:lang w:eastAsia="x-none"/>
              </w:rPr>
            </w:pPr>
          </w:p>
        </w:tc>
        <w:tc>
          <w:tcPr>
            <w:tcW w:w="1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ED0" w:rsidRPr="002155EF" w:rsidRDefault="00F35ED0" w:rsidP="002155EF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0"/>
              <w:rPr>
                <w:rFonts w:cs="Arial"/>
                <w:kern w:val="32"/>
                <w:szCs w:val="20"/>
                <w:lang w:eastAsia="x-none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ED0" w:rsidRPr="002155EF" w:rsidRDefault="00F35ED0" w:rsidP="002155EF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0"/>
              <w:rPr>
                <w:rFonts w:cs="Arial"/>
                <w:kern w:val="32"/>
                <w:szCs w:val="20"/>
                <w:lang w:eastAsia="x-none"/>
              </w:rPr>
            </w:pPr>
          </w:p>
        </w:tc>
      </w:tr>
      <w:tr w:rsidR="00515D9D" w:rsidRPr="00C72108" w:rsidTr="002155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2155EF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0"/>
              <w:rPr>
                <w:rFonts w:cs="Arial"/>
                <w:kern w:val="32"/>
                <w:sz w:val="16"/>
                <w:szCs w:val="16"/>
                <w:lang w:eastAsia="x-none"/>
              </w:rPr>
            </w:pP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2155EF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0"/>
              <w:rPr>
                <w:rFonts w:cs="Arial"/>
                <w:kern w:val="32"/>
                <w:sz w:val="16"/>
                <w:szCs w:val="16"/>
                <w:lang w:eastAsia="x-none"/>
              </w:rPr>
            </w:pP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2155EF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0"/>
              <w:rPr>
                <w:rFonts w:cs="Arial"/>
                <w:kern w:val="32"/>
                <w:sz w:val="16"/>
                <w:szCs w:val="16"/>
                <w:lang w:eastAsia="x-none"/>
              </w:rPr>
            </w:pPr>
          </w:p>
        </w:tc>
        <w:tc>
          <w:tcPr>
            <w:tcW w:w="1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2155EF" w:rsidRDefault="002155EF" w:rsidP="002155EF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0"/>
              <w:rPr>
                <w:rFonts w:cs="Arial"/>
                <w:kern w:val="32"/>
                <w:szCs w:val="20"/>
                <w:lang w:eastAsia="x-none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2155EF" w:rsidRDefault="002155EF" w:rsidP="002155EF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0"/>
              <w:rPr>
                <w:rFonts w:cs="Arial"/>
                <w:kern w:val="32"/>
                <w:szCs w:val="20"/>
                <w:lang w:eastAsia="x-none"/>
              </w:rPr>
            </w:pPr>
          </w:p>
        </w:tc>
      </w:tr>
      <w:tr w:rsidR="00515D9D" w:rsidRPr="00C72108" w:rsidTr="002155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2155EF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0"/>
              <w:rPr>
                <w:rFonts w:cs="Arial"/>
                <w:kern w:val="32"/>
                <w:sz w:val="16"/>
                <w:szCs w:val="16"/>
                <w:lang w:eastAsia="x-none"/>
              </w:rPr>
            </w:pP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2155EF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0"/>
              <w:rPr>
                <w:rFonts w:cs="Arial"/>
                <w:kern w:val="32"/>
                <w:sz w:val="16"/>
                <w:szCs w:val="16"/>
                <w:lang w:eastAsia="x-none"/>
              </w:rPr>
            </w:pP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2155EF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0"/>
              <w:rPr>
                <w:rFonts w:cs="Arial"/>
                <w:kern w:val="32"/>
                <w:sz w:val="16"/>
                <w:szCs w:val="16"/>
                <w:lang w:eastAsia="x-none"/>
              </w:rPr>
            </w:pPr>
          </w:p>
        </w:tc>
        <w:tc>
          <w:tcPr>
            <w:tcW w:w="1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2155EF" w:rsidRDefault="002155EF" w:rsidP="002155EF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0"/>
              <w:rPr>
                <w:rFonts w:cs="Arial"/>
                <w:kern w:val="32"/>
                <w:szCs w:val="20"/>
                <w:lang w:eastAsia="x-none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2155EF" w:rsidRDefault="002155EF" w:rsidP="002155EF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0"/>
              <w:rPr>
                <w:rFonts w:cs="Arial"/>
                <w:kern w:val="32"/>
                <w:szCs w:val="20"/>
                <w:lang w:eastAsia="x-none"/>
              </w:rPr>
            </w:pPr>
          </w:p>
        </w:tc>
      </w:tr>
      <w:tr w:rsidR="00515D9D" w:rsidRPr="00C72108" w:rsidTr="002155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2155EF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0"/>
              <w:rPr>
                <w:rFonts w:cs="Arial"/>
                <w:kern w:val="32"/>
                <w:sz w:val="16"/>
                <w:szCs w:val="16"/>
                <w:lang w:eastAsia="x-none"/>
              </w:rPr>
            </w:pP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2155EF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0"/>
              <w:rPr>
                <w:rFonts w:cs="Arial"/>
                <w:kern w:val="32"/>
                <w:sz w:val="16"/>
                <w:szCs w:val="16"/>
                <w:lang w:eastAsia="x-none"/>
              </w:rPr>
            </w:pP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2155EF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0"/>
              <w:rPr>
                <w:rFonts w:cs="Arial"/>
                <w:kern w:val="32"/>
                <w:sz w:val="16"/>
                <w:szCs w:val="16"/>
                <w:lang w:eastAsia="x-none"/>
              </w:rPr>
            </w:pPr>
          </w:p>
        </w:tc>
        <w:tc>
          <w:tcPr>
            <w:tcW w:w="1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2155EF" w:rsidRDefault="002155EF" w:rsidP="002155EF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0"/>
              <w:rPr>
                <w:rFonts w:cs="Arial"/>
                <w:kern w:val="32"/>
                <w:szCs w:val="20"/>
                <w:lang w:eastAsia="x-none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2155EF" w:rsidRDefault="002155EF" w:rsidP="002155EF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0"/>
              <w:rPr>
                <w:rFonts w:cs="Arial"/>
                <w:kern w:val="32"/>
                <w:szCs w:val="20"/>
                <w:lang w:eastAsia="x-none"/>
              </w:rPr>
            </w:pPr>
          </w:p>
        </w:tc>
      </w:tr>
      <w:tr w:rsidR="00515D9D" w:rsidRPr="00C72108" w:rsidTr="002155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11188A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240" w:line="240" w:lineRule="auto"/>
              <w:textAlignment w:val="baseline"/>
              <w:outlineLvl w:val="0"/>
              <w:rPr>
                <w:rFonts w:cs="Arial"/>
                <w:kern w:val="32"/>
                <w:sz w:val="16"/>
                <w:szCs w:val="16"/>
                <w:lang w:eastAsia="x-none"/>
              </w:rPr>
            </w:pP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11188A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240" w:line="240" w:lineRule="auto"/>
              <w:textAlignment w:val="baseline"/>
              <w:outlineLvl w:val="0"/>
              <w:rPr>
                <w:rFonts w:cs="Arial"/>
                <w:kern w:val="32"/>
                <w:sz w:val="16"/>
                <w:szCs w:val="16"/>
                <w:lang w:eastAsia="x-none"/>
              </w:rPr>
            </w:pP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11188A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240" w:line="240" w:lineRule="auto"/>
              <w:textAlignment w:val="baseline"/>
              <w:outlineLvl w:val="0"/>
              <w:rPr>
                <w:rFonts w:cs="Arial"/>
                <w:kern w:val="32"/>
                <w:sz w:val="16"/>
                <w:szCs w:val="16"/>
                <w:lang w:eastAsia="x-none"/>
              </w:rPr>
            </w:pPr>
          </w:p>
        </w:tc>
        <w:tc>
          <w:tcPr>
            <w:tcW w:w="1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11188A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240" w:line="240" w:lineRule="auto"/>
              <w:jc w:val="right"/>
              <w:textAlignment w:val="baseline"/>
              <w:outlineLvl w:val="0"/>
              <w:rPr>
                <w:rFonts w:cs="Arial"/>
                <w:kern w:val="32"/>
                <w:sz w:val="16"/>
                <w:szCs w:val="16"/>
                <w:lang w:eastAsia="x-none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11188A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240" w:line="240" w:lineRule="auto"/>
              <w:jc w:val="right"/>
              <w:textAlignment w:val="baseline"/>
              <w:outlineLvl w:val="0"/>
              <w:rPr>
                <w:rFonts w:cs="Arial"/>
                <w:kern w:val="32"/>
                <w:sz w:val="16"/>
                <w:szCs w:val="16"/>
                <w:lang w:eastAsia="x-none"/>
              </w:rPr>
            </w:pPr>
          </w:p>
        </w:tc>
      </w:tr>
      <w:tr w:rsidR="002155EF" w:rsidRPr="00C72108" w:rsidTr="002155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56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F60E39">
            <w:pPr>
              <w:pStyle w:val="Naslov1"/>
            </w:pPr>
            <w:r w:rsidRPr="00C72108">
              <w:t>SKUPAJ</w:t>
            </w:r>
          </w:p>
        </w:tc>
        <w:tc>
          <w:tcPr>
            <w:tcW w:w="1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BB34F1" w:rsidP="00416654">
            <w:pPr>
              <w:widowControl w:val="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/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BB34F1" w:rsidP="00F60E39">
            <w:pPr>
              <w:pStyle w:val="Naslov1"/>
            </w:pPr>
            <w:r>
              <w:t>/</w:t>
            </w:r>
          </w:p>
        </w:tc>
      </w:tr>
      <w:tr w:rsidR="002155EF" w:rsidRPr="00C72108" w:rsidTr="00CA67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94"/>
        </w:trPr>
        <w:tc>
          <w:tcPr>
            <w:tcW w:w="9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2155EF" w:rsidRPr="00C72108" w:rsidRDefault="002155EF" w:rsidP="00F60E39">
            <w:pPr>
              <w:pStyle w:val="Naslov1"/>
            </w:pPr>
            <w:proofErr w:type="spellStart"/>
            <w:r w:rsidRPr="00C72108">
              <w:t>II.b</w:t>
            </w:r>
            <w:proofErr w:type="spellEnd"/>
            <w:r w:rsidRPr="00C72108">
              <w:t xml:space="preserve"> Manjkajoče pravice porabe bodo zagotovljene s prerazporeditvijo:</w:t>
            </w:r>
          </w:p>
        </w:tc>
      </w:tr>
      <w:tr w:rsidR="00515D9D" w:rsidRPr="00C72108" w:rsidTr="002155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00"/>
        </w:trPr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C5500" w:rsidRDefault="002155EF" w:rsidP="00416654">
            <w:pPr>
              <w:widowControl w:val="0"/>
              <w:jc w:val="center"/>
              <w:rPr>
                <w:rFonts w:cs="Arial"/>
                <w:szCs w:val="20"/>
              </w:rPr>
            </w:pPr>
            <w:r w:rsidRPr="00CC5500">
              <w:rPr>
                <w:rFonts w:cs="Arial"/>
                <w:szCs w:val="20"/>
              </w:rPr>
              <w:t xml:space="preserve">Ime proračunskega uporabnika </w:t>
            </w: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C5500" w:rsidRDefault="002155EF" w:rsidP="00416654">
            <w:pPr>
              <w:widowControl w:val="0"/>
              <w:jc w:val="center"/>
              <w:rPr>
                <w:rFonts w:cs="Arial"/>
                <w:szCs w:val="20"/>
              </w:rPr>
            </w:pPr>
            <w:r w:rsidRPr="00CC5500">
              <w:rPr>
                <w:rFonts w:cs="Arial"/>
                <w:szCs w:val="20"/>
              </w:rPr>
              <w:t>Šifra in naziv ukrepa, projekta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C5500" w:rsidRDefault="002155EF" w:rsidP="00416654">
            <w:pPr>
              <w:widowControl w:val="0"/>
              <w:jc w:val="center"/>
              <w:rPr>
                <w:rFonts w:cs="Arial"/>
                <w:szCs w:val="20"/>
              </w:rPr>
            </w:pPr>
            <w:r w:rsidRPr="00CC5500">
              <w:rPr>
                <w:rFonts w:cs="Arial"/>
                <w:szCs w:val="20"/>
              </w:rPr>
              <w:t xml:space="preserve">Šifra in naziv proračunske postavke </w:t>
            </w:r>
          </w:p>
        </w:tc>
        <w:tc>
          <w:tcPr>
            <w:tcW w:w="1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416654">
            <w:pPr>
              <w:widowControl w:val="0"/>
              <w:jc w:val="center"/>
              <w:rPr>
                <w:rFonts w:cs="Arial"/>
                <w:szCs w:val="20"/>
              </w:rPr>
            </w:pPr>
            <w:r w:rsidRPr="00C72108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416654">
            <w:pPr>
              <w:widowControl w:val="0"/>
              <w:jc w:val="center"/>
              <w:rPr>
                <w:rFonts w:cs="Arial"/>
                <w:szCs w:val="20"/>
              </w:rPr>
            </w:pPr>
            <w:r w:rsidRPr="00C72108">
              <w:rPr>
                <w:rFonts w:cs="Arial"/>
                <w:szCs w:val="20"/>
              </w:rPr>
              <w:t xml:space="preserve">Znesek za t + 1 </w:t>
            </w:r>
          </w:p>
        </w:tc>
      </w:tr>
      <w:tr w:rsidR="00515D9D" w:rsidRPr="00C72108" w:rsidTr="002155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E39" w:rsidRPr="00CC5500" w:rsidRDefault="00F60E39" w:rsidP="00F60E39">
            <w:pPr>
              <w:rPr>
                <w:lang w:eastAsia="sl-SI"/>
              </w:rPr>
            </w:pP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C5500" w:rsidRDefault="002155EF" w:rsidP="00CC5500">
            <w:pPr>
              <w:pStyle w:val="Naslov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C5500" w:rsidRDefault="002155EF" w:rsidP="00F60E39">
            <w:pPr>
              <w:pStyle w:val="Naslov1"/>
              <w:rPr>
                <w:bCs/>
                <w:sz w:val="20"/>
                <w:szCs w:val="20"/>
              </w:rPr>
            </w:pPr>
          </w:p>
        </w:tc>
        <w:tc>
          <w:tcPr>
            <w:tcW w:w="1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515D9D">
            <w:pPr>
              <w:pStyle w:val="Naslov1"/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E65B0B">
            <w:pPr>
              <w:pStyle w:val="Naslov1"/>
            </w:pPr>
          </w:p>
        </w:tc>
      </w:tr>
      <w:tr w:rsidR="00515D9D" w:rsidRPr="00C72108" w:rsidTr="002155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30A" w:rsidRPr="00CC5500" w:rsidRDefault="0045130A" w:rsidP="00F60E39">
            <w:pPr>
              <w:pStyle w:val="Naslov1"/>
            </w:pP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30A" w:rsidRPr="00CC5500" w:rsidRDefault="0045130A" w:rsidP="00CC5500">
            <w:pPr>
              <w:keepNext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0"/>
              <w:rPr>
                <w:rFonts w:cs="Arial"/>
                <w:kern w:val="32"/>
                <w:sz w:val="18"/>
                <w:szCs w:val="18"/>
                <w:lang w:eastAsia="x-none"/>
              </w:rPr>
            </w:pP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30A" w:rsidRPr="00CC5500" w:rsidRDefault="0045130A" w:rsidP="00F60E39">
            <w:pPr>
              <w:pStyle w:val="Naslov1"/>
            </w:pPr>
          </w:p>
        </w:tc>
        <w:tc>
          <w:tcPr>
            <w:tcW w:w="1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30A" w:rsidRDefault="0045130A" w:rsidP="00F60E39">
            <w:pPr>
              <w:pStyle w:val="Naslov1"/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30A" w:rsidRDefault="0045130A" w:rsidP="00F60E39">
            <w:pPr>
              <w:pStyle w:val="Naslov1"/>
            </w:pPr>
          </w:p>
        </w:tc>
      </w:tr>
      <w:tr w:rsidR="002155EF" w:rsidRPr="00C72108" w:rsidTr="002155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56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F60E39">
            <w:pPr>
              <w:pStyle w:val="Naslov1"/>
            </w:pPr>
            <w:r w:rsidRPr="00C72108">
              <w:t>SKUPAJ</w:t>
            </w:r>
          </w:p>
        </w:tc>
        <w:tc>
          <w:tcPr>
            <w:tcW w:w="1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7A5393" w:rsidRDefault="002155EF" w:rsidP="00F35ED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7A5393" w:rsidRDefault="002155EF" w:rsidP="006828FD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</w:tr>
      <w:tr w:rsidR="002155EF" w:rsidRPr="00C72108" w:rsidTr="00CA67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07"/>
        </w:trPr>
        <w:tc>
          <w:tcPr>
            <w:tcW w:w="91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2155EF" w:rsidRPr="00C72108" w:rsidRDefault="002155EF" w:rsidP="00F60E39">
            <w:pPr>
              <w:pStyle w:val="Naslov1"/>
            </w:pPr>
            <w:proofErr w:type="spellStart"/>
            <w:r w:rsidRPr="00C72108">
              <w:t>II.c</w:t>
            </w:r>
            <w:proofErr w:type="spellEnd"/>
            <w:r w:rsidRPr="00C72108">
              <w:t xml:space="preserve"> Načrtovana nadomestitev zmanjšanih prihodkov in povečanih odhodkov proračuna:</w:t>
            </w:r>
          </w:p>
        </w:tc>
      </w:tr>
      <w:tr w:rsidR="002155EF" w:rsidRPr="00C72108" w:rsidTr="002155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00"/>
        </w:trPr>
        <w:tc>
          <w:tcPr>
            <w:tcW w:w="4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416654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C72108">
              <w:rPr>
                <w:rFonts w:cs="Arial"/>
                <w:szCs w:val="20"/>
              </w:rPr>
              <w:t>Novi prihodki</w:t>
            </w:r>
          </w:p>
        </w:tc>
        <w:tc>
          <w:tcPr>
            <w:tcW w:w="2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416654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C72108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2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416654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C72108">
              <w:rPr>
                <w:rFonts w:cs="Arial"/>
                <w:szCs w:val="20"/>
              </w:rPr>
              <w:t>Znesek za t + 1</w:t>
            </w:r>
          </w:p>
        </w:tc>
      </w:tr>
      <w:tr w:rsidR="002155EF" w:rsidRPr="00C72108" w:rsidTr="002155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4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F60E39">
            <w:pPr>
              <w:pStyle w:val="Naslov1"/>
            </w:pPr>
          </w:p>
        </w:tc>
        <w:tc>
          <w:tcPr>
            <w:tcW w:w="2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F60E39">
            <w:pPr>
              <w:pStyle w:val="Naslov1"/>
            </w:pPr>
          </w:p>
        </w:tc>
        <w:tc>
          <w:tcPr>
            <w:tcW w:w="2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F60E39">
            <w:pPr>
              <w:pStyle w:val="Naslov1"/>
            </w:pPr>
          </w:p>
        </w:tc>
      </w:tr>
      <w:tr w:rsidR="002155EF" w:rsidRPr="00C72108" w:rsidTr="002155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4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F60E39">
            <w:pPr>
              <w:pStyle w:val="Naslov1"/>
            </w:pPr>
          </w:p>
        </w:tc>
        <w:tc>
          <w:tcPr>
            <w:tcW w:w="2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F60E39">
            <w:pPr>
              <w:pStyle w:val="Naslov1"/>
            </w:pPr>
          </w:p>
        </w:tc>
        <w:tc>
          <w:tcPr>
            <w:tcW w:w="2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F60E39">
            <w:pPr>
              <w:pStyle w:val="Naslov1"/>
            </w:pPr>
          </w:p>
        </w:tc>
      </w:tr>
      <w:tr w:rsidR="002155EF" w:rsidRPr="00C72108" w:rsidTr="002155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4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F60E39">
            <w:pPr>
              <w:pStyle w:val="Naslov1"/>
            </w:pPr>
          </w:p>
        </w:tc>
        <w:tc>
          <w:tcPr>
            <w:tcW w:w="2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F60E39">
            <w:pPr>
              <w:pStyle w:val="Naslov1"/>
            </w:pPr>
          </w:p>
        </w:tc>
        <w:tc>
          <w:tcPr>
            <w:tcW w:w="2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F60E39">
            <w:pPr>
              <w:pStyle w:val="Naslov1"/>
            </w:pPr>
          </w:p>
        </w:tc>
      </w:tr>
      <w:tr w:rsidR="002155EF" w:rsidRPr="00C72108" w:rsidTr="002155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4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F60E39">
            <w:pPr>
              <w:pStyle w:val="Naslov1"/>
            </w:pPr>
            <w:r w:rsidRPr="00C72108">
              <w:t>SKUPAJ</w:t>
            </w:r>
          </w:p>
        </w:tc>
        <w:tc>
          <w:tcPr>
            <w:tcW w:w="2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F60E39">
            <w:pPr>
              <w:pStyle w:val="Naslov1"/>
            </w:pPr>
          </w:p>
        </w:tc>
        <w:tc>
          <w:tcPr>
            <w:tcW w:w="2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5EF" w:rsidRPr="00C72108" w:rsidRDefault="002155EF" w:rsidP="00F60E39">
            <w:pPr>
              <w:pStyle w:val="Naslov1"/>
            </w:pPr>
          </w:p>
        </w:tc>
      </w:tr>
      <w:tr w:rsidR="002155EF" w:rsidRPr="00C72108" w:rsidTr="00CA678E">
        <w:trPr>
          <w:trHeight w:val="1910"/>
        </w:trPr>
        <w:tc>
          <w:tcPr>
            <w:tcW w:w="9100" w:type="dxa"/>
            <w:gridSpan w:val="12"/>
          </w:tcPr>
          <w:p w:rsidR="002155EF" w:rsidRPr="00C72108" w:rsidRDefault="002155EF" w:rsidP="00416654">
            <w:pPr>
              <w:widowControl w:val="0"/>
              <w:rPr>
                <w:rFonts w:cs="Arial"/>
                <w:b/>
                <w:szCs w:val="20"/>
              </w:rPr>
            </w:pPr>
          </w:p>
          <w:p w:rsidR="002155EF" w:rsidRPr="00C72108" w:rsidRDefault="002155EF" w:rsidP="00416654">
            <w:pPr>
              <w:widowControl w:val="0"/>
              <w:rPr>
                <w:rFonts w:cs="Arial"/>
                <w:b/>
                <w:szCs w:val="20"/>
              </w:rPr>
            </w:pPr>
            <w:r w:rsidRPr="00C72108">
              <w:rPr>
                <w:rFonts w:cs="Arial"/>
                <w:b/>
                <w:szCs w:val="20"/>
              </w:rPr>
              <w:t>OBRAZLOŽITEV:</w:t>
            </w:r>
          </w:p>
          <w:p w:rsidR="002155EF" w:rsidRPr="00C72108" w:rsidRDefault="002155EF" w:rsidP="00CA678E">
            <w:pPr>
              <w:widowControl w:val="0"/>
              <w:numPr>
                <w:ilvl w:val="0"/>
                <w:numId w:val="10"/>
              </w:numPr>
              <w:suppressAutoHyphens/>
              <w:spacing w:line="260" w:lineRule="exact"/>
              <w:ind w:left="284" w:hanging="284"/>
              <w:jc w:val="both"/>
              <w:rPr>
                <w:rFonts w:cs="Arial"/>
                <w:b/>
                <w:szCs w:val="20"/>
                <w:lang w:eastAsia="sl-SI"/>
              </w:rPr>
            </w:pPr>
            <w:r w:rsidRPr="00C72108">
              <w:rPr>
                <w:rFonts w:cs="Arial"/>
                <w:b/>
                <w:szCs w:val="20"/>
                <w:lang w:eastAsia="sl-SI"/>
              </w:rPr>
              <w:t>Ocena finančnih posledic, ki niso načrtovane v sprejetem proračunu</w:t>
            </w:r>
          </w:p>
          <w:p w:rsidR="002155EF" w:rsidRPr="00C72108" w:rsidRDefault="002155EF" w:rsidP="00416654">
            <w:pPr>
              <w:widowControl w:val="0"/>
              <w:ind w:left="360" w:hanging="76"/>
              <w:jc w:val="both"/>
              <w:rPr>
                <w:rFonts w:cs="Arial"/>
                <w:szCs w:val="20"/>
                <w:lang w:eastAsia="sl-SI"/>
              </w:rPr>
            </w:pPr>
            <w:r w:rsidRPr="00C72108">
              <w:rPr>
                <w:rFonts w:cs="Arial"/>
                <w:szCs w:val="20"/>
                <w:lang w:eastAsia="sl-SI"/>
              </w:rPr>
              <w:t>V zvezi s predlaganim vladnim gradivom se navedejo predvidene spremembe (povečanje, zmanjšanje):</w:t>
            </w:r>
          </w:p>
          <w:p w:rsidR="002155EF" w:rsidRPr="00C72108" w:rsidRDefault="002155EF" w:rsidP="00CA678E">
            <w:pPr>
              <w:widowControl w:val="0"/>
              <w:numPr>
                <w:ilvl w:val="0"/>
                <w:numId w:val="11"/>
              </w:numPr>
              <w:suppressAutoHyphens/>
              <w:spacing w:line="260" w:lineRule="exact"/>
              <w:jc w:val="both"/>
              <w:rPr>
                <w:rFonts w:cs="Arial"/>
                <w:szCs w:val="20"/>
              </w:rPr>
            </w:pPr>
            <w:r w:rsidRPr="00C72108">
              <w:rPr>
                <w:rFonts w:cs="Arial"/>
                <w:szCs w:val="20"/>
                <w:lang w:eastAsia="sl-SI"/>
              </w:rPr>
              <w:t>prihodkov državnega proračuna in občinskih proračunov,</w:t>
            </w:r>
          </w:p>
          <w:p w:rsidR="002155EF" w:rsidRPr="00C72108" w:rsidRDefault="002155EF" w:rsidP="00CA678E">
            <w:pPr>
              <w:widowControl w:val="0"/>
              <w:numPr>
                <w:ilvl w:val="0"/>
                <w:numId w:val="11"/>
              </w:numPr>
              <w:suppressAutoHyphens/>
              <w:spacing w:line="260" w:lineRule="exact"/>
              <w:jc w:val="both"/>
              <w:rPr>
                <w:rFonts w:cs="Arial"/>
                <w:szCs w:val="20"/>
              </w:rPr>
            </w:pPr>
            <w:r w:rsidRPr="00C72108">
              <w:rPr>
                <w:rFonts w:cs="Arial"/>
                <w:szCs w:val="20"/>
                <w:lang w:eastAsia="sl-SI"/>
              </w:rPr>
              <w:t>odhodkov državnega proračuna, ki niso načrtovani na ukrepih oziroma projektih sprejetih proračunov,</w:t>
            </w:r>
          </w:p>
          <w:p w:rsidR="002155EF" w:rsidRPr="00C72108" w:rsidRDefault="002155EF" w:rsidP="00CA678E">
            <w:pPr>
              <w:widowControl w:val="0"/>
              <w:numPr>
                <w:ilvl w:val="0"/>
                <w:numId w:val="11"/>
              </w:numPr>
              <w:suppressAutoHyphens/>
              <w:spacing w:line="260" w:lineRule="exact"/>
              <w:jc w:val="both"/>
              <w:rPr>
                <w:rFonts w:cs="Arial"/>
                <w:szCs w:val="20"/>
              </w:rPr>
            </w:pPr>
            <w:r w:rsidRPr="00C72108">
              <w:rPr>
                <w:rFonts w:cs="Arial"/>
                <w:szCs w:val="20"/>
                <w:lang w:eastAsia="sl-SI"/>
              </w:rPr>
              <w:t>obveznosti za druga javnofinančna sredstva (drugi viri), ki niso načrtovana na ukrepih oziroma projektih sprejetih proračunov.</w:t>
            </w:r>
          </w:p>
          <w:p w:rsidR="002155EF" w:rsidRPr="00C72108" w:rsidRDefault="002155EF" w:rsidP="00416654">
            <w:pPr>
              <w:widowControl w:val="0"/>
              <w:ind w:left="284"/>
              <w:rPr>
                <w:rFonts w:cs="Arial"/>
                <w:szCs w:val="20"/>
                <w:lang w:eastAsia="sl-SI"/>
              </w:rPr>
            </w:pPr>
          </w:p>
          <w:p w:rsidR="002155EF" w:rsidRPr="00C72108" w:rsidRDefault="002155EF" w:rsidP="00CA678E">
            <w:pPr>
              <w:widowControl w:val="0"/>
              <w:numPr>
                <w:ilvl w:val="0"/>
                <w:numId w:val="10"/>
              </w:numPr>
              <w:suppressAutoHyphens/>
              <w:spacing w:line="260" w:lineRule="exact"/>
              <w:ind w:left="284" w:hanging="284"/>
              <w:jc w:val="both"/>
              <w:rPr>
                <w:rFonts w:cs="Arial"/>
                <w:b/>
                <w:szCs w:val="20"/>
                <w:lang w:eastAsia="sl-SI"/>
              </w:rPr>
            </w:pPr>
            <w:r w:rsidRPr="00C72108">
              <w:rPr>
                <w:rFonts w:cs="Arial"/>
                <w:b/>
                <w:szCs w:val="20"/>
                <w:lang w:eastAsia="sl-SI"/>
              </w:rPr>
              <w:t>Finančne posledice za državni proračun</w:t>
            </w:r>
          </w:p>
          <w:p w:rsidR="002155EF" w:rsidRPr="00C72108" w:rsidRDefault="002155EF" w:rsidP="00416654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C72108">
              <w:rPr>
                <w:rFonts w:cs="Arial"/>
                <w:szCs w:val="20"/>
                <w:lang w:eastAsia="sl-SI"/>
              </w:rPr>
              <w:lastRenderedPageBreak/>
              <w:t>Prikazane morajo biti finančne posledice za državni proračun, ki so na proračunskih postavkah načrtovane v dinamiki projektov oziroma ukrepov:</w:t>
            </w:r>
          </w:p>
          <w:p w:rsidR="002155EF" w:rsidRPr="00C72108" w:rsidRDefault="002155EF" w:rsidP="00416654">
            <w:pPr>
              <w:widowControl w:val="0"/>
              <w:suppressAutoHyphens/>
              <w:ind w:left="720"/>
              <w:jc w:val="both"/>
              <w:rPr>
                <w:rFonts w:cs="Arial"/>
                <w:b/>
                <w:szCs w:val="20"/>
                <w:lang w:eastAsia="sl-SI"/>
              </w:rPr>
            </w:pPr>
            <w:proofErr w:type="spellStart"/>
            <w:r w:rsidRPr="00C72108">
              <w:rPr>
                <w:rFonts w:cs="Arial"/>
                <w:b/>
                <w:szCs w:val="20"/>
                <w:lang w:eastAsia="sl-SI"/>
              </w:rPr>
              <w:t>II.a</w:t>
            </w:r>
            <w:proofErr w:type="spellEnd"/>
            <w:r w:rsidRPr="00C72108">
              <w:rPr>
                <w:rFonts w:cs="Arial"/>
                <w:b/>
                <w:szCs w:val="20"/>
                <w:lang w:eastAsia="sl-SI"/>
              </w:rPr>
              <w:t xml:space="preserve"> Pravice porabe za izvedbo predlaganih rešitev so zagotovljene:</w:t>
            </w:r>
          </w:p>
          <w:p w:rsidR="002155EF" w:rsidRPr="00C72108" w:rsidRDefault="002155EF" w:rsidP="00416654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C72108">
              <w:rPr>
                <w:rFonts w:cs="Arial"/>
                <w:szCs w:val="20"/>
                <w:lang w:eastAsia="sl-SI"/>
              </w:rPr>
              <w:t xml:space="preserve">Navedejo se proračunski uporabnik, ki financira projekt oziroma ukrep; projekt oziroma ukrep, s katerim se bodo dosegli cilji vladnega gradiva, in proračunske postavke (kot proračunski vir financiranja), na katerih so v celoti ali delno zagotovljene pravice porabe (v tem primeru je nujna povezava s točko </w:t>
            </w:r>
            <w:proofErr w:type="spellStart"/>
            <w:r w:rsidRPr="00C72108">
              <w:rPr>
                <w:rFonts w:cs="Arial"/>
                <w:szCs w:val="20"/>
                <w:lang w:eastAsia="sl-SI"/>
              </w:rPr>
              <w:t>II.b</w:t>
            </w:r>
            <w:proofErr w:type="spellEnd"/>
            <w:r w:rsidRPr="00C72108">
              <w:rPr>
                <w:rFonts w:cs="Arial"/>
                <w:szCs w:val="20"/>
                <w:lang w:eastAsia="sl-SI"/>
              </w:rPr>
              <w:t>). Pri uvrstitvi novega projekta oziroma ukrepa v načrt razvojnih programov se navedejo:</w:t>
            </w:r>
          </w:p>
          <w:p w:rsidR="002155EF" w:rsidRPr="00C72108" w:rsidRDefault="002155EF" w:rsidP="00CA678E">
            <w:pPr>
              <w:widowControl w:val="0"/>
              <w:numPr>
                <w:ilvl w:val="0"/>
                <w:numId w:val="12"/>
              </w:numPr>
              <w:suppressAutoHyphens/>
              <w:spacing w:line="260" w:lineRule="exact"/>
              <w:jc w:val="both"/>
              <w:rPr>
                <w:rFonts w:cs="Arial"/>
                <w:szCs w:val="20"/>
                <w:lang w:eastAsia="sl-SI"/>
              </w:rPr>
            </w:pPr>
            <w:r w:rsidRPr="00C72108">
              <w:rPr>
                <w:rFonts w:cs="Arial"/>
                <w:szCs w:val="20"/>
                <w:lang w:eastAsia="sl-SI"/>
              </w:rPr>
              <w:t>proračunski uporabnik, ki bo financiral novi projekt oziroma ukrep,</w:t>
            </w:r>
          </w:p>
          <w:p w:rsidR="002155EF" w:rsidRPr="00C72108" w:rsidRDefault="002155EF" w:rsidP="00CA678E">
            <w:pPr>
              <w:widowControl w:val="0"/>
              <w:numPr>
                <w:ilvl w:val="0"/>
                <w:numId w:val="12"/>
              </w:numPr>
              <w:suppressAutoHyphens/>
              <w:spacing w:line="260" w:lineRule="exact"/>
              <w:jc w:val="both"/>
              <w:rPr>
                <w:rFonts w:cs="Arial"/>
                <w:szCs w:val="20"/>
                <w:lang w:eastAsia="sl-SI"/>
              </w:rPr>
            </w:pPr>
            <w:r w:rsidRPr="00C72108">
              <w:rPr>
                <w:rFonts w:cs="Arial"/>
                <w:szCs w:val="20"/>
                <w:lang w:eastAsia="sl-SI"/>
              </w:rPr>
              <w:t xml:space="preserve">projekt oziroma ukrep, s katerim se bodo dosegli cilji vladnega gradiva, in </w:t>
            </w:r>
          </w:p>
          <w:p w:rsidR="002155EF" w:rsidRPr="00C72108" w:rsidRDefault="002155EF" w:rsidP="00CA678E">
            <w:pPr>
              <w:widowControl w:val="0"/>
              <w:numPr>
                <w:ilvl w:val="0"/>
                <w:numId w:val="12"/>
              </w:numPr>
              <w:suppressAutoHyphens/>
              <w:spacing w:line="260" w:lineRule="exact"/>
              <w:jc w:val="both"/>
              <w:rPr>
                <w:rFonts w:cs="Arial"/>
                <w:szCs w:val="20"/>
                <w:lang w:eastAsia="sl-SI"/>
              </w:rPr>
            </w:pPr>
            <w:r w:rsidRPr="00C72108">
              <w:rPr>
                <w:rFonts w:cs="Arial"/>
                <w:szCs w:val="20"/>
                <w:lang w:eastAsia="sl-SI"/>
              </w:rPr>
              <w:t>proračunske postavke.</w:t>
            </w:r>
          </w:p>
          <w:p w:rsidR="002155EF" w:rsidRPr="00C72108" w:rsidRDefault="002155EF" w:rsidP="00416654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C72108">
              <w:rPr>
                <w:rFonts w:cs="Arial"/>
                <w:szCs w:val="20"/>
                <w:lang w:eastAsia="sl-SI"/>
              </w:rPr>
              <w:t xml:space="preserve">Za zagotovitev pravic porabe na proračunskih postavkah, s katerih se bo financiral novi projekt oziroma ukrep, je treba izpolniti tudi točko </w:t>
            </w:r>
            <w:proofErr w:type="spellStart"/>
            <w:r w:rsidRPr="00C72108">
              <w:rPr>
                <w:rFonts w:cs="Arial"/>
                <w:szCs w:val="20"/>
                <w:lang w:eastAsia="sl-SI"/>
              </w:rPr>
              <w:t>II.b</w:t>
            </w:r>
            <w:proofErr w:type="spellEnd"/>
            <w:r w:rsidRPr="00C72108">
              <w:rPr>
                <w:rFonts w:cs="Arial"/>
                <w:szCs w:val="20"/>
                <w:lang w:eastAsia="sl-SI"/>
              </w:rPr>
              <w:t>, saj je za novi projekt oziroma ukrep mogoče zagotoviti pravice porabe le s prerazporeditvijo s proračunskih postavk, s katerih se financirajo že sprejeti oziroma veljavni projekti in ukrepi.</w:t>
            </w:r>
          </w:p>
          <w:p w:rsidR="002155EF" w:rsidRPr="00C72108" w:rsidRDefault="002155EF" w:rsidP="00416654">
            <w:pPr>
              <w:widowControl w:val="0"/>
              <w:suppressAutoHyphens/>
              <w:ind w:left="714"/>
              <w:jc w:val="both"/>
              <w:rPr>
                <w:rFonts w:cs="Arial"/>
                <w:b/>
                <w:szCs w:val="20"/>
                <w:lang w:eastAsia="sl-SI"/>
              </w:rPr>
            </w:pPr>
            <w:proofErr w:type="spellStart"/>
            <w:r w:rsidRPr="00C72108">
              <w:rPr>
                <w:rFonts w:cs="Arial"/>
                <w:b/>
                <w:szCs w:val="20"/>
                <w:lang w:eastAsia="sl-SI"/>
              </w:rPr>
              <w:t>II.b</w:t>
            </w:r>
            <w:proofErr w:type="spellEnd"/>
            <w:r w:rsidRPr="00C72108">
              <w:rPr>
                <w:rFonts w:cs="Arial"/>
                <w:b/>
                <w:szCs w:val="20"/>
                <w:lang w:eastAsia="sl-SI"/>
              </w:rPr>
              <w:t xml:space="preserve"> Manjkajoče pravice porabe bodo zagotovljene s prerazporeditvijo:</w:t>
            </w:r>
          </w:p>
          <w:p w:rsidR="002155EF" w:rsidRPr="00C72108" w:rsidRDefault="002155EF" w:rsidP="00416654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C72108">
              <w:rPr>
                <w:rFonts w:cs="Arial"/>
                <w:szCs w:val="20"/>
                <w:lang w:eastAsia="sl-SI"/>
              </w:rPr>
              <w:t>Navedejo se proračunski uporabniki, sprejeti (veljavni) ukrepi oziroma projekti, ki jih proračunski uporabnik izvaja, in proračunske postavke tega proračunskega uporabnika, ki so v dinamiki teh projektov oziroma ukrepov ter s katerih se bodo s prerazporeditvijo zagotovile pravice porabe za dodatne aktivnosti pri obstoječih projektih oziroma ukrepih ali novih projektih oziroma ukrepih, navedenih v točki II.a.</w:t>
            </w:r>
          </w:p>
          <w:p w:rsidR="002155EF" w:rsidRPr="00C72108" w:rsidRDefault="002155EF" w:rsidP="00416654">
            <w:pPr>
              <w:widowControl w:val="0"/>
              <w:suppressAutoHyphens/>
              <w:ind w:left="714"/>
              <w:jc w:val="both"/>
              <w:rPr>
                <w:rFonts w:cs="Arial"/>
                <w:b/>
                <w:szCs w:val="20"/>
                <w:lang w:eastAsia="sl-SI"/>
              </w:rPr>
            </w:pPr>
            <w:proofErr w:type="spellStart"/>
            <w:r w:rsidRPr="00C72108">
              <w:rPr>
                <w:rFonts w:cs="Arial"/>
                <w:b/>
                <w:szCs w:val="20"/>
                <w:lang w:eastAsia="sl-SI"/>
              </w:rPr>
              <w:t>II.c</w:t>
            </w:r>
            <w:proofErr w:type="spellEnd"/>
            <w:r w:rsidRPr="00C72108">
              <w:rPr>
                <w:rFonts w:cs="Arial"/>
                <w:b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  <w:p w:rsidR="002155EF" w:rsidRPr="00C72108" w:rsidRDefault="002155EF" w:rsidP="00416654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C72108">
              <w:rPr>
                <w:rFonts w:cs="Arial"/>
                <w:szCs w:val="20"/>
                <w:lang w:eastAsia="sl-SI"/>
              </w:rPr>
              <w:t xml:space="preserve">Če se povečani odhodki (pravice porabe) ne bodo zagotovili tako, kot je določeno v točkah </w:t>
            </w:r>
            <w:proofErr w:type="spellStart"/>
            <w:r w:rsidRPr="00C72108">
              <w:rPr>
                <w:rFonts w:cs="Arial"/>
                <w:szCs w:val="20"/>
                <w:lang w:eastAsia="sl-SI"/>
              </w:rPr>
              <w:t>II.a</w:t>
            </w:r>
            <w:proofErr w:type="spellEnd"/>
            <w:r w:rsidRPr="00C72108">
              <w:rPr>
                <w:rFonts w:cs="Arial"/>
                <w:szCs w:val="20"/>
                <w:lang w:eastAsia="sl-SI"/>
              </w:rPr>
              <w:t xml:space="preserve"> in </w:t>
            </w:r>
            <w:proofErr w:type="spellStart"/>
            <w:r w:rsidRPr="00C72108">
              <w:rPr>
                <w:rFonts w:cs="Arial"/>
                <w:szCs w:val="20"/>
                <w:lang w:eastAsia="sl-SI"/>
              </w:rPr>
              <w:t>II.b</w:t>
            </w:r>
            <w:proofErr w:type="spellEnd"/>
            <w:r w:rsidRPr="00C72108">
              <w:rPr>
                <w:rFonts w:cs="Arial"/>
                <w:szCs w:val="20"/>
                <w:lang w:eastAsia="sl-SI"/>
              </w:rPr>
              <w:t>, je povečanje odhodkov in izdatkov proračuna mogoče na podlagi zakona, ki ureja izvrševanje državnega proračuna (npr. priliv namenskih sredstev EU). Ukrepanje ob zmanjšanju prihodkov in prejemkov proračuna je določeno z zakonom, ki ureja javne finance, in zakonom, ki ureja izvrševanje državnega proračuna.</w:t>
            </w:r>
          </w:p>
          <w:p w:rsidR="002155EF" w:rsidRPr="00595D94" w:rsidRDefault="002155EF" w:rsidP="00416654">
            <w:pPr>
              <w:pStyle w:val="Vrstapredpisa"/>
              <w:widowControl w:val="0"/>
              <w:spacing w:before="0" w:line="260" w:lineRule="exact"/>
              <w:jc w:val="both"/>
              <w:rPr>
                <w:rFonts w:cs="Arial"/>
                <w:color w:val="auto"/>
                <w:sz w:val="20"/>
                <w:szCs w:val="20"/>
                <w:lang w:val="sl-SI" w:eastAsia="sl-SI"/>
              </w:rPr>
            </w:pPr>
          </w:p>
        </w:tc>
      </w:tr>
      <w:tr w:rsidR="002155EF" w:rsidRPr="00C72108" w:rsidTr="00CA678E">
        <w:trPr>
          <w:trHeight w:val="1152"/>
        </w:trPr>
        <w:tc>
          <w:tcPr>
            <w:tcW w:w="910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5EF" w:rsidRPr="00C72108" w:rsidRDefault="002155EF" w:rsidP="00416654">
            <w:pPr>
              <w:rPr>
                <w:rFonts w:cs="Arial"/>
                <w:b/>
                <w:szCs w:val="20"/>
              </w:rPr>
            </w:pPr>
            <w:proofErr w:type="spellStart"/>
            <w:r w:rsidRPr="00C72108">
              <w:rPr>
                <w:rFonts w:cs="Arial"/>
                <w:b/>
                <w:szCs w:val="20"/>
              </w:rPr>
              <w:lastRenderedPageBreak/>
              <w:t>7.b</w:t>
            </w:r>
            <w:proofErr w:type="spellEnd"/>
            <w:r w:rsidRPr="00C72108">
              <w:rPr>
                <w:rFonts w:cs="Arial"/>
                <w:b/>
                <w:szCs w:val="20"/>
              </w:rPr>
              <w:t xml:space="preserve"> Predstavitev ocene finančnih posledic pod 40.000 EUR:</w:t>
            </w:r>
          </w:p>
          <w:p w:rsidR="002155EF" w:rsidRPr="00C72108" w:rsidRDefault="002155EF" w:rsidP="00416654">
            <w:pPr>
              <w:rPr>
                <w:rFonts w:cs="Arial"/>
                <w:szCs w:val="20"/>
              </w:rPr>
            </w:pPr>
            <w:r w:rsidRPr="00C72108">
              <w:rPr>
                <w:rFonts w:cs="Arial"/>
                <w:szCs w:val="20"/>
              </w:rPr>
              <w:t>(Samo če izberete NE pod točko 6.a.)</w:t>
            </w:r>
          </w:p>
          <w:p w:rsidR="002155EF" w:rsidRPr="00C72108" w:rsidRDefault="002155EF" w:rsidP="00416654">
            <w:pPr>
              <w:rPr>
                <w:rFonts w:cs="Arial"/>
                <w:b/>
                <w:szCs w:val="20"/>
              </w:rPr>
            </w:pPr>
            <w:r w:rsidRPr="00C72108">
              <w:rPr>
                <w:rFonts w:cs="Arial"/>
                <w:b/>
                <w:szCs w:val="20"/>
              </w:rPr>
              <w:t>Kratka obrazložitev</w:t>
            </w:r>
          </w:p>
          <w:p w:rsidR="002155EF" w:rsidRPr="00971820" w:rsidRDefault="00971820" w:rsidP="00145831">
            <w:pPr>
              <w:pStyle w:val="Telobesedila"/>
              <w:rPr>
                <w:rFonts w:ascii="Arial" w:hAnsi="Arial" w:cs="Arial"/>
                <w:b/>
                <w:sz w:val="20"/>
                <w:szCs w:val="20"/>
              </w:rPr>
            </w:pPr>
            <w:r w:rsidRPr="00971820">
              <w:rPr>
                <w:rFonts w:ascii="Arial" w:hAnsi="Arial" w:cs="Arial"/>
                <w:b/>
                <w:sz w:val="20"/>
                <w:szCs w:val="20"/>
              </w:rPr>
              <w:t xml:space="preserve">Operativni program </w:t>
            </w:r>
            <w:r w:rsidR="00145831">
              <w:rPr>
                <w:rFonts w:ascii="Arial" w:hAnsi="Arial" w:cs="Arial"/>
                <w:b/>
                <w:sz w:val="20"/>
                <w:szCs w:val="20"/>
              </w:rPr>
              <w:t xml:space="preserve">odvajanja in čiščenja komunalne odpadne vode </w:t>
            </w:r>
            <w:r w:rsidRPr="00971820">
              <w:rPr>
                <w:rFonts w:ascii="Arial" w:hAnsi="Arial" w:cs="Arial"/>
                <w:b/>
                <w:sz w:val="20"/>
                <w:szCs w:val="20"/>
              </w:rPr>
              <w:t>nima finančnih posledic.</w:t>
            </w:r>
          </w:p>
        </w:tc>
      </w:tr>
      <w:tr w:rsidR="002155EF" w:rsidRPr="00C72108" w:rsidTr="00CA678E">
        <w:trPr>
          <w:trHeight w:val="371"/>
        </w:trPr>
        <w:tc>
          <w:tcPr>
            <w:tcW w:w="910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5EF" w:rsidRPr="00C72108" w:rsidRDefault="002155EF" w:rsidP="00416654">
            <w:pPr>
              <w:rPr>
                <w:rFonts w:cs="Arial"/>
                <w:b/>
                <w:szCs w:val="20"/>
              </w:rPr>
            </w:pPr>
            <w:r w:rsidRPr="00C72108">
              <w:rPr>
                <w:rFonts w:cs="Arial"/>
                <w:b/>
                <w:szCs w:val="20"/>
              </w:rPr>
              <w:t>8. Predstavitev sodelovanja z združenji občin:</w:t>
            </w:r>
          </w:p>
        </w:tc>
      </w:tr>
      <w:tr w:rsidR="002155EF" w:rsidRPr="00C72108" w:rsidTr="008A4F2A">
        <w:tc>
          <w:tcPr>
            <w:tcW w:w="6720" w:type="dxa"/>
            <w:gridSpan w:val="9"/>
          </w:tcPr>
          <w:p w:rsidR="002155EF" w:rsidRPr="00595D94" w:rsidRDefault="002155EF" w:rsidP="00416654">
            <w:pPr>
              <w:pStyle w:val="Neotevilenodstavek"/>
              <w:widowControl w:val="0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Vsebina predloženega gradiva (predpisa) vpliva na:</w:t>
            </w:r>
          </w:p>
          <w:p w:rsidR="002155EF" w:rsidRPr="00595D94" w:rsidRDefault="002155EF" w:rsidP="00CA678E">
            <w:pPr>
              <w:pStyle w:val="Neotevilenodstavek"/>
              <w:widowControl w:val="0"/>
              <w:numPr>
                <w:ilvl w:val="1"/>
                <w:numId w:val="11"/>
              </w:numPr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pristojnosti občin,</w:t>
            </w:r>
          </w:p>
          <w:p w:rsidR="002155EF" w:rsidRPr="00595D94" w:rsidRDefault="002155EF" w:rsidP="00CA678E">
            <w:pPr>
              <w:pStyle w:val="Neotevilenodstavek"/>
              <w:widowControl w:val="0"/>
              <w:numPr>
                <w:ilvl w:val="1"/>
                <w:numId w:val="11"/>
              </w:numPr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delovanje občin,</w:t>
            </w:r>
          </w:p>
          <w:p w:rsidR="002155EF" w:rsidRPr="00595D94" w:rsidRDefault="002155EF" w:rsidP="00CA678E">
            <w:pPr>
              <w:pStyle w:val="Neotevilenodstavek"/>
              <w:widowControl w:val="0"/>
              <w:numPr>
                <w:ilvl w:val="1"/>
                <w:numId w:val="11"/>
              </w:numPr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financiranje občin.</w:t>
            </w:r>
          </w:p>
          <w:p w:rsidR="002155EF" w:rsidRPr="00595D94" w:rsidRDefault="002155EF" w:rsidP="00416654">
            <w:pPr>
              <w:pStyle w:val="Neotevilenodstavek"/>
              <w:widowControl w:val="0"/>
              <w:spacing w:before="0" w:after="0" w:line="260" w:lineRule="exact"/>
              <w:ind w:left="1440"/>
              <w:rPr>
                <w:rFonts w:cs="Arial"/>
                <w:iCs/>
                <w:sz w:val="20"/>
                <w:szCs w:val="20"/>
                <w:lang w:val="sl-SI" w:eastAsia="sl-SI"/>
              </w:rPr>
            </w:pPr>
          </w:p>
        </w:tc>
        <w:tc>
          <w:tcPr>
            <w:tcW w:w="2380" w:type="dxa"/>
            <w:gridSpan w:val="3"/>
          </w:tcPr>
          <w:p w:rsidR="002155EF" w:rsidRPr="00595D94" w:rsidRDefault="002155EF" w:rsidP="00416654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rFonts w:cs="Arial"/>
                <w:sz w:val="20"/>
                <w:szCs w:val="20"/>
                <w:lang w:val="sl-SI" w:eastAsia="sl-SI"/>
              </w:rPr>
            </w:pPr>
            <w:r w:rsidRPr="00D8235C">
              <w:rPr>
                <w:rFonts w:cs="Arial"/>
                <w:b/>
                <w:sz w:val="20"/>
                <w:szCs w:val="20"/>
                <w:lang w:val="sl-SI" w:eastAsia="sl-SI"/>
              </w:rPr>
              <w:t>DA</w:t>
            </w:r>
            <w:r w:rsidRPr="00595D94">
              <w:rPr>
                <w:rFonts w:cs="Arial"/>
                <w:sz w:val="20"/>
                <w:szCs w:val="20"/>
                <w:lang w:val="sl-SI" w:eastAsia="sl-SI"/>
              </w:rPr>
              <w:t>/</w:t>
            </w:r>
            <w:r w:rsidRPr="00D8235C">
              <w:rPr>
                <w:rFonts w:cs="Arial"/>
                <w:sz w:val="20"/>
                <w:szCs w:val="20"/>
                <w:lang w:val="sl-SI" w:eastAsia="sl-SI"/>
              </w:rPr>
              <w:t>NE</w:t>
            </w:r>
          </w:p>
        </w:tc>
      </w:tr>
      <w:tr w:rsidR="002155EF" w:rsidRPr="00C72108" w:rsidTr="00CA678E">
        <w:trPr>
          <w:trHeight w:val="274"/>
        </w:trPr>
        <w:tc>
          <w:tcPr>
            <w:tcW w:w="9100" w:type="dxa"/>
            <w:gridSpan w:val="12"/>
          </w:tcPr>
          <w:p w:rsidR="002155EF" w:rsidRPr="00595D94" w:rsidRDefault="002155EF" w:rsidP="00416654">
            <w:pPr>
              <w:pStyle w:val="Neotevilenodstavek"/>
              <w:widowControl w:val="0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Gradivo (predpis) je bilo poslano v mnenje: </w:t>
            </w:r>
          </w:p>
          <w:p w:rsidR="002155EF" w:rsidRPr="00595D94" w:rsidRDefault="002155EF" w:rsidP="00CA678E">
            <w:pPr>
              <w:pStyle w:val="Neotevilenodstavek"/>
              <w:widowControl w:val="0"/>
              <w:numPr>
                <w:ilvl w:val="0"/>
                <w:numId w:val="13"/>
              </w:numPr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Skupnosti občin Slovenije SOS: </w:t>
            </w:r>
            <w:r w:rsidRPr="00B56558">
              <w:rPr>
                <w:rFonts w:cs="Arial"/>
                <w:b/>
                <w:iCs/>
                <w:sz w:val="20"/>
                <w:szCs w:val="20"/>
                <w:lang w:val="sl-SI" w:eastAsia="sl-SI"/>
              </w:rPr>
              <w:t>DA</w:t>
            </w: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/NE</w:t>
            </w:r>
          </w:p>
          <w:p w:rsidR="002155EF" w:rsidRPr="00595D94" w:rsidRDefault="002155EF" w:rsidP="00CA678E">
            <w:pPr>
              <w:pStyle w:val="Neotevilenodstavek"/>
              <w:widowControl w:val="0"/>
              <w:numPr>
                <w:ilvl w:val="0"/>
                <w:numId w:val="13"/>
              </w:numPr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Združenju občin Slovenije ZOS: </w:t>
            </w:r>
            <w:r w:rsidRPr="00B56558">
              <w:rPr>
                <w:rFonts w:cs="Arial"/>
                <w:b/>
                <w:iCs/>
                <w:sz w:val="20"/>
                <w:szCs w:val="20"/>
                <w:lang w:val="sl-SI" w:eastAsia="sl-SI"/>
              </w:rPr>
              <w:t>DA</w:t>
            </w: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/NE</w:t>
            </w:r>
          </w:p>
          <w:p w:rsidR="002155EF" w:rsidRPr="00595D94" w:rsidRDefault="002155EF" w:rsidP="00CA678E">
            <w:pPr>
              <w:pStyle w:val="Neotevilenodstavek"/>
              <w:widowControl w:val="0"/>
              <w:numPr>
                <w:ilvl w:val="0"/>
                <w:numId w:val="13"/>
              </w:numPr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Združenju mestnih občin Slovenije ZMOS: </w:t>
            </w:r>
            <w:r w:rsidRPr="00B56558">
              <w:rPr>
                <w:rFonts w:cs="Arial"/>
                <w:b/>
                <w:iCs/>
                <w:sz w:val="20"/>
                <w:szCs w:val="20"/>
                <w:lang w:val="sl-SI" w:eastAsia="sl-SI"/>
              </w:rPr>
              <w:t>DA</w:t>
            </w: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/NE</w:t>
            </w:r>
          </w:p>
          <w:p w:rsidR="002155EF" w:rsidRPr="00595D94" w:rsidRDefault="002155EF" w:rsidP="00416654">
            <w:pPr>
              <w:pStyle w:val="Neotevilenodstavek"/>
              <w:widowControl w:val="0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</w:p>
          <w:p w:rsidR="002155EF" w:rsidRPr="00595D94" w:rsidRDefault="002155EF" w:rsidP="00416654">
            <w:pPr>
              <w:pStyle w:val="Neotevilenodstavek"/>
              <w:widowControl w:val="0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Predlogi in pripombe združenj so bili upoštevani:</w:t>
            </w:r>
          </w:p>
          <w:p w:rsidR="002155EF" w:rsidRPr="00595D94" w:rsidRDefault="002155EF" w:rsidP="00CA678E">
            <w:pPr>
              <w:pStyle w:val="Neotevilenodstavek"/>
              <w:widowControl w:val="0"/>
              <w:numPr>
                <w:ilvl w:val="0"/>
                <w:numId w:val="14"/>
              </w:numPr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v celoti,</w:t>
            </w:r>
          </w:p>
          <w:p w:rsidR="002155EF" w:rsidRPr="00595D94" w:rsidRDefault="002155EF" w:rsidP="00CA678E">
            <w:pPr>
              <w:pStyle w:val="Neotevilenodstavek"/>
              <w:widowControl w:val="0"/>
              <w:numPr>
                <w:ilvl w:val="0"/>
                <w:numId w:val="14"/>
              </w:numPr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B56558">
              <w:rPr>
                <w:rFonts w:cs="Arial"/>
                <w:b/>
                <w:iCs/>
                <w:sz w:val="20"/>
                <w:szCs w:val="20"/>
                <w:lang w:val="sl-SI" w:eastAsia="sl-SI"/>
              </w:rPr>
              <w:t>večinoma</w:t>
            </w: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,</w:t>
            </w:r>
          </w:p>
          <w:p w:rsidR="002155EF" w:rsidRPr="00595D94" w:rsidRDefault="002155EF" w:rsidP="00CA678E">
            <w:pPr>
              <w:pStyle w:val="Neotevilenodstavek"/>
              <w:widowControl w:val="0"/>
              <w:numPr>
                <w:ilvl w:val="0"/>
                <w:numId w:val="14"/>
              </w:numPr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delno,</w:t>
            </w:r>
          </w:p>
          <w:p w:rsidR="002155EF" w:rsidRPr="00595D94" w:rsidRDefault="002155EF" w:rsidP="00CA678E">
            <w:pPr>
              <w:pStyle w:val="Neotevilenodstavek"/>
              <w:widowControl w:val="0"/>
              <w:numPr>
                <w:ilvl w:val="0"/>
                <w:numId w:val="14"/>
              </w:numPr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niso bili upoštevani.</w:t>
            </w:r>
          </w:p>
          <w:p w:rsidR="002155EF" w:rsidRPr="00595D94" w:rsidRDefault="002155EF" w:rsidP="00416654">
            <w:pPr>
              <w:pStyle w:val="Neotevilenodstavek"/>
              <w:widowControl w:val="0"/>
              <w:spacing w:before="0" w:after="0" w:line="260" w:lineRule="exact"/>
              <w:ind w:left="360"/>
              <w:rPr>
                <w:rFonts w:cs="Arial"/>
                <w:iCs/>
                <w:sz w:val="20"/>
                <w:szCs w:val="20"/>
                <w:lang w:val="sl-SI" w:eastAsia="sl-SI"/>
              </w:rPr>
            </w:pPr>
          </w:p>
          <w:p w:rsidR="002155EF" w:rsidRDefault="002155EF" w:rsidP="00416654">
            <w:pPr>
              <w:pStyle w:val="Neotevilenodstavek"/>
              <w:widowControl w:val="0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Bistveni predlogi in pripombe, ki niso bili upoštevani.</w:t>
            </w:r>
          </w:p>
          <w:p w:rsidR="00AC213B" w:rsidRPr="00595D94" w:rsidRDefault="00AC213B" w:rsidP="00416654">
            <w:pPr>
              <w:pStyle w:val="Neotevilenodstavek"/>
              <w:widowControl w:val="0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AC213B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Upoštevane so bile vse prispele relevantne pripombe v največji možni meri. Upoštevane niso bile pripombe, ki se niso nanašale na vsebino </w:t>
            </w:r>
            <w:r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operativnega programa odvajanja in čiščenja komunalne </w:t>
            </w:r>
            <w:r>
              <w:rPr>
                <w:rFonts w:cs="Arial"/>
                <w:iCs/>
                <w:sz w:val="20"/>
                <w:szCs w:val="20"/>
                <w:lang w:val="sl-SI" w:eastAsia="sl-SI"/>
              </w:rPr>
              <w:lastRenderedPageBreak/>
              <w:t>odpadne vode.</w:t>
            </w:r>
          </w:p>
          <w:p w:rsidR="002155EF" w:rsidRPr="00595D94" w:rsidRDefault="002155EF" w:rsidP="00416654">
            <w:pPr>
              <w:pStyle w:val="Neotevilenodstavek"/>
              <w:widowControl w:val="0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</w:p>
        </w:tc>
      </w:tr>
      <w:tr w:rsidR="002155EF" w:rsidRPr="00C72108" w:rsidTr="00CA678E">
        <w:tc>
          <w:tcPr>
            <w:tcW w:w="9100" w:type="dxa"/>
            <w:gridSpan w:val="12"/>
            <w:vAlign w:val="center"/>
          </w:tcPr>
          <w:p w:rsidR="002155EF" w:rsidRPr="00595D94" w:rsidRDefault="002155EF" w:rsidP="00416654">
            <w:pPr>
              <w:pStyle w:val="Neotevilenodstavek"/>
              <w:widowControl w:val="0"/>
              <w:spacing w:before="0" w:after="0" w:line="260" w:lineRule="exact"/>
              <w:jc w:val="left"/>
              <w:rPr>
                <w:rFonts w:cs="Arial"/>
                <w:b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b/>
                <w:sz w:val="20"/>
                <w:szCs w:val="20"/>
                <w:lang w:val="sl-SI" w:eastAsia="sl-SI"/>
              </w:rPr>
              <w:lastRenderedPageBreak/>
              <w:t>9. Predstavitev sodelovanja javnosti:</w:t>
            </w:r>
          </w:p>
        </w:tc>
      </w:tr>
      <w:tr w:rsidR="002155EF" w:rsidRPr="00C72108" w:rsidTr="008A4F2A">
        <w:tc>
          <w:tcPr>
            <w:tcW w:w="6720" w:type="dxa"/>
            <w:gridSpan w:val="9"/>
          </w:tcPr>
          <w:p w:rsidR="002155EF" w:rsidRPr="00595D94" w:rsidRDefault="002155EF" w:rsidP="00416654">
            <w:pPr>
              <w:pStyle w:val="Neotevilenodstavek"/>
              <w:widowControl w:val="0"/>
              <w:spacing w:before="0" w:after="0" w:line="260" w:lineRule="exact"/>
              <w:rPr>
                <w:rFonts w:cs="Arial"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Gradivo je bilo predhodno objavljeno na spletni strani predlagatelja:</w:t>
            </w:r>
          </w:p>
        </w:tc>
        <w:tc>
          <w:tcPr>
            <w:tcW w:w="2380" w:type="dxa"/>
            <w:gridSpan w:val="3"/>
          </w:tcPr>
          <w:p w:rsidR="002155EF" w:rsidRPr="00595D94" w:rsidRDefault="002155EF" w:rsidP="00416654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03443B">
              <w:rPr>
                <w:rFonts w:cs="Arial"/>
                <w:b/>
                <w:sz w:val="20"/>
                <w:szCs w:val="20"/>
                <w:lang w:val="sl-SI" w:eastAsia="sl-SI"/>
              </w:rPr>
              <w:t>DA</w:t>
            </w:r>
            <w:r w:rsidRPr="00595D94">
              <w:rPr>
                <w:rFonts w:cs="Arial"/>
                <w:sz w:val="20"/>
                <w:szCs w:val="20"/>
                <w:lang w:val="sl-SI" w:eastAsia="sl-SI"/>
              </w:rPr>
              <w:t>/</w:t>
            </w:r>
            <w:r w:rsidRPr="0003443B">
              <w:rPr>
                <w:rFonts w:cs="Arial"/>
                <w:sz w:val="20"/>
                <w:szCs w:val="20"/>
                <w:lang w:val="sl-SI" w:eastAsia="sl-SI"/>
              </w:rPr>
              <w:t>NE</w:t>
            </w:r>
          </w:p>
        </w:tc>
      </w:tr>
      <w:tr w:rsidR="002155EF" w:rsidRPr="00C72108" w:rsidTr="00CA678E">
        <w:tc>
          <w:tcPr>
            <w:tcW w:w="9100" w:type="dxa"/>
            <w:gridSpan w:val="12"/>
          </w:tcPr>
          <w:p w:rsidR="002155EF" w:rsidRPr="00595D94" w:rsidRDefault="002155EF" w:rsidP="00416654">
            <w:pPr>
              <w:pStyle w:val="Neotevilenodstavek"/>
              <w:widowControl w:val="0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(Če je odgovor NE, navedite, zakaj ni bilo objavljeno.)</w:t>
            </w:r>
          </w:p>
        </w:tc>
      </w:tr>
      <w:tr w:rsidR="002155EF" w:rsidRPr="00C72108" w:rsidTr="00CA678E">
        <w:tc>
          <w:tcPr>
            <w:tcW w:w="9100" w:type="dxa"/>
            <w:gridSpan w:val="12"/>
          </w:tcPr>
          <w:p w:rsidR="00D970EA" w:rsidRDefault="002155EF" w:rsidP="00416654">
            <w:pPr>
              <w:pStyle w:val="Neotevilenodstavek"/>
              <w:widowControl w:val="0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(Če je odgovor DA, navedite</w:t>
            </w:r>
            <w:r w:rsidRPr="00145831">
              <w:rPr>
                <w:rFonts w:cs="Arial"/>
                <w:iCs/>
                <w:sz w:val="20"/>
                <w:szCs w:val="20"/>
                <w:lang w:val="sl-SI" w:eastAsia="sl-SI"/>
              </w:rPr>
              <w:t>:</w:t>
            </w:r>
            <w:r w:rsidR="00145831" w:rsidRPr="00145831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</w:t>
            </w:r>
          </w:p>
          <w:p w:rsidR="00D970EA" w:rsidRDefault="00D970EA" w:rsidP="00416654">
            <w:pPr>
              <w:pStyle w:val="Neotevilenodstavek"/>
              <w:widowControl w:val="0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>
              <w:rPr>
                <w:rFonts w:cs="Arial"/>
                <w:iCs/>
                <w:sz w:val="20"/>
                <w:szCs w:val="20"/>
                <w:lang w:val="sl-SI" w:eastAsia="sl-SI"/>
              </w:rPr>
              <w:t>Gradivo je bilo predhodno objavljeno na spletni strani Ministrstva za okolje in prostor.</w:t>
            </w:r>
          </w:p>
          <w:p w:rsidR="00D970EA" w:rsidRDefault="00D970EA" w:rsidP="00416654">
            <w:pPr>
              <w:pStyle w:val="Neotevilenodstavek"/>
              <w:widowControl w:val="0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</w:p>
          <w:p w:rsidR="002155EF" w:rsidRDefault="002155EF" w:rsidP="00416654">
            <w:pPr>
              <w:pStyle w:val="Neotevilenodstavek"/>
              <w:widowControl w:val="0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Datum objave: </w:t>
            </w:r>
            <w:r w:rsidR="006B5797">
              <w:rPr>
                <w:rFonts w:cs="Arial"/>
                <w:iCs/>
                <w:sz w:val="20"/>
                <w:szCs w:val="20"/>
                <w:lang w:val="sl-SI" w:eastAsia="sl-SI"/>
              </w:rPr>
              <w:t>1</w:t>
            </w:r>
            <w:r w:rsidR="00145831">
              <w:rPr>
                <w:rFonts w:cs="Arial"/>
                <w:iCs/>
                <w:sz w:val="20"/>
                <w:szCs w:val="20"/>
                <w:lang w:val="sl-SI" w:eastAsia="sl-SI"/>
              </w:rPr>
              <w:t>0</w:t>
            </w:r>
            <w:r w:rsidR="006B5797">
              <w:rPr>
                <w:rFonts w:cs="Arial"/>
                <w:iCs/>
                <w:sz w:val="20"/>
                <w:szCs w:val="20"/>
                <w:lang w:val="sl-SI" w:eastAsia="sl-SI"/>
              </w:rPr>
              <w:t>.</w:t>
            </w:r>
            <w:r w:rsidR="00145831">
              <w:rPr>
                <w:rFonts w:cs="Arial"/>
                <w:iCs/>
                <w:sz w:val="20"/>
                <w:szCs w:val="20"/>
                <w:lang w:val="sl-SI" w:eastAsia="sl-SI"/>
              </w:rPr>
              <w:t>7</w:t>
            </w:r>
            <w:r w:rsidR="006B5797">
              <w:rPr>
                <w:rFonts w:cs="Arial"/>
                <w:iCs/>
                <w:sz w:val="20"/>
                <w:szCs w:val="20"/>
                <w:lang w:val="sl-SI" w:eastAsia="sl-SI"/>
              </w:rPr>
              <w:t>.2019</w:t>
            </w:r>
          </w:p>
          <w:p w:rsidR="00D970EA" w:rsidRPr="00595D94" w:rsidRDefault="00D970EA" w:rsidP="00416654">
            <w:pPr>
              <w:pStyle w:val="Neotevilenodstavek"/>
              <w:widowControl w:val="0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</w:p>
          <w:p w:rsidR="002155EF" w:rsidRPr="00595D94" w:rsidRDefault="002155EF" w:rsidP="00416654">
            <w:pPr>
              <w:pStyle w:val="Neotevilenodstavek"/>
              <w:widowControl w:val="0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V razpravo so bili vključeni: </w:t>
            </w:r>
          </w:p>
          <w:p w:rsidR="002155EF" w:rsidRPr="006B5797" w:rsidRDefault="002155EF" w:rsidP="00CA678E">
            <w:pPr>
              <w:pStyle w:val="Neotevilenodstavek"/>
              <w:widowControl w:val="0"/>
              <w:numPr>
                <w:ilvl w:val="0"/>
                <w:numId w:val="13"/>
              </w:numPr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6B5797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nevladne organizacije, </w:t>
            </w:r>
          </w:p>
          <w:p w:rsidR="002155EF" w:rsidRPr="00595D94" w:rsidRDefault="002155EF" w:rsidP="00CA678E">
            <w:pPr>
              <w:pStyle w:val="Neotevilenodstavek"/>
              <w:widowControl w:val="0"/>
              <w:numPr>
                <w:ilvl w:val="0"/>
                <w:numId w:val="13"/>
              </w:numPr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predstavniki zainteresirane javnosti,</w:t>
            </w:r>
          </w:p>
          <w:p w:rsidR="002155EF" w:rsidRPr="00595D94" w:rsidRDefault="002155EF" w:rsidP="00CA678E">
            <w:pPr>
              <w:pStyle w:val="Neotevilenodstavek"/>
              <w:widowControl w:val="0"/>
              <w:numPr>
                <w:ilvl w:val="0"/>
                <w:numId w:val="13"/>
              </w:numPr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predstavniki strokovne javnosti.</w:t>
            </w:r>
          </w:p>
          <w:p w:rsidR="0069491E" w:rsidRDefault="0069491E" w:rsidP="0069491E">
            <w:pPr>
              <w:pStyle w:val="Neotevilenodstavek"/>
              <w:widowControl w:val="0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</w:p>
          <w:p w:rsidR="002155EF" w:rsidRDefault="002155EF" w:rsidP="0069491E">
            <w:pPr>
              <w:pStyle w:val="Neotevilenodstavek"/>
              <w:widowControl w:val="0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69491E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Mnenja, predlogi in pripombe z navedbo predlagateljev </w:t>
            </w:r>
            <w:r w:rsidRPr="0069491E">
              <w:rPr>
                <w:rFonts w:cs="Arial"/>
                <w:color w:val="000000"/>
                <w:sz w:val="20"/>
                <w:szCs w:val="20"/>
                <w:lang w:val="sl-SI" w:eastAsia="sl-SI"/>
              </w:rPr>
              <w:t>(imen in priimkov fizičnih oseb, ki niso poslovni subjekti, ne navajajte</w:t>
            </w:r>
            <w:r w:rsidRPr="0069491E">
              <w:rPr>
                <w:rFonts w:cs="Arial"/>
                <w:iCs/>
                <w:sz w:val="20"/>
                <w:szCs w:val="20"/>
                <w:lang w:val="sl-SI" w:eastAsia="sl-SI"/>
              </w:rPr>
              <w:t>):</w:t>
            </w:r>
          </w:p>
          <w:p w:rsidR="00D970EA" w:rsidRDefault="00D970EA" w:rsidP="0069491E">
            <w:pPr>
              <w:pStyle w:val="Neotevilenodstavek"/>
              <w:widowControl w:val="0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</w:p>
          <w:p w:rsidR="00D970EA" w:rsidRPr="00D970EA" w:rsidRDefault="00D970EA" w:rsidP="00D970EA">
            <w:pPr>
              <w:pStyle w:val="Neotevilenodstavek"/>
              <w:widowControl w:val="0"/>
              <w:numPr>
                <w:ilvl w:val="0"/>
                <w:numId w:val="13"/>
              </w:numPr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D970EA">
              <w:rPr>
                <w:rFonts w:cs="Arial"/>
                <w:iCs/>
                <w:sz w:val="20"/>
                <w:szCs w:val="20"/>
                <w:lang w:val="sl-SI" w:eastAsia="sl-SI"/>
              </w:rPr>
              <w:t>Skupnost občin Slovenije,</w:t>
            </w:r>
          </w:p>
          <w:p w:rsidR="00D970EA" w:rsidRDefault="00D970EA" w:rsidP="0016011D">
            <w:pPr>
              <w:pStyle w:val="Neotevilenodstavek"/>
              <w:widowControl w:val="0"/>
              <w:numPr>
                <w:ilvl w:val="0"/>
                <w:numId w:val="13"/>
              </w:numPr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>
              <w:rPr>
                <w:rFonts w:cs="Arial"/>
                <w:iCs/>
                <w:sz w:val="20"/>
                <w:szCs w:val="20"/>
                <w:lang w:val="sl-SI" w:eastAsia="sl-SI"/>
              </w:rPr>
              <w:t>posamezne občine</w:t>
            </w:r>
            <w:r w:rsidR="0016011D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(</w:t>
            </w:r>
            <w:r w:rsidR="0016011D" w:rsidRPr="0016011D">
              <w:rPr>
                <w:rFonts w:cs="Arial"/>
                <w:iCs/>
                <w:sz w:val="20"/>
                <w:szCs w:val="20"/>
                <w:lang w:val="sl-SI" w:eastAsia="sl-SI"/>
              </w:rPr>
              <w:t>Lendava</w:t>
            </w:r>
            <w:r w:rsidR="0016011D">
              <w:rPr>
                <w:rFonts w:cs="Arial"/>
                <w:iCs/>
                <w:sz w:val="20"/>
                <w:szCs w:val="20"/>
                <w:lang w:val="sl-SI" w:eastAsia="sl-SI"/>
              </w:rPr>
              <w:t>,</w:t>
            </w:r>
            <w:r w:rsidR="0016011D" w:rsidRPr="0016011D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Novo mesto</w:t>
            </w:r>
            <w:r w:rsidR="0016011D">
              <w:rPr>
                <w:rFonts w:cs="Arial"/>
                <w:iCs/>
                <w:sz w:val="20"/>
                <w:szCs w:val="20"/>
                <w:lang w:val="sl-SI" w:eastAsia="sl-SI"/>
              </w:rPr>
              <w:t>,</w:t>
            </w:r>
            <w:r w:rsidR="0016011D" w:rsidRPr="0016011D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Grosuplje</w:t>
            </w:r>
            <w:r w:rsidR="0016011D">
              <w:rPr>
                <w:rFonts w:cs="Arial"/>
                <w:iCs/>
                <w:sz w:val="20"/>
                <w:szCs w:val="20"/>
                <w:lang w:val="sl-SI" w:eastAsia="sl-SI"/>
              </w:rPr>
              <w:t>,</w:t>
            </w:r>
            <w:r w:rsidR="0016011D" w:rsidRPr="0016011D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Ivančna Gorica</w:t>
            </w:r>
            <w:r w:rsidR="0016011D">
              <w:rPr>
                <w:rFonts w:cs="Arial"/>
                <w:iCs/>
                <w:sz w:val="20"/>
                <w:szCs w:val="20"/>
                <w:lang w:val="sl-SI" w:eastAsia="sl-SI"/>
              </w:rPr>
              <w:t>,</w:t>
            </w:r>
            <w:r w:rsidR="0016011D" w:rsidRPr="0016011D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Vodice</w:t>
            </w:r>
            <w:r w:rsidR="0016011D">
              <w:rPr>
                <w:rFonts w:cs="Arial"/>
                <w:iCs/>
                <w:sz w:val="20"/>
                <w:szCs w:val="20"/>
                <w:lang w:val="sl-SI" w:eastAsia="sl-SI"/>
              </w:rPr>
              <w:t>,</w:t>
            </w:r>
            <w:r w:rsidR="0016011D" w:rsidRPr="0016011D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Dobrepolje</w:t>
            </w:r>
            <w:r w:rsidR="0016011D">
              <w:rPr>
                <w:rFonts w:cs="Arial"/>
                <w:iCs/>
                <w:sz w:val="20"/>
                <w:szCs w:val="20"/>
                <w:lang w:val="sl-SI" w:eastAsia="sl-SI"/>
              </w:rPr>
              <w:t>,</w:t>
            </w:r>
            <w:r w:rsidR="001A0041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Dobrova</w:t>
            </w:r>
            <w:r w:rsidR="00E76783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</w:t>
            </w:r>
            <w:r w:rsidR="001A0041">
              <w:rPr>
                <w:rFonts w:cs="Arial"/>
                <w:iCs/>
                <w:sz w:val="20"/>
                <w:szCs w:val="20"/>
                <w:lang w:val="sl-SI" w:eastAsia="sl-SI"/>
              </w:rPr>
              <w:t>–</w:t>
            </w:r>
            <w:r w:rsidR="00E76783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</w:t>
            </w:r>
            <w:r w:rsidR="0016011D" w:rsidRPr="0016011D">
              <w:rPr>
                <w:rFonts w:cs="Arial"/>
                <w:iCs/>
                <w:sz w:val="20"/>
                <w:szCs w:val="20"/>
                <w:lang w:val="sl-SI" w:eastAsia="sl-SI"/>
              </w:rPr>
              <w:t>Polhov</w:t>
            </w:r>
            <w:r w:rsidR="0016011D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G</w:t>
            </w:r>
            <w:r w:rsidR="0016011D" w:rsidRPr="0016011D">
              <w:rPr>
                <w:rFonts w:cs="Arial"/>
                <w:iCs/>
                <w:sz w:val="20"/>
                <w:szCs w:val="20"/>
                <w:lang w:val="sl-SI" w:eastAsia="sl-SI"/>
              </w:rPr>
              <w:t>radec</w:t>
            </w:r>
            <w:r w:rsidR="0016011D">
              <w:rPr>
                <w:rFonts w:cs="Arial"/>
                <w:iCs/>
                <w:sz w:val="20"/>
                <w:szCs w:val="20"/>
                <w:lang w:val="sl-SI" w:eastAsia="sl-SI"/>
              </w:rPr>
              <w:t>,</w:t>
            </w:r>
            <w:r w:rsidR="0016011D" w:rsidRPr="0016011D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Oplotnica</w:t>
            </w:r>
            <w:r w:rsidR="0016011D">
              <w:rPr>
                <w:rFonts w:cs="Arial"/>
                <w:iCs/>
                <w:sz w:val="20"/>
                <w:szCs w:val="20"/>
                <w:lang w:val="sl-SI" w:eastAsia="sl-SI"/>
              </w:rPr>
              <w:t>,</w:t>
            </w:r>
            <w:r w:rsidR="0016011D" w:rsidRPr="0016011D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Cerknica</w:t>
            </w:r>
            <w:r w:rsidR="0016011D">
              <w:rPr>
                <w:rFonts w:cs="Arial"/>
                <w:iCs/>
                <w:sz w:val="20"/>
                <w:szCs w:val="20"/>
                <w:lang w:val="sl-SI" w:eastAsia="sl-SI"/>
              </w:rPr>
              <w:t>,</w:t>
            </w:r>
            <w:r w:rsidR="0016011D" w:rsidRPr="0016011D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Rače</w:t>
            </w:r>
            <w:r w:rsidR="00E76783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</w:t>
            </w:r>
            <w:r w:rsidR="001A0041">
              <w:rPr>
                <w:rFonts w:cs="Arial"/>
                <w:iCs/>
                <w:sz w:val="20"/>
                <w:szCs w:val="20"/>
                <w:lang w:val="sl-SI" w:eastAsia="sl-SI"/>
              </w:rPr>
              <w:t>–</w:t>
            </w:r>
            <w:r w:rsidR="00E76783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</w:t>
            </w:r>
            <w:r w:rsidR="0016011D" w:rsidRPr="0016011D">
              <w:rPr>
                <w:rFonts w:cs="Arial"/>
                <w:iCs/>
                <w:sz w:val="20"/>
                <w:szCs w:val="20"/>
                <w:lang w:val="sl-SI" w:eastAsia="sl-SI"/>
              </w:rPr>
              <w:t>Fram</w:t>
            </w:r>
            <w:r w:rsidR="0016011D">
              <w:rPr>
                <w:rFonts w:cs="Arial"/>
                <w:iCs/>
                <w:sz w:val="20"/>
                <w:szCs w:val="20"/>
                <w:lang w:val="sl-SI" w:eastAsia="sl-SI"/>
              </w:rPr>
              <w:t>,</w:t>
            </w:r>
            <w:r w:rsidR="0016011D" w:rsidRPr="0016011D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Lovrenc na Pohorju</w:t>
            </w:r>
            <w:r w:rsidR="0016011D">
              <w:rPr>
                <w:rFonts w:cs="Arial"/>
                <w:iCs/>
                <w:sz w:val="20"/>
                <w:szCs w:val="20"/>
                <w:lang w:val="sl-SI" w:eastAsia="sl-SI"/>
              </w:rPr>
              <w:t>,</w:t>
            </w:r>
            <w:r w:rsidR="0016011D" w:rsidRPr="0016011D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Poljčane</w:t>
            </w:r>
            <w:r w:rsidR="0016011D">
              <w:rPr>
                <w:rFonts w:cs="Arial"/>
                <w:iCs/>
                <w:sz w:val="20"/>
                <w:szCs w:val="20"/>
                <w:lang w:val="sl-SI" w:eastAsia="sl-SI"/>
              </w:rPr>
              <w:t>,</w:t>
            </w:r>
            <w:r w:rsidR="0016011D" w:rsidRPr="0016011D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Podčetrtek, Šmarje pri Jelšah, Rogaška Slatina</w:t>
            </w:r>
            <w:r w:rsidR="0016011D">
              <w:rPr>
                <w:rFonts w:cs="Arial"/>
                <w:iCs/>
                <w:sz w:val="20"/>
                <w:szCs w:val="20"/>
                <w:lang w:val="sl-SI" w:eastAsia="sl-SI"/>
              </w:rPr>
              <w:t>,</w:t>
            </w:r>
            <w:r w:rsidR="0016011D" w:rsidRPr="0016011D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Krško</w:t>
            </w:r>
            <w:r w:rsidR="0016011D">
              <w:rPr>
                <w:rFonts w:cs="Arial"/>
                <w:iCs/>
                <w:sz w:val="20"/>
                <w:szCs w:val="20"/>
                <w:lang w:val="sl-SI" w:eastAsia="sl-SI"/>
              </w:rPr>
              <w:t>,</w:t>
            </w:r>
            <w:r w:rsidR="0016011D" w:rsidRPr="0016011D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Slovenska Bistrica</w:t>
            </w:r>
            <w:r w:rsidR="0016011D">
              <w:rPr>
                <w:rFonts w:cs="Arial"/>
                <w:iCs/>
                <w:sz w:val="20"/>
                <w:szCs w:val="20"/>
                <w:lang w:val="sl-SI" w:eastAsia="sl-SI"/>
              </w:rPr>
              <w:t>,</w:t>
            </w:r>
            <w:r w:rsidR="0016011D" w:rsidRPr="0016011D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Sevnica</w:t>
            </w:r>
            <w:r w:rsidR="0016011D">
              <w:rPr>
                <w:rFonts w:cs="Arial"/>
                <w:iCs/>
                <w:sz w:val="20"/>
                <w:szCs w:val="20"/>
                <w:lang w:val="sl-SI" w:eastAsia="sl-SI"/>
              </w:rPr>
              <w:t>,</w:t>
            </w:r>
            <w:r w:rsidR="0016011D" w:rsidRPr="0016011D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Črnomelj</w:t>
            </w:r>
            <w:r w:rsidR="0016011D">
              <w:rPr>
                <w:rFonts w:cs="Arial"/>
                <w:iCs/>
                <w:sz w:val="20"/>
                <w:szCs w:val="20"/>
                <w:lang w:val="sl-SI" w:eastAsia="sl-SI"/>
              </w:rPr>
              <w:t>,</w:t>
            </w:r>
            <w:r w:rsidR="0016011D" w:rsidRPr="0016011D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Nova Gorica</w:t>
            </w:r>
            <w:r w:rsidR="0016011D">
              <w:rPr>
                <w:rFonts w:cs="Arial"/>
                <w:iCs/>
                <w:sz w:val="20"/>
                <w:szCs w:val="20"/>
                <w:lang w:val="sl-SI" w:eastAsia="sl-SI"/>
              </w:rPr>
              <w:t>,</w:t>
            </w:r>
            <w:r w:rsidR="0016011D" w:rsidRPr="0016011D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Krško</w:t>
            </w:r>
            <w:r w:rsidR="0016011D">
              <w:rPr>
                <w:rFonts w:cs="Arial"/>
                <w:iCs/>
                <w:sz w:val="20"/>
                <w:szCs w:val="20"/>
                <w:lang w:val="sl-SI" w:eastAsia="sl-SI"/>
              </w:rPr>
              <w:t>,</w:t>
            </w:r>
            <w:r w:rsidR="0016011D" w:rsidRPr="0016011D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Nova Gorica</w:t>
            </w:r>
            <w:r w:rsidR="0016011D">
              <w:rPr>
                <w:rFonts w:cs="Arial"/>
                <w:iCs/>
                <w:sz w:val="20"/>
                <w:szCs w:val="20"/>
                <w:lang w:val="sl-SI" w:eastAsia="sl-SI"/>
              </w:rPr>
              <w:t>)</w:t>
            </w:r>
            <w:r>
              <w:rPr>
                <w:rFonts w:cs="Arial"/>
                <w:iCs/>
                <w:sz w:val="20"/>
                <w:szCs w:val="20"/>
                <w:lang w:val="sl-SI" w:eastAsia="sl-SI"/>
              </w:rPr>
              <w:t>,</w:t>
            </w:r>
          </w:p>
          <w:p w:rsidR="00D970EA" w:rsidRPr="0069491E" w:rsidRDefault="00D970EA" w:rsidP="007F33DF">
            <w:pPr>
              <w:pStyle w:val="Neotevilenodstavek"/>
              <w:widowControl w:val="0"/>
              <w:numPr>
                <w:ilvl w:val="0"/>
                <w:numId w:val="13"/>
              </w:numPr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>
              <w:rPr>
                <w:rFonts w:cs="Arial"/>
                <w:iCs/>
                <w:sz w:val="20"/>
                <w:szCs w:val="20"/>
                <w:lang w:val="sl-SI" w:eastAsia="sl-SI"/>
              </w:rPr>
              <w:t>posamezni izvajalci javne službe</w:t>
            </w:r>
            <w:r w:rsidR="0016011D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(</w:t>
            </w:r>
            <w:r w:rsidR="001A0041" w:rsidRPr="001A0041">
              <w:rPr>
                <w:rFonts w:cs="Arial"/>
                <w:iCs/>
                <w:sz w:val="20"/>
                <w:szCs w:val="20"/>
                <w:lang w:val="sl-SI" w:eastAsia="sl-SI"/>
              </w:rPr>
              <w:t>Javno podjetje komunala Brežice d.o.o.</w:t>
            </w:r>
            <w:r w:rsidR="0016011D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, </w:t>
            </w:r>
            <w:r w:rsidR="007F33DF" w:rsidRPr="007F33DF">
              <w:rPr>
                <w:rFonts w:cs="Arial"/>
                <w:iCs/>
                <w:sz w:val="20"/>
                <w:szCs w:val="20"/>
                <w:lang w:val="sl-SI" w:eastAsia="sl-SI"/>
              </w:rPr>
              <w:t>Javno podjetje okolje Piran, d.o.o.</w:t>
            </w:r>
            <w:r w:rsidR="0016011D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, </w:t>
            </w:r>
            <w:r w:rsidR="007F33DF" w:rsidRPr="007F33DF">
              <w:rPr>
                <w:rFonts w:cs="Arial"/>
                <w:iCs/>
                <w:sz w:val="20"/>
                <w:szCs w:val="20"/>
                <w:lang w:val="sl-SI" w:eastAsia="sl-SI"/>
              </w:rPr>
              <w:t>Komunala Novo mesto d.o.o., javno podjetje</w:t>
            </w:r>
            <w:r w:rsidR="0016011D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, </w:t>
            </w:r>
            <w:r w:rsidR="007F33DF" w:rsidRPr="007F33DF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Javno podjetje </w:t>
            </w:r>
            <w:r w:rsidR="00E76783" w:rsidRPr="007F33DF">
              <w:rPr>
                <w:rFonts w:cs="Arial"/>
                <w:iCs/>
                <w:sz w:val="20"/>
                <w:szCs w:val="20"/>
                <w:lang w:val="sl-SI" w:eastAsia="sl-SI"/>
              </w:rPr>
              <w:t>K</w:t>
            </w:r>
            <w:r w:rsidR="00E76783">
              <w:rPr>
                <w:rFonts w:cs="Arial"/>
                <w:iCs/>
                <w:sz w:val="20"/>
                <w:szCs w:val="20"/>
                <w:lang w:val="sl-SI" w:eastAsia="sl-SI"/>
              </w:rPr>
              <w:t>omunala</w:t>
            </w:r>
            <w:r w:rsidR="00E76783" w:rsidRPr="007F33DF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</w:t>
            </w:r>
            <w:r w:rsidR="007F33DF" w:rsidRPr="007F33DF">
              <w:rPr>
                <w:rFonts w:cs="Arial"/>
                <w:iCs/>
                <w:sz w:val="20"/>
                <w:szCs w:val="20"/>
                <w:lang w:val="sl-SI" w:eastAsia="sl-SI"/>
              </w:rPr>
              <w:t>Idrija d.o.o.</w:t>
            </w:r>
            <w:r w:rsidR="0016011D">
              <w:rPr>
                <w:rFonts w:cs="Arial"/>
                <w:iCs/>
                <w:sz w:val="20"/>
                <w:szCs w:val="20"/>
                <w:lang w:val="sl-SI" w:eastAsia="sl-SI"/>
              </w:rPr>
              <w:t>)</w:t>
            </w:r>
            <w:r w:rsidR="00A44B9E">
              <w:rPr>
                <w:rFonts w:cs="Arial"/>
                <w:iCs/>
                <w:sz w:val="20"/>
                <w:szCs w:val="20"/>
                <w:lang w:val="sl-SI" w:eastAsia="sl-SI"/>
              </w:rPr>
              <w:t>.</w:t>
            </w:r>
          </w:p>
          <w:p w:rsidR="00D379EF" w:rsidRPr="00D379EF" w:rsidRDefault="00D379EF" w:rsidP="00416654">
            <w:pPr>
              <w:pStyle w:val="Neotevilenodstavek"/>
              <w:widowControl w:val="0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</w:p>
          <w:p w:rsidR="002155EF" w:rsidRPr="00595D94" w:rsidRDefault="002155EF" w:rsidP="00416654">
            <w:pPr>
              <w:pStyle w:val="Neotevilenodstavek"/>
              <w:widowControl w:val="0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Upoštevani so bili:</w:t>
            </w:r>
          </w:p>
          <w:p w:rsidR="002155EF" w:rsidRPr="00595D94" w:rsidRDefault="002155EF" w:rsidP="00CA678E">
            <w:pPr>
              <w:pStyle w:val="Neotevilenodstavek"/>
              <w:widowControl w:val="0"/>
              <w:numPr>
                <w:ilvl w:val="0"/>
                <w:numId w:val="14"/>
              </w:numPr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v celoti,</w:t>
            </w:r>
          </w:p>
          <w:p w:rsidR="002155EF" w:rsidRPr="00B56558" w:rsidRDefault="002155EF" w:rsidP="00CA678E">
            <w:pPr>
              <w:pStyle w:val="Neotevilenodstavek"/>
              <w:widowControl w:val="0"/>
              <w:numPr>
                <w:ilvl w:val="0"/>
                <w:numId w:val="14"/>
              </w:numPr>
              <w:spacing w:before="0" w:after="0" w:line="260" w:lineRule="exact"/>
              <w:rPr>
                <w:rFonts w:cs="Arial"/>
                <w:b/>
                <w:iCs/>
                <w:sz w:val="20"/>
                <w:szCs w:val="20"/>
                <w:lang w:val="sl-SI" w:eastAsia="sl-SI"/>
              </w:rPr>
            </w:pPr>
            <w:r w:rsidRPr="00B56558">
              <w:rPr>
                <w:rFonts w:cs="Arial"/>
                <w:b/>
                <w:iCs/>
                <w:sz w:val="20"/>
                <w:szCs w:val="20"/>
                <w:lang w:val="sl-SI" w:eastAsia="sl-SI"/>
              </w:rPr>
              <w:t>večinoma,</w:t>
            </w:r>
          </w:p>
          <w:p w:rsidR="002155EF" w:rsidRPr="00595D94" w:rsidRDefault="002155EF" w:rsidP="00CA678E">
            <w:pPr>
              <w:pStyle w:val="Neotevilenodstavek"/>
              <w:widowControl w:val="0"/>
              <w:numPr>
                <w:ilvl w:val="0"/>
                <w:numId w:val="14"/>
              </w:numPr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delno,</w:t>
            </w:r>
          </w:p>
          <w:p w:rsidR="002155EF" w:rsidRPr="00B56558" w:rsidRDefault="002155EF" w:rsidP="00CA678E">
            <w:pPr>
              <w:pStyle w:val="Neotevilenodstavek"/>
              <w:widowControl w:val="0"/>
              <w:numPr>
                <w:ilvl w:val="0"/>
                <w:numId w:val="14"/>
              </w:numPr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B56558">
              <w:rPr>
                <w:rFonts w:cs="Arial"/>
                <w:iCs/>
                <w:sz w:val="20"/>
                <w:szCs w:val="20"/>
                <w:lang w:val="sl-SI" w:eastAsia="sl-SI"/>
              </w:rPr>
              <w:t>niso bili upoštevani.</w:t>
            </w:r>
          </w:p>
          <w:p w:rsidR="002155EF" w:rsidRPr="00595D94" w:rsidRDefault="002155EF" w:rsidP="00416654">
            <w:pPr>
              <w:pStyle w:val="Neotevilenodstavek"/>
              <w:widowControl w:val="0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</w:p>
          <w:p w:rsidR="002155EF" w:rsidRDefault="002155EF" w:rsidP="00416654">
            <w:pPr>
              <w:pStyle w:val="Neotevilenodstavek"/>
              <w:widowControl w:val="0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iCs/>
                <w:sz w:val="20"/>
                <w:szCs w:val="20"/>
                <w:lang w:val="sl-SI" w:eastAsia="sl-SI"/>
              </w:rPr>
              <w:t>Bistvena mnenja, predlogi in pripombe, ki niso bili upoštevani, ter razlogi za neupoštevanje:</w:t>
            </w:r>
          </w:p>
          <w:p w:rsidR="00D970EA" w:rsidRDefault="00D970EA" w:rsidP="00D970EA">
            <w:pPr>
              <w:pStyle w:val="Neotevilenodstavek"/>
              <w:widowControl w:val="0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</w:p>
          <w:p w:rsidR="00082844" w:rsidRDefault="00D970EA" w:rsidP="00D970EA">
            <w:pPr>
              <w:pStyle w:val="Neotevilenodstavek"/>
              <w:widowControl w:val="0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AC213B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Upoštevane so bile vse prispele relevantne pripombe v največji možni meri. Upoštevane niso bile pripombe, ki se niso nanašale na vsebino </w:t>
            </w:r>
            <w:r>
              <w:rPr>
                <w:rFonts w:cs="Arial"/>
                <w:iCs/>
                <w:sz w:val="20"/>
                <w:szCs w:val="20"/>
                <w:lang w:val="sl-SI" w:eastAsia="sl-SI"/>
              </w:rPr>
              <w:t>operativnega programa odvajanja in čiščenja komunalne odpadne vode.</w:t>
            </w:r>
            <w:r w:rsidR="004B48C1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</w:t>
            </w:r>
          </w:p>
          <w:p w:rsidR="00D970EA" w:rsidRPr="00595D94" w:rsidRDefault="004B48C1" w:rsidP="00D970EA">
            <w:pPr>
              <w:pStyle w:val="Neotevilenodstavek"/>
              <w:widowControl w:val="0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>
              <w:rPr>
                <w:rFonts w:cs="Arial"/>
                <w:iCs/>
                <w:sz w:val="20"/>
                <w:szCs w:val="20"/>
                <w:lang w:val="sl-SI" w:eastAsia="sl-SI"/>
              </w:rPr>
              <w:t>Pripombe, ki so se nanašale na merila za določitev aglomeracij ter na meje in imena posameznih aglomeracij so se v največji možni meri upoštevale v sprejeti Uredbi o spremembah in dopolnitvah Uredbe o odvajanju in čiščenju komunalne odpadne vode (</w:t>
            </w:r>
            <w:r w:rsidRPr="004B48C1">
              <w:rPr>
                <w:rFonts w:cs="Arial"/>
                <w:iCs/>
                <w:sz w:val="20"/>
                <w:szCs w:val="20"/>
                <w:lang w:val="sl-SI" w:eastAsia="sl-SI"/>
              </w:rPr>
              <w:t>Uradni list RS, št. 81/19</w:t>
            </w:r>
            <w:r>
              <w:rPr>
                <w:rFonts w:cs="Arial"/>
                <w:iCs/>
                <w:sz w:val="20"/>
                <w:szCs w:val="20"/>
                <w:lang w:val="sl-SI" w:eastAsia="sl-SI"/>
              </w:rPr>
              <w:t>).</w:t>
            </w:r>
            <w:r w:rsidR="00AF03EC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Upoštevane so bile tudi pripombe, ki so se nanašale na opredelitev virov financiranja za izvedbo ukrepov, predvsem v aglomeracijah manjših od 2.000 PE.</w:t>
            </w:r>
            <w:r w:rsidR="00082844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 </w:t>
            </w:r>
          </w:p>
          <w:p w:rsidR="00D970EA" w:rsidRDefault="00D970EA" w:rsidP="00416654">
            <w:pPr>
              <w:pStyle w:val="Neotevilenodstavek"/>
              <w:widowControl w:val="0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</w:p>
          <w:p w:rsidR="00492893" w:rsidRPr="00595D94" w:rsidRDefault="00492893" w:rsidP="00416654">
            <w:pPr>
              <w:pStyle w:val="Neotevilenodstavek"/>
              <w:widowControl w:val="0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</w:p>
          <w:p w:rsidR="002155EF" w:rsidRPr="00595D94" w:rsidRDefault="002155EF" w:rsidP="00416654">
            <w:pPr>
              <w:pStyle w:val="Neotevilenodstavek"/>
              <w:widowControl w:val="0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2D319B">
              <w:rPr>
                <w:rFonts w:cs="Arial"/>
                <w:iCs/>
                <w:sz w:val="20"/>
                <w:szCs w:val="20"/>
                <w:lang w:val="sl-SI" w:eastAsia="sl-SI"/>
              </w:rPr>
              <w:t xml:space="preserve">Javnost je bila vključena v pripravo gradiva v skladu z Zakonom o </w:t>
            </w:r>
            <w:r w:rsidR="002D319B" w:rsidRPr="002D319B">
              <w:rPr>
                <w:rFonts w:cs="Arial"/>
                <w:iCs/>
                <w:sz w:val="20"/>
                <w:szCs w:val="20"/>
                <w:lang w:val="sl-SI" w:eastAsia="sl-SI"/>
              </w:rPr>
              <w:t>varstvu okolja</w:t>
            </w:r>
            <w:r w:rsidRPr="002D319B">
              <w:rPr>
                <w:rFonts w:cs="Arial"/>
                <w:iCs/>
                <w:sz w:val="20"/>
                <w:szCs w:val="20"/>
                <w:lang w:val="sl-SI" w:eastAsia="sl-SI"/>
              </w:rPr>
              <w:t>, kar je navedeno v predlo</w:t>
            </w:r>
            <w:r w:rsidR="00B56558">
              <w:rPr>
                <w:rFonts w:cs="Arial"/>
                <w:iCs/>
                <w:sz w:val="20"/>
                <w:szCs w:val="20"/>
                <w:lang w:val="sl-SI" w:eastAsia="sl-SI"/>
              </w:rPr>
              <w:t>gu predpisa.</w:t>
            </w:r>
          </w:p>
          <w:p w:rsidR="002155EF" w:rsidRPr="00595D94" w:rsidRDefault="002155EF" w:rsidP="00FA434B">
            <w:pPr>
              <w:pStyle w:val="Neotevilenodstavek"/>
              <w:widowControl w:val="0"/>
              <w:spacing w:before="0" w:after="0" w:line="260" w:lineRule="exact"/>
              <w:rPr>
                <w:rFonts w:cs="Arial"/>
                <w:iCs/>
                <w:sz w:val="20"/>
                <w:szCs w:val="20"/>
                <w:lang w:val="sl-SI" w:eastAsia="sl-SI"/>
              </w:rPr>
            </w:pPr>
          </w:p>
        </w:tc>
      </w:tr>
      <w:tr w:rsidR="002155EF" w:rsidRPr="00C72108" w:rsidTr="008A4F2A">
        <w:tc>
          <w:tcPr>
            <w:tcW w:w="6720" w:type="dxa"/>
            <w:gridSpan w:val="9"/>
            <w:vAlign w:val="center"/>
          </w:tcPr>
          <w:p w:rsidR="002155EF" w:rsidRPr="00595D94" w:rsidRDefault="002155EF" w:rsidP="00416654">
            <w:pPr>
              <w:pStyle w:val="Neotevilenodstavek"/>
              <w:widowControl w:val="0"/>
              <w:spacing w:before="0" w:after="0" w:line="260" w:lineRule="exact"/>
              <w:jc w:val="left"/>
              <w:rPr>
                <w:rFonts w:cs="Arial"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b/>
                <w:sz w:val="20"/>
                <w:szCs w:val="20"/>
                <w:lang w:val="sl-SI" w:eastAsia="sl-SI"/>
              </w:rPr>
              <w:t>10. Pri pripravi gradiva so bile upoštevane zahteve iz Resolucije o normativni dejavnosti:</w:t>
            </w:r>
          </w:p>
        </w:tc>
        <w:tc>
          <w:tcPr>
            <w:tcW w:w="2380" w:type="dxa"/>
            <w:gridSpan w:val="3"/>
            <w:vAlign w:val="center"/>
          </w:tcPr>
          <w:p w:rsidR="002155EF" w:rsidRPr="00595D94" w:rsidRDefault="002155EF" w:rsidP="00416654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rFonts w:cs="Arial"/>
                <w:iCs/>
                <w:sz w:val="20"/>
                <w:szCs w:val="20"/>
                <w:lang w:val="sl-SI" w:eastAsia="sl-SI"/>
              </w:rPr>
            </w:pPr>
            <w:r w:rsidRPr="002D319B">
              <w:rPr>
                <w:rFonts w:cs="Arial"/>
                <w:b/>
                <w:bCs/>
                <w:sz w:val="20"/>
                <w:szCs w:val="20"/>
                <w:lang w:val="sl-SI" w:eastAsia="sl-SI"/>
              </w:rPr>
              <w:t>DA</w:t>
            </w:r>
            <w:r w:rsidRPr="00442078">
              <w:rPr>
                <w:rFonts w:cs="Arial"/>
                <w:sz w:val="20"/>
                <w:szCs w:val="20"/>
                <w:lang w:val="sl-SI" w:eastAsia="sl-SI"/>
              </w:rPr>
              <w:t>/</w:t>
            </w:r>
            <w:r w:rsidRPr="00595D94">
              <w:rPr>
                <w:rFonts w:cs="Arial"/>
                <w:sz w:val="20"/>
                <w:szCs w:val="20"/>
                <w:lang w:val="sl-SI" w:eastAsia="sl-SI"/>
              </w:rPr>
              <w:t>NE</w:t>
            </w:r>
          </w:p>
        </w:tc>
      </w:tr>
      <w:tr w:rsidR="002155EF" w:rsidRPr="00C72108" w:rsidTr="008A4F2A">
        <w:tc>
          <w:tcPr>
            <w:tcW w:w="6720" w:type="dxa"/>
            <w:gridSpan w:val="9"/>
            <w:vAlign w:val="center"/>
          </w:tcPr>
          <w:p w:rsidR="002155EF" w:rsidRPr="00595D94" w:rsidRDefault="002155EF" w:rsidP="00416654">
            <w:pPr>
              <w:pStyle w:val="Neotevilenodstavek"/>
              <w:widowControl w:val="0"/>
              <w:spacing w:before="0" w:after="0" w:line="260" w:lineRule="exact"/>
              <w:jc w:val="left"/>
              <w:rPr>
                <w:rFonts w:cs="Arial"/>
                <w:b/>
                <w:sz w:val="20"/>
                <w:szCs w:val="20"/>
                <w:lang w:val="sl-SI" w:eastAsia="sl-SI"/>
              </w:rPr>
            </w:pPr>
            <w:r w:rsidRPr="00595D94">
              <w:rPr>
                <w:rFonts w:cs="Arial"/>
                <w:b/>
                <w:sz w:val="20"/>
                <w:szCs w:val="20"/>
                <w:lang w:val="sl-SI" w:eastAsia="sl-SI"/>
              </w:rPr>
              <w:t>11. Gradivo je uvrščeno v delovni program vlade:</w:t>
            </w:r>
          </w:p>
        </w:tc>
        <w:tc>
          <w:tcPr>
            <w:tcW w:w="2380" w:type="dxa"/>
            <w:gridSpan w:val="3"/>
            <w:vAlign w:val="center"/>
          </w:tcPr>
          <w:p w:rsidR="002155EF" w:rsidRPr="00595D94" w:rsidRDefault="002155EF" w:rsidP="00416654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rFonts w:cs="Arial"/>
                <w:sz w:val="20"/>
                <w:szCs w:val="20"/>
                <w:lang w:val="sl-SI" w:eastAsia="sl-SI"/>
              </w:rPr>
            </w:pPr>
            <w:r w:rsidRPr="000B0877">
              <w:rPr>
                <w:rFonts w:cs="Arial"/>
                <w:b/>
                <w:sz w:val="20"/>
                <w:szCs w:val="20"/>
                <w:lang w:val="sl-SI" w:eastAsia="sl-SI"/>
              </w:rPr>
              <w:t>DA</w:t>
            </w:r>
            <w:r w:rsidRPr="00CA44F2">
              <w:rPr>
                <w:rFonts w:cs="Arial"/>
                <w:sz w:val="20"/>
                <w:szCs w:val="20"/>
                <w:lang w:val="sl-SI" w:eastAsia="sl-SI"/>
              </w:rPr>
              <w:t>/</w:t>
            </w:r>
            <w:r w:rsidRPr="000B0877">
              <w:rPr>
                <w:rFonts w:cs="Arial"/>
                <w:sz w:val="20"/>
                <w:szCs w:val="20"/>
                <w:lang w:val="sl-SI" w:eastAsia="sl-SI"/>
              </w:rPr>
              <w:t>NE</w:t>
            </w:r>
          </w:p>
        </w:tc>
      </w:tr>
      <w:tr w:rsidR="002155EF" w:rsidRPr="00C72108" w:rsidTr="00CA678E">
        <w:tc>
          <w:tcPr>
            <w:tcW w:w="910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5EF" w:rsidRPr="00C72108" w:rsidRDefault="002155EF" w:rsidP="00416654">
            <w:pPr>
              <w:pStyle w:val="Poglavje"/>
              <w:widowControl w:val="0"/>
              <w:spacing w:before="0" w:after="0" w:line="260" w:lineRule="exact"/>
              <w:ind w:left="3400"/>
              <w:jc w:val="left"/>
              <w:rPr>
                <w:sz w:val="20"/>
                <w:szCs w:val="20"/>
              </w:rPr>
            </w:pPr>
          </w:p>
          <w:p w:rsidR="002155EF" w:rsidRPr="00C72108" w:rsidRDefault="002155EF" w:rsidP="00416654">
            <w:pPr>
              <w:pStyle w:val="Poglavje"/>
              <w:widowControl w:val="0"/>
              <w:spacing w:before="0" w:after="0" w:line="260" w:lineRule="exact"/>
              <w:ind w:left="3400"/>
              <w:jc w:val="left"/>
              <w:rPr>
                <w:b w:val="0"/>
                <w:sz w:val="20"/>
                <w:szCs w:val="20"/>
              </w:rPr>
            </w:pPr>
            <w:r w:rsidRPr="00C72108">
              <w:rPr>
                <w:b w:val="0"/>
                <w:sz w:val="20"/>
                <w:szCs w:val="20"/>
              </w:rPr>
              <w:t xml:space="preserve">                                                       </w:t>
            </w:r>
            <w:r w:rsidR="000042ED">
              <w:rPr>
                <w:b w:val="0"/>
                <w:sz w:val="20"/>
                <w:szCs w:val="20"/>
              </w:rPr>
              <w:t xml:space="preserve">Mag. </w:t>
            </w:r>
            <w:bookmarkStart w:id="0" w:name="_GoBack"/>
            <w:bookmarkEnd w:id="0"/>
            <w:r w:rsidR="00B56558">
              <w:rPr>
                <w:b w:val="0"/>
                <w:sz w:val="20"/>
                <w:szCs w:val="20"/>
              </w:rPr>
              <w:t>Andrej</w:t>
            </w:r>
            <w:r w:rsidR="008667B3">
              <w:rPr>
                <w:b w:val="0"/>
                <w:sz w:val="20"/>
                <w:szCs w:val="20"/>
              </w:rPr>
              <w:t xml:space="preserve"> </w:t>
            </w:r>
            <w:r w:rsidR="00B56558">
              <w:rPr>
                <w:b w:val="0"/>
                <w:sz w:val="20"/>
                <w:szCs w:val="20"/>
              </w:rPr>
              <w:t>VIZJAK</w:t>
            </w:r>
          </w:p>
          <w:p w:rsidR="002155EF" w:rsidRPr="00C72108" w:rsidRDefault="002155EF" w:rsidP="00416654">
            <w:pPr>
              <w:pStyle w:val="Poglavje"/>
              <w:widowControl w:val="0"/>
              <w:spacing w:before="0" w:after="0" w:line="260" w:lineRule="exact"/>
              <w:ind w:left="3400"/>
              <w:jc w:val="left"/>
              <w:rPr>
                <w:b w:val="0"/>
                <w:sz w:val="20"/>
                <w:szCs w:val="20"/>
              </w:rPr>
            </w:pPr>
            <w:r w:rsidRPr="00C72108">
              <w:rPr>
                <w:b w:val="0"/>
                <w:sz w:val="20"/>
                <w:szCs w:val="20"/>
              </w:rPr>
              <w:lastRenderedPageBreak/>
              <w:t xml:space="preserve">                                   </w:t>
            </w:r>
            <w:r w:rsidR="00A73054">
              <w:rPr>
                <w:b w:val="0"/>
                <w:sz w:val="20"/>
                <w:szCs w:val="20"/>
              </w:rPr>
              <w:t xml:space="preserve">              </w:t>
            </w:r>
            <w:r w:rsidR="002F5E78">
              <w:rPr>
                <w:b w:val="0"/>
                <w:sz w:val="20"/>
                <w:szCs w:val="20"/>
              </w:rPr>
              <w:t xml:space="preserve">        MINISTER</w:t>
            </w:r>
          </w:p>
          <w:p w:rsidR="002155EF" w:rsidRPr="00C72108" w:rsidRDefault="002155EF" w:rsidP="00416654">
            <w:pPr>
              <w:pStyle w:val="Poglavje"/>
              <w:widowControl w:val="0"/>
              <w:spacing w:before="0" w:after="0" w:line="260" w:lineRule="exact"/>
              <w:ind w:left="3400"/>
              <w:jc w:val="left"/>
              <w:rPr>
                <w:sz w:val="20"/>
                <w:szCs w:val="20"/>
              </w:rPr>
            </w:pPr>
          </w:p>
        </w:tc>
      </w:tr>
    </w:tbl>
    <w:p w:rsidR="00FC4372" w:rsidRPr="00C72108" w:rsidRDefault="00FC4372" w:rsidP="009C1D57">
      <w:pPr>
        <w:spacing w:line="240" w:lineRule="atLeast"/>
        <w:ind w:left="6372" w:firstLine="708"/>
        <w:rPr>
          <w:rFonts w:cs="Arial"/>
          <w:b/>
          <w:iCs/>
          <w:szCs w:val="20"/>
        </w:rPr>
        <w:sectPr w:rsidR="00FC4372" w:rsidRPr="00C72108" w:rsidSect="009964B8">
          <w:headerReference w:type="default" r:id="rId18"/>
          <w:footerReference w:type="even" r:id="rId19"/>
          <w:footerReference w:type="default" r:id="rId20"/>
          <w:headerReference w:type="first" r:id="rId21"/>
          <w:pgSz w:w="11900" w:h="16840" w:code="9"/>
          <w:pgMar w:top="1701" w:right="1701" w:bottom="851" w:left="1701" w:header="993" w:footer="794" w:gutter="0"/>
          <w:cols w:space="708"/>
          <w:titlePg/>
          <w:docGrid w:linePitch="272"/>
        </w:sectPr>
      </w:pPr>
    </w:p>
    <w:p w:rsidR="00017CFB" w:rsidRPr="00C72108" w:rsidRDefault="00017CFB" w:rsidP="00017CFB">
      <w:pPr>
        <w:pStyle w:val="Poglavje"/>
        <w:spacing w:before="0" w:after="0" w:line="240" w:lineRule="auto"/>
        <w:ind w:left="3400"/>
        <w:rPr>
          <w:b w:val="0"/>
          <w:sz w:val="20"/>
        </w:rPr>
      </w:pPr>
    </w:p>
    <w:p w:rsidR="009C1D57" w:rsidRPr="00083CAD" w:rsidRDefault="009C1D57" w:rsidP="009C1D57">
      <w:pPr>
        <w:keepLines/>
        <w:jc w:val="right"/>
        <w:rPr>
          <w:rFonts w:cs="Arial"/>
          <w:b/>
          <w:szCs w:val="20"/>
        </w:rPr>
      </w:pPr>
      <w:r w:rsidRPr="00083CAD">
        <w:rPr>
          <w:rFonts w:cs="Arial"/>
          <w:b/>
          <w:szCs w:val="20"/>
        </w:rPr>
        <w:t>PRILOGA 1</w:t>
      </w:r>
    </w:p>
    <w:p w:rsidR="00711A39" w:rsidRDefault="00711A39" w:rsidP="008F644D">
      <w:pPr>
        <w:spacing w:line="240" w:lineRule="auto"/>
        <w:jc w:val="center"/>
        <w:rPr>
          <w:rFonts w:cs="Arial"/>
          <w:b/>
          <w:szCs w:val="20"/>
        </w:rPr>
      </w:pPr>
    </w:p>
    <w:p w:rsidR="006828FD" w:rsidRPr="00DB1699" w:rsidRDefault="006828FD" w:rsidP="006828FD">
      <w:pPr>
        <w:jc w:val="center"/>
        <w:rPr>
          <w:rFonts w:cs="Arial"/>
          <w:b/>
          <w:szCs w:val="20"/>
        </w:rPr>
      </w:pPr>
      <w:r w:rsidRPr="00DB1699">
        <w:rPr>
          <w:rFonts w:cs="Arial"/>
          <w:b/>
          <w:szCs w:val="20"/>
        </w:rPr>
        <w:t>Obrazložitev</w:t>
      </w:r>
    </w:p>
    <w:p w:rsidR="00FE76E3" w:rsidRDefault="00FE76E3" w:rsidP="00FE76E3">
      <w:pPr>
        <w:tabs>
          <w:tab w:val="left" w:pos="8931"/>
        </w:tabs>
        <w:spacing w:line="240" w:lineRule="auto"/>
        <w:ind w:right="142"/>
        <w:jc w:val="both"/>
        <w:rPr>
          <w:rFonts w:cs="Arial"/>
          <w:szCs w:val="20"/>
        </w:rPr>
      </w:pPr>
    </w:p>
    <w:p w:rsidR="00FE76E3" w:rsidRPr="00933428" w:rsidRDefault="00FE76E3" w:rsidP="00933428">
      <w:pPr>
        <w:jc w:val="both"/>
      </w:pPr>
      <w:r w:rsidRPr="00933428">
        <w:t>Operativni program odvajanja in čiščenja ko</w:t>
      </w:r>
      <w:r w:rsidR="00D37A98" w:rsidRPr="00933428">
        <w:t xml:space="preserve">munalne odpadne vode se nanaša </w:t>
      </w:r>
      <w:r w:rsidR="003E0FF1">
        <w:t>za</w:t>
      </w:r>
      <w:r w:rsidRPr="00933428">
        <w:t xml:space="preserve"> celotno območje Republike Slovenije in je med ključnimi </w:t>
      </w:r>
      <w:r w:rsidR="002D2318">
        <w:t>dokumenti</w:t>
      </w:r>
      <w:r w:rsidRPr="00933428">
        <w:t xml:space="preserve"> za doseganje ciljev na področju varstva voda pred onesnaženjem z odvajanjem komunalne odpadne vode. Je </w:t>
      </w:r>
      <w:r w:rsidR="002D2318">
        <w:t>programski dokument</w:t>
      </w:r>
      <w:r w:rsidRPr="00933428">
        <w:t>, s katerim se za vsako posamezno aglomeracijo, za katere je v predpisanih rokih treba zagotoviti opremljenost z javno infrastrukturo</w:t>
      </w:r>
      <w:r w:rsidR="00D66606">
        <w:t xml:space="preserve"> za odvajanje in čiščenje komunalne odpadne vode</w:t>
      </w:r>
      <w:r w:rsidRPr="00933428">
        <w:t xml:space="preserve"> oziroma ob izpolnjevanju predpisanih pogojev opremljenost z drugo ustrezno infrastrukturo za odvajanje in čiščenje komunalne odpadne vode, podrobneje določijo zahteve v zvezi z odvajanjem in čiščenjem komunalne odpadne vode  ter roki za doseganje teh zahtev. Z operativnim programom odvajanja in čiščenja komunalne odpadne vode se podrobneje določijo tudi obveznosti v zvezi z opremljanjem posameznih objektov na območjih zunaj meja aglomeracij, oziroma na območjih, ki niso opremljena z javno kanalizacijo in opremljanje z javno kanalizacijo tudi ni predpisano.</w:t>
      </w:r>
    </w:p>
    <w:p w:rsidR="00FE76E3" w:rsidRPr="00933428" w:rsidRDefault="00FE76E3" w:rsidP="00933428">
      <w:pPr>
        <w:jc w:val="both"/>
      </w:pPr>
    </w:p>
    <w:p w:rsidR="00FE76E3" w:rsidRPr="00933428" w:rsidRDefault="001C2CAE" w:rsidP="00933428">
      <w:pPr>
        <w:jc w:val="both"/>
      </w:pPr>
      <w:r>
        <w:t xml:space="preserve">Na podlagi izdelane analize </w:t>
      </w:r>
      <w:r w:rsidR="005A5BAF">
        <w:t xml:space="preserve">pregleda </w:t>
      </w:r>
      <w:r>
        <w:t xml:space="preserve">stanja na področju odvajanja in čiščenja komunalne odpadne vode </w:t>
      </w:r>
      <w:r w:rsidR="005A5BAF">
        <w:t>znaša oc</w:t>
      </w:r>
      <w:r w:rsidR="00FE76E3" w:rsidRPr="00933428">
        <w:t>en</w:t>
      </w:r>
      <w:r w:rsidR="005A5BAF">
        <w:t>a</w:t>
      </w:r>
      <w:r w:rsidR="00FE76E3" w:rsidRPr="00933428">
        <w:t xml:space="preserve"> stopnje priključenosti na javno kanalizacijsko omrežje in komunalno ali skupno čistilno napravo </w:t>
      </w:r>
      <w:r w:rsidR="00E73B9B">
        <w:t xml:space="preserve">po velikostnih razredih </w:t>
      </w:r>
      <w:r w:rsidR="00FE76E3" w:rsidRPr="00933428">
        <w:t>aglomeracij</w:t>
      </w:r>
      <w:r>
        <w:t>,</w:t>
      </w:r>
      <w:r w:rsidR="00933428">
        <w:t xml:space="preserve"> na </w:t>
      </w:r>
      <w:r>
        <w:t xml:space="preserve">presečni datum </w:t>
      </w:r>
      <w:r w:rsidR="00933428">
        <w:t xml:space="preserve"> 31. december 2018</w:t>
      </w:r>
      <w:r w:rsidR="00FE76E3" w:rsidRPr="00933428">
        <w:t>:</w:t>
      </w:r>
    </w:p>
    <w:p w:rsidR="00FE76E3" w:rsidRPr="00933428" w:rsidRDefault="00FE76E3" w:rsidP="00933428">
      <w:pPr>
        <w:numPr>
          <w:ilvl w:val="0"/>
          <w:numId w:val="48"/>
        </w:numPr>
        <w:jc w:val="both"/>
        <w:rPr>
          <w:color w:val="000000"/>
        </w:rPr>
      </w:pPr>
      <w:r w:rsidRPr="00933428">
        <w:rPr>
          <w:color w:val="000000"/>
        </w:rPr>
        <w:t>skupno v vseh aglomeracijah:</w:t>
      </w:r>
    </w:p>
    <w:p w:rsidR="00FE76E3" w:rsidRPr="00933428" w:rsidRDefault="00FE76E3" w:rsidP="00933428">
      <w:pPr>
        <w:numPr>
          <w:ilvl w:val="0"/>
          <w:numId w:val="49"/>
        </w:numPr>
        <w:jc w:val="both"/>
        <w:rPr>
          <w:color w:val="000000"/>
        </w:rPr>
      </w:pPr>
      <w:r w:rsidRPr="00933428">
        <w:rPr>
          <w:color w:val="000000"/>
        </w:rPr>
        <w:t>82,2 odstotk</w:t>
      </w:r>
      <w:r w:rsidR="00E76783">
        <w:rPr>
          <w:color w:val="000000"/>
        </w:rPr>
        <w:t>a</w:t>
      </w:r>
      <w:r w:rsidRPr="00933428">
        <w:rPr>
          <w:color w:val="000000"/>
        </w:rPr>
        <w:t xml:space="preserve"> za priključenost na javno kanalizacijsko omrežje, </w:t>
      </w:r>
    </w:p>
    <w:p w:rsidR="00FE76E3" w:rsidRPr="00933428" w:rsidRDefault="00FE76E3" w:rsidP="00933428">
      <w:pPr>
        <w:numPr>
          <w:ilvl w:val="0"/>
          <w:numId w:val="49"/>
        </w:numPr>
        <w:jc w:val="both"/>
        <w:rPr>
          <w:color w:val="000000"/>
        </w:rPr>
      </w:pPr>
      <w:r w:rsidRPr="00933428">
        <w:rPr>
          <w:color w:val="000000"/>
        </w:rPr>
        <w:t xml:space="preserve">80,0 </w:t>
      </w:r>
      <w:r w:rsidR="00E76783" w:rsidRPr="00933428">
        <w:rPr>
          <w:color w:val="000000"/>
        </w:rPr>
        <w:t>odstotk</w:t>
      </w:r>
      <w:r w:rsidR="00E76783">
        <w:rPr>
          <w:color w:val="000000"/>
        </w:rPr>
        <w:t>a</w:t>
      </w:r>
      <w:r w:rsidR="00E76783" w:rsidRPr="00933428">
        <w:rPr>
          <w:color w:val="000000"/>
        </w:rPr>
        <w:t xml:space="preserve"> </w:t>
      </w:r>
      <w:r w:rsidRPr="00933428">
        <w:rPr>
          <w:color w:val="000000"/>
        </w:rPr>
        <w:t>za priključenost na komunalno ali skupno čistilno napravo,</w:t>
      </w:r>
    </w:p>
    <w:p w:rsidR="00FE76E3" w:rsidRPr="00933428" w:rsidRDefault="00FE76E3" w:rsidP="00933428">
      <w:pPr>
        <w:numPr>
          <w:ilvl w:val="0"/>
          <w:numId w:val="48"/>
        </w:numPr>
        <w:jc w:val="both"/>
        <w:rPr>
          <w:color w:val="000000"/>
        </w:rPr>
      </w:pPr>
      <w:r w:rsidRPr="00933428">
        <w:rPr>
          <w:color w:val="000000"/>
        </w:rPr>
        <w:t xml:space="preserve">v aglomeracijah s skupno obremenitvijo, enako ali večjo od 2.000 PE: </w:t>
      </w:r>
    </w:p>
    <w:p w:rsidR="00FE76E3" w:rsidRPr="00933428" w:rsidRDefault="00FE76E3" w:rsidP="00933428">
      <w:pPr>
        <w:numPr>
          <w:ilvl w:val="0"/>
          <w:numId w:val="49"/>
        </w:numPr>
        <w:jc w:val="both"/>
        <w:rPr>
          <w:color w:val="000000"/>
        </w:rPr>
      </w:pPr>
      <w:r w:rsidRPr="00933428">
        <w:rPr>
          <w:color w:val="000000"/>
        </w:rPr>
        <w:t xml:space="preserve">91,8 </w:t>
      </w:r>
      <w:r w:rsidR="00E76783" w:rsidRPr="00933428">
        <w:rPr>
          <w:color w:val="000000"/>
        </w:rPr>
        <w:t>odstotk</w:t>
      </w:r>
      <w:r w:rsidR="00E76783">
        <w:rPr>
          <w:color w:val="000000"/>
        </w:rPr>
        <w:t>a</w:t>
      </w:r>
      <w:r w:rsidR="00E76783" w:rsidRPr="00933428">
        <w:rPr>
          <w:color w:val="000000"/>
        </w:rPr>
        <w:t xml:space="preserve"> </w:t>
      </w:r>
      <w:r w:rsidRPr="00933428">
        <w:rPr>
          <w:color w:val="000000"/>
        </w:rPr>
        <w:t>za priključenost na javno kanalizacijsko omrežje,</w:t>
      </w:r>
    </w:p>
    <w:p w:rsidR="00FE76E3" w:rsidRPr="00933428" w:rsidRDefault="00FE76E3" w:rsidP="00933428">
      <w:pPr>
        <w:numPr>
          <w:ilvl w:val="0"/>
          <w:numId w:val="49"/>
        </w:numPr>
        <w:jc w:val="both"/>
        <w:rPr>
          <w:color w:val="000000"/>
        </w:rPr>
      </w:pPr>
      <w:r w:rsidRPr="00933428">
        <w:rPr>
          <w:color w:val="000000"/>
        </w:rPr>
        <w:t xml:space="preserve">90,0 </w:t>
      </w:r>
      <w:r w:rsidR="00E76783" w:rsidRPr="00933428">
        <w:rPr>
          <w:color w:val="000000"/>
        </w:rPr>
        <w:t>odstotk</w:t>
      </w:r>
      <w:r w:rsidR="00E76783">
        <w:rPr>
          <w:color w:val="000000"/>
        </w:rPr>
        <w:t>a</w:t>
      </w:r>
      <w:r w:rsidR="00E76783" w:rsidRPr="00933428">
        <w:rPr>
          <w:color w:val="000000"/>
        </w:rPr>
        <w:t xml:space="preserve"> </w:t>
      </w:r>
      <w:r w:rsidRPr="00933428">
        <w:rPr>
          <w:color w:val="000000"/>
        </w:rPr>
        <w:t>za priključenost na komunalno ali skupno čistilno napravo,</w:t>
      </w:r>
    </w:p>
    <w:p w:rsidR="00FE76E3" w:rsidRPr="00933428" w:rsidRDefault="00FE76E3" w:rsidP="00933428">
      <w:pPr>
        <w:numPr>
          <w:ilvl w:val="0"/>
          <w:numId w:val="48"/>
        </w:numPr>
        <w:jc w:val="both"/>
        <w:rPr>
          <w:color w:val="000000"/>
        </w:rPr>
      </w:pPr>
      <w:r w:rsidRPr="00933428">
        <w:rPr>
          <w:color w:val="000000"/>
        </w:rPr>
        <w:t>v aglomeracijah s skupno obremenitvijo, manjšo od 2.000 PE:</w:t>
      </w:r>
    </w:p>
    <w:p w:rsidR="00FE76E3" w:rsidRPr="00933428" w:rsidRDefault="00FE76E3" w:rsidP="00933428">
      <w:pPr>
        <w:numPr>
          <w:ilvl w:val="0"/>
          <w:numId w:val="49"/>
        </w:numPr>
        <w:jc w:val="both"/>
        <w:rPr>
          <w:color w:val="000000"/>
        </w:rPr>
      </w:pPr>
      <w:r w:rsidRPr="00933428">
        <w:rPr>
          <w:color w:val="000000"/>
        </w:rPr>
        <w:t xml:space="preserve">50,0 </w:t>
      </w:r>
      <w:r w:rsidR="00E76783" w:rsidRPr="00933428">
        <w:rPr>
          <w:color w:val="000000"/>
        </w:rPr>
        <w:t>odstotk</w:t>
      </w:r>
      <w:r w:rsidR="00E76783">
        <w:rPr>
          <w:color w:val="000000"/>
        </w:rPr>
        <w:t>a</w:t>
      </w:r>
      <w:r w:rsidR="00E76783" w:rsidRPr="00933428">
        <w:rPr>
          <w:color w:val="000000"/>
        </w:rPr>
        <w:t xml:space="preserve"> </w:t>
      </w:r>
      <w:r w:rsidRPr="00933428">
        <w:rPr>
          <w:color w:val="000000"/>
        </w:rPr>
        <w:t>za priključenost na javno kanalizacijsko omrežje,</w:t>
      </w:r>
    </w:p>
    <w:p w:rsidR="00FE76E3" w:rsidRPr="00933428" w:rsidRDefault="00FE76E3" w:rsidP="00933428">
      <w:pPr>
        <w:numPr>
          <w:ilvl w:val="0"/>
          <w:numId w:val="49"/>
        </w:numPr>
        <w:jc w:val="both"/>
        <w:rPr>
          <w:color w:val="000000"/>
        </w:rPr>
      </w:pPr>
      <w:r w:rsidRPr="00933428">
        <w:rPr>
          <w:color w:val="000000"/>
        </w:rPr>
        <w:t xml:space="preserve">46,8 </w:t>
      </w:r>
      <w:r w:rsidR="00E76783" w:rsidRPr="00933428">
        <w:rPr>
          <w:color w:val="000000"/>
        </w:rPr>
        <w:t>odstotk</w:t>
      </w:r>
      <w:r w:rsidR="00E76783">
        <w:rPr>
          <w:color w:val="000000"/>
        </w:rPr>
        <w:t>a</w:t>
      </w:r>
      <w:r w:rsidR="00E76783" w:rsidRPr="00933428">
        <w:rPr>
          <w:color w:val="000000"/>
        </w:rPr>
        <w:t xml:space="preserve"> </w:t>
      </w:r>
      <w:r w:rsidRPr="00933428">
        <w:rPr>
          <w:color w:val="000000"/>
        </w:rPr>
        <w:t>za priključenost na komunalno ali skupno čistilno napravo.</w:t>
      </w:r>
    </w:p>
    <w:p w:rsidR="00933428" w:rsidRPr="00933428" w:rsidRDefault="00933428" w:rsidP="00933428">
      <w:pPr>
        <w:jc w:val="both"/>
        <w:rPr>
          <w:color w:val="000000"/>
        </w:rPr>
      </w:pPr>
    </w:p>
    <w:p w:rsidR="00933428" w:rsidRPr="002E5D7A" w:rsidRDefault="00933428" w:rsidP="002E5D7A">
      <w:pPr>
        <w:pStyle w:val="Neotevilenodstavek"/>
        <w:widowControl w:val="0"/>
        <w:spacing w:before="0" w:after="0" w:line="260" w:lineRule="exact"/>
        <w:rPr>
          <w:rFonts w:cs="Arial"/>
          <w:iCs/>
          <w:sz w:val="20"/>
          <w:szCs w:val="20"/>
          <w:lang w:val="sl-SI" w:eastAsia="sl-SI"/>
        </w:rPr>
      </w:pPr>
      <w:r w:rsidRPr="002E5D7A">
        <w:rPr>
          <w:rFonts w:cs="Arial"/>
          <w:iCs/>
          <w:sz w:val="20"/>
          <w:szCs w:val="20"/>
          <w:lang w:val="sl-SI" w:eastAsia="sl-SI"/>
        </w:rPr>
        <w:t>Za izdelavo ocene stopnje priključenosti na območju izven meja aglomeracij je upoštevana obremenitev iz naslova stalno prijavljenih prebivalcev, na presečni datum 31. december 2018.</w:t>
      </w:r>
      <w:r w:rsidR="001C2CAE" w:rsidRPr="002E5D7A">
        <w:rPr>
          <w:rFonts w:cs="Arial"/>
          <w:iCs/>
          <w:sz w:val="20"/>
          <w:szCs w:val="20"/>
          <w:lang w:val="sl-SI" w:eastAsia="sl-SI"/>
        </w:rPr>
        <w:t xml:space="preserve"> Ocena kaže, da je ustrezno odvajanje in čiščenje</w:t>
      </w:r>
      <w:r w:rsidR="00205AA6" w:rsidRPr="002E5D7A">
        <w:rPr>
          <w:rFonts w:cs="Arial"/>
          <w:iCs/>
          <w:sz w:val="20"/>
          <w:szCs w:val="20"/>
          <w:lang w:val="sl-SI" w:eastAsia="sl-SI"/>
        </w:rPr>
        <w:t xml:space="preserve"> </w:t>
      </w:r>
      <w:r w:rsidR="001C2CAE" w:rsidRPr="002E5D7A">
        <w:rPr>
          <w:rFonts w:cs="Arial"/>
          <w:iCs/>
          <w:sz w:val="20"/>
          <w:szCs w:val="20"/>
          <w:lang w:val="sl-SI" w:eastAsia="sl-SI"/>
        </w:rPr>
        <w:t xml:space="preserve">komunalne odpadne vode </w:t>
      </w:r>
      <w:r w:rsidR="00205AA6" w:rsidRPr="002E5D7A">
        <w:rPr>
          <w:rFonts w:cs="Arial"/>
          <w:iCs/>
          <w:sz w:val="20"/>
          <w:szCs w:val="20"/>
          <w:lang w:val="sl-SI" w:eastAsia="sl-SI"/>
        </w:rPr>
        <w:t>(</w:t>
      </w:r>
      <w:r w:rsidR="00E73B9B">
        <w:rPr>
          <w:rFonts w:cs="Arial"/>
          <w:iCs/>
          <w:sz w:val="20"/>
          <w:szCs w:val="20"/>
          <w:lang w:val="sl-SI" w:eastAsia="sl-SI"/>
        </w:rPr>
        <w:t>mala komunalna</w:t>
      </w:r>
      <w:r w:rsidR="006F41D7">
        <w:rPr>
          <w:rFonts w:cs="Arial"/>
          <w:iCs/>
          <w:sz w:val="20"/>
          <w:szCs w:val="20"/>
          <w:lang w:val="sl-SI" w:eastAsia="sl-SI"/>
        </w:rPr>
        <w:t xml:space="preserve"> čistiln</w:t>
      </w:r>
      <w:r w:rsidR="00E73B9B">
        <w:rPr>
          <w:rFonts w:cs="Arial"/>
          <w:iCs/>
          <w:sz w:val="20"/>
          <w:szCs w:val="20"/>
          <w:lang w:val="sl-SI" w:eastAsia="sl-SI"/>
        </w:rPr>
        <w:t>a</w:t>
      </w:r>
      <w:r w:rsidR="006F41D7">
        <w:rPr>
          <w:rFonts w:cs="Arial"/>
          <w:iCs/>
          <w:sz w:val="20"/>
          <w:szCs w:val="20"/>
          <w:lang w:val="sl-SI" w:eastAsia="sl-SI"/>
        </w:rPr>
        <w:t xml:space="preserve"> naprav</w:t>
      </w:r>
      <w:r w:rsidR="00E73B9B">
        <w:rPr>
          <w:rFonts w:cs="Arial"/>
          <w:iCs/>
          <w:sz w:val="20"/>
          <w:szCs w:val="20"/>
          <w:lang w:val="sl-SI" w:eastAsia="sl-SI"/>
        </w:rPr>
        <w:t>a</w:t>
      </w:r>
      <w:r w:rsidR="006F41D7">
        <w:rPr>
          <w:rFonts w:cs="Arial"/>
          <w:iCs/>
          <w:sz w:val="20"/>
          <w:szCs w:val="20"/>
          <w:lang w:val="sl-SI" w:eastAsia="sl-SI"/>
        </w:rPr>
        <w:t xml:space="preserve"> (</w:t>
      </w:r>
      <w:r w:rsidR="00205AA6" w:rsidRPr="002E5D7A">
        <w:rPr>
          <w:rFonts w:cs="Arial"/>
          <w:iCs/>
          <w:sz w:val="20"/>
          <w:szCs w:val="20"/>
          <w:lang w:val="sl-SI" w:eastAsia="sl-SI"/>
        </w:rPr>
        <w:t>MKČN</w:t>
      </w:r>
      <w:r w:rsidR="006F41D7">
        <w:rPr>
          <w:rFonts w:cs="Arial"/>
          <w:iCs/>
          <w:sz w:val="20"/>
          <w:szCs w:val="20"/>
          <w:lang w:val="sl-SI" w:eastAsia="sl-SI"/>
        </w:rPr>
        <w:t>)</w:t>
      </w:r>
      <w:r w:rsidR="00205AA6" w:rsidRPr="002E5D7A">
        <w:rPr>
          <w:rFonts w:cs="Arial"/>
          <w:iCs/>
          <w:sz w:val="20"/>
          <w:szCs w:val="20"/>
          <w:lang w:val="sl-SI" w:eastAsia="sl-SI"/>
        </w:rPr>
        <w:t xml:space="preserve">, nepretočna greznica) </w:t>
      </w:r>
      <w:r w:rsidR="001C2CAE" w:rsidRPr="002E5D7A">
        <w:rPr>
          <w:rFonts w:cs="Arial"/>
          <w:iCs/>
          <w:sz w:val="20"/>
          <w:szCs w:val="20"/>
          <w:lang w:val="sl-SI" w:eastAsia="sl-SI"/>
        </w:rPr>
        <w:t xml:space="preserve">zagotovljeno za 19,2 % (85.083 PE) obremenitve iz naslova stalno prijavljenih prebivalcev, ki nastaja izven meja aglomeracij. </w:t>
      </w:r>
    </w:p>
    <w:p w:rsidR="00933428" w:rsidRPr="002E5D7A" w:rsidRDefault="00933428" w:rsidP="002E5D7A">
      <w:pPr>
        <w:pStyle w:val="Neotevilenodstavek"/>
        <w:widowControl w:val="0"/>
        <w:spacing w:before="0" w:after="0" w:line="260" w:lineRule="exact"/>
        <w:rPr>
          <w:rFonts w:cs="Arial"/>
          <w:iCs/>
          <w:sz w:val="20"/>
          <w:szCs w:val="20"/>
          <w:lang w:val="sl-SI" w:eastAsia="sl-SI"/>
        </w:rPr>
      </w:pPr>
    </w:p>
    <w:p w:rsidR="001C2CAE" w:rsidRPr="002E5D7A" w:rsidRDefault="001C2CAE" w:rsidP="002E5D7A">
      <w:pPr>
        <w:pStyle w:val="Neotevilenodstavek"/>
        <w:widowControl w:val="0"/>
        <w:spacing w:before="0" w:after="0" w:line="260" w:lineRule="exact"/>
        <w:rPr>
          <w:rFonts w:cs="Arial"/>
          <w:iCs/>
          <w:sz w:val="20"/>
          <w:szCs w:val="20"/>
          <w:lang w:val="sl-SI" w:eastAsia="sl-SI"/>
        </w:rPr>
      </w:pPr>
      <w:r w:rsidRPr="002E5D7A">
        <w:rPr>
          <w:rFonts w:cs="Arial"/>
          <w:iCs/>
          <w:sz w:val="20"/>
          <w:szCs w:val="20"/>
          <w:lang w:val="sl-SI" w:eastAsia="sl-SI"/>
        </w:rPr>
        <w:t xml:space="preserve">Za reševanje </w:t>
      </w:r>
      <w:r w:rsidR="005A5BAF" w:rsidRPr="002E5D7A">
        <w:rPr>
          <w:rFonts w:cs="Arial"/>
          <w:iCs/>
          <w:sz w:val="20"/>
          <w:szCs w:val="20"/>
          <w:lang w:val="sl-SI" w:eastAsia="sl-SI"/>
        </w:rPr>
        <w:t>vrzeli pri izpolnjevanju zahtev aglomeracij v skladu z veljavnimi predpisi je</w:t>
      </w:r>
      <w:r w:rsidR="00D66606">
        <w:rPr>
          <w:rFonts w:cs="Arial"/>
          <w:iCs/>
          <w:sz w:val="20"/>
          <w:szCs w:val="20"/>
          <w:lang w:val="sl-SI" w:eastAsia="sl-SI"/>
        </w:rPr>
        <w:t xml:space="preserve"> v poglavju 4.7</w:t>
      </w:r>
      <w:r w:rsidR="005A5BAF" w:rsidRPr="002E5D7A">
        <w:rPr>
          <w:rFonts w:cs="Arial"/>
          <w:iCs/>
          <w:sz w:val="20"/>
          <w:szCs w:val="20"/>
          <w:lang w:val="sl-SI" w:eastAsia="sl-SI"/>
        </w:rPr>
        <w:t xml:space="preserve"> podan prednostni vrstni red izvajanja ukrepov. Najvišje </w:t>
      </w:r>
      <w:r w:rsidR="006F41D7">
        <w:rPr>
          <w:rFonts w:cs="Arial"/>
          <w:iCs/>
          <w:sz w:val="20"/>
          <w:szCs w:val="20"/>
          <w:lang w:val="sl-SI" w:eastAsia="sl-SI"/>
        </w:rPr>
        <w:t>po prioriteti</w:t>
      </w:r>
      <w:r w:rsidR="005A5BAF" w:rsidRPr="002E5D7A">
        <w:rPr>
          <w:rFonts w:cs="Arial"/>
          <w:iCs/>
          <w:sz w:val="20"/>
          <w:szCs w:val="20"/>
          <w:lang w:val="sl-SI" w:eastAsia="sl-SI"/>
        </w:rPr>
        <w:t xml:space="preserve"> je izvajanje ukrepov v aglomeracijah</w:t>
      </w:r>
      <w:r w:rsidR="006F41D7">
        <w:rPr>
          <w:rFonts w:cs="Arial"/>
          <w:iCs/>
          <w:sz w:val="20"/>
          <w:szCs w:val="20"/>
          <w:lang w:val="sl-SI" w:eastAsia="sl-SI"/>
        </w:rPr>
        <w:t xml:space="preserve"> </w:t>
      </w:r>
      <w:r w:rsidR="00D66606">
        <w:rPr>
          <w:rFonts w:cs="Arial"/>
          <w:iCs/>
          <w:sz w:val="20"/>
          <w:szCs w:val="20"/>
          <w:lang w:val="sl-SI" w:eastAsia="sl-SI"/>
        </w:rPr>
        <w:t>s skupno obremenitvijo</w:t>
      </w:r>
      <w:r w:rsidR="006F41D7">
        <w:rPr>
          <w:rFonts w:cs="Arial"/>
          <w:iCs/>
          <w:sz w:val="20"/>
          <w:szCs w:val="20"/>
          <w:lang w:val="sl-SI" w:eastAsia="sl-SI"/>
        </w:rPr>
        <w:t>,</w:t>
      </w:r>
      <w:r w:rsidR="00D66606">
        <w:rPr>
          <w:rFonts w:cs="Arial"/>
          <w:iCs/>
          <w:sz w:val="20"/>
          <w:szCs w:val="20"/>
          <w:lang w:val="sl-SI" w:eastAsia="sl-SI"/>
        </w:rPr>
        <w:t xml:space="preserve"> enako ali večjo od</w:t>
      </w:r>
      <w:r w:rsidR="005A5BAF" w:rsidRPr="002E5D7A">
        <w:rPr>
          <w:rFonts w:cs="Arial"/>
          <w:iCs/>
          <w:sz w:val="20"/>
          <w:szCs w:val="20"/>
          <w:lang w:val="sl-SI" w:eastAsia="sl-SI"/>
        </w:rPr>
        <w:t xml:space="preserve"> 2.000 PE, ki so po zadnjih podatkih, skladno s kriteriji Evropske komisije, ocenjene kot neskladne s 3., 4., in 5. </w:t>
      </w:r>
      <w:r w:rsidR="003E0FF1">
        <w:rPr>
          <w:rFonts w:cs="Arial"/>
          <w:iCs/>
          <w:sz w:val="20"/>
          <w:szCs w:val="20"/>
          <w:lang w:val="sl-SI" w:eastAsia="sl-SI"/>
        </w:rPr>
        <w:t>č</w:t>
      </w:r>
      <w:r w:rsidR="005A5BAF" w:rsidRPr="002E5D7A">
        <w:rPr>
          <w:rFonts w:cs="Arial"/>
          <w:iCs/>
          <w:sz w:val="20"/>
          <w:szCs w:val="20"/>
          <w:lang w:val="sl-SI" w:eastAsia="sl-SI"/>
        </w:rPr>
        <w:t>lenom Direktive 91/271/EGS o čiščenju komunalne odpadne vode. Sledi izvajanje ukrepov v aglomeracijah</w:t>
      </w:r>
      <w:r w:rsidR="006F41D7">
        <w:rPr>
          <w:rFonts w:cs="Arial"/>
          <w:iCs/>
          <w:sz w:val="20"/>
          <w:szCs w:val="20"/>
          <w:lang w:val="sl-SI" w:eastAsia="sl-SI"/>
        </w:rPr>
        <w:t xml:space="preserve"> s skupno obremenitvijo med </w:t>
      </w:r>
      <w:r w:rsidR="005A5BAF" w:rsidRPr="002E5D7A">
        <w:rPr>
          <w:rFonts w:cs="Arial"/>
          <w:iCs/>
          <w:sz w:val="20"/>
          <w:szCs w:val="20"/>
          <w:lang w:val="sl-SI" w:eastAsia="sl-SI"/>
        </w:rPr>
        <w:t xml:space="preserve">500 in 2.000 PE z iztokom </w:t>
      </w:r>
      <w:r w:rsidR="00D66606">
        <w:rPr>
          <w:rFonts w:cs="Arial"/>
          <w:iCs/>
          <w:sz w:val="20"/>
          <w:szCs w:val="20"/>
          <w:lang w:val="sl-SI" w:eastAsia="sl-SI"/>
        </w:rPr>
        <w:t xml:space="preserve">iz </w:t>
      </w:r>
      <w:r w:rsidR="005A5BAF" w:rsidRPr="002E5D7A">
        <w:rPr>
          <w:rFonts w:cs="Arial"/>
          <w:iCs/>
          <w:sz w:val="20"/>
          <w:szCs w:val="20"/>
          <w:lang w:val="sl-SI" w:eastAsia="sl-SI"/>
        </w:rPr>
        <w:t>čistilne naprave v občutljivo območje oz. z iz</w:t>
      </w:r>
      <w:r w:rsidR="003E0FF1">
        <w:rPr>
          <w:rFonts w:cs="Arial"/>
          <w:iCs/>
          <w:sz w:val="20"/>
          <w:szCs w:val="20"/>
          <w:lang w:val="sl-SI" w:eastAsia="sl-SI"/>
        </w:rPr>
        <w:t xml:space="preserve">tokom  </w:t>
      </w:r>
      <w:r w:rsidR="00D66606">
        <w:rPr>
          <w:rFonts w:cs="Arial"/>
          <w:iCs/>
          <w:sz w:val="20"/>
          <w:szCs w:val="20"/>
          <w:lang w:val="sl-SI" w:eastAsia="sl-SI"/>
        </w:rPr>
        <w:t xml:space="preserve">iz </w:t>
      </w:r>
      <w:r w:rsidR="003E0FF1">
        <w:rPr>
          <w:rFonts w:cs="Arial"/>
          <w:iCs/>
          <w:sz w:val="20"/>
          <w:szCs w:val="20"/>
          <w:lang w:val="sl-SI" w:eastAsia="sl-SI"/>
        </w:rPr>
        <w:t>čistilne naprave na vodovarstvenem območju</w:t>
      </w:r>
      <w:r w:rsidR="00D66606">
        <w:rPr>
          <w:rFonts w:cs="Arial"/>
          <w:iCs/>
          <w:sz w:val="20"/>
          <w:szCs w:val="20"/>
          <w:lang w:val="sl-SI" w:eastAsia="sl-SI"/>
        </w:rPr>
        <w:t>.</w:t>
      </w:r>
    </w:p>
    <w:p w:rsidR="005A5BAF" w:rsidRPr="002E5D7A" w:rsidRDefault="005A5BAF" w:rsidP="002E5D7A">
      <w:pPr>
        <w:pStyle w:val="Neotevilenodstavek"/>
        <w:widowControl w:val="0"/>
        <w:spacing w:before="0" w:after="0" w:line="260" w:lineRule="exact"/>
        <w:rPr>
          <w:rFonts w:cs="Arial"/>
          <w:iCs/>
          <w:sz w:val="20"/>
          <w:szCs w:val="20"/>
          <w:lang w:val="sl-SI" w:eastAsia="sl-SI"/>
        </w:rPr>
      </w:pPr>
    </w:p>
    <w:p w:rsidR="002E5D7A" w:rsidRPr="002E5D7A" w:rsidRDefault="005A5BAF" w:rsidP="00406158">
      <w:pPr>
        <w:pStyle w:val="Neotevilenodstavek"/>
        <w:widowControl w:val="0"/>
        <w:spacing w:before="0" w:after="0" w:line="260" w:lineRule="exact"/>
        <w:rPr>
          <w:rFonts w:cs="Arial"/>
          <w:iCs/>
          <w:sz w:val="20"/>
          <w:szCs w:val="20"/>
          <w:lang w:val="sl-SI" w:eastAsia="sl-SI"/>
        </w:rPr>
      </w:pPr>
      <w:r w:rsidRPr="002E5D7A">
        <w:rPr>
          <w:rFonts w:cs="Arial"/>
          <w:iCs/>
          <w:sz w:val="20"/>
          <w:szCs w:val="20"/>
          <w:lang w:val="sl-SI" w:eastAsia="sl-SI"/>
        </w:rPr>
        <w:t>Podana je ocena stroškov izvajanja ukrepov in sicer bo za odpravo nepravilnosti oz. za izpolnitev zahtev izvajanja veljavnih predpisov potrebnih 1,</w:t>
      </w:r>
      <w:r w:rsidR="002C4492" w:rsidRPr="002E5D7A">
        <w:rPr>
          <w:rFonts w:cs="Arial"/>
          <w:iCs/>
          <w:sz w:val="20"/>
          <w:szCs w:val="20"/>
          <w:lang w:val="sl-SI" w:eastAsia="sl-SI"/>
        </w:rPr>
        <w:t>3</w:t>
      </w:r>
      <w:r w:rsidR="002C4492">
        <w:rPr>
          <w:rFonts w:cs="Arial"/>
          <w:iCs/>
          <w:sz w:val="20"/>
          <w:szCs w:val="20"/>
          <w:lang w:val="sl-SI" w:eastAsia="sl-SI"/>
        </w:rPr>
        <w:t>8</w:t>
      </w:r>
      <w:r w:rsidR="002C4492" w:rsidRPr="002E5D7A">
        <w:rPr>
          <w:rFonts w:cs="Arial"/>
          <w:iCs/>
          <w:sz w:val="20"/>
          <w:szCs w:val="20"/>
          <w:lang w:val="sl-SI" w:eastAsia="sl-SI"/>
        </w:rPr>
        <w:t xml:space="preserve"> </w:t>
      </w:r>
      <w:r w:rsidRPr="002E5D7A">
        <w:rPr>
          <w:rFonts w:cs="Arial"/>
          <w:iCs/>
          <w:sz w:val="20"/>
          <w:szCs w:val="20"/>
          <w:lang w:val="sl-SI" w:eastAsia="sl-SI"/>
        </w:rPr>
        <w:t>m</w:t>
      </w:r>
      <w:r w:rsidR="00AF03EC">
        <w:rPr>
          <w:rFonts w:cs="Arial"/>
          <w:iCs/>
          <w:sz w:val="20"/>
          <w:szCs w:val="20"/>
          <w:lang w:val="sl-SI" w:eastAsia="sl-SI"/>
        </w:rPr>
        <w:t>ilijarde</w:t>
      </w:r>
      <w:r w:rsidRPr="002E5D7A">
        <w:rPr>
          <w:rFonts w:cs="Arial"/>
          <w:iCs/>
          <w:sz w:val="20"/>
          <w:szCs w:val="20"/>
          <w:lang w:val="sl-SI" w:eastAsia="sl-SI"/>
        </w:rPr>
        <w:t xml:space="preserve"> </w:t>
      </w:r>
      <w:r w:rsidR="006F41D7" w:rsidRPr="002E5D7A">
        <w:rPr>
          <w:rFonts w:cs="Arial"/>
          <w:iCs/>
          <w:sz w:val="20"/>
          <w:szCs w:val="20"/>
          <w:lang w:val="sl-SI" w:eastAsia="sl-SI"/>
        </w:rPr>
        <w:t>e</w:t>
      </w:r>
      <w:r w:rsidR="006F41D7">
        <w:rPr>
          <w:rFonts w:cs="Arial"/>
          <w:iCs/>
          <w:sz w:val="20"/>
          <w:szCs w:val="20"/>
          <w:lang w:val="sl-SI" w:eastAsia="sl-SI"/>
        </w:rPr>
        <w:t>v</w:t>
      </w:r>
      <w:r w:rsidR="006F41D7" w:rsidRPr="002E5D7A">
        <w:rPr>
          <w:rFonts w:cs="Arial"/>
          <w:iCs/>
          <w:sz w:val="20"/>
          <w:szCs w:val="20"/>
          <w:lang w:val="sl-SI" w:eastAsia="sl-SI"/>
        </w:rPr>
        <w:t>rov</w:t>
      </w:r>
      <w:r w:rsidRPr="002E5D7A">
        <w:rPr>
          <w:rFonts w:cs="Arial"/>
          <w:iCs/>
          <w:sz w:val="20"/>
          <w:szCs w:val="20"/>
          <w:lang w:val="sl-SI" w:eastAsia="sl-SI"/>
        </w:rPr>
        <w:t>.</w:t>
      </w:r>
      <w:r w:rsidR="00205AA6" w:rsidRPr="002E5D7A">
        <w:rPr>
          <w:rFonts w:cs="Arial"/>
          <w:iCs/>
          <w:sz w:val="20"/>
          <w:szCs w:val="20"/>
          <w:lang w:val="sl-SI" w:eastAsia="sl-SI"/>
        </w:rPr>
        <w:t xml:space="preserve"> Ob upoštevanju rezultatov ekonomske presoje oz. v kolikor gradnja javno kanalizacijskega omrežja presega 3</w:t>
      </w:r>
      <w:r w:rsidR="006F41D7">
        <w:rPr>
          <w:rFonts w:cs="Arial"/>
          <w:iCs/>
          <w:sz w:val="20"/>
          <w:szCs w:val="20"/>
          <w:lang w:val="sl-SI" w:eastAsia="sl-SI"/>
        </w:rPr>
        <w:t>-</w:t>
      </w:r>
      <w:r w:rsidR="00205AA6" w:rsidRPr="002E5D7A">
        <w:rPr>
          <w:rFonts w:cs="Arial"/>
          <w:iCs/>
          <w:sz w:val="20"/>
          <w:szCs w:val="20"/>
          <w:lang w:val="sl-SI" w:eastAsia="sl-SI"/>
        </w:rPr>
        <w:lastRenderedPageBreak/>
        <w:t>kratnik ocenjene vrednosti gradnje več MKČN se v aglomeraciji, s skupno obremenitvijo manjšo od 500 PE</w:t>
      </w:r>
      <w:r w:rsidR="006F41D7">
        <w:rPr>
          <w:rFonts w:cs="Arial"/>
          <w:iCs/>
          <w:sz w:val="20"/>
          <w:szCs w:val="20"/>
          <w:lang w:val="sl-SI" w:eastAsia="sl-SI"/>
        </w:rPr>
        <w:t>,</w:t>
      </w:r>
      <w:r w:rsidR="00205AA6" w:rsidRPr="002E5D7A">
        <w:rPr>
          <w:rFonts w:cs="Arial"/>
          <w:iCs/>
          <w:sz w:val="20"/>
          <w:szCs w:val="20"/>
          <w:lang w:val="sl-SI" w:eastAsia="sl-SI"/>
        </w:rPr>
        <w:t xml:space="preserve"> upošteva ocenjena vrednost </w:t>
      </w:r>
      <w:r w:rsidR="006F41D7">
        <w:rPr>
          <w:rFonts w:cs="Arial"/>
          <w:iCs/>
          <w:sz w:val="20"/>
          <w:szCs w:val="20"/>
          <w:lang w:val="sl-SI" w:eastAsia="sl-SI"/>
        </w:rPr>
        <w:t>iz</w:t>
      </w:r>
      <w:r w:rsidR="00205AA6" w:rsidRPr="002E5D7A">
        <w:rPr>
          <w:rFonts w:cs="Arial"/>
          <w:iCs/>
          <w:sz w:val="20"/>
          <w:szCs w:val="20"/>
          <w:lang w:val="sl-SI" w:eastAsia="sl-SI"/>
        </w:rPr>
        <w:t>gradnje MKČN. V tem primeru je ocena stroškov nižja in znaša 1 m</w:t>
      </w:r>
      <w:r w:rsidR="00AF03EC">
        <w:rPr>
          <w:rFonts w:cs="Arial"/>
          <w:iCs/>
          <w:sz w:val="20"/>
          <w:szCs w:val="20"/>
          <w:lang w:val="sl-SI" w:eastAsia="sl-SI"/>
        </w:rPr>
        <w:t>ilijardo</w:t>
      </w:r>
      <w:r w:rsidR="00205AA6" w:rsidRPr="002E5D7A">
        <w:rPr>
          <w:rFonts w:cs="Arial"/>
          <w:iCs/>
          <w:sz w:val="20"/>
          <w:szCs w:val="20"/>
          <w:lang w:val="sl-SI" w:eastAsia="sl-SI"/>
        </w:rPr>
        <w:t xml:space="preserve"> </w:t>
      </w:r>
      <w:r w:rsidR="006F41D7" w:rsidRPr="002E5D7A">
        <w:rPr>
          <w:rFonts w:cs="Arial"/>
          <w:iCs/>
          <w:sz w:val="20"/>
          <w:szCs w:val="20"/>
          <w:lang w:val="sl-SI" w:eastAsia="sl-SI"/>
        </w:rPr>
        <w:t>e</w:t>
      </w:r>
      <w:r w:rsidR="006F41D7">
        <w:rPr>
          <w:rFonts w:cs="Arial"/>
          <w:iCs/>
          <w:sz w:val="20"/>
          <w:szCs w:val="20"/>
          <w:lang w:val="sl-SI" w:eastAsia="sl-SI"/>
        </w:rPr>
        <w:t>v</w:t>
      </w:r>
      <w:r w:rsidR="006F41D7" w:rsidRPr="002E5D7A">
        <w:rPr>
          <w:rFonts w:cs="Arial"/>
          <w:iCs/>
          <w:sz w:val="20"/>
          <w:szCs w:val="20"/>
          <w:lang w:val="sl-SI" w:eastAsia="sl-SI"/>
        </w:rPr>
        <w:t>rov</w:t>
      </w:r>
      <w:r w:rsidR="00205AA6" w:rsidRPr="002E5D7A">
        <w:rPr>
          <w:rFonts w:cs="Arial"/>
          <w:iCs/>
          <w:sz w:val="20"/>
          <w:szCs w:val="20"/>
          <w:lang w:val="sl-SI" w:eastAsia="sl-SI"/>
        </w:rPr>
        <w:t>. Ocena sredstev, potrebnih za izgradnjo javnih kanalizacijskih omrežij, znaša 925,1 milijon</w:t>
      </w:r>
      <w:r w:rsidR="006F41D7">
        <w:rPr>
          <w:rFonts w:cs="Arial"/>
          <w:iCs/>
          <w:sz w:val="20"/>
          <w:szCs w:val="20"/>
          <w:lang w:val="sl-SI" w:eastAsia="sl-SI"/>
        </w:rPr>
        <w:t>a</w:t>
      </w:r>
      <w:r w:rsidR="00205AA6" w:rsidRPr="002E5D7A">
        <w:rPr>
          <w:rFonts w:cs="Arial"/>
          <w:iCs/>
          <w:sz w:val="20"/>
          <w:szCs w:val="20"/>
          <w:lang w:val="sl-SI" w:eastAsia="sl-SI"/>
        </w:rPr>
        <w:t xml:space="preserve"> </w:t>
      </w:r>
      <w:r w:rsidR="006F41D7" w:rsidRPr="002E5D7A">
        <w:rPr>
          <w:rFonts w:cs="Arial"/>
          <w:iCs/>
          <w:sz w:val="20"/>
          <w:szCs w:val="20"/>
          <w:lang w:val="sl-SI" w:eastAsia="sl-SI"/>
        </w:rPr>
        <w:t>e</w:t>
      </w:r>
      <w:r w:rsidR="006F41D7">
        <w:rPr>
          <w:rFonts w:cs="Arial"/>
          <w:iCs/>
          <w:sz w:val="20"/>
          <w:szCs w:val="20"/>
          <w:lang w:val="sl-SI" w:eastAsia="sl-SI"/>
        </w:rPr>
        <w:t>v</w:t>
      </w:r>
      <w:r w:rsidR="006F41D7" w:rsidRPr="002E5D7A">
        <w:rPr>
          <w:rFonts w:cs="Arial"/>
          <w:iCs/>
          <w:sz w:val="20"/>
          <w:szCs w:val="20"/>
          <w:lang w:val="sl-SI" w:eastAsia="sl-SI"/>
        </w:rPr>
        <w:t>rov</w:t>
      </w:r>
      <w:r w:rsidR="00205AA6" w:rsidRPr="002E5D7A">
        <w:rPr>
          <w:rFonts w:cs="Arial"/>
          <w:iCs/>
          <w:sz w:val="20"/>
          <w:szCs w:val="20"/>
          <w:lang w:val="sl-SI" w:eastAsia="sl-SI"/>
        </w:rPr>
        <w:t xml:space="preserve">, ocena sredstev, potrebnih za izgradnjo ali nadgradnjo komunalnih čistilnih naprav, pa znaša </w:t>
      </w:r>
      <w:r w:rsidR="002C4492">
        <w:rPr>
          <w:rFonts w:cs="Arial"/>
          <w:iCs/>
          <w:sz w:val="20"/>
          <w:szCs w:val="20"/>
          <w:lang w:val="sl-SI" w:eastAsia="sl-SI"/>
        </w:rPr>
        <w:t>240,3</w:t>
      </w:r>
      <w:r w:rsidR="00205AA6" w:rsidRPr="002E5D7A">
        <w:rPr>
          <w:rFonts w:cs="Arial"/>
          <w:iCs/>
          <w:sz w:val="20"/>
          <w:szCs w:val="20"/>
          <w:lang w:val="sl-SI" w:eastAsia="sl-SI"/>
        </w:rPr>
        <w:t xml:space="preserve"> </w:t>
      </w:r>
      <w:r w:rsidR="006F41D7" w:rsidRPr="002E5D7A">
        <w:rPr>
          <w:rFonts w:cs="Arial"/>
          <w:iCs/>
          <w:sz w:val="20"/>
          <w:szCs w:val="20"/>
          <w:lang w:val="sl-SI" w:eastAsia="sl-SI"/>
        </w:rPr>
        <w:t>milijo</w:t>
      </w:r>
      <w:r w:rsidR="006F41D7">
        <w:rPr>
          <w:rFonts w:cs="Arial"/>
          <w:iCs/>
          <w:sz w:val="20"/>
          <w:szCs w:val="20"/>
          <w:lang w:val="sl-SI" w:eastAsia="sl-SI"/>
        </w:rPr>
        <w:t>na</w:t>
      </w:r>
      <w:r w:rsidR="006F41D7" w:rsidRPr="002E5D7A">
        <w:rPr>
          <w:rFonts w:cs="Arial"/>
          <w:iCs/>
          <w:sz w:val="20"/>
          <w:szCs w:val="20"/>
          <w:lang w:val="sl-SI" w:eastAsia="sl-SI"/>
        </w:rPr>
        <w:t xml:space="preserve"> e</w:t>
      </w:r>
      <w:r w:rsidR="006F41D7">
        <w:rPr>
          <w:rFonts w:cs="Arial"/>
          <w:iCs/>
          <w:sz w:val="20"/>
          <w:szCs w:val="20"/>
          <w:lang w:val="sl-SI" w:eastAsia="sl-SI"/>
        </w:rPr>
        <w:t>v</w:t>
      </w:r>
      <w:r w:rsidR="006F41D7" w:rsidRPr="002E5D7A">
        <w:rPr>
          <w:rFonts w:cs="Arial"/>
          <w:iCs/>
          <w:sz w:val="20"/>
          <w:szCs w:val="20"/>
          <w:lang w:val="sl-SI" w:eastAsia="sl-SI"/>
        </w:rPr>
        <w:t>rov</w:t>
      </w:r>
      <w:r w:rsidR="00205AA6" w:rsidRPr="002E5D7A">
        <w:rPr>
          <w:rFonts w:cs="Arial"/>
          <w:iCs/>
          <w:sz w:val="20"/>
          <w:szCs w:val="20"/>
          <w:lang w:val="sl-SI" w:eastAsia="sl-SI"/>
        </w:rPr>
        <w:t xml:space="preserve">.  Ocenjena vrednost sredstev, potrebnih za opremljanje objektov na območju izven meja aglomeracij znaša 216,9 </w:t>
      </w:r>
      <w:r w:rsidR="006F41D7" w:rsidRPr="002E5D7A">
        <w:rPr>
          <w:rFonts w:cs="Arial"/>
          <w:iCs/>
          <w:sz w:val="20"/>
          <w:szCs w:val="20"/>
          <w:lang w:val="sl-SI" w:eastAsia="sl-SI"/>
        </w:rPr>
        <w:t>milijon</w:t>
      </w:r>
      <w:r w:rsidR="006F41D7">
        <w:rPr>
          <w:rFonts w:cs="Arial"/>
          <w:iCs/>
          <w:sz w:val="20"/>
          <w:szCs w:val="20"/>
          <w:lang w:val="sl-SI" w:eastAsia="sl-SI"/>
        </w:rPr>
        <w:t>a</w:t>
      </w:r>
      <w:r w:rsidR="006F41D7" w:rsidRPr="002E5D7A">
        <w:rPr>
          <w:rFonts w:cs="Arial"/>
          <w:iCs/>
          <w:sz w:val="20"/>
          <w:szCs w:val="20"/>
          <w:lang w:val="sl-SI" w:eastAsia="sl-SI"/>
        </w:rPr>
        <w:t xml:space="preserve"> e</w:t>
      </w:r>
      <w:r w:rsidR="006F41D7">
        <w:rPr>
          <w:rFonts w:cs="Arial"/>
          <w:iCs/>
          <w:sz w:val="20"/>
          <w:szCs w:val="20"/>
          <w:lang w:val="sl-SI" w:eastAsia="sl-SI"/>
        </w:rPr>
        <w:t>v</w:t>
      </w:r>
      <w:r w:rsidR="006F41D7" w:rsidRPr="002E5D7A">
        <w:rPr>
          <w:rFonts w:cs="Arial"/>
          <w:iCs/>
          <w:sz w:val="20"/>
          <w:szCs w:val="20"/>
          <w:lang w:val="sl-SI" w:eastAsia="sl-SI"/>
        </w:rPr>
        <w:t>rov</w:t>
      </w:r>
      <w:r w:rsidR="00205AA6" w:rsidRPr="002E5D7A">
        <w:rPr>
          <w:rFonts w:cs="Arial"/>
          <w:iCs/>
          <w:sz w:val="20"/>
          <w:szCs w:val="20"/>
          <w:lang w:val="sl-SI" w:eastAsia="sl-SI"/>
        </w:rPr>
        <w:t xml:space="preserve">. </w:t>
      </w:r>
      <w:r w:rsidR="002E5D7A" w:rsidRPr="002E5D7A">
        <w:rPr>
          <w:rFonts w:cs="Arial"/>
          <w:iCs/>
          <w:sz w:val="20"/>
          <w:szCs w:val="20"/>
          <w:lang w:val="sl-SI" w:eastAsia="sl-SI"/>
        </w:rPr>
        <w:t xml:space="preserve">Ocena sredstev, potrebnih za zagotovitev ustreznega čiščenja komunalne odpadne vode v obliki nadgradnje čistilnih naprav znaša 47,9 milijonov </w:t>
      </w:r>
      <w:r w:rsidR="006F41D7" w:rsidRPr="002E5D7A">
        <w:rPr>
          <w:rFonts w:cs="Arial"/>
          <w:iCs/>
          <w:sz w:val="20"/>
          <w:szCs w:val="20"/>
          <w:lang w:val="sl-SI" w:eastAsia="sl-SI"/>
        </w:rPr>
        <w:t>e</w:t>
      </w:r>
      <w:r w:rsidR="006F41D7">
        <w:rPr>
          <w:rFonts w:cs="Arial"/>
          <w:iCs/>
          <w:sz w:val="20"/>
          <w:szCs w:val="20"/>
          <w:lang w:val="sl-SI" w:eastAsia="sl-SI"/>
        </w:rPr>
        <w:t>v</w:t>
      </w:r>
      <w:r w:rsidR="006F41D7" w:rsidRPr="002E5D7A">
        <w:rPr>
          <w:rFonts w:cs="Arial"/>
          <w:iCs/>
          <w:sz w:val="20"/>
          <w:szCs w:val="20"/>
          <w:lang w:val="sl-SI" w:eastAsia="sl-SI"/>
        </w:rPr>
        <w:t>rov</w:t>
      </w:r>
      <w:r w:rsidR="002E5D7A" w:rsidRPr="002E5D7A">
        <w:rPr>
          <w:rFonts w:cs="Arial"/>
          <w:iCs/>
          <w:sz w:val="20"/>
          <w:szCs w:val="20"/>
          <w:lang w:val="sl-SI" w:eastAsia="sl-SI"/>
        </w:rPr>
        <w:t>.</w:t>
      </w:r>
    </w:p>
    <w:p w:rsidR="005A5BAF" w:rsidRDefault="005A5BAF" w:rsidP="00406158">
      <w:pPr>
        <w:jc w:val="both"/>
      </w:pPr>
    </w:p>
    <w:p w:rsidR="00C46CBA" w:rsidRDefault="002E5D7A" w:rsidP="00406158">
      <w:pPr>
        <w:jc w:val="both"/>
      </w:pPr>
      <w:r w:rsidRPr="00C46CBA">
        <w:t>Podana je tudi vrednost načrtovanih ukrepov občin v obdobju 2018</w:t>
      </w:r>
      <w:r w:rsidR="00E73B9B" w:rsidRPr="00267CC0">
        <w:rPr>
          <w:rFonts w:cs="Arial" w:hint="eastAsia"/>
          <w:i/>
          <w:iCs/>
          <w:color w:val="7D7D7D"/>
          <w:szCs w:val="20"/>
          <w:shd w:val="clear" w:color="auto" w:fill="FFFFFF"/>
        </w:rPr>
        <w:t>–</w:t>
      </w:r>
      <w:r w:rsidRPr="00C46CBA">
        <w:t xml:space="preserve">2028 glede na poročane podatke posameznih občin. </w:t>
      </w:r>
      <w:r>
        <w:t xml:space="preserve">Občine </w:t>
      </w:r>
      <w:r w:rsidRPr="002E5D7A">
        <w:t>za obdobje 2018</w:t>
      </w:r>
      <w:r w:rsidR="00E73B9B" w:rsidRPr="00267CC0">
        <w:rPr>
          <w:rFonts w:cs="Arial" w:hint="eastAsia"/>
          <w:i/>
          <w:iCs/>
          <w:color w:val="7D7D7D"/>
          <w:szCs w:val="20"/>
          <w:shd w:val="clear" w:color="auto" w:fill="FFFFFF"/>
        </w:rPr>
        <w:t>–</w:t>
      </w:r>
      <w:r w:rsidRPr="002E5D7A">
        <w:t xml:space="preserve">2028 načrtujejo izvedbo več ukrepov oziroma projektov, skupna ocenjena vrednost finančnih sredstev, potrebnih za njihovo izvedbo, pa znaša 702,2 milijona </w:t>
      </w:r>
      <w:r w:rsidR="00E73B9B" w:rsidRPr="002E5D7A">
        <w:t>e</w:t>
      </w:r>
      <w:r w:rsidR="00E73B9B">
        <w:t>v</w:t>
      </w:r>
      <w:r w:rsidR="00E73B9B" w:rsidRPr="002E5D7A">
        <w:t>rov</w:t>
      </w:r>
      <w:r w:rsidRPr="002E5D7A">
        <w:t xml:space="preserve">. Od tega se finančna sredstva, potrebna za izgradnjo javnih kanalizacijskih omrežij, ocenjuje na 572,3 milijonov </w:t>
      </w:r>
      <w:r w:rsidR="00E73B9B" w:rsidRPr="002E5D7A">
        <w:t>e</w:t>
      </w:r>
      <w:r w:rsidR="00E73B9B">
        <w:t>v</w:t>
      </w:r>
      <w:r w:rsidR="00E73B9B" w:rsidRPr="002E5D7A">
        <w:t>rov</w:t>
      </w:r>
      <w:r w:rsidRPr="002E5D7A">
        <w:t xml:space="preserve">, finančna sredstva za izgradnjo oziroma nadgradnjo komunalnih čistilnih naprav pa se ocenjuje na 129,9 milijonov </w:t>
      </w:r>
      <w:r w:rsidR="00E73B9B" w:rsidRPr="002E5D7A">
        <w:t>e</w:t>
      </w:r>
      <w:r w:rsidR="00E73B9B">
        <w:t>v</w:t>
      </w:r>
      <w:r w:rsidR="00E73B9B" w:rsidRPr="002E5D7A">
        <w:t>rov</w:t>
      </w:r>
      <w:r w:rsidR="00406158">
        <w:t>.</w:t>
      </w:r>
    </w:p>
    <w:p w:rsidR="00C46CBA" w:rsidRDefault="003E0FF1" w:rsidP="00680EF3">
      <w:pPr>
        <w:tabs>
          <w:tab w:val="left" w:pos="851"/>
          <w:tab w:val="left" w:pos="1418"/>
          <w:tab w:val="left" w:pos="9600"/>
        </w:tabs>
        <w:spacing w:before="120" w:line="280" w:lineRule="atLeast"/>
        <w:jc w:val="both"/>
      </w:pPr>
      <w:r w:rsidRPr="003E0FF1">
        <w:t xml:space="preserve">Ocenjeni stroški izvedbe ukrepov v okviru operativnega programa odvajanja in čiščenja komunalne odpadne vode </w:t>
      </w:r>
      <w:r w:rsidR="00BF115F">
        <w:t xml:space="preserve">so </w:t>
      </w:r>
      <w:r w:rsidRPr="003E0FF1">
        <w:t xml:space="preserve">bistveno višji od stroškov predvidenih investicij na področju odvajanja in čiščenja komunalne odpadne vode, ki so jih </w:t>
      </w:r>
      <w:r>
        <w:t xml:space="preserve">poročale občine. </w:t>
      </w:r>
      <w:r w:rsidRPr="003E0FF1">
        <w:t xml:space="preserve">Razliko pripisujemo predvsem dejstvu, da občine o predvidenih ukrepih niso poročale za vse aglomeracije. Ocena stroškov izvedbe ukrepov v okviru operativnega programa je bila namreč izvedena za celotno območje Slovenije, tako za območja </w:t>
      </w:r>
      <w:r w:rsidR="00E73B9B">
        <w:t>v aglomeracijah</w:t>
      </w:r>
      <w:r w:rsidR="00E73B9B" w:rsidRPr="003E0FF1">
        <w:t xml:space="preserve"> </w:t>
      </w:r>
      <w:r w:rsidRPr="003E0FF1">
        <w:t xml:space="preserve">kot tudi </w:t>
      </w:r>
      <w:r w:rsidR="00E73B9B">
        <w:t>zunaj</w:t>
      </w:r>
      <w:r w:rsidR="00E73B9B" w:rsidRPr="003E0FF1">
        <w:t xml:space="preserve"> </w:t>
      </w:r>
      <w:r w:rsidRPr="003E0FF1">
        <w:t xml:space="preserve">območij </w:t>
      </w:r>
      <w:r w:rsidR="00E73B9B">
        <w:t>aglomeracij</w:t>
      </w:r>
      <w:r w:rsidRPr="003E0FF1">
        <w:t>.</w:t>
      </w:r>
    </w:p>
    <w:p w:rsidR="003E0FF1" w:rsidRDefault="003E0FF1" w:rsidP="00406158">
      <w:pPr>
        <w:jc w:val="both"/>
      </w:pPr>
    </w:p>
    <w:p w:rsidR="00C46CBA" w:rsidRDefault="00C46CBA" w:rsidP="00406158">
      <w:pPr>
        <w:jc w:val="both"/>
      </w:pPr>
      <w:r>
        <w:t xml:space="preserve">Podan je tudi nabor možnih virov financiranja (obstoječa finančna perspektiva, nova finančna perspektiva, </w:t>
      </w:r>
      <w:r w:rsidR="00E73B9B">
        <w:t>Sklad za vode</w:t>
      </w:r>
      <w:r>
        <w:t xml:space="preserve">, občinski proračuni, posojila za individualne ureditve oz. MKČN). </w:t>
      </w:r>
    </w:p>
    <w:p w:rsidR="003E0FF1" w:rsidRPr="003E0FF1" w:rsidRDefault="003E0FF1" w:rsidP="00406158">
      <w:pPr>
        <w:jc w:val="both"/>
      </w:pPr>
    </w:p>
    <w:p w:rsidR="003E0FF1" w:rsidRPr="003E0FF1" w:rsidRDefault="003E0FF1" w:rsidP="00406158">
      <w:pPr>
        <w:jc w:val="both"/>
      </w:pPr>
      <w:r w:rsidRPr="003E0FF1">
        <w:t xml:space="preserve">Na podlagi vseh razpoložljivih podatkov in analiz ocenjujemo, da za izvedbo ukrepov za opremljanje objektov v aglomeracijah trenutno ni zadostnih finančnih sredstev. Na letni ravni bo tako potrebno v naslednjih osmih letih zagotoviti dodatnih </w:t>
      </w:r>
      <w:r w:rsidR="002C4492">
        <w:t>55,7</w:t>
      </w:r>
      <w:r w:rsidRPr="003E0FF1">
        <w:t xml:space="preserve"> milijona </w:t>
      </w:r>
      <w:r w:rsidR="00E73B9B" w:rsidRPr="003E0FF1">
        <w:t>e</w:t>
      </w:r>
      <w:r w:rsidR="00E73B9B">
        <w:t>v</w:t>
      </w:r>
      <w:r w:rsidR="00E73B9B" w:rsidRPr="003E0FF1">
        <w:t>rov</w:t>
      </w:r>
      <w:r w:rsidRPr="003E0FF1">
        <w:t>. Ključni vir bodo predvsem nepovratna sredstva EU in zagotavljanje ustreznih finančnih sredstev z drugimi finančnimi inštrumenti EU.</w:t>
      </w:r>
    </w:p>
    <w:p w:rsidR="003E0FF1" w:rsidRPr="002E5D7A" w:rsidRDefault="003E0FF1" w:rsidP="002E5D7A">
      <w:pPr>
        <w:jc w:val="both"/>
      </w:pPr>
    </w:p>
    <w:p w:rsidR="00205AA6" w:rsidRPr="00C46CBA" w:rsidRDefault="00205AA6" w:rsidP="003E0FF1">
      <w:pPr>
        <w:jc w:val="both"/>
      </w:pPr>
    </w:p>
    <w:p w:rsidR="00205AA6" w:rsidRPr="00C46CBA" w:rsidRDefault="00205AA6" w:rsidP="003E0FF1">
      <w:pPr>
        <w:jc w:val="both"/>
      </w:pPr>
    </w:p>
    <w:p w:rsidR="00FE76E3" w:rsidRPr="00933428" w:rsidRDefault="00FE76E3" w:rsidP="00933428">
      <w:pPr>
        <w:jc w:val="both"/>
      </w:pPr>
    </w:p>
    <w:p w:rsidR="00FE76E3" w:rsidRPr="00DB1699" w:rsidRDefault="00FE76E3" w:rsidP="00FE76E3">
      <w:pPr>
        <w:tabs>
          <w:tab w:val="left" w:pos="8931"/>
        </w:tabs>
        <w:spacing w:line="240" w:lineRule="auto"/>
        <w:ind w:right="142"/>
        <w:jc w:val="both"/>
        <w:rPr>
          <w:rFonts w:cs="Arial"/>
          <w:szCs w:val="20"/>
        </w:rPr>
      </w:pPr>
    </w:p>
    <w:sectPr w:rsidR="00FE76E3" w:rsidRPr="00DB1699" w:rsidSect="00783310">
      <w:headerReference w:type="default" r:id="rId22"/>
      <w:headerReference w:type="first" r:id="rId23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5E7" w:rsidRDefault="00B915E7">
      <w:r>
        <w:separator/>
      </w:r>
    </w:p>
  </w:endnote>
  <w:endnote w:type="continuationSeparator" w:id="0">
    <w:p w:rsidR="00B915E7" w:rsidRDefault="00B91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  <w:embedRegular r:id="rId1" w:fontKey="{0B35C08D-7220-4966-A7F9-593F8DB1968E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2" w:fontKey="{A6D3F4EA-6822-4ADF-84FC-BCE405550A9F}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  <w:embedRegular r:id="rId3" w:fontKey="{2E87C0A1-23F3-46B0-BE33-A3E3B3AC3131}"/>
    <w:embedBoldItalic r:id="rId4" w:fontKey="{B886CBAE-1302-49CF-A7A1-1AB9B8F41FFC}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5" w:fontKey="{99C29E59-2EE2-49CF-8E20-F5FB6B29DB9A}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  <w:embedRegular r:id="rId6" w:fontKey="{D805185E-E3DC-4C9F-BB10-0DDF659158D8}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7" w:fontKey="{A852EFB9-1E73-4647-9AA7-9397E0117308}"/>
    <w:embedBold r:id="rId8" w:fontKey="{A55A21B8-5DFB-4152-962F-55A99701BFD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BCB" w:rsidRDefault="007A0BCB" w:rsidP="009964B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7A0BCB" w:rsidRDefault="007A0BCB" w:rsidP="009964B8">
    <w:pPr>
      <w:pStyle w:val="Nog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BCB" w:rsidRDefault="007A0BCB" w:rsidP="009964B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0042ED">
      <w:rPr>
        <w:rStyle w:val="tevilkastrani"/>
        <w:noProof/>
      </w:rPr>
      <w:t>5</w:t>
    </w:r>
    <w:r>
      <w:rPr>
        <w:rStyle w:val="tevilkastrani"/>
      </w:rPr>
      <w:fldChar w:fldCharType="end"/>
    </w:r>
  </w:p>
  <w:p w:rsidR="007A0BCB" w:rsidRDefault="007A0BCB" w:rsidP="009964B8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5E7" w:rsidRDefault="00B915E7">
      <w:r>
        <w:separator/>
      </w:r>
    </w:p>
  </w:footnote>
  <w:footnote w:type="continuationSeparator" w:id="0">
    <w:p w:rsidR="00B915E7" w:rsidRDefault="00B915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BCB" w:rsidRPr="00CE01C5" w:rsidRDefault="007A0BCB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7A0BCB" w:rsidRPr="008F3500" w:rsidTr="009964B8">
      <w:trPr>
        <w:cantSplit/>
        <w:trHeight w:hRule="exact" w:val="847"/>
      </w:trPr>
      <w:tc>
        <w:tcPr>
          <w:tcW w:w="649" w:type="dxa"/>
        </w:tcPr>
        <w:p w:rsidR="007A0BCB" w:rsidRDefault="007A0BCB" w:rsidP="009964B8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eastAsia="sl-SI"/>
            </w:rPr>
            <w:t></w:t>
          </w:r>
        </w:p>
        <w:p w:rsidR="007A0BCB" w:rsidRPr="006D42D9" w:rsidRDefault="007A0BCB" w:rsidP="009964B8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9964B8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9964B8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9964B8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9964B8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9964B8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9964B8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9964B8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9964B8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9964B8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9964B8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9964B8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9964B8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9964B8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9964B8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9964B8">
          <w:pPr>
            <w:rPr>
              <w:rFonts w:ascii="Republika" w:hAnsi="Republika"/>
              <w:sz w:val="60"/>
              <w:szCs w:val="60"/>
            </w:rPr>
          </w:pPr>
        </w:p>
      </w:tc>
    </w:tr>
  </w:tbl>
  <w:p w:rsidR="007A0BCB" w:rsidRPr="00B95595" w:rsidRDefault="00AF03EC" w:rsidP="009964B8">
    <w:pPr>
      <w:autoSpaceDE w:val="0"/>
      <w:autoSpaceDN w:val="0"/>
      <w:adjustRightInd w:val="0"/>
      <w:spacing w:line="240" w:lineRule="auto"/>
      <w:rPr>
        <w:rFonts w:ascii="Republika" w:hAnsi="Republika"/>
      </w:rPr>
    </w:pPr>
    <w:r>
      <w:rPr>
        <w:rFonts w:ascii="Republika" w:hAnsi="Republika"/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69D94C87" wp14:editId="5059B6A7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2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8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" o:allowincell="f" strokecolor="#428299" strokeweight=".5pt">
              <w10:wrap anchory="page"/>
            </v:line>
          </w:pict>
        </mc:Fallback>
      </mc:AlternateContent>
    </w:r>
    <w:r w:rsidR="007A0BCB" w:rsidRPr="00B95595">
      <w:rPr>
        <w:rFonts w:ascii="Republika" w:hAnsi="Republika"/>
      </w:rPr>
      <w:t>REPUBLIKA SLOVENIJA</w:t>
    </w:r>
  </w:p>
  <w:p w:rsidR="007A0BCB" w:rsidRPr="00B95595" w:rsidRDefault="007A0BCB" w:rsidP="009964B8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B95595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OKOLJE IN PROSTOR</w:t>
    </w:r>
  </w:p>
  <w:p w:rsidR="007A0BCB" w:rsidRDefault="007A0BCB" w:rsidP="009964B8">
    <w:pPr>
      <w:pStyle w:val="Glava"/>
      <w:tabs>
        <w:tab w:val="clear" w:pos="4320"/>
        <w:tab w:val="left" w:pos="5112"/>
      </w:tabs>
      <w:spacing w:before="240" w:line="240" w:lineRule="exact"/>
      <w:rPr>
        <w:rFonts w:cs="Arial"/>
        <w:sz w:val="16"/>
      </w:rPr>
    </w:pPr>
    <w:proofErr w:type="spellStart"/>
    <w:r>
      <w:rPr>
        <w:rFonts w:cs="Arial"/>
        <w:sz w:val="16"/>
      </w:rPr>
      <w:t>Dunajska</w:t>
    </w:r>
    <w:proofErr w:type="spellEnd"/>
    <w:r>
      <w:rPr>
        <w:rFonts w:cs="Arial"/>
        <w:sz w:val="16"/>
      </w:rPr>
      <w:t xml:space="preserve"> </w:t>
    </w:r>
    <w:proofErr w:type="spellStart"/>
    <w:r>
      <w:rPr>
        <w:rFonts w:cs="Arial"/>
        <w:sz w:val="16"/>
      </w:rPr>
      <w:t>cesta</w:t>
    </w:r>
    <w:proofErr w:type="spellEnd"/>
    <w:r>
      <w:rPr>
        <w:rFonts w:cs="Arial"/>
        <w:sz w:val="16"/>
      </w:rPr>
      <w:t xml:space="preserve"> 48, 1000 Ljubljana</w:t>
    </w:r>
    <w:r>
      <w:rPr>
        <w:rFonts w:cs="Arial"/>
        <w:sz w:val="16"/>
      </w:rPr>
      <w:tab/>
      <w:t>T: 01 478 70 00</w:t>
    </w:r>
  </w:p>
  <w:p w:rsidR="007A0BCB" w:rsidRDefault="007A0BCB" w:rsidP="009964B8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 xml:space="preserve">F: 01 478 74 25 </w:t>
    </w:r>
  </w:p>
  <w:p w:rsidR="007A0BCB" w:rsidRDefault="007A0BCB" w:rsidP="009964B8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E: gp.mop@gov.si</w:t>
    </w:r>
  </w:p>
  <w:p w:rsidR="007A0BCB" w:rsidRDefault="007A0BCB" w:rsidP="009964B8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www.mop.gov.si</w:t>
    </w:r>
  </w:p>
  <w:p w:rsidR="007A0BCB" w:rsidRPr="008F3500" w:rsidRDefault="007A0BCB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BCB" w:rsidRPr="00110CBD" w:rsidRDefault="007A0BCB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7A0BCB" w:rsidRPr="008F3500" w:rsidTr="00B77473">
      <w:trPr>
        <w:cantSplit/>
        <w:trHeight w:hRule="exact" w:val="847"/>
      </w:trPr>
      <w:tc>
        <w:tcPr>
          <w:tcW w:w="649" w:type="dxa"/>
        </w:tcPr>
        <w:p w:rsidR="007A0BCB" w:rsidRDefault="007A0BCB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eastAsia="sl-SI"/>
            </w:rPr>
            <w:t></w:t>
          </w:r>
        </w:p>
        <w:p w:rsidR="007A0BCB" w:rsidRPr="006D42D9" w:rsidRDefault="007A0BCB" w:rsidP="006D42D9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6D42D9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6D42D9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6D42D9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6D42D9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6D42D9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6D42D9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6D42D9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6D42D9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6D42D9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6D42D9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6D42D9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6D42D9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6D42D9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6D42D9">
          <w:pPr>
            <w:rPr>
              <w:rFonts w:ascii="Republika" w:hAnsi="Republika"/>
              <w:sz w:val="60"/>
              <w:szCs w:val="60"/>
            </w:rPr>
          </w:pPr>
        </w:p>
        <w:p w:rsidR="007A0BCB" w:rsidRPr="006D42D9" w:rsidRDefault="007A0BCB" w:rsidP="006D42D9">
          <w:pPr>
            <w:rPr>
              <w:rFonts w:ascii="Republika" w:hAnsi="Republika"/>
              <w:sz w:val="60"/>
              <w:szCs w:val="60"/>
            </w:rPr>
          </w:pPr>
        </w:p>
      </w:tc>
    </w:tr>
  </w:tbl>
  <w:p w:rsidR="007A0BCB" w:rsidRPr="00B95595" w:rsidRDefault="00AF03EC" w:rsidP="00B77473">
    <w:pPr>
      <w:autoSpaceDE w:val="0"/>
      <w:autoSpaceDN w:val="0"/>
      <w:adjustRightInd w:val="0"/>
      <w:spacing w:line="240" w:lineRule="auto"/>
      <w:rPr>
        <w:rFonts w:ascii="Republika" w:hAnsi="Republika"/>
      </w:rPr>
    </w:pPr>
    <w:r>
      <w:rPr>
        <w:rFonts w:ascii="Republika" w:hAnsi="Republika"/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6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" o:allowincell="f" strokecolor="#428299" strokeweight=".5pt">
              <w10:wrap anchory="page"/>
            </v:line>
          </w:pict>
        </mc:Fallback>
      </mc:AlternateContent>
    </w:r>
    <w:r w:rsidR="007A0BCB" w:rsidRPr="00B95595">
      <w:rPr>
        <w:rFonts w:ascii="Republika" w:hAnsi="Republika"/>
      </w:rPr>
      <w:t>REPUBLIKA SLOVENIJA</w:t>
    </w:r>
  </w:p>
  <w:p w:rsidR="007A0BCB" w:rsidRPr="005F310D" w:rsidRDefault="007A0BCB" w:rsidP="00B77473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  <w:lang w:val="de-DE"/>
      </w:rPr>
    </w:pPr>
    <w:r w:rsidRPr="005F310D">
      <w:rPr>
        <w:rFonts w:ascii="Republika" w:hAnsi="Republika"/>
        <w:b/>
        <w:caps/>
        <w:lang w:val="de-DE"/>
      </w:rPr>
      <w:t>Ministrstvo za OKOLJE IN PROSTOR</w:t>
    </w:r>
  </w:p>
  <w:p w:rsidR="007A0BCB" w:rsidRPr="005F310D" w:rsidRDefault="007A0BCB" w:rsidP="00B77473">
    <w:pPr>
      <w:pStyle w:val="Glava"/>
      <w:tabs>
        <w:tab w:val="clear" w:pos="4320"/>
        <w:tab w:val="left" w:pos="5112"/>
      </w:tabs>
      <w:spacing w:before="240" w:line="240" w:lineRule="exact"/>
      <w:rPr>
        <w:rFonts w:cs="Arial"/>
        <w:sz w:val="16"/>
        <w:lang w:val="de-DE"/>
      </w:rPr>
    </w:pPr>
    <w:proofErr w:type="spellStart"/>
    <w:r w:rsidRPr="005F310D">
      <w:rPr>
        <w:rFonts w:cs="Arial"/>
        <w:sz w:val="16"/>
        <w:lang w:val="de-DE"/>
      </w:rPr>
      <w:t>Dunajska</w:t>
    </w:r>
    <w:proofErr w:type="spellEnd"/>
    <w:r w:rsidRPr="005F310D">
      <w:rPr>
        <w:rFonts w:cs="Arial"/>
        <w:sz w:val="16"/>
        <w:lang w:val="de-DE"/>
      </w:rPr>
      <w:t xml:space="preserve"> </w:t>
    </w:r>
    <w:proofErr w:type="spellStart"/>
    <w:r w:rsidRPr="005F310D">
      <w:rPr>
        <w:rFonts w:cs="Arial"/>
        <w:sz w:val="16"/>
        <w:lang w:val="de-DE"/>
      </w:rPr>
      <w:t>cesta</w:t>
    </w:r>
    <w:proofErr w:type="spellEnd"/>
    <w:r w:rsidRPr="005F310D">
      <w:rPr>
        <w:rFonts w:cs="Arial"/>
        <w:sz w:val="16"/>
        <w:lang w:val="de-DE"/>
      </w:rPr>
      <w:t xml:space="preserve"> 48, 1000 Ljubljana</w:t>
    </w:r>
    <w:r w:rsidRPr="005F310D">
      <w:rPr>
        <w:rFonts w:cs="Arial"/>
        <w:sz w:val="16"/>
        <w:lang w:val="de-DE"/>
      </w:rPr>
      <w:tab/>
      <w:t>T: 01 478 70 00</w:t>
    </w:r>
  </w:p>
  <w:p w:rsidR="007A0BCB" w:rsidRPr="005F310D" w:rsidRDefault="007A0BCB" w:rsidP="00B77473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de-DE"/>
      </w:rPr>
    </w:pPr>
    <w:r w:rsidRPr="005F310D">
      <w:rPr>
        <w:rFonts w:cs="Arial"/>
        <w:sz w:val="16"/>
        <w:lang w:val="de-DE"/>
      </w:rPr>
      <w:tab/>
      <w:t xml:space="preserve">F: 01 478 74 25 </w:t>
    </w:r>
  </w:p>
  <w:p w:rsidR="007A0BCB" w:rsidRPr="005F310D" w:rsidRDefault="007A0BCB" w:rsidP="00B77473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de-DE"/>
      </w:rPr>
    </w:pPr>
    <w:r w:rsidRPr="005F310D">
      <w:rPr>
        <w:rFonts w:cs="Arial"/>
        <w:sz w:val="16"/>
        <w:lang w:val="de-DE"/>
      </w:rPr>
      <w:tab/>
      <w:t>E: gp.mop@gov.si</w:t>
    </w:r>
  </w:p>
  <w:p w:rsidR="007A0BCB" w:rsidRPr="005F310D" w:rsidRDefault="007A0BCB" w:rsidP="00B77473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de-DE"/>
      </w:rPr>
    </w:pPr>
    <w:r w:rsidRPr="005F310D">
      <w:rPr>
        <w:rFonts w:cs="Arial"/>
        <w:sz w:val="16"/>
        <w:lang w:val="de-DE"/>
      </w:rPr>
      <w:tab/>
      <w:t>www.mop.gov.si</w:t>
    </w:r>
  </w:p>
  <w:p w:rsidR="007A0BCB" w:rsidRPr="008F3500" w:rsidRDefault="007A0BCB" w:rsidP="00B77473">
    <w:pPr>
      <w:autoSpaceDE w:val="0"/>
      <w:autoSpaceDN w:val="0"/>
      <w:adjustRightInd w:val="0"/>
      <w:spacing w:line="240" w:lineRule="auto"/>
      <w:rPr>
        <w:rFonts w:cs="Arial"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843FD"/>
    <w:multiLevelType w:val="hybridMultilevel"/>
    <w:tmpl w:val="673E0D0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8B7773F"/>
    <w:multiLevelType w:val="hybridMultilevel"/>
    <w:tmpl w:val="F7E239A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220CC9"/>
    <w:multiLevelType w:val="hybridMultilevel"/>
    <w:tmpl w:val="278CB28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9B50A3"/>
    <w:multiLevelType w:val="hybridMultilevel"/>
    <w:tmpl w:val="3C7E1482"/>
    <w:lvl w:ilvl="0" w:tplc="E1EA5AB4">
      <w:start w:val="12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342C35"/>
    <w:multiLevelType w:val="hybridMultilevel"/>
    <w:tmpl w:val="3B20CA60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DA357C"/>
    <w:multiLevelType w:val="hybridMultilevel"/>
    <w:tmpl w:val="413A9F4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A3B0C3A"/>
    <w:multiLevelType w:val="multilevel"/>
    <w:tmpl w:val="7A4AF212"/>
    <w:lvl w:ilvl="0">
      <w:start w:val="1"/>
      <w:numFmt w:val="bullet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802066"/>
    <w:multiLevelType w:val="hybridMultilevel"/>
    <w:tmpl w:val="682CE3AE"/>
    <w:lvl w:ilvl="0" w:tplc="76AC1A70">
      <w:start w:val="49"/>
      <w:numFmt w:val="bullet"/>
      <w:lvlText w:val=""/>
      <w:lvlJc w:val="left"/>
      <w:pPr>
        <w:ind w:left="1788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1">
    <w:nsid w:val="1FD2762E"/>
    <w:multiLevelType w:val="hybridMultilevel"/>
    <w:tmpl w:val="11AC39D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A717784"/>
    <w:multiLevelType w:val="hybridMultilevel"/>
    <w:tmpl w:val="9936462C"/>
    <w:lvl w:ilvl="0" w:tplc="69CE656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AE836B8"/>
    <w:multiLevelType w:val="hybridMultilevel"/>
    <w:tmpl w:val="D64E2ABA"/>
    <w:lvl w:ilvl="0" w:tplc="A48E85C8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C602ADC"/>
    <w:multiLevelType w:val="hybridMultilevel"/>
    <w:tmpl w:val="F334C986"/>
    <w:lvl w:ilvl="0" w:tplc="C5B8A3A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63375E1"/>
    <w:multiLevelType w:val="hybridMultilevel"/>
    <w:tmpl w:val="24124156"/>
    <w:lvl w:ilvl="0" w:tplc="2CAA03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39745F03"/>
    <w:multiLevelType w:val="hybridMultilevel"/>
    <w:tmpl w:val="4D1A77E2"/>
    <w:lvl w:ilvl="0" w:tplc="85E2B9C4">
      <w:start w:val="1"/>
      <w:numFmt w:val="lowerLetter"/>
      <w:pStyle w:val="rkovnatokazaodstavkom"/>
      <w:lvlText w:val="%1)"/>
      <w:lvlJc w:val="left"/>
      <w:pPr>
        <w:ind w:left="1068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AC30079"/>
    <w:multiLevelType w:val="hybridMultilevel"/>
    <w:tmpl w:val="77C643B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1AB35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BA56FB0"/>
    <w:multiLevelType w:val="hybridMultilevel"/>
    <w:tmpl w:val="1786CF0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3C22FA"/>
    <w:multiLevelType w:val="hybridMultilevel"/>
    <w:tmpl w:val="1786CF0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2754200"/>
    <w:multiLevelType w:val="hybridMultilevel"/>
    <w:tmpl w:val="7D0478B6"/>
    <w:lvl w:ilvl="0" w:tplc="D0E8F596">
      <w:start w:val="3"/>
      <w:numFmt w:val="bullet"/>
      <w:lvlText w:val="–"/>
      <w:lvlJc w:val="left"/>
      <w:pPr>
        <w:ind w:left="1012" w:hanging="360"/>
      </w:pPr>
      <w:rPr>
        <w:rFonts w:ascii="Palatino Linotype" w:eastAsia="Symbol" w:hAnsi="Palatino Linotype" w:cs="Tahoma" w:hint="default"/>
      </w:rPr>
    </w:lvl>
    <w:lvl w:ilvl="1" w:tplc="04240003">
      <w:start w:val="1"/>
      <w:numFmt w:val="bullet"/>
      <w:lvlText w:val="o"/>
      <w:lvlJc w:val="left"/>
      <w:pPr>
        <w:ind w:left="1732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452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172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892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12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32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052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772" w:hanging="360"/>
      </w:pPr>
      <w:rPr>
        <w:rFonts w:ascii="Wingdings" w:hAnsi="Wingdings" w:hint="default"/>
      </w:rPr>
    </w:lvl>
  </w:abstractNum>
  <w:abstractNum w:abstractNumId="25">
    <w:nsid w:val="42D53A9B"/>
    <w:multiLevelType w:val="multilevel"/>
    <w:tmpl w:val="C3B46078"/>
    <w:lvl w:ilvl="0">
      <w:start w:val="1"/>
      <w:numFmt w:val="decimal"/>
      <w:pStyle w:val="Odse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5A75185"/>
    <w:multiLevelType w:val="hybridMultilevel"/>
    <w:tmpl w:val="60FC28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74253A"/>
    <w:multiLevelType w:val="hybridMultilevel"/>
    <w:tmpl w:val="C008AEB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F9346B"/>
    <w:multiLevelType w:val="singleLevel"/>
    <w:tmpl w:val="49688988"/>
    <w:lvl w:ilvl="0">
      <w:start w:val="2"/>
      <w:numFmt w:val="bullet"/>
      <w:pStyle w:val="Alineazaodstavkom"/>
      <w:lvlText w:val="-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29">
    <w:nsid w:val="519E5535"/>
    <w:multiLevelType w:val="hybridMultilevel"/>
    <w:tmpl w:val="5268C456"/>
    <w:lvl w:ilvl="0" w:tplc="3A74F046">
      <w:start w:val="37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C743F3"/>
    <w:multiLevelType w:val="hybridMultilevel"/>
    <w:tmpl w:val="9242500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4015A4"/>
    <w:multiLevelType w:val="hybridMultilevel"/>
    <w:tmpl w:val="5C3E105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9CD5B7F"/>
    <w:multiLevelType w:val="hybridMultilevel"/>
    <w:tmpl w:val="25B05588"/>
    <w:lvl w:ilvl="0" w:tplc="711A768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B866C8A"/>
    <w:multiLevelType w:val="hybridMultilevel"/>
    <w:tmpl w:val="6E58C4EA"/>
    <w:lvl w:ilvl="0" w:tplc="B48A97D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0241FEA"/>
    <w:multiLevelType w:val="hybridMultilevel"/>
    <w:tmpl w:val="375AE986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AA1DEE"/>
    <w:multiLevelType w:val="hybridMultilevel"/>
    <w:tmpl w:val="CA826C76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0D51742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3CA1160"/>
    <w:multiLevelType w:val="hybridMultilevel"/>
    <w:tmpl w:val="6FDE0488"/>
    <w:lvl w:ilvl="0" w:tplc="D0E8F596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Palatino Linotype" w:eastAsia="Times New Roman" w:hAnsi="Palatino Linotype" w:hint="default"/>
      </w:rPr>
    </w:lvl>
    <w:lvl w:ilvl="1" w:tplc="3482E05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67237513"/>
    <w:multiLevelType w:val="hybridMultilevel"/>
    <w:tmpl w:val="593A56F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C300D9"/>
    <w:multiLevelType w:val="hybridMultilevel"/>
    <w:tmpl w:val="26D404D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E33677E"/>
    <w:multiLevelType w:val="hybridMultilevel"/>
    <w:tmpl w:val="34F06BB4"/>
    <w:lvl w:ilvl="0" w:tplc="84CE67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2224106"/>
    <w:multiLevelType w:val="hybridMultilevel"/>
    <w:tmpl w:val="A2F8A044"/>
    <w:lvl w:ilvl="0" w:tplc="D0E8F596">
      <w:start w:val="3"/>
      <w:numFmt w:val="bullet"/>
      <w:lvlText w:val="–"/>
      <w:lvlJc w:val="left"/>
      <w:pPr>
        <w:ind w:left="720" w:hanging="360"/>
      </w:pPr>
      <w:rPr>
        <w:rFonts w:ascii="Palatino Linotype" w:eastAsia="Times New Roman" w:hAnsi="Palatino Linotype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33D2FB8"/>
    <w:multiLevelType w:val="hybridMultilevel"/>
    <w:tmpl w:val="031CC042"/>
    <w:lvl w:ilvl="0" w:tplc="C02E2D8E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>
    <w:nsid w:val="7A9B6FB9"/>
    <w:multiLevelType w:val="hybridMultilevel"/>
    <w:tmpl w:val="B4B076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C7E4D8B"/>
    <w:multiLevelType w:val="hybridMultilevel"/>
    <w:tmpl w:val="1638CFE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16"/>
  </w:num>
  <w:num w:numId="3">
    <w:abstractNumId w:val="25"/>
  </w:num>
  <w:num w:numId="4">
    <w:abstractNumId w:val="2"/>
  </w:num>
  <w:num w:numId="5">
    <w:abstractNumId w:val="7"/>
  </w:num>
  <w:num w:numId="6">
    <w:abstractNumId w:val="43"/>
  </w:num>
  <w:num w:numId="7">
    <w:abstractNumId w:val="18"/>
  </w:num>
  <w:num w:numId="8">
    <w:abstractNumId w:val="38"/>
  </w:num>
  <w:num w:numId="9">
    <w:abstractNumId w:val="33"/>
  </w:num>
  <w:num w:numId="10">
    <w:abstractNumId w:val="9"/>
  </w:num>
  <w:num w:numId="11">
    <w:abstractNumId w:val="42"/>
  </w:num>
  <w:num w:numId="12">
    <w:abstractNumId w:val="48"/>
  </w:num>
  <w:num w:numId="13">
    <w:abstractNumId w:val="23"/>
  </w:num>
  <w:num w:numId="14">
    <w:abstractNumId w:val="13"/>
  </w:num>
  <w:num w:numId="15">
    <w:abstractNumId w:val="19"/>
    <w:lvlOverride w:ilvl="0">
      <w:startOverride w:val="1"/>
    </w:lvlOverride>
  </w:num>
  <w:num w:numId="16">
    <w:abstractNumId w:val="10"/>
  </w:num>
  <w:num w:numId="17">
    <w:abstractNumId w:val="3"/>
  </w:num>
  <w:num w:numId="18">
    <w:abstractNumId w:val="30"/>
  </w:num>
  <w:num w:numId="19">
    <w:abstractNumId w:val="35"/>
  </w:num>
  <w:num w:numId="20">
    <w:abstractNumId w:val="6"/>
  </w:num>
  <w:num w:numId="21">
    <w:abstractNumId w:val="8"/>
  </w:num>
  <w:num w:numId="22">
    <w:abstractNumId w:val="20"/>
  </w:num>
  <w:num w:numId="23">
    <w:abstractNumId w:val="46"/>
  </w:num>
  <w:num w:numId="24">
    <w:abstractNumId w:val="4"/>
  </w:num>
  <w:num w:numId="25">
    <w:abstractNumId w:val="28"/>
  </w:num>
  <w:num w:numId="26">
    <w:abstractNumId w:val="31"/>
  </w:num>
  <w:num w:numId="27">
    <w:abstractNumId w:val="47"/>
  </w:num>
  <w:num w:numId="28">
    <w:abstractNumId w:val="0"/>
  </w:num>
  <w:num w:numId="29">
    <w:abstractNumId w:val="15"/>
  </w:num>
  <w:num w:numId="30">
    <w:abstractNumId w:val="40"/>
  </w:num>
  <w:num w:numId="31">
    <w:abstractNumId w:val="11"/>
  </w:num>
  <w:num w:numId="32">
    <w:abstractNumId w:val="44"/>
  </w:num>
  <w:num w:numId="33">
    <w:abstractNumId w:val="26"/>
  </w:num>
  <w:num w:numId="34">
    <w:abstractNumId w:val="29"/>
  </w:num>
  <w:num w:numId="35">
    <w:abstractNumId w:val="1"/>
  </w:num>
  <w:num w:numId="36">
    <w:abstractNumId w:val="37"/>
  </w:num>
  <w:num w:numId="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2"/>
  </w:num>
  <w:num w:numId="39">
    <w:abstractNumId w:val="24"/>
  </w:num>
  <w:num w:numId="40">
    <w:abstractNumId w:val="22"/>
  </w:num>
  <w:num w:numId="41">
    <w:abstractNumId w:val="17"/>
  </w:num>
  <w:num w:numId="42">
    <w:abstractNumId w:val="45"/>
  </w:num>
  <w:num w:numId="43">
    <w:abstractNumId w:val="14"/>
  </w:num>
  <w:num w:numId="44">
    <w:abstractNumId w:val="41"/>
  </w:num>
  <w:num w:numId="45">
    <w:abstractNumId w:val="12"/>
  </w:num>
  <w:num w:numId="46">
    <w:abstractNumId w:val="5"/>
  </w:num>
  <w:num w:numId="47">
    <w:abstractNumId w:val="36"/>
  </w:num>
  <w:num w:numId="48">
    <w:abstractNumId w:val="27"/>
  </w:num>
  <w:num w:numId="4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145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605"/>
    <w:rsid w:val="000042ED"/>
    <w:rsid w:val="00010D29"/>
    <w:rsid w:val="00014E20"/>
    <w:rsid w:val="00015763"/>
    <w:rsid w:val="00015A2B"/>
    <w:rsid w:val="00017C89"/>
    <w:rsid w:val="00017CFB"/>
    <w:rsid w:val="00017F4D"/>
    <w:rsid w:val="00020AC1"/>
    <w:rsid w:val="00023992"/>
    <w:rsid w:val="00023A88"/>
    <w:rsid w:val="0003443B"/>
    <w:rsid w:val="00045772"/>
    <w:rsid w:val="00057B0B"/>
    <w:rsid w:val="00082844"/>
    <w:rsid w:val="00083CAD"/>
    <w:rsid w:val="00091742"/>
    <w:rsid w:val="000A7238"/>
    <w:rsid w:val="000A7C0B"/>
    <w:rsid w:val="000B0877"/>
    <w:rsid w:val="000B4708"/>
    <w:rsid w:val="000C213E"/>
    <w:rsid w:val="000C5521"/>
    <w:rsid w:val="000D353D"/>
    <w:rsid w:val="000D393E"/>
    <w:rsid w:val="000E47C3"/>
    <w:rsid w:val="000E49D0"/>
    <w:rsid w:val="000F7C62"/>
    <w:rsid w:val="001110B1"/>
    <w:rsid w:val="0011188A"/>
    <w:rsid w:val="00111E1A"/>
    <w:rsid w:val="00117C10"/>
    <w:rsid w:val="00122A23"/>
    <w:rsid w:val="001357B2"/>
    <w:rsid w:val="00137BF6"/>
    <w:rsid w:val="00145831"/>
    <w:rsid w:val="001469F4"/>
    <w:rsid w:val="00147DA1"/>
    <w:rsid w:val="0015211F"/>
    <w:rsid w:val="001536A6"/>
    <w:rsid w:val="0016011D"/>
    <w:rsid w:val="00167CFC"/>
    <w:rsid w:val="001712B7"/>
    <w:rsid w:val="0017530E"/>
    <w:rsid w:val="00182B1C"/>
    <w:rsid w:val="00195F1C"/>
    <w:rsid w:val="001A0041"/>
    <w:rsid w:val="001A61EC"/>
    <w:rsid w:val="001B2706"/>
    <w:rsid w:val="001C13F9"/>
    <w:rsid w:val="001C2220"/>
    <w:rsid w:val="001C2A5E"/>
    <w:rsid w:val="001C2CAE"/>
    <w:rsid w:val="001C5CF5"/>
    <w:rsid w:val="001D24FA"/>
    <w:rsid w:val="001D385C"/>
    <w:rsid w:val="001E5558"/>
    <w:rsid w:val="0020107F"/>
    <w:rsid w:val="00202A77"/>
    <w:rsid w:val="00204223"/>
    <w:rsid w:val="00205AA6"/>
    <w:rsid w:val="002103D1"/>
    <w:rsid w:val="002155EF"/>
    <w:rsid w:val="00231EB5"/>
    <w:rsid w:val="00241674"/>
    <w:rsid w:val="002419A4"/>
    <w:rsid w:val="002464A0"/>
    <w:rsid w:val="00252F2B"/>
    <w:rsid w:val="002532A5"/>
    <w:rsid w:val="00266801"/>
    <w:rsid w:val="00271CE5"/>
    <w:rsid w:val="0027576B"/>
    <w:rsid w:val="002808B0"/>
    <w:rsid w:val="00282020"/>
    <w:rsid w:val="0028235F"/>
    <w:rsid w:val="002865F8"/>
    <w:rsid w:val="0029421B"/>
    <w:rsid w:val="002B2650"/>
    <w:rsid w:val="002C391C"/>
    <w:rsid w:val="002C4492"/>
    <w:rsid w:val="002C7344"/>
    <w:rsid w:val="002D2318"/>
    <w:rsid w:val="002D319B"/>
    <w:rsid w:val="002E191F"/>
    <w:rsid w:val="002E1F53"/>
    <w:rsid w:val="002E30D6"/>
    <w:rsid w:val="002E4AB8"/>
    <w:rsid w:val="002E5D7A"/>
    <w:rsid w:val="002F0397"/>
    <w:rsid w:val="002F1CDD"/>
    <w:rsid w:val="002F5E78"/>
    <w:rsid w:val="002F70F7"/>
    <w:rsid w:val="00321CDE"/>
    <w:rsid w:val="00324409"/>
    <w:rsid w:val="00341E4D"/>
    <w:rsid w:val="00345A3E"/>
    <w:rsid w:val="003614F5"/>
    <w:rsid w:val="003636BF"/>
    <w:rsid w:val="0036786D"/>
    <w:rsid w:val="00371F50"/>
    <w:rsid w:val="00373AF4"/>
    <w:rsid w:val="00373EA5"/>
    <w:rsid w:val="0037479F"/>
    <w:rsid w:val="003845B4"/>
    <w:rsid w:val="00386738"/>
    <w:rsid w:val="0038754C"/>
    <w:rsid w:val="00387B1A"/>
    <w:rsid w:val="00396020"/>
    <w:rsid w:val="003A5B80"/>
    <w:rsid w:val="003A642B"/>
    <w:rsid w:val="003B14FA"/>
    <w:rsid w:val="003B4C0E"/>
    <w:rsid w:val="003C52FE"/>
    <w:rsid w:val="003D4535"/>
    <w:rsid w:val="003E0FF1"/>
    <w:rsid w:val="003E1C74"/>
    <w:rsid w:val="003E6CFF"/>
    <w:rsid w:val="00406158"/>
    <w:rsid w:val="004109E2"/>
    <w:rsid w:val="00416654"/>
    <w:rsid w:val="00423588"/>
    <w:rsid w:val="00441ACF"/>
    <w:rsid w:val="00442078"/>
    <w:rsid w:val="00444D96"/>
    <w:rsid w:val="00447B8E"/>
    <w:rsid w:val="0045130A"/>
    <w:rsid w:val="0045168D"/>
    <w:rsid w:val="0045287C"/>
    <w:rsid w:val="00461B2F"/>
    <w:rsid w:val="004647C3"/>
    <w:rsid w:val="00472139"/>
    <w:rsid w:val="00473DED"/>
    <w:rsid w:val="00474D41"/>
    <w:rsid w:val="00492893"/>
    <w:rsid w:val="004B48C1"/>
    <w:rsid w:val="004E1FA7"/>
    <w:rsid w:val="004E4960"/>
    <w:rsid w:val="004F5484"/>
    <w:rsid w:val="004F5AA4"/>
    <w:rsid w:val="004F6FCB"/>
    <w:rsid w:val="0050014F"/>
    <w:rsid w:val="0050482E"/>
    <w:rsid w:val="00507061"/>
    <w:rsid w:val="00515D9D"/>
    <w:rsid w:val="005204CA"/>
    <w:rsid w:val="00526246"/>
    <w:rsid w:val="005311D2"/>
    <w:rsid w:val="00540247"/>
    <w:rsid w:val="00554FF1"/>
    <w:rsid w:val="00560E82"/>
    <w:rsid w:val="00567106"/>
    <w:rsid w:val="00570B85"/>
    <w:rsid w:val="005744E7"/>
    <w:rsid w:val="0058019A"/>
    <w:rsid w:val="00586A9A"/>
    <w:rsid w:val="00595D94"/>
    <w:rsid w:val="005A5BAF"/>
    <w:rsid w:val="005B5227"/>
    <w:rsid w:val="005C240C"/>
    <w:rsid w:val="005C36FC"/>
    <w:rsid w:val="005D22EC"/>
    <w:rsid w:val="005E1D3C"/>
    <w:rsid w:val="005F310D"/>
    <w:rsid w:val="00602559"/>
    <w:rsid w:val="00612919"/>
    <w:rsid w:val="0062128B"/>
    <w:rsid w:val="00627970"/>
    <w:rsid w:val="00630F84"/>
    <w:rsid w:val="00632253"/>
    <w:rsid w:val="006362A4"/>
    <w:rsid w:val="00642714"/>
    <w:rsid w:val="006455CE"/>
    <w:rsid w:val="00662069"/>
    <w:rsid w:val="006711CA"/>
    <w:rsid w:val="00680EF3"/>
    <w:rsid w:val="006828FD"/>
    <w:rsid w:val="00691A23"/>
    <w:rsid w:val="00691BCB"/>
    <w:rsid w:val="0069491E"/>
    <w:rsid w:val="006B1BF1"/>
    <w:rsid w:val="006B4557"/>
    <w:rsid w:val="006B5797"/>
    <w:rsid w:val="006C415E"/>
    <w:rsid w:val="006D42D9"/>
    <w:rsid w:val="006E47F4"/>
    <w:rsid w:val="006F41D7"/>
    <w:rsid w:val="006F7964"/>
    <w:rsid w:val="0070083F"/>
    <w:rsid w:val="007017EB"/>
    <w:rsid w:val="00703508"/>
    <w:rsid w:val="00704B73"/>
    <w:rsid w:val="00710256"/>
    <w:rsid w:val="00711A39"/>
    <w:rsid w:val="00713201"/>
    <w:rsid w:val="007210B4"/>
    <w:rsid w:val="00725418"/>
    <w:rsid w:val="00727CC9"/>
    <w:rsid w:val="0073005A"/>
    <w:rsid w:val="00733017"/>
    <w:rsid w:val="00733821"/>
    <w:rsid w:val="007362ED"/>
    <w:rsid w:val="0074195E"/>
    <w:rsid w:val="00754BA8"/>
    <w:rsid w:val="00756493"/>
    <w:rsid w:val="007608B8"/>
    <w:rsid w:val="00767FBB"/>
    <w:rsid w:val="0077283E"/>
    <w:rsid w:val="00773B48"/>
    <w:rsid w:val="00777797"/>
    <w:rsid w:val="00783310"/>
    <w:rsid w:val="007840D0"/>
    <w:rsid w:val="00785509"/>
    <w:rsid w:val="007A0BCB"/>
    <w:rsid w:val="007A4A6D"/>
    <w:rsid w:val="007A5393"/>
    <w:rsid w:val="007B14D8"/>
    <w:rsid w:val="007B1B57"/>
    <w:rsid w:val="007D1BCF"/>
    <w:rsid w:val="007D75CF"/>
    <w:rsid w:val="007E491E"/>
    <w:rsid w:val="007E60F5"/>
    <w:rsid w:val="007E6DC5"/>
    <w:rsid w:val="007F2D91"/>
    <w:rsid w:val="007F33DF"/>
    <w:rsid w:val="007F4731"/>
    <w:rsid w:val="008004FD"/>
    <w:rsid w:val="00807590"/>
    <w:rsid w:val="00835928"/>
    <w:rsid w:val="0083594A"/>
    <w:rsid w:val="00844ED8"/>
    <w:rsid w:val="008501E8"/>
    <w:rsid w:val="00853E2E"/>
    <w:rsid w:val="00863EF8"/>
    <w:rsid w:val="008667B3"/>
    <w:rsid w:val="00877334"/>
    <w:rsid w:val="0088043C"/>
    <w:rsid w:val="00880FCD"/>
    <w:rsid w:val="00886FBB"/>
    <w:rsid w:val="00887901"/>
    <w:rsid w:val="008906C9"/>
    <w:rsid w:val="00891F40"/>
    <w:rsid w:val="0089549E"/>
    <w:rsid w:val="008A4F2A"/>
    <w:rsid w:val="008B6EAD"/>
    <w:rsid w:val="008C00E5"/>
    <w:rsid w:val="008C5738"/>
    <w:rsid w:val="008D04F0"/>
    <w:rsid w:val="008F3500"/>
    <w:rsid w:val="008F39D6"/>
    <w:rsid w:val="008F5BE9"/>
    <w:rsid w:val="008F644D"/>
    <w:rsid w:val="00900E4D"/>
    <w:rsid w:val="0090364A"/>
    <w:rsid w:val="009103AE"/>
    <w:rsid w:val="00910B2B"/>
    <w:rsid w:val="00911F10"/>
    <w:rsid w:val="00924E3C"/>
    <w:rsid w:val="00933428"/>
    <w:rsid w:val="0096034B"/>
    <w:rsid w:val="009612BB"/>
    <w:rsid w:val="009615CA"/>
    <w:rsid w:val="00971820"/>
    <w:rsid w:val="00972768"/>
    <w:rsid w:val="00976551"/>
    <w:rsid w:val="00977155"/>
    <w:rsid w:val="00981BB7"/>
    <w:rsid w:val="00987E01"/>
    <w:rsid w:val="009908E4"/>
    <w:rsid w:val="009964B8"/>
    <w:rsid w:val="009A4437"/>
    <w:rsid w:val="009B39EE"/>
    <w:rsid w:val="009C1545"/>
    <w:rsid w:val="009C1D57"/>
    <w:rsid w:val="009C5429"/>
    <w:rsid w:val="009E31E4"/>
    <w:rsid w:val="009F77E9"/>
    <w:rsid w:val="00A02289"/>
    <w:rsid w:val="00A03226"/>
    <w:rsid w:val="00A05BC2"/>
    <w:rsid w:val="00A10DEA"/>
    <w:rsid w:val="00A125C5"/>
    <w:rsid w:val="00A15628"/>
    <w:rsid w:val="00A15934"/>
    <w:rsid w:val="00A20E8A"/>
    <w:rsid w:val="00A27222"/>
    <w:rsid w:val="00A406B2"/>
    <w:rsid w:val="00A44B9E"/>
    <w:rsid w:val="00A456F0"/>
    <w:rsid w:val="00A5039D"/>
    <w:rsid w:val="00A5454D"/>
    <w:rsid w:val="00A63A1D"/>
    <w:rsid w:val="00A65EE7"/>
    <w:rsid w:val="00A66680"/>
    <w:rsid w:val="00A70133"/>
    <w:rsid w:val="00A73054"/>
    <w:rsid w:val="00A855B1"/>
    <w:rsid w:val="00AA36C6"/>
    <w:rsid w:val="00AB0C77"/>
    <w:rsid w:val="00AB1504"/>
    <w:rsid w:val="00AB232F"/>
    <w:rsid w:val="00AC14EA"/>
    <w:rsid w:val="00AC1E7C"/>
    <w:rsid w:val="00AC213B"/>
    <w:rsid w:val="00AC2C14"/>
    <w:rsid w:val="00AD2CBC"/>
    <w:rsid w:val="00AE64C6"/>
    <w:rsid w:val="00AF0005"/>
    <w:rsid w:val="00AF03EC"/>
    <w:rsid w:val="00AF38E7"/>
    <w:rsid w:val="00AF3ABB"/>
    <w:rsid w:val="00AF3BB3"/>
    <w:rsid w:val="00AF5A3E"/>
    <w:rsid w:val="00B042C5"/>
    <w:rsid w:val="00B0754E"/>
    <w:rsid w:val="00B11B07"/>
    <w:rsid w:val="00B149DB"/>
    <w:rsid w:val="00B158A5"/>
    <w:rsid w:val="00B15DF2"/>
    <w:rsid w:val="00B17141"/>
    <w:rsid w:val="00B2193A"/>
    <w:rsid w:val="00B25961"/>
    <w:rsid w:val="00B26486"/>
    <w:rsid w:val="00B31575"/>
    <w:rsid w:val="00B37A0F"/>
    <w:rsid w:val="00B469FC"/>
    <w:rsid w:val="00B5511E"/>
    <w:rsid w:val="00B55290"/>
    <w:rsid w:val="00B55652"/>
    <w:rsid w:val="00B56558"/>
    <w:rsid w:val="00B73642"/>
    <w:rsid w:val="00B77473"/>
    <w:rsid w:val="00B82001"/>
    <w:rsid w:val="00B8547D"/>
    <w:rsid w:val="00B915E7"/>
    <w:rsid w:val="00B92DD8"/>
    <w:rsid w:val="00B932E5"/>
    <w:rsid w:val="00BB0C23"/>
    <w:rsid w:val="00BB34F1"/>
    <w:rsid w:val="00BD29D0"/>
    <w:rsid w:val="00BD30EE"/>
    <w:rsid w:val="00BD5F65"/>
    <w:rsid w:val="00BD7312"/>
    <w:rsid w:val="00BE3EFE"/>
    <w:rsid w:val="00BF115F"/>
    <w:rsid w:val="00BF5A72"/>
    <w:rsid w:val="00C16E9C"/>
    <w:rsid w:val="00C250AD"/>
    <w:rsid w:val="00C250D5"/>
    <w:rsid w:val="00C362DE"/>
    <w:rsid w:val="00C46CBA"/>
    <w:rsid w:val="00C616EF"/>
    <w:rsid w:val="00C72108"/>
    <w:rsid w:val="00C81881"/>
    <w:rsid w:val="00C81D41"/>
    <w:rsid w:val="00C84615"/>
    <w:rsid w:val="00C92898"/>
    <w:rsid w:val="00C93A0F"/>
    <w:rsid w:val="00C93CE5"/>
    <w:rsid w:val="00C94DA8"/>
    <w:rsid w:val="00CA44F2"/>
    <w:rsid w:val="00CA678E"/>
    <w:rsid w:val="00CB11A0"/>
    <w:rsid w:val="00CB20C5"/>
    <w:rsid w:val="00CB2576"/>
    <w:rsid w:val="00CB615D"/>
    <w:rsid w:val="00CB6E01"/>
    <w:rsid w:val="00CC5500"/>
    <w:rsid w:val="00CC6683"/>
    <w:rsid w:val="00CC675A"/>
    <w:rsid w:val="00CD0BF8"/>
    <w:rsid w:val="00CD7FEE"/>
    <w:rsid w:val="00CE7514"/>
    <w:rsid w:val="00D0048A"/>
    <w:rsid w:val="00D02B06"/>
    <w:rsid w:val="00D04605"/>
    <w:rsid w:val="00D133DF"/>
    <w:rsid w:val="00D16DC2"/>
    <w:rsid w:val="00D248DE"/>
    <w:rsid w:val="00D34AED"/>
    <w:rsid w:val="00D379EF"/>
    <w:rsid w:val="00D37A98"/>
    <w:rsid w:val="00D441BC"/>
    <w:rsid w:val="00D47272"/>
    <w:rsid w:val="00D47955"/>
    <w:rsid w:val="00D53876"/>
    <w:rsid w:val="00D547BC"/>
    <w:rsid w:val="00D63F7A"/>
    <w:rsid w:val="00D66606"/>
    <w:rsid w:val="00D669F2"/>
    <w:rsid w:val="00D80A46"/>
    <w:rsid w:val="00D80D09"/>
    <w:rsid w:val="00D8235C"/>
    <w:rsid w:val="00D8542D"/>
    <w:rsid w:val="00D970EA"/>
    <w:rsid w:val="00DB323D"/>
    <w:rsid w:val="00DB340B"/>
    <w:rsid w:val="00DC6A71"/>
    <w:rsid w:val="00DC7619"/>
    <w:rsid w:val="00DE1CB4"/>
    <w:rsid w:val="00DE5B46"/>
    <w:rsid w:val="00E0357D"/>
    <w:rsid w:val="00E0397B"/>
    <w:rsid w:val="00E11D6C"/>
    <w:rsid w:val="00E133C6"/>
    <w:rsid w:val="00E24EC2"/>
    <w:rsid w:val="00E27A6F"/>
    <w:rsid w:val="00E3539C"/>
    <w:rsid w:val="00E40862"/>
    <w:rsid w:val="00E52589"/>
    <w:rsid w:val="00E60204"/>
    <w:rsid w:val="00E65B0B"/>
    <w:rsid w:val="00E673F5"/>
    <w:rsid w:val="00E67E85"/>
    <w:rsid w:val="00E73B9B"/>
    <w:rsid w:val="00E76783"/>
    <w:rsid w:val="00E8765E"/>
    <w:rsid w:val="00EA027A"/>
    <w:rsid w:val="00EA1AA9"/>
    <w:rsid w:val="00EA214E"/>
    <w:rsid w:val="00EA70E9"/>
    <w:rsid w:val="00EB4B5C"/>
    <w:rsid w:val="00EB6BC4"/>
    <w:rsid w:val="00EB7414"/>
    <w:rsid w:val="00EC5F20"/>
    <w:rsid w:val="00EC64A2"/>
    <w:rsid w:val="00ED17FB"/>
    <w:rsid w:val="00ED5F81"/>
    <w:rsid w:val="00EE41E0"/>
    <w:rsid w:val="00F240BB"/>
    <w:rsid w:val="00F27A31"/>
    <w:rsid w:val="00F30C6D"/>
    <w:rsid w:val="00F35ED0"/>
    <w:rsid w:val="00F43B4A"/>
    <w:rsid w:val="00F4617C"/>
    <w:rsid w:val="00F46724"/>
    <w:rsid w:val="00F5075F"/>
    <w:rsid w:val="00F5178D"/>
    <w:rsid w:val="00F57FED"/>
    <w:rsid w:val="00F60E39"/>
    <w:rsid w:val="00F61E8D"/>
    <w:rsid w:val="00F87DF8"/>
    <w:rsid w:val="00FA0A3B"/>
    <w:rsid w:val="00FA0E00"/>
    <w:rsid w:val="00FA434B"/>
    <w:rsid w:val="00FB3785"/>
    <w:rsid w:val="00FC0A4D"/>
    <w:rsid w:val="00FC0E48"/>
    <w:rsid w:val="00FC288B"/>
    <w:rsid w:val="00FC4372"/>
    <w:rsid w:val="00FC7291"/>
    <w:rsid w:val="00FC76E2"/>
    <w:rsid w:val="00FC7BA0"/>
    <w:rsid w:val="00FD18DD"/>
    <w:rsid w:val="00FD19F5"/>
    <w:rsid w:val="00FD35A6"/>
    <w:rsid w:val="00FE03B5"/>
    <w:rsid w:val="00FE56C2"/>
    <w:rsid w:val="00FE71B8"/>
    <w:rsid w:val="00FE76E3"/>
    <w:rsid w:val="00FF4342"/>
    <w:rsid w:val="00FF68BC"/>
    <w:rsid w:val="00FF782C"/>
    <w:rsid w:val="00FF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o:colormru v:ext="edit" colors="#428299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header" w:uiPriority="99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F60E39"/>
    <w:pPr>
      <w:widowControl w:val="0"/>
      <w:tabs>
        <w:tab w:val="left" w:pos="360"/>
      </w:tabs>
      <w:outlineLvl w:val="0"/>
    </w:pPr>
    <w:rPr>
      <w:rFonts w:cs="Arial"/>
      <w:kern w:val="32"/>
      <w:sz w:val="18"/>
      <w:szCs w:val="18"/>
      <w:lang w:eastAsia="x-none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9C1D5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AD2B87"/>
    <w:pPr>
      <w:tabs>
        <w:tab w:val="center" w:pos="4320"/>
        <w:tab w:val="right" w:pos="8640"/>
      </w:tabs>
    </w:pPr>
    <w:rPr>
      <w:lang w:val="en-US"/>
    </w:rPr>
  </w:style>
  <w:style w:type="paragraph" w:styleId="Noga">
    <w:name w:val="footer"/>
    <w:basedOn w:val="Navaden"/>
    <w:link w:val="NogaZnak"/>
    <w:semiHidden/>
    <w:rsid w:val="00AD2B87"/>
    <w:pPr>
      <w:tabs>
        <w:tab w:val="center" w:pos="4320"/>
        <w:tab w:val="right" w:pos="8640"/>
      </w:tabs>
    </w:pPr>
    <w:rPr>
      <w:lang w:val="en-US"/>
    </w:r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  <w:lang w:val="en-US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aliases w:val="Tabela-SLOG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Znak1">
    <w:name w:val="Znak1"/>
    <w:basedOn w:val="Navaden"/>
    <w:rsid w:val="00976551"/>
    <w:pPr>
      <w:spacing w:after="160" w:line="240" w:lineRule="exact"/>
    </w:pPr>
    <w:rPr>
      <w:rFonts w:ascii="Tahoma" w:hAnsi="Tahoma" w:cs="Tahoma"/>
      <w:szCs w:val="20"/>
    </w:rPr>
  </w:style>
  <w:style w:type="paragraph" w:styleId="Telobesedila">
    <w:name w:val="Body Text"/>
    <w:basedOn w:val="Navaden"/>
    <w:rsid w:val="00976551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Telobesedila2">
    <w:name w:val="Body Text 2"/>
    <w:basedOn w:val="Navaden"/>
    <w:rsid w:val="00976551"/>
    <w:pPr>
      <w:spacing w:line="240" w:lineRule="auto"/>
      <w:jc w:val="both"/>
    </w:pPr>
    <w:rPr>
      <w:rFonts w:ascii="Times New Roman" w:hAnsi="Times New Roman"/>
      <w:b/>
      <w:bCs/>
      <w:sz w:val="24"/>
    </w:rPr>
  </w:style>
  <w:style w:type="character" w:customStyle="1" w:styleId="GlavaZnak">
    <w:name w:val="Glava Znak"/>
    <w:link w:val="Glava"/>
    <w:uiPriority w:val="99"/>
    <w:rsid w:val="00540247"/>
    <w:rPr>
      <w:rFonts w:ascii="Arial" w:hAnsi="Arial"/>
      <w:szCs w:val="24"/>
      <w:lang w:val="en-US" w:eastAsia="en-US"/>
    </w:rPr>
  </w:style>
  <w:style w:type="paragraph" w:customStyle="1" w:styleId="Naslovpredpisa">
    <w:name w:val="Naslov_predpisa"/>
    <w:basedOn w:val="Navaden"/>
    <w:link w:val="NaslovpredpisaZnak"/>
    <w:qFormat/>
    <w:rsid w:val="00CA678E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b/>
      <w:sz w:val="22"/>
      <w:szCs w:val="22"/>
      <w:lang w:val="x-none" w:eastAsia="x-none"/>
    </w:rPr>
  </w:style>
  <w:style w:type="character" w:customStyle="1" w:styleId="NaslovpredpisaZnak">
    <w:name w:val="Naslov_predpisa Znak"/>
    <w:link w:val="Naslovpredpisa"/>
    <w:rsid w:val="00CA678E"/>
    <w:rPr>
      <w:rFonts w:ascii="Arial" w:hAnsi="Arial" w:cs="Arial"/>
      <w:b/>
      <w:sz w:val="22"/>
      <w:szCs w:val="22"/>
    </w:rPr>
  </w:style>
  <w:style w:type="paragraph" w:customStyle="1" w:styleId="Poglavje">
    <w:name w:val="Poglavje"/>
    <w:basedOn w:val="Navaden"/>
    <w:qFormat/>
    <w:rsid w:val="00CA678E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CA678E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NeotevilenodstavekZnak">
    <w:name w:val="Neoštevilčen odstavek Znak"/>
    <w:link w:val="Neotevilenodstavek"/>
    <w:rsid w:val="00CA678E"/>
    <w:rPr>
      <w:rFonts w:ascii="Arial" w:hAnsi="Arial" w:cs="Arial"/>
      <w:sz w:val="22"/>
      <w:szCs w:val="22"/>
    </w:rPr>
  </w:style>
  <w:style w:type="paragraph" w:customStyle="1" w:styleId="Oddelek">
    <w:name w:val="Oddelek"/>
    <w:basedOn w:val="Navaden"/>
    <w:link w:val="OddelekZnak1"/>
    <w:qFormat/>
    <w:rsid w:val="00CA678E"/>
    <w:pPr>
      <w:numPr>
        <w:numId w:val="7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b/>
      <w:sz w:val="22"/>
      <w:szCs w:val="22"/>
      <w:lang w:val="x-none" w:eastAsia="x-none"/>
    </w:rPr>
  </w:style>
  <w:style w:type="character" w:customStyle="1" w:styleId="OddelekZnak1">
    <w:name w:val="Oddelek Znak1"/>
    <w:link w:val="Oddelek"/>
    <w:rsid w:val="00CA678E"/>
    <w:rPr>
      <w:rFonts w:ascii="Arial" w:hAnsi="Arial" w:cs="Arial"/>
      <w:b/>
      <w:sz w:val="22"/>
      <w:szCs w:val="22"/>
    </w:rPr>
  </w:style>
  <w:style w:type="paragraph" w:customStyle="1" w:styleId="Vrstapredpisa">
    <w:name w:val="Vrsta predpisa"/>
    <w:basedOn w:val="Navaden"/>
    <w:link w:val="VrstapredpisaZnak"/>
    <w:qFormat/>
    <w:rsid w:val="00CA678E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b/>
      <w:bCs/>
      <w:color w:val="000000"/>
      <w:spacing w:val="40"/>
      <w:sz w:val="22"/>
      <w:szCs w:val="22"/>
      <w:lang w:val="x-none" w:eastAsia="x-none"/>
    </w:rPr>
  </w:style>
  <w:style w:type="character" w:customStyle="1" w:styleId="VrstapredpisaZnak">
    <w:name w:val="Vrsta predpisa Znak"/>
    <w:link w:val="Vrstapredpisa"/>
    <w:rsid w:val="00CA678E"/>
    <w:rPr>
      <w:rFonts w:ascii="Arial" w:hAnsi="Arial" w:cs="Arial"/>
      <w:b/>
      <w:bCs/>
      <w:color w:val="000000"/>
      <w:spacing w:val="40"/>
      <w:sz w:val="22"/>
      <w:szCs w:val="22"/>
    </w:rPr>
  </w:style>
  <w:style w:type="paragraph" w:customStyle="1" w:styleId="Alineazaodstavkom">
    <w:name w:val="Alinea za odstavkom"/>
    <w:basedOn w:val="Navaden"/>
    <w:link w:val="AlineazaodstavkomZnak"/>
    <w:qFormat/>
    <w:rsid w:val="00CA678E"/>
    <w:pPr>
      <w:numPr>
        <w:numId w:val="25"/>
      </w:numPr>
      <w:overflowPunct w:val="0"/>
      <w:autoSpaceDE w:val="0"/>
      <w:autoSpaceDN w:val="0"/>
      <w:adjustRightInd w:val="0"/>
      <w:spacing w:line="200" w:lineRule="exact"/>
      <w:ind w:left="709" w:hanging="284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AlineazaodstavkomZnak">
    <w:name w:val="Alinea za odstavkom Znak"/>
    <w:link w:val="Alineazaodstavkom"/>
    <w:rsid w:val="00CA678E"/>
    <w:rPr>
      <w:rFonts w:ascii="Arial" w:hAnsi="Arial" w:cs="Arial"/>
      <w:sz w:val="22"/>
      <w:szCs w:val="22"/>
    </w:rPr>
  </w:style>
  <w:style w:type="paragraph" w:customStyle="1" w:styleId="Odstavekseznama1">
    <w:name w:val="Odstavek seznama1"/>
    <w:basedOn w:val="Navaden"/>
    <w:qFormat/>
    <w:rsid w:val="00CA678E"/>
    <w:pPr>
      <w:spacing w:line="240" w:lineRule="auto"/>
      <w:ind w:left="720"/>
      <w:contextualSpacing/>
    </w:pPr>
    <w:rPr>
      <w:rFonts w:ascii="Times New Roman" w:hAnsi="Times New Roman"/>
      <w:sz w:val="24"/>
      <w:lang w:eastAsia="sl-SI"/>
    </w:rPr>
  </w:style>
  <w:style w:type="paragraph" w:customStyle="1" w:styleId="Alineazatoko">
    <w:name w:val="Alinea za točko"/>
    <w:basedOn w:val="Navaden"/>
    <w:link w:val="AlineazatokoZnak"/>
    <w:qFormat/>
    <w:rsid w:val="00CA678E"/>
    <w:pPr>
      <w:tabs>
        <w:tab w:val="num" w:pos="390"/>
      </w:tabs>
      <w:overflowPunct w:val="0"/>
      <w:autoSpaceDE w:val="0"/>
      <w:autoSpaceDN w:val="0"/>
      <w:adjustRightInd w:val="0"/>
      <w:spacing w:line="200" w:lineRule="exact"/>
      <w:ind w:left="390" w:hanging="390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AlineazatokoZnak">
    <w:name w:val="Alinea za točko Znak"/>
    <w:link w:val="Alineazatoko"/>
    <w:rsid w:val="00CA678E"/>
    <w:rPr>
      <w:rFonts w:ascii="Arial" w:hAnsi="Arial"/>
      <w:sz w:val="22"/>
      <w:szCs w:val="22"/>
      <w:lang w:val="x-none" w:eastAsia="x-none"/>
    </w:rPr>
  </w:style>
  <w:style w:type="character" w:customStyle="1" w:styleId="rkovnatokazaodstavkomZnak">
    <w:name w:val="Črkovna točka_za odstavkom Znak"/>
    <w:link w:val="rkovnatokazaodstavkom"/>
    <w:rsid w:val="00CA678E"/>
    <w:rPr>
      <w:rFonts w:ascii="Arial" w:hAnsi="Arial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CA678E"/>
    <w:pPr>
      <w:numPr>
        <w:numId w:val="15"/>
      </w:num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szCs w:val="20"/>
      <w:lang w:val="x-none" w:eastAsia="x-none"/>
    </w:rPr>
  </w:style>
  <w:style w:type="paragraph" w:customStyle="1" w:styleId="Odsek">
    <w:name w:val="Odsek"/>
    <w:basedOn w:val="Oddelek"/>
    <w:link w:val="OdsekZnak"/>
    <w:qFormat/>
    <w:rsid w:val="00CA678E"/>
    <w:pPr>
      <w:numPr>
        <w:numId w:val="3"/>
      </w:numPr>
      <w:ind w:left="0" w:firstLine="0"/>
    </w:pPr>
  </w:style>
  <w:style w:type="character" w:customStyle="1" w:styleId="OdsekZnak">
    <w:name w:val="Odsek Znak"/>
    <w:link w:val="Odsek"/>
    <w:rsid w:val="00CA678E"/>
  </w:style>
  <w:style w:type="character" w:customStyle="1" w:styleId="NogaZnak">
    <w:name w:val="Noga Znak"/>
    <w:link w:val="Noga"/>
    <w:locked/>
    <w:rsid w:val="00017CFB"/>
    <w:rPr>
      <w:rFonts w:ascii="Arial" w:hAnsi="Arial"/>
      <w:szCs w:val="24"/>
      <w:lang w:val="en-US" w:eastAsia="en-US"/>
    </w:rPr>
  </w:style>
  <w:style w:type="character" w:styleId="tevilkastrani">
    <w:name w:val="page number"/>
    <w:rsid w:val="00017CFB"/>
    <w:rPr>
      <w:rFonts w:cs="Times New Roman"/>
    </w:rPr>
  </w:style>
  <w:style w:type="character" w:customStyle="1" w:styleId="Naslov2Znak">
    <w:name w:val="Naslov 2 Znak"/>
    <w:link w:val="Naslov2"/>
    <w:semiHidden/>
    <w:rsid w:val="009C1D5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Sprotnaopomba-besedilo">
    <w:name w:val="footnote text"/>
    <w:aliases w:val="Footnote,Fußnote,Sprotna opomba-besedilo,Char Char,Char Char Char Char,Char Char Char,Sprotna opomba - besedilo Znak1,Sprotna opomba - besedilo Znak Znak2,Sprotna opomba - besedilo Znak1 Znak Znak1,Caption Char,CAP TABELA Char"/>
    <w:basedOn w:val="Navaden"/>
    <w:link w:val="Sprotnaopomba-besediloZnak"/>
    <w:uiPriority w:val="99"/>
    <w:qFormat/>
    <w:rsid w:val="009C1D57"/>
    <w:pPr>
      <w:spacing w:line="240" w:lineRule="auto"/>
      <w:jc w:val="both"/>
    </w:pPr>
    <w:rPr>
      <w:szCs w:val="20"/>
      <w:lang w:val="en-GB"/>
    </w:rPr>
  </w:style>
  <w:style w:type="character" w:customStyle="1" w:styleId="Sprotnaopomba-besediloZnak">
    <w:name w:val="Sprotna opomba - besedilo Znak"/>
    <w:aliases w:val="Footnote Znak,Fußnote Znak,Sprotna opomba-besedilo Znak,Char Char Znak,Char Char Char Char Znak,Char Char Char Znak,Sprotna opomba - besedilo Znak1 Znak,Sprotna opomba - besedilo Znak Znak2 Znak,Caption Char Znak"/>
    <w:link w:val="Sprotnaopomba-besedilo"/>
    <w:uiPriority w:val="99"/>
    <w:rsid w:val="009C1D57"/>
    <w:rPr>
      <w:rFonts w:ascii="Arial" w:hAnsi="Arial"/>
      <w:lang w:val="en-GB" w:eastAsia="en-US"/>
    </w:rPr>
  </w:style>
  <w:style w:type="character" w:styleId="Poudarek">
    <w:name w:val="Emphasis"/>
    <w:uiPriority w:val="20"/>
    <w:qFormat/>
    <w:rsid w:val="009C1D57"/>
    <w:rPr>
      <w:rFonts w:cs="Times New Roman"/>
      <w:b/>
      <w:bCs/>
    </w:rPr>
  </w:style>
  <w:style w:type="paragraph" w:customStyle="1" w:styleId="Odstavekseznama3">
    <w:name w:val="Odstavek seznama3"/>
    <w:basedOn w:val="Navaden"/>
    <w:qFormat/>
    <w:rsid w:val="009C1D57"/>
    <w:pPr>
      <w:spacing w:line="240" w:lineRule="auto"/>
      <w:ind w:left="708"/>
    </w:pPr>
    <w:rPr>
      <w:rFonts w:ascii="Times New Roman" w:eastAsia="Calibri" w:hAnsi="Times New Roman"/>
      <w:sz w:val="22"/>
      <w:szCs w:val="22"/>
    </w:rPr>
  </w:style>
  <w:style w:type="character" w:styleId="Sprotnaopomba-sklic">
    <w:name w:val="footnote reference"/>
    <w:aliases w:val="Footnote symbol,Fussnota,Footnote reference number,note TESI,SUPERS,EN Footnote Reference,-E Fußnotenzeichen,ESPON Footnote No,number,Times 10 Point,Exposant 3 Point,Footnote Reference_LVL6,Footnote Reference_LVL61,Footnote1,E..."/>
    <w:uiPriority w:val="99"/>
    <w:qFormat/>
    <w:rsid w:val="009C1D57"/>
    <w:rPr>
      <w:vertAlign w:val="superscript"/>
    </w:rPr>
  </w:style>
  <w:style w:type="paragraph" w:styleId="Napis">
    <w:name w:val="caption"/>
    <w:basedOn w:val="Navaden"/>
    <w:next w:val="Navaden"/>
    <w:unhideWhenUsed/>
    <w:qFormat/>
    <w:rsid w:val="00FC7291"/>
    <w:pPr>
      <w:spacing w:after="80" w:line="240" w:lineRule="auto"/>
    </w:pPr>
    <w:rPr>
      <w:b/>
      <w:bCs/>
      <w:sz w:val="18"/>
      <w:szCs w:val="18"/>
      <w:lang w:val="en-US"/>
    </w:rPr>
  </w:style>
  <w:style w:type="table" w:customStyle="1" w:styleId="Tabelamrea1">
    <w:name w:val="Tabela – mreža1"/>
    <w:basedOn w:val="Navadnatabela"/>
    <w:next w:val="Tabelamrea"/>
    <w:uiPriority w:val="39"/>
    <w:rsid w:val="00FC729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FC7291"/>
    <w:pPr>
      <w:ind w:left="720"/>
      <w:contextualSpacing/>
    </w:pPr>
    <w:rPr>
      <w:lang w:val="en-US"/>
    </w:rPr>
  </w:style>
  <w:style w:type="paragraph" w:styleId="Besedilooblaka">
    <w:name w:val="Balloon Text"/>
    <w:basedOn w:val="Navaden"/>
    <w:link w:val="BesedilooblakaZnak"/>
    <w:rsid w:val="00F60E39"/>
    <w:pPr>
      <w:spacing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esedilooblakaZnak">
    <w:name w:val="Besedilo oblačka Znak"/>
    <w:link w:val="Besedilooblaka"/>
    <w:rsid w:val="00F60E39"/>
    <w:rPr>
      <w:rFonts w:ascii="Tahoma" w:hAnsi="Tahoma" w:cs="Tahoma"/>
      <w:sz w:val="16"/>
      <w:szCs w:val="16"/>
      <w:lang w:eastAsia="en-US"/>
    </w:rPr>
  </w:style>
  <w:style w:type="character" w:styleId="Pripombasklic">
    <w:name w:val="annotation reference"/>
    <w:rsid w:val="00560E82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560E82"/>
    <w:rPr>
      <w:szCs w:val="20"/>
      <w:lang w:val="x-none"/>
    </w:rPr>
  </w:style>
  <w:style w:type="character" w:customStyle="1" w:styleId="PripombabesediloZnak">
    <w:name w:val="Pripomba – besedilo Znak"/>
    <w:link w:val="Pripombabesedilo"/>
    <w:rsid w:val="00560E82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560E82"/>
    <w:rPr>
      <w:b/>
      <w:bCs/>
    </w:rPr>
  </w:style>
  <w:style w:type="character" w:customStyle="1" w:styleId="ZadevapripombeZnak">
    <w:name w:val="Zadeva pripombe Znak"/>
    <w:link w:val="Zadevapripombe"/>
    <w:rsid w:val="00560E82"/>
    <w:rPr>
      <w:rFonts w:ascii="Arial" w:hAnsi="Arial"/>
      <w:b/>
      <w:bCs/>
      <w:lang w:eastAsia="en-US"/>
    </w:rPr>
  </w:style>
  <w:style w:type="paragraph" w:styleId="Navadensplet">
    <w:name w:val="Normal (Web)"/>
    <w:basedOn w:val="Navaden"/>
    <w:uiPriority w:val="99"/>
    <w:unhideWhenUsed/>
    <w:rsid w:val="006828FD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Default">
    <w:name w:val="Default"/>
    <w:rsid w:val="00754BA8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customStyle="1" w:styleId="TEKST-PRVASTRAN">
    <w:name w:val="TEKST-PRVASTRAN"/>
    <w:basedOn w:val="Navaden"/>
    <w:rsid w:val="00DE1CB4"/>
    <w:pPr>
      <w:spacing w:after="120" w:line="240" w:lineRule="auto"/>
      <w:ind w:left="720"/>
    </w:pPr>
    <w:rPr>
      <w:rFonts w:ascii="Verdana" w:hAnsi="Verdana" w:cs="Tahoma"/>
      <w:color w:val="808080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header" w:uiPriority="99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F60E39"/>
    <w:pPr>
      <w:widowControl w:val="0"/>
      <w:tabs>
        <w:tab w:val="left" w:pos="360"/>
      </w:tabs>
      <w:outlineLvl w:val="0"/>
    </w:pPr>
    <w:rPr>
      <w:rFonts w:cs="Arial"/>
      <w:kern w:val="32"/>
      <w:sz w:val="18"/>
      <w:szCs w:val="18"/>
      <w:lang w:eastAsia="x-none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9C1D5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AD2B87"/>
    <w:pPr>
      <w:tabs>
        <w:tab w:val="center" w:pos="4320"/>
        <w:tab w:val="right" w:pos="8640"/>
      </w:tabs>
    </w:pPr>
    <w:rPr>
      <w:lang w:val="en-US"/>
    </w:rPr>
  </w:style>
  <w:style w:type="paragraph" w:styleId="Noga">
    <w:name w:val="footer"/>
    <w:basedOn w:val="Navaden"/>
    <w:link w:val="NogaZnak"/>
    <w:semiHidden/>
    <w:rsid w:val="00AD2B87"/>
    <w:pPr>
      <w:tabs>
        <w:tab w:val="center" w:pos="4320"/>
        <w:tab w:val="right" w:pos="8640"/>
      </w:tabs>
    </w:pPr>
    <w:rPr>
      <w:lang w:val="en-US"/>
    </w:r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  <w:lang w:val="en-US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aliases w:val="Tabela-SLOG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Znak1">
    <w:name w:val="Znak1"/>
    <w:basedOn w:val="Navaden"/>
    <w:rsid w:val="00976551"/>
    <w:pPr>
      <w:spacing w:after="160" w:line="240" w:lineRule="exact"/>
    </w:pPr>
    <w:rPr>
      <w:rFonts w:ascii="Tahoma" w:hAnsi="Tahoma" w:cs="Tahoma"/>
      <w:szCs w:val="20"/>
    </w:rPr>
  </w:style>
  <w:style w:type="paragraph" w:styleId="Telobesedila">
    <w:name w:val="Body Text"/>
    <w:basedOn w:val="Navaden"/>
    <w:rsid w:val="00976551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Telobesedila2">
    <w:name w:val="Body Text 2"/>
    <w:basedOn w:val="Navaden"/>
    <w:rsid w:val="00976551"/>
    <w:pPr>
      <w:spacing w:line="240" w:lineRule="auto"/>
      <w:jc w:val="both"/>
    </w:pPr>
    <w:rPr>
      <w:rFonts w:ascii="Times New Roman" w:hAnsi="Times New Roman"/>
      <w:b/>
      <w:bCs/>
      <w:sz w:val="24"/>
    </w:rPr>
  </w:style>
  <w:style w:type="character" w:customStyle="1" w:styleId="GlavaZnak">
    <w:name w:val="Glava Znak"/>
    <w:link w:val="Glava"/>
    <w:uiPriority w:val="99"/>
    <w:rsid w:val="00540247"/>
    <w:rPr>
      <w:rFonts w:ascii="Arial" w:hAnsi="Arial"/>
      <w:szCs w:val="24"/>
      <w:lang w:val="en-US" w:eastAsia="en-US"/>
    </w:rPr>
  </w:style>
  <w:style w:type="paragraph" w:customStyle="1" w:styleId="Naslovpredpisa">
    <w:name w:val="Naslov_predpisa"/>
    <w:basedOn w:val="Navaden"/>
    <w:link w:val="NaslovpredpisaZnak"/>
    <w:qFormat/>
    <w:rsid w:val="00CA678E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b/>
      <w:sz w:val="22"/>
      <w:szCs w:val="22"/>
      <w:lang w:val="x-none" w:eastAsia="x-none"/>
    </w:rPr>
  </w:style>
  <w:style w:type="character" w:customStyle="1" w:styleId="NaslovpredpisaZnak">
    <w:name w:val="Naslov_predpisa Znak"/>
    <w:link w:val="Naslovpredpisa"/>
    <w:rsid w:val="00CA678E"/>
    <w:rPr>
      <w:rFonts w:ascii="Arial" w:hAnsi="Arial" w:cs="Arial"/>
      <w:b/>
      <w:sz w:val="22"/>
      <w:szCs w:val="22"/>
    </w:rPr>
  </w:style>
  <w:style w:type="paragraph" w:customStyle="1" w:styleId="Poglavje">
    <w:name w:val="Poglavje"/>
    <w:basedOn w:val="Navaden"/>
    <w:qFormat/>
    <w:rsid w:val="00CA678E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CA678E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NeotevilenodstavekZnak">
    <w:name w:val="Neoštevilčen odstavek Znak"/>
    <w:link w:val="Neotevilenodstavek"/>
    <w:rsid w:val="00CA678E"/>
    <w:rPr>
      <w:rFonts w:ascii="Arial" w:hAnsi="Arial" w:cs="Arial"/>
      <w:sz w:val="22"/>
      <w:szCs w:val="22"/>
    </w:rPr>
  </w:style>
  <w:style w:type="paragraph" w:customStyle="1" w:styleId="Oddelek">
    <w:name w:val="Oddelek"/>
    <w:basedOn w:val="Navaden"/>
    <w:link w:val="OddelekZnak1"/>
    <w:qFormat/>
    <w:rsid w:val="00CA678E"/>
    <w:pPr>
      <w:numPr>
        <w:numId w:val="7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b/>
      <w:sz w:val="22"/>
      <w:szCs w:val="22"/>
      <w:lang w:val="x-none" w:eastAsia="x-none"/>
    </w:rPr>
  </w:style>
  <w:style w:type="character" w:customStyle="1" w:styleId="OddelekZnak1">
    <w:name w:val="Oddelek Znak1"/>
    <w:link w:val="Oddelek"/>
    <w:rsid w:val="00CA678E"/>
    <w:rPr>
      <w:rFonts w:ascii="Arial" w:hAnsi="Arial" w:cs="Arial"/>
      <w:b/>
      <w:sz w:val="22"/>
      <w:szCs w:val="22"/>
    </w:rPr>
  </w:style>
  <w:style w:type="paragraph" w:customStyle="1" w:styleId="Vrstapredpisa">
    <w:name w:val="Vrsta predpisa"/>
    <w:basedOn w:val="Navaden"/>
    <w:link w:val="VrstapredpisaZnak"/>
    <w:qFormat/>
    <w:rsid w:val="00CA678E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b/>
      <w:bCs/>
      <w:color w:val="000000"/>
      <w:spacing w:val="40"/>
      <w:sz w:val="22"/>
      <w:szCs w:val="22"/>
      <w:lang w:val="x-none" w:eastAsia="x-none"/>
    </w:rPr>
  </w:style>
  <w:style w:type="character" w:customStyle="1" w:styleId="VrstapredpisaZnak">
    <w:name w:val="Vrsta predpisa Znak"/>
    <w:link w:val="Vrstapredpisa"/>
    <w:rsid w:val="00CA678E"/>
    <w:rPr>
      <w:rFonts w:ascii="Arial" w:hAnsi="Arial" w:cs="Arial"/>
      <w:b/>
      <w:bCs/>
      <w:color w:val="000000"/>
      <w:spacing w:val="40"/>
      <w:sz w:val="22"/>
      <w:szCs w:val="22"/>
    </w:rPr>
  </w:style>
  <w:style w:type="paragraph" w:customStyle="1" w:styleId="Alineazaodstavkom">
    <w:name w:val="Alinea za odstavkom"/>
    <w:basedOn w:val="Navaden"/>
    <w:link w:val="AlineazaodstavkomZnak"/>
    <w:qFormat/>
    <w:rsid w:val="00CA678E"/>
    <w:pPr>
      <w:numPr>
        <w:numId w:val="25"/>
      </w:numPr>
      <w:overflowPunct w:val="0"/>
      <w:autoSpaceDE w:val="0"/>
      <w:autoSpaceDN w:val="0"/>
      <w:adjustRightInd w:val="0"/>
      <w:spacing w:line="200" w:lineRule="exact"/>
      <w:ind w:left="709" w:hanging="284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AlineazaodstavkomZnak">
    <w:name w:val="Alinea za odstavkom Znak"/>
    <w:link w:val="Alineazaodstavkom"/>
    <w:rsid w:val="00CA678E"/>
    <w:rPr>
      <w:rFonts w:ascii="Arial" w:hAnsi="Arial" w:cs="Arial"/>
      <w:sz w:val="22"/>
      <w:szCs w:val="22"/>
    </w:rPr>
  </w:style>
  <w:style w:type="paragraph" w:customStyle="1" w:styleId="Odstavekseznama1">
    <w:name w:val="Odstavek seznama1"/>
    <w:basedOn w:val="Navaden"/>
    <w:qFormat/>
    <w:rsid w:val="00CA678E"/>
    <w:pPr>
      <w:spacing w:line="240" w:lineRule="auto"/>
      <w:ind w:left="720"/>
      <w:contextualSpacing/>
    </w:pPr>
    <w:rPr>
      <w:rFonts w:ascii="Times New Roman" w:hAnsi="Times New Roman"/>
      <w:sz w:val="24"/>
      <w:lang w:eastAsia="sl-SI"/>
    </w:rPr>
  </w:style>
  <w:style w:type="paragraph" w:customStyle="1" w:styleId="Alineazatoko">
    <w:name w:val="Alinea za točko"/>
    <w:basedOn w:val="Navaden"/>
    <w:link w:val="AlineazatokoZnak"/>
    <w:qFormat/>
    <w:rsid w:val="00CA678E"/>
    <w:pPr>
      <w:tabs>
        <w:tab w:val="num" w:pos="390"/>
      </w:tabs>
      <w:overflowPunct w:val="0"/>
      <w:autoSpaceDE w:val="0"/>
      <w:autoSpaceDN w:val="0"/>
      <w:adjustRightInd w:val="0"/>
      <w:spacing w:line="200" w:lineRule="exact"/>
      <w:ind w:left="390" w:hanging="390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AlineazatokoZnak">
    <w:name w:val="Alinea za točko Znak"/>
    <w:link w:val="Alineazatoko"/>
    <w:rsid w:val="00CA678E"/>
    <w:rPr>
      <w:rFonts w:ascii="Arial" w:hAnsi="Arial"/>
      <w:sz w:val="22"/>
      <w:szCs w:val="22"/>
      <w:lang w:val="x-none" w:eastAsia="x-none"/>
    </w:rPr>
  </w:style>
  <w:style w:type="character" w:customStyle="1" w:styleId="rkovnatokazaodstavkomZnak">
    <w:name w:val="Črkovna točka_za odstavkom Znak"/>
    <w:link w:val="rkovnatokazaodstavkom"/>
    <w:rsid w:val="00CA678E"/>
    <w:rPr>
      <w:rFonts w:ascii="Arial" w:hAnsi="Arial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CA678E"/>
    <w:pPr>
      <w:numPr>
        <w:numId w:val="15"/>
      </w:num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szCs w:val="20"/>
      <w:lang w:val="x-none" w:eastAsia="x-none"/>
    </w:rPr>
  </w:style>
  <w:style w:type="paragraph" w:customStyle="1" w:styleId="Odsek">
    <w:name w:val="Odsek"/>
    <w:basedOn w:val="Oddelek"/>
    <w:link w:val="OdsekZnak"/>
    <w:qFormat/>
    <w:rsid w:val="00CA678E"/>
    <w:pPr>
      <w:numPr>
        <w:numId w:val="3"/>
      </w:numPr>
      <w:ind w:left="0" w:firstLine="0"/>
    </w:pPr>
  </w:style>
  <w:style w:type="character" w:customStyle="1" w:styleId="OdsekZnak">
    <w:name w:val="Odsek Znak"/>
    <w:link w:val="Odsek"/>
    <w:rsid w:val="00CA678E"/>
  </w:style>
  <w:style w:type="character" w:customStyle="1" w:styleId="NogaZnak">
    <w:name w:val="Noga Znak"/>
    <w:link w:val="Noga"/>
    <w:locked/>
    <w:rsid w:val="00017CFB"/>
    <w:rPr>
      <w:rFonts w:ascii="Arial" w:hAnsi="Arial"/>
      <w:szCs w:val="24"/>
      <w:lang w:val="en-US" w:eastAsia="en-US"/>
    </w:rPr>
  </w:style>
  <w:style w:type="character" w:styleId="tevilkastrani">
    <w:name w:val="page number"/>
    <w:rsid w:val="00017CFB"/>
    <w:rPr>
      <w:rFonts w:cs="Times New Roman"/>
    </w:rPr>
  </w:style>
  <w:style w:type="character" w:customStyle="1" w:styleId="Naslov2Znak">
    <w:name w:val="Naslov 2 Znak"/>
    <w:link w:val="Naslov2"/>
    <w:semiHidden/>
    <w:rsid w:val="009C1D5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Sprotnaopomba-besedilo">
    <w:name w:val="footnote text"/>
    <w:aliases w:val="Footnote,Fußnote,Sprotna opomba-besedilo,Char Char,Char Char Char Char,Char Char Char,Sprotna opomba - besedilo Znak1,Sprotna opomba - besedilo Znak Znak2,Sprotna opomba - besedilo Znak1 Znak Znak1,Caption Char,CAP TABELA Char"/>
    <w:basedOn w:val="Navaden"/>
    <w:link w:val="Sprotnaopomba-besediloZnak"/>
    <w:uiPriority w:val="99"/>
    <w:qFormat/>
    <w:rsid w:val="009C1D57"/>
    <w:pPr>
      <w:spacing w:line="240" w:lineRule="auto"/>
      <w:jc w:val="both"/>
    </w:pPr>
    <w:rPr>
      <w:szCs w:val="20"/>
      <w:lang w:val="en-GB"/>
    </w:rPr>
  </w:style>
  <w:style w:type="character" w:customStyle="1" w:styleId="Sprotnaopomba-besediloZnak">
    <w:name w:val="Sprotna opomba - besedilo Znak"/>
    <w:aliases w:val="Footnote Znak,Fußnote Znak,Sprotna opomba-besedilo Znak,Char Char Znak,Char Char Char Char Znak,Char Char Char Znak,Sprotna opomba - besedilo Znak1 Znak,Sprotna opomba - besedilo Znak Znak2 Znak,Caption Char Znak"/>
    <w:link w:val="Sprotnaopomba-besedilo"/>
    <w:uiPriority w:val="99"/>
    <w:rsid w:val="009C1D57"/>
    <w:rPr>
      <w:rFonts w:ascii="Arial" w:hAnsi="Arial"/>
      <w:lang w:val="en-GB" w:eastAsia="en-US"/>
    </w:rPr>
  </w:style>
  <w:style w:type="character" w:styleId="Poudarek">
    <w:name w:val="Emphasis"/>
    <w:uiPriority w:val="20"/>
    <w:qFormat/>
    <w:rsid w:val="009C1D57"/>
    <w:rPr>
      <w:rFonts w:cs="Times New Roman"/>
      <w:b/>
      <w:bCs/>
    </w:rPr>
  </w:style>
  <w:style w:type="paragraph" w:customStyle="1" w:styleId="Odstavekseznama3">
    <w:name w:val="Odstavek seznama3"/>
    <w:basedOn w:val="Navaden"/>
    <w:qFormat/>
    <w:rsid w:val="009C1D57"/>
    <w:pPr>
      <w:spacing w:line="240" w:lineRule="auto"/>
      <w:ind w:left="708"/>
    </w:pPr>
    <w:rPr>
      <w:rFonts w:ascii="Times New Roman" w:eastAsia="Calibri" w:hAnsi="Times New Roman"/>
      <w:sz w:val="22"/>
      <w:szCs w:val="22"/>
    </w:rPr>
  </w:style>
  <w:style w:type="character" w:styleId="Sprotnaopomba-sklic">
    <w:name w:val="footnote reference"/>
    <w:aliases w:val="Footnote symbol,Fussnota,Footnote reference number,note TESI,SUPERS,EN Footnote Reference,-E Fußnotenzeichen,ESPON Footnote No,number,Times 10 Point,Exposant 3 Point,Footnote Reference_LVL6,Footnote Reference_LVL61,Footnote1,E..."/>
    <w:uiPriority w:val="99"/>
    <w:qFormat/>
    <w:rsid w:val="009C1D57"/>
    <w:rPr>
      <w:vertAlign w:val="superscript"/>
    </w:rPr>
  </w:style>
  <w:style w:type="paragraph" w:styleId="Napis">
    <w:name w:val="caption"/>
    <w:basedOn w:val="Navaden"/>
    <w:next w:val="Navaden"/>
    <w:unhideWhenUsed/>
    <w:qFormat/>
    <w:rsid w:val="00FC7291"/>
    <w:pPr>
      <w:spacing w:after="80" w:line="240" w:lineRule="auto"/>
    </w:pPr>
    <w:rPr>
      <w:b/>
      <w:bCs/>
      <w:sz w:val="18"/>
      <w:szCs w:val="18"/>
      <w:lang w:val="en-US"/>
    </w:rPr>
  </w:style>
  <w:style w:type="table" w:customStyle="1" w:styleId="Tabelamrea1">
    <w:name w:val="Tabela – mreža1"/>
    <w:basedOn w:val="Navadnatabela"/>
    <w:next w:val="Tabelamrea"/>
    <w:uiPriority w:val="39"/>
    <w:rsid w:val="00FC729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FC7291"/>
    <w:pPr>
      <w:ind w:left="720"/>
      <w:contextualSpacing/>
    </w:pPr>
    <w:rPr>
      <w:lang w:val="en-US"/>
    </w:rPr>
  </w:style>
  <w:style w:type="paragraph" w:styleId="Besedilooblaka">
    <w:name w:val="Balloon Text"/>
    <w:basedOn w:val="Navaden"/>
    <w:link w:val="BesedilooblakaZnak"/>
    <w:rsid w:val="00F60E39"/>
    <w:pPr>
      <w:spacing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esedilooblakaZnak">
    <w:name w:val="Besedilo oblačka Znak"/>
    <w:link w:val="Besedilooblaka"/>
    <w:rsid w:val="00F60E39"/>
    <w:rPr>
      <w:rFonts w:ascii="Tahoma" w:hAnsi="Tahoma" w:cs="Tahoma"/>
      <w:sz w:val="16"/>
      <w:szCs w:val="16"/>
      <w:lang w:eastAsia="en-US"/>
    </w:rPr>
  </w:style>
  <w:style w:type="character" w:styleId="Pripombasklic">
    <w:name w:val="annotation reference"/>
    <w:rsid w:val="00560E82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560E82"/>
    <w:rPr>
      <w:szCs w:val="20"/>
      <w:lang w:val="x-none"/>
    </w:rPr>
  </w:style>
  <w:style w:type="character" w:customStyle="1" w:styleId="PripombabesediloZnak">
    <w:name w:val="Pripomba – besedilo Znak"/>
    <w:link w:val="Pripombabesedilo"/>
    <w:rsid w:val="00560E82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560E82"/>
    <w:rPr>
      <w:b/>
      <w:bCs/>
    </w:rPr>
  </w:style>
  <w:style w:type="character" w:customStyle="1" w:styleId="ZadevapripombeZnak">
    <w:name w:val="Zadeva pripombe Znak"/>
    <w:link w:val="Zadevapripombe"/>
    <w:rsid w:val="00560E82"/>
    <w:rPr>
      <w:rFonts w:ascii="Arial" w:hAnsi="Arial"/>
      <w:b/>
      <w:bCs/>
      <w:lang w:eastAsia="en-US"/>
    </w:rPr>
  </w:style>
  <w:style w:type="paragraph" w:styleId="Navadensplet">
    <w:name w:val="Normal (Web)"/>
    <w:basedOn w:val="Navaden"/>
    <w:uiPriority w:val="99"/>
    <w:unhideWhenUsed/>
    <w:rsid w:val="006828FD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Default">
    <w:name w:val="Default"/>
    <w:rsid w:val="00754BA8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customStyle="1" w:styleId="TEKST-PRVASTRAN">
    <w:name w:val="TEKST-PRVASTRAN"/>
    <w:basedOn w:val="Navaden"/>
    <w:rsid w:val="00DE1CB4"/>
    <w:pPr>
      <w:spacing w:after="120" w:line="240" w:lineRule="auto"/>
      <w:ind w:left="720"/>
    </w:pPr>
    <w:rPr>
      <w:rFonts w:ascii="Verdana" w:hAnsi="Verdana" w:cs="Tahoma"/>
      <w:color w:val="80808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0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uradni-list.si/1/objava.jsp?sop=2018-01-4120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http://www.uradni-list.si/1/objava.jsp?sop=2018-01-0887" TargetMode="External"/><Relationship Id="rId17" Type="http://schemas.openxmlformats.org/officeDocument/2006/relationships/hyperlink" Target="http://www.uradni-list.si/1/objava.jsp?sop=2018-01-4120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uradni-list.si/1/objava.jsp?sop=2018-01-0887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uradni-list.si/1/objava.jsp?sop=2017-01-2914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www.uradni-list.si/1/objava.jsp?sop=2017-01-2914" TargetMode="External"/><Relationship Id="rId23" Type="http://schemas.openxmlformats.org/officeDocument/2006/relationships/header" Target="header4.xml"/><Relationship Id="rId10" Type="http://schemas.openxmlformats.org/officeDocument/2006/relationships/hyperlink" Target="http://www.uradni-list.si/1/objava.jsp?sop=2016-01-1264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Gp.gs@gov.si" TargetMode="External"/><Relationship Id="rId14" Type="http://schemas.openxmlformats.org/officeDocument/2006/relationships/hyperlink" Target="http://www.uradni-list.si/1/objava.jsp?sop=2016-01-1264" TargetMode="External"/><Relationship Id="rId22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FC64B-3DF7-4282-9DD8-B3FD7D914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2425</Words>
  <Characters>16187</Characters>
  <Application>Microsoft Office Word</Application>
  <DocSecurity>0</DocSecurity>
  <Lines>134</Lines>
  <Paragraphs>37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18575</CharactersWithSpaces>
  <SharedDoc>false</SharedDoc>
  <HLinks>
    <vt:vector size="54" baseType="variant">
      <vt:variant>
        <vt:i4>7340065</vt:i4>
      </vt:variant>
      <vt:variant>
        <vt:i4>24</vt:i4>
      </vt:variant>
      <vt:variant>
        <vt:i4>0</vt:i4>
      </vt:variant>
      <vt:variant>
        <vt:i4>5</vt:i4>
      </vt:variant>
      <vt:variant>
        <vt:lpwstr>http://www.uradni-list.si/1/objava.jsp?sop=2018-01-4120</vt:lpwstr>
      </vt:variant>
      <vt:variant>
        <vt:lpwstr/>
      </vt:variant>
      <vt:variant>
        <vt:i4>8257576</vt:i4>
      </vt:variant>
      <vt:variant>
        <vt:i4>21</vt:i4>
      </vt:variant>
      <vt:variant>
        <vt:i4>0</vt:i4>
      </vt:variant>
      <vt:variant>
        <vt:i4>5</vt:i4>
      </vt:variant>
      <vt:variant>
        <vt:lpwstr>http://www.uradni-list.si/1/objava.jsp?sop=2018-01-0887</vt:lpwstr>
      </vt:variant>
      <vt:variant>
        <vt:lpwstr/>
      </vt:variant>
      <vt:variant>
        <vt:i4>7667750</vt:i4>
      </vt:variant>
      <vt:variant>
        <vt:i4>18</vt:i4>
      </vt:variant>
      <vt:variant>
        <vt:i4>0</vt:i4>
      </vt:variant>
      <vt:variant>
        <vt:i4>5</vt:i4>
      </vt:variant>
      <vt:variant>
        <vt:lpwstr>http://www.uradni-list.si/1/objava.jsp?sop=2017-01-2914</vt:lpwstr>
      </vt:variant>
      <vt:variant>
        <vt:lpwstr/>
      </vt:variant>
      <vt:variant>
        <vt:i4>7405612</vt:i4>
      </vt:variant>
      <vt:variant>
        <vt:i4>15</vt:i4>
      </vt:variant>
      <vt:variant>
        <vt:i4>0</vt:i4>
      </vt:variant>
      <vt:variant>
        <vt:i4>5</vt:i4>
      </vt:variant>
      <vt:variant>
        <vt:lpwstr>http://www.uradni-list.si/1/objava.jsp?sop=2016-01-1264</vt:lpwstr>
      </vt:variant>
      <vt:variant>
        <vt:lpwstr/>
      </vt:variant>
      <vt:variant>
        <vt:i4>7340065</vt:i4>
      </vt:variant>
      <vt:variant>
        <vt:i4>12</vt:i4>
      </vt:variant>
      <vt:variant>
        <vt:i4>0</vt:i4>
      </vt:variant>
      <vt:variant>
        <vt:i4>5</vt:i4>
      </vt:variant>
      <vt:variant>
        <vt:lpwstr>http://www.uradni-list.si/1/objava.jsp?sop=2018-01-4120</vt:lpwstr>
      </vt:variant>
      <vt:variant>
        <vt:lpwstr/>
      </vt:variant>
      <vt:variant>
        <vt:i4>8257576</vt:i4>
      </vt:variant>
      <vt:variant>
        <vt:i4>9</vt:i4>
      </vt:variant>
      <vt:variant>
        <vt:i4>0</vt:i4>
      </vt:variant>
      <vt:variant>
        <vt:i4>5</vt:i4>
      </vt:variant>
      <vt:variant>
        <vt:lpwstr>http://www.uradni-list.si/1/objava.jsp?sop=2018-01-0887</vt:lpwstr>
      </vt:variant>
      <vt:variant>
        <vt:lpwstr/>
      </vt:variant>
      <vt:variant>
        <vt:i4>7667750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http://www.uradni-list.si/1/objava.jsp?sop=2017-01-2914</vt:lpwstr>
      </vt:variant>
      <vt:variant>
        <vt:lpwstr/>
      </vt:variant>
      <vt:variant>
        <vt:i4>7405612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http://www.uradni-list.si/1/objava.jsp?sop=2016-01-1264</vt:lpwstr>
      </vt:variant>
      <vt:variant>
        <vt:lpwstr/>
      </vt:variant>
      <vt:variant>
        <vt:i4>3801180</vt:i4>
      </vt:variant>
      <vt:variant>
        <vt:i4>0</vt:i4>
      </vt:variant>
      <vt:variant>
        <vt:i4>0</vt:i4>
      </vt:variant>
      <vt:variant>
        <vt:i4>5</vt:i4>
      </vt:variant>
      <vt:variant>
        <vt:lpwstr>mailto:Gp.gs@gov.si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Gorazd Odar</dc:creator>
  <cp:lastModifiedBy>Katja.Goricar</cp:lastModifiedBy>
  <cp:revision>6</cp:revision>
  <cp:lastPrinted>2020-07-14T11:33:00Z</cp:lastPrinted>
  <dcterms:created xsi:type="dcterms:W3CDTF">2020-08-24T10:51:00Z</dcterms:created>
  <dcterms:modified xsi:type="dcterms:W3CDTF">2020-09-01T11:05:00Z</dcterms:modified>
</cp:coreProperties>
</file>