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5211" w14:textId="0FA99C94" w:rsidR="001D275B" w:rsidRDefault="00DB7A3A"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0DA18B9C" wp14:editId="5ECA3D96">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01B1C" w14:textId="77D881FA" w:rsidR="00FC4FEB" w:rsidRPr="004D3532" w:rsidRDefault="00DB7A3A" w:rsidP="00FC4FEB">
      <w:pPr>
        <w:pStyle w:val="Glava"/>
        <w:tabs>
          <w:tab w:val="clear" w:pos="4320"/>
          <w:tab w:val="clear" w:pos="8640"/>
          <w:tab w:val="left" w:pos="5112"/>
        </w:tabs>
        <w:spacing w:before="120" w:line="240" w:lineRule="exact"/>
        <w:ind w:left="284"/>
        <w:rPr>
          <w:rFonts w:cs="Arial"/>
          <w:sz w:val="16"/>
          <w:lang w:val="it-IT"/>
        </w:rPr>
      </w:pPr>
      <w:r>
        <w:rPr>
          <w:noProof/>
        </w:rPr>
        <w:drawing>
          <wp:anchor distT="0" distB="0" distL="114300" distR="114300" simplePos="0" relativeHeight="251658240" behindDoc="0" locked="0" layoutInCell="1" allowOverlap="1" wp14:anchorId="09759819" wp14:editId="630FFFE3">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10, 1000 </w:t>
      </w:r>
      <w:proofErr w:type="spellStart"/>
      <w:r w:rsidR="00FC4FEB" w:rsidRPr="004D3532">
        <w:rPr>
          <w:rFonts w:cs="Arial"/>
          <w:sz w:val="16"/>
          <w:lang w:val="it-IT"/>
        </w:rPr>
        <w:t>Ljubljana</w:t>
      </w:r>
      <w:proofErr w:type="spellEnd"/>
      <w:r w:rsidR="00FC4FEB" w:rsidRPr="004D3532">
        <w:rPr>
          <w:rFonts w:cs="Arial"/>
          <w:sz w:val="16"/>
          <w:lang w:val="it-IT"/>
        </w:rPr>
        <w:tab/>
        <w:t>T: 01 369 59 00</w:t>
      </w:r>
    </w:p>
    <w:p w14:paraId="2CACDF35"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7EFBCC84"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1CE1E31C"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20D26617" w14:textId="77777777" w:rsidR="00FC4FEB" w:rsidRDefault="00FC4FEB" w:rsidP="001D275B">
      <w:pPr>
        <w:pStyle w:val="Odstavekseznama1"/>
        <w:spacing w:line="260" w:lineRule="exact"/>
        <w:ind w:left="0" w:firstLine="708"/>
        <w:rPr>
          <w:rFonts w:ascii="Arial" w:hAnsi="Arial" w:cs="Arial"/>
          <w:b/>
          <w:sz w:val="20"/>
          <w:szCs w:val="20"/>
        </w:rPr>
      </w:pPr>
    </w:p>
    <w:p w14:paraId="42A34DAE"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170C3465" w14:textId="77777777" w:rsidTr="00956616">
        <w:trPr>
          <w:gridAfter w:val="2"/>
          <w:wAfter w:w="3067" w:type="dxa"/>
        </w:trPr>
        <w:tc>
          <w:tcPr>
            <w:tcW w:w="6096" w:type="dxa"/>
            <w:gridSpan w:val="2"/>
          </w:tcPr>
          <w:p w14:paraId="0DE7F770" w14:textId="67C63E4A" w:rsidR="00644E67" w:rsidRPr="008D1759" w:rsidRDefault="00644E67" w:rsidP="00956616">
            <w:pPr>
              <w:pStyle w:val="Neotevilenodstavek"/>
              <w:spacing w:before="0" w:after="0" w:line="260" w:lineRule="exact"/>
              <w:jc w:val="left"/>
              <w:rPr>
                <w:sz w:val="20"/>
                <w:szCs w:val="20"/>
              </w:rPr>
            </w:pPr>
            <w:r>
              <w:rPr>
                <w:sz w:val="20"/>
                <w:szCs w:val="20"/>
              </w:rPr>
              <w:t xml:space="preserve">Številka: </w:t>
            </w:r>
            <w:r w:rsidR="00446534" w:rsidRPr="00446534">
              <w:rPr>
                <w:sz w:val="20"/>
                <w:szCs w:val="20"/>
              </w:rPr>
              <w:t>0070-42/2021</w:t>
            </w:r>
            <w:r w:rsidR="00353E15">
              <w:rPr>
                <w:sz w:val="20"/>
                <w:szCs w:val="20"/>
              </w:rPr>
              <w:t>/90</w:t>
            </w:r>
          </w:p>
        </w:tc>
      </w:tr>
      <w:tr w:rsidR="00644E67" w:rsidRPr="008D1759" w14:paraId="7D4E90E4" w14:textId="77777777" w:rsidTr="00956616">
        <w:trPr>
          <w:gridAfter w:val="2"/>
          <w:wAfter w:w="3067" w:type="dxa"/>
        </w:trPr>
        <w:tc>
          <w:tcPr>
            <w:tcW w:w="6096" w:type="dxa"/>
            <w:gridSpan w:val="2"/>
          </w:tcPr>
          <w:p w14:paraId="4A42BCB7" w14:textId="1A29ADB7" w:rsidR="00644E67" w:rsidRPr="008D1759" w:rsidRDefault="00644E67" w:rsidP="00956616">
            <w:pPr>
              <w:pStyle w:val="Neotevilenodstavek"/>
              <w:spacing w:before="0" w:after="0" w:line="260" w:lineRule="exact"/>
              <w:jc w:val="left"/>
              <w:rPr>
                <w:sz w:val="20"/>
                <w:szCs w:val="20"/>
              </w:rPr>
            </w:pPr>
            <w:r>
              <w:rPr>
                <w:sz w:val="20"/>
                <w:szCs w:val="20"/>
              </w:rPr>
              <w:t>Ljubljana,</w:t>
            </w:r>
            <w:r w:rsidR="00446534">
              <w:rPr>
                <w:sz w:val="20"/>
                <w:szCs w:val="20"/>
              </w:rPr>
              <w:t xml:space="preserve"> </w:t>
            </w:r>
            <w:r w:rsidR="00071D2B">
              <w:rPr>
                <w:sz w:val="20"/>
                <w:szCs w:val="20"/>
              </w:rPr>
              <w:t>1</w:t>
            </w:r>
            <w:r w:rsidR="00446534">
              <w:rPr>
                <w:sz w:val="20"/>
                <w:szCs w:val="20"/>
              </w:rPr>
              <w:t xml:space="preserve">. </w:t>
            </w:r>
            <w:r w:rsidR="00071D2B">
              <w:rPr>
                <w:sz w:val="20"/>
                <w:szCs w:val="20"/>
              </w:rPr>
              <w:t>decembra</w:t>
            </w:r>
            <w:r w:rsidR="00446534">
              <w:rPr>
                <w:sz w:val="20"/>
                <w:szCs w:val="20"/>
              </w:rPr>
              <w:t xml:space="preserve"> 2021</w:t>
            </w:r>
          </w:p>
        </w:tc>
      </w:tr>
      <w:tr w:rsidR="00644E67" w:rsidRPr="008D1759" w14:paraId="50801D69" w14:textId="77777777" w:rsidTr="00956616">
        <w:trPr>
          <w:gridAfter w:val="2"/>
          <w:wAfter w:w="3067" w:type="dxa"/>
        </w:trPr>
        <w:tc>
          <w:tcPr>
            <w:tcW w:w="6096" w:type="dxa"/>
            <w:gridSpan w:val="2"/>
          </w:tcPr>
          <w:p w14:paraId="4A1987EB" w14:textId="5B693A74" w:rsidR="00644E67" w:rsidRPr="00594B90" w:rsidRDefault="00644E67" w:rsidP="00956616">
            <w:pPr>
              <w:pStyle w:val="Neotevilenodstavek"/>
              <w:spacing w:before="0" w:after="0" w:line="260" w:lineRule="exact"/>
              <w:jc w:val="left"/>
              <w:rPr>
                <w:sz w:val="20"/>
                <w:szCs w:val="20"/>
              </w:rPr>
            </w:pPr>
            <w:r w:rsidRPr="00594B90">
              <w:rPr>
                <w:iCs/>
                <w:sz w:val="20"/>
                <w:szCs w:val="20"/>
              </w:rPr>
              <w:t>EVA</w:t>
            </w:r>
            <w:r w:rsidR="00446534">
              <w:rPr>
                <w:iCs/>
                <w:sz w:val="20"/>
                <w:szCs w:val="20"/>
              </w:rPr>
              <w:t>:</w:t>
            </w:r>
            <w:r w:rsidRPr="00594B90">
              <w:rPr>
                <w:iCs/>
                <w:sz w:val="20"/>
                <w:szCs w:val="20"/>
              </w:rPr>
              <w:t xml:space="preserve"> </w:t>
            </w:r>
            <w:r w:rsidR="00446534" w:rsidRPr="00446534">
              <w:rPr>
                <w:iCs/>
                <w:sz w:val="20"/>
                <w:szCs w:val="20"/>
              </w:rPr>
              <w:t>2021-3340-0058</w:t>
            </w:r>
          </w:p>
        </w:tc>
      </w:tr>
      <w:tr w:rsidR="00644E67" w:rsidRPr="008D1759" w14:paraId="61C5E993" w14:textId="77777777" w:rsidTr="00956616">
        <w:trPr>
          <w:gridAfter w:val="2"/>
          <w:wAfter w:w="3067" w:type="dxa"/>
        </w:trPr>
        <w:tc>
          <w:tcPr>
            <w:tcW w:w="6096" w:type="dxa"/>
            <w:gridSpan w:val="2"/>
          </w:tcPr>
          <w:p w14:paraId="5DF51338" w14:textId="77777777" w:rsidR="00644E67" w:rsidRPr="00644E67" w:rsidRDefault="00644E67" w:rsidP="00956616">
            <w:pPr>
              <w:rPr>
                <w:rFonts w:ascii="Arial" w:hAnsi="Arial" w:cs="Arial"/>
                <w:sz w:val="20"/>
                <w:szCs w:val="20"/>
              </w:rPr>
            </w:pPr>
          </w:p>
          <w:p w14:paraId="1DEF2F86"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7BFEFBE5" w14:textId="77777777" w:rsidR="00644E67" w:rsidRPr="00644E67" w:rsidRDefault="002D11B2" w:rsidP="00956616">
            <w:pPr>
              <w:rPr>
                <w:rFonts w:ascii="Arial" w:hAnsi="Arial" w:cs="Arial"/>
                <w:sz w:val="20"/>
                <w:szCs w:val="20"/>
              </w:rPr>
            </w:pPr>
            <w:hyperlink r:id="rId8" w:history="1">
              <w:r w:rsidR="00644E67" w:rsidRPr="00644E67">
                <w:rPr>
                  <w:rStyle w:val="Hiperpovezava"/>
                  <w:rFonts w:ascii="Arial" w:hAnsi="Arial" w:cs="Arial"/>
                  <w:sz w:val="20"/>
                  <w:szCs w:val="20"/>
                </w:rPr>
                <w:t>Gp.gs@gov.si</w:t>
              </w:r>
            </w:hyperlink>
          </w:p>
          <w:p w14:paraId="001286B1" w14:textId="77777777" w:rsidR="00644E67" w:rsidRPr="008D1759" w:rsidRDefault="00644E67" w:rsidP="00956616">
            <w:pPr>
              <w:rPr>
                <w:rFonts w:cs="Arial"/>
                <w:szCs w:val="20"/>
              </w:rPr>
            </w:pPr>
          </w:p>
        </w:tc>
      </w:tr>
      <w:tr w:rsidR="00644E67" w:rsidRPr="008D1759" w14:paraId="5D686E22" w14:textId="77777777" w:rsidTr="00956616">
        <w:tc>
          <w:tcPr>
            <w:tcW w:w="9163" w:type="dxa"/>
            <w:gridSpan w:val="4"/>
          </w:tcPr>
          <w:p w14:paraId="009E8BDE" w14:textId="3D8F4136" w:rsidR="00644E67" w:rsidRPr="008D1759" w:rsidRDefault="00644E67" w:rsidP="00956616">
            <w:pPr>
              <w:pStyle w:val="Naslovpredpisa"/>
              <w:spacing w:before="0" w:after="0" w:line="260" w:lineRule="exact"/>
              <w:jc w:val="left"/>
              <w:rPr>
                <w:sz w:val="20"/>
                <w:szCs w:val="20"/>
              </w:rPr>
            </w:pPr>
            <w:r>
              <w:rPr>
                <w:sz w:val="20"/>
                <w:szCs w:val="20"/>
              </w:rPr>
              <w:t xml:space="preserve">ZADEVA: </w:t>
            </w:r>
            <w:r w:rsidR="00446534">
              <w:rPr>
                <w:sz w:val="20"/>
                <w:szCs w:val="20"/>
              </w:rPr>
              <w:t xml:space="preserve">Predlog </w:t>
            </w:r>
            <w:r w:rsidR="00DB7A3A" w:rsidRPr="00DB7A3A">
              <w:rPr>
                <w:sz w:val="20"/>
                <w:szCs w:val="20"/>
              </w:rPr>
              <w:t>Resolucij</w:t>
            </w:r>
            <w:r w:rsidR="00446534">
              <w:rPr>
                <w:sz w:val="20"/>
                <w:szCs w:val="20"/>
              </w:rPr>
              <w:t>e</w:t>
            </w:r>
            <w:r w:rsidR="00DB7A3A" w:rsidRPr="00DB7A3A">
              <w:rPr>
                <w:sz w:val="20"/>
                <w:szCs w:val="20"/>
              </w:rPr>
              <w:t xml:space="preserve"> o nacionalnem programu za kulturo 202</w:t>
            </w:r>
            <w:r w:rsidR="00297132">
              <w:rPr>
                <w:sz w:val="20"/>
                <w:szCs w:val="20"/>
              </w:rPr>
              <w:t>2</w:t>
            </w:r>
            <w:r w:rsidR="00C229C1">
              <w:rPr>
                <w:sz w:val="20"/>
                <w:szCs w:val="20"/>
              </w:rPr>
              <w:t>–</w:t>
            </w:r>
            <w:r w:rsidR="00DB7A3A" w:rsidRPr="00DB7A3A">
              <w:rPr>
                <w:sz w:val="20"/>
                <w:szCs w:val="20"/>
              </w:rPr>
              <w:t>202</w:t>
            </w:r>
            <w:r w:rsidR="00297132">
              <w:rPr>
                <w:sz w:val="20"/>
                <w:szCs w:val="20"/>
              </w:rPr>
              <w:t>9</w:t>
            </w:r>
            <w:r w:rsidR="00DB7A3A">
              <w:rPr>
                <w:sz w:val="20"/>
                <w:szCs w:val="20"/>
              </w:rPr>
              <w:t xml:space="preserve"> </w:t>
            </w:r>
            <w:r w:rsidRPr="008D1759">
              <w:rPr>
                <w:sz w:val="20"/>
                <w:szCs w:val="20"/>
              </w:rPr>
              <w:t xml:space="preserve">– predlog za obravnavo </w:t>
            </w:r>
          </w:p>
        </w:tc>
      </w:tr>
      <w:tr w:rsidR="00644E67" w:rsidRPr="008D1759" w14:paraId="1CAB1D96" w14:textId="77777777" w:rsidTr="00956616">
        <w:tc>
          <w:tcPr>
            <w:tcW w:w="9163" w:type="dxa"/>
            <w:gridSpan w:val="4"/>
          </w:tcPr>
          <w:p w14:paraId="0A55E7D2"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3F3BCF71" w14:textId="77777777" w:rsidTr="00956616">
        <w:tc>
          <w:tcPr>
            <w:tcW w:w="9163" w:type="dxa"/>
            <w:gridSpan w:val="4"/>
          </w:tcPr>
          <w:p w14:paraId="200F8FB0" w14:textId="6E13DDAF" w:rsidR="00446534" w:rsidRPr="00DF0D6D" w:rsidRDefault="00446534" w:rsidP="00446534">
            <w:pPr>
              <w:suppressAutoHyphens/>
              <w:spacing w:after="0" w:line="288" w:lineRule="auto"/>
              <w:jc w:val="both"/>
              <w:rPr>
                <w:rFonts w:ascii="Arial" w:eastAsia="Times New Roman" w:hAnsi="Arial" w:cs="Arial"/>
                <w:sz w:val="20"/>
                <w:szCs w:val="24"/>
              </w:rPr>
            </w:pPr>
            <w:bookmarkStart w:id="0" w:name="_Hlk85703859"/>
            <w:r w:rsidRPr="00DF0D6D">
              <w:rPr>
                <w:rFonts w:ascii="Arial" w:eastAsia="Times New Roman" w:hAnsi="Arial" w:cs="Arial"/>
                <w:sz w:val="20"/>
                <w:szCs w:val="20"/>
                <w:lang w:eastAsia="ar-SA"/>
              </w:rPr>
              <w:t xml:space="preserve">Na podlagi </w:t>
            </w:r>
            <w:r w:rsidR="00F079C3" w:rsidRPr="00F079C3">
              <w:rPr>
                <w:rFonts w:ascii="Arial" w:eastAsia="Times New Roman" w:hAnsi="Arial" w:cs="Arial"/>
                <w:sz w:val="20"/>
                <w:szCs w:val="20"/>
              </w:rPr>
              <w:t xml:space="preserve">šestega odstavka 21. člena </w:t>
            </w:r>
            <w:r w:rsidRPr="00DF0D6D">
              <w:rPr>
                <w:rFonts w:ascii="Arial" w:eastAsia="Times New Roman" w:hAnsi="Arial" w:cs="Arial"/>
                <w:sz w:val="20"/>
                <w:szCs w:val="20"/>
                <w:lang w:eastAsia="ar-SA"/>
              </w:rPr>
              <w:t xml:space="preserve">Zakona o Vladi Republike Slovenije </w:t>
            </w:r>
            <w:r w:rsidRPr="00446534">
              <w:rPr>
                <w:rFonts w:ascii="Arial" w:eastAsia="Times New Roman" w:hAnsi="Arial" w:cs="Arial"/>
                <w:sz w:val="20"/>
                <w:szCs w:val="20"/>
              </w:rPr>
              <w:t>(Uradni list RS, št. 24/05 – uradno prečiščeno besedilo, 109/08, 38/10 – ZUKN, 8/12, 21/13, 47/13 – ZDU-1G, 65/14 in 55/17)</w:t>
            </w:r>
            <w:r w:rsidRPr="00DF0D6D">
              <w:rPr>
                <w:rFonts w:ascii="Arial" w:eastAsia="Times New Roman" w:hAnsi="Arial" w:cs="Arial"/>
                <w:sz w:val="20"/>
                <w:szCs w:val="20"/>
              </w:rPr>
              <w:t xml:space="preserve"> </w:t>
            </w:r>
            <w:r>
              <w:rPr>
                <w:rFonts w:ascii="Arial" w:eastAsia="Times New Roman" w:hAnsi="Arial" w:cs="Arial"/>
                <w:sz w:val="20"/>
                <w:szCs w:val="20"/>
              </w:rPr>
              <w:t xml:space="preserve">in 11. člena </w:t>
            </w:r>
            <w:r w:rsidRPr="00446534">
              <w:rPr>
                <w:rFonts w:ascii="Arial" w:eastAsia="Times New Roman" w:hAnsi="Arial" w:cs="Arial"/>
                <w:sz w:val="20"/>
                <w:szCs w:val="20"/>
              </w:rPr>
              <w:t>Zakon</w:t>
            </w:r>
            <w:r>
              <w:rPr>
                <w:rFonts w:ascii="Arial" w:eastAsia="Times New Roman" w:hAnsi="Arial" w:cs="Arial"/>
                <w:sz w:val="20"/>
                <w:szCs w:val="20"/>
              </w:rPr>
              <w:t>a</w:t>
            </w:r>
            <w:r w:rsidRPr="00446534">
              <w:rPr>
                <w:rFonts w:ascii="Arial" w:eastAsia="Times New Roman" w:hAnsi="Arial" w:cs="Arial"/>
                <w:sz w:val="20"/>
                <w:szCs w:val="20"/>
              </w:rPr>
              <w:t xml:space="preserve"> o uresničevanju javnega interesa za kulturo (Uradni list RS, št. 77/07 – uradno prečiščeno besedilo, 56/08, 4/10, 20/11, 111/13, 68/16, 61/17 in 21/18 – </w:t>
            </w:r>
            <w:proofErr w:type="spellStart"/>
            <w:r w:rsidRPr="00446534">
              <w:rPr>
                <w:rFonts w:ascii="Arial" w:eastAsia="Times New Roman" w:hAnsi="Arial" w:cs="Arial"/>
                <w:sz w:val="20"/>
                <w:szCs w:val="20"/>
              </w:rPr>
              <w:t>ZNOrg</w:t>
            </w:r>
            <w:proofErr w:type="spellEnd"/>
            <w:r w:rsidRPr="00446534">
              <w:rPr>
                <w:rFonts w:ascii="Arial" w:eastAsia="Times New Roman" w:hAnsi="Arial" w:cs="Arial"/>
                <w:sz w:val="20"/>
                <w:szCs w:val="20"/>
              </w:rPr>
              <w:t>)</w:t>
            </w:r>
            <w:r>
              <w:rPr>
                <w:rFonts w:ascii="Arial" w:eastAsia="Times New Roman" w:hAnsi="Arial" w:cs="Arial"/>
                <w:sz w:val="20"/>
                <w:szCs w:val="20"/>
              </w:rPr>
              <w:t xml:space="preserve"> </w:t>
            </w:r>
            <w:r w:rsidRPr="00DF0D6D">
              <w:rPr>
                <w:rFonts w:ascii="Arial" w:eastAsia="Times New Roman" w:hAnsi="Arial" w:cs="Arial"/>
                <w:sz w:val="20"/>
                <w:szCs w:val="20"/>
                <w:lang w:eastAsia="ar-SA"/>
              </w:rPr>
              <w:t>je Vlada Republike Slovenije na .....seji dne......sprejela naslednji</w:t>
            </w:r>
          </w:p>
          <w:p w14:paraId="10081999" w14:textId="77777777" w:rsidR="00446534" w:rsidRPr="00DF0D6D" w:rsidRDefault="00446534" w:rsidP="00446534">
            <w:pPr>
              <w:spacing w:after="0" w:line="288" w:lineRule="auto"/>
              <w:jc w:val="both"/>
              <w:rPr>
                <w:rFonts w:ascii="Arial" w:eastAsia="Times New Roman" w:hAnsi="Arial" w:cs="Arial"/>
                <w:color w:val="FF0000"/>
                <w:sz w:val="20"/>
                <w:szCs w:val="20"/>
              </w:rPr>
            </w:pPr>
          </w:p>
          <w:p w14:paraId="21CAC113" w14:textId="77777777" w:rsidR="00446534" w:rsidRPr="00DF0D6D" w:rsidRDefault="00446534" w:rsidP="00446534">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14:paraId="7A5DBC1B" w14:textId="77777777" w:rsidR="00446534" w:rsidRPr="00DF0D6D" w:rsidRDefault="00446534" w:rsidP="00446534">
            <w:pPr>
              <w:spacing w:after="0" w:line="288" w:lineRule="auto"/>
              <w:jc w:val="center"/>
              <w:rPr>
                <w:rFonts w:ascii="Arial" w:eastAsia="Times New Roman" w:hAnsi="Arial" w:cs="Arial"/>
                <w:color w:val="FF0000"/>
                <w:sz w:val="20"/>
                <w:szCs w:val="20"/>
              </w:rPr>
            </w:pPr>
          </w:p>
          <w:p w14:paraId="79065F93" w14:textId="63AB1606" w:rsidR="00446534" w:rsidRPr="00DF0D6D" w:rsidRDefault="00446534" w:rsidP="00446534">
            <w:pPr>
              <w:spacing w:after="0" w:line="288" w:lineRule="auto"/>
              <w:jc w:val="both"/>
              <w:rPr>
                <w:rFonts w:ascii="Arial" w:eastAsia="Times New Roman" w:hAnsi="Arial" w:cs="Arial"/>
                <w:sz w:val="20"/>
                <w:szCs w:val="20"/>
              </w:rPr>
            </w:pPr>
            <w:bookmarkStart w:id="1" w:name="_Hlk45132057"/>
            <w:r w:rsidRPr="00DF0D6D">
              <w:rPr>
                <w:rFonts w:ascii="Arial" w:eastAsia="Times New Roman" w:hAnsi="Arial" w:cs="Arial"/>
                <w:sz w:val="20"/>
                <w:szCs w:val="20"/>
              </w:rPr>
              <w:t xml:space="preserve">Vlada Republike Slovenije je določila besedilo </w:t>
            </w:r>
            <w:r>
              <w:rPr>
                <w:rFonts w:ascii="Arial" w:eastAsia="Times New Roman" w:hAnsi="Arial" w:cs="Arial"/>
                <w:sz w:val="20"/>
                <w:szCs w:val="20"/>
              </w:rPr>
              <w:t>p</w:t>
            </w:r>
            <w:r w:rsidRPr="00DF0D6D">
              <w:rPr>
                <w:rFonts w:ascii="Arial" w:eastAsia="Times New Roman" w:hAnsi="Arial" w:cs="Arial"/>
                <w:sz w:val="20"/>
                <w:szCs w:val="20"/>
              </w:rPr>
              <w:t xml:space="preserve">redloga </w:t>
            </w:r>
            <w:r w:rsidRPr="00446534">
              <w:rPr>
                <w:rFonts w:ascii="Arial" w:eastAsia="Times New Roman" w:hAnsi="Arial" w:cs="Arial"/>
                <w:sz w:val="20"/>
                <w:szCs w:val="20"/>
              </w:rPr>
              <w:t>Resolucij</w:t>
            </w:r>
            <w:r>
              <w:rPr>
                <w:rFonts w:ascii="Arial" w:eastAsia="Times New Roman" w:hAnsi="Arial" w:cs="Arial"/>
                <w:sz w:val="20"/>
                <w:szCs w:val="20"/>
              </w:rPr>
              <w:t>e</w:t>
            </w:r>
            <w:r w:rsidRPr="00446534">
              <w:rPr>
                <w:rFonts w:ascii="Arial" w:eastAsia="Times New Roman" w:hAnsi="Arial" w:cs="Arial"/>
                <w:sz w:val="20"/>
                <w:szCs w:val="20"/>
              </w:rPr>
              <w:t xml:space="preserve"> o nacionalnem programu za kulturo 202</w:t>
            </w:r>
            <w:r w:rsidR="00297132">
              <w:rPr>
                <w:rFonts w:ascii="Arial" w:eastAsia="Times New Roman" w:hAnsi="Arial" w:cs="Arial"/>
                <w:sz w:val="20"/>
                <w:szCs w:val="20"/>
              </w:rPr>
              <w:t>2</w:t>
            </w:r>
            <w:r w:rsidR="00C229C1" w:rsidRPr="00C229C1">
              <w:rPr>
                <w:rFonts w:ascii="Arial" w:eastAsia="Times New Roman" w:hAnsi="Arial" w:cs="Arial"/>
                <w:sz w:val="20"/>
                <w:szCs w:val="20"/>
              </w:rPr>
              <w:t>‒</w:t>
            </w:r>
            <w:r w:rsidRPr="00446534">
              <w:rPr>
                <w:rFonts w:ascii="Arial" w:eastAsia="Times New Roman" w:hAnsi="Arial" w:cs="Arial"/>
                <w:sz w:val="20"/>
                <w:szCs w:val="20"/>
              </w:rPr>
              <w:t>202</w:t>
            </w:r>
            <w:r w:rsidR="00297132">
              <w:rPr>
                <w:rFonts w:ascii="Arial" w:eastAsia="Times New Roman" w:hAnsi="Arial" w:cs="Arial"/>
                <w:sz w:val="20"/>
                <w:szCs w:val="20"/>
              </w:rPr>
              <w:t>9</w:t>
            </w:r>
            <w:r w:rsidRPr="00DF0D6D">
              <w:rPr>
                <w:rFonts w:ascii="Arial" w:eastAsia="Times New Roman" w:hAnsi="Arial" w:cs="Arial"/>
                <w:sz w:val="20"/>
                <w:szCs w:val="20"/>
              </w:rPr>
              <w:t xml:space="preserve"> in ga pošlje </w:t>
            </w:r>
            <w:r>
              <w:rPr>
                <w:rFonts w:ascii="Arial" w:eastAsia="Times New Roman" w:hAnsi="Arial" w:cs="Arial"/>
                <w:sz w:val="20"/>
                <w:szCs w:val="20"/>
              </w:rPr>
              <w:t xml:space="preserve">v obravnavo </w:t>
            </w:r>
            <w:r w:rsidRPr="00DF0D6D">
              <w:rPr>
                <w:rFonts w:ascii="Arial" w:eastAsia="Times New Roman" w:hAnsi="Arial" w:cs="Arial"/>
                <w:sz w:val="20"/>
                <w:szCs w:val="20"/>
              </w:rPr>
              <w:t>Državnemu zboru Republike Slovenije po</w:t>
            </w:r>
            <w:r>
              <w:rPr>
                <w:rFonts w:ascii="Arial" w:eastAsia="Times New Roman" w:hAnsi="Arial" w:cs="Arial"/>
                <w:sz w:val="20"/>
                <w:szCs w:val="20"/>
              </w:rPr>
              <w:t xml:space="preserve"> rednem postopku</w:t>
            </w:r>
            <w:r w:rsidRPr="00DF0D6D">
              <w:rPr>
                <w:rFonts w:ascii="Arial" w:eastAsia="Times New Roman" w:hAnsi="Arial" w:cs="Arial"/>
                <w:sz w:val="20"/>
                <w:szCs w:val="20"/>
              </w:rPr>
              <w:t>.</w:t>
            </w:r>
          </w:p>
          <w:bookmarkEnd w:id="1"/>
          <w:p w14:paraId="048D8FB4" w14:textId="77777777" w:rsidR="00446534" w:rsidRPr="00DF0D6D" w:rsidRDefault="00446534" w:rsidP="00446534">
            <w:pPr>
              <w:spacing w:after="0" w:line="288" w:lineRule="auto"/>
              <w:ind w:firstLine="720"/>
              <w:jc w:val="both"/>
              <w:rPr>
                <w:rFonts w:ascii="Arial" w:eastAsia="Times New Roman" w:hAnsi="Arial" w:cs="Arial"/>
                <w:sz w:val="20"/>
                <w:szCs w:val="20"/>
                <w:lang w:eastAsia="sl-SI"/>
              </w:rPr>
            </w:pPr>
          </w:p>
          <w:p w14:paraId="45CEA543" w14:textId="77777777" w:rsidR="00446534" w:rsidRPr="00DF0D6D" w:rsidRDefault="00446534" w:rsidP="00446534">
            <w:pPr>
              <w:suppressAutoHyphens/>
              <w:spacing w:after="0" w:line="288" w:lineRule="auto"/>
              <w:jc w:val="center"/>
              <w:rPr>
                <w:rFonts w:ascii="Arial" w:eastAsia="Times New Roman" w:hAnsi="Arial" w:cs="Arial"/>
                <w:bCs/>
                <w:sz w:val="20"/>
                <w:szCs w:val="20"/>
                <w:lang w:eastAsia="ar-SA"/>
              </w:rPr>
            </w:pPr>
          </w:p>
          <w:p w14:paraId="44D69EA5" w14:textId="3885844B" w:rsidR="00446534" w:rsidRDefault="00446534" w:rsidP="00446534">
            <w:pPr>
              <w:pStyle w:val="Neotevilenodstavek"/>
              <w:rPr>
                <w:bCs/>
                <w:sz w:val="20"/>
                <w:szCs w:val="20"/>
                <w:lang w:eastAsia="ar-SA"/>
              </w:rPr>
            </w:pPr>
            <w:r>
              <w:rPr>
                <w:bCs/>
                <w:sz w:val="20"/>
                <w:szCs w:val="20"/>
                <w:lang w:eastAsia="ar-SA"/>
              </w:rPr>
              <w:t xml:space="preserve">                                                                                            M</w:t>
            </w:r>
            <w:r w:rsidRPr="00446534">
              <w:rPr>
                <w:bCs/>
                <w:sz w:val="20"/>
                <w:szCs w:val="20"/>
                <w:lang w:eastAsia="ar-SA"/>
              </w:rPr>
              <w:t xml:space="preserve">ag. Janja </w:t>
            </w:r>
            <w:proofErr w:type="spellStart"/>
            <w:r w:rsidRPr="00446534">
              <w:rPr>
                <w:bCs/>
                <w:sz w:val="20"/>
                <w:szCs w:val="20"/>
                <w:lang w:eastAsia="ar-SA"/>
              </w:rPr>
              <w:t>Garvas</w:t>
            </w:r>
            <w:proofErr w:type="spellEnd"/>
            <w:r w:rsidRPr="00446534">
              <w:rPr>
                <w:bCs/>
                <w:sz w:val="20"/>
                <w:szCs w:val="20"/>
                <w:lang w:eastAsia="ar-SA"/>
              </w:rPr>
              <w:t xml:space="preserve"> Hočevar </w:t>
            </w:r>
          </w:p>
          <w:p w14:paraId="5186C04E" w14:textId="7498FF05" w:rsidR="00446534" w:rsidRPr="0014744D" w:rsidRDefault="00446534" w:rsidP="00446534">
            <w:pPr>
              <w:pStyle w:val="Neotevilenodstavek"/>
              <w:rPr>
                <w:color w:val="000000"/>
                <w:sz w:val="20"/>
                <w:szCs w:val="20"/>
              </w:rPr>
            </w:pPr>
            <w:r>
              <w:rPr>
                <w:bCs/>
                <w:sz w:val="20"/>
                <w:szCs w:val="20"/>
                <w:lang w:eastAsia="ar-SA"/>
              </w:rPr>
              <w:t xml:space="preserve">                                                                                            v. d.</w:t>
            </w:r>
            <w:r w:rsidRPr="00446534">
              <w:rPr>
                <w:bCs/>
                <w:sz w:val="20"/>
                <w:szCs w:val="20"/>
                <w:lang w:eastAsia="ar-SA"/>
              </w:rPr>
              <w:t xml:space="preserve"> generalnega sekretarja</w:t>
            </w:r>
            <w:r w:rsidRPr="0014744D">
              <w:rPr>
                <w:color w:val="000000"/>
                <w:sz w:val="20"/>
                <w:szCs w:val="20"/>
              </w:rPr>
              <w:t xml:space="preserve">                                                                                                                                                                                            </w:t>
            </w:r>
          </w:p>
          <w:p w14:paraId="398C5989" w14:textId="77777777" w:rsidR="00446534" w:rsidRPr="0014744D" w:rsidRDefault="00446534" w:rsidP="00446534">
            <w:pPr>
              <w:pStyle w:val="Neotevilenodstavek"/>
              <w:rPr>
                <w:color w:val="000000"/>
                <w:sz w:val="20"/>
                <w:szCs w:val="20"/>
              </w:rPr>
            </w:pPr>
          </w:p>
          <w:p w14:paraId="47C83351" w14:textId="3B01EFC7" w:rsidR="00B957C2" w:rsidRDefault="00B957C2" w:rsidP="00446534">
            <w:pPr>
              <w:pStyle w:val="Neotevilenodstavek"/>
              <w:rPr>
                <w:color w:val="000000"/>
                <w:sz w:val="20"/>
                <w:szCs w:val="20"/>
              </w:rPr>
            </w:pPr>
          </w:p>
          <w:p w14:paraId="545876BD" w14:textId="60D01B82" w:rsidR="00B957C2" w:rsidRDefault="00B957C2" w:rsidP="00446534">
            <w:pPr>
              <w:pStyle w:val="Neotevilenodstavek"/>
              <w:rPr>
                <w:color w:val="000000"/>
                <w:sz w:val="20"/>
                <w:szCs w:val="20"/>
              </w:rPr>
            </w:pPr>
          </w:p>
          <w:p w14:paraId="633E3877" w14:textId="77777777" w:rsidR="00B957C2" w:rsidRDefault="00B957C2" w:rsidP="00B957C2">
            <w:pPr>
              <w:pStyle w:val="Neotevilenodstavek"/>
              <w:rPr>
                <w:color w:val="000000"/>
                <w:sz w:val="20"/>
                <w:szCs w:val="20"/>
              </w:rPr>
            </w:pPr>
            <w:r w:rsidRPr="00B957C2">
              <w:rPr>
                <w:color w:val="000000"/>
                <w:sz w:val="20"/>
                <w:szCs w:val="20"/>
              </w:rPr>
              <w:t>Priloga:</w:t>
            </w:r>
          </w:p>
          <w:p w14:paraId="2ABC24D1" w14:textId="58AABE3B" w:rsidR="00B957C2" w:rsidRDefault="00B957C2" w:rsidP="009E734E">
            <w:pPr>
              <w:pStyle w:val="Neotevilenodstavek"/>
              <w:numPr>
                <w:ilvl w:val="0"/>
                <w:numId w:val="17"/>
              </w:numPr>
              <w:rPr>
                <w:color w:val="000000"/>
                <w:sz w:val="20"/>
                <w:szCs w:val="20"/>
              </w:rPr>
            </w:pPr>
            <w:r>
              <w:rPr>
                <w:color w:val="000000"/>
                <w:sz w:val="20"/>
                <w:szCs w:val="20"/>
              </w:rPr>
              <w:t>p</w:t>
            </w:r>
            <w:r w:rsidRPr="00B957C2">
              <w:rPr>
                <w:color w:val="000000"/>
                <w:sz w:val="20"/>
                <w:szCs w:val="20"/>
              </w:rPr>
              <w:t>redlog Resolucije o nacionalnem programu za kulturo 202</w:t>
            </w:r>
            <w:r w:rsidR="00297132">
              <w:rPr>
                <w:color w:val="000000"/>
                <w:sz w:val="20"/>
                <w:szCs w:val="20"/>
              </w:rPr>
              <w:t>2</w:t>
            </w:r>
            <w:r w:rsidRPr="00B957C2">
              <w:rPr>
                <w:color w:val="000000"/>
                <w:sz w:val="20"/>
                <w:szCs w:val="20"/>
              </w:rPr>
              <w:t>‒202</w:t>
            </w:r>
            <w:r w:rsidR="00297132">
              <w:rPr>
                <w:color w:val="000000"/>
                <w:sz w:val="20"/>
                <w:szCs w:val="20"/>
              </w:rPr>
              <w:t>9</w:t>
            </w:r>
            <w:r>
              <w:rPr>
                <w:color w:val="000000"/>
                <w:sz w:val="20"/>
                <w:szCs w:val="20"/>
              </w:rPr>
              <w:t>.</w:t>
            </w:r>
          </w:p>
          <w:p w14:paraId="4D24DF73" w14:textId="77777777" w:rsidR="00B957C2" w:rsidRPr="0014744D" w:rsidRDefault="00B957C2" w:rsidP="00446534">
            <w:pPr>
              <w:pStyle w:val="Neotevilenodstavek"/>
              <w:rPr>
                <w:color w:val="000000"/>
                <w:sz w:val="20"/>
                <w:szCs w:val="20"/>
              </w:rPr>
            </w:pPr>
          </w:p>
          <w:p w14:paraId="1EB3CECB" w14:textId="77777777" w:rsidR="00446534" w:rsidRPr="0014744D" w:rsidRDefault="00446534" w:rsidP="00446534">
            <w:pPr>
              <w:pStyle w:val="Neotevilenodstavek"/>
              <w:rPr>
                <w:color w:val="000000"/>
                <w:sz w:val="20"/>
                <w:szCs w:val="20"/>
              </w:rPr>
            </w:pPr>
            <w:r w:rsidRPr="0014744D">
              <w:rPr>
                <w:color w:val="000000"/>
                <w:sz w:val="20"/>
                <w:szCs w:val="20"/>
              </w:rPr>
              <w:t>Prejmejo:</w:t>
            </w:r>
          </w:p>
          <w:p w14:paraId="7311100B" w14:textId="27D893DA" w:rsidR="00446534" w:rsidRPr="0014744D" w:rsidRDefault="00446534" w:rsidP="009E734E">
            <w:pPr>
              <w:pStyle w:val="Neotevilenodstavek"/>
              <w:numPr>
                <w:ilvl w:val="0"/>
                <w:numId w:val="16"/>
              </w:numPr>
              <w:rPr>
                <w:color w:val="000000"/>
                <w:sz w:val="20"/>
                <w:szCs w:val="20"/>
              </w:rPr>
            </w:pPr>
            <w:r>
              <w:rPr>
                <w:color w:val="000000"/>
                <w:sz w:val="20"/>
                <w:szCs w:val="20"/>
              </w:rPr>
              <w:t>m</w:t>
            </w:r>
            <w:r w:rsidRPr="0014744D">
              <w:rPr>
                <w:color w:val="000000"/>
                <w:sz w:val="20"/>
                <w:szCs w:val="20"/>
              </w:rPr>
              <w:t>inistrstva</w:t>
            </w:r>
            <w:r>
              <w:rPr>
                <w:color w:val="000000"/>
                <w:sz w:val="20"/>
                <w:szCs w:val="20"/>
              </w:rPr>
              <w:t>,</w:t>
            </w:r>
          </w:p>
          <w:p w14:paraId="70A16F14" w14:textId="11842779" w:rsidR="00446534" w:rsidRDefault="00446534" w:rsidP="009E734E">
            <w:pPr>
              <w:pStyle w:val="Neotevilenodstavek"/>
              <w:numPr>
                <w:ilvl w:val="0"/>
                <w:numId w:val="8"/>
              </w:numPr>
              <w:rPr>
                <w:color w:val="000000"/>
                <w:sz w:val="20"/>
                <w:szCs w:val="20"/>
              </w:rPr>
            </w:pPr>
            <w:r w:rsidRPr="0014744D">
              <w:rPr>
                <w:color w:val="000000"/>
                <w:sz w:val="20"/>
                <w:szCs w:val="20"/>
              </w:rPr>
              <w:t>vladne služb</w:t>
            </w:r>
            <w:r>
              <w:rPr>
                <w:color w:val="000000"/>
                <w:sz w:val="20"/>
                <w:szCs w:val="20"/>
              </w:rPr>
              <w:t>e.</w:t>
            </w:r>
          </w:p>
          <w:bookmarkEnd w:id="0"/>
          <w:p w14:paraId="0609C0F3" w14:textId="20380474" w:rsidR="00644E67" w:rsidRPr="008D1759" w:rsidRDefault="00644E67" w:rsidP="00446534">
            <w:pPr>
              <w:pStyle w:val="Neotevilenodstavek"/>
              <w:spacing w:before="0" w:after="0" w:line="260" w:lineRule="exact"/>
              <w:ind w:left="720"/>
              <w:rPr>
                <w:iCs/>
                <w:sz w:val="20"/>
                <w:szCs w:val="20"/>
              </w:rPr>
            </w:pPr>
          </w:p>
        </w:tc>
      </w:tr>
      <w:tr w:rsidR="00644E67" w:rsidRPr="008D1759" w14:paraId="2003254B" w14:textId="77777777" w:rsidTr="00956616">
        <w:tc>
          <w:tcPr>
            <w:tcW w:w="9163" w:type="dxa"/>
            <w:gridSpan w:val="4"/>
          </w:tcPr>
          <w:p w14:paraId="7491FF7C"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15121088" w14:textId="77777777" w:rsidTr="00956616">
        <w:tc>
          <w:tcPr>
            <w:tcW w:w="9163" w:type="dxa"/>
            <w:gridSpan w:val="4"/>
          </w:tcPr>
          <w:p w14:paraId="33BA81CB" w14:textId="72CD1BE2" w:rsidR="00644E67" w:rsidRPr="008D1759" w:rsidRDefault="00446534" w:rsidP="00956616">
            <w:pPr>
              <w:pStyle w:val="Neotevilenodstavek"/>
              <w:spacing w:before="0" w:after="0" w:line="260" w:lineRule="exact"/>
              <w:rPr>
                <w:iCs/>
                <w:sz w:val="20"/>
                <w:szCs w:val="20"/>
              </w:rPr>
            </w:pPr>
            <w:r>
              <w:rPr>
                <w:iCs/>
                <w:sz w:val="20"/>
                <w:szCs w:val="20"/>
              </w:rPr>
              <w:t>/</w:t>
            </w:r>
          </w:p>
        </w:tc>
      </w:tr>
      <w:tr w:rsidR="00644E67" w:rsidRPr="008D1759" w14:paraId="303AC300" w14:textId="77777777" w:rsidTr="00956616">
        <w:tc>
          <w:tcPr>
            <w:tcW w:w="9163" w:type="dxa"/>
            <w:gridSpan w:val="4"/>
          </w:tcPr>
          <w:p w14:paraId="7110E554"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1062253C" w14:textId="77777777" w:rsidTr="00956616">
        <w:tc>
          <w:tcPr>
            <w:tcW w:w="9163" w:type="dxa"/>
            <w:gridSpan w:val="4"/>
          </w:tcPr>
          <w:p w14:paraId="2FC6CE57" w14:textId="37E8DD44" w:rsidR="00446534" w:rsidRDefault="00446534" w:rsidP="009E734E">
            <w:pPr>
              <w:pStyle w:val="Neotevilenodstavek"/>
              <w:numPr>
                <w:ilvl w:val="0"/>
                <w:numId w:val="15"/>
              </w:numPr>
              <w:spacing w:before="0" w:after="0" w:line="240" w:lineRule="auto"/>
              <w:rPr>
                <w:iCs/>
                <w:sz w:val="20"/>
                <w:szCs w:val="20"/>
              </w:rPr>
            </w:pPr>
            <w:r>
              <w:rPr>
                <w:iCs/>
                <w:sz w:val="20"/>
                <w:szCs w:val="20"/>
              </w:rPr>
              <w:t>Dr. Ignacija Fridl Jarc, državna sekretarka</w:t>
            </w:r>
            <w:r w:rsidR="00C229C1">
              <w:rPr>
                <w:iCs/>
                <w:sz w:val="20"/>
                <w:szCs w:val="20"/>
              </w:rPr>
              <w:t>,</w:t>
            </w:r>
          </w:p>
          <w:p w14:paraId="2D64092E" w14:textId="77777777" w:rsidR="006551F1" w:rsidRDefault="006551F1" w:rsidP="006551F1">
            <w:pPr>
              <w:pStyle w:val="Neotevilenodstavek"/>
              <w:numPr>
                <w:ilvl w:val="0"/>
                <w:numId w:val="15"/>
              </w:numPr>
              <w:spacing w:before="0" w:after="0" w:line="240" w:lineRule="auto"/>
              <w:rPr>
                <w:iCs/>
                <w:sz w:val="20"/>
                <w:szCs w:val="20"/>
              </w:rPr>
            </w:pPr>
            <w:r w:rsidRPr="006551F1">
              <w:rPr>
                <w:iCs/>
                <w:sz w:val="20"/>
                <w:szCs w:val="20"/>
              </w:rPr>
              <w:t>Uršula Menih Dokl, generalna direktorica Direktorata za medije</w:t>
            </w:r>
            <w:r>
              <w:rPr>
                <w:iCs/>
                <w:sz w:val="20"/>
                <w:szCs w:val="20"/>
              </w:rPr>
              <w:t>,</w:t>
            </w:r>
          </w:p>
          <w:p w14:paraId="4FE27615" w14:textId="77777777" w:rsidR="006551F1" w:rsidRDefault="00C229C1" w:rsidP="006551F1">
            <w:pPr>
              <w:pStyle w:val="Neotevilenodstavek"/>
              <w:numPr>
                <w:ilvl w:val="0"/>
                <w:numId w:val="15"/>
              </w:numPr>
              <w:spacing w:before="0" w:after="0" w:line="240" w:lineRule="auto"/>
              <w:rPr>
                <w:iCs/>
                <w:sz w:val="20"/>
                <w:szCs w:val="20"/>
              </w:rPr>
            </w:pPr>
            <w:r w:rsidRPr="006551F1">
              <w:rPr>
                <w:iCs/>
                <w:sz w:val="20"/>
                <w:szCs w:val="20"/>
              </w:rPr>
              <w:t>Barbara Koželj Podlogar, v. d. generalnega direktorja Direktorata za ustvarjalnost,</w:t>
            </w:r>
          </w:p>
          <w:p w14:paraId="595797A9" w14:textId="65EF34EF" w:rsidR="00C229C1" w:rsidRPr="006551F1" w:rsidRDefault="00C229C1" w:rsidP="006551F1">
            <w:pPr>
              <w:pStyle w:val="Neotevilenodstavek"/>
              <w:numPr>
                <w:ilvl w:val="0"/>
                <w:numId w:val="15"/>
              </w:numPr>
              <w:spacing w:before="0" w:after="0" w:line="240" w:lineRule="auto"/>
              <w:rPr>
                <w:iCs/>
                <w:sz w:val="20"/>
                <w:szCs w:val="20"/>
              </w:rPr>
            </w:pPr>
            <w:r w:rsidRPr="006551F1">
              <w:rPr>
                <w:iCs/>
                <w:sz w:val="20"/>
                <w:szCs w:val="20"/>
              </w:rPr>
              <w:t>dr. Jelka Pirkovič, v. d. generalnega direktorja Direktorata za kulturno dediščino</w:t>
            </w:r>
            <w:r w:rsidR="006551F1">
              <w:rPr>
                <w:iCs/>
                <w:sz w:val="20"/>
                <w:szCs w:val="20"/>
              </w:rPr>
              <w:t>.</w:t>
            </w:r>
          </w:p>
        </w:tc>
      </w:tr>
      <w:tr w:rsidR="00644E67" w:rsidRPr="008D1759" w14:paraId="181763AC" w14:textId="77777777" w:rsidTr="00956616">
        <w:tc>
          <w:tcPr>
            <w:tcW w:w="9163" w:type="dxa"/>
            <w:gridSpan w:val="4"/>
          </w:tcPr>
          <w:p w14:paraId="203B256C" w14:textId="77777777" w:rsidR="00644E67" w:rsidRPr="005F3DC6" w:rsidRDefault="00644E67" w:rsidP="00956616">
            <w:pPr>
              <w:pStyle w:val="Neotevilenodstavek"/>
              <w:spacing w:before="0" w:after="0" w:line="260" w:lineRule="exact"/>
              <w:rPr>
                <w:b/>
                <w:iCs/>
                <w:sz w:val="20"/>
                <w:szCs w:val="20"/>
              </w:rPr>
            </w:pPr>
            <w:r>
              <w:rPr>
                <w:b/>
                <w:iCs/>
                <w:sz w:val="20"/>
                <w:szCs w:val="20"/>
              </w:rPr>
              <w:lastRenderedPageBreak/>
              <w:t xml:space="preserve">3.b Zunanji strokovnjaki, ki so </w:t>
            </w:r>
            <w:r w:rsidRPr="005F3DC6">
              <w:rPr>
                <w:b/>
                <w:sz w:val="20"/>
                <w:szCs w:val="20"/>
              </w:rPr>
              <w:t>sodelovali pri pripravi dela ali celotnega gradiva</w:t>
            </w:r>
            <w:r>
              <w:rPr>
                <w:b/>
                <w:sz w:val="20"/>
                <w:szCs w:val="20"/>
              </w:rPr>
              <w:t>:</w:t>
            </w:r>
          </w:p>
        </w:tc>
      </w:tr>
      <w:tr w:rsidR="00644E67" w:rsidRPr="008D1759" w14:paraId="4D88C958" w14:textId="77777777" w:rsidTr="00956616">
        <w:tc>
          <w:tcPr>
            <w:tcW w:w="9163" w:type="dxa"/>
            <w:gridSpan w:val="4"/>
          </w:tcPr>
          <w:p w14:paraId="3C52BF7C" w14:textId="6D837263" w:rsidR="00644E67" w:rsidRPr="008D1759" w:rsidRDefault="00446534" w:rsidP="00956616">
            <w:pPr>
              <w:pStyle w:val="Neotevilenodstavek"/>
              <w:spacing w:before="0" w:after="0" w:line="260" w:lineRule="exact"/>
              <w:rPr>
                <w:iCs/>
                <w:sz w:val="20"/>
                <w:szCs w:val="20"/>
              </w:rPr>
            </w:pPr>
            <w:r>
              <w:rPr>
                <w:iCs/>
                <w:sz w:val="20"/>
                <w:szCs w:val="20"/>
              </w:rPr>
              <w:t>/</w:t>
            </w:r>
          </w:p>
        </w:tc>
      </w:tr>
      <w:tr w:rsidR="00644E67" w:rsidRPr="008D1759" w14:paraId="2537C792" w14:textId="77777777" w:rsidTr="00956616">
        <w:tc>
          <w:tcPr>
            <w:tcW w:w="9163" w:type="dxa"/>
            <w:gridSpan w:val="4"/>
          </w:tcPr>
          <w:p w14:paraId="13A111E2"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7BBA15F4" w14:textId="77777777" w:rsidTr="00956616">
        <w:tc>
          <w:tcPr>
            <w:tcW w:w="9163" w:type="dxa"/>
            <w:gridSpan w:val="4"/>
          </w:tcPr>
          <w:p w14:paraId="6402B2F9" w14:textId="77777777" w:rsidR="006551F1" w:rsidRDefault="00C229C1" w:rsidP="006551F1">
            <w:pPr>
              <w:pStyle w:val="Neotevilenodstavek"/>
              <w:numPr>
                <w:ilvl w:val="0"/>
                <w:numId w:val="14"/>
              </w:numPr>
              <w:spacing w:before="0" w:after="0" w:line="260" w:lineRule="exact"/>
              <w:rPr>
                <w:iCs/>
                <w:sz w:val="20"/>
                <w:szCs w:val="20"/>
              </w:rPr>
            </w:pPr>
            <w:r>
              <w:rPr>
                <w:iCs/>
                <w:sz w:val="20"/>
                <w:szCs w:val="20"/>
              </w:rPr>
              <w:t>Dr. Vasko Simoniti, minister,</w:t>
            </w:r>
          </w:p>
          <w:p w14:paraId="27429CCA" w14:textId="77777777" w:rsidR="006551F1" w:rsidRDefault="00C229C1" w:rsidP="006551F1">
            <w:pPr>
              <w:pStyle w:val="Neotevilenodstavek"/>
              <w:numPr>
                <w:ilvl w:val="0"/>
                <w:numId w:val="14"/>
              </w:numPr>
              <w:spacing w:before="0" w:after="0" w:line="260" w:lineRule="exact"/>
              <w:rPr>
                <w:iCs/>
                <w:sz w:val="20"/>
                <w:szCs w:val="20"/>
              </w:rPr>
            </w:pPr>
            <w:r w:rsidRPr="006551F1">
              <w:rPr>
                <w:iCs/>
                <w:sz w:val="20"/>
                <w:szCs w:val="20"/>
              </w:rPr>
              <w:t>dr. Ignacija Fridl Jarc, državna sekretarka,</w:t>
            </w:r>
          </w:p>
          <w:p w14:paraId="0941C6B7" w14:textId="77777777" w:rsidR="006551F1" w:rsidRDefault="006551F1" w:rsidP="006551F1">
            <w:pPr>
              <w:pStyle w:val="Neotevilenodstavek"/>
              <w:numPr>
                <w:ilvl w:val="0"/>
                <w:numId w:val="14"/>
              </w:numPr>
              <w:spacing w:before="0" w:after="0" w:line="260" w:lineRule="exact"/>
              <w:rPr>
                <w:iCs/>
                <w:sz w:val="20"/>
                <w:szCs w:val="20"/>
              </w:rPr>
            </w:pPr>
            <w:r w:rsidRPr="006551F1">
              <w:rPr>
                <w:iCs/>
                <w:sz w:val="20"/>
                <w:szCs w:val="20"/>
              </w:rPr>
              <w:t>Uršula Menih Dokl, generalna direktorica Direktorata za medije,</w:t>
            </w:r>
          </w:p>
          <w:p w14:paraId="14BD9162" w14:textId="77777777" w:rsidR="006551F1" w:rsidRDefault="006551F1" w:rsidP="006551F1">
            <w:pPr>
              <w:pStyle w:val="Neotevilenodstavek"/>
              <w:numPr>
                <w:ilvl w:val="0"/>
                <w:numId w:val="14"/>
              </w:numPr>
              <w:spacing w:before="0" w:after="0" w:line="260" w:lineRule="exact"/>
              <w:rPr>
                <w:iCs/>
                <w:sz w:val="20"/>
                <w:szCs w:val="20"/>
              </w:rPr>
            </w:pPr>
            <w:r w:rsidRPr="006551F1">
              <w:rPr>
                <w:iCs/>
                <w:sz w:val="20"/>
                <w:szCs w:val="20"/>
              </w:rPr>
              <w:t>Barbara Koželj Podlogar, v. d. generalnega direktorja Direktorata za ustvarjalnost,</w:t>
            </w:r>
          </w:p>
          <w:p w14:paraId="67EFF5EB" w14:textId="56339A91" w:rsidR="00C229C1" w:rsidRPr="006551F1" w:rsidRDefault="006551F1" w:rsidP="006551F1">
            <w:pPr>
              <w:pStyle w:val="Neotevilenodstavek"/>
              <w:numPr>
                <w:ilvl w:val="0"/>
                <w:numId w:val="14"/>
              </w:numPr>
              <w:spacing w:before="0" w:after="0" w:line="260" w:lineRule="exact"/>
              <w:rPr>
                <w:iCs/>
                <w:sz w:val="20"/>
                <w:szCs w:val="20"/>
              </w:rPr>
            </w:pPr>
            <w:r w:rsidRPr="006551F1">
              <w:rPr>
                <w:iCs/>
                <w:sz w:val="20"/>
                <w:szCs w:val="20"/>
              </w:rPr>
              <w:t>dr. Jelka Pirkovič, v. d. generalnega direktorja Direktorata za kulturno dediščino.</w:t>
            </w:r>
          </w:p>
        </w:tc>
      </w:tr>
      <w:tr w:rsidR="00644E67" w:rsidRPr="008D1759" w14:paraId="086965CF" w14:textId="77777777" w:rsidTr="00956616">
        <w:tc>
          <w:tcPr>
            <w:tcW w:w="9163" w:type="dxa"/>
            <w:gridSpan w:val="4"/>
          </w:tcPr>
          <w:p w14:paraId="2CE92CD3"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14:paraId="3DBAF73C" w14:textId="77777777" w:rsidTr="00956616">
        <w:tc>
          <w:tcPr>
            <w:tcW w:w="9163" w:type="dxa"/>
            <w:gridSpan w:val="4"/>
          </w:tcPr>
          <w:p w14:paraId="277FE2EC" w14:textId="3799C78D" w:rsidR="00B957C2" w:rsidRDefault="00C229C1" w:rsidP="00C229C1">
            <w:pPr>
              <w:pStyle w:val="Neotevilenodstavek"/>
              <w:spacing w:line="260" w:lineRule="exact"/>
              <w:rPr>
                <w:iCs/>
                <w:color w:val="000000" w:themeColor="text1"/>
                <w:sz w:val="20"/>
                <w:szCs w:val="20"/>
              </w:rPr>
            </w:pPr>
            <w:r w:rsidRPr="00C229C1">
              <w:rPr>
                <w:iCs/>
                <w:color w:val="000000" w:themeColor="text1"/>
                <w:sz w:val="20"/>
                <w:szCs w:val="20"/>
              </w:rPr>
              <w:t>Sprejetje Resolucije o nacionalnem programu za kulturo za obdobje 202</w:t>
            </w:r>
            <w:r w:rsidR="00297132">
              <w:rPr>
                <w:iCs/>
                <w:color w:val="000000" w:themeColor="text1"/>
                <w:sz w:val="20"/>
                <w:szCs w:val="20"/>
              </w:rPr>
              <w:t>2</w:t>
            </w:r>
            <w:r w:rsidRPr="00C229C1">
              <w:rPr>
                <w:iCs/>
                <w:color w:val="000000" w:themeColor="text1"/>
                <w:sz w:val="20"/>
                <w:szCs w:val="20"/>
              </w:rPr>
              <w:t>‒202</w:t>
            </w:r>
            <w:r w:rsidR="00297132">
              <w:rPr>
                <w:iCs/>
                <w:color w:val="000000" w:themeColor="text1"/>
                <w:sz w:val="20"/>
                <w:szCs w:val="20"/>
              </w:rPr>
              <w:t>9</w:t>
            </w:r>
            <w:r w:rsidRPr="00C229C1">
              <w:rPr>
                <w:iCs/>
                <w:color w:val="000000" w:themeColor="text1"/>
                <w:sz w:val="20"/>
                <w:szCs w:val="20"/>
              </w:rPr>
              <w:t xml:space="preserve"> (v nadalj</w:t>
            </w:r>
            <w:r w:rsidRPr="00B957C2">
              <w:rPr>
                <w:iCs/>
                <w:color w:val="000000" w:themeColor="text1"/>
                <w:sz w:val="20"/>
                <w:szCs w:val="20"/>
              </w:rPr>
              <w:t>njem besedilu</w:t>
            </w:r>
            <w:r w:rsidRPr="00C229C1">
              <w:rPr>
                <w:iCs/>
                <w:color w:val="000000" w:themeColor="text1"/>
                <w:sz w:val="20"/>
                <w:szCs w:val="20"/>
              </w:rPr>
              <w:t>: NPK 202</w:t>
            </w:r>
            <w:r w:rsidR="00297132">
              <w:rPr>
                <w:iCs/>
                <w:color w:val="000000" w:themeColor="text1"/>
                <w:sz w:val="20"/>
                <w:szCs w:val="20"/>
              </w:rPr>
              <w:t>2</w:t>
            </w:r>
            <w:r w:rsidRPr="00C229C1">
              <w:rPr>
                <w:iCs/>
                <w:color w:val="000000" w:themeColor="text1"/>
                <w:sz w:val="20"/>
                <w:szCs w:val="20"/>
              </w:rPr>
              <w:t>‒202</w:t>
            </w:r>
            <w:r w:rsidR="00297132">
              <w:rPr>
                <w:iCs/>
                <w:color w:val="000000" w:themeColor="text1"/>
                <w:sz w:val="20"/>
                <w:szCs w:val="20"/>
              </w:rPr>
              <w:t>9</w:t>
            </w:r>
            <w:r w:rsidRPr="00C229C1">
              <w:rPr>
                <w:iCs/>
                <w:color w:val="000000" w:themeColor="text1"/>
                <w:sz w:val="20"/>
                <w:szCs w:val="20"/>
              </w:rPr>
              <w:t xml:space="preserve">) določa Zakon o uresničevanju javnega interesa za kulturo  (Uradni list RS, št. </w:t>
            </w:r>
            <w:hyperlink r:id="rId9" w:tgtFrame="_blank" w:tooltip="Zakon o uresničevanju javnega interesa za kulturo (uradno prečiščeno besedilo)" w:history="1">
              <w:r w:rsidRPr="00C229C1">
                <w:rPr>
                  <w:rStyle w:val="Hiperpovezava"/>
                  <w:iCs/>
                  <w:color w:val="000000" w:themeColor="text1"/>
                  <w:sz w:val="20"/>
                  <w:szCs w:val="20"/>
                  <w:u w:val="none"/>
                </w:rPr>
                <w:t>77/07</w:t>
              </w:r>
            </w:hyperlink>
            <w:r w:rsidRPr="00C229C1">
              <w:rPr>
                <w:iCs/>
                <w:color w:val="000000" w:themeColor="text1"/>
                <w:sz w:val="20"/>
                <w:szCs w:val="20"/>
              </w:rPr>
              <w:t xml:space="preserve"> – uradno prečiščeno besedilo, </w:t>
            </w:r>
            <w:hyperlink r:id="rId10" w:tgtFrame="_blank" w:tooltip="Zakon o spremembah in dopolnitvah Zakona o uresničevanju javnega interesa za kulturo" w:history="1">
              <w:r w:rsidRPr="00C229C1">
                <w:rPr>
                  <w:rStyle w:val="Hiperpovezava"/>
                  <w:iCs/>
                  <w:color w:val="000000" w:themeColor="text1"/>
                  <w:sz w:val="20"/>
                  <w:szCs w:val="20"/>
                  <w:u w:val="none"/>
                </w:rPr>
                <w:t>56/08</w:t>
              </w:r>
            </w:hyperlink>
            <w:r w:rsidRPr="00C229C1">
              <w:rPr>
                <w:iCs/>
                <w:color w:val="000000" w:themeColor="text1"/>
                <w:sz w:val="20"/>
                <w:szCs w:val="20"/>
              </w:rPr>
              <w:t xml:space="preserve">, </w:t>
            </w:r>
            <w:hyperlink r:id="rId11" w:tgtFrame="_blank" w:tooltip="Zakon o spremembah in dopolnitvah Zakona o uresničevanju javnega interesa za kulturo" w:history="1">
              <w:r w:rsidRPr="00C229C1">
                <w:rPr>
                  <w:rStyle w:val="Hiperpovezava"/>
                  <w:iCs/>
                  <w:color w:val="000000" w:themeColor="text1"/>
                  <w:sz w:val="20"/>
                  <w:szCs w:val="20"/>
                  <w:u w:val="none"/>
                </w:rPr>
                <w:t>4/10</w:t>
              </w:r>
            </w:hyperlink>
            <w:r w:rsidRPr="00C229C1">
              <w:rPr>
                <w:iCs/>
                <w:color w:val="000000" w:themeColor="text1"/>
                <w:sz w:val="20"/>
                <w:szCs w:val="20"/>
              </w:rPr>
              <w:t xml:space="preserve">, </w:t>
            </w:r>
            <w:hyperlink r:id="rId12" w:tgtFrame="_blank" w:tooltip="Zakon o spremembah in dopolnitvah Zakona o uresničevanju javnega interesa za kulturo" w:history="1">
              <w:r w:rsidRPr="00C229C1">
                <w:rPr>
                  <w:rStyle w:val="Hiperpovezava"/>
                  <w:iCs/>
                  <w:color w:val="000000" w:themeColor="text1"/>
                  <w:sz w:val="20"/>
                  <w:szCs w:val="20"/>
                  <w:u w:val="none"/>
                </w:rPr>
                <w:t>20/11</w:t>
              </w:r>
            </w:hyperlink>
            <w:r w:rsidRPr="00C229C1">
              <w:rPr>
                <w:iCs/>
                <w:color w:val="000000" w:themeColor="text1"/>
                <w:sz w:val="20"/>
                <w:szCs w:val="20"/>
              </w:rPr>
              <w:t xml:space="preserve">, </w:t>
            </w:r>
            <w:hyperlink r:id="rId13" w:tgtFrame="_blank" w:tooltip="Zakon o spremembah in dopolnitvah Zakona o uresničevanju javnega interesa za kulturo" w:history="1">
              <w:r w:rsidRPr="00C229C1">
                <w:rPr>
                  <w:rStyle w:val="Hiperpovezava"/>
                  <w:iCs/>
                  <w:color w:val="000000" w:themeColor="text1"/>
                  <w:sz w:val="20"/>
                  <w:szCs w:val="20"/>
                  <w:u w:val="none"/>
                </w:rPr>
                <w:t>111/13</w:t>
              </w:r>
            </w:hyperlink>
            <w:r w:rsidRPr="00C229C1">
              <w:rPr>
                <w:iCs/>
                <w:color w:val="000000" w:themeColor="text1"/>
                <w:sz w:val="20"/>
                <w:szCs w:val="20"/>
              </w:rPr>
              <w:t xml:space="preserve">, </w:t>
            </w:r>
            <w:hyperlink r:id="rId14" w:tgtFrame="_blank" w:tooltip="Zakon o spremembah in dopolnitvah Zakona o uresničevanju javnega interesa za kulturo" w:history="1">
              <w:r w:rsidRPr="00C229C1">
                <w:rPr>
                  <w:rStyle w:val="Hiperpovezava"/>
                  <w:iCs/>
                  <w:color w:val="000000" w:themeColor="text1"/>
                  <w:sz w:val="20"/>
                  <w:szCs w:val="20"/>
                  <w:u w:val="none"/>
                </w:rPr>
                <w:t>68/16</w:t>
              </w:r>
            </w:hyperlink>
            <w:r w:rsidRPr="00C229C1">
              <w:rPr>
                <w:iCs/>
                <w:color w:val="000000" w:themeColor="text1"/>
                <w:sz w:val="20"/>
                <w:szCs w:val="20"/>
              </w:rPr>
              <w:t xml:space="preserve">, </w:t>
            </w:r>
            <w:hyperlink r:id="rId15" w:tgtFrame="_blank" w:tooltip="Zakon o spremembah in dopolnitvah Zakona o uresničevanju javnega interesa za kulturo" w:history="1">
              <w:r w:rsidRPr="00C229C1">
                <w:rPr>
                  <w:rStyle w:val="Hiperpovezava"/>
                  <w:iCs/>
                  <w:color w:val="000000" w:themeColor="text1"/>
                  <w:sz w:val="20"/>
                  <w:szCs w:val="20"/>
                  <w:u w:val="none"/>
                </w:rPr>
                <w:t>61/17</w:t>
              </w:r>
            </w:hyperlink>
            <w:r w:rsidRPr="00C229C1">
              <w:rPr>
                <w:iCs/>
                <w:color w:val="000000" w:themeColor="text1"/>
                <w:sz w:val="20"/>
                <w:szCs w:val="20"/>
              </w:rPr>
              <w:t xml:space="preserve"> in </w:t>
            </w:r>
            <w:hyperlink r:id="rId16" w:tgtFrame="_blank" w:tooltip="Zakon o nevladnih organizacijah" w:history="1">
              <w:r w:rsidRPr="00C229C1">
                <w:rPr>
                  <w:rStyle w:val="Hiperpovezava"/>
                  <w:iCs/>
                  <w:color w:val="000000" w:themeColor="text1"/>
                  <w:sz w:val="20"/>
                  <w:szCs w:val="20"/>
                  <w:u w:val="none"/>
                </w:rPr>
                <w:t>21/18</w:t>
              </w:r>
            </w:hyperlink>
            <w:r w:rsidRPr="00C229C1">
              <w:rPr>
                <w:iCs/>
                <w:color w:val="000000" w:themeColor="text1"/>
                <w:sz w:val="20"/>
                <w:szCs w:val="20"/>
              </w:rPr>
              <w:t xml:space="preserve"> – </w:t>
            </w:r>
            <w:proofErr w:type="spellStart"/>
            <w:r w:rsidRPr="00C229C1">
              <w:rPr>
                <w:iCs/>
                <w:color w:val="000000" w:themeColor="text1"/>
                <w:sz w:val="20"/>
                <w:szCs w:val="20"/>
              </w:rPr>
              <w:t>ZNOrg</w:t>
            </w:r>
            <w:proofErr w:type="spellEnd"/>
            <w:r w:rsidRPr="00C229C1">
              <w:rPr>
                <w:iCs/>
                <w:color w:val="000000" w:themeColor="text1"/>
                <w:sz w:val="20"/>
                <w:szCs w:val="20"/>
              </w:rPr>
              <w:t>; v nadalj</w:t>
            </w:r>
            <w:r w:rsidR="00B957C2" w:rsidRPr="00B957C2">
              <w:rPr>
                <w:iCs/>
                <w:color w:val="000000" w:themeColor="text1"/>
                <w:sz w:val="20"/>
                <w:szCs w:val="20"/>
              </w:rPr>
              <w:t>njem besedilu:</w:t>
            </w:r>
            <w:r w:rsidRPr="00C229C1">
              <w:rPr>
                <w:iCs/>
                <w:color w:val="000000" w:themeColor="text1"/>
                <w:sz w:val="20"/>
                <w:szCs w:val="20"/>
              </w:rPr>
              <w:t xml:space="preserve"> ZUJIK)</w:t>
            </w:r>
            <w:r w:rsidR="00B957C2">
              <w:rPr>
                <w:iCs/>
                <w:color w:val="000000" w:themeColor="text1"/>
                <w:sz w:val="20"/>
                <w:szCs w:val="20"/>
              </w:rPr>
              <w:t>.</w:t>
            </w:r>
          </w:p>
          <w:p w14:paraId="673BAB6C" w14:textId="77777777" w:rsidR="00FC03C8" w:rsidRDefault="00FC03C8" w:rsidP="00C229C1">
            <w:pPr>
              <w:pStyle w:val="Neotevilenodstavek"/>
              <w:spacing w:line="260" w:lineRule="exact"/>
              <w:rPr>
                <w:iCs/>
                <w:sz w:val="20"/>
                <w:szCs w:val="20"/>
              </w:rPr>
            </w:pPr>
          </w:p>
          <w:p w14:paraId="648D9AD5" w14:textId="33413283" w:rsidR="00C229C1" w:rsidRPr="00C229C1" w:rsidRDefault="00C229C1" w:rsidP="00C229C1">
            <w:pPr>
              <w:pStyle w:val="Neotevilenodstavek"/>
              <w:spacing w:line="260" w:lineRule="exact"/>
              <w:rPr>
                <w:iCs/>
                <w:color w:val="000000" w:themeColor="text1"/>
                <w:sz w:val="20"/>
                <w:szCs w:val="20"/>
              </w:rPr>
            </w:pPr>
            <w:r w:rsidRPr="00C229C1">
              <w:rPr>
                <w:iCs/>
                <w:sz w:val="20"/>
                <w:szCs w:val="20"/>
              </w:rPr>
              <w:t xml:space="preserve">Z novo opredelitvijo nacionalnega programa za kulturo (Zakon o spremembah in dopolnitvah Zakona o uresničevanju javnega interesa za kulturo – ZUJIK-F) predstavlja ta dokument strategijo kulturne politike za obdobje osmih let, za razliko od dosedanjih štiriletnih programov, ki so v praksi delovali bolj kot akcijski načrti in se niso posvetili vidiku celote. </w:t>
            </w:r>
          </w:p>
          <w:p w14:paraId="6B828C4C" w14:textId="77777777" w:rsidR="009E734E" w:rsidRDefault="009E734E" w:rsidP="00C229C1">
            <w:pPr>
              <w:pStyle w:val="Neotevilenodstavek"/>
              <w:spacing w:line="260" w:lineRule="exact"/>
              <w:rPr>
                <w:iCs/>
                <w:sz w:val="20"/>
                <w:szCs w:val="20"/>
              </w:rPr>
            </w:pPr>
          </w:p>
          <w:p w14:paraId="11B97C07" w14:textId="6F4CAD57" w:rsidR="00B957C2" w:rsidRDefault="00C229C1" w:rsidP="00C229C1">
            <w:pPr>
              <w:pStyle w:val="Neotevilenodstavek"/>
              <w:spacing w:line="260" w:lineRule="exact"/>
              <w:rPr>
                <w:iCs/>
                <w:sz w:val="20"/>
                <w:szCs w:val="20"/>
              </w:rPr>
            </w:pPr>
            <w:r w:rsidRPr="00C229C1">
              <w:rPr>
                <w:iCs/>
                <w:sz w:val="20"/>
                <w:szCs w:val="20"/>
              </w:rPr>
              <w:t>NPK 202</w:t>
            </w:r>
            <w:r w:rsidR="00297132">
              <w:rPr>
                <w:iCs/>
                <w:sz w:val="20"/>
                <w:szCs w:val="20"/>
              </w:rPr>
              <w:t>2</w:t>
            </w:r>
            <w:r w:rsidRPr="00C229C1">
              <w:rPr>
                <w:iCs/>
                <w:sz w:val="20"/>
                <w:szCs w:val="20"/>
              </w:rPr>
              <w:t>‒202</w:t>
            </w:r>
            <w:r w:rsidR="00297132">
              <w:rPr>
                <w:iCs/>
                <w:sz w:val="20"/>
                <w:szCs w:val="20"/>
              </w:rPr>
              <w:t>9</w:t>
            </w:r>
            <w:r w:rsidRPr="00C229C1">
              <w:rPr>
                <w:iCs/>
                <w:sz w:val="20"/>
                <w:szCs w:val="20"/>
              </w:rPr>
              <w:t xml:space="preserve"> pa predstavlja strateški akt, ki je skladen z zakonom in obravnava področje kulture kot celoto. Izhaja iz stanja in statusa kulture, iz narave in potreb družbenega podsistema oz. dejavnosti, iz vloge in pomena kulture za celotno skupnost in iz vloge in pomena, ki jo ima neločljivi del za celoto, poleg tega pa upošteva tudi nove okoliščine, ki so posledica pandemije covid-19.</w:t>
            </w:r>
          </w:p>
          <w:p w14:paraId="4E4E5A7D" w14:textId="77777777" w:rsidR="009E734E" w:rsidRDefault="009E734E" w:rsidP="00C229C1">
            <w:pPr>
              <w:pStyle w:val="Neotevilenodstavek"/>
              <w:spacing w:line="260" w:lineRule="exact"/>
              <w:rPr>
                <w:iCs/>
                <w:sz w:val="20"/>
                <w:szCs w:val="20"/>
              </w:rPr>
            </w:pPr>
          </w:p>
          <w:p w14:paraId="27ACD051" w14:textId="5EE4D1E4" w:rsidR="00B957C2" w:rsidRDefault="00C229C1" w:rsidP="00C229C1">
            <w:pPr>
              <w:pStyle w:val="Neotevilenodstavek"/>
              <w:spacing w:line="260" w:lineRule="exact"/>
              <w:rPr>
                <w:iCs/>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izhaja iz osnutka NPK 2020</w:t>
            </w:r>
            <w:bookmarkStart w:id="2" w:name="_Hlk72817671"/>
            <w:r w:rsidRPr="00C229C1">
              <w:rPr>
                <w:iCs/>
                <w:sz w:val="20"/>
                <w:szCs w:val="20"/>
              </w:rPr>
              <w:t>–</w:t>
            </w:r>
            <w:bookmarkEnd w:id="2"/>
            <w:r w:rsidRPr="00C229C1">
              <w:rPr>
                <w:iCs/>
                <w:sz w:val="20"/>
                <w:szCs w:val="20"/>
              </w:rPr>
              <w:t>2027, ki je bil pripravljen leta 2019 in je bil predan ministru za kulturo dr. Vask</w:t>
            </w:r>
            <w:r w:rsidR="00B957C2">
              <w:rPr>
                <w:iCs/>
                <w:sz w:val="20"/>
                <w:szCs w:val="20"/>
              </w:rPr>
              <w:t>u</w:t>
            </w:r>
            <w:r w:rsidRPr="00C229C1">
              <w:rPr>
                <w:iCs/>
                <w:sz w:val="20"/>
                <w:szCs w:val="20"/>
              </w:rPr>
              <w:t xml:space="preserve"> Simonitiju kot interni akt v okviru primopredaje. Zaradi pandemije covid-19 se je dokončna priprava NPK 2020–2027 zadržala, da se je tako v okviru Načrta za okrevanje in odpornost kot kohezijske perspektive 2021–2027 na novo določilo prioritete na področju slovenske kulture.</w:t>
            </w:r>
          </w:p>
          <w:p w14:paraId="1E766181" w14:textId="77777777" w:rsidR="009E734E" w:rsidRDefault="009E734E" w:rsidP="00C229C1">
            <w:pPr>
              <w:pStyle w:val="Neotevilenodstavek"/>
              <w:spacing w:line="260" w:lineRule="exact"/>
              <w:rPr>
                <w:iCs/>
                <w:sz w:val="20"/>
                <w:szCs w:val="20"/>
              </w:rPr>
            </w:pPr>
          </w:p>
          <w:p w14:paraId="0A3040B5" w14:textId="5607ECA6" w:rsidR="00B957C2" w:rsidRDefault="00C229C1" w:rsidP="00C229C1">
            <w:pPr>
              <w:pStyle w:val="Neotevilenodstavek"/>
              <w:spacing w:line="260" w:lineRule="exact"/>
              <w:rPr>
                <w:iCs/>
                <w:sz w:val="20"/>
                <w:szCs w:val="20"/>
              </w:rPr>
            </w:pPr>
            <w:r w:rsidRPr="00C229C1">
              <w:rPr>
                <w:iCs/>
                <w:sz w:val="20"/>
                <w:szCs w:val="20"/>
              </w:rPr>
              <w:t xml:space="preserve">Popravljeni </w:t>
            </w:r>
            <w:r w:rsidR="00B957C2">
              <w:rPr>
                <w:iCs/>
                <w:sz w:val="20"/>
                <w:szCs w:val="20"/>
              </w:rPr>
              <w:t>predlog</w:t>
            </w:r>
            <w:r w:rsidRPr="00C229C1">
              <w:rPr>
                <w:iCs/>
                <w:sz w:val="20"/>
                <w:szCs w:val="20"/>
              </w:rPr>
              <w:t xml:space="preserve"> </w:t>
            </w:r>
            <w:r w:rsidR="00B957C2" w:rsidRPr="00B957C2">
              <w:rPr>
                <w:iCs/>
                <w:sz w:val="20"/>
                <w:szCs w:val="20"/>
              </w:rPr>
              <w:t xml:space="preserve">NPK </w:t>
            </w:r>
            <w:r w:rsidR="00297132" w:rsidRPr="00297132">
              <w:rPr>
                <w:iCs/>
                <w:sz w:val="20"/>
                <w:szCs w:val="20"/>
              </w:rPr>
              <w:t xml:space="preserve">2022‒2029 </w:t>
            </w:r>
            <w:r w:rsidRPr="00C229C1">
              <w:rPr>
                <w:iCs/>
                <w:sz w:val="20"/>
                <w:szCs w:val="20"/>
              </w:rPr>
              <w:t xml:space="preserve">torej upošteva novonastalo situacijo v kulturnem sektorju zaradi posledic pandemije covid-19 in je usklajen tako z načrtovanimi rešitvami za okrevanje in razvoj v okviru kohezijskih programov kot tudi z veljavnimi zakonodajnimi podlagami na področju kulture v Republiki Sloveniji. Kulturno-politični cilji v tem osnutku tako upoštevajo tudi vsebine, za katere se bodo izvajali ukrepi v okviru kohezijske politike. Z </w:t>
            </w:r>
            <w:r w:rsidR="00B957C2" w:rsidRPr="00B957C2">
              <w:rPr>
                <w:iCs/>
                <w:sz w:val="20"/>
                <w:szCs w:val="20"/>
              </w:rPr>
              <w:t>Zakon</w:t>
            </w:r>
            <w:r w:rsidR="00B957C2">
              <w:rPr>
                <w:iCs/>
                <w:sz w:val="20"/>
                <w:szCs w:val="20"/>
              </w:rPr>
              <w:t>om</w:t>
            </w:r>
            <w:r w:rsidR="00B957C2" w:rsidRPr="00B957C2">
              <w:rPr>
                <w:iCs/>
                <w:sz w:val="20"/>
                <w:szCs w:val="20"/>
              </w:rPr>
              <w:t xml:space="preserve"> o zagotavljanju sredstev za določene nujne programe Republike Slovenije v kulturi (Uradni list RS, št. 73/19)</w:t>
            </w:r>
            <w:r w:rsidRPr="00C229C1">
              <w:rPr>
                <w:iCs/>
                <w:sz w:val="20"/>
                <w:szCs w:val="20"/>
              </w:rPr>
              <w:t xml:space="preserve"> pa je omogočeno izvajanje nujnih ukrepov na področju javne kulturne infrastrukture.</w:t>
            </w:r>
          </w:p>
          <w:p w14:paraId="6805BA8F" w14:textId="77777777" w:rsidR="009E734E" w:rsidRDefault="009E734E" w:rsidP="00C229C1">
            <w:pPr>
              <w:pStyle w:val="Neotevilenodstavek"/>
              <w:spacing w:line="260" w:lineRule="exact"/>
              <w:rPr>
                <w:iCs/>
                <w:sz w:val="20"/>
                <w:szCs w:val="20"/>
              </w:rPr>
            </w:pPr>
          </w:p>
          <w:p w14:paraId="3B26C7DA" w14:textId="587C5475" w:rsidR="00B957C2" w:rsidRDefault="00C229C1" w:rsidP="00C229C1">
            <w:pPr>
              <w:pStyle w:val="Neotevilenodstavek"/>
              <w:spacing w:line="260" w:lineRule="exact"/>
              <w:rPr>
                <w:color w:val="000000" w:themeColor="text1"/>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upošteva tudi vse veljavne strategije na področju kulture:</w:t>
            </w:r>
            <w:r w:rsidR="00B957C2">
              <w:rPr>
                <w:iCs/>
                <w:sz w:val="20"/>
                <w:szCs w:val="20"/>
              </w:rPr>
              <w:t xml:space="preserve"> </w:t>
            </w:r>
            <w:r w:rsidRPr="00C229C1">
              <w:rPr>
                <w:color w:val="000000" w:themeColor="text1"/>
                <w:sz w:val="20"/>
                <w:szCs w:val="20"/>
              </w:rPr>
              <w:t xml:space="preserve">Strategijo razvoja nacionalnega programa filmske vzgoje (2016), arhitekturno politiko Slovenije Arhitektura za ljudi (2017), Strategijo kulturne dediščine 2020–2023 (2019), Nacionalno strategijo za razvoj bralne pismenosti za obdobje 2019–2030 (2019) ter </w:t>
            </w:r>
            <w:r w:rsidRPr="00C229C1">
              <w:rPr>
                <w:bCs/>
                <w:color w:val="000000" w:themeColor="text1"/>
                <w:sz w:val="20"/>
                <w:szCs w:val="20"/>
              </w:rPr>
              <w:t>Resolucijo o nacionalnem programu za jezikovno politiko 2021</w:t>
            </w:r>
            <w:r w:rsidRPr="00C229C1">
              <w:rPr>
                <w:color w:val="000000" w:themeColor="text1"/>
                <w:sz w:val="20"/>
                <w:szCs w:val="20"/>
              </w:rPr>
              <w:t xml:space="preserve">–2025 </w:t>
            </w:r>
            <w:r w:rsidR="00B957C2" w:rsidRPr="00B957C2">
              <w:rPr>
                <w:color w:val="000000" w:themeColor="text1"/>
                <w:sz w:val="20"/>
                <w:szCs w:val="20"/>
              </w:rPr>
              <w:t>(Uradni list RS, št. 94/21)</w:t>
            </w:r>
            <w:r w:rsidR="00B957C2">
              <w:rPr>
                <w:color w:val="000000" w:themeColor="text1"/>
                <w:sz w:val="20"/>
                <w:szCs w:val="20"/>
              </w:rPr>
              <w:t xml:space="preserve"> </w:t>
            </w:r>
            <w:r w:rsidRPr="00C229C1">
              <w:rPr>
                <w:color w:val="000000" w:themeColor="text1"/>
                <w:sz w:val="20"/>
                <w:szCs w:val="20"/>
              </w:rPr>
              <w:t>izhaja pa tudi iz Strategij</w:t>
            </w:r>
            <w:r w:rsidR="00B957C2">
              <w:rPr>
                <w:color w:val="000000" w:themeColor="text1"/>
                <w:sz w:val="20"/>
                <w:szCs w:val="20"/>
              </w:rPr>
              <w:t>e</w:t>
            </w:r>
            <w:r w:rsidRPr="00C229C1">
              <w:rPr>
                <w:color w:val="000000" w:themeColor="text1"/>
                <w:sz w:val="20"/>
                <w:szCs w:val="20"/>
              </w:rPr>
              <w:t xml:space="preserve"> razvoja slovenskih splošnih knjižnic 2013–2020 in je usklajen s Strategijo razvoja Slovenije 2030.</w:t>
            </w:r>
          </w:p>
          <w:p w14:paraId="3B897A14" w14:textId="77777777" w:rsidR="009E734E" w:rsidRDefault="009E734E" w:rsidP="00C229C1">
            <w:pPr>
              <w:pStyle w:val="Neotevilenodstavek"/>
              <w:spacing w:line="260" w:lineRule="exact"/>
              <w:rPr>
                <w:iCs/>
                <w:sz w:val="20"/>
                <w:szCs w:val="20"/>
              </w:rPr>
            </w:pPr>
          </w:p>
          <w:p w14:paraId="5AA31129" w14:textId="34CE4745" w:rsidR="00B957C2" w:rsidRDefault="00C229C1" w:rsidP="00C229C1">
            <w:pPr>
              <w:pStyle w:val="Neotevilenodstavek"/>
              <w:spacing w:line="260" w:lineRule="exact"/>
              <w:rPr>
                <w:iCs/>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 xml:space="preserve">celostno obravnava in povezuje vrsto različnih področij, s ciljem oblikovanja celovite in heterogene strategije na področju kulture. Poslanstvo NPK </w:t>
            </w:r>
            <w:r w:rsidR="00297132" w:rsidRPr="00297132">
              <w:rPr>
                <w:iCs/>
                <w:sz w:val="20"/>
                <w:szCs w:val="20"/>
              </w:rPr>
              <w:t xml:space="preserve">2022‒2029 </w:t>
            </w:r>
            <w:r w:rsidRPr="00C229C1">
              <w:rPr>
                <w:iCs/>
                <w:sz w:val="20"/>
                <w:szCs w:val="20"/>
              </w:rPr>
              <w:t>je, da se slovensko kulturo uveljavi kot pomemben družbeni dejavnik, ki omogoča razvoj, rast in prepoznavnost slovenske narodne substance tako doma kot v svetu.  Za dosego tega se povezuje z drugimi sektorji, s ciljem sooblikovanja ustvarjalne, povezane in trajnostno usmerjene demokratične družbe.</w:t>
            </w:r>
          </w:p>
          <w:p w14:paraId="0E5ED8BC" w14:textId="77777777" w:rsidR="009E734E" w:rsidRDefault="009E734E" w:rsidP="00C229C1">
            <w:pPr>
              <w:pStyle w:val="Neotevilenodstavek"/>
              <w:spacing w:line="260" w:lineRule="exact"/>
              <w:rPr>
                <w:iCs/>
                <w:sz w:val="20"/>
                <w:szCs w:val="20"/>
              </w:rPr>
            </w:pPr>
          </w:p>
          <w:p w14:paraId="6E41B8C7" w14:textId="6DDAFA8A" w:rsidR="00B957C2" w:rsidRDefault="00C229C1" w:rsidP="00C229C1">
            <w:pPr>
              <w:pStyle w:val="Neotevilenodstavek"/>
              <w:spacing w:line="260" w:lineRule="exact"/>
              <w:rPr>
                <w:iCs/>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prinaša izhodišča za učinkovitejše vključevanje kulture pri načrtovanju družbenega razvoja in osebne rasti slehernega posameznika, ki temeljijo na poglobljenem razumevanju javnega interesa in skupnega dobrega, sodobnih znanstvenih dognanjih ter oblikovanju spodbudnega okolja za varovanje in uresničevanje širokega nabora potencialov kulture in kulturnih vrednot.</w:t>
            </w:r>
          </w:p>
          <w:p w14:paraId="7F524101" w14:textId="77777777" w:rsidR="009E734E" w:rsidRDefault="009E734E" w:rsidP="00C229C1">
            <w:pPr>
              <w:pStyle w:val="Neotevilenodstavek"/>
              <w:spacing w:line="260" w:lineRule="exact"/>
              <w:rPr>
                <w:iCs/>
                <w:sz w:val="20"/>
                <w:szCs w:val="20"/>
              </w:rPr>
            </w:pPr>
          </w:p>
          <w:p w14:paraId="6596BAF7" w14:textId="0DAA2561" w:rsidR="00C229C1" w:rsidRPr="00C229C1" w:rsidRDefault="00C229C1" w:rsidP="00C229C1">
            <w:pPr>
              <w:pStyle w:val="Neotevilenodstavek"/>
              <w:spacing w:line="260" w:lineRule="exact"/>
              <w:rPr>
                <w:iCs/>
                <w:sz w:val="20"/>
                <w:szCs w:val="20"/>
              </w:rPr>
            </w:pPr>
            <w:r w:rsidRPr="00C229C1">
              <w:rPr>
                <w:iCs/>
                <w:sz w:val="20"/>
                <w:szCs w:val="20"/>
              </w:rPr>
              <w:t xml:space="preserve">NPK </w:t>
            </w:r>
            <w:r w:rsidR="00297132" w:rsidRPr="00297132">
              <w:rPr>
                <w:iCs/>
                <w:sz w:val="20"/>
                <w:szCs w:val="20"/>
              </w:rPr>
              <w:t xml:space="preserve">2022‒2029 </w:t>
            </w:r>
            <w:r w:rsidRPr="00C229C1">
              <w:rPr>
                <w:iCs/>
                <w:sz w:val="20"/>
                <w:szCs w:val="20"/>
              </w:rPr>
              <w:t>sledi 10. členu ZUJIK, ki določa naslednje vsebinske opredelitve:</w:t>
            </w:r>
          </w:p>
          <w:p w14:paraId="628F7689" w14:textId="2FD6309D" w:rsidR="00C229C1" w:rsidRPr="00C229C1" w:rsidRDefault="00C229C1" w:rsidP="009E734E">
            <w:pPr>
              <w:pStyle w:val="Neotevilenodstavek"/>
              <w:numPr>
                <w:ilvl w:val="0"/>
                <w:numId w:val="18"/>
              </w:numPr>
              <w:spacing w:line="260" w:lineRule="exact"/>
              <w:rPr>
                <w:iCs/>
                <w:sz w:val="20"/>
                <w:szCs w:val="20"/>
              </w:rPr>
            </w:pPr>
            <w:r w:rsidRPr="00C229C1">
              <w:rPr>
                <w:iCs/>
                <w:sz w:val="20"/>
                <w:szCs w:val="20"/>
              </w:rPr>
              <w:t>izhajanje iz zgodovinsko doseženega položaja kulture,</w:t>
            </w:r>
          </w:p>
          <w:p w14:paraId="34C359AF" w14:textId="1F274523" w:rsidR="00C229C1" w:rsidRPr="00C229C1" w:rsidRDefault="00C229C1" w:rsidP="009E734E">
            <w:pPr>
              <w:pStyle w:val="Neotevilenodstavek"/>
              <w:numPr>
                <w:ilvl w:val="0"/>
                <w:numId w:val="18"/>
              </w:numPr>
              <w:spacing w:line="260" w:lineRule="exact"/>
              <w:rPr>
                <w:iCs/>
                <w:sz w:val="20"/>
                <w:szCs w:val="20"/>
              </w:rPr>
            </w:pPr>
            <w:r w:rsidRPr="00C229C1">
              <w:rPr>
                <w:iCs/>
                <w:sz w:val="20"/>
                <w:szCs w:val="20"/>
              </w:rPr>
              <w:t>ugotavljanje vloge kulture v razvoju Slovenije in slovenskega naroda,</w:t>
            </w:r>
          </w:p>
          <w:p w14:paraId="45546857" w14:textId="40941852" w:rsidR="00C229C1" w:rsidRPr="00C229C1" w:rsidRDefault="00C229C1" w:rsidP="009E734E">
            <w:pPr>
              <w:pStyle w:val="Neotevilenodstavek"/>
              <w:numPr>
                <w:ilvl w:val="0"/>
                <w:numId w:val="18"/>
              </w:numPr>
              <w:spacing w:line="260" w:lineRule="exact"/>
              <w:rPr>
                <w:iCs/>
                <w:sz w:val="20"/>
                <w:szCs w:val="20"/>
              </w:rPr>
            </w:pPr>
            <w:r w:rsidRPr="00C229C1">
              <w:rPr>
                <w:iCs/>
                <w:sz w:val="20"/>
                <w:szCs w:val="20"/>
              </w:rPr>
              <w:t>ugotavljanje javnega interesa za kulturo,</w:t>
            </w:r>
          </w:p>
          <w:p w14:paraId="52339C4F" w14:textId="0C75DC02" w:rsidR="00C229C1" w:rsidRPr="00C229C1" w:rsidRDefault="00C229C1" w:rsidP="009E734E">
            <w:pPr>
              <w:pStyle w:val="Neotevilenodstavek"/>
              <w:numPr>
                <w:ilvl w:val="0"/>
                <w:numId w:val="18"/>
              </w:numPr>
              <w:spacing w:line="260" w:lineRule="exact"/>
              <w:rPr>
                <w:iCs/>
                <w:sz w:val="20"/>
                <w:szCs w:val="20"/>
              </w:rPr>
            </w:pPr>
            <w:r w:rsidRPr="00C229C1">
              <w:rPr>
                <w:iCs/>
                <w:sz w:val="20"/>
                <w:szCs w:val="20"/>
              </w:rPr>
              <w:t>opredelitev področij kulture,</w:t>
            </w:r>
          </w:p>
          <w:p w14:paraId="12E4E1C6" w14:textId="77777777" w:rsidR="009E734E" w:rsidRDefault="00C229C1" w:rsidP="009E734E">
            <w:pPr>
              <w:pStyle w:val="Neotevilenodstavek"/>
              <w:numPr>
                <w:ilvl w:val="0"/>
                <w:numId w:val="18"/>
              </w:numPr>
              <w:spacing w:line="260" w:lineRule="exact"/>
              <w:rPr>
                <w:iCs/>
                <w:sz w:val="20"/>
                <w:szCs w:val="20"/>
              </w:rPr>
            </w:pPr>
            <w:r w:rsidRPr="00C229C1">
              <w:rPr>
                <w:iCs/>
                <w:sz w:val="20"/>
                <w:szCs w:val="20"/>
              </w:rPr>
              <w:t>usmeritve na področju investicij v javno kulturno infrastrukturo.</w:t>
            </w:r>
          </w:p>
          <w:p w14:paraId="12F4454A" w14:textId="77777777" w:rsidR="009E734E" w:rsidRDefault="009E734E" w:rsidP="009E734E">
            <w:pPr>
              <w:pStyle w:val="Neotevilenodstavek"/>
              <w:spacing w:line="260" w:lineRule="exact"/>
              <w:rPr>
                <w:iCs/>
                <w:sz w:val="20"/>
                <w:szCs w:val="20"/>
              </w:rPr>
            </w:pPr>
          </w:p>
          <w:p w14:paraId="5BDF5BDE" w14:textId="22B1227C" w:rsidR="00C229C1" w:rsidRPr="00C229C1" w:rsidRDefault="00C229C1" w:rsidP="009E734E">
            <w:pPr>
              <w:pStyle w:val="Neotevilenodstavek"/>
              <w:spacing w:line="260" w:lineRule="exact"/>
              <w:rPr>
                <w:iCs/>
                <w:sz w:val="20"/>
                <w:szCs w:val="20"/>
              </w:rPr>
            </w:pPr>
            <w:r w:rsidRPr="00C229C1">
              <w:rPr>
                <w:iCs/>
                <w:sz w:val="20"/>
                <w:szCs w:val="20"/>
              </w:rPr>
              <w:t xml:space="preserve">V skladu s tem NPK </w:t>
            </w:r>
            <w:r w:rsidR="00297132" w:rsidRPr="00297132">
              <w:rPr>
                <w:iCs/>
                <w:sz w:val="20"/>
                <w:szCs w:val="20"/>
              </w:rPr>
              <w:t xml:space="preserve">2022‒2029 </w:t>
            </w:r>
            <w:r w:rsidRPr="00C229C1">
              <w:rPr>
                <w:iCs/>
                <w:sz w:val="20"/>
                <w:szCs w:val="20"/>
              </w:rPr>
              <w:t xml:space="preserve">v osmih poglavjih sistematično obravnava in predstavi: </w:t>
            </w:r>
          </w:p>
          <w:p w14:paraId="22D4343C" w14:textId="5C574088"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 xml:space="preserve">izhodišča za NPK </w:t>
            </w:r>
            <w:r w:rsidR="00297132" w:rsidRPr="00297132">
              <w:rPr>
                <w:iCs/>
                <w:sz w:val="20"/>
                <w:szCs w:val="20"/>
              </w:rPr>
              <w:t>2022‒2029</w:t>
            </w:r>
            <w:r w:rsidR="009E734E">
              <w:rPr>
                <w:iCs/>
                <w:sz w:val="20"/>
                <w:szCs w:val="20"/>
              </w:rPr>
              <w:t>,</w:t>
            </w:r>
          </w:p>
          <w:p w14:paraId="41E49A71" w14:textId="7C695320"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vizijo</w:t>
            </w:r>
            <w:r w:rsidR="009E734E">
              <w:rPr>
                <w:iCs/>
                <w:sz w:val="20"/>
                <w:szCs w:val="20"/>
              </w:rPr>
              <w:t>,</w:t>
            </w:r>
          </w:p>
          <w:p w14:paraId="7A05C72D" w14:textId="6FA6F6CC"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strateške cilje na področju kulture</w:t>
            </w:r>
            <w:r w:rsidR="009E734E">
              <w:rPr>
                <w:iCs/>
                <w:sz w:val="20"/>
                <w:szCs w:val="20"/>
              </w:rPr>
              <w:t>,</w:t>
            </w:r>
          </w:p>
          <w:p w14:paraId="4AB6F94A" w14:textId="7356D9D5"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javni interes na področju kulture</w:t>
            </w:r>
            <w:r w:rsidR="009E734E">
              <w:rPr>
                <w:iCs/>
                <w:sz w:val="20"/>
                <w:szCs w:val="20"/>
              </w:rPr>
              <w:t>,</w:t>
            </w:r>
          </w:p>
          <w:p w14:paraId="6886741B" w14:textId="65EFA59B"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nosilce javnega interesa v kulturi</w:t>
            </w:r>
            <w:r w:rsidR="009E734E">
              <w:rPr>
                <w:iCs/>
                <w:sz w:val="20"/>
                <w:szCs w:val="20"/>
              </w:rPr>
              <w:t>,</w:t>
            </w:r>
          </w:p>
          <w:p w14:paraId="0921230D" w14:textId="35B1146F"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izvajalce posameznih nalog javne službe</w:t>
            </w:r>
            <w:r w:rsidR="009E734E">
              <w:rPr>
                <w:iCs/>
                <w:sz w:val="20"/>
                <w:szCs w:val="20"/>
              </w:rPr>
              <w:t>,</w:t>
            </w:r>
          </w:p>
          <w:p w14:paraId="574A6B22" w14:textId="328CA7E3" w:rsidR="00C229C1" w:rsidRPr="00C229C1" w:rsidRDefault="00C229C1" w:rsidP="009E734E">
            <w:pPr>
              <w:pStyle w:val="Neotevilenodstavek"/>
              <w:numPr>
                <w:ilvl w:val="0"/>
                <w:numId w:val="19"/>
              </w:numPr>
              <w:spacing w:line="260" w:lineRule="exact"/>
              <w:rPr>
                <w:iCs/>
                <w:sz w:val="20"/>
                <w:szCs w:val="20"/>
              </w:rPr>
            </w:pPr>
            <w:r w:rsidRPr="00C229C1">
              <w:rPr>
                <w:iCs/>
                <w:sz w:val="20"/>
                <w:szCs w:val="20"/>
              </w:rPr>
              <w:t xml:space="preserve">razvojne cilje po </w:t>
            </w:r>
            <w:r w:rsidR="009E734E">
              <w:rPr>
                <w:iCs/>
                <w:sz w:val="20"/>
                <w:szCs w:val="20"/>
              </w:rPr>
              <w:t xml:space="preserve">posameznih </w:t>
            </w:r>
            <w:r w:rsidRPr="00C229C1">
              <w:rPr>
                <w:iCs/>
                <w:sz w:val="20"/>
                <w:szCs w:val="20"/>
              </w:rPr>
              <w:t>področjih kulture</w:t>
            </w:r>
            <w:r w:rsidR="009E734E">
              <w:rPr>
                <w:iCs/>
                <w:sz w:val="20"/>
                <w:szCs w:val="20"/>
              </w:rPr>
              <w:t>,</w:t>
            </w:r>
          </w:p>
          <w:p w14:paraId="70C884C0" w14:textId="77777777" w:rsidR="009E734E" w:rsidRDefault="00C229C1" w:rsidP="009E734E">
            <w:pPr>
              <w:pStyle w:val="Neotevilenodstavek"/>
              <w:numPr>
                <w:ilvl w:val="0"/>
                <w:numId w:val="19"/>
              </w:numPr>
              <w:spacing w:line="260" w:lineRule="exact"/>
              <w:rPr>
                <w:iCs/>
                <w:sz w:val="20"/>
                <w:szCs w:val="20"/>
              </w:rPr>
            </w:pPr>
            <w:r w:rsidRPr="00C229C1">
              <w:rPr>
                <w:iCs/>
                <w:sz w:val="20"/>
                <w:szCs w:val="20"/>
              </w:rPr>
              <w:t>skupne cilje za vsa področja kulture.</w:t>
            </w:r>
          </w:p>
          <w:p w14:paraId="31E8A264" w14:textId="77777777" w:rsidR="009E734E" w:rsidRDefault="009E734E" w:rsidP="009E734E">
            <w:pPr>
              <w:pStyle w:val="Neotevilenodstavek"/>
              <w:spacing w:line="260" w:lineRule="exact"/>
              <w:rPr>
                <w:iCs/>
                <w:sz w:val="20"/>
                <w:szCs w:val="20"/>
              </w:rPr>
            </w:pPr>
          </w:p>
          <w:p w14:paraId="3DEC2B50" w14:textId="0C0DA663" w:rsidR="00C229C1" w:rsidRPr="00C229C1" w:rsidRDefault="00C229C1" w:rsidP="009E734E">
            <w:pPr>
              <w:pStyle w:val="Neotevilenodstavek"/>
              <w:spacing w:line="260" w:lineRule="exact"/>
              <w:rPr>
                <w:iCs/>
                <w:sz w:val="20"/>
                <w:szCs w:val="20"/>
              </w:rPr>
            </w:pPr>
            <w:r w:rsidRPr="00C229C1">
              <w:rPr>
                <w:iCs/>
                <w:sz w:val="20"/>
                <w:szCs w:val="20"/>
              </w:rPr>
              <w:t xml:space="preserve">Glavni strateški cilji NPK </w:t>
            </w:r>
            <w:r w:rsidR="00297132" w:rsidRPr="00297132">
              <w:rPr>
                <w:iCs/>
                <w:sz w:val="20"/>
                <w:szCs w:val="20"/>
              </w:rPr>
              <w:t xml:space="preserve">2022‒2029 </w:t>
            </w:r>
            <w:r w:rsidRPr="00C229C1">
              <w:rPr>
                <w:iCs/>
                <w:sz w:val="20"/>
                <w:szCs w:val="20"/>
              </w:rPr>
              <w:t>so:</w:t>
            </w:r>
          </w:p>
          <w:p w14:paraId="2846651F"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okrepiti vlogo kulture kot povezovalne in združevalne sile v javnem življenju, še posebej pri oblikovanju slovenske narodne identitete, domoljubne in državotvorne zavesti in družbene etike,</w:t>
            </w:r>
          </w:p>
          <w:p w14:paraId="2FA20D8F"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zagotavljati kulturni pluralizem, svobodo izražanja in enake možnosti za ustvarjanje,</w:t>
            </w:r>
          </w:p>
          <w:p w14:paraId="76EF02BC"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skrbeti za slovenski jezik ter okrepiti vlogo in pomen slovenskega jezika znotraj enotnega slovenskega kulturnega prostora in v mednarodnem okolju, vključno s skrbjo za Slovence v zamejstvu in po svetu,</w:t>
            </w:r>
          </w:p>
          <w:p w14:paraId="4A48D3B1"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skrbeti za ohranjanje in razvijanje kulturne identitete narodnih skupnosti Madžarov in Italijanov, romsko skupnost, etnične skupine, priseljence in ranljive skupine,</w:t>
            </w:r>
          </w:p>
          <w:p w14:paraId="66EE0EA1"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spodbuditi medresorsko povezovanje kulture, še posebej z gospodarstvom, turizmom in izobraževanjem ter zagotoviti prisotnost kulturnih vsebin znotraj politik drugih resorjev,</w:t>
            </w:r>
          </w:p>
          <w:p w14:paraId="55B434D1"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zagotoviti vzpostavitev vzdržnega, učinkovitega in transparentnega sistema financiranja kulture,</w:t>
            </w:r>
          </w:p>
          <w:p w14:paraId="7D5B1934"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upoštevati trenutno situacijo in razvojne perspektive na področju kulturnega sektorja ter vzpostaviti pogoje za njegovo prilagodljivost na spremembe in razvoj z zmanjševanjem administrativnih ovir, izobraževanjem in usposabljanjem,</w:t>
            </w:r>
          </w:p>
          <w:p w14:paraId="2AE2D395"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pospešiti digitalizacijo ter uvajanje novih tehnologij in sodobnih pristopov na področju kulture,</w:t>
            </w:r>
          </w:p>
          <w:p w14:paraId="5ADBBFFD"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zagotoviti posodobitev in izgradnjo nujno potrebne javne kulturne infrastrukture,</w:t>
            </w:r>
          </w:p>
          <w:p w14:paraId="3B6123FA"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zaščititi in promovirati slovensko kulturno dediščino, vključno s prizadevanji za ohranjanje naravnega okolja,</w:t>
            </w:r>
          </w:p>
          <w:p w14:paraId="18AE0A36"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okrepiti vključenost prebivalstva v kulturno dogajanje, še posebej na področju razvijanja kulturne zavesti pri otrocih in mladini, poudarjanja kulturne vzgoje kot vseživljenjskega učenja in razvijanja ljubiteljske kulture,</w:t>
            </w:r>
          </w:p>
          <w:p w14:paraId="67CA6BAB"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lastRenderedPageBreak/>
              <w:t>decentralizirati slovenski kulturni prostor in povečati dostopnost kulture na celotnem ozemlju Republike Slovenije in širše znotraj enotnega slovenskega kulturnega prostora – doseči večjo zastopanost kulture na regionalnem in lokalnem nivoju,</w:t>
            </w:r>
          </w:p>
          <w:p w14:paraId="5B9165D9" w14:textId="77777777" w:rsidR="00C229C1" w:rsidRPr="00C229C1" w:rsidRDefault="00C229C1" w:rsidP="009E734E">
            <w:pPr>
              <w:pStyle w:val="Neotevilenodstavek"/>
              <w:numPr>
                <w:ilvl w:val="0"/>
                <w:numId w:val="20"/>
              </w:numPr>
              <w:spacing w:line="260" w:lineRule="exact"/>
              <w:rPr>
                <w:iCs/>
                <w:sz w:val="20"/>
                <w:szCs w:val="20"/>
              </w:rPr>
            </w:pPr>
            <w:r w:rsidRPr="00C229C1">
              <w:rPr>
                <w:iCs/>
                <w:sz w:val="20"/>
                <w:szCs w:val="20"/>
              </w:rPr>
              <w:t>okrepiti navzočnost kulturnih vsebin v medijih in vzpodbuditi refleksijo o kulturnih dosežkih doma in v tujini,</w:t>
            </w:r>
          </w:p>
          <w:p w14:paraId="12037B96" w14:textId="77777777" w:rsidR="009E734E" w:rsidRDefault="00C229C1" w:rsidP="009E734E">
            <w:pPr>
              <w:pStyle w:val="Neotevilenodstavek"/>
              <w:numPr>
                <w:ilvl w:val="0"/>
                <w:numId w:val="20"/>
              </w:numPr>
              <w:spacing w:line="260" w:lineRule="exact"/>
              <w:rPr>
                <w:iCs/>
                <w:sz w:val="20"/>
                <w:szCs w:val="20"/>
              </w:rPr>
            </w:pPr>
            <w:r w:rsidRPr="00C229C1">
              <w:rPr>
                <w:iCs/>
                <w:sz w:val="20"/>
                <w:szCs w:val="20"/>
              </w:rPr>
              <w:t>okrepiti mednarodno promocijo slovenske kulture in doseči večjo prepoznavnost Slovenije in njene kulturne dejavnosti v mednarodnem okolju.</w:t>
            </w:r>
          </w:p>
          <w:p w14:paraId="2A23B3ED" w14:textId="77777777" w:rsidR="009E734E" w:rsidRDefault="009E734E" w:rsidP="009E734E">
            <w:pPr>
              <w:pStyle w:val="Neotevilenodstavek"/>
              <w:spacing w:line="260" w:lineRule="exact"/>
              <w:rPr>
                <w:iCs/>
                <w:sz w:val="20"/>
                <w:szCs w:val="20"/>
              </w:rPr>
            </w:pPr>
          </w:p>
          <w:p w14:paraId="4E7370CB" w14:textId="3FD863FB" w:rsidR="009E734E" w:rsidRPr="00A12B51" w:rsidRDefault="00C229C1" w:rsidP="009E734E">
            <w:pPr>
              <w:pStyle w:val="Neotevilenodstavek"/>
              <w:spacing w:line="260" w:lineRule="exact"/>
              <w:rPr>
                <w:iCs/>
                <w:sz w:val="20"/>
                <w:szCs w:val="20"/>
              </w:rPr>
            </w:pPr>
            <w:r w:rsidRPr="00C229C1">
              <w:rPr>
                <w:iCs/>
                <w:sz w:val="20"/>
                <w:szCs w:val="20"/>
              </w:rPr>
              <w:t xml:space="preserve">Po sprejemu NPK </w:t>
            </w:r>
            <w:r w:rsidR="00297132" w:rsidRPr="00297132">
              <w:rPr>
                <w:iCs/>
                <w:sz w:val="20"/>
                <w:szCs w:val="20"/>
              </w:rPr>
              <w:t xml:space="preserve">2022‒2029 </w:t>
            </w:r>
            <w:r w:rsidRPr="00C229C1">
              <w:rPr>
                <w:iCs/>
                <w:sz w:val="20"/>
                <w:szCs w:val="20"/>
              </w:rPr>
              <w:t xml:space="preserve">minister za kulturo pripravi akcijski načrt za obdobje štirih let, ki ga sprejme vlada. </w:t>
            </w:r>
          </w:p>
        </w:tc>
      </w:tr>
      <w:tr w:rsidR="00644E67" w:rsidRPr="008D1759" w14:paraId="77E6373D" w14:textId="77777777" w:rsidTr="00956616">
        <w:tc>
          <w:tcPr>
            <w:tcW w:w="9163" w:type="dxa"/>
            <w:gridSpan w:val="4"/>
          </w:tcPr>
          <w:p w14:paraId="48AB8A52"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644E67" w:rsidRPr="008D1759" w14:paraId="29E23B13" w14:textId="77777777" w:rsidTr="00956616">
        <w:tc>
          <w:tcPr>
            <w:tcW w:w="1448" w:type="dxa"/>
          </w:tcPr>
          <w:p w14:paraId="55E21BFD"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5E58AA6D" w14:textId="77777777"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0A8EF88F" w14:textId="131CA123"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05128DCF" w14:textId="77777777" w:rsidTr="00956616">
        <w:tc>
          <w:tcPr>
            <w:tcW w:w="1448" w:type="dxa"/>
          </w:tcPr>
          <w:p w14:paraId="6701196C"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3039360D" w14:textId="77777777"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1DDB6731" w14:textId="1C8151B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67A59986" w14:textId="77777777" w:rsidTr="00956616">
        <w:tc>
          <w:tcPr>
            <w:tcW w:w="1448" w:type="dxa"/>
          </w:tcPr>
          <w:p w14:paraId="33D6EADC"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56FCB749" w14:textId="77777777"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381062A8" w14:textId="5B1A7AD0"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14:paraId="4C13EB98" w14:textId="77777777" w:rsidTr="00956616">
        <w:tc>
          <w:tcPr>
            <w:tcW w:w="1448" w:type="dxa"/>
          </w:tcPr>
          <w:p w14:paraId="56FFA95B"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2910F5AE" w14:textId="77777777"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0AADE417" w14:textId="0321C59C"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77E8207B" w14:textId="77777777" w:rsidTr="00956616">
        <w:tc>
          <w:tcPr>
            <w:tcW w:w="1448" w:type="dxa"/>
          </w:tcPr>
          <w:p w14:paraId="33420AA0"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079E5EE4" w14:textId="77777777"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61AAFE3C" w14:textId="4F5EE4E1"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32810DCC" w14:textId="77777777" w:rsidTr="00956616">
        <w:tc>
          <w:tcPr>
            <w:tcW w:w="1448" w:type="dxa"/>
          </w:tcPr>
          <w:p w14:paraId="1F3302FA"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0305E0B4" w14:textId="77777777"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138A0F7E" w14:textId="2D048F4A"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7C7C0661" w14:textId="77777777" w:rsidTr="00956616">
        <w:tc>
          <w:tcPr>
            <w:tcW w:w="1448" w:type="dxa"/>
            <w:tcBorders>
              <w:bottom w:val="single" w:sz="4" w:space="0" w:color="auto"/>
            </w:tcBorders>
          </w:tcPr>
          <w:p w14:paraId="1BFB1E5B"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BC85B55" w14:textId="77777777"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2064904A" w14:textId="77777777" w:rsidR="00644E67" w:rsidRPr="008D1759" w:rsidRDefault="00644E67" w:rsidP="009E734E">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4D003A81" w14:textId="77777777" w:rsidR="00644E67" w:rsidRPr="008D1759" w:rsidRDefault="00644E67" w:rsidP="009E734E">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CD1359E" w14:textId="77777777" w:rsidR="00644E67" w:rsidRPr="008D1759" w:rsidRDefault="00644E67" w:rsidP="009E734E">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21029E34" w14:textId="1789A58C"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09D25D7F"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3D0DC11B" w14:textId="77777777"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53B60B0A" w14:textId="0572C092" w:rsidR="00644E67" w:rsidRPr="008D1759" w:rsidRDefault="00212AD8" w:rsidP="00956616">
            <w:pPr>
              <w:pStyle w:val="Oddelek"/>
              <w:widowControl w:val="0"/>
              <w:numPr>
                <w:ilvl w:val="0"/>
                <w:numId w:val="0"/>
              </w:numPr>
              <w:spacing w:before="0" w:after="0" w:line="260" w:lineRule="exact"/>
              <w:jc w:val="left"/>
              <w:rPr>
                <w:b w:val="0"/>
                <w:sz w:val="20"/>
                <w:szCs w:val="20"/>
              </w:rPr>
            </w:pPr>
            <w:r>
              <w:rPr>
                <w:b w:val="0"/>
                <w:sz w:val="20"/>
                <w:szCs w:val="20"/>
              </w:rPr>
              <w:t>/</w:t>
            </w:r>
          </w:p>
        </w:tc>
      </w:tr>
    </w:tbl>
    <w:p w14:paraId="665982F6"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511B7B8C"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3020F8E" w14:textId="77777777"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59D4E39C"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5F9635" w14:textId="77777777"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123BC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28B466A"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19082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F5BA4FA"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28112A97"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2CBAE0"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0A1018"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F185811"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F73482"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A618C6"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164DD8D1"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9BA159"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89998B"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FD42489"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8AA111"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951E869"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15246AF1"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3838724"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E45947"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E41D387"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5CE0F9"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2F7EE9" w14:textId="77777777" w:rsidR="00644E67" w:rsidRPr="00644E67" w:rsidRDefault="00644E67" w:rsidP="00956616">
            <w:pPr>
              <w:widowControl w:val="0"/>
              <w:jc w:val="center"/>
              <w:rPr>
                <w:rFonts w:ascii="Arial" w:hAnsi="Arial" w:cs="Arial"/>
                <w:sz w:val="20"/>
                <w:szCs w:val="20"/>
              </w:rPr>
            </w:pPr>
          </w:p>
        </w:tc>
      </w:tr>
      <w:tr w:rsidR="00644E67" w:rsidRPr="008D1759" w14:paraId="46354D54"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275F2B"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7AB043"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3C8EAA8"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DF1395"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FF3230" w14:textId="77777777" w:rsidR="00644E67" w:rsidRPr="00644E67" w:rsidRDefault="00644E67" w:rsidP="00956616">
            <w:pPr>
              <w:widowControl w:val="0"/>
              <w:jc w:val="center"/>
              <w:rPr>
                <w:rFonts w:ascii="Arial" w:hAnsi="Arial" w:cs="Arial"/>
                <w:sz w:val="20"/>
                <w:szCs w:val="20"/>
              </w:rPr>
            </w:pPr>
          </w:p>
        </w:tc>
      </w:tr>
      <w:tr w:rsidR="00644E67" w:rsidRPr="008D1759" w14:paraId="5936DDC2"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5E46CF4"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349386"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70C4F14"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426C1D"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53A50B3"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25A612EC"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E649B3"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3B2BC556"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30B8BB"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14:paraId="3FF2B68A"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93E413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57E38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C1372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6E472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EABCD6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2422B8E5"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D519DB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1CE15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FE326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E08B2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47736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223C0A99"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1BDC7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EE4BE2E"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860D07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2A325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D9BD3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40C716B1"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46F447B"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A305A9" w14:textId="77777777"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1D22A6"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11F7BF36"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BE5CB8"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14:paraId="5C712CD2"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86F2F3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733E7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2FAA1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9C951D"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11136D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760E98C7"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CD14AE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337F3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A4788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B1F16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869BA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07DCBC53"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9080A3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7BFC6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8EC5E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4AD12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C46EC1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1FE99096"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A3180F0"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2C474A"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5B79C06"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1FD1C851"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E5C8E73"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14:paraId="73F03303"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DFE8C8A"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9625E0E"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BF0359"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06E53941"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0E1F77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7DEA5E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8F98C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07F7EFA3"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2D22B1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3CCA95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8A269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E88A823"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DB1063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B479F0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5ACBAD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4ED475B6"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A74559"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B1C19E9"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01ACA6C"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71C6BE1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7B4B749" w14:textId="77777777"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14:paraId="7AE84222" w14:textId="77777777" w:rsidR="00644E67" w:rsidRPr="00644E67" w:rsidRDefault="00644E67" w:rsidP="009E734E">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3B3E11A8" w14:textId="77777777"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573824E2" w14:textId="77777777" w:rsidR="00644E67" w:rsidRPr="00644E67" w:rsidRDefault="00644E67" w:rsidP="009E734E">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1FEBDD8D" w14:textId="77777777" w:rsidR="00644E67" w:rsidRPr="00644E67" w:rsidRDefault="00644E67" w:rsidP="009E734E">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369F2FD5" w14:textId="77777777" w:rsidR="00644E67" w:rsidRPr="00644E67" w:rsidRDefault="00644E67" w:rsidP="009E734E">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13FACE68" w14:textId="77777777" w:rsidR="00644E67" w:rsidRPr="00644E67" w:rsidRDefault="00644E67" w:rsidP="00956616">
            <w:pPr>
              <w:widowControl w:val="0"/>
              <w:ind w:left="284"/>
              <w:rPr>
                <w:rFonts w:ascii="Arial" w:hAnsi="Arial" w:cs="Arial"/>
                <w:sz w:val="20"/>
                <w:szCs w:val="20"/>
                <w:lang w:eastAsia="sl-SI"/>
              </w:rPr>
            </w:pPr>
          </w:p>
          <w:p w14:paraId="17CD1EF6" w14:textId="77777777" w:rsidR="00644E67" w:rsidRPr="00644E67" w:rsidRDefault="00644E67" w:rsidP="009E734E">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3329792B"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591A2A21" w14:textId="77777777"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5BCF2714"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351B041B" w14:textId="77777777" w:rsidR="00644E67" w:rsidRPr="00644E67" w:rsidRDefault="00644E67" w:rsidP="009E734E">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6879517A" w14:textId="77777777" w:rsidR="00644E67" w:rsidRPr="00644E67" w:rsidRDefault="00644E67" w:rsidP="009E734E">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1137B514" w14:textId="77777777" w:rsidR="00644E67" w:rsidRPr="00644E67" w:rsidRDefault="00644E67" w:rsidP="009E734E">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212A6821"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2E985BD"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03BC9601"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74D35F07"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6BF1985C"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E6EF556" w14:textId="77777777" w:rsidR="00644E67" w:rsidRPr="00644E67" w:rsidRDefault="00644E67" w:rsidP="00956616">
            <w:pPr>
              <w:pStyle w:val="Vrstapredpisa"/>
              <w:widowControl w:val="0"/>
              <w:spacing w:before="0" w:line="260" w:lineRule="exact"/>
              <w:jc w:val="both"/>
              <w:rPr>
                <w:color w:val="auto"/>
                <w:sz w:val="20"/>
                <w:szCs w:val="20"/>
              </w:rPr>
            </w:pPr>
          </w:p>
        </w:tc>
      </w:tr>
      <w:tr w:rsidR="00644E67" w:rsidRPr="00D063BD" w14:paraId="221664E5"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7076FD4C" w14:textId="77777777" w:rsidR="00644E67" w:rsidRPr="00644E67"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14:paraId="7AE419D3" w14:textId="77777777" w:rsidR="00644E67" w:rsidRDefault="00644E67" w:rsidP="00C7173C">
            <w:pPr>
              <w:jc w:val="both"/>
              <w:rPr>
                <w:rFonts w:ascii="Arial" w:hAnsi="Arial" w:cs="Arial"/>
                <w:b/>
                <w:sz w:val="20"/>
                <w:szCs w:val="20"/>
              </w:rPr>
            </w:pPr>
            <w:r w:rsidRPr="00644E67">
              <w:rPr>
                <w:rFonts w:ascii="Arial" w:hAnsi="Arial" w:cs="Arial"/>
                <w:b/>
                <w:sz w:val="20"/>
                <w:szCs w:val="20"/>
              </w:rPr>
              <w:t>Kratka obrazložitev</w:t>
            </w:r>
          </w:p>
          <w:p w14:paraId="1BBFA47F" w14:textId="60D6D8BC" w:rsidR="00212AD8" w:rsidRPr="00FD3F56" w:rsidRDefault="00212AD8" w:rsidP="00C7173C">
            <w:pPr>
              <w:jc w:val="both"/>
              <w:rPr>
                <w:rFonts w:ascii="Arial" w:hAnsi="Arial" w:cs="Arial"/>
                <w:bCs/>
                <w:sz w:val="20"/>
                <w:szCs w:val="20"/>
              </w:rPr>
            </w:pPr>
            <w:r>
              <w:rPr>
                <w:rFonts w:ascii="Arial" w:hAnsi="Arial" w:cs="Arial"/>
                <w:bCs/>
                <w:sz w:val="20"/>
                <w:szCs w:val="20"/>
              </w:rPr>
              <w:t xml:space="preserve">NPK </w:t>
            </w:r>
            <w:r w:rsidR="00297132" w:rsidRPr="00297132">
              <w:rPr>
                <w:rFonts w:ascii="Arial" w:hAnsi="Arial" w:cs="Arial"/>
                <w:bCs/>
                <w:sz w:val="20"/>
                <w:szCs w:val="20"/>
              </w:rPr>
              <w:t xml:space="preserve">2022‒2029 </w:t>
            </w:r>
            <w:r w:rsidR="00FD3F56" w:rsidRPr="00FD3F56">
              <w:rPr>
                <w:rFonts w:ascii="Arial" w:hAnsi="Arial" w:cs="Arial"/>
                <w:bCs/>
                <w:sz w:val="20"/>
                <w:szCs w:val="20"/>
              </w:rPr>
              <w:t xml:space="preserve">glede na svojo naravo nima neposrednih finančnih posledic. </w:t>
            </w:r>
            <w:r>
              <w:rPr>
                <w:rFonts w:ascii="Arial" w:hAnsi="Arial" w:cs="Arial"/>
                <w:bCs/>
                <w:sz w:val="20"/>
                <w:szCs w:val="20"/>
              </w:rPr>
              <w:t xml:space="preserve">Finančne posledice bodo </w:t>
            </w:r>
            <w:r w:rsidR="00C7173C">
              <w:rPr>
                <w:rFonts w:ascii="Arial" w:hAnsi="Arial" w:cs="Arial"/>
                <w:bCs/>
                <w:sz w:val="20"/>
                <w:szCs w:val="20"/>
              </w:rPr>
              <w:t>izhajale šele iz</w:t>
            </w:r>
            <w:r w:rsidR="008913FF">
              <w:rPr>
                <w:rFonts w:ascii="Arial" w:hAnsi="Arial" w:cs="Arial"/>
                <w:bCs/>
                <w:sz w:val="20"/>
                <w:szCs w:val="20"/>
              </w:rPr>
              <w:t xml:space="preserve"> zakonskih aktov, sprejetih na podlagi </w:t>
            </w:r>
            <w:r>
              <w:rPr>
                <w:rFonts w:ascii="Arial" w:hAnsi="Arial" w:cs="Arial"/>
                <w:bCs/>
                <w:sz w:val="20"/>
                <w:szCs w:val="20"/>
              </w:rPr>
              <w:t xml:space="preserve">akcijskega načrta, ki ga na podlagi NPK </w:t>
            </w:r>
            <w:r w:rsidR="00297132" w:rsidRPr="00297132">
              <w:rPr>
                <w:rFonts w:ascii="Arial" w:hAnsi="Arial" w:cs="Arial"/>
                <w:bCs/>
                <w:sz w:val="20"/>
                <w:szCs w:val="20"/>
              </w:rPr>
              <w:t>2022‒</w:t>
            </w:r>
            <w:r w:rsidR="00297132" w:rsidRPr="00297132">
              <w:rPr>
                <w:rFonts w:ascii="Arial" w:hAnsi="Arial" w:cs="Arial"/>
                <w:bCs/>
                <w:sz w:val="20"/>
                <w:szCs w:val="20"/>
              </w:rPr>
              <w:lastRenderedPageBreak/>
              <w:t xml:space="preserve">2029 </w:t>
            </w:r>
            <w:r w:rsidRPr="00212AD8">
              <w:rPr>
                <w:rFonts w:ascii="Arial" w:hAnsi="Arial" w:cs="Arial"/>
                <w:bCs/>
                <w:sz w:val="20"/>
                <w:szCs w:val="20"/>
              </w:rPr>
              <w:t xml:space="preserve">sprejme vlada, </w:t>
            </w:r>
            <w:r>
              <w:rPr>
                <w:rFonts w:ascii="Arial" w:hAnsi="Arial" w:cs="Arial"/>
                <w:bCs/>
                <w:sz w:val="20"/>
                <w:szCs w:val="20"/>
              </w:rPr>
              <w:t xml:space="preserve">in </w:t>
            </w:r>
            <w:r w:rsidRPr="00212AD8">
              <w:rPr>
                <w:rFonts w:ascii="Arial" w:hAnsi="Arial" w:cs="Arial"/>
                <w:bCs/>
                <w:sz w:val="20"/>
                <w:szCs w:val="20"/>
              </w:rPr>
              <w:t>s katerim za obdobje štirih let določi ukrepe (obseg in vrsto kulturnih dejavnosti), cilje, obseg sredstev in čas za njihovo uresničitev ter kazalce, po katerih se bo merilo njihovo doseganje.</w:t>
            </w:r>
          </w:p>
        </w:tc>
      </w:tr>
      <w:tr w:rsidR="00644E67" w:rsidRPr="00D063BD" w14:paraId="5F607117"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02966FA" w14:textId="77777777"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14:paraId="709E435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1DF6B41"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432265AB" w14:textId="77777777" w:rsidR="00644E67" w:rsidRPr="00C7173C" w:rsidRDefault="00644E67" w:rsidP="00C7173C">
            <w:pPr>
              <w:pStyle w:val="Neotevilenodstavek"/>
              <w:widowControl w:val="0"/>
              <w:numPr>
                <w:ilvl w:val="0"/>
                <w:numId w:val="26"/>
              </w:numPr>
              <w:spacing w:before="0" w:after="0" w:line="260" w:lineRule="exact"/>
              <w:rPr>
                <w:iCs/>
                <w:sz w:val="20"/>
                <w:szCs w:val="20"/>
              </w:rPr>
            </w:pPr>
            <w:r w:rsidRPr="00C7173C">
              <w:rPr>
                <w:iCs/>
                <w:sz w:val="20"/>
                <w:szCs w:val="20"/>
              </w:rPr>
              <w:t>pristojnosti občin,</w:t>
            </w:r>
          </w:p>
          <w:p w14:paraId="19A32EC9" w14:textId="77777777" w:rsidR="00644E67" w:rsidRPr="00C7173C" w:rsidRDefault="00644E67" w:rsidP="00C7173C">
            <w:pPr>
              <w:pStyle w:val="Neotevilenodstavek"/>
              <w:widowControl w:val="0"/>
              <w:numPr>
                <w:ilvl w:val="0"/>
                <w:numId w:val="26"/>
              </w:numPr>
              <w:spacing w:before="0" w:after="0" w:line="260" w:lineRule="exact"/>
              <w:rPr>
                <w:iCs/>
                <w:sz w:val="20"/>
                <w:szCs w:val="20"/>
              </w:rPr>
            </w:pPr>
            <w:r w:rsidRPr="00C7173C">
              <w:rPr>
                <w:iCs/>
                <w:sz w:val="20"/>
                <w:szCs w:val="20"/>
              </w:rPr>
              <w:t>delovanje občin,</w:t>
            </w:r>
          </w:p>
          <w:p w14:paraId="24468A72" w14:textId="77777777" w:rsidR="00644E67" w:rsidRPr="00C7173C" w:rsidRDefault="00644E67" w:rsidP="00C7173C">
            <w:pPr>
              <w:pStyle w:val="Neotevilenodstavek"/>
              <w:widowControl w:val="0"/>
              <w:numPr>
                <w:ilvl w:val="0"/>
                <w:numId w:val="26"/>
              </w:numPr>
              <w:spacing w:before="0" w:after="0" w:line="260" w:lineRule="exact"/>
              <w:rPr>
                <w:iCs/>
                <w:sz w:val="20"/>
                <w:szCs w:val="20"/>
              </w:rPr>
            </w:pPr>
            <w:r w:rsidRPr="00C7173C">
              <w:rPr>
                <w:iCs/>
                <w:sz w:val="20"/>
                <w:szCs w:val="20"/>
              </w:rPr>
              <w:t>financiranje občin.</w:t>
            </w:r>
          </w:p>
          <w:p w14:paraId="4139FE72" w14:textId="77777777"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14:paraId="68E33CBE" w14:textId="6F0DC991" w:rsidR="00644E67" w:rsidRPr="00644E67" w:rsidRDefault="00D73899" w:rsidP="00956616">
            <w:pPr>
              <w:pStyle w:val="Neotevilenodstavek"/>
              <w:widowControl w:val="0"/>
              <w:spacing w:before="0" w:after="0" w:line="260" w:lineRule="exact"/>
              <w:jc w:val="center"/>
              <w:rPr>
                <w:sz w:val="20"/>
                <w:szCs w:val="20"/>
              </w:rPr>
            </w:pPr>
            <w:r w:rsidRPr="00C7173C">
              <w:rPr>
                <w:sz w:val="20"/>
                <w:szCs w:val="20"/>
              </w:rPr>
              <w:t>DA</w:t>
            </w:r>
          </w:p>
        </w:tc>
      </w:tr>
      <w:tr w:rsidR="00644E67" w:rsidRPr="00D063BD" w14:paraId="469F8F6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28AB6FB" w14:textId="77777777" w:rsidR="00644E67" w:rsidRPr="00C7173C" w:rsidRDefault="00644E67" w:rsidP="00956616">
            <w:pPr>
              <w:pStyle w:val="Neotevilenodstavek"/>
              <w:widowControl w:val="0"/>
              <w:spacing w:before="0" w:after="0" w:line="260" w:lineRule="exact"/>
              <w:rPr>
                <w:iCs/>
                <w:sz w:val="20"/>
                <w:szCs w:val="20"/>
              </w:rPr>
            </w:pPr>
            <w:r w:rsidRPr="00C7173C">
              <w:rPr>
                <w:iCs/>
                <w:sz w:val="20"/>
                <w:szCs w:val="20"/>
              </w:rPr>
              <w:t xml:space="preserve">Gradivo (predpis) je bilo poslano v mnenje: </w:t>
            </w:r>
          </w:p>
          <w:p w14:paraId="1E9A6239" w14:textId="04B06E5B" w:rsidR="00644E67" w:rsidRPr="00C7173C" w:rsidRDefault="00644E67" w:rsidP="009E734E">
            <w:pPr>
              <w:pStyle w:val="Neotevilenodstavek"/>
              <w:widowControl w:val="0"/>
              <w:numPr>
                <w:ilvl w:val="0"/>
                <w:numId w:val="12"/>
              </w:numPr>
              <w:spacing w:before="0" w:after="0" w:line="260" w:lineRule="exact"/>
              <w:rPr>
                <w:iCs/>
                <w:sz w:val="20"/>
                <w:szCs w:val="20"/>
              </w:rPr>
            </w:pPr>
            <w:r w:rsidRPr="00C7173C">
              <w:rPr>
                <w:iCs/>
                <w:sz w:val="20"/>
                <w:szCs w:val="20"/>
              </w:rPr>
              <w:t xml:space="preserve">Skupnosti občin Slovenije SOS: </w:t>
            </w:r>
            <w:r w:rsidR="00C7173C" w:rsidRPr="00C7173C">
              <w:rPr>
                <w:iCs/>
                <w:sz w:val="20"/>
                <w:szCs w:val="20"/>
              </w:rPr>
              <w:t>DA</w:t>
            </w:r>
          </w:p>
          <w:p w14:paraId="23B6F08A" w14:textId="1A606811" w:rsidR="00644E67" w:rsidRPr="00C7173C" w:rsidRDefault="00644E67" w:rsidP="009E734E">
            <w:pPr>
              <w:pStyle w:val="Neotevilenodstavek"/>
              <w:widowControl w:val="0"/>
              <w:numPr>
                <w:ilvl w:val="0"/>
                <w:numId w:val="12"/>
              </w:numPr>
              <w:spacing w:before="0" w:after="0" w:line="260" w:lineRule="exact"/>
              <w:rPr>
                <w:iCs/>
                <w:sz w:val="20"/>
                <w:szCs w:val="20"/>
              </w:rPr>
            </w:pPr>
            <w:r w:rsidRPr="00C7173C">
              <w:rPr>
                <w:iCs/>
                <w:sz w:val="20"/>
                <w:szCs w:val="20"/>
              </w:rPr>
              <w:t xml:space="preserve">Združenju občin Slovenije ZOS: </w:t>
            </w:r>
            <w:r w:rsidR="00C7173C" w:rsidRPr="00C7173C">
              <w:rPr>
                <w:iCs/>
                <w:sz w:val="20"/>
                <w:szCs w:val="20"/>
              </w:rPr>
              <w:t>DA</w:t>
            </w:r>
          </w:p>
          <w:p w14:paraId="3C36A1B8" w14:textId="14D8CB8F" w:rsidR="00644E67" w:rsidRPr="00C7173C" w:rsidRDefault="00644E67" w:rsidP="009E734E">
            <w:pPr>
              <w:pStyle w:val="Neotevilenodstavek"/>
              <w:widowControl w:val="0"/>
              <w:numPr>
                <w:ilvl w:val="0"/>
                <w:numId w:val="12"/>
              </w:numPr>
              <w:spacing w:before="0" w:after="0" w:line="260" w:lineRule="exact"/>
              <w:rPr>
                <w:iCs/>
                <w:sz w:val="20"/>
                <w:szCs w:val="20"/>
              </w:rPr>
            </w:pPr>
            <w:r w:rsidRPr="00C7173C">
              <w:rPr>
                <w:iCs/>
                <w:sz w:val="20"/>
                <w:szCs w:val="20"/>
              </w:rPr>
              <w:t xml:space="preserve">Združenju mestnih občin Slovenije ZMOS: </w:t>
            </w:r>
            <w:r w:rsidR="00C7173C" w:rsidRPr="00C7173C">
              <w:rPr>
                <w:iCs/>
                <w:sz w:val="20"/>
                <w:szCs w:val="20"/>
              </w:rPr>
              <w:t>NE</w:t>
            </w:r>
          </w:p>
          <w:p w14:paraId="16E6E38B" w14:textId="77777777" w:rsidR="00644E67" w:rsidRPr="00C7173C" w:rsidRDefault="00644E67" w:rsidP="00956616">
            <w:pPr>
              <w:pStyle w:val="Neotevilenodstavek"/>
              <w:widowControl w:val="0"/>
              <w:spacing w:before="0" w:after="0" w:line="260" w:lineRule="exact"/>
              <w:rPr>
                <w:iCs/>
                <w:sz w:val="20"/>
                <w:szCs w:val="20"/>
              </w:rPr>
            </w:pPr>
          </w:p>
          <w:p w14:paraId="700BD363" w14:textId="65640CDD" w:rsidR="00644E67" w:rsidRPr="00C7173C" w:rsidRDefault="00644E67" w:rsidP="00C7173C">
            <w:pPr>
              <w:pStyle w:val="Neotevilenodstavek"/>
              <w:widowControl w:val="0"/>
              <w:spacing w:before="0" w:after="0" w:line="260" w:lineRule="exact"/>
              <w:rPr>
                <w:iCs/>
                <w:sz w:val="20"/>
                <w:szCs w:val="20"/>
              </w:rPr>
            </w:pPr>
            <w:r w:rsidRPr="00C7173C">
              <w:rPr>
                <w:iCs/>
                <w:sz w:val="20"/>
                <w:szCs w:val="20"/>
              </w:rPr>
              <w:t>Predlogi in pripombe združenj so bili upoštevani</w:t>
            </w:r>
            <w:r w:rsidR="00C7173C" w:rsidRPr="00C7173C">
              <w:rPr>
                <w:iCs/>
                <w:sz w:val="20"/>
                <w:szCs w:val="20"/>
              </w:rPr>
              <w:t xml:space="preserve"> v</w:t>
            </w:r>
            <w:r w:rsidRPr="00C7173C">
              <w:rPr>
                <w:iCs/>
                <w:sz w:val="20"/>
                <w:szCs w:val="20"/>
              </w:rPr>
              <w:t>ečinoma</w:t>
            </w:r>
            <w:r w:rsidR="00C7173C" w:rsidRPr="00C7173C">
              <w:rPr>
                <w:iCs/>
                <w:sz w:val="20"/>
                <w:szCs w:val="20"/>
              </w:rPr>
              <w:t>.</w:t>
            </w:r>
          </w:p>
          <w:p w14:paraId="4ED11857" w14:textId="40822FFB" w:rsidR="00644E67" w:rsidRPr="00D73899" w:rsidRDefault="00644E67" w:rsidP="00956616">
            <w:pPr>
              <w:pStyle w:val="Neotevilenodstavek"/>
              <w:widowControl w:val="0"/>
              <w:spacing w:before="0" w:after="0" w:line="260" w:lineRule="exact"/>
              <w:rPr>
                <w:iCs/>
                <w:color w:val="FF0000"/>
                <w:sz w:val="20"/>
                <w:szCs w:val="20"/>
              </w:rPr>
            </w:pPr>
          </w:p>
        </w:tc>
      </w:tr>
      <w:tr w:rsidR="00644E67" w:rsidRPr="00D063BD" w14:paraId="78AE2AF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24C6AE8" w14:textId="77777777"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0675617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CB3E42E" w14:textId="77777777"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2C45A270" w14:textId="1F327CEC"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DA</w:t>
            </w:r>
          </w:p>
        </w:tc>
      </w:tr>
      <w:tr w:rsidR="00644E67" w:rsidRPr="00D063BD" w14:paraId="2F70AB58"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01E4FB" w14:textId="25695181" w:rsidR="00A10853" w:rsidRDefault="00FD3F56" w:rsidP="00956616">
            <w:pPr>
              <w:pStyle w:val="Neotevilenodstavek"/>
              <w:widowControl w:val="0"/>
              <w:spacing w:before="0" w:after="0" w:line="260" w:lineRule="exact"/>
              <w:rPr>
                <w:iCs/>
                <w:sz w:val="20"/>
                <w:szCs w:val="20"/>
              </w:rPr>
            </w:pPr>
            <w:r>
              <w:rPr>
                <w:iCs/>
                <w:sz w:val="20"/>
                <w:szCs w:val="20"/>
              </w:rPr>
              <w:t xml:space="preserve">Predlog NPK </w:t>
            </w:r>
            <w:r w:rsidR="00297132" w:rsidRPr="00297132">
              <w:rPr>
                <w:iCs/>
                <w:sz w:val="20"/>
                <w:szCs w:val="20"/>
              </w:rPr>
              <w:t xml:space="preserve">2022‒2029 </w:t>
            </w:r>
            <w:r w:rsidR="00EC7F12">
              <w:rPr>
                <w:iCs/>
                <w:sz w:val="20"/>
                <w:szCs w:val="20"/>
              </w:rPr>
              <w:t xml:space="preserve">(oz. pred tem NPK 2021–2028) </w:t>
            </w:r>
            <w:r>
              <w:rPr>
                <w:iCs/>
                <w:sz w:val="20"/>
                <w:szCs w:val="20"/>
              </w:rPr>
              <w:t>je bil z namenom javne obravnave objavljen na</w:t>
            </w:r>
            <w:r w:rsidR="00A10853">
              <w:rPr>
                <w:iCs/>
                <w:sz w:val="20"/>
                <w:szCs w:val="20"/>
              </w:rPr>
              <w:t xml:space="preserve">: </w:t>
            </w:r>
          </w:p>
          <w:p w14:paraId="05BC535E" w14:textId="1664A736" w:rsidR="00A10853" w:rsidRDefault="00A10853" w:rsidP="00A10853">
            <w:pPr>
              <w:pStyle w:val="Neotevilenodstavek"/>
              <w:widowControl w:val="0"/>
              <w:numPr>
                <w:ilvl w:val="0"/>
                <w:numId w:val="21"/>
              </w:numPr>
              <w:spacing w:before="0" w:after="0" w:line="260" w:lineRule="exact"/>
              <w:rPr>
                <w:iCs/>
                <w:sz w:val="20"/>
                <w:szCs w:val="20"/>
              </w:rPr>
            </w:pPr>
            <w:r w:rsidRPr="00A10853">
              <w:rPr>
                <w:iCs/>
                <w:sz w:val="20"/>
                <w:szCs w:val="20"/>
              </w:rPr>
              <w:t xml:space="preserve">portalu </w:t>
            </w:r>
            <w:proofErr w:type="spellStart"/>
            <w:r w:rsidRPr="00A10853">
              <w:rPr>
                <w:iCs/>
                <w:sz w:val="20"/>
                <w:szCs w:val="20"/>
              </w:rPr>
              <w:t>eDemokracija</w:t>
            </w:r>
            <w:proofErr w:type="spellEnd"/>
            <w:r>
              <w:rPr>
                <w:iCs/>
                <w:sz w:val="20"/>
                <w:szCs w:val="20"/>
              </w:rPr>
              <w:t xml:space="preserve">: </w:t>
            </w:r>
            <w:hyperlink r:id="rId17" w:history="1">
              <w:r w:rsidRPr="009E55B1">
                <w:rPr>
                  <w:rStyle w:val="Hiperpovezava"/>
                  <w:iCs/>
                  <w:sz w:val="20"/>
                  <w:szCs w:val="20"/>
                </w:rPr>
                <w:t>https://e-uprava.gov.si/drzava-in-druzba/e-demokracija/predlogi-predpisov/predlog-predpisa.html?id=13313</w:t>
              </w:r>
            </w:hyperlink>
            <w:r>
              <w:rPr>
                <w:iCs/>
                <w:sz w:val="20"/>
                <w:szCs w:val="20"/>
              </w:rPr>
              <w:t>,</w:t>
            </w:r>
          </w:p>
          <w:p w14:paraId="1DF83B78" w14:textId="7DE0B6CE" w:rsidR="00A10853" w:rsidRPr="00A10853" w:rsidRDefault="00FD3F56" w:rsidP="00A10853">
            <w:pPr>
              <w:pStyle w:val="Neotevilenodstavek"/>
              <w:widowControl w:val="0"/>
              <w:numPr>
                <w:ilvl w:val="0"/>
                <w:numId w:val="21"/>
              </w:numPr>
              <w:spacing w:before="0" w:after="0" w:line="260" w:lineRule="exact"/>
              <w:rPr>
                <w:iCs/>
                <w:sz w:val="20"/>
                <w:szCs w:val="20"/>
              </w:rPr>
            </w:pPr>
            <w:r>
              <w:rPr>
                <w:iCs/>
                <w:sz w:val="20"/>
                <w:szCs w:val="20"/>
              </w:rPr>
              <w:t xml:space="preserve">spletni strani Ministrstva </w:t>
            </w:r>
            <w:r w:rsidR="00A10853">
              <w:rPr>
                <w:iCs/>
                <w:sz w:val="20"/>
                <w:szCs w:val="20"/>
              </w:rPr>
              <w:t xml:space="preserve">za kulturo: </w:t>
            </w:r>
            <w:hyperlink r:id="rId18" w:history="1">
              <w:r w:rsidR="00A10853" w:rsidRPr="009E55B1">
                <w:rPr>
                  <w:rStyle w:val="Hiperpovezava"/>
                  <w:iCs/>
                  <w:sz w:val="20"/>
                  <w:szCs w:val="20"/>
                </w:rPr>
                <w:t>https://www.gov.si/novice/2021-09-17-javna-obravnava-resolucije-o-nacionalnem-programu-za-kulturo-20212028/</w:t>
              </w:r>
            </w:hyperlink>
            <w:r w:rsidR="00A10853">
              <w:rPr>
                <w:iCs/>
                <w:sz w:val="20"/>
                <w:szCs w:val="20"/>
              </w:rPr>
              <w:t>.</w:t>
            </w:r>
          </w:p>
          <w:p w14:paraId="60296766" w14:textId="5605220D" w:rsidR="00644E67" w:rsidRPr="00644E67" w:rsidRDefault="00FD3F56" w:rsidP="00956616">
            <w:pPr>
              <w:pStyle w:val="Neotevilenodstavek"/>
              <w:widowControl w:val="0"/>
              <w:spacing w:before="0" w:after="0" w:line="260" w:lineRule="exact"/>
              <w:rPr>
                <w:iCs/>
                <w:sz w:val="20"/>
                <w:szCs w:val="20"/>
              </w:rPr>
            </w:pPr>
            <w:r>
              <w:rPr>
                <w:iCs/>
                <w:sz w:val="20"/>
                <w:szCs w:val="20"/>
              </w:rPr>
              <w:t xml:space="preserve"> </w:t>
            </w:r>
          </w:p>
        </w:tc>
      </w:tr>
      <w:tr w:rsidR="00644E67" w:rsidRPr="00D063BD" w14:paraId="3557EB9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EE995B4" w14:textId="6AB6196E"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w:t>
            </w:r>
            <w:r w:rsidR="00A10853">
              <w:rPr>
                <w:iCs/>
                <w:sz w:val="20"/>
                <w:szCs w:val="20"/>
              </w:rPr>
              <w:t xml:space="preserve"> 17. 9. 2021</w:t>
            </w:r>
          </w:p>
          <w:p w14:paraId="3F776D5E" w14:textId="77777777" w:rsidR="00212AD8" w:rsidRDefault="00212AD8" w:rsidP="00956616">
            <w:pPr>
              <w:pStyle w:val="Neotevilenodstavek"/>
              <w:widowControl w:val="0"/>
              <w:spacing w:before="0" w:after="0" w:line="260" w:lineRule="exact"/>
              <w:rPr>
                <w:iCs/>
                <w:sz w:val="20"/>
                <w:szCs w:val="20"/>
              </w:rPr>
            </w:pPr>
          </w:p>
          <w:p w14:paraId="722108C2" w14:textId="53961383"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7859E9AB" w14:textId="77777777" w:rsidR="00644E67" w:rsidRPr="00644E67" w:rsidRDefault="00644E67" w:rsidP="009E734E">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14:paraId="2C66343E" w14:textId="77777777" w:rsidR="00644E67" w:rsidRPr="00644E67" w:rsidRDefault="00644E67" w:rsidP="009E734E">
            <w:pPr>
              <w:pStyle w:val="Neotevilenodstavek"/>
              <w:widowControl w:val="0"/>
              <w:numPr>
                <w:ilvl w:val="0"/>
                <w:numId w:val="12"/>
              </w:numPr>
              <w:spacing w:before="0" w:after="0" w:line="260" w:lineRule="exact"/>
              <w:rPr>
                <w:iCs/>
                <w:sz w:val="20"/>
                <w:szCs w:val="20"/>
              </w:rPr>
            </w:pPr>
            <w:r w:rsidRPr="00644E67">
              <w:rPr>
                <w:iCs/>
                <w:sz w:val="20"/>
                <w:szCs w:val="20"/>
              </w:rPr>
              <w:t>predstavniki zainteresirane javnosti,</w:t>
            </w:r>
          </w:p>
          <w:p w14:paraId="67EEF062" w14:textId="77777777" w:rsidR="00644E67" w:rsidRPr="00644E67" w:rsidRDefault="00644E67" w:rsidP="009E734E">
            <w:pPr>
              <w:pStyle w:val="Neotevilenodstavek"/>
              <w:widowControl w:val="0"/>
              <w:numPr>
                <w:ilvl w:val="0"/>
                <w:numId w:val="12"/>
              </w:numPr>
              <w:spacing w:before="0" w:after="0" w:line="260" w:lineRule="exact"/>
              <w:rPr>
                <w:iCs/>
                <w:sz w:val="20"/>
                <w:szCs w:val="20"/>
              </w:rPr>
            </w:pPr>
            <w:r w:rsidRPr="00644E67">
              <w:rPr>
                <w:iCs/>
                <w:sz w:val="20"/>
                <w:szCs w:val="20"/>
              </w:rPr>
              <w:t>predstavniki strokovne javnosti.</w:t>
            </w:r>
          </w:p>
          <w:p w14:paraId="5488D2D7" w14:textId="66FA742A" w:rsidR="00644E67" w:rsidRPr="00644E67" w:rsidRDefault="00644E67" w:rsidP="00A10853">
            <w:pPr>
              <w:pStyle w:val="Neotevilenodstavek"/>
              <w:widowControl w:val="0"/>
              <w:spacing w:before="0" w:after="0" w:line="260" w:lineRule="exact"/>
              <w:rPr>
                <w:iCs/>
                <w:sz w:val="20"/>
                <w:szCs w:val="20"/>
              </w:rPr>
            </w:pPr>
          </w:p>
          <w:p w14:paraId="774BE709" w14:textId="7A5F1EC7" w:rsidR="00A10853" w:rsidRDefault="00644E67" w:rsidP="00344457">
            <w:pPr>
              <w:pStyle w:val="Neotevilenodstavek"/>
              <w:widowControl w:val="0"/>
              <w:spacing w:before="0" w:after="0" w:line="260" w:lineRule="exact"/>
              <w:rPr>
                <w:iCs/>
                <w:sz w:val="20"/>
                <w:szCs w:val="20"/>
              </w:rPr>
            </w:pPr>
            <w:r w:rsidRPr="00644E67">
              <w:rPr>
                <w:iCs/>
                <w:sz w:val="20"/>
                <w:szCs w:val="20"/>
              </w:rPr>
              <w:t>Mnenja, predlog</w:t>
            </w:r>
            <w:r w:rsidR="00A10853">
              <w:rPr>
                <w:iCs/>
                <w:sz w:val="20"/>
                <w:szCs w:val="20"/>
              </w:rPr>
              <w:t>e</w:t>
            </w:r>
            <w:r w:rsidRPr="00644E67">
              <w:rPr>
                <w:iCs/>
                <w:sz w:val="20"/>
                <w:szCs w:val="20"/>
              </w:rPr>
              <w:t xml:space="preserve"> in pripombe </w:t>
            </w:r>
            <w:r w:rsidR="00A10853">
              <w:rPr>
                <w:iCs/>
                <w:sz w:val="20"/>
                <w:szCs w:val="20"/>
              </w:rPr>
              <w:t xml:space="preserve">so podali </w:t>
            </w:r>
            <w:r w:rsidR="00344457">
              <w:rPr>
                <w:iCs/>
                <w:sz w:val="20"/>
                <w:szCs w:val="20"/>
              </w:rPr>
              <w:t xml:space="preserve">naslednji predlagatelji </w:t>
            </w:r>
            <w:r w:rsidRPr="00644E67">
              <w:rPr>
                <w:color w:val="000000"/>
                <w:sz w:val="20"/>
                <w:szCs w:val="20"/>
              </w:rPr>
              <w:t>(</w:t>
            </w:r>
            <w:r w:rsidR="00344457">
              <w:rPr>
                <w:color w:val="000000"/>
                <w:sz w:val="20"/>
                <w:szCs w:val="20"/>
              </w:rPr>
              <w:t xml:space="preserve">po abecednem vrstnem redu in </w:t>
            </w:r>
            <w:r w:rsidR="00A10853">
              <w:rPr>
                <w:color w:val="000000"/>
                <w:sz w:val="20"/>
                <w:szCs w:val="20"/>
              </w:rPr>
              <w:t xml:space="preserve">brez </w:t>
            </w:r>
            <w:r w:rsidRPr="00644E67">
              <w:rPr>
                <w:color w:val="000000"/>
                <w:sz w:val="20"/>
                <w:szCs w:val="20"/>
              </w:rPr>
              <w:t>fizičnih oseb, ki niso poslovni subjekti</w:t>
            </w:r>
            <w:r w:rsidRPr="00644E67">
              <w:rPr>
                <w:iCs/>
                <w:sz w:val="20"/>
                <w:szCs w:val="20"/>
              </w:rPr>
              <w:t>):</w:t>
            </w:r>
          </w:p>
          <w:p w14:paraId="7BCE0FB4" w14:textId="28854EBD"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Ars Ramovš, zavod za umetnost, marketing, promocijo in investiranje, Ljubljana</w:t>
            </w:r>
            <w:r>
              <w:rPr>
                <w:iCs/>
                <w:sz w:val="20"/>
                <w:szCs w:val="20"/>
              </w:rPr>
              <w:t>,</w:t>
            </w:r>
          </w:p>
          <w:p w14:paraId="2B3D7031" w14:textId="1D2A7850"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Društvo Asociacija</w:t>
            </w:r>
            <w:r>
              <w:rPr>
                <w:iCs/>
                <w:sz w:val="20"/>
                <w:szCs w:val="20"/>
              </w:rPr>
              <w:t>,</w:t>
            </w:r>
          </w:p>
          <w:p w14:paraId="6F05CEC1" w14:textId="01564BC4"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Društvo slovenskih književnih prevajalcev</w:t>
            </w:r>
            <w:r>
              <w:rPr>
                <w:iCs/>
                <w:sz w:val="20"/>
                <w:szCs w:val="20"/>
              </w:rPr>
              <w:t>,</w:t>
            </w:r>
          </w:p>
          <w:p w14:paraId="4CD9C2D7" w14:textId="53F10671"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Društvo slovenskih režiserjev</w:t>
            </w:r>
            <w:r>
              <w:rPr>
                <w:iCs/>
                <w:sz w:val="20"/>
                <w:szCs w:val="20"/>
              </w:rPr>
              <w:t>,</w:t>
            </w:r>
          </w:p>
          <w:p w14:paraId="59148E57" w14:textId="6090FB02"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 xml:space="preserve">Filozofska fakulteta, Oddelek za bibliotekarstvo, informacijsko znanost in </w:t>
            </w:r>
            <w:proofErr w:type="spellStart"/>
            <w:r w:rsidRPr="00344457">
              <w:rPr>
                <w:iCs/>
                <w:sz w:val="20"/>
                <w:szCs w:val="20"/>
              </w:rPr>
              <w:t>knjigarstvo</w:t>
            </w:r>
            <w:proofErr w:type="spellEnd"/>
            <w:r>
              <w:rPr>
                <w:iCs/>
                <w:sz w:val="20"/>
                <w:szCs w:val="20"/>
              </w:rPr>
              <w:t>,</w:t>
            </w:r>
          </w:p>
          <w:p w14:paraId="04A59074" w14:textId="34FA7363"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Galerija in dražbena hiša SLOART</w:t>
            </w:r>
            <w:r>
              <w:rPr>
                <w:iCs/>
                <w:sz w:val="20"/>
                <w:szCs w:val="20"/>
              </w:rPr>
              <w:t>,</w:t>
            </w:r>
          </w:p>
          <w:p w14:paraId="5EA35462" w14:textId="072979E1"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Gospodarska zbornica Slovenije, Medijska zbornica</w:t>
            </w:r>
            <w:r>
              <w:rPr>
                <w:iCs/>
                <w:sz w:val="20"/>
                <w:szCs w:val="20"/>
              </w:rPr>
              <w:t>,</w:t>
            </w:r>
          </w:p>
          <w:p w14:paraId="3AE90DD1" w14:textId="5D356934"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Inštitut za slovenski jezik Frana Ramovša ZRC SAZU</w:t>
            </w:r>
            <w:r>
              <w:rPr>
                <w:iCs/>
                <w:sz w:val="20"/>
                <w:szCs w:val="20"/>
              </w:rPr>
              <w:t>,</w:t>
            </w:r>
          </w:p>
          <w:p w14:paraId="19C3D914" w14:textId="6511E022"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 xml:space="preserve">Knjižnica Jožeta Udoviča Cerknica, Mestna knjižnica Izola in Knjižnica Pavla </w:t>
            </w:r>
            <w:proofErr w:type="spellStart"/>
            <w:r w:rsidRPr="00344457">
              <w:rPr>
                <w:iCs/>
                <w:sz w:val="20"/>
                <w:szCs w:val="20"/>
              </w:rPr>
              <w:t>Golie</w:t>
            </w:r>
            <w:proofErr w:type="spellEnd"/>
            <w:r w:rsidRPr="00344457">
              <w:rPr>
                <w:iCs/>
                <w:sz w:val="20"/>
                <w:szCs w:val="20"/>
              </w:rPr>
              <w:t xml:space="preserve"> Trebnje</w:t>
            </w:r>
            <w:r>
              <w:rPr>
                <w:iCs/>
                <w:sz w:val="20"/>
                <w:szCs w:val="20"/>
              </w:rPr>
              <w:t>,</w:t>
            </w:r>
          </w:p>
          <w:p w14:paraId="096B990E" w14:textId="79D055E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Kolegij direktorjev slovenskih gledališč</w:t>
            </w:r>
            <w:r>
              <w:rPr>
                <w:iCs/>
                <w:sz w:val="20"/>
                <w:szCs w:val="20"/>
              </w:rPr>
              <w:t>,</w:t>
            </w:r>
          </w:p>
          <w:p w14:paraId="7FDB57D1" w14:textId="487DAD02"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Mestna občina Ljubljana</w:t>
            </w:r>
            <w:r>
              <w:rPr>
                <w:iCs/>
                <w:sz w:val="20"/>
                <w:szCs w:val="20"/>
              </w:rPr>
              <w:t>,</w:t>
            </w:r>
          </w:p>
          <w:p w14:paraId="1CC4F3CD" w14:textId="1862F0E2"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Mestna občina Ptuj</w:t>
            </w:r>
            <w:r>
              <w:rPr>
                <w:iCs/>
                <w:sz w:val="20"/>
                <w:szCs w:val="20"/>
              </w:rPr>
              <w:t>,</w:t>
            </w:r>
          </w:p>
          <w:p w14:paraId="4AC9B126" w14:textId="26BFC8B3"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Mladinska knjiga</w:t>
            </w:r>
            <w:r>
              <w:rPr>
                <w:iCs/>
                <w:sz w:val="20"/>
                <w:szCs w:val="20"/>
              </w:rPr>
              <w:t>,</w:t>
            </w:r>
          </w:p>
          <w:p w14:paraId="369DE90E" w14:textId="26833027"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Moderna galerija</w:t>
            </w:r>
            <w:r>
              <w:rPr>
                <w:iCs/>
                <w:sz w:val="20"/>
                <w:szCs w:val="20"/>
              </w:rPr>
              <w:t>,</w:t>
            </w:r>
          </w:p>
          <w:p w14:paraId="6302874A" w14:textId="1395AF23"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lastRenderedPageBreak/>
              <w:t>Nacionalni svet za knjižnično dejavnost</w:t>
            </w:r>
            <w:r>
              <w:rPr>
                <w:iCs/>
                <w:sz w:val="20"/>
                <w:szCs w:val="20"/>
              </w:rPr>
              <w:t>,</w:t>
            </w:r>
          </w:p>
          <w:p w14:paraId="730D0D7A" w14:textId="706C7E5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Občina Izola</w:t>
            </w:r>
            <w:r>
              <w:rPr>
                <w:iCs/>
                <w:sz w:val="20"/>
                <w:szCs w:val="20"/>
              </w:rPr>
              <w:t>,</w:t>
            </w:r>
          </w:p>
          <w:p w14:paraId="56CAFB3A" w14:textId="0D38E63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Prirodoslovni muzej Slovenije</w:t>
            </w:r>
            <w:r>
              <w:rPr>
                <w:iCs/>
                <w:sz w:val="20"/>
                <w:szCs w:val="20"/>
              </w:rPr>
              <w:t>,</w:t>
            </w:r>
            <w:r w:rsidRPr="00344457">
              <w:rPr>
                <w:iCs/>
                <w:sz w:val="20"/>
                <w:szCs w:val="20"/>
              </w:rPr>
              <w:t xml:space="preserve"> </w:t>
            </w:r>
          </w:p>
          <w:p w14:paraId="4414CE4A" w14:textId="5AE5A95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Sindikat Glosa</w:t>
            </w:r>
            <w:r>
              <w:rPr>
                <w:iCs/>
                <w:sz w:val="20"/>
                <w:szCs w:val="20"/>
              </w:rPr>
              <w:t>,</w:t>
            </w:r>
          </w:p>
          <w:p w14:paraId="6D3ACE23" w14:textId="379F7AFA"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Sindikat vzgoje, izobraževanja, znanosti in kulture Slovenije</w:t>
            </w:r>
            <w:r>
              <w:rPr>
                <w:iCs/>
                <w:sz w:val="20"/>
                <w:szCs w:val="20"/>
              </w:rPr>
              <w:t>,</w:t>
            </w:r>
          </w:p>
          <w:p w14:paraId="04030C14" w14:textId="41C3F0CB"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Skupnost muzejev Slovenije</w:t>
            </w:r>
            <w:r>
              <w:rPr>
                <w:iCs/>
                <w:sz w:val="20"/>
                <w:szCs w:val="20"/>
              </w:rPr>
              <w:t xml:space="preserve">, </w:t>
            </w:r>
          </w:p>
          <w:p w14:paraId="03F31C62" w14:textId="14F97344"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Skupnost občin Slovenije</w:t>
            </w:r>
            <w:r>
              <w:rPr>
                <w:iCs/>
                <w:sz w:val="20"/>
                <w:szCs w:val="20"/>
              </w:rPr>
              <w:t>,</w:t>
            </w:r>
          </w:p>
          <w:p w14:paraId="20948929" w14:textId="40C7B12C"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Slovenska kinoteka</w:t>
            </w:r>
            <w:r>
              <w:rPr>
                <w:iCs/>
                <w:sz w:val="20"/>
                <w:szCs w:val="20"/>
              </w:rPr>
              <w:t>,</w:t>
            </w:r>
          </w:p>
          <w:p w14:paraId="7D5EAE27" w14:textId="47E4CB09"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Tolminski muzej</w:t>
            </w:r>
            <w:r>
              <w:rPr>
                <w:iCs/>
                <w:sz w:val="20"/>
                <w:szCs w:val="20"/>
              </w:rPr>
              <w:t>,</w:t>
            </w:r>
          </w:p>
          <w:p w14:paraId="344BFA37" w14:textId="2F4E013F"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Univerzitetna knjižnica Maribor</w:t>
            </w:r>
            <w:r>
              <w:rPr>
                <w:iCs/>
                <w:sz w:val="20"/>
                <w:szCs w:val="20"/>
              </w:rPr>
              <w:t>,</w:t>
            </w:r>
          </w:p>
          <w:p w14:paraId="61CAE71F" w14:textId="5E9293B8"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uredništva petih humanističnih založb, povezanih v neformalni Kooperativi THD (teorija, humanistika, družboslovje)</w:t>
            </w:r>
            <w:r>
              <w:rPr>
                <w:iCs/>
                <w:sz w:val="20"/>
                <w:szCs w:val="20"/>
              </w:rPr>
              <w:t>,</w:t>
            </w:r>
          </w:p>
          <w:p w14:paraId="4011739E" w14:textId="3839DEC6"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Združenja splošnih knjižnic</w:t>
            </w:r>
            <w:r>
              <w:rPr>
                <w:iCs/>
                <w:sz w:val="20"/>
                <w:szCs w:val="20"/>
              </w:rPr>
              <w:t>,</w:t>
            </w:r>
          </w:p>
          <w:p w14:paraId="788D48B1" w14:textId="1F241F1C"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Združenje dramskih umetnikov Slovenije</w:t>
            </w:r>
            <w:r>
              <w:rPr>
                <w:iCs/>
                <w:sz w:val="20"/>
                <w:szCs w:val="20"/>
              </w:rPr>
              <w:t>,</w:t>
            </w:r>
          </w:p>
          <w:p w14:paraId="5F2A9567" w14:textId="47CA2C18"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Združenje občin Slovenije</w:t>
            </w:r>
            <w:r>
              <w:rPr>
                <w:iCs/>
                <w:sz w:val="20"/>
                <w:szCs w:val="20"/>
              </w:rPr>
              <w:t>,</w:t>
            </w:r>
          </w:p>
          <w:p w14:paraId="7FB267DB" w14:textId="320A7407"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Združenje zgodovinskih mest Slovenije</w:t>
            </w:r>
            <w:r>
              <w:rPr>
                <w:iCs/>
                <w:sz w:val="20"/>
                <w:szCs w:val="20"/>
              </w:rPr>
              <w:t>,</w:t>
            </w:r>
            <w:r w:rsidRPr="00344457">
              <w:rPr>
                <w:iCs/>
                <w:sz w:val="20"/>
                <w:szCs w:val="20"/>
              </w:rPr>
              <w:t xml:space="preserve"> </w:t>
            </w:r>
          </w:p>
          <w:p w14:paraId="7A473BC9" w14:textId="56120C2E" w:rsidR="00344457" w:rsidRPr="00344457" w:rsidRDefault="00344457" w:rsidP="00344457">
            <w:pPr>
              <w:pStyle w:val="Neotevilenodstavek"/>
              <w:widowControl w:val="0"/>
              <w:numPr>
                <w:ilvl w:val="0"/>
                <w:numId w:val="24"/>
              </w:numPr>
              <w:spacing w:after="0" w:line="260" w:lineRule="exact"/>
              <w:rPr>
                <w:iCs/>
                <w:sz w:val="20"/>
                <w:szCs w:val="20"/>
              </w:rPr>
            </w:pPr>
            <w:r w:rsidRPr="00344457">
              <w:rPr>
                <w:iCs/>
                <w:sz w:val="20"/>
                <w:szCs w:val="20"/>
              </w:rPr>
              <w:t>Zveza kulturnih društev Ljubljana</w:t>
            </w:r>
            <w:r>
              <w:rPr>
                <w:iCs/>
                <w:sz w:val="20"/>
                <w:szCs w:val="20"/>
              </w:rPr>
              <w:t>,</w:t>
            </w:r>
          </w:p>
          <w:p w14:paraId="1E528042" w14:textId="0D6A202C" w:rsidR="00A10853" w:rsidRDefault="00344457" w:rsidP="00344457">
            <w:pPr>
              <w:pStyle w:val="Neotevilenodstavek"/>
              <w:widowControl w:val="0"/>
              <w:numPr>
                <w:ilvl w:val="0"/>
                <w:numId w:val="24"/>
              </w:numPr>
              <w:spacing w:before="0" w:after="0" w:line="260" w:lineRule="exact"/>
              <w:rPr>
                <w:iCs/>
                <w:sz w:val="20"/>
                <w:szCs w:val="20"/>
              </w:rPr>
            </w:pPr>
            <w:r w:rsidRPr="00344457">
              <w:rPr>
                <w:iCs/>
                <w:sz w:val="20"/>
                <w:szCs w:val="20"/>
              </w:rPr>
              <w:t>Zveza kulturnih društev Slovenije</w:t>
            </w:r>
            <w:r>
              <w:rPr>
                <w:iCs/>
                <w:sz w:val="20"/>
                <w:szCs w:val="20"/>
              </w:rPr>
              <w:t>,</w:t>
            </w:r>
          </w:p>
          <w:p w14:paraId="4FEA578B" w14:textId="77777777" w:rsidR="00644E67" w:rsidRPr="003A3E2D" w:rsidRDefault="00644E67" w:rsidP="00956616">
            <w:pPr>
              <w:pStyle w:val="Neotevilenodstavek"/>
              <w:widowControl w:val="0"/>
              <w:spacing w:before="0" w:after="0" w:line="260" w:lineRule="exact"/>
              <w:rPr>
                <w:iCs/>
                <w:sz w:val="20"/>
                <w:szCs w:val="20"/>
              </w:rPr>
            </w:pPr>
          </w:p>
          <w:p w14:paraId="2BDE8E78" w14:textId="5130E306" w:rsidR="00644E67" w:rsidRDefault="008913FF" w:rsidP="008913FF">
            <w:pPr>
              <w:pStyle w:val="Neotevilenodstavek"/>
              <w:widowControl w:val="0"/>
              <w:spacing w:line="260" w:lineRule="exact"/>
              <w:rPr>
                <w:iCs/>
                <w:sz w:val="20"/>
                <w:szCs w:val="20"/>
              </w:rPr>
            </w:pPr>
            <w:r w:rsidRPr="008913FF">
              <w:rPr>
                <w:iCs/>
                <w:sz w:val="20"/>
                <w:szCs w:val="20"/>
              </w:rPr>
              <w:t xml:space="preserve">Nacionalni program za kulturo, katerega pripravo je koordinirala državna sekretarka na Ministrstvu za kulturo dr. Ignacija Fridl Jarc, je bil 27. 8. 2021 predan predsednici Nacionalnega sveta za kulturo Uršuli Cetinski. Nacionalni svet za kulturo je do 10. 9. 2021 podal svoje pripombe. Zatem je bil osnutek dokumenta od 17. 9. do 17. 10. 2021 v javni obravnavi. Na osnutek Resolucije o nacionalnem programu za kulturo smo prejeli 38 odzivov. Skoraj vsi pozdravljajo pripravo strateških usmeritev kulture politike, pripombe pa so se pretežno nanašale na dejavnost knjižnic, muzejev, pristojnosti lokalnih skupnosti pri varovanju kulturne dediščine, urejanje položaja samozaposlenih v kulturi ter subvencioniranje izvirnih avtorskih in prevodnih del. Velik del pripomb je vseboval predloge, ki niso splošne strateške narave, ampak se nanašajo na posamične zadeve. Ti bodo skladno z veljavno zakonodajo </w:t>
            </w:r>
            <w:r w:rsidR="00EA2CD0">
              <w:rPr>
                <w:iCs/>
                <w:sz w:val="20"/>
                <w:szCs w:val="20"/>
              </w:rPr>
              <w:t>(</w:t>
            </w:r>
            <w:r>
              <w:rPr>
                <w:iCs/>
                <w:sz w:val="20"/>
                <w:szCs w:val="20"/>
              </w:rPr>
              <w:t xml:space="preserve">drugi odstavek </w:t>
            </w:r>
            <w:r w:rsidRPr="008913FF">
              <w:rPr>
                <w:iCs/>
                <w:sz w:val="20"/>
                <w:szCs w:val="20"/>
              </w:rPr>
              <w:t>10. člen</w:t>
            </w:r>
            <w:r>
              <w:rPr>
                <w:iCs/>
                <w:sz w:val="20"/>
                <w:szCs w:val="20"/>
              </w:rPr>
              <w:t>a ZUJIK</w:t>
            </w:r>
            <w:r w:rsidRPr="008913FF">
              <w:rPr>
                <w:iCs/>
                <w:sz w:val="20"/>
                <w:szCs w:val="20"/>
              </w:rPr>
              <w:t>) lahko upoštevani v akcijskem načrtu, kot ga predstavlja tudi vsakokratni proračun za kulturo, v katerem so konkretizirani ukrepi, kazalniki in predvidena finančna sredstva za cilje, ki so vsebovani v strateškem dokumentu Resolucija o nacionalnem programu za kulturo.</w:t>
            </w:r>
          </w:p>
          <w:p w14:paraId="772A85B2" w14:textId="2CA40848" w:rsidR="008913FF" w:rsidRPr="00644E67" w:rsidRDefault="008913FF" w:rsidP="008913FF">
            <w:pPr>
              <w:pStyle w:val="Neotevilenodstavek"/>
              <w:widowControl w:val="0"/>
              <w:spacing w:line="260" w:lineRule="exact"/>
              <w:rPr>
                <w:iCs/>
                <w:sz w:val="20"/>
                <w:szCs w:val="20"/>
              </w:rPr>
            </w:pPr>
          </w:p>
        </w:tc>
      </w:tr>
      <w:tr w:rsidR="00644E67" w:rsidRPr="00D063BD" w14:paraId="0EBE995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F59EF4" w14:textId="77777777"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14:paraId="51DFB8BA" w14:textId="2EBF71D2"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DA</w:t>
            </w:r>
          </w:p>
        </w:tc>
      </w:tr>
      <w:tr w:rsidR="00644E67" w:rsidRPr="00D063BD" w14:paraId="24A4502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10DED1C" w14:textId="77777777"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4E4E15BA" w14:textId="06371B83" w:rsidR="00644E67" w:rsidRPr="00D063BD" w:rsidRDefault="00644E67" w:rsidP="00956616">
            <w:pPr>
              <w:pStyle w:val="Neotevilenodstavek"/>
              <w:widowControl w:val="0"/>
              <w:spacing w:before="0" w:after="0" w:line="260" w:lineRule="exact"/>
              <w:jc w:val="center"/>
              <w:rPr>
                <w:sz w:val="20"/>
                <w:szCs w:val="20"/>
              </w:rPr>
            </w:pPr>
            <w:r w:rsidRPr="00C7173C">
              <w:rPr>
                <w:sz w:val="20"/>
                <w:szCs w:val="20"/>
              </w:rPr>
              <w:t>DA</w:t>
            </w:r>
          </w:p>
        </w:tc>
      </w:tr>
      <w:tr w:rsidR="00644E67" w:rsidRPr="00D063BD" w14:paraId="7E0DC160"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EA37189" w14:textId="77777777" w:rsidR="00644E67" w:rsidRPr="00D063BD" w:rsidRDefault="00644E67" w:rsidP="00956616">
            <w:pPr>
              <w:pStyle w:val="Poglavje"/>
              <w:widowControl w:val="0"/>
              <w:spacing w:before="0" w:after="0" w:line="260" w:lineRule="exact"/>
              <w:ind w:left="3400"/>
              <w:jc w:val="left"/>
              <w:rPr>
                <w:sz w:val="20"/>
                <w:szCs w:val="20"/>
              </w:rPr>
            </w:pPr>
          </w:p>
          <w:p w14:paraId="6F47634B" w14:textId="5812C541" w:rsidR="00644E67" w:rsidRDefault="00A10853" w:rsidP="00644E67">
            <w:pPr>
              <w:pStyle w:val="Poglavje"/>
              <w:widowControl w:val="0"/>
              <w:spacing w:before="0" w:after="0" w:line="260" w:lineRule="exact"/>
              <w:ind w:left="3400"/>
              <w:jc w:val="left"/>
              <w:rPr>
                <w:sz w:val="20"/>
                <w:szCs w:val="20"/>
              </w:rPr>
            </w:pPr>
            <w:r>
              <w:rPr>
                <w:sz w:val="20"/>
                <w:szCs w:val="20"/>
              </w:rPr>
              <w:t xml:space="preserve">Dr. </w:t>
            </w:r>
            <w:r w:rsidR="008913FF">
              <w:rPr>
                <w:sz w:val="20"/>
                <w:szCs w:val="20"/>
              </w:rPr>
              <w:t>Ignacija Fridl Jarc</w:t>
            </w:r>
          </w:p>
          <w:p w14:paraId="07C46098" w14:textId="1DC74C3B" w:rsidR="008913FF" w:rsidRDefault="008913FF" w:rsidP="009C1D24">
            <w:pPr>
              <w:pStyle w:val="Poglavje"/>
              <w:widowControl w:val="0"/>
              <w:spacing w:before="0" w:after="0" w:line="260" w:lineRule="exact"/>
              <w:ind w:left="3400"/>
              <w:jc w:val="left"/>
              <w:rPr>
                <w:sz w:val="20"/>
                <w:szCs w:val="20"/>
              </w:rPr>
            </w:pPr>
            <w:r>
              <w:rPr>
                <w:sz w:val="20"/>
                <w:szCs w:val="20"/>
              </w:rPr>
              <w:t>državna sekretarka</w:t>
            </w:r>
          </w:p>
          <w:p w14:paraId="01C43D51" w14:textId="607103A5" w:rsidR="009C1D24" w:rsidRDefault="009C1D24" w:rsidP="009C1D24">
            <w:pPr>
              <w:pStyle w:val="Poglavje"/>
              <w:widowControl w:val="0"/>
              <w:spacing w:before="0" w:after="0" w:line="260" w:lineRule="exact"/>
              <w:ind w:left="3400"/>
              <w:jc w:val="left"/>
              <w:rPr>
                <w:sz w:val="20"/>
                <w:szCs w:val="20"/>
              </w:rPr>
            </w:pPr>
          </w:p>
          <w:p w14:paraId="6AA5CC20" w14:textId="77777777" w:rsidR="009C1D24" w:rsidRDefault="009C1D24" w:rsidP="009C1D24">
            <w:pPr>
              <w:pStyle w:val="Poglavje"/>
              <w:widowControl w:val="0"/>
              <w:spacing w:before="0" w:after="0" w:line="260" w:lineRule="exact"/>
              <w:ind w:left="3400"/>
              <w:jc w:val="left"/>
              <w:rPr>
                <w:sz w:val="20"/>
                <w:szCs w:val="20"/>
              </w:rPr>
            </w:pPr>
          </w:p>
          <w:p w14:paraId="13BA5ED2" w14:textId="77777777" w:rsidR="009C1D24" w:rsidRDefault="009C1D24" w:rsidP="009C1D24">
            <w:pPr>
              <w:pStyle w:val="Neotevilenodstavek"/>
              <w:rPr>
                <w:color w:val="000000"/>
                <w:sz w:val="20"/>
                <w:szCs w:val="20"/>
              </w:rPr>
            </w:pPr>
            <w:r w:rsidRPr="00B957C2">
              <w:rPr>
                <w:color w:val="000000"/>
                <w:sz w:val="20"/>
                <w:szCs w:val="20"/>
              </w:rPr>
              <w:t>Priloga:</w:t>
            </w:r>
          </w:p>
          <w:p w14:paraId="6FD44938" w14:textId="31A23F95" w:rsidR="009C1D24" w:rsidRDefault="009C1D24" w:rsidP="009C1D24">
            <w:pPr>
              <w:pStyle w:val="Neotevilenodstavek"/>
              <w:numPr>
                <w:ilvl w:val="0"/>
                <w:numId w:val="17"/>
              </w:numPr>
              <w:rPr>
                <w:color w:val="000000"/>
                <w:sz w:val="20"/>
                <w:szCs w:val="20"/>
              </w:rPr>
            </w:pPr>
            <w:r>
              <w:rPr>
                <w:color w:val="000000"/>
                <w:sz w:val="20"/>
                <w:szCs w:val="20"/>
              </w:rPr>
              <w:t>p</w:t>
            </w:r>
            <w:r w:rsidRPr="00B957C2">
              <w:rPr>
                <w:color w:val="000000"/>
                <w:sz w:val="20"/>
                <w:szCs w:val="20"/>
              </w:rPr>
              <w:t xml:space="preserve">redlog Resolucije o nacionalnem programu za kulturo </w:t>
            </w:r>
            <w:r w:rsidR="00EC7F12" w:rsidRPr="00EC7F12">
              <w:rPr>
                <w:color w:val="000000"/>
                <w:sz w:val="20"/>
                <w:szCs w:val="20"/>
              </w:rPr>
              <w:t>2022‒2029</w:t>
            </w:r>
            <w:r>
              <w:rPr>
                <w:color w:val="000000"/>
                <w:sz w:val="20"/>
                <w:szCs w:val="20"/>
              </w:rPr>
              <w:t>.</w:t>
            </w:r>
          </w:p>
          <w:p w14:paraId="598FD5E6" w14:textId="30960ED9" w:rsidR="009C1D24" w:rsidRPr="00D063BD" w:rsidRDefault="009C1D24" w:rsidP="009C1D24">
            <w:pPr>
              <w:pStyle w:val="Poglavje"/>
              <w:widowControl w:val="0"/>
              <w:spacing w:before="0" w:after="0" w:line="260" w:lineRule="exact"/>
              <w:jc w:val="left"/>
              <w:rPr>
                <w:sz w:val="20"/>
                <w:szCs w:val="20"/>
              </w:rPr>
            </w:pPr>
          </w:p>
        </w:tc>
      </w:tr>
    </w:tbl>
    <w:p w14:paraId="70C0847F"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19"/>
          <w:pgSz w:w="11906" w:h="16838"/>
          <w:pgMar w:top="1418" w:right="1418" w:bottom="1418" w:left="1418" w:header="708" w:footer="708" w:gutter="0"/>
          <w:cols w:space="708"/>
          <w:docGrid w:linePitch="360"/>
        </w:sectPr>
      </w:pPr>
    </w:p>
    <w:p w14:paraId="4F676821" w14:textId="77777777" w:rsidR="00EA2CD0" w:rsidRDefault="00EA2CD0" w:rsidP="00640889">
      <w:pPr>
        <w:suppressAutoHyphens/>
        <w:spacing w:after="0" w:line="288" w:lineRule="auto"/>
        <w:jc w:val="both"/>
        <w:rPr>
          <w:rFonts w:ascii="Arial" w:eastAsia="Times New Roman" w:hAnsi="Arial" w:cs="Arial"/>
          <w:sz w:val="20"/>
          <w:szCs w:val="20"/>
          <w:lang w:eastAsia="ar-SA"/>
        </w:rPr>
      </w:pPr>
    </w:p>
    <w:p w14:paraId="3F24539A" w14:textId="36040106" w:rsidR="00640889" w:rsidRPr="00DF0D6D" w:rsidRDefault="00640889" w:rsidP="00640889">
      <w:pPr>
        <w:suppressAutoHyphens/>
        <w:spacing w:after="0" w:line="288" w:lineRule="auto"/>
        <w:jc w:val="both"/>
        <w:rPr>
          <w:rFonts w:ascii="Arial" w:eastAsia="Times New Roman" w:hAnsi="Arial" w:cs="Arial"/>
          <w:sz w:val="20"/>
          <w:szCs w:val="24"/>
        </w:rPr>
      </w:pPr>
      <w:r w:rsidRPr="00DF0D6D">
        <w:rPr>
          <w:rFonts w:ascii="Arial" w:eastAsia="Times New Roman" w:hAnsi="Arial" w:cs="Arial"/>
          <w:sz w:val="20"/>
          <w:szCs w:val="20"/>
          <w:lang w:eastAsia="ar-SA"/>
        </w:rPr>
        <w:t xml:space="preserve">Na podlagi </w:t>
      </w:r>
      <w:r w:rsidR="00F7556F" w:rsidRPr="00F7556F">
        <w:rPr>
          <w:rFonts w:ascii="Arial" w:eastAsia="Times New Roman" w:hAnsi="Arial" w:cs="Arial"/>
          <w:sz w:val="20"/>
          <w:szCs w:val="20"/>
        </w:rPr>
        <w:t xml:space="preserve">šestega odstavka 21. člena </w:t>
      </w:r>
      <w:r w:rsidRPr="00DF0D6D">
        <w:rPr>
          <w:rFonts w:ascii="Arial" w:eastAsia="Times New Roman" w:hAnsi="Arial" w:cs="Arial"/>
          <w:sz w:val="20"/>
          <w:szCs w:val="20"/>
          <w:lang w:eastAsia="ar-SA"/>
        </w:rPr>
        <w:t xml:space="preserve">Zakona o Vladi Republike Slovenije </w:t>
      </w:r>
      <w:r w:rsidRPr="00446534">
        <w:rPr>
          <w:rFonts w:ascii="Arial" w:eastAsia="Times New Roman" w:hAnsi="Arial" w:cs="Arial"/>
          <w:sz w:val="20"/>
          <w:szCs w:val="20"/>
        </w:rPr>
        <w:t>(Uradni list RS, št. 24/05 – uradno prečiščeno besedilo, 109/08, 38/10 – ZUKN, 8/12, 21/13, 47/13 – ZDU-1G, 65/14 in 55/17)</w:t>
      </w:r>
      <w:r w:rsidRPr="00DF0D6D">
        <w:rPr>
          <w:rFonts w:ascii="Arial" w:eastAsia="Times New Roman" w:hAnsi="Arial" w:cs="Arial"/>
          <w:sz w:val="20"/>
          <w:szCs w:val="20"/>
        </w:rPr>
        <w:t xml:space="preserve"> </w:t>
      </w:r>
      <w:r>
        <w:rPr>
          <w:rFonts w:ascii="Arial" w:eastAsia="Times New Roman" w:hAnsi="Arial" w:cs="Arial"/>
          <w:sz w:val="20"/>
          <w:szCs w:val="20"/>
        </w:rPr>
        <w:t xml:space="preserve">in 11. člena </w:t>
      </w:r>
      <w:r w:rsidRPr="00446534">
        <w:rPr>
          <w:rFonts w:ascii="Arial" w:eastAsia="Times New Roman" w:hAnsi="Arial" w:cs="Arial"/>
          <w:sz w:val="20"/>
          <w:szCs w:val="20"/>
        </w:rPr>
        <w:t>Zakon</w:t>
      </w:r>
      <w:r>
        <w:rPr>
          <w:rFonts w:ascii="Arial" w:eastAsia="Times New Roman" w:hAnsi="Arial" w:cs="Arial"/>
          <w:sz w:val="20"/>
          <w:szCs w:val="20"/>
        </w:rPr>
        <w:t>a</w:t>
      </w:r>
      <w:r w:rsidRPr="00446534">
        <w:rPr>
          <w:rFonts w:ascii="Arial" w:eastAsia="Times New Roman" w:hAnsi="Arial" w:cs="Arial"/>
          <w:sz w:val="20"/>
          <w:szCs w:val="20"/>
        </w:rPr>
        <w:t xml:space="preserve"> o uresničevanju javnega interesa za kulturo (Uradni list RS, št. 77/07 – uradno prečiščeno besedilo, 56/08, 4/10, 20/11, 111/13, 68/16, 61/17 in 21/18 – </w:t>
      </w:r>
      <w:proofErr w:type="spellStart"/>
      <w:r w:rsidRPr="00446534">
        <w:rPr>
          <w:rFonts w:ascii="Arial" w:eastAsia="Times New Roman" w:hAnsi="Arial" w:cs="Arial"/>
          <w:sz w:val="20"/>
          <w:szCs w:val="20"/>
        </w:rPr>
        <w:t>ZNOrg</w:t>
      </w:r>
      <w:proofErr w:type="spellEnd"/>
      <w:r w:rsidRPr="00446534">
        <w:rPr>
          <w:rFonts w:ascii="Arial" w:eastAsia="Times New Roman" w:hAnsi="Arial" w:cs="Arial"/>
          <w:sz w:val="20"/>
          <w:szCs w:val="20"/>
        </w:rPr>
        <w:t>)</w:t>
      </w:r>
      <w:r>
        <w:rPr>
          <w:rFonts w:ascii="Arial" w:eastAsia="Times New Roman" w:hAnsi="Arial" w:cs="Arial"/>
          <w:sz w:val="20"/>
          <w:szCs w:val="20"/>
        </w:rPr>
        <w:t xml:space="preserve"> </w:t>
      </w:r>
      <w:r w:rsidRPr="00DF0D6D">
        <w:rPr>
          <w:rFonts w:ascii="Arial" w:eastAsia="Times New Roman" w:hAnsi="Arial" w:cs="Arial"/>
          <w:sz w:val="20"/>
          <w:szCs w:val="20"/>
          <w:lang w:eastAsia="ar-SA"/>
        </w:rPr>
        <w:t>je Vlada Republike Slovenije na .....seji dne......sprejela naslednji</w:t>
      </w:r>
    </w:p>
    <w:p w14:paraId="6FA82065" w14:textId="77777777" w:rsidR="00640889" w:rsidRPr="00DF0D6D" w:rsidRDefault="00640889" w:rsidP="00640889">
      <w:pPr>
        <w:spacing w:after="0" w:line="288" w:lineRule="auto"/>
        <w:jc w:val="both"/>
        <w:rPr>
          <w:rFonts w:ascii="Arial" w:eastAsia="Times New Roman" w:hAnsi="Arial" w:cs="Arial"/>
          <w:color w:val="FF0000"/>
          <w:sz w:val="20"/>
          <w:szCs w:val="20"/>
        </w:rPr>
      </w:pPr>
    </w:p>
    <w:p w14:paraId="1FEFC0A6" w14:textId="77777777" w:rsidR="00640889" w:rsidRPr="00DF0D6D" w:rsidRDefault="00640889" w:rsidP="00640889">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14:paraId="4BBE60D1" w14:textId="77777777" w:rsidR="00640889" w:rsidRPr="00DF0D6D" w:rsidRDefault="00640889" w:rsidP="00640889">
      <w:pPr>
        <w:spacing w:after="0" w:line="288" w:lineRule="auto"/>
        <w:jc w:val="center"/>
        <w:rPr>
          <w:rFonts w:ascii="Arial" w:eastAsia="Times New Roman" w:hAnsi="Arial" w:cs="Arial"/>
          <w:color w:val="FF0000"/>
          <w:sz w:val="20"/>
          <w:szCs w:val="20"/>
        </w:rPr>
      </w:pPr>
    </w:p>
    <w:p w14:paraId="61951AD3" w14:textId="2D16C7CB" w:rsidR="00640889" w:rsidRPr="00DF0D6D" w:rsidRDefault="00640889" w:rsidP="00640889">
      <w:pPr>
        <w:spacing w:after="0" w:line="288" w:lineRule="auto"/>
        <w:jc w:val="both"/>
        <w:rPr>
          <w:rFonts w:ascii="Arial" w:eastAsia="Times New Roman" w:hAnsi="Arial" w:cs="Arial"/>
          <w:sz w:val="20"/>
          <w:szCs w:val="20"/>
        </w:rPr>
      </w:pPr>
      <w:r w:rsidRPr="00DF0D6D">
        <w:rPr>
          <w:rFonts w:ascii="Arial" w:eastAsia="Times New Roman" w:hAnsi="Arial" w:cs="Arial"/>
          <w:sz w:val="20"/>
          <w:szCs w:val="20"/>
        </w:rPr>
        <w:t xml:space="preserve">Vlada Republike Slovenije je določila besedilo </w:t>
      </w:r>
      <w:r>
        <w:rPr>
          <w:rFonts w:ascii="Arial" w:eastAsia="Times New Roman" w:hAnsi="Arial" w:cs="Arial"/>
          <w:sz w:val="20"/>
          <w:szCs w:val="20"/>
        </w:rPr>
        <w:t>p</w:t>
      </w:r>
      <w:r w:rsidRPr="00DF0D6D">
        <w:rPr>
          <w:rFonts w:ascii="Arial" w:eastAsia="Times New Roman" w:hAnsi="Arial" w:cs="Arial"/>
          <w:sz w:val="20"/>
          <w:szCs w:val="20"/>
        </w:rPr>
        <w:t xml:space="preserve">redloga </w:t>
      </w:r>
      <w:r w:rsidRPr="00446534">
        <w:rPr>
          <w:rFonts w:ascii="Arial" w:eastAsia="Times New Roman" w:hAnsi="Arial" w:cs="Arial"/>
          <w:sz w:val="20"/>
          <w:szCs w:val="20"/>
        </w:rPr>
        <w:t>Resolucij</w:t>
      </w:r>
      <w:r>
        <w:rPr>
          <w:rFonts w:ascii="Arial" w:eastAsia="Times New Roman" w:hAnsi="Arial" w:cs="Arial"/>
          <w:sz w:val="20"/>
          <w:szCs w:val="20"/>
        </w:rPr>
        <w:t>e</w:t>
      </w:r>
      <w:r w:rsidRPr="00446534">
        <w:rPr>
          <w:rFonts w:ascii="Arial" w:eastAsia="Times New Roman" w:hAnsi="Arial" w:cs="Arial"/>
          <w:sz w:val="20"/>
          <w:szCs w:val="20"/>
        </w:rPr>
        <w:t xml:space="preserve"> o nacionalnem programu za kulturo </w:t>
      </w:r>
      <w:r w:rsidR="00EC7F12" w:rsidRPr="00EC7F12">
        <w:rPr>
          <w:rFonts w:ascii="Arial" w:eastAsia="Times New Roman" w:hAnsi="Arial" w:cs="Arial"/>
          <w:sz w:val="20"/>
          <w:szCs w:val="20"/>
        </w:rPr>
        <w:t xml:space="preserve">2022‒2029 </w:t>
      </w:r>
      <w:r w:rsidRPr="00DF0D6D">
        <w:rPr>
          <w:rFonts w:ascii="Arial" w:eastAsia="Times New Roman" w:hAnsi="Arial" w:cs="Arial"/>
          <w:sz w:val="20"/>
          <w:szCs w:val="20"/>
        </w:rPr>
        <w:t xml:space="preserve">in ga pošlje </w:t>
      </w:r>
      <w:r>
        <w:rPr>
          <w:rFonts w:ascii="Arial" w:eastAsia="Times New Roman" w:hAnsi="Arial" w:cs="Arial"/>
          <w:sz w:val="20"/>
          <w:szCs w:val="20"/>
        </w:rPr>
        <w:t xml:space="preserve">v obravnavo </w:t>
      </w:r>
      <w:r w:rsidRPr="00DF0D6D">
        <w:rPr>
          <w:rFonts w:ascii="Arial" w:eastAsia="Times New Roman" w:hAnsi="Arial" w:cs="Arial"/>
          <w:sz w:val="20"/>
          <w:szCs w:val="20"/>
        </w:rPr>
        <w:t>Državnemu zboru Republike Slovenije po</w:t>
      </w:r>
      <w:r>
        <w:rPr>
          <w:rFonts w:ascii="Arial" w:eastAsia="Times New Roman" w:hAnsi="Arial" w:cs="Arial"/>
          <w:sz w:val="20"/>
          <w:szCs w:val="20"/>
        </w:rPr>
        <w:t xml:space="preserve"> rednem postopku</w:t>
      </w:r>
      <w:r w:rsidRPr="00DF0D6D">
        <w:rPr>
          <w:rFonts w:ascii="Arial" w:eastAsia="Times New Roman" w:hAnsi="Arial" w:cs="Arial"/>
          <w:sz w:val="20"/>
          <w:szCs w:val="20"/>
        </w:rPr>
        <w:t>.</w:t>
      </w:r>
    </w:p>
    <w:p w14:paraId="3032F5E2" w14:textId="77777777" w:rsidR="00640889" w:rsidRPr="00DF0D6D" w:rsidRDefault="00640889" w:rsidP="00640889">
      <w:pPr>
        <w:spacing w:after="0" w:line="288" w:lineRule="auto"/>
        <w:ind w:firstLine="720"/>
        <w:jc w:val="both"/>
        <w:rPr>
          <w:rFonts w:ascii="Arial" w:eastAsia="Times New Roman" w:hAnsi="Arial" w:cs="Arial"/>
          <w:sz w:val="20"/>
          <w:szCs w:val="20"/>
          <w:lang w:eastAsia="sl-SI"/>
        </w:rPr>
      </w:pPr>
    </w:p>
    <w:p w14:paraId="2E0FA1CA" w14:textId="77777777" w:rsidR="00640889" w:rsidRPr="00DF0D6D" w:rsidRDefault="00640889" w:rsidP="00640889">
      <w:pPr>
        <w:suppressAutoHyphens/>
        <w:spacing w:after="0" w:line="288" w:lineRule="auto"/>
        <w:jc w:val="center"/>
        <w:rPr>
          <w:rFonts w:ascii="Arial" w:eastAsia="Times New Roman" w:hAnsi="Arial" w:cs="Arial"/>
          <w:bCs/>
          <w:sz w:val="20"/>
          <w:szCs w:val="20"/>
          <w:lang w:eastAsia="ar-SA"/>
        </w:rPr>
      </w:pPr>
    </w:p>
    <w:p w14:paraId="28BE8F30" w14:textId="77777777" w:rsidR="00640889" w:rsidRDefault="00640889" w:rsidP="00640889">
      <w:pPr>
        <w:pStyle w:val="Neotevilenodstavek"/>
        <w:rPr>
          <w:bCs/>
          <w:sz w:val="20"/>
          <w:szCs w:val="20"/>
          <w:lang w:eastAsia="ar-SA"/>
        </w:rPr>
      </w:pPr>
      <w:r>
        <w:rPr>
          <w:bCs/>
          <w:sz w:val="20"/>
          <w:szCs w:val="20"/>
          <w:lang w:eastAsia="ar-SA"/>
        </w:rPr>
        <w:t xml:space="preserve">                                                                                            M</w:t>
      </w:r>
      <w:r w:rsidRPr="00446534">
        <w:rPr>
          <w:bCs/>
          <w:sz w:val="20"/>
          <w:szCs w:val="20"/>
          <w:lang w:eastAsia="ar-SA"/>
        </w:rPr>
        <w:t xml:space="preserve">ag. Janja </w:t>
      </w:r>
      <w:proofErr w:type="spellStart"/>
      <w:r w:rsidRPr="00446534">
        <w:rPr>
          <w:bCs/>
          <w:sz w:val="20"/>
          <w:szCs w:val="20"/>
          <w:lang w:eastAsia="ar-SA"/>
        </w:rPr>
        <w:t>Garvas</w:t>
      </w:r>
      <w:proofErr w:type="spellEnd"/>
      <w:r w:rsidRPr="00446534">
        <w:rPr>
          <w:bCs/>
          <w:sz w:val="20"/>
          <w:szCs w:val="20"/>
          <w:lang w:eastAsia="ar-SA"/>
        </w:rPr>
        <w:t xml:space="preserve"> Hočevar </w:t>
      </w:r>
    </w:p>
    <w:p w14:paraId="3187DEE2" w14:textId="77777777" w:rsidR="00640889" w:rsidRPr="0014744D" w:rsidRDefault="00640889" w:rsidP="00640889">
      <w:pPr>
        <w:pStyle w:val="Neotevilenodstavek"/>
        <w:rPr>
          <w:color w:val="000000"/>
          <w:sz w:val="20"/>
          <w:szCs w:val="20"/>
        </w:rPr>
      </w:pPr>
      <w:r>
        <w:rPr>
          <w:bCs/>
          <w:sz w:val="20"/>
          <w:szCs w:val="20"/>
          <w:lang w:eastAsia="ar-SA"/>
        </w:rPr>
        <w:t xml:space="preserve">                                                                                            v. d.</w:t>
      </w:r>
      <w:r w:rsidRPr="00446534">
        <w:rPr>
          <w:bCs/>
          <w:sz w:val="20"/>
          <w:szCs w:val="20"/>
          <w:lang w:eastAsia="ar-SA"/>
        </w:rPr>
        <w:t xml:space="preserve"> generalnega sekretarja</w:t>
      </w:r>
      <w:r w:rsidRPr="0014744D">
        <w:rPr>
          <w:color w:val="000000"/>
          <w:sz w:val="20"/>
          <w:szCs w:val="20"/>
        </w:rPr>
        <w:t xml:space="preserve">                                                                                                                                                                                            </w:t>
      </w:r>
    </w:p>
    <w:p w14:paraId="447E51A7" w14:textId="77777777" w:rsidR="00640889" w:rsidRPr="0014744D" w:rsidRDefault="00640889" w:rsidP="00640889">
      <w:pPr>
        <w:pStyle w:val="Neotevilenodstavek"/>
        <w:rPr>
          <w:color w:val="000000"/>
          <w:sz w:val="20"/>
          <w:szCs w:val="20"/>
        </w:rPr>
      </w:pPr>
    </w:p>
    <w:p w14:paraId="3D0F4D6F" w14:textId="77777777" w:rsidR="00640889" w:rsidRDefault="00640889" w:rsidP="00640889">
      <w:pPr>
        <w:pStyle w:val="Neotevilenodstavek"/>
        <w:rPr>
          <w:color w:val="000000"/>
          <w:sz w:val="20"/>
          <w:szCs w:val="20"/>
        </w:rPr>
      </w:pPr>
    </w:p>
    <w:p w14:paraId="0F1A6608" w14:textId="739EA161" w:rsidR="00640889" w:rsidRDefault="00640889" w:rsidP="00640889">
      <w:pPr>
        <w:pStyle w:val="Neotevilenodstavek"/>
        <w:rPr>
          <w:color w:val="000000"/>
          <w:sz w:val="20"/>
          <w:szCs w:val="20"/>
        </w:rPr>
      </w:pPr>
    </w:p>
    <w:p w14:paraId="27A1F330" w14:textId="77777777" w:rsidR="008913FF" w:rsidRDefault="008913FF" w:rsidP="00640889">
      <w:pPr>
        <w:pStyle w:val="Neotevilenodstavek"/>
        <w:rPr>
          <w:color w:val="000000"/>
          <w:sz w:val="20"/>
          <w:szCs w:val="20"/>
        </w:rPr>
      </w:pPr>
    </w:p>
    <w:p w14:paraId="02C8F80F" w14:textId="77777777" w:rsidR="00640889" w:rsidRDefault="00640889" w:rsidP="00640889">
      <w:pPr>
        <w:pStyle w:val="Neotevilenodstavek"/>
        <w:rPr>
          <w:color w:val="000000"/>
          <w:sz w:val="20"/>
          <w:szCs w:val="20"/>
        </w:rPr>
      </w:pPr>
      <w:r w:rsidRPr="00B957C2">
        <w:rPr>
          <w:color w:val="000000"/>
          <w:sz w:val="20"/>
          <w:szCs w:val="20"/>
        </w:rPr>
        <w:t>Priloga:</w:t>
      </w:r>
    </w:p>
    <w:p w14:paraId="72E0FEEF" w14:textId="75DEBD7E" w:rsidR="00640889" w:rsidRDefault="00640889" w:rsidP="00640889">
      <w:pPr>
        <w:pStyle w:val="Neotevilenodstavek"/>
        <w:numPr>
          <w:ilvl w:val="0"/>
          <w:numId w:val="17"/>
        </w:numPr>
        <w:rPr>
          <w:color w:val="000000"/>
          <w:sz w:val="20"/>
          <w:szCs w:val="20"/>
        </w:rPr>
      </w:pPr>
      <w:r>
        <w:rPr>
          <w:color w:val="000000"/>
          <w:sz w:val="20"/>
          <w:szCs w:val="20"/>
        </w:rPr>
        <w:t>p</w:t>
      </w:r>
      <w:r w:rsidRPr="00B957C2">
        <w:rPr>
          <w:color w:val="000000"/>
          <w:sz w:val="20"/>
          <w:szCs w:val="20"/>
        </w:rPr>
        <w:t xml:space="preserve">redlog Resolucije o nacionalnem programu za kulturo </w:t>
      </w:r>
      <w:r w:rsidR="00EC7F12" w:rsidRPr="00EC7F12">
        <w:rPr>
          <w:color w:val="000000"/>
          <w:sz w:val="20"/>
          <w:szCs w:val="20"/>
        </w:rPr>
        <w:t>2022‒2029</w:t>
      </w:r>
      <w:r w:rsidR="00FC03C8">
        <w:rPr>
          <w:color w:val="000000"/>
          <w:sz w:val="20"/>
          <w:szCs w:val="20"/>
        </w:rPr>
        <w:t>.</w:t>
      </w:r>
    </w:p>
    <w:p w14:paraId="3CA10C77" w14:textId="77777777" w:rsidR="00640889" w:rsidRPr="0014744D" w:rsidRDefault="00640889" w:rsidP="00640889">
      <w:pPr>
        <w:pStyle w:val="Neotevilenodstavek"/>
        <w:rPr>
          <w:color w:val="000000"/>
          <w:sz w:val="20"/>
          <w:szCs w:val="20"/>
        </w:rPr>
      </w:pPr>
    </w:p>
    <w:p w14:paraId="09680288" w14:textId="77777777" w:rsidR="00640889" w:rsidRPr="0014744D" w:rsidRDefault="00640889" w:rsidP="00640889">
      <w:pPr>
        <w:pStyle w:val="Neotevilenodstavek"/>
        <w:rPr>
          <w:color w:val="000000"/>
          <w:sz w:val="20"/>
          <w:szCs w:val="20"/>
        </w:rPr>
      </w:pPr>
      <w:r w:rsidRPr="0014744D">
        <w:rPr>
          <w:color w:val="000000"/>
          <w:sz w:val="20"/>
          <w:szCs w:val="20"/>
        </w:rPr>
        <w:t>Prejmejo:</w:t>
      </w:r>
    </w:p>
    <w:p w14:paraId="7635D1F3" w14:textId="77777777" w:rsidR="00640889" w:rsidRPr="0014744D" w:rsidRDefault="00640889" w:rsidP="00640889">
      <w:pPr>
        <w:pStyle w:val="Neotevilenodstavek"/>
        <w:numPr>
          <w:ilvl w:val="0"/>
          <w:numId w:val="16"/>
        </w:numPr>
        <w:rPr>
          <w:color w:val="000000"/>
          <w:sz w:val="20"/>
          <w:szCs w:val="20"/>
        </w:rPr>
      </w:pPr>
      <w:r>
        <w:rPr>
          <w:color w:val="000000"/>
          <w:sz w:val="20"/>
          <w:szCs w:val="20"/>
        </w:rPr>
        <w:t>m</w:t>
      </w:r>
      <w:r w:rsidRPr="0014744D">
        <w:rPr>
          <w:color w:val="000000"/>
          <w:sz w:val="20"/>
          <w:szCs w:val="20"/>
        </w:rPr>
        <w:t>inistrstva</w:t>
      </w:r>
      <w:r>
        <w:rPr>
          <w:color w:val="000000"/>
          <w:sz w:val="20"/>
          <w:szCs w:val="20"/>
        </w:rPr>
        <w:t>,</w:t>
      </w:r>
    </w:p>
    <w:p w14:paraId="09C4607A" w14:textId="77777777" w:rsidR="00640889" w:rsidRDefault="00640889" w:rsidP="00640889">
      <w:pPr>
        <w:pStyle w:val="Neotevilenodstavek"/>
        <w:numPr>
          <w:ilvl w:val="0"/>
          <w:numId w:val="8"/>
        </w:numPr>
        <w:rPr>
          <w:color w:val="000000"/>
          <w:sz w:val="20"/>
          <w:szCs w:val="20"/>
        </w:rPr>
      </w:pPr>
      <w:r w:rsidRPr="0014744D">
        <w:rPr>
          <w:color w:val="000000"/>
          <w:sz w:val="20"/>
          <w:szCs w:val="20"/>
        </w:rPr>
        <w:t>vladne služb</w:t>
      </w:r>
      <w:r>
        <w:rPr>
          <w:color w:val="000000"/>
          <w:sz w:val="20"/>
          <w:szCs w:val="20"/>
        </w:rPr>
        <w:t>e.</w:t>
      </w:r>
    </w:p>
    <w:p w14:paraId="58B407F1" w14:textId="5C04EC36" w:rsidR="008004EF" w:rsidRDefault="008004EF" w:rsidP="008004EF">
      <w:pPr>
        <w:tabs>
          <w:tab w:val="left" w:pos="708"/>
        </w:tabs>
        <w:spacing w:after="0" w:line="260" w:lineRule="exact"/>
        <w:rPr>
          <w:rFonts w:ascii="Arial" w:eastAsia="Times New Roman" w:hAnsi="Arial" w:cs="Arial"/>
          <w:b/>
          <w:sz w:val="20"/>
          <w:szCs w:val="20"/>
        </w:rPr>
      </w:pPr>
    </w:p>
    <w:p w14:paraId="43E6AC8F" w14:textId="0376B4BB" w:rsidR="00640889" w:rsidRDefault="00640889" w:rsidP="008004EF">
      <w:pPr>
        <w:tabs>
          <w:tab w:val="left" w:pos="708"/>
        </w:tabs>
        <w:spacing w:after="0" w:line="260" w:lineRule="exact"/>
        <w:rPr>
          <w:rFonts w:ascii="Arial" w:eastAsia="Times New Roman" w:hAnsi="Arial" w:cs="Arial"/>
          <w:b/>
          <w:sz w:val="20"/>
          <w:szCs w:val="20"/>
        </w:rPr>
      </w:pPr>
    </w:p>
    <w:p w14:paraId="7C00280C" w14:textId="2D0D4474" w:rsidR="00640889" w:rsidRDefault="00640889" w:rsidP="008004EF">
      <w:pPr>
        <w:tabs>
          <w:tab w:val="left" w:pos="708"/>
        </w:tabs>
        <w:spacing w:after="0" w:line="260" w:lineRule="exact"/>
        <w:rPr>
          <w:rFonts w:ascii="Arial" w:eastAsia="Times New Roman" w:hAnsi="Arial" w:cs="Arial"/>
          <w:b/>
          <w:sz w:val="20"/>
          <w:szCs w:val="20"/>
        </w:rPr>
      </w:pPr>
    </w:p>
    <w:p w14:paraId="7107E5C9" w14:textId="57075371" w:rsidR="00640889" w:rsidRDefault="00640889" w:rsidP="008004EF">
      <w:pPr>
        <w:tabs>
          <w:tab w:val="left" w:pos="708"/>
        </w:tabs>
        <w:spacing w:after="0" w:line="260" w:lineRule="exact"/>
        <w:rPr>
          <w:rFonts w:ascii="Arial" w:eastAsia="Times New Roman" w:hAnsi="Arial" w:cs="Arial"/>
          <w:b/>
          <w:sz w:val="20"/>
          <w:szCs w:val="20"/>
        </w:rPr>
      </w:pPr>
    </w:p>
    <w:p w14:paraId="4F1906F8" w14:textId="0E2D27AC" w:rsidR="00640889" w:rsidRDefault="00640889" w:rsidP="008004EF">
      <w:pPr>
        <w:tabs>
          <w:tab w:val="left" w:pos="708"/>
        </w:tabs>
        <w:spacing w:after="0" w:line="260" w:lineRule="exact"/>
        <w:rPr>
          <w:rFonts w:ascii="Arial" w:eastAsia="Times New Roman" w:hAnsi="Arial" w:cs="Arial"/>
          <w:b/>
          <w:sz w:val="20"/>
          <w:szCs w:val="20"/>
        </w:rPr>
      </w:pPr>
    </w:p>
    <w:p w14:paraId="7557A136" w14:textId="3DD08981" w:rsidR="00640889" w:rsidRDefault="00640889" w:rsidP="008004EF">
      <w:pPr>
        <w:tabs>
          <w:tab w:val="left" w:pos="708"/>
        </w:tabs>
        <w:spacing w:after="0" w:line="260" w:lineRule="exact"/>
        <w:rPr>
          <w:rFonts w:ascii="Arial" w:eastAsia="Times New Roman" w:hAnsi="Arial" w:cs="Arial"/>
          <w:b/>
          <w:sz w:val="20"/>
          <w:szCs w:val="20"/>
        </w:rPr>
      </w:pPr>
    </w:p>
    <w:p w14:paraId="0438017E" w14:textId="739DFA44" w:rsidR="00640889" w:rsidRDefault="00640889" w:rsidP="008004EF">
      <w:pPr>
        <w:tabs>
          <w:tab w:val="left" w:pos="708"/>
        </w:tabs>
        <w:spacing w:after="0" w:line="260" w:lineRule="exact"/>
        <w:rPr>
          <w:rFonts w:ascii="Arial" w:eastAsia="Times New Roman" w:hAnsi="Arial" w:cs="Arial"/>
          <w:b/>
          <w:sz w:val="20"/>
          <w:szCs w:val="20"/>
        </w:rPr>
      </w:pPr>
    </w:p>
    <w:p w14:paraId="0E96E516" w14:textId="4DDF4380" w:rsidR="00640889" w:rsidRDefault="00640889" w:rsidP="008004EF">
      <w:pPr>
        <w:tabs>
          <w:tab w:val="left" w:pos="708"/>
        </w:tabs>
        <w:spacing w:after="0" w:line="260" w:lineRule="exact"/>
        <w:rPr>
          <w:rFonts w:ascii="Arial" w:eastAsia="Times New Roman" w:hAnsi="Arial" w:cs="Arial"/>
          <w:b/>
          <w:sz w:val="20"/>
          <w:szCs w:val="20"/>
        </w:rPr>
      </w:pPr>
    </w:p>
    <w:p w14:paraId="092D5C6C" w14:textId="2C3F4353" w:rsidR="00640889" w:rsidRDefault="00640889" w:rsidP="008004EF">
      <w:pPr>
        <w:tabs>
          <w:tab w:val="left" w:pos="708"/>
        </w:tabs>
        <w:spacing w:after="0" w:line="260" w:lineRule="exact"/>
        <w:rPr>
          <w:rFonts w:ascii="Arial" w:eastAsia="Times New Roman" w:hAnsi="Arial" w:cs="Arial"/>
          <w:b/>
          <w:sz w:val="20"/>
          <w:szCs w:val="20"/>
        </w:rPr>
      </w:pPr>
    </w:p>
    <w:p w14:paraId="12068173" w14:textId="1EA0D865" w:rsidR="00640889" w:rsidRDefault="00640889" w:rsidP="008004EF">
      <w:pPr>
        <w:tabs>
          <w:tab w:val="left" w:pos="708"/>
        </w:tabs>
        <w:spacing w:after="0" w:line="260" w:lineRule="exact"/>
        <w:rPr>
          <w:rFonts w:ascii="Arial" w:eastAsia="Times New Roman" w:hAnsi="Arial" w:cs="Arial"/>
          <w:b/>
          <w:sz w:val="20"/>
          <w:szCs w:val="20"/>
        </w:rPr>
      </w:pPr>
    </w:p>
    <w:p w14:paraId="1B9A5656" w14:textId="0AEEEB33" w:rsidR="00640889" w:rsidRDefault="00640889" w:rsidP="008004EF">
      <w:pPr>
        <w:tabs>
          <w:tab w:val="left" w:pos="708"/>
        </w:tabs>
        <w:spacing w:after="0" w:line="260" w:lineRule="exact"/>
        <w:rPr>
          <w:rFonts w:ascii="Arial" w:eastAsia="Times New Roman" w:hAnsi="Arial" w:cs="Arial"/>
          <w:b/>
          <w:sz w:val="20"/>
          <w:szCs w:val="20"/>
        </w:rPr>
      </w:pPr>
    </w:p>
    <w:p w14:paraId="0AC1C1B9" w14:textId="4631808B" w:rsidR="00640889" w:rsidRDefault="00640889" w:rsidP="008004EF">
      <w:pPr>
        <w:tabs>
          <w:tab w:val="left" w:pos="708"/>
        </w:tabs>
        <w:spacing w:after="0" w:line="260" w:lineRule="exact"/>
        <w:rPr>
          <w:rFonts w:ascii="Arial" w:eastAsia="Times New Roman" w:hAnsi="Arial" w:cs="Arial"/>
          <w:b/>
          <w:sz w:val="20"/>
          <w:szCs w:val="20"/>
        </w:rPr>
      </w:pPr>
    </w:p>
    <w:p w14:paraId="741D2005" w14:textId="1C62639E" w:rsidR="00640889" w:rsidRDefault="00640889" w:rsidP="008004EF">
      <w:pPr>
        <w:tabs>
          <w:tab w:val="left" w:pos="708"/>
        </w:tabs>
        <w:spacing w:after="0" w:line="260" w:lineRule="exact"/>
        <w:rPr>
          <w:rFonts w:ascii="Arial" w:eastAsia="Times New Roman" w:hAnsi="Arial" w:cs="Arial"/>
          <w:b/>
          <w:sz w:val="20"/>
          <w:szCs w:val="20"/>
        </w:rPr>
      </w:pPr>
    </w:p>
    <w:p w14:paraId="05946B5C" w14:textId="29E75C6C" w:rsidR="00640889" w:rsidRDefault="00640889" w:rsidP="008004EF">
      <w:pPr>
        <w:tabs>
          <w:tab w:val="left" w:pos="708"/>
        </w:tabs>
        <w:spacing w:after="0" w:line="260" w:lineRule="exact"/>
        <w:rPr>
          <w:rFonts w:ascii="Arial" w:eastAsia="Times New Roman" w:hAnsi="Arial" w:cs="Arial"/>
          <w:b/>
          <w:sz w:val="20"/>
          <w:szCs w:val="20"/>
        </w:rPr>
      </w:pPr>
    </w:p>
    <w:p w14:paraId="2BD17753" w14:textId="1DDB67B2" w:rsidR="00640889" w:rsidRDefault="00640889" w:rsidP="008004EF">
      <w:pPr>
        <w:tabs>
          <w:tab w:val="left" w:pos="708"/>
        </w:tabs>
        <w:spacing w:after="0" w:line="260" w:lineRule="exact"/>
        <w:rPr>
          <w:rFonts w:ascii="Arial" w:eastAsia="Times New Roman" w:hAnsi="Arial" w:cs="Arial"/>
          <w:b/>
          <w:sz w:val="20"/>
          <w:szCs w:val="20"/>
        </w:rPr>
      </w:pPr>
    </w:p>
    <w:p w14:paraId="0525E884" w14:textId="1A55C30F" w:rsidR="00640889" w:rsidRDefault="00640889" w:rsidP="008004EF">
      <w:pPr>
        <w:tabs>
          <w:tab w:val="left" w:pos="708"/>
        </w:tabs>
        <w:spacing w:after="0" w:line="260" w:lineRule="exact"/>
        <w:rPr>
          <w:rFonts w:ascii="Arial" w:eastAsia="Times New Roman" w:hAnsi="Arial" w:cs="Arial"/>
          <w:b/>
          <w:sz w:val="20"/>
          <w:szCs w:val="20"/>
        </w:rPr>
      </w:pPr>
    </w:p>
    <w:p w14:paraId="6728C547" w14:textId="222522CA" w:rsidR="00640889" w:rsidRDefault="00640889" w:rsidP="008004EF">
      <w:pPr>
        <w:tabs>
          <w:tab w:val="left" w:pos="708"/>
        </w:tabs>
        <w:spacing w:after="0" w:line="260" w:lineRule="exact"/>
        <w:rPr>
          <w:rFonts w:ascii="Arial" w:eastAsia="Times New Roman" w:hAnsi="Arial" w:cs="Arial"/>
          <w:b/>
          <w:sz w:val="20"/>
          <w:szCs w:val="20"/>
        </w:rPr>
      </w:pPr>
    </w:p>
    <w:p w14:paraId="05B46BBD" w14:textId="7595E8A8" w:rsidR="00640889" w:rsidRDefault="00640889" w:rsidP="008004EF">
      <w:pPr>
        <w:tabs>
          <w:tab w:val="left" w:pos="708"/>
        </w:tabs>
        <w:spacing w:after="0" w:line="260" w:lineRule="exact"/>
        <w:rPr>
          <w:rFonts w:ascii="Arial" w:eastAsia="Times New Roman" w:hAnsi="Arial" w:cs="Arial"/>
          <w:b/>
          <w:sz w:val="20"/>
          <w:szCs w:val="20"/>
        </w:rPr>
      </w:pPr>
    </w:p>
    <w:p w14:paraId="130B5B50" w14:textId="35BABD4B" w:rsidR="00640889" w:rsidRDefault="00640889" w:rsidP="008004EF">
      <w:pPr>
        <w:tabs>
          <w:tab w:val="left" w:pos="708"/>
        </w:tabs>
        <w:spacing w:after="0" w:line="260" w:lineRule="exact"/>
        <w:rPr>
          <w:rFonts w:ascii="Arial" w:eastAsia="Times New Roman" w:hAnsi="Arial" w:cs="Arial"/>
          <w:b/>
          <w:sz w:val="20"/>
          <w:szCs w:val="20"/>
        </w:rPr>
      </w:pPr>
    </w:p>
    <w:p w14:paraId="57FCA6AF" w14:textId="12936982" w:rsidR="00640889" w:rsidRDefault="00640889" w:rsidP="008004EF">
      <w:pPr>
        <w:tabs>
          <w:tab w:val="left" w:pos="708"/>
        </w:tabs>
        <w:spacing w:after="0" w:line="260" w:lineRule="exact"/>
        <w:rPr>
          <w:rFonts w:ascii="Arial" w:eastAsia="Times New Roman" w:hAnsi="Arial" w:cs="Arial"/>
          <w:b/>
          <w:sz w:val="20"/>
          <w:szCs w:val="20"/>
        </w:rPr>
      </w:pPr>
    </w:p>
    <w:p w14:paraId="3C436337" w14:textId="0041F74C" w:rsidR="00640889" w:rsidRDefault="00640889" w:rsidP="008004EF">
      <w:pPr>
        <w:tabs>
          <w:tab w:val="left" w:pos="708"/>
        </w:tabs>
        <w:spacing w:after="0" w:line="260" w:lineRule="exact"/>
        <w:rPr>
          <w:rFonts w:ascii="Arial" w:eastAsia="Times New Roman" w:hAnsi="Arial" w:cs="Arial"/>
          <w:b/>
          <w:sz w:val="20"/>
          <w:szCs w:val="20"/>
        </w:rPr>
      </w:pPr>
    </w:p>
    <w:p w14:paraId="7DB8C891" w14:textId="34F35817" w:rsidR="00640889" w:rsidRDefault="00640889" w:rsidP="008004EF">
      <w:pPr>
        <w:tabs>
          <w:tab w:val="left" w:pos="708"/>
        </w:tabs>
        <w:spacing w:after="0" w:line="260" w:lineRule="exact"/>
        <w:rPr>
          <w:rFonts w:ascii="Arial" w:eastAsia="Times New Roman" w:hAnsi="Arial" w:cs="Arial"/>
          <w:b/>
          <w:sz w:val="20"/>
          <w:szCs w:val="20"/>
        </w:rPr>
      </w:pPr>
    </w:p>
    <w:p w14:paraId="7687447E" w14:textId="3E5B8352" w:rsidR="00640889" w:rsidRDefault="00640889" w:rsidP="008004EF">
      <w:pPr>
        <w:tabs>
          <w:tab w:val="left" w:pos="708"/>
        </w:tabs>
        <w:spacing w:after="0" w:line="260" w:lineRule="exact"/>
        <w:rPr>
          <w:rFonts w:ascii="Arial" w:eastAsia="Times New Roman" w:hAnsi="Arial" w:cs="Arial"/>
          <w:b/>
          <w:sz w:val="20"/>
          <w:szCs w:val="20"/>
        </w:rPr>
      </w:pPr>
    </w:p>
    <w:p w14:paraId="57C9A9D8" w14:textId="6E85A120" w:rsidR="00640889" w:rsidRDefault="00640889" w:rsidP="008004EF">
      <w:pPr>
        <w:tabs>
          <w:tab w:val="left" w:pos="708"/>
        </w:tabs>
        <w:spacing w:after="0" w:line="260" w:lineRule="exact"/>
        <w:rPr>
          <w:rFonts w:ascii="Arial" w:eastAsia="Times New Roman" w:hAnsi="Arial" w:cs="Arial"/>
          <w:b/>
          <w:sz w:val="20"/>
          <w:szCs w:val="20"/>
        </w:rPr>
      </w:pPr>
    </w:p>
    <w:p w14:paraId="17834AC7" w14:textId="22D87B67" w:rsidR="00640889" w:rsidRDefault="00640889" w:rsidP="008004EF">
      <w:pPr>
        <w:tabs>
          <w:tab w:val="left" w:pos="708"/>
        </w:tabs>
        <w:spacing w:after="0" w:line="260" w:lineRule="exact"/>
        <w:rPr>
          <w:rFonts w:ascii="Arial" w:eastAsia="Times New Roman" w:hAnsi="Arial" w:cs="Arial"/>
          <w:b/>
          <w:sz w:val="20"/>
          <w:szCs w:val="20"/>
        </w:rPr>
      </w:pPr>
    </w:p>
    <w:p w14:paraId="6602E05A" w14:textId="1765D6E8" w:rsidR="00640889" w:rsidRDefault="00640889" w:rsidP="008004EF">
      <w:pPr>
        <w:tabs>
          <w:tab w:val="left" w:pos="708"/>
        </w:tabs>
        <w:spacing w:after="0" w:line="260" w:lineRule="exact"/>
        <w:rPr>
          <w:rFonts w:ascii="Arial" w:eastAsia="Times New Roman" w:hAnsi="Arial" w:cs="Arial"/>
          <w:b/>
          <w:sz w:val="20"/>
          <w:szCs w:val="20"/>
        </w:rPr>
      </w:pPr>
    </w:p>
    <w:p w14:paraId="4DFA800D" w14:textId="77777777" w:rsidR="00640889" w:rsidRPr="00FA2B20" w:rsidRDefault="00640889" w:rsidP="008004EF">
      <w:pPr>
        <w:tabs>
          <w:tab w:val="left" w:pos="708"/>
        </w:tabs>
        <w:spacing w:after="0" w:line="260" w:lineRule="exact"/>
        <w:rPr>
          <w:rFonts w:ascii="Arial" w:eastAsia="Times New Roman" w:hAnsi="Arial" w:cs="Arial"/>
          <w:b/>
          <w:sz w:val="20"/>
          <w:szCs w:val="20"/>
        </w:rPr>
      </w:pPr>
    </w:p>
    <w:sectPr w:rsidR="00640889" w:rsidRPr="00FA2B20" w:rsidSect="00E455F9">
      <w:headerReference w:type="first" r:id="rId2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CC0E7" w14:textId="77777777" w:rsidR="00DB7A3A" w:rsidRDefault="00DB7A3A">
      <w:pPr>
        <w:spacing w:after="0" w:line="240" w:lineRule="auto"/>
      </w:pPr>
      <w:r>
        <w:separator/>
      </w:r>
    </w:p>
  </w:endnote>
  <w:endnote w:type="continuationSeparator" w:id="0">
    <w:p w14:paraId="72A965D0" w14:textId="77777777" w:rsidR="00DB7A3A" w:rsidRDefault="00DB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A1F0" w14:textId="77777777" w:rsidR="00DB7A3A" w:rsidRDefault="00DB7A3A">
      <w:pPr>
        <w:spacing w:after="0" w:line="240" w:lineRule="auto"/>
      </w:pPr>
      <w:r>
        <w:separator/>
      </w:r>
    </w:p>
  </w:footnote>
  <w:footnote w:type="continuationSeparator" w:id="0">
    <w:p w14:paraId="4A6D78CD" w14:textId="77777777" w:rsidR="00DB7A3A" w:rsidRDefault="00DB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35E9"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76C167E"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0C27"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3DFE28D5"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015"/>
    <w:multiLevelType w:val="hybridMultilevel"/>
    <w:tmpl w:val="8E26BC7A"/>
    <w:lvl w:ilvl="0" w:tplc="84C851B0">
      <w:start w:val="1"/>
      <w:numFmt w:val="bullet"/>
      <w:lvlText w:val=""/>
      <w:lvlJc w:val="left"/>
      <w:pPr>
        <w:ind w:left="360" w:hanging="360"/>
      </w:pPr>
      <w:rPr>
        <w:rFonts w:ascii="Symbol" w:hAnsi="Symbol" w:hint="default"/>
      </w:rPr>
    </w:lvl>
    <w:lvl w:ilvl="1" w:tplc="21341DC4">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DA3401"/>
    <w:multiLevelType w:val="hybridMultilevel"/>
    <w:tmpl w:val="B5424D50"/>
    <w:lvl w:ilvl="0" w:tplc="84C851B0">
      <w:start w:val="1"/>
      <w:numFmt w:val="bullet"/>
      <w:lvlText w:val=""/>
      <w:lvlJc w:val="left"/>
      <w:pPr>
        <w:ind w:left="360" w:hanging="360"/>
      </w:pPr>
      <w:rPr>
        <w:rFonts w:ascii="Symbol" w:hAnsi="Symbol" w:hint="default"/>
      </w:rPr>
    </w:lvl>
    <w:lvl w:ilvl="1" w:tplc="84C851B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475BFE"/>
    <w:multiLevelType w:val="hybridMultilevel"/>
    <w:tmpl w:val="B576EBD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9794B10"/>
    <w:multiLevelType w:val="hybridMultilevel"/>
    <w:tmpl w:val="C9F090D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661779"/>
    <w:multiLevelType w:val="hybridMultilevel"/>
    <w:tmpl w:val="63C02070"/>
    <w:lvl w:ilvl="0" w:tplc="76AC1A70">
      <w:start w:val="49"/>
      <w:numFmt w:val="bullet"/>
      <w:lvlText w:val=""/>
      <w:lvlJc w:val="left"/>
      <w:pPr>
        <w:ind w:left="360" w:hanging="360"/>
      </w:pPr>
      <w:rPr>
        <w:rFonts w:ascii="Symbol" w:eastAsia="Times New Roman" w:hAnsi="Symbol" w:cs="Times New Roman" w:hint="default"/>
      </w:rPr>
    </w:lvl>
    <w:lvl w:ilvl="1" w:tplc="84C851B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415F181C"/>
    <w:multiLevelType w:val="hybridMultilevel"/>
    <w:tmpl w:val="1F960CE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3BD7B92"/>
    <w:multiLevelType w:val="hybridMultilevel"/>
    <w:tmpl w:val="DC2E646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5577D38"/>
    <w:multiLevelType w:val="hybridMultilevel"/>
    <w:tmpl w:val="39386CD4"/>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B3109A0"/>
    <w:multiLevelType w:val="hybridMultilevel"/>
    <w:tmpl w:val="026E8692"/>
    <w:lvl w:ilvl="0" w:tplc="84C851B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681E1D"/>
    <w:multiLevelType w:val="hybridMultilevel"/>
    <w:tmpl w:val="5CDE0BA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1B80146"/>
    <w:multiLevelType w:val="hybridMultilevel"/>
    <w:tmpl w:val="026E923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22428A2"/>
    <w:multiLevelType w:val="hybridMultilevel"/>
    <w:tmpl w:val="1512C2B4"/>
    <w:lvl w:ilvl="0" w:tplc="84C851B0">
      <w:start w:val="1"/>
      <w:numFmt w:val="bullet"/>
      <w:lvlText w:val=""/>
      <w:lvlJc w:val="left"/>
      <w:pPr>
        <w:ind w:left="360" w:hanging="360"/>
      </w:pPr>
      <w:rPr>
        <w:rFonts w:ascii="Symbol" w:hAnsi="Symbol" w:hint="default"/>
      </w:rPr>
    </w:lvl>
    <w:lvl w:ilvl="1" w:tplc="84C851B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2B84FC1"/>
    <w:multiLevelType w:val="hybridMultilevel"/>
    <w:tmpl w:val="CC30D27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1"/>
  </w:num>
  <w:num w:numId="5">
    <w:abstractNumId w:val="10"/>
    <w:lvlOverride w:ilvl="0">
      <w:startOverride w:val="1"/>
    </w:lvlOverride>
  </w:num>
  <w:num w:numId="6">
    <w:abstractNumId w:val="2"/>
  </w:num>
  <w:num w:numId="7">
    <w:abstractNumId w:val="4"/>
  </w:num>
  <w:num w:numId="8">
    <w:abstractNumId w:val="17"/>
  </w:num>
  <w:num w:numId="9">
    <w:abstractNumId w:val="16"/>
  </w:num>
  <w:num w:numId="10">
    <w:abstractNumId w:val="19"/>
  </w:num>
  <w:num w:numId="11">
    <w:abstractNumId w:val="25"/>
  </w:num>
  <w:num w:numId="12">
    <w:abstractNumId w:val="12"/>
  </w:num>
  <w:num w:numId="13">
    <w:abstractNumId w:val="7"/>
  </w:num>
  <w:num w:numId="14">
    <w:abstractNumId w:val="15"/>
  </w:num>
  <w:num w:numId="15">
    <w:abstractNumId w:val="0"/>
  </w:num>
  <w:num w:numId="16">
    <w:abstractNumId w:val="22"/>
  </w:num>
  <w:num w:numId="17">
    <w:abstractNumId w:val="18"/>
  </w:num>
  <w:num w:numId="18">
    <w:abstractNumId w:val="23"/>
  </w:num>
  <w:num w:numId="19">
    <w:abstractNumId w:val="24"/>
  </w:num>
  <w:num w:numId="20">
    <w:abstractNumId w:val="11"/>
  </w:num>
  <w:num w:numId="21">
    <w:abstractNumId w:val="21"/>
  </w:num>
  <w:num w:numId="22">
    <w:abstractNumId w:val="5"/>
  </w:num>
  <w:num w:numId="23">
    <w:abstractNumId w:val="20"/>
  </w:num>
  <w:num w:numId="24">
    <w:abstractNumId w:val="3"/>
  </w:num>
  <w:num w:numId="25">
    <w:abstractNumId w:val="6"/>
  </w:num>
  <w:num w:numId="2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3A"/>
    <w:rsid w:val="000205D3"/>
    <w:rsid w:val="00046811"/>
    <w:rsid w:val="00071D2B"/>
    <w:rsid w:val="000D1C23"/>
    <w:rsid w:val="00105FDB"/>
    <w:rsid w:val="00107ED0"/>
    <w:rsid w:val="001427DA"/>
    <w:rsid w:val="001611AF"/>
    <w:rsid w:val="00186022"/>
    <w:rsid w:val="00196FAF"/>
    <w:rsid w:val="001B0C4B"/>
    <w:rsid w:val="001B223E"/>
    <w:rsid w:val="001C1FE9"/>
    <w:rsid w:val="001D275B"/>
    <w:rsid w:val="001D69E0"/>
    <w:rsid w:val="001E6744"/>
    <w:rsid w:val="00212AD8"/>
    <w:rsid w:val="002238DC"/>
    <w:rsid w:val="00277B27"/>
    <w:rsid w:val="002914D9"/>
    <w:rsid w:val="00297132"/>
    <w:rsid w:val="002A7713"/>
    <w:rsid w:val="002B3051"/>
    <w:rsid w:val="002C5AE2"/>
    <w:rsid w:val="002D11B2"/>
    <w:rsid w:val="002F13F7"/>
    <w:rsid w:val="003049A8"/>
    <w:rsid w:val="003068B9"/>
    <w:rsid w:val="00310B0B"/>
    <w:rsid w:val="00320402"/>
    <w:rsid w:val="00344457"/>
    <w:rsid w:val="00345B58"/>
    <w:rsid w:val="00345F62"/>
    <w:rsid w:val="00353E15"/>
    <w:rsid w:val="00372466"/>
    <w:rsid w:val="003A3E2D"/>
    <w:rsid w:val="003B428F"/>
    <w:rsid w:val="00424799"/>
    <w:rsid w:val="00446534"/>
    <w:rsid w:val="00456E4C"/>
    <w:rsid w:val="00457498"/>
    <w:rsid w:val="00472136"/>
    <w:rsid w:val="004B0801"/>
    <w:rsid w:val="004D569C"/>
    <w:rsid w:val="004E4A50"/>
    <w:rsid w:val="004F27D6"/>
    <w:rsid w:val="004F6CC3"/>
    <w:rsid w:val="00510C89"/>
    <w:rsid w:val="005346AE"/>
    <w:rsid w:val="005522F0"/>
    <w:rsid w:val="00562C7C"/>
    <w:rsid w:val="005654ED"/>
    <w:rsid w:val="00580808"/>
    <w:rsid w:val="00594B90"/>
    <w:rsid w:val="0059610E"/>
    <w:rsid w:val="005B4049"/>
    <w:rsid w:val="005C5F18"/>
    <w:rsid w:val="005E0062"/>
    <w:rsid w:val="005F267F"/>
    <w:rsid w:val="005F3DC6"/>
    <w:rsid w:val="00640889"/>
    <w:rsid w:val="00642B87"/>
    <w:rsid w:val="00644E67"/>
    <w:rsid w:val="006551F1"/>
    <w:rsid w:val="00684108"/>
    <w:rsid w:val="0068465E"/>
    <w:rsid w:val="006939DB"/>
    <w:rsid w:val="00697AD9"/>
    <w:rsid w:val="006A5437"/>
    <w:rsid w:val="00717D84"/>
    <w:rsid w:val="007533E6"/>
    <w:rsid w:val="00755DBB"/>
    <w:rsid w:val="0077561B"/>
    <w:rsid w:val="007C0F10"/>
    <w:rsid w:val="007D142A"/>
    <w:rsid w:val="008004EF"/>
    <w:rsid w:val="00854C9E"/>
    <w:rsid w:val="008913FF"/>
    <w:rsid w:val="008D1B3E"/>
    <w:rsid w:val="008E4146"/>
    <w:rsid w:val="008F0973"/>
    <w:rsid w:val="00910641"/>
    <w:rsid w:val="0091603C"/>
    <w:rsid w:val="00955443"/>
    <w:rsid w:val="00956616"/>
    <w:rsid w:val="009A4A5C"/>
    <w:rsid w:val="009C1D24"/>
    <w:rsid w:val="009D3853"/>
    <w:rsid w:val="009D7B6D"/>
    <w:rsid w:val="009E734E"/>
    <w:rsid w:val="009F5358"/>
    <w:rsid w:val="00A04C33"/>
    <w:rsid w:val="00A101F0"/>
    <w:rsid w:val="00A10853"/>
    <w:rsid w:val="00A12B51"/>
    <w:rsid w:val="00A162C0"/>
    <w:rsid w:val="00A16F0C"/>
    <w:rsid w:val="00A17B9E"/>
    <w:rsid w:val="00A2404D"/>
    <w:rsid w:val="00A24E98"/>
    <w:rsid w:val="00A35EA6"/>
    <w:rsid w:val="00A6022E"/>
    <w:rsid w:val="00AA3C9A"/>
    <w:rsid w:val="00AA65A3"/>
    <w:rsid w:val="00AE36D8"/>
    <w:rsid w:val="00B103A4"/>
    <w:rsid w:val="00B33655"/>
    <w:rsid w:val="00B61E75"/>
    <w:rsid w:val="00B957C2"/>
    <w:rsid w:val="00BC76BF"/>
    <w:rsid w:val="00BD69B3"/>
    <w:rsid w:val="00BF29D8"/>
    <w:rsid w:val="00BF5451"/>
    <w:rsid w:val="00C01882"/>
    <w:rsid w:val="00C229C1"/>
    <w:rsid w:val="00C31E0B"/>
    <w:rsid w:val="00C431DA"/>
    <w:rsid w:val="00C61B61"/>
    <w:rsid w:val="00C7173C"/>
    <w:rsid w:val="00C81C0D"/>
    <w:rsid w:val="00CA5013"/>
    <w:rsid w:val="00CA59B8"/>
    <w:rsid w:val="00CA5AA9"/>
    <w:rsid w:val="00CD31BF"/>
    <w:rsid w:val="00D202CF"/>
    <w:rsid w:val="00D41914"/>
    <w:rsid w:val="00D732F0"/>
    <w:rsid w:val="00D7363A"/>
    <w:rsid w:val="00D73899"/>
    <w:rsid w:val="00D73C39"/>
    <w:rsid w:val="00D73D26"/>
    <w:rsid w:val="00D91D69"/>
    <w:rsid w:val="00D92410"/>
    <w:rsid w:val="00D97DAE"/>
    <w:rsid w:val="00DB5586"/>
    <w:rsid w:val="00DB7A3A"/>
    <w:rsid w:val="00DE238C"/>
    <w:rsid w:val="00DE7754"/>
    <w:rsid w:val="00DF3371"/>
    <w:rsid w:val="00E125BE"/>
    <w:rsid w:val="00E32E7F"/>
    <w:rsid w:val="00E455F9"/>
    <w:rsid w:val="00E457F8"/>
    <w:rsid w:val="00E62C29"/>
    <w:rsid w:val="00E753E6"/>
    <w:rsid w:val="00E822CC"/>
    <w:rsid w:val="00E930A7"/>
    <w:rsid w:val="00EA2CD0"/>
    <w:rsid w:val="00EA721B"/>
    <w:rsid w:val="00EA7688"/>
    <w:rsid w:val="00EB0B7D"/>
    <w:rsid w:val="00EC28EF"/>
    <w:rsid w:val="00EC5C10"/>
    <w:rsid w:val="00EC7F12"/>
    <w:rsid w:val="00ED649C"/>
    <w:rsid w:val="00EE392C"/>
    <w:rsid w:val="00F079C3"/>
    <w:rsid w:val="00F365ED"/>
    <w:rsid w:val="00F4001E"/>
    <w:rsid w:val="00F66639"/>
    <w:rsid w:val="00F74A47"/>
    <w:rsid w:val="00F7556F"/>
    <w:rsid w:val="00F80081"/>
    <w:rsid w:val="00F826AE"/>
    <w:rsid w:val="00F84256"/>
    <w:rsid w:val="00F875CF"/>
    <w:rsid w:val="00F926C7"/>
    <w:rsid w:val="00F966DE"/>
    <w:rsid w:val="00FA0B4A"/>
    <w:rsid w:val="00FA2B20"/>
    <w:rsid w:val="00FC03C8"/>
    <w:rsid w:val="00FC31F5"/>
    <w:rsid w:val="00FC4FEB"/>
    <w:rsid w:val="00FD1787"/>
    <w:rsid w:val="00FD3F56"/>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DA0AA3"/>
  <w15:chartTrackingRefBased/>
  <w15:docId w15:val="{E414D3D1-EE59-43C8-9EF9-7C3723ED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Nerazreenaomemba">
    <w:name w:val="Unresolved Mention"/>
    <w:basedOn w:val="Privzetapisavaodstavka"/>
    <w:uiPriority w:val="99"/>
    <w:semiHidden/>
    <w:unhideWhenUsed/>
    <w:rsid w:val="00C22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4130" TargetMode="External"/><Relationship Id="rId18" Type="http://schemas.openxmlformats.org/officeDocument/2006/relationships/hyperlink" Target="https://www.gov.si/novice/2021-09-17-javna-obravnava-resolucije-o-nacionalnem-programu-za-kulturo-2021202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uradni-list.si/1/objava.jsp?sop=2011-01-0822" TargetMode="External"/><Relationship Id="rId17" Type="http://schemas.openxmlformats.org/officeDocument/2006/relationships/hyperlink" Target="https://e-uprava.gov.si/drzava-in-druzba/e-demokracija/predlogi-predpisov/predlog-predpisa.html?id=13313" TargetMode="External"/><Relationship Id="rId2" Type="http://schemas.openxmlformats.org/officeDocument/2006/relationships/styles" Target="styles.xml"/><Relationship Id="rId16" Type="http://schemas.openxmlformats.org/officeDocument/2006/relationships/hyperlink" Target="http://www.uradni-list.si/1/objava.jsp?sop=2018-01-088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0129" TargetMode="External"/><Relationship Id="rId5" Type="http://schemas.openxmlformats.org/officeDocument/2006/relationships/footnotes" Target="footnotes.xml"/><Relationship Id="rId15" Type="http://schemas.openxmlformats.org/officeDocument/2006/relationships/hyperlink" Target="http://www.uradni-list.si/1/objava.jsp?sop=2017-01-2916" TargetMode="External"/><Relationship Id="rId10" Type="http://schemas.openxmlformats.org/officeDocument/2006/relationships/hyperlink" Target="http://www.uradni-list.si/1/objava.jsp?sop=2008-01-234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7-01-4066" TargetMode="External"/><Relationship Id="rId14" Type="http://schemas.openxmlformats.org/officeDocument/2006/relationships/hyperlink" Target="http://www.uradni-list.si/1/objava.jsp?sop=2016-01-293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vl_gr</Template>
  <TotalTime>21</TotalTime>
  <Pages>9</Pages>
  <Words>3094</Words>
  <Characters>17641</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20694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Branko Jezovšek</dc:creator>
  <cp:keywords/>
  <cp:lastModifiedBy>Branko Jezovšek</cp:lastModifiedBy>
  <cp:revision>10</cp:revision>
  <cp:lastPrinted>2014-11-06T10:11:00Z</cp:lastPrinted>
  <dcterms:created xsi:type="dcterms:W3CDTF">2021-11-23T07:39:00Z</dcterms:created>
  <dcterms:modified xsi:type="dcterms:W3CDTF">2021-12-01T15:37:00Z</dcterms:modified>
</cp:coreProperties>
</file>