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2056" w:rsidRPr="00AE085E" w:rsidRDefault="00832056" w:rsidP="00832056">
      <w:pPr>
        <w:pStyle w:val="Glava"/>
        <w:tabs>
          <w:tab w:val="clear" w:pos="4320"/>
          <w:tab w:val="clear" w:pos="8640"/>
          <w:tab w:val="left" w:pos="5112"/>
        </w:tabs>
        <w:spacing w:before="120" w:line="240" w:lineRule="exact"/>
        <w:rPr>
          <w:rFonts w:cs="Arial"/>
          <w:szCs w:val="20"/>
        </w:rPr>
      </w:pPr>
    </w:p>
    <w:p w:rsidR="00832056" w:rsidRPr="00AE085E" w:rsidRDefault="00832056" w:rsidP="00832056">
      <w:pPr>
        <w:pStyle w:val="Glava"/>
        <w:tabs>
          <w:tab w:val="clear" w:pos="4320"/>
          <w:tab w:val="clear" w:pos="8640"/>
          <w:tab w:val="left" w:pos="5112"/>
        </w:tabs>
        <w:spacing w:before="120" w:line="240" w:lineRule="exact"/>
        <w:rPr>
          <w:rFonts w:cs="Arial"/>
          <w:szCs w:val="20"/>
        </w:rPr>
      </w:pPr>
      <w:r w:rsidRPr="00AE085E">
        <w:rPr>
          <w:rFonts w:cs="Arial"/>
          <w:noProof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321810" cy="1125855"/>
            <wp:effectExtent l="0" t="0" r="2540" b="0"/>
            <wp:wrapSquare wrapText="bothSides"/>
            <wp:docPr id="1" name="Slika 1" descr="1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02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1810" cy="1125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085E">
        <w:rPr>
          <w:rFonts w:cs="Arial"/>
          <w:szCs w:val="20"/>
        </w:rPr>
        <w:t>Erjavčeva 15, 1000 Ljubljana</w:t>
      </w:r>
      <w:r w:rsidRPr="00AE085E">
        <w:rPr>
          <w:rFonts w:cs="Arial"/>
          <w:szCs w:val="20"/>
        </w:rPr>
        <w:tab/>
        <w:t>T: 01 230 80 00, 01 230 80 01</w:t>
      </w:r>
    </w:p>
    <w:p w:rsidR="00832056" w:rsidRPr="00AE085E" w:rsidRDefault="00832056" w:rsidP="00832056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outlineLvl w:val="0"/>
        <w:rPr>
          <w:rFonts w:cs="Arial"/>
          <w:szCs w:val="20"/>
        </w:rPr>
      </w:pPr>
      <w:r w:rsidRPr="00AE085E">
        <w:rPr>
          <w:rFonts w:cs="Arial"/>
          <w:szCs w:val="20"/>
        </w:rPr>
        <w:tab/>
        <w:t xml:space="preserve">F: 01 230 80 17 </w:t>
      </w:r>
    </w:p>
    <w:p w:rsidR="00832056" w:rsidRPr="00AE085E" w:rsidRDefault="00832056" w:rsidP="00832056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outlineLvl w:val="0"/>
        <w:rPr>
          <w:rFonts w:cs="Arial"/>
          <w:szCs w:val="20"/>
        </w:rPr>
      </w:pPr>
      <w:r w:rsidRPr="00AE085E">
        <w:rPr>
          <w:rFonts w:cs="Arial"/>
          <w:szCs w:val="20"/>
        </w:rPr>
        <w:tab/>
        <w:t>E: urad.slovenci@gov.si</w:t>
      </w:r>
    </w:p>
    <w:p w:rsidR="00832056" w:rsidRPr="00AE085E" w:rsidRDefault="00832056" w:rsidP="00832056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rPr>
          <w:rFonts w:cs="Arial"/>
          <w:szCs w:val="20"/>
        </w:rPr>
      </w:pPr>
      <w:r w:rsidRPr="00AE085E">
        <w:rPr>
          <w:rFonts w:cs="Arial"/>
          <w:szCs w:val="20"/>
        </w:rPr>
        <w:tab/>
        <w:t>www.uszs.gov.si</w:t>
      </w:r>
    </w:p>
    <w:p w:rsidR="00832056" w:rsidRPr="00AE085E" w:rsidRDefault="00832056" w:rsidP="00832056">
      <w:pPr>
        <w:pStyle w:val="Odstavekseznama1"/>
        <w:spacing w:line="260" w:lineRule="exact"/>
        <w:ind w:left="0"/>
        <w:rPr>
          <w:rFonts w:ascii="Arial" w:hAnsi="Arial" w:cs="Arial"/>
          <w:b/>
          <w:sz w:val="20"/>
          <w:szCs w:val="20"/>
        </w:rPr>
      </w:pPr>
    </w:p>
    <w:p w:rsidR="00832056" w:rsidRDefault="00832056" w:rsidP="00832056">
      <w:pPr>
        <w:pStyle w:val="Odstavekseznama1"/>
        <w:spacing w:line="260" w:lineRule="exact"/>
        <w:ind w:left="0"/>
        <w:rPr>
          <w:rFonts w:ascii="Arial" w:hAnsi="Arial" w:cs="Arial"/>
          <w:b/>
          <w:sz w:val="20"/>
          <w:szCs w:val="20"/>
        </w:rPr>
      </w:pPr>
    </w:p>
    <w:p w:rsidR="00832056" w:rsidRDefault="00832056" w:rsidP="00832056">
      <w:pPr>
        <w:pStyle w:val="Odstavekseznama1"/>
        <w:spacing w:line="260" w:lineRule="exact"/>
        <w:ind w:left="0"/>
        <w:rPr>
          <w:rFonts w:ascii="Arial" w:hAnsi="Arial" w:cs="Arial"/>
          <w:b/>
          <w:sz w:val="20"/>
          <w:szCs w:val="20"/>
        </w:rPr>
      </w:pPr>
    </w:p>
    <w:p w:rsidR="00832056" w:rsidRPr="00AE085E" w:rsidRDefault="00832056" w:rsidP="00832056">
      <w:pPr>
        <w:pStyle w:val="Odstavekseznama1"/>
        <w:spacing w:line="260" w:lineRule="exact"/>
        <w:ind w:left="0"/>
        <w:rPr>
          <w:rFonts w:ascii="Arial" w:hAnsi="Arial" w:cs="Arial"/>
          <w:b/>
          <w:sz w:val="20"/>
          <w:szCs w:val="20"/>
        </w:rPr>
      </w:pPr>
    </w:p>
    <w:p w:rsidR="00832056" w:rsidRPr="00AE085E" w:rsidRDefault="00832056" w:rsidP="00832056">
      <w:pPr>
        <w:pStyle w:val="Odstavekseznama1"/>
        <w:spacing w:line="260" w:lineRule="exact"/>
        <w:ind w:left="0" w:firstLine="708"/>
        <w:rPr>
          <w:rFonts w:ascii="Arial" w:hAnsi="Arial" w:cs="Arial"/>
          <w:b/>
          <w:sz w:val="20"/>
          <w:szCs w:val="20"/>
        </w:rPr>
      </w:pPr>
    </w:p>
    <w:tbl>
      <w:tblPr>
        <w:tblW w:w="916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48"/>
        <w:gridCol w:w="4648"/>
        <w:gridCol w:w="796"/>
        <w:gridCol w:w="2271"/>
      </w:tblGrid>
      <w:tr w:rsidR="00832056" w:rsidRPr="00AE085E" w:rsidTr="009A176B">
        <w:trPr>
          <w:gridAfter w:val="2"/>
          <w:wAfter w:w="3067" w:type="dxa"/>
        </w:trPr>
        <w:tc>
          <w:tcPr>
            <w:tcW w:w="6096" w:type="dxa"/>
            <w:gridSpan w:val="2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AE085E">
              <w:rPr>
                <w:sz w:val="20"/>
                <w:szCs w:val="20"/>
              </w:rPr>
              <w:t>Številka:</w:t>
            </w:r>
            <w:r w:rsidR="005D59F6">
              <w:rPr>
                <w:sz w:val="20"/>
                <w:szCs w:val="20"/>
              </w:rPr>
              <w:t xml:space="preserve"> 0043-2/2020/</w:t>
            </w:r>
            <w:r w:rsidR="004A28CC">
              <w:rPr>
                <w:sz w:val="20"/>
                <w:szCs w:val="20"/>
              </w:rPr>
              <w:t>9</w:t>
            </w:r>
          </w:p>
        </w:tc>
      </w:tr>
      <w:tr w:rsidR="00832056" w:rsidRPr="00AE085E" w:rsidTr="009A176B">
        <w:trPr>
          <w:gridAfter w:val="2"/>
          <w:wAfter w:w="3067" w:type="dxa"/>
        </w:trPr>
        <w:tc>
          <w:tcPr>
            <w:tcW w:w="6096" w:type="dxa"/>
            <w:gridSpan w:val="2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AE085E">
              <w:rPr>
                <w:sz w:val="20"/>
                <w:szCs w:val="20"/>
              </w:rPr>
              <w:t xml:space="preserve">Ljubljana, </w:t>
            </w:r>
            <w:r w:rsidR="00F16E5B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.6.2020</w:t>
            </w:r>
          </w:p>
        </w:tc>
      </w:tr>
      <w:tr w:rsidR="00832056" w:rsidRPr="00AE085E" w:rsidTr="009A176B">
        <w:trPr>
          <w:gridAfter w:val="2"/>
          <w:wAfter w:w="3067" w:type="dxa"/>
        </w:trPr>
        <w:tc>
          <w:tcPr>
            <w:tcW w:w="6096" w:type="dxa"/>
            <w:gridSpan w:val="2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EVA /</w:t>
            </w:r>
          </w:p>
        </w:tc>
      </w:tr>
      <w:tr w:rsidR="00832056" w:rsidRPr="00AE085E" w:rsidTr="009A176B">
        <w:trPr>
          <w:gridAfter w:val="2"/>
          <w:wAfter w:w="3067" w:type="dxa"/>
        </w:trPr>
        <w:tc>
          <w:tcPr>
            <w:tcW w:w="6096" w:type="dxa"/>
            <w:gridSpan w:val="2"/>
          </w:tcPr>
          <w:p w:rsidR="00832056" w:rsidRPr="00AE085E" w:rsidRDefault="00832056" w:rsidP="009A176B">
            <w:pPr>
              <w:rPr>
                <w:rFonts w:cs="Arial"/>
                <w:szCs w:val="20"/>
              </w:rPr>
            </w:pPr>
          </w:p>
          <w:p w:rsidR="00832056" w:rsidRPr="00AE085E" w:rsidRDefault="00832056" w:rsidP="009A176B">
            <w:pPr>
              <w:rPr>
                <w:rFonts w:cs="Arial"/>
                <w:szCs w:val="20"/>
              </w:rPr>
            </w:pPr>
            <w:r w:rsidRPr="00AE085E">
              <w:rPr>
                <w:rFonts w:cs="Arial"/>
                <w:szCs w:val="20"/>
              </w:rPr>
              <w:t>GENERALNI SEKRETARIAT VLADE REPUBLIKE SLOVENIJE</w:t>
            </w:r>
          </w:p>
          <w:p w:rsidR="00832056" w:rsidRPr="00AE085E" w:rsidRDefault="00D46B3C" w:rsidP="009A176B">
            <w:pPr>
              <w:rPr>
                <w:rFonts w:cs="Arial"/>
                <w:szCs w:val="20"/>
              </w:rPr>
            </w:pPr>
            <w:hyperlink r:id="rId9" w:history="1">
              <w:r w:rsidR="00832056" w:rsidRPr="00AE085E">
                <w:rPr>
                  <w:rStyle w:val="Hiperpovezava"/>
                  <w:rFonts w:cs="Arial"/>
                  <w:szCs w:val="20"/>
                </w:rPr>
                <w:t>Gp.gs@gov.si</w:t>
              </w:r>
            </w:hyperlink>
          </w:p>
          <w:p w:rsidR="00832056" w:rsidRPr="00AE085E" w:rsidRDefault="00832056" w:rsidP="009A176B">
            <w:pPr>
              <w:rPr>
                <w:rFonts w:cs="Arial"/>
                <w:szCs w:val="20"/>
              </w:rPr>
            </w:pPr>
          </w:p>
        </w:tc>
      </w:tr>
      <w:tr w:rsidR="00832056" w:rsidRPr="00AE085E" w:rsidTr="009A176B">
        <w:tc>
          <w:tcPr>
            <w:tcW w:w="9163" w:type="dxa"/>
            <w:gridSpan w:val="4"/>
          </w:tcPr>
          <w:p w:rsidR="00832056" w:rsidRDefault="00832056" w:rsidP="009A176B">
            <w:pPr>
              <w:pStyle w:val="Naslovpredpisa"/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  <w:p w:rsidR="00832056" w:rsidRPr="00B94074" w:rsidRDefault="00832056" w:rsidP="00832056">
            <w:pPr>
              <w:pStyle w:val="Naslovpredpisa"/>
              <w:spacing w:before="0" w:after="0" w:line="240" w:lineRule="auto"/>
              <w:jc w:val="both"/>
              <w:rPr>
                <w:bCs/>
                <w:color w:val="000000"/>
                <w:sz w:val="20"/>
                <w:szCs w:val="20"/>
              </w:rPr>
            </w:pPr>
            <w:r w:rsidRPr="00575EC3">
              <w:rPr>
                <w:sz w:val="20"/>
                <w:szCs w:val="20"/>
              </w:rPr>
              <w:t xml:space="preserve">ZADEVA: </w:t>
            </w:r>
            <w:r w:rsidRPr="00B94074">
              <w:rPr>
                <w:sz w:val="20"/>
                <w:szCs w:val="20"/>
              </w:rPr>
              <w:t>Informacija o obisku minist</w:t>
            </w:r>
            <w:r>
              <w:rPr>
                <w:sz w:val="20"/>
                <w:szCs w:val="20"/>
              </w:rPr>
              <w:t>rice</w:t>
            </w:r>
            <w:r w:rsidRPr="00B94074">
              <w:rPr>
                <w:sz w:val="20"/>
                <w:szCs w:val="20"/>
              </w:rPr>
              <w:t xml:space="preserve"> za Slovence v zamejstvu in po svetu </w:t>
            </w:r>
            <w:r>
              <w:rPr>
                <w:sz w:val="20"/>
                <w:szCs w:val="20"/>
              </w:rPr>
              <w:t xml:space="preserve">dr. Helene Jaklitsch </w:t>
            </w:r>
            <w:r w:rsidRPr="00B94074">
              <w:rPr>
                <w:sz w:val="20"/>
                <w:szCs w:val="20"/>
              </w:rPr>
              <w:t xml:space="preserve">pri avtohtoni </w:t>
            </w:r>
            <w:r>
              <w:rPr>
                <w:sz w:val="20"/>
                <w:szCs w:val="20"/>
              </w:rPr>
              <w:t xml:space="preserve">slovenski </w:t>
            </w:r>
            <w:r w:rsidRPr="00B94074">
              <w:rPr>
                <w:sz w:val="20"/>
                <w:szCs w:val="20"/>
              </w:rPr>
              <w:t xml:space="preserve">narodni skupnosti </w:t>
            </w:r>
            <w:r w:rsidR="00647666">
              <w:rPr>
                <w:sz w:val="20"/>
                <w:szCs w:val="20"/>
              </w:rPr>
              <w:t>v Porabju na Madžarskem</w:t>
            </w:r>
            <w:r w:rsidRPr="00B94074">
              <w:rPr>
                <w:sz w:val="20"/>
                <w:szCs w:val="20"/>
              </w:rPr>
              <w:t xml:space="preserve"> </w:t>
            </w:r>
            <w:r w:rsidR="00647666">
              <w:rPr>
                <w:sz w:val="20"/>
                <w:szCs w:val="20"/>
              </w:rPr>
              <w:t>22</w:t>
            </w:r>
            <w:r w:rsidRPr="00B94074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junija</w:t>
            </w:r>
            <w:r w:rsidRPr="00B94074">
              <w:rPr>
                <w:sz w:val="20"/>
                <w:szCs w:val="20"/>
              </w:rPr>
              <w:t xml:space="preserve"> 20</w:t>
            </w:r>
            <w:r>
              <w:rPr>
                <w:sz w:val="20"/>
                <w:szCs w:val="20"/>
              </w:rPr>
              <w:t>20</w:t>
            </w:r>
            <w:r w:rsidRPr="00B94074">
              <w:rPr>
                <w:bCs/>
                <w:sz w:val="20"/>
                <w:szCs w:val="20"/>
              </w:rPr>
              <w:t xml:space="preserve"> </w:t>
            </w:r>
            <w:r w:rsidRPr="00B94074">
              <w:rPr>
                <w:sz w:val="20"/>
                <w:szCs w:val="20"/>
              </w:rPr>
              <w:t xml:space="preserve">– predlog za obravnavo </w:t>
            </w:r>
          </w:p>
          <w:p w:rsidR="00832056" w:rsidRPr="00AE085E" w:rsidRDefault="00832056" w:rsidP="009A176B">
            <w:pPr>
              <w:pStyle w:val="Naslovpredpisa"/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</w:tc>
      </w:tr>
      <w:tr w:rsidR="00832056" w:rsidRPr="00AE085E" w:rsidTr="009A176B">
        <w:tc>
          <w:tcPr>
            <w:tcW w:w="9163" w:type="dxa"/>
            <w:gridSpan w:val="4"/>
          </w:tcPr>
          <w:p w:rsidR="00832056" w:rsidRPr="00AE085E" w:rsidRDefault="00832056" w:rsidP="009A176B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AE085E">
              <w:rPr>
                <w:sz w:val="20"/>
                <w:szCs w:val="20"/>
              </w:rPr>
              <w:t>1. Predlog sklepov vlade:</w:t>
            </w:r>
          </w:p>
        </w:tc>
      </w:tr>
      <w:tr w:rsidR="00832056" w:rsidRPr="00AE085E" w:rsidTr="009A176B">
        <w:tc>
          <w:tcPr>
            <w:tcW w:w="9163" w:type="dxa"/>
            <w:gridSpan w:val="4"/>
          </w:tcPr>
          <w:p w:rsidR="00832056" w:rsidRPr="00AE085E" w:rsidRDefault="00832056" w:rsidP="009A176B">
            <w:pPr>
              <w:widowControl w:val="0"/>
              <w:suppressAutoHyphens/>
              <w:spacing w:line="240" w:lineRule="auto"/>
              <w:ind w:right="250"/>
              <w:jc w:val="both"/>
              <w:rPr>
                <w:rFonts w:cs="Arial"/>
                <w:bCs/>
                <w:szCs w:val="20"/>
              </w:rPr>
            </w:pPr>
          </w:p>
          <w:p w:rsidR="00832056" w:rsidRPr="00AE085E" w:rsidRDefault="00832056" w:rsidP="009A176B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 xml:space="preserve">Na podlagi šestega odstavka 21. člena Zakona o Vladi Republike Slovenije (Uradni list RS, št. 24/05 – uradno prečiščeno besedilo, 109/08, 38/10 – ZUKN, </w:t>
            </w:r>
            <w:hyperlink r:id="rId10" w:history="1">
              <w:r w:rsidRPr="00AE085E">
                <w:rPr>
                  <w:iCs/>
                  <w:sz w:val="20"/>
                  <w:szCs w:val="20"/>
                </w:rPr>
                <w:t>8/12</w:t>
              </w:r>
            </w:hyperlink>
            <w:r w:rsidRPr="00AE085E">
              <w:rPr>
                <w:iCs/>
                <w:sz w:val="20"/>
                <w:szCs w:val="20"/>
              </w:rPr>
              <w:t xml:space="preserve">, </w:t>
            </w:r>
            <w:hyperlink r:id="rId11" w:history="1">
              <w:r w:rsidRPr="00AE085E">
                <w:rPr>
                  <w:iCs/>
                  <w:sz w:val="20"/>
                  <w:szCs w:val="20"/>
                </w:rPr>
                <w:t>21/13</w:t>
              </w:r>
            </w:hyperlink>
            <w:r w:rsidRPr="00AE085E">
              <w:rPr>
                <w:iCs/>
                <w:sz w:val="20"/>
                <w:szCs w:val="20"/>
              </w:rPr>
              <w:t xml:space="preserve">, </w:t>
            </w:r>
            <w:hyperlink r:id="rId12" w:history="1">
              <w:r w:rsidRPr="00AE085E">
                <w:rPr>
                  <w:iCs/>
                  <w:sz w:val="20"/>
                  <w:szCs w:val="20"/>
                </w:rPr>
                <w:t>47/13</w:t>
              </w:r>
            </w:hyperlink>
            <w:r w:rsidRPr="00AE085E">
              <w:rPr>
                <w:iCs/>
                <w:sz w:val="20"/>
                <w:szCs w:val="20"/>
              </w:rPr>
              <w:t xml:space="preserve"> – ZDU-1G in </w:t>
            </w:r>
            <w:hyperlink r:id="rId13" w:history="1">
              <w:r w:rsidRPr="00AE085E">
                <w:rPr>
                  <w:iCs/>
                  <w:sz w:val="20"/>
                  <w:szCs w:val="20"/>
                </w:rPr>
                <w:t>65/14</w:t>
              </w:r>
            </w:hyperlink>
            <w:r w:rsidRPr="00AE085E">
              <w:rPr>
                <w:iCs/>
                <w:sz w:val="20"/>
                <w:szCs w:val="20"/>
              </w:rPr>
              <w:t xml:space="preserve">), je Vlada Republike Slovenije na svoji . . . seji dne . . . pod točko . . . sprejela naslednji                                                                 </w:t>
            </w:r>
          </w:p>
          <w:p w:rsidR="00832056" w:rsidRDefault="00832056" w:rsidP="009A176B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:rsidR="00832056" w:rsidRPr="00AE085E" w:rsidRDefault="00832056" w:rsidP="009A176B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:rsidR="00832056" w:rsidRPr="00AE085E" w:rsidRDefault="00832056" w:rsidP="009A176B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S K L E P</w:t>
            </w:r>
          </w:p>
          <w:p w:rsidR="00832056" w:rsidRPr="00AE085E" w:rsidRDefault="00832056" w:rsidP="009A176B">
            <w:pPr>
              <w:spacing w:line="240" w:lineRule="auto"/>
              <w:ind w:right="249"/>
              <w:jc w:val="both"/>
              <w:rPr>
                <w:rFonts w:cs="Arial"/>
                <w:szCs w:val="20"/>
              </w:rPr>
            </w:pPr>
          </w:p>
          <w:p w:rsidR="00832056" w:rsidRPr="00B94074" w:rsidRDefault="00832056" w:rsidP="009A176B">
            <w:pPr>
              <w:spacing w:line="240" w:lineRule="auto"/>
              <w:ind w:right="249"/>
              <w:jc w:val="both"/>
              <w:rPr>
                <w:rFonts w:cs="Arial"/>
                <w:szCs w:val="20"/>
              </w:rPr>
            </w:pPr>
          </w:p>
          <w:p w:rsidR="00832056" w:rsidRPr="00B94074" w:rsidRDefault="00832056" w:rsidP="009A176B">
            <w:pPr>
              <w:spacing w:line="240" w:lineRule="auto"/>
              <w:ind w:left="360" w:right="249"/>
              <w:jc w:val="both"/>
              <w:rPr>
                <w:rFonts w:cs="Arial"/>
                <w:szCs w:val="20"/>
              </w:rPr>
            </w:pPr>
            <w:r w:rsidRPr="00B94074">
              <w:rPr>
                <w:rFonts w:cs="Arial"/>
                <w:szCs w:val="20"/>
              </w:rPr>
              <w:t xml:space="preserve">Vlada Republike Slovenije </w:t>
            </w:r>
            <w:r w:rsidR="00647666">
              <w:rPr>
                <w:rFonts w:cs="Arial"/>
                <w:szCs w:val="20"/>
              </w:rPr>
              <w:t>je sprejela</w:t>
            </w:r>
            <w:r w:rsidRPr="00B94074">
              <w:rPr>
                <w:rFonts w:cs="Arial"/>
                <w:szCs w:val="20"/>
              </w:rPr>
              <w:t xml:space="preserve"> z informacijo o o</w:t>
            </w:r>
            <w:r w:rsidRPr="00B94074">
              <w:rPr>
                <w:rFonts w:cs="Arial"/>
                <w:szCs w:val="20"/>
                <w:lang w:eastAsia="sl-SI"/>
              </w:rPr>
              <w:t>bisku minis</w:t>
            </w:r>
            <w:r>
              <w:rPr>
                <w:rFonts w:cs="Arial"/>
                <w:szCs w:val="20"/>
                <w:lang w:eastAsia="sl-SI"/>
              </w:rPr>
              <w:t>trice</w:t>
            </w:r>
            <w:r w:rsidRPr="00B94074">
              <w:rPr>
                <w:rFonts w:cs="Arial"/>
                <w:szCs w:val="20"/>
                <w:lang w:eastAsia="sl-SI"/>
              </w:rPr>
              <w:t xml:space="preserve"> za Slovence v zamej</w:t>
            </w:r>
            <w:r w:rsidRPr="00B94074">
              <w:rPr>
                <w:szCs w:val="20"/>
              </w:rPr>
              <w:t xml:space="preserve">stvu in po svetu </w:t>
            </w:r>
            <w:r>
              <w:rPr>
                <w:szCs w:val="20"/>
              </w:rPr>
              <w:t xml:space="preserve">dr. Helene Jaklitsch </w:t>
            </w:r>
            <w:r w:rsidRPr="00B94074">
              <w:rPr>
                <w:szCs w:val="20"/>
              </w:rPr>
              <w:t xml:space="preserve">pri avtohtoni slovenski narodni skupnosti </w:t>
            </w:r>
            <w:r w:rsidR="00647666" w:rsidRPr="00647666">
              <w:rPr>
                <w:szCs w:val="20"/>
              </w:rPr>
              <w:t>v Porabju na Madžarskem 22. junija 2020</w:t>
            </w:r>
          </w:p>
          <w:p w:rsidR="00832056" w:rsidRPr="00AE085E" w:rsidRDefault="00832056" w:rsidP="009A176B">
            <w:pPr>
              <w:spacing w:line="240" w:lineRule="auto"/>
              <w:ind w:right="249"/>
              <w:jc w:val="both"/>
              <w:rPr>
                <w:rFonts w:cs="Arial"/>
                <w:szCs w:val="20"/>
              </w:rPr>
            </w:pPr>
          </w:p>
          <w:p w:rsidR="00832056" w:rsidRPr="00AE085E" w:rsidRDefault="00832056" w:rsidP="009A176B">
            <w:pPr>
              <w:spacing w:line="240" w:lineRule="auto"/>
              <w:ind w:right="249"/>
              <w:jc w:val="both"/>
              <w:rPr>
                <w:rFonts w:cs="Arial"/>
                <w:bCs/>
                <w:szCs w:val="20"/>
              </w:rPr>
            </w:pPr>
            <w:r w:rsidRPr="00AE085E">
              <w:rPr>
                <w:rFonts w:cs="Arial"/>
                <w:bCs/>
                <w:szCs w:val="20"/>
              </w:rPr>
              <w:t xml:space="preserve">                                                                            </w:t>
            </w:r>
            <w:r>
              <w:rPr>
                <w:rFonts w:cs="Arial"/>
                <w:bCs/>
                <w:szCs w:val="20"/>
              </w:rPr>
              <w:t xml:space="preserve">             </w:t>
            </w:r>
            <w:r w:rsidR="00B71EB7">
              <w:rPr>
                <w:rFonts w:cs="Arial"/>
                <w:bCs/>
                <w:szCs w:val="20"/>
              </w:rPr>
              <w:t xml:space="preserve"> </w:t>
            </w:r>
            <w:r w:rsidR="000044EA">
              <w:rPr>
                <w:rFonts w:cs="Arial"/>
                <w:bCs/>
                <w:szCs w:val="20"/>
              </w:rPr>
              <w:t>dr. Božo Predalič</w:t>
            </w:r>
          </w:p>
          <w:p w:rsidR="00832056" w:rsidRDefault="00832056" w:rsidP="009A176B">
            <w:pPr>
              <w:spacing w:line="240" w:lineRule="auto"/>
              <w:ind w:right="249"/>
              <w:jc w:val="both"/>
              <w:rPr>
                <w:rFonts w:cs="Arial"/>
                <w:bCs/>
                <w:szCs w:val="20"/>
              </w:rPr>
            </w:pPr>
            <w:r w:rsidRPr="00AE085E">
              <w:rPr>
                <w:rFonts w:cs="Arial"/>
                <w:bCs/>
                <w:szCs w:val="20"/>
              </w:rPr>
              <w:t xml:space="preserve">                                                                               </w:t>
            </w:r>
            <w:r w:rsidR="000044EA">
              <w:rPr>
                <w:rFonts w:cs="Arial"/>
                <w:bCs/>
                <w:szCs w:val="20"/>
              </w:rPr>
              <w:t xml:space="preserve">  </w:t>
            </w:r>
            <w:r w:rsidRPr="00AE085E">
              <w:rPr>
                <w:rFonts w:cs="Arial"/>
                <w:bCs/>
                <w:szCs w:val="20"/>
              </w:rPr>
              <w:t xml:space="preserve"> </w:t>
            </w:r>
            <w:r w:rsidR="000044EA">
              <w:rPr>
                <w:rFonts w:cs="Arial"/>
                <w:bCs/>
                <w:szCs w:val="20"/>
              </w:rPr>
              <w:t xml:space="preserve"> </w:t>
            </w:r>
            <w:r>
              <w:rPr>
                <w:rFonts w:cs="Arial"/>
                <w:bCs/>
                <w:szCs w:val="20"/>
              </w:rPr>
              <w:t>GENERALNI SEKRETAR</w:t>
            </w:r>
          </w:p>
          <w:p w:rsidR="00832056" w:rsidRPr="00AE085E" w:rsidRDefault="00832056" w:rsidP="009A176B">
            <w:pPr>
              <w:spacing w:line="240" w:lineRule="auto"/>
              <w:ind w:right="249"/>
              <w:jc w:val="both"/>
              <w:rPr>
                <w:rFonts w:cs="Arial"/>
                <w:bCs/>
                <w:szCs w:val="20"/>
              </w:rPr>
            </w:pPr>
          </w:p>
          <w:p w:rsidR="00832056" w:rsidRPr="00AE085E" w:rsidRDefault="00832056" w:rsidP="009A176B">
            <w:pPr>
              <w:spacing w:line="240" w:lineRule="auto"/>
              <w:ind w:right="249"/>
              <w:jc w:val="both"/>
              <w:rPr>
                <w:rFonts w:cs="Arial"/>
                <w:bCs/>
                <w:szCs w:val="20"/>
              </w:rPr>
            </w:pPr>
          </w:p>
          <w:p w:rsidR="00832056" w:rsidRPr="00AE085E" w:rsidRDefault="00832056" w:rsidP="009A176B">
            <w:pPr>
              <w:spacing w:line="240" w:lineRule="auto"/>
              <w:ind w:right="249"/>
              <w:jc w:val="both"/>
              <w:rPr>
                <w:rFonts w:cs="Arial"/>
                <w:bCs/>
                <w:szCs w:val="20"/>
              </w:rPr>
            </w:pPr>
          </w:p>
          <w:p w:rsidR="00832056" w:rsidRPr="00AE085E" w:rsidRDefault="00832056" w:rsidP="009A176B">
            <w:pPr>
              <w:spacing w:line="240" w:lineRule="auto"/>
              <w:ind w:right="249"/>
              <w:jc w:val="both"/>
              <w:rPr>
                <w:rFonts w:cs="Arial"/>
                <w:bCs/>
                <w:szCs w:val="20"/>
              </w:rPr>
            </w:pPr>
          </w:p>
          <w:p w:rsidR="00832056" w:rsidRDefault="00832056" w:rsidP="009A176B">
            <w:pPr>
              <w:spacing w:line="240" w:lineRule="auto"/>
              <w:ind w:right="249"/>
              <w:jc w:val="both"/>
              <w:rPr>
                <w:rFonts w:cs="Arial"/>
                <w:bCs/>
                <w:szCs w:val="20"/>
              </w:rPr>
            </w:pPr>
          </w:p>
          <w:p w:rsidR="00832056" w:rsidRPr="00AE085E" w:rsidRDefault="00832056" w:rsidP="009A176B">
            <w:pPr>
              <w:spacing w:line="240" w:lineRule="auto"/>
              <w:ind w:right="249"/>
              <w:jc w:val="both"/>
              <w:rPr>
                <w:rFonts w:cs="Arial"/>
                <w:bCs/>
                <w:szCs w:val="20"/>
              </w:rPr>
            </w:pPr>
            <w:r w:rsidRPr="00AE085E">
              <w:rPr>
                <w:rFonts w:cs="Arial"/>
                <w:bCs/>
                <w:szCs w:val="20"/>
              </w:rPr>
              <w:t xml:space="preserve">Sklep prejmejo: </w:t>
            </w:r>
          </w:p>
          <w:p w:rsidR="00832056" w:rsidRPr="00AE085E" w:rsidRDefault="00832056" w:rsidP="009A176B">
            <w:pPr>
              <w:spacing w:line="240" w:lineRule="auto"/>
              <w:ind w:right="249"/>
              <w:jc w:val="both"/>
              <w:rPr>
                <w:rFonts w:cs="Arial"/>
                <w:bCs/>
                <w:szCs w:val="20"/>
              </w:rPr>
            </w:pPr>
            <w:r w:rsidRPr="00AE085E">
              <w:rPr>
                <w:rFonts w:cs="Arial"/>
                <w:bCs/>
                <w:szCs w:val="20"/>
              </w:rPr>
              <w:t>- Urad Vlade RS za Slovence v zamejstvu in po svetu</w:t>
            </w:r>
          </w:p>
          <w:p w:rsidR="00832056" w:rsidRPr="00AE085E" w:rsidRDefault="00832056" w:rsidP="009A176B">
            <w:pPr>
              <w:spacing w:line="240" w:lineRule="auto"/>
              <w:ind w:right="249"/>
              <w:jc w:val="both"/>
              <w:rPr>
                <w:rFonts w:cs="Arial"/>
                <w:szCs w:val="20"/>
              </w:rPr>
            </w:pPr>
            <w:r w:rsidRPr="00AE085E">
              <w:rPr>
                <w:rFonts w:cs="Arial"/>
                <w:szCs w:val="20"/>
              </w:rPr>
              <w:t>- Ministrstvo za zunanje zadeve</w:t>
            </w:r>
          </w:p>
          <w:p w:rsidR="00832056" w:rsidRPr="00AE085E" w:rsidRDefault="00832056" w:rsidP="009A176B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</w:p>
        </w:tc>
      </w:tr>
      <w:tr w:rsidR="00832056" w:rsidRPr="00AE085E" w:rsidTr="009A176B">
        <w:tc>
          <w:tcPr>
            <w:tcW w:w="9163" w:type="dxa"/>
            <w:gridSpan w:val="4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rPr>
                <w:b/>
                <w:iCs/>
                <w:sz w:val="20"/>
                <w:szCs w:val="20"/>
              </w:rPr>
            </w:pPr>
            <w:r w:rsidRPr="00AE085E">
              <w:rPr>
                <w:b/>
                <w:sz w:val="20"/>
                <w:szCs w:val="20"/>
              </w:rPr>
              <w:t>2. Predlog za obravnavo predloga zakona po nujnem ali skrajšanem postopku v državnem zboru z obrazložitvijo razlogov:</w:t>
            </w:r>
          </w:p>
        </w:tc>
      </w:tr>
      <w:tr w:rsidR="00832056" w:rsidRPr="00AE085E" w:rsidTr="009A176B">
        <w:tc>
          <w:tcPr>
            <w:tcW w:w="9163" w:type="dxa"/>
            <w:gridSpan w:val="4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/</w:t>
            </w:r>
          </w:p>
        </w:tc>
      </w:tr>
      <w:tr w:rsidR="00832056" w:rsidRPr="00AE085E" w:rsidTr="009A176B">
        <w:tc>
          <w:tcPr>
            <w:tcW w:w="9163" w:type="dxa"/>
            <w:gridSpan w:val="4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rPr>
                <w:b/>
                <w:iCs/>
                <w:sz w:val="20"/>
                <w:szCs w:val="20"/>
              </w:rPr>
            </w:pPr>
            <w:r w:rsidRPr="00AE085E">
              <w:rPr>
                <w:b/>
                <w:sz w:val="20"/>
                <w:szCs w:val="20"/>
              </w:rPr>
              <w:t>3.a Osebe, odgovorne za strokovno pripravo in usklajenost gradiva:</w:t>
            </w:r>
          </w:p>
        </w:tc>
      </w:tr>
      <w:tr w:rsidR="00832056" w:rsidRPr="00AE085E" w:rsidTr="009A176B">
        <w:tc>
          <w:tcPr>
            <w:tcW w:w="9163" w:type="dxa"/>
            <w:gridSpan w:val="4"/>
          </w:tcPr>
          <w:p w:rsidR="00832056" w:rsidRPr="00AE085E" w:rsidRDefault="00832056" w:rsidP="009A176B">
            <w:pPr>
              <w:spacing w:line="240" w:lineRule="auto"/>
              <w:ind w:right="249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- </w:t>
            </w:r>
            <w:r w:rsidR="000044EA">
              <w:rPr>
                <w:rFonts w:cs="Arial"/>
                <w:szCs w:val="20"/>
              </w:rPr>
              <w:t>dr. Helena Jaklitsch</w:t>
            </w:r>
            <w:r w:rsidRPr="00AE085E">
              <w:rPr>
                <w:rFonts w:cs="Arial"/>
                <w:szCs w:val="20"/>
              </w:rPr>
              <w:t>,  minist</w:t>
            </w:r>
            <w:r w:rsidR="000044EA">
              <w:rPr>
                <w:rFonts w:cs="Arial"/>
                <w:szCs w:val="20"/>
              </w:rPr>
              <w:t>rica</w:t>
            </w:r>
            <w:r w:rsidRPr="00AE085E">
              <w:rPr>
                <w:rFonts w:cs="Arial"/>
                <w:szCs w:val="20"/>
              </w:rPr>
              <w:t>, Urad Vlade RS za Slovence v zamejstvu in po svetu</w:t>
            </w:r>
          </w:p>
          <w:p w:rsidR="00832056" w:rsidRPr="00AE085E" w:rsidRDefault="00832056" w:rsidP="009A176B">
            <w:pPr>
              <w:spacing w:line="240" w:lineRule="auto"/>
              <w:ind w:right="249"/>
              <w:jc w:val="both"/>
              <w:rPr>
                <w:rFonts w:cs="Arial"/>
                <w:szCs w:val="20"/>
              </w:rPr>
            </w:pPr>
            <w:r w:rsidRPr="00AE085E">
              <w:rPr>
                <w:rFonts w:cs="Arial"/>
                <w:szCs w:val="20"/>
              </w:rPr>
              <w:t>-</w:t>
            </w:r>
            <w:r w:rsidR="00647666">
              <w:rPr>
                <w:rFonts w:cs="Arial"/>
                <w:szCs w:val="20"/>
              </w:rPr>
              <w:t>Tadej Bojnec</w:t>
            </w:r>
            <w:r w:rsidRPr="00AE085E">
              <w:rPr>
                <w:rFonts w:cs="Arial"/>
                <w:szCs w:val="20"/>
              </w:rPr>
              <w:t>, sekreta</w:t>
            </w:r>
            <w:r w:rsidR="00647666">
              <w:rPr>
                <w:rFonts w:cs="Arial"/>
                <w:szCs w:val="20"/>
              </w:rPr>
              <w:t>r</w:t>
            </w:r>
            <w:r w:rsidRPr="00AE085E">
              <w:rPr>
                <w:rFonts w:cs="Arial"/>
                <w:szCs w:val="20"/>
              </w:rPr>
              <w:t>, Urad Vlade RS za Slovence v zamejstvu in po svetu</w:t>
            </w:r>
          </w:p>
        </w:tc>
      </w:tr>
      <w:tr w:rsidR="00832056" w:rsidRPr="00AE085E" w:rsidTr="009A176B">
        <w:tc>
          <w:tcPr>
            <w:tcW w:w="9163" w:type="dxa"/>
            <w:gridSpan w:val="4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rPr>
                <w:b/>
                <w:iCs/>
                <w:sz w:val="20"/>
                <w:szCs w:val="20"/>
              </w:rPr>
            </w:pPr>
            <w:r w:rsidRPr="00AE085E">
              <w:rPr>
                <w:b/>
                <w:iCs/>
                <w:sz w:val="20"/>
                <w:szCs w:val="20"/>
              </w:rPr>
              <w:t xml:space="preserve">3.b Zunanji strokovnjaki, ki so </w:t>
            </w:r>
            <w:r w:rsidRPr="00AE085E">
              <w:rPr>
                <w:b/>
                <w:sz w:val="20"/>
                <w:szCs w:val="20"/>
              </w:rPr>
              <w:t>sodelovali pri pripravi dela ali celotnega gradiva:</w:t>
            </w:r>
          </w:p>
        </w:tc>
      </w:tr>
      <w:tr w:rsidR="00832056" w:rsidRPr="00AE085E" w:rsidTr="009A176B">
        <w:tc>
          <w:tcPr>
            <w:tcW w:w="9163" w:type="dxa"/>
            <w:gridSpan w:val="4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/</w:t>
            </w:r>
          </w:p>
        </w:tc>
      </w:tr>
      <w:tr w:rsidR="00832056" w:rsidRPr="00AE085E" w:rsidTr="009A176B">
        <w:tc>
          <w:tcPr>
            <w:tcW w:w="9163" w:type="dxa"/>
            <w:gridSpan w:val="4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rPr>
                <w:b/>
                <w:iCs/>
                <w:sz w:val="20"/>
                <w:szCs w:val="20"/>
              </w:rPr>
            </w:pPr>
            <w:r w:rsidRPr="00AE085E">
              <w:rPr>
                <w:b/>
                <w:sz w:val="20"/>
                <w:szCs w:val="20"/>
              </w:rPr>
              <w:lastRenderedPageBreak/>
              <w:t>4. Predstavniki vlade, ki bodo sodelovali pri delu državnega zbora:</w:t>
            </w:r>
          </w:p>
        </w:tc>
      </w:tr>
      <w:tr w:rsidR="00832056" w:rsidRPr="00AE085E" w:rsidTr="009A176B">
        <w:tc>
          <w:tcPr>
            <w:tcW w:w="9163" w:type="dxa"/>
            <w:gridSpan w:val="4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rPr>
                <w:b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/</w:t>
            </w:r>
          </w:p>
        </w:tc>
      </w:tr>
      <w:tr w:rsidR="00832056" w:rsidRPr="00AE085E" w:rsidTr="009A176B">
        <w:tc>
          <w:tcPr>
            <w:tcW w:w="9163" w:type="dxa"/>
            <w:gridSpan w:val="4"/>
          </w:tcPr>
          <w:p w:rsidR="00832056" w:rsidRPr="00AE085E" w:rsidRDefault="00832056" w:rsidP="009A176B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AE085E">
              <w:rPr>
                <w:sz w:val="20"/>
                <w:szCs w:val="20"/>
              </w:rPr>
              <w:t>5. Kratek povzetek gradiva:</w:t>
            </w:r>
          </w:p>
        </w:tc>
      </w:tr>
      <w:tr w:rsidR="00832056" w:rsidRPr="00AE085E" w:rsidTr="009A176B">
        <w:tc>
          <w:tcPr>
            <w:tcW w:w="9163" w:type="dxa"/>
            <w:gridSpan w:val="4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/</w:t>
            </w:r>
          </w:p>
        </w:tc>
      </w:tr>
      <w:tr w:rsidR="00832056" w:rsidRPr="00AE085E" w:rsidTr="009A176B">
        <w:tc>
          <w:tcPr>
            <w:tcW w:w="9163" w:type="dxa"/>
            <w:gridSpan w:val="4"/>
          </w:tcPr>
          <w:p w:rsidR="00832056" w:rsidRPr="00AE085E" w:rsidRDefault="00832056" w:rsidP="009A176B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AE085E">
              <w:rPr>
                <w:sz w:val="20"/>
                <w:szCs w:val="20"/>
              </w:rPr>
              <w:t>6. Presoja posledic za:</w:t>
            </w:r>
          </w:p>
        </w:tc>
      </w:tr>
      <w:tr w:rsidR="00832056" w:rsidRPr="00AE085E" w:rsidTr="009A176B">
        <w:tc>
          <w:tcPr>
            <w:tcW w:w="1448" w:type="dxa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a)</w:t>
            </w:r>
          </w:p>
        </w:tc>
        <w:tc>
          <w:tcPr>
            <w:tcW w:w="5444" w:type="dxa"/>
            <w:gridSpan w:val="2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  <w:r w:rsidRPr="00AE085E">
              <w:rPr>
                <w:sz w:val="20"/>
                <w:szCs w:val="20"/>
              </w:rPr>
              <w:t>javnofinančna sredstva nad 40.000 EUR v tekočem in naslednjih treh letih</w:t>
            </w:r>
          </w:p>
        </w:tc>
        <w:tc>
          <w:tcPr>
            <w:tcW w:w="2271" w:type="dxa"/>
            <w:vAlign w:val="center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AE085E">
              <w:rPr>
                <w:sz w:val="20"/>
                <w:szCs w:val="20"/>
              </w:rPr>
              <w:t>NE</w:t>
            </w:r>
          </w:p>
        </w:tc>
      </w:tr>
      <w:tr w:rsidR="00832056" w:rsidRPr="00AE085E" w:rsidTr="009A176B">
        <w:tc>
          <w:tcPr>
            <w:tcW w:w="1448" w:type="dxa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b)</w:t>
            </w:r>
          </w:p>
        </w:tc>
        <w:tc>
          <w:tcPr>
            <w:tcW w:w="5444" w:type="dxa"/>
            <w:gridSpan w:val="2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AE085E">
              <w:rPr>
                <w:bCs/>
                <w:sz w:val="20"/>
                <w:szCs w:val="20"/>
              </w:rPr>
              <w:t>usklajenost slovenskega pravnega reda s pravnim redom Evropske unije</w:t>
            </w:r>
          </w:p>
        </w:tc>
        <w:tc>
          <w:tcPr>
            <w:tcW w:w="2271" w:type="dxa"/>
            <w:vAlign w:val="center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AE085E">
              <w:rPr>
                <w:sz w:val="20"/>
                <w:szCs w:val="20"/>
              </w:rPr>
              <w:t>NE</w:t>
            </w:r>
          </w:p>
        </w:tc>
      </w:tr>
      <w:tr w:rsidR="00832056" w:rsidRPr="00AE085E" w:rsidTr="009A176B">
        <w:tc>
          <w:tcPr>
            <w:tcW w:w="1448" w:type="dxa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c)</w:t>
            </w:r>
          </w:p>
        </w:tc>
        <w:tc>
          <w:tcPr>
            <w:tcW w:w="5444" w:type="dxa"/>
            <w:gridSpan w:val="2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AE085E">
              <w:rPr>
                <w:sz w:val="20"/>
                <w:szCs w:val="20"/>
              </w:rPr>
              <w:t>administrativne posledice</w:t>
            </w:r>
          </w:p>
        </w:tc>
        <w:tc>
          <w:tcPr>
            <w:tcW w:w="2271" w:type="dxa"/>
            <w:vAlign w:val="center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jc w:val="center"/>
              <w:rPr>
                <w:sz w:val="20"/>
                <w:szCs w:val="20"/>
              </w:rPr>
            </w:pPr>
            <w:r w:rsidRPr="00AE085E">
              <w:rPr>
                <w:sz w:val="20"/>
                <w:szCs w:val="20"/>
              </w:rPr>
              <w:t>NE</w:t>
            </w:r>
          </w:p>
        </w:tc>
      </w:tr>
      <w:tr w:rsidR="00832056" w:rsidRPr="00AE085E" w:rsidTr="009A176B">
        <w:tc>
          <w:tcPr>
            <w:tcW w:w="1448" w:type="dxa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č)</w:t>
            </w:r>
          </w:p>
        </w:tc>
        <w:tc>
          <w:tcPr>
            <w:tcW w:w="5444" w:type="dxa"/>
            <w:gridSpan w:val="2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 w:rsidRPr="00AE085E">
              <w:rPr>
                <w:sz w:val="20"/>
                <w:szCs w:val="20"/>
              </w:rPr>
              <w:t>gospodarstvo, zlasti</w:t>
            </w:r>
            <w:r w:rsidRPr="00AE085E">
              <w:rPr>
                <w:bCs/>
                <w:sz w:val="20"/>
                <w:szCs w:val="20"/>
              </w:rPr>
              <w:t xml:space="preserve"> mala in srednja podjetja ter konkurenčnost podjetij</w:t>
            </w:r>
          </w:p>
        </w:tc>
        <w:tc>
          <w:tcPr>
            <w:tcW w:w="2271" w:type="dxa"/>
            <w:vAlign w:val="center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AE085E">
              <w:rPr>
                <w:sz w:val="20"/>
                <w:szCs w:val="20"/>
              </w:rPr>
              <w:t>NE</w:t>
            </w:r>
          </w:p>
        </w:tc>
      </w:tr>
      <w:tr w:rsidR="00832056" w:rsidRPr="00AE085E" w:rsidTr="009A176B">
        <w:tc>
          <w:tcPr>
            <w:tcW w:w="1448" w:type="dxa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d)</w:t>
            </w:r>
          </w:p>
        </w:tc>
        <w:tc>
          <w:tcPr>
            <w:tcW w:w="5444" w:type="dxa"/>
            <w:gridSpan w:val="2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 w:rsidRPr="00AE085E">
              <w:rPr>
                <w:bCs/>
                <w:sz w:val="20"/>
                <w:szCs w:val="20"/>
              </w:rPr>
              <w:t>okolje, vključno s prostorskimi in varstvenimi vidiki</w:t>
            </w:r>
          </w:p>
        </w:tc>
        <w:tc>
          <w:tcPr>
            <w:tcW w:w="2271" w:type="dxa"/>
            <w:vAlign w:val="center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AE085E">
              <w:rPr>
                <w:sz w:val="20"/>
                <w:szCs w:val="20"/>
              </w:rPr>
              <w:t>NE</w:t>
            </w:r>
          </w:p>
        </w:tc>
      </w:tr>
      <w:tr w:rsidR="00832056" w:rsidRPr="00AE085E" w:rsidTr="009A176B">
        <w:tc>
          <w:tcPr>
            <w:tcW w:w="1448" w:type="dxa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e)</w:t>
            </w:r>
          </w:p>
        </w:tc>
        <w:tc>
          <w:tcPr>
            <w:tcW w:w="5444" w:type="dxa"/>
            <w:gridSpan w:val="2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 w:rsidRPr="00AE085E">
              <w:rPr>
                <w:bCs/>
                <w:sz w:val="20"/>
                <w:szCs w:val="20"/>
              </w:rPr>
              <w:t>socialno področje</w:t>
            </w:r>
          </w:p>
        </w:tc>
        <w:tc>
          <w:tcPr>
            <w:tcW w:w="2271" w:type="dxa"/>
            <w:vAlign w:val="center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AE085E">
              <w:rPr>
                <w:sz w:val="20"/>
                <w:szCs w:val="20"/>
              </w:rPr>
              <w:t>NE</w:t>
            </w:r>
          </w:p>
        </w:tc>
      </w:tr>
      <w:tr w:rsidR="00832056" w:rsidRPr="00AE085E" w:rsidTr="009A176B">
        <w:tc>
          <w:tcPr>
            <w:tcW w:w="1448" w:type="dxa"/>
            <w:tcBorders>
              <w:bottom w:val="single" w:sz="4" w:space="0" w:color="auto"/>
            </w:tcBorders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f)</w:t>
            </w:r>
          </w:p>
        </w:tc>
        <w:tc>
          <w:tcPr>
            <w:tcW w:w="5444" w:type="dxa"/>
            <w:gridSpan w:val="2"/>
            <w:tcBorders>
              <w:bottom w:val="single" w:sz="4" w:space="0" w:color="auto"/>
            </w:tcBorders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 w:rsidRPr="00AE085E">
              <w:rPr>
                <w:bCs/>
                <w:sz w:val="20"/>
                <w:szCs w:val="20"/>
              </w:rPr>
              <w:t>dokumente razvojnega načrtovanja:</w:t>
            </w:r>
          </w:p>
          <w:p w:rsidR="00832056" w:rsidRPr="00AE085E" w:rsidRDefault="00832056" w:rsidP="009A176B">
            <w:pPr>
              <w:pStyle w:val="Neotevilenodstavek"/>
              <w:numPr>
                <w:ilvl w:val="0"/>
                <w:numId w:val="2"/>
              </w:numPr>
              <w:spacing w:before="0" w:after="0" w:line="260" w:lineRule="exact"/>
              <w:rPr>
                <w:bCs/>
                <w:sz w:val="20"/>
                <w:szCs w:val="20"/>
              </w:rPr>
            </w:pPr>
            <w:r w:rsidRPr="00AE085E">
              <w:rPr>
                <w:bCs/>
                <w:sz w:val="20"/>
                <w:szCs w:val="20"/>
              </w:rPr>
              <w:t>nacionalne dokumente razvojnega načrtovanja</w:t>
            </w:r>
          </w:p>
          <w:p w:rsidR="00832056" w:rsidRPr="00AE085E" w:rsidRDefault="00832056" w:rsidP="009A176B">
            <w:pPr>
              <w:pStyle w:val="Neotevilenodstavek"/>
              <w:numPr>
                <w:ilvl w:val="0"/>
                <w:numId w:val="2"/>
              </w:numPr>
              <w:spacing w:before="0" w:after="0" w:line="260" w:lineRule="exact"/>
              <w:rPr>
                <w:bCs/>
                <w:sz w:val="20"/>
                <w:szCs w:val="20"/>
              </w:rPr>
            </w:pPr>
            <w:r w:rsidRPr="00AE085E">
              <w:rPr>
                <w:bCs/>
                <w:sz w:val="20"/>
                <w:szCs w:val="20"/>
              </w:rPr>
              <w:t>razvojne politike na ravni programov po strukturi razvojne klasifikacije programskega proračuna</w:t>
            </w:r>
          </w:p>
          <w:p w:rsidR="00832056" w:rsidRPr="00AE085E" w:rsidRDefault="00832056" w:rsidP="009A176B">
            <w:pPr>
              <w:pStyle w:val="Neotevilenodstavek"/>
              <w:numPr>
                <w:ilvl w:val="0"/>
                <w:numId w:val="2"/>
              </w:numPr>
              <w:spacing w:before="0" w:after="0" w:line="260" w:lineRule="exact"/>
              <w:rPr>
                <w:bCs/>
                <w:sz w:val="20"/>
                <w:szCs w:val="20"/>
              </w:rPr>
            </w:pPr>
            <w:r w:rsidRPr="00AE085E">
              <w:rPr>
                <w:bCs/>
                <w:sz w:val="20"/>
                <w:szCs w:val="20"/>
              </w:rPr>
              <w:t>razvojne dokumente Evropske unije in mednarodnih organizacij</w:t>
            </w:r>
          </w:p>
        </w:tc>
        <w:tc>
          <w:tcPr>
            <w:tcW w:w="2271" w:type="dxa"/>
            <w:tcBorders>
              <w:bottom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AE085E">
              <w:rPr>
                <w:sz w:val="20"/>
                <w:szCs w:val="20"/>
              </w:rPr>
              <w:t>NE</w:t>
            </w:r>
          </w:p>
        </w:tc>
      </w:tr>
      <w:tr w:rsidR="00832056" w:rsidRPr="00AE085E" w:rsidTr="009A176B">
        <w:tc>
          <w:tcPr>
            <w:tcW w:w="9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56" w:rsidRPr="00AE085E" w:rsidRDefault="00832056" w:rsidP="009A176B">
            <w:pPr>
              <w:pStyle w:val="Oddelek"/>
              <w:widowControl w:val="0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AE085E">
              <w:rPr>
                <w:sz w:val="20"/>
                <w:szCs w:val="20"/>
              </w:rPr>
              <w:t>7.a Predstavitev ocene finančnih posledic nad 40.000 EUR:</w:t>
            </w:r>
          </w:p>
          <w:p w:rsidR="00832056" w:rsidRPr="00AE085E" w:rsidRDefault="00832056" w:rsidP="009A176B">
            <w:pPr>
              <w:pStyle w:val="Oddelek"/>
              <w:widowControl w:val="0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832056" w:rsidRPr="00AE085E" w:rsidRDefault="00832056" w:rsidP="00832056">
      <w:pPr>
        <w:rPr>
          <w:rFonts w:cs="Arial"/>
          <w:vanish/>
          <w:szCs w:val="20"/>
        </w:rPr>
      </w:pPr>
    </w:p>
    <w:tbl>
      <w:tblPr>
        <w:tblW w:w="9200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54"/>
        <w:gridCol w:w="871"/>
        <w:gridCol w:w="1397"/>
        <w:gridCol w:w="487"/>
        <w:gridCol w:w="940"/>
        <w:gridCol w:w="677"/>
        <w:gridCol w:w="381"/>
        <w:gridCol w:w="300"/>
        <w:gridCol w:w="2093"/>
      </w:tblGrid>
      <w:tr w:rsidR="00832056" w:rsidRPr="00AE085E" w:rsidTr="009A176B">
        <w:trPr>
          <w:cantSplit/>
          <w:trHeight w:val="35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832056" w:rsidRPr="00AE085E" w:rsidRDefault="00832056" w:rsidP="009A176B">
            <w:pPr>
              <w:pStyle w:val="Naslov1"/>
              <w:keepNext w:val="0"/>
              <w:pageBreakBefore/>
              <w:widowControl w:val="0"/>
              <w:tabs>
                <w:tab w:val="left" w:pos="2340"/>
              </w:tabs>
              <w:spacing w:before="0" w:after="0"/>
              <w:ind w:left="142" w:hanging="142"/>
              <w:rPr>
                <w:rFonts w:cs="Arial"/>
                <w:sz w:val="20"/>
                <w:szCs w:val="20"/>
              </w:rPr>
            </w:pPr>
            <w:r w:rsidRPr="00AE085E">
              <w:rPr>
                <w:rFonts w:cs="Arial"/>
                <w:sz w:val="20"/>
                <w:szCs w:val="20"/>
              </w:rPr>
              <w:lastRenderedPageBreak/>
              <w:t>I. Ocena finančnih posledic, ki niso načrtovane v sprejetem proračunu</w:t>
            </w:r>
          </w:p>
        </w:tc>
      </w:tr>
      <w:tr w:rsidR="00832056" w:rsidRPr="00AE085E" w:rsidTr="009A176B">
        <w:trPr>
          <w:cantSplit/>
          <w:trHeight w:val="276"/>
        </w:trPr>
        <w:tc>
          <w:tcPr>
            <w:tcW w:w="2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ind w:left="-122" w:right="-112"/>
              <w:jc w:val="center"/>
              <w:rPr>
                <w:rFonts w:cs="Arial"/>
                <w:szCs w:val="20"/>
              </w:rPr>
            </w:pP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jc w:val="center"/>
              <w:rPr>
                <w:rFonts w:cs="Arial"/>
                <w:szCs w:val="20"/>
              </w:rPr>
            </w:pPr>
            <w:r w:rsidRPr="00AE085E">
              <w:rPr>
                <w:rFonts w:cs="Arial"/>
                <w:szCs w:val="20"/>
              </w:rPr>
              <w:t>Tekoče leto (t)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jc w:val="center"/>
              <w:rPr>
                <w:rFonts w:cs="Arial"/>
                <w:szCs w:val="20"/>
              </w:rPr>
            </w:pPr>
            <w:r w:rsidRPr="00AE085E">
              <w:rPr>
                <w:rFonts w:cs="Arial"/>
                <w:szCs w:val="20"/>
              </w:rPr>
              <w:t>t + 1</w:t>
            </w: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jc w:val="center"/>
              <w:rPr>
                <w:rFonts w:cs="Arial"/>
                <w:szCs w:val="20"/>
              </w:rPr>
            </w:pPr>
            <w:r w:rsidRPr="00AE085E">
              <w:rPr>
                <w:rFonts w:cs="Arial"/>
                <w:szCs w:val="20"/>
              </w:rPr>
              <w:t>t + 2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jc w:val="center"/>
              <w:rPr>
                <w:rFonts w:cs="Arial"/>
                <w:szCs w:val="20"/>
              </w:rPr>
            </w:pPr>
            <w:r w:rsidRPr="00AE085E">
              <w:rPr>
                <w:rFonts w:cs="Arial"/>
                <w:szCs w:val="20"/>
              </w:rPr>
              <w:t>t + 3</w:t>
            </w:r>
          </w:p>
        </w:tc>
      </w:tr>
      <w:tr w:rsidR="00832056" w:rsidRPr="00AE085E" w:rsidTr="009A176B">
        <w:trPr>
          <w:cantSplit/>
          <w:trHeight w:val="423"/>
        </w:trPr>
        <w:tc>
          <w:tcPr>
            <w:tcW w:w="2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rPr>
                <w:rFonts w:cs="Arial"/>
                <w:bCs/>
                <w:szCs w:val="20"/>
              </w:rPr>
            </w:pPr>
            <w:r w:rsidRPr="00AE085E">
              <w:rPr>
                <w:rFonts w:cs="Arial"/>
                <w:bCs/>
                <w:szCs w:val="20"/>
              </w:rPr>
              <w:t>Predvideno povečanje (+) ali zmanjšanje (</w:t>
            </w:r>
            <w:r w:rsidRPr="00AE085E">
              <w:rPr>
                <w:rFonts w:cs="Arial"/>
                <w:b/>
                <w:szCs w:val="20"/>
              </w:rPr>
              <w:t>–</w:t>
            </w:r>
            <w:r w:rsidRPr="00AE085E">
              <w:rPr>
                <w:rFonts w:cs="Arial"/>
                <w:bCs/>
                <w:szCs w:val="20"/>
              </w:rPr>
              <w:t xml:space="preserve">) prihodkov državnega proračuna 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832056" w:rsidRPr="00AE085E" w:rsidTr="009A176B">
        <w:trPr>
          <w:cantSplit/>
          <w:trHeight w:val="423"/>
        </w:trPr>
        <w:tc>
          <w:tcPr>
            <w:tcW w:w="2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rPr>
                <w:rFonts w:cs="Arial"/>
                <w:bCs/>
                <w:szCs w:val="20"/>
              </w:rPr>
            </w:pPr>
            <w:r w:rsidRPr="00AE085E">
              <w:rPr>
                <w:rFonts w:cs="Arial"/>
                <w:bCs/>
                <w:szCs w:val="20"/>
              </w:rPr>
              <w:t>Predvideno povečanje (+) ali zmanjšanje (</w:t>
            </w:r>
            <w:r w:rsidRPr="00AE085E">
              <w:rPr>
                <w:rFonts w:cs="Arial"/>
                <w:b/>
                <w:szCs w:val="20"/>
              </w:rPr>
              <w:t>–</w:t>
            </w:r>
            <w:r w:rsidRPr="00AE085E">
              <w:rPr>
                <w:rFonts w:cs="Arial"/>
                <w:bCs/>
                <w:szCs w:val="20"/>
              </w:rPr>
              <w:t xml:space="preserve">) prihodkov občinskih proračunov 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832056" w:rsidRPr="00AE085E" w:rsidTr="009A176B">
        <w:trPr>
          <w:cantSplit/>
          <w:trHeight w:val="423"/>
        </w:trPr>
        <w:tc>
          <w:tcPr>
            <w:tcW w:w="2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rPr>
                <w:rFonts w:cs="Arial"/>
                <w:bCs/>
                <w:szCs w:val="20"/>
              </w:rPr>
            </w:pPr>
            <w:r w:rsidRPr="00AE085E">
              <w:rPr>
                <w:rFonts w:cs="Arial"/>
                <w:bCs/>
                <w:szCs w:val="20"/>
              </w:rPr>
              <w:t>Predvideno povečanje (+) ali zmanjšanje (</w:t>
            </w:r>
            <w:r w:rsidRPr="00AE085E">
              <w:rPr>
                <w:rFonts w:cs="Arial"/>
                <w:b/>
                <w:szCs w:val="20"/>
              </w:rPr>
              <w:t>–</w:t>
            </w:r>
            <w:r w:rsidRPr="00AE085E">
              <w:rPr>
                <w:rFonts w:cs="Arial"/>
                <w:bCs/>
                <w:szCs w:val="20"/>
              </w:rPr>
              <w:t xml:space="preserve">) odhodkov državnega proračuna 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</w:tr>
      <w:tr w:rsidR="00832056" w:rsidRPr="00AE085E" w:rsidTr="009A176B">
        <w:trPr>
          <w:cantSplit/>
          <w:trHeight w:val="623"/>
        </w:trPr>
        <w:tc>
          <w:tcPr>
            <w:tcW w:w="2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rPr>
                <w:rFonts w:cs="Arial"/>
                <w:bCs/>
                <w:szCs w:val="20"/>
              </w:rPr>
            </w:pPr>
            <w:r w:rsidRPr="00AE085E">
              <w:rPr>
                <w:rFonts w:cs="Arial"/>
                <w:bCs/>
                <w:szCs w:val="20"/>
              </w:rPr>
              <w:t>Predvideno povečanje (+) ali zmanjšanje (</w:t>
            </w:r>
            <w:r w:rsidRPr="00AE085E">
              <w:rPr>
                <w:rFonts w:cs="Arial"/>
                <w:b/>
                <w:szCs w:val="20"/>
              </w:rPr>
              <w:t>–</w:t>
            </w:r>
            <w:r w:rsidRPr="00AE085E">
              <w:rPr>
                <w:rFonts w:cs="Arial"/>
                <w:bCs/>
                <w:szCs w:val="20"/>
              </w:rPr>
              <w:t>) odhodkov občinskih proračunov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</w:tr>
      <w:tr w:rsidR="00832056" w:rsidRPr="00AE085E" w:rsidTr="009A176B">
        <w:trPr>
          <w:cantSplit/>
          <w:trHeight w:val="423"/>
        </w:trPr>
        <w:tc>
          <w:tcPr>
            <w:tcW w:w="2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rPr>
                <w:rFonts w:cs="Arial"/>
                <w:bCs/>
                <w:szCs w:val="20"/>
              </w:rPr>
            </w:pPr>
            <w:r w:rsidRPr="00AE085E">
              <w:rPr>
                <w:rFonts w:cs="Arial"/>
                <w:bCs/>
                <w:szCs w:val="20"/>
              </w:rPr>
              <w:t>Predvideno povečanje (+) ali zmanjšanje (</w:t>
            </w:r>
            <w:r w:rsidRPr="00AE085E">
              <w:rPr>
                <w:rFonts w:cs="Arial"/>
                <w:b/>
                <w:szCs w:val="20"/>
              </w:rPr>
              <w:t>–</w:t>
            </w:r>
            <w:r w:rsidRPr="00AE085E">
              <w:rPr>
                <w:rFonts w:cs="Arial"/>
                <w:bCs/>
                <w:szCs w:val="20"/>
              </w:rPr>
              <w:t>) obveznosti za druga javnofinančna sredstva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832056" w:rsidRPr="00AE085E" w:rsidTr="009A176B">
        <w:trPr>
          <w:cantSplit/>
          <w:trHeight w:val="25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2340"/>
              </w:tabs>
              <w:spacing w:before="0" w:after="0"/>
              <w:ind w:left="142" w:hanging="142"/>
              <w:rPr>
                <w:rFonts w:cs="Arial"/>
                <w:sz w:val="20"/>
                <w:szCs w:val="20"/>
              </w:rPr>
            </w:pPr>
            <w:r w:rsidRPr="00AE085E">
              <w:rPr>
                <w:rFonts w:cs="Arial"/>
                <w:sz w:val="20"/>
                <w:szCs w:val="20"/>
              </w:rPr>
              <w:t>II. Finančne posledice za državni proračun</w:t>
            </w:r>
          </w:p>
        </w:tc>
      </w:tr>
      <w:tr w:rsidR="00832056" w:rsidRPr="00AE085E" w:rsidTr="009A176B">
        <w:trPr>
          <w:cantSplit/>
          <w:trHeight w:val="25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2340"/>
              </w:tabs>
              <w:spacing w:before="0" w:after="0"/>
              <w:ind w:left="142" w:hanging="142"/>
              <w:rPr>
                <w:rFonts w:cs="Arial"/>
                <w:sz w:val="20"/>
                <w:szCs w:val="20"/>
              </w:rPr>
            </w:pPr>
            <w:r w:rsidRPr="00AE085E">
              <w:rPr>
                <w:rFonts w:cs="Arial"/>
                <w:sz w:val="20"/>
                <w:szCs w:val="20"/>
              </w:rPr>
              <w:t>II.a Pravice porabe za izvedbo predlaganih rešitev so zagotovljene:</w:t>
            </w:r>
          </w:p>
        </w:tc>
      </w:tr>
      <w:tr w:rsidR="00832056" w:rsidRPr="00AE085E" w:rsidTr="009A176B">
        <w:trPr>
          <w:cantSplit/>
          <w:trHeight w:val="100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jc w:val="center"/>
              <w:rPr>
                <w:rFonts w:cs="Arial"/>
                <w:szCs w:val="20"/>
              </w:rPr>
            </w:pPr>
            <w:r w:rsidRPr="00AE085E">
              <w:rPr>
                <w:rFonts w:cs="Arial"/>
                <w:szCs w:val="20"/>
              </w:rPr>
              <w:t xml:space="preserve">Ime proračunskega uporabnika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jc w:val="center"/>
              <w:rPr>
                <w:rFonts w:cs="Arial"/>
                <w:szCs w:val="20"/>
              </w:rPr>
            </w:pPr>
            <w:r w:rsidRPr="00AE085E">
              <w:rPr>
                <w:rFonts w:cs="Arial"/>
                <w:szCs w:val="20"/>
              </w:rPr>
              <w:t>Šifra in naziv ukrepa, projekta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jc w:val="center"/>
              <w:rPr>
                <w:rFonts w:cs="Arial"/>
                <w:szCs w:val="20"/>
              </w:rPr>
            </w:pPr>
            <w:r w:rsidRPr="00AE085E">
              <w:rPr>
                <w:rFonts w:cs="Arial"/>
                <w:szCs w:val="20"/>
              </w:rPr>
              <w:t>Šifra in naziv proračunske postavke</w:t>
            </w: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jc w:val="center"/>
              <w:rPr>
                <w:rFonts w:cs="Arial"/>
                <w:szCs w:val="20"/>
              </w:rPr>
            </w:pPr>
            <w:r w:rsidRPr="00AE085E">
              <w:rPr>
                <w:rFonts w:cs="Arial"/>
                <w:szCs w:val="20"/>
              </w:rPr>
              <w:t>Znesek za tekoče leto (t)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jc w:val="center"/>
              <w:rPr>
                <w:rFonts w:cs="Arial"/>
                <w:szCs w:val="20"/>
              </w:rPr>
            </w:pPr>
            <w:r w:rsidRPr="00AE085E">
              <w:rPr>
                <w:rFonts w:cs="Arial"/>
                <w:szCs w:val="20"/>
              </w:rPr>
              <w:t>Znesek za t + 1</w:t>
            </w:r>
          </w:p>
        </w:tc>
      </w:tr>
      <w:tr w:rsidR="00832056" w:rsidRPr="00AE085E" w:rsidTr="009A176B">
        <w:trPr>
          <w:cantSplit/>
          <w:trHeight w:val="328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</w:tr>
      <w:tr w:rsidR="00832056" w:rsidRPr="00AE085E" w:rsidTr="009A176B">
        <w:trPr>
          <w:cantSplit/>
          <w:trHeight w:val="95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</w:tr>
      <w:tr w:rsidR="00832056" w:rsidRPr="00AE085E" w:rsidTr="009A176B">
        <w:trPr>
          <w:cantSplit/>
          <w:trHeight w:val="95"/>
        </w:trPr>
        <w:tc>
          <w:tcPr>
            <w:tcW w:w="5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sz w:val="20"/>
                <w:szCs w:val="20"/>
              </w:rPr>
            </w:pPr>
            <w:r w:rsidRPr="00AE085E">
              <w:rPr>
                <w:rFonts w:cs="Arial"/>
                <w:sz w:val="20"/>
                <w:szCs w:val="20"/>
              </w:rPr>
              <w:t>SKUPAJ</w:t>
            </w: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sz w:val="20"/>
                <w:szCs w:val="20"/>
              </w:rPr>
            </w:pPr>
          </w:p>
        </w:tc>
      </w:tr>
      <w:tr w:rsidR="00832056" w:rsidRPr="00AE085E" w:rsidTr="009A176B">
        <w:trPr>
          <w:cantSplit/>
          <w:trHeight w:val="294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2340"/>
              </w:tabs>
              <w:spacing w:before="0" w:after="0"/>
              <w:rPr>
                <w:rFonts w:cs="Arial"/>
                <w:sz w:val="20"/>
                <w:szCs w:val="20"/>
              </w:rPr>
            </w:pPr>
            <w:r w:rsidRPr="00AE085E">
              <w:rPr>
                <w:rFonts w:cs="Arial"/>
                <w:sz w:val="20"/>
                <w:szCs w:val="20"/>
              </w:rPr>
              <w:t>II.b Manjkajoče pravice porabe bodo zagotovljene s prerazporeditvijo:</w:t>
            </w:r>
          </w:p>
        </w:tc>
      </w:tr>
      <w:tr w:rsidR="00832056" w:rsidRPr="00AE085E" w:rsidTr="009A176B">
        <w:trPr>
          <w:cantSplit/>
          <w:trHeight w:val="100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jc w:val="center"/>
              <w:rPr>
                <w:rFonts w:cs="Arial"/>
                <w:szCs w:val="20"/>
              </w:rPr>
            </w:pPr>
            <w:r w:rsidRPr="00AE085E">
              <w:rPr>
                <w:rFonts w:cs="Arial"/>
                <w:szCs w:val="20"/>
              </w:rPr>
              <w:t xml:space="preserve">Ime proračunskega uporabnika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jc w:val="center"/>
              <w:rPr>
                <w:rFonts w:cs="Arial"/>
                <w:szCs w:val="20"/>
              </w:rPr>
            </w:pPr>
            <w:r w:rsidRPr="00AE085E">
              <w:rPr>
                <w:rFonts w:cs="Arial"/>
                <w:szCs w:val="20"/>
              </w:rPr>
              <w:t>Šifra in naziv ukrepa, projekta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jc w:val="center"/>
              <w:rPr>
                <w:rFonts w:cs="Arial"/>
                <w:szCs w:val="20"/>
              </w:rPr>
            </w:pPr>
            <w:r w:rsidRPr="00AE085E">
              <w:rPr>
                <w:rFonts w:cs="Arial"/>
                <w:szCs w:val="20"/>
              </w:rPr>
              <w:t xml:space="preserve">Šifra in naziv proračunske postavke </w:t>
            </w: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jc w:val="center"/>
              <w:rPr>
                <w:rFonts w:cs="Arial"/>
                <w:szCs w:val="20"/>
              </w:rPr>
            </w:pPr>
            <w:r w:rsidRPr="00AE085E">
              <w:rPr>
                <w:rFonts w:cs="Arial"/>
                <w:szCs w:val="20"/>
              </w:rPr>
              <w:t>Znesek za tekoče leto (t)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jc w:val="center"/>
              <w:rPr>
                <w:rFonts w:cs="Arial"/>
                <w:szCs w:val="20"/>
              </w:rPr>
            </w:pPr>
            <w:r w:rsidRPr="00AE085E">
              <w:rPr>
                <w:rFonts w:cs="Arial"/>
                <w:szCs w:val="20"/>
              </w:rPr>
              <w:t xml:space="preserve">Znesek za t + 1 </w:t>
            </w:r>
          </w:p>
        </w:tc>
      </w:tr>
      <w:tr w:rsidR="00832056" w:rsidRPr="00AE085E" w:rsidTr="009A176B">
        <w:trPr>
          <w:cantSplit/>
          <w:trHeight w:val="95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</w:tr>
      <w:tr w:rsidR="00832056" w:rsidRPr="00AE085E" w:rsidTr="009A176B">
        <w:trPr>
          <w:cantSplit/>
          <w:trHeight w:val="95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</w:tr>
      <w:tr w:rsidR="00832056" w:rsidRPr="00AE085E" w:rsidTr="009A176B">
        <w:trPr>
          <w:cantSplit/>
          <w:trHeight w:val="95"/>
        </w:trPr>
        <w:tc>
          <w:tcPr>
            <w:tcW w:w="5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sz w:val="20"/>
                <w:szCs w:val="20"/>
              </w:rPr>
            </w:pPr>
            <w:r w:rsidRPr="00AE085E">
              <w:rPr>
                <w:rFonts w:cs="Arial"/>
                <w:sz w:val="20"/>
                <w:szCs w:val="20"/>
              </w:rPr>
              <w:t>SKUPAJ</w:t>
            </w: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sz w:val="20"/>
                <w:szCs w:val="20"/>
              </w:rPr>
            </w:pPr>
          </w:p>
        </w:tc>
      </w:tr>
      <w:tr w:rsidR="00832056" w:rsidRPr="00AE085E" w:rsidTr="009A176B">
        <w:trPr>
          <w:cantSplit/>
          <w:trHeight w:val="20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2340"/>
              </w:tabs>
              <w:spacing w:before="0" w:after="0"/>
              <w:rPr>
                <w:rFonts w:cs="Arial"/>
                <w:sz w:val="20"/>
                <w:szCs w:val="20"/>
              </w:rPr>
            </w:pPr>
            <w:r w:rsidRPr="00AE085E">
              <w:rPr>
                <w:rFonts w:cs="Arial"/>
                <w:sz w:val="20"/>
                <w:szCs w:val="20"/>
              </w:rPr>
              <w:t>II.c Načrtovana nadomestitev zmanjšanih prihodkov in povečanih odhodkov proračuna:</w:t>
            </w:r>
          </w:p>
        </w:tc>
      </w:tr>
      <w:tr w:rsidR="00832056" w:rsidRPr="00AE085E" w:rsidTr="009A176B">
        <w:trPr>
          <w:cantSplit/>
          <w:trHeight w:val="100"/>
        </w:trPr>
        <w:tc>
          <w:tcPr>
            <w:tcW w:w="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ind w:left="-122" w:right="-112"/>
              <w:jc w:val="center"/>
              <w:rPr>
                <w:rFonts w:cs="Arial"/>
                <w:szCs w:val="20"/>
              </w:rPr>
            </w:pPr>
            <w:r w:rsidRPr="00AE085E">
              <w:rPr>
                <w:rFonts w:cs="Arial"/>
                <w:szCs w:val="20"/>
              </w:rPr>
              <w:t>Novi prihodki</w:t>
            </w:r>
          </w:p>
        </w:tc>
        <w:tc>
          <w:tcPr>
            <w:tcW w:w="2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ind w:left="-122" w:right="-112"/>
              <w:jc w:val="center"/>
              <w:rPr>
                <w:rFonts w:cs="Arial"/>
                <w:szCs w:val="20"/>
              </w:rPr>
            </w:pPr>
            <w:r w:rsidRPr="00AE085E">
              <w:rPr>
                <w:rFonts w:cs="Arial"/>
                <w:szCs w:val="20"/>
              </w:rPr>
              <w:t>Znesek za tekoče leto (t)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ind w:left="-122" w:right="-112"/>
              <w:jc w:val="center"/>
              <w:rPr>
                <w:rFonts w:cs="Arial"/>
                <w:szCs w:val="20"/>
              </w:rPr>
            </w:pPr>
            <w:r w:rsidRPr="00AE085E">
              <w:rPr>
                <w:rFonts w:cs="Arial"/>
                <w:szCs w:val="20"/>
              </w:rPr>
              <w:t>Znesek za t + 1</w:t>
            </w:r>
          </w:p>
        </w:tc>
      </w:tr>
      <w:tr w:rsidR="00832056" w:rsidRPr="00AE085E" w:rsidTr="009A176B">
        <w:trPr>
          <w:cantSplit/>
          <w:trHeight w:val="95"/>
        </w:trPr>
        <w:tc>
          <w:tcPr>
            <w:tcW w:w="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</w:tr>
      <w:tr w:rsidR="00832056" w:rsidRPr="00AE085E" w:rsidTr="009A176B">
        <w:trPr>
          <w:cantSplit/>
          <w:trHeight w:val="95"/>
        </w:trPr>
        <w:tc>
          <w:tcPr>
            <w:tcW w:w="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</w:tr>
      <w:tr w:rsidR="00832056" w:rsidRPr="00AE085E" w:rsidTr="009A176B">
        <w:trPr>
          <w:cantSplit/>
          <w:trHeight w:val="95"/>
        </w:trPr>
        <w:tc>
          <w:tcPr>
            <w:tcW w:w="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</w:tr>
      <w:tr w:rsidR="00832056" w:rsidRPr="00AE085E" w:rsidTr="009A176B">
        <w:trPr>
          <w:cantSplit/>
          <w:trHeight w:val="95"/>
        </w:trPr>
        <w:tc>
          <w:tcPr>
            <w:tcW w:w="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sz w:val="20"/>
                <w:szCs w:val="20"/>
              </w:rPr>
            </w:pPr>
            <w:r w:rsidRPr="00AE085E">
              <w:rPr>
                <w:rFonts w:cs="Arial"/>
                <w:sz w:val="20"/>
                <w:szCs w:val="20"/>
              </w:rPr>
              <w:t>SKUPAJ</w:t>
            </w:r>
          </w:p>
        </w:tc>
        <w:tc>
          <w:tcPr>
            <w:tcW w:w="2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sz w:val="20"/>
                <w:szCs w:val="20"/>
              </w:rPr>
            </w:pPr>
          </w:p>
        </w:tc>
      </w:tr>
      <w:tr w:rsidR="00832056" w:rsidRPr="00AE085E" w:rsidTr="009A176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910"/>
        </w:trPr>
        <w:tc>
          <w:tcPr>
            <w:tcW w:w="9200" w:type="dxa"/>
            <w:gridSpan w:val="9"/>
          </w:tcPr>
          <w:p w:rsidR="00832056" w:rsidRPr="00AE085E" w:rsidRDefault="00832056" w:rsidP="009A176B">
            <w:pPr>
              <w:widowControl w:val="0"/>
              <w:rPr>
                <w:rFonts w:cs="Arial"/>
                <w:b/>
                <w:szCs w:val="20"/>
              </w:rPr>
            </w:pPr>
          </w:p>
          <w:p w:rsidR="00832056" w:rsidRPr="00AE085E" w:rsidRDefault="00832056" w:rsidP="009A176B">
            <w:pPr>
              <w:widowControl w:val="0"/>
              <w:ind w:left="284"/>
              <w:jc w:val="both"/>
              <w:rPr>
                <w:rFonts w:cs="Arial"/>
                <w:szCs w:val="20"/>
              </w:rPr>
            </w:pPr>
          </w:p>
        </w:tc>
      </w:tr>
      <w:tr w:rsidR="00832056" w:rsidRPr="00AE085E" w:rsidTr="009A176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152"/>
        </w:trPr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056" w:rsidRPr="00AE085E" w:rsidRDefault="00832056" w:rsidP="009A176B">
            <w:pPr>
              <w:rPr>
                <w:rFonts w:cs="Arial"/>
                <w:b/>
                <w:szCs w:val="20"/>
              </w:rPr>
            </w:pPr>
            <w:r w:rsidRPr="00AE085E">
              <w:rPr>
                <w:rFonts w:cs="Arial"/>
                <w:b/>
                <w:szCs w:val="20"/>
              </w:rPr>
              <w:lastRenderedPageBreak/>
              <w:t>7.b Predstavitev ocene finančnih posledic pod 40.000 EUR:</w:t>
            </w:r>
          </w:p>
          <w:p w:rsidR="00832056" w:rsidRPr="00AE085E" w:rsidRDefault="004B6A97" w:rsidP="00B30FFB">
            <w:pPr>
              <w:pStyle w:val="Oddelek"/>
              <w:widowControl w:val="0"/>
              <w:numPr>
                <w:ilvl w:val="0"/>
                <w:numId w:val="0"/>
              </w:numPr>
              <w:spacing w:before="0" w:after="0" w:line="240" w:lineRule="auto"/>
              <w:ind w:right="250"/>
              <w:jc w:val="both"/>
              <w:rPr>
                <w:szCs w:val="20"/>
              </w:rPr>
            </w:pPr>
            <w:r w:rsidRPr="00AE085E">
              <w:rPr>
                <w:b w:val="0"/>
                <w:sz w:val="20"/>
                <w:szCs w:val="20"/>
              </w:rPr>
              <w:t>Finančna sredstva za obisk so zagotovljena na proračunski postavki Urada Vlade RS za Slovence v zamejstvu in po svetu 5479 - materialni stroški.</w:t>
            </w:r>
          </w:p>
        </w:tc>
      </w:tr>
      <w:tr w:rsidR="00832056" w:rsidRPr="00AE085E" w:rsidTr="009A176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71"/>
        </w:trPr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056" w:rsidRPr="00AE085E" w:rsidRDefault="00832056" w:rsidP="009A176B">
            <w:pPr>
              <w:rPr>
                <w:rFonts w:cs="Arial"/>
                <w:b/>
                <w:szCs w:val="20"/>
              </w:rPr>
            </w:pPr>
            <w:r w:rsidRPr="00AE085E">
              <w:rPr>
                <w:rFonts w:cs="Arial"/>
                <w:b/>
                <w:szCs w:val="20"/>
              </w:rPr>
              <w:t>8. Predstavitev sodelovanja z združenji občin:</w:t>
            </w:r>
          </w:p>
        </w:tc>
      </w:tr>
      <w:tr w:rsidR="00832056" w:rsidRPr="00AE085E" w:rsidTr="009A176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807" w:type="dxa"/>
            <w:gridSpan w:val="7"/>
          </w:tcPr>
          <w:p w:rsidR="00832056" w:rsidRPr="00AE085E" w:rsidRDefault="00832056" w:rsidP="009A176B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Vsebina predloženega gradiva (predpisa) vpliva na:</w:t>
            </w:r>
          </w:p>
          <w:p w:rsidR="00832056" w:rsidRPr="00AE085E" w:rsidRDefault="00832056" w:rsidP="009A176B">
            <w:pPr>
              <w:pStyle w:val="Neotevilenodstavek"/>
              <w:widowControl w:val="0"/>
              <w:numPr>
                <w:ilvl w:val="1"/>
                <w:numId w:val="3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pristojnosti občin,</w:t>
            </w:r>
          </w:p>
          <w:p w:rsidR="00832056" w:rsidRPr="00AE085E" w:rsidRDefault="00832056" w:rsidP="009A176B">
            <w:pPr>
              <w:pStyle w:val="Neotevilenodstavek"/>
              <w:widowControl w:val="0"/>
              <w:numPr>
                <w:ilvl w:val="1"/>
                <w:numId w:val="3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delovanje občin,</w:t>
            </w:r>
          </w:p>
          <w:p w:rsidR="00832056" w:rsidRPr="00AE085E" w:rsidRDefault="00832056" w:rsidP="009A176B">
            <w:pPr>
              <w:pStyle w:val="Neotevilenodstavek"/>
              <w:widowControl w:val="0"/>
              <w:numPr>
                <w:ilvl w:val="1"/>
                <w:numId w:val="3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financiranje občin.</w:t>
            </w:r>
          </w:p>
          <w:p w:rsidR="00832056" w:rsidRPr="00AE085E" w:rsidRDefault="00832056" w:rsidP="009A176B">
            <w:pPr>
              <w:pStyle w:val="Neotevilenodstavek"/>
              <w:widowControl w:val="0"/>
              <w:spacing w:before="0" w:after="0" w:line="260" w:lineRule="exact"/>
              <w:ind w:left="1440"/>
              <w:rPr>
                <w:iCs/>
                <w:sz w:val="20"/>
                <w:szCs w:val="20"/>
              </w:rPr>
            </w:pPr>
          </w:p>
        </w:tc>
        <w:tc>
          <w:tcPr>
            <w:tcW w:w="2393" w:type="dxa"/>
            <w:gridSpan w:val="2"/>
          </w:tcPr>
          <w:p w:rsidR="00832056" w:rsidRPr="00AE085E" w:rsidRDefault="00832056" w:rsidP="009A176B">
            <w:pPr>
              <w:pStyle w:val="Neotevilenodstavek"/>
              <w:widowControl w:val="0"/>
              <w:spacing w:before="0" w:after="0" w:line="260" w:lineRule="exact"/>
              <w:jc w:val="center"/>
              <w:rPr>
                <w:sz w:val="20"/>
                <w:szCs w:val="20"/>
              </w:rPr>
            </w:pPr>
            <w:r w:rsidRPr="00AE085E">
              <w:rPr>
                <w:sz w:val="20"/>
                <w:szCs w:val="20"/>
              </w:rPr>
              <w:t>NE</w:t>
            </w:r>
          </w:p>
        </w:tc>
      </w:tr>
      <w:tr w:rsidR="00832056" w:rsidRPr="00AE085E" w:rsidTr="009A176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9200" w:type="dxa"/>
            <w:gridSpan w:val="9"/>
          </w:tcPr>
          <w:p w:rsidR="00832056" w:rsidRPr="00AE085E" w:rsidRDefault="00832056" w:rsidP="009A176B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 xml:space="preserve">Gradivo (predpis) je bilo poslano v mnenje: </w:t>
            </w:r>
          </w:p>
          <w:p w:rsidR="00832056" w:rsidRPr="00AE085E" w:rsidRDefault="00832056" w:rsidP="009A176B">
            <w:pPr>
              <w:pStyle w:val="Neotevilenodstavek"/>
              <w:widowControl w:val="0"/>
              <w:numPr>
                <w:ilvl w:val="0"/>
                <w:numId w:val="4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Skupnosti občin Slovenije SOS: NE</w:t>
            </w:r>
          </w:p>
          <w:p w:rsidR="00832056" w:rsidRPr="00AE085E" w:rsidRDefault="00832056" w:rsidP="009A176B">
            <w:pPr>
              <w:pStyle w:val="Neotevilenodstavek"/>
              <w:widowControl w:val="0"/>
              <w:numPr>
                <w:ilvl w:val="0"/>
                <w:numId w:val="4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Združenju občin Slovenije ZOS: NE</w:t>
            </w:r>
          </w:p>
          <w:p w:rsidR="00832056" w:rsidRPr="00AE085E" w:rsidRDefault="00832056" w:rsidP="009A176B">
            <w:pPr>
              <w:pStyle w:val="Neotevilenodstavek"/>
              <w:widowControl w:val="0"/>
              <w:numPr>
                <w:ilvl w:val="0"/>
                <w:numId w:val="4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Združenju mestnih občin Slovenije ZMOS: NE</w:t>
            </w:r>
          </w:p>
          <w:p w:rsidR="00832056" w:rsidRPr="00AE085E" w:rsidRDefault="00832056" w:rsidP="009A176B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:rsidR="00832056" w:rsidRPr="00AE085E" w:rsidRDefault="00832056" w:rsidP="009A176B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Predlogi in pripombe združenj so bili upoštevani:</w:t>
            </w:r>
          </w:p>
          <w:p w:rsidR="00832056" w:rsidRPr="00AE085E" w:rsidRDefault="00832056" w:rsidP="009A176B">
            <w:pPr>
              <w:pStyle w:val="Neotevilenodstavek"/>
              <w:widowControl w:val="0"/>
              <w:numPr>
                <w:ilvl w:val="0"/>
                <w:numId w:val="5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v celoti,</w:t>
            </w:r>
          </w:p>
          <w:p w:rsidR="00832056" w:rsidRPr="00AE085E" w:rsidRDefault="00832056" w:rsidP="009A176B">
            <w:pPr>
              <w:pStyle w:val="Neotevilenodstavek"/>
              <w:widowControl w:val="0"/>
              <w:numPr>
                <w:ilvl w:val="0"/>
                <w:numId w:val="5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večinoma,</w:t>
            </w:r>
          </w:p>
          <w:p w:rsidR="00832056" w:rsidRPr="00AE085E" w:rsidRDefault="00832056" w:rsidP="009A176B">
            <w:pPr>
              <w:pStyle w:val="Neotevilenodstavek"/>
              <w:widowControl w:val="0"/>
              <w:numPr>
                <w:ilvl w:val="0"/>
                <w:numId w:val="5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delno,</w:t>
            </w:r>
          </w:p>
          <w:p w:rsidR="00832056" w:rsidRPr="00AE085E" w:rsidRDefault="00832056" w:rsidP="009A176B">
            <w:pPr>
              <w:pStyle w:val="Neotevilenodstavek"/>
              <w:widowControl w:val="0"/>
              <w:numPr>
                <w:ilvl w:val="0"/>
                <w:numId w:val="5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niso bili upoštevani.</w:t>
            </w:r>
          </w:p>
          <w:p w:rsidR="00832056" w:rsidRPr="00AE085E" w:rsidRDefault="00832056" w:rsidP="009A176B">
            <w:pPr>
              <w:pStyle w:val="Neotevilenodstavek"/>
              <w:widowControl w:val="0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</w:p>
          <w:p w:rsidR="00832056" w:rsidRPr="00AE085E" w:rsidRDefault="00832056" w:rsidP="009A176B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Bistveni predlogi in pripombe, ki niso bili upoštevani.</w:t>
            </w:r>
          </w:p>
          <w:p w:rsidR="00832056" w:rsidRPr="00AE085E" w:rsidRDefault="00832056" w:rsidP="009A176B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</w:tc>
      </w:tr>
      <w:tr w:rsidR="00832056" w:rsidRPr="00AE085E" w:rsidTr="009A176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  <w:vAlign w:val="center"/>
          </w:tcPr>
          <w:p w:rsidR="00832056" w:rsidRPr="00AE085E" w:rsidRDefault="00832056" w:rsidP="009A176B">
            <w:pPr>
              <w:pStyle w:val="Neotevilenodstavek"/>
              <w:widowControl w:val="0"/>
              <w:spacing w:before="0" w:after="0" w:line="260" w:lineRule="exact"/>
              <w:jc w:val="left"/>
              <w:rPr>
                <w:b/>
                <w:sz w:val="20"/>
                <w:szCs w:val="20"/>
              </w:rPr>
            </w:pPr>
            <w:r w:rsidRPr="00AE085E">
              <w:rPr>
                <w:b/>
                <w:sz w:val="20"/>
                <w:szCs w:val="20"/>
              </w:rPr>
              <w:t>9. Predstavitev sodelovanja javnosti:</w:t>
            </w:r>
          </w:p>
        </w:tc>
      </w:tr>
      <w:tr w:rsidR="00832056" w:rsidRPr="00AE085E" w:rsidTr="009A176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807" w:type="dxa"/>
            <w:gridSpan w:val="7"/>
          </w:tcPr>
          <w:p w:rsidR="00832056" w:rsidRPr="00AE085E" w:rsidRDefault="00832056" w:rsidP="009A176B">
            <w:pPr>
              <w:pStyle w:val="Neotevilenodstavek"/>
              <w:widowControl w:val="0"/>
              <w:spacing w:before="0" w:after="0" w:line="260" w:lineRule="exact"/>
              <w:rPr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Gradivo je bilo predhodno objavljeno na spletni strani predlagatelja:</w:t>
            </w:r>
          </w:p>
        </w:tc>
        <w:tc>
          <w:tcPr>
            <w:tcW w:w="2393" w:type="dxa"/>
            <w:gridSpan w:val="2"/>
          </w:tcPr>
          <w:p w:rsidR="00832056" w:rsidRPr="00AE085E" w:rsidRDefault="00832056" w:rsidP="009A176B">
            <w:pPr>
              <w:pStyle w:val="Neotevilenodstavek"/>
              <w:widowControl w:val="0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AE085E">
              <w:rPr>
                <w:sz w:val="20"/>
                <w:szCs w:val="20"/>
              </w:rPr>
              <w:t>NE</w:t>
            </w:r>
          </w:p>
        </w:tc>
      </w:tr>
      <w:tr w:rsidR="00832056" w:rsidRPr="00AE085E" w:rsidTr="009A176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</w:tcPr>
          <w:p w:rsidR="00832056" w:rsidRPr="00AE085E" w:rsidRDefault="00832056" w:rsidP="009A176B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Ko se pripravl</w:t>
            </w:r>
            <w:r w:rsidR="00647666">
              <w:rPr>
                <w:iCs/>
                <w:sz w:val="20"/>
                <w:szCs w:val="20"/>
              </w:rPr>
              <w:t>ja informacija</w:t>
            </w:r>
            <w:r w:rsidRPr="00AE085E">
              <w:rPr>
                <w:iCs/>
                <w:sz w:val="20"/>
                <w:szCs w:val="20"/>
              </w:rPr>
              <w:t xml:space="preserve"> za vlado, objava vsebine takih gradiv na spletni strani ni potrebna.</w:t>
            </w:r>
          </w:p>
        </w:tc>
      </w:tr>
      <w:tr w:rsidR="00832056" w:rsidRPr="00AE085E" w:rsidTr="009A176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</w:tcPr>
          <w:p w:rsidR="00832056" w:rsidRPr="00AE085E" w:rsidRDefault="00832056" w:rsidP="009A176B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</w:tc>
      </w:tr>
      <w:tr w:rsidR="00832056" w:rsidRPr="00AE085E" w:rsidTr="009A176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807" w:type="dxa"/>
            <w:gridSpan w:val="7"/>
            <w:vAlign w:val="center"/>
          </w:tcPr>
          <w:p w:rsidR="00832056" w:rsidRPr="00AE085E" w:rsidRDefault="00832056" w:rsidP="009A176B">
            <w:pPr>
              <w:pStyle w:val="Neotevilenodstavek"/>
              <w:widowControl w:val="0"/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AE085E">
              <w:rPr>
                <w:b/>
                <w:sz w:val="20"/>
                <w:szCs w:val="20"/>
              </w:rPr>
              <w:t>10. Pri pripravi gradiva so bile upoštevane zahteve iz Resolucije o normativni dejavnosti:</w:t>
            </w:r>
          </w:p>
        </w:tc>
        <w:tc>
          <w:tcPr>
            <w:tcW w:w="2393" w:type="dxa"/>
            <w:gridSpan w:val="2"/>
            <w:vAlign w:val="center"/>
          </w:tcPr>
          <w:p w:rsidR="00832056" w:rsidRPr="00AE085E" w:rsidRDefault="00832056" w:rsidP="009A176B">
            <w:pPr>
              <w:pStyle w:val="Neotevilenodstavek"/>
              <w:widowControl w:val="0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AE085E">
              <w:rPr>
                <w:sz w:val="20"/>
                <w:szCs w:val="20"/>
              </w:rPr>
              <w:t>NE</w:t>
            </w:r>
          </w:p>
        </w:tc>
      </w:tr>
      <w:tr w:rsidR="00832056" w:rsidRPr="00AE085E" w:rsidTr="009A176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807" w:type="dxa"/>
            <w:gridSpan w:val="7"/>
            <w:vAlign w:val="center"/>
          </w:tcPr>
          <w:p w:rsidR="00832056" w:rsidRPr="00AE085E" w:rsidRDefault="00832056" w:rsidP="009A176B">
            <w:pPr>
              <w:pStyle w:val="Neotevilenodstavek"/>
              <w:widowControl w:val="0"/>
              <w:spacing w:before="0" w:after="0" w:line="260" w:lineRule="exact"/>
              <w:jc w:val="left"/>
              <w:rPr>
                <w:b/>
                <w:sz w:val="20"/>
                <w:szCs w:val="20"/>
              </w:rPr>
            </w:pPr>
            <w:r w:rsidRPr="00AE085E">
              <w:rPr>
                <w:b/>
                <w:sz w:val="20"/>
                <w:szCs w:val="20"/>
              </w:rPr>
              <w:t>11. Gradivo je uvrščeno v delovni program vlade:</w:t>
            </w:r>
          </w:p>
        </w:tc>
        <w:tc>
          <w:tcPr>
            <w:tcW w:w="2393" w:type="dxa"/>
            <w:gridSpan w:val="2"/>
            <w:vAlign w:val="center"/>
          </w:tcPr>
          <w:p w:rsidR="00832056" w:rsidRPr="00AE085E" w:rsidRDefault="00832056" w:rsidP="009A176B">
            <w:pPr>
              <w:pStyle w:val="Neotevilenodstavek"/>
              <w:widowControl w:val="0"/>
              <w:spacing w:before="0" w:after="0" w:line="260" w:lineRule="exact"/>
              <w:jc w:val="center"/>
              <w:rPr>
                <w:sz w:val="20"/>
                <w:szCs w:val="20"/>
              </w:rPr>
            </w:pPr>
            <w:r w:rsidRPr="00AE085E">
              <w:rPr>
                <w:sz w:val="20"/>
                <w:szCs w:val="20"/>
              </w:rPr>
              <w:t>NE</w:t>
            </w:r>
          </w:p>
        </w:tc>
      </w:tr>
      <w:tr w:rsidR="00832056" w:rsidRPr="00AE085E" w:rsidTr="009A176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056" w:rsidRPr="00AE085E" w:rsidRDefault="00832056" w:rsidP="009A176B">
            <w:pPr>
              <w:pStyle w:val="Poglavje"/>
              <w:widowControl w:val="0"/>
              <w:spacing w:before="0" w:after="0" w:line="260" w:lineRule="exact"/>
              <w:ind w:left="3400"/>
              <w:jc w:val="left"/>
              <w:rPr>
                <w:sz w:val="20"/>
                <w:szCs w:val="20"/>
              </w:rPr>
            </w:pPr>
          </w:p>
          <w:p w:rsidR="00832056" w:rsidRPr="00AE085E" w:rsidRDefault="00832056" w:rsidP="009A176B">
            <w:pPr>
              <w:pStyle w:val="Poglavje"/>
              <w:widowControl w:val="0"/>
              <w:spacing w:before="0" w:after="0" w:line="260" w:lineRule="exact"/>
              <w:ind w:left="3400"/>
              <w:jc w:val="left"/>
              <w:rPr>
                <w:sz w:val="20"/>
                <w:szCs w:val="20"/>
              </w:rPr>
            </w:pPr>
          </w:p>
          <w:p w:rsidR="00832056" w:rsidRPr="00AE085E" w:rsidRDefault="00832056" w:rsidP="009A176B">
            <w:pPr>
              <w:pStyle w:val="Poglavje"/>
              <w:widowControl w:val="0"/>
              <w:spacing w:before="0" w:after="0" w:line="260" w:lineRule="exact"/>
              <w:ind w:left="3400"/>
              <w:jc w:val="left"/>
              <w:rPr>
                <w:sz w:val="20"/>
                <w:szCs w:val="20"/>
              </w:rPr>
            </w:pPr>
          </w:p>
          <w:p w:rsidR="00832056" w:rsidRPr="00AE085E" w:rsidRDefault="00832056" w:rsidP="009A176B">
            <w:pPr>
              <w:pStyle w:val="Poglavje"/>
              <w:widowControl w:val="0"/>
              <w:spacing w:before="0" w:after="0" w:line="260" w:lineRule="exact"/>
              <w:ind w:left="3400"/>
              <w:jc w:val="left"/>
              <w:rPr>
                <w:sz w:val="20"/>
                <w:szCs w:val="20"/>
              </w:rPr>
            </w:pPr>
          </w:p>
          <w:p w:rsidR="00832056" w:rsidRPr="00AE085E" w:rsidRDefault="00562812" w:rsidP="009A176B">
            <w:pPr>
              <w:pStyle w:val="Poglavje"/>
              <w:widowControl w:val="0"/>
              <w:spacing w:before="0" w:after="0" w:line="260" w:lineRule="exact"/>
              <w:ind w:left="467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dr. Helena Jaklitsch</w:t>
            </w:r>
          </w:p>
          <w:p w:rsidR="00832056" w:rsidRPr="00AE085E" w:rsidRDefault="00832056" w:rsidP="009A176B">
            <w:pPr>
              <w:pStyle w:val="Poglavje"/>
              <w:widowControl w:val="0"/>
              <w:spacing w:before="0" w:after="0" w:line="260" w:lineRule="exact"/>
              <w:ind w:left="4672"/>
              <w:jc w:val="left"/>
              <w:rPr>
                <w:sz w:val="20"/>
                <w:szCs w:val="20"/>
              </w:rPr>
            </w:pPr>
            <w:r w:rsidRPr="00AE085E">
              <w:rPr>
                <w:sz w:val="20"/>
                <w:szCs w:val="20"/>
              </w:rPr>
              <w:t xml:space="preserve">     </w:t>
            </w:r>
            <w:r w:rsidR="00562812">
              <w:rPr>
                <w:sz w:val="20"/>
                <w:szCs w:val="20"/>
              </w:rPr>
              <w:t xml:space="preserve">  </w:t>
            </w:r>
            <w:r w:rsidRPr="00AE085E">
              <w:rPr>
                <w:sz w:val="20"/>
                <w:szCs w:val="20"/>
              </w:rPr>
              <w:t>MINIST</w:t>
            </w:r>
            <w:r w:rsidR="00562812">
              <w:rPr>
                <w:sz w:val="20"/>
                <w:szCs w:val="20"/>
              </w:rPr>
              <w:t>RICA</w:t>
            </w:r>
          </w:p>
          <w:p w:rsidR="00832056" w:rsidRPr="00AE085E" w:rsidRDefault="00832056" w:rsidP="009A176B">
            <w:pPr>
              <w:pStyle w:val="Poglavje"/>
              <w:widowControl w:val="0"/>
              <w:spacing w:before="0" w:after="0" w:line="260" w:lineRule="exact"/>
              <w:ind w:left="4672"/>
              <w:jc w:val="left"/>
              <w:rPr>
                <w:sz w:val="20"/>
                <w:szCs w:val="20"/>
              </w:rPr>
            </w:pPr>
          </w:p>
          <w:p w:rsidR="00832056" w:rsidRPr="00AE085E" w:rsidRDefault="00832056" w:rsidP="009A176B">
            <w:pPr>
              <w:pStyle w:val="Poglavje"/>
              <w:widowControl w:val="0"/>
              <w:spacing w:before="0" w:after="0" w:line="260" w:lineRule="exact"/>
              <w:ind w:left="4672"/>
              <w:jc w:val="left"/>
              <w:rPr>
                <w:sz w:val="20"/>
                <w:szCs w:val="20"/>
              </w:rPr>
            </w:pPr>
          </w:p>
        </w:tc>
      </w:tr>
    </w:tbl>
    <w:p w:rsidR="00832056" w:rsidRPr="00AE085E" w:rsidRDefault="00832056" w:rsidP="00832056">
      <w:pPr>
        <w:keepLines/>
        <w:framePr w:w="11060" w:h="1038" w:hRule="exact" w:wrap="auto" w:hAnchor="page" w:x="1599"/>
        <w:rPr>
          <w:rFonts w:cs="Arial"/>
          <w:szCs w:val="20"/>
        </w:rPr>
        <w:sectPr w:rsidR="00832056" w:rsidRPr="00AE085E" w:rsidSect="002426F0">
          <w:headerReference w:type="first" r:id="rId14"/>
          <w:pgSz w:w="11906" w:h="16838"/>
          <w:pgMar w:top="1418" w:right="1418" w:bottom="1418" w:left="1418" w:header="708" w:footer="708" w:gutter="0"/>
          <w:cols w:space="708"/>
          <w:docGrid w:linePitch="360"/>
        </w:sectPr>
      </w:pPr>
    </w:p>
    <w:p w:rsidR="00832056" w:rsidRPr="00562812" w:rsidRDefault="00562812" w:rsidP="00832056">
      <w:pPr>
        <w:spacing w:line="360" w:lineRule="auto"/>
        <w:ind w:left="360" w:right="249"/>
        <w:jc w:val="center"/>
        <w:rPr>
          <w:rFonts w:cs="Arial"/>
          <w:b/>
          <w:bCs/>
          <w:szCs w:val="20"/>
          <w:lang w:eastAsia="sl-SI"/>
        </w:rPr>
      </w:pPr>
      <w:r w:rsidRPr="00562812">
        <w:rPr>
          <w:b/>
          <w:bCs/>
          <w:szCs w:val="20"/>
        </w:rPr>
        <w:lastRenderedPageBreak/>
        <w:t xml:space="preserve">Informacija o obisku ministrice za Slovence v zamejstvu in po svetu dr. Helene Jaklitsch pri avtohtoni slovenski narodni </w:t>
      </w:r>
      <w:r w:rsidRPr="00647666">
        <w:rPr>
          <w:b/>
          <w:bCs/>
          <w:szCs w:val="20"/>
        </w:rPr>
        <w:t xml:space="preserve">skupnosti </w:t>
      </w:r>
      <w:r w:rsidR="00647666" w:rsidRPr="00647666">
        <w:rPr>
          <w:b/>
          <w:bCs/>
          <w:szCs w:val="20"/>
        </w:rPr>
        <w:t>v Porabju na Madžarskem 22. junija 2020</w:t>
      </w:r>
      <w:r w:rsidR="00647666" w:rsidRPr="00B94074">
        <w:rPr>
          <w:bCs/>
          <w:szCs w:val="20"/>
        </w:rPr>
        <w:t xml:space="preserve"> </w:t>
      </w:r>
      <w:r w:rsidRPr="00562812">
        <w:rPr>
          <w:b/>
          <w:bCs/>
          <w:szCs w:val="20"/>
        </w:rPr>
        <w:t>-predlog za obravnavo</w:t>
      </w:r>
    </w:p>
    <w:p w:rsidR="00832056" w:rsidRDefault="00832056" w:rsidP="00832056">
      <w:pPr>
        <w:spacing w:line="360" w:lineRule="auto"/>
        <w:ind w:left="360" w:right="249"/>
        <w:jc w:val="center"/>
        <w:rPr>
          <w:rFonts w:cs="Arial"/>
          <w:b/>
          <w:szCs w:val="20"/>
        </w:rPr>
      </w:pPr>
    </w:p>
    <w:p w:rsidR="00562812" w:rsidRPr="00B55836" w:rsidRDefault="00562812" w:rsidP="00832056">
      <w:pPr>
        <w:spacing w:line="360" w:lineRule="auto"/>
        <w:ind w:left="360" w:right="249"/>
        <w:jc w:val="center"/>
        <w:rPr>
          <w:rFonts w:cs="Arial"/>
          <w:b/>
          <w:szCs w:val="20"/>
        </w:rPr>
      </w:pPr>
    </w:p>
    <w:p w:rsidR="00832056" w:rsidRPr="002A77D9" w:rsidRDefault="00832056" w:rsidP="00832056">
      <w:pPr>
        <w:numPr>
          <w:ilvl w:val="0"/>
          <w:numId w:val="6"/>
        </w:numPr>
        <w:tabs>
          <w:tab w:val="clear" w:pos="720"/>
          <w:tab w:val="left" w:pos="-1276"/>
        </w:tabs>
        <w:spacing w:line="360" w:lineRule="auto"/>
        <w:ind w:left="284"/>
        <w:jc w:val="both"/>
        <w:rPr>
          <w:rFonts w:cs="Arial"/>
          <w:b/>
          <w:szCs w:val="20"/>
        </w:rPr>
      </w:pPr>
      <w:r w:rsidRPr="002A77D9">
        <w:rPr>
          <w:rFonts w:cs="Arial"/>
          <w:b/>
          <w:szCs w:val="20"/>
        </w:rPr>
        <w:t xml:space="preserve">Namen </w:t>
      </w:r>
      <w:r>
        <w:rPr>
          <w:rFonts w:cs="Arial"/>
          <w:b/>
          <w:szCs w:val="20"/>
        </w:rPr>
        <w:t xml:space="preserve">in program </w:t>
      </w:r>
      <w:r w:rsidRPr="002A77D9">
        <w:rPr>
          <w:rFonts w:cs="Arial"/>
          <w:b/>
          <w:szCs w:val="20"/>
        </w:rPr>
        <w:t>obiska:</w:t>
      </w:r>
    </w:p>
    <w:p w:rsidR="00832056" w:rsidRPr="002A77D9" w:rsidRDefault="00832056" w:rsidP="00832056">
      <w:pPr>
        <w:tabs>
          <w:tab w:val="left" w:pos="-1276"/>
        </w:tabs>
        <w:spacing w:line="360" w:lineRule="auto"/>
        <w:ind w:left="284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     </w:t>
      </w:r>
    </w:p>
    <w:p w:rsidR="00832056" w:rsidRDefault="00832056" w:rsidP="00832056">
      <w:pPr>
        <w:tabs>
          <w:tab w:val="left" w:pos="-1276"/>
        </w:tabs>
        <w:spacing w:line="360" w:lineRule="auto"/>
        <w:ind w:left="284"/>
        <w:jc w:val="both"/>
        <w:rPr>
          <w:rFonts w:cs="Arial"/>
          <w:iCs/>
          <w:szCs w:val="20"/>
          <w:lang w:eastAsia="sl-SI"/>
        </w:rPr>
      </w:pPr>
      <w:r w:rsidRPr="00AE1E40">
        <w:rPr>
          <w:rFonts w:cs="Arial"/>
          <w:iCs/>
          <w:szCs w:val="20"/>
          <w:lang w:eastAsia="sl-SI"/>
        </w:rPr>
        <w:t>Namen prvega obiska</w:t>
      </w:r>
      <w:r>
        <w:rPr>
          <w:rFonts w:cs="Arial"/>
          <w:iCs/>
          <w:szCs w:val="20"/>
          <w:lang w:eastAsia="sl-SI"/>
        </w:rPr>
        <w:t xml:space="preserve"> minist</w:t>
      </w:r>
      <w:r w:rsidR="00562812">
        <w:rPr>
          <w:rFonts w:cs="Arial"/>
          <w:iCs/>
          <w:szCs w:val="20"/>
          <w:lang w:eastAsia="sl-SI"/>
        </w:rPr>
        <w:t>rice</w:t>
      </w:r>
      <w:r>
        <w:rPr>
          <w:rFonts w:cs="Arial"/>
          <w:iCs/>
          <w:szCs w:val="20"/>
          <w:lang w:eastAsia="sl-SI"/>
        </w:rPr>
        <w:t xml:space="preserve"> </w:t>
      </w:r>
      <w:r w:rsidR="00562812">
        <w:rPr>
          <w:rFonts w:cs="Arial"/>
          <w:iCs/>
          <w:szCs w:val="20"/>
          <w:lang w:eastAsia="sl-SI"/>
        </w:rPr>
        <w:t xml:space="preserve"> dr. Helene Jaklitsch </w:t>
      </w:r>
      <w:r>
        <w:rPr>
          <w:rFonts w:cs="Arial"/>
          <w:iCs/>
          <w:szCs w:val="20"/>
          <w:lang w:eastAsia="sl-SI"/>
        </w:rPr>
        <w:t xml:space="preserve">pri </w:t>
      </w:r>
      <w:r w:rsidRPr="00AE1E40">
        <w:rPr>
          <w:rFonts w:cs="Arial"/>
          <w:iCs/>
          <w:szCs w:val="20"/>
          <w:lang w:eastAsia="sl-SI"/>
        </w:rPr>
        <w:t>avtohtoni slovenski narodni skupnosti</w:t>
      </w:r>
      <w:r w:rsidR="00647666">
        <w:rPr>
          <w:rFonts w:cs="Arial"/>
          <w:iCs/>
          <w:szCs w:val="20"/>
          <w:lang w:eastAsia="sl-SI"/>
        </w:rPr>
        <w:t xml:space="preserve"> </w:t>
      </w:r>
      <w:r w:rsidR="00647666">
        <w:rPr>
          <w:szCs w:val="20"/>
        </w:rPr>
        <w:t>v Porabju na Madžarskem,</w:t>
      </w:r>
      <w:r>
        <w:rPr>
          <w:rFonts w:cs="Arial"/>
          <w:iCs/>
          <w:szCs w:val="20"/>
          <w:lang w:eastAsia="sl-SI"/>
        </w:rPr>
        <w:t xml:space="preserve"> je seznanitev z delovanjem in organiziranostjo slovenske skupnosti in aktualnimi izzivi, s katerimi se slovenska avtohtona narodna skupnost srečuje. </w:t>
      </w:r>
      <w:r>
        <w:rPr>
          <w:rFonts w:cs="Arial"/>
        </w:rPr>
        <w:t xml:space="preserve">Pozornost bo ob tem posvečena </w:t>
      </w:r>
      <w:r w:rsidRPr="007912A3">
        <w:rPr>
          <w:rFonts w:cs="Arial"/>
        </w:rPr>
        <w:t>tudi utrjevanju in širjenju sodelovanja z Uradom Vlade RS za Slovence v zamejstvu in po svetu</w:t>
      </w:r>
      <w:r>
        <w:rPr>
          <w:rFonts w:cs="Arial"/>
        </w:rPr>
        <w:t xml:space="preserve"> in slovenskimi strukturami v</w:t>
      </w:r>
      <w:r w:rsidR="00647666">
        <w:rPr>
          <w:rFonts w:cs="Arial"/>
        </w:rPr>
        <w:t xml:space="preserve"> Porabju</w:t>
      </w:r>
      <w:r>
        <w:rPr>
          <w:rFonts w:cs="Arial"/>
        </w:rPr>
        <w:t xml:space="preserve">. </w:t>
      </w:r>
    </w:p>
    <w:p w:rsidR="00647666" w:rsidRPr="00647666" w:rsidRDefault="00BA0E45" w:rsidP="00647666">
      <w:pPr>
        <w:tabs>
          <w:tab w:val="left" w:pos="-1276"/>
        </w:tabs>
        <w:spacing w:line="360" w:lineRule="auto"/>
        <w:ind w:left="284"/>
        <w:jc w:val="both"/>
        <w:rPr>
          <w:rFonts w:cs="Arial"/>
          <w:iCs/>
          <w:szCs w:val="20"/>
          <w:lang w:eastAsia="sl-SI"/>
        </w:rPr>
      </w:pPr>
      <w:bookmarkStart w:id="0" w:name="_GoBack"/>
      <w:bookmarkEnd w:id="0"/>
      <w:r>
        <w:rPr>
          <w:rFonts w:cs="Arial"/>
          <w:iCs/>
          <w:szCs w:val="20"/>
          <w:lang w:eastAsia="sl-SI"/>
        </w:rPr>
        <w:t xml:space="preserve">Ministrica si bo v Gornjem Seniku ogledala Slovensko vzorčno kmetijo, sedež Državne slovenske samouprave, Dvojezično osnovno šolo Jožefa Košiča in Küharjevo hišo. V Andovcih bo obiskala hišo rokodelstva in nato Dvojezično osnovno šolo Števanovci. V Monoštru si bo ministrica </w:t>
      </w:r>
      <w:r w:rsidR="00647666" w:rsidRPr="00647666">
        <w:rPr>
          <w:rFonts w:cs="Arial"/>
          <w:iCs/>
          <w:szCs w:val="20"/>
          <w:lang w:eastAsia="sl-SI"/>
        </w:rPr>
        <w:t xml:space="preserve"> </w:t>
      </w:r>
      <w:r>
        <w:rPr>
          <w:rFonts w:cs="Arial"/>
          <w:iCs/>
          <w:szCs w:val="20"/>
          <w:lang w:eastAsia="sl-SI"/>
        </w:rPr>
        <w:t xml:space="preserve">dr. Jaklitsch </w:t>
      </w:r>
      <w:r w:rsidR="00647666" w:rsidRPr="00647666">
        <w:rPr>
          <w:rFonts w:cs="Arial"/>
          <w:iCs/>
          <w:szCs w:val="20"/>
          <w:lang w:eastAsia="sl-SI"/>
        </w:rPr>
        <w:t>ogledal</w:t>
      </w:r>
      <w:r>
        <w:rPr>
          <w:rFonts w:cs="Arial"/>
          <w:iCs/>
          <w:szCs w:val="20"/>
          <w:lang w:eastAsia="sl-SI"/>
        </w:rPr>
        <w:t>a</w:t>
      </w:r>
      <w:r w:rsidR="00647666" w:rsidRPr="00647666">
        <w:rPr>
          <w:rFonts w:cs="Arial"/>
          <w:iCs/>
          <w:szCs w:val="20"/>
          <w:lang w:eastAsia="sl-SI"/>
        </w:rPr>
        <w:t xml:space="preserve"> Slovenski kulturni in informacijski center Lipa, kjer delujejo Zveza Slovencev na Madžarskem, časopis Porabje, Radio Monošter in Razvojna agencija Slovenska krajina.</w:t>
      </w:r>
      <w:r w:rsidR="00F16E5B">
        <w:rPr>
          <w:rFonts w:cs="Arial"/>
          <w:iCs/>
          <w:szCs w:val="20"/>
          <w:lang w:eastAsia="sl-SI"/>
        </w:rPr>
        <w:t xml:space="preserve"> Sledilo bo srečanje s predstavniki slovenske skupnosti v Porabju, na katerem bo prisotna tudi </w:t>
      </w:r>
      <w:r w:rsidR="00F16E5B" w:rsidRPr="00647666">
        <w:rPr>
          <w:rFonts w:cs="Arial"/>
          <w:iCs/>
          <w:szCs w:val="20"/>
          <w:lang w:eastAsia="sl-SI"/>
        </w:rPr>
        <w:t>zagovornica slovenske narodnosti v madžarskem parlamentu Erika Köles Kiss</w:t>
      </w:r>
      <w:r w:rsidR="00F16E5B">
        <w:rPr>
          <w:rFonts w:cs="Arial"/>
          <w:iCs/>
          <w:szCs w:val="20"/>
          <w:lang w:eastAsia="sl-SI"/>
        </w:rPr>
        <w:t>. Ministrica bo o</w:t>
      </w:r>
      <w:r w:rsidR="00647666" w:rsidRPr="00647666">
        <w:rPr>
          <w:rFonts w:cs="Arial"/>
          <w:iCs/>
          <w:szCs w:val="20"/>
          <w:lang w:eastAsia="sl-SI"/>
        </w:rPr>
        <w:t>bisk bo zaključil</w:t>
      </w:r>
      <w:r w:rsidR="00AE6C5A">
        <w:rPr>
          <w:rFonts w:cs="Arial"/>
          <w:iCs/>
          <w:szCs w:val="20"/>
          <w:lang w:eastAsia="sl-SI"/>
        </w:rPr>
        <w:t xml:space="preserve">a na sprejemu ob dnevu državnosti, ki ga bo organiziral </w:t>
      </w:r>
      <w:r w:rsidR="00F16E5B">
        <w:rPr>
          <w:rFonts w:cs="Arial"/>
          <w:iCs/>
          <w:szCs w:val="20"/>
          <w:lang w:eastAsia="sl-SI"/>
        </w:rPr>
        <w:t>G</w:t>
      </w:r>
      <w:r w:rsidR="00AE6C5A">
        <w:rPr>
          <w:rFonts w:cs="Arial"/>
          <w:iCs/>
          <w:szCs w:val="20"/>
          <w:lang w:eastAsia="sl-SI"/>
        </w:rPr>
        <w:t>eneralni konzula</w:t>
      </w:r>
      <w:r w:rsidR="00F16E5B">
        <w:rPr>
          <w:rFonts w:cs="Arial"/>
          <w:iCs/>
          <w:szCs w:val="20"/>
          <w:lang w:eastAsia="sl-SI"/>
        </w:rPr>
        <w:t>t Republike Slovenije v Monoštru.</w:t>
      </w:r>
    </w:p>
    <w:p w:rsidR="00832056" w:rsidRDefault="00832056" w:rsidP="00832056">
      <w:pPr>
        <w:tabs>
          <w:tab w:val="left" w:pos="-1276"/>
        </w:tabs>
        <w:spacing w:line="360" w:lineRule="auto"/>
        <w:jc w:val="both"/>
        <w:rPr>
          <w:rFonts w:cs="Arial"/>
          <w:iCs/>
          <w:szCs w:val="20"/>
          <w:lang w:eastAsia="sl-SI"/>
        </w:rPr>
      </w:pPr>
    </w:p>
    <w:p w:rsidR="00832056" w:rsidRDefault="00832056" w:rsidP="00832056">
      <w:pPr>
        <w:tabs>
          <w:tab w:val="left" w:pos="-1276"/>
        </w:tabs>
        <w:spacing w:line="360" w:lineRule="auto"/>
        <w:jc w:val="both"/>
        <w:rPr>
          <w:rFonts w:cs="Arial"/>
          <w:iCs/>
          <w:szCs w:val="20"/>
          <w:lang w:eastAsia="sl-SI"/>
        </w:rPr>
      </w:pPr>
    </w:p>
    <w:p w:rsidR="00832056" w:rsidRPr="002A77D9" w:rsidRDefault="00832056" w:rsidP="00832056">
      <w:pPr>
        <w:numPr>
          <w:ilvl w:val="0"/>
          <w:numId w:val="6"/>
        </w:numPr>
        <w:tabs>
          <w:tab w:val="clear" w:pos="720"/>
          <w:tab w:val="left" w:pos="-1276"/>
        </w:tabs>
        <w:spacing w:line="360" w:lineRule="auto"/>
        <w:ind w:left="284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Seznam delegacije</w:t>
      </w:r>
      <w:r w:rsidRPr="002A77D9">
        <w:rPr>
          <w:rFonts w:cs="Arial"/>
          <w:b/>
          <w:szCs w:val="20"/>
        </w:rPr>
        <w:t xml:space="preserve">: </w:t>
      </w:r>
    </w:p>
    <w:p w:rsidR="00832056" w:rsidRPr="002A77D9" w:rsidRDefault="00832056" w:rsidP="00832056">
      <w:pPr>
        <w:tabs>
          <w:tab w:val="left" w:pos="-1276"/>
        </w:tabs>
        <w:spacing w:line="360" w:lineRule="auto"/>
        <w:jc w:val="both"/>
        <w:rPr>
          <w:rFonts w:cs="Arial"/>
          <w:b/>
          <w:szCs w:val="20"/>
        </w:rPr>
      </w:pPr>
    </w:p>
    <w:p w:rsidR="00832056" w:rsidRDefault="003C0ACF" w:rsidP="00832056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  <w:lang w:eastAsia="sl-SI"/>
        </w:rPr>
        <w:t>d</w:t>
      </w:r>
      <w:r w:rsidR="00E83662">
        <w:rPr>
          <w:rFonts w:cs="Arial"/>
          <w:color w:val="000000"/>
          <w:szCs w:val="20"/>
          <w:lang w:eastAsia="sl-SI"/>
        </w:rPr>
        <w:t>r. Helena Jaklitsch</w:t>
      </w:r>
      <w:r w:rsidR="00832056">
        <w:rPr>
          <w:rFonts w:cs="Arial"/>
          <w:color w:val="000000"/>
          <w:szCs w:val="20"/>
          <w:lang w:eastAsia="sl-SI"/>
        </w:rPr>
        <w:t>, minist</w:t>
      </w:r>
      <w:r w:rsidR="00E83662">
        <w:rPr>
          <w:rFonts w:cs="Arial"/>
          <w:color w:val="000000"/>
          <w:szCs w:val="20"/>
          <w:lang w:eastAsia="sl-SI"/>
        </w:rPr>
        <w:t>rica</w:t>
      </w:r>
      <w:r w:rsidR="00832056">
        <w:rPr>
          <w:rFonts w:cs="Arial"/>
          <w:color w:val="000000"/>
          <w:szCs w:val="20"/>
          <w:lang w:eastAsia="sl-SI"/>
        </w:rPr>
        <w:t xml:space="preserve"> za Slovence v zamejstvu in po svetu, vodja delegacije, </w:t>
      </w:r>
      <w:r w:rsidR="00832056">
        <w:rPr>
          <w:rFonts w:cs="Arial"/>
          <w:iCs/>
          <w:szCs w:val="20"/>
          <w:lang w:eastAsia="sl-SI"/>
        </w:rPr>
        <w:t>Urad Vlade RS za Slovence v zamejstvu in po svetu,</w:t>
      </w:r>
    </w:p>
    <w:p w:rsidR="00832056" w:rsidRPr="00E83662" w:rsidRDefault="003C0ACF" w:rsidP="00832056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  <w:lang w:eastAsia="sl-SI"/>
        </w:rPr>
        <w:t>d</w:t>
      </w:r>
      <w:r w:rsidR="00E83662">
        <w:rPr>
          <w:rFonts w:cs="Arial"/>
          <w:color w:val="000000"/>
          <w:szCs w:val="20"/>
          <w:lang w:eastAsia="sl-SI"/>
        </w:rPr>
        <w:t>r. Dejan Valentinčič</w:t>
      </w:r>
      <w:r w:rsidR="00832056">
        <w:rPr>
          <w:rFonts w:cs="Arial"/>
          <w:color w:val="000000"/>
          <w:szCs w:val="20"/>
          <w:lang w:eastAsia="sl-SI"/>
        </w:rPr>
        <w:t>, državn</w:t>
      </w:r>
      <w:r w:rsidR="00E83662">
        <w:rPr>
          <w:rFonts w:cs="Arial"/>
          <w:color w:val="000000"/>
          <w:szCs w:val="20"/>
          <w:lang w:eastAsia="sl-SI"/>
        </w:rPr>
        <w:t>i</w:t>
      </w:r>
      <w:r w:rsidR="00832056">
        <w:rPr>
          <w:rFonts w:cs="Arial"/>
          <w:color w:val="000000"/>
          <w:szCs w:val="20"/>
          <w:lang w:eastAsia="sl-SI"/>
        </w:rPr>
        <w:t xml:space="preserve"> sekretar, </w:t>
      </w:r>
      <w:r w:rsidR="00832056">
        <w:rPr>
          <w:rFonts w:cs="Arial"/>
          <w:iCs/>
          <w:szCs w:val="20"/>
          <w:lang w:eastAsia="sl-SI"/>
        </w:rPr>
        <w:t>Urad Vlade RS za Slovence v zamejstvu in po svetu,</w:t>
      </w:r>
    </w:p>
    <w:p w:rsidR="00E83662" w:rsidRPr="00E57986" w:rsidRDefault="00647666" w:rsidP="00832056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cs="Arial"/>
          <w:color w:val="000000"/>
          <w:szCs w:val="20"/>
          <w:lang w:eastAsia="sl-SI"/>
        </w:rPr>
      </w:pPr>
      <w:r>
        <w:rPr>
          <w:rFonts w:cs="Arial"/>
          <w:iCs/>
          <w:szCs w:val="20"/>
          <w:lang w:eastAsia="sl-SI"/>
        </w:rPr>
        <w:t>Tadej Bojnec</w:t>
      </w:r>
      <w:r w:rsidR="00E83662">
        <w:rPr>
          <w:rFonts w:cs="Arial"/>
          <w:iCs/>
          <w:szCs w:val="20"/>
          <w:lang w:eastAsia="sl-SI"/>
        </w:rPr>
        <w:t>, sekre</w:t>
      </w:r>
      <w:r>
        <w:rPr>
          <w:rFonts w:cs="Arial"/>
          <w:iCs/>
          <w:szCs w:val="20"/>
          <w:lang w:eastAsia="sl-SI"/>
        </w:rPr>
        <w:t>tar</w:t>
      </w:r>
      <w:r w:rsidR="00E83662">
        <w:rPr>
          <w:rFonts w:cs="Arial"/>
          <w:iCs/>
          <w:szCs w:val="20"/>
          <w:lang w:eastAsia="sl-SI"/>
        </w:rPr>
        <w:t>, Urad Vlade RS za Slovence v zamejstvu in po svetu,</w:t>
      </w:r>
    </w:p>
    <w:p w:rsidR="00832056" w:rsidRPr="009745BB" w:rsidRDefault="00A9460E" w:rsidP="00832056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  <w:lang w:eastAsia="sl-SI"/>
        </w:rPr>
        <w:t>Ana Šket</w:t>
      </w:r>
      <w:r w:rsidR="00832056">
        <w:rPr>
          <w:rFonts w:cs="Arial"/>
          <w:color w:val="000000"/>
          <w:szCs w:val="20"/>
          <w:lang w:eastAsia="sl-SI"/>
        </w:rPr>
        <w:t xml:space="preserve">, </w:t>
      </w:r>
      <w:r>
        <w:rPr>
          <w:rFonts w:cs="Arial"/>
          <w:color w:val="000000"/>
          <w:szCs w:val="20"/>
          <w:lang w:eastAsia="sl-SI"/>
        </w:rPr>
        <w:t xml:space="preserve">svetovalka za odnose z javnostjo, </w:t>
      </w:r>
      <w:r w:rsidR="00832056">
        <w:rPr>
          <w:rFonts w:cs="Arial"/>
          <w:iCs/>
          <w:szCs w:val="20"/>
          <w:lang w:eastAsia="sl-SI"/>
        </w:rPr>
        <w:t>Urad Vlade RS za Slovence v zamejstvu in po svetu.</w:t>
      </w:r>
    </w:p>
    <w:p w:rsidR="00832056" w:rsidRPr="002A77D9" w:rsidRDefault="00832056" w:rsidP="00832056">
      <w:pPr>
        <w:tabs>
          <w:tab w:val="left" w:pos="-1276"/>
        </w:tabs>
        <w:spacing w:line="360" w:lineRule="auto"/>
        <w:ind w:left="284"/>
        <w:jc w:val="both"/>
        <w:rPr>
          <w:rFonts w:cs="Arial"/>
          <w:szCs w:val="20"/>
        </w:rPr>
      </w:pPr>
    </w:p>
    <w:p w:rsidR="00832056" w:rsidRPr="002A0325" w:rsidRDefault="00832056" w:rsidP="00832056">
      <w:pPr>
        <w:spacing w:line="360" w:lineRule="auto"/>
        <w:ind w:right="250"/>
        <w:jc w:val="both"/>
        <w:rPr>
          <w:rFonts w:cs="Arial"/>
          <w:szCs w:val="20"/>
        </w:rPr>
      </w:pPr>
    </w:p>
    <w:p w:rsidR="00832056" w:rsidRDefault="00832056" w:rsidP="00832056"/>
    <w:p w:rsidR="00122FA1" w:rsidRDefault="00122FA1"/>
    <w:sectPr w:rsidR="00122FA1" w:rsidSect="002426F0">
      <w:pgSz w:w="11906" w:h="16838"/>
      <w:pgMar w:top="136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5302" w:rsidRDefault="000E7136">
      <w:pPr>
        <w:spacing w:line="240" w:lineRule="auto"/>
      </w:pPr>
      <w:r>
        <w:separator/>
      </w:r>
    </w:p>
  </w:endnote>
  <w:endnote w:type="continuationSeparator" w:id="0">
    <w:p w:rsidR="00B35302" w:rsidRDefault="000E71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5302" w:rsidRDefault="000E7136">
      <w:pPr>
        <w:spacing w:line="240" w:lineRule="auto"/>
      </w:pPr>
      <w:r>
        <w:separator/>
      </w:r>
    </w:p>
  </w:footnote>
  <w:footnote w:type="continuationSeparator" w:id="0">
    <w:p w:rsidR="00B35302" w:rsidRDefault="000E713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16F3" w:rsidRPr="00E21FF9" w:rsidRDefault="00371657" w:rsidP="002426F0">
    <w:pPr>
      <w:pStyle w:val="Glava"/>
      <w:tabs>
        <w:tab w:val="clear" w:pos="4320"/>
        <w:tab w:val="clear" w:pos="8640"/>
      </w:tabs>
      <w:spacing w:line="240" w:lineRule="exact"/>
      <w:jc w:val="right"/>
      <w:rPr>
        <w:rFonts w:cs="Arial"/>
        <w:b/>
        <w:szCs w:val="20"/>
      </w:rPr>
    </w:pPr>
    <w:r w:rsidRPr="00E21FF9">
      <w:rPr>
        <w:rFonts w:cs="Arial"/>
        <w:b/>
        <w:szCs w:val="20"/>
      </w:rPr>
      <w:t>PRILOGA 1</w:t>
    </w:r>
    <w:r w:rsidRPr="00E21FF9">
      <w:rPr>
        <w:rFonts w:cs="Arial"/>
        <w:b/>
        <w:szCs w:val="20"/>
      </w:rPr>
      <w:tab/>
    </w:r>
  </w:p>
  <w:p w:rsidR="008016F3" w:rsidRPr="008F3500" w:rsidRDefault="00D46B3C" w:rsidP="002426F0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8653AD"/>
    <w:multiLevelType w:val="hybridMultilevel"/>
    <w:tmpl w:val="6B96D7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A07FF0"/>
    <w:multiLevelType w:val="hybridMultilevel"/>
    <w:tmpl w:val="E45E6D42"/>
    <w:lvl w:ilvl="0" w:tplc="CDCEFA32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2" w15:restartNumberingAfterBreak="0">
    <w:nsid w:val="2AC20D50"/>
    <w:multiLevelType w:val="hybridMultilevel"/>
    <w:tmpl w:val="DE10B902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8635FD6"/>
    <w:multiLevelType w:val="hybridMultilevel"/>
    <w:tmpl w:val="7A4AF212"/>
    <w:lvl w:ilvl="0" w:tplc="5D04C1F6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C300D9"/>
    <w:multiLevelType w:val="hybridMultilevel"/>
    <w:tmpl w:val="26D404D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E33AA7C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056"/>
    <w:rsid w:val="000044EA"/>
    <w:rsid w:val="000E7136"/>
    <w:rsid w:val="00122FA1"/>
    <w:rsid w:val="00343AAA"/>
    <w:rsid w:val="00371657"/>
    <w:rsid w:val="003C0ACF"/>
    <w:rsid w:val="0044763D"/>
    <w:rsid w:val="004A28CC"/>
    <w:rsid w:val="004B6A97"/>
    <w:rsid w:val="00523F45"/>
    <w:rsid w:val="00562812"/>
    <w:rsid w:val="005D59F6"/>
    <w:rsid w:val="00647666"/>
    <w:rsid w:val="00690439"/>
    <w:rsid w:val="00697322"/>
    <w:rsid w:val="007854B2"/>
    <w:rsid w:val="00832056"/>
    <w:rsid w:val="008C6D74"/>
    <w:rsid w:val="009E38E6"/>
    <w:rsid w:val="00A9460E"/>
    <w:rsid w:val="00AE6C5A"/>
    <w:rsid w:val="00B30FFB"/>
    <w:rsid w:val="00B35302"/>
    <w:rsid w:val="00B47893"/>
    <w:rsid w:val="00B71E8F"/>
    <w:rsid w:val="00B71EB7"/>
    <w:rsid w:val="00BA0E45"/>
    <w:rsid w:val="00D46B3C"/>
    <w:rsid w:val="00D63AC0"/>
    <w:rsid w:val="00DC3501"/>
    <w:rsid w:val="00DD20BA"/>
    <w:rsid w:val="00E46EE0"/>
    <w:rsid w:val="00E83662"/>
    <w:rsid w:val="00EB45FB"/>
    <w:rsid w:val="00F16E5B"/>
    <w:rsid w:val="00FD4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31F77"/>
  <w15:chartTrackingRefBased/>
  <w15:docId w15:val="{B17EDE21-6F92-4FED-A13C-E4957EBF9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rsid w:val="00832056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832056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832056"/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paragraph" w:styleId="Glava">
    <w:name w:val="header"/>
    <w:basedOn w:val="Navaden"/>
    <w:link w:val="GlavaZnak"/>
    <w:rsid w:val="00832056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32056"/>
    <w:rPr>
      <w:rFonts w:ascii="Arial" w:eastAsia="Times New Roman" w:hAnsi="Arial" w:cs="Times New Roman"/>
      <w:sz w:val="20"/>
      <w:szCs w:val="24"/>
    </w:rPr>
  </w:style>
  <w:style w:type="character" w:styleId="Hiperpovezava">
    <w:name w:val="Hyperlink"/>
    <w:rsid w:val="00832056"/>
    <w:rPr>
      <w:color w:val="0000FF"/>
      <w:u w:val="single"/>
    </w:rPr>
  </w:style>
  <w:style w:type="paragraph" w:customStyle="1" w:styleId="Naslovpredpisa">
    <w:name w:val="Naslov_predpisa"/>
    <w:basedOn w:val="Navaden"/>
    <w:link w:val="NaslovpredpisaZnak"/>
    <w:qFormat/>
    <w:rsid w:val="00832056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rFonts w:cs="Arial"/>
      <w:b/>
      <w:sz w:val="22"/>
      <w:szCs w:val="22"/>
      <w:lang w:eastAsia="sl-SI"/>
    </w:rPr>
  </w:style>
  <w:style w:type="character" w:customStyle="1" w:styleId="NaslovpredpisaZnak">
    <w:name w:val="Naslov_predpisa Znak"/>
    <w:link w:val="Naslovpredpisa"/>
    <w:rsid w:val="00832056"/>
    <w:rPr>
      <w:rFonts w:ascii="Arial" w:eastAsia="Times New Roman" w:hAnsi="Arial" w:cs="Arial"/>
      <w:b/>
      <w:lang w:eastAsia="sl-SI"/>
    </w:rPr>
  </w:style>
  <w:style w:type="paragraph" w:customStyle="1" w:styleId="Poglavje">
    <w:name w:val="Poglavje"/>
    <w:basedOn w:val="Navaden"/>
    <w:qFormat/>
    <w:rsid w:val="00832056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paragraph" w:customStyle="1" w:styleId="Neotevilenodstavek">
    <w:name w:val="Neoštevilčen odstavek"/>
    <w:basedOn w:val="Navaden"/>
    <w:link w:val="NeotevilenodstavekZnak"/>
    <w:qFormat/>
    <w:rsid w:val="00832056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832056"/>
    <w:rPr>
      <w:rFonts w:ascii="Arial" w:eastAsia="Times New Roman" w:hAnsi="Arial" w:cs="Arial"/>
      <w:lang w:eastAsia="sl-SI"/>
    </w:rPr>
  </w:style>
  <w:style w:type="paragraph" w:customStyle="1" w:styleId="Oddelek">
    <w:name w:val="Oddelek"/>
    <w:basedOn w:val="Navaden"/>
    <w:link w:val="OddelekZnak1"/>
    <w:qFormat/>
    <w:rsid w:val="00832056"/>
    <w:pPr>
      <w:numPr>
        <w:numId w:val="1"/>
      </w:numPr>
      <w:suppressAutoHyphens/>
      <w:overflowPunct w:val="0"/>
      <w:autoSpaceDE w:val="0"/>
      <w:autoSpaceDN w:val="0"/>
      <w:adjustRightInd w:val="0"/>
      <w:spacing w:before="280" w:after="60" w:line="200" w:lineRule="exact"/>
      <w:ind w:left="0" w:firstLine="0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character" w:customStyle="1" w:styleId="OddelekZnak1">
    <w:name w:val="Oddelek Znak1"/>
    <w:link w:val="Oddelek"/>
    <w:rsid w:val="00832056"/>
    <w:rPr>
      <w:rFonts w:ascii="Arial" w:eastAsia="Times New Roman" w:hAnsi="Arial" w:cs="Arial"/>
      <w:b/>
      <w:lang w:eastAsia="sl-SI"/>
    </w:rPr>
  </w:style>
  <w:style w:type="paragraph" w:customStyle="1" w:styleId="Odstavekseznama1">
    <w:name w:val="Odstavek seznama1"/>
    <w:basedOn w:val="Navaden"/>
    <w:qFormat/>
    <w:rsid w:val="00832056"/>
    <w:pPr>
      <w:spacing w:line="240" w:lineRule="auto"/>
      <w:ind w:left="720"/>
      <w:contextualSpacing/>
    </w:pPr>
    <w:rPr>
      <w:rFonts w:ascii="Times New Roman" w:hAnsi="Times New Roman"/>
      <w:sz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C6D7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C6D74"/>
    <w:rPr>
      <w:rFonts w:ascii="Segoe UI" w:eastAsia="Times New Roman" w:hAnsi="Segoe UI" w:cs="Segoe UI"/>
      <w:sz w:val="18"/>
      <w:szCs w:val="18"/>
    </w:rPr>
  </w:style>
  <w:style w:type="paragraph" w:styleId="Seznam">
    <w:name w:val="List"/>
    <w:basedOn w:val="Navaden"/>
    <w:uiPriority w:val="99"/>
    <w:unhideWhenUsed/>
    <w:rsid w:val="00BA0E45"/>
    <w:pPr>
      <w:ind w:left="283" w:hanging="283"/>
      <w:contextualSpacing/>
    </w:pPr>
  </w:style>
  <w:style w:type="paragraph" w:styleId="Seznam2">
    <w:name w:val="List 2"/>
    <w:basedOn w:val="Navaden"/>
    <w:uiPriority w:val="99"/>
    <w:unhideWhenUsed/>
    <w:rsid w:val="00BA0E45"/>
    <w:pPr>
      <w:ind w:left="566" w:hanging="283"/>
      <w:contextualSpacing/>
    </w:pPr>
  </w:style>
  <w:style w:type="paragraph" w:styleId="Telobesedila-zamik">
    <w:name w:val="Body Text Indent"/>
    <w:basedOn w:val="Navaden"/>
    <w:link w:val="Telobesedila-zamikZnak"/>
    <w:uiPriority w:val="99"/>
    <w:semiHidden/>
    <w:unhideWhenUsed/>
    <w:rsid w:val="00BA0E45"/>
    <w:pPr>
      <w:spacing w:after="120"/>
      <w:ind w:left="283"/>
    </w:pPr>
  </w:style>
  <w:style w:type="character" w:customStyle="1" w:styleId="Telobesedila-zamikZnak">
    <w:name w:val="Telo besedila - zamik Znak"/>
    <w:basedOn w:val="Privzetapisavaodstavka"/>
    <w:link w:val="Telobesedila-zamik"/>
    <w:uiPriority w:val="99"/>
    <w:semiHidden/>
    <w:rsid w:val="00BA0E45"/>
    <w:rPr>
      <w:rFonts w:ascii="Arial" w:eastAsia="Times New Roman" w:hAnsi="Arial" w:cs="Times New Roman"/>
      <w:sz w:val="20"/>
      <w:szCs w:val="24"/>
    </w:rPr>
  </w:style>
  <w:style w:type="paragraph" w:styleId="Telobesedila-prvizamik2">
    <w:name w:val="Body Text First Indent 2"/>
    <w:basedOn w:val="Telobesedila-zamik"/>
    <w:link w:val="Telobesedila-prvizamik2Znak"/>
    <w:uiPriority w:val="99"/>
    <w:unhideWhenUsed/>
    <w:rsid w:val="00BA0E45"/>
    <w:pPr>
      <w:spacing w:after="0"/>
      <w:ind w:left="360" w:firstLine="360"/>
    </w:pPr>
  </w:style>
  <w:style w:type="character" w:customStyle="1" w:styleId="Telobesedila-prvizamik2Znak">
    <w:name w:val="Telo besedila - prvi zamik 2 Znak"/>
    <w:basedOn w:val="Telobesedila-zamikZnak"/>
    <w:link w:val="Telobesedila-prvizamik2"/>
    <w:uiPriority w:val="99"/>
    <w:rsid w:val="00BA0E45"/>
    <w:rPr>
      <w:rFonts w:ascii="Arial" w:eastAsia="Times New Roman" w:hAnsi="Arial" w:cs="Times New Roman"/>
      <w:sz w:val="20"/>
      <w:szCs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BA0E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uradni-list.si/1/objava.jsp?sop=2014-01-273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uradni-list.si/1/objava.jsp?sop=2013-01-1783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13-01-0787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uradni-list.si/1/objava.jsp?sop=2012-01-0268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p.gs@gov.si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BE39DAF-653D-4604-A617-83C81FBB2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1054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Natalija Toplak</dc:creator>
  <cp:keywords/>
  <dc:description/>
  <cp:lastModifiedBy>Tadej Bojnec</cp:lastModifiedBy>
  <cp:revision>5</cp:revision>
  <dcterms:created xsi:type="dcterms:W3CDTF">2020-06-10T08:52:00Z</dcterms:created>
  <dcterms:modified xsi:type="dcterms:W3CDTF">2020-06-10T10:07:00Z</dcterms:modified>
</cp:coreProperties>
</file>