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EA7F51" w:rsidRDefault="003636EA" w:rsidP="00EA7F51">
      <w:pPr>
        <w:pStyle w:val="datumtevilka"/>
        <w:rPr>
          <w:rFonts w:cs="Arial"/>
          <w:color w:val="000000"/>
        </w:rPr>
      </w:pPr>
    </w:p>
    <w:p w:rsidR="003636EA" w:rsidRPr="00EA7F51" w:rsidRDefault="003636EA" w:rsidP="00EA7F51">
      <w:pPr>
        <w:pStyle w:val="datumtevilka"/>
      </w:pPr>
      <w:r w:rsidRPr="00EA7F51">
        <w:t xml:space="preserve">Številka: </w:t>
      </w:r>
      <w:r w:rsidRPr="00EA7F51">
        <w:tab/>
      </w:r>
      <w:r w:rsidR="00506995" w:rsidRPr="00EA7F51">
        <w:rPr>
          <w:rFonts w:cs="Arial"/>
          <w:color w:val="000000"/>
        </w:rPr>
        <w:t>30300-3/2020/7</w:t>
      </w:r>
    </w:p>
    <w:p w:rsidR="003636EA" w:rsidRPr="00EA7F51" w:rsidRDefault="003636EA" w:rsidP="00EA7F51">
      <w:pPr>
        <w:pStyle w:val="datumtevilka"/>
      </w:pPr>
      <w:r w:rsidRPr="00EA7F51">
        <w:t xml:space="preserve">Datum: </w:t>
      </w:r>
      <w:r w:rsidRPr="00EA7F51">
        <w:tab/>
      </w:r>
      <w:r w:rsidR="00757B68" w:rsidRPr="00EA7F51">
        <w:rPr>
          <w:rFonts w:cs="Arial"/>
          <w:color w:val="000000"/>
        </w:rPr>
        <w:t>28. 4. </w:t>
      </w:r>
      <w:r w:rsidR="00506995" w:rsidRPr="00EA7F51">
        <w:rPr>
          <w:rFonts w:cs="Arial"/>
          <w:color w:val="000000"/>
        </w:rPr>
        <w:t>2021</w:t>
      </w:r>
      <w:r w:rsidRPr="00EA7F51">
        <w:t xml:space="preserve"> </w:t>
      </w:r>
    </w:p>
    <w:p w:rsidR="003636EA" w:rsidRPr="00EA7F51" w:rsidRDefault="003636EA" w:rsidP="00EA7F51">
      <w:pPr>
        <w:rPr>
          <w:szCs w:val="20"/>
        </w:rPr>
      </w:pPr>
    </w:p>
    <w:p w:rsidR="003636EA" w:rsidRPr="00EA7F51" w:rsidRDefault="003636EA" w:rsidP="00EA7F5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EA7F51" w:rsidRDefault="003636EA" w:rsidP="00EA7F5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4342BD" w:rsidRDefault="00757B68" w:rsidP="00EA7F51">
      <w:pPr>
        <w:autoSpaceDE w:val="0"/>
        <w:autoSpaceDN w:val="0"/>
        <w:adjustRightInd w:val="0"/>
        <w:jc w:val="both"/>
        <w:rPr>
          <w:rFonts w:eastAsiaTheme="minorHAnsi" w:cs="Arial"/>
          <w:bCs/>
          <w:szCs w:val="20"/>
        </w:rPr>
      </w:pPr>
      <w:r w:rsidRPr="00EA7F51">
        <w:rPr>
          <w:rFonts w:eastAsiaTheme="minorHAnsi" w:cs="Arial"/>
          <w:bCs/>
          <w:szCs w:val="20"/>
        </w:rPr>
        <w:t xml:space="preserve">Na podlagi šestega odstavka 21. člena Zakona o Vladi Republike Slovenije (Uradni list RS, </w:t>
      </w:r>
      <w:r w:rsidRPr="00EA7F51">
        <w:rPr>
          <w:rFonts w:eastAsiaTheme="minorHAnsi" w:cs="Arial"/>
          <w:bCs/>
          <w:szCs w:val="20"/>
        </w:rPr>
        <w:br/>
        <w:t xml:space="preserve">št. 24/05 – uradno prečiščeno besedilo, 109/08, 38/10 </w:t>
      </w:r>
      <w:r w:rsidRPr="00C47874">
        <w:rPr>
          <w:rFonts w:cs="Arial"/>
          <w:bCs/>
          <w:color w:val="626060"/>
          <w:szCs w:val="20"/>
          <w:shd w:val="clear" w:color="auto" w:fill="FFFFFF"/>
        </w:rPr>
        <w:t>–</w:t>
      </w:r>
      <w:r w:rsidRPr="00EA7F51">
        <w:rPr>
          <w:rFonts w:eastAsiaTheme="minorHAnsi" w:cs="Arial"/>
          <w:bCs/>
          <w:szCs w:val="20"/>
        </w:rPr>
        <w:t xml:space="preserve"> ZUKN, 8/12, 21/13, 47/13 </w:t>
      </w:r>
      <w:r w:rsidRPr="00C47874">
        <w:rPr>
          <w:rFonts w:cs="Arial"/>
          <w:bCs/>
          <w:color w:val="626060"/>
          <w:szCs w:val="20"/>
          <w:shd w:val="clear" w:color="auto" w:fill="FFFFFF"/>
        </w:rPr>
        <w:t>–</w:t>
      </w:r>
      <w:r w:rsidRPr="00EA7F51">
        <w:rPr>
          <w:rFonts w:cs="Arial"/>
          <w:b/>
          <w:bCs/>
          <w:color w:val="626060"/>
          <w:szCs w:val="20"/>
          <w:shd w:val="clear" w:color="auto" w:fill="FFFFFF"/>
        </w:rPr>
        <w:t xml:space="preserve"> </w:t>
      </w:r>
      <w:r w:rsidR="00FB543F">
        <w:rPr>
          <w:rFonts w:eastAsiaTheme="minorHAnsi" w:cs="Arial"/>
          <w:bCs/>
          <w:szCs w:val="20"/>
        </w:rPr>
        <w:t xml:space="preserve">ZDU-1G, 65/14 in 55/17), </w:t>
      </w:r>
      <w:r w:rsidRPr="00EA7F51">
        <w:rPr>
          <w:rFonts w:eastAsiaTheme="minorHAnsi" w:cs="Arial"/>
          <w:bCs/>
          <w:szCs w:val="20"/>
        </w:rPr>
        <w:t xml:space="preserve">drugega odstavka 17. člena Uredbe o postopku, merilih in načinih dodeljevanja sredstev za spodbujanje razvojnih programov in prednostnih nalog (Uradni list RS, št. 56/11) </w:t>
      </w:r>
      <w:r w:rsidR="00E3171F">
        <w:rPr>
          <w:rFonts w:eastAsiaTheme="minorHAnsi" w:cs="Arial"/>
          <w:bCs/>
          <w:szCs w:val="20"/>
        </w:rPr>
        <w:br/>
      </w:r>
      <w:r w:rsidRPr="00EA7F51">
        <w:rPr>
          <w:rFonts w:eastAsiaTheme="minorHAnsi" w:cs="Arial"/>
          <w:bCs/>
          <w:szCs w:val="20"/>
        </w:rPr>
        <w:t xml:space="preserve">v zvezi z drugim odstavkom </w:t>
      </w:r>
      <w:proofErr w:type="spellStart"/>
      <w:r w:rsidRPr="00EA7F51">
        <w:rPr>
          <w:rFonts w:eastAsiaTheme="minorHAnsi" w:cs="Arial"/>
          <w:bCs/>
          <w:szCs w:val="20"/>
        </w:rPr>
        <w:t>106.j</w:t>
      </w:r>
      <w:proofErr w:type="spellEnd"/>
      <w:r w:rsidRPr="00EA7F51">
        <w:rPr>
          <w:rFonts w:eastAsiaTheme="minorHAnsi" w:cs="Arial"/>
          <w:bCs/>
          <w:szCs w:val="20"/>
        </w:rPr>
        <w:t xml:space="preserve"> člena Zakona o javnih financah (Uradni list RS, </w:t>
      </w:r>
      <w:r w:rsidR="00E3171F">
        <w:rPr>
          <w:rFonts w:eastAsiaTheme="minorHAnsi" w:cs="Arial"/>
          <w:bCs/>
          <w:szCs w:val="20"/>
        </w:rPr>
        <w:br/>
      </w:r>
      <w:r w:rsidRPr="00EA7F51">
        <w:rPr>
          <w:rFonts w:eastAsiaTheme="minorHAnsi" w:cs="Arial"/>
          <w:bCs/>
          <w:szCs w:val="20"/>
        </w:rPr>
        <w:t xml:space="preserve">št. 11/11 – uradno prečiščeno besedilo, 14/13 – popr., 101/13, 55/15 – </w:t>
      </w:r>
      <w:proofErr w:type="spellStart"/>
      <w:r w:rsidRPr="00EA7F51">
        <w:rPr>
          <w:rFonts w:eastAsiaTheme="minorHAnsi" w:cs="Arial"/>
          <w:bCs/>
          <w:szCs w:val="20"/>
        </w:rPr>
        <w:t>ZFisP</w:t>
      </w:r>
      <w:proofErr w:type="spellEnd"/>
      <w:r w:rsidRPr="00EA7F51">
        <w:rPr>
          <w:rFonts w:eastAsiaTheme="minorHAnsi" w:cs="Arial"/>
          <w:bCs/>
          <w:szCs w:val="20"/>
        </w:rPr>
        <w:t xml:space="preserve">, </w:t>
      </w:r>
      <w:r w:rsidR="004342BD">
        <w:rPr>
          <w:rFonts w:eastAsiaTheme="minorHAnsi" w:cs="Arial"/>
          <w:bCs/>
          <w:szCs w:val="20"/>
        </w:rPr>
        <w:br/>
      </w:r>
      <w:r w:rsidRPr="00EA7F51">
        <w:rPr>
          <w:rFonts w:eastAsiaTheme="minorHAnsi" w:cs="Arial"/>
          <w:bCs/>
          <w:szCs w:val="20"/>
        </w:rPr>
        <w:t>96/15</w:t>
      </w:r>
      <w:r w:rsidRPr="00EA7F51">
        <w:rPr>
          <w:rFonts w:cs="Arial"/>
          <w:b/>
          <w:bCs/>
          <w:color w:val="626060"/>
          <w:szCs w:val="20"/>
          <w:shd w:val="clear" w:color="auto" w:fill="FFFFFF"/>
        </w:rPr>
        <w:t xml:space="preserve"> </w:t>
      </w:r>
      <w:r w:rsidRPr="00C47874">
        <w:rPr>
          <w:rFonts w:cs="Arial"/>
          <w:bCs/>
          <w:color w:val="626060"/>
          <w:szCs w:val="20"/>
          <w:shd w:val="clear" w:color="auto" w:fill="FFFFFF"/>
        </w:rPr>
        <w:t>–</w:t>
      </w:r>
      <w:r w:rsidRPr="00EA7F51">
        <w:rPr>
          <w:rFonts w:cs="Arial"/>
          <w:b/>
          <w:bCs/>
          <w:color w:val="626060"/>
          <w:szCs w:val="20"/>
          <w:shd w:val="clear" w:color="auto" w:fill="FFFFFF"/>
        </w:rPr>
        <w:t xml:space="preserve"> </w:t>
      </w:r>
      <w:r w:rsidRPr="00EA7F51">
        <w:rPr>
          <w:rFonts w:eastAsiaTheme="minorHAnsi" w:cs="Arial"/>
          <w:bCs/>
          <w:szCs w:val="20"/>
        </w:rPr>
        <w:t xml:space="preserve">ZIPRS1617, 13/18 in 195/20 – odl. US) in prvim odstavkom </w:t>
      </w:r>
      <w:proofErr w:type="spellStart"/>
      <w:r w:rsidRPr="00EA7F51">
        <w:rPr>
          <w:rFonts w:eastAsiaTheme="minorHAnsi" w:cs="Arial"/>
          <w:bCs/>
          <w:szCs w:val="20"/>
        </w:rPr>
        <w:t>37.a</w:t>
      </w:r>
      <w:proofErr w:type="spellEnd"/>
      <w:r w:rsidRPr="00EA7F51">
        <w:rPr>
          <w:rFonts w:eastAsiaTheme="minorHAnsi" w:cs="Arial"/>
          <w:bCs/>
          <w:szCs w:val="20"/>
        </w:rPr>
        <w:t xml:space="preserve"> člena Uredbe o porabi sredstev evropske kohezijske politike v Republiki Sloveniji v programskem obdobju 2014–2020 za cilj naložbe za rast in delovna mesta (Uradni list RS</w:t>
      </w:r>
      <w:r w:rsidR="00E3171F">
        <w:rPr>
          <w:rFonts w:eastAsiaTheme="minorHAnsi" w:cs="Arial"/>
          <w:bCs/>
          <w:szCs w:val="20"/>
        </w:rPr>
        <w:t>,</w:t>
      </w:r>
      <w:r w:rsidRPr="00EA7F51">
        <w:rPr>
          <w:rFonts w:eastAsiaTheme="minorHAnsi" w:cs="Arial"/>
          <w:bCs/>
          <w:szCs w:val="20"/>
        </w:rPr>
        <w:t xml:space="preserve"> št. 29/15, 36/16, 58/16, 69/16 – popr.,</w:t>
      </w:r>
      <w:r w:rsidRPr="00EA7F51">
        <w:rPr>
          <w:rFonts w:cs="Arial"/>
          <w:szCs w:val="20"/>
        </w:rPr>
        <w:t xml:space="preserve"> </w:t>
      </w:r>
      <w:r w:rsidRPr="00EA7F51">
        <w:rPr>
          <w:rFonts w:eastAsiaTheme="minorHAnsi" w:cs="Arial"/>
          <w:bCs/>
          <w:szCs w:val="20"/>
        </w:rPr>
        <w:t>15/17, 69/17,</w:t>
      </w:r>
      <w:r w:rsidRPr="00EA7F51">
        <w:rPr>
          <w:rFonts w:cs="Arial"/>
          <w:szCs w:val="20"/>
        </w:rPr>
        <w:t xml:space="preserve"> </w:t>
      </w:r>
      <w:r w:rsidRPr="00EA7F51">
        <w:rPr>
          <w:rFonts w:eastAsiaTheme="minorHAnsi" w:cs="Arial"/>
          <w:bCs/>
          <w:szCs w:val="20"/>
        </w:rPr>
        <w:t>67/18 in 15/21</w:t>
      </w:r>
      <w:r w:rsidR="00E3171F">
        <w:rPr>
          <w:rFonts w:eastAsiaTheme="minorHAnsi" w:cs="Arial"/>
          <w:bCs/>
          <w:szCs w:val="20"/>
        </w:rPr>
        <w:t>)</w:t>
      </w:r>
      <w:r w:rsidRPr="00EA7F51">
        <w:rPr>
          <w:rFonts w:eastAsiaTheme="minorHAnsi" w:cs="Arial"/>
          <w:bCs/>
          <w:szCs w:val="20"/>
        </w:rPr>
        <w:t xml:space="preserve"> je </w:t>
      </w:r>
      <w:r w:rsidRPr="00EA7F51">
        <w:rPr>
          <w:rFonts w:cs="Arial"/>
          <w:color w:val="000000"/>
          <w:szCs w:val="20"/>
        </w:rPr>
        <w:t xml:space="preserve">Vlada Republike Slovenije </w:t>
      </w:r>
      <w:r w:rsidR="003636EA" w:rsidRPr="00EA7F51">
        <w:rPr>
          <w:rFonts w:cs="Arial"/>
          <w:color w:val="000000"/>
          <w:szCs w:val="20"/>
        </w:rPr>
        <w:t xml:space="preserve">na </w:t>
      </w:r>
      <w:r w:rsidR="00506995" w:rsidRPr="00EA7F51">
        <w:rPr>
          <w:rFonts w:cs="Arial"/>
          <w:color w:val="000000"/>
          <w:szCs w:val="20"/>
        </w:rPr>
        <w:t>72. redni seji</w:t>
      </w:r>
      <w:r w:rsidR="003636EA" w:rsidRPr="00EA7F51">
        <w:rPr>
          <w:rFonts w:cs="Arial"/>
          <w:color w:val="000000"/>
          <w:szCs w:val="20"/>
        </w:rPr>
        <w:t xml:space="preserve"> dne </w:t>
      </w:r>
      <w:r w:rsidRPr="00EA7F51">
        <w:rPr>
          <w:rFonts w:cs="Arial"/>
          <w:color w:val="000000"/>
          <w:szCs w:val="20"/>
        </w:rPr>
        <w:t>28.</w:t>
      </w:r>
      <w:r w:rsidRPr="00EA7F51">
        <w:rPr>
          <w:szCs w:val="20"/>
        </w:rPr>
        <w:t> </w:t>
      </w:r>
      <w:r w:rsidRPr="00EA7F51">
        <w:rPr>
          <w:rFonts w:cs="Arial"/>
          <w:color w:val="000000"/>
          <w:szCs w:val="20"/>
        </w:rPr>
        <w:t>4.</w:t>
      </w:r>
      <w:r w:rsidRPr="00EA7F51">
        <w:rPr>
          <w:szCs w:val="20"/>
        </w:rPr>
        <w:t> </w:t>
      </w:r>
      <w:r w:rsidR="00506995" w:rsidRPr="00EA7F51">
        <w:rPr>
          <w:rFonts w:cs="Arial"/>
          <w:color w:val="000000"/>
          <w:szCs w:val="20"/>
        </w:rPr>
        <w:t>2021</w:t>
      </w:r>
      <w:r w:rsidR="003636EA" w:rsidRPr="00EA7F51">
        <w:rPr>
          <w:rFonts w:cs="Arial"/>
          <w:color w:val="000000"/>
          <w:szCs w:val="20"/>
        </w:rPr>
        <w:t xml:space="preserve"> </w:t>
      </w:r>
      <w:r w:rsidR="00E3171F">
        <w:rPr>
          <w:rFonts w:cs="Arial"/>
          <w:color w:val="000000"/>
          <w:szCs w:val="20"/>
        </w:rPr>
        <w:br/>
      </w:r>
      <w:r w:rsidR="003636EA" w:rsidRPr="00EA7F51">
        <w:rPr>
          <w:rFonts w:cs="Arial"/>
          <w:color w:val="000000"/>
          <w:szCs w:val="20"/>
        </w:rPr>
        <w:t xml:space="preserve">pod točko </w:t>
      </w:r>
      <w:r w:rsidR="00506995" w:rsidRPr="00EA7F51">
        <w:rPr>
          <w:rFonts w:cs="Arial"/>
          <w:color w:val="000000"/>
          <w:szCs w:val="20"/>
        </w:rPr>
        <w:t>1.8</w:t>
      </w:r>
      <w:r w:rsidR="003636EA" w:rsidRPr="00EA7F51">
        <w:rPr>
          <w:rFonts w:cs="Arial"/>
          <w:color w:val="000000"/>
          <w:szCs w:val="20"/>
        </w:rPr>
        <w:t xml:space="preserve"> sprejela naslednji</w:t>
      </w:r>
    </w:p>
    <w:p w:rsidR="003636EA" w:rsidRPr="00EA7F51" w:rsidRDefault="003636EA" w:rsidP="00EA7F5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EA7F51" w:rsidRDefault="003636EA" w:rsidP="00EA7F5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EA7F51" w:rsidRDefault="003636EA" w:rsidP="00EA7F5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EA7F51">
        <w:rPr>
          <w:rFonts w:cs="Arial"/>
          <w:color w:val="000000"/>
          <w:szCs w:val="20"/>
        </w:rPr>
        <w:t>S K L E P</w:t>
      </w:r>
      <w:proofErr w:type="gramStart"/>
      <w:r w:rsidRPr="00EA7F51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EA7F51" w:rsidRDefault="003636EA" w:rsidP="00EA7F5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EA7F51" w:rsidRDefault="003636EA" w:rsidP="00EA7F5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F0AA3" w:rsidRPr="00EA7F51" w:rsidRDefault="005F0AA3" w:rsidP="00EA7F51">
      <w:pPr>
        <w:autoSpaceDE w:val="0"/>
        <w:autoSpaceDN w:val="0"/>
        <w:adjustRightInd w:val="0"/>
        <w:ind w:left="59"/>
        <w:jc w:val="both"/>
        <w:rPr>
          <w:rFonts w:eastAsiaTheme="minorHAnsi" w:cs="Arial"/>
          <w:bCs/>
          <w:szCs w:val="20"/>
        </w:rPr>
      </w:pPr>
      <w:r w:rsidRPr="00EA7F51">
        <w:rPr>
          <w:rFonts w:eastAsiaTheme="minorHAnsi" w:cs="Arial"/>
          <w:bCs/>
          <w:szCs w:val="20"/>
        </w:rPr>
        <w:t xml:space="preserve">Vlada Republike Slovenije je dala soglasje h </w:t>
      </w:r>
      <w:r w:rsidRPr="00EA7F51">
        <w:rPr>
          <w:rFonts w:cs="Arial"/>
          <w:szCs w:val="20"/>
        </w:rPr>
        <w:t>Ključnim elementom finančnih instrumentov v programskem obdobju 2014–2020, različica 1.2, marec 2021, za operacijo Finančni instrumenti v programskem obdobju 2014–2020.</w:t>
      </w:r>
    </w:p>
    <w:p w:rsidR="00506995" w:rsidRPr="00EA7F51" w:rsidRDefault="00506995" w:rsidP="00EA7F51">
      <w:pPr>
        <w:rPr>
          <w:szCs w:val="20"/>
        </w:rPr>
      </w:pPr>
    </w:p>
    <w:p w:rsidR="003636EA" w:rsidRPr="00EA7F51" w:rsidRDefault="003636EA" w:rsidP="00EA7F5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EA7F5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342BD" w:rsidRPr="00EA7F51" w:rsidRDefault="004342BD" w:rsidP="00EA7F5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EA7F51" w:rsidRDefault="003636EA" w:rsidP="00EA7F5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EA7F51" w:rsidRDefault="00506995" w:rsidP="00EA7F5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EA7F51">
        <w:rPr>
          <w:rFonts w:cs="Arial"/>
          <w:color w:val="000000"/>
          <w:szCs w:val="20"/>
        </w:rPr>
        <w:t>Mag. Janja Garvas Hočevar</w:t>
      </w:r>
    </w:p>
    <w:p w:rsidR="003636EA" w:rsidRPr="00EA7F51" w:rsidRDefault="00506995" w:rsidP="00EA7F51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EA7F51">
        <w:rPr>
          <w:rFonts w:cs="Arial"/>
          <w:color w:val="000000"/>
          <w:szCs w:val="20"/>
        </w:rPr>
        <w:t>vršilka dolžnosti generalnega sekretarja</w:t>
      </w:r>
    </w:p>
    <w:p w:rsidR="003636EA" w:rsidRPr="00EA7F51" w:rsidRDefault="003636EA" w:rsidP="00EA7F5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EA7F51" w:rsidRDefault="003636EA" w:rsidP="00EA7F5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EA7F51" w:rsidRDefault="003636EA" w:rsidP="00EA7F51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A7F51" w:rsidRPr="00EA7F51" w:rsidRDefault="00EA7F51" w:rsidP="00EA7F5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F0AA3" w:rsidRPr="00EA7F51" w:rsidRDefault="005F0AA3" w:rsidP="00EA7F5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Pr="00EA7F51" w:rsidRDefault="003636EA" w:rsidP="00EA7F5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EA7F51">
        <w:rPr>
          <w:rFonts w:cs="Arial"/>
          <w:color w:val="000000"/>
          <w:szCs w:val="20"/>
        </w:rPr>
        <w:t>Prejmejo:</w:t>
      </w:r>
    </w:p>
    <w:p w:rsidR="005F0AA3" w:rsidRPr="00EA7F51" w:rsidRDefault="00506995" w:rsidP="00EA7F5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A7F51">
        <w:rPr>
          <w:rFonts w:cs="Arial"/>
          <w:color w:val="000000"/>
          <w:szCs w:val="20"/>
        </w:rPr>
        <w:t>Ministrstvo za gospodarski razvoj in tehnologijo</w:t>
      </w:r>
    </w:p>
    <w:p w:rsidR="00506995" w:rsidRPr="00EA7F51" w:rsidRDefault="00506995" w:rsidP="00EA7F5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A7F51">
        <w:rPr>
          <w:rFonts w:cs="Arial"/>
          <w:color w:val="000000"/>
          <w:szCs w:val="20"/>
        </w:rPr>
        <w:t>Ministrstvo za finance</w:t>
      </w:r>
    </w:p>
    <w:p w:rsidR="00506995" w:rsidRPr="00EA7F51" w:rsidRDefault="00506995" w:rsidP="00EA7F5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A7F51">
        <w:rPr>
          <w:rFonts w:cs="Arial"/>
          <w:color w:val="000000"/>
          <w:szCs w:val="20"/>
        </w:rPr>
        <w:t>Ministrstvo za infrastrukturo</w:t>
      </w:r>
    </w:p>
    <w:p w:rsidR="00506995" w:rsidRPr="00EA7F51" w:rsidRDefault="00506995" w:rsidP="00EA7F5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A7F51">
        <w:rPr>
          <w:rFonts w:cs="Arial"/>
          <w:color w:val="000000"/>
          <w:szCs w:val="20"/>
        </w:rPr>
        <w:t>Ministrstvo za okolje in prostor</w:t>
      </w:r>
    </w:p>
    <w:p w:rsidR="005F0AA3" w:rsidRPr="00EA7F51" w:rsidRDefault="00506995" w:rsidP="00EA7F5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A7F51">
        <w:rPr>
          <w:rFonts w:cs="Arial"/>
          <w:color w:val="000000"/>
          <w:szCs w:val="20"/>
        </w:rPr>
        <w:t>Služba Vlade Republike Slovenije za razvoj in evropsko kohezijsko politiko</w:t>
      </w:r>
    </w:p>
    <w:p w:rsidR="00506995" w:rsidRPr="00EA7F51" w:rsidRDefault="00506995" w:rsidP="00EA7F5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A7F51">
        <w:rPr>
          <w:rFonts w:cs="Arial"/>
          <w:color w:val="000000"/>
          <w:szCs w:val="20"/>
        </w:rPr>
        <w:t>Služba Vlade Rep</w:t>
      </w:r>
      <w:r w:rsidR="005F0AA3" w:rsidRPr="00EA7F51">
        <w:rPr>
          <w:rFonts w:cs="Arial"/>
          <w:color w:val="000000"/>
          <w:szCs w:val="20"/>
        </w:rPr>
        <w:t>ublike Slovenije za zakonodajo</w:t>
      </w:r>
    </w:p>
    <w:p w:rsidR="003636EA" w:rsidRPr="00EA7F51" w:rsidRDefault="00506995" w:rsidP="00EA7F5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A7F51">
        <w:rPr>
          <w:rFonts w:cs="Arial"/>
          <w:color w:val="000000"/>
          <w:szCs w:val="20"/>
        </w:rPr>
        <w:t>Urad Vlade Republike Slovenije za komuniciranje</w:t>
      </w:r>
    </w:p>
    <w:p w:rsidR="009E0C40" w:rsidRPr="00EA7F51" w:rsidRDefault="009E0C40" w:rsidP="00EA7F5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EA7F51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29" w:rsidRDefault="00FD4A29" w:rsidP="00767987">
      <w:pPr>
        <w:spacing w:line="240" w:lineRule="auto"/>
      </w:pPr>
      <w:r>
        <w:separator/>
      </w:r>
    </w:p>
  </w:endnote>
  <w:endnote w:type="continuationSeparator" w:id="0">
    <w:p w:rsidR="00FD4A29" w:rsidRDefault="00FD4A2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06" w:rsidRDefault="00F2280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43F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29" w:rsidRDefault="00FD4A29" w:rsidP="00767987">
      <w:pPr>
        <w:spacing w:line="240" w:lineRule="auto"/>
      </w:pPr>
      <w:r>
        <w:separator/>
      </w:r>
    </w:p>
  </w:footnote>
  <w:footnote w:type="continuationSeparator" w:id="0">
    <w:p w:rsidR="00FD4A29" w:rsidRDefault="00FD4A2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06" w:rsidRDefault="00F2280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06" w:rsidRDefault="00F2280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04091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342BD"/>
    <w:rsid w:val="004914E2"/>
    <w:rsid w:val="004B7F76"/>
    <w:rsid w:val="004E1BCE"/>
    <w:rsid w:val="00506995"/>
    <w:rsid w:val="00552E5C"/>
    <w:rsid w:val="005729C6"/>
    <w:rsid w:val="00592079"/>
    <w:rsid w:val="005C3E50"/>
    <w:rsid w:val="005F0AA3"/>
    <w:rsid w:val="00682FFE"/>
    <w:rsid w:val="00692EB6"/>
    <w:rsid w:val="006C69EC"/>
    <w:rsid w:val="006D17B5"/>
    <w:rsid w:val="006D5975"/>
    <w:rsid w:val="007039D0"/>
    <w:rsid w:val="00710C90"/>
    <w:rsid w:val="00717DDF"/>
    <w:rsid w:val="00757B68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47874"/>
    <w:rsid w:val="00CA1460"/>
    <w:rsid w:val="00CC6C23"/>
    <w:rsid w:val="00CD6077"/>
    <w:rsid w:val="00CE234E"/>
    <w:rsid w:val="00D02973"/>
    <w:rsid w:val="00D354CF"/>
    <w:rsid w:val="00D7367C"/>
    <w:rsid w:val="00DA09BE"/>
    <w:rsid w:val="00DE3553"/>
    <w:rsid w:val="00E30579"/>
    <w:rsid w:val="00E3171F"/>
    <w:rsid w:val="00E37094"/>
    <w:rsid w:val="00EA7F51"/>
    <w:rsid w:val="00F22806"/>
    <w:rsid w:val="00F46C2D"/>
    <w:rsid w:val="00FB00DD"/>
    <w:rsid w:val="00FB543F"/>
    <w:rsid w:val="00FD4A29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aliases w:val="K1,Table of contents numbered,Elenco num ARGEA,body,Odsek zoznamu2"/>
    <w:basedOn w:val="Navaden"/>
    <w:link w:val="OdstavekseznamaZnak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customStyle="1" w:styleId="OdstavekseznamaZnak">
    <w:name w:val="Odstavek seznama Znak"/>
    <w:aliases w:val="K1 Znak,Table of contents numbered Znak,Elenco num ARGEA Znak,body Znak,Odsek zoznamu2 Znak"/>
    <w:link w:val="Odstavekseznama"/>
    <w:uiPriority w:val="34"/>
    <w:qFormat/>
    <w:locked/>
    <w:rsid w:val="00EA7F51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Alja Uršula Štravs</cp:lastModifiedBy>
  <cp:revision>9</cp:revision>
  <dcterms:created xsi:type="dcterms:W3CDTF">2021-04-26T09:15:00Z</dcterms:created>
  <dcterms:modified xsi:type="dcterms:W3CDTF">2021-04-28T12:03:00Z</dcterms:modified>
</cp:coreProperties>
</file>