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7F0" w:rsidRPr="004807F0" w:rsidRDefault="004807F0" w:rsidP="004807F0">
      <w:pPr>
        <w:tabs>
          <w:tab w:val="left" w:pos="5112"/>
        </w:tabs>
        <w:spacing w:before="120" w:after="0" w:line="240" w:lineRule="exact"/>
        <w:rPr>
          <w:rFonts w:ascii="Arial" w:eastAsia="Times New Roman" w:hAnsi="Arial" w:cs="Arial"/>
          <w:sz w:val="16"/>
          <w:szCs w:val="24"/>
        </w:rPr>
      </w:pPr>
    </w:p>
    <w:p w:rsidR="004807F0" w:rsidRPr="004807F0" w:rsidRDefault="00E31CA4" w:rsidP="004807F0">
      <w:pPr>
        <w:tabs>
          <w:tab w:val="left" w:pos="5112"/>
        </w:tabs>
        <w:spacing w:before="120" w:after="0" w:line="240" w:lineRule="exact"/>
        <w:rPr>
          <w:rFonts w:ascii="Arial" w:eastAsia="Times New Roman" w:hAnsi="Arial" w:cs="Arial"/>
          <w:sz w:val="16"/>
          <w:szCs w:val="24"/>
        </w:rPr>
      </w:pPr>
      <w:r>
        <w:rPr>
          <w:rFonts w:ascii="Arial" w:eastAsia="Times New Roman" w:hAnsi="Arial"/>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alt="MNZ" style="position:absolute;margin-left:48.2pt;margin-top:51.05pt;width:221.65pt;height:24.6pt;z-index:-1;visibility:visible;mso-position-horizontal-relative:page;mso-position-vertical-relative:page">
            <v:imagedata r:id="rId8" o:title="MNZ"/>
            <w10:wrap anchorx="page" anchory="page"/>
          </v:shape>
        </w:pict>
      </w:r>
      <w:r>
        <w:rPr>
          <w:rFonts w:ascii="Arial" w:eastAsia="Times New Roman" w:hAnsi="Arial"/>
          <w:noProof/>
          <w:sz w:val="20"/>
          <w:szCs w:val="24"/>
          <w:lang w:eastAsia="sl-SI"/>
        </w:rPr>
        <w:pict>
          <v:shapetype id="_x0000_t32" coordsize="21600,21600" o:spt="32" o:oned="t" path="m,l21600,21600e" filled="f">
            <v:path arrowok="t" fillok="f" o:connecttype="none"/>
            <o:lock v:ext="edit" shapetype="t"/>
          </v:shapetype>
          <v:shape id="AutoShape 2" o:spid="_x0000_s1026" type="#_x0000_t32" style="position:absolute;margin-left:-36.5pt;margin-top:283.5pt;width:17pt;height:0;z-index:1;visibility:visible;mso-wrap-distance-top:-3e-5mm;mso-wrap-distance-bottom:-3e-5m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w:r>
      <w:r w:rsidR="004807F0" w:rsidRPr="004807F0">
        <w:rPr>
          <w:rFonts w:ascii="Arial" w:eastAsia="Times New Roman" w:hAnsi="Arial" w:cs="Arial"/>
          <w:sz w:val="16"/>
          <w:szCs w:val="24"/>
        </w:rPr>
        <w:t xml:space="preserve">       Štefanova ulica 2, 1501 Ljubljana</w:t>
      </w:r>
      <w:r w:rsidR="004807F0" w:rsidRPr="004807F0">
        <w:rPr>
          <w:rFonts w:ascii="Arial" w:eastAsia="Times New Roman" w:hAnsi="Arial" w:cs="Arial"/>
          <w:sz w:val="16"/>
          <w:szCs w:val="24"/>
        </w:rPr>
        <w:tab/>
        <w:t>T: 01 428 40 00</w:t>
      </w:r>
    </w:p>
    <w:p w:rsidR="004807F0" w:rsidRPr="004807F0" w:rsidRDefault="004807F0" w:rsidP="004807F0">
      <w:pPr>
        <w:tabs>
          <w:tab w:val="left" w:pos="5112"/>
        </w:tabs>
        <w:spacing w:after="0" w:line="240" w:lineRule="exact"/>
        <w:rPr>
          <w:rFonts w:ascii="Arial" w:eastAsia="Times New Roman" w:hAnsi="Arial" w:cs="Arial"/>
          <w:sz w:val="16"/>
          <w:szCs w:val="24"/>
        </w:rPr>
      </w:pPr>
      <w:r w:rsidRPr="004807F0">
        <w:rPr>
          <w:rFonts w:ascii="Arial" w:eastAsia="Times New Roman" w:hAnsi="Arial" w:cs="Arial"/>
          <w:sz w:val="16"/>
          <w:szCs w:val="24"/>
        </w:rPr>
        <w:tab/>
        <w:t>E: gp.mnz@gov.si</w:t>
      </w:r>
    </w:p>
    <w:p w:rsidR="004807F0" w:rsidRPr="004807F0" w:rsidRDefault="004807F0" w:rsidP="004807F0">
      <w:pPr>
        <w:tabs>
          <w:tab w:val="left" w:pos="5112"/>
        </w:tabs>
        <w:spacing w:after="0" w:line="240" w:lineRule="exact"/>
        <w:rPr>
          <w:rFonts w:ascii="Arial" w:eastAsia="Times New Roman" w:hAnsi="Arial" w:cs="Arial"/>
          <w:sz w:val="16"/>
          <w:szCs w:val="24"/>
        </w:rPr>
      </w:pPr>
      <w:r w:rsidRPr="004807F0">
        <w:rPr>
          <w:rFonts w:ascii="Arial" w:eastAsia="Times New Roman" w:hAnsi="Arial" w:cs="Arial"/>
          <w:sz w:val="16"/>
          <w:szCs w:val="24"/>
        </w:rPr>
        <w:tab/>
      </w:r>
      <w:hyperlink r:id="rId9" w:history="1">
        <w:r w:rsidRPr="004807F0">
          <w:rPr>
            <w:rFonts w:ascii="Arial" w:eastAsia="Times New Roman" w:hAnsi="Arial" w:cs="Arial"/>
            <w:color w:val="0000FF"/>
            <w:sz w:val="16"/>
            <w:szCs w:val="24"/>
            <w:u w:val="single"/>
          </w:rPr>
          <w:t>www.gov.si</w:t>
        </w:r>
      </w:hyperlink>
    </w:p>
    <w:p w:rsidR="004807F0" w:rsidRPr="004807F0" w:rsidRDefault="004807F0" w:rsidP="004807F0">
      <w:pPr>
        <w:tabs>
          <w:tab w:val="left" w:pos="5112"/>
        </w:tabs>
        <w:spacing w:after="0" w:line="240" w:lineRule="exact"/>
        <w:rPr>
          <w:rFonts w:ascii="Arial" w:eastAsia="Times New Roman" w:hAnsi="Arial" w:cs="Arial"/>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4807F0" w:rsidRPr="00667EA7" w:rsidTr="00AB1B5C">
        <w:trPr>
          <w:gridBefore w:val="1"/>
          <w:gridAfter w:val="6"/>
          <w:wBefore w:w="100" w:type="dxa"/>
          <w:wAfter w:w="3067" w:type="dxa"/>
        </w:trPr>
        <w:tc>
          <w:tcPr>
            <w:tcW w:w="6096" w:type="dxa"/>
            <w:gridSpan w:val="7"/>
          </w:tcPr>
          <w:p w:rsidR="004807F0" w:rsidRPr="006702BE" w:rsidRDefault="00E94ED7" w:rsidP="002115C4">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532336">
              <w:rPr>
                <w:rFonts w:ascii="Arial" w:eastAsia="Times New Roman" w:hAnsi="Arial" w:cs="Arial"/>
                <w:sz w:val="20"/>
                <w:szCs w:val="20"/>
                <w:lang w:eastAsia="sl-SI"/>
              </w:rPr>
              <w:t xml:space="preserve">Številka: </w:t>
            </w:r>
            <w:r w:rsidR="002115C4">
              <w:rPr>
                <w:rFonts w:ascii="Arial" w:eastAsia="Times New Roman" w:hAnsi="Arial" w:cs="Arial"/>
                <w:sz w:val="20"/>
                <w:szCs w:val="20"/>
                <w:lang w:eastAsia="sl-SI"/>
              </w:rPr>
              <w:t>007-</w:t>
            </w:r>
            <w:r w:rsidR="00F93AB7">
              <w:rPr>
                <w:rFonts w:ascii="Arial" w:eastAsia="Times New Roman" w:hAnsi="Arial" w:cs="Arial"/>
                <w:sz w:val="20"/>
                <w:szCs w:val="20"/>
                <w:lang w:eastAsia="sl-SI"/>
              </w:rPr>
              <w:t>465</w:t>
            </w:r>
            <w:r w:rsidR="002115C4">
              <w:rPr>
                <w:rFonts w:ascii="Arial" w:eastAsia="Times New Roman" w:hAnsi="Arial" w:cs="Arial"/>
                <w:sz w:val="20"/>
                <w:szCs w:val="20"/>
                <w:lang w:eastAsia="sl-SI"/>
              </w:rPr>
              <w:t>/202</w:t>
            </w:r>
            <w:r w:rsidR="00F93AB7">
              <w:rPr>
                <w:rFonts w:ascii="Arial" w:eastAsia="Times New Roman" w:hAnsi="Arial" w:cs="Arial"/>
                <w:sz w:val="20"/>
                <w:szCs w:val="20"/>
                <w:lang w:eastAsia="sl-SI"/>
              </w:rPr>
              <w:t>1</w:t>
            </w:r>
            <w:r w:rsidR="002115C4">
              <w:rPr>
                <w:rFonts w:ascii="Arial" w:eastAsia="Times New Roman" w:hAnsi="Arial" w:cs="Arial"/>
                <w:sz w:val="20"/>
                <w:szCs w:val="20"/>
                <w:lang w:eastAsia="sl-SI"/>
              </w:rPr>
              <w:t>/</w:t>
            </w:r>
            <w:r w:rsidR="00AB1EF3">
              <w:rPr>
                <w:rFonts w:ascii="Arial" w:eastAsia="Times New Roman" w:hAnsi="Arial" w:cs="Arial"/>
                <w:sz w:val="20"/>
                <w:szCs w:val="20"/>
                <w:lang w:eastAsia="sl-SI"/>
              </w:rPr>
              <w:t>13</w:t>
            </w:r>
          </w:p>
        </w:tc>
      </w:tr>
      <w:tr w:rsidR="004807F0" w:rsidRPr="00667EA7" w:rsidTr="005201F1">
        <w:trPr>
          <w:gridBefore w:val="1"/>
          <w:gridAfter w:val="6"/>
          <w:wBefore w:w="100" w:type="dxa"/>
          <w:wAfter w:w="3067" w:type="dxa"/>
          <w:trHeight w:val="308"/>
        </w:trPr>
        <w:tc>
          <w:tcPr>
            <w:tcW w:w="6096" w:type="dxa"/>
            <w:gridSpan w:val="7"/>
          </w:tcPr>
          <w:p w:rsidR="004807F0" w:rsidRPr="00575BB5" w:rsidRDefault="004807F0" w:rsidP="000A25B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B46B2">
              <w:rPr>
                <w:rFonts w:ascii="Arial" w:eastAsia="Times New Roman" w:hAnsi="Arial" w:cs="Arial"/>
                <w:sz w:val="20"/>
                <w:szCs w:val="20"/>
                <w:lang w:eastAsia="sl-SI"/>
              </w:rPr>
              <w:t>Ljubljana,</w:t>
            </w:r>
            <w:r w:rsidR="009A66A2">
              <w:rPr>
                <w:rFonts w:ascii="Arial" w:eastAsia="Times New Roman" w:hAnsi="Arial" w:cs="Arial"/>
                <w:sz w:val="20"/>
                <w:szCs w:val="20"/>
                <w:lang w:eastAsia="sl-SI"/>
              </w:rPr>
              <w:t xml:space="preserve"> </w:t>
            </w:r>
            <w:r w:rsidR="002115C4">
              <w:rPr>
                <w:rFonts w:ascii="Arial" w:eastAsia="Times New Roman" w:hAnsi="Arial" w:cs="Arial"/>
                <w:sz w:val="20"/>
                <w:szCs w:val="20"/>
                <w:lang w:eastAsia="sl-SI"/>
              </w:rPr>
              <w:t xml:space="preserve">dne </w:t>
            </w:r>
            <w:r w:rsidR="00AB1EF3">
              <w:rPr>
                <w:rFonts w:ascii="Arial" w:eastAsia="Times New Roman" w:hAnsi="Arial" w:cs="Arial"/>
                <w:sz w:val="20"/>
                <w:szCs w:val="20"/>
                <w:lang w:eastAsia="sl-SI"/>
              </w:rPr>
              <w:t>1</w:t>
            </w:r>
            <w:r w:rsidR="00B53BC0">
              <w:rPr>
                <w:rFonts w:ascii="Arial" w:eastAsia="Times New Roman" w:hAnsi="Arial" w:cs="Arial"/>
                <w:sz w:val="20"/>
                <w:szCs w:val="20"/>
                <w:lang w:eastAsia="sl-SI"/>
              </w:rPr>
              <w:t xml:space="preserve">. </w:t>
            </w:r>
            <w:r w:rsidR="00AB1EF3">
              <w:rPr>
                <w:rFonts w:ascii="Arial" w:eastAsia="Times New Roman" w:hAnsi="Arial" w:cs="Arial"/>
                <w:sz w:val="20"/>
                <w:szCs w:val="20"/>
                <w:lang w:eastAsia="sl-SI"/>
              </w:rPr>
              <w:t>3</w:t>
            </w:r>
            <w:r w:rsidR="00B53BC0">
              <w:rPr>
                <w:rFonts w:ascii="Arial" w:eastAsia="Times New Roman" w:hAnsi="Arial" w:cs="Arial"/>
                <w:sz w:val="20"/>
                <w:szCs w:val="20"/>
                <w:lang w:eastAsia="sl-SI"/>
              </w:rPr>
              <w:t>. 202</w:t>
            </w:r>
            <w:r w:rsidR="00BD4AF7">
              <w:rPr>
                <w:rFonts w:ascii="Arial" w:eastAsia="Times New Roman" w:hAnsi="Arial" w:cs="Arial"/>
                <w:sz w:val="20"/>
                <w:szCs w:val="20"/>
                <w:lang w:eastAsia="sl-SI"/>
              </w:rPr>
              <w:t>2</w:t>
            </w:r>
          </w:p>
        </w:tc>
      </w:tr>
      <w:tr w:rsidR="004807F0" w:rsidRPr="00667EA7" w:rsidTr="00AB1B5C">
        <w:trPr>
          <w:gridBefore w:val="1"/>
          <w:gridAfter w:val="6"/>
          <w:wBefore w:w="100" w:type="dxa"/>
          <w:wAfter w:w="3067" w:type="dxa"/>
        </w:trPr>
        <w:tc>
          <w:tcPr>
            <w:tcW w:w="6096" w:type="dxa"/>
            <w:gridSpan w:val="7"/>
          </w:tcPr>
          <w:p w:rsidR="004807F0" w:rsidRPr="003B16F6" w:rsidRDefault="004807F0" w:rsidP="00EC23D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1F1">
              <w:rPr>
                <w:rFonts w:ascii="Arial" w:eastAsia="Times New Roman" w:hAnsi="Arial" w:cs="Arial"/>
                <w:iCs/>
                <w:sz w:val="20"/>
                <w:szCs w:val="20"/>
                <w:lang w:eastAsia="sl-SI"/>
              </w:rPr>
              <w:t xml:space="preserve">EVA </w:t>
            </w:r>
            <w:r w:rsidR="001F67CA" w:rsidRPr="001F67CA">
              <w:rPr>
                <w:rFonts w:ascii="Arial" w:eastAsia="Times New Roman" w:hAnsi="Arial" w:cs="Arial"/>
                <w:iCs/>
                <w:sz w:val="20"/>
                <w:szCs w:val="20"/>
                <w:lang w:eastAsia="sl-SI"/>
              </w:rPr>
              <w:t>2021-1711-0059</w:t>
            </w:r>
          </w:p>
        </w:tc>
      </w:tr>
      <w:tr w:rsidR="004807F0" w:rsidRPr="00667EA7" w:rsidTr="00AB1B5C">
        <w:trPr>
          <w:gridBefore w:val="1"/>
          <w:gridAfter w:val="6"/>
          <w:wBefore w:w="100" w:type="dxa"/>
          <w:wAfter w:w="3067" w:type="dxa"/>
        </w:trPr>
        <w:tc>
          <w:tcPr>
            <w:tcW w:w="6096" w:type="dxa"/>
            <w:gridSpan w:val="7"/>
          </w:tcPr>
          <w:p w:rsidR="004807F0" w:rsidRPr="004807F0" w:rsidRDefault="004807F0" w:rsidP="004807F0">
            <w:pPr>
              <w:spacing w:after="0" w:line="260" w:lineRule="exact"/>
              <w:rPr>
                <w:rFonts w:ascii="Arial" w:eastAsia="Times New Roman" w:hAnsi="Arial" w:cs="Arial"/>
                <w:sz w:val="20"/>
                <w:szCs w:val="20"/>
              </w:rPr>
            </w:pPr>
            <w:r w:rsidRPr="004807F0">
              <w:rPr>
                <w:rFonts w:ascii="Arial" w:eastAsia="Times New Roman" w:hAnsi="Arial" w:cs="Arial"/>
                <w:sz w:val="20"/>
                <w:szCs w:val="20"/>
              </w:rPr>
              <w:t>GENERALNI SEKRETARIAT VLADE REPUBLIKE SLOVENIJE</w:t>
            </w:r>
          </w:p>
          <w:p w:rsidR="004807F0" w:rsidRPr="004807F0" w:rsidRDefault="00E31CA4" w:rsidP="004807F0">
            <w:pPr>
              <w:spacing w:after="0" w:line="260" w:lineRule="exact"/>
              <w:rPr>
                <w:rFonts w:ascii="Arial" w:eastAsia="Times New Roman" w:hAnsi="Arial" w:cs="Arial"/>
                <w:sz w:val="20"/>
                <w:szCs w:val="20"/>
              </w:rPr>
            </w:pPr>
            <w:hyperlink r:id="rId10" w:history="1">
              <w:r w:rsidR="00140676" w:rsidRPr="00F13632">
                <w:rPr>
                  <w:rStyle w:val="Hiperpovezava"/>
                  <w:rFonts w:ascii="Arial" w:eastAsia="Times New Roman" w:hAnsi="Arial"/>
                  <w:sz w:val="20"/>
                  <w:szCs w:val="20"/>
                </w:rPr>
                <w:t>gp.gs@gov.si</w:t>
              </w:r>
            </w:hyperlink>
          </w:p>
          <w:p w:rsidR="004807F0" w:rsidRPr="004807F0" w:rsidRDefault="004807F0" w:rsidP="004807F0">
            <w:pPr>
              <w:spacing w:after="0" w:line="260" w:lineRule="exact"/>
              <w:rPr>
                <w:rFonts w:ascii="Arial" w:eastAsia="Times New Roman" w:hAnsi="Arial" w:cs="Arial"/>
                <w:sz w:val="20"/>
                <w:szCs w:val="20"/>
              </w:rPr>
            </w:pPr>
          </w:p>
        </w:tc>
      </w:tr>
      <w:tr w:rsidR="004807F0" w:rsidRPr="00667EA7" w:rsidTr="00AB1B5C">
        <w:trPr>
          <w:gridBefore w:val="1"/>
          <w:wBefore w:w="100" w:type="dxa"/>
        </w:trPr>
        <w:tc>
          <w:tcPr>
            <w:tcW w:w="9163" w:type="dxa"/>
            <w:gridSpan w:val="13"/>
          </w:tcPr>
          <w:p w:rsidR="002115C4" w:rsidRDefault="004807F0" w:rsidP="00A14FB3">
            <w:pPr>
              <w:suppressAutoHyphens/>
              <w:overflowPunct w:val="0"/>
              <w:autoSpaceDE w:val="0"/>
              <w:autoSpaceDN w:val="0"/>
              <w:adjustRightInd w:val="0"/>
              <w:spacing w:before="120" w:after="0" w:line="240" w:lineRule="auto"/>
              <w:jc w:val="both"/>
              <w:textAlignment w:val="baseline"/>
              <w:rPr>
                <w:rFonts w:ascii="Arial" w:eastAsia="Times New Roman" w:hAnsi="Arial" w:cs="Arial"/>
                <w:b/>
                <w:sz w:val="20"/>
                <w:szCs w:val="20"/>
                <w:lang w:eastAsia="sl-SI"/>
              </w:rPr>
            </w:pPr>
            <w:r w:rsidRPr="00834FD0">
              <w:rPr>
                <w:rFonts w:ascii="Arial" w:eastAsia="Times New Roman" w:hAnsi="Arial" w:cs="Arial"/>
                <w:b/>
                <w:sz w:val="20"/>
                <w:szCs w:val="20"/>
                <w:lang w:eastAsia="sl-SI"/>
              </w:rPr>
              <w:t xml:space="preserve">ZADEVA: </w:t>
            </w:r>
            <w:r w:rsidR="001E286B" w:rsidRPr="00834FD0">
              <w:rPr>
                <w:rFonts w:ascii="Arial" w:eastAsia="Times New Roman" w:hAnsi="Arial" w:cs="Arial"/>
                <w:b/>
                <w:sz w:val="20"/>
                <w:szCs w:val="20"/>
                <w:lang w:eastAsia="sl-SI"/>
              </w:rPr>
              <w:t xml:space="preserve">Predlog </w:t>
            </w:r>
            <w:r w:rsidR="006A2224" w:rsidRPr="00834FD0">
              <w:rPr>
                <w:rFonts w:ascii="Arial" w:eastAsia="Times New Roman" w:hAnsi="Arial" w:cs="Arial"/>
                <w:b/>
                <w:sz w:val="20"/>
                <w:szCs w:val="20"/>
                <w:lang w:eastAsia="sl-SI"/>
              </w:rPr>
              <w:t>Zakona o spremembi Zakona o graditvi objektov na mejnih prehodih  (EVA 2021-1711-0059) – skrajšani postopek</w:t>
            </w:r>
            <w:r w:rsidR="002115C4">
              <w:rPr>
                <w:rFonts w:ascii="Arial" w:eastAsia="Times New Roman" w:hAnsi="Arial" w:cs="Arial"/>
                <w:b/>
                <w:sz w:val="20"/>
                <w:szCs w:val="20"/>
                <w:lang w:eastAsia="sl-SI"/>
              </w:rPr>
              <w:t xml:space="preserve"> </w:t>
            </w:r>
          </w:p>
          <w:p w:rsidR="00A14FB3" w:rsidRPr="004807F0" w:rsidRDefault="00A14FB3" w:rsidP="00A14FB3">
            <w:pPr>
              <w:suppressAutoHyphens/>
              <w:overflowPunct w:val="0"/>
              <w:autoSpaceDE w:val="0"/>
              <w:autoSpaceDN w:val="0"/>
              <w:adjustRightInd w:val="0"/>
              <w:spacing w:before="120" w:after="0" w:line="240" w:lineRule="auto"/>
              <w:jc w:val="both"/>
              <w:textAlignment w:val="baseline"/>
              <w:rPr>
                <w:rFonts w:ascii="Arial" w:eastAsia="Times New Roman" w:hAnsi="Arial" w:cs="Arial"/>
                <w:b/>
                <w:sz w:val="20"/>
                <w:szCs w:val="20"/>
                <w:lang w:eastAsia="sl-SI"/>
              </w:rPr>
            </w:pPr>
          </w:p>
        </w:tc>
      </w:tr>
      <w:tr w:rsidR="004807F0" w:rsidRPr="00667EA7" w:rsidTr="00AB1B5C">
        <w:trPr>
          <w:gridBefore w:val="1"/>
          <w:wBefore w:w="100" w:type="dxa"/>
        </w:trPr>
        <w:tc>
          <w:tcPr>
            <w:tcW w:w="9163" w:type="dxa"/>
            <w:gridSpan w:val="13"/>
          </w:tcPr>
          <w:p w:rsidR="004807F0" w:rsidRPr="004807F0"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1. Predlog sklepov vlade:</w:t>
            </w:r>
          </w:p>
        </w:tc>
      </w:tr>
      <w:tr w:rsidR="004807F0" w:rsidRPr="00667EA7" w:rsidTr="00AB1B5C">
        <w:trPr>
          <w:gridBefore w:val="1"/>
          <w:wBefore w:w="100" w:type="dxa"/>
        </w:trPr>
        <w:tc>
          <w:tcPr>
            <w:tcW w:w="9163" w:type="dxa"/>
            <w:gridSpan w:val="13"/>
          </w:tcPr>
          <w:p w:rsidR="004807F0" w:rsidRPr="004807F0" w:rsidRDefault="004807F0" w:rsidP="004807F0">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rsidR="004807F0" w:rsidRPr="00F96247" w:rsidRDefault="004807F0" w:rsidP="004807F0">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F96247">
              <w:rPr>
                <w:rFonts w:ascii="Arial" w:eastAsia="Times New Roman" w:hAnsi="Arial" w:cs="Arial"/>
                <w:color w:val="000000"/>
                <w:sz w:val="20"/>
                <w:lang w:eastAsia="sl-SI"/>
              </w:rPr>
              <w:t xml:space="preserve">Na podlagi </w:t>
            </w:r>
            <w:r w:rsidR="001E286B" w:rsidRPr="00F96247">
              <w:rPr>
                <w:rFonts w:ascii="Arial" w:eastAsia="Times New Roman" w:hAnsi="Arial" w:cs="Arial"/>
                <w:color w:val="000000"/>
                <w:sz w:val="20"/>
                <w:lang w:eastAsia="sl-SI"/>
              </w:rPr>
              <w:t xml:space="preserve">drugega odstavka 2. člena </w:t>
            </w:r>
            <w:r w:rsidRPr="00F96247">
              <w:rPr>
                <w:rFonts w:ascii="Arial" w:eastAsia="Times New Roman" w:hAnsi="Arial" w:cs="Arial"/>
                <w:color w:val="000000"/>
                <w:sz w:val="20"/>
                <w:lang w:eastAsia="sl-SI"/>
              </w:rPr>
              <w:t xml:space="preserve">Zakona o Vladi Republike Slovenije (Uradni list RS, </w:t>
            </w:r>
            <w:r w:rsidR="002D2733" w:rsidRPr="00F96247">
              <w:rPr>
                <w:rFonts w:ascii="Arial" w:eastAsia="Times New Roman" w:hAnsi="Arial" w:cs="Arial"/>
                <w:color w:val="000000"/>
                <w:sz w:val="20"/>
                <w:lang w:eastAsia="sl-SI"/>
              </w:rPr>
              <w:t>št. 24/05 – uradno prečiščeno besedilo, 109/08, 38/10 – ZUKN, 8/12, 21/13, 47/13 – ZDU-1G, 65/14 in 55/17)</w:t>
            </w:r>
            <w:r w:rsidRPr="00F96247">
              <w:rPr>
                <w:rFonts w:ascii="Arial" w:eastAsia="Times New Roman" w:hAnsi="Arial" w:cs="Arial"/>
                <w:color w:val="000000"/>
                <w:sz w:val="20"/>
                <w:lang w:eastAsia="sl-SI"/>
              </w:rPr>
              <w:t xml:space="preserve"> je Vlada Republike Slovenije na ........... seji dne .......... pod točko ....... sprejela </w:t>
            </w:r>
            <w:r w:rsidR="00FC48D9" w:rsidRPr="00F96247">
              <w:rPr>
                <w:rFonts w:ascii="Arial" w:eastAsia="Times New Roman" w:hAnsi="Arial" w:cs="Arial"/>
                <w:color w:val="000000"/>
                <w:sz w:val="20"/>
                <w:lang w:eastAsia="sl-SI"/>
              </w:rPr>
              <w:t xml:space="preserve">naslednji </w:t>
            </w:r>
            <w:r w:rsidRPr="00F96247">
              <w:rPr>
                <w:rFonts w:ascii="Arial" w:eastAsia="Times New Roman" w:hAnsi="Arial" w:cs="Arial"/>
                <w:color w:val="000000"/>
                <w:sz w:val="20"/>
                <w:lang w:eastAsia="sl-SI"/>
              </w:rPr>
              <w:t>sklep:</w:t>
            </w:r>
          </w:p>
          <w:p w:rsidR="004807F0" w:rsidRPr="00F96247" w:rsidRDefault="004807F0" w:rsidP="004807F0">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rsidR="001E286B" w:rsidRPr="00F96247" w:rsidRDefault="00F93AB7" w:rsidP="007E3A05">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F96247">
              <w:rPr>
                <w:rFonts w:ascii="Arial" w:eastAsia="Times New Roman" w:hAnsi="Arial" w:cs="Arial"/>
                <w:color w:val="000000"/>
                <w:sz w:val="20"/>
                <w:lang w:eastAsia="sl-SI"/>
              </w:rPr>
              <w:t>V</w:t>
            </w:r>
            <w:r w:rsidR="001E286B" w:rsidRPr="00F96247">
              <w:rPr>
                <w:rFonts w:ascii="Arial" w:eastAsia="Times New Roman" w:hAnsi="Arial" w:cs="Arial"/>
                <w:color w:val="000000"/>
                <w:sz w:val="20"/>
                <w:lang w:eastAsia="sl-SI"/>
              </w:rPr>
              <w:t xml:space="preserve">lada Republike Slovenije je določila besedilo predloga Zakona </w:t>
            </w:r>
            <w:r w:rsidR="006A2224" w:rsidRPr="00F96247">
              <w:rPr>
                <w:rFonts w:ascii="Arial" w:eastAsia="Times New Roman" w:hAnsi="Arial" w:cs="Arial"/>
                <w:color w:val="000000"/>
                <w:sz w:val="20"/>
                <w:lang w:eastAsia="sl-SI"/>
              </w:rPr>
              <w:t>o spremembi Zakona o graditvi objektov na mejnih prehodih (EVA 2021-1711-0059)</w:t>
            </w:r>
            <w:r w:rsidR="001E286B" w:rsidRPr="00F96247">
              <w:rPr>
                <w:rFonts w:ascii="Arial" w:eastAsia="Times New Roman" w:hAnsi="Arial" w:cs="Arial"/>
                <w:iCs/>
                <w:color w:val="000000"/>
                <w:sz w:val="20"/>
                <w:lang w:eastAsia="sl-SI"/>
              </w:rPr>
              <w:t xml:space="preserve"> i</w:t>
            </w:r>
            <w:r w:rsidR="001E286B" w:rsidRPr="00F96247">
              <w:rPr>
                <w:rFonts w:ascii="Arial" w:eastAsia="Times New Roman" w:hAnsi="Arial" w:cs="Arial"/>
                <w:color w:val="000000"/>
                <w:sz w:val="20"/>
                <w:lang w:eastAsia="sl-SI"/>
              </w:rPr>
              <w:t xml:space="preserve">n ga </w:t>
            </w:r>
            <w:r w:rsidR="002115C4" w:rsidRPr="00F96247">
              <w:rPr>
                <w:rFonts w:ascii="Arial" w:eastAsia="Times New Roman" w:hAnsi="Arial" w:cs="Arial"/>
                <w:color w:val="000000"/>
                <w:sz w:val="20"/>
                <w:lang w:eastAsia="sl-SI"/>
              </w:rPr>
              <w:t>p</w:t>
            </w:r>
            <w:r w:rsidRPr="00F96247">
              <w:rPr>
                <w:rFonts w:ascii="Arial" w:eastAsia="Times New Roman" w:hAnsi="Arial" w:cs="Arial"/>
                <w:color w:val="000000"/>
                <w:sz w:val="20"/>
                <w:lang w:eastAsia="sl-SI"/>
              </w:rPr>
              <w:t>ošlje</w:t>
            </w:r>
            <w:r w:rsidR="002115C4" w:rsidRPr="00F96247">
              <w:rPr>
                <w:rFonts w:ascii="Arial" w:eastAsia="Times New Roman" w:hAnsi="Arial" w:cs="Arial"/>
                <w:color w:val="000000"/>
                <w:sz w:val="20"/>
                <w:lang w:eastAsia="sl-SI"/>
              </w:rPr>
              <w:t xml:space="preserve"> </w:t>
            </w:r>
            <w:r w:rsidR="001E286B" w:rsidRPr="00F96247">
              <w:rPr>
                <w:rFonts w:ascii="Arial" w:eastAsia="Times New Roman" w:hAnsi="Arial" w:cs="Arial"/>
                <w:color w:val="000000"/>
                <w:sz w:val="20"/>
                <w:lang w:eastAsia="sl-SI"/>
              </w:rPr>
              <w:t>Državnemu zboru</w:t>
            </w:r>
            <w:r w:rsidR="00140676" w:rsidRPr="00F96247">
              <w:rPr>
                <w:rFonts w:ascii="Arial" w:eastAsia="Times New Roman" w:hAnsi="Arial" w:cs="Arial"/>
                <w:iCs/>
                <w:color w:val="000000"/>
                <w:sz w:val="20"/>
                <w:lang w:eastAsia="sl-SI"/>
              </w:rPr>
              <w:t xml:space="preserve"> v obravnavo</w:t>
            </w:r>
            <w:r w:rsidR="001E286B" w:rsidRPr="00F96247">
              <w:rPr>
                <w:rFonts w:ascii="Arial" w:eastAsia="Times New Roman" w:hAnsi="Arial" w:cs="Arial"/>
                <w:iCs/>
                <w:color w:val="000000"/>
                <w:sz w:val="20"/>
                <w:lang w:eastAsia="sl-SI"/>
              </w:rPr>
              <w:t xml:space="preserve"> po </w:t>
            </w:r>
            <w:r w:rsidR="002115C4" w:rsidRPr="00F96247">
              <w:rPr>
                <w:rFonts w:ascii="Arial" w:eastAsia="Times New Roman" w:hAnsi="Arial" w:cs="Arial"/>
                <w:iCs/>
                <w:color w:val="000000"/>
                <w:sz w:val="20"/>
                <w:lang w:eastAsia="sl-SI"/>
              </w:rPr>
              <w:t>skrajšanem postopku.</w:t>
            </w:r>
          </w:p>
          <w:p w:rsidR="004807F0" w:rsidRPr="00F96247" w:rsidRDefault="004807F0" w:rsidP="004807F0">
            <w:pPr>
              <w:spacing w:before="60" w:after="120" w:line="260" w:lineRule="exact"/>
              <w:rPr>
                <w:rFonts w:ascii="Arial" w:eastAsia="Times New Roman" w:hAnsi="Arial" w:cs="Arial"/>
                <w:color w:val="000000"/>
                <w:sz w:val="20"/>
                <w:szCs w:val="20"/>
              </w:rPr>
            </w:pPr>
          </w:p>
          <w:p w:rsidR="004807F0" w:rsidRPr="00F96247" w:rsidRDefault="004807F0" w:rsidP="006F63A7">
            <w:pPr>
              <w:spacing w:before="60" w:after="60" w:line="260" w:lineRule="exact"/>
              <w:rPr>
                <w:rFonts w:ascii="Arial" w:eastAsia="Times New Roman" w:hAnsi="Arial" w:cs="Arial"/>
                <w:color w:val="000000"/>
                <w:sz w:val="20"/>
                <w:szCs w:val="20"/>
              </w:rPr>
            </w:pPr>
          </w:p>
          <w:p w:rsidR="00037B31" w:rsidRPr="00F96247" w:rsidRDefault="00037B31" w:rsidP="00037B31">
            <w:pPr>
              <w:spacing w:before="60" w:after="60" w:line="260" w:lineRule="exact"/>
              <w:ind w:left="5041"/>
              <w:rPr>
                <w:rFonts w:ascii="Arial" w:eastAsia="Times New Roman" w:hAnsi="Arial" w:cs="Arial"/>
                <w:color w:val="000000"/>
                <w:sz w:val="20"/>
                <w:szCs w:val="20"/>
              </w:rPr>
            </w:pPr>
            <w:r w:rsidRPr="00F96247">
              <w:rPr>
                <w:rFonts w:ascii="Arial" w:eastAsia="Times New Roman" w:hAnsi="Arial" w:cs="Arial"/>
                <w:color w:val="000000"/>
                <w:sz w:val="20"/>
                <w:szCs w:val="20"/>
              </w:rPr>
              <w:t xml:space="preserve">Mag. Janja </w:t>
            </w:r>
            <w:proofErr w:type="spellStart"/>
            <w:r w:rsidRPr="00F96247">
              <w:rPr>
                <w:rFonts w:ascii="Arial" w:eastAsia="Times New Roman" w:hAnsi="Arial" w:cs="Arial"/>
                <w:color w:val="000000"/>
                <w:sz w:val="20"/>
                <w:szCs w:val="20"/>
              </w:rPr>
              <w:t>Garvas</w:t>
            </w:r>
            <w:proofErr w:type="spellEnd"/>
            <w:r w:rsidRPr="00F96247">
              <w:rPr>
                <w:rFonts w:ascii="Arial" w:eastAsia="Times New Roman" w:hAnsi="Arial" w:cs="Arial"/>
                <w:color w:val="000000"/>
                <w:sz w:val="20"/>
                <w:szCs w:val="20"/>
              </w:rPr>
              <w:t xml:space="preserve"> Hočevar</w:t>
            </w:r>
          </w:p>
          <w:p w:rsidR="004807F0" w:rsidRPr="00F96247" w:rsidRDefault="00037B31" w:rsidP="00037B31">
            <w:pPr>
              <w:spacing w:before="60" w:after="120" w:line="260" w:lineRule="exact"/>
              <w:rPr>
                <w:rFonts w:ascii="Arial" w:eastAsia="Times New Roman" w:hAnsi="Arial" w:cs="Arial"/>
                <w:color w:val="000000"/>
                <w:sz w:val="20"/>
                <w:szCs w:val="20"/>
              </w:rPr>
            </w:pPr>
            <w:r w:rsidRPr="00F96247">
              <w:rPr>
                <w:rFonts w:ascii="Arial" w:eastAsia="Times New Roman" w:hAnsi="Arial" w:cs="Arial"/>
                <w:color w:val="000000"/>
                <w:sz w:val="20"/>
                <w:szCs w:val="20"/>
              </w:rPr>
              <w:t xml:space="preserve">                                                                                   vršilka dolžnosti generalnega sekretarja</w:t>
            </w:r>
          </w:p>
          <w:p w:rsidR="004807F0" w:rsidRPr="00F96247" w:rsidRDefault="004807F0" w:rsidP="004807F0">
            <w:pPr>
              <w:overflowPunct w:val="0"/>
              <w:autoSpaceDE w:val="0"/>
              <w:autoSpaceDN w:val="0"/>
              <w:adjustRightInd w:val="0"/>
              <w:spacing w:before="60" w:after="60" w:line="260" w:lineRule="atLeast"/>
              <w:jc w:val="both"/>
              <w:textAlignment w:val="baseline"/>
              <w:rPr>
                <w:rFonts w:ascii="Arial" w:eastAsia="Times New Roman" w:hAnsi="Arial" w:cs="Arial"/>
                <w:color w:val="000000"/>
                <w:sz w:val="20"/>
                <w:szCs w:val="20"/>
                <w:lang w:eastAsia="sl-SI"/>
              </w:rPr>
            </w:pPr>
            <w:r w:rsidRPr="00F96247">
              <w:rPr>
                <w:rFonts w:ascii="Arial" w:eastAsia="Times New Roman" w:hAnsi="Arial" w:cs="Arial"/>
                <w:color w:val="000000"/>
                <w:sz w:val="20"/>
                <w:szCs w:val="20"/>
                <w:lang w:eastAsia="sl-SI"/>
              </w:rPr>
              <w:t>Prejmejo:</w:t>
            </w:r>
          </w:p>
          <w:p w:rsidR="00230CF3" w:rsidRPr="00F96247" w:rsidRDefault="00230CF3" w:rsidP="00230CF3">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sidRPr="00F96247">
              <w:rPr>
                <w:rFonts w:ascii="Arial" w:eastAsia="Times New Roman" w:hAnsi="Arial" w:cs="Arial"/>
                <w:iCs/>
                <w:sz w:val="20"/>
                <w:szCs w:val="20"/>
                <w:lang w:eastAsia="sl-SI"/>
              </w:rPr>
              <w:t>Državni zbor Republike Slovenije,</w:t>
            </w:r>
          </w:p>
          <w:p w:rsidR="002115C4" w:rsidRPr="00F96247" w:rsidRDefault="002115C4" w:rsidP="00230CF3">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sidRPr="00F96247">
              <w:rPr>
                <w:rFonts w:ascii="Arial" w:eastAsia="Times New Roman" w:hAnsi="Arial" w:cs="Arial"/>
                <w:iCs/>
                <w:sz w:val="20"/>
                <w:szCs w:val="20"/>
                <w:lang w:eastAsia="sl-SI"/>
              </w:rPr>
              <w:t>Ministrstvo za notranje zadeve,</w:t>
            </w:r>
          </w:p>
          <w:p w:rsidR="002115C4" w:rsidRPr="00F96247" w:rsidRDefault="002115C4" w:rsidP="00230CF3">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sidRPr="00F96247">
              <w:rPr>
                <w:rFonts w:ascii="Arial" w:eastAsia="Times New Roman" w:hAnsi="Arial" w:cs="Arial"/>
                <w:iCs/>
                <w:sz w:val="20"/>
                <w:szCs w:val="20"/>
                <w:lang w:eastAsia="sl-SI"/>
              </w:rPr>
              <w:t>Ministrstvo za finance,</w:t>
            </w:r>
          </w:p>
          <w:p w:rsidR="005634A4" w:rsidRPr="00F96247" w:rsidRDefault="004807F0" w:rsidP="00550604">
            <w:pPr>
              <w:numPr>
                <w:ilvl w:val="0"/>
                <w:numId w:val="30"/>
              </w:numPr>
              <w:tabs>
                <w:tab w:val="left" w:pos="318"/>
              </w:tabs>
              <w:spacing w:after="0" w:line="260" w:lineRule="atLeast"/>
              <w:jc w:val="both"/>
              <w:rPr>
                <w:rFonts w:ascii="Arial" w:eastAsia="Times New Roman" w:hAnsi="Arial" w:cs="Arial"/>
                <w:iCs/>
                <w:sz w:val="20"/>
                <w:szCs w:val="20"/>
                <w:lang w:eastAsia="sl-SI"/>
              </w:rPr>
            </w:pPr>
            <w:r w:rsidRPr="00F96247">
              <w:rPr>
                <w:rFonts w:ascii="Arial" w:eastAsia="Times New Roman" w:hAnsi="Arial" w:cs="Arial"/>
                <w:bCs/>
                <w:iCs/>
                <w:sz w:val="20"/>
                <w:szCs w:val="20"/>
                <w:lang w:eastAsia="sl-SI"/>
              </w:rPr>
              <w:t>Služba Vlade Republike Slovenije za zakonodajo</w:t>
            </w:r>
            <w:r w:rsidR="00230CF3" w:rsidRPr="00F96247">
              <w:rPr>
                <w:rFonts w:ascii="Arial" w:eastAsia="Times New Roman" w:hAnsi="Arial" w:cs="Arial"/>
                <w:bCs/>
                <w:iCs/>
                <w:sz w:val="20"/>
                <w:szCs w:val="20"/>
                <w:lang w:eastAsia="sl-SI"/>
              </w:rPr>
              <w:t>.</w:t>
            </w:r>
          </w:p>
          <w:p w:rsidR="00550604" w:rsidRPr="004807F0" w:rsidRDefault="00550604" w:rsidP="00550604">
            <w:pPr>
              <w:tabs>
                <w:tab w:val="left" w:pos="318"/>
              </w:tabs>
              <w:spacing w:after="0" w:line="260" w:lineRule="atLeast"/>
              <w:jc w:val="both"/>
              <w:rPr>
                <w:rFonts w:ascii="Arial" w:eastAsia="Times New Roman" w:hAnsi="Arial" w:cs="Arial"/>
                <w:iCs/>
                <w:sz w:val="20"/>
                <w:szCs w:val="20"/>
                <w:lang w:eastAsia="sl-SI"/>
              </w:rPr>
            </w:pPr>
          </w:p>
        </w:tc>
      </w:tr>
      <w:tr w:rsidR="004807F0" w:rsidRPr="00667EA7" w:rsidTr="00AB1B5C">
        <w:trPr>
          <w:gridBefore w:val="1"/>
          <w:wBefore w:w="100" w:type="dxa"/>
        </w:trPr>
        <w:tc>
          <w:tcPr>
            <w:tcW w:w="9163" w:type="dxa"/>
            <w:gridSpan w:val="13"/>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sz w:val="20"/>
                <w:szCs w:val="20"/>
                <w:lang w:eastAsia="sl-SI"/>
              </w:rPr>
              <w:t>2. Predlog za obravnavo predloga zakona po nujnem ali skrajšanem postopku v državnem zboru z obrazložitvijo razlogov:</w:t>
            </w:r>
          </w:p>
        </w:tc>
      </w:tr>
      <w:tr w:rsidR="004807F0" w:rsidRPr="00667EA7" w:rsidTr="00AB1B5C">
        <w:trPr>
          <w:gridBefore w:val="1"/>
          <w:wBefore w:w="100" w:type="dxa"/>
        </w:trPr>
        <w:tc>
          <w:tcPr>
            <w:tcW w:w="9163" w:type="dxa"/>
            <w:gridSpan w:val="13"/>
          </w:tcPr>
          <w:p w:rsidR="00BF3CD7" w:rsidRPr="004807F0" w:rsidRDefault="005B3A1F" w:rsidP="005B3A1F">
            <w:pPr>
              <w:pStyle w:val="Neotevilenodstavek"/>
              <w:spacing w:before="0" w:after="0" w:line="288" w:lineRule="auto"/>
              <w:rPr>
                <w:rFonts w:cs="Arial"/>
                <w:iCs/>
                <w:szCs w:val="24"/>
              </w:rPr>
            </w:pPr>
            <w:r w:rsidRPr="00634044">
              <w:t>Vlada Republike Slovenije predlaga, da se predlog</w:t>
            </w:r>
            <w:r w:rsidRPr="00634044">
              <w:rPr>
                <w:lang w:val="sl-SI"/>
              </w:rPr>
              <w:t xml:space="preserve"> spremembe Z</w:t>
            </w:r>
            <w:r w:rsidR="006D3D21" w:rsidRPr="00634044">
              <w:rPr>
                <w:lang w:val="sl-SI"/>
              </w:rPr>
              <w:t>DV</w:t>
            </w:r>
            <w:r w:rsidRPr="00634044">
              <w:rPr>
                <w:lang w:val="sl-SI"/>
              </w:rPr>
              <w:t>GOMP</w:t>
            </w:r>
            <w:r w:rsidRPr="00634044">
              <w:t xml:space="preserve"> obravnava v Državnem zboru Republike Slovenije po skrajšanem postopku skladno s prvim odstavkom 142. člena Poslovnika državnega zbora (Uradni list RS, št. 92/07 – uradno prečiščeno besedilo, 105/10, 80/13, 38/17 in 46/20), saj gre za manj zahtevne </w:t>
            </w:r>
            <w:r w:rsidRPr="00634044">
              <w:rPr>
                <w:lang w:val="sl-SI"/>
              </w:rPr>
              <w:t>dopolnitve zakona, ki se nanašajo na medsebojno uskladitev zakonodaje.</w:t>
            </w:r>
            <w:r>
              <w:rPr>
                <w:lang w:val="sl-SI"/>
              </w:rPr>
              <w:t xml:space="preserve"> </w:t>
            </w:r>
          </w:p>
        </w:tc>
      </w:tr>
      <w:tr w:rsidR="004807F0" w:rsidRPr="00667EA7" w:rsidTr="00AB1B5C">
        <w:trPr>
          <w:gridBefore w:val="1"/>
          <w:wBefore w:w="100" w:type="dxa"/>
        </w:trPr>
        <w:tc>
          <w:tcPr>
            <w:tcW w:w="9163" w:type="dxa"/>
            <w:gridSpan w:val="13"/>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sz w:val="20"/>
                <w:szCs w:val="20"/>
                <w:lang w:eastAsia="sl-SI"/>
              </w:rPr>
              <w:t>3.a Osebe, odgovorne za strokovno pripravo in usklajenost gradiva:</w:t>
            </w:r>
          </w:p>
        </w:tc>
      </w:tr>
      <w:tr w:rsidR="004807F0" w:rsidRPr="00667EA7" w:rsidTr="00AB1B5C">
        <w:trPr>
          <w:gridBefore w:val="1"/>
          <w:wBefore w:w="100" w:type="dxa"/>
        </w:trPr>
        <w:tc>
          <w:tcPr>
            <w:tcW w:w="9163" w:type="dxa"/>
            <w:gridSpan w:val="13"/>
          </w:tcPr>
          <w:p w:rsidR="004807F0" w:rsidRPr="004807F0" w:rsidRDefault="00B34D83" w:rsidP="00AA535A">
            <w:pPr>
              <w:pStyle w:val="Neotevilenodstavek"/>
              <w:numPr>
                <w:ilvl w:val="0"/>
                <w:numId w:val="44"/>
              </w:numPr>
              <w:spacing w:before="0" w:after="0" w:line="288" w:lineRule="auto"/>
              <w:rPr>
                <w:rFonts w:cs="Arial"/>
                <w:iCs/>
              </w:rPr>
            </w:pPr>
            <w:r>
              <w:rPr>
                <w:lang w:val="sl-SI"/>
              </w:rPr>
              <w:t>Matjaž Vede</w:t>
            </w:r>
            <w:r w:rsidR="0008552B" w:rsidRPr="00AA535A">
              <w:t>, generaln</w:t>
            </w:r>
            <w:r w:rsidR="00650CA6">
              <w:rPr>
                <w:lang w:val="sl-SI"/>
              </w:rPr>
              <w:t>i</w:t>
            </w:r>
            <w:r w:rsidR="0008552B" w:rsidRPr="00AA535A">
              <w:t xml:space="preserve"> direktor</w:t>
            </w:r>
            <w:r w:rsidR="005B3A1F">
              <w:rPr>
                <w:lang w:val="sl-SI"/>
              </w:rPr>
              <w:t xml:space="preserve"> </w:t>
            </w:r>
            <w:r w:rsidR="0008552B" w:rsidRPr="00AA535A">
              <w:t>Direktorat</w:t>
            </w:r>
            <w:r w:rsidR="005B3A1F">
              <w:rPr>
                <w:lang w:val="sl-SI"/>
              </w:rPr>
              <w:t>a</w:t>
            </w:r>
            <w:r w:rsidR="0008552B" w:rsidRPr="00AA535A">
              <w:t xml:space="preserve"> </w:t>
            </w:r>
            <w:r w:rsidR="00156B4D" w:rsidRPr="00156B4D">
              <w:t>za logistiko in nabavo</w:t>
            </w:r>
            <w:r w:rsidR="00AA535A">
              <w:rPr>
                <w:lang w:val="sl-SI"/>
              </w:rPr>
              <w:t>.</w:t>
            </w:r>
            <w:r w:rsidR="00247457" w:rsidRPr="004807F0">
              <w:rPr>
                <w:rFonts w:cs="Arial"/>
                <w:iCs/>
              </w:rPr>
              <w:t xml:space="preserve"> </w:t>
            </w:r>
          </w:p>
        </w:tc>
      </w:tr>
      <w:tr w:rsidR="004807F0" w:rsidRPr="00667EA7" w:rsidTr="00AB1B5C">
        <w:trPr>
          <w:gridBefore w:val="1"/>
          <w:wBefore w:w="100" w:type="dxa"/>
        </w:trPr>
        <w:tc>
          <w:tcPr>
            <w:tcW w:w="9163" w:type="dxa"/>
            <w:gridSpan w:val="13"/>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iCs/>
                <w:sz w:val="20"/>
                <w:szCs w:val="20"/>
                <w:lang w:eastAsia="sl-SI"/>
              </w:rPr>
              <w:t xml:space="preserve">3.b Zunanji strokovnjaki, ki so </w:t>
            </w:r>
            <w:r w:rsidRPr="004807F0">
              <w:rPr>
                <w:rFonts w:ascii="Arial" w:eastAsia="Times New Roman" w:hAnsi="Arial" w:cs="Arial"/>
                <w:b/>
                <w:sz w:val="20"/>
                <w:szCs w:val="20"/>
                <w:lang w:eastAsia="sl-SI"/>
              </w:rPr>
              <w:t>sodelovali pri pripravi dela ali celotnega gradiva:</w:t>
            </w:r>
          </w:p>
        </w:tc>
      </w:tr>
      <w:tr w:rsidR="004807F0" w:rsidRPr="00667EA7" w:rsidTr="00AB1B5C">
        <w:trPr>
          <w:gridBefore w:val="1"/>
          <w:wBefore w:w="100" w:type="dxa"/>
        </w:trPr>
        <w:tc>
          <w:tcPr>
            <w:tcW w:w="9163" w:type="dxa"/>
            <w:gridSpan w:val="13"/>
          </w:tcPr>
          <w:p w:rsidR="004807F0" w:rsidRPr="004807F0" w:rsidRDefault="004807F0" w:rsidP="00F264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Pri pripravi dela ali celotnega gradiva zunanji strokovnjaki</w:t>
            </w:r>
            <w:r w:rsidR="00AA535A">
              <w:rPr>
                <w:rFonts w:ascii="Arial" w:eastAsia="Times New Roman" w:hAnsi="Arial" w:cs="Arial"/>
                <w:iCs/>
                <w:sz w:val="20"/>
                <w:szCs w:val="20"/>
                <w:lang w:eastAsia="sl-SI"/>
              </w:rPr>
              <w:t xml:space="preserve"> niso sodelovali</w:t>
            </w:r>
            <w:r w:rsidRPr="004807F0">
              <w:rPr>
                <w:rFonts w:ascii="Arial" w:eastAsia="Times New Roman" w:hAnsi="Arial" w:cs="Arial"/>
                <w:iCs/>
                <w:sz w:val="20"/>
                <w:szCs w:val="20"/>
                <w:lang w:eastAsia="sl-SI"/>
              </w:rPr>
              <w:t>.</w:t>
            </w:r>
          </w:p>
        </w:tc>
      </w:tr>
      <w:tr w:rsidR="004807F0" w:rsidRPr="00667EA7" w:rsidTr="00AB1B5C">
        <w:trPr>
          <w:gridBefore w:val="1"/>
          <w:wBefore w:w="100" w:type="dxa"/>
        </w:trPr>
        <w:tc>
          <w:tcPr>
            <w:tcW w:w="9163" w:type="dxa"/>
            <w:gridSpan w:val="13"/>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07F0">
              <w:rPr>
                <w:rFonts w:ascii="Arial" w:eastAsia="Times New Roman" w:hAnsi="Arial" w:cs="Arial"/>
                <w:b/>
                <w:sz w:val="20"/>
                <w:szCs w:val="20"/>
                <w:lang w:eastAsia="sl-SI"/>
              </w:rPr>
              <w:t>4. Predstavniki vlade, ki bodo sodelovali pri delu državnega zbora:</w:t>
            </w:r>
          </w:p>
        </w:tc>
      </w:tr>
      <w:tr w:rsidR="004807F0" w:rsidRPr="00667EA7" w:rsidTr="00AB1B5C">
        <w:trPr>
          <w:gridBefore w:val="1"/>
          <w:wBefore w:w="100" w:type="dxa"/>
        </w:trPr>
        <w:tc>
          <w:tcPr>
            <w:tcW w:w="9163" w:type="dxa"/>
            <w:gridSpan w:val="13"/>
          </w:tcPr>
          <w:p w:rsidR="00230CF3" w:rsidRPr="00AA535A" w:rsidRDefault="00230CF3" w:rsidP="00AA535A">
            <w:pPr>
              <w:pStyle w:val="Neotevilenodstavek"/>
              <w:numPr>
                <w:ilvl w:val="0"/>
                <w:numId w:val="44"/>
              </w:numPr>
              <w:spacing w:before="0" w:after="0" w:line="288" w:lineRule="auto"/>
            </w:pPr>
            <w:r w:rsidRPr="00AA535A">
              <w:t xml:space="preserve">Aleš Hojs, minister za notranje zadeve, </w:t>
            </w:r>
          </w:p>
          <w:p w:rsidR="00230CF3" w:rsidRDefault="00230CF3" w:rsidP="00AA535A">
            <w:pPr>
              <w:pStyle w:val="Neotevilenodstavek"/>
              <w:numPr>
                <w:ilvl w:val="0"/>
                <w:numId w:val="44"/>
              </w:numPr>
              <w:spacing w:before="0" w:after="0" w:line="288" w:lineRule="auto"/>
            </w:pPr>
            <w:r w:rsidRPr="00AA535A">
              <w:t>Franc Kangler, državni sekretar</w:t>
            </w:r>
            <w:r w:rsidR="00AA535A">
              <w:rPr>
                <w:lang w:val="sl-SI"/>
              </w:rPr>
              <w:t>,</w:t>
            </w:r>
            <w:r w:rsidRPr="00AA535A">
              <w:t xml:space="preserve"> Ministrstv</w:t>
            </w:r>
            <w:r w:rsidR="00AA535A">
              <w:rPr>
                <w:lang w:val="sl-SI"/>
              </w:rPr>
              <w:t>o</w:t>
            </w:r>
            <w:r w:rsidRPr="00AA535A">
              <w:t xml:space="preserve"> za notranje zadeve,</w:t>
            </w:r>
          </w:p>
          <w:p w:rsidR="00A9718A" w:rsidRPr="00AA535A" w:rsidRDefault="00A9718A" w:rsidP="00AA535A">
            <w:pPr>
              <w:pStyle w:val="Neotevilenodstavek"/>
              <w:numPr>
                <w:ilvl w:val="0"/>
                <w:numId w:val="44"/>
              </w:numPr>
              <w:spacing w:before="0" w:after="0" w:line="288" w:lineRule="auto"/>
            </w:pPr>
            <w:r>
              <w:rPr>
                <w:lang w:val="sl-SI"/>
              </w:rPr>
              <w:lastRenderedPageBreak/>
              <w:t xml:space="preserve">dr. Božo Predalič, </w:t>
            </w:r>
            <w:r w:rsidRPr="00AA535A">
              <w:t>državni sekretar</w:t>
            </w:r>
            <w:r>
              <w:rPr>
                <w:lang w:val="sl-SI"/>
              </w:rPr>
              <w:t>,</w:t>
            </w:r>
            <w:r w:rsidRPr="00AA535A">
              <w:t xml:space="preserve"> Ministrstv</w:t>
            </w:r>
            <w:r>
              <w:rPr>
                <w:lang w:val="sl-SI"/>
              </w:rPr>
              <w:t>o</w:t>
            </w:r>
            <w:r w:rsidRPr="00AA535A">
              <w:t xml:space="preserve"> za notranje zadeve</w:t>
            </w:r>
            <w:r>
              <w:rPr>
                <w:lang w:val="sl-SI"/>
              </w:rPr>
              <w:t>,</w:t>
            </w:r>
          </w:p>
          <w:p w:rsidR="004807F0" w:rsidRPr="00AA535A" w:rsidRDefault="005B3A1F" w:rsidP="00AA535A">
            <w:pPr>
              <w:pStyle w:val="Neotevilenodstavek"/>
              <w:numPr>
                <w:ilvl w:val="0"/>
                <w:numId w:val="44"/>
              </w:numPr>
              <w:spacing w:before="0" w:after="0" w:line="288" w:lineRule="auto"/>
            </w:pPr>
            <w:r w:rsidRPr="005B3A1F">
              <w:tab/>
              <w:t>Matjaž Vede</w:t>
            </w:r>
            <w:r w:rsidR="00230CF3" w:rsidRPr="00AA535A">
              <w:t xml:space="preserve">, </w:t>
            </w:r>
            <w:r w:rsidRPr="005B3A1F">
              <w:t>generaln</w:t>
            </w:r>
            <w:r w:rsidR="008E1241">
              <w:rPr>
                <w:lang w:val="sl-SI"/>
              </w:rPr>
              <w:t>i</w:t>
            </w:r>
            <w:r w:rsidRPr="005B3A1F">
              <w:t xml:space="preserve"> direktor Direktorata za logistiko in nabavo</w:t>
            </w:r>
            <w:r w:rsidR="00745941" w:rsidRPr="00AA535A">
              <w:t>.</w:t>
            </w:r>
          </w:p>
        </w:tc>
      </w:tr>
      <w:tr w:rsidR="004807F0" w:rsidRPr="00667EA7" w:rsidTr="00AB1B5C">
        <w:trPr>
          <w:gridBefore w:val="1"/>
          <w:wBefore w:w="100" w:type="dxa"/>
        </w:trPr>
        <w:tc>
          <w:tcPr>
            <w:tcW w:w="9163" w:type="dxa"/>
            <w:gridSpan w:val="13"/>
          </w:tcPr>
          <w:p w:rsidR="004807F0" w:rsidRPr="00B83018"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83018">
              <w:rPr>
                <w:rFonts w:ascii="Arial" w:eastAsia="Times New Roman" w:hAnsi="Arial" w:cs="Arial"/>
                <w:b/>
                <w:sz w:val="20"/>
                <w:szCs w:val="20"/>
                <w:lang w:eastAsia="sl-SI"/>
              </w:rPr>
              <w:lastRenderedPageBreak/>
              <w:t>5. Kratek povzetek gradiva:</w:t>
            </w:r>
          </w:p>
          <w:p w:rsidR="00A75D92" w:rsidRPr="00B83018" w:rsidRDefault="00B81BFC" w:rsidP="00023E30">
            <w:pPr>
              <w:spacing w:after="0" w:line="276" w:lineRule="auto"/>
              <w:jc w:val="both"/>
              <w:rPr>
                <w:rFonts w:ascii="Arial" w:eastAsia="Times New Roman" w:hAnsi="Arial"/>
                <w:sz w:val="20"/>
                <w:szCs w:val="24"/>
              </w:rPr>
            </w:pPr>
            <w:r w:rsidRPr="00B83018">
              <w:rPr>
                <w:rFonts w:ascii="Arial" w:eastAsia="Times New Roman" w:hAnsi="Arial"/>
                <w:sz w:val="20"/>
                <w:szCs w:val="24"/>
              </w:rPr>
              <w:t>Zakon o spremembah in dopolnitvi Zakona o državni upravi (Uradni list RS, št. 36/2021 – ZDU-1K) v 5. členu določa, da v obdobju do 1. januarja 2022 Ministrstvo za notranje zadeve postane upravljavec nepremičnin na območju mejnih prehodov. Z dogovorom o prenosu upravljanja mejnih prehodov št</w:t>
            </w:r>
            <w:r w:rsidR="000F2F1C" w:rsidRPr="00B83018">
              <w:rPr>
                <w:rFonts w:ascii="Arial" w:eastAsia="Times New Roman" w:hAnsi="Arial"/>
                <w:sz w:val="20"/>
                <w:szCs w:val="24"/>
              </w:rPr>
              <w:t>.</w:t>
            </w:r>
            <w:r w:rsidRPr="00B83018">
              <w:rPr>
                <w:rFonts w:ascii="Arial" w:eastAsia="Times New Roman" w:hAnsi="Arial"/>
                <w:sz w:val="20"/>
                <w:szCs w:val="24"/>
              </w:rPr>
              <w:t xml:space="preserve"> MJU 4781-37/2021/1 in št</w:t>
            </w:r>
            <w:r w:rsidR="000F2F1C" w:rsidRPr="00B83018">
              <w:rPr>
                <w:rFonts w:ascii="Arial" w:eastAsia="Times New Roman" w:hAnsi="Arial"/>
                <w:sz w:val="20"/>
                <w:szCs w:val="24"/>
              </w:rPr>
              <w:t>.</w:t>
            </w:r>
            <w:r w:rsidRPr="00B83018">
              <w:rPr>
                <w:rFonts w:ascii="Arial" w:eastAsia="Times New Roman" w:hAnsi="Arial"/>
                <w:sz w:val="20"/>
                <w:szCs w:val="24"/>
              </w:rPr>
              <w:t xml:space="preserve"> MNZ C1711-21-390016 z dne 15.</w:t>
            </w:r>
            <w:r w:rsidR="001D2D2C" w:rsidRPr="00B83018">
              <w:rPr>
                <w:rFonts w:ascii="Arial" w:eastAsia="Times New Roman" w:hAnsi="Arial"/>
                <w:sz w:val="20"/>
                <w:szCs w:val="24"/>
              </w:rPr>
              <w:t xml:space="preserve"> </w:t>
            </w:r>
            <w:r w:rsidRPr="00B83018">
              <w:rPr>
                <w:rFonts w:ascii="Arial" w:eastAsia="Times New Roman" w:hAnsi="Arial"/>
                <w:sz w:val="20"/>
                <w:szCs w:val="24"/>
              </w:rPr>
              <w:t>3.</w:t>
            </w:r>
            <w:r w:rsidR="001D2D2C" w:rsidRPr="00B83018">
              <w:rPr>
                <w:rFonts w:ascii="Arial" w:eastAsia="Times New Roman" w:hAnsi="Arial"/>
                <w:sz w:val="20"/>
                <w:szCs w:val="24"/>
              </w:rPr>
              <w:t xml:space="preserve"> </w:t>
            </w:r>
            <w:r w:rsidRPr="00B83018">
              <w:rPr>
                <w:rFonts w:ascii="Arial" w:eastAsia="Times New Roman" w:hAnsi="Arial"/>
                <w:sz w:val="20"/>
                <w:szCs w:val="24"/>
              </w:rPr>
              <w:t>2021 sta se MNZ in MJU dogovoril</w:t>
            </w:r>
            <w:r w:rsidR="008B4B4F" w:rsidRPr="00B83018">
              <w:rPr>
                <w:rFonts w:ascii="Arial" w:eastAsia="Times New Roman" w:hAnsi="Arial"/>
                <w:sz w:val="20"/>
                <w:szCs w:val="24"/>
              </w:rPr>
              <w:t>i</w:t>
            </w:r>
            <w:r w:rsidRPr="00B83018">
              <w:rPr>
                <w:rFonts w:ascii="Arial" w:eastAsia="Times New Roman" w:hAnsi="Arial"/>
                <w:sz w:val="20"/>
                <w:szCs w:val="24"/>
              </w:rPr>
              <w:t xml:space="preserve">, da MNZ </w:t>
            </w:r>
            <w:r w:rsidR="008B4B4F" w:rsidRPr="00B83018">
              <w:rPr>
                <w:rFonts w:ascii="Arial" w:eastAsia="Times New Roman" w:hAnsi="Arial"/>
                <w:sz w:val="20"/>
                <w:szCs w:val="24"/>
              </w:rPr>
              <w:t>1</w:t>
            </w:r>
            <w:r w:rsidRPr="00B83018">
              <w:rPr>
                <w:rFonts w:ascii="Arial" w:eastAsia="Times New Roman" w:hAnsi="Arial"/>
                <w:sz w:val="20"/>
                <w:szCs w:val="24"/>
              </w:rPr>
              <w:t>.</w:t>
            </w:r>
            <w:r w:rsidR="001D2D2C" w:rsidRPr="00B83018">
              <w:rPr>
                <w:rFonts w:ascii="Arial" w:eastAsia="Times New Roman" w:hAnsi="Arial"/>
                <w:sz w:val="20"/>
                <w:szCs w:val="24"/>
              </w:rPr>
              <w:t xml:space="preserve"> </w:t>
            </w:r>
            <w:r w:rsidRPr="00B83018">
              <w:rPr>
                <w:rFonts w:ascii="Arial" w:eastAsia="Times New Roman" w:hAnsi="Arial"/>
                <w:sz w:val="20"/>
                <w:szCs w:val="24"/>
              </w:rPr>
              <w:t>6.</w:t>
            </w:r>
            <w:r w:rsidR="001D2D2C" w:rsidRPr="00B83018">
              <w:rPr>
                <w:rFonts w:ascii="Arial" w:eastAsia="Times New Roman" w:hAnsi="Arial"/>
                <w:sz w:val="20"/>
                <w:szCs w:val="24"/>
              </w:rPr>
              <w:t xml:space="preserve"> </w:t>
            </w:r>
            <w:r w:rsidRPr="00B83018">
              <w:rPr>
                <w:rFonts w:ascii="Arial" w:eastAsia="Times New Roman" w:hAnsi="Arial"/>
                <w:sz w:val="20"/>
                <w:szCs w:val="24"/>
              </w:rPr>
              <w:t>2021 prevzame in aktivno začne opravljati vse aktivnosti kot upravljavec nepremičnin na mejnih prehodih z Republiko Hrvaško, na vseh ostalih mejnih prehodih pa 1.</w:t>
            </w:r>
            <w:r w:rsidR="001D2D2C" w:rsidRPr="00B83018">
              <w:rPr>
                <w:rFonts w:ascii="Arial" w:eastAsia="Times New Roman" w:hAnsi="Arial"/>
                <w:sz w:val="20"/>
                <w:szCs w:val="24"/>
              </w:rPr>
              <w:t xml:space="preserve"> </w:t>
            </w:r>
            <w:r w:rsidRPr="00B83018">
              <w:rPr>
                <w:rFonts w:ascii="Arial" w:eastAsia="Times New Roman" w:hAnsi="Arial"/>
                <w:sz w:val="20"/>
                <w:szCs w:val="24"/>
              </w:rPr>
              <w:t>10.</w:t>
            </w:r>
            <w:r w:rsidR="001D2D2C" w:rsidRPr="00B83018">
              <w:rPr>
                <w:rFonts w:ascii="Arial" w:eastAsia="Times New Roman" w:hAnsi="Arial"/>
                <w:sz w:val="20"/>
                <w:szCs w:val="24"/>
              </w:rPr>
              <w:t xml:space="preserve"> </w:t>
            </w:r>
            <w:r w:rsidRPr="00B83018">
              <w:rPr>
                <w:rFonts w:ascii="Arial" w:eastAsia="Times New Roman" w:hAnsi="Arial"/>
                <w:sz w:val="20"/>
                <w:szCs w:val="24"/>
              </w:rPr>
              <w:t xml:space="preserve">2021. Z zgoraj navedeno spremembo ZDU-1K je </w:t>
            </w:r>
            <w:r w:rsidR="001C5CDE" w:rsidRPr="00B83018">
              <w:rPr>
                <w:rFonts w:ascii="Arial" w:eastAsia="Times New Roman" w:hAnsi="Arial"/>
                <w:sz w:val="20"/>
                <w:szCs w:val="24"/>
              </w:rPr>
              <w:t>t</w:t>
            </w:r>
            <w:r w:rsidRPr="00B83018">
              <w:rPr>
                <w:rFonts w:ascii="Arial" w:eastAsia="Times New Roman" w:hAnsi="Arial"/>
                <w:sz w:val="20"/>
                <w:szCs w:val="24"/>
              </w:rPr>
              <w:t>reb</w:t>
            </w:r>
            <w:r w:rsidR="001C5CDE" w:rsidRPr="00B83018">
              <w:rPr>
                <w:rFonts w:ascii="Arial" w:eastAsia="Times New Roman" w:hAnsi="Arial"/>
                <w:sz w:val="20"/>
                <w:szCs w:val="24"/>
              </w:rPr>
              <w:t>a</w:t>
            </w:r>
            <w:r w:rsidRPr="00B83018">
              <w:rPr>
                <w:rFonts w:ascii="Arial" w:eastAsia="Times New Roman" w:hAnsi="Arial"/>
                <w:sz w:val="20"/>
                <w:szCs w:val="24"/>
              </w:rPr>
              <w:t xml:space="preserve"> uskladiti tudi vsebino Zakona o graditvi objektov na mejnih prehodih (Uradni list RS, št. 111/2001, 110/2002 – ZGO-1, 14/2007 in 80/2010 – ZUPUDPP</w:t>
            </w:r>
            <w:r w:rsidR="00EA32A7" w:rsidRPr="00EA32A7">
              <w:rPr>
                <w:rFonts w:ascii="Arial" w:eastAsia="Times New Roman" w:hAnsi="Arial"/>
                <w:sz w:val="20"/>
                <w:szCs w:val="24"/>
              </w:rPr>
              <w:t>; v nadaljnjem besedilu: ZDVGOMP</w:t>
            </w:r>
            <w:r w:rsidRPr="00B83018">
              <w:rPr>
                <w:rFonts w:ascii="Arial" w:eastAsia="Times New Roman" w:hAnsi="Arial"/>
                <w:sz w:val="20"/>
                <w:szCs w:val="24"/>
              </w:rPr>
              <w:t xml:space="preserve">), in sicer v </w:t>
            </w:r>
            <w:r w:rsidR="00B83018" w:rsidRPr="00B83018">
              <w:rPr>
                <w:rFonts w:ascii="Arial" w:eastAsia="Times New Roman" w:hAnsi="Arial"/>
                <w:sz w:val="20"/>
                <w:szCs w:val="24"/>
              </w:rPr>
              <w:t>3.</w:t>
            </w:r>
            <w:r w:rsidRPr="00B83018">
              <w:rPr>
                <w:rFonts w:ascii="Arial" w:eastAsia="Times New Roman" w:hAnsi="Arial"/>
                <w:sz w:val="20"/>
                <w:szCs w:val="24"/>
              </w:rPr>
              <w:t xml:space="preserve"> členu, ki določa, da je </w:t>
            </w:r>
            <w:r w:rsidR="007C0034" w:rsidRPr="00B83018">
              <w:rPr>
                <w:rFonts w:ascii="Arial" w:eastAsia="Times New Roman" w:hAnsi="Arial"/>
                <w:sz w:val="20"/>
                <w:szCs w:val="24"/>
              </w:rPr>
              <w:t>»</w:t>
            </w:r>
            <w:r w:rsidR="00A011FE" w:rsidRPr="00B83018">
              <w:rPr>
                <w:rFonts w:ascii="Arial" w:eastAsia="Times New Roman" w:hAnsi="Arial"/>
                <w:sz w:val="20"/>
                <w:szCs w:val="24"/>
              </w:rPr>
              <w:t xml:space="preserve">pooblaščeni </w:t>
            </w:r>
            <w:r w:rsidRPr="00B83018">
              <w:rPr>
                <w:rFonts w:ascii="Arial" w:eastAsia="Times New Roman" w:hAnsi="Arial"/>
                <w:sz w:val="20"/>
                <w:szCs w:val="24"/>
              </w:rPr>
              <w:t>investitor</w:t>
            </w:r>
            <w:r w:rsidR="007C0034" w:rsidRPr="00B83018">
              <w:rPr>
                <w:rFonts w:ascii="Arial" w:eastAsia="Times New Roman" w:hAnsi="Arial"/>
                <w:sz w:val="20"/>
                <w:szCs w:val="24"/>
              </w:rPr>
              <w:t>«</w:t>
            </w:r>
            <w:r w:rsidRPr="00B83018">
              <w:rPr>
                <w:rFonts w:ascii="Arial" w:eastAsia="Times New Roman" w:hAnsi="Arial"/>
                <w:sz w:val="20"/>
                <w:szCs w:val="24"/>
              </w:rPr>
              <w:t xml:space="preserve"> gradnj</w:t>
            </w:r>
            <w:r w:rsidR="007C0034" w:rsidRPr="00B83018">
              <w:rPr>
                <w:rFonts w:ascii="Arial" w:eastAsia="Times New Roman" w:hAnsi="Arial"/>
                <w:sz w:val="20"/>
                <w:szCs w:val="24"/>
              </w:rPr>
              <w:t>e</w:t>
            </w:r>
            <w:r w:rsidRPr="00B83018">
              <w:rPr>
                <w:rFonts w:ascii="Arial" w:eastAsia="Times New Roman" w:hAnsi="Arial"/>
                <w:sz w:val="20"/>
                <w:szCs w:val="24"/>
              </w:rPr>
              <w:t xml:space="preserve"> mejnih prehod</w:t>
            </w:r>
            <w:r w:rsidR="00A011FE" w:rsidRPr="00B83018">
              <w:rPr>
                <w:rFonts w:ascii="Arial" w:eastAsia="Times New Roman" w:hAnsi="Arial"/>
                <w:sz w:val="20"/>
                <w:szCs w:val="24"/>
              </w:rPr>
              <w:t>ov</w:t>
            </w:r>
            <w:r w:rsidRPr="00B83018">
              <w:rPr>
                <w:rFonts w:ascii="Arial" w:eastAsia="Times New Roman" w:hAnsi="Arial"/>
                <w:sz w:val="20"/>
                <w:szCs w:val="24"/>
              </w:rPr>
              <w:t xml:space="preserve"> ministrstvo, pristojno za upravo. </w:t>
            </w:r>
            <w:r w:rsidR="003F28EF" w:rsidRPr="00B83018">
              <w:rPr>
                <w:rFonts w:ascii="Arial" w:eastAsia="Times New Roman" w:hAnsi="Arial"/>
                <w:sz w:val="20"/>
                <w:szCs w:val="24"/>
              </w:rPr>
              <w:t xml:space="preserve">Ministrstvo za notranje zadeve je postalo upravljalec nepremičnin na območju </w:t>
            </w:r>
            <w:r w:rsidR="0086602C" w:rsidRPr="00B83018">
              <w:rPr>
                <w:rFonts w:ascii="Arial" w:eastAsia="Times New Roman" w:hAnsi="Arial"/>
                <w:sz w:val="20"/>
                <w:szCs w:val="24"/>
              </w:rPr>
              <w:t xml:space="preserve">vseh </w:t>
            </w:r>
            <w:r w:rsidR="003F28EF" w:rsidRPr="00B83018">
              <w:rPr>
                <w:rFonts w:ascii="Arial" w:eastAsia="Times New Roman" w:hAnsi="Arial"/>
                <w:sz w:val="20"/>
                <w:szCs w:val="24"/>
              </w:rPr>
              <w:t xml:space="preserve">mejnih prehodov, zato so vse </w:t>
            </w:r>
            <w:r w:rsidRPr="00B83018">
              <w:rPr>
                <w:rFonts w:ascii="Arial" w:eastAsia="Times New Roman" w:hAnsi="Arial"/>
                <w:sz w:val="20"/>
                <w:szCs w:val="24"/>
              </w:rPr>
              <w:t>pristojnosti v zvezi z investicijskimi vlaganji prešle na Ministrstvo za notranje zadeve, zaradi česar je le</w:t>
            </w:r>
            <w:r w:rsidR="00B70AA3">
              <w:rPr>
                <w:rFonts w:ascii="Arial" w:eastAsia="Times New Roman" w:hAnsi="Arial"/>
                <w:sz w:val="20"/>
                <w:szCs w:val="24"/>
              </w:rPr>
              <w:t>-</w:t>
            </w:r>
            <w:r w:rsidRPr="00B83018">
              <w:rPr>
                <w:rFonts w:ascii="Arial" w:eastAsia="Times New Roman" w:hAnsi="Arial"/>
                <w:sz w:val="20"/>
                <w:szCs w:val="24"/>
              </w:rPr>
              <w:t>to tudi »pooblaščeni investitor« gradnje mejnih prehodov v smislu, kot ga določa Z</w:t>
            </w:r>
            <w:r w:rsidR="0037792C" w:rsidRPr="00B83018">
              <w:rPr>
                <w:rFonts w:ascii="Arial" w:eastAsia="Times New Roman" w:hAnsi="Arial"/>
                <w:sz w:val="20"/>
                <w:szCs w:val="24"/>
              </w:rPr>
              <w:t>DV</w:t>
            </w:r>
            <w:r w:rsidRPr="00B83018">
              <w:rPr>
                <w:rFonts w:ascii="Arial" w:eastAsia="Times New Roman" w:hAnsi="Arial"/>
                <w:sz w:val="20"/>
                <w:szCs w:val="24"/>
              </w:rPr>
              <w:t>GOMP.</w:t>
            </w:r>
          </w:p>
          <w:p w:rsidR="00023E30" w:rsidRPr="00B83018" w:rsidRDefault="00023E30" w:rsidP="00023E30">
            <w:pPr>
              <w:spacing w:after="0" w:line="276" w:lineRule="auto"/>
              <w:jc w:val="both"/>
              <w:rPr>
                <w:rFonts w:ascii="Arial" w:eastAsia="Times New Roman" w:hAnsi="Arial"/>
                <w:sz w:val="20"/>
                <w:szCs w:val="24"/>
              </w:rPr>
            </w:pPr>
          </w:p>
        </w:tc>
      </w:tr>
      <w:tr w:rsidR="004807F0" w:rsidRPr="00667EA7" w:rsidTr="00AB1B5C">
        <w:trPr>
          <w:gridBefore w:val="1"/>
          <w:wBefore w:w="100" w:type="dxa"/>
        </w:trPr>
        <w:tc>
          <w:tcPr>
            <w:tcW w:w="9163" w:type="dxa"/>
            <w:gridSpan w:val="13"/>
          </w:tcPr>
          <w:p w:rsidR="004807F0" w:rsidRPr="004807F0" w:rsidRDefault="004807F0" w:rsidP="004807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6. Presoja posledic za:</w:t>
            </w:r>
          </w:p>
        </w:tc>
      </w:tr>
      <w:tr w:rsidR="004807F0" w:rsidRPr="00667EA7" w:rsidTr="00AB1B5C">
        <w:trPr>
          <w:gridBefore w:val="1"/>
          <w:wBefore w:w="100" w:type="dxa"/>
        </w:trPr>
        <w:tc>
          <w:tcPr>
            <w:tcW w:w="1448" w:type="dxa"/>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a)</w:t>
            </w:r>
          </w:p>
        </w:tc>
        <w:tc>
          <w:tcPr>
            <w:tcW w:w="5444" w:type="dxa"/>
            <w:gridSpan w:val="9"/>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807F0">
              <w:rPr>
                <w:rFonts w:ascii="Arial" w:eastAsia="Times New Roman" w:hAnsi="Arial" w:cs="Arial"/>
                <w:sz w:val="20"/>
                <w:szCs w:val="20"/>
                <w:lang w:eastAsia="sl-SI"/>
              </w:rPr>
              <w:t>javnofinančna sredstva nad 40.000 EUR v tekočem in naslednjih treh letih</w:t>
            </w:r>
          </w:p>
        </w:tc>
        <w:tc>
          <w:tcPr>
            <w:tcW w:w="2271" w:type="dxa"/>
            <w:gridSpan w:val="3"/>
            <w:vAlign w:val="center"/>
          </w:tcPr>
          <w:p w:rsidR="004807F0" w:rsidRPr="004807F0" w:rsidRDefault="004807F0" w:rsidP="004807F0">
            <w:pPr>
              <w:overflowPunct w:val="0"/>
              <w:autoSpaceDE w:val="0"/>
              <w:autoSpaceDN w:val="0"/>
              <w:adjustRightInd w:val="0"/>
              <w:spacing w:after="0" w:line="260" w:lineRule="exact"/>
              <w:ind w:right="-65"/>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rsidTr="00AB1B5C">
        <w:trPr>
          <w:gridBefore w:val="1"/>
          <w:wBefore w:w="100" w:type="dxa"/>
        </w:trPr>
        <w:tc>
          <w:tcPr>
            <w:tcW w:w="1448" w:type="dxa"/>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b)</w:t>
            </w:r>
          </w:p>
        </w:tc>
        <w:tc>
          <w:tcPr>
            <w:tcW w:w="5444" w:type="dxa"/>
            <w:gridSpan w:val="9"/>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bCs/>
                <w:sz w:val="20"/>
                <w:szCs w:val="20"/>
                <w:lang w:eastAsia="sl-SI"/>
              </w:rPr>
              <w:t>usklajenost slovenskega pravnega reda s pravnim redom Evropske unije</w:t>
            </w:r>
          </w:p>
        </w:tc>
        <w:tc>
          <w:tcPr>
            <w:tcW w:w="2271" w:type="dxa"/>
            <w:gridSpan w:val="3"/>
            <w:vAlign w:val="center"/>
          </w:tcPr>
          <w:p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91499">
              <w:rPr>
                <w:rFonts w:ascii="Arial" w:eastAsia="Times New Roman" w:hAnsi="Arial" w:cs="Arial"/>
                <w:sz w:val="20"/>
                <w:szCs w:val="20"/>
                <w:lang w:eastAsia="sl-SI"/>
              </w:rPr>
              <w:t>DA</w:t>
            </w:r>
            <w:r w:rsidRPr="004807F0">
              <w:rPr>
                <w:rFonts w:ascii="Arial" w:eastAsia="Times New Roman" w:hAnsi="Arial" w:cs="Arial"/>
                <w:sz w:val="20"/>
                <w:szCs w:val="20"/>
                <w:lang w:eastAsia="sl-SI"/>
              </w:rPr>
              <w:t>/</w:t>
            </w:r>
            <w:r w:rsidRPr="00991499">
              <w:rPr>
                <w:rFonts w:ascii="Arial" w:eastAsia="Times New Roman" w:hAnsi="Arial" w:cs="Arial"/>
                <w:b/>
                <w:sz w:val="20"/>
                <w:szCs w:val="20"/>
                <w:lang w:eastAsia="sl-SI"/>
              </w:rPr>
              <w:t>NE</w:t>
            </w:r>
          </w:p>
        </w:tc>
      </w:tr>
      <w:tr w:rsidR="004807F0" w:rsidRPr="00667EA7" w:rsidTr="00AB1B5C">
        <w:trPr>
          <w:gridBefore w:val="1"/>
          <w:wBefore w:w="100" w:type="dxa"/>
        </w:trPr>
        <w:tc>
          <w:tcPr>
            <w:tcW w:w="1448" w:type="dxa"/>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c)</w:t>
            </w:r>
          </w:p>
        </w:tc>
        <w:tc>
          <w:tcPr>
            <w:tcW w:w="5444" w:type="dxa"/>
            <w:gridSpan w:val="9"/>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administrativne posledice</w:t>
            </w:r>
          </w:p>
        </w:tc>
        <w:tc>
          <w:tcPr>
            <w:tcW w:w="2271" w:type="dxa"/>
            <w:gridSpan w:val="3"/>
            <w:vAlign w:val="center"/>
          </w:tcPr>
          <w:p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rsidTr="00AB1B5C">
        <w:trPr>
          <w:gridBefore w:val="1"/>
          <w:wBefore w:w="100" w:type="dxa"/>
        </w:trPr>
        <w:tc>
          <w:tcPr>
            <w:tcW w:w="1448" w:type="dxa"/>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č)</w:t>
            </w:r>
          </w:p>
        </w:tc>
        <w:tc>
          <w:tcPr>
            <w:tcW w:w="5444" w:type="dxa"/>
            <w:gridSpan w:val="9"/>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sz w:val="20"/>
                <w:szCs w:val="20"/>
                <w:lang w:eastAsia="sl-SI"/>
              </w:rPr>
              <w:t>gospodarstvo, zlasti</w:t>
            </w:r>
            <w:r w:rsidRPr="004807F0">
              <w:rPr>
                <w:rFonts w:ascii="Arial" w:eastAsia="Times New Roman" w:hAnsi="Arial" w:cs="Arial"/>
                <w:bCs/>
                <w:sz w:val="20"/>
                <w:szCs w:val="20"/>
                <w:lang w:eastAsia="sl-SI"/>
              </w:rPr>
              <w:t xml:space="preserve"> mala in srednja podjetja ter konkurenčnost podjetij</w:t>
            </w:r>
          </w:p>
        </w:tc>
        <w:tc>
          <w:tcPr>
            <w:tcW w:w="2271" w:type="dxa"/>
            <w:gridSpan w:val="3"/>
            <w:vAlign w:val="center"/>
          </w:tcPr>
          <w:p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rsidTr="00AB1B5C">
        <w:trPr>
          <w:gridBefore w:val="1"/>
          <w:wBefore w:w="100" w:type="dxa"/>
        </w:trPr>
        <w:tc>
          <w:tcPr>
            <w:tcW w:w="1448" w:type="dxa"/>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d)</w:t>
            </w:r>
          </w:p>
        </w:tc>
        <w:tc>
          <w:tcPr>
            <w:tcW w:w="5444" w:type="dxa"/>
            <w:gridSpan w:val="9"/>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okolje, vključno s prostorskimi in varstvenimi vidiki</w:t>
            </w:r>
          </w:p>
        </w:tc>
        <w:tc>
          <w:tcPr>
            <w:tcW w:w="2271" w:type="dxa"/>
            <w:gridSpan w:val="3"/>
            <w:vAlign w:val="center"/>
          </w:tcPr>
          <w:p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rsidTr="00AB1B5C">
        <w:trPr>
          <w:gridBefore w:val="1"/>
          <w:wBefore w:w="100" w:type="dxa"/>
        </w:trPr>
        <w:tc>
          <w:tcPr>
            <w:tcW w:w="1448" w:type="dxa"/>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e)</w:t>
            </w:r>
          </w:p>
        </w:tc>
        <w:tc>
          <w:tcPr>
            <w:tcW w:w="5444" w:type="dxa"/>
            <w:gridSpan w:val="9"/>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socialno področje</w:t>
            </w:r>
          </w:p>
        </w:tc>
        <w:tc>
          <w:tcPr>
            <w:tcW w:w="2271" w:type="dxa"/>
            <w:gridSpan w:val="3"/>
            <w:vAlign w:val="center"/>
          </w:tcPr>
          <w:p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rsidTr="00AB1B5C">
        <w:trPr>
          <w:gridBefore w:val="1"/>
          <w:wBefore w:w="100" w:type="dxa"/>
        </w:trPr>
        <w:tc>
          <w:tcPr>
            <w:tcW w:w="1448" w:type="dxa"/>
            <w:tcBorders>
              <w:bottom w:val="single" w:sz="4" w:space="0" w:color="auto"/>
            </w:tcBorders>
          </w:tcPr>
          <w:p w:rsidR="004807F0" w:rsidRPr="004807F0" w:rsidRDefault="004807F0" w:rsidP="004807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f)</w:t>
            </w:r>
          </w:p>
        </w:tc>
        <w:tc>
          <w:tcPr>
            <w:tcW w:w="5444" w:type="dxa"/>
            <w:gridSpan w:val="9"/>
            <w:tcBorders>
              <w:bottom w:val="single" w:sz="4" w:space="0" w:color="auto"/>
            </w:tcBorders>
          </w:tcPr>
          <w:p w:rsidR="004807F0" w:rsidRPr="004807F0" w:rsidRDefault="004807F0" w:rsidP="004807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dokumente razvojnega načrtovanja:</w:t>
            </w:r>
          </w:p>
          <w:p w:rsidR="004807F0" w:rsidRPr="004807F0" w:rsidRDefault="004807F0" w:rsidP="00E67BF1">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nacionalne dokumente razvojnega načrtovanja</w:t>
            </w:r>
          </w:p>
          <w:p w:rsidR="004807F0" w:rsidRPr="004807F0" w:rsidRDefault="004807F0" w:rsidP="00E67BF1">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razvojne politike na ravni programov po strukturi razvojne klasifikacije programskega proračuna</w:t>
            </w:r>
          </w:p>
          <w:p w:rsidR="004807F0" w:rsidRPr="004807F0" w:rsidRDefault="004807F0" w:rsidP="00E67BF1">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807F0">
              <w:rPr>
                <w:rFonts w:ascii="Arial" w:eastAsia="Times New Roman" w:hAnsi="Arial"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rsidR="004807F0" w:rsidRPr="004807F0" w:rsidRDefault="004807F0" w:rsidP="004807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807F0">
              <w:rPr>
                <w:rFonts w:ascii="Arial" w:eastAsia="Times New Roman" w:hAnsi="Arial" w:cs="Arial"/>
                <w:sz w:val="20"/>
                <w:szCs w:val="20"/>
                <w:lang w:eastAsia="sl-SI"/>
              </w:rPr>
              <w:t>DA/</w:t>
            </w:r>
            <w:r w:rsidRPr="004807F0">
              <w:rPr>
                <w:rFonts w:ascii="Arial" w:eastAsia="Times New Roman" w:hAnsi="Arial" w:cs="Arial"/>
                <w:b/>
                <w:sz w:val="20"/>
                <w:szCs w:val="20"/>
                <w:lang w:eastAsia="sl-SI"/>
              </w:rPr>
              <w:t>NE</w:t>
            </w:r>
          </w:p>
        </w:tc>
      </w:tr>
      <w:tr w:rsidR="004807F0" w:rsidRPr="00667EA7" w:rsidTr="00AB1B5C">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4807F0" w:rsidRPr="004807F0" w:rsidRDefault="004807F0" w:rsidP="004807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807F0">
              <w:rPr>
                <w:rFonts w:ascii="Arial" w:eastAsia="Times New Roman" w:hAnsi="Arial" w:cs="Arial"/>
                <w:b/>
                <w:sz w:val="20"/>
                <w:szCs w:val="20"/>
                <w:lang w:eastAsia="sl-SI"/>
              </w:rPr>
              <w:t>7.a Predstavitev ocene finančnih posledic nad 40.000 EUR:</w:t>
            </w:r>
          </w:p>
          <w:p w:rsidR="00991499" w:rsidRDefault="00AA535A" w:rsidP="009914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r>
              <w:rPr>
                <w:rFonts w:ascii="Arial" w:eastAsia="Times New Roman" w:hAnsi="Arial" w:cs="Arial"/>
                <w:bCs/>
                <w:sz w:val="20"/>
                <w:szCs w:val="20"/>
                <w:lang w:eastAsia="sl-SI"/>
              </w:rPr>
              <w:t>/</w:t>
            </w:r>
          </w:p>
          <w:p w:rsidR="004807F0" w:rsidRPr="004807F0" w:rsidRDefault="004807F0" w:rsidP="00A25072">
            <w:pPr>
              <w:spacing w:after="0" w:line="260" w:lineRule="exact"/>
              <w:jc w:val="both"/>
              <w:rPr>
                <w:rFonts w:ascii="Arial" w:eastAsia="Times New Roman" w:hAnsi="Arial" w:cs="Arial"/>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4807F0" w:rsidRPr="004807F0" w:rsidRDefault="004807F0" w:rsidP="004807F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I. Ocena finančnih posledic, ki niso načrtovane v sprejetem proračunu</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p>
        </w:tc>
        <w:tc>
          <w:tcPr>
            <w:tcW w:w="1831"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Tekoče leto (t)</w:t>
            </w:r>
          </w:p>
        </w:tc>
        <w:tc>
          <w:tcPr>
            <w:tcW w:w="913"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 + 1</w:t>
            </w:r>
          </w:p>
        </w:tc>
        <w:tc>
          <w:tcPr>
            <w:tcW w:w="1371" w:type="dxa"/>
            <w:gridSpan w:val="5"/>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 + 2</w:t>
            </w:r>
          </w:p>
        </w:tc>
        <w:tc>
          <w:tcPr>
            <w:tcW w:w="2128"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t + 3</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xml:space="preserve">) prihodkov državnega proračuna </w:t>
            </w:r>
          </w:p>
        </w:tc>
        <w:tc>
          <w:tcPr>
            <w:tcW w:w="1831" w:type="dxa"/>
            <w:gridSpan w:val="2"/>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xml:space="preserve">) prihodkov občinskih proračunov </w:t>
            </w:r>
          </w:p>
        </w:tc>
        <w:tc>
          <w:tcPr>
            <w:tcW w:w="1831" w:type="dxa"/>
            <w:gridSpan w:val="2"/>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xml:space="preserve">) odhodkov državnega proračuna </w:t>
            </w:r>
          </w:p>
        </w:tc>
        <w:tc>
          <w:tcPr>
            <w:tcW w:w="1831"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913"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1371" w:type="dxa"/>
            <w:gridSpan w:val="5"/>
            <w:vAlign w:val="center"/>
          </w:tcPr>
          <w:p w:rsidR="004807F0" w:rsidRPr="004807F0" w:rsidRDefault="004807F0" w:rsidP="004807F0">
            <w:pPr>
              <w:widowControl w:val="0"/>
              <w:spacing w:after="0" w:line="260" w:lineRule="exact"/>
              <w:jc w:val="center"/>
              <w:rPr>
                <w:rFonts w:ascii="Arial" w:eastAsia="Times New Roman" w:hAnsi="Arial" w:cs="Arial"/>
                <w:strike/>
                <w:sz w:val="20"/>
                <w:szCs w:val="20"/>
              </w:rPr>
            </w:pPr>
          </w:p>
        </w:tc>
        <w:tc>
          <w:tcPr>
            <w:tcW w:w="2128" w:type="dxa"/>
            <w:vAlign w:val="center"/>
          </w:tcPr>
          <w:p w:rsidR="004807F0" w:rsidRPr="004807F0" w:rsidRDefault="004807F0" w:rsidP="004807F0">
            <w:pPr>
              <w:widowControl w:val="0"/>
              <w:spacing w:after="0" w:line="260" w:lineRule="exact"/>
              <w:jc w:val="center"/>
              <w:rPr>
                <w:rFonts w:ascii="Arial" w:eastAsia="Times New Roman" w:hAnsi="Arial" w:cs="Arial"/>
                <w:strike/>
                <w:sz w:val="20"/>
                <w:szCs w:val="20"/>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odhodkov občinskih proračunov</w:t>
            </w:r>
          </w:p>
        </w:tc>
        <w:tc>
          <w:tcPr>
            <w:tcW w:w="1831"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913"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1371" w:type="dxa"/>
            <w:gridSpan w:val="5"/>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p>
        </w:tc>
        <w:tc>
          <w:tcPr>
            <w:tcW w:w="2128"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4807F0" w:rsidRPr="004807F0" w:rsidRDefault="004807F0" w:rsidP="004807F0">
            <w:pPr>
              <w:widowControl w:val="0"/>
              <w:spacing w:after="0" w:line="260" w:lineRule="exact"/>
              <w:rPr>
                <w:rFonts w:ascii="Arial" w:eastAsia="Times New Roman" w:hAnsi="Arial" w:cs="Arial"/>
                <w:bCs/>
                <w:sz w:val="20"/>
                <w:szCs w:val="20"/>
              </w:rPr>
            </w:pPr>
            <w:r w:rsidRPr="004807F0">
              <w:rPr>
                <w:rFonts w:ascii="Arial" w:eastAsia="Times New Roman" w:hAnsi="Arial" w:cs="Arial"/>
                <w:bCs/>
                <w:sz w:val="20"/>
                <w:szCs w:val="20"/>
              </w:rPr>
              <w:t>Predvideno povečanje (+) ali zmanjšanje (</w:t>
            </w:r>
            <w:r w:rsidRPr="004807F0">
              <w:rPr>
                <w:rFonts w:ascii="Arial" w:eastAsia="Times New Roman" w:hAnsi="Arial"/>
                <w:b/>
                <w:sz w:val="20"/>
                <w:szCs w:val="20"/>
              </w:rPr>
              <w:t>–</w:t>
            </w:r>
            <w:r w:rsidRPr="004807F0">
              <w:rPr>
                <w:rFonts w:ascii="Arial" w:eastAsia="Times New Roman" w:hAnsi="Arial" w:cs="Arial"/>
                <w:bCs/>
                <w:sz w:val="20"/>
                <w:szCs w:val="20"/>
              </w:rPr>
              <w:t>) obveznosti za druga javnofinančna sredstva</w:t>
            </w:r>
          </w:p>
        </w:tc>
        <w:tc>
          <w:tcPr>
            <w:tcW w:w="1831" w:type="dxa"/>
            <w:gridSpan w:val="2"/>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4807F0" w:rsidRPr="004807F0" w:rsidRDefault="004807F0" w:rsidP="004807F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II. Finančne posledice za državni proračun</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4807F0" w:rsidRPr="004807F0" w:rsidRDefault="004807F0" w:rsidP="004807F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4807F0">
              <w:rPr>
                <w:rFonts w:ascii="Arial" w:eastAsia="Times New Roman" w:hAnsi="Arial" w:cs="Arial"/>
                <w:b/>
                <w:kern w:val="32"/>
                <w:sz w:val="20"/>
                <w:szCs w:val="20"/>
                <w:lang w:eastAsia="sl-SI"/>
              </w:rPr>
              <w:t>II.a</w:t>
            </w:r>
            <w:proofErr w:type="spellEnd"/>
            <w:r w:rsidRPr="004807F0">
              <w:rPr>
                <w:rFonts w:ascii="Arial" w:eastAsia="Times New Roman" w:hAnsi="Arial" w:cs="Arial"/>
                <w:b/>
                <w:kern w:val="32"/>
                <w:sz w:val="20"/>
                <w:szCs w:val="20"/>
                <w:lang w:eastAsia="sl-SI"/>
              </w:rPr>
              <w:t xml:space="preserve"> Pravice porabe za izvedbo predlaganih rešitev so zagotovljene:</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Ime proračunskega uporabnika </w:t>
            </w:r>
          </w:p>
        </w:tc>
        <w:tc>
          <w:tcPr>
            <w:tcW w:w="2306"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Šifra in naziv ukrepa, projekta</w:t>
            </w:r>
          </w:p>
        </w:tc>
        <w:tc>
          <w:tcPr>
            <w:tcW w:w="1330"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Šifra in naziv proračunske postavke</w:t>
            </w:r>
          </w:p>
        </w:tc>
        <w:tc>
          <w:tcPr>
            <w:tcW w:w="1371" w:type="dxa"/>
            <w:gridSpan w:val="5"/>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Znesek za tekoče leto (t)</w:t>
            </w:r>
          </w:p>
        </w:tc>
        <w:tc>
          <w:tcPr>
            <w:tcW w:w="2128"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Znesek za t + 1</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306"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30"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306"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30"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strike/>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SKUPAJ</w:t>
            </w:r>
          </w:p>
        </w:tc>
        <w:tc>
          <w:tcPr>
            <w:tcW w:w="1371" w:type="dxa"/>
            <w:gridSpan w:val="5"/>
            <w:vAlign w:val="center"/>
          </w:tcPr>
          <w:p w:rsidR="004807F0" w:rsidRPr="004807F0" w:rsidRDefault="004807F0" w:rsidP="004807F0">
            <w:pPr>
              <w:widowControl w:val="0"/>
              <w:spacing w:after="0" w:line="260" w:lineRule="exact"/>
              <w:jc w:val="center"/>
              <w:rPr>
                <w:rFonts w:ascii="Arial" w:eastAsia="Times New Roman" w:hAnsi="Arial" w:cs="Arial"/>
                <w:b/>
                <w:sz w:val="20"/>
                <w:szCs w:val="20"/>
              </w:rPr>
            </w:pPr>
          </w:p>
        </w:tc>
        <w:tc>
          <w:tcPr>
            <w:tcW w:w="2128" w:type="dxa"/>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4807F0" w:rsidRPr="004807F0" w:rsidRDefault="004807F0" w:rsidP="004807F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807F0">
              <w:rPr>
                <w:rFonts w:ascii="Arial" w:eastAsia="Times New Roman" w:hAnsi="Arial" w:cs="Arial"/>
                <w:b/>
                <w:kern w:val="32"/>
                <w:sz w:val="20"/>
                <w:szCs w:val="20"/>
                <w:lang w:eastAsia="sl-SI"/>
              </w:rPr>
              <w:t>II.b</w:t>
            </w:r>
            <w:proofErr w:type="spellEnd"/>
            <w:r w:rsidRPr="004807F0">
              <w:rPr>
                <w:rFonts w:ascii="Arial" w:eastAsia="Times New Roman" w:hAnsi="Arial" w:cs="Arial"/>
                <w:b/>
                <w:kern w:val="32"/>
                <w:sz w:val="20"/>
                <w:szCs w:val="20"/>
                <w:lang w:eastAsia="sl-SI"/>
              </w:rPr>
              <w:t xml:space="preserve"> Manjkajoče pravice porabe bodo zagotovljene s prerazporeditvijo:</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Ime proračunskega uporabnika </w:t>
            </w:r>
          </w:p>
        </w:tc>
        <w:tc>
          <w:tcPr>
            <w:tcW w:w="2306"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Šifra in naziv ukrepa, projekta</w:t>
            </w:r>
          </w:p>
        </w:tc>
        <w:tc>
          <w:tcPr>
            <w:tcW w:w="1330" w:type="dxa"/>
            <w:gridSpan w:val="2"/>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Šifra in naziv proračunske postavke </w:t>
            </w:r>
          </w:p>
        </w:tc>
        <w:tc>
          <w:tcPr>
            <w:tcW w:w="1371" w:type="dxa"/>
            <w:gridSpan w:val="5"/>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Znesek za tekoče leto (t)</w:t>
            </w:r>
          </w:p>
        </w:tc>
        <w:tc>
          <w:tcPr>
            <w:tcW w:w="2128" w:type="dxa"/>
            <w:vAlign w:val="center"/>
          </w:tcPr>
          <w:p w:rsidR="004807F0" w:rsidRPr="004807F0" w:rsidRDefault="004807F0" w:rsidP="004807F0">
            <w:pPr>
              <w:widowControl w:val="0"/>
              <w:spacing w:after="0" w:line="260" w:lineRule="exact"/>
              <w:jc w:val="center"/>
              <w:rPr>
                <w:rFonts w:ascii="Arial" w:eastAsia="Times New Roman" w:hAnsi="Arial" w:cs="Arial"/>
                <w:sz w:val="20"/>
                <w:szCs w:val="20"/>
              </w:rPr>
            </w:pPr>
            <w:r w:rsidRPr="004807F0">
              <w:rPr>
                <w:rFonts w:ascii="Arial" w:eastAsia="Times New Roman" w:hAnsi="Arial" w:cs="Arial"/>
                <w:sz w:val="20"/>
                <w:szCs w:val="20"/>
              </w:rPr>
              <w:t xml:space="preserve">Znesek za t + 1 </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SKUPAJ</w:t>
            </w:r>
          </w:p>
        </w:tc>
        <w:tc>
          <w:tcPr>
            <w:tcW w:w="1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4807F0" w:rsidRPr="004807F0" w:rsidRDefault="004807F0" w:rsidP="004807F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807F0">
              <w:rPr>
                <w:rFonts w:ascii="Arial" w:eastAsia="Times New Roman" w:hAnsi="Arial" w:cs="Arial"/>
                <w:b/>
                <w:kern w:val="32"/>
                <w:sz w:val="20"/>
                <w:szCs w:val="20"/>
                <w:lang w:eastAsia="sl-SI"/>
              </w:rPr>
              <w:t>II.c</w:t>
            </w:r>
            <w:proofErr w:type="spellEnd"/>
            <w:r w:rsidRPr="004807F0">
              <w:rPr>
                <w:rFonts w:ascii="Arial" w:eastAsia="Times New Roman" w:hAnsi="Arial" w:cs="Arial"/>
                <w:b/>
                <w:kern w:val="32"/>
                <w:sz w:val="20"/>
                <w:szCs w:val="20"/>
                <w:lang w:eastAsia="sl-SI"/>
              </w:rPr>
              <w:t xml:space="preserve"> Načrtovana nadomestitev zmanjšanih prihodkov in povečanih odhodkov proračuna:</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r w:rsidRPr="004807F0">
              <w:rPr>
                <w:rFonts w:ascii="Arial" w:eastAsia="Times New Roman" w:hAnsi="Arial" w:cs="Arial"/>
                <w:sz w:val="20"/>
                <w:szCs w:val="20"/>
              </w:rPr>
              <w:t>Novi prihodki</w:t>
            </w:r>
          </w:p>
        </w:tc>
        <w:tc>
          <w:tcPr>
            <w:tcW w:w="2013" w:type="dxa"/>
            <w:gridSpan w:val="4"/>
            <w:vAlign w:val="center"/>
          </w:tcPr>
          <w:p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r w:rsidRPr="004807F0">
              <w:rPr>
                <w:rFonts w:ascii="Arial" w:eastAsia="Times New Roman" w:hAnsi="Arial" w:cs="Arial"/>
                <w:sz w:val="20"/>
                <w:szCs w:val="20"/>
              </w:rPr>
              <w:t>Znesek za tekoče leto (t)</w:t>
            </w:r>
          </w:p>
        </w:tc>
        <w:tc>
          <w:tcPr>
            <w:tcW w:w="2816" w:type="dxa"/>
            <w:gridSpan w:val="4"/>
            <w:vAlign w:val="center"/>
          </w:tcPr>
          <w:p w:rsidR="004807F0" w:rsidRPr="004807F0" w:rsidRDefault="004807F0" w:rsidP="004807F0">
            <w:pPr>
              <w:widowControl w:val="0"/>
              <w:spacing w:after="0" w:line="260" w:lineRule="exact"/>
              <w:ind w:left="-122" w:right="-112"/>
              <w:jc w:val="center"/>
              <w:rPr>
                <w:rFonts w:ascii="Arial" w:eastAsia="Times New Roman" w:hAnsi="Arial" w:cs="Arial"/>
                <w:sz w:val="20"/>
                <w:szCs w:val="20"/>
              </w:rPr>
            </w:pPr>
            <w:r w:rsidRPr="004807F0">
              <w:rPr>
                <w:rFonts w:ascii="Arial" w:eastAsia="Times New Roman" w:hAnsi="Arial" w:cs="Arial"/>
                <w:sz w:val="20"/>
                <w:szCs w:val="20"/>
              </w:rPr>
              <w:t>Znesek za t + 1</w:t>
            </w: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807F0" w:rsidRPr="00667EA7" w:rsidTr="00AB1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r w:rsidRPr="004807F0">
              <w:rPr>
                <w:rFonts w:ascii="Arial" w:eastAsia="Times New Roman" w:hAnsi="Arial" w:cs="Arial"/>
                <w:b/>
                <w:kern w:val="32"/>
                <w:sz w:val="20"/>
                <w:szCs w:val="20"/>
                <w:lang w:eastAsia="sl-SI"/>
              </w:rPr>
              <w:t>SKUPAJ</w:t>
            </w:r>
          </w:p>
        </w:tc>
        <w:tc>
          <w:tcPr>
            <w:tcW w:w="2013"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vAlign w:val="center"/>
          </w:tcPr>
          <w:p w:rsidR="004807F0" w:rsidRPr="004807F0" w:rsidRDefault="004807F0" w:rsidP="004807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807F0" w:rsidRPr="00667EA7" w:rsidTr="009E7D1D">
        <w:trPr>
          <w:gridAfter w:val="1"/>
          <w:wAfter w:w="63" w:type="dxa"/>
          <w:trHeight w:val="693"/>
        </w:trPr>
        <w:tc>
          <w:tcPr>
            <w:tcW w:w="9200" w:type="dxa"/>
            <w:gridSpan w:val="13"/>
          </w:tcPr>
          <w:p w:rsidR="004807F0" w:rsidRPr="004807F0" w:rsidRDefault="004807F0" w:rsidP="004807F0">
            <w:pPr>
              <w:widowControl w:val="0"/>
              <w:spacing w:after="0" w:line="260" w:lineRule="exact"/>
              <w:rPr>
                <w:rFonts w:ascii="Arial" w:eastAsia="Times New Roman" w:hAnsi="Arial" w:cs="Arial"/>
                <w:b/>
                <w:sz w:val="20"/>
                <w:szCs w:val="20"/>
              </w:rPr>
            </w:pPr>
          </w:p>
          <w:p w:rsidR="004807F0" w:rsidRPr="004807F0" w:rsidRDefault="004807F0" w:rsidP="004807F0">
            <w:pPr>
              <w:widowControl w:val="0"/>
              <w:spacing w:after="0" w:line="260" w:lineRule="exact"/>
              <w:rPr>
                <w:rFonts w:ascii="Arial" w:eastAsia="Times New Roman" w:hAnsi="Arial" w:cs="Arial"/>
                <w:b/>
                <w:sz w:val="20"/>
                <w:szCs w:val="20"/>
              </w:rPr>
            </w:pPr>
            <w:r w:rsidRPr="004807F0">
              <w:rPr>
                <w:rFonts w:ascii="Arial" w:eastAsia="Times New Roman" w:hAnsi="Arial" w:cs="Arial"/>
                <w:b/>
                <w:sz w:val="20"/>
                <w:szCs w:val="20"/>
              </w:rPr>
              <w:t>OBRAZLOŽITEV:</w:t>
            </w:r>
          </w:p>
          <w:p w:rsidR="004807F0" w:rsidRPr="004807F0" w:rsidRDefault="004807F0" w:rsidP="00E67BF1">
            <w:pPr>
              <w:widowControl w:val="0"/>
              <w:numPr>
                <w:ilvl w:val="0"/>
                <w:numId w:val="24"/>
              </w:numPr>
              <w:suppressAutoHyphens/>
              <w:spacing w:after="0" w:line="260" w:lineRule="exact"/>
              <w:ind w:left="284" w:hanging="284"/>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t>Ocena finančnih posledic, ki niso načrtovane v sprejetem proračunu</w:t>
            </w:r>
          </w:p>
          <w:p w:rsidR="004807F0" w:rsidRPr="004807F0" w:rsidRDefault="004807F0" w:rsidP="004807F0">
            <w:pPr>
              <w:widowControl w:val="0"/>
              <w:spacing w:after="0" w:line="260" w:lineRule="exact"/>
              <w:ind w:left="284"/>
              <w:rPr>
                <w:rFonts w:ascii="Arial" w:eastAsia="Times New Roman" w:hAnsi="Arial" w:cs="Arial"/>
                <w:sz w:val="20"/>
                <w:szCs w:val="20"/>
                <w:lang w:eastAsia="sl-SI"/>
              </w:rPr>
            </w:pPr>
          </w:p>
          <w:p w:rsidR="004807F0" w:rsidRPr="004807F0" w:rsidRDefault="004807F0" w:rsidP="00E67BF1">
            <w:pPr>
              <w:widowControl w:val="0"/>
              <w:numPr>
                <w:ilvl w:val="0"/>
                <w:numId w:val="24"/>
              </w:numPr>
              <w:suppressAutoHyphens/>
              <w:spacing w:after="0" w:line="260" w:lineRule="exact"/>
              <w:ind w:left="284" w:hanging="284"/>
              <w:jc w:val="both"/>
              <w:rPr>
                <w:rFonts w:ascii="Arial" w:eastAsia="Times New Roman" w:hAnsi="Arial" w:cs="Arial"/>
                <w:b/>
                <w:sz w:val="20"/>
                <w:szCs w:val="20"/>
                <w:lang w:eastAsia="sl-SI"/>
              </w:rPr>
            </w:pPr>
            <w:r w:rsidRPr="004807F0">
              <w:rPr>
                <w:rFonts w:ascii="Arial" w:eastAsia="Times New Roman" w:hAnsi="Arial" w:cs="Arial"/>
                <w:b/>
                <w:sz w:val="20"/>
                <w:szCs w:val="20"/>
                <w:lang w:eastAsia="sl-SI"/>
              </w:rPr>
              <w:t>Finančne posledice za državni proračun</w:t>
            </w:r>
          </w:p>
          <w:p w:rsidR="004807F0" w:rsidRPr="004807F0" w:rsidRDefault="004807F0" w:rsidP="004807F0">
            <w:pPr>
              <w:widowControl w:val="0"/>
              <w:spacing w:after="0" w:line="260" w:lineRule="exact"/>
              <w:ind w:left="284"/>
              <w:jc w:val="both"/>
              <w:rPr>
                <w:rFonts w:ascii="Arial" w:eastAsia="Times New Roman" w:hAnsi="Arial" w:cs="Arial"/>
                <w:sz w:val="20"/>
                <w:szCs w:val="20"/>
                <w:lang w:eastAsia="sl-SI"/>
              </w:rPr>
            </w:pPr>
            <w:r w:rsidRPr="004807F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4807F0" w:rsidRPr="004807F0" w:rsidRDefault="004807F0" w:rsidP="004807F0">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807F0">
              <w:rPr>
                <w:rFonts w:ascii="Arial" w:eastAsia="Times New Roman" w:hAnsi="Arial" w:cs="Arial"/>
                <w:b/>
                <w:sz w:val="20"/>
                <w:szCs w:val="20"/>
                <w:lang w:eastAsia="sl-SI"/>
              </w:rPr>
              <w:t>II.a</w:t>
            </w:r>
            <w:proofErr w:type="spellEnd"/>
            <w:r w:rsidRPr="004807F0">
              <w:rPr>
                <w:rFonts w:ascii="Arial" w:eastAsia="Times New Roman" w:hAnsi="Arial" w:cs="Arial"/>
                <w:b/>
                <w:sz w:val="20"/>
                <w:szCs w:val="20"/>
                <w:lang w:eastAsia="sl-SI"/>
              </w:rPr>
              <w:t xml:space="preserve"> Pravice porabe za izvedbo predlaganih rešitev so zagotovljene:</w:t>
            </w:r>
          </w:p>
          <w:p w:rsidR="004807F0" w:rsidRPr="004807F0" w:rsidRDefault="004807F0" w:rsidP="004807F0">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807F0">
              <w:rPr>
                <w:rFonts w:ascii="Arial" w:eastAsia="Times New Roman" w:hAnsi="Arial" w:cs="Arial"/>
                <w:b/>
                <w:sz w:val="20"/>
                <w:szCs w:val="20"/>
                <w:lang w:eastAsia="sl-SI"/>
              </w:rPr>
              <w:t>II.b</w:t>
            </w:r>
            <w:proofErr w:type="spellEnd"/>
            <w:r w:rsidRPr="004807F0">
              <w:rPr>
                <w:rFonts w:ascii="Arial" w:eastAsia="Times New Roman" w:hAnsi="Arial" w:cs="Arial"/>
                <w:b/>
                <w:sz w:val="20"/>
                <w:szCs w:val="20"/>
                <w:lang w:eastAsia="sl-SI"/>
              </w:rPr>
              <w:t xml:space="preserve"> Manjkajoče pravice porabe bodo zagotovljene s prerazporeditvijo:</w:t>
            </w:r>
          </w:p>
          <w:p w:rsidR="004807F0" w:rsidRPr="004807F0" w:rsidRDefault="004807F0" w:rsidP="004807F0">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807F0">
              <w:rPr>
                <w:rFonts w:ascii="Arial" w:eastAsia="Times New Roman" w:hAnsi="Arial" w:cs="Arial"/>
                <w:b/>
                <w:sz w:val="20"/>
                <w:szCs w:val="20"/>
                <w:lang w:eastAsia="sl-SI"/>
              </w:rPr>
              <w:t>II.c</w:t>
            </w:r>
            <w:proofErr w:type="spellEnd"/>
            <w:r w:rsidRPr="004807F0">
              <w:rPr>
                <w:rFonts w:ascii="Arial" w:eastAsia="Times New Roman" w:hAnsi="Arial" w:cs="Arial"/>
                <w:b/>
                <w:sz w:val="20"/>
                <w:szCs w:val="20"/>
                <w:lang w:eastAsia="sl-SI"/>
              </w:rPr>
              <w:t xml:space="preserve"> Načrtovana nadomestitev zmanjšanih prihodkov </w:t>
            </w:r>
            <w:r w:rsidR="00B84F27">
              <w:rPr>
                <w:rFonts w:ascii="Arial" w:eastAsia="Times New Roman" w:hAnsi="Arial" w:cs="Arial"/>
                <w:b/>
                <w:sz w:val="20"/>
                <w:szCs w:val="20"/>
                <w:lang w:eastAsia="sl-SI"/>
              </w:rPr>
              <w:t>in povečanih odhodkov proračuna</w:t>
            </w:r>
          </w:p>
          <w:p w:rsidR="004807F0" w:rsidRPr="004807F0" w:rsidRDefault="004807F0" w:rsidP="00B84F27">
            <w:pPr>
              <w:widowControl w:val="0"/>
              <w:spacing w:after="0" w:line="260" w:lineRule="exact"/>
              <w:ind w:left="284"/>
              <w:jc w:val="both"/>
              <w:rPr>
                <w:rFonts w:ascii="Arial" w:eastAsia="Times New Roman" w:hAnsi="Arial" w:cs="Arial"/>
                <w:b/>
                <w:bCs/>
                <w:spacing w:val="40"/>
                <w:sz w:val="20"/>
                <w:szCs w:val="20"/>
                <w:lang w:eastAsia="sl-SI"/>
              </w:rPr>
            </w:pPr>
          </w:p>
        </w:tc>
      </w:tr>
      <w:tr w:rsidR="004807F0" w:rsidRPr="00667EA7" w:rsidTr="00AB1B5C">
        <w:trPr>
          <w:gridAfter w:val="1"/>
          <w:wAfter w:w="63" w:type="dxa"/>
          <w:trHeight w:val="1152"/>
        </w:trPr>
        <w:tc>
          <w:tcPr>
            <w:tcW w:w="9200" w:type="dxa"/>
            <w:gridSpan w:val="13"/>
          </w:tcPr>
          <w:p w:rsidR="004807F0" w:rsidRPr="004807F0" w:rsidRDefault="004807F0" w:rsidP="004807F0">
            <w:pPr>
              <w:spacing w:after="0" w:line="260" w:lineRule="exact"/>
              <w:rPr>
                <w:rFonts w:ascii="Arial" w:eastAsia="Times New Roman" w:hAnsi="Arial" w:cs="Arial"/>
                <w:b/>
                <w:sz w:val="20"/>
                <w:szCs w:val="20"/>
              </w:rPr>
            </w:pPr>
            <w:r w:rsidRPr="004807F0">
              <w:rPr>
                <w:rFonts w:ascii="Arial" w:eastAsia="Times New Roman" w:hAnsi="Arial" w:cs="Arial"/>
                <w:b/>
                <w:sz w:val="20"/>
                <w:szCs w:val="20"/>
              </w:rPr>
              <w:t>7.b Predstavitev ocene finančnih posledic pod 40.000 EUR:</w:t>
            </w:r>
          </w:p>
          <w:p w:rsidR="004807F0" w:rsidRPr="004807F0" w:rsidRDefault="004807F0" w:rsidP="004807F0">
            <w:pPr>
              <w:tabs>
                <w:tab w:val="left" w:pos="1440"/>
              </w:tabs>
              <w:spacing w:after="0" w:line="240" w:lineRule="exact"/>
              <w:jc w:val="both"/>
              <w:rPr>
                <w:rFonts w:ascii="Arial" w:eastAsia="Times New Roman" w:hAnsi="Arial" w:cs="Arial"/>
                <w:bCs/>
                <w:sz w:val="20"/>
                <w:szCs w:val="20"/>
              </w:rPr>
            </w:pPr>
          </w:p>
          <w:p w:rsidR="00A25072" w:rsidRDefault="00707A70" w:rsidP="00466420">
            <w:pPr>
              <w:spacing w:after="0" w:line="260" w:lineRule="exact"/>
              <w:jc w:val="both"/>
              <w:rPr>
                <w:rFonts w:ascii="Arial" w:eastAsia="Times New Roman" w:hAnsi="Arial"/>
                <w:sz w:val="20"/>
                <w:szCs w:val="24"/>
              </w:rPr>
            </w:pPr>
            <w:r w:rsidRPr="00A25072">
              <w:rPr>
                <w:rFonts w:ascii="Arial" w:eastAsia="Times New Roman" w:hAnsi="Arial"/>
                <w:sz w:val="20"/>
                <w:szCs w:val="24"/>
              </w:rPr>
              <w:t xml:space="preserve">Predlog </w:t>
            </w:r>
            <w:r w:rsidR="00D55A37">
              <w:rPr>
                <w:rFonts w:ascii="Arial" w:eastAsia="Times New Roman" w:hAnsi="Arial"/>
                <w:sz w:val="20"/>
                <w:szCs w:val="24"/>
              </w:rPr>
              <w:t>zakona</w:t>
            </w:r>
            <w:r w:rsidRPr="00A25072">
              <w:rPr>
                <w:rFonts w:ascii="Arial" w:eastAsia="Times New Roman" w:hAnsi="Arial"/>
                <w:sz w:val="20"/>
                <w:szCs w:val="24"/>
              </w:rPr>
              <w:t xml:space="preserve"> </w:t>
            </w:r>
            <w:r>
              <w:rPr>
                <w:rFonts w:ascii="Arial" w:eastAsia="Times New Roman" w:hAnsi="Arial"/>
                <w:sz w:val="20"/>
                <w:szCs w:val="24"/>
              </w:rPr>
              <w:t>nima</w:t>
            </w:r>
            <w:r w:rsidRPr="00A25072">
              <w:rPr>
                <w:rFonts w:ascii="Arial" w:eastAsia="Times New Roman" w:hAnsi="Arial"/>
                <w:sz w:val="20"/>
                <w:szCs w:val="24"/>
              </w:rPr>
              <w:t xml:space="preserve"> finančn</w:t>
            </w:r>
            <w:r>
              <w:rPr>
                <w:rFonts w:ascii="Arial" w:eastAsia="Times New Roman" w:hAnsi="Arial"/>
                <w:sz w:val="20"/>
                <w:szCs w:val="24"/>
              </w:rPr>
              <w:t>ih</w:t>
            </w:r>
            <w:r w:rsidRPr="00A25072">
              <w:rPr>
                <w:rFonts w:ascii="Arial" w:eastAsia="Times New Roman" w:hAnsi="Arial"/>
                <w:sz w:val="20"/>
                <w:szCs w:val="24"/>
              </w:rPr>
              <w:t xml:space="preserve"> posledic za državni proračun</w:t>
            </w:r>
            <w:r>
              <w:rPr>
                <w:rFonts w:ascii="Arial" w:eastAsia="Times New Roman" w:hAnsi="Arial"/>
                <w:sz w:val="20"/>
                <w:szCs w:val="24"/>
              </w:rPr>
              <w:t>, niti za druga</w:t>
            </w:r>
            <w:r w:rsidRPr="00A25072">
              <w:rPr>
                <w:rFonts w:ascii="Arial" w:eastAsia="Times New Roman" w:hAnsi="Arial"/>
                <w:bCs/>
                <w:iCs/>
                <w:sz w:val="20"/>
                <w:szCs w:val="24"/>
              </w:rPr>
              <w:t xml:space="preserve"> javna finančna sredstva</w:t>
            </w:r>
            <w:r>
              <w:rPr>
                <w:rFonts w:ascii="Arial" w:eastAsia="Times New Roman" w:hAnsi="Arial"/>
                <w:bCs/>
                <w:iCs/>
                <w:sz w:val="20"/>
                <w:szCs w:val="24"/>
              </w:rPr>
              <w:t>.</w:t>
            </w:r>
          </w:p>
          <w:p w:rsidR="004807F0" w:rsidRPr="004807F0" w:rsidRDefault="004807F0" w:rsidP="00A25072">
            <w:pPr>
              <w:spacing w:after="0" w:line="260" w:lineRule="exact"/>
              <w:jc w:val="both"/>
              <w:rPr>
                <w:rFonts w:ascii="Arial" w:eastAsia="Times New Roman" w:hAnsi="Arial" w:cs="Arial"/>
                <w:b/>
                <w:szCs w:val="20"/>
              </w:rPr>
            </w:pPr>
          </w:p>
        </w:tc>
      </w:tr>
      <w:tr w:rsidR="004807F0" w:rsidRPr="00667EA7" w:rsidTr="00AB1B5C">
        <w:trPr>
          <w:gridAfter w:val="1"/>
          <w:wAfter w:w="63" w:type="dxa"/>
          <w:trHeight w:val="371"/>
        </w:trPr>
        <w:tc>
          <w:tcPr>
            <w:tcW w:w="9200" w:type="dxa"/>
            <w:gridSpan w:val="13"/>
          </w:tcPr>
          <w:p w:rsidR="004807F0" w:rsidRPr="004807F0" w:rsidRDefault="004807F0" w:rsidP="004807F0">
            <w:pPr>
              <w:spacing w:after="0" w:line="260" w:lineRule="exact"/>
              <w:rPr>
                <w:rFonts w:ascii="Arial" w:eastAsia="Times New Roman" w:hAnsi="Arial" w:cs="Arial"/>
                <w:b/>
                <w:sz w:val="20"/>
                <w:szCs w:val="20"/>
              </w:rPr>
            </w:pPr>
            <w:r w:rsidRPr="004807F0">
              <w:rPr>
                <w:rFonts w:ascii="Arial" w:eastAsia="Times New Roman" w:hAnsi="Arial" w:cs="Arial"/>
                <w:b/>
                <w:sz w:val="20"/>
                <w:szCs w:val="20"/>
              </w:rPr>
              <w:t>8. Predstavitev sodelovanja z združenji občin:</w:t>
            </w:r>
          </w:p>
        </w:tc>
      </w:tr>
      <w:tr w:rsidR="004807F0" w:rsidRPr="00667EA7" w:rsidTr="00AB1B5C">
        <w:trPr>
          <w:gridAfter w:val="1"/>
          <w:wAfter w:w="63" w:type="dxa"/>
        </w:trPr>
        <w:tc>
          <w:tcPr>
            <w:tcW w:w="6769" w:type="dxa"/>
            <w:gridSpan w:val="10"/>
          </w:tcPr>
          <w:p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Vsebina predloženega gradiva (predpisa) vpliva na:</w:t>
            </w:r>
          </w:p>
          <w:p w:rsidR="004807F0" w:rsidRPr="004807F0" w:rsidRDefault="004807F0" w:rsidP="00E67BF1">
            <w:pPr>
              <w:widowControl w:val="0"/>
              <w:numPr>
                <w:ilvl w:val="1"/>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pristojnosti občin,</w:t>
            </w:r>
          </w:p>
          <w:p w:rsidR="004807F0" w:rsidRPr="004807F0" w:rsidRDefault="004807F0" w:rsidP="00E67BF1">
            <w:pPr>
              <w:widowControl w:val="0"/>
              <w:numPr>
                <w:ilvl w:val="1"/>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delovanje občin,</w:t>
            </w:r>
          </w:p>
          <w:p w:rsidR="00047122" w:rsidRPr="004807F0" w:rsidRDefault="004807F0" w:rsidP="00047122">
            <w:pPr>
              <w:widowControl w:val="0"/>
              <w:numPr>
                <w:ilvl w:val="1"/>
                <w:numId w:val="2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7F0">
              <w:rPr>
                <w:rFonts w:ascii="Arial" w:eastAsia="Times New Roman" w:hAnsi="Arial" w:cs="Arial"/>
                <w:iCs/>
                <w:sz w:val="20"/>
                <w:szCs w:val="20"/>
                <w:lang w:eastAsia="sl-SI"/>
              </w:rPr>
              <w:t>financiranje občin.</w:t>
            </w:r>
          </w:p>
        </w:tc>
        <w:tc>
          <w:tcPr>
            <w:tcW w:w="2431" w:type="dxa"/>
            <w:gridSpan w:val="3"/>
          </w:tcPr>
          <w:p w:rsidR="004807F0" w:rsidRPr="004807F0"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A25B7">
              <w:rPr>
                <w:rFonts w:ascii="Arial" w:eastAsia="Times New Roman" w:hAnsi="Arial"/>
                <w:sz w:val="20"/>
                <w:szCs w:val="20"/>
              </w:rPr>
              <w:t>DA/</w:t>
            </w:r>
            <w:r w:rsidRPr="000A25B7">
              <w:rPr>
                <w:rFonts w:ascii="Arial" w:eastAsia="Times New Roman" w:hAnsi="Arial"/>
                <w:b/>
                <w:sz w:val="20"/>
                <w:szCs w:val="20"/>
              </w:rPr>
              <w:t>NE</w:t>
            </w:r>
            <w:r w:rsidRPr="000A25B7">
              <w:rPr>
                <w:rFonts w:ascii="Arial" w:eastAsia="Times New Roman" w:hAnsi="Arial" w:cs="Arial"/>
                <w:b/>
                <w:sz w:val="20"/>
                <w:szCs w:val="20"/>
                <w:lang w:eastAsia="sl-SI"/>
              </w:rPr>
              <w:t xml:space="preserve"> </w:t>
            </w:r>
          </w:p>
        </w:tc>
      </w:tr>
      <w:tr w:rsidR="004807F0" w:rsidRPr="00667EA7" w:rsidTr="00AB1B5C">
        <w:trPr>
          <w:gridAfter w:val="1"/>
          <w:wAfter w:w="63" w:type="dxa"/>
          <w:trHeight w:val="274"/>
        </w:trPr>
        <w:tc>
          <w:tcPr>
            <w:tcW w:w="9200" w:type="dxa"/>
            <w:gridSpan w:val="13"/>
          </w:tcPr>
          <w:p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 xml:space="preserve">Gradivo (predpis) je bilo poslano v mnenje: </w:t>
            </w:r>
          </w:p>
          <w:p w:rsidR="004807F0" w:rsidRPr="006B5758" w:rsidRDefault="004807F0" w:rsidP="00E67BF1">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 xml:space="preserve">Skupnosti občin Slovenije SOS: </w:t>
            </w:r>
            <w:r w:rsidRPr="003D4B33">
              <w:rPr>
                <w:rFonts w:ascii="Arial" w:eastAsia="Times New Roman" w:hAnsi="Arial"/>
                <w:iCs/>
                <w:sz w:val="20"/>
                <w:szCs w:val="20"/>
              </w:rPr>
              <w:t>DA</w:t>
            </w:r>
            <w:r w:rsidRPr="004807F0">
              <w:rPr>
                <w:rFonts w:ascii="Arial" w:eastAsia="Times New Roman" w:hAnsi="Arial"/>
                <w:iCs/>
                <w:sz w:val="20"/>
                <w:szCs w:val="20"/>
              </w:rPr>
              <w:t>/</w:t>
            </w:r>
            <w:r w:rsidRPr="0017746C">
              <w:rPr>
                <w:rFonts w:ascii="Arial" w:eastAsia="Times New Roman" w:hAnsi="Arial"/>
                <w:b/>
                <w:iCs/>
                <w:sz w:val="20"/>
                <w:szCs w:val="20"/>
              </w:rPr>
              <w:t>NE</w:t>
            </w:r>
          </w:p>
          <w:p w:rsidR="004807F0" w:rsidRPr="006B5758" w:rsidRDefault="004807F0" w:rsidP="00E67BF1">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6B5758">
              <w:rPr>
                <w:rFonts w:ascii="Arial" w:eastAsia="Times New Roman" w:hAnsi="Arial"/>
                <w:iCs/>
                <w:sz w:val="20"/>
                <w:szCs w:val="20"/>
              </w:rPr>
              <w:t xml:space="preserve">Združenju občin Slovenije ZOS: </w:t>
            </w:r>
            <w:r w:rsidRPr="003D4B33">
              <w:rPr>
                <w:rFonts w:ascii="Arial" w:eastAsia="Times New Roman" w:hAnsi="Arial"/>
                <w:iCs/>
                <w:sz w:val="20"/>
                <w:szCs w:val="20"/>
              </w:rPr>
              <w:t>DA</w:t>
            </w:r>
            <w:r w:rsidRPr="006B5758">
              <w:rPr>
                <w:rFonts w:ascii="Arial" w:eastAsia="Times New Roman" w:hAnsi="Arial"/>
                <w:iCs/>
                <w:sz w:val="20"/>
                <w:szCs w:val="20"/>
              </w:rPr>
              <w:t>/</w:t>
            </w:r>
            <w:r w:rsidRPr="0017746C">
              <w:rPr>
                <w:rFonts w:ascii="Arial" w:eastAsia="Times New Roman" w:hAnsi="Arial"/>
                <w:b/>
                <w:iCs/>
                <w:sz w:val="20"/>
                <w:szCs w:val="20"/>
              </w:rPr>
              <w:t>NE</w:t>
            </w:r>
          </w:p>
          <w:p w:rsidR="004807F0" w:rsidRPr="006B5758" w:rsidRDefault="004807F0" w:rsidP="00E67BF1">
            <w:pPr>
              <w:widowControl w:val="0"/>
              <w:numPr>
                <w:ilvl w:val="0"/>
                <w:numId w:val="28"/>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6B5758">
              <w:rPr>
                <w:rFonts w:ascii="Arial" w:eastAsia="Times New Roman" w:hAnsi="Arial"/>
                <w:iCs/>
                <w:sz w:val="20"/>
                <w:szCs w:val="20"/>
              </w:rPr>
              <w:t xml:space="preserve">Združenju mestnih občin Slovenije ZMOS: </w:t>
            </w:r>
            <w:r w:rsidRPr="003D4B33">
              <w:rPr>
                <w:rFonts w:ascii="Arial" w:eastAsia="Times New Roman" w:hAnsi="Arial"/>
                <w:iCs/>
                <w:sz w:val="20"/>
                <w:szCs w:val="20"/>
              </w:rPr>
              <w:t>DA</w:t>
            </w:r>
            <w:r w:rsidRPr="006B5758">
              <w:rPr>
                <w:rFonts w:ascii="Arial" w:eastAsia="Times New Roman" w:hAnsi="Arial"/>
                <w:iCs/>
                <w:sz w:val="20"/>
                <w:szCs w:val="20"/>
              </w:rPr>
              <w:t>/</w:t>
            </w:r>
            <w:r w:rsidRPr="0017746C">
              <w:rPr>
                <w:rFonts w:ascii="Arial" w:eastAsia="Times New Roman" w:hAnsi="Arial"/>
                <w:b/>
                <w:iCs/>
                <w:sz w:val="20"/>
                <w:szCs w:val="20"/>
              </w:rPr>
              <w:t>NE</w:t>
            </w:r>
          </w:p>
          <w:p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p>
          <w:p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Predlogi in pripombe združenj so bili upoštevani:</w:t>
            </w:r>
          </w:p>
          <w:p w:rsidR="004807F0" w:rsidRPr="004807F0" w:rsidRDefault="004807F0" w:rsidP="00E67BF1">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v celoti,</w:t>
            </w:r>
          </w:p>
          <w:p w:rsidR="004807F0" w:rsidRPr="004807F0" w:rsidRDefault="004807F0" w:rsidP="00E67BF1">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večinoma,</w:t>
            </w:r>
          </w:p>
          <w:p w:rsidR="004807F0" w:rsidRPr="004807F0" w:rsidRDefault="004807F0" w:rsidP="00E67BF1">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iCs/>
                <w:sz w:val="20"/>
                <w:szCs w:val="20"/>
              </w:rPr>
            </w:pPr>
            <w:r w:rsidRPr="004807F0">
              <w:rPr>
                <w:rFonts w:ascii="Arial" w:eastAsia="Times New Roman" w:hAnsi="Arial"/>
                <w:iCs/>
                <w:sz w:val="20"/>
                <w:szCs w:val="20"/>
              </w:rPr>
              <w:t>delno,</w:t>
            </w:r>
          </w:p>
          <w:p w:rsidR="004807F0" w:rsidRPr="004807F0" w:rsidRDefault="004807F0" w:rsidP="006B5758">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B5758">
              <w:rPr>
                <w:rFonts w:ascii="Arial" w:eastAsia="Times New Roman" w:hAnsi="Arial"/>
                <w:iCs/>
                <w:sz w:val="20"/>
                <w:szCs w:val="20"/>
              </w:rPr>
              <w:t>niso bili upoštevani.</w:t>
            </w:r>
          </w:p>
        </w:tc>
      </w:tr>
      <w:tr w:rsidR="004807F0" w:rsidRPr="00667EA7" w:rsidTr="00AB1B5C">
        <w:trPr>
          <w:gridAfter w:val="1"/>
          <w:wAfter w:w="63" w:type="dxa"/>
        </w:trPr>
        <w:tc>
          <w:tcPr>
            <w:tcW w:w="9200" w:type="dxa"/>
            <w:gridSpan w:val="13"/>
            <w:vAlign w:val="center"/>
          </w:tcPr>
          <w:p w:rsidR="004807F0" w:rsidRPr="002A08E1"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A08E1">
              <w:rPr>
                <w:rFonts w:ascii="Arial" w:eastAsia="Times New Roman" w:hAnsi="Arial" w:cs="Arial"/>
                <w:b/>
                <w:sz w:val="20"/>
                <w:szCs w:val="20"/>
                <w:lang w:eastAsia="sl-SI"/>
              </w:rPr>
              <w:t>9. Predstavitev sodelovanja javnosti:</w:t>
            </w:r>
          </w:p>
          <w:p w:rsidR="006B5758" w:rsidRPr="006B5758" w:rsidRDefault="0017746C" w:rsidP="006B5758">
            <w:pPr>
              <w:spacing w:after="0" w:line="260" w:lineRule="exact"/>
              <w:jc w:val="both"/>
              <w:rPr>
                <w:rFonts w:ascii="Arial" w:eastAsia="Times New Roman" w:hAnsi="Arial"/>
                <w:sz w:val="20"/>
                <w:szCs w:val="24"/>
              </w:rPr>
            </w:pPr>
            <w:r w:rsidRPr="002A08E1">
              <w:rPr>
                <w:rFonts w:ascii="Arial" w:eastAsia="Times New Roman" w:hAnsi="Arial"/>
                <w:sz w:val="20"/>
                <w:szCs w:val="24"/>
              </w:rPr>
              <w:t>Javnost pri pripravi predloga zakona ni sodelovala, saj glede na vsebino to ni potrebno</w:t>
            </w:r>
            <w:r w:rsidR="006B5758" w:rsidRPr="002A08E1">
              <w:rPr>
                <w:rFonts w:ascii="Arial" w:eastAsia="Times New Roman" w:hAnsi="Arial"/>
                <w:sz w:val="20"/>
                <w:szCs w:val="24"/>
              </w:rPr>
              <w:t>.</w:t>
            </w:r>
          </w:p>
          <w:p w:rsidR="00AA535A" w:rsidRPr="004807F0" w:rsidRDefault="00AA535A" w:rsidP="004807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4807F0" w:rsidRPr="00667EA7" w:rsidTr="00AB1B5C">
        <w:trPr>
          <w:gridAfter w:val="1"/>
          <w:wAfter w:w="63" w:type="dxa"/>
        </w:trPr>
        <w:tc>
          <w:tcPr>
            <w:tcW w:w="6769" w:type="dxa"/>
            <w:gridSpan w:val="10"/>
          </w:tcPr>
          <w:p w:rsidR="004807F0" w:rsidRPr="004807F0" w:rsidRDefault="004807F0" w:rsidP="004807F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807F0">
              <w:rPr>
                <w:rFonts w:ascii="Arial" w:eastAsia="Times New Roman" w:hAnsi="Arial" w:cs="Arial"/>
                <w:iCs/>
                <w:sz w:val="20"/>
                <w:szCs w:val="20"/>
                <w:lang w:eastAsia="sl-SI"/>
              </w:rPr>
              <w:t>Gradivo je bilo predhodno objavljeno na spletni strani predlagatelja:</w:t>
            </w:r>
          </w:p>
        </w:tc>
        <w:tc>
          <w:tcPr>
            <w:tcW w:w="2431" w:type="dxa"/>
            <w:gridSpan w:val="3"/>
          </w:tcPr>
          <w:p w:rsidR="004807F0" w:rsidRPr="002F3662"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B5758">
              <w:rPr>
                <w:rFonts w:ascii="Arial" w:eastAsia="Times New Roman" w:hAnsi="Arial"/>
                <w:sz w:val="20"/>
                <w:szCs w:val="20"/>
              </w:rPr>
              <w:t>DA</w:t>
            </w:r>
            <w:r w:rsidRPr="00AA535A">
              <w:rPr>
                <w:rFonts w:ascii="Arial" w:eastAsia="Times New Roman" w:hAnsi="Arial"/>
                <w:b/>
                <w:sz w:val="20"/>
                <w:szCs w:val="20"/>
              </w:rPr>
              <w:t>/</w:t>
            </w:r>
            <w:r w:rsidRPr="006B5758">
              <w:rPr>
                <w:rFonts w:ascii="Arial" w:eastAsia="Times New Roman" w:hAnsi="Arial"/>
                <w:b/>
                <w:sz w:val="20"/>
                <w:szCs w:val="20"/>
              </w:rPr>
              <w:t>NE</w:t>
            </w:r>
            <w:r w:rsidRPr="006B5758">
              <w:rPr>
                <w:rFonts w:ascii="Arial" w:eastAsia="Times New Roman" w:hAnsi="Arial" w:cs="Arial"/>
                <w:b/>
                <w:sz w:val="20"/>
                <w:szCs w:val="20"/>
                <w:lang w:eastAsia="sl-SI"/>
              </w:rPr>
              <w:t xml:space="preserve"> </w:t>
            </w:r>
          </w:p>
        </w:tc>
      </w:tr>
      <w:tr w:rsidR="004807F0" w:rsidRPr="00667EA7" w:rsidTr="00AB1B5C">
        <w:trPr>
          <w:gridAfter w:val="1"/>
          <w:wAfter w:w="63" w:type="dxa"/>
        </w:trPr>
        <w:tc>
          <w:tcPr>
            <w:tcW w:w="6769" w:type="dxa"/>
            <w:gridSpan w:val="10"/>
            <w:vAlign w:val="center"/>
          </w:tcPr>
          <w:p w:rsidR="004807F0" w:rsidRPr="004807F0"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807F0">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rsidR="004807F0" w:rsidRPr="002F3662"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A535A">
              <w:rPr>
                <w:rFonts w:ascii="Arial" w:eastAsia="Times New Roman" w:hAnsi="Arial"/>
                <w:b/>
                <w:sz w:val="20"/>
                <w:szCs w:val="20"/>
              </w:rPr>
              <w:t>DA/</w:t>
            </w:r>
            <w:r w:rsidRPr="00AA535A">
              <w:rPr>
                <w:rFonts w:ascii="Arial" w:eastAsia="Times New Roman" w:hAnsi="Arial"/>
                <w:sz w:val="20"/>
                <w:szCs w:val="20"/>
              </w:rPr>
              <w:t>NE</w:t>
            </w:r>
            <w:r w:rsidRPr="002F3662">
              <w:rPr>
                <w:rFonts w:ascii="Arial" w:eastAsia="Times New Roman" w:hAnsi="Arial" w:cs="Arial"/>
                <w:iCs/>
                <w:sz w:val="20"/>
                <w:szCs w:val="20"/>
                <w:lang w:eastAsia="sl-SI"/>
              </w:rPr>
              <w:t xml:space="preserve"> </w:t>
            </w:r>
          </w:p>
        </w:tc>
      </w:tr>
      <w:tr w:rsidR="004807F0" w:rsidRPr="00667EA7" w:rsidTr="00AB1B5C">
        <w:trPr>
          <w:gridAfter w:val="1"/>
          <w:wAfter w:w="63" w:type="dxa"/>
        </w:trPr>
        <w:tc>
          <w:tcPr>
            <w:tcW w:w="6769" w:type="dxa"/>
            <w:gridSpan w:val="10"/>
            <w:vAlign w:val="center"/>
          </w:tcPr>
          <w:p w:rsidR="004807F0" w:rsidRPr="004807F0" w:rsidRDefault="004807F0" w:rsidP="004807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807F0">
              <w:rPr>
                <w:rFonts w:ascii="Arial" w:eastAsia="Times New Roman" w:hAnsi="Arial" w:cs="Arial"/>
                <w:b/>
                <w:sz w:val="20"/>
                <w:szCs w:val="20"/>
                <w:lang w:eastAsia="sl-SI"/>
              </w:rPr>
              <w:t>11. Gradivo je uvrščeno v delovni program vlade:</w:t>
            </w:r>
          </w:p>
        </w:tc>
        <w:tc>
          <w:tcPr>
            <w:tcW w:w="2431" w:type="dxa"/>
            <w:gridSpan w:val="3"/>
            <w:vAlign w:val="center"/>
          </w:tcPr>
          <w:p w:rsidR="004807F0" w:rsidRPr="004807F0" w:rsidRDefault="004807F0" w:rsidP="004807F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807F0">
              <w:rPr>
                <w:rFonts w:ascii="Arial" w:eastAsia="Times New Roman" w:hAnsi="Arial"/>
                <w:sz w:val="20"/>
                <w:szCs w:val="20"/>
              </w:rPr>
              <w:t>DA/</w:t>
            </w:r>
            <w:r w:rsidRPr="004807F0">
              <w:rPr>
                <w:rFonts w:ascii="Arial" w:eastAsia="Times New Roman" w:hAnsi="Arial"/>
                <w:b/>
                <w:sz w:val="20"/>
                <w:szCs w:val="20"/>
              </w:rPr>
              <w:t>NE</w:t>
            </w:r>
            <w:r w:rsidRPr="004807F0">
              <w:rPr>
                <w:rFonts w:ascii="Arial" w:eastAsia="Times New Roman" w:hAnsi="Arial" w:cs="Arial"/>
                <w:sz w:val="20"/>
                <w:szCs w:val="20"/>
                <w:lang w:eastAsia="sl-SI"/>
              </w:rPr>
              <w:t xml:space="preserve"> </w:t>
            </w:r>
          </w:p>
        </w:tc>
      </w:tr>
      <w:tr w:rsidR="004807F0" w:rsidRPr="00667EA7" w:rsidTr="00AB1B5C">
        <w:trPr>
          <w:gridAfter w:val="1"/>
          <w:wAfter w:w="63" w:type="dxa"/>
        </w:trPr>
        <w:tc>
          <w:tcPr>
            <w:tcW w:w="9200" w:type="dxa"/>
            <w:gridSpan w:val="13"/>
          </w:tcPr>
          <w:p w:rsidR="00707A70" w:rsidRPr="002A08E1" w:rsidRDefault="007E3A05" w:rsidP="00707A70">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sz w:val="20"/>
                <w:szCs w:val="20"/>
                <w:lang w:eastAsia="sl-SI"/>
              </w:rPr>
            </w:pPr>
            <w:r w:rsidRPr="002A08E1">
              <w:rPr>
                <w:rFonts w:ascii="Arial" w:eastAsia="Times New Roman" w:hAnsi="Arial" w:cs="Arial"/>
                <w:sz w:val="20"/>
                <w:szCs w:val="20"/>
                <w:lang w:eastAsia="sl-SI"/>
              </w:rPr>
              <w:t>Aleš Hojs</w:t>
            </w:r>
          </w:p>
          <w:p w:rsidR="00707A70" w:rsidRPr="002A08E1" w:rsidRDefault="00707A70" w:rsidP="00707A70">
            <w:pPr>
              <w:widowControl w:val="0"/>
              <w:suppressAutoHyphens/>
              <w:overflowPunct w:val="0"/>
              <w:autoSpaceDE w:val="0"/>
              <w:autoSpaceDN w:val="0"/>
              <w:adjustRightInd w:val="0"/>
              <w:spacing w:after="0" w:line="240" w:lineRule="exact"/>
              <w:ind w:left="3400"/>
              <w:textAlignment w:val="baseline"/>
              <w:outlineLvl w:val="3"/>
              <w:rPr>
                <w:rFonts w:ascii="Arial" w:eastAsia="Times New Roman" w:hAnsi="Arial" w:cs="Arial"/>
                <w:sz w:val="20"/>
                <w:szCs w:val="20"/>
                <w:lang w:eastAsia="sl-SI"/>
              </w:rPr>
            </w:pPr>
            <w:r w:rsidRPr="002A08E1">
              <w:rPr>
                <w:rFonts w:ascii="Arial" w:eastAsia="Times New Roman" w:hAnsi="Arial" w:cs="Arial"/>
                <w:sz w:val="20"/>
                <w:szCs w:val="20"/>
                <w:lang w:eastAsia="sl-SI"/>
              </w:rPr>
              <w:t xml:space="preserve">                                           minister                                    </w:t>
            </w:r>
          </w:p>
          <w:p w:rsidR="004807F0" w:rsidRPr="002A08E1" w:rsidRDefault="004807F0" w:rsidP="004807F0">
            <w:pPr>
              <w:spacing w:after="0" w:line="288" w:lineRule="auto"/>
              <w:rPr>
                <w:rFonts w:ascii="Arial" w:eastAsia="Times New Roman" w:hAnsi="Arial" w:cs="Arial"/>
                <w:sz w:val="20"/>
                <w:szCs w:val="20"/>
              </w:rPr>
            </w:pPr>
            <w:r w:rsidRPr="002A08E1">
              <w:rPr>
                <w:rFonts w:ascii="Arial" w:eastAsia="Times New Roman" w:hAnsi="Arial" w:cs="Arial"/>
                <w:sz w:val="20"/>
                <w:szCs w:val="20"/>
              </w:rPr>
              <w:t>Priloge:</w:t>
            </w:r>
          </w:p>
          <w:p w:rsidR="006B5758" w:rsidRPr="002A08E1" w:rsidRDefault="006B5758" w:rsidP="00AA535A">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08E1">
              <w:rPr>
                <w:rFonts w:ascii="Arial" w:eastAsia="Times New Roman" w:hAnsi="Arial" w:cs="Arial"/>
                <w:iCs/>
                <w:sz w:val="20"/>
                <w:szCs w:val="20"/>
                <w:lang w:eastAsia="sl-SI"/>
              </w:rPr>
              <w:t>predlog sklepa Vlade RS,</w:t>
            </w:r>
          </w:p>
          <w:p w:rsidR="004807F0" w:rsidRPr="002A08E1" w:rsidRDefault="004807F0" w:rsidP="00AA535A">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A08E1">
              <w:rPr>
                <w:rFonts w:ascii="Arial" w:eastAsia="Times New Roman" w:hAnsi="Arial" w:cs="Arial"/>
                <w:iCs/>
                <w:sz w:val="20"/>
                <w:szCs w:val="20"/>
                <w:lang w:eastAsia="sl-SI"/>
              </w:rPr>
              <w:t xml:space="preserve">predlog </w:t>
            </w:r>
            <w:r w:rsidR="006B5758" w:rsidRPr="002A08E1">
              <w:rPr>
                <w:rFonts w:ascii="Arial" w:eastAsia="Times New Roman" w:hAnsi="Arial" w:cs="Arial"/>
                <w:iCs/>
                <w:sz w:val="20"/>
                <w:szCs w:val="20"/>
                <w:lang w:eastAsia="sl-SI"/>
              </w:rPr>
              <w:t>zakona</w:t>
            </w:r>
            <w:r w:rsidR="002F4FC7" w:rsidRPr="002A08E1">
              <w:rPr>
                <w:rFonts w:ascii="Arial" w:eastAsia="Times New Roman" w:hAnsi="Arial" w:cs="Arial"/>
                <w:iCs/>
                <w:sz w:val="20"/>
                <w:szCs w:val="20"/>
                <w:lang w:eastAsia="sl-SI"/>
              </w:rPr>
              <w:t>,</w:t>
            </w:r>
          </w:p>
          <w:p w:rsidR="004807F0" w:rsidRPr="002A08E1" w:rsidRDefault="00AA535A" w:rsidP="000A25B7">
            <w:pPr>
              <w:widowControl w:val="0"/>
              <w:numPr>
                <w:ilvl w:val="0"/>
                <w:numId w:val="29"/>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A08E1">
              <w:rPr>
                <w:rFonts w:ascii="Arial" w:eastAsia="Times New Roman" w:hAnsi="Arial" w:cs="Arial"/>
                <w:iCs/>
                <w:sz w:val="20"/>
                <w:szCs w:val="20"/>
                <w:lang w:eastAsia="sl-SI"/>
              </w:rPr>
              <w:t>priloga 2</w:t>
            </w:r>
            <w:r w:rsidR="000A25B7" w:rsidRPr="002A08E1">
              <w:rPr>
                <w:rFonts w:ascii="Arial" w:eastAsia="Times New Roman" w:hAnsi="Arial" w:cs="Arial"/>
                <w:iCs/>
                <w:sz w:val="20"/>
                <w:szCs w:val="20"/>
                <w:lang w:eastAsia="sl-SI"/>
              </w:rPr>
              <w:t>.</w:t>
            </w:r>
          </w:p>
        </w:tc>
      </w:tr>
    </w:tbl>
    <w:p w:rsidR="004807F0" w:rsidRPr="004807F0" w:rsidRDefault="004807F0" w:rsidP="004807F0">
      <w:pPr>
        <w:keepLines/>
        <w:framePr w:w="9962" w:wrap="auto" w:hAnchor="text" w:x="1300"/>
        <w:spacing w:after="0" w:line="260" w:lineRule="exact"/>
        <w:rPr>
          <w:rFonts w:ascii="Arial" w:eastAsia="Times New Roman" w:hAnsi="Arial" w:cs="Arial"/>
          <w:sz w:val="20"/>
          <w:szCs w:val="20"/>
        </w:rPr>
        <w:sectPr w:rsidR="004807F0" w:rsidRPr="004807F0" w:rsidSect="00AB1B5C">
          <w:headerReference w:type="first" r:id="rId11"/>
          <w:pgSz w:w="11906" w:h="16838"/>
          <w:pgMar w:top="1418" w:right="1418" w:bottom="1418" w:left="1418" w:header="708" w:footer="708" w:gutter="0"/>
          <w:cols w:space="708"/>
          <w:docGrid w:linePitch="360"/>
        </w:sectPr>
      </w:pPr>
    </w:p>
    <w:p w:rsidR="007E3A05" w:rsidRPr="002A08E1" w:rsidRDefault="00AA535A"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r w:rsidRPr="002A08E1">
        <w:rPr>
          <w:rFonts w:ascii="Arial" w:eastAsia="Times New Roman" w:hAnsi="Arial" w:cs="Arial"/>
          <w:color w:val="000000"/>
          <w:sz w:val="20"/>
          <w:lang w:eastAsia="sl-SI"/>
        </w:rPr>
        <w:t>Datum:</w:t>
      </w:r>
    </w:p>
    <w:p w:rsidR="00AA535A" w:rsidRPr="002A08E1" w:rsidRDefault="00AA535A"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r w:rsidRPr="002A08E1">
        <w:rPr>
          <w:rFonts w:ascii="Arial" w:eastAsia="Times New Roman" w:hAnsi="Arial" w:cs="Arial"/>
          <w:color w:val="000000"/>
          <w:sz w:val="20"/>
          <w:lang w:eastAsia="sl-SI"/>
        </w:rPr>
        <w:t>Številka:</w:t>
      </w:r>
    </w:p>
    <w:p w:rsidR="00AA535A" w:rsidRPr="002A08E1" w:rsidRDefault="00AA535A"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p>
    <w:p w:rsidR="00AA535A" w:rsidRPr="002A08E1" w:rsidRDefault="00AA535A"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p>
    <w:p w:rsidR="00AA535A" w:rsidRPr="002A08E1" w:rsidRDefault="00AA535A"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p>
    <w:p w:rsidR="00AA535A" w:rsidRPr="002A08E1" w:rsidRDefault="00AA535A" w:rsidP="004807F0">
      <w:pPr>
        <w:overflowPunct w:val="0"/>
        <w:autoSpaceDE w:val="0"/>
        <w:autoSpaceDN w:val="0"/>
        <w:adjustRightInd w:val="0"/>
        <w:spacing w:after="0" w:line="240" w:lineRule="exact"/>
        <w:textAlignment w:val="baseline"/>
        <w:rPr>
          <w:rFonts w:ascii="Arial" w:eastAsia="Times New Roman" w:hAnsi="Arial" w:cs="Arial"/>
          <w:color w:val="000000"/>
          <w:sz w:val="20"/>
          <w:lang w:eastAsia="sl-SI"/>
        </w:rPr>
      </w:pPr>
    </w:p>
    <w:p w:rsidR="00EC23D2" w:rsidRPr="002A08E1" w:rsidRDefault="00EC23D2" w:rsidP="00EC23D2">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r w:rsidRPr="002A08E1">
        <w:rPr>
          <w:rFonts w:ascii="Arial" w:eastAsia="Times New Roman" w:hAnsi="Arial" w:cs="Arial"/>
          <w:color w:val="000000"/>
          <w:sz w:val="20"/>
          <w:lang w:eastAsia="sl-SI"/>
        </w:rPr>
        <w:t>Na podlagi drugega odstavka 2. člena Zakona o Vladi Republike Slovenije (Uradni list RS, št. 24/05 – uradno prečiščeno besedilo, 109/08, 38/10 – ZUKN, 8/12, 21/13, 47/13 – ZDU-1G, 65/14 in 55/17) je Vlada Republike Slovenije na ........... seji dne .......... pod točko ....... sprejela naslednji sklep:</w:t>
      </w:r>
    </w:p>
    <w:p w:rsidR="00EC23D2" w:rsidRPr="002A08E1" w:rsidRDefault="00EC23D2" w:rsidP="00EC23D2">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rsidR="001F67CA" w:rsidRPr="002A08E1" w:rsidRDefault="001F67CA" w:rsidP="001F67CA">
      <w:pPr>
        <w:spacing w:before="60" w:after="120" w:line="260" w:lineRule="exact"/>
        <w:jc w:val="both"/>
        <w:rPr>
          <w:rFonts w:ascii="Arial" w:eastAsia="Times New Roman" w:hAnsi="Arial" w:cs="Arial"/>
          <w:color w:val="000000"/>
          <w:sz w:val="20"/>
          <w:szCs w:val="20"/>
        </w:rPr>
      </w:pPr>
      <w:r w:rsidRPr="002A08E1">
        <w:rPr>
          <w:rFonts w:ascii="Arial" w:eastAsia="Times New Roman" w:hAnsi="Arial" w:cs="Arial"/>
          <w:color w:val="000000"/>
          <w:sz w:val="20"/>
          <w:szCs w:val="20"/>
        </w:rPr>
        <w:t>Vlada Republike Slovenije je določila besedilo predloga Zakona o spremembi Zakona o graditvi objektov na mejnih prehodih (EVA 2021-1711-0059) in ga p</w:t>
      </w:r>
      <w:r w:rsidR="002078A6" w:rsidRPr="002A08E1">
        <w:rPr>
          <w:rFonts w:ascii="Arial" w:eastAsia="Times New Roman" w:hAnsi="Arial" w:cs="Arial"/>
          <w:color w:val="000000"/>
          <w:sz w:val="20"/>
          <w:szCs w:val="20"/>
        </w:rPr>
        <w:t>ošlje</w:t>
      </w:r>
      <w:r w:rsidRPr="002A08E1">
        <w:rPr>
          <w:rFonts w:ascii="Arial" w:eastAsia="Times New Roman" w:hAnsi="Arial" w:cs="Arial"/>
          <w:color w:val="000000"/>
          <w:sz w:val="20"/>
          <w:szCs w:val="20"/>
        </w:rPr>
        <w:t xml:space="preserve"> Državnemu zboru v obravnavo po skrajšanem postopku.</w:t>
      </w:r>
    </w:p>
    <w:p w:rsidR="001F67CA" w:rsidRPr="002A08E1" w:rsidRDefault="001F67CA" w:rsidP="001F67CA">
      <w:pPr>
        <w:spacing w:before="60" w:after="120" w:line="260" w:lineRule="exact"/>
        <w:rPr>
          <w:rFonts w:ascii="Arial" w:eastAsia="Times New Roman" w:hAnsi="Arial" w:cs="Arial"/>
          <w:color w:val="000000"/>
          <w:sz w:val="20"/>
          <w:szCs w:val="20"/>
        </w:rPr>
      </w:pPr>
    </w:p>
    <w:p w:rsidR="001F67CA" w:rsidRPr="002A08E1" w:rsidRDefault="001F67CA" w:rsidP="001F67CA">
      <w:pPr>
        <w:spacing w:before="60" w:after="120" w:line="260" w:lineRule="exact"/>
        <w:rPr>
          <w:rFonts w:ascii="Arial" w:eastAsia="Times New Roman" w:hAnsi="Arial" w:cs="Arial"/>
          <w:color w:val="000000"/>
          <w:sz w:val="20"/>
          <w:szCs w:val="20"/>
        </w:rPr>
      </w:pPr>
    </w:p>
    <w:p w:rsidR="001F67CA" w:rsidRPr="002A08E1" w:rsidRDefault="001F67CA" w:rsidP="001F67CA">
      <w:pPr>
        <w:spacing w:before="60" w:after="120" w:line="260" w:lineRule="exact"/>
        <w:rPr>
          <w:rFonts w:ascii="Arial" w:eastAsia="Times New Roman" w:hAnsi="Arial" w:cs="Arial"/>
          <w:color w:val="000000"/>
          <w:sz w:val="20"/>
          <w:szCs w:val="20"/>
        </w:rPr>
      </w:pPr>
      <w:r w:rsidRPr="002A08E1">
        <w:rPr>
          <w:rFonts w:ascii="Arial" w:eastAsia="Times New Roman" w:hAnsi="Arial" w:cs="Arial"/>
          <w:color w:val="000000"/>
          <w:sz w:val="20"/>
          <w:szCs w:val="20"/>
        </w:rPr>
        <w:t xml:space="preserve">                                                                                         Mag. Janja </w:t>
      </w:r>
      <w:proofErr w:type="spellStart"/>
      <w:r w:rsidRPr="002A08E1">
        <w:rPr>
          <w:rFonts w:ascii="Arial" w:eastAsia="Times New Roman" w:hAnsi="Arial" w:cs="Arial"/>
          <w:color w:val="000000"/>
          <w:sz w:val="20"/>
          <w:szCs w:val="20"/>
        </w:rPr>
        <w:t>Garvas</w:t>
      </w:r>
      <w:proofErr w:type="spellEnd"/>
      <w:r w:rsidRPr="002A08E1">
        <w:rPr>
          <w:rFonts w:ascii="Arial" w:eastAsia="Times New Roman" w:hAnsi="Arial" w:cs="Arial"/>
          <w:color w:val="000000"/>
          <w:sz w:val="20"/>
          <w:szCs w:val="20"/>
        </w:rPr>
        <w:t xml:space="preserve"> Hočevar</w:t>
      </w:r>
    </w:p>
    <w:p w:rsidR="001F67CA" w:rsidRPr="002A08E1" w:rsidRDefault="001F67CA" w:rsidP="001F67CA">
      <w:pPr>
        <w:spacing w:before="60" w:after="120" w:line="260" w:lineRule="exact"/>
        <w:rPr>
          <w:rFonts w:ascii="Arial" w:eastAsia="Times New Roman" w:hAnsi="Arial" w:cs="Arial"/>
          <w:color w:val="000000"/>
          <w:sz w:val="20"/>
          <w:szCs w:val="20"/>
        </w:rPr>
      </w:pPr>
      <w:r w:rsidRPr="002A08E1">
        <w:rPr>
          <w:rFonts w:ascii="Arial" w:eastAsia="Times New Roman" w:hAnsi="Arial" w:cs="Arial"/>
          <w:color w:val="000000"/>
          <w:sz w:val="20"/>
          <w:szCs w:val="20"/>
        </w:rPr>
        <w:t xml:space="preserve">                                                                                   vršilka dolžnosti generalnega sekretarja</w:t>
      </w:r>
    </w:p>
    <w:p w:rsidR="00EC23D2" w:rsidRPr="002A08E1" w:rsidRDefault="00EC23D2" w:rsidP="00EC23D2">
      <w:pPr>
        <w:spacing w:before="60" w:after="60" w:line="260" w:lineRule="exact"/>
        <w:rPr>
          <w:rFonts w:ascii="Arial" w:eastAsia="Times New Roman" w:hAnsi="Arial" w:cs="Arial"/>
          <w:color w:val="000000"/>
          <w:sz w:val="20"/>
          <w:szCs w:val="20"/>
        </w:rPr>
      </w:pPr>
    </w:p>
    <w:p w:rsidR="00EC23D2" w:rsidRPr="002A08E1" w:rsidRDefault="00EC23D2" w:rsidP="000A25B7">
      <w:pPr>
        <w:spacing w:before="60" w:after="60" w:line="260" w:lineRule="exact"/>
        <w:ind w:left="5041"/>
        <w:rPr>
          <w:rFonts w:ascii="Arial" w:eastAsia="Times New Roman" w:hAnsi="Arial" w:cs="Arial"/>
          <w:color w:val="000000"/>
          <w:sz w:val="20"/>
          <w:szCs w:val="20"/>
        </w:rPr>
      </w:pPr>
    </w:p>
    <w:p w:rsidR="00DC5820" w:rsidRPr="002A08E1" w:rsidRDefault="00DC5820" w:rsidP="00DC5820">
      <w:pPr>
        <w:overflowPunct w:val="0"/>
        <w:autoSpaceDE w:val="0"/>
        <w:autoSpaceDN w:val="0"/>
        <w:adjustRightInd w:val="0"/>
        <w:spacing w:before="60" w:after="60" w:line="260" w:lineRule="atLeast"/>
        <w:jc w:val="both"/>
        <w:textAlignment w:val="baseline"/>
        <w:rPr>
          <w:rFonts w:ascii="Arial" w:eastAsia="Times New Roman" w:hAnsi="Arial" w:cs="Arial"/>
          <w:color w:val="000000"/>
          <w:sz w:val="20"/>
          <w:szCs w:val="20"/>
          <w:lang w:eastAsia="sl-SI"/>
        </w:rPr>
      </w:pPr>
      <w:r w:rsidRPr="002A08E1">
        <w:rPr>
          <w:rFonts w:ascii="Arial" w:eastAsia="Times New Roman" w:hAnsi="Arial" w:cs="Arial"/>
          <w:color w:val="000000"/>
          <w:sz w:val="20"/>
          <w:szCs w:val="20"/>
          <w:lang w:eastAsia="sl-SI"/>
        </w:rPr>
        <w:t>Prejmejo:</w:t>
      </w:r>
    </w:p>
    <w:p w:rsidR="00DC5820" w:rsidRPr="002A08E1" w:rsidRDefault="00DC5820" w:rsidP="00DC5820">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sidRPr="002A08E1">
        <w:rPr>
          <w:rFonts w:ascii="Arial" w:eastAsia="Times New Roman" w:hAnsi="Arial" w:cs="Arial"/>
          <w:iCs/>
          <w:sz w:val="20"/>
          <w:szCs w:val="20"/>
          <w:lang w:eastAsia="sl-SI"/>
        </w:rPr>
        <w:t>Državni zbor Republike Slovenije,</w:t>
      </w:r>
    </w:p>
    <w:p w:rsidR="00DC5820" w:rsidRPr="002A08E1" w:rsidRDefault="00DC5820" w:rsidP="00DC5820">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sidRPr="002A08E1">
        <w:rPr>
          <w:rFonts w:ascii="Arial" w:eastAsia="Times New Roman" w:hAnsi="Arial" w:cs="Arial"/>
          <w:iCs/>
          <w:sz w:val="20"/>
          <w:szCs w:val="20"/>
          <w:lang w:eastAsia="sl-SI"/>
        </w:rPr>
        <w:t>Ministrstvo za notranje zadeve,</w:t>
      </w:r>
    </w:p>
    <w:p w:rsidR="00DC5820" w:rsidRPr="002A08E1" w:rsidRDefault="00DC5820" w:rsidP="00DC5820">
      <w:pPr>
        <w:numPr>
          <w:ilvl w:val="0"/>
          <w:numId w:val="30"/>
        </w:numPr>
        <w:tabs>
          <w:tab w:val="left" w:pos="180"/>
          <w:tab w:val="left" w:pos="318"/>
          <w:tab w:val="left" w:pos="360"/>
        </w:tabs>
        <w:autoSpaceDE w:val="0"/>
        <w:autoSpaceDN w:val="0"/>
        <w:adjustRightInd w:val="0"/>
        <w:spacing w:after="0" w:line="260" w:lineRule="atLeast"/>
        <w:jc w:val="both"/>
        <w:rPr>
          <w:rFonts w:ascii="Arial" w:eastAsia="Times New Roman" w:hAnsi="Arial" w:cs="Arial"/>
          <w:iCs/>
          <w:sz w:val="20"/>
          <w:szCs w:val="20"/>
          <w:lang w:eastAsia="sl-SI"/>
        </w:rPr>
      </w:pPr>
      <w:r w:rsidRPr="002A08E1">
        <w:rPr>
          <w:rFonts w:ascii="Arial" w:eastAsia="Times New Roman" w:hAnsi="Arial" w:cs="Arial"/>
          <w:iCs/>
          <w:sz w:val="20"/>
          <w:szCs w:val="20"/>
          <w:lang w:eastAsia="sl-SI"/>
        </w:rPr>
        <w:t>Ministrstvo za finance,</w:t>
      </w:r>
    </w:p>
    <w:p w:rsidR="00DC5820" w:rsidRPr="002A08E1" w:rsidRDefault="00DC5820" w:rsidP="00DC5820">
      <w:pPr>
        <w:numPr>
          <w:ilvl w:val="0"/>
          <w:numId w:val="30"/>
        </w:numPr>
        <w:tabs>
          <w:tab w:val="left" w:pos="318"/>
        </w:tabs>
        <w:spacing w:after="0" w:line="260" w:lineRule="atLeast"/>
        <w:jc w:val="both"/>
        <w:rPr>
          <w:rFonts w:ascii="Arial" w:eastAsia="Times New Roman" w:hAnsi="Arial" w:cs="Arial"/>
          <w:bCs/>
          <w:iCs/>
          <w:sz w:val="20"/>
          <w:szCs w:val="20"/>
          <w:lang w:eastAsia="sl-SI"/>
        </w:rPr>
      </w:pPr>
      <w:r w:rsidRPr="002A08E1">
        <w:rPr>
          <w:rFonts w:ascii="Arial" w:eastAsia="Times New Roman" w:hAnsi="Arial" w:cs="Arial"/>
          <w:bCs/>
          <w:iCs/>
          <w:sz w:val="20"/>
          <w:szCs w:val="20"/>
          <w:lang w:eastAsia="sl-SI"/>
        </w:rPr>
        <w:t>Služba Vlade Republike Slovenije za zakonodajo.</w:t>
      </w:r>
    </w:p>
    <w:p w:rsidR="00EC23D2" w:rsidRDefault="00EC23D2" w:rsidP="00FC48D9">
      <w:pPr>
        <w:overflowPunct w:val="0"/>
        <w:autoSpaceDE w:val="0"/>
        <w:autoSpaceDN w:val="0"/>
        <w:adjustRightInd w:val="0"/>
        <w:spacing w:before="60" w:after="120" w:line="260" w:lineRule="atLeast"/>
        <w:jc w:val="both"/>
        <w:textAlignment w:val="baseline"/>
        <w:rPr>
          <w:rFonts w:ascii="Arial" w:eastAsia="Times New Roman" w:hAnsi="Arial" w:cs="Arial"/>
          <w:color w:val="000000"/>
          <w:sz w:val="20"/>
          <w:lang w:eastAsia="sl-SI"/>
        </w:rPr>
      </w:pPr>
    </w:p>
    <w:p w:rsidR="002F4FC7" w:rsidRDefault="002F4FC7" w:rsidP="004807F0">
      <w:pPr>
        <w:spacing w:after="0" w:line="240" w:lineRule="exact"/>
        <w:rPr>
          <w:rFonts w:ascii="Arial" w:eastAsia="Times New Roman" w:hAnsi="Arial" w:cs="Arial"/>
          <w:color w:val="000000"/>
          <w:sz w:val="20"/>
          <w:szCs w:val="20"/>
        </w:rPr>
      </w:pPr>
    </w:p>
    <w:p w:rsidR="002F4FC7" w:rsidRDefault="002F4FC7" w:rsidP="004807F0">
      <w:pPr>
        <w:spacing w:after="0" w:line="240" w:lineRule="exact"/>
        <w:rPr>
          <w:rFonts w:ascii="Arial" w:eastAsia="Times New Roman" w:hAnsi="Arial" w:cs="Arial"/>
          <w:color w:val="000000"/>
          <w:sz w:val="20"/>
          <w:szCs w:val="20"/>
        </w:rPr>
      </w:pPr>
    </w:p>
    <w:p w:rsidR="002F4FC7" w:rsidRDefault="002F4FC7" w:rsidP="004807F0">
      <w:pPr>
        <w:spacing w:after="0" w:line="240" w:lineRule="exact"/>
        <w:rPr>
          <w:rFonts w:ascii="Arial" w:eastAsia="Times New Roman" w:hAnsi="Arial" w:cs="Arial"/>
          <w:color w:val="000000"/>
          <w:sz w:val="20"/>
          <w:szCs w:val="20"/>
        </w:rPr>
      </w:pPr>
    </w:p>
    <w:p w:rsidR="002F4FC7" w:rsidRPr="004807F0" w:rsidRDefault="002F4FC7" w:rsidP="004807F0">
      <w:pPr>
        <w:spacing w:after="0" w:line="240" w:lineRule="exact"/>
        <w:rPr>
          <w:rFonts w:ascii="Arial" w:eastAsia="Times New Roman" w:hAnsi="Arial" w:cs="Arial"/>
          <w:color w:val="000000"/>
          <w:sz w:val="20"/>
          <w:szCs w:val="20"/>
        </w:rPr>
      </w:pPr>
    </w:p>
    <w:p w:rsidR="002F4FC7" w:rsidRPr="002A08E1" w:rsidRDefault="002F3662" w:rsidP="002F4FC7">
      <w:pPr>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Pr>
          <w:rFonts w:ascii="Arial" w:eastAsia="Times New Roman" w:hAnsi="Arial"/>
          <w:b/>
          <w:sz w:val="20"/>
          <w:szCs w:val="20"/>
          <w:lang w:eastAsia="sl-SI"/>
        </w:rPr>
        <w:br w:type="page"/>
      </w:r>
      <w:r w:rsidR="002F4FC7" w:rsidRPr="002A08E1">
        <w:rPr>
          <w:rFonts w:ascii="Arial" w:eastAsia="Times New Roman" w:hAnsi="Arial" w:cs="Arial"/>
          <w:b/>
          <w:sz w:val="20"/>
          <w:szCs w:val="20"/>
          <w:lang w:eastAsia="sl-SI"/>
        </w:rPr>
        <w:t xml:space="preserve">PRILOGA 3 </w:t>
      </w:r>
    </w:p>
    <w:p w:rsidR="002F4FC7" w:rsidRPr="002A08E1" w:rsidRDefault="002F4FC7" w:rsidP="002F4FC7">
      <w:pPr>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rsidR="00BE46C3" w:rsidRPr="002A08E1" w:rsidRDefault="00BE46C3" w:rsidP="00BE46C3">
      <w:pPr>
        <w:suppressAutoHyphens/>
        <w:overflowPunct w:val="0"/>
        <w:autoSpaceDE w:val="0"/>
        <w:autoSpaceDN w:val="0"/>
        <w:adjustRightInd w:val="0"/>
        <w:spacing w:after="0" w:line="240" w:lineRule="auto"/>
        <w:textAlignment w:val="baseline"/>
        <w:rPr>
          <w:rFonts w:ascii="Arial" w:eastAsia="Times New Roman" w:hAnsi="Arial"/>
          <w:b/>
          <w:sz w:val="20"/>
          <w:szCs w:val="20"/>
          <w:lang w:eastAsia="sl-SI"/>
        </w:rPr>
      </w:pPr>
    </w:p>
    <w:p w:rsidR="00BE46C3" w:rsidRPr="002A08E1" w:rsidRDefault="00DC5820" w:rsidP="00BE1789">
      <w:pPr>
        <w:pStyle w:val="Naslovpredpisa"/>
        <w:spacing w:before="0" w:after="0" w:line="288" w:lineRule="auto"/>
        <w:jc w:val="right"/>
        <w:rPr>
          <w:rFonts w:cs="Arial"/>
          <w:lang w:val="sl-SI" w:eastAsia="en-US"/>
        </w:rPr>
      </w:pPr>
      <w:r w:rsidRPr="002A08E1">
        <w:rPr>
          <w:rFonts w:cs="Arial"/>
          <w:lang w:val="sl-SI" w:eastAsia="en-US"/>
        </w:rPr>
        <w:t>SKRAJŠANI POSTOPEK</w:t>
      </w:r>
    </w:p>
    <w:p w:rsidR="00BE46C3" w:rsidRPr="001D27B3" w:rsidRDefault="00BE46C3" w:rsidP="00BE1789">
      <w:pPr>
        <w:pStyle w:val="Naslovpredpisa"/>
        <w:spacing w:before="0" w:after="0" w:line="288" w:lineRule="auto"/>
        <w:rPr>
          <w:rFonts w:cs="Arial"/>
          <w:lang w:val="sl-SI" w:eastAsia="en-US"/>
        </w:rPr>
      </w:pPr>
      <w:r w:rsidRPr="002A08E1">
        <w:rPr>
          <w:rFonts w:cs="Arial"/>
          <w:lang w:val="sl-SI" w:eastAsia="en-US"/>
        </w:rPr>
        <w:t xml:space="preserve">       </w:t>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r>
      <w:r w:rsidR="00EC23D2" w:rsidRPr="002A08E1">
        <w:rPr>
          <w:rFonts w:cs="Arial"/>
          <w:lang w:val="sl-SI" w:eastAsia="en-US"/>
        </w:rPr>
        <w:tab/>
        <w:t xml:space="preserve">      </w:t>
      </w:r>
      <w:r w:rsidRPr="002A08E1">
        <w:rPr>
          <w:rFonts w:cs="Arial"/>
          <w:lang w:val="sl-SI" w:eastAsia="en-US"/>
        </w:rPr>
        <w:t xml:space="preserve">       </w:t>
      </w:r>
      <w:r w:rsidR="00EC23D2" w:rsidRPr="001D27B3">
        <w:rPr>
          <w:rFonts w:cs="Arial"/>
          <w:lang w:val="sl-SI" w:eastAsia="en-US"/>
        </w:rPr>
        <w:t xml:space="preserve">EVA </w:t>
      </w:r>
      <w:r w:rsidR="00A3441B" w:rsidRPr="001D27B3">
        <w:rPr>
          <w:rFonts w:cs="Arial"/>
          <w:lang w:val="sl-SI" w:eastAsia="en-US"/>
        </w:rPr>
        <w:t>2021-1711-0059</w:t>
      </w:r>
    </w:p>
    <w:p w:rsidR="00BE46C3" w:rsidRPr="001D27B3" w:rsidRDefault="00BE46C3" w:rsidP="00BE46C3">
      <w:pPr>
        <w:suppressAutoHyphens/>
        <w:overflowPunct w:val="0"/>
        <w:autoSpaceDE w:val="0"/>
        <w:autoSpaceDN w:val="0"/>
        <w:adjustRightInd w:val="0"/>
        <w:spacing w:after="0" w:line="240" w:lineRule="auto"/>
        <w:jc w:val="right"/>
        <w:textAlignment w:val="baseline"/>
        <w:rPr>
          <w:rFonts w:ascii="Arial" w:eastAsia="Times New Roman" w:hAnsi="Arial"/>
          <w:b/>
          <w:sz w:val="20"/>
          <w:szCs w:val="20"/>
          <w:lang w:eastAsia="sl-SI"/>
        </w:rPr>
      </w:pPr>
    </w:p>
    <w:p w:rsidR="00A3441B" w:rsidRPr="001D27B3" w:rsidRDefault="00A3441B" w:rsidP="00A3441B">
      <w:pPr>
        <w:suppressAutoHyphens/>
        <w:overflowPunct w:val="0"/>
        <w:autoSpaceDE w:val="0"/>
        <w:autoSpaceDN w:val="0"/>
        <w:adjustRightInd w:val="0"/>
        <w:spacing w:after="0" w:line="240" w:lineRule="auto"/>
        <w:jc w:val="center"/>
        <w:textAlignment w:val="baseline"/>
        <w:rPr>
          <w:rFonts w:ascii="Arial" w:eastAsia="Times New Roman" w:hAnsi="Arial"/>
          <w:b/>
          <w:sz w:val="20"/>
          <w:szCs w:val="20"/>
          <w:lang w:eastAsia="sl-SI"/>
        </w:rPr>
      </w:pPr>
    </w:p>
    <w:p w:rsidR="00A3441B" w:rsidRPr="001D27B3" w:rsidRDefault="00A3441B" w:rsidP="00A3441B">
      <w:pPr>
        <w:suppressAutoHyphens/>
        <w:overflowPunct w:val="0"/>
        <w:autoSpaceDE w:val="0"/>
        <w:autoSpaceDN w:val="0"/>
        <w:adjustRightInd w:val="0"/>
        <w:spacing w:after="0" w:line="240" w:lineRule="auto"/>
        <w:jc w:val="center"/>
        <w:textAlignment w:val="baseline"/>
        <w:rPr>
          <w:rFonts w:ascii="Arial" w:eastAsia="Times New Roman" w:hAnsi="Arial"/>
          <w:b/>
          <w:sz w:val="20"/>
          <w:szCs w:val="20"/>
          <w:lang w:eastAsia="sl-SI"/>
        </w:rPr>
      </w:pPr>
      <w:r w:rsidRPr="001D27B3">
        <w:rPr>
          <w:rFonts w:ascii="Arial" w:eastAsia="Times New Roman" w:hAnsi="Arial"/>
          <w:b/>
          <w:sz w:val="20"/>
          <w:szCs w:val="20"/>
          <w:lang w:eastAsia="sl-SI"/>
        </w:rPr>
        <w:t xml:space="preserve">PREDLOG ZAKONA </w:t>
      </w:r>
    </w:p>
    <w:p w:rsidR="00A3441B" w:rsidRPr="001D27B3" w:rsidRDefault="00A3441B" w:rsidP="00A3441B">
      <w:pPr>
        <w:suppressAutoHyphens/>
        <w:overflowPunct w:val="0"/>
        <w:autoSpaceDE w:val="0"/>
        <w:autoSpaceDN w:val="0"/>
        <w:adjustRightInd w:val="0"/>
        <w:spacing w:after="0" w:line="240" w:lineRule="auto"/>
        <w:jc w:val="center"/>
        <w:textAlignment w:val="baseline"/>
        <w:rPr>
          <w:rFonts w:ascii="Arial" w:eastAsia="Times New Roman" w:hAnsi="Arial"/>
          <w:b/>
          <w:sz w:val="20"/>
          <w:szCs w:val="20"/>
          <w:lang w:eastAsia="sl-SI"/>
        </w:rPr>
      </w:pPr>
      <w:r w:rsidRPr="001D27B3">
        <w:rPr>
          <w:rFonts w:ascii="Arial" w:eastAsia="Times New Roman" w:hAnsi="Arial"/>
          <w:b/>
          <w:sz w:val="20"/>
          <w:szCs w:val="20"/>
          <w:lang w:eastAsia="sl-SI"/>
        </w:rPr>
        <w:t>O SPREMEMBI</w:t>
      </w:r>
      <w:r w:rsidR="001145F8" w:rsidRPr="001D27B3">
        <w:rPr>
          <w:rFonts w:ascii="Arial" w:eastAsia="Times New Roman" w:hAnsi="Arial"/>
          <w:b/>
          <w:sz w:val="20"/>
          <w:szCs w:val="20"/>
          <w:lang w:eastAsia="sl-SI"/>
        </w:rPr>
        <w:t xml:space="preserve"> </w:t>
      </w:r>
      <w:r w:rsidRPr="001D27B3">
        <w:rPr>
          <w:rFonts w:ascii="Arial" w:eastAsia="Times New Roman" w:hAnsi="Arial"/>
          <w:b/>
          <w:sz w:val="20"/>
          <w:szCs w:val="20"/>
          <w:lang w:eastAsia="sl-SI"/>
        </w:rPr>
        <w:t>ZAKONA O GRADITVI OBJEKTOV NA MEJNIH PREHODIH</w:t>
      </w:r>
    </w:p>
    <w:p w:rsidR="00A3441B" w:rsidRPr="001D27B3" w:rsidRDefault="00A3441B" w:rsidP="00A3441B">
      <w:pPr>
        <w:suppressAutoHyphens/>
        <w:overflowPunct w:val="0"/>
        <w:autoSpaceDE w:val="0"/>
        <w:autoSpaceDN w:val="0"/>
        <w:adjustRightInd w:val="0"/>
        <w:spacing w:after="0" w:line="240" w:lineRule="auto"/>
        <w:jc w:val="center"/>
        <w:textAlignment w:val="baseline"/>
        <w:rPr>
          <w:rFonts w:ascii="Arial" w:eastAsia="Times New Roman" w:hAnsi="Arial"/>
          <w:b/>
          <w:sz w:val="20"/>
          <w:szCs w:val="20"/>
          <w:lang w:eastAsia="sl-SI"/>
        </w:rPr>
      </w:pPr>
    </w:p>
    <w:p w:rsidR="00A3441B" w:rsidRPr="001D27B3" w:rsidRDefault="00A3441B" w:rsidP="00A3441B">
      <w:pPr>
        <w:suppressAutoHyphens/>
        <w:overflowPunct w:val="0"/>
        <w:autoSpaceDE w:val="0"/>
        <w:autoSpaceDN w:val="0"/>
        <w:adjustRightInd w:val="0"/>
        <w:spacing w:after="0" w:line="240" w:lineRule="auto"/>
        <w:jc w:val="center"/>
        <w:textAlignment w:val="baseline"/>
        <w:rPr>
          <w:rFonts w:ascii="Arial" w:eastAsia="Times New Roman" w:hAnsi="Arial"/>
          <w:b/>
          <w:sz w:val="20"/>
          <w:szCs w:val="20"/>
          <w:lang w:eastAsia="sl-SI"/>
        </w:rPr>
      </w:pPr>
    </w:p>
    <w:p w:rsidR="00A3441B" w:rsidRPr="001D27B3" w:rsidRDefault="00A3441B" w:rsidP="00A3441B">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1D27B3">
        <w:rPr>
          <w:rFonts w:ascii="Arial" w:eastAsia="Times New Roman" w:hAnsi="Arial" w:cs="Arial"/>
          <w:b/>
          <w:sz w:val="20"/>
          <w:szCs w:val="20"/>
          <w:lang w:eastAsia="sl-SI"/>
        </w:rPr>
        <w:t>I. UVOD</w:t>
      </w:r>
    </w:p>
    <w:p w:rsidR="00A3441B" w:rsidRPr="001D27B3" w:rsidRDefault="00A3441B" w:rsidP="00A3441B">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p w:rsidR="00A3441B" w:rsidRPr="00D310B0" w:rsidRDefault="00A3441B" w:rsidP="00A3441B">
      <w:pPr>
        <w:suppressAutoHyphens/>
        <w:overflowPunct w:val="0"/>
        <w:autoSpaceDE w:val="0"/>
        <w:autoSpaceDN w:val="0"/>
        <w:adjustRightInd w:val="0"/>
        <w:spacing w:after="0" w:line="240" w:lineRule="auto"/>
        <w:textAlignment w:val="baseline"/>
        <w:outlineLvl w:val="3"/>
        <w:rPr>
          <w:rFonts w:ascii="Arial" w:eastAsia="Times New Roman" w:hAnsi="Arial"/>
          <w:b/>
          <w:sz w:val="20"/>
          <w:szCs w:val="20"/>
        </w:rPr>
      </w:pPr>
      <w:r w:rsidRPr="00D310B0">
        <w:rPr>
          <w:rFonts w:ascii="Arial" w:eastAsia="Times New Roman" w:hAnsi="Arial"/>
          <w:b/>
          <w:sz w:val="20"/>
          <w:szCs w:val="20"/>
        </w:rPr>
        <w:t>1. OCENA STANJA IN RAZLOGI ZA SPREJEM PREDLOGA ZAKONA</w:t>
      </w:r>
    </w:p>
    <w:p w:rsidR="00A3441B" w:rsidRPr="00D310B0" w:rsidRDefault="00A3441B" w:rsidP="00D80DEF">
      <w:pPr>
        <w:autoSpaceDE w:val="0"/>
        <w:autoSpaceDN w:val="0"/>
        <w:adjustRightInd w:val="0"/>
        <w:spacing w:after="0" w:line="260" w:lineRule="exact"/>
        <w:jc w:val="both"/>
        <w:rPr>
          <w:rFonts w:ascii="Arial" w:hAnsi="Arial" w:cs="Arial"/>
          <w:sz w:val="20"/>
          <w:szCs w:val="20"/>
          <w:lang w:eastAsia="sl-SI"/>
        </w:rPr>
      </w:pPr>
      <w:bookmarkStart w:id="0" w:name="_Hlk73018490"/>
      <w:r w:rsidRPr="00D310B0">
        <w:rPr>
          <w:rFonts w:ascii="Arial" w:hAnsi="Arial" w:cs="Arial"/>
          <w:sz w:val="20"/>
          <w:szCs w:val="20"/>
        </w:rPr>
        <w:t xml:space="preserve">Zakon o graditvi objektov na mejnih prehodih (Uradni list RS, št. </w:t>
      </w:r>
      <w:hyperlink r:id="rId12" w:tgtFrame="_blank" w:tooltip="Zakon o graditvi objektov na mejnih prehodih (uradno prečiščeno besedilo)" w:history="1">
        <w:r w:rsidRPr="00D310B0">
          <w:rPr>
            <w:rFonts w:ascii="Arial" w:hAnsi="Arial" w:cs="Arial"/>
            <w:sz w:val="20"/>
            <w:szCs w:val="20"/>
            <w:u w:val="single"/>
          </w:rPr>
          <w:t>44/07</w:t>
        </w:r>
      </w:hyperlink>
      <w:r w:rsidRPr="00D310B0">
        <w:rPr>
          <w:rFonts w:ascii="Arial" w:hAnsi="Arial" w:cs="Arial"/>
          <w:sz w:val="20"/>
          <w:szCs w:val="20"/>
        </w:rPr>
        <w:t xml:space="preserve"> – </w:t>
      </w:r>
      <w:r w:rsidR="00AF43EC" w:rsidRPr="00D310B0">
        <w:rPr>
          <w:rFonts w:ascii="Arial" w:hAnsi="Arial" w:cs="Arial"/>
          <w:sz w:val="20"/>
          <w:szCs w:val="20"/>
        </w:rPr>
        <w:t>uradno prečiščeno besedilo</w:t>
      </w:r>
      <w:r w:rsidRPr="00D310B0">
        <w:rPr>
          <w:rFonts w:ascii="Arial" w:hAnsi="Arial" w:cs="Arial"/>
          <w:sz w:val="20"/>
          <w:szCs w:val="20"/>
        </w:rPr>
        <w:t xml:space="preserve"> in </w:t>
      </w:r>
      <w:hyperlink r:id="rId13" w:tgtFrame="_blank" w:tooltip="Zakon o umeščanju prostorskih ureditev državnega pomena v prostor" w:history="1">
        <w:r w:rsidRPr="00D310B0">
          <w:rPr>
            <w:rFonts w:ascii="Arial" w:hAnsi="Arial" w:cs="Arial"/>
            <w:sz w:val="20"/>
            <w:szCs w:val="20"/>
            <w:u w:val="single"/>
          </w:rPr>
          <w:t>80/10</w:t>
        </w:r>
      </w:hyperlink>
      <w:r w:rsidRPr="00D310B0">
        <w:rPr>
          <w:rFonts w:ascii="Arial" w:hAnsi="Arial" w:cs="Arial"/>
          <w:sz w:val="20"/>
          <w:szCs w:val="20"/>
        </w:rPr>
        <w:t xml:space="preserve"> – ZUPUDPP; v nadalj</w:t>
      </w:r>
      <w:r w:rsidR="00AF43EC" w:rsidRPr="00D310B0">
        <w:rPr>
          <w:rFonts w:ascii="Arial" w:hAnsi="Arial" w:cs="Arial"/>
          <w:sz w:val="20"/>
          <w:szCs w:val="20"/>
        </w:rPr>
        <w:t>njem besedilu</w:t>
      </w:r>
      <w:r w:rsidRPr="00D310B0">
        <w:rPr>
          <w:rFonts w:ascii="Arial" w:hAnsi="Arial" w:cs="Arial"/>
          <w:sz w:val="20"/>
          <w:szCs w:val="20"/>
        </w:rPr>
        <w:t>: Z</w:t>
      </w:r>
      <w:r w:rsidR="000A2C93" w:rsidRPr="00D310B0">
        <w:rPr>
          <w:rFonts w:ascii="Arial" w:hAnsi="Arial" w:cs="Arial"/>
          <w:sz w:val="20"/>
          <w:szCs w:val="20"/>
        </w:rPr>
        <w:t>DV</w:t>
      </w:r>
      <w:r w:rsidRPr="00D310B0">
        <w:rPr>
          <w:rFonts w:ascii="Arial" w:hAnsi="Arial" w:cs="Arial"/>
          <w:sz w:val="20"/>
          <w:szCs w:val="20"/>
        </w:rPr>
        <w:t>GOMP)</w:t>
      </w:r>
      <w:bookmarkEnd w:id="0"/>
      <w:r w:rsidRPr="00D310B0">
        <w:rPr>
          <w:rFonts w:ascii="Arial" w:hAnsi="Arial" w:cs="Arial"/>
          <w:sz w:val="20"/>
          <w:szCs w:val="20"/>
        </w:rPr>
        <w:t xml:space="preserve"> </w:t>
      </w:r>
      <w:r w:rsidRPr="00D310B0">
        <w:rPr>
          <w:rFonts w:ascii="Arial" w:hAnsi="Arial" w:cs="Arial"/>
          <w:sz w:val="20"/>
          <w:szCs w:val="20"/>
          <w:lang w:eastAsia="sl-SI"/>
        </w:rPr>
        <w:t>je ob svoji uveljavitvi, pred spreje</w:t>
      </w:r>
      <w:r w:rsidR="000A2C93" w:rsidRPr="00D310B0">
        <w:rPr>
          <w:rFonts w:ascii="Arial" w:hAnsi="Arial" w:cs="Arial"/>
          <w:sz w:val="20"/>
          <w:szCs w:val="20"/>
          <w:lang w:eastAsia="sl-SI"/>
        </w:rPr>
        <w:t xml:space="preserve">tjem </w:t>
      </w:r>
      <w:r w:rsidRPr="00D310B0">
        <w:rPr>
          <w:rFonts w:ascii="Arial" w:eastAsia="Times New Roman" w:hAnsi="Arial" w:cs="Arial"/>
          <w:sz w:val="20"/>
          <w:szCs w:val="20"/>
        </w:rPr>
        <w:t xml:space="preserve">Zakona o umeščanju prostorskih ureditev državnega pomena v prostor (Uradni list RS, št. </w:t>
      </w:r>
      <w:hyperlink r:id="rId14" w:history="1">
        <w:r w:rsidRPr="00D310B0">
          <w:rPr>
            <w:rFonts w:ascii="Arial" w:eastAsia="Times New Roman" w:hAnsi="Arial" w:cs="Arial"/>
            <w:sz w:val="20"/>
            <w:szCs w:val="20"/>
            <w:u w:val="single"/>
          </w:rPr>
          <w:t>80/10</w:t>
        </w:r>
      </w:hyperlink>
      <w:r w:rsidRPr="00D310B0">
        <w:rPr>
          <w:rFonts w:ascii="Arial" w:eastAsia="Times New Roman" w:hAnsi="Arial" w:cs="Arial"/>
          <w:sz w:val="20"/>
          <w:szCs w:val="20"/>
        </w:rPr>
        <w:t>; v nadalj</w:t>
      </w:r>
      <w:r w:rsidR="000A2C93" w:rsidRPr="00D310B0">
        <w:rPr>
          <w:rFonts w:ascii="Arial" w:eastAsia="Times New Roman" w:hAnsi="Arial" w:cs="Arial"/>
          <w:sz w:val="20"/>
          <w:szCs w:val="20"/>
        </w:rPr>
        <w:t>njem besedilu</w:t>
      </w:r>
      <w:r w:rsidRPr="00D310B0">
        <w:rPr>
          <w:rFonts w:ascii="Arial" w:eastAsia="Times New Roman" w:hAnsi="Arial" w:cs="Arial"/>
          <w:sz w:val="20"/>
          <w:szCs w:val="20"/>
        </w:rPr>
        <w:t>: ZUPUDPP)</w:t>
      </w:r>
      <w:r w:rsidR="00AB7D15" w:rsidRPr="00D310B0">
        <w:rPr>
          <w:rFonts w:ascii="Arial" w:eastAsia="Times New Roman" w:hAnsi="Arial" w:cs="Arial"/>
          <w:sz w:val="20"/>
          <w:szCs w:val="20"/>
        </w:rPr>
        <w:t>,</w:t>
      </w:r>
      <w:r w:rsidRPr="00D310B0">
        <w:rPr>
          <w:rFonts w:ascii="Arial" w:eastAsia="Times New Roman" w:hAnsi="Arial" w:cs="Arial"/>
          <w:sz w:val="20"/>
          <w:szCs w:val="20"/>
        </w:rPr>
        <w:t xml:space="preserve"> </w:t>
      </w:r>
      <w:r w:rsidRPr="00D310B0">
        <w:rPr>
          <w:rFonts w:ascii="Arial" w:hAnsi="Arial" w:cs="Arial"/>
          <w:sz w:val="20"/>
          <w:szCs w:val="20"/>
          <w:lang w:eastAsia="sl-SI"/>
        </w:rPr>
        <w:t>v celoti urejal vprašanja</w:t>
      </w:r>
      <w:r w:rsidR="00412F9F" w:rsidRPr="00D310B0">
        <w:rPr>
          <w:rFonts w:ascii="Arial" w:hAnsi="Arial" w:cs="Arial"/>
          <w:sz w:val="20"/>
          <w:szCs w:val="20"/>
          <w:lang w:eastAsia="sl-SI"/>
        </w:rPr>
        <w:t>,</w:t>
      </w:r>
      <w:r w:rsidR="009422B7" w:rsidRPr="00D310B0">
        <w:rPr>
          <w:rFonts w:ascii="Arial" w:hAnsi="Arial" w:cs="Arial"/>
          <w:sz w:val="20"/>
          <w:szCs w:val="20"/>
          <w:lang w:eastAsia="sl-SI"/>
        </w:rPr>
        <w:t xml:space="preserve"> </w:t>
      </w:r>
      <w:r w:rsidR="00D310B0" w:rsidRPr="00D310B0">
        <w:rPr>
          <w:rFonts w:ascii="Arial" w:hAnsi="Arial" w:cs="Arial"/>
          <w:sz w:val="20"/>
          <w:szCs w:val="20"/>
          <w:lang w:eastAsia="sl-SI"/>
        </w:rPr>
        <w:t xml:space="preserve">povezana </w:t>
      </w:r>
      <w:r w:rsidR="009422B7" w:rsidRPr="00D310B0">
        <w:rPr>
          <w:rFonts w:ascii="Arial" w:hAnsi="Arial" w:cs="Arial"/>
          <w:sz w:val="20"/>
          <w:szCs w:val="20"/>
          <w:lang w:eastAsia="sl-SI"/>
        </w:rPr>
        <w:t xml:space="preserve">s </w:t>
      </w:r>
      <w:r w:rsidRPr="00D310B0">
        <w:rPr>
          <w:rFonts w:ascii="Arial" w:hAnsi="Arial" w:cs="Arial"/>
          <w:sz w:val="20"/>
          <w:szCs w:val="20"/>
          <w:lang w:eastAsia="sl-SI"/>
        </w:rPr>
        <w:t>pospešitv</w:t>
      </w:r>
      <w:r w:rsidR="009422B7" w:rsidRPr="00D310B0">
        <w:rPr>
          <w:rFonts w:ascii="Arial" w:hAnsi="Arial" w:cs="Arial"/>
          <w:sz w:val="20"/>
          <w:szCs w:val="20"/>
          <w:lang w:eastAsia="sl-SI"/>
        </w:rPr>
        <w:t>ami</w:t>
      </w:r>
      <w:r w:rsidRPr="00D310B0">
        <w:rPr>
          <w:rFonts w:ascii="Arial" w:hAnsi="Arial" w:cs="Arial"/>
          <w:sz w:val="20"/>
          <w:szCs w:val="20"/>
          <w:lang w:eastAsia="sl-SI"/>
        </w:rPr>
        <w:t xml:space="preserve"> postopkov gradnje »mejnega prehoda« kot infrastrukture državnega pomena</w:t>
      </w:r>
      <w:r w:rsidR="001A5D63" w:rsidRPr="00D310B0">
        <w:rPr>
          <w:rFonts w:ascii="Arial" w:hAnsi="Arial" w:cs="Arial"/>
          <w:sz w:val="20"/>
          <w:szCs w:val="20"/>
          <w:lang w:eastAsia="sl-SI"/>
        </w:rPr>
        <w:t>,</w:t>
      </w:r>
      <w:r w:rsidRPr="00D310B0">
        <w:rPr>
          <w:rFonts w:ascii="Arial" w:hAnsi="Arial" w:cs="Arial"/>
          <w:sz w:val="20"/>
          <w:szCs w:val="20"/>
          <w:lang w:eastAsia="sl-SI"/>
        </w:rPr>
        <w:t xml:space="preserve"> in sicer predvsem:</w:t>
      </w:r>
    </w:p>
    <w:p w:rsidR="00A3441B" w:rsidRPr="00BF754E" w:rsidRDefault="00A3441B" w:rsidP="00D80DEF">
      <w:pPr>
        <w:numPr>
          <w:ilvl w:val="1"/>
          <w:numId w:val="27"/>
        </w:numPr>
        <w:autoSpaceDE w:val="0"/>
        <w:autoSpaceDN w:val="0"/>
        <w:adjustRightInd w:val="0"/>
        <w:spacing w:after="0" w:line="260" w:lineRule="exact"/>
        <w:ind w:hanging="1156"/>
        <w:jc w:val="both"/>
        <w:rPr>
          <w:rFonts w:ascii="Arial" w:hAnsi="Arial" w:cs="Arial"/>
          <w:sz w:val="20"/>
          <w:szCs w:val="20"/>
          <w:lang w:eastAsia="sl-SI"/>
        </w:rPr>
      </w:pPr>
      <w:r w:rsidRPr="00BF754E">
        <w:rPr>
          <w:rFonts w:ascii="Arial" w:hAnsi="Arial" w:cs="Arial"/>
          <w:sz w:val="20"/>
          <w:szCs w:val="20"/>
          <w:lang w:eastAsia="sl-SI"/>
        </w:rPr>
        <w:t xml:space="preserve">postopke ugotavljanja javne koristi, </w:t>
      </w:r>
    </w:p>
    <w:p w:rsidR="00A3441B" w:rsidRPr="00BF754E" w:rsidRDefault="00A3441B" w:rsidP="00D80DEF">
      <w:pPr>
        <w:numPr>
          <w:ilvl w:val="1"/>
          <w:numId w:val="27"/>
        </w:numPr>
        <w:autoSpaceDE w:val="0"/>
        <w:autoSpaceDN w:val="0"/>
        <w:adjustRightInd w:val="0"/>
        <w:spacing w:after="0" w:line="260" w:lineRule="exact"/>
        <w:ind w:left="709" w:hanging="425"/>
        <w:jc w:val="both"/>
        <w:rPr>
          <w:rFonts w:ascii="Arial" w:hAnsi="Arial" w:cs="Arial"/>
          <w:sz w:val="20"/>
          <w:szCs w:val="20"/>
          <w:lang w:eastAsia="sl-SI"/>
        </w:rPr>
      </w:pPr>
      <w:r w:rsidRPr="00BF754E">
        <w:rPr>
          <w:rFonts w:ascii="Arial" w:hAnsi="Arial" w:cs="Arial"/>
          <w:sz w:val="20"/>
          <w:szCs w:val="20"/>
          <w:lang w:eastAsia="sl-SI"/>
        </w:rPr>
        <w:t>pridobivanj</w:t>
      </w:r>
      <w:r w:rsidR="0089114A" w:rsidRPr="00BF754E">
        <w:rPr>
          <w:rFonts w:ascii="Arial" w:hAnsi="Arial" w:cs="Arial"/>
          <w:sz w:val="20"/>
          <w:szCs w:val="20"/>
          <w:lang w:eastAsia="sl-SI"/>
        </w:rPr>
        <w:t>e</w:t>
      </w:r>
      <w:r w:rsidRPr="00BF754E">
        <w:rPr>
          <w:rFonts w:ascii="Arial" w:hAnsi="Arial" w:cs="Arial"/>
          <w:sz w:val="20"/>
          <w:szCs w:val="20"/>
          <w:lang w:eastAsia="sl-SI"/>
        </w:rPr>
        <w:t xml:space="preserve"> lastninske pravice na nepremičninah, potrebn</w:t>
      </w:r>
      <w:r w:rsidR="00066CFD" w:rsidRPr="00BF754E">
        <w:rPr>
          <w:rFonts w:ascii="Arial" w:hAnsi="Arial" w:cs="Arial"/>
          <w:sz w:val="20"/>
          <w:szCs w:val="20"/>
          <w:lang w:eastAsia="sl-SI"/>
        </w:rPr>
        <w:t>e</w:t>
      </w:r>
      <w:r w:rsidRPr="00BF754E">
        <w:rPr>
          <w:rFonts w:ascii="Arial" w:hAnsi="Arial" w:cs="Arial"/>
          <w:sz w:val="20"/>
          <w:szCs w:val="20"/>
          <w:lang w:eastAsia="sl-SI"/>
        </w:rPr>
        <w:t xml:space="preserve"> za gradnjo mejnih prehodov, </w:t>
      </w:r>
    </w:p>
    <w:p w:rsidR="00A3441B" w:rsidRPr="00BF754E" w:rsidRDefault="00A3441B" w:rsidP="00D80DEF">
      <w:pPr>
        <w:numPr>
          <w:ilvl w:val="1"/>
          <w:numId w:val="27"/>
        </w:numPr>
        <w:autoSpaceDE w:val="0"/>
        <w:autoSpaceDN w:val="0"/>
        <w:adjustRightInd w:val="0"/>
        <w:spacing w:after="0" w:line="260" w:lineRule="exact"/>
        <w:ind w:hanging="1156"/>
        <w:jc w:val="both"/>
        <w:rPr>
          <w:rFonts w:ascii="Arial" w:hAnsi="Arial" w:cs="Arial"/>
          <w:sz w:val="20"/>
          <w:szCs w:val="20"/>
          <w:lang w:eastAsia="sl-SI"/>
        </w:rPr>
      </w:pPr>
      <w:r w:rsidRPr="00BF754E">
        <w:rPr>
          <w:rFonts w:ascii="Arial" w:hAnsi="Arial" w:cs="Arial"/>
          <w:sz w:val="20"/>
          <w:szCs w:val="20"/>
          <w:lang w:eastAsia="sl-SI"/>
        </w:rPr>
        <w:t>pripravo in sprej</w:t>
      </w:r>
      <w:r w:rsidR="00024AD6" w:rsidRPr="00BF754E">
        <w:rPr>
          <w:rFonts w:ascii="Arial" w:hAnsi="Arial" w:cs="Arial"/>
          <w:sz w:val="20"/>
          <w:szCs w:val="20"/>
          <w:lang w:eastAsia="sl-SI"/>
        </w:rPr>
        <w:t>etje</w:t>
      </w:r>
      <w:r w:rsidRPr="00BF754E">
        <w:rPr>
          <w:rFonts w:ascii="Arial" w:hAnsi="Arial" w:cs="Arial"/>
          <w:sz w:val="20"/>
          <w:szCs w:val="20"/>
          <w:lang w:eastAsia="sl-SI"/>
        </w:rPr>
        <w:t xml:space="preserve"> lokacijskega načrta za mejni prehod in</w:t>
      </w:r>
    </w:p>
    <w:p w:rsidR="00A3441B" w:rsidRPr="009D3879" w:rsidRDefault="00A3441B" w:rsidP="00D80DEF">
      <w:pPr>
        <w:numPr>
          <w:ilvl w:val="1"/>
          <w:numId w:val="27"/>
        </w:numPr>
        <w:autoSpaceDE w:val="0"/>
        <w:autoSpaceDN w:val="0"/>
        <w:adjustRightInd w:val="0"/>
        <w:spacing w:after="0" w:line="260" w:lineRule="exact"/>
        <w:ind w:hanging="1156"/>
        <w:jc w:val="both"/>
        <w:rPr>
          <w:rFonts w:ascii="Arial" w:hAnsi="Arial" w:cs="Arial"/>
          <w:sz w:val="20"/>
          <w:szCs w:val="20"/>
          <w:lang w:eastAsia="sl-SI"/>
        </w:rPr>
      </w:pPr>
      <w:r w:rsidRPr="009D3879">
        <w:rPr>
          <w:rFonts w:ascii="Arial" w:hAnsi="Arial" w:cs="Arial"/>
          <w:sz w:val="20"/>
          <w:szCs w:val="20"/>
          <w:lang w:eastAsia="sl-SI"/>
        </w:rPr>
        <w:t>izdajo dovoljenja za gradnjo objektov na območju mejnega prehoda.</w:t>
      </w: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Materija zakona je bila bistvenega pomena predvsem v času vključitve Republike Slovenije v Schengensko območje, ko je bilo treba v dokaj kratkem obdobju na vseh mejnih prehodih na meji z Republiko Hrvaško opraviti rekonstrukcijo in prilagoditve zahtevam Evropske unije. Zakon je tedaj določal možnost hitrejšega sprejemanja prostorskih aktov in pridobivanja dovoljenj za gradnjo. Eden od pogojev za izdajo le-tega je bila tudi pridobitev lastninske pravice na nepremičninah, na katerih so bili prostorsko umeščeni objekti za mejno kontrolo. Ker pri tovrstnih projektih državnega pomena objekti niso nujno umeščeni v prostor s predhodnim soglasjem lastnikov zemljišč, zakonodaja kot skrajno sredstvo za dosego javnega interesa predvideva tudi pridobitev lastninske pravice po sodni poti (razlastitev).</w:t>
      </w:r>
    </w:p>
    <w:p w:rsidR="007524A7" w:rsidRPr="007524A7" w:rsidRDefault="007524A7" w:rsidP="00D80DEF">
      <w:pPr>
        <w:spacing w:after="0" w:line="260" w:lineRule="exact"/>
        <w:jc w:val="both"/>
        <w:rPr>
          <w:rFonts w:ascii="Arial" w:hAnsi="Arial" w:cs="Arial"/>
          <w:sz w:val="20"/>
          <w:szCs w:val="20"/>
          <w:lang w:eastAsia="sl-SI"/>
        </w:rPr>
      </w:pP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ZUPUDPP je leta 2010 enotno uredil večino posebnosti v zvezi s pospešitvijo gradnje objektov državnega pomena, posledično pa je bila razveljavljena glavnina ZDVGOMP. V slednjem so v veljavi ostali zgolj členi, ki določajo:</w:t>
      </w: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 xml:space="preserve">da je mejni prehod infrastrukturni objekt državnega pomena in kot tak javna infrastruktura ter da je gradnja mejnega prehoda v javnem interesu in v javno korist; </w:t>
      </w: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da je investitor graditve mejnega prehoda ministrstvo, pristojno za javno upravo;</w:t>
      </w: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 xml:space="preserve">ureditveno območje mejnega prehoda ter </w:t>
      </w: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kdaj je izkazana javna korist za razlastitev nepremičnine.</w:t>
      </w:r>
    </w:p>
    <w:p w:rsidR="007524A7" w:rsidRPr="007524A7" w:rsidRDefault="007524A7" w:rsidP="00D80DEF">
      <w:pPr>
        <w:spacing w:after="0" w:line="260" w:lineRule="exact"/>
        <w:jc w:val="both"/>
        <w:rPr>
          <w:rFonts w:ascii="Arial" w:hAnsi="Arial" w:cs="Arial"/>
          <w:sz w:val="20"/>
          <w:szCs w:val="20"/>
          <w:lang w:eastAsia="sl-SI"/>
        </w:rPr>
      </w:pP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Določbe ZUPUDPP je leta 2017 nadomestil Zakon o urejanju prostora (Uradni list RS, št. 61/17; v nadaljnjem besedilu: ZureP-2). V skladu z načelom zakonitosti določbe ZDVGOMP, skupaj z ZUreP-2, zagotavljajo ustrezno pravno podlago za izvajanje postopkov razlastitev. Lastninskopravna razmerja na ureditvenih območjih mejnih prehodov še niso dokončno urejena, kar je posledica tega, da so na teh območjih lastniki osebe, ki so se v času po 2. svetovni vojni izselile v tujino in se je za njimi izgubila vsaka sled. Po veljavni pravni ureditvi je zanje treba sprožiti postopke razglasitve osebe za pogrešano in zatem izpeljati še zapuščinske postopke, kar je precej dolgotrajno. Če pravni nasledniki teh oseb ne bi sporazumno prenesli lastninske pravice na državo, je treba ureditev prenosa lastništva izvesti s postopkom razlastitve.</w:t>
      </w:r>
    </w:p>
    <w:p w:rsidR="007524A7" w:rsidRPr="007524A7" w:rsidRDefault="007524A7" w:rsidP="00D80DEF">
      <w:pPr>
        <w:spacing w:after="0" w:line="260" w:lineRule="exact"/>
        <w:jc w:val="both"/>
        <w:rPr>
          <w:rFonts w:ascii="Arial" w:hAnsi="Arial" w:cs="Arial"/>
          <w:sz w:val="20"/>
          <w:szCs w:val="20"/>
          <w:lang w:eastAsia="sl-SI"/>
        </w:rPr>
      </w:pPr>
    </w:p>
    <w:p w:rsidR="007524A7" w:rsidRPr="007524A7" w:rsidRDefault="007524A7" w:rsidP="00D80DEF">
      <w:pPr>
        <w:spacing w:after="0" w:line="260" w:lineRule="exact"/>
        <w:jc w:val="both"/>
        <w:rPr>
          <w:rFonts w:ascii="Arial" w:hAnsi="Arial" w:cs="Arial"/>
          <w:sz w:val="20"/>
          <w:szCs w:val="20"/>
          <w:lang w:eastAsia="sl-SI"/>
        </w:rPr>
      </w:pPr>
      <w:r w:rsidRPr="007524A7">
        <w:rPr>
          <w:rFonts w:ascii="Arial" w:hAnsi="Arial" w:cs="Arial"/>
          <w:sz w:val="20"/>
          <w:szCs w:val="20"/>
          <w:lang w:eastAsia="sl-SI"/>
        </w:rPr>
        <w:t>Predlagana sprememba zakona je potrebna zgolj zaradi jasne določitve pristojnega ministrstva na strani Republike Slovenije za izvedbo zgoraj opisanih postopkov pridobitve lastninske pravice na nepremičninah na območju mejnih prehodov in je posledica reorganizacije dela, skladno z določbo 5. člena Zakona o spremembah in dopolnitvi Zakona o državni upravi (Uradni list RS, št. 36/21; v nadaljnjem besedilu: ZDU-1K), ki določa, da v obdobju do 1. januarja 2022 Ministrstvo za notranje zadeve postane upravljavec nepremičnin na območju mejnih prehodov, posledično pa je treba tej ureditvi prilagoditi tudi pooblaščenega investitorja v smislu 3. člena ZDVGOMP.</w:t>
      </w:r>
    </w:p>
    <w:p w:rsidR="00A3441B" w:rsidRPr="00154D2E" w:rsidRDefault="00A3441B" w:rsidP="00A3441B">
      <w:pPr>
        <w:spacing w:after="0" w:line="276" w:lineRule="auto"/>
        <w:jc w:val="both"/>
        <w:rPr>
          <w:rFonts w:ascii="Arial" w:eastAsia="Times New Roman" w:hAnsi="Arial"/>
          <w:sz w:val="20"/>
          <w:szCs w:val="20"/>
        </w:rPr>
      </w:pP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154D2E">
        <w:rPr>
          <w:rFonts w:ascii="Arial" w:eastAsia="Times New Roman" w:hAnsi="Arial"/>
          <w:b/>
          <w:sz w:val="20"/>
          <w:szCs w:val="20"/>
        </w:rPr>
        <w:t>2. CILJI, NAČELA IN POGLAVITNE REŠITVE PREDLOGA ZAKONA</w:t>
      </w: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154D2E">
        <w:rPr>
          <w:rFonts w:ascii="Arial" w:eastAsia="Times New Roman" w:hAnsi="Arial"/>
          <w:b/>
          <w:sz w:val="20"/>
          <w:szCs w:val="20"/>
        </w:rPr>
        <w:t>2.1 Cilji</w:t>
      </w:r>
    </w:p>
    <w:p w:rsidR="00A3441B" w:rsidRPr="00154D2E" w:rsidRDefault="00A3441B" w:rsidP="00A3441B">
      <w:pPr>
        <w:spacing w:after="0" w:line="276" w:lineRule="auto"/>
        <w:jc w:val="both"/>
        <w:rPr>
          <w:rFonts w:ascii="Arial" w:eastAsia="Times New Roman" w:hAnsi="Arial" w:cs="Arial"/>
          <w:sz w:val="20"/>
          <w:szCs w:val="20"/>
        </w:rPr>
      </w:pPr>
      <w:r w:rsidRPr="00154D2E">
        <w:rPr>
          <w:rFonts w:ascii="Arial" w:eastAsia="Times New Roman" w:hAnsi="Arial" w:cs="Arial"/>
          <w:sz w:val="20"/>
          <w:szCs w:val="20"/>
        </w:rPr>
        <w:t>Cilj predloga zakona je uskladitev Z</w:t>
      </w:r>
      <w:r w:rsidR="00C721A5" w:rsidRPr="00154D2E">
        <w:rPr>
          <w:rFonts w:ascii="Arial" w:eastAsia="Times New Roman" w:hAnsi="Arial" w:cs="Arial"/>
          <w:sz w:val="20"/>
          <w:szCs w:val="20"/>
        </w:rPr>
        <w:t>DV</w:t>
      </w:r>
      <w:r w:rsidRPr="00154D2E">
        <w:rPr>
          <w:rFonts w:ascii="Arial" w:eastAsia="Times New Roman" w:hAnsi="Arial" w:cs="Arial"/>
          <w:sz w:val="20"/>
          <w:szCs w:val="20"/>
        </w:rPr>
        <w:t>GOMP z ZDU-1K</w:t>
      </w:r>
      <w:r w:rsidR="004F7863" w:rsidRPr="00154D2E">
        <w:rPr>
          <w:rFonts w:ascii="Arial" w:eastAsia="Times New Roman" w:hAnsi="Arial" w:cs="Arial"/>
          <w:sz w:val="20"/>
          <w:szCs w:val="20"/>
        </w:rPr>
        <w:t>, ki določa, da Ministrstvo za notranje zadeve postane upravljavec nepremičnin na območju mejnih prehodov</w:t>
      </w:r>
      <w:r w:rsidRPr="00154D2E">
        <w:rPr>
          <w:rFonts w:ascii="Arial" w:eastAsia="Times New Roman" w:hAnsi="Arial" w:cs="Arial"/>
          <w:sz w:val="20"/>
          <w:szCs w:val="20"/>
        </w:rPr>
        <w:t>.</w:t>
      </w:r>
    </w:p>
    <w:p w:rsidR="00A3441B" w:rsidRPr="00154D2E" w:rsidRDefault="00A3441B" w:rsidP="00A3441B">
      <w:pPr>
        <w:spacing w:after="0" w:line="276" w:lineRule="auto"/>
        <w:jc w:val="both"/>
        <w:rPr>
          <w:rFonts w:ascii="Arial" w:eastAsia="Times New Roman" w:hAnsi="Arial" w:cs="Arial"/>
          <w:sz w:val="20"/>
          <w:szCs w:val="20"/>
        </w:rPr>
      </w:pP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154D2E">
        <w:rPr>
          <w:rFonts w:ascii="Arial" w:eastAsia="Times New Roman" w:hAnsi="Arial"/>
          <w:b/>
          <w:sz w:val="20"/>
          <w:szCs w:val="20"/>
        </w:rPr>
        <w:t>2.2 Načela</w:t>
      </w:r>
    </w:p>
    <w:p w:rsidR="00A3441B" w:rsidRPr="00154D2E" w:rsidRDefault="00A3441B" w:rsidP="00A3441B">
      <w:pPr>
        <w:spacing w:after="0" w:line="276" w:lineRule="auto"/>
        <w:jc w:val="both"/>
        <w:rPr>
          <w:rFonts w:ascii="Arial" w:eastAsia="Times New Roman" w:hAnsi="Arial"/>
          <w:sz w:val="20"/>
          <w:szCs w:val="24"/>
        </w:rPr>
      </w:pPr>
      <w:r w:rsidRPr="00154D2E">
        <w:rPr>
          <w:rFonts w:ascii="Arial" w:eastAsia="Times New Roman" w:hAnsi="Arial"/>
          <w:sz w:val="20"/>
          <w:szCs w:val="24"/>
        </w:rPr>
        <w:t>Predlog zakona ne odstopa od načel, ki so bila upoštevana že ob pripravi veljavnega zakona. Upoštevana so zlasti načela ustavnosti, zakonitosti, enakosti in sorazmernosti.</w:t>
      </w:r>
    </w:p>
    <w:p w:rsidR="00A3441B" w:rsidRPr="00154D2E" w:rsidRDefault="00A3441B" w:rsidP="00A3441B">
      <w:pPr>
        <w:spacing w:after="0" w:line="276" w:lineRule="auto"/>
        <w:jc w:val="both"/>
        <w:rPr>
          <w:rFonts w:ascii="Arial" w:eastAsia="Times New Roman" w:hAnsi="Arial"/>
          <w:sz w:val="20"/>
          <w:szCs w:val="24"/>
        </w:rPr>
      </w:pP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154D2E">
        <w:rPr>
          <w:rFonts w:ascii="Arial" w:eastAsia="Times New Roman" w:hAnsi="Arial"/>
          <w:b/>
          <w:sz w:val="20"/>
          <w:szCs w:val="20"/>
        </w:rPr>
        <w:t>2.3 Poglavitne rešitve</w:t>
      </w: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154D2E"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154D2E">
        <w:rPr>
          <w:rFonts w:ascii="Arial" w:eastAsia="Times New Roman" w:hAnsi="Arial"/>
          <w:b/>
          <w:sz w:val="20"/>
          <w:szCs w:val="20"/>
        </w:rPr>
        <w:t>a) Predstavitev predlaganih rešitev:</w:t>
      </w:r>
    </w:p>
    <w:p w:rsidR="00A3441B" w:rsidRPr="00334A03" w:rsidRDefault="00154D2E" w:rsidP="00A3441B">
      <w:pPr>
        <w:spacing w:after="0" w:line="276" w:lineRule="auto"/>
        <w:jc w:val="both"/>
        <w:rPr>
          <w:rFonts w:ascii="Arial" w:eastAsia="Times New Roman" w:hAnsi="Arial" w:cs="Arial"/>
          <w:sz w:val="20"/>
          <w:szCs w:val="20"/>
        </w:rPr>
      </w:pPr>
      <w:r w:rsidRPr="00334A03">
        <w:rPr>
          <w:rFonts w:ascii="Arial" w:eastAsia="Times New Roman" w:hAnsi="Arial" w:cs="Arial"/>
          <w:sz w:val="20"/>
          <w:szCs w:val="20"/>
        </w:rPr>
        <w:t xml:space="preserve">Kot pooblaščeni investitor </w:t>
      </w:r>
      <w:r w:rsidR="00FB77EA" w:rsidRPr="00334A03">
        <w:rPr>
          <w:rFonts w:ascii="Arial" w:eastAsia="Times New Roman" w:hAnsi="Arial" w:cs="Arial"/>
          <w:sz w:val="20"/>
          <w:szCs w:val="20"/>
        </w:rPr>
        <w:t xml:space="preserve">se na podlagi spremembe </w:t>
      </w:r>
      <w:r w:rsidR="007E0888" w:rsidRPr="00334A03">
        <w:rPr>
          <w:rFonts w:ascii="Arial" w:eastAsia="Times New Roman" w:hAnsi="Arial" w:cs="Arial"/>
          <w:sz w:val="20"/>
          <w:szCs w:val="20"/>
        </w:rPr>
        <w:t xml:space="preserve">ZDU-1K določi ministrstvo, pristojno za notranje zadeve. S tem se bo </w:t>
      </w:r>
      <w:r w:rsidR="00A3441B" w:rsidRPr="00334A03">
        <w:rPr>
          <w:rFonts w:ascii="Arial" w:eastAsia="Times New Roman" w:hAnsi="Arial" w:cs="Arial"/>
          <w:sz w:val="20"/>
          <w:szCs w:val="20"/>
        </w:rPr>
        <w:t>Z</w:t>
      </w:r>
      <w:r w:rsidR="000A6BA5" w:rsidRPr="00334A03">
        <w:rPr>
          <w:rFonts w:ascii="Arial" w:eastAsia="Times New Roman" w:hAnsi="Arial" w:cs="Arial"/>
          <w:sz w:val="20"/>
          <w:szCs w:val="20"/>
        </w:rPr>
        <w:t>DV</w:t>
      </w:r>
      <w:r w:rsidR="00A3441B" w:rsidRPr="00334A03">
        <w:rPr>
          <w:rFonts w:ascii="Arial" w:eastAsia="Times New Roman" w:hAnsi="Arial" w:cs="Arial"/>
          <w:sz w:val="20"/>
          <w:szCs w:val="20"/>
        </w:rPr>
        <w:t xml:space="preserve">GOMP </w:t>
      </w:r>
      <w:r w:rsidR="00603ACB" w:rsidRPr="00334A03">
        <w:rPr>
          <w:rFonts w:ascii="Arial" w:eastAsia="Times New Roman" w:hAnsi="Arial" w:cs="Arial"/>
          <w:sz w:val="20"/>
          <w:szCs w:val="20"/>
        </w:rPr>
        <w:t xml:space="preserve">uskladil </w:t>
      </w:r>
      <w:r w:rsidR="00A3441B" w:rsidRPr="00334A03">
        <w:rPr>
          <w:rFonts w:ascii="Arial" w:eastAsia="Times New Roman" w:hAnsi="Arial" w:cs="Arial"/>
          <w:sz w:val="20"/>
          <w:szCs w:val="20"/>
        </w:rPr>
        <w:t>z ZDU-1K.</w:t>
      </w:r>
    </w:p>
    <w:p w:rsidR="00A3441B" w:rsidRPr="00334A03" w:rsidRDefault="00A3441B" w:rsidP="00A3441B">
      <w:pPr>
        <w:spacing w:after="0" w:line="240" w:lineRule="exact"/>
        <w:jc w:val="both"/>
        <w:rPr>
          <w:rFonts w:ascii="Arial" w:eastAsia="Times New Roman" w:hAnsi="Arial" w:cs="Arial"/>
          <w:sz w:val="20"/>
          <w:szCs w:val="20"/>
        </w:rPr>
      </w:pPr>
    </w:p>
    <w:p w:rsidR="00A3441B" w:rsidRPr="00334A03" w:rsidRDefault="00A3441B" w:rsidP="00A3441B">
      <w:pPr>
        <w:suppressAutoHyphens/>
        <w:overflowPunct w:val="0"/>
        <w:autoSpaceDE w:val="0"/>
        <w:autoSpaceDN w:val="0"/>
        <w:adjustRightInd w:val="0"/>
        <w:spacing w:after="0" w:line="276" w:lineRule="auto"/>
        <w:textAlignment w:val="baseline"/>
        <w:outlineLvl w:val="3"/>
        <w:rPr>
          <w:rFonts w:cs="Arial"/>
          <w:b/>
          <w:szCs w:val="20"/>
        </w:rPr>
      </w:pPr>
      <w:r w:rsidRPr="00334A03">
        <w:rPr>
          <w:rFonts w:ascii="Arial" w:eastAsia="Times New Roman" w:hAnsi="Arial"/>
          <w:b/>
          <w:sz w:val="20"/>
          <w:szCs w:val="20"/>
        </w:rPr>
        <w:t>b) Normativna usklajenost predloga zakona:</w:t>
      </w:r>
    </w:p>
    <w:p w:rsidR="00A3441B" w:rsidRPr="00334A03" w:rsidRDefault="00A3441B" w:rsidP="00A3441B">
      <w:pPr>
        <w:spacing w:after="0" w:line="276" w:lineRule="auto"/>
        <w:jc w:val="both"/>
        <w:rPr>
          <w:rFonts w:ascii="Arial" w:eastAsia="Times New Roman" w:hAnsi="Arial"/>
          <w:sz w:val="20"/>
          <w:szCs w:val="24"/>
        </w:rPr>
      </w:pPr>
      <w:r w:rsidRPr="00334A03">
        <w:rPr>
          <w:rFonts w:ascii="Arial" w:eastAsia="Times New Roman" w:hAnsi="Arial"/>
          <w:sz w:val="20"/>
          <w:szCs w:val="24"/>
        </w:rPr>
        <w:t xml:space="preserve">Predlog zakona je usklajen z veljavnim pravnim redom, s splošno veljavnimi načeli mednarodnega prava in mednarodnimi pogodbami, ki zavezujejo Republiko Slovenijo. </w:t>
      </w:r>
    </w:p>
    <w:p w:rsidR="00A3441B" w:rsidRPr="00334A03"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334A03"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334A03">
        <w:rPr>
          <w:rFonts w:ascii="Arial" w:eastAsia="Times New Roman" w:hAnsi="Arial"/>
          <w:b/>
          <w:sz w:val="20"/>
          <w:szCs w:val="20"/>
        </w:rPr>
        <w:t>c) Usklajenost predloga zakona:</w:t>
      </w:r>
    </w:p>
    <w:p w:rsidR="000305E1" w:rsidRPr="000C5B50" w:rsidRDefault="000305E1" w:rsidP="000305E1">
      <w:pPr>
        <w:spacing w:after="0" w:line="276" w:lineRule="auto"/>
        <w:jc w:val="both"/>
        <w:rPr>
          <w:rFonts w:ascii="Arial" w:eastAsia="Times New Roman" w:hAnsi="Arial" w:cs="Arial"/>
          <w:sz w:val="20"/>
          <w:szCs w:val="20"/>
        </w:rPr>
      </w:pPr>
      <w:r w:rsidRPr="000C5B50">
        <w:rPr>
          <w:rFonts w:ascii="Arial" w:eastAsia="Times New Roman" w:hAnsi="Arial"/>
          <w:sz w:val="20"/>
          <w:szCs w:val="24"/>
        </w:rPr>
        <w:t>S tem</w:t>
      </w:r>
      <w:r w:rsidR="00B701B2" w:rsidRPr="000C5B50">
        <w:rPr>
          <w:rFonts w:ascii="Arial" w:eastAsia="Times New Roman" w:hAnsi="Arial"/>
          <w:sz w:val="20"/>
          <w:szCs w:val="24"/>
        </w:rPr>
        <w:t>,</w:t>
      </w:r>
      <w:r w:rsidRPr="000C5B50">
        <w:rPr>
          <w:rFonts w:ascii="Arial" w:eastAsia="Times New Roman" w:hAnsi="Arial"/>
          <w:sz w:val="20"/>
          <w:szCs w:val="24"/>
        </w:rPr>
        <w:t xml:space="preserve"> ko bo kot pooblaščeni investitor določeno ministrstvo, pristojno za notranje zadeve, se bo </w:t>
      </w:r>
      <w:r w:rsidRPr="000C5B50">
        <w:rPr>
          <w:rFonts w:ascii="Arial" w:eastAsia="Times New Roman" w:hAnsi="Arial" w:cs="Arial"/>
          <w:sz w:val="20"/>
          <w:szCs w:val="20"/>
        </w:rPr>
        <w:t>ZDVGOMP</w:t>
      </w:r>
      <w:r w:rsidRPr="000C5B50">
        <w:rPr>
          <w:rFonts w:ascii="Arial" w:eastAsia="Times New Roman" w:hAnsi="Arial"/>
          <w:sz w:val="20"/>
          <w:szCs w:val="24"/>
        </w:rPr>
        <w:t xml:space="preserve"> uskladil z </w:t>
      </w:r>
      <w:r w:rsidRPr="000C5B50">
        <w:rPr>
          <w:rFonts w:ascii="Arial" w:eastAsia="Times New Roman" w:hAnsi="Arial" w:cs="Arial"/>
          <w:sz w:val="20"/>
          <w:szCs w:val="20"/>
        </w:rPr>
        <w:t>ZDU-1K, na podlagi katerega je Ministrstvo za notranje zadeve postalo upravljavec nepremičnin na območju mejnih prehodov.</w:t>
      </w:r>
    </w:p>
    <w:p w:rsidR="00A3441B" w:rsidRPr="00F96247" w:rsidRDefault="00A3441B" w:rsidP="00A3441B">
      <w:pPr>
        <w:spacing w:after="0" w:line="240" w:lineRule="exact"/>
        <w:jc w:val="both"/>
        <w:rPr>
          <w:rFonts w:ascii="Arial" w:eastAsia="Times New Roman" w:hAnsi="Arial" w:cs="Arial"/>
          <w:sz w:val="20"/>
          <w:szCs w:val="20"/>
          <w:highlight w:val="yellow"/>
        </w:rPr>
      </w:pPr>
    </w:p>
    <w:p w:rsidR="00A3441B" w:rsidRPr="001D701D" w:rsidRDefault="00A3441B" w:rsidP="00A3441B">
      <w:pPr>
        <w:suppressAutoHyphens/>
        <w:overflowPunct w:val="0"/>
        <w:autoSpaceDE w:val="0"/>
        <w:autoSpaceDN w:val="0"/>
        <w:adjustRightInd w:val="0"/>
        <w:spacing w:after="0" w:line="240" w:lineRule="exact"/>
        <w:jc w:val="both"/>
        <w:textAlignment w:val="baseline"/>
        <w:outlineLvl w:val="3"/>
        <w:rPr>
          <w:rFonts w:ascii="Arial" w:eastAsia="Times New Roman" w:hAnsi="Arial"/>
          <w:b/>
          <w:sz w:val="20"/>
          <w:szCs w:val="20"/>
        </w:rPr>
      </w:pPr>
      <w:r w:rsidRPr="001D701D">
        <w:rPr>
          <w:rFonts w:ascii="Arial" w:eastAsia="Times New Roman" w:hAnsi="Arial"/>
          <w:b/>
          <w:sz w:val="20"/>
          <w:szCs w:val="20"/>
        </w:rPr>
        <w:t>3. OCENA FINANČNIH POSLEDIC PREDLOGA ZAKONA ZA DRŽAVNI PRORAČUN IN DRUGA JAVNA FINANČNA SREDSTVA</w:t>
      </w:r>
    </w:p>
    <w:p w:rsidR="00A3441B" w:rsidRPr="001D701D" w:rsidRDefault="00A3441B" w:rsidP="00A3441B">
      <w:pPr>
        <w:spacing w:after="0" w:line="260" w:lineRule="exact"/>
        <w:jc w:val="both"/>
        <w:rPr>
          <w:rFonts w:ascii="Arial" w:eastAsia="Times New Roman" w:hAnsi="Arial"/>
          <w:bCs/>
          <w:iCs/>
          <w:sz w:val="20"/>
          <w:szCs w:val="24"/>
        </w:rPr>
      </w:pPr>
      <w:r w:rsidRPr="001D701D">
        <w:rPr>
          <w:rFonts w:ascii="Arial" w:eastAsia="Times New Roman" w:hAnsi="Arial"/>
          <w:sz w:val="20"/>
          <w:szCs w:val="24"/>
        </w:rPr>
        <w:t xml:space="preserve">Predlog zakona nima finančnih posledic za državni proračun niti </w:t>
      </w:r>
      <w:r w:rsidRPr="001D701D">
        <w:rPr>
          <w:rFonts w:ascii="Arial" w:eastAsia="Times New Roman" w:hAnsi="Arial"/>
          <w:bCs/>
          <w:iCs/>
          <w:sz w:val="20"/>
          <w:szCs w:val="24"/>
        </w:rPr>
        <w:t>za druga javna finančna sredstva.</w:t>
      </w:r>
    </w:p>
    <w:p w:rsidR="00A3441B" w:rsidRPr="00F96247" w:rsidRDefault="00A3441B" w:rsidP="00A3441B">
      <w:pPr>
        <w:spacing w:after="0" w:line="260" w:lineRule="exact"/>
        <w:jc w:val="both"/>
        <w:rPr>
          <w:rFonts w:ascii="Arial" w:eastAsia="Times New Roman" w:hAnsi="Arial"/>
          <w:sz w:val="20"/>
          <w:szCs w:val="24"/>
          <w:highlight w:val="yellow"/>
        </w:rPr>
      </w:pPr>
    </w:p>
    <w:p w:rsidR="00A3441B" w:rsidRPr="009D1D35"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b/>
          <w:sz w:val="20"/>
          <w:szCs w:val="20"/>
        </w:rPr>
      </w:pPr>
      <w:r w:rsidRPr="009D1D35">
        <w:rPr>
          <w:rFonts w:ascii="Arial" w:eastAsia="Times New Roman" w:hAnsi="Arial"/>
          <w:b/>
          <w:sz w:val="20"/>
          <w:szCs w:val="20"/>
        </w:rPr>
        <w:t>4. NAVEDBA, DA SO SREDSTVA ZA IZVAJANJE ZAKONA V DRŽAVNEM PRORAČUNU ZAGOTOVLJENA, ČE PREDLOG ZAKONA PREDVIDEVA PORABO PRORAČUNSKIH SREDSTEV V OBDOBJU, ZA KATERO JE BIL DRŽAVNI PRORAČUN ŽE SPREJET</w:t>
      </w:r>
    </w:p>
    <w:p w:rsidR="00A3441B" w:rsidRPr="009D1D35"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9D1D35">
        <w:rPr>
          <w:rFonts w:ascii="Arial" w:eastAsia="Times New Roman" w:hAnsi="Arial"/>
          <w:sz w:val="20"/>
          <w:szCs w:val="20"/>
        </w:rPr>
        <w:t>Predlog zakona ne predvideva porabe dodatnih proračunskih sredstev za izvajanje zakona.</w:t>
      </w:r>
    </w:p>
    <w:p w:rsidR="00A3441B" w:rsidRPr="009D1D35" w:rsidRDefault="00A3441B" w:rsidP="00A3441B">
      <w:pPr>
        <w:spacing w:after="0" w:line="260" w:lineRule="exact"/>
        <w:jc w:val="both"/>
        <w:rPr>
          <w:rFonts w:ascii="Arial" w:eastAsia="Times New Roman" w:hAnsi="Arial" w:cs="Arial"/>
          <w:bCs/>
          <w:sz w:val="20"/>
          <w:szCs w:val="20"/>
        </w:rPr>
      </w:pPr>
    </w:p>
    <w:p w:rsidR="00A3441B" w:rsidRPr="009D1D35"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b/>
          <w:sz w:val="20"/>
          <w:szCs w:val="20"/>
        </w:rPr>
      </w:pPr>
      <w:r w:rsidRPr="009D1D35">
        <w:rPr>
          <w:rFonts w:ascii="Arial" w:eastAsia="Times New Roman" w:hAnsi="Arial"/>
          <w:b/>
          <w:sz w:val="20"/>
          <w:szCs w:val="20"/>
        </w:rPr>
        <w:t>5. PRIKAZ UREDITVE V DRUGIH PRAVNIH SISTEMIH IN PRILAGOJENOSTI PREDLAGANE UREDITVE PRAVU EVROPSKE UNIJE</w:t>
      </w:r>
    </w:p>
    <w:p w:rsidR="00A3441B" w:rsidRPr="009D1D35"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b/>
          <w:sz w:val="20"/>
          <w:szCs w:val="20"/>
        </w:rPr>
      </w:pPr>
    </w:p>
    <w:p w:rsidR="00A3441B" w:rsidRPr="009D1D35" w:rsidRDefault="00A3441B" w:rsidP="00A3441B">
      <w:pPr>
        <w:overflowPunct w:val="0"/>
        <w:autoSpaceDE w:val="0"/>
        <w:spacing w:line="276" w:lineRule="auto"/>
        <w:textAlignment w:val="baseline"/>
        <w:outlineLvl w:val="1"/>
        <w:rPr>
          <w:rFonts w:ascii="Arial" w:eastAsia="Times New Roman" w:hAnsi="Arial"/>
          <w:b/>
          <w:sz w:val="20"/>
          <w:szCs w:val="20"/>
        </w:rPr>
      </w:pPr>
      <w:r w:rsidRPr="009D1D35">
        <w:rPr>
          <w:rFonts w:ascii="Arial" w:eastAsia="Times New Roman" w:hAnsi="Arial"/>
          <w:b/>
          <w:sz w:val="20"/>
          <w:szCs w:val="20"/>
        </w:rPr>
        <w:t>5</w:t>
      </w:r>
      <w:bookmarkStart w:id="1" w:name="_GoBack"/>
      <w:bookmarkEnd w:id="1"/>
      <w:r w:rsidRPr="009D1D35">
        <w:rPr>
          <w:rFonts w:ascii="Arial" w:eastAsia="Times New Roman" w:hAnsi="Arial"/>
          <w:b/>
          <w:sz w:val="20"/>
          <w:szCs w:val="20"/>
        </w:rPr>
        <w:t>.1 Prilagojenost predlagane ureditve pravu Evropske unije</w:t>
      </w:r>
    </w:p>
    <w:p w:rsidR="00A3441B" w:rsidRPr="00711AD4" w:rsidRDefault="00A3441B" w:rsidP="00711AD4">
      <w:pPr>
        <w:spacing w:after="0" w:line="260" w:lineRule="exact"/>
        <w:jc w:val="both"/>
        <w:rPr>
          <w:rFonts w:ascii="Arial" w:eastAsia="Times New Roman" w:hAnsi="Arial"/>
          <w:sz w:val="20"/>
          <w:szCs w:val="24"/>
        </w:rPr>
      </w:pPr>
      <w:r w:rsidRPr="00711AD4">
        <w:rPr>
          <w:rFonts w:ascii="Arial" w:eastAsia="Times New Roman" w:hAnsi="Arial"/>
          <w:sz w:val="20"/>
          <w:szCs w:val="24"/>
        </w:rPr>
        <w:t>Vsebina predlaganega zakona ni predmet usklajevanj</w:t>
      </w:r>
      <w:r w:rsidR="00874B7E" w:rsidRPr="00711AD4">
        <w:rPr>
          <w:rFonts w:ascii="Arial" w:eastAsia="Times New Roman" w:hAnsi="Arial"/>
          <w:sz w:val="20"/>
          <w:szCs w:val="24"/>
        </w:rPr>
        <w:t>a</w:t>
      </w:r>
      <w:r w:rsidRPr="00711AD4">
        <w:rPr>
          <w:rFonts w:ascii="Arial" w:eastAsia="Times New Roman" w:hAnsi="Arial"/>
          <w:sz w:val="20"/>
          <w:szCs w:val="24"/>
        </w:rPr>
        <w:t xml:space="preserve"> s pravnim redom Evropske unije. </w:t>
      </w:r>
    </w:p>
    <w:p w:rsidR="00711AD4" w:rsidRPr="00874B7E" w:rsidRDefault="00711AD4"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p>
    <w:p w:rsidR="00A3441B" w:rsidRPr="00A97688" w:rsidRDefault="00A3441B" w:rsidP="00A3441B">
      <w:pPr>
        <w:overflowPunct w:val="0"/>
        <w:autoSpaceDE w:val="0"/>
        <w:spacing w:line="276" w:lineRule="auto"/>
        <w:textAlignment w:val="baseline"/>
        <w:outlineLvl w:val="1"/>
        <w:rPr>
          <w:rFonts w:ascii="Arial" w:eastAsia="Times New Roman" w:hAnsi="Arial"/>
          <w:b/>
          <w:sz w:val="20"/>
          <w:szCs w:val="20"/>
        </w:rPr>
      </w:pPr>
      <w:r w:rsidRPr="00A97688">
        <w:rPr>
          <w:rFonts w:ascii="Arial" w:eastAsia="Times New Roman" w:hAnsi="Arial"/>
          <w:b/>
          <w:sz w:val="20"/>
          <w:szCs w:val="20"/>
        </w:rPr>
        <w:t xml:space="preserve">5.2 Prikaz ureditve v državah članicah Evropske unije </w:t>
      </w:r>
    </w:p>
    <w:p w:rsidR="00A3441B" w:rsidRPr="00A11CA3" w:rsidRDefault="005E1009" w:rsidP="00A11CA3">
      <w:pPr>
        <w:spacing w:after="0" w:line="276" w:lineRule="auto"/>
        <w:jc w:val="both"/>
        <w:rPr>
          <w:rFonts w:ascii="Arial" w:eastAsia="Times New Roman" w:hAnsi="Arial"/>
          <w:sz w:val="20"/>
          <w:szCs w:val="24"/>
        </w:rPr>
      </w:pPr>
      <w:r w:rsidRPr="00A11CA3">
        <w:rPr>
          <w:rFonts w:ascii="Arial" w:eastAsia="Times New Roman" w:hAnsi="Arial"/>
          <w:sz w:val="20"/>
          <w:szCs w:val="24"/>
        </w:rPr>
        <w:t>Glede na to, da se s spremembo zakona zgolj določa drug »pooblaščeni investitor« gradnje mejnih prehodov, s čimer se sledi ureditvi, kot jo je določila sprememba ZDU-1K, je predmetna sprememba tako specifična, da primerjalni prikaz ureditve v drugih pravnih sistemih ni mogoč, ker gre za specifično urejanje področja</w:t>
      </w:r>
      <w:r w:rsidR="00007B4F" w:rsidRPr="00A11CA3">
        <w:rPr>
          <w:rFonts w:ascii="Arial" w:eastAsia="Times New Roman" w:hAnsi="Arial"/>
          <w:sz w:val="20"/>
          <w:szCs w:val="24"/>
        </w:rPr>
        <w:t xml:space="preserve">. </w:t>
      </w:r>
      <w:r w:rsidR="00445633" w:rsidRPr="00A11CA3">
        <w:rPr>
          <w:rFonts w:ascii="Arial" w:eastAsia="Times New Roman" w:hAnsi="Arial"/>
          <w:sz w:val="20"/>
          <w:szCs w:val="24"/>
        </w:rPr>
        <w:t>Zaradi</w:t>
      </w:r>
      <w:r w:rsidR="00007B4F" w:rsidRPr="00A11CA3">
        <w:rPr>
          <w:rFonts w:ascii="Arial" w:eastAsia="Times New Roman" w:hAnsi="Arial"/>
          <w:sz w:val="20"/>
          <w:szCs w:val="24"/>
        </w:rPr>
        <w:t xml:space="preserve"> </w:t>
      </w:r>
      <w:r w:rsidR="00400313" w:rsidRPr="00A11CA3">
        <w:rPr>
          <w:rFonts w:ascii="Arial" w:eastAsia="Times New Roman" w:hAnsi="Arial"/>
          <w:sz w:val="20"/>
          <w:szCs w:val="24"/>
        </w:rPr>
        <w:t>naveden</w:t>
      </w:r>
      <w:r w:rsidR="00445633" w:rsidRPr="00A11CA3">
        <w:rPr>
          <w:rFonts w:ascii="Arial" w:eastAsia="Times New Roman" w:hAnsi="Arial"/>
          <w:sz w:val="20"/>
          <w:szCs w:val="24"/>
        </w:rPr>
        <w:t>ega</w:t>
      </w:r>
      <w:r w:rsidR="00007B4F" w:rsidRPr="00A11CA3">
        <w:rPr>
          <w:rFonts w:ascii="Arial" w:eastAsia="Times New Roman" w:hAnsi="Arial"/>
          <w:sz w:val="20"/>
          <w:szCs w:val="24"/>
        </w:rPr>
        <w:t xml:space="preserve"> je </w:t>
      </w:r>
      <w:r w:rsidR="00287B32" w:rsidRPr="00A11CA3">
        <w:rPr>
          <w:rFonts w:ascii="Arial" w:eastAsia="Times New Roman" w:hAnsi="Arial"/>
          <w:sz w:val="20"/>
          <w:szCs w:val="24"/>
        </w:rPr>
        <w:t xml:space="preserve">bil </w:t>
      </w:r>
      <w:r w:rsidR="00007B4F" w:rsidRPr="00A11CA3">
        <w:rPr>
          <w:rFonts w:ascii="Arial" w:eastAsia="Times New Roman" w:hAnsi="Arial"/>
          <w:sz w:val="20"/>
          <w:szCs w:val="24"/>
        </w:rPr>
        <w:t>pripravl</w:t>
      </w:r>
      <w:r w:rsidR="00287B32" w:rsidRPr="00A11CA3">
        <w:rPr>
          <w:rFonts w:ascii="Arial" w:eastAsia="Times New Roman" w:hAnsi="Arial"/>
          <w:sz w:val="20"/>
          <w:szCs w:val="24"/>
        </w:rPr>
        <w:t>jen</w:t>
      </w:r>
      <w:r w:rsidR="00007B4F" w:rsidRPr="00A11CA3">
        <w:rPr>
          <w:rFonts w:ascii="Arial" w:eastAsia="Times New Roman" w:hAnsi="Arial"/>
          <w:sz w:val="20"/>
          <w:szCs w:val="24"/>
        </w:rPr>
        <w:t xml:space="preserve"> </w:t>
      </w:r>
      <w:proofErr w:type="spellStart"/>
      <w:r w:rsidR="00007B4F" w:rsidRPr="00A11CA3">
        <w:rPr>
          <w:rFonts w:ascii="Arial" w:eastAsia="Times New Roman" w:hAnsi="Arial"/>
          <w:sz w:val="20"/>
          <w:szCs w:val="24"/>
        </w:rPr>
        <w:t>primerjalnopravni</w:t>
      </w:r>
      <w:proofErr w:type="spellEnd"/>
      <w:r w:rsidR="00007B4F" w:rsidRPr="00A11CA3">
        <w:rPr>
          <w:rFonts w:ascii="Arial" w:eastAsia="Times New Roman" w:hAnsi="Arial"/>
          <w:sz w:val="20"/>
          <w:szCs w:val="24"/>
        </w:rPr>
        <w:t xml:space="preserve"> pregled, ki se nanaša na to, kako </w:t>
      </w:r>
      <w:r w:rsidR="0071236F" w:rsidRPr="00A11CA3">
        <w:rPr>
          <w:rFonts w:ascii="Arial" w:eastAsia="Times New Roman" w:hAnsi="Arial"/>
          <w:sz w:val="20"/>
          <w:szCs w:val="24"/>
        </w:rPr>
        <w:t>sta</w:t>
      </w:r>
      <w:r w:rsidR="00007B4F" w:rsidRPr="00A11CA3">
        <w:rPr>
          <w:rFonts w:ascii="Arial" w:eastAsia="Times New Roman" w:hAnsi="Arial"/>
          <w:sz w:val="20"/>
          <w:szCs w:val="24"/>
        </w:rPr>
        <w:t xml:space="preserve"> v drugih državah članicah </w:t>
      </w:r>
      <w:r w:rsidR="00BC138D" w:rsidRPr="00A11CA3">
        <w:rPr>
          <w:rFonts w:ascii="Arial" w:eastAsia="Times New Roman" w:hAnsi="Arial"/>
          <w:sz w:val="20"/>
          <w:szCs w:val="24"/>
        </w:rPr>
        <w:t xml:space="preserve">v okviru varovanja državne meje </w:t>
      </w:r>
      <w:r w:rsidR="00007B4F" w:rsidRPr="00A11CA3">
        <w:rPr>
          <w:rFonts w:ascii="Arial" w:eastAsia="Times New Roman" w:hAnsi="Arial"/>
          <w:sz w:val="20"/>
          <w:szCs w:val="24"/>
        </w:rPr>
        <w:t>urejen</w:t>
      </w:r>
      <w:r w:rsidR="0071236F" w:rsidRPr="00A11CA3">
        <w:rPr>
          <w:rFonts w:ascii="Arial" w:eastAsia="Times New Roman" w:hAnsi="Arial"/>
          <w:sz w:val="20"/>
          <w:szCs w:val="24"/>
        </w:rPr>
        <w:t>a</w:t>
      </w:r>
      <w:r w:rsidR="00BC138D" w:rsidRPr="00A11CA3">
        <w:rPr>
          <w:rFonts w:ascii="Arial" w:eastAsia="Times New Roman" w:hAnsi="Arial"/>
          <w:sz w:val="20"/>
          <w:szCs w:val="24"/>
        </w:rPr>
        <w:t xml:space="preserve"> režim na mejnih prehodih </w:t>
      </w:r>
      <w:r w:rsidR="00F17C44" w:rsidRPr="00A11CA3">
        <w:rPr>
          <w:rFonts w:ascii="Arial" w:eastAsia="Times New Roman" w:hAnsi="Arial"/>
          <w:sz w:val="20"/>
          <w:szCs w:val="24"/>
        </w:rPr>
        <w:t>in</w:t>
      </w:r>
      <w:r w:rsidR="00007B4F" w:rsidRPr="00A11CA3">
        <w:rPr>
          <w:rFonts w:ascii="Arial" w:eastAsia="Times New Roman" w:hAnsi="Arial"/>
          <w:sz w:val="20"/>
          <w:szCs w:val="24"/>
        </w:rPr>
        <w:t xml:space="preserve"> graditev objektov na mej</w:t>
      </w:r>
      <w:r w:rsidR="00254701" w:rsidRPr="00A11CA3">
        <w:rPr>
          <w:rFonts w:ascii="Arial" w:eastAsia="Times New Roman" w:hAnsi="Arial"/>
          <w:sz w:val="20"/>
          <w:szCs w:val="24"/>
        </w:rPr>
        <w:t>nih prehodih.</w:t>
      </w:r>
    </w:p>
    <w:p w:rsidR="00007B4F" w:rsidRDefault="00007B4F" w:rsidP="00AB78E6">
      <w:pPr>
        <w:autoSpaceDE w:val="0"/>
        <w:autoSpaceDN w:val="0"/>
        <w:adjustRightInd w:val="0"/>
        <w:spacing w:after="0" w:line="240" w:lineRule="auto"/>
        <w:jc w:val="both"/>
        <w:rPr>
          <w:rFonts w:ascii="Arial" w:hAnsi="Arial" w:cs="Arial"/>
          <w:color w:val="000000"/>
          <w:sz w:val="20"/>
          <w:szCs w:val="20"/>
          <w:highlight w:val="yellow"/>
          <w:lang w:eastAsia="sl-SI"/>
        </w:rPr>
      </w:pPr>
    </w:p>
    <w:p w:rsidR="00007B4F" w:rsidRPr="004C7E53" w:rsidRDefault="00007B4F" w:rsidP="00007B4F">
      <w:pPr>
        <w:spacing w:after="0" w:line="276" w:lineRule="auto"/>
        <w:jc w:val="both"/>
        <w:rPr>
          <w:rFonts w:ascii="Arial" w:eastAsia="Times New Roman" w:hAnsi="Arial"/>
          <w:b/>
          <w:sz w:val="20"/>
          <w:szCs w:val="24"/>
        </w:rPr>
      </w:pPr>
      <w:r w:rsidRPr="004C7E53">
        <w:rPr>
          <w:rFonts w:ascii="Arial" w:eastAsia="Times New Roman" w:hAnsi="Arial"/>
          <w:b/>
          <w:sz w:val="20"/>
          <w:szCs w:val="24"/>
        </w:rPr>
        <w:t xml:space="preserve">5.2.1 </w:t>
      </w:r>
      <w:r w:rsidR="0084674D" w:rsidRPr="004C7E53">
        <w:rPr>
          <w:rFonts w:ascii="Arial" w:eastAsia="Times New Roman" w:hAnsi="Arial"/>
          <w:b/>
          <w:sz w:val="20"/>
          <w:szCs w:val="24"/>
        </w:rPr>
        <w:t xml:space="preserve">Republika </w:t>
      </w:r>
      <w:r w:rsidR="001804FC" w:rsidRPr="004C7E53">
        <w:rPr>
          <w:rFonts w:ascii="Arial" w:eastAsia="Times New Roman" w:hAnsi="Arial"/>
          <w:b/>
          <w:sz w:val="20"/>
          <w:szCs w:val="24"/>
        </w:rPr>
        <w:t>Hrvaška</w:t>
      </w:r>
    </w:p>
    <w:p w:rsidR="00B31DEC" w:rsidRPr="00A11CA3" w:rsidRDefault="00B52454" w:rsidP="00A11CA3">
      <w:pPr>
        <w:spacing w:after="0" w:line="276" w:lineRule="auto"/>
        <w:jc w:val="both"/>
        <w:rPr>
          <w:rFonts w:ascii="Arial" w:eastAsia="Times New Roman" w:hAnsi="Arial"/>
          <w:sz w:val="20"/>
          <w:szCs w:val="24"/>
        </w:rPr>
      </w:pPr>
      <w:r w:rsidRPr="00A11CA3">
        <w:rPr>
          <w:rFonts w:ascii="Arial" w:eastAsia="Times New Roman" w:hAnsi="Arial"/>
          <w:sz w:val="20"/>
          <w:szCs w:val="24"/>
        </w:rPr>
        <w:t xml:space="preserve">Zakon o nadzoru državne granice (NN 83/13, 27/16; </w:t>
      </w:r>
      <w:hyperlink r:id="rId15" w:history="1">
        <w:r w:rsidRPr="00A11CA3">
          <w:rPr>
            <w:rFonts w:ascii="Arial" w:eastAsia="Times New Roman" w:hAnsi="Arial"/>
            <w:sz w:val="20"/>
            <w:szCs w:val="24"/>
          </w:rPr>
          <w:t>https://www.zakon.hr/z/450/Zakon-o-nadzoru-dr%C5%BEavne-granice</w:t>
        </w:r>
      </w:hyperlink>
      <w:r w:rsidRPr="00A11CA3">
        <w:rPr>
          <w:rFonts w:ascii="Arial" w:eastAsia="Times New Roman" w:hAnsi="Arial"/>
          <w:sz w:val="20"/>
          <w:szCs w:val="24"/>
        </w:rPr>
        <w:t xml:space="preserve">) </w:t>
      </w:r>
      <w:r w:rsidR="00B31DEC" w:rsidRPr="00A11CA3">
        <w:rPr>
          <w:rFonts w:ascii="Arial" w:eastAsia="Times New Roman" w:hAnsi="Arial"/>
          <w:sz w:val="20"/>
          <w:szCs w:val="24"/>
        </w:rPr>
        <w:t xml:space="preserve">v zvezi z gradnjo in postavitvijo objektov na območju mejnega prehoda </w:t>
      </w:r>
      <w:r w:rsidR="009C40A0" w:rsidRPr="00A11CA3">
        <w:rPr>
          <w:rFonts w:ascii="Arial" w:eastAsia="Times New Roman" w:hAnsi="Arial"/>
          <w:sz w:val="20"/>
          <w:szCs w:val="24"/>
        </w:rPr>
        <w:t>v 14.</w:t>
      </w:r>
      <w:r w:rsidR="00720339" w:rsidRPr="00A11CA3">
        <w:rPr>
          <w:rFonts w:ascii="Arial" w:eastAsia="Times New Roman" w:hAnsi="Arial"/>
          <w:sz w:val="20"/>
          <w:szCs w:val="24"/>
        </w:rPr>
        <w:t xml:space="preserve"> </w:t>
      </w:r>
      <w:r w:rsidR="009C40A0" w:rsidRPr="00A11CA3">
        <w:rPr>
          <w:rFonts w:ascii="Arial" w:eastAsia="Times New Roman" w:hAnsi="Arial"/>
          <w:sz w:val="20"/>
          <w:szCs w:val="24"/>
        </w:rPr>
        <w:t xml:space="preserve">členu </w:t>
      </w:r>
      <w:r w:rsidR="00B31DEC" w:rsidRPr="00A11CA3">
        <w:rPr>
          <w:rFonts w:ascii="Arial" w:eastAsia="Times New Roman" w:hAnsi="Arial"/>
          <w:sz w:val="20"/>
          <w:szCs w:val="24"/>
        </w:rPr>
        <w:t>določ</w:t>
      </w:r>
      <w:r w:rsidR="009C40A0" w:rsidRPr="00A11CA3">
        <w:rPr>
          <w:rFonts w:ascii="Arial" w:eastAsia="Times New Roman" w:hAnsi="Arial"/>
          <w:sz w:val="20"/>
          <w:szCs w:val="24"/>
        </w:rPr>
        <w:t>a</w:t>
      </w:r>
      <w:r w:rsidR="00B31DEC" w:rsidRPr="00A11CA3">
        <w:rPr>
          <w:rFonts w:ascii="Arial" w:eastAsia="Times New Roman" w:hAnsi="Arial"/>
          <w:sz w:val="20"/>
          <w:szCs w:val="24"/>
        </w:rPr>
        <w:t xml:space="preserve">, da mora pristojni upravni organ v postopku izdaje gradbenega dovoljenja ali drugega akta, s katerim se dovoli gradnja stavb na območju mejnega prehoda, pridobiti predhodno soglasje ministrstva. Prav tako je določeno, da je treba pred postavitvijo objektov ali naprav na območju mejnega prehoda pridobiti predhodno soglasje ministrstva. </w:t>
      </w:r>
      <w:r w:rsidR="00932471" w:rsidRPr="00A11CA3">
        <w:rPr>
          <w:rFonts w:ascii="Arial" w:eastAsia="Times New Roman" w:hAnsi="Arial"/>
          <w:sz w:val="20"/>
          <w:szCs w:val="24"/>
        </w:rPr>
        <w:t>S</w:t>
      </w:r>
      <w:r w:rsidR="00B31DEC" w:rsidRPr="00A11CA3">
        <w:rPr>
          <w:rFonts w:ascii="Arial" w:eastAsia="Times New Roman" w:hAnsi="Arial"/>
          <w:sz w:val="20"/>
          <w:szCs w:val="24"/>
        </w:rPr>
        <w:t>oglasje ministrstva se ne izda, če bi stavbe, objekti ali naprave motile ali onemogočale učinkovito opravljanje nadzora državne meje.</w:t>
      </w:r>
      <w:r w:rsidR="009C40A0" w:rsidRPr="00A11CA3">
        <w:rPr>
          <w:rFonts w:ascii="Arial" w:eastAsia="Times New Roman" w:hAnsi="Arial"/>
          <w:sz w:val="20"/>
          <w:szCs w:val="24"/>
        </w:rPr>
        <w:t xml:space="preserve"> </w:t>
      </w:r>
      <w:r w:rsidR="00B453F0" w:rsidRPr="00A11CA3">
        <w:rPr>
          <w:rFonts w:ascii="Arial" w:eastAsia="Times New Roman" w:hAnsi="Arial"/>
          <w:sz w:val="20"/>
          <w:szCs w:val="24"/>
        </w:rPr>
        <w:t>Glede o</w:t>
      </w:r>
      <w:r w:rsidR="00B31DEC" w:rsidRPr="00A11CA3">
        <w:rPr>
          <w:rFonts w:ascii="Arial" w:eastAsia="Times New Roman" w:hAnsi="Arial"/>
          <w:sz w:val="20"/>
          <w:szCs w:val="24"/>
        </w:rPr>
        <w:t>značevanj</w:t>
      </w:r>
      <w:r w:rsidR="00B453F0" w:rsidRPr="00A11CA3">
        <w:rPr>
          <w:rFonts w:ascii="Arial" w:eastAsia="Times New Roman" w:hAnsi="Arial"/>
          <w:sz w:val="20"/>
          <w:szCs w:val="24"/>
        </w:rPr>
        <w:t>a</w:t>
      </w:r>
      <w:r w:rsidR="00B31DEC" w:rsidRPr="00A11CA3">
        <w:rPr>
          <w:rFonts w:ascii="Arial" w:eastAsia="Times New Roman" w:hAnsi="Arial"/>
          <w:sz w:val="20"/>
          <w:szCs w:val="24"/>
        </w:rPr>
        <w:t xml:space="preserve"> mejnega prehoda in njegovega območja</w:t>
      </w:r>
      <w:r w:rsidR="00B453F0" w:rsidRPr="00A11CA3">
        <w:rPr>
          <w:rFonts w:ascii="Arial" w:eastAsia="Times New Roman" w:hAnsi="Arial"/>
          <w:sz w:val="20"/>
          <w:szCs w:val="24"/>
        </w:rPr>
        <w:t xml:space="preserve"> je v 13. členu določeno, da se m</w:t>
      </w:r>
      <w:r w:rsidR="00B31DEC" w:rsidRPr="00A11CA3">
        <w:rPr>
          <w:rFonts w:ascii="Arial" w:eastAsia="Times New Roman" w:hAnsi="Arial"/>
          <w:sz w:val="20"/>
          <w:szCs w:val="24"/>
        </w:rPr>
        <w:t>ejni prehod in njegovo območje označujeta s predpisanimi oznakami in signalizacijo</w:t>
      </w:r>
      <w:r w:rsidR="00B453F0" w:rsidRPr="00A11CA3">
        <w:rPr>
          <w:rFonts w:ascii="Arial" w:eastAsia="Times New Roman" w:hAnsi="Arial"/>
          <w:sz w:val="20"/>
          <w:szCs w:val="24"/>
        </w:rPr>
        <w:t xml:space="preserve">, ki jih </w:t>
      </w:r>
      <w:r w:rsidR="00B31DEC" w:rsidRPr="00A11CA3">
        <w:rPr>
          <w:rFonts w:ascii="Arial" w:eastAsia="Times New Roman" w:hAnsi="Arial"/>
          <w:sz w:val="20"/>
          <w:szCs w:val="24"/>
        </w:rPr>
        <w:t>postavlja in vzdržuje ministrstvo, pristojno za finančne zadeve.</w:t>
      </w:r>
      <w:r w:rsidR="00B453F0" w:rsidRPr="00A11CA3">
        <w:rPr>
          <w:rFonts w:ascii="Arial" w:eastAsia="Times New Roman" w:hAnsi="Arial"/>
          <w:sz w:val="20"/>
          <w:szCs w:val="24"/>
        </w:rPr>
        <w:t xml:space="preserve"> </w:t>
      </w:r>
    </w:p>
    <w:p w:rsidR="00441A4C" w:rsidRDefault="00441A4C" w:rsidP="00AB78E6">
      <w:pPr>
        <w:autoSpaceDE w:val="0"/>
        <w:autoSpaceDN w:val="0"/>
        <w:adjustRightInd w:val="0"/>
        <w:spacing w:after="0" w:line="240" w:lineRule="auto"/>
        <w:jc w:val="both"/>
        <w:rPr>
          <w:rFonts w:ascii="Arial" w:hAnsi="Arial" w:cs="Arial"/>
          <w:color w:val="000000"/>
          <w:sz w:val="20"/>
          <w:szCs w:val="20"/>
          <w:highlight w:val="yellow"/>
          <w:lang w:eastAsia="sl-SI"/>
        </w:rPr>
      </w:pPr>
    </w:p>
    <w:p w:rsidR="00007B4F" w:rsidRPr="00316CA8" w:rsidRDefault="00007B4F" w:rsidP="00007B4F">
      <w:pPr>
        <w:spacing w:after="0" w:line="276" w:lineRule="auto"/>
        <w:jc w:val="both"/>
        <w:rPr>
          <w:rFonts w:ascii="Arial" w:eastAsia="Times New Roman" w:hAnsi="Arial"/>
          <w:b/>
          <w:sz w:val="20"/>
          <w:szCs w:val="24"/>
        </w:rPr>
      </w:pPr>
      <w:r w:rsidRPr="00237F4C">
        <w:rPr>
          <w:rFonts w:ascii="Arial" w:eastAsia="Times New Roman" w:hAnsi="Arial"/>
          <w:b/>
          <w:sz w:val="20"/>
          <w:szCs w:val="24"/>
        </w:rPr>
        <w:t>5.2.</w:t>
      </w:r>
      <w:r w:rsidR="00F76167" w:rsidRPr="00237F4C">
        <w:rPr>
          <w:rFonts w:ascii="Arial" w:eastAsia="Times New Roman" w:hAnsi="Arial"/>
          <w:b/>
          <w:sz w:val="20"/>
          <w:szCs w:val="24"/>
        </w:rPr>
        <w:t>2</w:t>
      </w:r>
      <w:r w:rsidRPr="00237F4C">
        <w:rPr>
          <w:rFonts w:ascii="Arial" w:eastAsia="Times New Roman" w:hAnsi="Arial"/>
          <w:b/>
          <w:sz w:val="20"/>
          <w:szCs w:val="24"/>
        </w:rPr>
        <w:t xml:space="preserve"> </w:t>
      </w:r>
      <w:r w:rsidR="003702DC" w:rsidRPr="00237F4C">
        <w:rPr>
          <w:rFonts w:ascii="Arial" w:eastAsia="Times New Roman" w:hAnsi="Arial"/>
          <w:b/>
          <w:sz w:val="20"/>
          <w:szCs w:val="24"/>
        </w:rPr>
        <w:t xml:space="preserve">Republika </w:t>
      </w:r>
      <w:r w:rsidR="00981A9F" w:rsidRPr="00237F4C">
        <w:rPr>
          <w:rFonts w:ascii="Arial" w:eastAsia="Times New Roman" w:hAnsi="Arial"/>
          <w:b/>
          <w:sz w:val="20"/>
          <w:szCs w:val="24"/>
        </w:rPr>
        <w:t>Finska</w:t>
      </w:r>
    </w:p>
    <w:p w:rsidR="00445633" w:rsidRPr="00237F4C" w:rsidRDefault="0084674D" w:rsidP="00DE2AFA">
      <w:pPr>
        <w:autoSpaceDE w:val="0"/>
        <w:autoSpaceDN w:val="0"/>
        <w:adjustRightInd w:val="0"/>
        <w:spacing w:after="0" w:line="240" w:lineRule="auto"/>
        <w:jc w:val="both"/>
        <w:rPr>
          <w:rFonts w:ascii="Arial" w:hAnsi="Arial" w:cs="Arial"/>
          <w:color w:val="000000"/>
          <w:sz w:val="20"/>
          <w:szCs w:val="20"/>
          <w:lang w:eastAsia="sl-SI"/>
        </w:rPr>
      </w:pPr>
      <w:r w:rsidRPr="00237F4C">
        <w:rPr>
          <w:rFonts w:ascii="Helv" w:hAnsi="Helv" w:cs="Helv"/>
          <w:color w:val="000000"/>
          <w:sz w:val="20"/>
          <w:szCs w:val="20"/>
          <w:lang w:eastAsia="sl-SI"/>
        </w:rPr>
        <w:t xml:space="preserve">V </w:t>
      </w:r>
      <w:r w:rsidR="003B227A" w:rsidRPr="00237F4C">
        <w:rPr>
          <w:rFonts w:ascii="Helv" w:hAnsi="Helv" w:cs="Helv"/>
          <w:color w:val="000000"/>
          <w:sz w:val="20"/>
          <w:szCs w:val="20"/>
          <w:lang w:eastAsia="sl-SI"/>
        </w:rPr>
        <w:t>zakon</w:t>
      </w:r>
      <w:r w:rsidR="00AF0C7F" w:rsidRPr="00237F4C">
        <w:rPr>
          <w:rFonts w:ascii="Helv" w:hAnsi="Helv" w:cs="Helv"/>
          <w:color w:val="000000"/>
          <w:sz w:val="20"/>
          <w:szCs w:val="20"/>
          <w:lang w:eastAsia="sl-SI"/>
        </w:rPr>
        <w:t>, ki ureja</w:t>
      </w:r>
      <w:r w:rsidR="003B227A" w:rsidRPr="00237F4C">
        <w:rPr>
          <w:rFonts w:ascii="Helv" w:hAnsi="Helv" w:cs="Helv"/>
          <w:color w:val="000000"/>
          <w:sz w:val="20"/>
          <w:szCs w:val="20"/>
          <w:lang w:eastAsia="sl-SI"/>
        </w:rPr>
        <w:t xml:space="preserve"> </w:t>
      </w:r>
      <w:r w:rsidR="00527EAC" w:rsidRPr="00237F4C">
        <w:rPr>
          <w:rFonts w:ascii="Helv" w:hAnsi="Helv" w:cs="Helv"/>
          <w:color w:val="000000"/>
          <w:sz w:val="20"/>
          <w:szCs w:val="20"/>
          <w:lang w:eastAsia="sl-SI"/>
        </w:rPr>
        <w:t xml:space="preserve">varovanje državne meje </w:t>
      </w:r>
      <w:r w:rsidR="00806DD5" w:rsidRPr="00237F4C">
        <w:rPr>
          <w:rFonts w:ascii="Helv" w:hAnsi="Helv" w:cs="Helv"/>
          <w:color w:val="000000"/>
          <w:sz w:val="20"/>
          <w:szCs w:val="20"/>
          <w:lang w:eastAsia="sl-SI"/>
        </w:rPr>
        <w:t>ter</w:t>
      </w:r>
      <w:r w:rsidR="00527EAC" w:rsidRPr="00237F4C">
        <w:rPr>
          <w:rFonts w:ascii="Helv" w:hAnsi="Helv" w:cs="Helv"/>
          <w:color w:val="000000"/>
          <w:sz w:val="20"/>
          <w:szCs w:val="20"/>
          <w:lang w:eastAsia="sl-SI"/>
        </w:rPr>
        <w:t xml:space="preserve"> </w:t>
      </w:r>
      <w:r w:rsidR="00782E86" w:rsidRPr="00237F4C">
        <w:rPr>
          <w:rFonts w:ascii="Helv" w:hAnsi="Helv" w:cs="Helv"/>
          <w:color w:val="000000"/>
          <w:sz w:val="20"/>
          <w:szCs w:val="20"/>
          <w:lang w:eastAsia="sl-SI"/>
        </w:rPr>
        <w:t>mejn</w:t>
      </w:r>
      <w:r w:rsidR="00AF0C7F" w:rsidRPr="00237F4C">
        <w:rPr>
          <w:rFonts w:ascii="Helv" w:hAnsi="Helv" w:cs="Helv"/>
          <w:color w:val="000000"/>
          <w:sz w:val="20"/>
          <w:szCs w:val="20"/>
          <w:lang w:eastAsia="sl-SI"/>
        </w:rPr>
        <w:t>o</w:t>
      </w:r>
      <w:r w:rsidR="00782E86" w:rsidRPr="00237F4C">
        <w:rPr>
          <w:rFonts w:ascii="Helv" w:hAnsi="Helv" w:cs="Helv"/>
          <w:color w:val="000000"/>
          <w:sz w:val="20"/>
          <w:szCs w:val="20"/>
          <w:lang w:eastAsia="sl-SI"/>
        </w:rPr>
        <w:t xml:space="preserve"> straž</w:t>
      </w:r>
      <w:r w:rsidR="00AF0C7F" w:rsidRPr="00237F4C">
        <w:rPr>
          <w:rFonts w:ascii="Helv" w:hAnsi="Helv" w:cs="Helv"/>
          <w:color w:val="000000"/>
          <w:sz w:val="20"/>
          <w:szCs w:val="20"/>
          <w:lang w:eastAsia="sl-SI"/>
        </w:rPr>
        <w:t>o</w:t>
      </w:r>
      <w:r w:rsidRPr="00237F4C">
        <w:rPr>
          <w:rFonts w:ascii="Helv" w:hAnsi="Helv" w:cs="Helv"/>
          <w:color w:val="000000"/>
          <w:sz w:val="20"/>
          <w:szCs w:val="20"/>
          <w:lang w:eastAsia="sl-SI"/>
        </w:rPr>
        <w:t xml:space="preserve"> in obmejno območje</w:t>
      </w:r>
      <w:r w:rsidR="00527EAC" w:rsidRPr="00237F4C">
        <w:rPr>
          <w:rFonts w:ascii="Helv" w:hAnsi="Helv" w:cs="Helv"/>
          <w:color w:val="000000"/>
          <w:sz w:val="20"/>
          <w:szCs w:val="20"/>
          <w:lang w:eastAsia="sl-SI"/>
        </w:rPr>
        <w:t xml:space="preserve"> (https://www.finlex.fi/fi/laki/kaannokset/2005/en20050578.pdf)</w:t>
      </w:r>
      <w:r w:rsidR="00AF0C7F" w:rsidRPr="00237F4C">
        <w:rPr>
          <w:rFonts w:ascii="Helv" w:hAnsi="Helv" w:cs="Helv"/>
          <w:color w:val="000000"/>
          <w:sz w:val="20"/>
          <w:szCs w:val="20"/>
          <w:lang w:eastAsia="sl-SI"/>
        </w:rPr>
        <w:t>,</w:t>
      </w:r>
      <w:r w:rsidR="00782E86" w:rsidRPr="00237F4C">
        <w:rPr>
          <w:rFonts w:ascii="Helv" w:hAnsi="Helv" w:cs="Helv"/>
          <w:color w:val="000000"/>
          <w:sz w:val="20"/>
          <w:szCs w:val="20"/>
          <w:lang w:eastAsia="sl-SI"/>
        </w:rPr>
        <w:t xml:space="preserve"> </w:t>
      </w:r>
      <w:r w:rsidRPr="00237F4C">
        <w:rPr>
          <w:rFonts w:ascii="Helv" w:hAnsi="Helv" w:cs="Helv"/>
          <w:color w:val="000000"/>
          <w:sz w:val="20"/>
          <w:szCs w:val="20"/>
          <w:lang w:eastAsia="sl-SI"/>
        </w:rPr>
        <w:t xml:space="preserve">so </w:t>
      </w:r>
      <w:r w:rsidR="003B227A" w:rsidRPr="00237F4C">
        <w:rPr>
          <w:rFonts w:ascii="Helv" w:hAnsi="Helv" w:cs="Helv"/>
          <w:color w:val="000000"/>
          <w:sz w:val="20"/>
          <w:szCs w:val="20"/>
          <w:lang w:eastAsia="sl-SI"/>
        </w:rPr>
        <w:t>vključene</w:t>
      </w:r>
      <w:r w:rsidR="00D030ED" w:rsidRPr="00237F4C">
        <w:rPr>
          <w:rFonts w:ascii="Helv" w:hAnsi="Helv" w:cs="Helv"/>
          <w:color w:val="000000"/>
          <w:sz w:val="20"/>
          <w:szCs w:val="20"/>
          <w:lang w:eastAsia="sl-SI"/>
        </w:rPr>
        <w:t xml:space="preserve"> določbe o prehajanju in varovanju državne meje ter o dolžnostih in pooblastilih </w:t>
      </w:r>
      <w:r w:rsidR="008E60A7" w:rsidRPr="00237F4C">
        <w:rPr>
          <w:rFonts w:ascii="Helv" w:hAnsi="Helv" w:cs="Helv"/>
          <w:color w:val="000000"/>
          <w:sz w:val="20"/>
          <w:szCs w:val="20"/>
          <w:lang w:eastAsia="sl-SI"/>
        </w:rPr>
        <w:t>m</w:t>
      </w:r>
      <w:r w:rsidR="00D030ED" w:rsidRPr="00237F4C">
        <w:rPr>
          <w:rFonts w:ascii="Helv" w:hAnsi="Helv" w:cs="Helv"/>
          <w:color w:val="000000"/>
          <w:sz w:val="20"/>
          <w:szCs w:val="20"/>
          <w:lang w:eastAsia="sl-SI"/>
        </w:rPr>
        <w:t>ejne straže in mejnih policistov.</w:t>
      </w:r>
      <w:r w:rsidR="00934B3D" w:rsidRPr="00237F4C">
        <w:rPr>
          <w:rFonts w:ascii="Helv" w:hAnsi="Helv" w:cs="Helv"/>
          <w:color w:val="000000"/>
          <w:sz w:val="20"/>
          <w:szCs w:val="20"/>
          <w:lang w:eastAsia="sl-SI"/>
        </w:rPr>
        <w:t xml:space="preserve"> V 49. členu je določeno obmejno območje, ki se lahko vzpostavi na zunanji meji, kadar se</w:t>
      </w:r>
      <w:r w:rsidR="009C0DDD" w:rsidRPr="00237F4C">
        <w:rPr>
          <w:rFonts w:ascii="Helv" w:hAnsi="Helv" w:cs="Helv"/>
          <w:color w:val="000000"/>
          <w:sz w:val="20"/>
          <w:szCs w:val="20"/>
          <w:lang w:eastAsia="sl-SI"/>
        </w:rPr>
        <w:t xml:space="preserve"> to</w:t>
      </w:r>
      <w:r w:rsidR="00934B3D" w:rsidRPr="00237F4C">
        <w:rPr>
          <w:rFonts w:ascii="Helv" w:hAnsi="Helv" w:cs="Helv"/>
          <w:color w:val="000000"/>
          <w:sz w:val="20"/>
          <w:szCs w:val="20"/>
          <w:lang w:eastAsia="sl-SI"/>
        </w:rPr>
        <w:t xml:space="preserve"> zdi potrebno za vzdrževanje reda ob meji in ohranjanje varnosti na meji. Obmejno območje ne sme biti širše, kot je potrebno za izvajanje mejne kontrole. Lastniki ali posestniki zemljišč ali vodnih površin na obmejnem območju morajo dovoliti označitev zadnje meje obmejnega pasu in vzdrževanje teh oznak na kopnem in na vodnih površinah na stroške države. Lastniki ali posestniki zemljišč ali vodnih površin dobijo nadomestilo po veljavni tarifi za morebitno škodo ali nevšečnosti zaradi oznak</w:t>
      </w:r>
      <w:r w:rsidR="00934B3D" w:rsidRPr="00D25E7D">
        <w:rPr>
          <w:rFonts w:ascii="Helv" w:hAnsi="Helv" w:cs="Helv"/>
          <w:color w:val="000000"/>
          <w:sz w:val="20"/>
          <w:szCs w:val="20"/>
          <w:lang w:eastAsia="sl-SI"/>
        </w:rPr>
        <w:t>. V 5</w:t>
      </w:r>
      <w:r w:rsidR="00DE2AFA" w:rsidRPr="00D25E7D">
        <w:rPr>
          <w:rFonts w:ascii="Helv" w:hAnsi="Helv" w:cs="Helv"/>
          <w:color w:val="000000"/>
          <w:sz w:val="20"/>
          <w:szCs w:val="20"/>
          <w:lang w:eastAsia="sl-SI"/>
        </w:rPr>
        <w:t>2</w:t>
      </w:r>
      <w:r w:rsidR="00934B3D" w:rsidRPr="00D25E7D">
        <w:rPr>
          <w:rFonts w:ascii="Helv" w:hAnsi="Helv" w:cs="Helv"/>
          <w:color w:val="000000"/>
          <w:sz w:val="20"/>
          <w:szCs w:val="20"/>
          <w:lang w:eastAsia="sl-SI"/>
        </w:rPr>
        <w:t xml:space="preserve">. členu je med drugim določeno, da </w:t>
      </w:r>
      <w:r w:rsidR="00DE2AFA" w:rsidRPr="00D25E7D">
        <w:rPr>
          <w:rFonts w:ascii="Helv" w:hAnsi="Helv" w:cs="Helv"/>
          <w:color w:val="000000"/>
          <w:sz w:val="20"/>
          <w:szCs w:val="20"/>
          <w:lang w:eastAsia="sl-SI"/>
        </w:rPr>
        <w:t>je treba, č</w:t>
      </w:r>
      <w:r w:rsidR="00DE2AFA" w:rsidRPr="00D25E7D">
        <w:rPr>
          <w:rFonts w:ascii="Arial" w:hAnsi="Arial" w:cs="Arial"/>
          <w:color w:val="000000"/>
          <w:sz w:val="20"/>
          <w:szCs w:val="20"/>
          <w:lang w:eastAsia="sl-SI"/>
        </w:rPr>
        <w:t>e ta ali drug zakon ne določa drugače, pridobiti dovoljenje za gradnj</w:t>
      </w:r>
      <w:r w:rsidR="000749B7" w:rsidRPr="00D25E7D">
        <w:rPr>
          <w:rFonts w:ascii="Arial" w:hAnsi="Arial" w:cs="Arial"/>
          <w:color w:val="000000"/>
          <w:sz w:val="20"/>
          <w:szCs w:val="20"/>
          <w:lang w:eastAsia="sl-SI"/>
        </w:rPr>
        <w:t>o</w:t>
      </w:r>
      <w:r w:rsidR="00DE2AFA" w:rsidRPr="00D25E7D">
        <w:rPr>
          <w:rFonts w:ascii="Arial" w:hAnsi="Arial" w:cs="Arial"/>
          <w:color w:val="000000"/>
          <w:sz w:val="20"/>
          <w:szCs w:val="20"/>
          <w:lang w:eastAsia="sl-SI"/>
        </w:rPr>
        <w:t xml:space="preserve"> objektov</w:t>
      </w:r>
      <w:r w:rsidR="000749B7" w:rsidRPr="00D25E7D">
        <w:rPr>
          <w:rFonts w:ascii="Arial" w:hAnsi="Arial" w:cs="Arial"/>
          <w:color w:val="000000"/>
          <w:sz w:val="20"/>
          <w:szCs w:val="20"/>
          <w:lang w:eastAsia="sl-SI"/>
        </w:rPr>
        <w:t>, ki so od mejne črte oddaljeni manj kot 50 metrov</w:t>
      </w:r>
      <w:r w:rsidR="00DE2AFA" w:rsidRPr="00D25E7D">
        <w:rPr>
          <w:rFonts w:ascii="Arial" w:hAnsi="Arial" w:cs="Arial"/>
          <w:color w:val="000000"/>
          <w:sz w:val="20"/>
          <w:szCs w:val="20"/>
          <w:lang w:eastAsia="sl-SI"/>
        </w:rPr>
        <w:t xml:space="preserve">. Dovoljenje (dovoljenje za obmejno območje) se izda, če je </w:t>
      </w:r>
      <w:r w:rsidR="00FD38AC" w:rsidRPr="00D25E7D">
        <w:rPr>
          <w:rFonts w:ascii="Arial" w:hAnsi="Arial" w:cs="Arial"/>
          <w:color w:val="000000"/>
          <w:sz w:val="20"/>
          <w:szCs w:val="20"/>
          <w:lang w:eastAsia="sl-SI"/>
        </w:rPr>
        <w:t xml:space="preserve">to </w:t>
      </w:r>
      <w:r w:rsidR="00DE2AFA" w:rsidRPr="00D25E7D">
        <w:rPr>
          <w:rFonts w:ascii="Arial" w:hAnsi="Arial" w:cs="Arial"/>
          <w:color w:val="000000"/>
          <w:sz w:val="20"/>
          <w:szCs w:val="20"/>
          <w:lang w:eastAsia="sl-SI"/>
        </w:rPr>
        <w:t xml:space="preserve">sprejemljivo zaradi zadrževanja, dela, poklica, preživljanja, poslovanja ali hobija ali iz drugega razloga in če ni verjetno, da bi izvrševanje pravice iz dovoljenja </w:t>
      </w:r>
      <w:r w:rsidR="00FD38AC" w:rsidRPr="00D25E7D">
        <w:rPr>
          <w:rFonts w:ascii="Arial" w:hAnsi="Arial" w:cs="Arial"/>
          <w:color w:val="000000"/>
          <w:sz w:val="20"/>
          <w:szCs w:val="20"/>
          <w:lang w:eastAsia="sl-SI"/>
        </w:rPr>
        <w:t>ogrozilo</w:t>
      </w:r>
      <w:r w:rsidR="00DE2AFA" w:rsidRPr="00D25E7D">
        <w:rPr>
          <w:rFonts w:ascii="Arial" w:hAnsi="Arial" w:cs="Arial"/>
          <w:color w:val="000000"/>
          <w:sz w:val="20"/>
          <w:szCs w:val="20"/>
          <w:lang w:eastAsia="sl-SI"/>
        </w:rPr>
        <w:t xml:space="preserve"> vzdrževanje reda ob meji ali varovanje meje.</w:t>
      </w:r>
      <w:r w:rsidR="003B227A" w:rsidRPr="00D25E7D">
        <w:rPr>
          <w:rFonts w:ascii="Arial" w:hAnsi="Arial" w:cs="Arial"/>
          <w:color w:val="000000"/>
          <w:sz w:val="20"/>
          <w:szCs w:val="20"/>
          <w:lang w:eastAsia="sl-SI"/>
        </w:rPr>
        <w:t xml:space="preserve"> V </w:t>
      </w:r>
      <w:r w:rsidR="00AF0C7F" w:rsidRPr="00D25E7D">
        <w:rPr>
          <w:rFonts w:ascii="Arial" w:hAnsi="Arial" w:cs="Arial"/>
          <w:color w:val="000000"/>
          <w:sz w:val="20"/>
          <w:szCs w:val="20"/>
          <w:lang w:eastAsia="sl-SI"/>
        </w:rPr>
        <w:t>z</w:t>
      </w:r>
      <w:r w:rsidR="003B227A" w:rsidRPr="00D25E7D">
        <w:rPr>
          <w:rFonts w:ascii="Arial" w:hAnsi="Arial" w:cs="Arial"/>
          <w:color w:val="000000"/>
          <w:sz w:val="20"/>
          <w:szCs w:val="20"/>
          <w:lang w:eastAsia="sl-SI"/>
        </w:rPr>
        <w:t>akon o mejni straži določbe, ki bi urejale graditev objektov na mejnih prehodih</w:t>
      </w:r>
      <w:r w:rsidR="00C94DDA" w:rsidRPr="00D25E7D">
        <w:rPr>
          <w:rFonts w:ascii="Arial" w:hAnsi="Arial" w:cs="Arial"/>
          <w:color w:val="000000"/>
          <w:sz w:val="20"/>
          <w:szCs w:val="20"/>
          <w:lang w:eastAsia="sl-SI"/>
        </w:rPr>
        <w:t>, niso vključene</w:t>
      </w:r>
      <w:r w:rsidR="003B227A" w:rsidRPr="00D25E7D">
        <w:rPr>
          <w:rFonts w:ascii="Arial" w:hAnsi="Arial" w:cs="Arial"/>
          <w:color w:val="000000"/>
          <w:sz w:val="20"/>
          <w:szCs w:val="20"/>
          <w:lang w:eastAsia="sl-SI"/>
        </w:rPr>
        <w:t>.</w:t>
      </w:r>
    </w:p>
    <w:p w:rsidR="00772711" w:rsidRDefault="00772711" w:rsidP="00007B4F">
      <w:pPr>
        <w:spacing w:after="0" w:line="276" w:lineRule="auto"/>
        <w:jc w:val="both"/>
        <w:rPr>
          <w:rFonts w:ascii="Arial" w:eastAsia="Times New Roman" w:hAnsi="Arial"/>
          <w:b/>
          <w:sz w:val="20"/>
          <w:szCs w:val="24"/>
        </w:rPr>
      </w:pPr>
    </w:p>
    <w:p w:rsidR="00007B4F" w:rsidRPr="00486EE9" w:rsidRDefault="00007B4F" w:rsidP="00007B4F">
      <w:pPr>
        <w:spacing w:after="0" w:line="276" w:lineRule="auto"/>
        <w:jc w:val="both"/>
        <w:rPr>
          <w:rFonts w:ascii="Arial" w:eastAsia="Times New Roman" w:hAnsi="Arial"/>
          <w:b/>
          <w:sz w:val="20"/>
          <w:szCs w:val="24"/>
        </w:rPr>
      </w:pPr>
      <w:r w:rsidRPr="00486EE9">
        <w:rPr>
          <w:rFonts w:ascii="Arial" w:eastAsia="Times New Roman" w:hAnsi="Arial"/>
          <w:b/>
          <w:sz w:val="20"/>
          <w:szCs w:val="24"/>
        </w:rPr>
        <w:t>5.2.</w:t>
      </w:r>
      <w:r w:rsidR="00F76167" w:rsidRPr="00486EE9">
        <w:rPr>
          <w:rFonts w:ascii="Arial" w:eastAsia="Times New Roman" w:hAnsi="Arial"/>
          <w:b/>
          <w:sz w:val="20"/>
          <w:szCs w:val="24"/>
        </w:rPr>
        <w:t>3</w:t>
      </w:r>
      <w:r w:rsidRPr="00486EE9">
        <w:rPr>
          <w:rFonts w:ascii="Arial" w:eastAsia="Times New Roman" w:hAnsi="Arial"/>
          <w:b/>
          <w:sz w:val="20"/>
          <w:szCs w:val="24"/>
        </w:rPr>
        <w:t xml:space="preserve"> </w:t>
      </w:r>
      <w:r w:rsidR="00A23C24" w:rsidRPr="00486EE9">
        <w:rPr>
          <w:rFonts w:ascii="Arial" w:eastAsia="Times New Roman" w:hAnsi="Arial"/>
          <w:b/>
          <w:sz w:val="20"/>
          <w:szCs w:val="24"/>
        </w:rPr>
        <w:t xml:space="preserve">Republika </w:t>
      </w:r>
      <w:r w:rsidR="00981A9F" w:rsidRPr="00486EE9">
        <w:rPr>
          <w:rFonts w:ascii="Arial" w:eastAsia="Times New Roman" w:hAnsi="Arial"/>
          <w:b/>
          <w:sz w:val="20"/>
          <w:szCs w:val="24"/>
        </w:rPr>
        <w:t>Latvija</w:t>
      </w:r>
    </w:p>
    <w:p w:rsidR="00B44F9A" w:rsidRPr="00A11CA3" w:rsidRDefault="007437F3" w:rsidP="00A11CA3">
      <w:pPr>
        <w:spacing w:after="0" w:line="276" w:lineRule="auto"/>
        <w:jc w:val="both"/>
        <w:rPr>
          <w:rFonts w:ascii="Arial" w:eastAsia="Times New Roman" w:hAnsi="Arial"/>
          <w:sz w:val="20"/>
          <w:szCs w:val="24"/>
        </w:rPr>
      </w:pPr>
      <w:r w:rsidRPr="00A11CA3">
        <w:rPr>
          <w:rFonts w:ascii="Arial" w:eastAsia="Times New Roman" w:hAnsi="Arial"/>
          <w:sz w:val="20"/>
          <w:szCs w:val="24"/>
        </w:rPr>
        <w:t xml:space="preserve">Namen </w:t>
      </w:r>
      <w:r w:rsidR="00B44F9A" w:rsidRPr="00A11CA3">
        <w:rPr>
          <w:rFonts w:ascii="Arial" w:eastAsia="Times New Roman" w:hAnsi="Arial"/>
          <w:sz w:val="20"/>
          <w:szCs w:val="24"/>
        </w:rPr>
        <w:t>zakona</w:t>
      </w:r>
      <w:r w:rsidR="00540076" w:rsidRPr="00A11CA3">
        <w:rPr>
          <w:rFonts w:ascii="Arial" w:eastAsia="Times New Roman" w:hAnsi="Arial"/>
          <w:sz w:val="20"/>
          <w:szCs w:val="24"/>
        </w:rPr>
        <w:t>, ki ureja državno mejo Republike Latvije (</w:t>
      </w:r>
      <w:r w:rsidR="00445633" w:rsidRPr="00A11CA3">
        <w:rPr>
          <w:rFonts w:ascii="Arial" w:eastAsia="Times New Roman" w:hAnsi="Arial"/>
          <w:sz w:val="20"/>
          <w:szCs w:val="24"/>
        </w:rPr>
        <w:t>https://likumi.lv/ta/en/en/id/201364)</w:t>
      </w:r>
      <w:r w:rsidR="00540076" w:rsidRPr="00A11CA3">
        <w:rPr>
          <w:rFonts w:ascii="Arial" w:eastAsia="Times New Roman" w:hAnsi="Arial"/>
          <w:sz w:val="20"/>
          <w:szCs w:val="24"/>
        </w:rPr>
        <w:t>,</w:t>
      </w:r>
      <w:r w:rsidRPr="00A11CA3">
        <w:rPr>
          <w:rFonts w:ascii="Arial" w:eastAsia="Times New Roman" w:hAnsi="Arial"/>
          <w:sz w:val="20"/>
          <w:szCs w:val="24"/>
        </w:rPr>
        <w:t xml:space="preserve"> je določiti sistem državnih mej in varovanja meje ter zagotoviti nedotakljivost državne meje na kopnem, na morju in v zračnem prostoru. Mejni prehod je </w:t>
      </w:r>
      <w:r w:rsidR="00540076" w:rsidRPr="00A11CA3">
        <w:rPr>
          <w:rFonts w:ascii="Arial" w:eastAsia="Times New Roman" w:hAnsi="Arial"/>
          <w:sz w:val="20"/>
          <w:szCs w:val="24"/>
        </w:rPr>
        <w:t xml:space="preserve">v zakonu </w:t>
      </w:r>
      <w:r w:rsidRPr="00A11CA3">
        <w:rPr>
          <w:rFonts w:ascii="Arial" w:eastAsia="Times New Roman" w:hAnsi="Arial"/>
          <w:sz w:val="20"/>
          <w:szCs w:val="24"/>
        </w:rPr>
        <w:t>določen kot kraj na kopenski državni meji ali v njeni bližini, del območja pristanišča, letališča, vzletišča, železniške postaje ali drugega kraja ali prostora, namenjenega za prehod zunanjih mej za osebe ter za pretok premoženja in blaga prek zunanje meje, kjer pristojni organi opravljajo kontrolo, če ni s tem zakonom drugače določeno</w:t>
      </w:r>
      <w:r w:rsidR="0007725B" w:rsidRPr="00A11CA3">
        <w:rPr>
          <w:rFonts w:ascii="Arial" w:eastAsia="Times New Roman" w:hAnsi="Arial"/>
          <w:sz w:val="20"/>
          <w:szCs w:val="24"/>
        </w:rPr>
        <w:t>. Režim mejnega prehoda se določi glede na vrsto mejnega prehoda. Glede na funkcionalni pomen stavb, objektov in območja mejnega prehoda se režim mejnega prehoda deli</w:t>
      </w:r>
      <w:r w:rsidR="00B44F9A" w:rsidRPr="00A11CA3">
        <w:rPr>
          <w:rFonts w:ascii="Arial" w:eastAsia="Times New Roman" w:hAnsi="Arial"/>
          <w:sz w:val="20"/>
          <w:szCs w:val="24"/>
        </w:rPr>
        <w:t xml:space="preserve"> na </w:t>
      </w:r>
      <w:r w:rsidR="0007725B" w:rsidRPr="00A11CA3">
        <w:rPr>
          <w:rFonts w:ascii="Arial" w:eastAsia="Times New Roman" w:hAnsi="Arial"/>
          <w:sz w:val="20"/>
          <w:szCs w:val="24"/>
        </w:rPr>
        <w:t>režim območja mejne kontrole</w:t>
      </w:r>
      <w:r w:rsidR="00B44F9A" w:rsidRPr="00A11CA3">
        <w:rPr>
          <w:rFonts w:ascii="Arial" w:eastAsia="Times New Roman" w:hAnsi="Arial"/>
          <w:sz w:val="20"/>
          <w:szCs w:val="24"/>
        </w:rPr>
        <w:t xml:space="preserve">, </w:t>
      </w:r>
      <w:r w:rsidR="0007725B" w:rsidRPr="00A11CA3">
        <w:rPr>
          <w:rFonts w:ascii="Arial" w:eastAsia="Times New Roman" w:hAnsi="Arial"/>
          <w:sz w:val="20"/>
          <w:szCs w:val="24"/>
        </w:rPr>
        <w:t>režim zaprtega območja mejnega prehoda</w:t>
      </w:r>
      <w:r w:rsidR="00B44F9A" w:rsidRPr="00A11CA3">
        <w:rPr>
          <w:rFonts w:ascii="Arial" w:eastAsia="Times New Roman" w:hAnsi="Arial"/>
          <w:sz w:val="20"/>
          <w:szCs w:val="24"/>
        </w:rPr>
        <w:t xml:space="preserve"> in </w:t>
      </w:r>
      <w:r w:rsidR="0007725B" w:rsidRPr="00A11CA3">
        <w:rPr>
          <w:rFonts w:ascii="Arial" w:eastAsia="Times New Roman" w:hAnsi="Arial"/>
          <w:sz w:val="20"/>
          <w:szCs w:val="24"/>
        </w:rPr>
        <w:t>režim odprtega območja mejnega prehoda.</w:t>
      </w:r>
      <w:r w:rsidR="00B44F9A" w:rsidRPr="00A11CA3">
        <w:rPr>
          <w:rFonts w:ascii="Arial" w:eastAsia="Times New Roman" w:hAnsi="Arial"/>
          <w:sz w:val="20"/>
          <w:szCs w:val="24"/>
        </w:rPr>
        <w:t xml:space="preserve"> V zakon pa niso vključene določbe, ki bi urejale graditev objektov na mejnih prehodih.</w:t>
      </w:r>
    </w:p>
    <w:p w:rsidR="00AB78E6" w:rsidRPr="00F96247" w:rsidRDefault="00AB78E6" w:rsidP="00AB78E6">
      <w:pPr>
        <w:autoSpaceDE w:val="0"/>
        <w:autoSpaceDN w:val="0"/>
        <w:adjustRightInd w:val="0"/>
        <w:spacing w:after="0" w:line="240" w:lineRule="auto"/>
        <w:jc w:val="both"/>
        <w:rPr>
          <w:highlight w:val="yellow"/>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 PRESOJA POSLEDIC, KI JIH BO IMEL SPREJEM ZAKONA</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 xml:space="preserve">6.1 Presoja administrativnih posledic: </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 xml:space="preserve">a) V postopkih oziroma poslovanju javne uprave ali pravosodnih organov: </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rPr>
      </w:pPr>
      <w:r w:rsidRPr="00D72D8C">
        <w:rPr>
          <w:rFonts w:ascii="Arial" w:eastAsia="Times New Roman" w:hAnsi="Arial"/>
          <w:sz w:val="20"/>
          <w:szCs w:val="20"/>
        </w:rPr>
        <w:t>Določba predloga zakona olajšuje delo strokovnih služb ministrstva pri izkazovanju zakonskih pooblastil za izvajanje delovnih nalog</w:t>
      </w:r>
      <w:r w:rsidRPr="00D72D8C">
        <w:rPr>
          <w:rFonts w:ascii="Arial" w:eastAsia="Times New Roman" w:hAnsi="Arial" w:cs="Arial"/>
          <w:sz w:val="20"/>
          <w:szCs w:val="20"/>
        </w:rPr>
        <w:t>.</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hAnsi="Arial" w:cs="Arial"/>
          <w:color w:val="000000"/>
          <w:sz w:val="20"/>
          <w:szCs w:val="20"/>
        </w:rPr>
      </w:pP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D72D8C">
        <w:rPr>
          <w:rFonts w:ascii="Arial" w:eastAsia="Times New Roman" w:hAnsi="Arial" w:cs="Arial"/>
          <w:b/>
          <w:sz w:val="20"/>
          <w:szCs w:val="20"/>
        </w:rPr>
        <w:t>b) Pri obveznostih strank do javne uprave ali pravosodnih organov:</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D72D8C">
        <w:rPr>
          <w:rFonts w:ascii="Arial" w:eastAsia="Times New Roman" w:hAnsi="Arial"/>
          <w:sz w:val="20"/>
          <w:szCs w:val="20"/>
        </w:rPr>
        <w:t>Določbe predloga zakona ne prinašajo posledic pri obveznostih strank do javne uprave ali pravosodnih organov.</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6.2 Presoja posledic za okolje, vključno s prostorskimi in varstvenimi vidiki:</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D72D8C">
        <w:rPr>
          <w:rFonts w:ascii="Arial" w:eastAsia="Times New Roman" w:hAnsi="Arial"/>
          <w:sz w:val="20"/>
          <w:szCs w:val="20"/>
        </w:rPr>
        <w:t>Določbe predloga zakona ne prinašajo posledic za okolje, vključno s prostorskimi in varstvenimi vidiki.</w:t>
      </w:r>
    </w:p>
    <w:p w:rsidR="00A3441B" w:rsidRPr="00D72D8C" w:rsidRDefault="00A3441B" w:rsidP="00A3441B">
      <w:pPr>
        <w:overflowPunct w:val="0"/>
        <w:autoSpaceDE w:val="0"/>
        <w:autoSpaceDN w:val="0"/>
        <w:adjustRightInd w:val="0"/>
        <w:spacing w:after="0" w:line="276" w:lineRule="auto"/>
        <w:ind w:left="709"/>
        <w:jc w:val="both"/>
        <w:textAlignment w:val="baseline"/>
        <w:rPr>
          <w:rFonts w:ascii="Arial" w:eastAsia="Times New Roman" w:hAnsi="Arial" w:cs="Arial"/>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6.3 Presoja posledic za gospodarstvo:</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D72D8C">
        <w:rPr>
          <w:rFonts w:ascii="Arial" w:eastAsia="Times New Roman" w:hAnsi="Arial"/>
          <w:sz w:val="20"/>
          <w:szCs w:val="20"/>
        </w:rPr>
        <w:t>Določbe predloga zakona ne prinašajo posledic za gospodarstvo.</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6.4 Presoja posledic za socialno področje:</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D72D8C">
        <w:rPr>
          <w:rFonts w:ascii="Arial" w:eastAsia="Times New Roman" w:hAnsi="Arial"/>
          <w:sz w:val="20"/>
          <w:szCs w:val="20"/>
        </w:rPr>
        <w:t>Določbe predloga zakona ne prinašajo posledic za socialno področje.</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6.5 Presoja posledic za dokumente razvojnega načrtovanja:</w:t>
      </w: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D72D8C">
        <w:rPr>
          <w:rFonts w:ascii="Arial" w:eastAsia="Times New Roman" w:hAnsi="Arial"/>
          <w:sz w:val="20"/>
          <w:szCs w:val="20"/>
        </w:rPr>
        <w:t>Določbe predloga zakona ne prinašajo posledic za dokumente razvojnega načrtovanja.</w:t>
      </w: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b/>
          <w:sz w:val="20"/>
          <w:szCs w:val="20"/>
        </w:rPr>
      </w:pP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b/>
          <w:sz w:val="20"/>
          <w:szCs w:val="20"/>
        </w:rPr>
      </w:pPr>
      <w:r w:rsidRPr="00D72D8C">
        <w:rPr>
          <w:rFonts w:ascii="Arial" w:eastAsia="Times New Roman" w:hAnsi="Arial"/>
          <w:b/>
          <w:sz w:val="20"/>
          <w:szCs w:val="20"/>
        </w:rPr>
        <w:t>6.6 Presoja posledic za druga področja:</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rPr>
      </w:pPr>
      <w:r w:rsidRPr="00D72D8C">
        <w:rPr>
          <w:rFonts w:ascii="Arial" w:eastAsia="Times New Roman" w:hAnsi="Arial" w:cs="Arial"/>
          <w:sz w:val="20"/>
          <w:szCs w:val="20"/>
        </w:rPr>
        <w:t>Določbe predloga zakona ne prinašajo posledic za druga področja.</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6.7 Izvajanje sprejetega predpisa:</w:t>
      </w: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cs="Arial"/>
          <w:b/>
          <w:sz w:val="20"/>
          <w:szCs w:val="20"/>
        </w:rPr>
      </w:pP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D72D8C">
        <w:rPr>
          <w:rFonts w:ascii="Arial" w:eastAsia="Times New Roman" w:hAnsi="Arial" w:cs="Arial"/>
          <w:b/>
          <w:sz w:val="20"/>
          <w:szCs w:val="20"/>
        </w:rPr>
        <w:t>a) Predstavitev sprejetega zakona:</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cs="Arial"/>
          <w:sz w:val="20"/>
          <w:szCs w:val="20"/>
        </w:rPr>
      </w:pPr>
      <w:r w:rsidRPr="00D72D8C">
        <w:rPr>
          <w:rFonts w:ascii="Arial" w:eastAsia="Times New Roman" w:hAnsi="Arial" w:cs="Arial"/>
          <w:sz w:val="20"/>
          <w:szCs w:val="20"/>
        </w:rPr>
        <w:t>Zakon bo predstavljen organizacijskim enotam policije in ministrstva, pristojnega za notranje zadeve.</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p>
    <w:p w:rsidR="00A3441B" w:rsidRPr="00D72D8C" w:rsidRDefault="00A3441B" w:rsidP="00A3441B">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D72D8C">
        <w:rPr>
          <w:rFonts w:ascii="Arial" w:eastAsia="Times New Roman" w:hAnsi="Arial" w:cs="Arial"/>
          <w:b/>
          <w:sz w:val="20"/>
          <w:szCs w:val="20"/>
        </w:rPr>
        <w:t>b) Spremljanje izvajanja sprejetega predpisa:</w:t>
      </w: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sz w:val="20"/>
          <w:szCs w:val="20"/>
        </w:rPr>
      </w:pPr>
      <w:r w:rsidRPr="00D72D8C">
        <w:rPr>
          <w:rFonts w:ascii="Arial" w:eastAsia="Times New Roman" w:hAnsi="Arial"/>
          <w:sz w:val="20"/>
          <w:szCs w:val="20"/>
        </w:rPr>
        <w:t>Izvajanje tega zakona bo spremljalo ministrstvo, pristojno za notranje zadeve. Metodologija za spremljanje doseganja ciljev ni predvidena.</w:t>
      </w:r>
    </w:p>
    <w:p w:rsidR="00A3441B" w:rsidRPr="00D72D8C" w:rsidRDefault="00A3441B" w:rsidP="00A3441B">
      <w:pPr>
        <w:spacing w:after="0" w:line="260" w:lineRule="exact"/>
        <w:jc w:val="both"/>
        <w:rPr>
          <w:rFonts w:ascii="Arial" w:hAnsi="Arial" w:cs="Arial"/>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6.8 Druge pomembne okoliščine v zvezi z vprašanji, ki jih ureja predlog zakona:</w:t>
      </w:r>
    </w:p>
    <w:p w:rsidR="00A3441B" w:rsidRPr="00D72D8C" w:rsidRDefault="00A3441B" w:rsidP="00A3441B">
      <w:pPr>
        <w:spacing w:after="0" w:line="276" w:lineRule="auto"/>
        <w:jc w:val="both"/>
        <w:rPr>
          <w:rFonts w:ascii="Arial" w:eastAsia="Times New Roman" w:hAnsi="Arial" w:cs="Arial"/>
          <w:sz w:val="20"/>
          <w:szCs w:val="20"/>
        </w:rPr>
      </w:pPr>
      <w:r w:rsidRPr="00D72D8C">
        <w:rPr>
          <w:rFonts w:ascii="Arial" w:eastAsia="Times New Roman" w:hAnsi="Arial" w:cs="Arial"/>
          <w:sz w:val="20"/>
          <w:szCs w:val="20"/>
        </w:rPr>
        <w:t xml:space="preserve">Drugih posebnih pomembnih okoliščin v zvezi z vprašanji, ki jih ureja predlog zakona, ni. </w:t>
      </w:r>
    </w:p>
    <w:p w:rsidR="00A3441B" w:rsidRPr="00D72D8C" w:rsidRDefault="00A3441B" w:rsidP="00A3441B">
      <w:pPr>
        <w:spacing w:after="0" w:line="276" w:lineRule="auto"/>
        <w:jc w:val="both"/>
        <w:rPr>
          <w:rFonts w:ascii="Arial" w:eastAsia="Times New Roman" w:hAnsi="Arial" w:cs="Arial"/>
          <w:sz w:val="20"/>
          <w:szCs w:val="20"/>
        </w:rPr>
      </w:pP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b/>
          <w:sz w:val="20"/>
          <w:szCs w:val="20"/>
        </w:rPr>
      </w:pPr>
      <w:r w:rsidRPr="00D72D8C">
        <w:rPr>
          <w:rFonts w:ascii="Arial" w:eastAsia="Times New Roman" w:hAnsi="Arial"/>
          <w:b/>
          <w:sz w:val="20"/>
          <w:szCs w:val="20"/>
        </w:rPr>
        <w:t>7. PRIKAZ SODELOVANJA JAVNOSTI PRI PRIPRAVI PREDLOGA ZAKONA:</w:t>
      </w:r>
    </w:p>
    <w:p w:rsidR="00A3441B" w:rsidRPr="00D72D8C" w:rsidRDefault="004F144D" w:rsidP="00A3441B">
      <w:pPr>
        <w:suppressAutoHyphens/>
        <w:overflowPunct w:val="0"/>
        <w:autoSpaceDE w:val="0"/>
        <w:autoSpaceDN w:val="0"/>
        <w:adjustRightInd w:val="0"/>
        <w:spacing w:after="0" w:line="276" w:lineRule="auto"/>
        <w:textAlignment w:val="baseline"/>
        <w:outlineLvl w:val="3"/>
        <w:rPr>
          <w:rFonts w:ascii="Arial" w:eastAsia="Times New Roman" w:hAnsi="Arial"/>
          <w:sz w:val="20"/>
          <w:szCs w:val="20"/>
        </w:rPr>
      </w:pPr>
      <w:r w:rsidRPr="00D72D8C">
        <w:rPr>
          <w:rFonts w:ascii="Arial" w:eastAsia="Times New Roman" w:hAnsi="Arial"/>
          <w:sz w:val="20"/>
          <w:szCs w:val="20"/>
        </w:rPr>
        <w:t>Javnost pri pripravi predloga zakona ni sodelovala, saj glede na vsebino to ni potrebno.</w:t>
      </w:r>
    </w:p>
    <w:p w:rsidR="00A3441B" w:rsidRPr="00D72D8C" w:rsidRDefault="00A3441B" w:rsidP="00A3441B">
      <w:pPr>
        <w:suppressAutoHyphens/>
        <w:overflowPunct w:val="0"/>
        <w:autoSpaceDE w:val="0"/>
        <w:autoSpaceDN w:val="0"/>
        <w:adjustRightInd w:val="0"/>
        <w:spacing w:after="0" w:line="276" w:lineRule="auto"/>
        <w:textAlignment w:val="baseline"/>
        <w:outlineLvl w:val="3"/>
        <w:rPr>
          <w:rFonts w:ascii="Arial" w:eastAsia="Times New Roman" w:hAnsi="Arial"/>
          <w:sz w:val="20"/>
          <w:szCs w:val="20"/>
        </w:rPr>
      </w:pPr>
    </w:p>
    <w:p w:rsidR="00A3441B" w:rsidRPr="00D72D8C" w:rsidRDefault="00A3441B" w:rsidP="00A3441B">
      <w:pPr>
        <w:spacing w:after="0" w:line="260" w:lineRule="exact"/>
        <w:rPr>
          <w:rFonts w:ascii="Arial" w:eastAsia="Times New Roman" w:hAnsi="Arial"/>
          <w:b/>
          <w:sz w:val="20"/>
          <w:szCs w:val="24"/>
        </w:rPr>
      </w:pPr>
      <w:r w:rsidRPr="00D72D8C">
        <w:rPr>
          <w:rFonts w:ascii="Arial" w:eastAsia="Times New Roman" w:hAnsi="Arial"/>
          <w:b/>
          <w:sz w:val="20"/>
          <w:szCs w:val="24"/>
        </w:rPr>
        <w:t>8. PODATEK O ZUNANJEM STROKOVNJAKU OZIROMA PRAVNI OSEBI, KI JE SODELOVALA PRI PRIPRAVI PREDLOGA ZAKONA, IN ZNESKU PLAČILA ZA TA NAMEN:</w:t>
      </w:r>
    </w:p>
    <w:p w:rsidR="00A3441B" w:rsidRPr="00D72D8C" w:rsidRDefault="00A3441B" w:rsidP="00A3441B">
      <w:pPr>
        <w:spacing w:after="0" w:line="260" w:lineRule="exact"/>
        <w:rPr>
          <w:rFonts w:ascii="Arial" w:eastAsia="Times New Roman" w:hAnsi="Arial"/>
          <w:sz w:val="20"/>
          <w:szCs w:val="24"/>
        </w:rPr>
      </w:pPr>
      <w:r w:rsidRPr="00D72D8C">
        <w:rPr>
          <w:rFonts w:ascii="Arial" w:eastAsia="Times New Roman" w:hAnsi="Arial"/>
          <w:sz w:val="20"/>
          <w:szCs w:val="24"/>
        </w:rPr>
        <w:t>Pri pripravi predloga zakona niso sodelovali zunanji strokovnjaki</w:t>
      </w:r>
      <w:r w:rsidR="002C2F8D" w:rsidRPr="00D72D8C">
        <w:rPr>
          <w:rFonts w:ascii="Arial" w:eastAsia="Times New Roman" w:hAnsi="Arial"/>
          <w:sz w:val="20"/>
          <w:szCs w:val="24"/>
        </w:rPr>
        <w:t xml:space="preserve"> ali pravne osebe</w:t>
      </w:r>
      <w:r w:rsidRPr="00D72D8C">
        <w:rPr>
          <w:rFonts w:ascii="Arial" w:eastAsia="Times New Roman" w:hAnsi="Arial"/>
          <w:sz w:val="20"/>
          <w:szCs w:val="24"/>
        </w:rPr>
        <w:t>.</w:t>
      </w:r>
    </w:p>
    <w:p w:rsidR="00A3441B" w:rsidRPr="00D72D8C" w:rsidRDefault="00A3441B" w:rsidP="00A3441B">
      <w:pPr>
        <w:spacing w:after="0" w:line="260" w:lineRule="exact"/>
        <w:rPr>
          <w:rFonts w:ascii="Arial" w:eastAsia="Times New Roman" w:hAnsi="Arial"/>
          <w:b/>
          <w:sz w:val="20"/>
          <w:szCs w:val="24"/>
        </w:rPr>
      </w:pPr>
    </w:p>
    <w:p w:rsidR="00A3441B" w:rsidRPr="00D72D8C" w:rsidRDefault="00A3441B" w:rsidP="00A3441B">
      <w:pPr>
        <w:suppressAutoHyphens/>
        <w:overflowPunct w:val="0"/>
        <w:autoSpaceDE w:val="0"/>
        <w:autoSpaceDN w:val="0"/>
        <w:adjustRightInd w:val="0"/>
        <w:spacing w:after="0" w:line="276" w:lineRule="auto"/>
        <w:jc w:val="both"/>
        <w:textAlignment w:val="baseline"/>
        <w:outlineLvl w:val="3"/>
        <w:rPr>
          <w:rFonts w:ascii="Arial" w:eastAsia="Times New Roman" w:hAnsi="Arial"/>
          <w:b/>
          <w:sz w:val="20"/>
          <w:szCs w:val="20"/>
        </w:rPr>
      </w:pPr>
      <w:r w:rsidRPr="00D72D8C">
        <w:rPr>
          <w:rFonts w:ascii="Arial" w:eastAsia="Times New Roman" w:hAnsi="Arial"/>
          <w:b/>
          <w:sz w:val="20"/>
          <w:szCs w:val="20"/>
        </w:rPr>
        <w:t>9. NAVEDBA, KATERI PREDSTAVNIKI PREDLAGATELJA BODO SODELOVALI PRI DELU DRŽAVNEGA ZBORA IN DELOVNIH TELES</w:t>
      </w:r>
    </w:p>
    <w:p w:rsidR="00A3441B" w:rsidRPr="00D72D8C" w:rsidRDefault="00A3441B" w:rsidP="00A3441B">
      <w:pPr>
        <w:numPr>
          <w:ilvl w:val="0"/>
          <w:numId w:val="34"/>
        </w:numPr>
        <w:overflowPunct w:val="0"/>
        <w:autoSpaceDE w:val="0"/>
        <w:autoSpaceDN w:val="0"/>
        <w:adjustRightInd w:val="0"/>
        <w:spacing w:after="0" w:line="260" w:lineRule="exact"/>
        <w:ind w:left="284" w:hanging="295"/>
        <w:jc w:val="both"/>
        <w:textAlignment w:val="baseline"/>
        <w:rPr>
          <w:rFonts w:ascii="Arial" w:hAnsi="Arial" w:cs="Arial"/>
          <w:sz w:val="20"/>
          <w:szCs w:val="20"/>
          <w:lang w:eastAsia="sl-SI"/>
        </w:rPr>
      </w:pPr>
      <w:r w:rsidRPr="00D72D8C">
        <w:rPr>
          <w:rFonts w:ascii="Arial" w:hAnsi="Arial" w:cs="Arial"/>
          <w:sz w:val="20"/>
          <w:szCs w:val="20"/>
          <w:lang w:eastAsia="sl-SI"/>
        </w:rPr>
        <w:t xml:space="preserve">Aleš Hojs, minister za notranje zadeve, </w:t>
      </w:r>
    </w:p>
    <w:p w:rsidR="00B47AD0" w:rsidRPr="00D72D8C" w:rsidRDefault="00A3441B" w:rsidP="00A3441B">
      <w:pPr>
        <w:numPr>
          <w:ilvl w:val="0"/>
          <w:numId w:val="34"/>
        </w:numPr>
        <w:overflowPunct w:val="0"/>
        <w:autoSpaceDE w:val="0"/>
        <w:autoSpaceDN w:val="0"/>
        <w:adjustRightInd w:val="0"/>
        <w:spacing w:after="0" w:line="260" w:lineRule="exact"/>
        <w:ind w:left="284" w:hanging="295"/>
        <w:jc w:val="both"/>
        <w:textAlignment w:val="baseline"/>
        <w:rPr>
          <w:rFonts w:ascii="Arial" w:hAnsi="Arial" w:cs="Arial"/>
          <w:sz w:val="20"/>
          <w:szCs w:val="20"/>
          <w:lang w:eastAsia="sl-SI"/>
        </w:rPr>
      </w:pPr>
      <w:r w:rsidRPr="00D72D8C">
        <w:rPr>
          <w:rFonts w:ascii="Arial" w:hAnsi="Arial" w:cs="Arial"/>
          <w:sz w:val="20"/>
          <w:szCs w:val="20"/>
          <w:lang w:eastAsia="sl-SI"/>
        </w:rPr>
        <w:t>Franc Kangler, državni sekretar, Ministrstvo za notranje zadeve</w:t>
      </w:r>
      <w:r w:rsidR="00B47AD0" w:rsidRPr="00D72D8C">
        <w:rPr>
          <w:rFonts w:ascii="Arial" w:hAnsi="Arial" w:cs="Arial"/>
          <w:sz w:val="20"/>
          <w:szCs w:val="20"/>
          <w:lang w:eastAsia="sl-SI"/>
        </w:rPr>
        <w:t>,</w:t>
      </w:r>
    </w:p>
    <w:p w:rsidR="00B85E23" w:rsidRPr="00D72D8C" w:rsidRDefault="00B85E23" w:rsidP="00A3441B">
      <w:pPr>
        <w:numPr>
          <w:ilvl w:val="0"/>
          <w:numId w:val="34"/>
        </w:numPr>
        <w:overflowPunct w:val="0"/>
        <w:autoSpaceDE w:val="0"/>
        <w:autoSpaceDN w:val="0"/>
        <w:adjustRightInd w:val="0"/>
        <w:spacing w:after="0" w:line="260" w:lineRule="exact"/>
        <w:ind w:left="284" w:hanging="295"/>
        <w:jc w:val="both"/>
        <w:textAlignment w:val="baseline"/>
        <w:rPr>
          <w:rFonts w:ascii="Arial" w:hAnsi="Arial" w:cs="Arial"/>
          <w:sz w:val="20"/>
          <w:szCs w:val="20"/>
          <w:lang w:eastAsia="sl-SI"/>
        </w:rPr>
      </w:pPr>
      <w:r w:rsidRPr="00D72D8C">
        <w:rPr>
          <w:rFonts w:ascii="Arial" w:hAnsi="Arial" w:cs="Arial"/>
          <w:sz w:val="20"/>
          <w:szCs w:val="20"/>
          <w:lang w:eastAsia="sl-SI"/>
        </w:rPr>
        <w:t>dr. Božo Predalič, državni sekretar, Ministrstvo za notranje zadeve,</w:t>
      </w:r>
    </w:p>
    <w:p w:rsidR="00A3441B" w:rsidRPr="00D72D8C" w:rsidRDefault="00B47AD0" w:rsidP="00A3441B">
      <w:pPr>
        <w:numPr>
          <w:ilvl w:val="0"/>
          <w:numId w:val="34"/>
        </w:numPr>
        <w:overflowPunct w:val="0"/>
        <w:autoSpaceDE w:val="0"/>
        <w:autoSpaceDN w:val="0"/>
        <w:adjustRightInd w:val="0"/>
        <w:spacing w:after="0" w:line="260" w:lineRule="exact"/>
        <w:ind w:left="284" w:hanging="295"/>
        <w:jc w:val="both"/>
        <w:textAlignment w:val="baseline"/>
        <w:rPr>
          <w:rFonts w:ascii="Arial" w:hAnsi="Arial" w:cs="Arial"/>
          <w:sz w:val="20"/>
          <w:szCs w:val="20"/>
          <w:lang w:eastAsia="sl-SI"/>
        </w:rPr>
      </w:pPr>
      <w:r w:rsidRPr="00D72D8C">
        <w:rPr>
          <w:rFonts w:ascii="Arial" w:hAnsi="Arial" w:cs="Arial"/>
          <w:sz w:val="20"/>
          <w:szCs w:val="20"/>
          <w:lang w:eastAsia="sl-SI"/>
        </w:rPr>
        <w:t>Matjaž Vede, generaln</w:t>
      </w:r>
      <w:r w:rsidR="008E1241" w:rsidRPr="00D72D8C">
        <w:rPr>
          <w:rFonts w:ascii="Arial" w:hAnsi="Arial" w:cs="Arial"/>
          <w:sz w:val="20"/>
          <w:szCs w:val="20"/>
          <w:lang w:eastAsia="sl-SI"/>
        </w:rPr>
        <w:t>i</w:t>
      </w:r>
      <w:r w:rsidRPr="00D72D8C">
        <w:rPr>
          <w:rFonts w:ascii="Arial" w:hAnsi="Arial" w:cs="Arial"/>
          <w:sz w:val="20"/>
          <w:szCs w:val="20"/>
          <w:lang w:eastAsia="sl-SI"/>
        </w:rPr>
        <w:t xml:space="preserve"> direktor Direktorata za logistiko in nabavo</w:t>
      </w:r>
      <w:r w:rsidR="00A3441B" w:rsidRPr="00D72D8C">
        <w:rPr>
          <w:rFonts w:ascii="Arial" w:hAnsi="Arial" w:cs="Arial"/>
          <w:sz w:val="20"/>
          <w:szCs w:val="20"/>
          <w:lang w:eastAsia="sl-SI"/>
        </w:rPr>
        <w:t>.</w:t>
      </w:r>
    </w:p>
    <w:p w:rsidR="00A3441B" w:rsidRPr="00D131F8" w:rsidRDefault="00A3441B" w:rsidP="00A3441B">
      <w:pPr>
        <w:spacing w:after="0" w:line="240" w:lineRule="auto"/>
        <w:rPr>
          <w:rFonts w:ascii="Arial" w:eastAsia="Times New Roman" w:hAnsi="Arial" w:cs="Arial"/>
          <w:b/>
          <w:sz w:val="20"/>
          <w:szCs w:val="20"/>
          <w:lang w:eastAsia="sl-SI"/>
        </w:rPr>
      </w:pPr>
      <w:r w:rsidRPr="00D72D8C">
        <w:rPr>
          <w:rFonts w:ascii="Arial" w:eastAsia="Times New Roman" w:hAnsi="Arial" w:cs="Arial"/>
          <w:b/>
          <w:sz w:val="20"/>
          <w:szCs w:val="20"/>
          <w:lang w:eastAsia="sl-SI"/>
        </w:rPr>
        <w:br w:type="page"/>
      </w:r>
      <w:r w:rsidRPr="00D131F8">
        <w:rPr>
          <w:rFonts w:ascii="Arial" w:eastAsia="Times New Roman" w:hAnsi="Arial" w:cs="Arial"/>
          <w:b/>
          <w:sz w:val="20"/>
          <w:szCs w:val="20"/>
          <w:lang w:eastAsia="sl-SI"/>
        </w:rPr>
        <w:t>II. BESEDILO ČLENOV</w:t>
      </w:r>
    </w:p>
    <w:p w:rsidR="00A3441B" w:rsidRPr="00D131F8" w:rsidRDefault="00A3441B" w:rsidP="00A3441B">
      <w:pPr>
        <w:spacing w:after="0" w:line="240" w:lineRule="auto"/>
        <w:rPr>
          <w:rFonts w:ascii="Arial" w:eastAsia="Times New Roman" w:hAnsi="Arial" w:cs="Arial"/>
          <w:b/>
          <w:sz w:val="20"/>
          <w:szCs w:val="20"/>
          <w:lang w:eastAsia="sl-SI"/>
        </w:rPr>
      </w:pPr>
    </w:p>
    <w:p w:rsidR="00A3441B" w:rsidRPr="00D131F8" w:rsidRDefault="00A3441B" w:rsidP="00A3441B">
      <w:pPr>
        <w:spacing w:after="0" w:line="240" w:lineRule="auto"/>
        <w:jc w:val="both"/>
        <w:rPr>
          <w:rFonts w:ascii="Arial" w:eastAsia="Times New Roman" w:hAnsi="Arial"/>
          <w:sz w:val="20"/>
          <w:szCs w:val="20"/>
        </w:rPr>
      </w:pPr>
    </w:p>
    <w:p w:rsidR="00A3441B" w:rsidRPr="00D131F8" w:rsidRDefault="00A3441B" w:rsidP="00A3441B">
      <w:pPr>
        <w:numPr>
          <w:ilvl w:val="0"/>
          <w:numId w:val="48"/>
        </w:numPr>
        <w:spacing w:after="0" w:line="288" w:lineRule="auto"/>
        <w:jc w:val="center"/>
        <w:rPr>
          <w:rFonts w:ascii="Arial" w:eastAsia="Times New Roman" w:hAnsi="Arial" w:cs="Arial"/>
          <w:b/>
          <w:sz w:val="20"/>
          <w:szCs w:val="20"/>
        </w:rPr>
      </w:pPr>
      <w:r w:rsidRPr="00D131F8">
        <w:rPr>
          <w:rFonts w:ascii="Arial" w:eastAsia="Times New Roman" w:hAnsi="Arial" w:cs="Arial"/>
          <w:b/>
          <w:sz w:val="20"/>
          <w:szCs w:val="20"/>
        </w:rPr>
        <w:t>člen</w:t>
      </w:r>
    </w:p>
    <w:p w:rsidR="00A3441B" w:rsidRDefault="00A3441B" w:rsidP="00A3441B">
      <w:pPr>
        <w:spacing w:after="0" w:line="240" w:lineRule="exact"/>
        <w:jc w:val="center"/>
        <w:rPr>
          <w:rFonts w:ascii="Arial" w:eastAsia="Times New Roman" w:hAnsi="Arial" w:cs="Arial"/>
          <w:b/>
          <w:sz w:val="20"/>
          <w:szCs w:val="20"/>
        </w:rPr>
      </w:pPr>
    </w:p>
    <w:p w:rsidR="00BD4AF7" w:rsidRPr="00BD4AF7" w:rsidRDefault="00BD4AF7" w:rsidP="00BD4AF7">
      <w:pPr>
        <w:spacing w:after="0" w:line="288" w:lineRule="auto"/>
        <w:jc w:val="both"/>
        <w:rPr>
          <w:rFonts w:ascii="Arial" w:eastAsia="Times New Roman" w:hAnsi="Arial" w:cs="Arial"/>
          <w:sz w:val="20"/>
          <w:szCs w:val="20"/>
        </w:rPr>
      </w:pPr>
      <w:r w:rsidRPr="002B772E">
        <w:rPr>
          <w:rFonts w:ascii="Arial" w:eastAsia="Times New Roman" w:hAnsi="Arial" w:cs="Arial"/>
          <w:sz w:val="20"/>
          <w:szCs w:val="20"/>
        </w:rPr>
        <w:t>V Zakonu o graditvi objektov na mejnih prehodih (Uradni list RS, št. 44/07 – uradno prečiščeno besedilo in 80/10 – ZUPUDPP) se v 3. členu v prvem odstavku besedilo »ministrstvo, pristojno za upravo« nadomesti z besedilom »ministrstvo, pristojno za notranje zadeve«.</w:t>
      </w:r>
    </w:p>
    <w:p w:rsidR="00BD4AF7" w:rsidRPr="00D131F8" w:rsidRDefault="00BD4AF7" w:rsidP="00A3441B">
      <w:pPr>
        <w:spacing w:after="0" w:line="240" w:lineRule="exact"/>
        <w:jc w:val="center"/>
        <w:rPr>
          <w:rFonts w:ascii="Arial" w:eastAsia="Times New Roman" w:hAnsi="Arial" w:cs="Arial"/>
          <w:b/>
          <w:sz w:val="20"/>
          <w:szCs w:val="20"/>
        </w:rPr>
      </w:pPr>
    </w:p>
    <w:p w:rsidR="00A3441B" w:rsidRPr="00D131F8" w:rsidRDefault="00A3441B" w:rsidP="00A3441B">
      <w:pPr>
        <w:spacing w:after="0" w:line="288" w:lineRule="auto"/>
        <w:jc w:val="center"/>
        <w:rPr>
          <w:rFonts w:ascii="Arial" w:eastAsia="Times New Roman" w:hAnsi="Arial" w:cs="Arial"/>
          <w:b/>
          <w:sz w:val="20"/>
          <w:szCs w:val="20"/>
        </w:rPr>
      </w:pPr>
      <w:r w:rsidRPr="00D131F8">
        <w:rPr>
          <w:rFonts w:ascii="Arial" w:eastAsia="Times New Roman" w:hAnsi="Arial" w:cs="Arial"/>
          <w:b/>
          <w:sz w:val="20"/>
          <w:szCs w:val="20"/>
        </w:rPr>
        <w:t xml:space="preserve">          KONČNA DOLOČBA</w:t>
      </w:r>
    </w:p>
    <w:p w:rsidR="00A3441B" w:rsidRPr="00D131F8" w:rsidRDefault="00A3441B" w:rsidP="00A3441B">
      <w:pPr>
        <w:spacing w:after="0" w:line="288" w:lineRule="auto"/>
        <w:jc w:val="center"/>
        <w:rPr>
          <w:rFonts w:ascii="Arial" w:eastAsia="Times New Roman" w:hAnsi="Arial" w:cs="Arial"/>
          <w:b/>
          <w:sz w:val="20"/>
          <w:szCs w:val="20"/>
        </w:rPr>
      </w:pPr>
    </w:p>
    <w:p w:rsidR="00A3441B" w:rsidRPr="00D131F8" w:rsidRDefault="00A3441B" w:rsidP="00A3441B">
      <w:pPr>
        <w:numPr>
          <w:ilvl w:val="0"/>
          <w:numId w:val="48"/>
        </w:numPr>
        <w:spacing w:after="0" w:line="288" w:lineRule="auto"/>
        <w:jc w:val="center"/>
        <w:rPr>
          <w:rFonts w:ascii="Arial" w:eastAsia="Times New Roman" w:hAnsi="Arial" w:cs="Arial"/>
          <w:b/>
          <w:sz w:val="20"/>
          <w:szCs w:val="20"/>
        </w:rPr>
      </w:pPr>
      <w:r w:rsidRPr="00D131F8">
        <w:rPr>
          <w:rFonts w:ascii="Arial" w:eastAsia="Times New Roman" w:hAnsi="Arial" w:cs="Arial"/>
          <w:b/>
          <w:sz w:val="20"/>
          <w:szCs w:val="20"/>
        </w:rPr>
        <w:t>člen</w:t>
      </w:r>
    </w:p>
    <w:p w:rsidR="00A3441B" w:rsidRPr="00D131F8" w:rsidRDefault="00A3441B" w:rsidP="00A3441B">
      <w:pPr>
        <w:spacing w:after="0" w:line="288" w:lineRule="auto"/>
        <w:jc w:val="center"/>
        <w:rPr>
          <w:rFonts w:ascii="Arial" w:eastAsia="Times New Roman" w:hAnsi="Arial" w:cs="Arial"/>
          <w:b/>
          <w:sz w:val="20"/>
          <w:szCs w:val="20"/>
        </w:rPr>
      </w:pPr>
      <w:r w:rsidRPr="00D131F8">
        <w:rPr>
          <w:rFonts w:ascii="Arial" w:eastAsia="Times New Roman" w:hAnsi="Arial" w:cs="Arial"/>
          <w:b/>
          <w:sz w:val="20"/>
          <w:szCs w:val="20"/>
        </w:rPr>
        <w:t xml:space="preserve">           (začetek veljavnosti)</w:t>
      </w:r>
    </w:p>
    <w:p w:rsidR="00A3441B" w:rsidRPr="00D131F8" w:rsidRDefault="00A3441B" w:rsidP="00A3441B">
      <w:pPr>
        <w:spacing w:after="0" w:line="240" w:lineRule="exact"/>
        <w:jc w:val="both"/>
        <w:rPr>
          <w:rFonts w:ascii="Arial" w:eastAsia="Times New Roman" w:hAnsi="Arial" w:cs="Arial"/>
          <w:sz w:val="20"/>
          <w:szCs w:val="20"/>
          <w:lang w:eastAsia="en-GB"/>
        </w:rPr>
      </w:pPr>
    </w:p>
    <w:p w:rsidR="00A3441B" w:rsidRPr="00D131F8" w:rsidRDefault="00A3441B" w:rsidP="00A3441B">
      <w:pPr>
        <w:spacing w:after="0" w:line="288" w:lineRule="auto"/>
        <w:jc w:val="both"/>
        <w:rPr>
          <w:rFonts w:ascii="Arial" w:eastAsia="Times New Roman" w:hAnsi="Arial" w:cs="Arial"/>
          <w:sz w:val="20"/>
          <w:szCs w:val="20"/>
        </w:rPr>
      </w:pPr>
      <w:r w:rsidRPr="00D131F8">
        <w:rPr>
          <w:rFonts w:ascii="Arial" w:eastAsia="Times New Roman" w:hAnsi="Arial" w:cs="Arial"/>
          <w:sz w:val="20"/>
          <w:szCs w:val="20"/>
        </w:rPr>
        <w:t>Ta zakon začne veljati naslednji dan po objavi v Uradnem listu Republike Slovenije.</w:t>
      </w:r>
    </w:p>
    <w:p w:rsidR="00A3441B" w:rsidRPr="00DC6609" w:rsidRDefault="00A3441B" w:rsidP="00A3441B">
      <w:pPr>
        <w:spacing w:after="0" w:line="288" w:lineRule="auto"/>
        <w:jc w:val="both"/>
        <w:rPr>
          <w:rFonts w:ascii="Arial" w:eastAsia="Times New Roman" w:hAnsi="Arial" w:cs="Arial"/>
          <w:b/>
          <w:sz w:val="20"/>
          <w:szCs w:val="20"/>
        </w:rPr>
      </w:pPr>
      <w:r w:rsidRPr="00F96247">
        <w:rPr>
          <w:rFonts w:ascii="Arial" w:eastAsia="Times New Roman" w:hAnsi="Arial" w:cs="Arial"/>
          <w:sz w:val="20"/>
          <w:szCs w:val="20"/>
          <w:highlight w:val="yellow"/>
        </w:rPr>
        <w:br w:type="page"/>
      </w:r>
      <w:r w:rsidRPr="00DC6609">
        <w:rPr>
          <w:rFonts w:ascii="Arial" w:eastAsia="Times New Roman" w:hAnsi="Arial" w:cs="Arial"/>
          <w:b/>
          <w:sz w:val="20"/>
          <w:szCs w:val="20"/>
        </w:rPr>
        <w:t>III. OBRAZLOŽITEV</w:t>
      </w:r>
    </w:p>
    <w:p w:rsidR="00A3441B" w:rsidRPr="00DC6609" w:rsidRDefault="00A3441B" w:rsidP="00A3441B">
      <w:pPr>
        <w:spacing w:after="0" w:line="288" w:lineRule="auto"/>
        <w:jc w:val="both"/>
        <w:rPr>
          <w:rFonts w:ascii="Arial" w:eastAsia="Times New Roman" w:hAnsi="Arial" w:cs="Arial"/>
          <w:sz w:val="20"/>
          <w:szCs w:val="20"/>
        </w:rPr>
      </w:pPr>
    </w:p>
    <w:p w:rsidR="00A3441B" w:rsidRPr="00DC6609" w:rsidRDefault="00A3441B" w:rsidP="00A3441B">
      <w:pPr>
        <w:spacing w:after="0" w:line="288" w:lineRule="auto"/>
        <w:jc w:val="both"/>
        <w:rPr>
          <w:rFonts w:ascii="Arial" w:eastAsia="Times New Roman" w:hAnsi="Arial" w:cs="Arial"/>
          <w:b/>
          <w:sz w:val="20"/>
          <w:szCs w:val="20"/>
        </w:rPr>
      </w:pPr>
      <w:r w:rsidRPr="00DC6609">
        <w:rPr>
          <w:rFonts w:ascii="Arial" w:eastAsia="Times New Roman" w:hAnsi="Arial" w:cs="Arial"/>
          <w:b/>
          <w:sz w:val="20"/>
          <w:szCs w:val="20"/>
        </w:rPr>
        <w:t>K 1. členu:</w:t>
      </w:r>
    </w:p>
    <w:p w:rsidR="00A3441B" w:rsidRPr="00DC6609" w:rsidRDefault="00A3441B" w:rsidP="00A3441B">
      <w:pPr>
        <w:spacing w:after="0" w:line="288" w:lineRule="auto"/>
        <w:jc w:val="both"/>
        <w:rPr>
          <w:rFonts w:ascii="Arial" w:eastAsia="Times New Roman" w:hAnsi="Arial"/>
          <w:sz w:val="20"/>
          <w:szCs w:val="24"/>
        </w:rPr>
      </w:pPr>
      <w:r w:rsidRPr="00DC6609">
        <w:rPr>
          <w:rFonts w:ascii="Arial" w:eastAsia="Times New Roman" w:hAnsi="Arial"/>
          <w:sz w:val="20"/>
          <w:szCs w:val="24"/>
        </w:rPr>
        <w:t>Zakon o spremembah in dopolnitvi Zakona o državni upravi (Uradni list RS, št. 36/2021 – ZDU-1K) v 5. členu določa, da v obdobju do 1. januarja 2022 Ministrstvo za notranje zadeve postane upravljavec nepremičnin na območju mejnih prehodov. Z uveljavitvijo spremembe člena se Z</w:t>
      </w:r>
      <w:r w:rsidR="006D3D21" w:rsidRPr="00DC6609">
        <w:rPr>
          <w:rFonts w:ascii="Arial" w:eastAsia="Times New Roman" w:hAnsi="Arial"/>
          <w:sz w:val="20"/>
          <w:szCs w:val="24"/>
        </w:rPr>
        <w:t>DV</w:t>
      </w:r>
      <w:r w:rsidRPr="00DC6609">
        <w:rPr>
          <w:rFonts w:ascii="Arial" w:eastAsia="Times New Roman" w:hAnsi="Arial"/>
          <w:sz w:val="20"/>
          <w:szCs w:val="24"/>
        </w:rPr>
        <w:t xml:space="preserve">GOMP usklajuje s spremembo ZDU-1K. </w:t>
      </w:r>
      <w:r w:rsidR="007E7523" w:rsidRPr="00DC6609">
        <w:rPr>
          <w:rFonts w:ascii="Arial" w:eastAsia="Times New Roman" w:hAnsi="Arial"/>
          <w:sz w:val="20"/>
          <w:szCs w:val="24"/>
        </w:rPr>
        <w:t>Ministrstvo za notranje zadeve je postalo upravljalec nepremičnin na območju vseh mejnih prehodov, zato so vse pristojnosti v zvezi z investicijskimi vlaganji prešle na Ministrstvo za notranje zadeve</w:t>
      </w:r>
      <w:r w:rsidRPr="00DC6609">
        <w:rPr>
          <w:rFonts w:ascii="Arial" w:eastAsia="Times New Roman" w:hAnsi="Arial"/>
          <w:sz w:val="20"/>
          <w:szCs w:val="24"/>
        </w:rPr>
        <w:t>, zaradi česar je le</w:t>
      </w:r>
      <w:r w:rsidR="00E72268" w:rsidRPr="00DC6609">
        <w:rPr>
          <w:rFonts w:ascii="Arial" w:eastAsia="Times New Roman" w:hAnsi="Arial"/>
          <w:sz w:val="20"/>
          <w:szCs w:val="24"/>
        </w:rPr>
        <w:t>-</w:t>
      </w:r>
      <w:r w:rsidRPr="00DC6609">
        <w:rPr>
          <w:rFonts w:ascii="Arial" w:eastAsia="Times New Roman" w:hAnsi="Arial"/>
          <w:sz w:val="20"/>
          <w:szCs w:val="24"/>
        </w:rPr>
        <w:t>to tudi »pooblaščeni investitor« gradnje mejnih prehodov v smislu, kot ga določa Z</w:t>
      </w:r>
      <w:r w:rsidR="006D3D21" w:rsidRPr="00DC6609">
        <w:rPr>
          <w:rFonts w:ascii="Arial" w:eastAsia="Times New Roman" w:hAnsi="Arial"/>
          <w:sz w:val="20"/>
          <w:szCs w:val="24"/>
        </w:rPr>
        <w:t>DV</w:t>
      </w:r>
      <w:r w:rsidRPr="00DC6609">
        <w:rPr>
          <w:rFonts w:ascii="Arial" w:eastAsia="Times New Roman" w:hAnsi="Arial"/>
          <w:sz w:val="20"/>
          <w:szCs w:val="24"/>
        </w:rPr>
        <w:t>GOMP.</w:t>
      </w:r>
    </w:p>
    <w:p w:rsidR="00A3441B" w:rsidRPr="00DC6609" w:rsidRDefault="00A3441B" w:rsidP="00A3441B">
      <w:pPr>
        <w:spacing w:after="0" w:line="288" w:lineRule="auto"/>
        <w:jc w:val="both"/>
        <w:rPr>
          <w:rFonts w:ascii="Arial" w:eastAsia="Times New Roman" w:hAnsi="Arial" w:cs="Arial"/>
          <w:sz w:val="20"/>
          <w:szCs w:val="20"/>
        </w:rPr>
      </w:pPr>
    </w:p>
    <w:p w:rsidR="00A3441B" w:rsidRPr="00DC6609" w:rsidRDefault="00A3441B" w:rsidP="00A3441B">
      <w:pPr>
        <w:spacing w:after="0" w:line="288" w:lineRule="auto"/>
        <w:jc w:val="both"/>
        <w:rPr>
          <w:rFonts w:ascii="Arial" w:eastAsia="Times New Roman" w:hAnsi="Arial" w:cs="Arial"/>
          <w:b/>
          <w:sz w:val="20"/>
          <w:szCs w:val="20"/>
        </w:rPr>
      </w:pPr>
      <w:r w:rsidRPr="00DC6609">
        <w:rPr>
          <w:rFonts w:ascii="Arial" w:eastAsia="Times New Roman" w:hAnsi="Arial" w:cs="Arial"/>
          <w:b/>
          <w:sz w:val="20"/>
          <w:szCs w:val="20"/>
        </w:rPr>
        <w:t>K 2. členu:</w:t>
      </w:r>
    </w:p>
    <w:p w:rsidR="00A3441B" w:rsidRPr="00DC6609" w:rsidRDefault="00A3441B" w:rsidP="00A3441B">
      <w:pPr>
        <w:spacing w:after="0" w:line="288" w:lineRule="auto"/>
        <w:jc w:val="both"/>
        <w:rPr>
          <w:rFonts w:ascii="Arial" w:eastAsia="Times New Roman" w:hAnsi="Arial" w:cs="Arial"/>
          <w:sz w:val="20"/>
          <w:szCs w:val="20"/>
        </w:rPr>
      </w:pPr>
      <w:r w:rsidRPr="00DC6609">
        <w:rPr>
          <w:rFonts w:ascii="Arial" w:eastAsia="Times New Roman" w:hAnsi="Arial" w:cs="Arial"/>
          <w:sz w:val="20"/>
          <w:szCs w:val="20"/>
        </w:rPr>
        <w:t>Z določbo se predlaga, da stopi novela v veljavo naslednji dan po objavi v Uradnem listu Republike Slovenije.</w:t>
      </w:r>
    </w:p>
    <w:p w:rsidR="00A3441B" w:rsidRPr="00766E25" w:rsidRDefault="00A3441B" w:rsidP="00A3441B">
      <w:pPr>
        <w:spacing w:after="0" w:line="288" w:lineRule="auto"/>
        <w:jc w:val="both"/>
        <w:rPr>
          <w:rFonts w:ascii="Arial" w:eastAsia="Times New Roman" w:hAnsi="Arial" w:cs="Arial"/>
          <w:b/>
          <w:sz w:val="20"/>
          <w:szCs w:val="20"/>
          <w:lang w:eastAsia="sl-SI"/>
        </w:rPr>
      </w:pPr>
      <w:r w:rsidRPr="00F96247">
        <w:rPr>
          <w:rFonts w:ascii="Arial" w:eastAsia="Times New Roman" w:hAnsi="Arial" w:cs="Arial"/>
          <w:sz w:val="20"/>
          <w:szCs w:val="20"/>
          <w:highlight w:val="yellow"/>
        </w:rPr>
        <w:br w:type="page"/>
      </w:r>
      <w:r w:rsidRPr="00766E25">
        <w:rPr>
          <w:rFonts w:ascii="Arial" w:eastAsia="Times New Roman" w:hAnsi="Arial" w:cs="Arial"/>
          <w:b/>
          <w:sz w:val="20"/>
          <w:szCs w:val="20"/>
          <w:lang w:eastAsia="sl-SI"/>
        </w:rPr>
        <w:t>IV. BESEDILO ČLENOV, KI SE SPREMINJAJO</w:t>
      </w:r>
    </w:p>
    <w:p w:rsidR="00A3441B" w:rsidRPr="00766E25" w:rsidRDefault="00A3441B" w:rsidP="00A3441B">
      <w:pPr>
        <w:overflowPunct w:val="0"/>
        <w:autoSpaceDE w:val="0"/>
        <w:autoSpaceDN w:val="0"/>
        <w:adjustRightInd w:val="0"/>
        <w:spacing w:after="0" w:line="240" w:lineRule="auto"/>
        <w:jc w:val="both"/>
        <w:textAlignment w:val="baseline"/>
        <w:rPr>
          <w:rFonts w:ascii="Arial" w:eastAsia="Times New Roman" w:hAnsi="Arial"/>
          <w:sz w:val="20"/>
          <w:szCs w:val="20"/>
          <w:lang w:eastAsia="sl-SI"/>
        </w:rPr>
      </w:pPr>
    </w:p>
    <w:p w:rsidR="00A3441B" w:rsidRPr="00766E25" w:rsidRDefault="00A3441B" w:rsidP="00A3441B">
      <w:pPr>
        <w:overflowPunct w:val="0"/>
        <w:autoSpaceDE w:val="0"/>
        <w:autoSpaceDN w:val="0"/>
        <w:adjustRightInd w:val="0"/>
        <w:spacing w:after="0" w:line="240" w:lineRule="auto"/>
        <w:jc w:val="both"/>
        <w:textAlignment w:val="baseline"/>
        <w:rPr>
          <w:rFonts w:ascii="Arial" w:eastAsia="Times New Roman" w:hAnsi="Arial"/>
          <w:sz w:val="20"/>
          <w:szCs w:val="20"/>
          <w:lang w:eastAsia="sl-SI"/>
        </w:rPr>
      </w:pPr>
    </w:p>
    <w:p w:rsidR="00A3441B" w:rsidRPr="00766E25" w:rsidRDefault="00A3441B" w:rsidP="00A3441B">
      <w:pPr>
        <w:autoSpaceDE w:val="0"/>
        <w:autoSpaceDN w:val="0"/>
        <w:adjustRightInd w:val="0"/>
        <w:spacing w:after="0" w:line="240" w:lineRule="auto"/>
        <w:jc w:val="center"/>
        <w:rPr>
          <w:rFonts w:ascii="Arial" w:eastAsia="Ndepaxhmiojllowapzsugjzpakc" w:hAnsi="Arial" w:cs="Arial"/>
          <w:sz w:val="20"/>
          <w:szCs w:val="20"/>
          <w:lang w:eastAsia="sl-SI"/>
        </w:rPr>
      </w:pPr>
      <w:r w:rsidRPr="00766E25">
        <w:rPr>
          <w:rFonts w:ascii="Arial" w:eastAsia="Ndepaxhmiojllowapzsugjzpakc" w:hAnsi="Arial" w:cs="Arial"/>
          <w:sz w:val="20"/>
          <w:szCs w:val="20"/>
          <w:lang w:eastAsia="sl-SI"/>
        </w:rPr>
        <w:t>3. člen</w:t>
      </w:r>
    </w:p>
    <w:p w:rsidR="00A3441B" w:rsidRPr="00766E25" w:rsidRDefault="00A3441B" w:rsidP="00A3441B">
      <w:pPr>
        <w:autoSpaceDE w:val="0"/>
        <w:autoSpaceDN w:val="0"/>
        <w:adjustRightInd w:val="0"/>
        <w:spacing w:after="0" w:line="240" w:lineRule="auto"/>
        <w:jc w:val="center"/>
        <w:rPr>
          <w:rFonts w:ascii="Arial" w:eastAsia="Ndepaxhmiojllowapzsugjzpakc" w:hAnsi="Arial" w:cs="Arial"/>
          <w:sz w:val="20"/>
          <w:szCs w:val="20"/>
          <w:lang w:eastAsia="sl-SI"/>
        </w:rPr>
      </w:pPr>
      <w:r w:rsidRPr="00766E25">
        <w:rPr>
          <w:rFonts w:ascii="Arial" w:eastAsia="Ndepaxhmiojllowapzsugjzpakc" w:hAnsi="Arial" w:cs="Arial"/>
          <w:sz w:val="20"/>
          <w:szCs w:val="20"/>
          <w:lang w:eastAsia="sl-SI"/>
        </w:rPr>
        <w:t>(investitor)</w:t>
      </w:r>
    </w:p>
    <w:p w:rsidR="00A3441B" w:rsidRPr="00766E25" w:rsidRDefault="00A3441B" w:rsidP="00A3441B">
      <w:pPr>
        <w:autoSpaceDE w:val="0"/>
        <w:autoSpaceDN w:val="0"/>
        <w:adjustRightInd w:val="0"/>
        <w:spacing w:after="0" w:line="240" w:lineRule="auto"/>
        <w:jc w:val="center"/>
        <w:rPr>
          <w:rFonts w:ascii="Arial" w:eastAsia="Ndepaxhmiojllowapzsugjzpakc" w:hAnsi="Arial" w:cs="Arial"/>
          <w:sz w:val="20"/>
          <w:szCs w:val="20"/>
          <w:lang w:eastAsia="sl-SI"/>
        </w:rPr>
      </w:pPr>
    </w:p>
    <w:p w:rsidR="00A3441B" w:rsidRPr="00766E25" w:rsidRDefault="00A3441B" w:rsidP="00A3441B">
      <w:pPr>
        <w:autoSpaceDE w:val="0"/>
        <w:autoSpaceDN w:val="0"/>
        <w:adjustRightInd w:val="0"/>
        <w:spacing w:after="0" w:line="240" w:lineRule="auto"/>
        <w:jc w:val="both"/>
        <w:rPr>
          <w:rFonts w:ascii="Arial" w:eastAsia="ArialMT" w:hAnsi="Arial" w:cs="Arial"/>
          <w:sz w:val="20"/>
          <w:szCs w:val="20"/>
          <w:lang w:eastAsia="sl-SI"/>
        </w:rPr>
      </w:pPr>
      <w:r w:rsidRPr="00766E25">
        <w:rPr>
          <w:rFonts w:ascii="Arial" w:eastAsia="ArialMT" w:hAnsi="Arial" w:cs="Arial"/>
          <w:sz w:val="20"/>
          <w:szCs w:val="20"/>
          <w:lang w:eastAsia="sl-SI"/>
        </w:rPr>
        <w:t>(1) Investitor graditve mejnega prehoda je Republika Slovenija. Naloge investitorja za Republiko Slovenijo opravlja ministrstvo, pristojno za upravo (v nadaljevanju besedila: pooblaščeni investitor).</w:t>
      </w:r>
    </w:p>
    <w:p w:rsidR="00A3441B" w:rsidRPr="00766E25" w:rsidRDefault="00A3441B" w:rsidP="00A3441B">
      <w:pPr>
        <w:autoSpaceDE w:val="0"/>
        <w:autoSpaceDN w:val="0"/>
        <w:adjustRightInd w:val="0"/>
        <w:spacing w:after="0" w:line="240" w:lineRule="auto"/>
        <w:jc w:val="both"/>
        <w:rPr>
          <w:rFonts w:ascii="Arial" w:eastAsia="ArialMT" w:hAnsi="Arial" w:cs="Arial"/>
          <w:sz w:val="20"/>
          <w:szCs w:val="20"/>
          <w:lang w:eastAsia="sl-SI"/>
        </w:rPr>
      </w:pPr>
    </w:p>
    <w:p w:rsidR="00A3441B" w:rsidRPr="0088680C" w:rsidRDefault="00A3441B" w:rsidP="00A3441B">
      <w:pPr>
        <w:autoSpaceDE w:val="0"/>
        <w:autoSpaceDN w:val="0"/>
        <w:adjustRightInd w:val="0"/>
        <w:spacing w:after="0" w:line="240" w:lineRule="auto"/>
        <w:jc w:val="both"/>
        <w:rPr>
          <w:rFonts w:ascii="ArialMT" w:eastAsia="ArialMT" w:cs="ArialMT"/>
          <w:sz w:val="18"/>
          <w:szCs w:val="18"/>
          <w:lang w:eastAsia="sl-SI"/>
        </w:rPr>
      </w:pPr>
      <w:r w:rsidRPr="00766E25">
        <w:rPr>
          <w:rFonts w:ascii="Arial" w:eastAsia="ArialMT" w:hAnsi="Arial" w:cs="Arial"/>
          <w:sz w:val="20"/>
          <w:szCs w:val="20"/>
          <w:lang w:eastAsia="sl-SI"/>
        </w:rPr>
        <w:t>(2) Pooblaščeni investitor opravlja naloge v zvezi z prostorskim planiranjem in urbanističnim načrtovanjem, finančnim inženiringom, pridobivanjem nepremičnin ter pripravlja, organizira in vodi graditev mejnega prehoda. Pooblaščeni investitor tudi vlaga zahteve za uvedbo postopka ureditve meje oboda in parcelacijo obodnih parcel ureditvenega območja mejnega prehoda.</w:t>
      </w:r>
      <w:r w:rsidRPr="00766E25">
        <w:rPr>
          <w:rFonts w:ascii="Arial" w:eastAsia="Times New Roman" w:hAnsi="Arial" w:cs="Arial"/>
          <w:b/>
          <w:sz w:val="20"/>
          <w:szCs w:val="20"/>
          <w:lang w:eastAsia="sl-SI"/>
        </w:rPr>
        <w:br w:type="page"/>
      </w:r>
      <w:r w:rsidRPr="0088680C">
        <w:rPr>
          <w:rFonts w:ascii="Arial" w:eastAsia="Times New Roman" w:hAnsi="Arial" w:cs="Arial"/>
          <w:b/>
          <w:sz w:val="20"/>
          <w:szCs w:val="20"/>
          <w:lang w:eastAsia="sl-SI"/>
        </w:rPr>
        <w:t>V. PREDLOG, DA SE PREDLOG ZAKONA OBRAVNAVA PO NUJNEM OZIROMA SKRAJŠANEM POSTOPKU</w:t>
      </w:r>
    </w:p>
    <w:p w:rsidR="00A3441B" w:rsidRPr="0088680C" w:rsidRDefault="00A3441B" w:rsidP="00A3441B">
      <w:pPr>
        <w:autoSpaceDE w:val="0"/>
        <w:autoSpaceDN w:val="0"/>
        <w:adjustRightInd w:val="0"/>
        <w:spacing w:after="0" w:line="240" w:lineRule="exact"/>
        <w:jc w:val="both"/>
        <w:rPr>
          <w:rFonts w:ascii="Arial" w:eastAsia="Times New Roman" w:hAnsi="Arial" w:cs="Arial"/>
          <w:sz w:val="20"/>
          <w:szCs w:val="20"/>
        </w:rPr>
      </w:pPr>
    </w:p>
    <w:p w:rsidR="00A3441B" w:rsidRDefault="00A3441B" w:rsidP="00A3441B">
      <w:pPr>
        <w:pStyle w:val="Neotevilenodstavek"/>
        <w:spacing w:before="0" w:after="0" w:line="288" w:lineRule="auto"/>
        <w:rPr>
          <w:lang w:val="sl-SI"/>
        </w:rPr>
      </w:pPr>
      <w:r w:rsidRPr="0088680C">
        <w:t>Vlada Republike Slovenije predlaga, da se predlog</w:t>
      </w:r>
      <w:r w:rsidRPr="0088680C">
        <w:rPr>
          <w:lang w:val="sl-SI"/>
        </w:rPr>
        <w:t xml:space="preserve"> spremembe Z</w:t>
      </w:r>
      <w:r w:rsidR="00B2018E" w:rsidRPr="0088680C">
        <w:rPr>
          <w:lang w:val="sl-SI"/>
        </w:rPr>
        <w:t>DV</w:t>
      </w:r>
      <w:r w:rsidRPr="0088680C">
        <w:rPr>
          <w:lang w:val="sl-SI"/>
        </w:rPr>
        <w:t>GOMP</w:t>
      </w:r>
      <w:r w:rsidRPr="0088680C">
        <w:t xml:space="preserve"> obravnava v Državnem zboru Republike Slovenije po skrajšanem postopku skladno s prvim odstavkom 142. člena Poslovnika državnega zbora (Uradni list RS, št. 92/07 – uradno prečiščeno besedilo, 105/10, 80/13, 38/17 in 46/20), saj gre za manj zahtevne </w:t>
      </w:r>
      <w:r w:rsidRPr="0088680C">
        <w:rPr>
          <w:lang w:val="sl-SI"/>
        </w:rPr>
        <w:t>dopolnitve zakona, ki se nanašajo na medsebojno uskladitev zakonodaje.</w:t>
      </w:r>
      <w:r>
        <w:rPr>
          <w:lang w:val="sl-SI"/>
        </w:rPr>
        <w:t xml:space="preserve"> </w:t>
      </w:r>
    </w:p>
    <w:p w:rsidR="00BE46C3" w:rsidRPr="00AB1B5C" w:rsidRDefault="00BE46C3" w:rsidP="00BE46C3">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p>
    <w:sectPr w:rsidR="00BE46C3" w:rsidRPr="00AB1B5C" w:rsidSect="00EB0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CA4" w:rsidRDefault="00E31CA4">
      <w:pPr>
        <w:spacing w:after="0" w:line="240" w:lineRule="auto"/>
      </w:pPr>
      <w:r>
        <w:separator/>
      </w:r>
    </w:p>
  </w:endnote>
  <w:endnote w:type="continuationSeparator" w:id="0">
    <w:p w:rsidR="00E31CA4" w:rsidRDefault="00E3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00"/>
    <w:family w:val="roman"/>
    <w:pitch w:val="default"/>
  </w:font>
  <w:font w:name="Helv">
    <w:altName w:val="Arial"/>
    <w:panose1 w:val="020B0604020202030204"/>
    <w:charset w:val="00"/>
    <w:family w:val="swiss"/>
    <w:pitch w:val="variable"/>
    <w:sig w:usb0="00000003" w:usb1="00000000" w:usb2="00000000" w:usb3="00000000" w:csb0="00000001" w:csb1="00000000"/>
  </w:font>
  <w:font w:name="Ndepaxhmiojllowapzsugjzpakc">
    <w:altName w:val="Yu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CA4" w:rsidRDefault="00E31CA4">
      <w:pPr>
        <w:spacing w:after="0" w:line="240" w:lineRule="auto"/>
      </w:pPr>
      <w:r>
        <w:separator/>
      </w:r>
    </w:p>
  </w:footnote>
  <w:footnote w:type="continuationSeparator" w:id="0">
    <w:p w:rsidR="00E31CA4" w:rsidRDefault="00E3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DC" w:rsidRPr="00E21FF9" w:rsidRDefault="009469DC" w:rsidP="00AB1B5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469DC" w:rsidRPr="008F3500" w:rsidRDefault="009469DC" w:rsidP="00AB1B5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4B2"/>
    <w:multiLevelType w:val="hybridMultilevel"/>
    <w:tmpl w:val="56A6849C"/>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916789"/>
    <w:multiLevelType w:val="hybridMultilevel"/>
    <w:tmpl w:val="62663DE0"/>
    <w:styleLink w:val="Slog11"/>
    <w:lvl w:ilvl="0" w:tplc="25F6D95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A9A725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4A36B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4FAD2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06BF16">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DD64C3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81A96A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A0601A2">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C2C4BF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A932ACE"/>
    <w:multiLevelType w:val="hybridMultilevel"/>
    <w:tmpl w:val="0090E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FB3ED0"/>
    <w:multiLevelType w:val="hybridMultilevel"/>
    <w:tmpl w:val="4AA64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791056"/>
    <w:multiLevelType w:val="hybridMultilevel"/>
    <w:tmpl w:val="7BA86D08"/>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A64B61"/>
    <w:multiLevelType w:val="hybridMultilevel"/>
    <w:tmpl w:val="25DE06D6"/>
    <w:lvl w:ilvl="0" w:tplc="5B1CDEB8">
      <w:start w:val="2"/>
      <w:numFmt w:val="bullet"/>
      <w:lvlText w:val="‒"/>
      <w:lvlJc w:val="left"/>
      <w:pPr>
        <w:ind w:left="786" w:hanging="360"/>
      </w:pPr>
      <w:rPr>
        <w:rFonts w:ascii="Arial" w:eastAsia="Times New Roman"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437661D"/>
    <w:multiLevelType w:val="hybridMultilevel"/>
    <w:tmpl w:val="0BBA5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6B62CC4"/>
    <w:multiLevelType w:val="hybridMultilevel"/>
    <w:tmpl w:val="8BFA8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567530"/>
    <w:multiLevelType w:val="hybridMultilevel"/>
    <w:tmpl w:val="06E4AEA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2A3D2E"/>
    <w:multiLevelType w:val="multilevel"/>
    <w:tmpl w:val="30D84DC8"/>
    <w:styleLink w:val="Slog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15:restartNumberingAfterBreak="0">
    <w:nsid w:val="3B206EB4"/>
    <w:multiLevelType w:val="hybridMultilevel"/>
    <w:tmpl w:val="7BA86D08"/>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AB5F01"/>
    <w:multiLevelType w:val="hybridMultilevel"/>
    <w:tmpl w:val="0BCAA01E"/>
    <w:lvl w:ilvl="0" w:tplc="42AAFE96">
      <w:start w:val="1"/>
      <w:numFmt w:val="bullet"/>
      <w:lvlText w:val="–"/>
      <w:lvlJc w:val="left"/>
      <w:pPr>
        <w:ind w:left="720" w:hanging="360"/>
      </w:pPr>
      <w:rPr>
        <w:rFonts w:ascii="Helvetica" w:eastAsia="Times New Roman" w:hAnsi="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5" w15:restartNumberingAfterBreak="0">
    <w:nsid w:val="3EF62B35"/>
    <w:multiLevelType w:val="hybridMultilevel"/>
    <w:tmpl w:val="8BFA8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B2922DF"/>
    <w:multiLevelType w:val="hybridMultilevel"/>
    <w:tmpl w:val="E264AB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495040"/>
    <w:multiLevelType w:val="hybridMultilevel"/>
    <w:tmpl w:val="FAA89992"/>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BB7C8D"/>
    <w:multiLevelType w:val="hybridMultilevel"/>
    <w:tmpl w:val="106EB350"/>
    <w:lvl w:ilvl="0" w:tplc="FFFFFFF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E5394A"/>
    <w:multiLevelType w:val="hybridMultilevel"/>
    <w:tmpl w:val="F26A4BF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6A4461"/>
    <w:multiLevelType w:val="hybridMultilevel"/>
    <w:tmpl w:val="130AC10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6" w15:restartNumberingAfterBreak="0">
    <w:nsid w:val="7DD5290C"/>
    <w:multiLevelType w:val="hybridMultilevel"/>
    <w:tmpl w:val="1D68A3F6"/>
    <w:lvl w:ilvl="0" w:tplc="76AC1A70">
      <w:start w:val="1"/>
      <w:numFmt w:val="lowerLetter"/>
      <w:pStyle w:val="rkovnatokazatevilnotokoa2"/>
      <w:lvlText w:val="(%1)"/>
      <w:lvlJc w:val="left"/>
      <w:pPr>
        <w:tabs>
          <w:tab w:val="num" w:pos="782"/>
        </w:tabs>
        <w:ind w:left="782" w:hanging="357"/>
      </w:pPr>
      <w:rPr>
        <w:rFonts w:hint="default"/>
      </w:rPr>
    </w:lvl>
    <w:lvl w:ilvl="1" w:tplc="E33AA7CE" w:tentative="1">
      <w:start w:val="1"/>
      <w:numFmt w:val="lowerLetter"/>
      <w:lvlText w:val="%2."/>
      <w:lvlJc w:val="left"/>
      <w:pPr>
        <w:ind w:left="1477" w:hanging="360"/>
      </w:pPr>
    </w:lvl>
    <w:lvl w:ilvl="2" w:tplc="04240005" w:tentative="1">
      <w:start w:val="1"/>
      <w:numFmt w:val="lowerRoman"/>
      <w:lvlText w:val="%3."/>
      <w:lvlJc w:val="right"/>
      <w:pPr>
        <w:ind w:left="2197" w:hanging="180"/>
      </w:pPr>
    </w:lvl>
    <w:lvl w:ilvl="3" w:tplc="04240001" w:tentative="1">
      <w:start w:val="1"/>
      <w:numFmt w:val="decimal"/>
      <w:lvlText w:val="%4."/>
      <w:lvlJc w:val="left"/>
      <w:pPr>
        <w:ind w:left="2917" w:hanging="360"/>
      </w:pPr>
    </w:lvl>
    <w:lvl w:ilvl="4" w:tplc="04240003" w:tentative="1">
      <w:start w:val="1"/>
      <w:numFmt w:val="lowerLetter"/>
      <w:lvlText w:val="%5."/>
      <w:lvlJc w:val="left"/>
      <w:pPr>
        <w:ind w:left="3637" w:hanging="360"/>
      </w:pPr>
    </w:lvl>
    <w:lvl w:ilvl="5" w:tplc="04240005" w:tentative="1">
      <w:start w:val="1"/>
      <w:numFmt w:val="lowerRoman"/>
      <w:lvlText w:val="%6."/>
      <w:lvlJc w:val="right"/>
      <w:pPr>
        <w:ind w:left="4357" w:hanging="180"/>
      </w:pPr>
    </w:lvl>
    <w:lvl w:ilvl="6" w:tplc="04240001" w:tentative="1">
      <w:start w:val="1"/>
      <w:numFmt w:val="decimal"/>
      <w:lvlText w:val="%7."/>
      <w:lvlJc w:val="left"/>
      <w:pPr>
        <w:ind w:left="5077" w:hanging="360"/>
      </w:pPr>
    </w:lvl>
    <w:lvl w:ilvl="7" w:tplc="04240003" w:tentative="1">
      <w:start w:val="1"/>
      <w:numFmt w:val="lowerLetter"/>
      <w:lvlText w:val="%8."/>
      <w:lvlJc w:val="left"/>
      <w:pPr>
        <w:ind w:left="5797" w:hanging="360"/>
      </w:pPr>
    </w:lvl>
    <w:lvl w:ilvl="8" w:tplc="04240005" w:tentative="1">
      <w:start w:val="1"/>
      <w:numFmt w:val="lowerRoman"/>
      <w:lvlText w:val="%9."/>
      <w:lvlJc w:val="right"/>
      <w:pPr>
        <w:ind w:left="6517" w:hanging="180"/>
      </w:pPr>
    </w:lvl>
  </w:abstractNum>
  <w:num w:numId="1">
    <w:abstractNumId w:val="30"/>
  </w:num>
  <w:num w:numId="2">
    <w:abstractNumId w:val="18"/>
  </w:num>
  <w:num w:numId="3">
    <w:abstractNumId w:val="21"/>
    <w:lvlOverride w:ilvl="0">
      <w:startOverride w:val="1"/>
    </w:lvlOverride>
  </w:num>
  <w:num w:numId="4">
    <w:abstractNumId w:val="2"/>
  </w:num>
  <w:num w:numId="5">
    <w:abstractNumId w:val="37"/>
  </w:num>
  <w:num w:numId="6">
    <w:abstractNumId w:val="29"/>
  </w:num>
  <w:num w:numId="7">
    <w:abstractNumId w:val="27"/>
  </w:num>
  <w:num w:numId="8">
    <w:abstractNumId w:val="20"/>
  </w:num>
  <w:num w:numId="9">
    <w:abstractNumId w:val="1"/>
  </w:num>
  <w:num w:numId="10">
    <w:abstractNumId w:val="6"/>
  </w:num>
  <w:num w:numId="11">
    <w:abstractNumId w:val="9"/>
  </w:num>
  <w:num w:numId="12">
    <w:abstractNumId w:val="26"/>
  </w:num>
  <w:num w:numId="13">
    <w:abstractNumId w:val="46"/>
  </w:num>
  <w:num w:numId="14">
    <w:abstractNumId w:val="19"/>
  </w:num>
  <w:num w:numId="15">
    <w:abstractNumId w:val="4"/>
  </w:num>
  <w:num w:numId="16">
    <w:abstractNumId w:val="24"/>
  </w:num>
  <w:num w:numId="17">
    <w:abstractNumId w:val="32"/>
  </w:num>
  <w:num w:numId="18">
    <w:abstractNumId w:val="1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34"/>
  </w:num>
  <w:num w:numId="20">
    <w:abstractNumId w:val="12"/>
  </w:num>
  <w:num w:numId="21">
    <w:abstractNumId w:val="43"/>
  </w:num>
  <w:num w:numId="22">
    <w:abstractNumId w:val="45"/>
  </w:num>
  <w:num w:numId="23">
    <w:abstractNumId w:val="13"/>
  </w:num>
  <w:num w:numId="24">
    <w:abstractNumId w:val="5"/>
  </w:num>
  <w:num w:numId="25">
    <w:abstractNumId w:val="41"/>
  </w:num>
  <w:num w:numId="26">
    <w:abstractNumId w:val="38"/>
  </w:num>
  <w:num w:numId="27">
    <w:abstractNumId w:val="42"/>
  </w:num>
  <w:num w:numId="28">
    <w:abstractNumId w:val="28"/>
  </w:num>
  <w:num w:numId="29">
    <w:abstractNumId w:val="10"/>
  </w:num>
  <w:num w:numId="30">
    <w:abstractNumId w:val="31"/>
  </w:num>
  <w:num w:numId="31">
    <w:abstractNumId w:val="39"/>
  </w:num>
  <w:num w:numId="32">
    <w:abstractNumId w:val="17"/>
  </w:num>
  <w:num w:numId="33">
    <w:abstractNumId w:val="36"/>
  </w:num>
  <w:num w:numId="34">
    <w:abstractNumId w:val="40"/>
  </w:num>
  <w:num w:numId="35">
    <w:abstractNumId w:val="8"/>
    <w:lvlOverride w:ilvl="0">
      <w:startOverride w:val="1"/>
    </w:lvlOverride>
  </w:num>
  <w:num w:numId="36">
    <w:abstractNumId w:val="23"/>
  </w:num>
  <w:num w:numId="37">
    <w:abstractNumId w:val="8"/>
  </w:num>
  <w:num w:numId="38">
    <w:abstractNumId w:val="22"/>
  </w:num>
  <w:num w:numId="39">
    <w:abstractNumId w:val="35"/>
  </w:num>
  <w:num w:numId="40">
    <w:abstractNumId w:val="33"/>
  </w:num>
  <w:num w:numId="41">
    <w:abstractNumId w:val="11"/>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5"/>
  </w:num>
  <w:num w:numId="46">
    <w:abstractNumId w:val="25"/>
  </w:num>
  <w:num w:numId="47">
    <w:abstractNumId w:val="7"/>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910"/>
    <w:rsid w:val="000009A5"/>
    <w:rsid w:val="00001174"/>
    <w:rsid w:val="00001490"/>
    <w:rsid w:val="00001972"/>
    <w:rsid w:val="0000388E"/>
    <w:rsid w:val="00007B4F"/>
    <w:rsid w:val="000122A6"/>
    <w:rsid w:val="00014123"/>
    <w:rsid w:val="00015E1B"/>
    <w:rsid w:val="00016037"/>
    <w:rsid w:val="000165C9"/>
    <w:rsid w:val="00017936"/>
    <w:rsid w:val="00021334"/>
    <w:rsid w:val="00021C6D"/>
    <w:rsid w:val="00023E30"/>
    <w:rsid w:val="000245D8"/>
    <w:rsid w:val="00024AD6"/>
    <w:rsid w:val="00025823"/>
    <w:rsid w:val="000275A0"/>
    <w:rsid w:val="000305E1"/>
    <w:rsid w:val="000330B0"/>
    <w:rsid w:val="00033463"/>
    <w:rsid w:val="000355AF"/>
    <w:rsid w:val="0003627C"/>
    <w:rsid w:val="00037B31"/>
    <w:rsid w:val="00041B9B"/>
    <w:rsid w:val="00044173"/>
    <w:rsid w:val="00044AA6"/>
    <w:rsid w:val="00047122"/>
    <w:rsid w:val="000507D6"/>
    <w:rsid w:val="00051F16"/>
    <w:rsid w:val="00053D94"/>
    <w:rsid w:val="000541C8"/>
    <w:rsid w:val="0006015C"/>
    <w:rsid w:val="0006442B"/>
    <w:rsid w:val="000655CA"/>
    <w:rsid w:val="00066CFD"/>
    <w:rsid w:val="00072B26"/>
    <w:rsid w:val="000749B7"/>
    <w:rsid w:val="000766BB"/>
    <w:rsid w:val="0007725B"/>
    <w:rsid w:val="0007743F"/>
    <w:rsid w:val="00080063"/>
    <w:rsid w:val="00080874"/>
    <w:rsid w:val="00083DC7"/>
    <w:rsid w:val="0008521F"/>
    <w:rsid w:val="0008552B"/>
    <w:rsid w:val="00085DFA"/>
    <w:rsid w:val="00086C65"/>
    <w:rsid w:val="00087624"/>
    <w:rsid w:val="0009393D"/>
    <w:rsid w:val="00093D93"/>
    <w:rsid w:val="00094B6B"/>
    <w:rsid w:val="00095772"/>
    <w:rsid w:val="000974FC"/>
    <w:rsid w:val="000A00A9"/>
    <w:rsid w:val="000A22D4"/>
    <w:rsid w:val="000A25B7"/>
    <w:rsid w:val="000A2C93"/>
    <w:rsid w:val="000A43A7"/>
    <w:rsid w:val="000A5D9E"/>
    <w:rsid w:val="000A6BA5"/>
    <w:rsid w:val="000A7DAD"/>
    <w:rsid w:val="000B17D8"/>
    <w:rsid w:val="000B1DB4"/>
    <w:rsid w:val="000B6321"/>
    <w:rsid w:val="000B636A"/>
    <w:rsid w:val="000B6687"/>
    <w:rsid w:val="000B7404"/>
    <w:rsid w:val="000C004C"/>
    <w:rsid w:val="000C0C75"/>
    <w:rsid w:val="000C4419"/>
    <w:rsid w:val="000C575B"/>
    <w:rsid w:val="000C5B50"/>
    <w:rsid w:val="000C74AB"/>
    <w:rsid w:val="000D023A"/>
    <w:rsid w:val="000D14CC"/>
    <w:rsid w:val="000D2037"/>
    <w:rsid w:val="000D6197"/>
    <w:rsid w:val="000D6E10"/>
    <w:rsid w:val="000D7083"/>
    <w:rsid w:val="000D7AF6"/>
    <w:rsid w:val="000D7F60"/>
    <w:rsid w:val="000E0FC9"/>
    <w:rsid w:val="000E3EA2"/>
    <w:rsid w:val="000E4D93"/>
    <w:rsid w:val="000E6872"/>
    <w:rsid w:val="000E7E6F"/>
    <w:rsid w:val="000F29B3"/>
    <w:rsid w:val="000F2F1C"/>
    <w:rsid w:val="000F4B0C"/>
    <w:rsid w:val="000F518B"/>
    <w:rsid w:val="000F5436"/>
    <w:rsid w:val="000F56A7"/>
    <w:rsid w:val="000F5A8D"/>
    <w:rsid w:val="0010010D"/>
    <w:rsid w:val="001016D4"/>
    <w:rsid w:val="00106F54"/>
    <w:rsid w:val="00110A6F"/>
    <w:rsid w:val="00112059"/>
    <w:rsid w:val="001145F8"/>
    <w:rsid w:val="00115237"/>
    <w:rsid w:val="001157B2"/>
    <w:rsid w:val="00117B43"/>
    <w:rsid w:val="00120198"/>
    <w:rsid w:val="001260C0"/>
    <w:rsid w:val="00126A9F"/>
    <w:rsid w:val="0012761B"/>
    <w:rsid w:val="001353BD"/>
    <w:rsid w:val="001365BE"/>
    <w:rsid w:val="0013678C"/>
    <w:rsid w:val="00137127"/>
    <w:rsid w:val="00140433"/>
    <w:rsid w:val="00140676"/>
    <w:rsid w:val="001435E1"/>
    <w:rsid w:val="00143700"/>
    <w:rsid w:val="00143B90"/>
    <w:rsid w:val="00146A13"/>
    <w:rsid w:val="00146D76"/>
    <w:rsid w:val="00147771"/>
    <w:rsid w:val="0014798C"/>
    <w:rsid w:val="00150E54"/>
    <w:rsid w:val="001540F5"/>
    <w:rsid w:val="00154A89"/>
    <w:rsid w:val="00154D2E"/>
    <w:rsid w:val="001555D0"/>
    <w:rsid w:val="00156B4D"/>
    <w:rsid w:val="00157543"/>
    <w:rsid w:val="001615A2"/>
    <w:rsid w:val="00164546"/>
    <w:rsid w:val="00164684"/>
    <w:rsid w:val="00164C73"/>
    <w:rsid w:val="00172DDA"/>
    <w:rsid w:val="0017391F"/>
    <w:rsid w:val="0017428D"/>
    <w:rsid w:val="00175956"/>
    <w:rsid w:val="00175CAD"/>
    <w:rsid w:val="00176A8F"/>
    <w:rsid w:val="0017746C"/>
    <w:rsid w:val="00180375"/>
    <w:rsid w:val="001804FC"/>
    <w:rsid w:val="00180A34"/>
    <w:rsid w:val="00181BC4"/>
    <w:rsid w:val="00185D70"/>
    <w:rsid w:val="00186BD9"/>
    <w:rsid w:val="001879E0"/>
    <w:rsid w:val="00190466"/>
    <w:rsid w:val="00191CC9"/>
    <w:rsid w:val="00193A7E"/>
    <w:rsid w:val="0019457C"/>
    <w:rsid w:val="00195421"/>
    <w:rsid w:val="001957F6"/>
    <w:rsid w:val="001978AB"/>
    <w:rsid w:val="001A297E"/>
    <w:rsid w:val="001A3183"/>
    <w:rsid w:val="001A33B5"/>
    <w:rsid w:val="001A5D63"/>
    <w:rsid w:val="001A7951"/>
    <w:rsid w:val="001A7DEF"/>
    <w:rsid w:val="001B136A"/>
    <w:rsid w:val="001B1D93"/>
    <w:rsid w:val="001B46B2"/>
    <w:rsid w:val="001C2749"/>
    <w:rsid w:val="001C5CDE"/>
    <w:rsid w:val="001C657E"/>
    <w:rsid w:val="001C7142"/>
    <w:rsid w:val="001C7E32"/>
    <w:rsid w:val="001D271F"/>
    <w:rsid w:val="001D27B3"/>
    <w:rsid w:val="001D2D2C"/>
    <w:rsid w:val="001D33CB"/>
    <w:rsid w:val="001D3C63"/>
    <w:rsid w:val="001D4DD2"/>
    <w:rsid w:val="001D701D"/>
    <w:rsid w:val="001D7418"/>
    <w:rsid w:val="001E0205"/>
    <w:rsid w:val="001E24A0"/>
    <w:rsid w:val="001E2591"/>
    <w:rsid w:val="001E286B"/>
    <w:rsid w:val="001E36D9"/>
    <w:rsid w:val="001E3BF6"/>
    <w:rsid w:val="001E70A4"/>
    <w:rsid w:val="001E76F9"/>
    <w:rsid w:val="001F0F47"/>
    <w:rsid w:val="001F1472"/>
    <w:rsid w:val="001F24A0"/>
    <w:rsid w:val="001F3B62"/>
    <w:rsid w:val="001F50E7"/>
    <w:rsid w:val="001F606B"/>
    <w:rsid w:val="001F67CA"/>
    <w:rsid w:val="001F6A36"/>
    <w:rsid w:val="001F7D08"/>
    <w:rsid w:val="00201D9E"/>
    <w:rsid w:val="00202738"/>
    <w:rsid w:val="002078A6"/>
    <w:rsid w:val="00210308"/>
    <w:rsid w:val="002115C4"/>
    <w:rsid w:val="00211B06"/>
    <w:rsid w:val="002131DC"/>
    <w:rsid w:val="00213E36"/>
    <w:rsid w:val="002140EF"/>
    <w:rsid w:val="002141BE"/>
    <w:rsid w:val="0021685C"/>
    <w:rsid w:val="0021723D"/>
    <w:rsid w:val="00220B40"/>
    <w:rsid w:val="00222D70"/>
    <w:rsid w:val="0022354E"/>
    <w:rsid w:val="00224B52"/>
    <w:rsid w:val="002266FF"/>
    <w:rsid w:val="002271CB"/>
    <w:rsid w:val="00230CF3"/>
    <w:rsid w:val="002312FF"/>
    <w:rsid w:val="002328A6"/>
    <w:rsid w:val="00237F4C"/>
    <w:rsid w:val="0024255B"/>
    <w:rsid w:val="00245C4A"/>
    <w:rsid w:val="00247457"/>
    <w:rsid w:val="002475E9"/>
    <w:rsid w:val="0025054D"/>
    <w:rsid w:val="0025089D"/>
    <w:rsid w:val="002522FD"/>
    <w:rsid w:val="00252312"/>
    <w:rsid w:val="002523A0"/>
    <w:rsid w:val="00253C91"/>
    <w:rsid w:val="00254701"/>
    <w:rsid w:val="00254B00"/>
    <w:rsid w:val="00256E75"/>
    <w:rsid w:val="002574CA"/>
    <w:rsid w:val="002657B9"/>
    <w:rsid w:val="00267FCF"/>
    <w:rsid w:val="002726EC"/>
    <w:rsid w:val="0027530D"/>
    <w:rsid w:val="002755CB"/>
    <w:rsid w:val="00275B17"/>
    <w:rsid w:val="0027666B"/>
    <w:rsid w:val="00276886"/>
    <w:rsid w:val="00277745"/>
    <w:rsid w:val="00282000"/>
    <w:rsid w:val="00284561"/>
    <w:rsid w:val="00285D82"/>
    <w:rsid w:val="002873A1"/>
    <w:rsid w:val="00287B32"/>
    <w:rsid w:val="00287C8A"/>
    <w:rsid w:val="00290F08"/>
    <w:rsid w:val="0029327B"/>
    <w:rsid w:val="00293628"/>
    <w:rsid w:val="00294911"/>
    <w:rsid w:val="00294BE8"/>
    <w:rsid w:val="00294CC9"/>
    <w:rsid w:val="00295105"/>
    <w:rsid w:val="00295BEE"/>
    <w:rsid w:val="002A0424"/>
    <w:rsid w:val="002A08E1"/>
    <w:rsid w:val="002A1097"/>
    <w:rsid w:val="002A18A2"/>
    <w:rsid w:val="002A6BED"/>
    <w:rsid w:val="002B12B9"/>
    <w:rsid w:val="002B2D20"/>
    <w:rsid w:val="002B37AF"/>
    <w:rsid w:val="002B45D5"/>
    <w:rsid w:val="002B772E"/>
    <w:rsid w:val="002C14DE"/>
    <w:rsid w:val="002C2472"/>
    <w:rsid w:val="002C2F8D"/>
    <w:rsid w:val="002C386C"/>
    <w:rsid w:val="002C4919"/>
    <w:rsid w:val="002C5BDA"/>
    <w:rsid w:val="002C5F0B"/>
    <w:rsid w:val="002C61D2"/>
    <w:rsid w:val="002D05CB"/>
    <w:rsid w:val="002D0E94"/>
    <w:rsid w:val="002D16AF"/>
    <w:rsid w:val="002D2733"/>
    <w:rsid w:val="002D2E7E"/>
    <w:rsid w:val="002D4A89"/>
    <w:rsid w:val="002D72F3"/>
    <w:rsid w:val="002E1303"/>
    <w:rsid w:val="002E2C42"/>
    <w:rsid w:val="002E4117"/>
    <w:rsid w:val="002E70A4"/>
    <w:rsid w:val="002F038E"/>
    <w:rsid w:val="002F05FB"/>
    <w:rsid w:val="002F0647"/>
    <w:rsid w:val="002F2BEE"/>
    <w:rsid w:val="002F3662"/>
    <w:rsid w:val="002F3714"/>
    <w:rsid w:val="002F4FC7"/>
    <w:rsid w:val="002F577A"/>
    <w:rsid w:val="002F5E9C"/>
    <w:rsid w:val="002F7209"/>
    <w:rsid w:val="00301219"/>
    <w:rsid w:val="0030327F"/>
    <w:rsid w:val="003075A3"/>
    <w:rsid w:val="00307DC9"/>
    <w:rsid w:val="00310943"/>
    <w:rsid w:val="00310E1A"/>
    <w:rsid w:val="003124C5"/>
    <w:rsid w:val="00313E28"/>
    <w:rsid w:val="003149E3"/>
    <w:rsid w:val="00316CA8"/>
    <w:rsid w:val="00320316"/>
    <w:rsid w:val="003233FE"/>
    <w:rsid w:val="003234D7"/>
    <w:rsid w:val="00325529"/>
    <w:rsid w:val="003331D1"/>
    <w:rsid w:val="003331E9"/>
    <w:rsid w:val="0033322B"/>
    <w:rsid w:val="00334A03"/>
    <w:rsid w:val="00335DDB"/>
    <w:rsid w:val="00336CAE"/>
    <w:rsid w:val="00340404"/>
    <w:rsid w:val="0034063F"/>
    <w:rsid w:val="00340C3A"/>
    <w:rsid w:val="00341E64"/>
    <w:rsid w:val="00346325"/>
    <w:rsid w:val="003476F7"/>
    <w:rsid w:val="003513AE"/>
    <w:rsid w:val="003515BB"/>
    <w:rsid w:val="003524BD"/>
    <w:rsid w:val="00360C5C"/>
    <w:rsid w:val="00361B38"/>
    <w:rsid w:val="003635EB"/>
    <w:rsid w:val="00366157"/>
    <w:rsid w:val="003702DC"/>
    <w:rsid w:val="0037058D"/>
    <w:rsid w:val="00372AA8"/>
    <w:rsid w:val="00374263"/>
    <w:rsid w:val="0037792C"/>
    <w:rsid w:val="003802DE"/>
    <w:rsid w:val="00382609"/>
    <w:rsid w:val="003833A6"/>
    <w:rsid w:val="00384805"/>
    <w:rsid w:val="0038584E"/>
    <w:rsid w:val="00386F32"/>
    <w:rsid w:val="00387518"/>
    <w:rsid w:val="00391C01"/>
    <w:rsid w:val="0039426A"/>
    <w:rsid w:val="0039681D"/>
    <w:rsid w:val="003A122A"/>
    <w:rsid w:val="003A6437"/>
    <w:rsid w:val="003A7394"/>
    <w:rsid w:val="003B16F6"/>
    <w:rsid w:val="003B227A"/>
    <w:rsid w:val="003B55C0"/>
    <w:rsid w:val="003B7A22"/>
    <w:rsid w:val="003C015A"/>
    <w:rsid w:val="003C1192"/>
    <w:rsid w:val="003C4220"/>
    <w:rsid w:val="003C4C5D"/>
    <w:rsid w:val="003C546C"/>
    <w:rsid w:val="003C618A"/>
    <w:rsid w:val="003C7CAE"/>
    <w:rsid w:val="003D06DC"/>
    <w:rsid w:val="003D086E"/>
    <w:rsid w:val="003D1014"/>
    <w:rsid w:val="003D2996"/>
    <w:rsid w:val="003D338C"/>
    <w:rsid w:val="003D4B33"/>
    <w:rsid w:val="003E459A"/>
    <w:rsid w:val="003F17B1"/>
    <w:rsid w:val="003F2639"/>
    <w:rsid w:val="003F28EF"/>
    <w:rsid w:val="003F4533"/>
    <w:rsid w:val="003F7896"/>
    <w:rsid w:val="00400313"/>
    <w:rsid w:val="00405AD8"/>
    <w:rsid w:val="004070B5"/>
    <w:rsid w:val="004105C6"/>
    <w:rsid w:val="00410B8C"/>
    <w:rsid w:val="0041123D"/>
    <w:rsid w:val="004128C0"/>
    <w:rsid w:val="00412F9F"/>
    <w:rsid w:val="00413582"/>
    <w:rsid w:val="00417847"/>
    <w:rsid w:val="00421AB9"/>
    <w:rsid w:val="00424E14"/>
    <w:rsid w:val="004266CB"/>
    <w:rsid w:val="0043018D"/>
    <w:rsid w:val="00434BA5"/>
    <w:rsid w:val="00436024"/>
    <w:rsid w:val="00441A4C"/>
    <w:rsid w:val="00443D45"/>
    <w:rsid w:val="00445546"/>
    <w:rsid w:val="00445633"/>
    <w:rsid w:val="00446BA7"/>
    <w:rsid w:val="00446FF8"/>
    <w:rsid w:val="00447043"/>
    <w:rsid w:val="00450DAD"/>
    <w:rsid w:val="00452106"/>
    <w:rsid w:val="00454721"/>
    <w:rsid w:val="004550BE"/>
    <w:rsid w:val="004554D8"/>
    <w:rsid w:val="0045588B"/>
    <w:rsid w:val="00455EFD"/>
    <w:rsid w:val="00457F8B"/>
    <w:rsid w:val="004600D7"/>
    <w:rsid w:val="004610F0"/>
    <w:rsid w:val="00461FE6"/>
    <w:rsid w:val="00463AAE"/>
    <w:rsid w:val="004660BE"/>
    <w:rsid w:val="00466420"/>
    <w:rsid w:val="00466E14"/>
    <w:rsid w:val="0046780F"/>
    <w:rsid w:val="0047190B"/>
    <w:rsid w:val="00471CB7"/>
    <w:rsid w:val="004752A9"/>
    <w:rsid w:val="00476BC1"/>
    <w:rsid w:val="004807F0"/>
    <w:rsid w:val="00481806"/>
    <w:rsid w:val="00486BE6"/>
    <w:rsid w:val="00486EE9"/>
    <w:rsid w:val="00490C6F"/>
    <w:rsid w:val="00495303"/>
    <w:rsid w:val="004A0177"/>
    <w:rsid w:val="004A1AB9"/>
    <w:rsid w:val="004A1B60"/>
    <w:rsid w:val="004A5EF2"/>
    <w:rsid w:val="004B0231"/>
    <w:rsid w:val="004B060B"/>
    <w:rsid w:val="004B3EA3"/>
    <w:rsid w:val="004B3F79"/>
    <w:rsid w:val="004B4A2A"/>
    <w:rsid w:val="004B5173"/>
    <w:rsid w:val="004B6C97"/>
    <w:rsid w:val="004B7C49"/>
    <w:rsid w:val="004C038E"/>
    <w:rsid w:val="004C0EF1"/>
    <w:rsid w:val="004C14A0"/>
    <w:rsid w:val="004C29A1"/>
    <w:rsid w:val="004C41B5"/>
    <w:rsid w:val="004C754B"/>
    <w:rsid w:val="004C7E53"/>
    <w:rsid w:val="004D32D1"/>
    <w:rsid w:val="004D5E12"/>
    <w:rsid w:val="004E14DB"/>
    <w:rsid w:val="004E16AC"/>
    <w:rsid w:val="004E1757"/>
    <w:rsid w:val="004E38A8"/>
    <w:rsid w:val="004E3B61"/>
    <w:rsid w:val="004E5026"/>
    <w:rsid w:val="004E636E"/>
    <w:rsid w:val="004F058C"/>
    <w:rsid w:val="004F144D"/>
    <w:rsid w:val="004F1729"/>
    <w:rsid w:val="004F22DC"/>
    <w:rsid w:val="004F352B"/>
    <w:rsid w:val="004F532A"/>
    <w:rsid w:val="004F7863"/>
    <w:rsid w:val="005016D5"/>
    <w:rsid w:val="005027D3"/>
    <w:rsid w:val="0050629F"/>
    <w:rsid w:val="00507279"/>
    <w:rsid w:val="00507C53"/>
    <w:rsid w:val="00514638"/>
    <w:rsid w:val="00515D07"/>
    <w:rsid w:val="005170C4"/>
    <w:rsid w:val="005201F1"/>
    <w:rsid w:val="00520493"/>
    <w:rsid w:val="00520922"/>
    <w:rsid w:val="00520D4C"/>
    <w:rsid w:val="00520F2E"/>
    <w:rsid w:val="00522683"/>
    <w:rsid w:val="00527EAC"/>
    <w:rsid w:val="00530356"/>
    <w:rsid w:val="00531061"/>
    <w:rsid w:val="00531139"/>
    <w:rsid w:val="00531181"/>
    <w:rsid w:val="005311F1"/>
    <w:rsid w:val="00532336"/>
    <w:rsid w:val="00532DC7"/>
    <w:rsid w:val="00533B0E"/>
    <w:rsid w:val="00534DFC"/>
    <w:rsid w:val="0053759A"/>
    <w:rsid w:val="00537A81"/>
    <w:rsid w:val="00537C10"/>
    <w:rsid w:val="00540076"/>
    <w:rsid w:val="00540A32"/>
    <w:rsid w:val="005428C9"/>
    <w:rsid w:val="00543893"/>
    <w:rsid w:val="00544EF8"/>
    <w:rsid w:val="005465A1"/>
    <w:rsid w:val="005471AA"/>
    <w:rsid w:val="00550604"/>
    <w:rsid w:val="00552A17"/>
    <w:rsid w:val="00554615"/>
    <w:rsid w:val="0055479D"/>
    <w:rsid w:val="00555A0C"/>
    <w:rsid w:val="005577E6"/>
    <w:rsid w:val="00557CC7"/>
    <w:rsid w:val="005608AB"/>
    <w:rsid w:val="0056140B"/>
    <w:rsid w:val="005614D9"/>
    <w:rsid w:val="005634A4"/>
    <w:rsid w:val="00563E08"/>
    <w:rsid w:val="005658C3"/>
    <w:rsid w:val="00565EB3"/>
    <w:rsid w:val="00566BF7"/>
    <w:rsid w:val="00566D86"/>
    <w:rsid w:val="00571701"/>
    <w:rsid w:val="0057217B"/>
    <w:rsid w:val="00573481"/>
    <w:rsid w:val="005737D6"/>
    <w:rsid w:val="00573C69"/>
    <w:rsid w:val="00573D99"/>
    <w:rsid w:val="005742E8"/>
    <w:rsid w:val="00575BB5"/>
    <w:rsid w:val="00584455"/>
    <w:rsid w:val="00584A49"/>
    <w:rsid w:val="00585779"/>
    <w:rsid w:val="00587DB1"/>
    <w:rsid w:val="005920E3"/>
    <w:rsid w:val="00594A08"/>
    <w:rsid w:val="005A1062"/>
    <w:rsid w:val="005A2A85"/>
    <w:rsid w:val="005A31BB"/>
    <w:rsid w:val="005A78DC"/>
    <w:rsid w:val="005B297F"/>
    <w:rsid w:val="005B395C"/>
    <w:rsid w:val="005B3A1F"/>
    <w:rsid w:val="005B3C6A"/>
    <w:rsid w:val="005B4FDC"/>
    <w:rsid w:val="005B59C2"/>
    <w:rsid w:val="005B7910"/>
    <w:rsid w:val="005C1032"/>
    <w:rsid w:val="005C16FF"/>
    <w:rsid w:val="005C5E87"/>
    <w:rsid w:val="005C69B9"/>
    <w:rsid w:val="005C727C"/>
    <w:rsid w:val="005D1937"/>
    <w:rsid w:val="005D3103"/>
    <w:rsid w:val="005D32F0"/>
    <w:rsid w:val="005D41C6"/>
    <w:rsid w:val="005D5B56"/>
    <w:rsid w:val="005D6C0D"/>
    <w:rsid w:val="005D75DC"/>
    <w:rsid w:val="005E1009"/>
    <w:rsid w:val="005E1766"/>
    <w:rsid w:val="005E2890"/>
    <w:rsid w:val="005E5D62"/>
    <w:rsid w:val="005F1109"/>
    <w:rsid w:val="005F1736"/>
    <w:rsid w:val="005F19A7"/>
    <w:rsid w:val="005F234C"/>
    <w:rsid w:val="005F3950"/>
    <w:rsid w:val="006006A8"/>
    <w:rsid w:val="0060157D"/>
    <w:rsid w:val="00601FB7"/>
    <w:rsid w:val="00603ACB"/>
    <w:rsid w:val="00604ADE"/>
    <w:rsid w:val="00606370"/>
    <w:rsid w:val="0061122E"/>
    <w:rsid w:val="006151AD"/>
    <w:rsid w:val="00616973"/>
    <w:rsid w:val="006169D0"/>
    <w:rsid w:val="006232BA"/>
    <w:rsid w:val="0062510B"/>
    <w:rsid w:val="00625529"/>
    <w:rsid w:val="006255BD"/>
    <w:rsid w:val="006256F3"/>
    <w:rsid w:val="00634044"/>
    <w:rsid w:val="00641835"/>
    <w:rsid w:val="00641CAB"/>
    <w:rsid w:val="0064267F"/>
    <w:rsid w:val="00642D42"/>
    <w:rsid w:val="0064377E"/>
    <w:rsid w:val="00643CD7"/>
    <w:rsid w:val="00644B68"/>
    <w:rsid w:val="00646F99"/>
    <w:rsid w:val="00650CA6"/>
    <w:rsid w:val="00660DB8"/>
    <w:rsid w:val="006617AA"/>
    <w:rsid w:val="00666690"/>
    <w:rsid w:val="00667252"/>
    <w:rsid w:val="00667BAA"/>
    <w:rsid w:val="00667EA7"/>
    <w:rsid w:val="006702BE"/>
    <w:rsid w:val="00670AC5"/>
    <w:rsid w:val="00674AEC"/>
    <w:rsid w:val="00675F9A"/>
    <w:rsid w:val="0067684D"/>
    <w:rsid w:val="00676F53"/>
    <w:rsid w:val="006772C6"/>
    <w:rsid w:val="00681F76"/>
    <w:rsid w:val="006825BE"/>
    <w:rsid w:val="00682FAA"/>
    <w:rsid w:val="006832BC"/>
    <w:rsid w:val="0068338C"/>
    <w:rsid w:val="00685799"/>
    <w:rsid w:val="0068587B"/>
    <w:rsid w:val="0068597C"/>
    <w:rsid w:val="006877D0"/>
    <w:rsid w:val="006900E3"/>
    <w:rsid w:val="00691655"/>
    <w:rsid w:val="006928A3"/>
    <w:rsid w:val="00693BB3"/>
    <w:rsid w:val="00694C4C"/>
    <w:rsid w:val="0069564E"/>
    <w:rsid w:val="0069664A"/>
    <w:rsid w:val="00697E0D"/>
    <w:rsid w:val="006A18E7"/>
    <w:rsid w:val="006A2224"/>
    <w:rsid w:val="006A4661"/>
    <w:rsid w:val="006A7008"/>
    <w:rsid w:val="006A7EE9"/>
    <w:rsid w:val="006B1C47"/>
    <w:rsid w:val="006B219B"/>
    <w:rsid w:val="006B5516"/>
    <w:rsid w:val="006B5758"/>
    <w:rsid w:val="006C006F"/>
    <w:rsid w:val="006C1162"/>
    <w:rsid w:val="006C265F"/>
    <w:rsid w:val="006C2F10"/>
    <w:rsid w:val="006C76A5"/>
    <w:rsid w:val="006D1E98"/>
    <w:rsid w:val="006D3D21"/>
    <w:rsid w:val="006D4368"/>
    <w:rsid w:val="006D53CF"/>
    <w:rsid w:val="006D5C2C"/>
    <w:rsid w:val="006E4F5D"/>
    <w:rsid w:val="006E52A0"/>
    <w:rsid w:val="006F15BF"/>
    <w:rsid w:val="006F55E5"/>
    <w:rsid w:val="006F63A7"/>
    <w:rsid w:val="00701A11"/>
    <w:rsid w:val="00704BCA"/>
    <w:rsid w:val="00704C28"/>
    <w:rsid w:val="00705896"/>
    <w:rsid w:val="00707A70"/>
    <w:rsid w:val="00707A9D"/>
    <w:rsid w:val="00711AD4"/>
    <w:rsid w:val="00711E83"/>
    <w:rsid w:val="0071236F"/>
    <w:rsid w:val="00714416"/>
    <w:rsid w:val="00716F5B"/>
    <w:rsid w:val="0071746E"/>
    <w:rsid w:val="00720339"/>
    <w:rsid w:val="0072495D"/>
    <w:rsid w:val="00726284"/>
    <w:rsid w:val="00731975"/>
    <w:rsid w:val="00731F5C"/>
    <w:rsid w:val="00733AEB"/>
    <w:rsid w:val="00733D8C"/>
    <w:rsid w:val="00733FE2"/>
    <w:rsid w:val="0073702E"/>
    <w:rsid w:val="007413CF"/>
    <w:rsid w:val="00741462"/>
    <w:rsid w:val="00741B91"/>
    <w:rsid w:val="007437F3"/>
    <w:rsid w:val="00745941"/>
    <w:rsid w:val="007461BE"/>
    <w:rsid w:val="0074794B"/>
    <w:rsid w:val="00751063"/>
    <w:rsid w:val="00751938"/>
    <w:rsid w:val="00751CC3"/>
    <w:rsid w:val="007524A7"/>
    <w:rsid w:val="00753E97"/>
    <w:rsid w:val="007564F1"/>
    <w:rsid w:val="0076285C"/>
    <w:rsid w:val="00763F4D"/>
    <w:rsid w:val="007645F1"/>
    <w:rsid w:val="00766E25"/>
    <w:rsid w:val="00767C19"/>
    <w:rsid w:val="00771D3F"/>
    <w:rsid w:val="00772222"/>
    <w:rsid w:val="00772711"/>
    <w:rsid w:val="00772EF2"/>
    <w:rsid w:val="007742B2"/>
    <w:rsid w:val="00780CFF"/>
    <w:rsid w:val="00782584"/>
    <w:rsid w:val="007827E9"/>
    <w:rsid w:val="00782E86"/>
    <w:rsid w:val="00783453"/>
    <w:rsid w:val="00785D6D"/>
    <w:rsid w:val="00786786"/>
    <w:rsid w:val="0078703B"/>
    <w:rsid w:val="00791DE7"/>
    <w:rsid w:val="00791F6C"/>
    <w:rsid w:val="0079707D"/>
    <w:rsid w:val="00797502"/>
    <w:rsid w:val="007A049B"/>
    <w:rsid w:val="007A64E3"/>
    <w:rsid w:val="007A66F4"/>
    <w:rsid w:val="007A70FA"/>
    <w:rsid w:val="007B0C3D"/>
    <w:rsid w:val="007B0D49"/>
    <w:rsid w:val="007B1689"/>
    <w:rsid w:val="007B2F64"/>
    <w:rsid w:val="007B382F"/>
    <w:rsid w:val="007B3C84"/>
    <w:rsid w:val="007B40EA"/>
    <w:rsid w:val="007B50A8"/>
    <w:rsid w:val="007B5265"/>
    <w:rsid w:val="007B60EF"/>
    <w:rsid w:val="007C0034"/>
    <w:rsid w:val="007C160C"/>
    <w:rsid w:val="007C33CD"/>
    <w:rsid w:val="007C53CF"/>
    <w:rsid w:val="007C5A77"/>
    <w:rsid w:val="007C5E51"/>
    <w:rsid w:val="007C6C91"/>
    <w:rsid w:val="007C7361"/>
    <w:rsid w:val="007C78E7"/>
    <w:rsid w:val="007D021F"/>
    <w:rsid w:val="007D3A74"/>
    <w:rsid w:val="007D6A08"/>
    <w:rsid w:val="007E0888"/>
    <w:rsid w:val="007E18EE"/>
    <w:rsid w:val="007E356C"/>
    <w:rsid w:val="007E35FF"/>
    <w:rsid w:val="007E3A05"/>
    <w:rsid w:val="007E4FAB"/>
    <w:rsid w:val="007E5422"/>
    <w:rsid w:val="007E6469"/>
    <w:rsid w:val="007E6D1F"/>
    <w:rsid w:val="007E7523"/>
    <w:rsid w:val="007F04FB"/>
    <w:rsid w:val="007F0C24"/>
    <w:rsid w:val="007F13C6"/>
    <w:rsid w:val="007F1779"/>
    <w:rsid w:val="007F2AAD"/>
    <w:rsid w:val="007F2DEF"/>
    <w:rsid w:val="007F3A14"/>
    <w:rsid w:val="007F4532"/>
    <w:rsid w:val="007F5F71"/>
    <w:rsid w:val="007F6005"/>
    <w:rsid w:val="00802FD0"/>
    <w:rsid w:val="00804670"/>
    <w:rsid w:val="00806DD5"/>
    <w:rsid w:val="0081041C"/>
    <w:rsid w:val="00810DD0"/>
    <w:rsid w:val="00811B4C"/>
    <w:rsid w:val="00812566"/>
    <w:rsid w:val="008155ED"/>
    <w:rsid w:val="00816277"/>
    <w:rsid w:val="00817C95"/>
    <w:rsid w:val="00824313"/>
    <w:rsid w:val="008249C8"/>
    <w:rsid w:val="00826D18"/>
    <w:rsid w:val="00827922"/>
    <w:rsid w:val="00827991"/>
    <w:rsid w:val="00834AD7"/>
    <w:rsid w:val="00834FD0"/>
    <w:rsid w:val="00834FF4"/>
    <w:rsid w:val="00835D48"/>
    <w:rsid w:val="00837712"/>
    <w:rsid w:val="0083794B"/>
    <w:rsid w:val="008405F3"/>
    <w:rsid w:val="00842B05"/>
    <w:rsid w:val="0084674D"/>
    <w:rsid w:val="00847F39"/>
    <w:rsid w:val="008508EC"/>
    <w:rsid w:val="00853A89"/>
    <w:rsid w:val="00853B9A"/>
    <w:rsid w:val="00864B47"/>
    <w:rsid w:val="00864DB0"/>
    <w:rsid w:val="00865315"/>
    <w:rsid w:val="0086602C"/>
    <w:rsid w:val="00867C97"/>
    <w:rsid w:val="00870032"/>
    <w:rsid w:val="00870E8F"/>
    <w:rsid w:val="00871F45"/>
    <w:rsid w:val="008731ED"/>
    <w:rsid w:val="00874B7E"/>
    <w:rsid w:val="00874C24"/>
    <w:rsid w:val="00874FB8"/>
    <w:rsid w:val="00875DA3"/>
    <w:rsid w:val="00876139"/>
    <w:rsid w:val="008812B7"/>
    <w:rsid w:val="00881C07"/>
    <w:rsid w:val="00882B01"/>
    <w:rsid w:val="008848E4"/>
    <w:rsid w:val="00885B59"/>
    <w:rsid w:val="008867AB"/>
    <w:rsid w:val="0088680C"/>
    <w:rsid w:val="008871C5"/>
    <w:rsid w:val="0089114A"/>
    <w:rsid w:val="00891F47"/>
    <w:rsid w:val="008A1B9C"/>
    <w:rsid w:val="008A1E76"/>
    <w:rsid w:val="008A325E"/>
    <w:rsid w:val="008A4040"/>
    <w:rsid w:val="008B481B"/>
    <w:rsid w:val="008B4B4F"/>
    <w:rsid w:val="008B4FCC"/>
    <w:rsid w:val="008B58DE"/>
    <w:rsid w:val="008B5DA1"/>
    <w:rsid w:val="008B5DA8"/>
    <w:rsid w:val="008B697F"/>
    <w:rsid w:val="008B7F20"/>
    <w:rsid w:val="008C0C9D"/>
    <w:rsid w:val="008C0DCC"/>
    <w:rsid w:val="008C157D"/>
    <w:rsid w:val="008C2EBB"/>
    <w:rsid w:val="008C3BD5"/>
    <w:rsid w:val="008C5346"/>
    <w:rsid w:val="008D0499"/>
    <w:rsid w:val="008D3745"/>
    <w:rsid w:val="008D3DF5"/>
    <w:rsid w:val="008D4573"/>
    <w:rsid w:val="008D5E5B"/>
    <w:rsid w:val="008E1241"/>
    <w:rsid w:val="008E1B70"/>
    <w:rsid w:val="008E203A"/>
    <w:rsid w:val="008E3A52"/>
    <w:rsid w:val="008E60A7"/>
    <w:rsid w:val="008E7B6D"/>
    <w:rsid w:val="008F3630"/>
    <w:rsid w:val="008F40FE"/>
    <w:rsid w:val="008F4528"/>
    <w:rsid w:val="008F5416"/>
    <w:rsid w:val="008F5E2A"/>
    <w:rsid w:val="008F676E"/>
    <w:rsid w:val="0090098D"/>
    <w:rsid w:val="00902634"/>
    <w:rsid w:val="009036B5"/>
    <w:rsid w:val="00904DB2"/>
    <w:rsid w:val="00906891"/>
    <w:rsid w:val="0090788B"/>
    <w:rsid w:val="00911058"/>
    <w:rsid w:val="009112EE"/>
    <w:rsid w:val="00915CED"/>
    <w:rsid w:val="00916D20"/>
    <w:rsid w:val="009246DF"/>
    <w:rsid w:val="00924A48"/>
    <w:rsid w:val="00925D6C"/>
    <w:rsid w:val="009304ED"/>
    <w:rsid w:val="00930FDF"/>
    <w:rsid w:val="00932471"/>
    <w:rsid w:val="00932A7E"/>
    <w:rsid w:val="00934B3D"/>
    <w:rsid w:val="00934FFE"/>
    <w:rsid w:val="00935CA7"/>
    <w:rsid w:val="00935F93"/>
    <w:rsid w:val="00936258"/>
    <w:rsid w:val="00941E1B"/>
    <w:rsid w:val="009422B7"/>
    <w:rsid w:val="009432CB"/>
    <w:rsid w:val="00943B5A"/>
    <w:rsid w:val="00945460"/>
    <w:rsid w:val="009469DC"/>
    <w:rsid w:val="00947D5F"/>
    <w:rsid w:val="00951258"/>
    <w:rsid w:val="00951EF9"/>
    <w:rsid w:val="00953658"/>
    <w:rsid w:val="00961742"/>
    <w:rsid w:val="00963171"/>
    <w:rsid w:val="00964FE4"/>
    <w:rsid w:val="00965222"/>
    <w:rsid w:val="00966438"/>
    <w:rsid w:val="00967A39"/>
    <w:rsid w:val="00967B81"/>
    <w:rsid w:val="00970AA7"/>
    <w:rsid w:val="00971D08"/>
    <w:rsid w:val="00972F6F"/>
    <w:rsid w:val="00973ECF"/>
    <w:rsid w:val="009755C3"/>
    <w:rsid w:val="00975B07"/>
    <w:rsid w:val="00977F7B"/>
    <w:rsid w:val="00980809"/>
    <w:rsid w:val="00981A9F"/>
    <w:rsid w:val="00981F0B"/>
    <w:rsid w:val="009840C1"/>
    <w:rsid w:val="00985B17"/>
    <w:rsid w:val="00985BAC"/>
    <w:rsid w:val="00986C82"/>
    <w:rsid w:val="00987081"/>
    <w:rsid w:val="00991499"/>
    <w:rsid w:val="009915F2"/>
    <w:rsid w:val="00992970"/>
    <w:rsid w:val="00993AF2"/>
    <w:rsid w:val="00997443"/>
    <w:rsid w:val="009A4D2C"/>
    <w:rsid w:val="009A66A2"/>
    <w:rsid w:val="009B00E4"/>
    <w:rsid w:val="009B17DB"/>
    <w:rsid w:val="009B3361"/>
    <w:rsid w:val="009B451F"/>
    <w:rsid w:val="009B4C99"/>
    <w:rsid w:val="009B5D3C"/>
    <w:rsid w:val="009B6203"/>
    <w:rsid w:val="009C0DDD"/>
    <w:rsid w:val="009C11D0"/>
    <w:rsid w:val="009C249E"/>
    <w:rsid w:val="009C29DF"/>
    <w:rsid w:val="009C307E"/>
    <w:rsid w:val="009C40A0"/>
    <w:rsid w:val="009C6056"/>
    <w:rsid w:val="009D102C"/>
    <w:rsid w:val="009D1D35"/>
    <w:rsid w:val="009D2129"/>
    <w:rsid w:val="009D21DC"/>
    <w:rsid w:val="009D2D14"/>
    <w:rsid w:val="009D2DC0"/>
    <w:rsid w:val="009D3879"/>
    <w:rsid w:val="009D4A33"/>
    <w:rsid w:val="009D4CC3"/>
    <w:rsid w:val="009D5AA6"/>
    <w:rsid w:val="009D64B1"/>
    <w:rsid w:val="009D67D9"/>
    <w:rsid w:val="009D7D42"/>
    <w:rsid w:val="009E034A"/>
    <w:rsid w:val="009E0D0F"/>
    <w:rsid w:val="009E4512"/>
    <w:rsid w:val="009E472E"/>
    <w:rsid w:val="009E6A0C"/>
    <w:rsid w:val="009E7231"/>
    <w:rsid w:val="009E7D1D"/>
    <w:rsid w:val="009F034D"/>
    <w:rsid w:val="009F4463"/>
    <w:rsid w:val="009F7022"/>
    <w:rsid w:val="009F7FA8"/>
    <w:rsid w:val="00A011FE"/>
    <w:rsid w:val="00A07311"/>
    <w:rsid w:val="00A10CE0"/>
    <w:rsid w:val="00A11CA3"/>
    <w:rsid w:val="00A11D0B"/>
    <w:rsid w:val="00A14FB3"/>
    <w:rsid w:val="00A213E0"/>
    <w:rsid w:val="00A21F7F"/>
    <w:rsid w:val="00A23527"/>
    <w:rsid w:val="00A23C24"/>
    <w:rsid w:val="00A25072"/>
    <w:rsid w:val="00A25A7C"/>
    <w:rsid w:val="00A27591"/>
    <w:rsid w:val="00A30B42"/>
    <w:rsid w:val="00A318F2"/>
    <w:rsid w:val="00A3441B"/>
    <w:rsid w:val="00A40890"/>
    <w:rsid w:val="00A41182"/>
    <w:rsid w:val="00A4203A"/>
    <w:rsid w:val="00A43109"/>
    <w:rsid w:val="00A43AA8"/>
    <w:rsid w:val="00A45A38"/>
    <w:rsid w:val="00A461CE"/>
    <w:rsid w:val="00A46F98"/>
    <w:rsid w:val="00A47E57"/>
    <w:rsid w:val="00A5298E"/>
    <w:rsid w:val="00A6378D"/>
    <w:rsid w:val="00A638F8"/>
    <w:rsid w:val="00A672C5"/>
    <w:rsid w:val="00A736D1"/>
    <w:rsid w:val="00A748B7"/>
    <w:rsid w:val="00A75AF7"/>
    <w:rsid w:val="00A75D92"/>
    <w:rsid w:val="00A77D99"/>
    <w:rsid w:val="00A77DF0"/>
    <w:rsid w:val="00A80B72"/>
    <w:rsid w:val="00A816B9"/>
    <w:rsid w:val="00A8328C"/>
    <w:rsid w:val="00A83684"/>
    <w:rsid w:val="00A837E2"/>
    <w:rsid w:val="00A85435"/>
    <w:rsid w:val="00A91764"/>
    <w:rsid w:val="00A91AA8"/>
    <w:rsid w:val="00A91B5D"/>
    <w:rsid w:val="00A91F7A"/>
    <w:rsid w:val="00A933AD"/>
    <w:rsid w:val="00A94C02"/>
    <w:rsid w:val="00A96238"/>
    <w:rsid w:val="00A9718A"/>
    <w:rsid w:val="00A97688"/>
    <w:rsid w:val="00AA535A"/>
    <w:rsid w:val="00AA73BE"/>
    <w:rsid w:val="00AB0D46"/>
    <w:rsid w:val="00AB1B5C"/>
    <w:rsid w:val="00AB1EF3"/>
    <w:rsid w:val="00AB2F62"/>
    <w:rsid w:val="00AB5506"/>
    <w:rsid w:val="00AB63E0"/>
    <w:rsid w:val="00AB78E6"/>
    <w:rsid w:val="00AB7D15"/>
    <w:rsid w:val="00AC2A43"/>
    <w:rsid w:val="00AC2E9B"/>
    <w:rsid w:val="00AC629E"/>
    <w:rsid w:val="00AC70EC"/>
    <w:rsid w:val="00AD1E03"/>
    <w:rsid w:val="00AD2F62"/>
    <w:rsid w:val="00AD3D14"/>
    <w:rsid w:val="00AD4080"/>
    <w:rsid w:val="00AD4B3B"/>
    <w:rsid w:val="00AD5ED9"/>
    <w:rsid w:val="00AE3761"/>
    <w:rsid w:val="00AE4AAE"/>
    <w:rsid w:val="00AE52F8"/>
    <w:rsid w:val="00AE7E09"/>
    <w:rsid w:val="00AF0C7F"/>
    <w:rsid w:val="00AF43EC"/>
    <w:rsid w:val="00AF6BA4"/>
    <w:rsid w:val="00AF7D51"/>
    <w:rsid w:val="00B0003D"/>
    <w:rsid w:val="00B1016D"/>
    <w:rsid w:val="00B10EB1"/>
    <w:rsid w:val="00B11209"/>
    <w:rsid w:val="00B2018E"/>
    <w:rsid w:val="00B2054D"/>
    <w:rsid w:val="00B2103F"/>
    <w:rsid w:val="00B2243C"/>
    <w:rsid w:val="00B226BB"/>
    <w:rsid w:val="00B22D5A"/>
    <w:rsid w:val="00B262E6"/>
    <w:rsid w:val="00B305B7"/>
    <w:rsid w:val="00B31DEC"/>
    <w:rsid w:val="00B34D83"/>
    <w:rsid w:val="00B360BD"/>
    <w:rsid w:val="00B369F0"/>
    <w:rsid w:val="00B37048"/>
    <w:rsid w:val="00B41C36"/>
    <w:rsid w:val="00B41FE4"/>
    <w:rsid w:val="00B435ED"/>
    <w:rsid w:val="00B4368A"/>
    <w:rsid w:val="00B43A3E"/>
    <w:rsid w:val="00B44F9A"/>
    <w:rsid w:val="00B453F0"/>
    <w:rsid w:val="00B47AD0"/>
    <w:rsid w:val="00B512D3"/>
    <w:rsid w:val="00B51E7B"/>
    <w:rsid w:val="00B52454"/>
    <w:rsid w:val="00B53BC0"/>
    <w:rsid w:val="00B561BC"/>
    <w:rsid w:val="00B56E5A"/>
    <w:rsid w:val="00B6596C"/>
    <w:rsid w:val="00B666B6"/>
    <w:rsid w:val="00B701B2"/>
    <w:rsid w:val="00B7026E"/>
    <w:rsid w:val="00B70AA3"/>
    <w:rsid w:val="00B7544D"/>
    <w:rsid w:val="00B75F22"/>
    <w:rsid w:val="00B77D6D"/>
    <w:rsid w:val="00B81BFC"/>
    <w:rsid w:val="00B83018"/>
    <w:rsid w:val="00B84F27"/>
    <w:rsid w:val="00B8567E"/>
    <w:rsid w:val="00B85E23"/>
    <w:rsid w:val="00B868DA"/>
    <w:rsid w:val="00B90144"/>
    <w:rsid w:val="00B942F9"/>
    <w:rsid w:val="00BA44E3"/>
    <w:rsid w:val="00BB12A5"/>
    <w:rsid w:val="00BB2334"/>
    <w:rsid w:val="00BB35B8"/>
    <w:rsid w:val="00BB4A27"/>
    <w:rsid w:val="00BC138D"/>
    <w:rsid w:val="00BC1BAF"/>
    <w:rsid w:val="00BC38A0"/>
    <w:rsid w:val="00BC39DB"/>
    <w:rsid w:val="00BC62FF"/>
    <w:rsid w:val="00BC7AE0"/>
    <w:rsid w:val="00BD198D"/>
    <w:rsid w:val="00BD4AF7"/>
    <w:rsid w:val="00BD50E1"/>
    <w:rsid w:val="00BD6EF8"/>
    <w:rsid w:val="00BD7228"/>
    <w:rsid w:val="00BE1789"/>
    <w:rsid w:val="00BE2448"/>
    <w:rsid w:val="00BE46C3"/>
    <w:rsid w:val="00BE47D6"/>
    <w:rsid w:val="00BE4C7A"/>
    <w:rsid w:val="00BE4FCA"/>
    <w:rsid w:val="00BE6074"/>
    <w:rsid w:val="00BE60DA"/>
    <w:rsid w:val="00BE6EFE"/>
    <w:rsid w:val="00BE7AAE"/>
    <w:rsid w:val="00BF066E"/>
    <w:rsid w:val="00BF0F29"/>
    <w:rsid w:val="00BF14A5"/>
    <w:rsid w:val="00BF2CC1"/>
    <w:rsid w:val="00BF3CD7"/>
    <w:rsid w:val="00BF4CCA"/>
    <w:rsid w:val="00BF50B0"/>
    <w:rsid w:val="00BF754E"/>
    <w:rsid w:val="00C032DE"/>
    <w:rsid w:val="00C037A3"/>
    <w:rsid w:val="00C05E6A"/>
    <w:rsid w:val="00C06C5B"/>
    <w:rsid w:val="00C074C6"/>
    <w:rsid w:val="00C07692"/>
    <w:rsid w:val="00C10866"/>
    <w:rsid w:val="00C10CE6"/>
    <w:rsid w:val="00C11FF0"/>
    <w:rsid w:val="00C12B0B"/>
    <w:rsid w:val="00C14626"/>
    <w:rsid w:val="00C2013B"/>
    <w:rsid w:val="00C24043"/>
    <w:rsid w:val="00C25AD5"/>
    <w:rsid w:val="00C2793A"/>
    <w:rsid w:val="00C31100"/>
    <w:rsid w:val="00C31BD5"/>
    <w:rsid w:val="00C31FEE"/>
    <w:rsid w:val="00C353CE"/>
    <w:rsid w:val="00C364F3"/>
    <w:rsid w:val="00C36CAC"/>
    <w:rsid w:val="00C4104D"/>
    <w:rsid w:val="00C434A6"/>
    <w:rsid w:val="00C452AF"/>
    <w:rsid w:val="00C501AB"/>
    <w:rsid w:val="00C5063C"/>
    <w:rsid w:val="00C54562"/>
    <w:rsid w:val="00C54668"/>
    <w:rsid w:val="00C54BA5"/>
    <w:rsid w:val="00C57D78"/>
    <w:rsid w:val="00C62946"/>
    <w:rsid w:val="00C63CCC"/>
    <w:rsid w:val="00C67486"/>
    <w:rsid w:val="00C67928"/>
    <w:rsid w:val="00C71B91"/>
    <w:rsid w:val="00C721A5"/>
    <w:rsid w:val="00C7472A"/>
    <w:rsid w:val="00C755FB"/>
    <w:rsid w:val="00C765F7"/>
    <w:rsid w:val="00C77615"/>
    <w:rsid w:val="00C8630C"/>
    <w:rsid w:val="00C93F47"/>
    <w:rsid w:val="00C94DDA"/>
    <w:rsid w:val="00C97A14"/>
    <w:rsid w:val="00CA0364"/>
    <w:rsid w:val="00CA1CF3"/>
    <w:rsid w:val="00CA2703"/>
    <w:rsid w:val="00CA3948"/>
    <w:rsid w:val="00CA7B05"/>
    <w:rsid w:val="00CB041D"/>
    <w:rsid w:val="00CB1C1A"/>
    <w:rsid w:val="00CB324B"/>
    <w:rsid w:val="00CB3BBC"/>
    <w:rsid w:val="00CC2F20"/>
    <w:rsid w:val="00CC360E"/>
    <w:rsid w:val="00CC5638"/>
    <w:rsid w:val="00CD089B"/>
    <w:rsid w:val="00CD246D"/>
    <w:rsid w:val="00CD43EB"/>
    <w:rsid w:val="00CD44B6"/>
    <w:rsid w:val="00CE0771"/>
    <w:rsid w:val="00CE0819"/>
    <w:rsid w:val="00CE0C51"/>
    <w:rsid w:val="00CE1775"/>
    <w:rsid w:val="00CE1DC9"/>
    <w:rsid w:val="00CE2831"/>
    <w:rsid w:val="00CE793F"/>
    <w:rsid w:val="00CF5089"/>
    <w:rsid w:val="00CF70DA"/>
    <w:rsid w:val="00CF77F2"/>
    <w:rsid w:val="00D0079F"/>
    <w:rsid w:val="00D0082A"/>
    <w:rsid w:val="00D030ED"/>
    <w:rsid w:val="00D0328A"/>
    <w:rsid w:val="00D048CC"/>
    <w:rsid w:val="00D124CA"/>
    <w:rsid w:val="00D131F8"/>
    <w:rsid w:val="00D16F16"/>
    <w:rsid w:val="00D17B2E"/>
    <w:rsid w:val="00D2122C"/>
    <w:rsid w:val="00D231EB"/>
    <w:rsid w:val="00D237D2"/>
    <w:rsid w:val="00D24A9A"/>
    <w:rsid w:val="00D2505F"/>
    <w:rsid w:val="00D25E7D"/>
    <w:rsid w:val="00D2778A"/>
    <w:rsid w:val="00D27ADE"/>
    <w:rsid w:val="00D30C2F"/>
    <w:rsid w:val="00D310B0"/>
    <w:rsid w:val="00D326E8"/>
    <w:rsid w:val="00D3754F"/>
    <w:rsid w:val="00D404C6"/>
    <w:rsid w:val="00D44306"/>
    <w:rsid w:val="00D44538"/>
    <w:rsid w:val="00D44E9F"/>
    <w:rsid w:val="00D45A80"/>
    <w:rsid w:val="00D47294"/>
    <w:rsid w:val="00D50BE2"/>
    <w:rsid w:val="00D50D17"/>
    <w:rsid w:val="00D53CB7"/>
    <w:rsid w:val="00D5592B"/>
    <w:rsid w:val="00D55A37"/>
    <w:rsid w:val="00D55E36"/>
    <w:rsid w:val="00D56972"/>
    <w:rsid w:val="00D5718E"/>
    <w:rsid w:val="00D57400"/>
    <w:rsid w:val="00D60CBB"/>
    <w:rsid w:val="00D679DD"/>
    <w:rsid w:val="00D71BB5"/>
    <w:rsid w:val="00D72736"/>
    <w:rsid w:val="00D727A6"/>
    <w:rsid w:val="00D728E9"/>
    <w:rsid w:val="00D72D8C"/>
    <w:rsid w:val="00D77E6B"/>
    <w:rsid w:val="00D80DEF"/>
    <w:rsid w:val="00D81A09"/>
    <w:rsid w:val="00D831E5"/>
    <w:rsid w:val="00D84B09"/>
    <w:rsid w:val="00D85760"/>
    <w:rsid w:val="00D90943"/>
    <w:rsid w:val="00D90984"/>
    <w:rsid w:val="00D911C6"/>
    <w:rsid w:val="00D92875"/>
    <w:rsid w:val="00D9360C"/>
    <w:rsid w:val="00D94481"/>
    <w:rsid w:val="00D94C34"/>
    <w:rsid w:val="00DA1569"/>
    <w:rsid w:val="00DA2263"/>
    <w:rsid w:val="00DA3C3A"/>
    <w:rsid w:val="00DB1F77"/>
    <w:rsid w:val="00DB4ADC"/>
    <w:rsid w:val="00DC3981"/>
    <w:rsid w:val="00DC4A98"/>
    <w:rsid w:val="00DC5820"/>
    <w:rsid w:val="00DC6609"/>
    <w:rsid w:val="00DD1A60"/>
    <w:rsid w:val="00DD3731"/>
    <w:rsid w:val="00DD70A8"/>
    <w:rsid w:val="00DE22A8"/>
    <w:rsid w:val="00DE23A5"/>
    <w:rsid w:val="00DE2AFA"/>
    <w:rsid w:val="00DE2E45"/>
    <w:rsid w:val="00DE5CD4"/>
    <w:rsid w:val="00DF0535"/>
    <w:rsid w:val="00DF17BF"/>
    <w:rsid w:val="00DF2599"/>
    <w:rsid w:val="00DF418B"/>
    <w:rsid w:val="00DF6F66"/>
    <w:rsid w:val="00E014D4"/>
    <w:rsid w:val="00E0192D"/>
    <w:rsid w:val="00E078D9"/>
    <w:rsid w:val="00E07CF2"/>
    <w:rsid w:val="00E11AEB"/>
    <w:rsid w:val="00E17F28"/>
    <w:rsid w:val="00E22154"/>
    <w:rsid w:val="00E2289C"/>
    <w:rsid w:val="00E23848"/>
    <w:rsid w:val="00E2627D"/>
    <w:rsid w:val="00E26C29"/>
    <w:rsid w:val="00E31CA4"/>
    <w:rsid w:val="00E33DBD"/>
    <w:rsid w:val="00E34711"/>
    <w:rsid w:val="00E41749"/>
    <w:rsid w:val="00E41BA5"/>
    <w:rsid w:val="00E43B9A"/>
    <w:rsid w:val="00E44164"/>
    <w:rsid w:val="00E4664A"/>
    <w:rsid w:val="00E46A35"/>
    <w:rsid w:val="00E52329"/>
    <w:rsid w:val="00E52873"/>
    <w:rsid w:val="00E536B0"/>
    <w:rsid w:val="00E53C55"/>
    <w:rsid w:val="00E61D0A"/>
    <w:rsid w:val="00E649FB"/>
    <w:rsid w:val="00E64D88"/>
    <w:rsid w:val="00E6579D"/>
    <w:rsid w:val="00E66296"/>
    <w:rsid w:val="00E66F88"/>
    <w:rsid w:val="00E67BF1"/>
    <w:rsid w:val="00E70706"/>
    <w:rsid w:val="00E72268"/>
    <w:rsid w:val="00E72F61"/>
    <w:rsid w:val="00E76030"/>
    <w:rsid w:val="00E77112"/>
    <w:rsid w:val="00E80B02"/>
    <w:rsid w:val="00E844E6"/>
    <w:rsid w:val="00E94560"/>
    <w:rsid w:val="00E94ED7"/>
    <w:rsid w:val="00E96F02"/>
    <w:rsid w:val="00EA14F4"/>
    <w:rsid w:val="00EA2B51"/>
    <w:rsid w:val="00EA32A7"/>
    <w:rsid w:val="00EA3BB3"/>
    <w:rsid w:val="00EA3C4B"/>
    <w:rsid w:val="00EA598C"/>
    <w:rsid w:val="00EA79C9"/>
    <w:rsid w:val="00EA7B59"/>
    <w:rsid w:val="00EB06A3"/>
    <w:rsid w:val="00EB22E5"/>
    <w:rsid w:val="00EB23E6"/>
    <w:rsid w:val="00EB28F3"/>
    <w:rsid w:val="00EB428F"/>
    <w:rsid w:val="00EB493D"/>
    <w:rsid w:val="00EB546A"/>
    <w:rsid w:val="00EB5C72"/>
    <w:rsid w:val="00EB72FD"/>
    <w:rsid w:val="00EC23D2"/>
    <w:rsid w:val="00EC2BA9"/>
    <w:rsid w:val="00EC5A31"/>
    <w:rsid w:val="00EC70C6"/>
    <w:rsid w:val="00EC799C"/>
    <w:rsid w:val="00EC7ABC"/>
    <w:rsid w:val="00ED4581"/>
    <w:rsid w:val="00EE008A"/>
    <w:rsid w:val="00EE2FE1"/>
    <w:rsid w:val="00EE5A2C"/>
    <w:rsid w:val="00EF07F9"/>
    <w:rsid w:val="00EF08C0"/>
    <w:rsid w:val="00EF26CE"/>
    <w:rsid w:val="00EF3B3C"/>
    <w:rsid w:val="00EF7CEF"/>
    <w:rsid w:val="00F01C39"/>
    <w:rsid w:val="00F0313C"/>
    <w:rsid w:val="00F048B8"/>
    <w:rsid w:val="00F16F5B"/>
    <w:rsid w:val="00F17C44"/>
    <w:rsid w:val="00F20137"/>
    <w:rsid w:val="00F20E84"/>
    <w:rsid w:val="00F24C08"/>
    <w:rsid w:val="00F26400"/>
    <w:rsid w:val="00F265F0"/>
    <w:rsid w:val="00F30286"/>
    <w:rsid w:val="00F32B1C"/>
    <w:rsid w:val="00F33B29"/>
    <w:rsid w:val="00F3455B"/>
    <w:rsid w:val="00F36E6F"/>
    <w:rsid w:val="00F448F5"/>
    <w:rsid w:val="00F459DD"/>
    <w:rsid w:val="00F45BE2"/>
    <w:rsid w:val="00F51701"/>
    <w:rsid w:val="00F52B45"/>
    <w:rsid w:val="00F543EF"/>
    <w:rsid w:val="00F55708"/>
    <w:rsid w:val="00F55819"/>
    <w:rsid w:val="00F564FC"/>
    <w:rsid w:val="00F608CF"/>
    <w:rsid w:val="00F61B66"/>
    <w:rsid w:val="00F61EA0"/>
    <w:rsid w:val="00F67011"/>
    <w:rsid w:val="00F70D24"/>
    <w:rsid w:val="00F70D5C"/>
    <w:rsid w:val="00F72E0B"/>
    <w:rsid w:val="00F73831"/>
    <w:rsid w:val="00F74A03"/>
    <w:rsid w:val="00F75CFF"/>
    <w:rsid w:val="00F76167"/>
    <w:rsid w:val="00F7624E"/>
    <w:rsid w:val="00F77379"/>
    <w:rsid w:val="00F803AF"/>
    <w:rsid w:val="00F84491"/>
    <w:rsid w:val="00F855BE"/>
    <w:rsid w:val="00F87AD6"/>
    <w:rsid w:val="00F93166"/>
    <w:rsid w:val="00F9381C"/>
    <w:rsid w:val="00F93AB7"/>
    <w:rsid w:val="00F95BEF"/>
    <w:rsid w:val="00F95C97"/>
    <w:rsid w:val="00F96247"/>
    <w:rsid w:val="00FA1869"/>
    <w:rsid w:val="00FA2D8A"/>
    <w:rsid w:val="00FA6563"/>
    <w:rsid w:val="00FA71E3"/>
    <w:rsid w:val="00FA7443"/>
    <w:rsid w:val="00FB26D0"/>
    <w:rsid w:val="00FB3370"/>
    <w:rsid w:val="00FB390E"/>
    <w:rsid w:val="00FB5E05"/>
    <w:rsid w:val="00FB727A"/>
    <w:rsid w:val="00FB77EA"/>
    <w:rsid w:val="00FC0820"/>
    <w:rsid w:val="00FC0ADB"/>
    <w:rsid w:val="00FC102A"/>
    <w:rsid w:val="00FC4090"/>
    <w:rsid w:val="00FC48D9"/>
    <w:rsid w:val="00FC5EA5"/>
    <w:rsid w:val="00FC64E9"/>
    <w:rsid w:val="00FC66A1"/>
    <w:rsid w:val="00FC6F44"/>
    <w:rsid w:val="00FD38AC"/>
    <w:rsid w:val="00FD38EB"/>
    <w:rsid w:val="00FD4DD4"/>
    <w:rsid w:val="00FD7384"/>
    <w:rsid w:val="00FD78B9"/>
    <w:rsid w:val="00FE046E"/>
    <w:rsid w:val="00FE07C2"/>
    <w:rsid w:val="00FE10F1"/>
    <w:rsid w:val="00FE3CB2"/>
    <w:rsid w:val="00FE636A"/>
    <w:rsid w:val="00FF1C1D"/>
    <w:rsid w:val="00FF535D"/>
    <w:rsid w:val="00FF7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ules>
    </o:shapelayout>
  </w:shapeDefaults>
  <w:decimalSymbol w:val=","/>
  <w:listSeparator w:val=";"/>
  <w14:docId w14:val="5CE0D7D5"/>
  <w15:chartTrackingRefBased/>
  <w15:docId w15:val="{4CB42E6D-66B6-44A3-8F6A-145E3312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377E"/>
    <w:pPr>
      <w:spacing w:after="160" w:line="259" w:lineRule="auto"/>
    </w:pPr>
    <w:rPr>
      <w:sz w:val="22"/>
      <w:szCs w:val="22"/>
      <w:lang w:eastAsia="en-US"/>
    </w:rPr>
  </w:style>
  <w:style w:type="paragraph" w:styleId="Naslov1">
    <w:name w:val="heading 1"/>
    <w:aliases w:val="NASLOV"/>
    <w:basedOn w:val="Navaden"/>
    <w:next w:val="Navaden"/>
    <w:link w:val="Naslov1Znak"/>
    <w:autoRedefine/>
    <w:uiPriority w:val="9"/>
    <w:qFormat/>
    <w:rsid w:val="005B7910"/>
    <w:pPr>
      <w:keepNext/>
      <w:spacing w:before="240" w:after="60" w:line="260" w:lineRule="exact"/>
      <w:outlineLvl w:val="0"/>
    </w:pPr>
    <w:rPr>
      <w:rFonts w:ascii="Arial" w:eastAsia="Times New Roman" w:hAnsi="Arial"/>
      <w:b/>
      <w:kern w:val="32"/>
      <w:sz w:val="28"/>
      <w:szCs w:val="32"/>
      <w:lang w:val="x-none" w:eastAsia="sl-SI"/>
    </w:rPr>
  </w:style>
  <w:style w:type="paragraph" w:styleId="Naslov3">
    <w:name w:val="heading 3"/>
    <w:basedOn w:val="Navaden"/>
    <w:next w:val="Navaden"/>
    <w:link w:val="Naslov3Znak"/>
    <w:uiPriority w:val="99"/>
    <w:qFormat/>
    <w:rsid w:val="005B7910"/>
    <w:pPr>
      <w:keepNext/>
      <w:spacing w:before="240" w:after="60" w:line="260" w:lineRule="exact"/>
      <w:outlineLvl w:val="2"/>
    </w:pPr>
    <w:rPr>
      <w:rFonts w:ascii="Cambria" w:eastAsia="Times New Roman" w:hAnsi="Cambria"/>
      <w:b/>
      <w:bCs/>
      <w:sz w:val="26"/>
      <w:szCs w:val="26"/>
      <w:lang w:val="x-none" w:eastAsia="x-none"/>
    </w:rPr>
  </w:style>
  <w:style w:type="paragraph" w:styleId="Naslov4">
    <w:name w:val="heading 4"/>
    <w:aliases w:val="Grafika"/>
    <w:basedOn w:val="Navaden"/>
    <w:next w:val="Odstavek"/>
    <w:link w:val="Naslov4Znak"/>
    <w:rsid w:val="005B7910"/>
    <w:pPr>
      <w:framePr w:vSpace="425" w:wrap="notBeside" w:vAnchor="text" w:hAnchor="page" w:xAlign="center" w:y="1"/>
      <w:spacing w:before="100" w:beforeAutospacing="1" w:after="100" w:afterAutospacing="1" w:line="240" w:lineRule="auto"/>
      <w:jc w:val="center"/>
      <w:outlineLvl w:val="3"/>
    </w:pPr>
    <w:rPr>
      <w:rFonts w:ascii="Arial" w:eastAsia="Times New Roman" w:hAnsi="Arial"/>
      <w:bCs/>
      <w:color w:val="000000"/>
      <w:sz w:val="20"/>
      <w:szCs w:val="27"/>
      <w:lang w:val="x-none" w:eastAsia="x-none"/>
    </w:rPr>
  </w:style>
  <w:style w:type="paragraph" w:styleId="Naslov5">
    <w:name w:val="heading 5"/>
    <w:basedOn w:val="Navaden"/>
    <w:next w:val="Navaden"/>
    <w:link w:val="Naslov5Znak"/>
    <w:uiPriority w:val="99"/>
    <w:qFormat/>
    <w:rsid w:val="005B7910"/>
    <w:pPr>
      <w:spacing w:before="240" w:after="60" w:line="260" w:lineRule="exact"/>
      <w:outlineLvl w:val="4"/>
    </w:pPr>
    <w:rPr>
      <w:rFonts w:eastAsia="Times New Roman"/>
      <w:b/>
      <w:bCs/>
      <w:i/>
      <w:i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5B7910"/>
    <w:rPr>
      <w:rFonts w:ascii="Arial" w:eastAsia="Times New Roman" w:hAnsi="Arial" w:cs="Times New Roman"/>
      <w:b/>
      <w:kern w:val="32"/>
      <w:sz w:val="28"/>
      <w:szCs w:val="32"/>
      <w:lang w:eastAsia="sl-SI"/>
    </w:rPr>
  </w:style>
  <w:style w:type="character" w:customStyle="1" w:styleId="Naslov3Znak">
    <w:name w:val="Naslov 3 Znak"/>
    <w:link w:val="Naslov3"/>
    <w:uiPriority w:val="99"/>
    <w:rsid w:val="005B7910"/>
    <w:rPr>
      <w:rFonts w:ascii="Cambria" w:eastAsia="Times New Roman" w:hAnsi="Cambria" w:cs="Times New Roman"/>
      <w:b/>
      <w:bCs/>
      <w:sz w:val="26"/>
      <w:szCs w:val="26"/>
    </w:rPr>
  </w:style>
  <w:style w:type="character" w:customStyle="1" w:styleId="Naslov4Znak">
    <w:name w:val="Naslov 4 Znak"/>
    <w:aliases w:val="Grafika Znak"/>
    <w:link w:val="Naslov4"/>
    <w:rsid w:val="005B7910"/>
    <w:rPr>
      <w:rFonts w:ascii="Arial" w:eastAsia="Times New Roman" w:hAnsi="Arial" w:cs="Times New Roman"/>
      <w:bCs/>
      <w:color w:val="000000"/>
      <w:szCs w:val="27"/>
    </w:rPr>
  </w:style>
  <w:style w:type="character" w:customStyle="1" w:styleId="Naslov5Znak">
    <w:name w:val="Naslov 5 Znak"/>
    <w:link w:val="Naslov5"/>
    <w:uiPriority w:val="99"/>
    <w:rsid w:val="005B7910"/>
    <w:rPr>
      <w:rFonts w:ascii="Calibri" w:eastAsia="Times New Roman" w:hAnsi="Calibri" w:cs="Times New Roman"/>
      <w:b/>
      <w:bCs/>
      <w:i/>
      <w:iCs/>
      <w:sz w:val="26"/>
      <w:szCs w:val="26"/>
    </w:rPr>
  </w:style>
  <w:style w:type="numbering" w:customStyle="1" w:styleId="Brezseznama1">
    <w:name w:val="Brez seznama1"/>
    <w:next w:val="Brezseznama"/>
    <w:uiPriority w:val="99"/>
    <w:semiHidden/>
    <w:unhideWhenUsed/>
    <w:rsid w:val="005B7910"/>
  </w:style>
  <w:style w:type="paragraph" w:styleId="Glava">
    <w:name w:val="header"/>
    <w:basedOn w:val="Navaden"/>
    <w:link w:val="GlavaZnak"/>
    <w:rsid w:val="005B7910"/>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link w:val="Glava"/>
    <w:rsid w:val="005B7910"/>
    <w:rPr>
      <w:rFonts w:ascii="Arial" w:eastAsia="Times New Roman" w:hAnsi="Arial" w:cs="Times New Roman"/>
      <w:sz w:val="20"/>
      <w:szCs w:val="24"/>
      <w:lang w:val="en-US"/>
    </w:rPr>
  </w:style>
  <w:style w:type="paragraph" w:styleId="Noga">
    <w:name w:val="footer"/>
    <w:basedOn w:val="Navaden"/>
    <w:link w:val="NogaZnak"/>
    <w:uiPriority w:val="99"/>
    <w:rsid w:val="005B7910"/>
    <w:pPr>
      <w:tabs>
        <w:tab w:val="center" w:pos="4320"/>
        <w:tab w:val="right" w:pos="8640"/>
      </w:tabs>
      <w:spacing w:after="0" w:line="260" w:lineRule="exact"/>
    </w:pPr>
    <w:rPr>
      <w:rFonts w:ascii="Arial" w:eastAsia="Times New Roman" w:hAnsi="Arial"/>
      <w:sz w:val="20"/>
      <w:szCs w:val="24"/>
      <w:lang w:val="x-none" w:eastAsia="x-none"/>
    </w:rPr>
  </w:style>
  <w:style w:type="character" w:customStyle="1" w:styleId="NogaZnak">
    <w:name w:val="Noga Znak"/>
    <w:link w:val="Noga"/>
    <w:uiPriority w:val="99"/>
    <w:rsid w:val="005B7910"/>
    <w:rPr>
      <w:rFonts w:ascii="Arial" w:eastAsia="Times New Roman" w:hAnsi="Arial" w:cs="Times New Roman"/>
      <w:sz w:val="20"/>
      <w:szCs w:val="24"/>
    </w:rPr>
  </w:style>
  <w:style w:type="paragraph" w:styleId="Zgradbadokumenta">
    <w:name w:val="Document Map"/>
    <w:basedOn w:val="Navaden"/>
    <w:link w:val="ZgradbadokumentaZnak"/>
    <w:uiPriority w:val="99"/>
    <w:rsid w:val="005B7910"/>
    <w:pPr>
      <w:spacing w:after="0" w:line="260" w:lineRule="exact"/>
    </w:pPr>
    <w:rPr>
      <w:rFonts w:ascii="Tahoma" w:eastAsia="Times New Roman" w:hAnsi="Tahoma"/>
      <w:sz w:val="16"/>
      <w:szCs w:val="16"/>
      <w:lang w:val="en-US" w:eastAsia="x-none"/>
    </w:rPr>
  </w:style>
  <w:style w:type="character" w:customStyle="1" w:styleId="ZgradbadokumentaZnak">
    <w:name w:val="Zgradba dokumenta Znak"/>
    <w:link w:val="Zgradbadokumenta"/>
    <w:uiPriority w:val="99"/>
    <w:rsid w:val="005B7910"/>
    <w:rPr>
      <w:rFonts w:ascii="Tahoma" w:eastAsia="Times New Roman" w:hAnsi="Tahoma" w:cs="Times New Roman"/>
      <w:sz w:val="16"/>
      <w:szCs w:val="16"/>
      <w:lang w:val="en-US"/>
    </w:rPr>
  </w:style>
  <w:style w:type="table" w:customStyle="1" w:styleId="Tabelamrea1">
    <w:name w:val="Tabela – mreža1"/>
    <w:uiPriority w:val="99"/>
    <w:rsid w:val="005B79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5B791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rsid w:val="005B791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5B7910"/>
    <w:rPr>
      <w:rFonts w:cs="Times New Roman"/>
      <w:color w:val="0000FF"/>
      <w:u w:val="single"/>
    </w:rPr>
  </w:style>
  <w:style w:type="paragraph" w:customStyle="1" w:styleId="podpisi">
    <w:name w:val="podpisi"/>
    <w:basedOn w:val="Navaden"/>
    <w:uiPriority w:val="99"/>
    <w:rsid w:val="005B791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5B7910"/>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 w:val="20"/>
      <w:szCs w:val="20"/>
      <w:lang w:val="x-none" w:eastAsia="sl-SI"/>
    </w:rPr>
  </w:style>
  <w:style w:type="character" w:customStyle="1" w:styleId="VrstapredpisaZnak">
    <w:name w:val="Vrsta predpisa Znak"/>
    <w:link w:val="Vrstapredpisa"/>
    <w:locked/>
    <w:rsid w:val="005B7910"/>
    <w:rPr>
      <w:rFonts w:ascii="Arial" w:eastAsia="Times New Roman" w:hAnsi="Arial" w:cs="Times New Roman"/>
      <w:b/>
      <w:color w:val="000000"/>
      <w:spacing w:val="40"/>
      <w:szCs w:val="20"/>
      <w:lang w:eastAsia="sl-SI"/>
    </w:rPr>
  </w:style>
  <w:style w:type="paragraph" w:customStyle="1" w:styleId="Naslovpredpisa">
    <w:name w:val="Naslov_predpisa"/>
    <w:basedOn w:val="Navaden"/>
    <w:link w:val="NaslovpredpisaZnak"/>
    <w:qFormat/>
    <w:rsid w:val="005B7910"/>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lang w:val="x-none" w:eastAsia="sl-SI"/>
    </w:rPr>
  </w:style>
  <w:style w:type="character" w:customStyle="1" w:styleId="NaslovpredpisaZnak">
    <w:name w:val="Naslov_predpisa Znak"/>
    <w:link w:val="Naslovpredpisa"/>
    <w:locked/>
    <w:rsid w:val="005B7910"/>
    <w:rPr>
      <w:rFonts w:ascii="Arial" w:eastAsia="Times New Roman" w:hAnsi="Arial" w:cs="Times New Roman"/>
      <w:b/>
      <w:szCs w:val="20"/>
      <w:lang w:eastAsia="sl-SI"/>
    </w:rPr>
  </w:style>
  <w:style w:type="paragraph" w:customStyle="1" w:styleId="Poglavje">
    <w:name w:val="Poglavje"/>
    <w:basedOn w:val="Navaden"/>
    <w:qFormat/>
    <w:rsid w:val="005B791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B7910"/>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sl-SI"/>
    </w:rPr>
  </w:style>
  <w:style w:type="character" w:customStyle="1" w:styleId="NeotevilenodstavekZnak">
    <w:name w:val="Neoštevilčen odstavek Znak"/>
    <w:link w:val="Neotevilenodstavek"/>
    <w:locked/>
    <w:rsid w:val="005B7910"/>
    <w:rPr>
      <w:rFonts w:ascii="Arial" w:eastAsia="Times New Roman" w:hAnsi="Arial" w:cs="Times New Roman"/>
      <w:szCs w:val="20"/>
      <w:lang w:eastAsia="sl-SI"/>
    </w:rPr>
  </w:style>
  <w:style w:type="paragraph" w:customStyle="1" w:styleId="Oddelek">
    <w:name w:val="Oddelek"/>
    <w:basedOn w:val="Navaden"/>
    <w:link w:val="OddelekZnak1"/>
    <w:qFormat/>
    <w:rsid w:val="005B7910"/>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0"/>
      <w:szCs w:val="20"/>
      <w:lang w:val="x-none" w:eastAsia="x-none"/>
    </w:rPr>
  </w:style>
  <w:style w:type="character" w:customStyle="1" w:styleId="OddelekZnak1">
    <w:name w:val="Oddelek Znak1"/>
    <w:link w:val="Oddelek"/>
    <w:locked/>
    <w:rsid w:val="005B7910"/>
    <w:rPr>
      <w:rFonts w:ascii="Arial" w:eastAsia="Times New Roman" w:hAnsi="Arial"/>
      <w:b/>
      <w:lang w:val="x-none" w:eastAsia="x-none"/>
    </w:rPr>
  </w:style>
  <w:style w:type="paragraph" w:customStyle="1" w:styleId="Alineazaodstavkom">
    <w:name w:val="Alinea za odstavkom"/>
    <w:basedOn w:val="Navaden"/>
    <w:link w:val="AlineazaodstavkomZnak"/>
    <w:qFormat/>
    <w:rsid w:val="005B7910"/>
    <w:pPr>
      <w:numPr>
        <w:numId w:val="4"/>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x-none"/>
    </w:rPr>
  </w:style>
  <w:style w:type="character" w:customStyle="1" w:styleId="AlineazaodstavkomZnak">
    <w:name w:val="Alinea za odstavkom Znak"/>
    <w:link w:val="Alineazaodstavkom"/>
    <w:locked/>
    <w:rsid w:val="005B7910"/>
    <w:rPr>
      <w:rFonts w:ascii="Arial" w:eastAsia="Times New Roman" w:hAnsi="Arial"/>
      <w:lang w:val="x-none" w:eastAsia="x-none"/>
    </w:rPr>
  </w:style>
  <w:style w:type="paragraph" w:customStyle="1" w:styleId="Odstavekseznama1">
    <w:name w:val="Odstavek seznama1"/>
    <w:basedOn w:val="Navaden"/>
    <w:uiPriority w:val="99"/>
    <w:rsid w:val="005B791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5B7910"/>
    <w:pPr>
      <w:overflowPunct w:val="0"/>
      <w:autoSpaceDE w:val="0"/>
      <w:autoSpaceDN w:val="0"/>
      <w:adjustRightInd w:val="0"/>
      <w:spacing w:after="0" w:line="200" w:lineRule="exact"/>
      <w:ind w:left="1428" w:hanging="360"/>
      <w:jc w:val="both"/>
      <w:textAlignment w:val="baseline"/>
    </w:pPr>
    <w:rPr>
      <w:rFonts w:ascii="Arial" w:eastAsia="Times New Roman" w:hAnsi="Arial"/>
      <w:sz w:val="20"/>
      <w:szCs w:val="20"/>
      <w:lang w:val="x-none" w:eastAsia="x-none"/>
    </w:rPr>
  </w:style>
  <w:style w:type="character" w:customStyle="1" w:styleId="AlineazatokoZnak">
    <w:name w:val="Alinea za točko Znak"/>
    <w:link w:val="Alineazatoko"/>
    <w:locked/>
    <w:rsid w:val="005B7910"/>
    <w:rPr>
      <w:rFonts w:ascii="Arial" w:eastAsia="Times New Roman" w:hAnsi="Arial" w:cs="Times New Roman"/>
      <w:szCs w:val="20"/>
    </w:rPr>
  </w:style>
  <w:style w:type="character" w:customStyle="1" w:styleId="rkovnatokazaodstavkomZnak">
    <w:name w:val="Črkovna točka_za odstavkom Znak"/>
    <w:link w:val="rkovnatokazaodstavkom"/>
    <w:locked/>
    <w:rsid w:val="005B7910"/>
    <w:rPr>
      <w:rFonts w:ascii="Arial" w:hAnsi="Arial"/>
      <w:lang w:val="x-none" w:eastAsia="x-none"/>
    </w:rPr>
  </w:style>
  <w:style w:type="paragraph" w:customStyle="1" w:styleId="rkovnatokazaodstavkom">
    <w:name w:val="Črkovna točka_za odstavkom"/>
    <w:basedOn w:val="Navaden"/>
    <w:link w:val="rkovnatokazaodstavkomZnak"/>
    <w:qFormat/>
    <w:rsid w:val="005B7910"/>
    <w:pPr>
      <w:numPr>
        <w:numId w:val="3"/>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5B7910"/>
    <w:pPr>
      <w:numPr>
        <w:numId w:val="1"/>
      </w:numPr>
      <w:ind w:left="0" w:firstLine="0"/>
    </w:pPr>
    <w:rPr>
      <w:b w:val="0"/>
    </w:rPr>
  </w:style>
  <w:style w:type="character" w:customStyle="1" w:styleId="OdsekZnak">
    <w:name w:val="Odsek Znak"/>
    <w:link w:val="Odsek"/>
    <w:locked/>
    <w:rsid w:val="005B7910"/>
    <w:rPr>
      <w:rFonts w:ascii="Arial" w:eastAsia="Times New Roman" w:hAnsi="Arial"/>
      <w:lang w:val="x-none" w:eastAsia="x-none"/>
    </w:rPr>
  </w:style>
  <w:style w:type="character" w:customStyle="1" w:styleId="Pripombasklic1">
    <w:name w:val="Pripomba – sklic1"/>
    <w:uiPriority w:val="99"/>
    <w:rsid w:val="005B7910"/>
    <w:rPr>
      <w:sz w:val="16"/>
    </w:rPr>
  </w:style>
  <w:style w:type="paragraph" w:customStyle="1" w:styleId="Pripombabesedilo1">
    <w:name w:val="Pripomba – besedilo1"/>
    <w:basedOn w:val="Navaden"/>
    <w:link w:val="PripombabesediloZnak"/>
    <w:uiPriority w:val="99"/>
    <w:rsid w:val="005B791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PripombabesediloZnak">
    <w:name w:val="Pripomba – besedilo Znak"/>
    <w:link w:val="Pripombabesedilo1"/>
    <w:uiPriority w:val="99"/>
    <w:locked/>
    <w:rsid w:val="005B7910"/>
    <w:rPr>
      <w:rFonts w:ascii="Times New Roman" w:eastAsia="Times New Roman" w:hAnsi="Times New Roman" w:cs="Times New Roman"/>
      <w:sz w:val="20"/>
      <w:szCs w:val="20"/>
    </w:rPr>
  </w:style>
  <w:style w:type="paragraph" w:styleId="Besedilooblaka">
    <w:name w:val="Balloon Text"/>
    <w:basedOn w:val="Navaden"/>
    <w:link w:val="BesedilooblakaZnak"/>
    <w:uiPriority w:val="99"/>
    <w:rsid w:val="005B7910"/>
    <w:pPr>
      <w:spacing w:after="0" w:line="240" w:lineRule="auto"/>
    </w:pPr>
    <w:rPr>
      <w:rFonts w:ascii="Tahoma" w:eastAsia="Times New Roman" w:hAnsi="Tahoma"/>
      <w:sz w:val="16"/>
      <w:szCs w:val="16"/>
      <w:lang w:val="x-none" w:eastAsia="x-none"/>
    </w:rPr>
  </w:style>
  <w:style w:type="character" w:customStyle="1" w:styleId="BesedilooblakaZnak">
    <w:name w:val="Besedilo oblačka Znak"/>
    <w:link w:val="Besedilooblaka"/>
    <w:uiPriority w:val="99"/>
    <w:rsid w:val="005B7910"/>
    <w:rPr>
      <w:rFonts w:ascii="Tahoma" w:eastAsia="Times New Roman" w:hAnsi="Tahoma" w:cs="Times New Roman"/>
      <w:sz w:val="16"/>
      <w:szCs w:val="16"/>
    </w:rPr>
  </w:style>
  <w:style w:type="paragraph" w:customStyle="1" w:styleId="Zadevapripombe1">
    <w:name w:val="Zadeva pripombe1"/>
    <w:basedOn w:val="Pripombabesedilo1"/>
    <w:next w:val="Pripombabesedilo1"/>
    <w:link w:val="ZadevapripombeZnak"/>
    <w:uiPriority w:val="99"/>
    <w:rsid w:val="005B7910"/>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5B7910"/>
    <w:rPr>
      <w:rFonts w:ascii="Arial" w:eastAsia="Times New Roman" w:hAnsi="Arial" w:cs="Times New Roman"/>
      <w:b/>
      <w:sz w:val="20"/>
      <w:szCs w:val="20"/>
    </w:rPr>
  </w:style>
  <w:style w:type="paragraph" w:styleId="Odstavekseznama">
    <w:name w:val="List Paragraph"/>
    <w:basedOn w:val="Navaden"/>
    <w:link w:val="OdstavekseznamaZnak"/>
    <w:uiPriority w:val="34"/>
    <w:qFormat/>
    <w:rsid w:val="005B7910"/>
    <w:pPr>
      <w:spacing w:after="0" w:line="240" w:lineRule="auto"/>
      <w:ind w:left="708"/>
    </w:pPr>
    <w:rPr>
      <w:rFonts w:ascii="Times New Roman" w:eastAsia="Times New Roman" w:hAnsi="Times New Roman"/>
      <w:sz w:val="24"/>
      <w:szCs w:val="24"/>
      <w:lang w:val="x-none" w:eastAsia="sl-SI"/>
    </w:rPr>
  </w:style>
  <w:style w:type="character" w:customStyle="1" w:styleId="OdstavekseznamaZnak">
    <w:name w:val="Odstavek seznama Znak"/>
    <w:link w:val="Odstavekseznama"/>
    <w:uiPriority w:val="34"/>
    <w:locked/>
    <w:rsid w:val="005B7910"/>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5B7910"/>
    <w:rPr>
      <w:rFonts w:eastAsia="Times New Roman"/>
      <w:sz w:val="22"/>
      <w:szCs w:val="22"/>
    </w:rPr>
  </w:style>
  <w:style w:type="character" w:customStyle="1" w:styleId="BrezrazmikovZnak">
    <w:name w:val="Brez razmikov Znak"/>
    <w:link w:val="Brezrazmikov"/>
    <w:uiPriority w:val="1"/>
    <w:locked/>
    <w:rsid w:val="005B7910"/>
    <w:rPr>
      <w:rFonts w:eastAsia="Times New Roman"/>
      <w:sz w:val="22"/>
      <w:szCs w:val="22"/>
      <w:lang w:eastAsia="sl-SI" w:bidi="ar-SA"/>
    </w:rPr>
  </w:style>
  <w:style w:type="paragraph" w:customStyle="1" w:styleId="alineazaodstavkom1">
    <w:name w:val="alineazaodstavkom1"/>
    <w:basedOn w:val="Navaden"/>
    <w:uiPriority w:val="99"/>
    <w:rsid w:val="005B7910"/>
    <w:pPr>
      <w:spacing w:after="0" w:line="240" w:lineRule="auto"/>
      <w:ind w:left="425" w:hanging="425"/>
      <w:jc w:val="both"/>
    </w:pPr>
    <w:rPr>
      <w:rFonts w:ascii="Arial" w:eastAsia="Times New Roman" w:hAnsi="Arial" w:cs="Arial"/>
      <w:lang w:eastAsia="sl-SI"/>
    </w:rPr>
  </w:style>
  <w:style w:type="character" w:customStyle="1" w:styleId="hps">
    <w:name w:val="hps"/>
    <w:uiPriority w:val="99"/>
    <w:rsid w:val="005B7910"/>
    <w:rPr>
      <w:rFonts w:cs="Times New Roman"/>
    </w:rPr>
  </w:style>
  <w:style w:type="paragraph" w:customStyle="1" w:styleId="Slog2">
    <w:name w:val="Slog2"/>
    <w:basedOn w:val="Telobesedila"/>
    <w:next w:val="Naslov5"/>
    <w:autoRedefine/>
    <w:uiPriority w:val="99"/>
    <w:rsid w:val="005B7910"/>
    <w:pPr>
      <w:spacing w:after="0" w:line="240" w:lineRule="auto"/>
      <w:jc w:val="both"/>
    </w:pPr>
    <w:rPr>
      <w:rFonts w:cs="Arial"/>
      <w:szCs w:val="22"/>
      <w:lang w:eastAsia="sl-SI"/>
    </w:rPr>
  </w:style>
  <w:style w:type="paragraph" w:styleId="Telobesedila">
    <w:name w:val="Body Text"/>
    <w:basedOn w:val="Navaden"/>
    <w:link w:val="TelobesedilaZnak"/>
    <w:uiPriority w:val="99"/>
    <w:rsid w:val="005B7910"/>
    <w:pPr>
      <w:spacing w:after="120" w:line="260" w:lineRule="exact"/>
    </w:pPr>
    <w:rPr>
      <w:rFonts w:ascii="Arial" w:eastAsia="Times New Roman" w:hAnsi="Arial"/>
      <w:sz w:val="20"/>
      <w:szCs w:val="24"/>
      <w:lang w:val="x-none" w:eastAsia="x-none"/>
    </w:rPr>
  </w:style>
  <w:style w:type="character" w:customStyle="1" w:styleId="TelobesedilaZnak">
    <w:name w:val="Telo besedila Znak"/>
    <w:link w:val="Telobesedila"/>
    <w:uiPriority w:val="99"/>
    <w:rsid w:val="005B7910"/>
    <w:rPr>
      <w:rFonts w:ascii="Arial" w:eastAsia="Times New Roman" w:hAnsi="Arial" w:cs="Times New Roman"/>
      <w:sz w:val="20"/>
      <w:szCs w:val="24"/>
    </w:rPr>
  </w:style>
  <w:style w:type="character" w:customStyle="1" w:styleId="longtext">
    <w:name w:val="long_text"/>
    <w:uiPriority w:val="99"/>
    <w:rsid w:val="005B7910"/>
    <w:rPr>
      <w:rFonts w:cs="Times New Roman"/>
    </w:rPr>
  </w:style>
  <w:style w:type="paragraph" w:styleId="Telobesedila2">
    <w:name w:val="Body Text 2"/>
    <w:basedOn w:val="Navaden"/>
    <w:link w:val="Telobesedila2Znak"/>
    <w:uiPriority w:val="99"/>
    <w:rsid w:val="005B7910"/>
    <w:pPr>
      <w:spacing w:after="120" w:line="480" w:lineRule="auto"/>
    </w:pPr>
    <w:rPr>
      <w:rFonts w:ascii="Arial" w:eastAsia="Times New Roman" w:hAnsi="Arial"/>
      <w:sz w:val="20"/>
      <w:szCs w:val="24"/>
      <w:lang w:val="x-none" w:eastAsia="x-none"/>
    </w:rPr>
  </w:style>
  <w:style w:type="character" w:customStyle="1" w:styleId="Telobesedila2Znak">
    <w:name w:val="Telo besedila 2 Znak"/>
    <w:link w:val="Telobesedila2"/>
    <w:uiPriority w:val="99"/>
    <w:rsid w:val="005B7910"/>
    <w:rPr>
      <w:rFonts w:ascii="Arial" w:eastAsia="Times New Roman" w:hAnsi="Arial" w:cs="Times New Roman"/>
      <w:sz w:val="20"/>
      <w:szCs w:val="24"/>
    </w:rPr>
  </w:style>
  <w:style w:type="paragraph" w:styleId="Navadensplet">
    <w:name w:val="Normal (Web)"/>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111len-tevilenjeSamodejno">
    <w:name w:val="Slog 111 člen - številčenje + Samodejno"/>
    <w:basedOn w:val="Navaden"/>
    <w:uiPriority w:val="99"/>
    <w:rsid w:val="005B7910"/>
    <w:pPr>
      <w:numPr>
        <w:numId w:val="5"/>
      </w:numPr>
      <w:spacing w:after="0" w:line="240" w:lineRule="auto"/>
      <w:jc w:val="center"/>
    </w:pPr>
    <w:rPr>
      <w:rFonts w:ascii="Arial" w:eastAsia="Times New Roman" w:hAnsi="Arial" w:cs="Arial"/>
      <w:b/>
      <w:bCs/>
      <w:lang w:eastAsia="sl-SI"/>
    </w:rPr>
  </w:style>
  <w:style w:type="paragraph" w:customStyle="1" w:styleId="len">
    <w:name w:val="člen"/>
    <w:basedOn w:val="Navaden"/>
    <w:rsid w:val="005B7910"/>
    <w:pPr>
      <w:tabs>
        <w:tab w:val="left" w:pos="567"/>
      </w:tabs>
      <w:spacing w:after="0" w:line="240" w:lineRule="auto"/>
      <w:jc w:val="center"/>
    </w:pPr>
    <w:rPr>
      <w:rFonts w:ascii="Arial" w:eastAsia="Times New Roman" w:hAnsi="Arial" w:cs="Arial"/>
      <w:bCs/>
      <w:lang w:eastAsia="sl-SI"/>
    </w:rPr>
  </w:style>
  <w:style w:type="paragraph" w:styleId="Telobesedila3">
    <w:name w:val="Body Text 3"/>
    <w:basedOn w:val="Navaden"/>
    <w:link w:val="Telobesedila3Znak"/>
    <w:uiPriority w:val="99"/>
    <w:rsid w:val="005B7910"/>
    <w:pPr>
      <w:spacing w:after="120" w:line="260" w:lineRule="exact"/>
    </w:pPr>
    <w:rPr>
      <w:rFonts w:ascii="Arial" w:eastAsia="Times New Roman" w:hAnsi="Arial"/>
      <w:sz w:val="16"/>
      <w:szCs w:val="16"/>
      <w:lang w:val="x-none" w:eastAsia="x-none"/>
    </w:rPr>
  </w:style>
  <w:style w:type="character" w:customStyle="1" w:styleId="Telobesedila3Znak">
    <w:name w:val="Telo besedila 3 Znak"/>
    <w:link w:val="Telobesedila3"/>
    <w:uiPriority w:val="99"/>
    <w:rsid w:val="005B7910"/>
    <w:rPr>
      <w:rFonts w:ascii="Arial" w:eastAsia="Times New Roman" w:hAnsi="Arial" w:cs="Times New Roman"/>
      <w:sz w:val="16"/>
      <w:szCs w:val="16"/>
    </w:rPr>
  </w:style>
  <w:style w:type="paragraph" w:customStyle="1" w:styleId="Preformatted">
    <w:name w:val="Preformatted"/>
    <w:basedOn w:val="Navaden"/>
    <w:uiPriority w:val="99"/>
    <w:rsid w:val="005B79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sl-SI"/>
    </w:rPr>
  </w:style>
  <w:style w:type="paragraph" w:customStyle="1" w:styleId="SlogSlog111len-tevilenjeSamodejnoLevo">
    <w:name w:val="Slog Slog 111 člen - številčenje + Samodejno + Levo"/>
    <w:basedOn w:val="Slog111len-tevilenjeSamodejno"/>
    <w:uiPriority w:val="99"/>
    <w:rsid w:val="005B7910"/>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5B7910"/>
    <w:pPr>
      <w:spacing w:after="0" w:line="240" w:lineRule="auto"/>
      <w:ind w:left="1428" w:hanging="360"/>
      <w:jc w:val="center"/>
    </w:pPr>
    <w:rPr>
      <w:rFonts w:ascii="Arial" w:eastAsia="Times New Roman" w:hAnsi="Arial" w:cs="Arial"/>
      <w:b/>
      <w:bCs/>
      <w:color w:val="0000FF"/>
      <w:sz w:val="24"/>
      <w:lang w:eastAsia="sl-SI"/>
    </w:rPr>
  </w:style>
  <w:style w:type="paragraph" w:customStyle="1" w:styleId="esegmentp">
    <w:name w:val="esegment_p"/>
    <w:basedOn w:val="Navaden"/>
    <w:uiPriority w:val="99"/>
    <w:rsid w:val="005B7910"/>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dpoglavje">
    <w:name w:val="podpoglavje"/>
    <w:basedOn w:val="Navaden"/>
    <w:uiPriority w:val="99"/>
    <w:rsid w:val="005B7910"/>
    <w:pPr>
      <w:numPr>
        <w:numId w:val="6"/>
      </w:numPr>
      <w:spacing w:after="0" w:line="240" w:lineRule="auto"/>
      <w:jc w:val="center"/>
    </w:pPr>
    <w:rPr>
      <w:rFonts w:ascii="Arial" w:eastAsia="Times New Roman" w:hAnsi="Arial" w:cs="Arial"/>
      <w:b/>
      <w:bCs/>
      <w:color w:val="0000FF"/>
      <w:lang w:eastAsia="sl-SI"/>
    </w:rPr>
  </w:style>
  <w:style w:type="paragraph" w:customStyle="1" w:styleId="Odstavek">
    <w:name w:val="Odstavek"/>
    <w:basedOn w:val="Navaden"/>
    <w:link w:val="OdstavekZnak"/>
    <w:qFormat/>
    <w:rsid w:val="005B7910"/>
    <w:pPr>
      <w:overflowPunct w:val="0"/>
      <w:autoSpaceDE w:val="0"/>
      <w:autoSpaceDN w:val="0"/>
      <w:adjustRightInd w:val="0"/>
      <w:spacing w:before="240" w:after="0" w:line="240" w:lineRule="auto"/>
      <w:ind w:firstLine="1021"/>
      <w:jc w:val="both"/>
      <w:textAlignment w:val="baseline"/>
    </w:pPr>
    <w:rPr>
      <w:rFonts w:ascii="Arial" w:eastAsia="Times New Roman" w:hAnsi="Arial"/>
      <w:sz w:val="20"/>
      <w:szCs w:val="20"/>
      <w:lang w:val="x-none" w:eastAsia="x-none"/>
    </w:rPr>
  </w:style>
  <w:style w:type="character" w:customStyle="1" w:styleId="OdstavekZnak">
    <w:name w:val="Odstavek Znak"/>
    <w:link w:val="Odstavek"/>
    <w:locked/>
    <w:rsid w:val="005B7910"/>
    <w:rPr>
      <w:rFonts w:ascii="Arial" w:eastAsia="Times New Roman" w:hAnsi="Arial" w:cs="Times New Roman"/>
      <w:sz w:val="20"/>
      <w:szCs w:val="20"/>
    </w:rPr>
  </w:style>
  <w:style w:type="character" w:customStyle="1" w:styleId="mrppsc">
    <w:name w:val="mrppsc"/>
    <w:rsid w:val="005B7910"/>
    <w:rPr>
      <w:rFonts w:cs="Times New Roman"/>
    </w:rPr>
  </w:style>
  <w:style w:type="paragraph" w:customStyle="1" w:styleId="Default">
    <w:name w:val="Default"/>
    <w:rsid w:val="005B7910"/>
    <w:pPr>
      <w:autoSpaceDE w:val="0"/>
      <w:autoSpaceDN w:val="0"/>
      <w:adjustRightInd w:val="0"/>
    </w:pPr>
    <w:rPr>
      <w:rFonts w:eastAsia="Times New Roman" w:cs="Calibri"/>
      <w:color w:val="000000"/>
      <w:sz w:val="24"/>
      <w:szCs w:val="24"/>
    </w:rPr>
  </w:style>
  <w:style w:type="paragraph" w:customStyle="1" w:styleId="FreeForm">
    <w:name w:val="Free Form"/>
    <w:uiPriority w:val="99"/>
    <w:rsid w:val="005B7910"/>
    <w:pPr>
      <w:numPr>
        <w:numId w:val="7"/>
      </w:numPr>
    </w:pPr>
    <w:rPr>
      <w:rFonts w:ascii="Times New Roman" w:eastAsia="ヒラギノ角ゴ Pro W3" w:hAnsi="Times New Roman"/>
      <w:color w:val="000000"/>
    </w:rPr>
  </w:style>
  <w:style w:type="character" w:customStyle="1" w:styleId="Komentar-sklic">
    <w:name w:val="Komentar - sklic"/>
    <w:rsid w:val="005B7910"/>
    <w:rPr>
      <w:rFonts w:cs="Times New Roman"/>
      <w:sz w:val="16"/>
      <w:szCs w:val="16"/>
    </w:rPr>
  </w:style>
  <w:style w:type="paragraph" w:customStyle="1" w:styleId="Komentar-besedilo">
    <w:name w:val="Komentar - besedilo"/>
    <w:basedOn w:val="Navaden"/>
    <w:link w:val="Komentar-besediloZnak"/>
    <w:rsid w:val="005B7910"/>
    <w:pPr>
      <w:spacing w:after="0" w:line="240" w:lineRule="auto"/>
    </w:pPr>
    <w:rPr>
      <w:rFonts w:ascii="Arial" w:eastAsia="Times New Roman" w:hAnsi="Arial"/>
      <w:sz w:val="20"/>
      <w:szCs w:val="20"/>
      <w:lang w:val="x-none" w:eastAsia="x-none"/>
    </w:rPr>
  </w:style>
  <w:style w:type="character" w:customStyle="1" w:styleId="Komentar-besediloZnak">
    <w:name w:val="Komentar - besedilo Znak"/>
    <w:link w:val="Komentar-besedilo"/>
    <w:rsid w:val="005B7910"/>
    <w:rPr>
      <w:rFonts w:ascii="Arial" w:eastAsia="Times New Roman" w:hAnsi="Arial" w:cs="Times New Roman"/>
      <w:sz w:val="20"/>
      <w:szCs w:val="20"/>
    </w:rPr>
  </w:style>
  <w:style w:type="paragraph" w:customStyle="1" w:styleId="Zadevakomentarja">
    <w:name w:val="Zadeva komentarja"/>
    <w:basedOn w:val="Komentar-besedilo"/>
    <w:next w:val="Komentar-besedilo"/>
    <w:link w:val="ZadevakomentarjaZnak"/>
    <w:uiPriority w:val="99"/>
    <w:rsid w:val="005B7910"/>
    <w:rPr>
      <w:b/>
      <w:bCs/>
    </w:rPr>
  </w:style>
  <w:style w:type="character" w:customStyle="1" w:styleId="ZadevakomentarjaZnak">
    <w:name w:val="Zadeva komentarja Znak"/>
    <w:link w:val="Zadevakomentarja"/>
    <w:uiPriority w:val="99"/>
    <w:rsid w:val="005B7910"/>
    <w:rPr>
      <w:rFonts w:ascii="Arial" w:eastAsia="Times New Roman" w:hAnsi="Arial" w:cs="Times New Roman"/>
      <w:b/>
      <w:bCs/>
      <w:sz w:val="20"/>
      <w:szCs w:val="20"/>
    </w:rPr>
  </w:style>
  <w:style w:type="paragraph" w:customStyle="1" w:styleId="len0">
    <w:name w:val="len"/>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5B7910"/>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2">
    <w:name w:val="Tabela – mreža2"/>
    <w:basedOn w:val="Navadnatabela"/>
    <w:next w:val="Tabela-mrea"/>
    <w:uiPriority w:val="59"/>
    <w:locked/>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
    <w:name w:val="Slog1"/>
    <w:uiPriority w:val="99"/>
    <w:rsid w:val="005B7910"/>
    <w:pPr>
      <w:numPr>
        <w:numId w:val="8"/>
      </w:numPr>
    </w:pPr>
  </w:style>
  <w:style w:type="numbering" w:customStyle="1" w:styleId="ImportedStyle19">
    <w:name w:val="Imported Style 19"/>
    <w:rsid w:val="005B7910"/>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B7910"/>
    <w:pPr>
      <w:spacing w:line="240" w:lineRule="exact"/>
    </w:pPr>
    <w:rPr>
      <w:rFonts w:ascii="Tahoma" w:eastAsia="Times New Roman" w:hAnsi="Tahoma"/>
      <w:sz w:val="20"/>
      <w:szCs w:val="20"/>
    </w:rPr>
  </w:style>
  <w:style w:type="paragraph" w:customStyle="1" w:styleId="Alinejazarkovnotoko">
    <w:name w:val="Alineja za črkovno točko"/>
    <w:basedOn w:val="Alineazatevilnotoko"/>
    <w:link w:val="AlinejazarkovnotokoZnak"/>
    <w:qFormat/>
    <w:rsid w:val="005B7910"/>
  </w:style>
  <w:style w:type="paragraph" w:customStyle="1" w:styleId="len1">
    <w:name w:val="Člen"/>
    <w:basedOn w:val="Navaden"/>
    <w:link w:val="lenZnak"/>
    <w:qFormat/>
    <w:rsid w:val="005B7910"/>
    <w:pPr>
      <w:suppressAutoHyphens/>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paragraph" w:customStyle="1" w:styleId="tevilnatoka111">
    <w:name w:val="Številčna točka 1.1.1"/>
    <w:basedOn w:val="Navaden"/>
    <w:qFormat/>
    <w:rsid w:val="005B7910"/>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1"/>
    <w:rsid w:val="005B7910"/>
    <w:rPr>
      <w:rFonts w:ascii="Arial" w:eastAsia="Times New Roman" w:hAnsi="Arial" w:cs="Times New Roman"/>
      <w:b/>
    </w:rPr>
  </w:style>
  <w:style w:type="paragraph" w:customStyle="1" w:styleId="Pravnapodlaga">
    <w:name w:val="Pravna podlaga"/>
    <w:basedOn w:val="Odstavek"/>
    <w:link w:val="PravnapodlagaZnak"/>
    <w:qFormat/>
    <w:rsid w:val="005B7910"/>
    <w:pPr>
      <w:spacing w:before="480"/>
    </w:pPr>
  </w:style>
  <w:style w:type="character" w:customStyle="1" w:styleId="AlinejazarkovnotokoZnak">
    <w:name w:val="Alineja za črkovno točko Znak"/>
    <w:link w:val="Alinejazarkovnotoko"/>
    <w:rsid w:val="005B7910"/>
    <w:rPr>
      <w:rFonts w:ascii="Arial" w:eastAsia="Times New Roman" w:hAnsi="Arial" w:cs="Arial"/>
      <w:lang w:eastAsia="sl-SI"/>
    </w:rPr>
  </w:style>
  <w:style w:type="paragraph" w:customStyle="1" w:styleId="rkovnatokazatevilnotokoa2">
    <w:name w:val="Črkovna točka za številčno točko (a)"/>
    <w:basedOn w:val="rkovnatokazatevilnotoko"/>
    <w:rsid w:val="005B7910"/>
    <w:pPr>
      <w:numPr>
        <w:numId w:val="13"/>
      </w:numPr>
      <w:tabs>
        <w:tab w:val="clear" w:pos="782"/>
        <w:tab w:val="num" w:pos="284"/>
      </w:tabs>
      <w:ind w:left="1428" w:hanging="360"/>
    </w:pPr>
  </w:style>
  <w:style w:type="paragraph" w:customStyle="1" w:styleId="Prehodneinkoncnedolocbe">
    <w:name w:val="Prehodne in koncne dolocbe"/>
    <w:basedOn w:val="Navaden"/>
    <w:rsid w:val="005B791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5B7910"/>
    <w:pPr>
      <w:spacing w:before="480" w:after="0" w:line="240" w:lineRule="auto"/>
      <w:outlineLvl w:val="9"/>
    </w:pPr>
    <w:rPr>
      <w:rFonts w:cs="Times New Roman"/>
      <w:b w:val="0"/>
      <w:sz w:val="20"/>
      <w:szCs w:val="20"/>
      <w:lang w:val="x-none"/>
    </w:rPr>
  </w:style>
  <w:style w:type="paragraph" w:customStyle="1" w:styleId="Naslovnadlenom">
    <w:name w:val="Naslov nad členom"/>
    <w:basedOn w:val="Navaden"/>
    <w:link w:val="NaslovnadlenomZnak"/>
    <w:qFormat/>
    <w:rsid w:val="005B7910"/>
    <w:pPr>
      <w:overflowPunct w:val="0"/>
      <w:autoSpaceDE w:val="0"/>
      <w:autoSpaceDN w:val="0"/>
      <w:adjustRightInd w:val="0"/>
      <w:spacing w:before="480" w:after="0" w:line="240" w:lineRule="auto"/>
      <w:jc w:val="center"/>
      <w:textAlignment w:val="baseline"/>
    </w:pPr>
    <w:rPr>
      <w:rFonts w:ascii="Arial" w:eastAsia="Times New Roman" w:hAnsi="Arial"/>
      <w:b/>
      <w:sz w:val="20"/>
      <w:szCs w:val="20"/>
      <w:lang w:val="x-none" w:eastAsia="x-none"/>
    </w:rPr>
  </w:style>
  <w:style w:type="character" w:customStyle="1" w:styleId="DelZnak">
    <w:name w:val="Del Znak"/>
    <w:link w:val="Del"/>
    <w:rsid w:val="005B7910"/>
    <w:rPr>
      <w:rFonts w:ascii="Arial" w:eastAsia="Times New Roman" w:hAnsi="Arial" w:cs="Times New Roman"/>
      <w:lang w:eastAsia="sl-SI"/>
    </w:rPr>
  </w:style>
  <w:style w:type="character" w:customStyle="1" w:styleId="NaslovnadlenomZnak">
    <w:name w:val="Naslov nad členom Znak"/>
    <w:link w:val="Naslovnadlenom"/>
    <w:rsid w:val="005B7910"/>
    <w:rPr>
      <w:rFonts w:ascii="Arial" w:eastAsia="Times New Roman" w:hAnsi="Arial" w:cs="Times New Roman"/>
      <w:b/>
    </w:rPr>
  </w:style>
  <w:style w:type="paragraph" w:customStyle="1" w:styleId="Nazivpodpisnika">
    <w:name w:val="Naziv podpisnika"/>
    <w:basedOn w:val="Navaden"/>
    <w:link w:val="NazivpodpisnikaZnak"/>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NazivpodpisnikaZnak">
    <w:name w:val="Naziv podpisnika Znak"/>
    <w:link w:val="Nazivpodpisnika"/>
    <w:rsid w:val="005B7910"/>
    <w:rPr>
      <w:rFonts w:ascii="Arial" w:eastAsia="Times New Roman" w:hAnsi="Arial" w:cs="Times New Roman"/>
    </w:rPr>
  </w:style>
  <w:style w:type="paragraph" w:customStyle="1" w:styleId="Alineazatevilnotoko">
    <w:name w:val="Alinea za številčno točko"/>
    <w:basedOn w:val="Alineazaodstavkom"/>
    <w:link w:val="AlineazatevilnotokoZnak"/>
    <w:qFormat/>
    <w:rsid w:val="005B7910"/>
    <w:pPr>
      <w:numPr>
        <w:numId w:val="0"/>
      </w:numPr>
      <w:tabs>
        <w:tab w:val="left" w:pos="567"/>
      </w:tabs>
      <w:overflowPunct/>
      <w:autoSpaceDE/>
      <w:autoSpaceDN/>
      <w:adjustRightInd/>
      <w:spacing w:line="240" w:lineRule="auto"/>
      <w:ind w:left="567" w:hanging="142"/>
      <w:textAlignment w:val="auto"/>
    </w:pPr>
    <w:rPr>
      <w:lang w:eastAsia="sl-SI"/>
    </w:rPr>
  </w:style>
  <w:style w:type="paragraph" w:customStyle="1" w:styleId="tevilnatoka">
    <w:name w:val="Številčna točka"/>
    <w:basedOn w:val="Navaden"/>
    <w:link w:val="tevilnatokaZnak"/>
    <w:qFormat/>
    <w:rsid w:val="005B7910"/>
    <w:pPr>
      <w:numPr>
        <w:numId w:val="19"/>
      </w:numPr>
      <w:spacing w:after="0" w:line="240" w:lineRule="auto"/>
      <w:jc w:val="both"/>
    </w:pPr>
    <w:rPr>
      <w:rFonts w:ascii="Arial" w:eastAsia="Times New Roman" w:hAnsi="Arial"/>
      <w:sz w:val="20"/>
      <w:szCs w:val="20"/>
      <w:lang w:val="x-none" w:eastAsia="x-none"/>
    </w:rPr>
  </w:style>
  <w:style w:type="character" w:customStyle="1" w:styleId="AlineazatevilnotokoZnak">
    <w:name w:val="Alinea za številčno točko Znak"/>
    <w:link w:val="Alineazatevilnotoko"/>
    <w:rsid w:val="005B7910"/>
    <w:rPr>
      <w:rFonts w:ascii="Arial" w:eastAsia="Times New Roman" w:hAnsi="Arial" w:cs="Arial"/>
      <w:lang w:eastAsia="sl-SI"/>
    </w:rPr>
  </w:style>
  <w:style w:type="paragraph" w:customStyle="1" w:styleId="rkovnatokazatevilnotoko">
    <w:name w:val="Črkovna točka za številčno točko"/>
    <w:link w:val="rkovnatokazatevilnotokoZnak"/>
    <w:qFormat/>
    <w:rsid w:val="005B7910"/>
    <w:pPr>
      <w:numPr>
        <w:numId w:val="14"/>
      </w:numPr>
      <w:jc w:val="both"/>
    </w:pPr>
    <w:rPr>
      <w:rFonts w:ascii="Arial" w:eastAsia="Times New Roman" w:hAnsi="Arial"/>
      <w:sz w:val="22"/>
      <w:szCs w:val="22"/>
    </w:rPr>
  </w:style>
  <w:style w:type="character" w:customStyle="1" w:styleId="tevilnatokaZnak">
    <w:name w:val="Številčna točka Znak"/>
    <w:link w:val="tevilnatoka"/>
    <w:rsid w:val="005B7910"/>
    <w:rPr>
      <w:rFonts w:ascii="Arial" w:eastAsia="Times New Roman" w:hAnsi="Arial"/>
      <w:lang w:val="x-none" w:eastAsia="x-none"/>
    </w:rPr>
  </w:style>
  <w:style w:type="character" w:customStyle="1" w:styleId="rkovnatokazatevilnotokoZnak">
    <w:name w:val="Črkovna točka za številčno točko Znak"/>
    <w:link w:val="rkovnatokazatevilnotoko"/>
    <w:rsid w:val="005B7910"/>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5B7910"/>
    <w:pPr>
      <w:spacing w:before="480"/>
    </w:pPr>
  </w:style>
  <w:style w:type="paragraph" w:customStyle="1" w:styleId="Datumsprejetja">
    <w:name w:val="Datum sprejetja"/>
    <w:basedOn w:val="Navaden"/>
    <w:link w:val="DatumsprejetjaZnak"/>
    <w:qFormat/>
    <w:rsid w:val="005B7910"/>
    <w:pPr>
      <w:overflowPunct w:val="0"/>
      <w:autoSpaceDE w:val="0"/>
      <w:autoSpaceDN w:val="0"/>
      <w:adjustRightInd w:val="0"/>
      <w:spacing w:after="0" w:line="240" w:lineRule="auto"/>
      <w:jc w:val="both"/>
      <w:textAlignment w:val="baseline"/>
    </w:pPr>
    <w:rPr>
      <w:rFonts w:ascii="Arial" w:eastAsia="Times New Roman" w:hAnsi="Arial"/>
      <w:snapToGrid w:val="0"/>
      <w:color w:val="000000"/>
      <w:sz w:val="20"/>
      <w:szCs w:val="20"/>
      <w:lang w:val="x-none" w:eastAsia="x-none"/>
    </w:rPr>
  </w:style>
  <w:style w:type="character" w:customStyle="1" w:styleId="tevilkanakoncupredpisaZnak">
    <w:name w:val="Številka na koncu predpisa Znak"/>
    <w:link w:val="tevilkanakoncupredpisa"/>
    <w:rsid w:val="005B7910"/>
    <w:rPr>
      <w:rFonts w:ascii="Arial" w:eastAsia="Times New Roman" w:hAnsi="Arial" w:cs="Times New Roman"/>
      <w:snapToGrid w:val="0"/>
      <w:color w:val="000000"/>
    </w:rPr>
  </w:style>
  <w:style w:type="paragraph" w:customStyle="1" w:styleId="Podpisnik">
    <w:name w:val="Podpisnik"/>
    <w:basedOn w:val="Navaden"/>
    <w:link w:val="PodpisnikZnak"/>
    <w:qFormat/>
    <w:rsid w:val="005B7910"/>
    <w:pPr>
      <w:overflowPunct w:val="0"/>
      <w:autoSpaceDE w:val="0"/>
      <w:autoSpaceDN w:val="0"/>
      <w:adjustRightInd w:val="0"/>
      <w:spacing w:after="0" w:line="240" w:lineRule="auto"/>
      <w:ind w:left="5670"/>
      <w:jc w:val="center"/>
      <w:textAlignment w:val="baseline"/>
    </w:pPr>
    <w:rPr>
      <w:rFonts w:ascii="Arial" w:eastAsia="Times New Roman" w:hAnsi="Arial"/>
      <w:sz w:val="20"/>
      <w:szCs w:val="20"/>
      <w:lang w:val="x-none" w:eastAsia="x-none"/>
    </w:rPr>
  </w:style>
  <w:style w:type="character" w:customStyle="1" w:styleId="DatumsprejetjaZnak">
    <w:name w:val="Datum sprejetja Znak"/>
    <w:link w:val="Datumsprejetja"/>
    <w:rsid w:val="005B7910"/>
    <w:rPr>
      <w:rFonts w:ascii="Arial" w:eastAsia="Times New Roman" w:hAnsi="Arial" w:cs="Times New Roman"/>
      <w:snapToGrid w:val="0"/>
      <w:color w:val="000000"/>
    </w:rPr>
  </w:style>
  <w:style w:type="character" w:customStyle="1" w:styleId="PodpisnikZnak">
    <w:name w:val="Podpisnik Znak"/>
    <w:link w:val="Podpisnik"/>
    <w:rsid w:val="005B7910"/>
    <w:rPr>
      <w:rFonts w:ascii="Arial" w:eastAsia="Times New Roman" w:hAnsi="Arial" w:cs="Arial"/>
    </w:rPr>
  </w:style>
  <w:style w:type="paragraph" w:customStyle="1" w:styleId="lennaslov0">
    <w:name w:val="Člen_naslov"/>
    <w:basedOn w:val="len1"/>
    <w:qFormat/>
    <w:rsid w:val="005B7910"/>
    <w:pPr>
      <w:spacing w:before="0"/>
    </w:pPr>
  </w:style>
  <w:style w:type="character" w:customStyle="1" w:styleId="PravnapodlagaZnak">
    <w:name w:val="Pravna podlaga Znak"/>
    <w:link w:val="Pravnapodlaga"/>
    <w:rsid w:val="005B7910"/>
    <w:rPr>
      <w:rFonts w:ascii="Arial" w:eastAsia="Times New Roman" w:hAnsi="Arial" w:cs="Times New Roman"/>
      <w:sz w:val="20"/>
      <w:szCs w:val="20"/>
    </w:rPr>
  </w:style>
  <w:style w:type="paragraph" w:customStyle="1" w:styleId="Pododdelek">
    <w:name w:val="Pododdelek"/>
    <w:basedOn w:val="Navaden"/>
    <w:link w:val="PododdelekZnak"/>
    <w:qFormat/>
    <w:rsid w:val="005B7910"/>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sz w:val="20"/>
      <w:szCs w:val="20"/>
      <w:lang w:val="x-none" w:eastAsia="x-none"/>
    </w:rPr>
  </w:style>
  <w:style w:type="character" w:customStyle="1" w:styleId="PododdelekZnak">
    <w:name w:val="Pododdelek Znak"/>
    <w:link w:val="Pododdelek"/>
    <w:rsid w:val="005B7910"/>
    <w:rPr>
      <w:rFonts w:ascii="Arial" w:eastAsia="Times New Roman" w:hAnsi="Arial" w:cs="Times New Roman"/>
    </w:rPr>
  </w:style>
  <w:style w:type="paragraph" w:customStyle="1" w:styleId="EVA">
    <w:name w:val="EVA"/>
    <w:basedOn w:val="Navaden"/>
    <w:link w:val="EVAZnak"/>
    <w:qFormat/>
    <w:rsid w:val="005B7910"/>
    <w:pPr>
      <w:overflowPunct w:val="0"/>
      <w:autoSpaceDE w:val="0"/>
      <w:autoSpaceDN w:val="0"/>
      <w:adjustRightInd w:val="0"/>
      <w:spacing w:after="0" w:line="240" w:lineRule="auto"/>
      <w:jc w:val="both"/>
      <w:textAlignment w:val="baseline"/>
    </w:pPr>
    <w:rPr>
      <w:rFonts w:ascii="Arial" w:eastAsia="Times New Roman" w:hAnsi="Arial"/>
      <w:sz w:val="20"/>
      <w:szCs w:val="20"/>
      <w:lang w:val="x-none" w:eastAsia="x-none"/>
    </w:rPr>
  </w:style>
  <w:style w:type="character" w:customStyle="1" w:styleId="EVAZnak">
    <w:name w:val="EVA Znak"/>
    <w:link w:val="EVA"/>
    <w:rsid w:val="005B7910"/>
    <w:rPr>
      <w:rFonts w:ascii="Arial" w:eastAsia="Times New Roman" w:hAnsi="Arial" w:cs="Times New Roman"/>
    </w:rPr>
  </w:style>
  <w:style w:type="paragraph" w:customStyle="1" w:styleId="Imeorgana">
    <w:name w:val="Ime organa"/>
    <w:basedOn w:val="Navaden"/>
    <w:link w:val="ImeorganaZnak"/>
    <w:qFormat/>
    <w:rsid w:val="005B7910"/>
    <w:pPr>
      <w:overflowPunct w:val="0"/>
      <w:autoSpaceDE w:val="0"/>
      <w:autoSpaceDN w:val="0"/>
      <w:adjustRightInd w:val="0"/>
      <w:spacing w:before="480" w:after="0" w:line="240" w:lineRule="auto"/>
      <w:ind w:left="5670"/>
      <w:jc w:val="center"/>
      <w:textAlignment w:val="baseline"/>
    </w:pPr>
    <w:rPr>
      <w:rFonts w:ascii="Arial" w:eastAsia="Times New Roman" w:hAnsi="Arial"/>
      <w:sz w:val="20"/>
      <w:szCs w:val="20"/>
      <w:lang w:val="x-none" w:eastAsia="x-none"/>
    </w:rPr>
  </w:style>
  <w:style w:type="character" w:styleId="Sprotnaopomba-sklic">
    <w:name w:val="footnote reference"/>
    <w:uiPriority w:val="99"/>
    <w:unhideWhenUsed/>
    <w:rsid w:val="005B7910"/>
    <w:rPr>
      <w:vertAlign w:val="superscript"/>
    </w:rPr>
  </w:style>
  <w:style w:type="paragraph" w:customStyle="1" w:styleId="Opozorilo">
    <w:name w:val="Opozorilo"/>
    <w:basedOn w:val="Navaden"/>
    <w:link w:val="OpozoriloZnak"/>
    <w:qFormat/>
    <w:rsid w:val="005B7910"/>
    <w:pPr>
      <w:overflowPunct w:val="0"/>
      <w:autoSpaceDE w:val="0"/>
      <w:autoSpaceDN w:val="0"/>
      <w:adjustRightInd w:val="0"/>
      <w:spacing w:before="480" w:after="0" w:line="240" w:lineRule="auto"/>
      <w:jc w:val="both"/>
      <w:textAlignment w:val="baseline"/>
    </w:pPr>
    <w:rPr>
      <w:rFonts w:ascii="Arial" w:eastAsia="Times New Roman" w:hAnsi="Arial"/>
      <w:color w:val="808080"/>
      <w:sz w:val="20"/>
      <w:szCs w:val="20"/>
      <w:lang w:val="x-none" w:eastAsia="x-none"/>
    </w:rPr>
  </w:style>
  <w:style w:type="character" w:customStyle="1" w:styleId="OpozoriloZnak">
    <w:name w:val="Opozorilo Znak"/>
    <w:link w:val="Opozorilo"/>
    <w:rsid w:val="005B7910"/>
    <w:rPr>
      <w:rFonts w:ascii="Arial" w:eastAsia="Times New Roman" w:hAnsi="Arial" w:cs="Times New Roman"/>
      <w:color w:val="808080"/>
    </w:rPr>
  </w:style>
  <w:style w:type="paragraph" w:customStyle="1" w:styleId="lennovele">
    <w:name w:val="Člen_novele"/>
    <w:basedOn w:val="len1"/>
    <w:link w:val="lennoveleZnak"/>
    <w:qFormat/>
    <w:rsid w:val="005B7910"/>
  </w:style>
  <w:style w:type="paragraph" w:customStyle="1" w:styleId="Priloga">
    <w:name w:val="Priloga"/>
    <w:basedOn w:val="Navaden"/>
    <w:link w:val="PrilogaZnak"/>
    <w:qFormat/>
    <w:rsid w:val="005B7910"/>
    <w:pPr>
      <w:overflowPunct w:val="0"/>
      <w:autoSpaceDE w:val="0"/>
      <w:autoSpaceDN w:val="0"/>
      <w:adjustRightInd w:val="0"/>
      <w:spacing w:before="380" w:after="60" w:line="200" w:lineRule="exact"/>
      <w:jc w:val="both"/>
      <w:textAlignment w:val="baseline"/>
    </w:pPr>
    <w:rPr>
      <w:rFonts w:ascii="Arial" w:eastAsia="Times New Roman" w:hAnsi="Arial"/>
      <w:sz w:val="20"/>
      <w:szCs w:val="17"/>
      <w:lang w:val="x-none" w:eastAsia="x-none"/>
    </w:rPr>
  </w:style>
  <w:style w:type="character" w:customStyle="1" w:styleId="lennoveleZnak">
    <w:name w:val="Člen_novele Znak"/>
    <w:link w:val="lennovele"/>
    <w:rsid w:val="005B7910"/>
    <w:rPr>
      <w:rFonts w:ascii="Arial" w:eastAsia="Times New Roman" w:hAnsi="Arial" w:cs="Times New Roman"/>
      <w:b/>
    </w:rPr>
  </w:style>
  <w:style w:type="character" w:customStyle="1" w:styleId="PrilogaZnak">
    <w:name w:val="Priloga Znak"/>
    <w:link w:val="Priloga"/>
    <w:rsid w:val="005B7910"/>
    <w:rPr>
      <w:rFonts w:ascii="Arial" w:eastAsia="Times New Roman" w:hAnsi="Arial" w:cs="Times New Roman"/>
      <w:szCs w:val="17"/>
    </w:rPr>
  </w:style>
  <w:style w:type="paragraph" w:customStyle="1" w:styleId="rta">
    <w:name w:val="Črta"/>
    <w:basedOn w:val="Navaden"/>
    <w:link w:val="rtaZnak"/>
    <w:qFormat/>
    <w:rsid w:val="005B7910"/>
    <w:pPr>
      <w:overflowPunct w:val="0"/>
      <w:autoSpaceDE w:val="0"/>
      <w:autoSpaceDN w:val="0"/>
      <w:adjustRightInd w:val="0"/>
      <w:spacing w:before="360" w:after="0" w:line="240" w:lineRule="auto"/>
      <w:jc w:val="center"/>
      <w:textAlignment w:val="baseline"/>
    </w:pPr>
    <w:rPr>
      <w:rFonts w:ascii="Arial" w:eastAsia="Times New Roman" w:hAnsi="Arial"/>
      <w:sz w:val="20"/>
      <w:szCs w:val="20"/>
      <w:lang w:val="x-none" w:eastAsia="x-none"/>
    </w:rPr>
  </w:style>
  <w:style w:type="paragraph" w:customStyle="1" w:styleId="NPB">
    <w:name w:val="NPB"/>
    <w:basedOn w:val="Vrstapredpisa"/>
    <w:qFormat/>
    <w:rsid w:val="005B7910"/>
    <w:pPr>
      <w:spacing w:before="480" w:line="240" w:lineRule="auto"/>
    </w:pPr>
    <w:rPr>
      <w:bCs/>
      <w:spacing w:val="0"/>
      <w:szCs w:val="22"/>
    </w:rPr>
  </w:style>
  <w:style w:type="character" w:customStyle="1" w:styleId="rtaZnak">
    <w:name w:val="Črta Znak"/>
    <w:link w:val="rta"/>
    <w:rsid w:val="005B7910"/>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B7910"/>
    <w:pPr>
      <w:numPr>
        <w:numId w:val="0"/>
      </w:numPr>
      <w:overflowPunct/>
      <w:autoSpaceDE/>
      <w:autoSpaceDN/>
      <w:adjustRightInd/>
      <w:spacing w:line="240" w:lineRule="auto"/>
      <w:textAlignment w:val="auto"/>
    </w:pPr>
    <w:rPr>
      <w:lang w:eastAsia="sl-SI"/>
    </w:rPr>
  </w:style>
  <w:style w:type="paragraph" w:customStyle="1" w:styleId="Zamaknjenadolobadruginivo">
    <w:name w:val="Zamaknjena določba_drugi nivo"/>
    <w:basedOn w:val="rkovnatokazatevilnotoko"/>
    <w:link w:val="ZamaknjenadolobadruginivoZnak"/>
    <w:qFormat/>
    <w:rsid w:val="005B7910"/>
    <w:pPr>
      <w:numPr>
        <w:numId w:val="0"/>
      </w:numPr>
      <w:ind w:left="425"/>
    </w:pPr>
    <w:rPr>
      <w:sz w:val="20"/>
      <w:szCs w:val="20"/>
      <w:lang w:val="x-none"/>
    </w:rPr>
  </w:style>
  <w:style w:type="character" w:customStyle="1" w:styleId="ZamaknjenadolobaprvinivoZnak">
    <w:name w:val="Zamaknjena določba_prvi nivo Znak"/>
    <w:link w:val="Zamaknjenadolobaprvinivo"/>
    <w:rsid w:val="005B7910"/>
    <w:rPr>
      <w:rFonts w:ascii="Arial" w:eastAsia="Times New Roman" w:hAnsi="Arial" w:cs="Arial"/>
      <w:sz w:val="20"/>
      <w:szCs w:val="20"/>
      <w:lang w:eastAsia="sl-SI"/>
    </w:rPr>
  </w:style>
  <w:style w:type="character" w:customStyle="1" w:styleId="ZamaknjenadolobadruginivoZnak">
    <w:name w:val="Zamaknjena določba_drugi nivo Znak"/>
    <w:link w:val="Zamaknjenadolobadruginivo"/>
    <w:rsid w:val="005B7910"/>
    <w:rPr>
      <w:rFonts w:ascii="Arial" w:eastAsia="Times New Roman" w:hAnsi="Arial" w:cs="Arial"/>
      <w:lang w:eastAsia="sl-SI"/>
    </w:rPr>
  </w:style>
  <w:style w:type="paragraph" w:customStyle="1" w:styleId="Alineazapodtoko">
    <w:name w:val="Alinea za podtočko"/>
    <w:basedOn w:val="Alineazaodstavkom"/>
    <w:link w:val="AlineazapodtokoZnak"/>
    <w:qFormat/>
    <w:rsid w:val="005B7910"/>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5B7910"/>
    <w:pPr>
      <w:ind w:left="993"/>
    </w:pPr>
  </w:style>
  <w:style w:type="character" w:customStyle="1" w:styleId="AlineazapodtokoZnak">
    <w:name w:val="Alinea za podtočko Znak"/>
    <w:link w:val="Alineazapodtoko"/>
    <w:rsid w:val="005B7910"/>
    <w:rPr>
      <w:rFonts w:ascii="Arial" w:eastAsia="Times New Roman" w:hAnsi="Arial" w:cs="Times New Roman"/>
    </w:rPr>
  </w:style>
  <w:style w:type="numbering" w:customStyle="1" w:styleId="Alinejazaodstavkom">
    <w:name w:val="Alineja za odstavkom"/>
    <w:uiPriority w:val="99"/>
    <w:rsid w:val="005B7910"/>
    <w:pPr>
      <w:numPr>
        <w:numId w:val="10"/>
      </w:numPr>
    </w:pPr>
  </w:style>
  <w:style w:type="character" w:customStyle="1" w:styleId="ZamakanjenadolobatretjinivoZnak">
    <w:name w:val="Zamakanjena določba_tretji nivo Znak"/>
    <w:link w:val="Zamakanjenadolobatretjinivo"/>
    <w:rsid w:val="005B7910"/>
    <w:rPr>
      <w:rFonts w:ascii="Arial" w:eastAsia="Times New Roman" w:hAnsi="Arial" w:cs="Arial"/>
      <w:lang w:eastAsia="sl-SI"/>
    </w:rPr>
  </w:style>
  <w:style w:type="character" w:customStyle="1" w:styleId="ImeorganaZnak">
    <w:name w:val="Ime organa Znak"/>
    <w:link w:val="Imeorgana"/>
    <w:rsid w:val="005B7910"/>
    <w:rPr>
      <w:rFonts w:ascii="Arial" w:eastAsia="Times New Roman" w:hAnsi="Arial" w:cs="Times New Roman"/>
    </w:rPr>
  </w:style>
  <w:style w:type="paragraph" w:customStyle="1" w:styleId="rkovnatokazaodstavkoma">
    <w:name w:val="Črkovna točka za odstavkom (a)"/>
    <w:link w:val="rkovnatokazaodstavkomaZnak"/>
    <w:qFormat/>
    <w:rsid w:val="005B7910"/>
    <w:pPr>
      <w:numPr>
        <w:numId w:val="11"/>
      </w:numPr>
      <w:jc w:val="both"/>
    </w:pPr>
    <w:rPr>
      <w:rFonts w:ascii="Arial" w:eastAsia="Times New Roman" w:hAnsi="Arial"/>
      <w:szCs w:val="16"/>
    </w:rPr>
  </w:style>
  <w:style w:type="paragraph" w:customStyle="1" w:styleId="rkovnatokazaodstavkomA1">
    <w:name w:val="Črkovna točka za odstavkom A."/>
    <w:basedOn w:val="Navaden"/>
    <w:rsid w:val="005B7910"/>
    <w:pPr>
      <w:numPr>
        <w:numId w:val="12"/>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5B7910"/>
    <w:rPr>
      <w:rFonts w:ascii="Arial" w:eastAsia="Times New Roman" w:hAnsi="Arial"/>
      <w:szCs w:val="16"/>
    </w:rPr>
  </w:style>
  <w:style w:type="paragraph" w:customStyle="1" w:styleId="lennaslovnovele">
    <w:name w:val="Člen naslov novele"/>
    <w:basedOn w:val="lennaslov0"/>
    <w:rsid w:val="005B7910"/>
    <w:rPr>
      <w:b w:val="0"/>
    </w:rPr>
  </w:style>
  <w:style w:type="paragraph" w:customStyle="1" w:styleId="rkovnatokazaodstavkoma3">
    <w:name w:val="Črkovna točka za odstavkom a."/>
    <w:rsid w:val="005B7910"/>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5B7910"/>
    <w:pPr>
      <w:numPr>
        <w:numId w:val="15"/>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5B7910"/>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5B7910"/>
    <w:pPr>
      <w:numPr>
        <w:numId w:val="18"/>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5B7910"/>
    <w:pPr>
      <w:numPr>
        <w:ilvl w:val="1"/>
      </w:numPr>
    </w:pPr>
  </w:style>
  <w:style w:type="character" w:customStyle="1" w:styleId="Neuvrsceno">
    <w:name w:val="Neuvrsceno"/>
    <w:uiPriority w:val="1"/>
    <w:rsid w:val="005B7910"/>
    <w:rPr>
      <w:bdr w:val="none" w:sz="0" w:space="0" w:color="auto"/>
      <w:shd w:val="clear" w:color="auto" w:fill="FFFF00"/>
    </w:rPr>
  </w:style>
  <w:style w:type="character" w:customStyle="1" w:styleId="tevilnatoka11NovaZnak">
    <w:name w:val="Številčna točka 1.1 Nova Znak"/>
    <w:link w:val="tevilnatoka11Nova"/>
    <w:rsid w:val="005B7910"/>
    <w:rPr>
      <w:rFonts w:ascii="Arial" w:eastAsia="Times New Roman" w:hAnsi="Arial"/>
      <w:lang w:val="x-none" w:eastAsia="x-none"/>
    </w:rPr>
  </w:style>
  <w:style w:type="paragraph" w:customStyle="1" w:styleId="rkovnatokazatevilnotokoi">
    <w:name w:val="Črkovna točka za številčno točko (i)"/>
    <w:rsid w:val="005B7910"/>
    <w:pPr>
      <w:numPr>
        <w:numId w:val="17"/>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5B7910"/>
    <w:rPr>
      <w:rFonts w:ascii="Arial" w:eastAsia="Times New Roman" w:hAnsi="Arial"/>
      <w:lang w:val="x-none" w:eastAsia="x-none"/>
    </w:rPr>
  </w:style>
  <w:style w:type="paragraph" w:customStyle="1" w:styleId="rkovnatokazaodstavkomA0">
    <w:name w:val="Črkovna točka za odstavkom (A)"/>
    <w:link w:val="rkovnatokazaodstavkomAZnak0"/>
    <w:qFormat/>
    <w:rsid w:val="005B7910"/>
    <w:pPr>
      <w:numPr>
        <w:numId w:val="20"/>
      </w:numPr>
      <w:jc w:val="both"/>
    </w:pPr>
    <w:rPr>
      <w:rFonts w:ascii="Arial" w:eastAsia="Times New Roman" w:hAnsi="Arial"/>
      <w:szCs w:val="16"/>
    </w:rPr>
  </w:style>
  <w:style w:type="paragraph" w:customStyle="1" w:styleId="rkovnatokazaodstavkomA2">
    <w:name w:val="Črkovna točka za odstavkom A)"/>
    <w:link w:val="rkovnatokazaodstavkomAZnak1"/>
    <w:qFormat/>
    <w:rsid w:val="005B7910"/>
    <w:pPr>
      <w:numPr>
        <w:numId w:val="21"/>
      </w:numPr>
      <w:jc w:val="both"/>
    </w:pPr>
    <w:rPr>
      <w:rFonts w:ascii="Arial" w:eastAsia="Times New Roman" w:hAnsi="Arial"/>
      <w:szCs w:val="16"/>
    </w:rPr>
  </w:style>
  <w:style w:type="character" w:customStyle="1" w:styleId="rkovnatokazaodstavkomAZnak0">
    <w:name w:val="Črkovna točka za odstavkom (A) Znak"/>
    <w:link w:val="rkovnatokazaodstavkomA0"/>
    <w:rsid w:val="005B7910"/>
    <w:rPr>
      <w:rFonts w:ascii="Arial" w:eastAsia="Times New Roman" w:hAnsi="Arial"/>
      <w:szCs w:val="16"/>
    </w:rPr>
  </w:style>
  <w:style w:type="paragraph" w:customStyle="1" w:styleId="rkovnatokazatevilnotokoA1">
    <w:name w:val="Črkovna točka za številčno točko (A)"/>
    <w:link w:val="rkovnatokazatevilnotokoAZnak"/>
    <w:qFormat/>
    <w:rsid w:val="005B7910"/>
    <w:pPr>
      <w:numPr>
        <w:numId w:val="22"/>
      </w:numPr>
      <w:jc w:val="both"/>
    </w:pPr>
    <w:rPr>
      <w:rFonts w:ascii="Arial" w:eastAsia="Times New Roman" w:hAnsi="Arial"/>
      <w:szCs w:val="16"/>
    </w:rPr>
  </w:style>
  <w:style w:type="character" w:customStyle="1" w:styleId="rkovnatokazaodstavkomAZnak1">
    <w:name w:val="Črkovna točka za odstavkom A) Znak"/>
    <w:link w:val="rkovnatokazaodstavkomA2"/>
    <w:rsid w:val="005B7910"/>
    <w:rPr>
      <w:rFonts w:ascii="Arial" w:eastAsia="Times New Roman" w:hAnsi="Arial"/>
      <w:szCs w:val="16"/>
    </w:rPr>
  </w:style>
  <w:style w:type="paragraph" w:customStyle="1" w:styleId="rkovnatokazatevilnotokoA0">
    <w:name w:val="Črkovna točka za številčno točko A)"/>
    <w:link w:val="rkovnatokazatevilnotokoAZnak0"/>
    <w:qFormat/>
    <w:rsid w:val="005B7910"/>
    <w:pPr>
      <w:numPr>
        <w:numId w:val="23"/>
      </w:numPr>
      <w:jc w:val="both"/>
    </w:pPr>
    <w:rPr>
      <w:rFonts w:ascii="Arial" w:eastAsia="Times New Roman" w:hAnsi="Arial"/>
      <w:szCs w:val="16"/>
    </w:rPr>
  </w:style>
  <w:style w:type="character" w:customStyle="1" w:styleId="rkovnatokazatevilnotokoAZnak">
    <w:name w:val="Črkovna točka za številčno točko (A) Znak"/>
    <w:link w:val="rkovnatokazatevilnotokoA1"/>
    <w:rsid w:val="005B7910"/>
    <w:rPr>
      <w:rFonts w:ascii="Arial" w:eastAsia="Times New Roman" w:hAnsi="Arial"/>
      <w:szCs w:val="16"/>
    </w:rPr>
  </w:style>
  <w:style w:type="paragraph" w:customStyle="1" w:styleId="Slikanasredino">
    <w:name w:val="Slika_na sredino"/>
    <w:basedOn w:val="Navaden"/>
    <w:qFormat/>
    <w:rsid w:val="005B7910"/>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5B7910"/>
    <w:rPr>
      <w:rFonts w:ascii="Arial" w:eastAsia="Times New Roman" w:hAnsi="Arial"/>
      <w:szCs w:val="16"/>
    </w:rPr>
  </w:style>
  <w:style w:type="paragraph" w:styleId="Sprotnaopomba-besedilo">
    <w:name w:val="footnote text"/>
    <w:aliases w:val="Footnote,Fußnote,Footnote Text Char Char,FSR footnote,lábléc,Footnote Text Char,Sprotna opomba - besedilo Znak1 Char,Sprotna opomba - besedilo Znak Znak Char,Znak Znak Znak Char,Znak Znak Znak Znak Znak Znak Znak Char"/>
    <w:basedOn w:val="Navaden"/>
    <w:link w:val="Sprotnaopomba-besediloZnak"/>
    <w:uiPriority w:val="99"/>
    <w:rsid w:val="005B7910"/>
    <w:pPr>
      <w:spacing w:after="0" w:line="260" w:lineRule="exact"/>
    </w:pPr>
    <w:rPr>
      <w:rFonts w:ascii="Arial" w:eastAsia="Times New Roman" w:hAnsi="Arial"/>
      <w:sz w:val="20"/>
      <w:szCs w:val="20"/>
      <w:lang w:val="en-US" w:eastAsia="x-none"/>
    </w:rPr>
  </w:style>
  <w:style w:type="character" w:customStyle="1" w:styleId="Sprotnaopomba-besediloZnak">
    <w:name w:val="Sprotna opomba - besedilo Znak"/>
    <w:aliases w:val="Footnote Znak,Fußnote Znak,Footnote Text Char Char Znak,FSR footnote Znak,lábléc Znak,Footnote Text Char Znak,Sprotna opomba - besedilo Znak1 Char Znak,Sprotna opomba - besedilo Znak Znak Char Znak,Znak Znak Znak Char Znak"/>
    <w:link w:val="Sprotnaopomba-besedilo"/>
    <w:uiPriority w:val="99"/>
    <w:rsid w:val="005B7910"/>
    <w:rPr>
      <w:rFonts w:ascii="Arial" w:eastAsia="Times New Roman" w:hAnsi="Arial" w:cs="Times New Roman"/>
      <w:sz w:val="20"/>
      <w:szCs w:val="20"/>
      <w:lang w:val="en-US"/>
    </w:rPr>
  </w:style>
  <w:style w:type="numbering" w:customStyle="1" w:styleId="Slog11">
    <w:name w:val="Slog11"/>
    <w:uiPriority w:val="99"/>
    <w:rsid w:val="005B7910"/>
    <w:pPr>
      <w:numPr>
        <w:numId w:val="9"/>
      </w:numPr>
    </w:pPr>
  </w:style>
  <w:style w:type="paragraph" w:customStyle="1" w:styleId="tevilnatoka0">
    <w:name w:val="tevilnatoka"/>
    <w:basedOn w:val="Navaden"/>
    <w:rsid w:val="005B791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5B7910"/>
  </w:style>
  <w:style w:type="table" w:customStyle="1" w:styleId="Tabelasvetlamrea2poudarek11">
    <w:name w:val="Tabela – svetla mreža 2 (poudarek 1)1"/>
    <w:basedOn w:val="Navadnatabela"/>
    <w:next w:val="Tabelasvetlamrea2poudarek12"/>
    <w:uiPriority w:val="47"/>
    <w:rsid w:val="005B7910"/>
    <w:rPr>
      <w:rFonts w:ascii="Times New Roman" w:eastAsia="Times New Roman" w:hAnsi="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mrea">
    <w:name w:val="Tabela - mreža"/>
    <w:basedOn w:val="Navadnatabela"/>
    <w:uiPriority w:val="39"/>
    <w:rsid w:val="005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2poudarek12">
    <w:name w:val="Tabela – svetla mreža 2 (poudarek 1)2"/>
    <w:basedOn w:val="Navadnatabela"/>
    <w:uiPriority w:val="47"/>
    <w:rsid w:val="005B791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zija">
    <w:name w:val="Revision"/>
    <w:hidden/>
    <w:uiPriority w:val="99"/>
    <w:semiHidden/>
    <w:rsid w:val="00320316"/>
    <w:rPr>
      <w:sz w:val="22"/>
      <w:szCs w:val="22"/>
      <w:lang w:eastAsia="en-US"/>
    </w:rPr>
  </w:style>
  <w:style w:type="character" w:styleId="Nerazreenaomemba">
    <w:name w:val="Unresolved Mention"/>
    <w:uiPriority w:val="99"/>
    <w:semiHidden/>
    <w:unhideWhenUsed/>
    <w:rsid w:val="00B5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35">
      <w:bodyDiv w:val="1"/>
      <w:marLeft w:val="0"/>
      <w:marRight w:val="0"/>
      <w:marTop w:val="0"/>
      <w:marBottom w:val="0"/>
      <w:divBdr>
        <w:top w:val="none" w:sz="0" w:space="0" w:color="auto"/>
        <w:left w:val="none" w:sz="0" w:space="0" w:color="auto"/>
        <w:bottom w:val="none" w:sz="0" w:space="0" w:color="auto"/>
        <w:right w:val="none" w:sz="0" w:space="0" w:color="auto"/>
      </w:divBdr>
    </w:div>
    <w:div w:id="18110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0-01-43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7-01-24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akon.hr/z/450/Zakon-o-nadzoru-dr%C5%BEavne-granice" TargetMode="Externa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www.uradni-list.si/1/objava.jsp?urlid=201080&amp;stevilka=43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F33E25-D76C-4060-8E1A-0A7C45B8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3413</Words>
  <Characters>19457</Characters>
  <Application>Microsoft Office Word</Application>
  <DocSecurity>0</DocSecurity>
  <Lines>162</Lines>
  <Paragraphs>45</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5.1 Prilagojenost predlagane ureditve pravu Evropske unije</vt:lpstr>
      <vt:lpstr/>
      <vt:lpstr>    5.2 Prikaz ureditve v državah članicah Evropske unije </vt:lpstr>
    </vt:vector>
  </TitlesOfParts>
  <Company>MJU</Company>
  <LinksUpToDate>false</LinksUpToDate>
  <CharactersWithSpaces>22825</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Mele</dc:creator>
  <cp:keywords/>
  <cp:lastModifiedBy>Suzana MANDELJ</cp:lastModifiedBy>
  <cp:revision>5</cp:revision>
  <cp:lastPrinted>2021-02-05T06:48:00Z</cp:lastPrinted>
  <dcterms:created xsi:type="dcterms:W3CDTF">2022-03-02T09:10:00Z</dcterms:created>
  <dcterms:modified xsi:type="dcterms:W3CDTF">2022-03-02T09:31:00Z</dcterms:modified>
</cp:coreProperties>
</file>