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5CD50" w14:textId="77777777" w:rsidR="00E21FF9" w:rsidRDefault="00E21FF9" w:rsidP="003E1C74">
      <w:pPr>
        <w:pStyle w:val="podpisi"/>
        <w:rPr>
          <w:lang w:val="sl-SI"/>
        </w:rPr>
      </w:pPr>
    </w:p>
    <w:p w14:paraId="31F276A4" w14:textId="77777777" w:rsidR="00B27CD0" w:rsidRDefault="00B36404" w:rsidP="00B36404">
      <w:pPr>
        <w:pStyle w:val="Glava"/>
        <w:tabs>
          <w:tab w:val="clear" w:pos="4320"/>
          <w:tab w:val="clear" w:pos="8640"/>
          <w:tab w:val="left" w:pos="5112"/>
        </w:tabs>
        <w:spacing w:before="120" w:line="240" w:lineRule="exact"/>
        <w:rPr>
          <w:rFonts w:cs="Arial"/>
          <w:sz w:val="16"/>
        </w:rPr>
      </w:pPr>
      <w:r>
        <w:rPr>
          <w:rFonts w:cs="Arial"/>
          <w:sz w:val="16"/>
        </w:rPr>
        <w:t xml:space="preserve">    </w:t>
      </w:r>
    </w:p>
    <w:p w14:paraId="3DBE3FBB" w14:textId="77777777" w:rsidR="00E63505" w:rsidRPr="008F3500" w:rsidRDefault="00E63505" w:rsidP="00E63505">
      <w:pPr>
        <w:pStyle w:val="Glava"/>
        <w:tabs>
          <w:tab w:val="clear" w:pos="4320"/>
          <w:tab w:val="clear" w:pos="8640"/>
          <w:tab w:val="left" w:pos="5112"/>
        </w:tabs>
        <w:spacing w:before="120" w:line="240" w:lineRule="exact"/>
        <w:rPr>
          <w:rFonts w:cs="Arial"/>
          <w:sz w:val="16"/>
        </w:rPr>
      </w:pPr>
      <w:r>
        <w:rPr>
          <w:rFonts w:cs="Arial"/>
          <w:sz w:val="16"/>
        </w:rPr>
        <w:t xml:space="preserve">Župančičeva ulica 3, </w:t>
      </w:r>
      <w:proofErr w:type="spellStart"/>
      <w:r>
        <w:rPr>
          <w:rFonts w:cs="Arial"/>
          <w:sz w:val="16"/>
        </w:rPr>
        <w:t>p.p</w:t>
      </w:r>
      <w:proofErr w:type="spellEnd"/>
      <w:r>
        <w:rPr>
          <w:rFonts w:cs="Arial"/>
          <w:sz w:val="16"/>
        </w:rPr>
        <w:t>. 644a</w:t>
      </w:r>
      <w:r w:rsidRPr="008F3500">
        <w:rPr>
          <w:rFonts w:cs="Arial"/>
          <w:sz w:val="16"/>
        </w:rPr>
        <w:t xml:space="preserve">, </w:t>
      </w:r>
      <w:r>
        <w:rPr>
          <w:rFonts w:cs="Arial"/>
          <w:sz w:val="16"/>
        </w:rPr>
        <w:t>1001 Ljubljana</w:t>
      </w:r>
      <w:r w:rsidRPr="008F3500">
        <w:rPr>
          <w:rFonts w:cs="Arial"/>
          <w:sz w:val="16"/>
        </w:rPr>
        <w:tab/>
        <w:t xml:space="preserve">T: </w:t>
      </w:r>
      <w:r>
        <w:rPr>
          <w:rFonts w:cs="Arial"/>
          <w:sz w:val="16"/>
        </w:rPr>
        <w:t>01-369-6600</w:t>
      </w:r>
    </w:p>
    <w:p w14:paraId="469FADB8" w14:textId="77777777" w:rsidR="00E63505" w:rsidRPr="008F3500" w:rsidRDefault="00E63505" w:rsidP="00E63505">
      <w:pPr>
        <w:pStyle w:val="Glava"/>
        <w:tabs>
          <w:tab w:val="clear" w:pos="4320"/>
          <w:tab w:val="clear" w:pos="8640"/>
          <w:tab w:val="left" w:pos="5112"/>
        </w:tabs>
        <w:spacing w:line="240" w:lineRule="exact"/>
        <w:rPr>
          <w:rFonts w:cs="Arial"/>
          <w:sz w:val="16"/>
        </w:rPr>
      </w:pPr>
      <w:r>
        <w:rPr>
          <w:rFonts w:cs="Arial"/>
          <w:sz w:val="16"/>
        </w:rPr>
        <w:tab/>
        <w:t>F: 01-369-6609</w:t>
      </w:r>
    </w:p>
    <w:p w14:paraId="76D83BF0" w14:textId="77777777" w:rsidR="00E63505" w:rsidRPr="008F3500" w:rsidRDefault="00E63505" w:rsidP="00E63505">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gp.mf@gov.si</w:t>
      </w:r>
    </w:p>
    <w:p w14:paraId="60806D0F" w14:textId="77777777" w:rsidR="000C045B" w:rsidRDefault="00E63505" w:rsidP="00E63505">
      <w:pPr>
        <w:pStyle w:val="Glava"/>
        <w:tabs>
          <w:tab w:val="clear" w:pos="4320"/>
          <w:tab w:val="clear" w:pos="8640"/>
          <w:tab w:val="left" w:pos="5112"/>
        </w:tabs>
        <w:spacing w:line="240" w:lineRule="exact"/>
        <w:rPr>
          <w:rFonts w:cs="Arial"/>
          <w:sz w:val="16"/>
        </w:rPr>
        <w:sectPr w:rsidR="000C045B" w:rsidSect="000C6DAE">
          <w:headerReference w:type="default" r:id="rId8"/>
          <w:footerReference w:type="default" r:id="rId9"/>
          <w:headerReference w:type="first" r:id="rId10"/>
          <w:pgSz w:w="11906" w:h="16838"/>
          <w:pgMar w:top="1418" w:right="1418" w:bottom="1418" w:left="1418" w:header="708" w:footer="708" w:gutter="0"/>
          <w:cols w:space="708"/>
          <w:docGrid w:linePitch="360"/>
        </w:sectPr>
      </w:pPr>
      <w:r w:rsidRPr="008F3500">
        <w:rPr>
          <w:rFonts w:cs="Arial"/>
          <w:sz w:val="16"/>
        </w:rPr>
        <w:tab/>
      </w:r>
      <w:r>
        <w:rPr>
          <w:rFonts w:cs="Arial"/>
          <w:sz w:val="16"/>
        </w:rPr>
        <w:t>www.mf.gov.si</w:t>
      </w:r>
    </w:p>
    <w:p w14:paraId="39E4B07E" w14:textId="77777777" w:rsidR="00130327" w:rsidRDefault="00130327">
      <w:pPr>
        <w:spacing w:line="240" w:lineRule="auto"/>
        <w:rPr>
          <w:rFonts w:cs="Arial"/>
          <w:sz w:val="16"/>
        </w:rPr>
      </w:pPr>
    </w:p>
    <w:p w14:paraId="155395A9" w14:textId="77777777" w:rsidR="00D731F3" w:rsidRPr="005B4049" w:rsidRDefault="00D731F3" w:rsidP="00B36404">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D731F3" w:rsidRPr="002C654D" w14:paraId="3EC5022E" w14:textId="77777777" w:rsidTr="005F456B">
        <w:trPr>
          <w:gridAfter w:val="2"/>
          <w:wAfter w:w="3067" w:type="dxa"/>
        </w:trPr>
        <w:tc>
          <w:tcPr>
            <w:tcW w:w="6096" w:type="dxa"/>
            <w:gridSpan w:val="2"/>
          </w:tcPr>
          <w:p w14:paraId="42A13D9A" w14:textId="1A3D1E07" w:rsidR="00D731F3" w:rsidRPr="00A04D8F" w:rsidRDefault="00C93BED" w:rsidP="00B401C3">
            <w:pPr>
              <w:pStyle w:val="Neotevilenodstavek"/>
              <w:spacing w:before="0" w:after="0" w:line="260" w:lineRule="exact"/>
              <w:jc w:val="left"/>
              <w:rPr>
                <w:sz w:val="20"/>
                <w:szCs w:val="20"/>
              </w:rPr>
            </w:pPr>
            <w:r w:rsidRPr="00A04D8F">
              <w:rPr>
                <w:sz w:val="20"/>
                <w:szCs w:val="20"/>
              </w:rPr>
              <w:t xml:space="preserve">Številka: </w:t>
            </w:r>
            <w:r w:rsidR="004566BD">
              <w:rPr>
                <w:sz w:val="20"/>
                <w:szCs w:val="20"/>
              </w:rPr>
              <w:t>547-1/2024</w:t>
            </w:r>
            <w:r w:rsidR="00C67749">
              <w:rPr>
                <w:sz w:val="20"/>
                <w:szCs w:val="20"/>
              </w:rPr>
              <w:t>/2</w:t>
            </w:r>
          </w:p>
        </w:tc>
      </w:tr>
      <w:tr w:rsidR="00D731F3" w:rsidRPr="002C654D" w14:paraId="17B915C3" w14:textId="77777777" w:rsidTr="005F456B">
        <w:trPr>
          <w:gridAfter w:val="2"/>
          <w:wAfter w:w="3067" w:type="dxa"/>
        </w:trPr>
        <w:tc>
          <w:tcPr>
            <w:tcW w:w="6096" w:type="dxa"/>
            <w:gridSpan w:val="2"/>
          </w:tcPr>
          <w:p w14:paraId="26F17242" w14:textId="5A955141" w:rsidR="00D731F3" w:rsidRPr="00A04D8F" w:rsidRDefault="00E97C94" w:rsidP="00B401C3">
            <w:pPr>
              <w:pStyle w:val="Neotevilenodstavek"/>
              <w:spacing w:before="0" w:after="0" w:line="260" w:lineRule="exact"/>
              <w:jc w:val="left"/>
              <w:rPr>
                <w:sz w:val="20"/>
                <w:szCs w:val="20"/>
              </w:rPr>
            </w:pPr>
            <w:r>
              <w:rPr>
                <w:sz w:val="20"/>
                <w:szCs w:val="20"/>
              </w:rPr>
              <w:t>Datum:</w:t>
            </w:r>
            <w:r w:rsidR="00C93BED" w:rsidRPr="00A04D8F">
              <w:rPr>
                <w:sz w:val="20"/>
                <w:szCs w:val="20"/>
              </w:rPr>
              <w:t xml:space="preserve"> </w:t>
            </w:r>
            <w:r w:rsidR="009F41F2">
              <w:rPr>
                <w:sz w:val="20"/>
                <w:szCs w:val="20"/>
              </w:rPr>
              <w:t>25</w:t>
            </w:r>
            <w:r w:rsidR="001F446A" w:rsidRPr="00A04D8F">
              <w:rPr>
                <w:sz w:val="20"/>
                <w:szCs w:val="20"/>
              </w:rPr>
              <w:t>.</w:t>
            </w:r>
            <w:r>
              <w:rPr>
                <w:sz w:val="20"/>
                <w:szCs w:val="20"/>
              </w:rPr>
              <w:t xml:space="preserve"> 3</w:t>
            </w:r>
            <w:r w:rsidR="00582026" w:rsidRPr="00C67749">
              <w:rPr>
                <w:sz w:val="20"/>
                <w:szCs w:val="20"/>
              </w:rPr>
              <w:t>.</w:t>
            </w:r>
            <w:r w:rsidR="00217C6A" w:rsidRPr="00C67749">
              <w:rPr>
                <w:sz w:val="20"/>
                <w:szCs w:val="20"/>
              </w:rPr>
              <w:t xml:space="preserve"> </w:t>
            </w:r>
            <w:r w:rsidR="00582026" w:rsidRPr="00C67749">
              <w:rPr>
                <w:sz w:val="20"/>
                <w:szCs w:val="20"/>
              </w:rPr>
              <w:t>202</w:t>
            </w:r>
            <w:r w:rsidRPr="00C67749">
              <w:rPr>
                <w:sz w:val="20"/>
                <w:szCs w:val="20"/>
              </w:rPr>
              <w:t>4</w:t>
            </w:r>
          </w:p>
        </w:tc>
      </w:tr>
      <w:tr w:rsidR="00D731F3" w:rsidRPr="002C654D" w14:paraId="223F6D53" w14:textId="77777777" w:rsidTr="005F456B">
        <w:trPr>
          <w:gridAfter w:val="2"/>
          <w:wAfter w:w="3067" w:type="dxa"/>
        </w:trPr>
        <w:tc>
          <w:tcPr>
            <w:tcW w:w="6096" w:type="dxa"/>
            <w:gridSpan w:val="2"/>
          </w:tcPr>
          <w:p w14:paraId="32848DC4" w14:textId="77777777" w:rsidR="00D731F3" w:rsidRPr="002C654D" w:rsidRDefault="00EA61DC" w:rsidP="00EA61DC">
            <w:pPr>
              <w:pStyle w:val="Neotevilenodstavek"/>
              <w:spacing w:before="0" w:after="0" w:line="260" w:lineRule="exact"/>
              <w:jc w:val="left"/>
              <w:rPr>
                <w:sz w:val="20"/>
                <w:szCs w:val="20"/>
              </w:rPr>
            </w:pPr>
            <w:r w:rsidRPr="002C654D">
              <w:rPr>
                <w:iCs/>
                <w:sz w:val="20"/>
                <w:szCs w:val="20"/>
              </w:rPr>
              <w:t>EVA: /</w:t>
            </w:r>
          </w:p>
        </w:tc>
      </w:tr>
      <w:tr w:rsidR="00D731F3" w:rsidRPr="002C654D" w14:paraId="03B4F9DE" w14:textId="77777777" w:rsidTr="005F456B">
        <w:trPr>
          <w:gridAfter w:val="2"/>
          <w:wAfter w:w="3067" w:type="dxa"/>
        </w:trPr>
        <w:tc>
          <w:tcPr>
            <w:tcW w:w="6096" w:type="dxa"/>
            <w:gridSpan w:val="2"/>
          </w:tcPr>
          <w:p w14:paraId="7651C9D0" w14:textId="77777777" w:rsidR="00D731F3" w:rsidRPr="002C654D" w:rsidRDefault="00D731F3" w:rsidP="005F456B">
            <w:pPr>
              <w:rPr>
                <w:rFonts w:cs="Arial"/>
                <w:szCs w:val="20"/>
              </w:rPr>
            </w:pPr>
          </w:p>
          <w:p w14:paraId="3AB82766" w14:textId="77777777" w:rsidR="00D731F3" w:rsidRPr="002C654D" w:rsidRDefault="00D731F3" w:rsidP="005F456B">
            <w:pPr>
              <w:rPr>
                <w:rFonts w:cs="Arial"/>
                <w:szCs w:val="20"/>
              </w:rPr>
            </w:pPr>
            <w:r w:rsidRPr="002C654D">
              <w:rPr>
                <w:rFonts w:cs="Arial"/>
                <w:szCs w:val="20"/>
              </w:rPr>
              <w:t>GENERALNI SEKRETARIAT VLADE REPUBLIKE SLOVENIJE</w:t>
            </w:r>
          </w:p>
          <w:p w14:paraId="45CC5131" w14:textId="77777777" w:rsidR="00D731F3" w:rsidRPr="002C654D" w:rsidRDefault="00187BF7" w:rsidP="005F456B">
            <w:pPr>
              <w:rPr>
                <w:rFonts w:cs="Arial"/>
                <w:szCs w:val="20"/>
              </w:rPr>
            </w:pPr>
            <w:hyperlink r:id="rId11" w:history="1">
              <w:r w:rsidR="00D731F3" w:rsidRPr="002C654D">
                <w:rPr>
                  <w:rStyle w:val="Hiperpovezava"/>
                  <w:szCs w:val="20"/>
                </w:rPr>
                <w:t>Gp.gs@gov.si</w:t>
              </w:r>
            </w:hyperlink>
          </w:p>
          <w:p w14:paraId="4A53962C" w14:textId="77777777" w:rsidR="00D731F3" w:rsidRPr="002C654D" w:rsidRDefault="00D731F3" w:rsidP="005F456B">
            <w:pPr>
              <w:rPr>
                <w:rFonts w:cs="Arial"/>
                <w:szCs w:val="20"/>
              </w:rPr>
            </w:pPr>
          </w:p>
        </w:tc>
      </w:tr>
      <w:tr w:rsidR="00D731F3" w:rsidRPr="002C654D" w14:paraId="1A3C0DE5" w14:textId="77777777" w:rsidTr="005F456B">
        <w:tc>
          <w:tcPr>
            <w:tcW w:w="9163" w:type="dxa"/>
            <w:gridSpan w:val="4"/>
          </w:tcPr>
          <w:p w14:paraId="50E271FE" w14:textId="6B0B9592" w:rsidR="00D731F3" w:rsidRPr="002C654D" w:rsidRDefault="00D731F3" w:rsidP="00B401C3">
            <w:pPr>
              <w:pStyle w:val="Naslovpredpisa"/>
              <w:spacing w:before="0" w:after="0" w:line="260" w:lineRule="exact"/>
              <w:ind w:left="964" w:hanging="964"/>
              <w:jc w:val="left"/>
              <w:rPr>
                <w:sz w:val="20"/>
                <w:szCs w:val="20"/>
              </w:rPr>
            </w:pPr>
            <w:r w:rsidRPr="002C654D">
              <w:rPr>
                <w:sz w:val="20"/>
                <w:szCs w:val="20"/>
              </w:rPr>
              <w:t xml:space="preserve">ZADEVA: </w:t>
            </w:r>
            <w:bookmarkStart w:id="0" w:name="_Hlk162249917"/>
            <w:r w:rsidR="00EA23FA" w:rsidRPr="00EA23FA">
              <w:rPr>
                <w:rStyle w:val="cf01"/>
                <w:rFonts w:ascii="Arial" w:hAnsi="Arial" w:cs="Arial"/>
                <w:sz w:val="20"/>
                <w:szCs w:val="20"/>
              </w:rPr>
              <w:t xml:space="preserve">Informacija o udeležbi ministra za finance Klemna Boštjančiča na delovnem srečanju </w:t>
            </w:r>
            <w:r w:rsidR="00EA23FA" w:rsidRPr="00EA23FA">
              <w:rPr>
                <w:rStyle w:val="cf11"/>
                <w:rFonts w:ascii="Arial" w:hAnsi="Arial" w:cs="Arial"/>
                <w:sz w:val="20"/>
                <w:szCs w:val="20"/>
              </w:rPr>
              <w:t>z ministrom za finance Republike Armen</w:t>
            </w:r>
            <w:bookmarkStart w:id="1" w:name="_Hlk162249565"/>
            <w:r w:rsidR="00EA23FA" w:rsidRPr="00EA23FA">
              <w:rPr>
                <w:rStyle w:val="cf11"/>
                <w:rFonts w:ascii="Arial" w:hAnsi="Arial" w:cs="Arial"/>
                <w:sz w:val="20"/>
                <w:szCs w:val="20"/>
              </w:rPr>
              <w:t xml:space="preserve">ije </w:t>
            </w:r>
            <w:proofErr w:type="spellStart"/>
            <w:r w:rsidR="00EA23FA" w:rsidRPr="00EA23FA">
              <w:rPr>
                <w:rStyle w:val="cf01"/>
                <w:rFonts w:ascii="Arial" w:hAnsi="Arial" w:cs="Arial"/>
                <w:sz w:val="20"/>
                <w:szCs w:val="20"/>
              </w:rPr>
              <w:t>Vahejem</w:t>
            </w:r>
            <w:proofErr w:type="spellEnd"/>
            <w:r w:rsidR="00EA23FA" w:rsidRPr="00EA23FA">
              <w:rPr>
                <w:rStyle w:val="cf01"/>
                <w:rFonts w:ascii="Arial" w:hAnsi="Arial" w:cs="Arial"/>
                <w:sz w:val="20"/>
                <w:szCs w:val="20"/>
              </w:rPr>
              <w:t xml:space="preserve"> </w:t>
            </w:r>
            <w:proofErr w:type="spellStart"/>
            <w:r w:rsidR="00EA23FA" w:rsidRPr="00EA23FA">
              <w:rPr>
                <w:rStyle w:val="cf01"/>
                <w:rFonts w:ascii="Arial" w:hAnsi="Arial" w:cs="Arial"/>
                <w:sz w:val="20"/>
                <w:szCs w:val="20"/>
              </w:rPr>
              <w:t>Hovhannisyanom</w:t>
            </w:r>
            <w:proofErr w:type="spellEnd"/>
            <w:r w:rsidR="00EA23FA" w:rsidRPr="00EA23FA">
              <w:rPr>
                <w:rStyle w:val="cf11"/>
                <w:rFonts w:ascii="Arial" w:hAnsi="Arial" w:cs="Arial"/>
                <w:sz w:val="20"/>
                <w:szCs w:val="20"/>
              </w:rPr>
              <w:t xml:space="preserve">, 29. marca 2024 v Ljubljani </w:t>
            </w:r>
            <w:bookmarkEnd w:id="0"/>
            <w:r w:rsidR="00EA23FA" w:rsidRPr="00EA23FA">
              <w:rPr>
                <w:rStyle w:val="cf11"/>
                <w:rFonts w:ascii="Arial" w:hAnsi="Arial" w:cs="Arial"/>
                <w:b w:val="0"/>
                <w:bCs/>
                <w:sz w:val="20"/>
                <w:szCs w:val="20"/>
              </w:rPr>
              <w:t>– predlog za obravnavo</w:t>
            </w:r>
            <w:bookmarkEnd w:id="1"/>
          </w:p>
        </w:tc>
      </w:tr>
      <w:tr w:rsidR="00D731F3" w:rsidRPr="002C654D" w14:paraId="179ABA68" w14:textId="77777777" w:rsidTr="005F456B">
        <w:tc>
          <w:tcPr>
            <w:tcW w:w="9163" w:type="dxa"/>
            <w:gridSpan w:val="4"/>
          </w:tcPr>
          <w:p w14:paraId="0CEDBDE5" w14:textId="77777777" w:rsidR="00D731F3" w:rsidRPr="002C654D" w:rsidRDefault="00D731F3" w:rsidP="005F456B">
            <w:pPr>
              <w:pStyle w:val="Poglavje"/>
              <w:spacing w:before="0" w:after="0" w:line="260" w:lineRule="exact"/>
              <w:jc w:val="left"/>
              <w:rPr>
                <w:sz w:val="20"/>
                <w:szCs w:val="20"/>
              </w:rPr>
            </w:pPr>
            <w:r w:rsidRPr="002C654D">
              <w:rPr>
                <w:sz w:val="20"/>
                <w:szCs w:val="20"/>
              </w:rPr>
              <w:t>1. Predlog sklepov vlade:</w:t>
            </w:r>
          </w:p>
        </w:tc>
      </w:tr>
      <w:tr w:rsidR="00D731F3" w:rsidRPr="002C654D" w14:paraId="4D8AACFC" w14:textId="77777777" w:rsidTr="005F456B">
        <w:tc>
          <w:tcPr>
            <w:tcW w:w="9163" w:type="dxa"/>
            <w:gridSpan w:val="4"/>
          </w:tcPr>
          <w:p w14:paraId="4650F807" w14:textId="0DF03B24" w:rsidR="00E30231" w:rsidRPr="00EA23FA" w:rsidRDefault="00EA23FA" w:rsidP="00EA23FA">
            <w:pPr>
              <w:pStyle w:val="pf0"/>
              <w:rPr>
                <w:rFonts w:ascii="Arial" w:hAnsi="Arial" w:cs="Arial"/>
                <w:sz w:val="20"/>
                <w:szCs w:val="20"/>
              </w:rPr>
            </w:pPr>
            <w:r w:rsidRPr="00EA23FA">
              <w:rPr>
                <w:rStyle w:val="cf01"/>
                <w:rFonts w:ascii="Arial" w:hAnsi="Arial" w:cs="Arial"/>
                <w:sz w:val="20"/>
                <w:szCs w:val="20"/>
              </w:rPr>
              <w:t xml:space="preserve">Na podlagi šestega odstavka 21. člena Zakona o Vladi Republike Slovenije (Uradni list RS, št. 24/05 – uradno prečiščeno besedilo, 109/08, 38/10 - ZUKN, 8/12, 21/13 in 47/13 – ZDU-1G, 65/14, 55/17 in 163/22) je Vlada Republike Slovenije na .... seji dne .... sprejela naslednji </w:t>
            </w:r>
          </w:p>
          <w:p w14:paraId="34D5788D" w14:textId="55AB5A73" w:rsidR="00B1473D" w:rsidRDefault="00010B9E" w:rsidP="00B1473D">
            <w:pPr>
              <w:tabs>
                <w:tab w:val="left" w:pos="180"/>
              </w:tabs>
              <w:spacing w:line="240" w:lineRule="auto"/>
              <w:jc w:val="center"/>
              <w:rPr>
                <w:rFonts w:cs="Arial"/>
                <w:snapToGrid w:val="0"/>
                <w:szCs w:val="20"/>
              </w:rPr>
            </w:pPr>
            <w:r>
              <w:rPr>
                <w:rFonts w:cs="Arial"/>
                <w:snapToGrid w:val="0"/>
                <w:szCs w:val="20"/>
              </w:rPr>
              <w:t>S</w:t>
            </w:r>
            <w:r w:rsidR="00E90E94">
              <w:rPr>
                <w:rFonts w:cs="Arial"/>
                <w:snapToGrid w:val="0"/>
                <w:szCs w:val="20"/>
              </w:rPr>
              <w:t xml:space="preserve"> </w:t>
            </w:r>
            <w:r>
              <w:rPr>
                <w:rFonts w:cs="Arial"/>
                <w:snapToGrid w:val="0"/>
                <w:szCs w:val="20"/>
              </w:rPr>
              <w:t>K</w:t>
            </w:r>
            <w:r w:rsidR="00E90E94">
              <w:rPr>
                <w:rFonts w:cs="Arial"/>
                <w:snapToGrid w:val="0"/>
                <w:szCs w:val="20"/>
              </w:rPr>
              <w:t xml:space="preserve"> </w:t>
            </w:r>
            <w:r>
              <w:rPr>
                <w:rFonts w:cs="Arial"/>
                <w:snapToGrid w:val="0"/>
                <w:szCs w:val="20"/>
              </w:rPr>
              <w:t>L</w:t>
            </w:r>
            <w:r w:rsidR="00E90E94">
              <w:rPr>
                <w:rFonts w:cs="Arial"/>
                <w:snapToGrid w:val="0"/>
                <w:szCs w:val="20"/>
              </w:rPr>
              <w:t xml:space="preserve"> </w:t>
            </w:r>
            <w:r>
              <w:rPr>
                <w:rFonts w:cs="Arial"/>
                <w:snapToGrid w:val="0"/>
                <w:szCs w:val="20"/>
              </w:rPr>
              <w:t>E</w:t>
            </w:r>
            <w:r w:rsidR="00E90E94">
              <w:rPr>
                <w:rFonts w:cs="Arial"/>
                <w:snapToGrid w:val="0"/>
                <w:szCs w:val="20"/>
              </w:rPr>
              <w:t xml:space="preserve"> </w:t>
            </w:r>
            <w:r>
              <w:rPr>
                <w:rFonts w:cs="Arial"/>
                <w:snapToGrid w:val="0"/>
                <w:szCs w:val="20"/>
              </w:rPr>
              <w:t>P</w:t>
            </w:r>
            <w:r w:rsidR="00E90E94">
              <w:rPr>
                <w:rFonts w:cs="Arial"/>
                <w:snapToGrid w:val="0"/>
                <w:szCs w:val="20"/>
              </w:rPr>
              <w:t xml:space="preserve"> </w:t>
            </w:r>
            <w:r>
              <w:rPr>
                <w:rFonts w:cs="Arial"/>
                <w:snapToGrid w:val="0"/>
                <w:szCs w:val="20"/>
              </w:rPr>
              <w:t>:</w:t>
            </w:r>
          </w:p>
          <w:p w14:paraId="28787493" w14:textId="77777777" w:rsidR="00010B9E" w:rsidRPr="002C654D" w:rsidRDefault="00010B9E" w:rsidP="00B1473D">
            <w:pPr>
              <w:tabs>
                <w:tab w:val="left" w:pos="180"/>
              </w:tabs>
              <w:spacing w:line="240" w:lineRule="auto"/>
              <w:jc w:val="center"/>
              <w:rPr>
                <w:rFonts w:cs="Arial"/>
                <w:snapToGrid w:val="0"/>
                <w:szCs w:val="20"/>
              </w:rPr>
            </w:pPr>
            <w:bookmarkStart w:id="2" w:name="_Hlk162250199"/>
          </w:p>
          <w:p w14:paraId="6AD7133E" w14:textId="7688F89B" w:rsidR="001E5E26" w:rsidRPr="00EA23FA" w:rsidRDefault="00EA23FA" w:rsidP="00AE6816">
            <w:pPr>
              <w:tabs>
                <w:tab w:val="left" w:pos="180"/>
              </w:tabs>
              <w:spacing w:line="240" w:lineRule="atLeast"/>
              <w:jc w:val="both"/>
              <w:rPr>
                <w:rFonts w:cs="Arial"/>
                <w:b/>
                <w:snapToGrid w:val="0"/>
                <w:szCs w:val="20"/>
              </w:rPr>
            </w:pPr>
            <w:r w:rsidRPr="00EA23FA">
              <w:rPr>
                <w:rStyle w:val="cf01"/>
                <w:rFonts w:ascii="Arial" w:hAnsi="Arial" w:cs="Arial"/>
                <w:sz w:val="20"/>
                <w:szCs w:val="20"/>
              </w:rPr>
              <w:t xml:space="preserve">Vlada Republike Slovenije se je seznanila z informacijo o udeležbi </w:t>
            </w:r>
            <w:r w:rsidRPr="00EA23FA">
              <w:rPr>
                <w:rStyle w:val="cf11"/>
                <w:rFonts w:ascii="Arial" w:hAnsi="Arial" w:cs="Arial"/>
                <w:sz w:val="20"/>
                <w:szCs w:val="20"/>
              </w:rPr>
              <w:t xml:space="preserve">ministra za finance Klemna Boštjančiča na delovnem srečanju z ministrom za finance Republike Armenije </w:t>
            </w:r>
            <w:proofErr w:type="spellStart"/>
            <w:r w:rsidRPr="00EA23FA">
              <w:rPr>
                <w:rStyle w:val="cf01"/>
                <w:rFonts w:ascii="Arial" w:hAnsi="Arial" w:cs="Arial"/>
                <w:sz w:val="20"/>
                <w:szCs w:val="20"/>
              </w:rPr>
              <w:t>Vahejem</w:t>
            </w:r>
            <w:proofErr w:type="spellEnd"/>
            <w:r w:rsidRPr="00EA23FA">
              <w:rPr>
                <w:rStyle w:val="cf01"/>
                <w:rFonts w:ascii="Arial" w:hAnsi="Arial" w:cs="Arial"/>
                <w:sz w:val="20"/>
                <w:szCs w:val="20"/>
              </w:rPr>
              <w:t xml:space="preserve"> </w:t>
            </w:r>
            <w:proofErr w:type="spellStart"/>
            <w:r w:rsidRPr="00EA23FA">
              <w:rPr>
                <w:rStyle w:val="cf01"/>
                <w:rFonts w:ascii="Arial" w:hAnsi="Arial" w:cs="Arial"/>
                <w:sz w:val="20"/>
                <w:szCs w:val="20"/>
              </w:rPr>
              <w:t>Hovhannisyanom</w:t>
            </w:r>
            <w:proofErr w:type="spellEnd"/>
            <w:r w:rsidRPr="00EA23FA">
              <w:rPr>
                <w:rStyle w:val="cf11"/>
                <w:rFonts w:ascii="Arial" w:hAnsi="Arial" w:cs="Arial"/>
                <w:sz w:val="20"/>
                <w:szCs w:val="20"/>
              </w:rPr>
              <w:t>, 29. marca 2024 v Ljubljani.</w:t>
            </w:r>
            <w:bookmarkEnd w:id="2"/>
          </w:p>
          <w:p w14:paraId="64D15072" w14:textId="22D4DDB0" w:rsidR="00E30231" w:rsidRPr="00A04D8F" w:rsidRDefault="00E30231" w:rsidP="00AE6816">
            <w:pPr>
              <w:spacing w:line="240" w:lineRule="atLeast"/>
              <w:ind w:right="550"/>
              <w:jc w:val="center"/>
              <w:rPr>
                <w:rFonts w:cs="Arial"/>
                <w:color w:val="000000"/>
              </w:rPr>
            </w:pPr>
            <w:r w:rsidRPr="00A04D8F">
              <w:rPr>
                <w:rFonts w:cs="Arial"/>
                <w:color w:val="000000"/>
              </w:rPr>
              <w:t xml:space="preserve">                                                                                           </w:t>
            </w:r>
            <w:r w:rsidR="00C90056" w:rsidRPr="00A04D8F">
              <w:rPr>
                <w:rFonts w:cs="Arial"/>
                <w:color w:val="000000"/>
              </w:rPr>
              <w:t xml:space="preserve">Barbara Kolenko </w:t>
            </w:r>
            <w:proofErr w:type="spellStart"/>
            <w:r w:rsidR="00C90056" w:rsidRPr="00A04D8F">
              <w:rPr>
                <w:rFonts w:cs="Arial"/>
                <w:color w:val="000000"/>
              </w:rPr>
              <w:t>Helbl</w:t>
            </w:r>
            <w:proofErr w:type="spellEnd"/>
          </w:p>
          <w:p w14:paraId="4D08126F" w14:textId="2E501568" w:rsidR="00E30231" w:rsidRPr="00A04D8F" w:rsidRDefault="00E30231" w:rsidP="00AE6816">
            <w:pPr>
              <w:spacing w:line="240" w:lineRule="atLeast"/>
              <w:ind w:right="266"/>
              <w:rPr>
                <w:rFonts w:cs="Arial"/>
                <w:color w:val="000000"/>
              </w:rPr>
            </w:pPr>
            <w:r w:rsidRPr="00A04D8F">
              <w:rPr>
                <w:rFonts w:cs="Arial"/>
                <w:color w:val="000000"/>
              </w:rPr>
              <w:t xml:space="preserve">                                                                                               </w:t>
            </w:r>
            <w:r w:rsidR="00C90056" w:rsidRPr="00A04D8F">
              <w:rPr>
                <w:rFonts w:cs="Arial"/>
                <w:color w:val="000000"/>
              </w:rPr>
              <w:t xml:space="preserve">  </w:t>
            </w:r>
            <w:r w:rsidRPr="00A04D8F">
              <w:rPr>
                <w:rFonts w:cs="Arial"/>
                <w:color w:val="000000"/>
              </w:rPr>
              <w:t>GENERALN</w:t>
            </w:r>
            <w:r w:rsidR="00C90056" w:rsidRPr="00A04D8F">
              <w:rPr>
                <w:rFonts w:cs="Arial"/>
                <w:color w:val="000000"/>
              </w:rPr>
              <w:t>A</w:t>
            </w:r>
            <w:r w:rsidRPr="00A04D8F">
              <w:rPr>
                <w:rFonts w:cs="Arial"/>
                <w:color w:val="000000"/>
              </w:rPr>
              <w:t xml:space="preserve"> SEKRETARK</w:t>
            </w:r>
            <w:r w:rsidR="00C90056" w:rsidRPr="00A04D8F">
              <w:rPr>
                <w:rFonts w:cs="Arial"/>
                <w:color w:val="000000"/>
              </w:rPr>
              <w:t>A</w:t>
            </w:r>
          </w:p>
          <w:p w14:paraId="5DEFB136" w14:textId="77777777" w:rsidR="0085288A" w:rsidRPr="00A04D8F" w:rsidRDefault="0085288A" w:rsidP="00AE6816">
            <w:pPr>
              <w:tabs>
                <w:tab w:val="left" w:pos="180"/>
              </w:tabs>
              <w:spacing w:line="240" w:lineRule="atLeast"/>
              <w:jc w:val="both"/>
              <w:rPr>
                <w:rFonts w:cs="Arial"/>
                <w:snapToGrid w:val="0"/>
                <w:szCs w:val="20"/>
              </w:rPr>
            </w:pPr>
          </w:p>
          <w:p w14:paraId="4F6E5D2D" w14:textId="77777777" w:rsidR="0085288A" w:rsidRPr="00A04D8F" w:rsidRDefault="0085288A" w:rsidP="00AE6816">
            <w:pPr>
              <w:tabs>
                <w:tab w:val="left" w:pos="180"/>
              </w:tabs>
              <w:spacing w:line="240" w:lineRule="atLeast"/>
              <w:jc w:val="both"/>
              <w:rPr>
                <w:rFonts w:cs="Arial"/>
                <w:snapToGrid w:val="0"/>
                <w:szCs w:val="20"/>
              </w:rPr>
            </w:pPr>
            <w:r w:rsidRPr="00A04D8F">
              <w:rPr>
                <w:rFonts w:cs="Arial"/>
                <w:snapToGrid w:val="0"/>
                <w:szCs w:val="20"/>
              </w:rPr>
              <w:t>SKLEP PREJMEJO:</w:t>
            </w:r>
          </w:p>
          <w:p w14:paraId="57F96B27" w14:textId="77777777" w:rsidR="00C93BED" w:rsidRPr="00A04D8F" w:rsidRDefault="00C93BED" w:rsidP="00AE6816">
            <w:pPr>
              <w:numPr>
                <w:ilvl w:val="0"/>
                <w:numId w:val="10"/>
              </w:numPr>
              <w:spacing w:line="240" w:lineRule="atLeast"/>
              <w:ind w:left="283" w:hanging="357"/>
              <w:jc w:val="both"/>
              <w:rPr>
                <w:rFonts w:cs="Arial"/>
                <w:szCs w:val="20"/>
              </w:rPr>
            </w:pPr>
            <w:r w:rsidRPr="00A04D8F">
              <w:rPr>
                <w:rFonts w:cs="Arial"/>
                <w:szCs w:val="20"/>
              </w:rPr>
              <w:t xml:space="preserve">Ministrstvo za finance, </w:t>
            </w:r>
          </w:p>
          <w:p w14:paraId="7937934C" w14:textId="16461851" w:rsidR="001D3044" w:rsidRPr="00A04D8F" w:rsidRDefault="001D3044" w:rsidP="00314E18">
            <w:pPr>
              <w:numPr>
                <w:ilvl w:val="0"/>
                <w:numId w:val="10"/>
              </w:numPr>
              <w:spacing w:line="240" w:lineRule="atLeast"/>
              <w:ind w:left="283" w:hanging="357"/>
              <w:jc w:val="both"/>
              <w:rPr>
                <w:rFonts w:cs="Arial"/>
                <w:szCs w:val="20"/>
              </w:rPr>
            </w:pPr>
            <w:r w:rsidRPr="00A04D8F">
              <w:rPr>
                <w:rFonts w:cs="Arial"/>
                <w:szCs w:val="20"/>
              </w:rPr>
              <w:t>Ministrstvo za zunanje zadeve,</w:t>
            </w:r>
          </w:p>
          <w:p w14:paraId="38240425" w14:textId="447313D5" w:rsidR="001D3044" w:rsidRPr="00A04D8F" w:rsidRDefault="001D3044" w:rsidP="00314E18">
            <w:pPr>
              <w:numPr>
                <w:ilvl w:val="0"/>
                <w:numId w:val="10"/>
              </w:numPr>
              <w:spacing w:line="240" w:lineRule="atLeast"/>
              <w:ind w:left="283" w:hanging="357"/>
              <w:jc w:val="both"/>
              <w:rPr>
                <w:rFonts w:cs="Arial"/>
                <w:szCs w:val="20"/>
              </w:rPr>
            </w:pPr>
            <w:r w:rsidRPr="00A04D8F">
              <w:rPr>
                <w:rFonts w:cs="Arial"/>
                <w:szCs w:val="20"/>
              </w:rPr>
              <w:t>Služba Vlade R</w:t>
            </w:r>
            <w:r w:rsidR="00926A06">
              <w:rPr>
                <w:rFonts w:cs="Arial"/>
                <w:szCs w:val="20"/>
              </w:rPr>
              <w:t>epublike Slovenije za</w:t>
            </w:r>
            <w:r w:rsidRPr="00A04D8F">
              <w:rPr>
                <w:rFonts w:cs="Arial"/>
                <w:szCs w:val="20"/>
              </w:rPr>
              <w:t xml:space="preserve"> zakonodajo,</w:t>
            </w:r>
          </w:p>
          <w:p w14:paraId="11DC5A8E" w14:textId="07EF87B4" w:rsidR="00E5187D" w:rsidRPr="002C654D" w:rsidRDefault="00C93BED" w:rsidP="00AE6816">
            <w:pPr>
              <w:numPr>
                <w:ilvl w:val="0"/>
                <w:numId w:val="10"/>
              </w:numPr>
              <w:overflowPunct w:val="0"/>
              <w:autoSpaceDE w:val="0"/>
              <w:autoSpaceDN w:val="0"/>
              <w:adjustRightInd w:val="0"/>
              <w:spacing w:line="240" w:lineRule="atLeast"/>
              <w:ind w:left="283" w:hanging="357"/>
              <w:jc w:val="both"/>
              <w:textAlignment w:val="baseline"/>
              <w:rPr>
                <w:szCs w:val="20"/>
                <w:lang w:eastAsia="sl-SI"/>
              </w:rPr>
            </w:pPr>
            <w:r w:rsidRPr="004266C4">
              <w:rPr>
                <w:rFonts w:cs="Arial"/>
                <w:color w:val="000000"/>
                <w:szCs w:val="20"/>
              </w:rPr>
              <w:t xml:space="preserve">Generalni sekretariat Vlade </w:t>
            </w:r>
            <w:r w:rsidR="00926A06" w:rsidRPr="00A04D8F">
              <w:rPr>
                <w:rFonts w:cs="Arial"/>
                <w:szCs w:val="20"/>
              </w:rPr>
              <w:t>R</w:t>
            </w:r>
            <w:r w:rsidR="00926A06">
              <w:rPr>
                <w:rFonts w:cs="Arial"/>
                <w:szCs w:val="20"/>
              </w:rPr>
              <w:t>epublike Slovenije</w:t>
            </w:r>
            <w:r w:rsidRPr="004266C4">
              <w:rPr>
                <w:rFonts w:cs="Arial"/>
                <w:color w:val="000000"/>
                <w:szCs w:val="20"/>
              </w:rPr>
              <w:t>.</w:t>
            </w:r>
            <w:r w:rsidRPr="002C654D">
              <w:rPr>
                <w:rFonts w:cs="Arial"/>
                <w:color w:val="000000"/>
                <w:szCs w:val="20"/>
              </w:rPr>
              <w:t xml:space="preserve">                                                                                       </w:t>
            </w:r>
          </w:p>
        </w:tc>
      </w:tr>
      <w:tr w:rsidR="00D731F3" w:rsidRPr="002C654D" w14:paraId="1A24D48C" w14:textId="77777777" w:rsidTr="005F456B">
        <w:tc>
          <w:tcPr>
            <w:tcW w:w="9163" w:type="dxa"/>
            <w:gridSpan w:val="4"/>
          </w:tcPr>
          <w:p w14:paraId="5C1B309D" w14:textId="77777777" w:rsidR="00D731F3" w:rsidRPr="002C654D" w:rsidRDefault="00D731F3" w:rsidP="005F456B">
            <w:pPr>
              <w:pStyle w:val="Neotevilenodstavek"/>
              <w:spacing w:before="0" w:after="0" w:line="260" w:lineRule="exact"/>
              <w:rPr>
                <w:b/>
                <w:iCs/>
                <w:sz w:val="20"/>
                <w:szCs w:val="20"/>
              </w:rPr>
            </w:pPr>
            <w:r w:rsidRPr="002C654D">
              <w:rPr>
                <w:b/>
                <w:sz w:val="20"/>
                <w:szCs w:val="20"/>
              </w:rPr>
              <w:t>2. Predlog za obravnavo predloga zakona po nujnem ali skrajšanem postopku v državnem zboru z obrazložitvijo razlogov:</w:t>
            </w:r>
          </w:p>
        </w:tc>
      </w:tr>
      <w:tr w:rsidR="00D731F3" w:rsidRPr="002C654D" w14:paraId="5D8C3164" w14:textId="77777777" w:rsidTr="005F456B">
        <w:tc>
          <w:tcPr>
            <w:tcW w:w="9163" w:type="dxa"/>
            <w:gridSpan w:val="4"/>
          </w:tcPr>
          <w:p w14:paraId="11FACCB7" w14:textId="77777777" w:rsidR="00D731F3" w:rsidRPr="002C654D" w:rsidRDefault="00F74F71" w:rsidP="005F456B">
            <w:pPr>
              <w:pStyle w:val="Neotevilenodstavek"/>
              <w:spacing w:before="0" w:after="0" w:line="260" w:lineRule="exact"/>
              <w:rPr>
                <w:iCs/>
                <w:sz w:val="20"/>
                <w:szCs w:val="20"/>
              </w:rPr>
            </w:pPr>
            <w:r w:rsidRPr="002C654D">
              <w:rPr>
                <w:iCs/>
                <w:sz w:val="20"/>
                <w:szCs w:val="20"/>
              </w:rPr>
              <w:t>/</w:t>
            </w:r>
          </w:p>
        </w:tc>
      </w:tr>
      <w:tr w:rsidR="00D731F3" w:rsidRPr="002C654D" w14:paraId="19362EA8" w14:textId="77777777" w:rsidTr="005F456B">
        <w:tc>
          <w:tcPr>
            <w:tcW w:w="9163" w:type="dxa"/>
            <w:gridSpan w:val="4"/>
          </w:tcPr>
          <w:p w14:paraId="664FA9E9" w14:textId="77777777" w:rsidR="00D731F3" w:rsidRPr="002C654D" w:rsidRDefault="00D731F3" w:rsidP="005F456B">
            <w:pPr>
              <w:pStyle w:val="Neotevilenodstavek"/>
              <w:spacing w:before="0" w:after="0" w:line="260" w:lineRule="exact"/>
              <w:rPr>
                <w:b/>
                <w:iCs/>
                <w:sz w:val="20"/>
                <w:szCs w:val="20"/>
              </w:rPr>
            </w:pPr>
            <w:r w:rsidRPr="002C654D">
              <w:rPr>
                <w:b/>
                <w:sz w:val="20"/>
                <w:szCs w:val="20"/>
              </w:rPr>
              <w:t>3.a Osebe, odgovorne za strokovno pripravo in usklajenost gradiva:</w:t>
            </w:r>
          </w:p>
        </w:tc>
      </w:tr>
      <w:tr w:rsidR="00D731F3" w:rsidRPr="002C654D" w14:paraId="096A8904" w14:textId="77777777" w:rsidTr="005F456B">
        <w:tc>
          <w:tcPr>
            <w:tcW w:w="9163" w:type="dxa"/>
            <w:gridSpan w:val="4"/>
          </w:tcPr>
          <w:p w14:paraId="1C5EC3E3" w14:textId="64C3F313" w:rsidR="00926A06" w:rsidRPr="00324A81" w:rsidRDefault="00926A06" w:rsidP="004566BD">
            <w:pPr>
              <w:pStyle w:val="Neotevilenodstavek"/>
              <w:numPr>
                <w:ilvl w:val="0"/>
                <w:numId w:val="10"/>
              </w:numPr>
              <w:spacing w:line="240" w:lineRule="auto"/>
              <w:ind w:left="343"/>
              <w:rPr>
                <w:bCs/>
                <w:sz w:val="20"/>
                <w:szCs w:val="20"/>
              </w:rPr>
            </w:pPr>
            <w:r w:rsidRPr="00324A81">
              <w:rPr>
                <w:bCs/>
                <w:sz w:val="20"/>
                <w:szCs w:val="20"/>
              </w:rPr>
              <w:t>Urška Cvelbar, generalna direktorica, Ministrstvo za finance;</w:t>
            </w:r>
          </w:p>
          <w:p w14:paraId="367A35B1" w14:textId="777D8994" w:rsidR="00D731F3" w:rsidRPr="00EA23FA" w:rsidRDefault="00926A06" w:rsidP="00EA23FA">
            <w:pPr>
              <w:pStyle w:val="Neotevilenodstavek"/>
              <w:numPr>
                <w:ilvl w:val="0"/>
                <w:numId w:val="10"/>
              </w:numPr>
              <w:spacing w:line="240" w:lineRule="auto"/>
              <w:ind w:left="343"/>
              <w:rPr>
                <w:bCs/>
                <w:sz w:val="20"/>
                <w:szCs w:val="20"/>
              </w:rPr>
            </w:pPr>
            <w:r w:rsidRPr="00324A81">
              <w:rPr>
                <w:bCs/>
                <w:sz w:val="20"/>
                <w:szCs w:val="20"/>
              </w:rPr>
              <w:t>mag. Robert Petek, vodja Sektorja za bančništvo, Ministrstvo za finance</w:t>
            </w:r>
          </w:p>
        </w:tc>
      </w:tr>
      <w:tr w:rsidR="00D731F3" w:rsidRPr="002C654D" w14:paraId="2CCF7559" w14:textId="77777777" w:rsidTr="005F456B">
        <w:tc>
          <w:tcPr>
            <w:tcW w:w="9163" w:type="dxa"/>
            <w:gridSpan w:val="4"/>
          </w:tcPr>
          <w:p w14:paraId="57171D64" w14:textId="77777777" w:rsidR="00D731F3" w:rsidRPr="002C654D" w:rsidRDefault="00D731F3" w:rsidP="005F456B">
            <w:pPr>
              <w:pStyle w:val="Neotevilenodstavek"/>
              <w:spacing w:before="0" w:after="0" w:line="260" w:lineRule="exact"/>
              <w:rPr>
                <w:b/>
                <w:iCs/>
                <w:sz w:val="20"/>
                <w:szCs w:val="20"/>
              </w:rPr>
            </w:pPr>
            <w:r w:rsidRPr="002C654D">
              <w:rPr>
                <w:b/>
                <w:iCs/>
                <w:sz w:val="20"/>
                <w:szCs w:val="20"/>
              </w:rPr>
              <w:t xml:space="preserve">3.b Zunanji strokovnjaki, ki so </w:t>
            </w:r>
            <w:r w:rsidRPr="002C654D">
              <w:rPr>
                <w:b/>
                <w:sz w:val="20"/>
                <w:szCs w:val="20"/>
              </w:rPr>
              <w:t>sodelovali pri pripravi dela ali celotnega gradiva:</w:t>
            </w:r>
          </w:p>
        </w:tc>
      </w:tr>
      <w:tr w:rsidR="00D731F3" w:rsidRPr="002C654D" w14:paraId="77687445" w14:textId="77777777" w:rsidTr="005F456B">
        <w:tc>
          <w:tcPr>
            <w:tcW w:w="9163" w:type="dxa"/>
            <w:gridSpan w:val="4"/>
          </w:tcPr>
          <w:p w14:paraId="2DD5A004" w14:textId="77777777" w:rsidR="00D731F3" w:rsidRPr="002C654D" w:rsidRDefault="00F74F71" w:rsidP="005F456B">
            <w:pPr>
              <w:pStyle w:val="Neotevilenodstavek"/>
              <w:spacing w:before="0" w:after="0" w:line="260" w:lineRule="exact"/>
              <w:rPr>
                <w:iCs/>
                <w:sz w:val="20"/>
                <w:szCs w:val="20"/>
              </w:rPr>
            </w:pPr>
            <w:r w:rsidRPr="002C654D">
              <w:rPr>
                <w:iCs/>
                <w:sz w:val="20"/>
                <w:szCs w:val="20"/>
              </w:rPr>
              <w:t>/</w:t>
            </w:r>
          </w:p>
        </w:tc>
      </w:tr>
      <w:tr w:rsidR="00D731F3" w:rsidRPr="002C654D" w14:paraId="51C45306" w14:textId="77777777" w:rsidTr="005F456B">
        <w:tc>
          <w:tcPr>
            <w:tcW w:w="9163" w:type="dxa"/>
            <w:gridSpan w:val="4"/>
          </w:tcPr>
          <w:p w14:paraId="7D416B75" w14:textId="77777777" w:rsidR="00D731F3" w:rsidRPr="002C654D" w:rsidRDefault="00D731F3" w:rsidP="005F456B">
            <w:pPr>
              <w:pStyle w:val="Neotevilenodstavek"/>
              <w:spacing w:before="0" w:after="0" w:line="260" w:lineRule="exact"/>
              <w:rPr>
                <w:b/>
                <w:iCs/>
                <w:sz w:val="20"/>
                <w:szCs w:val="20"/>
              </w:rPr>
            </w:pPr>
            <w:r w:rsidRPr="002C654D">
              <w:rPr>
                <w:b/>
                <w:sz w:val="20"/>
                <w:szCs w:val="20"/>
              </w:rPr>
              <w:t>4. Predstavniki vlade, ki bodo sodelovali pri delu državnega zbora:</w:t>
            </w:r>
          </w:p>
        </w:tc>
      </w:tr>
      <w:tr w:rsidR="00D731F3" w:rsidRPr="002C654D" w14:paraId="0EBE510A" w14:textId="77777777" w:rsidTr="005F456B">
        <w:tc>
          <w:tcPr>
            <w:tcW w:w="9163" w:type="dxa"/>
            <w:gridSpan w:val="4"/>
          </w:tcPr>
          <w:p w14:paraId="73B20031" w14:textId="77777777" w:rsidR="00D731F3" w:rsidRPr="002C654D" w:rsidRDefault="00F74F71" w:rsidP="00F74F71">
            <w:pPr>
              <w:pStyle w:val="Neotevilenodstavek"/>
              <w:spacing w:before="0" w:after="0" w:line="260" w:lineRule="exact"/>
              <w:rPr>
                <w:b/>
                <w:sz w:val="20"/>
                <w:szCs w:val="20"/>
              </w:rPr>
            </w:pPr>
            <w:r w:rsidRPr="002C654D">
              <w:rPr>
                <w:iCs/>
                <w:sz w:val="20"/>
                <w:szCs w:val="20"/>
              </w:rPr>
              <w:t>/</w:t>
            </w:r>
          </w:p>
        </w:tc>
      </w:tr>
      <w:tr w:rsidR="00D731F3" w:rsidRPr="002C654D" w14:paraId="0E70AA92" w14:textId="77777777" w:rsidTr="005F456B">
        <w:tc>
          <w:tcPr>
            <w:tcW w:w="9163" w:type="dxa"/>
            <w:gridSpan w:val="4"/>
          </w:tcPr>
          <w:p w14:paraId="36379C37" w14:textId="77777777" w:rsidR="00D731F3" w:rsidRPr="002C654D" w:rsidRDefault="00D731F3" w:rsidP="005F456B">
            <w:pPr>
              <w:pStyle w:val="Oddelek"/>
              <w:numPr>
                <w:ilvl w:val="0"/>
                <w:numId w:val="0"/>
              </w:numPr>
              <w:spacing w:before="0" w:after="0" w:line="260" w:lineRule="exact"/>
              <w:jc w:val="left"/>
              <w:rPr>
                <w:sz w:val="20"/>
                <w:szCs w:val="20"/>
              </w:rPr>
            </w:pPr>
            <w:r w:rsidRPr="002C654D">
              <w:rPr>
                <w:sz w:val="20"/>
                <w:szCs w:val="20"/>
              </w:rPr>
              <w:t>5. Kratek povzetek gradiva:</w:t>
            </w:r>
          </w:p>
        </w:tc>
      </w:tr>
      <w:tr w:rsidR="00D731F3" w:rsidRPr="002C654D" w14:paraId="75ECF19A" w14:textId="77777777" w:rsidTr="005F456B">
        <w:tc>
          <w:tcPr>
            <w:tcW w:w="9163" w:type="dxa"/>
            <w:gridSpan w:val="4"/>
          </w:tcPr>
          <w:p w14:paraId="134C6C8C" w14:textId="035C5731" w:rsidR="008255B6" w:rsidRPr="002C654D" w:rsidRDefault="00CA01E7" w:rsidP="00CA01E7">
            <w:pPr>
              <w:pStyle w:val="Neotevilenodstavek"/>
              <w:spacing w:line="260" w:lineRule="exact"/>
              <w:rPr>
                <w:iCs/>
                <w:szCs w:val="20"/>
              </w:rPr>
            </w:pPr>
            <w:r>
              <w:rPr>
                <w:iCs/>
                <w:sz w:val="20"/>
                <w:szCs w:val="20"/>
              </w:rPr>
              <w:t>/</w:t>
            </w:r>
          </w:p>
        </w:tc>
      </w:tr>
      <w:tr w:rsidR="00D731F3" w:rsidRPr="002C654D" w14:paraId="22B227DE" w14:textId="77777777" w:rsidTr="005F456B">
        <w:tc>
          <w:tcPr>
            <w:tcW w:w="9163" w:type="dxa"/>
            <w:gridSpan w:val="4"/>
          </w:tcPr>
          <w:p w14:paraId="1DFD8A5F" w14:textId="77777777" w:rsidR="00D731F3" w:rsidRPr="002C654D" w:rsidRDefault="00D731F3" w:rsidP="005F456B">
            <w:pPr>
              <w:pStyle w:val="Oddelek"/>
              <w:numPr>
                <w:ilvl w:val="0"/>
                <w:numId w:val="0"/>
              </w:numPr>
              <w:spacing w:before="0" w:after="0" w:line="260" w:lineRule="exact"/>
              <w:jc w:val="left"/>
              <w:rPr>
                <w:sz w:val="20"/>
                <w:szCs w:val="20"/>
              </w:rPr>
            </w:pPr>
            <w:r w:rsidRPr="002C654D">
              <w:rPr>
                <w:sz w:val="20"/>
                <w:szCs w:val="20"/>
              </w:rPr>
              <w:t>6. Presoja posledic za:</w:t>
            </w:r>
          </w:p>
        </w:tc>
      </w:tr>
      <w:tr w:rsidR="00D731F3" w:rsidRPr="002C654D" w14:paraId="1E8770FF" w14:textId="77777777" w:rsidTr="005F456B">
        <w:tc>
          <w:tcPr>
            <w:tcW w:w="1448" w:type="dxa"/>
          </w:tcPr>
          <w:p w14:paraId="27B042D2" w14:textId="77777777" w:rsidR="00D731F3" w:rsidRPr="002C654D" w:rsidRDefault="00D731F3" w:rsidP="005F456B">
            <w:pPr>
              <w:pStyle w:val="Neotevilenodstavek"/>
              <w:spacing w:before="0" w:after="0" w:line="260" w:lineRule="exact"/>
              <w:ind w:left="360"/>
              <w:rPr>
                <w:iCs/>
                <w:sz w:val="20"/>
                <w:szCs w:val="20"/>
              </w:rPr>
            </w:pPr>
            <w:r w:rsidRPr="002C654D">
              <w:rPr>
                <w:iCs/>
                <w:sz w:val="20"/>
                <w:szCs w:val="20"/>
              </w:rPr>
              <w:t>a)</w:t>
            </w:r>
          </w:p>
        </w:tc>
        <w:tc>
          <w:tcPr>
            <w:tcW w:w="5444" w:type="dxa"/>
            <w:gridSpan w:val="2"/>
          </w:tcPr>
          <w:p w14:paraId="30003D98" w14:textId="77777777" w:rsidR="00D731F3" w:rsidRPr="002C654D" w:rsidRDefault="00D731F3" w:rsidP="005F456B">
            <w:pPr>
              <w:pStyle w:val="Neotevilenodstavek"/>
              <w:spacing w:before="0" w:after="0" w:line="260" w:lineRule="exact"/>
              <w:rPr>
                <w:sz w:val="20"/>
                <w:szCs w:val="20"/>
              </w:rPr>
            </w:pPr>
            <w:r w:rsidRPr="002C654D">
              <w:rPr>
                <w:sz w:val="20"/>
                <w:szCs w:val="20"/>
              </w:rPr>
              <w:t>javnofinančna sredstva nad 40.000 EUR v tekočem in naslednjih treh letih</w:t>
            </w:r>
          </w:p>
        </w:tc>
        <w:tc>
          <w:tcPr>
            <w:tcW w:w="2271" w:type="dxa"/>
            <w:vAlign w:val="center"/>
          </w:tcPr>
          <w:p w14:paraId="1447B8C1" w14:textId="77777777" w:rsidR="00D731F3" w:rsidRPr="002C654D" w:rsidRDefault="00B678C5" w:rsidP="005F456B">
            <w:pPr>
              <w:pStyle w:val="Neotevilenodstavek"/>
              <w:spacing w:before="0" w:after="0" w:line="260" w:lineRule="exact"/>
              <w:jc w:val="center"/>
              <w:rPr>
                <w:iCs/>
                <w:sz w:val="20"/>
                <w:szCs w:val="20"/>
              </w:rPr>
            </w:pPr>
            <w:r w:rsidRPr="002C654D">
              <w:rPr>
                <w:sz w:val="20"/>
                <w:szCs w:val="20"/>
              </w:rPr>
              <w:t>NE</w:t>
            </w:r>
          </w:p>
        </w:tc>
      </w:tr>
      <w:tr w:rsidR="00D731F3" w:rsidRPr="002C654D" w14:paraId="2D20A981" w14:textId="77777777" w:rsidTr="005F456B">
        <w:tc>
          <w:tcPr>
            <w:tcW w:w="1448" w:type="dxa"/>
          </w:tcPr>
          <w:p w14:paraId="4D06B8E8" w14:textId="77777777" w:rsidR="00D731F3" w:rsidRPr="002C654D" w:rsidRDefault="00D731F3" w:rsidP="005F456B">
            <w:pPr>
              <w:pStyle w:val="Neotevilenodstavek"/>
              <w:spacing w:before="0" w:after="0" w:line="260" w:lineRule="exact"/>
              <w:ind w:left="360"/>
              <w:rPr>
                <w:iCs/>
                <w:sz w:val="20"/>
                <w:szCs w:val="20"/>
              </w:rPr>
            </w:pPr>
            <w:r w:rsidRPr="002C654D">
              <w:rPr>
                <w:iCs/>
                <w:sz w:val="20"/>
                <w:szCs w:val="20"/>
              </w:rPr>
              <w:t>b)</w:t>
            </w:r>
          </w:p>
        </w:tc>
        <w:tc>
          <w:tcPr>
            <w:tcW w:w="5444" w:type="dxa"/>
            <w:gridSpan w:val="2"/>
          </w:tcPr>
          <w:p w14:paraId="15F0870F" w14:textId="77777777" w:rsidR="00D731F3" w:rsidRPr="002C654D" w:rsidRDefault="00D731F3" w:rsidP="005F456B">
            <w:pPr>
              <w:pStyle w:val="Neotevilenodstavek"/>
              <w:spacing w:before="0" w:after="0" w:line="260" w:lineRule="exact"/>
              <w:rPr>
                <w:iCs/>
                <w:sz w:val="20"/>
                <w:szCs w:val="20"/>
              </w:rPr>
            </w:pPr>
            <w:r w:rsidRPr="002C654D">
              <w:rPr>
                <w:bCs/>
                <w:sz w:val="20"/>
                <w:szCs w:val="20"/>
              </w:rPr>
              <w:t>usklajenost slovenskega pravnega reda s pravnim redom Evropske unije</w:t>
            </w:r>
          </w:p>
        </w:tc>
        <w:tc>
          <w:tcPr>
            <w:tcW w:w="2271" w:type="dxa"/>
            <w:vAlign w:val="center"/>
          </w:tcPr>
          <w:p w14:paraId="4779F7B5" w14:textId="77777777" w:rsidR="00D731F3" w:rsidRPr="002C654D" w:rsidRDefault="00D731F3" w:rsidP="005F456B">
            <w:pPr>
              <w:pStyle w:val="Neotevilenodstavek"/>
              <w:spacing w:before="0" w:after="0" w:line="260" w:lineRule="exact"/>
              <w:jc w:val="center"/>
              <w:rPr>
                <w:iCs/>
                <w:sz w:val="20"/>
                <w:szCs w:val="20"/>
              </w:rPr>
            </w:pPr>
            <w:r w:rsidRPr="002C654D">
              <w:rPr>
                <w:sz w:val="20"/>
                <w:szCs w:val="20"/>
              </w:rPr>
              <w:t>NE</w:t>
            </w:r>
          </w:p>
        </w:tc>
      </w:tr>
      <w:tr w:rsidR="00D731F3" w:rsidRPr="002C654D" w14:paraId="6AB4642E" w14:textId="77777777" w:rsidTr="005F456B">
        <w:tc>
          <w:tcPr>
            <w:tcW w:w="1448" w:type="dxa"/>
          </w:tcPr>
          <w:p w14:paraId="59139008" w14:textId="77777777" w:rsidR="00D731F3" w:rsidRPr="002C654D" w:rsidRDefault="00D731F3" w:rsidP="005F456B">
            <w:pPr>
              <w:pStyle w:val="Neotevilenodstavek"/>
              <w:spacing w:before="0" w:after="0" w:line="260" w:lineRule="exact"/>
              <w:ind w:left="360"/>
              <w:rPr>
                <w:iCs/>
                <w:sz w:val="20"/>
                <w:szCs w:val="20"/>
              </w:rPr>
            </w:pPr>
            <w:r w:rsidRPr="002C654D">
              <w:rPr>
                <w:iCs/>
                <w:sz w:val="20"/>
                <w:szCs w:val="20"/>
              </w:rPr>
              <w:lastRenderedPageBreak/>
              <w:t>c)</w:t>
            </w:r>
          </w:p>
        </w:tc>
        <w:tc>
          <w:tcPr>
            <w:tcW w:w="5444" w:type="dxa"/>
            <w:gridSpan w:val="2"/>
          </w:tcPr>
          <w:p w14:paraId="5E895866" w14:textId="77777777" w:rsidR="00D731F3" w:rsidRPr="002C654D" w:rsidRDefault="00D731F3" w:rsidP="005F456B">
            <w:pPr>
              <w:pStyle w:val="Neotevilenodstavek"/>
              <w:spacing w:before="0" w:after="0" w:line="260" w:lineRule="exact"/>
              <w:rPr>
                <w:iCs/>
                <w:sz w:val="20"/>
                <w:szCs w:val="20"/>
              </w:rPr>
            </w:pPr>
            <w:r w:rsidRPr="002C654D">
              <w:rPr>
                <w:sz w:val="20"/>
                <w:szCs w:val="20"/>
              </w:rPr>
              <w:t>administrativne posledice</w:t>
            </w:r>
          </w:p>
        </w:tc>
        <w:tc>
          <w:tcPr>
            <w:tcW w:w="2271" w:type="dxa"/>
            <w:vAlign w:val="center"/>
          </w:tcPr>
          <w:p w14:paraId="5611248F" w14:textId="77777777" w:rsidR="00D731F3" w:rsidRPr="002C654D" w:rsidRDefault="00D731F3" w:rsidP="005F456B">
            <w:pPr>
              <w:pStyle w:val="Neotevilenodstavek"/>
              <w:spacing w:before="0" w:after="0" w:line="260" w:lineRule="exact"/>
              <w:jc w:val="center"/>
              <w:rPr>
                <w:sz w:val="20"/>
                <w:szCs w:val="20"/>
              </w:rPr>
            </w:pPr>
            <w:r w:rsidRPr="002C654D">
              <w:rPr>
                <w:sz w:val="20"/>
                <w:szCs w:val="20"/>
              </w:rPr>
              <w:t>NE</w:t>
            </w:r>
          </w:p>
        </w:tc>
      </w:tr>
      <w:tr w:rsidR="00D731F3" w:rsidRPr="002C654D" w14:paraId="031FBDF2" w14:textId="77777777" w:rsidTr="005F456B">
        <w:tc>
          <w:tcPr>
            <w:tcW w:w="1448" w:type="dxa"/>
          </w:tcPr>
          <w:p w14:paraId="25741792" w14:textId="77777777" w:rsidR="00D731F3" w:rsidRPr="002C654D" w:rsidRDefault="00D731F3" w:rsidP="005F456B">
            <w:pPr>
              <w:pStyle w:val="Neotevilenodstavek"/>
              <w:spacing w:before="0" w:after="0" w:line="260" w:lineRule="exact"/>
              <w:ind w:left="360"/>
              <w:rPr>
                <w:iCs/>
                <w:sz w:val="20"/>
                <w:szCs w:val="20"/>
              </w:rPr>
            </w:pPr>
            <w:r w:rsidRPr="002C654D">
              <w:rPr>
                <w:iCs/>
                <w:sz w:val="20"/>
                <w:szCs w:val="20"/>
              </w:rPr>
              <w:t>č)</w:t>
            </w:r>
          </w:p>
        </w:tc>
        <w:tc>
          <w:tcPr>
            <w:tcW w:w="5444" w:type="dxa"/>
            <w:gridSpan w:val="2"/>
          </w:tcPr>
          <w:p w14:paraId="71B9143A" w14:textId="77777777" w:rsidR="00D731F3" w:rsidRPr="002C654D" w:rsidRDefault="00D731F3" w:rsidP="005F456B">
            <w:pPr>
              <w:pStyle w:val="Neotevilenodstavek"/>
              <w:spacing w:before="0" w:after="0" w:line="260" w:lineRule="exact"/>
              <w:rPr>
                <w:bCs/>
                <w:sz w:val="20"/>
                <w:szCs w:val="20"/>
              </w:rPr>
            </w:pPr>
            <w:r w:rsidRPr="002C654D">
              <w:rPr>
                <w:sz w:val="20"/>
                <w:szCs w:val="20"/>
              </w:rPr>
              <w:t>gospodarstvo, zlasti</w:t>
            </w:r>
            <w:r w:rsidRPr="002C654D">
              <w:rPr>
                <w:bCs/>
                <w:sz w:val="20"/>
                <w:szCs w:val="20"/>
              </w:rPr>
              <w:t xml:space="preserve"> mala in srednja podjetja ter konkurenčnost podjetij</w:t>
            </w:r>
          </w:p>
        </w:tc>
        <w:tc>
          <w:tcPr>
            <w:tcW w:w="2271" w:type="dxa"/>
            <w:vAlign w:val="center"/>
          </w:tcPr>
          <w:p w14:paraId="6449ED41" w14:textId="77777777" w:rsidR="00D731F3" w:rsidRPr="002C654D" w:rsidRDefault="00D731F3" w:rsidP="005F456B">
            <w:pPr>
              <w:pStyle w:val="Neotevilenodstavek"/>
              <w:spacing w:before="0" w:after="0" w:line="260" w:lineRule="exact"/>
              <w:jc w:val="center"/>
              <w:rPr>
                <w:iCs/>
                <w:sz w:val="20"/>
                <w:szCs w:val="20"/>
              </w:rPr>
            </w:pPr>
            <w:r w:rsidRPr="002C654D">
              <w:rPr>
                <w:sz w:val="20"/>
                <w:szCs w:val="20"/>
              </w:rPr>
              <w:t>NE</w:t>
            </w:r>
          </w:p>
        </w:tc>
      </w:tr>
      <w:tr w:rsidR="00D731F3" w:rsidRPr="002C654D" w14:paraId="423BF01E" w14:textId="77777777" w:rsidTr="005F456B">
        <w:tc>
          <w:tcPr>
            <w:tcW w:w="1448" w:type="dxa"/>
          </w:tcPr>
          <w:p w14:paraId="73C68C88" w14:textId="77777777" w:rsidR="00D731F3" w:rsidRPr="002C654D" w:rsidRDefault="00D731F3" w:rsidP="005F456B">
            <w:pPr>
              <w:pStyle w:val="Neotevilenodstavek"/>
              <w:spacing w:before="0" w:after="0" w:line="260" w:lineRule="exact"/>
              <w:ind w:left="360"/>
              <w:rPr>
                <w:iCs/>
                <w:sz w:val="20"/>
                <w:szCs w:val="20"/>
              </w:rPr>
            </w:pPr>
            <w:r w:rsidRPr="002C654D">
              <w:rPr>
                <w:iCs/>
                <w:sz w:val="20"/>
                <w:szCs w:val="20"/>
              </w:rPr>
              <w:t>d)</w:t>
            </w:r>
          </w:p>
        </w:tc>
        <w:tc>
          <w:tcPr>
            <w:tcW w:w="5444" w:type="dxa"/>
            <w:gridSpan w:val="2"/>
          </w:tcPr>
          <w:p w14:paraId="230A3047" w14:textId="77777777" w:rsidR="00D731F3" w:rsidRPr="002C654D" w:rsidRDefault="00D731F3" w:rsidP="005F456B">
            <w:pPr>
              <w:pStyle w:val="Neotevilenodstavek"/>
              <w:spacing w:before="0" w:after="0" w:line="260" w:lineRule="exact"/>
              <w:rPr>
                <w:bCs/>
                <w:sz w:val="20"/>
                <w:szCs w:val="20"/>
              </w:rPr>
            </w:pPr>
            <w:r w:rsidRPr="002C654D">
              <w:rPr>
                <w:bCs/>
                <w:sz w:val="20"/>
                <w:szCs w:val="20"/>
              </w:rPr>
              <w:t>okolje, vključno s prostorskimi in varstvenimi vidiki</w:t>
            </w:r>
          </w:p>
        </w:tc>
        <w:tc>
          <w:tcPr>
            <w:tcW w:w="2271" w:type="dxa"/>
            <w:vAlign w:val="center"/>
          </w:tcPr>
          <w:p w14:paraId="58EAC95E" w14:textId="77777777" w:rsidR="00D731F3" w:rsidRPr="002C654D" w:rsidRDefault="00D731F3" w:rsidP="005F456B">
            <w:pPr>
              <w:pStyle w:val="Neotevilenodstavek"/>
              <w:spacing w:before="0" w:after="0" w:line="260" w:lineRule="exact"/>
              <w:jc w:val="center"/>
              <w:rPr>
                <w:iCs/>
                <w:sz w:val="20"/>
                <w:szCs w:val="20"/>
              </w:rPr>
            </w:pPr>
            <w:r w:rsidRPr="002C654D">
              <w:rPr>
                <w:sz w:val="20"/>
                <w:szCs w:val="20"/>
              </w:rPr>
              <w:t>NE</w:t>
            </w:r>
          </w:p>
        </w:tc>
      </w:tr>
      <w:tr w:rsidR="00D731F3" w:rsidRPr="002C654D" w14:paraId="7A226D43" w14:textId="77777777" w:rsidTr="005F456B">
        <w:tc>
          <w:tcPr>
            <w:tcW w:w="1448" w:type="dxa"/>
          </w:tcPr>
          <w:p w14:paraId="107787FE" w14:textId="77777777" w:rsidR="00D731F3" w:rsidRPr="002C654D" w:rsidRDefault="00D731F3" w:rsidP="005F456B">
            <w:pPr>
              <w:pStyle w:val="Neotevilenodstavek"/>
              <w:spacing w:before="0" w:after="0" w:line="260" w:lineRule="exact"/>
              <w:ind w:left="360"/>
              <w:rPr>
                <w:iCs/>
                <w:sz w:val="20"/>
                <w:szCs w:val="20"/>
              </w:rPr>
            </w:pPr>
            <w:r w:rsidRPr="002C654D">
              <w:rPr>
                <w:iCs/>
                <w:sz w:val="20"/>
                <w:szCs w:val="20"/>
              </w:rPr>
              <w:t>e)</w:t>
            </w:r>
          </w:p>
        </w:tc>
        <w:tc>
          <w:tcPr>
            <w:tcW w:w="5444" w:type="dxa"/>
            <w:gridSpan w:val="2"/>
          </w:tcPr>
          <w:p w14:paraId="54A8CDA0" w14:textId="77777777" w:rsidR="00D731F3" w:rsidRPr="002C654D" w:rsidRDefault="00D731F3" w:rsidP="005F456B">
            <w:pPr>
              <w:pStyle w:val="Neotevilenodstavek"/>
              <w:spacing w:before="0" w:after="0" w:line="260" w:lineRule="exact"/>
              <w:rPr>
                <w:bCs/>
                <w:sz w:val="20"/>
                <w:szCs w:val="20"/>
              </w:rPr>
            </w:pPr>
            <w:r w:rsidRPr="002C654D">
              <w:rPr>
                <w:bCs/>
                <w:sz w:val="20"/>
                <w:szCs w:val="20"/>
              </w:rPr>
              <w:t>socialno področje</w:t>
            </w:r>
          </w:p>
        </w:tc>
        <w:tc>
          <w:tcPr>
            <w:tcW w:w="2271" w:type="dxa"/>
            <w:vAlign w:val="center"/>
          </w:tcPr>
          <w:p w14:paraId="6AE54F5C" w14:textId="77777777" w:rsidR="00D731F3" w:rsidRPr="002C654D" w:rsidRDefault="00D731F3" w:rsidP="005F456B">
            <w:pPr>
              <w:pStyle w:val="Neotevilenodstavek"/>
              <w:spacing w:before="0" w:after="0" w:line="260" w:lineRule="exact"/>
              <w:jc w:val="center"/>
              <w:rPr>
                <w:iCs/>
                <w:sz w:val="20"/>
                <w:szCs w:val="20"/>
              </w:rPr>
            </w:pPr>
            <w:r w:rsidRPr="002C654D">
              <w:rPr>
                <w:sz w:val="20"/>
                <w:szCs w:val="20"/>
              </w:rPr>
              <w:t>NE</w:t>
            </w:r>
          </w:p>
        </w:tc>
      </w:tr>
      <w:tr w:rsidR="00D731F3" w:rsidRPr="002C654D" w14:paraId="1CD4B0EB" w14:textId="77777777" w:rsidTr="005F456B">
        <w:tc>
          <w:tcPr>
            <w:tcW w:w="1448" w:type="dxa"/>
            <w:tcBorders>
              <w:bottom w:val="single" w:sz="4" w:space="0" w:color="auto"/>
            </w:tcBorders>
          </w:tcPr>
          <w:p w14:paraId="15C69276" w14:textId="77777777" w:rsidR="00D731F3" w:rsidRPr="002C654D" w:rsidRDefault="00D731F3" w:rsidP="005F456B">
            <w:pPr>
              <w:pStyle w:val="Neotevilenodstavek"/>
              <w:spacing w:before="0" w:after="0" w:line="260" w:lineRule="exact"/>
              <w:ind w:left="360"/>
              <w:rPr>
                <w:iCs/>
                <w:sz w:val="20"/>
                <w:szCs w:val="20"/>
              </w:rPr>
            </w:pPr>
            <w:r w:rsidRPr="002C654D">
              <w:rPr>
                <w:iCs/>
                <w:sz w:val="20"/>
                <w:szCs w:val="20"/>
              </w:rPr>
              <w:t>f)</w:t>
            </w:r>
          </w:p>
        </w:tc>
        <w:tc>
          <w:tcPr>
            <w:tcW w:w="5444" w:type="dxa"/>
            <w:gridSpan w:val="2"/>
            <w:tcBorders>
              <w:bottom w:val="single" w:sz="4" w:space="0" w:color="auto"/>
            </w:tcBorders>
          </w:tcPr>
          <w:p w14:paraId="7DED7ABA" w14:textId="77777777" w:rsidR="00D731F3" w:rsidRPr="002C654D" w:rsidRDefault="00D731F3" w:rsidP="005F456B">
            <w:pPr>
              <w:pStyle w:val="Neotevilenodstavek"/>
              <w:spacing w:before="0" w:after="0" w:line="260" w:lineRule="exact"/>
              <w:rPr>
                <w:bCs/>
                <w:sz w:val="20"/>
                <w:szCs w:val="20"/>
              </w:rPr>
            </w:pPr>
            <w:r w:rsidRPr="002C654D">
              <w:rPr>
                <w:bCs/>
                <w:sz w:val="20"/>
                <w:szCs w:val="20"/>
              </w:rPr>
              <w:t>dokumente razvojnega načrtovanja:</w:t>
            </w:r>
          </w:p>
          <w:p w14:paraId="1A8A24D0" w14:textId="77777777" w:rsidR="00D731F3" w:rsidRPr="002C654D" w:rsidRDefault="00D731F3" w:rsidP="009E37D5">
            <w:pPr>
              <w:pStyle w:val="Neotevilenodstavek"/>
              <w:numPr>
                <w:ilvl w:val="0"/>
                <w:numId w:val="6"/>
              </w:numPr>
              <w:spacing w:before="0" w:after="0" w:line="260" w:lineRule="exact"/>
              <w:rPr>
                <w:bCs/>
                <w:sz w:val="20"/>
                <w:szCs w:val="20"/>
              </w:rPr>
            </w:pPr>
            <w:r w:rsidRPr="002C654D">
              <w:rPr>
                <w:bCs/>
                <w:sz w:val="20"/>
                <w:szCs w:val="20"/>
              </w:rPr>
              <w:t>nacionalne dokumente razvojnega načrtovanja</w:t>
            </w:r>
          </w:p>
          <w:p w14:paraId="40B30120" w14:textId="77777777" w:rsidR="00D731F3" w:rsidRPr="002C654D" w:rsidRDefault="00D731F3" w:rsidP="009E37D5">
            <w:pPr>
              <w:pStyle w:val="Neotevilenodstavek"/>
              <w:numPr>
                <w:ilvl w:val="0"/>
                <w:numId w:val="6"/>
              </w:numPr>
              <w:spacing w:before="0" w:after="0" w:line="260" w:lineRule="exact"/>
              <w:rPr>
                <w:bCs/>
                <w:sz w:val="20"/>
                <w:szCs w:val="20"/>
              </w:rPr>
            </w:pPr>
            <w:r w:rsidRPr="002C654D">
              <w:rPr>
                <w:bCs/>
                <w:sz w:val="20"/>
                <w:szCs w:val="20"/>
              </w:rPr>
              <w:t>razvojne politike na ravni programov po strukturi razvojne klasifikacije programskega proračuna</w:t>
            </w:r>
          </w:p>
          <w:p w14:paraId="2E3EFFFE" w14:textId="77777777" w:rsidR="00D731F3" w:rsidRPr="002C654D" w:rsidRDefault="00D731F3" w:rsidP="009E37D5">
            <w:pPr>
              <w:pStyle w:val="Neotevilenodstavek"/>
              <w:numPr>
                <w:ilvl w:val="0"/>
                <w:numId w:val="6"/>
              </w:numPr>
              <w:spacing w:before="0" w:after="0" w:line="260" w:lineRule="exact"/>
              <w:rPr>
                <w:bCs/>
                <w:sz w:val="20"/>
                <w:szCs w:val="20"/>
              </w:rPr>
            </w:pPr>
            <w:r w:rsidRPr="002C654D">
              <w:rPr>
                <w:bCs/>
                <w:sz w:val="20"/>
                <w:szCs w:val="20"/>
              </w:rPr>
              <w:t>razvojne dokumente Evropske unije in mednarodnih organizacij</w:t>
            </w:r>
          </w:p>
        </w:tc>
        <w:tc>
          <w:tcPr>
            <w:tcW w:w="2271" w:type="dxa"/>
            <w:tcBorders>
              <w:bottom w:val="single" w:sz="4" w:space="0" w:color="auto"/>
            </w:tcBorders>
            <w:vAlign w:val="center"/>
          </w:tcPr>
          <w:p w14:paraId="41EF852C" w14:textId="77777777" w:rsidR="00D731F3" w:rsidRPr="002C654D" w:rsidRDefault="00D731F3" w:rsidP="005F456B">
            <w:pPr>
              <w:pStyle w:val="Neotevilenodstavek"/>
              <w:spacing w:before="0" w:after="0" w:line="260" w:lineRule="exact"/>
              <w:jc w:val="center"/>
              <w:rPr>
                <w:iCs/>
                <w:sz w:val="20"/>
                <w:szCs w:val="20"/>
              </w:rPr>
            </w:pPr>
            <w:r w:rsidRPr="002C654D">
              <w:rPr>
                <w:sz w:val="20"/>
                <w:szCs w:val="20"/>
              </w:rPr>
              <w:t>NE</w:t>
            </w:r>
          </w:p>
        </w:tc>
      </w:tr>
      <w:tr w:rsidR="00D731F3" w:rsidRPr="002C654D" w14:paraId="13676FAD" w14:textId="77777777" w:rsidTr="005F456B">
        <w:tc>
          <w:tcPr>
            <w:tcW w:w="9163" w:type="dxa"/>
            <w:gridSpan w:val="4"/>
            <w:tcBorders>
              <w:top w:val="single" w:sz="4" w:space="0" w:color="auto"/>
              <w:left w:val="single" w:sz="4" w:space="0" w:color="auto"/>
              <w:bottom w:val="single" w:sz="4" w:space="0" w:color="auto"/>
              <w:right w:val="single" w:sz="4" w:space="0" w:color="auto"/>
            </w:tcBorders>
          </w:tcPr>
          <w:p w14:paraId="2693E93C" w14:textId="77777777" w:rsidR="00D731F3" w:rsidRPr="002C654D" w:rsidRDefault="00D731F3" w:rsidP="00F74F71">
            <w:pPr>
              <w:pStyle w:val="Oddelek"/>
              <w:widowControl w:val="0"/>
              <w:numPr>
                <w:ilvl w:val="0"/>
                <w:numId w:val="0"/>
              </w:numPr>
              <w:spacing w:before="0" w:after="0" w:line="260" w:lineRule="exact"/>
              <w:jc w:val="left"/>
              <w:rPr>
                <w:sz w:val="20"/>
                <w:szCs w:val="20"/>
              </w:rPr>
            </w:pPr>
            <w:r w:rsidRPr="002C654D">
              <w:rPr>
                <w:sz w:val="20"/>
                <w:szCs w:val="20"/>
              </w:rPr>
              <w:t>7.a Predstavitev ocene finančnih posledic nad 40.000 EUR:</w:t>
            </w:r>
          </w:p>
        </w:tc>
      </w:tr>
    </w:tbl>
    <w:p w14:paraId="02340144" w14:textId="77777777" w:rsidR="00D731F3" w:rsidRPr="008D1759" w:rsidRDefault="00D731F3" w:rsidP="00D731F3">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D731F3" w:rsidRPr="008D1759" w14:paraId="3458CFB5" w14:textId="77777777" w:rsidTr="005F456B">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02130C6" w14:textId="77777777" w:rsidR="00D731F3" w:rsidRPr="008D1759" w:rsidRDefault="00D731F3" w:rsidP="005F456B">
            <w:pPr>
              <w:pStyle w:val="Naslov1"/>
              <w:keepNext w:val="0"/>
              <w:pageBreakBefore/>
              <w:widowControl w:val="0"/>
              <w:tabs>
                <w:tab w:val="left" w:pos="2340"/>
              </w:tabs>
              <w:spacing w:before="0" w:after="0"/>
              <w:ind w:left="142" w:hanging="142"/>
              <w:rPr>
                <w:rFonts w:cs="Arial"/>
                <w:sz w:val="20"/>
                <w:szCs w:val="20"/>
              </w:rPr>
            </w:pPr>
            <w:r w:rsidRPr="008D1759">
              <w:rPr>
                <w:rFonts w:cs="Arial"/>
                <w:sz w:val="20"/>
                <w:szCs w:val="20"/>
              </w:rPr>
              <w:lastRenderedPageBreak/>
              <w:t>I. Ocena finančnih posledic, ki niso načrtovane v sprejetem proračunu</w:t>
            </w:r>
          </w:p>
        </w:tc>
      </w:tr>
      <w:tr w:rsidR="00D731F3" w:rsidRPr="008D1759" w14:paraId="5101064C" w14:textId="77777777" w:rsidTr="005F456B">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2530F0" w14:textId="77777777" w:rsidR="00D731F3" w:rsidRPr="008D1759" w:rsidRDefault="00D731F3" w:rsidP="005F456B">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D34D65" w14:textId="77777777" w:rsidR="00D731F3" w:rsidRPr="008D1759" w:rsidRDefault="00D731F3" w:rsidP="005F456B">
            <w:pPr>
              <w:widowControl w:val="0"/>
              <w:jc w:val="center"/>
              <w:rPr>
                <w:rFonts w:cs="Arial"/>
                <w:szCs w:val="20"/>
              </w:rPr>
            </w:pPr>
            <w:r w:rsidRPr="008D175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C4CC5E0" w14:textId="77777777" w:rsidR="00D731F3" w:rsidRPr="008D1759" w:rsidRDefault="00D731F3" w:rsidP="005F456B">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8500655" w14:textId="77777777" w:rsidR="00D731F3" w:rsidRPr="008D1759" w:rsidRDefault="00D731F3" w:rsidP="005F456B">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2</w:t>
            </w:r>
          </w:p>
        </w:tc>
        <w:tc>
          <w:tcPr>
            <w:tcW w:w="2128" w:type="dxa"/>
            <w:tcBorders>
              <w:top w:val="single" w:sz="4" w:space="0" w:color="auto"/>
              <w:left w:val="single" w:sz="4" w:space="0" w:color="auto"/>
              <w:bottom w:val="single" w:sz="4" w:space="0" w:color="auto"/>
              <w:right w:val="single" w:sz="4" w:space="0" w:color="auto"/>
            </w:tcBorders>
            <w:vAlign w:val="center"/>
          </w:tcPr>
          <w:p w14:paraId="010FAA33" w14:textId="77777777" w:rsidR="00D731F3" w:rsidRPr="008D1759" w:rsidRDefault="00D731F3" w:rsidP="005F456B">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3</w:t>
            </w:r>
          </w:p>
        </w:tc>
      </w:tr>
      <w:tr w:rsidR="00D731F3" w:rsidRPr="008D1759" w14:paraId="4C63B12D" w14:textId="77777777"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F5B6C0D" w14:textId="77777777" w:rsidR="00D731F3" w:rsidRPr="008D1759" w:rsidRDefault="00D731F3" w:rsidP="005F456B">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4CF6E0" w14:textId="77777777" w:rsidR="00D731F3" w:rsidRPr="008D1759" w:rsidRDefault="00D731F3" w:rsidP="005F456B">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0A7EC81" w14:textId="77777777" w:rsidR="00D731F3" w:rsidRPr="008D1759" w:rsidRDefault="00D731F3" w:rsidP="005F456B">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28F7BE" w14:textId="77777777" w:rsidR="00D731F3" w:rsidRPr="008D1759" w:rsidRDefault="00D731F3" w:rsidP="005F456B">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FB4F690" w14:textId="77777777" w:rsidR="00D731F3" w:rsidRPr="008D1759" w:rsidRDefault="00D731F3" w:rsidP="005F456B">
            <w:pPr>
              <w:pStyle w:val="Naslov1"/>
              <w:keepNext w:val="0"/>
              <w:widowControl w:val="0"/>
              <w:tabs>
                <w:tab w:val="left" w:pos="360"/>
              </w:tabs>
              <w:spacing w:before="0" w:after="0"/>
              <w:jc w:val="center"/>
              <w:rPr>
                <w:rFonts w:cs="Arial"/>
                <w:b w:val="0"/>
                <w:sz w:val="20"/>
                <w:szCs w:val="20"/>
              </w:rPr>
            </w:pPr>
          </w:p>
        </w:tc>
      </w:tr>
      <w:tr w:rsidR="00D731F3" w:rsidRPr="008D1759" w14:paraId="46867073" w14:textId="77777777"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90F466" w14:textId="77777777" w:rsidR="00D731F3" w:rsidRPr="008D1759" w:rsidRDefault="00D731F3" w:rsidP="005F456B">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EFCB9DA" w14:textId="77777777" w:rsidR="00D731F3" w:rsidRPr="008D1759" w:rsidRDefault="00D731F3" w:rsidP="005F456B">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072E75E" w14:textId="77777777" w:rsidR="00D731F3" w:rsidRPr="008D1759" w:rsidRDefault="00D731F3" w:rsidP="005F456B">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22CEB4" w14:textId="77777777" w:rsidR="00D731F3" w:rsidRPr="008D1759" w:rsidRDefault="00D731F3" w:rsidP="005F456B">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96082CB" w14:textId="77777777" w:rsidR="00D731F3" w:rsidRPr="008D1759" w:rsidRDefault="00D731F3" w:rsidP="005F456B">
            <w:pPr>
              <w:pStyle w:val="Naslov1"/>
              <w:keepNext w:val="0"/>
              <w:widowControl w:val="0"/>
              <w:tabs>
                <w:tab w:val="left" w:pos="360"/>
              </w:tabs>
              <w:spacing w:before="0" w:after="0"/>
              <w:jc w:val="center"/>
              <w:rPr>
                <w:rFonts w:cs="Arial"/>
                <w:b w:val="0"/>
                <w:sz w:val="20"/>
                <w:szCs w:val="20"/>
              </w:rPr>
            </w:pPr>
          </w:p>
        </w:tc>
      </w:tr>
      <w:tr w:rsidR="00D731F3" w:rsidRPr="008D1759" w14:paraId="092DBEB3" w14:textId="77777777"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E94C94A" w14:textId="77777777" w:rsidR="00D731F3" w:rsidRPr="008D1759" w:rsidRDefault="00D731F3" w:rsidP="005F456B">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CFAE9BC" w14:textId="77777777" w:rsidR="00D731F3" w:rsidRPr="008D1759" w:rsidRDefault="00D731F3" w:rsidP="005F456B">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0E5A092" w14:textId="77777777" w:rsidR="00D731F3" w:rsidRPr="008D1759" w:rsidRDefault="00D731F3" w:rsidP="005F456B">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4DE19F" w14:textId="77777777" w:rsidR="00D731F3" w:rsidRPr="008D1759" w:rsidRDefault="00D731F3" w:rsidP="005F456B">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AD56FC6" w14:textId="77777777" w:rsidR="00D731F3" w:rsidRPr="008D1759" w:rsidRDefault="00D731F3" w:rsidP="005F456B">
            <w:pPr>
              <w:widowControl w:val="0"/>
              <w:jc w:val="center"/>
              <w:rPr>
                <w:rFonts w:cs="Arial"/>
                <w:szCs w:val="20"/>
              </w:rPr>
            </w:pPr>
          </w:p>
        </w:tc>
      </w:tr>
      <w:tr w:rsidR="00D731F3" w:rsidRPr="008D1759" w14:paraId="1B910DBD" w14:textId="77777777" w:rsidTr="005F456B">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AF97C3F" w14:textId="77777777" w:rsidR="00D731F3" w:rsidRPr="008D1759" w:rsidRDefault="00D731F3" w:rsidP="005F456B">
            <w:pPr>
              <w:widowControl w:val="0"/>
              <w:rPr>
                <w:rFonts w:cs="Arial"/>
                <w:bCs/>
                <w:szCs w:val="20"/>
              </w:rPr>
            </w:pPr>
            <w:r w:rsidRPr="008D1759">
              <w:rPr>
                <w:rFonts w:cs="Arial"/>
                <w:bCs/>
                <w:szCs w:val="20"/>
              </w:rPr>
              <w:t>Predvideno povečan</w:t>
            </w:r>
            <w:r>
              <w:rPr>
                <w:rFonts w:cs="Arial"/>
                <w:bCs/>
                <w:szCs w:val="20"/>
              </w:rPr>
              <w:t>je (+) ali zmanjšanje (</w:t>
            </w:r>
            <w:r w:rsidRPr="00755DBB">
              <w:rPr>
                <w:b/>
                <w:szCs w:val="20"/>
              </w:rPr>
              <w:t>–</w:t>
            </w:r>
            <w:r w:rsidRPr="008D1759">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0203E9A" w14:textId="77777777" w:rsidR="00D731F3" w:rsidRPr="008D1759" w:rsidRDefault="00D731F3" w:rsidP="005F456B">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00E58E3" w14:textId="77777777" w:rsidR="00D731F3" w:rsidRPr="008D1759" w:rsidRDefault="00D731F3" w:rsidP="005F456B">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174C620" w14:textId="77777777" w:rsidR="00D731F3" w:rsidRPr="008D1759" w:rsidRDefault="00D731F3" w:rsidP="005F456B">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7E15BF0" w14:textId="77777777" w:rsidR="00D731F3" w:rsidRPr="008D1759" w:rsidRDefault="00D731F3" w:rsidP="005F456B">
            <w:pPr>
              <w:widowControl w:val="0"/>
              <w:jc w:val="center"/>
              <w:rPr>
                <w:rFonts w:cs="Arial"/>
                <w:szCs w:val="20"/>
              </w:rPr>
            </w:pPr>
          </w:p>
        </w:tc>
      </w:tr>
      <w:tr w:rsidR="00D731F3" w:rsidRPr="008D1759" w14:paraId="1644638A" w14:textId="77777777"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6C8BAF1" w14:textId="77777777" w:rsidR="00D731F3" w:rsidRPr="008D1759" w:rsidRDefault="00D731F3" w:rsidP="005F456B">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DB87AA0" w14:textId="77777777" w:rsidR="00D731F3" w:rsidRPr="008D1759" w:rsidRDefault="00D731F3" w:rsidP="005F456B">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9454C7B" w14:textId="77777777" w:rsidR="00D731F3" w:rsidRPr="008D1759" w:rsidRDefault="00D731F3" w:rsidP="005F456B">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293C401" w14:textId="77777777" w:rsidR="00D731F3" w:rsidRPr="008D1759" w:rsidRDefault="00D731F3" w:rsidP="005F456B">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9D3327A" w14:textId="77777777" w:rsidR="00D731F3" w:rsidRPr="008D1759" w:rsidRDefault="00D731F3" w:rsidP="005F456B">
            <w:pPr>
              <w:pStyle w:val="Naslov1"/>
              <w:keepNext w:val="0"/>
              <w:widowControl w:val="0"/>
              <w:tabs>
                <w:tab w:val="left" w:pos="360"/>
              </w:tabs>
              <w:spacing w:before="0" w:after="0"/>
              <w:jc w:val="center"/>
              <w:rPr>
                <w:rFonts w:cs="Arial"/>
                <w:b w:val="0"/>
                <w:sz w:val="20"/>
                <w:szCs w:val="20"/>
              </w:rPr>
            </w:pPr>
          </w:p>
        </w:tc>
      </w:tr>
      <w:tr w:rsidR="00D731F3" w:rsidRPr="008D1759" w14:paraId="4316ABF4" w14:textId="77777777" w:rsidTr="005F456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8AB6A37" w14:textId="77777777" w:rsidR="00D731F3" w:rsidRPr="008D1759" w:rsidRDefault="00D731F3" w:rsidP="005F456B">
            <w:pPr>
              <w:pStyle w:val="Naslov1"/>
              <w:keepNext w:val="0"/>
              <w:widowControl w:val="0"/>
              <w:tabs>
                <w:tab w:val="left" w:pos="2340"/>
              </w:tabs>
              <w:spacing w:before="0" w:after="0"/>
              <w:ind w:left="142" w:hanging="142"/>
              <w:rPr>
                <w:rFonts w:cs="Arial"/>
                <w:sz w:val="20"/>
                <w:szCs w:val="20"/>
              </w:rPr>
            </w:pPr>
            <w:r w:rsidRPr="008D1759">
              <w:rPr>
                <w:rFonts w:cs="Arial"/>
                <w:sz w:val="20"/>
                <w:szCs w:val="20"/>
              </w:rPr>
              <w:t>II. Finančne posledice za državni proračun</w:t>
            </w:r>
          </w:p>
        </w:tc>
      </w:tr>
      <w:tr w:rsidR="00D731F3" w:rsidRPr="008D1759" w14:paraId="4E61764C" w14:textId="77777777" w:rsidTr="005F456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7CF7FAA" w14:textId="77777777" w:rsidR="00D731F3" w:rsidRPr="008D1759" w:rsidRDefault="00D731F3" w:rsidP="005F456B">
            <w:pPr>
              <w:pStyle w:val="Naslov1"/>
              <w:keepNext w:val="0"/>
              <w:widowControl w:val="0"/>
              <w:tabs>
                <w:tab w:val="left" w:pos="2340"/>
              </w:tabs>
              <w:spacing w:before="0" w:after="0"/>
              <w:ind w:left="142" w:hanging="142"/>
              <w:rPr>
                <w:rFonts w:cs="Arial"/>
                <w:sz w:val="20"/>
                <w:szCs w:val="20"/>
              </w:rPr>
            </w:pPr>
            <w:proofErr w:type="spellStart"/>
            <w:r>
              <w:rPr>
                <w:rFonts w:cs="Arial"/>
                <w:sz w:val="20"/>
                <w:szCs w:val="20"/>
              </w:rPr>
              <w:t>II.a</w:t>
            </w:r>
            <w:proofErr w:type="spellEnd"/>
            <w:r w:rsidRPr="008D1759">
              <w:rPr>
                <w:rFonts w:cs="Arial"/>
                <w:sz w:val="20"/>
                <w:szCs w:val="20"/>
              </w:rPr>
              <w:t xml:space="preserve"> Pravice porabe za izvedbo predlaganih rešitev </w:t>
            </w:r>
            <w:r>
              <w:rPr>
                <w:rFonts w:cs="Arial"/>
                <w:sz w:val="20"/>
                <w:szCs w:val="20"/>
              </w:rPr>
              <w:t>so zagotovljene</w:t>
            </w:r>
            <w:r w:rsidRPr="00697AD9">
              <w:rPr>
                <w:rFonts w:cs="Arial"/>
                <w:sz w:val="20"/>
                <w:szCs w:val="20"/>
              </w:rPr>
              <w:t>:</w:t>
            </w:r>
          </w:p>
        </w:tc>
      </w:tr>
      <w:tr w:rsidR="00D731F3" w:rsidRPr="008D1759" w14:paraId="20DDEC92" w14:textId="77777777" w:rsidTr="005F456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C041DC6" w14:textId="77777777" w:rsidR="00D731F3" w:rsidRPr="008D1759" w:rsidRDefault="00D731F3" w:rsidP="005F456B">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4F6F871" w14:textId="77777777" w:rsidR="00D731F3" w:rsidRPr="008D1759" w:rsidRDefault="00D731F3" w:rsidP="005F456B">
            <w:pPr>
              <w:widowControl w:val="0"/>
              <w:jc w:val="center"/>
              <w:rPr>
                <w:rFonts w:cs="Arial"/>
                <w:szCs w:val="20"/>
              </w:rPr>
            </w:pPr>
            <w:r w:rsidRPr="008D1759">
              <w:rPr>
                <w:rFonts w:cs="Arial"/>
                <w:szCs w:val="20"/>
              </w:rPr>
              <w:t>Šifra</w:t>
            </w:r>
            <w:r>
              <w:rPr>
                <w:rFonts w:cs="Arial"/>
                <w:szCs w:val="20"/>
              </w:rPr>
              <w:t xml:space="preserve">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1A5D3C7" w14:textId="77777777" w:rsidR="00D731F3" w:rsidRPr="008D1759" w:rsidRDefault="00D731F3" w:rsidP="005F456B">
            <w:pPr>
              <w:widowControl w:val="0"/>
              <w:jc w:val="center"/>
              <w:rPr>
                <w:rFonts w:cs="Arial"/>
                <w:szCs w:val="20"/>
              </w:rPr>
            </w:pPr>
            <w:r>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BA5322" w14:textId="77777777" w:rsidR="00D731F3" w:rsidRPr="008D1759" w:rsidRDefault="00D731F3" w:rsidP="005F456B">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4141106" w14:textId="77777777" w:rsidR="00D731F3" w:rsidRPr="008D1759" w:rsidRDefault="00D731F3" w:rsidP="005F456B">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D731F3" w:rsidRPr="008D1759" w14:paraId="727C0D02" w14:textId="77777777" w:rsidTr="005F456B">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CC96B43"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624DB74"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F03E38E"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3DA670"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F26E715"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r>
      <w:tr w:rsidR="00D731F3" w:rsidRPr="008D1759" w14:paraId="1BBF41AB" w14:textId="77777777" w:rsidTr="005F456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C0BF3A6" w14:textId="77777777" w:rsidR="00D731F3" w:rsidRPr="008D1759" w:rsidRDefault="00D731F3" w:rsidP="005F456B">
            <w:pPr>
              <w:pStyle w:val="Naslov1"/>
              <w:keepNext w:val="0"/>
              <w:widowControl w:val="0"/>
              <w:tabs>
                <w:tab w:val="left" w:pos="360"/>
              </w:tabs>
              <w:spacing w:before="0" w:after="0"/>
              <w:rPr>
                <w:rFonts w:cs="Arial"/>
                <w:sz w:val="20"/>
                <w:szCs w:val="20"/>
              </w:rPr>
            </w:pPr>
            <w:r w:rsidRPr="008D1759">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18EECC4" w14:textId="77777777" w:rsidR="00D731F3" w:rsidRPr="008D1759" w:rsidRDefault="00D731F3" w:rsidP="005F456B">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31DDD4A" w14:textId="77777777" w:rsidR="00D731F3" w:rsidRPr="008D1759" w:rsidRDefault="00D731F3" w:rsidP="005F456B">
            <w:pPr>
              <w:pStyle w:val="Naslov1"/>
              <w:keepNext w:val="0"/>
              <w:widowControl w:val="0"/>
              <w:tabs>
                <w:tab w:val="left" w:pos="360"/>
              </w:tabs>
              <w:spacing w:before="0" w:after="0"/>
              <w:rPr>
                <w:rFonts w:cs="Arial"/>
                <w:sz w:val="20"/>
                <w:szCs w:val="20"/>
              </w:rPr>
            </w:pPr>
          </w:p>
        </w:tc>
      </w:tr>
      <w:tr w:rsidR="00D731F3" w:rsidRPr="008D1759" w14:paraId="23C54C8A" w14:textId="77777777" w:rsidTr="005F456B">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46F22C" w14:textId="77777777" w:rsidR="00D731F3" w:rsidRPr="008D1759" w:rsidRDefault="00D731F3" w:rsidP="005F456B">
            <w:pPr>
              <w:pStyle w:val="Naslov1"/>
              <w:keepNext w:val="0"/>
              <w:widowControl w:val="0"/>
              <w:tabs>
                <w:tab w:val="left" w:pos="2340"/>
              </w:tabs>
              <w:spacing w:before="0" w:after="0"/>
              <w:rPr>
                <w:rFonts w:cs="Arial"/>
                <w:sz w:val="20"/>
                <w:szCs w:val="20"/>
              </w:rPr>
            </w:pPr>
            <w:proofErr w:type="spellStart"/>
            <w:r>
              <w:rPr>
                <w:rFonts w:cs="Arial"/>
                <w:sz w:val="20"/>
                <w:szCs w:val="20"/>
              </w:rPr>
              <w:t>II.b</w:t>
            </w:r>
            <w:proofErr w:type="spellEnd"/>
            <w:r w:rsidRPr="008D1759">
              <w:rPr>
                <w:rFonts w:cs="Arial"/>
                <w:sz w:val="20"/>
                <w:szCs w:val="20"/>
              </w:rPr>
              <w:t xml:space="preserve"> Manjkajoče pravice porabe bodo za</w:t>
            </w:r>
            <w:r>
              <w:rPr>
                <w:rFonts w:cs="Arial"/>
                <w:sz w:val="20"/>
                <w:szCs w:val="20"/>
              </w:rPr>
              <w:t>gotovljene s prerazporeditvijo</w:t>
            </w:r>
            <w:r w:rsidRPr="00697AD9">
              <w:rPr>
                <w:rFonts w:cs="Arial"/>
                <w:sz w:val="20"/>
                <w:szCs w:val="20"/>
              </w:rPr>
              <w:t>:</w:t>
            </w:r>
          </w:p>
        </w:tc>
      </w:tr>
      <w:tr w:rsidR="00D731F3" w:rsidRPr="008D1759" w14:paraId="48CA5057" w14:textId="77777777" w:rsidTr="005F456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31619B4" w14:textId="77777777" w:rsidR="00D731F3" w:rsidRPr="008D1759" w:rsidRDefault="00D731F3" w:rsidP="005F456B">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1E50AD8" w14:textId="77777777" w:rsidR="00D731F3" w:rsidRPr="008D1759" w:rsidRDefault="00D731F3" w:rsidP="005F456B">
            <w:pPr>
              <w:widowControl w:val="0"/>
              <w:jc w:val="center"/>
              <w:rPr>
                <w:rFonts w:cs="Arial"/>
                <w:szCs w:val="20"/>
              </w:rPr>
            </w:pPr>
            <w:r>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ADDF55C" w14:textId="77777777" w:rsidR="00D731F3" w:rsidRPr="008D1759" w:rsidRDefault="00D731F3" w:rsidP="005F456B">
            <w:pPr>
              <w:widowControl w:val="0"/>
              <w:jc w:val="center"/>
              <w:rPr>
                <w:rFonts w:cs="Arial"/>
                <w:szCs w:val="20"/>
              </w:rPr>
            </w:pPr>
            <w:r>
              <w:rPr>
                <w:rFonts w:cs="Arial"/>
                <w:szCs w:val="20"/>
              </w:rPr>
              <w:t>Šifra in naziv proračunske postavke</w:t>
            </w:r>
            <w:r w:rsidRPr="008D1759">
              <w:rPr>
                <w:rFonts w:cs="Arial"/>
                <w:szCs w:val="20"/>
              </w:rPr>
              <w:t xml:space="preserv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1A8BB0" w14:textId="77777777" w:rsidR="00D731F3" w:rsidRPr="008D1759" w:rsidRDefault="00D731F3" w:rsidP="005F456B">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56D9A6E" w14:textId="77777777" w:rsidR="00D731F3" w:rsidRPr="008D1759" w:rsidRDefault="00D731F3" w:rsidP="005F456B">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 xml:space="preserve">1 </w:t>
            </w:r>
          </w:p>
        </w:tc>
      </w:tr>
      <w:tr w:rsidR="00D731F3" w:rsidRPr="008D1759" w14:paraId="1E1B493C" w14:textId="77777777" w:rsidTr="005F456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4790668"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1F76D5F"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C2B81B9"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1C5020"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53ADC1E"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r>
      <w:tr w:rsidR="00D731F3" w:rsidRPr="008D1759" w14:paraId="6F6457F8" w14:textId="77777777" w:rsidTr="005F456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7D55093"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D80DFB5"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4130776"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11F223"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083125C"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r>
      <w:tr w:rsidR="00D731F3" w:rsidRPr="008D1759" w14:paraId="24E859B1" w14:textId="77777777" w:rsidTr="005F456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78FAB5E" w14:textId="77777777" w:rsidR="00D731F3" w:rsidRPr="008D1759" w:rsidRDefault="00D731F3" w:rsidP="005F456B">
            <w:pPr>
              <w:pStyle w:val="Naslov1"/>
              <w:keepNext w:val="0"/>
              <w:widowControl w:val="0"/>
              <w:tabs>
                <w:tab w:val="left" w:pos="360"/>
              </w:tabs>
              <w:spacing w:before="0" w:after="0"/>
              <w:rPr>
                <w:rFonts w:cs="Arial"/>
                <w:sz w:val="20"/>
                <w:szCs w:val="20"/>
              </w:rPr>
            </w:pPr>
            <w:r w:rsidRPr="008D1759">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AE331A" w14:textId="77777777" w:rsidR="00D731F3" w:rsidRPr="008D1759" w:rsidRDefault="00D731F3" w:rsidP="005F456B">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EEB5351" w14:textId="77777777" w:rsidR="00D731F3" w:rsidRPr="008D1759" w:rsidRDefault="00D731F3" w:rsidP="005F456B">
            <w:pPr>
              <w:pStyle w:val="Naslov1"/>
              <w:keepNext w:val="0"/>
              <w:widowControl w:val="0"/>
              <w:tabs>
                <w:tab w:val="left" w:pos="360"/>
              </w:tabs>
              <w:spacing w:before="0" w:after="0"/>
              <w:rPr>
                <w:rFonts w:cs="Arial"/>
                <w:sz w:val="20"/>
                <w:szCs w:val="20"/>
              </w:rPr>
            </w:pPr>
          </w:p>
        </w:tc>
      </w:tr>
      <w:tr w:rsidR="00D731F3" w:rsidRPr="008D1759" w14:paraId="37B8264F" w14:textId="77777777" w:rsidTr="005F456B">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0C59A2B" w14:textId="77777777" w:rsidR="00D731F3" w:rsidRPr="008D1759" w:rsidRDefault="00D731F3" w:rsidP="005F456B">
            <w:pPr>
              <w:pStyle w:val="Naslov1"/>
              <w:keepNext w:val="0"/>
              <w:widowControl w:val="0"/>
              <w:tabs>
                <w:tab w:val="left" w:pos="2340"/>
              </w:tabs>
              <w:spacing w:before="0" w:after="0"/>
              <w:rPr>
                <w:rFonts w:cs="Arial"/>
                <w:sz w:val="20"/>
                <w:szCs w:val="20"/>
              </w:rPr>
            </w:pPr>
            <w:proofErr w:type="spellStart"/>
            <w:r>
              <w:rPr>
                <w:rFonts w:cs="Arial"/>
                <w:sz w:val="20"/>
                <w:szCs w:val="20"/>
              </w:rPr>
              <w:t>II.c</w:t>
            </w:r>
            <w:proofErr w:type="spellEnd"/>
            <w:r w:rsidRPr="008D1759">
              <w:rPr>
                <w:rFonts w:cs="Arial"/>
                <w:sz w:val="20"/>
                <w:szCs w:val="20"/>
              </w:rPr>
              <w:t xml:space="preserve"> Načrtovana nad</w:t>
            </w:r>
            <w:r>
              <w:rPr>
                <w:rFonts w:cs="Arial"/>
                <w:sz w:val="20"/>
                <w:szCs w:val="20"/>
              </w:rPr>
              <w:t>omestitev zmanjšanih prihodkov in povečanih odhodkov proračuna</w:t>
            </w:r>
            <w:r w:rsidRPr="00697AD9">
              <w:rPr>
                <w:rFonts w:cs="Arial"/>
                <w:sz w:val="20"/>
                <w:szCs w:val="20"/>
              </w:rPr>
              <w:t>:</w:t>
            </w:r>
          </w:p>
        </w:tc>
      </w:tr>
      <w:tr w:rsidR="00D731F3" w:rsidRPr="008D1759" w14:paraId="202A4A4A" w14:textId="77777777" w:rsidTr="005F456B">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EA27181" w14:textId="77777777" w:rsidR="00D731F3" w:rsidRPr="008D1759" w:rsidRDefault="00D731F3" w:rsidP="005F456B">
            <w:pPr>
              <w:widowControl w:val="0"/>
              <w:ind w:left="-122" w:right="-112"/>
              <w:jc w:val="center"/>
              <w:rPr>
                <w:rFonts w:cs="Arial"/>
                <w:szCs w:val="20"/>
              </w:rPr>
            </w:pPr>
            <w:r w:rsidRPr="008D1759">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E927C6" w14:textId="77777777" w:rsidR="00D731F3" w:rsidRPr="008D1759" w:rsidRDefault="00D731F3" w:rsidP="005F456B">
            <w:pPr>
              <w:widowControl w:val="0"/>
              <w:ind w:left="-122" w:right="-112"/>
              <w:jc w:val="center"/>
              <w:rPr>
                <w:rFonts w:cs="Arial"/>
                <w:szCs w:val="20"/>
              </w:rPr>
            </w:pPr>
            <w:r w:rsidRPr="008D175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3A79C77" w14:textId="77777777" w:rsidR="00D731F3" w:rsidRPr="008D1759" w:rsidRDefault="00D731F3" w:rsidP="005F456B">
            <w:pPr>
              <w:widowControl w:val="0"/>
              <w:ind w:left="-122" w:right="-112"/>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D731F3" w:rsidRPr="008D1759" w14:paraId="3C1073BD"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170B02F"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B23B080"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336E589"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r>
      <w:tr w:rsidR="00D731F3" w:rsidRPr="008D1759" w14:paraId="6B7E2807"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E34F1A0"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0266A68"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CCCE51B"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r>
      <w:tr w:rsidR="00D731F3" w:rsidRPr="008D1759" w14:paraId="3371979C"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1D291F9"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36D9FE"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155CBA0"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r>
      <w:tr w:rsidR="00D731F3" w:rsidRPr="008D1759" w14:paraId="6F82D43A"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7D21763" w14:textId="77777777" w:rsidR="00D731F3" w:rsidRPr="008D1759" w:rsidRDefault="00D731F3" w:rsidP="005F456B">
            <w:pPr>
              <w:pStyle w:val="Naslov1"/>
              <w:keepNext w:val="0"/>
              <w:widowControl w:val="0"/>
              <w:tabs>
                <w:tab w:val="left" w:pos="360"/>
              </w:tabs>
              <w:spacing w:before="0" w:after="0"/>
              <w:rPr>
                <w:rFonts w:cs="Arial"/>
                <w:sz w:val="20"/>
                <w:szCs w:val="20"/>
              </w:rPr>
            </w:pPr>
            <w:r w:rsidRPr="008D1759">
              <w:rPr>
                <w:rFonts w:cs="Arial"/>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1D7F107" w14:textId="77777777" w:rsidR="00D731F3" w:rsidRPr="008D1759" w:rsidRDefault="00D731F3" w:rsidP="005F456B">
            <w:pPr>
              <w:pStyle w:val="Naslov1"/>
              <w:keepNext w:val="0"/>
              <w:widowControl w:val="0"/>
              <w:tabs>
                <w:tab w:val="left" w:pos="360"/>
              </w:tabs>
              <w:spacing w:before="0" w:after="0"/>
              <w:rPr>
                <w:rFonts w:cs="Arial"/>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4467F00" w14:textId="77777777" w:rsidR="00D731F3" w:rsidRPr="008D1759" w:rsidRDefault="00D731F3" w:rsidP="005F456B">
            <w:pPr>
              <w:pStyle w:val="Naslov1"/>
              <w:keepNext w:val="0"/>
              <w:widowControl w:val="0"/>
              <w:tabs>
                <w:tab w:val="left" w:pos="360"/>
              </w:tabs>
              <w:spacing w:before="0" w:after="0"/>
              <w:rPr>
                <w:rFonts w:cs="Arial"/>
                <w:sz w:val="20"/>
                <w:szCs w:val="20"/>
              </w:rPr>
            </w:pPr>
          </w:p>
        </w:tc>
      </w:tr>
      <w:tr w:rsidR="00D731F3" w:rsidRPr="008D1759" w14:paraId="76AC9BF1" w14:textId="77777777" w:rsidTr="00F74F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3"/>
        </w:trPr>
        <w:tc>
          <w:tcPr>
            <w:tcW w:w="9200" w:type="dxa"/>
            <w:gridSpan w:val="9"/>
          </w:tcPr>
          <w:p w14:paraId="09149BE0" w14:textId="77777777" w:rsidR="00D731F3" w:rsidRPr="008D1759" w:rsidRDefault="00D731F3" w:rsidP="00F74F71">
            <w:pPr>
              <w:widowControl w:val="0"/>
              <w:ind w:left="284"/>
              <w:jc w:val="both"/>
              <w:rPr>
                <w:szCs w:val="20"/>
              </w:rPr>
            </w:pPr>
          </w:p>
        </w:tc>
      </w:tr>
      <w:tr w:rsidR="00D731F3" w:rsidRPr="00D063BD" w14:paraId="73F4047F" w14:textId="77777777" w:rsidTr="00F74F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06"/>
        </w:trPr>
        <w:tc>
          <w:tcPr>
            <w:tcW w:w="9200" w:type="dxa"/>
            <w:gridSpan w:val="9"/>
            <w:tcBorders>
              <w:top w:val="single" w:sz="4" w:space="0" w:color="000000"/>
              <w:left w:val="single" w:sz="4" w:space="0" w:color="000000"/>
              <w:bottom w:val="single" w:sz="4" w:space="0" w:color="000000"/>
              <w:right w:val="single" w:sz="4" w:space="0" w:color="000000"/>
            </w:tcBorders>
          </w:tcPr>
          <w:p w14:paraId="56E755E6" w14:textId="77777777" w:rsidR="00D731F3" w:rsidRPr="00D731F3" w:rsidRDefault="00D731F3" w:rsidP="00D731F3">
            <w:pPr>
              <w:rPr>
                <w:rFonts w:cs="Arial"/>
                <w:b/>
                <w:szCs w:val="20"/>
              </w:rPr>
            </w:pPr>
            <w:r w:rsidRPr="00D731F3">
              <w:rPr>
                <w:rFonts w:cs="Arial"/>
                <w:b/>
                <w:szCs w:val="20"/>
              </w:rPr>
              <w:t>7.b Predstavitev ocene finančnih posledic pod 40.000 EUR:</w:t>
            </w:r>
          </w:p>
          <w:p w14:paraId="03D74162" w14:textId="7E6584F9" w:rsidR="00671DDA" w:rsidRPr="00D731F3" w:rsidRDefault="00071942" w:rsidP="00171E3B">
            <w:pPr>
              <w:rPr>
                <w:rFonts w:cs="Arial"/>
                <w:b/>
                <w:szCs w:val="20"/>
              </w:rPr>
            </w:pPr>
            <w:r>
              <w:rPr>
                <w:rFonts w:cs="Arial"/>
                <w:szCs w:val="20"/>
              </w:rPr>
              <w:t>/</w:t>
            </w:r>
            <w:r w:rsidR="00252180">
              <w:rPr>
                <w:rFonts w:cs="Arial"/>
                <w:szCs w:val="20"/>
              </w:rPr>
              <w:t xml:space="preserve"> </w:t>
            </w:r>
          </w:p>
        </w:tc>
      </w:tr>
      <w:tr w:rsidR="00D731F3" w:rsidRPr="00D063BD" w14:paraId="619DC833" w14:textId="77777777" w:rsidTr="000745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35D694E" w14:textId="77777777" w:rsidR="00D731F3" w:rsidRPr="00171E3B" w:rsidRDefault="00D731F3" w:rsidP="005D4B00">
            <w:pPr>
              <w:rPr>
                <w:rFonts w:cs="Arial"/>
                <w:b/>
                <w:szCs w:val="20"/>
              </w:rPr>
            </w:pPr>
            <w:r w:rsidRPr="00171E3B">
              <w:rPr>
                <w:rFonts w:cs="Arial"/>
                <w:b/>
                <w:szCs w:val="20"/>
              </w:rPr>
              <w:t xml:space="preserve">8. Predstavitev </w:t>
            </w:r>
            <w:r w:rsidR="0007453D" w:rsidRPr="00171E3B">
              <w:rPr>
                <w:rFonts w:cs="Arial"/>
                <w:b/>
                <w:szCs w:val="20"/>
              </w:rPr>
              <w:t xml:space="preserve">sodelovanja </w:t>
            </w:r>
            <w:r w:rsidRPr="00171E3B">
              <w:rPr>
                <w:rFonts w:cs="Arial"/>
                <w:b/>
                <w:szCs w:val="20"/>
              </w:rPr>
              <w:t>z združenji občin:</w:t>
            </w:r>
          </w:p>
        </w:tc>
      </w:tr>
      <w:tr w:rsidR="00D731F3" w:rsidRPr="00D063BD" w14:paraId="39F6CB92"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D1637E5" w14:textId="77777777" w:rsidR="00D731F3" w:rsidRPr="00171E3B" w:rsidRDefault="00D731F3" w:rsidP="005F456B">
            <w:pPr>
              <w:pStyle w:val="Neotevilenodstavek"/>
              <w:widowControl w:val="0"/>
              <w:spacing w:before="0" w:after="0" w:line="260" w:lineRule="exact"/>
              <w:rPr>
                <w:iCs/>
                <w:sz w:val="20"/>
                <w:szCs w:val="20"/>
              </w:rPr>
            </w:pPr>
            <w:r w:rsidRPr="00171E3B">
              <w:rPr>
                <w:iCs/>
                <w:sz w:val="20"/>
                <w:szCs w:val="20"/>
              </w:rPr>
              <w:t xml:space="preserve">Vsebina predloženega gradiva </w:t>
            </w:r>
            <w:r w:rsidR="00F45BB5">
              <w:rPr>
                <w:iCs/>
                <w:sz w:val="20"/>
                <w:szCs w:val="20"/>
              </w:rPr>
              <w:t xml:space="preserve">(predpisa) </w:t>
            </w:r>
            <w:r w:rsidRPr="00171E3B">
              <w:rPr>
                <w:iCs/>
                <w:sz w:val="20"/>
                <w:szCs w:val="20"/>
              </w:rPr>
              <w:t>vpliva na:</w:t>
            </w:r>
          </w:p>
          <w:p w14:paraId="586B578F" w14:textId="77777777" w:rsidR="00D731F3" w:rsidRDefault="00D731F3" w:rsidP="009E37D5">
            <w:pPr>
              <w:pStyle w:val="Neotevilenodstavek"/>
              <w:widowControl w:val="0"/>
              <w:numPr>
                <w:ilvl w:val="1"/>
                <w:numId w:val="7"/>
              </w:numPr>
              <w:spacing w:before="0" w:after="0" w:line="260" w:lineRule="exact"/>
              <w:rPr>
                <w:iCs/>
                <w:sz w:val="20"/>
                <w:szCs w:val="20"/>
              </w:rPr>
            </w:pPr>
            <w:r w:rsidRPr="00171E3B">
              <w:rPr>
                <w:iCs/>
                <w:sz w:val="20"/>
                <w:szCs w:val="20"/>
              </w:rPr>
              <w:t>pristojnosti občin,</w:t>
            </w:r>
          </w:p>
          <w:p w14:paraId="290ADD18" w14:textId="77777777" w:rsidR="003F4D18" w:rsidRPr="00171E3B" w:rsidRDefault="003F4D18" w:rsidP="009E37D5">
            <w:pPr>
              <w:pStyle w:val="Neotevilenodstavek"/>
              <w:widowControl w:val="0"/>
              <w:numPr>
                <w:ilvl w:val="1"/>
                <w:numId w:val="7"/>
              </w:numPr>
              <w:spacing w:before="0" w:after="0" w:line="260" w:lineRule="exact"/>
              <w:rPr>
                <w:iCs/>
                <w:sz w:val="20"/>
                <w:szCs w:val="20"/>
              </w:rPr>
            </w:pPr>
            <w:r>
              <w:rPr>
                <w:iCs/>
                <w:sz w:val="20"/>
                <w:szCs w:val="20"/>
              </w:rPr>
              <w:t>delovanje občin</w:t>
            </w:r>
            <w:r w:rsidR="00FE1B5A">
              <w:rPr>
                <w:iCs/>
                <w:sz w:val="20"/>
                <w:szCs w:val="20"/>
              </w:rPr>
              <w:t>,</w:t>
            </w:r>
          </w:p>
          <w:p w14:paraId="20D0BAE3" w14:textId="77777777" w:rsidR="00D731F3" w:rsidRPr="00171E3B" w:rsidRDefault="00FE1B5A" w:rsidP="009E37D5">
            <w:pPr>
              <w:pStyle w:val="Neotevilenodstavek"/>
              <w:widowControl w:val="0"/>
              <w:numPr>
                <w:ilvl w:val="1"/>
                <w:numId w:val="7"/>
              </w:numPr>
              <w:spacing w:before="0" w:after="0" w:line="260" w:lineRule="exact"/>
              <w:rPr>
                <w:iCs/>
                <w:sz w:val="20"/>
                <w:szCs w:val="20"/>
              </w:rPr>
            </w:pPr>
            <w:r>
              <w:rPr>
                <w:iCs/>
                <w:sz w:val="20"/>
                <w:szCs w:val="20"/>
              </w:rPr>
              <w:t>financiranje občin.</w:t>
            </w:r>
          </w:p>
          <w:p w14:paraId="029E4FCA" w14:textId="77777777" w:rsidR="00D731F3" w:rsidRPr="00171E3B" w:rsidRDefault="00D731F3" w:rsidP="003F4D18">
            <w:pPr>
              <w:pStyle w:val="Neotevilenodstavek"/>
              <w:widowControl w:val="0"/>
              <w:spacing w:before="0" w:after="0" w:line="260" w:lineRule="exact"/>
              <w:ind w:left="1440"/>
              <w:rPr>
                <w:iCs/>
                <w:sz w:val="20"/>
                <w:szCs w:val="20"/>
              </w:rPr>
            </w:pPr>
          </w:p>
        </w:tc>
        <w:tc>
          <w:tcPr>
            <w:tcW w:w="2431" w:type="dxa"/>
            <w:gridSpan w:val="2"/>
          </w:tcPr>
          <w:p w14:paraId="0E67AA23" w14:textId="77777777" w:rsidR="00D731F3" w:rsidRPr="00171E3B" w:rsidRDefault="00D731F3" w:rsidP="005F456B">
            <w:pPr>
              <w:pStyle w:val="Neotevilenodstavek"/>
              <w:widowControl w:val="0"/>
              <w:spacing w:before="0" w:after="0" w:line="260" w:lineRule="exact"/>
              <w:jc w:val="center"/>
              <w:rPr>
                <w:sz w:val="20"/>
                <w:szCs w:val="20"/>
              </w:rPr>
            </w:pPr>
            <w:r w:rsidRPr="00171E3B">
              <w:rPr>
                <w:sz w:val="20"/>
                <w:szCs w:val="20"/>
              </w:rPr>
              <w:t>NE</w:t>
            </w:r>
          </w:p>
        </w:tc>
      </w:tr>
      <w:tr w:rsidR="00D731F3" w:rsidRPr="00D063BD" w14:paraId="4CE69375"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BEC7C20" w14:textId="77777777" w:rsidR="00D731F3" w:rsidRPr="00171E3B" w:rsidRDefault="00FE1B5A" w:rsidP="005F456B">
            <w:pPr>
              <w:pStyle w:val="Neotevilenodstavek"/>
              <w:widowControl w:val="0"/>
              <w:spacing w:before="0" w:after="0" w:line="260" w:lineRule="exact"/>
              <w:rPr>
                <w:iCs/>
                <w:sz w:val="20"/>
                <w:szCs w:val="20"/>
              </w:rPr>
            </w:pPr>
            <w:r>
              <w:rPr>
                <w:iCs/>
                <w:sz w:val="20"/>
                <w:szCs w:val="20"/>
              </w:rPr>
              <w:lastRenderedPageBreak/>
              <w:t>G</w:t>
            </w:r>
            <w:r w:rsidR="00F45BB5">
              <w:rPr>
                <w:iCs/>
                <w:sz w:val="20"/>
                <w:szCs w:val="20"/>
              </w:rPr>
              <w:t>radivo (predpis)</w:t>
            </w:r>
            <w:r w:rsidR="0018551D">
              <w:rPr>
                <w:iCs/>
                <w:sz w:val="20"/>
                <w:szCs w:val="20"/>
              </w:rPr>
              <w:t xml:space="preserve"> </w:t>
            </w:r>
            <w:r>
              <w:rPr>
                <w:iCs/>
                <w:sz w:val="20"/>
                <w:szCs w:val="20"/>
              </w:rPr>
              <w:t xml:space="preserve">je bilo </w:t>
            </w:r>
            <w:r w:rsidR="0018551D">
              <w:rPr>
                <w:iCs/>
                <w:sz w:val="20"/>
                <w:szCs w:val="20"/>
              </w:rPr>
              <w:t>poslan</w:t>
            </w:r>
            <w:r w:rsidR="00F45BB5">
              <w:rPr>
                <w:iCs/>
                <w:sz w:val="20"/>
                <w:szCs w:val="20"/>
              </w:rPr>
              <w:t>o</w:t>
            </w:r>
            <w:r w:rsidR="0018551D">
              <w:rPr>
                <w:iCs/>
                <w:sz w:val="20"/>
                <w:szCs w:val="20"/>
              </w:rPr>
              <w:t xml:space="preserve"> v mnenje</w:t>
            </w:r>
            <w:r w:rsidR="00D731F3" w:rsidRPr="00171E3B">
              <w:rPr>
                <w:iCs/>
                <w:sz w:val="20"/>
                <w:szCs w:val="20"/>
              </w:rPr>
              <w:t xml:space="preserve">: </w:t>
            </w:r>
          </w:p>
          <w:p w14:paraId="4A62BA88" w14:textId="77777777" w:rsidR="00D731F3" w:rsidRPr="00171E3B" w:rsidRDefault="00D731F3" w:rsidP="009E37D5">
            <w:pPr>
              <w:pStyle w:val="Neotevilenodstavek"/>
              <w:widowControl w:val="0"/>
              <w:numPr>
                <w:ilvl w:val="0"/>
                <w:numId w:val="8"/>
              </w:numPr>
              <w:spacing w:before="0" w:after="0" w:line="260" w:lineRule="exact"/>
              <w:rPr>
                <w:iCs/>
                <w:sz w:val="20"/>
                <w:szCs w:val="20"/>
              </w:rPr>
            </w:pPr>
            <w:r w:rsidRPr="00171E3B">
              <w:rPr>
                <w:iCs/>
                <w:sz w:val="20"/>
                <w:szCs w:val="20"/>
              </w:rPr>
              <w:t>Skupnost</w:t>
            </w:r>
            <w:r w:rsidR="00FE1B5A">
              <w:rPr>
                <w:iCs/>
                <w:sz w:val="20"/>
                <w:szCs w:val="20"/>
              </w:rPr>
              <w:t>i</w:t>
            </w:r>
            <w:r w:rsidR="00F74F71">
              <w:rPr>
                <w:iCs/>
                <w:sz w:val="20"/>
                <w:szCs w:val="20"/>
              </w:rPr>
              <w:t xml:space="preserve"> občin Slovenije SOS: </w:t>
            </w:r>
            <w:r w:rsidRPr="00171E3B">
              <w:rPr>
                <w:iCs/>
                <w:sz w:val="20"/>
                <w:szCs w:val="20"/>
              </w:rPr>
              <w:t>NE</w:t>
            </w:r>
          </w:p>
          <w:p w14:paraId="489AC441" w14:textId="77777777" w:rsidR="00D731F3" w:rsidRPr="00171E3B" w:rsidRDefault="00D731F3" w:rsidP="009E37D5">
            <w:pPr>
              <w:pStyle w:val="Neotevilenodstavek"/>
              <w:widowControl w:val="0"/>
              <w:numPr>
                <w:ilvl w:val="0"/>
                <w:numId w:val="8"/>
              </w:numPr>
              <w:spacing w:before="0" w:after="0" w:line="260" w:lineRule="exact"/>
              <w:rPr>
                <w:iCs/>
                <w:sz w:val="20"/>
                <w:szCs w:val="20"/>
              </w:rPr>
            </w:pPr>
            <w:r w:rsidRPr="00171E3B">
              <w:rPr>
                <w:iCs/>
                <w:sz w:val="20"/>
                <w:szCs w:val="20"/>
              </w:rPr>
              <w:t>Združenj</w:t>
            </w:r>
            <w:r w:rsidR="00FE1B5A">
              <w:rPr>
                <w:iCs/>
                <w:sz w:val="20"/>
                <w:szCs w:val="20"/>
              </w:rPr>
              <w:t>u</w:t>
            </w:r>
            <w:r w:rsidR="00F74F71">
              <w:rPr>
                <w:iCs/>
                <w:sz w:val="20"/>
                <w:szCs w:val="20"/>
              </w:rPr>
              <w:t xml:space="preserve"> občin Slovenije ZOS: </w:t>
            </w:r>
            <w:r w:rsidRPr="00171E3B">
              <w:rPr>
                <w:iCs/>
                <w:sz w:val="20"/>
                <w:szCs w:val="20"/>
              </w:rPr>
              <w:t>NE</w:t>
            </w:r>
          </w:p>
          <w:p w14:paraId="7467CB13" w14:textId="77777777" w:rsidR="00D731F3" w:rsidRPr="00F74F71" w:rsidRDefault="00D731F3" w:rsidP="009E37D5">
            <w:pPr>
              <w:pStyle w:val="Neotevilenodstavek"/>
              <w:widowControl w:val="0"/>
              <w:numPr>
                <w:ilvl w:val="0"/>
                <w:numId w:val="8"/>
              </w:numPr>
              <w:spacing w:before="0" w:after="0" w:line="260" w:lineRule="exact"/>
              <w:rPr>
                <w:iCs/>
                <w:sz w:val="20"/>
                <w:szCs w:val="20"/>
              </w:rPr>
            </w:pPr>
            <w:r w:rsidRPr="00171E3B">
              <w:rPr>
                <w:iCs/>
                <w:sz w:val="20"/>
                <w:szCs w:val="20"/>
              </w:rPr>
              <w:t>Združenj</w:t>
            </w:r>
            <w:r w:rsidR="00FE1B5A">
              <w:rPr>
                <w:iCs/>
                <w:sz w:val="20"/>
                <w:szCs w:val="20"/>
              </w:rPr>
              <w:t>u</w:t>
            </w:r>
            <w:r w:rsidRPr="00171E3B">
              <w:rPr>
                <w:iCs/>
                <w:sz w:val="20"/>
                <w:szCs w:val="20"/>
              </w:rPr>
              <w:t xml:space="preserve"> m</w:t>
            </w:r>
            <w:r w:rsidR="00F74F71">
              <w:rPr>
                <w:iCs/>
                <w:sz w:val="20"/>
                <w:szCs w:val="20"/>
              </w:rPr>
              <w:t xml:space="preserve">estnih občin Slovenije ZMOS: </w:t>
            </w:r>
            <w:r w:rsidRPr="00171E3B">
              <w:rPr>
                <w:iCs/>
                <w:sz w:val="20"/>
                <w:szCs w:val="20"/>
              </w:rPr>
              <w:t>NE</w:t>
            </w:r>
          </w:p>
        </w:tc>
      </w:tr>
      <w:tr w:rsidR="00D731F3" w:rsidRPr="00D063BD" w14:paraId="434823B9"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4B3DD93" w14:textId="77777777" w:rsidR="00D731F3" w:rsidRPr="00D063BD" w:rsidRDefault="00D731F3" w:rsidP="005F456B">
            <w:pPr>
              <w:pStyle w:val="Neotevilenodstavek"/>
              <w:widowControl w:val="0"/>
              <w:spacing w:before="0" w:after="0" w:line="260" w:lineRule="exact"/>
              <w:jc w:val="left"/>
              <w:rPr>
                <w:b/>
                <w:sz w:val="20"/>
                <w:szCs w:val="20"/>
              </w:rPr>
            </w:pPr>
            <w:r w:rsidRPr="00D063BD">
              <w:rPr>
                <w:b/>
                <w:sz w:val="20"/>
                <w:szCs w:val="20"/>
              </w:rPr>
              <w:t>9. Predstavitev sodelovanja javnosti:</w:t>
            </w:r>
          </w:p>
        </w:tc>
      </w:tr>
      <w:tr w:rsidR="00D731F3" w:rsidRPr="00D063BD" w14:paraId="21C13D2C"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18F4972" w14:textId="77777777" w:rsidR="00D731F3" w:rsidRPr="00D063BD" w:rsidRDefault="00D731F3" w:rsidP="005F456B">
            <w:pPr>
              <w:pStyle w:val="Neotevilenodstavek"/>
              <w:widowControl w:val="0"/>
              <w:spacing w:before="0" w:after="0" w:line="260" w:lineRule="exact"/>
              <w:rPr>
                <w:sz w:val="20"/>
                <w:szCs w:val="20"/>
              </w:rPr>
            </w:pPr>
            <w:r w:rsidRPr="00D063BD">
              <w:rPr>
                <w:iCs/>
                <w:sz w:val="20"/>
                <w:szCs w:val="20"/>
              </w:rPr>
              <w:t>Gradivo je bilo predhodno objavljeno na spletni strani predlagatelja:</w:t>
            </w:r>
          </w:p>
        </w:tc>
        <w:tc>
          <w:tcPr>
            <w:tcW w:w="2431" w:type="dxa"/>
            <w:gridSpan w:val="2"/>
          </w:tcPr>
          <w:p w14:paraId="31018111" w14:textId="77777777" w:rsidR="00D731F3" w:rsidRPr="00D063BD" w:rsidRDefault="00D731F3" w:rsidP="005F456B">
            <w:pPr>
              <w:pStyle w:val="Neotevilenodstavek"/>
              <w:widowControl w:val="0"/>
              <w:spacing w:before="0" w:after="0" w:line="260" w:lineRule="exact"/>
              <w:jc w:val="center"/>
              <w:rPr>
                <w:iCs/>
                <w:sz w:val="20"/>
                <w:szCs w:val="20"/>
              </w:rPr>
            </w:pPr>
            <w:r w:rsidRPr="00D063BD">
              <w:rPr>
                <w:sz w:val="20"/>
                <w:szCs w:val="20"/>
              </w:rPr>
              <w:t>NE</w:t>
            </w:r>
          </w:p>
        </w:tc>
      </w:tr>
      <w:tr w:rsidR="00D731F3" w:rsidRPr="00D063BD" w14:paraId="7F93DB8A"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D548C37" w14:textId="77777777" w:rsidR="00D731F3" w:rsidRPr="00D063BD" w:rsidRDefault="00D731F3" w:rsidP="00F74F71">
            <w:pPr>
              <w:pStyle w:val="Neotevilenodstavek"/>
              <w:widowControl w:val="0"/>
              <w:spacing w:before="0" w:after="0" w:line="260" w:lineRule="exact"/>
              <w:rPr>
                <w:iCs/>
                <w:sz w:val="20"/>
                <w:szCs w:val="20"/>
              </w:rPr>
            </w:pPr>
          </w:p>
        </w:tc>
      </w:tr>
      <w:tr w:rsidR="00D731F3" w:rsidRPr="00D063BD" w14:paraId="0C134CC0"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65A3ADC" w14:textId="77777777" w:rsidR="00D731F3" w:rsidRPr="00D063BD" w:rsidRDefault="00D731F3" w:rsidP="005F456B">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31" w:type="dxa"/>
            <w:gridSpan w:val="2"/>
            <w:vAlign w:val="center"/>
          </w:tcPr>
          <w:p w14:paraId="2E910255" w14:textId="77777777" w:rsidR="00D731F3" w:rsidRPr="00D063BD" w:rsidRDefault="00D731F3" w:rsidP="005F456B">
            <w:pPr>
              <w:pStyle w:val="Neotevilenodstavek"/>
              <w:widowControl w:val="0"/>
              <w:spacing w:before="0" w:after="0" w:line="260" w:lineRule="exact"/>
              <w:jc w:val="center"/>
              <w:rPr>
                <w:iCs/>
                <w:sz w:val="20"/>
                <w:szCs w:val="20"/>
              </w:rPr>
            </w:pPr>
            <w:r w:rsidRPr="00D063BD">
              <w:rPr>
                <w:sz w:val="20"/>
                <w:szCs w:val="20"/>
              </w:rPr>
              <w:t>NE</w:t>
            </w:r>
          </w:p>
        </w:tc>
      </w:tr>
      <w:tr w:rsidR="00D731F3" w:rsidRPr="00D063BD" w14:paraId="2278F473"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B741B5E" w14:textId="77777777" w:rsidR="00D731F3" w:rsidRPr="00D063BD" w:rsidRDefault="00D731F3" w:rsidP="005F456B">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2"/>
            <w:vAlign w:val="center"/>
          </w:tcPr>
          <w:p w14:paraId="104AD924" w14:textId="77777777" w:rsidR="00D731F3" w:rsidRPr="00D063BD" w:rsidRDefault="00D731F3" w:rsidP="005F456B">
            <w:pPr>
              <w:pStyle w:val="Neotevilenodstavek"/>
              <w:widowControl w:val="0"/>
              <w:spacing w:before="0" w:after="0" w:line="260" w:lineRule="exact"/>
              <w:jc w:val="center"/>
              <w:rPr>
                <w:sz w:val="20"/>
                <w:szCs w:val="20"/>
              </w:rPr>
            </w:pPr>
            <w:r w:rsidRPr="00D063BD">
              <w:rPr>
                <w:sz w:val="20"/>
                <w:szCs w:val="20"/>
              </w:rPr>
              <w:t>NE</w:t>
            </w:r>
          </w:p>
        </w:tc>
      </w:tr>
      <w:tr w:rsidR="00D731F3" w:rsidRPr="00D063BD" w14:paraId="30CE1ED3"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268F54E" w14:textId="77777777" w:rsidR="007F62EB" w:rsidRDefault="007F62EB" w:rsidP="005F456B">
            <w:pPr>
              <w:pStyle w:val="Poglavje"/>
              <w:widowControl w:val="0"/>
              <w:spacing w:before="0" w:after="0" w:line="260" w:lineRule="exact"/>
              <w:ind w:left="3400"/>
              <w:jc w:val="left"/>
              <w:rPr>
                <w:sz w:val="20"/>
                <w:szCs w:val="20"/>
              </w:rPr>
            </w:pPr>
          </w:p>
          <w:p w14:paraId="5962AAFC" w14:textId="77777777" w:rsidR="00926A06" w:rsidRPr="00324A81" w:rsidRDefault="00926A06" w:rsidP="00926A06">
            <w:pPr>
              <w:pStyle w:val="Poglavje"/>
              <w:widowControl w:val="0"/>
              <w:spacing w:before="0" w:after="0" w:line="260" w:lineRule="exact"/>
              <w:ind w:left="4320"/>
              <w:rPr>
                <w:bCs/>
                <w:sz w:val="20"/>
                <w:szCs w:val="20"/>
              </w:rPr>
            </w:pPr>
            <w:r w:rsidRPr="00324A81">
              <w:rPr>
                <w:bCs/>
                <w:sz w:val="20"/>
                <w:szCs w:val="20"/>
              </w:rPr>
              <w:t>Klemen Boštjančič</w:t>
            </w:r>
          </w:p>
          <w:p w14:paraId="7DCCA0FA" w14:textId="39465905" w:rsidR="00B36404" w:rsidRDefault="00926A06" w:rsidP="00926A06">
            <w:pPr>
              <w:pStyle w:val="Poglavje"/>
              <w:widowControl w:val="0"/>
              <w:spacing w:before="0" w:after="0" w:line="260" w:lineRule="exact"/>
              <w:ind w:left="4320"/>
              <w:rPr>
                <w:sz w:val="20"/>
                <w:szCs w:val="20"/>
              </w:rPr>
            </w:pPr>
            <w:r w:rsidRPr="00324A81">
              <w:rPr>
                <w:bCs/>
                <w:sz w:val="20"/>
                <w:szCs w:val="20"/>
              </w:rPr>
              <w:t>MINISTER</w:t>
            </w:r>
          </w:p>
          <w:p w14:paraId="2E489021" w14:textId="77777777" w:rsidR="00B36404" w:rsidRPr="00D063BD" w:rsidRDefault="00B36404" w:rsidP="008C0848">
            <w:pPr>
              <w:spacing w:line="240" w:lineRule="atLeast"/>
              <w:ind w:left="5664"/>
              <w:rPr>
                <w:szCs w:val="20"/>
              </w:rPr>
            </w:pPr>
          </w:p>
        </w:tc>
      </w:tr>
    </w:tbl>
    <w:p w14:paraId="6E816083" w14:textId="77777777" w:rsidR="008C0848" w:rsidRDefault="008C0848" w:rsidP="008C0848">
      <w:pPr>
        <w:pStyle w:val="Poglavje"/>
        <w:widowControl w:val="0"/>
        <w:spacing w:before="0" w:after="0" w:line="260" w:lineRule="exact"/>
        <w:jc w:val="left"/>
        <w:rPr>
          <w:sz w:val="20"/>
          <w:szCs w:val="20"/>
        </w:rPr>
      </w:pPr>
    </w:p>
    <w:p w14:paraId="746075F3" w14:textId="77777777" w:rsidR="008C0848" w:rsidRDefault="008C0848" w:rsidP="008C0848">
      <w:pPr>
        <w:pStyle w:val="Poglavje"/>
        <w:widowControl w:val="0"/>
        <w:spacing w:before="0" w:after="0" w:line="260" w:lineRule="exact"/>
        <w:jc w:val="left"/>
        <w:rPr>
          <w:sz w:val="20"/>
          <w:szCs w:val="20"/>
        </w:rPr>
      </w:pPr>
    </w:p>
    <w:p w14:paraId="3399EEED" w14:textId="6CDD2A40" w:rsidR="000B5ADC" w:rsidRDefault="00B401C3" w:rsidP="00B174AE">
      <w:pPr>
        <w:pStyle w:val="Naslovpredpisa"/>
        <w:spacing w:line="276" w:lineRule="auto"/>
        <w:jc w:val="both"/>
        <w:rPr>
          <w:b w:val="0"/>
          <w:bCs/>
          <w:sz w:val="20"/>
          <w:szCs w:val="20"/>
        </w:rPr>
      </w:pPr>
      <w:r w:rsidRPr="00926A06">
        <w:rPr>
          <w:b w:val="0"/>
          <w:bCs/>
          <w:sz w:val="20"/>
          <w:szCs w:val="20"/>
        </w:rPr>
        <w:t>PRILOG</w:t>
      </w:r>
      <w:r w:rsidR="00926A06" w:rsidRPr="00926A06">
        <w:rPr>
          <w:b w:val="0"/>
          <w:bCs/>
          <w:sz w:val="20"/>
          <w:szCs w:val="20"/>
        </w:rPr>
        <w:t>E</w:t>
      </w:r>
      <w:r w:rsidR="008C0848" w:rsidRPr="00926A06">
        <w:rPr>
          <w:b w:val="0"/>
          <w:bCs/>
          <w:sz w:val="20"/>
          <w:szCs w:val="20"/>
        </w:rPr>
        <w:t>:</w:t>
      </w:r>
    </w:p>
    <w:p w14:paraId="79B72662" w14:textId="22C10DA4" w:rsidR="00926A06" w:rsidRPr="000F5098" w:rsidRDefault="000F5098" w:rsidP="00C67749">
      <w:pPr>
        <w:pStyle w:val="Odstavekseznama"/>
        <w:numPr>
          <w:ilvl w:val="0"/>
          <w:numId w:val="29"/>
        </w:numPr>
        <w:spacing w:line="240" w:lineRule="auto"/>
        <w:ind w:left="357" w:hanging="357"/>
        <w:jc w:val="both"/>
        <w:rPr>
          <w:szCs w:val="20"/>
        </w:rPr>
      </w:pPr>
      <w:r>
        <w:rPr>
          <w:szCs w:val="20"/>
        </w:rPr>
        <w:t>p</w:t>
      </w:r>
      <w:r w:rsidR="00926A06" w:rsidRPr="000F5098">
        <w:rPr>
          <w:szCs w:val="20"/>
        </w:rPr>
        <w:t xml:space="preserve">riloga 1: </w:t>
      </w:r>
      <w:r>
        <w:rPr>
          <w:szCs w:val="20"/>
        </w:rPr>
        <w:t>p</w:t>
      </w:r>
      <w:r w:rsidR="00926A06" w:rsidRPr="000F5098">
        <w:rPr>
          <w:szCs w:val="20"/>
        </w:rPr>
        <w:t xml:space="preserve">redlog sklepa </w:t>
      </w:r>
    </w:p>
    <w:p w14:paraId="12F26AC4" w14:textId="41E2F9F4" w:rsidR="00856071" w:rsidRDefault="000F5098" w:rsidP="00C67749">
      <w:pPr>
        <w:pStyle w:val="Naslovpredpisa"/>
        <w:numPr>
          <w:ilvl w:val="0"/>
          <w:numId w:val="29"/>
        </w:numPr>
        <w:spacing w:before="0" w:after="0" w:line="240" w:lineRule="auto"/>
        <w:ind w:left="357" w:hanging="357"/>
        <w:jc w:val="both"/>
        <w:rPr>
          <w:b w:val="0"/>
          <w:sz w:val="20"/>
          <w:szCs w:val="20"/>
        </w:rPr>
      </w:pPr>
      <w:r>
        <w:rPr>
          <w:b w:val="0"/>
          <w:sz w:val="20"/>
          <w:szCs w:val="20"/>
        </w:rPr>
        <w:t>p</w:t>
      </w:r>
      <w:r w:rsidR="00926A06" w:rsidRPr="00926A06">
        <w:rPr>
          <w:b w:val="0"/>
          <w:sz w:val="20"/>
          <w:szCs w:val="20"/>
        </w:rPr>
        <w:t xml:space="preserve">riloga 2: </w:t>
      </w:r>
      <w:r w:rsidR="00856071" w:rsidRPr="00856071">
        <w:rPr>
          <w:rStyle w:val="cf01"/>
          <w:rFonts w:ascii="Arial" w:hAnsi="Arial" w:cs="Arial"/>
          <w:b w:val="0"/>
          <w:bCs/>
          <w:sz w:val="20"/>
          <w:szCs w:val="20"/>
        </w:rPr>
        <w:t xml:space="preserve">informacija o udeležbi </w:t>
      </w:r>
      <w:r w:rsidR="00856071" w:rsidRPr="00856071">
        <w:rPr>
          <w:rStyle w:val="cf11"/>
          <w:rFonts w:ascii="Arial" w:hAnsi="Arial" w:cs="Arial"/>
          <w:b w:val="0"/>
          <w:bCs/>
          <w:sz w:val="20"/>
          <w:szCs w:val="20"/>
        </w:rPr>
        <w:t xml:space="preserve">ministra za finance Klemna Boštjančiča na delovnem srečanju z ministrom za finance Republike Armenije </w:t>
      </w:r>
      <w:proofErr w:type="spellStart"/>
      <w:r w:rsidR="00856071" w:rsidRPr="00856071">
        <w:rPr>
          <w:rStyle w:val="cf01"/>
          <w:rFonts w:ascii="Arial" w:hAnsi="Arial" w:cs="Arial"/>
          <w:b w:val="0"/>
          <w:bCs/>
          <w:sz w:val="20"/>
          <w:szCs w:val="20"/>
        </w:rPr>
        <w:t>Vahejem</w:t>
      </w:r>
      <w:proofErr w:type="spellEnd"/>
      <w:r w:rsidR="00856071" w:rsidRPr="00856071">
        <w:rPr>
          <w:rStyle w:val="cf01"/>
          <w:rFonts w:ascii="Arial" w:hAnsi="Arial" w:cs="Arial"/>
          <w:b w:val="0"/>
          <w:bCs/>
          <w:sz w:val="20"/>
          <w:szCs w:val="20"/>
        </w:rPr>
        <w:t xml:space="preserve"> </w:t>
      </w:r>
      <w:proofErr w:type="spellStart"/>
      <w:r w:rsidR="00856071" w:rsidRPr="00856071">
        <w:rPr>
          <w:rStyle w:val="cf01"/>
          <w:rFonts w:ascii="Arial" w:hAnsi="Arial" w:cs="Arial"/>
          <w:b w:val="0"/>
          <w:bCs/>
          <w:sz w:val="20"/>
          <w:szCs w:val="20"/>
        </w:rPr>
        <w:t>Hovhannisyanom</w:t>
      </w:r>
      <w:proofErr w:type="spellEnd"/>
      <w:r w:rsidR="00856071" w:rsidRPr="00856071">
        <w:rPr>
          <w:rStyle w:val="cf11"/>
          <w:rFonts w:ascii="Arial" w:hAnsi="Arial" w:cs="Arial"/>
          <w:b w:val="0"/>
          <w:bCs/>
          <w:sz w:val="20"/>
          <w:szCs w:val="20"/>
        </w:rPr>
        <w:t>, 29. marca 2024 v Ljubljani</w:t>
      </w:r>
    </w:p>
    <w:p w14:paraId="64F7264A" w14:textId="77777777" w:rsidR="00D731F3" w:rsidRPr="000F5098" w:rsidRDefault="00D731F3" w:rsidP="000F5098">
      <w:pPr>
        <w:pStyle w:val="Odstavekseznama"/>
        <w:keepLines/>
        <w:framePr w:w="9962" w:wrap="auto" w:hAnchor="text" w:x="1300"/>
        <w:numPr>
          <w:ilvl w:val="0"/>
          <w:numId w:val="29"/>
        </w:numPr>
        <w:autoSpaceDE w:val="0"/>
        <w:autoSpaceDN w:val="0"/>
        <w:adjustRightInd w:val="0"/>
        <w:spacing w:line="312" w:lineRule="auto"/>
        <w:ind w:left="357" w:hanging="357"/>
        <w:jc w:val="both"/>
        <w:rPr>
          <w:rFonts w:cs="Arial"/>
          <w:szCs w:val="20"/>
        </w:rPr>
        <w:sectPr w:rsidR="00D731F3" w:rsidRPr="000F5098" w:rsidSect="000C6DAE">
          <w:headerReference w:type="default" r:id="rId12"/>
          <w:type w:val="continuous"/>
          <w:pgSz w:w="11906" w:h="16838"/>
          <w:pgMar w:top="1418" w:right="1418" w:bottom="1418" w:left="1418" w:header="708" w:footer="708" w:gutter="0"/>
          <w:cols w:space="708"/>
          <w:docGrid w:linePitch="360"/>
        </w:sectPr>
      </w:pPr>
    </w:p>
    <w:p w14:paraId="768099CA" w14:textId="4B83FB83" w:rsidR="001664D6" w:rsidRPr="00926A06" w:rsidRDefault="001664D6" w:rsidP="001664D6">
      <w:pPr>
        <w:jc w:val="right"/>
        <w:rPr>
          <w:szCs w:val="20"/>
        </w:rPr>
      </w:pPr>
      <w:r w:rsidRPr="00926A06">
        <w:rPr>
          <w:szCs w:val="20"/>
        </w:rPr>
        <w:lastRenderedPageBreak/>
        <w:t>Priloga 1</w:t>
      </w:r>
    </w:p>
    <w:p w14:paraId="44B33620" w14:textId="3E98C023" w:rsidR="00AE6816" w:rsidRPr="001664D6" w:rsidRDefault="00AE6816" w:rsidP="00AE6816">
      <w:pPr>
        <w:spacing w:line="264" w:lineRule="auto"/>
        <w:rPr>
          <w:rFonts w:cs="Arial"/>
          <w:bCs/>
        </w:rPr>
      </w:pPr>
    </w:p>
    <w:p w14:paraId="2A305141" w14:textId="77777777" w:rsidR="00AE6816" w:rsidRPr="00D1455B" w:rsidRDefault="00AE6816" w:rsidP="00AE6816">
      <w:pPr>
        <w:spacing w:line="264" w:lineRule="auto"/>
        <w:rPr>
          <w:rFonts w:cs="Arial"/>
          <w:b/>
        </w:rPr>
      </w:pPr>
    </w:p>
    <w:p w14:paraId="1AA9F3BF" w14:textId="77777777" w:rsidR="00AE6816" w:rsidRDefault="00AE6816" w:rsidP="00BD44C5">
      <w:pPr>
        <w:rPr>
          <w:rFonts w:cs="Arial"/>
        </w:rPr>
      </w:pPr>
      <w:r>
        <w:rPr>
          <w:rFonts w:cs="Arial"/>
        </w:rPr>
        <w:t>Številka:</w:t>
      </w:r>
    </w:p>
    <w:p w14:paraId="04F8A4A8" w14:textId="77777777" w:rsidR="00AE6816" w:rsidRDefault="00AE6816" w:rsidP="00BD44C5">
      <w:pPr>
        <w:rPr>
          <w:rFonts w:cs="Arial"/>
        </w:rPr>
      </w:pPr>
      <w:r>
        <w:rPr>
          <w:rFonts w:cs="Arial"/>
        </w:rPr>
        <w:t>Datum:</w:t>
      </w:r>
    </w:p>
    <w:p w14:paraId="51D17255" w14:textId="77777777" w:rsidR="00AE6816" w:rsidRDefault="00AE6816" w:rsidP="00AE6816">
      <w:pPr>
        <w:ind w:left="6372"/>
        <w:rPr>
          <w:rFonts w:cs="Arial"/>
        </w:rPr>
      </w:pPr>
    </w:p>
    <w:p w14:paraId="1063F9F5" w14:textId="77777777" w:rsidR="00703BF6" w:rsidRPr="00EA23FA" w:rsidRDefault="00703BF6" w:rsidP="00703BF6">
      <w:pPr>
        <w:pStyle w:val="pf0"/>
        <w:rPr>
          <w:rFonts w:ascii="Arial" w:hAnsi="Arial" w:cs="Arial"/>
          <w:sz w:val="20"/>
          <w:szCs w:val="20"/>
        </w:rPr>
      </w:pPr>
      <w:r w:rsidRPr="00EA23FA">
        <w:rPr>
          <w:rStyle w:val="cf01"/>
          <w:rFonts w:ascii="Arial" w:hAnsi="Arial" w:cs="Arial"/>
          <w:sz w:val="20"/>
          <w:szCs w:val="20"/>
        </w:rPr>
        <w:t xml:space="preserve">Na podlagi šestega odstavka 21. člena Zakona o Vladi Republike Slovenije (Uradni list RS, št. 24/05 – uradno prečiščeno besedilo, 109/08, 38/10 - ZUKN, 8/12, 21/13 in 47/13 – ZDU-1G, 65/14, 55/17 in 163/22) je Vlada Republike Slovenije na .... seji dne .... sprejela naslednji </w:t>
      </w:r>
    </w:p>
    <w:p w14:paraId="6678E22D" w14:textId="77777777" w:rsidR="00703BF6" w:rsidRDefault="00703BF6" w:rsidP="00703BF6">
      <w:pPr>
        <w:tabs>
          <w:tab w:val="left" w:pos="180"/>
        </w:tabs>
        <w:spacing w:line="240" w:lineRule="auto"/>
        <w:jc w:val="center"/>
        <w:rPr>
          <w:rFonts w:cs="Arial"/>
          <w:snapToGrid w:val="0"/>
          <w:szCs w:val="20"/>
        </w:rPr>
      </w:pPr>
      <w:r>
        <w:rPr>
          <w:rFonts w:cs="Arial"/>
          <w:snapToGrid w:val="0"/>
          <w:szCs w:val="20"/>
        </w:rPr>
        <w:t>S K L E P :</w:t>
      </w:r>
    </w:p>
    <w:p w14:paraId="4689BEB3" w14:textId="77777777" w:rsidR="00703BF6" w:rsidRPr="002C654D" w:rsidRDefault="00703BF6" w:rsidP="00703BF6">
      <w:pPr>
        <w:tabs>
          <w:tab w:val="left" w:pos="180"/>
        </w:tabs>
        <w:spacing w:line="240" w:lineRule="auto"/>
        <w:jc w:val="center"/>
        <w:rPr>
          <w:rFonts w:cs="Arial"/>
          <w:snapToGrid w:val="0"/>
          <w:szCs w:val="20"/>
        </w:rPr>
      </w:pPr>
    </w:p>
    <w:p w14:paraId="2D65B783" w14:textId="77777777" w:rsidR="00703BF6" w:rsidRPr="00EA23FA" w:rsidRDefault="00703BF6" w:rsidP="00703BF6">
      <w:pPr>
        <w:tabs>
          <w:tab w:val="left" w:pos="180"/>
        </w:tabs>
        <w:spacing w:line="240" w:lineRule="atLeast"/>
        <w:jc w:val="both"/>
        <w:rPr>
          <w:rFonts w:cs="Arial"/>
          <w:b/>
          <w:snapToGrid w:val="0"/>
          <w:szCs w:val="20"/>
        </w:rPr>
      </w:pPr>
      <w:r w:rsidRPr="00EA23FA">
        <w:rPr>
          <w:rStyle w:val="cf01"/>
          <w:rFonts w:ascii="Arial" w:hAnsi="Arial" w:cs="Arial"/>
          <w:sz w:val="20"/>
          <w:szCs w:val="20"/>
        </w:rPr>
        <w:t xml:space="preserve">Vlada Republike Slovenije se je seznanila z informacijo o udeležbi </w:t>
      </w:r>
      <w:r w:rsidRPr="00EA23FA">
        <w:rPr>
          <w:rStyle w:val="cf11"/>
          <w:rFonts w:ascii="Arial" w:hAnsi="Arial" w:cs="Arial"/>
          <w:sz w:val="20"/>
          <w:szCs w:val="20"/>
        </w:rPr>
        <w:t xml:space="preserve">ministra za finance Klemna Boštjančiča na delovnem srečanju z ministrom za finance Republike Armenije </w:t>
      </w:r>
      <w:proofErr w:type="spellStart"/>
      <w:r w:rsidRPr="00EA23FA">
        <w:rPr>
          <w:rStyle w:val="cf01"/>
          <w:rFonts w:ascii="Arial" w:hAnsi="Arial" w:cs="Arial"/>
          <w:sz w:val="20"/>
          <w:szCs w:val="20"/>
        </w:rPr>
        <w:t>Vahejem</w:t>
      </w:r>
      <w:proofErr w:type="spellEnd"/>
      <w:r w:rsidRPr="00EA23FA">
        <w:rPr>
          <w:rStyle w:val="cf01"/>
          <w:rFonts w:ascii="Arial" w:hAnsi="Arial" w:cs="Arial"/>
          <w:sz w:val="20"/>
          <w:szCs w:val="20"/>
        </w:rPr>
        <w:t xml:space="preserve"> </w:t>
      </w:r>
      <w:proofErr w:type="spellStart"/>
      <w:r w:rsidRPr="00EA23FA">
        <w:rPr>
          <w:rStyle w:val="cf01"/>
          <w:rFonts w:ascii="Arial" w:hAnsi="Arial" w:cs="Arial"/>
          <w:sz w:val="20"/>
          <w:szCs w:val="20"/>
        </w:rPr>
        <w:t>Hovhannisyanom</w:t>
      </w:r>
      <w:proofErr w:type="spellEnd"/>
      <w:r w:rsidRPr="00EA23FA">
        <w:rPr>
          <w:rStyle w:val="cf11"/>
          <w:rFonts w:ascii="Arial" w:hAnsi="Arial" w:cs="Arial"/>
          <w:sz w:val="20"/>
          <w:szCs w:val="20"/>
        </w:rPr>
        <w:t>, 29. marca 2024 v Ljubljani.</w:t>
      </w:r>
    </w:p>
    <w:p w14:paraId="323DF84E" w14:textId="77777777" w:rsidR="00703BF6" w:rsidRPr="00A04D8F" w:rsidRDefault="00703BF6" w:rsidP="00703BF6">
      <w:pPr>
        <w:spacing w:line="240" w:lineRule="atLeast"/>
        <w:ind w:right="550"/>
        <w:jc w:val="center"/>
        <w:rPr>
          <w:rFonts w:cs="Arial"/>
          <w:color w:val="000000"/>
        </w:rPr>
      </w:pPr>
      <w:r w:rsidRPr="00A04D8F">
        <w:rPr>
          <w:rFonts w:cs="Arial"/>
          <w:color w:val="000000"/>
        </w:rPr>
        <w:t xml:space="preserve">                                                                                           Barbara Kolenko </w:t>
      </w:r>
      <w:proofErr w:type="spellStart"/>
      <w:r w:rsidRPr="00A04D8F">
        <w:rPr>
          <w:rFonts w:cs="Arial"/>
          <w:color w:val="000000"/>
        </w:rPr>
        <w:t>Helbl</w:t>
      </w:r>
      <w:proofErr w:type="spellEnd"/>
    </w:p>
    <w:p w14:paraId="2C816309" w14:textId="0E6B8867" w:rsidR="00926A06" w:rsidRPr="00703BF6" w:rsidRDefault="00703BF6" w:rsidP="00703BF6">
      <w:pPr>
        <w:spacing w:line="240" w:lineRule="atLeast"/>
        <w:jc w:val="both"/>
        <w:rPr>
          <w:rFonts w:cs="Arial"/>
          <w:b/>
          <w:snapToGrid w:val="0"/>
          <w:szCs w:val="20"/>
        </w:rPr>
      </w:pPr>
      <w:r w:rsidRPr="00A04D8F">
        <w:rPr>
          <w:rFonts w:cs="Arial"/>
          <w:color w:val="000000"/>
        </w:rPr>
        <w:t xml:space="preserve">                                                                                                 GENERALNA SEKRETARKA</w:t>
      </w:r>
    </w:p>
    <w:p w14:paraId="7AC10C22" w14:textId="77777777" w:rsidR="00926A06" w:rsidRDefault="00926A06" w:rsidP="00926A06">
      <w:pPr>
        <w:tabs>
          <w:tab w:val="left" w:pos="180"/>
        </w:tabs>
        <w:spacing w:line="240" w:lineRule="atLeast"/>
        <w:jc w:val="both"/>
        <w:rPr>
          <w:rFonts w:cs="Arial"/>
          <w:b/>
          <w:snapToGrid w:val="0"/>
          <w:szCs w:val="20"/>
        </w:rPr>
      </w:pPr>
    </w:p>
    <w:p w14:paraId="30CA5AE7" w14:textId="0B6CA8FD" w:rsidR="003F139F" w:rsidRPr="00A04D8F" w:rsidRDefault="003F139F" w:rsidP="003F139F">
      <w:pPr>
        <w:tabs>
          <w:tab w:val="left" w:pos="180"/>
        </w:tabs>
        <w:spacing w:line="240" w:lineRule="atLeast"/>
        <w:jc w:val="both"/>
        <w:rPr>
          <w:rFonts w:cs="Arial"/>
          <w:snapToGrid w:val="0"/>
          <w:szCs w:val="20"/>
        </w:rPr>
      </w:pPr>
      <w:r w:rsidRPr="00A04D8F">
        <w:rPr>
          <w:rFonts w:cs="Arial"/>
          <w:snapToGrid w:val="0"/>
          <w:szCs w:val="20"/>
        </w:rPr>
        <w:t>SKLEP PREJMEJO:</w:t>
      </w:r>
    </w:p>
    <w:p w14:paraId="5E0E1E97" w14:textId="77777777" w:rsidR="003F139F" w:rsidRPr="00A04D8F" w:rsidRDefault="003F139F" w:rsidP="003F139F">
      <w:pPr>
        <w:numPr>
          <w:ilvl w:val="0"/>
          <w:numId w:val="10"/>
        </w:numPr>
        <w:spacing w:line="240" w:lineRule="atLeast"/>
        <w:ind w:left="283" w:hanging="357"/>
        <w:jc w:val="both"/>
        <w:rPr>
          <w:rFonts w:cs="Arial"/>
          <w:szCs w:val="20"/>
        </w:rPr>
      </w:pPr>
      <w:r w:rsidRPr="00A04D8F">
        <w:rPr>
          <w:rFonts w:cs="Arial"/>
          <w:szCs w:val="20"/>
        </w:rPr>
        <w:t xml:space="preserve">Ministrstvo za finance, </w:t>
      </w:r>
    </w:p>
    <w:p w14:paraId="5EB87C6B" w14:textId="06341877" w:rsidR="003F139F" w:rsidRPr="00A04D8F" w:rsidRDefault="003F139F" w:rsidP="003F139F">
      <w:pPr>
        <w:numPr>
          <w:ilvl w:val="0"/>
          <w:numId w:val="10"/>
        </w:numPr>
        <w:spacing w:line="240" w:lineRule="atLeast"/>
        <w:ind w:left="283" w:hanging="357"/>
        <w:jc w:val="both"/>
        <w:rPr>
          <w:rFonts w:cs="Arial"/>
          <w:szCs w:val="20"/>
        </w:rPr>
      </w:pPr>
      <w:r w:rsidRPr="00A04D8F">
        <w:rPr>
          <w:rFonts w:cs="Arial"/>
          <w:szCs w:val="20"/>
        </w:rPr>
        <w:t xml:space="preserve">Ministrstvo za zunanje </w:t>
      </w:r>
      <w:r w:rsidR="00BD44C5">
        <w:rPr>
          <w:rFonts w:cs="Arial"/>
          <w:szCs w:val="20"/>
        </w:rPr>
        <w:t xml:space="preserve">in evropske </w:t>
      </w:r>
      <w:r w:rsidRPr="00A04D8F">
        <w:rPr>
          <w:rFonts w:cs="Arial"/>
          <w:szCs w:val="20"/>
        </w:rPr>
        <w:t>zadeve,</w:t>
      </w:r>
    </w:p>
    <w:p w14:paraId="6689EE7C" w14:textId="77777777" w:rsidR="003F139F" w:rsidRDefault="003F139F" w:rsidP="003F139F">
      <w:pPr>
        <w:numPr>
          <w:ilvl w:val="0"/>
          <w:numId w:val="10"/>
        </w:numPr>
        <w:spacing w:line="240" w:lineRule="atLeast"/>
        <w:ind w:left="283" w:hanging="357"/>
        <w:jc w:val="both"/>
        <w:rPr>
          <w:rFonts w:cs="Arial"/>
          <w:szCs w:val="20"/>
        </w:rPr>
      </w:pPr>
      <w:r w:rsidRPr="00A04D8F">
        <w:rPr>
          <w:rFonts w:cs="Arial"/>
          <w:szCs w:val="20"/>
        </w:rPr>
        <w:t>Služba Vlade R</w:t>
      </w:r>
      <w:r>
        <w:rPr>
          <w:rFonts w:cs="Arial"/>
          <w:szCs w:val="20"/>
        </w:rPr>
        <w:t>epublike Slovenije za</w:t>
      </w:r>
      <w:r w:rsidRPr="00A04D8F">
        <w:rPr>
          <w:rFonts w:cs="Arial"/>
          <w:szCs w:val="20"/>
        </w:rPr>
        <w:t xml:space="preserve"> zakonodajo,</w:t>
      </w:r>
    </w:p>
    <w:p w14:paraId="2DFB8602" w14:textId="77777777" w:rsidR="003F139F" w:rsidRPr="003F139F" w:rsidRDefault="003F139F" w:rsidP="003F139F">
      <w:pPr>
        <w:numPr>
          <w:ilvl w:val="0"/>
          <w:numId w:val="10"/>
        </w:numPr>
        <w:spacing w:line="240" w:lineRule="atLeast"/>
        <w:ind w:left="283" w:hanging="357"/>
        <w:jc w:val="both"/>
        <w:rPr>
          <w:rFonts w:cs="Arial"/>
          <w:szCs w:val="20"/>
        </w:rPr>
      </w:pPr>
      <w:r w:rsidRPr="003F139F">
        <w:rPr>
          <w:rFonts w:cs="Arial"/>
          <w:color w:val="000000"/>
          <w:szCs w:val="20"/>
        </w:rPr>
        <w:t xml:space="preserve">Generalni sekretariat Vlade </w:t>
      </w:r>
      <w:r w:rsidRPr="003F139F">
        <w:rPr>
          <w:rFonts w:cs="Arial"/>
          <w:szCs w:val="20"/>
        </w:rPr>
        <w:t>Republike Slovenije</w:t>
      </w:r>
      <w:r w:rsidRPr="003F139F">
        <w:rPr>
          <w:rFonts w:cs="Arial"/>
          <w:color w:val="000000"/>
          <w:szCs w:val="20"/>
        </w:rPr>
        <w:t xml:space="preserve">.                                                                                       </w:t>
      </w:r>
    </w:p>
    <w:p w14:paraId="27ACFF39" w14:textId="77777777" w:rsidR="003F139F" w:rsidRDefault="003F139F" w:rsidP="003F139F">
      <w:pPr>
        <w:spacing w:line="276" w:lineRule="auto"/>
        <w:ind w:firstLine="720"/>
        <w:jc w:val="right"/>
        <w:rPr>
          <w:rFonts w:cs="Arial"/>
          <w:color w:val="000000"/>
          <w:szCs w:val="20"/>
        </w:rPr>
      </w:pPr>
    </w:p>
    <w:p w14:paraId="3B0DA31D" w14:textId="77777777" w:rsidR="003F139F" w:rsidRDefault="003F139F" w:rsidP="003F139F">
      <w:pPr>
        <w:spacing w:line="276" w:lineRule="auto"/>
        <w:ind w:firstLine="720"/>
        <w:jc w:val="right"/>
        <w:rPr>
          <w:rFonts w:cs="Arial"/>
          <w:color w:val="000000"/>
          <w:szCs w:val="20"/>
        </w:rPr>
      </w:pPr>
    </w:p>
    <w:p w14:paraId="0AE92D01" w14:textId="77777777" w:rsidR="003F139F" w:rsidRDefault="003F139F" w:rsidP="003F139F">
      <w:pPr>
        <w:spacing w:line="276" w:lineRule="auto"/>
        <w:ind w:firstLine="720"/>
        <w:jc w:val="right"/>
        <w:rPr>
          <w:rFonts w:cs="Arial"/>
          <w:color w:val="000000"/>
          <w:szCs w:val="20"/>
        </w:rPr>
      </w:pPr>
    </w:p>
    <w:p w14:paraId="43A9CCEB" w14:textId="77777777" w:rsidR="003F139F" w:rsidRDefault="003F139F" w:rsidP="003F139F">
      <w:pPr>
        <w:spacing w:line="276" w:lineRule="auto"/>
        <w:ind w:firstLine="720"/>
        <w:jc w:val="right"/>
        <w:rPr>
          <w:rFonts w:cs="Arial"/>
          <w:color w:val="000000"/>
          <w:szCs w:val="20"/>
        </w:rPr>
      </w:pPr>
    </w:p>
    <w:p w14:paraId="4C7FF37D" w14:textId="77777777" w:rsidR="003F139F" w:rsidRDefault="003F139F" w:rsidP="003F139F">
      <w:pPr>
        <w:spacing w:line="276" w:lineRule="auto"/>
        <w:ind w:firstLine="720"/>
        <w:jc w:val="right"/>
        <w:rPr>
          <w:rFonts w:cs="Arial"/>
          <w:color w:val="000000"/>
          <w:szCs w:val="20"/>
        </w:rPr>
      </w:pPr>
    </w:p>
    <w:p w14:paraId="7B1FA2AF" w14:textId="77777777" w:rsidR="003F139F" w:rsidRDefault="003F139F" w:rsidP="003F139F">
      <w:pPr>
        <w:spacing w:line="276" w:lineRule="auto"/>
        <w:ind w:firstLine="720"/>
        <w:jc w:val="right"/>
        <w:rPr>
          <w:rFonts w:cs="Arial"/>
          <w:color w:val="000000"/>
          <w:szCs w:val="20"/>
        </w:rPr>
      </w:pPr>
    </w:p>
    <w:p w14:paraId="2E67B597" w14:textId="77777777" w:rsidR="003F139F" w:rsidRDefault="003F139F" w:rsidP="003F139F">
      <w:pPr>
        <w:spacing w:line="276" w:lineRule="auto"/>
        <w:ind w:firstLine="720"/>
        <w:jc w:val="right"/>
        <w:rPr>
          <w:rFonts w:cs="Arial"/>
          <w:color w:val="000000"/>
          <w:szCs w:val="20"/>
        </w:rPr>
      </w:pPr>
    </w:p>
    <w:p w14:paraId="468289D8" w14:textId="77777777" w:rsidR="003F139F" w:rsidRDefault="003F139F" w:rsidP="003F139F">
      <w:pPr>
        <w:spacing w:line="276" w:lineRule="auto"/>
        <w:ind w:firstLine="720"/>
        <w:jc w:val="right"/>
        <w:rPr>
          <w:rFonts w:cs="Arial"/>
          <w:color w:val="000000"/>
          <w:szCs w:val="20"/>
        </w:rPr>
      </w:pPr>
    </w:p>
    <w:p w14:paraId="23F9EB8E" w14:textId="77777777" w:rsidR="003F139F" w:rsidRDefault="003F139F" w:rsidP="003F139F">
      <w:pPr>
        <w:spacing w:line="276" w:lineRule="auto"/>
        <w:ind w:firstLine="720"/>
        <w:jc w:val="right"/>
        <w:rPr>
          <w:rFonts w:cs="Arial"/>
          <w:color w:val="000000"/>
          <w:szCs w:val="20"/>
        </w:rPr>
      </w:pPr>
    </w:p>
    <w:p w14:paraId="41993982" w14:textId="77777777" w:rsidR="00856071" w:rsidRDefault="00856071" w:rsidP="003F139F">
      <w:pPr>
        <w:spacing w:line="276" w:lineRule="auto"/>
        <w:ind w:firstLine="720"/>
        <w:jc w:val="right"/>
        <w:rPr>
          <w:rFonts w:cs="Arial"/>
          <w:bCs/>
          <w:color w:val="000000"/>
          <w:szCs w:val="20"/>
        </w:rPr>
      </w:pPr>
    </w:p>
    <w:p w14:paraId="6861F045" w14:textId="77777777" w:rsidR="00856071" w:rsidRDefault="00856071" w:rsidP="003F139F">
      <w:pPr>
        <w:spacing w:line="276" w:lineRule="auto"/>
        <w:ind w:firstLine="720"/>
        <w:jc w:val="right"/>
        <w:rPr>
          <w:rFonts w:cs="Arial"/>
          <w:bCs/>
          <w:color w:val="000000"/>
          <w:szCs w:val="20"/>
        </w:rPr>
      </w:pPr>
    </w:p>
    <w:p w14:paraId="3A71EC2E" w14:textId="77777777" w:rsidR="00856071" w:rsidRDefault="00856071" w:rsidP="003F139F">
      <w:pPr>
        <w:spacing w:line="276" w:lineRule="auto"/>
        <w:ind w:firstLine="720"/>
        <w:jc w:val="right"/>
        <w:rPr>
          <w:rFonts w:cs="Arial"/>
          <w:bCs/>
          <w:color w:val="000000"/>
          <w:szCs w:val="20"/>
        </w:rPr>
      </w:pPr>
    </w:p>
    <w:p w14:paraId="73DC919F" w14:textId="77777777" w:rsidR="00856071" w:rsidRDefault="00856071" w:rsidP="003F139F">
      <w:pPr>
        <w:spacing w:line="276" w:lineRule="auto"/>
        <w:ind w:firstLine="720"/>
        <w:jc w:val="right"/>
        <w:rPr>
          <w:rFonts w:cs="Arial"/>
          <w:bCs/>
          <w:color w:val="000000"/>
          <w:szCs w:val="20"/>
        </w:rPr>
      </w:pPr>
    </w:p>
    <w:p w14:paraId="6D0576B7" w14:textId="77777777" w:rsidR="00856071" w:rsidRDefault="00856071" w:rsidP="003F139F">
      <w:pPr>
        <w:spacing w:line="276" w:lineRule="auto"/>
        <w:ind w:firstLine="720"/>
        <w:jc w:val="right"/>
        <w:rPr>
          <w:rFonts w:cs="Arial"/>
          <w:bCs/>
          <w:color w:val="000000"/>
          <w:szCs w:val="20"/>
        </w:rPr>
      </w:pPr>
    </w:p>
    <w:p w14:paraId="205D9A54" w14:textId="77777777" w:rsidR="00856071" w:rsidRDefault="00856071" w:rsidP="003F139F">
      <w:pPr>
        <w:spacing w:line="276" w:lineRule="auto"/>
        <w:ind w:firstLine="720"/>
        <w:jc w:val="right"/>
        <w:rPr>
          <w:rFonts w:cs="Arial"/>
          <w:bCs/>
          <w:color w:val="000000"/>
          <w:szCs w:val="20"/>
        </w:rPr>
      </w:pPr>
    </w:p>
    <w:p w14:paraId="2195CC59" w14:textId="77777777" w:rsidR="00856071" w:rsidRDefault="00856071" w:rsidP="003F139F">
      <w:pPr>
        <w:spacing w:line="276" w:lineRule="auto"/>
        <w:ind w:firstLine="720"/>
        <w:jc w:val="right"/>
        <w:rPr>
          <w:rFonts w:cs="Arial"/>
          <w:bCs/>
          <w:color w:val="000000"/>
          <w:szCs w:val="20"/>
        </w:rPr>
      </w:pPr>
    </w:p>
    <w:p w14:paraId="7E9180F1" w14:textId="77777777" w:rsidR="00856071" w:rsidRDefault="00856071" w:rsidP="003F139F">
      <w:pPr>
        <w:spacing w:line="276" w:lineRule="auto"/>
        <w:ind w:firstLine="720"/>
        <w:jc w:val="right"/>
        <w:rPr>
          <w:rFonts w:cs="Arial"/>
          <w:bCs/>
          <w:color w:val="000000"/>
          <w:szCs w:val="20"/>
        </w:rPr>
      </w:pPr>
    </w:p>
    <w:p w14:paraId="100FFDD4" w14:textId="77777777" w:rsidR="00856071" w:rsidRDefault="00856071" w:rsidP="003F139F">
      <w:pPr>
        <w:spacing w:line="276" w:lineRule="auto"/>
        <w:ind w:firstLine="720"/>
        <w:jc w:val="right"/>
        <w:rPr>
          <w:rFonts w:cs="Arial"/>
          <w:bCs/>
          <w:color w:val="000000"/>
          <w:szCs w:val="20"/>
        </w:rPr>
      </w:pPr>
    </w:p>
    <w:p w14:paraId="43877843" w14:textId="77777777" w:rsidR="00856071" w:rsidRDefault="00856071" w:rsidP="003F139F">
      <w:pPr>
        <w:spacing w:line="276" w:lineRule="auto"/>
        <w:ind w:firstLine="720"/>
        <w:jc w:val="right"/>
        <w:rPr>
          <w:rFonts w:cs="Arial"/>
          <w:bCs/>
          <w:color w:val="000000"/>
          <w:szCs w:val="20"/>
        </w:rPr>
      </w:pPr>
    </w:p>
    <w:p w14:paraId="689F28FA" w14:textId="77777777" w:rsidR="00856071" w:rsidRDefault="00856071" w:rsidP="003F139F">
      <w:pPr>
        <w:spacing w:line="276" w:lineRule="auto"/>
        <w:ind w:firstLine="720"/>
        <w:jc w:val="right"/>
        <w:rPr>
          <w:rFonts w:cs="Arial"/>
          <w:bCs/>
          <w:color w:val="000000"/>
          <w:szCs w:val="20"/>
        </w:rPr>
      </w:pPr>
    </w:p>
    <w:p w14:paraId="747A9E28" w14:textId="77777777" w:rsidR="00856071" w:rsidRDefault="00856071" w:rsidP="003F139F">
      <w:pPr>
        <w:spacing w:line="276" w:lineRule="auto"/>
        <w:ind w:firstLine="720"/>
        <w:jc w:val="right"/>
        <w:rPr>
          <w:rFonts w:cs="Arial"/>
          <w:bCs/>
          <w:color w:val="000000"/>
          <w:szCs w:val="20"/>
        </w:rPr>
      </w:pPr>
    </w:p>
    <w:p w14:paraId="1BBE5F5D" w14:textId="77777777" w:rsidR="00856071" w:rsidRDefault="00856071">
      <w:pPr>
        <w:spacing w:line="240" w:lineRule="auto"/>
        <w:rPr>
          <w:rFonts w:cs="Arial"/>
          <w:bCs/>
          <w:color w:val="000000"/>
          <w:szCs w:val="20"/>
        </w:rPr>
      </w:pPr>
      <w:r>
        <w:rPr>
          <w:rFonts w:cs="Arial"/>
          <w:bCs/>
          <w:color w:val="000000"/>
          <w:szCs w:val="20"/>
        </w:rPr>
        <w:br w:type="page"/>
      </w:r>
    </w:p>
    <w:p w14:paraId="7D642716" w14:textId="1F124A70" w:rsidR="004978A7" w:rsidRPr="00BD44C5" w:rsidRDefault="00B401C3" w:rsidP="003F139F">
      <w:pPr>
        <w:spacing w:line="276" w:lineRule="auto"/>
        <w:ind w:firstLine="720"/>
        <w:jc w:val="right"/>
        <w:rPr>
          <w:rFonts w:cs="Arial"/>
          <w:bCs/>
          <w:color w:val="000000"/>
          <w:szCs w:val="20"/>
        </w:rPr>
      </w:pPr>
      <w:r w:rsidRPr="00BD44C5">
        <w:rPr>
          <w:rFonts w:cs="Arial"/>
          <w:bCs/>
          <w:color w:val="000000"/>
          <w:szCs w:val="20"/>
        </w:rPr>
        <w:lastRenderedPageBreak/>
        <w:t>Priloga</w:t>
      </w:r>
      <w:r w:rsidR="009A2149" w:rsidRPr="00BD44C5">
        <w:rPr>
          <w:rFonts w:cs="Arial"/>
          <w:bCs/>
          <w:color w:val="000000"/>
          <w:szCs w:val="20"/>
        </w:rPr>
        <w:t xml:space="preserve"> 2</w:t>
      </w:r>
    </w:p>
    <w:p w14:paraId="39BAE0AC" w14:textId="77777777" w:rsidR="00BD44C5" w:rsidRDefault="00BD44C5" w:rsidP="004978A7">
      <w:pPr>
        <w:pStyle w:val="podpisi"/>
        <w:jc w:val="center"/>
        <w:rPr>
          <w:rFonts w:cs="Arial"/>
          <w:b/>
          <w:color w:val="000000"/>
          <w:szCs w:val="20"/>
          <w:lang w:val="sl-SI"/>
        </w:rPr>
      </w:pPr>
      <w:bookmarkStart w:id="3" w:name="_Hlk161414116"/>
    </w:p>
    <w:bookmarkEnd w:id="3"/>
    <w:p w14:paraId="3FBE5AF1" w14:textId="2835D132" w:rsidR="00856071" w:rsidRPr="004A4023" w:rsidRDefault="00856071" w:rsidP="004A4023">
      <w:pPr>
        <w:pStyle w:val="podpisi"/>
        <w:jc w:val="center"/>
        <w:rPr>
          <w:rFonts w:cs="Arial"/>
          <w:b/>
          <w:bCs/>
          <w:color w:val="000000"/>
          <w:szCs w:val="20"/>
          <w:lang w:val="sl-SI"/>
        </w:rPr>
      </w:pPr>
      <w:r>
        <w:rPr>
          <w:rFonts w:cs="Arial"/>
          <w:b/>
          <w:bCs/>
          <w:color w:val="000000"/>
          <w:szCs w:val="20"/>
          <w:lang w:val="sl-SI"/>
        </w:rPr>
        <w:t>I</w:t>
      </w:r>
      <w:r w:rsidRPr="00856071">
        <w:rPr>
          <w:rFonts w:cs="Arial"/>
          <w:b/>
          <w:bCs/>
          <w:color w:val="000000"/>
          <w:szCs w:val="20"/>
          <w:lang w:val="sl-SI"/>
        </w:rPr>
        <w:t xml:space="preserve">nformacija o udeležbi ministra za finance Klemna Boštjančiča na delovnem srečanju z ministrom za finance Republike Armenije </w:t>
      </w:r>
      <w:proofErr w:type="spellStart"/>
      <w:r w:rsidRPr="00856071">
        <w:rPr>
          <w:rFonts w:cs="Arial"/>
          <w:b/>
          <w:bCs/>
          <w:color w:val="000000"/>
          <w:szCs w:val="20"/>
          <w:lang w:val="sl-SI"/>
        </w:rPr>
        <w:t>Vahejem</w:t>
      </w:r>
      <w:proofErr w:type="spellEnd"/>
      <w:r w:rsidRPr="00856071">
        <w:rPr>
          <w:rFonts w:cs="Arial"/>
          <w:b/>
          <w:bCs/>
          <w:color w:val="000000"/>
          <w:szCs w:val="20"/>
          <w:lang w:val="sl-SI"/>
        </w:rPr>
        <w:t xml:space="preserve"> </w:t>
      </w:r>
      <w:proofErr w:type="spellStart"/>
      <w:r w:rsidRPr="00856071">
        <w:rPr>
          <w:rFonts w:cs="Arial"/>
          <w:b/>
          <w:bCs/>
          <w:color w:val="000000"/>
          <w:szCs w:val="20"/>
          <w:lang w:val="sl-SI"/>
        </w:rPr>
        <w:t>Hovhannisyanom</w:t>
      </w:r>
      <w:proofErr w:type="spellEnd"/>
      <w:r w:rsidRPr="00856071">
        <w:rPr>
          <w:rFonts w:cs="Arial"/>
          <w:b/>
          <w:bCs/>
          <w:color w:val="000000"/>
          <w:szCs w:val="20"/>
          <w:lang w:val="sl-SI"/>
        </w:rPr>
        <w:t>, 29. marca 2024 v Ljubljani</w:t>
      </w:r>
    </w:p>
    <w:p w14:paraId="4DCC17A0" w14:textId="29B323BA" w:rsidR="00CA01E7" w:rsidRDefault="00CA01E7" w:rsidP="00CA01E7">
      <w:pPr>
        <w:pStyle w:val="podpisi"/>
        <w:jc w:val="both"/>
        <w:rPr>
          <w:rFonts w:cs="Arial"/>
          <w:b/>
          <w:color w:val="000000"/>
          <w:szCs w:val="20"/>
          <w:lang w:val="sl-SI"/>
        </w:rPr>
      </w:pPr>
    </w:p>
    <w:p w14:paraId="44D9A973" w14:textId="77777777" w:rsidR="00BD44C5" w:rsidRPr="002F51BB" w:rsidRDefault="00BD44C5" w:rsidP="00CA01E7">
      <w:pPr>
        <w:pStyle w:val="podpisi"/>
        <w:jc w:val="both"/>
        <w:rPr>
          <w:rFonts w:cs="Arial"/>
          <w:b/>
          <w:color w:val="000000"/>
          <w:szCs w:val="20"/>
          <w:lang w:val="sl-SI"/>
        </w:rPr>
      </w:pPr>
    </w:p>
    <w:p w14:paraId="44D30765" w14:textId="0CA77A2D" w:rsidR="004E22D7" w:rsidRPr="002F51BB" w:rsidRDefault="00CA01E7" w:rsidP="00B174AE">
      <w:pPr>
        <w:pStyle w:val="podpisi"/>
        <w:spacing w:line="276" w:lineRule="auto"/>
        <w:jc w:val="both"/>
        <w:rPr>
          <w:rFonts w:cs="Arial"/>
          <w:bCs/>
          <w:color w:val="000000"/>
          <w:szCs w:val="20"/>
          <w:lang w:val="sl-SI"/>
        </w:rPr>
      </w:pPr>
      <w:bookmarkStart w:id="4" w:name="_Hlk162250256"/>
      <w:r w:rsidRPr="002F51BB">
        <w:rPr>
          <w:rFonts w:cs="Arial"/>
          <w:bCs/>
          <w:color w:val="000000"/>
          <w:szCs w:val="20"/>
          <w:lang w:val="sl-SI"/>
        </w:rPr>
        <w:t xml:space="preserve">Na zaprosilo Ministrstva za finance </w:t>
      </w:r>
      <w:r w:rsidR="00BD44C5">
        <w:rPr>
          <w:rFonts w:cs="Arial"/>
          <w:bCs/>
          <w:color w:val="000000"/>
          <w:szCs w:val="20"/>
          <w:lang w:val="sl-SI"/>
        </w:rPr>
        <w:t xml:space="preserve">Republike Armenije </w:t>
      </w:r>
      <w:r w:rsidRPr="002F51BB">
        <w:rPr>
          <w:rFonts w:cs="Arial"/>
          <w:bCs/>
          <w:color w:val="000000"/>
          <w:szCs w:val="20"/>
          <w:lang w:val="sl-SI"/>
        </w:rPr>
        <w:t xml:space="preserve">bo </w:t>
      </w:r>
      <w:r w:rsidR="009739B3" w:rsidRPr="002F51BB">
        <w:rPr>
          <w:rFonts w:cs="Arial"/>
          <w:bCs/>
          <w:color w:val="000000"/>
          <w:szCs w:val="20"/>
          <w:lang w:val="sl-SI"/>
        </w:rPr>
        <w:t>29. marca 2024</w:t>
      </w:r>
      <w:r w:rsidRPr="002F51BB">
        <w:rPr>
          <w:rFonts w:cs="Arial"/>
          <w:bCs/>
          <w:color w:val="000000"/>
          <w:szCs w:val="20"/>
          <w:lang w:val="sl-SI"/>
        </w:rPr>
        <w:t xml:space="preserve"> minister za finance Klemen Boštjančič na delovnem obisku </w:t>
      </w:r>
      <w:r w:rsidR="00BD44C5" w:rsidRPr="002F51BB">
        <w:rPr>
          <w:rFonts w:cs="Arial"/>
          <w:bCs/>
          <w:color w:val="000000"/>
          <w:szCs w:val="20"/>
          <w:lang w:val="sl-SI"/>
        </w:rPr>
        <w:t xml:space="preserve">v Ljubljani </w:t>
      </w:r>
      <w:r w:rsidRPr="002F51BB">
        <w:rPr>
          <w:rFonts w:cs="Arial"/>
          <w:bCs/>
          <w:color w:val="000000"/>
          <w:szCs w:val="20"/>
          <w:lang w:val="sl-SI"/>
        </w:rPr>
        <w:t>gostil</w:t>
      </w:r>
      <w:r w:rsidR="009739B3" w:rsidRPr="002F51BB">
        <w:rPr>
          <w:rFonts w:cs="Arial"/>
          <w:bCs/>
          <w:color w:val="000000"/>
          <w:szCs w:val="20"/>
          <w:lang w:val="sl-SI"/>
        </w:rPr>
        <w:t xml:space="preserve"> ministra za finance </w:t>
      </w:r>
      <w:r w:rsidR="009739B3" w:rsidRPr="002F51BB">
        <w:rPr>
          <w:rFonts w:cs="Arial"/>
          <w:bCs/>
          <w:szCs w:val="20"/>
          <w:lang w:val="sl-SI"/>
        </w:rPr>
        <w:t xml:space="preserve">Republike Armenije </w:t>
      </w:r>
      <w:proofErr w:type="spellStart"/>
      <w:r w:rsidR="009739B3" w:rsidRPr="002F51BB">
        <w:rPr>
          <w:rFonts w:cs="Arial"/>
          <w:bCs/>
          <w:szCs w:val="20"/>
          <w:lang w:val="sl-SI"/>
        </w:rPr>
        <w:t>Vaheja</w:t>
      </w:r>
      <w:proofErr w:type="spellEnd"/>
      <w:r w:rsidR="009739B3" w:rsidRPr="002F51BB">
        <w:rPr>
          <w:rFonts w:cs="Arial"/>
          <w:bCs/>
          <w:szCs w:val="20"/>
          <w:lang w:val="sl-SI"/>
        </w:rPr>
        <w:t xml:space="preserve"> </w:t>
      </w:r>
      <w:proofErr w:type="spellStart"/>
      <w:r w:rsidR="009739B3" w:rsidRPr="002F51BB">
        <w:rPr>
          <w:rFonts w:cs="Arial"/>
          <w:bCs/>
          <w:szCs w:val="20"/>
          <w:lang w:val="sl-SI"/>
        </w:rPr>
        <w:t>Hovhannisyana</w:t>
      </w:r>
      <w:proofErr w:type="spellEnd"/>
      <w:r w:rsidRPr="002F51BB">
        <w:rPr>
          <w:rFonts w:cs="Arial"/>
          <w:bCs/>
          <w:color w:val="000000"/>
          <w:szCs w:val="20"/>
          <w:lang w:val="sl-SI"/>
        </w:rPr>
        <w:t xml:space="preserve">. </w:t>
      </w:r>
    </w:p>
    <w:p w14:paraId="6C987433" w14:textId="77777777" w:rsidR="00165856" w:rsidRPr="002F51BB" w:rsidRDefault="00165856" w:rsidP="00B174AE">
      <w:pPr>
        <w:pStyle w:val="podpisi"/>
        <w:spacing w:line="276" w:lineRule="auto"/>
        <w:jc w:val="both"/>
        <w:rPr>
          <w:rFonts w:cs="Arial"/>
          <w:bCs/>
          <w:color w:val="000000"/>
          <w:szCs w:val="20"/>
          <w:lang w:val="sl-SI"/>
        </w:rPr>
      </w:pPr>
    </w:p>
    <w:p w14:paraId="236C03AF" w14:textId="17DC8F8D" w:rsidR="00720032" w:rsidRPr="002F51BB" w:rsidRDefault="00165856" w:rsidP="00B174AE">
      <w:pPr>
        <w:pStyle w:val="podpisi"/>
        <w:spacing w:line="276" w:lineRule="auto"/>
        <w:jc w:val="both"/>
        <w:rPr>
          <w:rFonts w:cs="Arial"/>
          <w:bCs/>
          <w:color w:val="000000"/>
          <w:szCs w:val="20"/>
          <w:lang w:val="sl-SI"/>
        </w:rPr>
      </w:pPr>
      <w:r w:rsidRPr="002F51BB">
        <w:rPr>
          <w:rFonts w:cs="Arial"/>
          <w:bCs/>
          <w:color w:val="000000"/>
          <w:szCs w:val="20"/>
          <w:lang w:val="sl-SI"/>
        </w:rPr>
        <w:t xml:space="preserve">Ministra bosta govorila o </w:t>
      </w:r>
      <w:r w:rsidR="00720032" w:rsidRPr="002F51BB">
        <w:rPr>
          <w:rFonts w:cs="Arial"/>
          <w:bCs/>
          <w:color w:val="000000"/>
          <w:szCs w:val="20"/>
          <w:lang w:val="sl-SI"/>
        </w:rPr>
        <w:t xml:space="preserve">ohranjanju obstoječih odnosov in </w:t>
      </w:r>
      <w:r w:rsidRPr="002F51BB">
        <w:rPr>
          <w:rFonts w:cs="Arial"/>
          <w:bCs/>
          <w:color w:val="000000"/>
          <w:szCs w:val="20"/>
          <w:lang w:val="sl-SI"/>
        </w:rPr>
        <w:t>poglabljanju sodelovanja</w:t>
      </w:r>
      <w:r w:rsidR="00720032" w:rsidRPr="002F51BB">
        <w:rPr>
          <w:rFonts w:cs="Arial"/>
          <w:bCs/>
          <w:color w:val="000000"/>
          <w:szCs w:val="20"/>
          <w:lang w:val="sl-SI"/>
        </w:rPr>
        <w:t>,</w:t>
      </w:r>
      <w:r w:rsidRPr="002F51BB">
        <w:rPr>
          <w:rFonts w:cs="Arial"/>
          <w:bCs/>
          <w:color w:val="000000"/>
          <w:szCs w:val="20"/>
          <w:lang w:val="sl-SI"/>
        </w:rPr>
        <w:t xml:space="preserve"> zlasti v obliki tehničnega sodelovanja na področju </w:t>
      </w:r>
      <w:r w:rsidR="00C67749" w:rsidRPr="00EF4F83">
        <w:rPr>
          <w:rFonts w:cs="Arial"/>
          <w:szCs w:val="20"/>
          <w:lang w:val="sl-SI"/>
        </w:rPr>
        <w:t>proračunskega sodelovanja, davčnih zadev in finančnih storitev.</w:t>
      </w:r>
      <w:r w:rsidR="00720032" w:rsidRPr="002F51BB">
        <w:rPr>
          <w:rFonts w:cs="Arial"/>
          <w:bCs/>
          <w:color w:val="000000"/>
          <w:szCs w:val="20"/>
          <w:lang w:val="sl-SI"/>
        </w:rPr>
        <w:t xml:space="preserve"> V tem okviru bosta obravnavala vprašanje krepitve in poenostavitve izmenjave tehničnih in strokovnih znanj ter izkušenj, podala pa bosta tudi stališča glede izmenjave informacij o praksah v oblikovanju politik, postopkih odločanja, pripravi  zakonodaje in izvajanju reform. </w:t>
      </w:r>
    </w:p>
    <w:p w14:paraId="4B32D86B" w14:textId="537B86DF" w:rsidR="00720032" w:rsidRPr="002F51BB" w:rsidRDefault="00720032" w:rsidP="00B174AE">
      <w:pPr>
        <w:pStyle w:val="podpisi"/>
        <w:spacing w:line="276" w:lineRule="auto"/>
        <w:jc w:val="both"/>
        <w:rPr>
          <w:rFonts w:cs="Arial"/>
          <w:bCs/>
          <w:color w:val="000000"/>
          <w:szCs w:val="20"/>
          <w:lang w:val="sl-SI"/>
        </w:rPr>
      </w:pPr>
    </w:p>
    <w:p w14:paraId="65B85BB8" w14:textId="7E6FB9D3" w:rsidR="00397D8D" w:rsidRPr="002F51BB" w:rsidRDefault="00720032" w:rsidP="00B174AE">
      <w:pPr>
        <w:spacing w:line="276" w:lineRule="auto"/>
        <w:jc w:val="both"/>
        <w:rPr>
          <w:rFonts w:cs="Arial"/>
          <w:szCs w:val="20"/>
        </w:rPr>
      </w:pPr>
      <w:r w:rsidRPr="002F51BB">
        <w:rPr>
          <w:rFonts w:cs="Arial"/>
          <w:szCs w:val="20"/>
        </w:rPr>
        <w:t>Ob robu srečanja bosta ministra obiskala tudi Center za razvoj financ</w:t>
      </w:r>
      <w:r w:rsidR="00EA722C">
        <w:rPr>
          <w:rFonts w:cs="Arial"/>
          <w:szCs w:val="20"/>
        </w:rPr>
        <w:t xml:space="preserve"> (</w:t>
      </w:r>
      <w:r w:rsidR="00E90E94">
        <w:rPr>
          <w:rFonts w:cs="Arial"/>
          <w:szCs w:val="20"/>
        </w:rPr>
        <w:t xml:space="preserve">v nadaljnjem besedilu: </w:t>
      </w:r>
      <w:r w:rsidR="00EA722C">
        <w:rPr>
          <w:rFonts w:cs="Arial"/>
          <w:szCs w:val="20"/>
        </w:rPr>
        <w:t>CEF)</w:t>
      </w:r>
      <w:r w:rsidR="00C0743F">
        <w:rPr>
          <w:rFonts w:cs="Arial"/>
          <w:szCs w:val="20"/>
        </w:rPr>
        <w:t xml:space="preserve"> v Ljubljani</w:t>
      </w:r>
      <w:r w:rsidR="00397D8D" w:rsidRPr="002F51BB">
        <w:rPr>
          <w:rFonts w:cs="Arial"/>
          <w:szCs w:val="20"/>
        </w:rPr>
        <w:t>, kjer bodo z vodstvom te pomembne regionalne organizacije govorili o možnostih sodelovanja v okviru spodbujanja finančnega razvoja, ki ga CEF</w:t>
      </w:r>
      <w:r w:rsidR="002F51BB" w:rsidRPr="002F51BB">
        <w:rPr>
          <w:rFonts w:cs="Arial"/>
          <w:szCs w:val="20"/>
        </w:rPr>
        <w:t xml:space="preserve"> kot center znanja na področju upravljanja javnih financ in centralnega bančništva</w:t>
      </w:r>
      <w:r w:rsidR="00397D8D" w:rsidRPr="002F51BB">
        <w:rPr>
          <w:rFonts w:cs="Arial"/>
          <w:szCs w:val="20"/>
        </w:rPr>
        <w:t xml:space="preserve"> </w:t>
      </w:r>
      <w:r w:rsidR="002F51BB" w:rsidRPr="002F51BB">
        <w:rPr>
          <w:rFonts w:cs="Arial"/>
          <w:szCs w:val="20"/>
        </w:rPr>
        <w:t xml:space="preserve">z izgradnjo kapacitet finančnih institucij in njihovih uslužbencev spodbuja v jugovzhodni Evropi. </w:t>
      </w:r>
    </w:p>
    <w:p w14:paraId="5C9905EE" w14:textId="77777777" w:rsidR="002F51BB" w:rsidRPr="002F51BB" w:rsidRDefault="002F51BB" w:rsidP="00B174AE">
      <w:pPr>
        <w:spacing w:line="276" w:lineRule="auto"/>
        <w:jc w:val="both"/>
        <w:rPr>
          <w:rStyle w:val="Pripombasklic"/>
          <w:rFonts w:cs="Arial"/>
          <w:sz w:val="20"/>
          <w:szCs w:val="20"/>
        </w:rPr>
      </w:pPr>
    </w:p>
    <w:p w14:paraId="606869C6" w14:textId="6877F1A3" w:rsidR="00D51D65" w:rsidRDefault="002F51BB" w:rsidP="00D51D65">
      <w:pPr>
        <w:spacing w:line="276" w:lineRule="auto"/>
        <w:jc w:val="both"/>
        <w:rPr>
          <w:rStyle w:val="cf31"/>
          <w:i w:val="0"/>
          <w:iCs w:val="0"/>
          <w:sz w:val="20"/>
          <w:szCs w:val="20"/>
        </w:rPr>
      </w:pPr>
      <w:r w:rsidRPr="002F51BB">
        <w:rPr>
          <w:rStyle w:val="Pripombasklic"/>
          <w:rFonts w:cs="Arial"/>
          <w:sz w:val="20"/>
          <w:szCs w:val="20"/>
        </w:rPr>
        <w:t>Mi</w:t>
      </w:r>
      <w:r w:rsidR="009739B3" w:rsidRPr="002F51BB">
        <w:rPr>
          <w:rFonts w:cs="Arial"/>
          <w:szCs w:val="20"/>
        </w:rPr>
        <w:t xml:space="preserve">nistra za finance bosta ob robu </w:t>
      </w:r>
      <w:r w:rsidR="00397D8D" w:rsidRPr="002F51BB">
        <w:rPr>
          <w:rFonts w:cs="Arial"/>
          <w:szCs w:val="20"/>
        </w:rPr>
        <w:t>srečanja</w:t>
      </w:r>
      <w:r w:rsidR="009739B3" w:rsidRPr="002F51BB">
        <w:rPr>
          <w:rFonts w:cs="Arial"/>
          <w:szCs w:val="20"/>
        </w:rPr>
        <w:t xml:space="preserve"> podpisala</w:t>
      </w:r>
      <w:r>
        <w:rPr>
          <w:rFonts w:cs="Arial"/>
          <w:szCs w:val="20"/>
        </w:rPr>
        <w:t xml:space="preserve"> tudi</w:t>
      </w:r>
      <w:r w:rsidR="009739B3" w:rsidRPr="002F51BB">
        <w:rPr>
          <w:rFonts w:cs="Arial"/>
          <w:szCs w:val="20"/>
        </w:rPr>
        <w:t xml:space="preserve"> Memorandum o </w:t>
      </w:r>
      <w:r w:rsidR="00165856" w:rsidRPr="002F51BB">
        <w:rPr>
          <w:rFonts w:cs="Arial"/>
          <w:szCs w:val="20"/>
        </w:rPr>
        <w:t xml:space="preserve">sodelovanju med Ministrstvom za finance Republike Armenije in Ministrstvom za finance Republike Slovenije o tehničnem sodelovanju na področju </w:t>
      </w:r>
      <w:r w:rsidR="00D51D65" w:rsidRPr="00EF4F83">
        <w:rPr>
          <w:rFonts w:cs="Arial"/>
          <w:szCs w:val="20"/>
        </w:rPr>
        <w:t xml:space="preserve">proračunskega sodelovanja, davčnih zadev in </w:t>
      </w:r>
      <w:r w:rsidR="00D51D65" w:rsidRPr="007D2C08">
        <w:rPr>
          <w:rFonts w:cs="Arial"/>
          <w:szCs w:val="20"/>
        </w:rPr>
        <w:t xml:space="preserve">finančnih storitev. </w:t>
      </w:r>
      <w:r w:rsidR="00D51D65" w:rsidRPr="007D2C08">
        <w:rPr>
          <w:rStyle w:val="cf31"/>
          <w:rFonts w:ascii="Arial" w:hAnsi="Arial" w:cs="Arial"/>
          <w:i w:val="0"/>
          <w:iCs w:val="0"/>
          <w:sz w:val="20"/>
          <w:szCs w:val="20"/>
        </w:rPr>
        <w:t xml:space="preserve">Memorandum določa potencialna področja sodelovanja med ministrstvoma, ki segajo na večino aktivnosti Ministrstva za finance Republike Slovenije. Kot izhaja iz memoranduma, bosta obe strani širili in poenostavljali izmenjavo znanj, izkušenj in tehničnega/strokovnega znanja med predstavniki obeh institucij. Prav tako bosta izmenjavali informacije o praksah </w:t>
      </w:r>
      <w:r w:rsidR="00D51D65" w:rsidRPr="007D2C08">
        <w:rPr>
          <w:rFonts w:cs="Arial"/>
          <w:bCs/>
          <w:color w:val="000000"/>
          <w:szCs w:val="20"/>
        </w:rPr>
        <w:t xml:space="preserve">v oblikovanju politik, postopkih odločanja, pripravi zakonodaje in izvajanju reform. </w:t>
      </w:r>
      <w:r w:rsidR="00D51D65" w:rsidRPr="007D2C08">
        <w:rPr>
          <w:rStyle w:val="cf31"/>
          <w:rFonts w:ascii="Arial" w:hAnsi="Arial" w:cs="Arial"/>
          <w:i w:val="0"/>
          <w:iCs w:val="0"/>
          <w:sz w:val="20"/>
          <w:szCs w:val="20"/>
        </w:rPr>
        <w:t>Sodelovanje bi potekalo v različnih oblikah: izmenjava obiskov strokovnjakov in svetovalcev, programi usposabljanja ali študijski obiski, udeležba na seminarjih, delavnicah in konferencah v državi ene ali druge države, izmenjava dokumentacije in informacij, ipd.</w:t>
      </w:r>
      <w:r w:rsidR="00D51D65" w:rsidRPr="007D2C08">
        <w:rPr>
          <w:rStyle w:val="cf31"/>
          <w:i w:val="0"/>
          <w:iCs w:val="0"/>
          <w:sz w:val="20"/>
          <w:szCs w:val="20"/>
        </w:rPr>
        <w:t xml:space="preserve"> </w:t>
      </w:r>
      <w:bookmarkEnd w:id="4"/>
    </w:p>
    <w:p w14:paraId="1B627D69" w14:textId="77777777" w:rsidR="00187BF7" w:rsidRDefault="00187BF7" w:rsidP="00D51D65">
      <w:pPr>
        <w:spacing w:line="276" w:lineRule="auto"/>
        <w:jc w:val="both"/>
        <w:rPr>
          <w:rStyle w:val="cf31"/>
          <w:i w:val="0"/>
          <w:iCs w:val="0"/>
          <w:sz w:val="20"/>
          <w:szCs w:val="20"/>
        </w:rPr>
      </w:pPr>
    </w:p>
    <w:p w14:paraId="4C6F227C" w14:textId="311A531C" w:rsidR="00187BF7" w:rsidRDefault="00187BF7" w:rsidP="00187BF7">
      <w:pPr>
        <w:pStyle w:val="podpisi"/>
        <w:jc w:val="both"/>
        <w:rPr>
          <w:rFonts w:cs="Arial"/>
          <w:bCs/>
          <w:color w:val="000000"/>
          <w:szCs w:val="20"/>
          <w:lang w:val="sl-SI"/>
        </w:rPr>
      </w:pPr>
      <w:r>
        <w:rPr>
          <w:rFonts w:cs="Arial"/>
          <w:bCs/>
          <w:color w:val="000000"/>
          <w:szCs w:val="20"/>
          <w:lang w:val="sl-SI"/>
        </w:rPr>
        <w:t xml:space="preserve">Delegacijo Ministrstva za </w:t>
      </w:r>
      <w:r>
        <w:rPr>
          <w:rFonts w:cs="Arial"/>
          <w:bCs/>
          <w:color w:val="000000"/>
          <w:szCs w:val="20"/>
          <w:lang w:val="sl-SI"/>
        </w:rPr>
        <w:t xml:space="preserve">finance bosta </w:t>
      </w:r>
      <w:r>
        <w:rPr>
          <w:rFonts w:cs="Arial"/>
          <w:bCs/>
          <w:color w:val="000000"/>
          <w:szCs w:val="20"/>
          <w:lang w:val="sl-SI"/>
        </w:rPr>
        <w:t>sestavljal</w:t>
      </w:r>
      <w:r>
        <w:rPr>
          <w:rFonts w:cs="Arial"/>
          <w:bCs/>
          <w:color w:val="000000"/>
          <w:szCs w:val="20"/>
          <w:lang w:val="sl-SI"/>
        </w:rPr>
        <w:t>a</w:t>
      </w:r>
      <w:r>
        <w:rPr>
          <w:rFonts w:cs="Arial"/>
          <w:bCs/>
          <w:color w:val="000000"/>
          <w:szCs w:val="20"/>
          <w:lang w:val="sl-SI"/>
        </w:rPr>
        <w:t>:</w:t>
      </w:r>
    </w:p>
    <w:p w14:paraId="5E8ADD1E" w14:textId="639AEDB7" w:rsidR="00187BF7" w:rsidRPr="00187BF7" w:rsidRDefault="00187BF7" w:rsidP="00187BF7">
      <w:pPr>
        <w:pStyle w:val="Odstavekseznama"/>
        <w:numPr>
          <w:ilvl w:val="0"/>
          <w:numId w:val="31"/>
        </w:numPr>
      </w:pPr>
      <w:r w:rsidRPr="00187BF7">
        <w:t>Klemen Boštjančič, minister</w:t>
      </w:r>
      <w:r w:rsidRPr="00187BF7">
        <w:t xml:space="preserve"> in</w:t>
      </w:r>
    </w:p>
    <w:p w14:paraId="6088DC50" w14:textId="232470E9" w:rsidR="00187BF7" w:rsidRPr="00187BF7" w:rsidRDefault="00187BF7" w:rsidP="00187BF7">
      <w:pPr>
        <w:pStyle w:val="Odstavekseznama"/>
        <w:numPr>
          <w:ilvl w:val="0"/>
          <w:numId w:val="31"/>
        </w:numPr>
        <w:rPr>
          <w:rFonts w:cs="Arial"/>
          <w:bCs/>
          <w:color w:val="000000"/>
          <w:szCs w:val="20"/>
        </w:rPr>
      </w:pPr>
      <w:r w:rsidRPr="00187BF7">
        <w:t>Nikolina Prah, državna sekretarka.</w:t>
      </w:r>
    </w:p>
    <w:p w14:paraId="038840F9" w14:textId="3C55AB79" w:rsidR="004E22D7" w:rsidRPr="007D2C08" w:rsidRDefault="004E22D7" w:rsidP="00165856">
      <w:pPr>
        <w:jc w:val="both"/>
        <w:rPr>
          <w:rFonts w:cs="Arial"/>
        </w:rPr>
      </w:pPr>
    </w:p>
    <w:sectPr w:rsidR="004E22D7" w:rsidRPr="007D2C08" w:rsidSect="000C6DAE">
      <w:head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C467D" w14:textId="77777777" w:rsidR="000C6DAE" w:rsidRDefault="000C6DAE">
      <w:r>
        <w:separator/>
      </w:r>
    </w:p>
  </w:endnote>
  <w:endnote w:type="continuationSeparator" w:id="0">
    <w:p w14:paraId="5E271F88" w14:textId="77777777" w:rsidR="000C6DAE" w:rsidRDefault="000C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11"/>
      <w:gridCol w:w="3010"/>
      <w:gridCol w:w="3049"/>
    </w:tblGrid>
    <w:tr w:rsidR="00853E08" w14:paraId="10E9E90E" w14:textId="77777777" w:rsidTr="00853E08">
      <w:trPr>
        <w:trHeight w:val="426"/>
      </w:trPr>
      <w:tc>
        <w:tcPr>
          <w:tcW w:w="3083" w:type="dxa"/>
          <w:shd w:val="clear" w:color="auto" w:fill="auto"/>
        </w:tcPr>
        <w:p w14:paraId="094B1478" w14:textId="77777777" w:rsidR="00853E08" w:rsidRDefault="00853E08">
          <w:pPr>
            <w:pStyle w:val="Noga"/>
          </w:pPr>
        </w:p>
      </w:tc>
      <w:tc>
        <w:tcPr>
          <w:tcW w:w="3083" w:type="dxa"/>
          <w:vAlign w:val="center"/>
        </w:tcPr>
        <w:p w14:paraId="205CEB81" w14:textId="77777777" w:rsidR="00853E08" w:rsidRPr="00853E08" w:rsidRDefault="00853E08" w:rsidP="00853E08">
          <w:pPr>
            <w:pStyle w:val="Noga"/>
            <w:jc w:val="center"/>
            <w:rPr>
              <w:sz w:val="32"/>
              <w:szCs w:val="32"/>
            </w:rPr>
          </w:pPr>
        </w:p>
      </w:tc>
      <w:tc>
        <w:tcPr>
          <w:tcW w:w="3120" w:type="dxa"/>
          <w:shd w:val="clear" w:color="auto" w:fill="auto"/>
        </w:tcPr>
        <w:p w14:paraId="27C37846" w14:textId="77777777" w:rsidR="00853E08" w:rsidRPr="00663B4E" w:rsidRDefault="00853E08" w:rsidP="00663B4E">
          <w:pPr>
            <w:pStyle w:val="Noga"/>
            <w:jc w:val="right"/>
          </w:pPr>
          <w:r w:rsidRPr="00663B4E">
            <w:fldChar w:fldCharType="begin"/>
          </w:r>
          <w:r w:rsidRPr="00663B4E">
            <w:instrText xml:space="preserve"> PAGE  \* Arabic  \* MERGEFORMAT </w:instrText>
          </w:r>
          <w:r w:rsidRPr="00663B4E">
            <w:fldChar w:fldCharType="separate"/>
          </w:r>
          <w:r w:rsidR="00092606">
            <w:rPr>
              <w:noProof/>
            </w:rPr>
            <w:t>2</w:t>
          </w:r>
          <w:r w:rsidRPr="00663B4E">
            <w:fldChar w:fldCharType="end"/>
          </w:r>
          <w:r w:rsidRPr="00663B4E">
            <w:t xml:space="preserve"> / </w:t>
          </w:r>
          <w:fldSimple w:instr=" NUMPAGES  \* Arabic  \* MERGEFORMAT ">
            <w:r w:rsidR="00092606">
              <w:rPr>
                <w:noProof/>
              </w:rPr>
              <w:t>5</w:t>
            </w:r>
          </w:fldSimple>
        </w:p>
      </w:tc>
    </w:tr>
  </w:tbl>
  <w:p w14:paraId="789E6678" w14:textId="77777777" w:rsidR="00663B4E" w:rsidRDefault="00663B4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45CC5" w14:textId="77777777" w:rsidR="000C6DAE" w:rsidRDefault="000C6DAE">
      <w:r>
        <w:separator/>
      </w:r>
    </w:p>
  </w:footnote>
  <w:footnote w:type="continuationSeparator" w:id="0">
    <w:p w14:paraId="7AA2E44F" w14:textId="77777777" w:rsidR="000C6DAE" w:rsidRDefault="000C6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214F" w14:textId="5360BA83" w:rsidR="00066AB9" w:rsidRDefault="00327F02">
    <w:pPr>
      <w:pStyle w:val="Glava"/>
    </w:pPr>
    <w:r>
      <w:rPr>
        <w:rFonts w:cs="Arial"/>
        <w:b/>
        <w:noProof/>
        <w:szCs w:val="20"/>
        <w:lang w:eastAsia="sl-SI"/>
      </w:rPr>
      <w:drawing>
        <wp:anchor distT="0" distB="0" distL="114300" distR="114300" simplePos="0" relativeHeight="251662336" behindDoc="0" locked="0" layoutInCell="1" allowOverlap="1" wp14:anchorId="45FBE944" wp14:editId="6C30A9B2">
          <wp:simplePos x="0" y="0"/>
          <wp:positionH relativeFrom="page">
            <wp:posOffset>-10795</wp:posOffset>
          </wp:positionH>
          <wp:positionV relativeFrom="page">
            <wp:posOffset>266700</wp:posOffset>
          </wp:positionV>
          <wp:extent cx="4321175" cy="971550"/>
          <wp:effectExtent l="0" t="0" r="3175" b="0"/>
          <wp:wrapSquare wrapText="bothSides"/>
          <wp:docPr id="15" name="Picture 2"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4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211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CF44" w14:textId="77777777" w:rsidR="00D731F3" w:rsidRPr="00E21FF9" w:rsidRDefault="00D731F3" w:rsidP="005F456B">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6B955538" w14:textId="77777777" w:rsidR="00D731F3" w:rsidRPr="008F3500" w:rsidRDefault="00D731F3" w:rsidP="005F456B">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339C" w14:textId="77777777" w:rsidR="00066AB9" w:rsidRDefault="00066AB9">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52691" w14:textId="77777777" w:rsidR="005F456B" w:rsidRPr="008F3500" w:rsidRDefault="005F456B" w:rsidP="005F456B">
    <w:pPr>
      <w:pStyle w:val="Glava"/>
      <w:tabs>
        <w:tab w:val="clear" w:pos="4320"/>
        <w:tab w:val="clear" w:pos="8640"/>
        <w:tab w:val="left" w:pos="5112"/>
      </w:tabs>
      <w:spacing w:line="240" w:lineRule="exact"/>
      <w:rPr>
        <w:rFonts w:cs="Arial"/>
        <w:sz w:val="16"/>
      </w:rPr>
    </w:pPr>
    <w:r w:rsidRPr="008F3500">
      <w:rPr>
        <w:rFonts w:cs="Arial"/>
        <w:sz w:val="16"/>
      </w:rPr>
      <w:tab/>
    </w:r>
  </w:p>
  <w:p w14:paraId="14053988" w14:textId="77777777" w:rsidR="005F456B" w:rsidRPr="008F3500" w:rsidRDefault="005F456B" w:rsidP="005F456B">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0B7E"/>
    <w:multiLevelType w:val="hybridMultilevel"/>
    <w:tmpl w:val="0936D03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5D43765"/>
    <w:multiLevelType w:val="hybridMultilevel"/>
    <w:tmpl w:val="B79C75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A10844"/>
    <w:multiLevelType w:val="hybridMultilevel"/>
    <w:tmpl w:val="846EE4D8"/>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002BE6"/>
    <w:multiLevelType w:val="hybridMultilevel"/>
    <w:tmpl w:val="6E60E3F8"/>
    <w:lvl w:ilvl="0" w:tplc="CAACBD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3E1350"/>
    <w:multiLevelType w:val="hybridMultilevel"/>
    <w:tmpl w:val="369A2A82"/>
    <w:lvl w:ilvl="0" w:tplc="63345C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1EF273BA"/>
    <w:multiLevelType w:val="hybridMultilevel"/>
    <w:tmpl w:val="EB92C1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FEE25FB"/>
    <w:multiLevelType w:val="hybridMultilevel"/>
    <w:tmpl w:val="822403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0475BB9"/>
    <w:multiLevelType w:val="hybridMultilevel"/>
    <w:tmpl w:val="144C0ECC"/>
    <w:lvl w:ilvl="0" w:tplc="0424000F">
      <w:start w:val="1"/>
      <w:numFmt w:val="decimal"/>
      <w:lvlText w:val="%1."/>
      <w:lvlJc w:val="left"/>
      <w:pPr>
        <w:ind w:left="720" w:hanging="360"/>
      </w:pPr>
    </w:lvl>
    <w:lvl w:ilvl="1" w:tplc="76AC1A70">
      <w:start w:val="49"/>
      <w:numFmt w:val="bullet"/>
      <w:lvlText w:val=""/>
      <w:lvlJc w:val="left"/>
      <w:pPr>
        <w:ind w:left="1440" w:hanging="360"/>
      </w:pPr>
      <w:rPr>
        <w:rFonts w:ascii="Symbol" w:eastAsia="Times New Roman" w:hAnsi="Symbol" w:cs="Times New Roman" w:hint="default"/>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9" w15:restartNumberingAfterBreak="0">
    <w:nsid w:val="35843695"/>
    <w:multiLevelType w:val="hybridMultilevel"/>
    <w:tmpl w:val="41B62DD8"/>
    <w:lvl w:ilvl="0" w:tplc="63345C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2" w15:restartNumberingAfterBreak="0">
    <w:nsid w:val="399B350C"/>
    <w:multiLevelType w:val="hybridMultilevel"/>
    <w:tmpl w:val="42A8A296"/>
    <w:lvl w:ilvl="0" w:tplc="6758109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3BCA6B0C"/>
    <w:multiLevelType w:val="hybridMultilevel"/>
    <w:tmpl w:val="3654AEB0"/>
    <w:lvl w:ilvl="0" w:tplc="0424000F">
      <w:start w:val="1"/>
      <w:numFmt w:val="decimal"/>
      <w:lvlText w:val="%1."/>
      <w:lvlJc w:val="left"/>
      <w:pPr>
        <w:ind w:left="720" w:hanging="360"/>
      </w:pPr>
      <w:rPr>
        <w:rFonts w:cs="Times New Roman"/>
      </w:rPr>
    </w:lvl>
    <w:lvl w:ilvl="1" w:tplc="76AC1A70">
      <w:start w:val="49"/>
      <w:numFmt w:val="bullet"/>
      <w:lvlText w:val=""/>
      <w:lvlJc w:val="left"/>
      <w:pPr>
        <w:ind w:left="1440" w:hanging="360"/>
      </w:pPr>
      <w:rPr>
        <w:rFonts w:ascii="Symbol" w:eastAsia="Times New Roman" w:hAnsi="Symbol" w:cs="Times New Roman" w:hint="default"/>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685107E"/>
    <w:multiLevelType w:val="multilevel"/>
    <w:tmpl w:val="D6A2C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480328"/>
    <w:multiLevelType w:val="hybridMultilevel"/>
    <w:tmpl w:val="144C0ECC"/>
    <w:lvl w:ilvl="0" w:tplc="FFFFFFFF">
      <w:start w:val="1"/>
      <w:numFmt w:val="decimal"/>
      <w:lvlText w:val="%1."/>
      <w:lvlJc w:val="left"/>
      <w:pPr>
        <w:ind w:left="720" w:hanging="360"/>
      </w:pPr>
    </w:lvl>
    <w:lvl w:ilvl="1" w:tplc="FFFFFFFF">
      <w:start w:val="49"/>
      <w:numFmt w:val="bullet"/>
      <w:lvlText w:val=""/>
      <w:lvlJc w:val="left"/>
      <w:pPr>
        <w:ind w:left="1440" w:hanging="360"/>
      </w:pPr>
      <w:rPr>
        <w:rFonts w:ascii="Symbol" w:eastAsia="Times New Roman" w:hAnsi="Symbol" w:cs="Times New Roman" w:hint="default"/>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8" w15:restartNumberingAfterBreak="0">
    <w:nsid w:val="4FBA4B6F"/>
    <w:multiLevelType w:val="hybridMultilevel"/>
    <w:tmpl w:val="9D08ED40"/>
    <w:lvl w:ilvl="0" w:tplc="63345CC4">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9" w15:restartNumberingAfterBreak="0">
    <w:nsid w:val="51A31531"/>
    <w:multiLevelType w:val="hybridMultilevel"/>
    <w:tmpl w:val="7B2CA74E"/>
    <w:lvl w:ilvl="0" w:tplc="91887ED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247A05"/>
    <w:multiLevelType w:val="hybridMultilevel"/>
    <w:tmpl w:val="51A6B5C6"/>
    <w:lvl w:ilvl="0" w:tplc="FF48F37A">
      <w:start w:val="1"/>
      <w:numFmt w:val="decimal"/>
      <w:lvlText w:val="%1)"/>
      <w:lvlJc w:val="left"/>
      <w:pPr>
        <w:ind w:left="720" w:hanging="360"/>
      </w:pPr>
      <w:rPr>
        <w:rFonts w:ascii="Arial" w:eastAsia="Times New Roman" w:hAnsi="Arial" w:cs="Arial"/>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7CB47E0"/>
    <w:multiLevelType w:val="hybridMultilevel"/>
    <w:tmpl w:val="5382193E"/>
    <w:lvl w:ilvl="0" w:tplc="48E865F2">
      <w:start w:val="1"/>
      <w:numFmt w:val="bullet"/>
      <w:lvlText w:val=""/>
      <w:lvlJc w:val="left"/>
      <w:pPr>
        <w:tabs>
          <w:tab w:val="num" w:pos="643"/>
        </w:tabs>
        <w:ind w:left="643" w:hanging="283"/>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B4B1958"/>
    <w:multiLevelType w:val="hybridMultilevel"/>
    <w:tmpl w:val="EF80C2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C4752C7"/>
    <w:multiLevelType w:val="hybridMultilevel"/>
    <w:tmpl w:val="B036BD58"/>
    <w:lvl w:ilvl="0" w:tplc="AFD62BE6">
      <w:start w:val="1000"/>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2E50E26"/>
    <w:multiLevelType w:val="hybridMultilevel"/>
    <w:tmpl w:val="FC54B3DE"/>
    <w:lvl w:ilvl="0" w:tplc="C504A1B6">
      <w:start w:val="1"/>
      <w:numFmt w:val="bullet"/>
      <w:lvlText w:val=""/>
      <w:lvlJc w:val="left"/>
      <w:pPr>
        <w:ind w:left="720" w:hanging="360"/>
      </w:pPr>
      <w:rPr>
        <w:rFonts w:ascii="Symbol" w:hAnsi="Symbol"/>
      </w:rPr>
    </w:lvl>
    <w:lvl w:ilvl="1" w:tplc="38B261CE">
      <w:start w:val="1"/>
      <w:numFmt w:val="bullet"/>
      <w:lvlText w:val=""/>
      <w:lvlJc w:val="left"/>
      <w:pPr>
        <w:ind w:left="720" w:hanging="360"/>
      </w:pPr>
      <w:rPr>
        <w:rFonts w:ascii="Symbol" w:hAnsi="Symbol"/>
      </w:rPr>
    </w:lvl>
    <w:lvl w:ilvl="2" w:tplc="B39043F4">
      <w:start w:val="1"/>
      <w:numFmt w:val="bullet"/>
      <w:lvlText w:val=""/>
      <w:lvlJc w:val="left"/>
      <w:pPr>
        <w:ind w:left="720" w:hanging="360"/>
      </w:pPr>
      <w:rPr>
        <w:rFonts w:ascii="Symbol" w:hAnsi="Symbol"/>
      </w:rPr>
    </w:lvl>
    <w:lvl w:ilvl="3" w:tplc="6A5CB6FC">
      <w:start w:val="1"/>
      <w:numFmt w:val="bullet"/>
      <w:lvlText w:val=""/>
      <w:lvlJc w:val="left"/>
      <w:pPr>
        <w:ind w:left="720" w:hanging="360"/>
      </w:pPr>
      <w:rPr>
        <w:rFonts w:ascii="Symbol" w:hAnsi="Symbol"/>
      </w:rPr>
    </w:lvl>
    <w:lvl w:ilvl="4" w:tplc="7D3A8728">
      <w:start w:val="1"/>
      <w:numFmt w:val="bullet"/>
      <w:lvlText w:val=""/>
      <w:lvlJc w:val="left"/>
      <w:pPr>
        <w:ind w:left="720" w:hanging="360"/>
      </w:pPr>
      <w:rPr>
        <w:rFonts w:ascii="Symbol" w:hAnsi="Symbol"/>
      </w:rPr>
    </w:lvl>
    <w:lvl w:ilvl="5" w:tplc="B18860D4">
      <w:start w:val="1"/>
      <w:numFmt w:val="bullet"/>
      <w:lvlText w:val=""/>
      <w:lvlJc w:val="left"/>
      <w:pPr>
        <w:ind w:left="720" w:hanging="360"/>
      </w:pPr>
      <w:rPr>
        <w:rFonts w:ascii="Symbol" w:hAnsi="Symbol"/>
      </w:rPr>
    </w:lvl>
    <w:lvl w:ilvl="6" w:tplc="16FE6154">
      <w:start w:val="1"/>
      <w:numFmt w:val="bullet"/>
      <w:lvlText w:val=""/>
      <w:lvlJc w:val="left"/>
      <w:pPr>
        <w:ind w:left="720" w:hanging="360"/>
      </w:pPr>
      <w:rPr>
        <w:rFonts w:ascii="Symbol" w:hAnsi="Symbol"/>
      </w:rPr>
    </w:lvl>
    <w:lvl w:ilvl="7" w:tplc="51385AF2">
      <w:start w:val="1"/>
      <w:numFmt w:val="bullet"/>
      <w:lvlText w:val=""/>
      <w:lvlJc w:val="left"/>
      <w:pPr>
        <w:ind w:left="720" w:hanging="360"/>
      </w:pPr>
      <w:rPr>
        <w:rFonts w:ascii="Symbol" w:hAnsi="Symbol"/>
      </w:rPr>
    </w:lvl>
    <w:lvl w:ilvl="8" w:tplc="649419DE">
      <w:start w:val="1"/>
      <w:numFmt w:val="bullet"/>
      <w:lvlText w:val=""/>
      <w:lvlJc w:val="left"/>
      <w:pPr>
        <w:ind w:left="720" w:hanging="360"/>
      </w:pPr>
      <w:rPr>
        <w:rFonts w:ascii="Symbol" w:hAnsi="Symbol"/>
      </w:rPr>
    </w:lvl>
  </w:abstractNum>
  <w:abstractNum w:abstractNumId="27" w15:restartNumberingAfterBreak="0">
    <w:nsid w:val="746A67D6"/>
    <w:multiLevelType w:val="hybridMultilevel"/>
    <w:tmpl w:val="8ED054D6"/>
    <w:lvl w:ilvl="0" w:tplc="63345CC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B437D31"/>
    <w:multiLevelType w:val="hybridMultilevel"/>
    <w:tmpl w:val="09881624"/>
    <w:lvl w:ilvl="0" w:tplc="17CC372C">
      <w:start w:val="6"/>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223835789">
    <w:abstractNumId w:val="15"/>
  </w:num>
  <w:num w:numId="2" w16cid:durableId="2009016063">
    <w:abstractNumId w:val="10"/>
  </w:num>
  <w:num w:numId="3" w16cid:durableId="1815488066">
    <w:abstractNumId w:val="20"/>
  </w:num>
  <w:num w:numId="4" w16cid:durableId="1353220074">
    <w:abstractNumId w:val="11"/>
    <w:lvlOverride w:ilvl="0">
      <w:startOverride w:val="1"/>
    </w:lvlOverride>
  </w:num>
  <w:num w:numId="5" w16cid:durableId="993797965">
    <w:abstractNumId w:val="5"/>
  </w:num>
  <w:num w:numId="6" w16cid:durableId="562256775">
    <w:abstractNumId w:val="22"/>
  </w:num>
  <w:num w:numId="7" w16cid:durableId="637691390">
    <w:abstractNumId w:val="25"/>
  </w:num>
  <w:num w:numId="8" w16cid:durableId="1243831709">
    <w:abstractNumId w:val="14"/>
  </w:num>
  <w:num w:numId="9" w16cid:durableId="1309286237">
    <w:abstractNumId w:val="8"/>
  </w:num>
  <w:num w:numId="10" w16cid:durableId="1333290102">
    <w:abstractNumId w:val="18"/>
  </w:num>
  <w:num w:numId="11" w16cid:durableId="19429211">
    <w:abstractNumId w:val="13"/>
  </w:num>
  <w:num w:numId="12" w16cid:durableId="461386395">
    <w:abstractNumId w:val="7"/>
  </w:num>
  <w:num w:numId="13" w16cid:durableId="1155994488">
    <w:abstractNumId w:val="19"/>
  </w:num>
  <w:num w:numId="14" w16cid:durableId="1602564660">
    <w:abstractNumId w:val="19"/>
  </w:num>
  <w:num w:numId="15" w16cid:durableId="517232992">
    <w:abstractNumId w:val="21"/>
  </w:num>
  <w:num w:numId="16" w16cid:durableId="1976793932">
    <w:abstractNumId w:val="2"/>
  </w:num>
  <w:num w:numId="17" w16cid:durableId="1916546114">
    <w:abstractNumId w:val="0"/>
  </w:num>
  <w:num w:numId="18" w16cid:durableId="77018621">
    <w:abstractNumId w:val="12"/>
  </w:num>
  <w:num w:numId="19" w16cid:durableId="1226452803">
    <w:abstractNumId w:val="6"/>
  </w:num>
  <w:num w:numId="20" w16cid:durableId="127088953">
    <w:abstractNumId w:val="23"/>
  </w:num>
  <w:num w:numId="21" w16cid:durableId="2086028980">
    <w:abstractNumId w:val="16"/>
  </w:num>
  <w:num w:numId="22" w16cid:durableId="1834174867">
    <w:abstractNumId w:val="1"/>
  </w:num>
  <w:num w:numId="23" w16cid:durableId="819545008">
    <w:abstractNumId w:val="3"/>
  </w:num>
  <w:num w:numId="24" w16cid:durableId="459542104">
    <w:abstractNumId w:val="24"/>
  </w:num>
  <w:num w:numId="25" w16cid:durableId="1376004951">
    <w:abstractNumId w:val="17"/>
  </w:num>
  <w:num w:numId="26" w16cid:durableId="1657688788">
    <w:abstractNumId w:val="26"/>
  </w:num>
  <w:num w:numId="27" w16cid:durableId="152456641">
    <w:abstractNumId w:val="4"/>
  </w:num>
  <w:num w:numId="28" w16cid:durableId="1838499055">
    <w:abstractNumId w:val="9"/>
  </w:num>
  <w:num w:numId="29" w16cid:durableId="2005165312">
    <w:abstractNumId w:val="27"/>
  </w:num>
  <w:num w:numId="30" w16cid:durableId="153843382">
    <w:abstractNumId w:val="18"/>
    <w:lvlOverride w:ilvl="0"/>
    <w:lvlOverride w:ilvl="1"/>
    <w:lvlOverride w:ilvl="2"/>
    <w:lvlOverride w:ilvl="3"/>
    <w:lvlOverride w:ilvl="4"/>
    <w:lvlOverride w:ilvl="5"/>
    <w:lvlOverride w:ilvl="6"/>
    <w:lvlOverride w:ilvl="7"/>
    <w:lvlOverride w:ilvl="8"/>
  </w:num>
  <w:num w:numId="31" w16cid:durableId="583342951">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1082"/>
    <w:rsid w:val="0001084A"/>
    <w:rsid w:val="00010B9E"/>
    <w:rsid w:val="00014F01"/>
    <w:rsid w:val="000151E4"/>
    <w:rsid w:val="00015AEF"/>
    <w:rsid w:val="00016ADC"/>
    <w:rsid w:val="00023A88"/>
    <w:rsid w:val="00023C10"/>
    <w:rsid w:val="0002593B"/>
    <w:rsid w:val="00025D7B"/>
    <w:rsid w:val="0003239E"/>
    <w:rsid w:val="00032CDD"/>
    <w:rsid w:val="0003519C"/>
    <w:rsid w:val="00036784"/>
    <w:rsid w:val="00042A7A"/>
    <w:rsid w:val="00042E7D"/>
    <w:rsid w:val="000430B9"/>
    <w:rsid w:val="00044A62"/>
    <w:rsid w:val="00045DD1"/>
    <w:rsid w:val="00046719"/>
    <w:rsid w:val="00047650"/>
    <w:rsid w:val="00054E3E"/>
    <w:rsid w:val="00056967"/>
    <w:rsid w:val="00057E6E"/>
    <w:rsid w:val="0006476F"/>
    <w:rsid w:val="00066AB9"/>
    <w:rsid w:val="00071942"/>
    <w:rsid w:val="00074184"/>
    <w:rsid w:val="0007453D"/>
    <w:rsid w:val="000803BC"/>
    <w:rsid w:val="00083770"/>
    <w:rsid w:val="00083F7C"/>
    <w:rsid w:val="00085A77"/>
    <w:rsid w:val="00092606"/>
    <w:rsid w:val="000A10ED"/>
    <w:rsid w:val="000A3B16"/>
    <w:rsid w:val="000A6850"/>
    <w:rsid w:val="000A6C2B"/>
    <w:rsid w:val="000A7238"/>
    <w:rsid w:val="000B1395"/>
    <w:rsid w:val="000B3E1E"/>
    <w:rsid w:val="000B5ADC"/>
    <w:rsid w:val="000C045B"/>
    <w:rsid w:val="000C2BA1"/>
    <w:rsid w:val="000C482D"/>
    <w:rsid w:val="000C53A2"/>
    <w:rsid w:val="000C6DAE"/>
    <w:rsid w:val="000C7274"/>
    <w:rsid w:val="000C75AC"/>
    <w:rsid w:val="000D39CF"/>
    <w:rsid w:val="000D3D9B"/>
    <w:rsid w:val="000D764F"/>
    <w:rsid w:val="000E4461"/>
    <w:rsid w:val="000F5098"/>
    <w:rsid w:val="000F7AEB"/>
    <w:rsid w:val="00100E64"/>
    <w:rsid w:val="00102521"/>
    <w:rsid w:val="0010486A"/>
    <w:rsid w:val="001123A8"/>
    <w:rsid w:val="001165A3"/>
    <w:rsid w:val="00117E10"/>
    <w:rsid w:val="0012472F"/>
    <w:rsid w:val="00130327"/>
    <w:rsid w:val="0013156C"/>
    <w:rsid w:val="00134796"/>
    <w:rsid w:val="001357B2"/>
    <w:rsid w:val="00137A5D"/>
    <w:rsid w:val="00140E85"/>
    <w:rsid w:val="001458C4"/>
    <w:rsid w:val="001478DB"/>
    <w:rsid w:val="00151AFF"/>
    <w:rsid w:val="001546F7"/>
    <w:rsid w:val="00165856"/>
    <w:rsid w:val="001661A6"/>
    <w:rsid w:val="001664D6"/>
    <w:rsid w:val="00170BD8"/>
    <w:rsid w:val="00171E3B"/>
    <w:rsid w:val="0017218B"/>
    <w:rsid w:val="0017391C"/>
    <w:rsid w:val="001741B5"/>
    <w:rsid w:val="0017478F"/>
    <w:rsid w:val="00174AC1"/>
    <w:rsid w:val="0018551D"/>
    <w:rsid w:val="00187BF7"/>
    <w:rsid w:val="001903C2"/>
    <w:rsid w:val="00195B47"/>
    <w:rsid w:val="0019610B"/>
    <w:rsid w:val="00197825"/>
    <w:rsid w:val="001A5A26"/>
    <w:rsid w:val="001A5A94"/>
    <w:rsid w:val="001A7D63"/>
    <w:rsid w:val="001B0EBC"/>
    <w:rsid w:val="001B2438"/>
    <w:rsid w:val="001B44CE"/>
    <w:rsid w:val="001B7F2D"/>
    <w:rsid w:val="001C02CF"/>
    <w:rsid w:val="001C2099"/>
    <w:rsid w:val="001C456B"/>
    <w:rsid w:val="001C5A2B"/>
    <w:rsid w:val="001D0E98"/>
    <w:rsid w:val="001D3044"/>
    <w:rsid w:val="001E3495"/>
    <w:rsid w:val="001E5E26"/>
    <w:rsid w:val="001F1B55"/>
    <w:rsid w:val="001F279B"/>
    <w:rsid w:val="001F446A"/>
    <w:rsid w:val="001F449F"/>
    <w:rsid w:val="002009BF"/>
    <w:rsid w:val="00200A48"/>
    <w:rsid w:val="00202A77"/>
    <w:rsid w:val="002030C1"/>
    <w:rsid w:val="002065B0"/>
    <w:rsid w:val="002077B2"/>
    <w:rsid w:val="00207836"/>
    <w:rsid w:val="0021420E"/>
    <w:rsid w:val="00214666"/>
    <w:rsid w:val="00217C6A"/>
    <w:rsid w:val="00220E67"/>
    <w:rsid w:val="002221E7"/>
    <w:rsid w:val="00224E46"/>
    <w:rsid w:val="00226834"/>
    <w:rsid w:val="002306DA"/>
    <w:rsid w:val="002324BE"/>
    <w:rsid w:val="002365B9"/>
    <w:rsid w:val="00237089"/>
    <w:rsid w:val="00237BDF"/>
    <w:rsid w:val="002446DE"/>
    <w:rsid w:val="00246CB6"/>
    <w:rsid w:val="00252180"/>
    <w:rsid w:val="00253F96"/>
    <w:rsid w:val="00254697"/>
    <w:rsid w:val="002562BA"/>
    <w:rsid w:val="002578BC"/>
    <w:rsid w:val="00257BDA"/>
    <w:rsid w:val="00262106"/>
    <w:rsid w:val="00263ED0"/>
    <w:rsid w:val="00271CE5"/>
    <w:rsid w:val="00276D30"/>
    <w:rsid w:val="00280A07"/>
    <w:rsid w:val="0028175F"/>
    <w:rsid w:val="00282020"/>
    <w:rsid w:val="002832C2"/>
    <w:rsid w:val="00285BD5"/>
    <w:rsid w:val="002869BF"/>
    <w:rsid w:val="002877B1"/>
    <w:rsid w:val="00287BF8"/>
    <w:rsid w:val="00287F0E"/>
    <w:rsid w:val="00292532"/>
    <w:rsid w:val="00292C75"/>
    <w:rsid w:val="002A234D"/>
    <w:rsid w:val="002A2B69"/>
    <w:rsid w:val="002A2D5D"/>
    <w:rsid w:val="002A3939"/>
    <w:rsid w:val="002A5B52"/>
    <w:rsid w:val="002A61F0"/>
    <w:rsid w:val="002A6D06"/>
    <w:rsid w:val="002B1BD2"/>
    <w:rsid w:val="002B264B"/>
    <w:rsid w:val="002B2882"/>
    <w:rsid w:val="002B7DD0"/>
    <w:rsid w:val="002C1FA5"/>
    <w:rsid w:val="002C2184"/>
    <w:rsid w:val="002C4BAD"/>
    <w:rsid w:val="002C654D"/>
    <w:rsid w:val="002C6AB4"/>
    <w:rsid w:val="002C71C1"/>
    <w:rsid w:val="002D5EB8"/>
    <w:rsid w:val="002E1B23"/>
    <w:rsid w:val="002E4049"/>
    <w:rsid w:val="002E448C"/>
    <w:rsid w:val="002E61BD"/>
    <w:rsid w:val="002E7DB5"/>
    <w:rsid w:val="002F51BB"/>
    <w:rsid w:val="003024B5"/>
    <w:rsid w:val="0030431F"/>
    <w:rsid w:val="003054EB"/>
    <w:rsid w:val="00306410"/>
    <w:rsid w:val="003079AF"/>
    <w:rsid w:val="00312DF1"/>
    <w:rsid w:val="00314E18"/>
    <w:rsid w:val="00315946"/>
    <w:rsid w:val="0031684C"/>
    <w:rsid w:val="00323BBF"/>
    <w:rsid w:val="00327F02"/>
    <w:rsid w:val="00330559"/>
    <w:rsid w:val="003306FC"/>
    <w:rsid w:val="00333808"/>
    <w:rsid w:val="00341AAD"/>
    <w:rsid w:val="0034238B"/>
    <w:rsid w:val="003442DE"/>
    <w:rsid w:val="00344862"/>
    <w:rsid w:val="00347733"/>
    <w:rsid w:val="003502E6"/>
    <w:rsid w:val="00354652"/>
    <w:rsid w:val="00355C8B"/>
    <w:rsid w:val="003636BF"/>
    <w:rsid w:val="00364338"/>
    <w:rsid w:val="00370553"/>
    <w:rsid w:val="00370D16"/>
    <w:rsid w:val="00371442"/>
    <w:rsid w:val="00373367"/>
    <w:rsid w:val="003845B4"/>
    <w:rsid w:val="0038482F"/>
    <w:rsid w:val="003849A6"/>
    <w:rsid w:val="00387B1A"/>
    <w:rsid w:val="003943B6"/>
    <w:rsid w:val="00397D8D"/>
    <w:rsid w:val="003A4BBA"/>
    <w:rsid w:val="003A643F"/>
    <w:rsid w:val="003A66CC"/>
    <w:rsid w:val="003B4CBA"/>
    <w:rsid w:val="003C17A0"/>
    <w:rsid w:val="003C4A63"/>
    <w:rsid w:val="003C5EE5"/>
    <w:rsid w:val="003C79FD"/>
    <w:rsid w:val="003D09F6"/>
    <w:rsid w:val="003D47DD"/>
    <w:rsid w:val="003D56E0"/>
    <w:rsid w:val="003E1A05"/>
    <w:rsid w:val="003E1C74"/>
    <w:rsid w:val="003E2FD3"/>
    <w:rsid w:val="003E398F"/>
    <w:rsid w:val="003E3B41"/>
    <w:rsid w:val="003E677E"/>
    <w:rsid w:val="003F139F"/>
    <w:rsid w:val="003F4D18"/>
    <w:rsid w:val="0040094D"/>
    <w:rsid w:val="004010D4"/>
    <w:rsid w:val="00402A9F"/>
    <w:rsid w:val="004060D1"/>
    <w:rsid w:val="00407FC7"/>
    <w:rsid w:val="00411B47"/>
    <w:rsid w:val="00412443"/>
    <w:rsid w:val="00412696"/>
    <w:rsid w:val="004130E9"/>
    <w:rsid w:val="004266C4"/>
    <w:rsid w:val="00430A52"/>
    <w:rsid w:val="004356A5"/>
    <w:rsid w:val="00452679"/>
    <w:rsid w:val="00453343"/>
    <w:rsid w:val="004537B0"/>
    <w:rsid w:val="00454DC5"/>
    <w:rsid w:val="00455F04"/>
    <w:rsid w:val="00456565"/>
    <w:rsid w:val="004566BD"/>
    <w:rsid w:val="004657EE"/>
    <w:rsid w:val="00472F1D"/>
    <w:rsid w:val="00473021"/>
    <w:rsid w:val="004740E2"/>
    <w:rsid w:val="00474215"/>
    <w:rsid w:val="00476592"/>
    <w:rsid w:val="00476C56"/>
    <w:rsid w:val="00476F7E"/>
    <w:rsid w:val="00477434"/>
    <w:rsid w:val="0049286C"/>
    <w:rsid w:val="004933E4"/>
    <w:rsid w:val="004939F4"/>
    <w:rsid w:val="00496DC9"/>
    <w:rsid w:val="004978A7"/>
    <w:rsid w:val="004A20F8"/>
    <w:rsid w:val="004A2659"/>
    <w:rsid w:val="004A4023"/>
    <w:rsid w:val="004B1F18"/>
    <w:rsid w:val="004C1786"/>
    <w:rsid w:val="004C20C7"/>
    <w:rsid w:val="004D5877"/>
    <w:rsid w:val="004E22D7"/>
    <w:rsid w:val="004E63F7"/>
    <w:rsid w:val="004F02DF"/>
    <w:rsid w:val="004F073A"/>
    <w:rsid w:val="004F19C2"/>
    <w:rsid w:val="004F3CDF"/>
    <w:rsid w:val="004F4084"/>
    <w:rsid w:val="005016AA"/>
    <w:rsid w:val="00505188"/>
    <w:rsid w:val="0052048B"/>
    <w:rsid w:val="00524253"/>
    <w:rsid w:val="00526246"/>
    <w:rsid w:val="00526309"/>
    <w:rsid w:val="00535A48"/>
    <w:rsid w:val="0053695A"/>
    <w:rsid w:val="005369EC"/>
    <w:rsid w:val="0054787F"/>
    <w:rsid w:val="005515F8"/>
    <w:rsid w:val="00555701"/>
    <w:rsid w:val="00555B3B"/>
    <w:rsid w:val="00563DE9"/>
    <w:rsid w:val="005652B3"/>
    <w:rsid w:val="00566004"/>
    <w:rsid w:val="00567106"/>
    <w:rsid w:val="0057423D"/>
    <w:rsid w:val="005746C4"/>
    <w:rsid w:val="00575586"/>
    <w:rsid w:val="00580440"/>
    <w:rsid w:val="00581241"/>
    <w:rsid w:val="00581443"/>
    <w:rsid w:val="00582026"/>
    <w:rsid w:val="00582500"/>
    <w:rsid w:val="00587CF2"/>
    <w:rsid w:val="005943C9"/>
    <w:rsid w:val="005952AB"/>
    <w:rsid w:val="00597CC2"/>
    <w:rsid w:val="005A02AB"/>
    <w:rsid w:val="005A21B4"/>
    <w:rsid w:val="005A2B8C"/>
    <w:rsid w:val="005A307E"/>
    <w:rsid w:val="005A6F39"/>
    <w:rsid w:val="005A7C4F"/>
    <w:rsid w:val="005B2855"/>
    <w:rsid w:val="005B5F37"/>
    <w:rsid w:val="005B6022"/>
    <w:rsid w:val="005B698F"/>
    <w:rsid w:val="005C07C1"/>
    <w:rsid w:val="005C1FFC"/>
    <w:rsid w:val="005C78E4"/>
    <w:rsid w:val="005D4B00"/>
    <w:rsid w:val="005D4FC4"/>
    <w:rsid w:val="005D566B"/>
    <w:rsid w:val="005D6718"/>
    <w:rsid w:val="005E18B2"/>
    <w:rsid w:val="005E1D3C"/>
    <w:rsid w:val="005E1EC6"/>
    <w:rsid w:val="005E34C1"/>
    <w:rsid w:val="005E7DDF"/>
    <w:rsid w:val="005E7EF0"/>
    <w:rsid w:val="005F456B"/>
    <w:rsid w:val="005F67C5"/>
    <w:rsid w:val="00602F9E"/>
    <w:rsid w:val="00603D10"/>
    <w:rsid w:val="00604AEA"/>
    <w:rsid w:val="00613098"/>
    <w:rsid w:val="00617501"/>
    <w:rsid w:val="00622848"/>
    <w:rsid w:val="00623527"/>
    <w:rsid w:val="00623A13"/>
    <w:rsid w:val="00624736"/>
    <w:rsid w:val="00625AE6"/>
    <w:rsid w:val="00625B85"/>
    <w:rsid w:val="00626C77"/>
    <w:rsid w:val="0062759F"/>
    <w:rsid w:val="0063151F"/>
    <w:rsid w:val="00631D1D"/>
    <w:rsid w:val="00632253"/>
    <w:rsid w:val="00634809"/>
    <w:rsid w:val="00635DC1"/>
    <w:rsid w:val="00642714"/>
    <w:rsid w:val="006437DA"/>
    <w:rsid w:val="0064449A"/>
    <w:rsid w:val="006455CE"/>
    <w:rsid w:val="00653868"/>
    <w:rsid w:val="00655841"/>
    <w:rsid w:val="006565A4"/>
    <w:rsid w:val="006623D8"/>
    <w:rsid w:val="00663B4E"/>
    <w:rsid w:val="00671DA0"/>
    <w:rsid w:val="00671DDA"/>
    <w:rsid w:val="0067282B"/>
    <w:rsid w:val="00673BDB"/>
    <w:rsid w:val="00675E7F"/>
    <w:rsid w:val="00676098"/>
    <w:rsid w:val="00681B0D"/>
    <w:rsid w:val="0068266E"/>
    <w:rsid w:val="0068328E"/>
    <w:rsid w:val="00690DD9"/>
    <w:rsid w:val="006914F5"/>
    <w:rsid w:val="00691FAD"/>
    <w:rsid w:val="00696F76"/>
    <w:rsid w:val="006B041C"/>
    <w:rsid w:val="006B7FD6"/>
    <w:rsid w:val="006C59ED"/>
    <w:rsid w:val="006D1AB1"/>
    <w:rsid w:val="006D256F"/>
    <w:rsid w:val="006D2609"/>
    <w:rsid w:val="006D71AA"/>
    <w:rsid w:val="006E1ED6"/>
    <w:rsid w:val="006E46D7"/>
    <w:rsid w:val="006E4FD0"/>
    <w:rsid w:val="006F1AA3"/>
    <w:rsid w:val="00700B86"/>
    <w:rsid w:val="0070245B"/>
    <w:rsid w:val="007025C6"/>
    <w:rsid w:val="00703BF6"/>
    <w:rsid w:val="0070667A"/>
    <w:rsid w:val="00711F28"/>
    <w:rsid w:val="0071360D"/>
    <w:rsid w:val="00716F59"/>
    <w:rsid w:val="00720032"/>
    <w:rsid w:val="0072205E"/>
    <w:rsid w:val="00723F61"/>
    <w:rsid w:val="00727141"/>
    <w:rsid w:val="00733017"/>
    <w:rsid w:val="00735D29"/>
    <w:rsid w:val="00740DC9"/>
    <w:rsid w:val="00745A76"/>
    <w:rsid w:val="00745BAA"/>
    <w:rsid w:val="007461C2"/>
    <w:rsid w:val="007500AA"/>
    <w:rsid w:val="007567B4"/>
    <w:rsid w:val="00756A6E"/>
    <w:rsid w:val="00757CD0"/>
    <w:rsid w:val="00757EF0"/>
    <w:rsid w:val="007615C7"/>
    <w:rsid w:val="007638ED"/>
    <w:rsid w:val="007645EA"/>
    <w:rsid w:val="00765A72"/>
    <w:rsid w:val="007745E1"/>
    <w:rsid w:val="00774FD4"/>
    <w:rsid w:val="00775689"/>
    <w:rsid w:val="00780E4A"/>
    <w:rsid w:val="00783310"/>
    <w:rsid w:val="00784416"/>
    <w:rsid w:val="007958EE"/>
    <w:rsid w:val="00797644"/>
    <w:rsid w:val="007A4A6D"/>
    <w:rsid w:val="007B109A"/>
    <w:rsid w:val="007B1D71"/>
    <w:rsid w:val="007B2CED"/>
    <w:rsid w:val="007B4173"/>
    <w:rsid w:val="007B6048"/>
    <w:rsid w:val="007C0347"/>
    <w:rsid w:val="007C32D8"/>
    <w:rsid w:val="007C35A5"/>
    <w:rsid w:val="007C3DB4"/>
    <w:rsid w:val="007D1BCF"/>
    <w:rsid w:val="007D2BC7"/>
    <w:rsid w:val="007D2C08"/>
    <w:rsid w:val="007D3317"/>
    <w:rsid w:val="007D3611"/>
    <w:rsid w:val="007D4171"/>
    <w:rsid w:val="007D75CF"/>
    <w:rsid w:val="007E0440"/>
    <w:rsid w:val="007E6DC5"/>
    <w:rsid w:val="007E7A4B"/>
    <w:rsid w:val="007F057B"/>
    <w:rsid w:val="007F3DE4"/>
    <w:rsid w:val="007F4591"/>
    <w:rsid w:val="007F4678"/>
    <w:rsid w:val="007F4AC7"/>
    <w:rsid w:val="007F61C7"/>
    <w:rsid w:val="007F62EB"/>
    <w:rsid w:val="00802029"/>
    <w:rsid w:val="00802965"/>
    <w:rsid w:val="008052F5"/>
    <w:rsid w:val="00805389"/>
    <w:rsid w:val="00806B23"/>
    <w:rsid w:val="00810955"/>
    <w:rsid w:val="00814FD0"/>
    <w:rsid w:val="00817344"/>
    <w:rsid w:val="00822DDC"/>
    <w:rsid w:val="008236A0"/>
    <w:rsid w:val="00823FBF"/>
    <w:rsid w:val="008255B6"/>
    <w:rsid w:val="00832BC0"/>
    <w:rsid w:val="0083563F"/>
    <w:rsid w:val="00841F6C"/>
    <w:rsid w:val="0085288A"/>
    <w:rsid w:val="00853E08"/>
    <w:rsid w:val="00856071"/>
    <w:rsid w:val="008569FE"/>
    <w:rsid w:val="008605C3"/>
    <w:rsid w:val="0086563B"/>
    <w:rsid w:val="00875108"/>
    <w:rsid w:val="008762A6"/>
    <w:rsid w:val="0088043C"/>
    <w:rsid w:val="00882F9D"/>
    <w:rsid w:val="00884889"/>
    <w:rsid w:val="00884C16"/>
    <w:rsid w:val="00886A9F"/>
    <w:rsid w:val="00886DC7"/>
    <w:rsid w:val="00887BFB"/>
    <w:rsid w:val="008906C9"/>
    <w:rsid w:val="00892B08"/>
    <w:rsid w:val="00892CBA"/>
    <w:rsid w:val="00896371"/>
    <w:rsid w:val="00897D0A"/>
    <w:rsid w:val="008A1FF8"/>
    <w:rsid w:val="008A2D01"/>
    <w:rsid w:val="008A4E64"/>
    <w:rsid w:val="008A57DC"/>
    <w:rsid w:val="008A6171"/>
    <w:rsid w:val="008A7254"/>
    <w:rsid w:val="008B1BE8"/>
    <w:rsid w:val="008B6DB0"/>
    <w:rsid w:val="008B73DB"/>
    <w:rsid w:val="008C0848"/>
    <w:rsid w:val="008C1159"/>
    <w:rsid w:val="008C54AE"/>
    <w:rsid w:val="008C5738"/>
    <w:rsid w:val="008C5C3C"/>
    <w:rsid w:val="008C6947"/>
    <w:rsid w:val="008D04F0"/>
    <w:rsid w:val="008D4588"/>
    <w:rsid w:val="008D4C86"/>
    <w:rsid w:val="008E4C8D"/>
    <w:rsid w:val="008F01E8"/>
    <w:rsid w:val="008F3500"/>
    <w:rsid w:val="008F4051"/>
    <w:rsid w:val="008F46E4"/>
    <w:rsid w:val="0090191B"/>
    <w:rsid w:val="009028AD"/>
    <w:rsid w:val="009028F0"/>
    <w:rsid w:val="00902CDA"/>
    <w:rsid w:val="00906E42"/>
    <w:rsid w:val="0091209E"/>
    <w:rsid w:val="00912AA4"/>
    <w:rsid w:val="00913182"/>
    <w:rsid w:val="00917263"/>
    <w:rsid w:val="00917F32"/>
    <w:rsid w:val="00923C30"/>
    <w:rsid w:val="00924E3C"/>
    <w:rsid w:val="00926A06"/>
    <w:rsid w:val="00926B39"/>
    <w:rsid w:val="009329D2"/>
    <w:rsid w:val="00934499"/>
    <w:rsid w:val="00934764"/>
    <w:rsid w:val="00935DFC"/>
    <w:rsid w:val="00936B7C"/>
    <w:rsid w:val="009416D3"/>
    <w:rsid w:val="0094226F"/>
    <w:rsid w:val="009472EE"/>
    <w:rsid w:val="00947ADB"/>
    <w:rsid w:val="009551C3"/>
    <w:rsid w:val="00957301"/>
    <w:rsid w:val="009612BB"/>
    <w:rsid w:val="00962CB6"/>
    <w:rsid w:val="00963059"/>
    <w:rsid w:val="009664EE"/>
    <w:rsid w:val="00967467"/>
    <w:rsid w:val="0096763D"/>
    <w:rsid w:val="00970C3A"/>
    <w:rsid w:val="009739B3"/>
    <w:rsid w:val="00973FA6"/>
    <w:rsid w:val="00983638"/>
    <w:rsid w:val="0099191A"/>
    <w:rsid w:val="009952D9"/>
    <w:rsid w:val="00995D19"/>
    <w:rsid w:val="009A0350"/>
    <w:rsid w:val="009A2149"/>
    <w:rsid w:val="009A34D8"/>
    <w:rsid w:val="009A53F9"/>
    <w:rsid w:val="009B662F"/>
    <w:rsid w:val="009B7535"/>
    <w:rsid w:val="009C12C3"/>
    <w:rsid w:val="009C503F"/>
    <w:rsid w:val="009C6ABF"/>
    <w:rsid w:val="009C740A"/>
    <w:rsid w:val="009D425C"/>
    <w:rsid w:val="009D4EC6"/>
    <w:rsid w:val="009D5EA5"/>
    <w:rsid w:val="009D5FB1"/>
    <w:rsid w:val="009E2D55"/>
    <w:rsid w:val="009E37D5"/>
    <w:rsid w:val="009F41F2"/>
    <w:rsid w:val="009F7438"/>
    <w:rsid w:val="009F7455"/>
    <w:rsid w:val="009F748C"/>
    <w:rsid w:val="009F799D"/>
    <w:rsid w:val="00A04D8F"/>
    <w:rsid w:val="00A11A93"/>
    <w:rsid w:val="00A125C5"/>
    <w:rsid w:val="00A21E0D"/>
    <w:rsid w:val="00A2451C"/>
    <w:rsid w:val="00A35A76"/>
    <w:rsid w:val="00A36724"/>
    <w:rsid w:val="00A4037A"/>
    <w:rsid w:val="00A436A0"/>
    <w:rsid w:val="00A45C94"/>
    <w:rsid w:val="00A54DAD"/>
    <w:rsid w:val="00A65EE7"/>
    <w:rsid w:val="00A6683C"/>
    <w:rsid w:val="00A70133"/>
    <w:rsid w:val="00A75685"/>
    <w:rsid w:val="00A770A6"/>
    <w:rsid w:val="00A77411"/>
    <w:rsid w:val="00A813B1"/>
    <w:rsid w:val="00A81873"/>
    <w:rsid w:val="00A87059"/>
    <w:rsid w:val="00A92963"/>
    <w:rsid w:val="00A96DA3"/>
    <w:rsid w:val="00A96E58"/>
    <w:rsid w:val="00AA261D"/>
    <w:rsid w:val="00AA5360"/>
    <w:rsid w:val="00AA6638"/>
    <w:rsid w:val="00AB36C4"/>
    <w:rsid w:val="00AB4098"/>
    <w:rsid w:val="00AC0B8D"/>
    <w:rsid w:val="00AC32B2"/>
    <w:rsid w:val="00AC3E26"/>
    <w:rsid w:val="00AC6294"/>
    <w:rsid w:val="00AE574E"/>
    <w:rsid w:val="00AE6816"/>
    <w:rsid w:val="00AE76C4"/>
    <w:rsid w:val="00AF237E"/>
    <w:rsid w:val="00B0042D"/>
    <w:rsid w:val="00B01259"/>
    <w:rsid w:val="00B01660"/>
    <w:rsid w:val="00B10EA3"/>
    <w:rsid w:val="00B110BE"/>
    <w:rsid w:val="00B13DFD"/>
    <w:rsid w:val="00B1473D"/>
    <w:rsid w:val="00B16C47"/>
    <w:rsid w:val="00B17141"/>
    <w:rsid w:val="00B174AE"/>
    <w:rsid w:val="00B27CD0"/>
    <w:rsid w:val="00B31575"/>
    <w:rsid w:val="00B33F6A"/>
    <w:rsid w:val="00B36404"/>
    <w:rsid w:val="00B36F33"/>
    <w:rsid w:val="00B401C3"/>
    <w:rsid w:val="00B42D07"/>
    <w:rsid w:val="00B443D2"/>
    <w:rsid w:val="00B44CFD"/>
    <w:rsid w:val="00B47FB9"/>
    <w:rsid w:val="00B526D1"/>
    <w:rsid w:val="00B52C80"/>
    <w:rsid w:val="00B62162"/>
    <w:rsid w:val="00B678C5"/>
    <w:rsid w:val="00B7092F"/>
    <w:rsid w:val="00B75CB0"/>
    <w:rsid w:val="00B83873"/>
    <w:rsid w:val="00B84183"/>
    <w:rsid w:val="00B8547D"/>
    <w:rsid w:val="00BA2384"/>
    <w:rsid w:val="00BA4C98"/>
    <w:rsid w:val="00BB7723"/>
    <w:rsid w:val="00BC0428"/>
    <w:rsid w:val="00BC14C6"/>
    <w:rsid w:val="00BC3F32"/>
    <w:rsid w:val="00BD16A5"/>
    <w:rsid w:val="00BD44C5"/>
    <w:rsid w:val="00BE3528"/>
    <w:rsid w:val="00BE6A8B"/>
    <w:rsid w:val="00BE71A2"/>
    <w:rsid w:val="00BF3662"/>
    <w:rsid w:val="00BF4AC4"/>
    <w:rsid w:val="00BF6606"/>
    <w:rsid w:val="00C00D5C"/>
    <w:rsid w:val="00C0316A"/>
    <w:rsid w:val="00C03C26"/>
    <w:rsid w:val="00C0743F"/>
    <w:rsid w:val="00C1141A"/>
    <w:rsid w:val="00C168C4"/>
    <w:rsid w:val="00C250D5"/>
    <w:rsid w:val="00C32082"/>
    <w:rsid w:val="00C346EE"/>
    <w:rsid w:val="00C35666"/>
    <w:rsid w:val="00C3717E"/>
    <w:rsid w:val="00C40DAB"/>
    <w:rsid w:val="00C43078"/>
    <w:rsid w:val="00C51227"/>
    <w:rsid w:val="00C51628"/>
    <w:rsid w:val="00C54997"/>
    <w:rsid w:val="00C6707F"/>
    <w:rsid w:val="00C67749"/>
    <w:rsid w:val="00C7084E"/>
    <w:rsid w:val="00C73F21"/>
    <w:rsid w:val="00C7779D"/>
    <w:rsid w:val="00C82D35"/>
    <w:rsid w:val="00C90056"/>
    <w:rsid w:val="00C90D3A"/>
    <w:rsid w:val="00C92898"/>
    <w:rsid w:val="00C93BED"/>
    <w:rsid w:val="00CA01E7"/>
    <w:rsid w:val="00CA38D6"/>
    <w:rsid w:val="00CA4340"/>
    <w:rsid w:val="00CB009A"/>
    <w:rsid w:val="00CB042C"/>
    <w:rsid w:val="00CB575E"/>
    <w:rsid w:val="00CB777D"/>
    <w:rsid w:val="00CB7D1D"/>
    <w:rsid w:val="00CC55DD"/>
    <w:rsid w:val="00CD0EAB"/>
    <w:rsid w:val="00CD4200"/>
    <w:rsid w:val="00CE4865"/>
    <w:rsid w:val="00CE5238"/>
    <w:rsid w:val="00CE6F66"/>
    <w:rsid w:val="00CE7514"/>
    <w:rsid w:val="00CF1DCA"/>
    <w:rsid w:val="00CF372F"/>
    <w:rsid w:val="00CF7508"/>
    <w:rsid w:val="00D04605"/>
    <w:rsid w:val="00D07A20"/>
    <w:rsid w:val="00D168FC"/>
    <w:rsid w:val="00D21EDB"/>
    <w:rsid w:val="00D248DE"/>
    <w:rsid w:val="00D25F1F"/>
    <w:rsid w:val="00D27297"/>
    <w:rsid w:val="00D33F68"/>
    <w:rsid w:val="00D34348"/>
    <w:rsid w:val="00D43D9E"/>
    <w:rsid w:val="00D44CF6"/>
    <w:rsid w:val="00D47307"/>
    <w:rsid w:val="00D51D65"/>
    <w:rsid w:val="00D52CC7"/>
    <w:rsid w:val="00D55E93"/>
    <w:rsid w:val="00D57060"/>
    <w:rsid w:val="00D6198F"/>
    <w:rsid w:val="00D65130"/>
    <w:rsid w:val="00D65A7E"/>
    <w:rsid w:val="00D713AE"/>
    <w:rsid w:val="00D731F3"/>
    <w:rsid w:val="00D8542D"/>
    <w:rsid w:val="00D870C3"/>
    <w:rsid w:val="00D91BCB"/>
    <w:rsid w:val="00D93AC1"/>
    <w:rsid w:val="00D9689F"/>
    <w:rsid w:val="00DA00F9"/>
    <w:rsid w:val="00DA22A3"/>
    <w:rsid w:val="00DA2612"/>
    <w:rsid w:val="00DB1DEE"/>
    <w:rsid w:val="00DB3758"/>
    <w:rsid w:val="00DB5F18"/>
    <w:rsid w:val="00DB6ED2"/>
    <w:rsid w:val="00DC2BF7"/>
    <w:rsid w:val="00DC6A71"/>
    <w:rsid w:val="00DC6B42"/>
    <w:rsid w:val="00DD6A71"/>
    <w:rsid w:val="00DD78EB"/>
    <w:rsid w:val="00DE0024"/>
    <w:rsid w:val="00DE23B1"/>
    <w:rsid w:val="00DE24BD"/>
    <w:rsid w:val="00DE2B36"/>
    <w:rsid w:val="00E01330"/>
    <w:rsid w:val="00E022E4"/>
    <w:rsid w:val="00E0357D"/>
    <w:rsid w:val="00E04BCB"/>
    <w:rsid w:val="00E05025"/>
    <w:rsid w:val="00E123F0"/>
    <w:rsid w:val="00E14E6C"/>
    <w:rsid w:val="00E16CA6"/>
    <w:rsid w:val="00E21FF9"/>
    <w:rsid w:val="00E230BA"/>
    <w:rsid w:val="00E23C90"/>
    <w:rsid w:val="00E25B88"/>
    <w:rsid w:val="00E2770F"/>
    <w:rsid w:val="00E30231"/>
    <w:rsid w:val="00E44B90"/>
    <w:rsid w:val="00E45D0B"/>
    <w:rsid w:val="00E46CDD"/>
    <w:rsid w:val="00E476B4"/>
    <w:rsid w:val="00E5130D"/>
    <w:rsid w:val="00E5187D"/>
    <w:rsid w:val="00E529E6"/>
    <w:rsid w:val="00E52A08"/>
    <w:rsid w:val="00E63505"/>
    <w:rsid w:val="00E64844"/>
    <w:rsid w:val="00E66E32"/>
    <w:rsid w:val="00E7024D"/>
    <w:rsid w:val="00E70C96"/>
    <w:rsid w:val="00E70FE6"/>
    <w:rsid w:val="00E72B05"/>
    <w:rsid w:val="00E7341F"/>
    <w:rsid w:val="00E768A7"/>
    <w:rsid w:val="00E775FD"/>
    <w:rsid w:val="00E83827"/>
    <w:rsid w:val="00E90829"/>
    <w:rsid w:val="00E90E94"/>
    <w:rsid w:val="00E92BF2"/>
    <w:rsid w:val="00E93091"/>
    <w:rsid w:val="00E95B64"/>
    <w:rsid w:val="00E97C94"/>
    <w:rsid w:val="00EA10F5"/>
    <w:rsid w:val="00EA23FA"/>
    <w:rsid w:val="00EA4AEA"/>
    <w:rsid w:val="00EA4EF4"/>
    <w:rsid w:val="00EA61DC"/>
    <w:rsid w:val="00EA722C"/>
    <w:rsid w:val="00EB529C"/>
    <w:rsid w:val="00EC177B"/>
    <w:rsid w:val="00EC39F3"/>
    <w:rsid w:val="00EC617C"/>
    <w:rsid w:val="00ED0397"/>
    <w:rsid w:val="00ED1C3E"/>
    <w:rsid w:val="00ED39EA"/>
    <w:rsid w:val="00ED6F43"/>
    <w:rsid w:val="00ED782A"/>
    <w:rsid w:val="00EE6AB7"/>
    <w:rsid w:val="00EE6E68"/>
    <w:rsid w:val="00EF0C51"/>
    <w:rsid w:val="00EF132D"/>
    <w:rsid w:val="00EF4502"/>
    <w:rsid w:val="00F14159"/>
    <w:rsid w:val="00F14935"/>
    <w:rsid w:val="00F1499E"/>
    <w:rsid w:val="00F22CEC"/>
    <w:rsid w:val="00F22DE1"/>
    <w:rsid w:val="00F23F1F"/>
    <w:rsid w:val="00F240BB"/>
    <w:rsid w:val="00F242C0"/>
    <w:rsid w:val="00F31E5E"/>
    <w:rsid w:val="00F31E8C"/>
    <w:rsid w:val="00F40B42"/>
    <w:rsid w:val="00F40CC6"/>
    <w:rsid w:val="00F43584"/>
    <w:rsid w:val="00F45BB5"/>
    <w:rsid w:val="00F57FED"/>
    <w:rsid w:val="00F601E2"/>
    <w:rsid w:val="00F7074B"/>
    <w:rsid w:val="00F72D94"/>
    <w:rsid w:val="00F74F71"/>
    <w:rsid w:val="00F77D3C"/>
    <w:rsid w:val="00F821BE"/>
    <w:rsid w:val="00F84FE3"/>
    <w:rsid w:val="00F86F8F"/>
    <w:rsid w:val="00F87C31"/>
    <w:rsid w:val="00F9105B"/>
    <w:rsid w:val="00F9274B"/>
    <w:rsid w:val="00FA0CA4"/>
    <w:rsid w:val="00FA3107"/>
    <w:rsid w:val="00FA4D1F"/>
    <w:rsid w:val="00FB2EBD"/>
    <w:rsid w:val="00FB5509"/>
    <w:rsid w:val="00FC51A2"/>
    <w:rsid w:val="00FD444F"/>
    <w:rsid w:val="00FD6E98"/>
    <w:rsid w:val="00FE1B5A"/>
    <w:rsid w:val="00FE3728"/>
    <w:rsid w:val="00FE4404"/>
    <w:rsid w:val="00FE62AE"/>
    <w:rsid w:val="00FF0D67"/>
    <w:rsid w:val="00FF3F13"/>
    <w:rsid w:val="00FF647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FE8BC8A"/>
  <w15:docId w15:val="{5C24E03C-9F23-44A4-8863-0AC19EF9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67749"/>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paragraph" w:styleId="Naslov3">
    <w:name w:val="heading 3"/>
    <w:basedOn w:val="Navaden"/>
    <w:next w:val="Navaden"/>
    <w:link w:val="Naslov3Znak"/>
    <w:semiHidden/>
    <w:unhideWhenUsed/>
    <w:qFormat/>
    <w:rsid w:val="0017218B"/>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uiPriority w:val="99"/>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uiPriority w:val="99"/>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2C2184"/>
    <w:pPr>
      <w:numPr>
        <w:numId w:val="5"/>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2C2184"/>
    <w:rPr>
      <w:rFonts w:ascii="Arial" w:hAnsi="Arial" w:cs="Arial"/>
      <w:sz w:val="22"/>
      <w:szCs w:val="22"/>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rFonts w:cs="Arial"/>
      <w:sz w:val="22"/>
      <w:szCs w:val="22"/>
      <w:lang w:eastAsia="sl-SI"/>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rPr>
  </w:style>
  <w:style w:type="paragraph" w:customStyle="1" w:styleId="rkovnatokazaodstavkom">
    <w:name w:val="Črkovna točka_za odstavkom"/>
    <w:basedOn w:val="Navaden"/>
    <w:link w:val="rkovnatokazaodstavkomZnak"/>
    <w:qFormat/>
    <w:rsid w:val="000151E4"/>
    <w:pPr>
      <w:numPr>
        <w:numId w:val="4"/>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link w:val="Glava"/>
    <w:rsid w:val="00E83827"/>
    <w:rPr>
      <w:rFonts w:ascii="Arial" w:hAnsi="Arial"/>
      <w:szCs w:val="24"/>
      <w:lang w:val="en-US" w:eastAsia="en-US"/>
    </w:rPr>
  </w:style>
  <w:style w:type="character" w:customStyle="1" w:styleId="Naslov1Znak">
    <w:name w:val="Naslov 1 Znak"/>
    <w:aliases w:val="NASLOV Znak"/>
    <w:link w:val="Naslov1"/>
    <w:rsid w:val="00D731F3"/>
    <w:rPr>
      <w:rFonts w:ascii="Arial" w:hAnsi="Arial"/>
      <w:b/>
      <w:kern w:val="32"/>
      <w:sz w:val="28"/>
      <w:szCs w:val="32"/>
    </w:rPr>
  </w:style>
  <w:style w:type="character" w:styleId="Pripombasklic">
    <w:name w:val="annotation reference"/>
    <w:rsid w:val="00D731F3"/>
    <w:rPr>
      <w:sz w:val="16"/>
      <w:szCs w:val="16"/>
    </w:rPr>
  </w:style>
  <w:style w:type="paragraph" w:styleId="Pripombabesedilo">
    <w:name w:val="annotation text"/>
    <w:basedOn w:val="Navaden"/>
    <w:link w:val="PripombabesediloZnak"/>
    <w:rsid w:val="00D731F3"/>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rsid w:val="00D731F3"/>
    <w:rPr>
      <w:lang w:eastAsia="en-US"/>
    </w:rPr>
  </w:style>
  <w:style w:type="paragraph" w:styleId="Besedilooblaka">
    <w:name w:val="Balloon Text"/>
    <w:basedOn w:val="Navaden"/>
    <w:link w:val="BesedilooblakaZnak"/>
    <w:rsid w:val="00D731F3"/>
    <w:pPr>
      <w:spacing w:line="240" w:lineRule="auto"/>
    </w:pPr>
    <w:rPr>
      <w:rFonts w:ascii="Tahoma" w:hAnsi="Tahoma" w:cs="Tahoma"/>
      <w:sz w:val="16"/>
      <w:szCs w:val="16"/>
    </w:rPr>
  </w:style>
  <w:style w:type="character" w:customStyle="1" w:styleId="BesedilooblakaZnak">
    <w:name w:val="Besedilo oblačka Znak"/>
    <w:link w:val="Besedilooblaka"/>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rsid w:val="00671DDA"/>
    <w:rPr>
      <w:rFonts w:ascii="Arial" w:hAnsi="Arial"/>
      <w:b/>
      <w:bCs/>
      <w:lang w:eastAsia="en-US"/>
    </w:rPr>
  </w:style>
  <w:style w:type="paragraph" w:styleId="Odstavekseznama">
    <w:name w:val="List Paragraph"/>
    <w:aliases w:val="List Paragraph (numbered (a)),Dot pt,F5 List Paragraph,List Paragraph1,Colorful List - Accent 11,No Spacing1,List Paragraph Char Char Char,Indicator Text,Numbered Para 1,Bullet 1,Bullet Points,List Paragraph2,Numbered Paragraph,3,Bulle"/>
    <w:basedOn w:val="Navaden"/>
    <w:link w:val="OdstavekseznamaZnak"/>
    <w:uiPriority w:val="34"/>
    <w:qFormat/>
    <w:rsid w:val="008C0848"/>
    <w:pPr>
      <w:spacing w:line="260" w:lineRule="atLeast"/>
      <w:ind w:left="708"/>
    </w:pPr>
  </w:style>
  <w:style w:type="paragraph" w:styleId="Sprotnaopomba-besedilo">
    <w:name w:val="footnote text"/>
    <w:basedOn w:val="Navaden"/>
    <w:link w:val="Sprotnaopomba-besediloZnak"/>
    <w:uiPriority w:val="99"/>
    <w:rsid w:val="00716F59"/>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716F59"/>
    <w:rPr>
      <w:rFonts w:ascii="Arial" w:hAnsi="Arial"/>
      <w:lang w:eastAsia="en-US"/>
    </w:rPr>
  </w:style>
  <w:style w:type="character" w:styleId="Sprotnaopomba-sklic">
    <w:name w:val="footnote reference"/>
    <w:basedOn w:val="Privzetapisavaodstavka"/>
    <w:uiPriority w:val="99"/>
    <w:rsid w:val="00716F59"/>
    <w:rPr>
      <w:vertAlign w:val="superscript"/>
    </w:rPr>
  </w:style>
  <w:style w:type="character" w:customStyle="1" w:styleId="Naslov3Znak">
    <w:name w:val="Naslov 3 Znak"/>
    <w:basedOn w:val="Privzetapisavaodstavka"/>
    <w:link w:val="Naslov3"/>
    <w:semiHidden/>
    <w:rsid w:val="0017218B"/>
    <w:rPr>
      <w:rFonts w:asciiTheme="majorHAnsi" w:eastAsiaTheme="majorEastAsia" w:hAnsiTheme="majorHAnsi" w:cstheme="majorBidi"/>
      <w:color w:val="243F60" w:themeColor="accent1" w:themeShade="7F"/>
      <w:sz w:val="24"/>
      <w:szCs w:val="24"/>
      <w:lang w:eastAsia="en-US"/>
    </w:rPr>
  </w:style>
  <w:style w:type="character" w:customStyle="1" w:styleId="OdstavekseznamaZnak">
    <w:name w:val="Odstavek seznama Znak"/>
    <w:aliases w:val="List Paragraph (numbered (a)) Znak,Dot pt Znak,F5 List Paragraph Znak,List Paragraph1 Znak,Colorful List - Accent 11 Znak,No Spacing1 Znak,List Paragraph Char Char Char Znak,Indicator Text Znak,Numbered Para 1 Znak,Bullet 1 Znak"/>
    <w:link w:val="Odstavekseznama"/>
    <w:uiPriority w:val="34"/>
    <w:qFormat/>
    <w:locked/>
    <w:rsid w:val="004E22D7"/>
    <w:rPr>
      <w:rFonts w:ascii="Arial" w:hAnsi="Arial"/>
      <w:szCs w:val="24"/>
      <w:lang w:eastAsia="en-US"/>
    </w:rPr>
  </w:style>
  <w:style w:type="paragraph" w:styleId="Navadensplet">
    <w:name w:val="Normal (Web)"/>
    <w:basedOn w:val="Navaden"/>
    <w:uiPriority w:val="99"/>
    <w:unhideWhenUsed/>
    <w:rsid w:val="004E22D7"/>
    <w:pPr>
      <w:spacing w:after="255" w:line="240" w:lineRule="auto"/>
    </w:pPr>
    <w:rPr>
      <w:rFonts w:ascii="Lato" w:hAnsi="Lato"/>
      <w:sz w:val="24"/>
      <w:lang w:val="en-GB" w:eastAsia="en-GB"/>
    </w:rPr>
  </w:style>
  <w:style w:type="paragraph" w:styleId="Revizija">
    <w:name w:val="Revision"/>
    <w:hidden/>
    <w:uiPriority w:val="99"/>
    <w:semiHidden/>
    <w:rsid w:val="00010B9E"/>
    <w:rPr>
      <w:rFonts w:ascii="Arial" w:hAnsi="Arial"/>
      <w:szCs w:val="24"/>
      <w:lang w:eastAsia="en-US"/>
    </w:rPr>
  </w:style>
  <w:style w:type="character" w:customStyle="1" w:styleId="cf01">
    <w:name w:val="cf01"/>
    <w:basedOn w:val="Privzetapisavaodstavka"/>
    <w:rsid w:val="00EA23FA"/>
    <w:rPr>
      <w:rFonts w:ascii="Segoe UI" w:hAnsi="Segoe UI" w:cs="Segoe UI" w:hint="default"/>
      <w:sz w:val="18"/>
      <w:szCs w:val="18"/>
    </w:rPr>
  </w:style>
  <w:style w:type="character" w:customStyle="1" w:styleId="cf11">
    <w:name w:val="cf11"/>
    <w:basedOn w:val="Privzetapisavaodstavka"/>
    <w:rsid w:val="00EA23FA"/>
    <w:rPr>
      <w:rFonts w:ascii="Segoe UI" w:hAnsi="Segoe UI" w:cs="Segoe UI" w:hint="default"/>
      <w:sz w:val="18"/>
      <w:szCs w:val="18"/>
    </w:rPr>
  </w:style>
  <w:style w:type="paragraph" w:customStyle="1" w:styleId="pf0">
    <w:name w:val="pf0"/>
    <w:basedOn w:val="Navaden"/>
    <w:rsid w:val="00EA23FA"/>
    <w:pPr>
      <w:spacing w:before="100" w:beforeAutospacing="1" w:after="100" w:afterAutospacing="1" w:line="240" w:lineRule="auto"/>
    </w:pPr>
    <w:rPr>
      <w:rFonts w:ascii="Times New Roman" w:hAnsi="Times New Roman"/>
      <w:sz w:val="24"/>
      <w:lang w:eastAsia="sl-SI"/>
    </w:rPr>
  </w:style>
  <w:style w:type="character" w:customStyle="1" w:styleId="cf31">
    <w:name w:val="cf31"/>
    <w:basedOn w:val="Privzetapisavaodstavka"/>
    <w:rsid w:val="00D51D65"/>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04206">
      <w:bodyDiv w:val="1"/>
      <w:marLeft w:val="0"/>
      <w:marRight w:val="0"/>
      <w:marTop w:val="0"/>
      <w:marBottom w:val="0"/>
      <w:divBdr>
        <w:top w:val="none" w:sz="0" w:space="0" w:color="auto"/>
        <w:left w:val="none" w:sz="0" w:space="0" w:color="auto"/>
        <w:bottom w:val="none" w:sz="0" w:space="0" w:color="auto"/>
        <w:right w:val="none" w:sz="0" w:space="0" w:color="auto"/>
      </w:divBdr>
    </w:div>
    <w:div w:id="676151657">
      <w:bodyDiv w:val="1"/>
      <w:marLeft w:val="0"/>
      <w:marRight w:val="0"/>
      <w:marTop w:val="0"/>
      <w:marBottom w:val="0"/>
      <w:divBdr>
        <w:top w:val="none" w:sz="0" w:space="0" w:color="auto"/>
        <w:left w:val="none" w:sz="0" w:space="0" w:color="auto"/>
        <w:bottom w:val="none" w:sz="0" w:space="0" w:color="auto"/>
        <w:right w:val="none" w:sz="0" w:space="0" w:color="auto"/>
      </w:divBdr>
    </w:div>
    <w:div w:id="1120799065">
      <w:bodyDiv w:val="1"/>
      <w:marLeft w:val="0"/>
      <w:marRight w:val="0"/>
      <w:marTop w:val="0"/>
      <w:marBottom w:val="0"/>
      <w:divBdr>
        <w:top w:val="none" w:sz="0" w:space="0" w:color="auto"/>
        <w:left w:val="none" w:sz="0" w:space="0" w:color="auto"/>
        <w:bottom w:val="none" w:sz="0" w:space="0" w:color="auto"/>
        <w:right w:val="none" w:sz="0" w:space="0" w:color="auto"/>
      </w:divBdr>
    </w:div>
    <w:div w:id="1305280566">
      <w:bodyDiv w:val="1"/>
      <w:marLeft w:val="0"/>
      <w:marRight w:val="0"/>
      <w:marTop w:val="0"/>
      <w:marBottom w:val="0"/>
      <w:divBdr>
        <w:top w:val="none" w:sz="0" w:space="0" w:color="auto"/>
        <w:left w:val="none" w:sz="0" w:space="0" w:color="auto"/>
        <w:bottom w:val="none" w:sz="0" w:space="0" w:color="auto"/>
        <w:right w:val="none" w:sz="0" w:space="0" w:color="auto"/>
      </w:divBdr>
    </w:div>
    <w:div w:id="1356034109">
      <w:bodyDiv w:val="1"/>
      <w:marLeft w:val="0"/>
      <w:marRight w:val="0"/>
      <w:marTop w:val="0"/>
      <w:marBottom w:val="0"/>
      <w:divBdr>
        <w:top w:val="none" w:sz="0" w:space="0" w:color="auto"/>
        <w:left w:val="none" w:sz="0" w:space="0" w:color="auto"/>
        <w:bottom w:val="none" w:sz="0" w:space="0" w:color="auto"/>
        <w:right w:val="none" w:sz="0" w:space="0" w:color="auto"/>
      </w:divBdr>
    </w:div>
    <w:div w:id="1358233721">
      <w:bodyDiv w:val="1"/>
      <w:marLeft w:val="0"/>
      <w:marRight w:val="0"/>
      <w:marTop w:val="0"/>
      <w:marBottom w:val="0"/>
      <w:divBdr>
        <w:top w:val="none" w:sz="0" w:space="0" w:color="auto"/>
        <w:left w:val="none" w:sz="0" w:space="0" w:color="auto"/>
        <w:bottom w:val="none" w:sz="0" w:space="0" w:color="auto"/>
        <w:right w:val="none" w:sz="0" w:space="0" w:color="auto"/>
      </w:divBdr>
    </w:div>
    <w:div w:id="1568689396">
      <w:bodyDiv w:val="1"/>
      <w:marLeft w:val="0"/>
      <w:marRight w:val="0"/>
      <w:marTop w:val="0"/>
      <w:marBottom w:val="0"/>
      <w:divBdr>
        <w:top w:val="none" w:sz="0" w:space="0" w:color="auto"/>
        <w:left w:val="none" w:sz="0" w:space="0" w:color="auto"/>
        <w:bottom w:val="none" w:sz="0" w:space="0" w:color="auto"/>
        <w:right w:val="none" w:sz="0" w:space="0" w:color="auto"/>
      </w:divBdr>
    </w:div>
    <w:div w:id="1700080335">
      <w:bodyDiv w:val="1"/>
      <w:marLeft w:val="0"/>
      <w:marRight w:val="0"/>
      <w:marTop w:val="0"/>
      <w:marBottom w:val="0"/>
      <w:divBdr>
        <w:top w:val="none" w:sz="0" w:space="0" w:color="auto"/>
        <w:left w:val="none" w:sz="0" w:space="0" w:color="auto"/>
        <w:bottom w:val="none" w:sz="0" w:space="0" w:color="auto"/>
        <w:right w:val="none" w:sz="0" w:space="0" w:color="auto"/>
      </w:divBdr>
    </w:div>
    <w:div w:id="170532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gs@gov.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9C363-6F1F-4BB9-93C0-19A832EB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1064</Words>
  <Characters>7209</Characters>
  <Application>Microsoft Office Word</Application>
  <DocSecurity>0</DocSecurity>
  <Lines>60</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Indea d.o.o.</Company>
  <LinksUpToDate>false</LinksUpToDate>
  <CharactersWithSpaces>8257</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Irena Ferkulj</cp:lastModifiedBy>
  <cp:revision>11</cp:revision>
  <cp:lastPrinted>2020-01-20T08:58:00Z</cp:lastPrinted>
  <dcterms:created xsi:type="dcterms:W3CDTF">2024-03-19T12:26:00Z</dcterms:created>
  <dcterms:modified xsi:type="dcterms:W3CDTF">2024-03-25T08:17:00Z</dcterms:modified>
</cp:coreProperties>
</file>