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00597" w14:textId="4BB49032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  <w:bookmarkStart w:id="0" w:name="_GoBack"/>
      <w:bookmarkEnd w:id="0"/>
      <w:r w:rsidRPr="00AB619D">
        <w:rPr>
          <w:rFonts w:cs="Arial"/>
          <w:szCs w:val="20"/>
          <w:lang w:val="sl-SI"/>
        </w:rPr>
        <w:t xml:space="preserve">PRILOGA </w:t>
      </w:r>
      <w:r w:rsidR="00E67556">
        <w:rPr>
          <w:rFonts w:cs="Arial"/>
          <w:szCs w:val="20"/>
          <w:lang w:val="sl-SI"/>
        </w:rPr>
        <w:t>1</w:t>
      </w:r>
      <w:r w:rsidR="00A05605">
        <w:rPr>
          <w:rFonts w:cs="Arial"/>
          <w:szCs w:val="20"/>
          <w:lang w:val="sl-SI"/>
        </w:rPr>
        <w:t>:</w:t>
      </w:r>
    </w:p>
    <w:p w14:paraId="0F233A8A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p w14:paraId="55897AF3" w14:textId="77777777" w:rsidR="00AB619D" w:rsidRPr="00AB619D" w:rsidRDefault="00E67556" w:rsidP="00AB619D">
      <w:pPr>
        <w:tabs>
          <w:tab w:val="left" w:pos="708"/>
        </w:tabs>
        <w:spacing w:before="40" w:after="40" w:line="240" w:lineRule="auto"/>
        <w:rPr>
          <w:rFonts w:eastAsia="Arial" w:cs="Arial"/>
          <w:szCs w:val="20"/>
          <w:lang w:val="sl-SI"/>
        </w:rPr>
      </w:pPr>
      <w:r>
        <w:rPr>
          <w:rFonts w:eastAsia="Arial" w:cs="Arial"/>
          <w:szCs w:val="20"/>
          <w:lang w:val="sl-SI"/>
        </w:rPr>
        <w:t>»</w:t>
      </w:r>
      <w:r w:rsidR="00AB619D" w:rsidRPr="00AB619D">
        <w:rPr>
          <w:rFonts w:eastAsia="Arial" w:cs="Arial"/>
          <w:szCs w:val="20"/>
          <w:lang w:val="sl-SI"/>
        </w:rPr>
        <w:t>PRILOGA 6A</w:t>
      </w:r>
    </w:p>
    <w:p w14:paraId="163EACAC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eastAsia="Arial" w:cs="Arial"/>
          <w:b/>
          <w:bCs/>
          <w:szCs w:val="20"/>
          <w:lang w:val="sl-SI"/>
        </w:rPr>
      </w:pPr>
    </w:p>
    <w:p w14:paraId="7D7307A4" w14:textId="7E2C3D5E" w:rsidR="00AB619D" w:rsidRPr="00AB619D" w:rsidRDefault="00602CD1" w:rsidP="00AB619D">
      <w:pPr>
        <w:tabs>
          <w:tab w:val="left" w:pos="708"/>
        </w:tabs>
        <w:spacing w:before="40" w:after="40" w:line="240" w:lineRule="auto"/>
        <w:jc w:val="center"/>
        <w:rPr>
          <w:rFonts w:cs="Arial"/>
          <w:strike/>
          <w:szCs w:val="20"/>
          <w:lang w:val="sl-SI"/>
        </w:rPr>
      </w:pPr>
      <w:r>
        <w:rPr>
          <w:rFonts w:eastAsia="Arial" w:cs="Arial"/>
          <w:b/>
          <w:bCs/>
          <w:szCs w:val="20"/>
          <w:lang w:val="sl-SI"/>
        </w:rPr>
        <w:t>Obrazec s podatki občine o</w:t>
      </w:r>
      <w:r w:rsidR="00AB619D" w:rsidRPr="00AB619D">
        <w:rPr>
          <w:rFonts w:eastAsia="Arial" w:cs="Arial"/>
          <w:b/>
          <w:bCs/>
          <w:szCs w:val="20"/>
          <w:lang w:val="sl-SI"/>
        </w:rPr>
        <w:t xml:space="preserve"> stroških čiščenja smetenja iz četrtega odstavka 10. člena te uredbe</w:t>
      </w:r>
    </w:p>
    <w:p w14:paraId="40F91185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p w14:paraId="2E21E75F" w14:textId="03C4F6A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  <w:r w:rsidRPr="00AB619D">
        <w:rPr>
          <w:rFonts w:cs="Arial"/>
          <w:szCs w:val="20"/>
          <w:lang w:val="sl-SI"/>
        </w:rPr>
        <w:t xml:space="preserve">V obrazec se vpisujejo </w:t>
      </w:r>
      <w:r w:rsidR="00CB1CC6" w:rsidRPr="00AB619D">
        <w:rPr>
          <w:rFonts w:cs="Arial"/>
          <w:szCs w:val="20"/>
          <w:lang w:val="sl-SI"/>
        </w:rPr>
        <w:t xml:space="preserve">zneski </w:t>
      </w:r>
      <w:r w:rsidRPr="00AB619D">
        <w:rPr>
          <w:rFonts w:cs="Arial"/>
          <w:szCs w:val="20"/>
          <w:lang w:val="sl-SI"/>
        </w:rPr>
        <w:t>brez DDV.</w:t>
      </w:r>
    </w:p>
    <w:p w14:paraId="65B5E8FF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1886"/>
        <w:gridCol w:w="1886"/>
        <w:gridCol w:w="1887"/>
      </w:tblGrid>
      <w:tr w:rsidR="00AB619D" w:rsidRPr="00AB619D" w14:paraId="2915C076" w14:textId="77777777" w:rsidTr="0062711C">
        <w:tc>
          <w:tcPr>
            <w:tcW w:w="2829" w:type="dxa"/>
          </w:tcPr>
          <w:p w14:paraId="0EB87567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IME OBČINE</w:t>
            </w:r>
          </w:p>
        </w:tc>
        <w:tc>
          <w:tcPr>
            <w:tcW w:w="5659" w:type="dxa"/>
            <w:gridSpan w:val="3"/>
          </w:tcPr>
          <w:p w14:paraId="557CA012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261C57D7" w14:textId="77777777" w:rsidTr="0062711C">
        <w:tc>
          <w:tcPr>
            <w:tcW w:w="2829" w:type="dxa"/>
          </w:tcPr>
          <w:p w14:paraId="42853440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POROČANJE ZA KOLEDARSKO LETO</w:t>
            </w:r>
          </w:p>
        </w:tc>
        <w:tc>
          <w:tcPr>
            <w:tcW w:w="5659" w:type="dxa"/>
            <w:gridSpan w:val="3"/>
          </w:tcPr>
          <w:p w14:paraId="0B325CBC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7F1DD71C" w14:textId="77777777" w:rsidTr="0062711C">
        <w:tc>
          <w:tcPr>
            <w:tcW w:w="2829" w:type="dxa"/>
          </w:tcPr>
          <w:p w14:paraId="286287C8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ŠTEVILO PREBIVALCEV</w:t>
            </w:r>
          </w:p>
        </w:tc>
        <w:tc>
          <w:tcPr>
            <w:tcW w:w="5659" w:type="dxa"/>
            <w:gridSpan w:val="3"/>
          </w:tcPr>
          <w:p w14:paraId="66FFD1BB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70122772" w14:textId="77777777" w:rsidTr="0062711C">
        <w:tc>
          <w:tcPr>
            <w:tcW w:w="2829" w:type="dxa"/>
          </w:tcPr>
          <w:p w14:paraId="36D247C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NAZIV IZVAJALCA JAVNE SLUŽBE VZDRŽEVANJA IN ČIŠČENJA JAVNIH POVRŠIN</w:t>
            </w:r>
          </w:p>
        </w:tc>
        <w:tc>
          <w:tcPr>
            <w:tcW w:w="5659" w:type="dxa"/>
            <w:gridSpan w:val="3"/>
          </w:tcPr>
          <w:p w14:paraId="3C17973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502D5CC4" w14:textId="77777777" w:rsidTr="0062711C">
        <w:tc>
          <w:tcPr>
            <w:tcW w:w="2829" w:type="dxa"/>
          </w:tcPr>
          <w:p w14:paraId="03803F4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NASLOV IZVAJALCA</w:t>
            </w:r>
          </w:p>
        </w:tc>
        <w:tc>
          <w:tcPr>
            <w:tcW w:w="5659" w:type="dxa"/>
            <w:gridSpan w:val="3"/>
          </w:tcPr>
          <w:p w14:paraId="6A080179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435FF27B" w14:textId="77777777" w:rsidTr="0062711C">
        <w:tc>
          <w:tcPr>
            <w:tcW w:w="2829" w:type="dxa"/>
          </w:tcPr>
          <w:p w14:paraId="774CB4ED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VIŠINA CELOTNEGA PRORAČUNA OBČINE</w:t>
            </w:r>
          </w:p>
        </w:tc>
        <w:tc>
          <w:tcPr>
            <w:tcW w:w="5659" w:type="dxa"/>
            <w:gridSpan w:val="3"/>
          </w:tcPr>
          <w:p w14:paraId="54C5CD40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0C46DCC3" w14:textId="77777777" w:rsidTr="0062711C">
        <w:tc>
          <w:tcPr>
            <w:tcW w:w="2829" w:type="dxa"/>
          </w:tcPr>
          <w:p w14:paraId="52E6378B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VIŠINA PRORAČUNA ZA JAVNO SLUŽBO ČIŠČENJA IN VZDRŽEVANJA JAVNIH POVRŠIN</w:t>
            </w:r>
          </w:p>
        </w:tc>
        <w:tc>
          <w:tcPr>
            <w:tcW w:w="5659" w:type="dxa"/>
            <w:gridSpan w:val="3"/>
          </w:tcPr>
          <w:p w14:paraId="64EDA7A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796AA5CA" w14:textId="77777777" w:rsidTr="0062711C">
        <w:tc>
          <w:tcPr>
            <w:tcW w:w="2829" w:type="dxa"/>
          </w:tcPr>
          <w:p w14:paraId="158FE5CE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(PRAZNJENJE KOŠEV) </w:t>
            </w:r>
          </w:p>
        </w:tc>
        <w:tc>
          <w:tcPr>
            <w:tcW w:w="5659" w:type="dxa"/>
            <w:gridSpan w:val="3"/>
          </w:tcPr>
          <w:p w14:paraId="4C6FD5D2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7657BF26" w14:textId="77777777" w:rsidTr="0062711C">
        <w:tc>
          <w:tcPr>
            <w:tcW w:w="2829" w:type="dxa"/>
          </w:tcPr>
          <w:p w14:paraId="0B6721A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(POMETI) </w:t>
            </w:r>
          </w:p>
        </w:tc>
        <w:tc>
          <w:tcPr>
            <w:tcW w:w="5659" w:type="dxa"/>
            <w:gridSpan w:val="3"/>
          </w:tcPr>
          <w:p w14:paraId="0E83EE40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00839ADA" w14:textId="77777777" w:rsidTr="0062711C">
        <w:tc>
          <w:tcPr>
            <w:tcW w:w="2829" w:type="dxa"/>
          </w:tcPr>
          <w:p w14:paraId="1F4D13F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POVRŠINA JAVNIH POVRŠIN (km</w:t>
            </w:r>
            <w:r w:rsidRPr="00AB619D">
              <w:rPr>
                <w:rFonts w:cs="Arial"/>
                <w:szCs w:val="20"/>
                <w:vertAlign w:val="superscript"/>
                <w:lang w:val="sl-SI"/>
              </w:rPr>
              <w:t>2</w:t>
            </w:r>
            <w:r w:rsidRPr="00AB619D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5659" w:type="dxa"/>
            <w:gridSpan w:val="3"/>
          </w:tcPr>
          <w:p w14:paraId="6B038148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4D8B1A00" w14:textId="77777777" w:rsidTr="0062711C">
        <w:tc>
          <w:tcPr>
            <w:tcW w:w="2829" w:type="dxa"/>
          </w:tcPr>
          <w:p w14:paraId="53D83BB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ŠTEVILO KOŠEV NA JAVNIH POVRŠINAH</w:t>
            </w:r>
          </w:p>
        </w:tc>
        <w:tc>
          <w:tcPr>
            <w:tcW w:w="5659" w:type="dxa"/>
            <w:gridSpan w:val="3"/>
          </w:tcPr>
          <w:p w14:paraId="2976CC5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0627590C" w14:textId="77777777" w:rsidTr="0062711C">
        <w:tc>
          <w:tcPr>
            <w:tcW w:w="2829" w:type="dxa"/>
          </w:tcPr>
          <w:p w14:paraId="6C714265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V PRETEKLIH TREH LETIH (PRAZNJENJE KOŠEV) </w:t>
            </w:r>
          </w:p>
        </w:tc>
        <w:tc>
          <w:tcPr>
            <w:tcW w:w="1886" w:type="dxa"/>
          </w:tcPr>
          <w:p w14:paraId="500D1912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2187B57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6E493540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6" w:type="dxa"/>
          </w:tcPr>
          <w:p w14:paraId="098CB9BC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76BE20E8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77016CA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7" w:type="dxa"/>
          </w:tcPr>
          <w:p w14:paraId="0CB20CA0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259B1464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496A17FE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</w:tr>
      <w:tr w:rsidR="00AB619D" w:rsidRPr="00AB619D" w14:paraId="79FAFD4D" w14:textId="77777777" w:rsidTr="0062711C">
        <w:tc>
          <w:tcPr>
            <w:tcW w:w="2829" w:type="dxa"/>
          </w:tcPr>
          <w:p w14:paraId="2E8FD8C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V PRETEKLIH TREH LETIH (POMETI) </w:t>
            </w:r>
          </w:p>
        </w:tc>
        <w:tc>
          <w:tcPr>
            <w:tcW w:w="1886" w:type="dxa"/>
          </w:tcPr>
          <w:p w14:paraId="5F7D408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6322931A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40722E87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6" w:type="dxa"/>
          </w:tcPr>
          <w:p w14:paraId="776FC1F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1571012B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2B467968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7" w:type="dxa"/>
          </w:tcPr>
          <w:p w14:paraId="49AC59C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73FC2C2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2C37F692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</w:tr>
      <w:tr w:rsidR="00AB619D" w:rsidRPr="00AB619D" w14:paraId="3349F51E" w14:textId="77777777" w:rsidTr="0062711C">
        <w:trPr>
          <w:trHeight w:val="1590"/>
        </w:trPr>
        <w:tc>
          <w:tcPr>
            <w:tcW w:w="2829" w:type="dxa"/>
          </w:tcPr>
          <w:p w14:paraId="2CD4710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OPOMBE</w:t>
            </w:r>
          </w:p>
        </w:tc>
        <w:tc>
          <w:tcPr>
            <w:tcW w:w="5659" w:type="dxa"/>
            <w:gridSpan w:val="3"/>
          </w:tcPr>
          <w:p w14:paraId="6CFFFAEB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2EA36BE2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p w14:paraId="650D1B5F" w14:textId="023B2B93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  <w:r w:rsidRPr="00675CFE">
        <w:rPr>
          <w:rFonts w:cs="Arial"/>
          <w:szCs w:val="20"/>
          <w:lang w:val="sl-SI"/>
        </w:rPr>
        <w:t xml:space="preserve">Priloge: dokazila iz četrtega odstavka 10. člena </w:t>
      </w:r>
      <w:r w:rsidR="00602CD1">
        <w:rPr>
          <w:rFonts w:cs="Arial"/>
          <w:szCs w:val="20"/>
          <w:lang w:val="sl-SI"/>
        </w:rPr>
        <w:t xml:space="preserve">te </w:t>
      </w:r>
      <w:r w:rsidRPr="00675CFE">
        <w:rPr>
          <w:rFonts w:cs="Arial"/>
          <w:szCs w:val="20"/>
          <w:lang w:val="sl-SI"/>
        </w:rPr>
        <w:t>uredbe</w:t>
      </w:r>
      <w:r w:rsidR="00A05605" w:rsidRPr="00675CFE">
        <w:rPr>
          <w:rFonts w:cs="Arial"/>
          <w:szCs w:val="20"/>
          <w:lang w:val="sl-SI"/>
        </w:rPr>
        <w:t>«.</w:t>
      </w:r>
    </w:p>
    <w:sectPr w:rsidR="00AB619D" w:rsidRPr="00AB619D" w:rsidSect="0062711C">
      <w:headerReference w:type="default" r:id="rId7"/>
      <w:headerReference w:type="first" r:id="rId8"/>
      <w:type w:val="continuous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F1AE9" w14:textId="77777777" w:rsidR="0083785A" w:rsidRDefault="0083785A">
      <w:pPr>
        <w:spacing w:line="240" w:lineRule="auto"/>
      </w:pPr>
      <w:r>
        <w:separator/>
      </w:r>
    </w:p>
  </w:endnote>
  <w:endnote w:type="continuationSeparator" w:id="0">
    <w:p w14:paraId="7A921EC0" w14:textId="77777777" w:rsidR="0083785A" w:rsidRDefault="00837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5EF87" w14:textId="77777777" w:rsidR="0083785A" w:rsidRDefault="0083785A">
      <w:pPr>
        <w:spacing w:line="240" w:lineRule="auto"/>
      </w:pPr>
      <w:r>
        <w:separator/>
      </w:r>
    </w:p>
  </w:footnote>
  <w:footnote w:type="continuationSeparator" w:id="0">
    <w:p w14:paraId="2F1007B6" w14:textId="77777777" w:rsidR="0083785A" w:rsidRDefault="008378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4AA01" w14:textId="77777777" w:rsidR="00E67556" w:rsidRPr="00110CBD" w:rsidRDefault="00E67556" w:rsidP="0062711C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9AF19" w14:textId="77777777" w:rsidR="00E67556" w:rsidRPr="008F3500" w:rsidRDefault="00E67556" w:rsidP="0062711C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690"/>
    <w:multiLevelType w:val="hybridMultilevel"/>
    <w:tmpl w:val="9C34F16E"/>
    <w:lvl w:ilvl="0" w:tplc="57ACECC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5FCF"/>
    <w:multiLevelType w:val="hybridMultilevel"/>
    <w:tmpl w:val="28B2862E"/>
    <w:lvl w:ilvl="0" w:tplc="80D01F6E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E436E"/>
    <w:multiLevelType w:val="hybridMultilevel"/>
    <w:tmpl w:val="0810BF2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6AC1A70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44675"/>
    <w:multiLevelType w:val="hybridMultilevel"/>
    <w:tmpl w:val="9B5A59E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763DF"/>
    <w:multiLevelType w:val="multilevel"/>
    <w:tmpl w:val="FB0C9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2035DE7"/>
    <w:multiLevelType w:val="hybridMultilevel"/>
    <w:tmpl w:val="1B98DAD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DA"/>
    <w:rsid w:val="00077405"/>
    <w:rsid w:val="00092C54"/>
    <w:rsid w:val="00105C5E"/>
    <w:rsid w:val="001D4DBC"/>
    <w:rsid w:val="001F58F1"/>
    <w:rsid w:val="00210DE8"/>
    <w:rsid w:val="002357DA"/>
    <w:rsid w:val="00286F55"/>
    <w:rsid w:val="00294A71"/>
    <w:rsid w:val="002E0477"/>
    <w:rsid w:val="002E318C"/>
    <w:rsid w:val="003215CF"/>
    <w:rsid w:val="003D7041"/>
    <w:rsid w:val="00412E44"/>
    <w:rsid w:val="004524BF"/>
    <w:rsid w:val="004C61FB"/>
    <w:rsid w:val="004D383E"/>
    <w:rsid w:val="004E0DAC"/>
    <w:rsid w:val="004F52F2"/>
    <w:rsid w:val="00522268"/>
    <w:rsid w:val="005B17F8"/>
    <w:rsid w:val="005B5EB6"/>
    <w:rsid w:val="005E3847"/>
    <w:rsid w:val="005F5CBE"/>
    <w:rsid w:val="00602CD1"/>
    <w:rsid w:val="00617423"/>
    <w:rsid w:val="0062711C"/>
    <w:rsid w:val="00637DCF"/>
    <w:rsid w:val="00675CFE"/>
    <w:rsid w:val="006F466E"/>
    <w:rsid w:val="007265E9"/>
    <w:rsid w:val="00751B50"/>
    <w:rsid w:val="007C53B7"/>
    <w:rsid w:val="007D718D"/>
    <w:rsid w:val="007D75CD"/>
    <w:rsid w:val="00834C9B"/>
    <w:rsid w:val="0083785A"/>
    <w:rsid w:val="008D4347"/>
    <w:rsid w:val="008F43E3"/>
    <w:rsid w:val="009274BF"/>
    <w:rsid w:val="009830DF"/>
    <w:rsid w:val="009F05D2"/>
    <w:rsid w:val="00A05605"/>
    <w:rsid w:val="00AA2B0B"/>
    <w:rsid w:val="00AB619D"/>
    <w:rsid w:val="00AB6E46"/>
    <w:rsid w:val="00AF7461"/>
    <w:rsid w:val="00B57DB7"/>
    <w:rsid w:val="00BA6D9B"/>
    <w:rsid w:val="00BA7A77"/>
    <w:rsid w:val="00BB1DAA"/>
    <w:rsid w:val="00BC0317"/>
    <w:rsid w:val="00C27019"/>
    <w:rsid w:val="00C94588"/>
    <w:rsid w:val="00CA064E"/>
    <w:rsid w:val="00CA1567"/>
    <w:rsid w:val="00CA26BA"/>
    <w:rsid w:val="00CB1CC6"/>
    <w:rsid w:val="00CE3DD3"/>
    <w:rsid w:val="00D12CFC"/>
    <w:rsid w:val="00D22C7B"/>
    <w:rsid w:val="00D744B9"/>
    <w:rsid w:val="00D908AA"/>
    <w:rsid w:val="00DB42D6"/>
    <w:rsid w:val="00DC53D2"/>
    <w:rsid w:val="00E2580B"/>
    <w:rsid w:val="00E46CBE"/>
    <w:rsid w:val="00E56C8F"/>
    <w:rsid w:val="00E67556"/>
    <w:rsid w:val="00E802E8"/>
    <w:rsid w:val="00E9763A"/>
    <w:rsid w:val="00EA13D6"/>
    <w:rsid w:val="00EB11A3"/>
    <w:rsid w:val="00ED6F4C"/>
    <w:rsid w:val="00F358A2"/>
    <w:rsid w:val="00F37190"/>
    <w:rsid w:val="00F9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625AF2"/>
  <w15:docId w15:val="{2185AA6B-BF26-4412-93A9-A58A337F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357DA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357D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357DA"/>
    <w:rPr>
      <w:rFonts w:ascii="Arial" w:eastAsia="Times New Roman" w:hAnsi="Arial" w:cs="Times New Roman"/>
      <w:kern w:val="0"/>
      <w:sz w:val="20"/>
      <w:szCs w:val="24"/>
      <w:lang w:val="en-US"/>
    </w:rPr>
  </w:style>
  <w:style w:type="character" w:styleId="Hiperpovezava">
    <w:name w:val="Hyperlink"/>
    <w:rsid w:val="002357DA"/>
    <w:rPr>
      <w:color w:val="0000FF"/>
      <w:u w:val="single"/>
    </w:rPr>
  </w:style>
  <w:style w:type="paragraph" w:styleId="Telobesedila2">
    <w:name w:val="Body Text 2"/>
    <w:basedOn w:val="Navaden"/>
    <w:link w:val="Telobesedila2Znak"/>
    <w:rsid w:val="002357DA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2357DA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Poglavje">
    <w:name w:val="Poglavje"/>
    <w:basedOn w:val="Navaden"/>
    <w:qFormat/>
    <w:rsid w:val="002357DA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357DA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</w:rPr>
  </w:style>
  <w:style w:type="character" w:customStyle="1" w:styleId="NeotevilenodstavekZnak">
    <w:name w:val="Neoštevilčen odstavek Znak"/>
    <w:link w:val="Neotevilenodstavek"/>
    <w:rsid w:val="002357DA"/>
    <w:rPr>
      <w:rFonts w:ascii="Arial" w:eastAsia="Times New Roman" w:hAnsi="Arial" w:cs="Times New Roman"/>
      <w:kern w:val="0"/>
      <w:lang w:val="en-US"/>
    </w:rPr>
  </w:style>
  <w:style w:type="paragraph" w:customStyle="1" w:styleId="Oddelek">
    <w:name w:val="Oddelek"/>
    <w:basedOn w:val="Navaden"/>
    <w:link w:val="OddelekZnak1"/>
    <w:qFormat/>
    <w:rsid w:val="002357DA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b/>
      <w:sz w:val="22"/>
      <w:szCs w:val="22"/>
    </w:rPr>
  </w:style>
  <w:style w:type="character" w:customStyle="1" w:styleId="OddelekZnak1">
    <w:name w:val="Oddelek Znak1"/>
    <w:link w:val="Oddelek"/>
    <w:rsid w:val="002357DA"/>
    <w:rPr>
      <w:rFonts w:ascii="Arial" w:eastAsia="Times New Roman" w:hAnsi="Arial" w:cs="Times New Roman"/>
      <w:b/>
      <w:kern w:val="0"/>
      <w:lang w:val="en-US"/>
    </w:rPr>
  </w:style>
  <w:style w:type="paragraph" w:styleId="Odstavekseznama">
    <w:name w:val="List Paragraph"/>
    <w:aliases w:val="Unordered List,List Paragraph 2,Dot pt,F5 List Paragraph,List Paragraph1,No Spacing1,List Paragraph Char Char Char,Indicator Text,Numbered Para 1,Bullet 1,List Paragraph12,Bullet Points,MAIN CONTENT,Colorful List - Accent 11"/>
    <w:basedOn w:val="Navaden"/>
    <w:link w:val="OdstavekseznamaZnak"/>
    <w:uiPriority w:val="99"/>
    <w:qFormat/>
    <w:rsid w:val="002357DA"/>
    <w:pPr>
      <w:ind w:left="708"/>
    </w:pPr>
  </w:style>
  <w:style w:type="character" w:customStyle="1" w:styleId="FontStyle18">
    <w:name w:val="Font Style18"/>
    <w:uiPriority w:val="99"/>
    <w:rsid w:val="002357DA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2357DA"/>
    <w:rPr>
      <w:rFonts w:ascii="Arial Unicode MS" w:eastAsia="Arial Unicode MS" w:hAnsi="Arial Unicode MS" w:cs="Arial Unicode MS" w:hint="eastAsia"/>
      <w:b/>
      <w:bCs/>
      <w:sz w:val="18"/>
      <w:szCs w:val="18"/>
    </w:rPr>
  </w:style>
  <w:style w:type="character" w:customStyle="1" w:styleId="OdstavekseznamaZnak">
    <w:name w:val="Odstavek seznama Znak"/>
    <w:aliases w:val="Unordered List Znak,List Paragraph 2 Znak,Dot pt Znak,F5 List Paragraph Znak,List Paragraph1 Znak,No Spacing1 Znak,List Paragraph Char Char Char Znak,Indicator Text Znak,Numbered Para 1 Znak,Bullet 1 Znak,List Paragraph12 Znak"/>
    <w:link w:val="Odstavekseznama"/>
    <w:uiPriority w:val="99"/>
    <w:rsid w:val="00E9763A"/>
    <w:rPr>
      <w:rFonts w:ascii="Arial" w:eastAsia="Times New Roman" w:hAnsi="Arial" w:cs="Times New Roman"/>
      <w:kern w:val="0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1F58F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F58F1"/>
    <w:pPr>
      <w:spacing w:line="240" w:lineRule="auto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F58F1"/>
    <w:rPr>
      <w:rFonts w:ascii="Arial" w:eastAsia="Times New Roman" w:hAnsi="Arial" w:cs="Times New Roman"/>
      <w:kern w:val="0"/>
      <w:sz w:val="20"/>
      <w:szCs w:val="20"/>
    </w:rPr>
  </w:style>
  <w:style w:type="character" w:customStyle="1" w:styleId="FontStyle34">
    <w:name w:val="Font Style34"/>
    <w:uiPriority w:val="99"/>
    <w:rsid w:val="005F5CBE"/>
    <w:rPr>
      <w:rFonts w:ascii="Book Antiqua" w:hAnsi="Book Antiqua" w:cs="Book Antiqua"/>
      <w:sz w:val="16"/>
      <w:szCs w:val="16"/>
    </w:rPr>
  </w:style>
  <w:style w:type="character" w:customStyle="1" w:styleId="cf01">
    <w:name w:val="cf01"/>
    <w:basedOn w:val="Privzetapisavaodstavka"/>
    <w:rsid w:val="00C94588"/>
    <w:rPr>
      <w:rFonts w:ascii="Segoe UI" w:hAnsi="Segoe UI" w:cs="Segoe UI" w:hint="default"/>
      <w:sz w:val="18"/>
      <w:szCs w:val="18"/>
    </w:rPr>
  </w:style>
  <w:style w:type="paragraph" w:customStyle="1" w:styleId="Style15">
    <w:name w:val="Style15"/>
    <w:basedOn w:val="Navaden"/>
    <w:uiPriority w:val="99"/>
    <w:rsid w:val="004C61FB"/>
    <w:pPr>
      <w:widowControl w:val="0"/>
      <w:autoSpaceDE w:val="0"/>
      <w:autoSpaceDN w:val="0"/>
      <w:adjustRightInd w:val="0"/>
      <w:spacing w:line="214" w:lineRule="exact"/>
      <w:jc w:val="both"/>
    </w:pPr>
    <w:rPr>
      <w:rFonts w:ascii="Book Antiqua" w:hAnsi="Book Antiqua"/>
      <w:sz w:val="24"/>
      <w:lang w:val="sl-SI"/>
    </w:rPr>
  </w:style>
  <w:style w:type="character" w:customStyle="1" w:styleId="FontStyle29">
    <w:name w:val="Font Style29"/>
    <w:uiPriority w:val="99"/>
    <w:rsid w:val="004C61FB"/>
    <w:rPr>
      <w:rFonts w:ascii="Book Antiqua" w:hAnsi="Book Antiqua" w:cs="Book Antiqua"/>
      <w:b/>
      <w:bCs/>
      <w:sz w:val="14"/>
      <w:szCs w:val="14"/>
    </w:rPr>
  </w:style>
  <w:style w:type="paragraph" w:customStyle="1" w:styleId="Style7">
    <w:name w:val="Style7"/>
    <w:basedOn w:val="Navaden"/>
    <w:uiPriority w:val="99"/>
    <w:rsid w:val="00AB619D"/>
    <w:pPr>
      <w:widowControl w:val="0"/>
      <w:autoSpaceDE w:val="0"/>
      <w:autoSpaceDN w:val="0"/>
      <w:adjustRightInd w:val="0"/>
      <w:spacing w:line="341" w:lineRule="exact"/>
      <w:jc w:val="center"/>
    </w:pPr>
    <w:rPr>
      <w:rFonts w:ascii="Book Antiqua" w:hAnsi="Book Antiqua"/>
      <w:sz w:val="24"/>
      <w:lang w:val="sl-SI"/>
    </w:rPr>
  </w:style>
  <w:style w:type="table" w:styleId="Tabelamrea">
    <w:name w:val="Table Grid"/>
    <w:basedOn w:val="Navadnatabela"/>
    <w:uiPriority w:val="39"/>
    <w:rsid w:val="00AB6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7D718D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D718D"/>
    <w:rPr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D718D"/>
    <w:rPr>
      <w:rFonts w:ascii="Arial" w:eastAsia="Times New Roman" w:hAnsi="Arial" w:cs="Times New Roman"/>
      <w:b/>
      <w:bCs/>
      <w:kern w:val="0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38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3847"/>
    <w:rPr>
      <w:rFonts w:ascii="Tahoma" w:eastAsia="Times New Roman" w:hAnsi="Tahoma" w:cs="Tahoma"/>
      <w:kern w:val="0"/>
      <w:sz w:val="16"/>
      <w:szCs w:val="16"/>
      <w:lang w:val="en-US"/>
    </w:rPr>
  </w:style>
  <w:style w:type="paragraph" w:styleId="Noga">
    <w:name w:val="footer"/>
    <w:basedOn w:val="Navaden"/>
    <w:link w:val="NogaZnak"/>
    <w:uiPriority w:val="99"/>
    <w:unhideWhenUsed/>
    <w:rsid w:val="00BA6D9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A6D9B"/>
    <w:rPr>
      <w:rFonts w:ascii="Arial" w:eastAsia="Times New Roman" w:hAnsi="Arial" w:cs="Times New Roman"/>
      <w:kern w:val="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80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Miklavčič</dc:creator>
  <cp:lastModifiedBy>Polona Vogrinčič</cp:lastModifiedBy>
  <cp:revision>5</cp:revision>
  <cp:lastPrinted>2024-06-01T15:20:00Z</cp:lastPrinted>
  <dcterms:created xsi:type="dcterms:W3CDTF">2024-06-10T13:21:00Z</dcterms:created>
  <dcterms:modified xsi:type="dcterms:W3CDTF">2024-06-13T11:58:00Z</dcterms:modified>
</cp:coreProperties>
</file>