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2B17D0" w:rsidRDefault="003636EA" w:rsidP="002B17D0">
      <w:pPr>
        <w:pStyle w:val="datumtevilka"/>
        <w:rPr>
          <w:rFonts w:cs="Arial"/>
          <w:color w:val="000000"/>
        </w:rPr>
      </w:pPr>
    </w:p>
    <w:p w:rsidR="003636EA" w:rsidRPr="002B17D0" w:rsidRDefault="003636EA" w:rsidP="002B17D0">
      <w:pPr>
        <w:pStyle w:val="datumtevilka"/>
        <w:rPr>
          <w:rFonts w:cs="Arial"/>
          <w:color w:val="000000"/>
        </w:rPr>
      </w:pPr>
    </w:p>
    <w:p w:rsidR="003636EA" w:rsidRPr="002B17D0" w:rsidRDefault="003636EA" w:rsidP="002B17D0">
      <w:pPr>
        <w:pStyle w:val="datumtevilka"/>
      </w:pPr>
      <w:r w:rsidRPr="002B17D0">
        <w:rPr>
          <w:rFonts w:cs="Arial"/>
          <w:color w:val="000000"/>
        </w:rPr>
        <w:tab/>
      </w:r>
    </w:p>
    <w:p w:rsidR="003636EA" w:rsidRPr="002B17D0" w:rsidRDefault="003636EA" w:rsidP="002B17D0">
      <w:pPr>
        <w:pStyle w:val="datumtevilka"/>
      </w:pPr>
      <w:r w:rsidRPr="002B17D0">
        <w:t xml:space="preserve">Številka: </w:t>
      </w:r>
      <w:r w:rsidRPr="002B17D0">
        <w:tab/>
      </w:r>
      <w:r w:rsidR="008152A7" w:rsidRPr="002B17D0">
        <w:rPr>
          <w:rFonts w:cs="Arial"/>
          <w:color w:val="000000"/>
        </w:rPr>
        <w:t>41100-3/2023/3</w:t>
      </w:r>
    </w:p>
    <w:p w:rsidR="003636EA" w:rsidRPr="002B17D0" w:rsidRDefault="003636EA" w:rsidP="002B17D0">
      <w:pPr>
        <w:pStyle w:val="datumtevilka"/>
      </w:pPr>
      <w:r w:rsidRPr="002B17D0">
        <w:t xml:space="preserve">Datum: </w:t>
      </w:r>
      <w:r w:rsidRPr="002B17D0">
        <w:tab/>
      </w:r>
      <w:r w:rsidR="008152A7" w:rsidRPr="002B17D0">
        <w:rPr>
          <w:rFonts w:cs="Arial"/>
          <w:color w:val="000000"/>
        </w:rPr>
        <w:t>28. 6. 2023</w:t>
      </w:r>
      <w:r w:rsidRPr="002B17D0">
        <w:t xml:space="preserve"> </w:t>
      </w:r>
    </w:p>
    <w:p w:rsidR="003636EA" w:rsidRPr="002B17D0" w:rsidRDefault="003636EA" w:rsidP="002B17D0">
      <w:pPr>
        <w:rPr>
          <w:szCs w:val="20"/>
        </w:rPr>
      </w:pPr>
    </w:p>
    <w:p w:rsidR="003636EA" w:rsidRPr="002B17D0" w:rsidRDefault="003636EA" w:rsidP="002B17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B17D0" w:rsidRDefault="00922078" w:rsidP="002B17D0">
      <w:pPr>
        <w:pStyle w:val="Neotevilenodstavek"/>
        <w:spacing w:before="0" w:after="0" w:line="260" w:lineRule="exact"/>
        <w:rPr>
          <w:rFonts w:cs="Arial"/>
          <w:iCs/>
          <w:sz w:val="20"/>
          <w:szCs w:val="20"/>
          <w:lang w:val="sl-SI"/>
        </w:rPr>
      </w:pPr>
      <w:r w:rsidRPr="002B17D0">
        <w:rPr>
          <w:rFonts w:cs="Arial"/>
          <w:iCs/>
          <w:sz w:val="20"/>
          <w:szCs w:val="20"/>
          <w:lang w:val="sl-SI"/>
        </w:rPr>
        <w:t xml:space="preserve">Na podlagi drugega odstavka 11. člena Zakona o javno-zasebnem partnerstvu (Uradni list RS, št. 127/06) je </w:t>
      </w:r>
      <w:r w:rsidRPr="002B17D0">
        <w:rPr>
          <w:rFonts w:cs="Arial"/>
          <w:color w:val="000000"/>
          <w:sz w:val="20"/>
          <w:szCs w:val="20"/>
        </w:rPr>
        <w:t xml:space="preserve">Vlada Republike Slovenije </w:t>
      </w:r>
      <w:r w:rsidR="003636EA" w:rsidRPr="002B17D0">
        <w:rPr>
          <w:rFonts w:cs="Arial"/>
          <w:color w:val="000000"/>
          <w:sz w:val="20"/>
          <w:szCs w:val="20"/>
        </w:rPr>
        <w:t xml:space="preserve">na </w:t>
      </w:r>
      <w:r w:rsidR="008152A7" w:rsidRPr="002B17D0">
        <w:rPr>
          <w:rFonts w:cs="Arial"/>
          <w:color w:val="000000"/>
          <w:sz w:val="20"/>
          <w:szCs w:val="20"/>
        </w:rPr>
        <w:t>56. redni seji</w:t>
      </w:r>
      <w:r w:rsidR="003636EA" w:rsidRPr="002B17D0">
        <w:rPr>
          <w:rFonts w:cs="Arial"/>
          <w:color w:val="000000"/>
          <w:sz w:val="20"/>
          <w:szCs w:val="20"/>
        </w:rPr>
        <w:t xml:space="preserve"> dne </w:t>
      </w:r>
      <w:r w:rsidR="008152A7" w:rsidRPr="002B17D0">
        <w:rPr>
          <w:rFonts w:cs="Arial"/>
          <w:color w:val="000000"/>
          <w:sz w:val="20"/>
          <w:szCs w:val="20"/>
        </w:rPr>
        <w:t>28. 6. 2023</w:t>
      </w:r>
      <w:r w:rsidR="00483148">
        <w:rPr>
          <w:rFonts w:cs="Arial"/>
          <w:color w:val="000000"/>
          <w:sz w:val="20"/>
          <w:szCs w:val="20"/>
        </w:rPr>
        <w:t xml:space="preserve"> pod točko 1.7</w:t>
      </w:r>
      <w:r w:rsidR="003636EA" w:rsidRPr="002B17D0">
        <w:rPr>
          <w:rFonts w:cs="Arial"/>
          <w:color w:val="000000"/>
          <w:sz w:val="20"/>
          <w:szCs w:val="20"/>
        </w:rPr>
        <w:t xml:space="preserve"> sprejela naslednji</w:t>
      </w:r>
    </w:p>
    <w:p w:rsidR="003636EA" w:rsidRPr="002B17D0" w:rsidRDefault="003636EA" w:rsidP="002B17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S K L E P :</w:t>
      </w:r>
    </w:p>
    <w:p w:rsidR="003636EA" w:rsidRPr="002B17D0" w:rsidRDefault="003636EA" w:rsidP="002B17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B17D0" w:rsidRPr="002B17D0" w:rsidRDefault="002B17D0" w:rsidP="002B17D0">
      <w:pPr>
        <w:pStyle w:val="Neotevilenodstavek"/>
        <w:spacing w:before="0" w:after="0" w:line="260" w:lineRule="exact"/>
        <w:rPr>
          <w:rFonts w:cs="Arial"/>
          <w:iCs/>
          <w:sz w:val="20"/>
          <w:szCs w:val="20"/>
          <w:lang w:val="sl-SI"/>
        </w:rPr>
      </w:pPr>
      <w:r w:rsidRPr="002B17D0">
        <w:rPr>
          <w:rFonts w:cs="Arial"/>
          <w:iCs/>
          <w:color w:val="000000"/>
          <w:sz w:val="20"/>
          <w:szCs w:val="20"/>
          <w:lang w:val="sl-SI"/>
        </w:rPr>
        <w:t xml:space="preserve">Vlada Republike Slovenije je dala </w:t>
      </w:r>
      <w:r w:rsidRPr="002B17D0">
        <w:rPr>
          <w:rFonts w:cs="Arial"/>
          <w:iCs/>
          <w:sz w:val="20"/>
          <w:szCs w:val="20"/>
          <w:lang w:val="sl-SI"/>
        </w:rPr>
        <w:t>Dijaškemu domu Vič</w:t>
      </w:r>
      <w:r w:rsidRPr="002B17D0">
        <w:rPr>
          <w:rFonts w:cs="Arial"/>
          <w:iCs/>
          <w:color w:val="000000"/>
          <w:sz w:val="20"/>
          <w:szCs w:val="20"/>
          <w:lang w:val="sl-SI"/>
        </w:rPr>
        <w:t>,</w:t>
      </w:r>
      <w:r w:rsidRPr="002B17D0">
        <w:rPr>
          <w:rFonts w:cs="Arial"/>
          <w:iCs/>
          <w:color w:val="FF0000"/>
          <w:sz w:val="20"/>
          <w:szCs w:val="20"/>
          <w:lang w:val="sl-SI"/>
        </w:rPr>
        <w:t xml:space="preserve"> </w:t>
      </w:r>
      <w:r w:rsidRPr="002B17D0">
        <w:rPr>
          <w:rFonts w:cs="Arial"/>
          <w:iCs/>
          <w:sz w:val="20"/>
          <w:szCs w:val="20"/>
          <w:lang w:val="sl-SI"/>
        </w:rPr>
        <w:t xml:space="preserve">kot drugemu javnemu partnerju, soglasje za sprejetje pogodbe o javno-zasebnem partnerstvu za projekt </w:t>
      </w:r>
      <w:r w:rsidRPr="002B17D0">
        <w:rPr>
          <w:iCs/>
          <w:sz w:val="20"/>
          <w:szCs w:val="20"/>
          <w:lang w:val="sl-SI"/>
        </w:rPr>
        <w:t>»</w:t>
      </w:r>
      <w:r w:rsidRPr="002B17D0">
        <w:rPr>
          <w:sz w:val="20"/>
          <w:szCs w:val="20"/>
          <w:lang w:val="sl-SI"/>
        </w:rPr>
        <w:t>Energetska sanacija Dijaškega doma Vič</w:t>
      </w:r>
      <w:r w:rsidRPr="002B17D0">
        <w:rPr>
          <w:iCs/>
          <w:sz w:val="20"/>
          <w:szCs w:val="20"/>
          <w:lang w:val="sl-SI"/>
        </w:rPr>
        <w:t>«.</w:t>
      </w:r>
    </w:p>
    <w:p w:rsidR="002B17D0" w:rsidRPr="002B17D0" w:rsidRDefault="002B17D0" w:rsidP="002B17D0">
      <w:pPr>
        <w:pStyle w:val="Neotevilenodstavek"/>
        <w:spacing w:before="0" w:after="0" w:line="260" w:lineRule="exact"/>
        <w:rPr>
          <w:rFonts w:cs="Arial"/>
          <w:iCs/>
          <w:sz w:val="20"/>
          <w:szCs w:val="20"/>
          <w:lang w:val="sl-SI"/>
        </w:rPr>
      </w:pPr>
    </w:p>
    <w:p w:rsidR="003636EA" w:rsidRPr="002B17D0" w:rsidRDefault="003636EA" w:rsidP="002B17D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2B17D0" w:rsidRDefault="008152A7" w:rsidP="002B17D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2B17D0">
        <w:rPr>
          <w:rFonts w:cs="Arial"/>
          <w:color w:val="000000"/>
          <w:szCs w:val="20"/>
        </w:rPr>
        <w:t>Barbara Kolenko Helbl</w:t>
      </w:r>
    </w:p>
    <w:p w:rsidR="003636EA" w:rsidRPr="002B17D0" w:rsidRDefault="008152A7" w:rsidP="002B17D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generalna sekretarka</w:t>
      </w:r>
    </w:p>
    <w:p w:rsidR="003636EA" w:rsidRPr="002B17D0" w:rsidRDefault="003636EA" w:rsidP="002B17D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B17D0" w:rsidRDefault="002B17D0" w:rsidP="002B17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B17D0" w:rsidRDefault="003636EA" w:rsidP="002B17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Prejmejo:</w:t>
      </w:r>
    </w:p>
    <w:p w:rsidR="008152A7" w:rsidRPr="002B17D0" w:rsidRDefault="008152A7" w:rsidP="002B17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Ministrs</w:t>
      </w:r>
      <w:r w:rsidR="002B17D0" w:rsidRPr="002B17D0">
        <w:rPr>
          <w:rFonts w:cs="Arial"/>
          <w:color w:val="000000"/>
          <w:szCs w:val="20"/>
        </w:rPr>
        <w:t>tvo za vzgojo in izobraževanje</w:t>
      </w:r>
    </w:p>
    <w:p w:rsidR="008152A7" w:rsidRPr="002B17D0" w:rsidRDefault="002B17D0" w:rsidP="002B17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Ministrstvo za finance</w:t>
      </w:r>
    </w:p>
    <w:p w:rsidR="002B17D0" w:rsidRPr="002B17D0" w:rsidRDefault="002B17D0" w:rsidP="002B17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Ministrstvo za javno upravo</w:t>
      </w:r>
    </w:p>
    <w:p w:rsidR="008152A7" w:rsidRPr="002B17D0" w:rsidRDefault="008152A7" w:rsidP="002B17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Ministrstvo z</w:t>
      </w:r>
      <w:r w:rsidR="002B17D0" w:rsidRPr="002B17D0">
        <w:rPr>
          <w:rFonts w:cs="Arial"/>
          <w:color w:val="000000"/>
          <w:szCs w:val="20"/>
        </w:rPr>
        <w:t>a okolje, podnebje in energijo</w:t>
      </w:r>
    </w:p>
    <w:p w:rsidR="008152A7" w:rsidRDefault="008152A7" w:rsidP="002B17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Ministrstvo za kohezijo in regionaln</w:t>
      </w:r>
      <w:r w:rsidR="002B17D0" w:rsidRPr="002B17D0">
        <w:rPr>
          <w:rFonts w:cs="Arial"/>
          <w:color w:val="000000"/>
          <w:szCs w:val="20"/>
        </w:rPr>
        <w:t>i razvoj</w:t>
      </w:r>
    </w:p>
    <w:p w:rsidR="00F62A24" w:rsidRPr="002B17D0" w:rsidRDefault="00F62A24" w:rsidP="00F62A2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Dijaški dom Vič</w:t>
      </w:r>
    </w:p>
    <w:p w:rsidR="008152A7" w:rsidRPr="002B17D0" w:rsidRDefault="008152A7" w:rsidP="002B17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bookmarkStart w:id="0" w:name="_GoBack"/>
      <w:bookmarkEnd w:id="0"/>
      <w:r w:rsidRPr="002B17D0">
        <w:rPr>
          <w:rFonts w:cs="Arial"/>
          <w:color w:val="000000"/>
          <w:szCs w:val="20"/>
        </w:rPr>
        <w:t>Služba Vlade Rep</w:t>
      </w:r>
      <w:r w:rsidR="002B17D0" w:rsidRPr="002B17D0">
        <w:rPr>
          <w:rFonts w:cs="Arial"/>
          <w:color w:val="000000"/>
          <w:szCs w:val="20"/>
        </w:rPr>
        <w:t>ublike Slovenije za zakonodajo</w:t>
      </w:r>
    </w:p>
    <w:p w:rsidR="002B17D0" w:rsidRPr="002B17D0" w:rsidRDefault="008152A7" w:rsidP="002B17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B17D0">
        <w:rPr>
          <w:rFonts w:cs="Arial"/>
          <w:color w:val="000000"/>
          <w:szCs w:val="20"/>
        </w:rPr>
        <w:t>Urad Vlade Republ</w:t>
      </w:r>
      <w:r w:rsidR="002B17D0" w:rsidRPr="002B17D0">
        <w:rPr>
          <w:rFonts w:cs="Arial"/>
          <w:color w:val="000000"/>
          <w:szCs w:val="20"/>
        </w:rPr>
        <w:t>ike Slovenije za komuniciranje</w:t>
      </w:r>
    </w:p>
    <w:p w:rsidR="003636EA" w:rsidRPr="002B17D0" w:rsidRDefault="003636EA" w:rsidP="002B17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2B17D0" w:rsidRDefault="00E37094" w:rsidP="002B17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2B17D0" w:rsidRDefault="00E37094" w:rsidP="002B17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B17D0" w:rsidRDefault="009E0C40" w:rsidP="002B17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B17D0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522" w:rsidRDefault="00E55522" w:rsidP="00767987">
      <w:pPr>
        <w:spacing w:line="240" w:lineRule="auto"/>
      </w:pPr>
      <w:r>
        <w:separator/>
      </w:r>
    </w:p>
  </w:endnote>
  <w:endnote w:type="continuationSeparator" w:id="0">
    <w:p w:rsidR="00E55522" w:rsidRDefault="00E5552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16B" w:rsidRDefault="0073416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522" w:rsidRDefault="00E55522" w:rsidP="00767987">
      <w:pPr>
        <w:spacing w:line="240" w:lineRule="auto"/>
      </w:pPr>
      <w:r>
        <w:separator/>
      </w:r>
    </w:p>
  </w:footnote>
  <w:footnote w:type="continuationSeparator" w:id="0">
    <w:p w:rsidR="00E55522" w:rsidRDefault="00E5552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16B" w:rsidRDefault="0073416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16B" w:rsidRDefault="0073416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2B17D0"/>
    <w:rsid w:val="003636EA"/>
    <w:rsid w:val="00366636"/>
    <w:rsid w:val="00367DE6"/>
    <w:rsid w:val="003B3E19"/>
    <w:rsid w:val="004076C6"/>
    <w:rsid w:val="00483148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3416B"/>
    <w:rsid w:val="00767987"/>
    <w:rsid w:val="00782FD4"/>
    <w:rsid w:val="007D04F3"/>
    <w:rsid w:val="00811140"/>
    <w:rsid w:val="008152A7"/>
    <w:rsid w:val="00834401"/>
    <w:rsid w:val="008A27E1"/>
    <w:rsid w:val="008A3F94"/>
    <w:rsid w:val="008D0EBF"/>
    <w:rsid w:val="008D30A8"/>
    <w:rsid w:val="00904A48"/>
    <w:rsid w:val="00922078"/>
    <w:rsid w:val="00980294"/>
    <w:rsid w:val="009C5392"/>
    <w:rsid w:val="009E0C40"/>
    <w:rsid w:val="00A50E4B"/>
    <w:rsid w:val="00A715DC"/>
    <w:rsid w:val="00A9231D"/>
    <w:rsid w:val="00B01357"/>
    <w:rsid w:val="00B40287"/>
    <w:rsid w:val="00B446FD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E55522"/>
    <w:rsid w:val="00EA2CEA"/>
    <w:rsid w:val="00EB2CC6"/>
    <w:rsid w:val="00F46C2D"/>
    <w:rsid w:val="00F62A24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922078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922078"/>
    <w:rPr>
      <w:rFonts w:ascii="Arial" w:eastAsia="Times New Roman" w:hAnsi="Arial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6</cp:revision>
  <dcterms:created xsi:type="dcterms:W3CDTF">2023-06-27T07:53:00Z</dcterms:created>
  <dcterms:modified xsi:type="dcterms:W3CDTF">2023-06-28T07:58:00Z</dcterms:modified>
</cp:coreProperties>
</file>