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796"/>
        <w:gridCol w:w="2271"/>
      </w:tblGrid>
      <w:tr w:rsidR="00F146D7" w:rsidRPr="00C70D12" w14:paraId="2FFFBDE5" w14:textId="77777777" w:rsidTr="56211E96">
        <w:trPr>
          <w:gridAfter w:val="2"/>
          <w:wAfter w:w="3067" w:type="dxa"/>
        </w:trPr>
        <w:tc>
          <w:tcPr>
            <w:tcW w:w="6096" w:type="dxa"/>
            <w:gridSpan w:val="2"/>
          </w:tcPr>
          <w:p w14:paraId="43F6081D" w14:textId="77777777" w:rsidR="00F146D7" w:rsidRDefault="00F146D7" w:rsidP="0074567A">
            <w:pPr>
              <w:overflowPunct w:val="0"/>
              <w:autoSpaceDE w:val="0"/>
              <w:autoSpaceDN w:val="0"/>
              <w:adjustRightInd w:val="0"/>
              <w:spacing w:after="0" w:line="260" w:lineRule="exact"/>
              <w:textAlignment w:val="baseline"/>
              <w:rPr>
                <w:rFonts w:ascii="Arial" w:hAnsi="Arial"/>
                <w:color w:val="FF0000"/>
                <w:sz w:val="20"/>
                <w:szCs w:val="20"/>
                <w:lang w:eastAsia="sl-SI"/>
              </w:rPr>
            </w:pPr>
          </w:p>
          <w:p w14:paraId="50A22623" w14:textId="77777777" w:rsidR="00F146D7" w:rsidRDefault="00F146D7" w:rsidP="0074567A">
            <w:pPr>
              <w:overflowPunct w:val="0"/>
              <w:autoSpaceDE w:val="0"/>
              <w:autoSpaceDN w:val="0"/>
              <w:adjustRightInd w:val="0"/>
              <w:spacing w:after="0" w:line="260" w:lineRule="exact"/>
              <w:textAlignment w:val="baseline"/>
              <w:rPr>
                <w:rFonts w:ascii="Arial" w:hAnsi="Arial"/>
                <w:color w:val="FF0000"/>
                <w:sz w:val="20"/>
                <w:szCs w:val="20"/>
                <w:lang w:eastAsia="sl-SI"/>
              </w:rPr>
            </w:pPr>
          </w:p>
          <w:p w14:paraId="779DF23D" w14:textId="1B52337F" w:rsidR="00F146D7" w:rsidRDefault="00765724" w:rsidP="0074567A">
            <w:pPr>
              <w:overflowPunct w:val="0"/>
              <w:autoSpaceDE w:val="0"/>
              <w:autoSpaceDN w:val="0"/>
              <w:adjustRightInd w:val="0"/>
              <w:spacing w:after="0" w:line="260" w:lineRule="exact"/>
              <w:textAlignment w:val="baseline"/>
              <w:rPr>
                <w:rFonts w:ascii="Arial" w:hAnsi="Arial"/>
                <w:color w:val="FF0000"/>
                <w:sz w:val="20"/>
                <w:szCs w:val="20"/>
                <w:lang w:eastAsia="sl-SI"/>
              </w:rPr>
            </w:pPr>
            <w:r>
              <w:rPr>
                <w:rFonts w:ascii="Arial" w:hAnsi="Arial"/>
                <w:noProof/>
                <w:color w:val="FF0000"/>
                <w:sz w:val="20"/>
                <w:szCs w:val="20"/>
                <w:lang w:eastAsia="sl-SI"/>
              </w:rPr>
              <w:drawing>
                <wp:inline distT="0" distB="0" distL="0" distR="0" wp14:anchorId="52C96B24" wp14:editId="70B999E7">
                  <wp:extent cx="2438400" cy="400050"/>
                  <wp:effectExtent l="0" t="0" r="0" b="0"/>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a:ln>
                            <a:noFill/>
                          </a:ln>
                        </pic:spPr>
                      </pic:pic>
                    </a:graphicData>
                  </a:graphic>
                </wp:inline>
              </w:drawing>
            </w:r>
          </w:p>
          <w:p w14:paraId="01631316" w14:textId="77777777" w:rsidR="00F146D7" w:rsidRDefault="00F146D7" w:rsidP="0074567A">
            <w:pPr>
              <w:overflowPunct w:val="0"/>
              <w:autoSpaceDE w:val="0"/>
              <w:autoSpaceDN w:val="0"/>
              <w:adjustRightInd w:val="0"/>
              <w:spacing w:after="0" w:line="260" w:lineRule="exact"/>
              <w:textAlignment w:val="baseline"/>
              <w:rPr>
                <w:rFonts w:ascii="Arial" w:hAnsi="Arial"/>
                <w:color w:val="FF0000"/>
                <w:sz w:val="20"/>
                <w:szCs w:val="20"/>
                <w:lang w:eastAsia="sl-SI"/>
              </w:rPr>
            </w:pPr>
          </w:p>
          <w:p w14:paraId="50DFEF75" w14:textId="77777777" w:rsidR="00F146D7" w:rsidRDefault="00F146D7" w:rsidP="0074567A">
            <w:pPr>
              <w:overflowPunct w:val="0"/>
              <w:autoSpaceDE w:val="0"/>
              <w:autoSpaceDN w:val="0"/>
              <w:adjustRightInd w:val="0"/>
              <w:spacing w:after="0" w:line="260" w:lineRule="exact"/>
              <w:textAlignment w:val="baseline"/>
              <w:rPr>
                <w:rFonts w:ascii="Arial" w:hAnsi="Arial"/>
                <w:sz w:val="20"/>
                <w:szCs w:val="20"/>
                <w:lang w:eastAsia="sl-SI"/>
              </w:rPr>
            </w:pPr>
            <w:r>
              <w:rPr>
                <w:rFonts w:ascii="Arial" w:hAnsi="Arial"/>
                <w:sz w:val="20"/>
                <w:szCs w:val="20"/>
                <w:lang w:eastAsia="sl-SI"/>
              </w:rPr>
              <w:t>Masarykova cesta 16</w:t>
            </w:r>
          </w:p>
          <w:p w14:paraId="39F24BC0" w14:textId="77777777" w:rsidR="00F146D7" w:rsidRDefault="00F146D7" w:rsidP="0074567A">
            <w:pPr>
              <w:overflowPunct w:val="0"/>
              <w:autoSpaceDE w:val="0"/>
              <w:autoSpaceDN w:val="0"/>
              <w:adjustRightInd w:val="0"/>
              <w:spacing w:after="0" w:line="260" w:lineRule="exact"/>
              <w:textAlignment w:val="baseline"/>
              <w:rPr>
                <w:rFonts w:ascii="Arial" w:hAnsi="Arial"/>
                <w:sz w:val="20"/>
                <w:szCs w:val="20"/>
                <w:lang w:eastAsia="sl-SI"/>
              </w:rPr>
            </w:pPr>
            <w:r>
              <w:rPr>
                <w:rFonts w:ascii="Arial" w:hAnsi="Arial"/>
                <w:sz w:val="20"/>
                <w:szCs w:val="20"/>
                <w:lang w:eastAsia="sl-SI"/>
              </w:rPr>
              <w:t>1000 Ljubljana</w:t>
            </w:r>
          </w:p>
          <w:p w14:paraId="1F50C770" w14:textId="77777777" w:rsidR="00F146D7" w:rsidRDefault="00F146D7" w:rsidP="0074567A">
            <w:pPr>
              <w:overflowPunct w:val="0"/>
              <w:autoSpaceDE w:val="0"/>
              <w:autoSpaceDN w:val="0"/>
              <w:adjustRightInd w:val="0"/>
              <w:spacing w:after="0" w:line="260" w:lineRule="exact"/>
              <w:textAlignment w:val="baseline"/>
              <w:rPr>
                <w:rFonts w:ascii="Arial" w:hAnsi="Arial"/>
                <w:sz w:val="20"/>
                <w:szCs w:val="20"/>
                <w:lang w:eastAsia="sl-SI"/>
              </w:rPr>
            </w:pPr>
            <w:r w:rsidRPr="00656232">
              <w:rPr>
                <w:rFonts w:ascii="Arial" w:hAnsi="Arial"/>
                <w:sz w:val="20"/>
                <w:szCs w:val="20"/>
                <w:lang w:eastAsia="sl-SI"/>
              </w:rPr>
              <w:t>Slovenija</w:t>
            </w:r>
          </w:p>
          <w:p w14:paraId="78FFE07C" w14:textId="77777777" w:rsidR="00F146D7" w:rsidRDefault="00F146D7" w:rsidP="0074567A">
            <w:pPr>
              <w:overflowPunct w:val="0"/>
              <w:autoSpaceDE w:val="0"/>
              <w:autoSpaceDN w:val="0"/>
              <w:adjustRightInd w:val="0"/>
              <w:spacing w:after="0" w:line="260" w:lineRule="exact"/>
              <w:textAlignment w:val="baseline"/>
              <w:rPr>
                <w:rFonts w:ascii="Arial" w:hAnsi="Arial"/>
                <w:sz w:val="20"/>
                <w:szCs w:val="20"/>
                <w:lang w:eastAsia="sl-SI"/>
              </w:rPr>
            </w:pPr>
            <w:r>
              <w:rPr>
                <w:rFonts w:ascii="Arial" w:hAnsi="Arial"/>
                <w:sz w:val="20"/>
                <w:szCs w:val="20"/>
                <w:lang w:eastAsia="sl-SI"/>
              </w:rPr>
              <w:t xml:space="preserve">e-naslov: </w:t>
            </w:r>
            <w:hyperlink r:id="rId8" w:history="1">
              <w:r w:rsidRPr="00C70D12">
                <w:rPr>
                  <w:rStyle w:val="Hiperpovezava"/>
                  <w:rFonts w:ascii="Arial" w:hAnsi="Arial" w:cs="Arial"/>
                  <w:lang w:eastAsia="sl-SI"/>
                </w:rPr>
                <w:t>gp.mizs@gov.si</w:t>
              </w:r>
            </w:hyperlink>
            <w:r>
              <w:rPr>
                <w:rFonts w:ascii="Arial" w:hAnsi="Arial"/>
                <w:sz w:val="20"/>
                <w:szCs w:val="20"/>
                <w:lang w:eastAsia="sl-SI"/>
              </w:rPr>
              <w:t xml:space="preserve"> </w:t>
            </w:r>
          </w:p>
          <w:p w14:paraId="0B53FC39" w14:textId="77777777" w:rsidR="00F146D7" w:rsidRPr="005C4899" w:rsidRDefault="00F146D7" w:rsidP="0074567A">
            <w:pPr>
              <w:overflowPunct w:val="0"/>
              <w:autoSpaceDE w:val="0"/>
              <w:autoSpaceDN w:val="0"/>
              <w:adjustRightInd w:val="0"/>
              <w:spacing w:after="0" w:line="260" w:lineRule="exact"/>
              <w:textAlignment w:val="baseline"/>
              <w:rPr>
                <w:rFonts w:ascii="Arial" w:hAnsi="Arial"/>
                <w:sz w:val="20"/>
                <w:szCs w:val="20"/>
                <w:lang w:eastAsia="sl-SI"/>
              </w:rPr>
            </w:pPr>
          </w:p>
        </w:tc>
      </w:tr>
      <w:tr w:rsidR="00F146D7" w:rsidRPr="00C70D12" w14:paraId="7CE428B4" w14:textId="77777777" w:rsidTr="56211E96">
        <w:trPr>
          <w:gridAfter w:val="2"/>
          <w:wAfter w:w="3067" w:type="dxa"/>
        </w:trPr>
        <w:tc>
          <w:tcPr>
            <w:tcW w:w="6096" w:type="dxa"/>
            <w:gridSpan w:val="2"/>
          </w:tcPr>
          <w:p w14:paraId="0124D3F6" w14:textId="12023653" w:rsidR="00F146D7" w:rsidRPr="005C4899" w:rsidRDefault="00F146D7" w:rsidP="00390890">
            <w:pPr>
              <w:overflowPunct w:val="0"/>
              <w:autoSpaceDE w:val="0"/>
              <w:autoSpaceDN w:val="0"/>
              <w:adjustRightInd w:val="0"/>
              <w:spacing w:after="0" w:line="260" w:lineRule="exact"/>
              <w:textAlignment w:val="baseline"/>
              <w:rPr>
                <w:rFonts w:ascii="Arial" w:hAnsi="Arial"/>
                <w:sz w:val="20"/>
                <w:szCs w:val="20"/>
                <w:lang w:eastAsia="sl-SI"/>
              </w:rPr>
            </w:pPr>
            <w:r w:rsidRPr="005C4899">
              <w:rPr>
                <w:rFonts w:ascii="Arial" w:hAnsi="Arial"/>
                <w:sz w:val="20"/>
                <w:szCs w:val="20"/>
                <w:lang w:eastAsia="sl-SI"/>
              </w:rPr>
              <w:t xml:space="preserve">Številka: </w:t>
            </w:r>
            <w:r>
              <w:rPr>
                <w:rFonts w:ascii="Arial" w:hAnsi="Arial"/>
                <w:sz w:val="20"/>
                <w:szCs w:val="20"/>
                <w:lang w:eastAsia="sl-SI"/>
              </w:rPr>
              <w:t>0070-11/2022/</w:t>
            </w:r>
            <w:r w:rsidR="009B144D">
              <w:rPr>
                <w:rFonts w:ascii="Arial" w:hAnsi="Arial"/>
                <w:sz w:val="20"/>
                <w:szCs w:val="20"/>
                <w:lang w:eastAsia="sl-SI"/>
              </w:rPr>
              <w:t>18</w:t>
            </w:r>
          </w:p>
        </w:tc>
      </w:tr>
      <w:tr w:rsidR="00F146D7" w:rsidRPr="00C70D12" w14:paraId="40D75B18" w14:textId="77777777" w:rsidTr="56211E96">
        <w:trPr>
          <w:gridAfter w:val="2"/>
          <w:wAfter w:w="3067" w:type="dxa"/>
        </w:trPr>
        <w:tc>
          <w:tcPr>
            <w:tcW w:w="6096" w:type="dxa"/>
            <w:gridSpan w:val="2"/>
          </w:tcPr>
          <w:p w14:paraId="57FA8544" w14:textId="6AC25202" w:rsidR="00F146D7" w:rsidRPr="005C4899" w:rsidRDefault="00F146D7" w:rsidP="003441D4">
            <w:pPr>
              <w:overflowPunct w:val="0"/>
              <w:autoSpaceDE w:val="0"/>
              <w:autoSpaceDN w:val="0"/>
              <w:adjustRightInd w:val="0"/>
              <w:spacing w:after="0" w:line="260" w:lineRule="exact"/>
              <w:textAlignment w:val="baseline"/>
              <w:rPr>
                <w:rFonts w:ascii="Arial" w:hAnsi="Arial"/>
                <w:sz w:val="20"/>
                <w:szCs w:val="20"/>
                <w:lang w:eastAsia="sl-SI"/>
              </w:rPr>
            </w:pPr>
            <w:r w:rsidRPr="005C4899">
              <w:rPr>
                <w:rFonts w:ascii="Arial" w:hAnsi="Arial"/>
                <w:sz w:val="20"/>
                <w:szCs w:val="20"/>
                <w:lang w:eastAsia="sl-SI"/>
              </w:rPr>
              <w:t xml:space="preserve">Ljubljana, </w:t>
            </w:r>
            <w:r w:rsidR="009B144D">
              <w:rPr>
                <w:rFonts w:ascii="Arial" w:hAnsi="Arial"/>
                <w:sz w:val="20"/>
                <w:szCs w:val="20"/>
                <w:lang w:eastAsia="sl-SI"/>
              </w:rPr>
              <w:t>6</w:t>
            </w:r>
            <w:r>
              <w:rPr>
                <w:rFonts w:ascii="Arial" w:hAnsi="Arial"/>
                <w:sz w:val="20"/>
                <w:szCs w:val="20"/>
                <w:lang w:eastAsia="sl-SI"/>
              </w:rPr>
              <w:t>. 1. 202</w:t>
            </w:r>
            <w:r w:rsidR="009B144D">
              <w:rPr>
                <w:rFonts w:ascii="Arial" w:hAnsi="Arial"/>
                <w:sz w:val="20"/>
                <w:szCs w:val="20"/>
                <w:lang w:eastAsia="sl-SI"/>
              </w:rPr>
              <w:t>3</w:t>
            </w:r>
          </w:p>
        </w:tc>
      </w:tr>
      <w:tr w:rsidR="00F146D7" w:rsidRPr="00C70D12" w14:paraId="2B8F90AB" w14:textId="77777777" w:rsidTr="56211E96">
        <w:trPr>
          <w:gridAfter w:val="2"/>
          <w:wAfter w:w="3067" w:type="dxa"/>
        </w:trPr>
        <w:tc>
          <w:tcPr>
            <w:tcW w:w="6096" w:type="dxa"/>
            <w:gridSpan w:val="2"/>
          </w:tcPr>
          <w:p w14:paraId="20CE75F2" w14:textId="77777777" w:rsidR="00F146D7" w:rsidRPr="005C4899" w:rsidRDefault="00F146D7" w:rsidP="00390890">
            <w:pPr>
              <w:overflowPunct w:val="0"/>
              <w:autoSpaceDE w:val="0"/>
              <w:autoSpaceDN w:val="0"/>
              <w:adjustRightInd w:val="0"/>
              <w:spacing w:after="0" w:line="260" w:lineRule="exact"/>
              <w:textAlignment w:val="baseline"/>
              <w:rPr>
                <w:rFonts w:ascii="Arial" w:hAnsi="Arial"/>
                <w:sz w:val="20"/>
                <w:szCs w:val="20"/>
                <w:lang w:eastAsia="sl-SI"/>
              </w:rPr>
            </w:pPr>
            <w:r w:rsidRPr="005C4899">
              <w:rPr>
                <w:rFonts w:ascii="Arial" w:hAnsi="Arial"/>
                <w:iCs/>
                <w:sz w:val="20"/>
                <w:szCs w:val="20"/>
                <w:lang w:eastAsia="sl-SI"/>
              </w:rPr>
              <w:t xml:space="preserve">EVA </w:t>
            </w:r>
            <w:r>
              <w:rPr>
                <w:rFonts w:ascii="Arial" w:hAnsi="Arial"/>
                <w:iCs/>
                <w:sz w:val="20"/>
                <w:szCs w:val="20"/>
                <w:lang w:eastAsia="sl-SI"/>
              </w:rPr>
              <w:t>2022-3330-0007</w:t>
            </w:r>
          </w:p>
        </w:tc>
      </w:tr>
      <w:tr w:rsidR="00F146D7" w:rsidRPr="00C70D12" w14:paraId="66FC8744" w14:textId="77777777" w:rsidTr="56211E96">
        <w:trPr>
          <w:gridAfter w:val="2"/>
          <w:wAfter w:w="3067" w:type="dxa"/>
        </w:trPr>
        <w:tc>
          <w:tcPr>
            <w:tcW w:w="6096" w:type="dxa"/>
            <w:gridSpan w:val="2"/>
          </w:tcPr>
          <w:p w14:paraId="3DADBC19" w14:textId="77777777" w:rsidR="00F146D7" w:rsidRPr="005C4899" w:rsidRDefault="00F146D7" w:rsidP="0074567A">
            <w:pPr>
              <w:spacing w:after="0" w:line="260" w:lineRule="exact"/>
              <w:rPr>
                <w:rFonts w:ascii="Arial" w:hAnsi="Arial"/>
                <w:sz w:val="20"/>
                <w:szCs w:val="20"/>
              </w:rPr>
            </w:pPr>
          </w:p>
          <w:p w14:paraId="4D15EBF7" w14:textId="77777777" w:rsidR="00F146D7" w:rsidRPr="005C4899" w:rsidRDefault="00F146D7" w:rsidP="0074567A">
            <w:pPr>
              <w:spacing w:after="0" w:line="260" w:lineRule="exact"/>
              <w:rPr>
                <w:rFonts w:ascii="Arial" w:hAnsi="Arial"/>
                <w:sz w:val="20"/>
                <w:szCs w:val="20"/>
              </w:rPr>
            </w:pPr>
            <w:r w:rsidRPr="005C4899">
              <w:rPr>
                <w:rFonts w:ascii="Arial" w:hAnsi="Arial"/>
                <w:sz w:val="20"/>
                <w:szCs w:val="20"/>
              </w:rPr>
              <w:t>GENERALNI SEKRETARIAT VLADE REPUBLIKE SLOVENIJE</w:t>
            </w:r>
          </w:p>
          <w:p w14:paraId="5D0A3740" w14:textId="77777777" w:rsidR="00F146D7" w:rsidRPr="005C4899" w:rsidRDefault="005A5BD7" w:rsidP="0074567A">
            <w:pPr>
              <w:spacing w:after="0" w:line="260" w:lineRule="exact"/>
              <w:rPr>
                <w:rFonts w:ascii="Arial" w:hAnsi="Arial"/>
                <w:sz w:val="20"/>
                <w:szCs w:val="20"/>
              </w:rPr>
            </w:pPr>
            <w:hyperlink r:id="rId9" w:history="1">
              <w:r w:rsidR="00F146D7" w:rsidRPr="005C4899">
                <w:rPr>
                  <w:rFonts w:ascii="Arial" w:hAnsi="Arial" w:cs="Times New Roman"/>
                  <w:color w:val="0000FF"/>
                  <w:sz w:val="20"/>
                  <w:szCs w:val="20"/>
                  <w:u w:val="single"/>
                </w:rPr>
                <w:t>Gp.gs@gov.si</w:t>
              </w:r>
            </w:hyperlink>
          </w:p>
          <w:p w14:paraId="6BF667E4" w14:textId="77777777" w:rsidR="00F146D7" w:rsidRPr="005C4899" w:rsidRDefault="00F146D7" w:rsidP="0074567A">
            <w:pPr>
              <w:spacing w:after="0" w:line="260" w:lineRule="exact"/>
              <w:rPr>
                <w:rFonts w:ascii="Arial" w:hAnsi="Arial"/>
                <w:sz w:val="20"/>
                <w:szCs w:val="20"/>
              </w:rPr>
            </w:pPr>
          </w:p>
        </w:tc>
      </w:tr>
      <w:tr w:rsidR="00F146D7" w:rsidRPr="00C70D12" w14:paraId="68B8846F" w14:textId="77777777" w:rsidTr="56211E96">
        <w:tc>
          <w:tcPr>
            <w:tcW w:w="9163" w:type="dxa"/>
            <w:gridSpan w:val="4"/>
          </w:tcPr>
          <w:p w14:paraId="00DE3C36" w14:textId="77777777" w:rsidR="00F146D7" w:rsidRPr="005C4899" w:rsidRDefault="00F146D7" w:rsidP="00390890">
            <w:pPr>
              <w:suppressAutoHyphens/>
              <w:overflowPunct w:val="0"/>
              <w:autoSpaceDE w:val="0"/>
              <w:autoSpaceDN w:val="0"/>
              <w:adjustRightInd w:val="0"/>
              <w:spacing w:after="0" w:line="260" w:lineRule="exact"/>
              <w:textAlignment w:val="baseline"/>
              <w:rPr>
                <w:rFonts w:ascii="Arial" w:hAnsi="Arial"/>
                <w:b/>
                <w:sz w:val="20"/>
                <w:szCs w:val="20"/>
                <w:lang w:eastAsia="sl-SI"/>
              </w:rPr>
            </w:pPr>
            <w:r w:rsidRPr="005C4899">
              <w:rPr>
                <w:rFonts w:ascii="Arial" w:hAnsi="Arial"/>
                <w:b/>
                <w:sz w:val="20"/>
                <w:szCs w:val="20"/>
                <w:lang w:eastAsia="sl-SI"/>
              </w:rPr>
              <w:t xml:space="preserve">ZADEVA: </w:t>
            </w:r>
            <w:r w:rsidRPr="00C70D12">
              <w:rPr>
                <w:rFonts w:ascii="Arial" w:hAnsi="Arial"/>
                <w:b/>
                <w:sz w:val="20"/>
                <w:szCs w:val="20"/>
              </w:rPr>
              <w:t xml:space="preserve">Sklep o preoblikovanju javnega zavoda Akademska in raziskovalna mreža v javni infrastrukturni zavod </w:t>
            </w:r>
            <w:r w:rsidRPr="00A01A64">
              <w:rPr>
                <w:rFonts w:ascii="Arial" w:hAnsi="Arial"/>
                <w:b/>
                <w:sz w:val="20"/>
                <w:szCs w:val="20"/>
                <w:lang w:eastAsia="sl-SI"/>
              </w:rPr>
              <w:t>(EVA 2022-3330-</w:t>
            </w:r>
            <w:r>
              <w:rPr>
                <w:rFonts w:ascii="Arial" w:hAnsi="Arial"/>
                <w:b/>
                <w:sz w:val="20"/>
                <w:szCs w:val="20"/>
                <w:lang w:eastAsia="sl-SI"/>
              </w:rPr>
              <w:t>0007)</w:t>
            </w:r>
            <w:r w:rsidRPr="00A01A64">
              <w:rPr>
                <w:rFonts w:ascii="Arial" w:hAnsi="Arial"/>
                <w:b/>
                <w:sz w:val="20"/>
                <w:szCs w:val="20"/>
                <w:lang w:eastAsia="sl-SI"/>
              </w:rPr>
              <w:t xml:space="preserve"> – </w:t>
            </w:r>
            <w:r>
              <w:rPr>
                <w:rFonts w:ascii="Arial" w:hAnsi="Arial"/>
                <w:b/>
                <w:sz w:val="20"/>
                <w:szCs w:val="20"/>
                <w:lang w:eastAsia="sl-SI"/>
              </w:rPr>
              <w:t>predlog za obravnavo</w:t>
            </w:r>
          </w:p>
        </w:tc>
      </w:tr>
      <w:tr w:rsidR="00F146D7" w:rsidRPr="00C70D12" w14:paraId="46BAF368" w14:textId="77777777" w:rsidTr="56211E96">
        <w:tc>
          <w:tcPr>
            <w:tcW w:w="9163" w:type="dxa"/>
            <w:gridSpan w:val="4"/>
          </w:tcPr>
          <w:p w14:paraId="09BD8599" w14:textId="77777777" w:rsidR="00F146D7" w:rsidRPr="005C4899" w:rsidRDefault="00F146D7" w:rsidP="0074567A">
            <w:pPr>
              <w:suppressAutoHyphens/>
              <w:overflowPunct w:val="0"/>
              <w:autoSpaceDE w:val="0"/>
              <w:autoSpaceDN w:val="0"/>
              <w:adjustRightInd w:val="0"/>
              <w:spacing w:after="0" w:line="260" w:lineRule="exact"/>
              <w:textAlignment w:val="baseline"/>
              <w:outlineLvl w:val="3"/>
              <w:rPr>
                <w:rFonts w:ascii="Arial" w:hAnsi="Arial"/>
                <w:b/>
                <w:sz w:val="20"/>
                <w:szCs w:val="20"/>
                <w:lang w:eastAsia="sl-SI"/>
              </w:rPr>
            </w:pPr>
            <w:r w:rsidRPr="005C4899">
              <w:rPr>
                <w:rFonts w:ascii="Arial" w:hAnsi="Arial"/>
                <w:b/>
                <w:sz w:val="20"/>
                <w:szCs w:val="20"/>
                <w:lang w:eastAsia="sl-SI"/>
              </w:rPr>
              <w:t>1. Predlog sklepov vlade:</w:t>
            </w:r>
          </w:p>
        </w:tc>
      </w:tr>
      <w:tr w:rsidR="00F146D7" w:rsidRPr="00C70D12" w14:paraId="228EA90D" w14:textId="77777777" w:rsidTr="56211E96">
        <w:tc>
          <w:tcPr>
            <w:tcW w:w="9163" w:type="dxa"/>
            <w:gridSpan w:val="4"/>
          </w:tcPr>
          <w:p w14:paraId="0D18B8CC" w14:textId="77777777" w:rsidR="00F146D7" w:rsidRPr="00C70D12" w:rsidRDefault="00F146D7" w:rsidP="0074567A">
            <w:pPr>
              <w:overflowPunct w:val="0"/>
              <w:autoSpaceDE w:val="0"/>
              <w:autoSpaceDN w:val="0"/>
              <w:adjustRightInd w:val="0"/>
              <w:spacing w:after="0" w:line="260" w:lineRule="exact"/>
              <w:jc w:val="both"/>
              <w:textAlignment w:val="baseline"/>
              <w:rPr>
                <w:rFonts w:ascii="Arial" w:hAnsi="Arial"/>
                <w:b/>
                <w:bCs/>
                <w:color w:val="626060"/>
                <w:sz w:val="20"/>
                <w:szCs w:val="20"/>
              </w:rPr>
            </w:pPr>
            <w:r w:rsidRPr="00FB25D3">
              <w:rPr>
                <w:rFonts w:ascii="Arial" w:hAnsi="Arial"/>
                <w:sz w:val="20"/>
                <w:szCs w:val="20"/>
                <w:lang w:eastAsia="sl-SI"/>
              </w:rPr>
              <w:t xml:space="preserve">Na podlagi </w:t>
            </w:r>
            <w:r>
              <w:rPr>
                <w:rFonts w:ascii="Arial" w:hAnsi="Arial"/>
                <w:sz w:val="20"/>
                <w:szCs w:val="20"/>
                <w:lang w:eastAsia="sl-SI"/>
              </w:rPr>
              <w:t xml:space="preserve">6. člena </w:t>
            </w:r>
            <w:r w:rsidRPr="00F01EE5">
              <w:rPr>
                <w:rFonts w:ascii="Arial" w:hAnsi="Arial"/>
                <w:sz w:val="20"/>
                <w:szCs w:val="20"/>
                <w:lang w:eastAsia="sl-SI"/>
              </w:rPr>
              <w:t xml:space="preserve">in šestega odstavka 21. člena </w:t>
            </w:r>
            <w:r w:rsidRPr="00232C42">
              <w:rPr>
                <w:rFonts w:ascii="Arial" w:hAnsi="Arial"/>
                <w:sz w:val="20"/>
                <w:szCs w:val="20"/>
                <w:lang w:eastAsia="sl-SI"/>
              </w:rPr>
              <w:t>Zakon</w:t>
            </w:r>
            <w:r>
              <w:rPr>
                <w:rFonts w:ascii="Arial" w:hAnsi="Arial"/>
                <w:sz w:val="20"/>
                <w:szCs w:val="20"/>
                <w:lang w:eastAsia="sl-SI"/>
              </w:rPr>
              <w:t>a</w:t>
            </w:r>
            <w:r w:rsidRPr="00232C42">
              <w:rPr>
                <w:rFonts w:ascii="Arial" w:hAnsi="Arial"/>
                <w:sz w:val="20"/>
                <w:szCs w:val="20"/>
                <w:lang w:eastAsia="sl-SI"/>
              </w:rPr>
              <w:t xml:space="preserve"> o Vladi Republike Slovenije (Uradni list RS, št. 24/05 – uradno prečiščeno besedilo, 109/08, 38/10 – ZUKN, 8/12, 21/13, 47/13 – ZDU-1G, 65/14 in 55/17)</w:t>
            </w:r>
            <w:r>
              <w:rPr>
                <w:rFonts w:ascii="Arial" w:hAnsi="Arial"/>
                <w:sz w:val="20"/>
                <w:szCs w:val="20"/>
                <w:lang w:eastAsia="sl-SI"/>
              </w:rPr>
              <w:t>,</w:t>
            </w:r>
            <w:r w:rsidRPr="00232C42">
              <w:rPr>
                <w:rFonts w:ascii="Arial" w:hAnsi="Arial"/>
                <w:sz w:val="20"/>
                <w:szCs w:val="20"/>
                <w:lang w:eastAsia="sl-SI"/>
              </w:rPr>
              <w:t xml:space="preserve"> </w:t>
            </w:r>
            <w:r w:rsidRPr="00FB25D3">
              <w:rPr>
                <w:rFonts w:ascii="Arial" w:hAnsi="Arial"/>
                <w:sz w:val="20"/>
                <w:szCs w:val="20"/>
                <w:lang w:eastAsia="sl-SI"/>
              </w:rPr>
              <w:t>3. člena Zakona o zavodih (Uradni list RS, št. 12/91, 8/96, 36/00 – ZPDZC in 127/06 – ZJZP)</w:t>
            </w:r>
            <w:r>
              <w:rPr>
                <w:rFonts w:ascii="Arial" w:hAnsi="Arial"/>
                <w:sz w:val="20"/>
                <w:szCs w:val="20"/>
                <w:lang w:eastAsia="sl-SI"/>
              </w:rPr>
              <w:t xml:space="preserve"> ter</w:t>
            </w:r>
            <w:r w:rsidRPr="00FB25D3">
              <w:rPr>
                <w:rFonts w:ascii="Arial" w:hAnsi="Arial"/>
                <w:sz w:val="20"/>
                <w:szCs w:val="20"/>
                <w:lang w:eastAsia="sl-SI"/>
              </w:rPr>
              <w:t xml:space="preserve"> </w:t>
            </w:r>
            <w:r>
              <w:rPr>
                <w:rFonts w:ascii="Arial" w:hAnsi="Arial"/>
                <w:sz w:val="20"/>
                <w:szCs w:val="20"/>
                <w:lang w:eastAsia="sl-SI"/>
              </w:rPr>
              <w:t>drugega</w:t>
            </w:r>
            <w:r w:rsidRPr="00FB25D3">
              <w:rPr>
                <w:rFonts w:ascii="Arial" w:hAnsi="Arial"/>
                <w:sz w:val="20"/>
                <w:szCs w:val="20"/>
                <w:lang w:eastAsia="sl-SI"/>
              </w:rPr>
              <w:t xml:space="preserve"> odstavka 67. člena</w:t>
            </w:r>
            <w:r>
              <w:rPr>
                <w:rFonts w:ascii="Arial" w:hAnsi="Arial"/>
                <w:sz w:val="20"/>
                <w:szCs w:val="20"/>
                <w:lang w:eastAsia="sl-SI"/>
              </w:rPr>
              <w:t xml:space="preserve"> </w:t>
            </w:r>
            <w:r w:rsidRPr="00FB25D3">
              <w:rPr>
                <w:rFonts w:ascii="Arial" w:hAnsi="Arial"/>
                <w:sz w:val="20"/>
                <w:szCs w:val="20"/>
                <w:lang w:eastAsia="sl-SI"/>
              </w:rPr>
              <w:t>Zakona o znanstvenoraziskovalni in inovacijski dejavnosti (Uradni list RS, št. 186/21)</w:t>
            </w:r>
            <w:r w:rsidRPr="008065E1">
              <w:rPr>
                <w:rFonts w:ascii="Arial" w:hAnsi="Arial"/>
                <w:sz w:val="20"/>
                <w:szCs w:val="20"/>
                <w:lang w:eastAsia="sl-SI"/>
              </w:rPr>
              <w:t xml:space="preserve"> </w:t>
            </w:r>
            <w:r w:rsidRPr="00C70D12">
              <w:rPr>
                <w:rFonts w:ascii="Arial" w:hAnsi="Arial"/>
                <w:sz w:val="20"/>
                <w:szCs w:val="20"/>
              </w:rPr>
              <w:t>je Vlada Republike Slovenije na svoji .. seji dne … sprejela</w:t>
            </w:r>
          </w:p>
          <w:p w14:paraId="08761FB0" w14:textId="77777777" w:rsidR="00F146D7" w:rsidRPr="00C70D12" w:rsidRDefault="00F146D7" w:rsidP="0074567A">
            <w:pPr>
              <w:overflowPunct w:val="0"/>
              <w:autoSpaceDE w:val="0"/>
              <w:autoSpaceDN w:val="0"/>
              <w:adjustRightInd w:val="0"/>
              <w:spacing w:after="0" w:line="260" w:lineRule="exact"/>
              <w:jc w:val="both"/>
              <w:textAlignment w:val="baseline"/>
              <w:rPr>
                <w:rFonts w:ascii="Arial" w:hAnsi="Arial"/>
                <w:b/>
                <w:bCs/>
                <w:color w:val="626060"/>
                <w:sz w:val="20"/>
                <w:szCs w:val="20"/>
              </w:rPr>
            </w:pPr>
          </w:p>
          <w:p w14:paraId="36AA518B" w14:textId="77777777" w:rsidR="00F146D7" w:rsidRPr="00C70D12" w:rsidRDefault="00F146D7" w:rsidP="0074567A">
            <w:pPr>
              <w:overflowPunct w:val="0"/>
              <w:autoSpaceDE w:val="0"/>
              <w:autoSpaceDN w:val="0"/>
              <w:adjustRightInd w:val="0"/>
              <w:spacing w:after="0" w:line="260" w:lineRule="exact"/>
              <w:jc w:val="center"/>
              <w:textAlignment w:val="baseline"/>
              <w:rPr>
                <w:rFonts w:ascii="Arial" w:hAnsi="Arial"/>
                <w:sz w:val="20"/>
                <w:szCs w:val="20"/>
              </w:rPr>
            </w:pPr>
            <w:r w:rsidRPr="00C70D12">
              <w:rPr>
                <w:rFonts w:ascii="Arial" w:hAnsi="Arial"/>
                <w:sz w:val="20"/>
                <w:szCs w:val="20"/>
              </w:rPr>
              <w:t>SKLEP</w:t>
            </w:r>
          </w:p>
          <w:p w14:paraId="3F071A96" w14:textId="77777777" w:rsidR="00F146D7" w:rsidRPr="00C70D12" w:rsidRDefault="00F146D7" w:rsidP="0074567A">
            <w:pPr>
              <w:overflowPunct w:val="0"/>
              <w:autoSpaceDE w:val="0"/>
              <w:autoSpaceDN w:val="0"/>
              <w:adjustRightInd w:val="0"/>
              <w:spacing w:after="0" w:line="260" w:lineRule="exact"/>
              <w:jc w:val="both"/>
              <w:textAlignment w:val="baseline"/>
              <w:rPr>
                <w:rFonts w:ascii="Arial" w:hAnsi="Arial"/>
                <w:sz w:val="20"/>
                <w:szCs w:val="20"/>
              </w:rPr>
            </w:pPr>
          </w:p>
          <w:p w14:paraId="0E93C536" w14:textId="77777777" w:rsidR="00F146D7" w:rsidRPr="00C70D12" w:rsidRDefault="00F146D7" w:rsidP="0074567A">
            <w:pPr>
              <w:overflowPunct w:val="0"/>
              <w:autoSpaceDE w:val="0"/>
              <w:autoSpaceDN w:val="0"/>
              <w:adjustRightInd w:val="0"/>
              <w:spacing w:after="0" w:line="260" w:lineRule="exact"/>
              <w:jc w:val="both"/>
              <w:textAlignment w:val="baseline"/>
              <w:rPr>
                <w:rFonts w:ascii="Arial" w:hAnsi="Arial"/>
                <w:sz w:val="20"/>
                <w:szCs w:val="20"/>
              </w:rPr>
            </w:pPr>
            <w:r w:rsidRPr="00C70D12">
              <w:rPr>
                <w:rFonts w:ascii="Arial" w:hAnsi="Arial"/>
                <w:sz w:val="20"/>
                <w:szCs w:val="20"/>
              </w:rPr>
              <w:t>Vlada Republike Slovenije je sprejela</w:t>
            </w:r>
            <w:r w:rsidRPr="00C70D12">
              <w:rPr>
                <w:rFonts w:ascii="Arial" w:hAnsi="Arial"/>
                <w:b/>
                <w:sz w:val="20"/>
                <w:szCs w:val="20"/>
              </w:rPr>
              <w:t xml:space="preserve"> </w:t>
            </w:r>
            <w:r w:rsidRPr="00C70D12">
              <w:rPr>
                <w:rFonts w:ascii="Arial" w:hAnsi="Arial"/>
                <w:sz w:val="20"/>
                <w:szCs w:val="20"/>
              </w:rPr>
              <w:t>Sklep o preoblikovanju javnega zavoda Akademska in raziskovalna mreža v javni infrastrukturni zavod</w:t>
            </w:r>
            <w:r w:rsidRPr="007C4554">
              <w:rPr>
                <w:rFonts w:ascii="Arial" w:hAnsi="Arial"/>
                <w:sz w:val="20"/>
                <w:szCs w:val="20"/>
                <w:lang w:eastAsia="sl-SI"/>
              </w:rPr>
              <w:t xml:space="preserve"> </w:t>
            </w:r>
            <w:r w:rsidRPr="00C70D12">
              <w:rPr>
                <w:rFonts w:ascii="Arial" w:hAnsi="Arial"/>
                <w:sz w:val="20"/>
                <w:szCs w:val="20"/>
              </w:rPr>
              <w:t>in ga objavi v Uradnem listu Republike Slovenije.</w:t>
            </w:r>
          </w:p>
          <w:p w14:paraId="56015E7D" w14:textId="77777777" w:rsidR="00F146D7" w:rsidRPr="00C70D12" w:rsidRDefault="00F146D7" w:rsidP="0074567A">
            <w:pPr>
              <w:overflowPunct w:val="0"/>
              <w:autoSpaceDE w:val="0"/>
              <w:autoSpaceDN w:val="0"/>
              <w:adjustRightInd w:val="0"/>
              <w:spacing w:after="0" w:line="260" w:lineRule="exact"/>
              <w:jc w:val="both"/>
              <w:textAlignment w:val="baseline"/>
              <w:rPr>
                <w:rFonts w:ascii="Arial" w:hAnsi="Arial"/>
                <w:b/>
                <w:bCs/>
                <w:color w:val="626060"/>
                <w:sz w:val="18"/>
                <w:szCs w:val="18"/>
              </w:rPr>
            </w:pPr>
          </w:p>
          <w:p w14:paraId="0D92D241" w14:textId="77777777" w:rsidR="00F146D7" w:rsidRPr="00E43EB6" w:rsidRDefault="00F146D7" w:rsidP="0074567A">
            <w:pPr>
              <w:overflowPunct w:val="0"/>
              <w:autoSpaceDE w:val="0"/>
              <w:autoSpaceDN w:val="0"/>
              <w:adjustRightInd w:val="0"/>
              <w:spacing w:after="0" w:line="260" w:lineRule="exact"/>
              <w:ind w:left="720"/>
              <w:jc w:val="both"/>
              <w:textAlignment w:val="baseline"/>
              <w:rPr>
                <w:rFonts w:ascii="Arial" w:hAnsi="Arial"/>
                <w:iCs/>
                <w:sz w:val="20"/>
                <w:szCs w:val="20"/>
                <w:lang w:eastAsia="sl-SI"/>
              </w:rPr>
            </w:pPr>
          </w:p>
          <w:p w14:paraId="5498D038" w14:textId="77777777" w:rsidR="00F146D7" w:rsidRDefault="00F146D7" w:rsidP="0074567A">
            <w:p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Prejmejo:</w:t>
            </w:r>
          </w:p>
          <w:p w14:paraId="0578CE90" w14:textId="77777777" w:rsidR="00F146D7" w:rsidRDefault="00F146D7" w:rsidP="00FA35CB">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Ministrstvo za javno upravo,</w:t>
            </w:r>
          </w:p>
          <w:p w14:paraId="0699121A" w14:textId="77777777" w:rsidR="00F146D7" w:rsidRDefault="00F146D7" w:rsidP="00FA35CB">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 xml:space="preserve">Ministrstvo za finance, </w:t>
            </w:r>
          </w:p>
          <w:p w14:paraId="3958343B" w14:textId="77777777" w:rsidR="00F146D7" w:rsidRDefault="00F146D7" w:rsidP="00FA35CB">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 xml:space="preserve">Služba Vlade Republike Slovenije za zakonodajo, </w:t>
            </w:r>
          </w:p>
          <w:p w14:paraId="07D88B89" w14:textId="77777777" w:rsidR="00F146D7" w:rsidRDefault="00F146D7" w:rsidP="00390890">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Služba Vlade RS za digitalno preobrazbo</w:t>
            </w:r>
          </w:p>
          <w:p w14:paraId="196DC0EB" w14:textId="77777777" w:rsidR="00F146D7" w:rsidRPr="00390890" w:rsidRDefault="00F146D7" w:rsidP="00390890">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Urad Vlade RS za informacijsko varnost</w:t>
            </w:r>
          </w:p>
        </w:tc>
      </w:tr>
      <w:tr w:rsidR="00F146D7" w:rsidRPr="00C70D12" w14:paraId="2A47F8E1" w14:textId="77777777" w:rsidTr="56211E96">
        <w:tc>
          <w:tcPr>
            <w:tcW w:w="9163" w:type="dxa"/>
            <w:gridSpan w:val="4"/>
          </w:tcPr>
          <w:p w14:paraId="55F81B9B"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b/>
                <w:iCs/>
                <w:sz w:val="20"/>
                <w:szCs w:val="20"/>
                <w:lang w:eastAsia="sl-SI"/>
              </w:rPr>
            </w:pPr>
            <w:r w:rsidRPr="005C4899">
              <w:rPr>
                <w:rFonts w:ascii="Arial" w:hAnsi="Arial"/>
                <w:b/>
                <w:sz w:val="20"/>
                <w:szCs w:val="20"/>
                <w:lang w:eastAsia="sl-SI"/>
              </w:rPr>
              <w:t>2. Predlog za obravnavo predloga zakona po nujnem ali skrajšanem postopku v državnem zboru z obrazložitvijo razlogov:</w:t>
            </w:r>
          </w:p>
        </w:tc>
      </w:tr>
      <w:tr w:rsidR="00F146D7" w:rsidRPr="00C70D12" w14:paraId="3E16E801" w14:textId="77777777" w:rsidTr="56211E96">
        <w:tc>
          <w:tcPr>
            <w:tcW w:w="9163" w:type="dxa"/>
            <w:gridSpan w:val="4"/>
          </w:tcPr>
          <w:p w14:paraId="262394F9"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w:t>
            </w:r>
          </w:p>
        </w:tc>
      </w:tr>
      <w:tr w:rsidR="00F146D7" w:rsidRPr="00C70D12" w14:paraId="1B5D03BC" w14:textId="77777777" w:rsidTr="56211E96">
        <w:tc>
          <w:tcPr>
            <w:tcW w:w="9163" w:type="dxa"/>
            <w:gridSpan w:val="4"/>
          </w:tcPr>
          <w:p w14:paraId="0FCF3626"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b/>
                <w:iCs/>
                <w:sz w:val="20"/>
                <w:szCs w:val="20"/>
                <w:lang w:eastAsia="sl-SI"/>
              </w:rPr>
            </w:pPr>
            <w:r w:rsidRPr="005C4899">
              <w:rPr>
                <w:rFonts w:ascii="Arial" w:hAnsi="Arial"/>
                <w:b/>
                <w:sz w:val="20"/>
                <w:szCs w:val="20"/>
                <w:lang w:eastAsia="sl-SI"/>
              </w:rPr>
              <w:t>3.a Osebe, odgovorne za strokovno pripravo in usklajenost gradiva:</w:t>
            </w:r>
          </w:p>
        </w:tc>
      </w:tr>
      <w:tr w:rsidR="00F146D7" w:rsidRPr="00C70D12" w14:paraId="363C2FD8" w14:textId="77777777" w:rsidTr="56211E96">
        <w:tc>
          <w:tcPr>
            <w:tcW w:w="9163" w:type="dxa"/>
            <w:gridSpan w:val="4"/>
          </w:tcPr>
          <w:p w14:paraId="5A64F20D" w14:textId="77777777" w:rsidR="00F146D7" w:rsidRDefault="00F146D7" w:rsidP="00F33A17">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Dr. Matjaž Krajnc, državni sekretar</w:t>
            </w:r>
          </w:p>
          <w:p w14:paraId="6DA6C3BF" w14:textId="77777777" w:rsidR="00F146D7" w:rsidRDefault="00F146D7" w:rsidP="007E2C72">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Dr. Tomaž Boh, generalni direktor Direktorata za znanost</w:t>
            </w:r>
          </w:p>
          <w:p w14:paraId="31B06D39" w14:textId="77777777" w:rsidR="00F146D7" w:rsidRDefault="00F146D7" w:rsidP="007E2C72">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Mag. Tanja Vertelj, vodja Sektorja za znanost po pooblastilu ministra</w:t>
            </w:r>
          </w:p>
          <w:p w14:paraId="585B00D7" w14:textId="77777777" w:rsidR="00F146D7" w:rsidRPr="00390890" w:rsidRDefault="00F146D7" w:rsidP="003A60C9">
            <w:pPr>
              <w:numPr>
                <w:ilvl w:val="0"/>
                <w:numId w:val="18"/>
              </w:numPr>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Peter Sterle, sekretar, Sektor za znanost</w:t>
            </w:r>
          </w:p>
        </w:tc>
      </w:tr>
      <w:tr w:rsidR="00F146D7" w:rsidRPr="00C70D12" w14:paraId="418B5842" w14:textId="77777777" w:rsidTr="56211E96">
        <w:tc>
          <w:tcPr>
            <w:tcW w:w="9163" w:type="dxa"/>
            <w:gridSpan w:val="4"/>
          </w:tcPr>
          <w:p w14:paraId="3E042EFC"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b/>
                <w:iCs/>
                <w:sz w:val="20"/>
                <w:szCs w:val="20"/>
                <w:lang w:eastAsia="sl-SI"/>
              </w:rPr>
            </w:pPr>
            <w:r w:rsidRPr="005C4899">
              <w:rPr>
                <w:rFonts w:ascii="Arial" w:hAnsi="Arial"/>
                <w:b/>
                <w:iCs/>
                <w:sz w:val="20"/>
                <w:szCs w:val="20"/>
                <w:lang w:eastAsia="sl-SI"/>
              </w:rPr>
              <w:t xml:space="preserve">3.b Zunanji strokovnjaki, ki so </w:t>
            </w:r>
            <w:r w:rsidRPr="005C4899">
              <w:rPr>
                <w:rFonts w:ascii="Arial" w:hAnsi="Arial"/>
                <w:b/>
                <w:sz w:val="20"/>
                <w:szCs w:val="20"/>
                <w:lang w:eastAsia="sl-SI"/>
              </w:rPr>
              <w:t>sodelovali pri pripravi dela ali celotnega gradiva:</w:t>
            </w:r>
          </w:p>
        </w:tc>
      </w:tr>
      <w:tr w:rsidR="00F146D7" w:rsidRPr="00C70D12" w14:paraId="4E86FF7F" w14:textId="77777777" w:rsidTr="56211E96">
        <w:tc>
          <w:tcPr>
            <w:tcW w:w="9163" w:type="dxa"/>
            <w:gridSpan w:val="4"/>
          </w:tcPr>
          <w:p w14:paraId="19C5A63C"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iCs/>
                <w:sz w:val="20"/>
                <w:szCs w:val="20"/>
                <w:lang w:eastAsia="sl-SI"/>
              </w:rPr>
            </w:pPr>
          </w:p>
        </w:tc>
      </w:tr>
      <w:tr w:rsidR="00F146D7" w:rsidRPr="00C70D12" w14:paraId="4656E682" w14:textId="77777777" w:rsidTr="56211E96">
        <w:tc>
          <w:tcPr>
            <w:tcW w:w="9163" w:type="dxa"/>
            <w:gridSpan w:val="4"/>
          </w:tcPr>
          <w:p w14:paraId="2C0491B7"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b/>
                <w:iCs/>
                <w:sz w:val="20"/>
                <w:szCs w:val="20"/>
                <w:lang w:eastAsia="sl-SI"/>
              </w:rPr>
            </w:pPr>
            <w:r w:rsidRPr="005C4899">
              <w:rPr>
                <w:rFonts w:ascii="Arial" w:hAnsi="Arial"/>
                <w:b/>
                <w:sz w:val="20"/>
                <w:szCs w:val="20"/>
                <w:lang w:eastAsia="sl-SI"/>
              </w:rPr>
              <w:t>4. Predstavniki vlade, ki bodo sodelovali pri delu državnega zbora:</w:t>
            </w:r>
          </w:p>
        </w:tc>
      </w:tr>
      <w:tr w:rsidR="00F146D7" w:rsidRPr="00C70D12" w14:paraId="3CE266F4" w14:textId="77777777" w:rsidTr="56211E96">
        <w:tc>
          <w:tcPr>
            <w:tcW w:w="9163" w:type="dxa"/>
            <w:gridSpan w:val="4"/>
          </w:tcPr>
          <w:p w14:paraId="0ED5D894" w14:textId="77777777" w:rsidR="00F146D7" w:rsidRPr="005C4899" w:rsidRDefault="00F146D7" w:rsidP="0074567A">
            <w:pPr>
              <w:overflowPunct w:val="0"/>
              <w:autoSpaceDE w:val="0"/>
              <w:autoSpaceDN w:val="0"/>
              <w:adjustRightInd w:val="0"/>
              <w:spacing w:after="0" w:line="260" w:lineRule="exact"/>
              <w:jc w:val="both"/>
              <w:textAlignment w:val="baseline"/>
              <w:rPr>
                <w:rFonts w:ascii="Arial" w:hAnsi="Arial"/>
                <w:b/>
                <w:sz w:val="20"/>
                <w:szCs w:val="20"/>
                <w:lang w:eastAsia="sl-SI"/>
              </w:rPr>
            </w:pPr>
            <w:r>
              <w:rPr>
                <w:rFonts w:ascii="Arial" w:hAnsi="Arial"/>
                <w:iCs/>
                <w:sz w:val="20"/>
                <w:szCs w:val="20"/>
                <w:lang w:eastAsia="sl-SI"/>
              </w:rPr>
              <w:t>/</w:t>
            </w:r>
          </w:p>
        </w:tc>
      </w:tr>
      <w:tr w:rsidR="00F146D7" w:rsidRPr="00C70D12" w14:paraId="5F07168B" w14:textId="77777777" w:rsidTr="56211E96">
        <w:tc>
          <w:tcPr>
            <w:tcW w:w="9163" w:type="dxa"/>
            <w:gridSpan w:val="4"/>
          </w:tcPr>
          <w:p w14:paraId="54947987" w14:textId="77777777" w:rsidR="00F146D7" w:rsidRPr="005C4899" w:rsidRDefault="00F146D7" w:rsidP="0074567A">
            <w:pPr>
              <w:suppressAutoHyphens/>
              <w:overflowPunct w:val="0"/>
              <w:autoSpaceDE w:val="0"/>
              <w:autoSpaceDN w:val="0"/>
              <w:adjustRightInd w:val="0"/>
              <w:spacing w:after="0" w:line="260" w:lineRule="exact"/>
              <w:textAlignment w:val="baseline"/>
              <w:outlineLvl w:val="3"/>
              <w:rPr>
                <w:rFonts w:ascii="Arial" w:hAnsi="Arial"/>
                <w:b/>
                <w:sz w:val="20"/>
                <w:szCs w:val="20"/>
                <w:lang w:eastAsia="sl-SI"/>
              </w:rPr>
            </w:pPr>
            <w:r w:rsidRPr="005C4899">
              <w:rPr>
                <w:rFonts w:ascii="Arial" w:hAnsi="Arial"/>
                <w:b/>
                <w:sz w:val="20"/>
                <w:szCs w:val="20"/>
                <w:lang w:eastAsia="sl-SI"/>
              </w:rPr>
              <w:t>5. Kratek povzetek gradiva:</w:t>
            </w:r>
          </w:p>
        </w:tc>
      </w:tr>
      <w:tr w:rsidR="00F146D7" w:rsidRPr="00C70D12" w14:paraId="3AC110D8" w14:textId="77777777" w:rsidTr="56211E96">
        <w:tc>
          <w:tcPr>
            <w:tcW w:w="9163" w:type="dxa"/>
            <w:gridSpan w:val="4"/>
          </w:tcPr>
          <w:p w14:paraId="2DF8BEEB" w14:textId="77777777" w:rsidR="00F146D7" w:rsidRPr="005C4899" w:rsidRDefault="00F146D7" w:rsidP="00BA3DC6">
            <w:pPr>
              <w:overflowPunct w:val="0"/>
              <w:autoSpaceDE w:val="0"/>
              <w:autoSpaceDN w:val="0"/>
              <w:adjustRightInd w:val="0"/>
              <w:spacing w:after="0" w:line="260" w:lineRule="exact"/>
              <w:jc w:val="both"/>
              <w:textAlignment w:val="baseline"/>
              <w:rPr>
                <w:rFonts w:ascii="Arial" w:hAnsi="Arial"/>
                <w:sz w:val="20"/>
                <w:szCs w:val="20"/>
                <w:lang w:eastAsia="sl-SI"/>
              </w:rPr>
            </w:pPr>
            <w:r w:rsidRPr="56211E96">
              <w:rPr>
                <w:rFonts w:ascii="Arial" w:hAnsi="Arial"/>
                <w:sz w:val="20"/>
                <w:szCs w:val="20"/>
                <w:lang w:eastAsia="sl-SI"/>
              </w:rPr>
              <w:t>S predlaganim gradivom se preoblikuje javni zavod Akademska in raziskovalna mreža Slovenije</w:t>
            </w:r>
            <w:r>
              <w:rPr>
                <w:rFonts w:ascii="Arial" w:hAnsi="Arial"/>
                <w:sz w:val="20"/>
                <w:szCs w:val="20"/>
                <w:lang w:eastAsia="sl-SI"/>
              </w:rPr>
              <w:t>,</w:t>
            </w:r>
            <w:r w:rsidRPr="56211E96">
              <w:rPr>
                <w:rFonts w:ascii="Arial" w:hAnsi="Arial"/>
                <w:sz w:val="20"/>
                <w:szCs w:val="20"/>
                <w:lang w:eastAsia="sl-SI"/>
              </w:rPr>
              <w:t xml:space="preserve"> ki je bil ustanovljen z Odlokom o ustanovitvi javnega zavoda Akademska in raziskovalna mreža Slovenije (Uradni list RS, št. 23/92), vpisan v sodni register pri Temeljnem sodišču v Ljubljani s sklepom srg. </w:t>
            </w:r>
            <w:r w:rsidRPr="56211E96">
              <w:rPr>
                <w:rFonts w:ascii="Arial" w:hAnsi="Arial"/>
                <w:sz w:val="20"/>
                <w:szCs w:val="20"/>
                <w:lang w:eastAsia="sl-SI"/>
              </w:rPr>
              <w:lastRenderedPageBreak/>
              <w:t>6104/92 na registrskem vložku št. 1/18578/00 in je deloval na podlagi Sklepa o ustanovitvi javnega zavoda Akademska in raziskovalna mreža Slovenije (Uradni list RS, št. 24/14, 61/16 in 4/17)</w:t>
            </w:r>
            <w:r>
              <w:rPr>
                <w:rFonts w:ascii="Arial" w:hAnsi="Arial"/>
                <w:sz w:val="20"/>
                <w:szCs w:val="20"/>
                <w:lang w:eastAsia="sl-SI"/>
              </w:rPr>
              <w:t>.</w:t>
            </w:r>
            <w:r w:rsidRPr="56211E96">
              <w:rPr>
                <w:rFonts w:ascii="Arial" w:hAnsi="Arial"/>
                <w:sz w:val="20"/>
                <w:szCs w:val="20"/>
                <w:lang w:eastAsia="sl-SI"/>
              </w:rPr>
              <w:t xml:space="preserve">, v javni infrastrukturni zavod Akademska in raziskovalna mreža Slovenije. Na podlagi drugega odstavka 96. člena Zakona o znanstvenoraziskovalni in inovacijski dejavnosti (Uradni list RS, št. 186/21; v nadaljnjem besedilu: ZZrID) se uskladi delovanje novega javnega infrastrukturnega zavoda z določbami ZZrID in drugimi predpisi. </w:t>
            </w:r>
            <w:r w:rsidRPr="0D7C3A06">
              <w:rPr>
                <w:rFonts w:ascii="Arial" w:hAnsi="Arial"/>
                <w:sz w:val="20"/>
                <w:szCs w:val="20"/>
                <w:lang w:eastAsia="sl-SI"/>
              </w:rPr>
              <w:t xml:space="preserve">Gradivo nima finančnih posledic za </w:t>
            </w:r>
            <w:r>
              <w:rPr>
                <w:rFonts w:ascii="Arial" w:hAnsi="Arial"/>
                <w:sz w:val="20"/>
                <w:szCs w:val="20"/>
                <w:lang w:eastAsia="sl-SI"/>
              </w:rPr>
              <w:t>P</w:t>
            </w:r>
            <w:r w:rsidRPr="0D7C3A06">
              <w:rPr>
                <w:rFonts w:ascii="Arial" w:hAnsi="Arial"/>
                <w:sz w:val="20"/>
                <w:szCs w:val="20"/>
                <w:lang w:eastAsia="sl-SI"/>
              </w:rPr>
              <w:t>roračun RS</w:t>
            </w:r>
            <w:r>
              <w:rPr>
                <w:rFonts w:ascii="Arial" w:hAnsi="Arial"/>
                <w:sz w:val="20"/>
                <w:szCs w:val="20"/>
                <w:lang w:eastAsia="sl-SI"/>
              </w:rPr>
              <w:t>.</w:t>
            </w:r>
          </w:p>
        </w:tc>
      </w:tr>
      <w:tr w:rsidR="00F146D7" w:rsidRPr="00C70D12" w14:paraId="477B7B91" w14:textId="77777777" w:rsidTr="56211E96">
        <w:tc>
          <w:tcPr>
            <w:tcW w:w="9163" w:type="dxa"/>
            <w:gridSpan w:val="4"/>
          </w:tcPr>
          <w:p w14:paraId="1BAFEF49" w14:textId="77777777" w:rsidR="00F146D7" w:rsidRPr="005C4899" w:rsidRDefault="00F146D7" w:rsidP="00017AF1">
            <w:pPr>
              <w:suppressAutoHyphens/>
              <w:overflowPunct w:val="0"/>
              <w:autoSpaceDE w:val="0"/>
              <w:autoSpaceDN w:val="0"/>
              <w:adjustRightInd w:val="0"/>
              <w:spacing w:after="0" w:line="260" w:lineRule="exact"/>
              <w:textAlignment w:val="baseline"/>
              <w:outlineLvl w:val="3"/>
              <w:rPr>
                <w:rFonts w:ascii="Arial" w:hAnsi="Arial"/>
                <w:b/>
                <w:sz w:val="20"/>
                <w:szCs w:val="20"/>
                <w:lang w:eastAsia="sl-SI"/>
              </w:rPr>
            </w:pPr>
            <w:r w:rsidRPr="005C4899">
              <w:rPr>
                <w:rFonts w:ascii="Arial" w:hAnsi="Arial"/>
                <w:b/>
                <w:sz w:val="20"/>
                <w:szCs w:val="20"/>
                <w:lang w:eastAsia="sl-SI"/>
              </w:rPr>
              <w:lastRenderedPageBreak/>
              <w:t>6. Presoja posledic za:</w:t>
            </w:r>
          </w:p>
        </w:tc>
      </w:tr>
      <w:tr w:rsidR="00F146D7" w:rsidRPr="00C70D12" w14:paraId="04B45F65" w14:textId="77777777" w:rsidTr="56211E96">
        <w:tc>
          <w:tcPr>
            <w:tcW w:w="1448" w:type="dxa"/>
          </w:tcPr>
          <w:p w14:paraId="67403E6B"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a)</w:t>
            </w:r>
          </w:p>
        </w:tc>
        <w:tc>
          <w:tcPr>
            <w:tcW w:w="5444" w:type="dxa"/>
            <w:gridSpan w:val="2"/>
          </w:tcPr>
          <w:p w14:paraId="26A7796C"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sz w:val="20"/>
                <w:szCs w:val="20"/>
                <w:lang w:eastAsia="sl-SI"/>
              </w:rPr>
            </w:pPr>
            <w:r w:rsidRPr="005C4899">
              <w:rPr>
                <w:rFonts w:ascii="Arial" w:hAnsi="Arial"/>
                <w:sz w:val="20"/>
                <w:szCs w:val="20"/>
                <w:lang w:eastAsia="sl-SI"/>
              </w:rPr>
              <w:t>javnofinančna sredstva nad 40.000 EUR v tekočem in naslednjih treh letih</w:t>
            </w:r>
          </w:p>
        </w:tc>
        <w:tc>
          <w:tcPr>
            <w:tcW w:w="2271" w:type="dxa"/>
            <w:vAlign w:val="center"/>
          </w:tcPr>
          <w:p w14:paraId="01E9E2F4"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iCs/>
                <w:sz w:val="20"/>
                <w:szCs w:val="20"/>
                <w:lang w:eastAsia="sl-SI"/>
              </w:rPr>
            </w:pPr>
            <w:r>
              <w:rPr>
                <w:rFonts w:ascii="Arial" w:hAnsi="Arial"/>
                <w:sz w:val="20"/>
                <w:szCs w:val="20"/>
                <w:lang w:eastAsia="sl-SI"/>
              </w:rPr>
              <w:t>NE</w:t>
            </w:r>
          </w:p>
        </w:tc>
      </w:tr>
      <w:tr w:rsidR="00F146D7" w:rsidRPr="00C70D12" w14:paraId="4D8A0FAE" w14:textId="77777777" w:rsidTr="56211E96">
        <w:tc>
          <w:tcPr>
            <w:tcW w:w="1448" w:type="dxa"/>
          </w:tcPr>
          <w:p w14:paraId="16BC5460"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b)</w:t>
            </w:r>
          </w:p>
        </w:tc>
        <w:tc>
          <w:tcPr>
            <w:tcW w:w="5444" w:type="dxa"/>
            <w:gridSpan w:val="2"/>
          </w:tcPr>
          <w:p w14:paraId="51FDB790"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bCs/>
                <w:sz w:val="20"/>
                <w:szCs w:val="20"/>
                <w:lang w:eastAsia="sl-SI"/>
              </w:rPr>
              <w:t>usklajenost slovenskega pravnega reda s pravnim redom Evropske unije</w:t>
            </w:r>
          </w:p>
        </w:tc>
        <w:tc>
          <w:tcPr>
            <w:tcW w:w="2271" w:type="dxa"/>
            <w:vAlign w:val="center"/>
          </w:tcPr>
          <w:p w14:paraId="0D77F1F6"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iCs/>
                <w:sz w:val="20"/>
                <w:szCs w:val="20"/>
                <w:lang w:eastAsia="sl-SI"/>
              </w:rPr>
            </w:pPr>
            <w:r w:rsidRPr="005C4899">
              <w:rPr>
                <w:rFonts w:ascii="Arial" w:hAnsi="Arial"/>
                <w:sz w:val="20"/>
                <w:szCs w:val="20"/>
                <w:lang w:eastAsia="sl-SI"/>
              </w:rPr>
              <w:t>NE</w:t>
            </w:r>
          </w:p>
        </w:tc>
      </w:tr>
      <w:tr w:rsidR="00F146D7" w:rsidRPr="00C70D12" w14:paraId="0259934E" w14:textId="77777777" w:rsidTr="56211E96">
        <w:tc>
          <w:tcPr>
            <w:tcW w:w="1448" w:type="dxa"/>
          </w:tcPr>
          <w:p w14:paraId="44887195"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c)</w:t>
            </w:r>
          </w:p>
        </w:tc>
        <w:tc>
          <w:tcPr>
            <w:tcW w:w="5444" w:type="dxa"/>
            <w:gridSpan w:val="2"/>
          </w:tcPr>
          <w:p w14:paraId="417A4622"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sz w:val="20"/>
                <w:szCs w:val="20"/>
                <w:lang w:eastAsia="sl-SI"/>
              </w:rPr>
              <w:t>administrativne posledice</w:t>
            </w:r>
          </w:p>
        </w:tc>
        <w:tc>
          <w:tcPr>
            <w:tcW w:w="2271" w:type="dxa"/>
            <w:vAlign w:val="center"/>
          </w:tcPr>
          <w:p w14:paraId="0AE15A80"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sz w:val="20"/>
                <w:szCs w:val="20"/>
                <w:lang w:eastAsia="sl-SI"/>
              </w:rPr>
            </w:pPr>
            <w:r w:rsidRPr="005C4899">
              <w:rPr>
                <w:rFonts w:ascii="Arial" w:hAnsi="Arial"/>
                <w:sz w:val="20"/>
                <w:szCs w:val="20"/>
                <w:lang w:eastAsia="sl-SI"/>
              </w:rPr>
              <w:t>NE</w:t>
            </w:r>
          </w:p>
        </w:tc>
      </w:tr>
      <w:tr w:rsidR="00F146D7" w:rsidRPr="00C70D12" w14:paraId="4A0A99C6" w14:textId="77777777" w:rsidTr="56211E96">
        <w:tc>
          <w:tcPr>
            <w:tcW w:w="1448" w:type="dxa"/>
          </w:tcPr>
          <w:p w14:paraId="4174D0A8"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č)</w:t>
            </w:r>
          </w:p>
        </w:tc>
        <w:tc>
          <w:tcPr>
            <w:tcW w:w="5444" w:type="dxa"/>
            <w:gridSpan w:val="2"/>
          </w:tcPr>
          <w:p w14:paraId="39759526"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sz w:val="20"/>
                <w:szCs w:val="20"/>
                <w:lang w:eastAsia="sl-SI"/>
              </w:rPr>
              <w:t>gospodarstvo, zlasti</w:t>
            </w:r>
            <w:r w:rsidRPr="005C4899">
              <w:rPr>
                <w:rFonts w:ascii="Arial" w:hAnsi="Arial"/>
                <w:bCs/>
                <w:sz w:val="20"/>
                <w:szCs w:val="20"/>
                <w:lang w:eastAsia="sl-SI"/>
              </w:rPr>
              <w:t xml:space="preserve"> mala in srednja podjetja ter konkurenčnost podjetij</w:t>
            </w:r>
          </w:p>
        </w:tc>
        <w:tc>
          <w:tcPr>
            <w:tcW w:w="2271" w:type="dxa"/>
            <w:vAlign w:val="center"/>
          </w:tcPr>
          <w:p w14:paraId="6EE7B4A9"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iCs/>
                <w:sz w:val="20"/>
                <w:szCs w:val="20"/>
                <w:lang w:eastAsia="sl-SI"/>
              </w:rPr>
            </w:pPr>
            <w:r w:rsidRPr="005C4899">
              <w:rPr>
                <w:rFonts w:ascii="Arial" w:hAnsi="Arial"/>
                <w:sz w:val="20"/>
                <w:szCs w:val="20"/>
                <w:lang w:eastAsia="sl-SI"/>
              </w:rPr>
              <w:t>NE</w:t>
            </w:r>
          </w:p>
        </w:tc>
      </w:tr>
      <w:tr w:rsidR="00F146D7" w:rsidRPr="00C70D12" w14:paraId="2FD03CF4" w14:textId="77777777" w:rsidTr="56211E96">
        <w:tc>
          <w:tcPr>
            <w:tcW w:w="1448" w:type="dxa"/>
          </w:tcPr>
          <w:p w14:paraId="13BA2DCE"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d)</w:t>
            </w:r>
          </w:p>
        </w:tc>
        <w:tc>
          <w:tcPr>
            <w:tcW w:w="5444" w:type="dxa"/>
            <w:gridSpan w:val="2"/>
          </w:tcPr>
          <w:p w14:paraId="687BE863"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bCs/>
                <w:sz w:val="20"/>
                <w:szCs w:val="20"/>
                <w:lang w:eastAsia="sl-SI"/>
              </w:rPr>
              <w:t>okolje, vključno s prostorskimi in varstvenimi vidiki</w:t>
            </w:r>
          </w:p>
        </w:tc>
        <w:tc>
          <w:tcPr>
            <w:tcW w:w="2271" w:type="dxa"/>
            <w:vAlign w:val="center"/>
          </w:tcPr>
          <w:p w14:paraId="748F12C6"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iCs/>
                <w:sz w:val="20"/>
                <w:szCs w:val="20"/>
                <w:lang w:eastAsia="sl-SI"/>
              </w:rPr>
            </w:pPr>
            <w:r w:rsidRPr="005C4899">
              <w:rPr>
                <w:rFonts w:ascii="Arial" w:hAnsi="Arial"/>
                <w:sz w:val="20"/>
                <w:szCs w:val="20"/>
                <w:lang w:eastAsia="sl-SI"/>
              </w:rPr>
              <w:t>NE</w:t>
            </w:r>
          </w:p>
        </w:tc>
      </w:tr>
      <w:tr w:rsidR="00F146D7" w:rsidRPr="00C70D12" w14:paraId="561D5D70" w14:textId="77777777" w:rsidTr="56211E96">
        <w:tc>
          <w:tcPr>
            <w:tcW w:w="1448" w:type="dxa"/>
          </w:tcPr>
          <w:p w14:paraId="62BF1C67"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e)</w:t>
            </w:r>
          </w:p>
        </w:tc>
        <w:tc>
          <w:tcPr>
            <w:tcW w:w="5444" w:type="dxa"/>
            <w:gridSpan w:val="2"/>
          </w:tcPr>
          <w:p w14:paraId="58B18B5C"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bCs/>
                <w:sz w:val="20"/>
                <w:szCs w:val="20"/>
                <w:lang w:eastAsia="sl-SI"/>
              </w:rPr>
              <w:t>socialno področje</w:t>
            </w:r>
          </w:p>
        </w:tc>
        <w:tc>
          <w:tcPr>
            <w:tcW w:w="2271" w:type="dxa"/>
            <w:vAlign w:val="center"/>
          </w:tcPr>
          <w:p w14:paraId="2E3C3080"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iCs/>
                <w:sz w:val="20"/>
                <w:szCs w:val="20"/>
                <w:lang w:eastAsia="sl-SI"/>
              </w:rPr>
            </w:pPr>
            <w:r w:rsidRPr="005C4899">
              <w:rPr>
                <w:rFonts w:ascii="Arial" w:hAnsi="Arial"/>
                <w:sz w:val="20"/>
                <w:szCs w:val="20"/>
                <w:lang w:eastAsia="sl-SI"/>
              </w:rPr>
              <w:t>NE</w:t>
            </w:r>
          </w:p>
        </w:tc>
      </w:tr>
      <w:tr w:rsidR="00F146D7" w:rsidRPr="00C70D12" w14:paraId="5A026626" w14:textId="77777777" w:rsidTr="56211E96">
        <w:tc>
          <w:tcPr>
            <w:tcW w:w="1448" w:type="dxa"/>
            <w:tcBorders>
              <w:bottom w:val="single" w:sz="4" w:space="0" w:color="auto"/>
            </w:tcBorders>
          </w:tcPr>
          <w:p w14:paraId="3F9681B5" w14:textId="77777777" w:rsidR="00F146D7" w:rsidRPr="005C4899" w:rsidRDefault="00F146D7" w:rsidP="00017AF1">
            <w:pPr>
              <w:overflowPunct w:val="0"/>
              <w:autoSpaceDE w:val="0"/>
              <w:autoSpaceDN w:val="0"/>
              <w:adjustRightInd w:val="0"/>
              <w:spacing w:after="0" w:line="260" w:lineRule="exact"/>
              <w:ind w:left="360"/>
              <w:jc w:val="both"/>
              <w:textAlignment w:val="baseline"/>
              <w:rPr>
                <w:rFonts w:ascii="Arial" w:hAnsi="Arial"/>
                <w:iCs/>
                <w:sz w:val="20"/>
                <w:szCs w:val="20"/>
                <w:lang w:eastAsia="sl-SI"/>
              </w:rPr>
            </w:pPr>
            <w:r w:rsidRPr="005C4899">
              <w:rPr>
                <w:rFonts w:ascii="Arial" w:hAnsi="Arial"/>
                <w:iCs/>
                <w:sz w:val="20"/>
                <w:szCs w:val="20"/>
                <w:lang w:eastAsia="sl-SI"/>
              </w:rPr>
              <w:t>f)</w:t>
            </w:r>
          </w:p>
        </w:tc>
        <w:tc>
          <w:tcPr>
            <w:tcW w:w="5444" w:type="dxa"/>
            <w:gridSpan w:val="2"/>
            <w:tcBorders>
              <w:bottom w:val="single" w:sz="4" w:space="0" w:color="auto"/>
            </w:tcBorders>
          </w:tcPr>
          <w:p w14:paraId="0BFAC570" w14:textId="77777777" w:rsidR="00F146D7" w:rsidRPr="005C4899" w:rsidRDefault="00F146D7" w:rsidP="00017AF1">
            <w:p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bCs/>
                <w:sz w:val="20"/>
                <w:szCs w:val="20"/>
                <w:lang w:eastAsia="sl-SI"/>
              </w:rPr>
              <w:t>dokumente razvojnega načrtovanja:</w:t>
            </w:r>
          </w:p>
          <w:p w14:paraId="2E751482" w14:textId="77777777" w:rsidR="00F146D7" w:rsidRPr="005C4899" w:rsidRDefault="00F146D7" w:rsidP="00017AF1">
            <w:pPr>
              <w:numPr>
                <w:ilvl w:val="0"/>
                <w:numId w:val="19"/>
              </w:num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bCs/>
                <w:sz w:val="20"/>
                <w:szCs w:val="20"/>
                <w:lang w:eastAsia="sl-SI"/>
              </w:rPr>
              <w:t>nacionalne dokumente razvojnega načrtovanja</w:t>
            </w:r>
          </w:p>
          <w:p w14:paraId="5CA08941" w14:textId="77777777" w:rsidR="00F146D7" w:rsidRPr="005C4899" w:rsidRDefault="00F146D7" w:rsidP="00017AF1">
            <w:pPr>
              <w:numPr>
                <w:ilvl w:val="0"/>
                <w:numId w:val="19"/>
              </w:num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bCs/>
                <w:sz w:val="20"/>
                <w:szCs w:val="20"/>
                <w:lang w:eastAsia="sl-SI"/>
              </w:rPr>
              <w:t>razvojne politike na ravni programov po strukturi razvojne klasifikacije programskega proračuna</w:t>
            </w:r>
          </w:p>
          <w:p w14:paraId="15BE6E23" w14:textId="77777777" w:rsidR="00F146D7" w:rsidRPr="005C4899" w:rsidRDefault="00F146D7" w:rsidP="00017AF1">
            <w:pPr>
              <w:numPr>
                <w:ilvl w:val="0"/>
                <w:numId w:val="19"/>
              </w:numPr>
              <w:overflowPunct w:val="0"/>
              <w:autoSpaceDE w:val="0"/>
              <w:autoSpaceDN w:val="0"/>
              <w:adjustRightInd w:val="0"/>
              <w:spacing w:after="0" w:line="260" w:lineRule="exact"/>
              <w:jc w:val="both"/>
              <w:textAlignment w:val="baseline"/>
              <w:rPr>
                <w:rFonts w:ascii="Arial" w:hAnsi="Arial"/>
                <w:bCs/>
                <w:sz w:val="20"/>
                <w:szCs w:val="20"/>
                <w:lang w:eastAsia="sl-SI"/>
              </w:rPr>
            </w:pPr>
            <w:r w:rsidRPr="005C4899">
              <w:rPr>
                <w:rFonts w:ascii="Arial" w:hAnsi="Arial"/>
                <w:bCs/>
                <w:sz w:val="20"/>
                <w:szCs w:val="20"/>
                <w:lang w:eastAsia="sl-SI"/>
              </w:rPr>
              <w:t>razvojne dokumente Evropske unije in mednarodnih organizacij</w:t>
            </w:r>
          </w:p>
        </w:tc>
        <w:tc>
          <w:tcPr>
            <w:tcW w:w="2271" w:type="dxa"/>
            <w:tcBorders>
              <w:bottom w:val="single" w:sz="4" w:space="0" w:color="auto"/>
            </w:tcBorders>
            <w:vAlign w:val="center"/>
          </w:tcPr>
          <w:p w14:paraId="4594014B" w14:textId="77777777" w:rsidR="00F146D7" w:rsidRPr="005C4899" w:rsidRDefault="00F146D7" w:rsidP="00017AF1">
            <w:pPr>
              <w:overflowPunct w:val="0"/>
              <w:autoSpaceDE w:val="0"/>
              <w:autoSpaceDN w:val="0"/>
              <w:adjustRightInd w:val="0"/>
              <w:spacing w:after="0" w:line="260" w:lineRule="exact"/>
              <w:jc w:val="center"/>
              <w:textAlignment w:val="baseline"/>
              <w:rPr>
                <w:rFonts w:ascii="Arial" w:hAnsi="Arial"/>
                <w:iCs/>
                <w:sz w:val="20"/>
                <w:szCs w:val="20"/>
                <w:lang w:eastAsia="sl-SI"/>
              </w:rPr>
            </w:pPr>
            <w:r w:rsidRPr="005C4899">
              <w:rPr>
                <w:rFonts w:ascii="Arial" w:hAnsi="Arial"/>
                <w:sz w:val="20"/>
                <w:szCs w:val="20"/>
                <w:lang w:eastAsia="sl-SI"/>
              </w:rPr>
              <w:t>NE</w:t>
            </w:r>
          </w:p>
        </w:tc>
      </w:tr>
      <w:tr w:rsidR="00F146D7" w:rsidRPr="00C70D12" w14:paraId="539A6A50" w14:textId="77777777" w:rsidTr="56211E96">
        <w:tc>
          <w:tcPr>
            <w:tcW w:w="9163" w:type="dxa"/>
            <w:gridSpan w:val="4"/>
            <w:tcBorders>
              <w:top w:val="single" w:sz="4" w:space="0" w:color="auto"/>
              <w:left w:val="single" w:sz="4" w:space="0" w:color="auto"/>
              <w:bottom w:val="single" w:sz="4" w:space="0" w:color="auto"/>
              <w:right w:val="single" w:sz="4" w:space="0" w:color="auto"/>
            </w:tcBorders>
          </w:tcPr>
          <w:p w14:paraId="291599B8" w14:textId="77777777" w:rsidR="00F146D7" w:rsidRPr="005C4899" w:rsidRDefault="00F146D7" w:rsidP="00017AF1">
            <w:pPr>
              <w:widowControl w:val="0"/>
              <w:suppressAutoHyphens/>
              <w:overflowPunct w:val="0"/>
              <w:autoSpaceDE w:val="0"/>
              <w:autoSpaceDN w:val="0"/>
              <w:adjustRightInd w:val="0"/>
              <w:spacing w:after="0" w:line="260" w:lineRule="exact"/>
              <w:textAlignment w:val="baseline"/>
              <w:outlineLvl w:val="3"/>
              <w:rPr>
                <w:rFonts w:ascii="Arial" w:hAnsi="Arial"/>
                <w:b/>
                <w:sz w:val="20"/>
                <w:szCs w:val="20"/>
                <w:lang w:eastAsia="sl-SI"/>
              </w:rPr>
            </w:pPr>
            <w:r w:rsidRPr="005C4899">
              <w:rPr>
                <w:rFonts w:ascii="Arial" w:hAnsi="Arial"/>
                <w:b/>
                <w:sz w:val="20"/>
                <w:szCs w:val="20"/>
                <w:lang w:eastAsia="sl-SI"/>
              </w:rPr>
              <w:t>7.a Predstavitev ocene finančnih posledic nad 40.000 EUR:</w:t>
            </w:r>
          </w:p>
          <w:p w14:paraId="3CB7007C" w14:textId="77777777" w:rsidR="00F146D7" w:rsidRPr="005C4899" w:rsidRDefault="00F146D7" w:rsidP="00017AF1">
            <w:pPr>
              <w:widowControl w:val="0"/>
              <w:suppressAutoHyphens/>
              <w:overflowPunct w:val="0"/>
              <w:autoSpaceDE w:val="0"/>
              <w:autoSpaceDN w:val="0"/>
              <w:adjustRightInd w:val="0"/>
              <w:spacing w:after="0" w:line="260" w:lineRule="exact"/>
              <w:textAlignment w:val="baseline"/>
              <w:outlineLvl w:val="3"/>
              <w:rPr>
                <w:rFonts w:ascii="Arial" w:hAnsi="Arial"/>
                <w:sz w:val="20"/>
                <w:szCs w:val="20"/>
                <w:lang w:eastAsia="sl-SI"/>
              </w:rPr>
            </w:pPr>
            <w:r w:rsidRPr="005C4899">
              <w:rPr>
                <w:rFonts w:ascii="Arial" w:hAnsi="Arial"/>
                <w:sz w:val="20"/>
                <w:szCs w:val="20"/>
                <w:lang w:eastAsia="sl-SI"/>
              </w:rPr>
              <w:t>(Samo če izberete DA pod točko 6.a.)</w:t>
            </w:r>
          </w:p>
        </w:tc>
      </w:tr>
    </w:tbl>
    <w:p w14:paraId="65ED7406" w14:textId="77777777" w:rsidR="00F146D7" w:rsidRPr="005C4899" w:rsidRDefault="00F146D7" w:rsidP="00FA35CB">
      <w:pPr>
        <w:spacing w:after="0" w:line="260" w:lineRule="exact"/>
        <w:rPr>
          <w:rFonts w:ascii="Arial" w:hAnsi="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146D7" w:rsidRPr="00C70D12" w14:paraId="5EBCA1AA" w14:textId="77777777" w:rsidTr="45D02264">
        <w:trPr>
          <w:cantSplit/>
          <w:trHeight w:val="35"/>
        </w:trPr>
        <w:tc>
          <w:tcPr>
            <w:tcW w:w="9200" w:type="dxa"/>
            <w:gridSpan w:val="9"/>
            <w:shd w:val="clear" w:color="auto" w:fill="D9D9D9"/>
            <w:tcMar>
              <w:top w:w="57" w:type="dxa"/>
              <w:left w:w="108" w:type="dxa"/>
              <w:bottom w:w="57" w:type="dxa"/>
              <w:right w:w="108" w:type="dxa"/>
            </w:tcMar>
            <w:vAlign w:val="center"/>
          </w:tcPr>
          <w:p w14:paraId="6188F8C6" w14:textId="77777777" w:rsidR="00F146D7" w:rsidRPr="005C4899" w:rsidRDefault="00F146D7" w:rsidP="0074567A">
            <w:pPr>
              <w:pageBreakBefore/>
              <w:widowControl w:val="0"/>
              <w:tabs>
                <w:tab w:val="left" w:pos="2340"/>
              </w:tabs>
              <w:spacing w:after="0" w:line="260" w:lineRule="exact"/>
              <w:ind w:left="142" w:hanging="142"/>
              <w:outlineLvl w:val="0"/>
              <w:rPr>
                <w:rFonts w:ascii="Arial" w:hAnsi="Arial"/>
                <w:b/>
                <w:kern w:val="32"/>
                <w:sz w:val="20"/>
                <w:szCs w:val="20"/>
                <w:lang w:eastAsia="sl-SI"/>
              </w:rPr>
            </w:pPr>
            <w:r w:rsidRPr="005C4899">
              <w:rPr>
                <w:rFonts w:ascii="Arial" w:hAnsi="Arial"/>
                <w:b/>
                <w:kern w:val="32"/>
                <w:sz w:val="20"/>
                <w:szCs w:val="20"/>
                <w:lang w:eastAsia="sl-SI"/>
              </w:rPr>
              <w:lastRenderedPageBreak/>
              <w:t>I. Ocena finančnih posledic, ki niso načrtovane v sprejetem proračunu</w:t>
            </w:r>
          </w:p>
        </w:tc>
      </w:tr>
      <w:tr w:rsidR="00F146D7" w:rsidRPr="00C70D12" w14:paraId="20016863" w14:textId="77777777" w:rsidTr="45D02264">
        <w:trPr>
          <w:cantSplit/>
          <w:trHeight w:val="276"/>
        </w:trPr>
        <w:tc>
          <w:tcPr>
            <w:tcW w:w="2957" w:type="dxa"/>
            <w:gridSpan w:val="2"/>
            <w:vAlign w:val="center"/>
          </w:tcPr>
          <w:p w14:paraId="0592D984" w14:textId="77777777" w:rsidR="00F146D7" w:rsidRPr="005C4899" w:rsidRDefault="00F146D7" w:rsidP="0074567A">
            <w:pPr>
              <w:widowControl w:val="0"/>
              <w:spacing w:after="0" w:line="260" w:lineRule="exact"/>
              <w:ind w:left="-122" w:right="-112"/>
              <w:jc w:val="center"/>
              <w:rPr>
                <w:rFonts w:ascii="Arial" w:hAnsi="Arial"/>
                <w:sz w:val="20"/>
                <w:szCs w:val="20"/>
              </w:rPr>
            </w:pPr>
          </w:p>
        </w:tc>
        <w:tc>
          <w:tcPr>
            <w:tcW w:w="1831" w:type="dxa"/>
            <w:gridSpan w:val="2"/>
            <w:vAlign w:val="center"/>
          </w:tcPr>
          <w:p w14:paraId="6DAF5FDD"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Tekoče leto (t)</w:t>
            </w:r>
          </w:p>
        </w:tc>
        <w:tc>
          <w:tcPr>
            <w:tcW w:w="913" w:type="dxa"/>
            <w:vAlign w:val="center"/>
          </w:tcPr>
          <w:p w14:paraId="7BFD82FD"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t + 1</w:t>
            </w:r>
          </w:p>
        </w:tc>
        <w:tc>
          <w:tcPr>
            <w:tcW w:w="1371" w:type="dxa"/>
            <w:gridSpan w:val="3"/>
            <w:vAlign w:val="center"/>
          </w:tcPr>
          <w:p w14:paraId="47971EB8"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t + 2</w:t>
            </w:r>
          </w:p>
        </w:tc>
        <w:tc>
          <w:tcPr>
            <w:tcW w:w="2128" w:type="dxa"/>
            <w:vAlign w:val="center"/>
          </w:tcPr>
          <w:p w14:paraId="0B824799"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t + 3</w:t>
            </w:r>
          </w:p>
        </w:tc>
      </w:tr>
      <w:tr w:rsidR="00F146D7" w:rsidRPr="00C70D12" w14:paraId="7C94FE24" w14:textId="77777777" w:rsidTr="45D02264">
        <w:trPr>
          <w:cantSplit/>
          <w:trHeight w:val="423"/>
        </w:trPr>
        <w:tc>
          <w:tcPr>
            <w:tcW w:w="2957" w:type="dxa"/>
            <w:gridSpan w:val="2"/>
            <w:vAlign w:val="center"/>
          </w:tcPr>
          <w:p w14:paraId="710E7375" w14:textId="77777777" w:rsidR="00F146D7" w:rsidRPr="005C4899" w:rsidRDefault="00F146D7" w:rsidP="0074567A">
            <w:pPr>
              <w:widowControl w:val="0"/>
              <w:spacing w:after="0" w:line="260" w:lineRule="exact"/>
              <w:rPr>
                <w:rFonts w:ascii="Arial" w:hAnsi="Arial"/>
                <w:bCs/>
                <w:sz w:val="20"/>
                <w:szCs w:val="20"/>
              </w:rPr>
            </w:pPr>
            <w:r w:rsidRPr="005C4899">
              <w:rPr>
                <w:rFonts w:ascii="Arial" w:hAnsi="Arial"/>
                <w:bCs/>
                <w:sz w:val="20"/>
                <w:szCs w:val="20"/>
              </w:rPr>
              <w:t>Predvideno povečanje (+) ali zmanjšanje (</w:t>
            </w:r>
            <w:r w:rsidRPr="005C4899">
              <w:rPr>
                <w:rFonts w:ascii="Arial" w:hAnsi="Arial" w:cs="Times New Roman"/>
                <w:b/>
                <w:sz w:val="20"/>
                <w:szCs w:val="20"/>
              </w:rPr>
              <w:t>–</w:t>
            </w:r>
            <w:r w:rsidRPr="005C4899">
              <w:rPr>
                <w:rFonts w:ascii="Arial" w:hAnsi="Arial"/>
                <w:bCs/>
                <w:sz w:val="20"/>
                <w:szCs w:val="20"/>
              </w:rPr>
              <w:t xml:space="preserve">) prihodkov državnega proračuna </w:t>
            </w:r>
          </w:p>
        </w:tc>
        <w:tc>
          <w:tcPr>
            <w:tcW w:w="1831" w:type="dxa"/>
            <w:gridSpan w:val="2"/>
            <w:vAlign w:val="center"/>
          </w:tcPr>
          <w:p w14:paraId="52703302" w14:textId="77777777" w:rsidR="00F146D7" w:rsidRPr="005C4899" w:rsidRDefault="00F146D7" w:rsidP="0074567A">
            <w:pPr>
              <w:widowControl w:val="0"/>
              <w:tabs>
                <w:tab w:val="left" w:pos="360"/>
              </w:tabs>
              <w:spacing w:after="0" w:line="260" w:lineRule="exact"/>
              <w:jc w:val="center"/>
              <w:outlineLvl w:val="0"/>
              <w:rPr>
                <w:rFonts w:ascii="Arial" w:hAnsi="Arial"/>
                <w:bCs/>
                <w:kern w:val="32"/>
                <w:sz w:val="20"/>
                <w:szCs w:val="20"/>
                <w:lang w:eastAsia="sl-SI"/>
              </w:rPr>
            </w:pPr>
          </w:p>
        </w:tc>
        <w:tc>
          <w:tcPr>
            <w:tcW w:w="913" w:type="dxa"/>
            <w:vAlign w:val="center"/>
          </w:tcPr>
          <w:p w14:paraId="3561B5F5" w14:textId="77777777" w:rsidR="00F146D7" w:rsidRPr="005C4899" w:rsidRDefault="00F146D7" w:rsidP="0074567A">
            <w:pPr>
              <w:widowControl w:val="0"/>
              <w:tabs>
                <w:tab w:val="left" w:pos="360"/>
              </w:tabs>
              <w:spacing w:after="0" w:line="260" w:lineRule="exact"/>
              <w:jc w:val="center"/>
              <w:outlineLvl w:val="0"/>
              <w:rPr>
                <w:rFonts w:ascii="Arial" w:hAnsi="Arial"/>
                <w:bCs/>
                <w:kern w:val="32"/>
                <w:sz w:val="20"/>
                <w:szCs w:val="20"/>
                <w:lang w:eastAsia="sl-SI"/>
              </w:rPr>
            </w:pPr>
          </w:p>
        </w:tc>
        <w:tc>
          <w:tcPr>
            <w:tcW w:w="1371" w:type="dxa"/>
            <w:gridSpan w:val="3"/>
            <w:vAlign w:val="center"/>
          </w:tcPr>
          <w:p w14:paraId="008E56DE" w14:textId="77777777" w:rsidR="00F146D7" w:rsidRPr="005C4899" w:rsidRDefault="00F146D7" w:rsidP="0074567A">
            <w:pPr>
              <w:widowControl w:val="0"/>
              <w:tabs>
                <w:tab w:val="left" w:pos="360"/>
              </w:tabs>
              <w:spacing w:after="0" w:line="260" w:lineRule="exact"/>
              <w:jc w:val="center"/>
              <w:outlineLvl w:val="0"/>
              <w:rPr>
                <w:rFonts w:ascii="Arial" w:hAnsi="Arial"/>
                <w:kern w:val="32"/>
                <w:sz w:val="20"/>
                <w:szCs w:val="20"/>
                <w:lang w:eastAsia="sl-SI"/>
              </w:rPr>
            </w:pPr>
          </w:p>
        </w:tc>
        <w:tc>
          <w:tcPr>
            <w:tcW w:w="2128" w:type="dxa"/>
            <w:vAlign w:val="center"/>
          </w:tcPr>
          <w:p w14:paraId="6FA73479" w14:textId="77777777" w:rsidR="00F146D7" w:rsidRPr="005C4899" w:rsidRDefault="00F146D7" w:rsidP="0074567A">
            <w:pPr>
              <w:widowControl w:val="0"/>
              <w:tabs>
                <w:tab w:val="left" w:pos="360"/>
              </w:tabs>
              <w:spacing w:after="0" w:line="260" w:lineRule="exact"/>
              <w:jc w:val="center"/>
              <w:outlineLvl w:val="0"/>
              <w:rPr>
                <w:rFonts w:ascii="Arial" w:hAnsi="Arial"/>
                <w:kern w:val="32"/>
                <w:sz w:val="20"/>
                <w:szCs w:val="20"/>
                <w:lang w:eastAsia="sl-SI"/>
              </w:rPr>
            </w:pPr>
          </w:p>
        </w:tc>
      </w:tr>
      <w:tr w:rsidR="00F146D7" w:rsidRPr="00C70D12" w14:paraId="5EBA72C6" w14:textId="77777777" w:rsidTr="45D02264">
        <w:trPr>
          <w:cantSplit/>
          <w:trHeight w:val="423"/>
        </w:trPr>
        <w:tc>
          <w:tcPr>
            <w:tcW w:w="2957" w:type="dxa"/>
            <w:gridSpan w:val="2"/>
            <w:vAlign w:val="center"/>
          </w:tcPr>
          <w:p w14:paraId="7AE69DF1" w14:textId="77777777" w:rsidR="00F146D7" w:rsidRPr="005C4899" w:rsidRDefault="00F146D7" w:rsidP="0074567A">
            <w:pPr>
              <w:widowControl w:val="0"/>
              <w:spacing w:after="0" w:line="260" w:lineRule="exact"/>
              <w:rPr>
                <w:rFonts w:ascii="Arial" w:hAnsi="Arial"/>
                <w:bCs/>
                <w:sz w:val="20"/>
                <w:szCs w:val="20"/>
              </w:rPr>
            </w:pPr>
            <w:r w:rsidRPr="005C4899">
              <w:rPr>
                <w:rFonts w:ascii="Arial" w:hAnsi="Arial"/>
                <w:bCs/>
                <w:sz w:val="20"/>
                <w:szCs w:val="20"/>
              </w:rPr>
              <w:t>Predvideno povečanje (+) ali zmanjšanje (</w:t>
            </w:r>
            <w:r w:rsidRPr="005C4899">
              <w:rPr>
                <w:rFonts w:ascii="Arial" w:hAnsi="Arial" w:cs="Times New Roman"/>
                <w:b/>
                <w:sz w:val="20"/>
                <w:szCs w:val="20"/>
              </w:rPr>
              <w:t>–</w:t>
            </w:r>
            <w:r w:rsidRPr="005C4899">
              <w:rPr>
                <w:rFonts w:ascii="Arial" w:hAnsi="Arial"/>
                <w:bCs/>
                <w:sz w:val="20"/>
                <w:szCs w:val="20"/>
              </w:rPr>
              <w:t xml:space="preserve">) prihodkov občinskih proračunov </w:t>
            </w:r>
          </w:p>
        </w:tc>
        <w:tc>
          <w:tcPr>
            <w:tcW w:w="1831" w:type="dxa"/>
            <w:gridSpan w:val="2"/>
            <w:vAlign w:val="center"/>
          </w:tcPr>
          <w:p w14:paraId="7C4611EB" w14:textId="77777777" w:rsidR="00F146D7" w:rsidRPr="005C4899" w:rsidRDefault="00F146D7" w:rsidP="0074567A">
            <w:pPr>
              <w:widowControl w:val="0"/>
              <w:tabs>
                <w:tab w:val="left" w:pos="360"/>
              </w:tabs>
              <w:spacing w:after="0" w:line="260" w:lineRule="exact"/>
              <w:jc w:val="center"/>
              <w:outlineLvl w:val="0"/>
              <w:rPr>
                <w:rFonts w:ascii="Arial" w:hAnsi="Arial"/>
                <w:bCs/>
                <w:kern w:val="32"/>
                <w:sz w:val="20"/>
                <w:szCs w:val="20"/>
                <w:lang w:eastAsia="sl-SI"/>
              </w:rPr>
            </w:pPr>
          </w:p>
        </w:tc>
        <w:tc>
          <w:tcPr>
            <w:tcW w:w="913" w:type="dxa"/>
            <w:vAlign w:val="center"/>
          </w:tcPr>
          <w:p w14:paraId="272A6FD1" w14:textId="77777777" w:rsidR="00F146D7" w:rsidRPr="005C4899" w:rsidRDefault="00F146D7" w:rsidP="0074567A">
            <w:pPr>
              <w:widowControl w:val="0"/>
              <w:tabs>
                <w:tab w:val="left" w:pos="360"/>
              </w:tabs>
              <w:spacing w:after="0" w:line="260" w:lineRule="exact"/>
              <w:jc w:val="center"/>
              <w:outlineLvl w:val="0"/>
              <w:rPr>
                <w:rFonts w:ascii="Arial" w:hAnsi="Arial"/>
                <w:bCs/>
                <w:kern w:val="32"/>
                <w:sz w:val="20"/>
                <w:szCs w:val="20"/>
                <w:lang w:eastAsia="sl-SI"/>
              </w:rPr>
            </w:pPr>
          </w:p>
        </w:tc>
        <w:tc>
          <w:tcPr>
            <w:tcW w:w="1371" w:type="dxa"/>
            <w:gridSpan w:val="3"/>
            <w:vAlign w:val="center"/>
          </w:tcPr>
          <w:p w14:paraId="221059C1" w14:textId="77777777" w:rsidR="00F146D7" w:rsidRPr="005C4899" w:rsidRDefault="00F146D7" w:rsidP="0074567A">
            <w:pPr>
              <w:widowControl w:val="0"/>
              <w:tabs>
                <w:tab w:val="left" w:pos="360"/>
              </w:tabs>
              <w:spacing w:after="0" w:line="260" w:lineRule="exact"/>
              <w:jc w:val="center"/>
              <w:outlineLvl w:val="0"/>
              <w:rPr>
                <w:rFonts w:ascii="Arial" w:hAnsi="Arial"/>
                <w:kern w:val="32"/>
                <w:sz w:val="20"/>
                <w:szCs w:val="20"/>
                <w:lang w:eastAsia="sl-SI"/>
              </w:rPr>
            </w:pPr>
          </w:p>
        </w:tc>
        <w:tc>
          <w:tcPr>
            <w:tcW w:w="2128" w:type="dxa"/>
            <w:vAlign w:val="center"/>
          </w:tcPr>
          <w:p w14:paraId="684FF6C3" w14:textId="77777777" w:rsidR="00F146D7" w:rsidRPr="005C4899" w:rsidRDefault="00F146D7" w:rsidP="0074567A">
            <w:pPr>
              <w:widowControl w:val="0"/>
              <w:tabs>
                <w:tab w:val="left" w:pos="360"/>
              </w:tabs>
              <w:spacing w:after="0" w:line="260" w:lineRule="exact"/>
              <w:jc w:val="center"/>
              <w:outlineLvl w:val="0"/>
              <w:rPr>
                <w:rFonts w:ascii="Arial" w:hAnsi="Arial"/>
                <w:kern w:val="32"/>
                <w:sz w:val="20"/>
                <w:szCs w:val="20"/>
                <w:lang w:eastAsia="sl-SI"/>
              </w:rPr>
            </w:pPr>
          </w:p>
        </w:tc>
      </w:tr>
      <w:tr w:rsidR="00F146D7" w:rsidRPr="00C70D12" w14:paraId="10406DB7" w14:textId="77777777" w:rsidTr="45D02264">
        <w:trPr>
          <w:cantSplit/>
          <w:trHeight w:val="423"/>
        </w:trPr>
        <w:tc>
          <w:tcPr>
            <w:tcW w:w="2957" w:type="dxa"/>
            <w:gridSpan w:val="2"/>
            <w:vAlign w:val="center"/>
          </w:tcPr>
          <w:p w14:paraId="31D21143" w14:textId="77777777" w:rsidR="00F146D7" w:rsidRPr="005C4899" w:rsidRDefault="00F146D7" w:rsidP="0074567A">
            <w:pPr>
              <w:widowControl w:val="0"/>
              <w:spacing w:after="0" w:line="260" w:lineRule="exact"/>
              <w:rPr>
                <w:rFonts w:ascii="Arial" w:hAnsi="Arial"/>
                <w:bCs/>
                <w:sz w:val="20"/>
                <w:szCs w:val="20"/>
              </w:rPr>
            </w:pPr>
            <w:r w:rsidRPr="005C4899">
              <w:rPr>
                <w:rFonts w:ascii="Arial" w:hAnsi="Arial"/>
                <w:bCs/>
                <w:sz w:val="20"/>
                <w:szCs w:val="20"/>
              </w:rPr>
              <w:t>Predvideno povečanje (+) ali zmanjšanje (</w:t>
            </w:r>
            <w:r w:rsidRPr="005C4899">
              <w:rPr>
                <w:rFonts w:ascii="Arial" w:hAnsi="Arial" w:cs="Times New Roman"/>
                <w:b/>
                <w:sz w:val="20"/>
                <w:szCs w:val="20"/>
              </w:rPr>
              <w:t>–</w:t>
            </w:r>
            <w:r w:rsidRPr="005C4899">
              <w:rPr>
                <w:rFonts w:ascii="Arial" w:hAnsi="Arial"/>
                <w:bCs/>
                <w:sz w:val="20"/>
                <w:szCs w:val="20"/>
              </w:rPr>
              <w:t xml:space="preserve">) odhodkov državnega proračuna </w:t>
            </w:r>
          </w:p>
        </w:tc>
        <w:tc>
          <w:tcPr>
            <w:tcW w:w="1831" w:type="dxa"/>
            <w:gridSpan w:val="2"/>
            <w:vAlign w:val="center"/>
          </w:tcPr>
          <w:p w14:paraId="62ED106E" w14:textId="77777777" w:rsidR="00F146D7" w:rsidRPr="005C4899" w:rsidRDefault="00F146D7" w:rsidP="0074567A">
            <w:pPr>
              <w:widowControl w:val="0"/>
              <w:spacing w:after="0" w:line="260" w:lineRule="exact"/>
              <w:jc w:val="center"/>
              <w:rPr>
                <w:rFonts w:ascii="Arial" w:hAnsi="Arial"/>
                <w:sz w:val="20"/>
                <w:szCs w:val="20"/>
              </w:rPr>
            </w:pPr>
          </w:p>
        </w:tc>
        <w:tc>
          <w:tcPr>
            <w:tcW w:w="913" w:type="dxa"/>
            <w:vAlign w:val="center"/>
          </w:tcPr>
          <w:p w14:paraId="3B9C24AD" w14:textId="77777777" w:rsidR="00F146D7" w:rsidRPr="005C4899" w:rsidRDefault="00F146D7" w:rsidP="0074567A">
            <w:pPr>
              <w:widowControl w:val="0"/>
              <w:spacing w:after="0" w:line="260" w:lineRule="exact"/>
              <w:jc w:val="center"/>
              <w:rPr>
                <w:rFonts w:ascii="Arial" w:hAnsi="Arial"/>
                <w:sz w:val="20"/>
                <w:szCs w:val="20"/>
              </w:rPr>
            </w:pPr>
          </w:p>
        </w:tc>
        <w:tc>
          <w:tcPr>
            <w:tcW w:w="1371" w:type="dxa"/>
            <w:gridSpan w:val="3"/>
            <w:vAlign w:val="center"/>
          </w:tcPr>
          <w:p w14:paraId="7037DD15" w14:textId="77777777" w:rsidR="00F146D7" w:rsidRPr="005C4899" w:rsidRDefault="00F146D7" w:rsidP="0074567A">
            <w:pPr>
              <w:widowControl w:val="0"/>
              <w:spacing w:after="0" w:line="260" w:lineRule="exact"/>
              <w:jc w:val="center"/>
              <w:rPr>
                <w:rFonts w:ascii="Arial" w:hAnsi="Arial"/>
                <w:sz w:val="20"/>
                <w:szCs w:val="20"/>
              </w:rPr>
            </w:pPr>
          </w:p>
        </w:tc>
        <w:tc>
          <w:tcPr>
            <w:tcW w:w="2128" w:type="dxa"/>
            <w:vAlign w:val="center"/>
          </w:tcPr>
          <w:p w14:paraId="2A295F79" w14:textId="77777777" w:rsidR="00F146D7" w:rsidRPr="005C4899" w:rsidRDefault="00F146D7" w:rsidP="0074567A">
            <w:pPr>
              <w:widowControl w:val="0"/>
              <w:spacing w:after="0" w:line="260" w:lineRule="exact"/>
              <w:jc w:val="center"/>
              <w:rPr>
                <w:rFonts w:ascii="Arial" w:hAnsi="Arial"/>
                <w:sz w:val="20"/>
                <w:szCs w:val="20"/>
              </w:rPr>
            </w:pPr>
          </w:p>
        </w:tc>
      </w:tr>
      <w:tr w:rsidR="00F146D7" w:rsidRPr="00C70D12" w14:paraId="7AA606F3" w14:textId="77777777" w:rsidTr="45D02264">
        <w:trPr>
          <w:cantSplit/>
          <w:trHeight w:val="623"/>
        </w:trPr>
        <w:tc>
          <w:tcPr>
            <w:tcW w:w="2957" w:type="dxa"/>
            <w:gridSpan w:val="2"/>
            <w:vAlign w:val="center"/>
          </w:tcPr>
          <w:p w14:paraId="12BDC745" w14:textId="77777777" w:rsidR="00F146D7" w:rsidRPr="005C4899" w:rsidRDefault="00F146D7" w:rsidP="0074567A">
            <w:pPr>
              <w:widowControl w:val="0"/>
              <w:spacing w:after="0" w:line="260" w:lineRule="exact"/>
              <w:rPr>
                <w:rFonts w:ascii="Arial" w:hAnsi="Arial"/>
                <w:bCs/>
                <w:sz w:val="20"/>
                <w:szCs w:val="20"/>
              </w:rPr>
            </w:pPr>
            <w:r w:rsidRPr="005C4899">
              <w:rPr>
                <w:rFonts w:ascii="Arial" w:hAnsi="Arial"/>
                <w:bCs/>
                <w:sz w:val="20"/>
                <w:szCs w:val="20"/>
              </w:rPr>
              <w:t>Predvideno povečanje (+) ali zmanjšanje (</w:t>
            </w:r>
            <w:r w:rsidRPr="005C4899">
              <w:rPr>
                <w:rFonts w:ascii="Arial" w:hAnsi="Arial" w:cs="Times New Roman"/>
                <w:b/>
                <w:sz w:val="20"/>
                <w:szCs w:val="20"/>
              </w:rPr>
              <w:t>–</w:t>
            </w:r>
            <w:r w:rsidRPr="005C4899">
              <w:rPr>
                <w:rFonts w:ascii="Arial" w:hAnsi="Arial"/>
                <w:bCs/>
                <w:sz w:val="20"/>
                <w:szCs w:val="20"/>
              </w:rPr>
              <w:t>) odhodkov občinskih proračunov</w:t>
            </w:r>
          </w:p>
        </w:tc>
        <w:tc>
          <w:tcPr>
            <w:tcW w:w="1831" w:type="dxa"/>
            <w:gridSpan w:val="2"/>
            <w:vAlign w:val="center"/>
          </w:tcPr>
          <w:p w14:paraId="159267FA" w14:textId="77777777" w:rsidR="00F146D7" w:rsidRPr="005C4899" w:rsidRDefault="00F146D7" w:rsidP="0074567A">
            <w:pPr>
              <w:widowControl w:val="0"/>
              <w:spacing w:after="0" w:line="260" w:lineRule="exact"/>
              <w:jc w:val="center"/>
              <w:rPr>
                <w:rFonts w:ascii="Arial" w:hAnsi="Arial"/>
                <w:sz w:val="20"/>
                <w:szCs w:val="20"/>
              </w:rPr>
            </w:pPr>
          </w:p>
        </w:tc>
        <w:tc>
          <w:tcPr>
            <w:tcW w:w="913" w:type="dxa"/>
            <w:vAlign w:val="center"/>
          </w:tcPr>
          <w:p w14:paraId="2CABA75B" w14:textId="77777777" w:rsidR="00F146D7" w:rsidRPr="005C4899" w:rsidRDefault="00F146D7" w:rsidP="0074567A">
            <w:pPr>
              <w:widowControl w:val="0"/>
              <w:spacing w:after="0" w:line="260" w:lineRule="exact"/>
              <w:jc w:val="center"/>
              <w:rPr>
                <w:rFonts w:ascii="Arial" w:hAnsi="Arial"/>
                <w:sz w:val="20"/>
                <w:szCs w:val="20"/>
              </w:rPr>
            </w:pPr>
          </w:p>
        </w:tc>
        <w:tc>
          <w:tcPr>
            <w:tcW w:w="1371" w:type="dxa"/>
            <w:gridSpan w:val="3"/>
            <w:vAlign w:val="center"/>
          </w:tcPr>
          <w:p w14:paraId="5040171D" w14:textId="77777777" w:rsidR="00F146D7" w:rsidRPr="005C4899" w:rsidRDefault="00F146D7" w:rsidP="0074567A">
            <w:pPr>
              <w:widowControl w:val="0"/>
              <w:spacing w:after="0" w:line="260" w:lineRule="exact"/>
              <w:jc w:val="center"/>
              <w:rPr>
                <w:rFonts w:ascii="Arial" w:hAnsi="Arial"/>
                <w:sz w:val="20"/>
                <w:szCs w:val="20"/>
              </w:rPr>
            </w:pPr>
          </w:p>
        </w:tc>
        <w:tc>
          <w:tcPr>
            <w:tcW w:w="2128" w:type="dxa"/>
            <w:vAlign w:val="center"/>
          </w:tcPr>
          <w:p w14:paraId="45C39132" w14:textId="77777777" w:rsidR="00F146D7" w:rsidRPr="005C4899" w:rsidRDefault="00F146D7" w:rsidP="0074567A">
            <w:pPr>
              <w:widowControl w:val="0"/>
              <w:spacing w:after="0" w:line="260" w:lineRule="exact"/>
              <w:jc w:val="center"/>
              <w:rPr>
                <w:rFonts w:ascii="Arial" w:hAnsi="Arial"/>
                <w:sz w:val="20"/>
                <w:szCs w:val="20"/>
              </w:rPr>
            </w:pPr>
          </w:p>
        </w:tc>
      </w:tr>
      <w:tr w:rsidR="00F146D7" w:rsidRPr="00C70D12" w14:paraId="6FBDB94D" w14:textId="77777777" w:rsidTr="45D02264">
        <w:trPr>
          <w:cantSplit/>
          <w:trHeight w:val="423"/>
        </w:trPr>
        <w:tc>
          <w:tcPr>
            <w:tcW w:w="2957" w:type="dxa"/>
            <w:gridSpan w:val="2"/>
            <w:vAlign w:val="center"/>
          </w:tcPr>
          <w:p w14:paraId="4E6585AC" w14:textId="77777777" w:rsidR="00F146D7" w:rsidRPr="005C4899" w:rsidRDefault="00F146D7" w:rsidP="0074567A">
            <w:pPr>
              <w:widowControl w:val="0"/>
              <w:spacing w:after="0" w:line="260" w:lineRule="exact"/>
              <w:rPr>
                <w:rFonts w:ascii="Arial" w:hAnsi="Arial"/>
                <w:bCs/>
                <w:sz w:val="20"/>
                <w:szCs w:val="20"/>
              </w:rPr>
            </w:pPr>
            <w:r w:rsidRPr="005C4899">
              <w:rPr>
                <w:rFonts w:ascii="Arial" w:hAnsi="Arial"/>
                <w:bCs/>
                <w:sz w:val="20"/>
                <w:szCs w:val="20"/>
              </w:rPr>
              <w:t>Predvideno povečanje (+) ali zmanjšanje (</w:t>
            </w:r>
            <w:r w:rsidRPr="005C4899">
              <w:rPr>
                <w:rFonts w:ascii="Arial" w:hAnsi="Arial" w:cs="Times New Roman"/>
                <w:b/>
                <w:sz w:val="20"/>
                <w:szCs w:val="20"/>
              </w:rPr>
              <w:t>–</w:t>
            </w:r>
            <w:r w:rsidRPr="005C4899">
              <w:rPr>
                <w:rFonts w:ascii="Arial" w:hAnsi="Arial"/>
                <w:bCs/>
                <w:sz w:val="20"/>
                <w:szCs w:val="20"/>
              </w:rPr>
              <w:t>) obveznosti za druga javnofinančna sredstva</w:t>
            </w:r>
          </w:p>
        </w:tc>
        <w:tc>
          <w:tcPr>
            <w:tcW w:w="1831" w:type="dxa"/>
            <w:gridSpan w:val="2"/>
            <w:vAlign w:val="center"/>
          </w:tcPr>
          <w:p w14:paraId="27C5F8D1" w14:textId="77777777" w:rsidR="00F146D7" w:rsidRPr="005C4899" w:rsidRDefault="00F146D7" w:rsidP="0074567A">
            <w:pPr>
              <w:widowControl w:val="0"/>
              <w:tabs>
                <w:tab w:val="left" w:pos="360"/>
              </w:tabs>
              <w:spacing w:after="0" w:line="260" w:lineRule="exact"/>
              <w:jc w:val="center"/>
              <w:outlineLvl w:val="0"/>
              <w:rPr>
                <w:rFonts w:ascii="Arial" w:hAnsi="Arial"/>
                <w:bCs/>
                <w:kern w:val="32"/>
                <w:sz w:val="20"/>
                <w:szCs w:val="20"/>
                <w:lang w:eastAsia="sl-SI"/>
              </w:rPr>
            </w:pPr>
          </w:p>
        </w:tc>
        <w:tc>
          <w:tcPr>
            <w:tcW w:w="913" w:type="dxa"/>
            <w:vAlign w:val="center"/>
          </w:tcPr>
          <w:p w14:paraId="70E741E4" w14:textId="77777777" w:rsidR="00F146D7" w:rsidRPr="005C4899" w:rsidRDefault="00F146D7" w:rsidP="0074567A">
            <w:pPr>
              <w:widowControl w:val="0"/>
              <w:tabs>
                <w:tab w:val="left" w:pos="360"/>
              </w:tabs>
              <w:spacing w:after="0" w:line="260" w:lineRule="exact"/>
              <w:jc w:val="center"/>
              <w:outlineLvl w:val="0"/>
              <w:rPr>
                <w:rFonts w:ascii="Arial" w:hAnsi="Arial"/>
                <w:bCs/>
                <w:kern w:val="32"/>
                <w:sz w:val="20"/>
                <w:szCs w:val="20"/>
                <w:lang w:eastAsia="sl-SI"/>
              </w:rPr>
            </w:pPr>
          </w:p>
        </w:tc>
        <w:tc>
          <w:tcPr>
            <w:tcW w:w="1371" w:type="dxa"/>
            <w:gridSpan w:val="3"/>
            <w:vAlign w:val="center"/>
          </w:tcPr>
          <w:p w14:paraId="72D7AB1B" w14:textId="77777777" w:rsidR="00F146D7" w:rsidRPr="005C4899" w:rsidRDefault="00F146D7" w:rsidP="0074567A">
            <w:pPr>
              <w:widowControl w:val="0"/>
              <w:tabs>
                <w:tab w:val="left" w:pos="360"/>
              </w:tabs>
              <w:spacing w:after="0" w:line="260" w:lineRule="exact"/>
              <w:jc w:val="center"/>
              <w:outlineLvl w:val="0"/>
              <w:rPr>
                <w:rFonts w:ascii="Arial" w:hAnsi="Arial"/>
                <w:kern w:val="32"/>
                <w:sz w:val="20"/>
                <w:szCs w:val="20"/>
                <w:lang w:eastAsia="sl-SI"/>
              </w:rPr>
            </w:pPr>
          </w:p>
        </w:tc>
        <w:tc>
          <w:tcPr>
            <w:tcW w:w="2128" w:type="dxa"/>
            <w:vAlign w:val="center"/>
          </w:tcPr>
          <w:p w14:paraId="56CC1E92" w14:textId="77777777" w:rsidR="00F146D7" w:rsidRPr="005C4899" w:rsidRDefault="00F146D7" w:rsidP="0074567A">
            <w:pPr>
              <w:widowControl w:val="0"/>
              <w:tabs>
                <w:tab w:val="left" w:pos="360"/>
              </w:tabs>
              <w:spacing w:after="0" w:line="260" w:lineRule="exact"/>
              <w:jc w:val="center"/>
              <w:outlineLvl w:val="0"/>
              <w:rPr>
                <w:rFonts w:ascii="Arial" w:hAnsi="Arial"/>
                <w:kern w:val="32"/>
                <w:sz w:val="20"/>
                <w:szCs w:val="20"/>
                <w:lang w:eastAsia="sl-SI"/>
              </w:rPr>
            </w:pPr>
          </w:p>
        </w:tc>
      </w:tr>
      <w:tr w:rsidR="00F146D7" w:rsidRPr="00C70D12" w14:paraId="6C07D2E3" w14:textId="77777777" w:rsidTr="45D02264">
        <w:trPr>
          <w:cantSplit/>
          <w:trHeight w:val="257"/>
        </w:trPr>
        <w:tc>
          <w:tcPr>
            <w:tcW w:w="9200" w:type="dxa"/>
            <w:gridSpan w:val="9"/>
            <w:shd w:val="clear" w:color="auto" w:fill="E0E0E0"/>
            <w:tcMar>
              <w:top w:w="57" w:type="dxa"/>
              <w:left w:w="108" w:type="dxa"/>
              <w:bottom w:w="57" w:type="dxa"/>
              <w:right w:w="108" w:type="dxa"/>
            </w:tcMar>
            <w:vAlign w:val="center"/>
          </w:tcPr>
          <w:p w14:paraId="5C7ABF40" w14:textId="77777777" w:rsidR="00F146D7" w:rsidRPr="005C4899" w:rsidRDefault="00F146D7" w:rsidP="0074567A">
            <w:pPr>
              <w:widowControl w:val="0"/>
              <w:tabs>
                <w:tab w:val="left" w:pos="2340"/>
              </w:tabs>
              <w:spacing w:after="0" w:line="260" w:lineRule="exact"/>
              <w:ind w:left="142" w:hanging="142"/>
              <w:outlineLvl w:val="0"/>
              <w:rPr>
                <w:rFonts w:ascii="Arial" w:hAnsi="Arial"/>
                <w:b/>
                <w:kern w:val="32"/>
                <w:sz w:val="20"/>
                <w:szCs w:val="20"/>
                <w:lang w:eastAsia="sl-SI"/>
              </w:rPr>
            </w:pPr>
            <w:r w:rsidRPr="005C4899">
              <w:rPr>
                <w:rFonts w:ascii="Arial" w:hAnsi="Arial"/>
                <w:b/>
                <w:kern w:val="32"/>
                <w:sz w:val="20"/>
                <w:szCs w:val="20"/>
                <w:lang w:eastAsia="sl-SI"/>
              </w:rPr>
              <w:t>II. Finančne posledice za državni proračun</w:t>
            </w:r>
          </w:p>
        </w:tc>
      </w:tr>
      <w:tr w:rsidR="00F146D7" w:rsidRPr="00C70D12" w14:paraId="3B516FD5" w14:textId="77777777" w:rsidTr="45D02264">
        <w:trPr>
          <w:cantSplit/>
          <w:trHeight w:val="257"/>
        </w:trPr>
        <w:tc>
          <w:tcPr>
            <w:tcW w:w="9200" w:type="dxa"/>
            <w:gridSpan w:val="9"/>
            <w:shd w:val="clear" w:color="auto" w:fill="E0E0E0"/>
            <w:tcMar>
              <w:top w:w="57" w:type="dxa"/>
              <w:left w:w="108" w:type="dxa"/>
              <w:bottom w:w="57" w:type="dxa"/>
              <w:right w:w="108" w:type="dxa"/>
            </w:tcMar>
            <w:vAlign w:val="center"/>
          </w:tcPr>
          <w:p w14:paraId="03324A1A" w14:textId="77777777" w:rsidR="00F146D7" w:rsidRPr="005C4899" w:rsidRDefault="00F146D7" w:rsidP="0074567A">
            <w:pPr>
              <w:widowControl w:val="0"/>
              <w:tabs>
                <w:tab w:val="left" w:pos="2340"/>
              </w:tabs>
              <w:spacing w:after="0" w:line="260" w:lineRule="exact"/>
              <w:ind w:left="142" w:hanging="142"/>
              <w:outlineLvl w:val="0"/>
              <w:rPr>
                <w:rFonts w:ascii="Arial" w:hAnsi="Arial"/>
                <w:b/>
                <w:kern w:val="32"/>
                <w:sz w:val="20"/>
                <w:szCs w:val="20"/>
                <w:lang w:eastAsia="sl-SI"/>
              </w:rPr>
            </w:pPr>
            <w:r w:rsidRPr="005C4899">
              <w:rPr>
                <w:rFonts w:ascii="Arial" w:hAnsi="Arial"/>
                <w:b/>
                <w:kern w:val="32"/>
                <w:sz w:val="20"/>
                <w:szCs w:val="20"/>
                <w:lang w:eastAsia="sl-SI"/>
              </w:rPr>
              <w:t>II.a Pravice porabe za izvedbo predlaganih rešitev so zagotovljene:</w:t>
            </w:r>
          </w:p>
        </w:tc>
      </w:tr>
      <w:tr w:rsidR="00F146D7" w:rsidRPr="00C70D12" w14:paraId="6226F8B6" w14:textId="77777777" w:rsidTr="45D02264">
        <w:trPr>
          <w:cantSplit/>
          <w:trHeight w:val="100"/>
        </w:trPr>
        <w:tc>
          <w:tcPr>
            <w:tcW w:w="2065" w:type="dxa"/>
            <w:vAlign w:val="center"/>
          </w:tcPr>
          <w:p w14:paraId="3E3C148D"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 xml:space="preserve">Ime proračunskega uporabnika </w:t>
            </w:r>
          </w:p>
        </w:tc>
        <w:tc>
          <w:tcPr>
            <w:tcW w:w="2306" w:type="dxa"/>
            <w:gridSpan w:val="2"/>
            <w:vAlign w:val="center"/>
          </w:tcPr>
          <w:p w14:paraId="21ED2B5C"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Šifra in naziv ukrepa, projekta</w:t>
            </w:r>
          </w:p>
        </w:tc>
        <w:tc>
          <w:tcPr>
            <w:tcW w:w="1330" w:type="dxa"/>
            <w:gridSpan w:val="2"/>
            <w:vAlign w:val="center"/>
          </w:tcPr>
          <w:p w14:paraId="22A51C80"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Šifra in naziv proračunske postavke</w:t>
            </w:r>
          </w:p>
        </w:tc>
        <w:tc>
          <w:tcPr>
            <w:tcW w:w="1371" w:type="dxa"/>
            <w:gridSpan w:val="3"/>
            <w:vAlign w:val="center"/>
          </w:tcPr>
          <w:p w14:paraId="33431731"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Znesek za tekoče leto (t)</w:t>
            </w:r>
          </w:p>
        </w:tc>
        <w:tc>
          <w:tcPr>
            <w:tcW w:w="2128" w:type="dxa"/>
            <w:vAlign w:val="center"/>
          </w:tcPr>
          <w:p w14:paraId="2FDD9196"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Znesek za t + 1</w:t>
            </w:r>
          </w:p>
        </w:tc>
      </w:tr>
      <w:tr w:rsidR="00F146D7" w:rsidRPr="00C70D12" w14:paraId="158DE7C9" w14:textId="77777777" w:rsidTr="45D02264">
        <w:trPr>
          <w:cantSplit/>
          <w:trHeight w:val="100"/>
        </w:trPr>
        <w:tc>
          <w:tcPr>
            <w:tcW w:w="2065" w:type="dxa"/>
            <w:vAlign w:val="center"/>
          </w:tcPr>
          <w:p w14:paraId="0C205A6D" w14:textId="77777777" w:rsidR="00F146D7" w:rsidRPr="005C4899" w:rsidRDefault="00F146D7" w:rsidP="0074567A">
            <w:pPr>
              <w:widowControl w:val="0"/>
              <w:spacing w:after="0" w:line="260" w:lineRule="exact"/>
              <w:jc w:val="center"/>
              <w:rPr>
                <w:rFonts w:ascii="Arial" w:hAnsi="Arial"/>
                <w:sz w:val="20"/>
                <w:szCs w:val="20"/>
              </w:rPr>
            </w:pPr>
          </w:p>
        </w:tc>
        <w:tc>
          <w:tcPr>
            <w:tcW w:w="2306" w:type="dxa"/>
            <w:gridSpan w:val="2"/>
            <w:vAlign w:val="center"/>
          </w:tcPr>
          <w:p w14:paraId="5039C82F" w14:textId="77777777" w:rsidR="00F146D7" w:rsidRPr="005C4899" w:rsidRDefault="00F146D7" w:rsidP="0074567A">
            <w:pPr>
              <w:widowControl w:val="0"/>
              <w:spacing w:after="0" w:line="260" w:lineRule="exact"/>
              <w:jc w:val="center"/>
              <w:rPr>
                <w:rFonts w:ascii="Arial" w:hAnsi="Arial"/>
                <w:sz w:val="20"/>
                <w:szCs w:val="20"/>
              </w:rPr>
            </w:pPr>
          </w:p>
        </w:tc>
        <w:tc>
          <w:tcPr>
            <w:tcW w:w="1330" w:type="dxa"/>
            <w:gridSpan w:val="2"/>
            <w:vAlign w:val="center"/>
          </w:tcPr>
          <w:p w14:paraId="53C1A2F1" w14:textId="77777777" w:rsidR="00F146D7" w:rsidRPr="005C4899" w:rsidRDefault="00F146D7" w:rsidP="0074567A">
            <w:pPr>
              <w:widowControl w:val="0"/>
              <w:spacing w:after="0" w:line="260" w:lineRule="exact"/>
              <w:jc w:val="center"/>
              <w:rPr>
                <w:rFonts w:ascii="Arial" w:hAnsi="Arial"/>
                <w:sz w:val="20"/>
                <w:szCs w:val="20"/>
              </w:rPr>
            </w:pPr>
          </w:p>
        </w:tc>
        <w:tc>
          <w:tcPr>
            <w:tcW w:w="1371" w:type="dxa"/>
            <w:gridSpan w:val="3"/>
            <w:vAlign w:val="center"/>
          </w:tcPr>
          <w:p w14:paraId="4694D8A8" w14:textId="77777777" w:rsidR="00F146D7" w:rsidRPr="005C4899" w:rsidRDefault="00F146D7" w:rsidP="0074567A">
            <w:pPr>
              <w:widowControl w:val="0"/>
              <w:spacing w:after="0" w:line="260" w:lineRule="exact"/>
              <w:jc w:val="center"/>
              <w:rPr>
                <w:rFonts w:ascii="Arial" w:hAnsi="Arial"/>
                <w:sz w:val="20"/>
                <w:szCs w:val="20"/>
              </w:rPr>
            </w:pPr>
          </w:p>
        </w:tc>
        <w:tc>
          <w:tcPr>
            <w:tcW w:w="2128" w:type="dxa"/>
            <w:vAlign w:val="center"/>
          </w:tcPr>
          <w:p w14:paraId="57488E74" w14:textId="77777777" w:rsidR="00F146D7" w:rsidRPr="005C4899" w:rsidRDefault="00F146D7" w:rsidP="0074567A">
            <w:pPr>
              <w:widowControl w:val="0"/>
              <w:spacing w:after="0" w:line="260" w:lineRule="exact"/>
              <w:jc w:val="right"/>
              <w:rPr>
                <w:rFonts w:ascii="Arial" w:hAnsi="Arial"/>
                <w:sz w:val="20"/>
                <w:szCs w:val="20"/>
              </w:rPr>
            </w:pPr>
          </w:p>
        </w:tc>
      </w:tr>
      <w:tr w:rsidR="00F146D7" w:rsidRPr="00C70D12" w14:paraId="164D97DC" w14:textId="77777777" w:rsidTr="45D02264">
        <w:trPr>
          <w:cantSplit/>
          <w:trHeight w:val="95"/>
        </w:trPr>
        <w:tc>
          <w:tcPr>
            <w:tcW w:w="5701" w:type="dxa"/>
            <w:gridSpan w:val="5"/>
            <w:vAlign w:val="center"/>
          </w:tcPr>
          <w:p w14:paraId="0001D63A" w14:textId="77777777" w:rsidR="00F146D7" w:rsidRPr="005C4899" w:rsidRDefault="00F146D7" w:rsidP="0074567A">
            <w:pPr>
              <w:widowControl w:val="0"/>
              <w:tabs>
                <w:tab w:val="left" w:pos="360"/>
              </w:tabs>
              <w:spacing w:after="0" w:line="260" w:lineRule="exact"/>
              <w:outlineLvl w:val="0"/>
              <w:rPr>
                <w:rFonts w:ascii="Arial" w:hAnsi="Arial"/>
                <w:b/>
                <w:kern w:val="32"/>
                <w:sz w:val="20"/>
                <w:szCs w:val="20"/>
                <w:lang w:eastAsia="sl-SI"/>
              </w:rPr>
            </w:pPr>
            <w:r>
              <w:rPr>
                <w:rFonts w:ascii="Arial" w:hAnsi="Arial"/>
                <w:b/>
                <w:kern w:val="32"/>
                <w:sz w:val="20"/>
                <w:szCs w:val="20"/>
                <w:lang w:eastAsia="sl-SI"/>
              </w:rPr>
              <w:t>SKUPAJ</w:t>
            </w:r>
          </w:p>
        </w:tc>
        <w:tc>
          <w:tcPr>
            <w:tcW w:w="1371" w:type="dxa"/>
            <w:gridSpan w:val="3"/>
            <w:vAlign w:val="center"/>
          </w:tcPr>
          <w:p w14:paraId="61841821" w14:textId="77777777" w:rsidR="00F146D7" w:rsidRPr="005C4899" w:rsidRDefault="00F146D7" w:rsidP="0074567A">
            <w:pPr>
              <w:widowControl w:val="0"/>
              <w:spacing w:after="0" w:line="260" w:lineRule="exact"/>
              <w:jc w:val="center"/>
              <w:rPr>
                <w:rFonts w:ascii="Arial" w:hAnsi="Arial"/>
                <w:b/>
                <w:sz w:val="20"/>
                <w:szCs w:val="20"/>
              </w:rPr>
            </w:pPr>
          </w:p>
        </w:tc>
        <w:tc>
          <w:tcPr>
            <w:tcW w:w="2128" w:type="dxa"/>
            <w:vAlign w:val="center"/>
          </w:tcPr>
          <w:p w14:paraId="239E9883" w14:textId="77777777" w:rsidR="00F146D7" w:rsidRPr="005C4899" w:rsidRDefault="00F146D7" w:rsidP="0074567A">
            <w:pPr>
              <w:widowControl w:val="0"/>
              <w:tabs>
                <w:tab w:val="left" w:pos="360"/>
              </w:tabs>
              <w:spacing w:after="0" w:line="260" w:lineRule="exact"/>
              <w:jc w:val="right"/>
              <w:outlineLvl w:val="0"/>
              <w:rPr>
                <w:rFonts w:ascii="Arial" w:hAnsi="Arial"/>
                <w:b/>
                <w:kern w:val="32"/>
                <w:sz w:val="20"/>
                <w:szCs w:val="20"/>
                <w:lang w:eastAsia="sl-SI"/>
              </w:rPr>
            </w:pPr>
          </w:p>
        </w:tc>
      </w:tr>
      <w:tr w:rsidR="00F146D7" w:rsidRPr="00C70D12" w14:paraId="36286C7A" w14:textId="77777777" w:rsidTr="45D02264">
        <w:trPr>
          <w:cantSplit/>
          <w:trHeight w:val="294"/>
        </w:trPr>
        <w:tc>
          <w:tcPr>
            <w:tcW w:w="9200" w:type="dxa"/>
            <w:gridSpan w:val="9"/>
            <w:shd w:val="clear" w:color="auto" w:fill="E0E0E0"/>
            <w:tcMar>
              <w:top w:w="57" w:type="dxa"/>
              <w:left w:w="108" w:type="dxa"/>
              <w:bottom w:w="57" w:type="dxa"/>
              <w:right w:w="108" w:type="dxa"/>
            </w:tcMar>
            <w:vAlign w:val="center"/>
          </w:tcPr>
          <w:p w14:paraId="39C7843A" w14:textId="77777777" w:rsidR="00F146D7" w:rsidRPr="005C4899" w:rsidRDefault="00F146D7" w:rsidP="0074567A">
            <w:pPr>
              <w:widowControl w:val="0"/>
              <w:tabs>
                <w:tab w:val="left" w:pos="2340"/>
              </w:tabs>
              <w:spacing w:after="0" w:line="260" w:lineRule="exact"/>
              <w:outlineLvl w:val="0"/>
              <w:rPr>
                <w:rFonts w:ascii="Arial" w:hAnsi="Arial"/>
                <w:b/>
                <w:kern w:val="32"/>
                <w:sz w:val="20"/>
                <w:szCs w:val="20"/>
                <w:lang w:eastAsia="sl-SI"/>
              </w:rPr>
            </w:pPr>
            <w:r w:rsidRPr="005C4899">
              <w:rPr>
                <w:rFonts w:ascii="Arial" w:hAnsi="Arial"/>
                <w:b/>
                <w:kern w:val="32"/>
                <w:sz w:val="20"/>
                <w:szCs w:val="20"/>
                <w:lang w:eastAsia="sl-SI"/>
              </w:rPr>
              <w:t>II.b Manjkajoče pravice porabe bodo zagotovljene s prerazporeditvijo:</w:t>
            </w:r>
          </w:p>
        </w:tc>
      </w:tr>
      <w:tr w:rsidR="00F146D7" w:rsidRPr="00C70D12" w14:paraId="32011701" w14:textId="77777777" w:rsidTr="45D02264">
        <w:trPr>
          <w:cantSplit/>
          <w:trHeight w:val="1220"/>
        </w:trPr>
        <w:tc>
          <w:tcPr>
            <w:tcW w:w="2065" w:type="dxa"/>
            <w:vAlign w:val="center"/>
          </w:tcPr>
          <w:p w14:paraId="47D66221"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 xml:space="preserve">Ime proračunskega uporabnika </w:t>
            </w:r>
          </w:p>
        </w:tc>
        <w:tc>
          <w:tcPr>
            <w:tcW w:w="2306" w:type="dxa"/>
            <w:gridSpan w:val="2"/>
            <w:vAlign w:val="center"/>
          </w:tcPr>
          <w:p w14:paraId="067F75B7"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Šifra in naziv ukrepa, projekta</w:t>
            </w:r>
          </w:p>
        </w:tc>
        <w:tc>
          <w:tcPr>
            <w:tcW w:w="1330" w:type="dxa"/>
            <w:gridSpan w:val="2"/>
            <w:vAlign w:val="center"/>
          </w:tcPr>
          <w:p w14:paraId="62D3AC45"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 xml:space="preserve">Šifra in naziv proračunske postavke </w:t>
            </w:r>
          </w:p>
        </w:tc>
        <w:tc>
          <w:tcPr>
            <w:tcW w:w="1371" w:type="dxa"/>
            <w:gridSpan w:val="3"/>
            <w:vAlign w:val="center"/>
          </w:tcPr>
          <w:p w14:paraId="6D84B525"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Znesek za tekoče leto (t)</w:t>
            </w:r>
          </w:p>
        </w:tc>
        <w:tc>
          <w:tcPr>
            <w:tcW w:w="2128" w:type="dxa"/>
            <w:vAlign w:val="center"/>
          </w:tcPr>
          <w:p w14:paraId="172643BB" w14:textId="77777777" w:rsidR="00F146D7" w:rsidRPr="005C4899" w:rsidRDefault="00F146D7" w:rsidP="0074567A">
            <w:pPr>
              <w:widowControl w:val="0"/>
              <w:spacing w:after="0" w:line="260" w:lineRule="exact"/>
              <w:jc w:val="center"/>
              <w:rPr>
                <w:rFonts w:ascii="Arial" w:hAnsi="Arial"/>
                <w:sz w:val="20"/>
                <w:szCs w:val="20"/>
              </w:rPr>
            </w:pPr>
            <w:r w:rsidRPr="005C4899">
              <w:rPr>
                <w:rFonts w:ascii="Arial" w:hAnsi="Arial"/>
                <w:sz w:val="20"/>
                <w:szCs w:val="20"/>
              </w:rPr>
              <w:t xml:space="preserve">Znesek za t + 1 </w:t>
            </w:r>
          </w:p>
        </w:tc>
      </w:tr>
      <w:tr w:rsidR="00F146D7" w:rsidRPr="00C70D12" w14:paraId="703E504B" w14:textId="77777777" w:rsidTr="45D02264">
        <w:trPr>
          <w:cantSplit/>
          <w:trHeight w:val="95"/>
        </w:trPr>
        <w:tc>
          <w:tcPr>
            <w:tcW w:w="2065" w:type="dxa"/>
            <w:vAlign w:val="center"/>
          </w:tcPr>
          <w:p w14:paraId="6EDC526F" w14:textId="77777777" w:rsidR="00F146D7" w:rsidRPr="00AD1CF8" w:rsidRDefault="00F146D7" w:rsidP="0074567A">
            <w:pPr>
              <w:widowControl w:val="0"/>
              <w:tabs>
                <w:tab w:val="left" w:pos="360"/>
              </w:tabs>
              <w:spacing w:after="0" w:line="260" w:lineRule="exact"/>
              <w:jc w:val="right"/>
              <w:outlineLvl w:val="0"/>
              <w:rPr>
                <w:rFonts w:ascii="Arial" w:hAnsi="Arial"/>
                <w:kern w:val="32"/>
                <w:sz w:val="20"/>
                <w:szCs w:val="20"/>
                <w:lang w:eastAsia="sl-SI"/>
              </w:rPr>
            </w:pPr>
          </w:p>
        </w:tc>
        <w:tc>
          <w:tcPr>
            <w:tcW w:w="2306" w:type="dxa"/>
            <w:gridSpan w:val="2"/>
            <w:vAlign w:val="center"/>
          </w:tcPr>
          <w:p w14:paraId="15535AB2" w14:textId="77777777" w:rsidR="00F146D7" w:rsidRPr="00AD1CF8" w:rsidRDefault="00F146D7" w:rsidP="0074567A">
            <w:pPr>
              <w:widowControl w:val="0"/>
              <w:tabs>
                <w:tab w:val="left" w:pos="360"/>
              </w:tabs>
              <w:spacing w:after="0" w:line="260" w:lineRule="exact"/>
              <w:jc w:val="right"/>
              <w:outlineLvl w:val="0"/>
              <w:rPr>
                <w:rFonts w:ascii="Arial" w:hAnsi="Arial"/>
                <w:kern w:val="32"/>
                <w:sz w:val="20"/>
                <w:szCs w:val="20"/>
                <w:lang w:eastAsia="sl-SI"/>
              </w:rPr>
            </w:pPr>
          </w:p>
        </w:tc>
        <w:tc>
          <w:tcPr>
            <w:tcW w:w="1330" w:type="dxa"/>
            <w:gridSpan w:val="2"/>
            <w:vAlign w:val="center"/>
          </w:tcPr>
          <w:p w14:paraId="39CB2792" w14:textId="77777777" w:rsidR="00F146D7" w:rsidRPr="00AD1CF8" w:rsidRDefault="00F146D7" w:rsidP="0074567A">
            <w:pPr>
              <w:widowControl w:val="0"/>
              <w:tabs>
                <w:tab w:val="left" w:pos="360"/>
              </w:tabs>
              <w:spacing w:after="0" w:line="260" w:lineRule="exact"/>
              <w:outlineLvl w:val="0"/>
              <w:rPr>
                <w:rFonts w:ascii="Arial" w:hAnsi="Arial"/>
                <w:kern w:val="32"/>
                <w:sz w:val="20"/>
                <w:szCs w:val="20"/>
                <w:lang w:eastAsia="sl-SI"/>
              </w:rPr>
            </w:pPr>
          </w:p>
        </w:tc>
        <w:tc>
          <w:tcPr>
            <w:tcW w:w="1371" w:type="dxa"/>
            <w:gridSpan w:val="3"/>
            <w:vAlign w:val="center"/>
          </w:tcPr>
          <w:p w14:paraId="41B9DBC3" w14:textId="77777777" w:rsidR="00F146D7" w:rsidRPr="00AD1CF8" w:rsidRDefault="00F146D7" w:rsidP="0074567A">
            <w:pPr>
              <w:widowControl w:val="0"/>
              <w:tabs>
                <w:tab w:val="left" w:pos="360"/>
              </w:tabs>
              <w:spacing w:after="0" w:line="260" w:lineRule="exact"/>
              <w:jc w:val="right"/>
              <w:outlineLvl w:val="0"/>
              <w:rPr>
                <w:rFonts w:ascii="Arial" w:hAnsi="Arial"/>
                <w:kern w:val="32"/>
                <w:sz w:val="20"/>
                <w:szCs w:val="20"/>
                <w:lang w:eastAsia="sl-SI"/>
              </w:rPr>
            </w:pPr>
          </w:p>
        </w:tc>
        <w:tc>
          <w:tcPr>
            <w:tcW w:w="2128" w:type="dxa"/>
            <w:vAlign w:val="center"/>
          </w:tcPr>
          <w:p w14:paraId="1230ABDF" w14:textId="77777777" w:rsidR="00F146D7" w:rsidRPr="00AD1CF8" w:rsidRDefault="00F146D7" w:rsidP="0074567A">
            <w:pPr>
              <w:widowControl w:val="0"/>
              <w:tabs>
                <w:tab w:val="left" w:pos="360"/>
              </w:tabs>
              <w:spacing w:after="0" w:line="260" w:lineRule="exact"/>
              <w:jc w:val="right"/>
              <w:outlineLvl w:val="0"/>
              <w:rPr>
                <w:rFonts w:ascii="Arial" w:hAnsi="Arial"/>
                <w:kern w:val="32"/>
                <w:sz w:val="20"/>
                <w:szCs w:val="20"/>
                <w:lang w:eastAsia="sl-SI"/>
              </w:rPr>
            </w:pPr>
          </w:p>
        </w:tc>
      </w:tr>
      <w:tr w:rsidR="00F146D7" w:rsidRPr="00C70D12" w14:paraId="61FB6041" w14:textId="77777777" w:rsidTr="45D02264">
        <w:trPr>
          <w:cantSplit/>
          <w:trHeight w:val="95"/>
        </w:trPr>
        <w:tc>
          <w:tcPr>
            <w:tcW w:w="5701" w:type="dxa"/>
            <w:gridSpan w:val="5"/>
            <w:vAlign w:val="center"/>
          </w:tcPr>
          <w:p w14:paraId="219B35A0" w14:textId="77777777" w:rsidR="00F146D7" w:rsidRPr="005C4899" w:rsidRDefault="00F146D7" w:rsidP="0074567A">
            <w:pPr>
              <w:widowControl w:val="0"/>
              <w:tabs>
                <w:tab w:val="left" w:pos="360"/>
              </w:tabs>
              <w:spacing w:after="0" w:line="260" w:lineRule="exact"/>
              <w:outlineLvl w:val="0"/>
              <w:rPr>
                <w:rFonts w:ascii="Arial" w:hAnsi="Arial"/>
                <w:b/>
                <w:kern w:val="32"/>
                <w:sz w:val="20"/>
                <w:szCs w:val="20"/>
                <w:lang w:eastAsia="sl-SI"/>
              </w:rPr>
            </w:pPr>
            <w:r w:rsidRPr="005C4899">
              <w:rPr>
                <w:rFonts w:ascii="Arial" w:hAnsi="Arial"/>
                <w:b/>
                <w:kern w:val="32"/>
                <w:sz w:val="20"/>
                <w:szCs w:val="20"/>
                <w:lang w:eastAsia="sl-SI"/>
              </w:rPr>
              <w:t>SKUPAJ</w:t>
            </w:r>
          </w:p>
        </w:tc>
        <w:tc>
          <w:tcPr>
            <w:tcW w:w="1371" w:type="dxa"/>
            <w:gridSpan w:val="3"/>
            <w:vAlign w:val="center"/>
          </w:tcPr>
          <w:p w14:paraId="5A64EFA6" w14:textId="77777777" w:rsidR="00F146D7" w:rsidRPr="00AD1CF8" w:rsidRDefault="00F146D7" w:rsidP="0074567A">
            <w:pPr>
              <w:widowControl w:val="0"/>
              <w:tabs>
                <w:tab w:val="left" w:pos="360"/>
              </w:tabs>
              <w:spacing w:after="0" w:line="260" w:lineRule="exact"/>
              <w:jc w:val="right"/>
              <w:outlineLvl w:val="0"/>
              <w:rPr>
                <w:rFonts w:ascii="Arial" w:hAnsi="Arial"/>
                <w:b/>
                <w:kern w:val="32"/>
                <w:sz w:val="20"/>
                <w:szCs w:val="20"/>
                <w:lang w:eastAsia="sl-SI"/>
              </w:rPr>
            </w:pPr>
          </w:p>
        </w:tc>
        <w:tc>
          <w:tcPr>
            <w:tcW w:w="2128" w:type="dxa"/>
            <w:vAlign w:val="center"/>
          </w:tcPr>
          <w:p w14:paraId="6D4A99CE" w14:textId="77777777" w:rsidR="00F146D7" w:rsidRPr="00AD1CF8" w:rsidRDefault="00F146D7" w:rsidP="0074567A">
            <w:pPr>
              <w:widowControl w:val="0"/>
              <w:tabs>
                <w:tab w:val="left" w:pos="360"/>
              </w:tabs>
              <w:spacing w:after="0" w:line="260" w:lineRule="exact"/>
              <w:jc w:val="right"/>
              <w:outlineLvl w:val="0"/>
              <w:rPr>
                <w:rFonts w:ascii="Arial" w:hAnsi="Arial"/>
                <w:b/>
                <w:kern w:val="32"/>
                <w:sz w:val="20"/>
                <w:szCs w:val="20"/>
                <w:lang w:eastAsia="sl-SI"/>
              </w:rPr>
            </w:pPr>
          </w:p>
        </w:tc>
      </w:tr>
      <w:tr w:rsidR="00F146D7" w:rsidRPr="00C70D12" w14:paraId="75C9B775" w14:textId="77777777" w:rsidTr="45D02264">
        <w:trPr>
          <w:cantSplit/>
          <w:trHeight w:val="207"/>
        </w:trPr>
        <w:tc>
          <w:tcPr>
            <w:tcW w:w="9200" w:type="dxa"/>
            <w:gridSpan w:val="9"/>
            <w:shd w:val="clear" w:color="auto" w:fill="E6E6E6"/>
            <w:tcMar>
              <w:top w:w="57" w:type="dxa"/>
              <w:left w:w="108" w:type="dxa"/>
              <w:bottom w:w="57" w:type="dxa"/>
              <w:right w:w="108" w:type="dxa"/>
            </w:tcMar>
            <w:vAlign w:val="center"/>
          </w:tcPr>
          <w:p w14:paraId="03A89787" w14:textId="77777777" w:rsidR="00F146D7" w:rsidRPr="005C4899" w:rsidRDefault="00F146D7" w:rsidP="0074567A">
            <w:pPr>
              <w:widowControl w:val="0"/>
              <w:tabs>
                <w:tab w:val="left" w:pos="2340"/>
              </w:tabs>
              <w:spacing w:after="0" w:line="260" w:lineRule="exact"/>
              <w:outlineLvl w:val="0"/>
              <w:rPr>
                <w:rFonts w:ascii="Arial" w:hAnsi="Arial"/>
                <w:b/>
                <w:kern w:val="32"/>
                <w:sz w:val="20"/>
                <w:szCs w:val="20"/>
                <w:lang w:eastAsia="sl-SI"/>
              </w:rPr>
            </w:pPr>
            <w:r w:rsidRPr="005C4899">
              <w:rPr>
                <w:rFonts w:ascii="Arial" w:hAnsi="Arial"/>
                <w:b/>
                <w:kern w:val="32"/>
                <w:sz w:val="20"/>
                <w:szCs w:val="20"/>
                <w:lang w:eastAsia="sl-SI"/>
              </w:rPr>
              <w:t>II.c Načrtovana nadomestitev zmanjšanih prihodkov in povečanih odhodkov proračuna:</w:t>
            </w:r>
          </w:p>
        </w:tc>
      </w:tr>
      <w:tr w:rsidR="00F146D7" w:rsidRPr="00C70D12" w14:paraId="1622013F" w14:textId="77777777" w:rsidTr="45D02264">
        <w:trPr>
          <w:cantSplit/>
          <w:trHeight w:val="100"/>
        </w:trPr>
        <w:tc>
          <w:tcPr>
            <w:tcW w:w="4371" w:type="dxa"/>
            <w:gridSpan w:val="3"/>
            <w:vAlign w:val="center"/>
          </w:tcPr>
          <w:p w14:paraId="56900428" w14:textId="77777777" w:rsidR="00F146D7" w:rsidRPr="005C4899" w:rsidRDefault="00F146D7" w:rsidP="0074567A">
            <w:pPr>
              <w:widowControl w:val="0"/>
              <w:spacing w:after="0" w:line="260" w:lineRule="exact"/>
              <w:ind w:left="-122" w:right="-112"/>
              <w:jc w:val="center"/>
              <w:rPr>
                <w:rFonts w:ascii="Arial" w:hAnsi="Arial"/>
                <w:sz w:val="20"/>
                <w:szCs w:val="20"/>
              </w:rPr>
            </w:pPr>
            <w:r w:rsidRPr="005C4899">
              <w:rPr>
                <w:rFonts w:ascii="Arial" w:hAnsi="Arial"/>
                <w:sz w:val="20"/>
                <w:szCs w:val="20"/>
              </w:rPr>
              <w:t>Novi prihodki</w:t>
            </w:r>
          </w:p>
        </w:tc>
        <w:tc>
          <w:tcPr>
            <w:tcW w:w="2013" w:type="dxa"/>
            <w:gridSpan w:val="3"/>
            <w:vAlign w:val="center"/>
          </w:tcPr>
          <w:p w14:paraId="6DFC47B9" w14:textId="77777777" w:rsidR="00F146D7" w:rsidRPr="005C4899" w:rsidRDefault="00F146D7" w:rsidP="0074567A">
            <w:pPr>
              <w:widowControl w:val="0"/>
              <w:spacing w:after="0" w:line="260" w:lineRule="exact"/>
              <w:ind w:left="-122" w:right="-112"/>
              <w:jc w:val="center"/>
              <w:rPr>
                <w:rFonts w:ascii="Arial" w:hAnsi="Arial"/>
                <w:sz w:val="20"/>
                <w:szCs w:val="20"/>
              </w:rPr>
            </w:pPr>
            <w:r w:rsidRPr="005C4899">
              <w:rPr>
                <w:rFonts w:ascii="Arial" w:hAnsi="Arial"/>
                <w:sz w:val="20"/>
                <w:szCs w:val="20"/>
              </w:rPr>
              <w:t>Znesek za tekoče leto (t)</w:t>
            </w:r>
          </w:p>
        </w:tc>
        <w:tc>
          <w:tcPr>
            <w:tcW w:w="2816" w:type="dxa"/>
            <w:gridSpan w:val="3"/>
            <w:vAlign w:val="center"/>
          </w:tcPr>
          <w:p w14:paraId="02587235" w14:textId="77777777" w:rsidR="00F146D7" w:rsidRPr="005C4899" w:rsidRDefault="00F146D7" w:rsidP="0074567A">
            <w:pPr>
              <w:widowControl w:val="0"/>
              <w:spacing w:after="0" w:line="260" w:lineRule="exact"/>
              <w:ind w:left="-122" w:right="-112"/>
              <w:jc w:val="center"/>
              <w:rPr>
                <w:rFonts w:ascii="Arial" w:hAnsi="Arial"/>
                <w:sz w:val="20"/>
                <w:szCs w:val="20"/>
              </w:rPr>
            </w:pPr>
            <w:r w:rsidRPr="005C4899">
              <w:rPr>
                <w:rFonts w:ascii="Arial" w:hAnsi="Arial"/>
                <w:sz w:val="20"/>
                <w:szCs w:val="20"/>
              </w:rPr>
              <w:t>Znesek za t + 1</w:t>
            </w:r>
          </w:p>
        </w:tc>
      </w:tr>
      <w:tr w:rsidR="00F146D7" w:rsidRPr="00C70D12" w14:paraId="38492075" w14:textId="77777777" w:rsidTr="45D02264">
        <w:trPr>
          <w:cantSplit/>
          <w:trHeight w:val="95"/>
        </w:trPr>
        <w:tc>
          <w:tcPr>
            <w:tcW w:w="4371" w:type="dxa"/>
            <w:gridSpan w:val="3"/>
            <w:vAlign w:val="center"/>
          </w:tcPr>
          <w:p w14:paraId="319684E3" w14:textId="77777777" w:rsidR="00F146D7" w:rsidRPr="005C4899" w:rsidRDefault="00F146D7" w:rsidP="0074567A">
            <w:pPr>
              <w:widowControl w:val="0"/>
              <w:tabs>
                <w:tab w:val="left" w:pos="360"/>
              </w:tabs>
              <w:spacing w:after="0" w:line="260" w:lineRule="exact"/>
              <w:outlineLvl w:val="0"/>
              <w:rPr>
                <w:rFonts w:ascii="Arial" w:hAnsi="Arial"/>
                <w:bCs/>
                <w:kern w:val="32"/>
                <w:sz w:val="20"/>
                <w:szCs w:val="20"/>
                <w:lang w:eastAsia="sl-SI"/>
              </w:rPr>
            </w:pPr>
          </w:p>
        </w:tc>
        <w:tc>
          <w:tcPr>
            <w:tcW w:w="2013" w:type="dxa"/>
            <w:gridSpan w:val="3"/>
            <w:vAlign w:val="center"/>
          </w:tcPr>
          <w:p w14:paraId="7674CF61" w14:textId="77777777" w:rsidR="00F146D7" w:rsidRPr="005C4899" w:rsidRDefault="00F146D7" w:rsidP="0074567A">
            <w:pPr>
              <w:widowControl w:val="0"/>
              <w:tabs>
                <w:tab w:val="left" w:pos="360"/>
              </w:tabs>
              <w:spacing w:after="0" w:line="260" w:lineRule="exact"/>
              <w:outlineLvl w:val="0"/>
              <w:rPr>
                <w:rFonts w:ascii="Arial" w:hAnsi="Arial"/>
                <w:bCs/>
                <w:kern w:val="32"/>
                <w:sz w:val="20"/>
                <w:szCs w:val="20"/>
                <w:lang w:eastAsia="sl-SI"/>
              </w:rPr>
            </w:pPr>
          </w:p>
        </w:tc>
        <w:tc>
          <w:tcPr>
            <w:tcW w:w="2816" w:type="dxa"/>
            <w:gridSpan w:val="3"/>
            <w:vAlign w:val="center"/>
          </w:tcPr>
          <w:p w14:paraId="7A44B10C" w14:textId="77777777" w:rsidR="00F146D7" w:rsidRPr="005C4899" w:rsidRDefault="00F146D7" w:rsidP="0074567A">
            <w:pPr>
              <w:widowControl w:val="0"/>
              <w:tabs>
                <w:tab w:val="left" w:pos="360"/>
              </w:tabs>
              <w:spacing w:after="0" w:line="260" w:lineRule="exact"/>
              <w:outlineLvl w:val="0"/>
              <w:rPr>
                <w:rFonts w:ascii="Arial" w:hAnsi="Arial"/>
                <w:bCs/>
                <w:kern w:val="32"/>
                <w:sz w:val="20"/>
                <w:szCs w:val="20"/>
                <w:lang w:eastAsia="sl-SI"/>
              </w:rPr>
            </w:pPr>
          </w:p>
        </w:tc>
      </w:tr>
      <w:tr w:rsidR="00F146D7" w:rsidRPr="00C70D12" w14:paraId="5C64D369" w14:textId="77777777" w:rsidTr="45D02264">
        <w:trPr>
          <w:cantSplit/>
          <w:trHeight w:val="95"/>
        </w:trPr>
        <w:tc>
          <w:tcPr>
            <w:tcW w:w="4371" w:type="dxa"/>
            <w:gridSpan w:val="3"/>
            <w:vAlign w:val="center"/>
          </w:tcPr>
          <w:p w14:paraId="686EEF29" w14:textId="77777777" w:rsidR="00F146D7" w:rsidRPr="005C4899" w:rsidRDefault="00F146D7" w:rsidP="0074567A">
            <w:pPr>
              <w:widowControl w:val="0"/>
              <w:tabs>
                <w:tab w:val="left" w:pos="360"/>
              </w:tabs>
              <w:spacing w:after="0" w:line="260" w:lineRule="exact"/>
              <w:outlineLvl w:val="0"/>
              <w:rPr>
                <w:rFonts w:ascii="Arial" w:hAnsi="Arial"/>
                <w:b/>
                <w:kern w:val="32"/>
                <w:sz w:val="20"/>
                <w:szCs w:val="20"/>
                <w:lang w:eastAsia="sl-SI"/>
              </w:rPr>
            </w:pPr>
            <w:r w:rsidRPr="005C4899">
              <w:rPr>
                <w:rFonts w:ascii="Arial" w:hAnsi="Arial"/>
                <w:b/>
                <w:kern w:val="32"/>
                <w:sz w:val="20"/>
                <w:szCs w:val="20"/>
                <w:lang w:eastAsia="sl-SI"/>
              </w:rPr>
              <w:t>SKUPAJ</w:t>
            </w:r>
          </w:p>
        </w:tc>
        <w:tc>
          <w:tcPr>
            <w:tcW w:w="2013" w:type="dxa"/>
            <w:gridSpan w:val="3"/>
            <w:vAlign w:val="center"/>
          </w:tcPr>
          <w:p w14:paraId="02D9DCC1" w14:textId="77777777" w:rsidR="00F146D7" w:rsidRPr="005C4899" w:rsidRDefault="00F146D7" w:rsidP="0074567A">
            <w:pPr>
              <w:widowControl w:val="0"/>
              <w:tabs>
                <w:tab w:val="left" w:pos="360"/>
              </w:tabs>
              <w:spacing w:after="0" w:line="260" w:lineRule="exact"/>
              <w:outlineLvl w:val="0"/>
              <w:rPr>
                <w:rFonts w:ascii="Arial" w:hAnsi="Arial"/>
                <w:b/>
                <w:kern w:val="32"/>
                <w:sz w:val="20"/>
                <w:szCs w:val="20"/>
                <w:lang w:eastAsia="sl-SI"/>
              </w:rPr>
            </w:pPr>
          </w:p>
        </w:tc>
        <w:tc>
          <w:tcPr>
            <w:tcW w:w="2816" w:type="dxa"/>
            <w:gridSpan w:val="3"/>
            <w:vAlign w:val="center"/>
          </w:tcPr>
          <w:p w14:paraId="7AF677F4" w14:textId="77777777" w:rsidR="00F146D7" w:rsidRPr="005C4899" w:rsidRDefault="00F146D7" w:rsidP="0074567A">
            <w:pPr>
              <w:widowControl w:val="0"/>
              <w:tabs>
                <w:tab w:val="left" w:pos="360"/>
              </w:tabs>
              <w:spacing w:after="0" w:line="260" w:lineRule="exact"/>
              <w:outlineLvl w:val="0"/>
              <w:rPr>
                <w:rFonts w:ascii="Arial" w:hAnsi="Arial"/>
                <w:b/>
                <w:kern w:val="32"/>
                <w:sz w:val="20"/>
                <w:szCs w:val="20"/>
                <w:lang w:eastAsia="sl-SI"/>
              </w:rPr>
            </w:pPr>
          </w:p>
        </w:tc>
      </w:tr>
      <w:tr w:rsidR="00F146D7" w:rsidRPr="00C70D12" w14:paraId="004101A0"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17"/>
        </w:trPr>
        <w:tc>
          <w:tcPr>
            <w:tcW w:w="9200" w:type="dxa"/>
            <w:gridSpan w:val="9"/>
          </w:tcPr>
          <w:p w14:paraId="230F5929" w14:textId="77777777" w:rsidR="00F146D7" w:rsidRDefault="00F146D7" w:rsidP="0074567A">
            <w:pPr>
              <w:widowControl w:val="0"/>
              <w:spacing w:after="0" w:line="260" w:lineRule="exact"/>
              <w:ind w:left="284"/>
              <w:jc w:val="both"/>
              <w:rPr>
                <w:rFonts w:ascii="Arial" w:hAnsi="Arial"/>
                <w:b/>
                <w:bCs/>
                <w:spacing w:val="40"/>
                <w:sz w:val="20"/>
                <w:szCs w:val="20"/>
                <w:lang w:eastAsia="sl-SI"/>
              </w:rPr>
            </w:pPr>
          </w:p>
          <w:p w14:paraId="1EDC3098" w14:textId="77777777" w:rsidR="00F146D7" w:rsidRPr="005C4899" w:rsidRDefault="00F146D7" w:rsidP="0074567A">
            <w:pPr>
              <w:widowControl w:val="0"/>
              <w:overflowPunct w:val="0"/>
              <w:autoSpaceDE w:val="0"/>
              <w:autoSpaceDN w:val="0"/>
              <w:adjustRightInd w:val="0"/>
              <w:spacing w:after="0" w:line="260" w:lineRule="exact"/>
              <w:jc w:val="both"/>
              <w:textAlignment w:val="baseline"/>
              <w:rPr>
                <w:rFonts w:ascii="Arial" w:hAnsi="Arial"/>
                <w:b/>
                <w:bCs/>
                <w:spacing w:val="40"/>
                <w:sz w:val="20"/>
                <w:szCs w:val="20"/>
                <w:lang w:eastAsia="sl-SI"/>
              </w:rPr>
            </w:pPr>
            <w:r>
              <w:rPr>
                <w:rFonts w:ascii="Arial" w:hAnsi="Arial"/>
                <w:iCs/>
                <w:sz w:val="20"/>
                <w:szCs w:val="20"/>
                <w:lang w:eastAsia="sl-SI"/>
              </w:rPr>
              <w:t>/</w:t>
            </w:r>
          </w:p>
        </w:tc>
      </w:tr>
      <w:tr w:rsidR="00F146D7" w:rsidRPr="00C70D12" w14:paraId="48BACD82"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3"/>
        </w:trPr>
        <w:tc>
          <w:tcPr>
            <w:tcW w:w="9200" w:type="dxa"/>
            <w:gridSpan w:val="9"/>
          </w:tcPr>
          <w:p w14:paraId="58E818C3" w14:textId="77777777" w:rsidR="00F146D7" w:rsidRDefault="00F146D7" w:rsidP="0074567A">
            <w:pPr>
              <w:spacing w:after="0" w:line="260" w:lineRule="exact"/>
              <w:rPr>
                <w:rFonts w:ascii="Arial" w:hAnsi="Arial"/>
                <w:b/>
                <w:sz w:val="20"/>
                <w:szCs w:val="20"/>
              </w:rPr>
            </w:pPr>
            <w:r w:rsidRPr="005C4899">
              <w:rPr>
                <w:rFonts w:ascii="Arial" w:hAnsi="Arial"/>
                <w:b/>
                <w:sz w:val="20"/>
                <w:szCs w:val="20"/>
              </w:rPr>
              <w:t>7.b Predstavitev ocene finančnih posledic pod 40.000 EUR:</w:t>
            </w:r>
          </w:p>
          <w:p w14:paraId="5B0ACF2D" w14:textId="77777777" w:rsidR="00F146D7" w:rsidRPr="00C70D12" w:rsidRDefault="00F146D7" w:rsidP="0074567A">
            <w:pPr>
              <w:spacing w:after="0" w:line="260" w:lineRule="exact"/>
              <w:jc w:val="both"/>
              <w:rPr>
                <w:rFonts w:ascii="Arial" w:hAnsi="Arial"/>
                <w:sz w:val="20"/>
              </w:rPr>
            </w:pPr>
            <w:r w:rsidRPr="00C70D12">
              <w:rPr>
                <w:rFonts w:ascii="Arial" w:hAnsi="Arial"/>
                <w:sz w:val="20"/>
              </w:rPr>
              <w:t>Gradivo nima finančnih posledic za Proračun RS.</w:t>
            </w:r>
          </w:p>
        </w:tc>
      </w:tr>
      <w:tr w:rsidR="00F146D7" w:rsidRPr="00C70D12" w14:paraId="3BD7582C"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71"/>
        </w:trPr>
        <w:tc>
          <w:tcPr>
            <w:tcW w:w="9200" w:type="dxa"/>
            <w:gridSpan w:val="9"/>
          </w:tcPr>
          <w:p w14:paraId="416ADE1A" w14:textId="77777777" w:rsidR="00F146D7" w:rsidRPr="005C4899" w:rsidRDefault="00F146D7" w:rsidP="0074567A">
            <w:pPr>
              <w:spacing w:after="0" w:line="260" w:lineRule="exact"/>
              <w:rPr>
                <w:rFonts w:ascii="Arial" w:hAnsi="Arial"/>
                <w:b/>
                <w:sz w:val="20"/>
                <w:szCs w:val="20"/>
              </w:rPr>
            </w:pPr>
            <w:r w:rsidRPr="005C4899">
              <w:rPr>
                <w:rFonts w:ascii="Arial" w:hAnsi="Arial"/>
                <w:b/>
                <w:sz w:val="20"/>
                <w:szCs w:val="20"/>
              </w:rPr>
              <w:t>8. Predstavitev sodelovanja z združenji občin:</w:t>
            </w:r>
          </w:p>
        </w:tc>
      </w:tr>
      <w:tr w:rsidR="00F146D7" w:rsidRPr="00C70D12" w14:paraId="1C2E2B1C"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4F5E69D3" w14:textId="77777777" w:rsidR="00F146D7" w:rsidRPr="005C4899" w:rsidRDefault="00F146D7" w:rsidP="0074567A">
            <w:pPr>
              <w:widowControl w:val="0"/>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t>Vsebina predloženega gradiva (predpisa) vpliva na:</w:t>
            </w:r>
          </w:p>
          <w:p w14:paraId="740E9552" w14:textId="77777777" w:rsidR="00F146D7" w:rsidRPr="005C4899" w:rsidRDefault="00F146D7" w:rsidP="00FA35CB">
            <w:pPr>
              <w:widowControl w:val="0"/>
              <w:numPr>
                <w:ilvl w:val="1"/>
                <w:numId w:val="21"/>
              </w:num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t>pristojnosti občin,</w:t>
            </w:r>
          </w:p>
          <w:p w14:paraId="6E836A8A" w14:textId="77777777" w:rsidR="00F146D7" w:rsidRPr="005C4899" w:rsidRDefault="00F146D7" w:rsidP="00FA35CB">
            <w:pPr>
              <w:widowControl w:val="0"/>
              <w:numPr>
                <w:ilvl w:val="1"/>
                <w:numId w:val="21"/>
              </w:num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t>delovanje občin,</w:t>
            </w:r>
          </w:p>
          <w:p w14:paraId="429B24CC" w14:textId="77777777" w:rsidR="00F146D7" w:rsidRPr="005C4899" w:rsidRDefault="00F146D7" w:rsidP="00FA35CB">
            <w:pPr>
              <w:widowControl w:val="0"/>
              <w:numPr>
                <w:ilvl w:val="1"/>
                <w:numId w:val="21"/>
              </w:num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t>financiranje občin.</w:t>
            </w:r>
          </w:p>
        </w:tc>
        <w:tc>
          <w:tcPr>
            <w:tcW w:w="2431" w:type="dxa"/>
            <w:gridSpan w:val="2"/>
          </w:tcPr>
          <w:p w14:paraId="54DF78E7" w14:textId="77777777" w:rsidR="00F146D7" w:rsidRPr="005C4899" w:rsidRDefault="00F146D7" w:rsidP="0074567A">
            <w:pPr>
              <w:widowControl w:val="0"/>
              <w:overflowPunct w:val="0"/>
              <w:autoSpaceDE w:val="0"/>
              <w:autoSpaceDN w:val="0"/>
              <w:adjustRightInd w:val="0"/>
              <w:spacing w:after="0" w:line="260" w:lineRule="exact"/>
              <w:jc w:val="center"/>
              <w:textAlignment w:val="baseline"/>
              <w:rPr>
                <w:rFonts w:ascii="Arial" w:hAnsi="Arial"/>
                <w:sz w:val="20"/>
                <w:szCs w:val="20"/>
                <w:lang w:eastAsia="sl-SI"/>
              </w:rPr>
            </w:pPr>
            <w:r w:rsidRPr="005C4899">
              <w:rPr>
                <w:rFonts w:ascii="Arial" w:hAnsi="Arial"/>
                <w:sz w:val="20"/>
                <w:szCs w:val="20"/>
                <w:lang w:eastAsia="sl-SI"/>
              </w:rPr>
              <w:t>NE</w:t>
            </w:r>
          </w:p>
        </w:tc>
      </w:tr>
      <w:tr w:rsidR="00F146D7" w:rsidRPr="00C70D12" w14:paraId="793C6874"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4"/>
        </w:trPr>
        <w:tc>
          <w:tcPr>
            <w:tcW w:w="9200" w:type="dxa"/>
            <w:gridSpan w:val="9"/>
          </w:tcPr>
          <w:p w14:paraId="323887F2" w14:textId="77777777" w:rsidR="00F146D7" w:rsidRPr="005C4899" w:rsidRDefault="00F146D7" w:rsidP="0074567A">
            <w:pPr>
              <w:widowControl w:val="0"/>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t xml:space="preserve">Gradivo (predpis) je bilo poslano v mnenje: </w:t>
            </w:r>
          </w:p>
          <w:p w14:paraId="3DC42049" w14:textId="77777777" w:rsidR="00F146D7" w:rsidRPr="005C4899" w:rsidRDefault="00F146D7" w:rsidP="00FA35CB">
            <w:pPr>
              <w:widowControl w:val="0"/>
              <w:numPr>
                <w:ilvl w:val="0"/>
                <w:numId w:val="20"/>
              </w:num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t>Skupnosti občin Slovenije SOS: NE</w:t>
            </w:r>
          </w:p>
          <w:p w14:paraId="28177467" w14:textId="77777777" w:rsidR="00F146D7" w:rsidRPr="005C4899" w:rsidRDefault="00F146D7" w:rsidP="00FA35CB">
            <w:pPr>
              <w:widowControl w:val="0"/>
              <w:numPr>
                <w:ilvl w:val="0"/>
                <w:numId w:val="20"/>
              </w:numPr>
              <w:overflowPunct w:val="0"/>
              <w:autoSpaceDE w:val="0"/>
              <w:autoSpaceDN w:val="0"/>
              <w:adjustRightInd w:val="0"/>
              <w:spacing w:after="0" w:line="260" w:lineRule="exact"/>
              <w:jc w:val="both"/>
              <w:textAlignment w:val="baseline"/>
              <w:rPr>
                <w:rFonts w:ascii="Arial" w:hAnsi="Arial"/>
                <w:iCs/>
                <w:sz w:val="20"/>
                <w:szCs w:val="20"/>
                <w:lang w:eastAsia="sl-SI"/>
              </w:rPr>
            </w:pPr>
            <w:r w:rsidRPr="005C4899">
              <w:rPr>
                <w:rFonts w:ascii="Arial" w:hAnsi="Arial"/>
                <w:iCs/>
                <w:sz w:val="20"/>
                <w:szCs w:val="20"/>
                <w:lang w:eastAsia="sl-SI"/>
              </w:rPr>
              <w:lastRenderedPageBreak/>
              <w:t>Združenju občin Slovenije ZOS: NE</w:t>
            </w:r>
          </w:p>
          <w:p w14:paraId="26D94BC4" w14:textId="77777777" w:rsidR="00F146D7" w:rsidRPr="005C4899" w:rsidRDefault="00F146D7" w:rsidP="00FA35CB">
            <w:pPr>
              <w:widowControl w:val="0"/>
              <w:numPr>
                <w:ilvl w:val="0"/>
                <w:numId w:val="20"/>
              </w:numPr>
              <w:overflowPunct w:val="0"/>
              <w:autoSpaceDE w:val="0"/>
              <w:autoSpaceDN w:val="0"/>
              <w:adjustRightInd w:val="0"/>
              <w:spacing w:after="0" w:line="260" w:lineRule="exact"/>
              <w:jc w:val="both"/>
              <w:textAlignment w:val="baseline"/>
              <w:rPr>
                <w:rFonts w:ascii="Arial" w:hAnsi="Arial"/>
                <w:iCs/>
                <w:sz w:val="20"/>
                <w:szCs w:val="20"/>
                <w:lang w:eastAsia="sl-SI"/>
              </w:rPr>
            </w:pPr>
            <w:r w:rsidRPr="00065725">
              <w:rPr>
                <w:rFonts w:ascii="Arial" w:hAnsi="Arial"/>
                <w:iCs/>
                <w:sz w:val="20"/>
                <w:szCs w:val="20"/>
                <w:lang w:eastAsia="sl-SI"/>
              </w:rPr>
              <w:t>Združenju mestnih občin Slovenije ZMOS: NE</w:t>
            </w:r>
          </w:p>
        </w:tc>
      </w:tr>
      <w:tr w:rsidR="00F146D7" w:rsidRPr="00C70D12" w14:paraId="58EDE367"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vAlign w:val="center"/>
          </w:tcPr>
          <w:p w14:paraId="1D802A92" w14:textId="77777777" w:rsidR="00F146D7" w:rsidRPr="005C4899" w:rsidRDefault="00F146D7" w:rsidP="0074567A">
            <w:pPr>
              <w:widowControl w:val="0"/>
              <w:overflowPunct w:val="0"/>
              <w:autoSpaceDE w:val="0"/>
              <w:autoSpaceDN w:val="0"/>
              <w:adjustRightInd w:val="0"/>
              <w:spacing w:after="0" w:line="260" w:lineRule="exact"/>
              <w:textAlignment w:val="baseline"/>
              <w:rPr>
                <w:rFonts w:ascii="Arial" w:hAnsi="Arial"/>
                <w:b/>
                <w:sz w:val="20"/>
                <w:szCs w:val="20"/>
                <w:lang w:eastAsia="sl-SI"/>
              </w:rPr>
            </w:pPr>
            <w:r w:rsidRPr="005C4899">
              <w:rPr>
                <w:rFonts w:ascii="Arial" w:hAnsi="Arial"/>
                <w:b/>
                <w:sz w:val="20"/>
                <w:szCs w:val="20"/>
                <w:lang w:eastAsia="sl-SI"/>
              </w:rPr>
              <w:lastRenderedPageBreak/>
              <w:t>9. Predstavitev sodelovanja javnosti:</w:t>
            </w:r>
          </w:p>
        </w:tc>
      </w:tr>
      <w:tr w:rsidR="00F146D7" w:rsidRPr="00C70D12" w14:paraId="187B6F0F"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3939C162" w14:textId="77777777" w:rsidR="00F146D7" w:rsidRPr="005C4899" w:rsidRDefault="00F146D7" w:rsidP="0074567A">
            <w:pPr>
              <w:widowControl w:val="0"/>
              <w:overflowPunct w:val="0"/>
              <w:autoSpaceDE w:val="0"/>
              <w:autoSpaceDN w:val="0"/>
              <w:adjustRightInd w:val="0"/>
              <w:spacing w:after="0" w:line="260" w:lineRule="exact"/>
              <w:jc w:val="both"/>
              <w:textAlignment w:val="baseline"/>
              <w:rPr>
                <w:rFonts w:ascii="Arial" w:hAnsi="Arial"/>
                <w:sz w:val="20"/>
                <w:szCs w:val="20"/>
                <w:lang w:eastAsia="sl-SI"/>
              </w:rPr>
            </w:pPr>
            <w:r w:rsidRPr="005C4899">
              <w:rPr>
                <w:rFonts w:ascii="Arial" w:hAnsi="Arial"/>
                <w:iCs/>
                <w:sz w:val="20"/>
                <w:szCs w:val="20"/>
                <w:lang w:eastAsia="sl-SI"/>
              </w:rPr>
              <w:t>Gradivo je bilo predhodno objavljeno na spletni strani predlagatelja:</w:t>
            </w:r>
          </w:p>
        </w:tc>
        <w:tc>
          <w:tcPr>
            <w:tcW w:w="2431" w:type="dxa"/>
            <w:gridSpan w:val="2"/>
          </w:tcPr>
          <w:p w14:paraId="77BC93B5" w14:textId="77777777" w:rsidR="00F146D7" w:rsidRPr="005C4899" w:rsidRDefault="00F146D7" w:rsidP="0074567A">
            <w:pPr>
              <w:widowControl w:val="0"/>
              <w:overflowPunct w:val="0"/>
              <w:autoSpaceDE w:val="0"/>
              <w:autoSpaceDN w:val="0"/>
              <w:adjustRightInd w:val="0"/>
              <w:spacing w:after="0" w:line="260" w:lineRule="exact"/>
              <w:jc w:val="center"/>
              <w:textAlignment w:val="baseline"/>
              <w:rPr>
                <w:rFonts w:ascii="Arial" w:hAnsi="Arial"/>
                <w:iCs/>
                <w:sz w:val="20"/>
                <w:szCs w:val="20"/>
                <w:lang w:eastAsia="sl-SI"/>
              </w:rPr>
            </w:pPr>
            <w:r w:rsidRPr="005C4899">
              <w:rPr>
                <w:rFonts w:ascii="Arial" w:hAnsi="Arial"/>
                <w:sz w:val="20"/>
                <w:szCs w:val="20"/>
                <w:lang w:eastAsia="sl-SI"/>
              </w:rPr>
              <w:t>NE</w:t>
            </w:r>
          </w:p>
        </w:tc>
      </w:tr>
      <w:tr w:rsidR="00F146D7" w:rsidRPr="00C70D12" w14:paraId="5181711D"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52603FEE" w14:textId="77777777" w:rsidR="00F146D7" w:rsidRPr="005C4899" w:rsidRDefault="00F146D7" w:rsidP="0074567A">
            <w:pPr>
              <w:widowControl w:val="0"/>
              <w:overflowPunct w:val="0"/>
              <w:autoSpaceDE w:val="0"/>
              <w:autoSpaceDN w:val="0"/>
              <w:adjustRightInd w:val="0"/>
              <w:spacing w:after="0" w:line="260" w:lineRule="exact"/>
              <w:jc w:val="both"/>
              <w:textAlignment w:val="baseline"/>
              <w:rPr>
                <w:rFonts w:ascii="Arial" w:hAnsi="Arial"/>
                <w:iCs/>
                <w:sz w:val="20"/>
                <w:szCs w:val="20"/>
                <w:lang w:eastAsia="sl-SI"/>
              </w:rPr>
            </w:pPr>
            <w:r>
              <w:rPr>
                <w:rFonts w:ascii="Arial" w:hAnsi="Arial"/>
                <w:iCs/>
                <w:sz w:val="20"/>
                <w:szCs w:val="20"/>
                <w:lang w:eastAsia="sl-SI"/>
              </w:rPr>
              <w:t xml:space="preserve">Sedmi odstavek 9. člena Poslovnika Vlade Republike Slovenije </w:t>
            </w:r>
            <w:r w:rsidRPr="00232C42">
              <w:rPr>
                <w:rFonts w:ascii="Arial" w:hAnsi="Arial"/>
                <w:iCs/>
                <w:sz w:val="20"/>
                <w:szCs w:val="20"/>
                <w:lang w:eastAsia="sl-SI"/>
              </w:rPr>
              <w:t xml:space="preserve">(Uradni list RS, št. 43/01, 23/02 – popr., 54/03, 103/03, 114/04, 26/06, 21/07, 32/10, 73/10, 95/11, 64/12, 10/14, 164/20, 35/21, 51/21 in 114/21) </w:t>
            </w:r>
            <w:r>
              <w:rPr>
                <w:rFonts w:ascii="Arial" w:hAnsi="Arial"/>
                <w:iCs/>
                <w:sz w:val="20"/>
                <w:szCs w:val="20"/>
                <w:lang w:eastAsia="sl-SI"/>
              </w:rPr>
              <w:t>določa, da se pri pripravi sklepa javnosti ne povabi k sodelovanju.</w:t>
            </w:r>
          </w:p>
        </w:tc>
      </w:tr>
      <w:tr w:rsidR="00F146D7" w:rsidRPr="00C70D12" w14:paraId="5F2DB102"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6DDD55B3" w14:textId="77777777" w:rsidR="00F146D7" w:rsidRPr="005C4899" w:rsidRDefault="00F146D7" w:rsidP="0074567A">
            <w:pPr>
              <w:widowControl w:val="0"/>
              <w:overflowPunct w:val="0"/>
              <w:autoSpaceDE w:val="0"/>
              <w:autoSpaceDN w:val="0"/>
              <w:adjustRightInd w:val="0"/>
              <w:spacing w:after="0" w:line="260" w:lineRule="exact"/>
              <w:jc w:val="both"/>
              <w:textAlignment w:val="baseline"/>
              <w:rPr>
                <w:rFonts w:ascii="Arial" w:hAnsi="Arial"/>
                <w:iCs/>
                <w:sz w:val="20"/>
                <w:szCs w:val="20"/>
                <w:lang w:eastAsia="sl-SI"/>
              </w:rPr>
            </w:pPr>
          </w:p>
        </w:tc>
      </w:tr>
      <w:tr w:rsidR="00F146D7" w:rsidRPr="00C70D12" w14:paraId="29AF602F"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76EC72AA" w14:textId="77777777" w:rsidR="00F146D7" w:rsidRPr="005C4899" w:rsidRDefault="00F146D7" w:rsidP="0074567A">
            <w:pPr>
              <w:widowControl w:val="0"/>
              <w:overflowPunct w:val="0"/>
              <w:autoSpaceDE w:val="0"/>
              <w:autoSpaceDN w:val="0"/>
              <w:adjustRightInd w:val="0"/>
              <w:spacing w:after="0" w:line="260" w:lineRule="exact"/>
              <w:textAlignment w:val="baseline"/>
              <w:rPr>
                <w:rFonts w:ascii="Arial" w:hAnsi="Arial"/>
                <w:sz w:val="20"/>
                <w:szCs w:val="20"/>
                <w:lang w:eastAsia="sl-SI"/>
              </w:rPr>
            </w:pPr>
            <w:r w:rsidRPr="005C4899">
              <w:rPr>
                <w:rFonts w:ascii="Arial" w:hAnsi="Arial"/>
                <w:b/>
                <w:sz w:val="20"/>
                <w:szCs w:val="20"/>
                <w:lang w:eastAsia="sl-SI"/>
              </w:rPr>
              <w:t>10. Pri pripravi gradiva so bile upoštevane zahteve iz Resolucije o normativni dejavnosti:</w:t>
            </w:r>
          </w:p>
        </w:tc>
        <w:tc>
          <w:tcPr>
            <w:tcW w:w="2431" w:type="dxa"/>
            <w:gridSpan w:val="2"/>
            <w:vAlign w:val="center"/>
          </w:tcPr>
          <w:p w14:paraId="67F7D4E6" w14:textId="77777777" w:rsidR="00F146D7" w:rsidRPr="005C4899" w:rsidRDefault="00F146D7" w:rsidP="0074567A">
            <w:pPr>
              <w:widowControl w:val="0"/>
              <w:overflowPunct w:val="0"/>
              <w:autoSpaceDE w:val="0"/>
              <w:autoSpaceDN w:val="0"/>
              <w:adjustRightInd w:val="0"/>
              <w:spacing w:after="0" w:line="260" w:lineRule="exact"/>
              <w:jc w:val="center"/>
              <w:textAlignment w:val="baseline"/>
              <w:rPr>
                <w:rFonts w:ascii="Arial" w:hAnsi="Arial"/>
                <w:iCs/>
                <w:sz w:val="20"/>
                <w:szCs w:val="20"/>
                <w:lang w:eastAsia="sl-SI"/>
              </w:rPr>
            </w:pPr>
            <w:r>
              <w:rPr>
                <w:rFonts w:ascii="Arial" w:hAnsi="Arial"/>
                <w:sz w:val="20"/>
                <w:szCs w:val="20"/>
                <w:lang w:eastAsia="sl-SI"/>
              </w:rPr>
              <w:t>NE</w:t>
            </w:r>
          </w:p>
        </w:tc>
      </w:tr>
      <w:tr w:rsidR="00F146D7" w:rsidRPr="00C70D12" w14:paraId="1A7CEBC6"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4809C2BD" w14:textId="77777777" w:rsidR="00F146D7" w:rsidRPr="005C4899" w:rsidRDefault="00F146D7" w:rsidP="0074567A">
            <w:pPr>
              <w:widowControl w:val="0"/>
              <w:overflowPunct w:val="0"/>
              <w:autoSpaceDE w:val="0"/>
              <w:autoSpaceDN w:val="0"/>
              <w:adjustRightInd w:val="0"/>
              <w:spacing w:after="0" w:line="260" w:lineRule="exact"/>
              <w:textAlignment w:val="baseline"/>
              <w:rPr>
                <w:rFonts w:ascii="Arial" w:hAnsi="Arial"/>
                <w:b/>
                <w:sz w:val="20"/>
                <w:szCs w:val="20"/>
                <w:lang w:eastAsia="sl-SI"/>
              </w:rPr>
            </w:pPr>
            <w:r w:rsidRPr="005C4899">
              <w:rPr>
                <w:rFonts w:ascii="Arial" w:hAnsi="Arial"/>
                <w:b/>
                <w:sz w:val="20"/>
                <w:szCs w:val="20"/>
                <w:lang w:eastAsia="sl-SI"/>
              </w:rPr>
              <w:t>11. Gradivo je uvrščeno v delovni program vlade:</w:t>
            </w:r>
          </w:p>
        </w:tc>
        <w:tc>
          <w:tcPr>
            <w:tcW w:w="2431" w:type="dxa"/>
            <w:gridSpan w:val="2"/>
            <w:vAlign w:val="center"/>
          </w:tcPr>
          <w:p w14:paraId="3980BA6E" w14:textId="77777777" w:rsidR="00F146D7" w:rsidRPr="005C4899" w:rsidRDefault="00F146D7" w:rsidP="0074567A">
            <w:pPr>
              <w:widowControl w:val="0"/>
              <w:overflowPunct w:val="0"/>
              <w:autoSpaceDE w:val="0"/>
              <w:autoSpaceDN w:val="0"/>
              <w:adjustRightInd w:val="0"/>
              <w:spacing w:after="0" w:line="260" w:lineRule="exact"/>
              <w:jc w:val="center"/>
              <w:textAlignment w:val="baseline"/>
              <w:rPr>
                <w:rFonts w:ascii="Arial" w:hAnsi="Arial"/>
                <w:sz w:val="20"/>
                <w:szCs w:val="20"/>
                <w:lang w:eastAsia="sl-SI"/>
              </w:rPr>
            </w:pPr>
            <w:r w:rsidRPr="005C4899">
              <w:rPr>
                <w:rFonts w:ascii="Arial" w:hAnsi="Arial"/>
                <w:sz w:val="20"/>
                <w:szCs w:val="20"/>
                <w:lang w:eastAsia="sl-SI"/>
              </w:rPr>
              <w:t>NE</w:t>
            </w:r>
          </w:p>
        </w:tc>
      </w:tr>
      <w:tr w:rsidR="00F146D7" w:rsidRPr="00C70D12" w14:paraId="57792104" w14:textId="77777777" w:rsidTr="45D022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702"/>
        </w:trPr>
        <w:tc>
          <w:tcPr>
            <w:tcW w:w="9200" w:type="dxa"/>
            <w:gridSpan w:val="9"/>
          </w:tcPr>
          <w:p w14:paraId="456DCE4A" w14:textId="77777777" w:rsidR="00F146D7" w:rsidRPr="005C4899" w:rsidRDefault="00F146D7" w:rsidP="0074567A">
            <w:pPr>
              <w:widowControl w:val="0"/>
              <w:suppressAutoHyphens/>
              <w:overflowPunct w:val="0"/>
              <w:autoSpaceDE w:val="0"/>
              <w:autoSpaceDN w:val="0"/>
              <w:adjustRightInd w:val="0"/>
              <w:spacing w:after="0" w:line="260" w:lineRule="exact"/>
              <w:ind w:left="3400"/>
              <w:textAlignment w:val="baseline"/>
              <w:outlineLvl w:val="3"/>
              <w:rPr>
                <w:rFonts w:ascii="Arial" w:hAnsi="Arial"/>
                <w:b/>
                <w:sz w:val="20"/>
                <w:szCs w:val="20"/>
                <w:lang w:eastAsia="sl-SI"/>
              </w:rPr>
            </w:pPr>
          </w:p>
          <w:p w14:paraId="208FD20A" w14:textId="77777777" w:rsidR="00F146D7" w:rsidRDefault="00F146D7" w:rsidP="00747316">
            <w:pPr>
              <w:widowControl w:val="0"/>
              <w:suppressAutoHyphens/>
              <w:overflowPunct w:val="0"/>
              <w:autoSpaceDE w:val="0"/>
              <w:autoSpaceDN w:val="0"/>
              <w:adjustRightInd w:val="0"/>
              <w:spacing w:after="0" w:line="260" w:lineRule="exact"/>
              <w:ind w:left="2832"/>
              <w:jc w:val="center"/>
              <w:textAlignment w:val="baseline"/>
              <w:outlineLvl w:val="3"/>
              <w:rPr>
                <w:rFonts w:ascii="Arial" w:hAnsi="Arial"/>
                <w:b/>
                <w:bCs/>
                <w:sz w:val="20"/>
                <w:szCs w:val="20"/>
                <w:lang w:eastAsia="sl-SI"/>
              </w:rPr>
            </w:pPr>
            <w:r>
              <w:rPr>
                <w:rFonts w:ascii="Arial" w:hAnsi="Arial"/>
                <w:b/>
                <w:bCs/>
                <w:sz w:val="20"/>
                <w:szCs w:val="20"/>
                <w:lang w:eastAsia="sl-SI"/>
              </w:rPr>
              <w:t>Dr. Igor Papič</w:t>
            </w:r>
          </w:p>
          <w:p w14:paraId="4879855A" w14:textId="77777777" w:rsidR="00F146D7" w:rsidRDefault="00F146D7" w:rsidP="00747316">
            <w:pPr>
              <w:widowControl w:val="0"/>
              <w:suppressAutoHyphens/>
              <w:overflowPunct w:val="0"/>
              <w:autoSpaceDE w:val="0"/>
              <w:autoSpaceDN w:val="0"/>
              <w:adjustRightInd w:val="0"/>
              <w:spacing w:after="0" w:line="260" w:lineRule="exact"/>
              <w:ind w:left="2832"/>
              <w:jc w:val="center"/>
              <w:textAlignment w:val="baseline"/>
              <w:outlineLvl w:val="3"/>
              <w:rPr>
                <w:rFonts w:ascii="Arial" w:hAnsi="Arial"/>
                <w:b/>
                <w:bCs/>
                <w:sz w:val="20"/>
                <w:szCs w:val="20"/>
                <w:lang w:eastAsia="sl-SI"/>
              </w:rPr>
            </w:pPr>
            <w:r>
              <w:rPr>
                <w:rFonts w:ascii="Arial" w:hAnsi="Arial"/>
                <w:b/>
                <w:bCs/>
                <w:sz w:val="20"/>
                <w:szCs w:val="20"/>
                <w:lang w:eastAsia="sl-SI"/>
              </w:rPr>
              <w:t>minister</w:t>
            </w:r>
          </w:p>
          <w:p w14:paraId="78FD9E9D" w14:textId="77777777" w:rsidR="00F146D7" w:rsidRDefault="00F146D7" w:rsidP="0074567A">
            <w:pPr>
              <w:widowControl w:val="0"/>
              <w:suppressAutoHyphens/>
              <w:overflowPunct w:val="0"/>
              <w:autoSpaceDE w:val="0"/>
              <w:autoSpaceDN w:val="0"/>
              <w:adjustRightInd w:val="0"/>
              <w:spacing w:after="0" w:line="260" w:lineRule="exact"/>
              <w:ind w:left="3400"/>
              <w:textAlignment w:val="baseline"/>
              <w:outlineLvl w:val="3"/>
              <w:rPr>
                <w:rFonts w:ascii="Arial" w:hAnsi="Arial"/>
                <w:b/>
                <w:sz w:val="20"/>
                <w:szCs w:val="20"/>
                <w:lang w:eastAsia="sl-SI"/>
              </w:rPr>
            </w:pPr>
          </w:p>
          <w:p w14:paraId="34BAF3D5" w14:textId="77777777" w:rsidR="00F146D7" w:rsidRDefault="00F146D7" w:rsidP="0074567A">
            <w:pPr>
              <w:widowControl w:val="0"/>
              <w:suppressAutoHyphens/>
              <w:overflowPunct w:val="0"/>
              <w:autoSpaceDE w:val="0"/>
              <w:autoSpaceDN w:val="0"/>
              <w:adjustRightInd w:val="0"/>
              <w:spacing w:after="0" w:line="260" w:lineRule="exact"/>
              <w:textAlignment w:val="baseline"/>
              <w:outlineLvl w:val="3"/>
              <w:rPr>
                <w:rFonts w:ascii="Arial" w:hAnsi="Arial"/>
                <w:b/>
                <w:sz w:val="20"/>
                <w:szCs w:val="20"/>
                <w:lang w:eastAsia="sl-SI"/>
              </w:rPr>
            </w:pPr>
            <w:r>
              <w:rPr>
                <w:rFonts w:ascii="Arial" w:hAnsi="Arial"/>
                <w:b/>
                <w:sz w:val="20"/>
                <w:szCs w:val="20"/>
                <w:lang w:eastAsia="sl-SI"/>
              </w:rPr>
              <w:t>Priloga:</w:t>
            </w:r>
          </w:p>
          <w:p w14:paraId="03290388" w14:textId="77777777" w:rsidR="00F146D7" w:rsidRPr="00AE0360" w:rsidRDefault="00F146D7" w:rsidP="00A44FB1">
            <w:pPr>
              <w:pStyle w:val="Odstavekseznama"/>
              <w:widowControl w:val="0"/>
              <w:numPr>
                <w:ilvl w:val="0"/>
                <w:numId w:val="22"/>
              </w:numPr>
              <w:suppressAutoHyphens/>
              <w:overflowPunct w:val="0"/>
              <w:autoSpaceDE w:val="0"/>
              <w:autoSpaceDN w:val="0"/>
              <w:adjustRightInd w:val="0"/>
              <w:spacing w:line="260" w:lineRule="exact"/>
              <w:textAlignment w:val="baseline"/>
              <w:outlineLvl w:val="3"/>
              <w:rPr>
                <w:rFonts w:ascii="Arial" w:hAnsi="Arial" w:cs="Arial"/>
                <w:sz w:val="20"/>
              </w:rPr>
            </w:pPr>
            <w:r w:rsidRPr="00AE0360">
              <w:rPr>
                <w:rFonts w:ascii="Arial" w:hAnsi="Arial" w:cs="Arial"/>
                <w:sz w:val="20"/>
              </w:rPr>
              <w:t>Predlog Sklepa o preoblikovanju javnega zavoda Akademska in raziskovalna mreža Slovenije v javni infrastrukturni zavod</w:t>
            </w:r>
          </w:p>
        </w:tc>
      </w:tr>
    </w:tbl>
    <w:p w14:paraId="5CF48187" w14:textId="77777777" w:rsidR="00F146D7" w:rsidRDefault="00F146D7" w:rsidP="00FA35CB">
      <w:pPr>
        <w:tabs>
          <w:tab w:val="left" w:pos="708"/>
        </w:tabs>
        <w:spacing w:after="0" w:line="260" w:lineRule="exact"/>
        <w:ind w:left="6012"/>
        <w:rPr>
          <w:rFonts w:ascii="Arial" w:hAnsi="Arial"/>
          <w:b/>
          <w:sz w:val="20"/>
          <w:szCs w:val="20"/>
        </w:rPr>
      </w:pPr>
    </w:p>
    <w:p w14:paraId="2B19F82D" w14:textId="77777777" w:rsidR="00F146D7" w:rsidRDefault="00F146D7">
      <w:pPr>
        <w:spacing w:line="259" w:lineRule="auto"/>
        <w:rPr>
          <w:rFonts w:ascii="Arial" w:hAnsi="Arial"/>
          <w:b/>
          <w:sz w:val="20"/>
          <w:szCs w:val="20"/>
          <w:lang w:eastAsia="sl-SI"/>
        </w:rPr>
      </w:pPr>
      <w:r>
        <w:rPr>
          <w:rFonts w:ascii="Arial" w:hAnsi="Arial"/>
          <w:b/>
          <w:sz w:val="20"/>
          <w:szCs w:val="20"/>
          <w:lang w:eastAsia="sl-SI"/>
        </w:rPr>
        <w:br w:type="page"/>
      </w:r>
    </w:p>
    <w:p w14:paraId="1E52B1EA" w14:textId="77777777" w:rsidR="00F146D7" w:rsidRDefault="00F146D7" w:rsidP="0043339E">
      <w:pPr>
        <w:suppressAutoHyphens/>
        <w:overflowPunct w:val="0"/>
        <w:autoSpaceDE w:val="0"/>
        <w:autoSpaceDN w:val="0"/>
        <w:adjustRightInd w:val="0"/>
        <w:spacing w:after="0" w:line="260" w:lineRule="exact"/>
        <w:jc w:val="both"/>
        <w:textAlignment w:val="baseline"/>
        <w:rPr>
          <w:rFonts w:ascii="Arial" w:hAnsi="Arial"/>
          <w:b/>
          <w:sz w:val="20"/>
          <w:szCs w:val="20"/>
          <w:lang w:eastAsia="sl-SI"/>
        </w:rPr>
      </w:pPr>
    </w:p>
    <w:p w14:paraId="65801022" w14:textId="77777777" w:rsidR="00F146D7" w:rsidRPr="008B5DF8" w:rsidRDefault="00F146D7" w:rsidP="0043339E">
      <w:pPr>
        <w:suppressAutoHyphens/>
        <w:overflowPunct w:val="0"/>
        <w:autoSpaceDE w:val="0"/>
        <w:autoSpaceDN w:val="0"/>
        <w:adjustRightInd w:val="0"/>
        <w:spacing w:after="0" w:line="260" w:lineRule="exact"/>
        <w:jc w:val="both"/>
        <w:textAlignment w:val="baseline"/>
        <w:rPr>
          <w:rFonts w:ascii="Arial" w:hAnsi="Arial"/>
          <w:b/>
          <w:sz w:val="20"/>
          <w:szCs w:val="20"/>
          <w:lang w:eastAsia="sl-SI"/>
        </w:rPr>
      </w:pPr>
      <w:r w:rsidRPr="008B5DF8">
        <w:rPr>
          <w:rFonts w:ascii="Arial" w:hAnsi="Arial"/>
          <w:b/>
          <w:sz w:val="20"/>
          <w:szCs w:val="20"/>
          <w:lang w:eastAsia="sl-SI"/>
        </w:rPr>
        <w:t>PRILOGA 3 (jedro gradiva):</w:t>
      </w:r>
    </w:p>
    <w:p w14:paraId="7CF7D60B" w14:textId="77777777" w:rsidR="00F146D7" w:rsidRPr="008B5DF8" w:rsidRDefault="00F146D7" w:rsidP="0043339E">
      <w:pPr>
        <w:suppressAutoHyphens/>
        <w:overflowPunct w:val="0"/>
        <w:autoSpaceDE w:val="0"/>
        <w:autoSpaceDN w:val="0"/>
        <w:adjustRightInd w:val="0"/>
        <w:spacing w:after="0" w:line="260" w:lineRule="exact"/>
        <w:textAlignment w:val="baseline"/>
        <w:rPr>
          <w:rFonts w:ascii="Arial" w:hAnsi="Arial"/>
          <w:b/>
          <w:sz w:val="20"/>
          <w:szCs w:val="20"/>
          <w:lang w:eastAsia="sl-SI"/>
        </w:rPr>
      </w:pPr>
    </w:p>
    <w:p w14:paraId="4ADB6133" w14:textId="77777777" w:rsidR="00F146D7" w:rsidRPr="008B5DF8" w:rsidRDefault="00F146D7" w:rsidP="0043339E">
      <w:pPr>
        <w:tabs>
          <w:tab w:val="left" w:pos="708"/>
        </w:tabs>
        <w:spacing w:after="0" w:line="260" w:lineRule="exact"/>
        <w:ind w:left="6012"/>
        <w:rPr>
          <w:rFonts w:ascii="Arial" w:hAnsi="Arial"/>
          <w:b/>
          <w:sz w:val="20"/>
          <w:szCs w:val="20"/>
        </w:rPr>
      </w:pPr>
      <w:r w:rsidRPr="008B5DF8">
        <w:rPr>
          <w:rFonts w:ascii="Arial" w:hAnsi="Arial"/>
          <w:b/>
          <w:sz w:val="20"/>
          <w:szCs w:val="20"/>
        </w:rPr>
        <w:t>(EVA 2022-3330-0007)</w:t>
      </w:r>
    </w:p>
    <w:p w14:paraId="5D2CCF72" w14:textId="77777777" w:rsidR="00F146D7" w:rsidRPr="008B5DF8" w:rsidRDefault="00F146D7" w:rsidP="0043339E">
      <w:pPr>
        <w:tabs>
          <w:tab w:val="left" w:pos="708"/>
        </w:tabs>
        <w:spacing w:after="0" w:line="260" w:lineRule="exact"/>
        <w:rPr>
          <w:rFonts w:ascii="Arial" w:hAnsi="Arial"/>
          <w:b/>
          <w:sz w:val="20"/>
          <w:szCs w:val="20"/>
        </w:rPr>
      </w:pPr>
    </w:p>
    <w:p w14:paraId="1B1F342A" w14:textId="77777777" w:rsidR="00F146D7" w:rsidRPr="008B5DF8" w:rsidRDefault="00F146D7" w:rsidP="0043339E">
      <w:pPr>
        <w:overflowPunct w:val="0"/>
        <w:autoSpaceDE w:val="0"/>
        <w:autoSpaceDN w:val="0"/>
        <w:adjustRightInd w:val="0"/>
        <w:ind w:right="-426"/>
        <w:jc w:val="right"/>
        <w:textAlignment w:val="baseline"/>
        <w:rPr>
          <w:rFonts w:ascii="Arial" w:hAnsi="Arial"/>
          <w:b/>
          <w:bCs/>
          <w:sz w:val="20"/>
          <w:szCs w:val="20"/>
        </w:rPr>
      </w:pPr>
    </w:p>
    <w:p w14:paraId="1720EA61" w14:textId="77777777" w:rsidR="00F146D7" w:rsidRPr="00E43EB6" w:rsidRDefault="00F146D7" w:rsidP="00C95B1F">
      <w:pPr>
        <w:overflowPunct w:val="0"/>
        <w:autoSpaceDE w:val="0"/>
        <w:autoSpaceDN w:val="0"/>
        <w:adjustRightInd w:val="0"/>
        <w:spacing w:after="0" w:line="260" w:lineRule="exact"/>
        <w:jc w:val="both"/>
        <w:textAlignment w:val="baseline"/>
        <w:rPr>
          <w:rFonts w:ascii="Arial" w:hAnsi="Arial"/>
          <w:b/>
          <w:bCs/>
          <w:color w:val="626060"/>
          <w:sz w:val="20"/>
          <w:szCs w:val="20"/>
        </w:rPr>
      </w:pPr>
      <w:r w:rsidRPr="00FB25D3">
        <w:rPr>
          <w:rFonts w:ascii="Arial" w:hAnsi="Arial"/>
          <w:sz w:val="20"/>
          <w:szCs w:val="20"/>
          <w:lang w:eastAsia="sl-SI"/>
        </w:rPr>
        <w:t xml:space="preserve">Na podlagi </w:t>
      </w:r>
      <w:r w:rsidRPr="00232C42">
        <w:rPr>
          <w:rFonts w:ascii="Arial" w:hAnsi="Arial"/>
          <w:sz w:val="20"/>
          <w:szCs w:val="20"/>
          <w:lang w:eastAsia="sl-SI"/>
        </w:rPr>
        <w:t xml:space="preserve"> </w:t>
      </w:r>
      <w:r w:rsidRPr="00FB25D3">
        <w:rPr>
          <w:rFonts w:ascii="Arial" w:hAnsi="Arial"/>
          <w:sz w:val="20"/>
          <w:szCs w:val="20"/>
          <w:lang w:eastAsia="sl-SI"/>
        </w:rPr>
        <w:t>3. člena Zakona o zavodih (Uradni list RS, št. 12/91, 8/96, 36/00 – ZPDZC in 127/06 – ZJZP)</w:t>
      </w:r>
      <w:r>
        <w:rPr>
          <w:rFonts w:ascii="Arial" w:hAnsi="Arial"/>
          <w:sz w:val="20"/>
          <w:szCs w:val="20"/>
          <w:lang w:eastAsia="sl-SI"/>
        </w:rPr>
        <w:t>, drugega</w:t>
      </w:r>
      <w:r w:rsidRPr="00FB25D3">
        <w:rPr>
          <w:rFonts w:ascii="Arial" w:hAnsi="Arial"/>
          <w:sz w:val="20"/>
          <w:szCs w:val="20"/>
          <w:lang w:eastAsia="sl-SI"/>
        </w:rPr>
        <w:t xml:space="preserve"> odstavka 67. člena</w:t>
      </w:r>
      <w:r>
        <w:rPr>
          <w:rFonts w:ascii="Arial" w:hAnsi="Arial"/>
          <w:sz w:val="20"/>
          <w:szCs w:val="20"/>
          <w:lang w:eastAsia="sl-SI"/>
        </w:rPr>
        <w:t xml:space="preserve"> in četrtega odstavka 76. člena </w:t>
      </w:r>
      <w:r w:rsidRPr="00FB25D3">
        <w:rPr>
          <w:rFonts w:ascii="Arial" w:hAnsi="Arial"/>
          <w:sz w:val="20"/>
          <w:szCs w:val="20"/>
          <w:lang w:eastAsia="sl-SI"/>
        </w:rPr>
        <w:t>Zakona o znanstvenoraziskovalni in inovacijski dejavnosti (Uradni list RS, št. 186/21)</w:t>
      </w:r>
      <w:r w:rsidRPr="008065E1">
        <w:rPr>
          <w:rFonts w:ascii="Arial" w:hAnsi="Arial"/>
          <w:sz w:val="20"/>
          <w:szCs w:val="20"/>
          <w:lang w:eastAsia="sl-SI"/>
        </w:rPr>
        <w:t xml:space="preserve"> </w:t>
      </w:r>
      <w:r w:rsidRPr="00E43EB6">
        <w:rPr>
          <w:rFonts w:ascii="Arial" w:hAnsi="Arial"/>
          <w:sz w:val="20"/>
          <w:szCs w:val="20"/>
        </w:rPr>
        <w:t>je Vlada Republike Slovenije sprejela</w:t>
      </w:r>
    </w:p>
    <w:p w14:paraId="64CC4AC7" w14:textId="77777777" w:rsidR="00F146D7" w:rsidRPr="008B5DF8" w:rsidRDefault="00F146D7" w:rsidP="0043339E">
      <w:pPr>
        <w:jc w:val="both"/>
        <w:rPr>
          <w:rFonts w:ascii="Arial" w:hAnsi="Arial"/>
          <w:sz w:val="20"/>
          <w:szCs w:val="20"/>
        </w:rPr>
      </w:pPr>
    </w:p>
    <w:p w14:paraId="0C5D8F56" w14:textId="77777777" w:rsidR="00F146D7" w:rsidRPr="008B5DF8" w:rsidRDefault="00F146D7" w:rsidP="0043339E">
      <w:pPr>
        <w:spacing w:after="0" w:line="240" w:lineRule="auto"/>
        <w:jc w:val="center"/>
        <w:rPr>
          <w:rFonts w:ascii="Arial" w:hAnsi="Arial"/>
          <w:b/>
          <w:bCs/>
          <w:sz w:val="20"/>
          <w:szCs w:val="20"/>
          <w:lang w:eastAsia="sl-SI"/>
        </w:rPr>
      </w:pPr>
      <w:r>
        <w:rPr>
          <w:rFonts w:ascii="Arial" w:hAnsi="Arial"/>
          <w:b/>
          <w:bCs/>
          <w:sz w:val="20"/>
          <w:szCs w:val="20"/>
          <w:lang w:eastAsia="sl-SI"/>
        </w:rPr>
        <w:t>SKLEP</w:t>
      </w:r>
    </w:p>
    <w:p w14:paraId="7C507DF3" w14:textId="77777777" w:rsidR="00F146D7" w:rsidRPr="008B5DF8" w:rsidRDefault="00F146D7" w:rsidP="008A34CB">
      <w:pPr>
        <w:jc w:val="center"/>
        <w:rPr>
          <w:rFonts w:ascii="Arial" w:hAnsi="Arial"/>
          <w:b/>
          <w:color w:val="000000"/>
          <w:sz w:val="20"/>
          <w:szCs w:val="20"/>
        </w:rPr>
      </w:pPr>
      <w:r w:rsidRPr="008B5DF8">
        <w:rPr>
          <w:rFonts w:ascii="Arial" w:hAnsi="Arial"/>
          <w:b/>
          <w:color w:val="000000"/>
          <w:sz w:val="20"/>
          <w:szCs w:val="20"/>
        </w:rPr>
        <w:t xml:space="preserve">o preoblikovanju javnega zavoda Akademska in raziskovalna mreža </w:t>
      </w:r>
      <w:r>
        <w:rPr>
          <w:rFonts w:ascii="Arial" w:hAnsi="Arial"/>
          <w:b/>
          <w:color w:val="000000"/>
          <w:sz w:val="20"/>
          <w:szCs w:val="20"/>
        </w:rPr>
        <w:t xml:space="preserve">Slovenije </w:t>
      </w:r>
      <w:r w:rsidRPr="008B5DF8">
        <w:rPr>
          <w:rFonts w:ascii="Arial" w:hAnsi="Arial"/>
          <w:b/>
          <w:color w:val="000000"/>
          <w:sz w:val="20"/>
          <w:szCs w:val="20"/>
        </w:rPr>
        <w:t xml:space="preserve">v javni infrastrukturni zavod </w:t>
      </w:r>
    </w:p>
    <w:p w14:paraId="1DD69596" w14:textId="77777777" w:rsidR="00F146D7" w:rsidRPr="008B5DF8" w:rsidRDefault="00F146D7" w:rsidP="0043339E">
      <w:pPr>
        <w:jc w:val="both"/>
        <w:rPr>
          <w:rFonts w:ascii="Arial" w:hAnsi="Arial"/>
          <w:sz w:val="20"/>
          <w:szCs w:val="20"/>
        </w:rPr>
      </w:pPr>
    </w:p>
    <w:p w14:paraId="4C355C3B" w14:textId="77777777" w:rsidR="00F146D7" w:rsidRPr="008B5DF8" w:rsidRDefault="00F146D7" w:rsidP="008A123A">
      <w:pPr>
        <w:jc w:val="center"/>
        <w:rPr>
          <w:rFonts w:ascii="Arial" w:hAnsi="Arial"/>
          <w:b/>
          <w:bCs/>
          <w:sz w:val="20"/>
          <w:szCs w:val="20"/>
        </w:rPr>
      </w:pPr>
      <w:r w:rsidRPr="008B5DF8">
        <w:rPr>
          <w:rFonts w:ascii="Arial" w:hAnsi="Arial"/>
          <w:b/>
          <w:bCs/>
          <w:sz w:val="20"/>
          <w:szCs w:val="20"/>
        </w:rPr>
        <w:t>I. STATUS ZAVODA</w:t>
      </w:r>
    </w:p>
    <w:p w14:paraId="36201AE0" w14:textId="77777777" w:rsidR="00F146D7" w:rsidRPr="008B5DF8" w:rsidRDefault="00F146D7" w:rsidP="0043339E">
      <w:pPr>
        <w:jc w:val="both"/>
        <w:rPr>
          <w:rFonts w:ascii="Arial" w:hAnsi="Arial"/>
          <w:sz w:val="20"/>
          <w:szCs w:val="20"/>
        </w:rPr>
      </w:pPr>
    </w:p>
    <w:p w14:paraId="08B3DC3E"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 člen</w:t>
      </w:r>
    </w:p>
    <w:p w14:paraId="7714FA55" w14:textId="77777777" w:rsidR="00F146D7" w:rsidRPr="002637FD" w:rsidRDefault="00F146D7" w:rsidP="008A123A">
      <w:pPr>
        <w:pStyle w:val="paragraph"/>
        <w:spacing w:before="0" w:beforeAutospacing="0" w:after="240" w:afterAutospacing="0"/>
        <w:jc w:val="both"/>
        <w:textAlignment w:val="baseline"/>
        <w:rPr>
          <w:rStyle w:val="normaltextrun"/>
          <w:rFonts w:ascii="Arial" w:hAnsi="Arial" w:cs="Arial"/>
          <w:sz w:val="20"/>
          <w:szCs w:val="20"/>
          <w:lang w:eastAsia="en-US"/>
        </w:rPr>
      </w:pPr>
      <w:r>
        <w:rPr>
          <w:rStyle w:val="normaltextrun"/>
          <w:rFonts w:ascii="Arial" w:hAnsi="Arial" w:cs="Arial"/>
          <w:sz w:val="20"/>
          <w:szCs w:val="20"/>
        </w:rPr>
        <w:t xml:space="preserve">(1) </w:t>
      </w:r>
      <w:r w:rsidRPr="002637FD">
        <w:rPr>
          <w:rStyle w:val="normaltextrun"/>
          <w:rFonts w:ascii="Arial" w:hAnsi="Arial" w:cs="Arial"/>
          <w:sz w:val="20"/>
          <w:szCs w:val="20"/>
        </w:rPr>
        <w:t xml:space="preserve">S tem sklepom se javni zavod Akademska in raziskovalna mreža Slovenije, ki je bil ustanovljen </w:t>
      </w:r>
      <w:r>
        <w:rPr>
          <w:rStyle w:val="normaltextrun"/>
          <w:rFonts w:ascii="Arial" w:hAnsi="Arial" w:cs="Arial"/>
          <w:sz w:val="20"/>
          <w:szCs w:val="20"/>
        </w:rPr>
        <w:t xml:space="preserve">z Odlokom o ustanovitvi javnega zavoda Akademska in raziskovalna mreža Slovenije (Uradni list RS, št. 23/92), vpisan v sodni register pri Temeljnem sodišču v Ljubljani s </w:t>
      </w:r>
      <w:r w:rsidRPr="00446F50">
        <w:rPr>
          <w:rStyle w:val="normaltextrun"/>
          <w:rFonts w:ascii="Arial" w:hAnsi="Arial" w:cs="Arial"/>
          <w:sz w:val="20"/>
          <w:szCs w:val="20"/>
        </w:rPr>
        <w:t>sklepom srg. 6104/92</w:t>
      </w:r>
      <w:r>
        <w:rPr>
          <w:rStyle w:val="normaltextrun"/>
          <w:rFonts w:ascii="Arial" w:hAnsi="Arial" w:cs="Arial"/>
          <w:sz w:val="20"/>
          <w:szCs w:val="20"/>
        </w:rPr>
        <w:t xml:space="preserve"> na registrskem vložku št. 1/18578/00</w:t>
      </w:r>
      <w:r w:rsidRPr="002637FD">
        <w:rPr>
          <w:rStyle w:val="normaltextrun"/>
          <w:rFonts w:ascii="Arial" w:hAnsi="Arial" w:cs="Arial"/>
          <w:sz w:val="20"/>
          <w:szCs w:val="20"/>
        </w:rPr>
        <w:t xml:space="preserve">, in ki je deloval </w:t>
      </w:r>
      <w:r>
        <w:rPr>
          <w:rStyle w:val="normaltextrun"/>
          <w:rFonts w:ascii="Arial" w:hAnsi="Arial" w:cs="Arial"/>
          <w:sz w:val="20"/>
          <w:szCs w:val="20"/>
        </w:rPr>
        <w:t>na podlagi določb</w:t>
      </w:r>
      <w:r w:rsidRPr="002637FD">
        <w:rPr>
          <w:rStyle w:val="normaltextrun"/>
          <w:rFonts w:ascii="Arial" w:hAnsi="Arial" w:cs="Arial"/>
          <w:sz w:val="20"/>
          <w:szCs w:val="20"/>
        </w:rPr>
        <w:t xml:space="preserve"> Sklepa o ustanovitvi javnega zavoda Akademska in raziskovalna mreža Slovenije (Uradni list RS, št. </w:t>
      </w:r>
      <w:hyperlink r:id="rId10" w:tgtFrame="_blank" w:history="1">
        <w:r w:rsidRPr="002637FD">
          <w:rPr>
            <w:rStyle w:val="normaltextrun"/>
            <w:rFonts w:ascii="Arial" w:hAnsi="Arial" w:cs="Arial"/>
            <w:sz w:val="20"/>
            <w:szCs w:val="20"/>
          </w:rPr>
          <w:t>24/14</w:t>
        </w:r>
      </w:hyperlink>
      <w:r w:rsidRPr="002637FD">
        <w:rPr>
          <w:rStyle w:val="normaltextrun"/>
          <w:rFonts w:ascii="Arial" w:hAnsi="Arial" w:cs="Arial"/>
          <w:sz w:val="20"/>
          <w:szCs w:val="20"/>
        </w:rPr>
        <w:t xml:space="preserve">, </w:t>
      </w:r>
      <w:hyperlink r:id="rId11" w:tgtFrame="_blank" w:history="1">
        <w:r w:rsidRPr="002637FD">
          <w:rPr>
            <w:rStyle w:val="normaltextrun"/>
            <w:rFonts w:ascii="Arial" w:hAnsi="Arial" w:cs="Arial"/>
            <w:sz w:val="20"/>
            <w:szCs w:val="20"/>
          </w:rPr>
          <w:t>61/16</w:t>
        </w:r>
      </w:hyperlink>
      <w:r w:rsidRPr="002637FD">
        <w:rPr>
          <w:rStyle w:val="normaltextrun"/>
          <w:rFonts w:ascii="Arial" w:hAnsi="Arial" w:cs="Arial"/>
          <w:sz w:val="20"/>
          <w:szCs w:val="20"/>
        </w:rPr>
        <w:t xml:space="preserve"> in </w:t>
      </w:r>
      <w:hyperlink r:id="rId12" w:tgtFrame="_blank" w:history="1">
        <w:r w:rsidRPr="002637FD">
          <w:rPr>
            <w:rStyle w:val="normaltextrun"/>
            <w:rFonts w:ascii="Arial" w:hAnsi="Arial" w:cs="Arial"/>
            <w:sz w:val="20"/>
            <w:szCs w:val="20"/>
          </w:rPr>
          <w:t>4/17</w:t>
        </w:r>
      </w:hyperlink>
      <w:r w:rsidRPr="002637FD">
        <w:rPr>
          <w:rStyle w:val="normaltextrun"/>
          <w:rFonts w:ascii="Arial" w:hAnsi="Arial" w:cs="Arial"/>
          <w:sz w:val="20"/>
          <w:szCs w:val="20"/>
        </w:rPr>
        <w:t>), preoblikuje v javni infrastrukturni zavod Akademska in raziskovalna mreža Slovenije</w:t>
      </w:r>
      <w:r>
        <w:rPr>
          <w:rStyle w:val="normaltextrun"/>
          <w:rFonts w:ascii="Arial" w:hAnsi="Arial" w:cs="Arial"/>
          <w:sz w:val="20"/>
          <w:szCs w:val="20"/>
        </w:rPr>
        <w:t xml:space="preserve"> (v nadaljnjem besedilu: zavod)</w:t>
      </w:r>
      <w:r w:rsidRPr="002637FD">
        <w:rPr>
          <w:rStyle w:val="normaltextrun"/>
          <w:rFonts w:ascii="Arial" w:hAnsi="Arial" w:cs="Arial"/>
          <w:sz w:val="20"/>
          <w:szCs w:val="20"/>
        </w:rPr>
        <w:t>.</w:t>
      </w:r>
    </w:p>
    <w:p w14:paraId="7AD4777A" w14:textId="77777777" w:rsidR="00F146D7" w:rsidRDefault="00F146D7" w:rsidP="00446F50">
      <w:pPr>
        <w:spacing w:before="240" w:line="240" w:lineRule="auto"/>
        <w:jc w:val="both"/>
        <w:rPr>
          <w:rFonts w:ascii="Arial" w:hAnsi="Arial"/>
          <w:sz w:val="20"/>
          <w:szCs w:val="20"/>
          <w:lang w:eastAsia="sl-SI"/>
        </w:rPr>
      </w:pPr>
      <w:r w:rsidRPr="008B5DF8">
        <w:rPr>
          <w:rFonts w:ascii="Arial" w:hAnsi="Arial"/>
          <w:sz w:val="20"/>
          <w:szCs w:val="20"/>
          <w:lang w:eastAsia="sl-SI"/>
        </w:rPr>
        <w:t>(</w:t>
      </w:r>
      <w:r>
        <w:rPr>
          <w:rFonts w:ascii="Arial" w:hAnsi="Arial"/>
          <w:sz w:val="20"/>
          <w:szCs w:val="20"/>
          <w:lang w:eastAsia="sl-SI"/>
        </w:rPr>
        <w:t>2</w:t>
      </w:r>
      <w:r w:rsidRPr="008B5DF8">
        <w:rPr>
          <w:rFonts w:ascii="Arial" w:hAnsi="Arial"/>
          <w:sz w:val="20"/>
          <w:szCs w:val="20"/>
          <w:lang w:eastAsia="sl-SI"/>
        </w:rPr>
        <w:t>) Ustanovitelj zavoda je Republika Slovenija. Ustanoviteljske pravice in obveznosti v imenu Republike Slovenije izvršuje Vlada Republike Slovenije (v nadaljnjem besedilu: vlada).</w:t>
      </w:r>
    </w:p>
    <w:p w14:paraId="43F8730A" w14:textId="77777777" w:rsidR="00F146D7" w:rsidRDefault="00F146D7" w:rsidP="009B2D24">
      <w:pPr>
        <w:spacing w:before="240" w:line="240" w:lineRule="auto"/>
        <w:jc w:val="both"/>
        <w:rPr>
          <w:rFonts w:ascii="Arial" w:hAnsi="Arial"/>
          <w:sz w:val="20"/>
          <w:szCs w:val="20"/>
          <w:lang w:eastAsia="sl-SI"/>
        </w:rPr>
      </w:pPr>
    </w:p>
    <w:p w14:paraId="2D6219E1" w14:textId="77777777" w:rsidR="00F146D7" w:rsidRPr="008A123A" w:rsidRDefault="00F146D7" w:rsidP="009B2D24">
      <w:pPr>
        <w:jc w:val="center"/>
        <w:rPr>
          <w:rFonts w:ascii="Arial" w:hAnsi="Arial"/>
          <w:b/>
          <w:sz w:val="20"/>
        </w:rPr>
      </w:pPr>
      <w:r w:rsidRPr="008A123A">
        <w:rPr>
          <w:rFonts w:ascii="Arial" w:hAnsi="Arial"/>
          <w:b/>
          <w:sz w:val="20"/>
        </w:rPr>
        <w:t>2. člen</w:t>
      </w:r>
    </w:p>
    <w:p w14:paraId="27879F03" w14:textId="77777777" w:rsidR="00F146D7" w:rsidRPr="008B5DF8" w:rsidRDefault="00F146D7" w:rsidP="009B2D24">
      <w:pPr>
        <w:spacing w:before="240" w:line="240" w:lineRule="auto"/>
        <w:jc w:val="both"/>
        <w:rPr>
          <w:rFonts w:ascii="Arial" w:hAnsi="Arial"/>
          <w:sz w:val="20"/>
          <w:szCs w:val="20"/>
          <w:lang w:eastAsia="sl-SI"/>
        </w:rPr>
      </w:pPr>
      <w:r w:rsidRPr="00E5186F">
        <w:rPr>
          <w:rFonts w:ascii="Arial" w:hAnsi="Arial"/>
          <w:sz w:val="20"/>
          <w:lang w:eastAsia="sl-SI"/>
        </w:rPr>
        <w:t xml:space="preserve">(1) V tem sklepu uporabljen izraz </w:t>
      </w:r>
      <w:r>
        <w:rPr>
          <w:rFonts w:ascii="Arial" w:hAnsi="Arial"/>
          <w:sz w:val="20"/>
          <w:lang w:eastAsia="sl-SI"/>
        </w:rPr>
        <w:t>»</w:t>
      </w:r>
      <w:r w:rsidRPr="00E5186F">
        <w:rPr>
          <w:rFonts w:ascii="Arial" w:hAnsi="Arial"/>
          <w:sz w:val="20"/>
          <w:lang w:eastAsia="sl-SI"/>
        </w:rPr>
        <w:t xml:space="preserve">zaprto </w:t>
      </w:r>
      <w:r w:rsidRPr="003A60C9">
        <w:rPr>
          <w:rFonts w:ascii="Arial" w:hAnsi="Arial"/>
          <w:sz w:val="20"/>
          <w:szCs w:val="20"/>
          <w:lang w:eastAsia="sl-SI"/>
        </w:rPr>
        <w:t>om</w:t>
      </w:r>
      <w:r>
        <w:rPr>
          <w:rFonts w:ascii="Arial" w:hAnsi="Arial"/>
          <w:sz w:val="20"/>
          <w:szCs w:val="20"/>
          <w:lang w:eastAsia="sl-SI"/>
        </w:rPr>
        <w:t>r</w:t>
      </w:r>
      <w:r w:rsidRPr="003A60C9">
        <w:rPr>
          <w:rFonts w:ascii="Arial" w:hAnsi="Arial"/>
          <w:sz w:val="20"/>
          <w:szCs w:val="20"/>
          <w:lang w:eastAsia="sl-SI"/>
        </w:rPr>
        <w:t>ežje</w:t>
      </w:r>
      <w:r w:rsidRPr="008A123A">
        <w:rPr>
          <w:rFonts w:ascii="Arial" w:hAnsi="Arial"/>
          <w:sz w:val="20"/>
          <w:lang w:eastAsia="sl-SI"/>
        </w:rPr>
        <w:t xml:space="preserve"> elektronskih komunikacij</w:t>
      </w:r>
      <w:r>
        <w:rPr>
          <w:rFonts w:ascii="Arial" w:hAnsi="Arial"/>
          <w:sz w:val="20"/>
          <w:lang w:eastAsia="sl-SI"/>
        </w:rPr>
        <w:t>«</w:t>
      </w:r>
      <w:r w:rsidRPr="008A123A">
        <w:rPr>
          <w:rFonts w:ascii="Arial" w:hAnsi="Arial"/>
          <w:sz w:val="20"/>
          <w:lang w:eastAsia="sl-SI"/>
        </w:rPr>
        <w:t xml:space="preserve"> pomeni elektronsko komunikacijsko omrežje, ki je namenjeno zaprti skupini uporabnikov.</w:t>
      </w:r>
    </w:p>
    <w:p w14:paraId="18EBFA81" w14:textId="77777777" w:rsidR="00F146D7" w:rsidRPr="008B5DF8" w:rsidRDefault="00F146D7" w:rsidP="009B2D24">
      <w:pPr>
        <w:spacing w:before="240" w:line="240" w:lineRule="auto"/>
        <w:jc w:val="both"/>
        <w:rPr>
          <w:rFonts w:ascii="Arial" w:hAnsi="Arial"/>
          <w:sz w:val="20"/>
          <w:szCs w:val="20"/>
          <w:lang w:eastAsia="sl-SI"/>
        </w:rPr>
      </w:pPr>
      <w:r w:rsidRPr="008B5DF8">
        <w:rPr>
          <w:rFonts w:ascii="Arial" w:hAnsi="Arial"/>
          <w:sz w:val="20"/>
          <w:szCs w:val="20"/>
          <w:lang w:eastAsia="sl-SI"/>
        </w:rPr>
        <w:t xml:space="preserve">(2) Ostali izrazi, uporabljeni v tem sklepu, imajo enak pomen, kot je določen z zakoni, ki urejajo </w:t>
      </w:r>
      <w:r w:rsidRPr="008A123A">
        <w:rPr>
          <w:rFonts w:ascii="Arial" w:hAnsi="Arial"/>
          <w:sz w:val="20"/>
          <w:lang w:eastAsia="sl-SI"/>
        </w:rPr>
        <w:t>elektronske komunikacije in elektronsko poslovanje.</w:t>
      </w:r>
    </w:p>
    <w:p w14:paraId="2FF5D41F" w14:textId="77777777" w:rsidR="00F146D7" w:rsidRPr="008B5DF8" w:rsidRDefault="00F146D7" w:rsidP="004F5BB6">
      <w:pPr>
        <w:jc w:val="both"/>
        <w:rPr>
          <w:rFonts w:ascii="Arial" w:hAnsi="Arial"/>
          <w:sz w:val="20"/>
          <w:szCs w:val="20"/>
        </w:rPr>
      </w:pPr>
    </w:p>
    <w:p w14:paraId="04D77804" w14:textId="77777777" w:rsidR="00F146D7" w:rsidRPr="008B5DF8" w:rsidRDefault="00F146D7" w:rsidP="008A123A">
      <w:pPr>
        <w:jc w:val="center"/>
        <w:rPr>
          <w:rFonts w:ascii="Arial" w:hAnsi="Arial"/>
          <w:b/>
          <w:bCs/>
          <w:sz w:val="20"/>
          <w:szCs w:val="20"/>
        </w:rPr>
      </w:pPr>
      <w:r w:rsidRPr="008B5DF8">
        <w:rPr>
          <w:rFonts w:ascii="Arial" w:hAnsi="Arial"/>
          <w:b/>
          <w:bCs/>
          <w:sz w:val="20"/>
          <w:szCs w:val="20"/>
        </w:rPr>
        <w:t>II. IME IN SEDEŽ ZAVODA</w:t>
      </w:r>
    </w:p>
    <w:p w14:paraId="5923E142" w14:textId="77777777" w:rsidR="00F146D7" w:rsidRPr="008B5DF8" w:rsidRDefault="00F146D7" w:rsidP="0043339E">
      <w:pPr>
        <w:jc w:val="both"/>
        <w:rPr>
          <w:rFonts w:ascii="Arial" w:hAnsi="Arial"/>
          <w:sz w:val="20"/>
          <w:szCs w:val="20"/>
        </w:rPr>
      </w:pPr>
    </w:p>
    <w:p w14:paraId="50857678"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3. člen</w:t>
      </w:r>
    </w:p>
    <w:p w14:paraId="2B1EBD1A" w14:textId="77777777" w:rsidR="00F146D7" w:rsidRPr="00446F50" w:rsidRDefault="00F146D7" w:rsidP="505D5B30">
      <w:pPr>
        <w:spacing w:before="240" w:line="240" w:lineRule="auto"/>
        <w:jc w:val="both"/>
        <w:rPr>
          <w:rFonts w:ascii="Arial" w:hAnsi="Arial"/>
          <w:sz w:val="20"/>
          <w:szCs w:val="20"/>
          <w:lang w:eastAsia="sl-SI"/>
        </w:rPr>
      </w:pPr>
      <w:r w:rsidRPr="505D5B30">
        <w:rPr>
          <w:rFonts w:ascii="Arial" w:hAnsi="Arial"/>
          <w:sz w:val="20"/>
          <w:szCs w:val="20"/>
          <w:lang w:eastAsia="sl-SI"/>
        </w:rPr>
        <w:t>(1) Ime javnega infrastrukturnega zavoda: Akademska in raziskovalna mreža Slovenije.</w:t>
      </w:r>
    </w:p>
    <w:p w14:paraId="55494A50" w14:textId="77777777" w:rsidR="00F146D7" w:rsidRPr="008A123A" w:rsidRDefault="00F146D7" w:rsidP="505D5B30">
      <w:pPr>
        <w:spacing w:before="240" w:line="240" w:lineRule="auto"/>
        <w:jc w:val="both"/>
        <w:rPr>
          <w:rFonts w:ascii="Arial" w:hAnsi="Arial"/>
          <w:sz w:val="20"/>
          <w:szCs w:val="20"/>
          <w:lang w:eastAsia="sl-SI"/>
        </w:rPr>
      </w:pPr>
      <w:r w:rsidRPr="505D5B30">
        <w:rPr>
          <w:rFonts w:ascii="Arial" w:hAnsi="Arial"/>
          <w:sz w:val="20"/>
          <w:szCs w:val="20"/>
          <w:lang w:eastAsia="sl-SI"/>
        </w:rPr>
        <w:t>(2) Ime v angleškem jeziku: Academic and Research Network of Slovenia.</w:t>
      </w:r>
    </w:p>
    <w:p w14:paraId="77B4BDEB" w14:textId="77777777" w:rsidR="00F146D7" w:rsidRPr="00446F50" w:rsidRDefault="00F146D7" w:rsidP="00446F50">
      <w:pPr>
        <w:spacing w:before="240" w:line="240" w:lineRule="auto"/>
        <w:jc w:val="both"/>
        <w:rPr>
          <w:rFonts w:ascii="Arial" w:hAnsi="Arial"/>
          <w:sz w:val="20"/>
          <w:lang w:eastAsia="sl-SI"/>
        </w:rPr>
      </w:pPr>
      <w:r w:rsidRPr="00446F50">
        <w:rPr>
          <w:rFonts w:ascii="Arial" w:hAnsi="Arial"/>
          <w:sz w:val="20"/>
          <w:lang w:eastAsia="sl-SI"/>
        </w:rPr>
        <w:t>(3) Skrajšano ime: Arnes.</w:t>
      </w:r>
    </w:p>
    <w:p w14:paraId="6BE6DEEC" w14:textId="77777777" w:rsidR="00F146D7" w:rsidRPr="006F763B" w:rsidRDefault="00F146D7" w:rsidP="009B2D24">
      <w:pPr>
        <w:spacing w:before="240" w:line="240" w:lineRule="auto"/>
        <w:jc w:val="both"/>
        <w:rPr>
          <w:rFonts w:ascii="Arial" w:hAnsi="Arial"/>
          <w:sz w:val="20"/>
          <w:lang w:eastAsia="sl-SI"/>
        </w:rPr>
      </w:pPr>
      <w:r w:rsidRPr="005817C9">
        <w:rPr>
          <w:rFonts w:ascii="Arial" w:hAnsi="Arial"/>
          <w:sz w:val="20"/>
          <w:lang w:eastAsia="sl-SI"/>
        </w:rPr>
        <w:t xml:space="preserve">(4) Sedež zavoda: </w:t>
      </w:r>
      <w:r w:rsidRPr="006F763B">
        <w:rPr>
          <w:rFonts w:ascii="Arial" w:hAnsi="Arial"/>
          <w:sz w:val="20"/>
          <w:lang w:eastAsia="sl-SI"/>
        </w:rPr>
        <w:t>Ljubljana.</w:t>
      </w:r>
    </w:p>
    <w:p w14:paraId="1302FBFF" w14:textId="77777777" w:rsidR="00F146D7" w:rsidRPr="008B5DF8" w:rsidRDefault="00F146D7" w:rsidP="0043339E">
      <w:pPr>
        <w:jc w:val="both"/>
        <w:rPr>
          <w:rFonts w:ascii="Arial" w:hAnsi="Arial"/>
          <w:sz w:val="20"/>
          <w:szCs w:val="20"/>
        </w:rPr>
      </w:pPr>
      <w:r w:rsidRPr="008B5DF8">
        <w:rPr>
          <w:rFonts w:ascii="Arial" w:hAnsi="Arial"/>
          <w:sz w:val="20"/>
          <w:szCs w:val="20"/>
        </w:rPr>
        <w:t>(5) Poslovni naslov zavoda</w:t>
      </w:r>
      <w:r>
        <w:rPr>
          <w:rFonts w:ascii="Arial" w:hAnsi="Arial"/>
          <w:sz w:val="20"/>
          <w:szCs w:val="20"/>
        </w:rPr>
        <w:t>:</w:t>
      </w:r>
      <w:r w:rsidRPr="008B5DF8">
        <w:rPr>
          <w:rFonts w:ascii="Arial" w:hAnsi="Arial"/>
          <w:sz w:val="20"/>
          <w:szCs w:val="20"/>
        </w:rPr>
        <w:t xml:space="preserve"> Tehnološki park 18, 1000 Ljubljana</w:t>
      </w:r>
      <w:r>
        <w:rPr>
          <w:rFonts w:ascii="Arial" w:hAnsi="Arial"/>
          <w:sz w:val="20"/>
          <w:szCs w:val="20"/>
        </w:rPr>
        <w:t>.</w:t>
      </w:r>
    </w:p>
    <w:p w14:paraId="748A2DA4" w14:textId="77777777" w:rsidR="00F146D7" w:rsidRPr="008B5DF8" w:rsidRDefault="00F146D7" w:rsidP="0043339E">
      <w:pPr>
        <w:jc w:val="both"/>
        <w:rPr>
          <w:rFonts w:ascii="Arial" w:hAnsi="Arial"/>
          <w:sz w:val="20"/>
          <w:szCs w:val="20"/>
        </w:rPr>
      </w:pPr>
    </w:p>
    <w:p w14:paraId="7405DBC5" w14:textId="77777777" w:rsidR="00F146D7" w:rsidRDefault="00F146D7" w:rsidP="008A123A">
      <w:pPr>
        <w:jc w:val="center"/>
        <w:rPr>
          <w:rFonts w:ascii="Arial" w:hAnsi="Arial"/>
          <w:b/>
          <w:bCs/>
          <w:sz w:val="20"/>
          <w:szCs w:val="20"/>
        </w:rPr>
      </w:pPr>
      <w:r w:rsidRPr="008B5DF8">
        <w:rPr>
          <w:rFonts w:ascii="Arial" w:hAnsi="Arial"/>
          <w:b/>
          <w:bCs/>
          <w:sz w:val="20"/>
          <w:szCs w:val="20"/>
        </w:rPr>
        <w:t>III. DEJAVNOST ZAVODA</w:t>
      </w:r>
    </w:p>
    <w:p w14:paraId="1FCD03B0" w14:textId="77777777" w:rsidR="00F146D7" w:rsidRPr="008B5DF8" w:rsidRDefault="00F146D7" w:rsidP="00E5186F">
      <w:pPr>
        <w:jc w:val="center"/>
        <w:rPr>
          <w:rFonts w:ascii="Arial" w:hAnsi="Arial"/>
          <w:b/>
          <w:bCs/>
          <w:sz w:val="20"/>
          <w:szCs w:val="20"/>
        </w:rPr>
      </w:pPr>
    </w:p>
    <w:p w14:paraId="171338CD" w14:textId="77777777" w:rsidR="00F146D7" w:rsidRPr="00E5186F" w:rsidRDefault="00F146D7" w:rsidP="00E5186F">
      <w:pPr>
        <w:jc w:val="center"/>
        <w:rPr>
          <w:rFonts w:ascii="Arial" w:hAnsi="Arial"/>
          <w:b/>
          <w:sz w:val="20"/>
        </w:rPr>
      </w:pPr>
      <w:r w:rsidRPr="008A123A">
        <w:rPr>
          <w:rFonts w:ascii="Arial" w:hAnsi="Arial"/>
          <w:b/>
          <w:sz w:val="20"/>
        </w:rPr>
        <w:t>4</w:t>
      </w:r>
      <w:r w:rsidRPr="00E5186F">
        <w:rPr>
          <w:rFonts w:ascii="Arial" w:hAnsi="Arial"/>
          <w:b/>
          <w:sz w:val="20"/>
        </w:rPr>
        <w:t>. člen</w:t>
      </w:r>
    </w:p>
    <w:p w14:paraId="5776DD59" w14:textId="77777777" w:rsidR="00F146D7" w:rsidRDefault="00F146D7" w:rsidP="000F561A">
      <w:pPr>
        <w:pStyle w:val="odstavek"/>
        <w:shd w:val="clear" w:color="auto" w:fill="FFFFFF"/>
        <w:spacing w:before="0" w:beforeAutospacing="0" w:after="0" w:afterAutospacing="0"/>
        <w:jc w:val="both"/>
        <w:rPr>
          <w:rFonts w:ascii="Arial" w:hAnsi="Arial" w:cs="Arial"/>
          <w:sz w:val="20"/>
          <w:szCs w:val="20"/>
          <w:shd w:val="clear" w:color="auto" w:fill="FFFFFF"/>
        </w:rPr>
      </w:pPr>
      <w:r w:rsidRPr="008B5DF8">
        <w:rPr>
          <w:rFonts w:ascii="Arial" w:hAnsi="Arial" w:cs="Arial"/>
          <w:sz w:val="20"/>
          <w:szCs w:val="20"/>
          <w:shd w:val="clear" w:color="auto" w:fill="FFFFFF"/>
        </w:rPr>
        <w:t>(1) Dejavnosti zavoda v skladu z Uredbo o standardni klasifikaciji dejavnosti (Uradni list RS, št. 69/07 in 17/08) so:</w:t>
      </w:r>
    </w:p>
    <w:p w14:paraId="0616871D" w14:textId="77777777" w:rsidR="00F146D7" w:rsidRPr="00DF0251" w:rsidRDefault="00F146D7" w:rsidP="00207910">
      <w:pPr>
        <w:spacing w:after="0" w:line="240" w:lineRule="auto"/>
        <w:ind w:left="425" w:hanging="425"/>
        <w:jc w:val="both"/>
        <w:rPr>
          <w:rFonts w:ascii="Arial" w:hAnsi="Arial"/>
          <w:sz w:val="20"/>
          <w:szCs w:val="20"/>
          <w:lang w:eastAsia="sl-SI"/>
        </w:rPr>
      </w:pPr>
      <w:r w:rsidRPr="00207910">
        <w:rPr>
          <w:rFonts w:ascii="Arial" w:hAnsi="Arial"/>
          <w:sz w:val="20"/>
          <w:szCs w:val="20"/>
          <w:lang w:eastAsia="sl-SI"/>
        </w:rPr>
        <w:t>F 42.220 Gradnja objektov oskrbne infrastrukture za elektriko in telekomunikacije</w:t>
      </w:r>
      <w:r>
        <w:rPr>
          <w:rFonts w:ascii="Arial" w:hAnsi="Arial"/>
          <w:sz w:val="20"/>
          <w:szCs w:val="20"/>
          <w:lang w:eastAsia="sl-SI"/>
        </w:rPr>
        <w:t>,</w:t>
      </w:r>
      <w:r w:rsidRPr="00207910">
        <w:rPr>
          <w:rFonts w:ascii="Arial" w:hAnsi="Arial"/>
          <w:sz w:val="20"/>
          <w:szCs w:val="20"/>
          <w:lang w:eastAsia="sl-SI"/>
        </w:rPr>
        <w:t> </w:t>
      </w:r>
    </w:p>
    <w:p w14:paraId="294A069A" w14:textId="77777777" w:rsidR="00F146D7" w:rsidRPr="00DF0251"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F 43.210 Inštaliranje električnih napeljav in naprav</w:t>
      </w:r>
      <w:r>
        <w:rPr>
          <w:rFonts w:ascii="Arial" w:hAnsi="Arial"/>
          <w:sz w:val="20"/>
          <w:szCs w:val="20"/>
          <w:lang w:eastAsia="sl-SI"/>
        </w:rPr>
        <w:t>,</w:t>
      </w:r>
      <w:r w:rsidRPr="2C394C9F">
        <w:rPr>
          <w:rFonts w:ascii="Arial" w:hAnsi="Arial"/>
          <w:sz w:val="20"/>
          <w:szCs w:val="20"/>
          <w:lang w:eastAsia="sl-SI"/>
        </w:rPr>
        <w:t> </w:t>
      </w:r>
    </w:p>
    <w:p w14:paraId="17EC1C16" w14:textId="77777777" w:rsidR="00F146D7" w:rsidRPr="008B5DF8" w:rsidRDefault="00F146D7" w:rsidP="00747316">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58.110  Izdajanje knjig,</w:t>
      </w:r>
    </w:p>
    <w:p w14:paraId="57FE3F2C"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58.140  Izdajanje revij in druge periodike,</w:t>
      </w:r>
    </w:p>
    <w:p w14:paraId="4FCA6A41"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58.190  Drugo založništvo,</w:t>
      </w:r>
    </w:p>
    <w:p w14:paraId="235B0F57" w14:textId="77777777" w:rsidR="00F146D7"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58.290  Drugo izdajanje programja,</w:t>
      </w:r>
    </w:p>
    <w:p w14:paraId="77683A45" w14:textId="77777777" w:rsidR="00F146D7" w:rsidRPr="00DF0251"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 xml:space="preserve">J 59.110 </w:t>
      </w:r>
      <w:r>
        <w:rPr>
          <w:rFonts w:ascii="Arial" w:hAnsi="Arial"/>
          <w:sz w:val="20"/>
          <w:szCs w:val="20"/>
          <w:lang w:eastAsia="sl-SI"/>
        </w:rPr>
        <w:t xml:space="preserve"> </w:t>
      </w:r>
      <w:r w:rsidRPr="2C394C9F">
        <w:rPr>
          <w:rFonts w:ascii="Arial" w:hAnsi="Arial"/>
          <w:sz w:val="20"/>
          <w:szCs w:val="20"/>
          <w:lang w:eastAsia="sl-SI"/>
        </w:rPr>
        <w:t>Produkcija filmov, video filmov, televizijskih oddaj</w:t>
      </w:r>
      <w:r>
        <w:rPr>
          <w:rFonts w:ascii="Arial" w:hAnsi="Arial"/>
          <w:sz w:val="20"/>
          <w:szCs w:val="20"/>
          <w:lang w:eastAsia="sl-SI"/>
        </w:rPr>
        <w:t>,</w:t>
      </w:r>
    </w:p>
    <w:p w14:paraId="749055B6" w14:textId="77777777" w:rsidR="00F146D7" w:rsidRPr="00DF0251" w:rsidRDefault="00F146D7" w:rsidP="2C394C9F">
      <w:pPr>
        <w:spacing w:after="0" w:line="240" w:lineRule="auto"/>
        <w:ind w:left="425" w:hanging="425"/>
        <w:jc w:val="both"/>
        <w:rPr>
          <w:rFonts w:ascii="Arial" w:hAnsi="Arial"/>
          <w:sz w:val="20"/>
          <w:szCs w:val="20"/>
          <w:lang w:eastAsia="sl-SI"/>
        </w:rPr>
      </w:pPr>
      <w:r w:rsidRPr="45E255C3">
        <w:rPr>
          <w:rFonts w:ascii="Arial" w:hAnsi="Arial"/>
          <w:sz w:val="20"/>
          <w:szCs w:val="20"/>
          <w:lang w:eastAsia="sl-SI"/>
        </w:rPr>
        <w:t xml:space="preserve">J 59.120 </w:t>
      </w:r>
      <w:r>
        <w:rPr>
          <w:rFonts w:ascii="Arial" w:hAnsi="Arial"/>
          <w:sz w:val="20"/>
          <w:szCs w:val="20"/>
          <w:lang w:eastAsia="sl-SI"/>
        </w:rPr>
        <w:t xml:space="preserve"> </w:t>
      </w:r>
      <w:r w:rsidRPr="45E255C3">
        <w:rPr>
          <w:rFonts w:ascii="Arial" w:hAnsi="Arial"/>
          <w:sz w:val="20"/>
          <w:szCs w:val="20"/>
          <w:lang w:eastAsia="sl-SI"/>
        </w:rPr>
        <w:t>Post produkcijske dejavnosti pri izdelavi filmov, video filmov, televizijskih oddaj</w:t>
      </w:r>
      <w:r>
        <w:rPr>
          <w:rFonts w:ascii="Arial" w:hAnsi="Arial"/>
          <w:sz w:val="20"/>
          <w:szCs w:val="20"/>
          <w:lang w:eastAsia="sl-SI"/>
        </w:rPr>
        <w:t>,</w:t>
      </w:r>
      <w:r w:rsidRPr="45E255C3">
        <w:rPr>
          <w:rFonts w:ascii="Arial" w:hAnsi="Arial"/>
          <w:sz w:val="20"/>
          <w:szCs w:val="20"/>
          <w:lang w:eastAsia="sl-SI"/>
        </w:rPr>
        <w:t> </w:t>
      </w:r>
    </w:p>
    <w:p w14:paraId="60350FA4" w14:textId="77777777" w:rsidR="00F146D7" w:rsidRPr="008B5DF8" w:rsidRDefault="00F146D7" w:rsidP="00747316">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61.100  Telekomunikacijske dejavnosti po vodih,</w:t>
      </w:r>
    </w:p>
    <w:p w14:paraId="6EA5EF66"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61.200  Brezžične telekomunikacijske dejavnosti,</w:t>
      </w:r>
    </w:p>
    <w:p w14:paraId="6EDE20AD"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61.300  Satelitske telekomunikacijske dejavnosti,</w:t>
      </w:r>
    </w:p>
    <w:p w14:paraId="5A987A2B"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61.900  Druge telekomunikacijske dejavnosti,</w:t>
      </w:r>
    </w:p>
    <w:p w14:paraId="26939E10"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62.010  Računalniško programiranje,</w:t>
      </w:r>
    </w:p>
    <w:p w14:paraId="08238882"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62.020  Svetovanje o računalniških napravah in programih,</w:t>
      </w:r>
    </w:p>
    <w:p w14:paraId="56389BA6"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62.030  Upravljanje računalniških naprav in sistemov,</w:t>
      </w:r>
    </w:p>
    <w:p w14:paraId="54B80087"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62.090  Druge z informacijsko tehnologijo in računalniškimi storitvami povezane dejavnosti,</w:t>
      </w:r>
    </w:p>
    <w:p w14:paraId="31F910FD"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63.110  Obdelava podatkov in s tem povezane dejavnosti,</w:t>
      </w:r>
    </w:p>
    <w:p w14:paraId="3B0D7A80"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J 63.120  Obratovanje spletnih portalov,</w:t>
      </w:r>
    </w:p>
    <w:p w14:paraId="0F214A02" w14:textId="77777777" w:rsidR="00F146D7"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M 71.129 Druge inženirske dejavnosti in tehnično svetovanje,</w:t>
      </w:r>
    </w:p>
    <w:p w14:paraId="0B20E979" w14:textId="77777777" w:rsidR="00F146D7" w:rsidRPr="00207910" w:rsidRDefault="00F146D7" w:rsidP="2C394C9F">
      <w:pPr>
        <w:spacing w:after="0" w:line="240" w:lineRule="auto"/>
        <w:ind w:left="425" w:hanging="425"/>
        <w:jc w:val="both"/>
        <w:rPr>
          <w:rFonts w:ascii="Arial" w:hAnsi="Arial"/>
          <w:sz w:val="20"/>
          <w:szCs w:val="20"/>
          <w:lang w:eastAsia="sl-SI"/>
        </w:rPr>
      </w:pPr>
      <w:r w:rsidRPr="00747316">
        <w:rPr>
          <w:rFonts w:ascii="Arial" w:hAnsi="Arial"/>
          <w:sz w:val="20"/>
          <w:szCs w:val="20"/>
          <w:lang w:eastAsia="sl-SI"/>
        </w:rPr>
        <w:t>M 71.200 Tehnično preizkušanje in analiziranje, </w:t>
      </w:r>
    </w:p>
    <w:p w14:paraId="08A98A06" w14:textId="77777777" w:rsidR="00F146D7"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M 72.190 Raziskovalna in razvojna dejavnost na drugih področjih naravoslovja in tehnologije,</w:t>
      </w:r>
    </w:p>
    <w:p w14:paraId="6B20AB18" w14:textId="77777777" w:rsidR="00F146D7" w:rsidRPr="00207910" w:rsidRDefault="00F146D7" w:rsidP="2C394C9F">
      <w:pPr>
        <w:spacing w:after="0" w:line="240" w:lineRule="auto"/>
        <w:ind w:left="425" w:hanging="425"/>
        <w:jc w:val="both"/>
        <w:rPr>
          <w:rFonts w:ascii="Arial" w:hAnsi="Arial"/>
          <w:sz w:val="20"/>
          <w:szCs w:val="20"/>
          <w:lang w:eastAsia="sl-SI"/>
        </w:rPr>
      </w:pPr>
      <w:r w:rsidRPr="00747316">
        <w:rPr>
          <w:rFonts w:ascii="Arial" w:hAnsi="Arial"/>
          <w:sz w:val="20"/>
          <w:szCs w:val="20"/>
          <w:lang w:eastAsia="sl-SI"/>
        </w:rPr>
        <w:t>M 72.200 Raziskovalna in razvojna dejavnost na področju družboslovja in humanistike, </w:t>
      </w:r>
    </w:p>
    <w:p w14:paraId="5F50AA48"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M 74.900 Druge nerazvrščene strokovne in tehnične dejavnosti,</w:t>
      </w:r>
    </w:p>
    <w:p w14:paraId="34A18205"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N 82.200 Dejavnosti klicnih centrov,</w:t>
      </w:r>
    </w:p>
    <w:p w14:paraId="3305C8F1"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P 85.590 Drugje nerazvrščeno izobraževanje, izpopolnjevanje in usposabljanje,</w:t>
      </w:r>
    </w:p>
    <w:p w14:paraId="7FFA9831" w14:textId="77777777" w:rsidR="00F146D7" w:rsidRPr="008B5DF8" w:rsidRDefault="00F146D7" w:rsidP="2C394C9F">
      <w:pPr>
        <w:spacing w:after="0" w:line="240" w:lineRule="auto"/>
        <w:ind w:left="425" w:hanging="425"/>
        <w:jc w:val="both"/>
        <w:rPr>
          <w:rFonts w:ascii="Arial" w:hAnsi="Arial"/>
          <w:sz w:val="20"/>
          <w:szCs w:val="20"/>
          <w:lang w:eastAsia="sl-SI"/>
        </w:rPr>
      </w:pPr>
      <w:r w:rsidRPr="2C394C9F">
        <w:rPr>
          <w:rFonts w:ascii="Arial" w:hAnsi="Arial"/>
          <w:sz w:val="20"/>
          <w:szCs w:val="20"/>
          <w:lang w:eastAsia="sl-SI"/>
        </w:rPr>
        <w:t>S 94.120 Dejavnost strokovnih združenj,</w:t>
      </w:r>
    </w:p>
    <w:p w14:paraId="4BAD9D6A" w14:textId="77777777" w:rsidR="00F146D7" w:rsidRDefault="00F146D7" w:rsidP="00E5186F">
      <w:pPr>
        <w:spacing w:line="240" w:lineRule="auto"/>
        <w:ind w:left="425" w:hanging="425"/>
        <w:jc w:val="both"/>
        <w:rPr>
          <w:rFonts w:ascii="Arial" w:hAnsi="Arial"/>
          <w:sz w:val="20"/>
          <w:szCs w:val="20"/>
          <w:lang w:eastAsia="sl-SI"/>
        </w:rPr>
      </w:pPr>
      <w:r w:rsidRPr="2C394C9F">
        <w:rPr>
          <w:rFonts w:ascii="Arial" w:hAnsi="Arial"/>
          <w:sz w:val="20"/>
          <w:szCs w:val="20"/>
          <w:lang w:eastAsia="sl-SI"/>
        </w:rPr>
        <w:t>S 95.110 Popravila in vzdrževanje računalnikov in perifernih enot.</w:t>
      </w:r>
    </w:p>
    <w:p w14:paraId="5E7CD109" w14:textId="2345F05A" w:rsidR="00F146D7" w:rsidRPr="00E5186F" w:rsidRDefault="00F146D7" w:rsidP="00747316">
      <w:pPr>
        <w:spacing w:before="240" w:after="0" w:line="240" w:lineRule="auto"/>
        <w:jc w:val="both"/>
        <w:rPr>
          <w:rFonts w:ascii="Arial" w:hAnsi="Arial"/>
          <w:sz w:val="20"/>
          <w:szCs w:val="20"/>
          <w:lang w:eastAsia="sl-SI"/>
        </w:rPr>
      </w:pPr>
      <w:r w:rsidRPr="505D5B30">
        <w:rPr>
          <w:rFonts w:ascii="Arial" w:hAnsi="Arial"/>
          <w:sz w:val="20"/>
          <w:szCs w:val="20"/>
          <w:lang w:eastAsia="sl-SI"/>
        </w:rPr>
        <w:t>(2) Zavod je ustanovljen za izvajanje javne službe infrastrukturne dejavnosti kot podpore znanstvenoraziskovalni dejavnosti po zakonu, ki ureja znanstvenoraziskovalno in inovacijsko dejavnost (v nadaljnjem besedilu</w:t>
      </w:r>
      <w:r>
        <w:rPr>
          <w:rFonts w:ascii="Arial" w:hAnsi="Arial"/>
          <w:sz w:val="20"/>
          <w:szCs w:val="20"/>
          <w:lang w:eastAsia="sl-SI"/>
        </w:rPr>
        <w:t>:</w:t>
      </w:r>
      <w:r w:rsidRPr="505D5B30">
        <w:rPr>
          <w:rFonts w:ascii="Arial" w:hAnsi="Arial"/>
          <w:sz w:val="20"/>
          <w:szCs w:val="20"/>
          <w:lang w:eastAsia="sl-SI"/>
        </w:rPr>
        <w:t xml:space="preserve"> ZZrID</w:t>
      </w:r>
      <w:r>
        <w:rPr>
          <w:rFonts w:ascii="Arial" w:hAnsi="Arial"/>
          <w:sz w:val="20"/>
          <w:szCs w:val="20"/>
          <w:lang w:eastAsia="sl-SI"/>
        </w:rPr>
        <w:t>).</w:t>
      </w:r>
    </w:p>
    <w:p w14:paraId="756C24D3" w14:textId="77777777" w:rsidR="00F146D7" w:rsidRPr="008B5DF8" w:rsidRDefault="00F146D7" w:rsidP="0024650B">
      <w:pPr>
        <w:spacing w:before="240" w:after="0" w:line="240" w:lineRule="auto"/>
        <w:jc w:val="both"/>
        <w:rPr>
          <w:rFonts w:ascii="Arial" w:hAnsi="Arial"/>
          <w:sz w:val="20"/>
          <w:szCs w:val="20"/>
          <w:lang w:eastAsia="sl-SI"/>
        </w:rPr>
      </w:pPr>
      <w:r w:rsidRPr="505D5B30">
        <w:rPr>
          <w:rFonts w:ascii="Arial" w:hAnsi="Arial"/>
          <w:sz w:val="20"/>
          <w:szCs w:val="20"/>
          <w:lang w:eastAsia="sl-SI"/>
        </w:rPr>
        <w:t xml:space="preserve">(3) Zavod v okviru registrirane dejavnosti opravlja naslednje naloge: </w:t>
      </w:r>
    </w:p>
    <w:p w14:paraId="50CDBBB2" w14:textId="77777777" w:rsidR="00F146D7" w:rsidRPr="008B5DF8" w:rsidRDefault="00F146D7" w:rsidP="008B5DF8">
      <w:pPr>
        <w:pStyle w:val="Odstavekseznama"/>
        <w:numPr>
          <w:ilvl w:val="0"/>
          <w:numId w:val="5"/>
        </w:numPr>
        <w:jc w:val="both"/>
        <w:rPr>
          <w:rFonts w:ascii="Arial" w:hAnsi="Arial" w:cs="Arial"/>
          <w:sz w:val="20"/>
        </w:rPr>
      </w:pPr>
      <w:r w:rsidRPr="008B5DF8">
        <w:rPr>
          <w:rFonts w:ascii="Arial" w:hAnsi="Arial" w:cs="Arial"/>
          <w:sz w:val="20"/>
        </w:rPr>
        <w:t xml:space="preserve">načrtuje, organizira, vzpostavlja in upravlja zaprto enotno omrežje elektronskih komunikacij ter povezave za </w:t>
      </w:r>
      <w:r>
        <w:rPr>
          <w:rFonts w:ascii="Arial" w:hAnsi="Arial" w:cs="Arial"/>
          <w:sz w:val="20"/>
        </w:rPr>
        <w:t>znanstveno</w:t>
      </w:r>
      <w:r w:rsidRPr="008B5DF8">
        <w:rPr>
          <w:rFonts w:ascii="Arial" w:hAnsi="Arial" w:cs="Arial"/>
          <w:sz w:val="20"/>
        </w:rPr>
        <w:t xml:space="preserve">raziskovalno, izobraževalno in kulturno področje in druge upravičene organizacije, ki so uporabniki storitev zavoda, ter povezave z drugimi omrežji v Republiki Sloveniji in tujini; </w:t>
      </w:r>
    </w:p>
    <w:p w14:paraId="7FA67E0B" w14:textId="77777777" w:rsidR="00F146D7" w:rsidRPr="008B5DF8" w:rsidRDefault="00F146D7" w:rsidP="008B5DF8">
      <w:pPr>
        <w:pStyle w:val="Odstavekseznama"/>
        <w:numPr>
          <w:ilvl w:val="0"/>
          <w:numId w:val="5"/>
        </w:numPr>
        <w:jc w:val="both"/>
        <w:rPr>
          <w:rFonts w:ascii="Arial" w:hAnsi="Arial" w:cs="Arial"/>
          <w:sz w:val="20"/>
        </w:rPr>
      </w:pPr>
      <w:r w:rsidRPr="008B5DF8">
        <w:rPr>
          <w:rFonts w:ascii="Arial" w:hAnsi="Arial" w:cs="Arial"/>
          <w:sz w:val="20"/>
        </w:rPr>
        <w:t xml:space="preserve">načrtuje, organizira, vzpostavlja in upravlja podatkovne centre z ustrezno opremo in storitvami za raziskovalno, izobraževalno in kulturno področje in druge upravičene organizacije, ki so uporabniki storitev zavoda, ter povezovanje s sorodnimi infrastrukturami v Republiki Sloveniji in tujini; </w:t>
      </w:r>
    </w:p>
    <w:p w14:paraId="313E58CB" w14:textId="77777777" w:rsidR="00F146D7" w:rsidRPr="008B5DF8" w:rsidRDefault="00F146D7" w:rsidP="008B5DF8">
      <w:pPr>
        <w:pStyle w:val="Odstavekseznama"/>
        <w:numPr>
          <w:ilvl w:val="0"/>
          <w:numId w:val="5"/>
        </w:numPr>
        <w:jc w:val="both"/>
        <w:rPr>
          <w:rFonts w:ascii="Arial" w:hAnsi="Arial" w:cs="Arial"/>
          <w:sz w:val="20"/>
        </w:rPr>
      </w:pPr>
      <w:r w:rsidRPr="008B5DF8">
        <w:rPr>
          <w:rFonts w:ascii="Arial" w:hAnsi="Arial" w:cs="Arial"/>
          <w:sz w:val="20"/>
        </w:rPr>
        <w:t xml:space="preserve">razvija, organizira, vzpostavlja in opravlja storitve za </w:t>
      </w:r>
      <w:r>
        <w:rPr>
          <w:rFonts w:ascii="Arial" w:hAnsi="Arial" w:cs="Arial"/>
          <w:sz w:val="20"/>
        </w:rPr>
        <w:t>znanstveno</w:t>
      </w:r>
      <w:r w:rsidRPr="008B5DF8">
        <w:rPr>
          <w:rFonts w:ascii="Arial" w:hAnsi="Arial" w:cs="Arial"/>
          <w:sz w:val="20"/>
        </w:rPr>
        <w:t>raziskovalno, izobraževalno in kulturno področje in druge upravičene organizacije, vključno z nabavo ali najemom za to potrebne programske, strojne in komunikacijske opreme, ter v skladu s strateškimi usmeritvami ministrst</w:t>
      </w:r>
      <w:r>
        <w:rPr>
          <w:rFonts w:ascii="Arial" w:hAnsi="Arial" w:cs="Arial"/>
          <w:sz w:val="20"/>
        </w:rPr>
        <w:t>ev</w:t>
      </w:r>
      <w:r w:rsidRPr="008B5DF8">
        <w:rPr>
          <w:rFonts w:ascii="Arial" w:hAnsi="Arial" w:cs="Arial"/>
          <w:sz w:val="20"/>
        </w:rPr>
        <w:t>, pristojn</w:t>
      </w:r>
      <w:r>
        <w:rPr>
          <w:rFonts w:ascii="Arial" w:hAnsi="Arial" w:cs="Arial"/>
          <w:sz w:val="20"/>
        </w:rPr>
        <w:t>ih</w:t>
      </w:r>
      <w:r w:rsidRPr="008B5DF8">
        <w:rPr>
          <w:rFonts w:ascii="Arial" w:hAnsi="Arial" w:cs="Arial"/>
          <w:sz w:val="20"/>
        </w:rPr>
        <w:t xml:space="preserve"> za znanost</w:t>
      </w:r>
      <w:r>
        <w:rPr>
          <w:rFonts w:ascii="Arial" w:hAnsi="Arial" w:cs="Arial"/>
          <w:sz w:val="20"/>
        </w:rPr>
        <w:t>, visoko šolstvo</w:t>
      </w:r>
      <w:r w:rsidRPr="008B5DF8">
        <w:rPr>
          <w:rFonts w:ascii="Arial" w:hAnsi="Arial" w:cs="Arial"/>
          <w:sz w:val="20"/>
        </w:rPr>
        <w:t xml:space="preserve"> in izobraževanje, o uvajanju informacijske tehnologije v izobraževalne in </w:t>
      </w:r>
      <w:r>
        <w:rPr>
          <w:rFonts w:ascii="Arial" w:hAnsi="Arial" w:cs="Arial"/>
          <w:sz w:val="20"/>
        </w:rPr>
        <w:t>javne raziskovalne organizacije,</w:t>
      </w:r>
      <w:r w:rsidRPr="008B5DF8">
        <w:rPr>
          <w:rFonts w:ascii="Arial" w:hAnsi="Arial" w:cs="Arial"/>
          <w:sz w:val="20"/>
        </w:rPr>
        <w:t xml:space="preserve"> izvaja programe informatizacije (kot na primer nabava IKT-odjemalcev, </w:t>
      </w:r>
      <w:r>
        <w:rPr>
          <w:rFonts w:ascii="Arial" w:hAnsi="Arial" w:cs="Arial"/>
          <w:sz w:val="20"/>
        </w:rPr>
        <w:t xml:space="preserve">strežnikov, omrežne opreme, </w:t>
      </w:r>
      <w:r w:rsidRPr="008B5DF8">
        <w:rPr>
          <w:rFonts w:ascii="Arial" w:hAnsi="Arial" w:cs="Arial"/>
          <w:sz w:val="20"/>
        </w:rPr>
        <w:t xml:space="preserve">vzpostavitev brezžičnih omrežij, razvoj e-storitev, e-vsebin) in z njimi povezane javne razpise; </w:t>
      </w:r>
    </w:p>
    <w:p w14:paraId="3FE133B2" w14:textId="77777777" w:rsidR="00F146D7" w:rsidRPr="00DA0C7C" w:rsidRDefault="00F146D7" w:rsidP="45D02264">
      <w:pPr>
        <w:pStyle w:val="Odstavekseznama"/>
        <w:numPr>
          <w:ilvl w:val="0"/>
          <w:numId w:val="5"/>
        </w:numPr>
        <w:jc w:val="both"/>
        <w:rPr>
          <w:rFonts w:ascii="Arial" w:hAnsi="Arial" w:cs="Arial"/>
          <w:sz w:val="20"/>
        </w:rPr>
      </w:pPr>
      <w:r w:rsidRPr="45D02264">
        <w:rPr>
          <w:rFonts w:ascii="Arial" w:hAnsi="Arial" w:cs="Arial"/>
          <w:sz w:val="20"/>
        </w:rPr>
        <w:t>načrtuje, razvija, vzpostavlja in upravlja infrastrukturo za avtentikacijo in avtorizacijo</w:t>
      </w:r>
      <w:r>
        <w:rPr>
          <w:rFonts w:ascii="Arial" w:hAnsi="Arial" w:cs="Arial"/>
          <w:sz w:val="20"/>
        </w:rPr>
        <w:t xml:space="preserve">, </w:t>
      </w:r>
      <w:r w:rsidRPr="45D02264">
        <w:rPr>
          <w:rFonts w:ascii="Arial" w:hAnsi="Arial" w:cs="Arial"/>
          <w:sz w:val="20"/>
        </w:rPr>
        <w:t>za podporo dostopu do e-storitev in e-vsebin z digitalno identiteto</w:t>
      </w:r>
      <w:r>
        <w:rPr>
          <w:rFonts w:ascii="Arial" w:hAnsi="Arial" w:cs="Arial"/>
          <w:sz w:val="20"/>
        </w:rPr>
        <w:t>,</w:t>
      </w:r>
      <w:r w:rsidRPr="45D02264">
        <w:rPr>
          <w:rFonts w:ascii="Arial" w:hAnsi="Arial" w:cs="Arial"/>
          <w:sz w:val="20"/>
        </w:rPr>
        <w:t xml:space="preserve"> za znanstvenoraziskovalno, </w:t>
      </w:r>
      <w:r w:rsidRPr="45D02264">
        <w:rPr>
          <w:rFonts w:ascii="Arial" w:hAnsi="Arial" w:cs="Arial"/>
          <w:sz w:val="20"/>
        </w:rPr>
        <w:lastRenderedPageBreak/>
        <w:t>izobraževalno in kulturno področje in druge upravičene uporabnike storitev zavoda, ter jo mednarodno povezuje;</w:t>
      </w:r>
    </w:p>
    <w:p w14:paraId="3D89063C" w14:textId="77777777" w:rsidR="00F146D7" w:rsidRPr="00DA0C7C" w:rsidRDefault="00F146D7" w:rsidP="45D02264">
      <w:pPr>
        <w:pStyle w:val="Odstavekseznama"/>
        <w:numPr>
          <w:ilvl w:val="0"/>
          <w:numId w:val="5"/>
        </w:numPr>
        <w:jc w:val="both"/>
        <w:rPr>
          <w:rFonts w:ascii="Arial" w:hAnsi="Arial" w:cs="Arial"/>
          <w:sz w:val="20"/>
        </w:rPr>
      </w:pPr>
      <w:r w:rsidRPr="45D02264">
        <w:rPr>
          <w:rFonts w:ascii="Arial" w:hAnsi="Arial" w:cs="Arial"/>
          <w:sz w:val="20"/>
        </w:rPr>
        <w:t>za potrebe izobraževanja v digitalnem učnem okolju v skladu z zakonodajo oblikuje digitalno identiteto udeleženca izobraževanja in digitalno identiteto zaposlenega na področju vzgoje in izobraževanja</w:t>
      </w:r>
      <w:r>
        <w:rPr>
          <w:rFonts w:ascii="Arial" w:hAnsi="Arial" w:cs="Arial"/>
          <w:sz w:val="20"/>
        </w:rPr>
        <w:t>,</w:t>
      </w:r>
      <w:r w:rsidRPr="45D02264">
        <w:rPr>
          <w:rFonts w:ascii="Arial" w:hAnsi="Arial" w:cs="Arial"/>
          <w:sz w:val="20"/>
        </w:rPr>
        <w:t xml:space="preserve"> na podlagi podatkov iz informacijskega sistema ministrstva, pristojnega za izobraževanje;</w:t>
      </w:r>
    </w:p>
    <w:p w14:paraId="4CC10C14" w14:textId="77777777" w:rsidR="00F146D7" w:rsidRPr="00DA0C7C" w:rsidRDefault="00F146D7" w:rsidP="45D02264">
      <w:pPr>
        <w:pStyle w:val="Odstavekseznama"/>
        <w:numPr>
          <w:ilvl w:val="0"/>
          <w:numId w:val="5"/>
        </w:numPr>
        <w:jc w:val="both"/>
        <w:rPr>
          <w:rFonts w:ascii="Arial" w:hAnsi="Arial" w:cs="Arial"/>
          <w:sz w:val="20"/>
        </w:rPr>
      </w:pPr>
      <w:r w:rsidRPr="45D02264">
        <w:rPr>
          <w:rFonts w:ascii="Arial" w:hAnsi="Arial" w:cs="Arial"/>
          <w:sz w:val="20"/>
        </w:rPr>
        <w:t xml:space="preserve">izvaja storitve s področja visoko zmogljivega računalništva, povezuje slovensko skupnost za visoko zmogljivo računalništvo in jo mednarodno zastopa; </w:t>
      </w:r>
    </w:p>
    <w:p w14:paraId="24F944C4" w14:textId="77777777" w:rsidR="00F146D7" w:rsidRPr="00DA0C7C" w:rsidRDefault="00F146D7" w:rsidP="45D02264">
      <w:pPr>
        <w:pStyle w:val="Odstavekseznama"/>
        <w:numPr>
          <w:ilvl w:val="0"/>
          <w:numId w:val="5"/>
        </w:numPr>
        <w:jc w:val="both"/>
        <w:rPr>
          <w:rFonts w:ascii="Arial" w:hAnsi="Arial" w:cs="Arial"/>
          <w:sz w:val="20"/>
        </w:rPr>
      </w:pPr>
      <w:r w:rsidRPr="45D02264">
        <w:rPr>
          <w:rFonts w:ascii="Arial" w:hAnsi="Arial" w:cs="Arial"/>
          <w:sz w:val="20"/>
        </w:rPr>
        <w:t>povezuje slovensko skupnost odprte znanosti in jo mednarodno zastopa;</w:t>
      </w:r>
    </w:p>
    <w:p w14:paraId="09CFE374" w14:textId="77777777" w:rsidR="00F146D7" w:rsidRPr="00DA0C7C" w:rsidRDefault="00F146D7" w:rsidP="2740F8B3">
      <w:pPr>
        <w:pStyle w:val="Odstavekseznama"/>
        <w:numPr>
          <w:ilvl w:val="0"/>
          <w:numId w:val="5"/>
        </w:numPr>
        <w:jc w:val="both"/>
        <w:rPr>
          <w:rFonts w:ascii="Arial" w:hAnsi="Arial" w:cs="Arial"/>
          <w:sz w:val="20"/>
        </w:rPr>
      </w:pPr>
      <w:r w:rsidRPr="2740F8B3">
        <w:rPr>
          <w:rFonts w:ascii="Arial" w:hAnsi="Arial" w:cs="Arial"/>
          <w:sz w:val="20"/>
        </w:rPr>
        <w:t xml:space="preserve">organizira in opravlja podporne, izobraževalne in svetovalne dejavnosti na strokovnih področjih delovanja; </w:t>
      </w:r>
    </w:p>
    <w:p w14:paraId="0755A13A" w14:textId="77777777" w:rsidR="00F146D7" w:rsidRPr="008B5DF8" w:rsidRDefault="00F146D7" w:rsidP="2740F8B3">
      <w:pPr>
        <w:pStyle w:val="Odstavekseznama"/>
        <w:numPr>
          <w:ilvl w:val="0"/>
          <w:numId w:val="5"/>
        </w:numPr>
        <w:jc w:val="both"/>
        <w:rPr>
          <w:rFonts w:ascii="Arial" w:hAnsi="Arial" w:cs="Arial"/>
          <w:sz w:val="20"/>
        </w:rPr>
      </w:pPr>
      <w:r w:rsidRPr="2740F8B3">
        <w:rPr>
          <w:rFonts w:ascii="Arial" w:hAnsi="Arial" w:cs="Arial"/>
          <w:sz w:val="20"/>
        </w:rPr>
        <w:t>v skladu z vlogo v sistemu kibernetske varnosti</w:t>
      </w:r>
      <w:r>
        <w:rPr>
          <w:rFonts w:ascii="Arial" w:hAnsi="Arial" w:cs="Arial"/>
          <w:sz w:val="20"/>
        </w:rPr>
        <w:t xml:space="preserve"> in z zakonom, ki ureja informacijsko varnost,</w:t>
      </w:r>
      <w:r w:rsidRPr="2740F8B3">
        <w:rPr>
          <w:rFonts w:ascii="Arial" w:hAnsi="Arial" w:cs="Arial"/>
          <w:sz w:val="20"/>
        </w:rPr>
        <w:t xml:space="preserve"> v državi opravlja naloge nacionalnega odzivnega centra </w:t>
      </w:r>
      <w:r w:rsidRPr="00D93ABA">
        <w:rPr>
          <w:rFonts w:ascii="Arial" w:hAnsi="Arial" w:cs="Arial"/>
          <w:sz w:val="20"/>
        </w:rPr>
        <w:t xml:space="preserve">za obravnavo incidentov s področja varnosti elektronskih omrežij in informacij </w:t>
      </w:r>
      <w:r w:rsidRPr="2740F8B3">
        <w:rPr>
          <w:rFonts w:ascii="Arial" w:hAnsi="Arial" w:cs="Arial"/>
          <w:sz w:val="20"/>
        </w:rPr>
        <w:t xml:space="preserve">(SI-CERT): koordinira postopke razreševanja omrežnih incidentov, tehnično svetuje ob vdorih in zlorabah, upravitelje omrežij in javnost opozarja na trenutne grožnje na elektronskih omrežjih ter sodeluje pri programih ozaveščanja s področja varnosti omrežij in informacij; </w:t>
      </w:r>
    </w:p>
    <w:p w14:paraId="7B16D781" w14:textId="77777777" w:rsidR="00F146D7" w:rsidRPr="008B5DF8" w:rsidRDefault="00F146D7" w:rsidP="2740F8B3">
      <w:pPr>
        <w:pStyle w:val="Odstavekseznama"/>
        <w:numPr>
          <w:ilvl w:val="0"/>
          <w:numId w:val="5"/>
        </w:numPr>
        <w:jc w:val="both"/>
        <w:rPr>
          <w:rFonts w:ascii="Arial" w:hAnsi="Arial" w:cs="Arial"/>
          <w:sz w:val="20"/>
        </w:rPr>
      </w:pPr>
      <w:r w:rsidRPr="2740F8B3">
        <w:rPr>
          <w:rFonts w:ascii="Arial" w:hAnsi="Arial" w:cs="Arial"/>
          <w:sz w:val="20"/>
        </w:rPr>
        <w:t>lahko opravlja znanstvenoraziskovalno dejavnost;</w:t>
      </w:r>
    </w:p>
    <w:p w14:paraId="36565ADD" w14:textId="77777777" w:rsidR="00F146D7" w:rsidRPr="008B5DF8" w:rsidRDefault="00F146D7" w:rsidP="008B5DF8">
      <w:pPr>
        <w:pStyle w:val="Odstavekseznama"/>
        <w:numPr>
          <w:ilvl w:val="0"/>
          <w:numId w:val="5"/>
        </w:numPr>
        <w:jc w:val="both"/>
        <w:rPr>
          <w:rFonts w:ascii="Arial" w:hAnsi="Arial" w:cs="Arial"/>
          <w:sz w:val="20"/>
        </w:rPr>
      </w:pPr>
      <w:r w:rsidRPr="2740F8B3">
        <w:rPr>
          <w:rFonts w:ascii="Arial" w:hAnsi="Arial" w:cs="Arial"/>
          <w:sz w:val="20"/>
        </w:rPr>
        <w:t xml:space="preserve">zagotavlja članstvo in sodelovanje v mednarodnih organizacijah in projektih na strokovnih področjih delovanja; </w:t>
      </w:r>
    </w:p>
    <w:p w14:paraId="29E89273" w14:textId="77777777" w:rsidR="00F146D7" w:rsidRPr="008B5DF8" w:rsidRDefault="00F146D7" w:rsidP="2740F8B3">
      <w:pPr>
        <w:pStyle w:val="Odstavekseznama"/>
        <w:numPr>
          <w:ilvl w:val="0"/>
          <w:numId w:val="5"/>
        </w:numPr>
        <w:rPr>
          <w:rFonts w:ascii="Arial" w:hAnsi="Arial" w:cs="Arial"/>
          <w:sz w:val="20"/>
        </w:rPr>
      </w:pPr>
      <w:r w:rsidRPr="2740F8B3">
        <w:rPr>
          <w:rFonts w:ascii="Arial" w:hAnsi="Arial" w:cs="Arial"/>
          <w:sz w:val="20"/>
        </w:rPr>
        <w:t xml:space="preserve">opravlja funkcijo nacionalnega registra za vrhnjo domeno.si; </w:t>
      </w:r>
    </w:p>
    <w:p w14:paraId="5A47082A" w14:textId="77777777" w:rsidR="00F146D7" w:rsidRPr="008B5DF8" w:rsidRDefault="00F146D7" w:rsidP="2740F8B3">
      <w:pPr>
        <w:pStyle w:val="Odstavekseznama"/>
        <w:numPr>
          <w:ilvl w:val="0"/>
          <w:numId w:val="5"/>
        </w:numPr>
        <w:rPr>
          <w:rFonts w:ascii="Arial" w:hAnsi="Arial" w:cs="Arial"/>
          <w:sz w:val="20"/>
        </w:rPr>
      </w:pPr>
      <w:r w:rsidRPr="44491DDB">
        <w:rPr>
          <w:rFonts w:ascii="Arial" w:hAnsi="Arial" w:cs="Arial"/>
          <w:sz w:val="20"/>
        </w:rPr>
        <w:t xml:space="preserve">upravlja internetno vozlišče SIX; </w:t>
      </w:r>
    </w:p>
    <w:p w14:paraId="72110A8C" w14:textId="77777777" w:rsidR="00F146D7" w:rsidRPr="008B5DF8" w:rsidRDefault="00F146D7" w:rsidP="2740F8B3">
      <w:pPr>
        <w:pStyle w:val="Odstavekseznama"/>
        <w:numPr>
          <w:ilvl w:val="0"/>
          <w:numId w:val="5"/>
        </w:numPr>
        <w:spacing w:after="240"/>
        <w:rPr>
          <w:rFonts w:ascii="Arial" w:hAnsi="Arial" w:cs="Arial"/>
          <w:sz w:val="20"/>
        </w:rPr>
      </w:pPr>
      <w:r w:rsidRPr="2740F8B3">
        <w:rPr>
          <w:rFonts w:ascii="Arial" w:hAnsi="Arial" w:cs="Arial"/>
          <w:sz w:val="20"/>
        </w:rPr>
        <w:t>opravlja druge naloge iz letnega programa dela.</w:t>
      </w:r>
    </w:p>
    <w:p w14:paraId="12CE8E27" w14:textId="45108B4A" w:rsidR="00F146D7" w:rsidRPr="007E2C72" w:rsidRDefault="00F146D7" w:rsidP="007E2C72">
      <w:pPr>
        <w:spacing w:before="240"/>
        <w:jc w:val="both"/>
        <w:rPr>
          <w:rFonts w:ascii="Arial" w:hAnsi="Arial"/>
          <w:sz w:val="20"/>
          <w:szCs w:val="20"/>
        </w:rPr>
      </w:pPr>
      <w:r w:rsidRPr="56211E96">
        <w:rPr>
          <w:rFonts w:ascii="Arial" w:hAnsi="Arial"/>
          <w:sz w:val="20"/>
          <w:szCs w:val="20"/>
        </w:rPr>
        <w:t>(4) Zavod opravlja storitve iz  1., 2., 3., 4., 5., 6., 7., 8., 9</w:t>
      </w:r>
      <w:r>
        <w:rPr>
          <w:rFonts w:ascii="Arial" w:hAnsi="Arial"/>
          <w:sz w:val="20"/>
          <w:szCs w:val="20"/>
        </w:rPr>
        <w:t>.,11. in 14.</w:t>
      </w:r>
      <w:r w:rsidRPr="56211E96">
        <w:rPr>
          <w:rFonts w:ascii="Arial" w:hAnsi="Arial"/>
          <w:sz w:val="20"/>
          <w:szCs w:val="20"/>
        </w:rPr>
        <w:t xml:space="preserve"> točke </w:t>
      </w:r>
      <w:r>
        <w:rPr>
          <w:rFonts w:ascii="Arial" w:hAnsi="Arial"/>
          <w:sz w:val="20"/>
          <w:szCs w:val="20"/>
        </w:rPr>
        <w:t xml:space="preserve">prejšnjega odstavka </w:t>
      </w:r>
      <w:r w:rsidRPr="56211E96">
        <w:rPr>
          <w:rFonts w:ascii="Arial" w:hAnsi="Arial"/>
          <w:sz w:val="20"/>
          <w:szCs w:val="20"/>
        </w:rPr>
        <w:t>na način in pod pogoji, ki veljajo za javno službo.</w:t>
      </w:r>
      <w:r w:rsidR="003163BC">
        <w:rPr>
          <w:rFonts w:ascii="Arial" w:hAnsi="Arial"/>
          <w:sz w:val="20"/>
          <w:szCs w:val="20"/>
        </w:rPr>
        <w:t xml:space="preserve"> </w:t>
      </w:r>
      <w:r w:rsidR="004D77BB">
        <w:rPr>
          <w:rFonts w:ascii="Arial" w:hAnsi="Arial"/>
          <w:sz w:val="20"/>
          <w:szCs w:val="20"/>
        </w:rPr>
        <w:t>Na način in pod pogoji, ki veljajo za javno službo, zavod opravlja tudi storitve iz 12. in 13. točke prejšnjega odstavka, kadar jih opravlja za uporabnike iz prve točke 5. člena.</w:t>
      </w:r>
    </w:p>
    <w:p w14:paraId="19303A39" w14:textId="77777777" w:rsidR="00F146D7" w:rsidRPr="008B5DF8" w:rsidRDefault="00F146D7" w:rsidP="313ADEBA">
      <w:pPr>
        <w:spacing w:after="0" w:line="240" w:lineRule="auto"/>
        <w:ind w:left="425" w:hanging="425"/>
        <w:jc w:val="both"/>
        <w:rPr>
          <w:rFonts w:ascii="Arial" w:hAnsi="Arial"/>
          <w:sz w:val="20"/>
          <w:szCs w:val="20"/>
          <w:lang w:eastAsia="sl-SI"/>
        </w:rPr>
      </w:pPr>
    </w:p>
    <w:p w14:paraId="6A365E31" w14:textId="77777777" w:rsidR="00F146D7" w:rsidRDefault="00F146D7" w:rsidP="505D5B30">
      <w:pPr>
        <w:jc w:val="both"/>
        <w:rPr>
          <w:rFonts w:ascii="Arial" w:hAnsi="Arial"/>
          <w:sz w:val="20"/>
          <w:szCs w:val="20"/>
        </w:rPr>
      </w:pPr>
      <w:r w:rsidRPr="56211E96">
        <w:rPr>
          <w:rFonts w:ascii="Arial" w:hAnsi="Arial"/>
          <w:sz w:val="20"/>
          <w:szCs w:val="20"/>
        </w:rPr>
        <w:t xml:space="preserve">(5) Naloge iz 1., 2., 3., 4., 8. točke tretjega odstavka tega člena spadajo v pristojnost ministrstva, pristojnega za izobraževanje, visoko šolstvo in za znanost, naloge iz 5. točke tretjega odstavka tega člena spadajo v pristojnost ministrstva, pristojnega za izobraževanje, naloge iz 6., 7. in 10. točke tretjega odstavka tega člena spadajo v pristojnost ministrstva, pristojnega za znanost, naloge iz 9. točke tretjega odstavka tega člena spadajo </w:t>
      </w:r>
      <w:bookmarkStart w:id="0" w:name="_Hlk120016924"/>
      <w:r w:rsidRPr="56211E96">
        <w:rPr>
          <w:rFonts w:ascii="Arial" w:hAnsi="Arial"/>
          <w:sz w:val="20"/>
          <w:szCs w:val="20"/>
        </w:rPr>
        <w:t xml:space="preserve">v pristojnost </w:t>
      </w:r>
      <w:r>
        <w:rPr>
          <w:rFonts w:ascii="Arial" w:hAnsi="Arial"/>
          <w:sz w:val="20"/>
          <w:szCs w:val="20"/>
        </w:rPr>
        <w:t>Urada Vlade Republike Slovenije za informacijsko varnost</w:t>
      </w:r>
      <w:r w:rsidRPr="56211E96">
        <w:rPr>
          <w:rFonts w:ascii="Arial" w:hAnsi="Arial"/>
          <w:sz w:val="20"/>
          <w:szCs w:val="20"/>
        </w:rPr>
        <w:t>, naloge iz 12. in 13. točke tretjega odstavka tega člena pa v pristojnost Službe vlade R</w:t>
      </w:r>
      <w:r>
        <w:rPr>
          <w:rFonts w:ascii="Arial" w:hAnsi="Arial"/>
          <w:sz w:val="20"/>
          <w:szCs w:val="20"/>
        </w:rPr>
        <w:t xml:space="preserve">epublike </w:t>
      </w:r>
      <w:r w:rsidRPr="56211E96">
        <w:rPr>
          <w:rFonts w:ascii="Arial" w:hAnsi="Arial"/>
          <w:sz w:val="20"/>
          <w:szCs w:val="20"/>
        </w:rPr>
        <w:t>S</w:t>
      </w:r>
      <w:r>
        <w:rPr>
          <w:rFonts w:ascii="Arial" w:hAnsi="Arial"/>
          <w:sz w:val="20"/>
          <w:szCs w:val="20"/>
        </w:rPr>
        <w:t>lovenije</w:t>
      </w:r>
      <w:r w:rsidRPr="56211E96">
        <w:rPr>
          <w:rFonts w:ascii="Arial" w:hAnsi="Arial"/>
          <w:sz w:val="20"/>
          <w:szCs w:val="20"/>
        </w:rPr>
        <w:t xml:space="preserve">, pristojne za </w:t>
      </w:r>
      <w:r>
        <w:rPr>
          <w:rFonts w:ascii="Arial" w:hAnsi="Arial"/>
          <w:sz w:val="20"/>
          <w:szCs w:val="20"/>
        </w:rPr>
        <w:t>digitalizacijo</w:t>
      </w:r>
      <w:bookmarkEnd w:id="0"/>
      <w:r w:rsidRPr="56211E96">
        <w:rPr>
          <w:rFonts w:ascii="Arial" w:hAnsi="Arial"/>
          <w:sz w:val="20"/>
          <w:szCs w:val="20"/>
        </w:rPr>
        <w:t>. Pristojnost organa glede 11. in 14. točke tretjega odstavka tega člena odstavka se določi v letnem programu dela glede na vsebino naloge.</w:t>
      </w:r>
    </w:p>
    <w:p w14:paraId="42C87490" w14:textId="77777777" w:rsidR="00F146D7" w:rsidRPr="001C580F" w:rsidRDefault="00F146D7" w:rsidP="00F33A17">
      <w:pPr>
        <w:jc w:val="both"/>
        <w:rPr>
          <w:rFonts w:ascii="Arial" w:hAnsi="Arial"/>
          <w:bCs/>
          <w:sz w:val="20"/>
          <w:szCs w:val="20"/>
        </w:rPr>
      </w:pPr>
    </w:p>
    <w:p w14:paraId="1F2C8E55" w14:textId="77777777" w:rsidR="00F146D7" w:rsidRPr="007E2C72" w:rsidRDefault="00F146D7" w:rsidP="007E2C72">
      <w:pPr>
        <w:jc w:val="center"/>
        <w:rPr>
          <w:rFonts w:ascii="Arial" w:hAnsi="Arial"/>
          <w:b/>
          <w:bCs/>
          <w:sz w:val="20"/>
          <w:szCs w:val="20"/>
        </w:rPr>
      </w:pPr>
      <w:r>
        <w:rPr>
          <w:rFonts w:ascii="Arial" w:hAnsi="Arial"/>
          <w:b/>
          <w:bCs/>
          <w:sz w:val="20"/>
          <w:szCs w:val="20"/>
        </w:rPr>
        <w:t>5</w:t>
      </w:r>
      <w:r w:rsidRPr="007E2C72">
        <w:rPr>
          <w:rFonts w:ascii="Arial" w:hAnsi="Arial"/>
          <w:b/>
          <w:bCs/>
          <w:sz w:val="20"/>
          <w:szCs w:val="20"/>
        </w:rPr>
        <w:t>. člen</w:t>
      </w:r>
    </w:p>
    <w:p w14:paraId="0B5D1A70" w14:textId="77777777" w:rsidR="00F146D7" w:rsidRPr="008424B3" w:rsidRDefault="00F146D7" w:rsidP="008B5DF8">
      <w:pPr>
        <w:spacing w:before="240" w:after="0"/>
        <w:jc w:val="both"/>
        <w:rPr>
          <w:rFonts w:ascii="Arial" w:hAnsi="Arial"/>
          <w:sz w:val="20"/>
          <w:szCs w:val="20"/>
        </w:rPr>
      </w:pPr>
      <w:r w:rsidRPr="44491DDB">
        <w:rPr>
          <w:rFonts w:ascii="Arial" w:hAnsi="Arial"/>
          <w:sz w:val="20"/>
          <w:szCs w:val="20"/>
        </w:rPr>
        <w:t>(1) Uporabniki storitev iz 1., 2., 3., 4., 6., 7. in 8. točke tretjega odstavka prejšnjega člena so:</w:t>
      </w:r>
    </w:p>
    <w:p w14:paraId="0DCC0013" w14:textId="77777777" w:rsidR="00F146D7" w:rsidRPr="008424B3" w:rsidRDefault="00F146D7" w:rsidP="505D5B30">
      <w:pPr>
        <w:pStyle w:val="Odstavekseznama"/>
        <w:numPr>
          <w:ilvl w:val="0"/>
          <w:numId w:val="3"/>
        </w:numPr>
        <w:jc w:val="both"/>
        <w:rPr>
          <w:rFonts w:ascii="Arial" w:hAnsi="Arial" w:cs="Arial"/>
          <w:sz w:val="20"/>
        </w:rPr>
      </w:pPr>
      <w:r w:rsidRPr="505D5B30">
        <w:rPr>
          <w:rFonts w:ascii="Arial" w:hAnsi="Arial" w:cs="Arial"/>
          <w:sz w:val="20"/>
        </w:rPr>
        <w:t>pravne in fizične osebe s področja raziskovalne in visokošolske dejavnosti;</w:t>
      </w:r>
    </w:p>
    <w:p w14:paraId="662B9405" w14:textId="77777777" w:rsidR="00F146D7" w:rsidRPr="008424B3" w:rsidRDefault="00F146D7" w:rsidP="505D5B30">
      <w:pPr>
        <w:pStyle w:val="Odstavekseznama"/>
        <w:numPr>
          <w:ilvl w:val="0"/>
          <w:numId w:val="3"/>
        </w:numPr>
        <w:jc w:val="both"/>
        <w:rPr>
          <w:rFonts w:ascii="Arial" w:hAnsi="Arial" w:cs="Arial"/>
          <w:sz w:val="20"/>
        </w:rPr>
      </w:pPr>
      <w:r w:rsidRPr="505D5B30">
        <w:rPr>
          <w:rFonts w:ascii="Arial" w:hAnsi="Arial" w:cs="Arial"/>
          <w:sz w:val="20"/>
        </w:rPr>
        <w:t>pravne in fizične osebe s področja vzgojne in izobraževalne dejavnosti;</w:t>
      </w:r>
    </w:p>
    <w:p w14:paraId="30DA69B8" w14:textId="77777777" w:rsidR="00F146D7" w:rsidRPr="008424B3" w:rsidRDefault="00F146D7" w:rsidP="505D5B30">
      <w:pPr>
        <w:pStyle w:val="Odstavekseznama"/>
        <w:numPr>
          <w:ilvl w:val="0"/>
          <w:numId w:val="3"/>
        </w:numPr>
        <w:jc w:val="both"/>
        <w:rPr>
          <w:rFonts w:ascii="Arial" w:hAnsi="Arial" w:cs="Arial"/>
          <w:sz w:val="20"/>
        </w:rPr>
      </w:pPr>
      <w:r w:rsidRPr="505D5B30">
        <w:rPr>
          <w:rFonts w:ascii="Arial" w:hAnsi="Arial" w:cs="Arial"/>
          <w:sz w:val="20"/>
        </w:rPr>
        <w:t>pravne in fizične osebe s področja športa in kulturne dejavnosti;</w:t>
      </w:r>
    </w:p>
    <w:p w14:paraId="461692E2" w14:textId="77777777" w:rsidR="00F146D7" w:rsidRPr="008424B3" w:rsidRDefault="00F146D7" w:rsidP="008B5DF8">
      <w:pPr>
        <w:pStyle w:val="Odstavekseznama"/>
        <w:numPr>
          <w:ilvl w:val="0"/>
          <w:numId w:val="3"/>
        </w:numPr>
        <w:jc w:val="both"/>
        <w:rPr>
          <w:rFonts w:ascii="Arial" w:hAnsi="Arial" w:cs="Arial"/>
          <w:sz w:val="20"/>
        </w:rPr>
      </w:pPr>
      <w:r w:rsidRPr="008424B3">
        <w:rPr>
          <w:rFonts w:ascii="Arial" w:hAnsi="Arial" w:cs="Arial"/>
          <w:sz w:val="20"/>
        </w:rPr>
        <w:t>državni organi, povezani prek skupnega zaprtega omrežja elektronskih komunikacij;</w:t>
      </w:r>
    </w:p>
    <w:p w14:paraId="6B0DB62D" w14:textId="77777777" w:rsidR="00F146D7" w:rsidRPr="008424B3" w:rsidRDefault="00F146D7" w:rsidP="008B5DF8">
      <w:pPr>
        <w:pStyle w:val="Odstavekseznama"/>
        <w:numPr>
          <w:ilvl w:val="0"/>
          <w:numId w:val="3"/>
        </w:numPr>
        <w:jc w:val="both"/>
        <w:rPr>
          <w:rFonts w:ascii="Arial" w:hAnsi="Arial" w:cs="Arial"/>
          <w:sz w:val="20"/>
        </w:rPr>
      </w:pPr>
      <w:r w:rsidRPr="008424B3">
        <w:rPr>
          <w:rFonts w:ascii="Arial" w:hAnsi="Arial" w:cs="Arial"/>
          <w:sz w:val="20"/>
        </w:rPr>
        <w:t>organizacije, ki se pretežno financirajo iz javnih sredstev;</w:t>
      </w:r>
    </w:p>
    <w:p w14:paraId="0812C088" w14:textId="77777777" w:rsidR="00F146D7" w:rsidRPr="008424B3" w:rsidRDefault="00F146D7" w:rsidP="008B5DF8">
      <w:pPr>
        <w:pStyle w:val="Odstavekseznama"/>
        <w:numPr>
          <w:ilvl w:val="0"/>
          <w:numId w:val="3"/>
        </w:numPr>
        <w:jc w:val="both"/>
        <w:rPr>
          <w:rFonts w:ascii="Arial" w:hAnsi="Arial" w:cs="Arial"/>
          <w:sz w:val="20"/>
        </w:rPr>
      </w:pPr>
      <w:r w:rsidRPr="008424B3">
        <w:rPr>
          <w:rFonts w:ascii="Arial" w:hAnsi="Arial" w:cs="Arial"/>
          <w:sz w:val="20"/>
        </w:rPr>
        <w:t>humanitarne in druge nepridobitne organizacije;</w:t>
      </w:r>
    </w:p>
    <w:p w14:paraId="5270CF56" w14:textId="77777777" w:rsidR="00F146D7" w:rsidRPr="008424B3" w:rsidRDefault="00F146D7" w:rsidP="505D5B30">
      <w:pPr>
        <w:pStyle w:val="Odstavekseznama"/>
        <w:numPr>
          <w:ilvl w:val="0"/>
          <w:numId w:val="3"/>
        </w:numPr>
        <w:spacing w:after="240"/>
        <w:jc w:val="both"/>
        <w:rPr>
          <w:rFonts w:ascii="Arial" w:hAnsi="Arial" w:cs="Arial"/>
          <w:sz w:val="20"/>
        </w:rPr>
      </w:pPr>
      <w:r w:rsidRPr="44491DDB">
        <w:rPr>
          <w:rFonts w:ascii="Arial" w:hAnsi="Arial" w:cs="Arial"/>
          <w:sz w:val="20"/>
        </w:rPr>
        <w:t>druge organizacije, določene s splošnim pravnim aktom o podrobnejših kriterijih upravičenosti in pogojev uporabe storitev.</w:t>
      </w:r>
    </w:p>
    <w:p w14:paraId="4CCEFD58" w14:textId="77777777" w:rsidR="00F146D7" w:rsidRDefault="00F146D7" w:rsidP="505D5B30">
      <w:pPr>
        <w:spacing w:after="240"/>
        <w:jc w:val="both"/>
        <w:rPr>
          <w:rFonts w:ascii="Arial" w:hAnsi="Arial"/>
          <w:sz w:val="20"/>
          <w:szCs w:val="20"/>
        </w:rPr>
      </w:pPr>
      <w:r w:rsidRPr="505D5B30">
        <w:rPr>
          <w:rFonts w:ascii="Arial" w:hAnsi="Arial"/>
          <w:sz w:val="20"/>
          <w:szCs w:val="20"/>
        </w:rPr>
        <w:t>(2) Uporabniki storitev iz 5. točke drugega odstavka prejšnjega člena so pravne in fizične osebe s področja vzgoje in izobraževanja.</w:t>
      </w:r>
    </w:p>
    <w:p w14:paraId="3BD9F069" w14:textId="77777777" w:rsidR="00F146D7" w:rsidRDefault="00F146D7" w:rsidP="00EA7521">
      <w:pPr>
        <w:spacing w:before="240" w:line="240" w:lineRule="auto"/>
        <w:jc w:val="both"/>
        <w:rPr>
          <w:rFonts w:ascii="Arial" w:hAnsi="Arial"/>
          <w:sz w:val="20"/>
          <w:szCs w:val="20"/>
          <w:lang w:eastAsia="sl-SI"/>
        </w:rPr>
      </w:pPr>
      <w:r w:rsidRPr="008424B3">
        <w:rPr>
          <w:rFonts w:ascii="Arial" w:hAnsi="Arial"/>
          <w:sz w:val="20"/>
          <w:szCs w:val="20"/>
          <w:lang w:eastAsia="sl-SI"/>
        </w:rPr>
        <w:t>(3) </w:t>
      </w:r>
      <w:r>
        <w:rPr>
          <w:rFonts w:ascii="Arial" w:hAnsi="Arial"/>
          <w:sz w:val="20"/>
          <w:szCs w:val="20"/>
          <w:lang w:eastAsia="sl-SI"/>
        </w:rPr>
        <w:t xml:space="preserve">Uporabniki storitev SI-CERT iz 9. točke tretjega odstavka prejšnjega člena so opredeljeni v zakonu, ki ureja informacijsko varnost.  </w:t>
      </w:r>
    </w:p>
    <w:p w14:paraId="32E8C503" w14:textId="77777777" w:rsidR="00F146D7" w:rsidRPr="008424B3" w:rsidRDefault="00F146D7" w:rsidP="505D5B30">
      <w:pPr>
        <w:spacing w:after="240"/>
        <w:jc w:val="both"/>
        <w:rPr>
          <w:rFonts w:ascii="Arial" w:hAnsi="Arial"/>
          <w:sz w:val="20"/>
          <w:szCs w:val="20"/>
        </w:rPr>
      </w:pPr>
    </w:p>
    <w:p w14:paraId="26DAC7E7" w14:textId="77777777" w:rsidR="00F146D7" w:rsidRPr="008424B3" w:rsidRDefault="00F146D7" w:rsidP="007E2C72">
      <w:pPr>
        <w:spacing w:before="240" w:line="240" w:lineRule="auto"/>
        <w:jc w:val="both"/>
        <w:rPr>
          <w:rFonts w:ascii="Arial" w:hAnsi="Arial"/>
          <w:sz w:val="20"/>
          <w:szCs w:val="20"/>
          <w:lang w:eastAsia="sl-SI"/>
        </w:rPr>
      </w:pPr>
      <w:r w:rsidRPr="008424B3">
        <w:rPr>
          <w:rFonts w:ascii="Arial" w:hAnsi="Arial"/>
          <w:sz w:val="20"/>
          <w:szCs w:val="20"/>
          <w:lang w:eastAsia="sl-SI"/>
        </w:rPr>
        <w:lastRenderedPageBreak/>
        <w:t>(</w:t>
      </w:r>
      <w:r>
        <w:rPr>
          <w:rFonts w:ascii="Arial" w:hAnsi="Arial"/>
          <w:sz w:val="20"/>
          <w:szCs w:val="20"/>
          <w:lang w:eastAsia="sl-SI"/>
        </w:rPr>
        <w:t>4</w:t>
      </w:r>
      <w:r w:rsidRPr="008424B3">
        <w:rPr>
          <w:rFonts w:ascii="Arial" w:hAnsi="Arial"/>
          <w:sz w:val="20"/>
          <w:szCs w:val="20"/>
          <w:lang w:eastAsia="sl-SI"/>
        </w:rPr>
        <w:t>) Podrobnejše kriterije za ugotavljanje upravičenosti in pogoje uporabe storitev iz prvega odstavka tega člena sprejme upravni odbor zavoda s soglasjem ministrstva, pristojnega za znanost.</w:t>
      </w:r>
    </w:p>
    <w:p w14:paraId="3233AB28" w14:textId="77777777" w:rsidR="00F146D7" w:rsidRDefault="00F146D7" w:rsidP="009D4C7C">
      <w:pPr>
        <w:shd w:val="clear" w:color="auto" w:fill="FFFFFF"/>
        <w:spacing w:after="120" w:line="240" w:lineRule="auto"/>
        <w:jc w:val="both"/>
        <w:rPr>
          <w:rFonts w:ascii="Arial" w:hAnsi="Arial"/>
          <w:sz w:val="20"/>
          <w:szCs w:val="20"/>
        </w:rPr>
      </w:pPr>
    </w:p>
    <w:p w14:paraId="0339E6E4" w14:textId="77777777" w:rsidR="00F146D7" w:rsidRPr="006F763B" w:rsidRDefault="00F146D7" w:rsidP="005817C9">
      <w:pPr>
        <w:jc w:val="center"/>
        <w:rPr>
          <w:rFonts w:ascii="Arial" w:hAnsi="Arial"/>
          <w:b/>
          <w:sz w:val="20"/>
        </w:rPr>
      </w:pPr>
      <w:r w:rsidRPr="005817C9">
        <w:rPr>
          <w:rFonts w:ascii="Arial" w:hAnsi="Arial"/>
          <w:b/>
          <w:sz w:val="20"/>
        </w:rPr>
        <w:t>6</w:t>
      </w:r>
      <w:r w:rsidRPr="006F763B">
        <w:rPr>
          <w:rFonts w:ascii="Arial" w:hAnsi="Arial"/>
          <w:b/>
          <w:sz w:val="20"/>
        </w:rPr>
        <w:t>. člen</w:t>
      </w:r>
    </w:p>
    <w:p w14:paraId="5F5B65A2" w14:textId="77777777" w:rsidR="00F146D7" w:rsidRPr="008B5DF8" w:rsidRDefault="00F146D7" w:rsidP="009D31E1">
      <w:pPr>
        <w:jc w:val="both"/>
        <w:rPr>
          <w:rFonts w:ascii="Arial" w:hAnsi="Arial"/>
          <w:sz w:val="20"/>
          <w:szCs w:val="20"/>
        </w:rPr>
      </w:pPr>
      <w:r w:rsidRPr="44491DDB">
        <w:rPr>
          <w:rFonts w:ascii="Arial" w:hAnsi="Arial"/>
          <w:sz w:val="20"/>
          <w:szCs w:val="20"/>
        </w:rPr>
        <w:t xml:space="preserve">(1) Zavod lahko poleg dejavnosti javne službe opravlja tudi tržno dejavnost, povezano z javno službo, pri čemer ta ne sme posegati v obseg in kakovost zagotavljanja javne službe. </w:t>
      </w:r>
    </w:p>
    <w:p w14:paraId="5056E985" w14:textId="77777777" w:rsidR="00F146D7" w:rsidRPr="008B5DF8" w:rsidRDefault="00F146D7" w:rsidP="00B13E14">
      <w:pPr>
        <w:spacing w:before="240" w:after="0" w:line="240" w:lineRule="auto"/>
        <w:jc w:val="both"/>
        <w:rPr>
          <w:rFonts w:ascii="Arial" w:hAnsi="Arial"/>
          <w:sz w:val="20"/>
          <w:szCs w:val="20"/>
          <w:lang w:eastAsia="sl-SI"/>
        </w:rPr>
      </w:pPr>
      <w:r w:rsidRPr="008B5DF8">
        <w:rPr>
          <w:rFonts w:ascii="Arial" w:hAnsi="Arial"/>
          <w:sz w:val="20"/>
          <w:szCs w:val="20"/>
          <w:lang w:eastAsia="sl-SI"/>
        </w:rPr>
        <w:t>(</w:t>
      </w:r>
      <w:r>
        <w:rPr>
          <w:rFonts w:ascii="Arial" w:hAnsi="Arial"/>
          <w:sz w:val="20"/>
          <w:szCs w:val="20"/>
          <w:lang w:eastAsia="sl-SI"/>
        </w:rPr>
        <w:t>2</w:t>
      </w:r>
      <w:r w:rsidRPr="008B5DF8">
        <w:rPr>
          <w:rFonts w:ascii="Arial" w:hAnsi="Arial"/>
          <w:sz w:val="20"/>
          <w:szCs w:val="20"/>
          <w:lang w:eastAsia="sl-SI"/>
        </w:rPr>
        <w:t>) Zavod opravlja kot tržno dejavnost:</w:t>
      </w:r>
    </w:p>
    <w:p w14:paraId="314972DA" w14:textId="77777777" w:rsidR="00F146D7" w:rsidRPr="003D3135" w:rsidRDefault="00F146D7" w:rsidP="44491DDB">
      <w:pPr>
        <w:pStyle w:val="Odstavekseznama"/>
        <w:numPr>
          <w:ilvl w:val="0"/>
          <w:numId w:val="2"/>
        </w:numPr>
        <w:jc w:val="both"/>
        <w:rPr>
          <w:rFonts w:ascii="Arial" w:hAnsi="Arial" w:cs="Arial"/>
          <w:sz w:val="20"/>
        </w:rPr>
      </w:pPr>
      <w:r w:rsidRPr="44491DDB">
        <w:rPr>
          <w:rFonts w:ascii="Arial" w:hAnsi="Arial" w:cs="Arial"/>
          <w:sz w:val="20"/>
        </w:rPr>
        <w:t>storitve iz 6. in 8. točke tretjega odstavka 4. člena tega sklepa, kadar se opravljajo za uporabnike, ki niso navedeni v 5. členu tega sklepa;</w:t>
      </w:r>
    </w:p>
    <w:p w14:paraId="69C7DF5F" w14:textId="77777777" w:rsidR="00F146D7" w:rsidRPr="003D3135" w:rsidRDefault="00F146D7" w:rsidP="44491DDB">
      <w:pPr>
        <w:pStyle w:val="Odstavekseznama"/>
        <w:numPr>
          <w:ilvl w:val="0"/>
          <w:numId w:val="2"/>
        </w:numPr>
        <w:jc w:val="both"/>
        <w:rPr>
          <w:rFonts w:ascii="Arial" w:hAnsi="Arial" w:cs="Arial"/>
          <w:sz w:val="20"/>
        </w:rPr>
      </w:pPr>
      <w:r w:rsidRPr="44491DDB">
        <w:rPr>
          <w:rFonts w:ascii="Arial" w:hAnsi="Arial" w:cs="Arial"/>
          <w:sz w:val="20"/>
        </w:rPr>
        <w:t>storitve iz 11. točke tretjega odstavka 4. člena tega sklepa, kadar se opravljajo na področju dejavnosti iz 12. točke tretjega odstavka 4. člena tega sklepa;</w:t>
      </w:r>
    </w:p>
    <w:p w14:paraId="33D138F9" w14:textId="4D227B72" w:rsidR="00F146D7" w:rsidRPr="003D3135" w:rsidRDefault="00F146D7" w:rsidP="44491DDB">
      <w:pPr>
        <w:pStyle w:val="Odstavekseznama"/>
        <w:numPr>
          <w:ilvl w:val="0"/>
          <w:numId w:val="2"/>
        </w:numPr>
        <w:jc w:val="both"/>
        <w:rPr>
          <w:rFonts w:ascii="Arial" w:hAnsi="Arial" w:cs="Arial"/>
          <w:sz w:val="20"/>
        </w:rPr>
      </w:pPr>
      <w:r w:rsidRPr="44491DDB">
        <w:rPr>
          <w:rFonts w:ascii="Arial" w:hAnsi="Arial" w:cs="Arial"/>
          <w:sz w:val="20"/>
        </w:rPr>
        <w:t xml:space="preserve">storitve 12. in 13. točke tretjega odstavka 4. člena tega sklepa, kadar se opravljajo za uporabnike, ki niso navedeni v </w:t>
      </w:r>
      <w:r w:rsidR="004D77BB">
        <w:rPr>
          <w:rFonts w:ascii="Arial" w:hAnsi="Arial" w:cs="Arial"/>
          <w:sz w:val="20"/>
        </w:rPr>
        <w:t xml:space="preserve">prvi točki </w:t>
      </w:r>
      <w:r w:rsidRPr="44491DDB">
        <w:rPr>
          <w:rFonts w:ascii="Arial" w:hAnsi="Arial" w:cs="Arial"/>
          <w:sz w:val="20"/>
        </w:rPr>
        <w:t>5. člen</w:t>
      </w:r>
      <w:r w:rsidR="004D77BB">
        <w:rPr>
          <w:rFonts w:ascii="Arial" w:hAnsi="Arial" w:cs="Arial"/>
          <w:sz w:val="20"/>
        </w:rPr>
        <w:t>a</w:t>
      </w:r>
      <w:r w:rsidRPr="44491DDB">
        <w:rPr>
          <w:rFonts w:ascii="Arial" w:hAnsi="Arial" w:cs="Arial"/>
          <w:sz w:val="20"/>
        </w:rPr>
        <w:t xml:space="preserve"> tega sklepa;</w:t>
      </w:r>
    </w:p>
    <w:p w14:paraId="7C836CCA" w14:textId="77777777" w:rsidR="00F146D7" w:rsidRDefault="00F146D7" w:rsidP="003D3135">
      <w:pPr>
        <w:pStyle w:val="Odstavekseznama"/>
        <w:numPr>
          <w:ilvl w:val="0"/>
          <w:numId w:val="2"/>
        </w:numPr>
        <w:jc w:val="both"/>
        <w:rPr>
          <w:rFonts w:ascii="Arial" w:hAnsi="Arial" w:cs="Arial"/>
          <w:sz w:val="20"/>
        </w:rPr>
      </w:pPr>
      <w:r w:rsidRPr="44491DDB">
        <w:rPr>
          <w:rFonts w:ascii="Arial" w:hAnsi="Arial" w:cs="Arial"/>
          <w:sz w:val="20"/>
        </w:rPr>
        <w:t>druge storitve, ki so kot tržna dejavnost opredeljene v letnem programu dela in finančnem načrtu zavoda.</w:t>
      </w:r>
    </w:p>
    <w:p w14:paraId="58F17466" w14:textId="77777777" w:rsidR="00F146D7" w:rsidRPr="003D3135" w:rsidRDefault="00F146D7" w:rsidP="003D3135">
      <w:pPr>
        <w:pStyle w:val="Odstavekseznama"/>
        <w:ind w:left="720"/>
        <w:jc w:val="both"/>
        <w:rPr>
          <w:rFonts w:ascii="Arial" w:hAnsi="Arial" w:cs="Arial"/>
          <w:sz w:val="20"/>
        </w:rPr>
      </w:pPr>
    </w:p>
    <w:p w14:paraId="420B4000" w14:textId="77777777" w:rsidR="00F146D7" w:rsidRPr="008B5DF8" w:rsidRDefault="00F146D7" w:rsidP="009D31E1">
      <w:pPr>
        <w:jc w:val="both"/>
        <w:rPr>
          <w:rFonts w:ascii="Arial" w:hAnsi="Arial"/>
          <w:sz w:val="20"/>
          <w:szCs w:val="20"/>
        </w:rPr>
      </w:pPr>
      <w:r w:rsidRPr="44491DDB">
        <w:rPr>
          <w:rFonts w:ascii="Arial" w:hAnsi="Arial"/>
          <w:sz w:val="20"/>
          <w:szCs w:val="20"/>
        </w:rPr>
        <w:t>(3) Zavod opravlja dejavnost iz prejšnjega odstavka v obsegu in na način, določen z letnim programom dela in finančnim načrtom zavoda.</w:t>
      </w:r>
    </w:p>
    <w:p w14:paraId="44A31CC3" w14:textId="77777777" w:rsidR="00F146D7" w:rsidRPr="008B5DF8" w:rsidRDefault="00F146D7" w:rsidP="009D31E1">
      <w:pPr>
        <w:jc w:val="both"/>
        <w:rPr>
          <w:rFonts w:ascii="Arial" w:hAnsi="Arial"/>
          <w:sz w:val="20"/>
          <w:szCs w:val="20"/>
        </w:rPr>
      </w:pPr>
      <w:r w:rsidRPr="008B5DF8">
        <w:rPr>
          <w:rFonts w:ascii="Arial" w:hAnsi="Arial"/>
          <w:sz w:val="20"/>
          <w:szCs w:val="20"/>
        </w:rPr>
        <w:t>(</w:t>
      </w:r>
      <w:r>
        <w:rPr>
          <w:rFonts w:ascii="Arial" w:hAnsi="Arial"/>
          <w:sz w:val="20"/>
          <w:szCs w:val="20"/>
        </w:rPr>
        <w:t>4</w:t>
      </w:r>
      <w:r w:rsidRPr="008B5DF8">
        <w:rPr>
          <w:rFonts w:ascii="Arial" w:hAnsi="Arial"/>
          <w:sz w:val="20"/>
          <w:szCs w:val="20"/>
        </w:rPr>
        <w:t>) Zavod prodajo blaga in storitev na trgu lahko izvaja le, če z izvajanjem te dejavnosti zagotovi najmanj pokritje vseh s to dejavnostjo povezanih odhodkov.</w:t>
      </w:r>
    </w:p>
    <w:p w14:paraId="409339BC" w14:textId="77777777" w:rsidR="00F146D7" w:rsidRPr="008B5DF8" w:rsidRDefault="00F146D7" w:rsidP="3E3081D5">
      <w:pPr>
        <w:tabs>
          <w:tab w:val="left" w:pos="708"/>
        </w:tabs>
        <w:jc w:val="both"/>
        <w:rPr>
          <w:rFonts w:ascii="Arial" w:hAnsi="Arial"/>
          <w:sz w:val="20"/>
          <w:szCs w:val="20"/>
        </w:rPr>
      </w:pPr>
      <w:r w:rsidRPr="008B5DF8">
        <w:rPr>
          <w:rFonts w:ascii="Arial" w:hAnsi="Arial"/>
          <w:sz w:val="20"/>
          <w:szCs w:val="20"/>
        </w:rPr>
        <w:t>(</w:t>
      </w:r>
      <w:r>
        <w:rPr>
          <w:rFonts w:ascii="Arial" w:hAnsi="Arial"/>
          <w:sz w:val="20"/>
          <w:szCs w:val="20"/>
        </w:rPr>
        <w:t>5</w:t>
      </w:r>
      <w:r w:rsidRPr="008B5DF8">
        <w:rPr>
          <w:rFonts w:ascii="Arial" w:hAnsi="Arial"/>
          <w:sz w:val="20"/>
          <w:szCs w:val="20"/>
        </w:rPr>
        <w:t>) Kadar zavod opravlja tržno dejavnost, mora biti cena na trgu oblikovana tako, da upošteva polno lastno ceno tržne dejavnosti, ki mora vključevati vse neposredne in posredne stroške zagotavljanja te tržne storitve. V kalkulacijo cene morajo biti všteti vsi stroški, ki so povezani s prodajo blaga in storitev na trgu in se nanašajo na izdatke za blago in storitve, investicije in investicijsko vzdrževanje ter stroške dela.</w:t>
      </w:r>
    </w:p>
    <w:p w14:paraId="6B1AB36A" w14:textId="77777777" w:rsidR="00F146D7" w:rsidRPr="008B5DF8" w:rsidRDefault="00F146D7" w:rsidP="00704D3A">
      <w:pPr>
        <w:spacing w:after="0" w:line="240" w:lineRule="auto"/>
        <w:rPr>
          <w:rFonts w:ascii="Arial" w:hAnsi="Arial"/>
          <w:color w:val="0000FF"/>
          <w:sz w:val="20"/>
          <w:szCs w:val="20"/>
          <w:shd w:val="clear" w:color="auto" w:fill="FFFFFF"/>
          <w:lang w:eastAsia="sl-SI"/>
        </w:rPr>
      </w:pPr>
      <w:r w:rsidRPr="008B5DF8">
        <w:rPr>
          <w:rFonts w:ascii="Arial" w:hAnsi="Arial"/>
          <w:sz w:val="20"/>
          <w:szCs w:val="20"/>
          <w:lang w:eastAsia="sl-SI"/>
        </w:rPr>
        <w:fldChar w:fldCharType="begin"/>
      </w:r>
      <w:r w:rsidRPr="008B5DF8">
        <w:rPr>
          <w:rFonts w:ascii="Arial" w:hAnsi="Arial"/>
          <w:sz w:val="20"/>
          <w:szCs w:val="20"/>
          <w:lang w:eastAsia="sl-SI"/>
        </w:rPr>
        <w:instrText xml:space="preserve"> HYPERLINK "https://www.uradni-list.si/glasilo-uradni-list-rs/vsebina/2021-01-3695/" \l "76.%C2%A0%C4%8Dlen" </w:instrText>
      </w:r>
      <w:r w:rsidRPr="008B5DF8">
        <w:rPr>
          <w:rFonts w:ascii="Arial" w:hAnsi="Arial"/>
          <w:sz w:val="20"/>
          <w:szCs w:val="20"/>
          <w:lang w:eastAsia="sl-SI"/>
        </w:rPr>
        <w:fldChar w:fldCharType="separate"/>
      </w:r>
    </w:p>
    <w:p w14:paraId="7A61ECB4" w14:textId="77777777" w:rsidR="00F146D7" w:rsidRPr="008B5DF8" w:rsidRDefault="00F146D7" w:rsidP="00704D3A">
      <w:pPr>
        <w:jc w:val="center"/>
        <w:rPr>
          <w:rFonts w:ascii="Arial" w:hAnsi="Arial"/>
          <w:b/>
          <w:bCs/>
          <w:sz w:val="20"/>
          <w:szCs w:val="20"/>
        </w:rPr>
      </w:pPr>
      <w:r w:rsidRPr="008B5DF8">
        <w:rPr>
          <w:rFonts w:ascii="Arial" w:hAnsi="Arial"/>
          <w:b/>
          <w:bCs/>
          <w:sz w:val="20"/>
          <w:szCs w:val="20"/>
        </w:rPr>
        <w:t>7. člen</w:t>
      </w:r>
    </w:p>
    <w:p w14:paraId="19C2B7B2" w14:textId="77777777" w:rsidR="00F146D7" w:rsidRDefault="00F146D7" w:rsidP="002A2C47">
      <w:pPr>
        <w:shd w:val="clear" w:color="auto" w:fill="FFFFFF"/>
        <w:spacing w:after="120" w:line="240" w:lineRule="auto"/>
        <w:jc w:val="both"/>
        <w:rPr>
          <w:rFonts w:ascii="Arial" w:hAnsi="Arial"/>
          <w:color w:val="000000"/>
          <w:sz w:val="20"/>
          <w:szCs w:val="20"/>
        </w:rPr>
      </w:pPr>
      <w:r w:rsidRPr="008B5DF8">
        <w:rPr>
          <w:rFonts w:ascii="Arial" w:hAnsi="Arial"/>
          <w:sz w:val="20"/>
          <w:szCs w:val="20"/>
          <w:lang w:eastAsia="sl-SI"/>
        </w:rPr>
        <w:fldChar w:fldCharType="end"/>
      </w:r>
      <w:r>
        <w:rPr>
          <w:rFonts w:ascii="Arial" w:hAnsi="Arial"/>
          <w:color w:val="000000"/>
          <w:sz w:val="20"/>
          <w:szCs w:val="20"/>
        </w:rPr>
        <w:t>(1) Obvladovanje pomembnih tveganj v poslovanju zavoda, povezanih z zagotavljanjem neprekinjenega delovanja informacijskih sistemov državnega in mednarodnega pomena ter obvladovanjem nevarnosti in škod, se v zavodu lahko zagotavlja z organiziranjem stalne pripravljenosti zaposlenih na domu. </w:t>
      </w:r>
    </w:p>
    <w:p w14:paraId="5E0DD658" w14:textId="77777777" w:rsidR="00F146D7" w:rsidRDefault="00F146D7" w:rsidP="002A2C47">
      <w:pPr>
        <w:shd w:val="clear" w:color="auto" w:fill="FFFFFF"/>
        <w:spacing w:after="120" w:line="240" w:lineRule="auto"/>
        <w:jc w:val="both"/>
        <w:rPr>
          <w:rFonts w:ascii="Arial" w:hAnsi="Arial"/>
          <w:color w:val="000000"/>
          <w:sz w:val="20"/>
          <w:szCs w:val="20"/>
        </w:rPr>
      </w:pPr>
      <w:r>
        <w:rPr>
          <w:rFonts w:ascii="Arial" w:hAnsi="Arial"/>
          <w:color w:val="000000"/>
          <w:sz w:val="20"/>
          <w:szCs w:val="20"/>
        </w:rPr>
        <w:t>(2) Izvajanje stalne pripravljenosti iz prvega odstavka pomeni dosegljivost javnega uslužbenca zavoda izven delovnega časa zaradi potreb takojšnjega prihoda na delo ali zagotovitve neprekinjenega delovanja informacijskih sistemov iz tretjega odstavka tega člena na oddaljen način. </w:t>
      </w:r>
    </w:p>
    <w:p w14:paraId="53E4CE07" w14:textId="77777777" w:rsidR="00F146D7" w:rsidRDefault="00F146D7" w:rsidP="002A2C47">
      <w:pPr>
        <w:shd w:val="clear" w:color="auto" w:fill="FFFFFF"/>
        <w:spacing w:after="120" w:line="240" w:lineRule="auto"/>
        <w:jc w:val="both"/>
        <w:rPr>
          <w:rFonts w:ascii="Arial" w:hAnsi="Arial"/>
          <w:color w:val="000000"/>
          <w:sz w:val="20"/>
          <w:szCs w:val="20"/>
        </w:rPr>
      </w:pPr>
      <w:r>
        <w:rPr>
          <w:rFonts w:ascii="Arial" w:hAnsi="Arial"/>
          <w:color w:val="000000"/>
          <w:sz w:val="20"/>
          <w:szCs w:val="20"/>
        </w:rPr>
        <w:t>(3) Nujni informacijski sistemi, za katere se lahko odredi stalna pripravljenost, so tisti, ki zagotavljajo neprekinjeno delovanje informacijskih infrastruktur javnih infrastrukturnih zavodov, delovanje storitev, od katerih sta odvisna delovanje javnih zavodov s področja raziskovanja, izobraževanja, kulture, državne uprave in delovanje interneta v Republiki Sloveniji. Med nujne informacijske storitve se šteje tudi neprekinjeno zagotavljanje informacijske varnosti.</w:t>
      </w:r>
    </w:p>
    <w:p w14:paraId="0BC0B724" w14:textId="77777777" w:rsidR="00F146D7" w:rsidRDefault="00F146D7" w:rsidP="45E255C3">
      <w:pPr>
        <w:shd w:val="clear" w:color="auto" w:fill="FFFFFF"/>
        <w:spacing w:after="120" w:line="240" w:lineRule="auto"/>
        <w:jc w:val="both"/>
        <w:rPr>
          <w:rFonts w:ascii="Arial" w:hAnsi="Arial"/>
          <w:color w:val="000000"/>
          <w:sz w:val="20"/>
          <w:szCs w:val="20"/>
        </w:rPr>
      </w:pPr>
      <w:r w:rsidRPr="45E255C3">
        <w:rPr>
          <w:rFonts w:ascii="Arial" w:hAnsi="Arial"/>
          <w:color w:val="000000"/>
          <w:sz w:val="20"/>
          <w:szCs w:val="20"/>
        </w:rPr>
        <w:t>(4) Infrastrukturne dejavnosti, ki so izpostavljene pomembnim tveganjem, za katere se lahko odredi stalna pripravljenost, so: nadzor omrežja, delovanje superračunalniške infrastrukture, delovanje storitev in centralnih aktivnosti, posredovanje pri varnostnih incidentih ter delovanje nacionalnega registra za .si.</w:t>
      </w:r>
    </w:p>
    <w:p w14:paraId="7B3E9653" w14:textId="77777777" w:rsidR="00F146D7" w:rsidRDefault="00F146D7" w:rsidP="45E255C3">
      <w:pPr>
        <w:shd w:val="clear" w:color="auto" w:fill="FFFFFF"/>
        <w:spacing w:after="120" w:line="240" w:lineRule="auto"/>
        <w:jc w:val="both"/>
        <w:rPr>
          <w:rFonts w:ascii="Arial" w:hAnsi="Arial"/>
          <w:color w:val="000000"/>
          <w:sz w:val="20"/>
          <w:szCs w:val="20"/>
        </w:rPr>
      </w:pPr>
      <w:r w:rsidRPr="45E255C3">
        <w:rPr>
          <w:rFonts w:ascii="Arial" w:hAnsi="Arial"/>
          <w:color w:val="000000"/>
          <w:sz w:val="20"/>
          <w:szCs w:val="20"/>
        </w:rPr>
        <w:t>(5) Stalna pripravljenost na domu (v nadalj</w:t>
      </w:r>
      <w:r>
        <w:rPr>
          <w:rFonts w:ascii="Arial" w:hAnsi="Arial"/>
          <w:color w:val="000000"/>
          <w:sz w:val="20"/>
          <w:szCs w:val="20"/>
        </w:rPr>
        <w:t>njem besedilu:</w:t>
      </w:r>
      <w:r w:rsidRPr="45E255C3">
        <w:rPr>
          <w:rFonts w:ascii="Arial" w:hAnsi="Arial"/>
          <w:color w:val="000000"/>
          <w:sz w:val="20"/>
          <w:szCs w:val="20"/>
        </w:rPr>
        <w:t xml:space="preserve"> stalna pripravljenost) pomeni dosegljivost javnega uslužbenca zaradi potrebe po prihodu na delo (v nadalj</w:t>
      </w:r>
      <w:r>
        <w:rPr>
          <w:rFonts w:ascii="Arial" w:hAnsi="Arial"/>
          <w:color w:val="000000"/>
          <w:sz w:val="20"/>
          <w:szCs w:val="20"/>
        </w:rPr>
        <w:t>njem besedilu:</w:t>
      </w:r>
      <w:r w:rsidRPr="45E255C3">
        <w:rPr>
          <w:rFonts w:ascii="Arial" w:hAnsi="Arial"/>
          <w:color w:val="000000"/>
          <w:sz w:val="20"/>
          <w:szCs w:val="20"/>
        </w:rPr>
        <w:t xml:space="preserve"> intervencija) izven delovnega časa. Kot prihod na delo zaradi intervencije izven delovnega časa se šteje prihod na delovno mesto ali intervencija iz oddaljene lokacije (od doma, na lokaciji problema, na vozliščih idr.).</w:t>
      </w:r>
    </w:p>
    <w:p w14:paraId="2B19DB79" w14:textId="77777777" w:rsidR="00F146D7" w:rsidRDefault="00F146D7" w:rsidP="45E255C3">
      <w:pPr>
        <w:shd w:val="clear" w:color="auto" w:fill="FFFFFF"/>
        <w:spacing w:after="120" w:line="240" w:lineRule="auto"/>
        <w:jc w:val="both"/>
        <w:rPr>
          <w:rFonts w:ascii="Arial" w:hAnsi="Arial"/>
          <w:color w:val="000000"/>
          <w:sz w:val="20"/>
          <w:szCs w:val="20"/>
        </w:rPr>
      </w:pPr>
      <w:r w:rsidRPr="45E255C3">
        <w:rPr>
          <w:rFonts w:ascii="Arial" w:hAnsi="Arial"/>
          <w:color w:val="000000"/>
          <w:sz w:val="20"/>
          <w:szCs w:val="20"/>
        </w:rPr>
        <w:t xml:space="preserve">(6) Stalna pripravljenost se izvaja izven delovnega časa in na vse dela proste dneve. Izvajanje stalne pripravljenosti mora biti v naprej pisno odrejeno. Stalna pripravljenost se praviloma opredeli tudi v opisu delovnih nalog delovnega mesta v aktu o sistematizaciji. </w:t>
      </w:r>
    </w:p>
    <w:p w14:paraId="1A058B66" w14:textId="77777777" w:rsidR="00F146D7" w:rsidRDefault="00F146D7" w:rsidP="45E255C3">
      <w:pPr>
        <w:shd w:val="clear" w:color="auto" w:fill="FFFFFF"/>
        <w:spacing w:after="120" w:line="240" w:lineRule="auto"/>
        <w:jc w:val="both"/>
        <w:rPr>
          <w:rFonts w:ascii="Arial" w:hAnsi="Arial"/>
          <w:color w:val="000000"/>
          <w:sz w:val="20"/>
          <w:szCs w:val="20"/>
        </w:rPr>
      </w:pPr>
      <w:r w:rsidRPr="45E255C3">
        <w:rPr>
          <w:rFonts w:ascii="Arial" w:hAnsi="Arial"/>
          <w:color w:val="000000"/>
          <w:sz w:val="20"/>
          <w:szCs w:val="20"/>
        </w:rPr>
        <w:t xml:space="preserve">(7) Čas stalne pripravljenost se ne šteje v delovni čas. Zaposlenemu v stalni pripravljenosti pripada </w:t>
      </w:r>
      <w:bookmarkStart w:id="1" w:name="_Hlk120018611"/>
      <w:r w:rsidRPr="45E255C3">
        <w:rPr>
          <w:rFonts w:ascii="Arial" w:hAnsi="Arial"/>
          <w:color w:val="000000"/>
          <w:sz w:val="20"/>
          <w:szCs w:val="20"/>
        </w:rPr>
        <w:t>dodatek za čas stalne pripravljenosti</w:t>
      </w:r>
      <w:bookmarkEnd w:id="1"/>
      <w:r>
        <w:rPr>
          <w:rFonts w:ascii="Arial" w:hAnsi="Arial"/>
          <w:color w:val="000000"/>
          <w:sz w:val="20"/>
          <w:szCs w:val="20"/>
        </w:rPr>
        <w:t xml:space="preserve"> kot je opredeljen v Kolektivni pogodbi za javni sektor</w:t>
      </w:r>
      <w:r w:rsidRPr="45E255C3">
        <w:rPr>
          <w:rFonts w:ascii="Arial" w:hAnsi="Arial"/>
          <w:color w:val="000000"/>
          <w:sz w:val="20"/>
          <w:szCs w:val="20"/>
        </w:rPr>
        <w:t xml:space="preserve">. </w:t>
      </w:r>
    </w:p>
    <w:p w14:paraId="61C184BF" w14:textId="77777777" w:rsidR="00F146D7" w:rsidRDefault="00F146D7" w:rsidP="45E255C3">
      <w:pPr>
        <w:shd w:val="clear" w:color="auto" w:fill="FFFFFF"/>
        <w:spacing w:after="120" w:line="240" w:lineRule="auto"/>
        <w:jc w:val="both"/>
        <w:rPr>
          <w:rFonts w:ascii="Arial" w:hAnsi="Arial"/>
          <w:color w:val="000000"/>
          <w:sz w:val="20"/>
          <w:szCs w:val="20"/>
        </w:rPr>
      </w:pPr>
      <w:r w:rsidRPr="45E255C3">
        <w:rPr>
          <w:rFonts w:ascii="Arial" w:hAnsi="Arial"/>
          <w:color w:val="000000"/>
          <w:sz w:val="20"/>
          <w:szCs w:val="20"/>
        </w:rPr>
        <w:lastRenderedPageBreak/>
        <w:t>(8) Intervencija pomeni nujno in časovno nepredvidljivo delo izven določenega časa v primeru prekinitev storitev iz 3. odstavka tega člena, med katere štejemo tudi prekinitev komunikacijskih povezav</w:t>
      </w:r>
      <w:r>
        <w:rPr>
          <w:rFonts w:ascii="Arial" w:hAnsi="Arial"/>
          <w:color w:val="000000"/>
          <w:sz w:val="20"/>
          <w:szCs w:val="20"/>
        </w:rPr>
        <w:t>.</w:t>
      </w:r>
      <w:r w:rsidRPr="45E255C3">
        <w:rPr>
          <w:rFonts w:ascii="Arial" w:hAnsi="Arial"/>
          <w:color w:val="000000"/>
          <w:sz w:val="20"/>
          <w:szCs w:val="20"/>
        </w:rPr>
        <w:t xml:space="preserve"> </w:t>
      </w:r>
    </w:p>
    <w:p w14:paraId="580E722B" w14:textId="77777777" w:rsidR="00F146D7" w:rsidRDefault="00F146D7" w:rsidP="005817C9">
      <w:pPr>
        <w:shd w:val="clear" w:color="auto" w:fill="FFFFFF"/>
        <w:spacing w:after="120" w:line="240" w:lineRule="auto"/>
        <w:jc w:val="both"/>
        <w:rPr>
          <w:rFonts w:ascii="Arial" w:hAnsi="Arial"/>
          <w:color w:val="000000"/>
          <w:sz w:val="20"/>
          <w:szCs w:val="20"/>
        </w:rPr>
      </w:pPr>
      <w:r w:rsidRPr="44491DDB">
        <w:rPr>
          <w:rFonts w:ascii="Arial" w:hAnsi="Arial"/>
          <w:color w:val="000000"/>
          <w:sz w:val="20"/>
          <w:szCs w:val="20"/>
        </w:rPr>
        <w:t xml:space="preserve">(9) Ostale </w:t>
      </w:r>
      <w:r>
        <w:rPr>
          <w:rFonts w:ascii="Arial" w:hAnsi="Arial"/>
          <w:color w:val="000000"/>
          <w:sz w:val="20"/>
          <w:szCs w:val="20"/>
        </w:rPr>
        <w:t xml:space="preserve">organizacijske </w:t>
      </w:r>
      <w:r w:rsidRPr="44491DDB">
        <w:rPr>
          <w:rFonts w:ascii="Arial" w:hAnsi="Arial"/>
          <w:color w:val="000000"/>
          <w:sz w:val="20"/>
          <w:szCs w:val="20"/>
        </w:rPr>
        <w:t>določbe glede</w:t>
      </w:r>
      <w:r>
        <w:rPr>
          <w:rFonts w:ascii="Arial" w:hAnsi="Arial"/>
          <w:color w:val="000000"/>
          <w:sz w:val="20"/>
          <w:szCs w:val="20"/>
        </w:rPr>
        <w:t xml:space="preserve"> </w:t>
      </w:r>
      <w:r w:rsidRPr="44491DDB">
        <w:rPr>
          <w:rFonts w:ascii="Arial" w:hAnsi="Arial"/>
          <w:color w:val="000000"/>
          <w:sz w:val="20"/>
          <w:szCs w:val="20"/>
        </w:rPr>
        <w:t xml:space="preserve">posameznih storitev, ki zahtevajo stalno pripravljenost in glede načina  </w:t>
      </w:r>
      <w:r>
        <w:rPr>
          <w:rFonts w:ascii="Arial" w:hAnsi="Arial"/>
          <w:color w:val="000000"/>
          <w:sz w:val="20"/>
          <w:szCs w:val="20"/>
        </w:rPr>
        <w:t xml:space="preserve">njihove </w:t>
      </w:r>
      <w:r w:rsidRPr="44491DDB">
        <w:rPr>
          <w:rFonts w:ascii="Arial" w:hAnsi="Arial"/>
          <w:color w:val="000000"/>
          <w:sz w:val="20"/>
          <w:szCs w:val="20"/>
        </w:rPr>
        <w:t>d</w:t>
      </w:r>
      <w:r>
        <w:rPr>
          <w:rFonts w:ascii="Arial" w:hAnsi="Arial"/>
          <w:color w:val="000000"/>
          <w:sz w:val="20"/>
          <w:szCs w:val="20"/>
        </w:rPr>
        <w:t>o</w:t>
      </w:r>
      <w:r w:rsidRPr="44491DDB">
        <w:rPr>
          <w:rFonts w:ascii="Arial" w:hAnsi="Arial"/>
          <w:color w:val="000000"/>
          <w:sz w:val="20"/>
          <w:szCs w:val="20"/>
        </w:rPr>
        <w:t>ločitve</w:t>
      </w:r>
      <w:r>
        <w:rPr>
          <w:rFonts w:ascii="Arial" w:hAnsi="Arial"/>
          <w:color w:val="000000"/>
          <w:sz w:val="20"/>
          <w:szCs w:val="20"/>
        </w:rPr>
        <w:t xml:space="preserve">, </w:t>
      </w:r>
      <w:r w:rsidRPr="44491DDB">
        <w:rPr>
          <w:rFonts w:ascii="Arial" w:hAnsi="Arial"/>
          <w:color w:val="000000"/>
          <w:sz w:val="20"/>
          <w:szCs w:val="20"/>
        </w:rPr>
        <w:t>se določijo v pravilniku o stalni pripravljenosti, ki ga na predlog direktorja sprejme upravni odbor zavoda.</w:t>
      </w:r>
    </w:p>
    <w:p w14:paraId="3D3ED335" w14:textId="77777777" w:rsidR="00F146D7" w:rsidRPr="008B5DF8" w:rsidRDefault="00F146D7" w:rsidP="0043339E">
      <w:pPr>
        <w:jc w:val="both"/>
        <w:rPr>
          <w:rFonts w:ascii="Arial" w:hAnsi="Arial"/>
          <w:sz w:val="20"/>
          <w:szCs w:val="20"/>
        </w:rPr>
      </w:pPr>
    </w:p>
    <w:p w14:paraId="2E396E33" w14:textId="77777777" w:rsidR="00F146D7" w:rsidRPr="008B5DF8" w:rsidRDefault="00F146D7" w:rsidP="00695EB7">
      <w:pPr>
        <w:jc w:val="center"/>
        <w:rPr>
          <w:rFonts w:ascii="Arial" w:hAnsi="Arial"/>
          <w:b/>
          <w:bCs/>
          <w:sz w:val="20"/>
          <w:szCs w:val="20"/>
        </w:rPr>
      </w:pPr>
      <w:r>
        <w:rPr>
          <w:rFonts w:ascii="Arial" w:hAnsi="Arial"/>
          <w:b/>
          <w:bCs/>
          <w:sz w:val="20"/>
          <w:szCs w:val="20"/>
        </w:rPr>
        <w:t>8</w:t>
      </w:r>
      <w:r w:rsidRPr="008B5DF8">
        <w:rPr>
          <w:rFonts w:ascii="Arial" w:hAnsi="Arial"/>
          <w:b/>
          <w:bCs/>
          <w:sz w:val="20"/>
          <w:szCs w:val="20"/>
        </w:rPr>
        <w:t>. člen</w:t>
      </w:r>
    </w:p>
    <w:p w14:paraId="6C455B1D" w14:textId="77777777" w:rsidR="00F146D7" w:rsidRPr="008B5DF8" w:rsidRDefault="00F146D7" w:rsidP="0043339E">
      <w:pPr>
        <w:jc w:val="both"/>
        <w:rPr>
          <w:rFonts w:ascii="Arial" w:hAnsi="Arial"/>
          <w:sz w:val="20"/>
          <w:szCs w:val="20"/>
        </w:rPr>
      </w:pPr>
      <w:r w:rsidRPr="008B5DF8">
        <w:rPr>
          <w:rFonts w:ascii="Arial" w:hAnsi="Arial"/>
          <w:sz w:val="20"/>
          <w:szCs w:val="20"/>
        </w:rPr>
        <w:t>Za zagotavljanje enakih možnosti spolov zavod sprejme in izvaja program ukrepov ter najmanj enkrat letno obravnava njegove učinke in o njih poroča v okviru rednih letnih poročil.</w:t>
      </w:r>
    </w:p>
    <w:p w14:paraId="3BC55767" w14:textId="77777777" w:rsidR="00F146D7" w:rsidRPr="008B5DF8" w:rsidRDefault="00F146D7" w:rsidP="0043339E">
      <w:pPr>
        <w:jc w:val="both"/>
        <w:rPr>
          <w:rFonts w:ascii="Arial" w:hAnsi="Arial"/>
          <w:b/>
          <w:bCs/>
          <w:sz w:val="20"/>
          <w:szCs w:val="20"/>
        </w:rPr>
      </w:pPr>
    </w:p>
    <w:p w14:paraId="1CB6EB9A" w14:textId="77777777" w:rsidR="00F146D7" w:rsidRPr="008B5DF8" w:rsidRDefault="00F146D7" w:rsidP="005817C9">
      <w:pPr>
        <w:jc w:val="center"/>
        <w:rPr>
          <w:rFonts w:ascii="Arial" w:hAnsi="Arial"/>
          <w:b/>
          <w:bCs/>
          <w:sz w:val="20"/>
          <w:szCs w:val="20"/>
        </w:rPr>
      </w:pPr>
      <w:r w:rsidRPr="008B5DF8">
        <w:rPr>
          <w:rFonts w:ascii="Arial" w:hAnsi="Arial"/>
          <w:b/>
          <w:bCs/>
          <w:sz w:val="20"/>
          <w:szCs w:val="20"/>
        </w:rPr>
        <w:t>IV. ORGANIZACIJA IN ORGANI ZAVODA</w:t>
      </w:r>
    </w:p>
    <w:p w14:paraId="30793CFA" w14:textId="77777777" w:rsidR="00F146D7" w:rsidRPr="008B5DF8" w:rsidRDefault="00F146D7" w:rsidP="0043339E">
      <w:pPr>
        <w:jc w:val="both"/>
        <w:rPr>
          <w:rFonts w:ascii="Arial" w:hAnsi="Arial"/>
          <w:sz w:val="20"/>
          <w:szCs w:val="20"/>
        </w:rPr>
      </w:pPr>
    </w:p>
    <w:p w14:paraId="362507FB" w14:textId="77777777" w:rsidR="00F146D7" w:rsidRPr="008B5DF8" w:rsidRDefault="00F146D7" w:rsidP="0043339E">
      <w:pPr>
        <w:jc w:val="center"/>
        <w:rPr>
          <w:rFonts w:ascii="Arial" w:hAnsi="Arial"/>
          <w:b/>
          <w:bCs/>
          <w:sz w:val="20"/>
          <w:szCs w:val="20"/>
        </w:rPr>
      </w:pPr>
      <w:r>
        <w:rPr>
          <w:rFonts w:ascii="Arial" w:hAnsi="Arial"/>
          <w:b/>
          <w:bCs/>
          <w:sz w:val="20"/>
          <w:szCs w:val="20"/>
        </w:rPr>
        <w:t>9</w:t>
      </w:r>
      <w:r w:rsidRPr="008B5DF8">
        <w:rPr>
          <w:rFonts w:ascii="Arial" w:hAnsi="Arial"/>
          <w:b/>
          <w:bCs/>
          <w:sz w:val="20"/>
          <w:szCs w:val="20"/>
        </w:rPr>
        <w:t>. člen</w:t>
      </w:r>
    </w:p>
    <w:p w14:paraId="45AFF4C3" w14:textId="77777777" w:rsidR="00F146D7" w:rsidRPr="008B5DF8" w:rsidRDefault="00F146D7" w:rsidP="0043339E">
      <w:pPr>
        <w:jc w:val="both"/>
        <w:rPr>
          <w:rFonts w:ascii="Arial" w:hAnsi="Arial"/>
          <w:sz w:val="20"/>
          <w:szCs w:val="20"/>
        </w:rPr>
      </w:pPr>
      <w:r w:rsidRPr="008B5DF8">
        <w:rPr>
          <w:rFonts w:ascii="Arial" w:hAnsi="Arial"/>
          <w:sz w:val="20"/>
          <w:szCs w:val="20"/>
        </w:rPr>
        <w:t>Podrobnejša organiziranost zavoda se določi s statutom.</w:t>
      </w:r>
    </w:p>
    <w:p w14:paraId="0A4DA8BF" w14:textId="77777777" w:rsidR="00F146D7" w:rsidRPr="008B5DF8" w:rsidRDefault="00F146D7" w:rsidP="0043339E">
      <w:pPr>
        <w:jc w:val="both"/>
        <w:rPr>
          <w:rFonts w:ascii="Arial" w:hAnsi="Arial"/>
          <w:sz w:val="20"/>
          <w:szCs w:val="20"/>
        </w:rPr>
      </w:pPr>
    </w:p>
    <w:p w14:paraId="604F5AF0"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0</w:t>
      </w:r>
      <w:r w:rsidRPr="008B5DF8">
        <w:rPr>
          <w:rFonts w:ascii="Arial" w:hAnsi="Arial"/>
          <w:b/>
          <w:bCs/>
          <w:sz w:val="20"/>
          <w:szCs w:val="20"/>
        </w:rPr>
        <w:t>. člen</w:t>
      </w:r>
    </w:p>
    <w:p w14:paraId="5F6081D3" w14:textId="77777777" w:rsidR="00F146D7" w:rsidRPr="008B5DF8" w:rsidRDefault="00F146D7" w:rsidP="008B5DF8">
      <w:pPr>
        <w:spacing w:after="0"/>
        <w:jc w:val="both"/>
        <w:rPr>
          <w:rFonts w:ascii="Arial" w:hAnsi="Arial"/>
          <w:sz w:val="20"/>
          <w:szCs w:val="20"/>
        </w:rPr>
      </w:pPr>
      <w:r w:rsidRPr="008B5DF8">
        <w:rPr>
          <w:rFonts w:ascii="Arial" w:hAnsi="Arial"/>
          <w:sz w:val="20"/>
          <w:szCs w:val="20"/>
        </w:rPr>
        <w:t>Organi zavoda so:</w:t>
      </w:r>
    </w:p>
    <w:p w14:paraId="14617749" w14:textId="77777777" w:rsidR="00F146D7" w:rsidRPr="008B5DF8" w:rsidRDefault="00F146D7" w:rsidP="008B5DF8">
      <w:pPr>
        <w:pStyle w:val="Odstavekseznama"/>
        <w:numPr>
          <w:ilvl w:val="0"/>
          <w:numId w:val="37"/>
        </w:numPr>
        <w:jc w:val="both"/>
        <w:rPr>
          <w:rFonts w:ascii="Arial" w:hAnsi="Arial" w:cs="Arial"/>
          <w:sz w:val="20"/>
        </w:rPr>
      </w:pPr>
      <w:r w:rsidRPr="008B5DF8">
        <w:rPr>
          <w:rFonts w:ascii="Arial" w:hAnsi="Arial" w:cs="Arial"/>
          <w:sz w:val="20"/>
        </w:rPr>
        <w:t>upravni odbor,</w:t>
      </w:r>
    </w:p>
    <w:p w14:paraId="7A29FA1E" w14:textId="77777777" w:rsidR="00F146D7" w:rsidRPr="008B5DF8" w:rsidRDefault="00F146D7" w:rsidP="008B5DF8">
      <w:pPr>
        <w:pStyle w:val="Odstavekseznama"/>
        <w:numPr>
          <w:ilvl w:val="0"/>
          <w:numId w:val="37"/>
        </w:numPr>
        <w:jc w:val="both"/>
        <w:rPr>
          <w:rFonts w:ascii="Arial" w:hAnsi="Arial" w:cs="Arial"/>
          <w:sz w:val="20"/>
        </w:rPr>
      </w:pPr>
      <w:r w:rsidRPr="008B5DF8">
        <w:rPr>
          <w:rFonts w:ascii="Arial" w:hAnsi="Arial" w:cs="Arial"/>
          <w:sz w:val="20"/>
        </w:rPr>
        <w:t>direktor in</w:t>
      </w:r>
    </w:p>
    <w:p w14:paraId="376D3F7E" w14:textId="77777777" w:rsidR="00F146D7" w:rsidRPr="008B5DF8" w:rsidRDefault="00F146D7" w:rsidP="005817C9">
      <w:pPr>
        <w:pStyle w:val="Odstavekseznama"/>
        <w:numPr>
          <w:ilvl w:val="0"/>
          <w:numId w:val="37"/>
        </w:numPr>
        <w:spacing w:after="240"/>
        <w:jc w:val="both"/>
        <w:rPr>
          <w:rFonts w:ascii="Arial" w:hAnsi="Arial" w:cs="Arial"/>
          <w:sz w:val="20"/>
        </w:rPr>
      </w:pPr>
      <w:r w:rsidRPr="008B5DF8">
        <w:rPr>
          <w:rFonts w:ascii="Arial" w:hAnsi="Arial" w:cs="Arial"/>
          <w:sz w:val="20"/>
        </w:rPr>
        <w:t>strokovni svet.</w:t>
      </w:r>
    </w:p>
    <w:p w14:paraId="7529A281" w14:textId="77777777" w:rsidR="00F146D7" w:rsidRDefault="00F146D7" w:rsidP="006F763B">
      <w:pPr>
        <w:jc w:val="center"/>
        <w:rPr>
          <w:rFonts w:ascii="Arial" w:hAnsi="Arial"/>
          <w:b/>
          <w:bCs/>
          <w:sz w:val="20"/>
          <w:szCs w:val="20"/>
        </w:rPr>
      </w:pPr>
      <w:r w:rsidRPr="008B5DF8">
        <w:rPr>
          <w:rFonts w:ascii="Arial" w:hAnsi="Arial"/>
          <w:b/>
          <w:bCs/>
          <w:sz w:val="20"/>
          <w:szCs w:val="20"/>
        </w:rPr>
        <w:t>1. Upravni odbor</w:t>
      </w:r>
    </w:p>
    <w:p w14:paraId="594C37FB" w14:textId="77777777" w:rsidR="00F146D7" w:rsidRPr="008B5DF8" w:rsidRDefault="00F146D7" w:rsidP="006F763B">
      <w:pPr>
        <w:jc w:val="center"/>
        <w:rPr>
          <w:rFonts w:ascii="Arial" w:hAnsi="Arial"/>
          <w:b/>
          <w:bCs/>
          <w:sz w:val="20"/>
          <w:szCs w:val="20"/>
        </w:rPr>
      </w:pPr>
    </w:p>
    <w:p w14:paraId="5C0C819B"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1</w:t>
      </w:r>
      <w:r w:rsidRPr="008B5DF8">
        <w:rPr>
          <w:rFonts w:ascii="Arial" w:hAnsi="Arial"/>
          <w:b/>
          <w:bCs/>
          <w:sz w:val="20"/>
          <w:szCs w:val="20"/>
        </w:rPr>
        <w:t>. člen</w:t>
      </w:r>
    </w:p>
    <w:p w14:paraId="66D506F3" w14:textId="77777777" w:rsidR="00F146D7" w:rsidRPr="008424B3" w:rsidRDefault="00F146D7" w:rsidP="008B5DF8">
      <w:pPr>
        <w:spacing w:after="0"/>
        <w:jc w:val="both"/>
        <w:rPr>
          <w:rFonts w:ascii="Arial" w:hAnsi="Arial"/>
          <w:sz w:val="20"/>
          <w:szCs w:val="20"/>
        </w:rPr>
      </w:pPr>
      <w:r w:rsidRPr="008424B3">
        <w:rPr>
          <w:rFonts w:ascii="Arial" w:hAnsi="Arial"/>
          <w:sz w:val="20"/>
          <w:szCs w:val="20"/>
        </w:rPr>
        <w:t xml:space="preserve">(1) Organ upravljanja zavoda je upravni odbor, ki ga sestavlja </w:t>
      </w:r>
      <w:r>
        <w:rPr>
          <w:rFonts w:ascii="Arial" w:hAnsi="Arial"/>
          <w:sz w:val="20"/>
          <w:szCs w:val="20"/>
        </w:rPr>
        <w:t>devet</w:t>
      </w:r>
      <w:r w:rsidRPr="008424B3">
        <w:rPr>
          <w:rFonts w:ascii="Arial" w:hAnsi="Arial"/>
          <w:sz w:val="20"/>
          <w:szCs w:val="20"/>
        </w:rPr>
        <w:t xml:space="preserve"> članov, od katerih:</w:t>
      </w:r>
    </w:p>
    <w:p w14:paraId="15788AD8" w14:textId="77777777" w:rsidR="00F146D7" w:rsidRPr="008424B3" w:rsidRDefault="00F146D7" w:rsidP="005C5F9F">
      <w:pPr>
        <w:pStyle w:val="Odstavekseznama"/>
        <w:numPr>
          <w:ilvl w:val="0"/>
          <w:numId w:val="7"/>
        </w:numPr>
        <w:jc w:val="both"/>
        <w:rPr>
          <w:rFonts w:ascii="Arial" w:hAnsi="Arial" w:cs="Arial"/>
          <w:sz w:val="20"/>
        </w:rPr>
      </w:pPr>
      <w:r>
        <w:rPr>
          <w:rFonts w:ascii="Arial" w:hAnsi="Arial" w:cs="Arial"/>
          <w:sz w:val="20"/>
        </w:rPr>
        <w:t>štiri</w:t>
      </w:r>
      <w:r w:rsidRPr="008424B3">
        <w:rPr>
          <w:rFonts w:ascii="Arial" w:hAnsi="Arial" w:cs="Arial"/>
          <w:sz w:val="20"/>
        </w:rPr>
        <w:t xml:space="preserve"> člane imenuje ustanovitelj, na način, da je med predstavniki ustanovitelja upoštevana uravnotežena zastopanost spolov, in sicer enega na predlog ministrstva, pristojnega za znanost, enega na predlog ministrstva, pristojnega za izobraževanje, enega na predlog ministrstva ali vladne službe, pristojne za </w:t>
      </w:r>
      <w:r>
        <w:rPr>
          <w:rFonts w:ascii="Arial" w:hAnsi="Arial" w:cs="Arial"/>
          <w:sz w:val="20"/>
        </w:rPr>
        <w:t xml:space="preserve">digitalizacijo in </w:t>
      </w:r>
      <w:r w:rsidRPr="001F66A4">
        <w:rPr>
          <w:rFonts w:ascii="Arial" w:hAnsi="Arial" w:cs="Arial"/>
          <w:sz w:val="20"/>
        </w:rPr>
        <w:t>enega na predlog Urada Vlade Republike Slovenije za informacijsko varnost</w:t>
      </w:r>
      <w:r>
        <w:rPr>
          <w:rFonts w:ascii="Arial" w:hAnsi="Arial" w:cs="Arial"/>
          <w:sz w:val="20"/>
        </w:rPr>
        <w:t>;</w:t>
      </w:r>
    </w:p>
    <w:p w14:paraId="4C734FE4" w14:textId="7FF315A9" w:rsidR="00F146D7" w:rsidRPr="008424B3" w:rsidRDefault="00F146D7" w:rsidP="005C5F9F">
      <w:pPr>
        <w:pStyle w:val="Odstavekseznama"/>
        <w:numPr>
          <w:ilvl w:val="0"/>
          <w:numId w:val="7"/>
        </w:numPr>
        <w:jc w:val="both"/>
        <w:rPr>
          <w:rFonts w:ascii="Arial" w:hAnsi="Arial" w:cs="Arial"/>
          <w:sz w:val="20"/>
        </w:rPr>
      </w:pPr>
      <w:r>
        <w:rPr>
          <w:rFonts w:ascii="Arial" w:hAnsi="Arial" w:cs="Arial"/>
          <w:sz w:val="20"/>
        </w:rPr>
        <w:t>štiri</w:t>
      </w:r>
      <w:r w:rsidRPr="44491DDB">
        <w:rPr>
          <w:rFonts w:ascii="Arial" w:hAnsi="Arial" w:cs="Arial"/>
          <w:sz w:val="20"/>
        </w:rPr>
        <w:t xml:space="preserve"> člane imenuje strokovni svet  iz vrst uporabnikov zavoda oziroma zainteresirane javnosti. Imenovani člani s strani uporabnikov ne smejo prihajati iz iste institucije</w:t>
      </w:r>
      <w:r>
        <w:rPr>
          <w:rFonts w:ascii="Arial" w:hAnsi="Arial" w:cs="Arial"/>
          <w:sz w:val="20"/>
        </w:rPr>
        <w:t>;</w:t>
      </w:r>
    </w:p>
    <w:p w14:paraId="7ECCCC58" w14:textId="2B92F25A" w:rsidR="00F146D7" w:rsidRPr="008424B3" w:rsidRDefault="00F146D7" w:rsidP="005817C9">
      <w:pPr>
        <w:pStyle w:val="Odstavekseznama"/>
        <w:numPr>
          <w:ilvl w:val="0"/>
          <w:numId w:val="7"/>
        </w:numPr>
        <w:spacing w:after="240"/>
        <w:jc w:val="both"/>
        <w:rPr>
          <w:rFonts w:ascii="Arial" w:hAnsi="Arial" w:cs="Arial"/>
          <w:sz w:val="20"/>
        </w:rPr>
      </w:pPr>
      <w:r>
        <w:rPr>
          <w:rFonts w:ascii="Arial" w:hAnsi="Arial" w:cs="Arial"/>
          <w:sz w:val="20"/>
        </w:rPr>
        <w:t>enega</w:t>
      </w:r>
      <w:r w:rsidRPr="50E2D57B">
        <w:rPr>
          <w:rFonts w:ascii="Arial" w:hAnsi="Arial" w:cs="Arial"/>
          <w:sz w:val="20"/>
        </w:rPr>
        <w:t xml:space="preserve"> člana izvolijo zaposleni delavci zavoda izmed sebe.</w:t>
      </w:r>
    </w:p>
    <w:p w14:paraId="11C8491A" w14:textId="77777777" w:rsidR="00F146D7" w:rsidRPr="00447C74" w:rsidRDefault="00F146D7" w:rsidP="009949C2">
      <w:pPr>
        <w:spacing w:before="240"/>
        <w:jc w:val="both"/>
        <w:rPr>
          <w:rFonts w:ascii="Arial" w:hAnsi="Arial"/>
          <w:sz w:val="20"/>
          <w:szCs w:val="20"/>
        </w:rPr>
      </w:pPr>
      <w:r w:rsidRPr="00390890">
        <w:rPr>
          <w:rFonts w:ascii="Arial" w:hAnsi="Arial"/>
          <w:sz w:val="20"/>
          <w:szCs w:val="20"/>
        </w:rPr>
        <w:t>(2</w:t>
      </w:r>
      <w:r w:rsidRPr="00447C74">
        <w:rPr>
          <w:rFonts w:ascii="Arial" w:hAnsi="Arial"/>
          <w:sz w:val="20"/>
          <w:szCs w:val="20"/>
        </w:rPr>
        <w:t>) P</w:t>
      </w:r>
      <w:r>
        <w:rPr>
          <w:rFonts w:ascii="Arial" w:hAnsi="Arial"/>
          <w:sz w:val="20"/>
          <w:szCs w:val="20"/>
        </w:rPr>
        <w:t>r</w:t>
      </w:r>
      <w:r w:rsidRPr="00447C74">
        <w:rPr>
          <w:rFonts w:ascii="Arial" w:hAnsi="Arial"/>
          <w:sz w:val="20"/>
          <w:szCs w:val="20"/>
        </w:rPr>
        <w:t>edsednika upravnega odbora zavoda izvolijo člani upravnega odbora izmed sebe.</w:t>
      </w:r>
    </w:p>
    <w:p w14:paraId="4BA92B1C" w14:textId="3EE69A95" w:rsidR="00F146D7" w:rsidRPr="00447C74" w:rsidRDefault="00F146D7" w:rsidP="44491DDB">
      <w:pPr>
        <w:autoSpaceDE w:val="0"/>
        <w:autoSpaceDN w:val="0"/>
        <w:adjustRightInd w:val="0"/>
        <w:spacing w:line="240" w:lineRule="atLeast"/>
        <w:jc w:val="both"/>
        <w:rPr>
          <w:rFonts w:ascii="Arial" w:hAnsi="Arial"/>
          <w:color w:val="000000"/>
          <w:sz w:val="20"/>
          <w:szCs w:val="20"/>
        </w:rPr>
      </w:pPr>
      <w:r w:rsidRPr="008424B3">
        <w:rPr>
          <w:rFonts w:ascii="Arial" w:hAnsi="Arial"/>
          <w:sz w:val="20"/>
          <w:szCs w:val="20"/>
        </w:rPr>
        <w:t>(3) Predstavniki ustanovitelja, ki jih imenuje vlada, se izberejo na podlagi javn</w:t>
      </w:r>
      <w:r>
        <w:rPr>
          <w:rFonts w:ascii="Arial" w:hAnsi="Arial"/>
          <w:sz w:val="20"/>
          <w:szCs w:val="20"/>
        </w:rPr>
        <w:t>ega</w:t>
      </w:r>
      <w:r w:rsidRPr="008424B3">
        <w:rPr>
          <w:rFonts w:ascii="Arial" w:hAnsi="Arial"/>
          <w:sz w:val="20"/>
          <w:szCs w:val="20"/>
        </w:rPr>
        <w:t xml:space="preserve"> poziv</w:t>
      </w:r>
      <w:r>
        <w:rPr>
          <w:rFonts w:ascii="Arial" w:hAnsi="Arial"/>
          <w:sz w:val="20"/>
          <w:szCs w:val="20"/>
        </w:rPr>
        <w:t>a</w:t>
      </w:r>
      <w:r w:rsidRPr="008424B3">
        <w:rPr>
          <w:rFonts w:ascii="Arial" w:hAnsi="Arial"/>
          <w:sz w:val="20"/>
          <w:szCs w:val="20"/>
        </w:rPr>
        <w:t xml:space="preserve"> ministrstva, pristojnega za znanost, ministrstva, pristojnega za izobraževanje</w:t>
      </w:r>
      <w:r>
        <w:rPr>
          <w:rFonts w:ascii="Arial" w:hAnsi="Arial"/>
          <w:sz w:val="20"/>
          <w:szCs w:val="20"/>
        </w:rPr>
        <w:t>,</w:t>
      </w:r>
      <w:r w:rsidRPr="008424B3">
        <w:rPr>
          <w:rFonts w:ascii="Arial" w:hAnsi="Arial"/>
          <w:sz w:val="20"/>
          <w:szCs w:val="20"/>
        </w:rPr>
        <w:t xml:space="preserve"> </w:t>
      </w:r>
      <w:r w:rsidRPr="56211E96">
        <w:rPr>
          <w:rFonts w:ascii="Arial" w:hAnsi="Arial"/>
          <w:sz w:val="20"/>
          <w:szCs w:val="20"/>
        </w:rPr>
        <w:t>Službe Vlade R</w:t>
      </w:r>
      <w:r>
        <w:rPr>
          <w:rFonts w:ascii="Arial" w:hAnsi="Arial"/>
          <w:sz w:val="20"/>
          <w:szCs w:val="20"/>
        </w:rPr>
        <w:t>epublike Slovenije</w:t>
      </w:r>
      <w:r w:rsidRPr="008424B3">
        <w:rPr>
          <w:rFonts w:ascii="Arial" w:hAnsi="Arial"/>
          <w:sz w:val="20"/>
          <w:szCs w:val="20"/>
        </w:rPr>
        <w:t xml:space="preserve">,  pristojne za </w:t>
      </w:r>
      <w:r>
        <w:rPr>
          <w:rFonts w:ascii="Arial" w:hAnsi="Arial"/>
          <w:sz w:val="20"/>
          <w:szCs w:val="20"/>
        </w:rPr>
        <w:t>digitalizacijo ter Urada Vlade Republike Slovenije za informacijsko varnost.</w:t>
      </w:r>
      <w:r w:rsidRPr="008424B3">
        <w:rPr>
          <w:rFonts w:ascii="Arial" w:hAnsi="Arial"/>
          <w:sz w:val="20"/>
          <w:szCs w:val="20"/>
        </w:rPr>
        <w:t xml:space="preserve"> Če se na javni poziv ne prijavi zadostno število kandidatov oziroma, če prijavljeni kandidati ne izpolnjujejo pogojev, določenih v javnem pozivu in je treba zagotoviti nemoteno delovanje upravnega odbora, ministrstva ali vladna služba </w:t>
      </w:r>
      <w:r>
        <w:rPr>
          <w:rFonts w:ascii="Arial" w:hAnsi="Arial"/>
          <w:sz w:val="20"/>
          <w:szCs w:val="20"/>
        </w:rPr>
        <w:t xml:space="preserve">ali urad vlade </w:t>
      </w:r>
      <w:r w:rsidRPr="008424B3">
        <w:rPr>
          <w:rFonts w:ascii="Arial" w:hAnsi="Arial"/>
          <w:sz w:val="20"/>
          <w:szCs w:val="20"/>
        </w:rPr>
        <w:t xml:space="preserve">iz prve alineje prvega odstavka tega člena vladi v imenovanje predlagajo kandidate, ki izpolnjujejo pogoje iz javnega poziva, brez ponovljenega javnega poziva. </w:t>
      </w:r>
    </w:p>
    <w:p w14:paraId="33E7A1A5" w14:textId="241BE57E" w:rsidR="00F146D7" w:rsidRPr="00447C74" w:rsidRDefault="00F146D7" w:rsidP="005C5F9F">
      <w:pPr>
        <w:jc w:val="both"/>
        <w:rPr>
          <w:rFonts w:ascii="Arial" w:hAnsi="Arial"/>
          <w:sz w:val="20"/>
          <w:szCs w:val="20"/>
        </w:rPr>
      </w:pPr>
      <w:r w:rsidRPr="00447C74">
        <w:rPr>
          <w:rFonts w:ascii="Arial" w:hAnsi="Arial"/>
          <w:sz w:val="20"/>
          <w:szCs w:val="20"/>
        </w:rPr>
        <w:t>(</w:t>
      </w:r>
      <w:r>
        <w:rPr>
          <w:rFonts w:ascii="Arial" w:hAnsi="Arial"/>
          <w:sz w:val="20"/>
          <w:szCs w:val="20"/>
        </w:rPr>
        <w:t>4</w:t>
      </w:r>
      <w:r w:rsidRPr="00447C74">
        <w:rPr>
          <w:rFonts w:ascii="Arial" w:hAnsi="Arial"/>
          <w:sz w:val="20"/>
          <w:szCs w:val="20"/>
        </w:rPr>
        <w:t xml:space="preserve">) </w:t>
      </w:r>
      <w:r>
        <w:rPr>
          <w:rFonts w:ascii="Arial" w:hAnsi="Arial"/>
          <w:sz w:val="20"/>
          <w:szCs w:val="20"/>
        </w:rPr>
        <w:t xml:space="preserve">Podrobnejši postopek </w:t>
      </w:r>
      <w:r w:rsidRPr="00447C74">
        <w:rPr>
          <w:rFonts w:ascii="Arial" w:hAnsi="Arial"/>
          <w:sz w:val="20"/>
          <w:szCs w:val="20"/>
        </w:rPr>
        <w:t>imenovanja članov</w:t>
      </w:r>
      <w:r>
        <w:rPr>
          <w:rFonts w:ascii="Arial" w:hAnsi="Arial"/>
          <w:sz w:val="20"/>
          <w:szCs w:val="20"/>
        </w:rPr>
        <w:t xml:space="preserve"> upravnega odbora, ki so predstavniki </w:t>
      </w:r>
      <w:r w:rsidRPr="00447C74">
        <w:rPr>
          <w:rFonts w:ascii="Arial" w:hAnsi="Arial"/>
          <w:sz w:val="20"/>
          <w:szCs w:val="20"/>
        </w:rPr>
        <w:t xml:space="preserve">uporabnikov zavoda oziroma zainteresirane javnosti in </w:t>
      </w:r>
      <w:r>
        <w:rPr>
          <w:rFonts w:ascii="Arial" w:hAnsi="Arial"/>
          <w:sz w:val="20"/>
          <w:szCs w:val="20"/>
        </w:rPr>
        <w:t xml:space="preserve">predstavnikov </w:t>
      </w:r>
      <w:r w:rsidRPr="00447C74">
        <w:rPr>
          <w:rFonts w:ascii="Arial" w:hAnsi="Arial"/>
          <w:sz w:val="20"/>
          <w:szCs w:val="20"/>
        </w:rPr>
        <w:t xml:space="preserve">zaposlenih </w:t>
      </w:r>
      <w:r>
        <w:rPr>
          <w:rFonts w:ascii="Arial" w:hAnsi="Arial"/>
          <w:sz w:val="20"/>
          <w:szCs w:val="20"/>
        </w:rPr>
        <w:t xml:space="preserve">se </w:t>
      </w:r>
      <w:r w:rsidRPr="00447C74">
        <w:rPr>
          <w:rFonts w:ascii="Arial" w:hAnsi="Arial"/>
          <w:sz w:val="20"/>
          <w:szCs w:val="20"/>
        </w:rPr>
        <w:t>določi v statutu.</w:t>
      </w:r>
    </w:p>
    <w:p w14:paraId="583113ED" w14:textId="77777777" w:rsidR="00F146D7" w:rsidRPr="008B5DF8" w:rsidRDefault="00F146D7" w:rsidP="0043339E">
      <w:pPr>
        <w:jc w:val="both"/>
        <w:rPr>
          <w:rFonts w:ascii="Arial" w:hAnsi="Arial"/>
          <w:sz w:val="20"/>
          <w:szCs w:val="20"/>
        </w:rPr>
      </w:pPr>
    </w:p>
    <w:p w14:paraId="6DD654E5"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lastRenderedPageBreak/>
        <w:t>1</w:t>
      </w:r>
      <w:r>
        <w:rPr>
          <w:rFonts w:ascii="Arial" w:hAnsi="Arial"/>
          <w:b/>
          <w:bCs/>
          <w:sz w:val="20"/>
          <w:szCs w:val="20"/>
        </w:rPr>
        <w:t>2</w:t>
      </w:r>
      <w:r w:rsidRPr="008B5DF8">
        <w:rPr>
          <w:rFonts w:ascii="Arial" w:hAnsi="Arial"/>
          <w:b/>
          <w:bCs/>
          <w:sz w:val="20"/>
          <w:szCs w:val="20"/>
        </w:rPr>
        <w:t>. člen</w:t>
      </w:r>
    </w:p>
    <w:p w14:paraId="5283C150" w14:textId="77777777" w:rsidR="00F146D7" w:rsidRPr="008B5DF8" w:rsidRDefault="00F146D7" w:rsidP="008B5DF8">
      <w:pPr>
        <w:spacing w:after="0"/>
        <w:jc w:val="both"/>
        <w:rPr>
          <w:rFonts w:ascii="Arial" w:hAnsi="Arial"/>
          <w:sz w:val="20"/>
          <w:szCs w:val="20"/>
        </w:rPr>
      </w:pPr>
      <w:r w:rsidRPr="008B5DF8">
        <w:rPr>
          <w:rFonts w:ascii="Arial" w:hAnsi="Arial"/>
          <w:sz w:val="20"/>
          <w:szCs w:val="20"/>
        </w:rPr>
        <w:t>(1) Upravni odbor zavoda ima naslednje pristojnosti:</w:t>
      </w:r>
    </w:p>
    <w:p w14:paraId="239BF819"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sprejema splošne akte zavoda ter akt o notranji organizaciji in sistematizaciji delovnih mest;</w:t>
      </w:r>
    </w:p>
    <w:p w14:paraId="3189AF59"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sprejema strategijo razvoja zavoda in spremlja njeno uresničevanje;</w:t>
      </w:r>
    </w:p>
    <w:p w14:paraId="0A18C220"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sprejema letni program dela in finančni načrt zavoda</w:t>
      </w:r>
      <w:r>
        <w:rPr>
          <w:rFonts w:ascii="Arial" w:hAnsi="Arial" w:cs="Arial"/>
          <w:sz w:val="20"/>
        </w:rPr>
        <w:t>,</w:t>
      </w:r>
      <w:r w:rsidRPr="008B5DF8">
        <w:rPr>
          <w:rFonts w:ascii="Arial" w:hAnsi="Arial" w:cs="Arial"/>
          <w:sz w:val="20"/>
        </w:rPr>
        <w:t xml:space="preserve"> h kateremu mora pridobiti soglasje ustanovitelja;</w:t>
      </w:r>
    </w:p>
    <w:p w14:paraId="72DC0277"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sprejema letno poročilo zavoda;</w:t>
      </w:r>
    </w:p>
    <w:p w14:paraId="7D577BF3"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odloča o zadevah gospodarske in materialne narave;</w:t>
      </w:r>
    </w:p>
    <w:p w14:paraId="203B08B3"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odloča o predlogu direktorja o uporabi presežka prihodkov nad odhodki;</w:t>
      </w:r>
    </w:p>
    <w:p w14:paraId="13C97267"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na predlog direktorja ustanovitelju predlaga način pokrivanja presežka odhodkov nad prihodki;</w:t>
      </w:r>
    </w:p>
    <w:p w14:paraId="323695D0"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daje ustanovitelju in direktorju predloge in mnenja o posameznih vprašanjih;</w:t>
      </w:r>
    </w:p>
    <w:p w14:paraId="731E0F78"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izvaja nadzor nad vodenjem poslov ter nad finančnim in premoženjskim stanjem zavoda;</w:t>
      </w:r>
    </w:p>
    <w:p w14:paraId="634476A9"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sprejema statut, h kateremu, ne glede na določbe zakona, ki ureja zavode, ni potrebno soglasje ustanovitelja;</w:t>
      </w:r>
    </w:p>
    <w:p w14:paraId="54892C33"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imenuje zunanje revizorje za pregled finančnega poslovanja zavoda;</w:t>
      </w:r>
    </w:p>
    <w:p w14:paraId="2D719591"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potrjuje program notranje revizije in program notranjega nadzora;</w:t>
      </w:r>
    </w:p>
    <w:p w14:paraId="7983AADF"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daje soglasje za posle, ki se v statutu določijo kot posli, za katere je potrebno soglasje upravnega odbora;</w:t>
      </w:r>
    </w:p>
    <w:p w14:paraId="4B3F2CFD"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od direktorja lahko zahteva informacije glede katerega koli poročila ali zadeve v zvezi s poslovanjem zavoda;</w:t>
      </w:r>
    </w:p>
    <w:p w14:paraId="51ADC90A"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imenuje in razrešuje direktorja zavoda, k čemur ne glede na določbe zakona, ki ureja zavode, ni potrebno soglasje ustanovitelja;</w:t>
      </w:r>
    </w:p>
    <w:p w14:paraId="13066A63"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imenuje komisije in druga delovna telesa za izvajanje nalog iz svoje pristojnosti;</w:t>
      </w:r>
    </w:p>
    <w:p w14:paraId="782C2510" w14:textId="77777777" w:rsidR="00F146D7" w:rsidRPr="008B5DF8"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določa cenike za opravljanje prodaje in storitev na trgu ter sprejme akt, ki ureja prodajo blaga in storitev na trgu;</w:t>
      </w:r>
    </w:p>
    <w:p w14:paraId="5096D37E" w14:textId="77777777" w:rsidR="00F146D7" w:rsidRDefault="00F146D7" w:rsidP="008B5DF8">
      <w:pPr>
        <w:pStyle w:val="Odstavekseznama"/>
        <w:numPr>
          <w:ilvl w:val="0"/>
          <w:numId w:val="30"/>
        </w:numPr>
        <w:ind w:left="720"/>
        <w:jc w:val="both"/>
        <w:rPr>
          <w:rFonts w:ascii="Arial" w:hAnsi="Arial" w:cs="Arial"/>
          <w:sz w:val="20"/>
        </w:rPr>
      </w:pPr>
      <w:r w:rsidRPr="008B5DF8">
        <w:rPr>
          <w:rFonts w:ascii="Arial" w:hAnsi="Arial" w:cs="Arial"/>
          <w:sz w:val="20"/>
        </w:rPr>
        <w:t>obravnava mnenja in predloge strokovnega sveta;</w:t>
      </w:r>
    </w:p>
    <w:p w14:paraId="453C6C34" w14:textId="77777777" w:rsidR="00F146D7" w:rsidRPr="008B5DF8" w:rsidRDefault="00F146D7" w:rsidP="008B5DF8">
      <w:pPr>
        <w:pStyle w:val="Odstavekseznama"/>
        <w:numPr>
          <w:ilvl w:val="0"/>
          <w:numId w:val="30"/>
        </w:numPr>
        <w:ind w:left="720"/>
        <w:jc w:val="both"/>
        <w:rPr>
          <w:rFonts w:ascii="Arial" w:hAnsi="Arial" w:cs="Arial"/>
          <w:sz w:val="20"/>
        </w:rPr>
      </w:pPr>
      <w:r w:rsidRPr="00AF70EB">
        <w:rPr>
          <w:rFonts w:ascii="Arial" w:hAnsi="Arial" w:cs="Arial"/>
          <w:sz w:val="20"/>
        </w:rPr>
        <w:t xml:space="preserve">sprejema poslovnik upravnega odbora; </w:t>
      </w:r>
    </w:p>
    <w:p w14:paraId="3A0FE227" w14:textId="77777777" w:rsidR="00F146D7" w:rsidRPr="008B5DF8" w:rsidRDefault="00F146D7" w:rsidP="005817C9">
      <w:pPr>
        <w:pStyle w:val="Odstavekseznama"/>
        <w:numPr>
          <w:ilvl w:val="0"/>
          <w:numId w:val="30"/>
        </w:numPr>
        <w:spacing w:after="240"/>
        <w:ind w:left="720"/>
        <w:jc w:val="both"/>
        <w:rPr>
          <w:rFonts w:ascii="Arial" w:hAnsi="Arial" w:cs="Arial"/>
          <w:sz w:val="20"/>
        </w:rPr>
      </w:pPr>
      <w:r w:rsidRPr="008B5DF8">
        <w:rPr>
          <w:rFonts w:ascii="Arial" w:hAnsi="Arial" w:cs="Arial"/>
          <w:sz w:val="20"/>
        </w:rPr>
        <w:t>izvaja druge naloge v skladu s tem aktom in statutom zavoda.</w:t>
      </w:r>
    </w:p>
    <w:p w14:paraId="0E63D527" w14:textId="197E5FF8" w:rsidR="00F146D7" w:rsidRDefault="00F146D7" w:rsidP="006F763B">
      <w:pPr>
        <w:spacing w:before="240" w:after="0"/>
        <w:jc w:val="both"/>
        <w:rPr>
          <w:rFonts w:ascii="Arial" w:hAnsi="Arial"/>
          <w:sz w:val="20"/>
          <w:szCs w:val="20"/>
        </w:rPr>
      </w:pPr>
      <w:r w:rsidRPr="008B5DF8" w:rsidDel="000D1936">
        <w:rPr>
          <w:rFonts w:ascii="Arial" w:hAnsi="Arial"/>
          <w:sz w:val="20"/>
          <w:szCs w:val="20"/>
          <w:lang w:eastAsia="sl-SI"/>
        </w:rPr>
        <w:t xml:space="preserve"> </w:t>
      </w:r>
      <w:r w:rsidRPr="00447C74">
        <w:rPr>
          <w:rFonts w:ascii="Arial" w:hAnsi="Arial"/>
          <w:sz w:val="20"/>
          <w:szCs w:val="20"/>
        </w:rPr>
        <w:t>(</w:t>
      </w:r>
      <w:r>
        <w:rPr>
          <w:rFonts w:ascii="Arial" w:hAnsi="Arial"/>
          <w:sz w:val="20"/>
          <w:szCs w:val="20"/>
        </w:rPr>
        <w:t>2</w:t>
      </w:r>
      <w:r w:rsidRPr="00447C74">
        <w:rPr>
          <w:rFonts w:ascii="Arial" w:hAnsi="Arial"/>
          <w:sz w:val="20"/>
          <w:szCs w:val="20"/>
        </w:rPr>
        <w:t xml:space="preserve">) Upravni odbor </w:t>
      </w:r>
      <w:r w:rsidRPr="00390890">
        <w:rPr>
          <w:rFonts w:ascii="Arial" w:hAnsi="Arial"/>
          <w:sz w:val="20"/>
          <w:szCs w:val="20"/>
        </w:rPr>
        <w:t>ministrstvo, pristojno za znanost:</w:t>
      </w:r>
    </w:p>
    <w:p w14:paraId="26F4EA9F" w14:textId="77777777" w:rsidR="00F146D7" w:rsidRPr="00390890" w:rsidRDefault="00F146D7" w:rsidP="009949C2">
      <w:pPr>
        <w:pStyle w:val="Odstavekseznama"/>
        <w:numPr>
          <w:ilvl w:val="0"/>
          <w:numId w:val="33"/>
        </w:numPr>
        <w:jc w:val="both"/>
        <w:rPr>
          <w:rFonts w:ascii="Arial" w:hAnsi="Arial" w:cs="Arial"/>
          <w:sz w:val="20"/>
        </w:rPr>
      </w:pPr>
      <w:r w:rsidRPr="00447C74">
        <w:rPr>
          <w:rFonts w:ascii="Arial" w:hAnsi="Arial" w:cs="Arial"/>
          <w:sz w:val="20"/>
        </w:rPr>
        <w:t xml:space="preserve">obvešča o imenovanju oziroma razrešitvi direktorja v </w:t>
      </w:r>
      <w:r>
        <w:rPr>
          <w:rFonts w:ascii="Arial" w:hAnsi="Arial" w:cs="Arial"/>
          <w:sz w:val="20"/>
        </w:rPr>
        <w:t xml:space="preserve">sedmih </w:t>
      </w:r>
      <w:r w:rsidRPr="00447C74">
        <w:rPr>
          <w:rFonts w:ascii="Arial" w:hAnsi="Arial" w:cs="Arial"/>
          <w:sz w:val="20"/>
        </w:rPr>
        <w:t>dneh od njegovega imenovanja oziroma razrešitve</w:t>
      </w:r>
      <w:r>
        <w:rPr>
          <w:rFonts w:ascii="Arial" w:hAnsi="Arial" w:cs="Arial"/>
          <w:sz w:val="20"/>
        </w:rPr>
        <w:t>;</w:t>
      </w:r>
    </w:p>
    <w:p w14:paraId="1CD9AB1C" w14:textId="15D3C26B" w:rsidR="00F146D7" w:rsidRPr="00390890" w:rsidRDefault="00F146D7" w:rsidP="008B5DF8">
      <w:pPr>
        <w:pStyle w:val="Odstavekseznama"/>
        <w:numPr>
          <w:ilvl w:val="0"/>
          <w:numId w:val="33"/>
        </w:numPr>
        <w:jc w:val="both"/>
        <w:rPr>
          <w:rFonts w:ascii="Arial" w:hAnsi="Arial" w:cs="Arial"/>
          <w:sz w:val="20"/>
        </w:rPr>
      </w:pPr>
      <w:r w:rsidRPr="00390890">
        <w:rPr>
          <w:rFonts w:ascii="Arial" w:hAnsi="Arial" w:cs="Arial"/>
          <w:sz w:val="20"/>
        </w:rPr>
        <w:t xml:space="preserve">seznanja z besedilom statuta in njegovih sprememb v </w:t>
      </w:r>
      <w:r>
        <w:rPr>
          <w:rFonts w:ascii="Arial" w:hAnsi="Arial" w:cs="Arial"/>
          <w:sz w:val="20"/>
        </w:rPr>
        <w:t xml:space="preserve">sedmih </w:t>
      </w:r>
      <w:r w:rsidRPr="00390890">
        <w:rPr>
          <w:rFonts w:ascii="Arial" w:hAnsi="Arial" w:cs="Arial"/>
          <w:sz w:val="20"/>
        </w:rPr>
        <w:t>dneh po njihovem sprejetju</w:t>
      </w:r>
      <w:r>
        <w:rPr>
          <w:rFonts w:ascii="Arial" w:hAnsi="Arial" w:cs="Arial"/>
          <w:sz w:val="20"/>
        </w:rPr>
        <w:t>;</w:t>
      </w:r>
    </w:p>
    <w:p w14:paraId="65860060" w14:textId="77777777" w:rsidR="00F146D7" w:rsidRPr="00447C74" w:rsidRDefault="00F146D7" w:rsidP="008B5DF8">
      <w:pPr>
        <w:pStyle w:val="Odstavekseznama"/>
        <w:numPr>
          <w:ilvl w:val="0"/>
          <w:numId w:val="33"/>
        </w:numPr>
        <w:jc w:val="both"/>
        <w:rPr>
          <w:rFonts w:ascii="Arial" w:hAnsi="Arial" w:cs="Arial"/>
          <w:sz w:val="20"/>
        </w:rPr>
      </w:pPr>
      <w:r w:rsidRPr="00390890">
        <w:rPr>
          <w:rFonts w:ascii="Arial" w:hAnsi="Arial" w:cs="Arial"/>
          <w:sz w:val="20"/>
        </w:rPr>
        <w:t>na podlagi njegovih usmeritev ali na njegovo zahtevo obvešča o sprejet</w:t>
      </w:r>
      <w:r w:rsidRPr="00447C74">
        <w:rPr>
          <w:rFonts w:ascii="Arial" w:hAnsi="Arial" w:cs="Arial"/>
          <w:sz w:val="20"/>
        </w:rPr>
        <w:t>ih odločitvah upravnega odbora</w:t>
      </w:r>
      <w:r>
        <w:rPr>
          <w:rFonts w:ascii="Arial" w:hAnsi="Arial" w:cs="Arial"/>
          <w:sz w:val="20"/>
        </w:rPr>
        <w:t>;</w:t>
      </w:r>
    </w:p>
    <w:p w14:paraId="60C94D59" w14:textId="77777777" w:rsidR="00F146D7" w:rsidRPr="006F763B" w:rsidRDefault="00F146D7" w:rsidP="006F763B">
      <w:pPr>
        <w:pStyle w:val="Odstavekseznama"/>
        <w:numPr>
          <w:ilvl w:val="0"/>
          <w:numId w:val="33"/>
        </w:numPr>
        <w:spacing w:after="240"/>
        <w:jc w:val="both"/>
        <w:rPr>
          <w:rFonts w:ascii="Arial" w:hAnsi="Arial" w:cs="Arial"/>
          <w:sz w:val="20"/>
        </w:rPr>
      </w:pPr>
      <w:r w:rsidRPr="00447C74">
        <w:rPr>
          <w:rFonts w:ascii="Arial" w:hAnsi="Arial" w:cs="Arial"/>
          <w:sz w:val="20"/>
        </w:rPr>
        <w:t xml:space="preserve">vsako leto v letnem poročilu zavoda </w:t>
      </w:r>
      <w:r>
        <w:rPr>
          <w:rFonts w:ascii="Arial" w:hAnsi="Arial" w:cs="Arial"/>
          <w:sz w:val="20"/>
        </w:rPr>
        <w:t>obvešča</w:t>
      </w:r>
      <w:r w:rsidRPr="00447C74">
        <w:rPr>
          <w:rFonts w:ascii="Arial" w:hAnsi="Arial" w:cs="Arial"/>
          <w:sz w:val="20"/>
        </w:rPr>
        <w:t xml:space="preserve"> o delu upravnega odbora.</w:t>
      </w:r>
    </w:p>
    <w:p w14:paraId="25A92D72" w14:textId="77777777" w:rsidR="00F146D7" w:rsidRDefault="00F146D7" w:rsidP="0043339E">
      <w:pPr>
        <w:jc w:val="center"/>
        <w:rPr>
          <w:rFonts w:ascii="Arial" w:hAnsi="Arial"/>
          <w:b/>
          <w:bCs/>
          <w:sz w:val="20"/>
          <w:szCs w:val="20"/>
        </w:rPr>
      </w:pPr>
    </w:p>
    <w:p w14:paraId="66412748"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3</w:t>
      </w:r>
      <w:r w:rsidRPr="008B5DF8">
        <w:rPr>
          <w:rFonts w:ascii="Arial" w:hAnsi="Arial"/>
          <w:b/>
          <w:bCs/>
          <w:sz w:val="20"/>
          <w:szCs w:val="20"/>
        </w:rPr>
        <w:t>. člen</w:t>
      </w:r>
    </w:p>
    <w:p w14:paraId="6C8CF030" w14:textId="77777777" w:rsidR="00F146D7" w:rsidRPr="008B5DF8" w:rsidRDefault="00F146D7" w:rsidP="0043339E">
      <w:pPr>
        <w:jc w:val="both"/>
        <w:rPr>
          <w:rFonts w:ascii="Arial" w:hAnsi="Arial"/>
          <w:sz w:val="20"/>
          <w:szCs w:val="20"/>
        </w:rPr>
      </w:pPr>
      <w:r w:rsidRPr="008B5DF8">
        <w:rPr>
          <w:rFonts w:ascii="Arial" w:hAnsi="Arial"/>
          <w:sz w:val="20"/>
          <w:szCs w:val="20"/>
        </w:rPr>
        <w:t xml:space="preserve">(1) Mandat članov upravnega odbora zavoda je štiri leta. Upravni odbor je konstituiran, ko je imenovana </w:t>
      </w:r>
      <w:r>
        <w:rPr>
          <w:rFonts w:ascii="Arial" w:hAnsi="Arial"/>
          <w:sz w:val="20"/>
          <w:szCs w:val="20"/>
        </w:rPr>
        <w:t xml:space="preserve">oziroma izvoljena </w:t>
      </w:r>
      <w:r w:rsidRPr="008B5DF8">
        <w:rPr>
          <w:rFonts w:ascii="Arial" w:hAnsi="Arial"/>
          <w:sz w:val="20"/>
          <w:szCs w:val="20"/>
        </w:rPr>
        <w:t>več kot polovica članov. Konstitutivno sejo skliče in do imenovanja predsednika upravnega odbora vodi direktor.</w:t>
      </w:r>
    </w:p>
    <w:p w14:paraId="75E74504" w14:textId="77777777" w:rsidR="00F146D7" w:rsidRPr="008B5DF8" w:rsidRDefault="00F146D7" w:rsidP="0043339E">
      <w:pPr>
        <w:jc w:val="both"/>
        <w:rPr>
          <w:rFonts w:ascii="Arial" w:hAnsi="Arial"/>
          <w:sz w:val="20"/>
          <w:szCs w:val="20"/>
        </w:rPr>
      </w:pPr>
      <w:r w:rsidRPr="44491DDB">
        <w:rPr>
          <w:rFonts w:ascii="Arial" w:hAnsi="Arial"/>
          <w:sz w:val="20"/>
          <w:szCs w:val="20"/>
        </w:rPr>
        <w:t>(2) Način dela upravnega odbora se določi s statutom zavoda oziroma poslovnikom upravnega odbora.</w:t>
      </w:r>
    </w:p>
    <w:p w14:paraId="444F93BA" w14:textId="77777777" w:rsidR="00F146D7" w:rsidRPr="008B5DF8" w:rsidRDefault="00F146D7" w:rsidP="0043339E">
      <w:pPr>
        <w:jc w:val="both"/>
        <w:rPr>
          <w:rFonts w:ascii="Arial" w:hAnsi="Arial"/>
          <w:sz w:val="20"/>
          <w:szCs w:val="20"/>
        </w:rPr>
      </w:pPr>
      <w:r w:rsidRPr="44491DDB">
        <w:rPr>
          <w:rFonts w:ascii="Arial" w:hAnsi="Arial"/>
          <w:sz w:val="20"/>
          <w:szCs w:val="20"/>
        </w:rPr>
        <w:t>(3) Člani upravnega odbora zavoda morajo svoje naloge opravljati s skrbnostjo dobrega gospodarstvenika. Za kršitev dolžne skrbnosti in zaradi kršitve varovanja poslovne skrivnosti so odškodninsko odgovorni po splošnih načelih obligacijskega prava.</w:t>
      </w:r>
    </w:p>
    <w:p w14:paraId="3BE3285A" w14:textId="77777777" w:rsidR="00F146D7" w:rsidRPr="008B5DF8" w:rsidRDefault="00F146D7" w:rsidP="0043339E">
      <w:pPr>
        <w:jc w:val="both"/>
        <w:rPr>
          <w:rFonts w:ascii="Arial" w:hAnsi="Arial"/>
          <w:sz w:val="20"/>
          <w:szCs w:val="20"/>
        </w:rPr>
      </w:pPr>
    </w:p>
    <w:p w14:paraId="148FE01C" w14:textId="77777777" w:rsidR="00F146D7" w:rsidRPr="008B5DF8" w:rsidRDefault="00F146D7" w:rsidP="00020D27">
      <w:pPr>
        <w:jc w:val="center"/>
        <w:rPr>
          <w:rFonts w:ascii="Arial" w:hAnsi="Arial"/>
          <w:b/>
          <w:bCs/>
          <w:sz w:val="20"/>
          <w:szCs w:val="20"/>
        </w:rPr>
      </w:pPr>
      <w:r w:rsidRPr="008B5DF8">
        <w:rPr>
          <w:rFonts w:ascii="Arial" w:hAnsi="Arial"/>
          <w:b/>
          <w:bCs/>
          <w:sz w:val="20"/>
          <w:szCs w:val="20"/>
        </w:rPr>
        <w:t>2. Direktor</w:t>
      </w:r>
    </w:p>
    <w:p w14:paraId="6E955CB9"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4</w:t>
      </w:r>
      <w:r w:rsidRPr="008B5DF8">
        <w:rPr>
          <w:rFonts w:ascii="Arial" w:hAnsi="Arial"/>
          <w:b/>
          <w:bCs/>
          <w:sz w:val="20"/>
          <w:szCs w:val="20"/>
        </w:rPr>
        <w:t>. člen</w:t>
      </w:r>
    </w:p>
    <w:p w14:paraId="73131B24" w14:textId="77777777" w:rsidR="00F146D7" w:rsidRPr="008B5DF8" w:rsidRDefault="00F146D7" w:rsidP="0043339E">
      <w:pPr>
        <w:jc w:val="both"/>
        <w:rPr>
          <w:rFonts w:ascii="Arial" w:hAnsi="Arial"/>
          <w:sz w:val="20"/>
          <w:szCs w:val="20"/>
        </w:rPr>
      </w:pPr>
      <w:r w:rsidRPr="008B5DF8">
        <w:rPr>
          <w:rFonts w:ascii="Arial" w:hAnsi="Arial"/>
          <w:sz w:val="20"/>
          <w:szCs w:val="20"/>
        </w:rPr>
        <w:t>(1) Direktor je poslovodni organ zavoda.</w:t>
      </w:r>
    </w:p>
    <w:p w14:paraId="3F0530AF" w14:textId="77777777" w:rsidR="00F146D7" w:rsidRPr="008B5DF8" w:rsidRDefault="00F146D7" w:rsidP="008B5DF8">
      <w:pPr>
        <w:spacing w:after="0"/>
        <w:jc w:val="both"/>
        <w:rPr>
          <w:rFonts w:ascii="Arial" w:hAnsi="Arial"/>
          <w:sz w:val="20"/>
          <w:szCs w:val="20"/>
        </w:rPr>
      </w:pPr>
      <w:r w:rsidRPr="008B5DF8">
        <w:rPr>
          <w:rFonts w:ascii="Arial" w:hAnsi="Arial"/>
          <w:sz w:val="20"/>
          <w:szCs w:val="20"/>
        </w:rPr>
        <w:t>(2) Direktor vodi, zastopa in predstavlja zavod ter je odgovoren za zakonitost poslovanja zavoda. Opravlja naslednje naloge:</w:t>
      </w:r>
    </w:p>
    <w:p w14:paraId="4529861C"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lastRenderedPageBreak/>
        <w:t>skrbi in odgovarja za zakonitost dela zavoda in za izvajanje njegovih obveznosti, določenih z zakonom, drugimi predpisi, tem aktom ter splošnimi akti zavoda;</w:t>
      </w:r>
    </w:p>
    <w:p w14:paraId="650AC686"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upravnemu odboru predlaga v sprejetje splošne akte zavoda;</w:t>
      </w:r>
    </w:p>
    <w:p w14:paraId="696EE129"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upravnemu odboru predlaga v sprejetje statut in akte o notranji organizaciji in sistemizaciji delovnih mest;</w:t>
      </w:r>
    </w:p>
    <w:p w14:paraId="5DC0E3F8"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upravnemu odboru predlaga sprejetje letnega programa dela in finančni načrt zavoda;</w:t>
      </w:r>
    </w:p>
    <w:p w14:paraId="4BF68785"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upravnemu odboru predlaga v sprejetje letno poročilo o delu zavoda;</w:t>
      </w:r>
    </w:p>
    <w:p w14:paraId="4BB9DEC5"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upravnemu odboru predlaga v sprejetje strategijo razvoja zavoda;</w:t>
      </w:r>
    </w:p>
    <w:p w14:paraId="34A40329"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sprejema akte v posamičnih zadevah iz pristojnosti zavoda, če s predpisi ni določeno drugače;</w:t>
      </w:r>
    </w:p>
    <w:p w14:paraId="1319FC56"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pripravi predlog odločitve o uporabi presežka prihodkov nad odhodki in pokrivanja presežka odhodkov nad prihodki za upravni odbor;</w:t>
      </w:r>
    </w:p>
    <w:p w14:paraId="66F22ACF"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obravnava mnenja in predloge strokovnega sveta;</w:t>
      </w:r>
    </w:p>
    <w:p w14:paraId="7361308C" w14:textId="77777777" w:rsidR="00F146D7" w:rsidRPr="008B5DF8" w:rsidRDefault="00F146D7" w:rsidP="008B5DF8">
      <w:pPr>
        <w:pStyle w:val="Odstavekseznama"/>
        <w:numPr>
          <w:ilvl w:val="0"/>
          <w:numId w:val="34"/>
        </w:numPr>
        <w:jc w:val="both"/>
        <w:rPr>
          <w:rFonts w:ascii="Arial" w:hAnsi="Arial" w:cs="Arial"/>
          <w:sz w:val="20"/>
        </w:rPr>
      </w:pPr>
      <w:r w:rsidRPr="008B5DF8">
        <w:rPr>
          <w:rFonts w:ascii="Arial" w:hAnsi="Arial" w:cs="Arial"/>
          <w:sz w:val="20"/>
        </w:rPr>
        <w:t>imenuje strokovne komisije in druga delovna telesa za izvajanje nalog iz svoje pristojnosti;</w:t>
      </w:r>
    </w:p>
    <w:p w14:paraId="72905388" w14:textId="77777777" w:rsidR="00F146D7" w:rsidRPr="008B5DF8" w:rsidRDefault="00F146D7" w:rsidP="00020D27">
      <w:pPr>
        <w:pStyle w:val="Odstavekseznama"/>
        <w:numPr>
          <w:ilvl w:val="0"/>
          <w:numId w:val="34"/>
        </w:numPr>
        <w:spacing w:after="240"/>
        <w:jc w:val="both"/>
        <w:rPr>
          <w:rFonts w:ascii="Arial" w:hAnsi="Arial" w:cs="Arial"/>
          <w:sz w:val="20"/>
        </w:rPr>
      </w:pPr>
      <w:r w:rsidRPr="008B5DF8">
        <w:rPr>
          <w:rFonts w:ascii="Arial" w:hAnsi="Arial" w:cs="Arial"/>
          <w:sz w:val="20"/>
        </w:rPr>
        <w:t>opravlja druge naloge skladno z zakonom, tem aktom oziroma statutom zavoda.</w:t>
      </w:r>
    </w:p>
    <w:p w14:paraId="25E17F2B" w14:textId="77777777" w:rsidR="00F146D7" w:rsidRPr="008B5DF8" w:rsidRDefault="00F146D7" w:rsidP="008B5DF8">
      <w:pPr>
        <w:spacing w:before="240"/>
        <w:jc w:val="both"/>
        <w:rPr>
          <w:rFonts w:ascii="Arial" w:hAnsi="Arial"/>
          <w:sz w:val="20"/>
          <w:szCs w:val="20"/>
        </w:rPr>
      </w:pPr>
      <w:r w:rsidRPr="008B5DF8">
        <w:rPr>
          <w:rFonts w:ascii="Arial" w:hAnsi="Arial"/>
          <w:sz w:val="20"/>
          <w:szCs w:val="20"/>
        </w:rPr>
        <w:t>(3) Nalo</w:t>
      </w:r>
      <w:r>
        <w:rPr>
          <w:rFonts w:ascii="Arial" w:hAnsi="Arial"/>
          <w:sz w:val="20"/>
          <w:szCs w:val="20"/>
        </w:rPr>
        <w:t>g</w:t>
      </w:r>
      <w:r w:rsidRPr="008B5DF8">
        <w:rPr>
          <w:rFonts w:ascii="Arial" w:hAnsi="Arial"/>
          <w:sz w:val="20"/>
          <w:szCs w:val="20"/>
        </w:rPr>
        <w:t>e direktorja se podrobneje opredelijo v statutu zavoda.</w:t>
      </w:r>
    </w:p>
    <w:p w14:paraId="56D86AB6" w14:textId="77777777" w:rsidR="00F146D7" w:rsidRPr="008B5DF8" w:rsidRDefault="00F146D7" w:rsidP="0043339E">
      <w:pPr>
        <w:jc w:val="both"/>
        <w:rPr>
          <w:rFonts w:ascii="Arial" w:hAnsi="Arial"/>
          <w:sz w:val="20"/>
          <w:szCs w:val="20"/>
        </w:rPr>
      </w:pPr>
      <w:r w:rsidRPr="008B5DF8">
        <w:rPr>
          <w:rFonts w:ascii="Arial" w:hAnsi="Arial"/>
          <w:sz w:val="20"/>
          <w:szCs w:val="20"/>
        </w:rPr>
        <w:t>(4) Direktor je odgovoren, da zavod posluje v skladu z zakonom, drugimi predpisi, tem aktom in splošnimi akti zavoda.</w:t>
      </w:r>
    </w:p>
    <w:p w14:paraId="4782BD01" w14:textId="77777777" w:rsidR="00F146D7" w:rsidRPr="008B5DF8" w:rsidRDefault="00F146D7" w:rsidP="0043339E">
      <w:pPr>
        <w:jc w:val="both"/>
        <w:rPr>
          <w:rFonts w:ascii="Arial" w:hAnsi="Arial"/>
          <w:sz w:val="20"/>
          <w:szCs w:val="20"/>
        </w:rPr>
      </w:pPr>
      <w:r w:rsidRPr="008B5DF8">
        <w:rPr>
          <w:rFonts w:ascii="Arial" w:hAnsi="Arial"/>
          <w:sz w:val="20"/>
          <w:szCs w:val="20"/>
        </w:rPr>
        <w:t>(5) Direktor je za svoje delo odgovoren upravnemu odboru in ustanovitelju.</w:t>
      </w:r>
    </w:p>
    <w:p w14:paraId="7D99B6FC" w14:textId="77777777" w:rsidR="00F146D7" w:rsidRPr="008B5DF8" w:rsidRDefault="00F146D7" w:rsidP="0043339E">
      <w:pPr>
        <w:jc w:val="both"/>
        <w:rPr>
          <w:rFonts w:ascii="Arial" w:hAnsi="Arial"/>
          <w:sz w:val="20"/>
          <w:szCs w:val="20"/>
        </w:rPr>
      </w:pPr>
      <w:r w:rsidRPr="008B5DF8">
        <w:rPr>
          <w:rFonts w:ascii="Arial" w:hAnsi="Arial"/>
          <w:sz w:val="20"/>
          <w:szCs w:val="20"/>
        </w:rPr>
        <w:t>(6) Direktor mora pri svojem delu ravnati nepristransko in s skrbnostjo dobrega strokovnjaka ter varovati poslovne skrivnosti zavoda. Direktor odgovarja zavodu za škodo, ki jo je povzročil s svojim nevestnim oziroma protipravnim ravnanjem.</w:t>
      </w:r>
    </w:p>
    <w:p w14:paraId="0D0DE9C5" w14:textId="77777777" w:rsidR="00F146D7" w:rsidRPr="008B5DF8" w:rsidRDefault="00F146D7" w:rsidP="0043339E">
      <w:pPr>
        <w:jc w:val="both"/>
        <w:rPr>
          <w:rFonts w:ascii="Arial" w:hAnsi="Arial"/>
          <w:sz w:val="20"/>
          <w:szCs w:val="20"/>
        </w:rPr>
      </w:pPr>
    </w:p>
    <w:p w14:paraId="69CDE6BB"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5</w:t>
      </w:r>
      <w:r w:rsidRPr="008B5DF8">
        <w:rPr>
          <w:rFonts w:ascii="Arial" w:hAnsi="Arial"/>
          <w:b/>
          <w:bCs/>
          <w:sz w:val="20"/>
          <w:szCs w:val="20"/>
        </w:rPr>
        <w:t>. člen</w:t>
      </w:r>
    </w:p>
    <w:p w14:paraId="1B198EAB" w14:textId="46A5F04B" w:rsidR="00F146D7" w:rsidRPr="008B5DF8" w:rsidRDefault="00F146D7" w:rsidP="0043339E">
      <w:pPr>
        <w:jc w:val="both"/>
        <w:rPr>
          <w:rFonts w:ascii="Arial" w:hAnsi="Arial"/>
          <w:sz w:val="20"/>
          <w:szCs w:val="20"/>
        </w:rPr>
      </w:pPr>
      <w:r w:rsidRPr="008B5DF8">
        <w:rPr>
          <w:rFonts w:ascii="Arial" w:hAnsi="Arial"/>
          <w:sz w:val="20"/>
          <w:szCs w:val="20"/>
        </w:rPr>
        <w:t>(1) Direktorja imenuje in razrešuje upravni odbor zavoda.</w:t>
      </w:r>
    </w:p>
    <w:p w14:paraId="3E82FDD4" w14:textId="77777777" w:rsidR="00F146D7" w:rsidRPr="008B5DF8" w:rsidRDefault="00F146D7" w:rsidP="0043339E">
      <w:pPr>
        <w:jc w:val="both"/>
        <w:rPr>
          <w:rFonts w:ascii="Arial" w:hAnsi="Arial"/>
          <w:sz w:val="20"/>
          <w:szCs w:val="20"/>
        </w:rPr>
      </w:pPr>
      <w:r w:rsidRPr="48EC0FB9">
        <w:rPr>
          <w:rFonts w:ascii="Arial" w:hAnsi="Arial"/>
          <w:sz w:val="20"/>
          <w:szCs w:val="20"/>
        </w:rPr>
        <w:t>(2) Mandat direktorja je pet let in je lahko po poteku mandatne dobe ponovno imenovan.</w:t>
      </w:r>
    </w:p>
    <w:p w14:paraId="42508156" w14:textId="77777777" w:rsidR="00F146D7" w:rsidRPr="00020D27" w:rsidRDefault="00F146D7" w:rsidP="008B5DF8">
      <w:pPr>
        <w:spacing w:after="0"/>
        <w:jc w:val="both"/>
        <w:rPr>
          <w:rFonts w:ascii="Arial" w:hAnsi="Arial"/>
          <w:sz w:val="20"/>
          <w:szCs w:val="20"/>
        </w:rPr>
      </w:pPr>
      <w:r w:rsidRPr="008B5DF8">
        <w:rPr>
          <w:rFonts w:ascii="Arial" w:hAnsi="Arial"/>
          <w:sz w:val="20"/>
          <w:szCs w:val="20"/>
        </w:rPr>
        <w:t xml:space="preserve">(3) Za direktorja zavoda je lahko imenovana oseba z najmanj izobrazbo, pridobljeno po študijskem programu druge stopnje, oziroma izobrazbo, ki ustreza ravni izobrazbe, pridobljene po študijskih programih druge stopnje in je v skladu z zakonom, ki ureja slovensko ogrodje kvalifikacij, uvrščena na </w:t>
      </w:r>
      <w:r w:rsidRPr="00020D27">
        <w:rPr>
          <w:rFonts w:ascii="Arial" w:hAnsi="Arial"/>
          <w:sz w:val="20"/>
          <w:szCs w:val="20"/>
        </w:rPr>
        <w:t>8. raven</w:t>
      </w:r>
      <w:r>
        <w:rPr>
          <w:rFonts w:ascii="Arial" w:hAnsi="Arial"/>
          <w:sz w:val="20"/>
          <w:szCs w:val="20"/>
        </w:rPr>
        <w:t>,</w:t>
      </w:r>
      <w:r w:rsidRPr="00020D27">
        <w:rPr>
          <w:rFonts w:ascii="Arial" w:hAnsi="Arial"/>
          <w:sz w:val="20"/>
          <w:szCs w:val="20"/>
        </w:rPr>
        <w:t xml:space="preserve"> s področja dejavnosti zavoda, ter izpolnjuje tudi druge pogoje, določene s tem aktom, in sicer:</w:t>
      </w:r>
    </w:p>
    <w:p w14:paraId="257E997C" w14:textId="77777777" w:rsidR="00F146D7" w:rsidRPr="00020D27" w:rsidRDefault="00F146D7" w:rsidP="008B5DF8">
      <w:pPr>
        <w:pStyle w:val="Odstavekseznama"/>
        <w:numPr>
          <w:ilvl w:val="0"/>
          <w:numId w:val="31"/>
        </w:numPr>
        <w:jc w:val="both"/>
        <w:rPr>
          <w:rFonts w:ascii="Arial" w:hAnsi="Arial" w:cs="Arial"/>
          <w:sz w:val="20"/>
        </w:rPr>
      </w:pPr>
      <w:r w:rsidRPr="00020D27">
        <w:rPr>
          <w:rFonts w:ascii="Arial" w:hAnsi="Arial" w:cs="Arial"/>
          <w:sz w:val="20"/>
        </w:rPr>
        <w:t>je strokovnjak na področju elektronskih komunikacij ali informacijskih tehnologij ali informacijske družbe</w:t>
      </w:r>
      <w:r>
        <w:rPr>
          <w:rFonts w:ascii="Arial" w:hAnsi="Arial" w:cs="Arial"/>
          <w:sz w:val="20"/>
        </w:rPr>
        <w:t>;</w:t>
      </w:r>
    </w:p>
    <w:p w14:paraId="04D2EA57" w14:textId="77777777" w:rsidR="00F146D7" w:rsidRPr="00020D27" w:rsidRDefault="00F146D7" w:rsidP="008B5DF8">
      <w:pPr>
        <w:pStyle w:val="Odstavekseznama"/>
        <w:numPr>
          <w:ilvl w:val="0"/>
          <w:numId w:val="31"/>
        </w:numPr>
        <w:jc w:val="both"/>
        <w:rPr>
          <w:rFonts w:ascii="Arial" w:hAnsi="Arial" w:cs="Arial"/>
          <w:sz w:val="20"/>
        </w:rPr>
      </w:pPr>
      <w:r w:rsidRPr="00020D27">
        <w:rPr>
          <w:rFonts w:ascii="Arial" w:hAnsi="Arial" w:cs="Arial"/>
          <w:sz w:val="20"/>
        </w:rPr>
        <w:t>aktivno obvlada slovenski in en svetovni jezik s prednostjo znanja angleškega jezika</w:t>
      </w:r>
      <w:r>
        <w:rPr>
          <w:rFonts w:ascii="Arial" w:hAnsi="Arial" w:cs="Arial"/>
          <w:sz w:val="20"/>
        </w:rPr>
        <w:t>;</w:t>
      </w:r>
    </w:p>
    <w:p w14:paraId="2A74B93D" w14:textId="77777777" w:rsidR="00F146D7" w:rsidRDefault="00F146D7" w:rsidP="008B5DF8">
      <w:pPr>
        <w:pStyle w:val="Odstavekseznama"/>
        <w:numPr>
          <w:ilvl w:val="0"/>
          <w:numId w:val="31"/>
        </w:numPr>
        <w:jc w:val="both"/>
        <w:rPr>
          <w:rFonts w:ascii="Arial" w:hAnsi="Arial" w:cs="Arial"/>
          <w:sz w:val="20"/>
        </w:rPr>
      </w:pPr>
      <w:r w:rsidRPr="00020D27">
        <w:rPr>
          <w:rFonts w:ascii="Arial" w:hAnsi="Arial" w:cs="Arial"/>
          <w:sz w:val="20"/>
        </w:rPr>
        <w:t>ima  izkušnje pri opravljanju vodstvenih in organizacijskih nalog</w:t>
      </w:r>
      <w:r>
        <w:rPr>
          <w:rFonts w:ascii="Arial" w:hAnsi="Arial" w:cs="Arial"/>
          <w:sz w:val="20"/>
        </w:rPr>
        <w:t>;</w:t>
      </w:r>
    </w:p>
    <w:p w14:paraId="5AF32463" w14:textId="77777777" w:rsidR="00F146D7" w:rsidRPr="00020D27" w:rsidRDefault="00F146D7" w:rsidP="008B5DF8">
      <w:pPr>
        <w:pStyle w:val="Odstavekseznama"/>
        <w:numPr>
          <w:ilvl w:val="0"/>
          <w:numId w:val="31"/>
        </w:numPr>
        <w:jc w:val="both"/>
        <w:rPr>
          <w:rFonts w:ascii="Arial" w:hAnsi="Arial" w:cs="Arial"/>
          <w:sz w:val="20"/>
        </w:rPr>
      </w:pPr>
      <w:r w:rsidRPr="00457ECE">
        <w:rPr>
          <w:rFonts w:ascii="Arial" w:hAnsi="Arial" w:cs="Arial"/>
          <w:sz w:val="20"/>
        </w:rPr>
        <w:t>ima najmanj osem let delovnih izkušenj s področja elektronskih komunikacij ali informacijskih tehnologij ali informacijske družbe</w:t>
      </w:r>
      <w:r>
        <w:rPr>
          <w:rFonts w:ascii="Arial" w:hAnsi="Arial" w:cs="Arial"/>
          <w:sz w:val="20"/>
        </w:rPr>
        <w:t>;</w:t>
      </w:r>
    </w:p>
    <w:p w14:paraId="3CC7D1E4" w14:textId="77777777" w:rsidR="00F146D7" w:rsidRPr="00020D27" w:rsidRDefault="00F146D7" w:rsidP="008B5DF8">
      <w:pPr>
        <w:pStyle w:val="Odstavekseznama"/>
        <w:numPr>
          <w:ilvl w:val="0"/>
          <w:numId w:val="31"/>
        </w:numPr>
        <w:jc w:val="both"/>
        <w:rPr>
          <w:rFonts w:ascii="Arial" w:hAnsi="Arial" w:cs="Arial"/>
          <w:sz w:val="20"/>
        </w:rPr>
      </w:pPr>
      <w:r w:rsidRPr="00020D27">
        <w:rPr>
          <w:rFonts w:ascii="Arial" w:hAnsi="Arial" w:cs="Arial"/>
          <w:sz w:val="20"/>
        </w:rPr>
        <w:t>ima sposobnosti za organiziranje, vodenje in koordiniranje</w:t>
      </w:r>
      <w:r>
        <w:rPr>
          <w:rFonts w:ascii="Arial" w:hAnsi="Arial" w:cs="Arial"/>
          <w:sz w:val="20"/>
        </w:rPr>
        <w:t>;</w:t>
      </w:r>
    </w:p>
    <w:p w14:paraId="58CBEF31" w14:textId="77777777" w:rsidR="00F146D7" w:rsidRPr="00020D27" w:rsidRDefault="00F146D7" w:rsidP="008B5DF8">
      <w:pPr>
        <w:pStyle w:val="Odstavekseznama"/>
        <w:numPr>
          <w:ilvl w:val="0"/>
          <w:numId w:val="31"/>
        </w:numPr>
        <w:jc w:val="both"/>
        <w:rPr>
          <w:rFonts w:ascii="Arial" w:hAnsi="Arial" w:cs="Arial"/>
          <w:sz w:val="20"/>
        </w:rPr>
      </w:pPr>
      <w:r w:rsidRPr="00020D27">
        <w:rPr>
          <w:rFonts w:ascii="Arial" w:hAnsi="Arial" w:cs="Arial"/>
          <w:sz w:val="20"/>
        </w:rPr>
        <w:t>pripravi vizijo razvoja zavoda za pet let</w:t>
      </w:r>
      <w:r>
        <w:rPr>
          <w:rFonts w:ascii="Arial" w:hAnsi="Arial" w:cs="Arial"/>
          <w:sz w:val="20"/>
        </w:rPr>
        <w:t>;</w:t>
      </w:r>
    </w:p>
    <w:p w14:paraId="22A42310" w14:textId="77777777" w:rsidR="00F146D7" w:rsidRPr="00020D27" w:rsidRDefault="00F146D7" w:rsidP="00020D27">
      <w:pPr>
        <w:pStyle w:val="Odstavekseznama"/>
        <w:numPr>
          <w:ilvl w:val="0"/>
          <w:numId w:val="31"/>
        </w:numPr>
        <w:spacing w:after="240"/>
        <w:jc w:val="both"/>
        <w:rPr>
          <w:rFonts w:ascii="Arial" w:hAnsi="Arial" w:cs="Arial"/>
          <w:sz w:val="20"/>
        </w:rPr>
      </w:pPr>
      <w:r w:rsidRPr="00020D27">
        <w:rPr>
          <w:rFonts w:ascii="Arial" w:hAnsi="Arial" w:cs="Arial"/>
          <w:sz w:val="20"/>
        </w:rPr>
        <w:t>izpolnjuje druge pogoje, ki jih določajo veljavni predpisi.</w:t>
      </w:r>
    </w:p>
    <w:p w14:paraId="0DE1E4BF" w14:textId="77777777" w:rsidR="00F146D7" w:rsidRPr="008B5DF8" w:rsidRDefault="00F146D7" w:rsidP="4EBA17D8">
      <w:pPr>
        <w:jc w:val="both"/>
        <w:rPr>
          <w:rFonts w:ascii="Arial" w:hAnsi="Arial"/>
          <w:sz w:val="20"/>
          <w:szCs w:val="20"/>
        </w:rPr>
      </w:pPr>
    </w:p>
    <w:p w14:paraId="2E113540"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6</w:t>
      </w:r>
      <w:r w:rsidRPr="008B5DF8">
        <w:rPr>
          <w:rFonts w:ascii="Arial" w:hAnsi="Arial"/>
          <w:b/>
          <w:bCs/>
          <w:sz w:val="20"/>
          <w:szCs w:val="20"/>
        </w:rPr>
        <w:t>. člen</w:t>
      </w:r>
    </w:p>
    <w:p w14:paraId="6534A520" w14:textId="77777777" w:rsidR="00F146D7" w:rsidRPr="008B5DF8" w:rsidRDefault="00F146D7" w:rsidP="44491DDB">
      <w:pPr>
        <w:spacing w:before="240" w:line="240" w:lineRule="auto"/>
        <w:jc w:val="both"/>
        <w:rPr>
          <w:rFonts w:ascii="Arial" w:hAnsi="Arial"/>
          <w:sz w:val="20"/>
          <w:szCs w:val="20"/>
          <w:lang w:eastAsia="sl-SI"/>
        </w:rPr>
      </w:pPr>
      <w:r w:rsidRPr="44491DDB">
        <w:rPr>
          <w:rFonts w:ascii="Arial" w:hAnsi="Arial"/>
          <w:sz w:val="20"/>
          <w:szCs w:val="20"/>
          <w:lang w:eastAsia="sl-SI"/>
        </w:rPr>
        <w:t>(1)  Zavod ima lahko enega namestnika direktorja. Število pomočnikov direktorja se določi s statutom.</w:t>
      </w:r>
    </w:p>
    <w:p w14:paraId="2FAFA467" w14:textId="77777777" w:rsidR="00F146D7" w:rsidRPr="008B5DF8" w:rsidRDefault="00F146D7" w:rsidP="008B5DF8">
      <w:pPr>
        <w:spacing w:before="240" w:line="240" w:lineRule="auto"/>
        <w:jc w:val="both"/>
        <w:rPr>
          <w:rFonts w:ascii="Arial" w:hAnsi="Arial"/>
          <w:sz w:val="20"/>
          <w:szCs w:val="20"/>
          <w:lang w:eastAsia="sl-SI"/>
        </w:rPr>
      </w:pPr>
      <w:r w:rsidRPr="008B5DF8">
        <w:rPr>
          <w:rFonts w:ascii="Arial" w:hAnsi="Arial"/>
          <w:sz w:val="20"/>
          <w:szCs w:val="20"/>
          <w:lang w:eastAsia="sl-SI"/>
        </w:rPr>
        <w:t xml:space="preserve">(2) </w:t>
      </w:r>
      <w:r>
        <w:rPr>
          <w:rFonts w:ascii="Arial" w:hAnsi="Arial"/>
          <w:sz w:val="20"/>
          <w:szCs w:val="20"/>
          <w:lang w:eastAsia="sl-SI"/>
        </w:rPr>
        <w:t xml:space="preserve">S statutom se določi način imenovanja namestnika in pomočnikov direktorja. </w:t>
      </w:r>
      <w:r w:rsidRPr="008B5DF8">
        <w:rPr>
          <w:rFonts w:ascii="Arial" w:hAnsi="Arial"/>
          <w:sz w:val="20"/>
          <w:szCs w:val="20"/>
          <w:lang w:eastAsia="sl-SI"/>
        </w:rPr>
        <w:t>S statutom se določi tudi način določanja zaposlenih, ki opravljajo naloge vodenja notranje organizacijske enote.</w:t>
      </w:r>
    </w:p>
    <w:p w14:paraId="0042CCDA" w14:textId="336A4464" w:rsidR="00F146D7" w:rsidRDefault="00F146D7" w:rsidP="0043339E">
      <w:pPr>
        <w:jc w:val="both"/>
        <w:rPr>
          <w:rFonts w:ascii="Arial" w:hAnsi="Arial"/>
          <w:sz w:val="20"/>
          <w:szCs w:val="20"/>
        </w:rPr>
      </w:pPr>
    </w:p>
    <w:p w14:paraId="0ECE7D48" w14:textId="77777777" w:rsidR="005A5BD7" w:rsidRDefault="005A5BD7" w:rsidP="0043339E">
      <w:pPr>
        <w:jc w:val="both"/>
        <w:rPr>
          <w:rFonts w:ascii="Arial" w:hAnsi="Arial"/>
          <w:sz w:val="20"/>
          <w:szCs w:val="20"/>
        </w:rPr>
      </w:pPr>
    </w:p>
    <w:p w14:paraId="2BFD6722" w14:textId="77777777" w:rsidR="005A5BD7" w:rsidRPr="008B5DF8" w:rsidRDefault="005A5BD7" w:rsidP="0043339E">
      <w:pPr>
        <w:jc w:val="both"/>
        <w:rPr>
          <w:rFonts w:ascii="Arial" w:hAnsi="Arial"/>
          <w:sz w:val="20"/>
          <w:szCs w:val="20"/>
        </w:rPr>
      </w:pPr>
    </w:p>
    <w:p w14:paraId="1DB97AF9" w14:textId="77777777" w:rsidR="00F146D7" w:rsidRDefault="00F146D7" w:rsidP="00020D27">
      <w:pPr>
        <w:jc w:val="center"/>
        <w:rPr>
          <w:rFonts w:ascii="Arial" w:hAnsi="Arial"/>
          <w:b/>
          <w:bCs/>
          <w:sz w:val="20"/>
          <w:szCs w:val="20"/>
        </w:rPr>
      </w:pPr>
      <w:r w:rsidRPr="008B5DF8">
        <w:rPr>
          <w:rFonts w:ascii="Arial" w:hAnsi="Arial"/>
          <w:b/>
          <w:bCs/>
          <w:sz w:val="20"/>
          <w:szCs w:val="20"/>
        </w:rPr>
        <w:lastRenderedPageBreak/>
        <w:t>3. Strokovni svet</w:t>
      </w:r>
    </w:p>
    <w:p w14:paraId="6FAF69A3" w14:textId="77777777" w:rsidR="00F146D7" w:rsidRPr="008B5DF8" w:rsidRDefault="00F146D7" w:rsidP="00020D27">
      <w:pPr>
        <w:jc w:val="center"/>
        <w:rPr>
          <w:rFonts w:ascii="Arial" w:hAnsi="Arial"/>
          <w:b/>
          <w:bCs/>
          <w:sz w:val="20"/>
          <w:szCs w:val="20"/>
        </w:rPr>
      </w:pPr>
    </w:p>
    <w:p w14:paraId="37748FDF"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1</w:t>
      </w:r>
      <w:r>
        <w:rPr>
          <w:rFonts w:ascii="Arial" w:hAnsi="Arial"/>
          <w:b/>
          <w:bCs/>
          <w:sz w:val="20"/>
          <w:szCs w:val="20"/>
        </w:rPr>
        <w:t>7</w:t>
      </w:r>
      <w:r w:rsidRPr="008B5DF8">
        <w:rPr>
          <w:rFonts w:ascii="Arial" w:hAnsi="Arial"/>
          <w:b/>
          <w:bCs/>
          <w:sz w:val="20"/>
          <w:szCs w:val="20"/>
        </w:rPr>
        <w:t>. člen</w:t>
      </w:r>
    </w:p>
    <w:p w14:paraId="0DC02905" w14:textId="77777777" w:rsidR="00F146D7" w:rsidRPr="008B5DF8" w:rsidRDefault="00F146D7" w:rsidP="008B5DF8">
      <w:pPr>
        <w:spacing w:before="240" w:line="240" w:lineRule="auto"/>
        <w:jc w:val="both"/>
        <w:rPr>
          <w:rFonts w:ascii="Arial" w:hAnsi="Arial"/>
          <w:sz w:val="20"/>
          <w:szCs w:val="20"/>
          <w:lang w:eastAsia="sl-SI"/>
        </w:rPr>
      </w:pPr>
      <w:r w:rsidRPr="008B5DF8">
        <w:rPr>
          <w:rFonts w:ascii="Arial" w:hAnsi="Arial"/>
          <w:sz w:val="20"/>
          <w:szCs w:val="20"/>
          <w:lang w:eastAsia="sl-SI"/>
        </w:rPr>
        <w:t>(1) Za obravnavanje vprašanj s področja uporabniškega, strokovnega, programskega in razvojnega dela ima zavod strokovni svet, ki ga sestavljajo predstavniki uporabnikov</w:t>
      </w:r>
      <w:r>
        <w:rPr>
          <w:rFonts w:ascii="Arial" w:hAnsi="Arial"/>
          <w:sz w:val="20"/>
          <w:szCs w:val="20"/>
          <w:lang w:eastAsia="sl-SI"/>
        </w:rPr>
        <w:t xml:space="preserve"> in zaposlenih</w:t>
      </w:r>
      <w:r w:rsidRPr="008B5DF8">
        <w:rPr>
          <w:rFonts w:ascii="Arial" w:hAnsi="Arial"/>
          <w:sz w:val="20"/>
          <w:szCs w:val="20"/>
          <w:lang w:eastAsia="sl-SI"/>
        </w:rPr>
        <w:t xml:space="preserve">. </w:t>
      </w:r>
      <w:r w:rsidRPr="008B5DF8">
        <w:rPr>
          <w:rFonts w:ascii="Arial" w:hAnsi="Arial"/>
          <w:sz w:val="20"/>
          <w:szCs w:val="20"/>
        </w:rPr>
        <w:t>Strokovni svet je strokovni organ zavoda.</w:t>
      </w:r>
    </w:p>
    <w:p w14:paraId="1FF2517A" w14:textId="77777777" w:rsidR="00F146D7" w:rsidRPr="008B5DF8" w:rsidRDefault="00F146D7" w:rsidP="008B5DF8">
      <w:pPr>
        <w:spacing w:after="0"/>
        <w:jc w:val="both"/>
        <w:rPr>
          <w:rFonts w:ascii="Arial" w:hAnsi="Arial"/>
          <w:sz w:val="20"/>
          <w:szCs w:val="20"/>
        </w:rPr>
      </w:pPr>
      <w:r w:rsidRPr="008B5DF8">
        <w:rPr>
          <w:rFonts w:ascii="Arial" w:hAnsi="Arial"/>
          <w:sz w:val="20"/>
          <w:szCs w:val="20"/>
        </w:rPr>
        <w:t>(2) Pristojnosti strokovnega sveta so:</w:t>
      </w:r>
    </w:p>
    <w:p w14:paraId="2E2C72B0" w14:textId="77777777" w:rsidR="00F146D7" w:rsidRPr="008B5DF8" w:rsidRDefault="00F146D7" w:rsidP="008B5DF8">
      <w:pPr>
        <w:pStyle w:val="Odstavekseznama"/>
        <w:numPr>
          <w:ilvl w:val="0"/>
          <w:numId w:val="35"/>
        </w:numPr>
        <w:jc w:val="both"/>
        <w:rPr>
          <w:rFonts w:ascii="Arial" w:hAnsi="Arial" w:cs="Arial"/>
          <w:sz w:val="20"/>
        </w:rPr>
      </w:pPr>
      <w:r w:rsidRPr="008B5DF8">
        <w:rPr>
          <w:rFonts w:ascii="Arial" w:hAnsi="Arial" w:cs="Arial"/>
          <w:sz w:val="20"/>
        </w:rPr>
        <w:t>odloča o strokovnih vprašanjih v okviru pooblastil, določenih v statutu ali drugih splošnih aktih zavoda;</w:t>
      </w:r>
    </w:p>
    <w:p w14:paraId="7A389AB5" w14:textId="77777777" w:rsidR="00F146D7" w:rsidRPr="008B5DF8" w:rsidRDefault="00F146D7" w:rsidP="008B5DF8">
      <w:pPr>
        <w:pStyle w:val="Odstavekseznama"/>
        <w:numPr>
          <w:ilvl w:val="0"/>
          <w:numId w:val="35"/>
        </w:numPr>
        <w:jc w:val="both"/>
        <w:rPr>
          <w:rFonts w:ascii="Arial" w:hAnsi="Arial" w:cs="Arial"/>
          <w:sz w:val="20"/>
        </w:rPr>
      </w:pPr>
      <w:r w:rsidRPr="008B5DF8">
        <w:rPr>
          <w:rFonts w:ascii="Arial" w:hAnsi="Arial" w:cs="Arial"/>
          <w:sz w:val="20"/>
        </w:rPr>
        <w:t>daje mnenje k strategiji razvoja zavoda;</w:t>
      </w:r>
    </w:p>
    <w:p w14:paraId="68940A9C" w14:textId="77777777" w:rsidR="00F146D7" w:rsidRPr="008B5DF8" w:rsidRDefault="00F146D7" w:rsidP="008B5DF8">
      <w:pPr>
        <w:pStyle w:val="Odstavekseznama"/>
        <w:numPr>
          <w:ilvl w:val="0"/>
          <w:numId w:val="35"/>
        </w:numPr>
        <w:jc w:val="both"/>
        <w:rPr>
          <w:rFonts w:ascii="Arial" w:hAnsi="Arial" w:cs="Arial"/>
          <w:sz w:val="20"/>
        </w:rPr>
      </w:pPr>
      <w:r w:rsidRPr="008B5DF8">
        <w:rPr>
          <w:rFonts w:ascii="Arial" w:hAnsi="Arial" w:cs="Arial"/>
          <w:sz w:val="20"/>
        </w:rPr>
        <w:t>obravnava letni program dela in finančni načrt zavoda;</w:t>
      </w:r>
    </w:p>
    <w:p w14:paraId="1268026D" w14:textId="77777777" w:rsidR="00F146D7" w:rsidRPr="008B5DF8" w:rsidRDefault="00F146D7" w:rsidP="008B5DF8">
      <w:pPr>
        <w:pStyle w:val="Odstavekseznama"/>
        <w:numPr>
          <w:ilvl w:val="0"/>
          <w:numId w:val="35"/>
        </w:numPr>
        <w:jc w:val="both"/>
        <w:rPr>
          <w:rFonts w:ascii="Arial" w:hAnsi="Arial" w:cs="Arial"/>
          <w:sz w:val="20"/>
        </w:rPr>
      </w:pPr>
      <w:r w:rsidRPr="008B5DF8">
        <w:rPr>
          <w:rFonts w:ascii="Arial" w:hAnsi="Arial" w:cs="Arial"/>
          <w:sz w:val="20"/>
        </w:rPr>
        <w:t>sprejema stališča o ravni kakovosti storitev zavoda;</w:t>
      </w:r>
    </w:p>
    <w:p w14:paraId="3B31DDD3" w14:textId="77777777" w:rsidR="00F146D7" w:rsidRPr="008B5DF8" w:rsidRDefault="00F146D7" w:rsidP="008B5DF8">
      <w:pPr>
        <w:pStyle w:val="Odstavekseznama"/>
        <w:numPr>
          <w:ilvl w:val="0"/>
          <w:numId w:val="35"/>
        </w:numPr>
        <w:jc w:val="both"/>
        <w:rPr>
          <w:rFonts w:ascii="Arial" w:hAnsi="Arial" w:cs="Arial"/>
          <w:sz w:val="20"/>
        </w:rPr>
      </w:pPr>
      <w:r w:rsidRPr="008B5DF8">
        <w:rPr>
          <w:rFonts w:ascii="Arial" w:hAnsi="Arial" w:cs="Arial"/>
          <w:sz w:val="20"/>
        </w:rPr>
        <w:t>podaja mnenje v postopku imenovanja oziroma razrešitve direktorja zavoda;</w:t>
      </w:r>
    </w:p>
    <w:p w14:paraId="0317B369" w14:textId="77777777" w:rsidR="00F146D7" w:rsidRPr="008B5DF8" w:rsidRDefault="00F146D7" w:rsidP="008B5DF8">
      <w:pPr>
        <w:pStyle w:val="Odstavekseznama"/>
        <w:numPr>
          <w:ilvl w:val="0"/>
          <w:numId w:val="35"/>
        </w:numPr>
        <w:jc w:val="both"/>
        <w:rPr>
          <w:rFonts w:ascii="Arial" w:hAnsi="Arial" w:cs="Arial"/>
          <w:sz w:val="20"/>
        </w:rPr>
      </w:pPr>
      <w:r w:rsidRPr="008B5DF8">
        <w:rPr>
          <w:rFonts w:ascii="Arial" w:hAnsi="Arial" w:cs="Arial"/>
          <w:sz w:val="20"/>
        </w:rPr>
        <w:t>imenuje komisije in druga delovna telesa za izvajanje nalog iz svoje pristojnosti;</w:t>
      </w:r>
    </w:p>
    <w:p w14:paraId="3F4A68C2" w14:textId="77777777" w:rsidR="00F146D7" w:rsidRPr="008B5DF8" w:rsidRDefault="00F146D7" w:rsidP="00020D27">
      <w:pPr>
        <w:pStyle w:val="Odstavekseznama"/>
        <w:numPr>
          <w:ilvl w:val="0"/>
          <w:numId w:val="35"/>
        </w:numPr>
        <w:spacing w:after="240"/>
        <w:jc w:val="both"/>
        <w:rPr>
          <w:rFonts w:ascii="Arial" w:hAnsi="Arial" w:cs="Arial"/>
          <w:sz w:val="20"/>
        </w:rPr>
      </w:pPr>
      <w:r w:rsidRPr="008B5DF8">
        <w:rPr>
          <w:rFonts w:ascii="Arial" w:hAnsi="Arial" w:cs="Arial"/>
          <w:sz w:val="20"/>
        </w:rPr>
        <w:t>izvaja druge naloge v skladu s tem aktom oziroma statutom zavoda.</w:t>
      </w:r>
    </w:p>
    <w:p w14:paraId="24A1BB5D" w14:textId="77777777" w:rsidR="00F146D7" w:rsidRDefault="00F146D7" w:rsidP="44491DDB">
      <w:pPr>
        <w:pStyle w:val="odstavek1"/>
        <w:spacing w:after="240"/>
        <w:ind w:firstLine="0"/>
        <w:rPr>
          <w:color w:val="000000"/>
        </w:rPr>
      </w:pPr>
      <w:r w:rsidRPr="44491DDB">
        <w:rPr>
          <w:sz w:val="20"/>
          <w:szCs w:val="20"/>
        </w:rPr>
        <w:t>(3) Upravni odbor imenuje strokovni svet zavoda na predlog direktorja</w:t>
      </w:r>
      <w:r>
        <w:rPr>
          <w:sz w:val="20"/>
          <w:szCs w:val="20"/>
        </w:rPr>
        <w:t>,</w:t>
      </w:r>
      <w:r w:rsidRPr="44491DDB">
        <w:rPr>
          <w:sz w:val="20"/>
          <w:szCs w:val="20"/>
        </w:rPr>
        <w:t xml:space="preserve"> na način, da je upoštevana uravnotežena zastopanost spolov članov. </w:t>
      </w:r>
    </w:p>
    <w:p w14:paraId="6B9DA3F1" w14:textId="77777777" w:rsidR="00F146D7" w:rsidRPr="00457ECE" w:rsidRDefault="00F146D7" w:rsidP="00D2775C">
      <w:pPr>
        <w:pStyle w:val="odstavek1"/>
        <w:spacing w:after="240"/>
        <w:ind w:firstLine="0"/>
        <w:rPr>
          <w:sz w:val="20"/>
          <w:szCs w:val="20"/>
        </w:rPr>
      </w:pPr>
      <w:r w:rsidRPr="00457ECE">
        <w:rPr>
          <w:sz w:val="20"/>
          <w:szCs w:val="20"/>
        </w:rPr>
        <w:t>(4) Strokovni svet ima 1</w:t>
      </w:r>
      <w:r w:rsidRPr="007A1D35">
        <w:rPr>
          <w:sz w:val="20"/>
          <w:szCs w:val="20"/>
        </w:rPr>
        <w:t>0</w:t>
      </w:r>
      <w:r w:rsidRPr="00457ECE">
        <w:rPr>
          <w:sz w:val="20"/>
          <w:szCs w:val="20"/>
        </w:rPr>
        <w:t xml:space="preserve"> članov. Med člane strokovnega sveta se imenuje po en predstavnik na predlog Rektorske konference Republike Slovenije (RK RS), Koordinacije samostojnih raziskovalnih inštitutov Slovenije</w:t>
      </w:r>
      <w:r w:rsidRPr="007A1D35">
        <w:rPr>
          <w:sz w:val="20"/>
          <w:szCs w:val="20"/>
        </w:rPr>
        <w:t xml:space="preserve"> </w:t>
      </w:r>
      <w:r>
        <w:rPr>
          <w:sz w:val="20"/>
          <w:szCs w:val="20"/>
        </w:rPr>
        <w:t>(</w:t>
      </w:r>
      <w:r w:rsidRPr="00457ECE">
        <w:rPr>
          <w:sz w:val="20"/>
          <w:szCs w:val="20"/>
        </w:rPr>
        <w:t>KOsRIS), Slovenske skupnosti odprte znanosti</w:t>
      </w:r>
      <w:r>
        <w:rPr>
          <w:sz w:val="20"/>
          <w:szCs w:val="20"/>
        </w:rPr>
        <w:t xml:space="preserve"> (</w:t>
      </w:r>
      <w:r>
        <w:t>SSOZ)</w:t>
      </w:r>
      <w:r w:rsidRPr="00457ECE">
        <w:rPr>
          <w:sz w:val="20"/>
          <w:szCs w:val="20"/>
        </w:rPr>
        <w:t xml:space="preserve"> in Slovenskega nacionalnega superračunalniškega omrežja</w:t>
      </w:r>
      <w:r>
        <w:rPr>
          <w:sz w:val="20"/>
          <w:szCs w:val="20"/>
        </w:rPr>
        <w:t xml:space="preserve"> (SLING)</w:t>
      </w:r>
      <w:r w:rsidRPr="00457ECE">
        <w:rPr>
          <w:sz w:val="20"/>
          <w:szCs w:val="20"/>
        </w:rPr>
        <w:t xml:space="preserve">. Po enega predstavnika Upravni odbor imenuje na predlog ministrstva pristojnega za </w:t>
      </w:r>
      <w:r w:rsidRPr="007A1D35">
        <w:rPr>
          <w:sz w:val="20"/>
          <w:szCs w:val="20"/>
        </w:rPr>
        <w:t>znanost in</w:t>
      </w:r>
      <w:r w:rsidRPr="00457ECE">
        <w:rPr>
          <w:sz w:val="20"/>
          <w:szCs w:val="20"/>
        </w:rPr>
        <w:t xml:space="preserve"> ministrstva pristojnega za izobraževanje</w:t>
      </w:r>
      <w:r>
        <w:rPr>
          <w:sz w:val="20"/>
          <w:szCs w:val="20"/>
        </w:rPr>
        <w:t xml:space="preserve">. </w:t>
      </w:r>
      <w:r w:rsidRPr="00457ECE">
        <w:rPr>
          <w:sz w:val="20"/>
          <w:szCs w:val="20"/>
        </w:rPr>
        <w:t xml:space="preserve">Direktor predlaga v imenovanje Upravnemu odboru dva predstavnika </w:t>
      </w:r>
      <w:r>
        <w:rPr>
          <w:sz w:val="20"/>
          <w:szCs w:val="20"/>
        </w:rPr>
        <w:t xml:space="preserve">zaposlenih </w:t>
      </w:r>
      <w:r w:rsidRPr="007A1D35">
        <w:rPr>
          <w:sz w:val="20"/>
          <w:szCs w:val="20"/>
        </w:rPr>
        <w:t xml:space="preserve">na infrastrukturnem </w:t>
      </w:r>
      <w:r>
        <w:rPr>
          <w:sz w:val="20"/>
          <w:szCs w:val="20"/>
        </w:rPr>
        <w:t>zavodu</w:t>
      </w:r>
      <w:r w:rsidRPr="00457ECE">
        <w:rPr>
          <w:sz w:val="20"/>
          <w:szCs w:val="20"/>
        </w:rPr>
        <w:t xml:space="preserve"> ter enega predstavnika uporabnikov s področja izobraževanja in enega predstavnika uporabnikov s področja kulture.</w:t>
      </w:r>
    </w:p>
    <w:p w14:paraId="19A7477E" w14:textId="77777777" w:rsidR="00F146D7" w:rsidRDefault="00F146D7" w:rsidP="00E618E9">
      <w:pPr>
        <w:spacing w:after="240"/>
        <w:jc w:val="both"/>
        <w:rPr>
          <w:sz w:val="20"/>
          <w:szCs w:val="20"/>
        </w:rPr>
      </w:pPr>
      <w:r w:rsidRPr="00E618E9" w:rsidDel="0093412B">
        <w:rPr>
          <w:color w:val="000000"/>
          <w:sz w:val="20"/>
          <w:szCs w:val="20"/>
        </w:rPr>
        <w:t xml:space="preserve"> </w:t>
      </w:r>
      <w:r w:rsidRPr="44491DDB">
        <w:rPr>
          <w:rFonts w:ascii="Arial" w:hAnsi="Arial"/>
          <w:sz w:val="20"/>
          <w:szCs w:val="20"/>
        </w:rPr>
        <w:t>(5) Sestava, dolžina mandata, način oblikovanja in podrobnejše naloge strokovnega sveta se v skladu s tem sklepom določijo v statutu na način, da bo upoštevana uravnotežena zastopanost spolov članov.</w:t>
      </w:r>
    </w:p>
    <w:p w14:paraId="416E78D3" w14:textId="77777777" w:rsidR="00F146D7" w:rsidRPr="008B5DF8" w:rsidRDefault="00F146D7" w:rsidP="00193B96">
      <w:pPr>
        <w:jc w:val="both"/>
        <w:rPr>
          <w:rFonts w:ascii="Arial" w:hAnsi="Arial"/>
          <w:sz w:val="20"/>
          <w:szCs w:val="20"/>
        </w:rPr>
      </w:pPr>
    </w:p>
    <w:p w14:paraId="461E1E81" w14:textId="77777777" w:rsidR="00F146D7" w:rsidRDefault="00F146D7" w:rsidP="00020D27">
      <w:pPr>
        <w:jc w:val="center"/>
        <w:rPr>
          <w:rFonts w:ascii="Arial" w:hAnsi="Arial"/>
          <w:b/>
          <w:bCs/>
          <w:sz w:val="20"/>
          <w:szCs w:val="20"/>
        </w:rPr>
      </w:pPr>
      <w:r w:rsidRPr="00020D27">
        <w:rPr>
          <w:rFonts w:ascii="Arial" w:hAnsi="Arial"/>
          <w:b/>
          <w:bCs/>
          <w:sz w:val="20"/>
          <w:szCs w:val="20"/>
        </w:rPr>
        <w:t>V. DELOVNA RAZMERJA</w:t>
      </w:r>
    </w:p>
    <w:p w14:paraId="0C850B44" w14:textId="77777777" w:rsidR="00F146D7" w:rsidRPr="00020D27" w:rsidRDefault="00F146D7" w:rsidP="00020D27">
      <w:pPr>
        <w:jc w:val="center"/>
        <w:rPr>
          <w:rFonts w:ascii="Arial" w:hAnsi="Arial"/>
          <w:b/>
          <w:bCs/>
          <w:sz w:val="20"/>
          <w:szCs w:val="20"/>
        </w:rPr>
      </w:pPr>
    </w:p>
    <w:p w14:paraId="670DDF5B" w14:textId="77777777" w:rsidR="00F146D7" w:rsidRPr="00020D27" w:rsidRDefault="00F146D7" w:rsidP="00020D27">
      <w:pPr>
        <w:jc w:val="center"/>
        <w:rPr>
          <w:rFonts w:ascii="Arial" w:hAnsi="Arial"/>
          <w:b/>
          <w:bCs/>
          <w:sz w:val="20"/>
          <w:szCs w:val="20"/>
        </w:rPr>
      </w:pPr>
      <w:r w:rsidRPr="00020D27">
        <w:rPr>
          <w:rFonts w:ascii="Arial" w:hAnsi="Arial"/>
          <w:b/>
          <w:bCs/>
          <w:sz w:val="20"/>
          <w:szCs w:val="20"/>
        </w:rPr>
        <w:t>1</w:t>
      </w:r>
      <w:r>
        <w:rPr>
          <w:rFonts w:ascii="Arial" w:hAnsi="Arial"/>
          <w:b/>
          <w:bCs/>
          <w:sz w:val="20"/>
          <w:szCs w:val="20"/>
        </w:rPr>
        <w:t>8</w:t>
      </w:r>
      <w:r w:rsidRPr="00020D27">
        <w:rPr>
          <w:rFonts w:ascii="Arial" w:hAnsi="Arial"/>
          <w:b/>
          <w:bCs/>
          <w:sz w:val="20"/>
          <w:szCs w:val="20"/>
        </w:rPr>
        <w:t>. člen</w:t>
      </w:r>
    </w:p>
    <w:p w14:paraId="1A3E93FB" w14:textId="728AA7FF" w:rsidR="00F146D7" w:rsidRPr="004D0C1A" w:rsidRDefault="00F146D7" w:rsidP="00020D27">
      <w:pPr>
        <w:spacing w:before="240" w:line="240" w:lineRule="auto"/>
        <w:jc w:val="both"/>
        <w:rPr>
          <w:rFonts w:ascii="Arial" w:hAnsi="Arial"/>
          <w:sz w:val="20"/>
          <w:szCs w:val="20"/>
          <w:lang w:eastAsia="sl-SI"/>
        </w:rPr>
      </w:pPr>
      <w:r w:rsidRPr="45E950C7">
        <w:rPr>
          <w:rFonts w:ascii="Arial" w:hAnsi="Arial"/>
          <w:sz w:val="20"/>
          <w:szCs w:val="20"/>
          <w:lang w:eastAsia="sl-SI"/>
        </w:rPr>
        <w:t>(1) Za urejanje pravic in obveznosti iz delovnih razmerij zaposlenih se uporabljajo predpisi, ki urejajo položaj in plače zaposlenih v javnem sektorju</w:t>
      </w:r>
      <w:r>
        <w:rPr>
          <w:rFonts w:ascii="Arial" w:hAnsi="Arial"/>
          <w:sz w:val="20"/>
          <w:szCs w:val="20"/>
          <w:lang w:eastAsia="sl-SI"/>
        </w:rPr>
        <w:t xml:space="preserve"> in </w:t>
      </w:r>
      <w:r w:rsidRPr="45E950C7">
        <w:rPr>
          <w:rFonts w:ascii="Arial" w:hAnsi="Arial"/>
          <w:sz w:val="20"/>
          <w:szCs w:val="20"/>
          <w:lang w:eastAsia="sl-SI"/>
        </w:rPr>
        <w:t>kolektivn</w:t>
      </w:r>
      <w:r>
        <w:rPr>
          <w:rFonts w:ascii="Arial" w:hAnsi="Arial"/>
          <w:sz w:val="20"/>
          <w:szCs w:val="20"/>
          <w:lang w:eastAsia="sl-SI"/>
        </w:rPr>
        <w:t>a</w:t>
      </w:r>
      <w:r w:rsidRPr="45E950C7">
        <w:rPr>
          <w:rFonts w:ascii="Arial" w:hAnsi="Arial"/>
          <w:sz w:val="20"/>
          <w:szCs w:val="20"/>
          <w:lang w:eastAsia="sl-SI"/>
        </w:rPr>
        <w:t xml:space="preserve"> pogodb</w:t>
      </w:r>
      <w:r>
        <w:rPr>
          <w:rFonts w:ascii="Arial" w:hAnsi="Arial"/>
          <w:sz w:val="20"/>
          <w:szCs w:val="20"/>
          <w:lang w:eastAsia="sl-SI"/>
        </w:rPr>
        <w:t>a</w:t>
      </w:r>
      <w:r w:rsidRPr="45E950C7">
        <w:rPr>
          <w:rFonts w:ascii="Arial" w:hAnsi="Arial"/>
          <w:sz w:val="20"/>
          <w:szCs w:val="20"/>
          <w:lang w:eastAsia="sl-SI"/>
        </w:rPr>
        <w:t xml:space="preserve"> za raziskovalno dejavnost.</w:t>
      </w:r>
      <w:r w:rsidRPr="004D0C1A" w:rsidDel="00945804">
        <w:rPr>
          <w:rFonts w:ascii="Arial" w:hAnsi="Arial"/>
          <w:sz w:val="20"/>
          <w:szCs w:val="20"/>
          <w:lang w:eastAsia="sl-SI"/>
        </w:rPr>
        <w:t xml:space="preserve"> </w:t>
      </w:r>
    </w:p>
    <w:p w14:paraId="6DBFC991" w14:textId="77777777" w:rsidR="00F146D7" w:rsidRPr="004D0C1A" w:rsidRDefault="00F146D7" w:rsidP="00020D27">
      <w:pPr>
        <w:spacing w:before="240" w:line="240" w:lineRule="auto"/>
        <w:jc w:val="both"/>
        <w:rPr>
          <w:rFonts w:ascii="Arial" w:hAnsi="Arial"/>
          <w:sz w:val="20"/>
          <w:szCs w:val="20"/>
          <w:lang w:eastAsia="sl-SI"/>
        </w:rPr>
      </w:pPr>
      <w:r w:rsidRPr="45E950C7">
        <w:rPr>
          <w:rFonts w:ascii="Arial" w:hAnsi="Arial"/>
          <w:sz w:val="20"/>
          <w:szCs w:val="20"/>
          <w:lang w:eastAsia="sl-SI"/>
        </w:rPr>
        <w:t>(2) Direktor sklepa pogodbe o zaposlitvi in opravlja druge pristojnosti delodajalca. Pogodbo o zaposlitvi z direktorjem sklene predsednik upravnega odbora zavoda.</w:t>
      </w:r>
    </w:p>
    <w:p w14:paraId="71A4A128" w14:textId="2E8A9D71" w:rsidR="00F146D7" w:rsidRDefault="00F146D7" w:rsidP="0043339E">
      <w:pPr>
        <w:jc w:val="both"/>
        <w:rPr>
          <w:rFonts w:ascii="Arial" w:hAnsi="Arial"/>
          <w:b/>
          <w:bCs/>
          <w:sz w:val="20"/>
          <w:szCs w:val="20"/>
        </w:rPr>
      </w:pPr>
    </w:p>
    <w:p w14:paraId="16C6BFE9" w14:textId="77777777" w:rsidR="005A5BD7" w:rsidRPr="008B5DF8" w:rsidRDefault="005A5BD7" w:rsidP="0043339E">
      <w:pPr>
        <w:jc w:val="both"/>
        <w:rPr>
          <w:rFonts w:ascii="Arial" w:hAnsi="Arial"/>
          <w:b/>
          <w:bCs/>
          <w:sz w:val="20"/>
          <w:szCs w:val="20"/>
        </w:rPr>
      </w:pPr>
    </w:p>
    <w:p w14:paraId="53C76182" w14:textId="77777777" w:rsidR="00F146D7" w:rsidRPr="008B5DF8" w:rsidRDefault="00F146D7" w:rsidP="001E609D">
      <w:pPr>
        <w:jc w:val="center"/>
        <w:rPr>
          <w:rFonts w:ascii="Arial" w:hAnsi="Arial"/>
          <w:b/>
          <w:bCs/>
          <w:sz w:val="20"/>
          <w:szCs w:val="20"/>
        </w:rPr>
      </w:pPr>
      <w:r w:rsidRPr="008B5DF8">
        <w:rPr>
          <w:rFonts w:ascii="Arial" w:hAnsi="Arial"/>
          <w:b/>
          <w:bCs/>
          <w:sz w:val="20"/>
          <w:szCs w:val="20"/>
        </w:rPr>
        <w:t>V</w:t>
      </w:r>
      <w:r>
        <w:rPr>
          <w:rFonts w:ascii="Arial" w:hAnsi="Arial"/>
          <w:b/>
          <w:bCs/>
          <w:sz w:val="20"/>
          <w:szCs w:val="20"/>
        </w:rPr>
        <w:t>I</w:t>
      </w:r>
      <w:r w:rsidRPr="008B5DF8">
        <w:rPr>
          <w:rFonts w:ascii="Arial" w:hAnsi="Arial"/>
          <w:b/>
          <w:bCs/>
          <w:sz w:val="20"/>
          <w:szCs w:val="20"/>
        </w:rPr>
        <w:t>. PREMOŽENJE IN FINANCIRANJE ZAVODA</w:t>
      </w:r>
    </w:p>
    <w:p w14:paraId="22F49A4F" w14:textId="77777777" w:rsidR="00F146D7" w:rsidRPr="008B5DF8" w:rsidRDefault="00F146D7" w:rsidP="0043339E">
      <w:pPr>
        <w:jc w:val="center"/>
        <w:rPr>
          <w:rFonts w:ascii="Arial" w:hAnsi="Arial"/>
          <w:b/>
          <w:bCs/>
          <w:sz w:val="20"/>
          <w:szCs w:val="20"/>
        </w:rPr>
      </w:pPr>
    </w:p>
    <w:p w14:paraId="1CD099A0" w14:textId="77777777" w:rsidR="00F146D7" w:rsidRPr="008B5DF8" w:rsidRDefault="00F146D7" w:rsidP="0043339E">
      <w:pPr>
        <w:jc w:val="center"/>
        <w:rPr>
          <w:rFonts w:ascii="Arial" w:hAnsi="Arial"/>
          <w:b/>
          <w:bCs/>
          <w:sz w:val="20"/>
          <w:szCs w:val="20"/>
        </w:rPr>
      </w:pPr>
      <w:r>
        <w:rPr>
          <w:rFonts w:ascii="Arial" w:hAnsi="Arial"/>
          <w:b/>
          <w:bCs/>
          <w:sz w:val="20"/>
          <w:szCs w:val="20"/>
        </w:rPr>
        <w:t>19</w:t>
      </w:r>
      <w:r w:rsidRPr="008B5DF8">
        <w:rPr>
          <w:rFonts w:ascii="Arial" w:hAnsi="Arial"/>
          <w:b/>
          <w:bCs/>
          <w:sz w:val="20"/>
          <w:szCs w:val="20"/>
        </w:rPr>
        <w:t>. člen</w:t>
      </w:r>
    </w:p>
    <w:p w14:paraId="09A24933" w14:textId="77777777" w:rsidR="00F146D7" w:rsidRPr="008B5DF8" w:rsidRDefault="00F146D7" w:rsidP="001E609D">
      <w:pPr>
        <w:spacing w:before="240" w:line="240" w:lineRule="auto"/>
        <w:jc w:val="both"/>
        <w:rPr>
          <w:rFonts w:ascii="Arial" w:hAnsi="Arial"/>
          <w:sz w:val="20"/>
          <w:szCs w:val="20"/>
          <w:lang w:eastAsia="sl-SI"/>
        </w:rPr>
      </w:pPr>
      <w:r w:rsidRPr="008B5DF8">
        <w:rPr>
          <w:rFonts w:ascii="Arial" w:hAnsi="Arial"/>
          <w:sz w:val="20"/>
          <w:szCs w:val="20"/>
        </w:rPr>
        <w:t>(1) Zavod</w:t>
      </w:r>
      <w:r w:rsidRPr="008B5DF8">
        <w:rPr>
          <w:rFonts w:ascii="Arial" w:hAnsi="Arial"/>
          <w:sz w:val="20"/>
          <w:szCs w:val="20"/>
          <w:lang w:eastAsia="sl-SI"/>
        </w:rPr>
        <w:t xml:space="preserve"> upravlja z vsemi osnovnimi in drugimi materialnimi sredstvi, s katerimi je upravljal do uveljavitve tega sklepa. </w:t>
      </w:r>
    </w:p>
    <w:p w14:paraId="31DED43D" w14:textId="77777777" w:rsidR="00F146D7" w:rsidRDefault="00F146D7" w:rsidP="001E609D">
      <w:pPr>
        <w:spacing w:before="240" w:line="240" w:lineRule="auto"/>
        <w:jc w:val="both"/>
        <w:rPr>
          <w:rFonts w:ascii="Arial" w:hAnsi="Arial"/>
          <w:sz w:val="20"/>
          <w:szCs w:val="20"/>
          <w:lang w:eastAsia="sl-SI"/>
        </w:rPr>
      </w:pPr>
      <w:r w:rsidRPr="008B5DF8">
        <w:rPr>
          <w:rFonts w:ascii="Arial" w:hAnsi="Arial"/>
          <w:sz w:val="20"/>
          <w:szCs w:val="20"/>
          <w:lang w:eastAsia="sl-SI"/>
        </w:rPr>
        <w:lastRenderedPageBreak/>
        <w:t>(2) Za</w:t>
      </w:r>
      <w:r>
        <w:rPr>
          <w:rFonts w:ascii="Arial" w:hAnsi="Arial"/>
          <w:sz w:val="20"/>
          <w:szCs w:val="20"/>
          <w:lang w:eastAsia="sl-SI"/>
        </w:rPr>
        <w:t>v</w:t>
      </w:r>
      <w:r w:rsidRPr="008B5DF8">
        <w:rPr>
          <w:rFonts w:ascii="Arial" w:hAnsi="Arial"/>
          <w:sz w:val="20"/>
          <w:szCs w:val="20"/>
          <w:lang w:eastAsia="sl-SI"/>
        </w:rPr>
        <w:t>od samostojno upravlja s premičnim premoženjem, z nepremičninami pa samo po predhodnem soglasju ustanovitelja.</w:t>
      </w:r>
    </w:p>
    <w:p w14:paraId="4C80F02A" w14:textId="77777777" w:rsidR="00F146D7" w:rsidRPr="008B5DF8" w:rsidRDefault="00F146D7" w:rsidP="001E609D">
      <w:pPr>
        <w:spacing w:before="240" w:line="240" w:lineRule="auto"/>
        <w:jc w:val="both"/>
        <w:rPr>
          <w:rFonts w:ascii="Arial" w:hAnsi="Arial"/>
          <w:sz w:val="20"/>
          <w:szCs w:val="20"/>
          <w:lang w:eastAsia="sl-SI"/>
        </w:rPr>
      </w:pPr>
    </w:p>
    <w:p w14:paraId="098A6A74" w14:textId="77777777" w:rsidR="00F146D7" w:rsidRPr="008B5DF8" w:rsidRDefault="00F146D7" w:rsidP="0043339E">
      <w:pPr>
        <w:jc w:val="center"/>
        <w:rPr>
          <w:rFonts w:ascii="Arial" w:hAnsi="Arial"/>
          <w:b/>
          <w:bCs/>
          <w:sz w:val="20"/>
          <w:szCs w:val="20"/>
        </w:rPr>
      </w:pPr>
      <w:r w:rsidRPr="008B5DF8">
        <w:rPr>
          <w:rFonts w:ascii="Arial" w:hAnsi="Arial"/>
          <w:b/>
          <w:bCs/>
          <w:sz w:val="20"/>
          <w:szCs w:val="20"/>
        </w:rPr>
        <w:t>2</w:t>
      </w:r>
      <w:r>
        <w:rPr>
          <w:rFonts w:ascii="Arial" w:hAnsi="Arial"/>
          <w:b/>
          <w:bCs/>
          <w:sz w:val="20"/>
          <w:szCs w:val="20"/>
        </w:rPr>
        <w:t>0</w:t>
      </w:r>
      <w:r w:rsidRPr="008B5DF8">
        <w:rPr>
          <w:rFonts w:ascii="Arial" w:hAnsi="Arial"/>
          <w:b/>
          <w:bCs/>
          <w:sz w:val="20"/>
          <w:szCs w:val="20"/>
        </w:rPr>
        <w:t>. člen</w:t>
      </w:r>
    </w:p>
    <w:p w14:paraId="1E22ACE6" w14:textId="77777777" w:rsidR="00F146D7" w:rsidRPr="008B5DF8" w:rsidRDefault="00F146D7" w:rsidP="008B5DF8">
      <w:pPr>
        <w:spacing w:after="0"/>
        <w:jc w:val="both"/>
        <w:rPr>
          <w:rFonts w:ascii="Arial" w:hAnsi="Arial"/>
          <w:sz w:val="20"/>
          <w:szCs w:val="20"/>
        </w:rPr>
      </w:pPr>
      <w:r w:rsidRPr="008B5DF8">
        <w:rPr>
          <w:rFonts w:ascii="Arial" w:hAnsi="Arial"/>
          <w:sz w:val="20"/>
          <w:szCs w:val="20"/>
        </w:rPr>
        <w:t>(1) Sredstva, potrebna za izvajanje svojih dejavnosti, zavod pridobiva:</w:t>
      </w:r>
    </w:p>
    <w:p w14:paraId="334FB558" w14:textId="77777777" w:rsidR="00F146D7" w:rsidRPr="008B5DF8" w:rsidRDefault="00F146D7" w:rsidP="008B5DF8">
      <w:pPr>
        <w:pStyle w:val="Odstavekseznama"/>
        <w:numPr>
          <w:ilvl w:val="0"/>
          <w:numId w:val="32"/>
        </w:numPr>
        <w:jc w:val="both"/>
        <w:rPr>
          <w:rFonts w:ascii="Arial" w:hAnsi="Arial" w:cs="Arial"/>
          <w:sz w:val="20"/>
        </w:rPr>
      </w:pPr>
      <w:r w:rsidRPr="008B5DF8">
        <w:rPr>
          <w:rFonts w:ascii="Arial" w:hAnsi="Arial" w:cs="Arial"/>
          <w:sz w:val="20"/>
        </w:rPr>
        <w:t>iz proračuna Republike Slovenije,</w:t>
      </w:r>
    </w:p>
    <w:p w14:paraId="13ECB6E1" w14:textId="77777777" w:rsidR="00F146D7" w:rsidRPr="008B5DF8" w:rsidRDefault="00F146D7" w:rsidP="008B5DF8">
      <w:pPr>
        <w:pStyle w:val="Odstavekseznama"/>
        <w:numPr>
          <w:ilvl w:val="0"/>
          <w:numId w:val="32"/>
        </w:numPr>
        <w:jc w:val="both"/>
        <w:rPr>
          <w:rFonts w:ascii="Arial" w:hAnsi="Arial" w:cs="Arial"/>
          <w:sz w:val="20"/>
        </w:rPr>
      </w:pPr>
      <w:r w:rsidRPr="008B5DF8">
        <w:rPr>
          <w:rFonts w:ascii="Arial" w:hAnsi="Arial" w:cs="Arial"/>
          <w:sz w:val="20"/>
        </w:rPr>
        <w:t>iz proračuna Evropske unije in drugih evropskih institucij,</w:t>
      </w:r>
    </w:p>
    <w:p w14:paraId="7B309B45" w14:textId="77777777" w:rsidR="00F146D7" w:rsidRPr="008B5DF8" w:rsidRDefault="00F146D7" w:rsidP="008B5DF8">
      <w:pPr>
        <w:pStyle w:val="Odstavekseznama"/>
        <w:numPr>
          <w:ilvl w:val="0"/>
          <w:numId w:val="32"/>
        </w:numPr>
        <w:spacing w:after="160" w:line="256" w:lineRule="auto"/>
        <w:contextualSpacing/>
        <w:jc w:val="both"/>
        <w:rPr>
          <w:rFonts w:ascii="Arial" w:hAnsi="Arial" w:cs="Arial"/>
          <w:sz w:val="20"/>
        </w:rPr>
      </w:pPr>
      <w:r w:rsidRPr="008B5DF8">
        <w:rPr>
          <w:rFonts w:ascii="Arial" w:hAnsi="Arial" w:cs="Arial"/>
          <w:sz w:val="20"/>
        </w:rPr>
        <w:t>iz proračunov lokalnih skupnosti,</w:t>
      </w:r>
    </w:p>
    <w:p w14:paraId="12C1957D" w14:textId="77777777" w:rsidR="00F146D7" w:rsidRPr="008B5DF8" w:rsidRDefault="00F146D7" w:rsidP="008B5DF8">
      <w:pPr>
        <w:pStyle w:val="Odstavekseznama"/>
        <w:numPr>
          <w:ilvl w:val="0"/>
          <w:numId w:val="32"/>
        </w:numPr>
        <w:spacing w:after="160" w:line="256" w:lineRule="auto"/>
        <w:contextualSpacing/>
        <w:jc w:val="both"/>
        <w:rPr>
          <w:rFonts w:ascii="Arial" w:hAnsi="Arial" w:cs="Arial"/>
          <w:sz w:val="20"/>
        </w:rPr>
      </w:pPr>
      <w:r w:rsidRPr="008B5DF8">
        <w:rPr>
          <w:rFonts w:ascii="Arial" w:hAnsi="Arial" w:cs="Arial"/>
          <w:sz w:val="20"/>
        </w:rPr>
        <w:t>s plačili za storitve,</w:t>
      </w:r>
    </w:p>
    <w:p w14:paraId="279093C9" w14:textId="77777777" w:rsidR="00F146D7" w:rsidRPr="008B5DF8" w:rsidRDefault="00F146D7" w:rsidP="008B5DF8">
      <w:pPr>
        <w:pStyle w:val="Odstavekseznama"/>
        <w:numPr>
          <w:ilvl w:val="0"/>
          <w:numId w:val="32"/>
        </w:numPr>
        <w:jc w:val="both"/>
        <w:rPr>
          <w:rFonts w:ascii="Arial" w:hAnsi="Arial" w:cs="Arial"/>
          <w:sz w:val="20"/>
        </w:rPr>
      </w:pPr>
      <w:r w:rsidRPr="008B5DF8">
        <w:rPr>
          <w:rFonts w:ascii="Arial" w:hAnsi="Arial" w:cs="Arial"/>
          <w:sz w:val="20"/>
        </w:rPr>
        <w:t>s prodajo blaga in storitev na trgu,</w:t>
      </w:r>
    </w:p>
    <w:p w14:paraId="70824269" w14:textId="77777777" w:rsidR="00F146D7" w:rsidRPr="008B5DF8" w:rsidRDefault="00F146D7" w:rsidP="008B5DF8">
      <w:pPr>
        <w:pStyle w:val="Odstavekseznama"/>
        <w:numPr>
          <w:ilvl w:val="0"/>
          <w:numId w:val="32"/>
        </w:numPr>
        <w:jc w:val="both"/>
        <w:rPr>
          <w:rFonts w:ascii="Arial" w:hAnsi="Arial" w:cs="Arial"/>
          <w:sz w:val="20"/>
        </w:rPr>
      </w:pPr>
      <w:r w:rsidRPr="008B5DF8">
        <w:rPr>
          <w:rFonts w:ascii="Arial" w:hAnsi="Arial" w:cs="Arial"/>
          <w:sz w:val="20"/>
        </w:rPr>
        <w:t>z donacijami in darili,</w:t>
      </w:r>
    </w:p>
    <w:p w14:paraId="503A9F6B" w14:textId="77777777" w:rsidR="00F146D7" w:rsidRPr="008B5DF8" w:rsidRDefault="00F146D7" w:rsidP="001E609D">
      <w:pPr>
        <w:pStyle w:val="Odstavekseznama"/>
        <w:numPr>
          <w:ilvl w:val="0"/>
          <w:numId w:val="32"/>
        </w:numPr>
        <w:spacing w:after="240"/>
        <w:jc w:val="both"/>
        <w:rPr>
          <w:rFonts w:ascii="Arial" w:hAnsi="Arial" w:cs="Arial"/>
          <w:sz w:val="20"/>
        </w:rPr>
      </w:pPr>
      <w:r w:rsidRPr="3CFDD4B2">
        <w:rPr>
          <w:rFonts w:ascii="Arial" w:hAnsi="Arial" w:cs="Arial"/>
          <w:sz w:val="20"/>
        </w:rPr>
        <w:t>iz drugih virov.</w:t>
      </w:r>
    </w:p>
    <w:p w14:paraId="7402ADA6" w14:textId="54075D9E" w:rsidR="00F146D7" w:rsidRDefault="00F146D7" w:rsidP="00E618E9">
      <w:pPr>
        <w:spacing w:line="257" w:lineRule="auto"/>
        <w:jc w:val="both"/>
        <w:rPr>
          <w:rFonts w:ascii="Arial" w:hAnsi="Arial"/>
          <w:color w:val="000000"/>
          <w:sz w:val="20"/>
          <w:szCs w:val="20"/>
        </w:rPr>
      </w:pPr>
      <w:r w:rsidRPr="56211E96">
        <w:rPr>
          <w:rFonts w:ascii="Arial" w:hAnsi="Arial"/>
          <w:color w:val="000000"/>
          <w:sz w:val="20"/>
          <w:szCs w:val="20"/>
        </w:rPr>
        <w:t xml:space="preserve">(2) Za izvajanje nalog iz četrtega odstavka 4. člena tega sklepa se javnemu zavodu zagotovijo sredstva iz proračuna Republike Slovenije na podlagi pogodbe o financiranju izvedbe letnega programa dela in finančnega načrta (v nadaljnjem besedilu: pogodba), ki jo sklene z ministrstvom, pristojnim za znanost, in sicer za naloge iz 1., 2., 4., 6. in 7. točke </w:t>
      </w:r>
      <w:r>
        <w:rPr>
          <w:rFonts w:ascii="Arial" w:hAnsi="Arial"/>
          <w:color w:val="000000"/>
          <w:sz w:val="20"/>
          <w:szCs w:val="20"/>
        </w:rPr>
        <w:t>tretjega</w:t>
      </w:r>
      <w:r w:rsidRPr="56211E96">
        <w:rPr>
          <w:rFonts w:ascii="Arial" w:hAnsi="Arial"/>
          <w:color w:val="000000"/>
          <w:sz w:val="20"/>
          <w:szCs w:val="20"/>
        </w:rPr>
        <w:t xml:space="preserve"> odstavka 4. člena tega sklepa, na podlagi pogodbe, ki jo sklene z ministrstvom, pristojnim za izobraževanje, in sicer za naloge iz 5. točke tretjega odstavka 4. člena tega sklepa, ter na podlagi pogodbe, ki jo sklene </w:t>
      </w:r>
      <w:r>
        <w:rPr>
          <w:rFonts w:ascii="Arial" w:hAnsi="Arial"/>
          <w:color w:val="000000"/>
          <w:sz w:val="20"/>
          <w:szCs w:val="20"/>
        </w:rPr>
        <w:t xml:space="preserve">z </w:t>
      </w:r>
      <w:r>
        <w:rPr>
          <w:rFonts w:ascii="Arial" w:hAnsi="Arial"/>
          <w:sz w:val="20"/>
          <w:szCs w:val="20"/>
        </w:rPr>
        <w:t>Uradom Vlade Republike Slovenije za informacijsko varnost</w:t>
      </w:r>
      <w:r w:rsidRPr="56211E96">
        <w:rPr>
          <w:rFonts w:ascii="Arial" w:hAnsi="Arial"/>
          <w:color w:val="000000"/>
          <w:sz w:val="20"/>
          <w:szCs w:val="20"/>
        </w:rPr>
        <w:t xml:space="preserve">, in sicer za naloge iz 9. točke </w:t>
      </w:r>
      <w:r>
        <w:rPr>
          <w:rFonts w:ascii="Arial" w:hAnsi="Arial"/>
          <w:color w:val="000000"/>
          <w:sz w:val="20"/>
          <w:szCs w:val="20"/>
        </w:rPr>
        <w:t>tretjega</w:t>
      </w:r>
      <w:r w:rsidRPr="56211E96">
        <w:rPr>
          <w:rFonts w:ascii="Arial" w:hAnsi="Arial"/>
          <w:color w:val="000000"/>
          <w:sz w:val="20"/>
          <w:szCs w:val="20"/>
        </w:rPr>
        <w:t xml:space="preserve"> odstavka 4. člena tega sklepa. Sredstva za izvajanje nalog iz 3. točke tretjega odstavka 4. člena se zagotavljajo na podlagi pogodb, ki se sklenejo z ministrstvom pristojnim za znanost, ministrstvom pristojnim za visoko šolstvo oziroma ministrstvom pristojnim za izobraževanje glede na vsebino nalog iz letnega programa. Sredstva za izvajanje nalog iz  8., 11. in 14. točke tretjega odstavka 4. člena tega sklepa se zagotavljajo na podlagi pogodb, ki se sklenejo z ministrstvom za znanost, ministrstvom pr</w:t>
      </w:r>
      <w:r>
        <w:rPr>
          <w:rFonts w:ascii="Arial" w:hAnsi="Arial"/>
          <w:color w:val="000000"/>
          <w:sz w:val="20"/>
          <w:szCs w:val="20"/>
        </w:rPr>
        <w:t>i</w:t>
      </w:r>
      <w:r w:rsidRPr="56211E96">
        <w:rPr>
          <w:rFonts w:ascii="Arial" w:hAnsi="Arial"/>
          <w:color w:val="000000"/>
          <w:sz w:val="20"/>
          <w:szCs w:val="20"/>
        </w:rPr>
        <w:t>stoj</w:t>
      </w:r>
      <w:r>
        <w:rPr>
          <w:rFonts w:ascii="Arial" w:hAnsi="Arial"/>
          <w:color w:val="000000"/>
          <w:sz w:val="20"/>
          <w:szCs w:val="20"/>
        </w:rPr>
        <w:t>n</w:t>
      </w:r>
      <w:r w:rsidRPr="56211E96">
        <w:rPr>
          <w:rFonts w:ascii="Arial" w:hAnsi="Arial"/>
          <w:color w:val="000000"/>
          <w:sz w:val="20"/>
          <w:szCs w:val="20"/>
        </w:rPr>
        <w:t>im za visoko šolstvo ministrstvom pristojnim za izobraževanje, službo Vlade R</w:t>
      </w:r>
      <w:r>
        <w:rPr>
          <w:rFonts w:ascii="Arial" w:hAnsi="Arial"/>
          <w:color w:val="000000"/>
          <w:sz w:val="20"/>
          <w:szCs w:val="20"/>
        </w:rPr>
        <w:t xml:space="preserve">epublike </w:t>
      </w:r>
      <w:r w:rsidRPr="56211E96">
        <w:rPr>
          <w:rFonts w:ascii="Arial" w:hAnsi="Arial"/>
          <w:color w:val="000000"/>
          <w:sz w:val="20"/>
          <w:szCs w:val="20"/>
        </w:rPr>
        <w:t>S</w:t>
      </w:r>
      <w:r>
        <w:rPr>
          <w:rFonts w:ascii="Arial" w:hAnsi="Arial"/>
          <w:color w:val="000000"/>
          <w:sz w:val="20"/>
          <w:szCs w:val="20"/>
        </w:rPr>
        <w:t>lovenije</w:t>
      </w:r>
      <w:r w:rsidRPr="56211E96" w:rsidDel="00836CCE">
        <w:rPr>
          <w:rFonts w:ascii="Arial" w:hAnsi="Arial"/>
          <w:color w:val="000000"/>
          <w:sz w:val="20"/>
          <w:szCs w:val="20"/>
        </w:rPr>
        <w:t xml:space="preserve"> </w:t>
      </w:r>
      <w:r>
        <w:rPr>
          <w:rFonts w:ascii="Arial" w:hAnsi="Arial"/>
          <w:color w:val="000000"/>
          <w:sz w:val="20"/>
          <w:szCs w:val="20"/>
        </w:rPr>
        <w:t xml:space="preserve">pristojne </w:t>
      </w:r>
      <w:r w:rsidRPr="56211E96">
        <w:rPr>
          <w:rFonts w:ascii="Arial" w:hAnsi="Arial"/>
          <w:color w:val="000000"/>
          <w:sz w:val="20"/>
          <w:szCs w:val="20"/>
        </w:rPr>
        <w:t xml:space="preserve">za digitalizacijo oziroma </w:t>
      </w:r>
      <w:r>
        <w:rPr>
          <w:rFonts w:ascii="Arial" w:hAnsi="Arial"/>
          <w:sz w:val="20"/>
          <w:szCs w:val="20"/>
        </w:rPr>
        <w:t>Uradom Vlade Republike Slovenije za informacijsko varnost,</w:t>
      </w:r>
      <w:r w:rsidRPr="56211E96">
        <w:rPr>
          <w:rFonts w:ascii="Arial" w:hAnsi="Arial"/>
          <w:color w:val="000000"/>
          <w:sz w:val="20"/>
          <w:szCs w:val="20"/>
        </w:rPr>
        <w:t xml:space="preserve"> glede na vsebino naloge iz letnega programa dela in finančnega načrta.</w:t>
      </w:r>
    </w:p>
    <w:p w14:paraId="25CCBB15" w14:textId="77777777" w:rsidR="00F146D7" w:rsidRPr="00E618E9" w:rsidRDefault="00F146D7" w:rsidP="3CFDD4B2">
      <w:pPr>
        <w:spacing w:after="240"/>
        <w:jc w:val="both"/>
        <w:rPr>
          <w:rFonts w:ascii="Arial" w:hAnsi="Arial"/>
          <w:sz w:val="20"/>
          <w:szCs w:val="20"/>
        </w:rPr>
      </w:pPr>
      <w:r w:rsidRPr="56211E96">
        <w:rPr>
          <w:rFonts w:ascii="Arial" w:hAnsi="Arial"/>
          <w:sz w:val="20"/>
          <w:szCs w:val="20"/>
        </w:rPr>
        <w:t xml:space="preserve">(3) Za izvajanje nalog iz 10. točke </w:t>
      </w:r>
      <w:r>
        <w:rPr>
          <w:rFonts w:ascii="Arial" w:hAnsi="Arial"/>
          <w:sz w:val="20"/>
          <w:szCs w:val="20"/>
        </w:rPr>
        <w:t xml:space="preserve">tretjega </w:t>
      </w:r>
      <w:r w:rsidRPr="56211E96">
        <w:rPr>
          <w:rFonts w:ascii="Arial" w:hAnsi="Arial"/>
          <w:sz w:val="20"/>
          <w:szCs w:val="20"/>
        </w:rPr>
        <w:t xml:space="preserve">odstavka 4. člena  zavod lahko pridobiva sredstva na podlagi predpisov, ki urejajo način financiranja znanstvenoraziskovalne dejavnosti. </w:t>
      </w:r>
    </w:p>
    <w:p w14:paraId="3A31DF2F" w14:textId="77777777" w:rsidR="00F146D7" w:rsidRDefault="00F146D7" w:rsidP="00E618E9">
      <w:pPr>
        <w:pStyle w:val="Odstavek0"/>
        <w:ind w:firstLine="0"/>
        <w:rPr>
          <w:rFonts w:cs="Arial"/>
          <w:sz w:val="20"/>
          <w:szCs w:val="20"/>
        </w:rPr>
      </w:pPr>
      <w:r w:rsidRPr="00E618E9">
        <w:rPr>
          <w:rFonts w:cs="Arial"/>
          <w:color w:val="000000"/>
          <w:sz w:val="20"/>
          <w:szCs w:val="20"/>
        </w:rPr>
        <w:t>(4) Zavod lahko za opravljanje nalog, določenih z letnim programom dela, pridobi tudi druga proračunska sredstva ali sredstva iz drugih virov in o tem sklene ustrezno pogodbo.</w:t>
      </w:r>
    </w:p>
    <w:p w14:paraId="264BDDA6" w14:textId="77777777" w:rsidR="00F146D7" w:rsidRDefault="00F146D7" w:rsidP="45E950C7">
      <w:pPr>
        <w:jc w:val="both"/>
        <w:rPr>
          <w:rFonts w:ascii="Arial" w:hAnsi="Arial"/>
          <w:sz w:val="20"/>
          <w:szCs w:val="20"/>
          <w:lang w:eastAsia="sl-SI"/>
        </w:rPr>
      </w:pPr>
      <w:r w:rsidRPr="5C856CDB">
        <w:rPr>
          <w:rFonts w:ascii="Arial" w:hAnsi="Arial"/>
          <w:sz w:val="20"/>
          <w:szCs w:val="20"/>
          <w:lang w:eastAsia="sl-SI"/>
        </w:rPr>
        <w:t>(5) Zavod posluje prek podračuna, odprtega pri Upravi Republike Slovenije za javna plačila.</w:t>
      </w:r>
    </w:p>
    <w:p w14:paraId="4782FF66" w14:textId="77777777" w:rsidR="00F146D7" w:rsidRDefault="00F146D7" w:rsidP="45E950C7">
      <w:pPr>
        <w:jc w:val="both"/>
        <w:rPr>
          <w:rFonts w:ascii="Arial" w:hAnsi="Arial"/>
          <w:sz w:val="20"/>
          <w:szCs w:val="20"/>
          <w:lang w:eastAsia="sl-SI"/>
        </w:rPr>
      </w:pPr>
    </w:p>
    <w:p w14:paraId="078CBA95" w14:textId="77777777" w:rsidR="00F146D7" w:rsidRPr="008B5DF8" w:rsidRDefault="00F146D7" w:rsidP="002D7625">
      <w:pPr>
        <w:jc w:val="center"/>
        <w:rPr>
          <w:rFonts w:ascii="Arial" w:hAnsi="Arial"/>
          <w:b/>
          <w:bCs/>
          <w:sz w:val="20"/>
          <w:szCs w:val="20"/>
        </w:rPr>
      </w:pPr>
      <w:r w:rsidRPr="5C856CDB">
        <w:rPr>
          <w:rFonts w:ascii="Arial" w:hAnsi="Arial"/>
          <w:b/>
          <w:bCs/>
          <w:sz w:val="20"/>
          <w:szCs w:val="20"/>
        </w:rPr>
        <w:t>2</w:t>
      </w:r>
      <w:r>
        <w:rPr>
          <w:rFonts w:ascii="Arial" w:hAnsi="Arial"/>
          <w:b/>
          <w:bCs/>
          <w:sz w:val="20"/>
          <w:szCs w:val="20"/>
        </w:rPr>
        <w:t>1</w:t>
      </w:r>
      <w:r w:rsidRPr="5C856CDB">
        <w:rPr>
          <w:rFonts w:ascii="Arial" w:hAnsi="Arial"/>
          <w:b/>
          <w:bCs/>
          <w:sz w:val="20"/>
          <w:szCs w:val="20"/>
        </w:rPr>
        <w:t>. člen</w:t>
      </w:r>
    </w:p>
    <w:p w14:paraId="3CDEA764" w14:textId="77777777" w:rsidR="00F146D7" w:rsidRPr="009949C2" w:rsidRDefault="00F146D7" w:rsidP="002D7625">
      <w:pPr>
        <w:jc w:val="both"/>
        <w:rPr>
          <w:rFonts w:ascii="Arial" w:hAnsi="Arial"/>
          <w:bCs/>
          <w:sz w:val="20"/>
          <w:szCs w:val="20"/>
        </w:rPr>
      </w:pPr>
      <w:r w:rsidRPr="00E618E9">
        <w:rPr>
          <w:rFonts w:ascii="Arial" w:hAnsi="Arial"/>
          <w:bCs/>
          <w:sz w:val="20"/>
          <w:szCs w:val="20"/>
        </w:rPr>
        <w:t>(1) Javna služba se financira oziroma sofinancira iz javnih virov.</w:t>
      </w:r>
    </w:p>
    <w:p w14:paraId="44C8892F" w14:textId="77777777" w:rsidR="00F146D7" w:rsidRPr="008B5DF8" w:rsidRDefault="00F146D7" w:rsidP="002D7625">
      <w:pPr>
        <w:jc w:val="both"/>
        <w:rPr>
          <w:rFonts w:ascii="Arial" w:hAnsi="Arial"/>
          <w:sz w:val="20"/>
          <w:szCs w:val="20"/>
        </w:rPr>
      </w:pPr>
      <w:r w:rsidRPr="5C856CDB">
        <w:rPr>
          <w:rFonts w:ascii="Arial" w:hAnsi="Arial"/>
          <w:sz w:val="20"/>
          <w:szCs w:val="20"/>
        </w:rPr>
        <w:t>(2) Zavod prihodke in odhodke javne službe ter tržne dejavnosti vodi ločeno v skladu z veljavnimi finančnimi predpisi.</w:t>
      </w:r>
    </w:p>
    <w:p w14:paraId="5C43B274" w14:textId="77777777" w:rsidR="00F146D7" w:rsidRPr="00447C74" w:rsidRDefault="00F146D7" w:rsidP="002D7625">
      <w:pPr>
        <w:jc w:val="both"/>
        <w:rPr>
          <w:rFonts w:ascii="Arial" w:hAnsi="Arial"/>
          <w:bCs/>
          <w:sz w:val="20"/>
          <w:szCs w:val="20"/>
        </w:rPr>
      </w:pPr>
      <w:r w:rsidRPr="00447C74">
        <w:rPr>
          <w:rFonts w:ascii="Arial" w:hAnsi="Arial"/>
          <w:bCs/>
          <w:sz w:val="20"/>
          <w:szCs w:val="20"/>
        </w:rPr>
        <w:t>(</w:t>
      </w:r>
      <w:r>
        <w:rPr>
          <w:rFonts w:ascii="Arial" w:hAnsi="Arial"/>
          <w:bCs/>
          <w:sz w:val="20"/>
          <w:szCs w:val="20"/>
        </w:rPr>
        <w:t>3</w:t>
      </w:r>
      <w:r w:rsidRPr="00447C74">
        <w:rPr>
          <w:rFonts w:ascii="Arial" w:hAnsi="Arial"/>
          <w:bCs/>
          <w:sz w:val="20"/>
          <w:szCs w:val="20"/>
        </w:rPr>
        <w:t xml:space="preserve">) Prihodki </w:t>
      </w:r>
      <w:r>
        <w:rPr>
          <w:rFonts w:ascii="Arial" w:hAnsi="Arial"/>
          <w:bCs/>
          <w:sz w:val="20"/>
          <w:szCs w:val="20"/>
        </w:rPr>
        <w:t xml:space="preserve">infrastrukturne ali </w:t>
      </w:r>
      <w:r w:rsidRPr="00447C74">
        <w:rPr>
          <w:rFonts w:ascii="Arial" w:hAnsi="Arial"/>
          <w:bCs/>
          <w:sz w:val="20"/>
          <w:szCs w:val="20"/>
        </w:rPr>
        <w:t xml:space="preserve">znanstvenoraziskovalne in z njo povezane dejavnosti iz proračuna Evropske unije za izvajanje centraliziranih in </w:t>
      </w:r>
      <w:r w:rsidRPr="00390890">
        <w:rPr>
          <w:rFonts w:ascii="Arial" w:hAnsi="Arial"/>
          <w:bCs/>
          <w:sz w:val="20"/>
          <w:szCs w:val="20"/>
        </w:rPr>
        <w:t>drugih programov Evropske unije ter od drugih evropskih institucij se pri zavodu</w:t>
      </w:r>
      <w:r w:rsidRPr="00447C74">
        <w:rPr>
          <w:rFonts w:ascii="Arial" w:hAnsi="Arial"/>
          <w:bCs/>
          <w:sz w:val="20"/>
          <w:szCs w:val="20"/>
        </w:rPr>
        <w:t xml:space="preserve"> obravnavajo enako kot prihodki javne službe.</w:t>
      </w:r>
    </w:p>
    <w:p w14:paraId="2C21F8F0" w14:textId="77777777" w:rsidR="00F146D7" w:rsidRPr="00C95B1F" w:rsidRDefault="00F146D7" w:rsidP="45E950C7">
      <w:pPr>
        <w:jc w:val="both"/>
        <w:rPr>
          <w:rFonts w:ascii="Arial" w:hAnsi="Arial"/>
          <w:sz w:val="20"/>
          <w:szCs w:val="20"/>
          <w:lang w:eastAsia="sl-SI"/>
        </w:rPr>
      </w:pPr>
    </w:p>
    <w:p w14:paraId="2E57DF23" w14:textId="41ED5525" w:rsidR="005A5BD7" w:rsidRDefault="005A5BD7">
      <w:pPr>
        <w:spacing w:after="0" w:line="240" w:lineRule="auto"/>
        <w:rPr>
          <w:rFonts w:ascii="Arial" w:hAnsi="Arial"/>
          <w:sz w:val="20"/>
          <w:szCs w:val="20"/>
        </w:rPr>
      </w:pPr>
      <w:r>
        <w:rPr>
          <w:rFonts w:ascii="Arial" w:hAnsi="Arial"/>
          <w:sz w:val="20"/>
          <w:szCs w:val="20"/>
        </w:rPr>
        <w:br w:type="page"/>
      </w:r>
    </w:p>
    <w:p w14:paraId="42CF14CD" w14:textId="77777777" w:rsidR="00F146D7" w:rsidRPr="008B5DF8" w:rsidRDefault="00F146D7" w:rsidP="001E609D">
      <w:pPr>
        <w:jc w:val="center"/>
        <w:rPr>
          <w:rFonts w:ascii="Arial" w:hAnsi="Arial"/>
          <w:b/>
          <w:bCs/>
          <w:sz w:val="20"/>
          <w:szCs w:val="20"/>
        </w:rPr>
      </w:pPr>
      <w:r w:rsidRPr="008B5DF8">
        <w:rPr>
          <w:rFonts w:ascii="Arial" w:hAnsi="Arial"/>
          <w:b/>
          <w:bCs/>
          <w:sz w:val="20"/>
          <w:szCs w:val="20"/>
        </w:rPr>
        <w:lastRenderedPageBreak/>
        <w:t>V</w:t>
      </w:r>
      <w:r>
        <w:rPr>
          <w:rFonts w:ascii="Arial" w:hAnsi="Arial"/>
          <w:b/>
          <w:bCs/>
          <w:sz w:val="20"/>
          <w:szCs w:val="20"/>
        </w:rPr>
        <w:t>I</w:t>
      </w:r>
      <w:r w:rsidRPr="008B5DF8">
        <w:rPr>
          <w:rFonts w:ascii="Arial" w:hAnsi="Arial"/>
          <w:b/>
          <w:bCs/>
          <w:sz w:val="20"/>
          <w:szCs w:val="20"/>
        </w:rPr>
        <w:t>I. RAZPOLAGANJE S PRESEŽKOM PRIHODKOV NAD ODHODKI IN KRITJE PRIMANJKLJAJA SREDSTEV ZA DELO</w:t>
      </w:r>
    </w:p>
    <w:p w14:paraId="1D5DE60D" w14:textId="77777777" w:rsidR="00F146D7" w:rsidRPr="008B5DF8" w:rsidRDefault="00F146D7" w:rsidP="0043339E">
      <w:pPr>
        <w:jc w:val="both"/>
        <w:rPr>
          <w:rFonts w:ascii="Arial" w:hAnsi="Arial"/>
          <w:sz w:val="20"/>
          <w:szCs w:val="20"/>
        </w:rPr>
      </w:pPr>
    </w:p>
    <w:p w14:paraId="364F3194" w14:textId="77777777" w:rsidR="00F146D7" w:rsidRPr="008B5DF8" w:rsidRDefault="00F146D7" w:rsidP="0043339E">
      <w:pPr>
        <w:jc w:val="center"/>
        <w:rPr>
          <w:rFonts w:ascii="Arial" w:hAnsi="Arial"/>
          <w:b/>
          <w:bCs/>
          <w:sz w:val="20"/>
          <w:szCs w:val="20"/>
        </w:rPr>
      </w:pPr>
      <w:r w:rsidRPr="5C856CDB">
        <w:rPr>
          <w:rFonts w:ascii="Arial" w:hAnsi="Arial"/>
          <w:b/>
          <w:bCs/>
          <w:sz w:val="20"/>
          <w:szCs w:val="20"/>
        </w:rPr>
        <w:t>2</w:t>
      </w:r>
      <w:r>
        <w:rPr>
          <w:rFonts w:ascii="Arial" w:hAnsi="Arial"/>
          <w:b/>
          <w:bCs/>
          <w:sz w:val="20"/>
          <w:szCs w:val="20"/>
        </w:rPr>
        <w:t>2</w:t>
      </w:r>
      <w:r w:rsidRPr="5C856CDB">
        <w:rPr>
          <w:rFonts w:ascii="Arial" w:hAnsi="Arial"/>
          <w:b/>
          <w:bCs/>
          <w:sz w:val="20"/>
          <w:szCs w:val="20"/>
        </w:rPr>
        <w:t>. člen</w:t>
      </w:r>
    </w:p>
    <w:p w14:paraId="172DBEBA" w14:textId="77777777" w:rsidR="00F146D7" w:rsidRPr="008B5DF8" w:rsidRDefault="00F146D7" w:rsidP="0043339E">
      <w:pPr>
        <w:jc w:val="both"/>
        <w:rPr>
          <w:rFonts w:ascii="Arial" w:hAnsi="Arial"/>
          <w:sz w:val="20"/>
          <w:szCs w:val="20"/>
        </w:rPr>
      </w:pPr>
      <w:r w:rsidRPr="008B5DF8">
        <w:rPr>
          <w:rFonts w:ascii="Arial" w:hAnsi="Arial"/>
          <w:sz w:val="20"/>
          <w:szCs w:val="20"/>
        </w:rPr>
        <w:t xml:space="preserve">(1) </w:t>
      </w:r>
      <w:r w:rsidRPr="00457ECE">
        <w:rPr>
          <w:rFonts w:ascii="Arial" w:hAnsi="Arial"/>
          <w:sz w:val="20"/>
          <w:szCs w:val="20"/>
        </w:rPr>
        <w:t xml:space="preserve">Presežek prihodkov nad odhodki, ustvarjen na javni službi, </w:t>
      </w:r>
      <w:r w:rsidRPr="00BA60F5">
        <w:rPr>
          <w:rFonts w:ascii="Arial" w:hAnsi="Arial"/>
          <w:sz w:val="20"/>
          <w:szCs w:val="20"/>
        </w:rPr>
        <w:t>ob upoštevanju zakona, ki ureja fiskalno pravilo,</w:t>
      </w:r>
      <w:r w:rsidRPr="00457ECE">
        <w:rPr>
          <w:rFonts w:ascii="Arial" w:hAnsi="Arial"/>
          <w:sz w:val="20"/>
          <w:szCs w:val="20"/>
        </w:rPr>
        <w:t xml:space="preserve"> lahko zavod nameni le za izvajanje in razvoj dejavnosti. O razporeditvi odloči upravni odbor na predlog direktorja</w:t>
      </w:r>
      <w:r w:rsidRPr="008B5DF8">
        <w:rPr>
          <w:rFonts w:ascii="Arial" w:hAnsi="Arial"/>
          <w:sz w:val="20"/>
          <w:szCs w:val="20"/>
        </w:rPr>
        <w:t>.</w:t>
      </w:r>
    </w:p>
    <w:p w14:paraId="50FAB5BE" w14:textId="77777777" w:rsidR="00F146D7" w:rsidRPr="008B5DF8" w:rsidRDefault="00F146D7" w:rsidP="0043339E">
      <w:pPr>
        <w:jc w:val="both"/>
        <w:rPr>
          <w:rFonts w:ascii="Arial" w:hAnsi="Arial"/>
          <w:sz w:val="20"/>
          <w:szCs w:val="20"/>
        </w:rPr>
      </w:pPr>
      <w:r w:rsidRPr="008B5DF8">
        <w:rPr>
          <w:rFonts w:ascii="Arial" w:hAnsi="Arial"/>
          <w:sz w:val="20"/>
          <w:szCs w:val="20"/>
        </w:rPr>
        <w:t>(2) Zavod za pokritje presežka odhodkov nad prihodki, ustvarjenega iz javne službe, nameni tudi presežek prihodkov nad odhodki, ustvarjen z dejavnostmi iz</w:t>
      </w:r>
      <w:r>
        <w:rPr>
          <w:rFonts w:ascii="Arial" w:hAnsi="Arial"/>
          <w:sz w:val="20"/>
          <w:szCs w:val="20"/>
        </w:rPr>
        <w:t xml:space="preserve"> prvega</w:t>
      </w:r>
      <w:r w:rsidRPr="008B5DF8">
        <w:rPr>
          <w:rFonts w:ascii="Arial" w:hAnsi="Arial"/>
          <w:sz w:val="20"/>
          <w:szCs w:val="20"/>
        </w:rPr>
        <w:t xml:space="preserve"> odstavka 6. člena. O načinu poravnave primanjkljaja odloči ustanovitelj na predlog upravnega odbora zavoda.</w:t>
      </w:r>
    </w:p>
    <w:p w14:paraId="3D1B2180" w14:textId="77777777" w:rsidR="00F146D7" w:rsidRPr="008B5DF8" w:rsidRDefault="00F146D7" w:rsidP="0043339E">
      <w:pPr>
        <w:jc w:val="both"/>
        <w:rPr>
          <w:rFonts w:ascii="Arial" w:hAnsi="Arial"/>
          <w:sz w:val="20"/>
          <w:szCs w:val="20"/>
        </w:rPr>
      </w:pPr>
      <w:r w:rsidRPr="008B5DF8">
        <w:rPr>
          <w:rFonts w:ascii="Arial" w:hAnsi="Arial"/>
          <w:sz w:val="20"/>
          <w:szCs w:val="20"/>
        </w:rPr>
        <w:t xml:space="preserve">(3) Presežka odhodkov nad prihodki, ustvarjenega z dejavnostmi iz </w:t>
      </w:r>
      <w:r>
        <w:rPr>
          <w:rFonts w:ascii="Arial" w:hAnsi="Arial"/>
          <w:sz w:val="20"/>
          <w:szCs w:val="20"/>
        </w:rPr>
        <w:t>prvega</w:t>
      </w:r>
      <w:r w:rsidRPr="008B5DF8">
        <w:rPr>
          <w:rFonts w:ascii="Arial" w:hAnsi="Arial"/>
          <w:sz w:val="20"/>
          <w:szCs w:val="20"/>
        </w:rPr>
        <w:t xml:space="preserve"> odstavk</w:t>
      </w:r>
      <w:r>
        <w:rPr>
          <w:rFonts w:ascii="Arial" w:hAnsi="Arial"/>
          <w:sz w:val="20"/>
          <w:szCs w:val="20"/>
        </w:rPr>
        <w:t>a</w:t>
      </w:r>
      <w:r w:rsidRPr="008B5DF8">
        <w:rPr>
          <w:rFonts w:ascii="Arial" w:hAnsi="Arial"/>
          <w:sz w:val="20"/>
          <w:szCs w:val="20"/>
        </w:rPr>
        <w:t xml:space="preserve"> 6. člena, zavod ne sme pokriti iz sredstev javne službe. O načinu poravnave primanjkljaja odloča ustanovitelj na predlog upravnega odbora zavoda.</w:t>
      </w:r>
    </w:p>
    <w:p w14:paraId="54E0FF6B" w14:textId="77777777" w:rsidR="00F146D7" w:rsidRPr="00836CCE" w:rsidRDefault="00F146D7" w:rsidP="006A6356">
      <w:pPr>
        <w:jc w:val="both"/>
        <w:rPr>
          <w:rFonts w:ascii="Arial" w:hAnsi="Arial"/>
          <w:sz w:val="20"/>
          <w:szCs w:val="20"/>
        </w:rPr>
      </w:pPr>
      <w:r w:rsidRPr="008B5DF8">
        <w:rPr>
          <w:rFonts w:ascii="Arial" w:hAnsi="Arial"/>
          <w:sz w:val="20"/>
          <w:szCs w:val="20"/>
        </w:rPr>
        <w:t xml:space="preserve">(4) V primeru presežka odhodkov nad prihodki po obračunskem načelu na javni službi, drugi dejavnosti ali na ravni zavoda mora zavod naročiti revizijo računovodskih izkazov na način, kot ga določa zakon, ki ureja zunanjo revizijo. </w:t>
      </w:r>
      <w:r w:rsidRPr="006A6356">
        <w:rPr>
          <w:rFonts w:ascii="Arial" w:hAnsi="Arial"/>
          <w:sz w:val="20"/>
          <w:szCs w:val="20"/>
        </w:rPr>
        <w:t>Kot presežek odhodkov nad prihodki ne šteje, če je pokritje določenih stroškov v posameznem poslovnem letu v naprej načrtovano in odobreno iz presežka prihodkov nad odhodki preteklih let.</w:t>
      </w:r>
    </w:p>
    <w:p w14:paraId="56B3967E" w14:textId="77777777" w:rsidR="00F146D7" w:rsidRPr="008B5DF8" w:rsidRDefault="00F146D7" w:rsidP="0043339E">
      <w:pPr>
        <w:jc w:val="both"/>
        <w:rPr>
          <w:rFonts w:ascii="Arial" w:hAnsi="Arial"/>
          <w:sz w:val="20"/>
          <w:szCs w:val="20"/>
        </w:rPr>
      </w:pPr>
    </w:p>
    <w:p w14:paraId="42A14BD2" w14:textId="77777777" w:rsidR="00F146D7" w:rsidRPr="008B5DF8" w:rsidRDefault="00F146D7" w:rsidP="0043339E">
      <w:pPr>
        <w:jc w:val="both"/>
        <w:rPr>
          <w:rFonts w:ascii="Arial" w:hAnsi="Arial"/>
          <w:sz w:val="20"/>
          <w:szCs w:val="20"/>
        </w:rPr>
      </w:pPr>
    </w:p>
    <w:p w14:paraId="40E68E48" w14:textId="77777777" w:rsidR="00F146D7" w:rsidRPr="008B5DF8" w:rsidRDefault="00F146D7" w:rsidP="00E618E9">
      <w:pPr>
        <w:jc w:val="center"/>
        <w:rPr>
          <w:rFonts w:ascii="Arial" w:hAnsi="Arial"/>
          <w:b/>
          <w:bCs/>
          <w:sz w:val="20"/>
          <w:szCs w:val="20"/>
        </w:rPr>
      </w:pPr>
      <w:r w:rsidRPr="008B5DF8">
        <w:rPr>
          <w:rFonts w:ascii="Arial" w:hAnsi="Arial"/>
          <w:b/>
          <w:bCs/>
          <w:sz w:val="20"/>
          <w:szCs w:val="20"/>
        </w:rPr>
        <w:t>V</w:t>
      </w:r>
      <w:r>
        <w:rPr>
          <w:rFonts w:ascii="Arial" w:hAnsi="Arial"/>
          <w:b/>
          <w:bCs/>
          <w:sz w:val="20"/>
          <w:szCs w:val="20"/>
        </w:rPr>
        <w:t>I</w:t>
      </w:r>
      <w:r w:rsidRPr="008B5DF8">
        <w:rPr>
          <w:rFonts w:ascii="Arial" w:hAnsi="Arial"/>
          <w:b/>
          <w:bCs/>
          <w:sz w:val="20"/>
          <w:szCs w:val="20"/>
        </w:rPr>
        <w:t>II. PRAVICE, OBVEZNOSTI IN ODGOVORNOSTI ZAVODA V PRAVNEM PROMETU</w:t>
      </w:r>
    </w:p>
    <w:p w14:paraId="67ED3593" w14:textId="77777777" w:rsidR="00F146D7" w:rsidRPr="008B5DF8" w:rsidRDefault="00F146D7" w:rsidP="0043339E">
      <w:pPr>
        <w:jc w:val="both"/>
        <w:rPr>
          <w:rFonts w:ascii="Arial" w:hAnsi="Arial"/>
          <w:sz w:val="20"/>
          <w:szCs w:val="20"/>
        </w:rPr>
      </w:pPr>
    </w:p>
    <w:p w14:paraId="122D24F1" w14:textId="77777777" w:rsidR="00F146D7" w:rsidRPr="008B5DF8" w:rsidRDefault="00F146D7" w:rsidP="0043339E">
      <w:pPr>
        <w:jc w:val="center"/>
        <w:rPr>
          <w:rFonts w:ascii="Arial" w:hAnsi="Arial"/>
          <w:b/>
          <w:bCs/>
          <w:sz w:val="20"/>
          <w:szCs w:val="20"/>
        </w:rPr>
      </w:pPr>
      <w:r w:rsidRPr="5C856CDB">
        <w:rPr>
          <w:rFonts w:ascii="Arial" w:hAnsi="Arial"/>
          <w:b/>
          <w:bCs/>
          <w:sz w:val="20"/>
          <w:szCs w:val="20"/>
        </w:rPr>
        <w:t>2</w:t>
      </w:r>
      <w:r>
        <w:rPr>
          <w:rFonts w:ascii="Arial" w:hAnsi="Arial"/>
          <w:b/>
          <w:bCs/>
          <w:sz w:val="20"/>
          <w:szCs w:val="20"/>
        </w:rPr>
        <w:t>3</w:t>
      </w:r>
      <w:r w:rsidRPr="5C856CDB">
        <w:rPr>
          <w:rFonts w:ascii="Arial" w:hAnsi="Arial"/>
          <w:b/>
          <w:bCs/>
          <w:sz w:val="20"/>
          <w:szCs w:val="20"/>
        </w:rPr>
        <w:t>. člen</w:t>
      </w:r>
    </w:p>
    <w:p w14:paraId="68EEF18A" w14:textId="6700437D" w:rsidR="00F146D7" w:rsidRPr="008B5DF8" w:rsidRDefault="00F146D7" w:rsidP="0043339E">
      <w:pPr>
        <w:jc w:val="both"/>
        <w:rPr>
          <w:rFonts w:ascii="Arial" w:hAnsi="Arial"/>
          <w:sz w:val="20"/>
          <w:szCs w:val="20"/>
        </w:rPr>
      </w:pPr>
      <w:r w:rsidRPr="008B5DF8">
        <w:rPr>
          <w:rFonts w:ascii="Arial" w:hAnsi="Arial"/>
          <w:sz w:val="20"/>
          <w:szCs w:val="20"/>
        </w:rPr>
        <w:t>Zavod je pravna oseba javnega prava, ki nastopa v pravnem prometu samostojno, z vsemi pravicami in obveznostmi brez omejitev</w:t>
      </w:r>
      <w:r>
        <w:rPr>
          <w:rFonts w:ascii="Arial" w:hAnsi="Arial"/>
          <w:sz w:val="20"/>
          <w:szCs w:val="20"/>
        </w:rPr>
        <w:t>, ob upoštevanju 19. člena tega sklepa</w:t>
      </w:r>
      <w:r w:rsidRPr="008B5DF8">
        <w:rPr>
          <w:rFonts w:ascii="Arial" w:hAnsi="Arial"/>
          <w:sz w:val="20"/>
          <w:szCs w:val="20"/>
        </w:rPr>
        <w:t>.</w:t>
      </w:r>
    </w:p>
    <w:p w14:paraId="31B5199E" w14:textId="11FF8848" w:rsidR="00F146D7" w:rsidRDefault="00F146D7" w:rsidP="0043339E">
      <w:pPr>
        <w:jc w:val="both"/>
        <w:rPr>
          <w:rFonts w:ascii="Arial" w:hAnsi="Arial"/>
          <w:sz w:val="20"/>
          <w:szCs w:val="20"/>
        </w:rPr>
      </w:pPr>
    </w:p>
    <w:p w14:paraId="131BDA19" w14:textId="77777777" w:rsidR="005A5BD7" w:rsidRPr="008B5DF8" w:rsidRDefault="005A5BD7" w:rsidP="0043339E">
      <w:pPr>
        <w:jc w:val="both"/>
        <w:rPr>
          <w:rFonts w:ascii="Arial" w:hAnsi="Arial"/>
          <w:sz w:val="20"/>
          <w:szCs w:val="20"/>
        </w:rPr>
      </w:pPr>
    </w:p>
    <w:p w14:paraId="0BA49E1D" w14:textId="77777777" w:rsidR="00F146D7" w:rsidRPr="008B5DF8" w:rsidRDefault="00F146D7" w:rsidP="00E618E9">
      <w:pPr>
        <w:jc w:val="center"/>
        <w:rPr>
          <w:rFonts w:ascii="Arial" w:hAnsi="Arial"/>
          <w:b/>
          <w:bCs/>
          <w:sz w:val="20"/>
          <w:szCs w:val="20"/>
        </w:rPr>
      </w:pPr>
      <w:r w:rsidRPr="008B5DF8">
        <w:rPr>
          <w:rFonts w:ascii="Arial" w:hAnsi="Arial"/>
          <w:b/>
          <w:bCs/>
          <w:sz w:val="20"/>
          <w:szCs w:val="20"/>
        </w:rPr>
        <w:t>I</w:t>
      </w:r>
      <w:r>
        <w:rPr>
          <w:rFonts w:ascii="Arial" w:hAnsi="Arial"/>
          <w:b/>
          <w:bCs/>
          <w:sz w:val="20"/>
          <w:szCs w:val="20"/>
        </w:rPr>
        <w:t>X</w:t>
      </w:r>
      <w:r w:rsidRPr="008B5DF8">
        <w:rPr>
          <w:rFonts w:ascii="Arial" w:hAnsi="Arial"/>
          <w:b/>
          <w:bCs/>
          <w:sz w:val="20"/>
          <w:szCs w:val="20"/>
        </w:rPr>
        <w:t>. ODGOVORNOSTI USTANOVITELJA ZA OBVEZNOSTI ZAVODA</w:t>
      </w:r>
    </w:p>
    <w:p w14:paraId="45527E99" w14:textId="77777777" w:rsidR="00F146D7" w:rsidRPr="008B5DF8" w:rsidRDefault="00F146D7" w:rsidP="0043339E">
      <w:pPr>
        <w:jc w:val="both"/>
        <w:rPr>
          <w:rFonts w:ascii="Arial" w:hAnsi="Arial"/>
          <w:sz w:val="20"/>
          <w:szCs w:val="20"/>
        </w:rPr>
      </w:pPr>
    </w:p>
    <w:p w14:paraId="08CF990A" w14:textId="77777777" w:rsidR="00F146D7" w:rsidRPr="008B5DF8" w:rsidRDefault="00F146D7" w:rsidP="0043339E">
      <w:pPr>
        <w:jc w:val="center"/>
        <w:rPr>
          <w:rFonts w:ascii="Arial" w:hAnsi="Arial"/>
          <w:b/>
          <w:bCs/>
          <w:sz w:val="20"/>
          <w:szCs w:val="20"/>
        </w:rPr>
      </w:pPr>
      <w:r w:rsidRPr="5C856CDB">
        <w:rPr>
          <w:rFonts w:ascii="Arial" w:hAnsi="Arial"/>
          <w:b/>
          <w:bCs/>
          <w:sz w:val="20"/>
          <w:szCs w:val="20"/>
        </w:rPr>
        <w:t>2</w:t>
      </w:r>
      <w:r>
        <w:rPr>
          <w:rFonts w:ascii="Arial" w:hAnsi="Arial"/>
          <w:b/>
          <w:bCs/>
          <w:sz w:val="20"/>
          <w:szCs w:val="20"/>
        </w:rPr>
        <w:t>4</w:t>
      </w:r>
      <w:r w:rsidRPr="5C856CDB">
        <w:rPr>
          <w:rFonts w:ascii="Arial" w:hAnsi="Arial"/>
          <w:b/>
          <w:bCs/>
          <w:sz w:val="20"/>
          <w:szCs w:val="20"/>
        </w:rPr>
        <w:t>. člen</w:t>
      </w:r>
    </w:p>
    <w:p w14:paraId="1F2EC5DD" w14:textId="77777777" w:rsidR="00F146D7" w:rsidRPr="008B5DF8" w:rsidRDefault="00F146D7" w:rsidP="00763382">
      <w:pPr>
        <w:spacing w:before="240" w:after="0" w:line="240" w:lineRule="auto"/>
        <w:jc w:val="both"/>
        <w:rPr>
          <w:rFonts w:ascii="Arial" w:hAnsi="Arial"/>
          <w:sz w:val="20"/>
          <w:szCs w:val="20"/>
          <w:lang w:eastAsia="sl-SI"/>
        </w:rPr>
      </w:pPr>
      <w:r w:rsidRPr="008B5DF8">
        <w:rPr>
          <w:rFonts w:ascii="Arial" w:hAnsi="Arial"/>
          <w:sz w:val="20"/>
          <w:szCs w:val="20"/>
          <w:lang w:eastAsia="sl-SI"/>
        </w:rPr>
        <w:t xml:space="preserve">(1) Ustanovitelj prevzema odgovornost za obveznosti zavoda iz naslova opravljanja dejavnosti, ki je javna služba, do višine vrednosti premoženja, </w:t>
      </w:r>
      <w:r>
        <w:rPr>
          <w:rFonts w:ascii="Arial" w:hAnsi="Arial"/>
          <w:sz w:val="20"/>
          <w:szCs w:val="20"/>
          <w:lang w:eastAsia="sl-SI"/>
        </w:rPr>
        <w:t xml:space="preserve">pridobljenega iz državnega proračuna, </w:t>
      </w:r>
      <w:r w:rsidRPr="008B5DF8">
        <w:rPr>
          <w:rFonts w:ascii="Arial" w:hAnsi="Arial"/>
          <w:sz w:val="20"/>
          <w:szCs w:val="20"/>
          <w:lang w:eastAsia="sl-SI"/>
        </w:rPr>
        <w:t xml:space="preserve">s katerim zavod upravlja. </w:t>
      </w:r>
    </w:p>
    <w:p w14:paraId="60696FB9" w14:textId="77777777" w:rsidR="00F146D7" w:rsidRPr="00447C74" w:rsidRDefault="00F146D7" w:rsidP="008B5DF8">
      <w:pPr>
        <w:spacing w:before="240"/>
        <w:jc w:val="both"/>
        <w:rPr>
          <w:rFonts w:ascii="Arial" w:hAnsi="Arial"/>
          <w:sz w:val="20"/>
          <w:szCs w:val="20"/>
        </w:rPr>
      </w:pPr>
      <w:r w:rsidRPr="00447C74">
        <w:rPr>
          <w:rFonts w:ascii="Arial" w:hAnsi="Arial"/>
          <w:sz w:val="20"/>
          <w:szCs w:val="20"/>
        </w:rPr>
        <w:t>(2) Ustanovitelj ne odgovarja za obveznosti zavoda iz naslova izvajanja tržne dejavnosti.</w:t>
      </w:r>
    </w:p>
    <w:p w14:paraId="47EFEE23" w14:textId="77777777" w:rsidR="00F146D7" w:rsidRPr="008B5DF8" w:rsidRDefault="00F146D7" w:rsidP="00E618E9">
      <w:pPr>
        <w:spacing w:before="240" w:line="240" w:lineRule="auto"/>
        <w:jc w:val="both"/>
        <w:rPr>
          <w:rFonts w:ascii="Arial" w:hAnsi="Arial"/>
          <w:sz w:val="20"/>
          <w:szCs w:val="20"/>
          <w:lang w:eastAsia="sl-SI"/>
        </w:rPr>
      </w:pPr>
      <w:r w:rsidRPr="008B5DF8">
        <w:rPr>
          <w:rFonts w:ascii="Arial" w:hAnsi="Arial"/>
          <w:sz w:val="20"/>
          <w:szCs w:val="20"/>
          <w:lang w:eastAsia="sl-SI"/>
        </w:rPr>
        <w:t>(3) Za obveznosti zavoda iz tržne dejavnosti jamči zavod s prihodki iz tržne dejavnosti.</w:t>
      </w:r>
    </w:p>
    <w:p w14:paraId="5A8F9E10" w14:textId="22A8FB8A" w:rsidR="005A5BD7" w:rsidRDefault="005A5BD7">
      <w:pPr>
        <w:spacing w:after="0" w:line="240" w:lineRule="auto"/>
        <w:rPr>
          <w:rFonts w:ascii="Arial" w:hAnsi="Arial"/>
          <w:sz w:val="20"/>
          <w:szCs w:val="20"/>
        </w:rPr>
      </w:pPr>
      <w:r>
        <w:rPr>
          <w:rFonts w:ascii="Arial" w:hAnsi="Arial"/>
          <w:sz w:val="20"/>
          <w:szCs w:val="20"/>
        </w:rPr>
        <w:br w:type="page"/>
      </w:r>
    </w:p>
    <w:p w14:paraId="47C6A271" w14:textId="77777777" w:rsidR="00F146D7" w:rsidRPr="008B5DF8" w:rsidRDefault="00F146D7" w:rsidP="0043339E">
      <w:pPr>
        <w:jc w:val="both"/>
        <w:rPr>
          <w:rFonts w:ascii="Arial" w:hAnsi="Arial"/>
          <w:sz w:val="20"/>
          <w:szCs w:val="20"/>
        </w:rPr>
      </w:pPr>
    </w:p>
    <w:p w14:paraId="52AFB47D" w14:textId="77777777" w:rsidR="00F146D7" w:rsidRDefault="00F146D7" w:rsidP="00E618E9">
      <w:pPr>
        <w:jc w:val="center"/>
        <w:rPr>
          <w:rFonts w:ascii="Arial" w:hAnsi="Arial"/>
          <w:b/>
          <w:bCs/>
          <w:sz w:val="20"/>
          <w:szCs w:val="20"/>
        </w:rPr>
      </w:pPr>
      <w:r w:rsidRPr="008B5DF8">
        <w:rPr>
          <w:rFonts w:ascii="Arial" w:hAnsi="Arial"/>
          <w:b/>
          <w:bCs/>
          <w:sz w:val="20"/>
          <w:szCs w:val="20"/>
        </w:rPr>
        <w:t>X. PREHODNE IN KONČNA DOLOČBA</w:t>
      </w:r>
    </w:p>
    <w:p w14:paraId="39ABEFBC" w14:textId="77777777" w:rsidR="00F146D7" w:rsidRPr="008B5DF8" w:rsidRDefault="00F146D7" w:rsidP="00E618E9">
      <w:pPr>
        <w:jc w:val="center"/>
        <w:rPr>
          <w:rFonts w:ascii="Arial" w:hAnsi="Arial"/>
          <w:b/>
          <w:bCs/>
          <w:sz w:val="20"/>
          <w:szCs w:val="20"/>
        </w:rPr>
      </w:pPr>
    </w:p>
    <w:p w14:paraId="1418CE59" w14:textId="77777777" w:rsidR="00F146D7" w:rsidRDefault="00F146D7" w:rsidP="00E618E9">
      <w:pPr>
        <w:jc w:val="center"/>
        <w:rPr>
          <w:rFonts w:ascii="Arial" w:hAnsi="Arial"/>
          <w:b/>
          <w:bCs/>
          <w:sz w:val="20"/>
          <w:szCs w:val="20"/>
        </w:rPr>
      </w:pPr>
      <w:r w:rsidRPr="5C856CDB">
        <w:rPr>
          <w:rFonts w:ascii="Arial" w:hAnsi="Arial"/>
          <w:b/>
          <w:bCs/>
          <w:sz w:val="20"/>
          <w:szCs w:val="20"/>
        </w:rPr>
        <w:t>2</w:t>
      </w:r>
      <w:r>
        <w:rPr>
          <w:rFonts w:ascii="Arial" w:hAnsi="Arial"/>
          <w:b/>
          <w:bCs/>
          <w:sz w:val="20"/>
          <w:szCs w:val="20"/>
        </w:rPr>
        <w:t>5</w:t>
      </w:r>
      <w:r w:rsidRPr="00E618E9">
        <w:rPr>
          <w:rFonts w:ascii="Arial" w:hAnsi="Arial"/>
          <w:b/>
          <w:bCs/>
          <w:sz w:val="20"/>
          <w:szCs w:val="20"/>
        </w:rPr>
        <w:t>. člen</w:t>
      </w:r>
    </w:p>
    <w:p w14:paraId="16B0F803" w14:textId="77777777" w:rsidR="00F146D7" w:rsidRDefault="00F146D7" w:rsidP="00E618E9">
      <w:pPr>
        <w:spacing w:line="240" w:lineRule="auto"/>
        <w:jc w:val="both"/>
        <w:rPr>
          <w:rFonts w:ascii="Arial" w:hAnsi="Arial"/>
          <w:sz w:val="20"/>
          <w:szCs w:val="20"/>
          <w:lang w:eastAsia="sl-SI"/>
        </w:rPr>
      </w:pPr>
      <w:r w:rsidRPr="00E618E9">
        <w:rPr>
          <w:rFonts w:ascii="Arial" w:hAnsi="Arial"/>
          <w:sz w:val="20"/>
          <w:szCs w:val="20"/>
          <w:lang w:eastAsia="sl-SI"/>
        </w:rPr>
        <w:t xml:space="preserve">(1) Zavod se v javni </w:t>
      </w:r>
      <w:r w:rsidRPr="50E2D57B">
        <w:rPr>
          <w:rFonts w:ascii="Arial" w:hAnsi="Arial"/>
          <w:sz w:val="20"/>
          <w:szCs w:val="20"/>
          <w:lang w:eastAsia="sl-SI"/>
        </w:rPr>
        <w:t>infrastrukturni</w:t>
      </w:r>
      <w:r w:rsidRPr="00E618E9">
        <w:rPr>
          <w:rFonts w:ascii="Arial" w:hAnsi="Arial"/>
          <w:sz w:val="20"/>
          <w:szCs w:val="20"/>
          <w:lang w:eastAsia="sl-SI"/>
        </w:rPr>
        <w:t xml:space="preserve"> zavod preoblikuje z dnem uveljavitve tega sklepa.</w:t>
      </w:r>
    </w:p>
    <w:p w14:paraId="1E27501A" w14:textId="77777777" w:rsidR="00F146D7" w:rsidRPr="00E618E9" w:rsidRDefault="00F146D7" w:rsidP="00E618E9">
      <w:pPr>
        <w:spacing w:line="240" w:lineRule="auto"/>
        <w:jc w:val="both"/>
        <w:rPr>
          <w:rFonts w:ascii="Arial" w:hAnsi="Arial"/>
          <w:sz w:val="20"/>
          <w:szCs w:val="20"/>
          <w:lang w:eastAsia="sl-SI"/>
        </w:rPr>
      </w:pPr>
    </w:p>
    <w:p w14:paraId="6538B415" w14:textId="77777777" w:rsidR="00F146D7" w:rsidRPr="008B5DF8" w:rsidRDefault="00F146D7" w:rsidP="00D33315">
      <w:pPr>
        <w:jc w:val="center"/>
        <w:rPr>
          <w:rFonts w:ascii="Arial" w:hAnsi="Arial"/>
          <w:b/>
          <w:bCs/>
          <w:sz w:val="20"/>
          <w:szCs w:val="20"/>
        </w:rPr>
      </w:pPr>
      <w:r w:rsidRPr="50E2D57B">
        <w:rPr>
          <w:rFonts w:ascii="Arial" w:hAnsi="Arial"/>
          <w:b/>
          <w:bCs/>
          <w:sz w:val="20"/>
          <w:szCs w:val="20"/>
        </w:rPr>
        <w:t>2</w:t>
      </w:r>
      <w:r>
        <w:rPr>
          <w:rFonts w:ascii="Arial" w:hAnsi="Arial"/>
          <w:b/>
          <w:bCs/>
          <w:sz w:val="20"/>
          <w:szCs w:val="20"/>
        </w:rPr>
        <w:t>6</w:t>
      </w:r>
      <w:r w:rsidRPr="50E2D57B">
        <w:rPr>
          <w:rFonts w:ascii="Arial" w:hAnsi="Arial"/>
          <w:b/>
          <w:bCs/>
          <w:sz w:val="20"/>
          <w:szCs w:val="20"/>
        </w:rPr>
        <w:t>. člen</w:t>
      </w:r>
    </w:p>
    <w:p w14:paraId="4B618423" w14:textId="77777777" w:rsidR="00F146D7" w:rsidRDefault="00F146D7" w:rsidP="50E2D57B">
      <w:pPr>
        <w:jc w:val="both"/>
        <w:rPr>
          <w:rStyle w:val="normaltextrun"/>
          <w:rFonts w:ascii="Arial" w:hAnsi="Arial" w:cs="Arial"/>
          <w:color w:val="000000"/>
          <w:sz w:val="20"/>
          <w:szCs w:val="20"/>
          <w:bdr w:val="none" w:sz="0" w:space="0" w:color="auto" w:frame="1"/>
        </w:rPr>
      </w:pPr>
      <w:r w:rsidRPr="00E618E9">
        <w:rPr>
          <w:rFonts w:ascii="Arial" w:hAnsi="Arial"/>
          <w:color w:val="000000"/>
          <w:sz w:val="20"/>
          <w:szCs w:val="20"/>
        </w:rPr>
        <w:t>(</w:t>
      </w:r>
      <w:r w:rsidRPr="50E2D57B">
        <w:rPr>
          <w:rFonts w:ascii="Arial" w:hAnsi="Arial"/>
          <w:color w:val="000000"/>
          <w:sz w:val="20"/>
          <w:szCs w:val="20"/>
        </w:rPr>
        <w:t>1</w:t>
      </w:r>
      <w:r w:rsidRPr="00E618E9">
        <w:rPr>
          <w:rFonts w:ascii="Arial" w:hAnsi="Arial"/>
          <w:color w:val="000000"/>
          <w:sz w:val="20"/>
          <w:szCs w:val="20"/>
        </w:rPr>
        <w:t>) </w:t>
      </w:r>
      <w:r>
        <w:rPr>
          <w:rStyle w:val="normaltextrun"/>
          <w:rFonts w:ascii="Arial" w:hAnsi="Arial" w:cs="Arial"/>
          <w:color w:val="000000"/>
          <w:sz w:val="20"/>
          <w:szCs w:val="20"/>
          <w:bdr w:val="none" w:sz="0" w:space="0" w:color="auto" w:frame="1"/>
        </w:rPr>
        <w:t>Mandat direktorja javnega zavoda se nadaljuje do njegovega izteka.</w:t>
      </w:r>
    </w:p>
    <w:p w14:paraId="77170BE0" w14:textId="2FC51BA0" w:rsidR="00F146D7" w:rsidRPr="009949C2" w:rsidRDefault="00F146D7" w:rsidP="50E2D57B">
      <w:pPr>
        <w:jc w:val="both"/>
        <w:rPr>
          <w:rFonts w:ascii="Arial" w:hAnsi="Arial"/>
          <w:color w:val="000000"/>
          <w:sz w:val="20"/>
          <w:szCs w:val="20"/>
        </w:rPr>
      </w:pPr>
      <w:r w:rsidRPr="50E2D57B">
        <w:rPr>
          <w:rFonts w:ascii="Arial" w:hAnsi="Arial"/>
          <w:color w:val="000000"/>
          <w:sz w:val="20"/>
          <w:szCs w:val="20"/>
        </w:rPr>
        <w:t>(</w:t>
      </w:r>
      <w:r>
        <w:rPr>
          <w:rFonts w:ascii="Arial" w:hAnsi="Arial"/>
          <w:color w:val="000000"/>
          <w:sz w:val="20"/>
          <w:szCs w:val="20"/>
        </w:rPr>
        <w:t>2</w:t>
      </w:r>
      <w:r w:rsidRPr="50E2D57B">
        <w:rPr>
          <w:rFonts w:ascii="Arial" w:hAnsi="Arial"/>
          <w:color w:val="000000"/>
          <w:sz w:val="20"/>
          <w:szCs w:val="20"/>
        </w:rPr>
        <w:t>)</w:t>
      </w:r>
      <w:r w:rsidRPr="00E618E9">
        <w:rPr>
          <w:rFonts w:ascii="Arial" w:hAnsi="Arial"/>
          <w:color w:val="000000"/>
          <w:sz w:val="20"/>
          <w:szCs w:val="20"/>
        </w:rPr>
        <w:t xml:space="preserve"> </w:t>
      </w:r>
      <w:r w:rsidRPr="50E2D57B">
        <w:rPr>
          <w:rFonts w:ascii="Arial" w:hAnsi="Arial"/>
          <w:color w:val="000000"/>
          <w:sz w:val="20"/>
          <w:szCs w:val="20"/>
        </w:rPr>
        <w:t>Mandat</w:t>
      </w:r>
      <w:r w:rsidR="006077AC">
        <w:rPr>
          <w:rFonts w:ascii="Arial" w:hAnsi="Arial"/>
          <w:color w:val="000000"/>
          <w:sz w:val="20"/>
          <w:szCs w:val="20"/>
        </w:rPr>
        <w:t>i</w:t>
      </w:r>
      <w:r w:rsidRPr="50E2D57B">
        <w:rPr>
          <w:rFonts w:ascii="Arial" w:hAnsi="Arial"/>
          <w:color w:val="000000"/>
          <w:sz w:val="20"/>
          <w:szCs w:val="20"/>
        </w:rPr>
        <w:t xml:space="preserve"> </w:t>
      </w:r>
      <w:r w:rsidR="00790D0F">
        <w:rPr>
          <w:rFonts w:ascii="Arial" w:hAnsi="Arial"/>
          <w:color w:val="000000"/>
          <w:sz w:val="20"/>
          <w:szCs w:val="20"/>
        </w:rPr>
        <w:t xml:space="preserve">članov </w:t>
      </w:r>
      <w:r w:rsidRPr="00E618E9">
        <w:rPr>
          <w:rFonts w:ascii="Arial" w:hAnsi="Arial"/>
          <w:color w:val="000000"/>
          <w:sz w:val="20"/>
          <w:szCs w:val="20"/>
        </w:rPr>
        <w:t>strokovnega sveta javnega zavoda Akademska in raziskovalna mreža Slovenije, imenovanega pred dnem uveljavitve tega sklepa</w:t>
      </w:r>
      <w:r>
        <w:rPr>
          <w:rFonts w:ascii="Arial" w:hAnsi="Arial"/>
          <w:color w:val="000000"/>
          <w:sz w:val="20"/>
          <w:szCs w:val="20"/>
        </w:rPr>
        <w:t>,</w:t>
      </w:r>
      <w:r w:rsidRPr="00E618E9">
        <w:rPr>
          <w:rFonts w:ascii="Arial" w:hAnsi="Arial"/>
          <w:color w:val="000000"/>
          <w:sz w:val="20"/>
          <w:szCs w:val="20"/>
        </w:rPr>
        <w:t xml:space="preserve"> se nadaljuje do </w:t>
      </w:r>
      <w:r w:rsidRPr="50E2D57B">
        <w:rPr>
          <w:rFonts w:ascii="Arial" w:hAnsi="Arial"/>
          <w:color w:val="000000"/>
          <w:sz w:val="20"/>
          <w:szCs w:val="20"/>
        </w:rPr>
        <w:t xml:space="preserve">imenovanja novega strokovnega sveta. Nov strokovni svet se imenuje najkasneje štiri mesece po uskladitvi statuta. </w:t>
      </w:r>
    </w:p>
    <w:p w14:paraId="4A2F966C" w14:textId="77777777" w:rsidR="00F146D7" w:rsidRDefault="00F146D7" w:rsidP="50E2D57B">
      <w:pPr>
        <w:jc w:val="both"/>
        <w:rPr>
          <w:rFonts w:ascii="Arial" w:hAnsi="Arial"/>
          <w:sz w:val="20"/>
          <w:szCs w:val="20"/>
        </w:rPr>
      </w:pPr>
      <w:r w:rsidRPr="00E618E9">
        <w:rPr>
          <w:rFonts w:ascii="Arial" w:hAnsi="Arial"/>
          <w:sz w:val="20"/>
          <w:szCs w:val="20"/>
        </w:rPr>
        <w:t>(</w:t>
      </w:r>
      <w:r>
        <w:rPr>
          <w:rFonts w:ascii="Arial" w:hAnsi="Arial"/>
          <w:sz w:val="20"/>
          <w:szCs w:val="20"/>
        </w:rPr>
        <w:t>3</w:t>
      </w:r>
      <w:r w:rsidRPr="00E618E9">
        <w:rPr>
          <w:rFonts w:ascii="Arial" w:hAnsi="Arial"/>
          <w:sz w:val="20"/>
          <w:szCs w:val="20"/>
        </w:rPr>
        <w:t>) </w:t>
      </w:r>
      <w:r w:rsidRPr="00E618E9" w:rsidDel="00841BB9">
        <w:rPr>
          <w:rFonts w:ascii="Arial" w:hAnsi="Arial"/>
          <w:sz w:val="20"/>
          <w:szCs w:val="20"/>
        </w:rPr>
        <w:t xml:space="preserve"> </w:t>
      </w:r>
      <w:r>
        <w:rPr>
          <w:rStyle w:val="normaltextrun"/>
          <w:rFonts w:ascii="Arial" w:hAnsi="Arial" w:cs="Arial"/>
          <w:color w:val="000000"/>
          <w:sz w:val="20"/>
          <w:szCs w:val="20"/>
          <w:shd w:val="clear" w:color="auto" w:fill="FFFFFF"/>
        </w:rPr>
        <w:t>Upravni odbor se oblikuje v skladu s tem sklepom v dveh mesecih od uveljavitve tega sklepa.</w:t>
      </w:r>
    </w:p>
    <w:p w14:paraId="1EAA856D" w14:textId="77777777" w:rsidR="00F146D7" w:rsidRPr="00E618E9" w:rsidRDefault="00F146D7" w:rsidP="00E618E9">
      <w:pPr>
        <w:jc w:val="both"/>
        <w:rPr>
          <w:rFonts w:ascii="Arial" w:hAnsi="Arial"/>
          <w:sz w:val="20"/>
          <w:szCs w:val="20"/>
        </w:rPr>
      </w:pPr>
      <w:r w:rsidRPr="56211E96">
        <w:rPr>
          <w:rFonts w:ascii="Arial" w:hAnsi="Arial"/>
          <w:sz w:val="20"/>
          <w:szCs w:val="20"/>
        </w:rPr>
        <w:t>(</w:t>
      </w:r>
      <w:r>
        <w:rPr>
          <w:rFonts w:ascii="Arial" w:hAnsi="Arial"/>
          <w:sz w:val="20"/>
          <w:szCs w:val="20"/>
        </w:rPr>
        <w:t>4</w:t>
      </w:r>
      <w:r w:rsidRPr="56211E96">
        <w:rPr>
          <w:rFonts w:ascii="Arial" w:hAnsi="Arial"/>
          <w:sz w:val="20"/>
          <w:szCs w:val="20"/>
        </w:rPr>
        <w:t>) Ne glede na tretji odstavek 1</w:t>
      </w:r>
      <w:r>
        <w:rPr>
          <w:rFonts w:ascii="Arial" w:hAnsi="Arial"/>
          <w:sz w:val="20"/>
          <w:szCs w:val="20"/>
        </w:rPr>
        <w:t>1</w:t>
      </w:r>
      <w:r w:rsidRPr="56211E96">
        <w:rPr>
          <w:rFonts w:ascii="Arial" w:hAnsi="Arial"/>
          <w:sz w:val="20"/>
          <w:szCs w:val="20"/>
        </w:rPr>
        <w:t>. člena tega sklepa se predstavniki ustanovitelja v upravnem odboru</w:t>
      </w:r>
      <w:r>
        <w:rPr>
          <w:rFonts w:ascii="Arial" w:hAnsi="Arial"/>
          <w:sz w:val="20"/>
          <w:szCs w:val="20"/>
        </w:rPr>
        <w:t xml:space="preserve"> iz prejšnjega odstavka</w:t>
      </w:r>
      <w:r w:rsidRPr="56211E96">
        <w:rPr>
          <w:rFonts w:ascii="Arial" w:hAnsi="Arial"/>
          <w:sz w:val="20"/>
          <w:szCs w:val="20"/>
        </w:rPr>
        <w:t xml:space="preserve"> imenujejo brez izvedbe javnega poziva.</w:t>
      </w:r>
    </w:p>
    <w:p w14:paraId="0ECD786C" w14:textId="77777777" w:rsidR="00F146D7" w:rsidRPr="009949C2" w:rsidRDefault="00F146D7" w:rsidP="50E2D57B">
      <w:pPr>
        <w:jc w:val="both"/>
        <w:rPr>
          <w:rFonts w:ascii="Arial" w:hAnsi="Arial"/>
          <w:sz w:val="20"/>
          <w:szCs w:val="20"/>
        </w:rPr>
      </w:pPr>
      <w:r w:rsidRPr="56211E96">
        <w:rPr>
          <w:rFonts w:ascii="Arial" w:hAnsi="Arial"/>
          <w:sz w:val="20"/>
          <w:szCs w:val="20"/>
        </w:rPr>
        <w:t>(</w:t>
      </w:r>
      <w:r>
        <w:rPr>
          <w:rFonts w:ascii="Arial" w:hAnsi="Arial"/>
          <w:sz w:val="20"/>
          <w:szCs w:val="20"/>
        </w:rPr>
        <w:t>5</w:t>
      </w:r>
      <w:r w:rsidRPr="56211E96">
        <w:rPr>
          <w:rFonts w:ascii="Arial" w:hAnsi="Arial"/>
          <w:sz w:val="20"/>
          <w:szCs w:val="20"/>
        </w:rPr>
        <w:t>) Ne glede na četrti odstavek 1</w:t>
      </w:r>
      <w:r>
        <w:rPr>
          <w:rFonts w:ascii="Arial" w:hAnsi="Arial"/>
          <w:sz w:val="20"/>
          <w:szCs w:val="20"/>
        </w:rPr>
        <w:t>1</w:t>
      </w:r>
      <w:r w:rsidRPr="56211E96">
        <w:rPr>
          <w:rFonts w:ascii="Arial" w:hAnsi="Arial"/>
          <w:sz w:val="20"/>
          <w:szCs w:val="20"/>
        </w:rPr>
        <w:t>. člena tega sklepa se predstavniki uporabnikov oziroma zainteresirane javnosti v upravnem odboru</w:t>
      </w:r>
      <w:r>
        <w:rPr>
          <w:rFonts w:ascii="Arial" w:hAnsi="Arial"/>
          <w:sz w:val="20"/>
          <w:szCs w:val="20"/>
        </w:rPr>
        <w:t xml:space="preserve"> iz tretjega odstavka tega člena</w:t>
      </w:r>
      <w:r w:rsidRPr="56211E96">
        <w:rPr>
          <w:rFonts w:ascii="Arial" w:hAnsi="Arial"/>
          <w:sz w:val="20"/>
          <w:szCs w:val="20"/>
        </w:rPr>
        <w:t xml:space="preserve"> imenujejo brez izvedbe javnega poziva.</w:t>
      </w:r>
    </w:p>
    <w:p w14:paraId="7B918832" w14:textId="37C18644" w:rsidR="00F146D7" w:rsidRPr="009949C2" w:rsidRDefault="00F146D7" w:rsidP="50E2D57B">
      <w:pPr>
        <w:jc w:val="both"/>
        <w:rPr>
          <w:rFonts w:ascii="Arial" w:hAnsi="Arial"/>
          <w:sz w:val="20"/>
          <w:szCs w:val="20"/>
        </w:rPr>
      </w:pPr>
      <w:r w:rsidRPr="00A85400">
        <w:rPr>
          <w:rFonts w:ascii="Arial" w:hAnsi="Arial"/>
          <w:sz w:val="20"/>
          <w:szCs w:val="20"/>
        </w:rPr>
        <w:t>(</w:t>
      </w:r>
      <w:r>
        <w:rPr>
          <w:rFonts w:ascii="Arial" w:hAnsi="Arial"/>
          <w:sz w:val="20"/>
          <w:szCs w:val="20"/>
        </w:rPr>
        <w:t>6</w:t>
      </w:r>
      <w:r w:rsidRPr="56211E96">
        <w:rPr>
          <w:rFonts w:ascii="Arial" w:hAnsi="Arial"/>
          <w:sz w:val="20"/>
          <w:szCs w:val="20"/>
        </w:rPr>
        <w:t xml:space="preserve">) Ne glede na tretji in četrti odstavek </w:t>
      </w:r>
      <w:r>
        <w:rPr>
          <w:rFonts w:ascii="Arial" w:hAnsi="Arial"/>
          <w:sz w:val="20"/>
          <w:szCs w:val="20"/>
        </w:rPr>
        <w:t>11</w:t>
      </w:r>
      <w:r w:rsidRPr="56211E96">
        <w:rPr>
          <w:rFonts w:ascii="Arial" w:hAnsi="Arial"/>
          <w:sz w:val="20"/>
          <w:szCs w:val="20"/>
        </w:rPr>
        <w:t xml:space="preserve">. člena tega sklepa za prvo imenovanje upravnega odbora na podlagi tega sklepa direktor sprejme sklep o načinu imenovanja članov upravnega odbora iz vrst predstavnikov uporabnikov zavoda oziroma zainteresirane javnosti in izmed zaposlenih delavcev na zavodu. Mandat tako imenovanih članov upravnega odbora preneha po sprejemu novega statuta in imenovanju teh članov v skladu z novim statutom. </w:t>
      </w:r>
    </w:p>
    <w:p w14:paraId="1922D283" w14:textId="77777777" w:rsidR="00F146D7" w:rsidRPr="00E618E9" w:rsidRDefault="00F146D7" w:rsidP="00E618E9">
      <w:pPr>
        <w:jc w:val="both"/>
        <w:rPr>
          <w:rFonts w:ascii="Arial" w:hAnsi="Arial"/>
          <w:sz w:val="20"/>
          <w:szCs w:val="20"/>
        </w:rPr>
      </w:pPr>
      <w:r w:rsidRPr="00E618E9">
        <w:rPr>
          <w:rFonts w:ascii="Arial" w:hAnsi="Arial"/>
          <w:sz w:val="20"/>
          <w:szCs w:val="20"/>
        </w:rPr>
        <w:t>(</w:t>
      </w:r>
      <w:r>
        <w:rPr>
          <w:rFonts w:ascii="Arial" w:hAnsi="Arial"/>
          <w:sz w:val="20"/>
          <w:szCs w:val="20"/>
        </w:rPr>
        <w:t>7</w:t>
      </w:r>
      <w:r w:rsidRPr="00E618E9">
        <w:rPr>
          <w:rFonts w:ascii="Arial" w:hAnsi="Arial"/>
          <w:sz w:val="20"/>
          <w:szCs w:val="20"/>
        </w:rPr>
        <w:t>) Vodstveni delavci ter delavci s posebnimi pooblastili</w:t>
      </w:r>
      <w:r>
        <w:rPr>
          <w:rFonts w:ascii="Arial" w:hAnsi="Arial"/>
          <w:sz w:val="20"/>
          <w:szCs w:val="20"/>
        </w:rPr>
        <w:t xml:space="preserve"> v okviru javnega infrastrukturnega zavoda Arnes</w:t>
      </w:r>
      <w:r w:rsidRPr="00E618E9">
        <w:rPr>
          <w:rFonts w:ascii="Arial" w:hAnsi="Arial"/>
          <w:sz w:val="20"/>
          <w:szCs w:val="20"/>
        </w:rPr>
        <w:t>, imenovani pred sprejetjem tega sklepa, nadaljujejo z delom do imenovanja po postopku in na način, ki ga določajo zakon, ta sklep in statut.</w:t>
      </w:r>
    </w:p>
    <w:p w14:paraId="67F2B83D" w14:textId="77777777" w:rsidR="00F146D7" w:rsidRPr="008B5DF8" w:rsidRDefault="00F146D7" w:rsidP="00D33315">
      <w:pPr>
        <w:jc w:val="both"/>
        <w:rPr>
          <w:rFonts w:ascii="Arial" w:hAnsi="Arial"/>
          <w:sz w:val="20"/>
          <w:szCs w:val="20"/>
        </w:rPr>
      </w:pPr>
    </w:p>
    <w:p w14:paraId="6592F564" w14:textId="77777777" w:rsidR="00F146D7" w:rsidRPr="008B5DF8" w:rsidRDefault="00F146D7" w:rsidP="00D33315">
      <w:pPr>
        <w:jc w:val="center"/>
        <w:rPr>
          <w:rFonts w:ascii="Arial" w:hAnsi="Arial"/>
          <w:b/>
          <w:bCs/>
          <w:sz w:val="20"/>
          <w:szCs w:val="20"/>
        </w:rPr>
      </w:pPr>
      <w:r w:rsidRPr="50E2D57B">
        <w:rPr>
          <w:rFonts w:ascii="Arial" w:hAnsi="Arial"/>
          <w:b/>
          <w:bCs/>
          <w:sz w:val="20"/>
          <w:szCs w:val="20"/>
        </w:rPr>
        <w:t>2</w:t>
      </w:r>
      <w:r>
        <w:rPr>
          <w:rFonts w:ascii="Arial" w:hAnsi="Arial"/>
          <w:b/>
          <w:bCs/>
          <w:sz w:val="20"/>
          <w:szCs w:val="20"/>
        </w:rPr>
        <w:t>7</w:t>
      </w:r>
      <w:r w:rsidRPr="50E2D57B">
        <w:rPr>
          <w:rFonts w:ascii="Arial" w:hAnsi="Arial"/>
          <w:b/>
          <w:bCs/>
          <w:sz w:val="20"/>
          <w:szCs w:val="20"/>
        </w:rPr>
        <w:t>. člen</w:t>
      </w:r>
    </w:p>
    <w:p w14:paraId="51DCF97C" w14:textId="77777777" w:rsidR="00F146D7" w:rsidRDefault="00F146D7" w:rsidP="00D33315">
      <w:pPr>
        <w:jc w:val="both"/>
        <w:rPr>
          <w:rFonts w:ascii="Arial" w:hAnsi="Arial"/>
          <w:sz w:val="20"/>
          <w:szCs w:val="20"/>
        </w:rPr>
      </w:pPr>
      <w:r w:rsidRPr="008B5DF8">
        <w:rPr>
          <w:rFonts w:ascii="Arial" w:hAnsi="Arial"/>
          <w:sz w:val="20"/>
          <w:szCs w:val="20"/>
        </w:rPr>
        <w:t xml:space="preserve">Zavod uskladi statut in druge splošne akte </w:t>
      </w:r>
      <w:r>
        <w:rPr>
          <w:rFonts w:ascii="Arial" w:hAnsi="Arial"/>
          <w:sz w:val="20"/>
          <w:szCs w:val="20"/>
        </w:rPr>
        <w:t xml:space="preserve">s tem sklepom in ZZrID </w:t>
      </w:r>
      <w:r w:rsidRPr="008B5DF8">
        <w:rPr>
          <w:rFonts w:ascii="Arial" w:hAnsi="Arial"/>
          <w:sz w:val="20"/>
          <w:szCs w:val="20"/>
        </w:rPr>
        <w:t>najpozneje v štirih mesecih od uveljavitve tega sklepa.</w:t>
      </w:r>
    </w:p>
    <w:p w14:paraId="255BE310" w14:textId="77777777" w:rsidR="00F146D7" w:rsidRPr="00E618E9" w:rsidRDefault="00F146D7" w:rsidP="009B6CA0">
      <w:pPr>
        <w:jc w:val="center"/>
        <w:rPr>
          <w:rFonts w:ascii="Arial" w:hAnsi="Arial"/>
          <w:b/>
          <w:bCs/>
          <w:sz w:val="20"/>
          <w:szCs w:val="20"/>
        </w:rPr>
      </w:pPr>
      <w:r w:rsidRPr="50E2D57B">
        <w:rPr>
          <w:rFonts w:ascii="Arial" w:hAnsi="Arial"/>
          <w:b/>
          <w:bCs/>
          <w:sz w:val="20"/>
          <w:szCs w:val="20"/>
        </w:rPr>
        <w:t>2</w:t>
      </w:r>
      <w:r>
        <w:rPr>
          <w:rFonts w:ascii="Arial" w:hAnsi="Arial"/>
          <w:b/>
          <w:bCs/>
          <w:sz w:val="20"/>
          <w:szCs w:val="20"/>
        </w:rPr>
        <w:t>8</w:t>
      </w:r>
      <w:r w:rsidRPr="00E618E9">
        <w:rPr>
          <w:rFonts w:ascii="Arial" w:hAnsi="Arial"/>
          <w:b/>
          <w:bCs/>
          <w:sz w:val="20"/>
          <w:szCs w:val="20"/>
        </w:rPr>
        <w:t>. člen</w:t>
      </w:r>
    </w:p>
    <w:p w14:paraId="5122AE8F" w14:textId="77777777" w:rsidR="00F146D7" w:rsidRDefault="00F146D7" w:rsidP="00D33315">
      <w:pPr>
        <w:jc w:val="both"/>
        <w:rPr>
          <w:rFonts w:ascii="Arial" w:hAnsi="Arial"/>
          <w:sz w:val="20"/>
          <w:szCs w:val="20"/>
        </w:rPr>
      </w:pPr>
      <w:r w:rsidRPr="56211E96">
        <w:rPr>
          <w:rFonts w:ascii="Arial" w:hAnsi="Arial"/>
          <w:sz w:val="20"/>
          <w:szCs w:val="20"/>
        </w:rPr>
        <w:t xml:space="preserve">Opravljanje dejavnosti upravljanja vozlišča SIX iz 13. točke tretjega </w:t>
      </w:r>
      <w:r>
        <w:rPr>
          <w:rFonts w:ascii="Arial" w:hAnsi="Arial"/>
          <w:sz w:val="20"/>
          <w:szCs w:val="20"/>
        </w:rPr>
        <w:t>odstavka</w:t>
      </w:r>
      <w:r w:rsidRPr="56211E96">
        <w:rPr>
          <w:rFonts w:ascii="Arial" w:hAnsi="Arial"/>
          <w:sz w:val="20"/>
          <w:szCs w:val="20"/>
        </w:rPr>
        <w:t xml:space="preserve"> 4. člena </w:t>
      </w:r>
      <w:r>
        <w:rPr>
          <w:rFonts w:ascii="Arial" w:hAnsi="Arial"/>
          <w:sz w:val="20"/>
          <w:szCs w:val="20"/>
        </w:rPr>
        <w:t xml:space="preserve">tega sklepa </w:t>
      </w:r>
      <w:r w:rsidRPr="56211E96">
        <w:rPr>
          <w:rFonts w:ascii="Arial" w:hAnsi="Arial"/>
          <w:sz w:val="20"/>
          <w:szCs w:val="20"/>
        </w:rPr>
        <w:t xml:space="preserve"> </w:t>
      </w:r>
      <w:r>
        <w:rPr>
          <w:rFonts w:ascii="Arial" w:hAnsi="Arial"/>
          <w:sz w:val="20"/>
          <w:szCs w:val="20"/>
        </w:rPr>
        <w:t xml:space="preserve">se </w:t>
      </w:r>
      <w:r w:rsidRPr="56211E96">
        <w:rPr>
          <w:rFonts w:ascii="Arial" w:hAnsi="Arial"/>
          <w:sz w:val="20"/>
          <w:szCs w:val="20"/>
        </w:rPr>
        <w:t xml:space="preserve">uskladi z določili 6. </w:t>
      </w:r>
      <w:r>
        <w:rPr>
          <w:rFonts w:ascii="Arial" w:hAnsi="Arial"/>
          <w:sz w:val="20"/>
          <w:szCs w:val="20"/>
        </w:rPr>
        <w:t>člena</w:t>
      </w:r>
      <w:r w:rsidRPr="56211E96">
        <w:rPr>
          <w:rFonts w:ascii="Arial" w:hAnsi="Arial"/>
          <w:sz w:val="20"/>
          <w:szCs w:val="20"/>
        </w:rPr>
        <w:t xml:space="preserve"> tega sklepa najpozneje do 1. januarja 2024.</w:t>
      </w:r>
    </w:p>
    <w:p w14:paraId="3A8F844F" w14:textId="77777777" w:rsidR="00F146D7" w:rsidRPr="00E618E9" w:rsidRDefault="00F146D7" w:rsidP="00E618E9">
      <w:pPr>
        <w:jc w:val="center"/>
        <w:rPr>
          <w:rFonts w:ascii="Arial" w:hAnsi="Arial"/>
          <w:b/>
          <w:bCs/>
          <w:sz w:val="20"/>
          <w:szCs w:val="20"/>
        </w:rPr>
      </w:pPr>
      <w:r>
        <w:rPr>
          <w:rFonts w:ascii="Arial" w:hAnsi="Arial"/>
          <w:b/>
          <w:bCs/>
          <w:sz w:val="20"/>
          <w:szCs w:val="20"/>
        </w:rPr>
        <w:t>29</w:t>
      </w:r>
      <w:r w:rsidRPr="00E618E9">
        <w:rPr>
          <w:rFonts w:ascii="Arial" w:hAnsi="Arial"/>
          <w:b/>
          <w:bCs/>
          <w:sz w:val="20"/>
          <w:szCs w:val="20"/>
        </w:rPr>
        <w:t>. člen</w:t>
      </w:r>
    </w:p>
    <w:p w14:paraId="2ED394CE" w14:textId="77777777" w:rsidR="00F146D7" w:rsidRDefault="00F146D7" w:rsidP="00D33315">
      <w:pPr>
        <w:jc w:val="both"/>
        <w:rPr>
          <w:rFonts w:ascii="Arial" w:hAnsi="Arial"/>
          <w:color w:val="000000"/>
          <w:sz w:val="20"/>
          <w:szCs w:val="20"/>
          <w:shd w:val="clear" w:color="auto" w:fill="FFFFFF"/>
        </w:rPr>
      </w:pPr>
      <w:r w:rsidRPr="00E618E9">
        <w:rPr>
          <w:rFonts w:ascii="Arial" w:hAnsi="Arial"/>
          <w:color w:val="000000"/>
          <w:sz w:val="20"/>
          <w:szCs w:val="20"/>
          <w:shd w:val="clear" w:color="auto" w:fill="FFFFFF"/>
        </w:rPr>
        <w:t xml:space="preserve">Javni infrastrukturni zavod Akademska in raziskovalna mreža Slovenije z dnem uveljavitve tega sklepa nadaljuje kot univerzalni pravni naslednik javnega zavoda </w:t>
      </w:r>
      <w:r>
        <w:rPr>
          <w:rFonts w:ascii="Arial" w:hAnsi="Arial"/>
          <w:color w:val="000000"/>
          <w:sz w:val="20"/>
          <w:szCs w:val="20"/>
          <w:shd w:val="clear" w:color="auto" w:fill="FFFFFF"/>
        </w:rPr>
        <w:t>Akademska in raziskovalna mreža Slovenije</w:t>
      </w:r>
      <w:r w:rsidRPr="009949C2">
        <w:rPr>
          <w:rFonts w:ascii="Arial" w:hAnsi="Arial"/>
          <w:color w:val="000000"/>
          <w:sz w:val="20"/>
          <w:szCs w:val="20"/>
          <w:shd w:val="clear" w:color="auto" w:fill="FFFFFF"/>
        </w:rPr>
        <w:t>, in sicer z vso dejavnostjo</w:t>
      </w:r>
      <w:r w:rsidRPr="00E618E9">
        <w:rPr>
          <w:rFonts w:ascii="Arial" w:hAnsi="Arial"/>
          <w:color w:val="000000"/>
          <w:sz w:val="20"/>
          <w:szCs w:val="20"/>
          <w:shd w:val="clear" w:color="auto" w:fill="FFFFFF"/>
        </w:rPr>
        <w:t xml:space="preserve">, ki je organizirana v javnem zavodu </w:t>
      </w:r>
      <w:r w:rsidRPr="009949C2">
        <w:rPr>
          <w:rFonts w:ascii="Arial" w:hAnsi="Arial"/>
          <w:color w:val="000000"/>
          <w:sz w:val="20"/>
          <w:szCs w:val="20"/>
          <w:shd w:val="clear" w:color="auto" w:fill="FFFFFF"/>
        </w:rPr>
        <w:t>Akademska in raziskovalna mreža Slovenije</w:t>
      </w:r>
      <w:r w:rsidRPr="00E618E9">
        <w:rPr>
          <w:rFonts w:ascii="Arial" w:hAnsi="Arial"/>
          <w:color w:val="000000"/>
          <w:sz w:val="20"/>
          <w:szCs w:val="20"/>
          <w:shd w:val="clear" w:color="auto" w:fill="FFFFFF"/>
        </w:rPr>
        <w:t xml:space="preserve">, ter premoženjem, zaposlenimi, pravicami in obveznostmi, osnovnimi sredstvi in dokumentacijo javnega zavoda </w:t>
      </w:r>
      <w:r w:rsidRPr="009949C2">
        <w:rPr>
          <w:rFonts w:ascii="Arial" w:hAnsi="Arial"/>
          <w:color w:val="000000"/>
          <w:sz w:val="20"/>
          <w:szCs w:val="20"/>
          <w:shd w:val="clear" w:color="auto" w:fill="FFFFFF"/>
        </w:rPr>
        <w:t>Akademska in raziskovalna mreža Slovenije</w:t>
      </w:r>
      <w:r w:rsidRPr="00E618E9">
        <w:rPr>
          <w:rFonts w:ascii="Arial" w:hAnsi="Arial"/>
          <w:color w:val="000000"/>
          <w:sz w:val="20"/>
          <w:szCs w:val="20"/>
          <w:shd w:val="clear" w:color="auto" w:fill="FFFFFF"/>
        </w:rPr>
        <w:t xml:space="preserve">, ter nadaljuje vsa pravna razmerja javnega zavoda </w:t>
      </w:r>
      <w:r w:rsidRPr="009949C2">
        <w:rPr>
          <w:rFonts w:ascii="Arial" w:hAnsi="Arial"/>
          <w:color w:val="000000"/>
          <w:sz w:val="20"/>
          <w:szCs w:val="20"/>
          <w:shd w:val="clear" w:color="auto" w:fill="FFFFFF"/>
        </w:rPr>
        <w:t>Akademska in raziskovalna mreža Slovenije</w:t>
      </w:r>
      <w:r w:rsidRPr="00E618E9">
        <w:rPr>
          <w:rFonts w:ascii="Arial" w:hAnsi="Arial"/>
          <w:color w:val="000000"/>
          <w:sz w:val="20"/>
          <w:szCs w:val="20"/>
          <w:shd w:val="clear" w:color="auto" w:fill="FFFFFF"/>
        </w:rPr>
        <w:t>.</w:t>
      </w:r>
    </w:p>
    <w:p w14:paraId="06006EF8" w14:textId="577C993C" w:rsidR="00F146D7" w:rsidRDefault="00F146D7" w:rsidP="00D33315">
      <w:pPr>
        <w:jc w:val="both"/>
        <w:rPr>
          <w:rFonts w:ascii="Arial" w:hAnsi="Arial"/>
          <w:sz w:val="20"/>
          <w:szCs w:val="20"/>
        </w:rPr>
      </w:pPr>
    </w:p>
    <w:p w14:paraId="620F6C1C" w14:textId="04B35BCC" w:rsidR="005A5BD7" w:rsidRDefault="005A5BD7" w:rsidP="00D33315">
      <w:pPr>
        <w:jc w:val="both"/>
        <w:rPr>
          <w:rFonts w:ascii="Arial" w:hAnsi="Arial"/>
          <w:sz w:val="20"/>
          <w:szCs w:val="20"/>
        </w:rPr>
      </w:pPr>
    </w:p>
    <w:p w14:paraId="6FD54A9E" w14:textId="77777777" w:rsidR="005A5BD7" w:rsidRPr="009949C2" w:rsidRDefault="005A5BD7" w:rsidP="00D33315">
      <w:pPr>
        <w:jc w:val="both"/>
        <w:rPr>
          <w:rFonts w:ascii="Arial" w:hAnsi="Arial"/>
          <w:sz w:val="20"/>
          <w:szCs w:val="20"/>
        </w:rPr>
      </w:pPr>
    </w:p>
    <w:p w14:paraId="59ADC22F" w14:textId="77777777" w:rsidR="00F146D7" w:rsidRPr="008B5DF8" w:rsidRDefault="00F146D7" w:rsidP="00D33315">
      <w:pPr>
        <w:jc w:val="center"/>
        <w:rPr>
          <w:rFonts w:ascii="Arial" w:hAnsi="Arial"/>
          <w:b/>
          <w:bCs/>
          <w:sz w:val="20"/>
          <w:szCs w:val="20"/>
        </w:rPr>
      </w:pPr>
      <w:r>
        <w:rPr>
          <w:rFonts w:ascii="Arial" w:hAnsi="Arial"/>
          <w:b/>
          <w:bCs/>
          <w:sz w:val="20"/>
          <w:szCs w:val="20"/>
        </w:rPr>
        <w:lastRenderedPageBreak/>
        <w:t>30</w:t>
      </w:r>
      <w:r w:rsidRPr="50E2D57B">
        <w:rPr>
          <w:rFonts w:ascii="Arial" w:hAnsi="Arial"/>
          <w:b/>
          <w:bCs/>
          <w:sz w:val="20"/>
          <w:szCs w:val="20"/>
        </w:rPr>
        <w:t>. člen</w:t>
      </w:r>
    </w:p>
    <w:p w14:paraId="79FF77B6" w14:textId="77777777" w:rsidR="00F146D7" w:rsidRPr="008B5DF8" w:rsidRDefault="00F146D7" w:rsidP="00D33315">
      <w:pPr>
        <w:jc w:val="both"/>
        <w:rPr>
          <w:rFonts w:ascii="Arial" w:hAnsi="Arial"/>
          <w:sz w:val="20"/>
          <w:szCs w:val="20"/>
        </w:rPr>
      </w:pPr>
      <w:r w:rsidRPr="008B5DF8">
        <w:rPr>
          <w:rFonts w:ascii="Arial" w:hAnsi="Arial"/>
          <w:sz w:val="20"/>
          <w:szCs w:val="20"/>
        </w:rPr>
        <w:t xml:space="preserve">Z dnem uveljavitve tega sklepa preneha veljati </w:t>
      </w:r>
      <w:r w:rsidRPr="008B5DF8">
        <w:rPr>
          <w:rFonts w:ascii="Arial" w:hAnsi="Arial"/>
          <w:bCs/>
          <w:sz w:val="20"/>
          <w:szCs w:val="20"/>
        </w:rPr>
        <w:t xml:space="preserve">Sklep o ustanovitvi javnega zavoda Akademska in raziskovalna mreža Slovenije (Uradni list RS, št. </w:t>
      </w:r>
      <w:hyperlink r:id="rId13" w:tgtFrame="_blank" w:tooltip="Sklep o ustanovitvi javnega zavoda Akademska in raziskovalna mreža Slovenije" w:history="1">
        <w:r w:rsidRPr="008B5DF8">
          <w:rPr>
            <w:rFonts w:ascii="Arial" w:hAnsi="Arial"/>
            <w:bCs/>
            <w:sz w:val="20"/>
            <w:szCs w:val="20"/>
          </w:rPr>
          <w:t>24/14</w:t>
        </w:r>
      </w:hyperlink>
      <w:r w:rsidRPr="008B5DF8">
        <w:rPr>
          <w:rFonts w:ascii="Arial" w:hAnsi="Arial"/>
          <w:bCs/>
          <w:sz w:val="20"/>
          <w:szCs w:val="20"/>
        </w:rPr>
        <w:t xml:space="preserve">, </w:t>
      </w:r>
      <w:hyperlink r:id="rId14" w:tgtFrame="_blank" w:tooltip="Sklep o spremembi Sklepa o ustanovitvi javnega zavoda Akademska in raziskovalna mreža Slovenije" w:history="1">
        <w:r w:rsidRPr="008B5DF8">
          <w:rPr>
            <w:rFonts w:ascii="Arial" w:hAnsi="Arial"/>
            <w:bCs/>
            <w:sz w:val="20"/>
            <w:szCs w:val="20"/>
          </w:rPr>
          <w:t>61/16</w:t>
        </w:r>
      </w:hyperlink>
      <w:r w:rsidRPr="008B5DF8">
        <w:rPr>
          <w:rFonts w:ascii="Arial" w:hAnsi="Arial"/>
          <w:bCs/>
          <w:sz w:val="20"/>
          <w:szCs w:val="20"/>
        </w:rPr>
        <w:t xml:space="preserve"> in </w:t>
      </w:r>
      <w:hyperlink r:id="rId15" w:tgtFrame="_blank" w:tooltip="Sklep o spremembah in dopolnitvah Sklepa o ustanovitvi javnega zavoda Akademska in raziskovalna mreža Slovenije" w:history="1">
        <w:r w:rsidRPr="008B5DF8">
          <w:rPr>
            <w:rFonts w:ascii="Arial" w:hAnsi="Arial"/>
            <w:bCs/>
            <w:sz w:val="20"/>
            <w:szCs w:val="20"/>
          </w:rPr>
          <w:t>4/17</w:t>
        </w:r>
      </w:hyperlink>
      <w:r w:rsidRPr="008B5DF8">
        <w:rPr>
          <w:rFonts w:ascii="Arial" w:hAnsi="Arial"/>
          <w:bCs/>
          <w:sz w:val="20"/>
          <w:szCs w:val="20"/>
        </w:rPr>
        <w:t>).</w:t>
      </w:r>
    </w:p>
    <w:p w14:paraId="58A07DDF" w14:textId="77777777" w:rsidR="00F146D7" w:rsidRPr="008B5DF8" w:rsidRDefault="00F146D7" w:rsidP="00D33315">
      <w:pPr>
        <w:jc w:val="both"/>
        <w:rPr>
          <w:rFonts w:ascii="Arial" w:hAnsi="Arial"/>
          <w:sz w:val="20"/>
          <w:szCs w:val="20"/>
        </w:rPr>
      </w:pPr>
    </w:p>
    <w:p w14:paraId="2009BE7D" w14:textId="77777777" w:rsidR="00F146D7" w:rsidRPr="008B5DF8" w:rsidRDefault="00F146D7" w:rsidP="00D33315">
      <w:pPr>
        <w:jc w:val="center"/>
        <w:rPr>
          <w:rFonts w:ascii="Arial" w:hAnsi="Arial"/>
          <w:b/>
          <w:bCs/>
          <w:sz w:val="20"/>
          <w:szCs w:val="20"/>
        </w:rPr>
      </w:pPr>
      <w:r w:rsidRPr="50E2D57B">
        <w:rPr>
          <w:rFonts w:ascii="Arial" w:hAnsi="Arial"/>
          <w:b/>
          <w:bCs/>
          <w:sz w:val="20"/>
          <w:szCs w:val="20"/>
        </w:rPr>
        <w:t>3</w:t>
      </w:r>
      <w:r>
        <w:rPr>
          <w:rFonts w:ascii="Arial" w:hAnsi="Arial"/>
          <w:b/>
          <w:bCs/>
          <w:sz w:val="20"/>
          <w:szCs w:val="20"/>
        </w:rPr>
        <w:t>1</w:t>
      </w:r>
      <w:r w:rsidRPr="50E2D57B">
        <w:rPr>
          <w:rFonts w:ascii="Arial" w:hAnsi="Arial"/>
          <w:b/>
          <w:bCs/>
          <w:sz w:val="20"/>
          <w:szCs w:val="20"/>
        </w:rPr>
        <w:t>. člen</w:t>
      </w:r>
    </w:p>
    <w:p w14:paraId="30DD7928" w14:textId="77777777" w:rsidR="00F146D7" w:rsidRPr="008B5DF8" w:rsidRDefault="00F146D7" w:rsidP="0043339E">
      <w:pPr>
        <w:jc w:val="both"/>
        <w:rPr>
          <w:rFonts w:ascii="Arial" w:hAnsi="Arial"/>
          <w:sz w:val="20"/>
          <w:szCs w:val="20"/>
        </w:rPr>
      </w:pPr>
      <w:r w:rsidRPr="008B5DF8">
        <w:rPr>
          <w:rFonts w:ascii="Arial" w:hAnsi="Arial"/>
          <w:sz w:val="20"/>
          <w:szCs w:val="20"/>
        </w:rPr>
        <w:t>Ta sklep začne veljati naslednji dan po objavi v Uradnem listu Republike Slovenije.</w:t>
      </w:r>
    </w:p>
    <w:p w14:paraId="3B7DD2C4" w14:textId="2A52A391" w:rsidR="00F146D7" w:rsidRDefault="00F146D7" w:rsidP="0043339E">
      <w:pPr>
        <w:jc w:val="both"/>
        <w:rPr>
          <w:rFonts w:ascii="Arial" w:hAnsi="Arial"/>
          <w:sz w:val="20"/>
          <w:szCs w:val="20"/>
        </w:rPr>
      </w:pPr>
    </w:p>
    <w:p w14:paraId="3F59B556" w14:textId="6F8E7EE7" w:rsidR="005A5BD7" w:rsidRDefault="005A5BD7" w:rsidP="0043339E">
      <w:pPr>
        <w:jc w:val="both"/>
        <w:rPr>
          <w:rFonts w:ascii="Arial" w:hAnsi="Arial"/>
          <w:sz w:val="20"/>
          <w:szCs w:val="20"/>
        </w:rPr>
      </w:pPr>
    </w:p>
    <w:p w14:paraId="48A75BE1" w14:textId="77777777" w:rsidR="005A5BD7" w:rsidRPr="008B5DF8" w:rsidRDefault="005A5BD7" w:rsidP="0043339E">
      <w:pPr>
        <w:jc w:val="both"/>
        <w:rPr>
          <w:rFonts w:ascii="Arial" w:hAnsi="Arial"/>
          <w:sz w:val="20"/>
          <w:szCs w:val="20"/>
        </w:rPr>
      </w:pPr>
    </w:p>
    <w:p w14:paraId="6ED8050D" w14:textId="386C476F" w:rsidR="00F146D7" w:rsidRPr="008B5DF8" w:rsidRDefault="00F146D7" w:rsidP="0043339E">
      <w:pPr>
        <w:jc w:val="both"/>
        <w:rPr>
          <w:rFonts w:ascii="Arial" w:hAnsi="Arial"/>
          <w:sz w:val="20"/>
          <w:szCs w:val="20"/>
        </w:rPr>
      </w:pPr>
      <w:r w:rsidRPr="008B5DF8">
        <w:rPr>
          <w:rFonts w:ascii="Arial" w:hAnsi="Arial"/>
          <w:sz w:val="20"/>
          <w:szCs w:val="20"/>
        </w:rPr>
        <w:t xml:space="preserve">Št. </w:t>
      </w:r>
      <w:r w:rsidR="005A5BD7">
        <w:rPr>
          <w:rFonts w:ascii="Arial" w:hAnsi="Arial"/>
          <w:sz w:val="20"/>
          <w:szCs w:val="20"/>
          <w:lang w:eastAsia="sl-SI"/>
        </w:rPr>
        <w:t>0070-11/2022/18</w:t>
      </w:r>
    </w:p>
    <w:p w14:paraId="7046C4D2" w14:textId="547F276D" w:rsidR="00F146D7" w:rsidRPr="008B5DF8" w:rsidRDefault="00F146D7" w:rsidP="0043339E">
      <w:pPr>
        <w:jc w:val="both"/>
        <w:rPr>
          <w:rFonts w:ascii="Arial" w:hAnsi="Arial"/>
          <w:sz w:val="20"/>
          <w:szCs w:val="20"/>
        </w:rPr>
      </w:pPr>
      <w:r w:rsidRPr="008B5DF8">
        <w:rPr>
          <w:rFonts w:ascii="Arial" w:hAnsi="Arial"/>
          <w:sz w:val="20"/>
          <w:szCs w:val="20"/>
        </w:rPr>
        <w:t>Ljubljana, dne</w:t>
      </w:r>
      <w:r w:rsidR="005A5BD7">
        <w:rPr>
          <w:rFonts w:ascii="Arial" w:hAnsi="Arial"/>
          <w:sz w:val="20"/>
          <w:szCs w:val="20"/>
        </w:rPr>
        <w:t xml:space="preserve"> 6. 1. </w:t>
      </w:r>
      <w:r w:rsidRPr="008B5DF8">
        <w:rPr>
          <w:rFonts w:ascii="Arial" w:hAnsi="Arial"/>
          <w:sz w:val="20"/>
          <w:szCs w:val="20"/>
        </w:rPr>
        <w:t>202</w:t>
      </w:r>
      <w:r w:rsidR="005A5BD7">
        <w:rPr>
          <w:rFonts w:ascii="Arial" w:hAnsi="Arial"/>
          <w:sz w:val="20"/>
          <w:szCs w:val="20"/>
        </w:rPr>
        <w:t>3</w:t>
      </w:r>
    </w:p>
    <w:p w14:paraId="65F9AB4A" w14:textId="77777777" w:rsidR="00F146D7" w:rsidRPr="008B5DF8" w:rsidRDefault="00F146D7" w:rsidP="0043339E">
      <w:pPr>
        <w:jc w:val="both"/>
        <w:rPr>
          <w:rFonts w:ascii="Arial" w:hAnsi="Arial"/>
          <w:sz w:val="20"/>
          <w:szCs w:val="20"/>
        </w:rPr>
      </w:pPr>
      <w:r w:rsidRPr="008B5DF8">
        <w:rPr>
          <w:rFonts w:ascii="Arial" w:hAnsi="Arial"/>
          <w:sz w:val="20"/>
          <w:szCs w:val="20"/>
        </w:rPr>
        <w:t>EVA 2022-3330-0007</w:t>
      </w:r>
    </w:p>
    <w:p w14:paraId="362D3197" w14:textId="77777777" w:rsidR="00F146D7" w:rsidRPr="008B5DF8" w:rsidRDefault="00F146D7" w:rsidP="0043339E">
      <w:pPr>
        <w:jc w:val="right"/>
        <w:rPr>
          <w:rFonts w:ascii="Arial" w:hAnsi="Arial"/>
          <w:sz w:val="20"/>
          <w:szCs w:val="20"/>
        </w:rPr>
      </w:pPr>
    </w:p>
    <w:p w14:paraId="7ED4436C" w14:textId="77777777" w:rsidR="00F146D7" w:rsidRPr="008B5DF8" w:rsidRDefault="00F146D7" w:rsidP="0043339E">
      <w:pPr>
        <w:jc w:val="right"/>
        <w:rPr>
          <w:rFonts w:ascii="Arial" w:hAnsi="Arial"/>
          <w:sz w:val="20"/>
          <w:szCs w:val="20"/>
        </w:rPr>
      </w:pPr>
      <w:r w:rsidRPr="008B5DF8">
        <w:rPr>
          <w:rFonts w:ascii="Arial" w:hAnsi="Arial"/>
          <w:sz w:val="20"/>
          <w:szCs w:val="20"/>
        </w:rPr>
        <w:t xml:space="preserve">Vlada Republike Slovenije </w:t>
      </w:r>
    </w:p>
    <w:p w14:paraId="302B70B5" w14:textId="77777777" w:rsidR="00F146D7" w:rsidRPr="008B5DF8" w:rsidRDefault="00F146D7" w:rsidP="00D000C9">
      <w:pPr>
        <w:ind w:left="6372" w:firstLine="708"/>
        <w:rPr>
          <w:rFonts w:ascii="Arial" w:hAnsi="Arial"/>
          <w:sz w:val="20"/>
          <w:szCs w:val="20"/>
        </w:rPr>
      </w:pPr>
      <w:r>
        <w:rPr>
          <w:rFonts w:ascii="Arial" w:hAnsi="Arial"/>
          <w:sz w:val="20"/>
          <w:szCs w:val="20"/>
        </w:rPr>
        <w:t>dr. Robert Golob</w:t>
      </w:r>
    </w:p>
    <w:p w14:paraId="0D8FADF1" w14:textId="77777777" w:rsidR="00F146D7" w:rsidRPr="008B5DF8" w:rsidRDefault="00F146D7" w:rsidP="00D000C9">
      <w:pPr>
        <w:ind w:left="5664" w:firstLine="708"/>
        <w:jc w:val="center"/>
        <w:rPr>
          <w:rFonts w:ascii="Arial" w:hAnsi="Arial"/>
          <w:sz w:val="20"/>
          <w:szCs w:val="20"/>
        </w:rPr>
      </w:pPr>
      <w:r w:rsidRPr="008B5DF8">
        <w:rPr>
          <w:rFonts w:ascii="Arial" w:hAnsi="Arial"/>
          <w:sz w:val="20"/>
          <w:szCs w:val="20"/>
        </w:rPr>
        <w:t>predsednik</w:t>
      </w:r>
    </w:p>
    <w:p w14:paraId="5C10B663" w14:textId="77777777" w:rsidR="00F146D7" w:rsidRPr="008B5DF8" w:rsidRDefault="00F146D7" w:rsidP="0043339E">
      <w:pPr>
        <w:jc w:val="both"/>
        <w:rPr>
          <w:rFonts w:ascii="Arial" w:hAnsi="Arial"/>
          <w:sz w:val="20"/>
          <w:szCs w:val="20"/>
        </w:rPr>
      </w:pPr>
    </w:p>
    <w:p w14:paraId="0831EAE1" w14:textId="77777777" w:rsidR="00F146D7" w:rsidRPr="008B5DF8" w:rsidRDefault="00F146D7" w:rsidP="0043339E">
      <w:pPr>
        <w:overflowPunct w:val="0"/>
        <w:autoSpaceDE w:val="0"/>
        <w:autoSpaceDN w:val="0"/>
        <w:adjustRightInd w:val="0"/>
        <w:ind w:right="-426"/>
        <w:jc w:val="both"/>
        <w:textAlignment w:val="baseline"/>
        <w:rPr>
          <w:rFonts w:ascii="Arial" w:hAnsi="Arial"/>
          <w:b/>
          <w:bCs/>
          <w:sz w:val="20"/>
          <w:szCs w:val="20"/>
        </w:rPr>
      </w:pPr>
    </w:p>
    <w:p w14:paraId="7E0C7753" w14:textId="77777777" w:rsidR="00F146D7" w:rsidRDefault="00F146D7">
      <w:pPr>
        <w:spacing w:line="259" w:lineRule="auto"/>
        <w:rPr>
          <w:rFonts w:ascii="Arial" w:hAnsi="Arial"/>
          <w:b/>
          <w:sz w:val="20"/>
          <w:szCs w:val="20"/>
        </w:rPr>
      </w:pPr>
      <w:r>
        <w:rPr>
          <w:rFonts w:ascii="Arial" w:hAnsi="Arial"/>
          <w:b/>
          <w:sz w:val="20"/>
          <w:szCs w:val="20"/>
        </w:rPr>
        <w:br w:type="page"/>
      </w:r>
    </w:p>
    <w:p w14:paraId="3F4AB732" w14:textId="77777777" w:rsidR="00F146D7" w:rsidRPr="008B5DF8" w:rsidRDefault="00F146D7">
      <w:pPr>
        <w:spacing w:line="259" w:lineRule="auto"/>
        <w:rPr>
          <w:rFonts w:ascii="Arial" w:hAnsi="Arial"/>
          <w:b/>
          <w:sz w:val="20"/>
          <w:szCs w:val="20"/>
        </w:rPr>
      </w:pPr>
    </w:p>
    <w:p w14:paraId="3062BF60" w14:textId="77777777" w:rsidR="00F146D7" w:rsidRPr="008B5DF8" w:rsidRDefault="00F146D7" w:rsidP="007D3B71">
      <w:pPr>
        <w:jc w:val="center"/>
        <w:rPr>
          <w:rFonts w:ascii="Arial" w:hAnsi="Arial"/>
          <w:b/>
          <w:sz w:val="20"/>
          <w:szCs w:val="20"/>
        </w:rPr>
      </w:pPr>
      <w:r w:rsidRPr="008B5DF8">
        <w:rPr>
          <w:rFonts w:ascii="Arial" w:hAnsi="Arial"/>
          <w:b/>
          <w:sz w:val="20"/>
          <w:szCs w:val="20"/>
        </w:rPr>
        <w:t>Obrazložitev:</w:t>
      </w:r>
    </w:p>
    <w:p w14:paraId="575480EB" w14:textId="77777777" w:rsidR="00F146D7" w:rsidRDefault="00F146D7" w:rsidP="56211E96">
      <w:pPr>
        <w:shd w:val="clear" w:color="auto" w:fill="FFFFFF"/>
        <w:spacing w:after="120" w:line="240" w:lineRule="auto"/>
        <w:jc w:val="both"/>
        <w:rPr>
          <w:rFonts w:ascii="Arial" w:hAnsi="Arial"/>
          <w:color w:val="000000"/>
          <w:sz w:val="20"/>
          <w:szCs w:val="20"/>
          <w:lang w:eastAsia="sl-SI"/>
        </w:rPr>
      </w:pPr>
    </w:p>
    <w:p w14:paraId="5FE2964E" w14:textId="77777777" w:rsidR="00F146D7" w:rsidRDefault="00F146D7" w:rsidP="56211E96">
      <w:pPr>
        <w:shd w:val="clear" w:color="auto" w:fill="FFFFFF"/>
        <w:spacing w:after="0" w:line="260" w:lineRule="exact"/>
        <w:jc w:val="both"/>
        <w:rPr>
          <w:rFonts w:ascii="Arial" w:hAnsi="Arial"/>
          <w:sz w:val="20"/>
          <w:szCs w:val="20"/>
          <w:lang w:eastAsia="sl-SI"/>
        </w:rPr>
      </w:pPr>
      <w:r w:rsidRPr="56211E96">
        <w:rPr>
          <w:rFonts w:ascii="Arial" w:hAnsi="Arial"/>
          <w:sz w:val="20"/>
          <w:szCs w:val="20"/>
          <w:lang w:eastAsia="sl-SI"/>
        </w:rPr>
        <w:t xml:space="preserve">S predlaganim gradivom se javni zavod Akademska in raziskovalna mreža Slovenije ki je bil ustanovljen z Odlokom o ustanovitvi javnega zavoda Akademska in raziskovalna mreža Slovenije (Uradni list RS, št. 23/92), vpisan v sodni register pri Temeljnem sodišču v Ljubljani s sklepom srg. 6104/92 na registrskem vložku št. 1/18578/00, in ki je deloval na podlagi določb Sklepa o ustanovitvi javnega zavoda Akademska in raziskovalna mreža Slovenije (Uradni list RS, št. 24/14, 61/16 in 4/17), preoblikuje v javni infrastrukturni zavod Akademska in raziskovalna mreža Slovenije. Na podlagi drugega odstavka 96. člena Zakona o znanstvenoraziskovalni in inovacijski dejavnosti (Uradni list RS, št. 186/21; v nadaljnjem besedilu: ZZrID) se uskladi delovanje novega javnega infrastrukturnega zavoda z določbami ZZrID in drugimi predpisi. </w:t>
      </w:r>
    </w:p>
    <w:p w14:paraId="12AD0D7F" w14:textId="77777777" w:rsidR="00F146D7" w:rsidRDefault="00F146D7" w:rsidP="56211E96">
      <w:pPr>
        <w:shd w:val="clear" w:color="auto" w:fill="FFFFFF"/>
        <w:spacing w:after="0" w:line="260" w:lineRule="exact"/>
        <w:jc w:val="both"/>
        <w:rPr>
          <w:rFonts w:ascii="Arial" w:hAnsi="Arial"/>
          <w:sz w:val="20"/>
          <w:szCs w:val="20"/>
          <w:lang w:eastAsia="sl-SI"/>
        </w:rPr>
      </w:pPr>
    </w:p>
    <w:p w14:paraId="13EB8ED7" w14:textId="77777777" w:rsidR="00F146D7" w:rsidRDefault="00F146D7" w:rsidP="56211E96">
      <w:pPr>
        <w:shd w:val="clear" w:color="auto" w:fill="FFFFFF"/>
        <w:spacing w:after="120" w:line="240" w:lineRule="auto"/>
        <w:jc w:val="both"/>
        <w:rPr>
          <w:rFonts w:ascii="Arial" w:hAnsi="Arial"/>
          <w:color w:val="000000"/>
          <w:sz w:val="20"/>
          <w:szCs w:val="20"/>
          <w:lang w:eastAsia="sl-SI"/>
        </w:rPr>
      </w:pPr>
      <w:r w:rsidRPr="56211E96">
        <w:rPr>
          <w:rFonts w:ascii="Arial" w:hAnsi="Arial"/>
          <w:sz w:val="20"/>
          <w:szCs w:val="20"/>
        </w:rPr>
        <w:t xml:space="preserve">ZZrID v drugem odstavka 96. člena namreč določa, da se </w:t>
      </w:r>
      <w:r w:rsidRPr="56211E96">
        <w:rPr>
          <w:rFonts w:ascii="Arial" w:hAnsi="Arial"/>
          <w:color w:val="000000"/>
          <w:sz w:val="20"/>
          <w:szCs w:val="20"/>
          <w:lang w:eastAsia="sl-SI"/>
        </w:rPr>
        <w:t>akti o ustanovitvi javnih raziskovalnih zavodov, javnega infrastrukturnega zavoda IZUM ter javnega zavoda Akademska in raziskovalna mreža Slovenije uskladijo s tem zakonom najpozneje v štirih mesecih po začetku uporabe tega zakona.</w:t>
      </w:r>
    </w:p>
    <w:p w14:paraId="4ED38F71" w14:textId="77777777" w:rsidR="00F146D7" w:rsidRDefault="00F146D7" w:rsidP="56211E96">
      <w:pPr>
        <w:shd w:val="clear" w:color="auto" w:fill="FFFFFF"/>
        <w:spacing w:after="120" w:line="240" w:lineRule="auto"/>
        <w:jc w:val="both"/>
        <w:rPr>
          <w:rFonts w:ascii="Arial" w:hAnsi="Arial"/>
          <w:color w:val="000000"/>
          <w:sz w:val="20"/>
          <w:szCs w:val="20"/>
          <w:lang w:eastAsia="sl-SI"/>
        </w:rPr>
      </w:pPr>
    </w:p>
    <w:p w14:paraId="2532CAE1" w14:textId="77777777" w:rsidR="00F146D7" w:rsidRDefault="00F146D7" w:rsidP="56211E96">
      <w:pPr>
        <w:spacing w:after="0"/>
        <w:jc w:val="both"/>
        <w:rPr>
          <w:rFonts w:ascii="Arial" w:hAnsi="Arial"/>
          <w:sz w:val="20"/>
          <w:szCs w:val="20"/>
          <w:lang w:eastAsia="sl-SI"/>
        </w:rPr>
      </w:pPr>
      <w:r w:rsidRPr="56211E96">
        <w:rPr>
          <w:rFonts w:ascii="Arial" w:hAnsi="Arial"/>
          <w:sz w:val="20"/>
          <w:szCs w:val="20"/>
          <w:lang w:eastAsia="sl-SI"/>
        </w:rPr>
        <w:t>Glede na ZZrID sklep dodatno ureja predvsem:</w:t>
      </w:r>
    </w:p>
    <w:p w14:paraId="289DD1A3" w14:textId="77777777" w:rsidR="00F146D7" w:rsidRPr="00457ECE" w:rsidRDefault="00F146D7" w:rsidP="00457ECE">
      <w:pPr>
        <w:pStyle w:val="Odstavekseznama"/>
        <w:numPr>
          <w:ilvl w:val="0"/>
          <w:numId w:val="46"/>
        </w:numPr>
        <w:rPr>
          <w:rFonts w:ascii="Arial" w:hAnsi="Arial"/>
          <w:color w:val="000000"/>
          <w:sz w:val="20"/>
        </w:rPr>
      </w:pPr>
      <w:r w:rsidRPr="00457ECE">
        <w:rPr>
          <w:rFonts w:ascii="Arial" w:hAnsi="Arial" w:cs="Arial"/>
          <w:sz w:val="20"/>
        </w:rPr>
        <w:t>v skladu s 76. členom ZZrID - podrobnejše določbe o infrastrukturnih dejavnostih, izpostavljenih pomembnim tveganjem, za katere se lahko odredi stalna pripravljenost, ter način določitve stalne pripravljenosti za Arnes. Določila v novem sklepu o ustanovitvi so prilagojena infrastrukturni dejavnostim, ki jih za širši javni sektor opravlja Arnes. Ostale podrobnejše organizacijske določbe o stalni pripravljenosti za nemoteno delovanje ključnih infrastruktur, ki niso zajete v četrtem odstavku 76. člena ZZrID, se določijo v pravilniku o stalni pripravljenosti.</w:t>
      </w:r>
      <w:r>
        <w:t xml:space="preserve"> </w:t>
      </w:r>
    </w:p>
    <w:p w14:paraId="49802106" w14:textId="77777777" w:rsidR="00F146D7" w:rsidRPr="00B540C1" w:rsidRDefault="00F146D7" w:rsidP="00E4572C">
      <w:pPr>
        <w:pStyle w:val="Odstavekseznama"/>
        <w:numPr>
          <w:ilvl w:val="0"/>
          <w:numId w:val="29"/>
        </w:numPr>
        <w:jc w:val="both"/>
        <w:rPr>
          <w:rFonts w:ascii="Arial" w:hAnsi="Arial" w:cs="Arial"/>
          <w:sz w:val="20"/>
        </w:rPr>
      </w:pPr>
      <w:r w:rsidRPr="00B540C1">
        <w:rPr>
          <w:rFonts w:ascii="Arial" w:hAnsi="Arial" w:cs="Arial"/>
          <w:sz w:val="20"/>
        </w:rPr>
        <w:t>glede na drugi odstavek 71. člena ZZrID so v sklepu določeni drugi pogoji, ki jih mora ob zakonsko določenih izpolnjevati oseba, imenovana za direktorja javnega infrastrukturnega zavoda, in sicer:</w:t>
      </w:r>
    </w:p>
    <w:p w14:paraId="537FAF9B" w14:textId="77777777" w:rsidR="00F146D7" w:rsidRPr="00020D27" w:rsidRDefault="00F146D7" w:rsidP="00457ECE">
      <w:pPr>
        <w:pStyle w:val="Odstavekseznama"/>
        <w:numPr>
          <w:ilvl w:val="1"/>
          <w:numId w:val="29"/>
        </w:numPr>
        <w:jc w:val="both"/>
        <w:rPr>
          <w:rFonts w:ascii="Arial" w:hAnsi="Arial" w:cs="Arial"/>
          <w:sz w:val="20"/>
        </w:rPr>
      </w:pPr>
      <w:r w:rsidRPr="00020D27">
        <w:rPr>
          <w:rFonts w:ascii="Arial" w:hAnsi="Arial" w:cs="Arial"/>
          <w:sz w:val="20"/>
        </w:rPr>
        <w:t>je strokovnjak na področju elektronskih komunikacij ali informacijskih tehnologij ali informacijske družbe,</w:t>
      </w:r>
    </w:p>
    <w:p w14:paraId="6480B1A3" w14:textId="77777777" w:rsidR="00F146D7" w:rsidRPr="00020D27" w:rsidRDefault="00F146D7" w:rsidP="00457ECE">
      <w:pPr>
        <w:pStyle w:val="Odstavekseznama"/>
        <w:numPr>
          <w:ilvl w:val="1"/>
          <w:numId w:val="29"/>
        </w:numPr>
        <w:jc w:val="both"/>
        <w:rPr>
          <w:rFonts w:ascii="Arial" w:hAnsi="Arial" w:cs="Arial"/>
          <w:sz w:val="20"/>
        </w:rPr>
      </w:pPr>
      <w:r w:rsidRPr="00020D27">
        <w:rPr>
          <w:rFonts w:ascii="Arial" w:hAnsi="Arial" w:cs="Arial"/>
          <w:sz w:val="20"/>
        </w:rPr>
        <w:t>aktivno obvlada slovenski in en svetovni jezik s prednostjo znanja angleškega jezika,</w:t>
      </w:r>
    </w:p>
    <w:p w14:paraId="382B9C5F" w14:textId="77777777" w:rsidR="00F146D7" w:rsidRDefault="00F146D7" w:rsidP="00457ECE">
      <w:pPr>
        <w:pStyle w:val="Odstavekseznama"/>
        <w:numPr>
          <w:ilvl w:val="1"/>
          <w:numId w:val="29"/>
        </w:numPr>
        <w:jc w:val="both"/>
        <w:rPr>
          <w:rFonts w:ascii="Arial" w:hAnsi="Arial" w:cs="Arial"/>
          <w:sz w:val="20"/>
        </w:rPr>
      </w:pPr>
      <w:r w:rsidRPr="00020D27">
        <w:rPr>
          <w:rFonts w:ascii="Arial" w:hAnsi="Arial" w:cs="Arial"/>
          <w:sz w:val="20"/>
        </w:rPr>
        <w:t>ima  izkušnje pri opravljanju vodstvenih in organizacijskih nalog,</w:t>
      </w:r>
    </w:p>
    <w:p w14:paraId="7C1AC066" w14:textId="77777777" w:rsidR="00F146D7" w:rsidRPr="00020D27" w:rsidRDefault="00F146D7" w:rsidP="00457ECE">
      <w:pPr>
        <w:pStyle w:val="Odstavekseznama"/>
        <w:numPr>
          <w:ilvl w:val="1"/>
          <w:numId w:val="29"/>
        </w:numPr>
        <w:jc w:val="both"/>
        <w:rPr>
          <w:rFonts w:ascii="Arial" w:hAnsi="Arial" w:cs="Arial"/>
          <w:sz w:val="20"/>
        </w:rPr>
      </w:pPr>
      <w:r w:rsidRPr="004404F9">
        <w:rPr>
          <w:rFonts w:ascii="Arial" w:hAnsi="Arial" w:cs="Arial"/>
          <w:sz w:val="20"/>
        </w:rPr>
        <w:t>ima najmanj osem let delovnih izkušenj s področja elektronskih komunikacij ali informacijskih tehnologij ali informacijske družbe</w:t>
      </w:r>
      <w:r>
        <w:rPr>
          <w:rFonts w:ascii="Arial" w:hAnsi="Arial" w:cs="Arial"/>
          <w:sz w:val="20"/>
        </w:rPr>
        <w:t>,</w:t>
      </w:r>
    </w:p>
    <w:p w14:paraId="29540BBB" w14:textId="77777777" w:rsidR="00F146D7" w:rsidRPr="00020D27" w:rsidRDefault="00F146D7" w:rsidP="00457ECE">
      <w:pPr>
        <w:pStyle w:val="Odstavekseznama"/>
        <w:numPr>
          <w:ilvl w:val="1"/>
          <w:numId w:val="29"/>
        </w:numPr>
        <w:jc w:val="both"/>
        <w:rPr>
          <w:rFonts w:ascii="Arial" w:hAnsi="Arial" w:cs="Arial"/>
          <w:sz w:val="20"/>
        </w:rPr>
      </w:pPr>
      <w:r w:rsidRPr="00020D27">
        <w:rPr>
          <w:rFonts w:ascii="Arial" w:hAnsi="Arial" w:cs="Arial"/>
          <w:sz w:val="20"/>
        </w:rPr>
        <w:t>ima sposobnosti za organiziranje, vodenje in koordiniranje,</w:t>
      </w:r>
    </w:p>
    <w:p w14:paraId="1852D662" w14:textId="77777777" w:rsidR="00F146D7" w:rsidRPr="00020D27" w:rsidRDefault="00F146D7" w:rsidP="00457ECE">
      <w:pPr>
        <w:pStyle w:val="Odstavekseznama"/>
        <w:numPr>
          <w:ilvl w:val="1"/>
          <w:numId w:val="29"/>
        </w:numPr>
        <w:jc w:val="both"/>
        <w:rPr>
          <w:rFonts w:ascii="Arial" w:hAnsi="Arial" w:cs="Arial"/>
          <w:sz w:val="20"/>
        </w:rPr>
      </w:pPr>
      <w:r w:rsidRPr="00020D27">
        <w:rPr>
          <w:rFonts w:ascii="Arial" w:hAnsi="Arial" w:cs="Arial"/>
          <w:sz w:val="20"/>
        </w:rPr>
        <w:t>pripravi vizijo razvoja zavoda za pet let,</w:t>
      </w:r>
    </w:p>
    <w:p w14:paraId="3CF73216" w14:textId="77777777" w:rsidR="00F146D7" w:rsidRDefault="00F146D7" w:rsidP="00457ECE">
      <w:pPr>
        <w:pStyle w:val="Odstavekseznama"/>
        <w:numPr>
          <w:ilvl w:val="1"/>
          <w:numId w:val="29"/>
        </w:numPr>
        <w:jc w:val="both"/>
        <w:rPr>
          <w:rFonts w:ascii="Arial" w:hAnsi="Arial" w:cs="Arial"/>
          <w:sz w:val="20"/>
        </w:rPr>
      </w:pPr>
      <w:r w:rsidRPr="007A1D35">
        <w:rPr>
          <w:rFonts w:ascii="Arial" w:hAnsi="Arial" w:cs="Arial"/>
          <w:sz w:val="20"/>
        </w:rPr>
        <w:t>izpolnjuje druge pogoje, ki jih določajo veljavni predpisi.</w:t>
      </w:r>
    </w:p>
    <w:p w14:paraId="72495094" w14:textId="77777777" w:rsidR="00F146D7" w:rsidRDefault="00F146D7" w:rsidP="007A1D35">
      <w:pPr>
        <w:pStyle w:val="Odstavekseznama"/>
        <w:numPr>
          <w:ilvl w:val="0"/>
          <w:numId w:val="29"/>
        </w:numPr>
        <w:jc w:val="both"/>
        <w:rPr>
          <w:rFonts w:ascii="Arial" w:hAnsi="Arial" w:cs="Arial"/>
          <w:sz w:val="20"/>
        </w:rPr>
      </w:pPr>
      <w:r w:rsidRPr="007A1D35">
        <w:rPr>
          <w:rFonts w:ascii="Arial" w:hAnsi="Arial" w:cs="Arial"/>
          <w:sz w:val="20"/>
        </w:rPr>
        <w:t xml:space="preserve">V </w:t>
      </w:r>
      <w:r w:rsidRPr="00EA7521">
        <w:rPr>
          <w:rFonts w:ascii="Arial" w:hAnsi="Arial" w:cs="Arial"/>
          <w:sz w:val="20"/>
        </w:rPr>
        <w:t xml:space="preserve">sklepu je po določilih 68. člena ZZrID na novo določena sestava članov Upravnega odbora: </w:t>
      </w:r>
    </w:p>
    <w:p w14:paraId="01A52EC3" w14:textId="77777777" w:rsidR="00F146D7" w:rsidRPr="00EA7521" w:rsidRDefault="00F146D7" w:rsidP="00457ECE">
      <w:pPr>
        <w:pStyle w:val="Odstavekseznama"/>
        <w:numPr>
          <w:ilvl w:val="1"/>
          <w:numId w:val="29"/>
        </w:numPr>
        <w:jc w:val="both"/>
        <w:rPr>
          <w:rFonts w:ascii="Arial" w:hAnsi="Arial" w:cs="Arial"/>
          <w:sz w:val="20"/>
        </w:rPr>
      </w:pPr>
      <w:r w:rsidRPr="007A1D35">
        <w:rPr>
          <w:rFonts w:ascii="Arial" w:hAnsi="Arial" w:cs="Arial"/>
          <w:sz w:val="20"/>
        </w:rPr>
        <w:t>štiri član</w:t>
      </w:r>
      <w:r w:rsidRPr="00EA7521">
        <w:rPr>
          <w:rFonts w:ascii="Arial" w:hAnsi="Arial" w:cs="Arial"/>
          <w:sz w:val="20"/>
        </w:rPr>
        <w:t>e imenuje ustanovitelj, na način, da je med predstavniki ustanovitelja upoštevana uravnotežena zastopanost spolov, in sicer enega na predlog ministrstva, pristojnega za znanost, enega na predlog ministrstva, pristojnega za izobraževanje, in enega na predlog ministrstva ali vladne službe, pristojne za digitalizacijo,</w:t>
      </w:r>
    </w:p>
    <w:p w14:paraId="38FF9F05" w14:textId="1648C0F0" w:rsidR="00F146D7" w:rsidRPr="008424B3" w:rsidRDefault="006077AC" w:rsidP="00457ECE">
      <w:pPr>
        <w:pStyle w:val="Odstavekseznama"/>
        <w:numPr>
          <w:ilvl w:val="1"/>
          <w:numId w:val="29"/>
        </w:numPr>
        <w:jc w:val="both"/>
        <w:rPr>
          <w:rFonts w:ascii="Arial" w:hAnsi="Arial" w:cs="Arial"/>
          <w:sz w:val="20"/>
        </w:rPr>
      </w:pPr>
      <w:r>
        <w:rPr>
          <w:rFonts w:ascii="Arial" w:hAnsi="Arial" w:cs="Arial"/>
          <w:sz w:val="20"/>
        </w:rPr>
        <w:t>štiri</w:t>
      </w:r>
      <w:r w:rsidR="00F146D7" w:rsidRPr="44491DDB">
        <w:rPr>
          <w:rFonts w:ascii="Arial" w:hAnsi="Arial" w:cs="Arial"/>
          <w:sz w:val="20"/>
        </w:rPr>
        <w:t xml:space="preserve"> člane imenuje strokovni svet  iz vrst uporabnikov zavoda oziroma zainteresirane javnosti. Imenovani člani s strani uporabnikov ne smejo prihajati iz iste institucije.</w:t>
      </w:r>
    </w:p>
    <w:p w14:paraId="418454CA" w14:textId="2AAF64C4" w:rsidR="00F146D7" w:rsidRPr="008424B3" w:rsidRDefault="006077AC" w:rsidP="00457ECE">
      <w:pPr>
        <w:pStyle w:val="Odstavekseznama"/>
        <w:numPr>
          <w:ilvl w:val="1"/>
          <w:numId w:val="29"/>
        </w:numPr>
        <w:jc w:val="both"/>
        <w:rPr>
          <w:rFonts w:ascii="Arial" w:hAnsi="Arial" w:cs="Arial"/>
          <w:sz w:val="20"/>
        </w:rPr>
      </w:pPr>
      <w:r>
        <w:rPr>
          <w:rFonts w:ascii="Arial" w:hAnsi="Arial" w:cs="Arial"/>
          <w:sz w:val="20"/>
        </w:rPr>
        <w:t>enega</w:t>
      </w:r>
      <w:r w:rsidR="00F146D7" w:rsidRPr="50E2D57B">
        <w:rPr>
          <w:rFonts w:ascii="Arial" w:hAnsi="Arial" w:cs="Arial"/>
          <w:sz w:val="20"/>
        </w:rPr>
        <w:t xml:space="preserve"> člana izvolijo zaposleni delavci zavoda izmed sebe.</w:t>
      </w:r>
    </w:p>
    <w:p w14:paraId="0CB5A3C0" w14:textId="77777777" w:rsidR="00F146D7" w:rsidRPr="007A1D35" w:rsidRDefault="00F146D7" w:rsidP="00457ECE">
      <w:pPr>
        <w:pStyle w:val="Odstavekseznama"/>
        <w:spacing w:after="240"/>
        <w:ind w:left="1440"/>
        <w:jc w:val="both"/>
        <w:rPr>
          <w:rFonts w:ascii="Arial" w:hAnsi="Arial" w:cs="Arial"/>
          <w:sz w:val="20"/>
        </w:rPr>
      </w:pPr>
    </w:p>
    <w:p w14:paraId="2F57B27A" w14:textId="77777777" w:rsidR="00F146D7" w:rsidRDefault="00F146D7" w:rsidP="56211E96">
      <w:pPr>
        <w:spacing w:before="240"/>
        <w:jc w:val="both"/>
        <w:rPr>
          <w:rFonts w:ascii="Arial" w:hAnsi="Arial"/>
          <w:sz w:val="20"/>
          <w:szCs w:val="20"/>
          <w:lang w:eastAsia="sl-SI"/>
        </w:rPr>
      </w:pPr>
      <w:r w:rsidRPr="56211E96">
        <w:rPr>
          <w:rFonts w:ascii="Arial" w:hAnsi="Arial"/>
          <w:sz w:val="20"/>
          <w:szCs w:val="20"/>
          <w:lang w:eastAsia="sl-SI"/>
        </w:rPr>
        <w:t>Ob uskladitvi z ZZrID se v sklepu upošteva še Pravilnik o spremembah in dopolnitvah Pravilnika o postopkih za izvrševanje proračuna Republike Slovenije (Uradni list RS, št. 11/22; v nadaljnjem besedilu: pravilnik), ki v 24. členu določa, da morajo neposredni uporabniki najkasneje do konca leta 2023 uskladiti akte o ustanovitvi javnih zavodov, katerih ustanovitelj je Republika Slovenija, z novim 119.a členom pravilnika, ki določa: »Akt o ustanovitvi posrednega uporabnika državnega proračuna, ki je javni zavod in ki poleg javne službe opravlja tudi prodajo blaga in storitev na trgu, mora vsebovati določbo, da javni zavod prodajo blaga in storitev na trgu lahko izvaja le, če bo z izvajanjem te zagotovil najmanj pokritje vseh s to dejavnostjo povezanih odhodkov.«. Določba je vključena v</w:t>
      </w:r>
      <w:r w:rsidRPr="56211E96">
        <w:rPr>
          <w:rFonts w:ascii="Arial" w:hAnsi="Arial"/>
          <w:sz w:val="20"/>
          <w:szCs w:val="20"/>
        </w:rPr>
        <w:t xml:space="preserve"> četrti</w:t>
      </w:r>
      <w:r w:rsidRPr="56211E96">
        <w:rPr>
          <w:rFonts w:ascii="Arial" w:hAnsi="Arial"/>
          <w:sz w:val="20"/>
          <w:szCs w:val="20"/>
          <w:lang w:eastAsia="sl-SI"/>
        </w:rPr>
        <w:t xml:space="preserve"> odstavek 6. </w:t>
      </w:r>
      <w:r w:rsidRPr="56211E96">
        <w:rPr>
          <w:rFonts w:ascii="Arial" w:hAnsi="Arial"/>
          <w:sz w:val="20"/>
          <w:szCs w:val="20"/>
          <w:lang w:eastAsia="sl-SI"/>
        </w:rPr>
        <w:lastRenderedPageBreak/>
        <w:t>člena sklepa. Vsebina določb 119.b člena pravilnika, ki se glasi: »(1) Neposredni uporabnik pozove javne zavode, ki sodijo v njegovo pristojnost in ki opravljajo prodajo blaga in storitev na trgu, da v zvezi s to dejavnostjo pripravijo cenik z obrazložitvijo, ki vsebuje kalkulativne osnove za oblikovanje cene proizvodov in storitev tržne dejavnosti, ter akt, ki ureja prodajo blaga in storitev na trgu. (2) Neposredni uporabnik v pozivu iz prejšnjega odstavka določi, da mora iz cenika izhajati kalkulacija cene za dejavnost, ki jo javni zavod opravlja s prodajo blaga in storitev na trgu, cena pa mora biti določena tako, da so vanjo všteti vsi stroški, ki so povezani s prodajo blaga in storitev na trgu in se nanašajo na izdatke za blago in storitve, investicije in investicijsko vzdrževanje ter stroške dela. (3) Neposredni uporabnik v pozivu iz prvega odstavka tega člena določi tudi, da cenik za opravljanje prodaje blaga in storitev na trgu sprejme organ, pristojen za sprejem finančnega načrta javnega zavoda.«</w:t>
      </w:r>
      <w:r w:rsidRPr="56211E96">
        <w:rPr>
          <w:rFonts w:ascii="Arial" w:hAnsi="Arial"/>
          <w:sz w:val="20"/>
          <w:szCs w:val="20"/>
        </w:rPr>
        <w:t>,</w:t>
      </w:r>
      <w:r w:rsidRPr="56211E96">
        <w:rPr>
          <w:rFonts w:ascii="Arial" w:hAnsi="Arial"/>
          <w:sz w:val="20"/>
          <w:szCs w:val="20"/>
          <w:lang w:eastAsia="sl-SI"/>
        </w:rPr>
        <w:t xml:space="preserve"> pa </w:t>
      </w:r>
      <w:r w:rsidRPr="56211E96">
        <w:rPr>
          <w:rFonts w:ascii="Arial" w:hAnsi="Arial"/>
          <w:sz w:val="20"/>
          <w:szCs w:val="20"/>
        </w:rPr>
        <w:t>je</w:t>
      </w:r>
      <w:r w:rsidRPr="56211E96">
        <w:rPr>
          <w:rFonts w:ascii="Arial" w:hAnsi="Arial"/>
          <w:sz w:val="20"/>
          <w:szCs w:val="20"/>
          <w:lang w:eastAsia="sl-SI"/>
        </w:rPr>
        <w:t xml:space="preserve">, ob upoštevanju sedmega odstavka 79. člena ZZrID, vključene v </w:t>
      </w:r>
      <w:r w:rsidRPr="56211E96">
        <w:rPr>
          <w:rFonts w:ascii="Arial" w:hAnsi="Arial"/>
          <w:sz w:val="20"/>
          <w:szCs w:val="20"/>
        </w:rPr>
        <w:t>peti</w:t>
      </w:r>
      <w:r w:rsidRPr="56211E96">
        <w:rPr>
          <w:rFonts w:ascii="Arial" w:hAnsi="Arial"/>
          <w:sz w:val="20"/>
          <w:szCs w:val="20"/>
          <w:lang w:eastAsia="sl-SI"/>
        </w:rPr>
        <w:t xml:space="preserve"> odstavek 6. člena in v 1</w:t>
      </w:r>
      <w:r w:rsidRPr="56211E96">
        <w:rPr>
          <w:rFonts w:ascii="Arial" w:hAnsi="Arial"/>
          <w:sz w:val="20"/>
          <w:szCs w:val="20"/>
        </w:rPr>
        <w:t>7</w:t>
      </w:r>
      <w:r w:rsidRPr="56211E96">
        <w:rPr>
          <w:rFonts w:ascii="Arial" w:hAnsi="Arial"/>
          <w:sz w:val="20"/>
          <w:szCs w:val="20"/>
          <w:lang w:eastAsia="sl-SI"/>
        </w:rPr>
        <w:t>. točko drugega odstavka 13. člena sklepa.</w:t>
      </w:r>
    </w:p>
    <w:p w14:paraId="5266AEDD" w14:textId="77777777" w:rsidR="00F146D7" w:rsidRDefault="00F146D7" w:rsidP="00FA35CB">
      <w:pPr>
        <w:spacing w:after="0"/>
        <w:jc w:val="both"/>
        <w:rPr>
          <w:rFonts w:ascii="Arial" w:hAnsi="Arial"/>
          <w:iCs/>
          <w:sz w:val="20"/>
          <w:szCs w:val="20"/>
          <w:lang w:eastAsia="sl-SI"/>
        </w:rPr>
      </w:pPr>
      <w:r>
        <w:rPr>
          <w:rFonts w:ascii="Arial" w:hAnsi="Arial"/>
          <w:iCs/>
          <w:sz w:val="20"/>
          <w:szCs w:val="20"/>
          <w:lang w:eastAsia="sl-SI"/>
        </w:rPr>
        <w:t xml:space="preserve">S sklepom št. </w:t>
      </w:r>
      <w:r w:rsidRPr="0075632D">
        <w:rPr>
          <w:rFonts w:ascii="Arial" w:hAnsi="Arial"/>
          <w:iCs/>
          <w:sz w:val="20"/>
          <w:szCs w:val="20"/>
          <w:lang w:eastAsia="sl-SI"/>
        </w:rPr>
        <w:t>00602-3/2017/54</w:t>
      </w:r>
      <w:r>
        <w:rPr>
          <w:rFonts w:ascii="Arial" w:hAnsi="Arial"/>
          <w:iCs/>
          <w:sz w:val="20"/>
          <w:szCs w:val="20"/>
          <w:lang w:eastAsia="sl-SI"/>
        </w:rPr>
        <w:t xml:space="preserve"> z dne </w:t>
      </w:r>
      <w:r w:rsidRPr="0075632D">
        <w:rPr>
          <w:rFonts w:ascii="Arial" w:hAnsi="Arial"/>
          <w:iCs/>
          <w:sz w:val="20"/>
          <w:szCs w:val="20"/>
          <w:lang w:eastAsia="sl-SI"/>
        </w:rPr>
        <w:t>13. 1. 2022</w:t>
      </w:r>
      <w:r>
        <w:rPr>
          <w:rFonts w:ascii="Arial" w:hAnsi="Arial"/>
          <w:iCs/>
          <w:sz w:val="20"/>
          <w:szCs w:val="20"/>
          <w:lang w:eastAsia="sl-SI"/>
        </w:rPr>
        <w:t xml:space="preserve"> je Vlada RS </w:t>
      </w:r>
      <w:r w:rsidRPr="0075632D">
        <w:rPr>
          <w:rFonts w:ascii="Arial" w:hAnsi="Arial"/>
          <w:iCs/>
          <w:sz w:val="20"/>
          <w:szCs w:val="20"/>
          <w:lang w:eastAsia="sl-SI"/>
        </w:rPr>
        <w:t>sprejela Priporočila pristojnim ministrstvom za učinkovitejše upravljanje javnih zavodov</w:t>
      </w:r>
      <w:r>
        <w:rPr>
          <w:rFonts w:ascii="Arial" w:hAnsi="Arial"/>
          <w:iCs/>
          <w:sz w:val="20"/>
          <w:szCs w:val="20"/>
          <w:lang w:eastAsia="sl-SI"/>
        </w:rPr>
        <w:t xml:space="preserve"> (v nadaljnjem besedilu: priporočila vlade)</w:t>
      </w:r>
      <w:r w:rsidRPr="0075632D">
        <w:rPr>
          <w:rFonts w:ascii="Arial" w:hAnsi="Arial"/>
          <w:iCs/>
          <w:sz w:val="20"/>
          <w:szCs w:val="20"/>
          <w:lang w:eastAsia="sl-SI"/>
        </w:rPr>
        <w:t xml:space="preserve"> </w:t>
      </w:r>
      <w:r>
        <w:rPr>
          <w:rFonts w:ascii="Arial" w:hAnsi="Arial"/>
          <w:iCs/>
          <w:sz w:val="20"/>
          <w:szCs w:val="20"/>
          <w:lang w:eastAsia="sl-SI"/>
        </w:rPr>
        <w:t xml:space="preserve">ter </w:t>
      </w:r>
      <w:r w:rsidRPr="0075632D">
        <w:rPr>
          <w:rFonts w:ascii="Arial" w:hAnsi="Arial"/>
          <w:iCs/>
          <w:sz w:val="20"/>
          <w:szCs w:val="20"/>
          <w:lang w:eastAsia="sl-SI"/>
        </w:rPr>
        <w:t>predlaga</w:t>
      </w:r>
      <w:r>
        <w:rPr>
          <w:rFonts w:ascii="Arial" w:hAnsi="Arial"/>
          <w:iCs/>
          <w:sz w:val="20"/>
          <w:szCs w:val="20"/>
          <w:lang w:eastAsia="sl-SI"/>
        </w:rPr>
        <w:t>la</w:t>
      </w:r>
      <w:r w:rsidRPr="0075632D">
        <w:rPr>
          <w:rFonts w:ascii="Arial" w:hAnsi="Arial"/>
          <w:iCs/>
          <w:sz w:val="20"/>
          <w:szCs w:val="20"/>
          <w:lang w:eastAsia="sl-SI"/>
        </w:rPr>
        <w:t xml:space="preserve"> ministrstvom, da spremembe ustanovitvenih aktov javnih zavodov s svojega delovnega področja predloži</w:t>
      </w:r>
      <w:r>
        <w:rPr>
          <w:rFonts w:ascii="Arial" w:hAnsi="Arial"/>
          <w:iCs/>
          <w:sz w:val="20"/>
          <w:szCs w:val="20"/>
          <w:lang w:eastAsia="sl-SI"/>
        </w:rPr>
        <w:t>jo v sprejem do 30. junija 2022. Zato so v sklep vključena tudi priporočila vlade:</w:t>
      </w:r>
    </w:p>
    <w:p w14:paraId="484F2522" w14:textId="77777777" w:rsidR="00F146D7" w:rsidRPr="0075632D" w:rsidRDefault="00F146D7" w:rsidP="00FA35CB">
      <w:pPr>
        <w:pStyle w:val="Odstavekseznama"/>
        <w:numPr>
          <w:ilvl w:val="0"/>
          <w:numId w:val="22"/>
        </w:numPr>
        <w:jc w:val="both"/>
        <w:rPr>
          <w:rFonts w:ascii="Arial" w:hAnsi="Arial" w:cs="Arial"/>
          <w:sz w:val="20"/>
        </w:rPr>
      </w:pPr>
      <w:r w:rsidRPr="0A6220EC">
        <w:rPr>
          <w:rFonts w:ascii="Arial" w:hAnsi="Arial" w:cs="Arial"/>
          <w:sz w:val="20"/>
        </w:rPr>
        <w:t>glede predlaganja in izbora kandidatov za predstavnike ustanovitelja v svetih javnih zavodov in glede osnovnih pogojev in meril za imenovanje članov svetov javnih zavodov, predstavnikov ustanovitelja je v tretji odstavek 1</w:t>
      </w:r>
      <w:r>
        <w:rPr>
          <w:rFonts w:ascii="Arial" w:hAnsi="Arial" w:cs="Arial"/>
          <w:sz w:val="20"/>
        </w:rPr>
        <w:t>2</w:t>
      </w:r>
      <w:r w:rsidRPr="0A6220EC">
        <w:rPr>
          <w:rFonts w:ascii="Arial" w:hAnsi="Arial" w:cs="Arial"/>
          <w:sz w:val="20"/>
        </w:rPr>
        <w:t>. člena dodano besedilo, da se predstavnik</w:t>
      </w:r>
      <w:r>
        <w:rPr>
          <w:rFonts w:ascii="Arial" w:hAnsi="Arial" w:cs="Arial"/>
          <w:sz w:val="20"/>
        </w:rPr>
        <w:t>e</w:t>
      </w:r>
      <w:r w:rsidRPr="0A6220EC">
        <w:rPr>
          <w:rFonts w:ascii="Arial" w:hAnsi="Arial" w:cs="Arial"/>
          <w:sz w:val="20"/>
        </w:rPr>
        <w:t xml:space="preserve"> ustanovitelja, ki j</w:t>
      </w:r>
      <w:r>
        <w:rPr>
          <w:rFonts w:ascii="Arial" w:hAnsi="Arial" w:cs="Arial"/>
          <w:sz w:val="20"/>
        </w:rPr>
        <w:t>ih</w:t>
      </w:r>
      <w:r w:rsidRPr="0A6220EC">
        <w:rPr>
          <w:rFonts w:ascii="Arial" w:hAnsi="Arial" w:cs="Arial"/>
          <w:sz w:val="20"/>
        </w:rPr>
        <w:t xml:space="preserve"> imenuje vlada, izbere</w:t>
      </w:r>
      <w:r>
        <w:rPr>
          <w:rFonts w:ascii="Arial" w:hAnsi="Arial" w:cs="Arial"/>
          <w:sz w:val="20"/>
        </w:rPr>
        <w:t>jo</w:t>
      </w:r>
      <w:r w:rsidRPr="0A6220EC">
        <w:rPr>
          <w:rFonts w:ascii="Arial" w:hAnsi="Arial" w:cs="Arial"/>
          <w:sz w:val="20"/>
        </w:rPr>
        <w:t xml:space="preserve"> na podlagi javn</w:t>
      </w:r>
      <w:r>
        <w:rPr>
          <w:rFonts w:ascii="Arial" w:hAnsi="Arial" w:cs="Arial"/>
          <w:sz w:val="20"/>
        </w:rPr>
        <w:t>ih</w:t>
      </w:r>
      <w:r w:rsidRPr="0A6220EC">
        <w:rPr>
          <w:rFonts w:ascii="Arial" w:hAnsi="Arial" w:cs="Arial"/>
          <w:sz w:val="20"/>
        </w:rPr>
        <w:t xml:space="preserve"> poziv</w:t>
      </w:r>
      <w:r>
        <w:rPr>
          <w:rFonts w:ascii="Arial" w:hAnsi="Arial" w:cs="Arial"/>
          <w:sz w:val="20"/>
        </w:rPr>
        <w:t>ov</w:t>
      </w:r>
      <w:r w:rsidRPr="0A6220EC">
        <w:rPr>
          <w:rFonts w:ascii="Arial" w:hAnsi="Arial" w:cs="Arial"/>
          <w:sz w:val="20"/>
        </w:rPr>
        <w:t xml:space="preserve">, ki </w:t>
      </w:r>
      <w:r>
        <w:rPr>
          <w:rFonts w:ascii="Arial" w:hAnsi="Arial" w:cs="Arial"/>
          <w:sz w:val="20"/>
        </w:rPr>
        <w:t>jih objavijo ministrstva, ki predlagajo kandidate</w:t>
      </w:r>
      <w:r w:rsidRPr="0A6220EC">
        <w:rPr>
          <w:rFonts w:ascii="Arial" w:hAnsi="Arial" w:cs="Arial"/>
          <w:sz w:val="20"/>
        </w:rPr>
        <w:t>. Če se na javni poziv ne prijavi zadostno število kandidatov oziroma, če prijavljeni kandidati ne izpolnjujejo pogojev, določenih v javnem pozivu in je potrebno zagotoviti nemoteno delovanje upravnega odbora, ministrstv</w:t>
      </w:r>
      <w:r>
        <w:rPr>
          <w:rFonts w:ascii="Arial" w:hAnsi="Arial" w:cs="Arial"/>
          <w:sz w:val="20"/>
        </w:rPr>
        <w:t>a</w:t>
      </w:r>
      <w:r w:rsidRPr="0A6220EC">
        <w:rPr>
          <w:rFonts w:ascii="Arial" w:hAnsi="Arial" w:cs="Arial"/>
          <w:sz w:val="20"/>
        </w:rPr>
        <w:t xml:space="preserve"> predlaga</w:t>
      </w:r>
      <w:r>
        <w:rPr>
          <w:rFonts w:ascii="Arial" w:hAnsi="Arial" w:cs="Arial"/>
          <w:sz w:val="20"/>
        </w:rPr>
        <w:t>jo</w:t>
      </w:r>
      <w:r w:rsidRPr="0A6220EC">
        <w:rPr>
          <w:rFonts w:ascii="Arial" w:hAnsi="Arial" w:cs="Arial"/>
          <w:sz w:val="20"/>
        </w:rPr>
        <w:t xml:space="preserve"> kandidate, ki izpolnjujejo pogoje iz </w:t>
      </w:r>
      <w:r>
        <w:rPr>
          <w:rFonts w:ascii="Arial" w:hAnsi="Arial" w:cs="Arial"/>
          <w:sz w:val="20"/>
        </w:rPr>
        <w:t>javnega poziva</w:t>
      </w:r>
      <w:r w:rsidRPr="0A6220EC">
        <w:rPr>
          <w:rFonts w:ascii="Arial" w:hAnsi="Arial" w:cs="Arial"/>
          <w:sz w:val="20"/>
        </w:rPr>
        <w:t xml:space="preserve">, brez ponovljenega javnega poziva; </w:t>
      </w:r>
    </w:p>
    <w:p w14:paraId="1F5062D1" w14:textId="77777777" w:rsidR="00F146D7" w:rsidRDefault="00F146D7" w:rsidP="56211E96">
      <w:pPr>
        <w:pStyle w:val="Odstavekseznama"/>
        <w:numPr>
          <w:ilvl w:val="0"/>
          <w:numId w:val="22"/>
        </w:numPr>
        <w:jc w:val="both"/>
        <w:rPr>
          <w:rFonts w:ascii="Arial" w:hAnsi="Arial" w:cs="Arial"/>
          <w:sz w:val="20"/>
        </w:rPr>
      </w:pPr>
      <w:r w:rsidRPr="56211E96">
        <w:rPr>
          <w:rFonts w:ascii="Arial" w:hAnsi="Arial" w:cs="Arial"/>
          <w:sz w:val="20"/>
        </w:rPr>
        <w:t>glede ravnanja in potrebne skrbnosti članov svetov javnih zavodov, predstavnikov ustanovitelja, je v četrtem odstavku 14. člena sklepa citirana določba 70. člena ZZrID, ki določa: »Člani upravnega odbora javnega raziskovalnega oziroma infrastrukturnega zavoda morajo svoje naloge opravljati s skrbnostjo dobrega gospodarstvenika. Za kršitev dolžne skrbnosti in zaradi kršitve varovanja poslovne skrivnosti so odškodninsko odgovorni po splošnih načelih obligacijskega prava.«;</w:t>
      </w:r>
    </w:p>
    <w:p w14:paraId="69EBC11E" w14:textId="77777777" w:rsidR="00F146D7" w:rsidRPr="00B4313D" w:rsidRDefault="00F146D7" w:rsidP="00E618E9">
      <w:pPr>
        <w:pStyle w:val="Odstavekseznama"/>
        <w:numPr>
          <w:ilvl w:val="0"/>
          <w:numId w:val="23"/>
        </w:numPr>
        <w:spacing w:after="240"/>
        <w:jc w:val="both"/>
        <w:rPr>
          <w:rFonts w:ascii="Arial" w:hAnsi="Arial" w:cs="Arial"/>
          <w:iCs/>
          <w:sz w:val="20"/>
        </w:rPr>
      </w:pPr>
      <w:r w:rsidRPr="00B4313D">
        <w:rPr>
          <w:rFonts w:ascii="Arial" w:hAnsi="Arial" w:cs="Arial"/>
          <w:iCs/>
          <w:sz w:val="20"/>
        </w:rPr>
        <w:t>glede sodelovanja s predstavniki ustanovitelja v svetih zavodov in spremljanja njihovega delovanja je dodan tretji odstavek 1</w:t>
      </w:r>
      <w:r>
        <w:rPr>
          <w:rFonts w:ascii="Arial" w:hAnsi="Arial" w:cs="Arial"/>
          <w:iCs/>
          <w:sz w:val="20"/>
        </w:rPr>
        <w:t>3</w:t>
      </w:r>
      <w:r w:rsidRPr="00B4313D">
        <w:rPr>
          <w:rFonts w:ascii="Arial" w:hAnsi="Arial" w:cs="Arial"/>
          <w:iCs/>
          <w:sz w:val="20"/>
        </w:rPr>
        <w:t>. člena, ki določa, da upravni odbor ministrstvo, pristojno za znanost: obvešča o imenovanju oziroma razrešitvi direktorja v 7 dneh od njegovega imenovanja oziroma razrešitve, seznanja z besedilom statuta in njegovih sprememb v 7 dneh po njihovem sprejetju, na podlagi njegovih usmeritev ali na njegovo zahtevo obvešča o sprejetih odločitvah upravnega odbora, vsako leto v letnem poročilu zavoda poroča ustanovitelju o delu upravnega odbora.</w:t>
      </w:r>
    </w:p>
    <w:p w14:paraId="145C89E5" w14:textId="77777777" w:rsidR="00F146D7" w:rsidRDefault="00F146D7" w:rsidP="56211E96">
      <w:pPr>
        <w:spacing w:after="0"/>
        <w:jc w:val="both"/>
        <w:rPr>
          <w:rFonts w:ascii="Arial" w:hAnsi="Arial"/>
          <w:sz w:val="20"/>
          <w:szCs w:val="20"/>
        </w:rPr>
      </w:pPr>
      <w:r w:rsidRPr="56211E96">
        <w:rPr>
          <w:rFonts w:ascii="Arial" w:hAnsi="Arial"/>
          <w:sz w:val="20"/>
          <w:szCs w:val="20"/>
        </w:rPr>
        <w:t>V sklepu se v tretjem odstavku 22. člena jasno zapiše, da se prihodki infrastrukturne ali znanstvenoraziskovalne in z njo povezane dejavnosti iz proračuna Evropske unije za izvajanje centraliziranih in drugih programov Evropske unije ter od drugih evropskih institucij pri zavodu obravnavajo enako kot prihodki javne službe.</w:t>
      </w:r>
      <w:r>
        <w:t xml:space="preserve"> </w:t>
      </w:r>
      <w:r w:rsidRPr="56211E96">
        <w:rPr>
          <w:rFonts w:ascii="Arial" w:hAnsi="Arial"/>
          <w:sz w:val="20"/>
          <w:szCs w:val="20"/>
        </w:rPr>
        <w:t>Glede na 79. člen ZZrID gre za dodatno besedilo. S tem se jasno zapiše, da se tudi evropske projekti obravnavajo enako kot prihodki javne službe. Ureditev sledi Pravilniku o sestavljanju letnih poročil za proračun, proračunske uporabnike in druge osebe javnega prava (Uradni list RS, št. 115/02, 21/03, 134/03, 126/04, 120/07, 124/08, 58/10, 60/10 – popr., 104/10, 104/11, 86/16, 80/19 in 153/21), ki v Izkazu prihodkov in odhodkov določenih uporabnikov po načelu denarnega toka, prejeta sredstva iz proračuna EU iz strukturnih skladov, prejeta sredstva iz proračuna EU iz Kohezijskega sklada, prejeta sredstva iz proračuna EU za izvajanje centraliziranih in drugih programov EU, ostala prejeta sredstva iz proračuna Evropske unije in prejeta sredstva od drugih evropskih institucij in iz drugih držav umešča pod »Drugi prihodki za izvajanje dejavnosti javne službe«.</w:t>
      </w:r>
      <w:r>
        <w:t xml:space="preserve"> </w:t>
      </w:r>
      <w:r w:rsidRPr="56211E96">
        <w:rPr>
          <w:rFonts w:ascii="Arial" w:hAnsi="Arial"/>
          <w:sz w:val="20"/>
          <w:szCs w:val="20"/>
        </w:rPr>
        <w:t>Sklic na to določbo je vključen tudi v 23. člen.</w:t>
      </w:r>
    </w:p>
    <w:p w14:paraId="3D22E28B" w14:textId="77777777" w:rsidR="00F146D7" w:rsidRPr="007E2C72" w:rsidRDefault="00F146D7" w:rsidP="56211E96">
      <w:pPr>
        <w:spacing w:before="240"/>
        <w:jc w:val="both"/>
        <w:rPr>
          <w:rFonts w:ascii="Arial" w:hAnsi="Arial"/>
          <w:sz w:val="20"/>
          <w:szCs w:val="20"/>
        </w:rPr>
      </w:pPr>
      <w:r w:rsidRPr="56211E96">
        <w:rPr>
          <w:rFonts w:ascii="Arial" w:hAnsi="Arial"/>
          <w:sz w:val="20"/>
          <w:szCs w:val="20"/>
        </w:rPr>
        <w:t xml:space="preserve">Glede na seznam dejavnosti v Sklepu o ustanovitvi javnega zavoda Akademska in raziskovalna mreža Slovenije (Uradni list RS, št. 24/14, 61/16 in 4/17) so v 4. členu je izbrisana dejavnost C 18.200 Razmnoževanje posnetih nosilcev zapisa, dodane pa so dejavnosti: F 42.220 Gradnja objektov oskrbne infrastrukture za elektriko in telekomunikacije, F 43.210 Inštaliranje električnih napeljav in naprav, J 59.110 produkcija filmov, video filmov, televizijskih oddaj, J 59.120 post produkcijske dejavnosti pri </w:t>
      </w:r>
      <w:r w:rsidRPr="56211E96">
        <w:rPr>
          <w:rFonts w:ascii="Arial" w:hAnsi="Arial"/>
          <w:sz w:val="20"/>
          <w:szCs w:val="20"/>
        </w:rPr>
        <w:lastRenderedPageBreak/>
        <w:t>izdelavi filmov, video filmov, televizijskih oddaj,</w:t>
      </w:r>
      <w:r w:rsidRPr="56211E96">
        <w:rPr>
          <w:rFonts w:ascii="Arial" w:hAnsi="Arial"/>
          <w:sz w:val="20"/>
          <w:szCs w:val="20"/>
          <w:lang w:eastAsia="sl-SI"/>
        </w:rPr>
        <w:t xml:space="preserve"> M 71.200 Tehnično preizkušanje in analiziranje</w:t>
      </w:r>
      <w:r w:rsidRPr="56211E96">
        <w:rPr>
          <w:rFonts w:ascii="Arial" w:hAnsi="Arial"/>
          <w:sz w:val="20"/>
          <w:szCs w:val="20"/>
        </w:rPr>
        <w:t xml:space="preserve"> in M 72.200 Raziskovalna in razvojna dejavnost na področju družboslovja in humanistike.</w:t>
      </w:r>
    </w:p>
    <w:p w14:paraId="7E59CBDA" w14:textId="77777777" w:rsidR="00F146D7" w:rsidRDefault="00F146D7" w:rsidP="00207910">
      <w:pPr>
        <w:spacing w:before="240"/>
        <w:jc w:val="both"/>
        <w:rPr>
          <w:rFonts w:ascii="Arial" w:hAnsi="Arial"/>
          <w:sz w:val="20"/>
          <w:szCs w:val="20"/>
        </w:rPr>
      </w:pPr>
      <w:r w:rsidRPr="56211E96">
        <w:rPr>
          <w:rFonts w:ascii="Arial" w:hAnsi="Arial"/>
          <w:sz w:val="20"/>
          <w:szCs w:val="20"/>
        </w:rPr>
        <w:t xml:space="preserve">Nov sklep v tretjem odstavku 4. člena upošteva novelo Zakona o državni upravi (Uradni list RS, št. 189/21; ZDU-1M) z dnem 3. 1. 2022 ter v ustrezno umešča pristojnosti Službe Vlade Republike Slovenije za digitalno preobrazbo za področja, ki zadevajo informacijsko družbo. Prav tako upošteva Odlok o ustanovitvi, nalogah in organizaciji Urada Vlade Republike Slovenije za informacijsko varnost (Uradni list RS, št. 114/21)  in ustrezno umešča pristojnosti Urada vlade za  informacijsko varnost. </w:t>
      </w:r>
    </w:p>
    <w:p w14:paraId="55EE76D6" w14:textId="77777777" w:rsidR="00F146D7" w:rsidRDefault="00F146D7" w:rsidP="00501B2C">
      <w:pPr>
        <w:jc w:val="both"/>
        <w:rPr>
          <w:rFonts w:ascii="Arial" w:hAnsi="Arial"/>
          <w:color w:val="000000"/>
          <w:sz w:val="20"/>
          <w:szCs w:val="20"/>
          <w:shd w:val="clear" w:color="auto" w:fill="FFFFFF"/>
        </w:rPr>
      </w:pPr>
      <w:r>
        <w:rPr>
          <w:rFonts w:ascii="Arial" w:hAnsi="Arial"/>
          <w:color w:val="000000"/>
          <w:sz w:val="20"/>
          <w:szCs w:val="20"/>
          <w:shd w:val="clear" w:color="auto" w:fill="FFFFFF"/>
        </w:rPr>
        <w:t>Nov sklep v 6. točki 4. člena navaja, da dejavnost upravljanja internetnega vozlišča SIX opravlja kot tržna dejavnost. Ponujanje storitve izmenjave komercialnega interneta je v državah članicah Evropske unije tržna dejavnost</w:t>
      </w:r>
      <w:r>
        <w:rPr>
          <w:rStyle w:val="Sprotnaopomba-sklic"/>
          <w:rFonts w:ascii="Arial" w:hAnsi="Arial" w:cs="Arial"/>
          <w:color w:val="000000"/>
          <w:sz w:val="20"/>
          <w:szCs w:val="20"/>
          <w:shd w:val="clear" w:color="auto" w:fill="FFFFFF"/>
        </w:rPr>
        <w:footnoteReference w:id="2"/>
      </w:r>
      <w:r>
        <w:rPr>
          <w:rFonts w:ascii="Arial" w:hAnsi="Arial"/>
          <w:color w:val="000000"/>
          <w:sz w:val="20"/>
          <w:szCs w:val="20"/>
          <w:shd w:val="clear" w:color="auto" w:fill="FFFFFF"/>
        </w:rPr>
        <w:t>. Z</w:t>
      </w:r>
      <w:r w:rsidRPr="00B926F0">
        <w:rPr>
          <w:rFonts w:ascii="Arial" w:hAnsi="Arial"/>
          <w:color w:val="000000"/>
          <w:sz w:val="20"/>
          <w:szCs w:val="20"/>
          <w:shd w:val="clear" w:color="auto" w:fill="FFFFFF"/>
        </w:rPr>
        <w:t>adevna</w:t>
      </w:r>
      <w:r>
        <w:rPr>
          <w:rFonts w:ascii="Arial" w:hAnsi="Arial"/>
          <w:color w:val="000000"/>
          <w:sz w:val="20"/>
          <w:szCs w:val="20"/>
          <w:shd w:val="clear" w:color="auto" w:fill="FFFFFF"/>
        </w:rPr>
        <w:t xml:space="preserve"> d</w:t>
      </w:r>
      <w:r w:rsidRPr="00B926F0">
        <w:rPr>
          <w:rFonts w:ascii="Arial" w:hAnsi="Arial"/>
          <w:color w:val="000000"/>
          <w:sz w:val="20"/>
          <w:szCs w:val="20"/>
          <w:shd w:val="clear" w:color="auto" w:fill="FFFFFF"/>
        </w:rPr>
        <w:t>ejavnost del</w:t>
      </w:r>
      <w:r>
        <w:rPr>
          <w:rFonts w:ascii="Arial" w:hAnsi="Arial"/>
          <w:color w:val="000000"/>
          <w:sz w:val="20"/>
          <w:szCs w:val="20"/>
          <w:shd w:val="clear" w:color="auto" w:fill="FFFFFF"/>
        </w:rPr>
        <w:t xml:space="preserve"> ni del </w:t>
      </w:r>
      <w:r w:rsidRPr="00B926F0">
        <w:rPr>
          <w:rFonts w:ascii="Arial" w:hAnsi="Arial"/>
          <w:color w:val="000000"/>
          <w:sz w:val="20"/>
          <w:szCs w:val="20"/>
          <w:shd w:val="clear" w:color="auto" w:fill="FFFFFF"/>
        </w:rPr>
        <w:t xml:space="preserve">ključnih funkcij države ali je </w:t>
      </w:r>
      <w:r>
        <w:rPr>
          <w:rFonts w:ascii="Arial" w:hAnsi="Arial"/>
          <w:color w:val="000000"/>
          <w:sz w:val="20"/>
          <w:szCs w:val="20"/>
          <w:shd w:val="clear" w:color="auto" w:fill="FFFFFF"/>
        </w:rPr>
        <w:t xml:space="preserve">po svoji naravi </w:t>
      </w:r>
      <w:r w:rsidRPr="00B926F0">
        <w:rPr>
          <w:rFonts w:ascii="Arial" w:hAnsi="Arial"/>
          <w:color w:val="000000"/>
          <w:sz w:val="20"/>
          <w:szCs w:val="20"/>
          <w:shd w:val="clear" w:color="auto" w:fill="FFFFFF"/>
        </w:rPr>
        <w:t>povezana s temi dejavnostmi</w:t>
      </w:r>
      <w:r>
        <w:rPr>
          <w:rFonts w:ascii="Arial" w:hAnsi="Arial"/>
          <w:color w:val="000000"/>
          <w:sz w:val="20"/>
          <w:szCs w:val="20"/>
          <w:shd w:val="clear" w:color="auto" w:fill="FFFFFF"/>
        </w:rPr>
        <w:t xml:space="preserve">, je pa izjemno pomembna za razvoj in delovanje interneta v Sloveniji. </w:t>
      </w:r>
    </w:p>
    <w:p w14:paraId="3851C756" w14:textId="77777777" w:rsidR="00F146D7" w:rsidRDefault="00F146D7" w:rsidP="56211E96">
      <w:pPr>
        <w:spacing w:before="240"/>
        <w:jc w:val="both"/>
        <w:rPr>
          <w:rFonts w:ascii="Arial" w:hAnsi="Arial"/>
          <w:color w:val="000000"/>
          <w:sz w:val="20"/>
          <w:szCs w:val="20"/>
          <w:shd w:val="clear" w:color="auto" w:fill="FFFFFF"/>
        </w:rPr>
      </w:pPr>
      <w:r w:rsidRPr="00463FD3">
        <w:rPr>
          <w:rFonts w:ascii="Arial" w:hAnsi="Arial"/>
          <w:color w:val="000000"/>
          <w:sz w:val="20"/>
          <w:szCs w:val="20"/>
          <w:shd w:val="clear" w:color="auto" w:fill="FFFFFF"/>
        </w:rPr>
        <w:t>Javni infrastrukturni zavod Akademska in raziskovalna mreža Slovenije z dnem uveljavitve tega sklepa nadaljuje</w:t>
      </w:r>
      <w:r>
        <w:rPr>
          <w:rFonts w:ascii="Arial" w:hAnsi="Arial"/>
          <w:color w:val="000000"/>
          <w:sz w:val="20"/>
          <w:szCs w:val="20"/>
          <w:shd w:val="clear" w:color="auto" w:fill="FFFFFF"/>
        </w:rPr>
        <w:t xml:space="preserve"> svoje delo</w:t>
      </w:r>
      <w:r w:rsidRPr="00463FD3">
        <w:rPr>
          <w:rFonts w:ascii="Arial" w:hAnsi="Arial"/>
          <w:color w:val="000000"/>
          <w:sz w:val="20"/>
          <w:szCs w:val="20"/>
          <w:shd w:val="clear" w:color="auto" w:fill="FFFFFF"/>
        </w:rPr>
        <w:t xml:space="preserve"> kot univerzalni pravni naslednik javnega zavoda </w:t>
      </w:r>
      <w:r>
        <w:rPr>
          <w:rFonts w:ascii="Arial" w:hAnsi="Arial"/>
          <w:color w:val="000000"/>
          <w:sz w:val="20"/>
          <w:szCs w:val="20"/>
          <w:shd w:val="clear" w:color="auto" w:fill="FFFFFF"/>
        </w:rPr>
        <w:t>Akademska in raziskovalna mreža Slovenije</w:t>
      </w:r>
      <w:r w:rsidRPr="009949C2">
        <w:rPr>
          <w:rFonts w:ascii="Arial" w:hAnsi="Arial"/>
          <w:color w:val="000000"/>
          <w:sz w:val="20"/>
          <w:szCs w:val="20"/>
          <w:shd w:val="clear" w:color="auto" w:fill="FFFFFF"/>
        </w:rPr>
        <w:t>, in sicer z vso dejavnostjo</w:t>
      </w:r>
      <w:r w:rsidRPr="00463FD3">
        <w:rPr>
          <w:rFonts w:ascii="Arial" w:hAnsi="Arial"/>
          <w:color w:val="000000"/>
          <w:sz w:val="20"/>
          <w:szCs w:val="20"/>
          <w:shd w:val="clear" w:color="auto" w:fill="FFFFFF"/>
        </w:rPr>
        <w:t xml:space="preserve">, ki je organizirana v javnem zavodu </w:t>
      </w:r>
      <w:r w:rsidRPr="009949C2">
        <w:rPr>
          <w:rFonts w:ascii="Arial" w:hAnsi="Arial"/>
          <w:color w:val="000000"/>
          <w:sz w:val="20"/>
          <w:szCs w:val="20"/>
          <w:shd w:val="clear" w:color="auto" w:fill="FFFFFF"/>
        </w:rPr>
        <w:t>Akademska in raziskovalna mreža Slovenije</w:t>
      </w:r>
      <w:r w:rsidRPr="00463FD3">
        <w:rPr>
          <w:rFonts w:ascii="Arial" w:hAnsi="Arial"/>
          <w:color w:val="000000"/>
          <w:sz w:val="20"/>
          <w:szCs w:val="20"/>
          <w:shd w:val="clear" w:color="auto" w:fill="FFFFFF"/>
        </w:rPr>
        <w:t xml:space="preserve">, ter premoženjem, zaposlenimi, pravicami in obveznostmi, osnovnimi sredstvi in dokumentacijo javnega zavoda </w:t>
      </w:r>
      <w:r w:rsidRPr="009949C2">
        <w:rPr>
          <w:rFonts w:ascii="Arial" w:hAnsi="Arial"/>
          <w:color w:val="000000"/>
          <w:sz w:val="20"/>
          <w:szCs w:val="20"/>
          <w:shd w:val="clear" w:color="auto" w:fill="FFFFFF"/>
        </w:rPr>
        <w:t>Akademska in raziskovalna mreža Slovenije</w:t>
      </w:r>
      <w:r w:rsidRPr="00463FD3">
        <w:rPr>
          <w:rFonts w:ascii="Arial" w:hAnsi="Arial"/>
          <w:color w:val="000000"/>
          <w:sz w:val="20"/>
          <w:szCs w:val="20"/>
          <w:shd w:val="clear" w:color="auto" w:fill="FFFFFF"/>
        </w:rPr>
        <w:t xml:space="preserve">, ter nadaljuje vsa pravna razmerja javnega zavoda </w:t>
      </w:r>
      <w:r w:rsidRPr="009949C2">
        <w:rPr>
          <w:rFonts w:ascii="Arial" w:hAnsi="Arial"/>
          <w:color w:val="000000"/>
          <w:sz w:val="20"/>
          <w:szCs w:val="20"/>
          <w:shd w:val="clear" w:color="auto" w:fill="FFFFFF"/>
        </w:rPr>
        <w:t>Akademska in raziskovalna mreža Slovenije</w:t>
      </w:r>
      <w:r w:rsidRPr="00463FD3">
        <w:rPr>
          <w:rFonts w:ascii="Arial" w:hAnsi="Arial"/>
          <w:color w:val="000000"/>
          <w:sz w:val="20"/>
          <w:szCs w:val="20"/>
          <w:shd w:val="clear" w:color="auto" w:fill="FFFFFF"/>
        </w:rPr>
        <w:t>.</w:t>
      </w:r>
    </w:p>
    <w:p w14:paraId="3458EEAE" w14:textId="77777777" w:rsidR="00F146D7" w:rsidRPr="00593C63" w:rsidRDefault="00F146D7" w:rsidP="56211E96">
      <w:pPr>
        <w:jc w:val="both"/>
        <w:rPr>
          <w:rFonts w:ascii="Arial" w:hAnsi="Arial"/>
          <w:color w:val="000000"/>
          <w:sz w:val="20"/>
          <w:szCs w:val="20"/>
          <w:shd w:val="clear" w:color="auto" w:fill="FFFFFF"/>
        </w:rPr>
      </w:pPr>
    </w:p>
    <w:sectPr w:rsidR="00F146D7" w:rsidRPr="00593C63" w:rsidSect="009A263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0F08" w14:textId="77777777" w:rsidR="001D218C" w:rsidRDefault="001D218C" w:rsidP="009F72C0">
      <w:pPr>
        <w:spacing w:after="0" w:line="240" w:lineRule="auto"/>
      </w:pPr>
      <w:r>
        <w:separator/>
      </w:r>
    </w:p>
  </w:endnote>
  <w:endnote w:type="continuationSeparator" w:id="0">
    <w:p w14:paraId="3E2F32C0" w14:textId="77777777" w:rsidR="001D218C" w:rsidRDefault="001D218C" w:rsidP="009F72C0">
      <w:pPr>
        <w:spacing w:after="0" w:line="240" w:lineRule="auto"/>
      </w:pPr>
      <w:r>
        <w:continuationSeparator/>
      </w:r>
    </w:p>
  </w:endnote>
  <w:endnote w:type="continuationNotice" w:id="1">
    <w:p w14:paraId="1E5628BB" w14:textId="77777777" w:rsidR="001D218C" w:rsidRDefault="001D2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3020"/>
      <w:gridCol w:w="3020"/>
      <w:gridCol w:w="3020"/>
    </w:tblGrid>
    <w:tr w:rsidR="003163BC" w:rsidRPr="00C70D12" w14:paraId="6A672340" w14:textId="77777777" w:rsidTr="00747316">
      <w:tc>
        <w:tcPr>
          <w:tcW w:w="3020" w:type="dxa"/>
        </w:tcPr>
        <w:p w14:paraId="1C89A6E0" w14:textId="77777777" w:rsidR="003163BC" w:rsidRPr="00C70D12" w:rsidRDefault="003163BC" w:rsidP="00747316">
          <w:pPr>
            <w:pStyle w:val="Glava"/>
            <w:ind w:left="-115"/>
          </w:pPr>
        </w:p>
      </w:tc>
      <w:tc>
        <w:tcPr>
          <w:tcW w:w="3020" w:type="dxa"/>
        </w:tcPr>
        <w:p w14:paraId="67D3A535" w14:textId="77777777" w:rsidR="003163BC" w:rsidRPr="00C70D12" w:rsidRDefault="003163BC" w:rsidP="00747316">
          <w:pPr>
            <w:pStyle w:val="Glava"/>
            <w:jc w:val="center"/>
          </w:pPr>
        </w:p>
      </w:tc>
      <w:tc>
        <w:tcPr>
          <w:tcW w:w="3020" w:type="dxa"/>
        </w:tcPr>
        <w:p w14:paraId="3D75C72F" w14:textId="77777777" w:rsidR="003163BC" w:rsidRPr="00C70D12" w:rsidRDefault="003163BC" w:rsidP="00747316">
          <w:pPr>
            <w:pStyle w:val="Glava"/>
            <w:ind w:right="-115"/>
            <w:jc w:val="right"/>
          </w:pPr>
        </w:p>
      </w:tc>
    </w:tr>
  </w:tbl>
  <w:p w14:paraId="11C02B8A" w14:textId="77777777" w:rsidR="003163BC" w:rsidRDefault="003163BC" w:rsidP="007473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1FDF" w14:textId="77777777" w:rsidR="001D218C" w:rsidRDefault="001D218C" w:rsidP="009F72C0">
      <w:pPr>
        <w:spacing w:after="0" w:line="240" w:lineRule="auto"/>
      </w:pPr>
      <w:r>
        <w:separator/>
      </w:r>
    </w:p>
  </w:footnote>
  <w:footnote w:type="continuationSeparator" w:id="0">
    <w:p w14:paraId="79582DAF" w14:textId="77777777" w:rsidR="001D218C" w:rsidRDefault="001D218C" w:rsidP="009F72C0">
      <w:pPr>
        <w:spacing w:after="0" w:line="240" w:lineRule="auto"/>
      </w:pPr>
      <w:r>
        <w:continuationSeparator/>
      </w:r>
    </w:p>
  </w:footnote>
  <w:footnote w:type="continuationNotice" w:id="1">
    <w:p w14:paraId="3C4F19BC" w14:textId="77777777" w:rsidR="001D218C" w:rsidRDefault="001D218C">
      <w:pPr>
        <w:spacing w:after="0" w:line="240" w:lineRule="auto"/>
      </w:pPr>
    </w:p>
  </w:footnote>
  <w:footnote w:id="2">
    <w:p w14:paraId="04EB6561" w14:textId="77777777" w:rsidR="003163BC" w:rsidRDefault="003163BC" w:rsidP="00501B2C">
      <w:pPr>
        <w:pStyle w:val="Sprotnaopomba-besedilo"/>
      </w:pPr>
      <w:r>
        <w:rPr>
          <w:rStyle w:val="Sprotnaopomba-sklic"/>
          <w:rFonts w:cs="Arial"/>
        </w:rPr>
        <w:footnoteRef/>
      </w:r>
      <w:r>
        <w:t xml:space="preserve"> </w:t>
      </w:r>
      <w:r w:rsidRPr="003A48A1">
        <w:t>https://www.euro-ix.net/en/about-us/members/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3020"/>
      <w:gridCol w:w="3020"/>
      <w:gridCol w:w="3020"/>
    </w:tblGrid>
    <w:tr w:rsidR="003163BC" w:rsidRPr="00C70D12" w14:paraId="226D5931" w14:textId="77777777" w:rsidTr="00747316">
      <w:tc>
        <w:tcPr>
          <w:tcW w:w="3020" w:type="dxa"/>
        </w:tcPr>
        <w:p w14:paraId="665EF621" w14:textId="77777777" w:rsidR="003163BC" w:rsidRPr="00C70D12" w:rsidRDefault="003163BC" w:rsidP="00747316">
          <w:pPr>
            <w:pStyle w:val="Glava"/>
            <w:ind w:left="-115"/>
          </w:pPr>
        </w:p>
      </w:tc>
      <w:tc>
        <w:tcPr>
          <w:tcW w:w="3020" w:type="dxa"/>
        </w:tcPr>
        <w:p w14:paraId="64152D59" w14:textId="77777777" w:rsidR="003163BC" w:rsidRPr="00C70D12" w:rsidRDefault="003163BC" w:rsidP="00747316">
          <w:pPr>
            <w:pStyle w:val="Glava"/>
            <w:jc w:val="center"/>
          </w:pPr>
        </w:p>
      </w:tc>
      <w:tc>
        <w:tcPr>
          <w:tcW w:w="3020" w:type="dxa"/>
        </w:tcPr>
        <w:p w14:paraId="1B79959D" w14:textId="77777777" w:rsidR="003163BC" w:rsidRPr="00C70D12" w:rsidRDefault="003163BC" w:rsidP="00747316">
          <w:pPr>
            <w:pStyle w:val="Glava"/>
            <w:ind w:right="-115"/>
            <w:jc w:val="right"/>
          </w:pPr>
        </w:p>
      </w:tc>
    </w:tr>
  </w:tbl>
  <w:p w14:paraId="58036645" w14:textId="77777777" w:rsidR="003163BC" w:rsidRDefault="003163BC" w:rsidP="007473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3230B"/>
    <w:multiLevelType w:val="hybridMultilevel"/>
    <w:tmpl w:val="3B48AEA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0D7C7258"/>
    <w:multiLevelType w:val="hybridMultilevel"/>
    <w:tmpl w:val="F4669B8E"/>
    <w:lvl w:ilvl="0" w:tplc="FEC681FC">
      <w:start w:val="1"/>
      <w:numFmt w:val="decimal"/>
      <w:lvlText w:val="%1."/>
      <w:lvlJc w:val="left"/>
      <w:pPr>
        <w:ind w:left="720" w:hanging="360"/>
      </w:pPr>
      <w:rPr>
        <w:rFonts w:cs="Times New Roman"/>
      </w:rPr>
    </w:lvl>
    <w:lvl w:ilvl="1" w:tplc="0EE82C36">
      <w:start w:val="1"/>
      <w:numFmt w:val="lowerLetter"/>
      <w:lvlText w:val="%2."/>
      <w:lvlJc w:val="left"/>
      <w:pPr>
        <w:ind w:left="1440" w:hanging="360"/>
      </w:pPr>
      <w:rPr>
        <w:rFonts w:cs="Times New Roman"/>
      </w:rPr>
    </w:lvl>
    <w:lvl w:ilvl="2" w:tplc="9DAEBA2A">
      <w:start w:val="1"/>
      <w:numFmt w:val="lowerRoman"/>
      <w:lvlText w:val="%3."/>
      <w:lvlJc w:val="right"/>
      <w:pPr>
        <w:ind w:left="2160" w:hanging="180"/>
      </w:pPr>
      <w:rPr>
        <w:rFonts w:cs="Times New Roman"/>
      </w:rPr>
    </w:lvl>
    <w:lvl w:ilvl="3" w:tplc="4D46FB7C">
      <w:start w:val="1"/>
      <w:numFmt w:val="decimal"/>
      <w:lvlText w:val="%4."/>
      <w:lvlJc w:val="left"/>
      <w:pPr>
        <w:ind w:left="2880" w:hanging="360"/>
      </w:pPr>
      <w:rPr>
        <w:rFonts w:cs="Times New Roman"/>
      </w:rPr>
    </w:lvl>
    <w:lvl w:ilvl="4" w:tplc="6FC8DC80">
      <w:start w:val="1"/>
      <w:numFmt w:val="lowerLetter"/>
      <w:lvlText w:val="%5."/>
      <w:lvlJc w:val="left"/>
      <w:pPr>
        <w:ind w:left="3600" w:hanging="360"/>
      </w:pPr>
      <w:rPr>
        <w:rFonts w:cs="Times New Roman"/>
      </w:rPr>
    </w:lvl>
    <w:lvl w:ilvl="5" w:tplc="C4767E4C">
      <w:start w:val="1"/>
      <w:numFmt w:val="lowerRoman"/>
      <w:lvlText w:val="%6."/>
      <w:lvlJc w:val="right"/>
      <w:pPr>
        <w:ind w:left="4320" w:hanging="180"/>
      </w:pPr>
      <w:rPr>
        <w:rFonts w:cs="Times New Roman"/>
      </w:rPr>
    </w:lvl>
    <w:lvl w:ilvl="6" w:tplc="BB9A7D0C">
      <w:start w:val="1"/>
      <w:numFmt w:val="decimal"/>
      <w:lvlText w:val="%7."/>
      <w:lvlJc w:val="left"/>
      <w:pPr>
        <w:ind w:left="5040" w:hanging="360"/>
      </w:pPr>
      <w:rPr>
        <w:rFonts w:cs="Times New Roman"/>
      </w:rPr>
    </w:lvl>
    <w:lvl w:ilvl="7" w:tplc="BC1AB326">
      <w:start w:val="1"/>
      <w:numFmt w:val="lowerLetter"/>
      <w:lvlText w:val="%8."/>
      <w:lvlJc w:val="left"/>
      <w:pPr>
        <w:ind w:left="5760" w:hanging="360"/>
      </w:pPr>
      <w:rPr>
        <w:rFonts w:cs="Times New Roman"/>
      </w:rPr>
    </w:lvl>
    <w:lvl w:ilvl="8" w:tplc="407E707C">
      <w:start w:val="1"/>
      <w:numFmt w:val="lowerRoman"/>
      <w:lvlText w:val="%9."/>
      <w:lvlJc w:val="right"/>
      <w:pPr>
        <w:ind w:left="6480" w:hanging="180"/>
      </w:pPr>
      <w:rPr>
        <w:rFonts w:cs="Times New Roman"/>
      </w:rPr>
    </w:lvl>
  </w:abstractNum>
  <w:abstractNum w:abstractNumId="3" w15:restartNumberingAfterBreak="0">
    <w:nsid w:val="0EF339E0"/>
    <w:multiLevelType w:val="hybridMultilevel"/>
    <w:tmpl w:val="EE84F82A"/>
    <w:lvl w:ilvl="0" w:tplc="1082A5F0">
      <w:start w:val="1"/>
      <w:numFmt w:val="decimal"/>
      <w:lvlText w:val="%1."/>
      <w:lvlJc w:val="left"/>
      <w:pPr>
        <w:ind w:left="720" w:hanging="360"/>
      </w:pPr>
      <w:rPr>
        <w:rFonts w:cs="Times New Roman"/>
      </w:rPr>
    </w:lvl>
    <w:lvl w:ilvl="1" w:tplc="9BB62D36">
      <w:start w:val="1"/>
      <w:numFmt w:val="lowerLetter"/>
      <w:lvlText w:val="%2."/>
      <w:lvlJc w:val="left"/>
      <w:pPr>
        <w:ind w:left="1440" w:hanging="360"/>
      </w:pPr>
      <w:rPr>
        <w:rFonts w:cs="Times New Roman"/>
      </w:rPr>
    </w:lvl>
    <w:lvl w:ilvl="2" w:tplc="C5C226B4">
      <w:start w:val="1"/>
      <w:numFmt w:val="lowerRoman"/>
      <w:lvlText w:val="%3."/>
      <w:lvlJc w:val="right"/>
      <w:pPr>
        <w:ind w:left="2160" w:hanging="180"/>
      </w:pPr>
      <w:rPr>
        <w:rFonts w:cs="Times New Roman"/>
      </w:rPr>
    </w:lvl>
    <w:lvl w:ilvl="3" w:tplc="1A24557E">
      <w:start w:val="1"/>
      <w:numFmt w:val="decimal"/>
      <w:lvlText w:val="%4."/>
      <w:lvlJc w:val="left"/>
      <w:pPr>
        <w:ind w:left="2880" w:hanging="360"/>
      </w:pPr>
      <w:rPr>
        <w:rFonts w:cs="Times New Roman"/>
      </w:rPr>
    </w:lvl>
    <w:lvl w:ilvl="4" w:tplc="1682F31A">
      <w:start w:val="1"/>
      <w:numFmt w:val="lowerLetter"/>
      <w:lvlText w:val="%5."/>
      <w:lvlJc w:val="left"/>
      <w:pPr>
        <w:ind w:left="3600" w:hanging="360"/>
      </w:pPr>
      <w:rPr>
        <w:rFonts w:cs="Times New Roman"/>
      </w:rPr>
    </w:lvl>
    <w:lvl w:ilvl="5" w:tplc="E9CA71E2">
      <w:start w:val="1"/>
      <w:numFmt w:val="lowerRoman"/>
      <w:lvlText w:val="%6."/>
      <w:lvlJc w:val="right"/>
      <w:pPr>
        <w:ind w:left="4320" w:hanging="180"/>
      </w:pPr>
      <w:rPr>
        <w:rFonts w:cs="Times New Roman"/>
      </w:rPr>
    </w:lvl>
    <w:lvl w:ilvl="6" w:tplc="7D70D2A6">
      <w:start w:val="1"/>
      <w:numFmt w:val="decimal"/>
      <w:lvlText w:val="%7."/>
      <w:lvlJc w:val="left"/>
      <w:pPr>
        <w:ind w:left="5040" w:hanging="360"/>
      </w:pPr>
      <w:rPr>
        <w:rFonts w:cs="Times New Roman"/>
      </w:rPr>
    </w:lvl>
    <w:lvl w:ilvl="7" w:tplc="DBC6FB02">
      <w:start w:val="1"/>
      <w:numFmt w:val="lowerLetter"/>
      <w:lvlText w:val="%8."/>
      <w:lvlJc w:val="left"/>
      <w:pPr>
        <w:ind w:left="5760" w:hanging="360"/>
      </w:pPr>
      <w:rPr>
        <w:rFonts w:cs="Times New Roman"/>
      </w:rPr>
    </w:lvl>
    <w:lvl w:ilvl="8" w:tplc="2A08F638">
      <w:start w:val="1"/>
      <w:numFmt w:val="lowerRoman"/>
      <w:lvlText w:val="%9."/>
      <w:lvlJc w:val="right"/>
      <w:pPr>
        <w:ind w:left="6480" w:hanging="180"/>
      </w:pPr>
      <w:rPr>
        <w:rFonts w:cs="Times New Roman"/>
      </w:rPr>
    </w:lvl>
  </w:abstractNum>
  <w:abstractNum w:abstractNumId="4" w15:restartNumberingAfterBreak="0">
    <w:nsid w:val="0F001E6C"/>
    <w:multiLevelType w:val="hybridMultilevel"/>
    <w:tmpl w:val="7C8C642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B7137D"/>
    <w:multiLevelType w:val="hybridMultilevel"/>
    <w:tmpl w:val="4306BD9C"/>
    <w:lvl w:ilvl="0" w:tplc="C8D89936">
      <w:start w:val="4"/>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B66D4B"/>
    <w:multiLevelType w:val="hybridMultilevel"/>
    <w:tmpl w:val="4E347A18"/>
    <w:lvl w:ilvl="0" w:tplc="030E7F32">
      <w:start w:val="1"/>
      <w:numFmt w:val="bullet"/>
      <w:lvlText w:val=""/>
      <w:lvlJc w:val="left"/>
      <w:pPr>
        <w:ind w:left="1065" w:hanging="705"/>
      </w:pPr>
      <w:rPr>
        <w:rFonts w:ascii="Symbol" w:hAnsi="Symbo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14023611"/>
    <w:multiLevelType w:val="hybridMultilevel"/>
    <w:tmpl w:val="EC566646"/>
    <w:lvl w:ilvl="0" w:tplc="4B5689FC">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16405029"/>
    <w:multiLevelType w:val="multilevel"/>
    <w:tmpl w:val="00FA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C77E7"/>
    <w:multiLevelType w:val="hybridMultilevel"/>
    <w:tmpl w:val="71FC5F0C"/>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0" w15:restartNumberingAfterBreak="0">
    <w:nsid w:val="25172CD1"/>
    <w:multiLevelType w:val="hybridMultilevel"/>
    <w:tmpl w:val="2468295A"/>
    <w:lvl w:ilvl="0" w:tplc="A5A430EE">
      <w:start w:val="1"/>
      <w:numFmt w:val="decimal"/>
      <w:lvlText w:val="%1."/>
      <w:lvlJc w:val="left"/>
      <w:pPr>
        <w:ind w:left="720" w:hanging="360"/>
      </w:pPr>
      <w:rPr>
        <w:rFonts w:cs="Times New Roman"/>
      </w:rPr>
    </w:lvl>
    <w:lvl w:ilvl="1" w:tplc="7FAA2A2C">
      <w:start w:val="1"/>
      <w:numFmt w:val="lowerLetter"/>
      <w:lvlText w:val="%2."/>
      <w:lvlJc w:val="left"/>
      <w:pPr>
        <w:ind w:left="1440" w:hanging="360"/>
      </w:pPr>
      <w:rPr>
        <w:rFonts w:cs="Times New Roman"/>
      </w:rPr>
    </w:lvl>
    <w:lvl w:ilvl="2" w:tplc="3648ED44">
      <w:start w:val="1"/>
      <w:numFmt w:val="lowerRoman"/>
      <w:lvlText w:val="%3."/>
      <w:lvlJc w:val="right"/>
      <w:pPr>
        <w:ind w:left="2160" w:hanging="180"/>
      </w:pPr>
      <w:rPr>
        <w:rFonts w:cs="Times New Roman"/>
      </w:rPr>
    </w:lvl>
    <w:lvl w:ilvl="3" w:tplc="D1D6A9F8">
      <w:start w:val="1"/>
      <w:numFmt w:val="decimal"/>
      <w:lvlText w:val="%4."/>
      <w:lvlJc w:val="left"/>
      <w:pPr>
        <w:ind w:left="2880" w:hanging="360"/>
      </w:pPr>
      <w:rPr>
        <w:rFonts w:cs="Times New Roman"/>
      </w:rPr>
    </w:lvl>
    <w:lvl w:ilvl="4" w:tplc="30C43120">
      <w:start w:val="1"/>
      <w:numFmt w:val="lowerLetter"/>
      <w:lvlText w:val="%5."/>
      <w:lvlJc w:val="left"/>
      <w:pPr>
        <w:ind w:left="3600" w:hanging="360"/>
      </w:pPr>
      <w:rPr>
        <w:rFonts w:cs="Times New Roman"/>
      </w:rPr>
    </w:lvl>
    <w:lvl w:ilvl="5" w:tplc="F6CE0120">
      <w:start w:val="1"/>
      <w:numFmt w:val="lowerRoman"/>
      <w:lvlText w:val="%6."/>
      <w:lvlJc w:val="right"/>
      <w:pPr>
        <w:ind w:left="4320" w:hanging="180"/>
      </w:pPr>
      <w:rPr>
        <w:rFonts w:cs="Times New Roman"/>
      </w:rPr>
    </w:lvl>
    <w:lvl w:ilvl="6" w:tplc="A6521200">
      <w:start w:val="1"/>
      <w:numFmt w:val="decimal"/>
      <w:lvlText w:val="%7."/>
      <w:lvlJc w:val="left"/>
      <w:pPr>
        <w:ind w:left="5040" w:hanging="360"/>
      </w:pPr>
      <w:rPr>
        <w:rFonts w:cs="Times New Roman"/>
      </w:rPr>
    </w:lvl>
    <w:lvl w:ilvl="7" w:tplc="EB06F53E">
      <w:start w:val="1"/>
      <w:numFmt w:val="lowerLetter"/>
      <w:lvlText w:val="%8."/>
      <w:lvlJc w:val="left"/>
      <w:pPr>
        <w:ind w:left="5760" w:hanging="360"/>
      </w:pPr>
      <w:rPr>
        <w:rFonts w:cs="Times New Roman"/>
      </w:rPr>
    </w:lvl>
    <w:lvl w:ilvl="8" w:tplc="EB2EC4A8">
      <w:start w:val="1"/>
      <w:numFmt w:val="lowerRoman"/>
      <w:lvlText w:val="%9."/>
      <w:lvlJc w:val="right"/>
      <w:pPr>
        <w:ind w:left="6480" w:hanging="180"/>
      </w:pPr>
      <w:rPr>
        <w:rFonts w:cs="Times New Roman"/>
      </w:rPr>
    </w:lvl>
  </w:abstractNum>
  <w:abstractNum w:abstractNumId="11" w15:restartNumberingAfterBreak="0">
    <w:nsid w:val="26251890"/>
    <w:multiLevelType w:val="hybridMultilevel"/>
    <w:tmpl w:val="DF7E85E2"/>
    <w:lvl w:ilvl="0" w:tplc="5CA8204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CC11C72"/>
    <w:multiLevelType w:val="hybridMultilevel"/>
    <w:tmpl w:val="F63022FC"/>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2E1A4B7A"/>
    <w:multiLevelType w:val="hybridMultilevel"/>
    <w:tmpl w:val="8ADA3A22"/>
    <w:lvl w:ilvl="0" w:tplc="19BA74F6">
      <w:start w:val="1"/>
      <w:numFmt w:val="decimal"/>
      <w:lvlText w:val="%1."/>
      <w:lvlJc w:val="left"/>
      <w:pPr>
        <w:ind w:left="720" w:hanging="360"/>
      </w:pPr>
      <w:rPr>
        <w:rFonts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B40849"/>
    <w:multiLevelType w:val="hybridMultilevel"/>
    <w:tmpl w:val="06F8C52E"/>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BC3886"/>
    <w:multiLevelType w:val="hybridMultilevel"/>
    <w:tmpl w:val="63345338"/>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16" w15:restartNumberingAfterBreak="0">
    <w:nsid w:val="3D0B03A4"/>
    <w:multiLevelType w:val="hybridMultilevel"/>
    <w:tmpl w:val="E73C862A"/>
    <w:lvl w:ilvl="0" w:tplc="46A46A34">
      <w:numFmt w:val="bullet"/>
      <w:lvlText w:val="-"/>
      <w:lvlJc w:val="left"/>
      <w:pPr>
        <w:ind w:left="1005" w:hanging="645"/>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E40F6C"/>
    <w:multiLevelType w:val="hybridMultilevel"/>
    <w:tmpl w:val="B75CB266"/>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A01B98"/>
    <w:multiLevelType w:val="hybridMultilevel"/>
    <w:tmpl w:val="B698716C"/>
    <w:lvl w:ilvl="0" w:tplc="D764921A">
      <w:start w:val="1"/>
      <w:numFmt w:val="decimal"/>
      <w:lvlText w:val="%1."/>
      <w:lvlJc w:val="left"/>
      <w:pPr>
        <w:ind w:left="720" w:hanging="360"/>
      </w:pPr>
      <w:rPr>
        <w:rFonts w:cs="Times New Roman"/>
      </w:rPr>
    </w:lvl>
    <w:lvl w:ilvl="1" w:tplc="5AC21A98">
      <w:start w:val="1"/>
      <w:numFmt w:val="lowerLetter"/>
      <w:lvlText w:val="%2."/>
      <w:lvlJc w:val="left"/>
      <w:pPr>
        <w:ind w:left="1440" w:hanging="360"/>
      </w:pPr>
      <w:rPr>
        <w:rFonts w:cs="Times New Roman"/>
      </w:rPr>
    </w:lvl>
    <w:lvl w:ilvl="2" w:tplc="79F2B1C0">
      <w:start w:val="1"/>
      <w:numFmt w:val="lowerRoman"/>
      <w:lvlText w:val="%3."/>
      <w:lvlJc w:val="right"/>
      <w:pPr>
        <w:ind w:left="2160" w:hanging="180"/>
      </w:pPr>
      <w:rPr>
        <w:rFonts w:cs="Times New Roman"/>
      </w:rPr>
    </w:lvl>
    <w:lvl w:ilvl="3" w:tplc="BC882B20">
      <w:start w:val="1"/>
      <w:numFmt w:val="decimal"/>
      <w:lvlText w:val="%4."/>
      <w:lvlJc w:val="left"/>
      <w:pPr>
        <w:ind w:left="2880" w:hanging="360"/>
      </w:pPr>
      <w:rPr>
        <w:rFonts w:cs="Times New Roman"/>
      </w:rPr>
    </w:lvl>
    <w:lvl w:ilvl="4" w:tplc="D5967920">
      <w:start w:val="1"/>
      <w:numFmt w:val="lowerLetter"/>
      <w:lvlText w:val="%5."/>
      <w:lvlJc w:val="left"/>
      <w:pPr>
        <w:ind w:left="3600" w:hanging="360"/>
      </w:pPr>
      <w:rPr>
        <w:rFonts w:cs="Times New Roman"/>
      </w:rPr>
    </w:lvl>
    <w:lvl w:ilvl="5" w:tplc="65EC98F4">
      <w:start w:val="1"/>
      <w:numFmt w:val="lowerRoman"/>
      <w:lvlText w:val="%6."/>
      <w:lvlJc w:val="right"/>
      <w:pPr>
        <w:ind w:left="4320" w:hanging="180"/>
      </w:pPr>
      <w:rPr>
        <w:rFonts w:cs="Times New Roman"/>
      </w:rPr>
    </w:lvl>
    <w:lvl w:ilvl="6" w:tplc="2F04FE30">
      <w:start w:val="1"/>
      <w:numFmt w:val="decimal"/>
      <w:lvlText w:val="%7."/>
      <w:lvlJc w:val="left"/>
      <w:pPr>
        <w:ind w:left="5040" w:hanging="360"/>
      </w:pPr>
      <w:rPr>
        <w:rFonts w:cs="Times New Roman"/>
      </w:rPr>
    </w:lvl>
    <w:lvl w:ilvl="7" w:tplc="38DCD35E">
      <w:start w:val="1"/>
      <w:numFmt w:val="lowerLetter"/>
      <w:lvlText w:val="%8."/>
      <w:lvlJc w:val="left"/>
      <w:pPr>
        <w:ind w:left="5760" w:hanging="360"/>
      </w:pPr>
      <w:rPr>
        <w:rFonts w:cs="Times New Roman"/>
      </w:rPr>
    </w:lvl>
    <w:lvl w:ilvl="8" w:tplc="7590B144">
      <w:start w:val="1"/>
      <w:numFmt w:val="lowerRoman"/>
      <w:lvlText w:val="%9."/>
      <w:lvlJc w:val="right"/>
      <w:pPr>
        <w:ind w:left="6480" w:hanging="180"/>
      </w:pPr>
      <w:rPr>
        <w:rFonts w:cs="Times New Roman"/>
      </w:rPr>
    </w:lvl>
  </w:abstractNum>
  <w:abstractNum w:abstractNumId="19" w15:restartNumberingAfterBreak="0">
    <w:nsid w:val="41895C64"/>
    <w:multiLevelType w:val="hybridMultilevel"/>
    <w:tmpl w:val="583EB03E"/>
    <w:lvl w:ilvl="0" w:tplc="0424000F">
      <w:start w:val="1"/>
      <w:numFmt w:val="decimal"/>
      <w:lvlText w:val="%1."/>
      <w:lvlJc w:val="left"/>
      <w:pPr>
        <w:ind w:left="720" w:hanging="360"/>
      </w:pPr>
      <w:rPr>
        <w:rFonts w:cs="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1B320CC"/>
    <w:multiLevelType w:val="multilevel"/>
    <w:tmpl w:val="EB88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3D86B00"/>
    <w:multiLevelType w:val="hybridMultilevel"/>
    <w:tmpl w:val="4C76C264"/>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4A6E1305"/>
    <w:multiLevelType w:val="multilevel"/>
    <w:tmpl w:val="B83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11049B"/>
    <w:multiLevelType w:val="hybridMultilevel"/>
    <w:tmpl w:val="966EA05A"/>
    <w:lvl w:ilvl="0" w:tplc="76AC1A70">
      <w:start w:val="49"/>
      <w:numFmt w:val="bullet"/>
      <w:lvlText w:val=""/>
      <w:lvlJc w:val="left"/>
      <w:pPr>
        <w:ind w:left="720" w:hanging="360"/>
      </w:pPr>
      <w:rPr>
        <w:rFonts w:ascii="Symbol" w:eastAsia="Times New Roman" w:hAnsi="Symbol" w:hint="default"/>
      </w:rPr>
    </w:lvl>
    <w:lvl w:ilvl="1" w:tplc="5CA8204C">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170771"/>
    <w:multiLevelType w:val="hybridMultilevel"/>
    <w:tmpl w:val="6728F7CE"/>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0668D2"/>
    <w:multiLevelType w:val="hybridMultilevel"/>
    <w:tmpl w:val="2C88D788"/>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D50418"/>
    <w:multiLevelType w:val="hybridMultilevel"/>
    <w:tmpl w:val="43DA4FD2"/>
    <w:lvl w:ilvl="0" w:tplc="04240011">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542C67E5"/>
    <w:multiLevelType w:val="hybridMultilevel"/>
    <w:tmpl w:val="29AAA88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9" w15:restartNumberingAfterBreak="0">
    <w:nsid w:val="550C66E0"/>
    <w:multiLevelType w:val="hybridMultilevel"/>
    <w:tmpl w:val="EFA07194"/>
    <w:lvl w:ilvl="0" w:tplc="5CA8204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0" w15:restartNumberingAfterBreak="0">
    <w:nsid w:val="56C1615E"/>
    <w:multiLevelType w:val="hybridMultilevel"/>
    <w:tmpl w:val="1B74B494"/>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E93E97"/>
    <w:multiLevelType w:val="multilevel"/>
    <w:tmpl w:val="BAB6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201182"/>
    <w:multiLevelType w:val="hybridMultilevel"/>
    <w:tmpl w:val="9F7A87CE"/>
    <w:lvl w:ilvl="0" w:tplc="0424000F">
      <w:start w:val="1"/>
      <w:numFmt w:val="decimal"/>
      <w:lvlText w:val="%1."/>
      <w:lvlJc w:val="left"/>
      <w:pPr>
        <w:ind w:left="720" w:hanging="360"/>
      </w:pPr>
      <w:rPr>
        <w:rFonts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C2427F4"/>
    <w:multiLevelType w:val="hybridMultilevel"/>
    <w:tmpl w:val="ECCCFC7E"/>
    <w:lvl w:ilvl="0" w:tplc="5CA8204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C9459ED"/>
    <w:multiLevelType w:val="hybridMultilevel"/>
    <w:tmpl w:val="36FEF878"/>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E077651"/>
    <w:multiLevelType w:val="hybridMultilevel"/>
    <w:tmpl w:val="B698716C"/>
    <w:lvl w:ilvl="0" w:tplc="D764921A">
      <w:start w:val="1"/>
      <w:numFmt w:val="decimal"/>
      <w:lvlText w:val="%1."/>
      <w:lvlJc w:val="left"/>
      <w:pPr>
        <w:ind w:left="720" w:hanging="360"/>
      </w:pPr>
      <w:rPr>
        <w:rFonts w:cs="Times New Roman"/>
      </w:rPr>
    </w:lvl>
    <w:lvl w:ilvl="1" w:tplc="5AC21A98">
      <w:start w:val="1"/>
      <w:numFmt w:val="lowerLetter"/>
      <w:lvlText w:val="%2."/>
      <w:lvlJc w:val="left"/>
      <w:pPr>
        <w:ind w:left="1440" w:hanging="360"/>
      </w:pPr>
      <w:rPr>
        <w:rFonts w:cs="Times New Roman"/>
      </w:rPr>
    </w:lvl>
    <w:lvl w:ilvl="2" w:tplc="79F2B1C0">
      <w:start w:val="1"/>
      <w:numFmt w:val="lowerRoman"/>
      <w:lvlText w:val="%3."/>
      <w:lvlJc w:val="right"/>
      <w:pPr>
        <w:ind w:left="2160" w:hanging="180"/>
      </w:pPr>
      <w:rPr>
        <w:rFonts w:cs="Times New Roman"/>
      </w:rPr>
    </w:lvl>
    <w:lvl w:ilvl="3" w:tplc="BC882B20">
      <w:start w:val="1"/>
      <w:numFmt w:val="decimal"/>
      <w:lvlText w:val="%4."/>
      <w:lvlJc w:val="left"/>
      <w:pPr>
        <w:ind w:left="2880" w:hanging="360"/>
      </w:pPr>
      <w:rPr>
        <w:rFonts w:cs="Times New Roman"/>
      </w:rPr>
    </w:lvl>
    <w:lvl w:ilvl="4" w:tplc="D5967920">
      <w:start w:val="1"/>
      <w:numFmt w:val="lowerLetter"/>
      <w:lvlText w:val="%5."/>
      <w:lvlJc w:val="left"/>
      <w:pPr>
        <w:ind w:left="3600" w:hanging="360"/>
      </w:pPr>
      <w:rPr>
        <w:rFonts w:cs="Times New Roman"/>
      </w:rPr>
    </w:lvl>
    <w:lvl w:ilvl="5" w:tplc="65EC98F4">
      <w:start w:val="1"/>
      <w:numFmt w:val="lowerRoman"/>
      <w:lvlText w:val="%6."/>
      <w:lvlJc w:val="right"/>
      <w:pPr>
        <w:ind w:left="4320" w:hanging="180"/>
      </w:pPr>
      <w:rPr>
        <w:rFonts w:cs="Times New Roman"/>
      </w:rPr>
    </w:lvl>
    <w:lvl w:ilvl="6" w:tplc="2F04FE30">
      <w:start w:val="1"/>
      <w:numFmt w:val="decimal"/>
      <w:lvlText w:val="%7."/>
      <w:lvlJc w:val="left"/>
      <w:pPr>
        <w:ind w:left="5040" w:hanging="360"/>
      </w:pPr>
      <w:rPr>
        <w:rFonts w:cs="Times New Roman"/>
      </w:rPr>
    </w:lvl>
    <w:lvl w:ilvl="7" w:tplc="38DCD35E">
      <w:start w:val="1"/>
      <w:numFmt w:val="lowerLetter"/>
      <w:lvlText w:val="%8."/>
      <w:lvlJc w:val="left"/>
      <w:pPr>
        <w:ind w:left="5760" w:hanging="360"/>
      </w:pPr>
      <w:rPr>
        <w:rFonts w:cs="Times New Roman"/>
      </w:rPr>
    </w:lvl>
    <w:lvl w:ilvl="8" w:tplc="7590B144">
      <w:start w:val="1"/>
      <w:numFmt w:val="lowerRoman"/>
      <w:lvlText w:val="%9."/>
      <w:lvlJc w:val="right"/>
      <w:pPr>
        <w:ind w:left="6480" w:hanging="180"/>
      </w:pPr>
      <w:rPr>
        <w:rFonts w:cs="Times New Roman"/>
      </w:rPr>
    </w:lvl>
  </w:abstractNum>
  <w:abstractNum w:abstractNumId="37" w15:restartNumberingAfterBreak="0">
    <w:nsid w:val="5F10241C"/>
    <w:multiLevelType w:val="multilevel"/>
    <w:tmpl w:val="1C1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584E99"/>
    <w:multiLevelType w:val="hybridMultilevel"/>
    <w:tmpl w:val="277C36CE"/>
    <w:lvl w:ilvl="0" w:tplc="E4E0070C">
      <w:start w:val="1"/>
      <w:numFmt w:val="decimal"/>
      <w:lvlText w:val="%1."/>
      <w:lvlJc w:val="left"/>
      <w:pPr>
        <w:ind w:left="720" w:hanging="360"/>
      </w:pPr>
      <w:rPr>
        <w:rFonts w:cs="Times New Roman"/>
      </w:rPr>
    </w:lvl>
    <w:lvl w:ilvl="1" w:tplc="B4443EB2">
      <w:start w:val="1"/>
      <w:numFmt w:val="lowerLetter"/>
      <w:lvlText w:val="%2."/>
      <w:lvlJc w:val="left"/>
      <w:pPr>
        <w:ind w:left="1440" w:hanging="360"/>
      </w:pPr>
      <w:rPr>
        <w:rFonts w:cs="Times New Roman"/>
      </w:rPr>
    </w:lvl>
    <w:lvl w:ilvl="2" w:tplc="8E20097C">
      <w:start w:val="1"/>
      <w:numFmt w:val="lowerRoman"/>
      <w:lvlText w:val="%3."/>
      <w:lvlJc w:val="right"/>
      <w:pPr>
        <w:ind w:left="2160" w:hanging="180"/>
      </w:pPr>
      <w:rPr>
        <w:rFonts w:cs="Times New Roman"/>
      </w:rPr>
    </w:lvl>
    <w:lvl w:ilvl="3" w:tplc="3DBC9E28">
      <w:start w:val="1"/>
      <w:numFmt w:val="decimal"/>
      <w:lvlText w:val="%4."/>
      <w:lvlJc w:val="left"/>
      <w:pPr>
        <w:ind w:left="2880" w:hanging="360"/>
      </w:pPr>
      <w:rPr>
        <w:rFonts w:cs="Times New Roman"/>
      </w:rPr>
    </w:lvl>
    <w:lvl w:ilvl="4" w:tplc="E7F8B550">
      <w:start w:val="1"/>
      <w:numFmt w:val="lowerLetter"/>
      <w:lvlText w:val="%5."/>
      <w:lvlJc w:val="left"/>
      <w:pPr>
        <w:ind w:left="3600" w:hanging="360"/>
      </w:pPr>
      <w:rPr>
        <w:rFonts w:cs="Times New Roman"/>
      </w:rPr>
    </w:lvl>
    <w:lvl w:ilvl="5" w:tplc="5B9496B2">
      <w:start w:val="1"/>
      <w:numFmt w:val="lowerRoman"/>
      <w:lvlText w:val="%6."/>
      <w:lvlJc w:val="right"/>
      <w:pPr>
        <w:ind w:left="4320" w:hanging="180"/>
      </w:pPr>
      <w:rPr>
        <w:rFonts w:cs="Times New Roman"/>
      </w:rPr>
    </w:lvl>
    <w:lvl w:ilvl="6" w:tplc="C504B27E">
      <w:start w:val="1"/>
      <w:numFmt w:val="decimal"/>
      <w:lvlText w:val="%7."/>
      <w:lvlJc w:val="left"/>
      <w:pPr>
        <w:ind w:left="5040" w:hanging="360"/>
      </w:pPr>
      <w:rPr>
        <w:rFonts w:cs="Times New Roman"/>
      </w:rPr>
    </w:lvl>
    <w:lvl w:ilvl="7" w:tplc="1240792C">
      <w:start w:val="1"/>
      <w:numFmt w:val="lowerLetter"/>
      <w:lvlText w:val="%8."/>
      <w:lvlJc w:val="left"/>
      <w:pPr>
        <w:ind w:left="5760" w:hanging="360"/>
      </w:pPr>
      <w:rPr>
        <w:rFonts w:cs="Times New Roman"/>
      </w:rPr>
    </w:lvl>
    <w:lvl w:ilvl="8" w:tplc="0164DC54">
      <w:start w:val="1"/>
      <w:numFmt w:val="lowerRoman"/>
      <w:lvlText w:val="%9."/>
      <w:lvlJc w:val="right"/>
      <w:pPr>
        <w:ind w:left="6480" w:hanging="180"/>
      </w:pPr>
      <w:rPr>
        <w:rFonts w:cs="Times New Roman"/>
      </w:rPr>
    </w:lvl>
  </w:abstractNum>
  <w:abstractNum w:abstractNumId="40" w15:restartNumberingAfterBreak="0">
    <w:nsid w:val="6ACD04E4"/>
    <w:multiLevelType w:val="hybridMultilevel"/>
    <w:tmpl w:val="B4B0756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1" w15:restartNumberingAfterBreak="0">
    <w:nsid w:val="70CA378C"/>
    <w:multiLevelType w:val="hybridMultilevel"/>
    <w:tmpl w:val="70C4ADD2"/>
    <w:lvl w:ilvl="0" w:tplc="4E9C3414">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7874929"/>
    <w:multiLevelType w:val="hybridMultilevel"/>
    <w:tmpl w:val="B5CCC100"/>
    <w:lvl w:ilvl="0" w:tplc="0424000F">
      <w:start w:val="1"/>
      <w:numFmt w:val="decimal"/>
      <w:lvlText w:val="%1."/>
      <w:lvlJc w:val="left"/>
      <w:pPr>
        <w:ind w:left="720" w:hanging="360"/>
      </w:pPr>
      <w:rPr>
        <w:rFonts w:cs="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9E92EFE"/>
    <w:multiLevelType w:val="hybridMultilevel"/>
    <w:tmpl w:val="0764F30A"/>
    <w:lvl w:ilvl="0" w:tplc="F8A09AD2">
      <w:numFmt w:val="bullet"/>
      <w:lvlText w:val="-"/>
      <w:lvlJc w:val="left"/>
      <w:pPr>
        <w:ind w:left="930" w:hanging="57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D213D9F"/>
    <w:multiLevelType w:val="hybridMultilevel"/>
    <w:tmpl w:val="CB72622E"/>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4D73F6"/>
    <w:multiLevelType w:val="multilevel"/>
    <w:tmpl w:val="D8F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18"/>
  </w:num>
  <w:num w:numId="4">
    <w:abstractNumId w:val="2"/>
  </w:num>
  <w:num w:numId="5">
    <w:abstractNumId w:val="39"/>
  </w:num>
  <w:num w:numId="6">
    <w:abstractNumId w:val="12"/>
  </w:num>
  <w:num w:numId="7">
    <w:abstractNumId w:val="35"/>
  </w:num>
  <w:num w:numId="8">
    <w:abstractNumId w:val="15"/>
  </w:num>
  <w:num w:numId="9">
    <w:abstractNumId w:val="22"/>
  </w:num>
  <w:num w:numId="10">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1">
    <w:abstractNumId w:val="1"/>
  </w:num>
  <w:num w:numId="12">
    <w:abstractNumId w:val="16"/>
  </w:num>
  <w:num w:numId="13">
    <w:abstractNumId w:val="14"/>
  </w:num>
  <w:num w:numId="14">
    <w:abstractNumId w:val="43"/>
  </w:num>
  <w:num w:numId="15">
    <w:abstractNumId w:val="29"/>
  </w:num>
  <w:num w:numId="16">
    <w:abstractNumId w:val="25"/>
  </w:num>
  <w:num w:numId="17">
    <w:abstractNumId w:val="28"/>
  </w:num>
  <w:num w:numId="18">
    <w:abstractNumId w:val="38"/>
  </w:num>
  <w:num w:numId="19">
    <w:abstractNumId w:val="32"/>
  </w:num>
  <w:num w:numId="20">
    <w:abstractNumId w:val="21"/>
  </w:num>
  <w:num w:numId="21">
    <w:abstractNumId w:val="24"/>
  </w:num>
  <w:num w:numId="22">
    <w:abstractNumId w:val="4"/>
  </w:num>
  <w:num w:numId="23">
    <w:abstractNumId w:val="26"/>
  </w:num>
  <w:num w:numId="24">
    <w:abstractNumId w:val="30"/>
  </w:num>
  <w:num w:numId="25">
    <w:abstractNumId w:val="6"/>
  </w:num>
  <w:num w:numId="26">
    <w:abstractNumId w:val="41"/>
  </w:num>
  <w:num w:numId="27">
    <w:abstractNumId w:val="17"/>
  </w:num>
  <w:num w:numId="28">
    <w:abstractNumId w:val="44"/>
  </w:num>
  <w:num w:numId="29">
    <w:abstractNumId w:val="34"/>
  </w:num>
  <w:num w:numId="30">
    <w:abstractNumId w:val="9"/>
  </w:num>
  <w:num w:numId="31">
    <w:abstractNumId w:val="33"/>
  </w:num>
  <w:num w:numId="32">
    <w:abstractNumId w:val="42"/>
  </w:num>
  <w:num w:numId="33">
    <w:abstractNumId w:val="40"/>
  </w:num>
  <w:num w:numId="34">
    <w:abstractNumId w:val="7"/>
  </w:num>
  <w:num w:numId="35">
    <w:abstractNumId w:val="13"/>
  </w:num>
  <w:num w:numId="36">
    <w:abstractNumId w:val="19"/>
  </w:num>
  <w:num w:numId="37">
    <w:abstractNumId w:val="11"/>
  </w:num>
  <w:num w:numId="38">
    <w:abstractNumId w:val="23"/>
  </w:num>
  <w:num w:numId="39">
    <w:abstractNumId w:val="37"/>
  </w:num>
  <w:num w:numId="40">
    <w:abstractNumId w:val="20"/>
  </w:num>
  <w:num w:numId="41">
    <w:abstractNumId w:val="45"/>
  </w:num>
  <w:num w:numId="42">
    <w:abstractNumId w:val="8"/>
  </w:num>
  <w:num w:numId="43">
    <w:abstractNumId w:val="31"/>
  </w:num>
  <w:num w:numId="44">
    <w:abstractNumId w:val="27"/>
  </w:num>
  <w:num w:numId="45">
    <w:abstractNumId w:val="36"/>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9E"/>
    <w:rsid w:val="00001934"/>
    <w:rsid w:val="0001300E"/>
    <w:rsid w:val="00013182"/>
    <w:rsid w:val="00013970"/>
    <w:rsid w:val="000156A9"/>
    <w:rsid w:val="000174AB"/>
    <w:rsid w:val="00017AF1"/>
    <w:rsid w:val="00020D27"/>
    <w:rsid w:val="00020EC8"/>
    <w:rsid w:val="00022FD4"/>
    <w:rsid w:val="00036100"/>
    <w:rsid w:val="00042616"/>
    <w:rsid w:val="00051596"/>
    <w:rsid w:val="00055E20"/>
    <w:rsid w:val="00062668"/>
    <w:rsid w:val="00062B6F"/>
    <w:rsid w:val="0006377E"/>
    <w:rsid w:val="00065725"/>
    <w:rsid w:val="00074AE0"/>
    <w:rsid w:val="00076455"/>
    <w:rsid w:val="00076525"/>
    <w:rsid w:val="00082AA3"/>
    <w:rsid w:val="000847E3"/>
    <w:rsid w:val="000961FB"/>
    <w:rsid w:val="00096EAD"/>
    <w:rsid w:val="000A02D9"/>
    <w:rsid w:val="000A5E5E"/>
    <w:rsid w:val="000D085C"/>
    <w:rsid w:val="000D0FE5"/>
    <w:rsid w:val="000D1936"/>
    <w:rsid w:val="000D2B60"/>
    <w:rsid w:val="000E55D5"/>
    <w:rsid w:val="000F0D9C"/>
    <w:rsid w:val="000F561A"/>
    <w:rsid w:val="000F5DD7"/>
    <w:rsid w:val="00111B7C"/>
    <w:rsid w:val="001122E2"/>
    <w:rsid w:val="0011640A"/>
    <w:rsid w:val="0011775E"/>
    <w:rsid w:val="00122CAC"/>
    <w:rsid w:val="0012382D"/>
    <w:rsid w:val="0012710C"/>
    <w:rsid w:val="0012719D"/>
    <w:rsid w:val="001320B9"/>
    <w:rsid w:val="001355BA"/>
    <w:rsid w:val="001356C6"/>
    <w:rsid w:val="00143923"/>
    <w:rsid w:val="00144D66"/>
    <w:rsid w:val="00145EEE"/>
    <w:rsid w:val="0014656C"/>
    <w:rsid w:val="00160347"/>
    <w:rsid w:val="0016657F"/>
    <w:rsid w:val="00173E4F"/>
    <w:rsid w:val="00175BD8"/>
    <w:rsid w:val="0018465B"/>
    <w:rsid w:val="00193B96"/>
    <w:rsid w:val="001A05B5"/>
    <w:rsid w:val="001B049A"/>
    <w:rsid w:val="001B3091"/>
    <w:rsid w:val="001C5744"/>
    <w:rsid w:val="001C580F"/>
    <w:rsid w:val="001D1051"/>
    <w:rsid w:val="001D20B8"/>
    <w:rsid w:val="001D218C"/>
    <w:rsid w:val="001D3DF5"/>
    <w:rsid w:val="001D7941"/>
    <w:rsid w:val="001D7D0D"/>
    <w:rsid w:val="001E5B26"/>
    <w:rsid w:val="001E609D"/>
    <w:rsid w:val="001F1029"/>
    <w:rsid w:val="001F4803"/>
    <w:rsid w:val="001F66A4"/>
    <w:rsid w:val="00204131"/>
    <w:rsid w:val="002056E2"/>
    <w:rsid w:val="00207910"/>
    <w:rsid w:val="0021144A"/>
    <w:rsid w:val="00214351"/>
    <w:rsid w:val="00216C02"/>
    <w:rsid w:val="00220A6E"/>
    <w:rsid w:val="00221609"/>
    <w:rsid w:val="00226BA1"/>
    <w:rsid w:val="00232C42"/>
    <w:rsid w:val="0024650B"/>
    <w:rsid w:val="00246D60"/>
    <w:rsid w:val="002530DD"/>
    <w:rsid w:val="00254C0C"/>
    <w:rsid w:val="00256C95"/>
    <w:rsid w:val="00260241"/>
    <w:rsid w:val="002620A7"/>
    <w:rsid w:val="002637FD"/>
    <w:rsid w:val="0026509D"/>
    <w:rsid w:val="002673D6"/>
    <w:rsid w:val="002679B5"/>
    <w:rsid w:val="00272861"/>
    <w:rsid w:val="002746A4"/>
    <w:rsid w:val="002904DB"/>
    <w:rsid w:val="00293ADB"/>
    <w:rsid w:val="002A2C47"/>
    <w:rsid w:val="002B11DC"/>
    <w:rsid w:val="002B731E"/>
    <w:rsid w:val="002C01B8"/>
    <w:rsid w:val="002C10A6"/>
    <w:rsid w:val="002C3C75"/>
    <w:rsid w:val="002D2155"/>
    <w:rsid w:val="002D7625"/>
    <w:rsid w:val="002E10EE"/>
    <w:rsid w:val="002E1887"/>
    <w:rsid w:val="002E3291"/>
    <w:rsid w:val="002E636F"/>
    <w:rsid w:val="002F69A5"/>
    <w:rsid w:val="0030576E"/>
    <w:rsid w:val="00305835"/>
    <w:rsid w:val="00312EA5"/>
    <w:rsid w:val="003163BC"/>
    <w:rsid w:val="003225D5"/>
    <w:rsid w:val="00322EFA"/>
    <w:rsid w:val="00323C69"/>
    <w:rsid w:val="003249DE"/>
    <w:rsid w:val="00325594"/>
    <w:rsid w:val="0033134C"/>
    <w:rsid w:val="00334B37"/>
    <w:rsid w:val="00343688"/>
    <w:rsid w:val="003441D4"/>
    <w:rsid w:val="00350FEB"/>
    <w:rsid w:val="00354BF3"/>
    <w:rsid w:val="00360A44"/>
    <w:rsid w:val="00363B89"/>
    <w:rsid w:val="003656A2"/>
    <w:rsid w:val="00367185"/>
    <w:rsid w:val="00374849"/>
    <w:rsid w:val="00375B36"/>
    <w:rsid w:val="003833E4"/>
    <w:rsid w:val="003858E2"/>
    <w:rsid w:val="0038794B"/>
    <w:rsid w:val="003905B2"/>
    <w:rsid w:val="00390890"/>
    <w:rsid w:val="003918A8"/>
    <w:rsid w:val="003A1ABA"/>
    <w:rsid w:val="003A30DC"/>
    <w:rsid w:val="003A48A1"/>
    <w:rsid w:val="003A49EF"/>
    <w:rsid w:val="003A4FE2"/>
    <w:rsid w:val="003A6068"/>
    <w:rsid w:val="003A60C9"/>
    <w:rsid w:val="003A698A"/>
    <w:rsid w:val="003B4B16"/>
    <w:rsid w:val="003B4FC0"/>
    <w:rsid w:val="003B6967"/>
    <w:rsid w:val="003D3135"/>
    <w:rsid w:val="003E0B6F"/>
    <w:rsid w:val="003E1734"/>
    <w:rsid w:val="003E4DF7"/>
    <w:rsid w:val="003F3CA9"/>
    <w:rsid w:val="003F5078"/>
    <w:rsid w:val="003F5EDF"/>
    <w:rsid w:val="00411B69"/>
    <w:rsid w:val="00413793"/>
    <w:rsid w:val="004162AA"/>
    <w:rsid w:val="00424005"/>
    <w:rsid w:val="00426258"/>
    <w:rsid w:val="00431FAB"/>
    <w:rsid w:val="0043339E"/>
    <w:rsid w:val="004336A4"/>
    <w:rsid w:val="004404F9"/>
    <w:rsid w:val="00442CE3"/>
    <w:rsid w:val="00443F85"/>
    <w:rsid w:val="00446F50"/>
    <w:rsid w:val="00447C74"/>
    <w:rsid w:val="00447DB1"/>
    <w:rsid w:val="004514C3"/>
    <w:rsid w:val="00455B25"/>
    <w:rsid w:val="00457ECE"/>
    <w:rsid w:val="00463FD3"/>
    <w:rsid w:val="00466362"/>
    <w:rsid w:val="00476D34"/>
    <w:rsid w:val="00477477"/>
    <w:rsid w:val="00487CB7"/>
    <w:rsid w:val="004915AF"/>
    <w:rsid w:val="0049330F"/>
    <w:rsid w:val="004954AC"/>
    <w:rsid w:val="00495513"/>
    <w:rsid w:val="004A2C54"/>
    <w:rsid w:val="004C21EC"/>
    <w:rsid w:val="004D0C1A"/>
    <w:rsid w:val="004D1C8A"/>
    <w:rsid w:val="004D2776"/>
    <w:rsid w:val="004D466F"/>
    <w:rsid w:val="004D77BB"/>
    <w:rsid w:val="004E1E59"/>
    <w:rsid w:val="004E511F"/>
    <w:rsid w:val="004E5DBA"/>
    <w:rsid w:val="004E6302"/>
    <w:rsid w:val="004F5BB6"/>
    <w:rsid w:val="00500199"/>
    <w:rsid w:val="00501B2C"/>
    <w:rsid w:val="00504164"/>
    <w:rsid w:val="00504BF3"/>
    <w:rsid w:val="00510A18"/>
    <w:rsid w:val="00515451"/>
    <w:rsid w:val="00515EB5"/>
    <w:rsid w:val="00516456"/>
    <w:rsid w:val="00521655"/>
    <w:rsid w:val="005254F4"/>
    <w:rsid w:val="0052592A"/>
    <w:rsid w:val="00530E35"/>
    <w:rsid w:val="00540E92"/>
    <w:rsid w:val="00546E7C"/>
    <w:rsid w:val="005479E6"/>
    <w:rsid w:val="00554135"/>
    <w:rsid w:val="005541C6"/>
    <w:rsid w:val="00561E2C"/>
    <w:rsid w:val="00564C7E"/>
    <w:rsid w:val="00565EC6"/>
    <w:rsid w:val="00566011"/>
    <w:rsid w:val="00580C03"/>
    <w:rsid w:val="005816D2"/>
    <w:rsid w:val="005817C9"/>
    <w:rsid w:val="00583A68"/>
    <w:rsid w:val="00585203"/>
    <w:rsid w:val="00590233"/>
    <w:rsid w:val="00593448"/>
    <w:rsid w:val="00593C63"/>
    <w:rsid w:val="00595DE9"/>
    <w:rsid w:val="005A5BD7"/>
    <w:rsid w:val="005A73FC"/>
    <w:rsid w:val="005C0108"/>
    <w:rsid w:val="005C4899"/>
    <w:rsid w:val="005C5F9F"/>
    <w:rsid w:val="005D37B7"/>
    <w:rsid w:val="005D5C5D"/>
    <w:rsid w:val="005D5E77"/>
    <w:rsid w:val="005E007F"/>
    <w:rsid w:val="005E2C8A"/>
    <w:rsid w:val="005F0FE2"/>
    <w:rsid w:val="005F552B"/>
    <w:rsid w:val="006077AC"/>
    <w:rsid w:val="00613B3F"/>
    <w:rsid w:val="0061451B"/>
    <w:rsid w:val="0062313C"/>
    <w:rsid w:val="00625E10"/>
    <w:rsid w:val="0065087F"/>
    <w:rsid w:val="00656232"/>
    <w:rsid w:val="00662F3F"/>
    <w:rsid w:val="00665F1E"/>
    <w:rsid w:val="00674993"/>
    <w:rsid w:val="00676C02"/>
    <w:rsid w:val="00686108"/>
    <w:rsid w:val="00691F7C"/>
    <w:rsid w:val="00695858"/>
    <w:rsid w:val="00695EB7"/>
    <w:rsid w:val="00696A34"/>
    <w:rsid w:val="006A02D4"/>
    <w:rsid w:val="006A135A"/>
    <w:rsid w:val="006A6356"/>
    <w:rsid w:val="006B0F46"/>
    <w:rsid w:val="006B3418"/>
    <w:rsid w:val="006B57CB"/>
    <w:rsid w:val="006B61A8"/>
    <w:rsid w:val="006B6C53"/>
    <w:rsid w:val="006B78C1"/>
    <w:rsid w:val="006C0632"/>
    <w:rsid w:val="006D4CBD"/>
    <w:rsid w:val="006E1437"/>
    <w:rsid w:val="006E217D"/>
    <w:rsid w:val="006E2C11"/>
    <w:rsid w:val="006E50BC"/>
    <w:rsid w:val="006F6B33"/>
    <w:rsid w:val="006F763B"/>
    <w:rsid w:val="007000BB"/>
    <w:rsid w:val="007009CC"/>
    <w:rsid w:val="0070268B"/>
    <w:rsid w:val="00702A39"/>
    <w:rsid w:val="007036F5"/>
    <w:rsid w:val="0070389B"/>
    <w:rsid w:val="00704929"/>
    <w:rsid w:val="00704D3A"/>
    <w:rsid w:val="00706EF2"/>
    <w:rsid w:val="00707A64"/>
    <w:rsid w:val="0071051C"/>
    <w:rsid w:val="007302C1"/>
    <w:rsid w:val="00742447"/>
    <w:rsid w:val="0074567A"/>
    <w:rsid w:val="00747316"/>
    <w:rsid w:val="0075275A"/>
    <w:rsid w:val="0075632D"/>
    <w:rsid w:val="00757897"/>
    <w:rsid w:val="0076001A"/>
    <w:rsid w:val="00763382"/>
    <w:rsid w:val="00765724"/>
    <w:rsid w:val="00770022"/>
    <w:rsid w:val="00770484"/>
    <w:rsid w:val="00770FA9"/>
    <w:rsid w:val="00773B18"/>
    <w:rsid w:val="00783B09"/>
    <w:rsid w:val="00790D0F"/>
    <w:rsid w:val="00792985"/>
    <w:rsid w:val="007938FC"/>
    <w:rsid w:val="00794969"/>
    <w:rsid w:val="007A1D35"/>
    <w:rsid w:val="007A3A83"/>
    <w:rsid w:val="007A6557"/>
    <w:rsid w:val="007B14B3"/>
    <w:rsid w:val="007B5D77"/>
    <w:rsid w:val="007C024A"/>
    <w:rsid w:val="007C167C"/>
    <w:rsid w:val="007C4554"/>
    <w:rsid w:val="007C4A93"/>
    <w:rsid w:val="007D0F12"/>
    <w:rsid w:val="007D303D"/>
    <w:rsid w:val="007D343E"/>
    <w:rsid w:val="007D3B71"/>
    <w:rsid w:val="007D5738"/>
    <w:rsid w:val="007E2C72"/>
    <w:rsid w:val="007F3A5E"/>
    <w:rsid w:val="007F7CFF"/>
    <w:rsid w:val="008002BA"/>
    <w:rsid w:val="00800F3B"/>
    <w:rsid w:val="008048D6"/>
    <w:rsid w:val="008065E1"/>
    <w:rsid w:val="00811E94"/>
    <w:rsid w:val="00817AE0"/>
    <w:rsid w:val="00822CA8"/>
    <w:rsid w:val="00826F1B"/>
    <w:rsid w:val="00834A8E"/>
    <w:rsid w:val="0083578A"/>
    <w:rsid w:val="00836BB2"/>
    <w:rsid w:val="00836CCE"/>
    <w:rsid w:val="00841BB9"/>
    <w:rsid w:val="008424B3"/>
    <w:rsid w:val="00856D8F"/>
    <w:rsid w:val="00865456"/>
    <w:rsid w:val="00875CE1"/>
    <w:rsid w:val="008868CD"/>
    <w:rsid w:val="00890D6F"/>
    <w:rsid w:val="0089263A"/>
    <w:rsid w:val="008A123A"/>
    <w:rsid w:val="008A34CB"/>
    <w:rsid w:val="008B20B7"/>
    <w:rsid w:val="008B42FC"/>
    <w:rsid w:val="008B586E"/>
    <w:rsid w:val="008B5DF8"/>
    <w:rsid w:val="008B5F8A"/>
    <w:rsid w:val="008B709C"/>
    <w:rsid w:val="008C4685"/>
    <w:rsid w:val="008C54BD"/>
    <w:rsid w:val="008C73BA"/>
    <w:rsid w:val="008D5C2D"/>
    <w:rsid w:val="008E0AB3"/>
    <w:rsid w:val="008E7944"/>
    <w:rsid w:val="008E7ECD"/>
    <w:rsid w:val="008F752F"/>
    <w:rsid w:val="00901F01"/>
    <w:rsid w:val="00902019"/>
    <w:rsid w:val="0090254D"/>
    <w:rsid w:val="00903D0E"/>
    <w:rsid w:val="00905592"/>
    <w:rsid w:val="009118FF"/>
    <w:rsid w:val="00912CD9"/>
    <w:rsid w:val="00917DED"/>
    <w:rsid w:val="00922268"/>
    <w:rsid w:val="0092757A"/>
    <w:rsid w:val="0093233A"/>
    <w:rsid w:val="0093412B"/>
    <w:rsid w:val="00941840"/>
    <w:rsid w:val="00944633"/>
    <w:rsid w:val="00945804"/>
    <w:rsid w:val="00946EF9"/>
    <w:rsid w:val="00947C5C"/>
    <w:rsid w:val="0095511B"/>
    <w:rsid w:val="00956D1F"/>
    <w:rsid w:val="00962453"/>
    <w:rsid w:val="00965377"/>
    <w:rsid w:val="009710C2"/>
    <w:rsid w:val="00977CD0"/>
    <w:rsid w:val="0098099F"/>
    <w:rsid w:val="00980B7E"/>
    <w:rsid w:val="00983207"/>
    <w:rsid w:val="00993179"/>
    <w:rsid w:val="009949C2"/>
    <w:rsid w:val="0099516D"/>
    <w:rsid w:val="009A2637"/>
    <w:rsid w:val="009A7A41"/>
    <w:rsid w:val="009B144D"/>
    <w:rsid w:val="009B2D24"/>
    <w:rsid w:val="009B3251"/>
    <w:rsid w:val="009B6CA0"/>
    <w:rsid w:val="009D31E1"/>
    <w:rsid w:val="009D4C7C"/>
    <w:rsid w:val="009E4AEC"/>
    <w:rsid w:val="009F25D1"/>
    <w:rsid w:val="009F72C0"/>
    <w:rsid w:val="00A01A64"/>
    <w:rsid w:val="00A03B63"/>
    <w:rsid w:val="00A07A64"/>
    <w:rsid w:val="00A10A69"/>
    <w:rsid w:val="00A10CC3"/>
    <w:rsid w:val="00A12982"/>
    <w:rsid w:val="00A172B9"/>
    <w:rsid w:val="00A33049"/>
    <w:rsid w:val="00A4185B"/>
    <w:rsid w:val="00A4480C"/>
    <w:rsid w:val="00A44FB1"/>
    <w:rsid w:val="00A46A4C"/>
    <w:rsid w:val="00A639ED"/>
    <w:rsid w:val="00A6749D"/>
    <w:rsid w:val="00A72033"/>
    <w:rsid w:val="00A85400"/>
    <w:rsid w:val="00A96797"/>
    <w:rsid w:val="00AB5F23"/>
    <w:rsid w:val="00AB76CC"/>
    <w:rsid w:val="00AC0C97"/>
    <w:rsid w:val="00AC5E39"/>
    <w:rsid w:val="00AD1CF8"/>
    <w:rsid w:val="00AE0360"/>
    <w:rsid w:val="00AE1F26"/>
    <w:rsid w:val="00AF0D72"/>
    <w:rsid w:val="00AF70EB"/>
    <w:rsid w:val="00AF728A"/>
    <w:rsid w:val="00B02C80"/>
    <w:rsid w:val="00B12F32"/>
    <w:rsid w:val="00B13E14"/>
    <w:rsid w:val="00B20422"/>
    <w:rsid w:val="00B23EA3"/>
    <w:rsid w:val="00B31CFF"/>
    <w:rsid w:val="00B412D5"/>
    <w:rsid w:val="00B4313D"/>
    <w:rsid w:val="00B4670A"/>
    <w:rsid w:val="00B540C1"/>
    <w:rsid w:val="00B571B0"/>
    <w:rsid w:val="00B724A9"/>
    <w:rsid w:val="00B74AEA"/>
    <w:rsid w:val="00B807EB"/>
    <w:rsid w:val="00B83C88"/>
    <w:rsid w:val="00B861A1"/>
    <w:rsid w:val="00B926F0"/>
    <w:rsid w:val="00B94F45"/>
    <w:rsid w:val="00B978FA"/>
    <w:rsid w:val="00BA1F84"/>
    <w:rsid w:val="00BA2FC4"/>
    <w:rsid w:val="00BA3DC6"/>
    <w:rsid w:val="00BA60F5"/>
    <w:rsid w:val="00BB1F2B"/>
    <w:rsid w:val="00BB373A"/>
    <w:rsid w:val="00BC06B7"/>
    <w:rsid w:val="00BC2B1E"/>
    <w:rsid w:val="00BD1F4F"/>
    <w:rsid w:val="00BD1F8E"/>
    <w:rsid w:val="00BE1EE9"/>
    <w:rsid w:val="00BE22D0"/>
    <w:rsid w:val="00BE765F"/>
    <w:rsid w:val="00BF321C"/>
    <w:rsid w:val="00BF6DB3"/>
    <w:rsid w:val="00C00CD4"/>
    <w:rsid w:val="00C10948"/>
    <w:rsid w:val="00C16E8E"/>
    <w:rsid w:val="00C25EE3"/>
    <w:rsid w:val="00C31004"/>
    <w:rsid w:val="00C35C8A"/>
    <w:rsid w:val="00C44411"/>
    <w:rsid w:val="00C45340"/>
    <w:rsid w:val="00C60983"/>
    <w:rsid w:val="00C70D12"/>
    <w:rsid w:val="00C7170E"/>
    <w:rsid w:val="00C93410"/>
    <w:rsid w:val="00C95B1F"/>
    <w:rsid w:val="00CA618E"/>
    <w:rsid w:val="00CB1D5F"/>
    <w:rsid w:val="00CB5F5A"/>
    <w:rsid w:val="00CB5FF8"/>
    <w:rsid w:val="00CB679A"/>
    <w:rsid w:val="00CB681B"/>
    <w:rsid w:val="00CC2CB6"/>
    <w:rsid w:val="00CC43A1"/>
    <w:rsid w:val="00CD1112"/>
    <w:rsid w:val="00CD26AD"/>
    <w:rsid w:val="00CE5629"/>
    <w:rsid w:val="00CF04B8"/>
    <w:rsid w:val="00CF5BC6"/>
    <w:rsid w:val="00CFCBF8"/>
    <w:rsid w:val="00D000C9"/>
    <w:rsid w:val="00D1604D"/>
    <w:rsid w:val="00D173FE"/>
    <w:rsid w:val="00D23337"/>
    <w:rsid w:val="00D245E5"/>
    <w:rsid w:val="00D2537C"/>
    <w:rsid w:val="00D259F7"/>
    <w:rsid w:val="00D2775C"/>
    <w:rsid w:val="00D33315"/>
    <w:rsid w:val="00D409AD"/>
    <w:rsid w:val="00D471BF"/>
    <w:rsid w:val="00D57F29"/>
    <w:rsid w:val="00D71EEE"/>
    <w:rsid w:val="00D83847"/>
    <w:rsid w:val="00D93ABA"/>
    <w:rsid w:val="00D94823"/>
    <w:rsid w:val="00D95023"/>
    <w:rsid w:val="00D9758F"/>
    <w:rsid w:val="00DA0C7C"/>
    <w:rsid w:val="00DB2521"/>
    <w:rsid w:val="00DB3F79"/>
    <w:rsid w:val="00DB5B2A"/>
    <w:rsid w:val="00DC30BE"/>
    <w:rsid w:val="00DC44F8"/>
    <w:rsid w:val="00DC6DED"/>
    <w:rsid w:val="00DD1136"/>
    <w:rsid w:val="00DD3296"/>
    <w:rsid w:val="00DE4CB8"/>
    <w:rsid w:val="00DE58A1"/>
    <w:rsid w:val="00DE7CC3"/>
    <w:rsid w:val="00DF0251"/>
    <w:rsid w:val="00DF2F5B"/>
    <w:rsid w:val="00DF58DF"/>
    <w:rsid w:val="00DF607E"/>
    <w:rsid w:val="00DF7504"/>
    <w:rsid w:val="00E00987"/>
    <w:rsid w:val="00E00D65"/>
    <w:rsid w:val="00E02D30"/>
    <w:rsid w:val="00E10AC1"/>
    <w:rsid w:val="00E1535F"/>
    <w:rsid w:val="00E257C5"/>
    <w:rsid w:val="00E43EB6"/>
    <w:rsid w:val="00E44EA0"/>
    <w:rsid w:val="00E45450"/>
    <w:rsid w:val="00E4572C"/>
    <w:rsid w:val="00E5186F"/>
    <w:rsid w:val="00E53527"/>
    <w:rsid w:val="00E57C05"/>
    <w:rsid w:val="00E618E9"/>
    <w:rsid w:val="00E62F78"/>
    <w:rsid w:val="00E67865"/>
    <w:rsid w:val="00E7109F"/>
    <w:rsid w:val="00E75078"/>
    <w:rsid w:val="00E8429F"/>
    <w:rsid w:val="00E90652"/>
    <w:rsid w:val="00E953B4"/>
    <w:rsid w:val="00EA449F"/>
    <w:rsid w:val="00EA475B"/>
    <w:rsid w:val="00EA7521"/>
    <w:rsid w:val="00EC2E2F"/>
    <w:rsid w:val="00ED2FCE"/>
    <w:rsid w:val="00ED5CF6"/>
    <w:rsid w:val="00EE6A1E"/>
    <w:rsid w:val="00F01EE5"/>
    <w:rsid w:val="00F06CF5"/>
    <w:rsid w:val="00F07669"/>
    <w:rsid w:val="00F122FB"/>
    <w:rsid w:val="00F144F0"/>
    <w:rsid w:val="00F146D7"/>
    <w:rsid w:val="00F23AD6"/>
    <w:rsid w:val="00F23BC9"/>
    <w:rsid w:val="00F24BCA"/>
    <w:rsid w:val="00F33A17"/>
    <w:rsid w:val="00F35E26"/>
    <w:rsid w:val="00F442F9"/>
    <w:rsid w:val="00F4580F"/>
    <w:rsid w:val="00F4751C"/>
    <w:rsid w:val="00F500BB"/>
    <w:rsid w:val="00F50BE4"/>
    <w:rsid w:val="00F56A8B"/>
    <w:rsid w:val="00F57114"/>
    <w:rsid w:val="00F57E7F"/>
    <w:rsid w:val="00F620B8"/>
    <w:rsid w:val="00F67E39"/>
    <w:rsid w:val="00F74D04"/>
    <w:rsid w:val="00FA0ABA"/>
    <w:rsid w:val="00FA2890"/>
    <w:rsid w:val="00FA35CB"/>
    <w:rsid w:val="00FA64B6"/>
    <w:rsid w:val="00FB1193"/>
    <w:rsid w:val="00FB25D3"/>
    <w:rsid w:val="00FB3056"/>
    <w:rsid w:val="00FC4115"/>
    <w:rsid w:val="00FC4D8D"/>
    <w:rsid w:val="00FD0100"/>
    <w:rsid w:val="00FD0638"/>
    <w:rsid w:val="01194D7C"/>
    <w:rsid w:val="01610036"/>
    <w:rsid w:val="0262633F"/>
    <w:rsid w:val="02692B64"/>
    <w:rsid w:val="03493CF8"/>
    <w:rsid w:val="03A7AB63"/>
    <w:rsid w:val="04725D35"/>
    <w:rsid w:val="04B3FA0D"/>
    <w:rsid w:val="0557B1DC"/>
    <w:rsid w:val="06EF24F5"/>
    <w:rsid w:val="07F375EC"/>
    <w:rsid w:val="08A12D58"/>
    <w:rsid w:val="08B84AE7"/>
    <w:rsid w:val="08F92847"/>
    <w:rsid w:val="092BA13A"/>
    <w:rsid w:val="09759C20"/>
    <w:rsid w:val="09A165CA"/>
    <w:rsid w:val="09E81215"/>
    <w:rsid w:val="0A6220EC"/>
    <w:rsid w:val="0A94F8A8"/>
    <w:rsid w:val="0B0C5757"/>
    <w:rsid w:val="0B1A9071"/>
    <w:rsid w:val="0B2E3D80"/>
    <w:rsid w:val="0BF02211"/>
    <w:rsid w:val="0C30C909"/>
    <w:rsid w:val="0CA9D49E"/>
    <w:rsid w:val="0D5D67F5"/>
    <w:rsid w:val="0D77AA7C"/>
    <w:rsid w:val="0D7A2E41"/>
    <w:rsid w:val="0D7C3A06"/>
    <w:rsid w:val="0E1CD353"/>
    <w:rsid w:val="0E771A70"/>
    <w:rsid w:val="0EB1548C"/>
    <w:rsid w:val="0F40B4C8"/>
    <w:rsid w:val="0F84019C"/>
    <w:rsid w:val="0F8E7AE0"/>
    <w:rsid w:val="0FEB48CD"/>
    <w:rsid w:val="104D24ED"/>
    <w:rsid w:val="10A2ABB1"/>
    <w:rsid w:val="10BC2406"/>
    <w:rsid w:val="110CBE2F"/>
    <w:rsid w:val="117A8BE1"/>
    <w:rsid w:val="1185C187"/>
    <w:rsid w:val="118AC531"/>
    <w:rsid w:val="11A7AB50"/>
    <w:rsid w:val="124956BD"/>
    <w:rsid w:val="12CD88DF"/>
    <w:rsid w:val="13AC2194"/>
    <w:rsid w:val="14630D36"/>
    <w:rsid w:val="14BD6249"/>
    <w:rsid w:val="15AEAA0F"/>
    <w:rsid w:val="15C706F5"/>
    <w:rsid w:val="161AAE29"/>
    <w:rsid w:val="161C826E"/>
    <w:rsid w:val="16B245E5"/>
    <w:rsid w:val="16C83C0A"/>
    <w:rsid w:val="171715AB"/>
    <w:rsid w:val="174BC6AD"/>
    <w:rsid w:val="1798B35F"/>
    <w:rsid w:val="1816FDE3"/>
    <w:rsid w:val="1A19C0B4"/>
    <w:rsid w:val="1A83676F"/>
    <w:rsid w:val="1A88D845"/>
    <w:rsid w:val="1AC3C7C9"/>
    <w:rsid w:val="1ACC8C40"/>
    <w:rsid w:val="1B014811"/>
    <w:rsid w:val="1BDC1BC6"/>
    <w:rsid w:val="1C429EAC"/>
    <w:rsid w:val="1CBC53B2"/>
    <w:rsid w:val="1D2F5311"/>
    <w:rsid w:val="1D8C6059"/>
    <w:rsid w:val="1DF937F7"/>
    <w:rsid w:val="1E157C32"/>
    <w:rsid w:val="1E6CE17A"/>
    <w:rsid w:val="1EF00C30"/>
    <w:rsid w:val="1F050782"/>
    <w:rsid w:val="1F6D32D5"/>
    <w:rsid w:val="1F7E373B"/>
    <w:rsid w:val="202A3A62"/>
    <w:rsid w:val="208BDC91"/>
    <w:rsid w:val="209ECBEE"/>
    <w:rsid w:val="20C40156"/>
    <w:rsid w:val="20DA3556"/>
    <w:rsid w:val="2130D8B9"/>
    <w:rsid w:val="22506C56"/>
    <w:rsid w:val="2263ED0D"/>
    <w:rsid w:val="22C50B4E"/>
    <w:rsid w:val="22CCA91A"/>
    <w:rsid w:val="23214ADF"/>
    <w:rsid w:val="2366D395"/>
    <w:rsid w:val="24EDD9DA"/>
    <w:rsid w:val="25351D51"/>
    <w:rsid w:val="25481BE5"/>
    <w:rsid w:val="2557EEE3"/>
    <w:rsid w:val="26053F43"/>
    <w:rsid w:val="2740F8B3"/>
    <w:rsid w:val="27417544"/>
    <w:rsid w:val="275ABA04"/>
    <w:rsid w:val="28188D7D"/>
    <w:rsid w:val="28364059"/>
    <w:rsid w:val="28909582"/>
    <w:rsid w:val="28B055B1"/>
    <w:rsid w:val="28BE1173"/>
    <w:rsid w:val="28E5473B"/>
    <w:rsid w:val="29B17D35"/>
    <w:rsid w:val="29C2F80C"/>
    <w:rsid w:val="2B7425CF"/>
    <w:rsid w:val="2BDA5236"/>
    <w:rsid w:val="2BFDC261"/>
    <w:rsid w:val="2C394C9F"/>
    <w:rsid w:val="2CA32A63"/>
    <w:rsid w:val="2CB21373"/>
    <w:rsid w:val="2E09E935"/>
    <w:rsid w:val="2E2B6E26"/>
    <w:rsid w:val="2E4319F1"/>
    <w:rsid w:val="2EA075B5"/>
    <w:rsid w:val="2EA691C8"/>
    <w:rsid w:val="2F76521F"/>
    <w:rsid w:val="313ADEBA"/>
    <w:rsid w:val="3172DCE0"/>
    <w:rsid w:val="31A085EA"/>
    <w:rsid w:val="31EB01EB"/>
    <w:rsid w:val="3256FCF1"/>
    <w:rsid w:val="33CC8993"/>
    <w:rsid w:val="33DC09E4"/>
    <w:rsid w:val="35A3C1FF"/>
    <w:rsid w:val="361D57AE"/>
    <w:rsid w:val="36E06998"/>
    <w:rsid w:val="37072087"/>
    <w:rsid w:val="375F8694"/>
    <w:rsid w:val="3782825E"/>
    <w:rsid w:val="380F5F9A"/>
    <w:rsid w:val="38829292"/>
    <w:rsid w:val="38ADA0F5"/>
    <w:rsid w:val="397C9ACE"/>
    <w:rsid w:val="39892221"/>
    <w:rsid w:val="3A227986"/>
    <w:rsid w:val="3A250B32"/>
    <w:rsid w:val="3AC357C9"/>
    <w:rsid w:val="3ACB495F"/>
    <w:rsid w:val="3B24E42E"/>
    <w:rsid w:val="3B46EE6A"/>
    <w:rsid w:val="3B715530"/>
    <w:rsid w:val="3B878BC5"/>
    <w:rsid w:val="3C41B591"/>
    <w:rsid w:val="3C64F712"/>
    <w:rsid w:val="3C9DE8E5"/>
    <w:rsid w:val="3CFDD4B2"/>
    <w:rsid w:val="3D0DA65D"/>
    <w:rsid w:val="3D1BBA06"/>
    <w:rsid w:val="3D647EA9"/>
    <w:rsid w:val="3D767AFC"/>
    <w:rsid w:val="3D9324E1"/>
    <w:rsid w:val="3DC1619D"/>
    <w:rsid w:val="3E3081D5"/>
    <w:rsid w:val="3E724E18"/>
    <w:rsid w:val="3E82A53C"/>
    <w:rsid w:val="3EBE9A1A"/>
    <w:rsid w:val="3ED6ED10"/>
    <w:rsid w:val="3F250A98"/>
    <w:rsid w:val="3FCC5950"/>
    <w:rsid w:val="3FE97869"/>
    <w:rsid w:val="402CB099"/>
    <w:rsid w:val="407EF352"/>
    <w:rsid w:val="40A74352"/>
    <w:rsid w:val="40AE45C3"/>
    <w:rsid w:val="40AE45C7"/>
    <w:rsid w:val="40DF7C25"/>
    <w:rsid w:val="4110BF4A"/>
    <w:rsid w:val="41B0D065"/>
    <w:rsid w:val="4303FA12"/>
    <w:rsid w:val="43E095D8"/>
    <w:rsid w:val="4427DA48"/>
    <w:rsid w:val="44468562"/>
    <w:rsid w:val="44491DDB"/>
    <w:rsid w:val="4547ED3D"/>
    <w:rsid w:val="458A5E2D"/>
    <w:rsid w:val="45D02264"/>
    <w:rsid w:val="45E255C3"/>
    <w:rsid w:val="45E950C7"/>
    <w:rsid w:val="45FBA6E8"/>
    <w:rsid w:val="46483042"/>
    <w:rsid w:val="46A2CF74"/>
    <w:rsid w:val="46A3C7AD"/>
    <w:rsid w:val="46B488A3"/>
    <w:rsid w:val="46D4E9C6"/>
    <w:rsid w:val="46EBFA6F"/>
    <w:rsid w:val="47461289"/>
    <w:rsid w:val="475F1412"/>
    <w:rsid w:val="48EC0FB9"/>
    <w:rsid w:val="48FAE473"/>
    <w:rsid w:val="4A8A6B2A"/>
    <w:rsid w:val="4A96DEA3"/>
    <w:rsid w:val="4AD33A85"/>
    <w:rsid w:val="4B5EFFBE"/>
    <w:rsid w:val="4CAF28B8"/>
    <w:rsid w:val="4D25957D"/>
    <w:rsid w:val="4D7ABD44"/>
    <w:rsid w:val="4DCBC385"/>
    <w:rsid w:val="4DE306B9"/>
    <w:rsid w:val="4E062D8F"/>
    <w:rsid w:val="4E2D5286"/>
    <w:rsid w:val="4E3A91BA"/>
    <w:rsid w:val="4E484FAA"/>
    <w:rsid w:val="4E4AF919"/>
    <w:rsid w:val="4EBA17D8"/>
    <w:rsid w:val="4F5DDC4D"/>
    <w:rsid w:val="4FB527A5"/>
    <w:rsid w:val="505D5B30"/>
    <w:rsid w:val="50B814EA"/>
    <w:rsid w:val="50E2D57B"/>
    <w:rsid w:val="51A12899"/>
    <w:rsid w:val="51A977F7"/>
    <w:rsid w:val="51D30192"/>
    <w:rsid w:val="525106C5"/>
    <w:rsid w:val="533A44F5"/>
    <w:rsid w:val="5438E613"/>
    <w:rsid w:val="549C940A"/>
    <w:rsid w:val="556BDB31"/>
    <w:rsid w:val="55EFFE4D"/>
    <w:rsid w:val="56211E96"/>
    <w:rsid w:val="5628B37D"/>
    <w:rsid w:val="565A10CB"/>
    <w:rsid w:val="56AB37AC"/>
    <w:rsid w:val="56B84BB1"/>
    <w:rsid w:val="56CDBD00"/>
    <w:rsid w:val="57B5BD15"/>
    <w:rsid w:val="57C5A826"/>
    <w:rsid w:val="57D434CC"/>
    <w:rsid w:val="57D6D865"/>
    <w:rsid w:val="57FF8A61"/>
    <w:rsid w:val="582FB849"/>
    <w:rsid w:val="5918EC44"/>
    <w:rsid w:val="59E645FE"/>
    <w:rsid w:val="5A0AB4E5"/>
    <w:rsid w:val="5A0C0C8C"/>
    <w:rsid w:val="5AC12247"/>
    <w:rsid w:val="5ACD161A"/>
    <w:rsid w:val="5C68E67B"/>
    <w:rsid w:val="5C856CDB"/>
    <w:rsid w:val="5D20B184"/>
    <w:rsid w:val="5D31D04D"/>
    <w:rsid w:val="5D7800C6"/>
    <w:rsid w:val="5E148887"/>
    <w:rsid w:val="5E1C61FD"/>
    <w:rsid w:val="5E715377"/>
    <w:rsid w:val="5F1C96E4"/>
    <w:rsid w:val="5F8F78A3"/>
    <w:rsid w:val="5FAA0B6E"/>
    <w:rsid w:val="5FE7C973"/>
    <w:rsid w:val="600D23D8"/>
    <w:rsid w:val="60636539"/>
    <w:rsid w:val="60E09632"/>
    <w:rsid w:val="60FBFFF9"/>
    <w:rsid w:val="615B2C23"/>
    <w:rsid w:val="61F308C2"/>
    <w:rsid w:val="61F422A7"/>
    <w:rsid w:val="62E8ADD3"/>
    <w:rsid w:val="631E84B3"/>
    <w:rsid w:val="638FF308"/>
    <w:rsid w:val="64DABD28"/>
    <w:rsid w:val="652AA984"/>
    <w:rsid w:val="653B4B79"/>
    <w:rsid w:val="658D526A"/>
    <w:rsid w:val="65A89912"/>
    <w:rsid w:val="65B1A7A0"/>
    <w:rsid w:val="65B3420B"/>
    <w:rsid w:val="6660EE12"/>
    <w:rsid w:val="667E2B55"/>
    <w:rsid w:val="678384A4"/>
    <w:rsid w:val="67C2A393"/>
    <w:rsid w:val="67DB0E86"/>
    <w:rsid w:val="681B14BE"/>
    <w:rsid w:val="681B6C3B"/>
    <w:rsid w:val="685095BD"/>
    <w:rsid w:val="6867DD3D"/>
    <w:rsid w:val="68EAE2CD"/>
    <w:rsid w:val="69641A39"/>
    <w:rsid w:val="699D8C7E"/>
    <w:rsid w:val="69DE3C1A"/>
    <w:rsid w:val="6A3CA566"/>
    <w:rsid w:val="6A60C38D"/>
    <w:rsid w:val="6AD0C7B7"/>
    <w:rsid w:val="6BFC93EE"/>
    <w:rsid w:val="6C3D5DE5"/>
    <w:rsid w:val="6C5EA69A"/>
    <w:rsid w:val="6D2338A6"/>
    <w:rsid w:val="6D621D10"/>
    <w:rsid w:val="6DA62FF7"/>
    <w:rsid w:val="6DB18CAC"/>
    <w:rsid w:val="6DDDE81E"/>
    <w:rsid w:val="6E16C3A2"/>
    <w:rsid w:val="6E59850A"/>
    <w:rsid w:val="6E708312"/>
    <w:rsid w:val="6E8CDD35"/>
    <w:rsid w:val="6EAE2DB1"/>
    <w:rsid w:val="6F388FE7"/>
    <w:rsid w:val="6F467E7B"/>
    <w:rsid w:val="6F557C69"/>
    <w:rsid w:val="6FB29403"/>
    <w:rsid w:val="7039A21F"/>
    <w:rsid w:val="70DDD0B9"/>
    <w:rsid w:val="722DF6A2"/>
    <w:rsid w:val="7299B299"/>
    <w:rsid w:val="73976F9D"/>
    <w:rsid w:val="7488B2FE"/>
    <w:rsid w:val="74EEDD21"/>
    <w:rsid w:val="756E1BED"/>
    <w:rsid w:val="75D1535B"/>
    <w:rsid w:val="76C0F409"/>
    <w:rsid w:val="772613A0"/>
    <w:rsid w:val="78041BBF"/>
    <w:rsid w:val="786138AA"/>
    <w:rsid w:val="7900AB0F"/>
    <w:rsid w:val="79734F31"/>
    <w:rsid w:val="79B0185B"/>
    <w:rsid w:val="79BCE29E"/>
    <w:rsid w:val="7A1D45DC"/>
    <w:rsid w:val="7A585707"/>
    <w:rsid w:val="7AA04FAC"/>
    <w:rsid w:val="7B1855A5"/>
    <w:rsid w:val="7BEA0FCE"/>
    <w:rsid w:val="7C1B602D"/>
    <w:rsid w:val="7C3F132A"/>
    <w:rsid w:val="7C4094DF"/>
    <w:rsid w:val="7C77EEAE"/>
    <w:rsid w:val="7C8AA968"/>
    <w:rsid w:val="7CED524E"/>
    <w:rsid w:val="7D4CF99E"/>
    <w:rsid w:val="7D54E69E"/>
    <w:rsid w:val="7D61FE28"/>
    <w:rsid w:val="7D8FF7C9"/>
    <w:rsid w:val="7DDAE38B"/>
    <w:rsid w:val="7ECDB482"/>
    <w:rsid w:val="7F3567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7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3339E"/>
    <w:pPr>
      <w:spacing w:after="160" w:line="256" w:lineRule="auto"/>
    </w:pPr>
    <w:rPr>
      <w:lang w:eastAsia="en-US"/>
    </w:rPr>
  </w:style>
  <w:style w:type="paragraph" w:styleId="Naslov2">
    <w:name w:val="heading 2"/>
    <w:basedOn w:val="Navaden"/>
    <w:link w:val="Naslov2Znak"/>
    <w:uiPriority w:val="99"/>
    <w:qFormat/>
    <w:rsid w:val="0093412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93412B"/>
    <w:rPr>
      <w:rFonts w:ascii="Times New Roman" w:hAnsi="Times New Roman" w:cs="Times New Roman"/>
      <w:b/>
      <w:bCs/>
      <w:sz w:val="36"/>
      <w:szCs w:val="36"/>
      <w:lang w:eastAsia="sl-SI"/>
    </w:rPr>
  </w:style>
  <w:style w:type="character" w:customStyle="1" w:styleId="OdstavekseznamaZnak">
    <w:name w:val="Odstavek seznama Znak"/>
    <w:aliases w:val="numbered list Znak"/>
    <w:link w:val="Odstavekseznama"/>
    <w:uiPriority w:val="99"/>
    <w:locked/>
    <w:rsid w:val="0043339E"/>
    <w:rPr>
      <w:rFonts w:ascii="Times New Roman" w:hAnsi="Times New Roman"/>
      <w:sz w:val="24"/>
      <w:lang w:eastAsia="sl-SI"/>
    </w:rPr>
  </w:style>
  <w:style w:type="paragraph" w:styleId="Odstavekseznama">
    <w:name w:val="List Paragraph"/>
    <w:aliases w:val="numbered list"/>
    <w:basedOn w:val="Navaden"/>
    <w:link w:val="OdstavekseznamaZnak"/>
    <w:uiPriority w:val="99"/>
    <w:qFormat/>
    <w:rsid w:val="0043339E"/>
    <w:pPr>
      <w:spacing w:after="0" w:line="240" w:lineRule="auto"/>
      <w:ind w:left="708"/>
    </w:pPr>
    <w:rPr>
      <w:rFonts w:ascii="Times New Roman" w:hAnsi="Times New Roman" w:cs="Times New Roman"/>
      <w:sz w:val="24"/>
      <w:szCs w:val="20"/>
      <w:lang w:eastAsia="sl-SI"/>
    </w:rPr>
  </w:style>
  <w:style w:type="paragraph" w:styleId="HTML-oblikovano">
    <w:name w:val="HTML Preformatted"/>
    <w:basedOn w:val="Navaden"/>
    <w:link w:val="HTML-oblikovanoZnak"/>
    <w:uiPriority w:val="99"/>
    <w:rsid w:val="00CF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CF04B8"/>
    <w:rPr>
      <w:rFonts w:ascii="Courier New" w:hAnsi="Courier New" w:cs="Courier New"/>
      <w:color w:val="000000"/>
      <w:sz w:val="18"/>
      <w:szCs w:val="18"/>
      <w:lang w:eastAsia="sl-SI"/>
    </w:rPr>
  </w:style>
  <w:style w:type="paragraph" w:styleId="Besedilooblaka">
    <w:name w:val="Balloon Text"/>
    <w:basedOn w:val="Navaden"/>
    <w:link w:val="BesedilooblakaZnak"/>
    <w:uiPriority w:val="99"/>
    <w:semiHidden/>
    <w:rsid w:val="007D343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7D343E"/>
    <w:rPr>
      <w:rFonts w:ascii="Segoe UI" w:hAnsi="Segoe UI" w:cs="Segoe UI"/>
      <w:sz w:val="18"/>
      <w:szCs w:val="18"/>
    </w:rPr>
  </w:style>
  <w:style w:type="character" w:styleId="Pripombasklic">
    <w:name w:val="annotation reference"/>
    <w:basedOn w:val="Privzetapisavaodstavka"/>
    <w:uiPriority w:val="99"/>
    <w:semiHidden/>
    <w:rsid w:val="0012719D"/>
    <w:rPr>
      <w:rFonts w:cs="Times New Roman"/>
      <w:sz w:val="16"/>
      <w:szCs w:val="16"/>
    </w:rPr>
  </w:style>
  <w:style w:type="paragraph" w:styleId="Pripombabesedilo">
    <w:name w:val="annotation text"/>
    <w:basedOn w:val="Navaden"/>
    <w:link w:val="PripombabesediloZnak"/>
    <w:uiPriority w:val="99"/>
    <w:rsid w:val="0012719D"/>
    <w:pPr>
      <w:spacing w:line="240" w:lineRule="auto"/>
    </w:pPr>
    <w:rPr>
      <w:sz w:val="20"/>
      <w:szCs w:val="20"/>
    </w:rPr>
  </w:style>
  <w:style w:type="character" w:customStyle="1" w:styleId="PripombabesediloZnak">
    <w:name w:val="Pripomba – besedilo Znak"/>
    <w:basedOn w:val="Privzetapisavaodstavka"/>
    <w:link w:val="Pripombabesedilo"/>
    <w:uiPriority w:val="99"/>
    <w:locked/>
    <w:rsid w:val="0012719D"/>
    <w:rPr>
      <w:rFonts w:cs="Times New Roman"/>
      <w:sz w:val="20"/>
      <w:szCs w:val="20"/>
    </w:rPr>
  </w:style>
  <w:style w:type="paragraph" w:styleId="Zadevapripombe">
    <w:name w:val="annotation subject"/>
    <w:basedOn w:val="Pripombabesedilo"/>
    <w:next w:val="Pripombabesedilo"/>
    <w:link w:val="ZadevapripombeZnak"/>
    <w:uiPriority w:val="99"/>
    <w:semiHidden/>
    <w:rsid w:val="0012719D"/>
    <w:rPr>
      <w:b/>
      <w:bCs/>
    </w:rPr>
  </w:style>
  <w:style w:type="character" w:customStyle="1" w:styleId="ZadevapripombeZnak">
    <w:name w:val="Zadeva pripombe Znak"/>
    <w:basedOn w:val="PripombabesediloZnak"/>
    <w:link w:val="Zadevapripombe"/>
    <w:uiPriority w:val="99"/>
    <w:semiHidden/>
    <w:locked/>
    <w:rsid w:val="0012719D"/>
    <w:rPr>
      <w:rFonts w:cs="Times New Roman"/>
      <w:b/>
      <w:bCs/>
      <w:sz w:val="20"/>
      <w:szCs w:val="20"/>
    </w:rPr>
  </w:style>
  <w:style w:type="paragraph" w:customStyle="1" w:styleId="odstavek">
    <w:name w:val="odstavek"/>
    <w:basedOn w:val="Navaden"/>
    <w:uiPriority w:val="99"/>
    <w:rsid w:val="003656A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1">
    <w:name w:val="odstavek1"/>
    <w:basedOn w:val="Navaden"/>
    <w:uiPriority w:val="99"/>
    <w:rsid w:val="003656A2"/>
    <w:pPr>
      <w:spacing w:before="240" w:after="0" w:line="240" w:lineRule="auto"/>
      <w:ind w:firstLine="1021"/>
      <w:jc w:val="both"/>
    </w:pPr>
    <w:rPr>
      <w:rFonts w:ascii="Arial" w:eastAsia="Times New Roman" w:hAnsi="Arial"/>
      <w:lang w:eastAsia="sl-SI"/>
    </w:rPr>
  </w:style>
  <w:style w:type="paragraph" w:customStyle="1" w:styleId="alineazaodstavkom1">
    <w:name w:val="alineazaodstavkom1"/>
    <w:basedOn w:val="Navaden"/>
    <w:uiPriority w:val="99"/>
    <w:rsid w:val="003656A2"/>
    <w:pPr>
      <w:spacing w:after="0" w:line="240" w:lineRule="auto"/>
      <w:ind w:left="425" w:hanging="425"/>
      <w:jc w:val="both"/>
    </w:pPr>
    <w:rPr>
      <w:rFonts w:ascii="Arial" w:eastAsia="Times New Roman" w:hAnsi="Arial"/>
      <w:lang w:eastAsia="sl-SI"/>
    </w:rPr>
  </w:style>
  <w:style w:type="paragraph" w:customStyle="1" w:styleId="len1">
    <w:name w:val="len1"/>
    <w:basedOn w:val="Navaden"/>
    <w:uiPriority w:val="99"/>
    <w:rsid w:val="00193B96"/>
    <w:pPr>
      <w:spacing w:before="480" w:after="0" w:line="240" w:lineRule="auto"/>
      <w:jc w:val="center"/>
    </w:pPr>
    <w:rPr>
      <w:rFonts w:ascii="Arial" w:eastAsia="Times New Roman" w:hAnsi="Arial"/>
      <w:b/>
      <w:bCs/>
      <w:lang w:eastAsia="sl-SI"/>
    </w:rPr>
  </w:style>
  <w:style w:type="paragraph" w:customStyle="1" w:styleId="lennaslov1">
    <w:name w:val="lennaslov1"/>
    <w:basedOn w:val="Navaden"/>
    <w:uiPriority w:val="99"/>
    <w:rsid w:val="003A698A"/>
    <w:pPr>
      <w:spacing w:after="0" w:line="240" w:lineRule="auto"/>
      <w:jc w:val="center"/>
    </w:pPr>
    <w:rPr>
      <w:rFonts w:ascii="Arial" w:eastAsia="Times New Roman" w:hAnsi="Arial"/>
      <w:b/>
      <w:bCs/>
      <w:lang w:eastAsia="sl-SI"/>
    </w:rPr>
  </w:style>
  <w:style w:type="character" w:styleId="Hiperpovezava">
    <w:name w:val="Hyperlink"/>
    <w:basedOn w:val="Privzetapisavaodstavka"/>
    <w:uiPriority w:val="99"/>
    <w:rsid w:val="00FA35CB"/>
    <w:rPr>
      <w:rFonts w:cs="Times New Roman"/>
      <w:color w:val="0563C1"/>
      <w:u w:val="single"/>
    </w:rPr>
  </w:style>
  <w:style w:type="character" w:customStyle="1" w:styleId="subhead">
    <w:name w:val="subhead"/>
    <w:basedOn w:val="Privzetapisavaodstavka"/>
    <w:uiPriority w:val="99"/>
    <w:rsid w:val="00800F3B"/>
    <w:rPr>
      <w:rFonts w:cs="Times New Roman"/>
    </w:rPr>
  </w:style>
  <w:style w:type="paragraph" w:styleId="Sprotnaopomba-besedilo">
    <w:name w:val="footnote text"/>
    <w:basedOn w:val="Navaden"/>
    <w:link w:val="Sprotnaopomba-besediloZnak"/>
    <w:uiPriority w:val="99"/>
    <w:semiHidden/>
    <w:rsid w:val="009F72C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locked/>
    <w:rsid w:val="009F72C0"/>
    <w:rPr>
      <w:rFonts w:cs="Times New Roman"/>
      <w:sz w:val="20"/>
      <w:szCs w:val="20"/>
    </w:rPr>
  </w:style>
  <w:style w:type="character" w:styleId="Sprotnaopomba-sklic">
    <w:name w:val="footnote reference"/>
    <w:basedOn w:val="Privzetapisavaodstavka"/>
    <w:uiPriority w:val="99"/>
    <w:semiHidden/>
    <w:rsid w:val="009F72C0"/>
    <w:rPr>
      <w:rFonts w:cs="Times New Roman"/>
      <w:vertAlign w:val="superscript"/>
    </w:rPr>
  </w:style>
  <w:style w:type="paragraph" w:customStyle="1" w:styleId="paragraph">
    <w:name w:val="paragraph"/>
    <w:basedOn w:val="Navaden"/>
    <w:uiPriority w:val="99"/>
    <w:rsid w:val="00D8384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uiPriority w:val="99"/>
    <w:rsid w:val="00D83847"/>
    <w:rPr>
      <w:rFonts w:cs="Times New Roman"/>
    </w:rPr>
  </w:style>
  <w:style w:type="character" w:customStyle="1" w:styleId="eop">
    <w:name w:val="eop"/>
    <w:basedOn w:val="Privzetapisavaodstavka"/>
    <w:uiPriority w:val="99"/>
    <w:rsid w:val="00D83847"/>
    <w:rPr>
      <w:rFonts w:cs="Times New Roman"/>
    </w:rPr>
  </w:style>
  <w:style w:type="character" w:customStyle="1" w:styleId="tabchar">
    <w:name w:val="tabchar"/>
    <w:basedOn w:val="Privzetapisavaodstavka"/>
    <w:uiPriority w:val="99"/>
    <w:rsid w:val="00DF0251"/>
    <w:rPr>
      <w:rFonts w:cs="Times New Roman"/>
    </w:rPr>
  </w:style>
  <w:style w:type="paragraph" w:styleId="Navadensplet">
    <w:name w:val="Normal (Web)"/>
    <w:basedOn w:val="Navaden"/>
    <w:uiPriority w:val="99"/>
    <w:semiHidden/>
    <w:rsid w:val="00DF0251"/>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99"/>
    <w:rsid w:val="007B14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9A2637"/>
    <w:rPr>
      <w:rFonts w:cs="Times New Roman"/>
    </w:rPr>
  </w:style>
  <w:style w:type="paragraph" w:styleId="Glava">
    <w:name w:val="header"/>
    <w:basedOn w:val="Navaden"/>
    <w:link w:val="GlavaZnak"/>
    <w:uiPriority w:val="99"/>
    <w:rsid w:val="009A2637"/>
    <w:pPr>
      <w:tabs>
        <w:tab w:val="center" w:pos="4680"/>
        <w:tab w:val="right" w:pos="9360"/>
      </w:tabs>
      <w:spacing w:after="0" w:line="240" w:lineRule="auto"/>
    </w:pPr>
  </w:style>
  <w:style w:type="character" w:customStyle="1" w:styleId="GlavaZnak">
    <w:name w:val="Glava Znak"/>
    <w:basedOn w:val="Privzetapisavaodstavka"/>
    <w:link w:val="Glava"/>
    <w:uiPriority w:val="99"/>
    <w:semiHidden/>
    <w:locked/>
    <w:rPr>
      <w:rFonts w:cs="Times New Roman"/>
      <w:lang w:eastAsia="en-US"/>
    </w:rPr>
  </w:style>
  <w:style w:type="character" w:customStyle="1" w:styleId="FooterChar">
    <w:name w:val="Footer Char"/>
    <w:uiPriority w:val="99"/>
    <w:locked/>
    <w:rsid w:val="009A2637"/>
    <w:rPr>
      <w:rFonts w:cs="Times New Roman"/>
    </w:rPr>
  </w:style>
  <w:style w:type="paragraph" w:styleId="Noga">
    <w:name w:val="footer"/>
    <w:basedOn w:val="Navaden"/>
    <w:link w:val="NogaZnak"/>
    <w:uiPriority w:val="99"/>
    <w:rsid w:val="009A2637"/>
    <w:pPr>
      <w:tabs>
        <w:tab w:val="center" w:pos="4680"/>
        <w:tab w:val="right" w:pos="9360"/>
      </w:tabs>
      <w:spacing w:after="0" w:line="240" w:lineRule="auto"/>
    </w:pPr>
  </w:style>
  <w:style w:type="character" w:customStyle="1" w:styleId="NogaZnak">
    <w:name w:val="Noga Znak"/>
    <w:basedOn w:val="Privzetapisavaodstavka"/>
    <w:link w:val="Noga"/>
    <w:uiPriority w:val="99"/>
    <w:semiHidden/>
    <w:locked/>
    <w:rPr>
      <w:rFonts w:cs="Times New Roman"/>
      <w:lang w:eastAsia="en-US"/>
    </w:rPr>
  </w:style>
  <w:style w:type="paragraph" w:styleId="Revizija">
    <w:name w:val="Revision"/>
    <w:hidden/>
    <w:uiPriority w:val="99"/>
    <w:semiHidden/>
    <w:rsid w:val="007E2C72"/>
    <w:rPr>
      <w:lang w:eastAsia="en-US"/>
    </w:rPr>
  </w:style>
  <w:style w:type="paragraph" w:customStyle="1" w:styleId="Odstavek0">
    <w:name w:val="Odstavek"/>
    <w:basedOn w:val="Navaden"/>
    <w:link w:val="OdstavekZnak"/>
    <w:uiPriority w:val="99"/>
    <w:rsid w:val="5C856CDB"/>
    <w:pPr>
      <w:spacing w:before="240"/>
      <w:ind w:firstLine="1021"/>
      <w:jc w:val="both"/>
    </w:pPr>
    <w:rPr>
      <w:rFonts w:ascii="Arial" w:hAnsi="Arial" w:cs="Times New Roman"/>
    </w:rPr>
  </w:style>
  <w:style w:type="character" w:customStyle="1" w:styleId="OdstavekZnak">
    <w:name w:val="Odstavek Znak"/>
    <w:basedOn w:val="Privzetapisavaodstavka"/>
    <w:link w:val="Odstavek0"/>
    <w:uiPriority w:val="99"/>
    <w:locked/>
    <w:rsid w:val="5C856CDB"/>
    <w:rPr>
      <w:rFonts w:ascii="Arial" w:hAnsi="Arial" w:cs="Times New Roman"/>
      <w:sz w:val="22"/>
      <w:szCs w:val="22"/>
    </w:rPr>
  </w:style>
  <w:style w:type="character" w:customStyle="1" w:styleId="markedcontent">
    <w:name w:val="markedcontent"/>
    <w:basedOn w:val="Privzetapisavaodstavka"/>
    <w:uiPriority w:val="99"/>
    <w:rsid w:val="00F56A8B"/>
    <w:rPr>
      <w:rFonts w:cs="Times New Roman"/>
    </w:rPr>
  </w:style>
  <w:style w:type="character" w:customStyle="1" w:styleId="titlehead">
    <w:name w:val="titlehead"/>
    <w:basedOn w:val="Privzetapisavaodstavka"/>
    <w:uiPriority w:val="99"/>
    <w:rsid w:val="009341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1015">
      <w:marLeft w:val="0"/>
      <w:marRight w:val="0"/>
      <w:marTop w:val="0"/>
      <w:marBottom w:val="0"/>
      <w:divBdr>
        <w:top w:val="none" w:sz="0" w:space="0" w:color="auto"/>
        <w:left w:val="none" w:sz="0" w:space="0" w:color="auto"/>
        <w:bottom w:val="none" w:sz="0" w:space="0" w:color="auto"/>
        <w:right w:val="none" w:sz="0" w:space="0" w:color="auto"/>
      </w:divBdr>
      <w:divsChild>
        <w:div w:id="837381022">
          <w:marLeft w:val="0"/>
          <w:marRight w:val="0"/>
          <w:marTop w:val="0"/>
          <w:marBottom w:val="0"/>
          <w:divBdr>
            <w:top w:val="none" w:sz="0" w:space="0" w:color="auto"/>
            <w:left w:val="none" w:sz="0" w:space="0" w:color="auto"/>
            <w:bottom w:val="none" w:sz="0" w:space="0" w:color="auto"/>
            <w:right w:val="none" w:sz="0" w:space="0" w:color="auto"/>
          </w:divBdr>
          <w:divsChild>
            <w:div w:id="837381085">
              <w:marLeft w:val="0"/>
              <w:marRight w:val="0"/>
              <w:marTop w:val="100"/>
              <w:marBottom w:val="100"/>
              <w:divBdr>
                <w:top w:val="none" w:sz="0" w:space="0" w:color="auto"/>
                <w:left w:val="none" w:sz="0" w:space="0" w:color="auto"/>
                <w:bottom w:val="none" w:sz="0" w:space="0" w:color="auto"/>
                <w:right w:val="none" w:sz="0" w:space="0" w:color="auto"/>
              </w:divBdr>
              <w:divsChild>
                <w:div w:id="837381012">
                  <w:marLeft w:val="0"/>
                  <w:marRight w:val="0"/>
                  <w:marTop w:val="0"/>
                  <w:marBottom w:val="0"/>
                  <w:divBdr>
                    <w:top w:val="none" w:sz="0" w:space="0" w:color="auto"/>
                    <w:left w:val="none" w:sz="0" w:space="0" w:color="auto"/>
                    <w:bottom w:val="none" w:sz="0" w:space="0" w:color="auto"/>
                    <w:right w:val="none" w:sz="0" w:space="0" w:color="auto"/>
                  </w:divBdr>
                  <w:divsChild>
                    <w:div w:id="837381023">
                      <w:marLeft w:val="0"/>
                      <w:marRight w:val="0"/>
                      <w:marTop w:val="0"/>
                      <w:marBottom w:val="0"/>
                      <w:divBdr>
                        <w:top w:val="none" w:sz="0" w:space="0" w:color="auto"/>
                        <w:left w:val="none" w:sz="0" w:space="0" w:color="auto"/>
                        <w:bottom w:val="none" w:sz="0" w:space="0" w:color="auto"/>
                        <w:right w:val="none" w:sz="0" w:space="0" w:color="auto"/>
                      </w:divBdr>
                      <w:divsChild>
                        <w:div w:id="837381082">
                          <w:marLeft w:val="0"/>
                          <w:marRight w:val="0"/>
                          <w:marTop w:val="0"/>
                          <w:marBottom w:val="0"/>
                          <w:divBdr>
                            <w:top w:val="none" w:sz="0" w:space="0" w:color="auto"/>
                            <w:left w:val="none" w:sz="0" w:space="0" w:color="auto"/>
                            <w:bottom w:val="none" w:sz="0" w:space="0" w:color="auto"/>
                            <w:right w:val="none" w:sz="0" w:space="0" w:color="auto"/>
                          </w:divBdr>
                          <w:divsChild>
                            <w:div w:id="837381018">
                              <w:marLeft w:val="0"/>
                              <w:marRight w:val="0"/>
                              <w:marTop w:val="0"/>
                              <w:marBottom w:val="0"/>
                              <w:divBdr>
                                <w:top w:val="none" w:sz="0" w:space="0" w:color="auto"/>
                                <w:left w:val="none" w:sz="0" w:space="0" w:color="auto"/>
                                <w:bottom w:val="none" w:sz="0" w:space="0" w:color="auto"/>
                                <w:right w:val="none" w:sz="0" w:space="0" w:color="auto"/>
                              </w:divBdr>
                              <w:divsChild>
                                <w:div w:id="837381002">
                                  <w:marLeft w:val="0"/>
                                  <w:marRight w:val="0"/>
                                  <w:marTop w:val="0"/>
                                  <w:marBottom w:val="0"/>
                                  <w:divBdr>
                                    <w:top w:val="none" w:sz="0" w:space="0" w:color="auto"/>
                                    <w:left w:val="none" w:sz="0" w:space="0" w:color="auto"/>
                                    <w:bottom w:val="none" w:sz="0" w:space="0" w:color="auto"/>
                                    <w:right w:val="none" w:sz="0" w:space="0" w:color="auto"/>
                                  </w:divBdr>
                                  <w:divsChild>
                                    <w:div w:id="837381086">
                                      <w:marLeft w:val="0"/>
                                      <w:marRight w:val="0"/>
                                      <w:marTop w:val="0"/>
                                      <w:marBottom w:val="0"/>
                                      <w:divBdr>
                                        <w:top w:val="none" w:sz="0" w:space="0" w:color="auto"/>
                                        <w:left w:val="none" w:sz="0" w:space="0" w:color="auto"/>
                                        <w:bottom w:val="none" w:sz="0" w:space="0" w:color="auto"/>
                                        <w:right w:val="none" w:sz="0" w:space="0" w:color="auto"/>
                                      </w:divBdr>
                                      <w:divsChild>
                                        <w:div w:id="8373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20">
      <w:marLeft w:val="0"/>
      <w:marRight w:val="0"/>
      <w:marTop w:val="0"/>
      <w:marBottom w:val="0"/>
      <w:divBdr>
        <w:top w:val="none" w:sz="0" w:space="0" w:color="auto"/>
        <w:left w:val="none" w:sz="0" w:space="0" w:color="auto"/>
        <w:bottom w:val="none" w:sz="0" w:space="0" w:color="auto"/>
        <w:right w:val="none" w:sz="0" w:space="0" w:color="auto"/>
      </w:divBdr>
      <w:divsChild>
        <w:div w:id="837381051">
          <w:marLeft w:val="0"/>
          <w:marRight w:val="0"/>
          <w:marTop w:val="0"/>
          <w:marBottom w:val="0"/>
          <w:divBdr>
            <w:top w:val="none" w:sz="0" w:space="0" w:color="auto"/>
            <w:left w:val="none" w:sz="0" w:space="0" w:color="auto"/>
            <w:bottom w:val="none" w:sz="0" w:space="0" w:color="auto"/>
            <w:right w:val="none" w:sz="0" w:space="0" w:color="auto"/>
          </w:divBdr>
          <w:divsChild>
            <w:div w:id="837381064">
              <w:marLeft w:val="0"/>
              <w:marRight w:val="0"/>
              <w:marTop w:val="100"/>
              <w:marBottom w:val="100"/>
              <w:divBdr>
                <w:top w:val="none" w:sz="0" w:space="0" w:color="auto"/>
                <w:left w:val="none" w:sz="0" w:space="0" w:color="auto"/>
                <w:bottom w:val="none" w:sz="0" w:space="0" w:color="auto"/>
                <w:right w:val="none" w:sz="0" w:space="0" w:color="auto"/>
              </w:divBdr>
              <w:divsChild>
                <w:div w:id="837381079">
                  <w:marLeft w:val="0"/>
                  <w:marRight w:val="0"/>
                  <w:marTop w:val="0"/>
                  <w:marBottom w:val="0"/>
                  <w:divBdr>
                    <w:top w:val="none" w:sz="0" w:space="0" w:color="auto"/>
                    <w:left w:val="none" w:sz="0" w:space="0" w:color="auto"/>
                    <w:bottom w:val="none" w:sz="0" w:space="0" w:color="auto"/>
                    <w:right w:val="none" w:sz="0" w:space="0" w:color="auto"/>
                  </w:divBdr>
                  <w:divsChild>
                    <w:div w:id="837381038">
                      <w:marLeft w:val="0"/>
                      <w:marRight w:val="0"/>
                      <w:marTop w:val="0"/>
                      <w:marBottom w:val="0"/>
                      <w:divBdr>
                        <w:top w:val="none" w:sz="0" w:space="0" w:color="auto"/>
                        <w:left w:val="none" w:sz="0" w:space="0" w:color="auto"/>
                        <w:bottom w:val="none" w:sz="0" w:space="0" w:color="auto"/>
                        <w:right w:val="none" w:sz="0" w:space="0" w:color="auto"/>
                      </w:divBdr>
                      <w:divsChild>
                        <w:div w:id="837381019">
                          <w:marLeft w:val="0"/>
                          <w:marRight w:val="0"/>
                          <w:marTop w:val="0"/>
                          <w:marBottom w:val="0"/>
                          <w:divBdr>
                            <w:top w:val="none" w:sz="0" w:space="0" w:color="auto"/>
                            <w:left w:val="none" w:sz="0" w:space="0" w:color="auto"/>
                            <w:bottom w:val="none" w:sz="0" w:space="0" w:color="auto"/>
                            <w:right w:val="none" w:sz="0" w:space="0" w:color="auto"/>
                          </w:divBdr>
                          <w:divsChild>
                            <w:div w:id="837380996">
                              <w:marLeft w:val="0"/>
                              <w:marRight w:val="0"/>
                              <w:marTop w:val="0"/>
                              <w:marBottom w:val="0"/>
                              <w:divBdr>
                                <w:top w:val="none" w:sz="0" w:space="0" w:color="auto"/>
                                <w:left w:val="none" w:sz="0" w:space="0" w:color="auto"/>
                                <w:bottom w:val="none" w:sz="0" w:space="0" w:color="auto"/>
                                <w:right w:val="none" w:sz="0" w:space="0" w:color="auto"/>
                              </w:divBdr>
                              <w:divsChild>
                                <w:div w:id="837381080">
                                  <w:marLeft w:val="0"/>
                                  <w:marRight w:val="0"/>
                                  <w:marTop w:val="0"/>
                                  <w:marBottom w:val="0"/>
                                  <w:divBdr>
                                    <w:top w:val="none" w:sz="0" w:space="0" w:color="auto"/>
                                    <w:left w:val="none" w:sz="0" w:space="0" w:color="auto"/>
                                    <w:bottom w:val="none" w:sz="0" w:space="0" w:color="auto"/>
                                    <w:right w:val="none" w:sz="0" w:space="0" w:color="auto"/>
                                  </w:divBdr>
                                  <w:divsChild>
                                    <w:div w:id="837381008">
                                      <w:marLeft w:val="0"/>
                                      <w:marRight w:val="0"/>
                                      <w:marTop w:val="0"/>
                                      <w:marBottom w:val="0"/>
                                      <w:divBdr>
                                        <w:top w:val="none" w:sz="0" w:space="0" w:color="auto"/>
                                        <w:left w:val="none" w:sz="0" w:space="0" w:color="auto"/>
                                        <w:bottom w:val="none" w:sz="0" w:space="0" w:color="auto"/>
                                        <w:right w:val="none" w:sz="0" w:space="0" w:color="auto"/>
                                      </w:divBdr>
                                      <w:divsChild>
                                        <w:div w:id="8373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29">
      <w:marLeft w:val="0"/>
      <w:marRight w:val="0"/>
      <w:marTop w:val="0"/>
      <w:marBottom w:val="0"/>
      <w:divBdr>
        <w:top w:val="none" w:sz="0" w:space="0" w:color="auto"/>
        <w:left w:val="none" w:sz="0" w:space="0" w:color="auto"/>
        <w:bottom w:val="none" w:sz="0" w:space="0" w:color="auto"/>
        <w:right w:val="none" w:sz="0" w:space="0" w:color="auto"/>
      </w:divBdr>
      <w:divsChild>
        <w:div w:id="837381089">
          <w:marLeft w:val="0"/>
          <w:marRight w:val="0"/>
          <w:marTop w:val="0"/>
          <w:marBottom w:val="0"/>
          <w:divBdr>
            <w:top w:val="none" w:sz="0" w:space="0" w:color="auto"/>
            <w:left w:val="none" w:sz="0" w:space="0" w:color="auto"/>
            <w:bottom w:val="none" w:sz="0" w:space="0" w:color="auto"/>
            <w:right w:val="none" w:sz="0" w:space="0" w:color="auto"/>
          </w:divBdr>
          <w:divsChild>
            <w:div w:id="837381001">
              <w:marLeft w:val="0"/>
              <w:marRight w:val="0"/>
              <w:marTop w:val="100"/>
              <w:marBottom w:val="100"/>
              <w:divBdr>
                <w:top w:val="none" w:sz="0" w:space="0" w:color="auto"/>
                <w:left w:val="none" w:sz="0" w:space="0" w:color="auto"/>
                <w:bottom w:val="none" w:sz="0" w:space="0" w:color="auto"/>
                <w:right w:val="none" w:sz="0" w:space="0" w:color="auto"/>
              </w:divBdr>
              <w:divsChild>
                <w:div w:id="837381044">
                  <w:marLeft w:val="0"/>
                  <w:marRight w:val="0"/>
                  <w:marTop w:val="0"/>
                  <w:marBottom w:val="0"/>
                  <w:divBdr>
                    <w:top w:val="none" w:sz="0" w:space="0" w:color="auto"/>
                    <w:left w:val="none" w:sz="0" w:space="0" w:color="auto"/>
                    <w:bottom w:val="none" w:sz="0" w:space="0" w:color="auto"/>
                    <w:right w:val="none" w:sz="0" w:space="0" w:color="auto"/>
                  </w:divBdr>
                  <w:divsChild>
                    <w:div w:id="837381003">
                      <w:marLeft w:val="0"/>
                      <w:marRight w:val="0"/>
                      <w:marTop w:val="0"/>
                      <w:marBottom w:val="0"/>
                      <w:divBdr>
                        <w:top w:val="none" w:sz="0" w:space="0" w:color="auto"/>
                        <w:left w:val="none" w:sz="0" w:space="0" w:color="auto"/>
                        <w:bottom w:val="none" w:sz="0" w:space="0" w:color="auto"/>
                        <w:right w:val="none" w:sz="0" w:space="0" w:color="auto"/>
                      </w:divBdr>
                      <w:divsChild>
                        <w:div w:id="837381073">
                          <w:marLeft w:val="0"/>
                          <w:marRight w:val="0"/>
                          <w:marTop w:val="0"/>
                          <w:marBottom w:val="0"/>
                          <w:divBdr>
                            <w:top w:val="none" w:sz="0" w:space="0" w:color="auto"/>
                            <w:left w:val="none" w:sz="0" w:space="0" w:color="auto"/>
                            <w:bottom w:val="none" w:sz="0" w:space="0" w:color="auto"/>
                            <w:right w:val="none" w:sz="0" w:space="0" w:color="auto"/>
                          </w:divBdr>
                          <w:divsChild>
                            <w:div w:id="837381054">
                              <w:marLeft w:val="0"/>
                              <w:marRight w:val="0"/>
                              <w:marTop w:val="0"/>
                              <w:marBottom w:val="0"/>
                              <w:divBdr>
                                <w:top w:val="none" w:sz="0" w:space="0" w:color="auto"/>
                                <w:left w:val="none" w:sz="0" w:space="0" w:color="auto"/>
                                <w:bottom w:val="none" w:sz="0" w:space="0" w:color="auto"/>
                                <w:right w:val="none" w:sz="0" w:space="0" w:color="auto"/>
                              </w:divBdr>
                              <w:divsChild>
                                <w:div w:id="837381087">
                                  <w:marLeft w:val="0"/>
                                  <w:marRight w:val="0"/>
                                  <w:marTop w:val="0"/>
                                  <w:marBottom w:val="0"/>
                                  <w:divBdr>
                                    <w:top w:val="none" w:sz="0" w:space="0" w:color="auto"/>
                                    <w:left w:val="none" w:sz="0" w:space="0" w:color="auto"/>
                                    <w:bottom w:val="none" w:sz="0" w:space="0" w:color="auto"/>
                                    <w:right w:val="none" w:sz="0" w:space="0" w:color="auto"/>
                                  </w:divBdr>
                                  <w:divsChild>
                                    <w:div w:id="837381011">
                                      <w:marLeft w:val="0"/>
                                      <w:marRight w:val="0"/>
                                      <w:marTop w:val="0"/>
                                      <w:marBottom w:val="0"/>
                                      <w:divBdr>
                                        <w:top w:val="none" w:sz="0" w:space="0" w:color="auto"/>
                                        <w:left w:val="none" w:sz="0" w:space="0" w:color="auto"/>
                                        <w:bottom w:val="none" w:sz="0" w:space="0" w:color="auto"/>
                                        <w:right w:val="none" w:sz="0" w:space="0" w:color="auto"/>
                                      </w:divBdr>
                                      <w:divsChild>
                                        <w:div w:id="8373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33">
      <w:marLeft w:val="0"/>
      <w:marRight w:val="0"/>
      <w:marTop w:val="0"/>
      <w:marBottom w:val="0"/>
      <w:divBdr>
        <w:top w:val="none" w:sz="0" w:space="0" w:color="auto"/>
        <w:left w:val="none" w:sz="0" w:space="0" w:color="auto"/>
        <w:bottom w:val="none" w:sz="0" w:space="0" w:color="auto"/>
        <w:right w:val="none" w:sz="0" w:space="0" w:color="auto"/>
      </w:divBdr>
      <w:divsChild>
        <w:div w:id="837381034">
          <w:marLeft w:val="0"/>
          <w:marRight w:val="0"/>
          <w:marTop w:val="0"/>
          <w:marBottom w:val="0"/>
          <w:divBdr>
            <w:top w:val="none" w:sz="0" w:space="0" w:color="auto"/>
            <w:left w:val="none" w:sz="0" w:space="0" w:color="auto"/>
            <w:bottom w:val="none" w:sz="0" w:space="0" w:color="auto"/>
            <w:right w:val="none" w:sz="0" w:space="0" w:color="auto"/>
          </w:divBdr>
          <w:divsChild>
            <w:div w:id="837381027">
              <w:marLeft w:val="0"/>
              <w:marRight w:val="0"/>
              <w:marTop w:val="100"/>
              <w:marBottom w:val="100"/>
              <w:divBdr>
                <w:top w:val="none" w:sz="0" w:space="0" w:color="auto"/>
                <w:left w:val="none" w:sz="0" w:space="0" w:color="auto"/>
                <w:bottom w:val="none" w:sz="0" w:space="0" w:color="auto"/>
                <w:right w:val="none" w:sz="0" w:space="0" w:color="auto"/>
              </w:divBdr>
              <w:divsChild>
                <w:div w:id="837381016">
                  <w:marLeft w:val="0"/>
                  <w:marRight w:val="0"/>
                  <w:marTop w:val="0"/>
                  <w:marBottom w:val="0"/>
                  <w:divBdr>
                    <w:top w:val="none" w:sz="0" w:space="0" w:color="auto"/>
                    <w:left w:val="none" w:sz="0" w:space="0" w:color="auto"/>
                    <w:bottom w:val="none" w:sz="0" w:space="0" w:color="auto"/>
                    <w:right w:val="none" w:sz="0" w:space="0" w:color="auto"/>
                  </w:divBdr>
                  <w:divsChild>
                    <w:div w:id="837381060">
                      <w:marLeft w:val="0"/>
                      <w:marRight w:val="0"/>
                      <w:marTop w:val="0"/>
                      <w:marBottom w:val="0"/>
                      <w:divBdr>
                        <w:top w:val="none" w:sz="0" w:space="0" w:color="auto"/>
                        <w:left w:val="none" w:sz="0" w:space="0" w:color="auto"/>
                        <w:bottom w:val="none" w:sz="0" w:space="0" w:color="auto"/>
                        <w:right w:val="none" w:sz="0" w:space="0" w:color="auto"/>
                      </w:divBdr>
                      <w:divsChild>
                        <w:div w:id="837381056">
                          <w:marLeft w:val="0"/>
                          <w:marRight w:val="0"/>
                          <w:marTop w:val="0"/>
                          <w:marBottom w:val="0"/>
                          <w:divBdr>
                            <w:top w:val="none" w:sz="0" w:space="0" w:color="auto"/>
                            <w:left w:val="none" w:sz="0" w:space="0" w:color="auto"/>
                            <w:bottom w:val="none" w:sz="0" w:space="0" w:color="auto"/>
                            <w:right w:val="none" w:sz="0" w:space="0" w:color="auto"/>
                          </w:divBdr>
                          <w:divsChild>
                            <w:div w:id="837381049">
                              <w:marLeft w:val="0"/>
                              <w:marRight w:val="0"/>
                              <w:marTop w:val="0"/>
                              <w:marBottom w:val="0"/>
                              <w:divBdr>
                                <w:top w:val="none" w:sz="0" w:space="0" w:color="auto"/>
                                <w:left w:val="none" w:sz="0" w:space="0" w:color="auto"/>
                                <w:bottom w:val="none" w:sz="0" w:space="0" w:color="auto"/>
                                <w:right w:val="none" w:sz="0" w:space="0" w:color="auto"/>
                              </w:divBdr>
                              <w:divsChild>
                                <w:div w:id="837381035">
                                  <w:marLeft w:val="0"/>
                                  <w:marRight w:val="0"/>
                                  <w:marTop w:val="0"/>
                                  <w:marBottom w:val="0"/>
                                  <w:divBdr>
                                    <w:top w:val="none" w:sz="0" w:space="0" w:color="auto"/>
                                    <w:left w:val="none" w:sz="0" w:space="0" w:color="auto"/>
                                    <w:bottom w:val="none" w:sz="0" w:space="0" w:color="auto"/>
                                    <w:right w:val="none" w:sz="0" w:space="0" w:color="auto"/>
                                  </w:divBdr>
                                  <w:divsChild>
                                    <w:div w:id="837381032">
                                      <w:marLeft w:val="0"/>
                                      <w:marRight w:val="0"/>
                                      <w:marTop w:val="0"/>
                                      <w:marBottom w:val="0"/>
                                      <w:divBdr>
                                        <w:top w:val="none" w:sz="0" w:space="0" w:color="auto"/>
                                        <w:left w:val="none" w:sz="0" w:space="0" w:color="auto"/>
                                        <w:bottom w:val="none" w:sz="0" w:space="0" w:color="auto"/>
                                        <w:right w:val="none" w:sz="0" w:space="0" w:color="auto"/>
                                      </w:divBdr>
                                      <w:divsChild>
                                        <w:div w:id="8373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36">
      <w:marLeft w:val="0"/>
      <w:marRight w:val="0"/>
      <w:marTop w:val="0"/>
      <w:marBottom w:val="0"/>
      <w:divBdr>
        <w:top w:val="none" w:sz="0" w:space="0" w:color="auto"/>
        <w:left w:val="none" w:sz="0" w:space="0" w:color="auto"/>
        <w:bottom w:val="none" w:sz="0" w:space="0" w:color="auto"/>
        <w:right w:val="none" w:sz="0" w:space="0" w:color="auto"/>
      </w:divBdr>
    </w:div>
    <w:div w:id="837381040">
      <w:marLeft w:val="0"/>
      <w:marRight w:val="0"/>
      <w:marTop w:val="0"/>
      <w:marBottom w:val="0"/>
      <w:divBdr>
        <w:top w:val="none" w:sz="0" w:space="0" w:color="auto"/>
        <w:left w:val="none" w:sz="0" w:space="0" w:color="auto"/>
        <w:bottom w:val="none" w:sz="0" w:space="0" w:color="auto"/>
        <w:right w:val="none" w:sz="0" w:space="0" w:color="auto"/>
      </w:divBdr>
      <w:divsChild>
        <w:div w:id="837381006">
          <w:marLeft w:val="0"/>
          <w:marRight w:val="0"/>
          <w:marTop w:val="0"/>
          <w:marBottom w:val="0"/>
          <w:divBdr>
            <w:top w:val="none" w:sz="0" w:space="0" w:color="auto"/>
            <w:left w:val="none" w:sz="0" w:space="0" w:color="auto"/>
            <w:bottom w:val="none" w:sz="0" w:space="0" w:color="auto"/>
            <w:right w:val="none" w:sz="0" w:space="0" w:color="auto"/>
          </w:divBdr>
          <w:divsChild>
            <w:div w:id="837381074">
              <w:marLeft w:val="0"/>
              <w:marRight w:val="0"/>
              <w:marTop w:val="100"/>
              <w:marBottom w:val="100"/>
              <w:divBdr>
                <w:top w:val="none" w:sz="0" w:space="0" w:color="auto"/>
                <w:left w:val="none" w:sz="0" w:space="0" w:color="auto"/>
                <w:bottom w:val="none" w:sz="0" w:space="0" w:color="auto"/>
                <w:right w:val="none" w:sz="0" w:space="0" w:color="auto"/>
              </w:divBdr>
              <w:divsChild>
                <w:div w:id="837381081">
                  <w:marLeft w:val="0"/>
                  <w:marRight w:val="0"/>
                  <w:marTop w:val="0"/>
                  <w:marBottom w:val="0"/>
                  <w:divBdr>
                    <w:top w:val="none" w:sz="0" w:space="0" w:color="auto"/>
                    <w:left w:val="none" w:sz="0" w:space="0" w:color="auto"/>
                    <w:bottom w:val="none" w:sz="0" w:space="0" w:color="auto"/>
                    <w:right w:val="none" w:sz="0" w:space="0" w:color="auto"/>
                  </w:divBdr>
                  <w:divsChild>
                    <w:div w:id="837381062">
                      <w:marLeft w:val="0"/>
                      <w:marRight w:val="0"/>
                      <w:marTop w:val="0"/>
                      <w:marBottom w:val="0"/>
                      <w:divBdr>
                        <w:top w:val="none" w:sz="0" w:space="0" w:color="auto"/>
                        <w:left w:val="none" w:sz="0" w:space="0" w:color="auto"/>
                        <w:bottom w:val="none" w:sz="0" w:space="0" w:color="auto"/>
                        <w:right w:val="none" w:sz="0" w:space="0" w:color="auto"/>
                      </w:divBdr>
                      <w:divsChild>
                        <w:div w:id="837381083">
                          <w:marLeft w:val="0"/>
                          <w:marRight w:val="0"/>
                          <w:marTop w:val="0"/>
                          <w:marBottom w:val="0"/>
                          <w:divBdr>
                            <w:top w:val="none" w:sz="0" w:space="0" w:color="auto"/>
                            <w:left w:val="none" w:sz="0" w:space="0" w:color="auto"/>
                            <w:bottom w:val="none" w:sz="0" w:space="0" w:color="auto"/>
                            <w:right w:val="none" w:sz="0" w:space="0" w:color="auto"/>
                          </w:divBdr>
                          <w:divsChild>
                            <w:div w:id="837380997">
                              <w:marLeft w:val="0"/>
                              <w:marRight w:val="0"/>
                              <w:marTop w:val="0"/>
                              <w:marBottom w:val="0"/>
                              <w:divBdr>
                                <w:top w:val="none" w:sz="0" w:space="0" w:color="auto"/>
                                <w:left w:val="none" w:sz="0" w:space="0" w:color="auto"/>
                                <w:bottom w:val="none" w:sz="0" w:space="0" w:color="auto"/>
                                <w:right w:val="none" w:sz="0" w:space="0" w:color="auto"/>
                              </w:divBdr>
                              <w:divsChild>
                                <w:div w:id="837381030">
                                  <w:marLeft w:val="0"/>
                                  <w:marRight w:val="0"/>
                                  <w:marTop w:val="0"/>
                                  <w:marBottom w:val="0"/>
                                  <w:divBdr>
                                    <w:top w:val="none" w:sz="0" w:space="0" w:color="auto"/>
                                    <w:left w:val="none" w:sz="0" w:space="0" w:color="auto"/>
                                    <w:bottom w:val="none" w:sz="0" w:space="0" w:color="auto"/>
                                    <w:right w:val="none" w:sz="0" w:space="0" w:color="auto"/>
                                  </w:divBdr>
                                  <w:divsChild>
                                    <w:div w:id="837381000">
                                      <w:marLeft w:val="0"/>
                                      <w:marRight w:val="0"/>
                                      <w:marTop w:val="0"/>
                                      <w:marBottom w:val="0"/>
                                      <w:divBdr>
                                        <w:top w:val="none" w:sz="0" w:space="0" w:color="auto"/>
                                        <w:left w:val="none" w:sz="0" w:space="0" w:color="auto"/>
                                        <w:bottom w:val="none" w:sz="0" w:space="0" w:color="auto"/>
                                        <w:right w:val="none" w:sz="0" w:space="0" w:color="auto"/>
                                      </w:divBdr>
                                      <w:divsChild>
                                        <w:div w:id="8373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41">
      <w:marLeft w:val="0"/>
      <w:marRight w:val="0"/>
      <w:marTop w:val="0"/>
      <w:marBottom w:val="0"/>
      <w:divBdr>
        <w:top w:val="none" w:sz="0" w:space="0" w:color="auto"/>
        <w:left w:val="none" w:sz="0" w:space="0" w:color="auto"/>
        <w:bottom w:val="none" w:sz="0" w:space="0" w:color="auto"/>
        <w:right w:val="none" w:sz="0" w:space="0" w:color="auto"/>
      </w:divBdr>
      <w:divsChild>
        <w:div w:id="837381007">
          <w:marLeft w:val="0"/>
          <w:marRight w:val="0"/>
          <w:marTop w:val="0"/>
          <w:marBottom w:val="0"/>
          <w:divBdr>
            <w:top w:val="none" w:sz="0" w:space="0" w:color="auto"/>
            <w:left w:val="none" w:sz="0" w:space="0" w:color="auto"/>
            <w:bottom w:val="none" w:sz="0" w:space="0" w:color="auto"/>
            <w:right w:val="none" w:sz="0" w:space="0" w:color="auto"/>
          </w:divBdr>
        </w:div>
        <w:div w:id="837381014">
          <w:marLeft w:val="0"/>
          <w:marRight w:val="0"/>
          <w:marTop w:val="0"/>
          <w:marBottom w:val="0"/>
          <w:divBdr>
            <w:top w:val="none" w:sz="0" w:space="0" w:color="auto"/>
            <w:left w:val="none" w:sz="0" w:space="0" w:color="auto"/>
            <w:bottom w:val="none" w:sz="0" w:space="0" w:color="auto"/>
            <w:right w:val="none" w:sz="0" w:space="0" w:color="auto"/>
          </w:divBdr>
        </w:div>
        <w:div w:id="837381065">
          <w:marLeft w:val="0"/>
          <w:marRight w:val="0"/>
          <w:marTop w:val="0"/>
          <w:marBottom w:val="0"/>
          <w:divBdr>
            <w:top w:val="none" w:sz="0" w:space="0" w:color="auto"/>
            <w:left w:val="none" w:sz="0" w:space="0" w:color="auto"/>
            <w:bottom w:val="none" w:sz="0" w:space="0" w:color="auto"/>
            <w:right w:val="none" w:sz="0" w:space="0" w:color="auto"/>
          </w:divBdr>
        </w:div>
      </w:divsChild>
    </w:div>
    <w:div w:id="837381045">
      <w:marLeft w:val="0"/>
      <w:marRight w:val="0"/>
      <w:marTop w:val="0"/>
      <w:marBottom w:val="0"/>
      <w:divBdr>
        <w:top w:val="none" w:sz="0" w:space="0" w:color="auto"/>
        <w:left w:val="none" w:sz="0" w:space="0" w:color="auto"/>
        <w:bottom w:val="none" w:sz="0" w:space="0" w:color="auto"/>
        <w:right w:val="none" w:sz="0" w:space="0" w:color="auto"/>
      </w:divBdr>
      <w:divsChild>
        <w:div w:id="837380998">
          <w:marLeft w:val="0"/>
          <w:marRight w:val="0"/>
          <w:marTop w:val="0"/>
          <w:marBottom w:val="0"/>
          <w:divBdr>
            <w:top w:val="none" w:sz="0" w:space="0" w:color="auto"/>
            <w:left w:val="none" w:sz="0" w:space="0" w:color="auto"/>
            <w:bottom w:val="none" w:sz="0" w:space="0" w:color="auto"/>
            <w:right w:val="none" w:sz="0" w:space="0" w:color="auto"/>
          </w:divBdr>
        </w:div>
        <w:div w:id="837381028">
          <w:marLeft w:val="0"/>
          <w:marRight w:val="0"/>
          <w:marTop w:val="0"/>
          <w:marBottom w:val="0"/>
          <w:divBdr>
            <w:top w:val="none" w:sz="0" w:space="0" w:color="auto"/>
            <w:left w:val="none" w:sz="0" w:space="0" w:color="auto"/>
            <w:bottom w:val="none" w:sz="0" w:space="0" w:color="auto"/>
            <w:right w:val="none" w:sz="0" w:space="0" w:color="auto"/>
          </w:divBdr>
        </w:div>
        <w:div w:id="837381042">
          <w:marLeft w:val="0"/>
          <w:marRight w:val="0"/>
          <w:marTop w:val="0"/>
          <w:marBottom w:val="0"/>
          <w:divBdr>
            <w:top w:val="none" w:sz="0" w:space="0" w:color="auto"/>
            <w:left w:val="none" w:sz="0" w:space="0" w:color="auto"/>
            <w:bottom w:val="none" w:sz="0" w:space="0" w:color="auto"/>
            <w:right w:val="none" w:sz="0" w:space="0" w:color="auto"/>
          </w:divBdr>
        </w:div>
        <w:div w:id="837381047">
          <w:marLeft w:val="0"/>
          <w:marRight w:val="0"/>
          <w:marTop w:val="0"/>
          <w:marBottom w:val="0"/>
          <w:divBdr>
            <w:top w:val="none" w:sz="0" w:space="0" w:color="auto"/>
            <w:left w:val="none" w:sz="0" w:space="0" w:color="auto"/>
            <w:bottom w:val="none" w:sz="0" w:space="0" w:color="auto"/>
            <w:right w:val="none" w:sz="0" w:space="0" w:color="auto"/>
          </w:divBdr>
        </w:div>
        <w:div w:id="837381067">
          <w:marLeft w:val="0"/>
          <w:marRight w:val="0"/>
          <w:marTop w:val="0"/>
          <w:marBottom w:val="0"/>
          <w:divBdr>
            <w:top w:val="none" w:sz="0" w:space="0" w:color="auto"/>
            <w:left w:val="none" w:sz="0" w:space="0" w:color="auto"/>
            <w:bottom w:val="none" w:sz="0" w:space="0" w:color="auto"/>
            <w:right w:val="none" w:sz="0" w:space="0" w:color="auto"/>
          </w:divBdr>
        </w:div>
        <w:div w:id="837381076">
          <w:marLeft w:val="0"/>
          <w:marRight w:val="0"/>
          <w:marTop w:val="0"/>
          <w:marBottom w:val="0"/>
          <w:divBdr>
            <w:top w:val="none" w:sz="0" w:space="0" w:color="auto"/>
            <w:left w:val="none" w:sz="0" w:space="0" w:color="auto"/>
            <w:bottom w:val="none" w:sz="0" w:space="0" w:color="auto"/>
            <w:right w:val="none" w:sz="0" w:space="0" w:color="auto"/>
          </w:divBdr>
        </w:div>
      </w:divsChild>
    </w:div>
    <w:div w:id="837381052">
      <w:marLeft w:val="0"/>
      <w:marRight w:val="0"/>
      <w:marTop w:val="0"/>
      <w:marBottom w:val="0"/>
      <w:divBdr>
        <w:top w:val="none" w:sz="0" w:space="0" w:color="auto"/>
        <w:left w:val="none" w:sz="0" w:space="0" w:color="auto"/>
        <w:bottom w:val="none" w:sz="0" w:space="0" w:color="auto"/>
        <w:right w:val="none" w:sz="0" w:space="0" w:color="auto"/>
      </w:divBdr>
    </w:div>
    <w:div w:id="837381053">
      <w:marLeft w:val="0"/>
      <w:marRight w:val="0"/>
      <w:marTop w:val="0"/>
      <w:marBottom w:val="0"/>
      <w:divBdr>
        <w:top w:val="none" w:sz="0" w:space="0" w:color="auto"/>
        <w:left w:val="none" w:sz="0" w:space="0" w:color="auto"/>
        <w:bottom w:val="none" w:sz="0" w:space="0" w:color="auto"/>
        <w:right w:val="none" w:sz="0" w:space="0" w:color="auto"/>
      </w:divBdr>
      <w:divsChild>
        <w:div w:id="837381066">
          <w:marLeft w:val="0"/>
          <w:marRight w:val="0"/>
          <w:marTop w:val="0"/>
          <w:marBottom w:val="0"/>
          <w:divBdr>
            <w:top w:val="none" w:sz="0" w:space="0" w:color="auto"/>
            <w:left w:val="none" w:sz="0" w:space="0" w:color="auto"/>
            <w:bottom w:val="none" w:sz="0" w:space="0" w:color="auto"/>
            <w:right w:val="none" w:sz="0" w:space="0" w:color="auto"/>
          </w:divBdr>
          <w:divsChild>
            <w:div w:id="837381046">
              <w:marLeft w:val="0"/>
              <w:marRight w:val="0"/>
              <w:marTop w:val="100"/>
              <w:marBottom w:val="100"/>
              <w:divBdr>
                <w:top w:val="none" w:sz="0" w:space="0" w:color="auto"/>
                <w:left w:val="none" w:sz="0" w:space="0" w:color="auto"/>
                <w:bottom w:val="none" w:sz="0" w:space="0" w:color="auto"/>
                <w:right w:val="none" w:sz="0" w:space="0" w:color="auto"/>
              </w:divBdr>
              <w:divsChild>
                <w:div w:id="837381055">
                  <w:marLeft w:val="0"/>
                  <w:marRight w:val="0"/>
                  <w:marTop w:val="0"/>
                  <w:marBottom w:val="0"/>
                  <w:divBdr>
                    <w:top w:val="none" w:sz="0" w:space="0" w:color="auto"/>
                    <w:left w:val="none" w:sz="0" w:space="0" w:color="auto"/>
                    <w:bottom w:val="none" w:sz="0" w:space="0" w:color="auto"/>
                    <w:right w:val="none" w:sz="0" w:space="0" w:color="auto"/>
                  </w:divBdr>
                  <w:divsChild>
                    <w:div w:id="837381070">
                      <w:marLeft w:val="0"/>
                      <w:marRight w:val="0"/>
                      <w:marTop w:val="0"/>
                      <w:marBottom w:val="0"/>
                      <w:divBdr>
                        <w:top w:val="none" w:sz="0" w:space="0" w:color="auto"/>
                        <w:left w:val="none" w:sz="0" w:space="0" w:color="auto"/>
                        <w:bottom w:val="none" w:sz="0" w:space="0" w:color="auto"/>
                        <w:right w:val="none" w:sz="0" w:space="0" w:color="auto"/>
                      </w:divBdr>
                      <w:divsChild>
                        <w:div w:id="837381017">
                          <w:marLeft w:val="0"/>
                          <w:marRight w:val="0"/>
                          <w:marTop w:val="0"/>
                          <w:marBottom w:val="0"/>
                          <w:divBdr>
                            <w:top w:val="none" w:sz="0" w:space="0" w:color="auto"/>
                            <w:left w:val="none" w:sz="0" w:space="0" w:color="auto"/>
                            <w:bottom w:val="none" w:sz="0" w:space="0" w:color="auto"/>
                            <w:right w:val="none" w:sz="0" w:space="0" w:color="auto"/>
                          </w:divBdr>
                          <w:divsChild>
                            <w:div w:id="837381043">
                              <w:marLeft w:val="0"/>
                              <w:marRight w:val="0"/>
                              <w:marTop w:val="0"/>
                              <w:marBottom w:val="0"/>
                              <w:divBdr>
                                <w:top w:val="none" w:sz="0" w:space="0" w:color="auto"/>
                                <w:left w:val="none" w:sz="0" w:space="0" w:color="auto"/>
                                <w:bottom w:val="none" w:sz="0" w:space="0" w:color="auto"/>
                                <w:right w:val="none" w:sz="0" w:space="0" w:color="auto"/>
                              </w:divBdr>
                              <w:divsChild>
                                <w:div w:id="837380999">
                                  <w:marLeft w:val="0"/>
                                  <w:marRight w:val="0"/>
                                  <w:marTop w:val="0"/>
                                  <w:marBottom w:val="0"/>
                                  <w:divBdr>
                                    <w:top w:val="none" w:sz="0" w:space="0" w:color="auto"/>
                                    <w:left w:val="none" w:sz="0" w:space="0" w:color="auto"/>
                                    <w:bottom w:val="none" w:sz="0" w:space="0" w:color="auto"/>
                                    <w:right w:val="none" w:sz="0" w:space="0" w:color="auto"/>
                                  </w:divBdr>
                                  <w:divsChild>
                                    <w:div w:id="837381005">
                                      <w:marLeft w:val="0"/>
                                      <w:marRight w:val="0"/>
                                      <w:marTop w:val="0"/>
                                      <w:marBottom w:val="0"/>
                                      <w:divBdr>
                                        <w:top w:val="none" w:sz="0" w:space="0" w:color="auto"/>
                                        <w:left w:val="none" w:sz="0" w:space="0" w:color="auto"/>
                                        <w:bottom w:val="none" w:sz="0" w:space="0" w:color="auto"/>
                                        <w:right w:val="none" w:sz="0" w:space="0" w:color="auto"/>
                                      </w:divBdr>
                                      <w:divsChild>
                                        <w:div w:id="8373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58">
      <w:marLeft w:val="0"/>
      <w:marRight w:val="0"/>
      <w:marTop w:val="0"/>
      <w:marBottom w:val="0"/>
      <w:divBdr>
        <w:top w:val="none" w:sz="0" w:space="0" w:color="auto"/>
        <w:left w:val="none" w:sz="0" w:space="0" w:color="auto"/>
        <w:bottom w:val="none" w:sz="0" w:space="0" w:color="auto"/>
        <w:right w:val="none" w:sz="0" w:space="0" w:color="auto"/>
      </w:divBdr>
      <w:divsChild>
        <w:div w:id="837381009">
          <w:marLeft w:val="0"/>
          <w:marRight w:val="0"/>
          <w:marTop w:val="0"/>
          <w:marBottom w:val="120"/>
          <w:divBdr>
            <w:top w:val="none" w:sz="0" w:space="0" w:color="auto"/>
            <w:left w:val="none" w:sz="0" w:space="0" w:color="auto"/>
            <w:bottom w:val="none" w:sz="0" w:space="0" w:color="auto"/>
            <w:right w:val="none" w:sz="0" w:space="0" w:color="auto"/>
          </w:divBdr>
        </w:div>
        <w:div w:id="837381024">
          <w:marLeft w:val="0"/>
          <w:marRight w:val="0"/>
          <w:marTop w:val="0"/>
          <w:marBottom w:val="120"/>
          <w:divBdr>
            <w:top w:val="none" w:sz="0" w:space="0" w:color="auto"/>
            <w:left w:val="none" w:sz="0" w:space="0" w:color="auto"/>
            <w:bottom w:val="none" w:sz="0" w:space="0" w:color="auto"/>
            <w:right w:val="none" w:sz="0" w:space="0" w:color="auto"/>
          </w:divBdr>
        </w:div>
        <w:div w:id="837381050">
          <w:marLeft w:val="0"/>
          <w:marRight w:val="0"/>
          <w:marTop w:val="0"/>
          <w:marBottom w:val="120"/>
          <w:divBdr>
            <w:top w:val="none" w:sz="0" w:space="0" w:color="auto"/>
            <w:left w:val="none" w:sz="0" w:space="0" w:color="auto"/>
            <w:bottom w:val="none" w:sz="0" w:space="0" w:color="auto"/>
            <w:right w:val="none" w:sz="0" w:space="0" w:color="auto"/>
          </w:divBdr>
        </w:div>
        <w:div w:id="837381061">
          <w:marLeft w:val="0"/>
          <w:marRight w:val="0"/>
          <w:marTop w:val="0"/>
          <w:marBottom w:val="120"/>
          <w:divBdr>
            <w:top w:val="none" w:sz="0" w:space="0" w:color="auto"/>
            <w:left w:val="none" w:sz="0" w:space="0" w:color="auto"/>
            <w:bottom w:val="none" w:sz="0" w:space="0" w:color="auto"/>
            <w:right w:val="none" w:sz="0" w:space="0" w:color="auto"/>
          </w:divBdr>
        </w:div>
        <w:div w:id="837381063">
          <w:marLeft w:val="0"/>
          <w:marRight w:val="0"/>
          <w:marTop w:val="0"/>
          <w:marBottom w:val="120"/>
          <w:divBdr>
            <w:top w:val="none" w:sz="0" w:space="0" w:color="auto"/>
            <w:left w:val="none" w:sz="0" w:space="0" w:color="auto"/>
            <w:bottom w:val="none" w:sz="0" w:space="0" w:color="auto"/>
            <w:right w:val="none" w:sz="0" w:space="0" w:color="auto"/>
          </w:divBdr>
        </w:div>
      </w:divsChild>
    </w:div>
    <w:div w:id="837381069">
      <w:marLeft w:val="0"/>
      <w:marRight w:val="0"/>
      <w:marTop w:val="0"/>
      <w:marBottom w:val="0"/>
      <w:divBdr>
        <w:top w:val="none" w:sz="0" w:space="0" w:color="auto"/>
        <w:left w:val="none" w:sz="0" w:space="0" w:color="auto"/>
        <w:bottom w:val="none" w:sz="0" w:space="0" w:color="auto"/>
        <w:right w:val="none" w:sz="0" w:space="0" w:color="auto"/>
      </w:divBdr>
    </w:div>
    <w:div w:id="837381071">
      <w:marLeft w:val="0"/>
      <w:marRight w:val="0"/>
      <w:marTop w:val="0"/>
      <w:marBottom w:val="0"/>
      <w:divBdr>
        <w:top w:val="none" w:sz="0" w:space="0" w:color="auto"/>
        <w:left w:val="none" w:sz="0" w:space="0" w:color="auto"/>
        <w:bottom w:val="none" w:sz="0" w:space="0" w:color="auto"/>
        <w:right w:val="none" w:sz="0" w:space="0" w:color="auto"/>
      </w:divBdr>
    </w:div>
    <w:div w:id="837381084">
      <w:marLeft w:val="0"/>
      <w:marRight w:val="0"/>
      <w:marTop w:val="0"/>
      <w:marBottom w:val="0"/>
      <w:divBdr>
        <w:top w:val="none" w:sz="0" w:space="0" w:color="auto"/>
        <w:left w:val="none" w:sz="0" w:space="0" w:color="auto"/>
        <w:bottom w:val="none" w:sz="0" w:space="0" w:color="auto"/>
        <w:right w:val="none" w:sz="0" w:space="0" w:color="auto"/>
      </w:divBdr>
      <w:divsChild>
        <w:div w:id="837381068">
          <w:marLeft w:val="0"/>
          <w:marRight w:val="0"/>
          <w:marTop w:val="0"/>
          <w:marBottom w:val="0"/>
          <w:divBdr>
            <w:top w:val="none" w:sz="0" w:space="0" w:color="auto"/>
            <w:left w:val="none" w:sz="0" w:space="0" w:color="auto"/>
            <w:bottom w:val="none" w:sz="0" w:space="0" w:color="auto"/>
            <w:right w:val="none" w:sz="0" w:space="0" w:color="auto"/>
          </w:divBdr>
          <w:divsChild>
            <w:div w:id="837381010">
              <w:marLeft w:val="0"/>
              <w:marRight w:val="0"/>
              <w:marTop w:val="100"/>
              <w:marBottom w:val="100"/>
              <w:divBdr>
                <w:top w:val="none" w:sz="0" w:space="0" w:color="auto"/>
                <w:left w:val="none" w:sz="0" w:space="0" w:color="auto"/>
                <w:bottom w:val="none" w:sz="0" w:space="0" w:color="auto"/>
                <w:right w:val="none" w:sz="0" w:space="0" w:color="auto"/>
              </w:divBdr>
              <w:divsChild>
                <w:div w:id="837381021">
                  <w:marLeft w:val="0"/>
                  <w:marRight w:val="0"/>
                  <w:marTop w:val="0"/>
                  <w:marBottom w:val="0"/>
                  <w:divBdr>
                    <w:top w:val="none" w:sz="0" w:space="0" w:color="auto"/>
                    <w:left w:val="none" w:sz="0" w:space="0" w:color="auto"/>
                    <w:bottom w:val="none" w:sz="0" w:space="0" w:color="auto"/>
                    <w:right w:val="none" w:sz="0" w:space="0" w:color="auto"/>
                  </w:divBdr>
                  <w:divsChild>
                    <w:div w:id="837381078">
                      <w:marLeft w:val="0"/>
                      <w:marRight w:val="0"/>
                      <w:marTop w:val="0"/>
                      <w:marBottom w:val="0"/>
                      <w:divBdr>
                        <w:top w:val="none" w:sz="0" w:space="0" w:color="auto"/>
                        <w:left w:val="none" w:sz="0" w:space="0" w:color="auto"/>
                        <w:bottom w:val="none" w:sz="0" w:space="0" w:color="auto"/>
                        <w:right w:val="none" w:sz="0" w:space="0" w:color="auto"/>
                      </w:divBdr>
                      <w:divsChild>
                        <w:div w:id="837381039">
                          <w:marLeft w:val="0"/>
                          <w:marRight w:val="0"/>
                          <w:marTop w:val="0"/>
                          <w:marBottom w:val="0"/>
                          <w:divBdr>
                            <w:top w:val="none" w:sz="0" w:space="0" w:color="auto"/>
                            <w:left w:val="none" w:sz="0" w:space="0" w:color="auto"/>
                            <w:bottom w:val="none" w:sz="0" w:space="0" w:color="auto"/>
                            <w:right w:val="none" w:sz="0" w:space="0" w:color="auto"/>
                          </w:divBdr>
                          <w:divsChild>
                            <w:div w:id="837381077">
                              <w:marLeft w:val="0"/>
                              <w:marRight w:val="0"/>
                              <w:marTop w:val="0"/>
                              <w:marBottom w:val="0"/>
                              <w:divBdr>
                                <w:top w:val="none" w:sz="0" w:space="0" w:color="auto"/>
                                <w:left w:val="none" w:sz="0" w:space="0" w:color="auto"/>
                                <w:bottom w:val="none" w:sz="0" w:space="0" w:color="auto"/>
                                <w:right w:val="none" w:sz="0" w:space="0" w:color="auto"/>
                              </w:divBdr>
                              <w:divsChild>
                                <w:div w:id="837381059">
                                  <w:marLeft w:val="0"/>
                                  <w:marRight w:val="0"/>
                                  <w:marTop w:val="0"/>
                                  <w:marBottom w:val="0"/>
                                  <w:divBdr>
                                    <w:top w:val="none" w:sz="0" w:space="0" w:color="auto"/>
                                    <w:left w:val="none" w:sz="0" w:space="0" w:color="auto"/>
                                    <w:bottom w:val="none" w:sz="0" w:space="0" w:color="auto"/>
                                    <w:right w:val="none" w:sz="0" w:space="0" w:color="auto"/>
                                  </w:divBdr>
                                  <w:divsChild>
                                    <w:div w:id="837381025">
                                      <w:marLeft w:val="0"/>
                                      <w:marRight w:val="0"/>
                                      <w:marTop w:val="0"/>
                                      <w:marBottom w:val="0"/>
                                      <w:divBdr>
                                        <w:top w:val="none" w:sz="0" w:space="0" w:color="auto"/>
                                        <w:left w:val="none" w:sz="0" w:space="0" w:color="auto"/>
                                        <w:bottom w:val="none" w:sz="0" w:space="0" w:color="auto"/>
                                        <w:right w:val="none" w:sz="0" w:space="0" w:color="auto"/>
                                      </w:divBdr>
                                      <w:divsChild>
                                        <w:div w:id="8373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381088">
      <w:marLeft w:val="0"/>
      <w:marRight w:val="0"/>
      <w:marTop w:val="0"/>
      <w:marBottom w:val="0"/>
      <w:divBdr>
        <w:top w:val="none" w:sz="0" w:space="0" w:color="auto"/>
        <w:left w:val="none" w:sz="0" w:space="0" w:color="auto"/>
        <w:bottom w:val="none" w:sz="0" w:space="0" w:color="auto"/>
        <w:right w:val="none" w:sz="0" w:space="0" w:color="auto"/>
      </w:divBdr>
      <w:divsChild>
        <w:div w:id="837381004">
          <w:marLeft w:val="0"/>
          <w:marRight w:val="0"/>
          <w:marTop w:val="0"/>
          <w:marBottom w:val="120"/>
          <w:divBdr>
            <w:top w:val="none" w:sz="0" w:space="0" w:color="auto"/>
            <w:left w:val="none" w:sz="0" w:space="0" w:color="auto"/>
            <w:bottom w:val="none" w:sz="0" w:space="0" w:color="auto"/>
            <w:right w:val="none" w:sz="0" w:space="0" w:color="auto"/>
          </w:divBdr>
        </w:div>
        <w:div w:id="83738105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izs@gov.si" TargetMode="External"/><Relationship Id="rId13" Type="http://schemas.openxmlformats.org/officeDocument/2006/relationships/hyperlink" Target="http://www.uradni-list.si/1/objava.jsp?sop=2014-01-09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radni-list.si/1/objava.jsp?sop=2017-01-0173%22%20\o%20%22Sklep%20o%20spremembah%20in%20dopolnitvah%20Sklepa%20o%20ustanovitvi%20javnega%20zavoda%20Akademska%20in%20raziskovalna%20mre%C5%BEa%20Slovenije%22%20\t%20%22_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601%22%20\o%20%22Sklep%20o%20spremembi%20Sklepa%20o%20ustanovitvi%20javnega%20zavoda%20Akademska%20in%20raziskovalna%20mre%C5%BEa%20Slovenije%22%20\t%20%22_blank" TargetMode="External"/><Relationship Id="rId5" Type="http://schemas.openxmlformats.org/officeDocument/2006/relationships/footnotes" Target="footnotes.xml"/><Relationship Id="rId15" Type="http://schemas.openxmlformats.org/officeDocument/2006/relationships/hyperlink" Target="http://www.uradni-list.si/1/objava.jsp?sop=2017-01-0173" TargetMode="External"/><Relationship Id="rId10" Type="http://schemas.openxmlformats.org/officeDocument/2006/relationships/hyperlink" Target="http://www.uradni-list.si/1/objava.jsp?sop=2014-01-0959%22%20\o%20%22Sklep%20o%20ustanovitvi%20javnega%20zavoda%20Akademska%20in%20raziskovalna%20mre%C5%BEa%20Slovenije%22%20\t%20%22_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hyperlink" Target="http://www.uradni-list.si/1/objava.jsp?sop=2016-01-2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6738</Words>
  <Characters>42274</Characters>
  <Application>Microsoft Office Word</Application>
  <DocSecurity>0</DocSecurity>
  <Lines>352</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2023-01-06T10:37:00Z</dcterms:created>
  <dcterms:modified xsi:type="dcterms:W3CDTF">2023-01-06T10:44:00Z</dcterms:modified>
</cp:coreProperties>
</file>