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D7D95" w:rsidRPr="005D7D95" w14:paraId="63E2D32D" w14:textId="77777777" w:rsidTr="000C0AB7">
        <w:trPr>
          <w:gridAfter w:val="2"/>
          <w:wAfter w:w="3067" w:type="dxa"/>
        </w:trPr>
        <w:tc>
          <w:tcPr>
            <w:tcW w:w="6096" w:type="dxa"/>
            <w:gridSpan w:val="2"/>
          </w:tcPr>
          <w:p w14:paraId="7E462412" w14:textId="76152A31" w:rsidR="00B94323" w:rsidRPr="005D7D95" w:rsidRDefault="006835FE" w:rsidP="000C0AB7">
            <w:pPr>
              <w:overflowPunct w:val="0"/>
              <w:autoSpaceDE w:val="0"/>
              <w:autoSpaceDN w:val="0"/>
              <w:adjustRightInd w:val="0"/>
              <w:textAlignment w:val="baseline"/>
              <w:rPr>
                <w:rFonts w:cs="Arial"/>
                <w:szCs w:val="20"/>
                <w:lang w:eastAsia="sl-SI"/>
              </w:rPr>
            </w:pPr>
            <w:r w:rsidRPr="005D7D95">
              <w:rPr>
                <w:rFonts w:cs="Arial"/>
                <w:szCs w:val="20"/>
                <w:lang w:eastAsia="sl-SI"/>
              </w:rPr>
              <w:t>Št</w:t>
            </w:r>
            <w:r w:rsidR="00B94323" w:rsidRPr="005D7D95">
              <w:rPr>
                <w:rFonts w:cs="Arial"/>
                <w:szCs w:val="20"/>
                <w:lang w:eastAsia="sl-SI"/>
              </w:rPr>
              <w:t>evilka: 300-</w:t>
            </w:r>
            <w:r w:rsidR="00852EE1" w:rsidRPr="005D7D95">
              <w:rPr>
                <w:rFonts w:cs="Arial"/>
                <w:szCs w:val="20"/>
                <w:lang w:eastAsia="sl-SI"/>
              </w:rPr>
              <w:t>2</w:t>
            </w:r>
            <w:r w:rsidR="00B94323" w:rsidRPr="005D7D95">
              <w:rPr>
                <w:rFonts w:cs="Arial"/>
                <w:szCs w:val="20"/>
                <w:lang w:eastAsia="sl-SI"/>
              </w:rPr>
              <w:t>/202</w:t>
            </w:r>
            <w:r w:rsidR="006C331D" w:rsidRPr="005D7D95">
              <w:rPr>
                <w:rFonts w:cs="Arial"/>
                <w:szCs w:val="20"/>
                <w:lang w:eastAsia="sl-SI"/>
              </w:rPr>
              <w:t>4</w:t>
            </w:r>
            <w:r w:rsidR="000C0AB7" w:rsidRPr="005D7D95">
              <w:rPr>
                <w:rFonts w:cs="Arial"/>
                <w:szCs w:val="20"/>
                <w:lang w:eastAsia="sl-SI"/>
              </w:rPr>
              <w:t>/</w:t>
            </w:r>
            <w:r w:rsidR="00646F7D">
              <w:rPr>
                <w:rFonts w:cs="Arial"/>
                <w:szCs w:val="20"/>
                <w:lang w:eastAsia="sl-SI"/>
              </w:rPr>
              <w:t>6</w:t>
            </w:r>
          </w:p>
        </w:tc>
      </w:tr>
      <w:tr w:rsidR="005D7D95" w:rsidRPr="005D7D95" w14:paraId="2F0A67C7" w14:textId="77777777" w:rsidTr="000C0AB7">
        <w:trPr>
          <w:gridAfter w:val="2"/>
          <w:wAfter w:w="3067" w:type="dxa"/>
        </w:trPr>
        <w:tc>
          <w:tcPr>
            <w:tcW w:w="6096" w:type="dxa"/>
            <w:gridSpan w:val="2"/>
          </w:tcPr>
          <w:p w14:paraId="0FCC634E" w14:textId="2A0992F6" w:rsidR="00B94323" w:rsidRPr="005D7D95" w:rsidRDefault="00B94323" w:rsidP="000C0AB7">
            <w:pPr>
              <w:overflowPunct w:val="0"/>
              <w:autoSpaceDE w:val="0"/>
              <w:autoSpaceDN w:val="0"/>
              <w:adjustRightInd w:val="0"/>
              <w:textAlignment w:val="baseline"/>
              <w:rPr>
                <w:rFonts w:cs="Arial"/>
                <w:szCs w:val="20"/>
                <w:lang w:eastAsia="sl-SI"/>
              </w:rPr>
            </w:pPr>
            <w:r w:rsidRPr="005D7D95">
              <w:rPr>
                <w:rFonts w:cs="Arial"/>
                <w:szCs w:val="20"/>
                <w:lang w:eastAsia="sl-SI"/>
              </w:rPr>
              <w:t xml:space="preserve">Ljubljana, </w:t>
            </w:r>
            <w:r w:rsidR="00412384">
              <w:rPr>
                <w:rFonts w:cs="Arial"/>
                <w:szCs w:val="20"/>
                <w:lang w:eastAsia="sl-SI"/>
              </w:rPr>
              <w:t>4. marec 2024</w:t>
            </w:r>
          </w:p>
        </w:tc>
      </w:tr>
      <w:tr w:rsidR="005D7D95" w:rsidRPr="005D7D95" w14:paraId="7B1DFE61" w14:textId="77777777" w:rsidTr="000C0AB7">
        <w:trPr>
          <w:gridAfter w:val="2"/>
          <w:wAfter w:w="3067" w:type="dxa"/>
        </w:trPr>
        <w:tc>
          <w:tcPr>
            <w:tcW w:w="6096" w:type="dxa"/>
            <w:gridSpan w:val="2"/>
          </w:tcPr>
          <w:p w14:paraId="3D3BF8DD" w14:textId="77777777" w:rsidR="00B94323" w:rsidRPr="005D7D95" w:rsidRDefault="00B94323" w:rsidP="000C0AB7">
            <w:pPr>
              <w:rPr>
                <w:rFonts w:cs="Arial"/>
                <w:szCs w:val="20"/>
              </w:rPr>
            </w:pPr>
          </w:p>
          <w:p w14:paraId="40C6F945" w14:textId="77777777" w:rsidR="00B94323" w:rsidRPr="005D7D95" w:rsidRDefault="00B94323" w:rsidP="000C0AB7">
            <w:pPr>
              <w:rPr>
                <w:rFonts w:cs="Arial"/>
                <w:szCs w:val="20"/>
              </w:rPr>
            </w:pPr>
            <w:r w:rsidRPr="005D7D95">
              <w:rPr>
                <w:rFonts w:cs="Arial"/>
                <w:szCs w:val="20"/>
              </w:rPr>
              <w:t>GENERALNI SEKRETARIAT VLADE REPUBLIKE SLOVENIJE</w:t>
            </w:r>
          </w:p>
          <w:p w14:paraId="2C55B4BE" w14:textId="77777777" w:rsidR="00B94323" w:rsidRPr="005D7D95" w:rsidRDefault="00412384" w:rsidP="000C0AB7">
            <w:pPr>
              <w:rPr>
                <w:rFonts w:cs="Arial"/>
                <w:szCs w:val="20"/>
              </w:rPr>
            </w:pPr>
            <w:hyperlink r:id="rId8" w:history="1">
              <w:r w:rsidR="00B94323" w:rsidRPr="005D7D95">
                <w:rPr>
                  <w:rFonts w:cs="Arial"/>
                  <w:szCs w:val="20"/>
                  <w:u w:val="single"/>
                </w:rPr>
                <w:t>Gp.gs@gov.si</w:t>
              </w:r>
            </w:hyperlink>
          </w:p>
          <w:p w14:paraId="6F03AD58" w14:textId="77777777" w:rsidR="00B94323" w:rsidRPr="005D7D95" w:rsidRDefault="00B94323" w:rsidP="000C0AB7">
            <w:pPr>
              <w:rPr>
                <w:rFonts w:cs="Arial"/>
                <w:szCs w:val="20"/>
              </w:rPr>
            </w:pPr>
          </w:p>
        </w:tc>
      </w:tr>
      <w:tr w:rsidR="005D7D95" w:rsidRPr="005D7D95" w14:paraId="596A8C1C" w14:textId="77777777" w:rsidTr="000C0AB7">
        <w:tc>
          <w:tcPr>
            <w:tcW w:w="9163" w:type="dxa"/>
            <w:gridSpan w:val="4"/>
          </w:tcPr>
          <w:p w14:paraId="48B4C15B" w14:textId="4E35D013" w:rsidR="00B94323" w:rsidRPr="005D7D95" w:rsidRDefault="00B94323" w:rsidP="000C0AB7">
            <w:pPr>
              <w:suppressAutoHyphens/>
              <w:overflowPunct w:val="0"/>
              <w:autoSpaceDE w:val="0"/>
              <w:autoSpaceDN w:val="0"/>
              <w:adjustRightInd w:val="0"/>
              <w:jc w:val="both"/>
              <w:textAlignment w:val="baseline"/>
              <w:rPr>
                <w:rFonts w:cs="Arial"/>
                <w:b/>
                <w:szCs w:val="20"/>
                <w:lang w:eastAsia="sl-SI"/>
              </w:rPr>
            </w:pPr>
            <w:r w:rsidRPr="005D7D95">
              <w:rPr>
                <w:rFonts w:cs="Arial"/>
                <w:b/>
                <w:szCs w:val="20"/>
                <w:lang w:eastAsia="sl-SI"/>
              </w:rPr>
              <w:t xml:space="preserve">ZADEVA: Dovoljenje za uporabo besede »Slovenija« v firmi družbe </w:t>
            </w:r>
            <w:r w:rsidR="006C331D" w:rsidRPr="005D7D95">
              <w:rPr>
                <w:rFonts w:cs="Arial"/>
                <w:b/>
                <w:szCs w:val="20"/>
                <w:lang w:eastAsia="sl-SI"/>
              </w:rPr>
              <w:t xml:space="preserve">EDMS, proizvodnja elektronskih komponent d.o.o. – </w:t>
            </w:r>
            <w:r w:rsidRPr="005D7D95">
              <w:rPr>
                <w:rFonts w:cs="Arial"/>
                <w:b/>
                <w:szCs w:val="20"/>
                <w:lang w:eastAsia="sl-SI"/>
              </w:rPr>
              <w:t>predlog za obravnavo</w:t>
            </w:r>
          </w:p>
        </w:tc>
      </w:tr>
      <w:tr w:rsidR="005D7D95" w:rsidRPr="005D7D95" w14:paraId="4C241494" w14:textId="77777777" w:rsidTr="000C0AB7">
        <w:tc>
          <w:tcPr>
            <w:tcW w:w="9163" w:type="dxa"/>
            <w:gridSpan w:val="4"/>
          </w:tcPr>
          <w:p w14:paraId="678DF605" w14:textId="77777777" w:rsidR="00B94323" w:rsidRPr="005D7D95" w:rsidRDefault="00B94323" w:rsidP="000C0AB7">
            <w:pPr>
              <w:suppressAutoHyphens/>
              <w:overflowPunct w:val="0"/>
              <w:autoSpaceDE w:val="0"/>
              <w:autoSpaceDN w:val="0"/>
              <w:adjustRightInd w:val="0"/>
              <w:textAlignment w:val="baseline"/>
              <w:outlineLvl w:val="3"/>
              <w:rPr>
                <w:rFonts w:cs="Arial"/>
                <w:b/>
                <w:szCs w:val="20"/>
                <w:lang w:eastAsia="sl-SI"/>
              </w:rPr>
            </w:pPr>
            <w:r w:rsidRPr="005D7D95">
              <w:rPr>
                <w:rFonts w:cs="Arial"/>
                <w:b/>
                <w:szCs w:val="20"/>
                <w:lang w:eastAsia="sl-SI"/>
              </w:rPr>
              <w:t>1. Predlog sklepov vlade:</w:t>
            </w:r>
          </w:p>
        </w:tc>
      </w:tr>
      <w:tr w:rsidR="005D7D95" w:rsidRPr="005D7D95" w14:paraId="74E51F2F" w14:textId="77777777" w:rsidTr="000C0AB7">
        <w:tc>
          <w:tcPr>
            <w:tcW w:w="9163" w:type="dxa"/>
            <w:gridSpan w:val="4"/>
          </w:tcPr>
          <w:p w14:paraId="0671C2A4" w14:textId="2B4B0705" w:rsidR="00C3501E" w:rsidRPr="005D7D95" w:rsidRDefault="00B94323" w:rsidP="000C0AB7">
            <w:pPr>
              <w:overflowPunct w:val="0"/>
              <w:autoSpaceDE w:val="0"/>
              <w:autoSpaceDN w:val="0"/>
              <w:adjustRightInd w:val="0"/>
              <w:spacing w:before="60" w:after="60" w:line="240" w:lineRule="auto"/>
              <w:jc w:val="both"/>
              <w:textAlignment w:val="baseline"/>
              <w:rPr>
                <w:rFonts w:cs="Arial"/>
                <w:bCs/>
                <w:szCs w:val="20"/>
                <w:lang w:eastAsia="ar-SA"/>
              </w:rPr>
            </w:pPr>
            <w:r w:rsidRPr="005D7D95">
              <w:rPr>
                <w:rFonts w:cs="Arial"/>
                <w:bCs/>
                <w:szCs w:val="20"/>
                <w:lang w:eastAsia="ar-SA"/>
              </w:rPr>
              <w:t xml:space="preserve">Na podlagi </w:t>
            </w:r>
            <w:r w:rsidR="00BC3836" w:rsidRPr="005D7D95">
              <w:rPr>
                <w:rFonts w:cs="Arial"/>
                <w:bCs/>
                <w:szCs w:val="20"/>
                <w:lang w:eastAsia="ar-SA"/>
              </w:rPr>
              <w:t xml:space="preserve">petega odstavka 21. člena </w:t>
            </w:r>
            <w:r w:rsidR="00BC3836" w:rsidRPr="005D7D95">
              <w:rPr>
                <w:rFonts w:eastAsia="Calibri" w:cs="Arial"/>
                <w:szCs w:val="20"/>
              </w:rPr>
              <w:t xml:space="preserve">Zakona o Vladi Republike Slovenije (Uradni list RS, </w:t>
            </w:r>
            <w:r w:rsidR="00BC3836" w:rsidRPr="005D7D95">
              <w:rPr>
                <w:rFonts w:eastAsia="Calibri" w:cs="Arial"/>
                <w:szCs w:val="20"/>
              </w:rPr>
              <w:br/>
              <w:t>št. 24/05 – uradno prečiščeno besedilo, 109/08, 38/10 – ZUKN, 8/12, 21/13, 47/13 – ZDU-1G, 65/14, 55/17 in 1</w:t>
            </w:r>
            <w:r w:rsidR="00593C45" w:rsidRPr="005D7D95">
              <w:rPr>
                <w:rFonts w:eastAsia="Calibri" w:cs="Arial"/>
                <w:szCs w:val="20"/>
              </w:rPr>
              <w:t>63</w:t>
            </w:r>
            <w:r w:rsidR="00BC3836" w:rsidRPr="005D7D95">
              <w:rPr>
                <w:rFonts w:eastAsia="Calibri" w:cs="Arial"/>
                <w:szCs w:val="20"/>
              </w:rPr>
              <w:t xml:space="preserve">/22) in </w:t>
            </w:r>
            <w:r w:rsidRPr="005D7D95">
              <w:rPr>
                <w:rFonts w:cs="Arial"/>
                <w:bCs/>
                <w:szCs w:val="20"/>
                <w:lang w:eastAsia="ar-SA"/>
              </w:rPr>
              <w:t xml:space="preserve">prvega odstavka 15. člena Zakona o gospodarskih družbah (Uradni list RS, št. 65/09 – uradno prečiščeno besedilo, 33/11, 91/11, 32/12, 57/12, 44/13 – </w:t>
            </w:r>
            <w:proofErr w:type="spellStart"/>
            <w:r w:rsidRPr="005D7D95">
              <w:rPr>
                <w:rFonts w:cs="Arial"/>
                <w:bCs/>
                <w:szCs w:val="20"/>
                <w:lang w:eastAsia="ar-SA"/>
              </w:rPr>
              <w:t>odl</w:t>
            </w:r>
            <w:proofErr w:type="spellEnd"/>
            <w:r w:rsidRPr="005D7D95">
              <w:rPr>
                <w:rFonts w:cs="Arial"/>
                <w:bCs/>
                <w:szCs w:val="20"/>
                <w:lang w:eastAsia="ar-SA"/>
              </w:rPr>
              <w:t xml:space="preserve">. US, 82/13, 55/15, 15/17, 22/19 – </w:t>
            </w:r>
            <w:proofErr w:type="spellStart"/>
            <w:r w:rsidRPr="005D7D95">
              <w:rPr>
                <w:rFonts w:cs="Arial"/>
                <w:bCs/>
                <w:szCs w:val="20"/>
                <w:lang w:eastAsia="ar-SA"/>
              </w:rPr>
              <w:t>ZPosS</w:t>
            </w:r>
            <w:proofErr w:type="spellEnd"/>
            <w:r w:rsidRPr="005D7D95">
              <w:rPr>
                <w:rFonts w:cs="Arial"/>
                <w:bCs/>
                <w:szCs w:val="20"/>
                <w:lang w:eastAsia="ar-SA"/>
              </w:rPr>
              <w:t xml:space="preserve">, 158/20 – </w:t>
            </w:r>
            <w:proofErr w:type="spellStart"/>
            <w:r w:rsidRPr="005D7D95">
              <w:rPr>
                <w:rFonts w:cs="Arial"/>
                <w:bCs/>
                <w:szCs w:val="20"/>
                <w:lang w:eastAsia="ar-SA"/>
              </w:rPr>
              <w:t>ZIntPK</w:t>
            </w:r>
            <w:proofErr w:type="spellEnd"/>
            <w:r w:rsidRPr="005D7D95">
              <w:rPr>
                <w:rFonts w:cs="Arial"/>
                <w:bCs/>
                <w:szCs w:val="20"/>
                <w:lang w:eastAsia="ar-SA"/>
              </w:rPr>
              <w:t>-C, 18/21</w:t>
            </w:r>
            <w:r w:rsidR="00B47971" w:rsidRPr="005D7D95">
              <w:rPr>
                <w:rFonts w:cs="Arial"/>
                <w:bCs/>
                <w:szCs w:val="20"/>
                <w:lang w:eastAsia="ar-SA"/>
              </w:rPr>
              <w:t>,</w:t>
            </w:r>
            <w:r w:rsidRPr="005D7D95">
              <w:rPr>
                <w:rFonts w:cs="Arial"/>
                <w:bCs/>
                <w:szCs w:val="20"/>
                <w:lang w:eastAsia="ar-SA"/>
              </w:rPr>
              <w:t xml:space="preserve"> 18/23 – ZDU-1O</w:t>
            </w:r>
            <w:r w:rsidR="00B47971" w:rsidRPr="005D7D95">
              <w:rPr>
                <w:rFonts w:cs="Arial"/>
                <w:bCs/>
                <w:szCs w:val="20"/>
                <w:lang w:eastAsia="ar-SA"/>
              </w:rPr>
              <w:t xml:space="preserve"> in 75/23</w:t>
            </w:r>
            <w:r w:rsidRPr="005D7D95">
              <w:rPr>
                <w:rFonts w:cs="Arial"/>
                <w:bCs/>
                <w:szCs w:val="20"/>
                <w:lang w:eastAsia="ar-SA"/>
              </w:rPr>
              <w:t xml:space="preserve">) je Vlada Republike Slovenije na …. redni seji dne ………… pod točko ………… sprejela naslednji </w:t>
            </w:r>
          </w:p>
          <w:p w14:paraId="7859257A" w14:textId="0EFFB149" w:rsidR="003F42CA" w:rsidRPr="005D7D95" w:rsidRDefault="003F42CA" w:rsidP="000C0AB7">
            <w:pPr>
              <w:overflowPunct w:val="0"/>
              <w:autoSpaceDE w:val="0"/>
              <w:autoSpaceDN w:val="0"/>
              <w:adjustRightInd w:val="0"/>
              <w:spacing w:before="60" w:after="60" w:line="240" w:lineRule="auto"/>
              <w:jc w:val="both"/>
              <w:textAlignment w:val="baseline"/>
              <w:rPr>
                <w:rFonts w:cs="Arial"/>
                <w:bCs/>
                <w:szCs w:val="20"/>
                <w:lang w:eastAsia="ar-SA"/>
              </w:rPr>
            </w:pPr>
          </w:p>
          <w:p w14:paraId="0240E9A8" w14:textId="163B1F6A" w:rsidR="003F42CA" w:rsidRPr="005D7D95" w:rsidRDefault="003F42CA" w:rsidP="000C0AB7">
            <w:pPr>
              <w:overflowPunct w:val="0"/>
              <w:autoSpaceDE w:val="0"/>
              <w:autoSpaceDN w:val="0"/>
              <w:adjustRightInd w:val="0"/>
              <w:spacing w:before="60" w:after="60" w:line="240" w:lineRule="auto"/>
              <w:jc w:val="both"/>
              <w:textAlignment w:val="baseline"/>
              <w:rPr>
                <w:rFonts w:cs="Arial"/>
                <w:bCs/>
                <w:szCs w:val="20"/>
                <w:lang w:eastAsia="ar-SA"/>
              </w:rPr>
            </w:pPr>
            <w:r w:rsidRPr="005D7D95">
              <w:rPr>
                <w:rFonts w:cs="Arial"/>
                <w:bCs/>
                <w:szCs w:val="20"/>
                <w:lang w:eastAsia="ar-SA"/>
              </w:rPr>
              <w:t xml:space="preserve">                                                                   SKLEP</w:t>
            </w:r>
            <w:r w:rsidR="00872D21" w:rsidRPr="005D7D95">
              <w:rPr>
                <w:rFonts w:cs="Arial"/>
                <w:bCs/>
                <w:szCs w:val="20"/>
                <w:lang w:eastAsia="ar-SA"/>
              </w:rPr>
              <w:t>:</w:t>
            </w:r>
          </w:p>
          <w:p w14:paraId="329E2F76" w14:textId="1F0A7ECF" w:rsidR="00C3501E" w:rsidRPr="005D7D95" w:rsidRDefault="003F42CA" w:rsidP="000C0AB7">
            <w:pPr>
              <w:overflowPunct w:val="0"/>
              <w:autoSpaceDE w:val="0"/>
              <w:autoSpaceDN w:val="0"/>
              <w:adjustRightInd w:val="0"/>
              <w:spacing w:before="60" w:after="60" w:line="240" w:lineRule="auto"/>
              <w:jc w:val="both"/>
              <w:textAlignment w:val="baseline"/>
              <w:rPr>
                <w:rFonts w:cs="Arial"/>
                <w:bCs/>
                <w:szCs w:val="20"/>
                <w:lang w:eastAsia="ar-SA"/>
              </w:rPr>
            </w:pPr>
            <w:r w:rsidRPr="005D7D95">
              <w:rPr>
                <w:rFonts w:cs="Arial"/>
                <w:bCs/>
                <w:szCs w:val="20"/>
                <w:lang w:eastAsia="ar-SA"/>
              </w:rPr>
              <w:t xml:space="preserve">  </w:t>
            </w:r>
          </w:p>
          <w:p w14:paraId="47A40B26" w14:textId="6A177A9C" w:rsidR="003F42CA" w:rsidRPr="005D7D95" w:rsidRDefault="003F42CA" w:rsidP="006C331D">
            <w:pPr>
              <w:pStyle w:val="Neotevilenodstavek"/>
              <w:spacing w:line="240" w:lineRule="auto"/>
              <w:rPr>
                <w:rFonts w:cs="Arial"/>
                <w:bCs/>
                <w:sz w:val="20"/>
                <w:szCs w:val="20"/>
                <w:lang w:eastAsia="ar-SA"/>
              </w:rPr>
            </w:pPr>
            <w:r w:rsidRPr="005D7D95">
              <w:rPr>
                <w:rFonts w:cs="Arial"/>
                <w:bCs/>
                <w:sz w:val="20"/>
                <w:szCs w:val="20"/>
                <w:lang w:eastAsia="ar-SA"/>
              </w:rPr>
              <w:t xml:space="preserve">Vlada Republike Slovenije je izdala odločbo, s katero se družbi </w:t>
            </w:r>
            <w:bookmarkStart w:id="0" w:name="_Hlk158630601"/>
            <w:r w:rsidR="006C331D" w:rsidRPr="005D7D95">
              <w:rPr>
                <w:rFonts w:cs="Arial"/>
              </w:rPr>
              <w:t xml:space="preserve"> </w:t>
            </w:r>
            <w:r w:rsidR="006C331D" w:rsidRPr="005D7D95">
              <w:rPr>
                <w:rFonts w:cs="Arial"/>
                <w:bCs/>
                <w:sz w:val="20"/>
                <w:szCs w:val="20"/>
                <w:lang w:eastAsia="ar-SA"/>
              </w:rPr>
              <w:t>EDMS, proizvodnja elektronskih komponent d.o.o</w:t>
            </w:r>
            <w:r w:rsidR="005D7D95">
              <w:rPr>
                <w:rFonts w:cs="Arial"/>
                <w:bCs/>
                <w:sz w:val="20"/>
                <w:szCs w:val="20"/>
                <w:lang w:eastAsia="ar-SA"/>
              </w:rPr>
              <w:t>.,</w:t>
            </w:r>
            <w:r w:rsidR="006C331D" w:rsidRPr="005D7D95">
              <w:rPr>
                <w:rFonts w:cs="Arial"/>
              </w:rPr>
              <w:t xml:space="preserve"> </w:t>
            </w:r>
            <w:r w:rsidR="006C331D" w:rsidRPr="005D7D95">
              <w:rPr>
                <w:rFonts w:cs="Arial"/>
                <w:bCs/>
                <w:sz w:val="20"/>
                <w:szCs w:val="20"/>
                <w:lang w:eastAsia="ar-SA"/>
              </w:rPr>
              <w:t>Obrtna cesta 18, 8310 Šentjernej</w:t>
            </w:r>
            <w:bookmarkEnd w:id="0"/>
            <w:r w:rsidRPr="005D7D95">
              <w:rPr>
                <w:rFonts w:cs="Arial"/>
                <w:bCs/>
                <w:sz w:val="20"/>
                <w:szCs w:val="20"/>
                <w:lang w:eastAsia="ar-SA"/>
              </w:rPr>
              <w:t xml:space="preserve">, dovoli uporaba besede »Slovenija« v nameravani spremenjeni firmi družbe, ki se glasi </w:t>
            </w:r>
            <w:r w:rsidR="006C331D" w:rsidRPr="005D7D95">
              <w:rPr>
                <w:rFonts w:cs="Arial"/>
                <w:bCs/>
                <w:sz w:val="20"/>
                <w:szCs w:val="20"/>
                <w:lang w:eastAsia="ar-SA"/>
              </w:rPr>
              <w:t>»MIBA ELEKTRONIKA SLOVENIJA, proizvodnja elektronskih komponent, d.o.o.«</w:t>
            </w:r>
            <w:r w:rsidR="005D7D95">
              <w:rPr>
                <w:rFonts w:cs="Arial"/>
                <w:bCs/>
                <w:sz w:val="20"/>
                <w:szCs w:val="20"/>
                <w:lang w:eastAsia="ar-SA"/>
              </w:rPr>
              <w:t>,</w:t>
            </w:r>
            <w:r w:rsidR="006C331D" w:rsidRPr="005D7D95">
              <w:rPr>
                <w:rFonts w:cs="Arial"/>
                <w:bCs/>
                <w:sz w:val="20"/>
                <w:szCs w:val="20"/>
                <w:lang w:eastAsia="ar-SA"/>
              </w:rPr>
              <w:t xml:space="preserve"> v tujem jeziku »MIBA ELEKTRONICS SLOVENIA d.o.o.«.</w:t>
            </w:r>
          </w:p>
          <w:p w14:paraId="7B4C9954" w14:textId="77777777" w:rsidR="003F42CA" w:rsidRPr="005D7D95" w:rsidRDefault="003F42CA" w:rsidP="003F42CA">
            <w:pPr>
              <w:pStyle w:val="Neotevilenodstavek"/>
              <w:rPr>
                <w:rFonts w:cs="Arial"/>
                <w:bCs/>
                <w:sz w:val="20"/>
                <w:szCs w:val="20"/>
                <w:lang w:eastAsia="ar-SA"/>
              </w:rPr>
            </w:pPr>
          </w:p>
          <w:p w14:paraId="44A31444" w14:textId="77777777" w:rsidR="003F42CA" w:rsidRPr="005D7D95" w:rsidRDefault="003F42CA" w:rsidP="003F42CA">
            <w:pPr>
              <w:pStyle w:val="Neotevilenodstavek"/>
              <w:rPr>
                <w:rFonts w:cs="Arial"/>
                <w:bCs/>
                <w:sz w:val="20"/>
                <w:szCs w:val="20"/>
                <w:lang w:eastAsia="ar-SA"/>
              </w:rPr>
            </w:pPr>
          </w:p>
          <w:p w14:paraId="3F4D4C25" w14:textId="77777777" w:rsidR="003F42CA" w:rsidRPr="005D7D95" w:rsidRDefault="003F42CA" w:rsidP="003F42CA">
            <w:pPr>
              <w:pStyle w:val="Neotevilenodstavek"/>
              <w:rPr>
                <w:rFonts w:cs="Arial"/>
                <w:sz w:val="20"/>
                <w:szCs w:val="20"/>
                <w:lang w:eastAsia="ar-SA"/>
              </w:rPr>
            </w:pPr>
            <w:r w:rsidRPr="005D7D95">
              <w:rPr>
                <w:rFonts w:cs="Arial"/>
                <w:bCs/>
                <w:sz w:val="20"/>
                <w:szCs w:val="20"/>
                <w:lang w:eastAsia="ar-SA"/>
              </w:rPr>
              <w:t xml:space="preserve">                                                                                                        </w:t>
            </w:r>
            <w:r w:rsidRPr="005D7D95">
              <w:rPr>
                <w:rFonts w:cs="Arial"/>
                <w:sz w:val="20"/>
                <w:szCs w:val="20"/>
                <w:lang w:eastAsia="ar-SA"/>
              </w:rPr>
              <w:t xml:space="preserve">Barbara Kolenko </w:t>
            </w:r>
            <w:proofErr w:type="spellStart"/>
            <w:r w:rsidRPr="005D7D95">
              <w:rPr>
                <w:rFonts w:cs="Arial"/>
                <w:sz w:val="20"/>
                <w:szCs w:val="20"/>
                <w:lang w:eastAsia="ar-SA"/>
              </w:rPr>
              <w:t>Helbl</w:t>
            </w:r>
            <w:proofErr w:type="spellEnd"/>
          </w:p>
          <w:p w14:paraId="136F004F" w14:textId="77777777" w:rsidR="003F42CA" w:rsidRPr="005D7D95" w:rsidRDefault="003F42CA" w:rsidP="003F42CA">
            <w:pPr>
              <w:overflowPunct w:val="0"/>
              <w:autoSpaceDE w:val="0"/>
              <w:autoSpaceDN w:val="0"/>
              <w:adjustRightInd w:val="0"/>
              <w:spacing w:before="60" w:after="60" w:line="200" w:lineRule="exact"/>
              <w:jc w:val="both"/>
              <w:textAlignment w:val="baseline"/>
              <w:rPr>
                <w:rFonts w:cs="Arial"/>
                <w:iCs/>
                <w:szCs w:val="20"/>
              </w:rPr>
            </w:pPr>
            <w:r w:rsidRPr="005D7D95">
              <w:rPr>
                <w:rFonts w:cs="Arial"/>
                <w:szCs w:val="20"/>
                <w:lang w:eastAsia="ar-SA"/>
              </w:rPr>
              <w:t xml:space="preserve">                                                                                                         generalna sekretarka</w:t>
            </w:r>
          </w:p>
          <w:p w14:paraId="246B9A83" w14:textId="77777777" w:rsidR="003F42CA" w:rsidRPr="005D7D95" w:rsidRDefault="003F42CA" w:rsidP="003F42CA">
            <w:pPr>
              <w:pStyle w:val="Neotevilenodstavek"/>
              <w:rPr>
                <w:rFonts w:cs="Arial"/>
                <w:bCs/>
                <w:sz w:val="20"/>
                <w:szCs w:val="20"/>
                <w:lang w:eastAsia="ar-SA"/>
              </w:rPr>
            </w:pPr>
          </w:p>
          <w:p w14:paraId="4F1355D3" w14:textId="77777777" w:rsidR="003F42CA" w:rsidRPr="005D7D95" w:rsidRDefault="003F42CA" w:rsidP="003F42CA">
            <w:pPr>
              <w:pStyle w:val="Neotevilenodstavek"/>
              <w:rPr>
                <w:rFonts w:cs="Arial"/>
                <w:iCs/>
                <w:sz w:val="20"/>
                <w:szCs w:val="20"/>
                <w:lang w:eastAsia="sl-SI"/>
              </w:rPr>
            </w:pPr>
            <w:r w:rsidRPr="005D7D95">
              <w:rPr>
                <w:rFonts w:cs="Arial"/>
                <w:iCs/>
                <w:sz w:val="20"/>
                <w:szCs w:val="20"/>
                <w:lang w:eastAsia="sl-SI"/>
              </w:rPr>
              <w:t>Priloga:</w:t>
            </w:r>
          </w:p>
          <w:p w14:paraId="33D06F5F" w14:textId="77777777" w:rsidR="003F42CA" w:rsidRPr="005D7D95" w:rsidRDefault="003F42CA" w:rsidP="003F42CA">
            <w:pPr>
              <w:pStyle w:val="Neotevilenodstavek"/>
              <w:numPr>
                <w:ilvl w:val="0"/>
                <w:numId w:val="8"/>
              </w:numPr>
              <w:spacing w:before="0" w:after="0" w:line="240" w:lineRule="auto"/>
              <w:textAlignment w:val="auto"/>
              <w:rPr>
                <w:rFonts w:cs="Arial"/>
                <w:bCs/>
                <w:sz w:val="20"/>
                <w:szCs w:val="20"/>
                <w:lang w:eastAsia="ar-SA"/>
              </w:rPr>
            </w:pPr>
            <w:r w:rsidRPr="005D7D95">
              <w:rPr>
                <w:rFonts w:cs="Arial"/>
                <w:bCs/>
                <w:sz w:val="20"/>
                <w:szCs w:val="20"/>
                <w:lang w:eastAsia="ar-SA"/>
              </w:rPr>
              <w:t>Predlog odločbe</w:t>
            </w:r>
          </w:p>
          <w:p w14:paraId="5E4D62AE" w14:textId="77777777" w:rsidR="003F42CA" w:rsidRPr="005D7D95" w:rsidRDefault="003F42CA" w:rsidP="003F42CA">
            <w:pPr>
              <w:pStyle w:val="Neotevilenodstavek"/>
              <w:spacing w:before="0" w:after="0" w:line="240" w:lineRule="auto"/>
              <w:ind w:left="357"/>
              <w:rPr>
                <w:rFonts w:cs="Arial"/>
                <w:bCs/>
                <w:sz w:val="20"/>
                <w:szCs w:val="20"/>
                <w:lang w:eastAsia="ar-SA"/>
              </w:rPr>
            </w:pPr>
          </w:p>
          <w:p w14:paraId="59CF9EE0" w14:textId="77777777" w:rsidR="003F42CA" w:rsidRPr="005D7D95" w:rsidRDefault="003F42CA" w:rsidP="003F42CA">
            <w:pPr>
              <w:pStyle w:val="Neotevilenodstavek"/>
              <w:rPr>
                <w:rFonts w:cs="Arial"/>
                <w:iCs/>
                <w:sz w:val="20"/>
                <w:szCs w:val="20"/>
                <w:lang w:eastAsia="sl-SI"/>
              </w:rPr>
            </w:pPr>
          </w:p>
          <w:p w14:paraId="0D0EE646" w14:textId="77777777" w:rsidR="003F42CA" w:rsidRPr="005D7D95" w:rsidRDefault="003F42CA" w:rsidP="003F42CA">
            <w:pPr>
              <w:pStyle w:val="Neotevilenodstavek"/>
              <w:rPr>
                <w:rFonts w:cs="Arial"/>
                <w:iCs/>
                <w:sz w:val="20"/>
                <w:szCs w:val="20"/>
                <w:lang w:eastAsia="sl-SI"/>
              </w:rPr>
            </w:pPr>
            <w:r w:rsidRPr="005D7D95">
              <w:rPr>
                <w:rFonts w:cs="Arial"/>
                <w:iCs/>
                <w:sz w:val="20"/>
                <w:szCs w:val="20"/>
                <w:lang w:eastAsia="sl-SI"/>
              </w:rPr>
              <w:t>Prejmejo:</w:t>
            </w:r>
          </w:p>
          <w:p w14:paraId="0FA4B851" w14:textId="77777777" w:rsidR="003F42CA" w:rsidRPr="005D7D95" w:rsidRDefault="003F42CA" w:rsidP="003F42CA">
            <w:pPr>
              <w:pStyle w:val="Neotevilenodstavek"/>
              <w:numPr>
                <w:ilvl w:val="0"/>
                <w:numId w:val="8"/>
              </w:numPr>
              <w:spacing w:line="240" w:lineRule="auto"/>
              <w:textAlignment w:val="auto"/>
              <w:rPr>
                <w:rFonts w:cs="Arial"/>
                <w:bCs/>
                <w:sz w:val="20"/>
                <w:szCs w:val="20"/>
                <w:lang w:eastAsia="ar-SA"/>
              </w:rPr>
            </w:pPr>
            <w:r w:rsidRPr="005D7D95">
              <w:rPr>
                <w:rFonts w:cs="Arial"/>
                <w:bCs/>
                <w:sz w:val="20"/>
                <w:szCs w:val="20"/>
                <w:lang w:eastAsia="ar-SA"/>
              </w:rPr>
              <w:t>Ministrstvo za gospodarstvo, turizem in šport,</w:t>
            </w:r>
          </w:p>
          <w:p w14:paraId="3D3FA756" w14:textId="77777777" w:rsidR="003F42CA" w:rsidRPr="005D7D95" w:rsidRDefault="003F42CA" w:rsidP="003F42CA">
            <w:pPr>
              <w:pStyle w:val="Neotevilenodstavek"/>
              <w:numPr>
                <w:ilvl w:val="0"/>
                <w:numId w:val="8"/>
              </w:numPr>
              <w:spacing w:line="240" w:lineRule="auto"/>
              <w:textAlignment w:val="auto"/>
              <w:rPr>
                <w:rFonts w:cs="Arial"/>
                <w:bCs/>
                <w:sz w:val="20"/>
                <w:szCs w:val="20"/>
                <w:lang w:eastAsia="ar-SA"/>
              </w:rPr>
            </w:pPr>
            <w:r w:rsidRPr="005D7D95">
              <w:rPr>
                <w:rFonts w:cs="Arial"/>
                <w:bCs/>
                <w:sz w:val="20"/>
                <w:szCs w:val="20"/>
                <w:lang w:eastAsia="ar-SA"/>
              </w:rPr>
              <w:t>Generalni sekretariat Vlade RS,</w:t>
            </w:r>
          </w:p>
          <w:p w14:paraId="4E0352A7" w14:textId="77777777" w:rsidR="003F42CA" w:rsidRPr="005D7D95" w:rsidRDefault="003F42CA" w:rsidP="003F42CA">
            <w:pPr>
              <w:pStyle w:val="Neotevilenodstavek"/>
              <w:numPr>
                <w:ilvl w:val="0"/>
                <w:numId w:val="8"/>
              </w:numPr>
              <w:spacing w:line="240" w:lineRule="auto"/>
              <w:textAlignment w:val="auto"/>
              <w:rPr>
                <w:rFonts w:cs="Arial"/>
                <w:bCs/>
                <w:sz w:val="20"/>
                <w:szCs w:val="20"/>
                <w:lang w:eastAsia="ar-SA"/>
              </w:rPr>
            </w:pPr>
            <w:r w:rsidRPr="005D7D95">
              <w:rPr>
                <w:rFonts w:cs="Arial"/>
                <w:bCs/>
                <w:sz w:val="20"/>
                <w:szCs w:val="20"/>
                <w:lang w:eastAsia="ar-SA"/>
              </w:rPr>
              <w:t>Urad Vlade RS za komuniciranje,</w:t>
            </w:r>
          </w:p>
          <w:p w14:paraId="7086A449" w14:textId="77777777" w:rsidR="003F42CA" w:rsidRPr="005D7D95" w:rsidRDefault="003F42CA" w:rsidP="003F42CA">
            <w:pPr>
              <w:pStyle w:val="Neotevilenodstavek"/>
              <w:numPr>
                <w:ilvl w:val="0"/>
                <w:numId w:val="8"/>
              </w:numPr>
              <w:spacing w:line="240" w:lineRule="auto"/>
              <w:textAlignment w:val="auto"/>
              <w:rPr>
                <w:rFonts w:cs="Arial"/>
                <w:bCs/>
                <w:sz w:val="20"/>
                <w:szCs w:val="20"/>
                <w:lang w:eastAsia="ar-SA"/>
              </w:rPr>
            </w:pPr>
            <w:r w:rsidRPr="005D7D95">
              <w:rPr>
                <w:rFonts w:cs="Arial"/>
                <w:bCs/>
                <w:sz w:val="20"/>
                <w:szCs w:val="20"/>
                <w:lang w:eastAsia="ar-SA"/>
              </w:rPr>
              <w:t>Služba Vlade RS za zakonodajo,</w:t>
            </w:r>
          </w:p>
          <w:p w14:paraId="40541637" w14:textId="043497EA" w:rsidR="002549BE" w:rsidRPr="005D7D95" w:rsidRDefault="006C331D" w:rsidP="00FC3B94">
            <w:pPr>
              <w:numPr>
                <w:ilvl w:val="0"/>
                <w:numId w:val="8"/>
              </w:numPr>
              <w:overflowPunct w:val="0"/>
              <w:autoSpaceDE w:val="0"/>
              <w:autoSpaceDN w:val="0"/>
              <w:adjustRightInd w:val="0"/>
              <w:spacing w:before="60" w:after="60" w:line="240" w:lineRule="auto"/>
              <w:jc w:val="both"/>
              <w:textAlignment w:val="baseline"/>
              <w:rPr>
                <w:rFonts w:cs="Arial"/>
                <w:bCs/>
                <w:szCs w:val="20"/>
                <w:lang w:eastAsia="ar-SA"/>
              </w:rPr>
            </w:pPr>
            <w:r w:rsidRPr="005D7D95">
              <w:rPr>
                <w:rFonts w:cs="Arial"/>
                <w:szCs w:val="20"/>
              </w:rPr>
              <w:t>EDMS, proizvodnja elektronskih komponent d.o.o</w:t>
            </w:r>
            <w:r w:rsidR="005D7D95">
              <w:rPr>
                <w:rFonts w:cs="Arial"/>
                <w:szCs w:val="20"/>
              </w:rPr>
              <w:t>.,</w:t>
            </w:r>
            <w:r w:rsidRPr="005D7D95">
              <w:rPr>
                <w:rFonts w:cs="Arial"/>
                <w:szCs w:val="20"/>
              </w:rPr>
              <w:t xml:space="preserve"> Obrtna cesta 18, 8310 Šentjernej</w:t>
            </w:r>
          </w:p>
        </w:tc>
      </w:tr>
      <w:tr w:rsidR="005D7D95" w:rsidRPr="005D7D95" w14:paraId="7A96394D" w14:textId="77777777" w:rsidTr="000C0AB7">
        <w:tc>
          <w:tcPr>
            <w:tcW w:w="9163" w:type="dxa"/>
            <w:gridSpan w:val="4"/>
          </w:tcPr>
          <w:p w14:paraId="14EA4643" w14:textId="77777777" w:rsidR="00B94323" w:rsidRPr="005D7D95" w:rsidRDefault="00B94323" w:rsidP="000C0AB7">
            <w:pPr>
              <w:overflowPunct w:val="0"/>
              <w:autoSpaceDE w:val="0"/>
              <w:autoSpaceDN w:val="0"/>
              <w:adjustRightInd w:val="0"/>
              <w:jc w:val="both"/>
              <w:textAlignment w:val="baseline"/>
              <w:rPr>
                <w:rFonts w:cs="Arial"/>
                <w:b/>
                <w:iCs/>
                <w:szCs w:val="20"/>
                <w:lang w:eastAsia="sl-SI"/>
              </w:rPr>
            </w:pPr>
            <w:r w:rsidRPr="005D7D95">
              <w:rPr>
                <w:rFonts w:cs="Arial"/>
                <w:b/>
                <w:szCs w:val="20"/>
                <w:lang w:eastAsia="sl-SI"/>
              </w:rPr>
              <w:t>2. Predlog za obravnavo predloga zakona po nujnem ali skrajšanem postopku v državnem zboru z obrazložitvijo razlogov:</w:t>
            </w:r>
          </w:p>
        </w:tc>
      </w:tr>
      <w:tr w:rsidR="005D7D95" w:rsidRPr="005D7D95" w14:paraId="4387B571" w14:textId="77777777" w:rsidTr="000C0AB7">
        <w:tc>
          <w:tcPr>
            <w:tcW w:w="9163" w:type="dxa"/>
            <w:gridSpan w:val="4"/>
          </w:tcPr>
          <w:p w14:paraId="70212B51" w14:textId="77777777" w:rsidR="00B94323" w:rsidRPr="005D7D95" w:rsidRDefault="00B94323" w:rsidP="000C0AB7">
            <w:p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w:t>
            </w:r>
          </w:p>
        </w:tc>
      </w:tr>
      <w:tr w:rsidR="005D7D95" w:rsidRPr="005D7D95" w14:paraId="20D64D66" w14:textId="77777777" w:rsidTr="000C0AB7">
        <w:tc>
          <w:tcPr>
            <w:tcW w:w="9163" w:type="dxa"/>
            <w:gridSpan w:val="4"/>
          </w:tcPr>
          <w:p w14:paraId="484882FF" w14:textId="77777777" w:rsidR="00B94323" w:rsidRPr="005D7D95" w:rsidRDefault="00B94323" w:rsidP="000C0AB7">
            <w:pPr>
              <w:overflowPunct w:val="0"/>
              <w:autoSpaceDE w:val="0"/>
              <w:autoSpaceDN w:val="0"/>
              <w:adjustRightInd w:val="0"/>
              <w:jc w:val="both"/>
              <w:textAlignment w:val="baseline"/>
              <w:rPr>
                <w:rFonts w:cs="Arial"/>
                <w:b/>
                <w:iCs/>
                <w:szCs w:val="20"/>
                <w:lang w:eastAsia="sl-SI"/>
              </w:rPr>
            </w:pPr>
            <w:r w:rsidRPr="005D7D95">
              <w:rPr>
                <w:rFonts w:cs="Arial"/>
                <w:b/>
                <w:szCs w:val="20"/>
                <w:lang w:eastAsia="sl-SI"/>
              </w:rPr>
              <w:t>3.a Osebe, odgovorne za strokovno pripravo in usklajenost gradiva:</w:t>
            </w:r>
          </w:p>
        </w:tc>
      </w:tr>
      <w:tr w:rsidR="005D7D95" w:rsidRPr="005D7D95" w14:paraId="25FF01B1" w14:textId="77777777" w:rsidTr="000C0AB7">
        <w:tc>
          <w:tcPr>
            <w:tcW w:w="9163" w:type="dxa"/>
            <w:gridSpan w:val="4"/>
          </w:tcPr>
          <w:p w14:paraId="586416F3" w14:textId="77777777" w:rsidR="00B94323" w:rsidRPr="005D7D95" w:rsidRDefault="00B94323" w:rsidP="000C0AB7">
            <w:pPr>
              <w:numPr>
                <w:ilvl w:val="0"/>
                <w:numId w:val="28"/>
              </w:numPr>
              <w:overflowPunct w:val="0"/>
              <w:autoSpaceDE w:val="0"/>
              <w:autoSpaceDN w:val="0"/>
              <w:adjustRightInd w:val="0"/>
              <w:spacing w:before="60" w:after="60" w:line="240" w:lineRule="auto"/>
              <w:jc w:val="both"/>
              <w:textAlignment w:val="baseline"/>
              <w:rPr>
                <w:rFonts w:cs="Arial"/>
                <w:noProof/>
                <w:szCs w:val="20"/>
              </w:rPr>
            </w:pPr>
            <w:r w:rsidRPr="005D7D95">
              <w:rPr>
                <w:rFonts w:cs="Arial"/>
                <w:noProof/>
                <w:szCs w:val="20"/>
              </w:rPr>
              <w:t>mag. Karla Pinter, generalna direktorica Direktorata za notranji trg, MGTŠ</w:t>
            </w:r>
          </w:p>
          <w:p w14:paraId="12D13A67" w14:textId="77777777" w:rsidR="00B94323" w:rsidRPr="005D7D95" w:rsidRDefault="00B94323" w:rsidP="000C0AB7">
            <w:pPr>
              <w:numPr>
                <w:ilvl w:val="0"/>
                <w:numId w:val="28"/>
              </w:numPr>
              <w:overflowPunct w:val="0"/>
              <w:autoSpaceDE w:val="0"/>
              <w:autoSpaceDN w:val="0"/>
              <w:adjustRightInd w:val="0"/>
              <w:spacing w:before="60" w:after="60" w:line="240" w:lineRule="auto"/>
              <w:jc w:val="both"/>
              <w:textAlignment w:val="baseline"/>
              <w:rPr>
                <w:rFonts w:cs="Arial"/>
                <w:noProof/>
                <w:szCs w:val="20"/>
              </w:rPr>
            </w:pPr>
            <w:r w:rsidRPr="005D7D95">
              <w:rPr>
                <w:rFonts w:cs="Arial"/>
                <w:noProof/>
                <w:szCs w:val="20"/>
              </w:rPr>
              <w:t>Franc Stanonik, vodja Sektorja za domače storitve, Direktorat za notranji trg, MGTŠ</w:t>
            </w:r>
          </w:p>
          <w:p w14:paraId="7FBA37E3" w14:textId="77777777" w:rsidR="00B94323" w:rsidRPr="005D7D95" w:rsidRDefault="00B94323" w:rsidP="000C0AB7">
            <w:pPr>
              <w:numPr>
                <w:ilvl w:val="0"/>
                <w:numId w:val="28"/>
              </w:numPr>
              <w:overflowPunct w:val="0"/>
              <w:autoSpaceDE w:val="0"/>
              <w:autoSpaceDN w:val="0"/>
              <w:adjustRightInd w:val="0"/>
              <w:spacing w:before="60" w:after="60" w:line="240" w:lineRule="auto"/>
              <w:jc w:val="both"/>
              <w:textAlignment w:val="baseline"/>
              <w:rPr>
                <w:rFonts w:cs="Arial"/>
                <w:noProof/>
                <w:szCs w:val="20"/>
              </w:rPr>
            </w:pPr>
            <w:r w:rsidRPr="005D7D95">
              <w:rPr>
                <w:rFonts w:cs="Arial"/>
                <w:noProof/>
                <w:szCs w:val="20"/>
              </w:rPr>
              <w:t>Aleš Oberč, višji svetovalec, Sektor za domače storitve, Direktorat za notranji trg, MGTŠ</w:t>
            </w:r>
          </w:p>
        </w:tc>
      </w:tr>
      <w:tr w:rsidR="005D7D95" w:rsidRPr="005D7D95" w14:paraId="26D473ED" w14:textId="77777777" w:rsidTr="000C0AB7">
        <w:tc>
          <w:tcPr>
            <w:tcW w:w="9163" w:type="dxa"/>
            <w:gridSpan w:val="4"/>
          </w:tcPr>
          <w:p w14:paraId="42F0B173" w14:textId="77777777" w:rsidR="00B94323" w:rsidRPr="005D7D95" w:rsidRDefault="00B94323" w:rsidP="000C0AB7">
            <w:pPr>
              <w:overflowPunct w:val="0"/>
              <w:autoSpaceDE w:val="0"/>
              <w:autoSpaceDN w:val="0"/>
              <w:adjustRightInd w:val="0"/>
              <w:jc w:val="both"/>
              <w:textAlignment w:val="baseline"/>
              <w:rPr>
                <w:rFonts w:cs="Arial"/>
                <w:b/>
                <w:iCs/>
                <w:szCs w:val="20"/>
                <w:lang w:eastAsia="sl-SI"/>
              </w:rPr>
            </w:pPr>
            <w:r w:rsidRPr="005D7D95">
              <w:rPr>
                <w:rFonts w:cs="Arial"/>
                <w:b/>
                <w:iCs/>
                <w:szCs w:val="20"/>
                <w:lang w:eastAsia="sl-SI"/>
              </w:rPr>
              <w:t xml:space="preserve">3.b Zunanji strokovnjaki, ki so </w:t>
            </w:r>
            <w:r w:rsidRPr="005D7D95">
              <w:rPr>
                <w:rFonts w:cs="Arial"/>
                <w:b/>
                <w:szCs w:val="20"/>
                <w:lang w:eastAsia="sl-SI"/>
              </w:rPr>
              <w:t>sodelovali pri pripravi dela ali celotnega gradiva:</w:t>
            </w:r>
          </w:p>
        </w:tc>
      </w:tr>
      <w:tr w:rsidR="005D7D95" w:rsidRPr="005D7D95" w14:paraId="4AD02DAC" w14:textId="77777777" w:rsidTr="000C0AB7">
        <w:tc>
          <w:tcPr>
            <w:tcW w:w="9163" w:type="dxa"/>
            <w:gridSpan w:val="4"/>
          </w:tcPr>
          <w:p w14:paraId="3F701B32" w14:textId="77777777" w:rsidR="00B94323" w:rsidRPr="005D7D95" w:rsidRDefault="00B94323" w:rsidP="000C0AB7">
            <w:p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w:t>
            </w:r>
          </w:p>
        </w:tc>
      </w:tr>
      <w:tr w:rsidR="005D7D95" w:rsidRPr="005D7D95" w14:paraId="3548B9EE" w14:textId="77777777" w:rsidTr="000C0AB7">
        <w:tc>
          <w:tcPr>
            <w:tcW w:w="9163" w:type="dxa"/>
            <w:gridSpan w:val="4"/>
          </w:tcPr>
          <w:p w14:paraId="2F74F787" w14:textId="77777777" w:rsidR="00B94323" w:rsidRPr="005D7D95" w:rsidRDefault="00B94323" w:rsidP="000C0AB7">
            <w:pPr>
              <w:overflowPunct w:val="0"/>
              <w:autoSpaceDE w:val="0"/>
              <w:autoSpaceDN w:val="0"/>
              <w:adjustRightInd w:val="0"/>
              <w:jc w:val="both"/>
              <w:textAlignment w:val="baseline"/>
              <w:rPr>
                <w:rFonts w:cs="Arial"/>
                <w:b/>
                <w:iCs/>
                <w:szCs w:val="20"/>
                <w:lang w:eastAsia="sl-SI"/>
              </w:rPr>
            </w:pPr>
            <w:r w:rsidRPr="005D7D95">
              <w:rPr>
                <w:rFonts w:cs="Arial"/>
                <w:b/>
                <w:szCs w:val="20"/>
                <w:lang w:eastAsia="sl-SI"/>
              </w:rPr>
              <w:lastRenderedPageBreak/>
              <w:t>4. Predstavniki vlade, ki bodo sodelovali pri delu državnega zbora:</w:t>
            </w:r>
          </w:p>
        </w:tc>
      </w:tr>
      <w:tr w:rsidR="005D7D95" w:rsidRPr="005D7D95" w14:paraId="3A806D5B" w14:textId="77777777" w:rsidTr="000C0AB7">
        <w:tc>
          <w:tcPr>
            <w:tcW w:w="9163" w:type="dxa"/>
            <w:gridSpan w:val="4"/>
          </w:tcPr>
          <w:p w14:paraId="4211A8AB" w14:textId="77777777" w:rsidR="00B94323" w:rsidRPr="005D7D95" w:rsidRDefault="00B94323" w:rsidP="000C0AB7">
            <w:pPr>
              <w:overflowPunct w:val="0"/>
              <w:autoSpaceDE w:val="0"/>
              <w:autoSpaceDN w:val="0"/>
              <w:adjustRightInd w:val="0"/>
              <w:jc w:val="both"/>
              <w:textAlignment w:val="baseline"/>
              <w:rPr>
                <w:rFonts w:cs="Arial"/>
                <w:b/>
                <w:szCs w:val="20"/>
                <w:lang w:eastAsia="sl-SI"/>
              </w:rPr>
            </w:pPr>
            <w:r w:rsidRPr="005D7D95">
              <w:rPr>
                <w:rFonts w:cs="Arial"/>
                <w:iCs/>
                <w:szCs w:val="20"/>
                <w:lang w:eastAsia="sl-SI"/>
              </w:rPr>
              <w:t>/</w:t>
            </w:r>
          </w:p>
        </w:tc>
      </w:tr>
      <w:tr w:rsidR="005D7D95" w:rsidRPr="005D7D95" w14:paraId="73937516" w14:textId="77777777" w:rsidTr="000C0AB7">
        <w:tc>
          <w:tcPr>
            <w:tcW w:w="9163" w:type="dxa"/>
            <w:gridSpan w:val="4"/>
          </w:tcPr>
          <w:p w14:paraId="6BF00F9A" w14:textId="77777777" w:rsidR="00B94323" w:rsidRPr="005D7D95" w:rsidRDefault="00B94323" w:rsidP="000C0AB7">
            <w:pPr>
              <w:suppressAutoHyphens/>
              <w:overflowPunct w:val="0"/>
              <w:autoSpaceDE w:val="0"/>
              <w:autoSpaceDN w:val="0"/>
              <w:adjustRightInd w:val="0"/>
              <w:textAlignment w:val="baseline"/>
              <w:outlineLvl w:val="3"/>
              <w:rPr>
                <w:rFonts w:cs="Arial"/>
                <w:b/>
                <w:szCs w:val="20"/>
                <w:lang w:eastAsia="sl-SI"/>
              </w:rPr>
            </w:pPr>
            <w:r w:rsidRPr="005D7D95">
              <w:rPr>
                <w:rFonts w:cs="Arial"/>
                <w:b/>
                <w:szCs w:val="20"/>
                <w:lang w:eastAsia="sl-SI"/>
              </w:rPr>
              <w:t>5. Kratek povzetek gradiva:</w:t>
            </w:r>
          </w:p>
        </w:tc>
      </w:tr>
      <w:tr w:rsidR="005D7D95" w:rsidRPr="005D7D95" w14:paraId="4286C7E0" w14:textId="77777777" w:rsidTr="000C0AB7">
        <w:tc>
          <w:tcPr>
            <w:tcW w:w="9163" w:type="dxa"/>
            <w:gridSpan w:val="4"/>
          </w:tcPr>
          <w:p w14:paraId="7AFFCDCA" w14:textId="5C385C99" w:rsidR="00B94323" w:rsidRPr="005D7D95" w:rsidRDefault="00B94323" w:rsidP="000C0AB7">
            <w:pPr>
              <w:overflowPunct w:val="0"/>
              <w:autoSpaceDE w:val="0"/>
              <w:autoSpaceDN w:val="0"/>
              <w:adjustRightInd w:val="0"/>
              <w:spacing w:before="60" w:after="60" w:line="240" w:lineRule="auto"/>
              <w:jc w:val="both"/>
              <w:textAlignment w:val="baseline"/>
              <w:rPr>
                <w:rFonts w:cs="Arial"/>
                <w:iCs/>
                <w:szCs w:val="20"/>
                <w:lang w:eastAsia="sl-SI"/>
              </w:rPr>
            </w:pPr>
            <w:r w:rsidRPr="005D7D95">
              <w:rPr>
                <w:rFonts w:cs="Arial"/>
                <w:iCs/>
                <w:szCs w:val="20"/>
                <w:lang w:eastAsia="sl-SI"/>
              </w:rPr>
              <w:t xml:space="preserve">Gradivo vsebuje predlog odločbe Vlade Republike Slovenije za dovoljenje za uporabo imena »Slovenija« v firmi družbe. Zakon o gospodarskih družbah </w:t>
            </w:r>
            <w:r w:rsidRPr="005D7D95">
              <w:rPr>
                <w:rFonts w:cs="Arial"/>
                <w:bCs/>
                <w:szCs w:val="20"/>
                <w:lang w:eastAsia="ar-SA"/>
              </w:rPr>
              <w:t xml:space="preserve">(Uradni list RS, št. 65/09 – uradno prečiščeno besedilo, 33/11, 91/11, 32/12, 57/12, 44/13 – </w:t>
            </w:r>
            <w:proofErr w:type="spellStart"/>
            <w:r w:rsidRPr="005D7D95">
              <w:rPr>
                <w:rFonts w:cs="Arial"/>
                <w:bCs/>
                <w:szCs w:val="20"/>
                <w:lang w:eastAsia="ar-SA"/>
              </w:rPr>
              <w:t>odl</w:t>
            </w:r>
            <w:proofErr w:type="spellEnd"/>
            <w:r w:rsidRPr="005D7D95">
              <w:rPr>
                <w:rFonts w:cs="Arial"/>
                <w:bCs/>
                <w:szCs w:val="20"/>
                <w:lang w:eastAsia="ar-SA"/>
              </w:rPr>
              <w:t xml:space="preserve">. US, 82/13, 55/15, 15/17, 22/19 – </w:t>
            </w:r>
            <w:proofErr w:type="spellStart"/>
            <w:r w:rsidRPr="005D7D95">
              <w:rPr>
                <w:rFonts w:cs="Arial"/>
                <w:bCs/>
                <w:szCs w:val="20"/>
                <w:lang w:eastAsia="ar-SA"/>
              </w:rPr>
              <w:t>ZPosS</w:t>
            </w:r>
            <w:proofErr w:type="spellEnd"/>
            <w:r w:rsidRPr="005D7D95">
              <w:rPr>
                <w:rFonts w:cs="Arial"/>
                <w:bCs/>
                <w:szCs w:val="20"/>
                <w:lang w:eastAsia="ar-SA"/>
              </w:rPr>
              <w:t xml:space="preserve">, 158/20 – </w:t>
            </w:r>
            <w:proofErr w:type="spellStart"/>
            <w:r w:rsidRPr="005D7D95">
              <w:rPr>
                <w:rFonts w:cs="Arial"/>
                <w:bCs/>
                <w:szCs w:val="20"/>
                <w:lang w:eastAsia="ar-SA"/>
              </w:rPr>
              <w:t>ZIntPK</w:t>
            </w:r>
            <w:proofErr w:type="spellEnd"/>
            <w:r w:rsidRPr="005D7D95">
              <w:rPr>
                <w:rFonts w:cs="Arial"/>
                <w:bCs/>
                <w:szCs w:val="20"/>
                <w:lang w:eastAsia="ar-SA"/>
              </w:rPr>
              <w:t>-C, 18/21</w:t>
            </w:r>
            <w:r w:rsidR="00B47971" w:rsidRPr="005D7D95">
              <w:rPr>
                <w:rFonts w:cs="Arial"/>
                <w:bCs/>
                <w:szCs w:val="20"/>
                <w:lang w:eastAsia="ar-SA"/>
              </w:rPr>
              <w:t>,</w:t>
            </w:r>
            <w:r w:rsidRPr="005D7D95">
              <w:rPr>
                <w:rFonts w:cs="Arial"/>
                <w:bCs/>
                <w:szCs w:val="20"/>
                <w:lang w:eastAsia="ar-SA"/>
              </w:rPr>
              <w:t xml:space="preserve"> 18/23 – ZDU-1O</w:t>
            </w:r>
            <w:r w:rsidR="00B47971" w:rsidRPr="005D7D95">
              <w:rPr>
                <w:rFonts w:cs="Arial"/>
                <w:bCs/>
                <w:szCs w:val="20"/>
                <w:lang w:eastAsia="ar-SA"/>
              </w:rPr>
              <w:t xml:space="preserve"> in 75/23</w:t>
            </w:r>
            <w:r w:rsidRPr="005D7D95">
              <w:rPr>
                <w:rFonts w:cs="Arial"/>
                <w:bCs/>
                <w:szCs w:val="20"/>
                <w:lang w:eastAsia="ar-SA"/>
              </w:rPr>
              <w:t xml:space="preserve">) </w:t>
            </w:r>
            <w:r w:rsidRPr="005D7D95">
              <w:rPr>
                <w:rFonts w:cs="Arial"/>
                <w:iCs/>
                <w:szCs w:val="20"/>
                <w:lang w:eastAsia="sl-SI"/>
              </w:rPr>
              <w:t xml:space="preserve">v svojem 15. členu daje Vladi Republike Slovenije pristojnost, da izda dovoljenje za uporabo imena »Slovenija«. </w:t>
            </w:r>
          </w:p>
        </w:tc>
      </w:tr>
      <w:tr w:rsidR="005D7D95" w:rsidRPr="005D7D95" w14:paraId="165D18F7" w14:textId="77777777" w:rsidTr="000C0AB7">
        <w:tc>
          <w:tcPr>
            <w:tcW w:w="9163" w:type="dxa"/>
            <w:gridSpan w:val="4"/>
          </w:tcPr>
          <w:p w14:paraId="47AEC234" w14:textId="77777777" w:rsidR="00B94323" w:rsidRPr="005D7D95" w:rsidRDefault="00B94323" w:rsidP="000C0AB7">
            <w:pPr>
              <w:suppressAutoHyphens/>
              <w:overflowPunct w:val="0"/>
              <w:autoSpaceDE w:val="0"/>
              <w:autoSpaceDN w:val="0"/>
              <w:adjustRightInd w:val="0"/>
              <w:textAlignment w:val="baseline"/>
              <w:outlineLvl w:val="3"/>
              <w:rPr>
                <w:rFonts w:cs="Arial"/>
                <w:b/>
                <w:szCs w:val="20"/>
                <w:lang w:eastAsia="sl-SI"/>
              </w:rPr>
            </w:pPr>
            <w:r w:rsidRPr="005D7D95">
              <w:rPr>
                <w:rFonts w:cs="Arial"/>
                <w:b/>
                <w:szCs w:val="20"/>
                <w:lang w:eastAsia="sl-SI"/>
              </w:rPr>
              <w:t>6. Presoja posledic za:</w:t>
            </w:r>
          </w:p>
        </w:tc>
      </w:tr>
      <w:tr w:rsidR="005D7D95" w:rsidRPr="005D7D95" w14:paraId="1836DAF5" w14:textId="77777777" w:rsidTr="000C0AB7">
        <w:tc>
          <w:tcPr>
            <w:tcW w:w="1448" w:type="dxa"/>
          </w:tcPr>
          <w:p w14:paraId="0C936791" w14:textId="77777777" w:rsidR="00B94323" w:rsidRPr="005D7D95" w:rsidRDefault="00B94323" w:rsidP="000C0AB7">
            <w:pPr>
              <w:overflowPunct w:val="0"/>
              <w:autoSpaceDE w:val="0"/>
              <w:autoSpaceDN w:val="0"/>
              <w:adjustRightInd w:val="0"/>
              <w:ind w:left="360"/>
              <w:jc w:val="both"/>
              <w:textAlignment w:val="baseline"/>
              <w:rPr>
                <w:rFonts w:cs="Arial"/>
                <w:iCs/>
                <w:szCs w:val="20"/>
                <w:lang w:eastAsia="sl-SI"/>
              </w:rPr>
            </w:pPr>
            <w:r w:rsidRPr="005D7D95">
              <w:rPr>
                <w:rFonts w:cs="Arial"/>
                <w:iCs/>
                <w:szCs w:val="20"/>
                <w:lang w:eastAsia="sl-SI"/>
              </w:rPr>
              <w:t>a)</w:t>
            </w:r>
          </w:p>
        </w:tc>
        <w:tc>
          <w:tcPr>
            <w:tcW w:w="5444" w:type="dxa"/>
            <w:gridSpan w:val="2"/>
          </w:tcPr>
          <w:p w14:paraId="0DF8E31F" w14:textId="77777777" w:rsidR="00B94323" w:rsidRPr="005D7D95" w:rsidRDefault="00B94323" w:rsidP="000C0AB7">
            <w:pPr>
              <w:overflowPunct w:val="0"/>
              <w:autoSpaceDE w:val="0"/>
              <w:autoSpaceDN w:val="0"/>
              <w:adjustRightInd w:val="0"/>
              <w:jc w:val="both"/>
              <w:textAlignment w:val="baseline"/>
              <w:rPr>
                <w:rFonts w:cs="Arial"/>
                <w:szCs w:val="20"/>
                <w:lang w:eastAsia="sl-SI"/>
              </w:rPr>
            </w:pPr>
            <w:r w:rsidRPr="005D7D95">
              <w:rPr>
                <w:rFonts w:cs="Arial"/>
                <w:szCs w:val="20"/>
                <w:lang w:eastAsia="sl-SI"/>
              </w:rPr>
              <w:t>javnofinančna sredstva nad 40.000 EUR v tekočem in naslednjih treh letih</w:t>
            </w:r>
          </w:p>
        </w:tc>
        <w:tc>
          <w:tcPr>
            <w:tcW w:w="2271" w:type="dxa"/>
            <w:vAlign w:val="center"/>
          </w:tcPr>
          <w:p w14:paraId="202DCDA4" w14:textId="77777777" w:rsidR="00B94323" w:rsidRPr="005D7D95" w:rsidRDefault="00B94323" w:rsidP="000C0AB7">
            <w:pPr>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109AC1AD" w14:textId="77777777" w:rsidTr="000C0AB7">
        <w:tc>
          <w:tcPr>
            <w:tcW w:w="1448" w:type="dxa"/>
          </w:tcPr>
          <w:p w14:paraId="0B7A9C55" w14:textId="77777777" w:rsidR="00B94323" w:rsidRPr="005D7D95" w:rsidRDefault="00B94323" w:rsidP="000C0AB7">
            <w:pPr>
              <w:overflowPunct w:val="0"/>
              <w:autoSpaceDE w:val="0"/>
              <w:autoSpaceDN w:val="0"/>
              <w:adjustRightInd w:val="0"/>
              <w:ind w:left="360"/>
              <w:jc w:val="both"/>
              <w:textAlignment w:val="baseline"/>
              <w:rPr>
                <w:rFonts w:cs="Arial"/>
                <w:iCs/>
                <w:szCs w:val="20"/>
                <w:lang w:eastAsia="sl-SI"/>
              </w:rPr>
            </w:pPr>
            <w:r w:rsidRPr="005D7D95">
              <w:rPr>
                <w:rFonts w:cs="Arial"/>
                <w:iCs/>
                <w:szCs w:val="20"/>
                <w:lang w:eastAsia="sl-SI"/>
              </w:rPr>
              <w:t>b)</w:t>
            </w:r>
          </w:p>
        </w:tc>
        <w:tc>
          <w:tcPr>
            <w:tcW w:w="5444" w:type="dxa"/>
            <w:gridSpan w:val="2"/>
          </w:tcPr>
          <w:p w14:paraId="79CC2C9C" w14:textId="77777777" w:rsidR="00B94323" w:rsidRPr="005D7D95" w:rsidRDefault="00B94323" w:rsidP="000C0AB7">
            <w:pPr>
              <w:overflowPunct w:val="0"/>
              <w:autoSpaceDE w:val="0"/>
              <w:autoSpaceDN w:val="0"/>
              <w:adjustRightInd w:val="0"/>
              <w:jc w:val="both"/>
              <w:textAlignment w:val="baseline"/>
              <w:rPr>
                <w:rFonts w:cs="Arial"/>
                <w:iCs/>
                <w:szCs w:val="20"/>
                <w:lang w:eastAsia="sl-SI"/>
              </w:rPr>
            </w:pPr>
            <w:r w:rsidRPr="005D7D95">
              <w:rPr>
                <w:rFonts w:cs="Arial"/>
                <w:bCs/>
                <w:szCs w:val="20"/>
                <w:lang w:eastAsia="sl-SI"/>
              </w:rPr>
              <w:t>usklajenost slovenskega pravnega reda s pravnim redom Evropske unije</w:t>
            </w:r>
          </w:p>
        </w:tc>
        <w:tc>
          <w:tcPr>
            <w:tcW w:w="2271" w:type="dxa"/>
            <w:vAlign w:val="center"/>
          </w:tcPr>
          <w:p w14:paraId="28D864AB" w14:textId="77777777" w:rsidR="00B94323" w:rsidRPr="005D7D95" w:rsidRDefault="00B94323" w:rsidP="000C0AB7">
            <w:pPr>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024A7606" w14:textId="77777777" w:rsidTr="000C0AB7">
        <w:tc>
          <w:tcPr>
            <w:tcW w:w="1448" w:type="dxa"/>
          </w:tcPr>
          <w:p w14:paraId="1C04BD40" w14:textId="77777777" w:rsidR="00B94323" w:rsidRPr="005D7D95" w:rsidRDefault="00B94323" w:rsidP="000C0AB7">
            <w:pPr>
              <w:overflowPunct w:val="0"/>
              <w:autoSpaceDE w:val="0"/>
              <w:autoSpaceDN w:val="0"/>
              <w:adjustRightInd w:val="0"/>
              <w:ind w:left="360"/>
              <w:jc w:val="both"/>
              <w:textAlignment w:val="baseline"/>
              <w:rPr>
                <w:rFonts w:cs="Arial"/>
                <w:iCs/>
                <w:szCs w:val="20"/>
                <w:lang w:eastAsia="sl-SI"/>
              </w:rPr>
            </w:pPr>
            <w:r w:rsidRPr="005D7D95">
              <w:rPr>
                <w:rFonts w:cs="Arial"/>
                <w:iCs/>
                <w:szCs w:val="20"/>
                <w:lang w:eastAsia="sl-SI"/>
              </w:rPr>
              <w:t>c)</w:t>
            </w:r>
          </w:p>
        </w:tc>
        <w:tc>
          <w:tcPr>
            <w:tcW w:w="5444" w:type="dxa"/>
            <w:gridSpan w:val="2"/>
          </w:tcPr>
          <w:p w14:paraId="7CDD0AF3" w14:textId="77777777" w:rsidR="00B94323" w:rsidRPr="005D7D95" w:rsidRDefault="00B94323" w:rsidP="000C0AB7">
            <w:pPr>
              <w:overflowPunct w:val="0"/>
              <w:autoSpaceDE w:val="0"/>
              <w:autoSpaceDN w:val="0"/>
              <w:adjustRightInd w:val="0"/>
              <w:jc w:val="both"/>
              <w:textAlignment w:val="baseline"/>
              <w:rPr>
                <w:rFonts w:cs="Arial"/>
                <w:iCs/>
                <w:szCs w:val="20"/>
                <w:lang w:eastAsia="sl-SI"/>
              </w:rPr>
            </w:pPr>
            <w:r w:rsidRPr="005D7D95">
              <w:rPr>
                <w:rFonts w:cs="Arial"/>
                <w:szCs w:val="20"/>
                <w:lang w:eastAsia="sl-SI"/>
              </w:rPr>
              <w:t>administrativne posledice</w:t>
            </w:r>
          </w:p>
        </w:tc>
        <w:tc>
          <w:tcPr>
            <w:tcW w:w="2271" w:type="dxa"/>
            <w:vAlign w:val="center"/>
          </w:tcPr>
          <w:p w14:paraId="46FA1027" w14:textId="77777777" w:rsidR="00B94323" w:rsidRPr="005D7D95" w:rsidRDefault="00B94323" w:rsidP="000C0AB7">
            <w:pPr>
              <w:overflowPunct w:val="0"/>
              <w:autoSpaceDE w:val="0"/>
              <w:autoSpaceDN w:val="0"/>
              <w:adjustRightInd w:val="0"/>
              <w:jc w:val="center"/>
              <w:textAlignment w:val="baseline"/>
              <w:rPr>
                <w:rFonts w:cs="Arial"/>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49A31D97" w14:textId="77777777" w:rsidTr="000C0AB7">
        <w:tc>
          <w:tcPr>
            <w:tcW w:w="1448" w:type="dxa"/>
          </w:tcPr>
          <w:p w14:paraId="7D9E6D16" w14:textId="77777777" w:rsidR="00B94323" w:rsidRPr="005D7D95" w:rsidRDefault="00B94323" w:rsidP="000C0AB7">
            <w:pPr>
              <w:overflowPunct w:val="0"/>
              <w:autoSpaceDE w:val="0"/>
              <w:autoSpaceDN w:val="0"/>
              <w:adjustRightInd w:val="0"/>
              <w:ind w:left="360"/>
              <w:jc w:val="both"/>
              <w:textAlignment w:val="baseline"/>
              <w:rPr>
                <w:rFonts w:cs="Arial"/>
                <w:iCs/>
                <w:szCs w:val="20"/>
                <w:lang w:eastAsia="sl-SI"/>
              </w:rPr>
            </w:pPr>
            <w:r w:rsidRPr="005D7D95">
              <w:rPr>
                <w:rFonts w:cs="Arial"/>
                <w:iCs/>
                <w:szCs w:val="20"/>
                <w:lang w:eastAsia="sl-SI"/>
              </w:rPr>
              <w:t>č)</w:t>
            </w:r>
          </w:p>
        </w:tc>
        <w:tc>
          <w:tcPr>
            <w:tcW w:w="5444" w:type="dxa"/>
            <w:gridSpan w:val="2"/>
          </w:tcPr>
          <w:p w14:paraId="41CBEBF1" w14:textId="77777777" w:rsidR="00B94323" w:rsidRPr="005D7D95" w:rsidRDefault="00B94323" w:rsidP="000C0AB7">
            <w:pPr>
              <w:overflowPunct w:val="0"/>
              <w:autoSpaceDE w:val="0"/>
              <w:autoSpaceDN w:val="0"/>
              <w:adjustRightInd w:val="0"/>
              <w:jc w:val="both"/>
              <w:textAlignment w:val="baseline"/>
              <w:rPr>
                <w:rFonts w:cs="Arial"/>
                <w:bCs/>
                <w:szCs w:val="20"/>
                <w:lang w:eastAsia="sl-SI"/>
              </w:rPr>
            </w:pPr>
            <w:r w:rsidRPr="005D7D95">
              <w:rPr>
                <w:rFonts w:cs="Arial"/>
                <w:szCs w:val="20"/>
                <w:lang w:eastAsia="sl-SI"/>
              </w:rPr>
              <w:t>gospodarstvo, zlasti</w:t>
            </w:r>
            <w:r w:rsidRPr="005D7D95">
              <w:rPr>
                <w:rFonts w:cs="Arial"/>
                <w:bCs/>
                <w:szCs w:val="20"/>
                <w:lang w:eastAsia="sl-SI"/>
              </w:rPr>
              <w:t xml:space="preserve"> mala in srednja podjetja ter konkurenčnost podjetij</w:t>
            </w:r>
          </w:p>
        </w:tc>
        <w:tc>
          <w:tcPr>
            <w:tcW w:w="2271" w:type="dxa"/>
            <w:vAlign w:val="center"/>
          </w:tcPr>
          <w:p w14:paraId="47274C33" w14:textId="77777777" w:rsidR="00B94323" w:rsidRPr="005D7D95" w:rsidRDefault="00B94323" w:rsidP="000C0AB7">
            <w:pPr>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45DCD44F" w14:textId="77777777" w:rsidTr="000C0AB7">
        <w:tc>
          <w:tcPr>
            <w:tcW w:w="1448" w:type="dxa"/>
          </w:tcPr>
          <w:p w14:paraId="11B2F443" w14:textId="77777777" w:rsidR="00B94323" w:rsidRPr="005D7D95" w:rsidRDefault="00B94323" w:rsidP="000C0AB7">
            <w:pPr>
              <w:overflowPunct w:val="0"/>
              <w:autoSpaceDE w:val="0"/>
              <w:autoSpaceDN w:val="0"/>
              <w:adjustRightInd w:val="0"/>
              <w:ind w:left="360"/>
              <w:jc w:val="both"/>
              <w:textAlignment w:val="baseline"/>
              <w:rPr>
                <w:rFonts w:cs="Arial"/>
                <w:iCs/>
                <w:szCs w:val="20"/>
                <w:lang w:eastAsia="sl-SI"/>
              </w:rPr>
            </w:pPr>
            <w:r w:rsidRPr="005D7D95">
              <w:rPr>
                <w:rFonts w:cs="Arial"/>
                <w:iCs/>
                <w:szCs w:val="20"/>
                <w:lang w:eastAsia="sl-SI"/>
              </w:rPr>
              <w:t>d)</w:t>
            </w:r>
          </w:p>
        </w:tc>
        <w:tc>
          <w:tcPr>
            <w:tcW w:w="5444" w:type="dxa"/>
            <w:gridSpan w:val="2"/>
          </w:tcPr>
          <w:p w14:paraId="19516FFB" w14:textId="77777777" w:rsidR="00B94323" w:rsidRPr="005D7D95" w:rsidRDefault="00B94323" w:rsidP="000C0AB7">
            <w:pPr>
              <w:overflowPunct w:val="0"/>
              <w:autoSpaceDE w:val="0"/>
              <w:autoSpaceDN w:val="0"/>
              <w:adjustRightInd w:val="0"/>
              <w:jc w:val="both"/>
              <w:textAlignment w:val="baseline"/>
              <w:rPr>
                <w:rFonts w:cs="Arial"/>
                <w:bCs/>
                <w:szCs w:val="20"/>
                <w:lang w:eastAsia="sl-SI"/>
              </w:rPr>
            </w:pPr>
            <w:r w:rsidRPr="005D7D95">
              <w:rPr>
                <w:rFonts w:cs="Arial"/>
                <w:bCs/>
                <w:szCs w:val="20"/>
                <w:lang w:eastAsia="sl-SI"/>
              </w:rPr>
              <w:t>okolje, vključno s prostorskimi in varstvenimi vidiki</w:t>
            </w:r>
          </w:p>
        </w:tc>
        <w:tc>
          <w:tcPr>
            <w:tcW w:w="2271" w:type="dxa"/>
            <w:vAlign w:val="center"/>
          </w:tcPr>
          <w:p w14:paraId="6441A827" w14:textId="77777777" w:rsidR="00B94323" w:rsidRPr="005D7D95" w:rsidRDefault="00B94323" w:rsidP="000C0AB7">
            <w:pPr>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002642DA" w14:textId="77777777" w:rsidTr="000C0AB7">
        <w:tc>
          <w:tcPr>
            <w:tcW w:w="1448" w:type="dxa"/>
          </w:tcPr>
          <w:p w14:paraId="43C9A301" w14:textId="77777777" w:rsidR="00B94323" w:rsidRPr="005D7D95" w:rsidRDefault="00B94323" w:rsidP="000C0AB7">
            <w:pPr>
              <w:overflowPunct w:val="0"/>
              <w:autoSpaceDE w:val="0"/>
              <w:autoSpaceDN w:val="0"/>
              <w:adjustRightInd w:val="0"/>
              <w:ind w:left="360"/>
              <w:jc w:val="both"/>
              <w:textAlignment w:val="baseline"/>
              <w:rPr>
                <w:rFonts w:cs="Arial"/>
                <w:iCs/>
                <w:szCs w:val="20"/>
                <w:lang w:eastAsia="sl-SI"/>
              </w:rPr>
            </w:pPr>
            <w:r w:rsidRPr="005D7D95">
              <w:rPr>
                <w:rFonts w:cs="Arial"/>
                <w:iCs/>
                <w:szCs w:val="20"/>
                <w:lang w:eastAsia="sl-SI"/>
              </w:rPr>
              <w:t>e)</w:t>
            </w:r>
          </w:p>
        </w:tc>
        <w:tc>
          <w:tcPr>
            <w:tcW w:w="5444" w:type="dxa"/>
            <w:gridSpan w:val="2"/>
          </w:tcPr>
          <w:p w14:paraId="297F4212" w14:textId="77777777" w:rsidR="00B94323" w:rsidRPr="005D7D95" w:rsidRDefault="00B94323" w:rsidP="000C0AB7">
            <w:pPr>
              <w:overflowPunct w:val="0"/>
              <w:autoSpaceDE w:val="0"/>
              <w:autoSpaceDN w:val="0"/>
              <w:adjustRightInd w:val="0"/>
              <w:jc w:val="both"/>
              <w:textAlignment w:val="baseline"/>
              <w:rPr>
                <w:rFonts w:cs="Arial"/>
                <w:bCs/>
                <w:szCs w:val="20"/>
                <w:lang w:eastAsia="sl-SI"/>
              </w:rPr>
            </w:pPr>
            <w:r w:rsidRPr="005D7D95">
              <w:rPr>
                <w:rFonts w:cs="Arial"/>
                <w:bCs/>
                <w:szCs w:val="20"/>
                <w:lang w:eastAsia="sl-SI"/>
              </w:rPr>
              <w:t>socialno področje</w:t>
            </w:r>
          </w:p>
        </w:tc>
        <w:tc>
          <w:tcPr>
            <w:tcW w:w="2271" w:type="dxa"/>
            <w:vAlign w:val="center"/>
          </w:tcPr>
          <w:p w14:paraId="121664D0" w14:textId="77777777" w:rsidR="00B94323" w:rsidRPr="005D7D95" w:rsidRDefault="00B94323" w:rsidP="000C0AB7">
            <w:pPr>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78EF347F" w14:textId="77777777" w:rsidTr="000C0AB7">
        <w:tc>
          <w:tcPr>
            <w:tcW w:w="1448" w:type="dxa"/>
            <w:tcBorders>
              <w:bottom w:val="single" w:sz="4" w:space="0" w:color="auto"/>
            </w:tcBorders>
          </w:tcPr>
          <w:p w14:paraId="56DF5D04" w14:textId="77777777" w:rsidR="00B94323" w:rsidRPr="005D7D95" w:rsidRDefault="00B94323" w:rsidP="000C0AB7">
            <w:pPr>
              <w:overflowPunct w:val="0"/>
              <w:autoSpaceDE w:val="0"/>
              <w:autoSpaceDN w:val="0"/>
              <w:adjustRightInd w:val="0"/>
              <w:ind w:left="360"/>
              <w:jc w:val="both"/>
              <w:textAlignment w:val="baseline"/>
              <w:rPr>
                <w:rFonts w:cs="Arial"/>
                <w:iCs/>
                <w:szCs w:val="20"/>
                <w:lang w:eastAsia="sl-SI"/>
              </w:rPr>
            </w:pPr>
            <w:r w:rsidRPr="005D7D95">
              <w:rPr>
                <w:rFonts w:cs="Arial"/>
                <w:iCs/>
                <w:szCs w:val="20"/>
                <w:lang w:eastAsia="sl-SI"/>
              </w:rPr>
              <w:t>f)</w:t>
            </w:r>
          </w:p>
        </w:tc>
        <w:tc>
          <w:tcPr>
            <w:tcW w:w="5444" w:type="dxa"/>
            <w:gridSpan w:val="2"/>
            <w:tcBorders>
              <w:bottom w:val="single" w:sz="4" w:space="0" w:color="auto"/>
            </w:tcBorders>
          </w:tcPr>
          <w:p w14:paraId="520048A8" w14:textId="77777777" w:rsidR="00B94323" w:rsidRPr="005D7D95" w:rsidRDefault="00B94323" w:rsidP="000C0AB7">
            <w:pPr>
              <w:overflowPunct w:val="0"/>
              <w:autoSpaceDE w:val="0"/>
              <w:autoSpaceDN w:val="0"/>
              <w:adjustRightInd w:val="0"/>
              <w:jc w:val="both"/>
              <w:textAlignment w:val="baseline"/>
              <w:rPr>
                <w:rFonts w:cs="Arial"/>
                <w:bCs/>
                <w:szCs w:val="20"/>
                <w:lang w:eastAsia="sl-SI"/>
              </w:rPr>
            </w:pPr>
            <w:r w:rsidRPr="005D7D95">
              <w:rPr>
                <w:rFonts w:cs="Arial"/>
                <w:bCs/>
                <w:szCs w:val="20"/>
                <w:lang w:eastAsia="sl-SI"/>
              </w:rPr>
              <w:t>dokumente razvojnega načrtovanja:</w:t>
            </w:r>
          </w:p>
          <w:p w14:paraId="6FF033F6" w14:textId="77777777" w:rsidR="00B94323" w:rsidRPr="005D7D95" w:rsidRDefault="00B94323" w:rsidP="000C0AB7">
            <w:pPr>
              <w:numPr>
                <w:ilvl w:val="0"/>
                <w:numId w:val="9"/>
              </w:numPr>
              <w:overflowPunct w:val="0"/>
              <w:autoSpaceDE w:val="0"/>
              <w:autoSpaceDN w:val="0"/>
              <w:adjustRightInd w:val="0"/>
              <w:jc w:val="both"/>
              <w:textAlignment w:val="baseline"/>
              <w:rPr>
                <w:rFonts w:cs="Arial"/>
                <w:bCs/>
                <w:szCs w:val="20"/>
                <w:lang w:eastAsia="sl-SI"/>
              </w:rPr>
            </w:pPr>
            <w:r w:rsidRPr="005D7D95">
              <w:rPr>
                <w:rFonts w:cs="Arial"/>
                <w:bCs/>
                <w:szCs w:val="20"/>
                <w:lang w:eastAsia="sl-SI"/>
              </w:rPr>
              <w:t>nacionalne dokumente razvojnega načrtovanja</w:t>
            </w:r>
          </w:p>
          <w:p w14:paraId="6D0669E3" w14:textId="77777777" w:rsidR="00B94323" w:rsidRPr="005D7D95" w:rsidRDefault="00B94323" w:rsidP="000C0AB7">
            <w:pPr>
              <w:numPr>
                <w:ilvl w:val="0"/>
                <w:numId w:val="9"/>
              </w:numPr>
              <w:overflowPunct w:val="0"/>
              <w:autoSpaceDE w:val="0"/>
              <w:autoSpaceDN w:val="0"/>
              <w:adjustRightInd w:val="0"/>
              <w:jc w:val="both"/>
              <w:textAlignment w:val="baseline"/>
              <w:rPr>
                <w:rFonts w:cs="Arial"/>
                <w:bCs/>
                <w:szCs w:val="20"/>
                <w:lang w:eastAsia="sl-SI"/>
              </w:rPr>
            </w:pPr>
            <w:r w:rsidRPr="005D7D95">
              <w:rPr>
                <w:rFonts w:cs="Arial"/>
                <w:bCs/>
                <w:szCs w:val="20"/>
                <w:lang w:eastAsia="sl-SI"/>
              </w:rPr>
              <w:t>razvojne politike na ravni programov po strukturi razvojne klasifikacije programskega proračuna</w:t>
            </w:r>
          </w:p>
          <w:p w14:paraId="2A191DAE" w14:textId="77777777" w:rsidR="00B94323" w:rsidRPr="005D7D95" w:rsidRDefault="00B94323" w:rsidP="000C0AB7">
            <w:pPr>
              <w:numPr>
                <w:ilvl w:val="0"/>
                <w:numId w:val="9"/>
              </w:numPr>
              <w:overflowPunct w:val="0"/>
              <w:autoSpaceDE w:val="0"/>
              <w:autoSpaceDN w:val="0"/>
              <w:adjustRightInd w:val="0"/>
              <w:jc w:val="both"/>
              <w:textAlignment w:val="baseline"/>
              <w:rPr>
                <w:rFonts w:cs="Arial"/>
                <w:bCs/>
                <w:szCs w:val="20"/>
                <w:lang w:eastAsia="sl-SI"/>
              </w:rPr>
            </w:pPr>
            <w:r w:rsidRPr="005D7D95">
              <w:rPr>
                <w:rFonts w:cs="Arial"/>
                <w:bCs/>
                <w:szCs w:val="20"/>
                <w:lang w:eastAsia="sl-SI"/>
              </w:rPr>
              <w:t>razvojne dokumente Evropske unije in mednarodnih organizacij</w:t>
            </w:r>
          </w:p>
        </w:tc>
        <w:tc>
          <w:tcPr>
            <w:tcW w:w="2271" w:type="dxa"/>
            <w:tcBorders>
              <w:bottom w:val="single" w:sz="4" w:space="0" w:color="auto"/>
            </w:tcBorders>
            <w:vAlign w:val="center"/>
          </w:tcPr>
          <w:p w14:paraId="20946B90" w14:textId="77777777" w:rsidR="00B94323" w:rsidRPr="005D7D95" w:rsidRDefault="00B94323" w:rsidP="000C0AB7">
            <w:pPr>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55350285" w14:textId="77777777" w:rsidTr="000C0AB7">
        <w:tc>
          <w:tcPr>
            <w:tcW w:w="9163" w:type="dxa"/>
            <w:gridSpan w:val="4"/>
            <w:tcBorders>
              <w:top w:val="single" w:sz="4" w:space="0" w:color="auto"/>
              <w:left w:val="single" w:sz="4" w:space="0" w:color="auto"/>
              <w:bottom w:val="single" w:sz="4" w:space="0" w:color="auto"/>
              <w:right w:val="single" w:sz="4" w:space="0" w:color="auto"/>
            </w:tcBorders>
          </w:tcPr>
          <w:p w14:paraId="0BBDED64" w14:textId="77777777" w:rsidR="00B94323" w:rsidRPr="005D7D95" w:rsidRDefault="00B94323" w:rsidP="000C0AB7">
            <w:pPr>
              <w:widowControl w:val="0"/>
              <w:suppressAutoHyphens/>
              <w:overflowPunct w:val="0"/>
              <w:autoSpaceDE w:val="0"/>
              <w:autoSpaceDN w:val="0"/>
              <w:adjustRightInd w:val="0"/>
              <w:textAlignment w:val="baseline"/>
              <w:outlineLvl w:val="3"/>
              <w:rPr>
                <w:rFonts w:cs="Arial"/>
                <w:b/>
                <w:szCs w:val="20"/>
                <w:lang w:eastAsia="sl-SI"/>
              </w:rPr>
            </w:pPr>
            <w:r w:rsidRPr="005D7D95">
              <w:rPr>
                <w:rFonts w:cs="Arial"/>
                <w:b/>
                <w:szCs w:val="20"/>
                <w:lang w:eastAsia="sl-SI"/>
              </w:rPr>
              <w:t>7.a Predstavitev ocene finančnih posledic nad 40.000 EUR:</w:t>
            </w:r>
          </w:p>
          <w:p w14:paraId="1048D58B" w14:textId="77777777" w:rsidR="00B94323" w:rsidRPr="005D7D95" w:rsidRDefault="00B94323" w:rsidP="000C0AB7">
            <w:pPr>
              <w:widowControl w:val="0"/>
              <w:suppressAutoHyphens/>
              <w:overflowPunct w:val="0"/>
              <w:autoSpaceDE w:val="0"/>
              <w:autoSpaceDN w:val="0"/>
              <w:adjustRightInd w:val="0"/>
              <w:textAlignment w:val="baseline"/>
              <w:outlineLvl w:val="3"/>
              <w:rPr>
                <w:rFonts w:cs="Arial"/>
                <w:szCs w:val="20"/>
                <w:lang w:eastAsia="sl-SI"/>
              </w:rPr>
            </w:pPr>
            <w:r w:rsidRPr="005D7D95">
              <w:rPr>
                <w:rFonts w:cs="Arial"/>
                <w:szCs w:val="20"/>
                <w:lang w:eastAsia="sl-SI"/>
              </w:rPr>
              <w:t>(Samo če izberete DA pod točko 6.a.)</w:t>
            </w:r>
          </w:p>
        </w:tc>
      </w:tr>
    </w:tbl>
    <w:p w14:paraId="6DAE9E07" w14:textId="77777777" w:rsidR="00B94323" w:rsidRPr="005D7D95" w:rsidRDefault="00B94323" w:rsidP="00B94323">
      <w:pPr>
        <w:rPr>
          <w:rFonts w:cs="Arial"/>
          <w:vanish/>
          <w:szCs w:val="20"/>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5D7D95" w:rsidRPr="005D7D95" w14:paraId="6C1A25C1" w14:textId="77777777" w:rsidTr="002319C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EF15A18" w14:textId="77777777" w:rsidR="00B94323" w:rsidRPr="005D7D95" w:rsidRDefault="00B94323" w:rsidP="00B94323">
            <w:pPr>
              <w:pageBreakBefore/>
              <w:widowControl w:val="0"/>
              <w:tabs>
                <w:tab w:val="left" w:pos="2340"/>
              </w:tabs>
              <w:ind w:left="142" w:hanging="142"/>
              <w:outlineLvl w:val="0"/>
              <w:rPr>
                <w:rFonts w:cs="Arial"/>
                <w:b/>
                <w:kern w:val="32"/>
                <w:szCs w:val="20"/>
                <w:lang w:eastAsia="sl-SI"/>
              </w:rPr>
            </w:pPr>
            <w:r w:rsidRPr="005D7D95">
              <w:rPr>
                <w:rFonts w:cs="Arial"/>
                <w:b/>
                <w:kern w:val="32"/>
                <w:szCs w:val="20"/>
                <w:lang w:eastAsia="sl-SI"/>
              </w:rPr>
              <w:lastRenderedPageBreak/>
              <w:t>I. Ocena finančnih posledic, ki niso načrtovane v sprejetem proračunu</w:t>
            </w:r>
          </w:p>
        </w:tc>
      </w:tr>
      <w:tr w:rsidR="005D7D95" w:rsidRPr="005D7D95" w14:paraId="057A4F5B" w14:textId="77777777" w:rsidTr="002319C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227518D" w14:textId="77777777" w:rsidR="00B94323" w:rsidRPr="005D7D95" w:rsidRDefault="00B94323" w:rsidP="00B94323">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970728C" w14:textId="77777777" w:rsidR="00B94323" w:rsidRPr="005D7D95" w:rsidRDefault="00B94323" w:rsidP="00B94323">
            <w:pPr>
              <w:widowControl w:val="0"/>
              <w:jc w:val="center"/>
              <w:rPr>
                <w:rFonts w:cs="Arial"/>
                <w:szCs w:val="20"/>
              </w:rPr>
            </w:pPr>
            <w:r w:rsidRPr="005D7D95">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9E76D60" w14:textId="77777777" w:rsidR="00B94323" w:rsidRPr="005D7D95" w:rsidRDefault="00B94323" w:rsidP="00B94323">
            <w:pPr>
              <w:widowControl w:val="0"/>
              <w:jc w:val="center"/>
              <w:rPr>
                <w:rFonts w:cs="Arial"/>
                <w:szCs w:val="20"/>
              </w:rPr>
            </w:pPr>
            <w:r w:rsidRPr="005D7D95">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5BFA47" w14:textId="77777777" w:rsidR="00B94323" w:rsidRPr="005D7D95" w:rsidRDefault="00B94323" w:rsidP="00B94323">
            <w:pPr>
              <w:widowControl w:val="0"/>
              <w:jc w:val="center"/>
              <w:rPr>
                <w:rFonts w:cs="Arial"/>
                <w:szCs w:val="20"/>
              </w:rPr>
            </w:pPr>
            <w:r w:rsidRPr="005D7D95">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599D600A" w14:textId="77777777" w:rsidR="00B94323" w:rsidRPr="005D7D95" w:rsidRDefault="00B94323" w:rsidP="00B94323">
            <w:pPr>
              <w:widowControl w:val="0"/>
              <w:jc w:val="center"/>
              <w:rPr>
                <w:rFonts w:cs="Arial"/>
                <w:szCs w:val="20"/>
              </w:rPr>
            </w:pPr>
            <w:r w:rsidRPr="005D7D95">
              <w:rPr>
                <w:rFonts w:cs="Arial"/>
                <w:szCs w:val="20"/>
              </w:rPr>
              <w:t>t + 3</w:t>
            </w:r>
          </w:p>
        </w:tc>
      </w:tr>
      <w:tr w:rsidR="005D7D95" w:rsidRPr="005D7D95" w14:paraId="2EFD222A"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04302DE" w14:textId="77777777" w:rsidR="00B94323" w:rsidRPr="005D7D95" w:rsidRDefault="00B94323" w:rsidP="00B94323">
            <w:pPr>
              <w:widowControl w:val="0"/>
              <w:rPr>
                <w:rFonts w:cs="Arial"/>
                <w:bCs/>
                <w:szCs w:val="20"/>
              </w:rPr>
            </w:pPr>
            <w:r w:rsidRPr="005D7D95">
              <w:rPr>
                <w:rFonts w:cs="Arial"/>
                <w:bCs/>
                <w:szCs w:val="20"/>
              </w:rPr>
              <w:t>Predvideno povečanje (+) ali zmanjšanje (</w:t>
            </w:r>
            <w:r w:rsidRPr="005D7D95">
              <w:rPr>
                <w:rFonts w:cs="Arial"/>
                <w:b/>
                <w:szCs w:val="20"/>
              </w:rPr>
              <w:t>–</w:t>
            </w:r>
            <w:r w:rsidRPr="005D7D95">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5D1C9F3" w14:textId="77777777" w:rsidR="00B94323" w:rsidRPr="005D7D95" w:rsidRDefault="00B94323" w:rsidP="00B94323">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C3D5E2C" w14:textId="77777777" w:rsidR="00B94323" w:rsidRPr="005D7D95" w:rsidRDefault="00B94323" w:rsidP="00B94323">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52913B" w14:textId="77777777" w:rsidR="00B94323" w:rsidRPr="005D7D95" w:rsidRDefault="00B94323" w:rsidP="00B94323">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F9A56B5" w14:textId="77777777" w:rsidR="00B94323" w:rsidRPr="005D7D95" w:rsidRDefault="00B94323" w:rsidP="00B94323">
            <w:pPr>
              <w:widowControl w:val="0"/>
              <w:tabs>
                <w:tab w:val="left" w:pos="360"/>
              </w:tabs>
              <w:jc w:val="center"/>
              <w:outlineLvl w:val="0"/>
              <w:rPr>
                <w:rFonts w:cs="Arial"/>
                <w:kern w:val="32"/>
                <w:szCs w:val="20"/>
                <w:lang w:eastAsia="sl-SI"/>
              </w:rPr>
            </w:pPr>
          </w:p>
        </w:tc>
      </w:tr>
      <w:tr w:rsidR="005D7D95" w:rsidRPr="005D7D95" w14:paraId="5D0F1DD8"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01478E1" w14:textId="77777777" w:rsidR="00B94323" w:rsidRPr="005D7D95" w:rsidRDefault="00B94323" w:rsidP="00B94323">
            <w:pPr>
              <w:widowControl w:val="0"/>
              <w:rPr>
                <w:rFonts w:cs="Arial"/>
                <w:bCs/>
                <w:szCs w:val="20"/>
              </w:rPr>
            </w:pPr>
            <w:r w:rsidRPr="005D7D95">
              <w:rPr>
                <w:rFonts w:cs="Arial"/>
                <w:bCs/>
                <w:szCs w:val="20"/>
              </w:rPr>
              <w:t>Predvideno povečanje (+) ali zmanjšanje (</w:t>
            </w:r>
            <w:r w:rsidRPr="005D7D95">
              <w:rPr>
                <w:rFonts w:cs="Arial"/>
                <w:b/>
                <w:szCs w:val="20"/>
              </w:rPr>
              <w:t>–</w:t>
            </w:r>
            <w:r w:rsidRPr="005D7D95">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C6E1E7C" w14:textId="77777777" w:rsidR="00B94323" w:rsidRPr="005D7D95" w:rsidRDefault="00B94323" w:rsidP="00B94323">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7947794" w14:textId="77777777" w:rsidR="00B94323" w:rsidRPr="005D7D95" w:rsidRDefault="00B94323" w:rsidP="00B94323">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BC3E68" w14:textId="77777777" w:rsidR="00B94323" w:rsidRPr="005D7D95" w:rsidRDefault="00B94323" w:rsidP="00B94323">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1B30D39" w14:textId="77777777" w:rsidR="00B94323" w:rsidRPr="005D7D95" w:rsidRDefault="00B94323" w:rsidP="00B94323">
            <w:pPr>
              <w:widowControl w:val="0"/>
              <w:tabs>
                <w:tab w:val="left" w:pos="360"/>
              </w:tabs>
              <w:jc w:val="center"/>
              <w:outlineLvl w:val="0"/>
              <w:rPr>
                <w:rFonts w:cs="Arial"/>
                <w:kern w:val="32"/>
                <w:szCs w:val="20"/>
                <w:lang w:eastAsia="sl-SI"/>
              </w:rPr>
            </w:pPr>
          </w:p>
        </w:tc>
      </w:tr>
      <w:tr w:rsidR="005D7D95" w:rsidRPr="005D7D95" w14:paraId="60608B67"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7F8D504" w14:textId="77777777" w:rsidR="00B94323" w:rsidRPr="005D7D95" w:rsidRDefault="00B94323" w:rsidP="00B94323">
            <w:pPr>
              <w:widowControl w:val="0"/>
              <w:rPr>
                <w:rFonts w:cs="Arial"/>
                <w:bCs/>
                <w:szCs w:val="20"/>
              </w:rPr>
            </w:pPr>
            <w:r w:rsidRPr="005D7D95">
              <w:rPr>
                <w:rFonts w:cs="Arial"/>
                <w:bCs/>
                <w:szCs w:val="20"/>
              </w:rPr>
              <w:t>Predvideno povečanje (+) ali zmanjšanje (</w:t>
            </w:r>
            <w:r w:rsidRPr="005D7D95">
              <w:rPr>
                <w:rFonts w:cs="Arial"/>
                <w:b/>
                <w:szCs w:val="20"/>
              </w:rPr>
              <w:t>–</w:t>
            </w:r>
            <w:r w:rsidRPr="005D7D95">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10C35D" w14:textId="77777777" w:rsidR="00B94323" w:rsidRPr="005D7D95" w:rsidRDefault="00B94323" w:rsidP="00B94323">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E237025" w14:textId="77777777" w:rsidR="00B94323" w:rsidRPr="005D7D95" w:rsidRDefault="00B94323" w:rsidP="00B94323">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921F78" w14:textId="77777777" w:rsidR="00B94323" w:rsidRPr="005D7D95" w:rsidRDefault="00B94323" w:rsidP="00B94323">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0CE2B50" w14:textId="77777777" w:rsidR="00B94323" w:rsidRPr="005D7D95" w:rsidRDefault="00B94323" w:rsidP="00B94323">
            <w:pPr>
              <w:widowControl w:val="0"/>
              <w:jc w:val="center"/>
              <w:rPr>
                <w:rFonts w:cs="Arial"/>
                <w:szCs w:val="20"/>
              </w:rPr>
            </w:pPr>
          </w:p>
        </w:tc>
      </w:tr>
      <w:tr w:rsidR="005D7D95" w:rsidRPr="005D7D95" w14:paraId="4650A822" w14:textId="77777777" w:rsidTr="002319C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2D0EB78" w14:textId="77777777" w:rsidR="00B94323" w:rsidRPr="005D7D95" w:rsidRDefault="00B94323" w:rsidP="00B94323">
            <w:pPr>
              <w:widowControl w:val="0"/>
              <w:rPr>
                <w:rFonts w:cs="Arial"/>
                <w:bCs/>
                <w:szCs w:val="20"/>
              </w:rPr>
            </w:pPr>
            <w:r w:rsidRPr="005D7D95">
              <w:rPr>
                <w:rFonts w:cs="Arial"/>
                <w:bCs/>
                <w:szCs w:val="20"/>
              </w:rPr>
              <w:t>Predvideno povečanje (+) ali zmanjšanje (</w:t>
            </w:r>
            <w:r w:rsidRPr="005D7D95">
              <w:rPr>
                <w:rFonts w:cs="Arial"/>
                <w:b/>
                <w:szCs w:val="20"/>
              </w:rPr>
              <w:t>–</w:t>
            </w:r>
            <w:r w:rsidRPr="005D7D95">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E660DD" w14:textId="77777777" w:rsidR="00B94323" w:rsidRPr="005D7D95" w:rsidRDefault="00B94323" w:rsidP="00B94323">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81EEB4E" w14:textId="77777777" w:rsidR="00B94323" w:rsidRPr="005D7D95" w:rsidRDefault="00B94323" w:rsidP="00B94323">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35F430" w14:textId="77777777" w:rsidR="00B94323" w:rsidRPr="005D7D95" w:rsidRDefault="00B94323" w:rsidP="00B94323">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1E5C202" w14:textId="77777777" w:rsidR="00B94323" w:rsidRPr="005D7D95" w:rsidRDefault="00B94323" w:rsidP="00B94323">
            <w:pPr>
              <w:widowControl w:val="0"/>
              <w:jc w:val="center"/>
              <w:rPr>
                <w:rFonts w:cs="Arial"/>
                <w:szCs w:val="20"/>
              </w:rPr>
            </w:pPr>
          </w:p>
        </w:tc>
      </w:tr>
      <w:tr w:rsidR="005D7D95" w:rsidRPr="005D7D95" w14:paraId="12AD5602" w14:textId="77777777" w:rsidTr="002319C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F4EFF4A" w14:textId="77777777" w:rsidR="00B94323" w:rsidRPr="005D7D95" w:rsidRDefault="00B94323" w:rsidP="00B94323">
            <w:pPr>
              <w:widowControl w:val="0"/>
              <w:rPr>
                <w:rFonts w:cs="Arial"/>
                <w:bCs/>
                <w:szCs w:val="20"/>
              </w:rPr>
            </w:pPr>
            <w:r w:rsidRPr="005D7D95">
              <w:rPr>
                <w:rFonts w:cs="Arial"/>
                <w:bCs/>
                <w:szCs w:val="20"/>
              </w:rPr>
              <w:t>Predvideno povečanje (+) ali zmanjšanje (</w:t>
            </w:r>
            <w:r w:rsidRPr="005D7D95">
              <w:rPr>
                <w:rFonts w:cs="Arial"/>
                <w:b/>
                <w:szCs w:val="20"/>
              </w:rPr>
              <w:t>–</w:t>
            </w:r>
            <w:r w:rsidRPr="005D7D95">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4A472AE" w14:textId="77777777" w:rsidR="00B94323" w:rsidRPr="005D7D95" w:rsidRDefault="00B94323" w:rsidP="00B94323">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3D04AEA" w14:textId="77777777" w:rsidR="00B94323" w:rsidRPr="005D7D95" w:rsidRDefault="00B94323" w:rsidP="00B94323">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D6B459" w14:textId="77777777" w:rsidR="00B94323" w:rsidRPr="005D7D95" w:rsidRDefault="00B94323" w:rsidP="00B94323">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D17CCB" w14:textId="77777777" w:rsidR="00B94323" w:rsidRPr="005D7D95" w:rsidRDefault="00B94323" w:rsidP="00B94323">
            <w:pPr>
              <w:widowControl w:val="0"/>
              <w:tabs>
                <w:tab w:val="left" w:pos="360"/>
              </w:tabs>
              <w:jc w:val="center"/>
              <w:outlineLvl w:val="0"/>
              <w:rPr>
                <w:rFonts w:cs="Arial"/>
                <w:kern w:val="32"/>
                <w:szCs w:val="20"/>
                <w:lang w:eastAsia="sl-SI"/>
              </w:rPr>
            </w:pPr>
          </w:p>
        </w:tc>
      </w:tr>
      <w:tr w:rsidR="005D7D95" w:rsidRPr="005D7D95" w14:paraId="2C49C133" w14:textId="77777777" w:rsidTr="002319C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EC95189" w14:textId="77777777" w:rsidR="00B94323" w:rsidRPr="005D7D95" w:rsidRDefault="00B94323" w:rsidP="00B94323">
            <w:pPr>
              <w:widowControl w:val="0"/>
              <w:tabs>
                <w:tab w:val="left" w:pos="2340"/>
              </w:tabs>
              <w:ind w:left="142" w:hanging="142"/>
              <w:outlineLvl w:val="0"/>
              <w:rPr>
                <w:rFonts w:cs="Arial"/>
                <w:b/>
                <w:kern w:val="32"/>
                <w:szCs w:val="20"/>
                <w:lang w:eastAsia="sl-SI"/>
              </w:rPr>
            </w:pPr>
            <w:r w:rsidRPr="005D7D95">
              <w:rPr>
                <w:rFonts w:cs="Arial"/>
                <w:b/>
                <w:kern w:val="32"/>
                <w:szCs w:val="20"/>
                <w:lang w:eastAsia="sl-SI"/>
              </w:rPr>
              <w:t>II. Finančne posledice za državni proračun</w:t>
            </w:r>
          </w:p>
        </w:tc>
      </w:tr>
      <w:tr w:rsidR="005D7D95" w:rsidRPr="005D7D95" w14:paraId="3078E6EE" w14:textId="77777777" w:rsidTr="002319C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4857F7F" w14:textId="77777777" w:rsidR="00B94323" w:rsidRPr="005D7D95" w:rsidRDefault="00B94323" w:rsidP="00B94323">
            <w:pPr>
              <w:widowControl w:val="0"/>
              <w:tabs>
                <w:tab w:val="left" w:pos="2340"/>
              </w:tabs>
              <w:ind w:left="142" w:hanging="142"/>
              <w:outlineLvl w:val="0"/>
              <w:rPr>
                <w:rFonts w:cs="Arial"/>
                <w:b/>
                <w:kern w:val="32"/>
                <w:szCs w:val="20"/>
                <w:lang w:eastAsia="sl-SI"/>
              </w:rPr>
            </w:pPr>
            <w:proofErr w:type="spellStart"/>
            <w:r w:rsidRPr="005D7D95">
              <w:rPr>
                <w:rFonts w:cs="Arial"/>
                <w:b/>
                <w:kern w:val="32"/>
                <w:szCs w:val="20"/>
                <w:lang w:eastAsia="sl-SI"/>
              </w:rPr>
              <w:t>II.a</w:t>
            </w:r>
            <w:proofErr w:type="spellEnd"/>
            <w:r w:rsidRPr="005D7D95">
              <w:rPr>
                <w:rFonts w:cs="Arial"/>
                <w:b/>
                <w:kern w:val="32"/>
                <w:szCs w:val="20"/>
                <w:lang w:eastAsia="sl-SI"/>
              </w:rPr>
              <w:t xml:space="preserve"> Pravice porabe za izvedbo predlaganih rešitev so zagotovljene:</w:t>
            </w:r>
          </w:p>
        </w:tc>
      </w:tr>
      <w:tr w:rsidR="005D7D95" w:rsidRPr="005D7D95" w14:paraId="3E166677" w14:textId="77777777" w:rsidTr="002319C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940105B" w14:textId="77777777" w:rsidR="00B94323" w:rsidRPr="005D7D95" w:rsidRDefault="00B94323" w:rsidP="00B94323">
            <w:pPr>
              <w:widowControl w:val="0"/>
              <w:jc w:val="center"/>
              <w:rPr>
                <w:rFonts w:cs="Arial"/>
                <w:szCs w:val="20"/>
              </w:rPr>
            </w:pPr>
            <w:r w:rsidRPr="005D7D95">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9C02902" w14:textId="77777777" w:rsidR="00B94323" w:rsidRPr="005D7D95" w:rsidRDefault="00B94323" w:rsidP="00B94323">
            <w:pPr>
              <w:widowControl w:val="0"/>
              <w:jc w:val="center"/>
              <w:rPr>
                <w:rFonts w:cs="Arial"/>
                <w:szCs w:val="20"/>
              </w:rPr>
            </w:pPr>
            <w:r w:rsidRPr="005D7D95">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F2032C" w14:textId="77777777" w:rsidR="00B94323" w:rsidRPr="005D7D95" w:rsidRDefault="00B94323" w:rsidP="00B94323">
            <w:pPr>
              <w:widowControl w:val="0"/>
              <w:jc w:val="center"/>
              <w:rPr>
                <w:rFonts w:cs="Arial"/>
                <w:szCs w:val="20"/>
              </w:rPr>
            </w:pPr>
            <w:r w:rsidRPr="005D7D95">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7099D6" w14:textId="77777777" w:rsidR="00B94323" w:rsidRPr="005D7D95" w:rsidRDefault="00B94323" w:rsidP="00B94323">
            <w:pPr>
              <w:widowControl w:val="0"/>
              <w:jc w:val="center"/>
              <w:rPr>
                <w:rFonts w:cs="Arial"/>
                <w:szCs w:val="20"/>
              </w:rPr>
            </w:pPr>
            <w:r w:rsidRPr="005D7D95">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0CA5B1F" w14:textId="77777777" w:rsidR="00B94323" w:rsidRPr="005D7D95" w:rsidRDefault="00B94323" w:rsidP="00B94323">
            <w:pPr>
              <w:widowControl w:val="0"/>
              <w:jc w:val="center"/>
              <w:rPr>
                <w:rFonts w:cs="Arial"/>
                <w:szCs w:val="20"/>
              </w:rPr>
            </w:pPr>
            <w:r w:rsidRPr="005D7D95">
              <w:rPr>
                <w:rFonts w:cs="Arial"/>
                <w:szCs w:val="20"/>
              </w:rPr>
              <w:t>Znesek za t + 1</w:t>
            </w:r>
          </w:p>
        </w:tc>
      </w:tr>
      <w:tr w:rsidR="005D7D95" w:rsidRPr="005D7D95" w14:paraId="451CF727" w14:textId="77777777" w:rsidTr="002319C0">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C65B187" w14:textId="77777777" w:rsidR="00B94323" w:rsidRPr="005D7D95"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588120" w14:textId="77777777" w:rsidR="00B94323" w:rsidRPr="005D7D95"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25E96D8" w14:textId="77777777" w:rsidR="00B94323" w:rsidRPr="005D7D95"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1CDBDB9" w14:textId="77777777" w:rsidR="00B94323" w:rsidRPr="005D7D95"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CF45990" w14:textId="77777777" w:rsidR="00B94323" w:rsidRPr="005D7D95" w:rsidRDefault="00B94323" w:rsidP="00B94323">
            <w:pPr>
              <w:widowControl w:val="0"/>
              <w:tabs>
                <w:tab w:val="left" w:pos="360"/>
              </w:tabs>
              <w:outlineLvl w:val="0"/>
              <w:rPr>
                <w:rFonts w:cs="Arial"/>
                <w:bCs/>
                <w:kern w:val="32"/>
                <w:szCs w:val="20"/>
                <w:lang w:eastAsia="sl-SI"/>
              </w:rPr>
            </w:pPr>
          </w:p>
        </w:tc>
      </w:tr>
      <w:tr w:rsidR="005D7D95" w:rsidRPr="005D7D95" w14:paraId="728CF196" w14:textId="77777777" w:rsidTr="002319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342672B" w14:textId="77777777" w:rsidR="00B94323" w:rsidRPr="005D7D95"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57C817D" w14:textId="77777777" w:rsidR="00B94323" w:rsidRPr="005D7D95"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8059FA" w14:textId="77777777" w:rsidR="00B94323" w:rsidRPr="005D7D95"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0893D4" w14:textId="77777777" w:rsidR="00B94323" w:rsidRPr="005D7D95"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1BF4D8" w14:textId="77777777" w:rsidR="00B94323" w:rsidRPr="005D7D95" w:rsidRDefault="00B94323" w:rsidP="00B94323">
            <w:pPr>
              <w:widowControl w:val="0"/>
              <w:tabs>
                <w:tab w:val="left" w:pos="360"/>
              </w:tabs>
              <w:outlineLvl w:val="0"/>
              <w:rPr>
                <w:rFonts w:cs="Arial"/>
                <w:bCs/>
                <w:kern w:val="32"/>
                <w:szCs w:val="20"/>
                <w:lang w:eastAsia="sl-SI"/>
              </w:rPr>
            </w:pPr>
          </w:p>
        </w:tc>
      </w:tr>
      <w:tr w:rsidR="005D7D95" w:rsidRPr="005D7D95" w14:paraId="2253B4C6" w14:textId="77777777" w:rsidTr="002319C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41CEFA5" w14:textId="77777777" w:rsidR="00B94323" w:rsidRPr="005D7D95" w:rsidRDefault="00B94323" w:rsidP="00B94323">
            <w:pPr>
              <w:widowControl w:val="0"/>
              <w:tabs>
                <w:tab w:val="left" w:pos="360"/>
              </w:tabs>
              <w:outlineLvl w:val="0"/>
              <w:rPr>
                <w:rFonts w:cs="Arial"/>
                <w:b/>
                <w:kern w:val="32"/>
                <w:szCs w:val="20"/>
                <w:lang w:eastAsia="sl-SI"/>
              </w:rPr>
            </w:pPr>
            <w:r w:rsidRPr="005D7D95">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225301" w14:textId="77777777" w:rsidR="00B94323" w:rsidRPr="005D7D95" w:rsidRDefault="00B94323" w:rsidP="00B94323">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0D6FA79" w14:textId="77777777" w:rsidR="00B94323" w:rsidRPr="005D7D95" w:rsidRDefault="00B94323" w:rsidP="00B94323">
            <w:pPr>
              <w:widowControl w:val="0"/>
              <w:tabs>
                <w:tab w:val="left" w:pos="360"/>
              </w:tabs>
              <w:outlineLvl w:val="0"/>
              <w:rPr>
                <w:rFonts w:cs="Arial"/>
                <w:b/>
                <w:kern w:val="32"/>
                <w:szCs w:val="20"/>
                <w:lang w:eastAsia="sl-SI"/>
              </w:rPr>
            </w:pPr>
          </w:p>
        </w:tc>
      </w:tr>
      <w:tr w:rsidR="005D7D95" w:rsidRPr="005D7D95" w14:paraId="4FE69690" w14:textId="77777777" w:rsidTr="002319C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04AC7FB" w14:textId="77777777" w:rsidR="00B94323" w:rsidRPr="005D7D95" w:rsidRDefault="00B94323" w:rsidP="00B94323">
            <w:pPr>
              <w:widowControl w:val="0"/>
              <w:tabs>
                <w:tab w:val="left" w:pos="2340"/>
              </w:tabs>
              <w:outlineLvl w:val="0"/>
              <w:rPr>
                <w:rFonts w:cs="Arial"/>
                <w:b/>
                <w:kern w:val="32"/>
                <w:szCs w:val="20"/>
                <w:lang w:eastAsia="sl-SI"/>
              </w:rPr>
            </w:pPr>
            <w:proofErr w:type="spellStart"/>
            <w:r w:rsidRPr="005D7D95">
              <w:rPr>
                <w:rFonts w:cs="Arial"/>
                <w:b/>
                <w:kern w:val="32"/>
                <w:szCs w:val="20"/>
                <w:lang w:eastAsia="sl-SI"/>
              </w:rPr>
              <w:t>II.b</w:t>
            </w:r>
            <w:proofErr w:type="spellEnd"/>
            <w:r w:rsidRPr="005D7D95">
              <w:rPr>
                <w:rFonts w:cs="Arial"/>
                <w:b/>
                <w:kern w:val="32"/>
                <w:szCs w:val="20"/>
                <w:lang w:eastAsia="sl-SI"/>
              </w:rPr>
              <w:t xml:space="preserve"> Manjkajoče pravice porabe bodo zagotovljene s prerazporeditvijo:</w:t>
            </w:r>
          </w:p>
        </w:tc>
      </w:tr>
      <w:tr w:rsidR="005D7D95" w:rsidRPr="005D7D95" w14:paraId="29BD0818" w14:textId="77777777" w:rsidTr="002319C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C2AFCDC" w14:textId="77777777" w:rsidR="00B94323" w:rsidRPr="005D7D95" w:rsidRDefault="00B94323" w:rsidP="00B94323">
            <w:pPr>
              <w:widowControl w:val="0"/>
              <w:jc w:val="center"/>
              <w:rPr>
                <w:rFonts w:cs="Arial"/>
                <w:szCs w:val="20"/>
              </w:rPr>
            </w:pPr>
            <w:r w:rsidRPr="005D7D95">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8337762" w14:textId="77777777" w:rsidR="00B94323" w:rsidRPr="005D7D95" w:rsidRDefault="00B94323" w:rsidP="00B94323">
            <w:pPr>
              <w:widowControl w:val="0"/>
              <w:jc w:val="center"/>
              <w:rPr>
                <w:rFonts w:cs="Arial"/>
                <w:szCs w:val="20"/>
              </w:rPr>
            </w:pPr>
            <w:r w:rsidRPr="005D7D95">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77E748" w14:textId="77777777" w:rsidR="00B94323" w:rsidRPr="005D7D95" w:rsidRDefault="00B94323" w:rsidP="00B94323">
            <w:pPr>
              <w:widowControl w:val="0"/>
              <w:jc w:val="center"/>
              <w:rPr>
                <w:rFonts w:cs="Arial"/>
                <w:szCs w:val="20"/>
              </w:rPr>
            </w:pPr>
            <w:r w:rsidRPr="005D7D95">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F09896" w14:textId="77777777" w:rsidR="00B94323" w:rsidRPr="005D7D95" w:rsidRDefault="00B94323" w:rsidP="00B94323">
            <w:pPr>
              <w:widowControl w:val="0"/>
              <w:jc w:val="center"/>
              <w:rPr>
                <w:rFonts w:cs="Arial"/>
                <w:szCs w:val="20"/>
              </w:rPr>
            </w:pPr>
            <w:r w:rsidRPr="005D7D95">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41A8DC2" w14:textId="77777777" w:rsidR="00B94323" w:rsidRPr="005D7D95" w:rsidRDefault="00B94323" w:rsidP="00B94323">
            <w:pPr>
              <w:widowControl w:val="0"/>
              <w:jc w:val="center"/>
              <w:rPr>
                <w:rFonts w:cs="Arial"/>
                <w:szCs w:val="20"/>
              </w:rPr>
            </w:pPr>
            <w:r w:rsidRPr="005D7D95">
              <w:rPr>
                <w:rFonts w:cs="Arial"/>
                <w:szCs w:val="20"/>
              </w:rPr>
              <w:t xml:space="preserve">Znesek za t + 1 </w:t>
            </w:r>
          </w:p>
        </w:tc>
      </w:tr>
      <w:tr w:rsidR="005D7D95" w:rsidRPr="005D7D95" w14:paraId="5B18A0C9" w14:textId="77777777" w:rsidTr="002319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3EC5889" w14:textId="77777777" w:rsidR="00B94323" w:rsidRPr="005D7D95"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D0D551D" w14:textId="77777777" w:rsidR="00B94323" w:rsidRPr="005D7D95"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870F1A" w14:textId="77777777" w:rsidR="00B94323" w:rsidRPr="005D7D95"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5B42EC" w14:textId="77777777" w:rsidR="00B94323" w:rsidRPr="005D7D95"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B230F8F" w14:textId="77777777" w:rsidR="00B94323" w:rsidRPr="005D7D95" w:rsidRDefault="00B94323" w:rsidP="00B94323">
            <w:pPr>
              <w:widowControl w:val="0"/>
              <w:tabs>
                <w:tab w:val="left" w:pos="360"/>
              </w:tabs>
              <w:outlineLvl w:val="0"/>
              <w:rPr>
                <w:rFonts w:cs="Arial"/>
                <w:bCs/>
                <w:kern w:val="32"/>
                <w:szCs w:val="20"/>
                <w:lang w:eastAsia="sl-SI"/>
              </w:rPr>
            </w:pPr>
          </w:p>
        </w:tc>
      </w:tr>
      <w:tr w:rsidR="005D7D95" w:rsidRPr="005D7D95" w14:paraId="45195A44" w14:textId="77777777" w:rsidTr="002319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ADD35EE" w14:textId="77777777" w:rsidR="00B94323" w:rsidRPr="005D7D95" w:rsidRDefault="00B94323" w:rsidP="00B94323">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36ACF6A" w14:textId="77777777" w:rsidR="00B94323" w:rsidRPr="005D7D95" w:rsidRDefault="00B94323" w:rsidP="00B94323">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A3FB2F" w14:textId="77777777" w:rsidR="00B94323" w:rsidRPr="005D7D95" w:rsidRDefault="00B94323" w:rsidP="00B94323">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E826A6" w14:textId="77777777" w:rsidR="00B94323" w:rsidRPr="005D7D95" w:rsidRDefault="00B94323" w:rsidP="00B94323">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91F6958" w14:textId="77777777" w:rsidR="00B94323" w:rsidRPr="005D7D95" w:rsidRDefault="00B94323" w:rsidP="00B94323">
            <w:pPr>
              <w:widowControl w:val="0"/>
              <w:tabs>
                <w:tab w:val="left" w:pos="360"/>
              </w:tabs>
              <w:outlineLvl w:val="0"/>
              <w:rPr>
                <w:rFonts w:cs="Arial"/>
                <w:bCs/>
                <w:kern w:val="32"/>
                <w:szCs w:val="20"/>
                <w:lang w:eastAsia="sl-SI"/>
              </w:rPr>
            </w:pPr>
          </w:p>
        </w:tc>
      </w:tr>
      <w:tr w:rsidR="005D7D95" w:rsidRPr="005D7D95" w14:paraId="5CD2D0BB" w14:textId="77777777" w:rsidTr="002319C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8A8C1EF" w14:textId="77777777" w:rsidR="00B94323" w:rsidRPr="005D7D95" w:rsidRDefault="00B94323" w:rsidP="00B94323">
            <w:pPr>
              <w:widowControl w:val="0"/>
              <w:tabs>
                <w:tab w:val="left" w:pos="360"/>
              </w:tabs>
              <w:outlineLvl w:val="0"/>
              <w:rPr>
                <w:rFonts w:cs="Arial"/>
                <w:b/>
                <w:kern w:val="32"/>
                <w:szCs w:val="20"/>
                <w:lang w:eastAsia="sl-SI"/>
              </w:rPr>
            </w:pPr>
            <w:r w:rsidRPr="005D7D95">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24E8DA" w14:textId="77777777" w:rsidR="00B94323" w:rsidRPr="005D7D95" w:rsidRDefault="00B94323" w:rsidP="00B94323">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C05FD4B" w14:textId="77777777" w:rsidR="00B94323" w:rsidRPr="005D7D95" w:rsidRDefault="00B94323" w:rsidP="00B94323">
            <w:pPr>
              <w:widowControl w:val="0"/>
              <w:tabs>
                <w:tab w:val="left" w:pos="360"/>
              </w:tabs>
              <w:outlineLvl w:val="0"/>
              <w:rPr>
                <w:rFonts w:cs="Arial"/>
                <w:b/>
                <w:kern w:val="32"/>
                <w:szCs w:val="20"/>
                <w:lang w:eastAsia="sl-SI"/>
              </w:rPr>
            </w:pPr>
          </w:p>
        </w:tc>
      </w:tr>
      <w:tr w:rsidR="005D7D95" w:rsidRPr="005D7D95" w14:paraId="3F247140" w14:textId="77777777" w:rsidTr="002319C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E9E6F66" w14:textId="77777777" w:rsidR="00B94323" w:rsidRPr="005D7D95" w:rsidRDefault="00B94323" w:rsidP="00B94323">
            <w:pPr>
              <w:widowControl w:val="0"/>
              <w:tabs>
                <w:tab w:val="left" w:pos="2340"/>
              </w:tabs>
              <w:outlineLvl w:val="0"/>
              <w:rPr>
                <w:rFonts w:cs="Arial"/>
                <w:b/>
                <w:kern w:val="32"/>
                <w:szCs w:val="20"/>
                <w:lang w:eastAsia="sl-SI"/>
              </w:rPr>
            </w:pPr>
            <w:proofErr w:type="spellStart"/>
            <w:r w:rsidRPr="005D7D95">
              <w:rPr>
                <w:rFonts w:cs="Arial"/>
                <w:b/>
                <w:kern w:val="32"/>
                <w:szCs w:val="20"/>
                <w:lang w:eastAsia="sl-SI"/>
              </w:rPr>
              <w:t>II.c</w:t>
            </w:r>
            <w:proofErr w:type="spellEnd"/>
            <w:r w:rsidRPr="005D7D95">
              <w:rPr>
                <w:rFonts w:cs="Arial"/>
                <w:b/>
                <w:kern w:val="32"/>
                <w:szCs w:val="20"/>
                <w:lang w:eastAsia="sl-SI"/>
              </w:rPr>
              <w:t xml:space="preserve"> Načrtovana nadomestitev zmanjšanih prihodkov in povečanih odhodkov proračuna:</w:t>
            </w:r>
          </w:p>
        </w:tc>
      </w:tr>
      <w:tr w:rsidR="005D7D95" w:rsidRPr="005D7D95" w14:paraId="64B668A5" w14:textId="77777777" w:rsidTr="002319C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4196BE1" w14:textId="77777777" w:rsidR="00B94323" w:rsidRPr="005D7D95" w:rsidRDefault="00B94323" w:rsidP="00B94323">
            <w:pPr>
              <w:widowControl w:val="0"/>
              <w:ind w:left="-122" w:right="-112"/>
              <w:jc w:val="center"/>
              <w:rPr>
                <w:rFonts w:cs="Arial"/>
                <w:szCs w:val="20"/>
              </w:rPr>
            </w:pPr>
            <w:r w:rsidRPr="005D7D95">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E4C8975" w14:textId="77777777" w:rsidR="00B94323" w:rsidRPr="005D7D95" w:rsidRDefault="00B94323" w:rsidP="00B94323">
            <w:pPr>
              <w:widowControl w:val="0"/>
              <w:ind w:left="-122" w:right="-112"/>
              <w:jc w:val="center"/>
              <w:rPr>
                <w:rFonts w:cs="Arial"/>
                <w:szCs w:val="20"/>
              </w:rPr>
            </w:pPr>
            <w:r w:rsidRPr="005D7D95">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9420494" w14:textId="77777777" w:rsidR="00B94323" w:rsidRPr="005D7D95" w:rsidRDefault="00B94323" w:rsidP="00B94323">
            <w:pPr>
              <w:widowControl w:val="0"/>
              <w:ind w:left="-122" w:right="-112"/>
              <w:jc w:val="center"/>
              <w:rPr>
                <w:rFonts w:cs="Arial"/>
                <w:szCs w:val="20"/>
              </w:rPr>
            </w:pPr>
            <w:r w:rsidRPr="005D7D95">
              <w:rPr>
                <w:rFonts w:cs="Arial"/>
                <w:szCs w:val="20"/>
              </w:rPr>
              <w:t>Znesek za t + 1</w:t>
            </w:r>
          </w:p>
        </w:tc>
      </w:tr>
      <w:tr w:rsidR="005D7D95" w:rsidRPr="005D7D95" w14:paraId="00F5BCE4"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4D97BB3" w14:textId="77777777" w:rsidR="00B94323" w:rsidRPr="005D7D95" w:rsidRDefault="00B94323" w:rsidP="00B94323">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66B623C" w14:textId="77777777" w:rsidR="00B94323" w:rsidRPr="005D7D95" w:rsidRDefault="00B94323" w:rsidP="00B94323">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0A47A54" w14:textId="77777777" w:rsidR="00B94323" w:rsidRPr="005D7D95" w:rsidRDefault="00B94323" w:rsidP="00B94323">
            <w:pPr>
              <w:widowControl w:val="0"/>
              <w:tabs>
                <w:tab w:val="left" w:pos="360"/>
              </w:tabs>
              <w:outlineLvl w:val="0"/>
              <w:rPr>
                <w:rFonts w:cs="Arial"/>
                <w:bCs/>
                <w:kern w:val="32"/>
                <w:szCs w:val="20"/>
                <w:lang w:eastAsia="sl-SI"/>
              </w:rPr>
            </w:pPr>
          </w:p>
        </w:tc>
      </w:tr>
      <w:tr w:rsidR="005D7D95" w:rsidRPr="005D7D95" w14:paraId="68E7DA23"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E5C182B" w14:textId="77777777" w:rsidR="00B94323" w:rsidRPr="005D7D95" w:rsidRDefault="00B94323" w:rsidP="00B94323">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E18234E" w14:textId="77777777" w:rsidR="00B94323" w:rsidRPr="005D7D95" w:rsidRDefault="00B94323" w:rsidP="00B94323">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0F4C1D" w14:textId="77777777" w:rsidR="00B94323" w:rsidRPr="005D7D95" w:rsidRDefault="00B94323" w:rsidP="00B94323">
            <w:pPr>
              <w:widowControl w:val="0"/>
              <w:tabs>
                <w:tab w:val="left" w:pos="360"/>
              </w:tabs>
              <w:outlineLvl w:val="0"/>
              <w:rPr>
                <w:rFonts w:cs="Arial"/>
                <w:bCs/>
                <w:kern w:val="32"/>
                <w:szCs w:val="20"/>
                <w:lang w:eastAsia="sl-SI"/>
              </w:rPr>
            </w:pPr>
          </w:p>
        </w:tc>
      </w:tr>
      <w:tr w:rsidR="005D7D95" w:rsidRPr="005D7D95" w14:paraId="16408002"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1A8563F" w14:textId="77777777" w:rsidR="00B94323" w:rsidRPr="005D7D95" w:rsidRDefault="00B94323" w:rsidP="00B94323">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2016715" w14:textId="77777777" w:rsidR="00B94323" w:rsidRPr="005D7D95" w:rsidRDefault="00B94323" w:rsidP="00B94323">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ADC7350" w14:textId="77777777" w:rsidR="00B94323" w:rsidRPr="005D7D95" w:rsidRDefault="00B94323" w:rsidP="00B94323">
            <w:pPr>
              <w:widowControl w:val="0"/>
              <w:tabs>
                <w:tab w:val="left" w:pos="360"/>
              </w:tabs>
              <w:outlineLvl w:val="0"/>
              <w:rPr>
                <w:rFonts w:cs="Arial"/>
                <w:bCs/>
                <w:kern w:val="32"/>
                <w:szCs w:val="20"/>
                <w:lang w:eastAsia="sl-SI"/>
              </w:rPr>
            </w:pPr>
          </w:p>
        </w:tc>
      </w:tr>
      <w:tr w:rsidR="005D7D95" w:rsidRPr="005D7D95" w14:paraId="4E4D7D22" w14:textId="77777777" w:rsidTr="002319C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37B8C31" w14:textId="77777777" w:rsidR="00B94323" w:rsidRPr="005D7D95" w:rsidRDefault="00B94323" w:rsidP="00B94323">
            <w:pPr>
              <w:widowControl w:val="0"/>
              <w:tabs>
                <w:tab w:val="left" w:pos="360"/>
              </w:tabs>
              <w:outlineLvl w:val="0"/>
              <w:rPr>
                <w:rFonts w:cs="Arial"/>
                <w:b/>
                <w:kern w:val="32"/>
                <w:szCs w:val="20"/>
                <w:lang w:eastAsia="sl-SI"/>
              </w:rPr>
            </w:pPr>
            <w:r w:rsidRPr="005D7D95">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5BE07DE" w14:textId="77777777" w:rsidR="00B94323" w:rsidRPr="005D7D95" w:rsidRDefault="00B94323" w:rsidP="00B94323">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640C836" w14:textId="77777777" w:rsidR="00B94323" w:rsidRPr="005D7D95" w:rsidRDefault="00B94323" w:rsidP="00B94323">
            <w:pPr>
              <w:widowControl w:val="0"/>
              <w:tabs>
                <w:tab w:val="left" w:pos="360"/>
              </w:tabs>
              <w:outlineLvl w:val="0"/>
              <w:rPr>
                <w:rFonts w:cs="Arial"/>
                <w:b/>
                <w:kern w:val="32"/>
                <w:szCs w:val="20"/>
                <w:lang w:eastAsia="sl-SI"/>
              </w:rPr>
            </w:pPr>
          </w:p>
        </w:tc>
      </w:tr>
      <w:tr w:rsidR="005D7D95" w:rsidRPr="005D7D95" w14:paraId="045BA765"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DC66010" w14:textId="77777777" w:rsidR="00B94323" w:rsidRPr="005D7D95" w:rsidRDefault="00B94323" w:rsidP="00B94323">
            <w:pPr>
              <w:widowControl w:val="0"/>
              <w:rPr>
                <w:rFonts w:cs="Arial"/>
                <w:b/>
                <w:szCs w:val="20"/>
              </w:rPr>
            </w:pPr>
          </w:p>
          <w:p w14:paraId="0E601012" w14:textId="77777777" w:rsidR="00B94323" w:rsidRPr="005D7D95" w:rsidRDefault="00B94323" w:rsidP="00B94323">
            <w:pPr>
              <w:widowControl w:val="0"/>
              <w:rPr>
                <w:rFonts w:cs="Arial"/>
                <w:b/>
                <w:szCs w:val="20"/>
              </w:rPr>
            </w:pPr>
            <w:r w:rsidRPr="005D7D95">
              <w:rPr>
                <w:rFonts w:cs="Arial"/>
                <w:b/>
                <w:szCs w:val="20"/>
              </w:rPr>
              <w:t>OBRAZLOŽITEV:</w:t>
            </w:r>
          </w:p>
          <w:p w14:paraId="1655363E" w14:textId="77777777" w:rsidR="00B94323" w:rsidRPr="005D7D95" w:rsidRDefault="00B94323" w:rsidP="00B94323">
            <w:pPr>
              <w:widowControl w:val="0"/>
              <w:numPr>
                <w:ilvl w:val="0"/>
                <w:numId w:val="1"/>
              </w:numPr>
              <w:suppressAutoHyphens/>
              <w:ind w:left="284" w:hanging="284"/>
              <w:jc w:val="both"/>
              <w:rPr>
                <w:rFonts w:cs="Arial"/>
                <w:b/>
                <w:szCs w:val="20"/>
                <w:lang w:eastAsia="sl-SI"/>
              </w:rPr>
            </w:pPr>
            <w:r w:rsidRPr="005D7D95">
              <w:rPr>
                <w:rFonts w:cs="Arial"/>
                <w:b/>
                <w:szCs w:val="20"/>
                <w:lang w:eastAsia="sl-SI"/>
              </w:rPr>
              <w:t>Ocena finančnih posledic, ki niso načrtovane v sprejetem proračunu</w:t>
            </w:r>
          </w:p>
          <w:p w14:paraId="5E0EA8BC" w14:textId="77777777" w:rsidR="00B94323" w:rsidRPr="005D7D95" w:rsidRDefault="00B94323" w:rsidP="00B94323">
            <w:pPr>
              <w:widowControl w:val="0"/>
              <w:ind w:left="360" w:hanging="76"/>
              <w:jc w:val="both"/>
              <w:rPr>
                <w:rFonts w:cs="Arial"/>
                <w:szCs w:val="20"/>
                <w:lang w:eastAsia="sl-SI"/>
              </w:rPr>
            </w:pPr>
            <w:r w:rsidRPr="005D7D95">
              <w:rPr>
                <w:rFonts w:cs="Arial"/>
                <w:szCs w:val="20"/>
                <w:lang w:eastAsia="sl-SI"/>
              </w:rPr>
              <w:t>V zvezi s predlaganim vladnim gradivom se navedejo predvidene spremembe (povečanje, zmanjšanje):</w:t>
            </w:r>
          </w:p>
          <w:p w14:paraId="736C27AF" w14:textId="77777777" w:rsidR="00B94323" w:rsidRPr="005D7D95" w:rsidRDefault="00B94323" w:rsidP="00B94323">
            <w:pPr>
              <w:widowControl w:val="0"/>
              <w:numPr>
                <w:ilvl w:val="0"/>
                <w:numId w:val="10"/>
              </w:numPr>
              <w:suppressAutoHyphens/>
              <w:jc w:val="both"/>
              <w:rPr>
                <w:rFonts w:cs="Arial"/>
                <w:szCs w:val="20"/>
              </w:rPr>
            </w:pPr>
            <w:r w:rsidRPr="005D7D95">
              <w:rPr>
                <w:rFonts w:cs="Arial"/>
                <w:szCs w:val="20"/>
                <w:lang w:eastAsia="sl-SI"/>
              </w:rPr>
              <w:t>prihodkov državnega proračuna in občinskih proračunov,</w:t>
            </w:r>
          </w:p>
          <w:p w14:paraId="173B5A4A" w14:textId="77777777" w:rsidR="00B94323" w:rsidRPr="005D7D95" w:rsidRDefault="00B94323" w:rsidP="00B94323">
            <w:pPr>
              <w:widowControl w:val="0"/>
              <w:numPr>
                <w:ilvl w:val="0"/>
                <w:numId w:val="10"/>
              </w:numPr>
              <w:suppressAutoHyphens/>
              <w:jc w:val="both"/>
              <w:rPr>
                <w:rFonts w:cs="Arial"/>
                <w:szCs w:val="20"/>
              </w:rPr>
            </w:pPr>
            <w:r w:rsidRPr="005D7D95">
              <w:rPr>
                <w:rFonts w:cs="Arial"/>
                <w:szCs w:val="20"/>
                <w:lang w:eastAsia="sl-SI"/>
              </w:rPr>
              <w:t>odhodkov državnega proračuna, ki niso načrtovani na ukrepih oziroma projektih sprejetih proračunov,</w:t>
            </w:r>
          </w:p>
          <w:p w14:paraId="5B038A25" w14:textId="77777777" w:rsidR="00B94323" w:rsidRPr="005D7D95" w:rsidRDefault="00B94323" w:rsidP="00B94323">
            <w:pPr>
              <w:widowControl w:val="0"/>
              <w:numPr>
                <w:ilvl w:val="0"/>
                <w:numId w:val="10"/>
              </w:numPr>
              <w:suppressAutoHyphens/>
              <w:jc w:val="both"/>
              <w:rPr>
                <w:rFonts w:cs="Arial"/>
                <w:szCs w:val="20"/>
              </w:rPr>
            </w:pPr>
            <w:r w:rsidRPr="005D7D95">
              <w:rPr>
                <w:rFonts w:cs="Arial"/>
                <w:szCs w:val="20"/>
                <w:lang w:eastAsia="sl-SI"/>
              </w:rPr>
              <w:t>obveznosti za druga javnofinančna sredstva (drugi viri), ki niso načrtovana na ukrepih oziroma projektih sprejetih proračunov.</w:t>
            </w:r>
          </w:p>
          <w:p w14:paraId="31D78F4D" w14:textId="77777777" w:rsidR="00B94323" w:rsidRPr="005D7D95" w:rsidRDefault="00B94323" w:rsidP="00B94323">
            <w:pPr>
              <w:widowControl w:val="0"/>
              <w:ind w:left="284"/>
              <w:rPr>
                <w:rFonts w:cs="Arial"/>
                <w:szCs w:val="20"/>
                <w:lang w:eastAsia="sl-SI"/>
              </w:rPr>
            </w:pPr>
          </w:p>
          <w:p w14:paraId="35A138FE" w14:textId="77777777" w:rsidR="00B94323" w:rsidRPr="005D7D95" w:rsidRDefault="00B94323" w:rsidP="00B94323">
            <w:pPr>
              <w:widowControl w:val="0"/>
              <w:numPr>
                <w:ilvl w:val="0"/>
                <w:numId w:val="1"/>
              </w:numPr>
              <w:suppressAutoHyphens/>
              <w:ind w:left="284" w:hanging="284"/>
              <w:jc w:val="both"/>
              <w:rPr>
                <w:rFonts w:cs="Arial"/>
                <w:b/>
                <w:szCs w:val="20"/>
                <w:lang w:eastAsia="sl-SI"/>
              </w:rPr>
            </w:pPr>
            <w:r w:rsidRPr="005D7D95">
              <w:rPr>
                <w:rFonts w:cs="Arial"/>
                <w:b/>
                <w:szCs w:val="20"/>
                <w:lang w:eastAsia="sl-SI"/>
              </w:rPr>
              <w:t>Finančne posledice za državni proračun</w:t>
            </w:r>
          </w:p>
          <w:p w14:paraId="05142EB6" w14:textId="77777777" w:rsidR="00B94323" w:rsidRPr="005D7D95" w:rsidRDefault="00B94323" w:rsidP="00B94323">
            <w:pPr>
              <w:widowControl w:val="0"/>
              <w:ind w:left="284"/>
              <w:jc w:val="both"/>
              <w:rPr>
                <w:rFonts w:cs="Arial"/>
                <w:szCs w:val="20"/>
                <w:lang w:eastAsia="sl-SI"/>
              </w:rPr>
            </w:pPr>
            <w:r w:rsidRPr="005D7D95">
              <w:rPr>
                <w:rFonts w:cs="Arial"/>
                <w:szCs w:val="20"/>
                <w:lang w:eastAsia="sl-SI"/>
              </w:rPr>
              <w:t>Prikazane morajo biti finančne posledice za državni proračun, ki so na proračunskih postavkah načrtovane v dinamiki projektov oziroma ukrepov:</w:t>
            </w:r>
          </w:p>
          <w:p w14:paraId="7250A5B3" w14:textId="77777777" w:rsidR="00B94323" w:rsidRPr="005D7D95" w:rsidRDefault="00B94323" w:rsidP="00B94323">
            <w:pPr>
              <w:widowControl w:val="0"/>
              <w:suppressAutoHyphens/>
              <w:ind w:left="720"/>
              <w:jc w:val="both"/>
              <w:rPr>
                <w:rFonts w:cs="Arial"/>
                <w:b/>
                <w:szCs w:val="20"/>
                <w:lang w:eastAsia="sl-SI"/>
              </w:rPr>
            </w:pPr>
            <w:proofErr w:type="spellStart"/>
            <w:r w:rsidRPr="005D7D95">
              <w:rPr>
                <w:rFonts w:cs="Arial"/>
                <w:b/>
                <w:szCs w:val="20"/>
                <w:lang w:eastAsia="sl-SI"/>
              </w:rPr>
              <w:t>II.a</w:t>
            </w:r>
            <w:proofErr w:type="spellEnd"/>
            <w:r w:rsidRPr="005D7D95">
              <w:rPr>
                <w:rFonts w:cs="Arial"/>
                <w:b/>
                <w:szCs w:val="20"/>
                <w:lang w:eastAsia="sl-SI"/>
              </w:rPr>
              <w:t xml:space="preserve"> Pravice porabe za izvedbo predlaganih rešitev so zagotovljene:</w:t>
            </w:r>
          </w:p>
          <w:p w14:paraId="1AF1BCF7" w14:textId="77777777" w:rsidR="00B94323" w:rsidRPr="005D7D95" w:rsidRDefault="00B94323" w:rsidP="00B94323">
            <w:pPr>
              <w:widowControl w:val="0"/>
              <w:ind w:left="284"/>
              <w:jc w:val="both"/>
              <w:rPr>
                <w:rFonts w:cs="Arial"/>
                <w:szCs w:val="20"/>
                <w:lang w:eastAsia="sl-SI"/>
              </w:rPr>
            </w:pPr>
            <w:r w:rsidRPr="005D7D95">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5D7D95">
              <w:rPr>
                <w:rFonts w:cs="Arial"/>
                <w:szCs w:val="20"/>
                <w:lang w:eastAsia="sl-SI"/>
              </w:rPr>
              <w:t>II.b</w:t>
            </w:r>
            <w:proofErr w:type="spellEnd"/>
            <w:r w:rsidRPr="005D7D95">
              <w:rPr>
                <w:rFonts w:cs="Arial"/>
                <w:szCs w:val="20"/>
                <w:lang w:eastAsia="sl-SI"/>
              </w:rPr>
              <w:t>). Pri uvrstitvi novega projekta oziroma ukrepa v načrt razvojnih programov se navedejo:</w:t>
            </w:r>
          </w:p>
          <w:p w14:paraId="46EB09CD" w14:textId="77777777" w:rsidR="00B94323" w:rsidRPr="005D7D95" w:rsidRDefault="00B94323" w:rsidP="00B94323">
            <w:pPr>
              <w:widowControl w:val="0"/>
              <w:numPr>
                <w:ilvl w:val="0"/>
                <w:numId w:val="11"/>
              </w:numPr>
              <w:suppressAutoHyphens/>
              <w:jc w:val="both"/>
              <w:rPr>
                <w:rFonts w:cs="Arial"/>
                <w:szCs w:val="20"/>
                <w:lang w:eastAsia="sl-SI"/>
              </w:rPr>
            </w:pPr>
            <w:r w:rsidRPr="005D7D95">
              <w:rPr>
                <w:rFonts w:cs="Arial"/>
                <w:szCs w:val="20"/>
                <w:lang w:eastAsia="sl-SI"/>
              </w:rPr>
              <w:t>proračunski uporabnik, ki bo financiral novi projekt oziroma ukrep,</w:t>
            </w:r>
          </w:p>
          <w:p w14:paraId="41E3CE8C" w14:textId="77777777" w:rsidR="00B94323" w:rsidRPr="005D7D95" w:rsidRDefault="00B94323" w:rsidP="00B94323">
            <w:pPr>
              <w:widowControl w:val="0"/>
              <w:numPr>
                <w:ilvl w:val="0"/>
                <w:numId w:val="11"/>
              </w:numPr>
              <w:suppressAutoHyphens/>
              <w:jc w:val="both"/>
              <w:rPr>
                <w:rFonts w:cs="Arial"/>
                <w:szCs w:val="20"/>
                <w:lang w:eastAsia="sl-SI"/>
              </w:rPr>
            </w:pPr>
            <w:r w:rsidRPr="005D7D95">
              <w:rPr>
                <w:rFonts w:cs="Arial"/>
                <w:szCs w:val="20"/>
                <w:lang w:eastAsia="sl-SI"/>
              </w:rPr>
              <w:t xml:space="preserve">projekt oziroma ukrep, s katerim se bodo dosegli cilji vladnega gradiva, in </w:t>
            </w:r>
          </w:p>
          <w:p w14:paraId="5B7798DD" w14:textId="77777777" w:rsidR="00B94323" w:rsidRPr="005D7D95" w:rsidRDefault="00B94323" w:rsidP="00B94323">
            <w:pPr>
              <w:widowControl w:val="0"/>
              <w:numPr>
                <w:ilvl w:val="0"/>
                <w:numId w:val="11"/>
              </w:numPr>
              <w:suppressAutoHyphens/>
              <w:jc w:val="both"/>
              <w:rPr>
                <w:rFonts w:cs="Arial"/>
                <w:szCs w:val="20"/>
                <w:lang w:eastAsia="sl-SI"/>
              </w:rPr>
            </w:pPr>
            <w:r w:rsidRPr="005D7D95">
              <w:rPr>
                <w:rFonts w:cs="Arial"/>
                <w:szCs w:val="20"/>
                <w:lang w:eastAsia="sl-SI"/>
              </w:rPr>
              <w:t>proračunske postavke.</w:t>
            </w:r>
          </w:p>
          <w:p w14:paraId="1630457B" w14:textId="77777777" w:rsidR="00B94323" w:rsidRPr="005D7D95" w:rsidRDefault="00B94323" w:rsidP="00B94323">
            <w:pPr>
              <w:widowControl w:val="0"/>
              <w:ind w:left="284"/>
              <w:jc w:val="both"/>
              <w:rPr>
                <w:rFonts w:cs="Arial"/>
                <w:szCs w:val="20"/>
                <w:lang w:eastAsia="sl-SI"/>
              </w:rPr>
            </w:pPr>
            <w:r w:rsidRPr="005D7D95">
              <w:rPr>
                <w:rFonts w:cs="Arial"/>
                <w:szCs w:val="20"/>
                <w:lang w:eastAsia="sl-SI"/>
              </w:rPr>
              <w:t xml:space="preserve">Za zagotovitev pravic porabe na proračunskih postavkah, s katerih se bo financiral novi projekt oziroma ukrep, je treba izpolniti tudi točko </w:t>
            </w:r>
            <w:proofErr w:type="spellStart"/>
            <w:r w:rsidRPr="005D7D95">
              <w:rPr>
                <w:rFonts w:cs="Arial"/>
                <w:szCs w:val="20"/>
                <w:lang w:eastAsia="sl-SI"/>
              </w:rPr>
              <w:t>II.b</w:t>
            </w:r>
            <w:proofErr w:type="spellEnd"/>
            <w:r w:rsidRPr="005D7D95">
              <w:rPr>
                <w:rFonts w:cs="Arial"/>
                <w:szCs w:val="20"/>
                <w:lang w:eastAsia="sl-SI"/>
              </w:rPr>
              <w:t>, saj je za novi projekt oziroma ukrep mogoče zagotoviti pravice porabe le s prerazporeditvijo s proračunskih postavk, s katerih se financirajo že sprejeti oziroma veljavni projekti in ukrepi.</w:t>
            </w:r>
          </w:p>
          <w:p w14:paraId="54E64870" w14:textId="77777777" w:rsidR="00B94323" w:rsidRPr="005D7D95" w:rsidRDefault="00B94323" w:rsidP="00B94323">
            <w:pPr>
              <w:widowControl w:val="0"/>
              <w:suppressAutoHyphens/>
              <w:ind w:left="714"/>
              <w:jc w:val="both"/>
              <w:rPr>
                <w:rFonts w:cs="Arial"/>
                <w:b/>
                <w:szCs w:val="20"/>
                <w:lang w:eastAsia="sl-SI"/>
              </w:rPr>
            </w:pPr>
            <w:proofErr w:type="spellStart"/>
            <w:r w:rsidRPr="005D7D95">
              <w:rPr>
                <w:rFonts w:cs="Arial"/>
                <w:b/>
                <w:szCs w:val="20"/>
                <w:lang w:eastAsia="sl-SI"/>
              </w:rPr>
              <w:t>II.b</w:t>
            </w:r>
            <w:proofErr w:type="spellEnd"/>
            <w:r w:rsidRPr="005D7D95">
              <w:rPr>
                <w:rFonts w:cs="Arial"/>
                <w:b/>
                <w:szCs w:val="20"/>
                <w:lang w:eastAsia="sl-SI"/>
              </w:rPr>
              <w:t xml:space="preserve"> Manjkajoče pravice porabe bodo zagotovljene s prerazporeditvijo:</w:t>
            </w:r>
          </w:p>
          <w:p w14:paraId="2175D8D7" w14:textId="77777777" w:rsidR="00B94323" w:rsidRPr="005D7D95" w:rsidRDefault="00B94323" w:rsidP="00B94323">
            <w:pPr>
              <w:widowControl w:val="0"/>
              <w:ind w:left="284"/>
              <w:jc w:val="both"/>
              <w:rPr>
                <w:rFonts w:cs="Arial"/>
                <w:szCs w:val="20"/>
                <w:lang w:eastAsia="sl-SI"/>
              </w:rPr>
            </w:pPr>
            <w:r w:rsidRPr="005D7D95">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5D7D95">
              <w:rPr>
                <w:rFonts w:cs="Arial"/>
                <w:szCs w:val="20"/>
                <w:lang w:eastAsia="sl-SI"/>
              </w:rPr>
              <w:t>II.a</w:t>
            </w:r>
            <w:proofErr w:type="spellEnd"/>
            <w:r w:rsidRPr="005D7D95">
              <w:rPr>
                <w:rFonts w:cs="Arial"/>
                <w:szCs w:val="20"/>
                <w:lang w:eastAsia="sl-SI"/>
              </w:rPr>
              <w:t>.</w:t>
            </w:r>
          </w:p>
          <w:p w14:paraId="410C7604" w14:textId="77777777" w:rsidR="00B94323" w:rsidRPr="005D7D95" w:rsidRDefault="00B94323" w:rsidP="00B94323">
            <w:pPr>
              <w:widowControl w:val="0"/>
              <w:suppressAutoHyphens/>
              <w:ind w:left="714"/>
              <w:jc w:val="both"/>
              <w:rPr>
                <w:rFonts w:cs="Arial"/>
                <w:b/>
                <w:szCs w:val="20"/>
                <w:lang w:eastAsia="sl-SI"/>
              </w:rPr>
            </w:pPr>
            <w:proofErr w:type="spellStart"/>
            <w:r w:rsidRPr="005D7D95">
              <w:rPr>
                <w:rFonts w:cs="Arial"/>
                <w:b/>
                <w:szCs w:val="20"/>
                <w:lang w:eastAsia="sl-SI"/>
              </w:rPr>
              <w:t>II.c</w:t>
            </w:r>
            <w:proofErr w:type="spellEnd"/>
            <w:r w:rsidRPr="005D7D95">
              <w:rPr>
                <w:rFonts w:cs="Arial"/>
                <w:b/>
                <w:szCs w:val="20"/>
                <w:lang w:eastAsia="sl-SI"/>
              </w:rPr>
              <w:t xml:space="preserve"> Načrtovana nadomestitev zmanjšanih prihodkov in povečanih odhodkov proračuna:</w:t>
            </w:r>
          </w:p>
          <w:p w14:paraId="16183CFD" w14:textId="77777777" w:rsidR="00B94323" w:rsidRPr="005D7D95" w:rsidRDefault="00B94323" w:rsidP="00B94323">
            <w:pPr>
              <w:widowControl w:val="0"/>
              <w:ind w:left="284"/>
              <w:jc w:val="both"/>
              <w:rPr>
                <w:rFonts w:cs="Arial"/>
                <w:szCs w:val="20"/>
                <w:lang w:eastAsia="sl-SI"/>
              </w:rPr>
            </w:pPr>
            <w:r w:rsidRPr="005D7D95">
              <w:rPr>
                <w:rFonts w:cs="Arial"/>
                <w:szCs w:val="20"/>
                <w:lang w:eastAsia="sl-SI"/>
              </w:rPr>
              <w:t xml:space="preserve">Če se povečani odhodki (pravice porabe) ne bodo zagotovili tako, kot je določeno v točkah </w:t>
            </w:r>
            <w:proofErr w:type="spellStart"/>
            <w:r w:rsidRPr="005D7D95">
              <w:rPr>
                <w:rFonts w:cs="Arial"/>
                <w:szCs w:val="20"/>
                <w:lang w:eastAsia="sl-SI"/>
              </w:rPr>
              <w:t>II.a</w:t>
            </w:r>
            <w:proofErr w:type="spellEnd"/>
            <w:r w:rsidRPr="005D7D95">
              <w:rPr>
                <w:rFonts w:cs="Arial"/>
                <w:szCs w:val="20"/>
                <w:lang w:eastAsia="sl-SI"/>
              </w:rPr>
              <w:t xml:space="preserve"> in </w:t>
            </w:r>
            <w:proofErr w:type="spellStart"/>
            <w:r w:rsidRPr="005D7D95">
              <w:rPr>
                <w:rFonts w:cs="Arial"/>
                <w:szCs w:val="20"/>
                <w:lang w:eastAsia="sl-SI"/>
              </w:rPr>
              <w:t>II.b</w:t>
            </w:r>
            <w:proofErr w:type="spellEnd"/>
            <w:r w:rsidRPr="005D7D95">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AE87EF7" w14:textId="77777777" w:rsidR="00B94323" w:rsidRPr="005D7D95" w:rsidRDefault="00B94323" w:rsidP="00B94323">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5D7D95" w:rsidRPr="005D7D95" w14:paraId="5DECEF65"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B31831D" w14:textId="77777777" w:rsidR="00B94323" w:rsidRPr="005D7D95" w:rsidRDefault="00B94323" w:rsidP="00B94323">
            <w:pPr>
              <w:rPr>
                <w:rFonts w:cs="Arial"/>
                <w:b/>
                <w:szCs w:val="20"/>
              </w:rPr>
            </w:pPr>
            <w:r w:rsidRPr="005D7D95">
              <w:rPr>
                <w:rFonts w:cs="Arial"/>
                <w:b/>
                <w:szCs w:val="20"/>
              </w:rPr>
              <w:lastRenderedPageBreak/>
              <w:t>7.b Predstavitev ocene finančnih posledic pod 40.000 EUR:</w:t>
            </w:r>
          </w:p>
          <w:p w14:paraId="457FDCEE" w14:textId="77777777" w:rsidR="00B94323" w:rsidRPr="005D7D95" w:rsidRDefault="00B94323" w:rsidP="00B94323">
            <w:pPr>
              <w:rPr>
                <w:rFonts w:cs="Arial"/>
                <w:szCs w:val="20"/>
              </w:rPr>
            </w:pPr>
            <w:r w:rsidRPr="005D7D95">
              <w:rPr>
                <w:rFonts w:cs="Arial"/>
                <w:szCs w:val="20"/>
              </w:rPr>
              <w:t>(Samo če izberete NE pod točko 6.a.)</w:t>
            </w:r>
          </w:p>
          <w:p w14:paraId="554B77CB" w14:textId="77777777" w:rsidR="00B94323" w:rsidRPr="005D7D95" w:rsidRDefault="00B94323" w:rsidP="00B94323">
            <w:pPr>
              <w:rPr>
                <w:rFonts w:cs="Arial"/>
                <w:b/>
                <w:szCs w:val="20"/>
              </w:rPr>
            </w:pPr>
            <w:r w:rsidRPr="005D7D95">
              <w:rPr>
                <w:rFonts w:cs="Arial"/>
                <w:b/>
                <w:szCs w:val="20"/>
              </w:rPr>
              <w:t>Kratka obrazložitev:</w:t>
            </w:r>
          </w:p>
          <w:p w14:paraId="4B3F7EB6" w14:textId="77777777" w:rsidR="00B94323" w:rsidRPr="005D7D95" w:rsidRDefault="00B94323" w:rsidP="00B94323">
            <w:pPr>
              <w:rPr>
                <w:rFonts w:cs="Arial"/>
                <w:szCs w:val="20"/>
              </w:rPr>
            </w:pPr>
            <w:r w:rsidRPr="005D7D95">
              <w:rPr>
                <w:rFonts w:cs="Arial"/>
                <w:szCs w:val="20"/>
              </w:rPr>
              <w:t>Gradivo nima finančnih posledic.</w:t>
            </w:r>
          </w:p>
        </w:tc>
      </w:tr>
      <w:tr w:rsidR="005D7D95" w:rsidRPr="005D7D95" w14:paraId="1C0E1977"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5A8E961" w14:textId="77777777" w:rsidR="00B94323" w:rsidRPr="005D7D95" w:rsidRDefault="00B94323" w:rsidP="00B94323">
            <w:pPr>
              <w:rPr>
                <w:rFonts w:cs="Arial"/>
                <w:b/>
                <w:szCs w:val="20"/>
              </w:rPr>
            </w:pPr>
            <w:r w:rsidRPr="005D7D95">
              <w:rPr>
                <w:rFonts w:cs="Arial"/>
                <w:b/>
                <w:szCs w:val="20"/>
              </w:rPr>
              <w:t>8. Predstavitev sodelovanja z združenji občin:</w:t>
            </w:r>
          </w:p>
        </w:tc>
      </w:tr>
      <w:tr w:rsidR="005D7D95" w:rsidRPr="005D7D95" w14:paraId="2E102319"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3F39AEF"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Vsebina predloženega gradiva (predpisa) vpliva na:</w:t>
            </w:r>
          </w:p>
          <w:p w14:paraId="138B9F37" w14:textId="77777777" w:rsidR="00B94323" w:rsidRPr="005D7D95" w:rsidRDefault="00B94323" w:rsidP="00B94323">
            <w:pPr>
              <w:widowControl w:val="0"/>
              <w:numPr>
                <w:ilvl w:val="1"/>
                <w:numId w:val="10"/>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pristojnosti občin,</w:t>
            </w:r>
          </w:p>
          <w:p w14:paraId="6E67B308" w14:textId="77777777" w:rsidR="00B94323" w:rsidRPr="005D7D95" w:rsidRDefault="00B94323" w:rsidP="00B94323">
            <w:pPr>
              <w:widowControl w:val="0"/>
              <w:numPr>
                <w:ilvl w:val="1"/>
                <w:numId w:val="10"/>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delovanje občin,</w:t>
            </w:r>
          </w:p>
          <w:p w14:paraId="1B4C20A3" w14:textId="77777777" w:rsidR="00B94323" w:rsidRPr="005D7D95" w:rsidRDefault="00B94323" w:rsidP="00B94323">
            <w:pPr>
              <w:widowControl w:val="0"/>
              <w:numPr>
                <w:ilvl w:val="1"/>
                <w:numId w:val="10"/>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financiranje občin.</w:t>
            </w:r>
          </w:p>
          <w:p w14:paraId="528CC1E3" w14:textId="77777777" w:rsidR="00B94323" w:rsidRPr="005D7D95" w:rsidRDefault="00B94323" w:rsidP="00B94323">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7CF715E6" w14:textId="77777777" w:rsidR="00B94323" w:rsidRPr="005D7D95" w:rsidRDefault="00B94323" w:rsidP="00B94323">
            <w:pPr>
              <w:widowControl w:val="0"/>
              <w:overflowPunct w:val="0"/>
              <w:autoSpaceDE w:val="0"/>
              <w:autoSpaceDN w:val="0"/>
              <w:adjustRightInd w:val="0"/>
              <w:jc w:val="center"/>
              <w:textAlignment w:val="baseline"/>
              <w:rPr>
                <w:rFonts w:cs="Arial"/>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74EB0920"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C1F4A60"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 xml:space="preserve">Gradivo (predpis) je bilo poslano v mnenje: </w:t>
            </w:r>
          </w:p>
          <w:p w14:paraId="17752BFB" w14:textId="77777777" w:rsidR="00B94323" w:rsidRPr="005D7D95"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Skupnosti občin Slovenije SOS: DA/NE</w:t>
            </w:r>
          </w:p>
          <w:p w14:paraId="0524ED44" w14:textId="77777777" w:rsidR="00B94323" w:rsidRPr="005D7D95"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Združenju občin Slovenije ZOS: DA/NE</w:t>
            </w:r>
          </w:p>
          <w:p w14:paraId="74AEFC34" w14:textId="77777777" w:rsidR="00B94323" w:rsidRPr="005D7D95"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Združenju mestnih občin Slovenije ZMOS: DA/NE</w:t>
            </w:r>
          </w:p>
          <w:p w14:paraId="780E4110"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p w14:paraId="55E2EB7C"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Predlogi in pripombe združenj so bili upoštevani:</w:t>
            </w:r>
          </w:p>
          <w:p w14:paraId="7D70EACE"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v celoti,</w:t>
            </w:r>
          </w:p>
          <w:p w14:paraId="6FECDD37"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večinoma,</w:t>
            </w:r>
          </w:p>
          <w:p w14:paraId="6CEF74E6"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delno,</w:t>
            </w:r>
          </w:p>
          <w:p w14:paraId="39648761"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niso bili upoštevani.</w:t>
            </w:r>
          </w:p>
          <w:p w14:paraId="60AA5666"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p w14:paraId="01C16FCF"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Bistveni predlogi in pripombe, ki niso bili upoštevani.</w:t>
            </w:r>
          </w:p>
        </w:tc>
      </w:tr>
      <w:tr w:rsidR="005D7D95" w:rsidRPr="005D7D95" w14:paraId="1BB87781"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7CA01EA" w14:textId="77777777" w:rsidR="00B94323" w:rsidRPr="005D7D95" w:rsidRDefault="00B94323" w:rsidP="00B94323">
            <w:pPr>
              <w:widowControl w:val="0"/>
              <w:overflowPunct w:val="0"/>
              <w:autoSpaceDE w:val="0"/>
              <w:autoSpaceDN w:val="0"/>
              <w:adjustRightInd w:val="0"/>
              <w:textAlignment w:val="baseline"/>
              <w:rPr>
                <w:rFonts w:cs="Arial"/>
                <w:b/>
                <w:szCs w:val="20"/>
                <w:lang w:eastAsia="sl-SI"/>
              </w:rPr>
            </w:pPr>
            <w:r w:rsidRPr="005D7D95">
              <w:rPr>
                <w:rFonts w:cs="Arial"/>
                <w:b/>
                <w:szCs w:val="20"/>
                <w:lang w:eastAsia="sl-SI"/>
              </w:rPr>
              <w:t>9. Predstavitev sodelovanja javnosti:</w:t>
            </w:r>
          </w:p>
        </w:tc>
      </w:tr>
      <w:tr w:rsidR="005D7D95" w:rsidRPr="005D7D95" w14:paraId="5CA0D5B0"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ECD4F55" w14:textId="77777777" w:rsidR="00B94323" w:rsidRPr="005D7D95" w:rsidRDefault="00B94323" w:rsidP="00B94323">
            <w:pPr>
              <w:widowControl w:val="0"/>
              <w:overflowPunct w:val="0"/>
              <w:autoSpaceDE w:val="0"/>
              <w:autoSpaceDN w:val="0"/>
              <w:adjustRightInd w:val="0"/>
              <w:jc w:val="both"/>
              <w:textAlignment w:val="baseline"/>
              <w:rPr>
                <w:rFonts w:cs="Arial"/>
                <w:szCs w:val="20"/>
                <w:lang w:eastAsia="sl-SI"/>
              </w:rPr>
            </w:pPr>
            <w:r w:rsidRPr="005D7D95">
              <w:rPr>
                <w:rFonts w:cs="Arial"/>
                <w:iCs/>
                <w:szCs w:val="20"/>
                <w:lang w:eastAsia="sl-SI"/>
              </w:rPr>
              <w:lastRenderedPageBreak/>
              <w:t>Gradivo je bilo predhodno objavljeno na spletni strani predlagatelja:</w:t>
            </w:r>
          </w:p>
        </w:tc>
        <w:tc>
          <w:tcPr>
            <w:tcW w:w="2431" w:type="dxa"/>
            <w:gridSpan w:val="2"/>
          </w:tcPr>
          <w:p w14:paraId="75691D95" w14:textId="77777777" w:rsidR="00B94323" w:rsidRPr="005D7D95" w:rsidRDefault="00B94323" w:rsidP="00B94323">
            <w:pPr>
              <w:widowControl w:val="0"/>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2EE9C4A3"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13"/>
        </w:trPr>
        <w:tc>
          <w:tcPr>
            <w:tcW w:w="9200" w:type="dxa"/>
            <w:gridSpan w:val="9"/>
          </w:tcPr>
          <w:p w14:paraId="2132A4D2"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Objava gradiva ni potrebna. Gradivo bo objavljeno na spletnem portalu Vlade RS.</w:t>
            </w:r>
          </w:p>
        </w:tc>
      </w:tr>
      <w:tr w:rsidR="005D7D95" w:rsidRPr="005D7D95" w14:paraId="11A18D58"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296B78"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(Če je odgovor DA, navedite:</w:t>
            </w:r>
          </w:p>
          <w:p w14:paraId="250CB4A9"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Datum objave: ………</w:t>
            </w:r>
          </w:p>
          <w:p w14:paraId="737B779B"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 xml:space="preserve">V razpravo so bili vključeni: </w:t>
            </w:r>
          </w:p>
          <w:p w14:paraId="62A868B2" w14:textId="77777777" w:rsidR="00B94323" w:rsidRPr="005D7D95"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 xml:space="preserve">nevladne organizacije, </w:t>
            </w:r>
          </w:p>
          <w:p w14:paraId="71C56A60" w14:textId="77777777" w:rsidR="00B94323" w:rsidRPr="005D7D95"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predstavniki zainteresirane javnosti,</w:t>
            </w:r>
          </w:p>
          <w:p w14:paraId="3D8ECC6D" w14:textId="77777777" w:rsidR="00B94323" w:rsidRPr="005D7D95" w:rsidRDefault="00B94323" w:rsidP="00B94323">
            <w:pPr>
              <w:widowControl w:val="0"/>
              <w:numPr>
                <w:ilvl w:val="0"/>
                <w:numId w:val="12"/>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predstavniki strokovne javnosti.</w:t>
            </w:r>
          </w:p>
          <w:p w14:paraId="2A454CA3" w14:textId="77777777" w:rsidR="00B94323" w:rsidRPr="005D7D95" w:rsidRDefault="00B94323" w:rsidP="00B94323">
            <w:pPr>
              <w:widowControl w:val="0"/>
              <w:overflowPunct w:val="0"/>
              <w:autoSpaceDE w:val="0"/>
              <w:autoSpaceDN w:val="0"/>
              <w:adjustRightInd w:val="0"/>
              <w:ind w:left="360"/>
              <w:jc w:val="both"/>
              <w:textAlignment w:val="baseline"/>
              <w:rPr>
                <w:rFonts w:cs="Arial"/>
                <w:iCs/>
                <w:szCs w:val="20"/>
                <w:lang w:eastAsia="sl-SI"/>
              </w:rPr>
            </w:pPr>
          </w:p>
          <w:p w14:paraId="3F99D74A"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 xml:space="preserve">Mnenja, predlogi in pripombe z navedbo predlagateljev </w:t>
            </w:r>
            <w:r w:rsidRPr="005D7D95">
              <w:rPr>
                <w:rFonts w:cs="Arial"/>
                <w:szCs w:val="20"/>
                <w:lang w:eastAsia="sl-SI"/>
              </w:rPr>
              <w:t>(imen in priimkov fizičnih oseb, ki niso poslovni subjekti, ne navajajte</w:t>
            </w:r>
            <w:r w:rsidRPr="005D7D95">
              <w:rPr>
                <w:rFonts w:cs="Arial"/>
                <w:iCs/>
                <w:szCs w:val="20"/>
                <w:lang w:eastAsia="sl-SI"/>
              </w:rPr>
              <w:t>):</w:t>
            </w:r>
          </w:p>
          <w:p w14:paraId="0BE51611"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p w14:paraId="6E8C3808"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p w14:paraId="144E6B0B"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Upoštevani so bili:</w:t>
            </w:r>
          </w:p>
          <w:p w14:paraId="1F6D3A46"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v celoti,</w:t>
            </w:r>
          </w:p>
          <w:p w14:paraId="3C614887"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večinoma,</w:t>
            </w:r>
          </w:p>
          <w:p w14:paraId="7B282640"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delno,</w:t>
            </w:r>
          </w:p>
          <w:p w14:paraId="4E5062D4" w14:textId="77777777" w:rsidR="00B94323" w:rsidRPr="005D7D95" w:rsidRDefault="00B94323" w:rsidP="00B94323">
            <w:pPr>
              <w:widowControl w:val="0"/>
              <w:numPr>
                <w:ilvl w:val="0"/>
                <w:numId w:val="13"/>
              </w:numPr>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niso bili upoštevani.</w:t>
            </w:r>
          </w:p>
          <w:p w14:paraId="7CEC4956"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p w14:paraId="0FC65EC8"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Bistvena mnenja, predlogi in pripombe, ki niso bili upoštevani, ter razlogi za neupoštevanje:</w:t>
            </w:r>
          </w:p>
          <w:p w14:paraId="482EDFEB"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p w14:paraId="49511C3A"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Poročilo je bilo dano ……………..</w:t>
            </w:r>
          </w:p>
          <w:p w14:paraId="47B4BF73"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p w14:paraId="7C218B92"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r w:rsidRPr="005D7D95">
              <w:rPr>
                <w:rFonts w:cs="Arial"/>
                <w:iCs/>
                <w:szCs w:val="20"/>
                <w:lang w:eastAsia="sl-SI"/>
              </w:rPr>
              <w:t>Javnost je bila vključena v pripravo gradiva v skladu z Zakonom o …, kar je navedeno v predlogu predpisa.)</w:t>
            </w:r>
          </w:p>
          <w:p w14:paraId="2DF4565A" w14:textId="77777777" w:rsidR="00B94323" w:rsidRPr="005D7D95" w:rsidRDefault="00B94323" w:rsidP="00B94323">
            <w:pPr>
              <w:widowControl w:val="0"/>
              <w:overflowPunct w:val="0"/>
              <w:autoSpaceDE w:val="0"/>
              <w:autoSpaceDN w:val="0"/>
              <w:adjustRightInd w:val="0"/>
              <w:jc w:val="both"/>
              <w:textAlignment w:val="baseline"/>
              <w:rPr>
                <w:rFonts w:cs="Arial"/>
                <w:iCs/>
                <w:szCs w:val="20"/>
                <w:lang w:eastAsia="sl-SI"/>
              </w:rPr>
            </w:pPr>
          </w:p>
        </w:tc>
      </w:tr>
      <w:tr w:rsidR="005D7D95" w:rsidRPr="005D7D95" w14:paraId="06AD16E4"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DB829DA" w14:textId="77777777" w:rsidR="00B94323" w:rsidRPr="005D7D95" w:rsidRDefault="00B94323" w:rsidP="00B94323">
            <w:pPr>
              <w:widowControl w:val="0"/>
              <w:overflowPunct w:val="0"/>
              <w:autoSpaceDE w:val="0"/>
              <w:autoSpaceDN w:val="0"/>
              <w:adjustRightInd w:val="0"/>
              <w:textAlignment w:val="baseline"/>
              <w:rPr>
                <w:rFonts w:cs="Arial"/>
                <w:szCs w:val="20"/>
                <w:lang w:eastAsia="sl-SI"/>
              </w:rPr>
            </w:pPr>
            <w:r w:rsidRPr="005D7D95">
              <w:rPr>
                <w:rFonts w:cs="Arial"/>
                <w:b/>
                <w:szCs w:val="20"/>
                <w:lang w:eastAsia="sl-SI"/>
              </w:rPr>
              <w:t>10. Pri pripravi gradiva so bile upoštevane zahteve iz Resolucije o normativni dejavnosti:</w:t>
            </w:r>
          </w:p>
        </w:tc>
        <w:tc>
          <w:tcPr>
            <w:tcW w:w="2431" w:type="dxa"/>
            <w:gridSpan w:val="2"/>
            <w:vAlign w:val="center"/>
          </w:tcPr>
          <w:p w14:paraId="1D2A9BF0" w14:textId="77777777" w:rsidR="00B94323" w:rsidRPr="005D7D95" w:rsidRDefault="00B94323" w:rsidP="00B94323">
            <w:pPr>
              <w:widowControl w:val="0"/>
              <w:overflowPunct w:val="0"/>
              <w:autoSpaceDE w:val="0"/>
              <w:autoSpaceDN w:val="0"/>
              <w:adjustRightInd w:val="0"/>
              <w:jc w:val="center"/>
              <w:textAlignment w:val="baseline"/>
              <w:rPr>
                <w:rFonts w:cs="Arial"/>
                <w:iCs/>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5FFB1AFF"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953CDFE" w14:textId="77777777" w:rsidR="00B94323" w:rsidRPr="005D7D95" w:rsidRDefault="00B94323" w:rsidP="00B94323">
            <w:pPr>
              <w:widowControl w:val="0"/>
              <w:overflowPunct w:val="0"/>
              <w:autoSpaceDE w:val="0"/>
              <w:autoSpaceDN w:val="0"/>
              <w:adjustRightInd w:val="0"/>
              <w:textAlignment w:val="baseline"/>
              <w:rPr>
                <w:rFonts w:cs="Arial"/>
                <w:b/>
                <w:szCs w:val="20"/>
                <w:lang w:eastAsia="sl-SI"/>
              </w:rPr>
            </w:pPr>
            <w:r w:rsidRPr="005D7D95">
              <w:rPr>
                <w:rFonts w:cs="Arial"/>
                <w:b/>
                <w:szCs w:val="20"/>
                <w:lang w:eastAsia="sl-SI"/>
              </w:rPr>
              <w:t>11. Gradivo je uvrščeno v delovni program vlade:</w:t>
            </w:r>
          </w:p>
        </w:tc>
        <w:tc>
          <w:tcPr>
            <w:tcW w:w="2431" w:type="dxa"/>
            <w:gridSpan w:val="2"/>
            <w:vAlign w:val="center"/>
          </w:tcPr>
          <w:p w14:paraId="5F1266B5" w14:textId="77777777" w:rsidR="00B94323" w:rsidRPr="005D7D95" w:rsidRDefault="00B94323" w:rsidP="00B94323">
            <w:pPr>
              <w:widowControl w:val="0"/>
              <w:overflowPunct w:val="0"/>
              <w:autoSpaceDE w:val="0"/>
              <w:autoSpaceDN w:val="0"/>
              <w:adjustRightInd w:val="0"/>
              <w:jc w:val="center"/>
              <w:textAlignment w:val="baseline"/>
              <w:rPr>
                <w:rFonts w:cs="Arial"/>
                <w:szCs w:val="20"/>
                <w:lang w:eastAsia="sl-SI"/>
              </w:rPr>
            </w:pPr>
            <w:r w:rsidRPr="005D7D95">
              <w:rPr>
                <w:rFonts w:cs="Arial"/>
                <w:szCs w:val="20"/>
                <w:lang w:eastAsia="sl-SI"/>
              </w:rPr>
              <w:t>DA/</w:t>
            </w:r>
            <w:r w:rsidRPr="005D7D95">
              <w:rPr>
                <w:rFonts w:cs="Arial"/>
                <w:b/>
                <w:szCs w:val="20"/>
                <w:lang w:eastAsia="sl-SI"/>
              </w:rPr>
              <w:t>NE</w:t>
            </w:r>
          </w:p>
        </w:tc>
      </w:tr>
      <w:tr w:rsidR="005D7D95" w:rsidRPr="005D7D95" w14:paraId="45BBA7F5" w14:textId="77777777" w:rsidTr="002319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F47A265" w14:textId="77777777" w:rsidR="00B94323" w:rsidRPr="005D7D95" w:rsidRDefault="00B94323" w:rsidP="00B94323">
            <w:pPr>
              <w:widowControl w:val="0"/>
              <w:suppressAutoHyphens/>
              <w:overflowPunct w:val="0"/>
              <w:autoSpaceDE w:val="0"/>
              <w:autoSpaceDN w:val="0"/>
              <w:adjustRightInd w:val="0"/>
              <w:ind w:left="3400"/>
              <w:textAlignment w:val="baseline"/>
              <w:outlineLvl w:val="3"/>
              <w:rPr>
                <w:rFonts w:cs="Arial"/>
                <w:b/>
                <w:szCs w:val="20"/>
                <w:lang w:eastAsia="sl-SI"/>
              </w:rPr>
            </w:pPr>
          </w:p>
          <w:p w14:paraId="3A2DDCE6" w14:textId="77777777" w:rsidR="00B94323" w:rsidRPr="005D7D95" w:rsidRDefault="00B94323" w:rsidP="00B94323">
            <w:pPr>
              <w:widowControl w:val="0"/>
              <w:suppressAutoHyphens/>
              <w:overflowPunct w:val="0"/>
              <w:autoSpaceDE w:val="0"/>
              <w:autoSpaceDN w:val="0"/>
              <w:adjustRightInd w:val="0"/>
              <w:ind w:left="3400"/>
              <w:textAlignment w:val="baseline"/>
              <w:outlineLvl w:val="3"/>
              <w:rPr>
                <w:rFonts w:cs="Arial"/>
                <w:b/>
                <w:szCs w:val="20"/>
                <w:lang w:eastAsia="sl-SI"/>
              </w:rPr>
            </w:pPr>
          </w:p>
          <w:p w14:paraId="0C804617" w14:textId="77777777" w:rsidR="00B94323" w:rsidRPr="005D7D95" w:rsidRDefault="00B94323" w:rsidP="00B94323">
            <w:pPr>
              <w:widowControl w:val="0"/>
              <w:suppressAutoHyphens/>
              <w:overflowPunct w:val="0"/>
              <w:autoSpaceDE w:val="0"/>
              <w:autoSpaceDN w:val="0"/>
              <w:adjustRightInd w:val="0"/>
              <w:ind w:left="3400"/>
              <w:textAlignment w:val="baseline"/>
              <w:outlineLvl w:val="3"/>
              <w:rPr>
                <w:rFonts w:cs="Arial"/>
                <w:bCs/>
                <w:szCs w:val="20"/>
                <w:lang w:eastAsia="sl-SI"/>
              </w:rPr>
            </w:pPr>
            <w:r w:rsidRPr="005D7D95">
              <w:rPr>
                <w:rFonts w:cs="Arial"/>
                <w:bCs/>
                <w:szCs w:val="20"/>
                <w:lang w:eastAsia="sl-SI"/>
              </w:rPr>
              <w:t xml:space="preserve">                                  Matjaž Han</w:t>
            </w:r>
          </w:p>
          <w:p w14:paraId="300D8E5D" w14:textId="77777777" w:rsidR="00B94323" w:rsidRPr="005D7D95" w:rsidRDefault="00B94323" w:rsidP="00B94323">
            <w:pPr>
              <w:widowControl w:val="0"/>
              <w:suppressAutoHyphens/>
              <w:overflowPunct w:val="0"/>
              <w:autoSpaceDE w:val="0"/>
              <w:autoSpaceDN w:val="0"/>
              <w:adjustRightInd w:val="0"/>
              <w:ind w:left="3400"/>
              <w:textAlignment w:val="baseline"/>
              <w:outlineLvl w:val="3"/>
              <w:rPr>
                <w:rFonts w:cs="Arial"/>
                <w:bCs/>
                <w:szCs w:val="20"/>
                <w:lang w:eastAsia="sl-SI"/>
              </w:rPr>
            </w:pPr>
            <w:r w:rsidRPr="005D7D95">
              <w:rPr>
                <w:rFonts w:cs="Arial"/>
                <w:bCs/>
                <w:szCs w:val="20"/>
                <w:lang w:eastAsia="sl-SI"/>
              </w:rPr>
              <w:t xml:space="preserve">                                     minister</w:t>
            </w:r>
          </w:p>
          <w:p w14:paraId="131B4D7F" w14:textId="77777777" w:rsidR="00B94323" w:rsidRPr="005D7D95" w:rsidRDefault="00B94323" w:rsidP="00B94323">
            <w:pPr>
              <w:widowControl w:val="0"/>
              <w:suppressAutoHyphens/>
              <w:overflowPunct w:val="0"/>
              <w:autoSpaceDE w:val="0"/>
              <w:autoSpaceDN w:val="0"/>
              <w:adjustRightInd w:val="0"/>
              <w:ind w:left="3400"/>
              <w:textAlignment w:val="baseline"/>
              <w:outlineLvl w:val="3"/>
              <w:rPr>
                <w:rFonts w:cs="Arial"/>
                <w:b/>
                <w:szCs w:val="20"/>
                <w:lang w:eastAsia="sl-SI"/>
              </w:rPr>
            </w:pPr>
          </w:p>
          <w:p w14:paraId="1978AE19" w14:textId="77777777" w:rsidR="00B94323" w:rsidRPr="005D7D95" w:rsidRDefault="00B94323" w:rsidP="00B94323">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4B2748A8" w14:textId="77777777" w:rsidR="00B94323" w:rsidRPr="005D7D95" w:rsidRDefault="00B94323" w:rsidP="00B94323">
      <w:pPr>
        <w:rPr>
          <w:rFonts w:cs="Arial"/>
          <w:szCs w:val="20"/>
        </w:rPr>
      </w:pPr>
    </w:p>
    <w:p w14:paraId="3D1B2907" w14:textId="77777777" w:rsidR="00B94323" w:rsidRPr="005D7D95" w:rsidRDefault="00B94323" w:rsidP="00B94323">
      <w:pPr>
        <w:rPr>
          <w:rFonts w:cs="Arial"/>
          <w:szCs w:val="20"/>
        </w:rPr>
      </w:pPr>
    </w:p>
    <w:p w14:paraId="5601BCC5" w14:textId="77777777" w:rsidR="00B94323" w:rsidRPr="005D7D95" w:rsidRDefault="00B94323" w:rsidP="00B94323">
      <w:pPr>
        <w:rPr>
          <w:rFonts w:cs="Arial"/>
          <w:szCs w:val="20"/>
        </w:rPr>
      </w:pPr>
    </w:p>
    <w:p w14:paraId="1BB3B97F" w14:textId="77777777" w:rsidR="00B94323" w:rsidRPr="005D7D95" w:rsidRDefault="00B94323" w:rsidP="00B94323">
      <w:pPr>
        <w:rPr>
          <w:rFonts w:cs="Arial"/>
          <w:szCs w:val="20"/>
        </w:rPr>
        <w:sectPr w:rsidR="00B94323" w:rsidRPr="005D7D95" w:rsidSect="00C97C56">
          <w:footerReference w:type="default" r:id="rId9"/>
          <w:headerReference w:type="first" r:id="rId10"/>
          <w:footerReference w:type="first" r:id="rId11"/>
          <w:pgSz w:w="11906" w:h="16838"/>
          <w:pgMar w:top="1101" w:right="1417" w:bottom="1417" w:left="1417" w:header="850" w:footer="708" w:gutter="0"/>
          <w:cols w:space="708"/>
          <w:titlePg/>
          <w:docGrid w:linePitch="360"/>
        </w:sectPr>
      </w:pPr>
    </w:p>
    <w:p w14:paraId="0A0027C4" w14:textId="77777777" w:rsidR="00FB46D3" w:rsidRPr="005D7D95" w:rsidRDefault="00FB46D3" w:rsidP="00B94323">
      <w:pPr>
        <w:suppressAutoHyphens/>
        <w:autoSpaceDE w:val="0"/>
        <w:autoSpaceDN w:val="0"/>
        <w:adjustRightInd w:val="0"/>
        <w:spacing w:line="20" w:lineRule="atLeast"/>
        <w:jc w:val="right"/>
        <w:rPr>
          <w:rFonts w:cs="Arial"/>
          <w:b/>
          <w:noProof/>
          <w:szCs w:val="20"/>
          <w:lang w:eastAsia="ar-SA"/>
        </w:rPr>
      </w:pPr>
    </w:p>
    <w:p w14:paraId="58DFEE23" w14:textId="4E6B6B4C" w:rsidR="00B94323" w:rsidRPr="005D7D95" w:rsidRDefault="00B94323" w:rsidP="00B94323">
      <w:pPr>
        <w:suppressAutoHyphens/>
        <w:autoSpaceDE w:val="0"/>
        <w:autoSpaceDN w:val="0"/>
        <w:adjustRightInd w:val="0"/>
        <w:spacing w:line="20" w:lineRule="atLeast"/>
        <w:jc w:val="right"/>
        <w:rPr>
          <w:rFonts w:cs="Arial"/>
          <w:b/>
          <w:noProof/>
          <w:szCs w:val="20"/>
          <w:lang w:eastAsia="ar-SA"/>
        </w:rPr>
      </w:pPr>
      <w:r w:rsidRPr="005D7D95">
        <w:rPr>
          <w:rFonts w:cs="Arial"/>
          <w:b/>
          <w:noProof/>
          <w:szCs w:val="20"/>
          <w:lang w:eastAsia="ar-SA"/>
        </w:rPr>
        <w:t>PRILOGA 1</w:t>
      </w:r>
    </w:p>
    <w:p w14:paraId="21BFACFA" w14:textId="77777777" w:rsidR="00B94323" w:rsidRPr="005D7D95" w:rsidRDefault="00B94323" w:rsidP="00B94323">
      <w:pPr>
        <w:spacing w:line="20" w:lineRule="atLeast"/>
        <w:jc w:val="both"/>
        <w:rPr>
          <w:rFonts w:cs="Arial"/>
          <w:szCs w:val="20"/>
        </w:rPr>
      </w:pPr>
    </w:p>
    <w:p w14:paraId="515BBAC0" w14:textId="5C6868F1" w:rsidR="00B94323" w:rsidRPr="005D7D95" w:rsidRDefault="00BC3836" w:rsidP="008C4AA2">
      <w:pPr>
        <w:jc w:val="both"/>
        <w:rPr>
          <w:rFonts w:eastAsia="Calibri" w:cs="Arial"/>
          <w:szCs w:val="20"/>
        </w:rPr>
      </w:pPr>
      <w:r w:rsidRPr="005D7D95">
        <w:rPr>
          <w:rFonts w:eastAsia="Calibri" w:cs="Arial"/>
          <w:szCs w:val="20"/>
        </w:rPr>
        <w:t>N</w:t>
      </w:r>
      <w:r w:rsidR="00B94323" w:rsidRPr="005D7D95">
        <w:rPr>
          <w:rFonts w:eastAsia="Calibri" w:cs="Arial"/>
          <w:szCs w:val="20"/>
        </w:rPr>
        <w:t xml:space="preserve">a podlagi petega odstavka 21. člena Zakona o Vladi Republike Slovenije (Uradni list RS, št. 24/05 - uradno prečiščeno besedilo, 109/08, 38/10 - ZUKN, 8/12, 21/13,  47/13 - ZDU-1G, 65/14, 55/17 in 163/22) </w:t>
      </w:r>
      <w:r w:rsidRPr="005D7D95">
        <w:rPr>
          <w:rFonts w:eastAsia="Calibri" w:cs="Arial"/>
          <w:szCs w:val="20"/>
        </w:rPr>
        <w:t xml:space="preserve">in </w:t>
      </w:r>
      <w:r w:rsidR="00B94323" w:rsidRPr="005D7D95">
        <w:rPr>
          <w:rFonts w:eastAsia="Calibri" w:cs="Arial"/>
          <w:szCs w:val="20"/>
        </w:rPr>
        <w:t xml:space="preserve">prvega odstavka 15. člena </w:t>
      </w:r>
      <w:bookmarkStart w:id="1" w:name="_Hlk133532083"/>
      <w:r w:rsidR="00B94323" w:rsidRPr="005D7D95">
        <w:rPr>
          <w:rFonts w:eastAsia="Calibri" w:cs="Arial"/>
          <w:szCs w:val="20"/>
        </w:rPr>
        <w:t xml:space="preserve">Zakona o gospodarskih družbah (Uradni list RS, št. 65/09 – uradno prečiščeno besedilo, 33/11, 91/11, 32/12, 57/12, 44/13 – </w:t>
      </w:r>
      <w:proofErr w:type="spellStart"/>
      <w:r w:rsidR="00B94323" w:rsidRPr="005D7D95">
        <w:rPr>
          <w:rFonts w:eastAsia="Calibri" w:cs="Arial"/>
          <w:szCs w:val="20"/>
        </w:rPr>
        <w:t>odl</w:t>
      </w:r>
      <w:proofErr w:type="spellEnd"/>
      <w:r w:rsidR="00B94323" w:rsidRPr="005D7D95">
        <w:rPr>
          <w:rFonts w:eastAsia="Calibri" w:cs="Arial"/>
          <w:szCs w:val="20"/>
        </w:rPr>
        <w:t xml:space="preserve">. US, 82/13, 55/15, 15/17, 22/19 – </w:t>
      </w:r>
      <w:proofErr w:type="spellStart"/>
      <w:r w:rsidR="00B94323" w:rsidRPr="005D7D95">
        <w:rPr>
          <w:rFonts w:eastAsia="Calibri" w:cs="Arial"/>
          <w:szCs w:val="20"/>
        </w:rPr>
        <w:t>ZPosS</w:t>
      </w:r>
      <w:proofErr w:type="spellEnd"/>
      <w:r w:rsidR="00B94323" w:rsidRPr="005D7D95">
        <w:rPr>
          <w:rFonts w:eastAsia="Calibri" w:cs="Arial"/>
          <w:szCs w:val="20"/>
        </w:rPr>
        <w:t xml:space="preserve">, </w:t>
      </w:r>
      <w:r w:rsidR="00B94323" w:rsidRPr="005D7D95">
        <w:rPr>
          <w:rFonts w:eastAsia="Calibri" w:cs="Arial"/>
          <w:bCs/>
          <w:szCs w:val="20"/>
        </w:rPr>
        <w:t xml:space="preserve">158/20 – </w:t>
      </w:r>
      <w:proofErr w:type="spellStart"/>
      <w:r w:rsidR="00B94323" w:rsidRPr="005D7D95">
        <w:rPr>
          <w:rFonts w:eastAsia="Calibri" w:cs="Arial"/>
          <w:bCs/>
          <w:szCs w:val="20"/>
        </w:rPr>
        <w:t>ZIntPK</w:t>
      </w:r>
      <w:proofErr w:type="spellEnd"/>
      <w:r w:rsidR="00B94323" w:rsidRPr="005D7D95">
        <w:rPr>
          <w:rFonts w:eastAsia="Calibri" w:cs="Arial"/>
          <w:bCs/>
          <w:szCs w:val="20"/>
        </w:rPr>
        <w:t>-C, 18/21</w:t>
      </w:r>
      <w:r w:rsidR="00B47971" w:rsidRPr="005D7D95">
        <w:rPr>
          <w:rFonts w:eastAsia="Calibri" w:cs="Arial"/>
          <w:bCs/>
          <w:szCs w:val="20"/>
        </w:rPr>
        <w:t>,</w:t>
      </w:r>
      <w:r w:rsidR="00B94323" w:rsidRPr="005D7D95">
        <w:rPr>
          <w:rFonts w:eastAsia="Calibri" w:cs="Arial"/>
          <w:bCs/>
          <w:szCs w:val="20"/>
        </w:rPr>
        <w:t xml:space="preserve"> 18/23 – ZDU-1O</w:t>
      </w:r>
      <w:r w:rsidR="00B47971" w:rsidRPr="005D7D95">
        <w:rPr>
          <w:rFonts w:eastAsia="Calibri" w:cs="Arial"/>
          <w:bCs/>
          <w:szCs w:val="20"/>
        </w:rPr>
        <w:t xml:space="preserve"> in 75/23</w:t>
      </w:r>
      <w:r w:rsidR="00B94323" w:rsidRPr="005D7D95">
        <w:rPr>
          <w:rFonts w:eastAsia="Calibri" w:cs="Arial"/>
          <w:szCs w:val="20"/>
        </w:rPr>
        <w:t>)</w:t>
      </w:r>
      <w:bookmarkEnd w:id="1"/>
      <w:r w:rsidR="00B94323" w:rsidRPr="005D7D95">
        <w:rPr>
          <w:rFonts w:eastAsia="Calibri" w:cs="Arial"/>
          <w:szCs w:val="20"/>
        </w:rPr>
        <w:t xml:space="preserve">, v zadevi izdaje dovoljenja za uporabo besede Slovenija v firmi družbe, na predlog družbe </w:t>
      </w:r>
      <w:r w:rsidR="006C331D" w:rsidRPr="005D7D95">
        <w:rPr>
          <w:rFonts w:eastAsia="Calibri" w:cs="Arial"/>
          <w:szCs w:val="20"/>
        </w:rPr>
        <w:t>EDMS, proizvodnja elektronskih komponent d.o.o</w:t>
      </w:r>
      <w:r w:rsidR="005D7D95">
        <w:rPr>
          <w:rFonts w:eastAsia="Calibri" w:cs="Arial"/>
          <w:szCs w:val="20"/>
        </w:rPr>
        <w:t>.,</w:t>
      </w:r>
      <w:r w:rsidR="006C331D" w:rsidRPr="005D7D95">
        <w:rPr>
          <w:rFonts w:eastAsia="Calibri" w:cs="Arial"/>
          <w:szCs w:val="20"/>
        </w:rPr>
        <w:t xml:space="preserve"> Obrtna cesta 18, 8310 Šentjernej</w:t>
      </w:r>
      <w:r w:rsidR="00B94323" w:rsidRPr="005D7D95">
        <w:rPr>
          <w:rFonts w:cs="Arial"/>
          <w:bCs/>
          <w:szCs w:val="20"/>
          <w:lang w:eastAsia="ar-SA"/>
        </w:rPr>
        <w:t xml:space="preserve">, </w:t>
      </w:r>
      <w:r w:rsidR="00B94323" w:rsidRPr="005D7D95">
        <w:rPr>
          <w:rFonts w:eastAsia="Calibri" w:cs="Arial"/>
          <w:szCs w:val="20"/>
        </w:rPr>
        <w:t>ki jo zastopa</w:t>
      </w:r>
      <w:r w:rsidR="008C4AA2" w:rsidRPr="005D7D95">
        <w:rPr>
          <w:rFonts w:eastAsia="Calibri" w:cs="Arial"/>
          <w:szCs w:val="20"/>
        </w:rPr>
        <w:t xml:space="preserve"> </w:t>
      </w:r>
      <w:r w:rsidR="006C331D" w:rsidRPr="005D7D95">
        <w:rPr>
          <w:rFonts w:eastAsia="Calibri" w:cs="Arial"/>
          <w:szCs w:val="20"/>
        </w:rPr>
        <w:t>Maja Kovačič, direktorica</w:t>
      </w:r>
      <w:r w:rsidR="00B94323" w:rsidRPr="005D7D95">
        <w:rPr>
          <w:rFonts w:eastAsia="Calibri" w:cs="Arial"/>
          <w:szCs w:val="20"/>
        </w:rPr>
        <w:t xml:space="preserve">, </w:t>
      </w:r>
      <w:r w:rsidRPr="005D7D95">
        <w:rPr>
          <w:rFonts w:eastAsia="Calibri" w:cs="Arial"/>
          <w:szCs w:val="20"/>
        </w:rPr>
        <w:t xml:space="preserve">je Vlada Republike Slovenije </w:t>
      </w:r>
      <w:r w:rsidR="00B94323" w:rsidRPr="005D7D95">
        <w:rPr>
          <w:rFonts w:eastAsia="Calibri" w:cs="Arial"/>
          <w:szCs w:val="20"/>
        </w:rPr>
        <w:t>na ……redni seji, dne …….. izdala naslednjo</w:t>
      </w:r>
    </w:p>
    <w:p w14:paraId="47183FFA" w14:textId="7FFDE681" w:rsidR="00B94323" w:rsidRPr="005D7D95" w:rsidRDefault="00B94323" w:rsidP="00B94323">
      <w:pPr>
        <w:jc w:val="both"/>
        <w:rPr>
          <w:rFonts w:eastAsia="Calibri" w:cs="Arial"/>
          <w:szCs w:val="20"/>
        </w:rPr>
      </w:pPr>
    </w:p>
    <w:p w14:paraId="4A80E8AF" w14:textId="77777777" w:rsidR="00FB46D3" w:rsidRPr="005D7D95" w:rsidRDefault="00FB46D3" w:rsidP="00B94323">
      <w:pPr>
        <w:jc w:val="both"/>
        <w:rPr>
          <w:rFonts w:eastAsia="Calibri" w:cs="Arial"/>
          <w:szCs w:val="20"/>
        </w:rPr>
      </w:pPr>
    </w:p>
    <w:p w14:paraId="085B26B3" w14:textId="77777777" w:rsidR="00B94323" w:rsidRPr="005D7D95" w:rsidRDefault="00B94323" w:rsidP="00B94323">
      <w:pPr>
        <w:jc w:val="center"/>
        <w:rPr>
          <w:rFonts w:cs="Arial"/>
          <w:b/>
          <w:bCs/>
          <w:szCs w:val="20"/>
        </w:rPr>
      </w:pPr>
      <w:r w:rsidRPr="005D7D95">
        <w:rPr>
          <w:rFonts w:cs="Arial"/>
          <w:b/>
          <w:bCs/>
          <w:szCs w:val="20"/>
        </w:rPr>
        <w:t>O D L O Č B O</w:t>
      </w:r>
    </w:p>
    <w:p w14:paraId="2BE86271" w14:textId="77777777" w:rsidR="00B94323" w:rsidRPr="005D7D95" w:rsidRDefault="00B94323" w:rsidP="006C331D">
      <w:pPr>
        <w:jc w:val="both"/>
        <w:rPr>
          <w:rFonts w:cs="Arial"/>
          <w:szCs w:val="20"/>
        </w:rPr>
      </w:pPr>
    </w:p>
    <w:p w14:paraId="51726B29" w14:textId="7D4B1A3C" w:rsidR="00FC3B94" w:rsidRPr="005D7D95" w:rsidRDefault="00B94323" w:rsidP="006C331D">
      <w:pPr>
        <w:pStyle w:val="Odstavekseznama"/>
        <w:numPr>
          <w:ilvl w:val="0"/>
          <w:numId w:val="31"/>
        </w:numPr>
        <w:jc w:val="both"/>
        <w:rPr>
          <w:rFonts w:cs="Arial"/>
          <w:szCs w:val="20"/>
        </w:rPr>
      </w:pPr>
      <w:r w:rsidRPr="005D7D95">
        <w:rPr>
          <w:rFonts w:cs="Arial"/>
          <w:szCs w:val="20"/>
        </w:rPr>
        <w:t>Predlogu družbe</w:t>
      </w:r>
      <w:r w:rsidRPr="005D7D95">
        <w:rPr>
          <w:rFonts w:eastAsia="Calibri" w:cs="Arial"/>
          <w:szCs w:val="20"/>
        </w:rPr>
        <w:t xml:space="preserve"> </w:t>
      </w:r>
      <w:r w:rsidR="006C331D" w:rsidRPr="005D7D95">
        <w:rPr>
          <w:rFonts w:eastAsia="Calibri" w:cs="Arial"/>
          <w:szCs w:val="20"/>
        </w:rPr>
        <w:t>EDMS, proizvodnja elektronskih komponent d.o.o</w:t>
      </w:r>
      <w:r w:rsidR="005D7D95">
        <w:rPr>
          <w:rFonts w:eastAsia="Calibri" w:cs="Arial"/>
          <w:szCs w:val="20"/>
        </w:rPr>
        <w:t>.,</w:t>
      </w:r>
      <w:r w:rsidR="006C331D" w:rsidRPr="005D7D95">
        <w:rPr>
          <w:rFonts w:eastAsia="Calibri" w:cs="Arial"/>
          <w:szCs w:val="20"/>
        </w:rPr>
        <w:t xml:space="preserve"> Obrtna cesta 18, 8310 Šentjernej</w:t>
      </w:r>
      <w:r w:rsidR="000B128B" w:rsidRPr="005D7D95">
        <w:rPr>
          <w:rFonts w:eastAsia="Calibri" w:cs="Arial"/>
          <w:szCs w:val="20"/>
        </w:rPr>
        <w:t>,</w:t>
      </w:r>
      <w:r w:rsidRPr="005D7D95">
        <w:rPr>
          <w:rFonts w:eastAsia="Calibri" w:cs="Arial"/>
          <w:szCs w:val="20"/>
        </w:rPr>
        <w:t xml:space="preserve"> </w:t>
      </w:r>
      <w:r w:rsidRPr="005D7D95">
        <w:rPr>
          <w:rFonts w:cs="Arial"/>
          <w:szCs w:val="20"/>
        </w:rPr>
        <w:t>se ugodi. Družbi</w:t>
      </w:r>
      <w:r w:rsidRPr="005D7D95">
        <w:rPr>
          <w:rFonts w:eastAsia="Calibri" w:cs="Arial"/>
          <w:szCs w:val="20"/>
        </w:rPr>
        <w:t xml:space="preserve"> </w:t>
      </w:r>
      <w:r w:rsidRPr="005D7D95">
        <w:rPr>
          <w:rFonts w:cs="Arial"/>
          <w:szCs w:val="20"/>
        </w:rPr>
        <w:t xml:space="preserve">se dovoli uporaba besede »Slovenija« v spremenjeni firmi družbe tako, da se glasi </w:t>
      </w:r>
      <w:bookmarkStart w:id="2" w:name="_Hlk158200169"/>
      <w:r w:rsidR="006C331D" w:rsidRPr="005D7D95">
        <w:rPr>
          <w:rFonts w:cs="Arial"/>
          <w:szCs w:val="20"/>
        </w:rPr>
        <w:t>»MIBA ELEKTRONIKA SLOVENIJA, proizvodnja elektronskih komponent, d.o.o.«, v tujem jeziku »MIBA ELEKTRONICS SLOVENIA d.o.o.«.</w:t>
      </w:r>
    </w:p>
    <w:bookmarkEnd w:id="2"/>
    <w:p w14:paraId="2D3173D1" w14:textId="77777777" w:rsidR="00FC3B94" w:rsidRPr="005D7D95" w:rsidRDefault="00FC3B94" w:rsidP="00FC3B94">
      <w:pPr>
        <w:pStyle w:val="Odstavekseznama"/>
        <w:jc w:val="both"/>
        <w:rPr>
          <w:rFonts w:cs="Arial"/>
          <w:szCs w:val="20"/>
        </w:rPr>
      </w:pPr>
    </w:p>
    <w:p w14:paraId="4B80EFD5" w14:textId="23106126" w:rsidR="00B94323" w:rsidRPr="005D7D95" w:rsidRDefault="00B94323" w:rsidP="006C593B">
      <w:pPr>
        <w:pStyle w:val="Odstavekseznama"/>
        <w:numPr>
          <w:ilvl w:val="0"/>
          <w:numId w:val="31"/>
        </w:numPr>
        <w:jc w:val="both"/>
        <w:rPr>
          <w:rFonts w:cs="Arial"/>
          <w:szCs w:val="20"/>
        </w:rPr>
      </w:pPr>
      <w:r w:rsidRPr="005D7D95">
        <w:rPr>
          <w:rFonts w:cs="Arial"/>
          <w:szCs w:val="20"/>
        </w:rPr>
        <w:t>Stroškov v postopku ni bilo.</w:t>
      </w:r>
    </w:p>
    <w:p w14:paraId="128C3CF7" w14:textId="77777777" w:rsidR="00FB46D3" w:rsidRPr="005D7D95" w:rsidRDefault="00FB46D3" w:rsidP="00B94323">
      <w:pPr>
        <w:jc w:val="center"/>
        <w:rPr>
          <w:rFonts w:cs="Arial"/>
          <w:b/>
          <w:bCs/>
          <w:szCs w:val="20"/>
        </w:rPr>
      </w:pPr>
    </w:p>
    <w:p w14:paraId="5A44B592" w14:textId="4B4E3676" w:rsidR="00B94323" w:rsidRPr="005D7D95" w:rsidRDefault="00B94323" w:rsidP="00B94323">
      <w:pPr>
        <w:jc w:val="center"/>
        <w:rPr>
          <w:rFonts w:cs="Arial"/>
          <w:b/>
          <w:bCs/>
          <w:szCs w:val="20"/>
        </w:rPr>
      </w:pPr>
      <w:r w:rsidRPr="005D7D95">
        <w:rPr>
          <w:rFonts w:cs="Arial"/>
          <w:b/>
          <w:bCs/>
          <w:szCs w:val="20"/>
        </w:rPr>
        <w:t>O b r a z l o ž i t e v:</w:t>
      </w:r>
    </w:p>
    <w:p w14:paraId="18F68EC3" w14:textId="290B7905" w:rsidR="00B94323" w:rsidRPr="005D7D95" w:rsidRDefault="00B94323" w:rsidP="00B94323">
      <w:pPr>
        <w:jc w:val="both"/>
        <w:rPr>
          <w:rFonts w:cs="Arial"/>
          <w:szCs w:val="20"/>
        </w:rPr>
      </w:pPr>
    </w:p>
    <w:p w14:paraId="45CF97D2" w14:textId="6E603C50" w:rsidR="00B94323" w:rsidRPr="005D7D95" w:rsidRDefault="00B94323" w:rsidP="00B94323">
      <w:pPr>
        <w:jc w:val="both"/>
        <w:rPr>
          <w:rFonts w:cs="Arial"/>
          <w:szCs w:val="20"/>
          <w:lang w:eastAsia="sl-SI"/>
        </w:rPr>
      </w:pPr>
      <w:r w:rsidRPr="005D7D95">
        <w:rPr>
          <w:rFonts w:cs="Arial"/>
          <w:szCs w:val="20"/>
        </w:rPr>
        <w:t>Vlada Republike Slovenije (v nadaljnjem besedilu: vlada) je prejela predlog</w:t>
      </w:r>
      <w:r w:rsidR="00FC3B94" w:rsidRPr="005D7D95">
        <w:rPr>
          <w:rFonts w:cs="Arial"/>
          <w:szCs w:val="20"/>
        </w:rPr>
        <w:t xml:space="preserve"> </w:t>
      </w:r>
      <w:r w:rsidRPr="005D7D95">
        <w:rPr>
          <w:rFonts w:cs="Arial"/>
          <w:szCs w:val="20"/>
        </w:rPr>
        <w:t xml:space="preserve">družbe </w:t>
      </w:r>
      <w:r w:rsidR="006C331D" w:rsidRPr="005D7D95">
        <w:rPr>
          <w:rFonts w:cs="Arial"/>
          <w:bCs/>
          <w:szCs w:val="20"/>
        </w:rPr>
        <w:t>EDMS, proizvodnja elektronskih komponent d.o.o</w:t>
      </w:r>
      <w:r w:rsidR="005D7D95">
        <w:rPr>
          <w:rFonts w:cs="Arial"/>
          <w:bCs/>
          <w:szCs w:val="20"/>
        </w:rPr>
        <w:t>.,</w:t>
      </w:r>
      <w:r w:rsidR="006C331D" w:rsidRPr="005D7D95">
        <w:rPr>
          <w:rFonts w:cs="Arial"/>
          <w:bCs/>
          <w:szCs w:val="20"/>
        </w:rPr>
        <w:t xml:space="preserve"> Obrtna cesta 18, 8310 Šentjernej </w:t>
      </w:r>
      <w:r w:rsidR="00A43846" w:rsidRPr="005D7D95">
        <w:rPr>
          <w:rFonts w:cs="Arial"/>
          <w:bCs/>
          <w:szCs w:val="20"/>
        </w:rPr>
        <w:t>(v nadaljnjem besedilu: družba)</w:t>
      </w:r>
      <w:r w:rsidR="004771CC" w:rsidRPr="005D7D95">
        <w:rPr>
          <w:rFonts w:cs="Arial"/>
          <w:bCs/>
          <w:szCs w:val="20"/>
        </w:rPr>
        <w:t xml:space="preserve"> </w:t>
      </w:r>
      <w:r w:rsidRPr="005D7D95">
        <w:rPr>
          <w:rFonts w:cs="Arial"/>
          <w:szCs w:val="20"/>
        </w:rPr>
        <w:t>glede</w:t>
      </w:r>
      <w:r w:rsidRPr="005D7D95">
        <w:rPr>
          <w:rFonts w:cs="Arial"/>
          <w:szCs w:val="20"/>
          <w:lang w:eastAsia="sl-SI"/>
        </w:rPr>
        <w:t xml:space="preserve"> uporabe imena »Slovenija« v spremenjeni firmi družbe, ki bi se imenovala </w:t>
      </w:r>
      <w:r w:rsidR="00B46DA1" w:rsidRPr="005D7D95">
        <w:rPr>
          <w:rFonts w:cs="Arial"/>
          <w:szCs w:val="20"/>
          <w:lang w:eastAsia="sl-SI"/>
        </w:rPr>
        <w:t>»</w:t>
      </w:r>
      <w:r w:rsidR="006C331D" w:rsidRPr="005D7D95">
        <w:rPr>
          <w:rFonts w:cs="Arial"/>
          <w:szCs w:val="20"/>
          <w:lang w:eastAsia="sl-SI"/>
        </w:rPr>
        <w:t>MIBA ELEKTRONIKA SLOVENIJA, proizvodnja elektronskih komponent, d.o.o.</w:t>
      </w:r>
      <w:r w:rsidR="00B46DA1" w:rsidRPr="005D7D95">
        <w:rPr>
          <w:rFonts w:cs="Arial"/>
          <w:szCs w:val="20"/>
          <w:lang w:eastAsia="sl-SI"/>
        </w:rPr>
        <w:t>«</w:t>
      </w:r>
      <w:r w:rsidR="00BC4127" w:rsidRPr="005D7D95">
        <w:rPr>
          <w:rFonts w:cs="Arial"/>
          <w:szCs w:val="20"/>
          <w:lang w:eastAsia="sl-SI"/>
        </w:rPr>
        <w:t>.</w:t>
      </w:r>
    </w:p>
    <w:p w14:paraId="480029FB" w14:textId="77777777" w:rsidR="00B94323" w:rsidRPr="005D7D95" w:rsidRDefault="00B94323" w:rsidP="00B94323">
      <w:pPr>
        <w:spacing w:line="240" w:lineRule="auto"/>
        <w:jc w:val="both"/>
        <w:rPr>
          <w:rFonts w:cs="Arial"/>
          <w:szCs w:val="20"/>
        </w:rPr>
      </w:pPr>
    </w:p>
    <w:p w14:paraId="314C15C5" w14:textId="52987BAC" w:rsidR="00FC490D" w:rsidRPr="005D7D95" w:rsidRDefault="00B94323" w:rsidP="00FC490D">
      <w:pPr>
        <w:jc w:val="both"/>
        <w:rPr>
          <w:rFonts w:eastAsia="Calibri" w:cs="Arial"/>
          <w:kern w:val="2"/>
          <w:szCs w:val="20"/>
          <w14:ligatures w14:val="standardContextual"/>
        </w:rPr>
      </w:pPr>
      <w:r w:rsidRPr="005D7D95">
        <w:rPr>
          <w:rFonts w:cs="Arial"/>
          <w:szCs w:val="20"/>
        </w:rPr>
        <w:t xml:space="preserve">Predlagatelj v vlogi navaja, </w:t>
      </w:r>
      <w:bookmarkStart w:id="3" w:name="_Hlk151036530"/>
      <w:r w:rsidR="008C4AA2" w:rsidRPr="005D7D95">
        <w:rPr>
          <w:rFonts w:cs="Arial"/>
          <w:szCs w:val="20"/>
        </w:rPr>
        <w:t xml:space="preserve">da gre za družbo, </w:t>
      </w:r>
      <w:r w:rsidR="006C331D" w:rsidRPr="005D7D95">
        <w:rPr>
          <w:rFonts w:cs="Arial"/>
          <w:szCs w:val="20"/>
        </w:rPr>
        <w:t xml:space="preserve">ki je bila ustanovljena leta 2002 </w:t>
      </w:r>
      <w:bookmarkStart w:id="4" w:name="_Hlk159341005"/>
      <w:r w:rsidR="006C331D" w:rsidRPr="005D7D95">
        <w:rPr>
          <w:rFonts w:cs="Arial"/>
          <w:szCs w:val="20"/>
        </w:rPr>
        <w:t xml:space="preserve">skupaj z avstrijskim partnerjem EBG </w:t>
      </w:r>
      <w:proofErr w:type="spellStart"/>
      <w:r w:rsidR="006C331D" w:rsidRPr="005D7D95">
        <w:rPr>
          <w:rFonts w:cs="Arial"/>
          <w:szCs w:val="20"/>
        </w:rPr>
        <w:t>G.m.b.H</w:t>
      </w:r>
      <w:proofErr w:type="spellEnd"/>
      <w:r w:rsidR="005D7D95">
        <w:rPr>
          <w:rFonts w:cs="Arial"/>
          <w:szCs w:val="20"/>
        </w:rPr>
        <w:t>.</w:t>
      </w:r>
      <w:r w:rsidR="006C331D" w:rsidRPr="005D7D95">
        <w:rPr>
          <w:rFonts w:cs="Arial"/>
          <w:szCs w:val="20"/>
        </w:rPr>
        <w:t xml:space="preserve"> Septembra 2017 se je lastništvo podjetja spremenilo, podjetje je</w:t>
      </w:r>
      <w:r w:rsidR="005D7D95">
        <w:rPr>
          <w:rFonts w:cs="Arial"/>
          <w:szCs w:val="20"/>
        </w:rPr>
        <w:t xml:space="preserve"> danes</w:t>
      </w:r>
      <w:r w:rsidR="006C331D" w:rsidRPr="005D7D95">
        <w:rPr>
          <w:rFonts w:cs="Arial"/>
          <w:szCs w:val="20"/>
        </w:rPr>
        <w:t xml:space="preserve"> v lasti korporacije MIBA in je vezano na posle za avstrijski podjetji EBG </w:t>
      </w:r>
      <w:proofErr w:type="spellStart"/>
      <w:r w:rsidR="006C331D" w:rsidRPr="005D7D95">
        <w:rPr>
          <w:rFonts w:cs="Arial"/>
          <w:szCs w:val="20"/>
        </w:rPr>
        <w:t>G.m.b.H</w:t>
      </w:r>
      <w:proofErr w:type="spellEnd"/>
      <w:r w:rsidR="006C331D" w:rsidRPr="005D7D95">
        <w:rPr>
          <w:rFonts w:cs="Arial"/>
          <w:szCs w:val="20"/>
        </w:rPr>
        <w:t xml:space="preserve">. in DAU </w:t>
      </w:r>
      <w:proofErr w:type="spellStart"/>
      <w:r w:rsidR="006C331D" w:rsidRPr="005D7D95">
        <w:rPr>
          <w:rFonts w:cs="Arial"/>
          <w:szCs w:val="20"/>
        </w:rPr>
        <w:t>G.m.b.H</w:t>
      </w:r>
      <w:proofErr w:type="spellEnd"/>
      <w:r w:rsidR="006C331D" w:rsidRPr="005D7D95">
        <w:rPr>
          <w:rFonts w:cs="Arial"/>
          <w:szCs w:val="20"/>
        </w:rPr>
        <w:t xml:space="preserve"> Avstrija, vsa tri podjetja ; EDMS, EBG, DAU </w:t>
      </w:r>
      <w:r w:rsidR="005D7D95">
        <w:rPr>
          <w:rFonts w:cs="Arial"/>
          <w:szCs w:val="20"/>
        </w:rPr>
        <w:t xml:space="preserve">pa </w:t>
      </w:r>
      <w:r w:rsidR="006C331D" w:rsidRPr="005D7D95">
        <w:rPr>
          <w:rFonts w:cs="Arial"/>
          <w:szCs w:val="20"/>
        </w:rPr>
        <w:t xml:space="preserve">so del PEG </w:t>
      </w:r>
      <w:proofErr w:type="spellStart"/>
      <w:r w:rsidR="006C331D" w:rsidRPr="005D7D95">
        <w:rPr>
          <w:rFonts w:cs="Arial"/>
          <w:szCs w:val="20"/>
        </w:rPr>
        <w:t>Power</w:t>
      </w:r>
      <w:proofErr w:type="spellEnd"/>
      <w:r w:rsidR="006C331D" w:rsidRPr="005D7D95">
        <w:rPr>
          <w:rFonts w:cs="Arial"/>
          <w:szCs w:val="20"/>
        </w:rPr>
        <w:t xml:space="preserve"> </w:t>
      </w:r>
      <w:proofErr w:type="spellStart"/>
      <w:r w:rsidR="006C331D" w:rsidRPr="005D7D95">
        <w:rPr>
          <w:rFonts w:cs="Arial"/>
          <w:szCs w:val="20"/>
        </w:rPr>
        <w:t>Electronic</w:t>
      </w:r>
      <w:proofErr w:type="spellEnd"/>
      <w:r w:rsidR="006C331D" w:rsidRPr="005D7D95">
        <w:rPr>
          <w:rFonts w:cs="Arial"/>
          <w:szCs w:val="20"/>
        </w:rPr>
        <w:t xml:space="preserve"> </w:t>
      </w:r>
      <w:proofErr w:type="spellStart"/>
      <w:r w:rsidR="006C331D" w:rsidRPr="005D7D95">
        <w:rPr>
          <w:rFonts w:cs="Arial"/>
          <w:szCs w:val="20"/>
        </w:rPr>
        <w:t>Group</w:t>
      </w:r>
      <w:proofErr w:type="spellEnd"/>
      <w:r w:rsidR="005D7D95">
        <w:rPr>
          <w:rFonts w:cs="Arial"/>
          <w:szCs w:val="20"/>
        </w:rPr>
        <w:t>,</w:t>
      </w:r>
      <w:r w:rsidR="006C331D" w:rsidRPr="005D7D95">
        <w:rPr>
          <w:rFonts w:cs="Arial"/>
          <w:szCs w:val="20"/>
        </w:rPr>
        <w:t xml:space="preserve"> znotraj koncerna MIBA. </w:t>
      </w:r>
    </w:p>
    <w:p w14:paraId="20A34506" w14:textId="77777777" w:rsidR="008C4AA2" w:rsidRPr="005D7D95" w:rsidRDefault="008C4AA2" w:rsidP="00FC3B94">
      <w:pPr>
        <w:jc w:val="both"/>
        <w:rPr>
          <w:rFonts w:cs="Arial"/>
          <w:szCs w:val="20"/>
        </w:rPr>
      </w:pPr>
    </w:p>
    <w:p w14:paraId="2AEBDA3F" w14:textId="60EBE477" w:rsidR="009E2F53" w:rsidRPr="005D7D95" w:rsidRDefault="009E2F53" w:rsidP="00FC3B94">
      <w:pPr>
        <w:jc w:val="both"/>
        <w:rPr>
          <w:rFonts w:cs="Arial"/>
          <w:szCs w:val="20"/>
        </w:rPr>
      </w:pPr>
      <w:r w:rsidRPr="005D7D95">
        <w:rPr>
          <w:rFonts w:cs="Arial"/>
          <w:szCs w:val="20"/>
        </w:rPr>
        <w:t xml:space="preserve">V vlogi je navedeno, da je dejavnost podjetja proizvodnja in razvoj elektromehanskih delov in podsklopov. Te tehnološko zahtevne komponente prispevajo k varni in učinkoviti pretvorbi in prenosu energije. Produkti se med drugim uporabljajo v električnih hitrih vlakih, električnih avtomobilih, frekvenčnih pretvornikih v vetrnicah, vesoljskih aplikacijah ali HVDC prenosnih sistemih. </w:t>
      </w:r>
      <w:r w:rsidR="005D7D95">
        <w:rPr>
          <w:rFonts w:cs="Arial"/>
          <w:szCs w:val="20"/>
        </w:rPr>
        <w:t>Družba</w:t>
      </w:r>
      <w:r w:rsidRPr="005D7D95">
        <w:rPr>
          <w:rFonts w:cs="Arial"/>
          <w:szCs w:val="20"/>
        </w:rPr>
        <w:t xml:space="preserve"> ima dolgoletne izkušnje na področju razvoja in proizvodnje toplotnih cevi. Proizvodnja sega od valjastih standardnih toplotnih cevi do zahtevnih hladilnih sklopov.</w:t>
      </w:r>
    </w:p>
    <w:bookmarkEnd w:id="4"/>
    <w:p w14:paraId="38F66D69" w14:textId="77777777" w:rsidR="009E2F53" w:rsidRPr="005D7D95" w:rsidRDefault="009E2F53" w:rsidP="00FC3B94">
      <w:pPr>
        <w:jc w:val="both"/>
        <w:rPr>
          <w:rFonts w:cs="Arial"/>
          <w:szCs w:val="20"/>
        </w:rPr>
      </w:pPr>
    </w:p>
    <w:p w14:paraId="73C17460" w14:textId="1CECE472" w:rsidR="009E2F53" w:rsidRPr="005D7D95" w:rsidRDefault="00E04200" w:rsidP="00E04200">
      <w:pPr>
        <w:jc w:val="both"/>
        <w:rPr>
          <w:rFonts w:cs="Arial"/>
          <w:szCs w:val="20"/>
          <w:shd w:val="clear" w:color="auto" w:fill="FFFFFF"/>
        </w:rPr>
      </w:pPr>
      <w:r w:rsidRPr="005D7D95">
        <w:rPr>
          <w:rFonts w:cs="Arial"/>
          <w:szCs w:val="20"/>
        </w:rPr>
        <w:t xml:space="preserve">Nadalje vlagatelj navaja, da </w:t>
      </w:r>
      <w:r w:rsidR="006C331D" w:rsidRPr="005D7D95">
        <w:rPr>
          <w:rFonts w:cs="Arial"/>
          <w:szCs w:val="20"/>
        </w:rPr>
        <w:t>se je</w:t>
      </w:r>
      <w:bookmarkEnd w:id="3"/>
      <w:r w:rsidR="006C331D" w:rsidRPr="005D7D95">
        <w:rPr>
          <w:rFonts w:cs="Arial"/>
          <w:szCs w:val="20"/>
        </w:rPr>
        <w:t xml:space="preserve"> o</w:t>
      </w:r>
      <w:r w:rsidR="006C331D" w:rsidRPr="005D7D95">
        <w:rPr>
          <w:rFonts w:cs="Arial"/>
          <w:szCs w:val="20"/>
          <w:shd w:val="clear" w:color="auto" w:fill="FFFFFF"/>
        </w:rPr>
        <w:t xml:space="preserve">d ustanovitve leta 1927 koncern MIBA iz majhne servisne delavnice razvil v svetovno uspešno podjetje z močnimi deli in priznanimi izdelki. Danes koncern razvija in proizvaja funkcionalno kritične komponente vzdolž celotne verige energetske vrednosti. </w:t>
      </w:r>
      <w:r w:rsidR="005D7D95">
        <w:rPr>
          <w:rFonts w:cs="Arial"/>
          <w:szCs w:val="20"/>
          <w:shd w:val="clear" w:color="auto" w:fill="FFFFFF"/>
        </w:rPr>
        <w:t>I</w:t>
      </w:r>
      <w:r w:rsidR="006C331D" w:rsidRPr="005D7D95">
        <w:rPr>
          <w:rFonts w:cs="Arial"/>
          <w:szCs w:val="20"/>
          <w:shd w:val="clear" w:color="auto" w:fill="FFFFFF"/>
        </w:rPr>
        <w:t>zdelki</w:t>
      </w:r>
      <w:r w:rsidR="005D7D95">
        <w:rPr>
          <w:rFonts w:cs="Arial"/>
          <w:szCs w:val="20"/>
          <w:shd w:val="clear" w:color="auto" w:fill="FFFFFF"/>
        </w:rPr>
        <w:t xml:space="preserve"> družbe</w:t>
      </w:r>
      <w:r w:rsidR="006C331D" w:rsidRPr="005D7D95">
        <w:rPr>
          <w:rFonts w:cs="Arial"/>
          <w:szCs w:val="20"/>
          <w:shd w:val="clear" w:color="auto" w:fill="FFFFFF"/>
        </w:rPr>
        <w:t xml:space="preserve"> pomembno prispevajo k učinkoviti in trajnostni proizvodnji, prenosu, shranjevanju in uporabi energije. Kovinski deli, ležaji, torni materiali, komponente močnostne elektronike, premazi in komponente za e-mobilnost </w:t>
      </w:r>
      <w:proofErr w:type="spellStart"/>
      <w:r w:rsidR="006C331D" w:rsidRPr="005D7D95">
        <w:rPr>
          <w:rFonts w:cs="Arial"/>
          <w:szCs w:val="20"/>
          <w:shd w:val="clear" w:color="auto" w:fill="FFFFFF"/>
        </w:rPr>
        <w:t>Miba</w:t>
      </w:r>
      <w:proofErr w:type="spellEnd"/>
      <w:r w:rsidR="006C331D" w:rsidRPr="005D7D95">
        <w:rPr>
          <w:rFonts w:cs="Arial"/>
          <w:szCs w:val="20"/>
          <w:shd w:val="clear" w:color="auto" w:fill="FFFFFF"/>
        </w:rPr>
        <w:t xml:space="preserve"> se uporabljajo po vsem svetu, v vozilih, ladjah, letalih, kmetijskih in gradbenih strojih, vetrnih elektrarnah ali električnih omrežjih. Koncern je multinacionalka in ima velik mednarodni ugled – s svojo proizvodnjo nastopa na več celinah sveta (Evropa, Amerika, Azija), v okviru 5 skupin (</w:t>
      </w:r>
      <w:proofErr w:type="spellStart"/>
      <w:r w:rsidR="006C331D" w:rsidRPr="005D7D95">
        <w:rPr>
          <w:rFonts w:cs="Arial"/>
          <w:szCs w:val="20"/>
          <w:shd w:val="clear" w:color="auto" w:fill="FFFFFF"/>
        </w:rPr>
        <w:t>Miba</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Sinter</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Group</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Miba</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Bearing</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Group</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Miba</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Friction</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Group</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Miba</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Power</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Electronics</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Group</w:t>
      </w:r>
      <w:proofErr w:type="spellEnd"/>
      <w:r w:rsidR="006C331D" w:rsidRPr="005D7D95">
        <w:rPr>
          <w:rFonts w:cs="Arial"/>
          <w:szCs w:val="20"/>
          <w:shd w:val="clear" w:color="auto" w:fill="FFFFFF"/>
        </w:rPr>
        <w:t xml:space="preserve"> in </w:t>
      </w:r>
      <w:proofErr w:type="spellStart"/>
      <w:r w:rsidR="006C331D" w:rsidRPr="005D7D95">
        <w:rPr>
          <w:rFonts w:cs="Arial"/>
          <w:szCs w:val="20"/>
          <w:shd w:val="clear" w:color="auto" w:fill="FFFFFF"/>
        </w:rPr>
        <w:t>Miba</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Strategic</w:t>
      </w:r>
      <w:proofErr w:type="spellEnd"/>
      <w:r w:rsidR="006C331D" w:rsidRPr="005D7D95">
        <w:rPr>
          <w:rFonts w:cs="Arial"/>
          <w:szCs w:val="20"/>
          <w:shd w:val="clear" w:color="auto" w:fill="FFFFFF"/>
        </w:rPr>
        <w:t xml:space="preserve"> </w:t>
      </w:r>
      <w:proofErr w:type="spellStart"/>
      <w:r w:rsidR="006C331D" w:rsidRPr="005D7D95">
        <w:rPr>
          <w:rFonts w:cs="Arial"/>
          <w:szCs w:val="20"/>
          <w:shd w:val="clear" w:color="auto" w:fill="FFFFFF"/>
        </w:rPr>
        <w:t>Units</w:t>
      </w:r>
      <w:proofErr w:type="spellEnd"/>
      <w:r w:rsidR="006C331D" w:rsidRPr="005D7D95">
        <w:rPr>
          <w:rFonts w:cs="Arial"/>
          <w:szCs w:val="20"/>
          <w:shd w:val="clear" w:color="auto" w:fill="FFFFFF"/>
        </w:rPr>
        <w:t xml:space="preserve">). </w:t>
      </w:r>
    </w:p>
    <w:p w14:paraId="322D1535" w14:textId="77777777" w:rsidR="005D7D95" w:rsidRPr="005D7D95" w:rsidRDefault="005D7D95" w:rsidP="00E04200">
      <w:pPr>
        <w:jc w:val="both"/>
        <w:rPr>
          <w:rFonts w:eastAsia="Calibri" w:cs="Arial"/>
          <w:kern w:val="2"/>
          <w:szCs w:val="20"/>
          <w14:ligatures w14:val="standardContextual"/>
        </w:rPr>
      </w:pPr>
    </w:p>
    <w:p w14:paraId="3B6AEDDD" w14:textId="115CF631" w:rsidR="00E04200" w:rsidRPr="005D7D95" w:rsidRDefault="00E04200" w:rsidP="00E04200">
      <w:pPr>
        <w:jc w:val="both"/>
        <w:rPr>
          <w:rFonts w:eastAsia="Calibri" w:cs="Arial"/>
          <w:kern w:val="2"/>
          <w:szCs w:val="20"/>
          <w14:ligatures w14:val="standardContextual"/>
        </w:rPr>
      </w:pPr>
      <w:r w:rsidRPr="005D7D95">
        <w:rPr>
          <w:rFonts w:eastAsia="Calibri" w:cs="Arial"/>
          <w:kern w:val="2"/>
          <w:szCs w:val="20"/>
          <w14:ligatures w14:val="standardContextual"/>
        </w:rPr>
        <w:t>Po navedbah predlagatelja</w:t>
      </w:r>
      <w:r w:rsidR="005D7D95">
        <w:rPr>
          <w:rFonts w:eastAsia="Calibri" w:cs="Arial"/>
          <w:kern w:val="2"/>
          <w:szCs w:val="20"/>
          <w14:ligatures w14:val="standardContextual"/>
        </w:rPr>
        <w:t>,</w:t>
      </w:r>
      <w:r w:rsidRPr="005D7D95">
        <w:rPr>
          <w:rFonts w:eastAsia="Calibri" w:cs="Arial"/>
          <w:kern w:val="2"/>
          <w:szCs w:val="20"/>
          <w14:ligatures w14:val="standardContextual"/>
        </w:rPr>
        <w:t xml:space="preserve"> družbe v okviru multinacionalke v firmah svojih odvisnih družb praviloma uporabljajo imena držav sedežev odvisnih družb</w:t>
      </w:r>
      <w:r w:rsidR="009E2F53" w:rsidRPr="005D7D95">
        <w:rPr>
          <w:rFonts w:eastAsia="Calibri" w:cs="Arial"/>
          <w:kern w:val="2"/>
          <w:szCs w:val="20"/>
          <w14:ligatures w14:val="standardContextual"/>
        </w:rPr>
        <w:t xml:space="preserve">, prav tako je v vlogi </w:t>
      </w:r>
      <w:r w:rsidRPr="005D7D95">
        <w:rPr>
          <w:rFonts w:eastAsia="Calibri" w:cs="Arial"/>
          <w:kern w:val="2"/>
          <w:szCs w:val="20"/>
          <w14:ligatures w14:val="standardContextual"/>
        </w:rPr>
        <w:t>nav</w:t>
      </w:r>
      <w:r w:rsidR="009E2F53" w:rsidRPr="005D7D95">
        <w:rPr>
          <w:rFonts w:eastAsia="Calibri" w:cs="Arial"/>
          <w:kern w:val="2"/>
          <w:szCs w:val="20"/>
          <w14:ligatures w14:val="standardContextual"/>
        </w:rPr>
        <w:t>edeno</w:t>
      </w:r>
      <w:r w:rsidRPr="005D7D95">
        <w:rPr>
          <w:rFonts w:eastAsia="Calibri" w:cs="Arial"/>
          <w:kern w:val="2"/>
          <w:szCs w:val="20"/>
          <w14:ligatures w14:val="standardContextual"/>
        </w:rPr>
        <w:t xml:space="preserve">, </w:t>
      </w:r>
      <w:r w:rsidRPr="005D7D95">
        <w:rPr>
          <w:rFonts w:cs="Arial"/>
          <w:szCs w:val="20"/>
        </w:rPr>
        <w:t xml:space="preserve">da ima multinacionalka mednarodni ugled in posluje uspešno, prav tako pa ima izpolnjene davčne in druge javnofinančne obveznosti ter ni v postopku insolventnosti oziroma prisilnega prenehanja. </w:t>
      </w:r>
    </w:p>
    <w:p w14:paraId="16C56194" w14:textId="77777777" w:rsidR="00E04200" w:rsidRPr="005D7D95" w:rsidRDefault="00E04200" w:rsidP="00B94323">
      <w:pPr>
        <w:jc w:val="both"/>
        <w:rPr>
          <w:rFonts w:cs="Arial"/>
          <w:szCs w:val="20"/>
        </w:rPr>
      </w:pPr>
    </w:p>
    <w:p w14:paraId="32A0E4CC" w14:textId="77777777" w:rsidR="00B94323" w:rsidRPr="005D7D95" w:rsidRDefault="00B94323" w:rsidP="00B94323">
      <w:pPr>
        <w:jc w:val="both"/>
        <w:rPr>
          <w:rFonts w:cs="Arial"/>
          <w:b/>
          <w:szCs w:val="20"/>
        </w:rPr>
      </w:pPr>
      <w:r w:rsidRPr="005D7D95">
        <w:rPr>
          <w:rFonts w:cs="Arial"/>
          <w:b/>
          <w:szCs w:val="20"/>
        </w:rPr>
        <w:t>Predlogu se ugodi.</w:t>
      </w:r>
    </w:p>
    <w:p w14:paraId="61762CEA" w14:textId="0E82950D" w:rsidR="00B94323" w:rsidRPr="005D7D95" w:rsidRDefault="00B94323" w:rsidP="00B94323">
      <w:pPr>
        <w:jc w:val="both"/>
        <w:rPr>
          <w:rFonts w:cs="Arial"/>
          <w:szCs w:val="20"/>
        </w:rPr>
      </w:pPr>
    </w:p>
    <w:p w14:paraId="0DA5FFCD" w14:textId="5ACE16C9" w:rsidR="00B94323" w:rsidRPr="005D7D95" w:rsidRDefault="00B94323" w:rsidP="00B94323">
      <w:pPr>
        <w:jc w:val="both"/>
        <w:rPr>
          <w:rFonts w:cs="Arial"/>
          <w:szCs w:val="20"/>
        </w:rPr>
      </w:pPr>
      <w:r w:rsidRPr="005D7D95">
        <w:rPr>
          <w:rFonts w:cs="Arial"/>
          <w:szCs w:val="20"/>
        </w:rPr>
        <w:t xml:space="preserve">Uporabo besede Slovenija in oznak države in samoupravnih lokalnih skupnosti ureja 15. člen </w:t>
      </w:r>
      <w:r w:rsidR="00C3501E" w:rsidRPr="005D7D95">
        <w:rPr>
          <w:rFonts w:cs="Arial"/>
          <w:szCs w:val="20"/>
        </w:rPr>
        <w:t xml:space="preserve">Zakona o gospodarskih družbah (Uradni list RS, št. 65/09 – uradno prečiščeno besedilo, 33/11, 91/11, 32/12, 57/12, 44/13 – </w:t>
      </w:r>
      <w:proofErr w:type="spellStart"/>
      <w:r w:rsidR="00C3501E" w:rsidRPr="005D7D95">
        <w:rPr>
          <w:rFonts w:cs="Arial"/>
          <w:szCs w:val="20"/>
        </w:rPr>
        <w:t>odl</w:t>
      </w:r>
      <w:proofErr w:type="spellEnd"/>
      <w:r w:rsidR="00C3501E" w:rsidRPr="005D7D95">
        <w:rPr>
          <w:rFonts w:cs="Arial"/>
          <w:szCs w:val="20"/>
        </w:rPr>
        <w:t xml:space="preserve">. US, 82/13, 55/15, 15/17, 22/19 – </w:t>
      </w:r>
      <w:proofErr w:type="spellStart"/>
      <w:r w:rsidR="00C3501E" w:rsidRPr="005D7D95">
        <w:rPr>
          <w:rFonts w:cs="Arial"/>
          <w:szCs w:val="20"/>
        </w:rPr>
        <w:t>ZPosS</w:t>
      </w:r>
      <w:proofErr w:type="spellEnd"/>
      <w:r w:rsidR="00C3501E" w:rsidRPr="005D7D95">
        <w:rPr>
          <w:rFonts w:cs="Arial"/>
          <w:szCs w:val="20"/>
        </w:rPr>
        <w:t xml:space="preserve">, 158/20 – </w:t>
      </w:r>
      <w:proofErr w:type="spellStart"/>
      <w:r w:rsidR="00C3501E" w:rsidRPr="005D7D95">
        <w:rPr>
          <w:rFonts w:cs="Arial"/>
          <w:szCs w:val="20"/>
        </w:rPr>
        <w:t>ZIntPK</w:t>
      </w:r>
      <w:proofErr w:type="spellEnd"/>
      <w:r w:rsidR="00C3501E" w:rsidRPr="005D7D95">
        <w:rPr>
          <w:rFonts w:cs="Arial"/>
          <w:szCs w:val="20"/>
        </w:rPr>
        <w:t>-C, 18/21</w:t>
      </w:r>
      <w:r w:rsidR="00B47971" w:rsidRPr="005D7D95">
        <w:rPr>
          <w:rFonts w:cs="Arial"/>
          <w:szCs w:val="20"/>
        </w:rPr>
        <w:t>,</w:t>
      </w:r>
      <w:r w:rsidR="00C3501E" w:rsidRPr="005D7D95">
        <w:rPr>
          <w:rFonts w:cs="Arial"/>
          <w:szCs w:val="20"/>
        </w:rPr>
        <w:t xml:space="preserve"> 18/23 – ZDU-1O</w:t>
      </w:r>
      <w:r w:rsidR="00B47971" w:rsidRPr="005D7D95">
        <w:rPr>
          <w:rFonts w:cs="Arial"/>
          <w:szCs w:val="20"/>
        </w:rPr>
        <w:t xml:space="preserve"> in 75/23</w:t>
      </w:r>
      <w:r w:rsidR="00C3501E" w:rsidRPr="005D7D95">
        <w:rPr>
          <w:rFonts w:cs="Arial"/>
          <w:szCs w:val="20"/>
        </w:rPr>
        <w:t xml:space="preserve">; v nadaljnjem besedilu: </w:t>
      </w:r>
      <w:r w:rsidRPr="005D7D95">
        <w:rPr>
          <w:rFonts w:cs="Arial"/>
          <w:szCs w:val="20"/>
        </w:rPr>
        <w:t>ZGD-1</w:t>
      </w:r>
      <w:r w:rsidR="00C3501E" w:rsidRPr="005D7D95">
        <w:rPr>
          <w:rFonts w:cs="Arial"/>
          <w:szCs w:val="20"/>
        </w:rPr>
        <w:t>)</w:t>
      </w:r>
      <w:r w:rsidRPr="005D7D95">
        <w:rPr>
          <w:rFonts w:cs="Arial"/>
          <w:szCs w:val="20"/>
        </w:rPr>
        <w:t>, ki v prvem odstavku določa, da je besedo Slovenija v vseh sklonih in svojilnih pridevnikih dovoljeno vnesti v firmo le z dovoljenjem vlade. Vlada lahko po prostem preudarku dovoli družbi uporabo besede Slovenija. Pri tem preveri izpolnjevanje davčnih in drugih javnofinančnih obveznosti družbe, njeno poslovanje (da družba ni v postopku insolventnosti oziroma prisilnega prenehanja po zakonu, ki ureja finančno poslovanje podjetij, postopke zaradi insolventnosti in prisilno prenehanje) ter, ali družba opravlja pridobitno dejavnost, ki je za Republiko Slovenijo večjega pomena (drugi odstavek 15. člena ZGD-1). V skladu s tretjim odstavkom 15. člena ZGD-1 se šteje, da je dejavnost večjega pomena, če družba uspešno posluje in deluje družbeno odgovorno, vlada pa pri tem upošteva zlasti dejavnost, dosedanje poslovanje in finančni položaj družbe ter usmerjenost družbe k razvoju in rasti. V skladu s petim odstavkom 15. člena ZGD-1 pa v primeru družbe, katere večinski lastniki so tuje pravne ali fizične osebe, pri izdaji dovoljenja za uporabo besede Slovenija vlada dodatno upošteva tudi, ali je njena obvladujoča družba koncern ali multinacionalka oziroma družba v okviru multinacionalke, ali ima koncern ali multinacionalka mednarodni ugled ter, ali gre za koncern ali multinacionalko, ki v firmah svojih odvisnih družb praviloma uporablja imena držav sedežev odvisnih družb.</w:t>
      </w:r>
    </w:p>
    <w:p w14:paraId="34531970" w14:textId="77777777" w:rsidR="00B94323" w:rsidRPr="005D7D95" w:rsidRDefault="00B94323" w:rsidP="00B94323">
      <w:pPr>
        <w:jc w:val="both"/>
        <w:rPr>
          <w:rFonts w:cs="Arial"/>
          <w:szCs w:val="20"/>
        </w:rPr>
      </w:pPr>
    </w:p>
    <w:p w14:paraId="0AAAE9D9" w14:textId="5D91F18F" w:rsidR="00E04200" w:rsidRPr="005D7D95" w:rsidRDefault="00B94323" w:rsidP="00B94323">
      <w:pPr>
        <w:jc w:val="both"/>
        <w:rPr>
          <w:rFonts w:cs="Arial"/>
          <w:szCs w:val="20"/>
        </w:rPr>
      </w:pPr>
      <w:r w:rsidRPr="005D7D95">
        <w:rPr>
          <w:rFonts w:cs="Arial"/>
          <w:szCs w:val="20"/>
        </w:rPr>
        <w:t xml:space="preserve">Vlada je v postopku ugotovila, da je bila </w:t>
      </w:r>
      <w:r w:rsidR="00B10067" w:rsidRPr="005D7D95">
        <w:rPr>
          <w:rFonts w:cs="Arial"/>
          <w:szCs w:val="20"/>
        </w:rPr>
        <w:t>družba</w:t>
      </w:r>
      <w:r w:rsidR="008F6CC4" w:rsidRPr="005D7D95">
        <w:rPr>
          <w:rFonts w:cs="Arial"/>
          <w:szCs w:val="20"/>
        </w:rPr>
        <w:t xml:space="preserve"> </w:t>
      </w:r>
      <w:r w:rsidR="0083520E" w:rsidRPr="005D7D95">
        <w:rPr>
          <w:rFonts w:cs="Arial"/>
          <w:szCs w:val="20"/>
        </w:rPr>
        <w:t>EDMS, proizvodnja elektronskih komponent d.o.o.</w:t>
      </w:r>
      <w:r w:rsidR="00B10067" w:rsidRPr="005D7D95">
        <w:rPr>
          <w:rFonts w:cs="Arial"/>
          <w:szCs w:val="20"/>
        </w:rPr>
        <w:t xml:space="preserve"> v register vpisana </w:t>
      </w:r>
      <w:r w:rsidR="00E04200" w:rsidRPr="005D7D95">
        <w:rPr>
          <w:rFonts w:cs="Arial"/>
          <w:szCs w:val="20"/>
        </w:rPr>
        <w:t>0</w:t>
      </w:r>
      <w:r w:rsidR="0083520E" w:rsidRPr="005D7D95">
        <w:rPr>
          <w:rFonts w:cs="Arial"/>
          <w:szCs w:val="20"/>
        </w:rPr>
        <w:t>8</w:t>
      </w:r>
      <w:r w:rsidR="00E04200" w:rsidRPr="005D7D95">
        <w:rPr>
          <w:rFonts w:cs="Arial"/>
          <w:szCs w:val="20"/>
        </w:rPr>
        <w:t>.03.</w:t>
      </w:r>
      <w:r w:rsidR="0083520E" w:rsidRPr="005D7D95">
        <w:rPr>
          <w:rFonts w:cs="Arial"/>
          <w:szCs w:val="20"/>
        </w:rPr>
        <w:t>2002</w:t>
      </w:r>
      <w:r w:rsidR="00E04200" w:rsidRPr="005D7D95">
        <w:rPr>
          <w:rFonts w:cs="Arial"/>
          <w:szCs w:val="20"/>
        </w:rPr>
        <w:t>, glavna dejavnost družbe po SKD</w:t>
      </w:r>
      <w:r w:rsidR="0083520E" w:rsidRPr="005D7D95">
        <w:rPr>
          <w:rFonts w:cs="Arial"/>
          <w:szCs w:val="20"/>
        </w:rPr>
        <w:t xml:space="preserve"> 26.110 </w:t>
      </w:r>
      <w:r w:rsidR="008F6CC4" w:rsidRPr="005D7D95">
        <w:rPr>
          <w:rFonts w:cs="Arial"/>
          <w:szCs w:val="20"/>
        </w:rPr>
        <w:t>pa</w:t>
      </w:r>
      <w:r w:rsidR="00E04200" w:rsidRPr="005D7D95">
        <w:rPr>
          <w:rFonts w:cs="Arial"/>
          <w:szCs w:val="20"/>
        </w:rPr>
        <w:t xml:space="preserve"> predstavlja </w:t>
      </w:r>
      <w:r w:rsidR="0083520E" w:rsidRPr="005D7D95">
        <w:rPr>
          <w:rFonts w:cs="Arial"/>
          <w:szCs w:val="20"/>
        </w:rPr>
        <w:t>Proizvodnja  elektronskih komponent</w:t>
      </w:r>
      <w:r w:rsidR="00E04200" w:rsidRPr="005D7D95">
        <w:rPr>
          <w:rFonts w:cs="Arial"/>
          <w:szCs w:val="20"/>
        </w:rPr>
        <w:t xml:space="preserve">. </w:t>
      </w:r>
    </w:p>
    <w:p w14:paraId="3386821C" w14:textId="77777777" w:rsidR="008A7792" w:rsidRPr="005D7D95" w:rsidRDefault="008A7792" w:rsidP="00B94323">
      <w:pPr>
        <w:jc w:val="both"/>
        <w:rPr>
          <w:rFonts w:cs="Arial"/>
          <w:szCs w:val="20"/>
        </w:rPr>
      </w:pPr>
    </w:p>
    <w:p w14:paraId="4F93C704" w14:textId="26E0DB4B" w:rsidR="0083520E" w:rsidRPr="005D7D95" w:rsidRDefault="00E04200" w:rsidP="0083520E">
      <w:pPr>
        <w:jc w:val="both"/>
        <w:rPr>
          <w:rFonts w:eastAsia="Calibri" w:cs="Arial"/>
          <w:kern w:val="2"/>
          <w:szCs w:val="20"/>
          <w14:ligatures w14:val="standardContextual"/>
        </w:rPr>
      </w:pPr>
      <w:r w:rsidRPr="005D7D95">
        <w:rPr>
          <w:rFonts w:cs="Arial"/>
          <w:szCs w:val="20"/>
        </w:rPr>
        <w:t xml:space="preserve">Ugotovljeno je bilo, </w:t>
      </w:r>
      <w:r w:rsidR="0083520E" w:rsidRPr="005D7D95">
        <w:rPr>
          <w:rFonts w:cs="Arial"/>
          <w:szCs w:val="20"/>
        </w:rPr>
        <w:t>da gre za družbo, katere dejavnost je proizvodnja in razvoj elektromehanskih delov in podsklopov</w:t>
      </w:r>
      <w:r w:rsidR="0065083E" w:rsidRPr="005D7D95">
        <w:rPr>
          <w:rFonts w:cs="Arial"/>
          <w:szCs w:val="20"/>
        </w:rPr>
        <w:t>, ter da</w:t>
      </w:r>
      <w:r w:rsidR="0083520E" w:rsidRPr="005D7D95">
        <w:rPr>
          <w:rFonts w:cs="Arial"/>
          <w:szCs w:val="20"/>
        </w:rPr>
        <w:t xml:space="preserve"> je </w:t>
      </w:r>
      <w:r w:rsidR="00114C28">
        <w:rPr>
          <w:rFonts w:cs="Arial"/>
          <w:szCs w:val="20"/>
        </w:rPr>
        <w:t xml:space="preserve">družba </w:t>
      </w:r>
      <w:r w:rsidR="0083520E" w:rsidRPr="005D7D95">
        <w:rPr>
          <w:rFonts w:cs="Arial"/>
          <w:szCs w:val="20"/>
        </w:rPr>
        <w:t>v 100% lasti korporacije MIBA.</w:t>
      </w:r>
      <w:r w:rsidR="0083520E" w:rsidRPr="005D7D95">
        <w:rPr>
          <w:rFonts w:eastAsia="Calibri" w:cs="Arial"/>
          <w:kern w:val="2"/>
          <w:szCs w:val="20"/>
          <w14:ligatures w14:val="standardContextual"/>
        </w:rPr>
        <w:t xml:space="preserve"> Produkti družbe predstavljajo </w:t>
      </w:r>
      <w:r w:rsidR="0083520E" w:rsidRPr="005D7D95">
        <w:rPr>
          <w:rFonts w:cs="Arial"/>
          <w:szCs w:val="20"/>
        </w:rPr>
        <w:t>tehnološko zahtevne komponente, ki prispevajo k varni in učinkoviti pretvorbi in prenosu energije</w:t>
      </w:r>
      <w:r w:rsidR="0065083E" w:rsidRPr="005D7D95">
        <w:rPr>
          <w:rFonts w:cs="Arial"/>
          <w:szCs w:val="20"/>
        </w:rPr>
        <w:t xml:space="preserve"> in se </w:t>
      </w:r>
      <w:r w:rsidR="0083520E" w:rsidRPr="005D7D95">
        <w:rPr>
          <w:rFonts w:cs="Arial"/>
          <w:szCs w:val="20"/>
        </w:rPr>
        <w:t>med drugim uporabljajo v električnih hitrih vlakih, električnih avtomobilih, frekvenčnih pretvornikih v vetrnicah, vesoljskih aplikacijah ali HVDC prenosnih sistemih</w:t>
      </w:r>
      <w:r w:rsidR="0065083E" w:rsidRPr="005D7D95">
        <w:rPr>
          <w:rFonts w:cs="Arial"/>
          <w:szCs w:val="20"/>
        </w:rPr>
        <w:t xml:space="preserve"> itd.</w:t>
      </w:r>
      <w:r w:rsidR="0083520E" w:rsidRPr="005D7D95">
        <w:rPr>
          <w:rFonts w:cs="Arial"/>
          <w:szCs w:val="20"/>
        </w:rPr>
        <w:t xml:space="preserve"> </w:t>
      </w:r>
      <w:r w:rsidR="0065083E" w:rsidRPr="005D7D95">
        <w:rPr>
          <w:rFonts w:cs="Arial"/>
          <w:szCs w:val="20"/>
        </w:rPr>
        <w:t>Koncern je multinacionalka in ima velik mednarodni ugled, ter v okviru 5 skupin (</w:t>
      </w:r>
      <w:proofErr w:type="spellStart"/>
      <w:r w:rsidR="0065083E" w:rsidRPr="005D7D95">
        <w:rPr>
          <w:rFonts w:cs="Arial"/>
          <w:szCs w:val="20"/>
        </w:rPr>
        <w:t>Miba</w:t>
      </w:r>
      <w:proofErr w:type="spellEnd"/>
      <w:r w:rsidR="0065083E" w:rsidRPr="005D7D95">
        <w:rPr>
          <w:rFonts w:cs="Arial"/>
          <w:szCs w:val="20"/>
        </w:rPr>
        <w:t xml:space="preserve"> </w:t>
      </w:r>
      <w:proofErr w:type="spellStart"/>
      <w:r w:rsidR="0065083E" w:rsidRPr="005D7D95">
        <w:rPr>
          <w:rFonts w:cs="Arial"/>
          <w:szCs w:val="20"/>
        </w:rPr>
        <w:t>Sinter</w:t>
      </w:r>
      <w:proofErr w:type="spellEnd"/>
      <w:r w:rsidR="0065083E" w:rsidRPr="005D7D95">
        <w:rPr>
          <w:rFonts w:cs="Arial"/>
          <w:szCs w:val="20"/>
        </w:rPr>
        <w:t xml:space="preserve"> </w:t>
      </w:r>
      <w:proofErr w:type="spellStart"/>
      <w:r w:rsidR="0065083E" w:rsidRPr="005D7D95">
        <w:rPr>
          <w:rFonts w:cs="Arial"/>
          <w:szCs w:val="20"/>
        </w:rPr>
        <w:t>Group</w:t>
      </w:r>
      <w:proofErr w:type="spellEnd"/>
      <w:r w:rsidR="0065083E" w:rsidRPr="005D7D95">
        <w:rPr>
          <w:rFonts w:cs="Arial"/>
          <w:szCs w:val="20"/>
        </w:rPr>
        <w:t xml:space="preserve">, </w:t>
      </w:r>
      <w:proofErr w:type="spellStart"/>
      <w:r w:rsidR="0065083E" w:rsidRPr="005D7D95">
        <w:rPr>
          <w:rFonts w:cs="Arial"/>
          <w:szCs w:val="20"/>
        </w:rPr>
        <w:t>Miba</w:t>
      </w:r>
      <w:proofErr w:type="spellEnd"/>
      <w:r w:rsidR="0065083E" w:rsidRPr="005D7D95">
        <w:rPr>
          <w:rFonts w:cs="Arial"/>
          <w:szCs w:val="20"/>
        </w:rPr>
        <w:t xml:space="preserve"> </w:t>
      </w:r>
      <w:proofErr w:type="spellStart"/>
      <w:r w:rsidR="0065083E" w:rsidRPr="005D7D95">
        <w:rPr>
          <w:rFonts w:cs="Arial"/>
          <w:szCs w:val="20"/>
        </w:rPr>
        <w:t>Bearing</w:t>
      </w:r>
      <w:proofErr w:type="spellEnd"/>
      <w:r w:rsidR="0065083E" w:rsidRPr="005D7D95">
        <w:rPr>
          <w:rFonts w:cs="Arial"/>
          <w:szCs w:val="20"/>
        </w:rPr>
        <w:t xml:space="preserve"> </w:t>
      </w:r>
      <w:proofErr w:type="spellStart"/>
      <w:r w:rsidR="0065083E" w:rsidRPr="005D7D95">
        <w:rPr>
          <w:rFonts w:cs="Arial"/>
          <w:szCs w:val="20"/>
        </w:rPr>
        <w:t>Group</w:t>
      </w:r>
      <w:proofErr w:type="spellEnd"/>
      <w:r w:rsidR="0065083E" w:rsidRPr="005D7D95">
        <w:rPr>
          <w:rFonts w:cs="Arial"/>
          <w:szCs w:val="20"/>
        </w:rPr>
        <w:t xml:space="preserve">, </w:t>
      </w:r>
      <w:proofErr w:type="spellStart"/>
      <w:r w:rsidR="0065083E" w:rsidRPr="005D7D95">
        <w:rPr>
          <w:rFonts w:cs="Arial"/>
          <w:szCs w:val="20"/>
        </w:rPr>
        <w:t>Miba</w:t>
      </w:r>
      <w:proofErr w:type="spellEnd"/>
      <w:r w:rsidR="0065083E" w:rsidRPr="005D7D95">
        <w:rPr>
          <w:rFonts w:cs="Arial"/>
          <w:szCs w:val="20"/>
        </w:rPr>
        <w:t xml:space="preserve"> </w:t>
      </w:r>
      <w:proofErr w:type="spellStart"/>
      <w:r w:rsidR="0065083E" w:rsidRPr="005D7D95">
        <w:rPr>
          <w:rFonts w:cs="Arial"/>
          <w:szCs w:val="20"/>
        </w:rPr>
        <w:t>Friction</w:t>
      </w:r>
      <w:proofErr w:type="spellEnd"/>
      <w:r w:rsidR="0065083E" w:rsidRPr="005D7D95">
        <w:rPr>
          <w:rFonts w:cs="Arial"/>
          <w:szCs w:val="20"/>
        </w:rPr>
        <w:t xml:space="preserve"> </w:t>
      </w:r>
      <w:proofErr w:type="spellStart"/>
      <w:r w:rsidR="0065083E" w:rsidRPr="005D7D95">
        <w:rPr>
          <w:rFonts w:cs="Arial"/>
          <w:szCs w:val="20"/>
        </w:rPr>
        <w:t>Group</w:t>
      </w:r>
      <w:proofErr w:type="spellEnd"/>
      <w:r w:rsidR="0065083E" w:rsidRPr="005D7D95">
        <w:rPr>
          <w:rFonts w:cs="Arial"/>
          <w:szCs w:val="20"/>
        </w:rPr>
        <w:t xml:space="preserve">, </w:t>
      </w:r>
      <w:proofErr w:type="spellStart"/>
      <w:r w:rsidR="0065083E" w:rsidRPr="005D7D95">
        <w:rPr>
          <w:rFonts w:cs="Arial"/>
          <w:szCs w:val="20"/>
        </w:rPr>
        <w:t>Miba</w:t>
      </w:r>
      <w:proofErr w:type="spellEnd"/>
      <w:r w:rsidR="0065083E" w:rsidRPr="005D7D95">
        <w:rPr>
          <w:rFonts w:cs="Arial"/>
          <w:szCs w:val="20"/>
        </w:rPr>
        <w:t xml:space="preserve"> </w:t>
      </w:r>
      <w:proofErr w:type="spellStart"/>
      <w:r w:rsidR="0065083E" w:rsidRPr="005D7D95">
        <w:rPr>
          <w:rFonts w:cs="Arial"/>
          <w:szCs w:val="20"/>
        </w:rPr>
        <w:t>Power</w:t>
      </w:r>
      <w:proofErr w:type="spellEnd"/>
      <w:r w:rsidR="0065083E" w:rsidRPr="005D7D95">
        <w:rPr>
          <w:rFonts w:cs="Arial"/>
          <w:szCs w:val="20"/>
        </w:rPr>
        <w:t xml:space="preserve"> </w:t>
      </w:r>
      <w:proofErr w:type="spellStart"/>
      <w:r w:rsidR="0065083E" w:rsidRPr="005D7D95">
        <w:rPr>
          <w:rFonts w:cs="Arial"/>
          <w:szCs w:val="20"/>
        </w:rPr>
        <w:t>Electronics</w:t>
      </w:r>
      <w:proofErr w:type="spellEnd"/>
      <w:r w:rsidR="0065083E" w:rsidRPr="005D7D95">
        <w:rPr>
          <w:rFonts w:cs="Arial"/>
          <w:szCs w:val="20"/>
        </w:rPr>
        <w:t xml:space="preserve"> </w:t>
      </w:r>
      <w:proofErr w:type="spellStart"/>
      <w:r w:rsidR="0065083E" w:rsidRPr="005D7D95">
        <w:rPr>
          <w:rFonts w:cs="Arial"/>
          <w:szCs w:val="20"/>
        </w:rPr>
        <w:t>Group</w:t>
      </w:r>
      <w:proofErr w:type="spellEnd"/>
      <w:r w:rsidR="0065083E" w:rsidRPr="005D7D95">
        <w:rPr>
          <w:rFonts w:cs="Arial"/>
          <w:szCs w:val="20"/>
        </w:rPr>
        <w:t xml:space="preserve"> in </w:t>
      </w:r>
      <w:proofErr w:type="spellStart"/>
      <w:r w:rsidR="0065083E" w:rsidRPr="005D7D95">
        <w:rPr>
          <w:rFonts w:cs="Arial"/>
          <w:szCs w:val="20"/>
        </w:rPr>
        <w:t>Miba</w:t>
      </w:r>
      <w:proofErr w:type="spellEnd"/>
      <w:r w:rsidR="0065083E" w:rsidRPr="005D7D95">
        <w:rPr>
          <w:rFonts w:cs="Arial"/>
          <w:szCs w:val="20"/>
        </w:rPr>
        <w:t xml:space="preserve"> </w:t>
      </w:r>
      <w:proofErr w:type="spellStart"/>
      <w:r w:rsidR="0065083E" w:rsidRPr="005D7D95">
        <w:rPr>
          <w:rFonts w:cs="Arial"/>
          <w:szCs w:val="20"/>
        </w:rPr>
        <w:t>Strategic</w:t>
      </w:r>
      <w:proofErr w:type="spellEnd"/>
      <w:r w:rsidR="0065083E" w:rsidRPr="005D7D95">
        <w:rPr>
          <w:rFonts w:cs="Arial"/>
          <w:szCs w:val="20"/>
        </w:rPr>
        <w:t xml:space="preserve"> </w:t>
      </w:r>
      <w:proofErr w:type="spellStart"/>
      <w:r w:rsidR="0065083E" w:rsidRPr="005D7D95">
        <w:rPr>
          <w:rFonts w:cs="Arial"/>
          <w:szCs w:val="20"/>
        </w:rPr>
        <w:t>Units</w:t>
      </w:r>
      <w:proofErr w:type="spellEnd"/>
      <w:r w:rsidR="0065083E" w:rsidRPr="005D7D95">
        <w:rPr>
          <w:rFonts w:cs="Arial"/>
          <w:szCs w:val="20"/>
        </w:rPr>
        <w:t>)</w:t>
      </w:r>
      <w:r w:rsidR="005D7D95" w:rsidRPr="005D7D95">
        <w:rPr>
          <w:rFonts w:cs="Arial"/>
          <w:szCs w:val="20"/>
        </w:rPr>
        <w:t xml:space="preserve"> s svojo proizvodnjo nastopa na več celinah sveta (Evropa, Amerika, Azija).</w:t>
      </w:r>
    </w:p>
    <w:p w14:paraId="65906863" w14:textId="77777777" w:rsidR="0083520E" w:rsidRPr="005D7D95" w:rsidRDefault="0083520E" w:rsidP="00817A34">
      <w:pPr>
        <w:jc w:val="both"/>
        <w:rPr>
          <w:rFonts w:cs="Arial"/>
          <w:szCs w:val="20"/>
        </w:rPr>
      </w:pPr>
    </w:p>
    <w:p w14:paraId="4AAD4A85" w14:textId="79E43274" w:rsidR="008A7792" w:rsidRPr="005D7D95" w:rsidRDefault="00B94323" w:rsidP="009E2F53">
      <w:pPr>
        <w:jc w:val="both"/>
        <w:rPr>
          <w:rFonts w:cs="Arial"/>
          <w:szCs w:val="20"/>
        </w:rPr>
      </w:pPr>
      <w:r w:rsidRPr="005D7D95">
        <w:rPr>
          <w:rFonts w:cs="Arial"/>
          <w:szCs w:val="20"/>
        </w:rPr>
        <w:t>Družba posluje uspešno, je razvojno usmerjena in nenehno izboljšuje svoje produkte in rešitve</w:t>
      </w:r>
      <w:r w:rsidR="00A115DB" w:rsidRPr="005D7D95">
        <w:rPr>
          <w:rFonts w:cs="Arial"/>
          <w:szCs w:val="20"/>
        </w:rPr>
        <w:t>.</w:t>
      </w:r>
      <w:r w:rsidR="00C15C9F" w:rsidRPr="005D7D95">
        <w:rPr>
          <w:rFonts w:cs="Arial"/>
          <w:szCs w:val="20"/>
        </w:rPr>
        <w:t xml:space="preserve"> Cilj družbe za prihodnost predstavlja po zgledu matične družbe usmerjenost v trajnost in dolgoročno strategijo oziroma zasledovanje standarda visoke kakovosti, kar zajema tudi visoko družbeno odgovornost do strank, zaposlenih in okolja</w:t>
      </w:r>
      <w:r w:rsidR="00943E52" w:rsidRPr="005D7D95">
        <w:rPr>
          <w:rFonts w:cs="Arial"/>
          <w:szCs w:val="20"/>
        </w:rPr>
        <w:t>.</w:t>
      </w:r>
      <w:r w:rsidR="00934515" w:rsidRPr="005D7D95">
        <w:rPr>
          <w:rFonts w:cs="Arial"/>
          <w:szCs w:val="20"/>
        </w:rPr>
        <w:t xml:space="preserve"> </w:t>
      </w:r>
      <w:r w:rsidR="00326F9B" w:rsidRPr="005D7D95">
        <w:rPr>
          <w:rFonts w:cs="Arial"/>
          <w:szCs w:val="20"/>
        </w:rPr>
        <w:t>Zaposluje</w:t>
      </w:r>
      <w:r w:rsidR="001B38D1" w:rsidRPr="005D7D95">
        <w:rPr>
          <w:rFonts w:cs="Arial"/>
          <w:szCs w:val="20"/>
        </w:rPr>
        <w:t>jo</w:t>
      </w:r>
      <w:r w:rsidR="00326F9B" w:rsidRPr="005D7D95">
        <w:rPr>
          <w:rFonts w:cs="Arial"/>
          <w:szCs w:val="20"/>
        </w:rPr>
        <w:t xml:space="preserve"> veliko ljudi iz različnih družbenih, izobrazbenih in socialnih krogov, ki jih izobrazijo </w:t>
      </w:r>
      <w:r w:rsidR="001B38D1" w:rsidRPr="005D7D95">
        <w:rPr>
          <w:rFonts w:cs="Arial"/>
          <w:szCs w:val="20"/>
        </w:rPr>
        <w:t>in</w:t>
      </w:r>
      <w:r w:rsidR="00326F9B" w:rsidRPr="005D7D95">
        <w:rPr>
          <w:rFonts w:cs="Arial"/>
          <w:szCs w:val="20"/>
        </w:rPr>
        <w:t xml:space="preserve"> </w:t>
      </w:r>
      <w:proofErr w:type="spellStart"/>
      <w:r w:rsidR="00326F9B" w:rsidRPr="005D7D95">
        <w:rPr>
          <w:rFonts w:cs="Arial"/>
          <w:szCs w:val="20"/>
        </w:rPr>
        <w:t>mentorirajo</w:t>
      </w:r>
      <w:proofErr w:type="spellEnd"/>
      <w:r w:rsidR="001B38D1" w:rsidRPr="005D7D95">
        <w:rPr>
          <w:rFonts w:cs="Arial"/>
          <w:szCs w:val="20"/>
        </w:rPr>
        <w:t>,</w:t>
      </w:r>
      <w:r w:rsidR="00326F9B" w:rsidRPr="005D7D95">
        <w:rPr>
          <w:rFonts w:cs="Arial"/>
          <w:szCs w:val="20"/>
        </w:rPr>
        <w:t xml:space="preserve"> ter s tem pripomorejo tako k njihovemu kariernemu kot tudi osebnostnemu razvoju. </w:t>
      </w:r>
      <w:r w:rsidR="009E2F53" w:rsidRPr="005D7D95">
        <w:rPr>
          <w:rFonts w:cs="Arial"/>
          <w:szCs w:val="20"/>
        </w:rPr>
        <w:t xml:space="preserve">V poslovnem letu 2022/2023 (02/22 – 01/23) je koncern MIBA ustvaril 1.114 mio </w:t>
      </w:r>
      <w:r w:rsidR="005D7D95" w:rsidRPr="005D7D95">
        <w:rPr>
          <w:rFonts w:cs="Arial"/>
          <w:szCs w:val="20"/>
        </w:rPr>
        <w:t xml:space="preserve">EUR </w:t>
      </w:r>
      <w:r w:rsidR="009E2F53" w:rsidRPr="005D7D95">
        <w:rPr>
          <w:rFonts w:cs="Arial"/>
          <w:szCs w:val="20"/>
        </w:rPr>
        <w:t>prihodkov (od tega 25% v Aziji, 24% v Ameriki  in 61% v Evropi).</w:t>
      </w:r>
    </w:p>
    <w:p w14:paraId="1C28A906" w14:textId="77777777" w:rsidR="008A7792" w:rsidRPr="005D7D95" w:rsidRDefault="008A7792" w:rsidP="00326F9B">
      <w:pPr>
        <w:jc w:val="both"/>
        <w:rPr>
          <w:rFonts w:cs="Arial"/>
          <w:szCs w:val="20"/>
        </w:rPr>
      </w:pPr>
    </w:p>
    <w:p w14:paraId="66D67A51" w14:textId="62600E5B" w:rsidR="00326F9B" w:rsidRPr="005D7D95" w:rsidRDefault="00114C28" w:rsidP="00326F9B">
      <w:pPr>
        <w:jc w:val="both"/>
        <w:rPr>
          <w:rFonts w:cs="Arial"/>
          <w:szCs w:val="20"/>
        </w:rPr>
      </w:pPr>
      <w:r>
        <w:rPr>
          <w:rFonts w:cs="Arial"/>
          <w:szCs w:val="20"/>
        </w:rPr>
        <w:t>Družba je v</w:t>
      </w:r>
      <w:r w:rsidR="009E2F53" w:rsidRPr="005D7D95">
        <w:rPr>
          <w:rFonts w:cs="Arial"/>
          <w:szCs w:val="20"/>
        </w:rPr>
        <w:t xml:space="preserve"> poslovnem letu 2022/2023 ustvaril</w:t>
      </w:r>
      <w:r>
        <w:rPr>
          <w:rFonts w:cs="Arial"/>
          <w:szCs w:val="20"/>
        </w:rPr>
        <w:t>a za</w:t>
      </w:r>
      <w:r w:rsidR="009E2F53" w:rsidRPr="005D7D95">
        <w:rPr>
          <w:rFonts w:cs="Arial"/>
          <w:szCs w:val="20"/>
        </w:rPr>
        <w:t xml:space="preserve"> 3</w:t>
      </w:r>
      <w:r>
        <w:rPr>
          <w:rFonts w:cs="Arial"/>
          <w:szCs w:val="20"/>
        </w:rPr>
        <w:t>,</w:t>
      </w:r>
      <w:r w:rsidR="009E2F53" w:rsidRPr="005D7D95">
        <w:rPr>
          <w:rFonts w:cs="Arial"/>
          <w:szCs w:val="20"/>
        </w:rPr>
        <w:t xml:space="preserve">5 mio EUR čistih prihodkov od prodaje, </w:t>
      </w:r>
      <w:r w:rsidR="005D7D95" w:rsidRPr="005D7D95">
        <w:rPr>
          <w:rFonts w:cs="Arial"/>
          <w:szCs w:val="20"/>
        </w:rPr>
        <w:t xml:space="preserve">kar predstavlja </w:t>
      </w:r>
      <w:r w:rsidR="009E2F53" w:rsidRPr="005D7D95">
        <w:rPr>
          <w:rFonts w:cs="Arial"/>
          <w:szCs w:val="20"/>
        </w:rPr>
        <w:t>760.521,67 EUR več kot preteklo poslovno leto</w:t>
      </w:r>
      <w:r w:rsidR="005D7D95" w:rsidRPr="005D7D95">
        <w:rPr>
          <w:rFonts w:cs="Arial"/>
          <w:szCs w:val="20"/>
        </w:rPr>
        <w:t>, prav tako se je  povečal č</w:t>
      </w:r>
      <w:r w:rsidR="009E2F53" w:rsidRPr="005D7D95">
        <w:rPr>
          <w:rFonts w:cs="Arial"/>
          <w:szCs w:val="20"/>
        </w:rPr>
        <w:t>isti dobiček</w:t>
      </w:r>
      <w:r w:rsidR="005D7D95" w:rsidRPr="005D7D95">
        <w:rPr>
          <w:rFonts w:cs="Arial"/>
          <w:szCs w:val="20"/>
        </w:rPr>
        <w:t xml:space="preserve">, ki je </w:t>
      </w:r>
      <w:r w:rsidR="009E2F53" w:rsidRPr="005D7D95">
        <w:rPr>
          <w:rFonts w:cs="Arial"/>
          <w:szCs w:val="20"/>
        </w:rPr>
        <w:t xml:space="preserve">znašal 85.951,28 EUR, </w:t>
      </w:r>
      <w:r w:rsidR="005D7D95" w:rsidRPr="005D7D95">
        <w:rPr>
          <w:rFonts w:cs="Arial"/>
          <w:szCs w:val="20"/>
        </w:rPr>
        <w:t xml:space="preserve">kar je predstavljalo </w:t>
      </w:r>
      <w:r w:rsidR="009E2F53" w:rsidRPr="005D7D95">
        <w:rPr>
          <w:rFonts w:cs="Arial"/>
          <w:szCs w:val="20"/>
        </w:rPr>
        <w:t>52.771,80 EUR več kot</w:t>
      </w:r>
      <w:r w:rsidR="005D7D95" w:rsidRPr="005D7D95">
        <w:rPr>
          <w:rFonts w:cs="Arial"/>
          <w:szCs w:val="20"/>
        </w:rPr>
        <w:t xml:space="preserve"> v </w:t>
      </w:r>
      <w:r w:rsidR="009E2F53" w:rsidRPr="005D7D95">
        <w:rPr>
          <w:rFonts w:cs="Arial"/>
          <w:szCs w:val="20"/>
        </w:rPr>
        <w:t>pretekl</w:t>
      </w:r>
      <w:r w:rsidR="005D7D95" w:rsidRPr="005D7D95">
        <w:rPr>
          <w:rFonts w:cs="Arial"/>
          <w:szCs w:val="20"/>
        </w:rPr>
        <w:t>em</w:t>
      </w:r>
      <w:r w:rsidR="009E2F53" w:rsidRPr="005D7D95">
        <w:rPr>
          <w:rFonts w:cs="Arial"/>
          <w:szCs w:val="20"/>
        </w:rPr>
        <w:t xml:space="preserve"> poslovn</w:t>
      </w:r>
      <w:r w:rsidR="005D7D95" w:rsidRPr="005D7D95">
        <w:rPr>
          <w:rFonts w:cs="Arial"/>
          <w:szCs w:val="20"/>
        </w:rPr>
        <w:t>em</w:t>
      </w:r>
      <w:r w:rsidR="009E2F53" w:rsidRPr="005D7D95">
        <w:rPr>
          <w:rFonts w:cs="Arial"/>
          <w:szCs w:val="20"/>
        </w:rPr>
        <w:t xml:space="preserve"> let</w:t>
      </w:r>
      <w:r w:rsidR="005D7D95" w:rsidRPr="005D7D95">
        <w:rPr>
          <w:rFonts w:cs="Arial"/>
          <w:szCs w:val="20"/>
        </w:rPr>
        <w:t>u</w:t>
      </w:r>
      <w:r w:rsidR="009E2F53" w:rsidRPr="005D7D95">
        <w:rPr>
          <w:rFonts w:cs="Arial"/>
          <w:szCs w:val="20"/>
        </w:rPr>
        <w:t xml:space="preserve">. S </w:t>
      </w:r>
      <w:r w:rsidR="005D7D95" w:rsidRPr="005D7D95">
        <w:rPr>
          <w:rFonts w:cs="Arial"/>
          <w:szCs w:val="20"/>
        </w:rPr>
        <w:t>temi kazalci d</w:t>
      </w:r>
      <w:r w:rsidR="009E2F53" w:rsidRPr="005D7D95">
        <w:rPr>
          <w:rFonts w:cs="Arial"/>
          <w:szCs w:val="20"/>
        </w:rPr>
        <w:t xml:space="preserve">ružba izkazuje uspešno poslovanje </w:t>
      </w:r>
      <w:r w:rsidR="005D7D95" w:rsidRPr="005D7D95">
        <w:rPr>
          <w:rFonts w:cs="Arial"/>
          <w:szCs w:val="20"/>
        </w:rPr>
        <w:t>k</w:t>
      </w:r>
      <w:r w:rsidR="009E2F53" w:rsidRPr="005D7D95">
        <w:rPr>
          <w:rFonts w:cs="Arial"/>
          <w:szCs w:val="20"/>
        </w:rPr>
        <w:t>ot tudi rast. Prav tako je nezanemarljivo tudi števil</w:t>
      </w:r>
      <w:r w:rsidR="005D7D95" w:rsidRPr="005D7D95">
        <w:rPr>
          <w:rFonts w:cs="Arial"/>
          <w:szCs w:val="20"/>
        </w:rPr>
        <w:t>o</w:t>
      </w:r>
      <w:r w:rsidR="009E2F53" w:rsidRPr="005D7D95">
        <w:rPr>
          <w:rFonts w:cs="Arial"/>
          <w:szCs w:val="20"/>
        </w:rPr>
        <w:t xml:space="preserve"> zaposlenih</w:t>
      </w:r>
      <w:r w:rsidR="005D7D95" w:rsidRPr="005D7D95">
        <w:rPr>
          <w:rFonts w:cs="Arial"/>
          <w:szCs w:val="20"/>
        </w:rPr>
        <w:t xml:space="preserve"> tako v koncernu kot tudi v </w:t>
      </w:r>
      <w:r>
        <w:rPr>
          <w:rFonts w:cs="Arial"/>
          <w:szCs w:val="20"/>
        </w:rPr>
        <w:t>d</w:t>
      </w:r>
      <w:r w:rsidR="009E2F53" w:rsidRPr="005D7D95">
        <w:rPr>
          <w:rFonts w:cs="Arial"/>
          <w:szCs w:val="20"/>
        </w:rPr>
        <w:t>ružb</w:t>
      </w:r>
      <w:r w:rsidR="0083520E" w:rsidRPr="005D7D95">
        <w:rPr>
          <w:rFonts w:cs="Arial"/>
          <w:szCs w:val="20"/>
        </w:rPr>
        <w:t>i</w:t>
      </w:r>
      <w:r w:rsidR="009E2F53" w:rsidRPr="005D7D95">
        <w:rPr>
          <w:rFonts w:cs="Arial"/>
          <w:szCs w:val="20"/>
        </w:rPr>
        <w:t>. Družba</w:t>
      </w:r>
      <w:r w:rsidR="0083520E" w:rsidRPr="005D7D95">
        <w:rPr>
          <w:rFonts w:cs="Arial"/>
          <w:szCs w:val="20"/>
        </w:rPr>
        <w:t xml:space="preserve"> trenutno zaposluje 57 oseb, medtem, ko je bilo v koncernu MIBA na dan 31.12.2023 zaposlenih kar 7.546 oseb.</w:t>
      </w:r>
    </w:p>
    <w:p w14:paraId="41B6F1AA" w14:textId="77777777" w:rsidR="009E2F53" w:rsidRPr="005D7D95" w:rsidRDefault="009E2F53" w:rsidP="00326F9B">
      <w:pPr>
        <w:jc w:val="both"/>
        <w:rPr>
          <w:rFonts w:cs="Arial"/>
          <w:szCs w:val="20"/>
        </w:rPr>
      </w:pPr>
    </w:p>
    <w:p w14:paraId="1F609B41" w14:textId="3CF67435" w:rsidR="00B94323" w:rsidRPr="005D7D95" w:rsidRDefault="00B94323" w:rsidP="00B94323">
      <w:pPr>
        <w:jc w:val="both"/>
        <w:rPr>
          <w:rFonts w:cs="Arial"/>
          <w:szCs w:val="20"/>
        </w:rPr>
      </w:pPr>
      <w:r w:rsidRPr="005D7D95">
        <w:rPr>
          <w:rFonts w:cs="Arial"/>
          <w:szCs w:val="20"/>
        </w:rPr>
        <w:t xml:space="preserve">Vlada je v postopku tudi ugotovila, da ima družba izpolnjene davčne in druge javnofinančne obveznosti ter da ni v postopku insolventnosti oziroma prisilnega prenehanja po Zakonu o finančnem poslovanju, postopkih zaradi insolventnosti in prisilnem prenehanju (Uradni list RS, št. 176/21 – uradno prečiščeno besedilo, 178/21 – </w:t>
      </w:r>
      <w:proofErr w:type="spellStart"/>
      <w:r w:rsidRPr="005D7D95">
        <w:rPr>
          <w:rFonts w:cs="Arial"/>
          <w:szCs w:val="20"/>
        </w:rPr>
        <w:t>popr</w:t>
      </w:r>
      <w:proofErr w:type="spellEnd"/>
      <w:r w:rsidRPr="005D7D95">
        <w:rPr>
          <w:rFonts w:cs="Arial"/>
          <w:szCs w:val="20"/>
        </w:rPr>
        <w:t xml:space="preserve">., 196/21 – </w:t>
      </w:r>
      <w:proofErr w:type="spellStart"/>
      <w:r w:rsidRPr="005D7D95">
        <w:rPr>
          <w:rFonts w:cs="Arial"/>
          <w:szCs w:val="20"/>
        </w:rPr>
        <w:t>odl</w:t>
      </w:r>
      <w:proofErr w:type="spellEnd"/>
      <w:r w:rsidRPr="005D7D95">
        <w:rPr>
          <w:rFonts w:cs="Arial"/>
          <w:szCs w:val="20"/>
        </w:rPr>
        <w:t xml:space="preserve">. US, 157/22 – </w:t>
      </w:r>
      <w:proofErr w:type="spellStart"/>
      <w:r w:rsidRPr="005D7D95">
        <w:rPr>
          <w:rFonts w:cs="Arial"/>
          <w:szCs w:val="20"/>
        </w:rPr>
        <w:t>odl</w:t>
      </w:r>
      <w:proofErr w:type="spellEnd"/>
      <w:r w:rsidRPr="005D7D95">
        <w:rPr>
          <w:rFonts w:cs="Arial"/>
          <w:szCs w:val="20"/>
        </w:rPr>
        <w:t>. US</w:t>
      </w:r>
      <w:r w:rsidR="00943E52" w:rsidRPr="005D7D95">
        <w:rPr>
          <w:rFonts w:cs="Arial"/>
          <w:szCs w:val="20"/>
        </w:rPr>
        <w:t>,</w:t>
      </w:r>
      <w:r w:rsidRPr="005D7D95">
        <w:rPr>
          <w:rFonts w:cs="Arial"/>
          <w:szCs w:val="20"/>
        </w:rPr>
        <w:t xml:space="preserve"> 35/23 – </w:t>
      </w:r>
      <w:proofErr w:type="spellStart"/>
      <w:r w:rsidRPr="005D7D95">
        <w:rPr>
          <w:rFonts w:cs="Arial"/>
          <w:szCs w:val="20"/>
        </w:rPr>
        <w:t>odl</w:t>
      </w:r>
      <w:proofErr w:type="spellEnd"/>
      <w:r w:rsidRPr="005D7D95">
        <w:rPr>
          <w:rFonts w:cs="Arial"/>
          <w:szCs w:val="20"/>
        </w:rPr>
        <w:t>. US</w:t>
      </w:r>
      <w:r w:rsidR="00A63E4B" w:rsidRPr="005D7D95">
        <w:rPr>
          <w:rFonts w:cs="Arial"/>
          <w:szCs w:val="20"/>
        </w:rPr>
        <w:t xml:space="preserve">, </w:t>
      </w:r>
      <w:r w:rsidR="00943E52" w:rsidRPr="005D7D95">
        <w:rPr>
          <w:rFonts w:cs="Arial"/>
          <w:szCs w:val="20"/>
        </w:rPr>
        <w:t xml:space="preserve">57/23 – </w:t>
      </w:r>
      <w:proofErr w:type="spellStart"/>
      <w:r w:rsidR="00943E52" w:rsidRPr="005D7D95">
        <w:rPr>
          <w:rFonts w:cs="Arial"/>
          <w:szCs w:val="20"/>
        </w:rPr>
        <w:t>odl</w:t>
      </w:r>
      <w:proofErr w:type="spellEnd"/>
      <w:r w:rsidR="00943E52" w:rsidRPr="005D7D95">
        <w:rPr>
          <w:rFonts w:cs="Arial"/>
          <w:szCs w:val="20"/>
        </w:rPr>
        <w:t>. US</w:t>
      </w:r>
      <w:r w:rsidR="00A63E4B" w:rsidRPr="005D7D95">
        <w:rPr>
          <w:rFonts w:cs="Arial"/>
          <w:szCs w:val="20"/>
        </w:rPr>
        <w:t xml:space="preserve"> in 102/23</w:t>
      </w:r>
      <w:r w:rsidRPr="005D7D95">
        <w:rPr>
          <w:rFonts w:cs="Arial"/>
          <w:szCs w:val="20"/>
        </w:rPr>
        <w:t>).</w:t>
      </w:r>
    </w:p>
    <w:p w14:paraId="5830C795" w14:textId="77777777" w:rsidR="00B94323" w:rsidRPr="005D7D95" w:rsidRDefault="00B94323" w:rsidP="00B94323">
      <w:pPr>
        <w:jc w:val="both"/>
        <w:rPr>
          <w:rFonts w:cs="Arial"/>
          <w:szCs w:val="20"/>
        </w:rPr>
      </w:pPr>
    </w:p>
    <w:p w14:paraId="62657718" w14:textId="2910B1A8" w:rsidR="00B94323" w:rsidRPr="005D7D95" w:rsidRDefault="00B94323" w:rsidP="00D802E9">
      <w:pPr>
        <w:jc w:val="both"/>
        <w:rPr>
          <w:rFonts w:cs="Arial"/>
          <w:szCs w:val="20"/>
        </w:rPr>
      </w:pPr>
      <w:r w:rsidRPr="005D7D95">
        <w:rPr>
          <w:rFonts w:cs="Arial"/>
          <w:szCs w:val="20"/>
        </w:rPr>
        <w:lastRenderedPageBreak/>
        <w:t xml:space="preserve">Ker gre za družbo, katere </w:t>
      </w:r>
      <w:r w:rsidR="001E1368" w:rsidRPr="005D7D95">
        <w:rPr>
          <w:rFonts w:cs="Arial"/>
          <w:szCs w:val="20"/>
        </w:rPr>
        <w:t xml:space="preserve">večinski </w:t>
      </w:r>
      <w:r w:rsidRPr="005D7D95">
        <w:rPr>
          <w:rFonts w:cs="Arial"/>
          <w:szCs w:val="20"/>
        </w:rPr>
        <w:t>lastnik je tuja pravna oseba, je bilo dodatno tudi presojano</w:t>
      </w:r>
      <w:r w:rsidR="00EE0D7C" w:rsidRPr="005D7D95">
        <w:rPr>
          <w:rFonts w:cs="Arial"/>
          <w:szCs w:val="20"/>
        </w:rPr>
        <w:t>,</w:t>
      </w:r>
      <w:r w:rsidRPr="005D7D95">
        <w:rPr>
          <w:rFonts w:cs="Arial"/>
          <w:szCs w:val="20"/>
        </w:rPr>
        <w:t xml:space="preserve"> ali je </w:t>
      </w:r>
      <w:r w:rsidR="002259A1" w:rsidRPr="005D7D95">
        <w:rPr>
          <w:rFonts w:cs="Arial"/>
          <w:szCs w:val="20"/>
        </w:rPr>
        <w:t xml:space="preserve">njena obvladujoča </w:t>
      </w:r>
      <w:r w:rsidRPr="005D7D95">
        <w:rPr>
          <w:rFonts w:cs="Arial"/>
          <w:szCs w:val="20"/>
        </w:rPr>
        <w:t>družba koncern oz. multinacionalka, ki ima mednarodni ugled in v firmah svojih odvisnih družb praviloma uporablja imena držav sedežev odvisnih družb. V postopku je bilo ugotovljeno, da gre</w:t>
      </w:r>
      <w:r w:rsidR="002259A1" w:rsidRPr="005D7D95">
        <w:rPr>
          <w:rFonts w:cs="Arial"/>
          <w:szCs w:val="20"/>
        </w:rPr>
        <w:t xml:space="preserve"> pri obvladujoči družbi </w:t>
      </w:r>
      <w:r w:rsidRPr="005D7D95">
        <w:rPr>
          <w:rFonts w:cs="Arial"/>
          <w:szCs w:val="20"/>
        </w:rPr>
        <w:t>za družbo, ki v svojih odvisnih družbah v nazivu praviloma uporablja imena držav, v katerih posluje (</w:t>
      </w:r>
      <w:proofErr w:type="spellStart"/>
      <w:r w:rsidR="005D7D95" w:rsidRPr="005D7D95">
        <w:rPr>
          <w:rFonts w:cs="Arial"/>
          <w:szCs w:val="20"/>
        </w:rPr>
        <w:t>Miba</w:t>
      </w:r>
      <w:proofErr w:type="spellEnd"/>
      <w:r w:rsidR="005D7D95" w:rsidRPr="005D7D95">
        <w:rPr>
          <w:rFonts w:cs="Arial"/>
          <w:szCs w:val="20"/>
        </w:rPr>
        <w:t xml:space="preserve"> </w:t>
      </w:r>
      <w:proofErr w:type="spellStart"/>
      <w:r w:rsidR="005D7D95" w:rsidRPr="005D7D95">
        <w:rPr>
          <w:rFonts w:cs="Arial"/>
          <w:szCs w:val="20"/>
        </w:rPr>
        <w:t>Sinter</w:t>
      </w:r>
      <w:proofErr w:type="spellEnd"/>
      <w:r w:rsidR="005D7D95" w:rsidRPr="005D7D95">
        <w:rPr>
          <w:rFonts w:cs="Arial"/>
          <w:szCs w:val="20"/>
        </w:rPr>
        <w:t xml:space="preserve"> </w:t>
      </w:r>
      <w:proofErr w:type="spellStart"/>
      <w:r w:rsidR="005D7D95" w:rsidRPr="005D7D95">
        <w:rPr>
          <w:rFonts w:cs="Arial"/>
          <w:szCs w:val="20"/>
        </w:rPr>
        <w:t>Austria</w:t>
      </w:r>
      <w:proofErr w:type="spellEnd"/>
      <w:r w:rsidR="005D7D95" w:rsidRPr="005D7D95">
        <w:rPr>
          <w:rFonts w:cs="Arial"/>
          <w:szCs w:val="20"/>
        </w:rPr>
        <w:t xml:space="preserve"> </w:t>
      </w:r>
      <w:proofErr w:type="spellStart"/>
      <w:r w:rsidR="005D7D95" w:rsidRPr="005D7D95">
        <w:rPr>
          <w:rFonts w:cs="Arial"/>
          <w:szCs w:val="20"/>
        </w:rPr>
        <w:t>GmbH</w:t>
      </w:r>
      <w:proofErr w:type="spellEnd"/>
      <w:r w:rsidR="005D7D95" w:rsidRPr="005D7D95">
        <w:rPr>
          <w:rFonts w:cs="Arial"/>
          <w:szCs w:val="20"/>
        </w:rPr>
        <w:t xml:space="preserve">, </w:t>
      </w:r>
      <w:proofErr w:type="spellStart"/>
      <w:r w:rsidR="005D7D95" w:rsidRPr="005D7D95">
        <w:rPr>
          <w:rFonts w:cs="Arial"/>
          <w:szCs w:val="20"/>
        </w:rPr>
        <w:t>Miba</w:t>
      </w:r>
      <w:proofErr w:type="spellEnd"/>
      <w:r w:rsidR="005D7D95" w:rsidRPr="005D7D95">
        <w:rPr>
          <w:rFonts w:cs="Arial"/>
          <w:szCs w:val="20"/>
        </w:rPr>
        <w:t xml:space="preserve"> </w:t>
      </w:r>
      <w:proofErr w:type="spellStart"/>
      <w:r w:rsidR="005D7D95" w:rsidRPr="005D7D95">
        <w:rPr>
          <w:rFonts w:cs="Arial"/>
          <w:szCs w:val="20"/>
        </w:rPr>
        <w:t>Sinter</w:t>
      </w:r>
      <w:proofErr w:type="spellEnd"/>
      <w:r w:rsidR="005D7D95" w:rsidRPr="005D7D95">
        <w:rPr>
          <w:rFonts w:cs="Arial"/>
          <w:szCs w:val="20"/>
        </w:rPr>
        <w:t xml:space="preserve"> </w:t>
      </w:r>
      <w:proofErr w:type="spellStart"/>
      <w:r w:rsidR="005D7D95" w:rsidRPr="005D7D95">
        <w:rPr>
          <w:rFonts w:cs="Arial"/>
          <w:szCs w:val="20"/>
        </w:rPr>
        <w:t>Slovakia</w:t>
      </w:r>
      <w:proofErr w:type="spellEnd"/>
      <w:r w:rsidR="005D7D95" w:rsidRPr="005D7D95">
        <w:rPr>
          <w:rFonts w:cs="Arial"/>
          <w:szCs w:val="20"/>
        </w:rPr>
        <w:t xml:space="preserve"> </w:t>
      </w:r>
      <w:proofErr w:type="spellStart"/>
      <w:r w:rsidR="005D7D95" w:rsidRPr="005D7D95">
        <w:rPr>
          <w:rFonts w:cs="Arial"/>
          <w:szCs w:val="20"/>
        </w:rPr>
        <w:t>s.r.o</w:t>
      </w:r>
      <w:proofErr w:type="spellEnd"/>
      <w:r w:rsidR="005D7D95" w:rsidRPr="005D7D95">
        <w:rPr>
          <w:rFonts w:cs="Arial"/>
          <w:szCs w:val="20"/>
        </w:rPr>
        <w:t xml:space="preserve">., </w:t>
      </w:r>
      <w:proofErr w:type="spellStart"/>
      <w:r w:rsidR="005D7D95" w:rsidRPr="005D7D95">
        <w:rPr>
          <w:rFonts w:cs="Arial"/>
          <w:szCs w:val="20"/>
        </w:rPr>
        <w:t>Miba</w:t>
      </w:r>
      <w:proofErr w:type="spellEnd"/>
      <w:r w:rsidR="005D7D95" w:rsidRPr="005D7D95">
        <w:rPr>
          <w:rFonts w:cs="Arial"/>
          <w:szCs w:val="20"/>
        </w:rPr>
        <w:t xml:space="preserve"> </w:t>
      </w:r>
      <w:proofErr w:type="spellStart"/>
      <w:r w:rsidR="005D7D95" w:rsidRPr="005D7D95">
        <w:rPr>
          <w:rFonts w:cs="Arial"/>
          <w:szCs w:val="20"/>
        </w:rPr>
        <w:t>Sinter</w:t>
      </w:r>
      <w:proofErr w:type="spellEnd"/>
      <w:r w:rsidR="005D7D95" w:rsidRPr="005D7D95">
        <w:rPr>
          <w:rFonts w:cs="Arial"/>
          <w:szCs w:val="20"/>
        </w:rPr>
        <w:t xml:space="preserve"> USA LLC, </w:t>
      </w:r>
      <w:proofErr w:type="spellStart"/>
      <w:r w:rsidR="005D7D95" w:rsidRPr="005D7D95">
        <w:rPr>
          <w:rFonts w:cs="Arial"/>
          <w:szCs w:val="20"/>
        </w:rPr>
        <w:t>Miba</w:t>
      </w:r>
      <w:proofErr w:type="spellEnd"/>
      <w:r w:rsidR="005D7D95" w:rsidRPr="005D7D95">
        <w:rPr>
          <w:rFonts w:cs="Arial"/>
          <w:szCs w:val="20"/>
        </w:rPr>
        <w:t xml:space="preserve"> </w:t>
      </w:r>
      <w:proofErr w:type="spellStart"/>
      <w:r w:rsidR="005D7D95" w:rsidRPr="005D7D95">
        <w:rPr>
          <w:rFonts w:cs="Arial"/>
          <w:szCs w:val="20"/>
        </w:rPr>
        <w:t>Siinter</w:t>
      </w:r>
      <w:proofErr w:type="spellEnd"/>
      <w:r w:rsidR="005D7D95" w:rsidRPr="005D7D95">
        <w:rPr>
          <w:rFonts w:cs="Arial"/>
          <w:szCs w:val="20"/>
        </w:rPr>
        <w:t xml:space="preserve"> </w:t>
      </w:r>
      <w:proofErr w:type="spellStart"/>
      <w:r w:rsidR="005D7D95" w:rsidRPr="005D7D95">
        <w:rPr>
          <w:rFonts w:cs="Arial"/>
          <w:szCs w:val="20"/>
        </w:rPr>
        <w:t>Brasil</w:t>
      </w:r>
      <w:proofErr w:type="spellEnd"/>
      <w:r w:rsidR="005D7D95" w:rsidRPr="005D7D95">
        <w:rPr>
          <w:rFonts w:cs="Arial"/>
          <w:szCs w:val="20"/>
        </w:rPr>
        <w:t xml:space="preserve"> </w:t>
      </w:r>
      <w:proofErr w:type="spellStart"/>
      <w:r w:rsidR="005D7D95" w:rsidRPr="005D7D95">
        <w:rPr>
          <w:rFonts w:cs="Arial"/>
          <w:szCs w:val="20"/>
        </w:rPr>
        <w:t>Ltda</w:t>
      </w:r>
      <w:proofErr w:type="spellEnd"/>
      <w:r w:rsidR="005D7D95" w:rsidRPr="005D7D95">
        <w:rPr>
          <w:rFonts w:cs="Arial"/>
          <w:szCs w:val="20"/>
        </w:rPr>
        <w:t xml:space="preserve">., </w:t>
      </w:r>
      <w:proofErr w:type="spellStart"/>
      <w:r w:rsidR="005D7D95" w:rsidRPr="005D7D95">
        <w:rPr>
          <w:rFonts w:cs="Arial"/>
          <w:szCs w:val="20"/>
        </w:rPr>
        <w:t>Miba</w:t>
      </w:r>
      <w:proofErr w:type="spellEnd"/>
      <w:r w:rsidR="005D7D95" w:rsidRPr="005D7D95">
        <w:rPr>
          <w:rFonts w:cs="Arial"/>
          <w:szCs w:val="20"/>
        </w:rPr>
        <w:t xml:space="preserve"> </w:t>
      </w:r>
      <w:proofErr w:type="spellStart"/>
      <w:r w:rsidR="005D7D95" w:rsidRPr="005D7D95">
        <w:rPr>
          <w:rFonts w:cs="Arial"/>
          <w:szCs w:val="20"/>
        </w:rPr>
        <w:t>Precision</w:t>
      </w:r>
      <w:proofErr w:type="spellEnd"/>
      <w:r w:rsidR="005D7D95" w:rsidRPr="005D7D95">
        <w:rPr>
          <w:rFonts w:cs="Arial"/>
          <w:szCs w:val="20"/>
        </w:rPr>
        <w:t xml:space="preserve"> </w:t>
      </w:r>
      <w:proofErr w:type="spellStart"/>
      <w:r w:rsidR="005D7D95" w:rsidRPr="005D7D95">
        <w:rPr>
          <w:rFonts w:cs="Arial"/>
          <w:szCs w:val="20"/>
        </w:rPr>
        <w:t>Components</w:t>
      </w:r>
      <w:proofErr w:type="spellEnd"/>
      <w:r w:rsidR="005D7D95" w:rsidRPr="005D7D95">
        <w:rPr>
          <w:rFonts w:cs="Arial"/>
          <w:szCs w:val="20"/>
        </w:rPr>
        <w:t xml:space="preserve"> (</w:t>
      </w:r>
      <w:proofErr w:type="spellStart"/>
      <w:r w:rsidR="005D7D95" w:rsidRPr="005D7D95">
        <w:rPr>
          <w:rFonts w:cs="Arial"/>
          <w:szCs w:val="20"/>
        </w:rPr>
        <w:t>China</w:t>
      </w:r>
      <w:proofErr w:type="spellEnd"/>
      <w:r w:rsidR="005D7D95" w:rsidRPr="005D7D95">
        <w:rPr>
          <w:rFonts w:cs="Arial"/>
          <w:szCs w:val="20"/>
        </w:rPr>
        <w:t xml:space="preserve">) Co. </w:t>
      </w:r>
      <w:proofErr w:type="spellStart"/>
      <w:r w:rsidR="005D7D95" w:rsidRPr="005D7D95">
        <w:rPr>
          <w:rFonts w:cs="Arial"/>
          <w:szCs w:val="20"/>
        </w:rPr>
        <w:t>Ltd</w:t>
      </w:r>
      <w:proofErr w:type="spellEnd"/>
      <w:r w:rsidR="005D7D95" w:rsidRPr="005D7D95">
        <w:rPr>
          <w:rFonts w:cs="Arial"/>
          <w:szCs w:val="20"/>
        </w:rPr>
        <w:t xml:space="preserve">. – </w:t>
      </w:r>
      <w:proofErr w:type="spellStart"/>
      <w:r w:rsidR="005D7D95" w:rsidRPr="005D7D95">
        <w:rPr>
          <w:rFonts w:cs="Arial"/>
          <w:szCs w:val="20"/>
        </w:rPr>
        <w:t>Sinter</w:t>
      </w:r>
      <w:proofErr w:type="spellEnd"/>
      <w:r w:rsidR="005D7D95" w:rsidRPr="005D7D95">
        <w:rPr>
          <w:rFonts w:cs="Arial"/>
          <w:szCs w:val="20"/>
        </w:rPr>
        <w:t xml:space="preserve"> </w:t>
      </w:r>
      <w:proofErr w:type="spellStart"/>
      <w:r w:rsidR="005D7D95" w:rsidRPr="005D7D95">
        <w:rPr>
          <w:rFonts w:cs="Arial"/>
          <w:szCs w:val="20"/>
        </w:rPr>
        <w:t>Branch</w:t>
      </w:r>
      <w:proofErr w:type="spellEnd"/>
      <w:r w:rsidR="005D7D95" w:rsidRPr="005D7D95">
        <w:rPr>
          <w:rFonts w:cs="Arial"/>
          <w:szCs w:val="20"/>
        </w:rPr>
        <w:t xml:space="preserve">, </w:t>
      </w:r>
      <w:proofErr w:type="spellStart"/>
      <w:r w:rsidR="005D7D95" w:rsidRPr="005D7D95">
        <w:rPr>
          <w:rFonts w:cs="Arial"/>
          <w:szCs w:val="20"/>
        </w:rPr>
        <w:t>Sintercom</w:t>
      </w:r>
      <w:proofErr w:type="spellEnd"/>
      <w:r w:rsidR="005D7D95" w:rsidRPr="005D7D95">
        <w:rPr>
          <w:rFonts w:cs="Arial"/>
          <w:szCs w:val="20"/>
        </w:rPr>
        <w:t xml:space="preserve"> </w:t>
      </w:r>
      <w:proofErr w:type="spellStart"/>
      <w:r w:rsidR="005D7D95" w:rsidRPr="005D7D95">
        <w:rPr>
          <w:rFonts w:cs="Arial"/>
          <w:szCs w:val="20"/>
        </w:rPr>
        <w:t>India</w:t>
      </w:r>
      <w:proofErr w:type="spellEnd"/>
      <w:r w:rsidR="005D7D95" w:rsidRPr="005D7D95">
        <w:rPr>
          <w:rFonts w:cs="Arial"/>
          <w:szCs w:val="20"/>
        </w:rPr>
        <w:t xml:space="preserve"> </w:t>
      </w:r>
      <w:proofErr w:type="spellStart"/>
      <w:r w:rsidR="005D7D95" w:rsidRPr="005D7D95">
        <w:rPr>
          <w:rFonts w:cs="Arial"/>
          <w:szCs w:val="20"/>
        </w:rPr>
        <w:t>Pvt</w:t>
      </w:r>
      <w:proofErr w:type="spellEnd"/>
      <w:r w:rsidR="005D7D95" w:rsidRPr="005D7D95">
        <w:rPr>
          <w:rFonts w:cs="Arial"/>
          <w:szCs w:val="20"/>
        </w:rPr>
        <w:t xml:space="preserve">. </w:t>
      </w:r>
      <w:proofErr w:type="spellStart"/>
      <w:r w:rsidR="005D7D95" w:rsidRPr="005D7D95">
        <w:rPr>
          <w:rFonts w:cs="Arial"/>
          <w:szCs w:val="20"/>
        </w:rPr>
        <w:t>Ltd</w:t>
      </w:r>
      <w:proofErr w:type="spellEnd"/>
      <w:r w:rsidR="005D7D95" w:rsidRPr="005D7D95">
        <w:rPr>
          <w:rFonts w:cs="Arial"/>
          <w:szCs w:val="20"/>
        </w:rPr>
        <w:t xml:space="preserve">., </w:t>
      </w:r>
      <w:proofErr w:type="spellStart"/>
      <w:r w:rsidR="005D7D95" w:rsidRPr="005D7D95">
        <w:rPr>
          <w:rFonts w:cs="Arial"/>
          <w:szCs w:val="20"/>
        </w:rPr>
        <w:t>Miba</w:t>
      </w:r>
      <w:proofErr w:type="spellEnd"/>
      <w:r w:rsidR="005D7D95" w:rsidRPr="005D7D95">
        <w:rPr>
          <w:rFonts w:cs="Arial"/>
          <w:szCs w:val="20"/>
        </w:rPr>
        <w:t xml:space="preserve"> </w:t>
      </w:r>
      <w:proofErr w:type="spellStart"/>
      <w:r w:rsidR="005D7D95" w:rsidRPr="005D7D95">
        <w:rPr>
          <w:rFonts w:cs="Arial"/>
          <w:szCs w:val="20"/>
        </w:rPr>
        <w:t>Gleitlager</w:t>
      </w:r>
      <w:proofErr w:type="spellEnd"/>
      <w:r w:rsidR="005D7D95" w:rsidRPr="005D7D95">
        <w:rPr>
          <w:rFonts w:cs="Arial"/>
          <w:szCs w:val="20"/>
        </w:rPr>
        <w:t xml:space="preserve"> </w:t>
      </w:r>
      <w:proofErr w:type="spellStart"/>
      <w:r w:rsidR="005D7D95" w:rsidRPr="005D7D95">
        <w:rPr>
          <w:rFonts w:cs="Arial"/>
          <w:szCs w:val="20"/>
        </w:rPr>
        <w:t>Austria</w:t>
      </w:r>
      <w:proofErr w:type="spellEnd"/>
      <w:r w:rsidR="005D7D95" w:rsidRPr="005D7D95">
        <w:rPr>
          <w:rFonts w:cs="Arial"/>
          <w:szCs w:val="20"/>
        </w:rPr>
        <w:t xml:space="preserve"> </w:t>
      </w:r>
      <w:proofErr w:type="spellStart"/>
      <w:r w:rsidR="005D7D95" w:rsidRPr="005D7D95">
        <w:rPr>
          <w:rFonts w:cs="Arial"/>
          <w:szCs w:val="20"/>
        </w:rPr>
        <w:t>GmbH</w:t>
      </w:r>
      <w:proofErr w:type="spellEnd"/>
      <w:r w:rsidR="005D7D95" w:rsidRPr="005D7D95">
        <w:rPr>
          <w:rFonts w:cs="Arial"/>
          <w:szCs w:val="20"/>
        </w:rPr>
        <w:t xml:space="preserve">, </w:t>
      </w:r>
      <w:proofErr w:type="spellStart"/>
      <w:r w:rsidR="005D7D95" w:rsidRPr="005D7D95">
        <w:rPr>
          <w:rFonts w:cs="Arial"/>
          <w:szCs w:val="20"/>
        </w:rPr>
        <w:t>Miba</w:t>
      </w:r>
      <w:proofErr w:type="spellEnd"/>
      <w:r w:rsidR="005D7D95" w:rsidRPr="005D7D95">
        <w:rPr>
          <w:rFonts w:cs="Arial"/>
          <w:szCs w:val="20"/>
        </w:rPr>
        <w:t xml:space="preserve"> </w:t>
      </w:r>
      <w:proofErr w:type="spellStart"/>
      <w:r w:rsidR="005D7D95" w:rsidRPr="005D7D95">
        <w:rPr>
          <w:rFonts w:cs="Arial"/>
          <w:szCs w:val="20"/>
        </w:rPr>
        <w:t>Baearings</w:t>
      </w:r>
      <w:proofErr w:type="spellEnd"/>
      <w:r w:rsidR="005D7D95" w:rsidRPr="005D7D95">
        <w:rPr>
          <w:rFonts w:cs="Arial"/>
          <w:szCs w:val="20"/>
        </w:rPr>
        <w:t xml:space="preserve"> US LLC itd</w:t>
      </w:r>
      <w:r w:rsidR="00E90924" w:rsidRPr="005D7D95">
        <w:rPr>
          <w:rFonts w:cs="Arial"/>
          <w:szCs w:val="20"/>
        </w:rPr>
        <w:t>.</w:t>
      </w:r>
      <w:r w:rsidR="007E42B4" w:rsidRPr="005D7D95">
        <w:rPr>
          <w:rFonts w:cs="Arial"/>
          <w:szCs w:val="20"/>
        </w:rPr>
        <w:t>)</w:t>
      </w:r>
      <w:r w:rsidRPr="005D7D95">
        <w:rPr>
          <w:rFonts w:cs="Arial"/>
          <w:szCs w:val="20"/>
        </w:rPr>
        <w:t>.</w:t>
      </w:r>
    </w:p>
    <w:p w14:paraId="6996B6FF" w14:textId="77777777" w:rsidR="00B94323" w:rsidRPr="005D7D95" w:rsidRDefault="00B94323" w:rsidP="00B94323">
      <w:pPr>
        <w:jc w:val="both"/>
        <w:rPr>
          <w:rFonts w:cs="Arial"/>
          <w:szCs w:val="20"/>
        </w:rPr>
      </w:pPr>
    </w:p>
    <w:p w14:paraId="55F74853" w14:textId="2FB97D85" w:rsidR="00B94323" w:rsidRPr="005D7D95" w:rsidRDefault="00B94323" w:rsidP="00E90924">
      <w:pPr>
        <w:jc w:val="both"/>
        <w:rPr>
          <w:rFonts w:cs="Arial"/>
          <w:szCs w:val="20"/>
        </w:rPr>
      </w:pPr>
      <w:r w:rsidRPr="005D7D95">
        <w:rPr>
          <w:rFonts w:cs="Arial"/>
          <w:szCs w:val="20"/>
        </w:rPr>
        <w:t xml:space="preserve">Glede na dejavnost družbe, uspešnost poslovanja in izkazano družbeno odgovornost gre za pomembno družbo, katere dejavnost je </w:t>
      </w:r>
      <w:r w:rsidR="00377247" w:rsidRPr="005D7D95">
        <w:rPr>
          <w:rFonts w:cs="Arial"/>
          <w:szCs w:val="20"/>
        </w:rPr>
        <w:t xml:space="preserve">treba </w:t>
      </w:r>
      <w:r w:rsidRPr="005D7D95">
        <w:rPr>
          <w:rFonts w:cs="Arial"/>
          <w:szCs w:val="20"/>
        </w:rPr>
        <w:t>šteti kot dejavnost, ki je za Republiko Slovenijo večjega pomena, kar je utemeljeno tudi s tem, da širi svojo dejavnost in s tem ustvarja nova delovna mesta. Prav tako je del koncerna, ki ima mednarodni ugled in v firmah odvisnih družb praviloma uporablja imena držav sedežev odvisnih družb</w:t>
      </w:r>
      <w:r w:rsidR="00E90924" w:rsidRPr="005D7D95">
        <w:rPr>
          <w:rFonts w:cs="Arial"/>
          <w:szCs w:val="20"/>
        </w:rPr>
        <w:t>.</w:t>
      </w:r>
    </w:p>
    <w:p w14:paraId="48409A6F" w14:textId="77777777" w:rsidR="00E90924" w:rsidRPr="005D7D95" w:rsidRDefault="00E90924" w:rsidP="00B94323">
      <w:pPr>
        <w:jc w:val="both"/>
        <w:rPr>
          <w:rFonts w:cs="Arial"/>
          <w:szCs w:val="20"/>
        </w:rPr>
      </w:pPr>
    </w:p>
    <w:p w14:paraId="7E22D0F0" w14:textId="77777777" w:rsidR="00B94323" w:rsidRPr="005D7D95" w:rsidRDefault="00B94323" w:rsidP="00B94323">
      <w:pPr>
        <w:jc w:val="both"/>
        <w:rPr>
          <w:rFonts w:cs="Arial"/>
          <w:szCs w:val="20"/>
        </w:rPr>
      </w:pPr>
      <w:r w:rsidRPr="005D7D95">
        <w:rPr>
          <w:rFonts w:cs="Arial"/>
          <w:szCs w:val="20"/>
        </w:rPr>
        <w:t>V skladu z vsem navedenim je bilo treba odločiti, kot izhaja iz 1. točke izreka te odločbe.</w:t>
      </w:r>
    </w:p>
    <w:p w14:paraId="18B689F1" w14:textId="77777777" w:rsidR="00B94323" w:rsidRPr="005D7D95" w:rsidRDefault="00B94323" w:rsidP="00B94323">
      <w:pPr>
        <w:jc w:val="both"/>
        <w:rPr>
          <w:rFonts w:cs="Arial"/>
          <w:szCs w:val="20"/>
        </w:rPr>
      </w:pPr>
    </w:p>
    <w:p w14:paraId="2DD694AE" w14:textId="77777777" w:rsidR="00B94323" w:rsidRPr="005D7D95" w:rsidRDefault="00B94323" w:rsidP="00B94323">
      <w:pPr>
        <w:jc w:val="both"/>
        <w:rPr>
          <w:rFonts w:cs="Arial"/>
          <w:szCs w:val="20"/>
        </w:rPr>
      </w:pPr>
      <w:r w:rsidRPr="005D7D95">
        <w:rPr>
          <w:rFonts w:cs="Arial"/>
          <w:szCs w:val="20"/>
        </w:rPr>
        <w:t>Glede stroškov postopka vlada ugotavlja, da v obravnavanem postopku niso nastali, zato je bilo treba odločiti, kot izhaja iz 2. točke izreka te odločbe.</w:t>
      </w:r>
    </w:p>
    <w:p w14:paraId="1C129E8C" w14:textId="06A9554C" w:rsidR="00B94323" w:rsidRPr="005D7D95" w:rsidRDefault="00B94323" w:rsidP="00B94323">
      <w:pPr>
        <w:jc w:val="both"/>
        <w:rPr>
          <w:rFonts w:cs="Arial"/>
          <w:szCs w:val="20"/>
        </w:rPr>
      </w:pPr>
    </w:p>
    <w:p w14:paraId="11591157" w14:textId="77777777" w:rsidR="00B94323" w:rsidRPr="005D7D95" w:rsidRDefault="00B94323" w:rsidP="00B94323">
      <w:pPr>
        <w:jc w:val="both"/>
        <w:rPr>
          <w:rFonts w:cs="Arial"/>
          <w:szCs w:val="20"/>
        </w:rPr>
      </w:pPr>
      <w:r w:rsidRPr="005D7D95">
        <w:rPr>
          <w:rFonts w:cs="Arial"/>
          <w:szCs w:val="20"/>
        </w:rPr>
        <w:t>POUK O PRAVNEM SREDSTVU:</w:t>
      </w:r>
    </w:p>
    <w:p w14:paraId="20FAFE17" w14:textId="77777777" w:rsidR="00B94323" w:rsidRPr="005D7D95" w:rsidRDefault="00B94323" w:rsidP="00B94323">
      <w:pPr>
        <w:jc w:val="both"/>
        <w:rPr>
          <w:rFonts w:cs="Arial"/>
          <w:szCs w:val="20"/>
        </w:rPr>
      </w:pPr>
      <w:r w:rsidRPr="005D7D95">
        <w:rPr>
          <w:rFonts w:cs="Arial"/>
          <w:szCs w:val="20"/>
        </w:rPr>
        <w:t>Ta odločba je v upravnem postopku dokončna. Zoper njo je mogoče v 30 dneh od njene vročitve vložiti tožbo pri Upravnem sodišču Republike Slovenije, Fajfarjeva 33, 1000 Ljubljana. Tožbo se v dveh izvodih vloži pisno, neposredno ali po pošti, ali da ustno na zapisnik pri tem sodišču.</w:t>
      </w:r>
    </w:p>
    <w:p w14:paraId="57F276C5" w14:textId="77777777" w:rsidR="00B94323" w:rsidRPr="005D7D95" w:rsidRDefault="00B94323" w:rsidP="00B94323">
      <w:pPr>
        <w:jc w:val="both"/>
        <w:rPr>
          <w:rFonts w:cs="Arial"/>
          <w:szCs w:val="20"/>
        </w:rPr>
      </w:pPr>
    </w:p>
    <w:p w14:paraId="0BC3492C" w14:textId="77777777" w:rsidR="00B94323" w:rsidRPr="005D7D95" w:rsidRDefault="00B94323" w:rsidP="00B94323">
      <w:pPr>
        <w:overflowPunct w:val="0"/>
        <w:autoSpaceDE w:val="0"/>
        <w:autoSpaceDN w:val="0"/>
        <w:adjustRightInd w:val="0"/>
        <w:jc w:val="both"/>
        <w:textAlignment w:val="baseline"/>
        <w:rPr>
          <w:rFonts w:cs="Arial"/>
          <w:szCs w:val="20"/>
          <w:lang w:eastAsia="ar-SA"/>
        </w:rPr>
      </w:pPr>
      <w:r w:rsidRPr="005D7D95">
        <w:rPr>
          <w:rFonts w:cs="Arial"/>
          <w:szCs w:val="20"/>
        </w:rPr>
        <w:t xml:space="preserve">V upravnem sporu je na podlagi Zakona o sodnih taksah (Uradni list RS, št. 37/08, 97/10, 63/13, 58/14 – </w:t>
      </w:r>
      <w:proofErr w:type="spellStart"/>
      <w:r w:rsidRPr="005D7D95">
        <w:rPr>
          <w:rFonts w:cs="Arial"/>
          <w:szCs w:val="20"/>
        </w:rPr>
        <w:t>odl</w:t>
      </w:r>
      <w:proofErr w:type="spellEnd"/>
      <w:r w:rsidRPr="005D7D95">
        <w:rPr>
          <w:rFonts w:cs="Arial"/>
          <w:szCs w:val="20"/>
        </w:rPr>
        <w:t xml:space="preserve">. US, 19/15 - </w:t>
      </w:r>
      <w:proofErr w:type="spellStart"/>
      <w:r w:rsidRPr="005D7D95">
        <w:rPr>
          <w:rFonts w:cs="Arial"/>
          <w:szCs w:val="20"/>
        </w:rPr>
        <w:t>odl</w:t>
      </w:r>
      <w:proofErr w:type="spellEnd"/>
      <w:r w:rsidRPr="005D7D95">
        <w:rPr>
          <w:rFonts w:cs="Arial"/>
          <w:szCs w:val="20"/>
        </w:rPr>
        <w:t>. US, 30/16 in 10/17 – ZPP-E, 11/18-ZIZ-L, 35/18-odl.US in 204/21) ob vložitvi tožbe treba plačati sodno takso, in sicer po tarifni številki 6111 v znesku 148 eurov. Taksa se plača na prehodni podračun sodišča, določen za plačevanje taks, št. 01100-8450088976.</w:t>
      </w:r>
      <w:r w:rsidRPr="005D7D95">
        <w:rPr>
          <w:rFonts w:cs="Arial"/>
          <w:szCs w:val="20"/>
          <w:lang w:eastAsia="ar-SA"/>
        </w:rPr>
        <w:tab/>
      </w:r>
      <w:r w:rsidRPr="005D7D95">
        <w:rPr>
          <w:rFonts w:cs="Arial"/>
          <w:szCs w:val="20"/>
          <w:lang w:eastAsia="ar-SA"/>
        </w:rPr>
        <w:tab/>
      </w:r>
      <w:r w:rsidRPr="005D7D95">
        <w:rPr>
          <w:rFonts w:cs="Arial"/>
          <w:szCs w:val="20"/>
          <w:lang w:eastAsia="ar-SA"/>
        </w:rPr>
        <w:tab/>
      </w:r>
    </w:p>
    <w:p w14:paraId="5DDADC26" w14:textId="77777777" w:rsidR="00B94323" w:rsidRPr="005D7D95" w:rsidRDefault="00B94323" w:rsidP="00B94323">
      <w:pPr>
        <w:overflowPunct w:val="0"/>
        <w:autoSpaceDE w:val="0"/>
        <w:autoSpaceDN w:val="0"/>
        <w:adjustRightInd w:val="0"/>
        <w:jc w:val="both"/>
        <w:textAlignment w:val="baseline"/>
        <w:rPr>
          <w:rFonts w:cs="Arial"/>
          <w:szCs w:val="20"/>
          <w:lang w:eastAsia="ar-SA"/>
        </w:rPr>
      </w:pPr>
    </w:p>
    <w:p w14:paraId="303C7C5E" w14:textId="77777777" w:rsidR="00B94323" w:rsidRPr="005D7D95" w:rsidRDefault="00B94323" w:rsidP="00B94323">
      <w:pPr>
        <w:overflowPunct w:val="0"/>
        <w:autoSpaceDE w:val="0"/>
        <w:autoSpaceDN w:val="0"/>
        <w:adjustRightInd w:val="0"/>
        <w:jc w:val="both"/>
        <w:textAlignment w:val="baseline"/>
        <w:rPr>
          <w:rFonts w:cs="Arial"/>
          <w:szCs w:val="20"/>
          <w:lang w:eastAsia="ar-SA"/>
        </w:rPr>
      </w:pPr>
    </w:p>
    <w:p w14:paraId="1B7BDE78" w14:textId="77777777" w:rsidR="00B94323" w:rsidRPr="005D7D95" w:rsidRDefault="00B94323" w:rsidP="00B94323">
      <w:pPr>
        <w:overflowPunct w:val="0"/>
        <w:autoSpaceDE w:val="0"/>
        <w:autoSpaceDN w:val="0"/>
        <w:adjustRightInd w:val="0"/>
        <w:jc w:val="both"/>
        <w:textAlignment w:val="baseline"/>
        <w:rPr>
          <w:rFonts w:cs="Arial"/>
          <w:szCs w:val="20"/>
          <w:lang w:eastAsia="ar-SA"/>
        </w:rPr>
      </w:pPr>
    </w:p>
    <w:p w14:paraId="7A125D88" w14:textId="77777777" w:rsidR="00B94323" w:rsidRPr="005D7D95" w:rsidRDefault="00B94323" w:rsidP="00B94323">
      <w:pPr>
        <w:overflowPunct w:val="0"/>
        <w:autoSpaceDE w:val="0"/>
        <w:autoSpaceDN w:val="0"/>
        <w:adjustRightInd w:val="0"/>
        <w:jc w:val="both"/>
        <w:textAlignment w:val="baseline"/>
        <w:rPr>
          <w:rFonts w:cs="Arial"/>
          <w:szCs w:val="20"/>
          <w:lang w:eastAsia="ar-SA"/>
        </w:rPr>
      </w:pPr>
      <w:r w:rsidRPr="005D7D95">
        <w:rPr>
          <w:rFonts w:cs="Arial"/>
          <w:szCs w:val="20"/>
          <w:lang w:eastAsia="ar-SA"/>
        </w:rPr>
        <w:t xml:space="preserve"> </w:t>
      </w:r>
      <w:r w:rsidRPr="005D7D95">
        <w:rPr>
          <w:rFonts w:cs="Arial"/>
          <w:szCs w:val="20"/>
          <w:lang w:eastAsia="ar-SA"/>
        </w:rPr>
        <w:tab/>
        <w:t xml:space="preserve">             </w:t>
      </w:r>
    </w:p>
    <w:p w14:paraId="2D9B3699" w14:textId="77777777" w:rsidR="00B94323" w:rsidRPr="005D7D95" w:rsidRDefault="00B94323" w:rsidP="00B94323">
      <w:pPr>
        <w:overflowPunct w:val="0"/>
        <w:autoSpaceDE w:val="0"/>
        <w:autoSpaceDN w:val="0"/>
        <w:adjustRightInd w:val="0"/>
        <w:spacing w:before="60" w:after="60" w:line="200" w:lineRule="exact"/>
        <w:jc w:val="both"/>
        <w:textAlignment w:val="baseline"/>
        <w:rPr>
          <w:rFonts w:cs="Arial"/>
          <w:szCs w:val="20"/>
          <w:lang w:eastAsia="ar-SA"/>
        </w:rPr>
      </w:pPr>
      <w:r w:rsidRPr="005D7D95">
        <w:rPr>
          <w:rFonts w:cs="Arial"/>
          <w:szCs w:val="20"/>
          <w:lang w:eastAsia="ar-SA"/>
        </w:rPr>
        <w:t xml:space="preserve">    </w:t>
      </w:r>
      <w:r w:rsidRPr="005D7D95">
        <w:rPr>
          <w:rFonts w:cs="Arial"/>
          <w:szCs w:val="20"/>
          <w:lang w:eastAsia="ar-SA"/>
        </w:rPr>
        <w:tab/>
      </w:r>
      <w:r w:rsidRPr="005D7D95">
        <w:rPr>
          <w:rFonts w:cs="Arial"/>
          <w:szCs w:val="20"/>
          <w:lang w:eastAsia="ar-SA"/>
        </w:rPr>
        <w:tab/>
      </w:r>
      <w:r w:rsidRPr="005D7D95">
        <w:rPr>
          <w:rFonts w:cs="Arial"/>
          <w:szCs w:val="20"/>
          <w:lang w:eastAsia="ar-SA"/>
        </w:rPr>
        <w:tab/>
      </w:r>
      <w:r w:rsidRPr="005D7D95">
        <w:rPr>
          <w:rFonts w:cs="Arial"/>
          <w:szCs w:val="20"/>
          <w:lang w:eastAsia="ar-SA"/>
        </w:rPr>
        <w:tab/>
      </w:r>
      <w:r w:rsidRPr="005D7D95">
        <w:rPr>
          <w:rFonts w:cs="Arial"/>
          <w:szCs w:val="20"/>
          <w:lang w:eastAsia="ar-SA"/>
        </w:rPr>
        <w:tab/>
      </w:r>
      <w:r w:rsidRPr="005D7D95">
        <w:rPr>
          <w:rFonts w:cs="Arial"/>
          <w:szCs w:val="20"/>
          <w:lang w:eastAsia="ar-SA"/>
        </w:rPr>
        <w:tab/>
      </w:r>
      <w:r w:rsidRPr="005D7D95">
        <w:rPr>
          <w:rFonts w:cs="Arial"/>
          <w:szCs w:val="20"/>
          <w:lang w:eastAsia="ar-SA"/>
        </w:rPr>
        <w:tab/>
        <w:t xml:space="preserve">              Barbara Kolenko </w:t>
      </w:r>
      <w:proofErr w:type="spellStart"/>
      <w:r w:rsidRPr="005D7D95">
        <w:rPr>
          <w:rFonts w:cs="Arial"/>
          <w:szCs w:val="20"/>
          <w:lang w:eastAsia="ar-SA"/>
        </w:rPr>
        <w:t>Helbl</w:t>
      </w:r>
      <w:proofErr w:type="spellEnd"/>
    </w:p>
    <w:p w14:paraId="368A5FBA" w14:textId="77777777" w:rsidR="00B94323" w:rsidRPr="005D7D95" w:rsidRDefault="00B94323" w:rsidP="00B94323">
      <w:pPr>
        <w:overflowPunct w:val="0"/>
        <w:autoSpaceDE w:val="0"/>
        <w:autoSpaceDN w:val="0"/>
        <w:adjustRightInd w:val="0"/>
        <w:spacing w:before="60" w:after="60" w:line="200" w:lineRule="exact"/>
        <w:jc w:val="both"/>
        <w:textAlignment w:val="baseline"/>
        <w:rPr>
          <w:rFonts w:cs="Arial"/>
          <w:iCs/>
          <w:szCs w:val="20"/>
        </w:rPr>
      </w:pPr>
      <w:r w:rsidRPr="005D7D95">
        <w:rPr>
          <w:rFonts w:cs="Arial"/>
          <w:szCs w:val="20"/>
          <w:lang w:eastAsia="ar-SA"/>
        </w:rPr>
        <w:t xml:space="preserve">                                                                                                         generalna sekretarka</w:t>
      </w:r>
    </w:p>
    <w:p w14:paraId="75873BBB" w14:textId="77777777" w:rsidR="00B94323" w:rsidRPr="005D7D95" w:rsidRDefault="00B94323" w:rsidP="00B94323">
      <w:pPr>
        <w:overflowPunct w:val="0"/>
        <w:autoSpaceDE w:val="0"/>
        <w:autoSpaceDN w:val="0"/>
        <w:adjustRightInd w:val="0"/>
        <w:spacing w:before="60" w:after="60"/>
        <w:jc w:val="both"/>
        <w:textAlignment w:val="baseline"/>
        <w:rPr>
          <w:rFonts w:cs="Arial"/>
          <w:iCs/>
          <w:szCs w:val="20"/>
        </w:rPr>
      </w:pPr>
    </w:p>
    <w:p w14:paraId="600B7AFB" w14:textId="77777777" w:rsidR="00B94323" w:rsidRPr="005D7D95" w:rsidRDefault="00B94323" w:rsidP="00B94323">
      <w:pPr>
        <w:suppressAutoHyphens/>
        <w:rPr>
          <w:rFonts w:cs="Arial"/>
          <w:iCs/>
          <w:szCs w:val="20"/>
        </w:rPr>
      </w:pPr>
    </w:p>
    <w:p w14:paraId="4890547A" w14:textId="77777777" w:rsidR="00B94323" w:rsidRPr="005D7D95" w:rsidRDefault="00B94323" w:rsidP="00B94323">
      <w:pPr>
        <w:suppressAutoHyphens/>
        <w:rPr>
          <w:rFonts w:cs="Arial"/>
          <w:iCs/>
          <w:szCs w:val="20"/>
        </w:rPr>
      </w:pPr>
    </w:p>
    <w:p w14:paraId="6405B79E" w14:textId="77777777" w:rsidR="00B94323" w:rsidRPr="005D7D95" w:rsidRDefault="00B94323" w:rsidP="00B94323">
      <w:pPr>
        <w:suppressAutoHyphens/>
        <w:rPr>
          <w:rFonts w:cs="Arial"/>
          <w:iCs/>
          <w:szCs w:val="20"/>
        </w:rPr>
      </w:pPr>
      <w:r w:rsidRPr="005D7D95">
        <w:rPr>
          <w:rFonts w:cs="Arial"/>
          <w:iCs/>
          <w:szCs w:val="20"/>
        </w:rPr>
        <w:t>Prejmejo:</w:t>
      </w:r>
    </w:p>
    <w:p w14:paraId="4A62066F" w14:textId="77777777" w:rsidR="00B94323" w:rsidRPr="005D7D95" w:rsidRDefault="00B94323" w:rsidP="00B94323">
      <w:pPr>
        <w:overflowPunct w:val="0"/>
        <w:autoSpaceDE w:val="0"/>
        <w:autoSpaceDN w:val="0"/>
        <w:adjustRightInd w:val="0"/>
        <w:jc w:val="both"/>
        <w:textAlignment w:val="baseline"/>
        <w:rPr>
          <w:rFonts w:cs="Arial"/>
          <w:bCs/>
          <w:szCs w:val="20"/>
          <w:lang w:eastAsia="ar-SA"/>
        </w:rPr>
      </w:pPr>
    </w:p>
    <w:p w14:paraId="03CDE609" w14:textId="3996DE1F" w:rsidR="0083520E" w:rsidRPr="005D7D95" w:rsidRDefault="0083520E" w:rsidP="00835C32">
      <w:pPr>
        <w:numPr>
          <w:ilvl w:val="0"/>
          <w:numId w:val="8"/>
        </w:numPr>
        <w:overflowPunct w:val="0"/>
        <w:autoSpaceDE w:val="0"/>
        <w:autoSpaceDN w:val="0"/>
        <w:adjustRightInd w:val="0"/>
        <w:contextualSpacing/>
        <w:jc w:val="both"/>
        <w:textAlignment w:val="baseline"/>
        <w:rPr>
          <w:rFonts w:cs="Arial"/>
          <w:bCs/>
          <w:szCs w:val="20"/>
          <w:lang w:eastAsia="ar-SA"/>
        </w:rPr>
      </w:pPr>
      <w:r w:rsidRPr="005D7D95">
        <w:rPr>
          <w:rFonts w:cs="Arial"/>
          <w:bCs/>
          <w:szCs w:val="20"/>
          <w:lang w:eastAsia="ar-SA"/>
        </w:rPr>
        <w:t>EDMS, proizvodnja elektronskih komponent d.o.o</w:t>
      </w:r>
      <w:r w:rsidR="00114C28">
        <w:rPr>
          <w:rFonts w:cs="Arial"/>
          <w:bCs/>
          <w:szCs w:val="20"/>
          <w:lang w:eastAsia="ar-SA"/>
        </w:rPr>
        <w:t>.,</w:t>
      </w:r>
      <w:r w:rsidRPr="005D7D95">
        <w:rPr>
          <w:rFonts w:cs="Arial"/>
          <w:bCs/>
          <w:szCs w:val="20"/>
          <w:lang w:eastAsia="ar-SA"/>
        </w:rPr>
        <w:t xml:space="preserve"> Obrtna cesta 18, 8310 Šentjernej </w:t>
      </w:r>
    </w:p>
    <w:p w14:paraId="48CF7A25" w14:textId="04DF4104" w:rsidR="00B94323" w:rsidRPr="005D7D95" w:rsidRDefault="00B94323" w:rsidP="00835C32">
      <w:pPr>
        <w:numPr>
          <w:ilvl w:val="0"/>
          <w:numId w:val="8"/>
        </w:numPr>
        <w:overflowPunct w:val="0"/>
        <w:autoSpaceDE w:val="0"/>
        <w:autoSpaceDN w:val="0"/>
        <w:adjustRightInd w:val="0"/>
        <w:contextualSpacing/>
        <w:jc w:val="both"/>
        <w:textAlignment w:val="baseline"/>
        <w:rPr>
          <w:rFonts w:cs="Arial"/>
          <w:bCs/>
          <w:szCs w:val="20"/>
          <w:lang w:eastAsia="ar-SA"/>
        </w:rPr>
      </w:pPr>
      <w:r w:rsidRPr="005D7D95">
        <w:rPr>
          <w:rFonts w:cs="Arial"/>
          <w:bCs/>
          <w:szCs w:val="20"/>
          <w:lang w:eastAsia="ar-SA"/>
        </w:rPr>
        <w:t>Generalni sekretariat Vlade RS,</w:t>
      </w:r>
    </w:p>
    <w:p w14:paraId="5A8DCA29" w14:textId="77777777" w:rsidR="00B94323" w:rsidRPr="005D7D95" w:rsidRDefault="00B94323" w:rsidP="00B94323">
      <w:pPr>
        <w:numPr>
          <w:ilvl w:val="0"/>
          <w:numId w:val="8"/>
        </w:numPr>
        <w:overflowPunct w:val="0"/>
        <w:autoSpaceDE w:val="0"/>
        <w:autoSpaceDN w:val="0"/>
        <w:adjustRightInd w:val="0"/>
        <w:jc w:val="both"/>
        <w:textAlignment w:val="baseline"/>
        <w:rPr>
          <w:rFonts w:cs="Arial"/>
          <w:bCs/>
          <w:szCs w:val="20"/>
          <w:lang w:eastAsia="ar-SA"/>
        </w:rPr>
      </w:pPr>
      <w:r w:rsidRPr="005D7D95">
        <w:rPr>
          <w:rFonts w:cs="Arial"/>
          <w:bCs/>
          <w:szCs w:val="20"/>
          <w:lang w:eastAsia="ar-SA"/>
        </w:rPr>
        <w:t>Urad Vlade RS za komuniciranje,</w:t>
      </w:r>
    </w:p>
    <w:p w14:paraId="0C91763E" w14:textId="5CB6820F" w:rsidR="00B94323" w:rsidRPr="005D7D95" w:rsidRDefault="00F107CC" w:rsidP="00B94323">
      <w:pPr>
        <w:numPr>
          <w:ilvl w:val="0"/>
          <w:numId w:val="8"/>
        </w:numPr>
        <w:overflowPunct w:val="0"/>
        <w:autoSpaceDE w:val="0"/>
        <w:autoSpaceDN w:val="0"/>
        <w:adjustRightInd w:val="0"/>
        <w:jc w:val="both"/>
        <w:textAlignment w:val="baseline"/>
        <w:rPr>
          <w:rFonts w:cs="Arial"/>
          <w:b/>
          <w:bCs/>
          <w:szCs w:val="20"/>
          <w:lang w:eastAsia="ar-SA"/>
        </w:rPr>
      </w:pPr>
      <w:r w:rsidRPr="005D7D95">
        <w:rPr>
          <w:rFonts w:cs="Arial"/>
          <w:bCs/>
          <w:szCs w:val="20"/>
          <w:lang w:eastAsia="ar-SA"/>
        </w:rPr>
        <w:t>Služba Vlade RS za zakonodajo</w:t>
      </w:r>
      <w:r w:rsidR="00943E52" w:rsidRPr="005D7D95">
        <w:rPr>
          <w:rFonts w:cs="Arial"/>
          <w:bCs/>
          <w:szCs w:val="20"/>
          <w:lang w:eastAsia="ar-SA"/>
        </w:rPr>
        <w:t>,</w:t>
      </w:r>
    </w:p>
    <w:p w14:paraId="6B3763A4" w14:textId="6DEF60B9" w:rsidR="0065752C" w:rsidRPr="005D7D95" w:rsidRDefault="00F107CC" w:rsidP="00EB124E">
      <w:pPr>
        <w:numPr>
          <w:ilvl w:val="0"/>
          <w:numId w:val="8"/>
        </w:numPr>
        <w:overflowPunct w:val="0"/>
        <w:autoSpaceDE w:val="0"/>
        <w:autoSpaceDN w:val="0"/>
        <w:adjustRightInd w:val="0"/>
        <w:jc w:val="both"/>
        <w:textAlignment w:val="baseline"/>
        <w:rPr>
          <w:rFonts w:cs="Arial"/>
          <w:szCs w:val="20"/>
        </w:rPr>
      </w:pPr>
      <w:r w:rsidRPr="005D7D95">
        <w:rPr>
          <w:rFonts w:cs="Arial"/>
          <w:bCs/>
          <w:szCs w:val="20"/>
          <w:lang w:eastAsia="ar-SA"/>
        </w:rPr>
        <w:t>Ministrstvo za finance</w:t>
      </w:r>
      <w:r w:rsidR="00943E52" w:rsidRPr="005D7D95">
        <w:rPr>
          <w:rFonts w:cs="Arial"/>
          <w:bCs/>
          <w:szCs w:val="20"/>
          <w:lang w:eastAsia="ar-SA"/>
        </w:rPr>
        <w:t>.</w:t>
      </w:r>
    </w:p>
    <w:sectPr w:rsidR="0065752C" w:rsidRPr="005D7D95" w:rsidSect="0084527D">
      <w:headerReference w:type="first" r:id="rId12"/>
      <w:pgSz w:w="11906" w:h="16838"/>
      <w:pgMar w:top="993" w:right="141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55265" w14:textId="77777777" w:rsidR="00400373" w:rsidRDefault="00400373" w:rsidP="00FF5BB7">
      <w:pPr>
        <w:spacing w:line="240" w:lineRule="auto"/>
      </w:pPr>
      <w:r>
        <w:separator/>
      </w:r>
    </w:p>
  </w:endnote>
  <w:endnote w:type="continuationSeparator" w:id="0">
    <w:p w14:paraId="280E329D" w14:textId="77777777" w:rsidR="00400373" w:rsidRDefault="00400373"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031C" w14:textId="63CA7FDE" w:rsidR="00B94323" w:rsidRDefault="00B94323" w:rsidP="005D25E9">
    <w:pPr>
      <w:pStyle w:val="Noga"/>
      <w:jc w:val="center"/>
    </w:pPr>
    <w:r>
      <w:fldChar w:fldCharType="begin"/>
    </w:r>
    <w:r>
      <w:instrText>PAGE   \* MERGEFORMAT</w:instrText>
    </w:r>
    <w:r>
      <w:fldChar w:fldCharType="separate"/>
    </w:r>
    <w:r w:rsidR="00B03843">
      <w:rPr>
        <w:noProof/>
      </w:rPr>
      <w:t>8</w:t>
    </w:r>
    <w:r>
      <w:rPr>
        <w:noProof/>
      </w:rPr>
      <w:fldChar w:fldCharType="end"/>
    </w:r>
  </w:p>
  <w:p w14:paraId="6618E977" w14:textId="77777777" w:rsidR="00B94323" w:rsidRDefault="00B943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C436" w14:textId="5F035ECB" w:rsidR="00B94323" w:rsidRDefault="00B94323">
    <w:pPr>
      <w:pStyle w:val="Noga"/>
      <w:jc w:val="center"/>
    </w:pPr>
    <w:r>
      <w:fldChar w:fldCharType="begin"/>
    </w:r>
    <w:r>
      <w:instrText>PAGE   \* MERGEFORMAT</w:instrText>
    </w:r>
    <w:r>
      <w:fldChar w:fldCharType="separate"/>
    </w:r>
    <w:r w:rsidR="00B03843">
      <w:rPr>
        <w:noProof/>
      </w:rPr>
      <w:t>6</w:t>
    </w:r>
    <w:r>
      <w:rPr>
        <w:noProof/>
      </w:rPr>
      <w:fldChar w:fldCharType="end"/>
    </w:r>
  </w:p>
  <w:p w14:paraId="2C882143" w14:textId="77777777" w:rsidR="00B94323" w:rsidRDefault="00B943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EBEAB" w14:textId="77777777" w:rsidR="00400373" w:rsidRDefault="00400373" w:rsidP="00FF5BB7">
      <w:pPr>
        <w:spacing w:line="240" w:lineRule="auto"/>
      </w:pPr>
      <w:r>
        <w:separator/>
      </w:r>
    </w:p>
  </w:footnote>
  <w:footnote w:type="continuationSeparator" w:id="0">
    <w:p w14:paraId="2EEBFA8F" w14:textId="77777777" w:rsidR="00400373" w:rsidRDefault="00400373" w:rsidP="00FF5B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6835FE" w:rsidRPr="008F3500" w14:paraId="7FA085E4" w14:textId="77777777" w:rsidTr="005439C7">
      <w:trPr>
        <w:cantSplit/>
        <w:trHeight w:hRule="exact" w:val="737"/>
      </w:trPr>
      <w:tc>
        <w:tcPr>
          <w:tcW w:w="649" w:type="dxa"/>
        </w:tcPr>
        <w:p w14:paraId="74330207" w14:textId="77777777" w:rsidR="006835FE" w:rsidRDefault="006835FE" w:rsidP="006835FE">
          <w:pPr>
            <w:rPr>
              <w:rFonts w:ascii="Republika" w:hAnsi="Republika"/>
              <w:noProof/>
              <w:sz w:val="60"/>
              <w:szCs w:val="60"/>
              <w:lang w:eastAsia="sl-SI"/>
            </w:rPr>
          </w:pPr>
        </w:p>
        <w:p w14:paraId="16FACB15" w14:textId="77777777" w:rsidR="006835FE" w:rsidRDefault="006835FE" w:rsidP="006835FE">
          <w:pPr>
            <w:rPr>
              <w:rFonts w:ascii="Republika" w:hAnsi="Republika"/>
              <w:noProof/>
              <w:sz w:val="60"/>
              <w:szCs w:val="60"/>
              <w:lang w:eastAsia="sl-SI"/>
            </w:rPr>
          </w:pPr>
        </w:p>
        <w:p w14:paraId="268ACB8C" w14:textId="74C0794F" w:rsidR="006835FE" w:rsidRPr="006D42D9" w:rsidRDefault="006835FE" w:rsidP="006835FE">
          <w:pPr>
            <w:rPr>
              <w:rFonts w:ascii="Republika" w:hAnsi="Republika"/>
              <w:sz w:val="60"/>
              <w:szCs w:val="60"/>
            </w:rPr>
          </w:pPr>
          <w:r>
            <w:rPr>
              <w:rFonts w:ascii="Republika" w:hAnsi="Republika"/>
              <w:noProof/>
              <w:sz w:val="60"/>
              <w:szCs w:val="60"/>
              <w:lang w:eastAsia="sl-SI"/>
            </w:rPr>
            <w:drawing>
              <wp:inline distT="0" distB="0" distL="0" distR="0" wp14:anchorId="21968576" wp14:editId="57533E7A">
                <wp:extent cx="304800" cy="34290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35AF8A5F" w14:textId="77777777" w:rsidR="006835FE" w:rsidRPr="006D42D9" w:rsidRDefault="006835FE" w:rsidP="006835FE">
          <w:pPr>
            <w:rPr>
              <w:rFonts w:ascii="Republika" w:hAnsi="Republika"/>
              <w:sz w:val="60"/>
              <w:szCs w:val="60"/>
            </w:rPr>
          </w:pPr>
        </w:p>
        <w:p w14:paraId="2A5C2BCD" w14:textId="77777777" w:rsidR="006835FE" w:rsidRPr="006D42D9" w:rsidRDefault="006835FE" w:rsidP="006835FE">
          <w:pPr>
            <w:rPr>
              <w:rFonts w:ascii="Republika" w:hAnsi="Republika"/>
              <w:sz w:val="60"/>
              <w:szCs w:val="60"/>
            </w:rPr>
          </w:pPr>
        </w:p>
        <w:p w14:paraId="2D092BFE" w14:textId="77777777" w:rsidR="006835FE" w:rsidRPr="006D42D9" w:rsidRDefault="006835FE" w:rsidP="006835FE">
          <w:pPr>
            <w:rPr>
              <w:rFonts w:ascii="Republika" w:hAnsi="Republika"/>
              <w:sz w:val="60"/>
              <w:szCs w:val="60"/>
            </w:rPr>
          </w:pPr>
        </w:p>
        <w:p w14:paraId="53E984EA" w14:textId="77777777" w:rsidR="006835FE" w:rsidRPr="006D42D9" w:rsidRDefault="006835FE" w:rsidP="006835FE">
          <w:pPr>
            <w:rPr>
              <w:rFonts w:ascii="Republika" w:hAnsi="Republika"/>
              <w:sz w:val="60"/>
              <w:szCs w:val="60"/>
            </w:rPr>
          </w:pPr>
        </w:p>
        <w:p w14:paraId="409CF673" w14:textId="77777777" w:rsidR="006835FE" w:rsidRPr="006D42D9" w:rsidRDefault="006835FE" w:rsidP="006835FE">
          <w:pPr>
            <w:rPr>
              <w:rFonts w:ascii="Republika" w:hAnsi="Republika"/>
              <w:sz w:val="60"/>
              <w:szCs w:val="60"/>
            </w:rPr>
          </w:pPr>
        </w:p>
        <w:p w14:paraId="60A773C4" w14:textId="77777777" w:rsidR="006835FE" w:rsidRPr="006D42D9" w:rsidRDefault="006835FE" w:rsidP="006835FE">
          <w:pPr>
            <w:rPr>
              <w:rFonts w:ascii="Republika" w:hAnsi="Republika"/>
              <w:sz w:val="60"/>
              <w:szCs w:val="60"/>
            </w:rPr>
          </w:pPr>
        </w:p>
        <w:p w14:paraId="131105D1" w14:textId="77777777" w:rsidR="006835FE" w:rsidRPr="006D42D9" w:rsidRDefault="006835FE" w:rsidP="006835FE">
          <w:pPr>
            <w:rPr>
              <w:rFonts w:ascii="Republika" w:hAnsi="Republika"/>
              <w:sz w:val="60"/>
              <w:szCs w:val="60"/>
            </w:rPr>
          </w:pPr>
        </w:p>
        <w:p w14:paraId="0F18CDB7" w14:textId="77777777" w:rsidR="006835FE" w:rsidRPr="006D42D9" w:rsidRDefault="006835FE" w:rsidP="006835FE">
          <w:pPr>
            <w:rPr>
              <w:rFonts w:ascii="Republika" w:hAnsi="Republika"/>
              <w:sz w:val="60"/>
              <w:szCs w:val="60"/>
            </w:rPr>
          </w:pPr>
        </w:p>
        <w:p w14:paraId="45988E17" w14:textId="77777777" w:rsidR="006835FE" w:rsidRPr="006D42D9" w:rsidRDefault="006835FE" w:rsidP="006835FE">
          <w:pPr>
            <w:rPr>
              <w:rFonts w:ascii="Republika" w:hAnsi="Republika"/>
              <w:sz w:val="60"/>
              <w:szCs w:val="60"/>
            </w:rPr>
          </w:pPr>
        </w:p>
        <w:p w14:paraId="088FF36F" w14:textId="77777777" w:rsidR="006835FE" w:rsidRPr="006D42D9" w:rsidRDefault="006835FE" w:rsidP="006835FE">
          <w:pPr>
            <w:rPr>
              <w:rFonts w:ascii="Republika" w:hAnsi="Republika"/>
              <w:sz w:val="60"/>
              <w:szCs w:val="60"/>
            </w:rPr>
          </w:pPr>
        </w:p>
        <w:p w14:paraId="157A8C18" w14:textId="77777777" w:rsidR="006835FE" w:rsidRPr="006D42D9" w:rsidRDefault="006835FE" w:rsidP="006835FE">
          <w:pPr>
            <w:rPr>
              <w:rFonts w:ascii="Republika" w:hAnsi="Republika"/>
              <w:sz w:val="60"/>
              <w:szCs w:val="60"/>
            </w:rPr>
          </w:pPr>
        </w:p>
        <w:p w14:paraId="195D32FD" w14:textId="77777777" w:rsidR="006835FE" w:rsidRPr="006D42D9" w:rsidRDefault="006835FE" w:rsidP="006835FE">
          <w:pPr>
            <w:rPr>
              <w:rFonts w:ascii="Republika" w:hAnsi="Republika"/>
              <w:sz w:val="60"/>
              <w:szCs w:val="60"/>
            </w:rPr>
          </w:pPr>
        </w:p>
        <w:p w14:paraId="2779C537" w14:textId="77777777" w:rsidR="006835FE" w:rsidRPr="006D42D9" w:rsidRDefault="006835FE" w:rsidP="006835FE">
          <w:pPr>
            <w:rPr>
              <w:rFonts w:ascii="Republika" w:hAnsi="Republika"/>
              <w:sz w:val="60"/>
              <w:szCs w:val="60"/>
            </w:rPr>
          </w:pPr>
        </w:p>
        <w:p w14:paraId="058F9664" w14:textId="77777777" w:rsidR="006835FE" w:rsidRPr="006D42D9" w:rsidRDefault="006835FE" w:rsidP="006835FE">
          <w:pPr>
            <w:rPr>
              <w:rFonts w:ascii="Republika" w:hAnsi="Republika"/>
              <w:sz w:val="60"/>
              <w:szCs w:val="60"/>
            </w:rPr>
          </w:pPr>
        </w:p>
        <w:p w14:paraId="708931C6" w14:textId="77777777" w:rsidR="006835FE" w:rsidRDefault="006835FE" w:rsidP="006835FE">
          <w:pPr>
            <w:rPr>
              <w:rFonts w:ascii="Republika" w:hAnsi="Republika"/>
              <w:sz w:val="60"/>
              <w:szCs w:val="60"/>
            </w:rPr>
          </w:pPr>
        </w:p>
        <w:p w14:paraId="5A4762A7" w14:textId="77777777" w:rsidR="006835FE" w:rsidRPr="006D42D9" w:rsidRDefault="006835FE" w:rsidP="006835FE">
          <w:pPr>
            <w:rPr>
              <w:rFonts w:ascii="Republika" w:hAnsi="Republika"/>
              <w:sz w:val="60"/>
              <w:szCs w:val="60"/>
            </w:rPr>
          </w:pPr>
        </w:p>
      </w:tc>
    </w:tr>
  </w:tbl>
  <w:p w14:paraId="587E03D9" w14:textId="77777777" w:rsidR="006835FE" w:rsidRDefault="006835FE" w:rsidP="006835FE">
    <w:pPr>
      <w:autoSpaceDE w:val="0"/>
      <w:autoSpaceDN w:val="0"/>
      <w:adjustRightInd w:val="0"/>
      <w:spacing w:line="240" w:lineRule="auto"/>
      <w:rPr>
        <w:rFonts w:ascii="Republika" w:hAnsi="Republika"/>
      </w:rPr>
    </w:pPr>
  </w:p>
  <w:p w14:paraId="4C3D8B3E" w14:textId="11ADED87" w:rsidR="006835FE" w:rsidRPr="008F3500" w:rsidRDefault="006835FE" w:rsidP="006835F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018D377E" wp14:editId="21EBAEF7">
              <wp:simplePos x="0" y="0"/>
              <wp:positionH relativeFrom="column">
                <wp:posOffset>-431800</wp:posOffset>
              </wp:positionH>
              <wp:positionV relativeFrom="page">
                <wp:posOffset>3600450</wp:posOffset>
              </wp:positionV>
              <wp:extent cx="252095" cy="0"/>
              <wp:effectExtent l="10160" t="9525" r="13970" b="9525"/>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39F6" id="Raven povezovalnik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70139679" w14:textId="77777777" w:rsidR="006835FE" w:rsidRPr="00946C49" w:rsidRDefault="006835FE" w:rsidP="006835FE">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3A808EB4" w14:textId="77777777" w:rsidR="006835FE" w:rsidRPr="00FE15E9" w:rsidRDefault="006835FE" w:rsidP="006835FE">
    <w:pPr>
      <w:tabs>
        <w:tab w:val="left" w:pos="5112"/>
        <w:tab w:val="right" w:pos="9072"/>
      </w:tabs>
      <w:spacing w:before="240" w:line="240" w:lineRule="exact"/>
      <w:rPr>
        <w:rFonts w:cs="Arial"/>
        <w:sz w:val="16"/>
      </w:rPr>
    </w:pPr>
    <w:r w:rsidRPr="00FE15E9">
      <w:rPr>
        <w:rFonts w:cs="Arial"/>
        <w:sz w:val="16"/>
      </w:rPr>
      <w:t>Kotnikova ulica 5, 1000 Ljubljana</w:t>
    </w:r>
    <w:r w:rsidRPr="00FE15E9">
      <w:rPr>
        <w:rFonts w:cs="Arial"/>
        <w:sz w:val="16"/>
      </w:rPr>
      <w:tab/>
      <w:t>T: 01 400 36 00, 01 400 33 11</w:t>
    </w:r>
  </w:p>
  <w:p w14:paraId="70EF54D9" w14:textId="60633991" w:rsidR="006835FE" w:rsidRPr="00FE15E9" w:rsidRDefault="006835FE" w:rsidP="006835FE">
    <w:pPr>
      <w:tabs>
        <w:tab w:val="left" w:pos="5112"/>
        <w:tab w:val="right" w:pos="9072"/>
      </w:tabs>
      <w:spacing w:line="240" w:lineRule="exact"/>
      <w:ind w:left="851"/>
      <w:rPr>
        <w:rFonts w:cs="Arial"/>
        <w:sz w:val="16"/>
      </w:rPr>
    </w:pPr>
    <w:r w:rsidRPr="00FE15E9">
      <w:rPr>
        <w:rFonts w:cs="Arial"/>
        <w:sz w:val="16"/>
      </w:rPr>
      <w:tab/>
      <w:t xml:space="preserve">E: </w:t>
    </w:r>
    <w:hyperlink r:id="rId2" w:history="1">
      <w:r w:rsidR="00B43CD4" w:rsidRPr="00024D86">
        <w:rPr>
          <w:rStyle w:val="Hiperpovezava"/>
          <w:rFonts w:cs="Arial"/>
          <w:sz w:val="16"/>
        </w:rPr>
        <w:t>gp.mgts@gov.si</w:t>
      </w:r>
    </w:hyperlink>
    <w:r w:rsidRPr="00FE15E9">
      <w:rPr>
        <w:rFonts w:cs="Arial"/>
        <w:sz w:val="16"/>
      </w:rPr>
      <w:t xml:space="preserve"> </w:t>
    </w:r>
  </w:p>
  <w:p w14:paraId="2896F149" w14:textId="77777777" w:rsidR="006835FE" w:rsidRPr="00FE15E9" w:rsidRDefault="006835FE" w:rsidP="006835FE">
    <w:pPr>
      <w:tabs>
        <w:tab w:val="left" w:pos="5112"/>
        <w:tab w:val="right" w:pos="9072"/>
      </w:tabs>
      <w:spacing w:line="240" w:lineRule="exact"/>
      <w:ind w:left="851"/>
      <w:rPr>
        <w:rFonts w:cs="Arial"/>
        <w:sz w:val="16"/>
      </w:rPr>
    </w:pPr>
    <w:r w:rsidRPr="00FE15E9">
      <w:rPr>
        <w:rFonts w:cs="Arial"/>
        <w:sz w:val="16"/>
      </w:rPr>
      <w:tab/>
    </w:r>
    <w:hyperlink r:id="rId3" w:history="1">
      <w:r w:rsidRPr="00791476">
        <w:rPr>
          <w:rStyle w:val="Hiperpovezava"/>
          <w:rFonts w:cs="Arial"/>
          <w:sz w:val="16"/>
        </w:rPr>
        <w:t>www.gov.si</w:t>
      </w:r>
    </w:hyperlink>
    <w:r w:rsidRPr="00FE15E9">
      <w:rPr>
        <w:rFonts w:cs="Arial"/>
        <w:sz w:val="16"/>
      </w:rPr>
      <w:t xml:space="preserve"> </w:t>
    </w:r>
  </w:p>
  <w:p w14:paraId="6969A0A9" w14:textId="77777777" w:rsidR="00B94323" w:rsidRDefault="00B94323" w:rsidP="005D25E9">
    <w:pPr>
      <w:pStyle w:val="Glava"/>
      <w:rPr>
        <w:noProof/>
        <w:lang w:eastAsia="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3DF2" w14:textId="77777777" w:rsidR="00F9339E" w:rsidRDefault="00F9339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32D"/>
    <w:multiLevelType w:val="hybridMultilevel"/>
    <w:tmpl w:val="8B9ECE16"/>
    <w:lvl w:ilvl="0" w:tplc="35AC7FB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CD40E6"/>
    <w:multiLevelType w:val="hybridMultilevel"/>
    <w:tmpl w:val="519C62A6"/>
    <w:lvl w:ilvl="0" w:tplc="420C3A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E92B30"/>
    <w:multiLevelType w:val="hybridMultilevel"/>
    <w:tmpl w:val="CD5E114A"/>
    <w:lvl w:ilvl="0" w:tplc="22C43ED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11487B"/>
    <w:multiLevelType w:val="hybridMultilevel"/>
    <w:tmpl w:val="0A163A20"/>
    <w:lvl w:ilvl="0" w:tplc="E1FE8F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3513643"/>
    <w:multiLevelType w:val="hybridMultilevel"/>
    <w:tmpl w:val="DA3E1CC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134BD8"/>
    <w:multiLevelType w:val="hybridMultilevel"/>
    <w:tmpl w:val="FFB09BD8"/>
    <w:lvl w:ilvl="0" w:tplc="80F6F518">
      <w:start w:val="3"/>
      <w:numFmt w:val="bullet"/>
      <w:lvlText w:val="-"/>
      <w:lvlJc w:val="left"/>
      <w:pPr>
        <w:ind w:left="720" w:hanging="360"/>
      </w:pPr>
      <w:rPr>
        <w:rFonts w:hint="default"/>
        <w:b/>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E872BA"/>
    <w:multiLevelType w:val="hybridMultilevel"/>
    <w:tmpl w:val="32EC07FE"/>
    <w:lvl w:ilvl="0" w:tplc="B646103C">
      <w:start w:val="100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F2561A"/>
    <w:multiLevelType w:val="hybridMultilevel"/>
    <w:tmpl w:val="64440642"/>
    <w:lvl w:ilvl="0" w:tplc="DAAEBFC8">
      <w:numFmt w:val="bullet"/>
      <w:lvlText w:val="-"/>
      <w:lvlJc w:val="left"/>
      <w:pPr>
        <w:ind w:left="360" w:hanging="360"/>
      </w:pPr>
      <w:rPr>
        <w:rFonts w:ascii="Arial" w:hAnsi="Arial"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47F7046"/>
    <w:multiLevelType w:val="hybridMultilevel"/>
    <w:tmpl w:val="80A82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8F64500"/>
    <w:multiLevelType w:val="hybridMultilevel"/>
    <w:tmpl w:val="B8763E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DD5CE2"/>
    <w:multiLevelType w:val="multilevel"/>
    <w:tmpl w:val="26E6B3C0"/>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F71101"/>
    <w:multiLevelType w:val="hybridMultilevel"/>
    <w:tmpl w:val="CB1219C8"/>
    <w:lvl w:ilvl="0" w:tplc="1C206C52">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16820000">
      <w:numFmt w:val="bullet"/>
      <w:lvlText w:val="-"/>
      <w:lvlJc w:val="left"/>
      <w:pPr>
        <w:ind w:left="2160" w:hanging="360"/>
      </w:pPr>
      <w:rPr>
        <w:rFonts w:ascii="Arial" w:eastAsia="Times New Roman" w:hAnsi="Arial" w:cs="Trajan Pro" w:hint="default"/>
      </w:rPr>
    </w:lvl>
    <w:lvl w:ilvl="3" w:tplc="0424000F">
      <w:start w:val="1"/>
      <w:numFmt w:val="decimal"/>
      <w:lvlText w:val="%4."/>
      <w:lvlJc w:val="left"/>
      <w:pPr>
        <w:tabs>
          <w:tab w:val="num" w:pos="2880"/>
        </w:tabs>
        <w:ind w:left="2880" w:hanging="360"/>
      </w:pPr>
      <w:rPr>
        <w:rFonts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0C51DF"/>
    <w:multiLevelType w:val="hybridMultilevel"/>
    <w:tmpl w:val="5372B6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2E5BCE"/>
    <w:multiLevelType w:val="hybridMultilevel"/>
    <w:tmpl w:val="849E09B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6A3C5784"/>
    <w:multiLevelType w:val="hybridMultilevel"/>
    <w:tmpl w:val="6BFC31AE"/>
    <w:lvl w:ilvl="0" w:tplc="35AC7FB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93085D"/>
    <w:multiLevelType w:val="hybridMultilevel"/>
    <w:tmpl w:val="11EAA1EA"/>
    <w:lvl w:ilvl="0" w:tplc="61A4405A">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759175851">
    <w:abstractNumId w:val="8"/>
  </w:num>
  <w:num w:numId="2" w16cid:durableId="1308318341">
    <w:abstractNumId w:val="1"/>
  </w:num>
  <w:num w:numId="3" w16cid:durableId="13857150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4971428">
    <w:abstractNumId w:val="15"/>
  </w:num>
  <w:num w:numId="5" w16cid:durableId="2066488803">
    <w:abstractNumId w:val="13"/>
  </w:num>
  <w:num w:numId="6" w16cid:durableId="1508979406">
    <w:abstractNumId w:val="20"/>
  </w:num>
  <w:num w:numId="7" w16cid:durableId="1131363906">
    <w:abstractNumId w:val="5"/>
  </w:num>
  <w:num w:numId="8" w16cid:durableId="1195070824">
    <w:abstractNumId w:val="23"/>
  </w:num>
  <w:num w:numId="9" w16cid:durableId="2031950632">
    <w:abstractNumId w:val="21"/>
  </w:num>
  <w:num w:numId="10" w16cid:durableId="549003074">
    <w:abstractNumId w:val="24"/>
  </w:num>
  <w:num w:numId="11" w16cid:durableId="1896358599">
    <w:abstractNumId w:val="28"/>
  </w:num>
  <w:num w:numId="12" w16cid:durableId="1417088524">
    <w:abstractNumId w:val="14"/>
  </w:num>
  <w:num w:numId="13" w16cid:durableId="385492979">
    <w:abstractNumId w:val="11"/>
  </w:num>
  <w:num w:numId="14" w16cid:durableId="1840729866">
    <w:abstractNumId w:val="12"/>
  </w:num>
  <w:num w:numId="15" w16cid:durableId="1210530287">
    <w:abstractNumId w:val="29"/>
  </w:num>
  <w:num w:numId="16" w16cid:durableId="244732505">
    <w:abstractNumId w:val="25"/>
  </w:num>
  <w:num w:numId="17" w16cid:durableId="1406146240">
    <w:abstractNumId w:val="9"/>
  </w:num>
  <w:num w:numId="18" w16cid:durableId="1625307099">
    <w:abstractNumId w:val="18"/>
  </w:num>
  <w:num w:numId="19" w16cid:durableId="1444419303">
    <w:abstractNumId w:val="27"/>
  </w:num>
  <w:num w:numId="20" w16cid:durableId="514854836">
    <w:abstractNumId w:val="0"/>
  </w:num>
  <w:num w:numId="21" w16cid:durableId="1495799452">
    <w:abstractNumId w:val="22"/>
  </w:num>
  <w:num w:numId="22" w16cid:durableId="742221636">
    <w:abstractNumId w:val="2"/>
  </w:num>
  <w:num w:numId="23" w16cid:durableId="1199777222">
    <w:abstractNumId w:val="17"/>
  </w:num>
  <w:num w:numId="24" w16cid:durableId="1618488307">
    <w:abstractNumId w:val="4"/>
  </w:num>
  <w:num w:numId="25" w16cid:durableId="758256192">
    <w:abstractNumId w:val="19"/>
  </w:num>
  <w:num w:numId="26" w16cid:durableId="2051222022">
    <w:abstractNumId w:val="3"/>
  </w:num>
  <w:num w:numId="27" w16cid:durableId="646521386">
    <w:abstractNumId w:val="10"/>
  </w:num>
  <w:num w:numId="28" w16cid:durableId="1769230683">
    <w:abstractNumId w:val="7"/>
  </w:num>
  <w:num w:numId="29" w16cid:durableId="16126700">
    <w:abstractNumId w:val="23"/>
  </w:num>
  <w:num w:numId="30" w16cid:durableId="439225152">
    <w:abstractNumId w:val="26"/>
  </w:num>
  <w:num w:numId="31" w16cid:durableId="6385354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AC"/>
    <w:rsid w:val="00000CA0"/>
    <w:rsid w:val="00003259"/>
    <w:rsid w:val="00005C92"/>
    <w:rsid w:val="00007A0E"/>
    <w:rsid w:val="00011670"/>
    <w:rsid w:val="000129D2"/>
    <w:rsid w:val="00013093"/>
    <w:rsid w:val="00014378"/>
    <w:rsid w:val="000204A2"/>
    <w:rsid w:val="00020AFC"/>
    <w:rsid w:val="0002300A"/>
    <w:rsid w:val="00025735"/>
    <w:rsid w:val="00025DFA"/>
    <w:rsid w:val="000260FA"/>
    <w:rsid w:val="0003070C"/>
    <w:rsid w:val="0003121C"/>
    <w:rsid w:val="00031885"/>
    <w:rsid w:val="0003211A"/>
    <w:rsid w:val="00034785"/>
    <w:rsid w:val="00034E11"/>
    <w:rsid w:val="00043609"/>
    <w:rsid w:val="00050C3E"/>
    <w:rsid w:val="00052B50"/>
    <w:rsid w:val="00056B89"/>
    <w:rsid w:val="00060F4F"/>
    <w:rsid w:val="00061FC3"/>
    <w:rsid w:val="00071CEF"/>
    <w:rsid w:val="0007439B"/>
    <w:rsid w:val="00080E31"/>
    <w:rsid w:val="00086F76"/>
    <w:rsid w:val="0009067A"/>
    <w:rsid w:val="00093888"/>
    <w:rsid w:val="000948B1"/>
    <w:rsid w:val="000A2512"/>
    <w:rsid w:val="000A62AF"/>
    <w:rsid w:val="000A64B1"/>
    <w:rsid w:val="000A7C7C"/>
    <w:rsid w:val="000B128B"/>
    <w:rsid w:val="000B626D"/>
    <w:rsid w:val="000C0AB7"/>
    <w:rsid w:val="000C56B3"/>
    <w:rsid w:val="000C68BE"/>
    <w:rsid w:val="000D077E"/>
    <w:rsid w:val="000D0D5D"/>
    <w:rsid w:val="000D38BB"/>
    <w:rsid w:val="000E13E5"/>
    <w:rsid w:val="000E14CD"/>
    <w:rsid w:val="000E3F90"/>
    <w:rsid w:val="000F0807"/>
    <w:rsid w:val="000F1EB0"/>
    <w:rsid w:val="000F56A1"/>
    <w:rsid w:val="000F79B0"/>
    <w:rsid w:val="00103B80"/>
    <w:rsid w:val="00110A54"/>
    <w:rsid w:val="00114B25"/>
    <w:rsid w:val="00114C28"/>
    <w:rsid w:val="001173A2"/>
    <w:rsid w:val="001216BE"/>
    <w:rsid w:val="00122961"/>
    <w:rsid w:val="001231C8"/>
    <w:rsid w:val="00124ED6"/>
    <w:rsid w:val="00131C7B"/>
    <w:rsid w:val="0013312C"/>
    <w:rsid w:val="00134324"/>
    <w:rsid w:val="00134841"/>
    <w:rsid w:val="00134AA8"/>
    <w:rsid w:val="0013695A"/>
    <w:rsid w:val="00140A1C"/>
    <w:rsid w:val="00142668"/>
    <w:rsid w:val="001435D6"/>
    <w:rsid w:val="0014449C"/>
    <w:rsid w:val="00145B26"/>
    <w:rsid w:val="00152973"/>
    <w:rsid w:val="0015771F"/>
    <w:rsid w:val="00163439"/>
    <w:rsid w:val="00165351"/>
    <w:rsid w:val="001706BF"/>
    <w:rsid w:val="00170B29"/>
    <w:rsid w:val="001730AB"/>
    <w:rsid w:val="001731C7"/>
    <w:rsid w:val="001777C2"/>
    <w:rsid w:val="00177F64"/>
    <w:rsid w:val="0018058E"/>
    <w:rsid w:val="001825B5"/>
    <w:rsid w:val="00183028"/>
    <w:rsid w:val="00183737"/>
    <w:rsid w:val="00190BCA"/>
    <w:rsid w:val="00194B19"/>
    <w:rsid w:val="0019508D"/>
    <w:rsid w:val="00197853"/>
    <w:rsid w:val="001A37F6"/>
    <w:rsid w:val="001A6151"/>
    <w:rsid w:val="001B18E3"/>
    <w:rsid w:val="001B19DE"/>
    <w:rsid w:val="001B38D1"/>
    <w:rsid w:val="001C2B9F"/>
    <w:rsid w:val="001C6F0C"/>
    <w:rsid w:val="001C74ED"/>
    <w:rsid w:val="001D2C7F"/>
    <w:rsid w:val="001D3663"/>
    <w:rsid w:val="001E0CD7"/>
    <w:rsid w:val="001E1368"/>
    <w:rsid w:val="001E1F61"/>
    <w:rsid w:val="001E4C4D"/>
    <w:rsid w:val="001E57F0"/>
    <w:rsid w:val="001E7F7F"/>
    <w:rsid w:val="001F6D04"/>
    <w:rsid w:val="001F79BF"/>
    <w:rsid w:val="00202412"/>
    <w:rsid w:val="00203263"/>
    <w:rsid w:val="00203C9D"/>
    <w:rsid w:val="00206DF2"/>
    <w:rsid w:val="00210720"/>
    <w:rsid w:val="00210E3E"/>
    <w:rsid w:val="00211E48"/>
    <w:rsid w:val="00213BE8"/>
    <w:rsid w:val="002156C2"/>
    <w:rsid w:val="002204BC"/>
    <w:rsid w:val="002259A1"/>
    <w:rsid w:val="00227882"/>
    <w:rsid w:val="00234D99"/>
    <w:rsid w:val="00247FC0"/>
    <w:rsid w:val="002518EB"/>
    <w:rsid w:val="002534A0"/>
    <w:rsid w:val="002549BE"/>
    <w:rsid w:val="002560A4"/>
    <w:rsid w:val="0026033D"/>
    <w:rsid w:val="00260E2B"/>
    <w:rsid w:val="002622B8"/>
    <w:rsid w:val="00264617"/>
    <w:rsid w:val="002650A5"/>
    <w:rsid w:val="00265D0C"/>
    <w:rsid w:val="002702ED"/>
    <w:rsid w:val="00271A87"/>
    <w:rsid w:val="00272385"/>
    <w:rsid w:val="00272F0C"/>
    <w:rsid w:val="00272FFD"/>
    <w:rsid w:val="002801FA"/>
    <w:rsid w:val="00281296"/>
    <w:rsid w:val="00282808"/>
    <w:rsid w:val="00283FAA"/>
    <w:rsid w:val="00290CF5"/>
    <w:rsid w:val="00295315"/>
    <w:rsid w:val="0029681A"/>
    <w:rsid w:val="002A4F9E"/>
    <w:rsid w:val="002A6670"/>
    <w:rsid w:val="002B0ADF"/>
    <w:rsid w:val="002B11F1"/>
    <w:rsid w:val="002B1690"/>
    <w:rsid w:val="002B5408"/>
    <w:rsid w:val="002B5CC6"/>
    <w:rsid w:val="002C3518"/>
    <w:rsid w:val="002D5ED2"/>
    <w:rsid w:val="002D692E"/>
    <w:rsid w:val="002E1467"/>
    <w:rsid w:val="002E6F36"/>
    <w:rsid w:val="002F6C25"/>
    <w:rsid w:val="003002CC"/>
    <w:rsid w:val="00301580"/>
    <w:rsid w:val="00302963"/>
    <w:rsid w:val="00302D5D"/>
    <w:rsid w:val="003070AC"/>
    <w:rsid w:val="00307241"/>
    <w:rsid w:val="0030734D"/>
    <w:rsid w:val="00313915"/>
    <w:rsid w:val="003139CF"/>
    <w:rsid w:val="0031676B"/>
    <w:rsid w:val="0031773B"/>
    <w:rsid w:val="00321D3F"/>
    <w:rsid w:val="0032241E"/>
    <w:rsid w:val="00326F9B"/>
    <w:rsid w:val="003275A8"/>
    <w:rsid w:val="00333F99"/>
    <w:rsid w:val="003343A1"/>
    <w:rsid w:val="0033533E"/>
    <w:rsid w:val="0035253E"/>
    <w:rsid w:val="00355B9B"/>
    <w:rsid w:val="00356673"/>
    <w:rsid w:val="003626FA"/>
    <w:rsid w:val="00363E92"/>
    <w:rsid w:val="00365632"/>
    <w:rsid w:val="00375B04"/>
    <w:rsid w:val="00377247"/>
    <w:rsid w:val="003807F4"/>
    <w:rsid w:val="0038405A"/>
    <w:rsid w:val="00387494"/>
    <w:rsid w:val="00390920"/>
    <w:rsid w:val="00394A28"/>
    <w:rsid w:val="00396FE8"/>
    <w:rsid w:val="003B1512"/>
    <w:rsid w:val="003B27AA"/>
    <w:rsid w:val="003B2E9A"/>
    <w:rsid w:val="003B617F"/>
    <w:rsid w:val="003C055B"/>
    <w:rsid w:val="003C471F"/>
    <w:rsid w:val="003C49CA"/>
    <w:rsid w:val="003D3237"/>
    <w:rsid w:val="003E004C"/>
    <w:rsid w:val="003E6B7B"/>
    <w:rsid w:val="003E6C4A"/>
    <w:rsid w:val="003F3A56"/>
    <w:rsid w:val="003F42CA"/>
    <w:rsid w:val="00400373"/>
    <w:rsid w:val="00403668"/>
    <w:rsid w:val="004065D1"/>
    <w:rsid w:val="004068ED"/>
    <w:rsid w:val="004108BA"/>
    <w:rsid w:val="00412384"/>
    <w:rsid w:val="004156D9"/>
    <w:rsid w:val="00416005"/>
    <w:rsid w:val="00416049"/>
    <w:rsid w:val="0041705B"/>
    <w:rsid w:val="004203BF"/>
    <w:rsid w:val="00420F6A"/>
    <w:rsid w:val="00422440"/>
    <w:rsid w:val="0042290F"/>
    <w:rsid w:val="0042383F"/>
    <w:rsid w:val="0042497A"/>
    <w:rsid w:val="004255EB"/>
    <w:rsid w:val="00430B35"/>
    <w:rsid w:val="00431704"/>
    <w:rsid w:val="00433FB3"/>
    <w:rsid w:val="00434631"/>
    <w:rsid w:val="00434A84"/>
    <w:rsid w:val="00436243"/>
    <w:rsid w:val="00436DAB"/>
    <w:rsid w:val="0043731E"/>
    <w:rsid w:val="004441E6"/>
    <w:rsid w:val="004513B1"/>
    <w:rsid w:val="00462175"/>
    <w:rsid w:val="004627D8"/>
    <w:rsid w:val="00462BA2"/>
    <w:rsid w:val="00464F75"/>
    <w:rsid w:val="00465D2D"/>
    <w:rsid w:val="00467A49"/>
    <w:rsid w:val="0047102F"/>
    <w:rsid w:val="00471CE2"/>
    <w:rsid w:val="0047387C"/>
    <w:rsid w:val="00476476"/>
    <w:rsid w:val="004771CC"/>
    <w:rsid w:val="00481EAD"/>
    <w:rsid w:val="0048370D"/>
    <w:rsid w:val="00486B76"/>
    <w:rsid w:val="0049028C"/>
    <w:rsid w:val="00490C7E"/>
    <w:rsid w:val="004A2B51"/>
    <w:rsid w:val="004A40CC"/>
    <w:rsid w:val="004A5E36"/>
    <w:rsid w:val="004A5EB4"/>
    <w:rsid w:val="004A5EDD"/>
    <w:rsid w:val="004B04CC"/>
    <w:rsid w:val="004B41D3"/>
    <w:rsid w:val="004B754E"/>
    <w:rsid w:val="004C5AFB"/>
    <w:rsid w:val="004C7CDC"/>
    <w:rsid w:val="004D0A67"/>
    <w:rsid w:val="004D1DC0"/>
    <w:rsid w:val="004D2FF3"/>
    <w:rsid w:val="004D3554"/>
    <w:rsid w:val="004E4027"/>
    <w:rsid w:val="004E5394"/>
    <w:rsid w:val="004E6548"/>
    <w:rsid w:val="004E72A6"/>
    <w:rsid w:val="004F3A55"/>
    <w:rsid w:val="004F55AA"/>
    <w:rsid w:val="005069F1"/>
    <w:rsid w:val="00506B44"/>
    <w:rsid w:val="00507530"/>
    <w:rsid w:val="0051433E"/>
    <w:rsid w:val="00517C89"/>
    <w:rsid w:val="00520C08"/>
    <w:rsid w:val="00523590"/>
    <w:rsid w:val="00524D67"/>
    <w:rsid w:val="005258CA"/>
    <w:rsid w:val="005305A1"/>
    <w:rsid w:val="00531151"/>
    <w:rsid w:val="0053227C"/>
    <w:rsid w:val="00533A07"/>
    <w:rsid w:val="00534B4D"/>
    <w:rsid w:val="00535449"/>
    <w:rsid w:val="00535D71"/>
    <w:rsid w:val="005361AC"/>
    <w:rsid w:val="00536E9C"/>
    <w:rsid w:val="005403F2"/>
    <w:rsid w:val="005441CB"/>
    <w:rsid w:val="00544CD3"/>
    <w:rsid w:val="00551A2C"/>
    <w:rsid w:val="00551BB6"/>
    <w:rsid w:val="0055562D"/>
    <w:rsid w:val="005561B5"/>
    <w:rsid w:val="00562528"/>
    <w:rsid w:val="00562DDA"/>
    <w:rsid w:val="0056706F"/>
    <w:rsid w:val="00567741"/>
    <w:rsid w:val="00577B43"/>
    <w:rsid w:val="00587B41"/>
    <w:rsid w:val="00587E33"/>
    <w:rsid w:val="005922DB"/>
    <w:rsid w:val="00593254"/>
    <w:rsid w:val="00593C45"/>
    <w:rsid w:val="00595397"/>
    <w:rsid w:val="00595D57"/>
    <w:rsid w:val="005963EE"/>
    <w:rsid w:val="00596F33"/>
    <w:rsid w:val="00597421"/>
    <w:rsid w:val="0059784F"/>
    <w:rsid w:val="005A2F9A"/>
    <w:rsid w:val="005A41B0"/>
    <w:rsid w:val="005B45E0"/>
    <w:rsid w:val="005B4654"/>
    <w:rsid w:val="005B69D9"/>
    <w:rsid w:val="005B7E3C"/>
    <w:rsid w:val="005C0EF4"/>
    <w:rsid w:val="005C26B9"/>
    <w:rsid w:val="005C3DD3"/>
    <w:rsid w:val="005C78DC"/>
    <w:rsid w:val="005D25E9"/>
    <w:rsid w:val="005D41AD"/>
    <w:rsid w:val="005D53CF"/>
    <w:rsid w:val="005D5C44"/>
    <w:rsid w:val="005D7D95"/>
    <w:rsid w:val="005E33D2"/>
    <w:rsid w:val="005E5B3D"/>
    <w:rsid w:val="005E6A44"/>
    <w:rsid w:val="005E6E0F"/>
    <w:rsid w:val="005F4719"/>
    <w:rsid w:val="005F61BA"/>
    <w:rsid w:val="00601C91"/>
    <w:rsid w:val="00602BD8"/>
    <w:rsid w:val="00603BFA"/>
    <w:rsid w:val="00610E5B"/>
    <w:rsid w:val="006143A4"/>
    <w:rsid w:val="0062186C"/>
    <w:rsid w:val="00621D74"/>
    <w:rsid w:val="00630345"/>
    <w:rsid w:val="00634682"/>
    <w:rsid w:val="00637084"/>
    <w:rsid w:val="00640CFB"/>
    <w:rsid w:val="00646D0C"/>
    <w:rsid w:val="00646F7D"/>
    <w:rsid w:val="0065083E"/>
    <w:rsid w:val="0065752C"/>
    <w:rsid w:val="00665518"/>
    <w:rsid w:val="00665A9A"/>
    <w:rsid w:val="00667405"/>
    <w:rsid w:val="00671BF1"/>
    <w:rsid w:val="00674691"/>
    <w:rsid w:val="00674D93"/>
    <w:rsid w:val="0067773A"/>
    <w:rsid w:val="006827B4"/>
    <w:rsid w:val="006835FE"/>
    <w:rsid w:val="00686466"/>
    <w:rsid w:val="00692EE9"/>
    <w:rsid w:val="00694245"/>
    <w:rsid w:val="00694473"/>
    <w:rsid w:val="006A113C"/>
    <w:rsid w:val="006A1991"/>
    <w:rsid w:val="006A3890"/>
    <w:rsid w:val="006A4CDC"/>
    <w:rsid w:val="006A5009"/>
    <w:rsid w:val="006A5F85"/>
    <w:rsid w:val="006A6826"/>
    <w:rsid w:val="006A7B1B"/>
    <w:rsid w:val="006B144C"/>
    <w:rsid w:val="006B7490"/>
    <w:rsid w:val="006B7628"/>
    <w:rsid w:val="006C331D"/>
    <w:rsid w:val="006D0A7F"/>
    <w:rsid w:val="006D4B27"/>
    <w:rsid w:val="006D7619"/>
    <w:rsid w:val="006E02E1"/>
    <w:rsid w:val="006E1E5E"/>
    <w:rsid w:val="006E3E7A"/>
    <w:rsid w:val="006E5045"/>
    <w:rsid w:val="006E69A2"/>
    <w:rsid w:val="006F4302"/>
    <w:rsid w:val="007035CA"/>
    <w:rsid w:val="00703FFE"/>
    <w:rsid w:val="00705FFA"/>
    <w:rsid w:val="007076A9"/>
    <w:rsid w:val="00707D94"/>
    <w:rsid w:val="00710281"/>
    <w:rsid w:val="00710568"/>
    <w:rsid w:val="00711120"/>
    <w:rsid w:val="0071147D"/>
    <w:rsid w:val="00720268"/>
    <w:rsid w:val="007347AA"/>
    <w:rsid w:val="00735C64"/>
    <w:rsid w:val="00740F6A"/>
    <w:rsid w:val="0074388C"/>
    <w:rsid w:val="0074415E"/>
    <w:rsid w:val="00760CE2"/>
    <w:rsid w:val="00764805"/>
    <w:rsid w:val="00773212"/>
    <w:rsid w:val="00784067"/>
    <w:rsid w:val="0078685D"/>
    <w:rsid w:val="00787F07"/>
    <w:rsid w:val="0079162D"/>
    <w:rsid w:val="00792F56"/>
    <w:rsid w:val="007A2175"/>
    <w:rsid w:val="007A3187"/>
    <w:rsid w:val="007A3533"/>
    <w:rsid w:val="007A4F90"/>
    <w:rsid w:val="007B15E2"/>
    <w:rsid w:val="007B45B0"/>
    <w:rsid w:val="007C0B92"/>
    <w:rsid w:val="007C1470"/>
    <w:rsid w:val="007C5715"/>
    <w:rsid w:val="007C5CB2"/>
    <w:rsid w:val="007C7027"/>
    <w:rsid w:val="007D530E"/>
    <w:rsid w:val="007D5984"/>
    <w:rsid w:val="007D5E7E"/>
    <w:rsid w:val="007E02B7"/>
    <w:rsid w:val="007E1EE5"/>
    <w:rsid w:val="007E2CAC"/>
    <w:rsid w:val="007E33FA"/>
    <w:rsid w:val="007E362B"/>
    <w:rsid w:val="007E42B4"/>
    <w:rsid w:val="007E54CB"/>
    <w:rsid w:val="007E6990"/>
    <w:rsid w:val="007F332B"/>
    <w:rsid w:val="00801F28"/>
    <w:rsid w:val="008045A0"/>
    <w:rsid w:val="00806BD3"/>
    <w:rsid w:val="0081105F"/>
    <w:rsid w:val="008117EA"/>
    <w:rsid w:val="00812BBE"/>
    <w:rsid w:val="00814CC2"/>
    <w:rsid w:val="00815A72"/>
    <w:rsid w:val="008176DB"/>
    <w:rsid w:val="00817A34"/>
    <w:rsid w:val="008257A0"/>
    <w:rsid w:val="00826728"/>
    <w:rsid w:val="008320FA"/>
    <w:rsid w:val="00833709"/>
    <w:rsid w:val="0083520E"/>
    <w:rsid w:val="00836696"/>
    <w:rsid w:val="008367B6"/>
    <w:rsid w:val="00837182"/>
    <w:rsid w:val="00843980"/>
    <w:rsid w:val="008439FF"/>
    <w:rsid w:val="00844837"/>
    <w:rsid w:val="00844BDA"/>
    <w:rsid w:val="0084527D"/>
    <w:rsid w:val="00845D73"/>
    <w:rsid w:val="008522BE"/>
    <w:rsid w:val="00852C03"/>
    <w:rsid w:val="00852EE1"/>
    <w:rsid w:val="00854236"/>
    <w:rsid w:val="00857CE1"/>
    <w:rsid w:val="00863BE6"/>
    <w:rsid w:val="00864027"/>
    <w:rsid w:val="00867113"/>
    <w:rsid w:val="00872D21"/>
    <w:rsid w:val="0088006E"/>
    <w:rsid w:val="0088135A"/>
    <w:rsid w:val="00882998"/>
    <w:rsid w:val="00882D45"/>
    <w:rsid w:val="008852F6"/>
    <w:rsid w:val="0088563B"/>
    <w:rsid w:val="008859A3"/>
    <w:rsid w:val="00885ECF"/>
    <w:rsid w:val="00892A8A"/>
    <w:rsid w:val="00892DB9"/>
    <w:rsid w:val="00897031"/>
    <w:rsid w:val="008A1C10"/>
    <w:rsid w:val="008A4319"/>
    <w:rsid w:val="008A5F21"/>
    <w:rsid w:val="008A7792"/>
    <w:rsid w:val="008B152E"/>
    <w:rsid w:val="008B35F8"/>
    <w:rsid w:val="008B412B"/>
    <w:rsid w:val="008B5E00"/>
    <w:rsid w:val="008C4AA2"/>
    <w:rsid w:val="008D184D"/>
    <w:rsid w:val="008D3F70"/>
    <w:rsid w:val="008E3C3D"/>
    <w:rsid w:val="008E45E5"/>
    <w:rsid w:val="008F6CC4"/>
    <w:rsid w:val="00900A1D"/>
    <w:rsid w:val="00903029"/>
    <w:rsid w:val="00903FC8"/>
    <w:rsid w:val="00913A56"/>
    <w:rsid w:val="00914467"/>
    <w:rsid w:val="009200F0"/>
    <w:rsid w:val="00922117"/>
    <w:rsid w:val="00923F2A"/>
    <w:rsid w:val="00925167"/>
    <w:rsid w:val="00926805"/>
    <w:rsid w:val="00926E40"/>
    <w:rsid w:val="00927092"/>
    <w:rsid w:val="00927B47"/>
    <w:rsid w:val="00933B77"/>
    <w:rsid w:val="00934515"/>
    <w:rsid w:val="0093640E"/>
    <w:rsid w:val="009370C6"/>
    <w:rsid w:val="00940A47"/>
    <w:rsid w:val="00941840"/>
    <w:rsid w:val="009430E1"/>
    <w:rsid w:val="00943617"/>
    <w:rsid w:val="00943E52"/>
    <w:rsid w:val="00945084"/>
    <w:rsid w:val="00954AC8"/>
    <w:rsid w:val="009555AA"/>
    <w:rsid w:val="009569AB"/>
    <w:rsid w:val="00962E97"/>
    <w:rsid w:val="00966196"/>
    <w:rsid w:val="009705C0"/>
    <w:rsid w:val="00970DD5"/>
    <w:rsid w:val="00972798"/>
    <w:rsid w:val="009738D2"/>
    <w:rsid w:val="00976E52"/>
    <w:rsid w:val="00980031"/>
    <w:rsid w:val="00981904"/>
    <w:rsid w:val="00990509"/>
    <w:rsid w:val="00991530"/>
    <w:rsid w:val="00992138"/>
    <w:rsid w:val="00993A4B"/>
    <w:rsid w:val="009A0E5A"/>
    <w:rsid w:val="009A1672"/>
    <w:rsid w:val="009A31B3"/>
    <w:rsid w:val="009A5A64"/>
    <w:rsid w:val="009A695F"/>
    <w:rsid w:val="009C3181"/>
    <w:rsid w:val="009C4481"/>
    <w:rsid w:val="009C7B08"/>
    <w:rsid w:val="009D2721"/>
    <w:rsid w:val="009D6F16"/>
    <w:rsid w:val="009E2F53"/>
    <w:rsid w:val="009E3099"/>
    <w:rsid w:val="009E3A14"/>
    <w:rsid w:val="009E53C8"/>
    <w:rsid w:val="009E678F"/>
    <w:rsid w:val="009E6A1E"/>
    <w:rsid w:val="009F1426"/>
    <w:rsid w:val="009F25CC"/>
    <w:rsid w:val="009F4CE1"/>
    <w:rsid w:val="00A02BDF"/>
    <w:rsid w:val="00A039A5"/>
    <w:rsid w:val="00A061EA"/>
    <w:rsid w:val="00A115DB"/>
    <w:rsid w:val="00A1361A"/>
    <w:rsid w:val="00A145E8"/>
    <w:rsid w:val="00A15648"/>
    <w:rsid w:val="00A172AD"/>
    <w:rsid w:val="00A254E4"/>
    <w:rsid w:val="00A258CB"/>
    <w:rsid w:val="00A25BB4"/>
    <w:rsid w:val="00A27EB4"/>
    <w:rsid w:val="00A43846"/>
    <w:rsid w:val="00A45797"/>
    <w:rsid w:val="00A47524"/>
    <w:rsid w:val="00A52A60"/>
    <w:rsid w:val="00A52D89"/>
    <w:rsid w:val="00A57835"/>
    <w:rsid w:val="00A60326"/>
    <w:rsid w:val="00A60E12"/>
    <w:rsid w:val="00A612AD"/>
    <w:rsid w:val="00A63E4B"/>
    <w:rsid w:val="00A71BBD"/>
    <w:rsid w:val="00A733C2"/>
    <w:rsid w:val="00A8168F"/>
    <w:rsid w:val="00A837DE"/>
    <w:rsid w:val="00A83B2D"/>
    <w:rsid w:val="00A86C2A"/>
    <w:rsid w:val="00A912BC"/>
    <w:rsid w:val="00A94464"/>
    <w:rsid w:val="00A97B10"/>
    <w:rsid w:val="00A97FC8"/>
    <w:rsid w:val="00AA015D"/>
    <w:rsid w:val="00AA1208"/>
    <w:rsid w:val="00AA7125"/>
    <w:rsid w:val="00AB26EC"/>
    <w:rsid w:val="00AB459F"/>
    <w:rsid w:val="00AB6C8A"/>
    <w:rsid w:val="00AB74CA"/>
    <w:rsid w:val="00AB7EE4"/>
    <w:rsid w:val="00AC2500"/>
    <w:rsid w:val="00AC3ECC"/>
    <w:rsid w:val="00AC4707"/>
    <w:rsid w:val="00AD7FC9"/>
    <w:rsid w:val="00AE29D9"/>
    <w:rsid w:val="00AF5C79"/>
    <w:rsid w:val="00AF60F2"/>
    <w:rsid w:val="00AF729A"/>
    <w:rsid w:val="00B00C38"/>
    <w:rsid w:val="00B03843"/>
    <w:rsid w:val="00B0765E"/>
    <w:rsid w:val="00B10067"/>
    <w:rsid w:val="00B112DA"/>
    <w:rsid w:val="00B16232"/>
    <w:rsid w:val="00B168C6"/>
    <w:rsid w:val="00B22DB5"/>
    <w:rsid w:val="00B24F6B"/>
    <w:rsid w:val="00B3383C"/>
    <w:rsid w:val="00B40518"/>
    <w:rsid w:val="00B40CA6"/>
    <w:rsid w:val="00B43CD4"/>
    <w:rsid w:val="00B46DA1"/>
    <w:rsid w:val="00B47971"/>
    <w:rsid w:val="00B53AC8"/>
    <w:rsid w:val="00B5674A"/>
    <w:rsid w:val="00B57051"/>
    <w:rsid w:val="00B60B10"/>
    <w:rsid w:val="00B66095"/>
    <w:rsid w:val="00B732BB"/>
    <w:rsid w:val="00B8064D"/>
    <w:rsid w:val="00B819D5"/>
    <w:rsid w:val="00B8220D"/>
    <w:rsid w:val="00B83B17"/>
    <w:rsid w:val="00B856FF"/>
    <w:rsid w:val="00B902CE"/>
    <w:rsid w:val="00B93A76"/>
    <w:rsid w:val="00B94323"/>
    <w:rsid w:val="00BA1679"/>
    <w:rsid w:val="00BA401F"/>
    <w:rsid w:val="00BB2369"/>
    <w:rsid w:val="00BB405A"/>
    <w:rsid w:val="00BB47B4"/>
    <w:rsid w:val="00BC2C7D"/>
    <w:rsid w:val="00BC3836"/>
    <w:rsid w:val="00BC4127"/>
    <w:rsid w:val="00BC454D"/>
    <w:rsid w:val="00BD470E"/>
    <w:rsid w:val="00BD5A53"/>
    <w:rsid w:val="00BD623F"/>
    <w:rsid w:val="00BE17BC"/>
    <w:rsid w:val="00BE2255"/>
    <w:rsid w:val="00BF2302"/>
    <w:rsid w:val="00BF56C8"/>
    <w:rsid w:val="00C13195"/>
    <w:rsid w:val="00C15C9F"/>
    <w:rsid w:val="00C22673"/>
    <w:rsid w:val="00C231FF"/>
    <w:rsid w:val="00C23ED9"/>
    <w:rsid w:val="00C30C38"/>
    <w:rsid w:val="00C33702"/>
    <w:rsid w:val="00C3501E"/>
    <w:rsid w:val="00C3593A"/>
    <w:rsid w:val="00C434D7"/>
    <w:rsid w:val="00C52887"/>
    <w:rsid w:val="00C543E5"/>
    <w:rsid w:val="00C63494"/>
    <w:rsid w:val="00C70AB8"/>
    <w:rsid w:val="00C710BD"/>
    <w:rsid w:val="00C734B0"/>
    <w:rsid w:val="00C74A54"/>
    <w:rsid w:val="00C82155"/>
    <w:rsid w:val="00C821B9"/>
    <w:rsid w:val="00C8342A"/>
    <w:rsid w:val="00C847E7"/>
    <w:rsid w:val="00C93490"/>
    <w:rsid w:val="00C968F4"/>
    <w:rsid w:val="00C97C56"/>
    <w:rsid w:val="00C97D15"/>
    <w:rsid w:val="00CA16F1"/>
    <w:rsid w:val="00CA26DB"/>
    <w:rsid w:val="00CC15F1"/>
    <w:rsid w:val="00CC39B9"/>
    <w:rsid w:val="00CC3D17"/>
    <w:rsid w:val="00CD31AC"/>
    <w:rsid w:val="00CD5E7D"/>
    <w:rsid w:val="00CE74DC"/>
    <w:rsid w:val="00CF0347"/>
    <w:rsid w:val="00CF29ED"/>
    <w:rsid w:val="00CF2B1F"/>
    <w:rsid w:val="00CF7A65"/>
    <w:rsid w:val="00D0752E"/>
    <w:rsid w:val="00D1399F"/>
    <w:rsid w:val="00D14F69"/>
    <w:rsid w:val="00D16F8D"/>
    <w:rsid w:val="00D2301B"/>
    <w:rsid w:val="00D23E1E"/>
    <w:rsid w:val="00D24817"/>
    <w:rsid w:val="00D27FB9"/>
    <w:rsid w:val="00D30A3A"/>
    <w:rsid w:val="00D5120E"/>
    <w:rsid w:val="00D51A7F"/>
    <w:rsid w:val="00D53222"/>
    <w:rsid w:val="00D55066"/>
    <w:rsid w:val="00D6780F"/>
    <w:rsid w:val="00D715BD"/>
    <w:rsid w:val="00D719F4"/>
    <w:rsid w:val="00D753FB"/>
    <w:rsid w:val="00D802E9"/>
    <w:rsid w:val="00D83CB7"/>
    <w:rsid w:val="00D8762D"/>
    <w:rsid w:val="00D93074"/>
    <w:rsid w:val="00D94026"/>
    <w:rsid w:val="00D95A74"/>
    <w:rsid w:val="00D97F01"/>
    <w:rsid w:val="00DA0614"/>
    <w:rsid w:val="00DA0D84"/>
    <w:rsid w:val="00DA4703"/>
    <w:rsid w:val="00DB16B1"/>
    <w:rsid w:val="00DB339C"/>
    <w:rsid w:val="00DB7A11"/>
    <w:rsid w:val="00DB7D23"/>
    <w:rsid w:val="00DC2EC4"/>
    <w:rsid w:val="00DD2753"/>
    <w:rsid w:val="00DD30C9"/>
    <w:rsid w:val="00DD3D20"/>
    <w:rsid w:val="00DD5788"/>
    <w:rsid w:val="00DD70FF"/>
    <w:rsid w:val="00DE1A01"/>
    <w:rsid w:val="00DE4D3F"/>
    <w:rsid w:val="00DE50BA"/>
    <w:rsid w:val="00DE73B6"/>
    <w:rsid w:val="00DE78F3"/>
    <w:rsid w:val="00E000EE"/>
    <w:rsid w:val="00E00DFC"/>
    <w:rsid w:val="00E0140B"/>
    <w:rsid w:val="00E04200"/>
    <w:rsid w:val="00E04756"/>
    <w:rsid w:val="00E12179"/>
    <w:rsid w:val="00E21C3E"/>
    <w:rsid w:val="00E22A07"/>
    <w:rsid w:val="00E24DB3"/>
    <w:rsid w:val="00E26DC1"/>
    <w:rsid w:val="00E3249A"/>
    <w:rsid w:val="00E34A63"/>
    <w:rsid w:val="00E42B38"/>
    <w:rsid w:val="00E545E8"/>
    <w:rsid w:val="00E54720"/>
    <w:rsid w:val="00E55601"/>
    <w:rsid w:val="00E62EE8"/>
    <w:rsid w:val="00E6446F"/>
    <w:rsid w:val="00E66759"/>
    <w:rsid w:val="00E7059A"/>
    <w:rsid w:val="00E70F46"/>
    <w:rsid w:val="00E7112D"/>
    <w:rsid w:val="00E75511"/>
    <w:rsid w:val="00E763B5"/>
    <w:rsid w:val="00E8187D"/>
    <w:rsid w:val="00E82C21"/>
    <w:rsid w:val="00E83823"/>
    <w:rsid w:val="00E854F9"/>
    <w:rsid w:val="00E85593"/>
    <w:rsid w:val="00E90924"/>
    <w:rsid w:val="00E9136B"/>
    <w:rsid w:val="00E9704E"/>
    <w:rsid w:val="00E97148"/>
    <w:rsid w:val="00EA5081"/>
    <w:rsid w:val="00EA67D3"/>
    <w:rsid w:val="00EB124E"/>
    <w:rsid w:val="00EB2875"/>
    <w:rsid w:val="00EB2933"/>
    <w:rsid w:val="00EB296A"/>
    <w:rsid w:val="00EB4131"/>
    <w:rsid w:val="00EB485F"/>
    <w:rsid w:val="00EB48C3"/>
    <w:rsid w:val="00EC0EF4"/>
    <w:rsid w:val="00EC29C7"/>
    <w:rsid w:val="00ED2257"/>
    <w:rsid w:val="00ED34AD"/>
    <w:rsid w:val="00ED3D5D"/>
    <w:rsid w:val="00ED6552"/>
    <w:rsid w:val="00EE0D7C"/>
    <w:rsid w:val="00EE2B6C"/>
    <w:rsid w:val="00EE3360"/>
    <w:rsid w:val="00EE4636"/>
    <w:rsid w:val="00EF0147"/>
    <w:rsid w:val="00F03028"/>
    <w:rsid w:val="00F031BC"/>
    <w:rsid w:val="00F107CC"/>
    <w:rsid w:val="00F1742E"/>
    <w:rsid w:val="00F175DD"/>
    <w:rsid w:val="00F239FF"/>
    <w:rsid w:val="00F30CE5"/>
    <w:rsid w:val="00F33904"/>
    <w:rsid w:val="00F33E8B"/>
    <w:rsid w:val="00F35196"/>
    <w:rsid w:val="00F35805"/>
    <w:rsid w:val="00F413E2"/>
    <w:rsid w:val="00F422BD"/>
    <w:rsid w:val="00F4478D"/>
    <w:rsid w:val="00F44DF7"/>
    <w:rsid w:val="00F4507D"/>
    <w:rsid w:val="00F45541"/>
    <w:rsid w:val="00F61DD4"/>
    <w:rsid w:val="00F657A4"/>
    <w:rsid w:val="00F65CA9"/>
    <w:rsid w:val="00F673D4"/>
    <w:rsid w:val="00F70558"/>
    <w:rsid w:val="00F71B7B"/>
    <w:rsid w:val="00F72116"/>
    <w:rsid w:val="00F73432"/>
    <w:rsid w:val="00F735D5"/>
    <w:rsid w:val="00F754AD"/>
    <w:rsid w:val="00F83381"/>
    <w:rsid w:val="00F84C63"/>
    <w:rsid w:val="00F86592"/>
    <w:rsid w:val="00F87C9B"/>
    <w:rsid w:val="00F9339E"/>
    <w:rsid w:val="00F940D3"/>
    <w:rsid w:val="00FA3824"/>
    <w:rsid w:val="00FA4136"/>
    <w:rsid w:val="00FA74EB"/>
    <w:rsid w:val="00FB108C"/>
    <w:rsid w:val="00FB46D3"/>
    <w:rsid w:val="00FB53AD"/>
    <w:rsid w:val="00FB7102"/>
    <w:rsid w:val="00FB7B30"/>
    <w:rsid w:val="00FC3B94"/>
    <w:rsid w:val="00FC490D"/>
    <w:rsid w:val="00FC4D3E"/>
    <w:rsid w:val="00FD2AFE"/>
    <w:rsid w:val="00FD4B92"/>
    <w:rsid w:val="00FD5F0A"/>
    <w:rsid w:val="00FE7B10"/>
    <w:rsid w:val="00FF54D1"/>
    <w:rsid w:val="00FF5BB7"/>
    <w:rsid w:val="00FF6F33"/>
    <w:rsid w:val="00FF7FC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2377"/>
  <w15:docId w15:val="{CF43A6B7-A934-458D-A050-CAAB71C6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Navaden1"/>
    <w:qFormat/>
    <w:rsid w:val="0083520E"/>
    <w:pPr>
      <w:spacing w:line="260" w:lineRule="exact"/>
    </w:pPr>
    <w:rPr>
      <w:rFonts w:ascii="Arial" w:eastAsia="Times New Roman" w:hAnsi="Arial"/>
      <w:szCs w:val="24"/>
      <w:lang w:eastAsia="en-US"/>
    </w:rPr>
  </w:style>
  <w:style w:type="paragraph" w:styleId="Naslov1">
    <w:name w:val="heading 1"/>
    <w:aliases w:val="NASLOV"/>
    <w:basedOn w:val="Navaden"/>
    <w:next w:val="Navaden"/>
    <w:link w:val="Naslov1Znak"/>
    <w:autoRedefine/>
    <w:qFormat/>
    <w:rsid w:val="007E2CAC"/>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F5BB7"/>
    <w:pPr>
      <w:spacing w:line="240" w:lineRule="auto"/>
    </w:pPr>
    <w:rPr>
      <w:rFonts w:ascii="Tahoma" w:eastAsia="Calibri" w:hAnsi="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nhideWhenUsed/>
    <w:rsid w:val="00F30CE5"/>
    <w:rPr>
      <w:color w:val="0000FF"/>
      <w:u w:val="single"/>
    </w:rPr>
  </w:style>
  <w:style w:type="character" w:customStyle="1" w:styleId="Naslov1Znak">
    <w:name w:val="Naslov 1 Znak"/>
    <w:aliases w:val="NASLOV Znak"/>
    <w:link w:val="Naslov1"/>
    <w:rsid w:val="007E2CAC"/>
    <w:rPr>
      <w:rFonts w:ascii="Arial" w:eastAsia="Times New Roman" w:hAnsi="Arial"/>
      <w:b/>
      <w:kern w:val="32"/>
      <w:sz w:val="28"/>
      <w:szCs w:val="32"/>
    </w:rPr>
  </w:style>
  <w:style w:type="paragraph" w:customStyle="1" w:styleId="Vrstapredpisa">
    <w:name w:val="Vrsta predpisa"/>
    <w:basedOn w:val="Navaden"/>
    <w:link w:val="VrstapredpisaZnak"/>
    <w:qFormat/>
    <w:rsid w:val="007E2CAC"/>
    <w:pPr>
      <w:suppressAutoHyphens/>
      <w:overflowPunct w:val="0"/>
      <w:autoSpaceDE w:val="0"/>
      <w:autoSpaceDN w:val="0"/>
      <w:adjustRightInd w:val="0"/>
      <w:spacing w:before="360" w:line="220" w:lineRule="exact"/>
      <w:jc w:val="center"/>
      <w:textAlignment w:val="baseline"/>
    </w:pPr>
    <w:rPr>
      <w:b/>
      <w:bCs/>
      <w:color w:val="000000"/>
      <w:spacing w:val="40"/>
      <w:sz w:val="22"/>
      <w:szCs w:val="22"/>
    </w:rPr>
  </w:style>
  <w:style w:type="character" w:customStyle="1" w:styleId="VrstapredpisaZnak">
    <w:name w:val="Vrsta predpisa Znak"/>
    <w:link w:val="Vrstapredpisa"/>
    <w:rsid w:val="007E2CAC"/>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7E2CA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7E2CAC"/>
    <w:rPr>
      <w:rFonts w:ascii="Arial" w:eastAsia="Times New Roman" w:hAnsi="Arial" w:cs="Arial"/>
      <w:b/>
      <w:sz w:val="22"/>
      <w:szCs w:val="22"/>
    </w:rPr>
  </w:style>
  <w:style w:type="paragraph" w:customStyle="1" w:styleId="Poglavje">
    <w:name w:val="Poglavje"/>
    <w:basedOn w:val="Navaden"/>
    <w:qFormat/>
    <w:rsid w:val="007E2CA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E2CA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7E2CAC"/>
    <w:rPr>
      <w:rFonts w:ascii="Arial" w:eastAsia="Times New Roman" w:hAnsi="Arial" w:cs="Arial"/>
      <w:sz w:val="22"/>
      <w:szCs w:val="22"/>
    </w:rPr>
  </w:style>
  <w:style w:type="paragraph" w:customStyle="1" w:styleId="Oddelek">
    <w:name w:val="Oddelek"/>
    <w:basedOn w:val="Navaden"/>
    <w:link w:val="OddelekZnak1"/>
    <w:qFormat/>
    <w:rsid w:val="007E2CAC"/>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7E2CAC"/>
    <w:rPr>
      <w:rFonts w:ascii="Arial" w:eastAsia="Times New Roman" w:hAnsi="Arial" w:cs="Arial"/>
      <w:b/>
      <w:sz w:val="22"/>
      <w:szCs w:val="22"/>
    </w:rPr>
  </w:style>
  <w:style w:type="paragraph" w:customStyle="1" w:styleId="Alineazaodstavkom">
    <w:name w:val="Alinea za odstavkom"/>
    <w:basedOn w:val="Navaden"/>
    <w:link w:val="AlineazaodstavkomZnak"/>
    <w:qFormat/>
    <w:rsid w:val="007E2CAC"/>
    <w:pPr>
      <w:numPr>
        <w:numId w:val="25"/>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7E2CAC"/>
    <w:rPr>
      <w:rFonts w:ascii="Arial" w:eastAsia="Times New Roman" w:hAnsi="Arial" w:cs="Arial"/>
      <w:sz w:val="22"/>
      <w:szCs w:val="22"/>
    </w:rPr>
  </w:style>
  <w:style w:type="paragraph" w:styleId="Brezrazmikov">
    <w:name w:val="No Spacing"/>
    <w:uiPriority w:val="1"/>
    <w:qFormat/>
    <w:rsid w:val="007035CA"/>
    <w:rPr>
      <w:sz w:val="22"/>
      <w:szCs w:val="22"/>
      <w:lang w:eastAsia="en-US"/>
    </w:rPr>
  </w:style>
  <w:style w:type="character" w:styleId="Pripombasklic">
    <w:name w:val="annotation reference"/>
    <w:uiPriority w:val="99"/>
    <w:semiHidden/>
    <w:unhideWhenUsed/>
    <w:rsid w:val="00F86592"/>
    <w:rPr>
      <w:sz w:val="16"/>
      <w:szCs w:val="16"/>
    </w:rPr>
  </w:style>
  <w:style w:type="paragraph" w:styleId="Pripombabesedilo">
    <w:name w:val="annotation text"/>
    <w:basedOn w:val="Navaden"/>
    <w:link w:val="PripombabesediloZnak"/>
    <w:uiPriority w:val="99"/>
    <w:unhideWhenUsed/>
    <w:rsid w:val="00F86592"/>
    <w:rPr>
      <w:szCs w:val="20"/>
    </w:rPr>
  </w:style>
  <w:style w:type="character" w:customStyle="1" w:styleId="PripombabesediloZnak">
    <w:name w:val="Pripomba – besedilo Znak"/>
    <w:link w:val="Pripombabesedilo"/>
    <w:uiPriority w:val="99"/>
    <w:rsid w:val="00F86592"/>
    <w:rPr>
      <w:rFonts w:ascii="Arial" w:eastAsia="Times New Roman" w:hAnsi="Arial"/>
      <w:lang w:eastAsia="en-US"/>
    </w:rPr>
  </w:style>
  <w:style w:type="paragraph" w:styleId="Zadevapripombe">
    <w:name w:val="annotation subject"/>
    <w:basedOn w:val="Pripombabesedilo"/>
    <w:next w:val="Pripombabesedilo"/>
    <w:link w:val="ZadevapripombeZnak"/>
    <w:uiPriority w:val="99"/>
    <w:semiHidden/>
    <w:unhideWhenUsed/>
    <w:rsid w:val="00F86592"/>
    <w:rPr>
      <w:b/>
      <w:bCs/>
    </w:rPr>
  </w:style>
  <w:style w:type="character" w:customStyle="1" w:styleId="ZadevapripombeZnak">
    <w:name w:val="Zadeva pripombe Znak"/>
    <w:link w:val="Zadevapripombe"/>
    <w:uiPriority w:val="99"/>
    <w:semiHidden/>
    <w:rsid w:val="00F86592"/>
    <w:rPr>
      <w:rFonts w:ascii="Arial" w:eastAsia="Times New Roman" w:hAnsi="Arial"/>
      <w:b/>
      <w:bCs/>
      <w:lang w:eastAsia="en-US"/>
    </w:rPr>
  </w:style>
  <w:style w:type="paragraph" w:styleId="Revizija">
    <w:name w:val="Revision"/>
    <w:hidden/>
    <w:uiPriority w:val="99"/>
    <w:semiHidden/>
    <w:rsid w:val="002204BC"/>
    <w:rPr>
      <w:rFonts w:ascii="Arial" w:eastAsia="Times New Roman" w:hAnsi="Arial"/>
      <w:szCs w:val="24"/>
      <w:lang w:eastAsia="en-US"/>
    </w:rPr>
  </w:style>
  <w:style w:type="paragraph" w:styleId="Odstavekseznama">
    <w:name w:val="List Paragraph"/>
    <w:basedOn w:val="Navaden"/>
    <w:uiPriority w:val="34"/>
    <w:qFormat/>
    <w:rsid w:val="00ED34AD"/>
    <w:pPr>
      <w:ind w:left="720"/>
      <w:contextualSpacing/>
    </w:pPr>
  </w:style>
  <w:style w:type="paragraph" w:styleId="Navadensplet">
    <w:name w:val="Normal (Web)"/>
    <w:basedOn w:val="Navaden"/>
    <w:uiPriority w:val="99"/>
    <w:unhideWhenUsed/>
    <w:rsid w:val="0067773A"/>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6777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1983">
      <w:bodyDiv w:val="1"/>
      <w:marLeft w:val="0"/>
      <w:marRight w:val="0"/>
      <w:marTop w:val="0"/>
      <w:marBottom w:val="0"/>
      <w:divBdr>
        <w:top w:val="none" w:sz="0" w:space="0" w:color="auto"/>
        <w:left w:val="none" w:sz="0" w:space="0" w:color="auto"/>
        <w:bottom w:val="none" w:sz="0" w:space="0" w:color="auto"/>
        <w:right w:val="none" w:sz="0" w:space="0" w:color="auto"/>
      </w:divBdr>
      <w:divsChild>
        <w:div w:id="1721510268">
          <w:marLeft w:val="0"/>
          <w:marRight w:val="0"/>
          <w:marTop w:val="0"/>
          <w:marBottom w:val="0"/>
          <w:divBdr>
            <w:top w:val="none" w:sz="0" w:space="0" w:color="auto"/>
            <w:left w:val="none" w:sz="0" w:space="0" w:color="auto"/>
            <w:bottom w:val="none" w:sz="0" w:space="0" w:color="auto"/>
            <w:right w:val="none" w:sz="0" w:space="0" w:color="auto"/>
          </w:divBdr>
          <w:divsChild>
            <w:div w:id="300312002">
              <w:marLeft w:val="0"/>
              <w:marRight w:val="0"/>
              <w:marTop w:val="0"/>
              <w:marBottom w:val="0"/>
              <w:divBdr>
                <w:top w:val="none" w:sz="0" w:space="0" w:color="auto"/>
                <w:left w:val="none" w:sz="0" w:space="0" w:color="auto"/>
                <w:bottom w:val="none" w:sz="0" w:space="0" w:color="auto"/>
                <w:right w:val="none" w:sz="0" w:space="0" w:color="auto"/>
              </w:divBdr>
              <w:divsChild>
                <w:div w:id="1825967489">
                  <w:marLeft w:val="0"/>
                  <w:marRight w:val="0"/>
                  <w:marTop w:val="0"/>
                  <w:marBottom w:val="0"/>
                  <w:divBdr>
                    <w:top w:val="none" w:sz="0" w:space="0" w:color="auto"/>
                    <w:left w:val="none" w:sz="0" w:space="0" w:color="auto"/>
                    <w:bottom w:val="none" w:sz="0" w:space="0" w:color="auto"/>
                    <w:right w:val="none" w:sz="0" w:space="0" w:color="auto"/>
                  </w:divBdr>
                  <w:divsChild>
                    <w:div w:id="1096365700">
                      <w:marLeft w:val="0"/>
                      <w:marRight w:val="0"/>
                      <w:marTop w:val="0"/>
                      <w:marBottom w:val="0"/>
                      <w:divBdr>
                        <w:top w:val="none" w:sz="0" w:space="0" w:color="auto"/>
                        <w:left w:val="none" w:sz="0" w:space="0" w:color="auto"/>
                        <w:bottom w:val="none" w:sz="0" w:space="0" w:color="auto"/>
                        <w:right w:val="none" w:sz="0" w:space="0" w:color="auto"/>
                      </w:divBdr>
                      <w:divsChild>
                        <w:div w:id="418525286">
                          <w:marLeft w:val="0"/>
                          <w:marRight w:val="0"/>
                          <w:marTop w:val="0"/>
                          <w:marBottom w:val="0"/>
                          <w:divBdr>
                            <w:top w:val="none" w:sz="0" w:space="0" w:color="auto"/>
                            <w:left w:val="none" w:sz="0" w:space="0" w:color="auto"/>
                            <w:bottom w:val="none" w:sz="0" w:space="0" w:color="auto"/>
                            <w:right w:val="none" w:sz="0" w:space="0" w:color="auto"/>
                          </w:divBdr>
                          <w:divsChild>
                            <w:div w:id="1559167400">
                              <w:marLeft w:val="0"/>
                              <w:marRight w:val="0"/>
                              <w:marTop w:val="0"/>
                              <w:marBottom w:val="0"/>
                              <w:divBdr>
                                <w:top w:val="none" w:sz="0" w:space="0" w:color="auto"/>
                                <w:left w:val="none" w:sz="0" w:space="0" w:color="auto"/>
                                <w:bottom w:val="none" w:sz="0" w:space="0" w:color="auto"/>
                                <w:right w:val="none" w:sz="0" w:space="0" w:color="auto"/>
                              </w:divBdr>
                              <w:divsChild>
                                <w:div w:id="86343672">
                                  <w:marLeft w:val="0"/>
                                  <w:marRight w:val="0"/>
                                  <w:marTop w:val="0"/>
                                  <w:marBottom w:val="0"/>
                                  <w:divBdr>
                                    <w:top w:val="none" w:sz="0" w:space="0" w:color="auto"/>
                                    <w:left w:val="none" w:sz="0" w:space="0" w:color="auto"/>
                                    <w:bottom w:val="none" w:sz="0" w:space="0" w:color="auto"/>
                                    <w:right w:val="none" w:sz="0" w:space="0" w:color="auto"/>
                                  </w:divBdr>
                                  <w:divsChild>
                                    <w:div w:id="934094794">
                                      <w:marLeft w:val="0"/>
                                      <w:marRight w:val="0"/>
                                      <w:marTop w:val="0"/>
                                      <w:marBottom w:val="0"/>
                                      <w:divBdr>
                                        <w:top w:val="none" w:sz="0" w:space="0" w:color="auto"/>
                                        <w:left w:val="none" w:sz="0" w:space="0" w:color="auto"/>
                                        <w:bottom w:val="none" w:sz="0" w:space="0" w:color="auto"/>
                                        <w:right w:val="none" w:sz="0" w:space="0" w:color="auto"/>
                                      </w:divBdr>
                                    </w:div>
                                    <w:div w:id="2079281359">
                                      <w:marLeft w:val="0"/>
                                      <w:marRight w:val="0"/>
                                      <w:marTop w:val="0"/>
                                      <w:marBottom w:val="0"/>
                                      <w:divBdr>
                                        <w:top w:val="none" w:sz="0" w:space="0" w:color="auto"/>
                                        <w:left w:val="none" w:sz="0" w:space="0" w:color="auto"/>
                                        <w:bottom w:val="none" w:sz="0" w:space="0" w:color="auto"/>
                                        <w:right w:val="none" w:sz="0" w:space="0" w:color="auto"/>
                                      </w:divBdr>
                                    </w:div>
                                  </w:divsChild>
                                </w:div>
                                <w:div w:id="967320520">
                                  <w:marLeft w:val="0"/>
                                  <w:marRight w:val="0"/>
                                  <w:marTop w:val="0"/>
                                  <w:marBottom w:val="0"/>
                                  <w:divBdr>
                                    <w:top w:val="none" w:sz="0" w:space="0" w:color="auto"/>
                                    <w:left w:val="none" w:sz="0" w:space="0" w:color="auto"/>
                                    <w:bottom w:val="none" w:sz="0" w:space="0" w:color="auto"/>
                                    <w:right w:val="none" w:sz="0" w:space="0" w:color="auto"/>
                                  </w:divBdr>
                                  <w:divsChild>
                                    <w:div w:id="722026135">
                                      <w:marLeft w:val="0"/>
                                      <w:marRight w:val="0"/>
                                      <w:marTop w:val="0"/>
                                      <w:marBottom w:val="0"/>
                                      <w:divBdr>
                                        <w:top w:val="none" w:sz="0" w:space="0" w:color="auto"/>
                                        <w:left w:val="none" w:sz="0" w:space="0" w:color="auto"/>
                                        <w:bottom w:val="none" w:sz="0" w:space="0" w:color="auto"/>
                                        <w:right w:val="none" w:sz="0" w:space="0" w:color="auto"/>
                                      </w:divBdr>
                                    </w:div>
                                    <w:div w:id="1142118888">
                                      <w:marLeft w:val="0"/>
                                      <w:marRight w:val="0"/>
                                      <w:marTop w:val="0"/>
                                      <w:marBottom w:val="0"/>
                                      <w:divBdr>
                                        <w:top w:val="none" w:sz="0" w:space="0" w:color="auto"/>
                                        <w:left w:val="none" w:sz="0" w:space="0" w:color="auto"/>
                                        <w:bottom w:val="none" w:sz="0" w:space="0" w:color="auto"/>
                                        <w:right w:val="none" w:sz="0" w:space="0" w:color="auto"/>
                                      </w:divBdr>
                                    </w:div>
                                  </w:divsChild>
                                </w:div>
                                <w:div w:id="1341348439">
                                  <w:marLeft w:val="0"/>
                                  <w:marRight w:val="0"/>
                                  <w:marTop w:val="0"/>
                                  <w:marBottom w:val="0"/>
                                  <w:divBdr>
                                    <w:top w:val="none" w:sz="0" w:space="0" w:color="auto"/>
                                    <w:left w:val="none" w:sz="0" w:space="0" w:color="auto"/>
                                    <w:bottom w:val="none" w:sz="0" w:space="0" w:color="auto"/>
                                    <w:right w:val="none" w:sz="0" w:space="0" w:color="auto"/>
                                  </w:divBdr>
                                  <w:divsChild>
                                    <w:div w:id="85737488">
                                      <w:marLeft w:val="0"/>
                                      <w:marRight w:val="0"/>
                                      <w:marTop w:val="0"/>
                                      <w:marBottom w:val="0"/>
                                      <w:divBdr>
                                        <w:top w:val="none" w:sz="0" w:space="0" w:color="auto"/>
                                        <w:left w:val="none" w:sz="0" w:space="0" w:color="auto"/>
                                        <w:bottom w:val="none" w:sz="0" w:space="0" w:color="auto"/>
                                        <w:right w:val="none" w:sz="0" w:space="0" w:color="auto"/>
                                      </w:divBdr>
                                    </w:div>
                                    <w:div w:id="1041133472">
                                      <w:marLeft w:val="0"/>
                                      <w:marRight w:val="0"/>
                                      <w:marTop w:val="0"/>
                                      <w:marBottom w:val="0"/>
                                      <w:divBdr>
                                        <w:top w:val="none" w:sz="0" w:space="0" w:color="auto"/>
                                        <w:left w:val="none" w:sz="0" w:space="0" w:color="auto"/>
                                        <w:bottom w:val="none" w:sz="0" w:space="0" w:color="auto"/>
                                        <w:right w:val="none" w:sz="0" w:space="0" w:color="auto"/>
                                      </w:divBdr>
                                    </w:div>
                                  </w:divsChild>
                                </w:div>
                                <w:div w:id="1579823281">
                                  <w:marLeft w:val="0"/>
                                  <w:marRight w:val="0"/>
                                  <w:marTop w:val="0"/>
                                  <w:marBottom w:val="0"/>
                                  <w:divBdr>
                                    <w:top w:val="none" w:sz="0" w:space="0" w:color="auto"/>
                                    <w:left w:val="none" w:sz="0" w:space="0" w:color="auto"/>
                                    <w:bottom w:val="none" w:sz="0" w:space="0" w:color="auto"/>
                                    <w:right w:val="none" w:sz="0" w:space="0" w:color="auto"/>
                                  </w:divBdr>
                                  <w:divsChild>
                                    <w:div w:id="896012338">
                                      <w:marLeft w:val="0"/>
                                      <w:marRight w:val="0"/>
                                      <w:marTop w:val="0"/>
                                      <w:marBottom w:val="0"/>
                                      <w:divBdr>
                                        <w:top w:val="none" w:sz="0" w:space="0" w:color="auto"/>
                                        <w:left w:val="none" w:sz="0" w:space="0" w:color="auto"/>
                                        <w:bottom w:val="none" w:sz="0" w:space="0" w:color="auto"/>
                                        <w:right w:val="none" w:sz="0" w:space="0" w:color="auto"/>
                                      </w:divBdr>
                                    </w:div>
                                  </w:divsChild>
                                </w:div>
                                <w:div w:id="1792432850">
                                  <w:marLeft w:val="0"/>
                                  <w:marRight w:val="0"/>
                                  <w:marTop w:val="0"/>
                                  <w:marBottom w:val="0"/>
                                  <w:divBdr>
                                    <w:top w:val="none" w:sz="0" w:space="0" w:color="auto"/>
                                    <w:left w:val="none" w:sz="0" w:space="0" w:color="auto"/>
                                    <w:bottom w:val="none" w:sz="0" w:space="0" w:color="auto"/>
                                    <w:right w:val="none" w:sz="0" w:space="0" w:color="auto"/>
                                  </w:divBdr>
                                  <w:divsChild>
                                    <w:div w:id="826475967">
                                      <w:marLeft w:val="0"/>
                                      <w:marRight w:val="0"/>
                                      <w:marTop w:val="0"/>
                                      <w:marBottom w:val="0"/>
                                      <w:divBdr>
                                        <w:top w:val="none" w:sz="0" w:space="0" w:color="auto"/>
                                        <w:left w:val="none" w:sz="0" w:space="0" w:color="auto"/>
                                        <w:bottom w:val="none" w:sz="0" w:space="0" w:color="auto"/>
                                        <w:right w:val="none" w:sz="0" w:space="0" w:color="auto"/>
                                      </w:divBdr>
                                    </w:div>
                                    <w:div w:id="1587693918">
                                      <w:marLeft w:val="0"/>
                                      <w:marRight w:val="0"/>
                                      <w:marTop w:val="0"/>
                                      <w:marBottom w:val="0"/>
                                      <w:divBdr>
                                        <w:top w:val="none" w:sz="0" w:space="0" w:color="auto"/>
                                        <w:left w:val="none" w:sz="0" w:space="0" w:color="auto"/>
                                        <w:bottom w:val="none" w:sz="0" w:space="0" w:color="auto"/>
                                        <w:right w:val="none" w:sz="0" w:space="0" w:color="auto"/>
                                      </w:divBdr>
                                    </w:div>
                                  </w:divsChild>
                                </w:div>
                                <w:div w:id="1853567582">
                                  <w:marLeft w:val="0"/>
                                  <w:marRight w:val="0"/>
                                  <w:marTop w:val="0"/>
                                  <w:marBottom w:val="0"/>
                                  <w:divBdr>
                                    <w:top w:val="none" w:sz="0" w:space="0" w:color="auto"/>
                                    <w:left w:val="none" w:sz="0" w:space="0" w:color="auto"/>
                                    <w:bottom w:val="none" w:sz="0" w:space="0" w:color="auto"/>
                                    <w:right w:val="none" w:sz="0" w:space="0" w:color="auto"/>
                                  </w:divBdr>
                                  <w:divsChild>
                                    <w:div w:id="83498428">
                                      <w:marLeft w:val="0"/>
                                      <w:marRight w:val="0"/>
                                      <w:marTop w:val="0"/>
                                      <w:marBottom w:val="0"/>
                                      <w:divBdr>
                                        <w:top w:val="none" w:sz="0" w:space="0" w:color="auto"/>
                                        <w:left w:val="none" w:sz="0" w:space="0" w:color="auto"/>
                                        <w:bottom w:val="none" w:sz="0" w:space="0" w:color="auto"/>
                                        <w:right w:val="none" w:sz="0" w:space="0" w:color="auto"/>
                                      </w:divBdr>
                                    </w:div>
                                    <w:div w:id="520628660">
                                      <w:marLeft w:val="0"/>
                                      <w:marRight w:val="0"/>
                                      <w:marTop w:val="0"/>
                                      <w:marBottom w:val="0"/>
                                      <w:divBdr>
                                        <w:top w:val="none" w:sz="0" w:space="0" w:color="auto"/>
                                        <w:left w:val="none" w:sz="0" w:space="0" w:color="auto"/>
                                        <w:bottom w:val="none" w:sz="0" w:space="0" w:color="auto"/>
                                        <w:right w:val="none" w:sz="0" w:space="0" w:color="auto"/>
                                      </w:divBdr>
                                    </w:div>
                                  </w:divsChild>
                                </w:div>
                                <w:div w:id="1921021290">
                                  <w:marLeft w:val="0"/>
                                  <w:marRight w:val="0"/>
                                  <w:marTop w:val="0"/>
                                  <w:marBottom w:val="0"/>
                                  <w:divBdr>
                                    <w:top w:val="none" w:sz="0" w:space="0" w:color="auto"/>
                                    <w:left w:val="none" w:sz="0" w:space="0" w:color="auto"/>
                                    <w:bottom w:val="none" w:sz="0" w:space="0" w:color="auto"/>
                                    <w:right w:val="none" w:sz="0" w:space="0" w:color="auto"/>
                                  </w:divBdr>
                                  <w:divsChild>
                                    <w:div w:id="136454331">
                                      <w:marLeft w:val="0"/>
                                      <w:marRight w:val="0"/>
                                      <w:marTop w:val="0"/>
                                      <w:marBottom w:val="0"/>
                                      <w:divBdr>
                                        <w:top w:val="none" w:sz="0" w:space="0" w:color="auto"/>
                                        <w:left w:val="none" w:sz="0" w:space="0" w:color="auto"/>
                                        <w:bottom w:val="none" w:sz="0" w:space="0" w:color="auto"/>
                                        <w:right w:val="none" w:sz="0" w:space="0" w:color="auto"/>
                                      </w:divBdr>
                                    </w:div>
                                    <w:div w:id="895777283">
                                      <w:marLeft w:val="0"/>
                                      <w:marRight w:val="0"/>
                                      <w:marTop w:val="0"/>
                                      <w:marBottom w:val="0"/>
                                      <w:divBdr>
                                        <w:top w:val="none" w:sz="0" w:space="0" w:color="auto"/>
                                        <w:left w:val="none" w:sz="0" w:space="0" w:color="auto"/>
                                        <w:bottom w:val="none" w:sz="0" w:space="0" w:color="auto"/>
                                        <w:right w:val="none" w:sz="0" w:space="0" w:color="auto"/>
                                      </w:divBdr>
                                    </w:div>
                                  </w:divsChild>
                                </w:div>
                                <w:div w:id="2009212572">
                                  <w:marLeft w:val="0"/>
                                  <w:marRight w:val="0"/>
                                  <w:marTop w:val="0"/>
                                  <w:marBottom w:val="0"/>
                                  <w:divBdr>
                                    <w:top w:val="none" w:sz="0" w:space="0" w:color="auto"/>
                                    <w:left w:val="none" w:sz="0" w:space="0" w:color="auto"/>
                                    <w:bottom w:val="none" w:sz="0" w:space="0" w:color="auto"/>
                                    <w:right w:val="none" w:sz="0" w:space="0" w:color="auto"/>
                                  </w:divBdr>
                                  <w:divsChild>
                                    <w:div w:id="207843504">
                                      <w:marLeft w:val="0"/>
                                      <w:marRight w:val="0"/>
                                      <w:marTop w:val="0"/>
                                      <w:marBottom w:val="0"/>
                                      <w:divBdr>
                                        <w:top w:val="none" w:sz="0" w:space="0" w:color="auto"/>
                                        <w:left w:val="none" w:sz="0" w:space="0" w:color="auto"/>
                                        <w:bottom w:val="none" w:sz="0" w:space="0" w:color="auto"/>
                                        <w:right w:val="none" w:sz="0" w:space="0" w:color="auto"/>
                                      </w:divBdr>
                                    </w:div>
                                    <w:div w:id="656230825">
                                      <w:marLeft w:val="0"/>
                                      <w:marRight w:val="0"/>
                                      <w:marTop w:val="0"/>
                                      <w:marBottom w:val="0"/>
                                      <w:divBdr>
                                        <w:top w:val="none" w:sz="0" w:space="0" w:color="auto"/>
                                        <w:left w:val="none" w:sz="0" w:space="0" w:color="auto"/>
                                        <w:bottom w:val="none" w:sz="0" w:space="0" w:color="auto"/>
                                        <w:right w:val="none" w:sz="0" w:space="0" w:color="auto"/>
                                      </w:divBdr>
                                    </w:div>
                                  </w:divsChild>
                                </w:div>
                                <w:div w:id="2055931418">
                                  <w:marLeft w:val="0"/>
                                  <w:marRight w:val="0"/>
                                  <w:marTop w:val="0"/>
                                  <w:marBottom w:val="0"/>
                                  <w:divBdr>
                                    <w:top w:val="none" w:sz="0" w:space="0" w:color="auto"/>
                                    <w:left w:val="none" w:sz="0" w:space="0" w:color="auto"/>
                                    <w:bottom w:val="none" w:sz="0" w:space="0" w:color="auto"/>
                                    <w:right w:val="none" w:sz="0" w:space="0" w:color="auto"/>
                                  </w:divBdr>
                                  <w:divsChild>
                                    <w:div w:id="745883696">
                                      <w:marLeft w:val="0"/>
                                      <w:marRight w:val="0"/>
                                      <w:marTop w:val="0"/>
                                      <w:marBottom w:val="0"/>
                                      <w:divBdr>
                                        <w:top w:val="none" w:sz="0" w:space="0" w:color="auto"/>
                                        <w:left w:val="none" w:sz="0" w:space="0" w:color="auto"/>
                                        <w:bottom w:val="none" w:sz="0" w:space="0" w:color="auto"/>
                                        <w:right w:val="none" w:sz="0" w:space="0" w:color="auto"/>
                                      </w:divBdr>
                                    </w:div>
                                    <w:div w:id="1349218113">
                                      <w:marLeft w:val="0"/>
                                      <w:marRight w:val="0"/>
                                      <w:marTop w:val="0"/>
                                      <w:marBottom w:val="0"/>
                                      <w:divBdr>
                                        <w:top w:val="none" w:sz="0" w:space="0" w:color="auto"/>
                                        <w:left w:val="none" w:sz="0" w:space="0" w:color="auto"/>
                                        <w:bottom w:val="none" w:sz="0" w:space="0" w:color="auto"/>
                                        <w:right w:val="none" w:sz="0" w:space="0" w:color="auto"/>
                                      </w:divBdr>
                                    </w:div>
                                  </w:divsChild>
                                </w:div>
                                <w:div w:id="2106266918">
                                  <w:marLeft w:val="0"/>
                                  <w:marRight w:val="0"/>
                                  <w:marTop w:val="0"/>
                                  <w:marBottom w:val="0"/>
                                  <w:divBdr>
                                    <w:top w:val="none" w:sz="0" w:space="0" w:color="auto"/>
                                    <w:left w:val="none" w:sz="0" w:space="0" w:color="auto"/>
                                    <w:bottom w:val="none" w:sz="0" w:space="0" w:color="auto"/>
                                    <w:right w:val="none" w:sz="0" w:space="0" w:color="auto"/>
                                  </w:divBdr>
                                  <w:divsChild>
                                    <w:div w:id="1096709221">
                                      <w:marLeft w:val="0"/>
                                      <w:marRight w:val="0"/>
                                      <w:marTop w:val="0"/>
                                      <w:marBottom w:val="0"/>
                                      <w:divBdr>
                                        <w:top w:val="none" w:sz="0" w:space="0" w:color="auto"/>
                                        <w:left w:val="none" w:sz="0" w:space="0" w:color="auto"/>
                                        <w:bottom w:val="none" w:sz="0" w:space="0" w:color="auto"/>
                                        <w:right w:val="none" w:sz="0" w:space="0" w:color="auto"/>
                                      </w:divBdr>
                                    </w:div>
                                    <w:div w:id="1365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116077">
      <w:bodyDiv w:val="1"/>
      <w:marLeft w:val="0"/>
      <w:marRight w:val="0"/>
      <w:marTop w:val="0"/>
      <w:marBottom w:val="0"/>
      <w:divBdr>
        <w:top w:val="none" w:sz="0" w:space="0" w:color="auto"/>
        <w:left w:val="none" w:sz="0" w:space="0" w:color="auto"/>
        <w:bottom w:val="none" w:sz="0" w:space="0" w:color="auto"/>
        <w:right w:val="none" w:sz="0" w:space="0" w:color="auto"/>
      </w:divBdr>
    </w:div>
    <w:div w:id="333190324">
      <w:bodyDiv w:val="1"/>
      <w:marLeft w:val="0"/>
      <w:marRight w:val="0"/>
      <w:marTop w:val="0"/>
      <w:marBottom w:val="0"/>
      <w:divBdr>
        <w:top w:val="none" w:sz="0" w:space="0" w:color="auto"/>
        <w:left w:val="none" w:sz="0" w:space="0" w:color="auto"/>
        <w:bottom w:val="none" w:sz="0" w:space="0" w:color="auto"/>
        <w:right w:val="none" w:sz="0" w:space="0" w:color="auto"/>
      </w:divBdr>
    </w:div>
    <w:div w:id="475880703">
      <w:bodyDiv w:val="1"/>
      <w:marLeft w:val="0"/>
      <w:marRight w:val="0"/>
      <w:marTop w:val="0"/>
      <w:marBottom w:val="0"/>
      <w:divBdr>
        <w:top w:val="none" w:sz="0" w:space="0" w:color="auto"/>
        <w:left w:val="none" w:sz="0" w:space="0" w:color="auto"/>
        <w:bottom w:val="none" w:sz="0" w:space="0" w:color="auto"/>
        <w:right w:val="none" w:sz="0" w:space="0" w:color="auto"/>
      </w:divBdr>
    </w:div>
    <w:div w:id="954218549">
      <w:bodyDiv w:val="1"/>
      <w:marLeft w:val="0"/>
      <w:marRight w:val="0"/>
      <w:marTop w:val="0"/>
      <w:marBottom w:val="0"/>
      <w:divBdr>
        <w:top w:val="none" w:sz="0" w:space="0" w:color="auto"/>
        <w:left w:val="none" w:sz="0" w:space="0" w:color="auto"/>
        <w:bottom w:val="none" w:sz="0" w:space="0" w:color="auto"/>
        <w:right w:val="none" w:sz="0" w:space="0" w:color="auto"/>
      </w:divBdr>
    </w:div>
    <w:div w:id="1114789710">
      <w:bodyDiv w:val="1"/>
      <w:marLeft w:val="0"/>
      <w:marRight w:val="0"/>
      <w:marTop w:val="0"/>
      <w:marBottom w:val="0"/>
      <w:divBdr>
        <w:top w:val="none" w:sz="0" w:space="0" w:color="auto"/>
        <w:left w:val="none" w:sz="0" w:space="0" w:color="auto"/>
        <w:bottom w:val="none" w:sz="0" w:space="0" w:color="auto"/>
        <w:right w:val="none" w:sz="0" w:space="0" w:color="auto"/>
      </w:divBdr>
    </w:div>
    <w:div w:id="1233470519">
      <w:bodyDiv w:val="1"/>
      <w:marLeft w:val="0"/>
      <w:marRight w:val="0"/>
      <w:marTop w:val="0"/>
      <w:marBottom w:val="0"/>
      <w:divBdr>
        <w:top w:val="none" w:sz="0" w:space="0" w:color="auto"/>
        <w:left w:val="none" w:sz="0" w:space="0" w:color="auto"/>
        <w:bottom w:val="none" w:sz="0" w:space="0" w:color="auto"/>
        <w:right w:val="none" w:sz="0" w:space="0" w:color="auto"/>
      </w:divBdr>
    </w:div>
    <w:div w:id="154628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87690-408D-4927-A978-C5F42579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2938</Words>
  <Characters>16750</Characters>
  <Application>Microsoft Office Word</Application>
  <DocSecurity>0</DocSecurity>
  <Lines>139</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19649</CharactersWithSpaces>
  <SharedDoc>false</SharedDoc>
  <HLinks>
    <vt:vector size="18" baseType="variant">
      <vt:variant>
        <vt:i4>3801180</vt:i4>
      </vt:variant>
      <vt:variant>
        <vt:i4>0</vt:i4>
      </vt:variant>
      <vt:variant>
        <vt:i4>0</vt:i4>
      </vt:variant>
      <vt:variant>
        <vt:i4>5</vt:i4>
      </vt:variant>
      <vt:variant>
        <vt:lpwstr>mailto:Gp.gs@gov.si</vt:lpwstr>
      </vt:variant>
      <vt:variant>
        <vt:lpwstr/>
      </vt:variant>
      <vt:variant>
        <vt:i4>6684792</vt:i4>
      </vt:variant>
      <vt:variant>
        <vt:i4>6</vt:i4>
      </vt:variant>
      <vt:variant>
        <vt:i4>0</vt:i4>
      </vt:variant>
      <vt:variant>
        <vt:i4>5</vt:i4>
      </vt:variant>
      <vt:variant>
        <vt:lpwstr>http://www.gov.si/</vt:lpwstr>
      </vt:variant>
      <vt:variant>
        <vt:lpwstr/>
      </vt:variant>
      <vt:variant>
        <vt:i4>5898276</vt:i4>
      </vt:variant>
      <vt:variant>
        <vt:i4>3</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Aleš Gorišek</dc:creator>
  <cp:lastModifiedBy>Ksenija Mavrič</cp:lastModifiedBy>
  <cp:revision>2</cp:revision>
  <cp:lastPrinted>2023-10-12T08:02:00Z</cp:lastPrinted>
  <dcterms:created xsi:type="dcterms:W3CDTF">2024-03-04T09:05:00Z</dcterms:created>
  <dcterms:modified xsi:type="dcterms:W3CDTF">2024-03-04T09:05:00Z</dcterms:modified>
</cp:coreProperties>
</file>