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F6076C" w:rsidRDefault="003636EA" w:rsidP="00F6076C">
      <w:pPr>
        <w:pStyle w:val="datumtevilka"/>
        <w:jc w:val="both"/>
        <w:rPr>
          <w:rFonts w:cs="Arial"/>
          <w:color w:val="000000"/>
        </w:rPr>
      </w:pPr>
    </w:p>
    <w:p w:rsidR="003636EA" w:rsidRPr="00F6076C" w:rsidRDefault="003636EA" w:rsidP="00F6076C">
      <w:pPr>
        <w:pStyle w:val="datumtevilka"/>
        <w:jc w:val="both"/>
      </w:pPr>
    </w:p>
    <w:p w:rsidR="003636EA" w:rsidRPr="00F6076C" w:rsidRDefault="003636EA" w:rsidP="00F6076C">
      <w:pPr>
        <w:pStyle w:val="datumtevilka"/>
        <w:jc w:val="both"/>
      </w:pPr>
      <w:r w:rsidRPr="00F6076C">
        <w:t xml:space="preserve">Številka: </w:t>
      </w:r>
      <w:r w:rsidRPr="00F6076C">
        <w:tab/>
      </w:r>
      <w:r w:rsidR="003C60D1" w:rsidRPr="00F6076C">
        <w:rPr>
          <w:rFonts w:cs="Arial"/>
          <w:color w:val="000000"/>
        </w:rPr>
        <w:t>41013-156/2025/3</w:t>
      </w:r>
    </w:p>
    <w:p w:rsidR="003636EA" w:rsidRPr="00F6076C" w:rsidRDefault="003636EA" w:rsidP="00F6076C">
      <w:pPr>
        <w:pStyle w:val="datumtevilka"/>
        <w:jc w:val="both"/>
      </w:pPr>
      <w:r w:rsidRPr="00F6076C">
        <w:t xml:space="preserve">Datum: </w:t>
      </w:r>
      <w:r w:rsidRPr="00F6076C">
        <w:tab/>
      </w:r>
      <w:r w:rsidR="003C60D1" w:rsidRPr="00F6076C">
        <w:rPr>
          <w:rFonts w:cs="Arial"/>
          <w:color w:val="000000"/>
        </w:rPr>
        <w:t>23. 10. 2025</w:t>
      </w:r>
      <w:r w:rsidRPr="00F6076C">
        <w:t xml:space="preserve"> </w:t>
      </w: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F6076C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iCs/>
          <w:szCs w:val="20"/>
          <w:lang w:eastAsia="sl-SI"/>
        </w:rPr>
        <w:t>Na podlagi petega odstavka 31. člena Zakona o izvrševanju proračunov Republike Slovenije za leti 2025 in 202</w:t>
      </w:r>
      <w:r w:rsidR="00F86A37">
        <w:rPr>
          <w:rFonts w:cs="Arial"/>
          <w:iCs/>
          <w:szCs w:val="20"/>
          <w:lang w:eastAsia="sl-SI"/>
        </w:rPr>
        <w:t>6 (Uradni list RS, št. 104/24,</w:t>
      </w:r>
      <w:r w:rsidRPr="00F6076C">
        <w:rPr>
          <w:rFonts w:cs="Arial"/>
          <w:iCs/>
          <w:szCs w:val="20"/>
          <w:lang w:eastAsia="sl-SI"/>
        </w:rPr>
        <w:t xml:space="preserve"> 17/25 – ZFO-1E</w:t>
      </w:r>
      <w:r w:rsidR="00F86A37">
        <w:rPr>
          <w:rFonts w:cs="Arial"/>
          <w:iCs/>
          <w:szCs w:val="20"/>
          <w:lang w:eastAsia="sl-SI"/>
        </w:rPr>
        <w:t xml:space="preserve"> in 32/25 – ZJU-1</w:t>
      </w:r>
      <w:r w:rsidRPr="00F6076C">
        <w:rPr>
          <w:rFonts w:cs="Arial"/>
          <w:iCs/>
          <w:szCs w:val="20"/>
          <w:lang w:eastAsia="sl-SI"/>
        </w:rPr>
        <w:t xml:space="preserve">) je </w:t>
      </w:r>
      <w:r w:rsidRPr="00F6076C">
        <w:rPr>
          <w:rFonts w:cs="Arial"/>
          <w:color w:val="000000"/>
          <w:szCs w:val="20"/>
        </w:rPr>
        <w:t>Vlada Republike Slovenije</w:t>
      </w:r>
      <w:r w:rsidR="003636EA" w:rsidRPr="00F6076C">
        <w:rPr>
          <w:rFonts w:cs="Arial"/>
          <w:color w:val="000000"/>
          <w:szCs w:val="20"/>
        </w:rPr>
        <w:t xml:space="preserve"> na </w:t>
      </w:r>
      <w:r w:rsidR="003C60D1" w:rsidRPr="00F6076C">
        <w:rPr>
          <w:rFonts w:cs="Arial"/>
          <w:color w:val="000000"/>
          <w:szCs w:val="20"/>
        </w:rPr>
        <w:t>176. redni seji</w:t>
      </w:r>
      <w:r w:rsidR="003636EA" w:rsidRPr="00F6076C">
        <w:rPr>
          <w:rFonts w:cs="Arial"/>
          <w:color w:val="000000"/>
          <w:szCs w:val="20"/>
        </w:rPr>
        <w:t xml:space="preserve"> dne </w:t>
      </w:r>
      <w:r w:rsidR="003C60D1" w:rsidRPr="00F6076C">
        <w:rPr>
          <w:rFonts w:cs="Arial"/>
          <w:color w:val="000000"/>
          <w:szCs w:val="20"/>
        </w:rPr>
        <w:t>23. 10. 2025</w:t>
      </w:r>
      <w:r w:rsidR="003636EA" w:rsidRPr="00F6076C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B53835" w:rsidRPr="00B53835">
        <w:rPr>
          <w:rFonts w:cs="Arial"/>
          <w:color w:val="000000"/>
          <w:szCs w:val="20"/>
        </w:rPr>
        <w:t>1.18</w:t>
      </w:r>
      <w:r w:rsidR="003636EA" w:rsidRPr="00F6076C">
        <w:rPr>
          <w:rFonts w:cs="Arial"/>
          <w:color w:val="000000"/>
          <w:szCs w:val="20"/>
        </w:rPr>
        <w:t xml:space="preserve"> sprejela naslednji</w:t>
      </w: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S K L E P</w:t>
      </w: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C60D1" w:rsidRPr="00F6076C" w:rsidRDefault="003C60D1" w:rsidP="00F6076C">
      <w:pPr>
        <w:jc w:val="both"/>
      </w:pPr>
    </w:p>
    <w:p w:rsidR="00F6076C" w:rsidRPr="00F6076C" w:rsidRDefault="00F6076C" w:rsidP="00F6076C">
      <w:pPr>
        <w:jc w:val="both"/>
        <w:rPr>
          <w:rFonts w:cs="Arial"/>
          <w:bCs/>
          <w:iCs/>
          <w:szCs w:val="20"/>
          <w:lang w:eastAsia="sl-SI"/>
        </w:rPr>
      </w:pPr>
      <w:r w:rsidRPr="00F6076C">
        <w:rPr>
          <w:rFonts w:cs="Arial"/>
          <w:iCs/>
          <w:szCs w:val="20"/>
          <w:lang w:eastAsia="sl-SI"/>
        </w:rPr>
        <w:t>V veljavni Načrt razv</w:t>
      </w:r>
      <w:r>
        <w:rPr>
          <w:rFonts w:cs="Arial"/>
          <w:iCs/>
          <w:szCs w:val="20"/>
          <w:lang w:eastAsia="sl-SI"/>
        </w:rPr>
        <w:t>ojnih programov za obdobje 2025–</w:t>
      </w:r>
      <w:r w:rsidRPr="00F6076C">
        <w:rPr>
          <w:rFonts w:cs="Arial"/>
          <w:iCs/>
          <w:szCs w:val="20"/>
          <w:lang w:eastAsia="sl-SI"/>
        </w:rPr>
        <w:t>2028 se</w:t>
      </w:r>
      <w:r w:rsidR="00F86A37">
        <w:rPr>
          <w:rFonts w:cs="Arial"/>
          <w:iCs/>
          <w:szCs w:val="20"/>
          <w:lang w:eastAsia="sl-SI"/>
        </w:rPr>
        <w:t>, skladno s podatki iz priloženih tabel</w:t>
      </w:r>
      <w:r w:rsidRPr="00F6076C">
        <w:rPr>
          <w:rFonts w:cs="Arial"/>
          <w:iCs/>
          <w:szCs w:val="20"/>
          <w:lang w:eastAsia="sl-SI"/>
        </w:rPr>
        <w:t xml:space="preserve">, uvrstita dva nova projekta </w:t>
      </w:r>
      <w:r>
        <w:rPr>
          <w:rFonts w:cs="Arial"/>
          <w:bCs/>
          <w:iCs/>
          <w:szCs w:val="20"/>
          <w:lang w:eastAsia="sl-SI"/>
        </w:rPr>
        <w:t xml:space="preserve">3350-25-0039 </w:t>
      </w:r>
      <w:r w:rsidRPr="00F6076C">
        <w:rPr>
          <w:rFonts w:cs="Arial"/>
          <w:bCs/>
          <w:iCs/>
          <w:szCs w:val="20"/>
          <w:lang w:eastAsia="sl-SI"/>
        </w:rPr>
        <w:t>Ureditev dostopnosti za gibalno ovirane</w:t>
      </w:r>
      <w:r w:rsidR="00ED7523">
        <w:rPr>
          <w:rFonts w:cs="Arial"/>
          <w:bCs/>
          <w:iCs/>
          <w:szCs w:val="20"/>
          <w:lang w:eastAsia="sl-SI"/>
        </w:rPr>
        <w:t>-</w:t>
      </w:r>
      <w:r w:rsidRPr="00F6076C">
        <w:rPr>
          <w:rFonts w:cs="Arial"/>
          <w:bCs/>
          <w:iCs/>
          <w:szCs w:val="20"/>
          <w:lang w:eastAsia="sl-SI"/>
        </w:rPr>
        <w:t xml:space="preserve"> DD Tabor</w:t>
      </w:r>
      <w:r w:rsidRPr="00F6076C">
        <w:rPr>
          <w:rFonts w:cs="Arial"/>
          <w:iCs/>
          <w:szCs w:val="20"/>
          <w:lang w:eastAsia="sl-SI"/>
        </w:rPr>
        <w:t xml:space="preserve"> in </w:t>
      </w:r>
      <w:r>
        <w:rPr>
          <w:rFonts w:cs="Arial"/>
          <w:bCs/>
          <w:iCs/>
          <w:szCs w:val="20"/>
          <w:lang w:eastAsia="sl-SI"/>
        </w:rPr>
        <w:t xml:space="preserve">3350-25-0040 </w:t>
      </w:r>
      <w:r w:rsidRPr="00F6076C">
        <w:rPr>
          <w:rFonts w:cs="Arial"/>
          <w:bCs/>
          <w:iCs/>
          <w:szCs w:val="20"/>
          <w:lang w:eastAsia="sl-SI"/>
        </w:rPr>
        <w:t>Prenova DD Drava - zagotavljanje dostopnosti.</w:t>
      </w: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tabs>
          <w:tab w:val="left" w:pos="7920"/>
        </w:tabs>
        <w:autoSpaceDE w:val="0"/>
        <w:autoSpaceDN w:val="0"/>
        <w:adjustRightInd w:val="0"/>
        <w:ind w:left="3400"/>
        <w:jc w:val="both"/>
        <w:rPr>
          <w:rFonts w:cs="Arial"/>
          <w:color w:val="000000"/>
          <w:szCs w:val="20"/>
        </w:rPr>
      </w:pPr>
    </w:p>
    <w:p w:rsidR="003636EA" w:rsidRPr="00F6076C" w:rsidRDefault="003C60D1" w:rsidP="00F6076C">
      <w:pPr>
        <w:tabs>
          <w:tab w:val="left" w:pos="7920"/>
        </w:tabs>
        <w:autoSpaceDE w:val="0"/>
        <w:autoSpaceDN w:val="0"/>
        <w:adjustRightInd w:val="0"/>
        <w:ind w:left="3400"/>
        <w:jc w:val="both"/>
        <w:rPr>
          <w:rFonts w:cs="Arial"/>
          <w:color w:val="000000"/>
          <w:szCs w:val="20"/>
          <w:lang w:eastAsia="sl-SI"/>
        </w:rPr>
      </w:pPr>
      <w:r w:rsidRPr="00F6076C">
        <w:rPr>
          <w:rFonts w:cs="Arial"/>
          <w:color w:val="000000"/>
          <w:szCs w:val="20"/>
        </w:rPr>
        <w:t>Barbara Kolenko Helbl</w:t>
      </w:r>
    </w:p>
    <w:p w:rsidR="003636EA" w:rsidRPr="00F6076C" w:rsidRDefault="003C60D1" w:rsidP="00F6076C">
      <w:pPr>
        <w:autoSpaceDE w:val="0"/>
        <w:autoSpaceDN w:val="0"/>
        <w:adjustRightInd w:val="0"/>
        <w:ind w:left="3402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generalna sekretarka</w:t>
      </w:r>
    </w:p>
    <w:p w:rsidR="003636EA" w:rsidRDefault="003636EA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076C" w:rsidRDefault="00F6076C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076C" w:rsidRDefault="00F6076C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076C" w:rsidRPr="00F6076C" w:rsidRDefault="00F6076C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F6076C" w:rsidP="00F6076C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Prilogi:</w:t>
      </w:r>
    </w:p>
    <w:p w:rsidR="00F6076C" w:rsidRPr="00F6076C" w:rsidRDefault="00F6076C" w:rsidP="00F6076C">
      <w:pPr>
        <w:pStyle w:val="Odstavekseznama"/>
        <w:numPr>
          <w:ilvl w:val="0"/>
          <w:numId w:val="4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tabeli</w:t>
      </w:r>
    </w:p>
    <w:p w:rsidR="003636EA" w:rsidRDefault="003636EA" w:rsidP="00F6076C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6076C" w:rsidRPr="00F6076C" w:rsidRDefault="00F6076C" w:rsidP="00F6076C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Prejmejo:</w:t>
      </w:r>
    </w:p>
    <w:p w:rsidR="003C60D1" w:rsidRPr="00F6076C" w:rsidRDefault="003C60D1" w:rsidP="00F6076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Ministrs</w:t>
      </w:r>
      <w:r w:rsidR="00F6076C">
        <w:rPr>
          <w:rFonts w:cs="Arial"/>
          <w:color w:val="000000"/>
          <w:szCs w:val="20"/>
        </w:rPr>
        <w:t>tvo za vzgojo in izobraževanje</w:t>
      </w:r>
    </w:p>
    <w:p w:rsidR="003C60D1" w:rsidRPr="00F6076C" w:rsidRDefault="00F6076C" w:rsidP="00F6076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C60D1" w:rsidRPr="00F6076C" w:rsidRDefault="003C60D1" w:rsidP="00F6076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Služba Vlade Rep</w:t>
      </w:r>
      <w:r w:rsidR="00F6076C">
        <w:rPr>
          <w:rFonts w:cs="Arial"/>
          <w:color w:val="000000"/>
          <w:szCs w:val="20"/>
        </w:rPr>
        <w:t>ublike Slovenije za zakonodajo</w:t>
      </w:r>
    </w:p>
    <w:p w:rsidR="003636EA" w:rsidRPr="00F6076C" w:rsidRDefault="003C60D1" w:rsidP="00F6076C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F6076C">
        <w:rPr>
          <w:rFonts w:cs="Arial"/>
          <w:color w:val="000000"/>
          <w:szCs w:val="20"/>
        </w:rPr>
        <w:t>Urad Vlade Republik</w:t>
      </w:r>
      <w:r w:rsidR="00F6076C">
        <w:rPr>
          <w:rFonts w:cs="Arial"/>
          <w:color w:val="000000"/>
          <w:szCs w:val="20"/>
        </w:rPr>
        <w:t>e Slovenije za komuniciranje</w:t>
      </w:r>
    </w:p>
    <w:p w:rsidR="003636EA" w:rsidRPr="00F6076C" w:rsidRDefault="003636EA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37094" w:rsidRPr="00F6076C" w:rsidRDefault="00E37094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37094" w:rsidRPr="00F6076C" w:rsidRDefault="00E37094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E0C40" w:rsidRPr="00F6076C" w:rsidRDefault="009E0C40" w:rsidP="00F6076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9E0C40" w:rsidRPr="00F6076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0F4" w:rsidRDefault="001930F4" w:rsidP="00767987">
      <w:pPr>
        <w:spacing w:line="240" w:lineRule="auto"/>
      </w:pPr>
      <w:r>
        <w:separator/>
      </w:r>
    </w:p>
  </w:endnote>
  <w:endnote w:type="continuationSeparator" w:id="0">
    <w:p w:rsidR="001930F4" w:rsidRDefault="001930F4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D7" w:rsidRDefault="007D5FD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0F4" w:rsidRDefault="001930F4" w:rsidP="00767987">
      <w:pPr>
        <w:spacing w:line="240" w:lineRule="auto"/>
      </w:pPr>
      <w:r>
        <w:separator/>
      </w:r>
    </w:p>
  </w:footnote>
  <w:footnote w:type="continuationSeparator" w:id="0">
    <w:p w:rsidR="001930F4" w:rsidRDefault="001930F4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D7" w:rsidRDefault="007D5FD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FD7" w:rsidRDefault="007D5FD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90F35"/>
    <w:multiLevelType w:val="hybridMultilevel"/>
    <w:tmpl w:val="ADAC51A0"/>
    <w:lvl w:ilvl="0" w:tplc="468CBBF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64A3A"/>
    <w:rsid w:val="000718ED"/>
    <w:rsid w:val="000B3FE6"/>
    <w:rsid w:val="000E21B2"/>
    <w:rsid w:val="001930F4"/>
    <w:rsid w:val="00195614"/>
    <w:rsid w:val="00204177"/>
    <w:rsid w:val="003636EA"/>
    <w:rsid w:val="00366636"/>
    <w:rsid w:val="00367DE6"/>
    <w:rsid w:val="003B3E19"/>
    <w:rsid w:val="003C60D1"/>
    <w:rsid w:val="004076C6"/>
    <w:rsid w:val="004914E2"/>
    <w:rsid w:val="004B7F76"/>
    <w:rsid w:val="004E1BCE"/>
    <w:rsid w:val="00552E5C"/>
    <w:rsid w:val="005729C6"/>
    <w:rsid w:val="00592079"/>
    <w:rsid w:val="005C3E50"/>
    <w:rsid w:val="00671D14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7D5FD7"/>
    <w:rsid w:val="00811140"/>
    <w:rsid w:val="00834401"/>
    <w:rsid w:val="008559E9"/>
    <w:rsid w:val="00855D00"/>
    <w:rsid w:val="008A27E1"/>
    <w:rsid w:val="008A3F94"/>
    <w:rsid w:val="008D30A8"/>
    <w:rsid w:val="00904A48"/>
    <w:rsid w:val="00930ABC"/>
    <w:rsid w:val="00980294"/>
    <w:rsid w:val="009C5392"/>
    <w:rsid w:val="009E0C40"/>
    <w:rsid w:val="00A50E4B"/>
    <w:rsid w:val="00A715DC"/>
    <w:rsid w:val="00A9231D"/>
    <w:rsid w:val="00B01357"/>
    <w:rsid w:val="00B40287"/>
    <w:rsid w:val="00B53835"/>
    <w:rsid w:val="00C0216A"/>
    <w:rsid w:val="00CA1460"/>
    <w:rsid w:val="00CC6C23"/>
    <w:rsid w:val="00CD6077"/>
    <w:rsid w:val="00CE234E"/>
    <w:rsid w:val="00D02973"/>
    <w:rsid w:val="00DA09BE"/>
    <w:rsid w:val="00DE3553"/>
    <w:rsid w:val="00E27E7B"/>
    <w:rsid w:val="00E30579"/>
    <w:rsid w:val="00E37094"/>
    <w:rsid w:val="00ED7523"/>
    <w:rsid w:val="00EF3489"/>
    <w:rsid w:val="00F0001E"/>
    <w:rsid w:val="00F46C2D"/>
    <w:rsid w:val="00F6076C"/>
    <w:rsid w:val="00F86A3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7</cp:revision>
  <dcterms:created xsi:type="dcterms:W3CDTF">2025-10-21T06:54:00Z</dcterms:created>
  <dcterms:modified xsi:type="dcterms:W3CDTF">2025-10-22T11:53:00Z</dcterms:modified>
</cp:coreProperties>
</file>