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722AD" w14:textId="77777777" w:rsidR="008F78E2" w:rsidRDefault="008F78E2" w:rsidP="008F78E2">
      <w:pPr>
        <w:spacing w:line="260" w:lineRule="exact"/>
        <w:rPr>
          <w:rFonts w:ascii="Arial" w:hAnsi="Arial" w:cs="Arial"/>
          <w:b/>
          <w:sz w:val="20"/>
          <w:szCs w:val="20"/>
        </w:rPr>
      </w:pPr>
    </w:p>
    <w:p w14:paraId="3921AE67" w14:textId="77777777" w:rsidR="008F78E2" w:rsidRPr="002760DC" w:rsidRDefault="008F78E2" w:rsidP="008F78E2">
      <w:pPr>
        <w:pStyle w:val="datumtevilka"/>
      </w:pPr>
      <w:r w:rsidRPr="002760DC">
        <w:t xml:space="preserve">Številka: </w:t>
      </w:r>
      <w:r w:rsidRPr="002760DC">
        <w:tab/>
      </w:r>
      <w:r>
        <w:rPr>
          <w:rFonts w:cs="Arial"/>
          <w:color w:val="000000"/>
        </w:rPr>
        <w:t>84400-3/2025/4</w:t>
      </w:r>
    </w:p>
    <w:p w14:paraId="5C2C6B53" w14:textId="77777777" w:rsidR="008F78E2" w:rsidRPr="002760DC" w:rsidRDefault="008F78E2" w:rsidP="008F78E2">
      <w:pPr>
        <w:pStyle w:val="datumtevilka"/>
      </w:pPr>
      <w:r>
        <w:t>Datum:</w:t>
      </w:r>
      <w:r w:rsidRPr="002760DC">
        <w:t xml:space="preserve"> </w:t>
      </w:r>
      <w:r w:rsidRPr="002760DC">
        <w:tab/>
      </w:r>
      <w:r>
        <w:rPr>
          <w:rFonts w:cs="Arial"/>
          <w:color w:val="000000"/>
        </w:rPr>
        <w:t>3. 7. 2025</w:t>
      </w:r>
      <w:r w:rsidRPr="002760DC">
        <w:t xml:space="preserve"> </w:t>
      </w:r>
    </w:p>
    <w:p w14:paraId="2F1E3B0D" w14:textId="77777777" w:rsidR="008F78E2" w:rsidRDefault="008F78E2" w:rsidP="008F78E2">
      <w:pPr>
        <w:spacing w:line="260" w:lineRule="exact"/>
        <w:rPr>
          <w:rFonts w:ascii="Arial" w:hAnsi="Arial" w:cs="Arial"/>
          <w:b/>
          <w:sz w:val="20"/>
          <w:szCs w:val="20"/>
        </w:rPr>
      </w:pPr>
    </w:p>
    <w:p w14:paraId="390A3F1C" w14:textId="77777777" w:rsidR="008F78E2" w:rsidRDefault="008F78E2" w:rsidP="008F78E2">
      <w:pPr>
        <w:spacing w:line="260" w:lineRule="exact"/>
        <w:rPr>
          <w:rFonts w:ascii="Arial" w:hAnsi="Arial" w:cs="Arial"/>
          <w:b/>
          <w:sz w:val="20"/>
          <w:szCs w:val="20"/>
        </w:rPr>
      </w:pPr>
    </w:p>
    <w:p w14:paraId="5923DD2D" w14:textId="77777777" w:rsidR="008F78E2" w:rsidRDefault="008F78E2" w:rsidP="008F78E2">
      <w:pPr>
        <w:spacing w:line="260" w:lineRule="exact"/>
        <w:rPr>
          <w:rFonts w:ascii="Arial" w:hAnsi="Arial" w:cs="Arial"/>
          <w:b/>
          <w:sz w:val="20"/>
          <w:szCs w:val="20"/>
        </w:rPr>
      </w:pPr>
    </w:p>
    <w:p w14:paraId="4FE8F68A" w14:textId="77777777" w:rsidR="008F78E2" w:rsidRDefault="008F78E2" w:rsidP="008F78E2">
      <w:pPr>
        <w:spacing w:line="260" w:lineRule="exact"/>
        <w:rPr>
          <w:rFonts w:ascii="Arial" w:hAnsi="Arial" w:cs="Arial"/>
          <w:b/>
          <w:sz w:val="20"/>
          <w:szCs w:val="20"/>
        </w:rPr>
      </w:pPr>
    </w:p>
    <w:p w14:paraId="3746FB41" w14:textId="77777777" w:rsidR="008F78E2" w:rsidRDefault="008F78E2" w:rsidP="008F78E2">
      <w:pPr>
        <w:spacing w:line="260" w:lineRule="exact"/>
        <w:rPr>
          <w:rFonts w:ascii="Arial" w:hAnsi="Arial" w:cs="Arial"/>
          <w:b/>
          <w:sz w:val="20"/>
          <w:szCs w:val="20"/>
        </w:rPr>
      </w:pPr>
    </w:p>
    <w:p w14:paraId="0FF4F2E3" w14:textId="317F70B8" w:rsidR="002F1F3B" w:rsidRPr="008E1D5B" w:rsidRDefault="002F1F3B" w:rsidP="008F78E2">
      <w:pPr>
        <w:spacing w:line="260" w:lineRule="exact"/>
        <w:rPr>
          <w:rFonts w:ascii="Arial" w:hAnsi="Arial" w:cs="Arial"/>
          <w:b/>
          <w:sz w:val="20"/>
          <w:szCs w:val="20"/>
        </w:rPr>
      </w:pPr>
      <w:r w:rsidRPr="008E1D5B">
        <w:rPr>
          <w:rFonts w:ascii="Arial" w:hAnsi="Arial" w:cs="Arial"/>
          <w:b/>
          <w:sz w:val="20"/>
          <w:szCs w:val="20"/>
        </w:rPr>
        <w:t xml:space="preserve">PROGRAM ODPRAVE POSLEDIC </w:t>
      </w:r>
      <w:r w:rsidR="007C6F57">
        <w:rPr>
          <w:rFonts w:ascii="Arial" w:hAnsi="Arial" w:cs="Arial"/>
          <w:b/>
          <w:sz w:val="20"/>
          <w:szCs w:val="20"/>
        </w:rPr>
        <w:t xml:space="preserve">NEPOSREDNE </w:t>
      </w:r>
      <w:r w:rsidRPr="008E1D5B">
        <w:rPr>
          <w:rFonts w:ascii="Arial" w:hAnsi="Arial" w:cs="Arial"/>
          <w:b/>
          <w:sz w:val="20"/>
          <w:szCs w:val="20"/>
        </w:rPr>
        <w:t xml:space="preserve">ŠKODE NA STVAREH ZARADI </w:t>
      </w:r>
      <w:r w:rsidR="007C3FF1">
        <w:rPr>
          <w:rFonts w:ascii="Arial" w:hAnsi="Arial" w:cs="Arial"/>
          <w:b/>
          <w:sz w:val="20"/>
          <w:szCs w:val="20"/>
        </w:rPr>
        <w:t xml:space="preserve">MOČNIH </w:t>
      </w:r>
      <w:r w:rsidR="005C1BD9" w:rsidRPr="008E1D5B">
        <w:rPr>
          <w:rFonts w:ascii="Arial" w:hAnsi="Arial" w:cs="Arial"/>
          <w:b/>
          <w:sz w:val="20"/>
          <w:szCs w:val="20"/>
        </w:rPr>
        <w:t>NEUR</w:t>
      </w:r>
      <w:r w:rsidR="005C1BD9">
        <w:rPr>
          <w:rFonts w:ascii="Arial" w:hAnsi="Arial" w:cs="Arial"/>
          <w:b/>
          <w:sz w:val="20"/>
          <w:szCs w:val="20"/>
        </w:rPr>
        <w:t>I</w:t>
      </w:r>
      <w:r w:rsidR="005C1BD9" w:rsidRPr="008E1D5B">
        <w:rPr>
          <w:rFonts w:ascii="Arial" w:hAnsi="Arial" w:cs="Arial"/>
          <w:b/>
          <w:sz w:val="20"/>
          <w:szCs w:val="20"/>
        </w:rPr>
        <w:t xml:space="preserve">J </w:t>
      </w:r>
      <w:r w:rsidR="005C1BD9" w:rsidRPr="005C1BD9">
        <w:rPr>
          <w:rFonts w:ascii="Arial" w:hAnsi="Arial" w:cs="Arial"/>
          <w:b/>
          <w:sz w:val="20"/>
          <w:szCs w:val="20"/>
        </w:rPr>
        <w:t xml:space="preserve">Z OBILNIM DEŽEVJEM, VETROM, ZEMELJSKIMI PLAZOVI IN POPLAVAMI 3. IN </w:t>
      </w:r>
      <w:r w:rsidR="008F78E2">
        <w:rPr>
          <w:rFonts w:ascii="Arial" w:hAnsi="Arial" w:cs="Arial"/>
          <w:b/>
          <w:sz w:val="20"/>
          <w:szCs w:val="20"/>
        </w:rPr>
        <w:br/>
      </w:r>
      <w:r w:rsidR="005C1BD9" w:rsidRPr="005C1BD9">
        <w:rPr>
          <w:rFonts w:ascii="Arial" w:hAnsi="Arial" w:cs="Arial"/>
          <w:b/>
          <w:sz w:val="20"/>
          <w:szCs w:val="20"/>
        </w:rPr>
        <w:t>7. JUNIJA 2024</w:t>
      </w:r>
    </w:p>
    <w:p w14:paraId="59D8E37C" w14:textId="77777777" w:rsidR="002F1F3B" w:rsidRPr="00165308" w:rsidRDefault="002F1F3B" w:rsidP="008F78E2">
      <w:pPr>
        <w:spacing w:line="260" w:lineRule="exact"/>
        <w:rPr>
          <w:rFonts w:ascii="Arial" w:hAnsi="Arial" w:cs="Arial"/>
          <w:sz w:val="22"/>
          <w:szCs w:val="22"/>
        </w:rPr>
      </w:pPr>
    </w:p>
    <w:p w14:paraId="709BEBA7" w14:textId="5E62F5E7" w:rsidR="002F1F3B" w:rsidRDefault="002F1F3B" w:rsidP="008F78E2">
      <w:pPr>
        <w:spacing w:line="260" w:lineRule="exact"/>
        <w:rPr>
          <w:rFonts w:ascii="Arial" w:hAnsi="Arial" w:cs="Arial"/>
          <w:sz w:val="22"/>
          <w:szCs w:val="22"/>
        </w:rPr>
      </w:pPr>
    </w:p>
    <w:p w14:paraId="7D4C34A5" w14:textId="38A0706E" w:rsidR="008E1D5B" w:rsidRPr="003839F6" w:rsidRDefault="008E1D5B" w:rsidP="008F78E2">
      <w:pPr>
        <w:pStyle w:val="Naslov"/>
        <w:spacing w:before="0" w:after="0" w:line="260" w:lineRule="exact"/>
        <w:jc w:val="both"/>
        <w:rPr>
          <w:rFonts w:ascii="Arial" w:hAnsi="Arial" w:cs="Arial"/>
          <w:b w:val="0"/>
          <w:sz w:val="20"/>
        </w:rPr>
      </w:pPr>
      <w:r w:rsidRPr="003839F6">
        <w:rPr>
          <w:rFonts w:ascii="Arial" w:hAnsi="Arial" w:cs="Arial"/>
          <w:b w:val="0"/>
          <w:sz w:val="20"/>
        </w:rPr>
        <w:t xml:space="preserve">Vsebina programa odprave posledic </w:t>
      </w:r>
      <w:r w:rsidR="00CA6D43">
        <w:rPr>
          <w:rFonts w:ascii="Arial" w:hAnsi="Arial" w:cs="Arial"/>
          <w:b w:val="0"/>
          <w:sz w:val="20"/>
        </w:rPr>
        <w:t xml:space="preserve">naravne </w:t>
      </w:r>
      <w:r w:rsidRPr="003839F6">
        <w:rPr>
          <w:rFonts w:ascii="Arial" w:hAnsi="Arial" w:cs="Arial"/>
          <w:b w:val="0"/>
          <w:sz w:val="20"/>
        </w:rPr>
        <w:t>nesreče:</w:t>
      </w:r>
    </w:p>
    <w:p w14:paraId="15807D1B" w14:textId="7D214D7E" w:rsidR="008E1D5B" w:rsidRDefault="008E1D5B" w:rsidP="008F78E2">
      <w:pPr>
        <w:spacing w:line="260" w:lineRule="exact"/>
        <w:rPr>
          <w:rFonts w:ascii="Arial" w:hAnsi="Arial" w:cs="Arial"/>
          <w:sz w:val="22"/>
          <w:szCs w:val="22"/>
        </w:rPr>
      </w:pPr>
    </w:p>
    <w:p w14:paraId="72FE2ECE" w14:textId="77777777" w:rsidR="008E1D5B" w:rsidRPr="003839F6" w:rsidRDefault="008E1D5B" w:rsidP="008F78E2">
      <w:pPr>
        <w:spacing w:line="260" w:lineRule="exact"/>
        <w:outlineLvl w:val="0"/>
        <w:rPr>
          <w:rFonts w:ascii="Arial" w:hAnsi="Arial" w:cs="Arial"/>
          <w:b/>
          <w:sz w:val="20"/>
        </w:rPr>
      </w:pPr>
      <w:r w:rsidRPr="003839F6">
        <w:rPr>
          <w:rFonts w:ascii="Arial" w:hAnsi="Arial" w:cs="Arial"/>
          <w:b/>
          <w:sz w:val="20"/>
        </w:rPr>
        <w:t>1. Uvod</w:t>
      </w:r>
    </w:p>
    <w:p w14:paraId="1C56951E" w14:textId="77777777" w:rsidR="008E1D5B" w:rsidRPr="003839F6" w:rsidRDefault="008E1D5B" w:rsidP="008F78E2">
      <w:pPr>
        <w:spacing w:line="260" w:lineRule="exact"/>
        <w:rPr>
          <w:rFonts w:ascii="Arial" w:hAnsi="Arial" w:cs="Arial"/>
          <w:b/>
          <w:sz w:val="20"/>
        </w:rPr>
      </w:pPr>
    </w:p>
    <w:p w14:paraId="40A3522D" w14:textId="1F909665" w:rsidR="008E1D5B" w:rsidRDefault="008E1D5B" w:rsidP="008F78E2">
      <w:pPr>
        <w:spacing w:line="260" w:lineRule="exact"/>
        <w:outlineLvl w:val="0"/>
        <w:rPr>
          <w:rFonts w:ascii="Arial" w:hAnsi="Arial" w:cs="Arial"/>
          <w:b/>
          <w:sz w:val="20"/>
        </w:rPr>
      </w:pPr>
      <w:r w:rsidRPr="003839F6">
        <w:rPr>
          <w:rFonts w:ascii="Arial" w:hAnsi="Arial" w:cs="Arial"/>
          <w:b/>
          <w:sz w:val="20"/>
        </w:rPr>
        <w:t>2. Opis dosedanjih aktivnosti</w:t>
      </w:r>
      <w:r w:rsidRPr="003839F6">
        <w:rPr>
          <w:rFonts w:ascii="Arial" w:hAnsi="Arial" w:cs="Arial"/>
          <w:b/>
          <w:sz w:val="20"/>
        </w:rPr>
        <w:tab/>
      </w:r>
      <w:r w:rsidR="003C5CA8">
        <w:rPr>
          <w:rFonts w:ascii="Arial" w:hAnsi="Arial" w:cs="Arial"/>
          <w:b/>
          <w:sz w:val="20"/>
        </w:rPr>
        <w:t>- ocena škode</w:t>
      </w:r>
    </w:p>
    <w:p w14:paraId="5AD844FF" w14:textId="77777777" w:rsidR="008E1D5B" w:rsidRPr="003839F6" w:rsidRDefault="008E1D5B" w:rsidP="008F78E2">
      <w:pPr>
        <w:spacing w:line="260" w:lineRule="exact"/>
        <w:rPr>
          <w:rFonts w:ascii="Arial" w:hAnsi="Arial" w:cs="Arial"/>
          <w:sz w:val="20"/>
        </w:rPr>
      </w:pPr>
    </w:p>
    <w:p w14:paraId="35DBD93B" w14:textId="2AF187DF" w:rsidR="008E1D5B" w:rsidRPr="003839F6" w:rsidRDefault="008E1D5B" w:rsidP="008F78E2">
      <w:pPr>
        <w:autoSpaceDE w:val="0"/>
        <w:autoSpaceDN w:val="0"/>
        <w:adjustRightInd w:val="0"/>
        <w:spacing w:line="260" w:lineRule="exact"/>
        <w:ind w:left="284" w:hanging="284"/>
        <w:outlineLvl w:val="0"/>
        <w:rPr>
          <w:rFonts w:ascii="Arial" w:hAnsi="Arial" w:cs="Arial"/>
          <w:b/>
          <w:sz w:val="20"/>
        </w:rPr>
      </w:pPr>
      <w:r w:rsidRPr="003839F6">
        <w:rPr>
          <w:rFonts w:ascii="Arial" w:hAnsi="Arial" w:cs="Arial"/>
          <w:b/>
          <w:sz w:val="20"/>
        </w:rPr>
        <w:t>3.</w:t>
      </w:r>
      <w:r w:rsidRPr="003839F6">
        <w:rPr>
          <w:rFonts w:ascii="Arial" w:hAnsi="Arial" w:cs="Arial"/>
          <w:b/>
          <w:sz w:val="20"/>
        </w:rPr>
        <w:tab/>
      </w:r>
      <w:r w:rsidR="00F7093F">
        <w:rPr>
          <w:rFonts w:ascii="Arial" w:hAnsi="Arial" w:cs="Arial"/>
          <w:b/>
          <w:sz w:val="20"/>
        </w:rPr>
        <w:t>P</w:t>
      </w:r>
      <w:r w:rsidRPr="003839F6">
        <w:rPr>
          <w:rFonts w:ascii="Arial" w:hAnsi="Arial" w:cs="Arial"/>
          <w:b/>
          <w:sz w:val="20"/>
        </w:rPr>
        <w:t xml:space="preserve">rogram odprave posledic </w:t>
      </w:r>
    </w:p>
    <w:p w14:paraId="765EDC70" w14:textId="77777777" w:rsidR="00F7093F" w:rsidRPr="003839F6" w:rsidRDefault="008E1D5B" w:rsidP="008F78E2">
      <w:pPr>
        <w:autoSpaceDE w:val="0"/>
        <w:autoSpaceDN w:val="0"/>
        <w:adjustRightInd w:val="0"/>
        <w:spacing w:line="260" w:lineRule="exact"/>
        <w:ind w:left="1276" w:hanging="567"/>
        <w:rPr>
          <w:rFonts w:ascii="Arial" w:hAnsi="Arial" w:cs="Arial"/>
          <w:sz w:val="20"/>
        </w:rPr>
      </w:pPr>
      <w:r w:rsidRPr="003839F6">
        <w:rPr>
          <w:rFonts w:ascii="Arial" w:hAnsi="Arial" w:cs="Arial"/>
          <w:sz w:val="20"/>
        </w:rPr>
        <w:t>3.1</w:t>
      </w:r>
      <w:r w:rsidRPr="003839F6">
        <w:rPr>
          <w:rFonts w:ascii="Arial" w:hAnsi="Arial" w:cs="Arial"/>
          <w:sz w:val="20"/>
        </w:rPr>
        <w:tab/>
      </w:r>
      <w:r w:rsidR="00F7093F" w:rsidRPr="003839F6">
        <w:rPr>
          <w:rFonts w:ascii="Arial" w:hAnsi="Arial" w:cs="Arial"/>
          <w:sz w:val="20"/>
        </w:rPr>
        <w:t>Vrsta in predvideno število stvari, ki jih je treba obnoviti, ter vrsta in predvideno število objektov, ki jih je treba zgraditi zaradi posledic naravne nesreče ali njene ponovitve</w:t>
      </w:r>
    </w:p>
    <w:p w14:paraId="303BA049" w14:textId="2D730B26" w:rsidR="00F7093F" w:rsidRPr="003839F6" w:rsidRDefault="00F7093F" w:rsidP="008F78E2">
      <w:pPr>
        <w:autoSpaceDE w:val="0"/>
        <w:autoSpaceDN w:val="0"/>
        <w:adjustRightInd w:val="0"/>
        <w:spacing w:line="260" w:lineRule="exact"/>
        <w:ind w:left="1276" w:hanging="567"/>
        <w:rPr>
          <w:rFonts w:ascii="Arial" w:hAnsi="Arial" w:cs="Arial"/>
          <w:sz w:val="20"/>
        </w:rPr>
      </w:pPr>
      <w:r>
        <w:rPr>
          <w:rFonts w:ascii="Arial" w:hAnsi="Arial" w:cs="Arial"/>
          <w:sz w:val="20"/>
        </w:rPr>
        <w:t>3.2</w:t>
      </w:r>
      <w:r w:rsidRPr="003839F6">
        <w:rPr>
          <w:rFonts w:ascii="Arial" w:hAnsi="Arial" w:cs="Arial"/>
          <w:sz w:val="20"/>
        </w:rPr>
        <w:tab/>
        <w:t>Informacijska in strokovno t</w:t>
      </w:r>
      <w:r w:rsidR="008F78E2">
        <w:rPr>
          <w:rFonts w:ascii="Arial" w:hAnsi="Arial" w:cs="Arial"/>
          <w:sz w:val="20"/>
        </w:rPr>
        <w:t>ehnična podpora izvedbi ukrepov v pristojnosti Ministrstva za naravne vire in prostor</w:t>
      </w:r>
    </w:p>
    <w:p w14:paraId="7A80E410" w14:textId="77777777" w:rsidR="00F7093F" w:rsidRPr="003839F6" w:rsidRDefault="00F7093F" w:rsidP="008F78E2">
      <w:pPr>
        <w:autoSpaceDE w:val="0"/>
        <w:autoSpaceDN w:val="0"/>
        <w:adjustRightInd w:val="0"/>
        <w:spacing w:line="260" w:lineRule="exact"/>
        <w:ind w:left="1276" w:hanging="567"/>
        <w:rPr>
          <w:rFonts w:ascii="Arial" w:hAnsi="Arial" w:cs="Arial"/>
          <w:sz w:val="20"/>
        </w:rPr>
      </w:pPr>
      <w:r w:rsidRPr="003839F6">
        <w:rPr>
          <w:rFonts w:ascii="Arial" w:hAnsi="Arial" w:cs="Arial"/>
          <w:sz w:val="20"/>
        </w:rPr>
        <w:t xml:space="preserve">3.3 </w:t>
      </w:r>
      <w:r w:rsidRPr="003839F6">
        <w:rPr>
          <w:rFonts w:ascii="Arial" w:hAnsi="Arial" w:cs="Arial"/>
          <w:sz w:val="20"/>
        </w:rPr>
        <w:tab/>
        <w:t xml:space="preserve">Ocena višine sredstev po posameznih ukrepih odprave posledic naravne nesreče na stvareh z opredelitvijo dinamike zagotavljanja sredstev </w:t>
      </w:r>
    </w:p>
    <w:p w14:paraId="3DBA27F5" w14:textId="77777777" w:rsidR="00F7093F" w:rsidRDefault="00F7093F" w:rsidP="008F78E2">
      <w:pPr>
        <w:autoSpaceDE w:val="0"/>
        <w:autoSpaceDN w:val="0"/>
        <w:adjustRightInd w:val="0"/>
        <w:spacing w:line="260" w:lineRule="exact"/>
        <w:ind w:left="1276" w:hanging="567"/>
        <w:rPr>
          <w:rFonts w:ascii="Arial" w:hAnsi="Arial" w:cs="Arial"/>
          <w:sz w:val="20"/>
        </w:rPr>
      </w:pPr>
      <w:r w:rsidRPr="003839F6">
        <w:rPr>
          <w:rFonts w:ascii="Arial" w:hAnsi="Arial" w:cs="Arial"/>
          <w:sz w:val="20"/>
        </w:rPr>
        <w:t>3.4</w:t>
      </w:r>
      <w:r w:rsidRPr="003839F6">
        <w:rPr>
          <w:rFonts w:ascii="Arial" w:hAnsi="Arial" w:cs="Arial"/>
          <w:sz w:val="20"/>
        </w:rPr>
        <w:tab/>
        <w:t>Nosilci posameznih nalog</w:t>
      </w:r>
    </w:p>
    <w:p w14:paraId="79ACD708" w14:textId="2809E9FB" w:rsidR="008E1D5B" w:rsidRDefault="00F7093F" w:rsidP="008F78E2">
      <w:pPr>
        <w:autoSpaceDE w:val="0"/>
        <w:autoSpaceDN w:val="0"/>
        <w:adjustRightInd w:val="0"/>
        <w:spacing w:line="260" w:lineRule="exact"/>
        <w:ind w:left="1276" w:hanging="567"/>
        <w:rPr>
          <w:rFonts w:ascii="Arial" w:hAnsi="Arial" w:cs="Arial"/>
          <w:sz w:val="20"/>
        </w:rPr>
      </w:pPr>
      <w:r>
        <w:rPr>
          <w:rFonts w:ascii="Arial" w:hAnsi="Arial" w:cs="Arial"/>
          <w:sz w:val="20"/>
        </w:rPr>
        <w:t>3.5</w:t>
      </w:r>
      <w:r w:rsidR="008F78E2">
        <w:rPr>
          <w:rFonts w:ascii="Arial" w:hAnsi="Arial" w:cs="Arial"/>
          <w:sz w:val="20"/>
        </w:rPr>
        <w:t xml:space="preserve">     Obvezna v</w:t>
      </w:r>
      <w:r w:rsidRPr="0070191A">
        <w:rPr>
          <w:rFonts w:ascii="Arial" w:hAnsi="Arial" w:cs="Arial"/>
          <w:sz w:val="20"/>
        </w:rPr>
        <w:t>sebina letnih programov ter roki predložitve letnih programov v sprejem Vladi Republike Slovenije</w:t>
      </w:r>
    </w:p>
    <w:p w14:paraId="76C24304" w14:textId="77777777" w:rsidR="008E1D5B" w:rsidRPr="003839F6" w:rsidRDefault="008E1D5B" w:rsidP="008F78E2">
      <w:pPr>
        <w:autoSpaceDE w:val="0"/>
        <w:autoSpaceDN w:val="0"/>
        <w:adjustRightInd w:val="0"/>
        <w:spacing w:line="260" w:lineRule="exact"/>
        <w:rPr>
          <w:rFonts w:ascii="Arial" w:hAnsi="Arial" w:cs="Arial"/>
          <w:sz w:val="20"/>
        </w:rPr>
      </w:pPr>
      <w:r>
        <w:rPr>
          <w:rFonts w:ascii="Arial" w:hAnsi="Arial" w:cs="Arial"/>
          <w:sz w:val="20"/>
        </w:rPr>
        <w:t xml:space="preserve"> </w:t>
      </w:r>
    </w:p>
    <w:p w14:paraId="1591ED10" w14:textId="77777777" w:rsidR="008E1D5B" w:rsidRPr="003839F6" w:rsidRDefault="008E1D5B" w:rsidP="008F78E2">
      <w:pPr>
        <w:autoSpaceDE w:val="0"/>
        <w:autoSpaceDN w:val="0"/>
        <w:adjustRightInd w:val="0"/>
        <w:spacing w:line="260" w:lineRule="exact"/>
        <w:rPr>
          <w:rFonts w:ascii="Arial" w:hAnsi="Arial" w:cs="Arial"/>
          <w:sz w:val="20"/>
        </w:rPr>
      </w:pPr>
    </w:p>
    <w:p w14:paraId="1A4034FD" w14:textId="77777777" w:rsidR="008E1D5B" w:rsidRPr="003839F6" w:rsidRDefault="008E1D5B" w:rsidP="008F78E2">
      <w:pPr>
        <w:spacing w:line="260" w:lineRule="exact"/>
        <w:rPr>
          <w:rFonts w:ascii="Arial" w:hAnsi="Arial" w:cs="Arial"/>
          <w:sz w:val="20"/>
        </w:rPr>
      </w:pPr>
    </w:p>
    <w:p w14:paraId="05C41EB4" w14:textId="77777777" w:rsidR="00F7093F" w:rsidRPr="008F3119" w:rsidRDefault="00F7093F" w:rsidP="008F78E2">
      <w:pPr>
        <w:spacing w:line="260" w:lineRule="exact"/>
        <w:ind w:left="709" w:hanging="709"/>
        <w:rPr>
          <w:rFonts w:ascii="Arial" w:hAnsi="Arial" w:cs="Arial"/>
          <w:color w:val="FF0000"/>
          <w:sz w:val="20"/>
        </w:rPr>
      </w:pPr>
    </w:p>
    <w:p w14:paraId="49E0ADB6" w14:textId="77777777" w:rsidR="00104820" w:rsidRDefault="00104820" w:rsidP="008F78E2">
      <w:pPr>
        <w:spacing w:line="260" w:lineRule="exact"/>
        <w:rPr>
          <w:i/>
          <w:iCs/>
        </w:rPr>
      </w:pPr>
    </w:p>
    <w:p w14:paraId="50798F0A" w14:textId="6F0264C4" w:rsidR="008E1D5B" w:rsidRPr="00E74DAC" w:rsidRDefault="00A84071" w:rsidP="008F78E2">
      <w:pPr>
        <w:spacing w:line="260" w:lineRule="exact"/>
        <w:rPr>
          <w:rFonts w:ascii="Arial" w:hAnsi="Arial" w:cs="Arial"/>
          <w:b/>
          <w:i/>
          <w:iCs/>
          <w:color w:val="FFFFFF" w:themeColor="background1"/>
          <w:sz w:val="20"/>
        </w:rPr>
      </w:pPr>
      <w:r w:rsidRPr="00E74DAC">
        <w:rPr>
          <w:i/>
          <w:iCs/>
          <w:color w:val="FFFFFF" w:themeColor="background1"/>
        </w:rPr>
        <w:t>35406-5/2024-2560</w:t>
      </w:r>
    </w:p>
    <w:p w14:paraId="62714E58" w14:textId="77777777" w:rsidR="008E1D5B" w:rsidRPr="003839F6" w:rsidRDefault="008E1D5B" w:rsidP="008F78E2">
      <w:pPr>
        <w:tabs>
          <w:tab w:val="left" w:pos="1800"/>
        </w:tabs>
        <w:spacing w:line="260" w:lineRule="exact"/>
        <w:rPr>
          <w:rFonts w:ascii="Arial" w:hAnsi="Arial" w:cs="Arial"/>
          <w:sz w:val="20"/>
        </w:rPr>
      </w:pPr>
    </w:p>
    <w:p w14:paraId="2FD76C66" w14:textId="77777777" w:rsidR="008E1D5B" w:rsidRPr="003839F6" w:rsidRDefault="008E1D5B" w:rsidP="008F78E2">
      <w:pPr>
        <w:spacing w:line="260" w:lineRule="exact"/>
        <w:rPr>
          <w:rFonts w:ascii="Arial" w:hAnsi="Arial" w:cs="Arial"/>
          <w:b/>
          <w:sz w:val="20"/>
        </w:rPr>
      </w:pPr>
    </w:p>
    <w:p w14:paraId="76664424" w14:textId="77777777" w:rsidR="008E1D5B" w:rsidRPr="003839F6" w:rsidRDefault="008E1D5B" w:rsidP="008F78E2">
      <w:pPr>
        <w:spacing w:line="260" w:lineRule="exact"/>
        <w:rPr>
          <w:rFonts w:ascii="Arial" w:hAnsi="Arial" w:cs="Arial"/>
          <w:b/>
          <w:sz w:val="20"/>
        </w:rPr>
      </w:pPr>
    </w:p>
    <w:p w14:paraId="4C511708" w14:textId="77777777" w:rsidR="008E1D5B" w:rsidRPr="003839F6" w:rsidRDefault="008E1D5B" w:rsidP="008F78E2">
      <w:pPr>
        <w:spacing w:line="260" w:lineRule="exact"/>
        <w:rPr>
          <w:rFonts w:ascii="Arial" w:hAnsi="Arial" w:cs="Arial"/>
          <w:b/>
          <w:sz w:val="20"/>
        </w:rPr>
      </w:pPr>
    </w:p>
    <w:p w14:paraId="004B6A5C" w14:textId="683C0364" w:rsidR="001D1536" w:rsidRDefault="001D1536" w:rsidP="008F78E2">
      <w:pPr>
        <w:spacing w:line="260" w:lineRule="exact"/>
        <w:rPr>
          <w:rFonts w:ascii="Arial" w:hAnsi="Arial" w:cs="Arial"/>
          <w:sz w:val="22"/>
          <w:szCs w:val="22"/>
        </w:rPr>
      </w:pPr>
    </w:p>
    <w:p w14:paraId="6619996D" w14:textId="7F1FD79D" w:rsidR="001D1536" w:rsidRDefault="001D1536" w:rsidP="008F78E2">
      <w:pPr>
        <w:spacing w:line="260" w:lineRule="exact"/>
        <w:rPr>
          <w:rFonts w:ascii="Arial" w:hAnsi="Arial" w:cs="Arial"/>
          <w:sz w:val="22"/>
          <w:szCs w:val="22"/>
        </w:rPr>
      </w:pPr>
    </w:p>
    <w:p w14:paraId="039FAD42" w14:textId="1FC65CF9" w:rsidR="001D1536" w:rsidRDefault="001D1536" w:rsidP="008F78E2">
      <w:pPr>
        <w:spacing w:line="260" w:lineRule="exact"/>
        <w:rPr>
          <w:rFonts w:ascii="Arial" w:hAnsi="Arial" w:cs="Arial"/>
          <w:sz w:val="22"/>
          <w:szCs w:val="22"/>
        </w:rPr>
      </w:pPr>
    </w:p>
    <w:p w14:paraId="17E98571" w14:textId="77777777" w:rsidR="001D1536" w:rsidRDefault="001D1536" w:rsidP="008F78E2">
      <w:pPr>
        <w:spacing w:line="260" w:lineRule="exact"/>
        <w:rPr>
          <w:rFonts w:ascii="Arial" w:hAnsi="Arial" w:cs="Arial"/>
          <w:sz w:val="22"/>
          <w:szCs w:val="22"/>
        </w:rPr>
      </w:pPr>
    </w:p>
    <w:p w14:paraId="6F73276C" w14:textId="77777777" w:rsidR="008E1D5B" w:rsidRDefault="008E1D5B" w:rsidP="008F78E2">
      <w:pPr>
        <w:spacing w:line="260" w:lineRule="exact"/>
        <w:rPr>
          <w:rFonts w:ascii="Arial" w:hAnsi="Arial" w:cs="Arial"/>
          <w:b/>
          <w:bCs/>
          <w:sz w:val="20"/>
          <w:szCs w:val="20"/>
        </w:rPr>
      </w:pPr>
    </w:p>
    <w:p w14:paraId="724D29C4" w14:textId="77777777" w:rsidR="00BC5145" w:rsidRPr="008E1D5B" w:rsidRDefault="00BC5145" w:rsidP="008F78E2">
      <w:pPr>
        <w:spacing w:line="260" w:lineRule="exact"/>
        <w:rPr>
          <w:rFonts w:ascii="Arial" w:hAnsi="Arial" w:cs="Arial"/>
          <w:b/>
          <w:bCs/>
          <w:sz w:val="20"/>
          <w:szCs w:val="20"/>
        </w:rPr>
      </w:pPr>
    </w:p>
    <w:p w14:paraId="3CD90DF7" w14:textId="77777777" w:rsidR="008E1D5B" w:rsidRPr="003839F6" w:rsidRDefault="008E1D5B" w:rsidP="008F78E2">
      <w:pPr>
        <w:numPr>
          <w:ilvl w:val="0"/>
          <w:numId w:val="18"/>
        </w:numPr>
        <w:spacing w:line="260" w:lineRule="exact"/>
        <w:ind w:left="0" w:firstLine="0"/>
        <w:jc w:val="left"/>
        <w:rPr>
          <w:rFonts w:ascii="Arial" w:hAnsi="Arial" w:cs="Arial"/>
          <w:b/>
          <w:sz w:val="20"/>
        </w:rPr>
      </w:pPr>
      <w:r w:rsidRPr="003839F6">
        <w:rPr>
          <w:rFonts w:ascii="Arial" w:hAnsi="Arial" w:cs="Arial"/>
          <w:b/>
          <w:sz w:val="20"/>
        </w:rPr>
        <w:t>Uvod</w:t>
      </w:r>
    </w:p>
    <w:p w14:paraId="6DF98782" w14:textId="77777777" w:rsidR="008E1D5B" w:rsidRPr="003839F6" w:rsidRDefault="008E1D5B" w:rsidP="008F78E2">
      <w:pPr>
        <w:spacing w:line="260" w:lineRule="exact"/>
        <w:rPr>
          <w:rFonts w:ascii="Arial" w:hAnsi="Arial" w:cs="Arial"/>
          <w:b/>
          <w:sz w:val="20"/>
        </w:rPr>
      </w:pPr>
    </w:p>
    <w:p w14:paraId="15CFDCAA" w14:textId="1E80EFF6" w:rsidR="00F7093F" w:rsidRPr="00F7093F" w:rsidRDefault="008E1D5B" w:rsidP="008F78E2">
      <w:pPr>
        <w:pStyle w:val="datumtevilka"/>
        <w:jc w:val="both"/>
        <w:rPr>
          <w:rFonts w:cs="Arial"/>
        </w:rPr>
      </w:pPr>
      <w:r w:rsidRPr="003839F6">
        <w:rPr>
          <w:rFonts w:cs="Arial"/>
        </w:rPr>
        <w:t>Na podlagi Zakona o odpravi posledic naravnih nesreč (Uradni list RS, št. 114/05 – uradno prečiščeno besedilo, 90/07, 102/07, 40/12 – ZUJF</w:t>
      </w:r>
      <w:r>
        <w:rPr>
          <w:rFonts w:cs="Arial"/>
        </w:rPr>
        <w:t>,</w:t>
      </w:r>
      <w:r w:rsidRPr="003839F6">
        <w:rPr>
          <w:rFonts w:cs="Arial"/>
        </w:rPr>
        <w:t xml:space="preserve"> 17/14</w:t>
      </w:r>
      <w:r w:rsidRPr="00F7093F">
        <w:rPr>
          <w:rFonts w:cs="Arial"/>
        </w:rPr>
        <w:t xml:space="preserve">, 163/22, </w:t>
      </w:r>
      <w:bookmarkStart w:id="0" w:name="_Hlk154657523"/>
      <w:r w:rsidRPr="00F7093F">
        <w:rPr>
          <w:rFonts w:cs="Arial"/>
        </w:rPr>
        <w:t xml:space="preserve">18/23 </w:t>
      </w:r>
      <w:r w:rsidR="00BA60EF" w:rsidRPr="00F7093F">
        <w:rPr>
          <w:rFonts w:cs="Arial"/>
        </w:rPr>
        <w:t>–</w:t>
      </w:r>
      <w:r w:rsidRPr="00F7093F">
        <w:rPr>
          <w:rFonts w:cs="Arial"/>
        </w:rPr>
        <w:t xml:space="preserve"> ZDU-1O</w:t>
      </w:r>
      <w:r w:rsidR="004D4B3C" w:rsidRPr="00F7093F">
        <w:rPr>
          <w:rFonts w:cs="Arial"/>
        </w:rPr>
        <w:t>, 88/23</w:t>
      </w:r>
      <w:r w:rsidR="0087362E" w:rsidRPr="00F7093F">
        <w:rPr>
          <w:rFonts w:cs="Arial"/>
        </w:rPr>
        <w:t xml:space="preserve">, </w:t>
      </w:r>
      <w:r w:rsidR="004D4B3C" w:rsidRPr="00F7093F">
        <w:rPr>
          <w:rFonts w:cs="Arial"/>
        </w:rPr>
        <w:t>95/23 – ZIUOPZP</w:t>
      </w:r>
      <w:r w:rsidR="0087362E" w:rsidRPr="00F7093F">
        <w:rPr>
          <w:rFonts w:cs="Arial"/>
        </w:rPr>
        <w:t xml:space="preserve"> in 117/23 – ZIUOPZP-A</w:t>
      </w:r>
      <w:bookmarkEnd w:id="0"/>
      <w:r w:rsidRPr="00F7093F">
        <w:rPr>
          <w:rFonts w:cs="Arial"/>
        </w:rPr>
        <w:t>; v nadaljnjem besedilu: zakon)</w:t>
      </w:r>
      <w:r w:rsidR="00F7093F" w:rsidRPr="00F7093F">
        <w:rPr>
          <w:rFonts w:cs="Arial"/>
        </w:rPr>
        <w:t xml:space="preserve">, skladno s sprejetim </w:t>
      </w:r>
      <w:r w:rsidR="008F78E2">
        <w:rPr>
          <w:rFonts w:cs="Arial"/>
        </w:rPr>
        <w:t>S</w:t>
      </w:r>
      <w:r w:rsidR="00F7093F" w:rsidRPr="00F7093F">
        <w:rPr>
          <w:rFonts w:cs="Arial"/>
        </w:rPr>
        <w:t>klepom Vlade</w:t>
      </w:r>
      <w:r w:rsidR="006C7C5C">
        <w:rPr>
          <w:rFonts w:cs="Arial"/>
        </w:rPr>
        <w:t xml:space="preserve"> Republike Slovenije, številka </w:t>
      </w:r>
      <w:r w:rsidR="00104820" w:rsidRPr="00754F9C">
        <w:rPr>
          <w:rFonts w:cs="Arial"/>
        </w:rPr>
        <w:t xml:space="preserve">84400-10/2024/3 </w:t>
      </w:r>
      <w:r w:rsidR="00F7093F" w:rsidRPr="00F7093F">
        <w:rPr>
          <w:rFonts w:cs="Arial"/>
        </w:rPr>
        <w:t xml:space="preserve">z dne </w:t>
      </w:r>
      <w:r w:rsidR="00104820">
        <w:rPr>
          <w:rFonts w:cs="Arial"/>
        </w:rPr>
        <w:t>3</w:t>
      </w:r>
      <w:r w:rsidR="00F7093F" w:rsidRPr="00F7093F">
        <w:rPr>
          <w:rFonts w:cs="Arial"/>
        </w:rPr>
        <w:t xml:space="preserve">. </w:t>
      </w:r>
      <w:r w:rsidR="00104820">
        <w:rPr>
          <w:rFonts w:cs="Arial"/>
        </w:rPr>
        <w:t>10</w:t>
      </w:r>
      <w:r w:rsidR="00F7093F" w:rsidRPr="00F7093F">
        <w:rPr>
          <w:rFonts w:cs="Arial"/>
        </w:rPr>
        <w:t>. 2024, ki se nanaša na</w:t>
      </w:r>
      <w:r w:rsidR="006C7C5C">
        <w:rPr>
          <w:rFonts w:cs="Arial"/>
        </w:rPr>
        <w:t xml:space="preserve"> končno</w:t>
      </w:r>
      <w:r w:rsidR="00F7093F" w:rsidRPr="00F7093F">
        <w:rPr>
          <w:rFonts w:cs="Arial"/>
        </w:rPr>
        <w:t xml:space="preserve"> oceno neposredne škode na stvareh zaradi </w:t>
      </w:r>
      <w:bookmarkStart w:id="1" w:name="_Hlk196549867"/>
      <w:r w:rsidR="00FB2DAA">
        <w:rPr>
          <w:rFonts w:cs="Arial"/>
        </w:rPr>
        <w:t xml:space="preserve">posledic </w:t>
      </w:r>
      <w:r w:rsidR="00F7093F" w:rsidRPr="00F7093F">
        <w:rPr>
          <w:rFonts w:cs="Arial"/>
        </w:rPr>
        <w:t>močnih neurij z obilnim deževjem, vetrom, zemeljskimi plazovi in poplavami 3. in 7. junija 2024</w:t>
      </w:r>
      <w:bookmarkEnd w:id="1"/>
      <w:r w:rsidR="00F7093F" w:rsidRPr="00F7093F">
        <w:t xml:space="preserve">, </w:t>
      </w:r>
      <w:r w:rsidR="00F7093F" w:rsidRPr="00F7093F">
        <w:rPr>
          <w:rFonts w:cs="Arial"/>
        </w:rPr>
        <w:t>je Ministrstvo za naravne vire in prostor</w:t>
      </w:r>
      <w:r w:rsidR="00C75FFF">
        <w:rPr>
          <w:rFonts w:cs="Arial"/>
        </w:rPr>
        <w:t xml:space="preserve"> (v nadaljnjem besedilu: MNVP)</w:t>
      </w:r>
      <w:r w:rsidR="00F7093F" w:rsidRPr="00F7093F">
        <w:rPr>
          <w:rFonts w:cs="Arial"/>
        </w:rPr>
        <w:t xml:space="preserve"> pripravilo </w:t>
      </w:r>
      <w:bookmarkStart w:id="2" w:name="_Hlk160006293"/>
      <w:r w:rsidR="00F7093F" w:rsidRPr="00F7093F">
        <w:rPr>
          <w:rFonts w:cs="Arial"/>
        </w:rPr>
        <w:t xml:space="preserve">Program odprave posledic neposredne škode na stvareh zaradi </w:t>
      </w:r>
      <w:bookmarkEnd w:id="2"/>
      <w:r w:rsidR="00F7093F" w:rsidRPr="00F7093F">
        <w:rPr>
          <w:rFonts w:cs="Arial"/>
        </w:rPr>
        <w:t xml:space="preserve">močnih neurij z obilnim deževjem, vetrom, zemeljskimi plazovi in poplavami 3. in 7. junija 2024. Predlog Programa odprave posledic neposredne škode na stvareh zaradi močnih neurij z obilnim deževjem, vetrom, zemeljskimi plazovi in poplavami 3. in 7. junija 2024, skladno z določili zakona, obravnava in potrdi Komisija za odpravo posledic naravnih nesreč na stvareh. </w:t>
      </w:r>
    </w:p>
    <w:p w14:paraId="777F7CC2" w14:textId="77777777" w:rsidR="002F1F3B" w:rsidRPr="00F7093F" w:rsidRDefault="002F1F3B" w:rsidP="008F78E2">
      <w:pPr>
        <w:spacing w:line="260" w:lineRule="exact"/>
        <w:rPr>
          <w:rFonts w:ascii="Arial" w:hAnsi="Arial" w:cs="Arial"/>
          <w:sz w:val="20"/>
        </w:rPr>
      </w:pPr>
    </w:p>
    <w:p w14:paraId="69EA9785" w14:textId="1A3456CB" w:rsidR="00F7093F" w:rsidRPr="003839F6" w:rsidRDefault="00F7093F" w:rsidP="008F78E2">
      <w:pPr>
        <w:spacing w:line="260" w:lineRule="exact"/>
        <w:rPr>
          <w:rFonts w:ascii="Arial" w:hAnsi="Arial" w:cs="Arial"/>
          <w:sz w:val="20"/>
        </w:rPr>
      </w:pPr>
      <w:bookmarkStart w:id="3" w:name="_Hlk160266868"/>
      <w:r w:rsidRPr="003839F6">
        <w:rPr>
          <w:rFonts w:ascii="Arial" w:hAnsi="Arial" w:cs="Arial"/>
          <w:sz w:val="20"/>
        </w:rPr>
        <w:t xml:space="preserve">Kot to določata peti odstavek 14. člena in 30. člen zakona, je program pripravljen </w:t>
      </w:r>
      <w:bookmarkStart w:id="4" w:name="_Hlk160006455"/>
      <w:r w:rsidRPr="003839F6">
        <w:rPr>
          <w:rFonts w:ascii="Arial" w:hAnsi="Arial" w:cs="Arial"/>
          <w:sz w:val="20"/>
        </w:rPr>
        <w:t xml:space="preserve">v okviru pristojnosti </w:t>
      </w:r>
      <w:r w:rsidR="00B57ED3">
        <w:rPr>
          <w:rFonts w:ascii="Arial" w:hAnsi="Arial" w:cs="Arial"/>
          <w:sz w:val="20"/>
        </w:rPr>
        <w:t>MNVP</w:t>
      </w:r>
      <w:r w:rsidRPr="003839F6">
        <w:rPr>
          <w:rFonts w:ascii="Arial" w:hAnsi="Arial" w:cs="Arial"/>
          <w:sz w:val="20"/>
        </w:rPr>
        <w:t xml:space="preserve"> za izvajanje programa odprave posledic nesreče, in sicer za: </w:t>
      </w:r>
    </w:p>
    <w:p w14:paraId="67C3B942" w14:textId="77777777" w:rsidR="00F7093F" w:rsidRPr="003839F6" w:rsidRDefault="00F7093F" w:rsidP="008F78E2">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 xml:space="preserve">obnovo stvari, za katere sredstva za vzdrževanje zagotavlja samo ali organ v njegovi sestavi, </w:t>
      </w:r>
    </w:p>
    <w:p w14:paraId="5AA7010D" w14:textId="77777777" w:rsidR="00F7093F" w:rsidRPr="003839F6" w:rsidRDefault="00F7093F" w:rsidP="008F78E2">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izgradnjo geotehničnih objektov,</w:t>
      </w:r>
    </w:p>
    <w:p w14:paraId="53E03506" w14:textId="182A07EA" w:rsidR="00F7093F" w:rsidRPr="003839F6" w:rsidRDefault="00F7093F" w:rsidP="008F78E2">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 xml:space="preserve">obnovo stvari, za katere so upravičene do sredstev za odpravo posledic nesreč po zakonu občine, </w:t>
      </w:r>
    </w:p>
    <w:p w14:paraId="5B5F1732" w14:textId="1F7E672A" w:rsidR="00F7093F" w:rsidRPr="003839F6" w:rsidRDefault="00F7093F" w:rsidP="008F78E2">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 xml:space="preserve">obnovo stvari, za katere je upravičena do sredstev za odpravo posledic nesreč po zakonu oseba javnega prava, katere ustanovitelj ali soustanovitelj je država ali občina, </w:t>
      </w:r>
    </w:p>
    <w:p w14:paraId="6A09C835" w14:textId="4F4870DA" w:rsidR="00F7093F" w:rsidRPr="003839F6" w:rsidRDefault="00F7093F" w:rsidP="008F78E2">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obnovo stvari, za katere so upravičene do sredstev za odpravo posledic nesreč po zakonu osebe zasebnega prava,</w:t>
      </w:r>
    </w:p>
    <w:p w14:paraId="14527A70" w14:textId="77777777" w:rsidR="00F7093F" w:rsidRPr="003839F6" w:rsidRDefault="00F7093F" w:rsidP="008F78E2">
      <w:pPr>
        <w:tabs>
          <w:tab w:val="left" w:pos="709"/>
        </w:tabs>
        <w:spacing w:line="260" w:lineRule="exact"/>
        <w:ind w:left="709" w:hanging="709"/>
        <w:rPr>
          <w:rFonts w:ascii="Arial" w:hAnsi="Arial" w:cs="Arial"/>
          <w:sz w:val="20"/>
          <w:lang w:eastAsia="en-US"/>
        </w:rPr>
      </w:pPr>
      <w:r w:rsidRPr="00104820">
        <w:rPr>
          <w:rFonts w:ascii="Arial" w:hAnsi="Arial" w:cs="Arial"/>
          <w:sz w:val="20"/>
        </w:rPr>
        <w:t>–</w:t>
      </w:r>
      <w:r w:rsidRPr="00104820">
        <w:rPr>
          <w:rFonts w:ascii="Arial" w:hAnsi="Arial" w:cs="Arial"/>
          <w:sz w:val="20"/>
        </w:rPr>
        <w:tab/>
        <w:t>obnovo posebnih objektov – kulturnih spomenikov.</w:t>
      </w:r>
    </w:p>
    <w:bookmarkEnd w:id="3"/>
    <w:bookmarkEnd w:id="4"/>
    <w:p w14:paraId="3B2FE4B8" w14:textId="77777777" w:rsidR="00F7093F" w:rsidRPr="003839F6" w:rsidRDefault="00F7093F" w:rsidP="008F78E2">
      <w:pPr>
        <w:spacing w:line="260" w:lineRule="exact"/>
        <w:rPr>
          <w:rFonts w:ascii="Arial" w:hAnsi="Arial" w:cs="Arial"/>
          <w:sz w:val="20"/>
        </w:rPr>
      </w:pPr>
    </w:p>
    <w:p w14:paraId="37662C01" w14:textId="77777777" w:rsidR="00F7093F" w:rsidRPr="003839F6" w:rsidRDefault="00F7093F" w:rsidP="008F78E2">
      <w:pPr>
        <w:spacing w:line="260" w:lineRule="exact"/>
        <w:rPr>
          <w:rFonts w:ascii="Arial" w:hAnsi="Arial" w:cs="Arial"/>
          <w:sz w:val="20"/>
        </w:rPr>
      </w:pPr>
      <w:r w:rsidRPr="003839F6">
        <w:rPr>
          <w:rFonts w:ascii="Arial" w:hAnsi="Arial" w:cs="Arial"/>
          <w:sz w:val="20"/>
        </w:rPr>
        <w:t>Glede na zakonske pojme gre za naravno nesrečo, ki jo zakon opredeljuje kot poplavo.</w:t>
      </w:r>
    </w:p>
    <w:p w14:paraId="7F6D8C20" w14:textId="77777777" w:rsidR="00593217" w:rsidRPr="00593217" w:rsidRDefault="00593217" w:rsidP="008F78E2">
      <w:pPr>
        <w:spacing w:line="260" w:lineRule="exact"/>
        <w:rPr>
          <w:rFonts w:ascii="Arial" w:hAnsi="Arial" w:cs="Arial"/>
          <w:sz w:val="20"/>
        </w:rPr>
      </w:pPr>
    </w:p>
    <w:p w14:paraId="55397959" w14:textId="77777777" w:rsidR="009850D3" w:rsidRDefault="009850D3" w:rsidP="008F78E2">
      <w:pPr>
        <w:spacing w:line="260" w:lineRule="exact"/>
        <w:rPr>
          <w:rFonts w:ascii="Arial" w:hAnsi="Arial" w:cs="Arial"/>
          <w:sz w:val="22"/>
          <w:szCs w:val="22"/>
        </w:rPr>
      </w:pPr>
    </w:p>
    <w:p w14:paraId="3C97992D" w14:textId="17098C00" w:rsidR="00FB59A5" w:rsidRPr="003839F6" w:rsidRDefault="00FB59A5" w:rsidP="008F78E2">
      <w:pPr>
        <w:numPr>
          <w:ilvl w:val="0"/>
          <w:numId w:val="18"/>
        </w:numPr>
        <w:spacing w:line="260" w:lineRule="exact"/>
        <w:ind w:left="0" w:firstLine="0"/>
        <w:jc w:val="left"/>
        <w:rPr>
          <w:rFonts w:ascii="Arial" w:hAnsi="Arial" w:cs="Arial"/>
          <w:b/>
          <w:sz w:val="20"/>
        </w:rPr>
      </w:pPr>
      <w:r w:rsidRPr="003839F6">
        <w:rPr>
          <w:rFonts w:ascii="Arial" w:hAnsi="Arial" w:cs="Arial"/>
          <w:b/>
          <w:sz w:val="20"/>
        </w:rPr>
        <w:t>Opis dosedanjih aktivnosti</w:t>
      </w:r>
      <w:r w:rsidR="003C5CA8">
        <w:rPr>
          <w:rFonts w:ascii="Arial" w:hAnsi="Arial" w:cs="Arial"/>
          <w:b/>
          <w:sz w:val="20"/>
        </w:rPr>
        <w:t xml:space="preserve"> – ocena škode</w:t>
      </w:r>
    </w:p>
    <w:p w14:paraId="7C709261" w14:textId="77777777" w:rsidR="00FB59A5" w:rsidRPr="00F7093F" w:rsidRDefault="00FB59A5" w:rsidP="008F78E2">
      <w:pPr>
        <w:spacing w:line="260" w:lineRule="exact"/>
        <w:rPr>
          <w:rFonts w:ascii="Arial" w:hAnsi="Arial" w:cs="Arial"/>
          <w:bCs/>
          <w:iCs/>
          <w:sz w:val="20"/>
        </w:rPr>
      </w:pPr>
    </w:p>
    <w:p w14:paraId="039DDD8F" w14:textId="7E98C67D" w:rsidR="00F7093F" w:rsidRDefault="00F7093F" w:rsidP="008F78E2">
      <w:pPr>
        <w:tabs>
          <w:tab w:val="left" w:pos="360"/>
        </w:tabs>
        <w:spacing w:line="260" w:lineRule="exact"/>
        <w:rPr>
          <w:rFonts w:ascii="Arial" w:hAnsi="Arial" w:cs="Arial"/>
          <w:sz w:val="20"/>
          <w:lang w:eastAsia="en-US"/>
        </w:rPr>
      </w:pPr>
      <w:r w:rsidRPr="003839F6">
        <w:rPr>
          <w:rFonts w:ascii="Arial" w:hAnsi="Arial" w:cs="Arial"/>
          <w:sz w:val="20"/>
          <w:lang w:eastAsia="en-US"/>
        </w:rPr>
        <w:t xml:space="preserve">S </w:t>
      </w:r>
      <w:r>
        <w:rPr>
          <w:rFonts w:ascii="Arial" w:hAnsi="Arial" w:cs="Arial"/>
          <w:sz w:val="20"/>
        </w:rPr>
        <w:t>s</w:t>
      </w:r>
      <w:r w:rsidRPr="00195ADD">
        <w:rPr>
          <w:rFonts w:ascii="Arial" w:hAnsi="Arial" w:cs="Arial"/>
          <w:sz w:val="20"/>
        </w:rPr>
        <w:t>klep</w:t>
      </w:r>
      <w:r>
        <w:rPr>
          <w:rFonts w:ascii="Arial" w:hAnsi="Arial" w:cs="Arial"/>
          <w:sz w:val="20"/>
        </w:rPr>
        <w:t>om</w:t>
      </w:r>
      <w:r w:rsidRPr="00195ADD">
        <w:rPr>
          <w:rFonts w:ascii="Arial" w:hAnsi="Arial" w:cs="Arial"/>
          <w:sz w:val="20"/>
        </w:rPr>
        <w:t xml:space="preserve"> </w:t>
      </w:r>
      <w:r>
        <w:rPr>
          <w:rFonts w:ascii="Arial" w:hAnsi="Arial" w:cs="Arial"/>
          <w:sz w:val="20"/>
        </w:rPr>
        <w:t xml:space="preserve">št. </w:t>
      </w:r>
      <w:r w:rsidRPr="00754F9C">
        <w:rPr>
          <w:rFonts w:ascii="Arial" w:hAnsi="Arial" w:cs="Arial"/>
          <w:sz w:val="20"/>
        </w:rPr>
        <w:t>84400-</w:t>
      </w:r>
      <w:r w:rsidR="00754F9C" w:rsidRPr="00754F9C">
        <w:rPr>
          <w:rFonts w:ascii="Arial" w:hAnsi="Arial" w:cs="Arial"/>
          <w:sz w:val="20"/>
        </w:rPr>
        <w:t>10</w:t>
      </w:r>
      <w:r w:rsidRPr="00754F9C">
        <w:rPr>
          <w:rFonts w:ascii="Arial" w:hAnsi="Arial" w:cs="Arial"/>
          <w:sz w:val="20"/>
        </w:rPr>
        <w:t xml:space="preserve">/2024/3 z dne </w:t>
      </w:r>
      <w:r w:rsidR="00754F9C" w:rsidRPr="00754F9C">
        <w:rPr>
          <w:rFonts w:ascii="Arial" w:hAnsi="Arial" w:cs="Arial"/>
          <w:sz w:val="20"/>
        </w:rPr>
        <w:t>3</w:t>
      </w:r>
      <w:r w:rsidRPr="00754F9C">
        <w:rPr>
          <w:rFonts w:ascii="Arial" w:hAnsi="Arial" w:cs="Arial"/>
          <w:sz w:val="20"/>
        </w:rPr>
        <w:t xml:space="preserve">. </w:t>
      </w:r>
      <w:r w:rsidR="00754F9C" w:rsidRPr="00754F9C">
        <w:rPr>
          <w:rFonts w:ascii="Arial" w:hAnsi="Arial" w:cs="Arial"/>
          <w:sz w:val="20"/>
        </w:rPr>
        <w:t>10</w:t>
      </w:r>
      <w:r w:rsidRPr="00754F9C">
        <w:rPr>
          <w:rFonts w:ascii="Arial" w:hAnsi="Arial" w:cs="Arial"/>
          <w:sz w:val="20"/>
        </w:rPr>
        <w:t>. 2024</w:t>
      </w:r>
      <w:r w:rsidR="008F78E2">
        <w:rPr>
          <w:rFonts w:ascii="Arial" w:hAnsi="Arial" w:cs="Arial"/>
          <w:sz w:val="20"/>
        </w:rPr>
        <w:t xml:space="preserve"> </w:t>
      </w:r>
      <w:r w:rsidRPr="003839F6">
        <w:rPr>
          <w:rFonts w:ascii="Arial" w:hAnsi="Arial" w:cs="Arial"/>
          <w:sz w:val="20"/>
          <w:lang w:eastAsia="en-US"/>
        </w:rPr>
        <w:t xml:space="preserve">je </w:t>
      </w:r>
      <w:r w:rsidRPr="00822752">
        <w:rPr>
          <w:rFonts w:ascii="Arial" w:hAnsi="Arial" w:cs="Arial"/>
          <w:sz w:val="20"/>
          <w:lang w:eastAsia="en-US"/>
        </w:rPr>
        <w:t xml:space="preserve">Vlada Republike Slovenije potrdila </w:t>
      </w:r>
      <w:r w:rsidRPr="00D959FC">
        <w:rPr>
          <w:rFonts w:ascii="Arial" w:hAnsi="Arial" w:cs="Arial"/>
          <w:sz w:val="20"/>
        </w:rPr>
        <w:t xml:space="preserve">Končno oceno škode na stvareh zaradi </w:t>
      </w:r>
      <w:r w:rsidR="00B93726">
        <w:rPr>
          <w:rFonts w:ascii="Arial" w:hAnsi="Arial" w:cs="Arial"/>
          <w:sz w:val="20"/>
        </w:rPr>
        <w:t xml:space="preserve">posledic </w:t>
      </w:r>
      <w:r w:rsidR="00DC3703" w:rsidRPr="00F7093F">
        <w:rPr>
          <w:rFonts w:ascii="Arial" w:hAnsi="Arial" w:cs="Arial"/>
          <w:sz w:val="20"/>
        </w:rPr>
        <w:t>močnih neurij z obilnim deževjem, vetrom, zemeljskimi plazovi in poplavami 3. in 7. junija 2024</w:t>
      </w:r>
      <w:r w:rsidR="00DC3703">
        <w:rPr>
          <w:rFonts w:ascii="Arial" w:hAnsi="Arial" w:cs="Arial"/>
          <w:sz w:val="20"/>
        </w:rPr>
        <w:t xml:space="preserve"> </w:t>
      </w:r>
      <w:r w:rsidRPr="009505AB">
        <w:rPr>
          <w:rFonts w:ascii="Arial" w:hAnsi="Arial" w:cs="Arial"/>
          <w:sz w:val="20"/>
        </w:rPr>
        <w:t xml:space="preserve">na območju </w:t>
      </w:r>
      <w:r w:rsidR="00DC3703" w:rsidRPr="005C1BD9">
        <w:rPr>
          <w:rFonts w:ascii="Arial" w:hAnsi="Arial" w:cs="Arial"/>
          <w:sz w:val="20"/>
        </w:rPr>
        <w:t>Korošk</w:t>
      </w:r>
      <w:r w:rsidR="00DC3703">
        <w:rPr>
          <w:rFonts w:ascii="Arial" w:hAnsi="Arial" w:cs="Arial"/>
          <w:sz w:val="20"/>
        </w:rPr>
        <w:t>e</w:t>
      </w:r>
      <w:r w:rsidR="00DC3703" w:rsidRPr="005C1BD9">
        <w:rPr>
          <w:rFonts w:ascii="Arial" w:hAnsi="Arial" w:cs="Arial"/>
          <w:sz w:val="20"/>
        </w:rPr>
        <w:t>, Podravsk</w:t>
      </w:r>
      <w:r w:rsidR="00DC3703">
        <w:rPr>
          <w:rFonts w:ascii="Arial" w:hAnsi="Arial" w:cs="Arial"/>
          <w:sz w:val="20"/>
        </w:rPr>
        <w:t>e</w:t>
      </w:r>
      <w:r w:rsidR="00DC3703" w:rsidRPr="005C1BD9">
        <w:rPr>
          <w:rFonts w:ascii="Arial" w:hAnsi="Arial" w:cs="Arial"/>
          <w:sz w:val="20"/>
        </w:rPr>
        <w:t>, Pomursk</w:t>
      </w:r>
      <w:r w:rsidR="00DC3703">
        <w:rPr>
          <w:rFonts w:ascii="Arial" w:hAnsi="Arial" w:cs="Arial"/>
          <w:sz w:val="20"/>
        </w:rPr>
        <w:t>e</w:t>
      </w:r>
      <w:r w:rsidR="00DC3703" w:rsidRPr="005C1BD9">
        <w:rPr>
          <w:rFonts w:ascii="Arial" w:hAnsi="Arial" w:cs="Arial"/>
          <w:sz w:val="20"/>
        </w:rPr>
        <w:t>, Vzhodnoštajersk</w:t>
      </w:r>
      <w:r w:rsidR="00DC3703">
        <w:rPr>
          <w:rFonts w:ascii="Arial" w:hAnsi="Arial" w:cs="Arial"/>
          <w:sz w:val="20"/>
        </w:rPr>
        <w:t>e</w:t>
      </w:r>
      <w:r w:rsidR="00DC3703" w:rsidRPr="005C1BD9">
        <w:rPr>
          <w:rFonts w:ascii="Arial" w:hAnsi="Arial" w:cs="Arial"/>
          <w:sz w:val="20"/>
        </w:rPr>
        <w:t>, Zahodno</w:t>
      </w:r>
      <w:r w:rsidR="004C16AF">
        <w:rPr>
          <w:rFonts w:ascii="Arial" w:hAnsi="Arial" w:cs="Arial"/>
          <w:sz w:val="20"/>
        </w:rPr>
        <w:t>š</w:t>
      </w:r>
      <w:r w:rsidR="00DC3703" w:rsidRPr="005C1BD9">
        <w:rPr>
          <w:rFonts w:ascii="Arial" w:hAnsi="Arial" w:cs="Arial"/>
          <w:sz w:val="20"/>
        </w:rPr>
        <w:t>tajersk</w:t>
      </w:r>
      <w:r w:rsidR="00DC3703">
        <w:rPr>
          <w:rFonts w:ascii="Arial" w:hAnsi="Arial" w:cs="Arial"/>
          <w:sz w:val="20"/>
        </w:rPr>
        <w:t>e</w:t>
      </w:r>
      <w:r w:rsidR="00DC3703" w:rsidRPr="005C1BD9">
        <w:rPr>
          <w:rFonts w:ascii="Arial" w:hAnsi="Arial" w:cs="Arial"/>
          <w:sz w:val="20"/>
        </w:rPr>
        <w:t xml:space="preserve"> in Zasavsk</w:t>
      </w:r>
      <w:r w:rsidR="00DC3703">
        <w:rPr>
          <w:rFonts w:ascii="Arial" w:hAnsi="Arial" w:cs="Arial"/>
          <w:sz w:val="20"/>
        </w:rPr>
        <w:t>e</w:t>
      </w:r>
      <w:r w:rsidR="00DC3703" w:rsidRPr="005C1BD9">
        <w:rPr>
          <w:rFonts w:ascii="Arial" w:hAnsi="Arial" w:cs="Arial"/>
          <w:sz w:val="20"/>
        </w:rPr>
        <w:t xml:space="preserve"> regij</w:t>
      </w:r>
      <w:r w:rsidR="00DC3703">
        <w:rPr>
          <w:rFonts w:ascii="Arial" w:hAnsi="Arial" w:cs="Arial"/>
          <w:sz w:val="20"/>
        </w:rPr>
        <w:t>e</w:t>
      </w:r>
      <w:r w:rsidRPr="00D959FC">
        <w:rPr>
          <w:rFonts w:ascii="Arial" w:hAnsi="Arial" w:cs="Arial"/>
          <w:sz w:val="20"/>
        </w:rPr>
        <w:t xml:space="preserve">, ki skupno znaša </w:t>
      </w:r>
      <w:r w:rsidR="00754F9C" w:rsidRPr="00D504E8">
        <w:rPr>
          <w:rFonts w:ascii="Arial" w:hAnsi="Arial" w:cs="Arial"/>
          <w:color w:val="000000"/>
          <w:sz w:val="20"/>
          <w:lang w:bidi="si-LK"/>
        </w:rPr>
        <w:t>9.152.658,52</w:t>
      </w:r>
      <w:r w:rsidR="00754F9C" w:rsidRPr="00D504E8">
        <w:rPr>
          <w:rFonts w:ascii="Arial" w:hAnsi="Arial" w:cs="Arial"/>
          <w:bCs/>
          <w:color w:val="000000"/>
          <w:sz w:val="20"/>
          <w:lang w:bidi="si-LK"/>
        </w:rPr>
        <w:t xml:space="preserve"> </w:t>
      </w:r>
      <w:r w:rsidRPr="007A3922">
        <w:rPr>
          <w:rFonts w:ascii="Arial" w:hAnsi="Arial" w:cs="Arial"/>
          <w:sz w:val="20"/>
        </w:rPr>
        <w:t>evra. Ocena škode zajema škodo na kmetijskih zemljiščih, na stavbah, na gradbeno-inženirskih objektih, na vodotokih</w:t>
      </w:r>
      <w:r w:rsidR="00005B2B">
        <w:rPr>
          <w:rFonts w:ascii="Arial" w:hAnsi="Arial" w:cs="Arial"/>
          <w:sz w:val="20"/>
        </w:rPr>
        <w:t>, na</w:t>
      </w:r>
      <w:r w:rsidR="00DC3703">
        <w:rPr>
          <w:rFonts w:ascii="Arial" w:hAnsi="Arial" w:cs="Arial"/>
          <w:sz w:val="20"/>
        </w:rPr>
        <w:t xml:space="preserve"> gozdnih </w:t>
      </w:r>
      <w:r w:rsidR="00005B2B">
        <w:rPr>
          <w:rFonts w:ascii="Arial" w:hAnsi="Arial" w:cs="Arial"/>
          <w:sz w:val="20"/>
        </w:rPr>
        <w:t>in</w:t>
      </w:r>
      <w:r>
        <w:rPr>
          <w:rFonts w:ascii="Arial" w:hAnsi="Arial" w:cs="Arial"/>
          <w:sz w:val="20"/>
        </w:rPr>
        <w:t xml:space="preserve"> </w:t>
      </w:r>
      <w:r w:rsidRPr="001C29A1">
        <w:rPr>
          <w:rFonts w:ascii="Arial" w:hAnsi="Arial" w:cs="Arial"/>
          <w:sz w:val="20"/>
        </w:rPr>
        <w:t>državnih cestah</w:t>
      </w:r>
      <w:r w:rsidRPr="007A3922">
        <w:rPr>
          <w:rFonts w:ascii="Arial" w:hAnsi="Arial" w:cs="Arial"/>
          <w:sz w:val="20"/>
        </w:rPr>
        <w:t xml:space="preserve">. Ocenjena škoda na stvareh, brez škode </w:t>
      </w:r>
      <w:r w:rsidRPr="001C29A1">
        <w:rPr>
          <w:rFonts w:ascii="Arial" w:hAnsi="Arial" w:cs="Arial"/>
          <w:sz w:val="20"/>
        </w:rPr>
        <w:t>na državnih cestah</w:t>
      </w:r>
      <w:r w:rsidRPr="00D959FC">
        <w:rPr>
          <w:rFonts w:ascii="Arial" w:hAnsi="Arial" w:cs="Arial"/>
          <w:sz w:val="20"/>
        </w:rPr>
        <w:t xml:space="preserve"> </w:t>
      </w:r>
      <w:r w:rsidRPr="007A3922">
        <w:rPr>
          <w:rFonts w:ascii="Arial" w:hAnsi="Arial" w:cs="Arial"/>
          <w:sz w:val="20"/>
        </w:rPr>
        <w:t xml:space="preserve">znaša </w:t>
      </w:r>
      <w:r w:rsidR="00DC3703" w:rsidRPr="00DC3703">
        <w:rPr>
          <w:rFonts w:ascii="Arial" w:hAnsi="Arial" w:cs="Arial"/>
          <w:sz w:val="20"/>
        </w:rPr>
        <w:t>8.983.174,99</w:t>
      </w:r>
      <w:r w:rsidRPr="007A3922">
        <w:rPr>
          <w:rFonts w:ascii="Arial" w:hAnsi="Arial" w:cs="Arial"/>
          <w:sz w:val="20"/>
        </w:rPr>
        <w:t xml:space="preserve"> evra. </w:t>
      </w:r>
    </w:p>
    <w:p w14:paraId="5A49754A" w14:textId="77777777" w:rsidR="00F7093F" w:rsidRDefault="00F7093F" w:rsidP="008F78E2">
      <w:pPr>
        <w:spacing w:line="260" w:lineRule="exact"/>
        <w:rPr>
          <w:rFonts w:ascii="Arial" w:hAnsi="Arial" w:cs="Arial"/>
          <w:sz w:val="20"/>
        </w:rPr>
      </w:pPr>
    </w:p>
    <w:p w14:paraId="4F257684" w14:textId="0619A948" w:rsidR="00F7093F" w:rsidRPr="003839F6" w:rsidRDefault="00F7093F" w:rsidP="008F78E2">
      <w:pPr>
        <w:tabs>
          <w:tab w:val="left" w:pos="360"/>
        </w:tabs>
        <w:spacing w:line="260" w:lineRule="exact"/>
        <w:rPr>
          <w:rFonts w:ascii="Arial" w:hAnsi="Arial" w:cs="Arial"/>
          <w:sz w:val="20"/>
        </w:rPr>
      </w:pPr>
      <w:r w:rsidRPr="003839F6">
        <w:rPr>
          <w:rFonts w:ascii="Arial" w:hAnsi="Arial" w:cs="Arial"/>
          <w:sz w:val="20"/>
          <w:lang w:eastAsia="en-US"/>
        </w:rPr>
        <w:t>Vlada Republike Slovenije je</w:t>
      </w:r>
      <w:r>
        <w:rPr>
          <w:rFonts w:ascii="Arial" w:hAnsi="Arial" w:cs="Arial"/>
          <w:sz w:val="20"/>
          <w:lang w:eastAsia="en-US"/>
        </w:rPr>
        <w:t xml:space="preserve"> ugotovila</w:t>
      </w:r>
      <w:r w:rsidRPr="003839F6">
        <w:rPr>
          <w:rFonts w:ascii="Arial" w:hAnsi="Arial" w:cs="Arial"/>
          <w:sz w:val="20"/>
          <w:lang w:eastAsia="en-US"/>
        </w:rPr>
        <w:t>, da končna ocena nepo</w:t>
      </w:r>
      <w:r>
        <w:rPr>
          <w:rFonts w:ascii="Arial" w:hAnsi="Arial" w:cs="Arial"/>
          <w:sz w:val="20"/>
          <w:lang w:eastAsia="en-US"/>
        </w:rPr>
        <w:t>sredne škode presega 0,3 promila</w:t>
      </w:r>
      <w:r w:rsidRPr="003839F6">
        <w:rPr>
          <w:rFonts w:ascii="Arial" w:hAnsi="Arial" w:cs="Arial"/>
          <w:sz w:val="20"/>
          <w:lang w:eastAsia="en-US"/>
        </w:rPr>
        <w:t xml:space="preserve"> načrtovanih prihodkov državnega proračuna za leto </w:t>
      </w:r>
      <w:r w:rsidRPr="005F6565">
        <w:rPr>
          <w:rFonts w:ascii="Arial" w:hAnsi="Arial" w:cs="Arial"/>
          <w:sz w:val="20"/>
          <w:lang w:eastAsia="en-US"/>
        </w:rPr>
        <w:t>20</w:t>
      </w:r>
      <w:r>
        <w:rPr>
          <w:rFonts w:ascii="Arial" w:hAnsi="Arial" w:cs="Arial"/>
          <w:sz w:val="20"/>
          <w:lang w:eastAsia="en-US"/>
        </w:rPr>
        <w:t>2</w:t>
      </w:r>
      <w:r w:rsidR="00754F9C">
        <w:rPr>
          <w:rFonts w:ascii="Arial" w:hAnsi="Arial" w:cs="Arial"/>
          <w:sz w:val="20"/>
          <w:lang w:eastAsia="en-US"/>
        </w:rPr>
        <w:t>4</w:t>
      </w:r>
      <w:r w:rsidRPr="005F6565">
        <w:rPr>
          <w:rFonts w:ascii="Arial" w:hAnsi="Arial" w:cs="Arial"/>
          <w:sz w:val="20"/>
          <w:lang w:eastAsia="en-US"/>
        </w:rPr>
        <w:t xml:space="preserve"> </w:t>
      </w:r>
      <w:r w:rsidRPr="003839F6">
        <w:rPr>
          <w:rFonts w:ascii="Arial" w:hAnsi="Arial" w:cs="Arial"/>
          <w:sz w:val="20"/>
          <w:lang w:eastAsia="en-US"/>
        </w:rPr>
        <w:t xml:space="preserve">in je </w:t>
      </w:r>
      <w:r w:rsidRPr="003839F6">
        <w:rPr>
          <w:rFonts w:ascii="Arial" w:hAnsi="Arial" w:cs="Arial"/>
          <w:sz w:val="20"/>
        </w:rPr>
        <w:t xml:space="preserve">tako dosežen limit za </w:t>
      </w:r>
      <w:r w:rsidRPr="000C2054">
        <w:rPr>
          <w:rFonts w:ascii="Arial" w:hAnsi="Arial" w:cs="Arial"/>
          <w:sz w:val="20"/>
        </w:rPr>
        <w:t xml:space="preserve">uporabo sredstev državnega </w:t>
      </w:r>
      <w:r>
        <w:rPr>
          <w:rFonts w:ascii="Arial" w:hAnsi="Arial" w:cs="Arial"/>
          <w:sz w:val="20"/>
        </w:rPr>
        <w:t xml:space="preserve">proračuna </w:t>
      </w:r>
      <w:r w:rsidRPr="003839F6">
        <w:rPr>
          <w:rFonts w:ascii="Arial" w:hAnsi="Arial" w:cs="Arial"/>
          <w:sz w:val="20"/>
        </w:rPr>
        <w:t>v skladu z z</w:t>
      </w:r>
      <w:r>
        <w:rPr>
          <w:rFonts w:ascii="Arial" w:hAnsi="Arial" w:cs="Arial"/>
          <w:sz w:val="20"/>
        </w:rPr>
        <w:t>akonom ter z navedeni</w:t>
      </w:r>
      <w:r w:rsidR="00B955BB">
        <w:rPr>
          <w:rFonts w:ascii="Arial" w:hAnsi="Arial" w:cs="Arial"/>
          <w:sz w:val="20"/>
        </w:rPr>
        <w:t>m</w:t>
      </w:r>
      <w:r w:rsidRPr="003839F6">
        <w:rPr>
          <w:rFonts w:ascii="Arial" w:hAnsi="Arial" w:cs="Arial"/>
          <w:sz w:val="20"/>
        </w:rPr>
        <w:t xml:space="preserve"> sklep</w:t>
      </w:r>
      <w:r w:rsidR="00B955BB">
        <w:rPr>
          <w:rFonts w:ascii="Arial" w:hAnsi="Arial" w:cs="Arial"/>
          <w:sz w:val="20"/>
        </w:rPr>
        <w:t>om</w:t>
      </w:r>
      <w:r w:rsidRPr="003839F6">
        <w:rPr>
          <w:rFonts w:ascii="Arial" w:hAnsi="Arial" w:cs="Arial"/>
          <w:sz w:val="20"/>
        </w:rPr>
        <w:t xml:space="preserve"> naložila pristojnim ministrstvom, da na podlagi ocene škode pripravijo predlog programa odprave posledic neposredne škode v skladu z zakonom.</w:t>
      </w:r>
    </w:p>
    <w:p w14:paraId="3CE546E3" w14:textId="77777777" w:rsidR="00F7093F" w:rsidRDefault="00F7093F" w:rsidP="008F78E2">
      <w:pPr>
        <w:autoSpaceDE w:val="0"/>
        <w:autoSpaceDN w:val="0"/>
        <w:adjustRightInd w:val="0"/>
        <w:spacing w:line="260" w:lineRule="exact"/>
        <w:rPr>
          <w:rFonts w:ascii="Arial" w:hAnsi="Arial" w:cs="Arial"/>
          <w:sz w:val="20"/>
        </w:rPr>
      </w:pPr>
    </w:p>
    <w:p w14:paraId="01B8FBAD" w14:textId="6E687F65" w:rsidR="00EE285D" w:rsidRDefault="00EE285D" w:rsidP="008F78E2">
      <w:pPr>
        <w:widowControl w:val="0"/>
        <w:autoSpaceDE w:val="0"/>
        <w:autoSpaceDN w:val="0"/>
        <w:adjustRightInd w:val="0"/>
        <w:spacing w:line="260" w:lineRule="exact"/>
        <w:rPr>
          <w:rFonts w:ascii="Arial" w:hAnsi="Arial" w:cs="Arial"/>
          <w:sz w:val="20"/>
          <w:lang w:eastAsia="en-US"/>
        </w:rPr>
      </w:pPr>
      <w:r w:rsidRPr="00B07462">
        <w:rPr>
          <w:rFonts w:ascii="Arial" w:hAnsi="Arial" w:cs="Arial"/>
          <w:sz w:val="20"/>
          <w:lang w:eastAsia="en-US"/>
        </w:rPr>
        <w:t xml:space="preserve">Vlada Republike Slovenije je pooblastila Državno komisijo, da izjemoma lahko potrdi ponovno oceno škode pri posameznem oškodovancu v roku šestih mesecev po potrditvi te ocene, če so ugotovljena nova dejstva, zaradi katerih je bila ocena neposredne škode bistveno višja ali nižja, pa je oškodovanec predhodno storil vse, da bi bila škoda ocenjena v skladu s predpisi oziroma predpisano metodologijo. Potrjeno ponovno oceno škode Državna komisija </w:t>
      </w:r>
      <w:r w:rsidR="006B66FF">
        <w:rPr>
          <w:rFonts w:ascii="Arial" w:hAnsi="Arial" w:cs="Arial"/>
          <w:sz w:val="20"/>
          <w:lang w:eastAsia="en-US"/>
        </w:rPr>
        <w:t>MNVP</w:t>
      </w:r>
      <w:r w:rsidRPr="00B07462">
        <w:rPr>
          <w:rFonts w:ascii="Arial" w:hAnsi="Arial" w:cs="Arial"/>
          <w:sz w:val="20"/>
          <w:lang w:eastAsia="en-US"/>
        </w:rPr>
        <w:t xml:space="preserve">. O ponovni oceni škode mora </w:t>
      </w:r>
      <w:r w:rsidR="00005B2B">
        <w:rPr>
          <w:rFonts w:ascii="Arial" w:hAnsi="Arial" w:cs="Arial"/>
          <w:sz w:val="20"/>
          <w:lang w:eastAsia="en-US"/>
        </w:rPr>
        <w:t>MNVP</w:t>
      </w:r>
      <w:r w:rsidRPr="00B07462">
        <w:rPr>
          <w:rFonts w:ascii="Arial" w:hAnsi="Arial" w:cs="Arial"/>
          <w:sz w:val="20"/>
          <w:lang w:eastAsia="en-US"/>
        </w:rPr>
        <w:t xml:space="preserve"> seznaniti Vlado Republike Slovenije ob predložitvi programa za odpravo posledic</w:t>
      </w:r>
      <w:r w:rsidR="00CA6D43">
        <w:rPr>
          <w:rFonts w:ascii="Arial" w:hAnsi="Arial" w:cs="Arial"/>
          <w:sz w:val="20"/>
          <w:lang w:eastAsia="en-US"/>
        </w:rPr>
        <w:t xml:space="preserve"> naravne</w:t>
      </w:r>
      <w:r w:rsidRPr="00B07462">
        <w:rPr>
          <w:rFonts w:ascii="Arial" w:hAnsi="Arial" w:cs="Arial"/>
          <w:sz w:val="20"/>
          <w:lang w:eastAsia="en-US"/>
        </w:rPr>
        <w:t xml:space="preserve"> nesreče.</w:t>
      </w:r>
    </w:p>
    <w:p w14:paraId="02A1514F" w14:textId="77777777" w:rsidR="00EE285D" w:rsidRDefault="00EE285D" w:rsidP="008F78E2">
      <w:pPr>
        <w:autoSpaceDE w:val="0"/>
        <w:autoSpaceDN w:val="0"/>
        <w:adjustRightInd w:val="0"/>
        <w:spacing w:line="260" w:lineRule="exact"/>
        <w:rPr>
          <w:rFonts w:ascii="Arial" w:hAnsi="Arial" w:cs="Arial"/>
          <w:sz w:val="20"/>
        </w:rPr>
      </w:pPr>
    </w:p>
    <w:p w14:paraId="21C1F55B" w14:textId="77777777" w:rsidR="00A725C3" w:rsidRDefault="00A725C3" w:rsidP="008F78E2">
      <w:pPr>
        <w:autoSpaceDE w:val="0"/>
        <w:autoSpaceDN w:val="0"/>
        <w:adjustRightInd w:val="0"/>
        <w:spacing w:line="260" w:lineRule="exact"/>
        <w:rPr>
          <w:rFonts w:ascii="Arial" w:hAnsi="Arial" w:cs="Arial"/>
          <w:sz w:val="20"/>
        </w:rPr>
      </w:pPr>
    </w:p>
    <w:p w14:paraId="0ADE8222" w14:textId="77777777" w:rsidR="00DC3703" w:rsidRDefault="00DC3703" w:rsidP="008F78E2">
      <w:pPr>
        <w:spacing w:line="260" w:lineRule="exact"/>
        <w:rPr>
          <w:rFonts w:ascii="Arial" w:hAnsi="Arial" w:cs="Arial"/>
          <w:sz w:val="22"/>
          <w:szCs w:val="22"/>
        </w:rPr>
      </w:pPr>
    </w:p>
    <w:p w14:paraId="02778E3F" w14:textId="425C2171" w:rsidR="00DC3703" w:rsidRPr="00167BDD" w:rsidRDefault="00DC3703" w:rsidP="008F78E2">
      <w:pPr>
        <w:pStyle w:val="Odstavekseznama"/>
        <w:numPr>
          <w:ilvl w:val="0"/>
          <w:numId w:val="18"/>
        </w:numPr>
        <w:spacing w:line="260" w:lineRule="exact"/>
        <w:ind w:hanging="720"/>
        <w:outlineLvl w:val="0"/>
        <w:rPr>
          <w:rFonts w:ascii="Arial" w:hAnsi="Arial" w:cs="Arial"/>
          <w:b/>
          <w:sz w:val="20"/>
        </w:rPr>
      </w:pPr>
      <w:r w:rsidRPr="00167BDD">
        <w:rPr>
          <w:rFonts w:ascii="Arial" w:hAnsi="Arial" w:cs="Arial"/>
          <w:b/>
          <w:sz w:val="20"/>
        </w:rPr>
        <w:t xml:space="preserve">Program odprave posledic </w:t>
      </w:r>
    </w:p>
    <w:p w14:paraId="3F98B7F7" w14:textId="77777777" w:rsidR="00DC3703" w:rsidRPr="003839F6" w:rsidRDefault="00DC3703" w:rsidP="008F78E2">
      <w:pPr>
        <w:pStyle w:val="Telobesedila"/>
        <w:spacing w:line="260" w:lineRule="exact"/>
        <w:rPr>
          <w:sz w:val="20"/>
        </w:rPr>
      </w:pPr>
    </w:p>
    <w:p w14:paraId="60D65799" w14:textId="77777777" w:rsidR="00DC3703" w:rsidRPr="003839F6" w:rsidRDefault="00DC3703" w:rsidP="008F78E2">
      <w:pPr>
        <w:pStyle w:val="Telobesedila"/>
        <w:spacing w:line="260" w:lineRule="exact"/>
        <w:rPr>
          <w:b/>
          <w:sz w:val="20"/>
        </w:rPr>
      </w:pPr>
      <w:bookmarkStart w:id="5" w:name="_Hlk160266898"/>
      <w:r w:rsidRPr="003839F6">
        <w:rPr>
          <w:sz w:val="20"/>
        </w:rPr>
        <w:t xml:space="preserve">S programom odprave posledic </w:t>
      </w:r>
      <w:r>
        <w:rPr>
          <w:sz w:val="20"/>
        </w:rPr>
        <w:t>so</w:t>
      </w:r>
      <w:r w:rsidRPr="003839F6">
        <w:rPr>
          <w:sz w:val="20"/>
        </w:rPr>
        <w:t>, skladno s prvim, drugim in četrtim odstavkom 13. člena zakona, določen</w:t>
      </w:r>
      <w:r>
        <w:rPr>
          <w:sz w:val="20"/>
        </w:rPr>
        <w:t>i</w:t>
      </w:r>
      <w:r w:rsidRPr="003839F6">
        <w:rPr>
          <w:sz w:val="20"/>
        </w:rPr>
        <w:t>:</w:t>
      </w:r>
    </w:p>
    <w:p w14:paraId="19EB6366" w14:textId="77777777" w:rsidR="00DC3703" w:rsidRPr="003839F6" w:rsidRDefault="00DC3703" w:rsidP="008F78E2">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vrsta in predvideno število stvari, ki jih je treba obnoviti,</w:t>
      </w:r>
    </w:p>
    <w:p w14:paraId="7650F939" w14:textId="77777777" w:rsidR="00DC3703" w:rsidRPr="003839F6" w:rsidRDefault="00DC3703" w:rsidP="008F78E2">
      <w:pPr>
        <w:pStyle w:val="HTML-oblikovano"/>
        <w:tabs>
          <w:tab w:val="clear" w:pos="916"/>
          <w:tab w:val="clear" w:pos="1832"/>
          <w:tab w:val="left" w:pos="709"/>
          <w:tab w:val="left" w:pos="2800"/>
        </w:tabs>
        <w:spacing w:line="260" w:lineRule="exact"/>
        <w:ind w:left="709" w:hanging="709"/>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vrsta in predvideno število objektov, ki jih je treba zgraditi zaradi posledic naravne nesreče ali njene ponovitve,</w:t>
      </w:r>
    </w:p>
    <w:p w14:paraId="1B75F040" w14:textId="77777777" w:rsidR="00DC3703" w:rsidRPr="003839F6" w:rsidRDefault="00DC3703" w:rsidP="008F78E2">
      <w:pPr>
        <w:pStyle w:val="HTML-oblikovano"/>
        <w:tabs>
          <w:tab w:val="clear" w:pos="916"/>
          <w:tab w:val="clear" w:pos="1832"/>
          <w:tab w:val="left" w:pos="709"/>
          <w:tab w:val="left" w:pos="2694"/>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 xml:space="preserve">ocenjena višina sredstev po posameznih ukrepih odprave posledic naravne nesreče na stvareh, </w:t>
      </w:r>
    </w:p>
    <w:p w14:paraId="168E9A80" w14:textId="77777777" w:rsidR="00DC3703" w:rsidRPr="003839F6" w:rsidRDefault="00DC3703" w:rsidP="008F78E2">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 xml:space="preserve">ocena predvidene porabe sredstev v posameznih proračunskih letih, </w:t>
      </w:r>
    </w:p>
    <w:p w14:paraId="77C9CC68" w14:textId="77777777" w:rsidR="00DC3703" w:rsidRPr="003839F6" w:rsidRDefault="00DC3703" w:rsidP="008F78E2">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nosilci posameznih nalog,</w:t>
      </w:r>
    </w:p>
    <w:p w14:paraId="13B39C8F" w14:textId="77777777" w:rsidR="00DC3703" w:rsidRPr="003839F6" w:rsidRDefault="00DC3703" w:rsidP="008F78E2">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Pr>
          <w:rFonts w:ascii="Arial" w:hAnsi="Arial" w:cs="Arial"/>
          <w:sz w:val="20"/>
          <w:szCs w:val="20"/>
        </w:rPr>
        <w:t>obvezna vsebina</w:t>
      </w:r>
      <w:r w:rsidRPr="003839F6">
        <w:rPr>
          <w:rFonts w:ascii="Arial" w:hAnsi="Arial" w:cs="Arial"/>
          <w:sz w:val="20"/>
          <w:szCs w:val="20"/>
        </w:rPr>
        <w:t xml:space="preserve"> letnih programov ter roki predloži</w:t>
      </w:r>
      <w:r>
        <w:rPr>
          <w:rFonts w:ascii="Arial" w:hAnsi="Arial" w:cs="Arial"/>
          <w:sz w:val="20"/>
          <w:szCs w:val="20"/>
        </w:rPr>
        <w:t>tve letnih programov v sprejem V</w:t>
      </w:r>
      <w:r w:rsidRPr="003839F6">
        <w:rPr>
          <w:rFonts w:ascii="Arial" w:hAnsi="Arial" w:cs="Arial"/>
          <w:sz w:val="20"/>
          <w:szCs w:val="20"/>
        </w:rPr>
        <w:t>ladi R</w:t>
      </w:r>
      <w:r>
        <w:rPr>
          <w:rFonts w:ascii="Arial" w:hAnsi="Arial" w:cs="Arial"/>
          <w:sz w:val="20"/>
          <w:szCs w:val="20"/>
        </w:rPr>
        <w:t xml:space="preserve">epublike </w:t>
      </w:r>
      <w:r w:rsidRPr="003839F6">
        <w:rPr>
          <w:rFonts w:ascii="Arial" w:hAnsi="Arial" w:cs="Arial"/>
          <w:sz w:val="20"/>
          <w:szCs w:val="20"/>
        </w:rPr>
        <w:t>S</w:t>
      </w:r>
      <w:r>
        <w:rPr>
          <w:rFonts w:ascii="Arial" w:hAnsi="Arial" w:cs="Arial"/>
          <w:sz w:val="20"/>
          <w:szCs w:val="20"/>
        </w:rPr>
        <w:t>lovenije.</w:t>
      </w:r>
    </w:p>
    <w:bookmarkEnd w:id="5"/>
    <w:p w14:paraId="6C89C747" w14:textId="77777777" w:rsidR="00DC3703" w:rsidRPr="003839F6" w:rsidRDefault="00DC3703" w:rsidP="008F78E2">
      <w:pPr>
        <w:pStyle w:val="Telobesedila"/>
        <w:spacing w:line="260" w:lineRule="exact"/>
        <w:rPr>
          <w:b/>
          <w:sz w:val="20"/>
        </w:rPr>
      </w:pPr>
    </w:p>
    <w:p w14:paraId="7CAEEADF" w14:textId="77777777" w:rsidR="00DC3703" w:rsidRPr="003839F6" w:rsidRDefault="00DC3703" w:rsidP="008F78E2">
      <w:pPr>
        <w:pStyle w:val="Telobesedila"/>
        <w:spacing w:line="260" w:lineRule="exact"/>
        <w:rPr>
          <w:b/>
          <w:sz w:val="20"/>
        </w:rPr>
      </w:pPr>
      <w:r w:rsidRPr="003839F6">
        <w:rPr>
          <w:sz w:val="20"/>
        </w:rPr>
        <w:t xml:space="preserve">Izračun ocenjene višine sredstev je pripravljen na podlagi določb zakona ter Uredbe o načinu izračuna višine sredstev za odpravo posledic naravnih nesreč na objektih in stanovanjih ter višine hipotekarnih sredstev za obnovo stanovanj (Uradni list RS, št. 36/05 in 95/10), upoštevajoč ocenjeno višino škode za objekte, kjer predstavlja škoda nezanemarljiv znesek. </w:t>
      </w:r>
    </w:p>
    <w:p w14:paraId="5D75656C" w14:textId="77777777" w:rsidR="00DC3703" w:rsidRPr="003839F6" w:rsidRDefault="00DC3703" w:rsidP="008F78E2">
      <w:pPr>
        <w:pStyle w:val="Telobesedila"/>
        <w:spacing w:line="260" w:lineRule="exact"/>
        <w:rPr>
          <w:b/>
          <w:sz w:val="20"/>
        </w:rPr>
      </w:pPr>
    </w:p>
    <w:p w14:paraId="7BC0B62C" w14:textId="02725BAE" w:rsidR="00DC3703" w:rsidRDefault="00DC3703" w:rsidP="008F78E2">
      <w:pPr>
        <w:pStyle w:val="Telobesedila"/>
        <w:spacing w:line="260" w:lineRule="exact"/>
        <w:rPr>
          <w:b/>
          <w:sz w:val="20"/>
        </w:rPr>
      </w:pPr>
      <w:bookmarkStart w:id="6" w:name="_Hlk201234949"/>
      <w:r>
        <w:rPr>
          <w:sz w:val="20"/>
        </w:rPr>
        <w:t>Skladno z določbo</w:t>
      </w:r>
      <w:r w:rsidRPr="003839F6">
        <w:rPr>
          <w:sz w:val="20"/>
        </w:rPr>
        <w:t xml:space="preserve"> 3. točke prvega od</w:t>
      </w:r>
      <w:r>
        <w:rPr>
          <w:sz w:val="20"/>
        </w:rPr>
        <w:t>stavka 4. člena zakona p</w:t>
      </w:r>
      <w:r w:rsidRPr="003839F6">
        <w:rPr>
          <w:sz w:val="20"/>
        </w:rPr>
        <w:t>rogram vključuje obnovo objektov v državni lasti, lasti oseb javnega prava oziroma občinskih infrastrukturnih in drugih javnih objektov, obnovo stanovanjskih</w:t>
      </w:r>
      <w:r>
        <w:rPr>
          <w:sz w:val="20"/>
        </w:rPr>
        <w:t xml:space="preserve"> </w:t>
      </w:r>
      <w:r w:rsidRPr="006868A1">
        <w:rPr>
          <w:sz w:val="20"/>
        </w:rPr>
        <w:t>objektov ter obnovo posebnih objektov. Skladno</w:t>
      </w:r>
      <w:r>
        <w:rPr>
          <w:sz w:val="20"/>
        </w:rPr>
        <w:t xml:space="preserve"> z določbo</w:t>
      </w:r>
      <w:r w:rsidRPr="003839F6">
        <w:rPr>
          <w:sz w:val="20"/>
        </w:rPr>
        <w:t xml:space="preserve"> p</w:t>
      </w:r>
      <w:r>
        <w:rPr>
          <w:sz w:val="20"/>
        </w:rPr>
        <w:t xml:space="preserve">etega odstavka </w:t>
      </w:r>
      <w:r w:rsidR="008F78E2">
        <w:rPr>
          <w:sz w:val="20"/>
        </w:rPr>
        <w:br/>
      </w:r>
      <w:r>
        <w:rPr>
          <w:sz w:val="20"/>
        </w:rPr>
        <w:t>17. člena zakona</w:t>
      </w:r>
      <w:r w:rsidRPr="003839F6">
        <w:rPr>
          <w:sz w:val="20"/>
        </w:rPr>
        <w:t xml:space="preserve"> vsebuje program tudi ocenjena sredstva za izvedbo geotehničnih ukrepov zaradi varstva stvari, ki so v lasti občine ali lasti osebe javnega prava ali osebe zasebnega prava</w:t>
      </w:r>
      <w:bookmarkEnd w:id="6"/>
      <w:r w:rsidRPr="003839F6">
        <w:rPr>
          <w:sz w:val="20"/>
        </w:rPr>
        <w:t xml:space="preserve">. </w:t>
      </w:r>
    </w:p>
    <w:p w14:paraId="16662AA1" w14:textId="77777777" w:rsidR="00DC3703" w:rsidRPr="003839F6" w:rsidRDefault="00DC3703" w:rsidP="008F78E2">
      <w:pPr>
        <w:spacing w:line="260" w:lineRule="exact"/>
        <w:rPr>
          <w:rFonts w:ascii="Arial" w:hAnsi="Arial" w:cs="Arial"/>
          <w:sz w:val="20"/>
        </w:rPr>
      </w:pPr>
    </w:p>
    <w:p w14:paraId="687E2B2B" w14:textId="77777777" w:rsidR="00DC3703" w:rsidRPr="003839F6" w:rsidRDefault="00DC3703" w:rsidP="008F78E2">
      <w:pPr>
        <w:pStyle w:val="HTML-oblikovano"/>
        <w:numPr>
          <w:ilvl w:val="1"/>
          <w:numId w:val="20"/>
        </w:numPr>
        <w:tabs>
          <w:tab w:val="clear" w:pos="916"/>
          <w:tab w:val="left" w:pos="567"/>
        </w:tabs>
        <w:spacing w:line="260" w:lineRule="exact"/>
        <w:ind w:left="567" w:hanging="567"/>
        <w:jc w:val="both"/>
        <w:rPr>
          <w:rFonts w:ascii="Arial" w:hAnsi="Arial" w:cs="Arial"/>
          <w:b/>
          <w:i/>
          <w:sz w:val="20"/>
          <w:szCs w:val="20"/>
        </w:rPr>
      </w:pPr>
      <w:r w:rsidRPr="003839F6">
        <w:rPr>
          <w:rFonts w:ascii="Arial" w:hAnsi="Arial" w:cs="Arial"/>
          <w:b/>
          <w:i/>
          <w:sz w:val="20"/>
          <w:szCs w:val="20"/>
        </w:rPr>
        <w:t>Vrsta in predvideno število stvari, ki jih je treba obnoviti, ter vrsta in predvideno število objektov, ki jih je treba zgraditi zaradi posledic naravne nesreče ali njene ponovitve</w:t>
      </w:r>
    </w:p>
    <w:p w14:paraId="152B35DE" w14:textId="77777777" w:rsidR="00DC3703" w:rsidRPr="003839F6" w:rsidRDefault="00DC3703" w:rsidP="008F78E2">
      <w:pPr>
        <w:spacing w:line="260" w:lineRule="exact"/>
        <w:rPr>
          <w:rFonts w:ascii="Arial" w:hAnsi="Arial" w:cs="Arial"/>
          <w:sz w:val="20"/>
        </w:rPr>
      </w:pPr>
    </w:p>
    <w:p w14:paraId="35BE4ACF" w14:textId="77777777" w:rsidR="00DC3703" w:rsidRPr="003839F6" w:rsidRDefault="00DC3703" w:rsidP="008F78E2">
      <w:pPr>
        <w:tabs>
          <w:tab w:val="left" w:pos="567"/>
        </w:tabs>
        <w:spacing w:line="260" w:lineRule="exact"/>
        <w:rPr>
          <w:rFonts w:ascii="Arial" w:hAnsi="Arial" w:cs="Arial"/>
          <w:b/>
          <w:sz w:val="20"/>
        </w:rPr>
      </w:pPr>
      <w:r>
        <w:rPr>
          <w:rFonts w:ascii="Arial" w:hAnsi="Arial" w:cs="Arial"/>
          <w:b/>
          <w:sz w:val="20"/>
        </w:rPr>
        <w:t xml:space="preserve">3.1.1 </w:t>
      </w:r>
      <w:r>
        <w:rPr>
          <w:rFonts w:ascii="Arial" w:hAnsi="Arial" w:cs="Arial"/>
          <w:b/>
          <w:sz w:val="20"/>
        </w:rPr>
        <w:tab/>
      </w:r>
      <w:r w:rsidRPr="003839F6">
        <w:rPr>
          <w:rFonts w:ascii="Arial" w:hAnsi="Arial" w:cs="Arial"/>
          <w:b/>
          <w:sz w:val="20"/>
        </w:rPr>
        <w:t>Objekti v lasti oseb javnega prava oziroma občinski infrastrukturi in javni objekti</w:t>
      </w:r>
      <w:r>
        <w:rPr>
          <w:rFonts w:ascii="Arial" w:hAnsi="Arial" w:cs="Arial"/>
          <w:b/>
          <w:sz w:val="20"/>
        </w:rPr>
        <w:t xml:space="preserve"> ter izvedba geotehničnih ukrepov za zavarovanje stvari</w:t>
      </w:r>
    </w:p>
    <w:p w14:paraId="6048B3C6" w14:textId="77777777" w:rsidR="00DC3703" w:rsidRPr="003839F6" w:rsidRDefault="00DC3703" w:rsidP="008F78E2">
      <w:pPr>
        <w:spacing w:line="260" w:lineRule="exact"/>
        <w:rPr>
          <w:rFonts w:ascii="Arial" w:hAnsi="Arial" w:cs="Arial"/>
          <w:sz w:val="20"/>
        </w:rPr>
      </w:pPr>
    </w:p>
    <w:p w14:paraId="6025A532" w14:textId="77777777" w:rsidR="00DC3703" w:rsidRDefault="00DC3703" w:rsidP="008F78E2">
      <w:pPr>
        <w:spacing w:line="260" w:lineRule="exact"/>
        <w:rPr>
          <w:rFonts w:ascii="Arial" w:hAnsi="Arial" w:cs="Arial"/>
          <w:sz w:val="20"/>
        </w:rPr>
      </w:pPr>
      <w:r w:rsidRPr="003839F6">
        <w:rPr>
          <w:rFonts w:ascii="Arial" w:hAnsi="Arial" w:cs="Arial"/>
          <w:sz w:val="20"/>
        </w:rPr>
        <w:t>Med poškodovane objekte so vključene stvari, ki še niso bile predmet sanacije, so v lasti občine in jih uporablja oseba javnega prava, katere ustanovitelj ali soustanovit</w:t>
      </w:r>
      <w:r>
        <w:rPr>
          <w:rFonts w:ascii="Arial" w:hAnsi="Arial" w:cs="Arial"/>
          <w:sz w:val="20"/>
        </w:rPr>
        <w:t>elj je občina, ter stvari, ki so</w:t>
      </w:r>
      <w:r w:rsidRPr="003839F6">
        <w:rPr>
          <w:rFonts w:ascii="Arial" w:hAnsi="Arial" w:cs="Arial"/>
          <w:sz w:val="20"/>
        </w:rPr>
        <w:t xml:space="preserve"> v lasti osebe javnega prava, katere ustanovitelj ali soustanovitelj je občina, za stvar</w:t>
      </w:r>
      <w:r>
        <w:rPr>
          <w:rFonts w:ascii="Arial" w:hAnsi="Arial" w:cs="Arial"/>
          <w:sz w:val="20"/>
        </w:rPr>
        <w:t>i</w:t>
      </w:r>
      <w:r w:rsidRPr="003839F6">
        <w:rPr>
          <w:rFonts w:ascii="Arial" w:hAnsi="Arial" w:cs="Arial"/>
          <w:sz w:val="20"/>
        </w:rPr>
        <w:t xml:space="preserve"> pa se investicijska, investicijsko-vzdrževalna ali vzdrževalna dela zagotavljajo v občinskem proračunu, ter javna infrastruktura lokalnega pomena.</w:t>
      </w:r>
    </w:p>
    <w:p w14:paraId="58936590" w14:textId="77777777" w:rsidR="004A1314" w:rsidRDefault="004A1314" w:rsidP="008F78E2">
      <w:pPr>
        <w:spacing w:line="260" w:lineRule="exact"/>
        <w:rPr>
          <w:rFonts w:ascii="Arial" w:hAnsi="Arial" w:cs="Arial"/>
          <w:sz w:val="20"/>
        </w:rPr>
      </w:pPr>
    </w:p>
    <w:p w14:paraId="59E35CE8" w14:textId="0721C4B6" w:rsidR="00DC3703" w:rsidRPr="003839F6" w:rsidRDefault="00B955BB" w:rsidP="008F78E2">
      <w:pPr>
        <w:spacing w:line="260" w:lineRule="exact"/>
        <w:rPr>
          <w:rFonts w:ascii="Arial" w:hAnsi="Arial" w:cs="Arial"/>
          <w:sz w:val="20"/>
        </w:rPr>
      </w:pPr>
      <w:r>
        <w:rPr>
          <w:rFonts w:ascii="Arial" w:hAnsi="Arial" w:cs="Arial"/>
          <w:sz w:val="20"/>
        </w:rPr>
        <w:t>Če se s</w:t>
      </w:r>
      <w:r w:rsidR="00DC3703">
        <w:rPr>
          <w:rFonts w:ascii="Arial" w:hAnsi="Arial" w:cs="Arial"/>
          <w:sz w:val="20"/>
        </w:rPr>
        <w:t xml:space="preserve">kladno s petim odstavkom 17. člena, </w:t>
      </w:r>
      <w:r w:rsidR="00DC3703" w:rsidRPr="00463DAA">
        <w:rPr>
          <w:rFonts w:ascii="Arial" w:hAnsi="Arial" w:cs="Arial"/>
          <w:sz w:val="20"/>
        </w:rPr>
        <w:t>na območju občine izvajajo geotehnični ukrepi zaradi varstva stvari, ki so v lasti občine ali v lasti osebe javnega prava, katere ustanovitelj je občina, ali v lasti osebe zasebnega prava, se občini dodelijo sredstva državnega proračuna za izvedbo geotehničnih ukrepov, če je občina za namene, določene s predpisi na področju javnih financ, porabila svoja sredstva proračunske rezerve v višini 1,5% prihodkov proračuna v letu, v katerem se geotehnični ukrepi izvajajo.</w:t>
      </w:r>
    </w:p>
    <w:p w14:paraId="0270058E" w14:textId="77777777" w:rsidR="00DC3703" w:rsidRDefault="00DC3703" w:rsidP="008F78E2">
      <w:pPr>
        <w:spacing w:line="260" w:lineRule="exact"/>
        <w:rPr>
          <w:rFonts w:ascii="Arial" w:hAnsi="Arial" w:cs="Arial"/>
          <w:sz w:val="20"/>
        </w:rPr>
      </w:pPr>
    </w:p>
    <w:p w14:paraId="36178165" w14:textId="387754C2" w:rsidR="004A1314" w:rsidRPr="003839F6" w:rsidRDefault="004A1314" w:rsidP="008F78E2">
      <w:pPr>
        <w:spacing w:line="260" w:lineRule="exact"/>
        <w:rPr>
          <w:rFonts w:ascii="Arial" w:hAnsi="Arial" w:cs="Arial"/>
          <w:sz w:val="20"/>
        </w:rPr>
      </w:pPr>
      <w:r w:rsidRPr="003839F6">
        <w:rPr>
          <w:rFonts w:ascii="Arial" w:hAnsi="Arial" w:cs="Arial"/>
          <w:sz w:val="20"/>
        </w:rPr>
        <w:t>Skladno z drugim odstavkom 22. člena zakona bodo občinam dodeljena sredstva državnega proračuna, ki so za obnovo predvidena v programu, zmanjšana za sredstva, ki jih je občina sama namenila za obnovo skladno z določbami 17. člena</w:t>
      </w:r>
      <w:r w:rsidR="00FF22F4">
        <w:rPr>
          <w:rFonts w:ascii="Arial" w:hAnsi="Arial" w:cs="Arial"/>
          <w:sz w:val="20"/>
        </w:rPr>
        <w:t xml:space="preserve"> zakona.</w:t>
      </w:r>
    </w:p>
    <w:p w14:paraId="3ECBD410" w14:textId="77777777" w:rsidR="004A1314" w:rsidRPr="003839F6" w:rsidRDefault="004A1314" w:rsidP="008F78E2">
      <w:pPr>
        <w:spacing w:line="260" w:lineRule="exact"/>
        <w:rPr>
          <w:rFonts w:ascii="Arial" w:hAnsi="Arial" w:cs="Arial"/>
          <w:sz w:val="20"/>
        </w:rPr>
      </w:pPr>
    </w:p>
    <w:p w14:paraId="2C933185" w14:textId="7936C723" w:rsidR="004A1314" w:rsidRPr="003839F6" w:rsidRDefault="004A1314" w:rsidP="008F78E2">
      <w:pPr>
        <w:spacing w:line="260" w:lineRule="exact"/>
        <w:rPr>
          <w:rFonts w:ascii="Arial" w:hAnsi="Arial" w:cs="Arial"/>
          <w:sz w:val="20"/>
        </w:rPr>
      </w:pPr>
      <w:r w:rsidRPr="003839F6">
        <w:rPr>
          <w:rFonts w:ascii="Arial" w:hAnsi="Arial" w:cs="Arial"/>
          <w:sz w:val="20"/>
        </w:rPr>
        <w:t xml:space="preserve">Program obravnava obnovo poškodovanih objektov, kjer ocena škode znaša več kot znašajo stroški, ki so povezani z izvedbo vseh postopkov, ki so potrebni za dodelitev sredstev in ne predstavljajo večjih investicijskih stroškov, med katere sicer sodi obnova objektov. Glede na navedeno so v programu obravnavani objekti lokalne infrastrukture, kjer ocena škode oz. obnova znaša več kot </w:t>
      </w:r>
      <w:r w:rsidR="00633FAD">
        <w:rPr>
          <w:rFonts w:ascii="Arial" w:hAnsi="Arial" w:cs="Arial"/>
          <w:sz w:val="20"/>
        </w:rPr>
        <w:t>1</w:t>
      </w:r>
      <w:r w:rsidRPr="003839F6">
        <w:rPr>
          <w:rFonts w:ascii="Arial" w:hAnsi="Arial" w:cs="Arial"/>
          <w:sz w:val="20"/>
        </w:rPr>
        <w:t>.</w:t>
      </w:r>
      <w:r w:rsidR="00633FAD">
        <w:rPr>
          <w:rFonts w:ascii="Arial" w:hAnsi="Arial" w:cs="Arial"/>
          <w:sz w:val="20"/>
        </w:rPr>
        <w:t>5</w:t>
      </w:r>
      <w:r w:rsidRPr="003839F6">
        <w:rPr>
          <w:rFonts w:ascii="Arial" w:hAnsi="Arial" w:cs="Arial"/>
          <w:sz w:val="20"/>
        </w:rPr>
        <w:t>00</w:t>
      </w:r>
      <w:r w:rsidR="00B955BB">
        <w:rPr>
          <w:rFonts w:ascii="Arial" w:hAnsi="Arial" w:cs="Arial"/>
          <w:sz w:val="20"/>
        </w:rPr>
        <w:t>,00</w:t>
      </w:r>
      <w:r w:rsidR="007B3EAB">
        <w:rPr>
          <w:rFonts w:ascii="Arial" w:hAnsi="Arial" w:cs="Arial"/>
          <w:sz w:val="20"/>
        </w:rPr>
        <w:t xml:space="preserve"> evra</w:t>
      </w:r>
      <w:r w:rsidRPr="003839F6">
        <w:rPr>
          <w:rFonts w:ascii="Arial" w:hAnsi="Arial" w:cs="Arial"/>
          <w:sz w:val="20"/>
        </w:rPr>
        <w:t>.</w:t>
      </w:r>
    </w:p>
    <w:p w14:paraId="5C5E31CB" w14:textId="77777777" w:rsidR="00DC3703" w:rsidRPr="00D56A64" w:rsidRDefault="00DC3703" w:rsidP="008F78E2">
      <w:pPr>
        <w:spacing w:line="260" w:lineRule="exact"/>
        <w:rPr>
          <w:rFonts w:ascii="Arial" w:hAnsi="Arial" w:cs="Arial"/>
          <w:sz w:val="20"/>
        </w:rPr>
      </w:pPr>
    </w:p>
    <w:p w14:paraId="5FA2DF71" w14:textId="3DA6BAA9" w:rsidR="006868A1" w:rsidRPr="000D1A3C" w:rsidRDefault="006868A1" w:rsidP="008F78E2">
      <w:pPr>
        <w:spacing w:line="260" w:lineRule="exact"/>
        <w:rPr>
          <w:rFonts w:ascii="Arial" w:hAnsi="Arial" w:cs="Arial"/>
          <w:color w:val="FF0000"/>
          <w:sz w:val="20"/>
        </w:rPr>
      </w:pPr>
      <w:bookmarkStart w:id="7" w:name="_Hlk201234987"/>
      <w:r w:rsidRPr="00D56A64">
        <w:rPr>
          <w:rFonts w:ascii="Arial" w:hAnsi="Arial" w:cs="Arial"/>
          <w:sz w:val="20"/>
        </w:rPr>
        <w:lastRenderedPageBreak/>
        <w:t>Iz pregleda</w:t>
      </w:r>
      <w:r w:rsidR="00B955BB">
        <w:rPr>
          <w:rFonts w:ascii="Arial" w:hAnsi="Arial" w:cs="Arial"/>
          <w:sz w:val="20"/>
        </w:rPr>
        <w:t>, ki je</w:t>
      </w:r>
      <w:r w:rsidRPr="00D56A64">
        <w:rPr>
          <w:rFonts w:ascii="Arial" w:hAnsi="Arial" w:cs="Arial"/>
          <w:sz w:val="20"/>
        </w:rPr>
        <w:t xml:space="preserve"> narejen na podlagi predlogov občin, je razviden seznam objektov predvidenih za obnovo z ocenjeno vrednostjo obnove in pregled objektov, kjer so načrtovani geotehnični ukrepi.</w:t>
      </w:r>
      <w:r>
        <w:rPr>
          <w:rFonts w:ascii="Arial" w:hAnsi="Arial" w:cs="Arial"/>
          <w:sz w:val="20"/>
        </w:rPr>
        <w:t xml:space="preserve"> </w:t>
      </w:r>
      <w:r w:rsidR="00B955BB">
        <w:rPr>
          <w:rFonts w:ascii="Arial" w:hAnsi="Arial" w:cs="Arial"/>
          <w:sz w:val="20"/>
        </w:rPr>
        <w:t xml:space="preserve">V </w:t>
      </w:r>
      <w:r>
        <w:rPr>
          <w:rFonts w:ascii="Arial" w:hAnsi="Arial" w:cs="Arial"/>
          <w:sz w:val="20"/>
        </w:rPr>
        <w:t>Prilog</w:t>
      </w:r>
      <w:r w:rsidR="00B955BB">
        <w:rPr>
          <w:rFonts w:ascii="Arial" w:hAnsi="Arial" w:cs="Arial"/>
          <w:sz w:val="20"/>
        </w:rPr>
        <w:t>i</w:t>
      </w:r>
      <w:r>
        <w:rPr>
          <w:rFonts w:ascii="Arial" w:hAnsi="Arial" w:cs="Arial"/>
          <w:sz w:val="20"/>
        </w:rPr>
        <w:t xml:space="preserve"> 1</w:t>
      </w:r>
      <w:r w:rsidR="00B955BB">
        <w:rPr>
          <w:rFonts w:ascii="Arial" w:hAnsi="Arial" w:cs="Arial"/>
          <w:sz w:val="20"/>
        </w:rPr>
        <w:t xml:space="preserve"> je</w:t>
      </w:r>
      <w:r>
        <w:rPr>
          <w:rFonts w:ascii="Arial" w:hAnsi="Arial" w:cs="Arial"/>
          <w:sz w:val="20"/>
        </w:rPr>
        <w:t xml:space="preserve"> </w:t>
      </w:r>
      <w:r w:rsidR="00B262FD">
        <w:rPr>
          <w:rFonts w:ascii="Arial" w:hAnsi="Arial" w:cs="Arial"/>
          <w:sz w:val="20"/>
        </w:rPr>
        <w:t>v točki 1. M</w:t>
      </w:r>
      <w:r w:rsidR="00B262FD" w:rsidRPr="00E61426">
        <w:rPr>
          <w:rFonts w:ascii="Arial" w:hAnsi="Arial" w:cs="Arial"/>
          <w:sz w:val="20"/>
        </w:rPr>
        <w:t>očn</w:t>
      </w:r>
      <w:r w:rsidR="00B262FD">
        <w:rPr>
          <w:rFonts w:ascii="Arial" w:hAnsi="Arial" w:cs="Arial"/>
          <w:sz w:val="20"/>
        </w:rPr>
        <w:t>a</w:t>
      </w:r>
      <w:r w:rsidR="00B262FD" w:rsidRPr="00E61426">
        <w:rPr>
          <w:rFonts w:ascii="Arial" w:hAnsi="Arial" w:cs="Arial"/>
          <w:sz w:val="20"/>
        </w:rPr>
        <w:t xml:space="preserve"> neurj</w:t>
      </w:r>
      <w:r w:rsidR="00B262FD">
        <w:rPr>
          <w:rFonts w:ascii="Arial" w:hAnsi="Arial" w:cs="Arial"/>
          <w:sz w:val="20"/>
        </w:rPr>
        <w:t>a</w:t>
      </w:r>
      <w:r w:rsidR="00B262FD" w:rsidRPr="00E61426">
        <w:rPr>
          <w:rFonts w:ascii="Arial" w:hAnsi="Arial" w:cs="Arial"/>
          <w:sz w:val="20"/>
        </w:rPr>
        <w:t xml:space="preserve"> z vetrom,</w:t>
      </w:r>
      <w:r w:rsidR="00A0608D">
        <w:rPr>
          <w:rFonts w:ascii="Arial" w:hAnsi="Arial" w:cs="Arial"/>
          <w:sz w:val="20"/>
        </w:rPr>
        <w:t xml:space="preserve"> deževjem, plazovi in </w:t>
      </w:r>
      <w:r w:rsidR="00B262FD" w:rsidRPr="00E61426">
        <w:rPr>
          <w:rFonts w:ascii="Arial" w:hAnsi="Arial" w:cs="Arial"/>
          <w:sz w:val="20"/>
        </w:rPr>
        <w:t>poplavami 3. in 7. junija 2024</w:t>
      </w:r>
      <w:r w:rsidR="008A15F2">
        <w:rPr>
          <w:rFonts w:ascii="Arial" w:hAnsi="Arial" w:cs="Arial"/>
          <w:sz w:val="20"/>
        </w:rPr>
        <w:t xml:space="preserve"> </w:t>
      </w:r>
      <w:r w:rsidR="00B955BB">
        <w:rPr>
          <w:rFonts w:ascii="Arial" w:hAnsi="Arial" w:cs="Arial"/>
          <w:sz w:val="20"/>
        </w:rPr>
        <w:t>naveden</w:t>
      </w:r>
      <w:r>
        <w:rPr>
          <w:rFonts w:ascii="Arial" w:hAnsi="Arial" w:cs="Arial"/>
          <w:sz w:val="20"/>
        </w:rPr>
        <w:t xml:space="preserve"> seznam </w:t>
      </w:r>
      <w:r w:rsidRPr="0070191A">
        <w:rPr>
          <w:rFonts w:ascii="Arial" w:hAnsi="Arial" w:cs="Arial"/>
          <w:sz w:val="20"/>
        </w:rPr>
        <w:t>prioritetnih objektov</w:t>
      </w:r>
      <w:r>
        <w:rPr>
          <w:rFonts w:ascii="Arial" w:hAnsi="Arial" w:cs="Arial"/>
          <w:sz w:val="20"/>
        </w:rPr>
        <w:t xml:space="preserve"> </w:t>
      </w:r>
      <w:r w:rsidRPr="0070191A">
        <w:rPr>
          <w:rFonts w:ascii="Arial" w:hAnsi="Arial" w:cs="Arial"/>
          <w:sz w:val="20"/>
        </w:rPr>
        <w:t xml:space="preserve">za </w:t>
      </w:r>
      <w:r w:rsidRPr="00FF22F4">
        <w:rPr>
          <w:rFonts w:ascii="Arial" w:hAnsi="Arial" w:cs="Arial"/>
          <w:sz w:val="20"/>
        </w:rPr>
        <w:t>obnovo</w:t>
      </w:r>
      <w:r w:rsidR="0050773C">
        <w:rPr>
          <w:rFonts w:ascii="Arial" w:hAnsi="Arial" w:cs="Arial"/>
          <w:sz w:val="20"/>
        </w:rPr>
        <w:t>, ki so predmet programa.</w:t>
      </w:r>
    </w:p>
    <w:p w14:paraId="07AD79FA" w14:textId="77777777" w:rsidR="00DC3703" w:rsidRDefault="00DC3703" w:rsidP="008F78E2">
      <w:pPr>
        <w:spacing w:line="260" w:lineRule="exact"/>
        <w:rPr>
          <w:rFonts w:ascii="Arial" w:hAnsi="Arial" w:cs="Arial"/>
          <w:sz w:val="20"/>
        </w:rPr>
      </w:pPr>
    </w:p>
    <w:p w14:paraId="252D0ED0" w14:textId="79C28E70" w:rsidR="00DC3703" w:rsidRPr="003839F6" w:rsidRDefault="00DC3703" w:rsidP="008F78E2">
      <w:pPr>
        <w:autoSpaceDE w:val="0"/>
        <w:autoSpaceDN w:val="0"/>
        <w:adjustRightInd w:val="0"/>
        <w:spacing w:line="260" w:lineRule="exact"/>
        <w:rPr>
          <w:rFonts w:ascii="Arial" w:hAnsi="Arial" w:cs="Arial"/>
          <w:sz w:val="20"/>
        </w:rPr>
      </w:pPr>
      <w:r w:rsidRPr="003839F6">
        <w:rPr>
          <w:rFonts w:ascii="Arial" w:hAnsi="Arial" w:cs="Arial"/>
          <w:sz w:val="20"/>
        </w:rPr>
        <w:t xml:space="preserve">Upoštevajoč obseg </w:t>
      </w:r>
      <w:r>
        <w:rPr>
          <w:rFonts w:ascii="Arial" w:hAnsi="Arial" w:cs="Arial"/>
          <w:sz w:val="20"/>
        </w:rPr>
        <w:t xml:space="preserve">potrebnih </w:t>
      </w:r>
      <w:r w:rsidRPr="003839F6">
        <w:rPr>
          <w:rFonts w:ascii="Arial" w:hAnsi="Arial" w:cs="Arial"/>
          <w:sz w:val="20"/>
        </w:rPr>
        <w:t>sredstev</w:t>
      </w:r>
      <w:r w:rsidR="0050773C">
        <w:rPr>
          <w:rFonts w:ascii="Arial" w:hAnsi="Arial" w:cs="Arial"/>
          <w:sz w:val="20"/>
        </w:rPr>
        <w:t xml:space="preserve"> za obnovo</w:t>
      </w:r>
      <w:r w:rsidRPr="003839F6">
        <w:rPr>
          <w:rFonts w:ascii="Arial" w:hAnsi="Arial" w:cs="Arial"/>
          <w:sz w:val="20"/>
        </w:rPr>
        <w:t xml:space="preserve"> je </w:t>
      </w:r>
      <w:r>
        <w:rPr>
          <w:rFonts w:ascii="Arial" w:hAnsi="Arial" w:cs="Arial"/>
          <w:sz w:val="20"/>
        </w:rPr>
        <w:t>treba</w:t>
      </w:r>
      <w:r w:rsidRPr="003839F6">
        <w:rPr>
          <w:rFonts w:ascii="Arial" w:hAnsi="Arial" w:cs="Arial"/>
          <w:sz w:val="20"/>
        </w:rPr>
        <w:t xml:space="preserve"> pred dodelitvijo sredstev državnega proračuna pridobiti za posamezen primer tehnično dokumentacijo in </w:t>
      </w:r>
      <w:r w:rsidR="00B262FD">
        <w:rPr>
          <w:rFonts w:ascii="Arial" w:hAnsi="Arial" w:cs="Arial"/>
          <w:sz w:val="20"/>
        </w:rPr>
        <w:t xml:space="preserve">v </w:t>
      </w:r>
      <w:r w:rsidR="0050773C">
        <w:rPr>
          <w:rFonts w:ascii="Arial" w:hAnsi="Arial" w:cs="Arial"/>
          <w:sz w:val="20"/>
        </w:rPr>
        <w:t>tehnično zahtevnejših</w:t>
      </w:r>
      <w:r w:rsidR="00B262FD">
        <w:rPr>
          <w:rFonts w:ascii="Arial" w:hAnsi="Arial" w:cs="Arial"/>
          <w:sz w:val="20"/>
        </w:rPr>
        <w:t xml:space="preserve"> primerih </w:t>
      </w:r>
      <w:r w:rsidRPr="003839F6">
        <w:rPr>
          <w:rFonts w:ascii="Arial" w:hAnsi="Arial" w:cs="Arial"/>
          <w:sz w:val="20"/>
        </w:rPr>
        <w:t>opraviti pregled ustreznosti izdelane tehnične dokumentacije.</w:t>
      </w:r>
      <w:r>
        <w:rPr>
          <w:rFonts w:ascii="Arial" w:hAnsi="Arial" w:cs="Arial"/>
          <w:sz w:val="20"/>
        </w:rPr>
        <w:t xml:space="preserve"> </w:t>
      </w:r>
    </w:p>
    <w:p w14:paraId="4C9E14BC" w14:textId="77777777" w:rsidR="00DC3703" w:rsidRDefault="00DC3703" w:rsidP="008F78E2">
      <w:pPr>
        <w:spacing w:line="260" w:lineRule="exact"/>
        <w:rPr>
          <w:rFonts w:ascii="Arial" w:hAnsi="Arial" w:cs="Arial"/>
          <w:sz w:val="20"/>
        </w:rPr>
      </w:pPr>
    </w:p>
    <w:p w14:paraId="2002C727" w14:textId="77777777" w:rsidR="006868A1" w:rsidRPr="00633FAD" w:rsidRDefault="006868A1" w:rsidP="008F78E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color w:val="FF0000"/>
          <w:sz w:val="20"/>
          <w:lang w:eastAsia="en-US"/>
        </w:rPr>
      </w:pPr>
      <w:r w:rsidRPr="003839F6">
        <w:rPr>
          <w:rFonts w:ascii="Arial" w:hAnsi="Arial" w:cs="Arial"/>
          <w:sz w:val="20"/>
          <w:lang w:eastAsia="en-US"/>
        </w:rPr>
        <w:t>Z državnimi sredstvi se zagotovi večji delež kritja stroškov obnovitvenih del</w:t>
      </w:r>
      <w:r>
        <w:rPr>
          <w:rFonts w:ascii="Arial" w:hAnsi="Arial" w:cs="Arial"/>
          <w:sz w:val="20"/>
          <w:lang w:eastAsia="en-US"/>
        </w:rPr>
        <w:t xml:space="preserve">, kar vključuje gradbeno obrtniško inštalacijska dela in gradbeni nadzor. </w:t>
      </w:r>
      <w:r w:rsidRPr="003839F6">
        <w:rPr>
          <w:rFonts w:ascii="Arial" w:hAnsi="Arial" w:cs="Arial"/>
          <w:sz w:val="20"/>
          <w:lang w:eastAsia="en-US"/>
        </w:rPr>
        <w:t xml:space="preserve">Zato so ostali stroški: izdelava </w:t>
      </w:r>
      <w:r>
        <w:rPr>
          <w:rFonts w:ascii="Arial" w:hAnsi="Arial" w:cs="Arial"/>
          <w:sz w:val="20"/>
          <w:lang w:eastAsia="en-US"/>
        </w:rPr>
        <w:t xml:space="preserve">investicijske in </w:t>
      </w:r>
      <w:r w:rsidRPr="003839F6">
        <w:rPr>
          <w:rFonts w:ascii="Arial" w:hAnsi="Arial" w:cs="Arial"/>
          <w:sz w:val="20"/>
          <w:lang w:eastAsia="en-US"/>
        </w:rPr>
        <w:t xml:space="preserve">tehnične dokumentacije </w:t>
      </w:r>
      <w:r>
        <w:rPr>
          <w:rFonts w:ascii="Arial" w:hAnsi="Arial" w:cs="Arial"/>
          <w:sz w:val="20"/>
          <w:lang w:eastAsia="en-US"/>
        </w:rPr>
        <w:t>ter</w:t>
      </w:r>
      <w:r w:rsidRPr="003839F6">
        <w:rPr>
          <w:rFonts w:ascii="Arial" w:hAnsi="Arial" w:cs="Arial"/>
          <w:sz w:val="20"/>
          <w:lang w:eastAsia="en-US"/>
        </w:rPr>
        <w:t xml:space="preserve"> ostali stroški </w:t>
      </w:r>
      <w:r>
        <w:rPr>
          <w:rFonts w:ascii="Arial" w:hAnsi="Arial" w:cs="Arial"/>
          <w:sz w:val="20"/>
          <w:lang w:eastAsia="en-US"/>
        </w:rPr>
        <w:t xml:space="preserve">oz. tako imenovane tuje storitve </w:t>
      </w:r>
      <w:r w:rsidRPr="003839F6">
        <w:rPr>
          <w:rFonts w:ascii="Arial" w:hAnsi="Arial" w:cs="Arial"/>
          <w:sz w:val="20"/>
          <w:lang w:eastAsia="en-US"/>
        </w:rPr>
        <w:t>(</w:t>
      </w:r>
      <w:r>
        <w:rPr>
          <w:rFonts w:ascii="Arial" w:hAnsi="Arial" w:cs="Arial"/>
          <w:sz w:val="20"/>
          <w:lang w:eastAsia="en-US"/>
        </w:rPr>
        <w:t>ostali nadzori,</w:t>
      </w:r>
      <w:r w:rsidRPr="003839F6">
        <w:rPr>
          <w:rFonts w:ascii="Arial" w:hAnsi="Arial" w:cs="Arial"/>
          <w:sz w:val="20"/>
          <w:lang w:eastAsia="en-US"/>
        </w:rPr>
        <w:t xml:space="preserve"> varnostni načrt, koordinacija), strošek občine.</w:t>
      </w:r>
      <w:r>
        <w:rPr>
          <w:rFonts w:ascii="Arial" w:hAnsi="Arial" w:cs="Arial"/>
          <w:sz w:val="20"/>
          <w:lang w:eastAsia="en-US"/>
        </w:rPr>
        <w:t xml:space="preserve"> </w:t>
      </w:r>
    </w:p>
    <w:p w14:paraId="2BB30300" w14:textId="77777777" w:rsidR="00633FAD" w:rsidRPr="003839F6" w:rsidRDefault="00633FAD" w:rsidP="008F78E2">
      <w:pPr>
        <w:spacing w:line="260" w:lineRule="exact"/>
        <w:rPr>
          <w:rFonts w:ascii="Arial" w:hAnsi="Arial" w:cs="Arial"/>
          <w:sz w:val="20"/>
        </w:rPr>
      </w:pPr>
    </w:p>
    <w:p w14:paraId="557DFD19" w14:textId="331162D8" w:rsidR="005A62A6" w:rsidRDefault="00DC3703" w:rsidP="008F78E2">
      <w:pPr>
        <w:spacing w:line="260" w:lineRule="exact"/>
        <w:rPr>
          <w:rFonts w:ascii="Arial" w:hAnsi="Arial" w:cs="Arial"/>
          <w:sz w:val="20"/>
          <w:lang w:eastAsia="en-US"/>
        </w:rPr>
      </w:pPr>
      <w:r w:rsidRPr="003839F6">
        <w:rPr>
          <w:rFonts w:ascii="Arial" w:hAnsi="Arial" w:cs="Arial"/>
          <w:sz w:val="20"/>
        </w:rPr>
        <w:t>Višina potrebnih sredstev za obnovo objektov je ocenjena na po</w:t>
      </w:r>
      <w:r>
        <w:rPr>
          <w:rFonts w:ascii="Arial" w:hAnsi="Arial" w:cs="Arial"/>
          <w:sz w:val="20"/>
        </w:rPr>
        <w:t>dlagi elaboratov oziroma</w:t>
      </w:r>
      <w:r w:rsidRPr="003839F6">
        <w:rPr>
          <w:rFonts w:ascii="Arial" w:hAnsi="Arial" w:cs="Arial"/>
          <w:sz w:val="20"/>
        </w:rPr>
        <w:t xml:space="preserve"> predložene tehnične dokumentacije</w:t>
      </w:r>
      <w:r>
        <w:rPr>
          <w:rFonts w:ascii="Arial" w:hAnsi="Arial" w:cs="Arial"/>
          <w:sz w:val="20"/>
        </w:rPr>
        <w:t xml:space="preserve"> ali ocene sredstev potrebnih za obnovo</w:t>
      </w:r>
      <w:r w:rsidRPr="003839F6">
        <w:rPr>
          <w:rFonts w:ascii="Arial" w:hAnsi="Arial" w:cs="Arial"/>
          <w:sz w:val="20"/>
        </w:rPr>
        <w:t>, ki j</w:t>
      </w:r>
      <w:r>
        <w:rPr>
          <w:rFonts w:ascii="Arial" w:hAnsi="Arial" w:cs="Arial"/>
          <w:sz w:val="20"/>
        </w:rPr>
        <w:t>ih</w:t>
      </w:r>
      <w:r w:rsidRPr="003839F6">
        <w:rPr>
          <w:rFonts w:ascii="Arial" w:hAnsi="Arial" w:cs="Arial"/>
          <w:sz w:val="20"/>
        </w:rPr>
        <w:t xml:space="preserve"> je podala posamezna občina</w:t>
      </w:r>
      <w:r w:rsidR="005A62A6" w:rsidRPr="003839F6">
        <w:rPr>
          <w:rFonts w:ascii="Arial" w:hAnsi="Arial" w:cs="Arial"/>
          <w:sz w:val="20"/>
        </w:rPr>
        <w:t xml:space="preserve"> izhajajoč iz ocene škode</w:t>
      </w:r>
      <w:r w:rsidR="005A62A6">
        <w:rPr>
          <w:rFonts w:ascii="Arial" w:hAnsi="Arial" w:cs="Arial"/>
          <w:sz w:val="20"/>
        </w:rPr>
        <w:t>.</w:t>
      </w:r>
      <w:r w:rsidR="005A62A6" w:rsidRPr="003839F6">
        <w:rPr>
          <w:rFonts w:ascii="Arial" w:hAnsi="Arial" w:cs="Arial"/>
          <w:sz w:val="20"/>
          <w:lang w:eastAsia="en-US"/>
        </w:rPr>
        <w:t xml:space="preserve"> </w:t>
      </w:r>
      <w:r w:rsidRPr="003839F6">
        <w:rPr>
          <w:rFonts w:ascii="Arial" w:hAnsi="Arial" w:cs="Arial"/>
          <w:sz w:val="20"/>
          <w:lang w:eastAsia="en-US"/>
        </w:rPr>
        <w:t xml:space="preserve">Na podlagi </w:t>
      </w:r>
      <w:r w:rsidR="0050773C">
        <w:rPr>
          <w:rFonts w:ascii="Arial" w:hAnsi="Arial" w:cs="Arial"/>
          <w:sz w:val="20"/>
          <w:lang w:eastAsia="en-US"/>
        </w:rPr>
        <w:t xml:space="preserve">investicijske in tehnične </w:t>
      </w:r>
      <w:r w:rsidRPr="003839F6">
        <w:rPr>
          <w:rFonts w:ascii="Arial" w:hAnsi="Arial" w:cs="Arial"/>
          <w:sz w:val="20"/>
          <w:lang w:eastAsia="en-US"/>
        </w:rPr>
        <w:t xml:space="preserve">dokumentacije </w:t>
      </w:r>
      <w:r w:rsidR="00B955BB">
        <w:rPr>
          <w:rFonts w:ascii="Arial" w:hAnsi="Arial" w:cs="Arial"/>
          <w:sz w:val="20"/>
          <w:lang w:eastAsia="en-US"/>
        </w:rPr>
        <w:t>ter</w:t>
      </w:r>
      <w:r w:rsidRPr="003839F6">
        <w:rPr>
          <w:rFonts w:ascii="Arial" w:hAnsi="Arial" w:cs="Arial"/>
          <w:sz w:val="20"/>
          <w:lang w:eastAsia="en-US"/>
        </w:rPr>
        <w:t xml:space="preserve"> izvedene</w:t>
      </w:r>
      <w:r>
        <w:rPr>
          <w:rFonts w:ascii="Arial" w:hAnsi="Arial" w:cs="Arial"/>
          <w:sz w:val="20"/>
          <w:lang w:eastAsia="en-US"/>
        </w:rPr>
        <w:t xml:space="preserve"> oddaje javnega naročila </w:t>
      </w:r>
      <w:r w:rsidRPr="003839F6">
        <w:rPr>
          <w:rFonts w:ascii="Arial" w:hAnsi="Arial" w:cs="Arial"/>
          <w:sz w:val="20"/>
          <w:lang w:eastAsia="en-US"/>
        </w:rPr>
        <w:t>za izvedbo del bo določena dejanska višina potrebnih sredstev za obnovo. Sredstva za odpravo posledic nesreče se dodelijo na podlagi vloge za dodelitev sredstev za odpravo posledic naravnih nesreč (Pravilnik o vsebini in obliki vloge za dodelitev sredstev za odpravo posledic naravnih nesreč, Uradni list RS</w:t>
      </w:r>
      <w:r>
        <w:rPr>
          <w:rFonts w:ascii="Arial" w:hAnsi="Arial" w:cs="Arial"/>
          <w:sz w:val="20"/>
          <w:lang w:eastAsia="en-US"/>
        </w:rPr>
        <w:t>,</w:t>
      </w:r>
      <w:r w:rsidRPr="003839F6">
        <w:rPr>
          <w:rFonts w:ascii="Arial" w:hAnsi="Arial" w:cs="Arial"/>
          <w:sz w:val="20"/>
          <w:lang w:eastAsia="en-US"/>
        </w:rPr>
        <w:t xml:space="preserve"> št. 103/05</w:t>
      </w:r>
      <w:r w:rsidR="00B955BB">
        <w:rPr>
          <w:rFonts w:ascii="Arial" w:hAnsi="Arial" w:cs="Arial"/>
          <w:sz w:val="20"/>
          <w:lang w:eastAsia="en-US"/>
        </w:rPr>
        <w:t xml:space="preserve">; </w:t>
      </w:r>
      <w:r w:rsidR="00B955BB">
        <w:rPr>
          <w:rFonts w:ascii="Arial" w:hAnsi="Arial" w:cs="Arial"/>
          <w:sz w:val="20"/>
        </w:rPr>
        <w:t>v nadaljnjem besedilu: pravilnik</w:t>
      </w:r>
      <w:r w:rsidRPr="003839F6">
        <w:rPr>
          <w:rFonts w:ascii="Arial" w:hAnsi="Arial" w:cs="Arial"/>
          <w:sz w:val="20"/>
          <w:lang w:eastAsia="en-US"/>
        </w:rPr>
        <w:t>) in izplačajo na podlagi pogodbe</w:t>
      </w:r>
      <w:r>
        <w:rPr>
          <w:rFonts w:ascii="Arial" w:hAnsi="Arial" w:cs="Arial"/>
          <w:sz w:val="20"/>
          <w:lang w:eastAsia="en-US"/>
        </w:rPr>
        <w:t>,</w:t>
      </w:r>
      <w:r w:rsidRPr="003839F6">
        <w:rPr>
          <w:rFonts w:ascii="Arial" w:hAnsi="Arial" w:cs="Arial"/>
          <w:sz w:val="20"/>
          <w:lang w:eastAsia="en-US"/>
        </w:rPr>
        <w:t xml:space="preserve"> kot </w:t>
      </w:r>
      <w:r>
        <w:rPr>
          <w:rFonts w:ascii="Arial" w:hAnsi="Arial" w:cs="Arial"/>
          <w:sz w:val="20"/>
          <w:lang w:eastAsia="en-US"/>
        </w:rPr>
        <w:t xml:space="preserve">to </w:t>
      </w:r>
      <w:r w:rsidRPr="003839F6">
        <w:rPr>
          <w:rFonts w:ascii="Arial" w:hAnsi="Arial" w:cs="Arial"/>
          <w:sz w:val="20"/>
          <w:lang w:eastAsia="en-US"/>
        </w:rPr>
        <w:t>določa zakon.</w:t>
      </w:r>
      <w:r>
        <w:rPr>
          <w:rFonts w:ascii="Arial" w:hAnsi="Arial" w:cs="Arial"/>
          <w:sz w:val="20"/>
          <w:lang w:eastAsia="en-US"/>
        </w:rPr>
        <w:t xml:space="preserve"> </w:t>
      </w:r>
      <w:r w:rsidRPr="0011791A">
        <w:rPr>
          <w:rFonts w:ascii="Arial" w:hAnsi="Arial" w:cs="Arial"/>
          <w:sz w:val="20"/>
          <w:lang w:eastAsia="en-US"/>
        </w:rPr>
        <w:t xml:space="preserve">V primeru spremembe </w:t>
      </w:r>
      <w:r w:rsidR="00B955BB" w:rsidRPr="0011791A">
        <w:rPr>
          <w:rFonts w:ascii="Arial" w:hAnsi="Arial" w:cs="Arial"/>
          <w:sz w:val="20"/>
          <w:lang w:eastAsia="en-US"/>
        </w:rPr>
        <w:t>pravilnika</w:t>
      </w:r>
      <w:r w:rsidRPr="0011791A">
        <w:rPr>
          <w:rFonts w:ascii="Arial" w:hAnsi="Arial" w:cs="Arial"/>
          <w:sz w:val="20"/>
          <w:lang w:eastAsia="en-US"/>
        </w:rPr>
        <w:t xml:space="preserve"> se uporabi spremenjeni pravilnik.</w:t>
      </w:r>
    </w:p>
    <w:p w14:paraId="518F7D76" w14:textId="77777777" w:rsidR="005A62A6" w:rsidRPr="003839F6" w:rsidRDefault="005A62A6" w:rsidP="008F78E2">
      <w:pPr>
        <w:spacing w:line="260" w:lineRule="exact"/>
        <w:rPr>
          <w:rFonts w:ascii="Arial" w:hAnsi="Arial" w:cs="Arial"/>
          <w:sz w:val="20"/>
        </w:rPr>
      </w:pPr>
    </w:p>
    <w:p w14:paraId="55BF6B27" w14:textId="3FF3D961" w:rsidR="0052745C" w:rsidRDefault="0052745C" w:rsidP="008F78E2">
      <w:pPr>
        <w:spacing w:line="260" w:lineRule="exact"/>
        <w:rPr>
          <w:rFonts w:ascii="Arial" w:hAnsi="Arial" w:cs="Arial"/>
          <w:sz w:val="20"/>
        </w:rPr>
      </w:pPr>
      <w:r w:rsidRPr="003839F6">
        <w:rPr>
          <w:rFonts w:ascii="Arial" w:hAnsi="Arial" w:cs="Arial"/>
          <w:sz w:val="20"/>
        </w:rPr>
        <w:t xml:space="preserve">Nekatere občine so sporočile, da so oz. bodo sanacijo izvedele z lastnimi viri ali pa se niso odzvale na poziv za predložitev predlogov sanacije in tehnične dokumentacije. </w:t>
      </w:r>
      <w:r>
        <w:rPr>
          <w:rFonts w:ascii="Arial" w:hAnsi="Arial" w:cs="Arial"/>
          <w:sz w:val="20"/>
        </w:rPr>
        <w:t>Občine, v katerih se ocena škode nanaša zgolj na manjša obnovitvena dela, ki sodijo v sklop rednega vzdrževanja lokalne infrastrukture, niso bile pozvane za predložitev dokumentacije.</w:t>
      </w:r>
    </w:p>
    <w:p w14:paraId="7DE87B88" w14:textId="77777777" w:rsidR="006868A1" w:rsidRDefault="006868A1" w:rsidP="008F78E2">
      <w:pPr>
        <w:autoSpaceDE w:val="0"/>
        <w:autoSpaceDN w:val="0"/>
        <w:adjustRightInd w:val="0"/>
        <w:spacing w:line="260" w:lineRule="exact"/>
        <w:rPr>
          <w:rFonts w:ascii="Arial" w:hAnsi="Arial" w:cs="Arial"/>
          <w:sz w:val="20"/>
        </w:rPr>
      </w:pPr>
    </w:p>
    <w:p w14:paraId="5AD80D63" w14:textId="62E3E04C" w:rsidR="006868A1" w:rsidRDefault="006868A1" w:rsidP="008F78E2">
      <w:pPr>
        <w:tabs>
          <w:tab w:val="left" w:pos="283"/>
        </w:tabs>
        <w:autoSpaceDE w:val="0"/>
        <w:autoSpaceDN w:val="0"/>
        <w:adjustRightInd w:val="0"/>
        <w:spacing w:line="260" w:lineRule="exact"/>
        <w:textAlignment w:val="center"/>
        <w:rPr>
          <w:rFonts w:ascii="Arial" w:hAnsi="Arial" w:cs="Arial"/>
          <w:sz w:val="20"/>
        </w:rPr>
      </w:pPr>
      <w:r>
        <w:rPr>
          <w:rFonts w:ascii="Arial" w:hAnsi="Arial" w:cs="Arial"/>
          <w:sz w:val="20"/>
        </w:rPr>
        <w:t>Ocen</w:t>
      </w:r>
      <w:r w:rsidR="00B62F8E">
        <w:rPr>
          <w:rFonts w:ascii="Arial" w:hAnsi="Arial" w:cs="Arial"/>
          <w:sz w:val="20"/>
        </w:rPr>
        <w:t xml:space="preserve">jena višina potrebnih sredstev </w:t>
      </w:r>
      <w:r w:rsidR="0088299C">
        <w:rPr>
          <w:rFonts w:ascii="Arial" w:hAnsi="Arial" w:cs="Arial"/>
          <w:sz w:val="20"/>
        </w:rPr>
        <w:t xml:space="preserve">za </w:t>
      </w:r>
      <w:r w:rsidRPr="003839F6">
        <w:rPr>
          <w:rFonts w:ascii="Arial" w:hAnsi="Arial" w:cs="Arial"/>
          <w:sz w:val="20"/>
        </w:rPr>
        <w:t xml:space="preserve">obnovo </w:t>
      </w:r>
      <w:r>
        <w:rPr>
          <w:rFonts w:ascii="Arial" w:hAnsi="Arial" w:cs="Arial"/>
          <w:sz w:val="20"/>
        </w:rPr>
        <w:t xml:space="preserve">objektov </w:t>
      </w:r>
      <w:r w:rsidRPr="003839F6">
        <w:rPr>
          <w:rFonts w:ascii="Arial" w:hAnsi="Arial" w:cs="Arial"/>
          <w:sz w:val="20"/>
        </w:rPr>
        <w:t>občinsk</w:t>
      </w:r>
      <w:r>
        <w:rPr>
          <w:rFonts w:ascii="Arial" w:hAnsi="Arial" w:cs="Arial"/>
          <w:sz w:val="20"/>
        </w:rPr>
        <w:t>e</w:t>
      </w:r>
      <w:r w:rsidRPr="003839F6">
        <w:rPr>
          <w:rFonts w:ascii="Arial" w:hAnsi="Arial" w:cs="Arial"/>
          <w:sz w:val="20"/>
        </w:rPr>
        <w:t xml:space="preserve"> infrastrukt</w:t>
      </w:r>
      <w:r>
        <w:rPr>
          <w:rFonts w:ascii="Arial" w:hAnsi="Arial" w:cs="Arial"/>
          <w:sz w:val="20"/>
        </w:rPr>
        <w:t>ure</w:t>
      </w:r>
      <w:r w:rsidRPr="003839F6">
        <w:rPr>
          <w:rFonts w:ascii="Arial" w:hAnsi="Arial" w:cs="Arial"/>
          <w:sz w:val="20"/>
        </w:rPr>
        <w:t xml:space="preserve"> </w:t>
      </w:r>
      <w:r>
        <w:rPr>
          <w:rFonts w:ascii="Arial" w:hAnsi="Arial" w:cs="Arial"/>
          <w:sz w:val="20"/>
        </w:rPr>
        <w:t xml:space="preserve">in javnih objektov </w:t>
      </w:r>
      <w:r w:rsidRPr="003839F6">
        <w:rPr>
          <w:rFonts w:ascii="Arial" w:hAnsi="Arial" w:cs="Arial"/>
          <w:sz w:val="20"/>
        </w:rPr>
        <w:t>ter izvedbo geotehničnih ukrepov za zavarovanje stvari</w:t>
      </w:r>
      <w:r>
        <w:rPr>
          <w:rFonts w:ascii="Arial" w:hAnsi="Arial" w:cs="Arial"/>
          <w:sz w:val="20"/>
        </w:rPr>
        <w:t xml:space="preserve"> znaša 6.</w:t>
      </w:r>
      <w:r w:rsidR="00014D15">
        <w:rPr>
          <w:rFonts w:ascii="Arial" w:hAnsi="Arial" w:cs="Arial"/>
          <w:sz w:val="20"/>
        </w:rPr>
        <w:t>2</w:t>
      </w:r>
      <w:r w:rsidR="00A725C3">
        <w:rPr>
          <w:rFonts w:ascii="Arial" w:hAnsi="Arial" w:cs="Arial"/>
          <w:sz w:val="20"/>
        </w:rPr>
        <w:t>7</w:t>
      </w:r>
      <w:r w:rsidR="00B62F8E">
        <w:rPr>
          <w:rFonts w:ascii="Arial" w:hAnsi="Arial" w:cs="Arial"/>
          <w:sz w:val="20"/>
        </w:rPr>
        <w:t>0.000,00 evra.</w:t>
      </w:r>
    </w:p>
    <w:p w14:paraId="4722B197" w14:textId="77777777" w:rsidR="006868A1" w:rsidRDefault="006868A1" w:rsidP="008F78E2">
      <w:pPr>
        <w:tabs>
          <w:tab w:val="left" w:pos="283"/>
        </w:tabs>
        <w:autoSpaceDE w:val="0"/>
        <w:autoSpaceDN w:val="0"/>
        <w:adjustRightInd w:val="0"/>
        <w:spacing w:line="260" w:lineRule="exact"/>
        <w:textAlignment w:val="center"/>
        <w:rPr>
          <w:rFonts w:ascii="Arial" w:hAnsi="Arial" w:cs="Arial"/>
          <w:sz w:val="20"/>
        </w:rPr>
      </w:pPr>
    </w:p>
    <w:p w14:paraId="661DAAFD" w14:textId="743C3808" w:rsidR="006868A1" w:rsidRPr="006868A1" w:rsidRDefault="006868A1" w:rsidP="008F78E2">
      <w:pPr>
        <w:spacing w:line="260" w:lineRule="exact"/>
        <w:rPr>
          <w:rFonts w:ascii="Arial" w:hAnsi="Arial" w:cs="Arial"/>
          <w:sz w:val="20"/>
        </w:rPr>
      </w:pPr>
      <w:r>
        <w:rPr>
          <w:rFonts w:ascii="Arial" w:hAnsi="Arial" w:cs="Arial"/>
          <w:sz w:val="20"/>
        </w:rPr>
        <w:t>O</w:t>
      </w:r>
      <w:r w:rsidR="00B62F8E">
        <w:rPr>
          <w:rFonts w:ascii="Arial" w:hAnsi="Arial" w:cs="Arial"/>
          <w:sz w:val="20"/>
        </w:rPr>
        <w:t>cena sredstev potrebnih</w:t>
      </w:r>
      <w:r w:rsidRPr="006868A1">
        <w:rPr>
          <w:rFonts w:ascii="Arial" w:hAnsi="Arial" w:cs="Arial"/>
          <w:sz w:val="20"/>
        </w:rPr>
        <w:t xml:space="preserve"> za obnov</w:t>
      </w:r>
      <w:r w:rsidR="000D17A9">
        <w:rPr>
          <w:rFonts w:ascii="Arial" w:hAnsi="Arial" w:cs="Arial"/>
          <w:sz w:val="20"/>
        </w:rPr>
        <w:t>o</w:t>
      </w:r>
      <w:r w:rsidRPr="006868A1">
        <w:rPr>
          <w:rFonts w:ascii="Arial" w:hAnsi="Arial" w:cs="Arial"/>
          <w:sz w:val="20"/>
        </w:rPr>
        <w:t xml:space="preserve"> je podana na podlagi projektantskih predračunov ali ocenjene vrednosti obnove, izhajajoč iz ocene škode za obnovo objektov, za katere se predlaga sofinanciranje s strani državnega proračuna. Del sredstev bodo občine financirale z lastnimi viri, zato se ocenjuje potreben državni delež, pri čemer se upošteva sofinanciranje prioritetnih obnov na posamezno občino</w:t>
      </w:r>
      <w:bookmarkEnd w:id="7"/>
      <w:r w:rsidRPr="006868A1">
        <w:rPr>
          <w:rFonts w:ascii="Arial" w:hAnsi="Arial" w:cs="Arial"/>
          <w:sz w:val="20"/>
        </w:rPr>
        <w:t>.</w:t>
      </w:r>
    </w:p>
    <w:p w14:paraId="1965CD81" w14:textId="77777777" w:rsidR="0052745C" w:rsidRPr="003839F6" w:rsidRDefault="0052745C" w:rsidP="008F78E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p w14:paraId="034FB4B1" w14:textId="77777777" w:rsidR="00DC3703" w:rsidRDefault="00DC3703" w:rsidP="008F78E2">
      <w:pPr>
        <w:spacing w:line="260" w:lineRule="exact"/>
        <w:rPr>
          <w:rFonts w:ascii="Arial" w:hAnsi="Arial" w:cs="Arial"/>
          <w:sz w:val="20"/>
        </w:rPr>
      </w:pPr>
    </w:p>
    <w:p w14:paraId="0C1C1B34" w14:textId="753C9A1A" w:rsidR="00DC3703" w:rsidRPr="006B6415" w:rsidRDefault="00DC3703" w:rsidP="008F78E2">
      <w:pPr>
        <w:tabs>
          <w:tab w:val="left" w:pos="567"/>
        </w:tabs>
        <w:spacing w:line="260" w:lineRule="exact"/>
        <w:rPr>
          <w:rFonts w:ascii="Arial" w:hAnsi="Arial" w:cs="Arial"/>
          <w:b/>
          <w:sz w:val="20"/>
        </w:rPr>
      </w:pPr>
      <w:r>
        <w:rPr>
          <w:rFonts w:ascii="Arial" w:hAnsi="Arial" w:cs="Arial"/>
          <w:b/>
          <w:sz w:val="20"/>
        </w:rPr>
        <w:t xml:space="preserve">3.1.2 </w:t>
      </w:r>
      <w:r>
        <w:rPr>
          <w:rFonts w:ascii="Arial" w:hAnsi="Arial" w:cs="Arial"/>
          <w:b/>
          <w:sz w:val="20"/>
        </w:rPr>
        <w:tab/>
      </w:r>
      <w:r w:rsidRPr="003839F6">
        <w:rPr>
          <w:rFonts w:ascii="Arial" w:hAnsi="Arial" w:cs="Arial"/>
          <w:b/>
          <w:sz w:val="20"/>
        </w:rPr>
        <w:t>Objekti v lasti oseb zasebnega prava</w:t>
      </w:r>
      <w:r w:rsidRPr="006B6415">
        <w:rPr>
          <w:rFonts w:ascii="Arial" w:hAnsi="Arial" w:cs="Arial"/>
          <w:b/>
          <w:sz w:val="20"/>
        </w:rPr>
        <w:t>, namenjeni bivanju</w:t>
      </w:r>
    </w:p>
    <w:p w14:paraId="2D4C3FF5" w14:textId="77777777" w:rsidR="00DC3703" w:rsidRDefault="00DC3703" w:rsidP="008F78E2">
      <w:pPr>
        <w:spacing w:line="260" w:lineRule="exact"/>
        <w:rPr>
          <w:rFonts w:ascii="Arial" w:hAnsi="Arial" w:cs="Arial"/>
          <w:sz w:val="20"/>
        </w:rPr>
      </w:pPr>
    </w:p>
    <w:p w14:paraId="613E57F8" w14:textId="77777777" w:rsidR="00DC3703" w:rsidRDefault="00DC3703" w:rsidP="008F78E2">
      <w:pPr>
        <w:spacing w:line="260" w:lineRule="exact"/>
        <w:rPr>
          <w:rFonts w:ascii="Arial" w:hAnsi="Arial" w:cs="Arial"/>
          <w:sz w:val="20"/>
        </w:rPr>
      </w:pPr>
      <w:r>
        <w:rPr>
          <w:rFonts w:ascii="Arial" w:hAnsi="Arial" w:cs="Arial"/>
          <w:sz w:val="20"/>
        </w:rPr>
        <w:t>Do sredstev državnega proračuna za obnovo stanovanj so upravičene osebe zasebnega prava v obsegu in pod pogoji, kot je to določeno z zakonom.</w:t>
      </w:r>
    </w:p>
    <w:p w14:paraId="2FC1A740" w14:textId="77777777" w:rsidR="00DC3703" w:rsidRPr="000D1A3C" w:rsidRDefault="00DC3703" w:rsidP="008F78E2">
      <w:pPr>
        <w:spacing w:line="260" w:lineRule="exact"/>
        <w:rPr>
          <w:rFonts w:ascii="Arial" w:hAnsi="Arial" w:cs="Arial"/>
          <w:color w:val="FF0000"/>
          <w:sz w:val="20"/>
        </w:rPr>
      </w:pPr>
    </w:p>
    <w:p w14:paraId="333A1A24" w14:textId="145BCD09" w:rsidR="00DC3703" w:rsidRDefault="00DC3703" w:rsidP="008F78E2">
      <w:pPr>
        <w:spacing w:line="260" w:lineRule="exact"/>
        <w:rPr>
          <w:rFonts w:ascii="Arial" w:hAnsi="Arial" w:cs="Arial"/>
          <w:sz w:val="20"/>
        </w:rPr>
      </w:pPr>
      <w:r w:rsidRPr="003839F6">
        <w:rPr>
          <w:rFonts w:ascii="Arial" w:hAnsi="Arial" w:cs="Arial"/>
          <w:sz w:val="20"/>
        </w:rPr>
        <w:t>Sredstva za odpravo posledic nesreče se dodelijo osebi zasebnega prava na podlagi vloge za dodelitev sredstev za odpravo posledic naravnih nesreč (</w:t>
      </w:r>
      <w:r w:rsidR="00B5091A">
        <w:rPr>
          <w:rFonts w:ascii="Arial" w:hAnsi="Arial" w:cs="Arial"/>
          <w:sz w:val="20"/>
        </w:rPr>
        <w:t>p</w:t>
      </w:r>
      <w:r w:rsidRPr="003839F6">
        <w:rPr>
          <w:rFonts w:ascii="Arial" w:hAnsi="Arial" w:cs="Arial"/>
          <w:sz w:val="20"/>
        </w:rPr>
        <w:t xml:space="preserve">ravilnik) </w:t>
      </w:r>
      <w:r w:rsidR="00B5091A">
        <w:rPr>
          <w:rFonts w:ascii="Arial" w:hAnsi="Arial" w:cs="Arial"/>
          <w:sz w:val="20"/>
        </w:rPr>
        <w:t>in</w:t>
      </w:r>
      <w:r w:rsidRPr="003839F6">
        <w:rPr>
          <w:rFonts w:ascii="Arial" w:hAnsi="Arial" w:cs="Arial"/>
          <w:sz w:val="20"/>
        </w:rPr>
        <w:t xml:space="preserve"> priloženih dokazil o izvedenih delih na objektu, ki so osnova za ugotavljanje potrebnih sredstev za obnovo.</w:t>
      </w:r>
    </w:p>
    <w:p w14:paraId="5709B364" w14:textId="77777777" w:rsidR="00DC3703" w:rsidRDefault="00DC3703" w:rsidP="008F78E2">
      <w:pPr>
        <w:spacing w:line="260" w:lineRule="exact"/>
        <w:rPr>
          <w:rFonts w:ascii="Arial" w:hAnsi="Arial" w:cs="Arial"/>
          <w:sz w:val="20"/>
        </w:rPr>
      </w:pPr>
    </w:p>
    <w:p w14:paraId="2A33D4C7" w14:textId="77777777" w:rsidR="00DC3703" w:rsidRPr="0003042E" w:rsidRDefault="00DC3703" w:rsidP="008F78E2">
      <w:pPr>
        <w:spacing w:line="260" w:lineRule="exact"/>
        <w:rPr>
          <w:rFonts w:ascii="Arial" w:hAnsi="Arial" w:cs="Arial"/>
          <w:sz w:val="20"/>
        </w:rPr>
      </w:pPr>
      <w:r w:rsidRPr="0070191A">
        <w:rPr>
          <w:rFonts w:ascii="Arial" w:hAnsi="Arial" w:cs="Arial"/>
          <w:sz w:val="20"/>
        </w:rPr>
        <w:t xml:space="preserve">Pred začetkom postopka dodelitve sredstev se izvede predhodni ugotovitveni postopek, na način, da se obvesti </w:t>
      </w:r>
      <w:r w:rsidRPr="0003042E">
        <w:rPr>
          <w:rFonts w:ascii="Arial" w:hAnsi="Arial" w:cs="Arial"/>
          <w:sz w:val="20"/>
        </w:rPr>
        <w:t>lastnike stanovanj oziroma stanovanjskih stavb, ki dosegajo zakonske pogoje, kot so:</w:t>
      </w:r>
    </w:p>
    <w:p w14:paraId="21769AC8" w14:textId="48EA10CE" w:rsidR="00DC3703" w:rsidRPr="0003042E" w:rsidRDefault="00DC3703" w:rsidP="008F78E2">
      <w:pPr>
        <w:pStyle w:val="Odstavekseznama"/>
        <w:numPr>
          <w:ilvl w:val="0"/>
          <w:numId w:val="40"/>
        </w:numPr>
        <w:spacing w:line="260" w:lineRule="exact"/>
        <w:ind w:left="709" w:hanging="709"/>
        <w:rPr>
          <w:rFonts w:ascii="Arial" w:hAnsi="Arial" w:cs="Arial"/>
          <w:sz w:val="20"/>
        </w:rPr>
      </w:pPr>
      <w:r w:rsidRPr="0003042E">
        <w:rPr>
          <w:rFonts w:ascii="Arial" w:hAnsi="Arial" w:cs="Arial"/>
          <w:sz w:val="20"/>
        </w:rPr>
        <w:t xml:space="preserve">višina ocenjene škode na stavbi, ki se nanaša na naravno nesrečo oziroma poplavo, je nad limitom </w:t>
      </w:r>
      <w:r w:rsidR="00573A9C" w:rsidRPr="00832E0D">
        <w:rPr>
          <w:rFonts w:ascii="Arial" w:hAnsi="Arial" w:cs="Arial"/>
          <w:sz w:val="20"/>
        </w:rPr>
        <w:t>(50</w:t>
      </w:r>
      <w:r w:rsidR="00573A9C">
        <w:rPr>
          <w:rFonts w:ascii="Arial" w:hAnsi="Arial" w:cs="Arial"/>
          <w:sz w:val="20"/>
        </w:rPr>
        <w:t xml:space="preserve"> </w:t>
      </w:r>
      <w:r w:rsidR="00573A9C" w:rsidRPr="00832E0D">
        <w:rPr>
          <w:rFonts w:ascii="Arial" w:hAnsi="Arial" w:cs="Arial"/>
          <w:sz w:val="20"/>
        </w:rPr>
        <w:t>% povprečne ocenjene škode)</w:t>
      </w:r>
      <w:r>
        <w:rPr>
          <w:rFonts w:ascii="Arial" w:hAnsi="Arial" w:cs="Arial"/>
          <w:sz w:val="20"/>
        </w:rPr>
        <w:t>,</w:t>
      </w:r>
    </w:p>
    <w:p w14:paraId="5E1C9EE1" w14:textId="5D73E53B" w:rsidR="00DC3703" w:rsidRDefault="00DC3703" w:rsidP="008F78E2">
      <w:pPr>
        <w:pStyle w:val="Odstavekseznama"/>
        <w:numPr>
          <w:ilvl w:val="0"/>
          <w:numId w:val="40"/>
        </w:numPr>
        <w:spacing w:line="260" w:lineRule="exact"/>
        <w:ind w:left="709" w:hanging="709"/>
        <w:rPr>
          <w:rFonts w:ascii="Arial" w:hAnsi="Arial" w:cs="Arial"/>
          <w:sz w:val="20"/>
        </w:rPr>
      </w:pPr>
      <w:r w:rsidRPr="0003042E">
        <w:rPr>
          <w:rFonts w:ascii="Arial" w:hAnsi="Arial" w:cs="Arial"/>
          <w:sz w:val="20"/>
        </w:rPr>
        <w:t>stanovanje je bilo</w:t>
      </w:r>
      <w:r>
        <w:rPr>
          <w:rFonts w:ascii="Arial" w:hAnsi="Arial" w:cs="Arial"/>
          <w:sz w:val="20"/>
        </w:rPr>
        <w:t xml:space="preserve"> stalno </w:t>
      </w:r>
      <w:r w:rsidRPr="00832E0D">
        <w:rPr>
          <w:rFonts w:ascii="Arial" w:hAnsi="Arial" w:cs="Arial"/>
          <w:sz w:val="20"/>
        </w:rPr>
        <w:t>naselj</w:t>
      </w:r>
      <w:r>
        <w:rPr>
          <w:rFonts w:ascii="Arial" w:hAnsi="Arial" w:cs="Arial"/>
          <w:sz w:val="20"/>
        </w:rPr>
        <w:t xml:space="preserve">eno na dan </w:t>
      </w:r>
      <w:r w:rsidR="00B5091A">
        <w:rPr>
          <w:rFonts w:ascii="Arial" w:hAnsi="Arial" w:cs="Arial"/>
          <w:sz w:val="20"/>
        </w:rPr>
        <w:t xml:space="preserve">naravne </w:t>
      </w:r>
      <w:r>
        <w:rPr>
          <w:rFonts w:ascii="Arial" w:hAnsi="Arial" w:cs="Arial"/>
          <w:sz w:val="20"/>
        </w:rPr>
        <w:t>nesreče.</w:t>
      </w:r>
      <w:r w:rsidRPr="00832E0D">
        <w:rPr>
          <w:rFonts w:ascii="Arial" w:hAnsi="Arial" w:cs="Arial"/>
          <w:sz w:val="20"/>
        </w:rPr>
        <w:t xml:space="preserve"> </w:t>
      </w:r>
    </w:p>
    <w:p w14:paraId="0B080EBC" w14:textId="77777777" w:rsidR="00DC3703" w:rsidRPr="00832E0D" w:rsidRDefault="00DC3703" w:rsidP="008F78E2">
      <w:pPr>
        <w:spacing w:line="260" w:lineRule="exact"/>
        <w:rPr>
          <w:rFonts w:ascii="Arial" w:hAnsi="Arial" w:cs="Arial"/>
          <w:sz w:val="20"/>
        </w:rPr>
      </w:pPr>
    </w:p>
    <w:p w14:paraId="4F29F27A" w14:textId="78E08747" w:rsidR="00DC3703" w:rsidRDefault="00DC3703" w:rsidP="008F78E2">
      <w:pPr>
        <w:spacing w:line="260" w:lineRule="exact"/>
        <w:rPr>
          <w:rFonts w:ascii="Arial" w:hAnsi="Arial" w:cs="Arial"/>
          <w:sz w:val="20"/>
        </w:rPr>
      </w:pPr>
      <w:r w:rsidRPr="00832E0D">
        <w:rPr>
          <w:rFonts w:ascii="Arial" w:hAnsi="Arial" w:cs="Arial"/>
          <w:sz w:val="20"/>
        </w:rPr>
        <w:lastRenderedPageBreak/>
        <w:t xml:space="preserve">Za oškodovance, ki so zajeti v oceni škode, a ne izpolnjujejo navedenih zakonskih pogojev ali v roku </w:t>
      </w:r>
      <w:r>
        <w:rPr>
          <w:rFonts w:ascii="Arial" w:hAnsi="Arial" w:cs="Arial"/>
          <w:sz w:val="20"/>
        </w:rPr>
        <w:br/>
      </w:r>
      <w:r w:rsidR="00573A9C">
        <w:rPr>
          <w:rFonts w:ascii="Arial" w:hAnsi="Arial" w:cs="Arial"/>
          <w:sz w:val="20"/>
        </w:rPr>
        <w:t>štirih</w:t>
      </w:r>
      <w:r w:rsidRPr="00832E0D">
        <w:rPr>
          <w:rFonts w:ascii="Arial" w:hAnsi="Arial" w:cs="Arial"/>
          <w:sz w:val="20"/>
        </w:rPr>
        <w:t xml:space="preserve"> mesecev ne odgovorijo na obvestilo o možnosti dodelitve sredstev </w:t>
      </w:r>
      <w:r>
        <w:rPr>
          <w:rFonts w:ascii="Arial" w:hAnsi="Arial" w:cs="Arial"/>
          <w:sz w:val="20"/>
        </w:rPr>
        <w:t>oziroma</w:t>
      </w:r>
      <w:r w:rsidRPr="00832E0D">
        <w:rPr>
          <w:rFonts w:ascii="Arial" w:hAnsi="Arial" w:cs="Arial"/>
          <w:sz w:val="20"/>
        </w:rPr>
        <w:t xml:space="preserve"> v roku 12 mesecev po sprejetem programu ne vložijo predpisane vloge, se postopek dodelitve </w:t>
      </w:r>
      <w:r>
        <w:rPr>
          <w:rFonts w:ascii="Arial" w:hAnsi="Arial" w:cs="Arial"/>
          <w:sz w:val="20"/>
        </w:rPr>
        <w:t xml:space="preserve">dodatnih </w:t>
      </w:r>
      <w:r w:rsidRPr="00832E0D">
        <w:rPr>
          <w:rFonts w:ascii="Arial" w:hAnsi="Arial" w:cs="Arial"/>
          <w:sz w:val="20"/>
        </w:rPr>
        <w:t xml:space="preserve">sredstev ne izvede. </w:t>
      </w:r>
    </w:p>
    <w:p w14:paraId="1748044B" w14:textId="77777777" w:rsidR="00DC3703" w:rsidRDefault="00DC3703" w:rsidP="008F78E2">
      <w:pPr>
        <w:spacing w:line="260" w:lineRule="exact"/>
        <w:rPr>
          <w:rFonts w:ascii="Arial" w:hAnsi="Arial" w:cs="Arial"/>
          <w:sz w:val="20"/>
        </w:rPr>
      </w:pPr>
    </w:p>
    <w:p w14:paraId="40D98025" w14:textId="7B3DD82E" w:rsidR="00DC3703" w:rsidRDefault="00DC3703" w:rsidP="008F78E2">
      <w:pPr>
        <w:spacing w:line="260" w:lineRule="exact"/>
        <w:rPr>
          <w:rFonts w:ascii="Arial" w:hAnsi="Arial" w:cs="Arial"/>
          <w:sz w:val="20"/>
        </w:rPr>
      </w:pPr>
      <w:r>
        <w:rPr>
          <w:rFonts w:ascii="Arial" w:hAnsi="Arial" w:cs="Arial"/>
          <w:sz w:val="20"/>
        </w:rPr>
        <w:t xml:space="preserve">Izjemoma se ugotovitveni postopek izvede za lastnike stanovanjskih objektov v gradnji, ki na dan </w:t>
      </w:r>
      <w:r w:rsidR="00B5091A">
        <w:rPr>
          <w:rFonts w:ascii="Arial" w:hAnsi="Arial" w:cs="Arial"/>
          <w:sz w:val="20"/>
        </w:rPr>
        <w:t xml:space="preserve">naravne </w:t>
      </w:r>
      <w:r>
        <w:rPr>
          <w:rFonts w:ascii="Arial" w:hAnsi="Arial" w:cs="Arial"/>
          <w:sz w:val="20"/>
        </w:rPr>
        <w:t>nesreče še niso imeli hišne številke, zaradi česar ni bilo mogoče v stanovanju prijaviti</w:t>
      </w:r>
      <w:r w:rsidR="008F78E2">
        <w:rPr>
          <w:rFonts w:ascii="Arial" w:hAnsi="Arial" w:cs="Arial"/>
          <w:sz w:val="20"/>
        </w:rPr>
        <w:t xml:space="preserve"> </w:t>
      </w:r>
      <w:r>
        <w:rPr>
          <w:rFonts w:ascii="Arial" w:hAnsi="Arial" w:cs="Arial"/>
          <w:sz w:val="20"/>
        </w:rPr>
        <w:t>stalnega bivališča, vendar je bila že podana vloga za pridobitev uporabnega dovoljenja, kar je pogoj za pridobitev hišne številke.</w:t>
      </w:r>
    </w:p>
    <w:p w14:paraId="7315EF8B" w14:textId="77777777" w:rsidR="00DC3703" w:rsidRPr="00D7106C" w:rsidRDefault="00DC3703" w:rsidP="008F78E2">
      <w:pPr>
        <w:spacing w:line="260" w:lineRule="exact"/>
        <w:rPr>
          <w:rFonts w:ascii="Arial" w:hAnsi="Arial" w:cs="Arial"/>
          <w:color w:val="FF0000"/>
          <w:sz w:val="20"/>
        </w:rPr>
      </w:pPr>
    </w:p>
    <w:p w14:paraId="2B939B1D" w14:textId="11B75BDE" w:rsidR="00DC3703" w:rsidRPr="003839F6" w:rsidRDefault="00ED7BE8" w:rsidP="008F78E2">
      <w:pPr>
        <w:pStyle w:val="Telobesedila"/>
        <w:spacing w:line="260" w:lineRule="exact"/>
        <w:rPr>
          <w:b/>
          <w:sz w:val="20"/>
        </w:rPr>
      </w:pPr>
      <w:r>
        <w:rPr>
          <w:sz w:val="20"/>
        </w:rPr>
        <w:t>MNVP</w:t>
      </w:r>
      <w:r w:rsidR="00B5091A">
        <w:rPr>
          <w:sz w:val="20"/>
        </w:rPr>
        <w:t xml:space="preserve"> </w:t>
      </w:r>
      <w:r w:rsidR="00DC3703" w:rsidRPr="003839F6">
        <w:rPr>
          <w:sz w:val="20"/>
        </w:rPr>
        <w:t xml:space="preserve">je pri pripravi programa razpolagalo s podatki iz </w:t>
      </w:r>
      <w:r w:rsidR="00DC3703">
        <w:rPr>
          <w:sz w:val="20"/>
        </w:rPr>
        <w:t xml:space="preserve">aplikacije Ajda, ki se nanašajo na oceno </w:t>
      </w:r>
      <w:r w:rsidR="00DC3703" w:rsidRPr="003839F6">
        <w:rPr>
          <w:sz w:val="20"/>
        </w:rPr>
        <w:t>škode</w:t>
      </w:r>
      <w:r w:rsidR="00DC3703">
        <w:rPr>
          <w:sz w:val="20"/>
        </w:rPr>
        <w:t xml:space="preserve">, </w:t>
      </w:r>
      <w:r w:rsidR="00DC3703" w:rsidRPr="003839F6">
        <w:rPr>
          <w:sz w:val="20"/>
        </w:rPr>
        <w:t xml:space="preserve">podatki iz </w:t>
      </w:r>
      <w:r w:rsidR="00DC3703">
        <w:rPr>
          <w:sz w:val="20"/>
        </w:rPr>
        <w:t>zbirk osebnih podatkov ter podatki katastra nepremičnin</w:t>
      </w:r>
      <w:r w:rsidR="00DC3703" w:rsidRPr="003839F6">
        <w:rPr>
          <w:sz w:val="20"/>
        </w:rPr>
        <w:t>. Podat</w:t>
      </w:r>
      <w:r w:rsidR="00DC3703">
        <w:rPr>
          <w:sz w:val="20"/>
        </w:rPr>
        <w:t>ki</w:t>
      </w:r>
      <w:r w:rsidR="00DC3703" w:rsidRPr="003839F6">
        <w:rPr>
          <w:sz w:val="20"/>
        </w:rPr>
        <w:t xml:space="preserve"> o višini izplačane </w:t>
      </w:r>
      <w:r w:rsidR="00DC3703" w:rsidRPr="00B119DE">
        <w:rPr>
          <w:sz w:val="20"/>
        </w:rPr>
        <w:t>zavarovalnine za posamezen objekt, pridobitev soglasij med solastniki, podat</w:t>
      </w:r>
      <w:r w:rsidR="00DC3703">
        <w:rPr>
          <w:sz w:val="20"/>
        </w:rPr>
        <w:t>ki</w:t>
      </w:r>
      <w:r w:rsidR="00DC3703" w:rsidRPr="00B119DE">
        <w:rPr>
          <w:sz w:val="20"/>
        </w:rPr>
        <w:t xml:space="preserve"> o osebn</w:t>
      </w:r>
      <w:r w:rsidR="00DC3703">
        <w:rPr>
          <w:sz w:val="20"/>
        </w:rPr>
        <w:t>ih</w:t>
      </w:r>
      <w:r w:rsidR="00DC3703" w:rsidRPr="00B119DE">
        <w:rPr>
          <w:sz w:val="20"/>
        </w:rPr>
        <w:t xml:space="preserve"> račun</w:t>
      </w:r>
      <w:r w:rsidR="00DC3703">
        <w:rPr>
          <w:sz w:val="20"/>
        </w:rPr>
        <w:t>ih</w:t>
      </w:r>
      <w:r w:rsidR="00DC3703" w:rsidRPr="00B119DE">
        <w:rPr>
          <w:sz w:val="20"/>
        </w:rPr>
        <w:t xml:space="preserve"> </w:t>
      </w:r>
      <w:r w:rsidR="00DC3703">
        <w:rPr>
          <w:sz w:val="20"/>
        </w:rPr>
        <w:t>upravičencev za nakazilo</w:t>
      </w:r>
      <w:r w:rsidR="00DC3703" w:rsidRPr="00B119DE">
        <w:rPr>
          <w:sz w:val="20"/>
        </w:rPr>
        <w:t xml:space="preserve"> in dokazila o izvedenih delih na objektu </w:t>
      </w:r>
      <w:r w:rsidR="00DC3703">
        <w:rPr>
          <w:sz w:val="20"/>
        </w:rPr>
        <w:t xml:space="preserve">bodo pridobljeni v ugotovitvenem </w:t>
      </w:r>
      <w:r w:rsidR="00DC3703" w:rsidRPr="00B119DE">
        <w:rPr>
          <w:sz w:val="20"/>
        </w:rPr>
        <w:t xml:space="preserve">postopku, </w:t>
      </w:r>
      <w:r w:rsidR="00DC3703">
        <w:rPr>
          <w:sz w:val="20"/>
        </w:rPr>
        <w:t>saj</w:t>
      </w:r>
      <w:r w:rsidR="00DC3703" w:rsidRPr="00B119DE">
        <w:rPr>
          <w:sz w:val="20"/>
        </w:rPr>
        <w:t xml:space="preserve"> jih v okviru javnih</w:t>
      </w:r>
      <w:r w:rsidR="00DC3703" w:rsidRPr="003839F6">
        <w:rPr>
          <w:sz w:val="20"/>
        </w:rPr>
        <w:t xml:space="preserve"> evidenc ni mogoče pridobiti. </w:t>
      </w:r>
      <w:r w:rsidR="00DC3703">
        <w:rPr>
          <w:sz w:val="20"/>
        </w:rPr>
        <w:t>Na podlagi navedenih podatkov se odloči o dodelitvi sredstev upravičencu.</w:t>
      </w:r>
    </w:p>
    <w:p w14:paraId="58B26580" w14:textId="77777777" w:rsidR="00DC3703" w:rsidRPr="003839F6" w:rsidRDefault="00DC3703" w:rsidP="008F78E2">
      <w:pPr>
        <w:pStyle w:val="Telobesedila"/>
        <w:spacing w:line="260" w:lineRule="exact"/>
        <w:rPr>
          <w:b/>
          <w:sz w:val="20"/>
        </w:rPr>
      </w:pPr>
    </w:p>
    <w:p w14:paraId="4EECC1A8" w14:textId="77777777" w:rsidR="00DC3703" w:rsidRPr="003839F6" w:rsidRDefault="00DC3703" w:rsidP="008F78E2">
      <w:pPr>
        <w:pStyle w:val="Telobesedila"/>
        <w:spacing w:line="260" w:lineRule="exact"/>
        <w:rPr>
          <w:b/>
          <w:sz w:val="20"/>
        </w:rPr>
      </w:pPr>
      <w:r w:rsidRPr="003839F6">
        <w:rPr>
          <w:sz w:val="20"/>
        </w:rPr>
        <w:t>S programom se zagotavlja ocenjena potrebna višina sredstev državnega proračuna za poškodovane objekte</w:t>
      </w:r>
      <w:r>
        <w:rPr>
          <w:sz w:val="20"/>
        </w:rPr>
        <w:t xml:space="preserve"> namenjene bivanju</w:t>
      </w:r>
      <w:r w:rsidRPr="003839F6">
        <w:rPr>
          <w:sz w:val="20"/>
        </w:rPr>
        <w:t>. S programom je določena izhodiščna višina potrebnih sredstev za obnovo, ki je izračunana iz ocene škode. Ob predlo</w:t>
      </w:r>
      <w:r>
        <w:rPr>
          <w:sz w:val="20"/>
        </w:rPr>
        <w:t>žitvi dokazil o izvedeni obnovi</w:t>
      </w:r>
      <w:r w:rsidRPr="003839F6">
        <w:rPr>
          <w:sz w:val="20"/>
        </w:rPr>
        <w:t xml:space="preserve"> se posameznemu upravičencu sredstva dodelijo največ do upravičene višine, skladno z določili zakona.</w:t>
      </w:r>
    </w:p>
    <w:p w14:paraId="6BCE21EB" w14:textId="77777777" w:rsidR="00DC3703" w:rsidRPr="003839F6" w:rsidRDefault="00DC3703" w:rsidP="008F78E2">
      <w:pPr>
        <w:pStyle w:val="Telobesedila"/>
        <w:spacing w:line="260" w:lineRule="exact"/>
        <w:rPr>
          <w:b/>
          <w:sz w:val="20"/>
        </w:rPr>
      </w:pPr>
    </w:p>
    <w:p w14:paraId="5DF8370B" w14:textId="77777777" w:rsidR="00DC3703" w:rsidRPr="00692C21" w:rsidRDefault="00DC3703" w:rsidP="008F78E2">
      <w:pPr>
        <w:spacing w:line="260" w:lineRule="exact"/>
        <w:rPr>
          <w:rFonts w:ascii="Arial" w:hAnsi="Arial" w:cs="Arial"/>
          <w:sz w:val="20"/>
        </w:rPr>
      </w:pPr>
      <w:r w:rsidRPr="00692C21">
        <w:rPr>
          <w:rFonts w:ascii="Arial" w:hAnsi="Arial" w:cs="Arial"/>
          <w:sz w:val="20"/>
        </w:rPr>
        <w:t>Ocenjena višina potrebnih sredstev za izvedbo programa izhaja iz:</w:t>
      </w:r>
    </w:p>
    <w:p w14:paraId="166498CF" w14:textId="77777777" w:rsidR="00DC3703" w:rsidRPr="00692C21" w:rsidRDefault="00DC3703" w:rsidP="008F78E2">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ocenjene škode za posamezno vrsto objekta,</w:t>
      </w:r>
    </w:p>
    <w:p w14:paraId="2C4701AF" w14:textId="4575E86B" w:rsidR="00DC3703" w:rsidRPr="00692C21" w:rsidRDefault="00DC3703" w:rsidP="008F78E2">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 xml:space="preserve">analize in popisa posameznih elementov škode, ki zajema vgrajene dele stavbe, </w:t>
      </w:r>
      <w:r>
        <w:rPr>
          <w:rFonts w:ascii="Arial" w:hAnsi="Arial" w:cs="Arial"/>
          <w:sz w:val="20"/>
        </w:rPr>
        <w:tab/>
      </w:r>
      <w:r w:rsidRPr="00692C21">
        <w:rPr>
          <w:rFonts w:ascii="Arial" w:hAnsi="Arial" w:cs="Arial"/>
          <w:sz w:val="20"/>
        </w:rPr>
        <w:t>predvsem omete, opleske, stavbno pohištvo, inštalacije in talne obloge pri poplavah,</w:t>
      </w:r>
    </w:p>
    <w:p w14:paraId="3B18712A" w14:textId="77777777" w:rsidR="00DC3703" w:rsidRPr="00692C21" w:rsidRDefault="00DC3703" w:rsidP="008F78E2">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ocenjeno izvedbo del do izteka roka.</w:t>
      </w:r>
    </w:p>
    <w:p w14:paraId="33BA22E3" w14:textId="77777777" w:rsidR="00DC3703" w:rsidRPr="003839F6" w:rsidRDefault="00DC3703" w:rsidP="008F78E2">
      <w:pPr>
        <w:spacing w:line="260" w:lineRule="exact"/>
        <w:rPr>
          <w:rFonts w:ascii="Arial" w:hAnsi="Arial" w:cs="Arial"/>
          <w:sz w:val="20"/>
        </w:rPr>
      </w:pPr>
    </w:p>
    <w:p w14:paraId="06D93503" w14:textId="77777777" w:rsidR="00DC3703" w:rsidRDefault="00DC3703" w:rsidP="008F78E2">
      <w:pPr>
        <w:spacing w:line="260" w:lineRule="exact"/>
        <w:rPr>
          <w:rFonts w:ascii="Arial" w:hAnsi="Arial" w:cs="Arial"/>
          <w:sz w:val="20"/>
        </w:rPr>
      </w:pPr>
      <w:r>
        <w:rPr>
          <w:rFonts w:ascii="Arial" w:hAnsi="Arial" w:cs="Arial"/>
          <w:sz w:val="20"/>
        </w:rPr>
        <w:t>Skladno z določili zakona, la</w:t>
      </w:r>
      <w:r w:rsidRPr="003839F6">
        <w:rPr>
          <w:rFonts w:ascii="Arial" w:hAnsi="Arial" w:cs="Arial"/>
          <w:sz w:val="20"/>
        </w:rPr>
        <w:t>stnik stanovanja ni upravičen do sredstev za odpravo posledic nesreče, če je</w:t>
      </w:r>
      <w:r>
        <w:rPr>
          <w:rFonts w:ascii="Arial" w:hAnsi="Arial" w:cs="Arial"/>
          <w:sz w:val="20"/>
        </w:rPr>
        <w:t xml:space="preserve"> višina sredstev, ki so potrebna</w:t>
      </w:r>
      <w:r w:rsidRPr="003839F6">
        <w:rPr>
          <w:rFonts w:ascii="Arial" w:hAnsi="Arial" w:cs="Arial"/>
          <w:sz w:val="20"/>
        </w:rPr>
        <w:t xml:space="preserve"> za obnovo stanovanja, manjša od stroškov za novo gradnjo stanovanjskih prostorov, katerih površina je enaka 5 % neto tlorisne površine stanovanja v obnovi ali manjša od 50 % povprečne višine sredst</w:t>
      </w:r>
      <w:r>
        <w:rPr>
          <w:rFonts w:ascii="Arial" w:hAnsi="Arial" w:cs="Arial"/>
          <w:sz w:val="20"/>
        </w:rPr>
        <w:t>ev izračunane iz povprečja škod.</w:t>
      </w:r>
    </w:p>
    <w:p w14:paraId="55D35FB2" w14:textId="77777777" w:rsidR="00DC3703" w:rsidRPr="003839F6" w:rsidRDefault="00DC3703" w:rsidP="008F78E2">
      <w:pPr>
        <w:spacing w:line="260" w:lineRule="exact"/>
        <w:rPr>
          <w:rFonts w:ascii="Arial" w:hAnsi="Arial" w:cs="Arial"/>
          <w:sz w:val="20"/>
        </w:rPr>
      </w:pPr>
    </w:p>
    <w:p w14:paraId="290B24EE" w14:textId="7607DA93" w:rsidR="00DC3703" w:rsidRDefault="00DC3703" w:rsidP="008F78E2">
      <w:pPr>
        <w:spacing w:line="260" w:lineRule="exact"/>
        <w:rPr>
          <w:rFonts w:ascii="Arial" w:hAnsi="Arial" w:cs="Arial"/>
          <w:sz w:val="20"/>
        </w:rPr>
      </w:pPr>
      <w:bookmarkStart w:id="8" w:name="_Hlk166662643"/>
      <w:r w:rsidRPr="003839F6">
        <w:rPr>
          <w:rFonts w:ascii="Arial" w:hAnsi="Arial" w:cs="Arial"/>
          <w:sz w:val="20"/>
        </w:rPr>
        <w:t>Vrednost kvadratnega metr</w:t>
      </w:r>
      <w:r>
        <w:rPr>
          <w:rFonts w:ascii="Arial" w:hAnsi="Arial" w:cs="Arial"/>
          <w:sz w:val="20"/>
        </w:rPr>
        <w:t xml:space="preserve">a stanovanjske površine znaša </w:t>
      </w:r>
      <w:r w:rsidRPr="00F62613">
        <w:rPr>
          <w:rFonts w:ascii="Arial" w:hAnsi="Arial" w:cs="Arial"/>
          <w:sz w:val="20"/>
        </w:rPr>
        <w:t>1.259,54</w:t>
      </w:r>
      <w:r w:rsidRPr="00692C21">
        <w:rPr>
          <w:rFonts w:ascii="Arial" w:hAnsi="Arial" w:cs="Arial"/>
          <w:sz w:val="20"/>
        </w:rPr>
        <w:t xml:space="preserve"> </w:t>
      </w:r>
      <w:r w:rsidR="008F78E2">
        <w:rPr>
          <w:rFonts w:ascii="Arial" w:hAnsi="Arial" w:cs="Arial"/>
          <w:sz w:val="20"/>
        </w:rPr>
        <w:t>evra</w:t>
      </w:r>
      <w:r w:rsidRPr="003839F6">
        <w:rPr>
          <w:rFonts w:ascii="Arial" w:hAnsi="Arial" w:cs="Arial"/>
          <w:sz w:val="20"/>
        </w:rPr>
        <w:t>/m</w:t>
      </w:r>
      <w:r w:rsidRPr="008F78E2">
        <w:rPr>
          <w:rFonts w:ascii="Arial" w:hAnsi="Arial" w:cs="Arial"/>
          <w:sz w:val="20"/>
          <w:vertAlign w:val="superscript"/>
        </w:rPr>
        <w:t>2</w:t>
      </w:r>
      <w:r w:rsidRPr="003839F6">
        <w:rPr>
          <w:rFonts w:ascii="Arial" w:hAnsi="Arial" w:cs="Arial"/>
          <w:sz w:val="20"/>
        </w:rPr>
        <w:t xml:space="preserve">, </w:t>
      </w:r>
      <w:r>
        <w:rPr>
          <w:rFonts w:ascii="Arial" w:hAnsi="Arial" w:cs="Arial"/>
          <w:sz w:val="20"/>
        </w:rPr>
        <w:t xml:space="preserve">oziroma </w:t>
      </w:r>
      <w:r w:rsidR="008F78E2">
        <w:rPr>
          <w:rFonts w:ascii="Arial" w:hAnsi="Arial" w:cs="Arial"/>
          <w:sz w:val="20"/>
        </w:rPr>
        <w:br/>
      </w:r>
      <w:r w:rsidRPr="00692C21">
        <w:rPr>
          <w:rFonts w:ascii="Arial" w:hAnsi="Arial" w:cs="Arial"/>
          <w:sz w:val="20"/>
        </w:rPr>
        <w:t xml:space="preserve">1.379,20 </w:t>
      </w:r>
      <w:r w:rsidR="008F78E2">
        <w:rPr>
          <w:rFonts w:ascii="Arial" w:hAnsi="Arial" w:cs="Arial"/>
          <w:sz w:val="20"/>
        </w:rPr>
        <w:t>evra</w:t>
      </w:r>
      <w:r w:rsidRPr="003839F6">
        <w:rPr>
          <w:rFonts w:ascii="Arial" w:hAnsi="Arial" w:cs="Arial"/>
          <w:sz w:val="20"/>
        </w:rPr>
        <w:t>/m</w:t>
      </w:r>
      <w:r w:rsidRPr="008F78E2">
        <w:rPr>
          <w:rFonts w:ascii="Arial" w:hAnsi="Arial" w:cs="Arial"/>
          <w:sz w:val="20"/>
          <w:vertAlign w:val="superscript"/>
        </w:rPr>
        <w:t>2</w:t>
      </w:r>
      <w:r w:rsidRPr="00692C21">
        <w:rPr>
          <w:rFonts w:ascii="Arial" w:hAnsi="Arial" w:cs="Arial"/>
          <w:sz w:val="20"/>
        </w:rPr>
        <w:t xml:space="preserve"> z vključenim DDV v višini 9,5</w:t>
      </w:r>
      <w:r w:rsidR="00FF22F4">
        <w:rPr>
          <w:rFonts w:ascii="Arial" w:hAnsi="Arial" w:cs="Arial"/>
          <w:sz w:val="20"/>
        </w:rPr>
        <w:t xml:space="preserve"> </w:t>
      </w:r>
      <w:r w:rsidRPr="00692C21">
        <w:rPr>
          <w:rFonts w:ascii="Arial" w:hAnsi="Arial" w:cs="Arial"/>
          <w:sz w:val="20"/>
        </w:rPr>
        <w:t xml:space="preserve">%, </w:t>
      </w:r>
      <w:r w:rsidRPr="003839F6">
        <w:rPr>
          <w:rFonts w:ascii="Arial" w:hAnsi="Arial" w:cs="Arial"/>
          <w:sz w:val="20"/>
        </w:rPr>
        <w:t>kar pomeni, da bi kriterij 5</w:t>
      </w:r>
      <w:r>
        <w:rPr>
          <w:rFonts w:ascii="Arial" w:hAnsi="Arial" w:cs="Arial"/>
          <w:sz w:val="20"/>
        </w:rPr>
        <w:t xml:space="preserve"> </w:t>
      </w:r>
      <w:r w:rsidRPr="003839F6">
        <w:rPr>
          <w:rFonts w:ascii="Arial" w:hAnsi="Arial" w:cs="Arial"/>
          <w:sz w:val="20"/>
        </w:rPr>
        <w:t xml:space="preserve">% neto tlorisne površine stanovanja za stanovanje z neto tlorisno površino </w:t>
      </w:r>
      <w:r>
        <w:rPr>
          <w:rFonts w:ascii="Arial" w:hAnsi="Arial" w:cs="Arial"/>
          <w:sz w:val="20"/>
        </w:rPr>
        <w:t xml:space="preserve">90 </w:t>
      </w:r>
      <w:r w:rsidRPr="003839F6">
        <w:rPr>
          <w:rFonts w:ascii="Arial" w:hAnsi="Arial" w:cs="Arial"/>
          <w:sz w:val="20"/>
        </w:rPr>
        <w:t>m</w:t>
      </w:r>
      <w:r w:rsidRPr="008F78E2">
        <w:rPr>
          <w:rFonts w:ascii="Arial" w:hAnsi="Arial" w:cs="Arial"/>
          <w:sz w:val="20"/>
          <w:vertAlign w:val="superscript"/>
        </w:rPr>
        <w:t>2</w:t>
      </w:r>
      <w:r w:rsidRPr="003839F6">
        <w:rPr>
          <w:rFonts w:ascii="Arial" w:hAnsi="Arial" w:cs="Arial"/>
          <w:sz w:val="20"/>
        </w:rPr>
        <w:t xml:space="preserve"> znašal </w:t>
      </w:r>
      <w:r>
        <w:rPr>
          <w:rFonts w:ascii="Arial" w:hAnsi="Arial" w:cs="Arial"/>
          <w:sz w:val="20"/>
        </w:rPr>
        <w:t>6.206</w:t>
      </w:r>
      <w:r w:rsidRPr="003839F6">
        <w:rPr>
          <w:rFonts w:ascii="Arial" w:hAnsi="Arial" w:cs="Arial"/>
          <w:sz w:val="20"/>
        </w:rPr>
        <w:t>,</w:t>
      </w:r>
      <w:r>
        <w:rPr>
          <w:rFonts w:ascii="Arial" w:hAnsi="Arial" w:cs="Arial"/>
          <w:sz w:val="20"/>
        </w:rPr>
        <w:t>4</w:t>
      </w:r>
      <w:r w:rsidR="008F78E2">
        <w:rPr>
          <w:rFonts w:ascii="Arial" w:hAnsi="Arial" w:cs="Arial"/>
          <w:sz w:val="20"/>
        </w:rPr>
        <w:t>0 evra</w:t>
      </w:r>
      <w:r w:rsidRPr="003839F6">
        <w:rPr>
          <w:rFonts w:ascii="Arial" w:hAnsi="Arial" w:cs="Arial"/>
          <w:sz w:val="20"/>
        </w:rPr>
        <w:t xml:space="preserve">. </w:t>
      </w:r>
    </w:p>
    <w:p w14:paraId="2B947C34" w14:textId="77777777" w:rsidR="00DC3703" w:rsidRDefault="00DC3703" w:rsidP="008F78E2">
      <w:pPr>
        <w:spacing w:line="260" w:lineRule="exact"/>
        <w:jc w:val="left"/>
        <w:rPr>
          <w:rFonts w:ascii="Arial" w:hAnsi="Arial" w:cs="Arial"/>
          <w:color w:val="2F5496" w:themeColor="accent1" w:themeShade="BF"/>
          <w:sz w:val="20"/>
        </w:rPr>
      </w:pPr>
    </w:p>
    <w:p w14:paraId="15BDE138" w14:textId="17EB6952" w:rsidR="00DC3703" w:rsidRPr="00B44272" w:rsidRDefault="00DC3703" w:rsidP="008F78E2">
      <w:pPr>
        <w:spacing w:line="260" w:lineRule="exact"/>
        <w:rPr>
          <w:rFonts w:ascii="Arial" w:hAnsi="Arial" w:cs="Arial"/>
          <w:sz w:val="20"/>
        </w:rPr>
      </w:pPr>
      <w:r w:rsidRPr="0011791A">
        <w:rPr>
          <w:rFonts w:ascii="Arial" w:hAnsi="Arial" w:cs="Arial"/>
          <w:sz w:val="20"/>
        </w:rPr>
        <w:t>V posameznih primerih, ko je stanovanje bistveno manjše od 90 m</w:t>
      </w:r>
      <w:r w:rsidRPr="008F78E2">
        <w:rPr>
          <w:rFonts w:ascii="Arial" w:hAnsi="Arial" w:cs="Arial"/>
          <w:sz w:val="20"/>
          <w:vertAlign w:val="superscript"/>
        </w:rPr>
        <w:t>2</w:t>
      </w:r>
      <w:r w:rsidRPr="0011791A">
        <w:rPr>
          <w:rFonts w:ascii="Arial" w:hAnsi="Arial" w:cs="Arial"/>
          <w:sz w:val="20"/>
        </w:rPr>
        <w:t xml:space="preserve"> se izračuna kriterij 5 % neto tlorisne površine stanovanja z upoštevanjem cene iz prejšnjega odstavka.</w:t>
      </w:r>
      <w:r w:rsidR="00627064">
        <w:rPr>
          <w:rFonts w:ascii="Arial" w:hAnsi="Arial" w:cs="Arial"/>
          <w:sz w:val="20"/>
        </w:rPr>
        <w:t xml:space="preserve"> </w:t>
      </w:r>
      <w:bookmarkEnd w:id="8"/>
      <w:r w:rsidRPr="00B44272">
        <w:rPr>
          <w:rFonts w:ascii="Arial" w:hAnsi="Arial" w:cs="Arial"/>
          <w:sz w:val="20"/>
        </w:rPr>
        <w:t xml:space="preserve">Kriterij 50 % povprečne </w:t>
      </w:r>
      <w:bookmarkStart w:id="9" w:name="_Hlk166663378"/>
      <w:r w:rsidRPr="00B44272">
        <w:rPr>
          <w:rFonts w:ascii="Arial" w:hAnsi="Arial" w:cs="Arial"/>
          <w:sz w:val="20"/>
        </w:rPr>
        <w:t xml:space="preserve">višine sredstev, izračunan iz povprečja škod znaša </w:t>
      </w:r>
      <w:r w:rsidR="00B44272" w:rsidRPr="00B44272">
        <w:rPr>
          <w:rFonts w:ascii="Arial" w:hAnsi="Arial" w:cs="Arial"/>
          <w:sz w:val="20"/>
        </w:rPr>
        <w:t>2</w:t>
      </w:r>
      <w:r w:rsidRPr="00B44272">
        <w:rPr>
          <w:rFonts w:ascii="Arial" w:hAnsi="Arial" w:cs="Arial"/>
          <w:sz w:val="20"/>
        </w:rPr>
        <w:t>.</w:t>
      </w:r>
      <w:r w:rsidR="00B44272" w:rsidRPr="00B44272">
        <w:rPr>
          <w:rFonts w:ascii="Arial" w:hAnsi="Arial" w:cs="Arial"/>
          <w:sz w:val="20"/>
        </w:rPr>
        <w:t>3</w:t>
      </w:r>
      <w:r w:rsidRPr="00B44272">
        <w:rPr>
          <w:rFonts w:ascii="Arial" w:hAnsi="Arial" w:cs="Arial"/>
          <w:sz w:val="20"/>
        </w:rPr>
        <w:t>00 evrov in je bolj ugoden za oškodovance, zato se upošteva</w:t>
      </w:r>
      <w:bookmarkEnd w:id="9"/>
      <w:r w:rsidRPr="00B44272">
        <w:rPr>
          <w:rFonts w:ascii="Arial" w:hAnsi="Arial" w:cs="Arial"/>
          <w:sz w:val="20"/>
        </w:rPr>
        <w:t>.</w:t>
      </w:r>
    </w:p>
    <w:p w14:paraId="3075E4EE" w14:textId="77777777" w:rsidR="00DC3703" w:rsidRPr="00B44272" w:rsidRDefault="00DC3703" w:rsidP="008F78E2">
      <w:pPr>
        <w:spacing w:line="260" w:lineRule="exact"/>
        <w:jc w:val="left"/>
        <w:rPr>
          <w:rFonts w:ascii="Calibri" w:hAnsi="Calibri" w:cs="Calibri"/>
          <w:sz w:val="22"/>
          <w:szCs w:val="22"/>
        </w:rPr>
      </w:pPr>
    </w:p>
    <w:p w14:paraId="35DC5228" w14:textId="6EFD86DE" w:rsidR="00DC3703" w:rsidRDefault="00DC3703" w:rsidP="008F78E2">
      <w:pPr>
        <w:spacing w:line="260" w:lineRule="exact"/>
        <w:rPr>
          <w:rFonts w:ascii="Arial" w:hAnsi="Arial" w:cs="Arial"/>
          <w:sz w:val="20"/>
        </w:rPr>
      </w:pPr>
      <w:r w:rsidRPr="00B44272">
        <w:rPr>
          <w:rFonts w:ascii="Arial" w:hAnsi="Arial" w:cs="Arial"/>
          <w:sz w:val="20"/>
        </w:rPr>
        <w:t>V program so vključene vse poškodova</w:t>
      </w:r>
      <w:r w:rsidR="005B5ABA">
        <w:rPr>
          <w:rFonts w:ascii="Arial" w:hAnsi="Arial" w:cs="Arial"/>
          <w:sz w:val="20"/>
        </w:rPr>
        <w:t xml:space="preserve">ne stanovanjske stavbe, kjer </w:t>
      </w:r>
      <w:r w:rsidRPr="00B44272">
        <w:rPr>
          <w:rFonts w:ascii="Arial" w:hAnsi="Arial" w:cs="Arial"/>
          <w:sz w:val="20"/>
        </w:rPr>
        <w:t xml:space="preserve">ocenjena škoda na stanovanju in s tem ocenjena višina sredstev za obnovo stanovanju znaša več </w:t>
      </w:r>
      <w:r w:rsidR="00B44272" w:rsidRPr="00B44272">
        <w:rPr>
          <w:rFonts w:ascii="Arial" w:hAnsi="Arial" w:cs="Arial"/>
          <w:sz w:val="20"/>
        </w:rPr>
        <w:t>2</w:t>
      </w:r>
      <w:r w:rsidRPr="00B44272">
        <w:rPr>
          <w:rFonts w:ascii="Arial" w:hAnsi="Arial" w:cs="Arial"/>
          <w:sz w:val="20"/>
        </w:rPr>
        <w:t>.</w:t>
      </w:r>
      <w:r w:rsidR="00B44272" w:rsidRPr="00B44272">
        <w:rPr>
          <w:rFonts w:ascii="Arial" w:hAnsi="Arial" w:cs="Arial"/>
          <w:sz w:val="20"/>
        </w:rPr>
        <w:t>3</w:t>
      </w:r>
      <w:r w:rsidR="008F78E2">
        <w:rPr>
          <w:rFonts w:ascii="Arial" w:hAnsi="Arial" w:cs="Arial"/>
          <w:sz w:val="20"/>
        </w:rPr>
        <w:t>00,00 evra</w:t>
      </w:r>
      <w:r w:rsidRPr="00B44272">
        <w:rPr>
          <w:rFonts w:ascii="Arial" w:hAnsi="Arial" w:cs="Arial"/>
          <w:sz w:val="20"/>
        </w:rPr>
        <w:t xml:space="preserve">. Sredstva, vložena v obnovo stavbe, bo oškodovanec, ki bo vključen v program, v postopku dodeljevanja </w:t>
      </w:r>
      <w:r w:rsidRPr="003839F6">
        <w:rPr>
          <w:rFonts w:ascii="Arial" w:hAnsi="Arial" w:cs="Arial"/>
          <w:sz w:val="20"/>
        </w:rPr>
        <w:t>sredstev dokazoval z dokazili o izvedenih delih.</w:t>
      </w:r>
    </w:p>
    <w:p w14:paraId="60489E3F" w14:textId="77777777" w:rsidR="00DC3703" w:rsidRDefault="00DC3703" w:rsidP="008F78E2">
      <w:pPr>
        <w:spacing w:line="260" w:lineRule="exact"/>
        <w:rPr>
          <w:rFonts w:ascii="Arial" w:hAnsi="Arial" w:cs="Arial"/>
          <w:sz w:val="20"/>
        </w:rPr>
      </w:pPr>
    </w:p>
    <w:p w14:paraId="5CEBCF4C" w14:textId="6943E506" w:rsidR="00DC3703" w:rsidRDefault="00DC3703" w:rsidP="008F78E2">
      <w:pPr>
        <w:spacing w:line="260" w:lineRule="exact"/>
        <w:rPr>
          <w:rFonts w:ascii="Arial" w:hAnsi="Arial" w:cs="Arial"/>
          <w:sz w:val="20"/>
        </w:rPr>
      </w:pPr>
      <w:r w:rsidRPr="00EE0E3B">
        <w:rPr>
          <w:rFonts w:ascii="Arial" w:hAnsi="Arial" w:cs="Arial"/>
          <w:sz w:val="20"/>
        </w:rPr>
        <w:t>Pri določitvi obsega pot</w:t>
      </w:r>
      <w:r w:rsidR="00CE724C">
        <w:rPr>
          <w:rFonts w:ascii="Arial" w:hAnsi="Arial" w:cs="Arial"/>
          <w:sz w:val="20"/>
        </w:rPr>
        <w:t>rebnih del za obnovo stanovanja</w:t>
      </w:r>
      <w:r w:rsidRPr="00EE0E3B">
        <w:rPr>
          <w:rFonts w:ascii="Arial" w:hAnsi="Arial" w:cs="Arial"/>
          <w:sz w:val="20"/>
        </w:rPr>
        <w:t xml:space="preserve"> je treba upoštevati, da se sredstva za odpravo posledic nesreč po zakonu uporabijo samo za vzpostavitev bivanja v prostorih stanovanja, katerih neto tlorisna površina je enaka standardni stanovanjski površini.</w:t>
      </w:r>
    </w:p>
    <w:p w14:paraId="5D7C6C7A" w14:textId="77777777" w:rsidR="00DC3703" w:rsidRDefault="00DC3703" w:rsidP="008F78E2">
      <w:pPr>
        <w:spacing w:line="260" w:lineRule="exact"/>
        <w:rPr>
          <w:rFonts w:ascii="Arial" w:hAnsi="Arial" w:cs="Arial"/>
          <w:sz w:val="20"/>
        </w:rPr>
      </w:pPr>
    </w:p>
    <w:p w14:paraId="095A644F" w14:textId="77777777" w:rsidR="00DC3703" w:rsidRDefault="00DC3703" w:rsidP="008F78E2">
      <w:pPr>
        <w:spacing w:line="260" w:lineRule="exact"/>
        <w:rPr>
          <w:rFonts w:ascii="Arial" w:hAnsi="Arial" w:cs="Arial"/>
          <w:sz w:val="20"/>
        </w:rPr>
      </w:pPr>
      <w:r>
        <w:rPr>
          <w:rFonts w:ascii="Arial" w:hAnsi="Arial" w:cs="Arial"/>
          <w:sz w:val="20"/>
        </w:rPr>
        <w:t>Stanovanjske stavbe</w:t>
      </w:r>
      <w:r w:rsidRPr="000F5EFD">
        <w:rPr>
          <w:rFonts w:ascii="Arial" w:hAnsi="Arial" w:cs="Arial"/>
          <w:sz w:val="20"/>
        </w:rPr>
        <w:t xml:space="preserve"> v lasti oseb zasebnega prava se glede na poškodovanost</w:t>
      </w:r>
      <w:r>
        <w:rPr>
          <w:rFonts w:ascii="Arial" w:hAnsi="Arial" w:cs="Arial"/>
          <w:sz w:val="20"/>
        </w:rPr>
        <w:t xml:space="preserve"> ter</w:t>
      </w:r>
      <w:r w:rsidRPr="000F5EFD">
        <w:rPr>
          <w:rFonts w:ascii="Arial" w:hAnsi="Arial" w:cs="Arial"/>
          <w:sz w:val="20"/>
        </w:rPr>
        <w:t xml:space="preserve"> </w:t>
      </w:r>
      <w:r>
        <w:rPr>
          <w:rFonts w:ascii="Arial" w:hAnsi="Arial" w:cs="Arial"/>
          <w:sz w:val="20"/>
        </w:rPr>
        <w:t>z</w:t>
      </w:r>
      <w:r w:rsidRPr="000F5EFD">
        <w:rPr>
          <w:rFonts w:ascii="Arial" w:hAnsi="Arial" w:cs="Arial"/>
          <w:sz w:val="20"/>
        </w:rPr>
        <w:t>možnosti obnove</w:t>
      </w:r>
      <w:r>
        <w:rPr>
          <w:rFonts w:ascii="Arial" w:hAnsi="Arial" w:cs="Arial"/>
          <w:sz w:val="20"/>
        </w:rPr>
        <w:t xml:space="preserve"> </w:t>
      </w:r>
      <w:r w:rsidRPr="000F5EFD">
        <w:rPr>
          <w:rFonts w:ascii="Arial" w:hAnsi="Arial" w:cs="Arial"/>
          <w:sz w:val="20"/>
        </w:rPr>
        <w:t>med seboj razlikujejo</w:t>
      </w:r>
      <w:r>
        <w:rPr>
          <w:rFonts w:ascii="Arial" w:hAnsi="Arial" w:cs="Arial"/>
          <w:sz w:val="20"/>
        </w:rPr>
        <w:t xml:space="preserve">, in sicer </w:t>
      </w:r>
      <w:r w:rsidRPr="000F5EFD">
        <w:rPr>
          <w:rFonts w:ascii="Arial" w:hAnsi="Arial" w:cs="Arial"/>
          <w:sz w:val="20"/>
        </w:rPr>
        <w:t>:</w:t>
      </w:r>
    </w:p>
    <w:p w14:paraId="6BC6D1F6" w14:textId="71D74354" w:rsidR="00DC3703" w:rsidRPr="00777AB8" w:rsidRDefault="00B5091A" w:rsidP="008F78E2">
      <w:pPr>
        <w:pStyle w:val="Odstavekseznama"/>
        <w:numPr>
          <w:ilvl w:val="0"/>
          <w:numId w:val="42"/>
        </w:numPr>
        <w:spacing w:line="260" w:lineRule="exact"/>
        <w:ind w:left="709" w:hanging="709"/>
        <w:rPr>
          <w:rFonts w:ascii="Arial" w:hAnsi="Arial" w:cs="Arial"/>
          <w:sz w:val="20"/>
        </w:rPr>
      </w:pPr>
      <w:r>
        <w:rPr>
          <w:rFonts w:ascii="Arial" w:hAnsi="Arial" w:cs="Arial"/>
          <w:sz w:val="20"/>
        </w:rPr>
        <w:lastRenderedPageBreak/>
        <w:t>s</w:t>
      </w:r>
      <w:r w:rsidR="00DC3703" w:rsidRPr="00777AB8">
        <w:rPr>
          <w:rFonts w:ascii="Arial" w:hAnsi="Arial" w:cs="Arial"/>
          <w:sz w:val="20"/>
        </w:rPr>
        <w:t>tanovanjske stavb</w:t>
      </w:r>
      <w:r w:rsidR="002A546D">
        <w:rPr>
          <w:rFonts w:ascii="Arial" w:hAnsi="Arial" w:cs="Arial"/>
          <w:sz w:val="20"/>
        </w:rPr>
        <w:t>e, ki med poplavami niso utrpele</w:t>
      </w:r>
      <w:r w:rsidR="00DC3703" w:rsidRPr="00777AB8">
        <w:rPr>
          <w:rFonts w:ascii="Arial" w:hAnsi="Arial" w:cs="Arial"/>
          <w:sz w:val="20"/>
        </w:rPr>
        <w:t xml:space="preserve"> poškodb nosilne konstrukcije in se njihova obnova i</w:t>
      </w:r>
      <w:r w:rsidR="005B5ABA">
        <w:rPr>
          <w:rFonts w:ascii="Arial" w:hAnsi="Arial" w:cs="Arial"/>
          <w:sz w:val="20"/>
        </w:rPr>
        <w:t>zvaja v okviru vzdrževalnih del,</w:t>
      </w:r>
    </w:p>
    <w:p w14:paraId="4571AB1A" w14:textId="6A3ECF98" w:rsidR="00DC3703" w:rsidRPr="00777AB8" w:rsidRDefault="00B5091A" w:rsidP="008F78E2">
      <w:pPr>
        <w:pStyle w:val="Odstavekseznama"/>
        <w:numPr>
          <w:ilvl w:val="0"/>
          <w:numId w:val="42"/>
        </w:numPr>
        <w:spacing w:line="260" w:lineRule="exact"/>
        <w:ind w:left="709" w:hanging="709"/>
        <w:rPr>
          <w:rFonts w:ascii="Arial" w:hAnsi="Arial" w:cs="Arial"/>
          <w:sz w:val="20"/>
          <w:u w:val="single"/>
        </w:rPr>
      </w:pPr>
      <w:r>
        <w:rPr>
          <w:rFonts w:ascii="Arial" w:hAnsi="Arial" w:cs="Arial"/>
          <w:sz w:val="20"/>
        </w:rPr>
        <w:t>s</w:t>
      </w:r>
      <w:r w:rsidR="00DC3703" w:rsidRPr="00777AB8">
        <w:rPr>
          <w:rFonts w:ascii="Arial" w:hAnsi="Arial" w:cs="Arial"/>
          <w:sz w:val="20"/>
        </w:rPr>
        <w:t>tanovanjske stavbe</w:t>
      </w:r>
      <w:r w:rsidR="002A546D">
        <w:rPr>
          <w:rFonts w:ascii="Arial" w:hAnsi="Arial" w:cs="Arial"/>
          <w:sz w:val="20"/>
        </w:rPr>
        <w:t xml:space="preserve">, ki so med neurjem utrpele </w:t>
      </w:r>
      <w:r w:rsidR="00DC3703" w:rsidRPr="000F5EFD">
        <w:rPr>
          <w:rFonts w:ascii="Arial" w:hAnsi="Arial" w:cs="Arial"/>
          <w:sz w:val="20"/>
        </w:rPr>
        <w:t>poškodbe nosilne konstrukcije ali so bili porušeni in obnove ne morejo izvajati v lastni režiji</w:t>
      </w:r>
      <w:r w:rsidR="00DC3703">
        <w:rPr>
          <w:rFonts w:ascii="Arial" w:hAnsi="Arial" w:cs="Arial"/>
          <w:sz w:val="20"/>
        </w:rPr>
        <w:t xml:space="preserve"> (male rekonstrukcije, rekonstrukcije, nadomestne gradnje)</w:t>
      </w:r>
      <w:r w:rsidR="005B5ABA">
        <w:rPr>
          <w:rFonts w:ascii="Arial" w:hAnsi="Arial" w:cs="Arial"/>
          <w:sz w:val="20"/>
        </w:rPr>
        <w:t>.</w:t>
      </w:r>
    </w:p>
    <w:p w14:paraId="34BDCB1B" w14:textId="77777777" w:rsidR="00DC3703" w:rsidRPr="00777AB8" w:rsidRDefault="00DC3703" w:rsidP="008F78E2">
      <w:pPr>
        <w:spacing w:line="260" w:lineRule="exact"/>
        <w:rPr>
          <w:rFonts w:ascii="Arial" w:hAnsi="Arial" w:cs="Arial"/>
          <w:sz w:val="20"/>
          <w:u w:val="single"/>
        </w:rPr>
      </w:pPr>
    </w:p>
    <w:p w14:paraId="7025894C" w14:textId="182E07CA" w:rsidR="00DC3703" w:rsidRPr="00382535" w:rsidRDefault="00DC3703" w:rsidP="008F78E2">
      <w:pPr>
        <w:spacing w:line="260" w:lineRule="exact"/>
        <w:rPr>
          <w:rFonts w:ascii="Arial" w:hAnsi="Arial" w:cs="Arial"/>
          <w:sz w:val="20"/>
        </w:rPr>
      </w:pPr>
      <w:r>
        <w:rPr>
          <w:rFonts w:ascii="Arial" w:hAnsi="Arial" w:cs="Arial"/>
          <w:sz w:val="20"/>
        </w:rPr>
        <w:t xml:space="preserve">Potek obnove v primeru A iz prejšnjega odstavka: </w:t>
      </w:r>
      <w:r w:rsidR="00B5091A">
        <w:rPr>
          <w:rFonts w:ascii="Arial" w:hAnsi="Arial" w:cs="Arial"/>
          <w:sz w:val="20"/>
        </w:rPr>
        <w:t>l</w:t>
      </w:r>
      <w:r w:rsidRPr="00382535">
        <w:rPr>
          <w:rFonts w:ascii="Arial" w:hAnsi="Arial" w:cs="Arial"/>
          <w:sz w:val="20"/>
        </w:rPr>
        <w:t xml:space="preserve">astniki </w:t>
      </w:r>
      <w:r>
        <w:rPr>
          <w:rFonts w:ascii="Arial" w:hAnsi="Arial" w:cs="Arial"/>
          <w:sz w:val="20"/>
        </w:rPr>
        <w:t>stanovanjsko stavbo obnavljajo</w:t>
      </w:r>
      <w:r w:rsidRPr="00382535">
        <w:rPr>
          <w:rFonts w:ascii="Arial" w:hAnsi="Arial" w:cs="Arial"/>
          <w:sz w:val="20"/>
        </w:rPr>
        <w:t xml:space="preserve"> v lastni režiji brez upravnih dovoljen in </w:t>
      </w:r>
      <w:r>
        <w:rPr>
          <w:rFonts w:ascii="Arial" w:hAnsi="Arial" w:cs="Arial"/>
          <w:sz w:val="20"/>
        </w:rPr>
        <w:t xml:space="preserve">usposobljenega strokovnega </w:t>
      </w:r>
      <w:r w:rsidRPr="00382535">
        <w:rPr>
          <w:rFonts w:ascii="Arial" w:hAnsi="Arial" w:cs="Arial"/>
          <w:sz w:val="20"/>
        </w:rPr>
        <w:t xml:space="preserve">nadzora. </w:t>
      </w:r>
      <w:r>
        <w:rPr>
          <w:rFonts w:ascii="Arial" w:hAnsi="Arial" w:cs="Arial"/>
          <w:sz w:val="20"/>
        </w:rPr>
        <w:t>Če je obnova stanovanjske stavbe</w:t>
      </w:r>
      <w:r w:rsidRPr="00382535">
        <w:rPr>
          <w:rFonts w:ascii="Arial" w:hAnsi="Arial" w:cs="Arial"/>
          <w:sz w:val="20"/>
        </w:rPr>
        <w:t xml:space="preserve"> dokonča</w:t>
      </w:r>
      <w:r>
        <w:rPr>
          <w:rFonts w:ascii="Arial" w:hAnsi="Arial" w:cs="Arial"/>
          <w:sz w:val="20"/>
        </w:rPr>
        <w:t>na ali obnova še poteka</w:t>
      </w:r>
      <w:r w:rsidRPr="00382535">
        <w:rPr>
          <w:rFonts w:ascii="Arial" w:hAnsi="Arial" w:cs="Arial"/>
          <w:sz w:val="20"/>
        </w:rPr>
        <w:t xml:space="preserve">, </w:t>
      </w:r>
      <w:r>
        <w:rPr>
          <w:rFonts w:ascii="Arial" w:hAnsi="Arial" w:cs="Arial"/>
          <w:sz w:val="20"/>
        </w:rPr>
        <w:t xml:space="preserve">lastniki </w:t>
      </w:r>
      <w:r w:rsidRPr="00382535">
        <w:rPr>
          <w:rFonts w:ascii="Arial" w:hAnsi="Arial" w:cs="Arial"/>
          <w:sz w:val="20"/>
        </w:rPr>
        <w:t xml:space="preserve">na podlagi predloženih računov in dokazil uveljavljajo </w:t>
      </w:r>
      <w:r>
        <w:rPr>
          <w:rFonts w:ascii="Arial" w:hAnsi="Arial" w:cs="Arial"/>
          <w:sz w:val="20"/>
        </w:rPr>
        <w:t>upravičenost do državnih sredstev za obnovo stanovanj,</w:t>
      </w:r>
      <w:r w:rsidRPr="00382535">
        <w:rPr>
          <w:rFonts w:ascii="Arial" w:hAnsi="Arial" w:cs="Arial"/>
          <w:sz w:val="20"/>
        </w:rPr>
        <w:t xml:space="preserve"> v višini, kot jo določa </w:t>
      </w:r>
      <w:r>
        <w:rPr>
          <w:rFonts w:ascii="Arial" w:hAnsi="Arial" w:cs="Arial"/>
          <w:sz w:val="20"/>
        </w:rPr>
        <w:t xml:space="preserve">zakon. V času obnove </w:t>
      </w:r>
      <w:r w:rsidRPr="00382535">
        <w:rPr>
          <w:rFonts w:ascii="Arial" w:hAnsi="Arial" w:cs="Arial"/>
          <w:sz w:val="20"/>
        </w:rPr>
        <w:t>lahko</w:t>
      </w:r>
      <w:r>
        <w:rPr>
          <w:rFonts w:ascii="Arial" w:hAnsi="Arial" w:cs="Arial"/>
          <w:sz w:val="20"/>
        </w:rPr>
        <w:t xml:space="preserve"> lastniki</w:t>
      </w:r>
      <w:r w:rsidRPr="00382535">
        <w:rPr>
          <w:rFonts w:ascii="Arial" w:hAnsi="Arial" w:cs="Arial"/>
          <w:sz w:val="20"/>
        </w:rPr>
        <w:t xml:space="preserve"> </w:t>
      </w:r>
      <w:r>
        <w:rPr>
          <w:rFonts w:ascii="Arial" w:hAnsi="Arial" w:cs="Arial"/>
          <w:sz w:val="20"/>
        </w:rPr>
        <w:t xml:space="preserve">zaprosijo za </w:t>
      </w:r>
      <w:r w:rsidRPr="00382535">
        <w:rPr>
          <w:rFonts w:ascii="Arial" w:hAnsi="Arial" w:cs="Arial"/>
          <w:sz w:val="20"/>
        </w:rPr>
        <w:t>strokovno in tehnično pomoč pri izvedbi</w:t>
      </w:r>
      <w:r>
        <w:rPr>
          <w:rFonts w:ascii="Arial" w:hAnsi="Arial" w:cs="Arial"/>
          <w:sz w:val="20"/>
        </w:rPr>
        <w:t xml:space="preserve"> obnove</w:t>
      </w:r>
      <w:r w:rsidRPr="00382535">
        <w:rPr>
          <w:rFonts w:ascii="Arial" w:hAnsi="Arial" w:cs="Arial"/>
          <w:sz w:val="20"/>
        </w:rPr>
        <w:t xml:space="preserve">, ki </w:t>
      </w:r>
      <w:r>
        <w:rPr>
          <w:rFonts w:ascii="Arial" w:hAnsi="Arial" w:cs="Arial"/>
          <w:sz w:val="20"/>
        </w:rPr>
        <w:t>zajema od i</w:t>
      </w:r>
      <w:r w:rsidRPr="00382535">
        <w:rPr>
          <w:rFonts w:ascii="Arial" w:hAnsi="Arial" w:cs="Arial"/>
          <w:sz w:val="20"/>
        </w:rPr>
        <w:t>zdelav</w:t>
      </w:r>
      <w:r>
        <w:rPr>
          <w:rFonts w:ascii="Arial" w:hAnsi="Arial" w:cs="Arial"/>
          <w:sz w:val="20"/>
        </w:rPr>
        <w:t>e</w:t>
      </w:r>
      <w:r w:rsidRPr="00382535">
        <w:rPr>
          <w:rFonts w:ascii="Arial" w:hAnsi="Arial" w:cs="Arial"/>
          <w:sz w:val="20"/>
        </w:rPr>
        <w:t xml:space="preserve"> elaborata sanacije manjkajočih</w:t>
      </w:r>
      <w:r w:rsidR="003D7262">
        <w:rPr>
          <w:rFonts w:ascii="Arial" w:hAnsi="Arial" w:cs="Arial"/>
          <w:sz w:val="20"/>
        </w:rPr>
        <w:t xml:space="preserve"> obnovitvenih</w:t>
      </w:r>
      <w:r w:rsidRPr="00382535">
        <w:rPr>
          <w:rFonts w:ascii="Arial" w:hAnsi="Arial" w:cs="Arial"/>
          <w:sz w:val="20"/>
        </w:rPr>
        <w:t xml:space="preserve"> del z oceno stroška</w:t>
      </w:r>
      <w:r w:rsidR="003D7262">
        <w:rPr>
          <w:rFonts w:ascii="Arial" w:hAnsi="Arial" w:cs="Arial"/>
          <w:sz w:val="20"/>
        </w:rPr>
        <w:t>,</w:t>
      </w:r>
      <w:r>
        <w:rPr>
          <w:rFonts w:ascii="Arial" w:hAnsi="Arial" w:cs="Arial"/>
          <w:sz w:val="20"/>
        </w:rPr>
        <w:t xml:space="preserve"> do p</w:t>
      </w:r>
      <w:r w:rsidRPr="00382535">
        <w:rPr>
          <w:rFonts w:ascii="Arial" w:hAnsi="Arial" w:cs="Arial"/>
          <w:sz w:val="20"/>
        </w:rPr>
        <w:t>omoč</w:t>
      </w:r>
      <w:r w:rsidR="003D7262">
        <w:rPr>
          <w:rFonts w:ascii="Arial" w:hAnsi="Arial" w:cs="Arial"/>
          <w:sz w:val="20"/>
        </w:rPr>
        <w:t>i</w:t>
      </w:r>
      <w:r w:rsidRPr="00382535">
        <w:rPr>
          <w:rFonts w:ascii="Arial" w:hAnsi="Arial" w:cs="Arial"/>
          <w:sz w:val="20"/>
        </w:rPr>
        <w:t xml:space="preserve"> pri urejanju virov financiranja </w:t>
      </w:r>
      <w:r>
        <w:rPr>
          <w:rFonts w:ascii="Arial" w:hAnsi="Arial" w:cs="Arial"/>
          <w:sz w:val="20"/>
        </w:rPr>
        <w:t>in super n</w:t>
      </w:r>
      <w:r w:rsidRPr="00382535">
        <w:rPr>
          <w:rFonts w:ascii="Arial" w:hAnsi="Arial" w:cs="Arial"/>
          <w:sz w:val="20"/>
        </w:rPr>
        <w:t>adzor</w:t>
      </w:r>
      <w:r>
        <w:rPr>
          <w:rFonts w:ascii="Arial" w:hAnsi="Arial" w:cs="Arial"/>
          <w:sz w:val="20"/>
        </w:rPr>
        <w:t>a</w:t>
      </w:r>
      <w:r w:rsidRPr="00382535">
        <w:rPr>
          <w:rFonts w:ascii="Arial" w:hAnsi="Arial" w:cs="Arial"/>
          <w:sz w:val="20"/>
        </w:rPr>
        <w:t xml:space="preserve"> nad izvedbo</w:t>
      </w:r>
      <w:r>
        <w:rPr>
          <w:rFonts w:ascii="Arial" w:hAnsi="Arial" w:cs="Arial"/>
          <w:sz w:val="20"/>
        </w:rPr>
        <w:t>.</w:t>
      </w:r>
    </w:p>
    <w:p w14:paraId="6B11152E" w14:textId="77777777" w:rsidR="00DC3703" w:rsidRDefault="00DC3703" w:rsidP="008F78E2">
      <w:pPr>
        <w:spacing w:line="260" w:lineRule="exact"/>
        <w:rPr>
          <w:rFonts w:ascii="Arial" w:hAnsi="Arial" w:cs="Arial"/>
          <w:sz w:val="20"/>
        </w:rPr>
      </w:pPr>
    </w:p>
    <w:p w14:paraId="329481A4" w14:textId="77777777" w:rsidR="00B5091A" w:rsidRDefault="00B5091A" w:rsidP="008F78E2">
      <w:pPr>
        <w:spacing w:line="260" w:lineRule="exact"/>
        <w:rPr>
          <w:rFonts w:ascii="Arial" w:hAnsi="Arial" w:cs="Arial"/>
          <w:sz w:val="20"/>
        </w:rPr>
      </w:pPr>
      <w:r>
        <w:rPr>
          <w:rFonts w:ascii="Arial" w:hAnsi="Arial" w:cs="Arial"/>
          <w:sz w:val="20"/>
        </w:rPr>
        <w:t>Potek obnove v primeru B iz pred prejšnjega odstavka: p</w:t>
      </w:r>
      <w:r w:rsidRPr="00085BB5">
        <w:rPr>
          <w:rFonts w:ascii="Arial" w:hAnsi="Arial" w:cs="Arial"/>
          <w:sz w:val="20"/>
        </w:rPr>
        <w:t xml:space="preserve">otreben je strokovni ogled </w:t>
      </w:r>
      <w:r>
        <w:rPr>
          <w:rFonts w:ascii="Arial" w:hAnsi="Arial" w:cs="Arial"/>
          <w:sz w:val="20"/>
        </w:rPr>
        <w:t>stavbe</w:t>
      </w:r>
      <w:r w:rsidRPr="00085BB5">
        <w:rPr>
          <w:rFonts w:ascii="Arial" w:hAnsi="Arial" w:cs="Arial"/>
          <w:sz w:val="20"/>
        </w:rPr>
        <w:t xml:space="preserve"> in na podlagi tega odločitev, ali gre za poškodbe, ki se jih lahko sanira po postopku malih rekonstrukcije ali gre za poškodbe, k</w:t>
      </w:r>
      <w:r>
        <w:rPr>
          <w:rFonts w:ascii="Arial" w:hAnsi="Arial" w:cs="Arial"/>
          <w:sz w:val="20"/>
        </w:rPr>
        <w:t>i</w:t>
      </w:r>
      <w:r w:rsidRPr="00085BB5">
        <w:rPr>
          <w:rFonts w:ascii="Arial" w:hAnsi="Arial" w:cs="Arial"/>
          <w:sz w:val="20"/>
        </w:rPr>
        <w:t xml:space="preserve"> zahtevajo rekonstrukcijo objekta. </w:t>
      </w:r>
    </w:p>
    <w:p w14:paraId="1EF97EF4" w14:textId="77777777" w:rsidR="008F78E2" w:rsidRDefault="008F78E2" w:rsidP="008F78E2">
      <w:pPr>
        <w:spacing w:line="260" w:lineRule="exact"/>
        <w:rPr>
          <w:rFonts w:ascii="Arial" w:hAnsi="Arial" w:cs="Arial"/>
          <w:sz w:val="20"/>
        </w:rPr>
      </w:pPr>
    </w:p>
    <w:p w14:paraId="063E2EC6" w14:textId="77777777" w:rsidR="00B5091A" w:rsidRDefault="00B5091A" w:rsidP="008F78E2">
      <w:pPr>
        <w:spacing w:line="260" w:lineRule="exact"/>
        <w:rPr>
          <w:rFonts w:ascii="Arial" w:hAnsi="Arial" w:cs="Arial"/>
          <w:sz w:val="20"/>
        </w:rPr>
      </w:pPr>
      <w:r>
        <w:rPr>
          <w:rFonts w:ascii="Arial" w:hAnsi="Arial" w:cs="Arial"/>
          <w:sz w:val="20"/>
        </w:rPr>
        <w:t xml:space="preserve">Za izvedbo obnove kot </w:t>
      </w:r>
      <w:r w:rsidRPr="00085BB5">
        <w:rPr>
          <w:rFonts w:ascii="Arial" w:hAnsi="Arial" w:cs="Arial"/>
          <w:sz w:val="20"/>
        </w:rPr>
        <w:t xml:space="preserve">male rekonstrukcije je </w:t>
      </w:r>
      <w:r>
        <w:rPr>
          <w:rFonts w:ascii="Arial" w:hAnsi="Arial" w:cs="Arial"/>
          <w:sz w:val="20"/>
        </w:rPr>
        <w:t>treba</w:t>
      </w:r>
      <w:r w:rsidRPr="00085BB5">
        <w:rPr>
          <w:rFonts w:ascii="Arial" w:hAnsi="Arial" w:cs="Arial"/>
          <w:sz w:val="20"/>
        </w:rPr>
        <w:t xml:space="preserve"> </w:t>
      </w:r>
      <w:r>
        <w:rPr>
          <w:rFonts w:ascii="Arial" w:hAnsi="Arial" w:cs="Arial"/>
          <w:sz w:val="20"/>
        </w:rPr>
        <w:t xml:space="preserve">lastnikom – investitorjem </w:t>
      </w:r>
      <w:r w:rsidRPr="00085BB5">
        <w:rPr>
          <w:rFonts w:ascii="Arial" w:hAnsi="Arial" w:cs="Arial"/>
          <w:sz w:val="20"/>
        </w:rPr>
        <w:t xml:space="preserve">nuditi strokovno tehnično pomoč: izdelati elaborat </w:t>
      </w:r>
      <w:r>
        <w:rPr>
          <w:rFonts w:ascii="Arial" w:hAnsi="Arial" w:cs="Arial"/>
          <w:sz w:val="20"/>
        </w:rPr>
        <w:t>obnove</w:t>
      </w:r>
      <w:r w:rsidRPr="00085BB5">
        <w:rPr>
          <w:rFonts w:ascii="Arial" w:hAnsi="Arial" w:cs="Arial"/>
          <w:sz w:val="20"/>
        </w:rPr>
        <w:t xml:space="preserve"> s popisom del s projektantsko oceno stroškov, pomoč pri urejanju drugih virov financiranja</w:t>
      </w:r>
      <w:r>
        <w:rPr>
          <w:rFonts w:ascii="Arial" w:hAnsi="Arial" w:cs="Arial"/>
          <w:sz w:val="20"/>
        </w:rPr>
        <w:t xml:space="preserve">, </w:t>
      </w:r>
      <w:r w:rsidRPr="00085BB5">
        <w:rPr>
          <w:rFonts w:ascii="Arial" w:hAnsi="Arial" w:cs="Arial"/>
          <w:sz w:val="20"/>
        </w:rPr>
        <w:t>izvajanje super nadzora nad izvedbo</w:t>
      </w:r>
      <w:r>
        <w:rPr>
          <w:rFonts w:ascii="Arial" w:hAnsi="Arial" w:cs="Arial"/>
          <w:sz w:val="20"/>
        </w:rPr>
        <w:t>.</w:t>
      </w:r>
    </w:p>
    <w:p w14:paraId="64881E7F" w14:textId="77777777" w:rsidR="008F78E2" w:rsidRDefault="008F78E2" w:rsidP="008F78E2">
      <w:pPr>
        <w:spacing w:line="260" w:lineRule="exact"/>
        <w:rPr>
          <w:rFonts w:ascii="Arial" w:hAnsi="Arial" w:cs="Arial"/>
          <w:sz w:val="20"/>
        </w:rPr>
      </w:pPr>
    </w:p>
    <w:p w14:paraId="4704BC4D" w14:textId="76E135F7" w:rsidR="00DC3703" w:rsidRDefault="00B5091A" w:rsidP="008F78E2">
      <w:pPr>
        <w:spacing w:line="260" w:lineRule="exact"/>
        <w:rPr>
          <w:rFonts w:ascii="Arial" w:hAnsi="Arial" w:cs="Arial"/>
          <w:sz w:val="20"/>
        </w:rPr>
      </w:pPr>
      <w:r>
        <w:rPr>
          <w:rFonts w:ascii="Arial" w:hAnsi="Arial" w:cs="Arial"/>
          <w:sz w:val="20"/>
        </w:rPr>
        <w:t xml:space="preserve">V primeru </w:t>
      </w:r>
      <w:r w:rsidRPr="00085BB5">
        <w:rPr>
          <w:rFonts w:ascii="Arial" w:hAnsi="Arial" w:cs="Arial"/>
          <w:sz w:val="20"/>
        </w:rPr>
        <w:t>rekonstrukcije objekta, je potreb</w:t>
      </w:r>
      <w:r>
        <w:rPr>
          <w:rFonts w:ascii="Arial" w:hAnsi="Arial" w:cs="Arial"/>
          <w:sz w:val="20"/>
        </w:rPr>
        <w:t>e</w:t>
      </w:r>
      <w:r w:rsidRPr="00085BB5">
        <w:rPr>
          <w:rFonts w:ascii="Arial" w:hAnsi="Arial" w:cs="Arial"/>
          <w:sz w:val="20"/>
        </w:rPr>
        <w:t xml:space="preserve">n projekt </w:t>
      </w:r>
      <w:r>
        <w:rPr>
          <w:rFonts w:ascii="Arial" w:hAnsi="Arial" w:cs="Arial"/>
          <w:sz w:val="20"/>
        </w:rPr>
        <w:t xml:space="preserve">za </w:t>
      </w:r>
      <w:r w:rsidRPr="00085BB5">
        <w:rPr>
          <w:rFonts w:ascii="Arial" w:hAnsi="Arial" w:cs="Arial"/>
          <w:sz w:val="20"/>
        </w:rPr>
        <w:t xml:space="preserve">gradbeno dovoljenje </w:t>
      </w:r>
      <w:r>
        <w:rPr>
          <w:rFonts w:ascii="Arial" w:hAnsi="Arial" w:cs="Arial"/>
          <w:sz w:val="20"/>
        </w:rPr>
        <w:t>in</w:t>
      </w:r>
      <w:r w:rsidRPr="00085BB5">
        <w:rPr>
          <w:rFonts w:ascii="Arial" w:hAnsi="Arial" w:cs="Arial"/>
          <w:sz w:val="20"/>
        </w:rPr>
        <w:t xml:space="preserve"> na podlagi tega </w:t>
      </w:r>
      <w:r>
        <w:rPr>
          <w:rFonts w:ascii="Arial" w:hAnsi="Arial" w:cs="Arial"/>
          <w:sz w:val="20"/>
        </w:rPr>
        <w:t>se izvede</w:t>
      </w:r>
      <w:r w:rsidRPr="00085BB5">
        <w:rPr>
          <w:rFonts w:ascii="Arial" w:hAnsi="Arial" w:cs="Arial"/>
          <w:sz w:val="20"/>
        </w:rPr>
        <w:t xml:space="preserve"> rekonstrukcij</w:t>
      </w:r>
      <w:r>
        <w:rPr>
          <w:rFonts w:ascii="Arial" w:hAnsi="Arial" w:cs="Arial"/>
          <w:sz w:val="20"/>
        </w:rPr>
        <w:t xml:space="preserve">a. Lastniki – investitorji </w:t>
      </w:r>
      <w:r w:rsidRPr="00085BB5">
        <w:rPr>
          <w:rFonts w:ascii="Arial" w:hAnsi="Arial" w:cs="Arial"/>
          <w:sz w:val="20"/>
        </w:rPr>
        <w:t xml:space="preserve">imajo </w:t>
      </w:r>
      <w:r>
        <w:rPr>
          <w:rFonts w:ascii="Arial" w:hAnsi="Arial" w:cs="Arial"/>
          <w:sz w:val="20"/>
        </w:rPr>
        <w:t>možnost</w:t>
      </w:r>
      <w:r w:rsidRPr="00085BB5">
        <w:rPr>
          <w:rFonts w:ascii="Arial" w:hAnsi="Arial" w:cs="Arial"/>
          <w:sz w:val="20"/>
        </w:rPr>
        <w:t xml:space="preserve"> strokovn</w:t>
      </w:r>
      <w:r>
        <w:rPr>
          <w:rFonts w:ascii="Arial" w:hAnsi="Arial" w:cs="Arial"/>
          <w:sz w:val="20"/>
        </w:rPr>
        <w:t>e</w:t>
      </w:r>
      <w:r w:rsidRPr="00085BB5">
        <w:rPr>
          <w:rFonts w:ascii="Arial" w:hAnsi="Arial" w:cs="Arial"/>
          <w:sz w:val="20"/>
        </w:rPr>
        <w:t xml:space="preserve"> tehnične pomoči, ki vsebuje izdelav</w:t>
      </w:r>
      <w:r>
        <w:rPr>
          <w:rFonts w:ascii="Arial" w:hAnsi="Arial" w:cs="Arial"/>
          <w:sz w:val="20"/>
        </w:rPr>
        <w:t>o</w:t>
      </w:r>
      <w:r w:rsidRPr="00085BB5">
        <w:rPr>
          <w:rFonts w:ascii="Arial" w:hAnsi="Arial" w:cs="Arial"/>
          <w:sz w:val="20"/>
        </w:rPr>
        <w:t xml:space="preserve"> projektne naloge, pomoč pri izbori projektanta, pridobit</w:t>
      </w:r>
      <w:r>
        <w:rPr>
          <w:rFonts w:ascii="Arial" w:hAnsi="Arial" w:cs="Arial"/>
          <w:sz w:val="20"/>
        </w:rPr>
        <w:t>ev</w:t>
      </w:r>
      <w:r w:rsidRPr="00085BB5">
        <w:rPr>
          <w:rFonts w:ascii="Arial" w:hAnsi="Arial" w:cs="Arial"/>
          <w:sz w:val="20"/>
        </w:rPr>
        <w:t xml:space="preserve"> projekta rekonstrukcije in njegove recenzij</w:t>
      </w:r>
      <w:r>
        <w:rPr>
          <w:rFonts w:ascii="Arial" w:hAnsi="Arial" w:cs="Arial"/>
          <w:sz w:val="20"/>
        </w:rPr>
        <w:t>e</w:t>
      </w:r>
      <w:r w:rsidRPr="00085BB5">
        <w:rPr>
          <w:rFonts w:ascii="Arial" w:hAnsi="Arial" w:cs="Arial"/>
          <w:sz w:val="20"/>
        </w:rPr>
        <w:t>, pridobitev gradbenega dovoljenja, priprav</w:t>
      </w:r>
      <w:r>
        <w:rPr>
          <w:rFonts w:ascii="Arial" w:hAnsi="Arial" w:cs="Arial"/>
          <w:sz w:val="20"/>
        </w:rPr>
        <w:t>o</w:t>
      </w:r>
      <w:r w:rsidRPr="00085BB5">
        <w:rPr>
          <w:rFonts w:ascii="Arial" w:hAnsi="Arial" w:cs="Arial"/>
          <w:sz w:val="20"/>
        </w:rPr>
        <w:t xml:space="preserve"> vloge za </w:t>
      </w:r>
      <w:r>
        <w:rPr>
          <w:rFonts w:ascii="Arial" w:hAnsi="Arial" w:cs="Arial"/>
          <w:sz w:val="20"/>
        </w:rPr>
        <w:t xml:space="preserve">dodelitev </w:t>
      </w:r>
      <w:r w:rsidRPr="00085BB5">
        <w:rPr>
          <w:rFonts w:ascii="Arial" w:hAnsi="Arial" w:cs="Arial"/>
          <w:sz w:val="20"/>
        </w:rPr>
        <w:t>državn</w:t>
      </w:r>
      <w:r>
        <w:rPr>
          <w:rFonts w:ascii="Arial" w:hAnsi="Arial" w:cs="Arial"/>
          <w:sz w:val="20"/>
        </w:rPr>
        <w:t>ih</w:t>
      </w:r>
      <w:r w:rsidRPr="00085BB5">
        <w:rPr>
          <w:rFonts w:ascii="Arial" w:hAnsi="Arial" w:cs="Arial"/>
          <w:sz w:val="20"/>
        </w:rPr>
        <w:t xml:space="preserve"> sredst</w:t>
      </w:r>
      <w:r>
        <w:rPr>
          <w:rFonts w:ascii="Arial" w:hAnsi="Arial" w:cs="Arial"/>
          <w:sz w:val="20"/>
        </w:rPr>
        <w:t>e</w:t>
      </w:r>
      <w:r w:rsidRPr="00085BB5">
        <w:rPr>
          <w:rFonts w:ascii="Arial" w:hAnsi="Arial" w:cs="Arial"/>
          <w:sz w:val="20"/>
        </w:rPr>
        <w:t>v, pomoč p</w:t>
      </w:r>
      <w:r>
        <w:rPr>
          <w:rFonts w:ascii="Arial" w:hAnsi="Arial" w:cs="Arial"/>
          <w:sz w:val="20"/>
        </w:rPr>
        <w:t>r</w:t>
      </w:r>
      <w:r w:rsidRPr="00085BB5">
        <w:rPr>
          <w:rFonts w:ascii="Arial" w:hAnsi="Arial" w:cs="Arial"/>
          <w:sz w:val="20"/>
        </w:rPr>
        <w:t>i urejanju drugih virov financiranja, izbir</w:t>
      </w:r>
      <w:r>
        <w:rPr>
          <w:rFonts w:ascii="Arial" w:hAnsi="Arial" w:cs="Arial"/>
          <w:sz w:val="20"/>
        </w:rPr>
        <w:t>o</w:t>
      </w:r>
      <w:r w:rsidRPr="00085BB5">
        <w:rPr>
          <w:rFonts w:ascii="Arial" w:hAnsi="Arial" w:cs="Arial"/>
          <w:sz w:val="20"/>
        </w:rPr>
        <w:t xml:space="preserve"> izvajalca za rekonstrukcijo, nadzor nad izvedbo rekonstrukcije do primopredaj</w:t>
      </w:r>
      <w:r>
        <w:rPr>
          <w:rFonts w:ascii="Arial" w:hAnsi="Arial" w:cs="Arial"/>
          <w:sz w:val="20"/>
        </w:rPr>
        <w:t>e</w:t>
      </w:r>
      <w:r w:rsidRPr="00085BB5">
        <w:rPr>
          <w:rFonts w:ascii="Arial" w:hAnsi="Arial" w:cs="Arial"/>
          <w:sz w:val="20"/>
        </w:rPr>
        <w:t xml:space="preserve"> objekta.</w:t>
      </w:r>
      <w:r w:rsidR="008F78E2">
        <w:rPr>
          <w:rFonts w:ascii="Arial" w:hAnsi="Arial" w:cs="Arial"/>
          <w:sz w:val="20"/>
        </w:rPr>
        <w:t xml:space="preserve"> </w:t>
      </w:r>
    </w:p>
    <w:p w14:paraId="26BF2372" w14:textId="77777777" w:rsidR="008519FB" w:rsidRDefault="008519FB" w:rsidP="008F78E2">
      <w:pPr>
        <w:spacing w:line="260" w:lineRule="exact"/>
        <w:rPr>
          <w:rFonts w:ascii="Arial" w:hAnsi="Arial" w:cs="Arial"/>
          <w:sz w:val="20"/>
        </w:rPr>
      </w:pPr>
    </w:p>
    <w:p w14:paraId="5D83765D" w14:textId="4CD2DA1A" w:rsidR="00DC3703" w:rsidRDefault="00DC3703" w:rsidP="008F78E2">
      <w:pPr>
        <w:spacing w:line="260" w:lineRule="exact"/>
        <w:rPr>
          <w:rFonts w:ascii="Arial" w:hAnsi="Arial" w:cs="Arial"/>
          <w:sz w:val="20"/>
        </w:rPr>
      </w:pPr>
      <w:r w:rsidRPr="003839F6">
        <w:rPr>
          <w:rFonts w:ascii="Arial" w:hAnsi="Arial" w:cs="Arial"/>
          <w:sz w:val="20"/>
        </w:rPr>
        <w:t xml:space="preserve">V sklop stavb v lasti oseb zasebnega prava, ki so bile na dan </w:t>
      </w:r>
      <w:r w:rsidR="00B5091A">
        <w:rPr>
          <w:rFonts w:ascii="Arial" w:hAnsi="Arial" w:cs="Arial"/>
          <w:sz w:val="20"/>
        </w:rPr>
        <w:t xml:space="preserve">naravne </w:t>
      </w:r>
      <w:r w:rsidRPr="003839F6">
        <w:rPr>
          <w:rFonts w:ascii="Arial" w:hAnsi="Arial" w:cs="Arial"/>
          <w:sz w:val="20"/>
        </w:rPr>
        <w:t>nesreče naseljene, sodijo tudi večstanovanjske stavbe, kjer se obnavlja skupne prostore.</w:t>
      </w:r>
    </w:p>
    <w:p w14:paraId="484DEFE1" w14:textId="77777777" w:rsidR="00A51AD1" w:rsidRPr="003839F6" w:rsidRDefault="00A51AD1" w:rsidP="008F78E2">
      <w:pPr>
        <w:spacing w:line="260" w:lineRule="exact"/>
        <w:rPr>
          <w:rFonts w:ascii="Arial" w:hAnsi="Arial" w:cs="Arial"/>
          <w:sz w:val="20"/>
        </w:rPr>
      </w:pPr>
    </w:p>
    <w:p w14:paraId="1760BFAE" w14:textId="1D1B778F" w:rsidR="00DC3703" w:rsidRPr="003839F6" w:rsidRDefault="00DC3703" w:rsidP="008F78E2">
      <w:pPr>
        <w:spacing w:line="260" w:lineRule="exact"/>
        <w:rPr>
          <w:rFonts w:ascii="Arial" w:hAnsi="Arial" w:cs="Arial"/>
          <w:sz w:val="20"/>
        </w:rPr>
      </w:pPr>
      <w:r w:rsidRPr="003839F6">
        <w:rPr>
          <w:rFonts w:ascii="Arial" w:hAnsi="Arial" w:cs="Arial"/>
          <w:sz w:val="20"/>
        </w:rPr>
        <w:t xml:space="preserve">Ocenjena višina potrebnih državnih sredstev za sofinanciranje obnove </w:t>
      </w:r>
      <w:r w:rsidRPr="00D26195">
        <w:rPr>
          <w:rFonts w:ascii="Arial" w:hAnsi="Arial" w:cs="Arial"/>
          <w:sz w:val="20"/>
        </w:rPr>
        <w:t xml:space="preserve">znaša </w:t>
      </w:r>
      <w:r w:rsidRPr="00B44272">
        <w:rPr>
          <w:rFonts w:ascii="Arial" w:hAnsi="Arial" w:cs="Arial"/>
          <w:sz w:val="20"/>
        </w:rPr>
        <w:t>skupno 1</w:t>
      </w:r>
      <w:r w:rsidR="00B44272" w:rsidRPr="00B44272">
        <w:rPr>
          <w:rFonts w:ascii="Arial" w:hAnsi="Arial" w:cs="Arial"/>
          <w:sz w:val="20"/>
        </w:rPr>
        <w:t>80</w:t>
      </w:r>
      <w:r w:rsidRPr="00B44272">
        <w:rPr>
          <w:rFonts w:ascii="Arial" w:hAnsi="Arial" w:cs="Arial"/>
          <w:sz w:val="20"/>
        </w:rPr>
        <w:t>.000</w:t>
      </w:r>
      <w:r w:rsidR="00B5091A">
        <w:rPr>
          <w:rFonts w:ascii="Arial" w:hAnsi="Arial" w:cs="Arial"/>
          <w:sz w:val="20"/>
        </w:rPr>
        <w:t>,00</w:t>
      </w:r>
      <w:r w:rsidRPr="00B44272">
        <w:rPr>
          <w:rFonts w:ascii="Arial" w:hAnsi="Arial" w:cs="Arial"/>
          <w:sz w:val="20"/>
        </w:rPr>
        <w:t xml:space="preserve"> </w:t>
      </w:r>
      <w:r w:rsidR="008F78E2">
        <w:rPr>
          <w:rFonts w:ascii="Arial" w:hAnsi="Arial" w:cs="Arial"/>
          <w:sz w:val="20"/>
        </w:rPr>
        <w:t>evra</w:t>
      </w:r>
      <w:r w:rsidRPr="00103457">
        <w:rPr>
          <w:rFonts w:ascii="Arial" w:hAnsi="Arial" w:cs="Arial"/>
          <w:color w:val="FF0000"/>
          <w:sz w:val="20"/>
        </w:rPr>
        <w:t xml:space="preserve">. </w:t>
      </w:r>
      <w:r w:rsidRPr="003839F6">
        <w:rPr>
          <w:rFonts w:ascii="Arial" w:hAnsi="Arial" w:cs="Arial"/>
          <w:sz w:val="20"/>
        </w:rPr>
        <w:t xml:space="preserve">Ocena izhaja iz višine škode, ki predstavlja tudi </w:t>
      </w:r>
      <w:r>
        <w:rPr>
          <w:rFonts w:ascii="Arial" w:hAnsi="Arial" w:cs="Arial"/>
          <w:sz w:val="20"/>
        </w:rPr>
        <w:t xml:space="preserve">oceno </w:t>
      </w:r>
      <w:r w:rsidRPr="003839F6">
        <w:rPr>
          <w:rFonts w:ascii="Arial" w:hAnsi="Arial" w:cs="Arial"/>
          <w:sz w:val="20"/>
        </w:rPr>
        <w:t>skupn</w:t>
      </w:r>
      <w:r>
        <w:rPr>
          <w:rFonts w:ascii="Arial" w:hAnsi="Arial" w:cs="Arial"/>
          <w:sz w:val="20"/>
        </w:rPr>
        <w:t>e</w:t>
      </w:r>
      <w:r w:rsidRPr="003839F6">
        <w:rPr>
          <w:rFonts w:ascii="Arial" w:hAnsi="Arial" w:cs="Arial"/>
          <w:sz w:val="20"/>
        </w:rPr>
        <w:t xml:space="preserve"> višin</w:t>
      </w:r>
      <w:r>
        <w:rPr>
          <w:rFonts w:ascii="Arial" w:hAnsi="Arial" w:cs="Arial"/>
          <w:sz w:val="20"/>
        </w:rPr>
        <w:t>e</w:t>
      </w:r>
      <w:r w:rsidRPr="003839F6">
        <w:rPr>
          <w:rFonts w:ascii="Arial" w:hAnsi="Arial" w:cs="Arial"/>
          <w:sz w:val="20"/>
        </w:rPr>
        <w:t xml:space="preserve"> potrebnih sredstev za obnovo ter izkustveno pričakovan odziv </w:t>
      </w:r>
      <w:r>
        <w:rPr>
          <w:rFonts w:ascii="Arial" w:hAnsi="Arial" w:cs="Arial"/>
          <w:sz w:val="20"/>
        </w:rPr>
        <w:t>upravičencev</w:t>
      </w:r>
      <w:r w:rsidRPr="003839F6">
        <w:rPr>
          <w:rFonts w:ascii="Arial" w:hAnsi="Arial" w:cs="Arial"/>
          <w:sz w:val="20"/>
        </w:rPr>
        <w:t xml:space="preserve"> na </w:t>
      </w:r>
      <w:r w:rsidR="003D7262">
        <w:rPr>
          <w:rFonts w:ascii="Arial" w:hAnsi="Arial" w:cs="Arial"/>
          <w:sz w:val="20"/>
        </w:rPr>
        <w:t>dopis</w:t>
      </w:r>
      <w:r w:rsidRPr="003839F6">
        <w:rPr>
          <w:rFonts w:ascii="Arial" w:hAnsi="Arial" w:cs="Arial"/>
          <w:sz w:val="20"/>
        </w:rPr>
        <w:t xml:space="preserve"> k predložitvi dokazil o izvedbi obnovitvenih del, ki vložijo dokazila o obnovi na podlagi dejanskih zmožnosti.</w:t>
      </w:r>
    </w:p>
    <w:p w14:paraId="75A62D48" w14:textId="77777777" w:rsidR="00DC3703" w:rsidRPr="00103457" w:rsidRDefault="00DC3703" w:rsidP="008F7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color w:val="FF0000"/>
          <w:sz w:val="20"/>
        </w:rPr>
      </w:pPr>
    </w:p>
    <w:p w14:paraId="03241068" w14:textId="1210181E" w:rsidR="00DC3703" w:rsidRPr="00487EA2" w:rsidRDefault="00DC3703" w:rsidP="008F78E2">
      <w:pPr>
        <w:spacing w:line="260" w:lineRule="exact"/>
        <w:rPr>
          <w:rFonts w:ascii="Arial" w:hAnsi="Arial" w:cs="Arial"/>
          <w:sz w:val="20"/>
        </w:rPr>
      </w:pPr>
      <w:bookmarkStart w:id="10" w:name="_Hlk201235117"/>
      <w:r w:rsidRPr="0070191A">
        <w:rPr>
          <w:rFonts w:ascii="Arial" w:hAnsi="Arial" w:cs="Arial"/>
          <w:sz w:val="20"/>
        </w:rPr>
        <w:t xml:space="preserve">V Prilogi 2 </w:t>
      </w:r>
      <w:bookmarkStart w:id="11" w:name="_Hlk201233330"/>
      <w:r w:rsidR="006868A1">
        <w:rPr>
          <w:rFonts w:ascii="Arial" w:hAnsi="Arial" w:cs="Arial"/>
          <w:sz w:val="20"/>
        </w:rPr>
        <w:t>je v točki 1. M</w:t>
      </w:r>
      <w:r w:rsidR="006868A1" w:rsidRPr="00E61426">
        <w:rPr>
          <w:rFonts w:ascii="Arial" w:hAnsi="Arial" w:cs="Arial"/>
          <w:sz w:val="20"/>
        </w:rPr>
        <w:t>očn</w:t>
      </w:r>
      <w:r w:rsidR="006868A1">
        <w:rPr>
          <w:rFonts w:ascii="Arial" w:hAnsi="Arial" w:cs="Arial"/>
          <w:sz w:val="20"/>
        </w:rPr>
        <w:t>a</w:t>
      </w:r>
      <w:r w:rsidR="006868A1" w:rsidRPr="00E61426">
        <w:rPr>
          <w:rFonts w:ascii="Arial" w:hAnsi="Arial" w:cs="Arial"/>
          <w:sz w:val="20"/>
        </w:rPr>
        <w:t xml:space="preserve"> neurj</w:t>
      </w:r>
      <w:r w:rsidR="006868A1">
        <w:rPr>
          <w:rFonts w:ascii="Arial" w:hAnsi="Arial" w:cs="Arial"/>
          <w:sz w:val="20"/>
        </w:rPr>
        <w:t>a</w:t>
      </w:r>
      <w:r w:rsidR="006868A1" w:rsidRPr="00E61426">
        <w:rPr>
          <w:rFonts w:ascii="Arial" w:hAnsi="Arial" w:cs="Arial"/>
          <w:sz w:val="20"/>
        </w:rPr>
        <w:t xml:space="preserve"> z </w:t>
      </w:r>
      <w:r w:rsidR="006624FE">
        <w:rPr>
          <w:rFonts w:ascii="Arial" w:hAnsi="Arial" w:cs="Arial"/>
          <w:sz w:val="20"/>
        </w:rPr>
        <w:t>vetrom, deževjem</w:t>
      </w:r>
      <w:r w:rsidR="006868A1" w:rsidRPr="00E61426">
        <w:rPr>
          <w:rFonts w:ascii="Arial" w:hAnsi="Arial" w:cs="Arial"/>
          <w:sz w:val="20"/>
        </w:rPr>
        <w:t>,</w:t>
      </w:r>
      <w:r w:rsidR="006624FE">
        <w:rPr>
          <w:rFonts w:ascii="Arial" w:hAnsi="Arial" w:cs="Arial"/>
          <w:sz w:val="20"/>
        </w:rPr>
        <w:t xml:space="preserve"> </w:t>
      </w:r>
      <w:r w:rsidR="006868A1" w:rsidRPr="00E61426">
        <w:rPr>
          <w:rFonts w:ascii="Arial" w:hAnsi="Arial" w:cs="Arial"/>
          <w:sz w:val="20"/>
        </w:rPr>
        <w:t xml:space="preserve">plazovi in poplavami </w:t>
      </w:r>
      <w:r w:rsidR="008F78E2">
        <w:rPr>
          <w:rFonts w:ascii="Arial" w:hAnsi="Arial" w:cs="Arial"/>
          <w:sz w:val="20"/>
        </w:rPr>
        <w:br/>
      </w:r>
      <w:r w:rsidR="006868A1" w:rsidRPr="00E61426">
        <w:rPr>
          <w:rFonts w:ascii="Arial" w:hAnsi="Arial" w:cs="Arial"/>
          <w:sz w:val="20"/>
        </w:rPr>
        <w:t>3. in 7. junija 2024</w:t>
      </w:r>
      <w:bookmarkEnd w:id="11"/>
      <w:r w:rsidR="006868A1">
        <w:rPr>
          <w:rFonts w:ascii="Arial" w:hAnsi="Arial" w:cs="Arial"/>
          <w:sz w:val="20"/>
        </w:rPr>
        <w:t>,</w:t>
      </w:r>
      <w:r w:rsidRPr="0070191A">
        <w:rPr>
          <w:rFonts w:ascii="Arial" w:hAnsi="Arial" w:cs="Arial"/>
          <w:sz w:val="20"/>
        </w:rPr>
        <w:t xml:space="preserve"> podan seznam </w:t>
      </w:r>
      <w:r w:rsidR="003D7262">
        <w:rPr>
          <w:rFonts w:ascii="Arial" w:hAnsi="Arial" w:cs="Arial"/>
          <w:sz w:val="20"/>
        </w:rPr>
        <w:t xml:space="preserve">stanovanj in stanovanjskih </w:t>
      </w:r>
      <w:r w:rsidRPr="0070191A">
        <w:rPr>
          <w:rFonts w:ascii="Arial" w:hAnsi="Arial" w:cs="Arial"/>
          <w:sz w:val="20"/>
        </w:rPr>
        <w:t>stavb v lasti potencialnih upravičencev do sredstev državnega proračuna</w:t>
      </w:r>
      <w:bookmarkEnd w:id="10"/>
      <w:r w:rsidRPr="0070191A">
        <w:rPr>
          <w:rFonts w:ascii="Arial" w:hAnsi="Arial" w:cs="Arial"/>
          <w:sz w:val="20"/>
        </w:rPr>
        <w:t>.</w:t>
      </w:r>
    </w:p>
    <w:p w14:paraId="1164FF5E" w14:textId="77777777" w:rsidR="00DC3703" w:rsidRDefault="00DC3703" w:rsidP="008F78E2">
      <w:pPr>
        <w:pStyle w:val="Telobesedila2"/>
        <w:tabs>
          <w:tab w:val="left" w:pos="708"/>
        </w:tabs>
        <w:spacing w:line="260" w:lineRule="exact"/>
        <w:rPr>
          <w:rFonts w:ascii="Arial" w:hAnsi="Arial" w:cs="Arial"/>
          <w:sz w:val="20"/>
        </w:rPr>
      </w:pPr>
    </w:p>
    <w:p w14:paraId="613A46AA" w14:textId="77777777" w:rsidR="009C7297" w:rsidRPr="009C7297" w:rsidRDefault="009C7297" w:rsidP="008F78E2">
      <w:pPr>
        <w:pStyle w:val="Telobesedila2"/>
        <w:tabs>
          <w:tab w:val="left" w:pos="708"/>
        </w:tabs>
        <w:spacing w:line="260" w:lineRule="exact"/>
        <w:ind w:left="426" w:hanging="426"/>
        <w:rPr>
          <w:rFonts w:ascii="Arial" w:hAnsi="Arial" w:cs="Arial"/>
          <w:sz w:val="20"/>
        </w:rPr>
      </w:pPr>
    </w:p>
    <w:p w14:paraId="13B5E45E" w14:textId="0F81EDFC" w:rsidR="009C7297" w:rsidRPr="009C7297" w:rsidRDefault="009C7297" w:rsidP="008F78E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b/>
          <w:sz w:val="20"/>
        </w:rPr>
      </w:pPr>
      <w:r w:rsidRPr="009C7297">
        <w:rPr>
          <w:rFonts w:ascii="Arial" w:hAnsi="Arial" w:cs="Arial"/>
          <w:b/>
          <w:sz w:val="20"/>
        </w:rPr>
        <w:t>3.1.3</w:t>
      </w:r>
      <w:r w:rsidR="008F78E2">
        <w:rPr>
          <w:rFonts w:ascii="Arial" w:hAnsi="Arial" w:cs="Arial"/>
          <w:b/>
          <w:sz w:val="20"/>
        </w:rPr>
        <w:t xml:space="preserve"> </w:t>
      </w:r>
      <w:r w:rsidRPr="009C7297">
        <w:rPr>
          <w:rFonts w:ascii="Arial" w:hAnsi="Arial" w:cs="Arial"/>
          <w:b/>
          <w:sz w:val="20"/>
        </w:rPr>
        <w:t xml:space="preserve"> Obnova posebnih objektov – kulturna dediščina</w:t>
      </w:r>
    </w:p>
    <w:p w14:paraId="4406A03F" w14:textId="77777777" w:rsidR="009C7297" w:rsidRPr="009C7297" w:rsidRDefault="009C7297" w:rsidP="008F78E2">
      <w:pPr>
        <w:pStyle w:val="Telobesedila2"/>
        <w:tabs>
          <w:tab w:val="left" w:pos="708"/>
        </w:tabs>
        <w:spacing w:line="260" w:lineRule="exact"/>
        <w:ind w:left="426" w:hanging="426"/>
        <w:rPr>
          <w:rFonts w:ascii="Arial" w:hAnsi="Arial" w:cs="Arial"/>
          <w:sz w:val="20"/>
        </w:rPr>
      </w:pPr>
    </w:p>
    <w:p w14:paraId="08441FB8" w14:textId="77777777" w:rsidR="00E56DB6" w:rsidRDefault="009C7297" w:rsidP="008F78E2">
      <w:pPr>
        <w:pStyle w:val="Telobesedila2"/>
        <w:tabs>
          <w:tab w:val="left" w:pos="708"/>
        </w:tabs>
        <w:spacing w:line="260" w:lineRule="exact"/>
        <w:ind w:left="426" w:hanging="426"/>
        <w:rPr>
          <w:rFonts w:ascii="Arial" w:hAnsi="Arial" w:cs="Arial"/>
          <w:sz w:val="20"/>
        </w:rPr>
      </w:pPr>
      <w:r w:rsidRPr="009C7297">
        <w:rPr>
          <w:rFonts w:ascii="Arial" w:hAnsi="Arial" w:cs="Arial"/>
          <w:sz w:val="20"/>
        </w:rPr>
        <w:t>V naravnih nesrečah v letu 2024, ki je prizadela del Slovenije, je bila</w:t>
      </w:r>
      <w:r w:rsidR="00E56DB6">
        <w:rPr>
          <w:rFonts w:ascii="Arial" w:hAnsi="Arial" w:cs="Arial"/>
          <w:sz w:val="20"/>
        </w:rPr>
        <w:t xml:space="preserve"> evidentirana in ocenjena škoda</w:t>
      </w:r>
    </w:p>
    <w:p w14:paraId="4D3E7045" w14:textId="38817DDB" w:rsidR="009C7297" w:rsidRPr="009C7297" w:rsidRDefault="009C7297" w:rsidP="008F78E2">
      <w:pPr>
        <w:pStyle w:val="Telobesedila2"/>
        <w:tabs>
          <w:tab w:val="left" w:pos="708"/>
        </w:tabs>
        <w:spacing w:line="260" w:lineRule="exact"/>
        <w:ind w:left="426" w:hanging="426"/>
        <w:rPr>
          <w:rFonts w:ascii="Arial" w:hAnsi="Arial" w:cs="Arial"/>
          <w:sz w:val="20"/>
        </w:rPr>
      </w:pPr>
      <w:r w:rsidRPr="009C7297">
        <w:rPr>
          <w:rFonts w:ascii="Arial" w:hAnsi="Arial" w:cs="Arial"/>
          <w:sz w:val="20"/>
        </w:rPr>
        <w:t>tudi na posebnih objektih – kulturnih spomenikih ter kulturni dediščini.</w:t>
      </w:r>
    </w:p>
    <w:p w14:paraId="6F65E9AB" w14:textId="77777777" w:rsidR="009C7297" w:rsidRPr="009C7297" w:rsidRDefault="009C7297" w:rsidP="008F78E2">
      <w:pPr>
        <w:pStyle w:val="Telobesedila2"/>
        <w:tabs>
          <w:tab w:val="left" w:pos="708"/>
        </w:tabs>
        <w:spacing w:line="260" w:lineRule="exact"/>
        <w:ind w:left="426" w:hanging="426"/>
        <w:rPr>
          <w:rFonts w:ascii="Arial" w:hAnsi="Arial" w:cs="Arial"/>
          <w:sz w:val="20"/>
        </w:rPr>
      </w:pPr>
    </w:p>
    <w:p w14:paraId="56C71C2B" w14:textId="08E74C60" w:rsidR="009C7297" w:rsidRPr="009C7297" w:rsidRDefault="009C7297" w:rsidP="008F78E2">
      <w:pPr>
        <w:pStyle w:val="Telobesedila2"/>
        <w:tabs>
          <w:tab w:val="clear" w:pos="540"/>
          <w:tab w:val="left" w:pos="0"/>
          <w:tab w:val="left" w:pos="708"/>
        </w:tabs>
        <w:spacing w:line="260" w:lineRule="exact"/>
        <w:rPr>
          <w:rFonts w:ascii="Arial" w:hAnsi="Arial" w:cs="Arial"/>
          <w:sz w:val="20"/>
        </w:rPr>
      </w:pPr>
      <w:r w:rsidRPr="009C7297">
        <w:rPr>
          <w:rFonts w:ascii="Arial" w:hAnsi="Arial" w:cs="Arial"/>
          <w:sz w:val="20"/>
        </w:rPr>
        <w:t xml:space="preserve">Predmet obnove kot posebni objekti so po 21. členu zakona objekti in območja kulturne dediščine, ki imajo status kulturnega spomenika, in sicer je bila evidentirana in ocenjena škoda </w:t>
      </w:r>
      <w:r>
        <w:rPr>
          <w:rFonts w:ascii="Arial" w:hAnsi="Arial" w:cs="Arial"/>
          <w:sz w:val="20"/>
        </w:rPr>
        <w:t xml:space="preserve">na </w:t>
      </w:r>
      <w:r w:rsidRPr="009C7297">
        <w:rPr>
          <w:rFonts w:ascii="Arial" w:hAnsi="Arial" w:cs="Arial"/>
          <w:sz w:val="20"/>
        </w:rPr>
        <w:t>enot</w:t>
      </w:r>
      <w:r>
        <w:rPr>
          <w:rFonts w:ascii="Arial" w:hAnsi="Arial" w:cs="Arial"/>
          <w:sz w:val="20"/>
        </w:rPr>
        <w:t>i</w:t>
      </w:r>
      <w:r w:rsidRPr="009C7297">
        <w:rPr>
          <w:rFonts w:ascii="Arial" w:hAnsi="Arial" w:cs="Arial"/>
          <w:sz w:val="20"/>
        </w:rPr>
        <w:t xml:space="preserve"> kulturne dediščine</w:t>
      </w:r>
      <w:r>
        <w:rPr>
          <w:rFonts w:ascii="Arial" w:hAnsi="Arial" w:cs="Arial"/>
          <w:sz w:val="20"/>
        </w:rPr>
        <w:t>:</w:t>
      </w:r>
      <w:r w:rsidRPr="009C7297">
        <w:rPr>
          <w:rFonts w:ascii="Arial" w:hAnsi="Arial" w:cs="Arial"/>
          <w:sz w:val="20"/>
        </w:rPr>
        <w:t xml:space="preserve"> Lemberg pri Šmarju – Stari rotovž, EID 1-00313.</w:t>
      </w:r>
    </w:p>
    <w:p w14:paraId="2F90700B" w14:textId="77777777" w:rsidR="009C7297" w:rsidRPr="009C7297" w:rsidRDefault="009C7297" w:rsidP="008F78E2">
      <w:pPr>
        <w:pStyle w:val="Telobesedila2"/>
        <w:tabs>
          <w:tab w:val="left" w:pos="708"/>
        </w:tabs>
        <w:spacing w:line="260" w:lineRule="exact"/>
        <w:ind w:left="426" w:hanging="426"/>
        <w:rPr>
          <w:rFonts w:ascii="Arial" w:hAnsi="Arial" w:cs="Arial"/>
          <w:sz w:val="20"/>
        </w:rPr>
      </w:pPr>
    </w:p>
    <w:p w14:paraId="53272857" w14:textId="77777777" w:rsidR="009C7297" w:rsidRPr="009C7297" w:rsidRDefault="009C7297" w:rsidP="008F78E2">
      <w:pPr>
        <w:pStyle w:val="Telobesedila2"/>
        <w:tabs>
          <w:tab w:val="clear" w:pos="540"/>
          <w:tab w:val="left" w:pos="708"/>
          <w:tab w:val="left" w:pos="993"/>
        </w:tabs>
        <w:spacing w:line="260" w:lineRule="exact"/>
        <w:rPr>
          <w:rFonts w:ascii="Arial" w:hAnsi="Arial" w:cs="Arial"/>
          <w:sz w:val="20"/>
        </w:rPr>
      </w:pPr>
      <w:r w:rsidRPr="009C7297">
        <w:rPr>
          <w:rFonts w:ascii="Arial" w:hAnsi="Arial" w:cs="Arial"/>
          <w:sz w:val="20"/>
        </w:rPr>
        <w:t>Predmet obnove kot posebni objekti po 21. členu zakona niso naslednji objekti in območja kulturne dediščine:</w:t>
      </w:r>
    </w:p>
    <w:p w14:paraId="20438359" w14:textId="77396549" w:rsidR="009C7297" w:rsidRPr="009C7297" w:rsidRDefault="009C7297" w:rsidP="008F78E2">
      <w:pPr>
        <w:pStyle w:val="Telobesedila2"/>
        <w:tabs>
          <w:tab w:val="clear" w:pos="540"/>
          <w:tab w:val="left" w:pos="709"/>
        </w:tabs>
        <w:spacing w:line="260" w:lineRule="exact"/>
        <w:ind w:left="709" w:hanging="709"/>
        <w:rPr>
          <w:rFonts w:ascii="Arial" w:hAnsi="Arial" w:cs="Arial"/>
          <w:sz w:val="20"/>
        </w:rPr>
      </w:pPr>
      <w:r w:rsidRPr="009C7297">
        <w:rPr>
          <w:rFonts w:ascii="Arial" w:hAnsi="Arial" w:cs="Arial"/>
          <w:sz w:val="20"/>
        </w:rPr>
        <w:lastRenderedPageBreak/>
        <w:t xml:space="preserve">– </w:t>
      </w:r>
      <w:r w:rsidRPr="009C7297">
        <w:rPr>
          <w:rFonts w:ascii="Arial" w:hAnsi="Arial" w:cs="Arial"/>
          <w:sz w:val="20"/>
        </w:rPr>
        <w:tab/>
        <w:t>posamezne stavbe, ki imajo status registrirane dediščine</w:t>
      </w:r>
      <w:r w:rsidR="00270982">
        <w:rPr>
          <w:rFonts w:ascii="Arial" w:hAnsi="Arial" w:cs="Arial"/>
          <w:sz w:val="20"/>
        </w:rPr>
        <w:t>,</w:t>
      </w:r>
    </w:p>
    <w:p w14:paraId="5912BCD4" w14:textId="6FEFA8D6" w:rsidR="009C7297" w:rsidRPr="009C7297" w:rsidRDefault="009C7297" w:rsidP="008F78E2">
      <w:pPr>
        <w:pStyle w:val="Telobesedila2"/>
        <w:tabs>
          <w:tab w:val="clear" w:pos="540"/>
          <w:tab w:val="left" w:pos="709"/>
        </w:tabs>
        <w:spacing w:line="260" w:lineRule="exact"/>
        <w:ind w:left="709" w:hanging="709"/>
        <w:rPr>
          <w:rFonts w:ascii="Arial" w:hAnsi="Arial" w:cs="Arial"/>
          <w:sz w:val="20"/>
        </w:rPr>
      </w:pPr>
      <w:r w:rsidRPr="009C7297">
        <w:rPr>
          <w:rFonts w:ascii="Arial" w:hAnsi="Arial" w:cs="Arial"/>
          <w:sz w:val="20"/>
        </w:rPr>
        <w:t xml:space="preserve">– </w:t>
      </w:r>
      <w:r w:rsidRPr="009C7297">
        <w:rPr>
          <w:rFonts w:ascii="Arial" w:hAnsi="Arial" w:cs="Arial"/>
          <w:sz w:val="20"/>
        </w:rPr>
        <w:tab/>
        <w:t>stavbe v območju registrirane dediščine (npr. stavbe v območju naselbinske dediščine, ki ni razglašena z aktom o razglasitvi za kulturni spomenik oziroma spomeniško območje)</w:t>
      </w:r>
      <w:r w:rsidR="00270982">
        <w:rPr>
          <w:rFonts w:ascii="Arial" w:hAnsi="Arial" w:cs="Arial"/>
          <w:sz w:val="20"/>
        </w:rPr>
        <w:t>.</w:t>
      </w:r>
    </w:p>
    <w:p w14:paraId="3EE30681" w14:textId="77777777" w:rsidR="009C7297" w:rsidRPr="009C7297" w:rsidRDefault="009C7297" w:rsidP="008F78E2">
      <w:pPr>
        <w:pStyle w:val="Telobesedila2"/>
        <w:tabs>
          <w:tab w:val="left" w:pos="708"/>
        </w:tabs>
        <w:spacing w:line="260" w:lineRule="exact"/>
        <w:ind w:left="426" w:hanging="426"/>
        <w:rPr>
          <w:rFonts w:ascii="Arial" w:hAnsi="Arial" w:cs="Arial"/>
          <w:sz w:val="20"/>
        </w:rPr>
      </w:pPr>
      <w:r w:rsidRPr="009C7297">
        <w:rPr>
          <w:rFonts w:ascii="Arial" w:hAnsi="Arial" w:cs="Arial"/>
          <w:sz w:val="20"/>
        </w:rPr>
        <w:t>Te stavbe ali nepremičnine so lahko predmet obnove po drugih določbah zakona.</w:t>
      </w:r>
    </w:p>
    <w:p w14:paraId="267D5583" w14:textId="77777777" w:rsidR="009C7297" w:rsidRPr="009C7297" w:rsidRDefault="009C7297" w:rsidP="008F78E2">
      <w:pPr>
        <w:pStyle w:val="Telobesedila2"/>
        <w:tabs>
          <w:tab w:val="left" w:pos="708"/>
        </w:tabs>
        <w:spacing w:line="260" w:lineRule="exact"/>
        <w:ind w:left="426" w:hanging="426"/>
        <w:rPr>
          <w:rFonts w:ascii="Arial" w:hAnsi="Arial" w:cs="Arial"/>
          <w:sz w:val="20"/>
        </w:rPr>
      </w:pPr>
    </w:p>
    <w:p w14:paraId="6F9784B2" w14:textId="4E58196A" w:rsidR="009C7297" w:rsidRPr="009C7297" w:rsidRDefault="009C7297" w:rsidP="008F78E2">
      <w:pPr>
        <w:pStyle w:val="Telobesedila2"/>
        <w:tabs>
          <w:tab w:val="clear" w:pos="540"/>
          <w:tab w:val="left" w:pos="709"/>
          <w:tab w:val="left" w:pos="1134"/>
        </w:tabs>
        <w:spacing w:line="260" w:lineRule="exact"/>
        <w:rPr>
          <w:rFonts w:ascii="Arial" w:hAnsi="Arial" w:cs="Arial"/>
          <w:sz w:val="20"/>
        </w:rPr>
      </w:pPr>
      <w:r w:rsidRPr="009C7297">
        <w:rPr>
          <w:rFonts w:ascii="Arial" w:hAnsi="Arial" w:cs="Arial"/>
          <w:sz w:val="20"/>
        </w:rPr>
        <w:t xml:space="preserve">Zaris kulturne dediščine je razviden iz Registra nepremične kulturne dediščine, ki ga v skladu s </w:t>
      </w:r>
      <w:r w:rsidR="008F78E2">
        <w:rPr>
          <w:rFonts w:ascii="Arial" w:hAnsi="Arial" w:cs="Arial"/>
          <w:sz w:val="20"/>
        </w:rPr>
        <w:br/>
      </w:r>
      <w:r w:rsidRPr="009C7297">
        <w:rPr>
          <w:rFonts w:ascii="Arial" w:hAnsi="Arial" w:cs="Arial"/>
          <w:sz w:val="20"/>
        </w:rPr>
        <w:t>67. členom Zakona o varstvu kulturne dediščine (Uradni list RS, št. 16/08, 123/08, 8/11 – ORZVKD39, 90/12, 111/13,</w:t>
      </w:r>
      <w:r w:rsidR="008F78E2">
        <w:rPr>
          <w:rFonts w:ascii="Arial" w:hAnsi="Arial" w:cs="Arial"/>
          <w:sz w:val="20"/>
        </w:rPr>
        <w:t xml:space="preserve"> </w:t>
      </w:r>
      <w:r w:rsidRPr="009C7297">
        <w:rPr>
          <w:rFonts w:ascii="Arial" w:hAnsi="Arial" w:cs="Arial"/>
          <w:sz w:val="20"/>
        </w:rPr>
        <w:t xml:space="preserve">32/16, 21/18 – </w:t>
      </w:r>
      <w:proofErr w:type="spellStart"/>
      <w:r w:rsidRPr="009C7297">
        <w:rPr>
          <w:rFonts w:ascii="Arial" w:hAnsi="Arial" w:cs="Arial"/>
          <w:sz w:val="20"/>
        </w:rPr>
        <w:t>ZNOrg</w:t>
      </w:r>
      <w:proofErr w:type="spellEnd"/>
      <w:r w:rsidRPr="009C7297">
        <w:rPr>
          <w:rFonts w:ascii="Arial" w:hAnsi="Arial" w:cs="Arial"/>
          <w:sz w:val="20"/>
        </w:rPr>
        <w:t xml:space="preserve"> in 78/23 – ZUNPEOVE) vodi Ministrstvo za kulturo.</w:t>
      </w:r>
    </w:p>
    <w:p w14:paraId="22CA97A7" w14:textId="77777777" w:rsidR="009C7297" w:rsidRPr="009C7297" w:rsidRDefault="009C7297" w:rsidP="008F78E2">
      <w:pPr>
        <w:pStyle w:val="Telobesedila2"/>
        <w:tabs>
          <w:tab w:val="left" w:pos="708"/>
        </w:tabs>
        <w:spacing w:line="260" w:lineRule="exact"/>
        <w:ind w:left="426" w:hanging="426"/>
        <w:rPr>
          <w:rFonts w:ascii="Arial" w:hAnsi="Arial" w:cs="Arial"/>
          <w:sz w:val="20"/>
        </w:rPr>
      </w:pPr>
    </w:p>
    <w:p w14:paraId="5128A63A" w14:textId="2D3BDDB2" w:rsidR="009C7297" w:rsidRPr="009C7297" w:rsidRDefault="009C7297" w:rsidP="008F78E2">
      <w:pPr>
        <w:pStyle w:val="Telobesedila2"/>
        <w:tabs>
          <w:tab w:val="clear" w:pos="540"/>
          <w:tab w:val="left" w:pos="708"/>
          <w:tab w:val="left" w:pos="851"/>
        </w:tabs>
        <w:spacing w:line="260" w:lineRule="exact"/>
        <w:rPr>
          <w:rFonts w:ascii="Arial" w:hAnsi="Arial" w:cs="Arial"/>
          <w:sz w:val="20"/>
        </w:rPr>
      </w:pPr>
      <w:bookmarkStart w:id="12" w:name="_Hlk201236557"/>
      <w:r w:rsidRPr="009C7297">
        <w:rPr>
          <w:rFonts w:ascii="Arial" w:hAnsi="Arial" w:cs="Arial"/>
          <w:sz w:val="20"/>
        </w:rPr>
        <w:t>Na stavbah, ki imajo status posamičneg</w:t>
      </w:r>
      <w:bookmarkStart w:id="13" w:name="_GoBack"/>
      <w:bookmarkEnd w:id="13"/>
      <w:r w:rsidRPr="009C7297">
        <w:rPr>
          <w:rFonts w:ascii="Arial" w:hAnsi="Arial" w:cs="Arial"/>
          <w:sz w:val="20"/>
        </w:rPr>
        <w:t>a kulturnega spomenika, se bodo kot sanacijski konservatorski ukrepi za posebne objekte izvedla vsa potrebna gradbeno-obrtniška dela, s katerimi se bodo obnovili v naravni nesreči poškodovani deli objekta, ki je zavarovan kot posamični objekt. Za izvedbo posegov namenjenih odpravi posledic škode na kulturnem spomeniku morajo biti pridobljeni kulturno</w:t>
      </w:r>
      <w:r w:rsidR="00C47159">
        <w:rPr>
          <w:rFonts w:ascii="Arial" w:hAnsi="Arial" w:cs="Arial"/>
          <w:sz w:val="20"/>
        </w:rPr>
        <w:t>-</w:t>
      </w:r>
      <w:r w:rsidRPr="009C7297">
        <w:rPr>
          <w:rFonts w:ascii="Arial" w:hAnsi="Arial" w:cs="Arial"/>
          <w:sz w:val="20"/>
        </w:rPr>
        <w:t>varstveni pogoji in soglasja, ki jih izda pristojna območna enota Zavoda za varstvo kulturne dediščine Slovenije. Pristojna služba izvaja tudi nadzor nad gradnjo in potrdi ustreznost izvedenih del</w:t>
      </w:r>
      <w:bookmarkEnd w:id="12"/>
      <w:r w:rsidRPr="009C7297">
        <w:rPr>
          <w:rFonts w:ascii="Arial" w:hAnsi="Arial" w:cs="Arial"/>
          <w:sz w:val="20"/>
        </w:rPr>
        <w:t xml:space="preserve">. </w:t>
      </w:r>
    </w:p>
    <w:p w14:paraId="52DAD656" w14:textId="77777777" w:rsidR="009C7297" w:rsidRDefault="009C7297" w:rsidP="008F78E2">
      <w:pPr>
        <w:pStyle w:val="Telobesedila2"/>
        <w:tabs>
          <w:tab w:val="left" w:pos="708"/>
        </w:tabs>
        <w:spacing w:line="260" w:lineRule="exact"/>
        <w:ind w:left="426" w:hanging="426"/>
        <w:rPr>
          <w:rFonts w:ascii="Arial" w:hAnsi="Arial" w:cs="Arial"/>
          <w:sz w:val="20"/>
        </w:rPr>
      </w:pPr>
    </w:p>
    <w:p w14:paraId="0FF98744" w14:textId="77777777" w:rsidR="009C7297" w:rsidRDefault="009C7297" w:rsidP="008F78E2">
      <w:pPr>
        <w:pStyle w:val="Telobesedila2"/>
        <w:tabs>
          <w:tab w:val="left" w:pos="708"/>
        </w:tabs>
        <w:spacing w:line="260" w:lineRule="exact"/>
        <w:ind w:left="426" w:hanging="426"/>
        <w:rPr>
          <w:rFonts w:ascii="Arial" w:hAnsi="Arial" w:cs="Arial"/>
          <w:sz w:val="20"/>
        </w:rPr>
      </w:pPr>
    </w:p>
    <w:p w14:paraId="295A6E63" w14:textId="4E0DF462" w:rsidR="00DC3703" w:rsidRDefault="00DC3703" w:rsidP="008F78E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b/>
          <w:sz w:val="20"/>
        </w:rPr>
      </w:pPr>
      <w:r w:rsidRPr="003839F6">
        <w:rPr>
          <w:rFonts w:ascii="Arial" w:hAnsi="Arial" w:cs="Arial"/>
          <w:b/>
          <w:sz w:val="20"/>
        </w:rPr>
        <w:t>3.1.</w:t>
      </w:r>
      <w:r w:rsidR="009C7297">
        <w:rPr>
          <w:rFonts w:ascii="Arial" w:hAnsi="Arial" w:cs="Arial"/>
          <w:b/>
          <w:sz w:val="20"/>
        </w:rPr>
        <w:t>4</w:t>
      </w:r>
      <w:r w:rsidRPr="003839F6">
        <w:rPr>
          <w:rFonts w:ascii="Arial" w:hAnsi="Arial" w:cs="Arial"/>
          <w:b/>
          <w:sz w:val="20"/>
        </w:rPr>
        <w:t xml:space="preserve"> Obnova objektov vodne infrastrukture</w:t>
      </w:r>
    </w:p>
    <w:p w14:paraId="1BB286EF" w14:textId="77777777" w:rsidR="005D3BA2" w:rsidRDefault="005D3BA2" w:rsidP="008F78E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b/>
          <w:sz w:val="20"/>
        </w:rPr>
      </w:pPr>
    </w:p>
    <w:p w14:paraId="240616BE" w14:textId="77777777" w:rsidR="005D3BA2" w:rsidRPr="005D3BA2" w:rsidRDefault="005D3BA2" w:rsidP="005D3BA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5D3BA2">
        <w:rPr>
          <w:rFonts w:ascii="Arial" w:hAnsi="Arial" w:cs="Arial"/>
          <w:sz w:val="20"/>
        </w:rPr>
        <w:t xml:space="preserve">Predlog odprave posledic nastale škode na objektih vodne infrastrukture je pripravljen na podlagi ocenjene škode na vodotokih zaradi posledic močnih neurij z obilnim deževjem, vetrom, zemeljskimi plazovi in poplavami 3. in 7. junija 2024. </w:t>
      </w:r>
    </w:p>
    <w:p w14:paraId="18A32CD3" w14:textId="77777777" w:rsidR="005D3BA2" w:rsidRPr="005D3BA2" w:rsidRDefault="005D3BA2" w:rsidP="005D3BA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p w14:paraId="46FB5E2A" w14:textId="77777777" w:rsidR="005D3BA2" w:rsidRPr="005D3BA2" w:rsidRDefault="005D3BA2" w:rsidP="005D3BA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5D3BA2">
        <w:rPr>
          <w:rFonts w:ascii="Arial" w:hAnsi="Arial" w:cs="Arial"/>
          <w:sz w:val="20"/>
        </w:rPr>
        <w:t xml:space="preserve">Upoštevajoč realne možnosti proračuna Republike Slovenije v okviru rednega proračuna ni mogoče zagotoviti vseh sredstev za obnovo poškodovanih objektov. Daljše obdobje sanacije predstavlja preveliko tveganje upoštevajoč pogostost visokih voda in poplav, saj se v daljšem obdobju </w:t>
      </w:r>
      <w:proofErr w:type="spellStart"/>
      <w:r w:rsidRPr="005D3BA2">
        <w:rPr>
          <w:rFonts w:ascii="Arial" w:hAnsi="Arial" w:cs="Arial"/>
          <w:sz w:val="20"/>
        </w:rPr>
        <w:t>nesanirane</w:t>
      </w:r>
      <w:proofErr w:type="spellEnd"/>
      <w:r w:rsidRPr="005D3BA2">
        <w:rPr>
          <w:rFonts w:ascii="Arial" w:hAnsi="Arial" w:cs="Arial"/>
          <w:sz w:val="20"/>
        </w:rPr>
        <w:t xml:space="preserve"> poškodbe bistveno povečajo in načrtovanje ni realno. Predlagani program upošteva tudi trenutno stanje po poplavah in stopnjo ogroženosti po posameznih objektih, ki je na vodotokih različna. Temu primerno so podane prioritete. Program predvideva zagotovitev sredstev v višini 800.000,00 evra.</w:t>
      </w:r>
    </w:p>
    <w:p w14:paraId="34583DFC" w14:textId="77777777" w:rsidR="005D3BA2" w:rsidRPr="005D3BA2" w:rsidRDefault="005D3BA2" w:rsidP="005D3BA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p w14:paraId="0D4990FA" w14:textId="384EC663" w:rsidR="00DC3703" w:rsidRPr="005D3BA2" w:rsidRDefault="005D3BA2" w:rsidP="005D3BA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5D3BA2">
        <w:rPr>
          <w:rFonts w:ascii="Arial" w:hAnsi="Arial" w:cs="Arial"/>
          <w:sz w:val="20"/>
        </w:rPr>
        <w:t>Pregled ocenjenih potrebnih sredstev, kot jih predlaga Direkcija Republike Slovenije za vode po neurjih z obilnim deževjem, vetrom, zemeljskimi plazovi in poplavami 3. in 7. junija 2024, je po sektorjih podan v preglednici 1.</w:t>
      </w:r>
    </w:p>
    <w:p w14:paraId="1E90B1BD" w14:textId="77777777" w:rsidR="005D3BA2" w:rsidRDefault="005D3BA2" w:rsidP="008F78E2">
      <w:pPr>
        <w:spacing w:line="260" w:lineRule="exact"/>
        <w:rPr>
          <w:rFonts w:ascii="Arial" w:hAnsi="Arial" w:cs="Arial"/>
          <w:sz w:val="20"/>
        </w:rPr>
      </w:pPr>
    </w:p>
    <w:p w14:paraId="0BF7DB60" w14:textId="67E9AA76" w:rsidR="00682160" w:rsidRDefault="00682160" w:rsidP="008F78E2">
      <w:pPr>
        <w:spacing w:line="260" w:lineRule="exact"/>
        <w:rPr>
          <w:rFonts w:ascii="Arial" w:hAnsi="Arial" w:cs="Arial"/>
          <w:sz w:val="20"/>
        </w:rPr>
      </w:pPr>
      <w:r w:rsidRPr="003839F6">
        <w:rPr>
          <w:rFonts w:ascii="Arial" w:hAnsi="Arial" w:cs="Arial"/>
          <w:sz w:val="20"/>
        </w:rPr>
        <w:t xml:space="preserve">Preglednica </w:t>
      </w:r>
      <w:r w:rsidR="00D71F8D">
        <w:rPr>
          <w:rFonts w:ascii="Arial" w:hAnsi="Arial" w:cs="Arial"/>
          <w:sz w:val="20"/>
        </w:rPr>
        <w:t>1</w:t>
      </w:r>
      <w:r w:rsidRPr="003839F6">
        <w:rPr>
          <w:rFonts w:ascii="Arial" w:hAnsi="Arial" w:cs="Arial"/>
          <w:sz w:val="20"/>
        </w:rPr>
        <w:t xml:space="preserve">: Pregled potrebnih sredstev po </w:t>
      </w:r>
      <w:r>
        <w:rPr>
          <w:rFonts w:ascii="Arial" w:hAnsi="Arial" w:cs="Arial"/>
          <w:sz w:val="20"/>
        </w:rPr>
        <w:t xml:space="preserve">sektorjih </w:t>
      </w:r>
      <w:r w:rsidRPr="003839F6">
        <w:rPr>
          <w:rFonts w:ascii="Arial" w:hAnsi="Arial" w:cs="Arial"/>
          <w:sz w:val="20"/>
        </w:rPr>
        <w:t xml:space="preserve">za obnovo </w:t>
      </w:r>
      <w:r>
        <w:rPr>
          <w:rFonts w:ascii="Arial" w:hAnsi="Arial" w:cs="Arial"/>
          <w:sz w:val="20"/>
        </w:rPr>
        <w:t>vodne infrastrukture</w:t>
      </w:r>
    </w:p>
    <w:p w14:paraId="3EA7A8DF" w14:textId="41127BBC" w:rsidR="00682160" w:rsidRPr="006A2530" w:rsidRDefault="008F78E2" w:rsidP="008F78E2">
      <w:pPr>
        <w:spacing w:line="260" w:lineRule="exact"/>
        <w:ind w:left="7200" w:firstLine="720"/>
        <w:rPr>
          <w:rFonts w:ascii="Arial" w:hAnsi="Arial" w:cs="Arial"/>
          <w:sz w:val="20"/>
        </w:rPr>
      </w:pPr>
      <w:r>
        <w:rPr>
          <w:rFonts w:ascii="Arial" w:hAnsi="Arial" w:cs="Arial"/>
          <w:sz w:val="20"/>
        </w:rPr>
        <w:t xml:space="preserve"> </w:t>
      </w:r>
      <w:r w:rsidR="00682160" w:rsidRPr="00811469">
        <w:rPr>
          <w:rFonts w:ascii="Arial" w:hAnsi="Arial" w:cs="Arial"/>
          <w:sz w:val="20"/>
        </w:rPr>
        <w:t>v evrih</w:t>
      </w:r>
    </w:p>
    <w:tbl>
      <w:tblPr>
        <w:tblW w:w="4770" w:type="pct"/>
        <w:tblInd w:w="70" w:type="dxa"/>
        <w:tblLayout w:type="fixed"/>
        <w:tblCellMar>
          <w:left w:w="70" w:type="dxa"/>
          <w:right w:w="70" w:type="dxa"/>
        </w:tblCellMar>
        <w:tblLook w:val="0000" w:firstRow="0" w:lastRow="0" w:firstColumn="0" w:lastColumn="0" w:noHBand="0" w:noVBand="0"/>
      </w:tblPr>
      <w:tblGrid>
        <w:gridCol w:w="431"/>
        <w:gridCol w:w="3472"/>
        <w:gridCol w:w="4735"/>
      </w:tblGrid>
      <w:tr w:rsidR="00682160" w:rsidRPr="006A2530" w14:paraId="3A810D85" w14:textId="77777777" w:rsidTr="003D1368">
        <w:trPr>
          <w:trHeight w:val="300"/>
        </w:trPr>
        <w:tc>
          <w:tcPr>
            <w:tcW w:w="249" w:type="pct"/>
            <w:tcBorders>
              <w:top w:val="single" w:sz="8" w:space="0" w:color="auto"/>
              <w:left w:val="single" w:sz="8" w:space="0" w:color="auto"/>
              <w:bottom w:val="single" w:sz="8" w:space="0" w:color="auto"/>
              <w:right w:val="single" w:sz="4" w:space="0" w:color="auto"/>
            </w:tcBorders>
            <w:noWrap/>
            <w:vAlign w:val="bottom"/>
          </w:tcPr>
          <w:p w14:paraId="4106594A" w14:textId="77777777" w:rsidR="00682160" w:rsidRPr="006A2530" w:rsidRDefault="00682160" w:rsidP="008F78E2">
            <w:pPr>
              <w:spacing w:line="260" w:lineRule="exact"/>
              <w:jc w:val="center"/>
              <w:rPr>
                <w:rFonts w:ascii="Arial" w:hAnsi="Arial" w:cs="Arial"/>
                <w:sz w:val="20"/>
              </w:rPr>
            </w:pPr>
          </w:p>
        </w:tc>
        <w:tc>
          <w:tcPr>
            <w:tcW w:w="2010" w:type="pct"/>
            <w:tcBorders>
              <w:top w:val="single" w:sz="8" w:space="0" w:color="auto"/>
              <w:left w:val="nil"/>
              <w:bottom w:val="single" w:sz="8" w:space="0" w:color="auto"/>
              <w:right w:val="single" w:sz="4" w:space="0" w:color="auto"/>
            </w:tcBorders>
            <w:noWrap/>
            <w:vAlign w:val="bottom"/>
          </w:tcPr>
          <w:p w14:paraId="2B9C4367" w14:textId="77777777" w:rsidR="00682160" w:rsidRPr="006A2530" w:rsidRDefault="00682160" w:rsidP="008F78E2">
            <w:pPr>
              <w:spacing w:line="260" w:lineRule="exact"/>
              <w:jc w:val="center"/>
              <w:rPr>
                <w:rFonts w:ascii="Arial" w:hAnsi="Arial" w:cs="Arial"/>
                <w:sz w:val="20"/>
              </w:rPr>
            </w:pPr>
            <w:r w:rsidRPr="006A2530">
              <w:rPr>
                <w:rFonts w:ascii="Arial" w:hAnsi="Arial" w:cs="Arial"/>
                <w:sz w:val="20"/>
              </w:rPr>
              <w:t>Sektor</w:t>
            </w:r>
          </w:p>
        </w:tc>
        <w:tc>
          <w:tcPr>
            <w:tcW w:w="2741" w:type="pct"/>
            <w:tcBorders>
              <w:top w:val="single" w:sz="8" w:space="0" w:color="auto"/>
              <w:left w:val="single" w:sz="4" w:space="0" w:color="auto"/>
              <w:bottom w:val="single" w:sz="8" w:space="0" w:color="auto"/>
              <w:right w:val="single" w:sz="6" w:space="0" w:color="auto"/>
            </w:tcBorders>
            <w:noWrap/>
            <w:vAlign w:val="center"/>
          </w:tcPr>
          <w:p w14:paraId="24D27FE4" w14:textId="77777777" w:rsidR="00682160" w:rsidRPr="006A2530" w:rsidRDefault="00682160" w:rsidP="008F78E2">
            <w:pPr>
              <w:spacing w:line="260" w:lineRule="exact"/>
              <w:jc w:val="center"/>
              <w:rPr>
                <w:rFonts w:ascii="Arial" w:hAnsi="Arial" w:cs="Arial"/>
                <w:sz w:val="20"/>
              </w:rPr>
            </w:pPr>
            <w:r w:rsidRPr="006A2530">
              <w:rPr>
                <w:rFonts w:ascii="Arial" w:hAnsi="Arial" w:cs="Arial"/>
                <w:bCs/>
                <w:sz w:val="20"/>
              </w:rPr>
              <w:t>Ocenjena višina potrebnih sredstev</w:t>
            </w:r>
            <w:r w:rsidRPr="006A2530">
              <w:rPr>
                <w:rFonts w:ascii="Arial" w:hAnsi="Arial" w:cs="Arial"/>
                <w:sz w:val="20"/>
              </w:rPr>
              <w:t xml:space="preserve"> za obnovo</w:t>
            </w:r>
          </w:p>
        </w:tc>
      </w:tr>
      <w:tr w:rsidR="00682160" w:rsidRPr="0054411E" w14:paraId="2455E287" w14:textId="77777777" w:rsidTr="003D1368">
        <w:trPr>
          <w:trHeight w:val="288"/>
        </w:trPr>
        <w:tc>
          <w:tcPr>
            <w:tcW w:w="249" w:type="pct"/>
            <w:tcBorders>
              <w:top w:val="single" w:sz="4" w:space="0" w:color="auto"/>
              <w:left w:val="single" w:sz="8" w:space="0" w:color="auto"/>
              <w:bottom w:val="single" w:sz="8" w:space="0" w:color="auto"/>
              <w:right w:val="single" w:sz="4" w:space="0" w:color="auto"/>
            </w:tcBorders>
            <w:noWrap/>
            <w:vAlign w:val="bottom"/>
          </w:tcPr>
          <w:p w14:paraId="03F069EF" w14:textId="77777777" w:rsidR="00682160" w:rsidRDefault="00682160" w:rsidP="008F78E2">
            <w:pPr>
              <w:spacing w:line="260" w:lineRule="exact"/>
              <w:jc w:val="right"/>
              <w:rPr>
                <w:rFonts w:ascii="Arial" w:hAnsi="Arial" w:cs="Arial"/>
                <w:sz w:val="20"/>
              </w:rPr>
            </w:pPr>
            <w:r>
              <w:rPr>
                <w:rFonts w:ascii="Arial" w:hAnsi="Arial" w:cs="Arial"/>
                <w:sz w:val="20"/>
              </w:rPr>
              <w:t>1</w:t>
            </w:r>
          </w:p>
        </w:tc>
        <w:tc>
          <w:tcPr>
            <w:tcW w:w="2010" w:type="pct"/>
            <w:tcBorders>
              <w:top w:val="single" w:sz="4" w:space="0" w:color="auto"/>
              <w:left w:val="nil"/>
              <w:bottom w:val="single" w:sz="8" w:space="0" w:color="auto"/>
              <w:right w:val="single" w:sz="4" w:space="0" w:color="auto"/>
            </w:tcBorders>
            <w:noWrap/>
            <w:vAlign w:val="bottom"/>
          </w:tcPr>
          <w:p w14:paraId="391C954B" w14:textId="77777777" w:rsidR="00682160" w:rsidRPr="00343CB7" w:rsidRDefault="00682160" w:rsidP="008F78E2">
            <w:pPr>
              <w:spacing w:line="260" w:lineRule="exact"/>
              <w:rPr>
                <w:rFonts w:ascii="Arial" w:hAnsi="Arial" w:cs="Arial"/>
                <w:sz w:val="20"/>
              </w:rPr>
            </w:pPr>
            <w:r w:rsidRPr="00343CB7">
              <w:rPr>
                <w:rFonts w:ascii="Arial" w:hAnsi="Arial" w:cs="Arial"/>
                <w:sz w:val="20"/>
              </w:rPr>
              <w:t>Sektor območja Drave</w:t>
            </w:r>
          </w:p>
        </w:tc>
        <w:tc>
          <w:tcPr>
            <w:tcW w:w="2741" w:type="pct"/>
            <w:tcBorders>
              <w:top w:val="single" w:sz="4" w:space="0" w:color="auto"/>
              <w:left w:val="single" w:sz="4" w:space="0" w:color="auto"/>
              <w:bottom w:val="single" w:sz="8" w:space="0" w:color="auto"/>
              <w:right w:val="single" w:sz="6" w:space="0" w:color="auto"/>
            </w:tcBorders>
            <w:noWrap/>
            <w:vAlign w:val="center"/>
          </w:tcPr>
          <w:p w14:paraId="1898432D" w14:textId="291725D8" w:rsidR="00682160" w:rsidRDefault="00682160" w:rsidP="008F78E2">
            <w:pPr>
              <w:spacing w:line="260" w:lineRule="exact"/>
              <w:jc w:val="right"/>
              <w:rPr>
                <w:rFonts w:ascii="Arial" w:hAnsi="Arial" w:cs="Arial"/>
                <w:color w:val="000000"/>
                <w:sz w:val="20"/>
              </w:rPr>
            </w:pPr>
            <w:r>
              <w:rPr>
                <w:rFonts w:ascii="Arial" w:hAnsi="Arial" w:cs="Arial"/>
                <w:color w:val="000000"/>
                <w:sz w:val="20"/>
              </w:rPr>
              <w:t>343.000,00</w:t>
            </w:r>
          </w:p>
        </w:tc>
      </w:tr>
      <w:tr w:rsidR="00682160" w:rsidRPr="0054411E" w14:paraId="7B8AB786" w14:textId="77777777" w:rsidTr="003D1368">
        <w:trPr>
          <w:trHeight w:val="288"/>
        </w:trPr>
        <w:tc>
          <w:tcPr>
            <w:tcW w:w="249" w:type="pct"/>
            <w:tcBorders>
              <w:top w:val="single" w:sz="4" w:space="0" w:color="auto"/>
              <w:left w:val="single" w:sz="8" w:space="0" w:color="auto"/>
              <w:bottom w:val="single" w:sz="8" w:space="0" w:color="auto"/>
              <w:right w:val="single" w:sz="4" w:space="0" w:color="auto"/>
            </w:tcBorders>
            <w:noWrap/>
            <w:vAlign w:val="bottom"/>
          </w:tcPr>
          <w:p w14:paraId="0DE00BF8" w14:textId="77777777" w:rsidR="00682160" w:rsidRPr="005606D3" w:rsidRDefault="00682160" w:rsidP="008F78E2">
            <w:pPr>
              <w:spacing w:line="260" w:lineRule="exact"/>
              <w:jc w:val="right"/>
              <w:rPr>
                <w:rFonts w:ascii="Arial" w:hAnsi="Arial" w:cs="Arial"/>
                <w:sz w:val="20"/>
              </w:rPr>
            </w:pPr>
            <w:r>
              <w:rPr>
                <w:rFonts w:ascii="Arial" w:hAnsi="Arial" w:cs="Arial"/>
                <w:sz w:val="20"/>
              </w:rPr>
              <w:t>2</w:t>
            </w:r>
          </w:p>
        </w:tc>
        <w:tc>
          <w:tcPr>
            <w:tcW w:w="2010" w:type="pct"/>
            <w:tcBorders>
              <w:top w:val="single" w:sz="4" w:space="0" w:color="auto"/>
              <w:left w:val="nil"/>
              <w:bottom w:val="single" w:sz="8" w:space="0" w:color="auto"/>
              <w:right w:val="single" w:sz="4" w:space="0" w:color="auto"/>
            </w:tcBorders>
            <w:noWrap/>
            <w:vAlign w:val="bottom"/>
          </w:tcPr>
          <w:p w14:paraId="6737E20A" w14:textId="77777777" w:rsidR="00682160" w:rsidRPr="00343CB7" w:rsidRDefault="00682160" w:rsidP="008F78E2">
            <w:pPr>
              <w:spacing w:line="260" w:lineRule="exact"/>
              <w:jc w:val="left"/>
              <w:rPr>
                <w:rFonts w:ascii="Arial" w:hAnsi="Arial" w:cs="Arial"/>
                <w:sz w:val="20"/>
              </w:rPr>
            </w:pPr>
            <w:r w:rsidRPr="00343CB7">
              <w:rPr>
                <w:rFonts w:ascii="Arial" w:hAnsi="Arial" w:cs="Arial"/>
                <w:sz w:val="20"/>
              </w:rPr>
              <w:t>Sektor območja Savinje</w:t>
            </w:r>
          </w:p>
        </w:tc>
        <w:tc>
          <w:tcPr>
            <w:tcW w:w="2741" w:type="pct"/>
            <w:tcBorders>
              <w:top w:val="single" w:sz="4" w:space="0" w:color="auto"/>
              <w:left w:val="single" w:sz="4" w:space="0" w:color="auto"/>
              <w:bottom w:val="single" w:sz="8" w:space="0" w:color="auto"/>
              <w:right w:val="single" w:sz="6" w:space="0" w:color="auto"/>
            </w:tcBorders>
            <w:noWrap/>
            <w:vAlign w:val="center"/>
          </w:tcPr>
          <w:p w14:paraId="65E77545" w14:textId="21579C6A" w:rsidR="00682160" w:rsidRDefault="00682160" w:rsidP="008F78E2">
            <w:pPr>
              <w:spacing w:line="260" w:lineRule="exact"/>
              <w:jc w:val="right"/>
              <w:rPr>
                <w:rFonts w:ascii="Arial" w:hAnsi="Arial" w:cs="Arial"/>
                <w:color w:val="000000"/>
                <w:sz w:val="20"/>
              </w:rPr>
            </w:pPr>
            <w:r>
              <w:rPr>
                <w:rFonts w:ascii="Arial" w:hAnsi="Arial" w:cs="Arial"/>
                <w:color w:val="000000"/>
                <w:sz w:val="20"/>
              </w:rPr>
              <w:t>457.</w:t>
            </w:r>
            <w:r w:rsidR="00812A72">
              <w:rPr>
                <w:rFonts w:ascii="Arial" w:hAnsi="Arial" w:cs="Arial"/>
                <w:color w:val="000000"/>
                <w:sz w:val="20"/>
              </w:rPr>
              <w:t>000</w:t>
            </w:r>
            <w:r>
              <w:rPr>
                <w:rFonts w:ascii="Arial" w:hAnsi="Arial" w:cs="Arial"/>
                <w:color w:val="000000"/>
                <w:sz w:val="20"/>
              </w:rPr>
              <w:t>,00</w:t>
            </w:r>
          </w:p>
        </w:tc>
      </w:tr>
      <w:tr w:rsidR="00682160" w:rsidRPr="00765DC9" w14:paraId="1A8967AC" w14:textId="77777777" w:rsidTr="003D1368">
        <w:trPr>
          <w:trHeight w:val="300"/>
        </w:trPr>
        <w:tc>
          <w:tcPr>
            <w:tcW w:w="249" w:type="pct"/>
            <w:tcBorders>
              <w:top w:val="single" w:sz="8" w:space="0" w:color="auto"/>
              <w:left w:val="single" w:sz="8" w:space="0" w:color="auto"/>
              <w:bottom w:val="single" w:sz="4" w:space="0" w:color="auto"/>
              <w:right w:val="single" w:sz="4" w:space="0" w:color="auto"/>
            </w:tcBorders>
            <w:noWrap/>
            <w:vAlign w:val="bottom"/>
          </w:tcPr>
          <w:p w14:paraId="13AF7942" w14:textId="77777777" w:rsidR="00682160" w:rsidRPr="00765DC9" w:rsidRDefault="00682160" w:rsidP="008F78E2">
            <w:pPr>
              <w:spacing w:line="260" w:lineRule="exact"/>
              <w:rPr>
                <w:rFonts w:ascii="Arial" w:hAnsi="Arial" w:cs="Arial"/>
                <w:sz w:val="20"/>
              </w:rPr>
            </w:pPr>
          </w:p>
        </w:tc>
        <w:tc>
          <w:tcPr>
            <w:tcW w:w="2010" w:type="pct"/>
            <w:tcBorders>
              <w:top w:val="single" w:sz="8" w:space="0" w:color="auto"/>
              <w:left w:val="nil"/>
              <w:bottom w:val="single" w:sz="4" w:space="0" w:color="auto"/>
              <w:right w:val="single" w:sz="8" w:space="0" w:color="auto"/>
            </w:tcBorders>
            <w:noWrap/>
            <w:vAlign w:val="bottom"/>
          </w:tcPr>
          <w:p w14:paraId="4DCB89E7" w14:textId="77777777" w:rsidR="00682160" w:rsidRPr="00765DC9" w:rsidRDefault="00682160" w:rsidP="008F78E2">
            <w:pPr>
              <w:spacing w:line="260" w:lineRule="exact"/>
              <w:rPr>
                <w:rFonts w:ascii="Arial" w:hAnsi="Arial" w:cs="Arial"/>
                <w:sz w:val="20"/>
              </w:rPr>
            </w:pPr>
            <w:r w:rsidRPr="00765DC9">
              <w:rPr>
                <w:rFonts w:ascii="Arial" w:hAnsi="Arial" w:cs="Arial"/>
                <w:sz w:val="20"/>
              </w:rPr>
              <w:t>SKUPAJ:</w:t>
            </w:r>
          </w:p>
        </w:tc>
        <w:tc>
          <w:tcPr>
            <w:tcW w:w="2741" w:type="pct"/>
            <w:tcBorders>
              <w:top w:val="single" w:sz="8" w:space="0" w:color="auto"/>
              <w:left w:val="nil"/>
              <w:bottom w:val="single" w:sz="4" w:space="0" w:color="auto"/>
              <w:right w:val="single" w:sz="8" w:space="0" w:color="auto"/>
            </w:tcBorders>
            <w:noWrap/>
            <w:vAlign w:val="center"/>
          </w:tcPr>
          <w:p w14:paraId="14765436" w14:textId="03E8485E" w:rsidR="00682160" w:rsidRPr="00765DC9" w:rsidRDefault="009C7297" w:rsidP="008F78E2">
            <w:pPr>
              <w:spacing w:line="260" w:lineRule="exact"/>
              <w:jc w:val="right"/>
            </w:pPr>
            <w:r>
              <w:rPr>
                <w:rFonts w:ascii="Arial" w:hAnsi="Arial" w:cs="Arial"/>
                <w:b/>
                <w:sz w:val="20"/>
              </w:rPr>
              <w:t>8</w:t>
            </w:r>
            <w:r w:rsidR="00682160">
              <w:rPr>
                <w:rFonts w:ascii="Arial" w:hAnsi="Arial" w:cs="Arial"/>
                <w:b/>
                <w:sz w:val="20"/>
              </w:rPr>
              <w:t>00</w:t>
            </w:r>
            <w:r w:rsidR="00682160" w:rsidRPr="00765DC9">
              <w:rPr>
                <w:rFonts w:ascii="Arial" w:hAnsi="Arial" w:cs="Arial"/>
                <w:b/>
                <w:sz w:val="20"/>
              </w:rPr>
              <w:t>.000</w:t>
            </w:r>
            <w:r w:rsidR="00682160">
              <w:rPr>
                <w:rFonts w:ascii="Arial" w:hAnsi="Arial" w:cs="Arial"/>
                <w:b/>
                <w:sz w:val="20"/>
              </w:rPr>
              <w:t>,00</w:t>
            </w:r>
          </w:p>
        </w:tc>
      </w:tr>
    </w:tbl>
    <w:p w14:paraId="7238EE6C" w14:textId="77777777" w:rsidR="00DC3703" w:rsidRDefault="00DC3703" w:rsidP="008F78E2">
      <w:pPr>
        <w:spacing w:line="260" w:lineRule="exact"/>
        <w:rPr>
          <w:rFonts w:ascii="Arial" w:hAnsi="Arial" w:cs="Arial"/>
          <w:sz w:val="20"/>
        </w:rPr>
      </w:pPr>
    </w:p>
    <w:p w14:paraId="0D1F90AF" w14:textId="0724A91A" w:rsidR="00DC3703" w:rsidRPr="00832E0D" w:rsidRDefault="00DC3703" w:rsidP="008F78E2">
      <w:pPr>
        <w:spacing w:line="260" w:lineRule="exact"/>
        <w:rPr>
          <w:rFonts w:ascii="Arial" w:hAnsi="Arial" w:cs="Arial"/>
          <w:sz w:val="20"/>
        </w:rPr>
      </w:pPr>
      <w:bookmarkStart w:id="14" w:name="_Hlk201238223"/>
      <w:bookmarkStart w:id="15" w:name="_Hlk201235302"/>
      <w:r w:rsidRPr="006F00F1">
        <w:rPr>
          <w:rFonts w:ascii="Arial" w:hAnsi="Arial" w:cs="Arial"/>
          <w:sz w:val="20"/>
        </w:rPr>
        <w:t>Prioritetn</w:t>
      </w:r>
      <w:r w:rsidR="002D7400">
        <w:rPr>
          <w:rFonts w:ascii="Arial" w:hAnsi="Arial" w:cs="Arial"/>
          <w:sz w:val="20"/>
        </w:rPr>
        <w:t>a</w:t>
      </w:r>
      <w:r w:rsidRPr="006F00F1">
        <w:rPr>
          <w:rFonts w:ascii="Arial" w:hAnsi="Arial" w:cs="Arial"/>
          <w:sz w:val="20"/>
        </w:rPr>
        <w:t xml:space="preserve"> obnova je določ</w:t>
      </w:r>
      <w:r>
        <w:rPr>
          <w:rFonts w:ascii="Arial" w:hAnsi="Arial" w:cs="Arial"/>
          <w:sz w:val="20"/>
        </w:rPr>
        <w:t>ena</w:t>
      </w:r>
      <w:r w:rsidRPr="006F00F1">
        <w:rPr>
          <w:rFonts w:ascii="Arial" w:hAnsi="Arial" w:cs="Arial"/>
          <w:sz w:val="20"/>
        </w:rPr>
        <w:t xml:space="preserve"> v višini predvidenih zagotovljenih sredstev in z vidika nujnih del, ki jih je v letu 202</w:t>
      </w:r>
      <w:r>
        <w:rPr>
          <w:rFonts w:ascii="Arial" w:hAnsi="Arial" w:cs="Arial"/>
          <w:sz w:val="20"/>
        </w:rPr>
        <w:t>5</w:t>
      </w:r>
      <w:r w:rsidRPr="006F00F1">
        <w:rPr>
          <w:rFonts w:ascii="Arial" w:hAnsi="Arial" w:cs="Arial"/>
          <w:sz w:val="20"/>
        </w:rPr>
        <w:t xml:space="preserve"> možno izvesti.</w:t>
      </w:r>
      <w:r>
        <w:rPr>
          <w:rFonts w:ascii="Arial" w:hAnsi="Arial" w:cs="Arial"/>
          <w:sz w:val="20"/>
        </w:rPr>
        <w:t xml:space="preserve"> Prednostno obnovo določi Direkcija R</w:t>
      </w:r>
      <w:r w:rsidR="00B5091A">
        <w:rPr>
          <w:rFonts w:ascii="Arial" w:hAnsi="Arial" w:cs="Arial"/>
          <w:sz w:val="20"/>
        </w:rPr>
        <w:t>epublike Slovenije</w:t>
      </w:r>
      <w:r>
        <w:rPr>
          <w:rFonts w:ascii="Arial" w:hAnsi="Arial" w:cs="Arial"/>
          <w:sz w:val="20"/>
        </w:rPr>
        <w:t xml:space="preserve"> za vode, glede na nujnost in možnost izvedbe del iz nabora objektov </w:t>
      </w:r>
      <w:r w:rsidRPr="00832E0D">
        <w:rPr>
          <w:rFonts w:ascii="Arial" w:hAnsi="Arial" w:cs="Arial"/>
          <w:sz w:val="20"/>
        </w:rPr>
        <w:t>vodne infrastrukture, ki so predmet programa</w:t>
      </w:r>
      <w:r>
        <w:rPr>
          <w:rFonts w:ascii="Arial" w:hAnsi="Arial" w:cs="Arial"/>
          <w:sz w:val="20"/>
        </w:rPr>
        <w:t>,</w:t>
      </w:r>
      <w:r w:rsidRPr="00832E0D">
        <w:rPr>
          <w:rFonts w:ascii="Arial" w:hAnsi="Arial" w:cs="Arial"/>
          <w:sz w:val="20"/>
        </w:rPr>
        <w:t xml:space="preserve"> je podan v </w:t>
      </w:r>
      <w:r w:rsidR="00B5091A">
        <w:rPr>
          <w:rFonts w:ascii="Arial" w:hAnsi="Arial" w:cs="Arial"/>
          <w:sz w:val="20"/>
        </w:rPr>
        <w:t>P</w:t>
      </w:r>
      <w:r w:rsidRPr="00832E0D">
        <w:rPr>
          <w:rFonts w:ascii="Arial" w:hAnsi="Arial" w:cs="Arial"/>
          <w:sz w:val="20"/>
        </w:rPr>
        <w:t>rilogi 3</w:t>
      </w:r>
      <w:r>
        <w:rPr>
          <w:rFonts w:ascii="Arial" w:hAnsi="Arial" w:cs="Arial"/>
          <w:sz w:val="20"/>
        </w:rPr>
        <w:t>.</w:t>
      </w:r>
      <w:r w:rsidRPr="00832E0D">
        <w:rPr>
          <w:rFonts w:ascii="Arial" w:hAnsi="Arial" w:cs="Arial"/>
          <w:sz w:val="20"/>
        </w:rPr>
        <w:t xml:space="preserve"> </w:t>
      </w:r>
    </w:p>
    <w:p w14:paraId="0EFE4F56" w14:textId="77777777" w:rsidR="00DC3703" w:rsidRPr="00832E0D" w:rsidRDefault="00DC3703" w:rsidP="008F78E2">
      <w:pPr>
        <w:spacing w:line="260" w:lineRule="exact"/>
        <w:rPr>
          <w:rFonts w:ascii="Arial" w:hAnsi="Arial" w:cs="Arial"/>
          <w:sz w:val="20"/>
        </w:rPr>
      </w:pPr>
    </w:p>
    <w:p w14:paraId="4D364DD7" w14:textId="1AA811B9" w:rsidR="00DC3703" w:rsidRPr="001577B9" w:rsidRDefault="00DC3703" w:rsidP="008F78E2">
      <w:pPr>
        <w:spacing w:line="260" w:lineRule="exact"/>
        <w:rPr>
          <w:rFonts w:ascii="Arial" w:hAnsi="Arial" w:cs="Arial"/>
          <w:color w:val="FF0000"/>
          <w:sz w:val="20"/>
        </w:rPr>
      </w:pPr>
      <w:bookmarkStart w:id="16" w:name="_Hlk201235317"/>
      <w:bookmarkStart w:id="17" w:name="_Hlk201233766"/>
      <w:r>
        <w:rPr>
          <w:rFonts w:ascii="Arial" w:hAnsi="Arial" w:cs="Arial"/>
          <w:sz w:val="20"/>
        </w:rPr>
        <w:t>P</w:t>
      </w:r>
      <w:r w:rsidRPr="00832E0D">
        <w:rPr>
          <w:rFonts w:ascii="Arial" w:hAnsi="Arial" w:cs="Arial"/>
          <w:sz w:val="20"/>
        </w:rPr>
        <w:t>regled</w:t>
      </w:r>
      <w:r>
        <w:rPr>
          <w:rFonts w:ascii="Arial" w:hAnsi="Arial" w:cs="Arial"/>
          <w:sz w:val="20"/>
        </w:rPr>
        <w:t xml:space="preserve"> posameznih objektov</w:t>
      </w:r>
      <w:r w:rsidRPr="00832E0D">
        <w:rPr>
          <w:rFonts w:ascii="Arial" w:hAnsi="Arial" w:cs="Arial"/>
          <w:sz w:val="20"/>
        </w:rPr>
        <w:t xml:space="preserve"> </w:t>
      </w:r>
      <w:r>
        <w:rPr>
          <w:rFonts w:ascii="Arial" w:hAnsi="Arial" w:cs="Arial"/>
          <w:sz w:val="20"/>
        </w:rPr>
        <w:t xml:space="preserve">v </w:t>
      </w:r>
      <w:r w:rsidR="00B5091A">
        <w:rPr>
          <w:rFonts w:ascii="Arial" w:hAnsi="Arial" w:cs="Arial"/>
          <w:sz w:val="20"/>
        </w:rPr>
        <w:t>P</w:t>
      </w:r>
      <w:r>
        <w:rPr>
          <w:rFonts w:ascii="Arial" w:hAnsi="Arial" w:cs="Arial"/>
          <w:sz w:val="20"/>
        </w:rPr>
        <w:t>rilogi 3</w:t>
      </w:r>
      <w:r w:rsidR="006868A1">
        <w:rPr>
          <w:rFonts w:ascii="Arial" w:hAnsi="Arial" w:cs="Arial"/>
          <w:sz w:val="20"/>
        </w:rPr>
        <w:t xml:space="preserve"> v točki </w:t>
      </w:r>
      <w:r w:rsidR="009C7297" w:rsidRPr="009C7297">
        <w:rPr>
          <w:rFonts w:ascii="Arial" w:hAnsi="Arial" w:cs="Arial"/>
          <w:sz w:val="20"/>
        </w:rPr>
        <w:t xml:space="preserve">1. </w:t>
      </w:r>
      <w:r w:rsidR="002C4483">
        <w:rPr>
          <w:rFonts w:ascii="Arial" w:hAnsi="Arial" w:cs="Arial"/>
          <w:sz w:val="20"/>
        </w:rPr>
        <w:t>S</w:t>
      </w:r>
      <w:r w:rsidR="009C7297" w:rsidRPr="009C7297">
        <w:rPr>
          <w:rFonts w:ascii="Arial" w:hAnsi="Arial" w:cs="Arial"/>
          <w:sz w:val="20"/>
        </w:rPr>
        <w:t xml:space="preserve">anacijski program po poplavah 3. </w:t>
      </w:r>
      <w:r w:rsidR="009C7297">
        <w:rPr>
          <w:rFonts w:ascii="Arial" w:hAnsi="Arial" w:cs="Arial"/>
          <w:sz w:val="20"/>
        </w:rPr>
        <w:t>do</w:t>
      </w:r>
      <w:r w:rsidR="009C7297" w:rsidRPr="009C7297">
        <w:rPr>
          <w:rFonts w:ascii="Arial" w:hAnsi="Arial" w:cs="Arial"/>
          <w:sz w:val="20"/>
        </w:rPr>
        <w:t xml:space="preserve"> 7. junij</w:t>
      </w:r>
      <w:r w:rsidR="009C7297">
        <w:rPr>
          <w:rFonts w:ascii="Arial" w:hAnsi="Arial" w:cs="Arial"/>
          <w:sz w:val="20"/>
        </w:rPr>
        <w:t>a</w:t>
      </w:r>
      <w:r w:rsidR="009C7297" w:rsidRPr="009C7297">
        <w:rPr>
          <w:rFonts w:ascii="Arial" w:hAnsi="Arial" w:cs="Arial"/>
          <w:sz w:val="20"/>
        </w:rPr>
        <w:t xml:space="preserve"> 2024</w:t>
      </w:r>
      <w:r w:rsidR="009C7297">
        <w:rPr>
          <w:rFonts w:ascii="Arial" w:hAnsi="Arial" w:cs="Arial"/>
          <w:sz w:val="20"/>
        </w:rPr>
        <w:t xml:space="preserve">, </w:t>
      </w:r>
      <w:r>
        <w:rPr>
          <w:rFonts w:ascii="Arial" w:hAnsi="Arial" w:cs="Arial"/>
          <w:sz w:val="20"/>
        </w:rPr>
        <w:t>izhaja iz</w:t>
      </w:r>
      <w:r w:rsidRPr="00832E0D">
        <w:rPr>
          <w:rFonts w:ascii="Arial" w:hAnsi="Arial" w:cs="Arial"/>
          <w:sz w:val="20"/>
        </w:rPr>
        <w:t xml:space="preserve"> ocenjene višine potrebnih sredstev</w:t>
      </w:r>
      <w:r>
        <w:rPr>
          <w:rFonts w:ascii="Arial" w:hAnsi="Arial" w:cs="Arial"/>
          <w:sz w:val="20"/>
        </w:rPr>
        <w:t xml:space="preserve"> za obnovo posameznega navedenega objekta. S</w:t>
      </w:r>
      <w:r w:rsidRPr="00832E0D">
        <w:rPr>
          <w:rFonts w:ascii="Arial" w:hAnsi="Arial" w:cs="Arial"/>
          <w:sz w:val="20"/>
        </w:rPr>
        <w:t>anacijska del</w:t>
      </w:r>
      <w:r>
        <w:rPr>
          <w:rFonts w:ascii="Arial" w:hAnsi="Arial" w:cs="Arial"/>
          <w:sz w:val="20"/>
        </w:rPr>
        <w:t>a</w:t>
      </w:r>
      <w:r w:rsidRPr="00832E0D">
        <w:rPr>
          <w:rFonts w:ascii="Arial" w:hAnsi="Arial" w:cs="Arial"/>
          <w:sz w:val="20"/>
        </w:rPr>
        <w:t xml:space="preserve"> </w:t>
      </w:r>
      <w:r>
        <w:rPr>
          <w:rFonts w:ascii="Arial" w:hAnsi="Arial" w:cs="Arial"/>
          <w:sz w:val="20"/>
        </w:rPr>
        <w:t>se izvede na podlagi</w:t>
      </w:r>
      <w:r w:rsidRPr="00832E0D">
        <w:rPr>
          <w:rFonts w:ascii="Arial" w:hAnsi="Arial" w:cs="Arial"/>
          <w:sz w:val="20"/>
        </w:rPr>
        <w:t xml:space="preserve"> tehničn</w:t>
      </w:r>
      <w:r>
        <w:rPr>
          <w:rFonts w:ascii="Arial" w:hAnsi="Arial" w:cs="Arial"/>
          <w:sz w:val="20"/>
        </w:rPr>
        <w:t>e</w:t>
      </w:r>
      <w:r w:rsidRPr="00832E0D">
        <w:rPr>
          <w:rFonts w:ascii="Arial" w:hAnsi="Arial" w:cs="Arial"/>
          <w:sz w:val="20"/>
        </w:rPr>
        <w:t xml:space="preserve"> dokumentacij</w:t>
      </w:r>
      <w:r>
        <w:rPr>
          <w:rFonts w:ascii="Arial" w:hAnsi="Arial" w:cs="Arial"/>
          <w:sz w:val="20"/>
        </w:rPr>
        <w:t>e</w:t>
      </w:r>
      <w:r w:rsidRPr="00832E0D">
        <w:rPr>
          <w:rFonts w:ascii="Arial" w:hAnsi="Arial" w:cs="Arial"/>
          <w:sz w:val="20"/>
        </w:rPr>
        <w:t>, upošte</w:t>
      </w:r>
      <w:r>
        <w:rPr>
          <w:rFonts w:ascii="Arial" w:hAnsi="Arial" w:cs="Arial"/>
          <w:sz w:val="20"/>
        </w:rPr>
        <w:t>vajoč naravovarstvene smernice</w:t>
      </w:r>
      <w:r w:rsidR="009C7297">
        <w:rPr>
          <w:rFonts w:ascii="Arial" w:hAnsi="Arial" w:cs="Arial"/>
          <w:sz w:val="20"/>
        </w:rPr>
        <w:t xml:space="preserve">, predložene v </w:t>
      </w:r>
      <w:r w:rsidR="00B5091A">
        <w:rPr>
          <w:rFonts w:ascii="Arial" w:hAnsi="Arial" w:cs="Arial"/>
          <w:sz w:val="20"/>
        </w:rPr>
        <w:t>P</w:t>
      </w:r>
      <w:r w:rsidR="009C7297">
        <w:rPr>
          <w:rFonts w:ascii="Arial" w:hAnsi="Arial" w:cs="Arial"/>
          <w:sz w:val="20"/>
        </w:rPr>
        <w:t>rilogi 4</w:t>
      </w:r>
      <w:bookmarkEnd w:id="16"/>
      <w:r w:rsidR="009C7297">
        <w:rPr>
          <w:rFonts w:ascii="Arial" w:hAnsi="Arial" w:cs="Arial"/>
          <w:sz w:val="20"/>
        </w:rPr>
        <w:t>.</w:t>
      </w:r>
    </w:p>
    <w:bookmarkEnd w:id="17"/>
    <w:p w14:paraId="37550267" w14:textId="77777777" w:rsidR="00DC3703" w:rsidRDefault="00DC3703" w:rsidP="008F78E2">
      <w:pPr>
        <w:spacing w:line="260" w:lineRule="exact"/>
        <w:rPr>
          <w:rFonts w:ascii="Arial" w:hAnsi="Arial" w:cs="Arial"/>
          <w:sz w:val="20"/>
        </w:rPr>
      </w:pPr>
    </w:p>
    <w:p w14:paraId="534A0654" w14:textId="7F2FBF16" w:rsidR="00DC3703" w:rsidRPr="00832E0D" w:rsidRDefault="00DC3703" w:rsidP="008F78E2">
      <w:pPr>
        <w:spacing w:line="260" w:lineRule="exact"/>
        <w:rPr>
          <w:rFonts w:ascii="Arial" w:hAnsi="Arial" w:cs="Arial"/>
          <w:sz w:val="20"/>
        </w:rPr>
      </w:pPr>
      <w:r>
        <w:rPr>
          <w:rFonts w:ascii="Arial" w:hAnsi="Arial" w:cs="Arial"/>
          <w:sz w:val="20"/>
        </w:rPr>
        <w:lastRenderedPageBreak/>
        <w:t>V primeru, da so objekti vodne infrastrukture na območju, varovanem po predpisih s področja varstva kulturne dediščine, je pri izvedbi programa obvezno upoštevati tudi določbe predpisov s področja varstva kulturne dediščine (pridobitev kulturno</w:t>
      </w:r>
      <w:r w:rsidR="00C47159">
        <w:rPr>
          <w:rFonts w:ascii="Arial" w:hAnsi="Arial" w:cs="Arial"/>
          <w:sz w:val="20"/>
        </w:rPr>
        <w:t>-</w:t>
      </w:r>
      <w:r>
        <w:rPr>
          <w:rFonts w:ascii="Arial" w:hAnsi="Arial" w:cs="Arial"/>
          <w:sz w:val="20"/>
        </w:rPr>
        <w:t>varstvenih pogojev in kulturno</w:t>
      </w:r>
      <w:r w:rsidR="00C47159">
        <w:rPr>
          <w:rFonts w:ascii="Arial" w:hAnsi="Arial" w:cs="Arial"/>
          <w:sz w:val="20"/>
        </w:rPr>
        <w:t>-</w:t>
      </w:r>
      <w:r>
        <w:rPr>
          <w:rFonts w:ascii="Arial" w:hAnsi="Arial" w:cs="Arial"/>
          <w:sz w:val="20"/>
        </w:rPr>
        <w:t>varstvenega soglasja pristojne območne enote Zavoda za varstvo kulturne dediščine Slovenije</w:t>
      </w:r>
      <w:bookmarkEnd w:id="14"/>
      <w:r>
        <w:rPr>
          <w:rFonts w:ascii="Arial" w:hAnsi="Arial" w:cs="Arial"/>
          <w:sz w:val="20"/>
        </w:rPr>
        <w:t>).</w:t>
      </w:r>
    </w:p>
    <w:p w14:paraId="40DDCB36" w14:textId="77777777" w:rsidR="00DC3703" w:rsidRDefault="00DC3703" w:rsidP="008F78E2">
      <w:pPr>
        <w:pStyle w:val="Telobesedila2"/>
        <w:tabs>
          <w:tab w:val="left" w:pos="708"/>
        </w:tabs>
        <w:spacing w:line="260" w:lineRule="exact"/>
        <w:ind w:left="426" w:hanging="426"/>
        <w:rPr>
          <w:rFonts w:ascii="Arial" w:hAnsi="Arial" w:cs="Arial"/>
          <w:sz w:val="20"/>
        </w:rPr>
      </w:pPr>
    </w:p>
    <w:bookmarkEnd w:id="15"/>
    <w:p w14:paraId="64822845" w14:textId="77777777" w:rsidR="00DC3703" w:rsidRPr="003839F6" w:rsidRDefault="00DC3703" w:rsidP="008F78E2">
      <w:pPr>
        <w:spacing w:line="260" w:lineRule="exact"/>
        <w:rPr>
          <w:rFonts w:ascii="Arial" w:hAnsi="Arial" w:cs="Arial"/>
          <w:sz w:val="20"/>
        </w:rPr>
      </w:pPr>
    </w:p>
    <w:p w14:paraId="704FC005" w14:textId="77777777" w:rsidR="00DC3703" w:rsidRPr="003839F6" w:rsidRDefault="00DC3703" w:rsidP="008F78E2">
      <w:pPr>
        <w:numPr>
          <w:ilvl w:val="1"/>
          <w:numId w:val="20"/>
        </w:numPr>
        <w:spacing w:line="260" w:lineRule="exact"/>
        <w:rPr>
          <w:rFonts w:ascii="Arial" w:hAnsi="Arial" w:cs="Arial"/>
          <w:b/>
          <w:i/>
          <w:sz w:val="20"/>
        </w:rPr>
      </w:pPr>
      <w:bookmarkStart w:id="18" w:name="OLE_LINK1"/>
      <w:bookmarkStart w:id="19" w:name="OLE_LINK2"/>
      <w:r w:rsidRPr="003839F6">
        <w:rPr>
          <w:rFonts w:ascii="Arial" w:hAnsi="Arial" w:cs="Arial"/>
          <w:b/>
          <w:i/>
          <w:sz w:val="20"/>
        </w:rPr>
        <w:t>Informacijska in strokovno tehnična podpora izvedbi ukrepov v pristojnosti Ministrstva za</w:t>
      </w:r>
      <w:r w:rsidRPr="003839F6">
        <w:rPr>
          <w:rFonts w:ascii="Arial" w:hAnsi="Arial" w:cs="Arial"/>
          <w:b/>
          <w:sz w:val="20"/>
        </w:rPr>
        <w:t xml:space="preserve"> </w:t>
      </w:r>
      <w:bookmarkEnd w:id="18"/>
      <w:bookmarkEnd w:id="19"/>
      <w:r>
        <w:rPr>
          <w:rFonts w:ascii="Arial" w:hAnsi="Arial" w:cs="Arial"/>
          <w:b/>
          <w:i/>
          <w:sz w:val="20"/>
        </w:rPr>
        <w:t>naravne vire</w:t>
      </w:r>
      <w:r w:rsidRPr="003839F6">
        <w:rPr>
          <w:rFonts w:ascii="Arial" w:hAnsi="Arial" w:cs="Arial"/>
          <w:b/>
          <w:i/>
          <w:sz w:val="20"/>
        </w:rPr>
        <w:t xml:space="preserve"> in prostor</w:t>
      </w:r>
    </w:p>
    <w:p w14:paraId="3E8681AB" w14:textId="77777777" w:rsidR="00DC3703" w:rsidRPr="003839F6" w:rsidRDefault="00DC3703" w:rsidP="008F78E2">
      <w:pPr>
        <w:spacing w:line="260" w:lineRule="exact"/>
        <w:rPr>
          <w:rFonts w:ascii="Arial" w:hAnsi="Arial" w:cs="Arial"/>
          <w:b/>
          <w:sz w:val="20"/>
        </w:rPr>
      </w:pPr>
    </w:p>
    <w:p w14:paraId="49294EB8" w14:textId="727A1C5C" w:rsidR="00DC3703" w:rsidRPr="00207251" w:rsidRDefault="00B5091A" w:rsidP="008F78E2">
      <w:pPr>
        <w:pStyle w:val="Telobesedila"/>
        <w:spacing w:line="260" w:lineRule="exact"/>
        <w:rPr>
          <w:b/>
          <w:sz w:val="20"/>
          <w:lang w:eastAsia="en-US"/>
        </w:rPr>
      </w:pPr>
      <w:r w:rsidRPr="00B5091A">
        <w:rPr>
          <w:sz w:val="20"/>
          <w:lang w:eastAsia="en-US"/>
        </w:rPr>
        <w:t xml:space="preserve">V sklopu odprave posledic naravne nesreče je potrebno zagotoviti tudi sredstva za strokovno tehnično podporo, ki je nujna za izvedbo programa odprave posledic naravne nesreče. </w:t>
      </w:r>
      <w:r w:rsidR="001172BC">
        <w:rPr>
          <w:sz w:val="20"/>
          <w:lang w:eastAsia="en-US"/>
        </w:rPr>
        <w:t>MNVP</w:t>
      </w:r>
      <w:r w:rsidRPr="00B5091A">
        <w:rPr>
          <w:sz w:val="20"/>
          <w:lang w:eastAsia="en-US"/>
        </w:rPr>
        <w:t xml:space="preserve"> je dolžno upravičencem za obnovo stvari zagotoviti svetovanje in pomoč pri načrtovanju in projektiranju ter finančni in gradbeni nadzor pri obnovi stvari. Financiranje teh nalog </w:t>
      </w:r>
      <w:r w:rsidR="001172BC">
        <w:rPr>
          <w:sz w:val="20"/>
          <w:lang w:eastAsia="en-US"/>
        </w:rPr>
        <w:t>MNVP</w:t>
      </w:r>
      <w:r w:rsidRPr="00B5091A">
        <w:rPr>
          <w:sz w:val="20"/>
          <w:lang w:eastAsia="en-US"/>
        </w:rPr>
        <w:t xml:space="preserve"> gre v breme sredstev, zagotovljenih z zakonom, in predstavlja obdelavo dokumentacije o obnovi objektov v lasti oseb zasebnega prava, za katere je treba izvesti celoten ugotovitveni postopek o obnovi objekta ter upravni postopek od vložitve dokumentacije, dopolnjevanje dokumentacije, potrjevanje dokazil, priprave vlog, do priprave upravnih aktov ter zagotavljanja komunikacijske informacijske in aplikativne podpore z arhiviranjem podatkov in dostavljene tehnične dokumentacije</w:t>
      </w:r>
      <w:r w:rsidR="00DC3703" w:rsidRPr="00207251">
        <w:rPr>
          <w:sz w:val="20"/>
          <w:lang w:eastAsia="en-US"/>
        </w:rPr>
        <w:t>.</w:t>
      </w:r>
    </w:p>
    <w:p w14:paraId="59E3A819" w14:textId="77777777" w:rsidR="00DC3703" w:rsidRPr="00207251" w:rsidRDefault="00DC3703" w:rsidP="008F78E2">
      <w:pPr>
        <w:spacing w:line="260" w:lineRule="exact"/>
        <w:rPr>
          <w:rFonts w:ascii="Arial" w:hAnsi="Arial" w:cs="Arial"/>
          <w:sz w:val="20"/>
          <w:lang w:eastAsia="en-US"/>
        </w:rPr>
      </w:pPr>
    </w:p>
    <w:p w14:paraId="0DB4BCF3" w14:textId="77777777" w:rsidR="00DC3703" w:rsidRDefault="00DC3703" w:rsidP="008F78E2">
      <w:pPr>
        <w:spacing w:line="260" w:lineRule="exact"/>
        <w:rPr>
          <w:rFonts w:ascii="Arial" w:hAnsi="Arial" w:cs="Arial"/>
          <w:sz w:val="20"/>
          <w:lang w:eastAsia="en-US"/>
        </w:rPr>
      </w:pPr>
      <w:r>
        <w:rPr>
          <w:rFonts w:ascii="Arial" w:hAnsi="Arial" w:cs="Arial"/>
          <w:sz w:val="20"/>
          <w:lang w:eastAsia="en-US"/>
        </w:rPr>
        <w:t xml:space="preserve">Najpomembnejši cilj naloge je zagotoviti strokovno, učinkovito in racionalno izvedbo odprave posledic naravne nesreče, zagotovitev spremljave izvedbe del, tekoče poročanje o izvajanju del, podpora pri pripravi programov posledic te nesreče ter zagotovitev transparentnosti porabe </w:t>
      </w:r>
      <w:r w:rsidRPr="00207251">
        <w:rPr>
          <w:rFonts w:ascii="Arial" w:hAnsi="Arial" w:cs="Arial"/>
          <w:sz w:val="20"/>
          <w:lang w:eastAsia="en-US"/>
        </w:rPr>
        <w:t>sredstev državnega proračuna in drugih sredstev, namenjenih za odpravo posledic naravne nesreče ter nudenje potrebne pomoči osebam zasebnega in javnega prava pri uveljavljanju z zakonom določenih pravic.</w:t>
      </w:r>
    </w:p>
    <w:p w14:paraId="69C15F09" w14:textId="77777777" w:rsidR="00DC3703" w:rsidRDefault="00DC3703" w:rsidP="008F78E2">
      <w:pPr>
        <w:spacing w:line="260" w:lineRule="exact"/>
        <w:rPr>
          <w:rFonts w:ascii="Arial" w:hAnsi="Arial" w:cs="Arial"/>
          <w:sz w:val="20"/>
        </w:rPr>
      </w:pPr>
    </w:p>
    <w:p w14:paraId="3A67D548" w14:textId="135F582C" w:rsidR="00DC3703" w:rsidRDefault="00DC3703" w:rsidP="008F78E2">
      <w:pPr>
        <w:spacing w:line="260" w:lineRule="exact"/>
        <w:rPr>
          <w:rFonts w:ascii="Arial" w:hAnsi="Arial" w:cs="Arial"/>
          <w:sz w:val="20"/>
        </w:rPr>
      </w:pPr>
      <w:r>
        <w:rPr>
          <w:rFonts w:ascii="Arial" w:hAnsi="Arial" w:cs="Arial"/>
          <w:sz w:val="20"/>
        </w:rPr>
        <w:t>Glede na to, da se v postopkih opredeljenih z</w:t>
      </w:r>
      <w:r w:rsidR="008F78E2">
        <w:rPr>
          <w:rFonts w:ascii="Arial" w:hAnsi="Arial" w:cs="Arial"/>
          <w:sz w:val="20"/>
        </w:rPr>
        <w:t xml:space="preserve"> </w:t>
      </w:r>
      <w:r>
        <w:rPr>
          <w:rFonts w:ascii="Arial" w:hAnsi="Arial" w:cs="Arial"/>
          <w:sz w:val="20"/>
        </w:rPr>
        <w:t>zakonom in s programi odloča o pravici, obveznosti ali pravni koristi fizične ali pravne osebe oziroma druge stranke, je pri pripravi podlag za odločitev potrebno omogočiti oškodovancem, da čim lažje zavarujejo in uveljavijo svoje pravice; da ne uveljavljajo svojih pravic v škodo pravic drugih in ne v nasprotju z javno koristjo in da nevednost in neukost oškodovanca - upravičenca in drugih udeležencev v postopku nista v škodo pravic, ki jim gredo po zakonu.</w:t>
      </w:r>
    </w:p>
    <w:p w14:paraId="65C2BE1B" w14:textId="77777777" w:rsidR="00C47159" w:rsidRDefault="00C47159" w:rsidP="008F78E2">
      <w:pPr>
        <w:spacing w:line="260" w:lineRule="exact"/>
        <w:rPr>
          <w:rFonts w:ascii="Arial" w:hAnsi="Arial" w:cs="Arial"/>
          <w:sz w:val="20"/>
        </w:rPr>
      </w:pPr>
    </w:p>
    <w:p w14:paraId="3C6DEC0B" w14:textId="77777777" w:rsidR="00DC3703" w:rsidRDefault="00DC3703" w:rsidP="008F78E2">
      <w:pPr>
        <w:spacing w:line="260" w:lineRule="exact"/>
        <w:rPr>
          <w:rFonts w:ascii="Arial" w:hAnsi="Arial" w:cs="Arial"/>
          <w:sz w:val="20"/>
        </w:rPr>
      </w:pPr>
      <w:r>
        <w:rPr>
          <w:rFonts w:ascii="Arial" w:hAnsi="Arial" w:cs="Arial"/>
          <w:sz w:val="20"/>
        </w:rPr>
        <w:t>Pripravljavec podlag za izvedbo programa je dolžan ugotoviti resnično dejansko stanje in v ta namen ugotoviti vsa dejstva, ki so pomembna za zakonito in pravilno presojo. Pri tem je dolžan ravnati po svojem strokovnem prepričanju, na podlagi vestne in skrbne presoje vsakega dokaza posebej in vseh dokazov skupaj.</w:t>
      </w:r>
    </w:p>
    <w:p w14:paraId="6005475F" w14:textId="77777777" w:rsidR="00DC3703" w:rsidRDefault="00DC3703" w:rsidP="008F78E2">
      <w:pPr>
        <w:spacing w:line="260" w:lineRule="exact"/>
        <w:rPr>
          <w:rFonts w:ascii="Arial" w:hAnsi="Arial" w:cs="Arial"/>
          <w:sz w:val="20"/>
        </w:rPr>
      </w:pPr>
      <w:r>
        <w:rPr>
          <w:rFonts w:ascii="Arial" w:hAnsi="Arial" w:cs="Arial"/>
          <w:sz w:val="20"/>
        </w:rPr>
        <w:t>Na podlagi določil zakona</w:t>
      </w:r>
      <w:r w:rsidRPr="009E7506">
        <w:rPr>
          <w:rFonts w:ascii="Arial" w:hAnsi="Arial" w:cs="Arial"/>
          <w:color w:val="FF0000"/>
          <w:sz w:val="20"/>
        </w:rPr>
        <w:t xml:space="preserve"> </w:t>
      </w:r>
      <w:r>
        <w:rPr>
          <w:rFonts w:ascii="Arial" w:hAnsi="Arial" w:cs="Arial"/>
          <w:sz w:val="20"/>
        </w:rPr>
        <w:t xml:space="preserve">je potrebno izvesti ukrepe, ki omogočajo odpravo posledic škode na: </w:t>
      </w:r>
    </w:p>
    <w:p w14:paraId="458FFE7F" w14:textId="77777777" w:rsidR="00DC3703" w:rsidRDefault="00DC3703" w:rsidP="00C47159">
      <w:pPr>
        <w:pStyle w:val="Odstavekseznama"/>
        <w:numPr>
          <w:ilvl w:val="0"/>
          <w:numId w:val="45"/>
        </w:numPr>
        <w:spacing w:line="260" w:lineRule="exact"/>
        <w:ind w:hanging="720"/>
        <w:rPr>
          <w:rFonts w:ascii="Arial" w:hAnsi="Arial" w:cs="Arial"/>
          <w:sz w:val="20"/>
        </w:rPr>
      </w:pPr>
      <w:proofErr w:type="spellStart"/>
      <w:r w:rsidRPr="00EA555C">
        <w:rPr>
          <w:rFonts w:ascii="Arial" w:hAnsi="Arial" w:cs="Arial"/>
          <w:sz w:val="20"/>
        </w:rPr>
        <w:t>geotehničnih</w:t>
      </w:r>
      <w:proofErr w:type="spellEnd"/>
      <w:r w:rsidRPr="00EA555C">
        <w:rPr>
          <w:rFonts w:ascii="Arial" w:hAnsi="Arial" w:cs="Arial"/>
          <w:sz w:val="20"/>
        </w:rPr>
        <w:t xml:space="preserve"> objektih;</w:t>
      </w:r>
    </w:p>
    <w:p w14:paraId="4023390F" w14:textId="77777777" w:rsidR="00DC3703" w:rsidRDefault="00DC3703" w:rsidP="00C47159">
      <w:pPr>
        <w:pStyle w:val="Odstavekseznama"/>
        <w:numPr>
          <w:ilvl w:val="0"/>
          <w:numId w:val="45"/>
        </w:numPr>
        <w:spacing w:line="260" w:lineRule="exact"/>
        <w:ind w:hanging="720"/>
        <w:rPr>
          <w:rFonts w:ascii="Arial" w:hAnsi="Arial" w:cs="Arial"/>
          <w:sz w:val="20"/>
        </w:rPr>
      </w:pPr>
      <w:r w:rsidRPr="00EA555C">
        <w:rPr>
          <w:rFonts w:ascii="Arial" w:hAnsi="Arial" w:cs="Arial"/>
          <w:sz w:val="20"/>
        </w:rPr>
        <w:t xml:space="preserve">stvareh, za katere so upravičene do sredstev za odpravo posledic nesreč po tem zakonu občine; </w:t>
      </w:r>
    </w:p>
    <w:p w14:paraId="2250D602" w14:textId="77777777" w:rsidR="00DC3703" w:rsidRDefault="00DC3703" w:rsidP="00C47159">
      <w:pPr>
        <w:pStyle w:val="Odstavekseznama"/>
        <w:numPr>
          <w:ilvl w:val="0"/>
          <w:numId w:val="45"/>
        </w:numPr>
        <w:spacing w:line="260" w:lineRule="exact"/>
        <w:ind w:hanging="720"/>
        <w:rPr>
          <w:rFonts w:ascii="Arial" w:hAnsi="Arial" w:cs="Arial"/>
          <w:sz w:val="20"/>
        </w:rPr>
      </w:pPr>
      <w:r w:rsidRPr="00EA555C">
        <w:rPr>
          <w:rFonts w:ascii="Arial" w:hAnsi="Arial" w:cs="Arial"/>
          <w:sz w:val="20"/>
        </w:rPr>
        <w:t xml:space="preserve">stvareh, za katere je upravičena do sredstev za odpravo posledic nesreč po tem zakonu oseba javnega prava, katere ustanovitelj ali soustanovitelj je občina; </w:t>
      </w:r>
    </w:p>
    <w:p w14:paraId="122ED13D" w14:textId="4F00A8E1" w:rsidR="00DC3703" w:rsidRPr="00E7218B" w:rsidRDefault="00DC3703" w:rsidP="00C47159">
      <w:pPr>
        <w:pStyle w:val="Odstavekseznama"/>
        <w:numPr>
          <w:ilvl w:val="0"/>
          <w:numId w:val="45"/>
        </w:numPr>
        <w:spacing w:line="260" w:lineRule="exact"/>
        <w:ind w:hanging="720"/>
        <w:rPr>
          <w:rFonts w:ascii="Arial" w:hAnsi="Arial" w:cs="Arial"/>
          <w:sz w:val="20"/>
        </w:rPr>
      </w:pPr>
      <w:r w:rsidRPr="00EA555C">
        <w:rPr>
          <w:rFonts w:ascii="Arial" w:hAnsi="Arial" w:cs="Arial"/>
          <w:sz w:val="20"/>
        </w:rPr>
        <w:t>stvareh, za katere so upravičene do sredstev za odpravo posledic nesreč po tem zakonu osebe zasebnega prava</w:t>
      </w:r>
      <w:r w:rsidR="00EA555C">
        <w:rPr>
          <w:rFonts w:ascii="Arial" w:hAnsi="Arial" w:cs="Arial"/>
          <w:sz w:val="20"/>
        </w:rPr>
        <w:t>.</w:t>
      </w:r>
    </w:p>
    <w:p w14:paraId="759D57ED" w14:textId="77777777" w:rsidR="00DC3703" w:rsidRDefault="00DC3703" w:rsidP="00C47159">
      <w:pPr>
        <w:spacing w:line="260" w:lineRule="exact"/>
        <w:ind w:hanging="720"/>
        <w:rPr>
          <w:rFonts w:ascii="Arial" w:hAnsi="Arial" w:cs="Arial"/>
          <w:sz w:val="20"/>
          <w:lang w:eastAsia="en-US"/>
        </w:rPr>
      </w:pPr>
    </w:p>
    <w:p w14:paraId="3043261F" w14:textId="22CCF100" w:rsidR="00DC3703" w:rsidRDefault="00DC3703" w:rsidP="008F78E2">
      <w:pPr>
        <w:spacing w:line="260" w:lineRule="exact"/>
        <w:rPr>
          <w:rFonts w:ascii="Arial" w:hAnsi="Arial" w:cs="Arial"/>
          <w:sz w:val="20"/>
          <w:lang w:eastAsia="en-US"/>
        </w:rPr>
      </w:pPr>
      <w:bookmarkStart w:id="20" w:name="_Hlk201234081"/>
      <w:r>
        <w:rPr>
          <w:rFonts w:ascii="Arial" w:hAnsi="Arial" w:cs="Arial"/>
          <w:sz w:val="20"/>
          <w:lang w:eastAsia="en-US"/>
        </w:rPr>
        <w:t>Poleg strokovno tehnične pomoči oškodovancem in koordinacije izvedbe ukrepov, je treb</w:t>
      </w:r>
      <w:r w:rsidR="00B5091A">
        <w:rPr>
          <w:rFonts w:ascii="Arial" w:hAnsi="Arial" w:cs="Arial"/>
          <w:sz w:val="20"/>
          <w:lang w:eastAsia="en-US"/>
        </w:rPr>
        <w:t>a</w:t>
      </w:r>
      <w:r>
        <w:rPr>
          <w:rFonts w:ascii="Arial" w:hAnsi="Arial" w:cs="Arial"/>
          <w:sz w:val="20"/>
          <w:lang w:eastAsia="en-US"/>
        </w:rPr>
        <w:t xml:space="preserve"> zagotoviti tudi potrebno </w:t>
      </w:r>
      <w:proofErr w:type="spellStart"/>
      <w:r>
        <w:rPr>
          <w:rFonts w:ascii="Arial" w:hAnsi="Arial" w:cs="Arial"/>
          <w:sz w:val="20"/>
          <w:lang w:eastAsia="en-US"/>
        </w:rPr>
        <w:t>geoinformacijsko</w:t>
      </w:r>
      <w:proofErr w:type="spellEnd"/>
      <w:r>
        <w:rPr>
          <w:rFonts w:ascii="Arial" w:hAnsi="Arial" w:cs="Arial"/>
          <w:sz w:val="20"/>
          <w:lang w:eastAsia="en-US"/>
        </w:rPr>
        <w:t xml:space="preserve"> podporo postopkom in procesom izvajanja ukrepov kot tudi v podporo pri odločanja o dodeljevanju sredstev v državnega proračuna upravičencem.</w:t>
      </w:r>
      <w:r w:rsidR="00627064">
        <w:rPr>
          <w:rFonts w:ascii="Arial" w:hAnsi="Arial" w:cs="Arial"/>
          <w:sz w:val="20"/>
          <w:lang w:eastAsia="en-US"/>
        </w:rPr>
        <w:t xml:space="preserve"> </w:t>
      </w:r>
    </w:p>
    <w:p w14:paraId="757A1498" w14:textId="5EE2A478" w:rsidR="00627064" w:rsidRDefault="00627064" w:rsidP="008F78E2">
      <w:pPr>
        <w:spacing w:line="260" w:lineRule="exact"/>
        <w:rPr>
          <w:rFonts w:ascii="Arial" w:hAnsi="Arial" w:cs="Arial"/>
          <w:sz w:val="20"/>
          <w:lang w:eastAsia="en-US"/>
        </w:rPr>
      </w:pPr>
      <w:r w:rsidRPr="00E7218B">
        <w:rPr>
          <w:rFonts w:ascii="Arial" w:hAnsi="Arial" w:cs="Arial"/>
          <w:sz w:val="20"/>
          <w:lang w:eastAsia="en-US"/>
        </w:rPr>
        <w:t>Ocenjena vrednost izvajanja nalog za triletno obdobje znaša 1</w:t>
      </w:r>
      <w:r>
        <w:rPr>
          <w:rFonts w:ascii="Arial" w:hAnsi="Arial" w:cs="Arial"/>
          <w:sz w:val="20"/>
          <w:lang w:eastAsia="en-US"/>
        </w:rPr>
        <w:t>50</w:t>
      </w:r>
      <w:r w:rsidRPr="00E7218B">
        <w:rPr>
          <w:rFonts w:ascii="Arial" w:hAnsi="Arial" w:cs="Arial"/>
          <w:sz w:val="20"/>
          <w:lang w:eastAsia="en-US"/>
        </w:rPr>
        <w:t>.000</w:t>
      </w:r>
      <w:r w:rsidR="00B5091A">
        <w:rPr>
          <w:rFonts w:ascii="Arial" w:hAnsi="Arial" w:cs="Arial"/>
          <w:sz w:val="20"/>
          <w:lang w:eastAsia="en-US"/>
        </w:rPr>
        <w:t>,00</w:t>
      </w:r>
      <w:r w:rsidRPr="00E7218B">
        <w:rPr>
          <w:rFonts w:ascii="Arial" w:hAnsi="Arial" w:cs="Arial"/>
          <w:sz w:val="20"/>
          <w:lang w:eastAsia="en-US"/>
        </w:rPr>
        <w:t xml:space="preserve"> evr</w:t>
      </w:r>
      <w:bookmarkEnd w:id="20"/>
      <w:r w:rsidR="00886273">
        <w:rPr>
          <w:rFonts w:ascii="Arial" w:hAnsi="Arial" w:cs="Arial"/>
          <w:sz w:val="20"/>
          <w:lang w:eastAsia="en-US"/>
        </w:rPr>
        <w:t>a</w:t>
      </w:r>
      <w:r w:rsidR="00971B0B">
        <w:rPr>
          <w:rFonts w:ascii="Arial" w:hAnsi="Arial" w:cs="Arial"/>
          <w:sz w:val="20"/>
          <w:lang w:eastAsia="en-US"/>
        </w:rPr>
        <w:t>.</w:t>
      </w:r>
    </w:p>
    <w:p w14:paraId="736DF283" w14:textId="77777777" w:rsidR="00DC3703" w:rsidRPr="009675B1" w:rsidRDefault="00DC3703" w:rsidP="008F78E2">
      <w:pPr>
        <w:pStyle w:val="Telobesedila"/>
        <w:spacing w:line="260" w:lineRule="exact"/>
        <w:rPr>
          <w:b/>
          <w:sz w:val="20"/>
          <w:lang w:eastAsia="en-US"/>
        </w:rPr>
      </w:pPr>
    </w:p>
    <w:p w14:paraId="5BFD7AA2" w14:textId="77777777" w:rsidR="00DC3703" w:rsidRDefault="00DC3703" w:rsidP="008F78E2">
      <w:pPr>
        <w:spacing w:line="260" w:lineRule="exact"/>
        <w:rPr>
          <w:rFonts w:ascii="Arial" w:hAnsi="Arial" w:cs="Arial"/>
          <w:sz w:val="20"/>
        </w:rPr>
      </w:pPr>
    </w:p>
    <w:p w14:paraId="26567A2F" w14:textId="77777777" w:rsidR="00DC3703" w:rsidRPr="003839F6" w:rsidRDefault="00DC3703" w:rsidP="008F78E2">
      <w:pPr>
        <w:numPr>
          <w:ilvl w:val="1"/>
          <w:numId w:val="20"/>
        </w:numPr>
        <w:spacing w:line="260" w:lineRule="exact"/>
        <w:rPr>
          <w:rFonts w:ascii="Arial" w:hAnsi="Arial" w:cs="Arial"/>
          <w:b/>
          <w:i/>
          <w:sz w:val="20"/>
        </w:rPr>
      </w:pPr>
      <w:r w:rsidRPr="003839F6">
        <w:rPr>
          <w:rFonts w:ascii="Arial" w:hAnsi="Arial" w:cs="Arial"/>
          <w:b/>
          <w:i/>
          <w:sz w:val="20"/>
        </w:rPr>
        <w:t xml:space="preserve">Ocena višine sredstev po posameznih ukrepih odprave posledic naravne nesreče na stvareh z opredelitvijo dinamike zagotavljanja sredstev </w:t>
      </w:r>
    </w:p>
    <w:p w14:paraId="3D2A1556" w14:textId="77777777" w:rsidR="00DC3703" w:rsidRDefault="00DC3703" w:rsidP="008F78E2">
      <w:pPr>
        <w:spacing w:line="260" w:lineRule="exact"/>
        <w:rPr>
          <w:rFonts w:ascii="Arial" w:hAnsi="Arial" w:cs="Arial"/>
          <w:sz w:val="20"/>
        </w:rPr>
      </w:pPr>
    </w:p>
    <w:p w14:paraId="6657EE84" w14:textId="379261DF" w:rsidR="00104820" w:rsidRDefault="00104820" w:rsidP="008F78E2">
      <w:pPr>
        <w:spacing w:line="260" w:lineRule="exact"/>
        <w:rPr>
          <w:rFonts w:ascii="Arial" w:hAnsi="Arial" w:cs="Arial"/>
          <w:sz w:val="20"/>
        </w:rPr>
      </w:pPr>
      <w:r w:rsidRPr="003839F6">
        <w:rPr>
          <w:rFonts w:ascii="Arial" w:hAnsi="Arial" w:cs="Arial"/>
          <w:sz w:val="20"/>
        </w:rPr>
        <w:lastRenderedPageBreak/>
        <w:t xml:space="preserve">Program vsebuje prikaz ocenjene višine potrebnih sredstev državnega proračuna po posameznih ukrepih in s predlogom višine potrebnih sredstev po posameznih letih. V preglednici </w:t>
      </w:r>
      <w:r w:rsidR="00D71F8D">
        <w:rPr>
          <w:rFonts w:ascii="Arial" w:hAnsi="Arial" w:cs="Arial"/>
          <w:sz w:val="20"/>
        </w:rPr>
        <w:t>2</w:t>
      </w:r>
      <w:r w:rsidRPr="003839F6">
        <w:rPr>
          <w:rFonts w:ascii="Arial" w:hAnsi="Arial" w:cs="Arial"/>
          <w:sz w:val="20"/>
        </w:rPr>
        <w:t xml:space="preserve"> je podan predlog razdelilnika sredstev državnega proračuna. Sredstva se v letu 20</w:t>
      </w:r>
      <w:r>
        <w:rPr>
          <w:rFonts w:ascii="Arial" w:hAnsi="Arial" w:cs="Arial"/>
          <w:sz w:val="20"/>
        </w:rPr>
        <w:t>25</w:t>
      </w:r>
      <w:r w:rsidRPr="003839F6">
        <w:rPr>
          <w:rFonts w:ascii="Arial" w:hAnsi="Arial" w:cs="Arial"/>
          <w:sz w:val="20"/>
        </w:rPr>
        <w:t xml:space="preserve"> v povezavi </w:t>
      </w:r>
      <w:r w:rsidR="00591A4D">
        <w:rPr>
          <w:rFonts w:ascii="Arial" w:hAnsi="Arial" w:cs="Arial"/>
          <w:sz w:val="20"/>
        </w:rPr>
        <w:t>s</w:t>
      </w:r>
      <w:r w:rsidRPr="003839F6">
        <w:rPr>
          <w:rFonts w:ascii="Arial" w:hAnsi="Arial" w:cs="Arial"/>
          <w:sz w:val="20"/>
        </w:rPr>
        <w:t xml:space="preserve"> četrtim odstavkom </w:t>
      </w:r>
      <w:r w:rsidR="00C47159">
        <w:rPr>
          <w:rFonts w:ascii="Arial" w:hAnsi="Arial" w:cs="Arial"/>
          <w:sz w:val="20"/>
        </w:rPr>
        <w:br/>
      </w:r>
      <w:r w:rsidRPr="003839F6">
        <w:rPr>
          <w:rFonts w:ascii="Arial" w:hAnsi="Arial" w:cs="Arial"/>
          <w:sz w:val="20"/>
        </w:rPr>
        <w:t xml:space="preserve">10. člena zakona </w:t>
      </w:r>
      <w:r>
        <w:rPr>
          <w:rFonts w:ascii="Arial" w:hAnsi="Arial" w:cs="Arial"/>
          <w:sz w:val="20"/>
        </w:rPr>
        <w:t>lahko zagotavlja</w:t>
      </w:r>
      <w:r w:rsidR="00B71C9A">
        <w:rPr>
          <w:rFonts w:ascii="Arial" w:hAnsi="Arial" w:cs="Arial"/>
          <w:sz w:val="20"/>
        </w:rPr>
        <w:t>j</w:t>
      </w:r>
      <w:r w:rsidR="00B5091A">
        <w:rPr>
          <w:rFonts w:ascii="Arial" w:hAnsi="Arial" w:cs="Arial"/>
          <w:sz w:val="20"/>
        </w:rPr>
        <w:t xml:space="preserve">o </w:t>
      </w:r>
      <w:r w:rsidRPr="003839F6">
        <w:rPr>
          <w:rFonts w:ascii="Arial" w:hAnsi="Arial" w:cs="Arial"/>
          <w:sz w:val="20"/>
        </w:rPr>
        <w:t>iz sredstev proračunske rezerve proračuna Republike Slovenije</w:t>
      </w:r>
      <w:r>
        <w:rPr>
          <w:rFonts w:ascii="Arial" w:hAnsi="Arial" w:cs="Arial"/>
          <w:sz w:val="20"/>
        </w:rPr>
        <w:t xml:space="preserve"> v višini do 3.</w:t>
      </w:r>
      <w:r w:rsidR="00014D15">
        <w:rPr>
          <w:rFonts w:ascii="Arial" w:hAnsi="Arial" w:cs="Arial"/>
          <w:sz w:val="20"/>
        </w:rPr>
        <w:t>7</w:t>
      </w:r>
      <w:r w:rsidR="00C47159">
        <w:rPr>
          <w:rFonts w:ascii="Arial" w:hAnsi="Arial" w:cs="Arial"/>
          <w:sz w:val="20"/>
        </w:rPr>
        <w:t>00.000,00 evra</w:t>
      </w:r>
      <w:r w:rsidRPr="003839F6">
        <w:rPr>
          <w:rFonts w:ascii="Arial" w:hAnsi="Arial" w:cs="Arial"/>
          <w:sz w:val="20"/>
        </w:rPr>
        <w:t xml:space="preserve">. </w:t>
      </w:r>
      <w:r>
        <w:rPr>
          <w:rFonts w:ascii="Arial" w:hAnsi="Arial" w:cs="Arial"/>
          <w:sz w:val="20"/>
        </w:rPr>
        <w:t xml:space="preserve">V </w:t>
      </w:r>
      <w:r w:rsidRPr="003839F6">
        <w:rPr>
          <w:rFonts w:ascii="Arial" w:hAnsi="Arial" w:cs="Arial"/>
          <w:sz w:val="20"/>
        </w:rPr>
        <w:t xml:space="preserve">nadaljnjih letih obnove (predvidoma do konca leta </w:t>
      </w:r>
      <w:r>
        <w:rPr>
          <w:rFonts w:ascii="Arial" w:hAnsi="Arial" w:cs="Arial"/>
          <w:sz w:val="20"/>
        </w:rPr>
        <w:t>2027</w:t>
      </w:r>
      <w:r w:rsidRPr="003839F6">
        <w:rPr>
          <w:rFonts w:ascii="Arial" w:hAnsi="Arial" w:cs="Arial"/>
          <w:sz w:val="20"/>
        </w:rPr>
        <w:t>)</w:t>
      </w:r>
      <w:r>
        <w:rPr>
          <w:rFonts w:ascii="Arial" w:hAnsi="Arial" w:cs="Arial"/>
          <w:sz w:val="20"/>
        </w:rPr>
        <w:t xml:space="preserve"> se sredstva </w:t>
      </w:r>
      <w:r w:rsidR="00B1569E">
        <w:rPr>
          <w:rFonts w:ascii="Arial" w:hAnsi="Arial" w:cs="Arial"/>
          <w:sz w:val="20"/>
        </w:rPr>
        <w:t>načrtujejo</w:t>
      </w:r>
      <w:r>
        <w:rPr>
          <w:rFonts w:ascii="Arial" w:hAnsi="Arial" w:cs="Arial"/>
          <w:sz w:val="20"/>
        </w:rPr>
        <w:t xml:space="preserve"> oz. </w:t>
      </w:r>
      <w:r w:rsidRPr="003839F6">
        <w:rPr>
          <w:rFonts w:ascii="Arial" w:hAnsi="Arial" w:cs="Arial"/>
          <w:sz w:val="20"/>
        </w:rPr>
        <w:t xml:space="preserve">zagotavljajo v okviru integralnih postavk </w:t>
      </w:r>
      <w:r>
        <w:rPr>
          <w:rFonts w:ascii="Arial" w:hAnsi="Arial" w:cs="Arial"/>
          <w:sz w:val="20"/>
        </w:rPr>
        <w:t xml:space="preserve">in sklada </w:t>
      </w:r>
      <w:r w:rsidR="00615323">
        <w:rPr>
          <w:rFonts w:ascii="Arial" w:hAnsi="Arial" w:cs="Arial"/>
          <w:sz w:val="20"/>
        </w:rPr>
        <w:t>MNVP</w:t>
      </w:r>
      <w:r w:rsidRPr="003839F6">
        <w:rPr>
          <w:rFonts w:ascii="Arial" w:hAnsi="Arial" w:cs="Arial"/>
          <w:sz w:val="20"/>
        </w:rPr>
        <w:t xml:space="preserve"> v okviru sredstev za izvedbo ukrepov za obnovo stvari. </w:t>
      </w:r>
    </w:p>
    <w:p w14:paraId="1164E2A8" w14:textId="77777777" w:rsidR="00104820" w:rsidRPr="003839F6" w:rsidRDefault="00104820" w:rsidP="008F78E2">
      <w:pPr>
        <w:spacing w:line="260" w:lineRule="exact"/>
        <w:rPr>
          <w:rFonts w:ascii="Arial" w:hAnsi="Arial" w:cs="Arial"/>
          <w:sz w:val="20"/>
        </w:rPr>
      </w:pPr>
    </w:p>
    <w:p w14:paraId="1281491B" w14:textId="11DAAD1F" w:rsidR="00DC3703" w:rsidRDefault="00DC3703" w:rsidP="008F78E2">
      <w:pPr>
        <w:spacing w:line="260" w:lineRule="exact"/>
        <w:rPr>
          <w:rFonts w:ascii="Arial" w:hAnsi="Arial" w:cs="Arial"/>
          <w:sz w:val="20"/>
        </w:rPr>
      </w:pPr>
      <w:bookmarkStart w:id="21" w:name="_Hlk197506150"/>
      <w:r w:rsidRPr="003839F6">
        <w:rPr>
          <w:rFonts w:ascii="Arial" w:hAnsi="Arial" w:cs="Arial"/>
          <w:sz w:val="20"/>
        </w:rPr>
        <w:t>Na podlagi podatkov ocene škode</w:t>
      </w:r>
      <w:r w:rsidR="008775EB">
        <w:rPr>
          <w:rFonts w:ascii="Arial" w:hAnsi="Arial" w:cs="Arial"/>
          <w:sz w:val="20"/>
        </w:rPr>
        <w:t xml:space="preserve">, </w:t>
      </w:r>
      <w:r w:rsidRPr="003839F6">
        <w:rPr>
          <w:rFonts w:ascii="Arial" w:hAnsi="Arial" w:cs="Arial"/>
          <w:sz w:val="20"/>
        </w:rPr>
        <w:t xml:space="preserve">upoštevajoč </w:t>
      </w:r>
      <w:r w:rsidR="00805011">
        <w:rPr>
          <w:rFonts w:ascii="Arial" w:hAnsi="Arial" w:cs="Arial"/>
          <w:sz w:val="20"/>
        </w:rPr>
        <w:t xml:space="preserve">predloge za obnovo s </w:t>
      </w:r>
      <w:r w:rsidRPr="003839F6">
        <w:rPr>
          <w:rFonts w:ascii="Arial" w:hAnsi="Arial" w:cs="Arial"/>
          <w:sz w:val="20"/>
        </w:rPr>
        <w:t>projekcijo obsega lastnih sredstev občin posamezne prizadete občin</w:t>
      </w:r>
      <w:r w:rsidR="00805011">
        <w:rPr>
          <w:rFonts w:ascii="Arial" w:hAnsi="Arial" w:cs="Arial"/>
          <w:sz w:val="20"/>
        </w:rPr>
        <w:t xml:space="preserve"> in prioritetno potrebno obnovo vodne infrastrukture ter ocenjene vrednosti za obnovo objektov v lasti oseb zasebnega prava, </w:t>
      </w:r>
      <w:r w:rsidRPr="003839F6">
        <w:rPr>
          <w:rFonts w:ascii="Arial" w:hAnsi="Arial" w:cs="Arial"/>
          <w:sz w:val="20"/>
        </w:rPr>
        <w:t>je pripravljen predlog zagotovitve sredstev državnega proračuna. Ravno tako je upoštevan ocenjen obseg sredstev</w:t>
      </w:r>
      <w:r>
        <w:rPr>
          <w:rFonts w:ascii="Arial" w:hAnsi="Arial" w:cs="Arial"/>
          <w:sz w:val="20"/>
        </w:rPr>
        <w:t>,</w:t>
      </w:r>
      <w:r w:rsidRPr="003839F6">
        <w:rPr>
          <w:rFonts w:ascii="Arial" w:hAnsi="Arial" w:cs="Arial"/>
          <w:sz w:val="20"/>
        </w:rPr>
        <w:t xml:space="preserve"> potrebnih za izvedbo geotehničnih ukrepov za zavarovanje stvari.</w:t>
      </w:r>
    </w:p>
    <w:bookmarkEnd w:id="21"/>
    <w:p w14:paraId="4551A223" w14:textId="77777777" w:rsidR="00104820" w:rsidRDefault="00104820" w:rsidP="008F78E2">
      <w:pPr>
        <w:spacing w:line="260" w:lineRule="exact"/>
        <w:rPr>
          <w:rFonts w:ascii="Arial" w:hAnsi="Arial" w:cs="Arial"/>
          <w:sz w:val="20"/>
        </w:rPr>
      </w:pPr>
    </w:p>
    <w:p w14:paraId="5D841AFA" w14:textId="763BE321" w:rsidR="00DC3703" w:rsidRPr="003839F6" w:rsidRDefault="00DC3703" w:rsidP="008F78E2">
      <w:pPr>
        <w:spacing w:line="260" w:lineRule="exact"/>
        <w:rPr>
          <w:rFonts w:ascii="Arial" w:hAnsi="Arial" w:cs="Arial"/>
          <w:sz w:val="20"/>
        </w:rPr>
      </w:pPr>
      <w:r w:rsidRPr="003839F6">
        <w:rPr>
          <w:rFonts w:ascii="Arial" w:hAnsi="Arial" w:cs="Arial"/>
          <w:sz w:val="20"/>
        </w:rPr>
        <w:t xml:space="preserve">Preglednica </w:t>
      </w:r>
      <w:r w:rsidR="00D71F8D">
        <w:rPr>
          <w:rFonts w:ascii="Arial" w:hAnsi="Arial" w:cs="Arial"/>
          <w:sz w:val="20"/>
        </w:rPr>
        <w:t>2</w:t>
      </w:r>
      <w:r w:rsidRPr="003839F6">
        <w:rPr>
          <w:rFonts w:ascii="Arial" w:hAnsi="Arial" w:cs="Arial"/>
          <w:sz w:val="20"/>
        </w:rPr>
        <w:t>: Pregle</w:t>
      </w:r>
      <w:r>
        <w:rPr>
          <w:rFonts w:ascii="Arial" w:hAnsi="Arial" w:cs="Arial"/>
          <w:sz w:val="20"/>
        </w:rPr>
        <w:t>d ocene potrebnih sredstev po ukrepih</w:t>
      </w:r>
    </w:p>
    <w:p w14:paraId="300BC13D" w14:textId="77777777" w:rsidR="00DC3703" w:rsidRPr="003839F6" w:rsidRDefault="00DC3703" w:rsidP="008F78E2">
      <w:pPr>
        <w:spacing w:line="260" w:lineRule="exact"/>
        <w:jc w:val="right"/>
        <w:rPr>
          <w:rFonts w:ascii="Arial" w:hAnsi="Arial" w:cs="Arial"/>
          <w:sz w:val="20"/>
        </w:rPr>
      </w:pPr>
      <w:r w:rsidRPr="003839F6">
        <w:rPr>
          <w:rFonts w:ascii="Arial" w:hAnsi="Arial" w:cs="Arial"/>
          <w:sz w:val="20"/>
        </w:rPr>
        <w:t>v evrih</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1843"/>
        <w:gridCol w:w="1984"/>
        <w:gridCol w:w="2126"/>
      </w:tblGrid>
      <w:tr w:rsidR="00DC3703" w:rsidRPr="0041594F" w14:paraId="537A503D" w14:textId="77777777" w:rsidTr="00E7218B">
        <w:trPr>
          <w:trHeight w:val="942"/>
        </w:trPr>
        <w:tc>
          <w:tcPr>
            <w:tcW w:w="3044" w:type="dxa"/>
            <w:shd w:val="clear" w:color="auto" w:fill="auto"/>
            <w:noWrap/>
            <w:vAlign w:val="center"/>
          </w:tcPr>
          <w:p w14:paraId="4E010186" w14:textId="77777777" w:rsidR="00DC3703" w:rsidRPr="00D4035E" w:rsidRDefault="00DC3703" w:rsidP="008F78E2">
            <w:pPr>
              <w:spacing w:line="260" w:lineRule="exact"/>
              <w:jc w:val="center"/>
              <w:rPr>
                <w:rFonts w:ascii="Arial" w:hAnsi="Arial" w:cs="Arial"/>
                <w:bCs/>
                <w:sz w:val="20"/>
              </w:rPr>
            </w:pPr>
            <w:r w:rsidRPr="00D4035E">
              <w:rPr>
                <w:rFonts w:ascii="Arial" w:hAnsi="Arial" w:cs="Arial"/>
                <w:bCs/>
                <w:sz w:val="20"/>
                <w:lang w:eastAsia="en-US"/>
              </w:rPr>
              <w:t>UKREP</w:t>
            </w:r>
          </w:p>
        </w:tc>
        <w:tc>
          <w:tcPr>
            <w:tcW w:w="1843" w:type="dxa"/>
            <w:vAlign w:val="center"/>
          </w:tcPr>
          <w:p w14:paraId="17A44CA5" w14:textId="77777777" w:rsidR="00DC3703" w:rsidRPr="00D4035E" w:rsidRDefault="00DC3703" w:rsidP="008F78E2">
            <w:pPr>
              <w:spacing w:line="260" w:lineRule="exact"/>
              <w:jc w:val="center"/>
              <w:rPr>
                <w:rFonts w:ascii="Arial" w:hAnsi="Arial" w:cs="Arial"/>
                <w:bCs/>
                <w:sz w:val="18"/>
                <w:szCs w:val="18"/>
              </w:rPr>
            </w:pPr>
            <w:r w:rsidRPr="00D4035E">
              <w:rPr>
                <w:rFonts w:ascii="Arial" w:hAnsi="Arial" w:cs="Arial"/>
                <w:bCs/>
                <w:sz w:val="18"/>
                <w:szCs w:val="18"/>
              </w:rPr>
              <w:t>Ocenjena višina potrebnih državnih sredstev</w:t>
            </w:r>
          </w:p>
        </w:tc>
        <w:tc>
          <w:tcPr>
            <w:tcW w:w="1984" w:type="dxa"/>
            <w:shd w:val="clear" w:color="auto" w:fill="FFFF99"/>
            <w:vAlign w:val="center"/>
          </w:tcPr>
          <w:p w14:paraId="151D1D0D" w14:textId="77777777" w:rsidR="00DC3703" w:rsidRPr="00D4035E" w:rsidRDefault="00DC3703" w:rsidP="008F78E2">
            <w:pPr>
              <w:spacing w:line="260" w:lineRule="exact"/>
              <w:jc w:val="center"/>
              <w:rPr>
                <w:rFonts w:ascii="Arial" w:hAnsi="Arial" w:cs="Arial"/>
                <w:bCs/>
                <w:sz w:val="18"/>
                <w:szCs w:val="18"/>
              </w:rPr>
            </w:pPr>
            <w:r>
              <w:rPr>
                <w:rFonts w:ascii="Arial" w:hAnsi="Arial" w:cs="Arial"/>
                <w:bCs/>
                <w:sz w:val="18"/>
                <w:szCs w:val="18"/>
              </w:rPr>
              <w:t>Višina</w:t>
            </w:r>
            <w:r w:rsidRPr="00D4035E">
              <w:rPr>
                <w:rFonts w:ascii="Arial" w:hAnsi="Arial" w:cs="Arial"/>
                <w:bCs/>
                <w:sz w:val="18"/>
                <w:szCs w:val="18"/>
              </w:rPr>
              <w:t xml:space="preserve"> potrebnih sredstev državnega proračuna v letu 20</w:t>
            </w:r>
            <w:r>
              <w:rPr>
                <w:rFonts w:ascii="Arial" w:hAnsi="Arial" w:cs="Arial"/>
                <w:bCs/>
                <w:sz w:val="18"/>
                <w:szCs w:val="18"/>
              </w:rPr>
              <w:t>25</w:t>
            </w:r>
          </w:p>
        </w:tc>
        <w:tc>
          <w:tcPr>
            <w:tcW w:w="2126" w:type="dxa"/>
            <w:vAlign w:val="center"/>
          </w:tcPr>
          <w:p w14:paraId="18F03DAA" w14:textId="3D8FB34D" w:rsidR="00DC3703" w:rsidRPr="00D4035E" w:rsidRDefault="00DC3703" w:rsidP="008F78E2">
            <w:pPr>
              <w:spacing w:line="260" w:lineRule="exact"/>
              <w:jc w:val="center"/>
              <w:rPr>
                <w:sz w:val="23"/>
                <w:szCs w:val="23"/>
              </w:rPr>
            </w:pPr>
            <w:r>
              <w:rPr>
                <w:rFonts w:ascii="Arial" w:hAnsi="Arial" w:cs="Arial"/>
                <w:bCs/>
                <w:sz w:val="18"/>
                <w:szCs w:val="18"/>
              </w:rPr>
              <w:t>V</w:t>
            </w:r>
            <w:r w:rsidRPr="00D4035E">
              <w:rPr>
                <w:rFonts w:ascii="Arial" w:hAnsi="Arial" w:cs="Arial"/>
                <w:bCs/>
                <w:sz w:val="18"/>
                <w:szCs w:val="18"/>
              </w:rPr>
              <w:t>i</w:t>
            </w:r>
            <w:r>
              <w:rPr>
                <w:rFonts w:ascii="Arial" w:hAnsi="Arial" w:cs="Arial"/>
                <w:bCs/>
                <w:sz w:val="18"/>
                <w:szCs w:val="18"/>
              </w:rPr>
              <w:t>šina</w:t>
            </w:r>
            <w:r w:rsidRPr="00D4035E">
              <w:rPr>
                <w:rFonts w:ascii="Arial" w:hAnsi="Arial" w:cs="Arial"/>
                <w:bCs/>
                <w:sz w:val="18"/>
                <w:szCs w:val="18"/>
              </w:rPr>
              <w:t xml:space="preserve"> potrebnih sredstev državnega proračuna</w:t>
            </w:r>
            <w:r w:rsidR="00C47159">
              <w:rPr>
                <w:rFonts w:ascii="Arial" w:hAnsi="Arial" w:cs="Arial"/>
                <w:bCs/>
                <w:sz w:val="18"/>
                <w:szCs w:val="18"/>
              </w:rPr>
              <w:t>, v obdobju let 2026–</w:t>
            </w:r>
            <w:r>
              <w:rPr>
                <w:rFonts w:ascii="Arial" w:hAnsi="Arial" w:cs="Arial"/>
                <w:bCs/>
                <w:sz w:val="18"/>
                <w:szCs w:val="18"/>
              </w:rPr>
              <w:t>2027</w:t>
            </w:r>
          </w:p>
        </w:tc>
      </w:tr>
      <w:tr w:rsidR="00F505FA" w:rsidRPr="0041594F" w14:paraId="35C4F20A" w14:textId="77777777" w:rsidTr="007D316B">
        <w:trPr>
          <w:trHeight w:val="255"/>
        </w:trPr>
        <w:tc>
          <w:tcPr>
            <w:tcW w:w="3044" w:type="dxa"/>
            <w:shd w:val="clear" w:color="auto" w:fill="auto"/>
            <w:noWrap/>
            <w:vAlign w:val="bottom"/>
          </w:tcPr>
          <w:p w14:paraId="166517D1" w14:textId="77777777" w:rsidR="00F505FA" w:rsidRPr="00D4035E" w:rsidRDefault="00F505FA" w:rsidP="008F78E2">
            <w:pPr>
              <w:spacing w:line="260" w:lineRule="exact"/>
              <w:jc w:val="left"/>
              <w:rPr>
                <w:rFonts w:ascii="Arial" w:hAnsi="Arial" w:cs="Arial"/>
                <w:bCs/>
                <w:sz w:val="18"/>
                <w:szCs w:val="18"/>
              </w:rPr>
            </w:pPr>
            <w:r>
              <w:rPr>
                <w:rFonts w:ascii="Arial" w:hAnsi="Arial" w:cs="Arial"/>
                <w:bCs/>
                <w:sz w:val="18"/>
                <w:szCs w:val="18"/>
              </w:rPr>
              <w:t>Obnova lokalne infrastrukture,</w:t>
            </w:r>
            <w:r w:rsidRPr="00D4035E">
              <w:rPr>
                <w:rFonts w:ascii="Arial" w:hAnsi="Arial" w:cs="Arial"/>
                <w:bCs/>
                <w:sz w:val="18"/>
                <w:szCs w:val="18"/>
              </w:rPr>
              <w:t xml:space="preserve"> izvedba geotehničnih ukrepov</w:t>
            </w:r>
            <w:r w:rsidRPr="0081412A">
              <w:rPr>
                <w:rFonts w:ascii="Arial" w:hAnsi="Arial" w:cs="Arial"/>
                <w:bCs/>
                <w:color w:val="FF0000"/>
                <w:sz w:val="18"/>
                <w:szCs w:val="18"/>
              </w:rPr>
              <w:t xml:space="preserve"> </w:t>
            </w:r>
          </w:p>
        </w:tc>
        <w:tc>
          <w:tcPr>
            <w:tcW w:w="1843" w:type="dxa"/>
            <w:tcBorders>
              <w:top w:val="nil"/>
              <w:left w:val="nil"/>
              <w:bottom w:val="single" w:sz="8" w:space="0" w:color="auto"/>
              <w:right w:val="single" w:sz="8" w:space="0" w:color="auto"/>
            </w:tcBorders>
            <w:shd w:val="clear" w:color="auto" w:fill="auto"/>
            <w:vAlign w:val="center"/>
          </w:tcPr>
          <w:p w14:paraId="3F4F76BB" w14:textId="19A7527A" w:rsidR="00F505FA" w:rsidRDefault="00F505FA" w:rsidP="008F78E2">
            <w:pPr>
              <w:spacing w:line="260" w:lineRule="exact"/>
              <w:jc w:val="center"/>
              <w:rPr>
                <w:rFonts w:ascii="Arial" w:hAnsi="Arial" w:cs="Arial"/>
                <w:sz w:val="20"/>
              </w:rPr>
            </w:pPr>
            <w:r>
              <w:rPr>
                <w:rFonts w:ascii="Arial" w:hAnsi="Arial" w:cs="Arial"/>
                <w:color w:val="000000"/>
                <w:sz w:val="20"/>
                <w:szCs w:val="20"/>
              </w:rPr>
              <w:t>6.</w:t>
            </w:r>
            <w:r w:rsidR="00014D15">
              <w:rPr>
                <w:rFonts w:ascii="Arial" w:hAnsi="Arial" w:cs="Arial"/>
                <w:color w:val="000000"/>
                <w:sz w:val="20"/>
                <w:szCs w:val="20"/>
              </w:rPr>
              <w:t>2</w:t>
            </w:r>
            <w:r>
              <w:rPr>
                <w:rFonts w:ascii="Arial" w:hAnsi="Arial" w:cs="Arial"/>
                <w:color w:val="000000"/>
                <w:sz w:val="20"/>
                <w:szCs w:val="20"/>
              </w:rPr>
              <w:t>70.000</w:t>
            </w:r>
          </w:p>
        </w:tc>
        <w:tc>
          <w:tcPr>
            <w:tcW w:w="1984" w:type="dxa"/>
            <w:tcBorders>
              <w:top w:val="nil"/>
              <w:left w:val="nil"/>
              <w:bottom w:val="single" w:sz="8" w:space="0" w:color="auto"/>
              <w:right w:val="single" w:sz="8" w:space="0" w:color="auto"/>
            </w:tcBorders>
            <w:shd w:val="clear" w:color="000000" w:fill="FFFF99"/>
            <w:vAlign w:val="center"/>
          </w:tcPr>
          <w:p w14:paraId="668ABA8C" w14:textId="680DFAFD" w:rsidR="00F505FA" w:rsidRDefault="00F505FA" w:rsidP="008F78E2">
            <w:pPr>
              <w:spacing w:line="260" w:lineRule="exact"/>
              <w:jc w:val="center"/>
              <w:rPr>
                <w:rFonts w:ascii="Arial" w:hAnsi="Arial" w:cs="Arial"/>
                <w:sz w:val="20"/>
              </w:rPr>
            </w:pPr>
            <w:r>
              <w:rPr>
                <w:rFonts w:ascii="Arial" w:hAnsi="Arial" w:cs="Arial"/>
                <w:color w:val="000000"/>
                <w:sz w:val="20"/>
                <w:szCs w:val="20"/>
              </w:rPr>
              <w:t>3.</w:t>
            </w:r>
            <w:r w:rsidR="00014D15">
              <w:rPr>
                <w:rFonts w:ascii="Arial" w:hAnsi="Arial" w:cs="Arial"/>
                <w:color w:val="000000"/>
                <w:sz w:val="20"/>
                <w:szCs w:val="20"/>
              </w:rPr>
              <w:t>1</w:t>
            </w:r>
            <w:r>
              <w:rPr>
                <w:rFonts w:ascii="Arial" w:hAnsi="Arial" w:cs="Arial"/>
                <w:color w:val="000000"/>
                <w:sz w:val="20"/>
                <w:szCs w:val="20"/>
              </w:rPr>
              <w:t>00.000</w:t>
            </w:r>
          </w:p>
        </w:tc>
        <w:tc>
          <w:tcPr>
            <w:tcW w:w="2126" w:type="dxa"/>
            <w:tcBorders>
              <w:top w:val="nil"/>
              <w:left w:val="nil"/>
              <w:bottom w:val="single" w:sz="8" w:space="0" w:color="auto"/>
              <w:right w:val="single" w:sz="8" w:space="0" w:color="auto"/>
            </w:tcBorders>
            <w:shd w:val="clear" w:color="auto" w:fill="auto"/>
            <w:vAlign w:val="center"/>
          </w:tcPr>
          <w:p w14:paraId="73238C29" w14:textId="35ED7284" w:rsidR="00F505FA" w:rsidRDefault="00F505FA" w:rsidP="008F78E2">
            <w:pPr>
              <w:spacing w:line="260" w:lineRule="exact"/>
              <w:jc w:val="center"/>
              <w:rPr>
                <w:rFonts w:ascii="Arial" w:hAnsi="Arial" w:cs="Arial"/>
                <w:sz w:val="20"/>
              </w:rPr>
            </w:pPr>
            <w:r>
              <w:rPr>
                <w:rFonts w:ascii="Arial" w:hAnsi="Arial" w:cs="Arial"/>
                <w:color w:val="000000"/>
                <w:sz w:val="20"/>
                <w:szCs w:val="20"/>
              </w:rPr>
              <w:t>3.170.000</w:t>
            </w:r>
          </w:p>
        </w:tc>
      </w:tr>
      <w:tr w:rsidR="00F505FA" w:rsidRPr="0041594F" w14:paraId="1E817BB2" w14:textId="77777777" w:rsidTr="007D316B">
        <w:trPr>
          <w:trHeight w:val="255"/>
        </w:trPr>
        <w:tc>
          <w:tcPr>
            <w:tcW w:w="3044" w:type="dxa"/>
            <w:shd w:val="clear" w:color="auto" w:fill="auto"/>
            <w:noWrap/>
            <w:vAlign w:val="bottom"/>
          </w:tcPr>
          <w:p w14:paraId="5F8627E6" w14:textId="77777777" w:rsidR="00F505FA" w:rsidRDefault="00F505FA" w:rsidP="008F78E2">
            <w:pPr>
              <w:spacing w:line="260" w:lineRule="exact"/>
              <w:jc w:val="left"/>
              <w:rPr>
                <w:rFonts w:ascii="Arial" w:hAnsi="Arial" w:cs="Arial"/>
                <w:bCs/>
                <w:sz w:val="18"/>
                <w:szCs w:val="18"/>
              </w:rPr>
            </w:pPr>
            <w:r>
              <w:rPr>
                <w:rFonts w:ascii="Arial" w:hAnsi="Arial" w:cs="Arial"/>
                <w:bCs/>
                <w:sz w:val="18"/>
                <w:szCs w:val="18"/>
              </w:rPr>
              <w:t>O</w:t>
            </w:r>
            <w:r w:rsidRPr="00D26195">
              <w:rPr>
                <w:rFonts w:ascii="Arial" w:hAnsi="Arial" w:cs="Arial"/>
                <w:bCs/>
                <w:sz w:val="18"/>
                <w:szCs w:val="18"/>
              </w:rPr>
              <w:t>bnova objektov vodne infrastrukture</w:t>
            </w:r>
          </w:p>
        </w:tc>
        <w:tc>
          <w:tcPr>
            <w:tcW w:w="1843" w:type="dxa"/>
            <w:tcBorders>
              <w:top w:val="nil"/>
              <w:left w:val="nil"/>
              <w:bottom w:val="single" w:sz="8" w:space="0" w:color="auto"/>
              <w:right w:val="single" w:sz="8" w:space="0" w:color="auto"/>
            </w:tcBorders>
            <w:shd w:val="clear" w:color="auto" w:fill="auto"/>
            <w:vAlign w:val="center"/>
          </w:tcPr>
          <w:p w14:paraId="38B57A39" w14:textId="7DEF1A29" w:rsidR="00F505FA" w:rsidRDefault="00F505FA" w:rsidP="008F78E2">
            <w:pPr>
              <w:spacing w:line="260" w:lineRule="exact"/>
              <w:jc w:val="center"/>
              <w:rPr>
                <w:rFonts w:ascii="Arial" w:hAnsi="Arial" w:cs="Arial"/>
                <w:sz w:val="20"/>
              </w:rPr>
            </w:pPr>
            <w:r>
              <w:rPr>
                <w:rFonts w:ascii="Arial" w:hAnsi="Arial" w:cs="Arial"/>
                <w:color w:val="000000"/>
                <w:sz w:val="20"/>
                <w:szCs w:val="20"/>
              </w:rPr>
              <w:t>800.000</w:t>
            </w:r>
          </w:p>
        </w:tc>
        <w:tc>
          <w:tcPr>
            <w:tcW w:w="1984" w:type="dxa"/>
            <w:tcBorders>
              <w:top w:val="nil"/>
              <w:left w:val="nil"/>
              <w:bottom w:val="single" w:sz="8" w:space="0" w:color="auto"/>
              <w:right w:val="single" w:sz="8" w:space="0" w:color="auto"/>
            </w:tcBorders>
            <w:shd w:val="clear" w:color="000000" w:fill="FFFF99"/>
            <w:vAlign w:val="center"/>
          </w:tcPr>
          <w:p w14:paraId="251EA41E" w14:textId="13B00002" w:rsidR="00F505FA" w:rsidRDefault="00F505FA" w:rsidP="008F78E2">
            <w:pPr>
              <w:spacing w:line="260" w:lineRule="exact"/>
              <w:jc w:val="center"/>
              <w:rPr>
                <w:rFonts w:ascii="Arial" w:hAnsi="Arial" w:cs="Arial"/>
                <w:sz w:val="20"/>
              </w:rPr>
            </w:pPr>
            <w:r>
              <w:rPr>
                <w:rFonts w:ascii="Arial" w:hAnsi="Arial" w:cs="Arial"/>
                <w:color w:val="000000"/>
                <w:sz w:val="20"/>
                <w:szCs w:val="20"/>
              </w:rPr>
              <w:t>500.000</w:t>
            </w:r>
          </w:p>
        </w:tc>
        <w:tc>
          <w:tcPr>
            <w:tcW w:w="2126" w:type="dxa"/>
            <w:tcBorders>
              <w:top w:val="nil"/>
              <w:left w:val="nil"/>
              <w:bottom w:val="single" w:sz="8" w:space="0" w:color="auto"/>
              <w:right w:val="single" w:sz="8" w:space="0" w:color="auto"/>
            </w:tcBorders>
            <w:shd w:val="clear" w:color="auto" w:fill="auto"/>
            <w:vAlign w:val="center"/>
          </w:tcPr>
          <w:p w14:paraId="238ACA59" w14:textId="41934159" w:rsidR="00F505FA" w:rsidRDefault="00F505FA" w:rsidP="008F78E2">
            <w:pPr>
              <w:spacing w:line="260" w:lineRule="exact"/>
              <w:jc w:val="center"/>
              <w:rPr>
                <w:rFonts w:ascii="Arial" w:hAnsi="Arial" w:cs="Arial"/>
                <w:sz w:val="20"/>
              </w:rPr>
            </w:pPr>
            <w:r>
              <w:rPr>
                <w:rFonts w:ascii="Arial" w:hAnsi="Arial" w:cs="Arial"/>
                <w:color w:val="000000"/>
                <w:sz w:val="20"/>
                <w:szCs w:val="20"/>
              </w:rPr>
              <w:t>300.000</w:t>
            </w:r>
          </w:p>
        </w:tc>
      </w:tr>
      <w:tr w:rsidR="00F505FA" w:rsidRPr="0041594F" w14:paraId="70BA2FCE" w14:textId="77777777" w:rsidTr="007D316B">
        <w:trPr>
          <w:trHeight w:val="461"/>
        </w:trPr>
        <w:tc>
          <w:tcPr>
            <w:tcW w:w="3044" w:type="dxa"/>
            <w:shd w:val="clear" w:color="auto" w:fill="auto"/>
            <w:noWrap/>
            <w:vAlign w:val="center"/>
          </w:tcPr>
          <w:p w14:paraId="68731A74" w14:textId="105614B2" w:rsidR="00F505FA" w:rsidRPr="00D4035E" w:rsidRDefault="00F505FA" w:rsidP="008F78E2">
            <w:pPr>
              <w:spacing w:line="260" w:lineRule="exact"/>
              <w:jc w:val="left"/>
              <w:rPr>
                <w:rFonts w:ascii="Arial" w:hAnsi="Arial" w:cs="Arial"/>
                <w:bCs/>
                <w:sz w:val="18"/>
                <w:szCs w:val="18"/>
              </w:rPr>
            </w:pPr>
            <w:r w:rsidRPr="00D4035E">
              <w:rPr>
                <w:rFonts w:ascii="Arial" w:hAnsi="Arial" w:cs="Arial"/>
                <w:bCs/>
                <w:sz w:val="18"/>
                <w:szCs w:val="18"/>
              </w:rPr>
              <w:t>Obnova objektov v lasti oseb zasebnega prava</w:t>
            </w:r>
            <w:r>
              <w:rPr>
                <w:rFonts w:ascii="Arial" w:hAnsi="Arial" w:cs="Arial"/>
                <w:bCs/>
                <w:sz w:val="18"/>
                <w:szCs w:val="18"/>
              </w:rPr>
              <w:t xml:space="preserve"> in obnova posebnih objektov</w:t>
            </w:r>
            <w:r w:rsidR="008F78E2">
              <w:rPr>
                <w:rFonts w:ascii="Arial" w:hAnsi="Arial" w:cs="Arial"/>
                <w:bCs/>
                <w:sz w:val="18"/>
                <w:szCs w:val="18"/>
              </w:rPr>
              <w:t xml:space="preserve"> </w:t>
            </w:r>
          </w:p>
        </w:tc>
        <w:tc>
          <w:tcPr>
            <w:tcW w:w="1843" w:type="dxa"/>
            <w:tcBorders>
              <w:top w:val="nil"/>
              <w:left w:val="nil"/>
              <w:bottom w:val="single" w:sz="8" w:space="0" w:color="auto"/>
              <w:right w:val="single" w:sz="8" w:space="0" w:color="auto"/>
            </w:tcBorders>
            <w:shd w:val="clear" w:color="auto" w:fill="auto"/>
            <w:vAlign w:val="center"/>
          </w:tcPr>
          <w:p w14:paraId="22CAB639" w14:textId="091B451E" w:rsidR="00F505FA" w:rsidRDefault="00F505FA" w:rsidP="008F78E2">
            <w:pPr>
              <w:spacing w:line="260" w:lineRule="exact"/>
              <w:jc w:val="center"/>
              <w:rPr>
                <w:rFonts w:ascii="Arial" w:hAnsi="Arial" w:cs="Arial"/>
                <w:sz w:val="20"/>
              </w:rPr>
            </w:pPr>
            <w:r>
              <w:rPr>
                <w:rFonts w:ascii="Arial" w:hAnsi="Arial" w:cs="Arial"/>
                <w:color w:val="000000"/>
                <w:sz w:val="20"/>
                <w:szCs w:val="20"/>
              </w:rPr>
              <w:t>180.000</w:t>
            </w:r>
          </w:p>
        </w:tc>
        <w:tc>
          <w:tcPr>
            <w:tcW w:w="1984" w:type="dxa"/>
            <w:tcBorders>
              <w:top w:val="nil"/>
              <w:left w:val="nil"/>
              <w:bottom w:val="single" w:sz="8" w:space="0" w:color="auto"/>
              <w:right w:val="single" w:sz="8" w:space="0" w:color="auto"/>
            </w:tcBorders>
            <w:shd w:val="clear" w:color="000000" w:fill="FFFF99"/>
            <w:vAlign w:val="center"/>
          </w:tcPr>
          <w:p w14:paraId="55BD79A1" w14:textId="414BA99B" w:rsidR="00F505FA" w:rsidRDefault="00F505FA" w:rsidP="008F78E2">
            <w:pPr>
              <w:spacing w:line="260" w:lineRule="exact"/>
              <w:jc w:val="center"/>
              <w:rPr>
                <w:rFonts w:ascii="Arial" w:hAnsi="Arial" w:cs="Arial"/>
                <w:sz w:val="20"/>
              </w:rPr>
            </w:pPr>
            <w:r>
              <w:rPr>
                <w:rFonts w:ascii="Arial" w:hAnsi="Arial" w:cs="Arial"/>
                <w:sz w:val="20"/>
                <w:szCs w:val="20"/>
              </w:rPr>
              <w:t>50.000</w:t>
            </w:r>
          </w:p>
        </w:tc>
        <w:tc>
          <w:tcPr>
            <w:tcW w:w="2126" w:type="dxa"/>
            <w:tcBorders>
              <w:top w:val="nil"/>
              <w:left w:val="nil"/>
              <w:bottom w:val="single" w:sz="8" w:space="0" w:color="auto"/>
              <w:right w:val="single" w:sz="8" w:space="0" w:color="auto"/>
            </w:tcBorders>
            <w:shd w:val="clear" w:color="auto" w:fill="auto"/>
            <w:vAlign w:val="center"/>
          </w:tcPr>
          <w:p w14:paraId="60EFF5EB" w14:textId="0B801F64" w:rsidR="00F505FA" w:rsidRDefault="00F505FA" w:rsidP="008F78E2">
            <w:pPr>
              <w:spacing w:line="260" w:lineRule="exact"/>
              <w:jc w:val="center"/>
              <w:rPr>
                <w:rFonts w:ascii="Arial" w:hAnsi="Arial" w:cs="Arial"/>
                <w:sz w:val="20"/>
              </w:rPr>
            </w:pPr>
            <w:r>
              <w:rPr>
                <w:rFonts w:ascii="Arial" w:hAnsi="Arial" w:cs="Arial"/>
                <w:color w:val="000000"/>
                <w:sz w:val="20"/>
                <w:szCs w:val="20"/>
              </w:rPr>
              <w:t>130.000</w:t>
            </w:r>
          </w:p>
        </w:tc>
      </w:tr>
      <w:tr w:rsidR="00F505FA" w:rsidRPr="0041594F" w14:paraId="2EC81C3D" w14:textId="77777777" w:rsidTr="007D316B">
        <w:trPr>
          <w:trHeight w:val="349"/>
        </w:trPr>
        <w:tc>
          <w:tcPr>
            <w:tcW w:w="3044" w:type="dxa"/>
            <w:shd w:val="clear" w:color="auto" w:fill="auto"/>
            <w:noWrap/>
            <w:vAlign w:val="bottom"/>
          </w:tcPr>
          <w:p w14:paraId="31C8E035" w14:textId="77777777" w:rsidR="00F505FA" w:rsidRPr="00D4035E" w:rsidRDefault="00F505FA" w:rsidP="008F78E2">
            <w:pPr>
              <w:spacing w:line="260" w:lineRule="exact"/>
              <w:jc w:val="left"/>
              <w:rPr>
                <w:rFonts w:ascii="Arial" w:hAnsi="Arial" w:cs="Arial"/>
                <w:bCs/>
                <w:sz w:val="18"/>
                <w:szCs w:val="18"/>
              </w:rPr>
            </w:pPr>
            <w:r>
              <w:rPr>
                <w:rFonts w:ascii="Arial" w:hAnsi="Arial" w:cs="Arial"/>
                <w:bCs/>
                <w:sz w:val="18"/>
                <w:szCs w:val="18"/>
              </w:rPr>
              <w:t>Podpora pri izvedbi programa</w:t>
            </w:r>
          </w:p>
        </w:tc>
        <w:tc>
          <w:tcPr>
            <w:tcW w:w="1843" w:type="dxa"/>
            <w:tcBorders>
              <w:top w:val="nil"/>
              <w:left w:val="nil"/>
              <w:bottom w:val="single" w:sz="8" w:space="0" w:color="auto"/>
              <w:right w:val="single" w:sz="8" w:space="0" w:color="auto"/>
            </w:tcBorders>
            <w:shd w:val="clear" w:color="auto" w:fill="auto"/>
            <w:vAlign w:val="center"/>
          </w:tcPr>
          <w:p w14:paraId="024E1A2A" w14:textId="508A10AE" w:rsidR="00F505FA" w:rsidRDefault="00F505FA" w:rsidP="008F78E2">
            <w:pPr>
              <w:spacing w:line="260" w:lineRule="exact"/>
              <w:jc w:val="center"/>
              <w:rPr>
                <w:rFonts w:ascii="Arial" w:hAnsi="Arial" w:cs="Arial"/>
                <w:sz w:val="20"/>
              </w:rPr>
            </w:pPr>
            <w:r>
              <w:rPr>
                <w:rFonts w:ascii="Arial" w:hAnsi="Arial" w:cs="Arial"/>
                <w:color w:val="000000"/>
                <w:sz w:val="20"/>
                <w:szCs w:val="20"/>
              </w:rPr>
              <w:t>150.000</w:t>
            </w:r>
          </w:p>
        </w:tc>
        <w:tc>
          <w:tcPr>
            <w:tcW w:w="1984" w:type="dxa"/>
            <w:tcBorders>
              <w:top w:val="nil"/>
              <w:left w:val="nil"/>
              <w:bottom w:val="single" w:sz="8" w:space="0" w:color="auto"/>
              <w:right w:val="single" w:sz="8" w:space="0" w:color="auto"/>
            </w:tcBorders>
            <w:shd w:val="clear" w:color="000000" w:fill="FFFF99"/>
            <w:vAlign w:val="center"/>
          </w:tcPr>
          <w:p w14:paraId="094E669F" w14:textId="5894B908" w:rsidR="00F505FA" w:rsidRDefault="00F505FA" w:rsidP="008F78E2">
            <w:pPr>
              <w:spacing w:line="260" w:lineRule="exact"/>
              <w:jc w:val="center"/>
              <w:rPr>
                <w:rFonts w:ascii="Arial" w:hAnsi="Arial" w:cs="Arial"/>
                <w:sz w:val="20"/>
              </w:rPr>
            </w:pPr>
            <w:r>
              <w:rPr>
                <w:rFonts w:ascii="Arial" w:hAnsi="Arial" w:cs="Arial"/>
                <w:sz w:val="20"/>
                <w:szCs w:val="20"/>
              </w:rPr>
              <w:t>50.000</w:t>
            </w:r>
          </w:p>
        </w:tc>
        <w:tc>
          <w:tcPr>
            <w:tcW w:w="2126" w:type="dxa"/>
            <w:tcBorders>
              <w:top w:val="nil"/>
              <w:left w:val="nil"/>
              <w:bottom w:val="single" w:sz="8" w:space="0" w:color="auto"/>
              <w:right w:val="single" w:sz="8" w:space="0" w:color="auto"/>
            </w:tcBorders>
            <w:shd w:val="clear" w:color="auto" w:fill="auto"/>
            <w:vAlign w:val="center"/>
          </w:tcPr>
          <w:p w14:paraId="1FC39F6F" w14:textId="692BE29A" w:rsidR="00F505FA" w:rsidRDefault="00F505FA" w:rsidP="008F78E2">
            <w:pPr>
              <w:spacing w:line="260" w:lineRule="exact"/>
              <w:jc w:val="center"/>
              <w:rPr>
                <w:rFonts w:ascii="Arial" w:hAnsi="Arial" w:cs="Arial"/>
                <w:sz w:val="20"/>
              </w:rPr>
            </w:pPr>
            <w:r>
              <w:rPr>
                <w:rFonts w:ascii="Arial" w:hAnsi="Arial" w:cs="Arial"/>
                <w:color w:val="000000"/>
                <w:sz w:val="20"/>
                <w:szCs w:val="20"/>
              </w:rPr>
              <w:t>100.000</w:t>
            </w:r>
          </w:p>
        </w:tc>
      </w:tr>
      <w:tr w:rsidR="00F505FA" w:rsidRPr="00EA555C" w14:paraId="0A2B9A2D" w14:textId="77777777" w:rsidTr="007D316B">
        <w:trPr>
          <w:trHeight w:val="377"/>
        </w:trPr>
        <w:tc>
          <w:tcPr>
            <w:tcW w:w="3044" w:type="dxa"/>
            <w:shd w:val="clear" w:color="auto" w:fill="FFFF99"/>
            <w:noWrap/>
            <w:vAlign w:val="bottom"/>
          </w:tcPr>
          <w:p w14:paraId="4DF02038" w14:textId="77777777" w:rsidR="00F505FA" w:rsidRPr="00EA555C" w:rsidRDefault="00F505FA" w:rsidP="008F78E2">
            <w:pPr>
              <w:spacing w:line="260" w:lineRule="exact"/>
              <w:jc w:val="center"/>
              <w:rPr>
                <w:rFonts w:ascii="Arial" w:hAnsi="Arial" w:cs="Arial"/>
                <w:b/>
                <w:bCs/>
                <w:sz w:val="20"/>
              </w:rPr>
            </w:pPr>
            <w:r w:rsidRPr="00EA555C">
              <w:rPr>
                <w:rFonts w:ascii="Arial" w:hAnsi="Arial" w:cs="Arial"/>
                <w:b/>
                <w:bCs/>
                <w:sz w:val="20"/>
              </w:rPr>
              <w:t>SKUPAJ</w:t>
            </w:r>
          </w:p>
        </w:tc>
        <w:tc>
          <w:tcPr>
            <w:tcW w:w="1843" w:type="dxa"/>
            <w:tcBorders>
              <w:top w:val="nil"/>
              <w:left w:val="nil"/>
              <w:bottom w:val="single" w:sz="8" w:space="0" w:color="auto"/>
              <w:right w:val="single" w:sz="8" w:space="0" w:color="auto"/>
            </w:tcBorders>
            <w:shd w:val="clear" w:color="000000" w:fill="FFFF99"/>
            <w:vAlign w:val="center"/>
          </w:tcPr>
          <w:p w14:paraId="1010F48D" w14:textId="2567575B" w:rsidR="00F505FA" w:rsidRPr="00EA555C" w:rsidRDefault="00F505FA" w:rsidP="008F78E2">
            <w:pPr>
              <w:spacing w:line="260" w:lineRule="exact"/>
              <w:jc w:val="center"/>
              <w:rPr>
                <w:rFonts w:ascii="Arial" w:hAnsi="Arial" w:cs="Arial"/>
                <w:b/>
                <w:bCs/>
                <w:sz w:val="20"/>
              </w:rPr>
            </w:pPr>
            <w:r>
              <w:rPr>
                <w:rFonts w:ascii="Arial" w:hAnsi="Arial" w:cs="Arial"/>
                <w:b/>
                <w:bCs/>
                <w:color w:val="000000"/>
                <w:sz w:val="20"/>
                <w:szCs w:val="20"/>
              </w:rPr>
              <w:t>7.</w:t>
            </w:r>
            <w:r w:rsidR="00014D15">
              <w:rPr>
                <w:rFonts w:ascii="Arial" w:hAnsi="Arial" w:cs="Arial"/>
                <w:b/>
                <w:bCs/>
                <w:color w:val="000000"/>
                <w:sz w:val="20"/>
                <w:szCs w:val="20"/>
              </w:rPr>
              <w:t>4</w:t>
            </w:r>
            <w:r>
              <w:rPr>
                <w:rFonts w:ascii="Arial" w:hAnsi="Arial" w:cs="Arial"/>
                <w:b/>
                <w:bCs/>
                <w:color w:val="000000"/>
                <w:sz w:val="20"/>
                <w:szCs w:val="20"/>
              </w:rPr>
              <w:t>00.000</w:t>
            </w:r>
          </w:p>
        </w:tc>
        <w:tc>
          <w:tcPr>
            <w:tcW w:w="1984" w:type="dxa"/>
            <w:tcBorders>
              <w:top w:val="nil"/>
              <w:left w:val="nil"/>
              <w:bottom w:val="single" w:sz="8" w:space="0" w:color="auto"/>
              <w:right w:val="single" w:sz="8" w:space="0" w:color="auto"/>
            </w:tcBorders>
            <w:shd w:val="clear" w:color="000000" w:fill="FFFF99"/>
            <w:vAlign w:val="center"/>
          </w:tcPr>
          <w:p w14:paraId="75828C1A" w14:textId="10EC6EDB" w:rsidR="00F505FA" w:rsidRPr="00EA555C" w:rsidRDefault="00F505FA" w:rsidP="008F78E2">
            <w:pPr>
              <w:spacing w:line="260" w:lineRule="exact"/>
              <w:jc w:val="center"/>
              <w:rPr>
                <w:rFonts w:ascii="Arial" w:hAnsi="Arial" w:cs="Arial"/>
                <w:b/>
                <w:bCs/>
                <w:sz w:val="20"/>
              </w:rPr>
            </w:pPr>
            <w:r>
              <w:rPr>
                <w:rFonts w:ascii="Arial" w:hAnsi="Arial" w:cs="Arial"/>
                <w:b/>
                <w:bCs/>
                <w:color w:val="000000"/>
                <w:sz w:val="20"/>
                <w:szCs w:val="20"/>
              </w:rPr>
              <w:t>3.</w:t>
            </w:r>
            <w:r w:rsidR="00014D15">
              <w:rPr>
                <w:rFonts w:ascii="Arial" w:hAnsi="Arial" w:cs="Arial"/>
                <w:b/>
                <w:bCs/>
                <w:color w:val="000000"/>
                <w:sz w:val="20"/>
                <w:szCs w:val="20"/>
              </w:rPr>
              <w:t>7</w:t>
            </w:r>
            <w:r>
              <w:rPr>
                <w:rFonts w:ascii="Arial" w:hAnsi="Arial" w:cs="Arial"/>
                <w:b/>
                <w:bCs/>
                <w:color w:val="000000"/>
                <w:sz w:val="20"/>
                <w:szCs w:val="20"/>
              </w:rPr>
              <w:t>00.000</w:t>
            </w:r>
          </w:p>
        </w:tc>
        <w:tc>
          <w:tcPr>
            <w:tcW w:w="2126" w:type="dxa"/>
            <w:tcBorders>
              <w:top w:val="nil"/>
              <w:left w:val="nil"/>
              <w:bottom w:val="single" w:sz="8" w:space="0" w:color="auto"/>
              <w:right w:val="single" w:sz="8" w:space="0" w:color="auto"/>
            </w:tcBorders>
            <w:shd w:val="clear" w:color="000000" w:fill="FFFF99"/>
            <w:vAlign w:val="center"/>
          </w:tcPr>
          <w:p w14:paraId="2C45BB35" w14:textId="65B9793C" w:rsidR="00F505FA" w:rsidRPr="00EA555C" w:rsidRDefault="00F505FA" w:rsidP="008F78E2">
            <w:pPr>
              <w:spacing w:line="260" w:lineRule="exact"/>
              <w:jc w:val="center"/>
              <w:rPr>
                <w:rFonts w:ascii="Arial" w:hAnsi="Arial" w:cs="Arial"/>
                <w:b/>
                <w:bCs/>
                <w:sz w:val="20"/>
              </w:rPr>
            </w:pPr>
            <w:r>
              <w:rPr>
                <w:rFonts w:ascii="Arial" w:hAnsi="Arial" w:cs="Arial"/>
                <w:b/>
                <w:bCs/>
                <w:color w:val="000000"/>
                <w:sz w:val="20"/>
                <w:szCs w:val="20"/>
              </w:rPr>
              <w:t>3.700.000</w:t>
            </w:r>
          </w:p>
        </w:tc>
      </w:tr>
    </w:tbl>
    <w:p w14:paraId="45C6737C" w14:textId="77777777" w:rsidR="00DC3703" w:rsidRDefault="00DC3703" w:rsidP="008F78E2">
      <w:pPr>
        <w:spacing w:line="260" w:lineRule="exact"/>
        <w:rPr>
          <w:rFonts w:ascii="Arial" w:hAnsi="Arial" w:cs="Arial"/>
          <w:sz w:val="20"/>
        </w:rPr>
      </w:pPr>
    </w:p>
    <w:p w14:paraId="14F7CE2A" w14:textId="255E15B8" w:rsidR="00E7218B" w:rsidRPr="003839F6" w:rsidRDefault="00E7218B" w:rsidP="008F78E2">
      <w:pPr>
        <w:spacing w:line="260" w:lineRule="exact"/>
        <w:rPr>
          <w:rFonts w:ascii="Arial" w:hAnsi="Arial" w:cs="Arial"/>
          <w:sz w:val="20"/>
        </w:rPr>
      </w:pPr>
      <w:bookmarkStart w:id="22" w:name="_Hlk201236426"/>
      <w:bookmarkStart w:id="23" w:name="_Hlk201234219"/>
      <w:r w:rsidRPr="003839F6">
        <w:rPr>
          <w:rFonts w:ascii="Arial" w:hAnsi="Arial" w:cs="Arial"/>
          <w:sz w:val="20"/>
        </w:rPr>
        <w:t xml:space="preserve">Predloženi program predvideva diferencirano zagotovitev </w:t>
      </w:r>
      <w:r w:rsidR="00EC2378" w:rsidRPr="003839F6">
        <w:rPr>
          <w:rFonts w:ascii="Arial" w:hAnsi="Arial" w:cs="Arial"/>
          <w:sz w:val="20"/>
        </w:rPr>
        <w:t>sredstev</w:t>
      </w:r>
      <w:r w:rsidR="00EC2378">
        <w:rPr>
          <w:rFonts w:ascii="Arial" w:hAnsi="Arial" w:cs="Arial"/>
          <w:sz w:val="20"/>
        </w:rPr>
        <w:t>,</w:t>
      </w:r>
      <w:r w:rsidR="00EC2378" w:rsidRPr="003839F6">
        <w:rPr>
          <w:rFonts w:ascii="Arial" w:hAnsi="Arial" w:cs="Arial"/>
          <w:sz w:val="20"/>
        </w:rPr>
        <w:t xml:space="preserve"> </w:t>
      </w:r>
      <w:r w:rsidRPr="003839F6">
        <w:rPr>
          <w:rFonts w:ascii="Arial" w:hAnsi="Arial" w:cs="Arial"/>
          <w:sz w:val="20"/>
        </w:rPr>
        <w:t>predvsem v obdobju 20</w:t>
      </w:r>
      <w:r>
        <w:rPr>
          <w:rFonts w:ascii="Arial" w:hAnsi="Arial" w:cs="Arial"/>
          <w:sz w:val="20"/>
        </w:rPr>
        <w:t>25</w:t>
      </w:r>
      <w:r w:rsidR="00C47159">
        <w:rPr>
          <w:rFonts w:ascii="Arial" w:hAnsi="Arial" w:cs="Arial"/>
          <w:sz w:val="20"/>
        </w:rPr>
        <w:t>–</w:t>
      </w:r>
      <w:r w:rsidRPr="003839F6">
        <w:rPr>
          <w:rFonts w:ascii="Arial" w:hAnsi="Arial" w:cs="Arial"/>
          <w:sz w:val="20"/>
        </w:rPr>
        <w:t>20</w:t>
      </w:r>
      <w:r>
        <w:rPr>
          <w:rFonts w:ascii="Arial" w:hAnsi="Arial" w:cs="Arial"/>
          <w:sz w:val="20"/>
        </w:rPr>
        <w:t>27</w:t>
      </w:r>
      <w:r w:rsidRPr="003839F6">
        <w:rPr>
          <w:rFonts w:ascii="Arial" w:hAnsi="Arial" w:cs="Arial"/>
          <w:sz w:val="20"/>
        </w:rPr>
        <w:t>. V letu 20</w:t>
      </w:r>
      <w:r>
        <w:rPr>
          <w:rFonts w:ascii="Arial" w:hAnsi="Arial" w:cs="Arial"/>
          <w:sz w:val="20"/>
        </w:rPr>
        <w:t>25</w:t>
      </w:r>
      <w:r w:rsidRPr="003839F6">
        <w:rPr>
          <w:rFonts w:ascii="Arial" w:hAnsi="Arial" w:cs="Arial"/>
          <w:sz w:val="20"/>
        </w:rPr>
        <w:t xml:space="preserve"> predvsem izvedba najbolj prioritetnih obnovitvenih del. </w:t>
      </w:r>
    </w:p>
    <w:p w14:paraId="01ACD33D" w14:textId="77777777" w:rsidR="00E7218B" w:rsidRPr="003839F6" w:rsidRDefault="00E7218B" w:rsidP="008F78E2">
      <w:pPr>
        <w:spacing w:line="260" w:lineRule="exact"/>
        <w:rPr>
          <w:rFonts w:ascii="Arial" w:hAnsi="Arial" w:cs="Arial"/>
          <w:sz w:val="20"/>
        </w:rPr>
      </w:pPr>
    </w:p>
    <w:p w14:paraId="5E30848E" w14:textId="6BFBE315" w:rsidR="00E7218B" w:rsidRPr="003839F6" w:rsidRDefault="00E7218B" w:rsidP="008F78E2">
      <w:pPr>
        <w:spacing w:line="260" w:lineRule="exact"/>
        <w:rPr>
          <w:rFonts w:ascii="Arial" w:hAnsi="Arial" w:cs="Arial"/>
          <w:sz w:val="20"/>
        </w:rPr>
      </w:pPr>
      <w:r w:rsidRPr="003839F6">
        <w:rPr>
          <w:rFonts w:ascii="Arial" w:hAnsi="Arial" w:cs="Arial"/>
          <w:sz w:val="20"/>
        </w:rPr>
        <w:t>Za obdobje po letu 20</w:t>
      </w:r>
      <w:r>
        <w:rPr>
          <w:rFonts w:ascii="Arial" w:hAnsi="Arial" w:cs="Arial"/>
          <w:sz w:val="20"/>
        </w:rPr>
        <w:t>25</w:t>
      </w:r>
      <w:r w:rsidRPr="003839F6">
        <w:rPr>
          <w:rFonts w:ascii="Arial" w:hAnsi="Arial" w:cs="Arial"/>
          <w:sz w:val="20"/>
        </w:rPr>
        <w:t xml:space="preserve"> je podana ocenjena višina državnih sredstev, ki jih bo </w:t>
      </w:r>
      <w:r w:rsidR="006234BA">
        <w:rPr>
          <w:rFonts w:ascii="Arial" w:hAnsi="Arial" w:cs="Arial"/>
          <w:sz w:val="20"/>
        </w:rPr>
        <w:t>treba</w:t>
      </w:r>
      <w:r w:rsidRPr="003839F6">
        <w:rPr>
          <w:rFonts w:ascii="Arial" w:hAnsi="Arial" w:cs="Arial"/>
          <w:sz w:val="20"/>
        </w:rPr>
        <w:t xml:space="preserve"> </w:t>
      </w:r>
      <w:r w:rsidR="00B1569E">
        <w:rPr>
          <w:rFonts w:ascii="Arial" w:hAnsi="Arial" w:cs="Arial"/>
          <w:sz w:val="20"/>
        </w:rPr>
        <w:t>načrtovati</w:t>
      </w:r>
      <w:r>
        <w:rPr>
          <w:rFonts w:ascii="Arial" w:hAnsi="Arial" w:cs="Arial"/>
          <w:sz w:val="20"/>
        </w:rPr>
        <w:t xml:space="preserve"> oz. </w:t>
      </w:r>
      <w:r w:rsidRPr="003839F6">
        <w:rPr>
          <w:rFonts w:ascii="Arial" w:hAnsi="Arial" w:cs="Arial"/>
          <w:sz w:val="20"/>
        </w:rPr>
        <w:t>zagotoviti v posameznem letu, upoštevajoč možnosti izvedbe programa in ustrezno pripravljeno dokumentacijo za izvedbo obnove</w:t>
      </w:r>
      <w:bookmarkEnd w:id="22"/>
      <w:r w:rsidRPr="003839F6">
        <w:rPr>
          <w:rFonts w:ascii="Arial" w:hAnsi="Arial" w:cs="Arial"/>
          <w:sz w:val="20"/>
        </w:rPr>
        <w:t>.</w:t>
      </w:r>
    </w:p>
    <w:bookmarkEnd w:id="23"/>
    <w:p w14:paraId="0D40811A" w14:textId="77777777" w:rsidR="00DC3703" w:rsidRDefault="00DC3703" w:rsidP="008F78E2">
      <w:pPr>
        <w:spacing w:line="260" w:lineRule="exact"/>
        <w:rPr>
          <w:rFonts w:ascii="Arial" w:hAnsi="Arial" w:cs="Arial"/>
          <w:sz w:val="20"/>
        </w:rPr>
      </w:pPr>
    </w:p>
    <w:p w14:paraId="7EA58713" w14:textId="77777777" w:rsidR="00DC3703" w:rsidRPr="003839F6" w:rsidRDefault="00DC3703" w:rsidP="008F78E2">
      <w:pPr>
        <w:spacing w:line="260" w:lineRule="exact"/>
        <w:rPr>
          <w:rFonts w:ascii="Arial" w:hAnsi="Arial" w:cs="Arial"/>
          <w:sz w:val="20"/>
        </w:rPr>
      </w:pPr>
    </w:p>
    <w:p w14:paraId="2F3BF2CB" w14:textId="77777777" w:rsidR="00DC3703" w:rsidRPr="003839F6" w:rsidRDefault="00DC3703" w:rsidP="008F78E2">
      <w:pPr>
        <w:numPr>
          <w:ilvl w:val="1"/>
          <w:numId w:val="20"/>
        </w:numPr>
        <w:spacing w:line="260" w:lineRule="exact"/>
        <w:ind w:left="0" w:firstLine="0"/>
        <w:jc w:val="left"/>
        <w:rPr>
          <w:rFonts w:ascii="Arial" w:hAnsi="Arial" w:cs="Arial"/>
          <w:b/>
          <w:i/>
          <w:sz w:val="20"/>
        </w:rPr>
      </w:pPr>
      <w:r w:rsidRPr="003839F6">
        <w:rPr>
          <w:rFonts w:ascii="Arial" w:hAnsi="Arial" w:cs="Arial"/>
          <w:b/>
          <w:i/>
          <w:sz w:val="20"/>
        </w:rPr>
        <w:t xml:space="preserve">Nosilci posameznih nalog </w:t>
      </w:r>
    </w:p>
    <w:p w14:paraId="29DE1836" w14:textId="77777777" w:rsidR="00DC3703" w:rsidRPr="003839F6" w:rsidRDefault="00DC3703" w:rsidP="008F78E2">
      <w:pPr>
        <w:spacing w:line="260" w:lineRule="exact"/>
        <w:rPr>
          <w:rFonts w:ascii="Arial" w:hAnsi="Arial" w:cs="Arial"/>
          <w:b/>
          <w:sz w:val="20"/>
        </w:rPr>
      </w:pPr>
    </w:p>
    <w:p w14:paraId="48538783" w14:textId="77777777" w:rsidR="00DC3703" w:rsidRPr="003839F6" w:rsidRDefault="00DC3703" w:rsidP="008F78E2">
      <w:pPr>
        <w:tabs>
          <w:tab w:val="left" w:pos="567"/>
        </w:tabs>
        <w:spacing w:line="260" w:lineRule="exact"/>
        <w:rPr>
          <w:rFonts w:ascii="Arial" w:hAnsi="Arial" w:cs="Arial"/>
          <w:b/>
          <w:sz w:val="20"/>
        </w:rPr>
      </w:pPr>
      <w:r w:rsidRPr="003839F6">
        <w:rPr>
          <w:rFonts w:ascii="Arial" w:hAnsi="Arial" w:cs="Arial"/>
          <w:b/>
          <w:sz w:val="20"/>
        </w:rPr>
        <w:t>3.4</w:t>
      </w:r>
      <w:r>
        <w:rPr>
          <w:rFonts w:ascii="Arial" w:hAnsi="Arial" w:cs="Arial"/>
          <w:b/>
          <w:sz w:val="20"/>
        </w:rPr>
        <w:t>.1</w:t>
      </w:r>
      <w:r w:rsidRPr="003839F6">
        <w:rPr>
          <w:rFonts w:ascii="Arial" w:hAnsi="Arial" w:cs="Arial"/>
          <w:b/>
          <w:sz w:val="20"/>
        </w:rPr>
        <w:t xml:space="preserve"> </w:t>
      </w:r>
      <w:r>
        <w:rPr>
          <w:rFonts w:ascii="Arial" w:hAnsi="Arial" w:cs="Arial"/>
          <w:b/>
          <w:sz w:val="20"/>
        </w:rPr>
        <w:tab/>
      </w:r>
      <w:r w:rsidRPr="003839F6">
        <w:rPr>
          <w:rFonts w:ascii="Arial" w:hAnsi="Arial" w:cs="Arial"/>
          <w:b/>
          <w:sz w:val="20"/>
        </w:rPr>
        <w:t xml:space="preserve">Ministrstvo za </w:t>
      </w:r>
      <w:r>
        <w:rPr>
          <w:rFonts w:ascii="Arial" w:hAnsi="Arial" w:cs="Arial"/>
          <w:b/>
          <w:sz w:val="20"/>
        </w:rPr>
        <w:t>naravne vire</w:t>
      </w:r>
      <w:r w:rsidRPr="003839F6">
        <w:rPr>
          <w:rFonts w:ascii="Arial" w:hAnsi="Arial" w:cs="Arial"/>
          <w:b/>
          <w:sz w:val="20"/>
        </w:rPr>
        <w:t xml:space="preserve"> in prostor</w:t>
      </w:r>
    </w:p>
    <w:p w14:paraId="478299C3" w14:textId="77777777" w:rsidR="00DC3703" w:rsidRPr="003839F6" w:rsidRDefault="00DC3703" w:rsidP="008F78E2">
      <w:pPr>
        <w:spacing w:line="260" w:lineRule="exact"/>
        <w:rPr>
          <w:rFonts w:ascii="Arial" w:hAnsi="Arial" w:cs="Arial"/>
          <w:sz w:val="20"/>
        </w:rPr>
      </w:pPr>
      <w:r w:rsidRPr="003839F6">
        <w:rPr>
          <w:rFonts w:ascii="Arial" w:hAnsi="Arial" w:cs="Arial"/>
          <w:sz w:val="20"/>
        </w:rPr>
        <w:tab/>
      </w:r>
    </w:p>
    <w:p w14:paraId="78519A43" w14:textId="77777777" w:rsidR="00DC3703" w:rsidRPr="003839F6" w:rsidRDefault="00DC3703" w:rsidP="008F78E2">
      <w:pPr>
        <w:spacing w:line="260" w:lineRule="exact"/>
        <w:rPr>
          <w:rFonts w:ascii="Arial" w:hAnsi="Arial" w:cs="Arial"/>
          <w:sz w:val="20"/>
        </w:rPr>
      </w:pPr>
      <w:r>
        <w:rPr>
          <w:rFonts w:ascii="Arial" w:hAnsi="Arial" w:cs="Arial"/>
          <w:sz w:val="20"/>
        </w:rPr>
        <w:t>Skladno z določbami</w:t>
      </w:r>
      <w:r w:rsidRPr="003839F6">
        <w:rPr>
          <w:rFonts w:ascii="Arial" w:hAnsi="Arial" w:cs="Arial"/>
          <w:sz w:val="20"/>
        </w:rPr>
        <w:t xml:space="preserve"> 30. člena zakona je Ministrstvo za </w:t>
      </w:r>
      <w:r>
        <w:rPr>
          <w:rFonts w:ascii="Arial" w:hAnsi="Arial" w:cs="Arial"/>
          <w:sz w:val="20"/>
        </w:rPr>
        <w:t>naravne vire</w:t>
      </w:r>
      <w:r w:rsidRPr="003839F6">
        <w:rPr>
          <w:rFonts w:ascii="Arial" w:hAnsi="Arial" w:cs="Arial"/>
          <w:sz w:val="20"/>
        </w:rPr>
        <w:t xml:space="preserve"> in prostor pristojno za izvajanje obnove:</w:t>
      </w:r>
    </w:p>
    <w:p w14:paraId="6D980708" w14:textId="77777777" w:rsidR="00DC3703" w:rsidRPr="003839F6" w:rsidRDefault="00DC3703" w:rsidP="008F78E2">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t>stvari v lasti oseb javnega prava iz 18. člena zakona,</w:t>
      </w:r>
    </w:p>
    <w:p w14:paraId="7C52A022" w14:textId="77777777" w:rsidR="00DC3703" w:rsidRPr="003839F6" w:rsidRDefault="00DC3703" w:rsidP="008F78E2">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t>objektov v lasti oseb zasebnega prava in</w:t>
      </w:r>
    </w:p>
    <w:p w14:paraId="08D63DA7" w14:textId="77777777" w:rsidR="00DC3703" w:rsidRPr="00D26195" w:rsidRDefault="00DC3703" w:rsidP="008F78E2">
      <w:pPr>
        <w:tabs>
          <w:tab w:val="left" w:pos="709"/>
        </w:tabs>
        <w:spacing w:line="260" w:lineRule="exact"/>
        <w:ind w:left="709" w:hanging="709"/>
        <w:rPr>
          <w:rFonts w:ascii="Arial" w:hAnsi="Arial" w:cs="Arial"/>
          <w:sz w:val="20"/>
        </w:rPr>
      </w:pPr>
      <w:r w:rsidRPr="00D26195">
        <w:rPr>
          <w:rFonts w:ascii="Arial" w:hAnsi="Arial" w:cs="Arial"/>
          <w:sz w:val="20"/>
        </w:rPr>
        <w:t>–</w:t>
      </w:r>
      <w:r w:rsidRPr="00D26195">
        <w:rPr>
          <w:rFonts w:ascii="Arial" w:hAnsi="Arial" w:cs="Arial"/>
          <w:sz w:val="20"/>
        </w:rPr>
        <w:tab/>
        <w:t>za odpravo škode na objektih vodne infrastrukture.</w:t>
      </w:r>
    </w:p>
    <w:p w14:paraId="1E07E88A" w14:textId="77777777" w:rsidR="00DC3703" w:rsidRPr="003839F6" w:rsidRDefault="00DC3703" w:rsidP="008F78E2">
      <w:pPr>
        <w:spacing w:line="260" w:lineRule="exact"/>
        <w:rPr>
          <w:rFonts w:ascii="Arial" w:hAnsi="Arial" w:cs="Arial"/>
          <w:sz w:val="20"/>
        </w:rPr>
      </w:pPr>
    </w:p>
    <w:p w14:paraId="2483C916" w14:textId="77777777" w:rsidR="00B373C2" w:rsidRPr="0015254A" w:rsidRDefault="00DC3703" w:rsidP="008F78E2">
      <w:pPr>
        <w:spacing w:line="260" w:lineRule="exact"/>
        <w:rPr>
          <w:rFonts w:ascii="Arial" w:hAnsi="Arial" w:cs="Arial"/>
          <w:sz w:val="20"/>
        </w:rPr>
      </w:pPr>
      <w:r w:rsidRPr="003839F6">
        <w:rPr>
          <w:rFonts w:ascii="Arial" w:hAnsi="Arial" w:cs="Arial"/>
          <w:sz w:val="20"/>
        </w:rPr>
        <w:t xml:space="preserve">Ministrstvo za </w:t>
      </w:r>
      <w:r>
        <w:rPr>
          <w:rFonts w:ascii="Arial" w:hAnsi="Arial" w:cs="Arial"/>
          <w:sz w:val="20"/>
        </w:rPr>
        <w:t>naravne vire</w:t>
      </w:r>
      <w:r w:rsidRPr="003839F6">
        <w:rPr>
          <w:rFonts w:ascii="Arial" w:hAnsi="Arial" w:cs="Arial"/>
          <w:sz w:val="20"/>
        </w:rPr>
        <w:t xml:space="preserve"> in prostor je upravičencem za obnovo stvari iz prejšnjega odstavka dolžno zagotoviti svetovanje in pomoč pri načrtovanju in projektiranju ter finančni in gradbeni nadzor pri obnovi stvari. </w:t>
      </w:r>
      <w:bookmarkStart w:id="24" w:name="_Hlk201234273"/>
      <w:r w:rsidR="00B373C2" w:rsidRPr="0015254A">
        <w:rPr>
          <w:rFonts w:ascii="Arial" w:hAnsi="Arial" w:cs="Arial"/>
          <w:sz w:val="20"/>
        </w:rPr>
        <w:t xml:space="preserve">Pri sanaciji kulturnih spomenikov kot strokovna tehnična podpora sodeluje </w:t>
      </w:r>
      <w:r w:rsidR="00B373C2">
        <w:rPr>
          <w:rFonts w:ascii="Arial" w:hAnsi="Arial" w:cs="Arial"/>
          <w:sz w:val="20"/>
        </w:rPr>
        <w:t>Zavod</w:t>
      </w:r>
      <w:r w:rsidR="00B373C2" w:rsidRPr="0015254A">
        <w:rPr>
          <w:rFonts w:ascii="Arial" w:hAnsi="Arial" w:cs="Arial"/>
          <w:sz w:val="20"/>
        </w:rPr>
        <w:t xml:space="preserve"> za varstvo kulturne dediščine Slovenije</w:t>
      </w:r>
      <w:bookmarkEnd w:id="24"/>
      <w:r w:rsidR="00B373C2" w:rsidRPr="0015254A">
        <w:rPr>
          <w:rFonts w:ascii="Arial" w:hAnsi="Arial" w:cs="Arial"/>
          <w:sz w:val="20"/>
        </w:rPr>
        <w:t>.</w:t>
      </w:r>
    </w:p>
    <w:p w14:paraId="1D85357A" w14:textId="77777777" w:rsidR="00DC3703" w:rsidRPr="003839F6" w:rsidRDefault="00DC3703" w:rsidP="008F78E2">
      <w:pPr>
        <w:spacing w:line="260" w:lineRule="exact"/>
        <w:rPr>
          <w:rFonts w:ascii="Arial" w:hAnsi="Arial" w:cs="Arial"/>
          <w:sz w:val="20"/>
        </w:rPr>
      </w:pPr>
    </w:p>
    <w:p w14:paraId="1A613B9A" w14:textId="77777777" w:rsidR="00DC3703" w:rsidRPr="003839F6" w:rsidRDefault="00DC3703" w:rsidP="008F78E2">
      <w:pPr>
        <w:spacing w:line="260" w:lineRule="exact"/>
        <w:rPr>
          <w:rFonts w:ascii="Arial" w:hAnsi="Arial" w:cs="Arial"/>
          <w:sz w:val="20"/>
        </w:rPr>
      </w:pPr>
      <w:r w:rsidRPr="003839F6">
        <w:rPr>
          <w:rFonts w:ascii="Arial" w:hAnsi="Arial" w:cs="Arial"/>
          <w:sz w:val="20"/>
        </w:rPr>
        <w:t>Financiranje teh nalog ministrstva gre v breme sredstev za odpravo posledic nesreč po zakonu.</w:t>
      </w:r>
    </w:p>
    <w:p w14:paraId="1F3831DA" w14:textId="77777777" w:rsidR="00DC3703" w:rsidRPr="003839F6" w:rsidRDefault="00DC3703" w:rsidP="008F78E2">
      <w:pPr>
        <w:pStyle w:val="Glava"/>
        <w:spacing w:line="260" w:lineRule="exact"/>
        <w:rPr>
          <w:sz w:val="20"/>
        </w:rPr>
      </w:pPr>
    </w:p>
    <w:p w14:paraId="49DD46CB" w14:textId="392EB058" w:rsidR="00DC3703" w:rsidRDefault="00DC3703" w:rsidP="008F78E2">
      <w:pPr>
        <w:spacing w:line="260" w:lineRule="exact"/>
        <w:rPr>
          <w:rFonts w:ascii="Arial" w:hAnsi="Arial" w:cs="Arial"/>
          <w:sz w:val="20"/>
        </w:rPr>
      </w:pPr>
      <w:r w:rsidRPr="003839F6">
        <w:rPr>
          <w:rFonts w:ascii="Arial" w:hAnsi="Arial" w:cs="Arial"/>
          <w:sz w:val="20"/>
        </w:rPr>
        <w:t xml:space="preserve">Osebam zasebnega prava bodo sredstva </w:t>
      </w:r>
      <w:r w:rsidRPr="00832E0D">
        <w:rPr>
          <w:rFonts w:ascii="Arial" w:hAnsi="Arial" w:cs="Arial"/>
          <w:sz w:val="20"/>
        </w:rPr>
        <w:t xml:space="preserve">dodeljena v ugotovitvenem postopku, skladno z določili zakona in </w:t>
      </w:r>
      <w:r>
        <w:rPr>
          <w:rFonts w:ascii="Arial" w:hAnsi="Arial" w:cs="Arial"/>
          <w:sz w:val="20"/>
        </w:rPr>
        <w:t xml:space="preserve">po </w:t>
      </w:r>
      <w:r w:rsidRPr="00832E0D">
        <w:rPr>
          <w:rFonts w:ascii="Arial" w:hAnsi="Arial" w:cs="Arial"/>
          <w:sz w:val="20"/>
        </w:rPr>
        <w:t>postopkih</w:t>
      </w:r>
      <w:r>
        <w:rPr>
          <w:rFonts w:ascii="Arial" w:hAnsi="Arial" w:cs="Arial"/>
          <w:sz w:val="20"/>
        </w:rPr>
        <w:t>,</w:t>
      </w:r>
      <w:r w:rsidRPr="00832E0D">
        <w:rPr>
          <w:rFonts w:ascii="Arial" w:hAnsi="Arial" w:cs="Arial"/>
          <w:sz w:val="20"/>
        </w:rPr>
        <w:t xml:space="preserve"> opisanih </w:t>
      </w:r>
      <w:r w:rsidRPr="00167BDD">
        <w:rPr>
          <w:rFonts w:ascii="Arial" w:hAnsi="Arial" w:cs="Arial"/>
          <w:sz w:val="20"/>
        </w:rPr>
        <w:t xml:space="preserve">v poglavju 3.1.2. Potencialne </w:t>
      </w:r>
      <w:r w:rsidRPr="00832E0D">
        <w:rPr>
          <w:rFonts w:ascii="Arial" w:hAnsi="Arial" w:cs="Arial"/>
          <w:sz w:val="20"/>
        </w:rPr>
        <w:t>upravičence se obvesti o možnosti dodelitve sredstev pod pogoji in na način</w:t>
      </w:r>
      <w:r>
        <w:rPr>
          <w:rFonts w:ascii="Arial" w:hAnsi="Arial" w:cs="Arial"/>
          <w:sz w:val="20"/>
        </w:rPr>
        <w:t>,</w:t>
      </w:r>
      <w:r w:rsidRPr="00832E0D">
        <w:rPr>
          <w:rFonts w:ascii="Arial" w:hAnsi="Arial" w:cs="Arial"/>
          <w:sz w:val="20"/>
        </w:rPr>
        <w:t xml:space="preserve"> kot ga določa zakon. Za enotni ter pregledni zajem potrebnih podatkov in soglasij </w:t>
      </w:r>
      <w:r>
        <w:rPr>
          <w:rFonts w:ascii="Arial" w:hAnsi="Arial" w:cs="Arial"/>
          <w:sz w:val="20"/>
        </w:rPr>
        <w:t xml:space="preserve">se </w:t>
      </w:r>
      <w:r w:rsidRPr="00832E0D">
        <w:rPr>
          <w:rFonts w:ascii="Arial" w:hAnsi="Arial" w:cs="Arial"/>
          <w:sz w:val="20"/>
        </w:rPr>
        <w:t xml:space="preserve">potencialnim upravičencem posreduje obvestilo in obrazce z delno </w:t>
      </w:r>
      <w:proofErr w:type="spellStart"/>
      <w:r w:rsidRPr="00832E0D">
        <w:rPr>
          <w:rFonts w:ascii="Arial" w:hAnsi="Arial" w:cs="Arial"/>
          <w:sz w:val="20"/>
        </w:rPr>
        <w:t>predizpolnjenimi</w:t>
      </w:r>
      <w:proofErr w:type="spellEnd"/>
      <w:r w:rsidRPr="00832E0D">
        <w:rPr>
          <w:rFonts w:ascii="Arial" w:hAnsi="Arial" w:cs="Arial"/>
          <w:sz w:val="20"/>
        </w:rPr>
        <w:t xml:space="preserve"> podatki, ki se nanašajo na poškodovano stavbo</w:t>
      </w:r>
      <w:r>
        <w:rPr>
          <w:rFonts w:ascii="Arial" w:hAnsi="Arial" w:cs="Arial"/>
          <w:sz w:val="20"/>
        </w:rPr>
        <w:t xml:space="preserve"> s prošnjo oziroma</w:t>
      </w:r>
      <w:r w:rsidRPr="00832E0D">
        <w:rPr>
          <w:rFonts w:ascii="Arial" w:hAnsi="Arial" w:cs="Arial"/>
          <w:sz w:val="20"/>
        </w:rPr>
        <w:t xml:space="preserve"> predlogom, da jih izpolnijo. </w:t>
      </w:r>
      <w:r>
        <w:rPr>
          <w:rFonts w:ascii="Arial" w:hAnsi="Arial" w:cs="Arial"/>
          <w:sz w:val="20"/>
        </w:rPr>
        <w:t>K</w:t>
      </w:r>
      <w:r w:rsidRPr="00832E0D">
        <w:rPr>
          <w:rFonts w:ascii="Arial" w:hAnsi="Arial" w:cs="Arial"/>
          <w:sz w:val="20"/>
        </w:rPr>
        <w:t xml:space="preserve">o </w:t>
      </w:r>
      <w:r w:rsidR="00AC6129">
        <w:rPr>
          <w:rFonts w:ascii="Arial" w:hAnsi="Arial" w:cs="Arial"/>
          <w:sz w:val="20"/>
        </w:rPr>
        <w:t>se prejme</w:t>
      </w:r>
      <w:r w:rsidRPr="00832E0D">
        <w:rPr>
          <w:rFonts w:ascii="Arial" w:hAnsi="Arial" w:cs="Arial"/>
          <w:sz w:val="20"/>
        </w:rPr>
        <w:t xml:space="preserve"> odgovor lastnika</w:t>
      </w:r>
      <w:r>
        <w:rPr>
          <w:rFonts w:ascii="Arial" w:hAnsi="Arial" w:cs="Arial"/>
          <w:sz w:val="20"/>
        </w:rPr>
        <w:t>,</w:t>
      </w:r>
      <w:r w:rsidRPr="00832E0D">
        <w:rPr>
          <w:rFonts w:ascii="Arial" w:hAnsi="Arial" w:cs="Arial"/>
          <w:sz w:val="20"/>
        </w:rPr>
        <w:t xml:space="preserve"> se postopek dodelitve sredstev državnega proračuna lahko prične. </w:t>
      </w:r>
      <w:r>
        <w:rPr>
          <w:rFonts w:ascii="Arial" w:hAnsi="Arial" w:cs="Arial"/>
          <w:sz w:val="20"/>
        </w:rPr>
        <w:t xml:space="preserve">Obrazci so priloženi v </w:t>
      </w:r>
      <w:r w:rsidRPr="00CA1FAD">
        <w:rPr>
          <w:rFonts w:ascii="Arial" w:hAnsi="Arial" w:cs="Arial"/>
          <w:sz w:val="20"/>
        </w:rPr>
        <w:t xml:space="preserve">Prilogi </w:t>
      </w:r>
      <w:r w:rsidR="00B373C2">
        <w:rPr>
          <w:rFonts w:ascii="Arial" w:hAnsi="Arial" w:cs="Arial"/>
          <w:sz w:val="20"/>
        </w:rPr>
        <w:t>5</w:t>
      </w:r>
      <w:r w:rsidRPr="00CA1FAD">
        <w:rPr>
          <w:rFonts w:ascii="Arial" w:hAnsi="Arial" w:cs="Arial"/>
          <w:sz w:val="20"/>
        </w:rPr>
        <w:t>.</w:t>
      </w:r>
      <w:r>
        <w:rPr>
          <w:rFonts w:ascii="Arial" w:hAnsi="Arial" w:cs="Arial"/>
          <w:sz w:val="20"/>
        </w:rPr>
        <w:t xml:space="preserve"> </w:t>
      </w:r>
      <w:r w:rsidRPr="00FD335A">
        <w:rPr>
          <w:rFonts w:ascii="Arial" w:hAnsi="Arial" w:cs="Arial"/>
          <w:sz w:val="20"/>
        </w:rPr>
        <w:t xml:space="preserve">V primeru spremembe </w:t>
      </w:r>
      <w:r w:rsidR="006234BA">
        <w:rPr>
          <w:rFonts w:ascii="Arial" w:hAnsi="Arial" w:cs="Arial"/>
          <w:sz w:val="20"/>
        </w:rPr>
        <w:t>p</w:t>
      </w:r>
      <w:r w:rsidRPr="00FD335A">
        <w:rPr>
          <w:rFonts w:ascii="Arial" w:hAnsi="Arial" w:cs="Arial"/>
          <w:sz w:val="20"/>
        </w:rPr>
        <w:t>ravilnika se uporabi spremenjeni pravilnik.</w:t>
      </w:r>
    </w:p>
    <w:p w14:paraId="4A4ADF5C" w14:textId="77777777" w:rsidR="00DC3703" w:rsidRDefault="00DC3703" w:rsidP="008F78E2">
      <w:pPr>
        <w:spacing w:line="260" w:lineRule="exact"/>
        <w:rPr>
          <w:rFonts w:ascii="Arial" w:hAnsi="Arial"/>
          <w:b/>
          <w:sz w:val="20"/>
        </w:rPr>
      </w:pPr>
    </w:p>
    <w:p w14:paraId="66B80F1C" w14:textId="77777777" w:rsidR="00DC3703" w:rsidRPr="003839F6" w:rsidRDefault="00DC3703" w:rsidP="008F78E2">
      <w:pPr>
        <w:spacing w:line="260" w:lineRule="exact"/>
        <w:rPr>
          <w:rFonts w:ascii="Arial" w:hAnsi="Arial" w:cs="Arial"/>
          <w:b/>
          <w:sz w:val="20"/>
        </w:rPr>
      </w:pPr>
      <w:r w:rsidRPr="003839F6">
        <w:rPr>
          <w:rFonts w:ascii="Arial" w:hAnsi="Arial" w:cs="Arial"/>
          <w:b/>
          <w:sz w:val="20"/>
        </w:rPr>
        <w:t xml:space="preserve">3.4.2 </w:t>
      </w:r>
      <w:r w:rsidRPr="003839F6">
        <w:rPr>
          <w:rFonts w:ascii="Arial" w:hAnsi="Arial" w:cs="Arial"/>
          <w:b/>
          <w:sz w:val="20"/>
        </w:rPr>
        <w:tab/>
        <w:t>Lokalne skupnosti</w:t>
      </w:r>
    </w:p>
    <w:p w14:paraId="3E2897BD" w14:textId="77777777" w:rsidR="00DC3703" w:rsidRPr="003839F6" w:rsidRDefault="00DC3703" w:rsidP="008F78E2">
      <w:pPr>
        <w:spacing w:line="260" w:lineRule="exact"/>
        <w:rPr>
          <w:rFonts w:ascii="Arial" w:hAnsi="Arial" w:cs="Arial"/>
          <w:b/>
          <w:sz w:val="20"/>
        </w:rPr>
      </w:pPr>
    </w:p>
    <w:p w14:paraId="3651FD16" w14:textId="288DEA36" w:rsidR="00DC3703" w:rsidRPr="003839F6" w:rsidRDefault="00DC3703" w:rsidP="008F78E2">
      <w:pPr>
        <w:spacing w:line="260" w:lineRule="exact"/>
        <w:rPr>
          <w:rFonts w:ascii="Arial" w:hAnsi="Arial" w:cs="Arial"/>
          <w:sz w:val="20"/>
        </w:rPr>
      </w:pPr>
      <w:r w:rsidRPr="003839F6">
        <w:rPr>
          <w:rFonts w:ascii="Arial" w:hAnsi="Arial" w:cs="Arial"/>
          <w:sz w:val="20"/>
        </w:rPr>
        <w:t xml:space="preserve">Odprava posledic naravnih nesreč na objektih v lasti oseb javnega prava je sicer v pristojnosti </w:t>
      </w:r>
      <w:r w:rsidR="0038565D">
        <w:rPr>
          <w:rFonts w:ascii="Arial" w:hAnsi="Arial" w:cs="Arial"/>
          <w:sz w:val="20"/>
        </w:rPr>
        <w:t>MNVP</w:t>
      </w:r>
      <w:r w:rsidRPr="003839F6">
        <w:rPr>
          <w:rFonts w:ascii="Arial" w:hAnsi="Arial" w:cs="Arial"/>
          <w:sz w:val="20"/>
        </w:rPr>
        <w:t>, vendar je nosilec izvedbe načrtovanih ukrepov lokalna skupnost oziroma občina.</w:t>
      </w:r>
    </w:p>
    <w:p w14:paraId="0266FD27" w14:textId="77777777" w:rsidR="00DC3703" w:rsidRPr="003839F6" w:rsidRDefault="00DC3703" w:rsidP="008F78E2">
      <w:pPr>
        <w:spacing w:line="260" w:lineRule="exact"/>
        <w:rPr>
          <w:rFonts w:ascii="Arial" w:hAnsi="Arial" w:cs="Arial"/>
          <w:sz w:val="20"/>
        </w:rPr>
      </w:pPr>
    </w:p>
    <w:p w14:paraId="440A7192" w14:textId="77777777" w:rsidR="00DC3703" w:rsidRPr="003839F6" w:rsidRDefault="00DC3703" w:rsidP="008F78E2">
      <w:pPr>
        <w:spacing w:line="260" w:lineRule="exact"/>
        <w:rPr>
          <w:rFonts w:ascii="Arial" w:hAnsi="Arial" w:cs="Arial"/>
          <w:sz w:val="20"/>
        </w:rPr>
      </w:pPr>
      <w:r w:rsidRPr="003839F6">
        <w:rPr>
          <w:rFonts w:ascii="Arial" w:hAnsi="Arial" w:cs="Arial"/>
          <w:sz w:val="20"/>
        </w:rPr>
        <w:t xml:space="preserve">Sredstva državnega proračuna za obnovo objektov v lasti oseb javnega prava oziroma obnovo občinske infrastrukture in obnovo javnih objektov ter za izvedbo geotehničnih ukrepov za zavarovanje stvari so predmet obnove. </w:t>
      </w:r>
    </w:p>
    <w:p w14:paraId="5FB3D4EB" w14:textId="77777777" w:rsidR="00DC3703" w:rsidRPr="003839F6" w:rsidRDefault="00DC3703" w:rsidP="008F78E2">
      <w:pPr>
        <w:spacing w:line="260" w:lineRule="exact"/>
        <w:rPr>
          <w:rFonts w:ascii="Arial" w:hAnsi="Arial" w:cs="Arial"/>
          <w:sz w:val="20"/>
        </w:rPr>
      </w:pPr>
    </w:p>
    <w:p w14:paraId="10FC14EA" w14:textId="0EB9CF9D" w:rsidR="00DC3703" w:rsidRDefault="00DC3703" w:rsidP="008F78E2">
      <w:pPr>
        <w:spacing w:line="260" w:lineRule="exact"/>
        <w:rPr>
          <w:rFonts w:ascii="Arial" w:hAnsi="Arial" w:cs="Arial"/>
          <w:sz w:val="20"/>
        </w:rPr>
      </w:pPr>
      <w:r w:rsidRPr="003839F6">
        <w:rPr>
          <w:rFonts w:ascii="Arial" w:hAnsi="Arial" w:cs="Arial"/>
          <w:sz w:val="20"/>
        </w:rPr>
        <w:t xml:space="preserve">Posamezni občini </w:t>
      </w:r>
      <w:r>
        <w:rPr>
          <w:rFonts w:ascii="Arial" w:hAnsi="Arial" w:cs="Arial"/>
          <w:sz w:val="20"/>
        </w:rPr>
        <w:t xml:space="preserve">se </w:t>
      </w:r>
      <w:r w:rsidRPr="003839F6">
        <w:rPr>
          <w:rFonts w:ascii="Arial" w:hAnsi="Arial" w:cs="Arial"/>
          <w:sz w:val="20"/>
        </w:rPr>
        <w:t xml:space="preserve">lahko dodelijo sredstva </w:t>
      </w:r>
      <w:r>
        <w:rPr>
          <w:rFonts w:ascii="Arial" w:hAnsi="Arial" w:cs="Arial"/>
          <w:sz w:val="20"/>
        </w:rPr>
        <w:t xml:space="preserve">državnega proračuna </w:t>
      </w:r>
      <w:r w:rsidRPr="003839F6">
        <w:rPr>
          <w:rFonts w:ascii="Arial" w:hAnsi="Arial" w:cs="Arial"/>
          <w:sz w:val="20"/>
        </w:rPr>
        <w:t xml:space="preserve">največ do višine razpoložljivih sredstev za obnovo, na podlagi zahtevka, ki izhaja iz pogodbe med </w:t>
      </w:r>
      <w:r w:rsidR="00185135">
        <w:rPr>
          <w:rFonts w:ascii="Arial" w:hAnsi="Arial" w:cs="Arial"/>
          <w:sz w:val="20"/>
        </w:rPr>
        <w:t>MNVP</w:t>
      </w:r>
      <w:r w:rsidRPr="003839F6">
        <w:rPr>
          <w:rFonts w:ascii="Arial" w:hAnsi="Arial" w:cs="Arial"/>
          <w:sz w:val="20"/>
        </w:rPr>
        <w:t xml:space="preserve"> in prostor in občino, katere sestavni del je vloga za dodelitev sredstev za obnovo obj</w:t>
      </w:r>
      <w:r>
        <w:rPr>
          <w:rFonts w:ascii="Arial" w:hAnsi="Arial" w:cs="Arial"/>
          <w:sz w:val="20"/>
        </w:rPr>
        <w:t>ektov lokalne infrastrukture oziroma</w:t>
      </w:r>
      <w:r w:rsidRPr="003839F6">
        <w:rPr>
          <w:rFonts w:ascii="Arial" w:hAnsi="Arial" w:cs="Arial"/>
          <w:sz w:val="20"/>
        </w:rPr>
        <w:t xml:space="preserve"> javne stavbe, ki jo vloži občina </w:t>
      </w:r>
      <w:r>
        <w:rPr>
          <w:rFonts w:ascii="Arial" w:hAnsi="Arial" w:cs="Arial"/>
          <w:sz w:val="20"/>
        </w:rPr>
        <w:t xml:space="preserve">na </w:t>
      </w:r>
      <w:r w:rsidR="00185135">
        <w:rPr>
          <w:rFonts w:ascii="Arial" w:hAnsi="Arial" w:cs="Arial"/>
          <w:sz w:val="20"/>
        </w:rPr>
        <w:t>MNVP</w:t>
      </w:r>
      <w:r w:rsidRPr="003839F6">
        <w:rPr>
          <w:rFonts w:ascii="Arial" w:hAnsi="Arial" w:cs="Arial"/>
          <w:sz w:val="20"/>
        </w:rPr>
        <w:t>.</w:t>
      </w:r>
    </w:p>
    <w:p w14:paraId="31BB0ACF" w14:textId="77777777" w:rsidR="00DC3703" w:rsidRPr="00B121F8" w:rsidRDefault="00DC3703" w:rsidP="008F78E2">
      <w:pPr>
        <w:spacing w:line="260" w:lineRule="exact"/>
        <w:rPr>
          <w:rFonts w:ascii="Arial" w:hAnsi="Arial" w:cs="Arial"/>
          <w:sz w:val="20"/>
        </w:rPr>
      </w:pPr>
    </w:p>
    <w:p w14:paraId="21E6FC4F" w14:textId="77777777" w:rsidR="00DC3703" w:rsidRPr="00B121F8" w:rsidRDefault="00DC3703" w:rsidP="008F78E2">
      <w:pPr>
        <w:spacing w:line="260" w:lineRule="exact"/>
        <w:rPr>
          <w:rFonts w:ascii="Arial" w:hAnsi="Arial" w:cs="Arial"/>
          <w:sz w:val="20"/>
        </w:rPr>
      </w:pPr>
    </w:p>
    <w:p w14:paraId="356A345F" w14:textId="77777777" w:rsidR="00DC3703" w:rsidRPr="00B121F8" w:rsidRDefault="00DC3703" w:rsidP="00C47159">
      <w:pPr>
        <w:numPr>
          <w:ilvl w:val="1"/>
          <w:numId w:val="20"/>
        </w:numPr>
        <w:spacing w:line="260" w:lineRule="exact"/>
        <w:ind w:left="0" w:firstLine="0"/>
        <w:rPr>
          <w:rFonts w:ascii="Arial" w:hAnsi="Arial" w:cs="Arial"/>
          <w:b/>
          <w:bCs/>
          <w:i/>
          <w:sz w:val="20"/>
        </w:rPr>
      </w:pPr>
      <w:r w:rsidRPr="00B121F8">
        <w:rPr>
          <w:rFonts w:ascii="Arial" w:hAnsi="Arial" w:cs="Arial"/>
          <w:b/>
          <w:bCs/>
          <w:sz w:val="20"/>
        </w:rPr>
        <w:t>Obvezna vsebina letnih programov ter roki predložitve letnih programov v sprejem Vladi Republike Slovenije</w:t>
      </w:r>
    </w:p>
    <w:p w14:paraId="4667F9E7" w14:textId="77777777" w:rsidR="00DC3703" w:rsidRPr="00B121F8" w:rsidRDefault="00DC3703" w:rsidP="008F78E2">
      <w:pPr>
        <w:spacing w:line="260" w:lineRule="exact"/>
        <w:rPr>
          <w:rFonts w:ascii="Arial" w:hAnsi="Arial" w:cs="Arial"/>
          <w:sz w:val="20"/>
        </w:rPr>
      </w:pPr>
    </w:p>
    <w:p w14:paraId="1DEAE125" w14:textId="2091A15E" w:rsidR="00DC3703" w:rsidRPr="00B121F8" w:rsidRDefault="006234BA" w:rsidP="008F78E2">
      <w:pPr>
        <w:spacing w:line="260" w:lineRule="exact"/>
        <w:rPr>
          <w:rFonts w:ascii="Arial" w:hAnsi="Arial" w:cs="Arial"/>
          <w:sz w:val="20"/>
        </w:rPr>
      </w:pPr>
      <w:r w:rsidRPr="00B121F8">
        <w:rPr>
          <w:rFonts w:ascii="Arial" w:hAnsi="Arial" w:cs="Arial"/>
          <w:sz w:val="20"/>
        </w:rPr>
        <w:t xml:space="preserve">Ker izvajanje ukrepov odprave posledic naravne nesreče na stvareh traja več proračunskih let, morajo biti v programu odprave posledic </w:t>
      </w:r>
      <w:r>
        <w:rPr>
          <w:rFonts w:ascii="Arial" w:hAnsi="Arial" w:cs="Arial"/>
          <w:sz w:val="20"/>
        </w:rPr>
        <w:t xml:space="preserve">naravne </w:t>
      </w:r>
      <w:r w:rsidRPr="00B121F8">
        <w:rPr>
          <w:rFonts w:ascii="Arial" w:hAnsi="Arial" w:cs="Arial"/>
          <w:sz w:val="20"/>
        </w:rPr>
        <w:t xml:space="preserve">nesreče določene tudi obvezne vsebine letnih programih odprave posledic </w:t>
      </w:r>
      <w:r>
        <w:rPr>
          <w:rFonts w:ascii="Arial" w:hAnsi="Arial" w:cs="Arial"/>
          <w:sz w:val="20"/>
        </w:rPr>
        <w:t>naravne</w:t>
      </w:r>
      <w:r w:rsidR="008F78E2">
        <w:rPr>
          <w:rFonts w:ascii="Arial" w:hAnsi="Arial" w:cs="Arial"/>
          <w:sz w:val="20"/>
        </w:rPr>
        <w:t xml:space="preserve"> </w:t>
      </w:r>
      <w:r w:rsidRPr="00B121F8">
        <w:rPr>
          <w:rFonts w:ascii="Arial" w:hAnsi="Arial" w:cs="Arial"/>
          <w:sz w:val="20"/>
        </w:rPr>
        <w:t xml:space="preserve">nesreče ter roki, v katerih jih mora ministrstvo, pristojno za naravne vire, predložiti </w:t>
      </w:r>
      <w:r>
        <w:rPr>
          <w:rFonts w:ascii="Arial" w:hAnsi="Arial" w:cs="Arial"/>
          <w:sz w:val="20"/>
        </w:rPr>
        <w:t>V</w:t>
      </w:r>
      <w:r w:rsidRPr="00B121F8">
        <w:rPr>
          <w:rFonts w:ascii="Arial" w:hAnsi="Arial" w:cs="Arial"/>
          <w:sz w:val="20"/>
        </w:rPr>
        <w:t>ladi</w:t>
      </w:r>
      <w:r>
        <w:rPr>
          <w:rFonts w:ascii="Arial" w:hAnsi="Arial" w:cs="Arial"/>
          <w:sz w:val="20"/>
        </w:rPr>
        <w:t xml:space="preserve"> Republike Slovenije</w:t>
      </w:r>
      <w:r w:rsidRPr="00B121F8">
        <w:rPr>
          <w:rFonts w:ascii="Arial" w:hAnsi="Arial" w:cs="Arial"/>
          <w:sz w:val="20"/>
        </w:rPr>
        <w:t xml:space="preserve"> v sprejem. Z letnim programom odprave posledic </w:t>
      </w:r>
      <w:r>
        <w:rPr>
          <w:rFonts w:ascii="Arial" w:hAnsi="Arial" w:cs="Arial"/>
          <w:sz w:val="20"/>
        </w:rPr>
        <w:t xml:space="preserve">naravne </w:t>
      </w:r>
      <w:r w:rsidRPr="00B121F8">
        <w:rPr>
          <w:rFonts w:ascii="Arial" w:hAnsi="Arial" w:cs="Arial"/>
          <w:sz w:val="20"/>
        </w:rPr>
        <w:t>nesreče se za posamezno proračunsko leto podrobneje določijo ukrepi odprave posledic naravne nesreče ter višina sredstev, ki je predvidena za njihovo izvedbo</w:t>
      </w:r>
      <w:r w:rsidR="00DC3703" w:rsidRPr="00B121F8">
        <w:rPr>
          <w:rFonts w:ascii="Arial" w:hAnsi="Arial" w:cs="Arial"/>
          <w:sz w:val="20"/>
        </w:rPr>
        <w:t>.</w:t>
      </w:r>
    </w:p>
    <w:p w14:paraId="56CC1431" w14:textId="77777777" w:rsidR="00DC3703" w:rsidRPr="00B121F8" w:rsidRDefault="00DC3703" w:rsidP="008F78E2">
      <w:pPr>
        <w:spacing w:line="260" w:lineRule="exact"/>
        <w:rPr>
          <w:rFonts w:ascii="Arial" w:hAnsi="Arial" w:cs="Arial"/>
          <w:sz w:val="20"/>
        </w:rPr>
      </w:pPr>
    </w:p>
    <w:p w14:paraId="6E2F8E24" w14:textId="40EA1BAE" w:rsidR="00DC3703" w:rsidRPr="00B121F8" w:rsidRDefault="00DC3703" w:rsidP="008F78E2">
      <w:pPr>
        <w:spacing w:line="260" w:lineRule="exact"/>
        <w:rPr>
          <w:rFonts w:ascii="Arial" w:hAnsi="Arial" w:cs="Arial"/>
          <w:sz w:val="20"/>
        </w:rPr>
      </w:pPr>
      <w:r w:rsidRPr="00B121F8">
        <w:rPr>
          <w:rFonts w:ascii="Arial" w:hAnsi="Arial" w:cs="Arial"/>
          <w:sz w:val="20"/>
        </w:rPr>
        <w:t xml:space="preserve">V nadaljnjih letih obnove se sredstva </w:t>
      </w:r>
      <w:r w:rsidR="00B1569E">
        <w:rPr>
          <w:rFonts w:ascii="Arial" w:hAnsi="Arial" w:cs="Arial"/>
          <w:sz w:val="20"/>
        </w:rPr>
        <w:t>načrtujejo</w:t>
      </w:r>
      <w:r w:rsidRPr="00B121F8">
        <w:rPr>
          <w:rFonts w:ascii="Arial" w:hAnsi="Arial" w:cs="Arial"/>
          <w:sz w:val="20"/>
        </w:rPr>
        <w:t xml:space="preserve"> oziroma zagotavljajo v okviru integralnih postavk</w:t>
      </w:r>
      <w:r w:rsidR="008F78E2">
        <w:rPr>
          <w:rFonts w:ascii="Arial" w:hAnsi="Arial" w:cs="Arial"/>
          <w:sz w:val="20"/>
        </w:rPr>
        <w:t xml:space="preserve"> </w:t>
      </w:r>
      <w:r w:rsidR="00185135">
        <w:rPr>
          <w:rFonts w:ascii="Arial" w:hAnsi="Arial" w:cs="Arial"/>
          <w:sz w:val="20"/>
        </w:rPr>
        <w:t>MNVP</w:t>
      </w:r>
      <w:r w:rsidRPr="00B121F8">
        <w:rPr>
          <w:rFonts w:ascii="Arial" w:hAnsi="Arial" w:cs="Arial"/>
          <w:sz w:val="20"/>
        </w:rPr>
        <w:t xml:space="preserve"> v okviru sredstev za izvedbo ukrepov za obnovo stvari. </w:t>
      </w:r>
    </w:p>
    <w:p w14:paraId="316CDBF6" w14:textId="77777777" w:rsidR="00DC3703" w:rsidRPr="00B121F8" w:rsidRDefault="00DC3703" w:rsidP="008F7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p w14:paraId="383F40F6" w14:textId="77777777" w:rsidR="00DC3703" w:rsidRPr="00B121F8" w:rsidRDefault="00DC3703" w:rsidP="008F7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B121F8">
        <w:rPr>
          <w:rFonts w:ascii="Arial" w:hAnsi="Arial" w:cs="Arial"/>
          <w:sz w:val="20"/>
        </w:rPr>
        <w:t>Natančnejša opredelitev dinamike izvajanja posameznih ukrepov se določi z letnimi programi. Letni program se predloži Vladi Republike Slovenije v obravnavo najkasneje do konca meseca maja v posameznem koledarskem letu.</w:t>
      </w:r>
    </w:p>
    <w:p w14:paraId="6DABF9FA" w14:textId="77777777" w:rsidR="00DC3703" w:rsidRPr="00B121F8" w:rsidRDefault="00DC3703" w:rsidP="008F78E2">
      <w:pPr>
        <w:spacing w:line="260" w:lineRule="exact"/>
        <w:rPr>
          <w:rFonts w:ascii="Arial" w:hAnsi="Arial" w:cs="Arial"/>
          <w:sz w:val="20"/>
        </w:rPr>
      </w:pPr>
    </w:p>
    <w:p w14:paraId="79A1D923" w14:textId="77777777" w:rsidR="00DC3703" w:rsidRPr="00B121F8" w:rsidRDefault="00DC3703" w:rsidP="008F78E2">
      <w:pPr>
        <w:spacing w:line="260" w:lineRule="exact"/>
        <w:rPr>
          <w:rFonts w:ascii="Arial" w:hAnsi="Arial" w:cs="Arial"/>
          <w:sz w:val="20"/>
        </w:rPr>
      </w:pPr>
      <w:r w:rsidRPr="00B121F8">
        <w:rPr>
          <w:rFonts w:ascii="Arial" w:hAnsi="Arial" w:cs="Arial"/>
          <w:sz w:val="20"/>
        </w:rPr>
        <w:t xml:space="preserve">Vsebina letnega programa: </w:t>
      </w:r>
    </w:p>
    <w:p w14:paraId="51141484" w14:textId="5D5CE1B4" w:rsidR="00DC3703" w:rsidRPr="008F78E2" w:rsidRDefault="00B1569E" w:rsidP="008F78E2">
      <w:pPr>
        <w:pStyle w:val="Odstavekseznama"/>
        <w:numPr>
          <w:ilvl w:val="0"/>
          <w:numId w:val="44"/>
        </w:numPr>
        <w:spacing w:line="260" w:lineRule="exact"/>
        <w:ind w:hanging="720"/>
        <w:rPr>
          <w:rFonts w:ascii="Arial" w:hAnsi="Arial" w:cs="Arial"/>
          <w:sz w:val="20"/>
        </w:rPr>
      </w:pPr>
      <w:r w:rsidRPr="008F78E2">
        <w:rPr>
          <w:rFonts w:ascii="Arial" w:hAnsi="Arial" w:cs="Arial"/>
          <w:sz w:val="20"/>
        </w:rPr>
        <w:t>p</w:t>
      </w:r>
      <w:r w:rsidR="00DC3703" w:rsidRPr="008F78E2">
        <w:rPr>
          <w:rFonts w:ascii="Arial" w:hAnsi="Arial" w:cs="Arial"/>
          <w:sz w:val="20"/>
        </w:rPr>
        <w:t>regled izvedenih obnovitvenih del,</w:t>
      </w:r>
    </w:p>
    <w:p w14:paraId="0A63EF16" w14:textId="38752F3F" w:rsidR="00DC3703" w:rsidRPr="008F78E2" w:rsidRDefault="00B1569E" w:rsidP="008F78E2">
      <w:pPr>
        <w:pStyle w:val="Odstavekseznama"/>
        <w:numPr>
          <w:ilvl w:val="0"/>
          <w:numId w:val="44"/>
        </w:numPr>
        <w:spacing w:line="260" w:lineRule="exact"/>
        <w:ind w:hanging="720"/>
        <w:rPr>
          <w:rFonts w:ascii="Arial" w:hAnsi="Arial" w:cs="Arial"/>
          <w:sz w:val="20"/>
        </w:rPr>
      </w:pPr>
      <w:r w:rsidRPr="008F78E2">
        <w:rPr>
          <w:rFonts w:ascii="Arial" w:hAnsi="Arial" w:cs="Arial"/>
          <w:sz w:val="20"/>
        </w:rPr>
        <w:t>d</w:t>
      </w:r>
      <w:r w:rsidR="00DC3703" w:rsidRPr="008F78E2">
        <w:rPr>
          <w:rFonts w:ascii="Arial" w:hAnsi="Arial" w:cs="Arial"/>
          <w:sz w:val="20"/>
        </w:rPr>
        <w:t>oločitev prednostnih nalog in projektov v posameznem letu,</w:t>
      </w:r>
    </w:p>
    <w:p w14:paraId="36D7DE62" w14:textId="415285AE" w:rsidR="00DC3703" w:rsidRPr="008F78E2" w:rsidRDefault="00B1569E" w:rsidP="008F78E2">
      <w:pPr>
        <w:pStyle w:val="Odstavekseznama"/>
        <w:numPr>
          <w:ilvl w:val="0"/>
          <w:numId w:val="44"/>
        </w:numPr>
        <w:spacing w:line="260" w:lineRule="exact"/>
        <w:ind w:hanging="720"/>
        <w:rPr>
          <w:rFonts w:ascii="Arial" w:hAnsi="Arial" w:cs="Arial"/>
          <w:sz w:val="20"/>
        </w:rPr>
      </w:pPr>
      <w:r w:rsidRPr="008F78E2">
        <w:rPr>
          <w:rFonts w:ascii="Arial" w:hAnsi="Arial" w:cs="Arial"/>
          <w:sz w:val="20"/>
        </w:rPr>
        <w:t>i</w:t>
      </w:r>
      <w:r w:rsidR="00DC3703" w:rsidRPr="008F78E2">
        <w:rPr>
          <w:rFonts w:ascii="Arial" w:hAnsi="Arial" w:cs="Arial"/>
          <w:sz w:val="20"/>
        </w:rPr>
        <w:t xml:space="preserve">dentifikacija vsebin, kjer je </w:t>
      </w:r>
      <w:r w:rsidR="001F2537" w:rsidRPr="008F78E2">
        <w:rPr>
          <w:rFonts w:ascii="Arial" w:hAnsi="Arial" w:cs="Arial"/>
          <w:sz w:val="20"/>
        </w:rPr>
        <w:t>treba</w:t>
      </w:r>
      <w:r w:rsidR="00DC3703" w:rsidRPr="008F78E2">
        <w:rPr>
          <w:rFonts w:ascii="Arial" w:hAnsi="Arial" w:cs="Arial"/>
          <w:sz w:val="20"/>
        </w:rPr>
        <w:t xml:space="preserve"> program dopolniti,</w:t>
      </w:r>
    </w:p>
    <w:p w14:paraId="127B22B5" w14:textId="1C586123" w:rsidR="00DC3703" w:rsidRPr="008F78E2" w:rsidRDefault="00B1569E" w:rsidP="008F78E2">
      <w:pPr>
        <w:pStyle w:val="Odstavekseznama"/>
        <w:numPr>
          <w:ilvl w:val="0"/>
          <w:numId w:val="44"/>
        </w:numPr>
        <w:spacing w:line="260" w:lineRule="exact"/>
        <w:ind w:hanging="720"/>
        <w:rPr>
          <w:rFonts w:ascii="Arial" w:hAnsi="Arial" w:cs="Arial"/>
          <w:sz w:val="20"/>
        </w:rPr>
      </w:pPr>
      <w:r w:rsidRPr="008F78E2">
        <w:rPr>
          <w:rFonts w:ascii="Arial" w:hAnsi="Arial" w:cs="Arial"/>
          <w:sz w:val="20"/>
        </w:rPr>
        <w:t>o</w:t>
      </w:r>
      <w:r w:rsidR="00DC3703" w:rsidRPr="008F78E2">
        <w:rPr>
          <w:rFonts w:ascii="Arial" w:hAnsi="Arial" w:cs="Arial"/>
          <w:sz w:val="20"/>
        </w:rPr>
        <w:t>predelitev finančnih virov za izvedbo načrtovanih obnov.</w:t>
      </w:r>
    </w:p>
    <w:p w14:paraId="18EF29B6" w14:textId="77777777" w:rsidR="00DC3703" w:rsidRDefault="00DC3703" w:rsidP="008F78E2">
      <w:pPr>
        <w:spacing w:line="260" w:lineRule="exact"/>
        <w:ind w:hanging="720"/>
        <w:rPr>
          <w:rFonts w:ascii="Arial" w:hAnsi="Arial" w:cs="Arial"/>
          <w:sz w:val="20"/>
        </w:rPr>
      </w:pPr>
    </w:p>
    <w:p w14:paraId="6F00BEA5" w14:textId="77777777" w:rsidR="008F78E2" w:rsidRDefault="008F78E2" w:rsidP="008F78E2">
      <w:pPr>
        <w:spacing w:line="260" w:lineRule="exact"/>
        <w:ind w:hanging="720"/>
        <w:rPr>
          <w:rFonts w:ascii="Arial" w:hAnsi="Arial" w:cs="Arial"/>
          <w:sz w:val="20"/>
        </w:rPr>
      </w:pPr>
    </w:p>
    <w:p w14:paraId="0A9EAE2A" w14:textId="77777777" w:rsidR="008F78E2" w:rsidRDefault="008F78E2" w:rsidP="008F78E2">
      <w:pPr>
        <w:spacing w:line="260" w:lineRule="exact"/>
        <w:rPr>
          <w:rFonts w:ascii="Arial" w:hAnsi="Arial" w:cs="Arial"/>
          <w:sz w:val="20"/>
        </w:rPr>
      </w:pPr>
    </w:p>
    <w:p w14:paraId="048C3C3B" w14:textId="77777777" w:rsidR="008F78E2" w:rsidRDefault="008F78E2" w:rsidP="008F78E2">
      <w:pPr>
        <w:spacing w:line="260" w:lineRule="exact"/>
        <w:rPr>
          <w:rFonts w:ascii="Arial" w:hAnsi="Arial" w:cs="Arial"/>
          <w:sz w:val="20"/>
        </w:rPr>
      </w:pPr>
    </w:p>
    <w:p w14:paraId="12EF550A" w14:textId="77777777" w:rsidR="008F78E2" w:rsidRDefault="008F78E2" w:rsidP="008F78E2">
      <w:pPr>
        <w:spacing w:line="260" w:lineRule="exact"/>
        <w:rPr>
          <w:rFonts w:ascii="Arial" w:hAnsi="Arial" w:cs="Arial"/>
          <w:sz w:val="20"/>
        </w:rPr>
      </w:pPr>
    </w:p>
    <w:p w14:paraId="1D62F8D9" w14:textId="77777777" w:rsidR="008F78E2" w:rsidRDefault="008F78E2" w:rsidP="008F78E2">
      <w:pPr>
        <w:spacing w:line="260" w:lineRule="exact"/>
        <w:rPr>
          <w:rFonts w:ascii="Arial" w:hAnsi="Arial" w:cs="Arial"/>
          <w:sz w:val="20"/>
        </w:rPr>
      </w:pPr>
      <w:r w:rsidRPr="003839F6">
        <w:rPr>
          <w:rFonts w:ascii="Arial" w:hAnsi="Arial" w:cs="Arial"/>
          <w:sz w:val="20"/>
        </w:rPr>
        <w:t>Prilog</w:t>
      </w:r>
      <w:r>
        <w:rPr>
          <w:rFonts w:ascii="Arial" w:hAnsi="Arial" w:cs="Arial"/>
          <w:sz w:val="20"/>
        </w:rPr>
        <w:t>e</w:t>
      </w:r>
      <w:r w:rsidRPr="003839F6">
        <w:rPr>
          <w:rFonts w:ascii="Arial" w:hAnsi="Arial" w:cs="Arial"/>
          <w:sz w:val="20"/>
        </w:rPr>
        <w:t>:</w:t>
      </w:r>
    </w:p>
    <w:p w14:paraId="78F17193" w14:textId="77777777" w:rsidR="008F78E2" w:rsidRPr="008F78E2" w:rsidRDefault="008F78E2" w:rsidP="008F78E2">
      <w:pPr>
        <w:spacing w:line="260" w:lineRule="exact"/>
        <w:ind w:left="709" w:hanging="709"/>
        <w:rPr>
          <w:rFonts w:ascii="Arial" w:hAnsi="Arial" w:cs="Arial"/>
          <w:sz w:val="20"/>
        </w:rPr>
      </w:pPr>
      <w:r>
        <w:rPr>
          <w:rFonts w:ascii="Arial" w:hAnsi="Arial" w:cs="Arial"/>
          <w:sz w:val="20"/>
        </w:rPr>
        <w:t xml:space="preserve">– </w:t>
      </w:r>
      <w:r w:rsidRPr="008F3119">
        <w:rPr>
          <w:rFonts w:ascii="Arial" w:hAnsi="Arial" w:cs="Arial"/>
          <w:color w:val="FF0000"/>
          <w:sz w:val="20"/>
        </w:rPr>
        <w:tab/>
      </w:r>
      <w:r w:rsidRPr="0070191A">
        <w:rPr>
          <w:rFonts w:ascii="Arial" w:hAnsi="Arial" w:cs="Arial"/>
          <w:sz w:val="20"/>
        </w:rPr>
        <w:t>Priloga 1: Seznam objektov v lasti občine ali osebe javnega prava in objektov gospodarske javne infrastrukture lokalnega pomena, ki so predmet programa</w:t>
      </w:r>
    </w:p>
    <w:p w14:paraId="619EFEF3" w14:textId="77777777" w:rsidR="008F78E2" w:rsidRDefault="008F78E2" w:rsidP="008F78E2">
      <w:pPr>
        <w:spacing w:line="260" w:lineRule="exact"/>
        <w:ind w:left="709" w:hanging="709"/>
        <w:rPr>
          <w:rFonts w:ascii="Arial" w:hAnsi="Arial" w:cs="Arial"/>
          <w:sz w:val="20"/>
        </w:rPr>
      </w:pPr>
      <w:r w:rsidRPr="0070191A">
        <w:rPr>
          <w:rFonts w:ascii="Arial" w:hAnsi="Arial" w:cs="Arial"/>
          <w:sz w:val="20"/>
        </w:rPr>
        <w:t xml:space="preserve">– </w:t>
      </w:r>
      <w:r w:rsidRPr="0070191A">
        <w:rPr>
          <w:rFonts w:ascii="Arial" w:hAnsi="Arial" w:cs="Arial"/>
          <w:sz w:val="20"/>
        </w:rPr>
        <w:tab/>
        <w:t>Priloga 2: Seznam stavb namenjenih bivanju v lasti potencialnih upravičencev do sredstev državnega proračuna za obnovo</w:t>
      </w:r>
    </w:p>
    <w:p w14:paraId="2BA79582" w14:textId="77777777" w:rsidR="008F78E2" w:rsidRDefault="008F78E2" w:rsidP="008F78E2">
      <w:pPr>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t>Priloga 3: Pregled objektov vodne infrastrukture, ki so predmet programa</w:t>
      </w:r>
    </w:p>
    <w:p w14:paraId="571F5EE9" w14:textId="77777777" w:rsidR="008F78E2" w:rsidRPr="0070191A" w:rsidRDefault="008F78E2" w:rsidP="008F78E2">
      <w:pPr>
        <w:spacing w:line="260" w:lineRule="exact"/>
        <w:ind w:left="709" w:hanging="709"/>
        <w:rPr>
          <w:rFonts w:ascii="Arial" w:hAnsi="Arial" w:cs="Arial"/>
          <w:sz w:val="20"/>
        </w:rPr>
      </w:pPr>
      <w:bookmarkStart w:id="25" w:name="_Hlk201237354"/>
      <w:r w:rsidRPr="003839F6">
        <w:rPr>
          <w:rFonts w:ascii="Arial" w:hAnsi="Arial" w:cs="Arial"/>
          <w:sz w:val="20"/>
        </w:rPr>
        <w:t>–</w:t>
      </w:r>
      <w:r w:rsidRPr="003839F6">
        <w:rPr>
          <w:rFonts w:ascii="Arial" w:hAnsi="Arial" w:cs="Arial"/>
          <w:sz w:val="20"/>
        </w:rPr>
        <w:tab/>
      </w:r>
      <w:bookmarkStart w:id="26" w:name="_Hlk201234776"/>
      <w:r w:rsidRPr="003839F6">
        <w:rPr>
          <w:rFonts w:ascii="Arial" w:hAnsi="Arial" w:cs="Arial"/>
          <w:sz w:val="20"/>
        </w:rPr>
        <w:t xml:space="preserve">Priloga </w:t>
      </w:r>
      <w:r>
        <w:rPr>
          <w:rFonts w:ascii="Arial" w:hAnsi="Arial" w:cs="Arial"/>
          <w:sz w:val="20"/>
        </w:rPr>
        <w:t>4</w:t>
      </w:r>
      <w:r w:rsidRPr="003839F6">
        <w:rPr>
          <w:rFonts w:ascii="Arial" w:hAnsi="Arial" w:cs="Arial"/>
          <w:sz w:val="20"/>
        </w:rPr>
        <w:t xml:space="preserve">: </w:t>
      </w:r>
      <w:r>
        <w:rPr>
          <w:rFonts w:ascii="Arial" w:hAnsi="Arial" w:cs="Arial"/>
          <w:sz w:val="20"/>
        </w:rPr>
        <w:t xml:space="preserve">Naravovarstvene smernice </w:t>
      </w:r>
      <w:r w:rsidRPr="00BC5145">
        <w:rPr>
          <w:rFonts w:ascii="Arial" w:hAnsi="Arial" w:cs="Arial"/>
          <w:sz w:val="20"/>
        </w:rPr>
        <w:t>za</w:t>
      </w:r>
      <w:r>
        <w:rPr>
          <w:rFonts w:ascii="Arial" w:hAnsi="Arial" w:cs="Arial"/>
          <w:sz w:val="20"/>
        </w:rPr>
        <w:t xml:space="preserve"> </w:t>
      </w:r>
      <w:r w:rsidRPr="00BC5145">
        <w:rPr>
          <w:rFonts w:ascii="Arial" w:hAnsi="Arial" w:cs="Arial"/>
          <w:sz w:val="20"/>
        </w:rPr>
        <w:t>predlog sanacije posameznih objektov vodne infrastrukture, vodnih in priobalnih zemljišč</w:t>
      </w:r>
      <w:bookmarkEnd w:id="25"/>
    </w:p>
    <w:bookmarkEnd w:id="26"/>
    <w:p w14:paraId="698903CF" w14:textId="77777777" w:rsidR="008F78E2" w:rsidRPr="0070191A" w:rsidRDefault="008F78E2" w:rsidP="008F78E2">
      <w:pPr>
        <w:spacing w:line="260" w:lineRule="exact"/>
        <w:ind w:left="709" w:hanging="709"/>
        <w:rPr>
          <w:rFonts w:ascii="Arial" w:hAnsi="Arial" w:cs="Arial"/>
          <w:sz w:val="20"/>
        </w:rPr>
      </w:pPr>
      <w:r w:rsidRPr="0070191A">
        <w:rPr>
          <w:rFonts w:ascii="Arial" w:hAnsi="Arial" w:cs="Arial"/>
          <w:sz w:val="20"/>
        </w:rPr>
        <w:t xml:space="preserve">– </w:t>
      </w:r>
      <w:r w:rsidRPr="0070191A">
        <w:rPr>
          <w:rFonts w:ascii="Arial" w:hAnsi="Arial" w:cs="Arial"/>
          <w:sz w:val="20"/>
        </w:rPr>
        <w:tab/>
        <w:t xml:space="preserve">Priloga </w:t>
      </w:r>
      <w:r>
        <w:rPr>
          <w:rFonts w:ascii="Arial" w:hAnsi="Arial" w:cs="Arial"/>
          <w:sz w:val="20"/>
        </w:rPr>
        <w:t>5</w:t>
      </w:r>
      <w:r w:rsidRPr="0070191A">
        <w:rPr>
          <w:rFonts w:ascii="Arial" w:hAnsi="Arial" w:cs="Arial"/>
          <w:sz w:val="20"/>
        </w:rPr>
        <w:t xml:space="preserve">: Obrazci za pripravo vloge upravičencem – fizičnim osebam </w:t>
      </w:r>
    </w:p>
    <w:p w14:paraId="55961A69" w14:textId="77777777" w:rsidR="008F78E2" w:rsidRPr="00B121F8" w:rsidRDefault="008F78E2" w:rsidP="008F78E2">
      <w:pPr>
        <w:spacing w:line="260" w:lineRule="exact"/>
        <w:rPr>
          <w:rFonts w:ascii="Arial" w:hAnsi="Arial" w:cs="Arial"/>
          <w:sz w:val="20"/>
        </w:rPr>
      </w:pPr>
    </w:p>
    <w:sectPr w:rsidR="008F78E2" w:rsidRPr="00B121F8" w:rsidSect="00E975A9">
      <w:footerReference w:type="even"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6A8A8" w14:textId="77777777" w:rsidR="00432223" w:rsidRDefault="00432223">
      <w:r>
        <w:separator/>
      </w:r>
    </w:p>
  </w:endnote>
  <w:endnote w:type="continuationSeparator" w:id="0">
    <w:p w14:paraId="6A969F8B" w14:textId="77777777" w:rsidR="00432223" w:rsidRDefault="00432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889D3" w14:textId="13FAFF21" w:rsidR="00BA60EF" w:rsidRDefault="00BA60E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7</w:t>
    </w:r>
    <w:r>
      <w:rPr>
        <w:rStyle w:val="tevilkastrani"/>
      </w:rPr>
      <w:fldChar w:fldCharType="end"/>
    </w:r>
  </w:p>
  <w:p w14:paraId="6B3C4222" w14:textId="77777777" w:rsidR="00BA60EF" w:rsidRDefault="00BA60EF">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767230"/>
      <w:docPartObj>
        <w:docPartGallery w:val="Page Numbers (Bottom of Page)"/>
        <w:docPartUnique/>
      </w:docPartObj>
    </w:sdtPr>
    <w:sdtEndPr/>
    <w:sdtContent>
      <w:p w14:paraId="377AA132" w14:textId="298D283E" w:rsidR="00BA60EF" w:rsidRDefault="00BA60EF">
        <w:pPr>
          <w:pStyle w:val="Noga"/>
          <w:jc w:val="right"/>
        </w:pPr>
        <w:r w:rsidRPr="008F78E2">
          <w:rPr>
            <w:rFonts w:ascii="Arial" w:hAnsi="Arial" w:cs="Arial"/>
            <w:sz w:val="20"/>
            <w:szCs w:val="20"/>
          </w:rPr>
          <w:fldChar w:fldCharType="begin"/>
        </w:r>
        <w:r w:rsidRPr="008F78E2">
          <w:rPr>
            <w:rFonts w:ascii="Arial" w:hAnsi="Arial" w:cs="Arial"/>
            <w:sz w:val="20"/>
            <w:szCs w:val="20"/>
          </w:rPr>
          <w:instrText>PAGE   \* MERGEFORMAT</w:instrText>
        </w:r>
        <w:r w:rsidRPr="008F78E2">
          <w:rPr>
            <w:rFonts w:ascii="Arial" w:hAnsi="Arial" w:cs="Arial"/>
            <w:sz w:val="20"/>
            <w:szCs w:val="20"/>
          </w:rPr>
          <w:fldChar w:fldCharType="separate"/>
        </w:r>
        <w:r w:rsidR="005D3BA2">
          <w:rPr>
            <w:rFonts w:ascii="Arial" w:hAnsi="Arial" w:cs="Arial"/>
            <w:noProof/>
            <w:sz w:val="20"/>
            <w:szCs w:val="20"/>
          </w:rPr>
          <w:t>11</w:t>
        </w:r>
        <w:r w:rsidRPr="008F78E2">
          <w:rPr>
            <w:rFonts w:ascii="Arial" w:hAnsi="Arial" w:cs="Arial"/>
            <w:sz w:val="20"/>
            <w:szCs w:val="20"/>
          </w:rPr>
          <w:fldChar w:fldCharType="end"/>
        </w:r>
      </w:p>
    </w:sdtContent>
  </w:sdt>
  <w:p w14:paraId="61BA4BA2" w14:textId="77777777" w:rsidR="00BA60EF" w:rsidRPr="00277F4B" w:rsidRDefault="00BA60EF">
    <w:pPr>
      <w:pStyle w:val="Noga"/>
      <w:ind w:right="360"/>
      <w:rPr>
        <w:rFonts w:ascii="Arial" w:hAnsi="Arial" w:cs="Arial"/>
        <w:sz w:val="16"/>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F0087" w14:textId="77777777" w:rsidR="00432223" w:rsidRDefault="00432223">
      <w:r>
        <w:separator/>
      </w:r>
    </w:p>
  </w:footnote>
  <w:footnote w:type="continuationSeparator" w:id="0">
    <w:p w14:paraId="4DE0FB04" w14:textId="77777777" w:rsidR="00432223" w:rsidRDefault="004322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E06E9" w14:textId="77777777" w:rsidR="008F78E2" w:rsidRDefault="008F78E2" w:rsidP="00E975A9">
    <w:pPr>
      <w:pStyle w:val="Glava"/>
      <w:tabs>
        <w:tab w:val="left" w:pos="5112"/>
      </w:tabs>
    </w:pPr>
  </w:p>
  <w:p w14:paraId="3A106EA0" w14:textId="77777777" w:rsidR="008F78E2" w:rsidRPr="00A9231D" w:rsidRDefault="008F78E2" w:rsidP="008F78E2">
    <w:pPr>
      <w:pStyle w:val="Glava"/>
      <w:tabs>
        <w:tab w:val="clear" w:pos="4536"/>
        <w:tab w:val="clear" w:pos="9072"/>
        <w:tab w:val="left" w:pos="5112"/>
        <w:tab w:val="left" w:pos="8641"/>
      </w:tabs>
      <w:spacing w:before="340" w:line="240" w:lineRule="exact"/>
      <w:ind w:left="-765"/>
      <w:rPr>
        <w:rFonts w:cs="Arial"/>
        <w:sz w:val="16"/>
      </w:rPr>
    </w:pPr>
    <w:r w:rsidRPr="00CE234E">
      <w:rPr>
        <w:noProof/>
      </w:rPr>
      <w:drawing>
        <wp:inline distT="0" distB="0" distL="0" distR="0" wp14:anchorId="67CFAF42" wp14:editId="25836C8A">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2370D2E2" w14:textId="77777777" w:rsidR="008F78E2" w:rsidRPr="003B0DDF" w:rsidRDefault="008F78E2" w:rsidP="008F78E2">
    <w:pPr>
      <w:pStyle w:val="Glava"/>
      <w:tabs>
        <w:tab w:val="clear" w:pos="4536"/>
        <w:tab w:val="clear" w:pos="9072"/>
        <w:tab w:val="left" w:pos="5114"/>
        <w:tab w:val="left" w:pos="8641"/>
      </w:tabs>
      <w:spacing w:before="120" w:line="240" w:lineRule="exact"/>
      <w:rPr>
        <w:rFonts w:ascii="Arial" w:hAnsi="Arial" w:cs="Arial"/>
        <w:sz w:val="16"/>
      </w:rPr>
    </w:pPr>
    <w:r w:rsidRPr="003B0DDF">
      <w:rPr>
        <w:rFonts w:ascii="Arial" w:hAnsi="Arial" w:cs="Arial"/>
        <w:sz w:val="16"/>
      </w:rPr>
      <w:t>Gregorčičeva ulica 20–25, 1000 Ljubljana</w:t>
    </w:r>
    <w:r w:rsidRPr="003B0DDF">
      <w:rPr>
        <w:rFonts w:ascii="Arial" w:hAnsi="Arial" w:cs="Arial"/>
        <w:sz w:val="16"/>
      </w:rPr>
      <w:tab/>
      <w:t>T: +386 1 478 1000</w:t>
    </w:r>
  </w:p>
  <w:p w14:paraId="3A56EB03" w14:textId="77777777" w:rsidR="008F78E2" w:rsidRPr="003B0DDF" w:rsidRDefault="008F78E2" w:rsidP="008F78E2">
    <w:pPr>
      <w:pStyle w:val="Glava"/>
      <w:tabs>
        <w:tab w:val="clear" w:pos="4536"/>
        <w:tab w:val="clear" w:pos="9072"/>
        <w:tab w:val="left" w:pos="5114"/>
        <w:tab w:val="left" w:pos="8641"/>
      </w:tabs>
      <w:spacing w:line="240" w:lineRule="exact"/>
      <w:rPr>
        <w:rFonts w:ascii="Arial" w:hAnsi="Arial" w:cs="Arial"/>
        <w:sz w:val="16"/>
      </w:rPr>
    </w:pPr>
    <w:r w:rsidRPr="003B0DDF">
      <w:rPr>
        <w:rFonts w:ascii="Arial" w:hAnsi="Arial" w:cs="Arial"/>
        <w:sz w:val="16"/>
      </w:rPr>
      <w:tab/>
      <w:t>F: +386 1 478 1607</w:t>
    </w:r>
  </w:p>
  <w:p w14:paraId="3382B3CC" w14:textId="77777777" w:rsidR="008F78E2" w:rsidRPr="003B0DDF" w:rsidRDefault="008F78E2" w:rsidP="008F78E2">
    <w:pPr>
      <w:pStyle w:val="Glava"/>
      <w:tabs>
        <w:tab w:val="clear" w:pos="4536"/>
        <w:tab w:val="clear" w:pos="9072"/>
        <w:tab w:val="left" w:pos="5114"/>
        <w:tab w:val="left" w:pos="8641"/>
      </w:tabs>
      <w:spacing w:line="240" w:lineRule="exact"/>
      <w:rPr>
        <w:rFonts w:ascii="Arial" w:hAnsi="Arial" w:cs="Arial"/>
        <w:sz w:val="16"/>
      </w:rPr>
    </w:pPr>
    <w:r w:rsidRPr="003B0DDF">
      <w:rPr>
        <w:rFonts w:ascii="Arial" w:hAnsi="Arial" w:cs="Arial"/>
        <w:sz w:val="16"/>
      </w:rPr>
      <w:tab/>
      <w:t>E: gp.gs@gov.si</w:t>
    </w:r>
  </w:p>
  <w:p w14:paraId="38386D8E" w14:textId="77777777" w:rsidR="008F78E2" w:rsidRPr="003B0DDF" w:rsidRDefault="008F78E2" w:rsidP="008F78E2">
    <w:pPr>
      <w:pStyle w:val="Glava"/>
      <w:tabs>
        <w:tab w:val="clear" w:pos="4536"/>
        <w:tab w:val="clear" w:pos="9072"/>
        <w:tab w:val="left" w:pos="5114"/>
        <w:tab w:val="left" w:pos="8641"/>
      </w:tabs>
      <w:spacing w:line="240" w:lineRule="exact"/>
      <w:rPr>
        <w:rFonts w:ascii="Arial" w:hAnsi="Arial" w:cs="Arial"/>
        <w:sz w:val="16"/>
      </w:rPr>
    </w:pPr>
    <w:r w:rsidRPr="003B0DDF">
      <w:rPr>
        <w:rFonts w:ascii="Arial" w:hAnsi="Arial" w:cs="Arial"/>
        <w:sz w:val="16"/>
      </w:rPr>
      <w:tab/>
      <w:t>http://www.vlada.si/</w:t>
    </w:r>
  </w:p>
  <w:p w14:paraId="73895CE6" w14:textId="142430ED" w:rsidR="00BA60EF" w:rsidRDefault="00BA60EF" w:rsidP="00E975A9">
    <w:pPr>
      <w:pStyle w:val="Glava"/>
      <w:tabs>
        <w:tab w:val="left" w:pos="5112"/>
      </w:tabs>
      <w:rPr>
        <w:sz w:val="20"/>
        <w:szCs w:val="24"/>
      </w:rPr>
    </w:pPr>
    <w:r>
      <w:tab/>
    </w:r>
  </w:p>
  <w:p w14:paraId="77BDD5E4" w14:textId="0CE91DB1" w:rsidR="00BA60EF" w:rsidRDefault="00BA60EF" w:rsidP="00E975A9">
    <w:pPr>
      <w:pStyle w:val="tevilnatoka"/>
      <w:numPr>
        <w:ilvl w:val="0"/>
        <w:numId w:val="0"/>
      </w:numPr>
      <w:tabs>
        <w:tab w:val="left" w:pos="708"/>
      </w:tabs>
      <w:spacing w:line="260" w:lineRule="exact"/>
      <w:rPr>
        <w:sz w:val="16"/>
      </w:rPr>
    </w:pPr>
    <w:r>
      <w:rPr>
        <w:sz w:val="16"/>
      </w:rPr>
      <w:t xml:space="preserve"> </w:t>
    </w:r>
  </w:p>
  <w:p w14:paraId="48C39339" w14:textId="77777777" w:rsidR="00BA60EF" w:rsidRDefault="00BA60EF" w:rsidP="00E975A9">
    <w:pPr>
      <w:pStyle w:val="tevilnatoka"/>
      <w:numPr>
        <w:ilvl w:val="0"/>
        <w:numId w:val="0"/>
      </w:numPr>
      <w:tabs>
        <w:tab w:val="left" w:pos="708"/>
      </w:tabs>
      <w:spacing w:line="260" w:lineRule="exact"/>
      <w:ind w:left="567"/>
      <w:rPr>
        <w:sz w:val="16"/>
      </w:rPr>
    </w:pPr>
  </w:p>
  <w:p w14:paraId="11F3D43E" w14:textId="77777777" w:rsidR="00BA60EF" w:rsidRDefault="00BA60EF" w:rsidP="00E975A9">
    <w:pPr>
      <w:pStyle w:val="tevilnatoka"/>
      <w:numPr>
        <w:ilvl w:val="0"/>
        <w:numId w:val="0"/>
      </w:numPr>
      <w:tabs>
        <w:tab w:val="left" w:pos="708"/>
      </w:tabs>
      <w:spacing w:line="260" w:lineRule="exact"/>
      <w:ind w:left="567"/>
      <w:rPr>
        <w:sz w:val="16"/>
      </w:rPr>
    </w:pPr>
  </w:p>
  <w:p w14:paraId="06B5FE30" w14:textId="562B7B74" w:rsidR="00BA60EF" w:rsidRDefault="00BA60EF" w:rsidP="00E975A9">
    <w:pPr>
      <w:pStyle w:val="Glava"/>
      <w:tabs>
        <w:tab w:val="clear" w:pos="4536"/>
        <w:tab w:val="clear" w:pos="9072"/>
        <w:tab w:val="left" w:pos="379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735C2D"/>
    <w:multiLevelType w:val="hybridMultilevel"/>
    <w:tmpl w:val="FF32A696"/>
    <w:lvl w:ilvl="0" w:tplc="04240001">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5A5564"/>
    <w:multiLevelType w:val="hybridMultilevel"/>
    <w:tmpl w:val="1D2C6D9A"/>
    <w:lvl w:ilvl="0" w:tplc="044631F6">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F1E95"/>
    <w:multiLevelType w:val="hybridMultilevel"/>
    <w:tmpl w:val="102CEA26"/>
    <w:lvl w:ilvl="0" w:tplc="DC2E607C">
      <w:start w:val="224"/>
      <w:numFmt w:val="bullet"/>
      <w:lvlText w:val="-"/>
      <w:lvlJc w:val="left"/>
      <w:pPr>
        <w:tabs>
          <w:tab w:val="num" w:pos="1068"/>
        </w:tabs>
        <w:ind w:left="1068" w:hanging="360"/>
      </w:pPr>
      <w:rPr>
        <w:rFonts w:ascii="Times New Roman" w:eastAsia="Times New Roman" w:hAnsi="Times New Roman" w:cs="Times New Roman" w:hint="default"/>
      </w:rPr>
    </w:lvl>
    <w:lvl w:ilvl="1" w:tplc="04240003" w:tentative="1">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CE02843"/>
    <w:multiLevelType w:val="hybridMultilevel"/>
    <w:tmpl w:val="AFBADF8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0E126C12"/>
    <w:multiLevelType w:val="multilevel"/>
    <w:tmpl w:val="F3D825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color w:val="000000"/>
        <w:sz w:val="24"/>
      </w:rPr>
    </w:lvl>
    <w:lvl w:ilvl="2">
      <w:start w:val="1"/>
      <w:numFmt w:val="decimal"/>
      <w:isLgl/>
      <w:lvlText w:val="%1.%2.%3."/>
      <w:lvlJc w:val="left"/>
      <w:pPr>
        <w:tabs>
          <w:tab w:val="num" w:pos="1080"/>
        </w:tabs>
        <w:ind w:left="1080" w:hanging="720"/>
      </w:pPr>
      <w:rPr>
        <w:rFonts w:hint="default"/>
        <w:color w:val="000000"/>
        <w:sz w:val="24"/>
      </w:rPr>
    </w:lvl>
    <w:lvl w:ilvl="3">
      <w:start w:val="1"/>
      <w:numFmt w:val="decimal"/>
      <w:isLgl/>
      <w:lvlText w:val="%1.%2.%3.%4."/>
      <w:lvlJc w:val="left"/>
      <w:pPr>
        <w:tabs>
          <w:tab w:val="num" w:pos="1440"/>
        </w:tabs>
        <w:ind w:left="1440" w:hanging="1080"/>
      </w:pPr>
      <w:rPr>
        <w:rFonts w:hint="default"/>
        <w:color w:val="000000"/>
        <w:sz w:val="24"/>
      </w:rPr>
    </w:lvl>
    <w:lvl w:ilvl="4">
      <w:start w:val="1"/>
      <w:numFmt w:val="decimal"/>
      <w:isLgl/>
      <w:lvlText w:val="%1.%2.%3.%4.%5."/>
      <w:lvlJc w:val="left"/>
      <w:pPr>
        <w:tabs>
          <w:tab w:val="num" w:pos="1440"/>
        </w:tabs>
        <w:ind w:left="1440" w:hanging="1080"/>
      </w:pPr>
      <w:rPr>
        <w:rFonts w:hint="default"/>
        <w:color w:val="000000"/>
        <w:sz w:val="24"/>
      </w:rPr>
    </w:lvl>
    <w:lvl w:ilvl="5">
      <w:start w:val="1"/>
      <w:numFmt w:val="decimal"/>
      <w:isLgl/>
      <w:lvlText w:val="%1.%2.%3.%4.%5.%6."/>
      <w:lvlJc w:val="left"/>
      <w:pPr>
        <w:tabs>
          <w:tab w:val="num" w:pos="1800"/>
        </w:tabs>
        <w:ind w:left="1800" w:hanging="1440"/>
      </w:pPr>
      <w:rPr>
        <w:rFonts w:hint="default"/>
        <w:color w:val="000000"/>
        <w:sz w:val="24"/>
      </w:rPr>
    </w:lvl>
    <w:lvl w:ilvl="6">
      <w:start w:val="1"/>
      <w:numFmt w:val="decimal"/>
      <w:isLgl/>
      <w:lvlText w:val="%1.%2.%3.%4.%5.%6.%7."/>
      <w:lvlJc w:val="left"/>
      <w:pPr>
        <w:tabs>
          <w:tab w:val="num" w:pos="1800"/>
        </w:tabs>
        <w:ind w:left="1800" w:hanging="1440"/>
      </w:pPr>
      <w:rPr>
        <w:rFonts w:hint="default"/>
        <w:color w:val="000000"/>
        <w:sz w:val="24"/>
      </w:rPr>
    </w:lvl>
    <w:lvl w:ilvl="7">
      <w:start w:val="1"/>
      <w:numFmt w:val="decimal"/>
      <w:isLgl/>
      <w:lvlText w:val="%1.%2.%3.%4.%5.%6.%7.%8."/>
      <w:lvlJc w:val="left"/>
      <w:pPr>
        <w:tabs>
          <w:tab w:val="num" w:pos="2160"/>
        </w:tabs>
        <w:ind w:left="2160" w:hanging="1800"/>
      </w:pPr>
      <w:rPr>
        <w:rFonts w:hint="default"/>
        <w:color w:val="000000"/>
        <w:sz w:val="24"/>
      </w:rPr>
    </w:lvl>
    <w:lvl w:ilvl="8">
      <w:start w:val="1"/>
      <w:numFmt w:val="decimal"/>
      <w:isLgl/>
      <w:lvlText w:val="%1.%2.%3.%4.%5.%6.%7.%8.%9."/>
      <w:lvlJc w:val="left"/>
      <w:pPr>
        <w:tabs>
          <w:tab w:val="num" w:pos="2160"/>
        </w:tabs>
        <w:ind w:left="2160" w:hanging="1800"/>
      </w:pPr>
      <w:rPr>
        <w:rFonts w:hint="default"/>
        <w:color w:val="000000"/>
        <w:sz w:val="24"/>
      </w:rPr>
    </w:lvl>
  </w:abstractNum>
  <w:abstractNum w:abstractNumId="6" w15:restartNumberingAfterBreak="0">
    <w:nsid w:val="0EB321FB"/>
    <w:multiLevelType w:val="multilevel"/>
    <w:tmpl w:val="7EDAF8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07A4204"/>
    <w:multiLevelType w:val="multilevel"/>
    <w:tmpl w:val="D08A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26066A"/>
    <w:multiLevelType w:val="hybridMultilevel"/>
    <w:tmpl w:val="01F2FEEA"/>
    <w:lvl w:ilvl="0" w:tplc="0424000F">
      <w:start w:val="1"/>
      <w:numFmt w:val="decimal"/>
      <w:lvlText w:val="%1."/>
      <w:lvlJc w:val="left"/>
      <w:pPr>
        <w:ind w:left="720" w:hanging="360"/>
      </w:pPr>
      <w:rPr>
        <w:rFonts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25913F0"/>
    <w:multiLevelType w:val="hybridMultilevel"/>
    <w:tmpl w:val="B2D419A4"/>
    <w:lvl w:ilvl="0" w:tplc="23802F94">
      <w:start w:val="224"/>
      <w:numFmt w:val="bullet"/>
      <w:lvlText w:val="-"/>
      <w:lvlJc w:val="left"/>
      <w:pPr>
        <w:tabs>
          <w:tab w:val="num" w:pos="1068"/>
        </w:tabs>
        <w:ind w:left="1068" w:hanging="360"/>
      </w:pPr>
      <w:rPr>
        <w:rFonts w:ascii="Times New Roman" w:eastAsia="Times New Roman" w:hAnsi="Times New Roman" w:cs="Times New Roman" w:hint="default"/>
      </w:rPr>
    </w:lvl>
    <w:lvl w:ilvl="1" w:tplc="04240003" w:tentative="1">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1B3D3633"/>
    <w:multiLevelType w:val="hybridMultilevel"/>
    <w:tmpl w:val="CAA2451A"/>
    <w:lvl w:ilvl="0" w:tplc="8F622286">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511F1D"/>
    <w:multiLevelType w:val="hybridMultilevel"/>
    <w:tmpl w:val="9796E4F2"/>
    <w:lvl w:ilvl="0" w:tplc="0424000F">
      <w:start w:val="1"/>
      <w:numFmt w:val="decimal"/>
      <w:lvlText w:val="%1."/>
      <w:lvlJc w:val="left"/>
      <w:pPr>
        <w:tabs>
          <w:tab w:val="num" w:pos="360"/>
        </w:tabs>
        <w:ind w:left="360" w:hanging="360"/>
      </w:pPr>
      <w:rPr>
        <w:rFonts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C214B4"/>
    <w:multiLevelType w:val="multilevel"/>
    <w:tmpl w:val="D3FC1390"/>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3D013D2"/>
    <w:multiLevelType w:val="hybridMultilevel"/>
    <w:tmpl w:val="161C75CE"/>
    <w:lvl w:ilvl="0" w:tplc="A53469E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5613D79"/>
    <w:multiLevelType w:val="hybridMultilevel"/>
    <w:tmpl w:val="A4A4901E"/>
    <w:lvl w:ilvl="0" w:tplc="68AADA7A">
      <w:start w:val="1"/>
      <w:numFmt w:val="bullet"/>
      <w:lvlText w:val=""/>
      <w:lvlJc w:val="left"/>
      <w:pPr>
        <w:ind w:left="1068" w:hanging="360"/>
      </w:pPr>
      <w:rPr>
        <w:rFonts w:ascii="Symbol" w:hAnsi="Symbol" w:hint="default"/>
        <w:sz w:val="20"/>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5" w15:restartNumberingAfterBreak="0">
    <w:nsid w:val="25B2533A"/>
    <w:multiLevelType w:val="hybridMultilevel"/>
    <w:tmpl w:val="7708F5BA"/>
    <w:lvl w:ilvl="0" w:tplc="1B9C7B4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FC2D7C"/>
    <w:multiLevelType w:val="hybridMultilevel"/>
    <w:tmpl w:val="0704637E"/>
    <w:lvl w:ilvl="0" w:tplc="4C7ECE6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12C1E8B"/>
    <w:multiLevelType w:val="hybridMultilevel"/>
    <w:tmpl w:val="470C02CA"/>
    <w:lvl w:ilvl="0" w:tplc="0424000F">
      <w:start w:val="3"/>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336268B2"/>
    <w:multiLevelType w:val="hybridMultilevel"/>
    <w:tmpl w:val="3BA2374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37C6743A"/>
    <w:multiLevelType w:val="hybridMultilevel"/>
    <w:tmpl w:val="6E763F86"/>
    <w:lvl w:ilvl="0" w:tplc="1B1A1356">
      <w:start w:val="3"/>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D5221E6"/>
    <w:multiLevelType w:val="hybridMultilevel"/>
    <w:tmpl w:val="530EB64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D7B4FDD"/>
    <w:multiLevelType w:val="hybridMultilevel"/>
    <w:tmpl w:val="AB568FA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3DE0001B"/>
    <w:multiLevelType w:val="hybridMultilevel"/>
    <w:tmpl w:val="25E40904"/>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3ECE236C"/>
    <w:multiLevelType w:val="hybridMultilevel"/>
    <w:tmpl w:val="3A9E3B3A"/>
    <w:lvl w:ilvl="0" w:tplc="03005AAE">
      <w:start w:val="1"/>
      <w:numFmt w:val="upperLetter"/>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4" w15:restartNumberingAfterBreak="0">
    <w:nsid w:val="3F5550BD"/>
    <w:multiLevelType w:val="hybridMultilevel"/>
    <w:tmpl w:val="57D2AD4C"/>
    <w:lvl w:ilvl="0" w:tplc="0424000F">
      <w:start w:val="1"/>
      <w:numFmt w:val="decimal"/>
      <w:lvlText w:val="%1."/>
      <w:lvlJc w:val="left"/>
      <w:pPr>
        <w:ind w:left="1425" w:hanging="360"/>
      </w:pPr>
    </w:lvl>
    <w:lvl w:ilvl="1" w:tplc="04240019" w:tentative="1">
      <w:start w:val="1"/>
      <w:numFmt w:val="lowerLetter"/>
      <w:lvlText w:val="%2."/>
      <w:lvlJc w:val="left"/>
      <w:pPr>
        <w:ind w:left="2145" w:hanging="360"/>
      </w:pPr>
    </w:lvl>
    <w:lvl w:ilvl="2" w:tplc="0424001B" w:tentative="1">
      <w:start w:val="1"/>
      <w:numFmt w:val="lowerRoman"/>
      <w:lvlText w:val="%3."/>
      <w:lvlJc w:val="right"/>
      <w:pPr>
        <w:ind w:left="2865" w:hanging="180"/>
      </w:pPr>
    </w:lvl>
    <w:lvl w:ilvl="3" w:tplc="0424000F" w:tentative="1">
      <w:start w:val="1"/>
      <w:numFmt w:val="decimal"/>
      <w:lvlText w:val="%4."/>
      <w:lvlJc w:val="left"/>
      <w:pPr>
        <w:ind w:left="3585" w:hanging="360"/>
      </w:pPr>
    </w:lvl>
    <w:lvl w:ilvl="4" w:tplc="04240019" w:tentative="1">
      <w:start w:val="1"/>
      <w:numFmt w:val="lowerLetter"/>
      <w:lvlText w:val="%5."/>
      <w:lvlJc w:val="left"/>
      <w:pPr>
        <w:ind w:left="4305" w:hanging="360"/>
      </w:pPr>
    </w:lvl>
    <w:lvl w:ilvl="5" w:tplc="0424001B" w:tentative="1">
      <w:start w:val="1"/>
      <w:numFmt w:val="lowerRoman"/>
      <w:lvlText w:val="%6."/>
      <w:lvlJc w:val="right"/>
      <w:pPr>
        <w:ind w:left="5025" w:hanging="180"/>
      </w:pPr>
    </w:lvl>
    <w:lvl w:ilvl="6" w:tplc="0424000F" w:tentative="1">
      <w:start w:val="1"/>
      <w:numFmt w:val="decimal"/>
      <w:lvlText w:val="%7."/>
      <w:lvlJc w:val="left"/>
      <w:pPr>
        <w:ind w:left="5745" w:hanging="360"/>
      </w:pPr>
    </w:lvl>
    <w:lvl w:ilvl="7" w:tplc="04240019" w:tentative="1">
      <w:start w:val="1"/>
      <w:numFmt w:val="lowerLetter"/>
      <w:lvlText w:val="%8."/>
      <w:lvlJc w:val="left"/>
      <w:pPr>
        <w:ind w:left="6465" w:hanging="360"/>
      </w:pPr>
    </w:lvl>
    <w:lvl w:ilvl="8" w:tplc="0424001B" w:tentative="1">
      <w:start w:val="1"/>
      <w:numFmt w:val="lowerRoman"/>
      <w:lvlText w:val="%9."/>
      <w:lvlJc w:val="right"/>
      <w:pPr>
        <w:ind w:left="7185" w:hanging="180"/>
      </w:pPr>
    </w:lvl>
  </w:abstractNum>
  <w:abstractNum w:abstractNumId="25" w15:restartNumberingAfterBreak="0">
    <w:nsid w:val="41F0691E"/>
    <w:multiLevelType w:val="hybridMultilevel"/>
    <w:tmpl w:val="CF6AB1C0"/>
    <w:lvl w:ilvl="0" w:tplc="B706F0B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B45FE8"/>
    <w:multiLevelType w:val="multilevel"/>
    <w:tmpl w:val="0C92B8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F0326A"/>
    <w:multiLevelType w:val="hybridMultilevel"/>
    <w:tmpl w:val="3300CEC2"/>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6FD1EF1"/>
    <w:multiLevelType w:val="hybridMultilevel"/>
    <w:tmpl w:val="E7FE9172"/>
    <w:lvl w:ilvl="0" w:tplc="68AADA7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BEC6415"/>
    <w:multiLevelType w:val="hybridMultilevel"/>
    <w:tmpl w:val="8048D5CE"/>
    <w:lvl w:ilvl="0" w:tplc="23E0CF22">
      <w:start w:val="2"/>
      <w:numFmt w:val="decimal"/>
      <w:lvlText w:val="%1."/>
      <w:lvlJc w:val="left"/>
      <w:pPr>
        <w:tabs>
          <w:tab w:val="num" w:pos="930"/>
        </w:tabs>
        <w:ind w:left="930" w:hanging="570"/>
      </w:pPr>
      <w:rPr>
        <w:rFonts w:hint="default"/>
      </w:rPr>
    </w:lvl>
    <w:lvl w:ilvl="1" w:tplc="BDEEF5B8">
      <w:start w:val="2"/>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4EAE2167"/>
    <w:multiLevelType w:val="multilevel"/>
    <w:tmpl w:val="99CA707C"/>
    <w:lvl w:ilvl="0">
      <w:start w:val="1"/>
      <w:numFmt w:val="decimal"/>
      <w:pStyle w:val="tevilnatoka"/>
      <w:lvlText w:val="%1."/>
      <w:lvlJc w:val="left"/>
      <w:pPr>
        <w:tabs>
          <w:tab w:val="num" w:pos="1418"/>
        </w:tabs>
        <w:ind w:left="1418" w:hanging="425"/>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pPr>
        <w:tabs>
          <w:tab w:val="num" w:pos="454"/>
        </w:tabs>
        <w:ind w:left="454" w:hanging="454"/>
      </w:pPr>
      <w:rPr>
        <w:rFonts w:cs="Times New Roman"/>
        <w:b w:val="0"/>
        <w:bCs w:val="0"/>
        <w:i w:val="0"/>
        <w:iCs w:val="0"/>
        <w:caps w:val="0"/>
        <w:smallCaps w:val="0"/>
        <w:strike w:val="0"/>
        <w:dstrike w:val="0"/>
        <w:vanish w:val="0"/>
        <w:webHidden w:val="0"/>
        <w:color w:val="000000"/>
        <w:spacing w:val="-2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31" w15:restartNumberingAfterBreak="0">
    <w:nsid w:val="4FA95938"/>
    <w:multiLevelType w:val="hybridMultilevel"/>
    <w:tmpl w:val="01F2FEEA"/>
    <w:lvl w:ilvl="0" w:tplc="FFFFFFFF">
      <w:start w:val="1"/>
      <w:numFmt w:val="decimal"/>
      <w:lvlText w:val="%1."/>
      <w:lvlJc w:val="left"/>
      <w:pPr>
        <w:ind w:left="720" w:hanging="360"/>
      </w:pPr>
      <w:rPr>
        <w:rFont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2E5501F"/>
    <w:multiLevelType w:val="hybridMultilevel"/>
    <w:tmpl w:val="05829576"/>
    <w:lvl w:ilvl="0" w:tplc="A53469E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37042B8"/>
    <w:multiLevelType w:val="hybridMultilevel"/>
    <w:tmpl w:val="18141BF4"/>
    <w:lvl w:ilvl="0" w:tplc="04240001">
      <w:start w:val="1"/>
      <w:numFmt w:val="bullet"/>
      <w:lvlText w:val=""/>
      <w:lvlJc w:val="left"/>
      <w:pPr>
        <w:ind w:left="1070" w:hanging="360"/>
      </w:pPr>
      <w:rPr>
        <w:rFonts w:ascii="Symbol" w:hAnsi="Symbol" w:hint="default"/>
      </w:rPr>
    </w:lvl>
    <w:lvl w:ilvl="1" w:tplc="04240003">
      <w:start w:val="1"/>
      <w:numFmt w:val="bullet"/>
      <w:lvlText w:val="o"/>
      <w:lvlJc w:val="left"/>
      <w:pPr>
        <w:ind w:left="1790" w:hanging="360"/>
      </w:pPr>
      <w:rPr>
        <w:rFonts w:ascii="Courier New" w:hAnsi="Courier New" w:cs="Times New Roman" w:hint="default"/>
      </w:rPr>
    </w:lvl>
    <w:lvl w:ilvl="2" w:tplc="04240005">
      <w:start w:val="1"/>
      <w:numFmt w:val="bullet"/>
      <w:lvlText w:val=""/>
      <w:lvlJc w:val="left"/>
      <w:pPr>
        <w:ind w:left="2510" w:hanging="360"/>
      </w:pPr>
      <w:rPr>
        <w:rFonts w:ascii="Wingdings" w:hAnsi="Wingdings" w:hint="default"/>
      </w:rPr>
    </w:lvl>
    <w:lvl w:ilvl="3" w:tplc="04240001">
      <w:start w:val="1"/>
      <w:numFmt w:val="bullet"/>
      <w:lvlText w:val=""/>
      <w:lvlJc w:val="left"/>
      <w:pPr>
        <w:ind w:left="3230" w:hanging="360"/>
      </w:pPr>
      <w:rPr>
        <w:rFonts w:ascii="Symbol" w:hAnsi="Symbol" w:hint="default"/>
      </w:rPr>
    </w:lvl>
    <w:lvl w:ilvl="4" w:tplc="04240003">
      <w:start w:val="1"/>
      <w:numFmt w:val="bullet"/>
      <w:lvlText w:val="o"/>
      <w:lvlJc w:val="left"/>
      <w:pPr>
        <w:ind w:left="3950" w:hanging="360"/>
      </w:pPr>
      <w:rPr>
        <w:rFonts w:ascii="Courier New" w:hAnsi="Courier New" w:cs="Times New Roman" w:hint="default"/>
      </w:rPr>
    </w:lvl>
    <w:lvl w:ilvl="5" w:tplc="04240005">
      <w:start w:val="1"/>
      <w:numFmt w:val="bullet"/>
      <w:lvlText w:val=""/>
      <w:lvlJc w:val="left"/>
      <w:pPr>
        <w:ind w:left="4670" w:hanging="360"/>
      </w:pPr>
      <w:rPr>
        <w:rFonts w:ascii="Wingdings" w:hAnsi="Wingdings" w:hint="default"/>
      </w:rPr>
    </w:lvl>
    <w:lvl w:ilvl="6" w:tplc="04240001">
      <w:start w:val="1"/>
      <w:numFmt w:val="bullet"/>
      <w:lvlText w:val=""/>
      <w:lvlJc w:val="left"/>
      <w:pPr>
        <w:ind w:left="5390" w:hanging="360"/>
      </w:pPr>
      <w:rPr>
        <w:rFonts w:ascii="Symbol" w:hAnsi="Symbol" w:hint="default"/>
      </w:rPr>
    </w:lvl>
    <w:lvl w:ilvl="7" w:tplc="04240003">
      <w:start w:val="1"/>
      <w:numFmt w:val="bullet"/>
      <w:lvlText w:val="o"/>
      <w:lvlJc w:val="left"/>
      <w:pPr>
        <w:ind w:left="6110" w:hanging="360"/>
      </w:pPr>
      <w:rPr>
        <w:rFonts w:ascii="Courier New" w:hAnsi="Courier New" w:cs="Times New Roman" w:hint="default"/>
      </w:rPr>
    </w:lvl>
    <w:lvl w:ilvl="8" w:tplc="04240005">
      <w:start w:val="1"/>
      <w:numFmt w:val="bullet"/>
      <w:lvlText w:val=""/>
      <w:lvlJc w:val="left"/>
      <w:pPr>
        <w:ind w:left="6830" w:hanging="360"/>
      </w:pPr>
      <w:rPr>
        <w:rFonts w:ascii="Wingdings" w:hAnsi="Wingdings" w:hint="default"/>
      </w:rPr>
    </w:lvl>
  </w:abstractNum>
  <w:abstractNum w:abstractNumId="34" w15:restartNumberingAfterBreak="0">
    <w:nsid w:val="55A319BE"/>
    <w:multiLevelType w:val="hybridMultilevel"/>
    <w:tmpl w:val="2B5A9790"/>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64F5751"/>
    <w:multiLevelType w:val="hybridMultilevel"/>
    <w:tmpl w:val="05D41A2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6" w15:restartNumberingAfterBreak="0">
    <w:nsid w:val="56E43392"/>
    <w:multiLevelType w:val="hybridMultilevel"/>
    <w:tmpl w:val="8FE4897A"/>
    <w:lvl w:ilvl="0" w:tplc="68AADA7A">
      <w:start w:val="1"/>
      <w:numFmt w:val="bullet"/>
      <w:lvlText w:val=""/>
      <w:lvlJc w:val="left"/>
      <w:pPr>
        <w:ind w:left="1065" w:hanging="360"/>
      </w:pPr>
      <w:rPr>
        <w:rFonts w:ascii="Symbol" w:hAnsi="Symbol" w:hint="default"/>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37" w15:restartNumberingAfterBreak="0">
    <w:nsid w:val="5DF95BF9"/>
    <w:multiLevelType w:val="hybridMultilevel"/>
    <w:tmpl w:val="C11AB5AC"/>
    <w:lvl w:ilvl="0" w:tplc="68AADA7A">
      <w:start w:val="1"/>
      <w:numFmt w:val="bullet"/>
      <w:lvlText w:val=""/>
      <w:lvlJc w:val="left"/>
      <w:pPr>
        <w:ind w:left="420" w:hanging="360"/>
      </w:pPr>
      <w:rPr>
        <w:rFonts w:ascii="Symbol" w:hAnsi="Symbo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38" w15:restartNumberingAfterBreak="0">
    <w:nsid w:val="6A576716"/>
    <w:multiLevelType w:val="hybridMultilevel"/>
    <w:tmpl w:val="CE729F5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9" w15:restartNumberingAfterBreak="0">
    <w:nsid w:val="6CF7188B"/>
    <w:multiLevelType w:val="hybridMultilevel"/>
    <w:tmpl w:val="BA16922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15:restartNumberingAfterBreak="0">
    <w:nsid w:val="6D390364"/>
    <w:multiLevelType w:val="hybridMultilevel"/>
    <w:tmpl w:val="216EEB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35259FD"/>
    <w:multiLevelType w:val="hybridMultilevel"/>
    <w:tmpl w:val="2594E9C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2" w15:restartNumberingAfterBreak="0">
    <w:nsid w:val="7444242C"/>
    <w:multiLevelType w:val="hybridMultilevel"/>
    <w:tmpl w:val="F9A245A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3" w15:restartNumberingAfterBreak="0">
    <w:nsid w:val="7A776DDF"/>
    <w:multiLevelType w:val="hybridMultilevel"/>
    <w:tmpl w:val="C454540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4" w15:restartNumberingAfterBreak="0">
    <w:nsid w:val="7A9A37FB"/>
    <w:multiLevelType w:val="hybridMultilevel"/>
    <w:tmpl w:val="D2582900"/>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num w:numId="1">
    <w:abstractNumId w:val="15"/>
  </w:num>
  <w:num w:numId="2">
    <w:abstractNumId w:val="27"/>
  </w:num>
  <w:num w:numId="3">
    <w:abstractNumId w:val="5"/>
  </w:num>
  <w:num w:numId="4">
    <w:abstractNumId w:val="0"/>
  </w:num>
  <w:num w:numId="5">
    <w:abstractNumId w:val="9"/>
  </w:num>
  <w:num w:numId="6">
    <w:abstractNumId w:val="3"/>
  </w:num>
  <w:num w:numId="7">
    <w:abstractNumId w:val="17"/>
  </w:num>
  <w:num w:numId="8">
    <w:abstractNumId w:val="25"/>
  </w:num>
  <w:num w:numId="9">
    <w:abstractNumId w:val="29"/>
  </w:num>
  <w:num w:numId="10">
    <w:abstractNumId w:val="2"/>
  </w:num>
  <w:num w:numId="11">
    <w:abstractNumId w:val="10"/>
  </w:num>
  <w:num w:numId="12">
    <w:abstractNumId w:val="21"/>
  </w:num>
  <w:num w:numId="13">
    <w:abstractNumId w:val="4"/>
  </w:num>
  <w:num w:numId="14">
    <w:abstractNumId w:val="38"/>
  </w:num>
  <w:num w:numId="15">
    <w:abstractNumId w:val="22"/>
  </w:num>
  <w:num w:numId="16">
    <w:abstractNumId w:val="11"/>
  </w:num>
  <w:num w:numId="17">
    <w:abstractNumId w:val="40"/>
  </w:num>
  <w:num w:numId="18">
    <w:abstractNumId w:val="6"/>
  </w:num>
  <w:num w:numId="19">
    <w:abstractNumId w:val="8"/>
  </w:num>
  <w:num w:numId="20">
    <w:abstractNumId w:val="26"/>
  </w:num>
  <w:num w:numId="21">
    <w:abstractNumId w:val="34"/>
  </w:num>
  <w:num w:numId="22">
    <w:abstractNumId w:val="12"/>
  </w:num>
  <w:num w:numId="23">
    <w:abstractNumId w:val="19"/>
  </w:num>
  <w:num w:numId="24">
    <w:abstractNumId w:val="14"/>
  </w:num>
  <w:num w:numId="25">
    <w:abstractNumId w:val="36"/>
  </w:num>
  <w:num w:numId="26">
    <w:abstractNumId w:val="44"/>
  </w:num>
  <w:num w:numId="27">
    <w:abstractNumId w:val="42"/>
  </w:num>
  <w:num w:numId="28">
    <w:abstractNumId w:val="24"/>
  </w:num>
  <w:num w:numId="29">
    <w:abstractNumId w:val="31"/>
  </w:num>
  <w:num w:numId="30">
    <w:abstractNumId w:val="1"/>
  </w:num>
  <w:num w:numId="31">
    <w:abstractNumId w:val="35"/>
  </w:num>
  <w:num w:numId="32">
    <w:abstractNumId w:val="41"/>
  </w:num>
  <w:num w:numId="33">
    <w:abstractNumId w:val="43"/>
  </w:num>
  <w:num w:numId="34">
    <w:abstractNumId w:val="37"/>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7"/>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33"/>
  </w:num>
  <w:num w:numId="42">
    <w:abstractNumId w:val="23"/>
  </w:num>
  <w:num w:numId="43">
    <w:abstractNumId w:val="16"/>
  </w:num>
  <w:num w:numId="44">
    <w:abstractNumId w:val="13"/>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308"/>
    <w:rsid w:val="00005B2B"/>
    <w:rsid w:val="00014D15"/>
    <w:rsid w:val="00017F23"/>
    <w:rsid w:val="0002605D"/>
    <w:rsid w:val="000304FF"/>
    <w:rsid w:val="00032D34"/>
    <w:rsid w:val="000336B9"/>
    <w:rsid w:val="00035D63"/>
    <w:rsid w:val="00054CB0"/>
    <w:rsid w:val="000A26BE"/>
    <w:rsid w:val="000A651A"/>
    <w:rsid w:val="000A70B7"/>
    <w:rsid w:val="000B7084"/>
    <w:rsid w:val="000C3BCA"/>
    <w:rsid w:val="000C5D10"/>
    <w:rsid w:val="000D0CCE"/>
    <w:rsid w:val="000D17A9"/>
    <w:rsid w:val="000D581C"/>
    <w:rsid w:val="000E68E7"/>
    <w:rsid w:val="000F091F"/>
    <w:rsid w:val="00104820"/>
    <w:rsid w:val="00104DD8"/>
    <w:rsid w:val="001172BC"/>
    <w:rsid w:val="00125345"/>
    <w:rsid w:val="001276C2"/>
    <w:rsid w:val="001441DF"/>
    <w:rsid w:val="00151E71"/>
    <w:rsid w:val="001521BA"/>
    <w:rsid w:val="00156E35"/>
    <w:rsid w:val="0015775B"/>
    <w:rsid w:val="00165308"/>
    <w:rsid w:val="0016614B"/>
    <w:rsid w:val="00167BDD"/>
    <w:rsid w:val="00170735"/>
    <w:rsid w:val="00170DCD"/>
    <w:rsid w:val="00176F04"/>
    <w:rsid w:val="00181A79"/>
    <w:rsid w:val="00185135"/>
    <w:rsid w:val="0018699A"/>
    <w:rsid w:val="00187705"/>
    <w:rsid w:val="00195ADD"/>
    <w:rsid w:val="001A3E86"/>
    <w:rsid w:val="001A64B9"/>
    <w:rsid w:val="001A74C1"/>
    <w:rsid w:val="001B1DCF"/>
    <w:rsid w:val="001B3489"/>
    <w:rsid w:val="001C2AE8"/>
    <w:rsid w:val="001D1536"/>
    <w:rsid w:val="001E3943"/>
    <w:rsid w:val="001E5A59"/>
    <w:rsid w:val="001F2537"/>
    <w:rsid w:val="00200B5B"/>
    <w:rsid w:val="00203469"/>
    <w:rsid w:val="002146F0"/>
    <w:rsid w:val="002179D0"/>
    <w:rsid w:val="00225D9A"/>
    <w:rsid w:val="0023195D"/>
    <w:rsid w:val="00240417"/>
    <w:rsid w:val="00246A40"/>
    <w:rsid w:val="002604C6"/>
    <w:rsid w:val="00270982"/>
    <w:rsid w:val="0027486F"/>
    <w:rsid w:val="00277F4B"/>
    <w:rsid w:val="00284221"/>
    <w:rsid w:val="002865BF"/>
    <w:rsid w:val="0029594F"/>
    <w:rsid w:val="002A546D"/>
    <w:rsid w:val="002B00D7"/>
    <w:rsid w:val="002C0864"/>
    <w:rsid w:val="002C4483"/>
    <w:rsid w:val="002D1439"/>
    <w:rsid w:val="002D6494"/>
    <w:rsid w:val="002D7400"/>
    <w:rsid w:val="002E794D"/>
    <w:rsid w:val="002F1F3B"/>
    <w:rsid w:val="00317AFE"/>
    <w:rsid w:val="00326187"/>
    <w:rsid w:val="0034391D"/>
    <w:rsid w:val="00345609"/>
    <w:rsid w:val="0035747A"/>
    <w:rsid w:val="0037699B"/>
    <w:rsid w:val="00381DD3"/>
    <w:rsid w:val="0038565D"/>
    <w:rsid w:val="00397C59"/>
    <w:rsid w:val="003A58F3"/>
    <w:rsid w:val="003C5CA8"/>
    <w:rsid w:val="003C6E17"/>
    <w:rsid w:val="003D7262"/>
    <w:rsid w:val="00402AB9"/>
    <w:rsid w:val="00417742"/>
    <w:rsid w:val="00425332"/>
    <w:rsid w:val="00432223"/>
    <w:rsid w:val="00470F51"/>
    <w:rsid w:val="004727EB"/>
    <w:rsid w:val="00474F9E"/>
    <w:rsid w:val="00482D98"/>
    <w:rsid w:val="004853D2"/>
    <w:rsid w:val="004910FA"/>
    <w:rsid w:val="004A1314"/>
    <w:rsid w:val="004B78CD"/>
    <w:rsid w:val="004C13D2"/>
    <w:rsid w:val="004C16AF"/>
    <w:rsid w:val="004C513D"/>
    <w:rsid w:val="004D05C9"/>
    <w:rsid w:val="004D4B3C"/>
    <w:rsid w:val="004D53E1"/>
    <w:rsid w:val="004D60A1"/>
    <w:rsid w:val="004E52E7"/>
    <w:rsid w:val="004E53DE"/>
    <w:rsid w:val="004F2210"/>
    <w:rsid w:val="00505448"/>
    <w:rsid w:val="0050773C"/>
    <w:rsid w:val="005223A0"/>
    <w:rsid w:val="0052745C"/>
    <w:rsid w:val="005310E0"/>
    <w:rsid w:val="00544965"/>
    <w:rsid w:val="0054510A"/>
    <w:rsid w:val="005567E6"/>
    <w:rsid w:val="00573A9C"/>
    <w:rsid w:val="00577FA4"/>
    <w:rsid w:val="00591A4D"/>
    <w:rsid w:val="00593217"/>
    <w:rsid w:val="00593F2F"/>
    <w:rsid w:val="00594EB6"/>
    <w:rsid w:val="005A62A6"/>
    <w:rsid w:val="005A66A1"/>
    <w:rsid w:val="005B4B2E"/>
    <w:rsid w:val="005B5ABA"/>
    <w:rsid w:val="005B74D0"/>
    <w:rsid w:val="005C1BD9"/>
    <w:rsid w:val="005D2DE3"/>
    <w:rsid w:val="005D3BA2"/>
    <w:rsid w:val="005E51F9"/>
    <w:rsid w:val="005F046F"/>
    <w:rsid w:val="005F385B"/>
    <w:rsid w:val="005F776F"/>
    <w:rsid w:val="00602D9D"/>
    <w:rsid w:val="00606987"/>
    <w:rsid w:val="00615323"/>
    <w:rsid w:val="00621844"/>
    <w:rsid w:val="006234BA"/>
    <w:rsid w:val="00626D4C"/>
    <w:rsid w:val="00627064"/>
    <w:rsid w:val="00633FAD"/>
    <w:rsid w:val="0063717F"/>
    <w:rsid w:val="006377B6"/>
    <w:rsid w:val="00651DAA"/>
    <w:rsid w:val="006624FE"/>
    <w:rsid w:val="0066363E"/>
    <w:rsid w:val="00682160"/>
    <w:rsid w:val="0068411D"/>
    <w:rsid w:val="006868A1"/>
    <w:rsid w:val="006A0BFA"/>
    <w:rsid w:val="006B66FF"/>
    <w:rsid w:val="006C47C8"/>
    <w:rsid w:val="006C7C5C"/>
    <w:rsid w:val="006D0B92"/>
    <w:rsid w:val="006D4DB2"/>
    <w:rsid w:val="006D6D0A"/>
    <w:rsid w:val="006F50BC"/>
    <w:rsid w:val="00702C67"/>
    <w:rsid w:val="00702F02"/>
    <w:rsid w:val="007033FA"/>
    <w:rsid w:val="00703E0E"/>
    <w:rsid w:val="00711453"/>
    <w:rsid w:val="00732C94"/>
    <w:rsid w:val="00734A6B"/>
    <w:rsid w:val="0073546A"/>
    <w:rsid w:val="00736656"/>
    <w:rsid w:val="00736AE6"/>
    <w:rsid w:val="00740F1B"/>
    <w:rsid w:val="00745F2A"/>
    <w:rsid w:val="00754F9C"/>
    <w:rsid w:val="0077062E"/>
    <w:rsid w:val="007938FB"/>
    <w:rsid w:val="007A1F5F"/>
    <w:rsid w:val="007A2087"/>
    <w:rsid w:val="007A5938"/>
    <w:rsid w:val="007B3EAB"/>
    <w:rsid w:val="007C3641"/>
    <w:rsid w:val="007C3FF1"/>
    <w:rsid w:val="007C6F57"/>
    <w:rsid w:val="007D7332"/>
    <w:rsid w:val="007E3C95"/>
    <w:rsid w:val="008001F2"/>
    <w:rsid w:val="00803B79"/>
    <w:rsid w:val="00805011"/>
    <w:rsid w:val="00812A72"/>
    <w:rsid w:val="00831C09"/>
    <w:rsid w:val="0083446E"/>
    <w:rsid w:val="00835897"/>
    <w:rsid w:val="0084086A"/>
    <w:rsid w:val="008519FB"/>
    <w:rsid w:val="00864B05"/>
    <w:rsid w:val="0087362E"/>
    <w:rsid w:val="0087677F"/>
    <w:rsid w:val="008775EB"/>
    <w:rsid w:val="0088299C"/>
    <w:rsid w:val="00884EE0"/>
    <w:rsid w:val="00886273"/>
    <w:rsid w:val="008950E2"/>
    <w:rsid w:val="008A15F2"/>
    <w:rsid w:val="008B497F"/>
    <w:rsid w:val="008D30D1"/>
    <w:rsid w:val="008E0C1A"/>
    <w:rsid w:val="008E1D5B"/>
    <w:rsid w:val="008F0162"/>
    <w:rsid w:val="008F78E2"/>
    <w:rsid w:val="00931019"/>
    <w:rsid w:val="00933D02"/>
    <w:rsid w:val="00941BBE"/>
    <w:rsid w:val="00967F50"/>
    <w:rsid w:val="00971B0B"/>
    <w:rsid w:val="00980F13"/>
    <w:rsid w:val="009850D3"/>
    <w:rsid w:val="00986235"/>
    <w:rsid w:val="00987F2C"/>
    <w:rsid w:val="009927E5"/>
    <w:rsid w:val="00993883"/>
    <w:rsid w:val="00995D95"/>
    <w:rsid w:val="0099603A"/>
    <w:rsid w:val="00996CAF"/>
    <w:rsid w:val="009A2658"/>
    <w:rsid w:val="009A26A2"/>
    <w:rsid w:val="009A2C92"/>
    <w:rsid w:val="009A3BBC"/>
    <w:rsid w:val="009B1D6C"/>
    <w:rsid w:val="009C7297"/>
    <w:rsid w:val="009D025A"/>
    <w:rsid w:val="009D2C27"/>
    <w:rsid w:val="009D5F82"/>
    <w:rsid w:val="00A003E4"/>
    <w:rsid w:val="00A0608D"/>
    <w:rsid w:val="00A10004"/>
    <w:rsid w:val="00A16F01"/>
    <w:rsid w:val="00A25946"/>
    <w:rsid w:val="00A46647"/>
    <w:rsid w:val="00A51AD1"/>
    <w:rsid w:val="00A567BC"/>
    <w:rsid w:val="00A72307"/>
    <w:rsid w:val="00A725C3"/>
    <w:rsid w:val="00A84071"/>
    <w:rsid w:val="00A84D1E"/>
    <w:rsid w:val="00A90CCE"/>
    <w:rsid w:val="00A97D41"/>
    <w:rsid w:val="00AC6129"/>
    <w:rsid w:val="00AD6993"/>
    <w:rsid w:val="00AF0FA4"/>
    <w:rsid w:val="00AF28ED"/>
    <w:rsid w:val="00AF6CA8"/>
    <w:rsid w:val="00B01D13"/>
    <w:rsid w:val="00B06B5B"/>
    <w:rsid w:val="00B1569E"/>
    <w:rsid w:val="00B20B18"/>
    <w:rsid w:val="00B262FD"/>
    <w:rsid w:val="00B27EB4"/>
    <w:rsid w:val="00B31D0B"/>
    <w:rsid w:val="00B32EF2"/>
    <w:rsid w:val="00B373C2"/>
    <w:rsid w:val="00B434B8"/>
    <w:rsid w:val="00B43F20"/>
    <w:rsid w:val="00B44272"/>
    <w:rsid w:val="00B45044"/>
    <w:rsid w:val="00B5091A"/>
    <w:rsid w:val="00B57ED3"/>
    <w:rsid w:val="00B62F8E"/>
    <w:rsid w:val="00B71C9A"/>
    <w:rsid w:val="00B74314"/>
    <w:rsid w:val="00B839F0"/>
    <w:rsid w:val="00B902FA"/>
    <w:rsid w:val="00B93726"/>
    <w:rsid w:val="00B955BB"/>
    <w:rsid w:val="00BA3E05"/>
    <w:rsid w:val="00BA60EF"/>
    <w:rsid w:val="00BA61CA"/>
    <w:rsid w:val="00BA6489"/>
    <w:rsid w:val="00BB368F"/>
    <w:rsid w:val="00BC0CEF"/>
    <w:rsid w:val="00BC3336"/>
    <w:rsid w:val="00BC35C1"/>
    <w:rsid w:val="00BC5145"/>
    <w:rsid w:val="00BD66B7"/>
    <w:rsid w:val="00BE0BD3"/>
    <w:rsid w:val="00BE0ED8"/>
    <w:rsid w:val="00BE4231"/>
    <w:rsid w:val="00C069C1"/>
    <w:rsid w:val="00C2357E"/>
    <w:rsid w:val="00C309C1"/>
    <w:rsid w:val="00C32F81"/>
    <w:rsid w:val="00C47159"/>
    <w:rsid w:val="00C53519"/>
    <w:rsid w:val="00C71C0C"/>
    <w:rsid w:val="00C755CD"/>
    <w:rsid w:val="00C75FFF"/>
    <w:rsid w:val="00C770F3"/>
    <w:rsid w:val="00C77586"/>
    <w:rsid w:val="00C84AF6"/>
    <w:rsid w:val="00CA6D43"/>
    <w:rsid w:val="00CB152B"/>
    <w:rsid w:val="00CC7CD2"/>
    <w:rsid w:val="00CD6FE7"/>
    <w:rsid w:val="00CE029C"/>
    <w:rsid w:val="00CE724C"/>
    <w:rsid w:val="00CF5FDA"/>
    <w:rsid w:val="00CF725C"/>
    <w:rsid w:val="00D01E21"/>
    <w:rsid w:val="00D31775"/>
    <w:rsid w:val="00D46DD0"/>
    <w:rsid w:val="00D50C8F"/>
    <w:rsid w:val="00D558AB"/>
    <w:rsid w:val="00D65615"/>
    <w:rsid w:val="00D67362"/>
    <w:rsid w:val="00D71F8D"/>
    <w:rsid w:val="00D831E8"/>
    <w:rsid w:val="00D95328"/>
    <w:rsid w:val="00D962A2"/>
    <w:rsid w:val="00DA6566"/>
    <w:rsid w:val="00DB0142"/>
    <w:rsid w:val="00DB08AA"/>
    <w:rsid w:val="00DC3703"/>
    <w:rsid w:val="00DC67B3"/>
    <w:rsid w:val="00DD31EE"/>
    <w:rsid w:val="00E10F0C"/>
    <w:rsid w:val="00E16F3E"/>
    <w:rsid w:val="00E235B5"/>
    <w:rsid w:val="00E255C0"/>
    <w:rsid w:val="00E272A0"/>
    <w:rsid w:val="00E27A5F"/>
    <w:rsid w:val="00E325EA"/>
    <w:rsid w:val="00E47188"/>
    <w:rsid w:val="00E5537B"/>
    <w:rsid w:val="00E56DB6"/>
    <w:rsid w:val="00E61A84"/>
    <w:rsid w:val="00E7218B"/>
    <w:rsid w:val="00E74DAC"/>
    <w:rsid w:val="00E7599D"/>
    <w:rsid w:val="00E91199"/>
    <w:rsid w:val="00E91929"/>
    <w:rsid w:val="00E93707"/>
    <w:rsid w:val="00E975A9"/>
    <w:rsid w:val="00EA3E44"/>
    <w:rsid w:val="00EA555C"/>
    <w:rsid w:val="00EB1DD6"/>
    <w:rsid w:val="00EB23D7"/>
    <w:rsid w:val="00EC2378"/>
    <w:rsid w:val="00ED7BE8"/>
    <w:rsid w:val="00EE12CB"/>
    <w:rsid w:val="00EE285D"/>
    <w:rsid w:val="00EF0C9A"/>
    <w:rsid w:val="00EF3A21"/>
    <w:rsid w:val="00F036F9"/>
    <w:rsid w:val="00F13CF2"/>
    <w:rsid w:val="00F21DC3"/>
    <w:rsid w:val="00F258B5"/>
    <w:rsid w:val="00F45A2C"/>
    <w:rsid w:val="00F478DD"/>
    <w:rsid w:val="00F505FA"/>
    <w:rsid w:val="00F54261"/>
    <w:rsid w:val="00F63CCE"/>
    <w:rsid w:val="00F7093F"/>
    <w:rsid w:val="00F74683"/>
    <w:rsid w:val="00F90AB8"/>
    <w:rsid w:val="00FB2DAA"/>
    <w:rsid w:val="00FB59A5"/>
    <w:rsid w:val="00FB63DD"/>
    <w:rsid w:val="00FC522C"/>
    <w:rsid w:val="00FC79B9"/>
    <w:rsid w:val="00FE3EFD"/>
    <w:rsid w:val="00FF22F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B2A39"/>
  <w15:docId w15:val="{AA33FD19-B933-432F-9CD4-690BFDD8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jc w:val="both"/>
    </w:pPr>
    <w:rPr>
      <w:sz w:val="24"/>
      <w:szCs w:val="24"/>
    </w:rPr>
  </w:style>
  <w:style w:type="paragraph" w:styleId="Naslov1">
    <w:name w:val="heading 1"/>
    <w:basedOn w:val="Navaden"/>
    <w:next w:val="Navaden"/>
    <w:qFormat/>
    <w:pPr>
      <w:keepNext/>
      <w:widowControl w:val="0"/>
      <w:autoSpaceDE w:val="0"/>
      <w:autoSpaceDN w:val="0"/>
      <w:adjustRightInd w:val="0"/>
      <w:spacing w:line="240" w:lineRule="atLeast"/>
      <w:ind w:left="15" w:right="70"/>
      <w:outlineLvl w:val="0"/>
    </w:pPr>
    <w:rPr>
      <w:rFonts w:ascii="Arial" w:hAnsi="Arial" w:cs="Arial"/>
      <w:b/>
      <w:bCs/>
      <w:color w:val="000000"/>
    </w:rPr>
  </w:style>
  <w:style w:type="paragraph" w:styleId="Naslov7">
    <w:name w:val="heading 7"/>
    <w:basedOn w:val="Navaden"/>
    <w:next w:val="Navaden"/>
    <w:qFormat/>
    <w:pPr>
      <w:spacing w:before="240" w:after="60"/>
      <w:outlineLvl w:val="6"/>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Pr>
      <w:color w:val="0000FF"/>
      <w:u w:val="single"/>
    </w:rPr>
  </w:style>
  <w:style w:type="paragraph" w:customStyle="1" w:styleId="Brezrazmikov1">
    <w:name w:val="Brez razmikov1"/>
    <w:qFormat/>
    <w:rPr>
      <w:rFonts w:ascii="Calibri" w:hAnsi="Calibri"/>
      <w:sz w:val="22"/>
      <w:szCs w:val="22"/>
    </w:rPr>
  </w:style>
  <w:style w:type="character" w:styleId="Krepko">
    <w:name w:val="Strong"/>
    <w:uiPriority w:val="22"/>
    <w:qFormat/>
    <w:rPr>
      <w:b/>
      <w:bCs/>
    </w:rPr>
  </w:style>
  <w:style w:type="paragraph" w:styleId="Telobesedila2">
    <w:name w:val="Body Text 2"/>
    <w:basedOn w:val="Navaden"/>
    <w:pPr>
      <w:tabs>
        <w:tab w:val="left" w:pos="540"/>
        <w:tab w:val="left" w:pos="1080"/>
      </w:tabs>
    </w:pPr>
  </w:style>
  <w:style w:type="character" w:styleId="SledenaHiperpovezava">
    <w:name w:val="FollowedHyperlink"/>
    <w:rPr>
      <w:color w:val="800080"/>
      <w:u w:val="single"/>
    </w:rPr>
  </w:style>
  <w:style w:type="paragraph" w:styleId="Noga">
    <w:name w:val="footer"/>
    <w:basedOn w:val="Navaden"/>
    <w:link w:val="NogaZnak"/>
    <w:uiPriority w:val="99"/>
    <w:pPr>
      <w:tabs>
        <w:tab w:val="center" w:pos="4536"/>
        <w:tab w:val="right" w:pos="9072"/>
      </w:tabs>
    </w:pPr>
  </w:style>
  <w:style w:type="character" w:styleId="tevilkastrani">
    <w:name w:val="page number"/>
    <w:basedOn w:val="Privzetapisavaodstavka"/>
  </w:style>
  <w:style w:type="paragraph" w:customStyle="1" w:styleId="navaden1">
    <w:name w:val="navaden1"/>
    <w:basedOn w:val="Navaden"/>
    <w:rPr>
      <w:szCs w:val="20"/>
    </w:rPr>
  </w:style>
  <w:style w:type="paragraph" w:styleId="Glava">
    <w:name w:val="header"/>
    <w:aliases w:val="APEK-4,Header1,Glava - napis Znak Znak,Glava - napis"/>
    <w:basedOn w:val="Navaden"/>
    <w:link w:val="GlavaZnak"/>
    <w:pPr>
      <w:tabs>
        <w:tab w:val="center" w:pos="4536"/>
        <w:tab w:val="right" w:pos="9072"/>
      </w:tabs>
      <w:jc w:val="left"/>
    </w:pPr>
    <w:rPr>
      <w:szCs w:val="20"/>
    </w:rPr>
  </w:style>
  <w:style w:type="paragraph" w:styleId="Telobesedila">
    <w:name w:val="Body Text"/>
    <w:basedOn w:val="Navaden"/>
    <w:rPr>
      <w:rFonts w:ascii="Arial" w:hAnsi="Arial" w:cs="Arial"/>
      <w:sz w:val="22"/>
    </w:rPr>
  </w:style>
  <w:style w:type="paragraph" w:styleId="Naslov">
    <w:name w:val="Title"/>
    <w:basedOn w:val="Naslov1"/>
    <w:link w:val="NaslovZnak"/>
    <w:qFormat/>
    <w:rsid w:val="008E1D5B"/>
    <w:pPr>
      <w:widowControl/>
      <w:autoSpaceDE/>
      <w:autoSpaceDN/>
      <w:adjustRightInd/>
      <w:spacing w:before="240" w:after="60" w:line="240" w:lineRule="auto"/>
      <w:ind w:left="0" w:right="0"/>
      <w:jc w:val="center"/>
      <w:outlineLvl w:val="9"/>
    </w:pPr>
    <w:rPr>
      <w:rFonts w:ascii="Times New Roman" w:hAnsi="Times New Roman" w:cs="Times New Roman"/>
      <w:bCs w:val="0"/>
      <w:color w:val="auto"/>
      <w:kern w:val="28"/>
      <w:sz w:val="28"/>
      <w:szCs w:val="20"/>
    </w:rPr>
  </w:style>
  <w:style w:type="character" w:customStyle="1" w:styleId="NaslovZnak">
    <w:name w:val="Naslov Znak"/>
    <w:link w:val="Naslov"/>
    <w:rsid w:val="008E1D5B"/>
    <w:rPr>
      <w:b/>
      <w:kern w:val="28"/>
      <w:sz w:val="28"/>
    </w:rPr>
  </w:style>
  <w:style w:type="paragraph" w:styleId="HTML-oblikovano">
    <w:name w:val="HTML Preformatted"/>
    <w:basedOn w:val="Navaden"/>
    <w:link w:val="HTML-oblikovanoZnak"/>
    <w:rsid w:val="00F47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18"/>
      <w:szCs w:val="18"/>
    </w:rPr>
  </w:style>
  <w:style w:type="character" w:customStyle="1" w:styleId="HTML-oblikovanoZnak">
    <w:name w:val="HTML-oblikovano Znak"/>
    <w:link w:val="HTML-oblikovano"/>
    <w:rsid w:val="00F478DD"/>
    <w:rPr>
      <w:rFonts w:ascii="Courier New" w:hAnsi="Courier New" w:cs="Courier New"/>
      <w:sz w:val="18"/>
      <w:szCs w:val="18"/>
    </w:rPr>
  </w:style>
  <w:style w:type="paragraph" w:customStyle="1" w:styleId="odstavek">
    <w:name w:val="odstavek"/>
    <w:basedOn w:val="Navaden"/>
    <w:rsid w:val="00C32F81"/>
    <w:pPr>
      <w:spacing w:before="100" w:beforeAutospacing="1" w:after="100" w:afterAutospacing="1"/>
      <w:jc w:val="left"/>
    </w:pPr>
  </w:style>
  <w:style w:type="character" w:customStyle="1" w:styleId="GlavaZnak">
    <w:name w:val="Glava Znak"/>
    <w:aliases w:val="APEK-4 Znak,Header1 Znak,Glava - napis Znak Znak Znak,Glava - napis Znak"/>
    <w:link w:val="Glava"/>
    <w:rsid w:val="00993883"/>
    <w:rPr>
      <w:sz w:val="24"/>
    </w:rPr>
  </w:style>
  <w:style w:type="paragraph" w:styleId="Odstavekseznama">
    <w:name w:val="List Paragraph"/>
    <w:basedOn w:val="Navaden"/>
    <w:uiPriority w:val="34"/>
    <w:qFormat/>
    <w:rsid w:val="0029594F"/>
    <w:pPr>
      <w:ind w:left="720"/>
      <w:contextualSpacing/>
    </w:pPr>
  </w:style>
  <w:style w:type="table" w:styleId="Tabelamrea">
    <w:name w:val="Table Grid"/>
    <w:basedOn w:val="Navadnatabela"/>
    <w:rsid w:val="009D5F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E93707"/>
    <w:pPr>
      <w:spacing w:before="100" w:beforeAutospacing="1" w:after="100" w:afterAutospacing="1"/>
      <w:jc w:val="left"/>
    </w:pPr>
  </w:style>
  <w:style w:type="character" w:customStyle="1" w:styleId="NogaZnak">
    <w:name w:val="Noga Znak"/>
    <w:basedOn w:val="Privzetapisavaodstavka"/>
    <w:link w:val="Noga"/>
    <w:uiPriority w:val="99"/>
    <w:rsid w:val="00277F4B"/>
    <w:rPr>
      <w:sz w:val="24"/>
      <w:szCs w:val="24"/>
    </w:rPr>
  </w:style>
  <w:style w:type="paragraph" w:customStyle="1" w:styleId="tevilnatoka111">
    <w:name w:val="Številčna točka 1.1.1"/>
    <w:basedOn w:val="Navaden"/>
    <w:qFormat/>
    <w:rsid w:val="00E975A9"/>
    <w:pPr>
      <w:widowControl w:val="0"/>
      <w:numPr>
        <w:ilvl w:val="2"/>
        <w:numId w:val="39"/>
      </w:numPr>
      <w:overflowPunct w:val="0"/>
      <w:autoSpaceDE w:val="0"/>
      <w:autoSpaceDN w:val="0"/>
      <w:adjustRightInd w:val="0"/>
    </w:pPr>
    <w:rPr>
      <w:rFonts w:ascii="Arial" w:eastAsia="Calibri" w:hAnsi="Arial"/>
      <w:sz w:val="22"/>
      <w:szCs w:val="16"/>
    </w:rPr>
  </w:style>
  <w:style w:type="character" w:customStyle="1" w:styleId="tevilnatokaZnak">
    <w:name w:val="Številčna točka Znak"/>
    <w:link w:val="tevilnatoka"/>
    <w:locked/>
    <w:rsid w:val="00E975A9"/>
    <w:rPr>
      <w:rFonts w:ascii="Arial" w:hAnsi="Arial" w:cs="Arial"/>
      <w:lang w:val="x-none" w:eastAsia="x-none"/>
    </w:rPr>
  </w:style>
  <w:style w:type="paragraph" w:customStyle="1" w:styleId="tevilnatoka">
    <w:name w:val="Številčna točka"/>
    <w:basedOn w:val="Navaden"/>
    <w:link w:val="tevilnatokaZnak"/>
    <w:qFormat/>
    <w:rsid w:val="00E975A9"/>
    <w:pPr>
      <w:numPr>
        <w:numId w:val="39"/>
      </w:numPr>
    </w:pPr>
    <w:rPr>
      <w:rFonts w:ascii="Arial" w:hAnsi="Arial" w:cs="Arial"/>
      <w:sz w:val="20"/>
      <w:szCs w:val="20"/>
      <w:lang w:val="x-none" w:eastAsia="x-none"/>
    </w:rPr>
  </w:style>
  <w:style w:type="paragraph" w:customStyle="1" w:styleId="tevilnatoka11Nova">
    <w:name w:val="Številčna točka 1.1 Nova"/>
    <w:basedOn w:val="tevilnatoka"/>
    <w:qFormat/>
    <w:rsid w:val="00E975A9"/>
    <w:pPr>
      <w:numPr>
        <w:ilvl w:val="1"/>
      </w:numPr>
      <w:tabs>
        <w:tab w:val="clear" w:pos="425"/>
        <w:tab w:val="num" w:pos="360"/>
        <w:tab w:val="num" w:pos="850"/>
        <w:tab w:val="num" w:pos="1440"/>
      </w:tabs>
      <w:ind w:left="1440" w:hanging="360"/>
    </w:pPr>
  </w:style>
  <w:style w:type="paragraph" w:customStyle="1" w:styleId="datumtevilka">
    <w:name w:val="datum številka"/>
    <w:basedOn w:val="Navaden"/>
    <w:qFormat/>
    <w:rsid w:val="00F7093F"/>
    <w:pPr>
      <w:tabs>
        <w:tab w:val="left" w:pos="1701"/>
      </w:tabs>
      <w:spacing w:line="260" w:lineRule="exact"/>
      <w:jc w:val="left"/>
    </w:pPr>
    <w:rPr>
      <w:rFonts w:ascii="Arial" w:hAnsi="Arial"/>
      <w:sz w:val="20"/>
      <w:szCs w:val="20"/>
    </w:rPr>
  </w:style>
  <w:style w:type="character" w:customStyle="1" w:styleId="apple-converted-space">
    <w:name w:val="apple-converted-space"/>
    <w:basedOn w:val="Privzetapisavaodstavka"/>
    <w:rsid w:val="00DC3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1686">
      <w:bodyDiv w:val="1"/>
      <w:marLeft w:val="0"/>
      <w:marRight w:val="0"/>
      <w:marTop w:val="0"/>
      <w:marBottom w:val="0"/>
      <w:divBdr>
        <w:top w:val="none" w:sz="0" w:space="0" w:color="auto"/>
        <w:left w:val="none" w:sz="0" w:space="0" w:color="auto"/>
        <w:bottom w:val="none" w:sz="0" w:space="0" w:color="auto"/>
        <w:right w:val="none" w:sz="0" w:space="0" w:color="auto"/>
      </w:divBdr>
    </w:div>
    <w:div w:id="234172437">
      <w:bodyDiv w:val="1"/>
      <w:marLeft w:val="0"/>
      <w:marRight w:val="0"/>
      <w:marTop w:val="0"/>
      <w:marBottom w:val="0"/>
      <w:divBdr>
        <w:top w:val="none" w:sz="0" w:space="0" w:color="auto"/>
        <w:left w:val="none" w:sz="0" w:space="0" w:color="auto"/>
        <w:bottom w:val="none" w:sz="0" w:space="0" w:color="auto"/>
        <w:right w:val="none" w:sz="0" w:space="0" w:color="auto"/>
      </w:divBdr>
    </w:div>
    <w:div w:id="268856339">
      <w:bodyDiv w:val="1"/>
      <w:marLeft w:val="0"/>
      <w:marRight w:val="0"/>
      <w:marTop w:val="0"/>
      <w:marBottom w:val="0"/>
      <w:divBdr>
        <w:top w:val="none" w:sz="0" w:space="0" w:color="auto"/>
        <w:left w:val="none" w:sz="0" w:space="0" w:color="auto"/>
        <w:bottom w:val="none" w:sz="0" w:space="0" w:color="auto"/>
        <w:right w:val="none" w:sz="0" w:space="0" w:color="auto"/>
      </w:divBdr>
    </w:div>
    <w:div w:id="519198021">
      <w:bodyDiv w:val="1"/>
      <w:marLeft w:val="0"/>
      <w:marRight w:val="0"/>
      <w:marTop w:val="0"/>
      <w:marBottom w:val="0"/>
      <w:divBdr>
        <w:top w:val="none" w:sz="0" w:space="0" w:color="auto"/>
        <w:left w:val="none" w:sz="0" w:space="0" w:color="auto"/>
        <w:bottom w:val="none" w:sz="0" w:space="0" w:color="auto"/>
        <w:right w:val="none" w:sz="0" w:space="0" w:color="auto"/>
      </w:divBdr>
    </w:div>
    <w:div w:id="563641979">
      <w:bodyDiv w:val="1"/>
      <w:marLeft w:val="0"/>
      <w:marRight w:val="0"/>
      <w:marTop w:val="0"/>
      <w:marBottom w:val="0"/>
      <w:divBdr>
        <w:top w:val="none" w:sz="0" w:space="0" w:color="auto"/>
        <w:left w:val="none" w:sz="0" w:space="0" w:color="auto"/>
        <w:bottom w:val="none" w:sz="0" w:space="0" w:color="auto"/>
        <w:right w:val="none" w:sz="0" w:space="0" w:color="auto"/>
      </w:divBdr>
    </w:div>
    <w:div w:id="577055927">
      <w:bodyDiv w:val="1"/>
      <w:marLeft w:val="0"/>
      <w:marRight w:val="0"/>
      <w:marTop w:val="0"/>
      <w:marBottom w:val="0"/>
      <w:divBdr>
        <w:top w:val="none" w:sz="0" w:space="0" w:color="auto"/>
        <w:left w:val="none" w:sz="0" w:space="0" w:color="auto"/>
        <w:bottom w:val="none" w:sz="0" w:space="0" w:color="auto"/>
        <w:right w:val="none" w:sz="0" w:space="0" w:color="auto"/>
      </w:divBdr>
    </w:div>
    <w:div w:id="587006997">
      <w:bodyDiv w:val="1"/>
      <w:marLeft w:val="0"/>
      <w:marRight w:val="0"/>
      <w:marTop w:val="0"/>
      <w:marBottom w:val="0"/>
      <w:divBdr>
        <w:top w:val="none" w:sz="0" w:space="0" w:color="auto"/>
        <w:left w:val="none" w:sz="0" w:space="0" w:color="auto"/>
        <w:bottom w:val="none" w:sz="0" w:space="0" w:color="auto"/>
        <w:right w:val="none" w:sz="0" w:space="0" w:color="auto"/>
      </w:divBdr>
    </w:div>
    <w:div w:id="708803929">
      <w:bodyDiv w:val="1"/>
      <w:marLeft w:val="0"/>
      <w:marRight w:val="0"/>
      <w:marTop w:val="0"/>
      <w:marBottom w:val="0"/>
      <w:divBdr>
        <w:top w:val="none" w:sz="0" w:space="0" w:color="auto"/>
        <w:left w:val="none" w:sz="0" w:space="0" w:color="auto"/>
        <w:bottom w:val="none" w:sz="0" w:space="0" w:color="auto"/>
        <w:right w:val="none" w:sz="0" w:space="0" w:color="auto"/>
      </w:divBdr>
    </w:div>
    <w:div w:id="768813742">
      <w:bodyDiv w:val="1"/>
      <w:marLeft w:val="0"/>
      <w:marRight w:val="0"/>
      <w:marTop w:val="0"/>
      <w:marBottom w:val="0"/>
      <w:divBdr>
        <w:top w:val="none" w:sz="0" w:space="0" w:color="auto"/>
        <w:left w:val="none" w:sz="0" w:space="0" w:color="auto"/>
        <w:bottom w:val="none" w:sz="0" w:space="0" w:color="auto"/>
        <w:right w:val="none" w:sz="0" w:space="0" w:color="auto"/>
      </w:divBdr>
    </w:div>
    <w:div w:id="887306545">
      <w:bodyDiv w:val="1"/>
      <w:marLeft w:val="0"/>
      <w:marRight w:val="0"/>
      <w:marTop w:val="0"/>
      <w:marBottom w:val="0"/>
      <w:divBdr>
        <w:top w:val="none" w:sz="0" w:space="0" w:color="auto"/>
        <w:left w:val="none" w:sz="0" w:space="0" w:color="auto"/>
        <w:bottom w:val="none" w:sz="0" w:space="0" w:color="auto"/>
        <w:right w:val="none" w:sz="0" w:space="0" w:color="auto"/>
      </w:divBdr>
    </w:div>
    <w:div w:id="920525949">
      <w:bodyDiv w:val="1"/>
      <w:marLeft w:val="0"/>
      <w:marRight w:val="0"/>
      <w:marTop w:val="0"/>
      <w:marBottom w:val="0"/>
      <w:divBdr>
        <w:top w:val="none" w:sz="0" w:space="0" w:color="auto"/>
        <w:left w:val="none" w:sz="0" w:space="0" w:color="auto"/>
        <w:bottom w:val="none" w:sz="0" w:space="0" w:color="auto"/>
        <w:right w:val="none" w:sz="0" w:space="0" w:color="auto"/>
      </w:divBdr>
    </w:div>
    <w:div w:id="1119448025">
      <w:bodyDiv w:val="1"/>
      <w:marLeft w:val="0"/>
      <w:marRight w:val="0"/>
      <w:marTop w:val="0"/>
      <w:marBottom w:val="0"/>
      <w:divBdr>
        <w:top w:val="none" w:sz="0" w:space="0" w:color="auto"/>
        <w:left w:val="none" w:sz="0" w:space="0" w:color="auto"/>
        <w:bottom w:val="none" w:sz="0" w:space="0" w:color="auto"/>
        <w:right w:val="none" w:sz="0" w:space="0" w:color="auto"/>
      </w:divBdr>
    </w:div>
    <w:div w:id="1165781932">
      <w:bodyDiv w:val="1"/>
      <w:marLeft w:val="0"/>
      <w:marRight w:val="0"/>
      <w:marTop w:val="0"/>
      <w:marBottom w:val="0"/>
      <w:divBdr>
        <w:top w:val="none" w:sz="0" w:space="0" w:color="auto"/>
        <w:left w:val="none" w:sz="0" w:space="0" w:color="auto"/>
        <w:bottom w:val="none" w:sz="0" w:space="0" w:color="auto"/>
        <w:right w:val="none" w:sz="0" w:space="0" w:color="auto"/>
      </w:divBdr>
    </w:div>
    <w:div w:id="1253127522">
      <w:bodyDiv w:val="1"/>
      <w:marLeft w:val="0"/>
      <w:marRight w:val="0"/>
      <w:marTop w:val="0"/>
      <w:marBottom w:val="0"/>
      <w:divBdr>
        <w:top w:val="none" w:sz="0" w:space="0" w:color="auto"/>
        <w:left w:val="none" w:sz="0" w:space="0" w:color="auto"/>
        <w:bottom w:val="none" w:sz="0" w:space="0" w:color="auto"/>
        <w:right w:val="none" w:sz="0" w:space="0" w:color="auto"/>
      </w:divBdr>
    </w:div>
    <w:div w:id="1255018136">
      <w:bodyDiv w:val="1"/>
      <w:marLeft w:val="0"/>
      <w:marRight w:val="0"/>
      <w:marTop w:val="0"/>
      <w:marBottom w:val="0"/>
      <w:divBdr>
        <w:top w:val="none" w:sz="0" w:space="0" w:color="auto"/>
        <w:left w:val="none" w:sz="0" w:space="0" w:color="auto"/>
        <w:bottom w:val="none" w:sz="0" w:space="0" w:color="auto"/>
        <w:right w:val="none" w:sz="0" w:space="0" w:color="auto"/>
      </w:divBdr>
    </w:div>
    <w:div w:id="1387141836">
      <w:bodyDiv w:val="1"/>
      <w:marLeft w:val="0"/>
      <w:marRight w:val="0"/>
      <w:marTop w:val="0"/>
      <w:marBottom w:val="0"/>
      <w:divBdr>
        <w:top w:val="none" w:sz="0" w:space="0" w:color="auto"/>
        <w:left w:val="none" w:sz="0" w:space="0" w:color="auto"/>
        <w:bottom w:val="none" w:sz="0" w:space="0" w:color="auto"/>
        <w:right w:val="none" w:sz="0" w:space="0" w:color="auto"/>
      </w:divBdr>
    </w:div>
    <w:div w:id="1444962044">
      <w:bodyDiv w:val="1"/>
      <w:marLeft w:val="0"/>
      <w:marRight w:val="0"/>
      <w:marTop w:val="0"/>
      <w:marBottom w:val="0"/>
      <w:divBdr>
        <w:top w:val="none" w:sz="0" w:space="0" w:color="auto"/>
        <w:left w:val="none" w:sz="0" w:space="0" w:color="auto"/>
        <w:bottom w:val="none" w:sz="0" w:space="0" w:color="auto"/>
        <w:right w:val="none" w:sz="0" w:space="0" w:color="auto"/>
      </w:divBdr>
    </w:div>
    <w:div w:id="1510413486">
      <w:bodyDiv w:val="1"/>
      <w:marLeft w:val="0"/>
      <w:marRight w:val="0"/>
      <w:marTop w:val="0"/>
      <w:marBottom w:val="0"/>
      <w:divBdr>
        <w:top w:val="none" w:sz="0" w:space="0" w:color="auto"/>
        <w:left w:val="none" w:sz="0" w:space="0" w:color="auto"/>
        <w:bottom w:val="none" w:sz="0" w:space="0" w:color="auto"/>
        <w:right w:val="none" w:sz="0" w:space="0" w:color="auto"/>
      </w:divBdr>
    </w:div>
    <w:div w:id="1581939225">
      <w:bodyDiv w:val="1"/>
      <w:marLeft w:val="0"/>
      <w:marRight w:val="0"/>
      <w:marTop w:val="0"/>
      <w:marBottom w:val="0"/>
      <w:divBdr>
        <w:top w:val="none" w:sz="0" w:space="0" w:color="auto"/>
        <w:left w:val="none" w:sz="0" w:space="0" w:color="auto"/>
        <w:bottom w:val="none" w:sz="0" w:space="0" w:color="auto"/>
        <w:right w:val="none" w:sz="0" w:space="0" w:color="auto"/>
      </w:divBdr>
    </w:div>
    <w:div w:id="1729765035">
      <w:bodyDiv w:val="1"/>
      <w:marLeft w:val="0"/>
      <w:marRight w:val="0"/>
      <w:marTop w:val="0"/>
      <w:marBottom w:val="0"/>
      <w:divBdr>
        <w:top w:val="none" w:sz="0" w:space="0" w:color="auto"/>
        <w:left w:val="none" w:sz="0" w:space="0" w:color="auto"/>
        <w:bottom w:val="none" w:sz="0" w:space="0" w:color="auto"/>
        <w:right w:val="none" w:sz="0" w:space="0" w:color="auto"/>
      </w:divBdr>
    </w:div>
    <w:div w:id="1917785693">
      <w:bodyDiv w:val="1"/>
      <w:marLeft w:val="0"/>
      <w:marRight w:val="0"/>
      <w:marTop w:val="0"/>
      <w:marBottom w:val="0"/>
      <w:divBdr>
        <w:top w:val="none" w:sz="0" w:space="0" w:color="auto"/>
        <w:left w:val="none" w:sz="0" w:space="0" w:color="auto"/>
        <w:bottom w:val="none" w:sz="0" w:space="0" w:color="auto"/>
        <w:right w:val="none" w:sz="0" w:space="0" w:color="auto"/>
      </w:divBdr>
    </w:div>
    <w:div w:id="1975674169">
      <w:bodyDiv w:val="1"/>
      <w:marLeft w:val="0"/>
      <w:marRight w:val="0"/>
      <w:marTop w:val="0"/>
      <w:marBottom w:val="0"/>
      <w:divBdr>
        <w:top w:val="none" w:sz="0" w:space="0" w:color="auto"/>
        <w:left w:val="none" w:sz="0" w:space="0" w:color="auto"/>
        <w:bottom w:val="none" w:sz="0" w:space="0" w:color="auto"/>
        <w:right w:val="none" w:sz="0" w:space="0" w:color="auto"/>
      </w:divBdr>
    </w:div>
    <w:div w:id="2004776705">
      <w:bodyDiv w:val="1"/>
      <w:marLeft w:val="0"/>
      <w:marRight w:val="0"/>
      <w:marTop w:val="0"/>
      <w:marBottom w:val="0"/>
      <w:divBdr>
        <w:top w:val="none" w:sz="0" w:space="0" w:color="auto"/>
        <w:left w:val="none" w:sz="0" w:space="0" w:color="auto"/>
        <w:bottom w:val="none" w:sz="0" w:space="0" w:color="auto"/>
        <w:right w:val="none" w:sz="0" w:space="0" w:color="auto"/>
      </w:divBdr>
    </w:div>
    <w:div w:id="2121022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065EEC1-A367-4D6B-BF73-54C108A3D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4650</Words>
  <Characters>26506</Characters>
  <Application>Microsoft Office Word</Application>
  <DocSecurity>0</DocSecurity>
  <Lines>220</Lines>
  <Paragraphs>62</Paragraphs>
  <ScaleCrop>false</ScaleCrop>
  <HeadingPairs>
    <vt:vector size="2" baseType="variant">
      <vt:variant>
        <vt:lpstr>Naslov</vt:lpstr>
      </vt:variant>
      <vt:variant>
        <vt:i4>1</vt:i4>
      </vt:variant>
    </vt:vector>
  </HeadingPairs>
  <TitlesOfParts>
    <vt:vector size="1" baseType="lpstr">
      <vt:lpstr>PREDHODNI PROGRAM</vt:lpstr>
    </vt:vector>
  </TitlesOfParts>
  <Company>ARSO</Company>
  <LinksUpToDate>false</LinksUpToDate>
  <CharactersWithSpaces>31094</CharactersWithSpaces>
  <SharedDoc>false</SharedDoc>
  <HLinks>
    <vt:vector size="6" baseType="variant">
      <vt:variant>
        <vt:i4>3670125</vt:i4>
      </vt:variant>
      <vt:variant>
        <vt:i4>0</vt:i4>
      </vt:variant>
      <vt:variant>
        <vt:i4>0</vt:i4>
      </vt:variant>
      <vt:variant>
        <vt:i4>5</vt:i4>
      </vt:variant>
      <vt:variant>
        <vt:lpwstr>http://www.uradni-list.si/1/objava.jsp?urlid=2005114&amp;stevilka=5041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PREDHODNI PROGRAM</dc:title>
  <dc:subject/>
  <dc:creator>Uporabnik</dc:creator>
  <cp:keywords/>
  <dc:description/>
  <cp:lastModifiedBy>Andreja Rajh</cp:lastModifiedBy>
  <cp:revision>39</cp:revision>
  <cp:lastPrinted>2025-06-19T09:11:00Z</cp:lastPrinted>
  <dcterms:created xsi:type="dcterms:W3CDTF">2025-07-01T08:24:00Z</dcterms:created>
  <dcterms:modified xsi:type="dcterms:W3CDTF">2025-07-02T08:25:00Z</dcterms:modified>
</cp:coreProperties>
</file>