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rPr>
          <w:rFonts w:cs="Arial"/>
          <w:color w:val="000000"/>
        </w:rPr>
        <w:tab/>
      </w: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5B64D3">
        <w:rPr>
          <w:rFonts w:cs="Arial"/>
          <w:color w:val="000000"/>
        </w:rPr>
        <w:t>45004-2/2024/4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5B64D3">
        <w:rPr>
          <w:rFonts w:cs="Arial"/>
          <w:color w:val="000000"/>
        </w:rPr>
        <w:t>28. 11. 2024</w:t>
      </w:r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271302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31045A">
        <w:rPr>
          <w:rFonts w:cs="Arial"/>
          <w:szCs w:val="20"/>
        </w:rPr>
        <w:t xml:space="preserve">Na podlagi </w:t>
      </w:r>
      <w:r w:rsidRPr="0031045A">
        <w:rPr>
          <w:rFonts w:cs="Arial"/>
          <w:iCs/>
          <w:szCs w:val="20"/>
        </w:rPr>
        <w:t xml:space="preserve">šestega odstavka 21. člena </w:t>
      </w:r>
      <w:r w:rsidRPr="0031045A">
        <w:t xml:space="preserve">Zakona o Vladi Republike Slovenije (Uradni list RS, </w:t>
      </w:r>
      <w:r w:rsidR="0099223D">
        <w:br/>
      </w:r>
      <w:r w:rsidRPr="0031045A">
        <w:t xml:space="preserve">št. 24/05 – uradno prečiščeno besedilo, 109/08, 38/10 – ZUKN, 8/12, 21/13, 47/13 – ZDU-1G, 65/14, 55/17 in 163/22) </w:t>
      </w:r>
      <w:r w:rsidRPr="0031045A">
        <w:rPr>
          <w:rFonts w:cs="Arial"/>
          <w:iCs/>
          <w:szCs w:val="20"/>
        </w:rPr>
        <w:t xml:space="preserve">je </w:t>
      </w:r>
      <w:r w:rsidR="0099223D"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5B64D3">
        <w:rPr>
          <w:rFonts w:cs="Arial"/>
          <w:color w:val="000000"/>
          <w:szCs w:val="20"/>
        </w:rPr>
        <w:t>130.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5B64D3">
        <w:rPr>
          <w:rFonts w:cs="Arial"/>
          <w:color w:val="000000"/>
          <w:szCs w:val="20"/>
        </w:rPr>
        <w:t>28. 11. 2024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5B64D3">
        <w:rPr>
          <w:rFonts w:cs="Arial"/>
          <w:color w:val="000000"/>
          <w:szCs w:val="20"/>
        </w:rPr>
        <w:t>1.9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D22E0" w:rsidRPr="0031045A" w:rsidRDefault="008D22E0" w:rsidP="008D22E0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8D22E0" w:rsidRPr="0031045A" w:rsidRDefault="00F435C9" w:rsidP="00F435C9">
      <w:pPr>
        <w:autoSpaceDE w:val="0"/>
        <w:autoSpaceDN w:val="0"/>
        <w:ind w:left="705" w:hanging="705"/>
        <w:jc w:val="both"/>
        <w:rPr>
          <w:rFonts w:cs="Arial"/>
          <w:color w:val="000000"/>
          <w:szCs w:val="2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8D22E0" w:rsidRPr="0031045A">
        <w:rPr>
          <w:color w:val="000000"/>
        </w:rPr>
        <w:t xml:space="preserve">Vlada Republike Slovenije </w:t>
      </w:r>
      <w:r w:rsidR="008D22E0">
        <w:rPr>
          <w:color w:val="000000"/>
        </w:rPr>
        <w:t xml:space="preserve">je naložila </w:t>
      </w:r>
      <w:r w:rsidR="008D22E0" w:rsidRPr="0031045A">
        <w:rPr>
          <w:color w:val="000000"/>
        </w:rPr>
        <w:t>centraliziranim organom izvedbo</w:t>
      </w:r>
      <w:r w:rsidR="008D22E0">
        <w:rPr>
          <w:color w:val="000000"/>
        </w:rPr>
        <w:t xml:space="preserve"> popisa</w:t>
      </w:r>
      <w:r w:rsidR="008D22E0" w:rsidRPr="0031045A">
        <w:rPr>
          <w:color w:val="000000"/>
        </w:rPr>
        <w:t xml:space="preserve"> </w:t>
      </w:r>
      <w:r w:rsidR="008D22E0">
        <w:rPr>
          <w:color w:val="000000"/>
        </w:rPr>
        <w:t xml:space="preserve">sredstev </w:t>
      </w:r>
      <w:r w:rsidR="008D22E0" w:rsidRPr="0031045A">
        <w:rPr>
          <w:color w:val="000000"/>
        </w:rPr>
        <w:t>s področja informatike državne uprave, ki so v upravljanju Ministrstva za digitalno preobrazbo</w:t>
      </w:r>
      <w:r w:rsidR="008D22E0">
        <w:rPr>
          <w:color w:val="000000"/>
        </w:rPr>
        <w:t xml:space="preserve"> in se nahajajo na lokacijah navedenih organov</w:t>
      </w:r>
      <w:r w:rsidR="008D22E0" w:rsidRPr="0031045A">
        <w:rPr>
          <w:color w:val="000000"/>
        </w:rPr>
        <w:t xml:space="preserve">, </w:t>
      </w:r>
      <w:r w:rsidR="008D22E0">
        <w:rPr>
          <w:color w:val="000000"/>
        </w:rPr>
        <w:t>in sicer od 16. 12. 2024</w:t>
      </w:r>
      <w:r w:rsidR="008D22E0" w:rsidRPr="0031045A">
        <w:rPr>
          <w:color w:val="000000"/>
        </w:rPr>
        <w:t xml:space="preserve"> do </w:t>
      </w:r>
      <w:r w:rsidR="008D22E0">
        <w:rPr>
          <w:color w:val="000000"/>
        </w:rPr>
        <w:t>10</w:t>
      </w:r>
      <w:r w:rsidR="008D22E0" w:rsidRPr="0031045A">
        <w:rPr>
          <w:color w:val="000000"/>
        </w:rPr>
        <w:t>.</w:t>
      </w:r>
      <w:r w:rsidR="008D22E0">
        <w:rPr>
          <w:color w:val="000000"/>
        </w:rPr>
        <w:t> </w:t>
      </w:r>
      <w:r w:rsidR="008D22E0" w:rsidRPr="0031045A">
        <w:rPr>
          <w:color w:val="000000"/>
        </w:rPr>
        <w:t>1.</w:t>
      </w:r>
      <w:r w:rsidR="008D22E0">
        <w:t> </w:t>
      </w:r>
      <w:r w:rsidR="008D22E0" w:rsidRPr="0031045A">
        <w:rPr>
          <w:color w:val="000000"/>
        </w:rPr>
        <w:t>202</w:t>
      </w:r>
      <w:r w:rsidR="008D22E0">
        <w:rPr>
          <w:color w:val="000000"/>
        </w:rPr>
        <w:t>5</w:t>
      </w:r>
      <w:r w:rsidR="008D22E0" w:rsidRPr="0031045A">
        <w:rPr>
          <w:color w:val="000000"/>
        </w:rPr>
        <w:t xml:space="preserve">. </w:t>
      </w:r>
    </w:p>
    <w:p w:rsidR="008D22E0" w:rsidRPr="0031045A" w:rsidRDefault="008D22E0" w:rsidP="008D22E0">
      <w:p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D22E0" w:rsidRDefault="008D22E0" w:rsidP="00F435C9">
      <w:pPr>
        <w:autoSpaceDE w:val="0"/>
        <w:autoSpaceDN w:val="0"/>
        <w:ind w:left="705" w:hanging="705"/>
        <w:jc w:val="both"/>
        <w:rPr>
          <w:color w:val="000000"/>
        </w:rPr>
      </w:pPr>
      <w:r w:rsidRPr="0031045A">
        <w:rPr>
          <w:color w:val="000000"/>
        </w:rPr>
        <w:t xml:space="preserve">2. </w:t>
      </w:r>
      <w:r w:rsidR="00F435C9">
        <w:rPr>
          <w:color w:val="000000"/>
        </w:rPr>
        <w:tab/>
      </w:r>
      <w:r>
        <w:rPr>
          <w:color w:val="000000"/>
        </w:rPr>
        <w:t>Popis</w:t>
      </w:r>
      <w:r w:rsidRPr="0031045A">
        <w:rPr>
          <w:color w:val="000000"/>
        </w:rPr>
        <w:t xml:space="preserve"> iz prejšnje točke se </w:t>
      </w:r>
      <w:r>
        <w:rPr>
          <w:color w:val="000000"/>
        </w:rPr>
        <w:t>izvede</w:t>
      </w:r>
      <w:r w:rsidRPr="0031045A">
        <w:rPr>
          <w:color w:val="000000"/>
        </w:rPr>
        <w:t xml:space="preserve"> po navodilih Ministrstva za digitalno preobrazbo, pri čemer se </w:t>
      </w:r>
      <w:r>
        <w:rPr>
          <w:color w:val="000000"/>
        </w:rPr>
        <w:t>popisno</w:t>
      </w:r>
      <w:r w:rsidRPr="0031045A">
        <w:rPr>
          <w:color w:val="000000"/>
        </w:rPr>
        <w:t xml:space="preserve"> stanje uskladi z evidenco osnovnih sredstev Ministrstva za digitalno preobrazbo do 1</w:t>
      </w:r>
      <w:r>
        <w:rPr>
          <w:color w:val="000000"/>
        </w:rPr>
        <w:t>0</w:t>
      </w:r>
      <w:r w:rsidRPr="0031045A">
        <w:rPr>
          <w:color w:val="000000"/>
        </w:rPr>
        <w:t>.</w:t>
      </w:r>
      <w:r>
        <w:rPr>
          <w:color w:val="000000"/>
        </w:rPr>
        <w:t> </w:t>
      </w:r>
      <w:r w:rsidRPr="0031045A">
        <w:rPr>
          <w:color w:val="000000"/>
        </w:rPr>
        <w:t>2.</w:t>
      </w:r>
      <w:r>
        <w:rPr>
          <w:color w:val="000000"/>
        </w:rPr>
        <w:t> </w:t>
      </w:r>
      <w:r w:rsidRPr="0031045A">
        <w:rPr>
          <w:color w:val="000000"/>
        </w:rPr>
        <w:t>202</w:t>
      </w:r>
      <w:r>
        <w:rPr>
          <w:color w:val="000000"/>
        </w:rPr>
        <w:t>5</w:t>
      </w:r>
      <w:r w:rsidRPr="0031045A">
        <w:rPr>
          <w:color w:val="000000"/>
        </w:rPr>
        <w:t>.</w:t>
      </w:r>
    </w:p>
    <w:p w:rsidR="008D22E0" w:rsidRDefault="008D22E0" w:rsidP="008D22E0">
      <w:pPr>
        <w:autoSpaceDE w:val="0"/>
        <w:autoSpaceDN w:val="0"/>
        <w:jc w:val="both"/>
        <w:rPr>
          <w:color w:val="000000"/>
        </w:rPr>
      </w:pPr>
    </w:p>
    <w:p w:rsidR="008D22E0" w:rsidRPr="0031045A" w:rsidRDefault="008D22E0" w:rsidP="00F435C9">
      <w:pPr>
        <w:autoSpaceDE w:val="0"/>
        <w:autoSpaceDN w:val="0"/>
        <w:ind w:left="705" w:hanging="705"/>
        <w:jc w:val="both"/>
        <w:rPr>
          <w:color w:val="000000"/>
        </w:rPr>
      </w:pPr>
      <w:r>
        <w:rPr>
          <w:color w:val="000000"/>
        </w:rPr>
        <w:t xml:space="preserve">3. </w:t>
      </w:r>
      <w:r w:rsidR="00F435C9">
        <w:rPr>
          <w:color w:val="000000"/>
        </w:rPr>
        <w:tab/>
      </w:r>
      <w:r w:rsidR="004F7C23">
        <w:rPr>
          <w:color w:val="000000"/>
        </w:rPr>
        <w:t xml:space="preserve">Ministrstvo za digitalno preobrazbo </w:t>
      </w:r>
      <w:r w:rsidR="004F7C23">
        <w:rPr>
          <w:color w:val="000000"/>
        </w:rPr>
        <w:t>d</w:t>
      </w:r>
      <w:r>
        <w:rPr>
          <w:color w:val="000000"/>
        </w:rPr>
        <w:t xml:space="preserve">o </w:t>
      </w:r>
      <w:r w:rsidRPr="0078129F">
        <w:rPr>
          <w:color w:val="000000"/>
        </w:rPr>
        <w:t>15. 3. 2025</w:t>
      </w:r>
      <w:r>
        <w:rPr>
          <w:color w:val="000000"/>
        </w:rPr>
        <w:t xml:space="preserve"> po</w:t>
      </w:r>
      <w:r w:rsidR="004F7C23">
        <w:rPr>
          <w:color w:val="000000"/>
        </w:rPr>
        <w:t>šlje</w:t>
      </w:r>
      <w:r>
        <w:rPr>
          <w:color w:val="000000"/>
        </w:rPr>
        <w:t xml:space="preserve"> Vladi Republike Slovenije poročilo o uspešnosti izvedbe popisa. </w:t>
      </w:r>
    </w:p>
    <w:p w:rsidR="008D22E0" w:rsidRPr="0031045A" w:rsidRDefault="008D22E0" w:rsidP="008D22E0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:rsidR="005B64D3" w:rsidRDefault="005B64D3" w:rsidP="005B64D3">
      <w:pPr>
        <w:jc w:val="both"/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5B64D3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3636EA" w:rsidRPr="003314F7" w:rsidRDefault="005B64D3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D22E0" w:rsidRDefault="008D22E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8D22E0" w:rsidRDefault="00F435C9" w:rsidP="00F435C9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709" w:hanging="709"/>
        <w:contextualSpacing w:val="0"/>
        <w:jc w:val="both"/>
        <w:textAlignment w:val="baseline"/>
        <w:rPr>
          <w:szCs w:val="20"/>
        </w:rPr>
      </w:pPr>
      <w:r>
        <w:rPr>
          <w:szCs w:val="20"/>
        </w:rPr>
        <w:t>Seznam centraliziranih organov</w:t>
      </w:r>
    </w:p>
    <w:p w:rsidR="008D22E0" w:rsidRDefault="008D22E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D22E0" w:rsidRDefault="008D22E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5B64D3" w:rsidRDefault="004F7C2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F435C9" w:rsidRDefault="00F435C9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5B64D3" w:rsidRDefault="00F435C9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="005B64D3">
        <w:rPr>
          <w:rFonts w:cs="Arial"/>
          <w:color w:val="000000"/>
          <w:szCs w:val="20"/>
        </w:rPr>
        <w:t>rgani v sestavi ministrstev</w:t>
      </w:r>
    </w:p>
    <w:p w:rsidR="003636EA" w:rsidRPr="002760DC" w:rsidRDefault="00F435C9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upravne enote</w:t>
      </w:r>
      <w:bookmarkStart w:id="0" w:name="_GoBack"/>
      <w:bookmarkEnd w:id="0"/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E37094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78" w:rsidRDefault="00C32A78" w:rsidP="00767987">
      <w:pPr>
        <w:spacing w:line="240" w:lineRule="auto"/>
      </w:pPr>
      <w:r>
        <w:separator/>
      </w:r>
    </w:p>
  </w:endnote>
  <w:endnote w:type="continuationSeparator" w:id="0">
    <w:p w:rsidR="00C32A78" w:rsidRDefault="00C32A78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0E5" w:rsidRDefault="00B450E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5C9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78" w:rsidRDefault="00C32A78" w:rsidP="00767987">
      <w:pPr>
        <w:spacing w:line="240" w:lineRule="auto"/>
      </w:pPr>
      <w:r>
        <w:separator/>
      </w:r>
    </w:p>
  </w:footnote>
  <w:footnote w:type="continuationSeparator" w:id="0">
    <w:p w:rsidR="00C32A78" w:rsidRDefault="00C32A78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0E5" w:rsidRDefault="00B450E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0E5" w:rsidRDefault="00B450E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265AA"/>
    <w:multiLevelType w:val="hybridMultilevel"/>
    <w:tmpl w:val="39E6ADC6"/>
    <w:lvl w:ilvl="0" w:tplc="DFDA4E6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48A2"/>
    <w:multiLevelType w:val="hybridMultilevel"/>
    <w:tmpl w:val="73EEF23E"/>
    <w:lvl w:ilvl="0" w:tplc="BEFC76A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271302"/>
    <w:rsid w:val="002C3D30"/>
    <w:rsid w:val="003636EA"/>
    <w:rsid w:val="00366636"/>
    <w:rsid w:val="00367DE6"/>
    <w:rsid w:val="003B3E19"/>
    <w:rsid w:val="003F6419"/>
    <w:rsid w:val="004076C6"/>
    <w:rsid w:val="004914E2"/>
    <w:rsid w:val="004B7F76"/>
    <w:rsid w:val="004E1BCE"/>
    <w:rsid w:val="004F7C23"/>
    <w:rsid w:val="00552E5C"/>
    <w:rsid w:val="005729C6"/>
    <w:rsid w:val="00592079"/>
    <w:rsid w:val="005B64D3"/>
    <w:rsid w:val="005C3E50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22E0"/>
    <w:rsid w:val="008D30A8"/>
    <w:rsid w:val="00904A48"/>
    <w:rsid w:val="00980294"/>
    <w:rsid w:val="0099223D"/>
    <w:rsid w:val="009C5392"/>
    <w:rsid w:val="009E0C40"/>
    <w:rsid w:val="00A50E4B"/>
    <w:rsid w:val="00A715DC"/>
    <w:rsid w:val="00A9231D"/>
    <w:rsid w:val="00B01357"/>
    <w:rsid w:val="00B40287"/>
    <w:rsid w:val="00B450E5"/>
    <w:rsid w:val="00C0216A"/>
    <w:rsid w:val="00C32A78"/>
    <w:rsid w:val="00CA1460"/>
    <w:rsid w:val="00CC6C23"/>
    <w:rsid w:val="00CD6077"/>
    <w:rsid w:val="00CE234E"/>
    <w:rsid w:val="00D02973"/>
    <w:rsid w:val="00DA09BE"/>
    <w:rsid w:val="00DB3BD2"/>
    <w:rsid w:val="00DE3553"/>
    <w:rsid w:val="00E30579"/>
    <w:rsid w:val="00E37094"/>
    <w:rsid w:val="00E71FED"/>
    <w:rsid w:val="00F435C9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aslovpredpisa">
    <w:name w:val="Naslov_predpisa"/>
    <w:basedOn w:val="Navaden"/>
    <w:link w:val="NaslovpredpisaZnak"/>
    <w:qFormat/>
    <w:rsid w:val="008D22E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8D22E0"/>
    <w:rPr>
      <w:rFonts w:ascii="Arial" w:eastAsia="Times New Roman" w:hAnsi="Arial" w:cs="Arial"/>
      <w:b/>
      <w:lang w:eastAsia="sl-SI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8D22E0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Alja Uršula Štravs</cp:lastModifiedBy>
  <cp:revision>7</cp:revision>
  <dcterms:created xsi:type="dcterms:W3CDTF">2024-11-26T14:05:00Z</dcterms:created>
  <dcterms:modified xsi:type="dcterms:W3CDTF">2024-11-27T08:06:00Z</dcterms:modified>
</cp:coreProperties>
</file>