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70B87" w14:textId="77777777" w:rsidR="00BD6A1D" w:rsidRPr="009A18C9" w:rsidRDefault="00FD5D10" w:rsidP="00BD6A1D">
      <w:pPr>
        <w:pStyle w:val="Glava"/>
        <w:tabs>
          <w:tab w:val="left" w:pos="5103"/>
        </w:tabs>
        <w:spacing w:line="240" w:lineRule="exact"/>
        <w:ind w:left="5103" w:hanging="4819"/>
        <w:rPr>
          <w:rFonts w:ascii="Arial" w:hAnsi="Arial" w:cs="Arial"/>
          <w:sz w:val="16"/>
          <w:szCs w:val="16"/>
        </w:rPr>
      </w:pPr>
      <w:r>
        <w:rPr>
          <w:rFonts w:ascii="Arial" w:hAnsi="Arial" w:cs="Arial"/>
          <w:sz w:val="16"/>
          <w:szCs w:val="16"/>
        </w:rPr>
        <w:t>Štukljeva</w:t>
      </w:r>
      <w:r w:rsidR="002706D1">
        <w:rPr>
          <w:rFonts w:ascii="Arial" w:hAnsi="Arial" w:cs="Arial"/>
          <w:sz w:val="16"/>
          <w:szCs w:val="16"/>
        </w:rPr>
        <w:t xml:space="preserve"> cesta</w:t>
      </w:r>
      <w:r>
        <w:rPr>
          <w:rFonts w:ascii="Arial" w:hAnsi="Arial" w:cs="Arial"/>
          <w:sz w:val="16"/>
          <w:szCs w:val="16"/>
        </w:rPr>
        <w:t xml:space="preserve"> 44</w:t>
      </w:r>
      <w:r w:rsidR="00BD6A1D" w:rsidRPr="009A18C9">
        <w:rPr>
          <w:rFonts w:ascii="Arial" w:hAnsi="Arial" w:cs="Arial"/>
          <w:sz w:val="16"/>
          <w:szCs w:val="16"/>
        </w:rPr>
        <w:t>, 1000 Ljubljana</w:t>
      </w:r>
      <w:r w:rsidR="00BD6A1D" w:rsidRPr="009A18C9">
        <w:rPr>
          <w:rFonts w:ascii="Arial" w:hAnsi="Arial" w:cs="Arial"/>
          <w:sz w:val="16"/>
          <w:szCs w:val="16"/>
        </w:rPr>
        <w:tab/>
      </w:r>
      <w:r w:rsidR="00BD6A1D" w:rsidRPr="009A18C9">
        <w:rPr>
          <w:rFonts w:ascii="Arial" w:hAnsi="Arial" w:cs="Arial"/>
          <w:sz w:val="16"/>
          <w:szCs w:val="16"/>
        </w:rPr>
        <w:tab/>
        <w:t>T: 01 369 77 00</w:t>
      </w:r>
    </w:p>
    <w:p w14:paraId="7371E9D8" w14:textId="77777777" w:rsidR="00BD6A1D" w:rsidRPr="009A18C9" w:rsidRDefault="00BD6A1D" w:rsidP="00BD6A1D">
      <w:pPr>
        <w:pStyle w:val="Glava"/>
        <w:tabs>
          <w:tab w:val="left" w:pos="5112"/>
        </w:tabs>
        <w:spacing w:line="240" w:lineRule="exact"/>
        <w:ind w:left="5103"/>
        <w:rPr>
          <w:rFonts w:ascii="Arial" w:hAnsi="Arial" w:cs="Arial"/>
          <w:sz w:val="16"/>
          <w:szCs w:val="16"/>
        </w:rPr>
      </w:pPr>
      <w:r w:rsidRPr="009A18C9">
        <w:rPr>
          <w:rFonts w:ascii="Arial" w:hAnsi="Arial" w:cs="Arial"/>
          <w:sz w:val="16"/>
          <w:szCs w:val="16"/>
        </w:rPr>
        <w:t xml:space="preserve">F: 01 369 78 32 </w:t>
      </w:r>
    </w:p>
    <w:p w14:paraId="7424FF53" w14:textId="77777777" w:rsidR="00BD6A1D" w:rsidRPr="009A18C9" w:rsidRDefault="00BD6A1D" w:rsidP="00BD6A1D">
      <w:pPr>
        <w:pStyle w:val="Glava"/>
        <w:tabs>
          <w:tab w:val="left" w:pos="5112"/>
        </w:tabs>
        <w:spacing w:line="240" w:lineRule="exact"/>
        <w:ind w:left="5103"/>
        <w:rPr>
          <w:rFonts w:ascii="Arial" w:hAnsi="Arial" w:cs="Arial"/>
          <w:sz w:val="16"/>
          <w:szCs w:val="16"/>
        </w:rPr>
      </w:pPr>
      <w:r w:rsidRPr="009A18C9">
        <w:rPr>
          <w:rFonts w:ascii="Arial" w:hAnsi="Arial" w:cs="Arial"/>
          <w:sz w:val="16"/>
          <w:szCs w:val="16"/>
        </w:rPr>
        <w:tab/>
        <w:t xml:space="preserve">E: gp.mddsz@gov.si </w:t>
      </w:r>
      <w:hyperlink r:id="rId7" w:history="1">
        <w:r w:rsidRPr="009A18C9">
          <w:rPr>
            <w:rStyle w:val="Hiperpovezava"/>
            <w:rFonts w:ascii="Arial" w:hAnsi="Arial" w:cs="Arial"/>
            <w:sz w:val="16"/>
            <w:szCs w:val="16"/>
          </w:rPr>
          <w:t>www.mddsz.gov.si</w:t>
        </w:r>
      </w:hyperlink>
    </w:p>
    <w:p w14:paraId="4A63F6BB" w14:textId="77777777" w:rsidR="00BD6A1D" w:rsidRPr="009A18C9" w:rsidRDefault="00BD6A1D" w:rsidP="00BD6A1D">
      <w:pPr>
        <w:pStyle w:val="Glava"/>
        <w:tabs>
          <w:tab w:val="left" w:pos="5112"/>
        </w:tabs>
        <w:spacing w:line="240" w:lineRule="exact"/>
        <w:ind w:left="5103"/>
        <w:rPr>
          <w:rFonts w:ascii="Arial" w:hAnsi="Arial"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81F29" w:rsidRPr="009A18C9" w14:paraId="4B87CBF6" w14:textId="77777777" w:rsidTr="00BD6A1D">
        <w:trPr>
          <w:gridAfter w:val="2"/>
          <w:wAfter w:w="3067" w:type="dxa"/>
        </w:trPr>
        <w:tc>
          <w:tcPr>
            <w:tcW w:w="6096" w:type="dxa"/>
            <w:gridSpan w:val="2"/>
          </w:tcPr>
          <w:p w14:paraId="77FD4D34" w14:textId="43717122" w:rsidR="00A81F29" w:rsidRPr="009A18C9" w:rsidRDefault="00FE399A" w:rsidP="00127E54">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Številka: </w:t>
            </w:r>
            <w:r w:rsidR="00127E54">
              <w:rPr>
                <w:rFonts w:ascii="Arial" w:eastAsia="Times New Roman" w:hAnsi="Arial" w:cs="Arial"/>
                <w:sz w:val="20"/>
                <w:szCs w:val="20"/>
                <w:lang w:eastAsia="sl-SI"/>
              </w:rPr>
              <w:t>0143</w:t>
            </w:r>
            <w:r>
              <w:rPr>
                <w:rFonts w:ascii="Arial" w:eastAsia="Times New Roman" w:hAnsi="Arial" w:cs="Arial"/>
                <w:sz w:val="20"/>
                <w:szCs w:val="20"/>
                <w:lang w:eastAsia="sl-SI"/>
              </w:rPr>
              <w:t>-</w:t>
            </w:r>
            <w:r w:rsidR="00BC6B6B">
              <w:rPr>
                <w:rFonts w:ascii="Arial" w:eastAsia="Times New Roman" w:hAnsi="Arial" w:cs="Arial"/>
                <w:sz w:val="20"/>
                <w:szCs w:val="20"/>
                <w:lang w:eastAsia="sl-SI"/>
              </w:rPr>
              <w:t>322</w:t>
            </w:r>
            <w:r w:rsidR="00E41B6C">
              <w:rPr>
                <w:rFonts w:ascii="Arial" w:eastAsia="Times New Roman" w:hAnsi="Arial" w:cs="Arial"/>
                <w:sz w:val="20"/>
                <w:szCs w:val="20"/>
                <w:lang w:eastAsia="sl-SI"/>
              </w:rPr>
              <w:t>/2022/</w:t>
            </w:r>
            <w:r w:rsidR="00414F1A">
              <w:rPr>
                <w:rFonts w:ascii="Arial" w:eastAsia="Times New Roman" w:hAnsi="Arial" w:cs="Arial"/>
                <w:sz w:val="20"/>
                <w:szCs w:val="20"/>
                <w:lang w:eastAsia="sl-SI"/>
              </w:rPr>
              <w:t>9</w:t>
            </w:r>
          </w:p>
        </w:tc>
      </w:tr>
      <w:tr w:rsidR="00A81F29" w:rsidRPr="009A18C9" w14:paraId="5FFCAA3C" w14:textId="77777777" w:rsidTr="00BD6A1D">
        <w:trPr>
          <w:gridAfter w:val="2"/>
          <w:wAfter w:w="3067" w:type="dxa"/>
        </w:trPr>
        <w:tc>
          <w:tcPr>
            <w:tcW w:w="6096" w:type="dxa"/>
            <w:gridSpan w:val="2"/>
          </w:tcPr>
          <w:p w14:paraId="33A870D0" w14:textId="3AFB15B9" w:rsidR="00A81F29" w:rsidRPr="009A18C9" w:rsidRDefault="00A81F29" w:rsidP="00A62FD0">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Ljubljana,</w:t>
            </w:r>
            <w:r w:rsidR="00E805F5">
              <w:rPr>
                <w:rFonts w:ascii="Arial" w:eastAsia="Times New Roman" w:hAnsi="Arial" w:cs="Arial"/>
                <w:sz w:val="20"/>
                <w:szCs w:val="20"/>
                <w:lang w:eastAsia="sl-SI"/>
              </w:rPr>
              <w:t xml:space="preserve"> </w:t>
            </w:r>
            <w:r w:rsidR="00414F1A">
              <w:rPr>
                <w:rFonts w:ascii="Arial" w:eastAsia="Times New Roman" w:hAnsi="Arial" w:cs="Arial"/>
                <w:sz w:val="20"/>
                <w:szCs w:val="20"/>
                <w:lang w:eastAsia="sl-SI"/>
              </w:rPr>
              <w:t>2</w:t>
            </w:r>
            <w:r w:rsidR="0003454F">
              <w:rPr>
                <w:rFonts w:ascii="Arial" w:eastAsia="Times New Roman" w:hAnsi="Arial" w:cs="Arial"/>
                <w:sz w:val="20"/>
                <w:szCs w:val="20"/>
                <w:lang w:eastAsia="sl-SI"/>
              </w:rPr>
              <w:t>6</w:t>
            </w:r>
            <w:r w:rsidR="00E94BC8">
              <w:rPr>
                <w:rFonts w:ascii="Arial" w:eastAsia="Times New Roman" w:hAnsi="Arial" w:cs="Arial"/>
                <w:sz w:val="20"/>
                <w:szCs w:val="20"/>
                <w:lang w:eastAsia="sl-SI"/>
              </w:rPr>
              <w:t>. 7</w:t>
            </w:r>
            <w:r w:rsidR="00E41B6C">
              <w:rPr>
                <w:rFonts w:ascii="Arial" w:eastAsia="Times New Roman" w:hAnsi="Arial" w:cs="Arial"/>
                <w:sz w:val="20"/>
                <w:szCs w:val="20"/>
                <w:lang w:eastAsia="sl-SI"/>
              </w:rPr>
              <w:t>. 2022</w:t>
            </w:r>
          </w:p>
        </w:tc>
      </w:tr>
      <w:tr w:rsidR="00A81F29" w:rsidRPr="009A18C9" w14:paraId="1F07782C" w14:textId="77777777" w:rsidTr="00BD6A1D">
        <w:trPr>
          <w:gridAfter w:val="2"/>
          <w:wAfter w:w="3067" w:type="dxa"/>
        </w:trPr>
        <w:tc>
          <w:tcPr>
            <w:tcW w:w="6096" w:type="dxa"/>
            <w:gridSpan w:val="2"/>
          </w:tcPr>
          <w:p w14:paraId="7B1BB55B" w14:textId="77777777" w:rsidR="00A81F29" w:rsidRPr="009A18C9" w:rsidRDefault="00A81F29" w:rsidP="00A81F29">
            <w:pPr>
              <w:spacing w:after="0" w:line="260" w:lineRule="exact"/>
              <w:rPr>
                <w:rFonts w:ascii="Arial" w:eastAsia="Times New Roman" w:hAnsi="Arial" w:cs="Arial"/>
                <w:sz w:val="20"/>
                <w:szCs w:val="20"/>
              </w:rPr>
            </w:pPr>
          </w:p>
          <w:p w14:paraId="71096409" w14:textId="77777777" w:rsidR="00A81F29" w:rsidRPr="009A18C9" w:rsidRDefault="00A81F29" w:rsidP="00A81F29">
            <w:pPr>
              <w:spacing w:after="0" w:line="260" w:lineRule="exact"/>
              <w:rPr>
                <w:rFonts w:ascii="Arial" w:eastAsia="Times New Roman" w:hAnsi="Arial" w:cs="Arial"/>
                <w:sz w:val="20"/>
                <w:szCs w:val="20"/>
              </w:rPr>
            </w:pPr>
            <w:r w:rsidRPr="009A18C9">
              <w:rPr>
                <w:rFonts w:ascii="Arial" w:eastAsia="Times New Roman" w:hAnsi="Arial" w:cs="Arial"/>
                <w:sz w:val="20"/>
                <w:szCs w:val="20"/>
              </w:rPr>
              <w:t>GENERALNI SEKRETARIAT VLADE REPUBLIKE SLOVENIJE</w:t>
            </w:r>
          </w:p>
          <w:p w14:paraId="104F9067" w14:textId="77777777" w:rsidR="00A81F29" w:rsidRPr="009A18C9" w:rsidRDefault="00B618E3" w:rsidP="00A81F29">
            <w:pPr>
              <w:spacing w:after="0" w:line="260" w:lineRule="exact"/>
              <w:rPr>
                <w:rFonts w:ascii="Arial" w:eastAsia="Times New Roman" w:hAnsi="Arial" w:cs="Arial"/>
                <w:sz w:val="20"/>
                <w:szCs w:val="20"/>
              </w:rPr>
            </w:pPr>
            <w:hyperlink r:id="rId8" w:history="1">
              <w:r w:rsidR="00A81F29" w:rsidRPr="009A18C9">
                <w:rPr>
                  <w:rFonts w:ascii="Arial" w:eastAsia="Times New Roman" w:hAnsi="Arial" w:cs="Arial"/>
                  <w:color w:val="0000FF"/>
                  <w:sz w:val="20"/>
                  <w:szCs w:val="20"/>
                  <w:u w:val="single"/>
                </w:rPr>
                <w:t>Gp.gs@gov.si</w:t>
              </w:r>
            </w:hyperlink>
          </w:p>
          <w:p w14:paraId="57637EE2" w14:textId="77777777" w:rsidR="00A81F29" w:rsidRPr="009A18C9" w:rsidRDefault="00A81F29" w:rsidP="00A81F29">
            <w:pPr>
              <w:spacing w:after="0" w:line="260" w:lineRule="exact"/>
              <w:rPr>
                <w:rFonts w:ascii="Arial" w:eastAsia="Times New Roman" w:hAnsi="Arial" w:cs="Arial"/>
                <w:sz w:val="20"/>
                <w:szCs w:val="20"/>
              </w:rPr>
            </w:pPr>
          </w:p>
        </w:tc>
      </w:tr>
      <w:tr w:rsidR="00127E54" w:rsidRPr="009A18C9" w14:paraId="3B528284" w14:textId="77777777" w:rsidTr="00BD6A1D">
        <w:tc>
          <w:tcPr>
            <w:tcW w:w="9163" w:type="dxa"/>
            <w:gridSpan w:val="4"/>
          </w:tcPr>
          <w:p w14:paraId="7C9A022D" w14:textId="77777777" w:rsidR="00127E54" w:rsidRPr="0052106D" w:rsidRDefault="00127E54" w:rsidP="00127E54">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52106D">
              <w:rPr>
                <w:rFonts w:ascii="Arial" w:eastAsia="Times New Roman" w:hAnsi="Arial" w:cs="Arial"/>
                <w:b/>
                <w:sz w:val="20"/>
                <w:szCs w:val="20"/>
                <w:lang w:eastAsia="sl-SI"/>
              </w:rPr>
              <w:t xml:space="preserve">ZADEVA: </w:t>
            </w:r>
            <w:r w:rsidR="00BC6B6B" w:rsidRPr="00BC6B6B">
              <w:rPr>
                <w:rFonts w:ascii="Arial" w:hAnsi="Arial" w:cs="Arial"/>
                <w:b/>
                <w:sz w:val="20"/>
                <w:szCs w:val="20"/>
              </w:rPr>
              <w:t>Poslovn</w:t>
            </w:r>
            <w:r w:rsidR="00BC6B6B">
              <w:rPr>
                <w:rFonts w:ascii="Arial" w:hAnsi="Arial" w:cs="Arial"/>
                <w:b/>
                <w:sz w:val="20"/>
                <w:szCs w:val="20"/>
              </w:rPr>
              <w:t>a</w:t>
            </w:r>
            <w:r w:rsidR="00BC6B6B" w:rsidRPr="00BC6B6B">
              <w:rPr>
                <w:rFonts w:ascii="Arial" w:hAnsi="Arial" w:cs="Arial"/>
                <w:b/>
                <w:sz w:val="20"/>
                <w:szCs w:val="20"/>
              </w:rPr>
              <w:t xml:space="preserve"> politik</w:t>
            </w:r>
            <w:r w:rsidR="00BC6B6B">
              <w:rPr>
                <w:rFonts w:ascii="Arial" w:hAnsi="Arial" w:cs="Arial"/>
                <w:b/>
                <w:sz w:val="20"/>
                <w:szCs w:val="20"/>
              </w:rPr>
              <w:t>a</w:t>
            </w:r>
            <w:r w:rsidR="00BC6B6B" w:rsidRPr="00BC6B6B">
              <w:rPr>
                <w:rFonts w:ascii="Arial" w:hAnsi="Arial" w:cs="Arial"/>
                <w:b/>
                <w:sz w:val="20"/>
                <w:szCs w:val="20"/>
              </w:rPr>
              <w:t xml:space="preserve"> 2022 - 2025 Javnega štipendijskega, razvojnega, invalidskega in preživninskega sklada Republike Slovenije </w:t>
            </w:r>
            <w:r w:rsidRPr="0052106D">
              <w:rPr>
                <w:rFonts w:ascii="Arial" w:eastAsia="Times New Roman" w:hAnsi="Arial" w:cs="Arial"/>
                <w:b/>
                <w:sz w:val="20"/>
                <w:szCs w:val="20"/>
                <w:lang w:eastAsia="sl-SI"/>
              </w:rPr>
              <w:t xml:space="preserve">– predlog za obravnavo </w:t>
            </w:r>
          </w:p>
        </w:tc>
      </w:tr>
      <w:tr w:rsidR="00AE1F83" w:rsidRPr="009A18C9" w14:paraId="495D500A" w14:textId="77777777" w:rsidTr="00BD6A1D">
        <w:tc>
          <w:tcPr>
            <w:tcW w:w="9163" w:type="dxa"/>
            <w:gridSpan w:val="4"/>
          </w:tcPr>
          <w:p w14:paraId="6765D9B1" w14:textId="77777777" w:rsidR="00AE1F83" w:rsidRPr="009A18C9"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A18C9">
              <w:rPr>
                <w:rFonts w:ascii="Arial" w:eastAsia="Times New Roman" w:hAnsi="Arial" w:cs="Arial"/>
                <w:b/>
                <w:sz w:val="20"/>
                <w:szCs w:val="20"/>
                <w:lang w:eastAsia="sl-SI"/>
              </w:rPr>
              <w:t>1. Predlog sklepov vlade:</w:t>
            </w:r>
          </w:p>
        </w:tc>
      </w:tr>
      <w:tr w:rsidR="00AE1F83" w:rsidRPr="009A18C9" w14:paraId="15B05778" w14:textId="77777777" w:rsidTr="00BD6A1D">
        <w:tc>
          <w:tcPr>
            <w:tcW w:w="9163" w:type="dxa"/>
            <w:gridSpan w:val="4"/>
          </w:tcPr>
          <w:p w14:paraId="1BD46953" w14:textId="43A974A1" w:rsidR="001C6F50" w:rsidRPr="0052106D" w:rsidRDefault="001C6F50" w:rsidP="001C6F50">
            <w:pPr>
              <w:tabs>
                <w:tab w:val="left" w:pos="9000"/>
              </w:tabs>
              <w:spacing w:line="240" w:lineRule="atLeast"/>
              <w:ind w:right="70"/>
              <w:jc w:val="both"/>
              <w:rPr>
                <w:rFonts w:ascii="Arial" w:hAnsi="Arial" w:cs="Arial"/>
                <w:sz w:val="20"/>
                <w:szCs w:val="20"/>
              </w:rPr>
            </w:pPr>
            <w:r w:rsidRPr="0052106D">
              <w:rPr>
                <w:rFonts w:ascii="Arial" w:hAnsi="Arial" w:cs="Arial"/>
                <w:sz w:val="20"/>
                <w:szCs w:val="20"/>
              </w:rPr>
              <w:t>Na podlagi četrte alineje 13. člena Zakona o javnih skladih (Uradni list RS, št. 77/08</w:t>
            </w:r>
            <w:r w:rsidR="00552EEB">
              <w:rPr>
                <w:rFonts w:ascii="Arial" w:hAnsi="Arial" w:cs="Arial"/>
                <w:sz w:val="20"/>
                <w:szCs w:val="20"/>
              </w:rPr>
              <w:t xml:space="preserve">, </w:t>
            </w:r>
            <w:r w:rsidRPr="0052106D">
              <w:rPr>
                <w:rFonts w:ascii="Arial" w:hAnsi="Arial" w:cs="Arial"/>
                <w:sz w:val="20"/>
                <w:szCs w:val="20"/>
              </w:rPr>
              <w:t>8/10 – ZSKZ-B</w:t>
            </w:r>
            <w:r w:rsidR="00552EEB">
              <w:rPr>
                <w:rFonts w:ascii="Arial" w:hAnsi="Arial" w:cs="Arial"/>
                <w:sz w:val="20"/>
                <w:szCs w:val="20"/>
              </w:rPr>
              <w:t xml:space="preserve">, </w:t>
            </w:r>
            <w:r>
              <w:rPr>
                <w:rFonts w:ascii="Arial" w:hAnsi="Arial" w:cs="Arial"/>
                <w:sz w:val="20"/>
                <w:szCs w:val="20"/>
              </w:rPr>
              <w:t xml:space="preserve">61/20 </w:t>
            </w:r>
            <w:r w:rsidR="00E41B6C">
              <w:rPr>
                <w:rFonts w:ascii="Arial" w:hAnsi="Arial" w:cs="Arial"/>
                <w:sz w:val="20"/>
                <w:szCs w:val="20"/>
              </w:rPr>
              <w:t>–</w:t>
            </w:r>
            <w:r>
              <w:rPr>
                <w:rFonts w:ascii="Arial" w:hAnsi="Arial" w:cs="Arial"/>
                <w:sz w:val="20"/>
                <w:szCs w:val="20"/>
              </w:rPr>
              <w:t xml:space="preserve"> ZDLGPE</w:t>
            </w:r>
            <w:r w:rsidR="00E41B6C">
              <w:rPr>
                <w:rFonts w:ascii="Arial" w:hAnsi="Arial" w:cs="Arial"/>
                <w:sz w:val="20"/>
                <w:szCs w:val="20"/>
              </w:rPr>
              <w:t xml:space="preserve"> </w:t>
            </w:r>
            <w:r w:rsidR="00E41B6C" w:rsidRPr="00E41B6C">
              <w:rPr>
                <w:rFonts w:ascii="Arial" w:hAnsi="Arial" w:cs="Arial"/>
                <w:sz w:val="20"/>
                <w:szCs w:val="20"/>
              </w:rPr>
              <w:t>in 206/21 – ZDUPŠOP</w:t>
            </w:r>
            <w:r w:rsidRPr="0052106D">
              <w:rPr>
                <w:rFonts w:ascii="Arial" w:hAnsi="Arial" w:cs="Arial"/>
                <w:sz w:val="20"/>
                <w:szCs w:val="20"/>
              </w:rPr>
              <w:t>) je Vlada Republike Slovenije na … seji dne … sprejela naslednji</w:t>
            </w:r>
          </w:p>
          <w:p w14:paraId="3ED958E3" w14:textId="77777777" w:rsidR="001C6F50" w:rsidRPr="0052106D" w:rsidRDefault="001C6F50" w:rsidP="001C6F50">
            <w:pPr>
              <w:tabs>
                <w:tab w:val="left" w:pos="9000"/>
              </w:tabs>
              <w:spacing w:line="240" w:lineRule="atLeast"/>
              <w:ind w:right="70"/>
              <w:jc w:val="both"/>
              <w:rPr>
                <w:rFonts w:ascii="Arial" w:hAnsi="Arial" w:cs="Arial"/>
                <w:sz w:val="20"/>
                <w:szCs w:val="20"/>
              </w:rPr>
            </w:pPr>
            <w:r w:rsidRPr="0052106D">
              <w:rPr>
                <w:rFonts w:ascii="Arial" w:hAnsi="Arial" w:cs="Arial"/>
                <w:sz w:val="20"/>
                <w:szCs w:val="20"/>
              </w:rPr>
              <w:t xml:space="preserve">                                                                 SKLEP:</w:t>
            </w:r>
          </w:p>
          <w:p w14:paraId="3333DE19" w14:textId="77777777" w:rsidR="001C6F50" w:rsidRPr="0052106D" w:rsidRDefault="001C6F50" w:rsidP="001C6F50">
            <w:pPr>
              <w:tabs>
                <w:tab w:val="left" w:pos="9000"/>
              </w:tabs>
              <w:overflowPunct w:val="0"/>
              <w:autoSpaceDE w:val="0"/>
              <w:autoSpaceDN w:val="0"/>
              <w:adjustRightInd w:val="0"/>
              <w:spacing w:line="240" w:lineRule="atLeast"/>
              <w:ind w:right="70"/>
              <w:jc w:val="both"/>
              <w:textAlignment w:val="baseline"/>
              <w:rPr>
                <w:rFonts w:ascii="Arial" w:hAnsi="Arial" w:cs="Arial"/>
                <w:sz w:val="20"/>
                <w:szCs w:val="20"/>
              </w:rPr>
            </w:pPr>
            <w:r w:rsidRPr="0052106D">
              <w:rPr>
                <w:rFonts w:ascii="Arial" w:hAnsi="Arial" w:cs="Arial"/>
                <w:sz w:val="20"/>
                <w:szCs w:val="20"/>
              </w:rPr>
              <w:t xml:space="preserve">Vlada Republike Slovenije je sprejela </w:t>
            </w:r>
            <w:r w:rsidR="00BC6B6B" w:rsidRPr="00BC6B6B">
              <w:rPr>
                <w:rFonts w:ascii="Arial" w:hAnsi="Arial" w:cs="Arial"/>
                <w:sz w:val="20"/>
                <w:szCs w:val="20"/>
              </w:rPr>
              <w:t xml:space="preserve">Poslovno politiko </w:t>
            </w:r>
            <w:r w:rsidR="00380FA0">
              <w:rPr>
                <w:rFonts w:ascii="Arial" w:hAnsi="Arial" w:cs="Arial"/>
                <w:sz w:val="20"/>
                <w:szCs w:val="20"/>
              </w:rPr>
              <w:t xml:space="preserve">za obdobje od </w:t>
            </w:r>
            <w:r w:rsidR="00BC6B6B" w:rsidRPr="00BC6B6B">
              <w:rPr>
                <w:rFonts w:ascii="Arial" w:hAnsi="Arial" w:cs="Arial"/>
                <w:sz w:val="20"/>
                <w:szCs w:val="20"/>
              </w:rPr>
              <w:t xml:space="preserve">2022 </w:t>
            </w:r>
            <w:r w:rsidR="00380FA0">
              <w:rPr>
                <w:rFonts w:ascii="Arial" w:hAnsi="Arial" w:cs="Arial"/>
                <w:sz w:val="20"/>
                <w:szCs w:val="20"/>
              </w:rPr>
              <w:t>do</w:t>
            </w:r>
            <w:r w:rsidR="00BC6B6B" w:rsidRPr="00BC6B6B">
              <w:rPr>
                <w:rFonts w:ascii="Arial" w:hAnsi="Arial" w:cs="Arial"/>
                <w:sz w:val="20"/>
                <w:szCs w:val="20"/>
              </w:rPr>
              <w:t xml:space="preserve"> 2025 Javnega štipendijskega, razvojnega, invalidskega in preživninskega sklada Republike Slovenije</w:t>
            </w:r>
            <w:r w:rsidRPr="0052106D">
              <w:rPr>
                <w:rFonts w:ascii="Arial" w:hAnsi="Arial" w:cs="Arial"/>
                <w:sz w:val="20"/>
                <w:szCs w:val="20"/>
              </w:rPr>
              <w:t>, do katerega je Nadzorni svet Javnega štipendijskega, razvojnega, invalidskega in preživninskega sklada Republike Slovenije</w:t>
            </w:r>
            <w:r>
              <w:rPr>
                <w:rFonts w:ascii="Arial" w:hAnsi="Arial" w:cs="Arial"/>
                <w:sz w:val="20"/>
                <w:szCs w:val="20"/>
              </w:rPr>
              <w:t xml:space="preserve"> </w:t>
            </w:r>
            <w:r w:rsidRPr="0052106D">
              <w:rPr>
                <w:rFonts w:ascii="Arial" w:hAnsi="Arial" w:cs="Arial"/>
                <w:sz w:val="20"/>
                <w:szCs w:val="20"/>
              </w:rPr>
              <w:t xml:space="preserve">dne </w:t>
            </w:r>
            <w:r w:rsidR="00F665A2">
              <w:rPr>
                <w:rFonts w:ascii="Arial" w:hAnsi="Arial" w:cs="Arial"/>
                <w:sz w:val="20"/>
                <w:szCs w:val="20"/>
              </w:rPr>
              <w:t>18. 5. 2022</w:t>
            </w:r>
            <w:r w:rsidRPr="0052106D">
              <w:rPr>
                <w:rFonts w:ascii="Arial" w:hAnsi="Arial" w:cs="Arial"/>
                <w:sz w:val="20"/>
                <w:szCs w:val="20"/>
              </w:rPr>
              <w:t>, zavzel pozitivno stališče.</w:t>
            </w:r>
          </w:p>
          <w:p w14:paraId="67DC328E" w14:textId="77777777" w:rsidR="007A09A4" w:rsidRPr="009A18C9" w:rsidRDefault="007A09A4" w:rsidP="007A09A4">
            <w:pPr>
              <w:pStyle w:val="Neotevilenodstavek"/>
              <w:rPr>
                <w:rFonts w:cs="Arial"/>
                <w:iCs/>
                <w:sz w:val="20"/>
              </w:rPr>
            </w:pPr>
            <w:bookmarkStart w:id="0" w:name="_Hlk104555078"/>
          </w:p>
          <w:p w14:paraId="058C6AC0" w14:textId="77777777" w:rsidR="004855E8" w:rsidRPr="004855E8" w:rsidRDefault="004855E8" w:rsidP="004855E8">
            <w:pPr>
              <w:pStyle w:val="Neotevilenodstavek"/>
              <w:ind w:left="4995"/>
              <w:rPr>
                <w:rFonts w:cs="Arial"/>
                <w:iCs/>
                <w:sz w:val="20"/>
              </w:rPr>
            </w:pPr>
            <w:r w:rsidRPr="004855E8">
              <w:rPr>
                <w:rFonts w:cs="Arial"/>
                <w:iCs/>
                <w:sz w:val="20"/>
              </w:rPr>
              <w:t>Barbara Kolenko Helbl</w:t>
            </w:r>
          </w:p>
          <w:p w14:paraId="76E7F035" w14:textId="77777777" w:rsidR="007A09A4" w:rsidRDefault="004855E8" w:rsidP="004855E8">
            <w:pPr>
              <w:pStyle w:val="Neotevilenodstavek"/>
              <w:ind w:left="4737"/>
              <w:rPr>
                <w:rFonts w:cs="Arial"/>
                <w:iCs/>
                <w:sz w:val="20"/>
              </w:rPr>
            </w:pPr>
            <w:r w:rsidRPr="004855E8">
              <w:rPr>
                <w:rFonts w:cs="Arial"/>
                <w:iCs/>
                <w:sz w:val="20"/>
              </w:rPr>
              <w:t>GENERALNA SEKRETARKA</w:t>
            </w:r>
            <w:bookmarkEnd w:id="0"/>
          </w:p>
          <w:p w14:paraId="3AF724C1" w14:textId="77777777" w:rsidR="004855E8" w:rsidRPr="009A18C9" w:rsidRDefault="004855E8" w:rsidP="004855E8">
            <w:pPr>
              <w:pStyle w:val="Neotevilenodstavek"/>
              <w:rPr>
                <w:rFonts w:cs="Arial"/>
                <w:iCs/>
                <w:sz w:val="20"/>
              </w:rPr>
            </w:pPr>
          </w:p>
          <w:p w14:paraId="3649D190" w14:textId="77777777" w:rsidR="001C6F50" w:rsidRPr="0052106D" w:rsidRDefault="001C6F50" w:rsidP="001C6F50">
            <w:pPr>
              <w:pStyle w:val="Neotevilenodstavek"/>
              <w:rPr>
                <w:iCs/>
                <w:sz w:val="20"/>
                <w:szCs w:val="20"/>
              </w:rPr>
            </w:pPr>
            <w:r w:rsidRPr="0052106D">
              <w:rPr>
                <w:iCs/>
                <w:sz w:val="20"/>
                <w:szCs w:val="20"/>
              </w:rPr>
              <w:t>Priloga:</w:t>
            </w:r>
          </w:p>
          <w:p w14:paraId="48F945CC" w14:textId="77777777" w:rsidR="00BC6B6B" w:rsidRPr="00BC6B6B" w:rsidRDefault="00BC6B6B" w:rsidP="00BC6B6B">
            <w:pPr>
              <w:pStyle w:val="Odstavekseznama"/>
              <w:numPr>
                <w:ilvl w:val="0"/>
                <w:numId w:val="11"/>
              </w:numPr>
              <w:rPr>
                <w:rFonts w:ascii="Arial" w:hAnsi="Arial" w:cs="Times New Roman"/>
                <w:sz w:val="20"/>
                <w:szCs w:val="20"/>
              </w:rPr>
            </w:pPr>
            <w:r w:rsidRPr="00BC6B6B">
              <w:rPr>
                <w:rFonts w:ascii="Arial" w:hAnsi="Arial" w:cs="Times New Roman"/>
                <w:sz w:val="20"/>
                <w:szCs w:val="20"/>
              </w:rPr>
              <w:t>Poslovna politika 2022 - 2025 Javnega štipendijskega, razvojnega, invalidskega in preživninskega sklada Republike Slovenije</w:t>
            </w:r>
          </w:p>
          <w:p w14:paraId="1DF77DB3" w14:textId="77777777" w:rsidR="00F665A2" w:rsidRDefault="00F665A2" w:rsidP="001C6F50">
            <w:pPr>
              <w:rPr>
                <w:rFonts w:ascii="Arial" w:hAnsi="Arial" w:cs="Arial"/>
                <w:sz w:val="20"/>
                <w:szCs w:val="20"/>
              </w:rPr>
            </w:pPr>
          </w:p>
          <w:p w14:paraId="3A9E06A8" w14:textId="77777777" w:rsidR="001C6F50" w:rsidRPr="0052106D" w:rsidRDefault="00F665A2" w:rsidP="001C6F50">
            <w:pPr>
              <w:rPr>
                <w:rFonts w:ascii="Arial" w:hAnsi="Arial" w:cs="Arial"/>
                <w:sz w:val="20"/>
                <w:szCs w:val="20"/>
              </w:rPr>
            </w:pPr>
            <w:r>
              <w:rPr>
                <w:rFonts w:ascii="Arial" w:hAnsi="Arial" w:cs="Arial"/>
                <w:sz w:val="20"/>
                <w:szCs w:val="20"/>
              </w:rPr>
              <w:t>P</w:t>
            </w:r>
            <w:r w:rsidR="001C6F50" w:rsidRPr="0052106D">
              <w:rPr>
                <w:rFonts w:ascii="Arial" w:hAnsi="Arial" w:cs="Arial"/>
                <w:sz w:val="20"/>
                <w:szCs w:val="20"/>
              </w:rPr>
              <w:t>rejmejo:</w:t>
            </w:r>
          </w:p>
          <w:p w14:paraId="5B723192" w14:textId="77777777" w:rsidR="001C6F50" w:rsidRPr="0052106D"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52106D">
              <w:rPr>
                <w:rFonts w:ascii="Arial" w:hAnsi="Arial" w:cs="Arial"/>
                <w:sz w:val="20"/>
                <w:szCs w:val="20"/>
              </w:rPr>
              <w:t>Ministrstvo za fin</w:t>
            </w:r>
            <w:r>
              <w:rPr>
                <w:rFonts w:ascii="Arial" w:hAnsi="Arial" w:cs="Arial"/>
                <w:sz w:val="20"/>
                <w:szCs w:val="20"/>
              </w:rPr>
              <w:t>ance</w:t>
            </w:r>
          </w:p>
          <w:p w14:paraId="46E4A660" w14:textId="77777777" w:rsidR="001C6F50" w:rsidRPr="0052106D"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52106D">
              <w:rPr>
                <w:rFonts w:ascii="Arial" w:hAnsi="Arial" w:cs="Arial"/>
                <w:sz w:val="20"/>
                <w:szCs w:val="20"/>
              </w:rPr>
              <w:t>Ministrstvo za delo, družino, socialne zadeve in enake možnosti</w:t>
            </w:r>
          </w:p>
          <w:p w14:paraId="4CCF7FC6" w14:textId="77777777" w:rsidR="001C6F50" w:rsidRPr="0052106D"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52106D">
              <w:rPr>
                <w:rFonts w:ascii="Arial" w:hAnsi="Arial" w:cs="Arial"/>
                <w:sz w:val="20"/>
                <w:szCs w:val="20"/>
              </w:rPr>
              <w:t>Ministrstvo za i</w:t>
            </w:r>
            <w:r>
              <w:rPr>
                <w:rFonts w:ascii="Arial" w:hAnsi="Arial" w:cs="Arial"/>
                <w:sz w:val="20"/>
                <w:szCs w:val="20"/>
              </w:rPr>
              <w:t>zobraževanje, znanost in šport</w:t>
            </w:r>
          </w:p>
          <w:p w14:paraId="4F65B309" w14:textId="77777777" w:rsidR="001C6F50"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2633B3">
              <w:rPr>
                <w:rFonts w:ascii="Arial" w:hAnsi="Arial" w:cs="Arial"/>
                <w:sz w:val="20"/>
                <w:szCs w:val="20"/>
              </w:rPr>
              <w:t>Ministrstvo za gospodarski razvoj in tehnologijo</w:t>
            </w:r>
          </w:p>
          <w:p w14:paraId="0B922D86" w14:textId="77777777" w:rsidR="001C6F50" w:rsidRPr="002633B3"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Ministrstvo za zunanje zadeve</w:t>
            </w:r>
          </w:p>
          <w:p w14:paraId="01E92B93" w14:textId="77777777" w:rsidR="001C6F50"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Služba Vlade RS za zakonodajo</w:t>
            </w:r>
          </w:p>
          <w:p w14:paraId="69395B39" w14:textId="77777777" w:rsidR="001C6F50" w:rsidRPr="002633B3" w:rsidRDefault="001C6F50" w:rsidP="001C6F50">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Urad Vlade RS za komuniciranje</w:t>
            </w:r>
          </w:p>
          <w:p w14:paraId="586D9C15" w14:textId="77777777" w:rsidR="001C6F50" w:rsidRPr="0052106D" w:rsidRDefault="001C6F50" w:rsidP="001C6F50">
            <w:pPr>
              <w:numPr>
                <w:ilvl w:val="0"/>
                <w:numId w:val="10"/>
              </w:numPr>
              <w:tabs>
                <w:tab w:val="clear" w:pos="6540"/>
                <w:tab w:val="num" w:pos="480"/>
              </w:tabs>
              <w:spacing w:after="0" w:line="240" w:lineRule="auto"/>
              <w:ind w:hanging="6540"/>
              <w:jc w:val="both"/>
              <w:rPr>
                <w:rFonts w:ascii="Arial" w:hAnsi="Arial" w:cs="Arial"/>
                <w:sz w:val="20"/>
                <w:szCs w:val="20"/>
              </w:rPr>
            </w:pPr>
            <w:r w:rsidRPr="0052106D">
              <w:rPr>
                <w:rFonts w:ascii="Arial" w:hAnsi="Arial" w:cs="Arial"/>
                <w:sz w:val="20"/>
                <w:szCs w:val="20"/>
              </w:rPr>
              <w:t>Štu</w:t>
            </w:r>
            <w:r>
              <w:rPr>
                <w:rFonts w:ascii="Arial" w:hAnsi="Arial" w:cs="Arial"/>
                <w:sz w:val="20"/>
                <w:szCs w:val="20"/>
              </w:rPr>
              <w:t>dentska organizacija Slovenije</w:t>
            </w:r>
          </w:p>
          <w:p w14:paraId="0009C493" w14:textId="77777777" w:rsidR="001C6F50" w:rsidRPr="0052106D" w:rsidRDefault="001C6F50" w:rsidP="001C6F50">
            <w:pPr>
              <w:numPr>
                <w:ilvl w:val="0"/>
                <w:numId w:val="10"/>
              </w:numPr>
              <w:tabs>
                <w:tab w:val="clear" w:pos="6540"/>
                <w:tab w:val="num" w:pos="480"/>
              </w:tabs>
              <w:spacing w:after="0" w:line="240" w:lineRule="auto"/>
              <w:ind w:hanging="6540"/>
              <w:jc w:val="both"/>
              <w:rPr>
                <w:rFonts w:ascii="Arial" w:hAnsi="Arial" w:cs="Arial"/>
                <w:sz w:val="20"/>
                <w:szCs w:val="20"/>
              </w:rPr>
            </w:pPr>
            <w:r w:rsidRPr="0052106D">
              <w:rPr>
                <w:rFonts w:ascii="Arial" w:hAnsi="Arial" w:cs="Arial"/>
                <w:sz w:val="20"/>
                <w:szCs w:val="20"/>
              </w:rPr>
              <w:t>Zavod za pokojninsko in in</w:t>
            </w:r>
            <w:r>
              <w:rPr>
                <w:rFonts w:ascii="Arial" w:hAnsi="Arial" w:cs="Arial"/>
                <w:sz w:val="20"/>
                <w:szCs w:val="20"/>
              </w:rPr>
              <w:t>validsko zavarovanje Slovenije</w:t>
            </w:r>
          </w:p>
          <w:p w14:paraId="11C6E0F2" w14:textId="77777777" w:rsidR="007A09A4" w:rsidRPr="001C6F50" w:rsidRDefault="001C6F50" w:rsidP="001C6F50">
            <w:pPr>
              <w:numPr>
                <w:ilvl w:val="0"/>
                <w:numId w:val="10"/>
              </w:numPr>
              <w:tabs>
                <w:tab w:val="clear" w:pos="6540"/>
                <w:tab w:val="num" w:pos="480"/>
              </w:tabs>
              <w:spacing w:after="0" w:line="240" w:lineRule="auto"/>
              <w:ind w:left="458" w:hanging="458"/>
              <w:jc w:val="both"/>
              <w:rPr>
                <w:rFonts w:ascii="Arial" w:eastAsia="Times New Roman" w:hAnsi="Arial" w:cs="Arial"/>
                <w:iCs/>
                <w:sz w:val="20"/>
                <w:szCs w:val="20"/>
                <w:lang w:eastAsia="sl-SI"/>
              </w:rPr>
            </w:pPr>
            <w:r w:rsidRPr="0052106D">
              <w:rPr>
                <w:rFonts w:ascii="Arial" w:hAnsi="Arial" w:cs="Arial"/>
                <w:sz w:val="20"/>
                <w:szCs w:val="20"/>
              </w:rPr>
              <w:t>Javni štipendijski, razvojni, invalidski in preživninski sklad Republike Slovenije</w:t>
            </w:r>
          </w:p>
        </w:tc>
      </w:tr>
      <w:tr w:rsidR="00AE1F83" w:rsidRPr="009A18C9" w14:paraId="25BC48B6" w14:textId="77777777" w:rsidTr="00BD6A1D">
        <w:tc>
          <w:tcPr>
            <w:tcW w:w="9163" w:type="dxa"/>
            <w:gridSpan w:val="4"/>
          </w:tcPr>
          <w:p w14:paraId="29185687"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A18C9">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9A18C9" w14:paraId="46A91BB2" w14:textId="77777777" w:rsidTr="00BD6A1D">
        <w:tc>
          <w:tcPr>
            <w:tcW w:w="9163" w:type="dxa"/>
            <w:gridSpan w:val="4"/>
          </w:tcPr>
          <w:p w14:paraId="433E4350" w14:textId="77777777" w:rsidR="00AE1F83" w:rsidRPr="009A18C9" w:rsidRDefault="004B727A"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w:t>
            </w:r>
          </w:p>
        </w:tc>
      </w:tr>
      <w:tr w:rsidR="00AE1F83" w:rsidRPr="009A18C9" w14:paraId="4D0F9ED0" w14:textId="77777777" w:rsidTr="00BD6A1D">
        <w:tc>
          <w:tcPr>
            <w:tcW w:w="9163" w:type="dxa"/>
            <w:gridSpan w:val="4"/>
          </w:tcPr>
          <w:p w14:paraId="60984804"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A18C9">
              <w:rPr>
                <w:rFonts w:ascii="Arial" w:eastAsia="Times New Roman" w:hAnsi="Arial" w:cs="Arial"/>
                <w:b/>
                <w:sz w:val="20"/>
                <w:szCs w:val="20"/>
                <w:lang w:eastAsia="sl-SI"/>
              </w:rPr>
              <w:t>3.a Osebe, odgovorne za strokovno pripravo in usklajenost gradiva:</w:t>
            </w:r>
          </w:p>
        </w:tc>
      </w:tr>
      <w:tr w:rsidR="00AE1F83" w:rsidRPr="009A18C9" w14:paraId="26A19599" w14:textId="77777777" w:rsidTr="00BD6A1D">
        <w:tc>
          <w:tcPr>
            <w:tcW w:w="9163" w:type="dxa"/>
            <w:gridSpan w:val="4"/>
          </w:tcPr>
          <w:p w14:paraId="6B4C77D6" w14:textId="1A2F91DE" w:rsidR="00F03982" w:rsidRPr="00563F62" w:rsidRDefault="009F3D8B" w:rsidP="00F03982">
            <w:pPr>
              <w:pStyle w:val="Neotevilenodstavek"/>
              <w:rPr>
                <w:rFonts w:cs="Arial"/>
                <w:iCs/>
                <w:sz w:val="20"/>
              </w:rPr>
            </w:pPr>
            <w:r>
              <w:rPr>
                <w:rFonts w:cs="Arial"/>
                <w:iCs/>
                <w:sz w:val="20"/>
              </w:rPr>
              <w:t xml:space="preserve">Špela Isop, </w:t>
            </w:r>
            <w:r w:rsidR="0003454F">
              <w:rPr>
                <w:rFonts w:cs="Arial"/>
                <w:iCs/>
                <w:sz w:val="20"/>
              </w:rPr>
              <w:t xml:space="preserve">v. d. </w:t>
            </w:r>
            <w:r>
              <w:rPr>
                <w:rFonts w:cs="Arial"/>
                <w:iCs/>
                <w:sz w:val="20"/>
              </w:rPr>
              <w:t>generaln</w:t>
            </w:r>
            <w:r w:rsidR="0003454F">
              <w:rPr>
                <w:rFonts w:cs="Arial"/>
                <w:iCs/>
                <w:sz w:val="20"/>
              </w:rPr>
              <w:t>e</w:t>
            </w:r>
            <w:r>
              <w:rPr>
                <w:rFonts w:cs="Arial"/>
                <w:iCs/>
                <w:sz w:val="20"/>
              </w:rPr>
              <w:t xml:space="preserve"> direktor</w:t>
            </w:r>
            <w:r w:rsidR="00CD358D">
              <w:rPr>
                <w:rFonts w:cs="Arial"/>
                <w:iCs/>
                <w:sz w:val="20"/>
              </w:rPr>
              <w:t>ic</w:t>
            </w:r>
            <w:r w:rsidR="0003454F">
              <w:rPr>
                <w:rFonts w:cs="Arial"/>
                <w:iCs/>
                <w:sz w:val="20"/>
              </w:rPr>
              <w:t>e</w:t>
            </w:r>
          </w:p>
          <w:p w14:paraId="6F9E4A9E" w14:textId="77777777" w:rsidR="00AE1F83" w:rsidRPr="009A18C9" w:rsidRDefault="00F03982" w:rsidP="00F03982">
            <w:pPr>
              <w:pStyle w:val="Neotevilenodstavek"/>
              <w:rPr>
                <w:rFonts w:cs="Arial"/>
                <w:iCs/>
                <w:sz w:val="20"/>
                <w:szCs w:val="20"/>
                <w:lang w:eastAsia="sl-SI"/>
              </w:rPr>
            </w:pPr>
            <w:r>
              <w:rPr>
                <w:rFonts w:cs="Arial"/>
                <w:iCs/>
                <w:sz w:val="20"/>
              </w:rPr>
              <w:t>Mag. Barbara Pelhan</w:t>
            </w:r>
            <w:r w:rsidRPr="00563F62">
              <w:rPr>
                <w:rFonts w:cs="Arial"/>
                <w:iCs/>
                <w:sz w:val="20"/>
              </w:rPr>
              <w:t xml:space="preserve">, Direktorat za </w:t>
            </w:r>
            <w:r>
              <w:rPr>
                <w:rFonts w:cs="Arial"/>
                <w:iCs/>
                <w:sz w:val="20"/>
              </w:rPr>
              <w:t>družino</w:t>
            </w:r>
          </w:p>
        </w:tc>
      </w:tr>
      <w:tr w:rsidR="00AE1F83" w:rsidRPr="009A18C9" w14:paraId="0D9CF5EA" w14:textId="77777777" w:rsidTr="00BD6A1D">
        <w:tc>
          <w:tcPr>
            <w:tcW w:w="9163" w:type="dxa"/>
            <w:gridSpan w:val="4"/>
          </w:tcPr>
          <w:p w14:paraId="1FF4CE59"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A18C9">
              <w:rPr>
                <w:rFonts w:ascii="Arial" w:eastAsia="Times New Roman" w:hAnsi="Arial" w:cs="Arial"/>
                <w:b/>
                <w:iCs/>
                <w:sz w:val="20"/>
                <w:szCs w:val="20"/>
                <w:lang w:eastAsia="sl-SI"/>
              </w:rPr>
              <w:t xml:space="preserve">3.b Zunanji strokovnjaki, ki so </w:t>
            </w:r>
            <w:r w:rsidRPr="009A18C9">
              <w:rPr>
                <w:rFonts w:ascii="Arial" w:eastAsia="Times New Roman" w:hAnsi="Arial" w:cs="Arial"/>
                <w:b/>
                <w:sz w:val="20"/>
                <w:szCs w:val="20"/>
                <w:lang w:eastAsia="sl-SI"/>
              </w:rPr>
              <w:t>sodelovali pri pripravi dela ali celotnega gradiva:</w:t>
            </w:r>
          </w:p>
        </w:tc>
      </w:tr>
      <w:tr w:rsidR="00AE1F83" w:rsidRPr="009A18C9" w14:paraId="70D11F25" w14:textId="77777777" w:rsidTr="00BD6A1D">
        <w:tc>
          <w:tcPr>
            <w:tcW w:w="9163" w:type="dxa"/>
            <w:gridSpan w:val="4"/>
          </w:tcPr>
          <w:p w14:paraId="5992D3B8" w14:textId="77777777" w:rsidR="00AE1F83" w:rsidRPr="009A18C9" w:rsidRDefault="00AC3D69"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9A18C9" w14:paraId="482B7D9F" w14:textId="77777777" w:rsidTr="00BD6A1D">
        <w:tc>
          <w:tcPr>
            <w:tcW w:w="9163" w:type="dxa"/>
            <w:gridSpan w:val="4"/>
          </w:tcPr>
          <w:p w14:paraId="21A4BE76"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A18C9">
              <w:rPr>
                <w:rFonts w:ascii="Arial" w:eastAsia="Times New Roman" w:hAnsi="Arial" w:cs="Arial"/>
                <w:b/>
                <w:sz w:val="20"/>
                <w:szCs w:val="20"/>
                <w:lang w:eastAsia="sl-SI"/>
              </w:rPr>
              <w:t>4. Predstavniki vlade, ki bodo sodelovali pri delu državnega zbora:</w:t>
            </w:r>
          </w:p>
        </w:tc>
      </w:tr>
      <w:tr w:rsidR="00AE1F83" w:rsidRPr="009A18C9" w14:paraId="73B7EAEA" w14:textId="77777777" w:rsidTr="00BD6A1D">
        <w:tc>
          <w:tcPr>
            <w:tcW w:w="9163" w:type="dxa"/>
            <w:gridSpan w:val="4"/>
          </w:tcPr>
          <w:p w14:paraId="477F24E9" w14:textId="77777777" w:rsidR="00AE1F83" w:rsidRPr="009A18C9" w:rsidRDefault="00AC3D69"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AE1F83" w:rsidRPr="009A18C9" w14:paraId="542ED356" w14:textId="77777777" w:rsidTr="00BD6A1D">
        <w:tc>
          <w:tcPr>
            <w:tcW w:w="9163" w:type="dxa"/>
            <w:gridSpan w:val="4"/>
          </w:tcPr>
          <w:p w14:paraId="71BBFEE7" w14:textId="77777777" w:rsidR="00AE1F83" w:rsidRPr="009A18C9"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A18C9">
              <w:rPr>
                <w:rFonts w:ascii="Arial" w:eastAsia="Times New Roman" w:hAnsi="Arial" w:cs="Arial"/>
                <w:b/>
                <w:sz w:val="20"/>
                <w:szCs w:val="20"/>
                <w:lang w:eastAsia="sl-SI"/>
              </w:rPr>
              <w:lastRenderedPageBreak/>
              <w:t>5. Kratek povzetek gradiva:</w:t>
            </w:r>
          </w:p>
        </w:tc>
      </w:tr>
      <w:tr w:rsidR="001C6F50" w:rsidRPr="009A18C9" w14:paraId="0C1D88BA" w14:textId="77777777" w:rsidTr="00BD6A1D">
        <w:tc>
          <w:tcPr>
            <w:tcW w:w="9163" w:type="dxa"/>
            <w:gridSpan w:val="4"/>
          </w:tcPr>
          <w:p w14:paraId="236E67FB" w14:textId="77777777" w:rsidR="00BC6B6B" w:rsidRPr="005A2C01" w:rsidRDefault="00BC6B6B" w:rsidP="001C6F50">
            <w:pPr>
              <w:spacing w:after="0" w:line="240" w:lineRule="auto"/>
              <w:jc w:val="both"/>
              <w:rPr>
                <w:rFonts w:ascii="Arial" w:hAnsi="Arial" w:cs="Arial"/>
                <w:sz w:val="20"/>
                <w:szCs w:val="20"/>
              </w:rPr>
            </w:pPr>
            <w:r w:rsidRPr="005A2C01">
              <w:rPr>
                <w:rFonts w:ascii="Arial" w:hAnsi="Arial" w:cs="Arial"/>
                <w:sz w:val="20"/>
                <w:szCs w:val="20"/>
              </w:rPr>
              <w:t>Poslovna politika Javnega štipendijskega, razvojnega, invalidskega in preživninskega sklada Republike Slovenije (v nadaljnjem besedilu: sklad) za obdobje 2022–2025 predstavlja ključne strateške usmeritve delovanja sklada v navedenem obdobju.</w:t>
            </w:r>
          </w:p>
          <w:p w14:paraId="5D97C493" w14:textId="77777777" w:rsidR="00BC6B6B" w:rsidRPr="005A2C01" w:rsidRDefault="00BC6B6B" w:rsidP="00BC6B6B">
            <w:pPr>
              <w:spacing w:after="0" w:line="240" w:lineRule="auto"/>
              <w:jc w:val="both"/>
              <w:rPr>
                <w:rFonts w:ascii="Arial" w:hAnsi="Arial" w:cs="Arial"/>
                <w:sz w:val="20"/>
                <w:szCs w:val="20"/>
              </w:rPr>
            </w:pPr>
          </w:p>
          <w:p w14:paraId="225D24AE" w14:textId="77777777" w:rsidR="00413D9D" w:rsidRPr="005A2C01" w:rsidRDefault="00413D9D" w:rsidP="00413D9D">
            <w:pPr>
              <w:pStyle w:val="Default"/>
              <w:jc w:val="both"/>
              <w:rPr>
                <w:rFonts w:ascii="Arial" w:hAnsi="Arial" w:cs="Arial"/>
                <w:sz w:val="20"/>
                <w:szCs w:val="20"/>
              </w:rPr>
            </w:pPr>
            <w:r w:rsidRPr="005A2C01">
              <w:rPr>
                <w:rFonts w:ascii="Arial" w:hAnsi="Arial" w:cs="Arial"/>
                <w:sz w:val="20"/>
                <w:szCs w:val="20"/>
              </w:rPr>
              <w:t xml:space="preserve">Sklad je osrednja ustanova v državi, ki na podlagi ZJSRS in Ustanovitvenega akta Javnega štipendijskega, razvojnega, invalidskega in preživninskega sklada Republike Slovenije </w:t>
            </w:r>
            <w:r w:rsidRPr="005A2C01">
              <w:rPr>
                <w:rFonts w:ascii="Arial" w:hAnsi="Arial" w:cs="Arial"/>
                <w:b/>
                <w:bCs/>
                <w:sz w:val="20"/>
                <w:szCs w:val="20"/>
              </w:rPr>
              <w:t>deluje na šestih področjih</w:t>
            </w:r>
            <w:r w:rsidRPr="005A2C01">
              <w:rPr>
                <w:rFonts w:ascii="Arial" w:hAnsi="Arial" w:cs="Arial"/>
                <w:sz w:val="20"/>
                <w:szCs w:val="20"/>
              </w:rPr>
              <w:t xml:space="preserve">. </w:t>
            </w:r>
          </w:p>
          <w:p w14:paraId="6A54E28D" w14:textId="77777777" w:rsidR="00413D9D" w:rsidRPr="005A2C01" w:rsidRDefault="00413D9D" w:rsidP="00413D9D">
            <w:pPr>
              <w:pStyle w:val="Default"/>
              <w:jc w:val="both"/>
              <w:rPr>
                <w:rFonts w:ascii="Arial" w:hAnsi="Arial" w:cs="Arial"/>
                <w:sz w:val="20"/>
                <w:szCs w:val="20"/>
              </w:rPr>
            </w:pPr>
          </w:p>
          <w:p w14:paraId="55843607" w14:textId="77777777" w:rsidR="00413D9D" w:rsidRPr="005A2C01" w:rsidRDefault="00413D9D" w:rsidP="00413D9D">
            <w:pPr>
              <w:pStyle w:val="Default"/>
              <w:spacing w:after="118"/>
              <w:jc w:val="both"/>
              <w:rPr>
                <w:rFonts w:ascii="Arial" w:hAnsi="Arial" w:cs="Arial"/>
                <w:sz w:val="20"/>
                <w:szCs w:val="20"/>
              </w:rPr>
            </w:pPr>
            <w:r w:rsidRPr="005A2C01">
              <w:rPr>
                <w:rFonts w:ascii="Arial" w:hAnsi="Arial" w:cs="Arial"/>
                <w:sz w:val="20"/>
                <w:szCs w:val="20"/>
              </w:rPr>
              <w:t xml:space="preserve">1. </w:t>
            </w:r>
            <w:r w:rsidRPr="005A2C01">
              <w:rPr>
                <w:rFonts w:ascii="Arial" w:hAnsi="Arial" w:cs="Arial"/>
                <w:b/>
                <w:bCs/>
                <w:sz w:val="20"/>
                <w:szCs w:val="20"/>
              </w:rPr>
              <w:t xml:space="preserve">Štipendiranje: </w:t>
            </w:r>
            <w:r w:rsidRPr="005A2C01">
              <w:rPr>
                <w:rFonts w:ascii="Arial" w:hAnsi="Arial" w:cs="Arial"/>
                <w:sz w:val="20"/>
                <w:szCs w:val="20"/>
              </w:rPr>
              <w:t xml:space="preserve">za izobraževanje dijakov in študentov, pa tudi strokovnjakov, sklad razpisuje različne štipendije, kot so Zoisova štipendija za spodbujanje doseganja izjemnih dosežkov, štipendije za mednarodno mobilnost v okviru programov Ad futura, štipendije za deficitarne poklice in druge. Zbira in objavlja tudi druge štipendije, kot so ponudba kadrovskih štipendij delodajalcev in štipendije drugih ustanov. </w:t>
            </w:r>
          </w:p>
          <w:p w14:paraId="4C199F95" w14:textId="77777777" w:rsidR="00413D9D" w:rsidRPr="005A2C01" w:rsidRDefault="00413D9D" w:rsidP="00413D9D">
            <w:pPr>
              <w:pStyle w:val="Default"/>
              <w:spacing w:after="118"/>
              <w:jc w:val="both"/>
              <w:rPr>
                <w:rFonts w:ascii="Arial" w:hAnsi="Arial" w:cs="Arial"/>
                <w:sz w:val="20"/>
                <w:szCs w:val="20"/>
              </w:rPr>
            </w:pPr>
            <w:r w:rsidRPr="005A2C01">
              <w:rPr>
                <w:rFonts w:ascii="Arial" w:hAnsi="Arial" w:cs="Arial"/>
                <w:sz w:val="20"/>
                <w:szCs w:val="20"/>
              </w:rPr>
              <w:t xml:space="preserve">2. </w:t>
            </w:r>
            <w:r w:rsidRPr="005A2C01">
              <w:rPr>
                <w:rFonts w:ascii="Arial" w:hAnsi="Arial" w:cs="Arial"/>
                <w:b/>
                <w:bCs/>
                <w:sz w:val="20"/>
                <w:szCs w:val="20"/>
              </w:rPr>
              <w:t xml:space="preserve">Vlaganje v razvoj kadrov: </w:t>
            </w:r>
            <w:r w:rsidRPr="005A2C01">
              <w:rPr>
                <w:rFonts w:ascii="Arial" w:hAnsi="Arial" w:cs="Arial"/>
                <w:sz w:val="20"/>
                <w:szCs w:val="20"/>
              </w:rPr>
              <w:t xml:space="preserve">sklad izvaja različne programe, s katerimi podpira razvoj ljudi od vključitve v proces izobraževanja do zaključka karierne poti. Mladim omogoča pridobivanje praktičnih izkušenj že v času izobraževanja. Delodajalce in posameznike pri pridobivanju novih znanj in razvoju spretnosti podpira z dodeljevanjem spodbud za pridobitev izobrazbe, usposabljanjem za potrebe trga dela in izvajanjem številnih podpornih dejavnosti. Sklad ozavešča, informira in spodbuja vse deležnike na trgu dela k sprejetju kulture vseživljenjskega učenja. </w:t>
            </w:r>
          </w:p>
          <w:p w14:paraId="0E0BE655" w14:textId="77777777" w:rsidR="00413D9D" w:rsidRPr="005A2C01" w:rsidRDefault="00413D9D" w:rsidP="00413D9D">
            <w:pPr>
              <w:pStyle w:val="Default"/>
              <w:spacing w:after="118"/>
              <w:jc w:val="both"/>
              <w:rPr>
                <w:rFonts w:ascii="Arial" w:hAnsi="Arial" w:cs="Arial"/>
                <w:sz w:val="20"/>
                <w:szCs w:val="20"/>
              </w:rPr>
            </w:pPr>
            <w:r w:rsidRPr="005A2C01">
              <w:rPr>
                <w:rFonts w:ascii="Arial" w:hAnsi="Arial" w:cs="Arial"/>
                <w:sz w:val="20"/>
                <w:szCs w:val="20"/>
              </w:rPr>
              <w:t xml:space="preserve">3. </w:t>
            </w:r>
            <w:r w:rsidRPr="005A2C01">
              <w:rPr>
                <w:rFonts w:ascii="Arial" w:hAnsi="Arial" w:cs="Arial"/>
                <w:b/>
                <w:bCs/>
                <w:sz w:val="20"/>
                <w:szCs w:val="20"/>
              </w:rPr>
              <w:t xml:space="preserve">Spodbujanje zaposlovanja invalidov: </w:t>
            </w:r>
            <w:r w:rsidRPr="005A2C01">
              <w:rPr>
                <w:rFonts w:ascii="Arial" w:hAnsi="Arial" w:cs="Arial"/>
                <w:sz w:val="20"/>
                <w:szCs w:val="20"/>
              </w:rPr>
              <w:t xml:space="preserve">sklad spodbuja zaposlovanje invalidov in ohranjanje delovnih mest zanje tako, da odloča o finančnih spodbudah za delodajalce, ki zaposlujejo invalide (nekatere vzpodbude so pogojene tudi s preseganjem kvote), oziroma spremlja izpolnjevanje kvote zavezancev za kvoto in odloča o obveznostih delodajalcev, ki predpisane kvote ne dosegajo. </w:t>
            </w:r>
          </w:p>
          <w:p w14:paraId="798FFE20" w14:textId="77777777" w:rsidR="00413D9D" w:rsidRPr="005A2C01" w:rsidRDefault="00413D9D" w:rsidP="00413D9D">
            <w:pPr>
              <w:pStyle w:val="Default"/>
              <w:spacing w:after="118"/>
              <w:jc w:val="both"/>
              <w:rPr>
                <w:rFonts w:ascii="Arial" w:hAnsi="Arial" w:cs="Arial"/>
                <w:sz w:val="20"/>
                <w:szCs w:val="20"/>
              </w:rPr>
            </w:pPr>
            <w:r w:rsidRPr="005A2C01">
              <w:rPr>
                <w:rFonts w:ascii="Arial" w:hAnsi="Arial" w:cs="Arial"/>
                <w:sz w:val="20"/>
                <w:szCs w:val="20"/>
              </w:rPr>
              <w:t xml:space="preserve">4. </w:t>
            </w:r>
            <w:r w:rsidRPr="005A2C01">
              <w:rPr>
                <w:rFonts w:ascii="Arial" w:hAnsi="Arial" w:cs="Arial"/>
                <w:b/>
                <w:bCs/>
                <w:sz w:val="20"/>
                <w:szCs w:val="20"/>
              </w:rPr>
              <w:t xml:space="preserve">Zagotavljanje pravic delavcem ob insolventnosti delodajalca: </w:t>
            </w:r>
            <w:r w:rsidRPr="005A2C01">
              <w:rPr>
                <w:rFonts w:ascii="Arial" w:hAnsi="Arial" w:cs="Arial"/>
                <w:sz w:val="20"/>
                <w:szCs w:val="20"/>
              </w:rPr>
              <w:t xml:space="preserve">sklad zagotavlja pravice delavcem, ki jim je delovno razmerje prenehalo zaradi insolventnosti njihovega delodajalca ali izbrisa delodajalca iz sodnega registra. Uveljavljajo lahko pravice glede neizplačane plače oziroma nadomestila za zadnje tri mesece pred prenehanjem delovnega razmerja, glede nadomestila za neizkoriščeni letni dopust v tekočem letu in odpravnino. </w:t>
            </w:r>
          </w:p>
          <w:p w14:paraId="24151B1F" w14:textId="77777777" w:rsidR="00413D9D" w:rsidRPr="005A2C01" w:rsidRDefault="00413D9D" w:rsidP="00413D9D">
            <w:pPr>
              <w:pStyle w:val="Default"/>
              <w:spacing w:after="118"/>
              <w:jc w:val="both"/>
              <w:rPr>
                <w:rFonts w:ascii="Arial" w:hAnsi="Arial" w:cs="Arial"/>
                <w:sz w:val="20"/>
                <w:szCs w:val="20"/>
              </w:rPr>
            </w:pPr>
            <w:r w:rsidRPr="005A2C01">
              <w:rPr>
                <w:rFonts w:ascii="Arial" w:hAnsi="Arial" w:cs="Arial"/>
                <w:sz w:val="20"/>
                <w:szCs w:val="20"/>
              </w:rPr>
              <w:t xml:space="preserve">5. </w:t>
            </w:r>
            <w:r w:rsidRPr="005A2C01">
              <w:rPr>
                <w:rFonts w:ascii="Arial" w:hAnsi="Arial" w:cs="Arial"/>
                <w:b/>
                <w:bCs/>
                <w:sz w:val="20"/>
                <w:szCs w:val="20"/>
              </w:rPr>
              <w:t xml:space="preserve">Zagotavljanje pravice otrok do nadomestila preživnine: </w:t>
            </w:r>
            <w:r w:rsidRPr="005A2C01">
              <w:rPr>
                <w:rFonts w:ascii="Arial" w:hAnsi="Arial" w:cs="Arial"/>
                <w:sz w:val="20"/>
                <w:szCs w:val="20"/>
              </w:rPr>
              <w:t xml:space="preserve">sklad otrokom, ki jim je s pravnomočno sodbo, začasno odredbo oziroma dogovorom pri centru za socialno delo določena preživnina, a je preživninski zavezanci ne plačujejo ali jo plačujejo neredno, zagotavlja pravico do nadomestila preživnine. </w:t>
            </w:r>
          </w:p>
          <w:p w14:paraId="58BE33BA" w14:textId="77777777" w:rsidR="00413D9D" w:rsidRPr="005A2C01" w:rsidRDefault="00413D9D" w:rsidP="00413D9D">
            <w:pPr>
              <w:pStyle w:val="Default"/>
              <w:jc w:val="both"/>
              <w:rPr>
                <w:rFonts w:ascii="Arial" w:hAnsi="Arial" w:cs="Arial"/>
                <w:sz w:val="20"/>
                <w:szCs w:val="20"/>
              </w:rPr>
            </w:pPr>
            <w:r w:rsidRPr="005A2C01">
              <w:rPr>
                <w:rFonts w:ascii="Arial" w:hAnsi="Arial" w:cs="Arial"/>
                <w:sz w:val="20"/>
                <w:szCs w:val="20"/>
              </w:rPr>
              <w:t xml:space="preserve">6. </w:t>
            </w:r>
            <w:r w:rsidRPr="005A2C01">
              <w:rPr>
                <w:rFonts w:ascii="Arial" w:hAnsi="Arial" w:cs="Arial"/>
                <w:b/>
                <w:bCs/>
                <w:sz w:val="20"/>
                <w:szCs w:val="20"/>
              </w:rPr>
              <w:t>Mednarodna izterjava preživnin</w:t>
            </w:r>
            <w:r w:rsidRPr="005A2C01">
              <w:rPr>
                <w:rFonts w:ascii="Arial" w:hAnsi="Arial" w:cs="Arial"/>
                <w:sz w:val="20"/>
                <w:szCs w:val="20"/>
              </w:rPr>
              <w:t xml:space="preserve">: sklad je osrednji, posredovalni in sprejemni organ v postopkih mednarodne izterjave preživnin. </w:t>
            </w:r>
          </w:p>
          <w:p w14:paraId="13D33AA5" w14:textId="77777777" w:rsidR="00413D9D" w:rsidRPr="005A2C01" w:rsidRDefault="00413D9D" w:rsidP="00413D9D">
            <w:pPr>
              <w:spacing w:after="0" w:line="240" w:lineRule="auto"/>
              <w:jc w:val="both"/>
              <w:rPr>
                <w:rFonts w:ascii="Arial" w:hAnsi="Arial" w:cs="Arial"/>
                <w:sz w:val="20"/>
                <w:szCs w:val="20"/>
              </w:rPr>
            </w:pPr>
          </w:p>
          <w:p w14:paraId="297D77C7" w14:textId="77777777" w:rsidR="00BC6B6B" w:rsidRPr="005A2C01" w:rsidRDefault="00BC6B6B" w:rsidP="00BC6B6B">
            <w:pPr>
              <w:spacing w:after="0" w:line="240" w:lineRule="auto"/>
              <w:jc w:val="both"/>
              <w:rPr>
                <w:rFonts w:ascii="Arial" w:hAnsi="Arial" w:cs="Arial"/>
                <w:sz w:val="20"/>
                <w:szCs w:val="20"/>
              </w:rPr>
            </w:pPr>
            <w:r w:rsidRPr="005A2C01">
              <w:rPr>
                <w:rFonts w:ascii="Arial" w:hAnsi="Arial" w:cs="Arial"/>
                <w:sz w:val="20"/>
                <w:szCs w:val="20"/>
              </w:rPr>
              <w:t xml:space="preserve">Sklad pri pripravi poslovne politike upošteva usmeritve resornega MDDSZ in MIZŠ, MNZ, MGRT, MZ ter usmeritve, ki izhajajo iz strateških dokumentov. </w:t>
            </w:r>
            <w:r w:rsidR="007B4895" w:rsidRPr="005A2C01">
              <w:rPr>
                <w:rFonts w:ascii="Arial" w:hAnsi="Arial" w:cs="Arial"/>
                <w:sz w:val="20"/>
                <w:szCs w:val="20"/>
              </w:rPr>
              <w:t xml:space="preserve">Skladno z določbami Zakona o javnih skladih </w:t>
            </w:r>
            <w:r w:rsidR="00413D9D" w:rsidRPr="005A2C01">
              <w:rPr>
                <w:rFonts w:ascii="Arial" w:hAnsi="Arial" w:cs="Arial"/>
                <w:sz w:val="20"/>
                <w:szCs w:val="20"/>
              </w:rPr>
              <w:t>so v poslovni politiki</w:t>
            </w:r>
            <w:r w:rsidR="007B4895" w:rsidRPr="005A2C01">
              <w:rPr>
                <w:rFonts w:ascii="Arial" w:hAnsi="Arial" w:cs="Arial"/>
                <w:sz w:val="20"/>
                <w:szCs w:val="20"/>
              </w:rPr>
              <w:t xml:space="preserve"> </w:t>
            </w:r>
            <w:r w:rsidR="00413D9D" w:rsidRPr="005A2C01">
              <w:rPr>
                <w:rFonts w:ascii="Arial" w:hAnsi="Arial" w:cs="Arial"/>
                <w:sz w:val="20"/>
                <w:szCs w:val="20"/>
              </w:rPr>
              <w:t xml:space="preserve">predstavljene </w:t>
            </w:r>
            <w:r w:rsidR="007B4895" w:rsidRPr="005A2C01">
              <w:rPr>
                <w:rFonts w:ascii="Arial" w:hAnsi="Arial" w:cs="Arial"/>
                <w:sz w:val="20"/>
                <w:szCs w:val="20"/>
              </w:rPr>
              <w:t xml:space="preserve">tudi </w:t>
            </w:r>
            <w:r w:rsidRPr="005A2C01">
              <w:rPr>
                <w:rFonts w:ascii="Arial" w:hAnsi="Arial" w:cs="Arial"/>
                <w:sz w:val="20"/>
                <w:szCs w:val="20"/>
              </w:rPr>
              <w:t xml:space="preserve">ciljne skupine prejemnikov štipendij </w:t>
            </w:r>
            <w:r w:rsidR="00413D9D" w:rsidRPr="005A2C01">
              <w:rPr>
                <w:rFonts w:ascii="Arial" w:hAnsi="Arial" w:cs="Arial"/>
                <w:sz w:val="20"/>
                <w:szCs w:val="20"/>
              </w:rPr>
              <w:t>ter spodbud in upravičencev, vrsta, obseg in struktura spodbud sklada za obdobje 2022–2025 ter merljivi kazalniki rezultatov delovanja</w:t>
            </w:r>
            <w:r w:rsidRPr="005A2C01">
              <w:rPr>
                <w:rFonts w:ascii="Arial" w:hAnsi="Arial" w:cs="Arial"/>
                <w:sz w:val="20"/>
                <w:szCs w:val="20"/>
              </w:rPr>
              <w:t>.</w:t>
            </w:r>
          </w:p>
          <w:p w14:paraId="4D68CABC" w14:textId="77777777" w:rsidR="007B4895" w:rsidRPr="005A2C01" w:rsidRDefault="007B4895" w:rsidP="00BC6B6B">
            <w:pPr>
              <w:spacing w:after="0" w:line="240" w:lineRule="auto"/>
              <w:jc w:val="both"/>
              <w:rPr>
                <w:rFonts w:ascii="Arial" w:hAnsi="Arial" w:cs="Arial"/>
                <w:sz w:val="20"/>
                <w:szCs w:val="20"/>
              </w:rPr>
            </w:pPr>
          </w:p>
          <w:p w14:paraId="4836660A" w14:textId="77777777" w:rsidR="007B4895" w:rsidRPr="005A2C01" w:rsidRDefault="007B4895" w:rsidP="007B4895">
            <w:pPr>
              <w:spacing w:after="0" w:line="240" w:lineRule="auto"/>
              <w:jc w:val="both"/>
              <w:rPr>
                <w:rFonts w:ascii="Arial" w:hAnsi="Arial" w:cs="Arial"/>
                <w:sz w:val="20"/>
                <w:szCs w:val="20"/>
              </w:rPr>
            </w:pPr>
            <w:r w:rsidRPr="005A2C01">
              <w:rPr>
                <w:rFonts w:ascii="Arial" w:hAnsi="Arial" w:cs="Arial"/>
                <w:sz w:val="20"/>
                <w:szCs w:val="20"/>
              </w:rPr>
              <w:t>Ključni strateški cilji za poslovanje sklada za obdobje 2022 - 2025 so:</w:t>
            </w:r>
          </w:p>
          <w:p w14:paraId="69F55C01" w14:textId="77777777" w:rsidR="007B4895" w:rsidRPr="005A2C01" w:rsidRDefault="007B4895" w:rsidP="00BC6B6B">
            <w:pPr>
              <w:spacing w:after="0" w:line="240" w:lineRule="auto"/>
              <w:jc w:val="both"/>
              <w:rPr>
                <w:rFonts w:ascii="Arial" w:hAnsi="Arial" w:cs="Arial"/>
                <w:sz w:val="20"/>
                <w:szCs w:val="20"/>
              </w:rPr>
            </w:pPr>
          </w:p>
          <w:p w14:paraId="04D7926B" w14:textId="77777777" w:rsidR="007B4895" w:rsidRPr="005A2C01" w:rsidRDefault="007B4895" w:rsidP="007B4895">
            <w:pPr>
              <w:pStyle w:val="Odstavekseznama"/>
              <w:numPr>
                <w:ilvl w:val="0"/>
                <w:numId w:val="15"/>
              </w:numPr>
              <w:spacing w:after="0" w:line="240" w:lineRule="auto"/>
              <w:jc w:val="both"/>
              <w:rPr>
                <w:rFonts w:ascii="Arial" w:hAnsi="Arial" w:cs="Arial"/>
                <w:sz w:val="20"/>
                <w:szCs w:val="20"/>
              </w:rPr>
            </w:pPr>
            <w:r w:rsidRPr="005A2C01">
              <w:rPr>
                <w:rFonts w:ascii="Arial" w:hAnsi="Arial" w:cs="Arial"/>
                <w:sz w:val="20"/>
                <w:szCs w:val="20"/>
              </w:rPr>
              <w:t>Krepitev vloge sklada kot osrednje ustanove v Republiki Sloveniji na področju spodbujanja razvoja vseživljenjskega učenja, vlaganj v razvoj kadrov in štipendiranja, spodbujanja razvoja zaposlovanja invalidov in ohranjanja delovnih mest zanje, poravnavanja obveznosti iz naslova nadomestil preživnin v primerih neplačevanja preživnine za preživljanje otrok ter poravnavanje obveznosti iz naslova pravic delavcev v primeru insolventnosti delodajalca</w:t>
            </w:r>
            <w:r w:rsidR="00040831" w:rsidRPr="005A2C01">
              <w:rPr>
                <w:rFonts w:ascii="Arial" w:hAnsi="Arial" w:cs="Arial"/>
                <w:sz w:val="20"/>
                <w:szCs w:val="20"/>
              </w:rPr>
              <w:t>;</w:t>
            </w:r>
          </w:p>
          <w:p w14:paraId="5D18D69B" w14:textId="77777777" w:rsidR="00040831" w:rsidRPr="005A2C01" w:rsidRDefault="007B4895" w:rsidP="00257B19">
            <w:pPr>
              <w:pStyle w:val="Odstavekseznama"/>
              <w:numPr>
                <w:ilvl w:val="0"/>
                <w:numId w:val="15"/>
              </w:numPr>
              <w:spacing w:after="0" w:line="240" w:lineRule="auto"/>
              <w:jc w:val="both"/>
              <w:rPr>
                <w:rFonts w:ascii="Arial" w:hAnsi="Arial" w:cs="Arial"/>
                <w:sz w:val="20"/>
                <w:szCs w:val="20"/>
              </w:rPr>
            </w:pPr>
            <w:r w:rsidRPr="005A2C01">
              <w:rPr>
                <w:rFonts w:ascii="Arial" w:hAnsi="Arial" w:cs="Arial"/>
                <w:sz w:val="20"/>
                <w:szCs w:val="20"/>
              </w:rPr>
              <w:t>Zagotavljanje uspešnega doseganja ciljev javne politike pri delovanju sklada.</w:t>
            </w:r>
            <w:r w:rsidR="00040831" w:rsidRPr="005A2C01">
              <w:rPr>
                <w:rFonts w:ascii="Arial" w:hAnsi="Arial" w:cs="Arial"/>
                <w:sz w:val="20"/>
                <w:szCs w:val="20"/>
              </w:rPr>
              <w:t xml:space="preserve"> </w:t>
            </w:r>
            <w:r w:rsidRPr="005A2C01">
              <w:rPr>
                <w:rFonts w:ascii="Arial" w:hAnsi="Arial" w:cs="Arial"/>
                <w:sz w:val="20"/>
                <w:szCs w:val="20"/>
              </w:rPr>
              <w:t>Sklad bo zagotavljal uspešno doseganje javne politike s področja delovanja sklada v skladu s potrebami, usmeritvami, cilji in zavezami države z njihovim spremljanjem, prilagajanjem, nadgrajevanjem, poročanjem o njih in sodelovanjem v zvezi z njimi</w:t>
            </w:r>
            <w:r w:rsidR="00040831" w:rsidRPr="005A2C01">
              <w:rPr>
                <w:rFonts w:ascii="Arial" w:hAnsi="Arial" w:cs="Arial"/>
                <w:sz w:val="20"/>
                <w:szCs w:val="20"/>
              </w:rPr>
              <w:t>;</w:t>
            </w:r>
          </w:p>
          <w:p w14:paraId="1CEDD9F1" w14:textId="77777777" w:rsidR="00BC6B6B" w:rsidRPr="005A2C01" w:rsidRDefault="00040831" w:rsidP="00B078AF">
            <w:pPr>
              <w:pStyle w:val="Odstavekseznama"/>
              <w:numPr>
                <w:ilvl w:val="0"/>
                <w:numId w:val="15"/>
              </w:numPr>
              <w:spacing w:after="0" w:line="240" w:lineRule="auto"/>
              <w:jc w:val="both"/>
              <w:rPr>
                <w:rFonts w:ascii="Arial" w:hAnsi="Arial" w:cs="Arial"/>
                <w:sz w:val="20"/>
                <w:szCs w:val="20"/>
              </w:rPr>
            </w:pPr>
            <w:r w:rsidRPr="005A2C01">
              <w:rPr>
                <w:rFonts w:ascii="Arial" w:hAnsi="Arial" w:cs="Arial"/>
                <w:sz w:val="20"/>
                <w:szCs w:val="20"/>
              </w:rPr>
              <w:t xml:space="preserve">Izvajanje učinkovite, uspešne in gospodarne izterjave sredstev iz postopkov insolventnosti, od preživninskih zavezancev in zavezancev za kvoto. Sklad bo doseganje tretjega strateškega </w:t>
            </w:r>
            <w:r w:rsidRPr="005A2C01">
              <w:rPr>
                <w:rFonts w:ascii="Arial" w:hAnsi="Arial" w:cs="Arial"/>
                <w:sz w:val="20"/>
                <w:szCs w:val="20"/>
              </w:rPr>
              <w:lastRenderedPageBreak/>
              <w:t>cilja zagotavljal tako, da bo izvajal vse naloge pravnega zavarovanja terjatev in pozival dolžnike k plačilu dolga;</w:t>
            </w:r>
          </w:p>
          <w:p w14:paraId="6BCEC006" w14:textId="77777777" w:rsidR="00040831" w:rsidRPr="005A2C01" w:rsidRDefault="00040831" w:rsidP="00040831">
            <w:pPr>
              <w:pStyle w:val="Odstavekseznama"/>
              <w:numPr>
                <w:ilvl w:val="0"/>
                <w:numId w:val="15"/>
              </w:numPr>
              <w:rPr>
                <w:rFonts w:ascii="Arial" w:hAnsi="Arial" w:cs="Arial"/>
                <w:sz w:val="20"/>
                <w:szCs w:val="20"/>
              </w:rPr>
            </w:pPr>
            <w:r w:rsidRPr="005A2C01">
              <w:rPr>
                <w:rFonts w:ascii="Arial" w:hAnsi="Arial" w:cs="Arial"/>
                <w:sz w:val="20"/>
                <w:szCs w:val="20"/>
              </w:rPr>
              <w:t xml:space="preserve">Učinkovita, vključujoča in trajnostna organizacijska in poslovna kultura. Sklad bo skrbel, da bo finančno vzdržna, odprta, odzivna, uporabnikom in okolju prijazna javna institucija, da bodo postopki ter čas obdelave vlog čim enostavnejši ter krajši, poslovanje pa v čim večji meri elektronsko. </w:t>
            </w:r>
            <w:r w:rsidR="001F5C00" w:rsidRPr="005A2C01">
              <w:rPr>
                <w:rFonts w:ascii="Arial" w:hAnsi="Arial" w:cs="Arial"/>
                <w:sz w:val="20"/>
                <w:szCs w:val="20"/>
              </w:rPr>
              <w:t>Sklad si bo na vseh področjih svoje dejavnosti prizadeval za optimizacijo in čim večjo digitalizacijo poslovnih procesov.</w:t>
            </w:r>
          </w:p>
          <w:p w14:paraId="75A99F56" w14:textId="77777777" w:rsidR="001F5C00" w:rsidRPr="005A2C01" w:rsidRDefault="001F5C00" w:rsidP="00040831">
            <w:pPr>
              <w:pStyle w:val="Odstavekseznama"/>
              <w:spacing w:after="0" w:line="240" w:lineRule="auto"/>
              <w:jc w:val="both"/>
              <w:rPr>
                <w:rFonts w:ascii="Arial" w:hAnsi="Arial" w:cs="Arial"/>
                <w:sz w:val="20"/>
                <w:szCs w:val="20"/>
              </w:rPr>
            </w:pPr>
          </w:p>
          <w:p w14:paraId="07529B82" w14:textId="77777777" w:rsidR="001F5C00" w:rsidRPr="005A2C01" w:rsidRDefault="001F5C00" w:rsidP="001F5C00">
            <w:pPr>
              <w:spacing w:after="0" w:line="240" w:lineRule="auto"/>
              <w:jc w:val="both"/>
              <w:rPr>
                <w:rFonts w:ascii="Arial" w:hAnsi="Arial" w:cs="Arial"/>
                <w:sz w:val="20"/>
                <w:szCs w:val="20"/>
              </w:rPr>
            </w:pPr>
            <w:r w:rsidRPr="005A2C01">
              <w:rPr>
                <w:rFonts w:ascii="Arial" w:hAnsi="Arial" w:cs="Arial"/>
                <w:sz w:val="20"/>
                <w:szCs w:val="20"/>
              </w:rPr>
              <w:t>Sklad bo s svojimi programi še naprej spodbujal mednarodno mobilnost in s tem namenom objavil razpise štipendij za izobraževanje v tujini, študijske obiske, udeležbo na tekmovanjih v tujini ter razpis v okviru programa Fulbright. Objavil bo tudi razpise, namenjene tujim državljanom za izobraževanje v Sloveniji. Sklad bo nadaljeval z dodeljevanjem Zoisovih štipendij, štipendij za Slovence v zamejstvu in po svetu in štipendij za deficitarne poklice.</w:t>
            </w:r>
          </w:p>
          <w:p w14:paraId="0724880C" w14:textId="77777777" w:rsidR="001F5C00" w:rsidRPr="005A2C01" w:rsidRDefault="001F5C00" w:rsidP="001F5C00">
            <w:pPr>
              <w:spacing w:after="0" w:line="240" w:lineRule="auto"/>
              <w:jc w:val="both"/>
              <w:rPr>
                <w:rFonts w:ascii="Arial" w:hAnsi="Arial" w:cs="Arial"/>
                <w:sz w:val="20"/>
                <w:szCs w:val="20"/>
              </w:rPr>
            </w:pPr>
          </w:p>
          <w:p w14:paraId="76A5896E" w14:textId="2B24442D" w:rsidR="005D1A08" w:rsidRPr="005A2C01" w:rsidRDefault="005D1A08" w:rsidP="005D1A08">
            <w:pPr>
              <w:spacing w:after="0" w:line="240" w:lineRule="auto"/>
              <w:jc w:val="both"/>
              <w:rPr>
                <w:rFonts w:ascii="Arial" w:hAnsi="Arial" w:cs="Arial"/>
                <w:sz w:val="20"/>
                <w:szCs w:val="20"/>
              </w:rPr>
            </w:pPr>
            <w:r w:rsidRPr="005D1A08">
              <w:rPr>
                <w:rFonts w:ascii="Arial" w:hAnsi="Arial" w:cs="Arial"/>
                <w:sz w:val="20"/>
                <w:szCs w:val="20"/>
              </w:rPr>
              <w:t>Na področju izvajanja programov, ki se</w:t>
            </w:r>
            <w:r>
              <w:rPr>
                <w:rFonts w:ascii="Arial" w:hAnsi="Arial" w:cs="Arial"/>
                <w:sz w:val="20"/>
                <w:szCs w:val="20"/>
              </w:rPr>
              <w:t xml:space="preserve"> </w:t>
            </w:r>
            <w:r w:rsidRPr="005D1A08">
              <w:rPr>
                <w:rFonts w:ascii="Arial" w:hAnsi="Arial" w:cs="Arial"/>
                <w:sz w:val="20"/>
                <w:szCs w:val="20"/>
              </w:rPr>
              <w:t>sofinancirajo iz sredstev evropske kohezijske politike, bo sklad sodeloval z MDDSZ in MIZŠ. Iz</w:t>
            </w:r>
            <w:r>
              <w:rPr>
                <w:rFonts w:ascii="Arial" w:hAnsi="Arial" w:cs="Arial"/>
                <w:sz w:val="20"/>
                <w:szCs w:val="20"/>
              </w:rPr>
              <w:t xml:space="preserve"> </w:t>
            </w:r>
            <w:r w:rsidRPr="005D1A08">
              <w:rPr>
                <w:rFonts w:ascii="Arial" w:hAnsi="Arial" w:cs="Arial"/>
                <w:sz w:val="20"/>
                <w:szCs w:val="20"/>
              </w:rPr>
              <w:t>Kohezijskega sklada EU se bo do konca finančne perspektive 2014-2020 sofinanciral</w:t>
            </w:r>
            <w:r>
              <w:rPr>
                <w:rFonts w:ascii="Arial" w:hAnsi="Arial" w:cs="Arial"/>
                <w:sz w:val="20"/>
                <w:szCs w:val="20"/>
              </w:rPr>
              <w:t xml:space="preserve"> </w:t>
            </w:r>
            <w:r w:rsidRPr="005D1A08">
              <w:rPr>
                <w:rFonts w:ascii="Arial" w:hAnsi="Arial" w:cs="Arial"/>
                <w:sz w:val="20"/>
                <w:szCs w:val="20"/>
              </w:rPr>
              <w:t>projekt Tehnične podpore, medtem ko so/bodo drugi programi trenutne finančne</w:t>
            </w:r>
            <w:r>
              <w:rPr>
                <w:rFonts w:ascii="Arial" w:hAnsi="Arial" w:cs="Arial"/>
                <w:sz w:val="20"/>
                <w:szCs w:val="20"/>
              </w:rPr>
              <w:t xml:space="preserve"> </w:t>
            </w:r>
            <w:r w:rsidRPr="005D1A08">
              <w:rPr>
                <w:rFonts w:ascii="Arial" w:hAnsi="Arial" w:cs="Arial"/>
                <w:sz w:val="20"/>
                <w:szCs w:val="20"/>
              </w:rPr>
              <w:t>perspektive in VFO 2021-2027 sofinancirani iz Evropskega socialnega sklada. Sklad bo</w:t>
            </w:r>
            <w:r>
              <w:rPr>
                <w:rFonts w:ascii="Arial" w:hAnsi="Arial" w:cs="Arial"/>
                <w:sz w:val="20"/>
                <w:szCs w:val="20"/>
              </w:rPr>
              <w:t xml:space="preserve"> </w:t>
            </w:r>
            <w:r w:rsidRPr="005D1A08">
              <w:rPr>
                <w:rFonts w:ascii="Arial" w:hAnsi="Arial" w:cs="Arial"/>
                <w:sz w:val="20"/>
                <w:szCs w:val="20"/>
              </w:rPr>
              <w:t>sodeloval tudi z MGRT</w:t>
            </w:r>
            <w:r>
              <w:rPr>
                <w:rFonts w:ascii="Arial" w:hAnsi="Arial" w:cs="Arial"/>
                <w:sz w:val="20"/>
                <w:szCs w:val="20"/>
              </w:rPr>
              <w:t>.</w:t>
            </w:r>
          </w:p>
          <w:p w14:paraId="218A381E" w14:textId="77777777" w:rsidR="001F5C00" w:rsidRPr="005A2C01" w:rsidRDefault="001F5C00" w:rsidP="001F5C00">
            <w:pPr>
              <w:spacing w:after="0" w:line="240" w:lineRule="auto"/>
              <w:jc w:val="both"/>
              <w:rPr>
                <w:rFonts w:ascii="Arial" w:hAnsi="Arial" w:cs="Arial"/>
                <w:sz w:val="20"/>
                <w:szCs w:val="20"/>
              </w:rPr>
            </w:pPr>
          </w:p>
          <w:p w14:paraId="4E978C19" w14:textId="77777777" w:rsidR="001F5C00" w:rsidRPr="005A2C01" w:rsidRDefault="001F5C00" w:rsidP="001F5C00">
            <w:pPr>
              <w:spacing w:after="0" w:line="240" w:lineRule="auto"/>
              <w:jc w:val="both"/>
              <w:rPr>
                <w:rFonts w:ascii="Arial" w:hAnsi="Arial" w:cs="Arial"/>
                <w:sz w:val="20"/>
                <w:szCs w:val="20"/>
              </w:rPr>
            </w:pPr>
            <w:r w:rsidRPr="005A2C01">
              <w:rPr>
                <w:rFonts w:ascii="Arial" w:hAnsi="Arial" w:cs="Arial"/>
                <w:sz w:val="20"/>
                <w:szCs w:val="20"/>
              </w:rPr>
              <w:t>Z izvajanjem programov s področja razvoja kadrov – ki mladim omogočajo pridobivanje praktičnih izkušenj že v času izobraževanja, zaposlenim vseh generacij pa pridobivanje novih znanj in razvoj kompetenc za boljšo zaposljivost, ohranjanje konkurenčnosti na trgu dela, pa tudi spodbujanje konkurenčne prednosti – in ozaveščanjem o pomenu razvoja kadrov bo sklad spodbujal in krepil razvoj ljudi od šolanja do zaključka karierne poti.</w:t>
            </w:r>
          </w:p>
          <w:p w14:paraId="26E67393" w14:textId="77777777" w:rsidR="001F5C00" w:rsidRPr="005A2C01" w:rsidRDefault="001F5C00" w:rsidP="001F5C00">
            <w:pPr>
              <w:spacing w:after="0" w:line="240" w:lineRule="auto"/>
              <w:jc w:val="both"/>
              <w:rPr>
                <w:rFonts w:ascii="Arial" w:hAnsi="Arial" w:cs="Arial"/>
                <w:sz w:val="20"/>
                <w:szCs w:val="20"/>
              </w:rPr>
            </w:pPr>
          </w:p>
          <w:p w14:paraId="71EC95BB" w14:textId="77777777" w:rsidR="001F5C00" w:rsidRPr="005A2C01" w:rsidRDefault="001F5C00" w:rsidP="001F5C00">
            <w:pPr>
              <w:spacing w:after="0" w:line="240" w:lineRule="auto"/>
              <w:jc w:val="both"/>
              <w:rPr>
                <w:rFonts w:ascii="Arial" w:hAnsi="Arial" w:cs="Arial"/>
                <w:sz w:val="20"/>
                <w:szCs w:val="20"/>
              </w:rPr>
            </w:pPr>
            <w:r w:rsidRPr="005A2C01">
              <w:rPr>
                <w:rFonts w:ascii="Arial" w:hAnsi="Arial" w:cs="Arial"/>
                <w:sz w:val="20"/>
                <w:szCs w:val="20"/>
              </w:rPr>
              <w:t>Na področju uresničevanja pravic otrok v primeru neplačevanja preživnin želi sklad utrjevati svojo prepoznavnost kot institucija, ki omogoča učinkovito uveljavljanje pravice otrok do prejemanja nadomestila preživnine. Dolgoročno želi okrepiti ozaveščenost, da je pravica do preživnine temeljna pravica otrok.</w:t>
            </w:r>
          </w:p>
          <w:p w14:paraId="1C392424" w14:textId="77777777" w:rsidR="001F5C00" w:rsidRPr="005A2C01" w:rsidRDefault="001F5C00" w:rsidP="001F5C00">
            <w:pPr>
              <w:spacing w:after="0" w:line="240" w:lineRule="auto"/>
              <w:jc w:val="both"/>
              <w:rPr>
                <w:rFonts w:ascii="Arial" w:hAnsi="Arial" w:cs="Arial"/>
                <w:sz w:val="20"/>
                <w:szCs w:val="20"/>
              </w:rPr>
            </w:pPr>
          </w:p>
          <w:p w14:paraId="572C40A2" w14:textId="77777777" w:rsidR="001F5C00" w:rsidRPr="005A2C01" w:rsidRDefault="001F5C00" w:rsidP="001F5C00">
            <w:pPr>
              <w:spacing w:after="0" w:line="240" w:lineRule="auto"/>
              <w:jc w:val="both"/>
              <w:rPr>
                <w:rFonts w:ascii="Arial" w:hAnsi="Arial" w:cs="Arial"/>
                <w:sz w:val="20"/>
                <w:szCs w:val="20"/>
              </w:rPr>
            </w:pPr>
            <w:r w:rsidRPr="005A2C01">
              <w:rPr>
                <w:rFonts w:ascii="Arial" w:hAnsi="Arial" w:cs="Arial"/>
                <w:sz w:val="20"/>
                <w:szCs w:val="20"/>
              </w:rPr>
              <w:t>Svoje poslanstvo bo nadaljeval tudi kot osrednji sprejemni in posredovalni organ v postopkih izterjave preživnine iz tujine.</w:t>
            </w:r>
          </w:p>
          <w:p w14:paraId="57B87299" w14:textId="77777777" w:rsidR="001F5C00" w:rsidRPr="005A2C01" w:rsidRDefault="001F5C00" w:rsidP="001F5C00">
            <w:pPr>
              <w:spacing w:after="0" w:line="240" w:lineRule="auto"/>
              <w:jc w:val="both"/>
              <w:rPr>
                <w:rFonts w:ascii="Arial" w:hAnsi="Arial" w:cs="Arial"/>
                <w:sz w:val="20"/>
                <w:szCs w:val="20"/>
              </w:rPr>
            </w:pPr>
          </w:p>
          <w:p w14:paraId="5A113910" w14:textId="77777777" w:rsidR="001F5C00" w:rsidRPr="005A2C01" w:rsidRDefault="001F5C00" w:rsidP="001F5C00">
            <w:pPr>
              <w:spacing w:after="0" w:line="240" w:lineRule="auto"/>
              <w:jc w:val="both"/>
              <w:rPr>
                <w:rFonts w:ascii="Arial" w:hAnsi="Arial" w:cs="Arial"/>
                <w:sz w:val="20"/>
                <w:szCs w:val="20"/>
              </w:rPr>
            </w:pPr>
            <w:r w:rsidRPr="005A2C01">
              <w:rPr>
                <w:rFonts w:ascii="Arial" w:hAnsi="Arial" w:cs="Arial"/>
                <w:sz w:val="20"/>
                <w:szCs w:val="20"/>
              </w:rPr>
              <w:t xml:space="preserve">Z učinkovitim izvajanjem pooblastil si bo sklad na področju dejavnosti glede pravic in obveznosti invalidov ter delodajalcev prizadeval prispevati k ohranjanju zaposlenosti invalidov in hkrati spodbujal delodajalce k zaposlovanju novih invalidov. </w:t>
            </w:r>
          </w:p>
          <w:p w14:paraId="61C700B7" w14:textId="77777777" w:rsidR="001F5C00" w:rsidRPr="005A2C01" w:rsidRDefault="001F5C00" w:rsidP="001F5C00">
            <w:pPr>
              <w:spacing w:after="0" w:line="240" w:lineRule="auto"/>
              <w:jc w:val="both"/>
              <w:rPr>
                <w:rFonts w:ascii="Arial" w:hAnsi="Arial" w:cs="Arial"/>
                <w:sz w:val="20"/>
                <w:szCs w:val="20"/>
              </w:rPr>
            </w:pPr>
          </w:p>
          <w:p w14:paraId="2A734785" w14:textId="77777777" w:rsidR="001F5C00" w:rsidRPr="005A2C01" w:rsidRDefault="001F5C00" w:rsidP="001F5C00">
            <w:pPr>
              <w:spacing w:after="0" w:line="240" w:lineRule="auto"/>
              <w:jc w:val="both"/>
              <w:rPr>
                <w:rFonts w:ascii="Arial" w:hAnsi="Arial" w:cs="Arial"/>
                <w:sz w:val="20"/>
                <w:szCs w:val="20"/>
              </w:rPr>
            </w:pPr>
            <w:r w:rsidRPr="005A2C01">
              <w:rPr>
                <w:rFonts w:ascii="Arial" w:hAnsi="Arial" w:cs="Arial"/>
                <w:sz w:val="20"/>
                <w:szCs w:val="20"/>
              </w:rPr>
              <w:t>Na področju dejavnosti glede pravic delavcev v primeru insolventnosti delodajalca za zagotavljanje pravic delavcem ter ozaveščanjem le-teh, bo sklad še naprej sodeloval z Zavodom RS za zaposlovanje in si prizadeval za hitro poplačilo delavcev iz podjetij v stečaju.</w:t>
            </w:r>
          </w:p>
          <w:p w14:paraId="238B8765" w14:textId="77777777" w:rsidR="001F5C00" w:rsidRPr="005A2C01" w:rsidRDefault="001F5C00" w:rsidP="00BC6B6B">
            <w:pPr>
              <w:spacing w:after="0" w:line="240" w:lineRule="auto"/>
              <w:jc w:val="both"/>
              <w:rPr>
                <w:rFonts w:ascii="Arial" w:hAnsi="Arial" w:cs="Arial"/>
                <w:sz w:val="20"/>
                <w:szCs w:val="20"/>
              </w:rPr>
            </w:pPr>
          </w:p>
          <w:p w14:paraId="3AD5EB82" w14:textId="77777777" w:rsidR="001F5C00" w:rsidRPr="005A2C01" w:rsidRDefault="001F5C00" w:rsidP="00BC6B6B">
            <w:pPr>
              <w:spacing w:after="0" w:line="240" w:lineRule="auto"/>
              <w:jc w:val="both"/>
              <w:rPr>
                <w:rFonts w:ascii="Arial" w:hAnsi="Arial" w:cs="Arial"/>
                <w:sz w:val="20"/>
                <w:szCs w:val="20"/>
              </w:rPr>
            </w:pPr>
            <w:r w:rsidRPr="005A2C01">
              <w:rPr>
                <w:rFonts w:ascii="Arial" w:hAnsi="Arial" w:cs="Arial"/>
                <w:sz w:val="20"/>
                <w:szCs w:val="20"/>
              </w:rPr>
              <w:t xml:space="preserve">Sklad lahko s soglasjem ustanovitelja dodeljuje lastna nepovratna sredstva iz tistega dela presežka prihodkov nad odhodki, ki presega potreben presežek za ohranjanje realne vrednosti namenskega premoženja sklada glede na stopnjo inflacije v Republiki Slovenji. </w:t>
            </w:r>
          </w:p>
          <w:p w14:paraId="3BB8AE72" w14:textId="77777777" w:rsidR="001F5C00" w:rsidRPr="005A2C01" w:rsidRDefault="001F5C00" w:rsidP="00BC6B6B">
            <w:pPr>
              <w:spacing w:after="0" w:line="240" w:lineRule="auto"/>
              <w:jc w:val="both"/>
              <w:rPr>
                <w:rFonts w:ascii="Arial" w:hAnsi="Arial" w:cs="Arial"/>
                <w:sz w:val="20"/>
                <w:szCs w:val="20"/>
              </w:rPr>
            </w:pPr>
          </w:p>
          <w:p w14:paraId="37092B8C" w14:textId="77777777" w:rsidR="001C6F50" w:rsidRDefault="001F5C00" w:rsidP="001F5C00">
            <w:pPr>
              <w:spacing w:after="0" w:line="240" w:lineRule="auto"/>
              <w:jc w:val="both"/>
              <w:rPr>
                <w:rFonts w:ascii="Arial" w:hAnsi="Arial" w:cs="Arial"/>
                <w:sz w:val="20"/>
                <w:szCs w:val="20"/>
              </w:rPr>
            </w:pPr>
            <w:r w:rsidRPr="005A2C01">
              <w:rPr>
                <w:rFonts w:ascii="Arial" w:hAnsi="Arial" w:cs="Arial"/>
                <w:sz w:val="20"/>
                <w:szCs w:val="20"/>
              </w:rPr>
              <w:t>Vlada Republike Slovenije kot ustanoviteljica odloča o uporabi presežka prihodkov nad odhodki javnega sklada in o pokrivanju presežka odhodkov nad prihodki</w:t>
            </w:r>
            <w:r w:rsidRPr="001F5C00">
              <w:rPr>
                <w:rFonts w:ascii="Arial" w:hAnsi="Arial" w:cs="Arial"/>
                <w:sz w:val="20"/>
                <w:szCs w:val="20"/>
              </w:rPr>
              <w:t xml:space="preserve"> javnega sklada. Financiranje delovanja sklada bo v obdobju 2022–2025 predvidoma ostalo enako kot doslej. Poleg tega si bo sklad v okviru razpoložljivih možnosti in potreb prizadeval tudi za pridobivanje morebitnih dodatnih sredstev (dodatni programi, dotacije, mednarodni projekti, dohodki na trgu ipd.).</w:t>
            </w:r>
          </w:p>
          <w:p w14:paraId="75D8756B" w14:textId="77777777" w:rsidR="00F06E6B" w:rsidRPr="00F06E6B" w:rsidRDefault="00F06E6B" w:rsidP="001F5C00">
            <w:pPr>
              <w:spacing w:after="0" w:line="240" w:lineRule="auto"/>
              <w:jc w:val="both"/>
              <w:rPr>
                <w:rFonts w:ascii="Arial" w:hAnsi="Arial" w:cs="Arial"/>
                <w:sz w:val="20"/>
                <w:szCs w:val="20"/>
                <w:highlight w:val="green"/>
              </w:rPr>
            </w:pPr>
          </w:p>
        </w:tc>
      </w:tr>
      <w:tr w:rsidR="00AE1F83" w:rsidRPr="009A18C9" w14:paraId="4A326AA1" w14:textId="77777777" w:rsidTr="00BD6A1D">
        <w:tc>
          <w:tcPr>
            <w:tcW w:w="9163" w:type="dxa"/>
            <w:gridSpan w:val="4"/>
          </w:tcPr>
          <w:p w14:paraId="64130EFA" w14:textId="77777777" w:rsidR="00AE1F83" w:rsidRPr="009A18C9"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A18C9">
              <w:rPr>
                <w:rFonts w:ascii="Arial" w:eastAsia="Times New Roman" w:hAnsi="Arial" w:cs="Arial"/>
                <w:b/>
                <w:sz w:val="20"/>
                <w:szCs w:val="20"/>
                <w:lang w:eastAsia="sl-SI"/>
              </w:rPr>
              <w:lastRenderedPageBreak/>
              <w:t>6. Presoja posledic za:</w:t>
            </w:r>
          </w:p>
        </w:tc>
      </w:tr>
      <w:tr w:rsidR="00AE1F83" w:rsidRPr="009A18C9" w14:paraId="5BB4B43A" w14:textId="77777777" w:rsidTr="00BD6A1D">
        <w:tc>
          <w:tcPr>
            <w:tcW w:w="1448" w:type="dxa"/>
          </w:tcPr>
          <w:p w14:paraId="0B318C37"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a)</w:t>
            </w:r>
          </w:p>
        </w:tc>
        <w:tc>
          <w:tcPr>
            <w:tcW w:w="5444" w:type="dxa"/>
            <w:gridSpan w:val="2"/>
          </w:tcPr>
          <w:p w14:paraId="06DCD8C6"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A18C9">
              <w:rPr>
                <w:rFonts w:ascii="Arial" w:eastAsia="Times New Roman" w:hAnsi="Arial" w:cs="Arial"/>
                <w:sz w:val="20"/>
                <w:szCs w:val="20"/>
                <w:lang w:eastAsia="sl-SI"/>
              </w:rPr>
              <w:t>javnofinančna sredstva nad 40.000 EUR v tekočem in naslednjih treh letih</w:t>
            </w:r>
          </w:p>
        </w:tc>
        <w:tc>
          <w:tcPr>
            <w:tcW w:w="2271" w:type="dxa"/>
            <w:vAlign w:val="center"/>
          </w:tcPr>
          <w:p w14:paraId="6174DFA5" w14:textId="77777777" w:rsidR="00AE1F83" w:rsidRPr="009A18C9" w:rsidRDefault="004B727A"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A18C9">
              <w:rPr>
                <w:rFonts w:ascii="Arial" w:eastAsia="Times New Roman" w:hAnsi="Arial" w:cs="Arial"/>
                <w:sz w:val="20"/>
                <w:szCs w:val="20"/>
                <w:lang w:eastAsia="sl-SI"/>
              </w:rPr>
              <w:t>DA</w:t>
            </w:r>
          </w:p>
        </w:tc>
      </w:tr>
      <w:tr w:rsidR="00AE1F83" w:rsidRPr="009A18C9" w14:paraId="51587FFE" w14:textId="77777777" w:rsidTr="00BD6A1D">
        <w:tc>
          <w:tcPr>
            <w:tcW w:w="1448" w:type="dxa"/>
          </w:tcPr>
          <w:p w14:paraId="3E72F581"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b)</w:t>
            </w:r>
          </w:p>
        </w:tc>
        <w:tc>
          <w:tcPr>
            <w:tcW w:w="5444" w:type="dxa"/>
            <w:gridSpan w:val="2"/>
          </w:tcPr>
          <w:p w14:paraId="5B4126EF"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A18C9">
              <w:rPr>
                <w:rFonts w:ascii="Arial" w:eastAsia="Times New Roman" w:hAnsi="Arial" w:cs="Arial"/>
                <w:bCs/>
                <w:sz w:val="20"/>
                <w:szCs w:val="20"/>
                <w:lang w:eastAsia="sl-SI"/>
              </w:rPr>
              <w:t>usklajenost slovenskega pravnega reda s pravnim redom Evropske unije</w:t>
            </w:r>
          </w:p>
        </w:tc>
        <w:tc>
          <w:tcPr>
            <w:tcW w:w="2271" w:type="dxa"/>
            <w:vAlign w:val="center"/>
          </w:tcPr>
          <w:p w14:paraId="6D7F8D31" w14:textId="77777777" w:rsidR="00AE1F83" w:rsidRPr="009A18C9"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A18C9">
              <w:rPr>
                <w:rFonts w:ascii="Arial" w:eastAsia="Times New Roman" w:hAnsi="Arial" w:cs="Arial"/>
                <w:sz w:val="20"/>
                <w:szCs w:val="20"/>
                <w:lang w:eastAsia="sl-SI"/>
              </w:rPr>
              <w:t>NE</w:t>
            </w:r>
          </w:p>
        </w:tc>
      </w:tr>
      <w:tr w:rsidR="00AE1F83" w:rsidRPr="009A18C9" w14:paraId="03FB1EC2" w14:textId="77777777" w:rsidTr="00BD6A1D">
        <w:tc>
          <w:tcPr>
            <w:tcW w:w="1448" w:type="dxa"/>
          </w:tcPr>
          <w:p w14:paraId="4B332264"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c)</w:t>
            </w:r>
          </w:p>
        </w:tc>
        <w:tc>
          <w:tcPr>
            <w:tcW w:w="5444" w:type="dxa"/>
            <w:gridSpan w:val="2"/>
          </w:tcPr>
          <w:p w14:paraId="03BB3E7C"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A18C9">
              <w:rPr>
                <w:rFonts w:ascii="Arial" w:eastAsia="Times New Roman" w:hAnsi="Arial" w:cs="Arial"/>
                <w:sz w:val="20"/>
                <w:szCs w:val="20"/>
                <w:lang w:eastAsia="sl-SI"/>
              </w:rPr>
              <w:t>administrativne posledice</w:t>
            </w:r>
          </w:p>
        </w:tc>
        <w:tc>
          <w:tcPr>
            <w:tcW w:w="2271" w:type="dxa"/>
            <w:vAlign w:val="center"/>
          </w:tcPr>
          <w:p w14:paraId="4158BA98" w14:textId="77777777" w:rsidR="00AE1F83" w:rsidRPr="009A18C9" w:rsidRDefault="005A2C01"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DA</w:t>
            </w:r>
          </w:p>
        </w:tc>
      </w:tr>
      <w:tr w:rsidR="00AE1F83" w:rsidRPr="009A18C9" w14:paraId="3F1009F2" w14:textId="77777777" w:rsidTr="00BD6A1D">
        <w:tc>
          <w:tcPr>
            <w:tcW w:w="1448" w:type="dxa"/>
          </w:tcPr>
          <w:p w14:paraId="53D79B2B"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lastRenderedPageBreak/>
              <w:t>č)</w:t>
            </w:r>
          </w:p>
        </w:tc>
        <w:tc>
          <w:tcPr>
            <w:tcW w:w="5444" w:type="dxa"/>
            <w:gridSpan w:val="2"/>
          </w:tcPr>
          <w:p w14:paraId="11689E49"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sz w:val="20"/>
                <w:szCs w:val="20"/>
                <w:lang w:eastAsia="sl-SI"/>
              </w:rPr>
              <w:t>gospodarstvo, zlasti</w:t>
            </w:r>
            <w:r w:rsidRPr="009A18C9">
              <w:rPr>
                <w:rFonts w:ascii="Arial" w:eastAsia="Times New Roman" w:hAnsi="Arial" w:cs="Arial"/>
                <w:bCs/>
                <w:sz w:val="20"/>
                <w:szCs w:val="20"/>
                <w:lang w:eastAsia="sl-SI"/>
              </w:rPr>
              <w:t xml:space="preserve"> mala in srednja podjetja ter konkurenčnost podjetij</w:t>
            </w:r>
          </w:p>
        </w:tc>
        <w:tc>
          <w:tcPr>
            <w:tcW w:w="2271" w:type="dxa"/>
            <w:vAlign w:val="center"/>
          </w:tcPr>
          <w:p w14:paraId="758D0BF1" w14:textId="77777777" w:rsidR="00AE1F83" w:rsidRPr="009A18C9" w:rsidRDefault="001C6F50"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AE1F83" w:rsidRPr="009A18C9" w14:paraId="28FA45A6" w14:textId="77777777" w:rsidTr="00BD6A1D">
        <w:tc>
          <w:tcPr>
            <w:tcW w:w="1448" w:type="dxa"/>
          </w:tcPr>
          <w:p w14:paraId="655A6A3E"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d)</w:t>
            </w:r>
          </w:p>
        </w:tc>
        <w:tc>
          <w:tcPr>
            <w:tcW w:w="5444" w:type="dxa"/>
            <w:gridSpan w:val="2"/>
          </w:tcPr>
          <w:p w14:paraId="58AACADA"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bCs/>
                <w:sz w:val="20"/>
                <w:szCs w:val="20"/>
                <w:lang w:eastAsia="sl-SI"/>
              </w:rPr>
              <w:t>okolje, vključno s prostorskimi in varstvenimi vidiki</w:t>
            </w:r>
          </w:p>
        </w:tc>
        <w:tc>
          <w:tcPr>
            <w:tcW w:w="2271" w:type="dxa"/>
            <w:vAlign w:val="center"/>
          </w:tcPr>
          <w:p w14:paraId="2B34F07A" w14:textId="77777777" w:rsidR="00AE1F83" w:rsidRPr="009A18C9"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A18C9">
              <w:rPr>
                <w:rFonts w:ascii="Arial" w:eastAsia="Times New Roman" w:hAnsi="Arial" w:cs="Arial"/>
                <w:sz w:val="20"/>
                <w:szCs w:val="20"/>
                <w:lang w:eastAsia="sl-SI"/>
              </w:rPr>
              <w:t>NE</w:t>
            </w:r>
          </w:p>
        </w:tc>
      </w:tr>
      <w:tr w:rsidR="00AE1F83" w:rsidRPr="009A18C9" w14:paraId="2A7362A0" w14:textId="77777777" w:rsidTr="00BD6A1D">
        <w:tc>
          <w:tcPr>
            <w:tcW w:w="1448" w:type="dxa"/>
          </w:tcPr>
          <w:p w14:paraId="244EB62A"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e)</w:t>
            </w:r>
          </w:p>
        </w:tc>
        <w:tc>
          <w:tcPr>
            <w:tcW w:w="5444" w:type="dxa"/>
            <w:gridSpan w:val="2"/>
          </w:tcPr>
          <w:p w14:paraId="7AAF4052" w14:textId="77777777" w:rsidR="00AE1F83" w:rsidRPr="009A18C9" w:rsidRDefault="00AE1F83" w:rsidP="008F234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bCs/>
                <w:sz w:val="20"/>
                <w:szCs w:val="20"/>
                <w:lang w:eastAsia="sl-SI"/>
              </w:rPr>
              <w:t>socialno področje</w:t>
            </w:r>
          </w:p>
        </w:tc>
        <w:tc>
          <w:tcPr>
            <w:tcW w:w="2271" w:type="dxa"/>
            <w:vAlign w:val="center"/>
          </w:tcPr>
          <w:p w14:paraId="30438C8A" w14:textId="77777777" w:rsidR="00AE1F83" w:rsidRPr="009A18C9" w:rsidRDefault="008F234A"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A18C9">
              <w:rPr>
                <w:rFonts w:ascii="Arial" w:eastAsia="Times New Roman" w:hAnsi="Arial" w:cs="Arial"/>
                <w:sz w:val="20"/>
                <w:szCs w:val="20"/>
                <w:lang w:eastAsia="sl-SI"/>
              </w:rPr>
              <w:t>DA</w:t>
            </w:r>
          </w:p>
        </w:tc>
      </w:tr>
      <w:tr w:rsidR="00AE1F83" w:rsidRPr="009A18C9" w14:paraId="07A70F4B" w14:textId="77777777" w:rsidTr="00BD6A1D">
        <w:tc>
          <w:tcPr>
            <w:tcW w:w="1448" w:type="dxa"/>
            <w:tcBorders>
              <w:bottom w:val="single" w:sz="4" w:space="0" w:color="auto"/>
            </w:tcBorders>
          </w:tcPr>
          <w:p w14:paraId="279B5B75" w14:textId="77777777" w:rsidR="00AE1F83" w:rsidRPr="009A18C9"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A18C9">
              <w:rPr>
                <w:rFonts w:ascii="Arial" w:eastAsia="Times New Roman" w:hAnsi="Arial" w:cs="Arial"/>
                <w:iCs/>
                <w:sz w:val="20"/>
                <w:szCs w:val="20"/>
                <w:lang w:eastAsia="sl-SI"/>
              </w:rPr>
              <w:t>f)</w:t>
            </w:r>
          </w:p>
        </w:tc>
        <w:tc>
          <w:tcPr>
            <w:tcW w:w="5444" w:type="dxa"/>
            <w:gridSpan w:val="2"/>
            <w:tcBorders>
              <w:bottom w:val="single" w:sz="4" w:space="0" w:color="auto"/>
            </w:tcBorders>
          </w:tcPr>
          <w:p w14:paraId="0E106E59" w14:textId="77777777" w:rsidR="00AE1F83" w:rsidRPr="009A18C9"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bCs/>
                <w:sz w:val="20"/>
                <w:szCs w:val="20"/>
                <w:lang w:eastAsia="sl-SI"/>
              </w:rPr>
              <w:t>dokumente razvojnega načrtovanja:</w:t>
            </w:r>
          </w:p>
          <w:p w14:paraId="276613D1" w14:textId="77777777" w:rsidR="00AE1F83" w:rsidRPr="009A18C9"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bCs/>
                <w:sz w:val="20"/>
                <w:szCs w:val="20"/>
                <w:lang w:eastAsia="sl-SI"/>
              </w:rPr>
              <w:t>nacionalne dokumente razvojnega načrtovanja</w:t>
            </w:r>
          </w:p>
          <w:p w14:paraId="1212F758" w14:textId="77777777" w:rsidR="00AE1F83" w:rsidRPr="009A18C9"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bCs/>
                <w:sz w:val="20"/>
                <w:szCs w:val="20"/>
                <w:lang w:eastAsia="sl-SI"/>
              </w:rPr>
              <w:t>razvojne politike na ravni programov po strukturi razvojne klasifikacije programskega proračuna</w:t>
            </w:r>
          </w:p>
          <w:p w14:paraId="7CA7AA34" w14:textId="77777777" w:rsidR="00AE1F83" w:rsidRPr="009A18C9"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A18C9">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473998C8" w14:textId="77777777" w:rsidR="00AE1F83" w:rsidRPr="009A18C9"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A18C9">
              <w:rPr>
                <w:rFonts w:ascii="Arial" w:eastAsia="Times New Roman" w:hAnsi="Arial" w:cs="Arial"/>
                <w:sz w:val="20"/>
                <w:szCs w:val="20"/>
                <w:lang w:eastAsia="sl-SI"/>
              </w:rPr>
              <w:t>NE</w:t>
            </w:r>
          </w:p>
        </w:tc>
      </w:tr>
      <w:tr w:rsidR="00AE1F83" w:rsidRPr="009A18C9" w14:paraId="6A64B50E" w14:textId="77777777" w:rsidTr="00BD6A1D">
        <w:tc>
          <w:tcPr>
            <w:tcW w:w="9163" w:type="dxa"/>
            <w:gridSpan w:val="4"/>
            <w:tcBorders>
              <w:top w:val="single" w:sz="4" w:space="0" w:color="auto"/>
              <w:left w:val="single" w:sz="4" w:space="0" w:color="auto"/>
              <w:bottom w:val="single" w:sz="4" w:space="0" w:color="auto"/>
              <w:right w:val="single" w:sz="4" w:space="0" w:color="auto"/>
            </w:tcBorders>
          </w:tcPr>
          <w:p w14:paraId="2F027388" w14:textId="77777777" w:rsidR="00AE1F83" w:rsidRPr="009A18C9"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A18C9">
              <w:rPr>
                <w:rFonts w:ascii="Arial" w:eastAsia="Times New Roman" w:hAnsi="Arial" w:cs="Arial"/>
                <w:b/>
                <w:sz w:val="20"/>
                <w:szCs w:val="20"/>
                <w:lang w:eastAsia="sl-SI"/>
              </w:rPr>
              <w:t>7.a Predstavitev ocene finančnih posledic nad 40.000 EUR:</w:t>
            </w:r>
          </w:p>
          <w:p w14:paraId="0C170698" w14:textId="77777777" w:rsidR="00AE1F83" w:rsidRPr="009A18C9"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9A18C9">
              <w:rPr>
                <w:rFonts w:ascii="Arial" w:eastAsia="Times New Roman" w:hAnsi="Arial" w:cs="Arial"/>
                <w:sz w:val="20"/>
                <w:szCs w:val="20"/>
                <w:lang w:eastAsia="sl-SI"/>
              </w:rPr>
              <w:t>(Samo če izberete DA pod točko 6.a.)</w:t>
            </w:r>
          </w:p>
        </w:tc>
      </w:tr>
    </w:tbl>
    <w:p w14:paraId="3482D100" w14:textId="77777777" w:rsidR="00AE1F83" w:rsidRPr="009A18C9" w:rsidRDefault="00AE1F83" w:rsidP="00AE1F83">
      <w:pPr>
        <w:spacing w:after="0" w:line="260" w:lineRule="exact"/>
        <w:rPr>
          <w:rFonts w:ascii="Arial" w:eastAsia="Times New Roman" w:hAnsi="Arial" w:cs="Arial"/>
          <w:vanish/>
          <w:sz w:val="20"/>
          <w:szCs w:val="20"/>
        </w:rPr>
      </w:pPr>
    </w:p>
    <w:tbl>
      <w:tblPr>
        <w:tblW w:w="920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839"/>
        <w:gridCol w:w="1243"/>
        <w:gridCol w:w="507"/>
        <w:gridCol w:w="1225"/>
        <w:gridCol w:w="717"/>
        <w:gridCol w:w="404"/>
        <w:gridCol w:w="393"/>
        <w:gridCol w:w="1874"/>
      </w:tblGrid>
      <w:tr w:rsidR="00AE1F83" w:rsidRPr="00CB1E18" w14:paraId="10D54889" w14:textId="77777777" w:rsidTr="00C9497A">
        <w:trPr>
          <w:cantSplit/>
          <w:trHeight w:val="35"/>
        </w:trPr>
        <w:tc>
          <w:tcPr>
            <w:tcW w:w="9209"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998AA98" w14:textId="77777777" w:rsidR="00AE1F83" w:rsidRPr="00CB1E18"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lastRenderedPageBreak/>
              <w:t>I. Ocena finančnih posledic, ki niso načrtovane v sprejetem proračunu</w:t>
            </w:r>
          </w:p>
        </w:tc>
      </w:tr>
      <w:tr w:rsidR="00E1318E" w:rsidRPr="00CB1E18" w14:paraId="693F2E08" w14:textId="77777777" w:rsidTr="009F3D8B">
        <w:trPr>
          <w:cantSplit/>
          <w:trHeight w:val="276"/>
        </w:trPr>
        <w:tc>
          <w:tcPr>
            <w:tcW w:w="2846" w:type="dxa"/>
            <w:gridSpan w:val="2"/>
            <w:tcBorders>
              <w:top w:val="single" w:sz="4" w:space="0" w:color="auto"/>
              <w:left w:val="single" w:sz="4" w:space="0" w:color="auto"/>
              <w:bottom w:val="single" w:sz="4" w:space="0" w:color="auto"/>
              <w:right w:val="single" w:sz="4" w:space="0" w:color="auto"/>
            </w:tcBorders>
            <w:vAlign w:val="center"/>
          </w:tcPr>
          <w:p w14:paraId="614C75E7" w14:textId="77777777" w:rsidR="00AE1F83" w:rsidRPr="00CB1E18" w:rsidRDefault="00AE1F83" w:rsidP="00AE1F83">
            <w:pPr>
              <w:widowControl w:val="0"/>
              <w:spacing w:after="0" w:line="260" w:lineRule="exact"/>
              <w:ind w:left="-122" w:right="-112"/>
              <w:jc w:val="center"/>
              <w:rPr>
                <w:rFonts w:ascii="Arial" w:eastAsia="Times New Roman" w:hAnsi="Arial" w:cs="Arial"/>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4D53F95B"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Tekoče leto (t)</w:t>
            </w:r>
          </w:p>
        </w:tc>
        <w:tc>
          <w:tcPr>
            <w:tcW w:w="1225" w:type="dxa"/>
            <w:tcBorders>
              <w:top w:val="single" w:sz="4" w:space="0" w:color="auto"/>
              <w:left w:val="single" w:sz="4" w:space="0" w:color="auto"/>
              <w:bottom w:val="single" w:sz="4" w:space="0" w:color="auto"/>
              <w:right w:val="single" w:sz="4" w:space="0" w:color="auto"/>
            </w:tcBorders>
            <w:vAlign w:val="center"/>
          </w:tcPr>
          <w:p w14:paraId="2991FB1E"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t + 1</w:t>
            </w: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605B6651"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t + 2</w:t>
            </w:r>
          </w:p>
        </w:tc>
        <w:tc>
          <w:tcPr>
            <w:tcW w:w="1874" w:type="dxa"/>
            <w:tcBorders>
              <w:top w:val="single" w:sz="4" w:space="0" w:color="auto"/>
              <w:left w:val="single" w:sz="4" w:space="0" w:color="auto"/>
              <w:bottom w:val="single" w:sz="4" w:space="0" w:color="auto"/>
              <w:right w:val="single" w:sz="4" w:space="0" w:color="auto"/>
            </w:tcBorders>
            <w:vAlign w:val="center"/>
          </w:tcPr>
          <w:p w14:paraId="2D712903"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t + 3</w:t>
            </w:r>
          </w:p>
        </w:tc>
      </w:tr>
      <w:tr w:rsidR="00E1318E" w:rsidRPr="00CB1E18" w14:paraId="63FF4074" w14:textId="77777777" w:rsidTr="009F3D8B">
        <w:trPr>
          <w:cantSplit/>
          <w:trHeight w:val="423"/>
        </w:trPr>
        <w:tc>
          <w:tcPr>
            <w:tcW w:w="2846" w:type="dxa"/>
            <w:gridSpan w:val="2"/>
            <w:tcBorders>
              <w:top w:val="single" w:sz="4" w:space="0" w:color="auto"/>
              <w:left w:val="single" w:sz="4" w:space="0" w:color="auto"/>
              <w:bottom w:val="single" w:sz="4" w:space="0" w:color="auto"/>
              <w:right w:val="single" w:sz="4" w:space="0" w:color="auto"/>
            </w:tcBorders>
            <w:vAlign w:val="center"/>
          </w:tcPr>
          <w:p w14:paraId="37D5CFDC" w14:textId="77777777" w:rsidR="00AE1F83" w:rsidRPr="00CB1E18" w:rsidRDefault="00AE1F83" w:rsidP="00AE1F83">
            <w:pPr>
              <w:widowControl w:val="0"/>
              <w:spacing w:after="0" w:line="260" w:lineRule="exact"/>
              <w:rPr>
                <w:rFonts w:ascii="Arial" w:eastAsia="Times New Roman" w:hAnsi="Arial" w:cs="Arial"/>
                <w:bCs/>
                <w:sz w:val="20"/>
                <w:szCs w:val="20"/>
              </w:rPr>
            </w:pPr>
            <w:r w:rsidRPr="00CB1E18">
              <w:rPr>
                <w:rFonts w:ascii="Arial" w:eastAsia="Times New Roman" w:hAnsi="Arial" w:cs="Arial"/>
                <w:bCs/>
                <w:sz w:val="20"/>
                <w:szCs w:val="20"/>
              </w:rPr>
              <w:t>Predvideno povečanje (+) ali zmanjšanje (</w:t>
            </w:r>
            <w:r w:rsidRPr="00CB1E18">
              <w:rPr>
                <w:rFonts w:ascii="Arial" w:eastAsia="Times New Roman" w:hAnsi="Arial" w:cs="Arial"/>
                <w:b/>
                <w:sz w:val="20"/>
                <w:szCs w:val="20"/>
              </w:rPr>
              <w:t>–</w:t>
            </w:r>
            <w:r w:rsidRPr="00CB1E18">
              <w:rPr>
                <w:rFonts w:ascii="Arial" w:eastAsia="Times New Roman" w:hAnsi="Arial" w:cs="Arial"/>
                <w:bCs/>
                <w:sz w:val="20"/>
                <w:szCs w:val="20"/>
              </w:rPr>
              <w:t xml:space="preserve">) prihodkov državnega proračuna </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2093F46E"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25" w:type="dxa"/>
            <w:tcBorders>
              <w:top w:val="single" w:sz="4" w:space="0" w:color="auto"/>
              <w:left w:val="single" w:sz="4" w:space="0" w:color="auto"/>
              <w:bottom w:val="single" w:sz="4" w:space="0" w:color="auto"/>
              <w:right w:val="single" w:sz="4" w:space="0" w:color="auto"/>
            </w:tcBorders>
            <w:vAlign w:val="center"/>
          </w:tcPr>
          <w:p w14:paraId="6714DAB4"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261714D1"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874" w:type="dxa"/>
            <w:tcBorders>
              <w:top w:val="single" w:sz="4" w:space="0" w:color="auto"/>
              <w:left w:val="single" w:sz="4" w:space="0" w:color="auto"/>
              <w:bottom w:val="single" w:sz="4" w:space="0" w:color="auto"/>
              <w:right w:val="single" w:sz="4" w:space="0" w:color="auto"/>
            </w:tcBorders>
            <w:vAlign w:val="center"/>
          </w:tcPr>
          <w:p w14:paraId="5E865F34"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E1318E" w:rsidRPr="00CB1E18" w14:paraId="10EC8C7B" w14:textId="77777777" w:rsidTr="009F3D8B">
        <w:trPr>
          <w:cantSplit/>
          <w:trHeight w:val="423"/>
        </w:trPr>
        <w:tc>
          <w:tcPr>
            <w:tcW w:w="2846" w:type="dxa"/>
            <w:gridSpan w:val="2"/>
            <w:tcBorders>
              <w:top w:val="single" w:sz="4" w:space="0" w:color="auto"/>
              <w:left w:val="single" w:sz="4" w:space="0" w:color="auto"/>
              <w:bottom w:val="single" w:sz="4" w:space="0" w:color="auto"/>
              <w:right w:val="single" w:sz="4" w:space="0" w:color="auto"/>
            </w:tcBorders>
            <w:vAlign w:val="center"/>
          </w:tcPr>
          <w:p w14:paraId="525897ED" w14:textId="77777777" w:rsidR="00AE1F83" w:rsidRPr="00CB1E18" w:rsidRDefault="00AE1F83" w:rsidP="00AE1F83">
            <w:pPr>
              <w:widowControl w:val="0"/>
              <w:spacing w:after="0" w:line="260" w:lineRule="exact"/>
              <w:rPr>
                <w:rFonts w:ascii="Arial" w:eastAsia="Times New Roman" w:hAnsi="Arial" w:cs="Arial"/>
                <w:bCs/>
                <w:sz w:val="20"/>
                <w:szCs w:val="20"/>
              </w:rPr>
            </w:pPr>
            <w:r w:rsidRPr="00CB1E18">
              <w:rPr>
                <w:rFonts w:ascii="Arial" w:eastAsia="Times New Roman" w:hAnsi="Arial" w:cs="Arial"/>
                <w:bCs/>
                <w:sz w:val="20"/>
                <w:szCs w:val="20"/>
              </w:rPr>
              <w:t>Predvideno povečanje (+) ali zmanjšanje (</w:t>
            </w:r>
            <w:r w:rsidRPr="00CB1E18">
              <w:rPr>
                <w:rFonts w:ascii="Arial" w:eastAsia="Times New Roman" w:hAnsi="Arial" w:cs="Arial"/>
                <w:b/>
                <w:sz w:val="20"/>
                <w:szCs w:val="20"/>
              </w:rPr>
              <w:t>–</w:t>
            </w:r>
            <w:r w:rsidRPr="00CB1E18">
              <w:rPr>
                <w:rFonts w:ascii="Arial" w:eastAsia="Times New Roman" w:hAnsi="Arial" w:cs="Arial"/>
                <w:bCs/>
                <w:sz w:val="20"/>
                <w:szCs w:val="20"/>
              </w:rPr>
              <w:t xml:space="preserve">) prihodkov občinskih proračunov </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2BC94D9E"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25" w:type="dxa"/>
            <w:tcBorders>
              <w:top w:val="single" w:sz="4" w:space="0" w:color="auto"/>
              <w:left w:val="single" w:sz="4" w:space="0" w:color="auto"/>
              <w:bottom w:val="single" w:sz="4" w:space="0" w:color="auto"/>
              <w:right w:val="single" w:sz="4" w:space="0" w:color="auto"/>
            </w:tcBorders>
            <w:vAlign w:val="center"/>
          </w:tcPr>
          <w:p w14:paraId="64B37D2A"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54D59B22"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874" w:type="dxa"/>
            <w:tcBorders>
              <w:top w:val="single" w:sz="4" w:space="0" w:color="auto"/>
              <w:left w:val="single" w:sz="4" w:space="0" w:color="auto"/>
              <w:bottom w:val="single" w:sz="4" w:space="0" w:color="auto"/>
              <w:right w:val="single" w:sz="4" w:space="0" w:color="auto"/>
            </w:tcBorders>
            <w:vAlign w:val="center"/>
          </w:tcPr>
          <w:p w14:paraId="21AD5041"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E1318E" w:rsidRPr="00CB1E18" w14:paraId="75136AF7" w14:textId="77777777" w:rsidTr="009F3D8B">
        <w:trPr>
          <w:cantSplit/>
          <w:trHeight w:val="423"/>
        </w:trPr>
        <w:tc>
          <w:tcPr>
            <w:tcW w:w="2846" w:type="dxa"/>
            <w:gridSpan w:val="2"/>
            <w:tcBorders>
              <w:top w:val="single" w:sz="4" w:space="0" w:color="auto"/>
              <w:left w:val="single" w:sz="4" w:space="0" w:color="auto"/>
              <w:bottom w:val="single" w:sz="4" w:space="0" w:color="auto"/>
              <w:right w:val="single" w:sz="4" w:space="0" w:color="auto"/>
            </w:tcBorders>
            <w:vAlign w:val="center"/>
          </w:tcPr>
          <w:p w14:paraId="5DD60D5E" w14:textId="77777777" w:rsidR="00AE1F83" w:rsidRPr="00CB1E18" w:rsidRDefault="00AE1F83" w:rsidP="00AE1F83">
            <w:pPr>
              <w:widowControl w:val="0"/>
              <w:spacing w:after="0" w:line="260" w:lineRule="exact"/>
              <w:rPr>
                <w:rFonts w:ascii="Arial" w:eastAsia="Times New Roman" w:hAnsi="Arial" w:cs="Arial"/>
                <w:bCs/>
                <w:sz w:val="20"/>
                <w:szCs w:val="20"/>
              </w:rPr>
            </w:pPr>
            <w:r w:rsidRPr="00CB1E18">
              <w:rPr>
                <w:rFonts w:ascii="Arial" w:eastAsia="Times New Roman" w:hAnsi="Arial" w:cs="Arial"/>
                <w:bCs/>
                <w:sz w:val="20"/>
                <w:szCs w:val="20"/>
              </w:rPr>
              <w:t>Predvideno povečanje (+) ali zmanjšanje (</w:t>
            </w:r>
            <w:r w:rsidRPr="00CB1E18">
              <w:rPr>
                <w:rFonts w:ascii="Arial" w:eastAsia="Times New Roman" w:hAnsi="Arial" w:cs="Arial"/>
                <w:b/>
                <w:sz w:val="20"/>
                <w:szCs w:val="20"/>
              </w:rPr>
              <w:t>–</w:t>
            </w:r>
            <w:r w:rsidRPr="00CB1E18">
              <w:rPr>
                <w:rFonts w:ascii="Arial" w:eastAsia="Times New Roman" w:hAnsi="Arial" w:cs="Arial"/>
                <w:bCs/>
                <w:sz w:val="20"/>
                <w:szCs w:val="20"/>
              </w:rPr>
              <w:t xml:space="preserve">) odhodkov državnega proračuna </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77CBC24F"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c>
          <w:tcPr>
            <w:tcW w:w="1225" w:type="dxa"/>
            <w:tcBorders>
              <w:top w:val="single" w:sz="4" w:space="0" w:color="auto"/>
              <w:left w:val="single" w:sz="4" w:space="0" w:color="auto"/>
              <w:bottom w:val="single" w:sz="4" w:space="0" w:color="auto"/>
              <w:right w:val="single" w:sz="4" w:space="0" w:color="auto"/>
            </w:tcBorders>
            <w:vAlign w:val="center"/>
          </w:tcPr>
          <w:p w14:paraId="5EEA57DE"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5F39D390"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c>
          <w:tcPr>
            <w:tcW w:w="1874" w:type="dxa"/>
            <w:tcBorders>
              <w:top w:val="single" w:sz="4" w:space="0" w:color="auto"/>
              <w:left w:val="single" w:sz="4" w:space="0" w:color="auto"/>
              <w:bottom w:val="single" w:sz="4" w:space="0" w:color="auto"/>
              <w:right w:val="single" w:sz="4" w:space="0" w:color="auto"/>
            </w:tcBorders>
            <w:vAlign w:val="center"/>
          </w:tcPr>
          <w:p w14:paraId="48761514"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r>
      <w:tr w:rsidR="00E1318E" w:rsidRPr="00CB1E18" w14:paraId="439745AF" w14:textId="77777777" w:rsidTr="009F3D8B">
        <w:trPr>
          <w:cantSplit/>
          <w:trHeight w:val="623"/>
        </w:trPr>
        <w:tc>
          <w:tcPr>
            <w:tcW w:w="2846" w:type="dxa"/>
            <w:gridSpan w:val="2"/>
            <w:tcBorders>
              <w:top w:val="single" w:sz="4" w:space="0" w:color="auto"/>
              <w:left w:val="single" w:sz="4" w:space="0" w:color="auto"/>
              <w:bottom w:val="single" w:sz="4" w:space="0" w:color="auto"/>
              <w:right w:val="single" w:sz="4" w:space="0" w:color="auto"/>
            </w:tcBorders>
            <w:vAlign w:val="center"/>
          </w:tcPr>
          <w:p w14:paraId="04FB899C" w14:textId="77777777" w:rsidR="00AE1F83" w:rsidRPr="00CB1E18" w:rsidRDefault="00AE1F83" w:rsidP="00AE1F83">
            <w:pPr>
              <w:widowControl w:val="0"/>
              <w:spacing w:after="0" w:line="260" w:lineRule="exact"/>
              <w:rPr>
                <w:rFonts w:ascii="Arial" w:eastAsia="Times New Roman" w:hAnsi="Arial" w:cs="Arial"/>
                <w:bCs/>
                <w:sz w:val="20"/>
                <w:szCs w:val="20"/>
              </w:rPr>
            </w:pPr>
            <w:r w:rsidRPr="00CB1E18">
              <w:rPr>
                <w:rFonts w:ascii="Arial" w:eastAsia="Times New Roman" w:hAnsi="Arial" w:cs="Arial"/>
                <w:bCs/>
                <w:sz w:val="20"/>
                <w:szCs w:val="20"/>
              </w:rPr>
              <w:t>Predvideno povečanje (+) ali zmanjšanje (</w:t>
            </w:r>
            <w:r w:rsidRPr="00CB1E18">
              <w:rPr>
                <w:rFonts w:ascii="Arial" w:eastAsia="Times New Roman" w:hAnsi="Arial" w:cs="Arial"/>
                <w:b/>
                <w:sz w:val="20"/>
                <w:szCs w:val="20"/>
              </w:rPr>
              <w:t>–</w:t>
            </w:r>
            <w:r w:rsidRPr="00CB1E18">
              <w:rPr>
                <w:rFonts w:ascii="Arial" w:eastAsia="Times New Roman" w:hAnsi="Arial" w:cs="Arial"/>
                <w:bCs/>
                <w:sz w:val="20"/>
                <w:szCs w:val="20"/>
              </w:rPr>
              <w:t>) odhodkov občinskih proračunov</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40DACD29"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c>
          <w:tcPr>
            <w:tcW w:w="1225" w:type="dxa"/>
            <w:tcBorders>
              <w:top w:val="single" w:sz="4" w:space="0" w:color="auto"/>
              <w:left w:val="single" w:sz="4" w:space="0" w:color="auto"/>
              <w:bottom w:val="single" w:sz="4" w:space="0" w:color="auto"/>
              <w:right w:val="single" w:sz="4" w:space="0" w:color="auto"/>
            </w:tcBorders>
            <w:vAlign w:val="center"/>
          </w:tcPr>
          <w:p w14:paraId="24FD6D2C"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2951EB35"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c>
          <w:tcPr>
            <w:tcW w:w="1874" w:type="dxa"/>
            <w:tcBorders>
              <w:top w:val="single" w:sz="4" w:space="0" w:color="auto"/>
              <w:left w:val="single" w:sz="4" w:space="0" w:color="auto"/>
              <w:bottom w:val="single" w:sz="4" w:space="0" w:color="auto"/>
              <w:right w:val="single" w:sz="4" w:space="0" w:color="auto"/>
            </w:tcBorders>
            <w:vAlign w:val="center"/>
          </w:tcPr>
          <w:p w14:paraId="46B908E6" w14:textId="77777777" w:rsidR="00AE1F83" w:rsidRPr="00CB1E18" w:rsidRDefault="00AE1F83" w:rsidP="00AE1F83">
            <w:pPr>
              <w:widowControl w:val="0"/>
              <w:spacing w:after="0" w:line="260" w:lineRule="exact"/>
              <w:jc w:val="center"/>
              <w:rPr>
                <w:rFonts w:ascii="Arial" w:eastAsia="Times New Roman" w:hAnsi="Arial" w:cs="Arial"/>
                <w:sz w:val="20"/>
                <w:szCs w:val="20"/>
              </w:rPr>
            </w:pPr>
          </w:p>
        </w:tc>
      </w:tr>
      <w:tr w:rsidR="00E1318E" w:rsidRPr="00CB1E18" w14:paraId="4B00AC4F" w14:textId="77777777" w:rsidTr="009F3D8B">
        <w:trPr>
          <w:cantSplit/>
          <w:trHeight w:val="423"/>
        </w:trPr>
        <w:tc>
          <w:tcPr>
            <w:tcW w:w="2846" w:type="dxa"/>
            <w:gridSpan w:val="2"/>
            <w:tcBorders>
              <w:top w:val="single" w:sz="4" w:space="0" w:color="auto"/>
              <w:left w:val="single" w:sz="4" w:space="0" w:color="auto"/>
              <w:bottom w:val="single" w:sz="4" w:space="0" w:color="auto"/>
              <w:right w:val="single" w:sz="4" w:space="0" w:color="auto"/>
            </w:tcBorders>
            <w:vAlign w:val="center"/>
          </w:tcPr>
          <w:p w14:paraId="1D591428" w14:textId="77777777" w:rsidR="00AE1F83" w:rsidRPr="00CB1E18" w:rsidRDefault="00AE1F83" w:rsidP="00AE1F83">
            <w:pPr>
              <w:widowControl w:val="0"/>
              <w:spacing w:after="0" w:line="260" w:lineRule="exact"/>
              <w:rPr>
                <w:rFonts w:ascii="Arial" w:eastAsia="Times New Roman" w:hAnsi="Arial" w:cs="Arial"/>
                <w:bCs/>
                <w:sz w:val="20"/>
                <w:szCs w:val="20"/>
              </w:rPr>
            </w:pPr>
            <w:r w:rsidRPr="00CB1E18">
              <w:rPr>
                <w:rFonts w:ascii="Arial" w:eastAsia="Times New Roman" w:hAnsi="Arial" w:cs="Arial"/>
                <w:bCs/>
                <w:sz w:val="20"/>
                <w:szCs w:val="20"/>
              </w:rPr>
              <w:t>Predvideno povečanje (+) ali zmanjšanje (</w:t>
            </w:r>
            <w:r w:rsidRPr="00CB1E18">
              <w:rPr>
                <w:rFonts w:ascii="Arial" w:eastAsia="Times New Roman" w:hAnsi="Arial" w:cs="Arial"/>
                <w:b/>
                <w:sz w:val="20"/>
                <w:szCs w:val="20"/>
              </w:rPr>
              <w:t>–</w:t>
            </w:r>
            <w:r w:rsidRPr="00CB1E18">
              <w:rPr>
                <w:rFonts w:ascii="Arial" w:eastAsia="Times New Roman" w:hAnsi="Arial" w:cs="Arial"/>
                <w:bCs/>
                <w:sz w:val="20"/>
                <w:szCs w:val="20"/>
              </w:rPr>
              <w:t>) obveznosti za druga javnofinančna sredstva</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7D67043D" w14:textId="77777777" w:rsidR="00AE1F83" w:rsidRPr="00CB1E18" w:rsidRDefault="00AE1F83" w:rsidP="00905BB0">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25" w:type="dxa"/>
            <w:tcBorders>
              <w:top w:val="single" w:sz="4" w:space="0" w:color="auto"/>
              <w:left w:val="single" w:sz="4" w:space="0" w:color="auto"/>
              <w:bottom w:val="single" w:sz="4" w:space="0" w:color="auto"/>
              <w:right w:val="single" w:sz="4" w:space="0" w:color="auto"/>
            </w:tcBorders>
            <w:vAlign w:val="center"/>
          </w:tcPr>
          <w:p w14:paraId="741AA3D3" w14:textId="77777777" w:rsidR="00AE1F83" w:rsidRPr="00CB1E18" w:rsidRDefault="00AE1F83" w:rsidP="00905BB0">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3D0BC5AC"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874" w:type="dxa"/>
            <w:tcBorders>
              <w:top w:val="single" w:sz="4" w:space="0" w:color="auto"/>
              <w:left w:val="single" w:sz="4" w:space="0" w:color="auto"/>
              <w:bottom w:val="single" w:sz="4" w:space="0" w:color="auto"/>
              <w:right w:val="single" w:sz="4" w:space="0" w:color="auto"/>
            </w:tcBorders>
            <w:vAlign w:val="center"/>
          </w:tcPr>
          <w:p w14:paraId="07AB203E" w14:textId="77777777" w:rsidR="00AE1F83" w:rsidRPr="00CB1E18"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CB1E18" w14:paraId="567F9BFD" w14:textId="77777777" w:rsidTr="00C9497A">
        <w:trPr>
          <w:cantSplit/>
          <w:trHeight w:val="257"/>
        </w:trPr>
        <w:tc>
          <w:tcPr>
            <w:tcW w:w="9209"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3DF3EF8" w14:textId="77777777" w:rsidR="00AE1F83" w:rsidRPr="00CB1E18"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II. Finančne posledice za državni proračun</w:t>
            </w:r>
          </w:p>
        </w:tc>
      </w:tr>
      <w:tr w:rsidR="00AE1F83" w:rsidRPr="00CB1E18" w14:paraId="4D67FC2D" w14:textId="77777777" w:rsidTr="00C9497A">
        <w:trPr>
          <w:cantSplit/>
          <w:trHeight w:val="257"/>
        </w:trPr>
        <w:tc>
          <w:tcPr>
            <w:tcW w:w="9209"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8902853" w14:textId="77777777" w:rsidR="00AE1F83" w:rsidRPr="00CB1E18"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II.a Pravice porabe za izvedbo predlaganih rešitev so zagotovljene:</w:t>
            </w:r>
          </w:p>
        </w:tc>
      </w:tr>
      <w:tr w:rsidR="00E1318E" w:rsidRPr="00CB1E18" w14:paraId="55FA06D2" w14:textId="77777777" w:rsidTr="009F3D8B">
        <w:trPr>
          <w:cantSplit/>
          <w:trHeight w:val="100"/>
        </w:trPr>
        <w:tc>
          <w:tcPr>
            <w:tcW w:w="2007" w:type="dxa"/>
            <w:tcBorders>
              <w:top w:val="single" w:sz="4" w:space="0" w:color="auto"/>
              <w:left w:val="single" w:sz="4" w:space="0" w:color="auto"/>
              <w:bottom w:val="single" w:sz="4" w:space="0" w:color="auto"/>
              <w:right w:val="single" w:sz="4" w:space="0" w:color="auto"/>
            </w:tcBorders>
            <w:vAlign w:val="center"/>
          </w:tcPr>
          <w:p w14:paraId="29422649"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 xml:space="preserve">Ime proračunskega uporabnika </w:t>
            </w:r>
          </w:p>
        </w:tc>
        <w:tc>
          <w:tcPr>
            <w:tcW w:w="2082" w:type="dxa"/>
            <w:gridSpan w:val="2"/>
            <w:tcBorders>
              <w:top w:val="single" w:sz="4" w:space="0" w:color="auto"/>
              <w:left w:val="single" w:sz="4" w:space="0" w:color="auto"/>
              <w:bottom w:val="single" w:sz="4" w:space="0" w:color="auto"/>
              <w:right w:val="single" w:sz="4" w:space="0" w:color="auto"/>
            </w:tcBorders>
            <w:vAlign w:val="center"/>
          </w:tcPr>
          <w:p w14:paraId="69C3937C"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Šifra in naziv ukrepa, projekta</w:t>
            </w:r>
          </w:p>
        </w:tc>
        <w:tc>
          <w:tcPr>
            <w:tcW w:w="1732" w:type="dxa"/>
            <w:gridSpan w:val="2"/>
            <w:tcBorders>
              <w:top w:val="single" w:sz="4" w:space="0" w:color="auto"/>
              <w:left w:val="single" w:sz="4" w:space="0" w:color="auto"/>
              <w:bottom w:val="single" w:sz="4" w:space="0" w:color="auto"/>
              <w:right w:val="single" w:sz="4" w:space="0" w:color="auto"/>
            </w:tcBorders>
            <w:vAlign w:val="center"/>
          </w:tcPr>
          <w:p w14:paraId="0EFDFB81"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Šifra in naziv proračunske postavke</w:t>
            </w: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40A63637"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Znesek za tekoče leto (t)</w:t>
            </w:r>
          </w:p>
        </w:tc>
        <w:tc>
          <w:tcPr>
            <w:tcW w:w="1874" w:type="dxa"/>
            <w:tcBorders>
              <w:top w:val="single" w:sz="4" w:space="0" w:color="auto"/>
              <w:left w:val="single" w:sz="4" w:space="0" w:color="auto"/>
              <w:bottom w:val="single" w:sz="4" w:space="0" w:color="auto"/>
              <w:right w:val="single" w:sz="4" w:space="0" w:color="auto"/>
            </w:tcBorders>
            <w:vAlign w:val="center"/>
          </w:tcPr>
          <w:p w14:paraId="437AB838" w14:textId="77777777" w:rsidR="00AE1F83" w:rsidRPr="00CB1E18" w:rsidRDefault="00AE1F83" w:rsidP="00AE1F83">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Znesek za t + 1</w:t>
            </w:r>
          </w:p>
        </w:tc>
      </w:tr>
      <w:tr w:rsidR="007F5C6A" w:rsidRPr="00CB1E18" w14:paraId="314166D7" w14:textId="77777777" w:rsidTr="009F3D8B">
        <w:trPr>
          <w:cantSplit/>
          <w:trHeight w:val="95"/>
        </w:trPr>
        <w:tc>
          <w:tcPr>
            <w:tcW w:w="5821" w:type="dxa"/>
            <w:gridSpan w:val="5"/>
            <w:tcBorders>
              <w:top w:val="single" w:sz="4" w:space="0" w:color="auto"/>
              <w:left w:val="single" w:sz="4" w:space="0" w:color="auto"/>
              <w:bottom w:val="single" w:sz="4" w:space="0" w:color="auto"/>
              <w:right w:val="single" w:sz="4" w:space="0" w:color="auto"/>
            </w:tcBorders>
            <w:vAlign w:val="center"/>
          </w:tcPr>
          <w:p w14:paraId="09F6530E"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SKUPAJ</w:t>
            </w: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49DD06D1" w14:textId="77777777" w:rsidR="00C9497A" w:rsidRPr="00CB1E18" w:rsidRDefault="00C9497A" w:rsidP="00C9497A">
            <w:pPr>
              <w:widowControl w:val="0"/>
              <w:spacing w:after="0" w:line="260" w:lineRule="exact"/>
              <w:jc w:val="center"/>
              <w:rPr>
                <w:rFonts w:ascii="Arial" w:eastAsia="Times New Roman" w:hAnsi="Arial" w:cs="Arial"/>
                <w:b/>
                <w:sz w:val="20"/>
                <w:szCs w:val="20"/>
              </w:rPr>
            </w:pPr>
          </w:p>
        </w:tc>
        <w:tc>
          <w:tcPr>
            <w:tcW w:w="1874" w:type="dxa"/>
            <w:tcBorders>
              <w:top w:val="single" w:sz="4" w:space="0" w:color="auto"/>
              <w:left w:val="single" w:sz="4" w:space="0" w:color="auto"/>
              <w:bottom w:val="single" w:sz="4" w:space="0" w:color="auto"/>
              <w:right w:val="single" w:sz="4" w:space="0" w:color="auto"/>
            </w:tcBorders>
            <w:vAlign w:val="center"/>
          </w:tcPr>
          <w:p w14:paraId="3F5B6BBF"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C9497A" w:rsidRPr="00CB1E18" w14:paraId="352E4D18" w14:textId="77777777" w:rsidTr="00C9497A">
        <w:trPr>
          <w:cantSplit/>
          <w:trHeight w:val="294"/>
        </w:trPr>
        <w:tc>
          <w:tcPr>
            <w:tcW w:w="9209"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130186" w14:textId="77777777" w:rsidR="00C9497A" w:rsidRPr="00CB1E18" w:rsidRDefault="00C9497A" w:rsidP="00C9497A">
            <w:pPr>
              <w:widowControl w:val="0"/>
              <w:tabs>
                <w:tab w:val="left" w:pos="234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II.b Manjkajoče pravice porabe bodo zagotovljene s prerazporeditvijo:</w:t>
            </w:r>
          </w:p>
        </w:tc>
      </w:tr>
      <w:tr w:rsidR="00E1318E" w:rsidRPr="00CB1E18" w14:paraId="4B813B7A" w14:textId="77777777" w:rsidTr="009F3D8B">
        <w:trPr>
          <w:cantSplit/>
          <w:trHeight w:val="100"/>
        </w:trPr>
        <w:tc>
          <w:tcPr>
            <w:tcW w:w="2007" w:type="dxa"/>
            <w:tcBorders>
              <w:top w:val="single" w:sz="4" w:space="0" w:color="auto"/>
              <w:left w:val="single" w:sz="4" w:space="0" w:color="auto"/>
              <w:bottom w:val="single" w:sz="4" w:space="0" w:color="auto"/>
              <w:right w:val="single" w:sz="4" w:space="0" w:color="auto"/>
            </w:tcBorders>
            <w:vAlign w:val="center"/>
          </w:tcPr>
          <w:p w14:paraId="4C505C46" w14:textId="77777777" w:rsidR="00C9497A" w:rsidRPr="00CB1E18" w:rsidRDefault="00C9497A" w:rsidP="00C9497A">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 xml:space="preserve">Ime proračunskega uporabnika </w:t>
            </w:r>
          </w:p>
        </w:tc>
        <w:tc>
          <w:tcPr>
            <w:tcW w:w="2082" w:type="dxa"/>
            <w:gridSpan w:val="2"/>
            <w:tcBorders>
              <w:top w:val="single" w:sz="4" w:space="0" w:color="auto"/>
              <w:left w:val="single" w:sz="4" w:space="0" w:color="auto"/>
              <w:bottom w:val="single" w:sz="4" w:space="0" w:color="auto"/>
              <w:right w:val="single" w:sz="4" w:space="0" w:color="auto"/>
            </w:tcBorders>
            <w:vAlign w:val="center"/>
          </w:tcPr>
          <w:p w14:paraId="41F0B901" w14:textId="77777777" w:rsidR="00C9497A" w:rsidRPr="00CB1E18" w:rsidRDefault="00C9497A" w:rsidP="00C9497A">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Šifra in naziv ukrepa, projekta</w:t>
            </w:r>
          </w:p>
        </w:tc>
        <w:tc>
          <w:tcPr>
            <w:tcW w:w="1732" w:type="dxa"/>
            <w:gridSpan w:val="2"/>
            <w:tcBorders>
              <w:top w:val="single" w:sz="4" w:space="0" w:color="auto"/>
              <w:left w:val="single" w:sz="4" w:space="0" w:color="auto"/>
              <w:bottom w:val="single" w:sz="4" w:space="0" w:color="auto"/>
              <w:right w:val="single" w:sz="4" w:space="0" w:color="auto"/>
            </w:tcBorders>
            <w:vAlign w:val="center"/>
          </w:tcPr>
          <w:p w14:paraId="4AF63175" w14:textId="77777777" w:rsidR="00C9497A" w:rsidRPr="00CB1E18" w:rsidRDefault="00C9497A" w:rsidP="00C9497A">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 xml:space="preserve">Šifra in naziv proračunske postavke </w:t>
            </w: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61D42407" w14:textId="77777777" w:rsidR="00C9497A" w:rsidRPr="00CB1E18" w:rsidRDefault="00C9497A" w:rsidP="00C9497A">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Znesek za tekoče leto (t)</w:t>
            </w:r>
          </w:p>
        </w:tc>
        <w:tc>
          <w:tcPr>
            <w:tcW w:w="1874" w:type="dxa"/>
            <w:tcBorders>
              <w:top w:val="single" w:sz="4" w:space="0" w:color="auto"/>
              <w:left w:val="single" w:sz="4" w:space="0" w:color="auto"/>
              <w:bottom w:val="single" w:sz="4" w:space="0" w:color="auto"/>
              <w:right w:val="single" w:sz="4" w:space="0" w:color="auto"/>
            </w:tcBorders>
            <w:vAlign w:val="center"/>
          </w:tcPr>
          <w:p w14:paraId="2277082C" w14:textId="77777777" w:rsidR="00C9497A" w:rsidRPr="00CB1E18" w:rsidRDefault="00C9497A" w:rsidP="00C9497A">
            <w:pPr>
              <w:widowControl w:val="0"/>
              <w:spacing w:after="0" w:line="260" w:lineRule="exact"/>
              <w:jc w:val="center"/>
              <w:rPr>
                <w:rFonts w:ascii="Arial" w:eastAsia="Times New Roman" w:hAnsi="Arial" w:cs="Arial"/>
                <w:sz w:val="20"/>
                <w:szCs w:val="20"/>
              </w:rPr>
            </w:pPr>
            <w:r w:rsidRPr="00CB1E18">
              <w:rPr>
                <w:rFonts w:ascii="Arial" w:eastAsia="Times New Roman" w:hAnsi="Arial" w:cs="Arial"/>
                <w:sz w:val="20"/>
                <w:szCs w:val="20"/>
              </w:rPr>
              <w:t xml:space="preserve">Znesek za t + 1 </w:t>
            </w:r>
          </w:p>
        </w:tc>
      </w:tr>
      <w:tr w:rsidR="00E1318E" w:rsidRPr="00CB1E18" w14:paraId="3B3B3F4C" w14:textId="77777777" w:rsidTr="009F3D8B">
        <w:trPr>
          <w:cantSplit/>
          <w:trHeight w:val="95"/>
        </w:trPr>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37D399B4"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BC54D3"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0EF29B"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7DD084"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58B5383C"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7F5C6A" w:rsidRPr="00CB1E18" w14:paraId="43065BA2" w14:textId="77777777" w:rsidTr="009F3D8B">
        <w:trPr>
          <w:cantSplit/>
          <w:trHeight w:val="95"/>
        </w:trPr>
        <w:tc>
          <w:tcPr>
            <w:tcW w:w="5821" w:type="dxa"/>
            <w:gridSpan w:val="5"/>
            <w:tcBorders>
              <w:top w:val="single" w:sz="4" w:space="0" w:color="auto"/>
              <w:left w:val="single" w:sz="4" w:space="0" w:color="auto"/>
              <w:bottom w:val="single" w:sz="4" w:space="0" w:color="auto"/>
              <w:right w:val="single" w:sz="4" w:space="0" w:color="auto"/>
            </w:tcBorders>
            <w:vAlign w:val="center"/>
          </w:tcPr>
          <w:p w14:paraId="6AF816DB"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SKUPAJ</w:t>
            </w:r>
          </w:p>
        </w:tc>
        <w:tc>
          <w:tcPr>
            <w:tcW w:w="1514" w:type="dxa"/>
            <w:gridSpan w:val="3"/>
            <w:tcBorders>
              <w:top w:val="single" w:sz="4" w:space="0" w:color="auto"/>
              <w:left w:val="single" w:sz="4" w:space="0" w:color="auto"/>
              <w:bottom w:val="single" w:sz="4" w:space="0" w:color="auto"/>
              <w:right w:val="single" w:sz="4" w:space="0" w:color="auto"/>
            </w:tcBorders>
            <w:vAlign w:val="center"/>
          </w:tcPr>
          <w:p w14:paraId="4A91BE01"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874" w:type="dxa"/>
            <w:tcBorders>
              <w:top w:val="single" w:sz="4" w:space="0" w:color="auto"/>
              <w:left w:val="single" w:sz="4" w:space="0" w:color="auto"/>
              <w:bottom w:val="single" w:sz="4" w:space="0" w:color="auto"/>
              <w:right w:val="single" w:sz="4" w:space="0" w:color="auto"/>
            </w:tcBorders>
            <w:vAlign w:val="center"/>
          </w:tcPr>
          <w:p w14:paraId="5432FC50"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C9497A" w:rsidRPr="00CB1E18" w14:paraId="31879FDA" w14:textId="77777777" w:rsidTr="00C9497A">
        <w:trPr>
          <w:cantSplit/>
          <w:trHeight w:val="207"/>
        </w:trPr>
        <w:tc>
          <w:tcPr>
            <w:tcW w:w="9209"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5F63622" w14:textId="77777777" w:rsidR="00C9497A" w:rsidRPr="00CB1E18" w:rsidRDefault="00C9497A" w:rsidP="00C9497A">
            <w:pPr>
              <w:widowControl w:val="0"/>
              <w:tabs>
                <w:tab w:val="left" w:pos="234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II.c Načrtovana nadomestitev zmanjšanih prihodkov in povečanih odhodkov proračuna:</w:t>
            </w:r>
          </w:p>
        </w:tc>
      </w:tr>
      <w:tr w:rsidR="007F5C6A" w:rsidRPr="00CB1E18" w14:paraId="3AF491D3" w14:textId="77777777" w:rsidTr="009F3D8B">
        <w:trPr>
          <w:cantSplit/>
          <w:trHeight w:val="100"/>
        </w:trPr>
        <w:tc>
          <w:tcPr>
            <w:tcW w:w="4089" w:type="dxa"/>
            <w:gridSpan w:val="3"/>
            <w:tcBorders>
              <w:top w:val="single" w:sz="4" w:space="0" w:color="auto"/>
              <w:left w:val="single" w:sz="4" w:space="0" w:color="auto"/>
              <w:bottom w:val="single" w:sz="4" w:space="0" w:color="auto"/>
              <w:right w:val="single" w:sz="4" w:space="0" w:color="auto"/>
            </w:tcBorders>
            <w:vAlign w:val="center"/>
          </w:tcPr>
          <w:p w14:paraId="3B0C3E72" w14:textId="77777777" w:rsidR="00C9497A" w:rsidRPr="00CB1E18" w:rsidRDefault="00C9497A" w:rsidP="00C9497A">
            <w:pPr>
              <w:widowControl w:val="0"/>
              <w:spacing w:after="0" w:line="260" w:lineRule="exact"/>
              <w:ind w:left="-122" w:right="-112"/>
              <w:jc w:val="center"/>
              <w:rPr>
                <w:rFonts w:ascii="Arial" w:eastAsia="Times New Roman" w:hAnsi="Arial" w:cs="Arial"/>
                <w:sz w:val="20"/>
                <w:szCs w:val="20"/>
              </w:rPr>
            </w:pPr>
            <w:r w:rsidRPr="00CB1E18">
              <w:rPr>
                <w:rFonts w:ascii="Arial" w:eastAsia="Times New Roman" w:hAnsi="Arial" w:cs="Arial"/>
                <w:sz w:val="20"/>
                <w:szCs w:val="20"/>
              </w:rPr>
              <w:t>Novi prihodki</w:t>
            </w:r>
          </w:p>
        </w:tc>
        <w:tc>
          <w:tcPr>
            <w:tcW w:w="2449" w:type="dxa"/>
            <w:gridSpan w:val="3"/>
            <w:tcBorders>
              <w:top w:val="single" w:sz="4" w:space="0" w:color="auto"/>
              <w:left w:val="single" w:sz="4" w:space="0" w:color="auto"/>
              <w:bottom w:val="single" w:sz="4" w:space="0" w:color="auto"/>
              <w:right w:val="single" w:sz="4" w:space="0" w:color="auto"/>
            </w:tcBorders>
            <w:vAlign w:val="center"/>
          </w:tcPr>
          <w:p w14:paraId="5FC4637E" w14:textId="77777777" w:rsidR="00C9497A" w:rsidRPr="00CB1E18" w:rsidRDefault="00C9497A" w:rsidP="00C9497A">
            <w:pPr>
              <w:widowControl w:val="0"/>
              <w:spacing w:after="0" w:line="260" w:lineRule="exact"/>
              <w:ind w:left="-122" w:right="-112"/>
              <w:jc w:val="center"/>
              <w:rPr>
                <w:rFonts w:ascii="Arial" w:eastAsia="Times New Roman" w:hAnsi="Arial" w:cs="Arial"/>
                <w:sz w:val="20"/>
                <w:szCs w:val="20"/>
              </w:rPr>
            </w:pPr>
            <w:r w:rsidRPr="00CB1E18">
              <w:rPr>
                <w:rFonts w:ascii="Arial" w:eastAsia="Times New Roman" w:hAnsi="Arial" w:cs="Arial"/>
                <w:sz w:val="20"/>
                <w:szCs w:val="20"/>
              </w:rPr>
              <w:t>Znesek za tekoče leto (t)</w:t>
            </w:r>
          </w:p>
        </w:tc>
        <w:tc>
          <w:tcPr>
            <w:tcW w:w="2671" w:type="dxa"/>
            <w:gridSpan w:val="3"/>
            <w:tcBorders>
              <w:top w:val="single" w:sz="4" w:space="0" w:color="auto"/>
              <w:left w:val="single" w:sz="4" w:space="0" w:color="auto"/>
              <w:bottom w:val="single" w:sz="4" w:space="0" w:color="auto"/>
              <w:right w:val="single" w:sz="4" w:space="0" w:color="auto"/>
            </w:tcBorders>
            <w:vAlign w:val="center"/>
          </w:tcPr>
          <w:p w14:paraId="0C29CEF0" w14:textId="77777777" w:rsidR="00C9497A" w:rsidRPr="00CB1E18" w:rsidRDefault="00C9497A" w:rsidP="00C9497A">
            <w:pPr>
              <w:widowControl w:val="0"/>
              <w:spacing w:after="0" w:line="260" w:lineRule="exact"/>
              <w:ind w:left="-122" w:right="-112"/>
              <w:jc w:val="center"/>
              <w:rPr>
                <w:rFonts w:ascii="Arial" w:eastAsia="Times New Roman" w:hAnsi="Arial" w:cs="Arial"/>
                <w:sz w:val="20"/>
                <w:szCs w:val="20"/>
              </w:rPr>
            </w:pPr>
            <w:r w:rsidRPr="00CB1E18">
              <w:rPr>
                <w:rFonts w:ascii="Arial" w:eastAsia="Times New Roman" w:hAnsi="Arial" w:cs="Arial"/>
                <w:sz w:val="20"/>
                <w:szCs w:val="20"/>
              </w:rPr>
              <w:t>Znesek za t + 1</w:t>
            </w:r>
          </w:p>
        </w:tc>
      </w:tr>
      <w:tr w:rsidR="007F5C6A" w:rsidRPr="00CB1E18" w14:paraId="69D666FC" w14:textId="77777777" w:rsidTr="009F3D8B">
        <w:trPr>
          <w:cantSplit/>
          <w:trHeight w:val="95"/>
        </w:trPr>
        <w:tc>
          <w:tcPr>
            <w:tcW w:w="4089" w:type="dxa"/>
            <w:gridSpan w:val="3"/>
            <w:tcBorders>
              <w:top w:val="single" w:sz="4" w:space="0" w:color="auto"/>
              <w:left w:val="single" w:sz="4" w:space="0" w:color="auto"/>
              <w:bottom w:val="single" w:sz="4" w:space="0" w:color="auto"/>
              <w:right w:val="single" w:sz="4" w:space="0" w:color="auto"/>
            </w:tcBorders>
            <w:vAlign w:val="center"/>
          </w:tcPr>
          <w:p w14:paraId="538B0DD0"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449" w:type="dxa"/>
            <w:gridSpan w:val="3"/>
            <w:tcBorders>
              <w:top w:val="single" w:sz="4" w:space="0" w:color="auto"/>
              <w:left w:val="single" w:sz="4" w:space="0" w:color="auto"/>
              <w:bottom w:val="single" w:sz="4" w:space="0" w:color="auto"/>
              <w:right w:val="single" w:sz="4" w:space="0" w:color="auto"/>
            </w:tcBorders>
            <w:vAlign w:val="center"/>
          </w:tcPr>
          <w:p w14:paraId="189DCD51"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71" w:type="dxa"/>
            <w:gridSpan w:val="3"/>
            <w:tcBorders>
              <w:top w:val="single" w:sz="4" w:space="0" w:color="auto"/>
              <w:left w:val="single" w:sz="4" w:space="0" w:color="auto"/>
              <w:bottom w:val="single" w:sz="4" w:space="0" w:color="auto"/>
              <w:right w:val="single" w:sz="4" w:space="0" w:color="auto"/>
            </w:tcBorders>
            <w:vAlign w:val="center"/>
          </w:tcPr>
          <w:p w14:paraId="78DA4D5A" w14:textId="77777777" w:rsidR="00C9497A" w:rsidRPr="00CB1E18" w:rsidRDefault="00C9497A" w:rsidP="00C9497A">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7F5C6A" w:rsidRPr="00CB1E18" w14:paraId="6A92AF0A" w14:textId="77777777" w:rsidTr="009F3D8B">
        <w:trPr>
          <w:cantSplit/>
          <w:trHeight w:val="95"/>
        </w:trPr>
        <w:tc>
          <w:tcPr>
            <w:tcW w:w="4089" w:type="dxa"/>
            <w:gridSpan w:val="3"/>
            <w:tcBorders>
              <w:top w:val="single" w:sz="4" w:space="0" w:color="auto"/>
              <w:left w:val="single" w:sz="4" w:space="0" w:color="auto"/>
              <w:bottom w:val="single" w:sz="4" w:space="0" w:color="auto"/>
              <w:right w:val="single" w:sz="4" w:space="0" w:color="auto"/>
            </w:tcBorders>
            <w:vAlign w:val="center"/>
          </w:tcPr>
          <w:p w14:paraId="6139C3F6"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SKUPAJ</w:t>
            </w:r>
          </w:p>
        </w:tc>
        <w:tc>
          <w:tcPr>
            <w:tcW w:w="2449" w:type="dxa"/>
            <w:gridSpan w:val="3"/>
            <w:tcBorders>
              <w:top w:val="single" w:sz="4" w:space="0" w:color="auto"/>
              <w:left w:val="single" w:sz="4" w:space="0" w:color="auto"/>
              <w:bottom w:val="single" w:sz="4" w:space="0" w:color="auto"/>
              <w:right w:val="single" w:sz="4" w:space="0" w:color="auto"/>
            </w:tcBorders>
            <w:vAlign w:val="center"/>
          </w:tcPr>
          <w:p w14:paraId="001F9C39"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(obrazložitev)</w:t>
            </w:r>
          </w:p>
        </w:tc>
        <w:tc>
          <w:tcPr>
            <w:tcW w:w="2671" w:type="dxa"/>
            <w:gridSpan w:val="3"/>
            <w:tcBorders>
              <w:top w:val="single" w:sz="4" w:space="0" w:color="auto"/>
              <w:left w:val="single" w:sz="4" w:space="0" w:color="auto"/>
              <w:bottom w:val="single" w:sz="4" w:space="0" w:color="auto"/>
              <w:right w:val="single" w:sz="4" w:space="0" w:color="auto"/>
            </w:tcBorders>
            <w:vAlign w:val="center"/>
          </w:tcPr>
          <w:p w14:paraId="57B8E0BE" w14:textId="77777777" w:rsidR="00C9497A" w:rsidRPr="00CB1E18" w:rsidRDefault="00C9497A" w:rsidP="00C9497A">
            <w:pPr>
              <w:widowControl w:val="0"/>
              <w:tabs>
                <w:tab w:val="left" w:pos="360"/>
              </w:tabs>
              <w:spacing w:after="0" w:line="260" w:lineRule="exact"/>
              <w:outlineLvl w:val="0"/>
              <w:rPr>
                <w:rFonts w:ascii="Arial" w:eastAsia="Times New Roman" w:hAnsi="Arial" w:cs="Arial"/>
                <w:b/>
                <w:kern w:val="32"/>
                <w:sz w:val="20"/>
                <w:szCs w:val="20"/>
                <w:lang w:eastAsia="sl-SI"/>
              </w:rPr>
            </w:pPr>
            <w:r w:rsidRPr="00CB1E18">
              <w:rPr>
                <w:rFonts w:ascii="Arial" w:eastAsia="Times New Roman" w:hAnsi="Arial" w:cs="Arial"/>
                <w:b/>
                <w:kern w:val="32"/>
                <w:sz w:val="20"/>
                <w:szCs w:val="20"/>
                <w:lang w:eastAsia="sl-SI"/>
              </w:rPr>
              <w:t>(obrazložitev)</w:t>
            </w:r>
          </w:p>
        </w:tc>
      </w:tr>
      <w:tr w:rsidR="00C9497A" w:rsidRPr="00CB1E18" w14:paraId="178E2359"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9" w:type="dxa"/>
            <w:gridSpan w:val="9"/>
          </w:tcPr>
          <w:p w14:paraId="18520EF1" w14:textId="77777777" w:rsidR="00C9497A" w:rsidRPr="00CB1E18" w:rsidRDefault="00C9497A" w:rsidP="00C9497A">
            <w:pPr>
              <w:widowControl w:val="0"/>
              <w:spacing w:after="0" w:line="260" w:lineRule="exact"/>
              <w:rPr>
                <w:rFonts w:ascii="Arial" w:eastAsia="Times New Roman" w:hAnsi="Arial" w:cs="Arial"/>
                <w:b/>
                <w:sz w:val="20"/>
                <w:szCs w:val="20"/>
              </w:rPr>
            </w:pPr>
          </w:p>
          <w:p w14:paraId="1F13F424" w14:textId="77777777" w:rsidR="00C9497A" w:rsidRPr="00CB1E18" w:rsidRDefault="00C9497A" w:rsidP="00C9497A">
            <w:pPr>
              <w:widowControl w:val="0"/>
              <w:spacing w:after="0" w:line="260" w:lineRule="exact"/>
              <w:rPr>
                <w:rFonts w:ascii="Arial" w:eastAsia="Times New Roman" w:hAnsi="Arial" w:cs="Arial"/>
                <w:b/>
                <w:sz w:val="20"/>
                <w:szCs w:val="20"/>
              </w:rPr>
            </w:pPr>
            <w:r w:rsidRPr="00CB1E18">
              <w:rPr>
                <w:rFonts w:ascii="Arial" w:eastAsia="Times New Roman" w:hAnsi="Arial" w:cs="Arial"/>
                <w:b/>
                <w:sz w:val="20"/>
                <w:szCs w:val="20"/>
              </w:rPr>
              <w:t>OBRAZLOŽITEV:</w:t>
            </w:r>
          </w:p>
          <w:p w14:paraId="5B89D295" w14:textId="77777777" w:rsidR="00C9497A" w:rsidRPr="00CB1E18" w:rsidRDefault="00C9497A" w:rsidP="00C9497A">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CB1E18">
              <w:rPr>
                <w:rFonts w:ascii="Arial" w:eastAsia="Times New Roman" w:hAnsi="Arial" w:cs="Arial"/>
                <w:b/>
                <w:sz w:val="20"/>
                <w:szCs w:val="20"/>
                <w:lang w:eastAsia="sl-SI"/>
              </w:rPr>
              <w:t>Ocena finančnih posledic, ki niso načrtovane v sprejetem proračunu</w:t>
            </w:r>
          </w:p>
          <w:p w14:paraId="51607F3C" w14:textId="77777777" w:rsidR="00C9497A" w:rsidRPr="00CB1E18" w:rsidRDefault="00C9497A" w:rsidP="00C9497A">
            <w:pPr>
              <w:widowControl w:val="0"/>
              <w:suppressAutoHyphens/>
              <w:spacing w:after="0" w:line="260" w:lineRule="exact"/>
              <w:jc w:val="both"/>
              <w:rPr>
                <w:rFonts w:ascii="Arial" w:eastAsia="Times New Roman" w:hAnsi="Arial" w:cs="Arial"/>
                <w:sz w:val="20"/>
                <w:szCs w:val="20"/>
              </w:rPr>
            </w:pPr>
            <w:r w:rsidRPr="00CB1E18">
              <w:rPr>
                <w:rFonts w:ascii="Arial" w:eastAsia="Times New Roman" w:hAnsi="Arial" w:cs="Arial"/>
                <w:sz w:val="20"/>
                <w:szCs w:val="20"/>
                <w:lang w:eastAsia="sl-SI"/>
              </w:rPr>
              <w:t>/</w:t>
            </w:r>
          </w:p>
          <w:p w14:paraId="7DFE0A38" w14:textId="77777777" w:rsidR="00C9497A" w:rsidRPr="00CB1E18" w:rsidRDefault="00C9497A" w:rsidP="00C9497A">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CB1E18">
              <w:rPr>
                <w:rFonts w:ascii="Arial" w:eastAsia="Times New Roman" w:hAnsi="Arial" w:cs="Arial"/>
                <w:b/>
                <w:sz w:val="20"/>
                <w:szCs w:val="20"/>
                <w:lang w:eastAsia="sl-SI"/>
              </w:rPr>
              <w:t>Finančne posledice za državni proračun</w:t>
            </w:r>
          </w:p>
          <w:p w14:paraId="15DAF5FD" w14:textId="77777777" w:rsidR="00C9497A" w:rsidRPr="00CB1E18" w:rsidRDefault="00C9497A" w:rsidP="00C9497A">
            <w:pPr>
              <w:widowControl w:val="0"/>
              <w:spacing w:after="0" w:line="260" w:lineRule="exact"/>
              <w:ind w:left="284"/>
              <w:jc w:val="both"/>
              <w:rPr>
                <w:rFonts w:ascii="Arial" w:eastAsia="Times New Roman" w:hAnsi="Arial" w:cs="Arial"/>
                <w:sz w:val="20"/>
                <w:szCs w:val="20"/>
                <w:lang w:eastAsia="sl-SI"/>
              </w:rPr>
            </w:pPr>
            <w:r w:rsidRPr="00CB1E18">
              <w:rPr>
                <w:rFonts w:ascii="Arial" w:eastAsia="Times New Roman" w:hAnsi="Arial" w:cs="Arial"/>
                <w:sz w:val="20"/>
                <w:szCs w:val="20"/>
                <w:lang w:eastAsia="sl-SI"/>
              </w:rPr>
              <w:t>/</w:t>
            </w:r>
          </w:p>
          <w:p w14:paraId="0C1BB744" w14:textId="77777777" w:rsidR="00C9497A" w:rsidRPr="00CB1E18" w:rsidRDefault="00C9497A" w:rsidP="00C9497A">
            <w:pPr>
              <w:widowControl w:val="0"/>
              <w:suppressAutoHyphens/>
              <w:spacing w:after="0" w:line="260" w:lineRule="exact"/>
              <w:ind w:left="720"/>
              <w:jc w:val="both"/>
              <w:rPr>
                <w:rFonts w:ascii="Arial" w:eastAsia="Times New Roman" w:hAnsi="Arial" w:cs="Arial"/>
                <w:b/>
                <w:sz w:val="20"/>
                <w:szCs w:val="20"/>
                <w:lang w:eastAsia="sl-SI"/>
              </w:rPr>
            </w:pPr>
            <w:r w:rsidRPr="00CB1E18">
              <w:rPr>
                <w:rFonts w:ascii="Arial" w:eastAsia="Times New Roman" w:hAnsi="Arial" w:cs="Arial"/>
                <w:b/>
                <w:sz w:val="20"/>
                <w:szCs w:val="20"/>
                <w:lang w:eastAsia="sl-SI"/>
              </w:rPr>
              <w:t>II.a Pravice porabe za izvedbo predlaganih rešitev so zagotovljene:</w:t>
            </w:r>
          </w:p>
          <w:p w14:paraId="1E5262B4" w14:textId="77777777" w:rsidR="00C9497A" w:rsidRPr="00CB1E18" w:rsidRDefault="00C9497A" w:rsidP="00C9497A">
            <w:pPr>
              <w:widowControl w:val="0"/>
              <w:spacing w:after="0" w:line="260" w:lineRule="exact"/>
              <w:ind w:left="284"/>
              <w:jc w:val="both"/>
              <w:rPr>
                <w:rFonts w:ascii="Arial" w:eastAsia="Times New Roman" w:hAnsi="Arial" w:cs="Arial"/>
                <w:sz w:val="20"/>
                <w:szCs w:val="20"/>
                <w:lang w:eastAsia="sl-SI"/>
              </w:rPr>
            </w:pPr>
            <w:r w:rsidRPr="00CB1E18">
              <w:rPr>
                <w:rFonts w:ascii="Arial" w:eastAsia="Times New Roman" w:hAnsi="Arial" w:cs="Arial"/>
                <w:sz w:val="20"/>
                <w:szCs w:val="20"/>
                <w:lang w:eastAsia="sl-SI"/>
              </w:rPr>
              <w:t>/</w:t>
            </w:r>
          </w:p>
          <w:p w14:paraId="59A1534E" w14:textId="77777777" w:rsidR="00C9497A" w:rsidRPr="00CB1E18" w:rsidRDefault="00C9497A" w:rsidP="00C9497A">
            <w:pPr>
              <w:widowControl w:val="0"/>
              <w:suppressAutoHyphens/>
              <w:spacing w:after="0" w:line="260" w:lineRule="exact"/>
              <w:ind w:left="714"/>
              <w:jc w:val="both"/>
              <w:rPr>
                <w:rFonts w:ascii="Arial" w:eastAsia="Times New Roman" w:hAnsi="Arial" w:cs="Arial"/>
                <w:b/>
                <w:sz w:val="20"/>
                <w:szCs w:val="20"/>
                <w:lang w:eastAsia="sl-SI"/>
              </w:rPr>
            </w:pPr>
            <w:r w:rsidRPr="00CB1E18">
              <w:rPr>
                <w:rFonts w:ascii="Arial" w:eastAsia="Times New Roman" w:hAnsi="Arial" w:cs="Arial"/>
                <w:b/>
                <w:sz w:val="20"/>
                <w:szCs w:val="20"/>
                <w:lang w:eastAsia="sl-SI"/>
              </w:rPr>
              <w:t>II.b Manjkajoče pravice porabe bodo zagotovljene s prerazporeditvijo:</w:t>
            </w:r>
          </w:p>
          <w:p w14:paraId="1D05AEDB" w14:textId="77777777" w:rsidR="00C9497A" w:rsidRPr="00CB1E18" w:rsidRDefault="00C9497A" w:rsidP="00C9497A">
            <w:pPr>
              <w:widowControl w:val="0"/>
              <w:spacing w:after="0" w:line="260" w:lineRule="exact"/>
              <w:ind w:left="284"/>
              <w:jc w:val="both"/>
              <w:rPr>
                <w:rFonts w:ascii="Arial" w:eastAsia="Times New Roman" w:hAnsi="Arial" w:cs="Arial"/>
                <w:sz w:val="20"/>
                <w:szCs w:val="20"/>
                <w:lang w:eastAsia="sl-SI"/>
              </w:rPr>
            </w:pPr>
            <w:r w:rsidRPr="00CB1E18">
              <w:rPr>
                <w:rFonts w:ascii="Arial" w:eastAsia="Times New Roman" w:hAnsi="Arial" w:cs="Arial"/>
                <w:sz w:val="20"/>
                <w:szCs w:val="20"/>
                <w:lang w:eastAsia="sl-SI"/>
              </w:rPr>
              <w:t>/</w:t>
            </w:r>
          </w:p>
          <w:p w14:paraId="7E11C106" w14:textId="77777777" w:rsidR="00C9497A" w:rsidRPr="00CB1E18" w:rsidRDefault="00C9497A" w:rsidP="00C9497A">
            <w:pPr>
              <w:widowControl w:val="0"/>
              <w:suppressAutoHyphens/>
              <w:spacing w:after="0" w:line="260" w:lineRule="exact"/>
              <w:ind w:left="714"/>
              <w:jc w:val="both"/>
              <w:rPr>
                <w:rFonts w:ascii="Arial" w:eastAsia="Times New Roman" w:hAnsi="Arial" w:cs="Arial"/>
                <w:b/>
                <w:sz w:val="20"/>
                <w:szCs w:val="20"/>
                <w:lang w:eastAsia="sl-SI"/>
              </w:rPr>
            </w:pPr>
            <w:r w:rsidRPr="00CB1E18">
              <w:rPr>
                <w:rFonts w:ascii="Arial" w:eastAsia="Times New Roman" w:hAnsi="Arial" w:cs="Arial"/>
                <w:b/>
                <w:sz w:val="20"/>
                <w:szCs w:val="20"/>
                <w:lang w:eastAsia="sl-SI"/>
              </w:rPr>
              <w:t>II.c Načrtovana nadomestitev zmanjšanih prihodkov in povečanih odhodkov proračuna:</w:t>
            </w:r>
          </w:p>
          <w:p w14:paraId="0A270F99" w14:textId="77777777" w:rsidR="00C9497A" w:rsidRPr="00CB1E18" w:rsidRDefault="00C9497A" w:rsidP="00C9497A">
            <w:pPr>
              <w:widowControl w:val="0"/>
              <w:spacing w:after="0" w:line="260" w:lineRule="exact"/>
              <w:ind w:left="284"/>
              <w:jc w:val="both"/>
              <w:rPr>
                <w:rFonts w:ascii="Arial" w:eastAsia="Times New Roman" w:hAnsi="Arial" w:cs="Arial"/>
                <w:sz w:val="20"/>
                <w:szCs w:val="20"/>
                <w:lang w:eastAsia="sl-SI"/>
              </w:rPr>
            </w:pPr>
            <w:r w:rsidRPr="00CB1E18">
              <w:rPr>
                <w:rFonts w:ascii="Arial" w:eastAsia="Times New Roman" w:hAnsi="Arial" w:cs="Arial"/>
                <w:sz w:val="20"/>
                <w:szCs w:val="20"/>
                <w:lang w:eastAsia="sl-SI"/>
              </w:rPr>
              <w:t>/</w:t>
            </w:r>
          </w:p>
        </w:tc>
      </w:tr>
      <w:tr w:rsidR="00C9497A" w:rsidRPr="00CB1E18" w14:paraId="28CC4142"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9" w:type="dxa"/>
            <w:gridSpan w:val="9"/>
            <w:tcBorders>
              <w:top w:val="single" w:sz="4" w:space="0" w:color="000000"/>
              <w:left w:val="single" w:sz="4" w:space="0" w:color="000000"/>
              <w:bottom w:val="single" w:sz="4" w:space="0" w:color="000000"/>
              <w:right w:val="single" w:sz="4" w:space="0" w:color="000000"/>
            </w:tcBorders>
          </w:tcPr>
          <w:p w14:paraId="42EEBABD" w14:textId="77777777" w:rsidR="00C9497A" w:rsidRPr="00CB1E18" w:rsidRDefault="00C9497A" w:rsidP="00C9497A">
            <w:pPr>
              <w:spacing w:after="0" w:line="260" w:lineRule="exact"/>
              <w:rPr>
                <w:rFonts w:ascii="Arial" w:eastAsia="Times New Roman" w:hAnsi="Arial" w:cs="Arial"/>
                <w:b/>
                <w:sz w:val="20"/>
                <w:szCs w:val="20"/>
              </w:rPr>
            </w:pPr>
            <w:r w:rsidRPr="00CB1E18">
              <w:rPr>
                <w:rFonts w:ascii="Arial" w:eastAsia="Times New Roman" w:hAnsi="Arial" w:cs="Arial"/>
                <w:b/>
                <w:sz w:val="20"/>
                <w:szCs w:val="20"/>
              </w:rPr>
              <w:t>7.b Predstavitev ocene finančnih posledic pod 40.000 EUR:</w:t>
            </w:r>
          </w:p>
          <w:p w14:paraId="5B7EC158" w14:textId="77777777" w:rsidR="00C9497A" w:rsidRPr="00CB1E18" w:rsidRDefault="00C9497A" w:rsidP="00C9497A">
            <w:pPr>
              <w:spacing w:after="0" w:line="260" w:lineRule="exact"/>
              <w:rPr>
                <w:rFonts w:ascii="Arial" w:eastAsia="Times New Roman" w:hAnsi="Arial" w:cs="Arial"/>
                <w:sz w:val="20"/>
                <w:szCs w:val="20"/>
              </w:rPr>
            </w:pPr>
            <w:r w:rsidRPr="00CB1E18">
              <w:rPr>
                <w:rFonts w:ascii="Arial" w:eastAsia="Times New Roman" w:hAnsi="Arial" w:cs="Arial"/>
                <w:sz w:val="20"/>
                <w:szCs w:val="20"/>
              </w:rPr>
              <w:t>(Samo če izberete NE pod točko 6.a.)</w:t>
            </w:r>
          </w:p>
        </w:tc>
      </w:tr>
      <w:tr w:rsidR="00C9497A" w:rsidRPr="00CB1E18" w14:paraId="254EDBCF"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9" w:type="dxa"/>
            <w:gridSpan w:val="9"/>
            <w:tcBorders>
              <w:top w:val="single" w:sz="4" w:space="0" w:color="000000"/>
              <w:left w:val="single" w:sz="4" w:space="0" w:color="000000"/>
              <w:bottom w:val="single" w:sz="4" w:space="0" w:color="000000"/>
              <w:right w:val="single" w:sz="4" w:space="0" w:color="000000"/>
            </w:tcBorders>
          </w:tcPr>
          <w:p w14:paraId="3EF05738" w14:textId="77777777" w:rsidR="00C9497A" w:rsidRPr="00CB1E18" w:rsidRDefault="00C9497A" w:rsidP="00C9497A">
            <w:pPr>
              <w:spacing w:after="0" w:line="260" w:lineRule="exact"/>
              <w:rPr>
                <w:rFonts w:ascii="Arial" w:eastAsia="Times New Roman" w:hAnsi="Arial" w:cs="Arial"/>
                <w:b/>
                <w:sz w:val="20"/>
                <w:szCs w:val="20"/>
              </w:rPr>
            </w:pPr>
            <w:r w:rsidRPr="00CB1E18">
              <w:rPr>
                <w:rFonts w:ascii="Arial" w:eastAsia="Times New Roman" w:hAnsi="Arial" w:cs="Arial"/>
                <w:b/>
                <w:sz w:val="20"/>
                <w:szCs w:val="20"/>
              </w:rPr>
              <w:lastRenderedPageBreak/>
              <w:t>8. Predstavitev sodelovanja z združenji občin:</w:t>
            </w:r>
          </w:p>
        </w:tc>
      </w:tr>
      <w:tr w:rsidR="00C9497A" w:rsidRPr="00CB1E18" w14:paraId="20122392" w14:textId="77777777" w:rsidTr="009F3D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42" w:type="dxa"/>
            <w:gridSpan w:val="7"/>
          </w:tcPr>
          <w:p w14:paraId="5D534D38"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Vsebina predloženega gradiva (predpisa) vpliva na:</w:t>
            </w:r>
          </w:p>
          <w:p w14:paraId="5FC63FF3" w14:textId="77777777" w:rsidR="00C9497A" w:rsidRPr="00CB1E18" w:rsidRDefault="00C9497A" w:rsidP="00C9497A">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pristojnosti občin,</w:t>
            </w:r>
          </w:p>
          <w:p w14:paraId="5390289D" w14:textId="77777777" w:rsidR="00C9497A" w:rsidRPr="00CB1E18" w:rsidRDefault="00C9497A" w:rsidP="00C9497A">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delovanje občin,</w:t>
            </w:r>
          </w:p>
          <w:p w14:paraId="5C72F8FB" w14:textId="77777777" w:rsidR="00C9497A" w:rsidRPr="00CB1E18" w:rsidRDefault="00C9497A" w:rsidP="00C9497A">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financiranje občin.</w:t>
            </w:r>
          </w:p>
          <w:p w14:paraId="41C6AF3E" w14:textId="77777777" w:rsidR="00C9497A" w:rsidRPr="00CB1E18" w:rsidRDefault="00C9497A" w:rsidP="00C9497A">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267" w:type="dxa"/>
            <w:gridSpan w:val="2"/>
          </w:tcPr>
          <w:p w14:paraId="7E3DB33D" w14:textId="77777777" w:rsidR="00C9497A" w:rsidRPr="00CB1E18" w:rsidRDefault="00C9497A" w:rsidP="00C9497A">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CB1E18">
              <w:rPr>
                <w:rFonts w:ascii="Arial" w:eastAsia="Times New Roman" w:hAnsi="Arial" w:cs="Arial"/>
                <w:sz w:val="20"/>
                <w:szCs w:val="20"/>
                <w:lang w:eastAsia="sl-SI"/>
              </w:rPr>
              <w:t>NE</w:t>
            </w:r>
          </w:p>
        </w:tc>
      </w:tr>
      <w:tr w:rsidR="00C9497A" w:rsidRPr="00CB1E18" w14:paraId="4A2B769F"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9" w:type="dxa"/>
            <w:gridSpan w:val="9"/>
          </w:tcPr>
          <w:p w14:paraId="72EB6DFB"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 xml:space="preserve">Gradivo (predpis) je bilo poslano v mnenje: </w:t>
            </w:r>
          </w:p>
          <w:p w14:paraId="4CE71D22" w14:textId="77777777" w:rsidR="00C9497A" w:rsidRPr="00CB1E18" w:rsidRDefault="00C9497A" w:rsidP="00C9497A">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Skupnosti občin Slovenije SOS:</w:t>
            </w:r>
            <w:r w:rsidR="00182C92">
              <w:rPr>
                <w:rFonts w:ascii="Arial" w:eastAsia="Times New Roman" w:hAnsi="Arial" w:cs="Arial"/>
                <w:iCs/>
                <w:sz w:val="20"/>
                <w:szCs w:val="20"/>
                <w:lang w:eastAsia="sl-SI"/>
              </w:rPr>
              <w:t xml:space="preserve"> </w:t>
            </w:r>
            <w:r w:rsidRPr="00CB1E18">
              <w:rPr>
                <w:rFonts w:ascii="Arial" w:eastAsia="Times New Roman" w:hAnsi="Arial" w:cs="Arial"/>
                <w:iCs/>
                <w:sz w:val="20"/>
                <w:szCs w:val="20"/>
                <w:lang w:eastAsia="sl-SI"/>
              </w:rPr>
              <w:t>NE</w:t>
            </w:r>
          </w:p>
          <w:p w14:paraId="5955915E" w14:textId="77777777" w:rsidR="00C9497A" w:rsidRPr="00CB1E18" w:rsidRDefault="00C9497A" w:rsidP="00C9497A">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Združenju občin Slovenije ZOS: NE</w:t>
            </w:r>
          </w:p>
          <w:p w14:paraId="42B6B231" w14:textId="77777777" w:rsidR="00C9497A" w:rsidRPr="00CB1E18" w:rsidRDefault="00C9497A" w:rsidP="00C9497A">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Združenju mestnih občin Slovenije ZMOS: NE</w:t>
            </w:r>
          </w:p>
          <w:p w14:paraId="75DEE2FB"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2B6A795"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Predlogi in pripombe združenj so bili upoštevani:</w:t>
            </w:r>
          </w:p>
          <w:p w14:paraId="34479DED" w14:textId="77777777" w:rsidR="00C9497A" w:rsidRPr="00CB1E18" w:rsidRDefault="00C9497A" w:rsidP="00C9497A">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v celoti,</w:t>
            </w:r>
          </w:p>
          <w:p w14:paraId="3A8259AD" w14:textId="77777777" w:rsidR="00C9497A" w:rsidRPr="00CB1E18" w:rsidRDefault="00C9497A" w:rsidP="00C9497A">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večinoma,</w:t>
            </w:r>
          </w:p>
          <w:p w14:paraId="35B724C1" w14:textId="77777777" w:rsidR="00C9497A" w:rsidRPr="00CB1E18" w:rsidRDefault="00C9497A" w:rsidP="00C9497A">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delno,</w:t>
            </w:r>
          </w:p>
          <w:p w14:paraId="4E09D0F6" w14:textId="77777777" w:rsidR="00C9497A" w:rsidRPr="00CB1E18" w:rsidRDefault="00C9497A" w:rsidP="00C9497A">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niso bili upoštevani.</w:t>
            </w:r>
          </w:p>
          <w:p w14:paraId="69A246D4" w14:textId="77777777" w:rsidR="00C9497A" w:rsidRPr="00CB1E18" w:rsidRDefault="00C9497A" w:rsidP="00C9497A">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11842E93"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Bistveni predlogi in pripombe, ki niso bili upoštevani.</w:t>
            </w:r>
          </w:p>
          <w:p w14:paraId="16FB8509"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C9497A" w:rsidRPr="00CB1E18" w14:paraId="45E97E8A"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9" w:type="dxa"/>
            <w:gridSpan w:val="9"/>
            <w:vAlign w:val="center"/>
          </w:tcPr>
          <w:p w14:paraId="00728F20" w14:textId="77777777" w:rsidR="00C9497A" w:rsidRPr="00CB1E18" w:rsidRDefault="00C9497A" w:rsidP="00C9497A">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CB1E18">
              <w:rPr>
                <w:rFonts w:ascii="Arial" w:eastAsia="Times New Roman" w:hAnsi="Arial" w:cs="Arial"/>
                <w:b/>
                <w:sz w:val="20"/>
                <w:szCs w:val="20"/>
                <w:lang w:eastAsia="sl-SI"/>
              </w:rPr>
              <w:t>9. Predstavitev sodelovanja javnosti:</w:t>
            </w:r>
          </w:p>
        </w:tc>
      </w:tr>
      <w:tr w:rsidR="00C9497A" w:rsidRPr="00CB1E18" w14:paraId="7D8293FA" w14:textId="77777777" w:rsidTr="009F3D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42" w:type="dxa"/>
            <w:gridSpan w:val="7"/>
          </w:tcPr>
          <w:p w14:paraId="29A84BA7"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B1E18">
              <w:rPr>
                <w:rFonts w:ascii="Arial" w:eastAsia="Times New Roman" w:hAnsi="Arial" w:cs="Arial"/>
                <w:iCs/>
                <w:sz w:val="20"/>
                <w:szCs w:val="20"/>
                <w:lang w:eastAsia="sl-SI"/>
              </w:rPr>
              <w:t>Gradivo je bilo predhodno objavljeno na spletni strani predlagatelja:</w:t>
            </w:r>
          </w:p>
        </w:tc>
        <w:tc>
          <w:tcPr>
            <w:tcW w:w="2267" w:type="dxa"/>
            <w:gridSpan w:val="2"/>
          </w:tcPr>
          <w:p w14:paraId="386B0A9A" w14:textId="77777777" w:rsidR="00C9497A" w:rsidRPr="00CB1E18" w:rsidRDefault="00C9497A" w:rsidP="00C9497A">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B1E18">
              <w:rPr>
                <w:rFonts w:ascii="Arial" w:eastAsia="Times New Roman" w:hAnsi="Arial" w:cs="Arial"/>
                <w:sz w:val="20"/>
                <w:szCs w:val="20"/>
                <w:lang w:eastAsia="sl-SI"/>
              </w:rPr>
              <w:t>NE</w:t>
            </w:r>
          </w:p>
        </w:tc>
      </w:tr>
      <w:tr w:rsidR="00C9497A" w:rsidRPr="00CB1E18" w14:paraId="18DD00B8"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9" w:type="dxa"/>
            <w:gridSpan w:val="9"/>
          </w:tcPr>
          <w:p w14:paraId="1573DC74"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B1E18">
              <w:rPr>
                <w:rFonts w:ascii="Arial" w:eastAsia="Times New Roman" w:hAnsi="Arial" w:cs="Arial"/>
                <w:iCs/>
                <w:sz w:val="20"/>
                <w:szCs w:val="20"/>
                <w:lang w:eastAsia="sl-SI"/>
              </w:rPr>
              <w:t>Gradiva ni potrebno predhodno objavljati na spletni strani predlagatelja.</w:t>
            </w:r>
          </w:p>
        </w:tc>
      </w:tr>
      <w:tr w:rsidR="00C9497A" w:rsidRPr="00CB1E18" w14:paraId="2521813E"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9" w:type="dxa"/>
            <w:gridSpan w:val="9"/>
          </w:tcPr>
          <w:p w14:paraId="71715D9F" w14:textId="77777777" w:rsidR="00C9497A" w:rsidRPr="00CB1E18" w:rsidRDefault="00C9497A" w:rsidP="00C949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C9497A" w:rsidRPr="00CB1E18" w14:paraId="7005C34A" w14:textId="77777777" w:rsidTr="009F3D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42" w:type="dxa"/>
            <w:gridSpan w:val="7"/>
            <w:vAlign w:val="center"/>
          </w:tcPr>
          <w:p w14:paraId="1167F155" w14:textId="77777777" w:rsidR="00C9497A" w:rsidRPr="00CB1E18" w:rsidRDefault="00C9497A" w:rsidP="00C9497A">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CB1E18">
              <w:rPr>
                <w:rFonts w:ascii="Arial" w:eastAsia="Times New Roman" w:hAnsi="Arial" w:cs="Arial"/>
                <w:b/>
                <w:sz w:val="20"/>
                <w:szCs w:val="20"/>
                <w:lang w:eastAsia="sl-SI"/>
              </w:rPr>
              <w:t>10. Pri pripravi gradiva so bile upoštevane zahteve iz Resolucije o normativni dejavnosti:</w:t>
            </w:r>
          </w:p>
        </w:tc>
        <w:tc>
          <w:tcPr>
            <w:tcW w:w="2267" w:type="dxa"/>
            <w:gridSpan w:val="2"/>
            <w:vAlign w:val="center"/>
          </w:tcPr>
          <w:p w14:paraId="5BA1FA22" w14:textId="77777777" w:rsidR="00C9497A" w:rsidRPr="00CB1E18" w:rsidRDefault="00C9497A" w:rsidP="00C9497A">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B1E18">
              <w:rPr>
                <w:rFonts w:ascii="Arial" w:eastAsia="Times New Roman" w:hAnsi="Arial" w:cs="Arial"/>
                <w:sz w:val="20"/>
                <w:szCs w:val="20"/>
                <w:lang w:eastAsia="sl-SI"/>
              </w:rPr>
              <w:t>NE</w:t>
            </w:r>
          </w:p>
        </w:tc>
      </w:tr>
      <w:tr w:rsidR="00C9497A" w:rsidRPr="00CB1E18" w14:paraId="606555DD" w14:textId="77777777" w:rsidTr="009F3D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42" w:type="dxa"/>
            <w:gridSpan w:val="7"/>
            <w:vAlign w:val="center"/>
          </w:tcPr>
          <w:p w14:paraId="2821DF07" w14:textId="77777777" w:rsidR="00C9497A" w:rsidRPr="00CB1E18" w:rsidRDefault="00C9497A" w:rsidP="00C9497A">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CB1E18">
              <w:rPr>
                <w:rFonts w:ascii="Arial" w:eastAsia="Times New Roman" w:hAnsi="Arial" w:cs="Arial"/>
                <w:b/>
                <w:sz w:val="20"/>
                <w:szCs w:val="20"/>
                <w:lang w:eastAsia="sl-SI"/>
              </w:rPr>
              <w:t>11. Gradivo je uvrščeno v delovni program vlade:</w:t>
            </w:r>
          </w:p>
        </w:tc>
        <w:tc>
          <w:tcPr>
            <w:tcW w:w="2267" w:type="dxa"/>
            <w:gridSpan w:val="2"/>
            <w:vAlign w:val="center"/>
          </w:tcPr>
          <w:p w14:paraId="3675CDCF" w14:textId="77777777" w:rsidR="00C9497A" w:rsidRPr="00CB1E18" w:rsidRDefault="00C9497A" w:rsidP="00C9497A">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CB1E18">
              <w:rPr>
                <w:rFonts w:ascii="Arial" w:eastAsia="Times New Roman" w:hAnsi="Arial" w:cs="Arial"/>
                <w:sz w:val="20"/>
                <w:szCs w:val="20"/>
                <w:lang w:eastAsia="sl-SI"/>
              </w:rPr>
              <w:t>NE</w:t>
            </w:r>
          </w:p>
        </w:tc>
      </w:tr>
      <w:tr w:rsidR="00C9497A" w:rsidRPr="00CB1E18" w14:paraId="3118FCBE" w14:textId="77777777" w:rsidTr="00C949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9" w:type="dxa"/>
            <w:gridSpan w:val="9"/>
            <w:tcBorders>
              <w:top w:val="single" w:sz="4" w:space="0" w:color="000000"/>
              <w:left w:val="single" w:sz="4" w:space="0" w:color="000000"/>
              <w:bottom w:val="single" w:sz="4" w:space="0" w:color="000000"/>
              <w:right w:val="single" w:sz="4" w:space="0" w:color="000000"/>
            </w:tcBorders>
          </w:tcPr>
          <w:p w14:paraId="2A9BED0F" w14:textId="77777777" w:rsidR="00C9497A" w:rsidRPr="00CB1E18" w:rsidRDefault="00C9497A" w:rsidP="00C9497A">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3AE20FE6" w14:textId="77777777" w:rsidR="00C9497A" w:rsidRPr="00CB1E18" w:rsidRDefault="00C9497A" w:rsidP="00C9497A">
            <w:pPr>
              <w:pStyle w:val="Poglavje"/>
              <w:spacing w:before="0" w:after="0" w:line="240" w:lineRule="auto"/>
              <w:ind w:left="3400"/>
              <w:jc w:val="left"/>
              <w:rPr>
                <w:sz w:val="20"/>
              </w:rPr>
            </w:pPr>
          </w:p>
          <w:p w14:paraId="0D88ADEB" w14:textId="186B24BB" w:rsidR="00C9497A" w:rsidRPr="00CB1E18" w:rsidRDefault="00E15D4C" w:rsidP="00C9497A">
            <w:pPr>
              <w:pStyle w:val="Poglavje"/>
              <w:widowControl w:val="0"/>
              <w:spacing w:before="0" w:after="0" w:line="260" w:lineRule="exact"/>
              <w:ind w:left="3400"/>
              <w:jc w:val="left"/>
              <w:rPr>
                <w:sz w:val="20"/>
              </w:rPr>
            </w:pPr>
            <w:r>
              <w:rPr>
                <w:sz w:val="20"/>
              </w:rPr>
              <w:t xml:space="preserve">  Simon MALJEVAC</w:t>
            </w:r>
          </w:p>
          <w:p w14:paraId="4F84CF29" w14:textId="7D26E370" w:rsidR="00C9497A" w:rsidRPr="00CB1E18" w:rsidRDefault="00E15D4C" w:rsidP="00C9497A">
            <w:pPr>
              <w:pStyle w:val="Poglavje"/>
              <w:widowControl w:val="0"/>
              <w:spacing w:before="0" w:after="0" w:line="260" w:lineRule="exact"/>
              <w:ind w:left="3400"/>
              <w:jc w:val="left"/>
              <w:rPr>
                <w:sz w:val="20"/>
              </w:rPr>
            </w:pPr>
            <w:r>
              <w:rPr>
                <w:sz w:val="20"/>
              </w:rPr>
              <w:t>DRŽAVNI SEKRETAR</w:t>
            </w:r>
          </w:p>
          <w:p w14:paraId="350C39FA" w14:textId="77777777" w:rsidR="00C9497A" w:rsidRPr="00CB1E18" w:rsidRDefault="00C9497A" w:rsidP="00C9497A">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26A4E575" w14:textId="77777777" w:rsidR="00FB397B" w:rsidRPr="009A18C9" w:rsidRDefault="00FB397B">
      <w:pPr>
        <w:rPr>
          <w:rFonts w:ascii="Arial" w:hAnsi="Arial" w:cs="Arial"/>
        </w:rPr>
      </w:pPr>
    </w:p>
    <w:p w14:paraId="1F038A94" w14:textId="77777777" w:rsidR="00336B6E" w:rsidRPr="009A18C9" w:rsidRDefault="00336B6E" w:rsidP="00336B6E">
      <w:pPr>
        <w:pStyle w:val="podpisi"/>
        <w:tabs>
          <w:tab w:val="clear" w:pos="3402"/>
        </w:tabs>
        <w:rPr>
          <w:rFonts w:cs="Arial"/>
          <w:b/>
          <w:lang w:val="sl-SI"/>
        </w:rPr>
      </w:pPr>
      <w:r w:rsidRPr="009A18C9">
        <w:rPr>
          <w:rFonts w:cs="Arial"/>
          <w:b/>
          <w:lang w:val="sl-SI"/>
        </w:rPr>
        <w:t>PRILOG</w:t>
      </w:r>
      <w:r w:rsidR="00532B35">
        <w:rPr>
          <w:rFonts w:cs="Arial"/>
          <w:b/>
          <w:lang w:val="sl-SI"/>
        </w:rPr>
        <w:t>E</w:t>
      </w:r>
      <w:r w:rsidRPr="009A18C9">
        <w:rPr>
          <w:rFonts w:cs="Arial"/>
          <w:b/>
          <w:lang w:val="sl-SI"/>
        </w:rPr>
        <w:t xml:space="preserve">: </w:t>
      </w:r>
    </w:p>
    <w:p w14:paraId="65E817C5" w14:textId="77777777" w:rsidR="00532B35" w:rsidRPr="00190B7A" w:rsidRDefault="00532B35" w:rsidP="00532B35">
      <w:pPr>
        <w:pStyle w:val="Poglavje"/>
        <w:widowControl w:val="0"/>
        <w:numPr>
          <w:ilvl w:val="0"/>
          <w:numId w:val="13"/>
        </w:numPr>
        <w:spacing w:before="0" w:after="0" w:line="276" w:lineRule="auto"/>
        <w:ind w:left="714" w:hanging="357"/>
        <w:jc w:val="left"/>
        <w:rPr>
          <w:b w:val="0"/>
          <w:sz w:val="20"/>
          <w:szCs w:val="20"/>
        </w:rPr>
      </w:pPr>
      <w:r w:rsidRPr="00190B7A">
        <w:rPr>
          <w:b w:val="0"/>
          <w:sz w:val="20"/>
          <w:szCs w:val="20"/>
        </w:rPr>
        <w:t>Predlog sklepa</w:t>
      </w:r>
    </w:p>
    <w:p w14:paraId="13E4CFC3" w14:textId="77777777" w:rsidR="00190B7A" w:rsidRPr="00190B7A" w:rsidRDefault="00532B35" w:rsidP="00532B35">
      <w:pPr>
        <w:pStyle w:val="Poglavje"/>
        <w:widowControl w:val="0"/>
        <w:numPr>
          <w:ilvl w:val="0"/>
          <w:numId w:val="13"/>
        </w:numPr>
        <w:spacing w:before="0" w:after="0" w:line="276" w:lineRule="auto"/>
        <w:ind w:left="714" w:hanging="357"/>
        <w:jc w:val="left"/>
        <w:rPr>
          <w:b w:val="0"/>
          <w:sz w:val="20"/>
          <w:szCs w:val="20"/>
        </w:rPr>
      </w:pPr>
      <w:r w:rsidRPr="00190B7A">
        <w:rPr>
          <w:b w:val="0"/>
          <w:sz w:val="20"/>
          <w:szCs w:val="20"/>
        </w:rPr>
        <w:t xml:space="preserve">Sklep Nadzornega Sveta Javnega štipendijskega, razvojnega, invalidskega in preživninskega sklada Republike Slovenije št. </w:t>
      </w:r>
      <w:r w:rsidR="00190B7A" w:rsidRPr="00190B7A">
        <w:rPr>
          <w:b w:val="0"/>
          <w:sz w:val="20"/>
          <w:szCs w:val="20"/>
        </w:rPr>
        <w:t>0130-6/2022</w:t>
      </w:r>
      <w:r w:rsidRPr="00190B7A">
        <w:rPr>
          <w:b w:val="0"/>
          <w:sz w:val="20"/>
          <w:szCs w:val="20"/>
        </w:rPr>
        <w:t xml:space="preserve"> z </w:t>
      </w:r>
      <w:r w:rsidR="00190B7A" w:rsidRPr="00190B7A">
        <w:rPr>
          <w:b w:val="0"/>
          <w:sz w:val="20"/>
          <w:szCs w:val="20"/>
        </w:rPr>
        <w:t>dne 18. 5. 2022</w:t>
      </w:r>
    </w:p>
    <w:p w14:paraId="4C033498" w14:textId="66FD2900" w:rsidR="00832F74" w:rsidRPr="00D829D9" w:rsidRDefault="00D829D9" w:rsidP="00D829D9">
      <w:pPr>
        <w:pStyle w:val="Poglavje"/>
        <w:widowControl w:val="0"/>
        <w:numPr>
          <w:ilvl w:val="0"/>
          <w:numId w:val="13"/>
        </w:numPr>
        <w:spacing w:before="0" w:after="0" w:line="276" w:lineRule="auto"/>
        <w:ind w:left="714" w:hanging="357"/>
        <w:jc w:val="left"/>
        <w:rPr>
          <w:b w:val="0"/>
          <w:sz w:val="20"/>
          <w:szCs w:val="20"/>
        </w:rPr>
      </w:pPr>
      <w:bookmarkStart w:id="1" w:name="_Hlk104811433"/>
      <w:r w:rsidRPr="00D829D9">
        <w:rPr>
          <w:b w:val="0"/>
          <w:sz w:val="20"/>
          <w:szCs w:val="20"/>
        </w:rPr>
        <w:t>Poslovn</w:t>
      </w:r>
      <w:r>
        <w:rPr>
          <w:b w:val="0"/>
          <w:sz w:val="20"/>
          <w:szCs w:val="20"/>
        </w:rPr>
        <w:t>a</w:t>
      </w:r>
      <w:r w:rsidRPr="00D829D9">
        <w:rPr>
          <w:b w:val="0"/>
          <w:sz w:val="20"/>
          <w:szCs w:val="20"/>
        </w:rPr>
        <w:t xml:space="preserve"> politik</w:t>
      </w:r>
      <w:r>
        <w:rPr>
          <w:b w:val="0"/>
          <w:sz w:val="20"/>
          <w:szCs w:val="20"/>
        </w:rPr>
        <w:t>a</w:t>
      </w:r>
      <w:r w:rsidRPr="00D829D9">
        <w:rPr>
          <w:b w:val="0"/>
          <w:sz w:val="20"/>
          <w:szCs w:val="20"/>
        </w:rPr>
        <w:t xml:space="preserve"> v obdobju od 2022 do 2025 </w:t>
      </w:r>
      <w:r w:rsidR="00832F74" w:rsidRPr="00190B7A">
        <w:rPr>
          <w:b w:val="0"/>
          <w:sz w:val="20"/>
          <w:szCs w:val="20"/>
        </w:rPr>
        <w:t>Javnega štipendijskega, razvojnega, invalidskega in preživninskega sklada Republike Slovenije</w:t>
      </w:r>
      <w:r w:rsidR="00190B7A" w:rsidRPr="00190B7A">
        <w:rPr>
          <w:b w:val="0"/>
          <w:sz w:val="20"/>
          <w:szCs w:val="20"/>
        </w:rPr>
        <w:t xml:space="preserve"> št. </w:t>
      </w:r>
      <w:r w:rsidRPr="00D829D9">
        <w:rPr>
          <w:b w:val="0"/>
          <w:sz w:val="20"/>
          <w:szCs w:val="20"/>
        </w:rPr>
        <w:t>007-10/2021-2</w:t>
      </w:r>
      <w:r>
        <w:rPr>
          <w:b w:val="0"/>
          <w:sz w:val="20"/>
          <w:szCs w:val="20"/>
        </w:rPr>
        <w:t xml:space="preserve"> z </w:t>
      </w:r>
      <w:r w:rsidR="00190B7A" w:rsidRPr="00D829D9">
        <w:rPr>
          <w:b w:val="0"/>
          <w:sz w:val="20"/>
          <w:szCs w:val="20"/>
        </w:rPr>
        <w:t xml:space="preserve">dne </w:t>
      </w:r>
      <w:r w:rsidR="0003454F">
        <w:rPr>
          <w:b w:val="0"/>
          <w:sz w:val="20"/>
          <w:szCs w:val="20"/>
        </w:rPr>
        <w:t>21</w:t>
      </w:r>
      <w:r w:rsidR="00190B7A" w:rsidRPr="00D829D9">
        <w:rPr>
          <w:b w:val="0"/>
          <w:sz w:val="20"/>
          <w:szCs w:val="20"/>
        </w:rPr>
        <w:t xml:space="preserve">. </w:t>
      </w:r>
      <w:r w:rsidR="0003454F">
        <w:rPr>
          <w:b w:val="0"/>
          <w:sz w:val="20"/>
          <w:szCs w:val="20"/>
        </w:rPr>
        <w:t>7</w:t>
      </w:r>
      <w:r w:rsidR="00190B7A" w:rsidRPr="00D829D9">
        <w:rPr>
          <w:b w:val="0"/>
          <w:sz w:val="20"/>
          <w:szCs w:val="20"/>
        </w:rPr>
        <w:t>. 2022</w:t>
      </w:r>
      <w:bookmarkEnd w:id="1"/>
      <w:r w:rsidR="0003454F">
        <w:rPr>
          <w:b w:val="0"/>
          <w:sz w:val="20"/>
          <w:szCs w:val="20"/>
        </w:rPr>
        <w:t xml:space="preserve"> - čistopis</w:t>
      </w:r>
    </w:p>
    <w:p w14:paraId="3205935F" w14:textId="77777777" w:rsidR="00336B6E" w:rsidRPr="009A18C9" w:rsidRDefault="00336B6E">
      <w:pPr>
        <w:rPr>
          <w:rFonts w:ascii="Arial" w:hAnsi="Arial" w:cs="Arial"/>
        </w:rPr>
      </w:pPr>
      <w:r w:rsidRPr="009A18C9">
        <w:rPr>
          <w:rFonts w:ascii="Arial" w:hAnsi="Arial" w:cs="Arial"/>
        </w:rPr>
        <w:br w:type="page"/>
      </w:r>
    </w:p>
    <w:p w14:paraId="1AF3696C" w14:textId="77777777" w:rsidR="00336B6E" w:rsidRPr="009A18C9" w:rsidRDefault="00336B6E" w:rsidP="00336B6E">
      <w:pPr>
        <w:tabs>
          <w:tab w:val="left" w:pos="708"/>
        </w:tabs>
        <w:spacing w:after="0" w:line="260" w:lineRule="exact"/>
        <w:jc w:val="right"/>
        <w:rPr>
          <w:rFonts w:ascii="Arial" w:hAnsi="Arial" w:cs="Arial"/>
          <w:b/>
          <w:sz w:val="20"/>
          <w:szCs w:val="20"/>
        </w:rPr>
      </w:pPr>
      <w:r w:rsidRPr="009A18C9">
        <w:rPr>
          <w:rFonts w:ascii="Arial" w:hAnsi="Arial" w:cs="Arial"/>
          <w:b/>
          <w:sz w:val="20"/>
          <w:szCs w:val="20"/>
        </w:rPr>
        <w:lastRenderedPageBreak/>
        <w:t>PRILOGA 1</w:t>
      </w:r>
    </w:p>
    <w:p w14:paraId="072019C6" w14:textId="77777777" w:rsidR="00336B6E" w:rsidRPr="009A18C9" w:rsidRDefault="00336B6E" w:rsidP="00336B6E">
      <w:pPr>
        <w:pStyle w:val="Neotevilenodstavek"/>
        <w:rPr>
          <w:rFonts w:cs="Arial"/>
          <w:iCs/>
          <w:sz w:val="20"/>
        </w:rPr>
      </w:pPr>
      <w:r w:rsidRPr="009A18C9">
        <w:rPr>
          <w:rFonts w:cs="Arial"/>
          <w:b/>
          <w:sz w:val="20"/>
          <w:szCs w:val="20"/>
        </w:rPr>
        <w:t>PREDLOG</w:t>
      </w:r>
    </w:p>
    <w:p w14:paraId="7589639E" w14:textId="77777777" w:rsidR="00866B28" w:rsidRPr="009A18C9" w:rsidRDefault="00866B28" w:rsidP="00223808">
      <w:pPr>
        <w:jc w:val="both"/>
        <w:rPr>
          <w:rFonts w:ascii="Arial" w:eastAsia="Times New Roman" w:hAnsi="Arial" w:cs="Arial"/>
          <w:iCs/>
          <w:sz w:val="20"/>
          <w:szCs w:val="20"/>
          <w:lang w:eastAsia="sl-SI"/>
        </w:rPr>
      </w:pPr>
    </w:p>
    <w:p w14:paraId="32BFA86C" w14:textId="77777777" w:rsidR="00ED5ECA" w:rsidRPr="00D829D9" w:rsidRDefault="00ED5ECA" w:rsidP="00ED5ECA">
      <w:pPr>
        <w:pStyle w:val="Poglavje"/>
        <w:widowControl w:val="0"/>
        <w:spacing w:before="0" w:after="0" w:line="260" w:lineRule="exact"/>
        <w:jc w:val="left"/>
        <w:rPr>
          <w:b w:val="0"/>
          <w:sz w:val="20"/>
          <w:szCs w:val="20"/>
        </w:rPr>
      </w:pPr>
      <w:r w:rsidRPr="00D829D9">
        <w:rPr>
          <w:b w:val="0"/>
          <w:sz w:val="20"/>
          <w:szCs w:val="20"/>
        </w:rPr>
        <w:t xml:space="preserve">Številka: </w:t>
      </w:r>
      <w:r w:rsidR="008A70E3" w:rsidRPr="00D829D9">
        <w:rPr>
          <w:b w:val="0"/>
          <w:sz w:val="20"/>
          <w:szCs w:val="20"/>
        </w:rPr>
        <w:t>0143-</w:t>
      </w:r>
      <w:r w:rsidR="009757DB">
        <w:rPr>
          <w:b w:val="0"/>
          <w:sz w:val="20"/>
          <w:szCs w:val="20"/>
        </w:rPr>
        <w:t>322</w:t>
      </w:r>
      <w:r w:rsidR="008A70E3" w:rsidRPr="00D829D9">
        <w:rPr>
          <w:b w:val="0"/>
          <w:sz w:val="20"/>
          <w:szCs w:val="20"/>
        </w:rPr>
        <w:t>/2022</w:t>
      </w:r>
      <w:r w:rsidR="009757DB">
        <w:rPr>
          <w:b w:val="0"/>
          <w:sz w:val="20"/>
          <w:szCs w:val="20"/>
        </w:rPr>
        <w:t>/</w:t>
      </w:r>
    </w:p>
    <w:p w14:paraId="7DAD132B" w14:textId="77777777" w:rsidR="00ED5ECA" w:rsidRPr="00D829D9" w:rsidRDefault="00ED5ECA" w:rsidP="00ED5ECA">
      <w:pPr>
        <w:pStyle w:val="Poglavje"/>
        <w:widowControl w:val="0"/>
        <w:spacing w:before="0" w:after="0" w:line="260" w:lineRule="exact"/>
        <w:jc w:val="left"/>
        <w:rPr>
          <w:b w:val="0"/>
          <w:sz w:val="20"/>
          <w:szCs w:val="20"/>
        </w:rPr>
      </w:pPr>
      <w:r w:rsidRPr="00D829D9">
        <w:rPr>
          <w:b w:val="0"/>
          <w:sz w:val="20"/>
          <w:szCs w:val="20"/>
        </w:rPr>
        <w:t>Datum:</w:t>
      </w:r>
    </w:p>
    <w:p w14:paraId="73C553F3" w14:textId="77777777" w:rsidR="00ED5ECA" w:rsidRPr="00D829D9" w:rsidRDefault="00ED5ECA" w:rsidP="00ED5ECA">
      <w:pPr>
        <w:pStyle w:val="Poglavje"/>
        <w:widowControl w:val="0"/>
        <w:spacing w:before="0" w:after="0" w:line="260" w:lineRule="exact"/>
        <w:jc w:val="left"/>
        <w:rPr>
          <w:b w:val="0"/>
          <w:sz w:val="20"/>
          <w:szCs w:val="20"/>
        </w:rPr>
      </w:pPr>
    </w:p>
    <w:p w14:paraId="743290E1" w14:textId="77777777" w:rsidR="00ED5ECA" w:rsidRPr="00D829D9" w:rsidRDefault="00ED5ECA" w:rsidP="00ED5ECA">
      <w:pPr>
        <w:pStyle w:val="Poglavje"/>
        <w:widowControl w:val="0"/>
        <w:spacing w:before="0" w:after="0" w:line="260" w:lineRule="exact"/>
        <w:jc w:val="left"/>
        <w:rPr>
          <w:b w:val="0"/>
          <w:sz w:val="20"/>
          <w:szCs w:val="20"/>
        </w:rPr>
      </w:pPr>
    </w:p>
    <w:p w14:paraId="52ECEE77" w14:textId="6559AFAB" w:rsidR="00ED5ECA" w:rsidRPr="00D829D9" w:rsidRDefault="00ED5ECA" w:rsidP="00ED5ECA">
      <w:pPr>
        <w:tabs>
          <w:tab w:val="left" w:pos="9000"/>
        </w:tabs>
        <w:spacing w:line="240" w:lineRule="atLeast"/>
        <w:ind w:right="70"/>
        <w:jc w:val="both"/>
        <w:rPr>
          <w:rFonts w:ascii="Arial" w:hAnsi="Arial" w:cs="Arial"/>
          <w:sz w:val="20"/>
          <w:szCs w:val="20"/>
        </w:rPr>
      </w:pPr>
      <w:r w:rsidRPr="00D829D9">
        <w:rPr>
          <w:rFonts w:ascii="Arial" w:hAnsi="Arial" w:cs="Arial"/>
          <w:sz w:val="20"/>
          <w:szCs w:val="20"/>
        </w:rPr>
        <w:t>Na podlagi četrte alineje 13. člena Zakona o javnih skladih (Uradni list RS, št. 77/08</w:t>
      </w:r>
      <w:r w:rsidR="00552EEB">
        <w:rPr>
          <w:rFonts w:ascii="Arial" w:hAnsi="Arial" w:cs="Arial"/>
          <w:sz w:val="20"/>
          <w:szCs w:val="20"/>
        </w:rPr>
        <w:t xml:space="preserve">, </w:t>
      </w:r>
      <w:r w:rsidRPr="00D829D9">
        <w:rPr>
          <w:rFonts w:ascii="Arial" w:hAnsi="Arial" w:cs="Arial"/>
          <w:sz w:val="20"/>
          <w:szCs w:val="20"/>
        </w:rPr>
        <w:t>8/10 – ZSKZ-B</w:t>
      </w:r>
      <w:r w:rsidR="00552EEB">
        <w:rPr>
          <w:rFonts w:ascii="Arial" w:hAnsi="Arial" w:cs="Arial"/>
          <w:sz w:val="20"/>
          <w:szCs w:val="20"/>
        </w:rPr>
        <w:t xml:space="preserve">, </w:t>
      </w:r>
      <w:r w:rsidRPr="00D829D9">
        <w:rPr>
          <w:rFonts w:ascii="Arial" w:hAnsi="Arial" w:cs="Arial"/>
          <w:sz w:val="20"/>
          <w:szCs w:val="20"/>
        </w:rPr>
        <w:t xml:space="preserve">61/20 </w:t>
      </w:r>
      <w:r w:rsidR="008A70E3" w:rsidRPr="00D829D9">
        <w:rPr>
          <w:rFonts w:ascii="Arial" w:hAnsi="Arial" w:cs="Arial"/>
          <w:sz w:val="20"/>
          <w:szCs w:val="20"/>
        </w:rPr>
        <w:t>–</w:t>
      </w:r>
      <w:r w:rsidRPr="00D829D9">
        <w:rPr>
          <w:rFonts w:ascii="Arial" w:hAnsi="Arial" w:cs="Arial"/>
          <w:sz w:val="20"/>
          <w:szCs w:val="20"/>
        </w:rPr>
        <w:t xml:space="preserve"> ZDLGPE</w:t>
      </w:r>
      <w:r w:rsidR="008A70E3" w:rsidRPr="00D829D9">
        <w:rPr>
          <w:rFonts w:ascii="Arial" w:hAnsi="Arial" w:cs="Arial"/>
          <w:sz w:val="20"/>
          <w:szCs w:val="20"/>
        </w:rPr>
        <w:t xml:space="preserve"> in 206/21 – ZDUPŠOP</w:t>
      </w:r>
      <w:r w:rsidRPr="00D829D9">
        <w:rPr>
          <w:rFonts w:ascii="Arial" w:hAnsi="Arial" w:cs="Arial"/>
          <w:sz w:val="20"/>
          <w:szCs w:val="20"/>
        </w:rPr>
        <w:t>) je Vlada Republike Slovenije na … seji dne … sprejela naslednji</w:t>
      </w:r>
    </w:p>
    <w:p w14:paraId="66852644" w14:textId="77777777" w:rsidR="00ED5ECA" w:rsidRPr="00D829D9" w:rsidRDefault="00ED5ECA" w:rsidP="00ED5ECA">
      <w:pPr>
        <w:tabs>
          <w:tab w:val="left" w:pos="9000"/>
        </w:tabs>
        <w:spacing w:line="240" w:lineRule="atLeast"/>
        <w:ind w:right="70"/>
        <w:jc w:val="both"/>
        <w:rPr>
          <w:rFonts w:ascii="Arial" w:hAnsi="Arial" w:cs="Arial"/>
          <w:sz w:val="20"/>
          <w:szCs w:val="20"/>
        </w:rPr>
      </w:pPr>
    </w:p>
    <w:p w14:paraId="1D19F325" w14:textId="77777777" w:rsidR="00ED5ECA" w:rsidRPr="00D829D9" w:rsidRDefault="00ED5ECA" w:rsidP="00ED5ECA">
      <w:pPr>
        <w:tabs>
          <w:tab w:val="left" w:pos="9000"/>
        </w:tabs>
        <w:spacing w:line="240" w:lineRule="atLeast"/>
        <w:ind w:right="70"/>
        <w:jc w:val="center"/>
        <w:rPr>
          <w:rFonts w:ascii="Arial" w:hAnsi="Arial" w:cs="Arial"/>
          <w:sz w:val="20"/>
          <w:szCs w:val="20"/>
        </w:rPr>
      </w:pPr>
      <w:r w:rsidRPr="00D829D9">
        <w:rPr>
          <w:rFonts w:ascii="Arial" w:hAnsi="Arial" w:cs="Arial"/>
          <w:sz w:val="20"/>
          <w:szCs w:val="20"/>
        </w:rPr>
        <w:t>SKLEP</w:t>
      </w:r>
      <w:r w:rsidR="00552EEB">
        <w:rPr>
          <w:rFonts w:ascii="Arial" w:hAnsi="Arial" w:cs="Arial"/>
          <w:sz w:val="20"/>
          <w:szCs w:val="20"/>
        </w:rPr>
        <w:t>:</w:t>
      </w:r>
    </w:p>
    <w:p w14:paraId="07919043" w14:textId="77777777" w:rsidR="00ED5ECA" w:rsidRPr="00D829D9" w:rsidRDefault="00ED5ECA" w:rsidP="00ED5ECA">
      <w:pPr>
        <w:tabs>
          <w:tab w:val="left" w:pos="9000"/>
        </w:tabs>
        <w:spacing w:line="240" w:lineRule="atLeast"/>
        <w:ind w:right="70"/>
        <w:jc w:val="both"/>
        <w:rPr>
          <w:rFonts w:ascii="Arial" w:hAnsi="Arial" w:cs="Arial"/>
          <w:sz w:val="20"/>
          <w:szCs w:val="20"/>
          <w:highlight w:val="yellow"/>
        </w:rPr>
      </w:pPr>
    </w:p>
    <w:p w14:paraId="76580831" w14:textId="77777777" w:rsidR="00F73592" w:rsidRPr="00D829D9" w:rsidRDefault="00D829D9" w:rsidP="00336B6E">
      <w:pPr>
        <w:spacing w:after="0" w:line="260" w:lineRule="exact"/>
        <w:jc w:val="both"/>
        <w:rPr>
          <w:rFonts w:ascii="Arial" w:eastAsia="Times New Roman" w:hAnsi="Arial" w:cs="Arial"/>
          <w:iCs/>
          <w:sz w:val="20"/>
          <w:szCs w:val="20"/>
          <w:highlight w:val="yellow"/>
          <w:lang w:eastAsia="sl-SI"/>
        </w:rPr>
      </w:pPr>
      <w:r w:rsidRPr="00D829D9">
        <w:rPr>
          <w:rFonts w:ascii="Arial" w:hAnsi="Arial" w:cs="Arial"/>
          <w:sz w:val="20"/>
          <w:szCs w:val="20"/>
        </w:rPr>
        <w:t xml:space="preserve">Vlada Republike Slovenije je sprejela Poslovno politiko </w:t>
      </w:r>
      <w:r>
        <w:rPr>
          <w:rFonts w:ascii="Arial" w:hAnsi="Arial" w:cs="Arial"/>
          <w:sz w:val="20"/>
          <w:szCs w:val="20"/>
        </w:rPr>
        <w:t xml:space="preserve">za obdobje od </w:t>
      </w:r>
      <w:r w:rsidRPr="00D829D9">
        <w:rPr>
          <w:rFonts w:ascii="Arial" w:hAnsi="Arial" w:cs="Arial"/>
          <w:sz w:val="20"/>
          <w:szCs w:val="20"/>
        </w:rPr>
        <w:t xml:space="preserve">2022 </w:t>
      </w:r>
      <w:r>
        <w:rPr>
          <w:rFonts w:ascii="Arial" w:hAnsi="Arial" w:cs="Arial"/>
          <w:sz w:val="20"/>
          <w:szCs w:val="20"/>
        </w:rPr>
        <w:t>do</w:t>
      </w:r>
      <w:r w:rsidRPr="00D829D9">
        <w:rPr>
          <w:rFonts w:ascii="Arial" w:hAnsi="Arial" w:cs="Arial"/>
          <w:sz w:val="20"/>
          <w:szCs w:val="20"/>
        </w:rPr>
        <w:t xml:space="preserve"> 2025 Javnega štipendijskega, razvojnega, invalidskega in preživninskega sklada Republike Slovenije, do katerega je Nadzorni svet Javnega štipendijskega, razvojnega, invalidskega in preživninskega sklada Republike Slovenije dne 18. 5. 2022, zavzel pozitivno stališče</w:t>
      </w:r>
    </w:p>
    <w:p w14:paraId="2A3F464C" w14:textId="77777777" w:rsidR="008A70E3" w:rsidRPr="00D829D9" w:rsidRDefault="008A70E3" w:rsidP="008A70E3">
      <w:pPr>
        <w:overflowPunct w:val="0"/>
        <w:autoSpaceDE w:val="0"/>
        <w:autoSpaceDN w:val="0"/>
        <w:adjustRightInd w:val="0"/>
        <w:spacing w:after="0" w:line="260" w:lineRule="exact"/>
        <w:jc w:val="both"/>
        <w:textAlignment w:val="baseline"/>
        <w:rPr>
          <w:rFonts w:ascii="Arial" w:eastAsia="Times New Roman" w:hAnsi="Arial" w:cs="Arial"/>
          <w:iCs/>
          <w:sz w:val="20"/>
          <w:highlight w:val="yellow"/>
        </w:rPr>
      </w:pPr>
    </w:p>
    <w:p w14:paraId="5878AD3F" w14:textId="77777777" w:rsidR="004855E8" w:rsidRPr="004855E8" w:rsidRDefault="004855E8" w:rsidP="004855E8">
      <w:pPr>
        <w:overflowPunct w:val="0"/>
        <w:autoSpaceDE w:val="0"/>
        <w:autoSpaceDN w:val="0"/>
        <w:adjustRightInd w:val="0"/>
        <w:spacing w:after="0" w:line="260" w:lineRule="exact"/>
        <w:ind w:left="5812"/>
        <w:jc w:val="both"/>
        <w:textAlignment w:val="baseline"/>
        <w:rPr>
          <w:rFonts w:ascii="Arial" w:eastAsia="Times New Roman" w:hAnsi="Arial" w:cs="Arial"/>
          <w:iCs/>
          <w:sz w:val="20"/>
        </w:rPr>
      </w:pPr>
      <w:r w:rsidRPr="004855E8">
        <w:rPr>
          <w:rFonts w:ascii="Arial" w:eastAsia="Times New Roman" w:hAnsi="Arial" w:cs="Arial"/>
          <w:iCs/>
          <w:sz w:val="20"/>
        </w:rPr>
        <w:t>Barbara Kolenko Helbl</w:t>
      </w:r>
    </w:p>
    <w:p w14:paraId="289B2959" w14:textId="77777777" w:rsidR="0054711E" w:rsidRPr="00D829D9" w:rsidRDefault="004855E8" w:rsidP="004855E8">
      <w:pPr>
        <w:overflowPunct w:val="0"/>
        <w:autoSpaceDE w:val="0"/>
        <w:autoSpaceDN w:val="0"/>
        <w:adjustRightInd w:val="0"/>
        <w:spacing w:after="0" w:line="260" w:lineRule="exact"/>
        <w:ind w:left="5812"/>
        <w:jc w:val="both"/>
        <w:textAlignment w:val="baseline"/>
        <w:rPr>
          <w:rFonts w:ascii="Arial" w:eastAsia="Times New Roman" w:hAnsi="Arial" w:cs="Arial"/>
          <w:iCs/>
          <w:sz w:val="20"/>
          <w:szCs w:val="20"/>
          <w:lang w:eastAsia="sl-SI"/>
        </w:rPr>
      </w:pPr>
      <w:r w:rsidRPr="004855E8">
        <w:rPr>
          <w:rFonts w:ascii="Arial" w:eastAsia="Times New Roman" w:hAnsi="Arial" w:cs="Arial"/>
          <w:iCs/>
          <w:sz w:val="20"/>
        </w:rPr>
        <w:t>GENERALNA SEKRETARKA</w:t>
      </w:r>
    </w:p>
    <w:p w14:paraId="638DFE8A" w14:textId="77777777" w:rsidR="004855E8" w:rsidRDefault="004855E8" w:rsidP="0054711E">
      <w:pPr>
        <w:pStyle w:val="Neotevilenodstavek"/>
        <w:rPr>
          <w:iCs/>
          <w:sz w:val="20"/>
          <w:szCs w:val="20"/>
        </w:rPr>
      </w:pPr>
    </w:p>
    <w:p w14:paraId="596AF1B6" w14:textId="77777777" w:rsidR="004855E8" w:rsidRDefault="004855E8" w:rsidP="0054711E">
      <w:pPr>
        <w:pStyle w:val="Neotevilenodstavek"/>
        <w:rPr>
          <w:iCs/>
          <w:sz w:val="20"/>
          <w:szCs w:val="20"/>
        </w:rPr>
      </w:pPr>
    </w:p>
    <w:p w14:paraId="76C7BD70" w14:textId="77777777" w:rsidR="004855E8" w:rsidRDefault="004855E8" w:rsidP="0054711E">
      <w:pPr>
        <w:pStyle w:val="Neotevilenodstavek"/>
        <w:rPr>
          <w:iCs/>
          <w:sz w:val="20"/>
          <w:szCs w:val="20"/>
        </w:rPr>
      </w:pPr>
    </w:p>
    <w:p w14:paraId="67BB6839" w14:textId="77777777" w:rsidR="004855E8" w:rsidRDefault="004855E8" w:rsidP="0054711E">
      <w:pPr>
        <w:pStyle w:val="Neotevilenodstavek"/>
        <w:rPr>
          <w:iCs/>
          <w:sz w:val="20"/>
          <w:szCs w:val="20"/>
        </w:rPr>
      </w:pPr>
    </w:p>
    <w:p w14:paraId="1B9A3A56" w14:textId="77777777" w:rsidR="0054711E" w:rsidRPr="00D829D9" w:rsidRDefault="0054711E" w:rsidP="0054711E">
      <w:pPr>
        <w:pStyle w:val="Neotevilenodstavek"/>
        <w:rPr>
          <w:iCs/>
          <w:sz w:val="20"/>
          <w:szCs w:val="20"/>
        </w:rPr>
      </w:pPr>
      <w:r w:rsidRPr="00D829D9">
        <w:rPr>
          <w:iCs/>
          <w:sz w:val="20"/>
          <w:szCs w:val="20"/>
        </w:rPr>
        <w:t>Priloga:</w:t>
      </w:r>
    </w:p>
    <w:p w14:paraId="06BCB0BD" w14:textId="61A8A314" w:rsidR="0054711E" w:rsidRPr="00D829D9" w:rsidRDefault="00D829D9" w:rsidP="00D829D9">
      <w:pPr>
        <w:pStyle w:val="Odstavekseznama"/>
        <w:numPr>
          <w:ilvl w:val="0"/>
          <w:numId w:val="20"/>
        </w:numPr>
        <w:rPr>
          <w:rFonts w:ascii="Arial" w:hAnsi="Arial" w:cs="Arial"/>
          <w:sz w:val="20"/>
          <w:szCs w:val="20"/>
        </w:rPr>
      </w:pPr>
      <w:r w:rsidRPr="00D829D9">
        <w:rPr>
          <w:rFonts w:ascii="Arial" w:hAnsi="Arial" w:cs="Times New Roman"/>
          <w:sz w:val="20"/>
          <w:szCs w:val="20"/>
        </w:rPr>
        <w:t xml:space="preserve">Poslovna politika v obdobju od 2022 do 2025 Javnega štipendijskega, razvojnega, invalidskega in preživninskega sklada Republike Slovenije št. 007-10/2021-2 z dne </w:t>
      </w:r>
      <w:r w:rsidR="0003454F">
        <w:rPr>
          <w:rFonts w:ascii="Arial" w:hAnsi="Arial" w:cs="Times New Roman"/>
          <w:sz w:val="20"/>
          <w:szCs w:val="20"/>
        </w:rPr>
        <w:t>21. 7</w:t>
      </w:r>
      <w:r w:rsidRPr="00D829D9">
        <w:rPr>
          <w:rFonts w:ascii="Arial" w:hAnsi="Arial" w:cs="Times New Roman"/>
          <w:sz w:val="20"/>
          <w:szCs w:val="20"/>
        </w:rPr>
        <w:t>. 2022</w:t>
      </w:r>
    </w:p>
    <w:p w14:paraId="221D9EFB" w14:textId="77777777" w:rsidR="00E805F5" w:rsidRDefault="00E805F5" w:rsidP="0054711E">
      <w:pPr>
        <w:rPr>
          <w:rFonts w:ascii="Arial" w:hAnsi="Arial" w:cs="Arial"/>
          <w:sz w:val="20"/>
          <w:szCs w:val="20"/>
        </w:rPr>
      </w:pPr>
    </w:p>
    <w:p w14:paraId="0FD4FEAE" w14:textId="478DB320" w:rsidR="0054711E" w:rsidRPr="00D829D9" w:rsidRDefault="0054711E" w:rsidP="0054711E">
      <w:pPr>
        <w:rPr>
          <w:rFonts w:ascii="Arial" w:hAnsi="Arial" w:cs="Arial"/>
          <w:sz w:val="20"/>
          <w:szCs w:val="20"/>
        </w:rPr>
      </w:pPr>
      <w:r w:rsidRPr="00D829D9">
        <w:rPr>
          <w:rFonts w:ascii="Arial" w:hAnsi="Arial" w:cs="Arial"/>
          <w:sz w:val="20"/>
          <w:szCs w:val="20"/>
        </w:rPr>
        <w:t>Prejmejo:</w:t>
      </w:r>
    </w:p>
    <w:p w14:paraId="793B1FA4" w14:textId="77777777" w:rsidR="0054711E" w:rsidRPr="00D829D9" w:rsidRDefault="0054711E" w:rsidP="0054711E">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D829D9">
        <w:rPr>
          <w:rFonts w:ascii="Arial" w:hAnsi="Arial" w:cs="Arial"/>
          <w:sz w:val="20"/>
          <w:szCs w:val="20"/>
        </w:rPr>
        <w:t>Ministrstvo za finance</w:t>
      </w:r>
    </w:p>
    <w:p w14:paraId="6C39CCE3" w14:textId="77777777" w:rsidR="0054711E" w:rsidRPr="00D829D9" w:rsidRDefault="0054711E" w:rsidP="0054711E">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D829D9">
        <w:rPr>
          <w:rFonts w:ascii="Arial" w:hAnsi="Arial" w:cs="Arial"/>
          <w:sz w:val="20"/>
          <w:szCs w:val="20"/>
        </w:rPr>
        <w:t>Ministrstvo za delo, družino, socialne zadeve in enake možnosti</w:t>
      </w:r>
    </w:p>
    <w:p w14:paraId="0076197A" w14:textId="77777777" w:rsidR="0054711E" w:rsidRDefault="0054711E" w:rsidP="0054711E">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5D4389">
        <w:rPr>
          <w:rFonts w:ascii="Arial" w:hAnsi="Arial" w:cs="Arial"/>
          <w:sz w:val="20"/>
          <w:szCs w:val="20"/>
        </w:rPr>
        <w:t>Ministrstvo za izobraževanje, znanost in špo</w:t>
      </w:r>
      <w:r>
        <w:rPr>
          <w:rFonts w:ascii="Arial" w:hAnsi="Arial" w:cs="Arial"/>
          <w:sz w:val="20"/>
          <w:szCs w:val="20"/>
        </w:rPr>
        <w:t>rt</w:t>
      </w:r>
    </w:p>
    <w:p w14:paraId="4DBC1E48" w14:textId="77777777" w:rsidR="0054711E" w:rsidRPr="005D4389" w:rsidRDefault="0054711E" w:rsidP="0054711E">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5D4389">
        <w:rPr>
          <w:rFonts w:ascii="Arial" w:hAnsi="Arial" w:cs="Arial"/>
          <w:sz w:val="20"/>
          <w:szCs w:val="20"/>
        </w:rPr>
        <w:t>Ministrstvo za gos</w:t>
      </w:r>
      <w:r>
        <w:rPr>
          <w:rFonts w:ascii="Arial" w:hAnsi="Arial" w:cs="Arial"/>
          <w:sz w:val="20"/>
          <w:szCs w:val="20"/>
        </w:rPr>
        <w:t>podarski razvoj in tehnologijo</w:t>
      </w:r>
    </w:p>
    <w:p w14:paraId="44E29C81" w14:textId="77777777" w:rsidR="0054711E" w:rsidRPr="0052106D" w:rsidRDefault="0054711E" w:rsidP="0054711E">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Ministrstvo za zunanje zadeve</w:t>
      </w:r>
    </w:p>
    <w:p w14:paraId="449AD8D4" w14:textId="77777777" w:rsidR="0054711E" w:rsidRPr="0052106D" w:rsidRDefault="0054711E" w:rsidP="0054711E">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Pr>
          <w:rFonts w:ascii="Arial" w:hAnsi="Arial" w:cs="Arial"/>
          <w:sz w:val="20"/>
          <w:szCs w:val="20"/>
        </w:rPr>
        <w:t>Služba Vlade RS za zakonodajo</w:t>
      </w:r>
    </w:p>
    <w:p w14:paraId="037D204D" w14:textId="77777777" w:rsidR="0054711E" w:rsidRPr="0052106D" w:rsidRDefault="0054711E" w:rsidP="0054711E">
      <w:pPr>
        <w:numPr>
          <w:ilvl w:val="0"/>
          <w:numId w:val="10"/>
        </w:numPr>
        <w:tabs>
          <w:tab w:val="clear" w:pos="6540"/>
          <w:tab w:val="num" w:pos="480"/>
          <w:tab w:val="left" w:pos="9000"/>
        </w:tabs>
        <w:spacing w:after="0" w:line="240" w:lineRule="auto"/>
        <w:ind w:right="70" w:hanging="6540"/>
        <w:jc w:val="both"/>
        <w:rPr>
          <w:rFonts w:ascii="Arial" w:hAnsi="Arial" w:cs="Arial"/>
          <w:sz w:val="20"/>
          <w:szCs w:val="20"/>
        </w:rPr>
      </w:pPr>
      <w:r w:rsidRPr="0052106D">
        <w:rPr>
          <w:rFonts w:ascii="Arial" w:hAnsi="Arial" w:cs="Arial"/>
          <w:sz w:val="20"/>
          <w:szCs w:val="20"/>
        </w:rPr>
        <w:t>Urad Vlade RS za komuni</w:t>
      </w:r>
      <w:r>
        <w:rPr>
          <w:rFonts w:ascii="Arial" w:hAnsi="Arial" w:cs="Arial"/>
          <w:sz w:val="20"/>
          <w:szCs w:val="20"/>
        </w:rPr>
        <w:t>ciranje</w:t>
      </w:r>
    </w:p>
    <w:p w14:paraId="724CD0EF" w14:textId="77777777" w:rsidR="0054711E" w:rsidRPr="0052106D" w:rsidRDefault="0054711E" w:rsidP="0054711E">
      <w:pPr>
        <w:numPr>
          <w:ilvl w:val="0"/>
          <w:numId w:val="10"/>
        </w:numPr>
        <w:tabs>
          <w:tab w:val="clear" w:pos="6540"/>
          <w:tab w:val="num" w:pos="480"/>
        </w:tabs>
        <w:spacing w:after="0" w:line="240" w:lineRule="auto"/>
        <w:ind w:hanging="6540"/>
        <w:jc w:val="both"/>
        <w:rPr>
          <w:rFonts w:ascii="Arial" w:hAnsi="Arial" w:cs="Arial"/>
          <w:sz w:val="20"/>
          <w:szCs w:val="20"/>
        </w:rPr>
      </w:pPr>
      <w:r w:rsidRPr="0052106D">
        <w:rPr>
          <w:rFonts w:ascii="Arial" w:hAnsi="Arial" w:cs="Arial"/>
          <w:sz w:val="20"/>
          <w:szCs w:val="20"/>
        </w:rPr>
        <w:t>Štu</w:t>
      </w:r>
      <w:r>
        <w:rPr>
          <w:rFonts w:ascii="Arial" w:hAnsi="Arial" w:cs="Arial"/>
          <w:sz w:val="20"/>
          <w:szCs w:val="20"/>
        </w:rPr>
        <w:t>dentska organizacija Slovenije</w:t>
      </w:r>
    </w:p>
    <w:p w14:paraId="07F84C0D" w14:textId="77777777" w:rsidR="0054711E" w:rsidRDefault="0054711E" w:rsidP="0054711E">
      <w:pPr>
        <w:numPr>
          <w:ilvl w:val="0"/>
          <w:numId w:val="10"/>
        </w:numPr>
        <w:tabs>
          <w:tab w:val="clear" w:pos="6540"/>
          <w:tab w:val="num" w:pos="480"/>
        </w:tabs>
        <w:spacing w:after="0" w:line="240" w:lineRule="auto"/>
        <w:ind w:hanging="6540"/>
        <w:jc w:val="both"/>
        <w:rPr>
          <w:rFonts w:ascii="Arial" w:hAnsi="Arial" w:cs="Arial"/>
          <w:sz w:val="20"/>
          <w:szCs w:val="20"/>
        </w:rPr>
      </w:pPr>
      <w:r w:rsidRPr="0052106D">
        <w:rPr>
          <w:rFonts w:ascii="Arial" w:hAnsi="Arial" w:cs="Arial"/>
          <w:sz w:val="20"/>
          <w:szCs w:val="20"/>
        </w:rPr>
        <w:t>Zavod za pokojninsko in in</w:t>
      </w:r>
      <w:r>
        <w:rPr>
          <w:rFonts w:ascii="Arial" w:hAnsi="Arial" w:cs="Arial"/>
          <w:sz w:val="20"/>
          <w:szCs w:val="20"/>
        </w:rPr>
        <w:t>validsko zavarovanje Slovenije</w:t>
      </w:r>
    </w:p>
    <w:p w14:paraId="5B8A3F80" w14:textId="77777777" w:rsidR="0054711E" w:rsidRPr="005D4389" w:rsidRDefault="0054711E" w:rsidP="0054711E">
      <w:pPr>
        <w:tabs>
          <w:tab w:val="left" w:pos="9000"/>
        </w:tabs>
        <w:spacing w:line="240" w:lineRule="atLeast"/>
        <w:ind w:right="70"/>
        <w:jc w:val="both"/>
        <w:rPr>
          <w:rFonts w:ascii="Arial" w:hAnsi="Arial" w:cs="Arial"/>
          <w:sz w:val="20"/>
          <w:szCs w:val="20"/>
        </w:rPr>
      </w:pPr>
      <w:r>
        <w:rPr>
          <w:rFonts w:ascii="Arial" w:hAnsi="Arial" w:cs="Arial"/>
          <w:sz w:val="20"/>
          <w:szCs w:val="20"/>
        </w:rPr>
        <w:t xml:space="preserve">-       </w:t>
      </w:r>
      <w:r w:rsidRPr="005D4389">
        <w:rPr>
          <w:rFonts w:ascii="Arial" w:hAnsi="Arial" w:cs="Arial"/>
          <w:sz w:val="20"/>
          <w:szCs w:val="20"/>
        </w:rPr>
        <w:t>Javni štipendijski, razvojni, invalidski in preživninski skla</w:t>
      </w:r>
      <w:r>
        <w:rPr>
          <w:rFonts w:ascii="Arial" w:hAnsi="Arial" w:cs="Arial"/>
          <w:sz w:val="20"/>
          <w:szCs w:val="20"/>
        </w:rPr>
        <w:t>d Republike Slovenije</w:t>
      </w:r>
    </w:p>
    <w:p w14:paraId="61B2F4DA" w14:textId="77777777" w:rsidR="00215492" w:rsidRDefault="00215492">
      <w:pPr>
        <w:rPr>
          <w:b/>
        </w:rPr>
      </w:pPr>
      <w:r>
        <w:rPr>
          <w:b/>
        </w:rPr>
        <w:br w:type="page"/>
      </w:r>
    </w:p>
    <w:p w14:paraId="296849DB" w14:textId="77777777" w:rsidR="00215492" w:rsidRPr="00423279" w:rsidRDefault="00215492" w:rsidP="00215492">
      <w:pPr>
        <w:tabs>
          <w:tab w:val="left" w:pos="6154"/>
        </w:tabs>
        <w:jc w:val="center"/>
        <w:rPr>
          <w:rFonts w:ascii="Arial" w:hAnsi="Arial" w:cs="Arial"/>
          <w:b/>
          <w:sz w:val="20"/>
          <w:szCs w:val="20"/>
        </w:rPr>
      </w:pPr>
      <w:r w:rsidRPr="00423279">
        <w:rPr>
          <w:rFonts w:ascii="Arial" w:hAnsi="Arial" w:cs="Arial"/>
          <w:b/>
          <w:sz w:val="20"/>
          <w:szCs w:val="20"/>
        </w:rPr>
        <w:lastRenderedPageBreak/>
        <w:t>OBRAZLOŽITEV</w:t>
      </w:r>
    </w:p>
    <w:p w14:paraId="20E6174D" w14:textId="77777777" w:rsidR="00215492" w:rsidRPr="00423279" w:rsidRDefault="00215492" w:rsidP="00215492">
      <w:pPr>
        <w:tabs>
          <w:tab w:val="left" w:pos="3686"/>
        </w:tabs>
        <w:ind w:right="283"/>
        <w:jc w:val="both"/>
        <w:rPr>
          <w:rFonts w:ascii="Arial" w:hAnsi="Arial" w:cs="Arial"/>
          <w:sz w:val="20"/>
          <w:szCs w:val="20"/>
        </w:rPr>
      </w:pPr>
    </w:p>
    <w:p w14:paraId="3618960D" w14:textId="3CB512CE" w:rsidR="00215492" w:rsidRPr="00423279" w:rsidRDefault="00215492" w:rsidP="00215492">
      <w:pPr>
        <w:jc w:val="both"/>
        <w:rPr>
          <w:rFonts w:ascii="Arial" w:hAnsi="Arial" w:cs="Arial"/>
          <w:sz w:val="20"/>
          <w:szCs w:val="20"/>
        </w:rPr>
      </w:pPr>
      <w:r w:rsidRPr="00423279">
        <w:rPr>
          <w:rFonts w:ascii="Arial" w:hAnsi="Arial" w:cs="Arial"/>
          <w:sz w:val="20"/>
          <w:szCs w:val="20"/>
        </w:rPr>
        <w:t>Vlada Republike Slovenije kot ustanovitelj Javnega štipendijskega, razvojnega, invalidskega in preživninskega</w:t>
      </w:r>
      <w:r w:rsidRPr="00423279">
        <w:rPr>
          <w:rFonts w:ascii="Arial" w:hAnsi="Arial" w:cs="Arial"/>
          <w:iCs/>
          <w:sz w:val="20"/>
          <w:szCs w:val="20"/>
        </w:rPr>
        <w:t xml:space="preserve"> sklada Republike Slovenije </w:t>
      </w:r>
      <w:r w:rsidRPr="00423279">
        <w:rPr>
          <w:rFonts w:ascii="Arial" w:hAnsi="Arial" w:cs="Arial"/>
          <w:sz w:val="20"/>
          <w:szCs w:val="20"/>
        </w:rPr>
        <w:t>(v nadalj</w:t>
      </w:r>
      <w:r w:rsidR="00552EEB">
        <w:rPr>
          <w:rFonts w:ascii="Arial" w:hAnsi="Arial" w:cs="Arial"/>
          <w:sz w:val="20"/>
          <w:szCs w:val="20"/>
        </w:rPr>
        <w:t>njem besedilu</w:t>
      </w:r>
      <w:r w:rsidRPr="00423279">
        <w:rPr>
          <w:rFonts w:ascii="Arial" w:hAnsi="Arial" w:cs="Arial"/>
          <w:sz w:val="20"/>
          <w:szCs w:val="20"/>
        </w:rPr>
        <w:t>: sklad) skladno z določili 13. člena Zakona o javnih skladih (Uradni list RS, št. 77/08, 8/10 – ZSKZ-B, 61/20 – ZDLGPE in 206/21 – ZDUPŠOP) sprejme Poslovno politiko sklada v obdobju od 2022 do 2025 na podlagi mnenja Nadzornega sveta, ki je gradivo obravnaval dne 18. 5. 2022.</w:t>
      </w:r>
    </w:p>
    <w:p w14:paraId="68414996" w14:textId="77777777" w:rsidR="00215492" w:rsidRPr="00423279" w:rsidRDefault="00215492" w:rsidP="00215492">
      <w:pPr>
        <w:jc w:val="both"/>
        <w:rPr>
          <w:rFonts w:ascii="Arial" w:eastAsia="SimSun" w:hAnsi="Arial" w:cs="Arial"/>
          <w:iCs/>
          <w:sz w:val="20"/>
          <w:szCs w:val="20"/>
          <w:lang w:eastAsia="ar-SA"/>
        </w:rPr>
      </w:pPr>
      <w:r w:rsidRPr="00423279">
        <w:rPr>
          <w:rFonts w:ascii="Arial" w:eastAsia="SimSun" w:hAnsi="Arial" w:cs="Arial"/>
          <w:iCs/>
          <w:sz w:val="20"/>
          <w:szCs w:val="20"/>
          <w:lang w:eastAsia="ar-SA"/>
        </w:rPr>
        <w:t xml:space="preserve">Poslovna politika javnega sklada mora vsebovati najmanj osnovne smernice glede ciljnih skupin prejemnikov spodbud za pravne in fizične osebe oziroma pomoči za fizične osebe, skupnega obsega spodbud in naložb v naslednjih poslovnih letih, merljivih kazalcev rezultatov delovanja sklada ter vrednosti in strukture naložb javnega sklada. Sklad kot izvajalec politike </w:t>
      </w:r>
      <w:r w:rsidRPr="00423279">
        <w:rPr>
          <w:rFonts w:ascii="Arial" w:hAnsi="Arial" w:cs="Arial"/>
          <w:sz w:val="20"/>
          <w:szCs w:val="20"/>
        </w:rPr>
        <w:t>upošteva usmeritve resornega MDDSZ in MIZŠ, MNZ, MGRT, MZ ter usmeritve, ki izhajajo iz strateških dokumentov</w:t>
      </w:r>
      <w:r w:rsidRPr="00423279">
        <w:rPr>
          <w:rFonts w:ascii="Arial" w:eastAsia="SimSun" w:hAnsi="Arial" w:cs="Arial"/>
          <w:iCs/>
          <w:sz w:val="20"/>
          <w:szCs w:val="20"/>
          <w:lang w:eastAsia="ar-SA"/>
        </w:rPr>
        <w:t xml:space="preserve"> pri pripravi poslovne politike.</w:t>
      </w:r>
    </w:p>
    <w:p w14:paraId="2BB0E9AB" w14:textId="77777777" w:rsidR="00423279" w:rsidRPr="00423279" w:rsidRDefault="00423279" w:rsidP="00423279">
      <w:pPr>
        <w:spacing w:after="0" w:line="240" w:lineRule="auto"/>
        <w:jc w:val="both"/>
        <w:rPr>
          <w:rFonts w:ascii="Arial" w:hAnsi="Arial" w:cs="Arial"/>
          <w:sz w:val="20"/>
          <w:szCs w:val="20"/>
        </w:rPr>
      </w:pPr>
      <w:r w:rsidRPr="00423279">
        <w:rPr>
          <w:rFonts w:ascii="Arial" w:hAnsi="Arial" w:cs="Arial"/>
          <w:sz w:val="20"/>
          <w:szCs w:val="20"/>
        </w:rPr>
        <w:t>Ključni strateški cilji za poslovanje sklada za obdobje 2022 - 2025 so:</w:t>
      </w:r>
    </w:p>
    <w:p w14:paraId="3D01075C" w14:textId="77777777" w:rsidR="00423279" w:rsidRPr="00423279" w:rsidRDefault="00423279" w:rsidP="00423279">
      <w:pPr>
        <w:spacing w:after="0" w:line="240" w:lineRule="auto"/>
        <w:jc w:val="both"/>
        <w:rPr>
          <w:rFonts w:ascii="Arial" w:hAnsi="Arial" w:cs="Arial"/>
          <w:sz w:val="20"/>
          <w:szCs w:val="20"/>
        </w:rPr>
      </w:pPr>
    </w:p>
    <w:p w14:paraId="6B841DC6" w14:textId="77777777" w:rsidR="00423279" w:rsidRPr="00423279" w:rsidRDefault="00423279" w:rsidP="00423279">
      <w:pPr>
        <w:pStyle w:val="Odstavekseznama"/>
        <w:numPr>
          <w:ilvl w:val="0"/>
          <w:numId w:val="19"/>
        </w:numPr>
        <w:spacing w:after="0" w:line="240" w:lineRule="auto"/>
        <w:jc w:val="both"/>
        <w:rPr>
          <w:rFonts w:ascii="Arial" w:hAnsi="Arial" w:cs="Arial"/>
          <w:sz w:val="20"/>
          <w:szCs w:val="20"/>
        </w:rPr>
      </w:pPr>
      <w:r w:rsidRPr="00423279">
        <w:rPr>
          <w:rFonts w:ascii="Arial" w:hAnsi="Arial" w:cs="Arial"/>
          <w:sz w:val="20"/>
          <w:szCs w:val="20"/>
        </w:rPr>
        <w:t>Krepitev vloge sklada kot osrednje ustanove v Republiki Sloveniji na področju spodbujanja razvoja vseživljenjskega učenja, vlaganj v razvoj kadrov in štipendiranja, spodbujanja razvoja zaposlovanja invalidov in ohranjanja delovnih mest zanje, poravnavanja obveznosti iz naslova nadomestil preživnin v primerih neplačevanja preživnine za preživljanje otrok ter poravnavanje obveznosti iz naslova pravic delavcev v primeru insolventnosti delodajalca;</w:t>
      </w:r>
    </w:p>
    <w:p w14:paraId="46772E77" w14:textId="77777777" w:rsidR="00423279" w:rsidRPr="00423279" w:rsidRDefault="00423279" w:rsidP="00423279">
      <w:pPr>
        <w:pStyle w:val="Odstavekseznama"/>
        <w:numPr>
          <w:ilvl w:val="0"/>
          <w:numId w:val="19"/>
        </w:numPr>
        <w:spacing w:after="0" w:line="240" w:lineRule="auto"/>
        <w:jc w:val="both"/>
        <w:rPr>
          <w:rFonts w:ascii="Arial" w:hAnsi="Arial" w:cs="Arial"/>
          <w:sz w:val="20"/>
          <w:szCs w:val="20"/>
        </w:rPr>
      </w:pPr>
      <w:r w:rsidRPr="00423279">
        <w:rPr>
          <w:rFonts w:ascii="Arial" w:hAnsi="Arial" w:cs="Arial"/>
          <w:sz w:val="20"/>
          <w:szCs w:val="20"/>
        </w:rPr>
        <w:t>Zagotavljanje uspešnega doseganja ciljev javne politike pri delovanju sklada. Sklad bo zagotavljal uspešno doseganje javne politike s področja delovanja sklada v skladu s potrebami, usmeritvami, cilji in zavezami države z njihovim spremljanjem, prilagajanjem, nadgrajevanjem, poročanjem o njih in sodelovanjem v zvezi z njimi;</w:t>
      </w:r>
    </w:p>
    <w:p w14:paraId="653E56AE" w14:textId="77777777" w:rsidR="00423279" w:rsidRPr="00423279" w:rsidRDefault="00423279" w:rsidP="00423279">
      <w:pPr>
        <w:pStyle w:val="Odstavekseznama"/>
        <w:numPr>
          <w:ilvl w:val="0"/>
          <w:numId w:val="19"/>
        </w:numPr>
        <w:spacing w:after="0" w:line="240" w:lineRule="auto"/>
        <w:jc w:val="both"/>
        <w:rPr>
          <w:rFonts w:ascii="Arial" w:hAnsi="Arial" w:cs="Arial"/>
          <w:sz w:val="20"/>
          <w:szCs w:val="20"/>
        </w:rPr>
      </w:pPr>
      <w:r w:rsidRPr="00423279">
        <w:rPr>
          <w:rFonts w:ascii="Arial" w:hAnsi="Arial" w:cs="Arial"/>
          <w:sz w:val="20"/>
          <w:szCs w:val="20"/>
        </w:rPr>
        <w:t>Izvajanje učinkovite, uspešne in gospodarne izterjave sredstev iz postopkov insolventnosti, od preživninskih zavezancev in zavezancev za kvoto. Sklad bo doseganje tretjega strateškega cilja zagotavljal tako, da bo izvajal vse naloge pravnega zavarovanja terjatev in pozival dolžnike k plačilu dolga;</w:t>
      </w:r>
    </w:p>
    <w:p w14:paraId="23904E0B" w14:textId="77777777" w:rsidR="00423279" w:rsidRPr="00423279" w:rsidRDefault="00423279" w:rsidP="00423279">
      <w:pPr>
        <w:pStyle w:val="Odstavekseznama"/>
        <w:numPr>
          <w:ilvl w:val="0"/>
          <w:numId w:val="19"/>
        </w:numPr>
        <w:rPr>
          <w:rFonts w:ascii="Arial" w:hAnsi="Arial" w:cs="Arial"/>
          <w:sz w:val="20"/>
          <w:szCs w:val="20"/>
        </w:rPr>
      </w:pPr>
      <w:r w:rsidRPr="00423279">
        <w:rPr>
          <w:rFonts w:ascii="Arial" w:hAnsi="Arial" w:cs="Arial"/>
          <w:sz w:val="20"/>
          <w:szCs w:val="20"/>
        </w:rPr>
        <w:t>Učinkovita, vključujoča in trajnostna organizacijska in poslovna kultura. Sklad bo skrbel, da bo finančno vzdržna, odprta, odzivna, uporabnikom in okolju prijazna javna institucija, da bodo postopki ter čas obdelave vlog čim enostavnejši ter krajši, poslovanje pa v čim večji meri elektronsko. Sklad si bo na vseh področjih svoje dejavnosti prizadeval za optimizacijo in čim večjo digitalizacijo poslovnih procesov.</w:t>
      </w:r>
    </w:p>
    <w:p w14:paraId="720EC6FF" w14:textId="77777777" w:rsidR="00423279" w:rsidRPr="00423279" w:rsidRDefault="00423279" w:rsidP="00423279">
      <w:pPr>
        <w:pStyle w:val="Odstavekseznama"/>
        <w:spacing w:after="0" w:line="240" w:lineRule="auto"/>
        <w:jc w:val="both"/>
        <w:rPr>
          <w:rFonts w:ascii="Arial" w:hAnsi="Arial" w:cs="Arial"/>
          <w:sz w:val="20"/>
          <w:szCs w:val="20"/>
        </w:rPr>
      </w:pPr>
    </w:p>
    <w:p w14:paraId="3BF51E05" w14:textId="77777777" w:rsidR="00423279" w:rsidRPr="00423279" w:rsidRDefault="00423279" w:rsidP="00423279">
      <w:pPr>
        <w:spacing w:after="0" w:line="240" w:lineRule="auto"/>
        <w:jc w:val="both"/>
        <w:rPr>
          <w:rFonts w:ascii="Arial" w:hAnsi="Arial" w:cs="Arial"/>
          <w:sz w:val="20"/>
          <w:szCs w:val="20"/>
        </w:rPr>
      </w:pPr>
      <w:r w:rsidRPr="00423279">
        <w:rPr>
          <w:rFonts w:ascii="Arial" w:hAnsi="Arial" w:cs="Arial"/>
          <w:sz w:val="20"/>
          <w:szCs w:val="20"/>
        </w:rPr>
        <w:t>Sklad bo s svojimi programi še naprej spodbujal mednarodno mobilnost in s tem namenom objavil razpise štipendij za izobraževanje v tujini, študijske obiske, udeležbo na tekmovanjih v tujini ter razpis v okviru programa Fulbright. Objavil bo tudi razpise, namenjene tujim državljanom za izobraževanje v Sloveniji. Sklad bo nadaljeval z dodeljevanjem Zoisovih štipendij, štipendij za Slovence v zamejstvu in po svetu in štipendij za deficitarne poklice.</w:t>
      </w:r>
    </w:p>
    <w:p w14:paraId="458D898C" w14:textId="77777777" w:rsidR="00423279" w:rsidRPr="00423279" w:rsidRDefault="00423279" w:rsidP="00423279">
      <w:pPr>
        <w:spacing w:after="0" w:line="240" w:lineRule="auto"/>
        <w:jc w:val="both"/>
        <w:rPr>
          <w:rFonts w:ascii="Arial" w:hAnsi="Arial" w:cs="Arial"/>
          <w:sz w:val="20"/>
          <w:szCs w:val="20"/>
        </w:rPr>
      </w:pPr>
    </w:p>
    <w:p w14:paraId="55B455D4" w14:textId="5C5FB46D" w:rsidR="003F0FA1" w:rsidRPr="005A2C01" w:rsidRDefault="003F0FA1" w:rsidP="003F0FA1">
      <w:pPr>
        <w:spacing w:after="0" w:line="240" w:lineRule="auto"/>
        <w:jc w:val="both"/>
        <w:rPr>
          <w:rFonts w:ascii="Arial" w:hAnsi="Arial" w:cs="Arial"/>
          <w:sz w:val="20"/>
          <w:szCs w:val="20"/>
        </w:rPr>
      </w:pPr>
      <w:r w:rsidRPr="005D1A08">
        <w:rPr>
          <w:rFonts w:ascii="Arial" w:hAnsi="Arial" w:cs="Arial"/>
          <w:sz w:val="20"/>
          <w:szCs w:val="20"/>
        </w:rPr>
        <w:t>Na področju izvajanja programov, ki se</w:t>
      </w:r>
      <w:r>
        <w:rPr>
          <w:rFonts w:ascii="Arial" w:hAnsi="Arial" w:cs="Arial"/>
          <w:sz w:val="20"/>
          <w:szCs w:val="20"/>
        </w:rPr>
        <w:t xml:space="preserve"> </w:t>
      </w:r>
      <w:r w:rsidRPr="005D1A08">
        <w:rPr>
          <w:rFonts w:ascii="Arial" w:hAnsi="Arial" w:cs="Arial"/>
          <w:sz w:val="20"/>
          <w:szCs w:val="20"/>
        </w:rPr>
        <w:t>sofinancirajo iz sredstev evropske kohezijske politike, bo sklad sodeloval z MDDSZ in MIZŠ. Iz</w:t>
      </w:r>
      <w:r>
        <w:rPr>
          <w:rFonts w:ascii="Arial" w:hAnsi="Arial" w:cs="Arial"/>
          <w:sz w:val="20"/>
          <w:szCs w:val="20"/>
        </w:rPr>
        <w:t xml:space="preserve"> </w:t>
      </w:r>
      <w:r w:rsidRPr="005D1A08">
        <w:rPr>
          <w:rFonts w:ascii="Arial" w:hAnsi="Arial" w:cs="Arial"/>
          <w:sz w:val="20"/>
          <w:szCs w:val="20"/>
        </w:rPr>
        <w:t>Kohezijskega sklada EU se bo do konca finančne perspektive 2014-2020 sofinanciral</w:t>
      </w:r>
      <w:r>
        <w:rPr>
          <w:rFonts w:ascii="Arial" w:hAnsi="Arial" w:cs="Arial"/>
          <w:sz w:val="20"/>
          <w:szCs w:val="20"/>
        </w:rPr>
        <w:t xml:space="preserve"> </w:t>
      </w:r>
      <w:r w:rsidRPr="005D1A08">
        <w:rPr>
          <w:rFonts w:ascii="Arial" w:hAnsi="Arial" w:cs="Arial"/>
          <w:sz w:val="20"/>
          <w:szCs w:val="20"/>
        </w:rPr>
        <w:t>projekt Tehnične podpore, medtem ko so/bodo drugi programi trenutne finančne</w:t>
      </w:r>
      <w:r>
        <w:rPr>
          <w:rFonts w:ascii="Arial" w:hAnsi="Arial" w:cs="Arial"/>
          <w:sz w:val="20"/>
          <w:szCs w:val="20"/>
        </w:rPr>
        <w:t xml:space="preserve"> </w:t>
      </w:r>
      <w:r w:rsidRPr="005D1A08">
        <w:rPr>
          <w:rFonts w:ascii="Arial" w:hAnsi="Arial" w:cs="Arial"/>
          <w:sz w:val="20"/>
          <w:szCs w:val="20"/>
        </w:rPr>
        <w:t>perspektive in VFO 2021-2027 sofinancirani iz Evropskega socialnega sklada. Sklad bo</w:t>
      </w:r>
      <w:r>
        <w:rPr>
          <w:rFonts w:ascii="Arial" w:hAnsi="Arial" w:cs="Arial"/>
          <w:sz w:val="20"/>
          <w:szCs w:val="20"/>
        </w:rPr>
        <w:t xml:space="preserve"> </w:t>
      </w:r>
      <w:r w:rsidRPr="005D1A08">
        <w:rPr>
          <w:rFonts w:ascii="Arial" w:hAnsi="Arial" w:cs="Arial"/>
          <w:sz w:val="20"/>
          <w:szCs w:val="20"/>
        </w:rPr>
        <w:t>sodeloval tudi z MGRT</w:t>
      </w:r>
      <w:r>
        <w:rPr>
          <w:rFonts w:ascii="Arial" w:hAnsi="Arial" w:cs="Arial"/>
          <w:sz w:val="20"/>
          <w:szCs w:val="20"/>
        </w:rPr>
        <w:t>.</w:t>
      </w:r>
    </w:p>
    <w:p w14:paraId="16C9C5C2" w14:textId="77777777" w:rsidR="003F0FA1" w:rsidRPr="00423279" w:rsidRDefault="003F0FA1" w:rsidP="00423279">
      <w:pPr>
        <w:spacing w:after="0" w:line="240" w:lineRule="auto"/>
        <w:jc w:val="both"/>
        <w:rPr>
          <w:rFonts w:ascii="Arial" w:hAnsi="Arial" w:cs="Arial"/>
          <w:sz w:val="20"/>
          <w:szCs w:val="20"/>
        </w:rPr>
      </w:pPr>
    </w:p>
    <w:p w14:paraId="087D54A6" w14:textId="77777777" w:rsidR="00423279" w:rsidRPr="00423279" w:rsidRDefault="00423279" w:rsidP="00423279">
      <w:pPr>
        <w:spacing w:after="0" w:line="240" w:lineRule="auto"/>
        <w:jc w:val="both"/>
        <w:rPr>
          <w:rFonts w:ascii="Arial" w:hAnsi="Arial" w:cs="Arial"/>
          <w:sz w:val="20"/>
          <w:szCs w:val="20"/>
        </w:rPr>
      </w:pPr>
      <w:r w:rsidRPr="00423279">
        <w:rPr>
          <w:rFonts w:ascii="Arial" w:hAnsi="Arial" w:cs="Arial"/>
          <w:sz w:val="20"/>
          <w:szCs w:val="20"/>
        </w:rPr>
        <w:t>Z izvajanjem programov s področja razvoja kadrov – ki mladim omogočajo pridobivanje praktičnih izkušenj že v času izobraževanja, zaposlenim vseh generacij pa pridobivanje novih znanj in razvoj kompetenc za boljšo zaposljivost, ohranjanje konkurenčnosti na trgu dela, pa tudi spodbujanje konkurenčne prednosti – in ozaveščanjem o pomenu razvoja kadrov bo sklad spodbujal in krepil razvoj ljudi od šolanja do zaključka karierne poti.</w:t>
      </w:r>
    </w:p>
    <w:p w14:paraId="4B252B90" w14:textId="77777777" w:rsidR="00423279" w:rsidRPr="00423279" w:rsidRDefault="00423279" w:rsidP="00423279">
      <w:pPr>
        <w:spacing w:after="0" w:line="240" w:lineRule="auto"/>
        <w:jc w:val="both"/>
        <w:rPr>
          <w:rFonts w:ascii="Arial" w:hAnsi="Arial" w:cs="Arial"/>
          <w:sz w:val="20"/>
          <w:szCs w:val="20"/>
        </w:rPr>
      </w:pPr>
    </w:p>
    <w:p w14:paraId="6C05032F" w14:textId="77777777" w:rsidR="00423279" w:rsidRPr="00423279" w:rsidRDefault="00423279" w:rsidP="00423279">
      <w:pPr>
        <w:spacing w:after="0" w:line="240" w:lineRule="auto"/>
        <w:jc w:val="both"/>
        <w:rPr>
          <w:rFonts w:ascii="Arial" w:hAnsi="Arial" w:cs="Arial"/>
          <w:sz w:val="20"/>
          <w:szCs w:val="20"/>
        </w:rPr>
      </w:pPr>
      <w:r w:rsidRPr="00423279">
        <w:rPr>
          <w:rFonts w:ascii="Arial" w:hAnsi="Arial" w:cs="Arial"/>
          <w:sz w:val="20"/>
          <w:szCs w:val="20"/>
        </w:rPr>
        <w:t xml:space="preserve">Na področju uresničevanja pravic otrok v primeru neplačevanja preživnin želi sklad utrjevati svojo prepoznavnost kot institucija, ki omogoča učinkovito uveljavljanje pravice otrok do prejemanja </w:t>
      </w:r>
      <w:r w:rsidRPr="00423279">
        <w:rPr>
          <w:rFonts w:ascii="Arial" w:hAnsi="Arial" w:cs="Arial"/>
          <w:sz w:val="20"/>
          <w:szCs w:val="20"/>
        </w:rPr>
        <w:lastRenderedPageBreak/>
        <w:t>nadomestila preživnine. Dolgoročno želi okrepiti ozaveščenost, da je pravica do preživnine temeljna pravica otrok.</w:t>
      </w:r>
    </w:p>
    <w:p w14:paraId="1758140B" w14:textId="77777777" w:rsidR="00423279" w:rsidRPr="00423279" w:rsidRDefault="00423279" w:rsidP="00423279">
      <w:pPr>
        <w:spacing w:after="0" w:line="240" w:lineRule="auto"/>
        <w:jc w:val="both"/>
        <w:rPr>
          <w:rFonts w:ascii="Arial" w:hAnsi="Arial" w:cs="Arial"/>
          <w:sz w:val="20"/>
          <w:szCs w:val="20"/>
        </w:rPr>
      </w:pPr>
    </w:p>
    <w:p w14:paraId="2905A81D" w14:textId="77777777" w:rsidR="00423279" w:rsidRPr="00423279" w:rsidRDefault="00423279" w:rsidP="00423279">
      <w:pPr>
        <w:spacing w:after="0" w:line="240" w:lineRule="auto"/>
        <w:jc w:val="both"/>
        <w:rPr>
          <w:rFonts w:ascii="Arial" w:hAnsi="Arial" w:cs="Arial"/>
          <w:sz w:val="20"/>
          <w:szCs w:val="20"/>
        </w:rPr>
      </w:pPr>
      <w:r w:rsidRPr="00423279">
        <w:rPr>
          <w:rFonts w:ascii="Arial" w:hAnsi="Arial" w:cs="Arial"/>
          <w:sz w:val="20"/>
          <w:szCs w:val="20"/>
        </w:rPr>
        <w:t>Svoje poslanstvo bo nadaljeval tudi kot osrednji sprejemni in posredovalni organ v postopkih izterjave preživnine iz tujine.</w:t>
      </w:r>
    </w:p>
    <w:p w14:paraId="590F2A43" w14:textId="77777777" w:rsidR="00423279" w:rsidRPr="00423279" w:rsidRDefault="00423279" w:rsidP="00423279">
      <w:pPr>
        <w:spacing w:after="0" w:line="240" w:lineRule="auto"/>
        <w:jc w:val="both"/>
        <w:rPr>
          <w:rFonts w:ascii="Arial" w:hAnsi="Arial" w:cs="Arial"/>
          <w:sz w:val="20"/>
          <w:szCs w:val="20"/>
        </w:rPr>
      </w:pPr>
    </w:p>
    <w:p w14:paraId="35D5425A" w14:textId="77777777" w:rsidR="00423279" w:rsidRPr="00423279" w:rsidRDefault="00423279" w:rsidP="00423279">
      <w:pPr>
        <w:spacing w:after="0" w:line="240" w:lineRule="auto"/>
        <w:jc w:val="both"/>
        <w:rPr>
          <w:rFonts w:ascii="Arial" w:hAnsi="Arial" w:cs="Arial"/>
          <w:sz w:val="20"/>
          <w:szCs w:val="20"/>
        </w:rPr>
      </w:pPr>
      <w:r w:rsidRPr="00423279">
        <w:rPr>
          <w:rFonts w:ascii="Arial" w:hAnsi="Arial" w:cs="Arial"/>
          <w:sz w:val="20"/>
          <w:szCs w:val="20"/>
        </w:rPr>
        <w:t xml:space="preserve">Z učinkovitim izvajanjem pooblastil si bo sklad na področju dejavnosti glede pravic in obveznosti invalidov ter delodajalcev prizadeval prispevati k ohranjanju zaposlenosti invalidov in hkrati spodbujal delodajalce k zaposlovanju novih invalidov. </w:t>
      </w:r>
    </w:p>
    <w:p w14:paraId="515F53C1" w14:textId="77777777" w:rsidR="00423279" w:rsidRPr="00423279" w:rsidRDefault="00423279" w:rsidP="00423279">
      <w:pPr>
        <w:spacing w:after="0" w:line="240" w:lineRule="auto"/>
        <w:jc w:val="both"/>
        <w:rPr>
          <w:rFonts w:ascii="Arial" w:hAnsi="Arial" w:cs="Arial"/>
          <w:sz w:val="20"/>
          <w:szCs w:val="20"/>
        </w:rPr>
      </w:pPr>
    </w:p>
    <w:p w14:paraId="511D03E1" w14:textId="77777777" w:rsidR="00423279" w:rsidRPr="00423279" w:rsidRDefault="00423279" w:rsidP="00423279">
      <w:pPr>
        <w:spacing w:after="0" w:line="240" w:lineRule="auto"/>
        <w:jc w:val="both"/>
        <w:rPr>
          <w:rFonts w:ascii="Arial" w:hAnsi="Arial" w:cs="Arial"/>
          <w:sz w:val="20"/>
          <w:szCs w:val="20"/>
        </w:rPr>
      </w:pPr>
      <w:r w:rsidRPr="00423279">
        <w:rPr>
          <w:rFonts w:ascii="Arial" w:hAnsi="Arial" w:cs="Arial"/>
          <w:sz w:val="20"/>
          <w:szCs w:val="20"/>
        </w:rPr>
        <w:t>Na področju dejavnosti glede pravic delavcev v primeru insolventnosti delodajalca za zagotavljanje pravic delavcem ter ozaveščanjem le-teh, bo sklad še naprej sodeloval z Zavodom R</w:t>
      </w:r>
      <w:r w:rsidR="00552EEB">
        <w:rPr>
          <w:rFonts w:ascii="Arial" w:hAnsi="Arial" w:cs="Arial"/>
          <w:sz w:val="20"/>
          <w:szCs w:val="20"/>
        </w:rPr>
        <w:t xml:space="preserve">epublike </w:t>
      </w:r>
      <w:r w:rsidRPr="00423279">
        <w:rPr>
          <w:rFonts w:ascii="Arial" w:hAnsi="Arial" w:cs="Arial"/>
          <w:sz w:val="20"/>
          <w:szCs w:val="20"/>
        </w:rPr>
        <w:t>S</w:t>
      </w:r>
      <w:r w:rsidR="00552EEB">
        <w:rPr>
          <w:rFonts w:ascii="Arial" w:hAnsi="Arial" w:cs="Arial"/>
          <w:sz w:val="20"/>
          <w:szCs w:val="20"/>
        </w:rPr>
        <w:t>lovenije</w:t>
      </w:r>
      <w:r w:rsidRPr="00423279">
        <w:rPr>
          <w:rFonts w:ascii="Arial" w:hAnsi="Arial" w:cs="Arial"/>
          <w:sz w:val="20"/>
          <w:szCs w:val="20"/>
        </w:rPr>
        <w:t xml:space="preserve"> za zaposlovanje in si prizadeval za hitro poplačilo delavcev iz podjetij v stečaju.</w:t>
      </w:r>
    </w:p>
    <w:p w14:paraId="612AB6BD" w14:textId="77777777" w:rsidR="00423279" w:rsidRPr="00423279" w:rsidRDefault="00423279" w:rsidP="00423279">
      <w:pPr>
        <w:spacing w:after="0" w:line="240" w:lineRule="auto"/>
        <w:jc w:val="both"/>
        <w:rPr>
          <w:rFonts w:ascii="Arial" w:hAnsi="Arial" w:cs="Arial"/>
          <w:sz w:val="20"/>
          <w:szCs w:val="20"/>
        </w:rPr>
      </w:pPr>
    </w:p>
    <w:p w14:paraId="3EB14EFF" w14:textId="77777777" w:rsidR="00423279" w:rsidRPr="00423279" w:rsidRDefault="00423279" w:rsidP="00423279">
      <w:pPr>
        <w:spacing w:after="0" w:line="240" w:lineRule="auto"/>
        <w:jc w:val="both"/>
        <w:rPr>
          <w:rFonts w:ascii="Arial" w:hAnsi="Arial" w:cs="Arial"/>
          <w:sz w:val="20"/>
          <w:szCs w:val="20"/>
        </w:rPr>
      </w:pPr>
      <w:r w:rsidRPr="00423279">
        <w:rPr>
          <w:rFonts w:ascii="Arial" w:hAnsi="Arial" w:cs="Arial"/>
          <w:sz w:val="20"/>
          <w:szCs w:val="20"/>
        </w:rPr>
        <w:t xml:space="preserve">Sklad lahko s soglasjem ustanovitelja dodeljuje lastna nepovratna sredstva iz tistega dela presežka prihodkov nad odhodki, ki presega potreben presežek za ohranjanje realne vrednosti namenskega premoženja sklada glede na stopnjo inflacije v Republiki Slovenji. </w:t>
      </w:r>
    </w:p>
    <w:p w14:paraId="33305A6A" w14:textId="77777777" w:rsidR="00423279" w:rsidRPr="00423279" w:rsidRDefault="00423279" w:rsidP="00423279">
      <w:pPr>
        <w:spacing w:after="0" w:line="240" w:lineRule="auto"/>
        <w:jc w:val="both"/>
        <w:rPr>
          <w:rFonts w:ascii="Arial" w:hAnsi="Arial" w:cs="Arial"/>
          <w:sz w:val="20"/>
          <w:szCs w:val="20"/>
        </w:rPr>
      </w:pPr>
    </w:p>
    <w:p w14:paraId="61095CD0" w14:textId="77777777" w:rsidR="00423279" w:rsidRPr="00423279" w:rsidRDefault="00423279" w:rsidP="00423279">
      <w:pPr>
        <w:spacing w:after="0" w:line="240" w:lineRule="auto"/>
        <w:jc w:val="both"/>
        <w:rPr>
          <w:rFonts w:ascii="Arial" w:hAnsi="Arial" w:cs="Arial"/>
          <w:sz w:val="20"/>
          <w:szCs w:val="20"/>
        </w:rPr>
      </w:pPr>
      <w:r w:rsidRPr="00423279">
        <w:rPr>
          <w:rFonts w:ascii="Arial" w:hAnsi="Arial" w:cs="Arial"/>
          <w:sz w:val="20"/>
          <w:szCs w:val="20"/>
        </w:rPr>
        <w:t>Vlada Republike Slovenije kot ustanoviteljica odloča o uporabi presežka prihodkov nad odhodki javnega sklada in o pokrivanju presežka odhodkov nad prihodki javnega sklada. Financiranje delovanja sklada bo v obdobju 2022–2025 predvidoma ostalo enako kot doslej. Poleg tega si bo sklad v okviru razpoložljivih možnosti in potreb prizadeval tudi za pridobivanje morebitnih dodatnih sredstev (dodatni programi, dotacije, mednarodni projekti, dohodki na trgu ipd.).</w:t>
      </w:r>
    </w:p>
    <w:p w14:paraId="3F3A7C44" w14:textId="77777777" w:rsidR="0054711E" w:rsidRPr="009A18C9" w:rsidRDefault="0054711E" w:rsidP="00423279">
      <w:pPr>
        <w:jc w:val="both"/>
        <w:rPr>
          <w:rFonts w:ascii="Arial" w:eastAsia="Times New Roman" w:hAnsi="Arial" w:cs="Arial"/>
          <w:iCs/>
          <w:sz w:val="20"/>
          <w:szCs w:val="20"/>
          <w:lang w:eastAsia="sl-SI"/>
        </w:rPr>
      </w:pPr>
    </w:p>
    <w:sectPr w:rsidR="0054711E" w:rsidRPr="009A18C9" w:rsidSect="00BD6A1D">
      <w:headerReference w:type="first" r:id="rId9"/>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68076" w14:textId="77777777" w:rsidR="00B618E3" w:rsidRDefault="00B618E3" w:rsidP="00BD6A1D">
      <w:pPr>
        <w:spacing w:after="0" w:line="240" w:lineRule="auto"/>
      </w:pPr>
      <w:r>
        <w:separator/>
      </w:r>
    </w:p>
  </w:endnote>
  <w:endnote w:type="continuationSeparator" w:id="0">
    <w:p w14:paraId="70D103E6" w14:textId="77777777" w:rsidR="00B618E3" w:rsidRDefault="00B618E3"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BA40B" w14:textId="77777777" w:rsidR="00B618E3" w:rsidRDefault="00B618E3" w:rsidP="00BD6A1D">
      <w:pPr>
        <w:spacing w:after="0" w:line="240" w:lineRule="auto"/>
      </w:pPr>
      <w:r>
        <w:separator/>
      </w:r>
    </w:p>
  </w:footnote>
  <w:footnote w:type="continuationSeparator" w:id="0">
    <w:p w14:paraId="6F896C35" w14:textId="77777777" w:rsidR="00B618E3" w:rsidRDefault="00B618E3" w:rsidP="00BD6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BB64" w14:textId="77777777" w:rsidR="009F5FFF" w:rsidRPr="00BD6A1D" w:rsidRDefault="009F5FFF" w:rsidP="00BD6A1D">
    <w:pPr>
      <w:pStyle w:val="Glava"/>
      <w:tabs>
        <w:tab w:val="left" w:pos="5112"/>
      </w:tabs>
      <w:spacing w:line="240" w:lineRule="exact"/>
      <w:ind w:left="5103"/>
      <w:rPr>
        <w:rFonts w:ascii="Arial" w:hAnsi="Arial" w:cs="Arial"/>
        <w:sz w:val="16"/>
        <w:szCs w:val="16"/>
      </w:rPr>
    </w:pPr>
    <w:r>
      <w:rPr>
        <w:rFonts w:ascii="Arial" w:hAnsi="Arial" w:cs="Arial"/>
        <w:noProof/>
        <w:sz w:val="16"/>
        <w:szCs w:val="16"/>
        <w:lang w:eastAsia="sl-SI"/>
      </w:rPr>
      <w:drawing>
        <wp:anchor distT="0" distB="0" distL="114300" distR="114300" simplePos="0" relativeHeight="251658240" behindDoc="1" locked="0" layoutInCell="1" allowOverlap="1" wp14:anchorId="5D854A6D" wp14:editId="5D850D8A">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0047CA91" w14:textId="77777777" w:rsidR="009F5FFF" w:rsidRDefault="009F5FF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67106"/>
    <w:multiLevelType w:val="hybridMultilevel"/>
    <w:tmpl w:val="AC0CDBF6"/>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2ED1662"/>
    <w:multiLevelType w:val="hybridMultilevel"/>
    <w:tmpl w:val="B22CB634"/>
    <w:numStyleLink w:val="ImportedStyle2"/>
  </w:abstractNum>
  <w:abstractNum w:abstractNumId="3" w15:restartNumberingAfterBreak="0">
    <w:nsid w:val="22F54188"/>
    <w:multiLevelType w:val="hybridMultilevel"/>
    <w:tmpl w:val="68A6054A"/>
    <w:lvl w:ilvl="0" w:tplc="BDE8043A">
      <w:start w:val="1"/>
      <w:numFmt w:val="bullet"/>
      <w:lvlText w:val="-"/>
      <w:lvlJc w:val="left"/>
      <w:pPr>
        <w:ind w:left="720" w:hanging="360"/>
      </w:pPr>
      <w:rPr>
        <w:rFonts w:ascii="Arial Narrow" w:eastAsia="Calibri"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401753C"/>
    <w:multiLevelType w:val="hybridMultilevel"/>
    <w:tmpl w:val="B22CB634"/>
    <w:styleLink w:val="ImportedStyle2"/>
    <w:lvl w:ilvl="0" w:tplc="A1A0E97A">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7144D2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0A08432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A4FE1980">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986620D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356C49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74C0761A">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4E78C8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D182DD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66B3E21"/>
    <w:multiLevelType w:val="hybridMultilevel"/>
    <w:tmpl w:val="4BDC8D8A"/>
    <w:lvl w:ilvl="0" w:tplc="BDE8043A">
      <w:start w:val="1"/>
      <w:numFmt w:val="bullet"/>
      <w:lvlText w:val="-"/>
      <w:lvlJc w:val="left"/>
      <w:pPr>
        <w:ind w:left="720" w:hanging="360"/>
      </w:pPr>
      <w:rPr>
        <w:rFonts w:ascii="Arial Narrow" w:eastAsia="Calibri"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0C0A3A"/>
    <w:multiLevelType w:val="hybridMultilevel"/>
    <w:tmpl w:val="F912CC44"/>
    <w:lvl w:ilvl="0" w:tplc="386606DE">
      <w:start w:val="1"/>
      <w:numFmt w:val="bullet"/>
      <w:lvlText w:val=""/>
      <w:lvlJc w:val="left"/>
      <w:pPr>
        <w:tabs>
          <w:tab w:val="num" w:pos="6540"/>
        </w:tabs>
        <w:ind w:left="654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816262"/>
    <w:multiLevelType w:val="hybridMultilevel"/>
    <w:tmpl w:val="DB9686AE"/>
    <w:lvl w:ilvl="0" w:tplc="9FCA910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59C65053"/>
    <w:multiLevelType w:val="hybridMultilevel"/>
    <w:tmpl w:val="9752B3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6D4054"/>
    <w:multiLevelType w:val="hybridMultilevel"/>
    <w:tmpl w:val="405C8CCE"/>
    <w:lvl w:ilvl="0" w:tplc="CD2C856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6EF05C5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582C1F2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rPr>
    </w:lvl>
    <w:lvl w:ilvl="3" w:tplc="F934CC5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41DC0EA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D020D2CC">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rPr>
    </w:lvl>
    <w:lvl w:ilvl="6" w:tplc="670821D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29842E1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6E2C01BA">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D90005"/>
    <w:multiLevelType w:val="hybridMultilevel"/>
    <w:tmpl w:val="E7E4C9D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C570668"/>
    <w:multiLevelType w:val="hybridMultilevel"/>
    <w:tmpl w:val="F25C426E"/>
    <w:lvl w:ilvl="0" w:tplc="53C8925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BF9551E"/>
    <w:multiLevelType w:val="hybridMultilevel"/>
    <w:tmpl w:val="9752B3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2"/>
  </w:num>
  <w:num w:numId="4">
    <w:abstractNumId w:val="15"/>
  </w:num>
  <w:num w:numId="5">
    <w:abstractNumId w:val="19"/>
  </w:num>
  <w:num w:numId="6">
    <w:abstractNumId w:val="6"/>
  </w:num>
  <w:num w:numId="7">
    <w:abstractNumId w:val="5"/>
  </w:num>
  <w:num w:numId="8">
    <w:abstractNumId w:val="7"/>
  </w:num>
  <w:num w:numId="9">
    <w:abstractNumId w:val="0"/>
  </w:num>
  <w:num w:numId="10">
    <w:abstractNumId w:val="9"/>
  </w:num>
  <w:num w:numId="11">
    <w:abstractNumId w:val="10"/>
  </w:num>
  <w:num w:numId="12">
    <w:abstractNumId w:val="3"/>
  </w:num>
  <w:num w:numId="13">
    <w:abstractNumId w:val="8"/>
  </w:num>
  <w:num w:numId="14">
    <w:abstractNumId w:val="17"/>
  </w:num>
  <w:num w:numId="15">
    <w:abstractNumId w:val="18"/>
  </w:num>
  <w:num w:numId="16">
    <w:abstractNumId w:val="13"/>
  </w:num>
  <w:num w:numId="17">
    <w:abstractNumId w:val="4"/>
  </w:num>
  <w:num w:numId="18">
    <w:abstractNumId w:val="2"/>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F85"/>
    <w:rsid w:val="00005D4B"/>
    <w:rsid w:val="000260D8"/>
    <w:rsid w:val="0003454F"/>
    <w:rsid w:val="000370A4"/>
    <w:rsid w:val="00040831"/>
    <w:rsid w:val="0005283A"/>
    <w:rsid w:val="00061F85"/>
    <w:rsid w:val="00063047"/>
    <w:rsid w:val="00083EE3"/>
    <w:rsid w:val="00097B4B"/>
    <w:rsid w:val="000A355D"/>
    <w:rsid w:val="000B1D20"/>
    <w:rsid w:val="000D0F4D"/>
    <w:rsid w:val="000D4B53"/>
    <w:rsid w:val="000E1DE5"/>
    <w:rsid w:val="00121A83"/>
    <w:rsid w:val="00124991"/>
    <w:rsid w:val="00127E54"/>
    <w:rsid w:val="001362D8"/>
    <w:rsid w:val="001518CE"/>
    <w:rsid w:val="00156698"/>
    <w:rsid w:val="00182C92"/>
    <w:rsid w:val="001906EF"/>
    <w:rsid w:val="00190B7A"/>
    <w:rsid w:val="001973E4"/>
    <w:rsid w:val="001A161B"/>
    <w:rsid w:val="001A18FF"/>
    <w:rsid w:val="001B508F"/>
    <w:rsid w:val="001B5D01"/>
    <w:rsid w:val="001C6F50"/>
    <w:rsid w:val="001E772B"/>
    <w:rsid w:val="001F5C00"/>
    <w:rsid w:val="001F75B7"/>
    <w:rsid w:val="00201360"/>
    <w:rsid w:val="002050C7"/>
    <w:rsid w:val="00213B07"/>
    <w:rsid w:val="00215492"/>
    <w:rsid w:val="00223808"/>
    <w:rsid w:val="00232D9A"/>
    <w:rsid w:val="002706D1"/>
    <w:rsid w:val="002741EC"/>
    <w:rsid w:val="002776BB"/>
    <w:rsid w:val="00281FD3"/>
    <w:rsid w:val="002A2CE8"/>
    <w:rsid w:val="002A65DF"/>
    <w:rsid w:val="002A7E84"/>
    <w:rsid w:val="002E30E2"/>
    <w:rsid w:val="002E32ED"/>
    <w:rsid w:val="003000D7"/>
    <w:rsid w:val="00321A64"/>
    <w:rsid w:val="00333160"/>
    <w:rsid w:val="00336B6E"/>
    <w:rsid w:val="00337755"/>
    <w:rsid w:val="00346942"/>
    <w:rsid w:val="00363341"/>
    <w:rsid w:val="003779C9"/>
    <w:rsid w:val="00377E70"/>
    <w:rsid w:val="00380FA0"/>
    <w:rsid w:val="00394D18"/>
    <w:rsid w:val="003968CA"/>
    <w:rsid w:val="003B1720"/>
    <w:rsid w:val="003B3AE3"/>
    <w:rsid w:val="003B4778"/>
    <w:rsid w:val="003B4C88"/>
    <w:rsid w:val="003C55F1"/>
    <w:rsid w:val="003F0FA1"/>
    <w:rsid w:val="003F6BD4"/>
    <w:rsid w:val="00400A84"/>
    <w:rsid w:val="00405D58"/>
    <w:rsid w:val="00412FD9"/>
    <w:rsid w:val="00413D9D"/>
    <w:rsid w:val="00414F1A"/>
    <w:rsid w:val="00423279"/>
    <w:rsid w:val="004269F9"/>
    <w:rsid w:val="00436151"/>
    <w:rsid w:val="00441CE5"/>
    <w:rsid w:val="00457F52"/>
    <w:rsid w:val="00465007"/>
    <w:rsid w:val="00465339"/>
    <w:rsid w:val="004765DE"/>
    <w:rsid w:val="004855E8"/>
    <w:rsid w:val="004869A7"/>
    <w:rsid w:val="00492E5B"/>
    <w:rsid w:val="004B727A"/>
    <w:rsid w:val="004E5809"/>
    <w:rsid w:val="00512ECF"/>
    <w:rsid w:val="00524F18"/>
    <w:rsid w:val="00530740"/>
    <w:rsid w:val="00532B35"/>
    <w:rsid w:val="00537763"/>
    <w:rsid w:val="005452C5"/>
    <w:rsid w:val="0054670A"/>
    <w:rsid w:val="0054711E"/>
    <w:rsid w:val="00552EEB"/>
    <w:rsid w:val="0055380F"/>
    <w:rsid w:val="0056587A"/>
    <w:rsid w:val="005674F9"/>
    <w:rsid w:val="00567AE9"/>
    <w:rsid w:val="00596C43"/>
    <w:rsid w:val="00597BDE"/>
    <w:rsid w:val="005A02C9"/>
    <w:rsid w:val="005A0491"/>
    <w:rsid w:val="005A2C01"/>
    <w:rsid w:val="005C0301"/>
    <w:rsid w:val="005D1A08"/>
    <w:rsid w:val="005D6530"/>
    <w:rsid w:val="005D7973"/>
    <w:rsid w:val="006065A1"/>
    <w:rsid w:val="006203AA"/>
    <w:rsid w:val="00636913"/>
    <w:rsid w:val="006472A3"/>
    <w:rsid w:val="00694D20"/>
    <w:rsid w:val="00695EC3"/>
    <w:rsid w:val="006A0793"/>
    <w:rsid w:val="006A5983"/>
    <w:rsid w:val="006B7122"/>
    <w:rsid w:val="006E2B22"/>
    <w:rsid w:val="006F1DE8"/>
    <w:rsid w:val="00700B6E"/>
    <w:rsid w:val="00715ABC"/>
    <w:rsid w:val="00724171"/>
    <w:rsid w:val="00736FA9"/>
    <w:rsid w:val="00746D24"/>
    <w:rsid w:val="007472FB"/>
    <w:rsid w:val="00760015"/>
    <w:rsid w:val="00767265"/>
    <w:rsid w:val="00767942"/>
    <w:rsid w:val="00773613"/>
    <w:rsid w:val="00776442"/>
    <w:rsid w:val="00791772"/>
    <w:rsid w:val="007943EB"/>
    <w:rsid w:val="00796FA8"/>
    <w:rsid w:val="007A0023"/>
    <w:rsid w:val="007A09A4"/>
    <w:rsid w:val="007B4895"/>
    <w:rsid w:val="007D329E"/>
    <w:rsid w:val="007E482D"/>
    <w:rsid w:val="007F50D0"/>
    <w:rsid w:val="007F5C6A"/>
    <w:rsid w:val="0082056D"/>
    <w:rsid w:val="008303E9"/>
    <w:rsid w:val="008320E6"/>
    <w:rsid w:val="00832F74"/>
    <w:rsid w:val="0083641D"/>
    <w:rsid w:val="00850D20"/>
    <w:rsid w:val="00866B28"/>
    <w:rsid w:val="0089188B"/>
    <w:rsid w:val="008951A6"/>
    <w:rsid w:val="0089566B"/>
    <w:rsid w:val="008A1058"/>
    <w:rsid w:val="008A70E3"/>
    <w:rsid w:val="008E3F2C"/>
    <w:rsid w:val="008E66DE"/>
    <w:rsid w:val="008F064E"/>
    <w:rsid w:val="008F210F"/>
    <w:rsid w:val="008F234A"/>
    <w:rsid w:val="008F64D6"/>
    <w:rsid w:val="008F7206"/>
    <w:rsid w:val="00905BB0"/>
    <w:rsid w:val="009208B4"/>
    <w:rsid w:val="00950CEF"/>
    <w:rsid w:val="0096487A"/>
    <w:rsid w:val="009757DB"/>
    <w:rsid w:val="009810F2"/>
    <w:rsid w:val="0098604B"/>
    <w:rsid w:val="00990888"/>
    <w:rsid w:val="00990964"/>
    <w:rsid w:val="00996CD5"/>
    <w:rsid w:val="009A18C9"/>
    <w:rsid w:val="009A307B"/>
    <w:rsid w:val="009D56BA"/>
    <w:rsid w:val="009D63BF"/>
    <w:rsid w:val="009D77B6"/>
    <w:rsid w:val="009E2807"/>
    <w:rsid w:val="009E2BA6"/>
    <w:rsid w:val="009E35E9"/>
    <w:rsid w:val="009E3CA8"/>
    <w:rsid w:val="009F0FEA"/>
    <w:rsid w:val="009F3D8B"/>
    <w:rsid w:val="009F5FFF"/>
    <w:rsid w:val="00A13746"/>
    <w:rsid w:val="00A26FE2"/>
    <w:rsid w:val="00A36BD5"/>
    <w:rsid w:val="00A45FC8"/>
    <w:rsid w:val="00A51134"/>
    <w:rsid w:val="00A623A0"/>
    <w:rsid w:val="00A62FD0"/>
    <w:rsid w:val="00A711FA"/>
    <w:rsid w:val="00A75EB1"/>
    <w:rsid w:val="00A76C72"/>
    <w:rsid w:val="00A81F29"/>
    <w:rsid w:val="00AC3D69"/>
    <w:rsid w:val="00AE1F83"/>
    <w:rsid w:val="00B17D7D"/>
    <w:rsid w:val="00B30846"/>
    <w:rsid w:val="00B379A0"/>
    <w:rsid w:val="00B618E3"/>
    <w:rsid w:val="00B75B6F"/>
    <w:rsid w:val="00B835A6"/>
    <w:rsid w:val="00B86BC0"/>
    <w:rsid w:val="00BA2BF5"/>
    <w:rsid w:val="00BA5AE0"/>
    <w:rsid w:val="00BB3FB2"/>
    <w:rsid w:val="00BC1355"/>
    <w:rsid w:val="00BC509F"/>
    <w:rsid w:val="00BC6B6B"/>
    <w:rsid w:val="00BD6A1D"/>
    <w:rsid w:val="00BE210F"/>
    <w:rsid w:val="00C11849"/>
    <w:rsid w:val="00C17B6D"/>
    <w:rsid w:val="00C24B2C"/>
    <w:rsid w:val="00C26A81"/>
    <w:rsid w:val="00C26D16"/>
    <w:rsid w:val="00C35CED"/>
    <w:rsid w:val="00C37180"/>
    <w:rsid w:val="00C44C5F"/>
    <w:rsid w:val="00C63133"/>
    <w:rsid w:val="00C9497A"/>
    <w:rsid w:val="00C96555"/>
    <w:rsid w:val="00CB1E18"/>
    <w:rsid w:val="00CD02DE"/>
    <w:rsid w:val="00CD358D"/>
    <w:rsid w:val="00CD5369"/>
    <w:rsid w:val="00D02A84"/>
    <w:rsid w:val="00D124E7"/>
    <w:rsid w:val="00D343DA"/>
    <w:rsid w:val="00D34556"/>
    <w:rsid w:val="00D41D6F"/>
    <w:rsid w:val="00D51502"/>
    <w:rsid w:val="00D56064"/>
    <w:rsid w:val="00D811DF"/>
    <w:rsid w:val="00D829D9"/>
    <w:rsid w:val="00DA310D"/>
    <w:rsid w:val="00DA7DF3"/>
    <w:rsid w:val="00DB15B9"/>
    <w:rsid w:val="00DC1FEB"/>
    <w:rsid w:val="00DC36AB"/>
    <w:rsid w:val="00DC6FED"/>
    <w:rsid w:val="00DD1AF6"/>
    <w:rsid w:val="00DD24AE"/>
    <w:rsid w:val="00E065D7"/>
    <w:rsid w:val="00E06EE4"/>
    <w:rsid w:val="00E07832"/>
    <w:rsid w:val="00E102C7"/>
    <w:rsid w:val="00E1318E"/>
    <w:rsid w:val="00E15D4C"/>
    <w:rsid w:val="00E24658"/>
    <w:rsid w:val="00E41B6C"/>
    <w:rsid w:val="00E50517"/>
    <w:rsid w:val="00E55816"/>
    <w:rsid w:val="00E627F7"/>
    <w:rsid w:val="00E805F5"/>
    <w:rsid w:val="00E9240F"/>
    <w:rsid w:val="00E94BC8"/>
    <w:rsid w:val="00E95907"/>
    <w:rsid w:val="00ED5ECA"/>
    <w:rsid w:val="00EE72FF"/>
    <w:rsid w:val="00EF4041"/>
    <w:rsid w:val="00EF4E1D"/>
    <w:rsid w:val="00F03982"/>
    <w:rsid w:val="00F06E6B"/>
    <w:rsid w:val="00F13D0A"/>
    <w:rsid w:val="00F261FB"/>
    <w:rsid w:val="00F30F36"/>
    <w:rsid w:val="00F42075"/>
    <w:rsid w:val="00F51E5C"/>
    <w:rsid w:val="00F577FD"/>
    <w:rsid w:val="00F60136"/>
    <w:rsid w:val="00F62328"/>
    <w:rsid w:val="00F665A2"/>
    <w:rsid w:val="00F73592"/>
    <w:rsid w:val="00FA46CA"/>
    <w:rsid w:val="00FB171E"/>
    <w:rsid w:val="00FB397B"/>
    <w:rsid w:val="00FB44ED"/>
    <w:rsid w:val="00FB4D1B"/>
    <w:rsid w:val="00FB6FF0"/>
    <w:rsid w:val="00FC7849"/>
    <w:rsid w:val="00FD5D10"/>
    <w:rsid w:val="00FD63B4"/>
    <w:rsid w:val="00FE242F"/>
    <w:rsid w:val="00FE399A"/>
    <w:rsid w:val="00FE751C"/>
    <w:rsid w:val="00FF0233"/>
    <w:rsid w:val="00FF054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937B6"/>
  <w15:docId w15:val="{75BD74C1-387C-460C-9BEE-DD524A61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9240F"/>
  </w:style>
  <w:style w:type="paragraph" w:styleId="Naslov1">
    <w:name w:val="heading 1"/>
    <w:aliases w:val="NASLOV"/>
    <w:basedOn w:val="Navaden"/>
    <w:next w:val="Navaden"/>
    <w:link w:val="Naslov1Znak"/>
    <w:autoRedefine/>
    <w:qFormat/>
    <w:rsid w:val="00C9497A"/>
    <w:pPr>
      <w:keepNext/>
      <w:spacing w:after="60" w:line="260" w:lineRule="exact"/>
      <w:jc w:val="center"/>
      <w:outlineLvl w:val="0"/>
    </w:pPr>
    <w:rPr>
      <w:rFonts w:ascii="Arial" w:eastAsia="Times New Roman" w:hAnsi="Arial" w:cs="Arial"/>
      <w:kern w:val="32"/>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Neotevilenodstavek">
    <w:name w:val="Neoštevilčen odstavek"/>
    <w:basedOn w:val="Navaden"/>
    <w:link w:val="NeotevilenodstavekZnak"/>
    <w:qFormat/>
    <w:rsid w:val="007A09A4"/>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7A09A4"/>
    <w:rPr>
      <w:rFonts w:ascii="Arial" w:eastAsia="Times New Roman" w:hAnsi="Arial" w:cs="Times New Roman"/>
    </w:rPr>
  </w:style>
  <w:style w:type="paragraph" w:customStyle="1" w:styleId="Vrstapredpisa">
    <w:name w:val="Vrsta predpisa"/>
    <w:basedOn w:val="Navaden"/>
    <w:link w:val="VrstapredpisaZnak"/>
    <w:qFormat/>
    <w:rsid w:val="009D56BA"/>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rPr>
  </w:style>
  <w:style w:type="character" w:customStyle="1" w:styleId="VrstapredpisaZnak">
    <w:name w:val="Vrsta predpisa Znak"/>
    <w:link w:val="Vrstapredpisa"/>
    <w:rsid w:val="009D56BA"/>
    <w:rPr>
      <w:rFonts w:ascii="Arial" w:eastAsia="Times New Roman" w:hAnsi="Arial" w:cs="Times New Roman"/>
      <w:b/>
      <w:bCs/>
      <w:color w:val="000000"/>
      <w:spacing w:val="40"/>
    </w:rPr>
  </w:style>
  <w:style w:type="paragraph" w:customStyle="1" w:styleId="Poglavje">
    <w:name w:val="Poglavje"/>
    <w:basedOn w:val="Navaden"/>
    <w:qFormat/>
    <w:rsid w:val="00336B6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podpisi">
    <w:name w:val="podpisi"/>
    <w:basedOn w:val="Navaden"/>
    <w:qFormat/>
    <w:rsid w:val="00336B6E"/>
    <w:pPr>
      <w:tabs>
        <w:tab w:val="left" w:pos="3402"/>
      </w:tabs>
      <w:spacing w:after="0" w:line="260" w:lineRule="exact"/>
    </w:pPr>
    <w:rPr>
      <w:rFonts w:ascii="Arial" w:eastAsia="Times New Roman" w:hAnsi="Arial" w:cs="Times New Roman"/>
      <w:sz w:val="20"/>
      <w:szCs w:val="24"/>
      <w:lang w:val="it-IT"/>
    </w:rPr>
  </w:style>
  <w:style w:type="paragraph" w:styleId="Zgradbadokumenta">
    <w:name w:val="Document Map"/>
    <w:basedOn w:val="Navaden"/>
    <w:link w:val="ZgradbadokumentaZnak"/>
    <w:rsid w:val="00336B6E"/>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336B6E"/>
    <w:rPr>
      <w:rFonts w:ascii="Tahoma" w:eastAsia="Times New Roman" w:hAnsi="Tahoma" w:cs="Times New Roman"/>
      <w:sz w:val="16"/>
      <w:szCs w:val="16"/>
    </w:rPr>
  </w:style>
  <w:style w:type="paragraph" w:styleId="Besedilooblaka">
    <w:name w:val="Balloon Text"/>
    <w:basedOn w:val="Navaden"/>
    <w:link w:val="BesedilooblakaZnak"/>
    <w:uiPriority w:val="99"/>
    <w:semiHidden/>
    <w:unhideWhenUsed/>
    <w:rsid w:val="00CD536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D5369"/>
    <w:rPr>
      <w:rFonts w:ascii="Segoe UI" w:hAnsi="Segoe UI" w:cs="Segoe UI"/>
      <w:sz w:val="18"/>
      <w:szCs w:val="18"/>
    </w:rPr>
  </w:style>
  <w:style w:type="paragraph" w:styleId="Odstavekseznama">
    <w:name w:val="List Paragraph"/>
    <w:aliases w:val="Odstavek seznama_IP,Seznam_IP_1"/>
    <w:basedOn w:val="Navaden"/>
    <w:link w:val="OdstavekseznamaZnak"/>
    <w:uiPriority w:val="34"/>
    <w:qFormat/>
    <w:rsid w:val="001C6F50"/>
    <w:pPr>
      <w:ind w:left="720"/>
      <w:contextualSpacing/>
    </w:pPr>
  </w:style>
  <w:style w:type="character" w:customStyle="1" w:styleId="OdstavekseznamaZnak">
    <w:name w:val="Odstavek seznama Znak"/>
    <w:aliases w:val="Odstavek seznama_IP Znak,Seznam_IP_1 Znak"/>
    <w:link w:val="Odstavekseznama"/>
    <w:uiPriority w:val="34"/>
    <w:locked/>
    <w:rsid w:val="001C6F50"/>
  </w:style>
  <w:style w:type="character" w:customStyle="1" w:styleId="Naslov1Znak">
    <w:name w:val="Naslov 1 Znak"/>
    <w:aliases w:val="NASLOV Znak"/>
    <w:basedOn w:val="Privzetapisavaodstavka"/>
    <w:link w:val="Naslov1"/>
    <w:rsid w:val="00C9497A"/>
    <w:rPr>
      <w:rFonts w:ascii="Arial" w:eastAsia="Times New Roman" w:hAnsi="Arial" w:cs="Arial"/>
      <w:kern w:val="32"/>
      <w:sz w:val="20"/>
      <w:szCs w:val="20"/>
      <w:lang w:eastAsia="sl-SI"/>
    </w:rPr>
  </w:style>
  <w:style w:type="character" w:styleId="Pripombasklic">
    <w:name w:val="annotation reference"/>
    <w:basedOn w:val="Privzetapisavaodstavka"/>
    <w:uiPriority w:val="99"/>
    <w:semiHidden/>
    <w:unhideWhenUsed/>
    <w:rsid w:val="002776BB"/>
    <w:rPr>
      <w:sz w:val="16"/>
      <w:szCs w:val="16"/>
    </w:rPr>
  </w:style>
  <w:style w:type="paragraph" w:styleId="Pripombabesedilo">
    <w:name w:val="annotation text"/>
    <w:basedOn w:val="Navaden"/>
    <w:link w:val="PripombabesediloZnak"/>
    <w:uiPriority w:val="99"/>
    <w:semiHidden/>
    <w:unhideWhenUsed/>
    <w:rsid w:val="002776B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776BB"/>
    <w:rPr>
      <w:sz w:val="20"/>
      <w:szCs w:val="20"/>
    </w:rPr>
  </w:style>
  <w:style w:type="paragraph" w:styleId="Zadevapripombe">
    <w:name w:val="annotation subject"/>
    <w:basedOn w:val="Pripombabesedilo"/>
    <w:next w:val="Pripombabesedilo"/>
    <w:link w:val="ZadevapripombeZnak"/>
    <w:uiPriority w:val="99"/>
    <w:semiHidden/>
    <w:unhideWhenUsed/>
    <w:rsid w:val="002776BB"/>
    <w:rPr>
      <w:b/>
      <w:bCs/>
    </w:rPr>
  </w:style>
  <w:style w:type="character" w:customStyle="1" w:styleId="ZadevapripombeZnak">
    <w:name w:val="Zadeva pripombe Znak"/>
    <w:basedOn w:val="PripombabesediloZnak"/>
    <w:link w:val="Zadevapripombe"/>
    <w:uiPriority w:val="99"/>
    <w:semiHidden/>
    <w:rsid w:val="002776BB"/>
    <w:rPr>
      <w:b/>
      <w:bCs/>
      <w:sz w:val="20"/>
      <w:szCs w:val="20"/>
    </w:rPr>
  </w:style>
  <w:style w:type="paragraph" w:customStyle="1" w:styleId="Default">
    <w:name w:val="Default"/>
    <w:rsid w:val="00413D9D"/>
    <w:pPr>
      <w:autoSpaceDE w:val="0"/>
      <w:autoSpaceDN w:val="0"/>
      <w:adjustRightInd w:val="0"/>
      <w:spacing w:after="0" w:line="240" w:lineRule="auto"/>
    </w:pPr>
    <w:rPr>
      <w:rFonts w:ascii="Calibri" w:hAnsi="Calibri" w:cs="Calibri"/>
      <w:color w:val="000000"/>
      <w:sz w:val="24"/>
      <w:szCs w:val="24"/>
    </w:rPr>
  </w:style>
  <w:style w:type="character" w:customStyle="1" w:styleId="FontStyle22">
    <w:name w:val="Font Style22"/>
    <w:basedOn w:val="Privzetapisavaodstavka"/>
    <w:uiPriority w:val="99"/>
    <w:rsid w:val="00215492"/>
    <w:rPr>
      <w:rFonts w:ascii="Arial" w:hAnsi="Arial" w:cs="Arial" w:hint="default"/>
    </w:rPr>
  </w:style>
  <w:style w:type="numbering" w:customStyle="1" w:styleId="ImportedStyle2">
    <w:name w:val="Imported Style 2"/>
    <w:rsid w:val="00215492"/>
    <w:pPr>
      <w:numPr>
        <w:numId w:val="17"/>
      </w:numPr>
    </w:pPr>
  </w:style>
  <w:style w:type="paragraph" w:customStyle="1" w:styleId="tevilnatoka">
    <w:name w:val="tevilnatoka"/>
    <w:basedOn w:val="Navaden"/>
    <w:rsid w:val="00215492"/>
    <w:pPr>
      <w:spacing w:before="100" w:beforeAutospacing="1" w:after="100" w:afterAutospacing="1" w:line="240" w:lineRule="auto"/>
    </w:pPr>
    <w:rPr>
      <w:rFonts w:ascii="Times New Roman" w:eastAsia="Times New Roman" w:hAnsi="Times New Roman" w:cs="Times New Roman"/>
      <w:sz w:val="24"/>
      <w:szCs w:val="24"/>
      <w:u w:color="00000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36850">
      <w:bodyDiv w:val="1"/>
      <w:marLeft w:val="0"/>
      <w:marRight w:val="0"/>
      <w:marTop w:val="0"/>
      <w:marBottom w:val="0"/>
      <w:divBdr>
        <w:top w:val="none" w:sz="0" w:space="0" w:color="auto"/>
        <w:left w:val="none" w:sz="0" w:space="0" w:color="auto"/>
        <w:bottom w:val="none" w:sz="0" w:space="0" w:color="auto"/>
        <w:right w:val="none" w:sz="0" w:space="0" w:color="auto"/>
      </w:divBdr>
    </w:div>
    <w:div w:id="915280740">
      <w:bodyDiv w:val="1"/>
      <w:marLeft w:val="0"/>
      <w:marRight w:val="0"/>
      <w:marTop w:val="0"/>
      <w:marBottom w:val="0"/>
      <w:divBdr>
        <w:top w:val="none" w:sz="0" w:space="0" w:color="auto"/>
        <w:left w:val="none" w:sz="0" w:space="0" w:color="auto"/>
        <w:bottom w:val="none" w:sz="0" w:space="0" w:color="auto"/>
        <w:right w:val="none" w:sz="0" w:space="0" w:color="auto"/>
      </w:divBdr>
      <w:divsChild>
        <w:div w:id="2097824517">
          <w:marLeft w:val="0"/>
          <w:marRight w:val="0"/>
          <w:marTop w:val="0"/>
          <w:marBottom w:val="0"/>
          <w:divBdr>
            <w:top w:val="none" w:sz="0" w:space="0" w:color="auto"/>
            <w:left w:val="none" w:sz="0" w:space="0" w:color="auto"/>
            <w:bottom w:val="none" w:sz="0" w:space="0" w:color="auto"/>
            <w:right w:val="none" w:sz="0" w:space="0" w:color="auto"/>
          </w:divBdr>
        </w:div>
      </w:divsChild>
    </w:div>
    <w:div w:id="1589072413">
      <w:bodyDiv w:val="1"/>
      <w:marLeft w:val="0"/>
      <w:marRight w:val="0"/>
      <w:marTop w:val="0"/>
      <w:marBottom w:val="0"/>
      <w:divBdr>
        <w:top w:val="none" w:sz="0" w:space="0" w:color="auto"/>
        <w:left w:val="none" w:sz="0" w:space="0" w:color="auto"/>
        <w:bottom w:val="none" w:sz="0" w:space="0" w:color="auto"/>
        <w:right w:val="none" w:sz="0" w:space="0" w:color="auto"/>
      </w:divBdr>
      <w:divsChild>
        <w:div w:id="1400597934">
          <w:marLeft w:val="0"/>
          <w:marRight w:val="0"/>
          <w:marTop w:val="0"/>
          <w:marBottom w:val="0"/>
          <w:divBdr>
            <w:top w:val="none" w:sz="0" w:space="0" w:color="auto"/>
            <w:left w:val="none" w:sz="0" w:space="0" w:color="auto"/>
            <w:bottom w:val="none" w:sz="0" w:space="0" w:color="auto"/>
            <w:right w:val="none" w:sz="0" w:space="0" w:color="auto"/>
          </w:divBdr>
        </w:div>
      </w:divsChild>
    </w:div>
    <w:div w:id="2103911333">
      <w:bodyDiv w:val="1"/>
      <w:marLeft w:val="0"/>
      <w:marRight w:val="0"/>
      <w:marTop w:val="0"/>
      <w:marBottom w:val="0"/>
      <w:divBdr>
        <w:top w:val="none" w:sz="0" w:space="0" w:color="auto"/>
        <w:left w:val="none" w:sz="0" w:space="0" w:color="auto"/>
        <w:bottom w:val="none" w:sz="0" w:space="0" w:color="auto"/>
        <w:right w:val="none" w:sz="0" w:space="0" w:color="auto"/>
      </w:divBdr>
      <w:divsChild>
        <w:div w:id="1987397967">
          <w:marLeft w:val="0"/>
          <w:marRight w:val="0"/>
          <w:marTop w:val="0"/>
          <w:marBottom w:val="0"/>
          <w:divBdr>
            <w:top w:val="none" w:sz="0" w:space="0" w:color="auto"/>
            <w:left w:val="none" w:sz="0" w:space="0" w:color="auto"/>
            <w:bottom w:val="none" w:sz="0" w:space="0" w:color="auto"/>
            <w:right w:val="none" w:sz="0" w:space="0" w:color="auto"/>
          </w:divBdr>
        </w:div>
      </w:divsChild>
    </w:div>
    <w:div w:id="2120905992">
      <w:bodyDiv w:val="1"/>
      <w:marLeft w:val="0"/>
      <w:marRight w:val="0"/>
      <w:marTop w:val="0"/>
      <w:marBottom w:val="0"/>
      <w:divBdr>
        <w:top w:val="none" w:sz="0" w:space="0" w:color="auto"/>
        <w:left w:val="none" w:sz="0" w:space="0" w:color="auto"/>
        <w:bottom w:val="none" w:sz="0" w:space="0" w:color="auto"/>
        <w:right w:val="none" w:sz="0" w:space="0" w:color="auto"/>
      </w:divBdr>
      <w:divsChild>
        <w:div w:id="506405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ettings" Target="settings.xml"/><Relationship Id="rId7" Type="http://schemas.openxmlformats.org/officeDocument/2006/relationships/hyperlink" Target="http://www.mddsz.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9</Pages>
  <Words>3015</Words>
  <Characters>17188</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 sistema Windows</dc:creator>
  <cp:lastModifiedBy>Barbara Pelhan</cp:lastModifiedBy>
  <cp:revision>11</cp:revision>
  <cp:lastPrinted>2020-10-12T08:06:00Z</cp:lastPrinted>
  <dcterms:created xsi:type="dcterms:W3CDTF">2022-06-24T07:45:00Z</dcterms:created>
  <dcterms:modified xsi:type="dcterms:W3CDTF">2022-07-26T10:48:00Z</dcterms:modified>
</cp:coreProperties>
</file>