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9C645" w14:textId="77777777" w:rsidR="00CA678E" w:rsidRPr="003A3927"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993"/>
        <w:gridCol w:w="567"/>
        <w:gridCol w:w="405"/>
        <w:gridCol w:w="892"/>
        <w:gridCol w:w="687"/>
        <w:gridCol w:w="142"/>
        <w:gridCol w:w="585"/>
        <w:gridCol w:w="417"/>
        <w:gridCol w:w="913"/>
        <w:gridCol w:w="69"/>
        <w:gridCol w:w="284"/>
        <w:gridCol w:w="142"/>
        <w:gridCol w:w="188"/>
        <w:gridCol w:w="385"/>
        <w:gridCol w:w="561"/>
        <w:gridCol w:w="141"/>
        <w:gridCol w:w="426"/>
        <w:gridCol w:w="809"/>
        <w:gridCol w:w="494"/>
      </w:tblGrid>
      <w:tr w:rsidR="00CA678E" w:rsidRPr="003A3927" w14:paraId="65B217F7" w14:textId="77777777" w:rsidTr="006B69B3">
        <w:trPr>
          <w:gridBefore w:val="1"/>
          <w:gridAfter w:val="7"/>
          <w:wBefore w:w="108" w:type="dxa"/>
          <w:wAfter w:w="3004" w:type="dxa"/>
        </w:trPr>
        <w:tc>
          <w:tcPr>
            <w:tcW w:w="6096" w:type="dxa"/>
            <w:gridSpan w:val="12"/>
          </w:tcPr>
          <w:p w14:paraId="1D19111C" w14:textId="282046B7" w:rsidR="00CA678E" w:rsidRPr="003A3927" w:rsidRDefault="00CA678E" w:rsidP="00F155FB">
            <w:pPr>
              <w:pStyle w:val="Neotevilenodstavek"/>
              <w:spacing w:before="0" w:after="0" w:line="260" w:lineRule="exact"/>
              <w:jc w:val="left"/>
              <w:rPr>
                <w:sz w:val="20"/>
                <w:szCs w:val="20"/>
              </w:rPr>
            </w:pPr>
            <w:r w:rsidRPr="003A3927">
              <w:rPr>
                <w:sz w:val="20"/>
                <w:szCs w:val="20"/>
              </w:rPr>
              <w:t xml:space="preserve">Številka: </w:t>
            </w:r>
            <w:r w:rsidR="00EF2609" w:rsidRPr="00EF2609">
              <w:rPr>
                <w:sz w:val="20"/>
                <w:szCs w:val="20"/>
              </w:rPr>
              <w:t>354</w:t>
            </w:r>
            <w:r w:rsidR="00EB024D">
              <w:rPr>
                <w:sz w:val="20"/>
                <w:szCs w:val="20"/>
              </w:rPr>
              <w:t>0</w:t>
            </w:r>
            <w:r w:rsidR="00B64EC0">
              <w:rPr>
                <w:sz w:val="20"/>
                <w:szCs w:val="20"/>
              </w:rPr>
              <w:t>6</w:t>
            </w:r>
            <w:r w:rsidR="00EF2609" w:rsidRPr="00EF2609">
              <w:rPr>
                <w:sz w:val="20"/>
                <w:szCs w:val="20"/>
              </w:rPr>
              <w:t>-</w:t>
            </w:r>
            <w:r w:rsidR="00B64EC0">
              <w:rPr>
                <w:sz w:val="20"/>
                <w:szCs w:val="20"/>
              </w:rPr>
              <w:t>37</w:t>
            </w:r>
            <w:r w:rsidR="00EF2609" w:rsidRPr="00EF2609">
              <w:rPr>
                <w:sz w:val="20"/>
                <w:szCs w:val="20"/>
              </w:rPr>
              <w:t>/2023-2550</w:t>
            </w:r>
            <w:r w:rsidR="005E3326">
              <w:rPr>
                <w:sz w:val="20"/>
                <w:szCs w:val="20"/>
              </w:rPr>
              <w:t>-250</w:t>
            </w:r>
          </w:p>
        </w:tc>
      </w:tr>
      <w:tr w:rsidR="00CA678E" w:rsidRPr="003A3927" w14:paraId="63CB1D72" w14:textId="77777777" w:rsidTr="006B69B3">
        <w:trPr>
          <w:gridBefore w:val="1"/>
          <w:gridAfter w:val="7"/>
          <w:wBefore w:w="108" w:type="dxa"/>
          <w:wAfter w:w="3004" w:type="dxa"/>
        </w:trPr>
        <w:tc>
          <w:tcPr>
            <w:tcW w:w="6096" w:type="dxa"/>
            <w:gridSpan w:val="12"/>
          </w:tcPr>
          <w:p w14:paraId="7C4E52CB" w14:textId="00FE4CA8" w:rsidR="00CA678E" w:rsidRPr="003A3927" w:rsidRDefault="00E27139" w:rsidP="001649CC">
            <w:pPr>
              <w:pStyle w:val="Neotevilenodstavek"/>
              <w:spacing w:before="0" w:after="0" w:line="260" w:lineRule="exact"/>
              <w:jc w:val="left"/>
              <w:rPr>
                <w:sz w:val="20"/>
                <w:szCs w:val="20"/>
              </w:rPr>
            </w:pPr>
            <w:r>
              <w:rPr>
                <w:sz w:val="20"/>
                <w:szCs w:val="20"/>
              </w:rPr>
              <w:t xml:space="preserve">Ljubljana, </w:t>
            </w:r>
            <w:r w:rsidR="00DD1AFF">
              <w:rPr>
                <w:sz w:val="20"/>
                <w:szCs w:val="20"/>
              </w:rPr>
              <w:t>2</w:t>
            </w:r>
            <w:r w:rsidR="005E3326">
              <w:rPr>
                <w:sz w:val="20"/>
                <w:szCs w:val="20"/>
              </w:rPr>
              <w:t>3</w:t>
            </w:r>
            <w:r w:rsidR="00BC1BDB">
              <w:rPr>
                <w:sz w:val="20"/>
                <w:szCs w:val="20"/>
              </w:rPr>
              <w:t>.</w:t>
            </w:r>
            <w:r w:rsidR="000A071F">
              <w:rPr>
                <w:sz w:val="20"/>
                <w:szCs w:val="20"/>
              </w:rPr>
              <w:t xml:space="preserve"> </w:t>
            </w:r>
            <w:r w:rsidR="00DD1AFF">
              <w:rPr>
                <w:sz w:val="20"/>
                <w:szCs w:val="20"/>
              </w:rPr>
              <w:t>8</w:t>
            </w:r>
            <w:r w:rsidR="00BC1BDB">
              <w:rPr>
                <w:sz w:val="20"/>
                <w:szCs w:val="20"/>
              </w:rPr>
              <w:t>.</w:t>
            </w:r>
            <w:r w:rsidR="000A071F">
              <w:rPr>
                <w:sz w:val="20"/>
                <w:szCs w:val="20"/>
              </w:rPr>
              <w:t xml:space="preserve"> </w:t>
            </w:r>
            <w:r w:rsidR="00BC1BDB">
              <w:rPr>
                <w:sz w:val="20"/>
                <w:szCs w:val="20"/>
              </w:rPr>
              <w:t>202</w:t>
            </w:r>
            <w:r w:rsidR="00EB024D">
              <w:rPr>
                <w:sz w:val="20"/>
                <w:szCs w:val="20"/>
              </w:rPr>
              <w:t>4</w:t>
            </w:r>
          </w:p>
        </w:tc>
      </w:tr>
      <w:tr w:rsidR="00CA678E" w:rsidRPr="00FE3002" w14:paraId="5A920D6B" w14:textId="77777777" w:rsidTr="006B69B3">
        <w:trPr>
          <w:gridBefore w:val="1"/>
          <w:gridAfter w:val="7"/>
          <w:wBefore w:w="108" w:type="dxa"/>
          <w:wAfter w:w="3004" w:type="dxa"/>
        </w:trPr>
        <w:tc>
          <w:tcPr>
            <w:tcW w:w="6096" w:type="dxa"/>
            <w:gridSpan w:val="12"/>
          </w:tcPr>
          <w:p w14:paraId="0235873E" w14:textId="77777777" w:rsidR="00CA678E" w:rsidRPr="003A3927" w:rsidRDefault="00B63933" w:rsidP="00B63933">
            <w:pPr>
              <w:pStyle w:val="Neotevilenodstavek"/>
              <w:spacing w:before="0" w:after="0" w:line="260" w:lineRule="exact"/>
              <w:jc w:val="left"/>
              <w:rPr>
                <w:sz w:val="20"/>
                <w:szCs w:val="20"/>
              </w:rPr>
            </w:pPr>
            <w:r>
              <w:rPr>
                <w:iCs/>
                <w:sz w:val="20"/>
                <w:szCs w:val="20"/>
              </w:rPr>
              <w:t>EVA   /</w:t>
            </w:r>
          </w:p>
        </w:tc>
      </w:tr>
      <w:tr w:rsidR="00CA678E" w:rsidRPr="003A3927" w14:paraId="373FE3BC" w14:textId="77777777" w:rsidTr="006B69B3">
        <w:trPr>
          <w:gridBefore w:val="1"/>
          <w:gridAfter w:val="7"/>
          <w:wBefore w:w="108" w:type="dxa"/>
          <w:wAfter w:w="3004" w:type="dxa"/>
        </w:trPr>
        <w:tc>
          <w:tcPr>
            <w:tcW w:w="6096" w:type="dxa"/>
            <w:gridSpan w:val="12"/>
          </w:tcPr>
          <w:p w14:paraId="3019AF0C" w14:textId="77777777" w:rsidR="00CA678E" w:rsidRPr="003A3927" w:rsidRDefault="00CA678E" w:rsidP="00416654">
            <w:pPr>
              <w:rPr>
                <w:rFonts w:cs="Arial"/>
                <w:szCs w:val="20"/>
                <w:lang w:val="sl-SI"/>
              </w:rPr>
            </w:pPr>
          </w:p>
          <w:p w14:paraId="645D1C6D" w14:textId="77777777" w:rsidR="00CA678E" w:rsidRPr="003A3927" w:rsidRDefault="00CA678E" w:rsidP="00416654">
            <w:pPr>
              <w:rPr>
                <w:rFonts w:cs="Arial"/>
                <w:szCs w:val="20"/>
                <w:lang w:val="sl-SI"/>
              </w:rPr>
            </w:pPr>
            <w:r w:rsidRPr="003A3927">
              <w:rPr>
                <w:rFonts w:cs="Arial"/>
                <w:szCs w:val="20"/>
                <w:lang w:val="sl-SI"/>
              </w:rPr>
              <w:t>GENERALNI SEKRETARIAT VLADE REPUBLIKE SLOVENIJE</w:t>
            </w:r>
          </w:p>
          <w:p w14:paraId="63185CDC" w14:textId="77777777" w:rsidR="00CA678E" w:rsidRPr="003A3927" w:rsidRDefault="00000000" w:rsidP="00416654">
            <w:pPr>
              <w:rPr>
                <w:rFonts w:cs="Arial"/>
                <w:szCs w:val="20"/>
                <w:lang w:val="sl-SI"/>
              </w:rPr>
            </w:pPr>
            <w:hyperlink r:id="rId8" w:history="1">
              <w:r w:rsidR="00CA678E" w:rsidRPr="003A3927">
                <w:rPr>
                  <w:rStyle w:val="Hiperpovezava"/>
                  <w:szCs w:val="20"/>
                  <w:lang w:val="sl-SI"/>
                </w:rPr>
                <w:t>Gp.gs@gov.si</w:t>
              </w:r>
            </w:hyperlink>
          </w:p>
          <w:p w14:paraId="38AF46E7" w14:textId="77777777" w:rsidR="00CA678E" w:rsidRPr="003A3927" w:rsidRDefault="00CA678E" w:rsidP="00416654">
            <w:pPr>
              <w:rPr>
                <w:rFonts w:cs="Arial"/>
                <w:szCs w:val="20"/>
                <w:lang w:val="sl-SI"/>
              </w:rPr>
            </w:pPr>
          </w:p>
        </w:tc>
      </w:tr>
      <w:tr w:rsidR="00CA678E" w:rsidRPr="003A3927" w14:paraId="77F10125" w14:textId="77777777" w:rsidTr="006B69B3">
        <w:trPr>
          <w:gridBefore w:val="1"/>
          <w:wBefore w:w="108" w:type="dxa"/>
        </w:trPr>
        <w:tc>
          <w:tcPr>
            <w:tcW w:w="9100" w:type="dxa"/>
            <w:gridSpan w:val="19"/>
          </w:tcPr>
          <w:p w14:paraId="291078A4" w14:textId="6628A5F1" w:rsidR="00CA678E" w:rsidRPr="003A3927" w:rsidRDefault="00A12ECC" w:rsidP="00F155FB">
            <w:pPr>
              <w:pStyle w:val="Naslovpredpisa"/>
              <w:spacing w:before="0" w:after="0" w:line="260" w:lineRule="exact"/>
              <w:jc w:val="left"/>
              <w:rPr>
                <w:sz w:val="20"/>
                <w:szCs w:val="20"/>
              </w:rPr>
            </w:pPr>
            <w:r w:rsidRPr="003A3927">
              <w:rPr>
                <w:sz w:val="20"/>
                <w:szCs w:val="20"/>
              </w:rPr>
              <w:t xml:space="preserve">ZADEVA: </w:t>
            </w:r>
            <w:r w:rsidR="00A7664C" w:rsidRPr="003A3927">
              <w:rPr>
                <w:sz w:val="20"/>
                <w:szCs w:val="20"/>
              </w:rPr>
              <w:t xml:space="preserve">PROGRAM </w:t>
            </w:r>
            <w:bookmarkStart w:id="0" w:name="_Hlk164786916"/>
            <w:r w:rsidR="00EB024D" w:rsidRPr="00C6542A">
              <w:rPr>
                <w:sz w:val="20"/>
              </w:rPr>
              <w:t xml:space="preserve">ODPRAVE POSLEDIC NEPOSREDNE ŠKODE NA STVAREH ZARADI </w:t>
            </w:r>
            <w:bookmarkEnd w:id="0"/>
            <w:r w:rsidR="00373CDB" w:rsidRPr="00D959FC">
              <w:rPr>
                <w:bCs/>
                <w:sz w:val="20"/>
              </w:rPr>
              <w:t>NEURJA Z DEŽJEM, VETROM, ZEMELJSKIMI PLAZOVI IN POPLAVAMI MED 17. JULIJEM IN 3. AVGUSTOM</w:t>
            </w:r>
            <w:r w:rsidR="00373CDB" w:rsidRPr="00C6542A">
              <w:rPr>
                <w:sz w:val="20"/>
                <w:lang w:bidi="si-LK"/>
              </w:rPr>
              <w:t xml:space="preserve"> </w:t>
            </w:r>
            <w:r w:rsidR="00EB024D" w:rsidRPr="00C6542A">
              <w:rPr>
                <w:sz w:val="20"/>
                <w:lang w:bidi="si-LK"/>
              </w:rPr>
              <w:t>2023</w:t>
            </w:r>
            <w:r w:rsidR="00EB024D">
              <w:rPr>
                <w:sz w:val="20"/>
                <w:lang w:bidi="si-LK"/>
              </w:rPr>
              <w:t xml:space="preserve"> </w:t>
            </w:r>
            <w:r w:rsidR="008F0258" w:rsidRPr="003A3927">
              <w:rPr>
                <w:sz w:val="20"/>
                <w:szCs w:val="20"/>
              </w:rPr>
              <w:t>– predlog za obravnavo</w:t>
            </w:r>
            <w:r w:rsidR="0064061E">
              <w:rPr>
                <w:sz w:val="20"/>
                <w:szCs w:val="20"/>
              </w:rPr>
              <w:t xml:space="preserve"> </w:t>
            </w:r>
          </w:p>
        </w:tc>
      </w:tr>
      <w:tr w:rsidR="00CA678E" w:rsidRPr="003A3927" w14:paraId="07393932" w14:textId="77777777" w:rsidTr="006B69B3">
        <w:trPr>
          <w:gridBefore w:val="1"/>
          <w:wBefore w:w="108" w:type="dxa"/>
        </w:trPr>
        <w:tc>
          <w:tcPr>
            <w:tcW w:w="9100" w:type="dxa"/>
            <w:gridSpan w:val="19"/>
          </w:tcPr>
          <w:p w14:paraId="73C5D2E9" w14:textId="77777777" w:rsidR="00CA678E" w:rsidRPr="003A3927" w:rsidRDefault="00CA678E" w:rsidP="00416654">
            <w:pPr>
              <w:pStyle w:val="Poglavje"/>
              <w:spacing w:before="0" w:after="0" w:line="260" w:lineRule="exact"/>
              <w:jc w:val="left"/>
              <w:rPr>
                <w:sz w:val="20"/>
                <w:szCs w:val="20"/>
              </w:rPr>
            </w:pPr>
            <w:r w:rsidRPr="003A3927">
              <w:rPr>
                <w:sz w:val="20"/>
                <w:szCs w:val="20"/>
              </w:rPr>
              <w:t>1. Predlog sklepov vlade:</w:t>
            </w:r>
          </w:p>
        </w:tc>
      </w:tr>
      <w:tr w:rsidR="00CA678E" w:rsidRPr="003A3927" w14:paraId="0CFE5D8F" w14:textId="77777777" w:rsidTr="006B69B3">
        <w:trPr>
          <w:gridBefore w:val="1"/>
          <w:wBefore w:w="108" w:type="dxa"/>
        </w:trPr>
        <w:tc>
          <w:tcPr>
            <w:tcW w:w="9100" w:type="dxa"/>
            <w:gridSpan w:val="19"/>
          </w:tcPr>
          <w:p w14:paraId="3953F314" w14:textId="77777777" w:rsidR="00A51FC8" w:rsidRPr="00215EFC" w:rsidRDefault="00A51FC8" w:rsidP="00416654">
            <w:pPr>
              <w:pStyle w:val="Neotevilenodstavek"/>
              <w:spacing w:before="0" w:after="0" w:line="260" w:lineRule="exact"/>
              <w:rPr>
                <w:color w:val="000000"/>
                <w:sz w:val="20"/>
                <w:szCs w:val="20"/>
                <w:lang w:eastAsia="en-US"/>
              </w:rPr>
            </w:pPr>
          </w:p>
          <w:p w14:paraId="64A11DC8" w14:textId="3B93F226" w:rsidR="008F0258" w:rsidRPr="00215EFC"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215EFC">
              <w:rPr>
                <w:rFonts w:cs="Arial"/>
                <w:color w:val="000000"/>
                <w:szCs w:val="20"/>
                <w:lang w:val="sl-SI"/>
              </w:rPr>
              <w:t>Na podlagi prvega odstavka 12. člena Zakona o odpravi posledic naravnih nesreč (Uradni list RS, št. 114/05</w:t>
            </w:r>
            <w:r w:rsidR="008E257B" w:rsidRPr="00215EFC">
              <w:rPr>
                <w:rFonts w:cs="Arial"/>
                <w:color w:val="000000"/>
                <w:szCs w:val="20"/>
                <w:lang w:val="sl-SI"/>
              </w:rPr>
              <w:t xml:space="preserve"> – uradno prečiščeno besedilo</w:t>
            </w:r>
            <w:r w:rsidRPr="00215EFC">
              <w:rPr>
                <w:rFonts w:cs="Arial"/>
                <w:color w:val="000000"/>
                <w:szCs w:val="20"/>
                <w:lang w:val="sl-SI"/>
              </w:rPr>
              <w:t>, 90/07, 102/07, 40/12 – ZUJF</w:t>
            </w:r>
            <w:r w:rsidR="006517ED" w:rsidRPr="00215EFC">
              <w:rPr>
                <w:rFonts w:cs="Arial"/>
                <w:color w:val="000000"/>
                <w:szCs w:val="20"/>
                <w:lang w:val="sl-SI"/>
              </w:rPr>
              <w:t>,</w:t>
            </w:r>
            <w:r w:rsidRPr="00215EFC">
              <w:rPr>
                <w:rFonts w:cs="Arial"/>
                <w:color w:val="000000"/>
                <w:szCs w:val="20"/>
                <w:lang w:val="sl-SI"/>
              </w:rPr>
              <w:t xml:space="preserve"> 17/14</w:t>
            </w:r>
            <w:r w:rsidR="00EA40A3" w:rsidRPr="00215EFC">
              <w:rPr>
                <w:rFonts w:cs="Arial"/>
                <w:color w:val="000000"/>
                <w:szCs w:val="20"/>
                <w:lang w:val="sl-SI"/>
              </w:rPr>
              <w:t>,</w:t>
            </w:r>
            <w:r w:rsidR="006517ED" w:rsidRPr="00215EFC">
              <w:rPr>
                <w:rFonts w:cs="Arial"/>
                <w:color w:val="000000"/>
                <w:szCs w:val="20"/>
                <w:lang w:val="sl-SI"/>
              </w:rPr>
              <w:t xml:space="preserve"> </w:t>
            </w:r>
            <w:r w:rsidR="00E4562B">
              <w:rPr>
                <w:rFonts w:cs="Arial"/>
              </w:rPr>
              <w:t xml:space="preserve">163/22, 18/23 </w:t>
            </w:r>
            <w:r w:rsidR="00E4562B">
              <w:rPr>
                <w:rFonts w:cs="Arial"/>
              </w:rPr>
              <w:sym w:font="Symbol" w:char="F02D"/>
            </w:r>
            <w:r w:rsidR="00E4562B" w:rsidRPr="002F709A">
              <w:rPr>
                <w:rFonts w:cs="Arial"/>
              </w:rPr>
              <w:t xml:space="preserve"> ZDU-1O</w:t>
            </w:r>
            <w:r w:rsidR="00E4562B">
              <w:rPr>
                <w:rFonts w:cs="Arial"/>
              </w:rPr>
              <w:t>, 88/23, 95/23-ZIUOPZP in 117/23 – ZIUOPZP-A</w:t>
            </w:r>
            <w:r w:rsidR="00373CDB">
              <w:rPr>
                <w:rFonts w:cs="Arial"/>
                <w:color w:val="000000"/>
                <w:szCs w:val="20"/>
                <w:lang w:val="sl-SI"/>
              </w:rPr>
              <w:t xml:space="preserve"> </w:t>
            </w:r>
            <w:bookmarkStart w:id="1" w:name="_Hlk174348936"/>
            <w:r w:rsidR="00373CDB" w:rsidRPr="00215EFC">
              <w:rPr>
                <w:rFonts w:cs="Arial"/>
                <w:color w:val="000000"/>
                <w:szCs w:val="20"/>
                <w:lang w:val="sl-SI"/>
              </w:rPr>
              <w:t xml:space="preserve">v zvezi s 3. točko sklepa Vlade Republike Slovenije št. </w:t>
            </w:r>
            <w:r w:rsidR="00373CDB" w:rsidRPr="007A3922">
              <w:rPr>
                <w:rFonts w:cs="Arial"/>
              </w:rPr>
              <w:t>84400-</w:t>
            </w:r>
            <w:r w:rsidR="00373CDB">
              <w:rPr>
                <w:rFonts w:cs="Arial"/>
              </w:rPr>
              <w:t>12</w:t>
            </w:r>
            <w:r w:rsidR="00373CDB" w:rsidRPr="007A3922">
              <w:rPr>
                <w:rFonts w:cs="Arial"/>
              </w:rPr>
              <w:t>/2023/</w:t>
            </w:r>
            <w:r w:rsidR="00373CDB">
              <w:rPr>
                <w:rFonts w:cs="Arial"/>
              </w:rPr>
              <w:t>5</w:t>
            </w:r>
            <w:bookmarkEnd w:id="1"/>
            <w:r w:rsidR="00373CDB" w:rsidRPr="007A3922">
              <w:rPr>
                <w:rFonts w:cs="Arial"/>
              </w:rPr>
              <w:t xml:space="preserve"> z </w:t>
            </w:r>
            <w:proofErr w:type="spellStart"/>
            <w:r w:rsidR="00373CDB" w:rsidRPr="007A3922">
              <w:rPr>
                <w:rFonts w:cs="Arial"/>
              </w:rPr>
              <w:t>dne</w:t>
            </w:r>
            <w:proofErr w:type="spellEnd"/>
            <w:r w:rsidR="00373CDB" w:rsidRPr="007A3922">
              <w:rPr>
                <w:rFonts w:cs="Arial"/>
              </w:rPr>
              <w:t xml:space="preserve"> </w:t>
            </w:r>
            <w:r w:rsidR="00373CDB">
              <w:rPr>
                <w:rFonts w:cs="Arial"/>
              </w:rPr>
              <w:t>25</w:t>
            </w:r>
            <w:r w:rsidR="00373CDB" w:rsidRPr="007A3922">
              <w:rPr>
                <w:rFonts w:cs="Arial"/>
              </w:rPr>
              <w:t xml:space="preserve">. </w:t>
            </w:r>
            <w:r w:rsidR="00373CDB">
              <w:rPr>
                <w:rFonts w:cs="Arial"/>
              </w:rPr>
              <w:t>10</w:t>
            </w:r>
            <w:r w:rsidR="00373CDB" w:rsidRPr="007A3922">
              <w:rPr>
                <w:rFonts w:cs="Arial"/>
              </w:rPr>
              <w:t>. 2023</w:t>
            </w:r>
            <w:r w:rsidR="00373CDB">
              <w:rPr>
                <w:rFonts w:cs="Arial"/>
              </w:rPr>
              <w:t xml:space="preserve"> </w:t>
            </w:r>
            <w:r w:rsidRPr="00215EFC">
              <w:rPr>
                <w:rFonts w:cs="Arial"/>
                <w:color w:val="000000"/>
                <w:szCs w:val="20"/>
                <w:lang w:val="sl-SI"/>
              </w:rPr>
              <w:t>je Vlada Republike Slovenije na _</w:t>
            </w:r>
            <w:r w:rsidR="00EA40A3" w:rsidRPr="00215EFC">
              <w:rPr>
                <w:rFonts w:cs="Arial"/>
                <w:color w:val="000000"/>
                <w:szCs w:val="20"/>
                <w:lang w:val="sl-SI"/>
              </w:rPr>
              <w:t>_ seji</w:t>
            </w:r>
            <w:r w:rsidRPr="00215EFC">
              <w:rPr>
                <w:rFonts w:cs="Arial"/>
                <w:color w:val="000000"/>
                <w:szCs w:val="20"/>
                <w:lang w:val="sl-SI"/>
              </w:rPr>
              <w:t xml:space="preserve"> dne ________ po</w:t>
            </w:r>
            <w:r w:rsidR="00E924F0" w:rsidRPr="00215EFC">
              <w:rPr>
                <w:rFonts w:cs="Arial"/>
                <w:color w:val="000000"/>
                <w:szCs w:val="20"/>
                <w:lang w:val="sl-SI"/>
              </w:rPr>
              <w:t>d točko ____ sprejela naslednj</w:t>
            </w:r>
            <w:r w:rsidR="005D549D" w:rsidRPr="00215EFC">
              <w:rPr>
                <w:rFonts w:cs="Arial"/>
                <w:color w:val="000000"/>
                <w:szCs w:val="20"/>
                <w:lang w:val="sl-SI"/>
              </w:rPr>
              <w:t>i</w:t>
            </w:r>
            <w:r w:rsidRPr="00215EFC">
              <w:rPr>
                <w:rFonts w:cs="Arial"/>
                <w:color w:val="000000"/>
                <w:szCs w:val="20"/>
                <w:lang w:val="sl-SI"/>
              </w:rPr>
              <w:t xml:space="preserve"> </w:t>
            </w:r>
          </w:p>
          <w:p w14:paraId="1400617E" w14:textId="77777777" w:rsidR="008F0258" w:rsidRPr="00215EFC" w:rsidRDefault="008F0258" w:rsidP="008F0258">
            <w:pPr>
              <w:autoSpaceDE w:val="0"/>
              <w:autoSpaceDN w:val="0"/>
              <w:adjustRightInd w:val="0"/>
              <w:jc w:val="both"/>
              <w:rPr>
                <w:rFonts w:cs="Arial"/>
                <w:color w:val="000000"/>
                <w:szCs w:val="20"/>
                <w:lang w:val="sl-SI"/>
              </w:rPr>
            </w:pPr>
          </w:p>
          <w:p w14:paraId="6DA8DE76" w14:textId="77777777" w:rsidR="008F0258" w:rsidRPr="00215EFC" w:rsidRDefault="008F0258" w:rsidP="008F0258">
            <w:pPr>
              <w:autoSpaceDE w:val="0"/>
              <w:autoSpaceDN w:val="0"/>
              <w:adjustRightInd w:val="0"/>
              <w:jc w:val="center"/>
              <w:rPr>
                <w:rFonts w:cs="Arial"/>
                <w:color w:val="000000"/>
                <w:szCs w:val="20"/>
                <w:lang w:val="sl-SI"/>
              </w:rPr>
            </w:pPr>
            <w:bookmarkStart w:id="2" w:name="_Hlk127950574"/>
            <w:r w:rsidRPr="00215EFC">
              <w:rPr>
                <w:rFonts w:cs="Arial"/>
                <w:color w:val="000000"/>
                <w:szCs w:val="20"/>
                <w:lang w:val="sl-SI"/>
              </w:rPr>
              <w:t>S K L E P</w:t>
            </w:r>
            <w:r w:rsidR="005C2E22" w:rsidRPr="00215EFC">
              <w:rPr>
                <w:rFonts w:cs="Arial"/>
                <w:color w:val="000000"/>
                <w:szCs w:val="20"/>
                <w:lang w:val="sl-SI"/>
              </w:rPr>
              <w:t xml:space="preserve"> </w:t>
            </w:r>
            <w:r w:rsidRPr="00215EFC">
              <w:rPr>
                <w:rFonts w:cs="Arial"/>
                <w:color w:val="000000"/>
                <w:szCs w:val="20"/>
                <w:lang w:val="sl-SI"/>
              </w:rPr>
              <w:t>:</w:t>
            </w:r>
          </w:p>
          <w:p w14:paraId="026B3DD9" w14:textId="77777777" w:rsidR="008F0258" w:rsidRPr="00215EFC"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67304D60" w14:textId="7D737F55" w:rsidR="008F0258" w:rsidRDefault="008F0258"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933B00">
              <w:rPr>
                <w:rFonts w:ascii="Arial" w:hAnsi="Arial" w:cs="Arial"/>
                <w:color w:val="000000"/>
                <w:sz w:val="20"/>
                <w:lang w:eastAsia="en-US"/>
              </w:rPr>
              <w:t xml:space="preserve">Vlada Republike Slovenije je sprejela Program </w:t>
            </w:r>
            <w:r w:rsidR="003A3927" w:rsidRPr="00933B00">
              <w:rPr>
                <w:rFonts w:ascii="Arial" w:hAnsi="Arial" w:cs="Arial"/>
                <w:color w:val="000000"/>
                <w:sz w:val="20"/>
                <w:lang w:eastAsia="en-US"/>
              </w:rPr>
              <w:t xml:space="preserve">odprave posledic neposredne škode na stvareh </w:t>
            </w:r>
            <w:r w:rsidR="00EF2609" w:rsidRPr="00933B00">
              <w:rPr>
                <w:rFonts w:ascii="Arial" w:hAnsi="Arial" w:cs="Arial"/>
                <w:color w:val="000000"/>
                <w:sz w:val="20"/>
                <w:lang w:eastAsia="en-US"/>
              </w:rPr>
              <w:t xml:space="preserve">zaradi </w:t>
            </w:r>
            <w:r w:rsidR="00373CDB" w:rsidRPr="00373CDB">
              <w:rPr>
                <w:rFonts w:ascii="Arial" w:hAnsi="Arial" w:cs="Arial"/>
                <w:sz w:val="20"/>
              </w:rPr>
              <w:t xml:space="preserve">neurja z dežjem, vetrom, zemeljskimi plazovi in poplavami med 17. julijem in 3. avgustom </w:t>
            </w:r>
            <w:r w:rsidR="00E4562B" w:rsidRPr="00981050">
              <w:rPr>
                <w:rFonts w:ascii="Arial" w:hAnsi="Arial" w:cs="Arial"/>
                <w:bCs/>
                <w:sz w:val="20"/>
                <w:lang w:bidi="si-LK"/>
              </w:rPr>
              <w:t>2023</w:t>
            </w:r>
            <w:r w:rsidRPr="00981050">
              <w:rPr>
                <w:rFonts w:ascii="Arial" w:hAnsi="Arial" w:cs="Arial"/>
                <w:color w:val="000000"/>
                <w:sz w:val="20"/>
                <w:lang w:eastAsia="en-US"/>
              </w:rPr>
              <w:t>.</w:t>
            </w:r>
          </w:p>
          <w:p w14:paraId="20171580" w14:textId="77777777" w:rsidR="00373CDB" w:rsidRPr="00933B00" w:rsidRDefault="00373CDB" w:rsidP="00373CDB">
            <w:pPr>
              <w:pStyle w:val="Odstavekseznama"/>
              <w:overflowPunct w:val="0"/>
              <w:autoSpaceDE w:val="0"/>
              <w:autoSpaceDN w:val="0"/>
              <w:adjustRightInd w:val="0"/>
              <w:ind w:left="714"/>
              <w:textAlignment w:val="baseline"/>
              <w:rPr>
                <w:rFonts w:ascii="Arial" w:hAnsi="Arial" w:cs="Arial"/>
                <w:color w:val="000000"/>
                <w:sz w:val="20"/>
                <w:lang w:eastAsia="en-US"/>
              </w:rPr>
            </w:pPr>
          </w:p>
          <w:p w14:paraId="30A0879F" w14:textId="4356CA6B" w:rsidR="00373CDB" w:rsidRPr="00933B00" w:rsidRDefault="00373CDB" w:rsidP="00373CDB">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0951FD">
              <w:rPr>
                <w:rFonts w:ascii="Arial" w:hAnsi="Arial" w:cs="Arial"/>
                <w:color w:val="000000"/>
                <w:sz w:val="20"/>
                <w:lang w:eastAsia="en-US"/>
              </w:rPr>
              <w:t xml:space="preserve">Pravice porabe za izvedbo Programa </w:t>
            </w:r>
            <w:r w:rsidRPr="008A19AD">
              <w:rPr>
                <w:rFonts w:ascii="Arial" w:hAnsi="Arial" w:cs="Arial"/>
                <w:color w:val="000000"/>
                <w:sz w:val="20"/>
                <w:lang w:eastAsia="en-US"/>
              </w:rPr>
              <w:t>v letu 202</w:t>
            </w:r>
            <w:r>
              <w:rPr>
                <w:rFonts w:ascii="Arial" w:hAnsi="Arial" w:cs="Arial"/>
                <w:color w:val="000000"/>
                <w:sz w:val="20"/>
                <w:lang w:eastAsia="en-US"/>
              </w:rPr>
              <w:t>4</w:t>
            </w:r>
            <w:r w:rsidRPr="008A19AD">
              <w:rPr>
                <w:rFonts w:ascii="Arial" w:hAnsi="Arial" w:cs="Arial"/>
                <w:color w:val="000000"/>
                <w:sz w:val="20"/>
                <w:lang w:eastAsia="en-US"/>
              </w:rPr>
              <w:t xml:space="preserve"> se do višine </w:t>
            </w:r>
            <w:r>
              <w:rPr>
                <w:rFonts w:ascii="Arial" w:hAnsi="Arial" w:cs="Arial"/>
                <w:sz w:val="20"/>
              </w:rPr>
              <w:t xml:space="preserve">15.563.000,00 </w:t>
            </w:r>
            <w:r w:rsidRPr="008A19AD">
              <w:rPr>
                <w:rFonts w:ascii="Arial" w:hAnsi="Arial" w:cs="Arial"/>
                <w:color w:val="000000"/>
                <w:sz w:val="20"/>
                <w:lang w:eastAsia="en-US"/>
              </w:rPr>
              <w:t>EUR</w:t>
            </w:r>
            <w:r>
              <w:rPr>
                <w:rFonts w:ascii="Arial" w:hAnsi="Arial" w:cs="Arial"/>
                <w:color w:val="000000"/>
                <w:sz w:val="20"/>
                <w:lang w:eastAsia="en-US"/>
              </w:rPr>
              <w:t xml:space="preserve"> </w:t>
            </w:r>
            <w:r w:rsidRPr="00933B00">
              <w:rPr>
                <w:rFonts w:ascii="Arial" w:hAnsi="Arial" w:cs="Arial"/>
                <w:color w:val="000000"/>
                <w:sz w:val="20"/>
                <w:lang w:eastAsia="en-US"/>
              </w:rPr>
              <w:t xml:space="preserve">zagotavljajo v okviru sredstev </w:t>
            </w:r>
            <w:r w:rsidR="00DB5C49">
              <w:rPr>
                <w:rFonts w:ascii="Arial" w:hAnsi="Arial" w:cs="Arial"/>
                <w:color w:val="000000"/>
                <w:sz w:val="20"/>
                <w:lang w:eastAsia="en-US"/>
              </w:rPr>
              <w:t xml:space="preserve">sklada </w:t>
            </w:r>
            <w:r w:rsidRPr="00933B00">
              <w:rPr>
                <w:rFonts w:ascii="Arial" w:hAnsi="Arial" w:cs="Arial"/>
                <w:color w:val="000000"/>
                <w:sz w:val="20"/>
                <w:lang w:eastAsia="en-US"/>
              </w:rPr>
              <w:t>proračunske rezerve .</w:t>
            </w:r>
          </w:p>
          <w:p w14:paraId="197FBA7A" w14:textId="77777777" w:rsidR="00373CDB" w:rsidRPr="00FC62EA" w:rsidRDefault="00373CDB" w:rsidP="00373CDB">
            <w:pPr>
              <w:overflowPunct w:val="0"/>
              <w:autoSpaceDE w:val="0"/>
              <w:autoSpaceDN w:val="0"/>
              <w:adjustRightInd w:val="0"/>
              <w:textAlignment w:val="baseline"/>
              <w:rPr>
                <w:rFonts w:cs="Arial"/>
                <w:color w:val="000000"/>
                <w:lang w:val="sl-SI"/>
              </w:rPr>
            </w:pPr>
          </w:p>
          <w:p w14:paraId="0BF70F6A" w14:textId="77777777" w:rsidR="00373CDB" w:rsidRPr="00981050" w:rsidRDefault="00373CDB" w:rsidP="00373CDB">
            <w:pPr>
              <w:pStyle w:val="Odstavekseznama"/>
              <w:overflowPunct w:val="0"/>
              <w:autoSpaceDE w:val="0"/>
              <w:autoSpaceDN w:val="0"/>
              <w:adjustRightInd w:val="0"/>
              <w:ind w:left="714"/>
              <w:textAlignment w:val="baseline"/>
              <w:rPr>
                <w:rFonts w:ascii="Arial" w:hAnsi="Arial" w:cs="Arial"/>
                <w:color w:val="000000"/>
                <w:sz w:val="20"/>
                <w:lang w:eastAsia="en-US"/>
              </w:rPr>
            </w:pPr>
          </w:p>
          <w:p w14:paraId="2468FC82" w14:textId="77777777" w:rsidR="00933B00" w:rsidRPr="00981050" w:rsidRDefault="00933B00" w:rsidP="00933B00">
            <w:pPr>
              <w:overflowPunct w:val="0"/>
              <w:autoSpaceDE w:val="0"/>
              <w:autoSpaceDN w:val="0"/>
              <w:adjustRightInd w:val="0"/>
              <w:textAlignment w:val="baseline"/>
              <w:rPr>
                <w:rFonts w:cs="Arial"/>
                <w:color w:val="000000"/>
                <w:lang w:val="sl-SI"/>
              </w:rPr>
            </w:pPr>
          </w:p>
          <w:bookmarkEnd w:id="2"/>
          <w:p w14:paraId="1FFA5629" w14:textId="08C3C7C8" w:rsidR="003A5430" w:rsidRPr="00981050" w:rsidRDefault="00141F3C" w:rsidP="00D81536">
            <w:pPr>
              <w:overflowPunct w:val="0"/>
              <w:autoSpaceDE w:val="0"/>
              <w:autoSpaceDN w:val="0"/>
              <w:adjustRightInd w:val="0"/>
              <w:spacing w:line="276" w:lineRule="auto"/>
              <w:jc w:val="center"/>
              <w:textAlignment w:val="baseline"/>
              <w:rPr>
                <w:rFonts w:cs="Arial"/>
                <w:color w:val="000000"/>
                <w:szCs w:val="20"/>
                <w:lang w:val="sl-SI"/>
              </w:rPr>
            </w:pPr>
            <w:r w:rsidRPr="00981050">
              <w:rPr>
                <w:rFonts w:cs="Arial"/>
                <w:color w:val="000000"/>
                <w:szCs w:val="20"/>
                <w:lang w:val="sl-SI"/>
              </w:rPr>
              <w:lastRenderedPageBreak/>
              <w:t xml:space="preserve">                </w:t>
            </w:r>
          </w:p>
          <w:p w14:paraId="61C8189E" w14:textId="206AA173" w:rsidR="003A5430" w:rsidRPr="00981050" w:rsidRDefault="00E32C41" w:rsidP="003A5430">
            <w:pPr>
              <w:pStyle w:val="Naslov3"/>
              <w:spacing w:before="0"/>
              <w:textAlignment w:val="baseline"/>
              <w:rPr>
                <w:rFonts w:ascii="Arial" w:eastAsia="Times New Roman" w:hAnsi="Arial" w:cs="Arial"/>
                <w:b w:val="0"/>
                <w:bCs w:val="0"/>
                <w:color w:val="000000"/>
                <w:szCs w:val="20"/>
                <w:lang w:val="sl-SI"/>
              </w:rPr>
            </w:pPr>
            <w:r w:rsidRPr="00981050">
              <w:rPr>
                <w:rFonts w:ascii="Arial" w:eastAsia="Times New Roman" w:hAnsi="Arial" w:cs="Arial"/>
                <w:b w:val="0"/>
                <w:bCs w:val="0"/>
                <w:color w:val="000000"/>
                <w:szCs w:val="20"/>
                <w:lang w:val="sl-SI"/>
              </w:rPr>
              <w:t xml:space="preserve">   </w:t>
            </w:r>
            <w:r w:rsidR="00141F3C" w:rsidRPr="00981050">
              <w:rPr>
                <w:rFonts w:ascii="Arial" w:eastAsia="Times New Roman" w:hAnsi="Arial" w:cs="Arial"/>
                <w:b w:val="0"/>
                <w:bCs w:val="0"/>
                <w:color w:val="000000"/>
                <w:szCs w:val="20"/>
                <w:lang w:val="sl-SI"/>
              </w:rPr>
              <w:t xml:space="preserve">                                                               </w:t>
            </w:r>
            <w:r w:rsidR="003A5430" w:rsidRPr="00981050">
              <w:rPr>
                <w:rFonts w:ascii="Arial" w:eastAsia="Times New Roman" w:hAnsi="Arial" w:cs="Arial"/>
                <w:b w:val="0"/>
                <w:bCs w:val="0"/>
                <w:color w:val="000000"/>
                <w:szCs w:val="20"/>
                <w:lang w:val="sl-SI"/>
              </w:rPr>
              <w:t xml:space="preserve">                          </w:t>
            </w:r>
            <w:r w:rsidR="00F155FB" w:rsidRPr="00981050">
              <w:rPr>
                <w:rFonts w:ascii="Arial" w:eastAsia="Times New Roman" w:hAnsi="Arial" w:cs="Arial"/>
                <w:b w:val="0"/>
                <w:bCs w:val="0"/>
                <w:color w:val="000000"/>
                <w:szCs w:val="20"/>
                <w:lang w:val="sl-SI"/>
              </w:rPr>
              <w:t xml:space="preserve">  </w:t>
            </w:r>
            <w:r w:rsidR="003A5430" w:rsidRPr="00981050">
              <w:rPr>
                <w:rFonts w:ascii="Arial" w:eastAsia="Times New Roman" w:hAnsi="Arial" w:cs="Arial"/>
                <w:b w:val="0"/>
                <w:bCs w:val="0"/>
                <w:color w:val="000000"/>
                <w:szCs w:val="20"/>
                <w:lang w:val="sl-SI"/>
              </w:rPr>
              <w:t xml:space="preserve"> </w:t>
            </w:r>
            <w:r w:rsidR="00EF2609" w:rsidRPr="00981050">
              <w:rPr>
                <w:rFonts w:ascii="Arial" w:eastAsia="Times New Roman" w:hAnsi="Arial" w:cs="Arial"/>
                <w:b w:val="0"/>
                <w:bCs w:val="0"/>
                <w:color w:val="000000"/>
                <w:szCs w:val="20"/>
                <w:lang w:val="sl-SI"/>
              </w:rPr>
              <w:t>Barbara</w:t>
            </w:r>
            <w:r w:rsidR="00F155FB" w:rsidRPr="00981050">
              <w:rPr>
                <w:rFonts w:ascii="Arial" w:eastAsia="Times New Roman" w:hAnsi="Arial" w:cs="Arial"/>
                <w:b w:val="0"/>
                <w:bCs w:val="0"/>
                <w:color w:val="000000"/>
                <w:szCs w:val="20"/>
                <w:lang w:val="sl-SI"/>
              </w:rPr>
              <w:t xml:space="preserve"> Kolenko </w:t>
            </w:r>
            <w:proofErr w:type="spellStart"/>
            <w:r w:rsidR="00F155FB" w:rsidRPr="00981050">
              <w:rPr>
                <w:rFonts w:ascii="Arial" w:eastAsia="Times New Roman" w:hAnsi="Arial" w:cs="Arial"/>
                <w:b w:val="0"/>
                <w:bCs w:val="0"/>
                <w:color w:val="000000"/>
                <w:szCs w:val="20"/>
                <w:lang w:val="sl-SI"/>
              </w:rPr>
              <w:t>Helbl</w:t>
            </w:r>
            <w:proofErr w:type="spellEnd"/>
          </w:p>
          <w:p w14:paraId="5465484E" w14:textId="12E934D7" w:rsidR="00141F3C" w:rsidRPr="00981050"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981050">
              <w:rPr>
                <w:rFonts w:cs="Arial"/>
                <w:color w:val="000000"/>
                <w:szCs w:val="20"/>
                <w:lang w:val="sl-SI"/>
              </w:rPr>
              <w:t xml:space="preserve"> </w:t>
            </w:r>
            <w:r w:rsidR="00141F3C" w:rsidRPr="00981050">
              <w:rPr>
                <w:rFonts w:cs="Arial"/>
                <w:color w:val="000000"/>
                <w:szCs w:val="20"/>
                <w:lang w:val="sl-SI"/>
              </w:rPr>
              <w:t xml:space="preserve">                                                           </w:t>
            </w:r>
            <w:r w:rsidR="00F155FB" w:rsidRPr="00981050">
              <w:rPr>
                <w:rFonts w:cs="Arial"/>
                <w:color w:val="000000"/>
                <w:szCs w:val="20"/>
                <w:lang w:val="sl-SI"/>
              </w:rPr>
              <w:t xml:space="preserve"> </w:t>
            </w:r>
            <w:r w:rsidR="00141F3C" w:rsidRPr="00981050">
              <w:rPr>
                <w:rFonts w:cs="Arial"/>
                <w:color w:val="000000"/>
                <w:szCs w:val="20"/>
                <w:lang w:val="sl-SI"/>
              </w:rPr>
              <w:t xml:space="preserve">   </w:t>
            </w:r>
            <w:r w:rsidR="00EA40A3" w:rsidRPr="00981050">
              <w:rPr>
                <w:rFonts w:cs="Arial"/>
                <w:color w:val="000000"/>
                <w:szCs w:val="20"/>
                <w:lang w:val="sl-SI"/>
              </w:rPr>
              <w:t xml:space="preserve"> </w:t>
            </w:r>
            <w:r w:rsidR="00F155FB" w:rsidRPr="00981050">
              <w:rPr>
                <w:rFonts w:cs="Arial"/>
                <w:color w:val="000000"/>
                <w:szCs w:val="20"/>
                <w:lang w:val="sl-SI"/>
              </w:rPr>
              <w:t>generalna sekretarka</w:t>
            </w:r>
          </w:p>
          <w:p w14:paraId="57CE498A" w14:textId="77777777" w:rsidR="00E32C41" w:rsidRPr="00981050" w:rsidRDefault="00E32C41" w:rsidP="008B292C">
            <w:pPr>
              <w:overflowPunct w:val="0"/>
              <w:autoSpaceDE w:val="0"/>
              <w:autoSpaceDN w:val="0"/>
              <w:adjustRightInd w:val="0"/>
              <w:spacing w:line="276" w:lineRule="auto"/>
              <w:textAlignment w:val="baseline"/>
              <w:rPr>
                <w:rFonts w:cs="Arial"/>
                <w:color w:val="000000"/>
                <w:szCs w:val="20"/>
                <w:lang w:val="sl-SI"/>
              </w:rPr>
            </w:pPr>
          </w:p>
          <w:p w14:paraId="1FE80854" w14:textId="77777777" w:rsidR="008F0258" w:rsidRPr="00981050" w:rsidRDefault="008F0258" w:rsidP="008F0258">
            <w:pPr>
              <w:overflowPunct w:val="0"/>
              <w:autoSpaceDE w:val="0"/>
              <w:autoSpaceDN w:val="0"/>
              <w:adjustRightInd w:val="0"/>
              <w:jc w:val="both"/>
              <w:textAlignment w:val="baseline"/>
              <w:rPr>
                <w:rFonts w:cs="Arial"/>
                <w:color w:val="000000"/>
                <w:szCs w:val="20"/>
                <w:lang w:val="sl-SI"/>
              </w:rPr>
            </w:pPr>
            <w:r w:rsidRPr="00981050">
              <w:rPr>
                <w:rFonts w:cs="Arial"/>
                <w:color w:val="000000"/>
                <w:szCs w:val="20"/>
                <w:lang w:val="sl-SI"/>
              </w:rPr>
              <w:t xml:space="preserve">Priloga: </w:t>
            </w:r>
          </w:p>
          <w:p w14:paraId="691AD97B" w14:textId="338585D8" w:rsidR="00E4562B" w:rsidRPr="00981050" w:rsidRDefault="008F0258" w:rsidP="00E4562B">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sidRPr="00981050">
              <w:rPr>
                <w:rFonts w:cs="Arial"/>
                <w:color w:val="000000"/>
                <w:szCs w:val="20"/>
                <w:lang w:val="sl-SI"/>
              </w:rPr>
              <w:t xml:space="preserve">Program odprave posledic </w:t>
            </w:r>
            <w:r w:rsidR="003A3927" w:rsidRPr="00981050">
              <w:rPr>
                <w:rFonts w:cs="Arial"/>
                <w:color w:val="000000"/>
                <w:szCs w:val="20"/>
                <w:lang w:val="sl-SI"/>
              </w:rPr>
              <w:t xml:space="preserve">neposredne škode na stvareh </w:t>
            </w:r>
            <w:r w:rsidR="00EF2609" w:rsidRPr="00981050">
              <w:rPr>
                <w:rFonts w:cs="Arial"/>
                <w:color w:val="000000"/>
                <w:lang w:val="sl-SI"/>
              </w:rPr>
              <w:t xml:space="preserve">zaradi </w:t>
            </w:r>
            <w:r w:rsidR="00373CDB" w:rsidRPr="00373CDB">
              <w:rPr>
                <w:rFonts w:cs="Arial"/>
                <w:lang w:val="sl-SI"/>
              </w:rPr>
              <w:t>neurja z dežjem, vetrom, zemeljskimi plazovi in poplavami med 17. julijem in 3. avgustom</w:t>
            </w:r>
            <w:r w:rsidR="00373CDB" w:rsidRPr="00981050">
              <w:rPr>
                <w:rFonts w:cs="Arial"/>
                <w:bCs/>
                <w:lang w:val="sl-SI" w:bidi="si-LK"/>
              </w:rPr>
              <w:t xml:space="preserve"> 2023</w:t>
            </w:r>
            <w:r w:rsidR="00373CDB" w:rsidRPr="00981050">
              <w:rPr>
                <w:rFonts w:cs="Arial"/>
                <w:color w:val="000000"/>
                <w:szCs w:val="20"/>
                <w:lang w:val="sl-SI"/>
              </w:rPr>
              <w:t>.</w:t>
            </w:r>
          </w:p>
          <w:p w14:paraId="0A53EC29" w14:textId="77777777" w:rsidR="008F0258" w:rsidRPr="003A3927" w:rsidRDefault="008F0258" w:rsidP="008F0258">
            <w:pPr>
              <w:autoSpaceDE w:val="0"/>
              <w:autoSpaceDN w:val="0"/>
              <w:adjustRightInd w:val="0"/>
              <w:jc w:val="both"/>
              <w:rPr>
                <w:rFonts w:cs="Arial"/>
                <w:color w:val="000000"/>
                <w:szCs w:val="20"/>
                <w:lang w:val="sl-SI"/>
              </w:rPr>
            </w:pPr>
            <w:r w:rsidRPr="003A3927">
              <w:rPr>
                <w:rFonts w:cs="Arial"/>
                <w:color w:val="000000"/>
                <w:szCs w:val="20"/>
                <w:lang w:val="sl-SI"/>
              </w:rPr>
              <w:t>Prejmejo:</w:t>
            </w:r>
          </w:p>
          <w:p w14:paraId="509797E4" w14:textId="77777777" w:rsidR="008F0258" w:rsidRPr="00CB6A40"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933B00">
              <w:rPr>
                <w:rFonts w:cs="Arial"/>
                <w:color w:val="000000"/>
                <w:szCs w:val="20"/>
                <w:lang w:val="sl-SI"/>
              </w:rPr>
              <w:t xml:space="preserve">Ministrstvo za </w:t>
            </w:r>
            <w:r w:rsidR="00282C18">
              <w:rPr>
                <w:rFonts w:cs="Arial"/>
                <w:color w:val="000000"/>
                <w:szCs w:val="20"/>
                <w:lang w:val="sl-SI"/>
              </w:rPr>
              <w:t>naravne vire</w:t>
            </w:r>
            <w:r w:rsidRPr="003A3927">
              <w:rPr>
                <w:rFonts w:cs="Arial"/>
                <w:color w:val="000000"/>
                <w:szCs w:val="20"/>
                <w:lang w:val="sl-SI"/>
              </w:rPr>
              <w:t xml:space="preserve"> in prostor</w:t>
            </w:r>
            <w:r w:rsidRPr="00933B00">
              <w:rPr>
                <w:rFonts w:cs="Arial"/>
                <w:color w:val="000000"/>
                <w:szCs w:val="20"/>
                <w:lang w:val="sl-SI"/>
              </w:rPr>
              <w:t xml:space="preserve"> </w:t>
            </w:r>
          </w:p>
          <w:p w14:paraId="52309F53" w14:textId="551E9E23" w:rsidR="00153D42" w:rsidRPr="00E4562B" w:rsidRDefault="008F0258" w:rsidP="00E4562B">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Ministrstvo za finance</w:t>
            </w:r>
          </w:p>
          <w:p w14:paraId="2E5D12FD" w14:textId="77777777" w:rsidR="00CA678E"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Urad Vlade Republike Slovenije za komuniciranje</w:t>
            </w:r>
          </w:p>
          <w:p w14:paraId="43AE3399" w14:textId="77777777" w:rsidR="00A512C9" w:rsidRPr="00A512C9" w:rsidRDefault="00A512C9" w:rsidP="00A512C9">
            <w:pPr>
              <w:autoSpaceDE w:val="0"/>
              <w:autoSpaceDN w:val="0"/>
              <w:adjustRightInd w:val="0"/>
              <w:spacing w:line="260" w:lineRule="exact"/>
              <w:jc w:val="both"/>
              <w:rPr>
                <w:rFonts w:cs="Arial"/>
                <w:color w:val="000000"/>
                <w:szCs w:val="20"/>
                <w:lang w:val="sl-SI"/>
              </w:rPr>
            </w:pPr>
          </w:p>
        </w:tc>
      </w:tr>
      <w:tr w:rsidR="00CA678E" w:rsidRPr="003A3927" w14:paraId="6B896995" w14:textId="77777777" w:rsidTr="006B69B3">
        <w:trPr>
          <w:gridBefore w:val="1"/>
          <w:wBefore w:w="108" w:type="dxa"/>
        </w:trPr>
        <w:tc>
          <w:tcPr>
            <w:tcW w:w="9100" w:type="dxa"/>
            <w:gridSpan w:val="19"/>
          </w:tcPr>
          <w:p w14:paraId="1557FCC9" w14:textId="77777777" w:rsidR="00CA678E" w:rsidRPr="003A3927" w:rsidRDefault="00CA678E" w:rsidP="00416654">
            <w:pPr>
              <w:pStyle w:val="Neotevilenodstavek"/>
              <w:spacing w:before="0" w:after="0" w:line="260" w:lineRule="exact"/>
              <w:rPr>
                <w:b/>
                <w:iCs/>
                <w:sz w:val="20"/>
                <w:szCs w:val="20"/>
              </w:rPr>
            </w:pPr>
            <w:r w:rsidRPr="003A3927">
              <w:rPr>
                <w:b/>
                <w:sz w:val="20"/>
                <w:szCs w:val="20"/>
              </w:rPr>
              <w:lastRenderedPageBreak/>
              <w:t>2. Predlog za obravnavo predloga zakona po nujnem ali skrajšanem postopku v državnem zboru z obrazložitvijo razlogov:</w:t>
            </w:r>
          </w:p>
        </w:tc>
      </w:tr>
      <w:tr w:rsidR="00CA678E" w:rsidRPr="003A3927" w14:paraId="6BE9B98E" w14:textId="77777777" w:rsidTr="006B69B3">
        <w:trPr>
          <w:gridBefore w:val="1"/>
          <w:wBefore w:w="108" w:type="dxa"/>
        </w:trPr>
        <w:tc>
          <w:tcPr>
            <w:tcW w:w="9100" w:type="dxa"/>
            <w:gridSpan w:val="19"/>
          </w:tcPr>
          <w:p w14:paraId="11A46CAC" w14:textId="77777777" w:rsidR="00CA678E" w:rsidRPr="003A3927" w:rsidRDefault="00CA678E" w:rsidP="00416654">
            <w:pPr>
              <w:pStyle w:val="Neotevilenodstavek"/>
              <w:spacing w:before="0" w:after="0" w:line="260" w:lineRule="exact"/>
              <w:rPr>
                <w:iCs/>
                <w:sz w:val="20"/>
                <w:szCs w:val="20"/>
              </w:rPr>
            </w:pPr>
          </w:p>
        </w:tc>
      </w:tr>
      <w:tr w:rsidR="00CA678E" w:rsidRPr="00DF054D" w14:paraId="5968E3EC" w14:textId="77777777" w:rsidTr="006B69B3">
        <w:trPr>
          <w:gridBefore w:val="1"/>
          <w:wBefore w:w="108" w:type="dxa"/>
        </w:trPr>
        <w:tc>
          <w:tcPr>
            <w:tcW w:w="9100" w:type="dxa"/>
            <w:gridSpan w:val="19"/>
          </w:tcPr>
          <w:p w14:paraId="008069D6"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3.a Osebe, odgovorne za strokovno pripravo in usklajenost gradiva:</w:t>
            </w:r>
          </w:p>
        </w:tc>
      </w:tr>
      <w:tr w:rsidR="00CA678E" w:rsidRPr="00DF054D" w14:paraId="509BE5BB" w14:textId="77777777" w:rsidTr="006B69B3">
        <w:trPr>
          <w:gridBefore w:val="1"/>
          <w:wBefore w:w="108" w:type="dxa"/>
        </w:trPr>
        <w:tc>
          <w:tcPr>
            <w:tcW w:w="9100" w:type="dxa"/>
            <w:gridSpan w:val="19"/>
          </w:tcPr>
          <w:p w14:paraId="4768C324" w14:textId="77777777" w:rsidR="00E4562B" w:rsidRDefault="00A51FC8" w:rsidP="00E4562B">
            <w:pPr>
              <w:overflowPunct w:val="0"/>
              <w:autoSpaceDE w:val="0"/>
              <w:autoSpaceDN w:val="0"/>
              <w:adjustRightInd w:val="0"/>
              <w:jc w:val="both"/>
              <w:textAlignment w:val="baseline"/>
              <w:rPr>
                <w:rFonts w:cs="Arial"/>
                <w:iCs/>
                <w:szCs w:val="20"/>
                <w:lang w:val="sl-SI" w:eastAsia="sl-SI"/>
              </w:rPr>
            </w:pPr>
            <w:r w:rsidRPr="003A3927">
              <w:rPr>
                <w:rFonts w:cs="Arial"/>
                <w:b/>
                <w:szCs w:val="20"/>
                <w:lang w:val="sl-SI" w:eastAsia="sl-SI"/>
              </w:rPr>
              <w:t xml:space="preserve">- </w:t>
            </w:r>
            <w:r w:rsidR="00E4562B">
              <w:rPr>
                <w:rFonts w:cs="Arial"/>
                <w:iCs/>
                <w:szCs w:val="20"/>
                <w:lang w:val="sl-SI" w:eastAsia="sl-SI"/>
              </w:rPr>
              <w:t>Jože Novak</w:t>
            </w:r>
            <w:r w:rsidR="00E4562B" w:rsidRPr="003A3927">
              <w:rPr>
                <w:rFonts w:cs="Arial"/>
                <w:iCs/>
                <w:szCs w:val="20"/>
                <w:lang w:val="sl-SI" w:eastAsia="sl-SI"/>
              </w:rPr>
              <w:t>, minist</w:t>
            </w:r>
            <w:r w:rsidR="00E4562B">
              <w:rPr>
                <w:rFonts w:cs="Arial"/>
                <w:iCs/>
                <w:szCs w:val="20"/>
                <w:lang w:val="sl-SI" w:eastAsia="sl-SI"/>
              </w:rPr>
              <w:t>e</w:t>
            </w:r>
            <w:r w:rsidR="00E4562B" w:rsidRPr="003A3927">
              <w:rPr>
                <w:rFonts w:cs="Arial"/>
                <w:iCs/>
                <w:szCs w:val="20"/>
                <w:lang w:val="sl-SI" w:eastAsia="sl-SI"/>
              </w:rPr>
              <w:t>r</w:t>
            </w:r>
          </w:p>
          <w:p w14:paraId="19131ACA" w14:textId="77777777" w:rsidR="00E4562B" w:rsidRPr="00514076" w:rsidRDefault="00E4562B" w:rsidP="00E4562B">
            <w:pPr>
              <w:pStyle w:val="Naslov3"/>
              <w:spacing w:before="0"/>
              <w:textAlignment w:val="baseline"/>
              <w:rPr>
                <w:rFonts w:ascii="Arial" w:eastAsia="Times New Roman" w:hAnsi="Arial" w:cs="Arial"/>
                <w:b w:val="0"/>
                <w:bCs w:val="0"/>
                <w:iCs/>
                <w:color w:val="auto"/>
                <w:szCs w:val="20"/>
                <w:lang w:val="sl-SI" w:eastAsia="sl-SI"/>
              </w:rPr>
            </w:pPr>
            <w:r w:rsidRPr="00514076">
              <w:rPr>
                <w:rFonts w:ascii="Arial" w:eastAsia="Times New Roman" w:hAnsi="Arial" w:cs="Arial"/>
                <w:b w:val="0"/>
                <w:bCs w:val="0"/>
                <w:iCs/>
                <w:color w:val="auto"/>
                <w:szCs w:val="20"/>
                <w:lang w:val="sl-SI" w:eastAsia="sl-SI"/>
              </w:rPr>
              <w:t xml:space="preserve">- </w:t>
            </w:r>
            <w:r>
              <w:rPr>
                <w:rFonts w:ascii="Arial" w:eastAsia="Times New Roman" w:hAnsi="Arial" w:cs="Arial"/>
                <w:b w:val="0"/>
                <w:bCs w:val="0"/>
                <w:iCs/>
                <w:color w:val="auto"/>
                <w:szCs w:val="20"/>
                <w:lang w:val="sl-SI" w:eastAsia="sl-SI"/>
              </w:rPr>
              <w:t>dr. Lidija Kegljevič Zagorc</w:t>
            </w:r>
            <w:r w:rsidRPr="00514076">
              <w:rPr>
                <w:rFonts w:ascii="Arial" w:eastAsia="Times New Roman" w:hAnsi="Arial" w:cs="Arial"/>
                <w:b w:val="0"/>
                <w:bCs w:val="0"/>
                <w:iCs/>
                <w:color w:val="auto"/>
                <w:szCs w:val="20"/>
                <w:lang w:val="sl-SI" w:eastAsia="sl-SI"/>
              </w:rPr>
              <w:t>, državn</w:t>
            </w:r>
            <w:r>
              <w:rPr>
                <w:rFonts w:ascii="Arial" w:eastAsia="Times New Roman" w:hAnsi="Arial" w:cs="Arial"/>
                <w:b w:val="0"/>
                <w:bCs w:val="0"/>
                <w:iCs/>
                <w:color w:val="auto"/>
                <w:szCs w:val="20"/>
                <w:lang w:val="sl-SI" w:eastAsia="sl-SI"/>
              </w:rPr>
              <w:t>a</w:t>
            </w:r>
            <w:r w:rsidRPr="00514076">
              <w:rPr>
                <w:rFonts w:ascii="Arial" w:eastAsia="Times New Roman" w:hAnsi="Arial" w:cs="Arial"/>
                <w:b w:val="0"/>
                <w:bCs w:val="0"/>
                <w:iCs/>
                <w:color w:val="auto"/>
                <w:szCs w:val="20"/>
                <w:lang w:val="sl-SI" w:eastAsia="sl-SI"/>
              </w:rPr>
              <w:t xml:space="preserve"> sekretar</w:t>
            </w:r>
            <w:r>
              <w:rPr>
                <w:rFonts w:ascii="Arial" w:eastAsia="Times New Roman" w:hAnsi="Arial" w:cs="Arial"/>
                <w:b w:val="0"/>
                <w:bCs w:val="0"/>
                <w:iCs/>
                <w:color w:val="auto"/>
                <w:szCs w:val="20"/>
                <w:lang w:val="sl-SI" w:eastAsia="sl-SI"/>
              </w:rPr>
              <w:t>ka</w:t>
            </w:r>
          </w:p>
          <w:p w14:paraId="0CF781A4" w14:textId="7258B5B1" w:rsidR="00E4562B" w:rsidRPr="003A3927" w:rsidRDefault="00E4562B" w:rsidP="00E4562B">
            <w:pPr>
              <w:overflowPunct w:val="0"/>
              <w:autoSpaceDE w:val="0"/>
              <w:autoSpaceDN w:val="0"/>
              <w:adjustRightInd w:val="0"/>
              <w:jc w:val="both"/>
              <w:textAlignment w:val="baseline"/>
              <w:rPr>
                <w:rFonts w:cs="Arial"/>
                <w:iCs/>
                <w:szCs w:val="20"/>
                <w:lang w:val="sl-SI" w:eastAsia="sl-SI"/>
              </w:rPr>
            </w:pPr>
            <w:r>
              <w:rPr>
                <w:rFonts w:cs="Arial"/>
                <w:iCs/>
                <w:szCs w:val="20"/>
                <w:lang w:val="sl-SI" w:eastAsia="sl-SI"/>
              </w:rPr>
              <w:t xml:space="preserve">- dr. Lidija Globevnik, </w:t>
            </w:r>
            <w:r w:rsidRPr="00AA17C0">
              <w:rPr>
                <w:rFonts w:cs="Arial"/>
                <w:iCs/>
                <w:szCs w:val="20"/>
                <w:lang w:val="sl-SI" w:eastAsia="sl-SI"/>
              </w:rPr>
              <w:t>generaln</w:t>
            </w:r>
            <w:r>
              <w:rPr>
                <w:rFonts w:cs="Arial"/>
                <w:iCs/>
                <w:szCs w:val="20"/>
                <w:lang w:val="sl-SI" w:eastAsia="sl-SI"/>
              </w:rPr>
              <w:t>a</w:t>
            </w:r>
            <w:r w:rsidRPr="00AA17C0">
              <w:rPr>
                <w:rFonts w:cs="Arial"/>
                <w:iCs/>
                <w:szCs w:val="20"/>
                <w:lang w:val="sl-SI" w:eastAsia="sl-SI"/>
              </w:rPr>
              <w:t xml:space="preserve"> direkto</w:t>
            </w:r>
            <w:r>
              <w:rPr>
                <w:rFonts w:cs="Arial"/>
                <w:iCs/>
                <w:szCs w:val="20"/>
                <w:lang w:val="sl-SI" w:eastAsia="sl-SI"/>
              </w:rPr>
              <w:t xml:space="preserve">rica Direktorata za vode </w:t>
            </w:r>
          </w:p>
          <w:p w14:paraId="3386ACB2" w14:textId="0E352448" w:rsidR="00711EC0" w:rsidRPr="003A3927" w:rsidRDefault="00A51FC8" w:rsidP="00A51FC8">
            <w:pPr>
              <w:overflowPunct w:val="0"/>
              <w:autoSpaceDE w:val="0"/>
              <w:autoSpaceDN w:val="0"/>
              <w:adjustRightInd w:val="0"/>
              <w:jc w:val="both"/>
              <w:textAlignment w:val="baseline"/>
              <w:rPr>
                <w:rFonts w:cs="Arial"/>
                <w:bCs/>
                <w:szCs w:val="20"/>
                <w:lang w:val="sl-SI" w:eastAsia="sl-SI"/>
              </w:rPr>
            </w:pPr>
            <w:r w:rsidRPr="003A3927">
              <w:rPr>
                <w:rFonts w:cs="Arial"/>
                <w:bCs/>
                <w:szCs w:val="20"/>
                <w:lang w:val="sl-SI" w:eastAsia="sl-SI"/>
              </w:rPr>
              <w:t>- Ervin Vivoda, Vodja Sektorja za zmanjševanje posledic naravnih nesreč</w:t>
            </w:r>
          </w:p>
        </w:tc>
      </w:tr>
      <w:tr w:rsidR="00CA678E" w:rsidRPr="00DF054D" w14:paraId="47CBEB25" w14:textId="77777777" w:rsidTr="006B69B3">
        <w:trPr>
          <w:gridBefore w:val="1"/>
          <w:wBefore w:w="108" w:type="dxa"/>
        </w:trPr>
        <w:tc>
          <w:tcPr>
            <w:tcW w:w="9100" w:type="dxa"/>
            <w:gridSpan w:val="19"/>
          </w:tcPr>
          <w:p w14:paraId="07C91233" w14:textId="77777777" w:rsidR="00CA678E" w:rsidRPr="003A3927" w:rsidRDefault="00CA678E" w:rsidP="00416654">
            <w:pPr>
              <w:pStyle w:val="Neotevilenodstavek"/>
              <w:spacing w:before="0" w:after="0" w:line="260" w:lineRule="exact"/>
              <w:rPr>
                <w:b/>
                <w:iCs/>
                <w:sz w:val="20"/>
                <w:szCs w:val="20"/>
              </w:rPr>
            </w:pPr>
            <w:r w:rsidRPr="003A3927">
              <w:rPr>
                <w:b/>
                <w:iCs/>
                <w:sz w:val="20"/>
                <w:szCs w:val="20"/>
              </w:rPr>
              <w:t xml:space="preserve">3.b Zunanji strokovnjaki, ki so </w:t>
            </w:r>
            <w:r w:rsidRPr="003A3927">
              <w:rPr>
                <w:b/>
                <w:sz w:val="20"/>
                <w:szCs w:val="20"/>
              </w:rPr>
              <w:t>sodelovali pri pripravi dela ali celotnega gradiva:</w:t>
            </w:r>
          </w:p>
        </w:tc>
      </w:tr>
      <w:tr w:rsidR="00CA678E" w:rsidRPr="003A3927" w14:paraId="6C113351" w14:textId="77777777" w:rsidTr="006B69B3">
        <w:trPr>
          <w:gridBefore w:val="1"/>
          <w:wBefore w:w="108" w:type="dxa"/>
        </w:trPr>
        <w:tc>
          <w:tcPr>
            <w:tcW w:w="9100" w:type="dxa"/>
            <w:gridSpan w:val="19"/>
          </w:tcPr>
          <w:p w14:paraId="7508C241" w14:textId="77777777" w:rsidR="00CA678E" w:rsidRPr="003A3927" w:rsidRDefault="00A512C9" w:rsidP="00416654">
            <w:pPr>
              <w:pStyle w:val="Neotevilenodstavek"/>
              <w:spacing w:before="0" w:after="0" w:line="260" w:lineRule="exact"/>
              <w:rPr>
                <w:iCs/>
                <w:sz w:val="20"/>
                <w:szCs w:val="20"/>
              </w:rPr>
            </w:pPr>
            <w:r>
              <w:rPr>
                <w:iCs/>
                <w:sz w:val="20"/>
                <w:szCs w:val="20"/>
              </w:rPr>
              <w:t>/</w:t>
            </w:r>
          </w:p>
        </w:tc>
      </w:tr>
      <w:tr w:rsidR="00CA678E" w:rsidRPr="00DF054D" w14:paraId="46FFBB7A" w14:textId="77777777" w:rsidTr="006B69B3">
        <w:trPr>
          <w:gridBefore w:val="1"/>
          <w:wBefore w:w="108" w:type="dxa"/>
        </w:trPr>
        <w:tc>
          <w:tcPr>
            <w:tcW w:w="9100" w:type="dxa"/>
            <w:gridSpan w:val="19"/>
          </w:tcPr>
          <w:p w14:paraId="6AEAA66E"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4. Predstavniki vlade, ki bodo sodelovali pri delu državnega zbora:</w:t>
            </w:r>
          </w:p>
        </w:tc>
      </w:tr>
      <w:tr w:rsidR="004D6518" w:rsidRPr="003A3927" w14:paraId="265B1727" w14:textId="77777777" w:rsidTr="006B69B3">
        <w:trPr>
          <w:gridBefore w:val="1"/>
          <w:wBefore w:w="108" w:type="dxa"/>
        </w:trPr>
        <w:tc>
          <w:tcPr>
            <w:tcW w:w="9100" w:type="dxa"/>
            <w:gridSpan w:val="19"/>
          </w:tcPr>
          <w:p w14:paraId="5BC8185A" w14:textId="77777777" w:rsidR="004D6518" w:rsidRPr="003A3927" w:rsidRDefault="00D05B32" w:rsidP="00197C83">
            <w:pPr>
              <w:pStyle w:val="Neotevilenodstavek"/>
              <w:spacing w:before="0" w:after="0" w:line="260" w:lineRule="exact"/>
              <w:rPr>
                <w:b/>
                <w:sz w:val="20"/>
                <w:szCs w:val="20"/>
              </w:rPr>
            </w:pPr>
            <w:r>
              <w:rPr>
                <w:rFonts w:cs="Times New Roman"/>
                <w:iCs/>
                <w:sz w:val="20"/>
                <w:szCs w:val="20"/>
                <w:lang w:eastAsia="en-US"/>
              </w:rPr>
              <w:t>/</w:t>
            </w:r>
          </w:p>
        </w:tc>
      </w:tr>
      <w:tr w:rsidR="004D6518" w:rsidRPr="003A3927" w14:paraId="3BE6ACDE" w14:textId="77777777" w:rsidTr="006B69B3">
        <w:trPr>
          <w:gridBefore w:val="1"/>
          <w:wBefore w:w="108" w:type="dxa"/>
        </w:trPr>
        <w:tc>
          <w:tcPr>
            <w:tcW w:w="9100" w:type="dxa"/>
            <w:gridSpan w:val="19"/>
          </w:tcPr>
          <w:p w14:paraId="0F940092" w14:textId="77777777" w:rsidR="004D6518" w:rsidRPr="003A3927" w:rsidRDefault="004D6518" w:rsidP="00416654">
            <w:pPr>
              <w:pStyle w:val="Oddelek"/>
              <w:numPr>
                <w:ilvl w:val="0"/>
                <w:numId w:val="0"/>
              </w:numPr>
              <w:spacing w:before="0" w:after="0" w:line="260" w:lineRule="exact"/>
              <w:jc w:val="left"/>
              <w:rPr>
                <w:sz w:val="20"/>
                <w:szCs w:val="20"/>
              </w:rPr>
            </w:pPr>
            <w:bookmarkStart w:id="3" w:name="_Hlk127951289"/>
            <w:r w:rsidRPr="003A3927">
              <w:rPr>
                <w:sz w:val="20"/>
                <w:szCs w:val="20"/>
              </w:rPr>
              <w:t>5. Kratek povzetek gradiva:</w:t>
            </w:r>
          </w:p>
        </w:tc>
      </w:tr>
      <w:tr w:rsidR="004D6518" w:rsidRPr="00DF054D" w14:paraId="6A061576" w14:textId="77777777" w:rsidTr="006B69B3">
        <w:trPr>
          <w:gridBefore w:val="1"/>
          <w:wBefore w:w="108" w:type="dxa"/>
        </w:trPr>
        <w:tc>
          <w:tcPr>
            <w:tcW w:w="9100" w:type="dxa"/>
            <w:gridSpan w:val="19"/>
          </w:tcPr>
          <w:p w14:paraId="240248C2" w14:textId="61B05319" w:rsidR="00E4562B" w:rsidRPr="00373CDB" w:rsidRDefault="008F0258" w:rsidP="008F0258">
            <w:pPr>
              <w:jc w:val="both"/>
              <w:rPr>
                <w:lang w:val="sl-SI"/>
              </w:rPr>
            </w:pPr>
            <w:r w:rsidRPr="00E4562B">
              <w:rPr>
                <w:lang w:val="sl-SI"/>
              </w:rPr>
              <w:t xml:space="preserve">Vlada </w:t>
            </w:r>
            <w:r w:rsidR="0084502B" w:rsidRPr="005E2EB0">
              <w:rPr>
                <w:lang w:val="sl-SI"/>
              </w:rPr>
              <w:t xml:space="preserve">Republike Slovenije je </w:t>
            </w:r>
            <w:r w:rsidR="00600058" w:rsidRPr="005E2EB0">
              <w:rPr>
                <w:lang w:val="sl-SI"/>
              </w:rPr>
              <w:t xml:space="preserve">s sklepom št. </w:t>
            </w:r>
            <w:r w:rsidR="00373CDB" w:rsidRPr="007A3922">
              <w:rPr>
                <w:rFonts w:cs="Arial"/>
              </w:rPr>
              <w:t>84400-</w:t>
            </w:r>
            <w:r w:rsidR="00373CDB">
              <w:rPr>
                <w:rFonts w:cs="Arial"/>
              </w:rPr>
              <w:t>12</w:t>
            </w:r>
            <w:r w:rsidR="00373CDB" w:rsidRPr="007A3922">
              <w:rPr>
                <w:rFonts w:cs="Arial"/>
              </w:rPr>
              <w:t>/2023/</w:t>
            </w:r>
            <w:r w:rsidR="00373CDB">
              <w:rPr>
                <w:rFonts w:cs="Arial"/>
              </w:rPr>
              <w:t>5</w:t>
            </w:r>
            <w:r w:rsidR="00373CDB" w:rsidRPr="007A3922">
              <w:rPr>
                <w:rFonts w:cs="Arial"/>
              </w:rPr>
              <w:t xml:space="preserve"> </w:t>
            </w:r>
            <w:r w:rsidR="00373CDB" w:rsidRPr="00373CDB">
              <w:rPr>
                <w:rFonts w:cs="Arial"/>
                <w:lang w:val="sl-SI"/>
              </w:rPr>
              <w:t xml:space="preserve">z dne 25. 10. 2023 </w:t>
            </w:r>
            <w:r w:rsidR="008E372B" w:rsidRPr="00373CDB">
              <w:rPr>
                <w:rFonts w:cs="Arial"/>
                <w:lang w:val="sl-SI"/>
              </w:rPr>
              <w:t>potrdila</w:t>
            </w:r>
            <w:r w:rsidR="0084502B" w:rsidRPr="00373CDB">
              <w:rPr>
                <w:iCs/>
                <w:szCs w:val="20"/>
                <w:lang w:val="sl-SI"/>
              </w:rPr>
              <w:t xml:space="preserve"> </w:t>
            </w:r>
            <w:r w:rsidR="00E4562B" w:rsidRPr="00373CDB">
              <w:rPr>
                <w:rFonts w:cs="Arial"/>
                <w:lang w:val="sl-SI"/>
              </w:rPr>
              <w:t xml:space="preserve">oceno neposredne škode na stvareh zaradi </w:t>
            </w:r>
            <w:r w:rsidR="00373CDB" w:rsidRPr="00373CDB">
              <w:rPr>
                <w:rFonts w:cs="Arial"/>
                <w:lang w:val="sl-SI"/>
              </w:rPr>
              <w:t>neurja z dežjem, vetrom, zemeljskimi plazovi in poplavami med 17. julijem in 3. avgustom</w:t>
            </w:r>
            <w:r w:rsidR="005E2EB0" w:rsidRPr="00373CDB">
              <w:rPr>
                <w:rFonts w:cs="Arial"/>
                <w:lang w:val="sl-SI" w:bidi="si-LK"/>
              </w:rPr>
              <w:t xml:space="preserve"> </w:t>
            </w:r>
            <w:r w:rsidR="00E4562B" w:rsidRPr="00373CDB">
              <w:rPr>
                <w:rFonts w:cs="Arial"/>
                <w:lang w:val="sl-SI"/>
              </w:rPr>
              <w:t xml:space="preserve">2023 </w:t>
            </w:r>
            <w:r w:rsidR="00E4562B" w:rsidRPr="00373CDB">
              <w:rPr>
                <w:lang w:val="sl-SI"/>
              </w:rPr>
              <w:t>ter ugotovila, da skupna končna ocena neposredne škode na stvareh presega 0,3 promile načrtovanih prihodkov državnega proračuna za leto 2023 in je tako dosežen limit za pomoč v skladu z Zakonom o odpravi posledic naravnih nesreč.</w:t>
            </w:r>
          </w:p>
          <w:p w14:paraId="5699486D" w14:textId="77777777" w:rsidR="00E4562B" w:rsidRPr="00B64EC0" w:rsidRDefault="00E4562B" w:rsidP="008F0258">
            <w:pPr>
              <w:jc w:val="both"/>
              <w:rPr>
                <w:lang w:val="sl-SI"/>
              </w:rPr>
            </w:pPr>
          </w:p>
          <w:p w14:paraId="2E2427F8" w14:textId="3C82F30C" w:rsidR="00E4562B" w:rsidRPr="00B64EC0" w:rsidRDefault="00E4562B" w:rsidP="008F0258">
            <w:pPr>
              <w:jc w:val="both"/>
              <w:rPr>
                <w:lang w:val="sl-SI"/>
              </w:rPr>
            </w:pPr>
            <w:r w:rsidRPr="00B64EC0">
              <w:rPr>
                <w:lang w:val="sl-SI"/>
              </w:rPr>
              <w:t xml:space="preserve">Vlada  Republike Slovenije je s sklepom št. </w:t>
            </w:r>
            <w:r w:rsidR="00373CDB" w:rsidRPr="00B64EC0">
              <w:rPr>
                <w:lang w:val="sl-SI"/>
              </w:rPr>
              <w:t xml:space="preserve">35400-18/2023/4 z dne 21. 9. 2023 </w:t>
            </w:r>
            <w:r w:rsidRPr="00B64EC0">
              <w:rPr>
                <w:lang w:val="sl-SI"/>
              </w:rPr>
              <w:t xml:space="preserve"> potrdila Predhodni program odprave posledic neposredne škode na stvareh zaradi </w:t>
            </w:r>
            <w:r w:rsidR="00B64EC0" w:rsidRPr="00B64EC0">
              <w:rPr>
                <w:lang w:val="sl-SI"/>
              </w:rPr>
              <w:t xml:space="preserve">neurja z dežjem, vetrom, zemeljskimi plazovi in poplavami med 17. julijem in 3. avgustom 2023 </w:t>
            </w:r>
            <w:r w:rsidRPr="00B64EC0">
              <w:rPr>
                <w:lang w:val="sl-SI"/>
              </w:rPr>
              <w:t xml:space="preserve"> 2023, ki je obravnaval nujne ukrepe za preprečitev povečanja že nastale škode in zavarovanje življenj in premoženja prebivalstva pri odpravi posledic, nastalih ob </w:t>
            </w:r>
            <w:r w:rsidR="00373CDB" w:rsidRPr="00B64EC0">
              <w:rPr>
                <w:lang w:val="sl-SI"/>
              </w:rPr>
              <w:t xml:space="preserve">neurjih s poplavami med 17. julijem in 3. avgustom </w:t>
            </w:r>
            <w:r w:rsidRPr="00B64EC0">
              <w:rPr>
                <w:lang w:val="sl-SI"/>
              </w:rPr>
              <w:t>2023 na širšem območju Republike Slovenije.</w:t>
            </w:r>
          </w:p>
          <w:p w14:paraId="1B829399" w14:textId="21CC457C" w:rsidR="00D05B32" w:rsidRPr="005E2EB0" w:rsidRDefault="00D05B32" w:rsidP="008F0258">
            <w:pPr>
              <w:jc w:val="both"/>
              <w:rPr>
                <w:lang w:val="sl-SI"/>
              </w:rPr>
            </w:pPr>
          </w:p>
          <w:p w14:paraId="7B650AFA" w14:textId="6C4F2EF7" w:rsidR="008F0258" w:rsidRPr="00E4562B" w:rsidRDefault="008F0258" w:rsidP="008F0258">
            <w:pPr>
              <w:jc w:val="both"/>
              <w:rPr>
                <w:lang w:val="sl-SI"/>
              </w:rPr>
            </w:pPr>
            <w:r w:rsidRPr="005E2EB0">
              <w:rPr>
                <w:lang w:val="sl-SI"/>
              </w:rPr>
              <w:t>N</w:t>
            </w:r>
            <w:r w:rsidRPr="00B64EC0">
              <w:rPr>
                <w:lang w:val="sl-SI"/>
              </w:rPr>
              <w:t>a podlagi Zakona</w:t>
            </w:r>
            <w:r w:rsidR="00D05B32" w:rsidRPr="00B64EC0">
              <w:rPr>
                <w:lang w:val="sl-SI"/>
              </w:rPr>
              <w:t xml:space="preserve"> o odpravi posledic naravnih nesreč</w:t>
            </w:r>
            <w:r w:rsidRPr="00B64EC0">
              <w:rPr>
                <w:lang w:val="sl-SI"/>
              </w:rPr>
              <w:t xml:space="preserve"> je Ministrstvo za </w:t>
            </w:r>
            <w:r w:rsidR="00933B00" w:rsidRPr="00B64EC0">
              <w:rPr>
                <w:lang w:val="sl-SI"/>
              </w:rPr>
              <w:t>naravne vire</w:t>
            </w:r>
            <w:r w:rsidR="00D05B32" w:rsidRPr="00B64EC0">
              <w:rPr>
                <w:lang w:val="sl-SI"/>
              </w:rPr>
              <w:t xml:space="preserve"> in prostor</w:t>
            </w:r>
            <w:r w:rsidRPr="00B64EC0">
              <w:rPr>
                <w:lang w:val="sl-SI"/>
              </w:rPr>
              <w:t xml:space="preserve"> pripravilo </w:t>
            </w:r>
            <w:r w:rsidR="006517ED" w:rsidRPr="00B64EC0">
              <w:rPr>
                <w:lang w:val="sl-SI"/>
              </w:rPr>
              <w:t xml:space="preserve">Program odprave neposredne škode na stvareh zaradi </w:t>
            </w:r>
            <w:r w:rsidR="00CA0F74" w:rsidRPr="00B64EC0">
              <w:rPr>
                <w:lang w:val="sl-SI"/>
              </w:rPr>
              <w:t>neurja z dežjem, vetrom, zemeljskimi plazovi in poplavami med 17. julijem in 3. avgustom</w:t>
            </w:r>
            <w:r w:rsidR="00E4562B" w:rsidRPr="00B64EC0">
              <w:rPr>
                <w:lang w:val="sl-SI"/>
              </w:rPr>
              <w:t xml:space="preserve"> 2023</w:t>
            </w:r>
            <w:r w:rsidR="006517ED" w:rsidRPr="00B64EC0">
              <w:rPr>
                <w:lang w:val="sl-SI"/>
              </w:rPr>
              <w:t xml:space="preserve">. </w:t>
            </w:r>
            <w:r w:rsidR="00B64EC0" w:rsidRPr="00B64EC0">
              <w:rPr>
                <w:lang w:val="sl-SI"/>
              </w:rPr>
              <w:t>Sredstva za izvedbo programa v letu 2024, se zagotavljajo v okviru sredstev proračunske rezerve proračuna RS in sicer največ do višine 15.563.000,00 evrov, ter v nadaljnjih letih (obdobje 2025 - 2026) zagotavljajo pravice porabe iz integralnega proračuna v okviru finančnega načrta Ministrstva za naravne vire in prostor</w:t>
            </w:r>
            <w:r w:rsidR="00E32C41" w:rsidRPr="00E4562B">
              <w:rPr>
                <w:lang w:val="sl-SI"/>
              </w:rPr>
              <w:t>.</w:t>
            </w:r>
          </w:p>
          <w:p w14:paraId="6E631413" w14:textId="03ADCB0B" w:rsidR="00711EC0" w:rsidRPr="00EA40A3" w:rsidRDefault="00711EC0" w:rsidP="00877C81">
            <w:pPr>
              <w:jc w:val="both"/>
              <w:rPr>
                <w:rFonts w:cs="Arial"/>
                <w:lang w:val="sl-SI"/>
              </w:rPr>
            </w:pPr>
          </w:p>
        </w:tc>
      </w:tr>
      <w:bookmarkEnd w:id="3"/>
      <w:tr w:rsidR="004D6518" w:rsidRPr="003A3927" w14:paraId="66380518" w14:textId="77777777" w:rsidTr="006B69B3">
        <w:trPr>
          <w:gridBefore w:val="1"/>
          <w:wBefore w:w="108" w:type="dxa"/>
        </w:trPr>
        <w:tc>
          <w:tcPr>
            <w:tcW w:w="9100" w:type="dxa"/>
            <w:gridSpan w:val="19"/>
          </w:tcPr>
          <w:p w14:paraId="067233C0" w14:textId="77777777" w:rsidR="004D6518" w:rsidRPr="003A3927" w:rsidRDefault="004D6518" w:rsidP="00416654">
            <w:pPr>
              <w:pStyle w:val="Oddelek"/>
              <w:numPr>
                <w:ilvl w:val="0"/>
                <w:numId w:val="0"/>
              </w:numPr>
              <w:spacing w:before="0" w:after="0" w:line="260" w:lineRule="exact"/>
              <w:jc w:val="left"/>
              <w:rPr>
                <w:sz w:val="20"/>
                <w:szCs w:val="20"/>
              </w:rPr>
            </w:pPr>
            <w:r w:rsidRPr="003A3927">
              <w:rPr>
                <w:sz w:val="20"/>
                <w:szCs w:val="20"/>
              </w:rPr>
              <w:t>6. Presoja posledic za:</w:t>
            </w:r>
          </w:p>
        </w:tc>
      </w:tr>
      <w:tr w:rsidR="004D6518" w:rsidRPr="003A3927" w14:paraId="5F3A8308" w14:textId="77777777" w:rsidTr="009328E5">
        <w:trPr>
          <w:gridBefore w:val="1"/>
          <w:wBefore w:w="108" w:type="dxa"/>
        </w:trPr>
        <w:tc>
          <w:tcPr>
            <w:tcW w:w="993" w:type="dxa"/>
          </w:tcPr>
          <w:p w14:paraId="0E285A57"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a)</w:t>
            </w:r>
          </w:p>
        </w:tc>
        <w:tc>
          <w:tcPr>
            <w:tcW w:w="6804" w:type="dxa"/>
            <w:gridSpan w:val="16"/>
          </w:tcPr>
          <w:p w14:paraId="3D1E6F4E" w14:textId="77777777" w:rsidR="004D6518" w:rsidRPr="003A3927" w:rsidRDefault="004D6518" w:rsidP="00416654">
            <w:pPr>
              <w:pStyle w:val="Neotevilenodstavek"/>
              <w:spacing w:before="0" w:after="0" w:line="260" w:lineRule="exact"/>
              <w:rPr>
                <w:sz w:val="20"/>
                <w:szCs w:val="20"/>
              </w:rPr>
            </w:pPr>
            <w:r w:rsidRPr="003A3927">
              <w:rPr>
                <w:sz w:val="20"/>
                <w:szCs w:val="20"/>
              </w:rPr>
              <w:t>javnofinančna sredstva nad 40.000 EUR v tekočem in naslednjih treh letih</w:t>
            </w:r>
          </w:p>
        </w:tc>
        <w:tc>
          <w:tcPr>
            <w:tcW w:w="1303" w:type="dxa"/>
            <w:gridSpan w:val="2"/>
            <w:vAlign w:val="center"/>
          </w:tcPr>
          <w:p w14:paraId="53A0E9E9"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413431C3" w14:textId="77777777" w:rsidTr="009328E5">
        <w:trPr>
          <w:gridBefore w:val="1"/>
          <w:wBefore w:w="108" w:type="dxa"/>
        </w:trPr>
        <w:tc>
          <w:tcPr>
            <w:tcW w:w="993" w:type="dxa"/>
          </w:tcPr>
          <w:p w14:paraId="62C1BF9E"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b)</w:t>
            </w:r>
          </w:p>
        </w:tc>
        <w:tc>
          <w:tcPr>
            <w:tcW w:w="6804" w:type="dxa"/>
            <w:gridSpan w:val="16"/>
          </w:tcPr>
          <w:p w14:paraId="3DE0F7F3" w14:textId="77777777" w:rsidR="004D6518" w:rsidRPr="003A3927" w:rsidRDefault="004D6518" w:rsidP="00416654">
            <w:pPr>
              <w:pStyle w:val="Neotevilenodstavek"/>
              <w:spacing w:before="0" w:after="0" w:line="260" w:lineRule="exact"/>
              <w:rPr>
                <w:iCs/>
                <w:sz w:val="20"/>
                <w:szCs w:val="20"/>
              </w:rPr>
            </w:pPr>
            <w:r w:rsidRPr="003A3927">
              <w:rPr>
                <w:bCs/>
                <w:sz w:val="20"/>
                <w:szCs w:val="20"/>
              </w:rPr>
              <w:t>usklajenost slovenskega pravnega reda s pravnim redom Evropske unije</w:t>
            </w:r>
          </w:p>
        </w:tc>
        <w:tc>
          <w:tcPr>
            <w:tcW w:w="1303" w:type="dxa"/>
            <w:gridSpan w:val="2"/>
            <w:vAlign w:val="center"/>
          </w:tcPr>
          <w:p w14:paraId="7A95002A" w14:textId="009BF893" w:rsidR="004D6518" w:rsidRPr="003A3927" w:rsidRDefault="009328E5" w:rsidP="00A51FC8">
            <w:pPr>
              <w:pStyle w:val="Neotevilenodstavek"/>
              <w:spacing w:before="0" w:after="0" w:line="260" w:lineRule="exact"/>
              <w:jc w:val="center"/>
              <w:rPr>
                <w:iCs/>
                <w:sz w:val="20"/>
                <w:szCs w:val="20"/>
              </w:rPr>
            </w:pPr>
            <w:r>
              <w:rPr>
                <w:sz w:val="20"/>
                <w:szCs w:val="20"/>
              </w:rPr>
              <w:t>NE</w:t>
            </w:r>
          </w:p>
        </w:tc>
      </w:tr>
      <w:tr w:rsidR="004D6518" w:rsidRPr="003A3927" w14:paraId="3EA1D48B" w14:textId="77777777" w:rsidTr="009328E5">
        <w:trPr>
          <w:gridBefore w:val="1"/>
          <w:wBefore w:w="108" w:type="dxa"/>
        </w:trPr>
        <w:tc>
          <w:tcPr>
            <w:tcW w:w="993" w:type="dxa"/>
          </w:tcPr>
          <w:p w14:paraId="0A65CBE7"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c)</w:t>
            </w:r>
          </w:p>
        </w:tc>
        <w:tc>
          <w:tcPr>
            <w:tcW w:w="6804" w:type="dxa"/>
            <w:gridSpan w:val="16"/>
          </w:tcPr>
          <w:p w14:paraId="7E4C0A05" w14:textId="77777777" w:rsidR="004D6518" w:rsidRPr="003A3927" w:rsidRDefault="004D6518" w:rsidP="00416654">
            <w:pPr>
              <w:pStyle w:val="Neotevilenodstavek"/>
              <w:spacing w:before="0" w:after="0" w:line="260" w:lineRule="exact"/>
              <w:rPr>
                <w:iCs/>
                <w:sz w:val="20"/>
                <w:szCs w:val="20"/>
              </w:rPr>
            </w:pPr>
            <w:r w:rsidRPr="003A3927">
              <w:rPr>
                <w:sz w:val="20"/>
                <w:szCs w:val="20"/>
              </w:rPr>
              <w:t>administrativne posledice</w:t>
            </w:r>
          </w:p>
        </w:tc>
        <w:tc>
          <w:tcPr>
            <w:tcW w:w="1303" w:type="dxa"/>
            <w:gridSpan w:val="2"/>
            <w:vAlign w:val="center"/>
          </w:tcPr>
          <w:p w14:paraId="46296F5B" w14:textId="77777777" w:rsidR="004D6518" w:rsidRPr="003A3927" w:rsidRDefault="004D6518" w:rsidP="00416654">
            <w:pPr>
              <w:pStyle w:val="Neotevilenodstavek"/>
              <w:spacing w:before="0" w:after="0" w:line="260" w:lineRule="exact"/>
              <w:jc w:val="center"/>
              <w:rPr>
                <w:sz w:val="20"/>
                <w:szCs w:val="20"/>
              </w:rPr>
            </w:pPr>
            <w:r w:rsidRPr="003A3927">
              <w:rPr>
                <w:sz w:val="20"/>
                <w:szCs w:val="20"/>
              </w:rPr>
              <w:t>NE</w:t>
            </w:r>
          </w:p>
        </w:tc>
      </w:tr>
      <w:tr w:rsidR="004D6518" w:rsidRPr="003A3927" w14:paraId="77C8BC59" w14:textId="77777777" w:rsidTr="009328E5">
        <w:trPr>
          <w:gridBefore w:val="1"/>
          <w:wBefore w:w="108" w:type="dxa"/>
        </w:trPr>
        <w:tc>
          <w:tcPr>
            <w:tcW w:w="993" w:type="dxa"/>
          </w:tcPr>
          <w:p w14:paraId="6163B435"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č)</w:t>
            </w:r>
          </w:p>
        </w:tc>
        <w:tc>
          <w:tcPr>
            <w:tcW w:w="6804" w:type="dxa"/>
            <w:gridSpan w:val="16"/>
          </w:tcPr>
          <w:p w14:paraId="49053BAE" w14:textId="77777777" w:rsidR="004D6518" w:rsidRPr="003A3927" w:rsidRDefault="004D6518" w:rsidP="00416654">
            <w:pPr>
              <w:pStyle w:val="Neotevilenodstavek"/>
              <w:spacing w:before="0" w:after="0" w:line="260" w:lineRule="exact"/>
              <w:rPr>
                <w:bCs/>
                <w:sz w:val="20"/>
                <w:szCs w:val="20"/>
              </w:rPr>
            </w:pPr>
            <w:r w:rsidRPr="003A3927">
              <w:rPr>
                <w:sz w:val="20"/>
                <w:szCs w:val="20"/>
              </w:rPr>
              <w:t>gospodarstvo, zlasti</w:t>
            </w:r>
            <w:r w:rsidRPr="003A3927">
              <w:rPr>
                <w:bCs/>
                <w:sz w:val="20"/>
                <w:szCs w:val="20"/>
              </w:rPr>
              <w:t xml:space="preserve"> mala in srednja podjetja ter konkurenčnost podjetij</w:t>
            </w:r>
          </w:p>
        </w:tc>
        <w:tc>
          <w:tcPr>
            <w:tcW w:w="1303" w:type="dxa"/>
            <w:gridSpan w:val="2"/>
            <w:vAlign w:val="center"/>
          </w:tcPr>
          <w:p w14:paraId="68CF67A9"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14:paraId="60B11B68" w14:textId="77777777" w:rsidTr="009328E5">
        <w:trPr>
          <w:gridBefore w:val="1"/>
          <w:wBefore w:w="108" w:type="dxa"/>
        </w:trPr>
        <w:tc>
          <w:tcPr>
            <w:tcW w:w="993" w:type="dxa"/>
          </w:tcPr>
          <w:p w14:paraId="6AEE8922"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d)</w:t>
            </w:r>
          </w:p>
        </w:tc>
        <w:tc>
          <w:tcPr>
            <w:tcW w:w="6804" w:type="dxa"/>
            <w:gridSpan w:val="16"/>
          </w:tcPr>
          <w:p w14:paraId="5C0FBF48" w14:textId="77777777" w:rsidR="004D6518" w:rsidRPr="003A3927" w:rsidRDefault="004D6518" w:rsidP="00416654">
            <w:pPr>
              <w:pStyle w:val="Neotevilenodstavek"/>
              <w:spacing w:before="0" w:after="0" w:line="260" w:lineRule="exact"/>
              <w:rPr>
                <w:bCs/>
                <w:sz w:val="20"/>
                <w:szCs w:val="20"/>
              </w:rPr>
            </w:pPr>
            <w:r w:rsidRPr="003A3927">
              <w:rPr>
                <w:bCs/>
                <w:sz w:val="20"/>
                <w:szCs w:val="20"/>
              </w:rPr>
              <w:t>okolje, vključno s prostorskimi in varstvenimi vidiki</w:t>
            </w:r>
          </w:p>
        </w:tc>
        <w:tc>
          <w:tcPr>
            <w:tcW w:w="1303" w:type="dxa"/>
            <w:gridSpan w:val="2"/>
            <w:vAlign w:val="center"/>
          </w:tcPr>
          <w:p w14:paraId="632A1694"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5BD00F9E" w14:textId="77777777" w:rsidTr="009328E5">
        <w:trPr>
          <w:gridBefore w:val="1"/>
          <w:wBefore w:w="108" w:type="dxa"/>
        </w:trPr>
        <w:tc>
          <w:tcPr>
            <w:tcW w:w="993" w:type="dxa"/>
          </w:tcPr>
          <w:p w14:paraId="0575575A"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e)</w:t>
            </w:r>
          </w:p>
        </w:tc>
        <w:tc>
          <w:tcPr>
            <w:tcW w:w="6804" w:type="dxa"/>
            <w:gridSpan w:val="16"/>
          </w:tcPr>
          <w:p w14:paraId="01A4C0C3" w14:textId="77777777" w:rsidR="004D6518" w:rsidRPr="003A3927" w:rsidRDefault="004D6518" w:rsidP="00416654">
            <w:pPr>
              <w:pStyle w:val="Neotevilenodstavek"/>
              <w:spacing w:before="0" w:after="0" w:line="260" w:lineRule="exact"/>
              <w:rPr>
                <w:bCs/>
                <w:sz w:val="20"/>
                <w:szCs w:val="20"/>
              </w:rPr>
            </w:pPr>
            <w:r w:rsidRPr="003A3927">
              <w:rPr>
                <w:bCs/>
                <w:sz w:val="20"/>
                <w:szCs w:val="20"/>
              </w:rPr>
              <w:t>socialno področje</w:t>
            </w:r>
          </w:p>
        </w:tc>
        <w:tc>
          <w:tcPr>
            <w:tcW w:w="1303" w:type="dxa"/>
            <w:gridSpan w:val="2"/>
            <w:vAlign w:val="center"/>
          </w:tcPr>
          <w:p w14:paraId="28839AA2"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14:paraId="1177AFF8" w14:textId="77777777" w:rsidTr="009328E5">
        <w:trPr>
          <w:gridBefore w:val="1"/>
          <w:wBefore w:w="108" w:type="dxa"/>
        </w:trPr>
        <w:tc>
          <w:tcPr>
            <w:tcW w:w="993" w:type="dxa"/>
            <w:tcBorders>
              <w:bottom w:val="single" w:sz="4" w:space="0" w:color="auto"/>
            </w:tcBorders>
          </w:tcPr>
          <w:p w14:paraId="57F412C6"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lastRenderedPageBreak/>
              <w:t>f)</w:t>
            </w:r>
          </w:p>
        </w:tc>
        <w:tc>
          <w:tcPr>
            <w:tcW w:w="6804" w:type="dxa"/>
            <w:gridSpan w:val="16"/>
            <w:tcBorders>
              <w:bottom w:val="single" w:sz="4" w:space="0" w:color="auto"/>
            </w:tcBorders>
          </w:tcPr>
          <w:p w14:paraId="49812D84" w14:textId="77777777" w:rsidR="004D6518" w:rsidRPr="003A3927" w:rsidRDefault="004D6518" w:rsidP="00416654">
            <w:pPr>
              <w:pStyle w:val="Neotevilenodstavek"/>
              <w:spacing w:before="0" w:after="0" w:line="260" w:lineRule="exact"/>
              <w:rPr>
                <w:bCs/>
                <w:sz w:val="20"/>
                <w:szCs w:val="20"/>
              </w:rPr>
            </w:pPr>
            <w:r w:rsidRPr="003A3927">
              <w:rPr>
                <w:bCs/>
                <w:sz w:val="20"/>
                <w:szCs w:val="20"/>
              </w:rPr>
              <w:t>dokumente razvojnega načrtovanja:</w:t>
            </w:r>
          </w:p>
          <w:p w14:paraId="7BBBF6E4"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nacionalne dokumente razvojnega načrtovanja</w:t>
            </w:r>
          </w:p>
          <w:p w14:paraId="74FB9624"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politike na ravni programov po strukturi razvojne klasifikacije programskega proračuna</w:t>
            </w:r>
          </w:p>
          <w:p w14:paraId="72BBD318"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dokumente Evropske unije in mednarodnih organizacij</w:t>
            </w:r>
          </w:p>
        </w:tc>
        <w:tc>
          <w:tcPr>
            <w:tcW w:w="1303" w:type="dxa"/>
            <w:gridSpan w:val="2"/>
            <w:tcBorders>
              <w:bottom w:val="single" w:sz="4" w:space="0" w:color="auto"/>
            </w:tcBorders>
            <w:vAlign w:val="center"/>
          </w:tcPr>
          <w:p w14:paraId="2A9E2ED7"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DF054D" w14:paraId="46CAF271"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37A689F9" w14:textId="77777777" w:rsidR="004D6518" w:rsidRPr="003A3927" w:rsidRDefault="004D6518" w:rsidP="00416654">
            <w:pPr>
              <w:pStyle w:val="Oddelek"/>
              <w:widowControl w:val="0"/>
              <w:numPr>
                <w:ilvl w:val="0"/>
                <w:numId w:val="0"/>
              </w:numPr>
              <w:spacing w:before="0" w:after="0" w:line="260" w:lineRule="exact"/>
              <w:jc w:val="left"/>
              <w:rPr>
                <w:sz w:val="20"/>
                <w:szCs w:val="20"/>
              </w:rPr>
            </w:pPr>
            <w:r w:rsidRPr="003A3927">
              <w:rPr>
                <w:sz w:val="20"/>
                <w:szCs w:val="20"/>
              </w:rPr>
              <w:t>7.a Predstavitev ocene finančnih posledic nad 40.000 EUR:</w:t>
            </w:r>
          </w:p>
          <w:p w14:paraId="0B07D6DF" w14:textId="73A055DE" w:rsidR="004D6518" w:rsidRPr="003A3927" w:rsidRDefault="00B64EC0" w:rsidP="006D0E93">
            <w:pPr>
              <w:pStyle w:val="Oddelek"/>
              <w:widowControl w:val="0"/>
              <w:numPr>
                <w:ilvl w:val="0"/>
                <w:numId w:val="0"/>
              </w:numPr>
              <w:spacing w:before="0" w:after="0" w:line="260" w:lineRule="exact"/>
              <w:jc w:val="both"/>
              <w:rPr>
                <w:b w:val="0"/>
                <w:sz w:val="20"/>
                <w:szCs w:val="20"/>
              </w:rPr>
            </w:pPr>
            <w:r w:rsidRPr="006D0E93">
              <w:rPr>
                <w:b w:val="0"/>
                <w:bCs/>
                <w:color w:val="000000"/>
                <w:sz w:val="20"/>
                <w:szCs w:val="20"/>
              </w:rPr>
              <w:t>Sredstva za izvedbo programa v letu 202</w:t>
            </w:r>
            <w:r>
              <w:rPr>
                <w:b w:val="0"/>
                <w:bCs/>
                <w:color w:val="000000"/>
                <w:sz w:val="20"/>
                <w:szCs w:val="20"/>
              </w:rPr>
              <w:t>4</w:t>
            </w:r>
            <w:r w:rsidRPr="006D0E93">
              <w:rPr>
                <w:b w:val="0"/>
                <w:bCs/>
                <w:color w:val="000000"/>
                <w:sz w:val="20"/>
                <w:szCs w:val="20"/>
              </w:rPr>
              <w:t xml:space="preserve">, se zagotavljajo v okviru sredstev </w:t>
            </w:r>
            <w:r w:rsidR="00813858">
              <w:rPr>
                <w:b w:val="0"/>
                <w:bCs/>
                <w:color w:val="000000"/>
                <w:sz w:val="20"/>
                <w:szCs w:val="20"/>
              </w:rPr>
              <w:t xml:space="preserve">sklada </w:t>
            </w:r>
            <w:r w:rsidRPr="006D0E93">
              <w:rPr>
                <w:b w:val="0"/>
                <w:bCs/>
                <w:color w:val="000000"/>
                <w:sz w:val="20"/>
                <w:szCs w:val="20"/>
              </w:rPr>
              <w:t xml:space="preserve">proračunske rezerve in sicer največ do višine </w:t>
            </w:r>
            <w:r>
              <w:rPr>
                <w:b w:val="0"/>
                <w:bCs/>
                <w:color w:val="000000"/>
                <w:sz w:val="20"/>
                <w:szCs w:val="20"/>
              </w:rPr>
              <w:t>15</w:t>
            </w:r>
            <w:r w:rsidRPr="006D0E93">
              <w:rPr>
                <w:b w:val="0"/>
                <w:bCs/>
                <w:color w:val="000000"/>
                <w:sz w:val="20"/>
                <w:szCs w:val="20"/>
              </w:rPr>
              <w:t>.</w:t>
            </w:r>
            <w:r>
              <w:rPr>
                <w:b w:val="0"/>
                <w:bCs/>
                <w:color w:val="000000"/>
                <w:sz w:val="20"/>
                <w:szCs w:val="20"/>
              </w:rPr>
              <w:t>563</w:t>
            </w:r>
            <w:r w:rsidRPr="006D0E93">
              <w:rPr>
                <w:b w:val="0"/>
                <w:bCs/>
                <w:color w:val="000000"/>
                <w:sz w:val="20"/>
                <w:szCs w:val="20"/>
              </w:rPr>
              <w:t>.000,00 evrov, ter v nadaljnjih letih (obdobje 202</w:t>
            </w:r>
            <w:r>
              <w:rPr>
                <w:b w:val="0"/>
                <w:bCs/>
                <w:color w:val="000000"/>
                <w:sz w:val="20"/>
                <w:szCs w:val="20"/>
              </w:rPr>
              <w:t>5</w:t>
            </w:r>
            <w:r w:rsidRPr="006D0E93">
              <w:rPr>
                <w:b w:val="0"/>
                <w:bCs/>
                <w:color w:val="000000"/>
                <w:sz w:val="20"/>
                <w:szCs w:val="20"/>
              </w:rPr>
              <w:t xml:space="preserve"> - 2026) zagotavljajo pravice porabe iz integralnega proračuna in sklada v okviru finančnega načrta Ministrstva za naravne vire in prostor</w:t>
            </w:r>
            <w:r w:rsidR="0030289E">
              <w:rPr>
                <w:b w:val="0"/>
                <w:bCs/>
                <w:color w:val="000000"/>
                <w:sz w:val="20"/>
                <w:szCs w:val="20"/>
              </w:rPr>
              <w:t xml:space="preserve"> (13.000.000,00 evrov v letu 2025, razliko v višini 2.888.000,00 evrov se planira v 2026).</w:t>
            </w:r>
          </w:p>
        </w:tc>
      </w:tr>
      <w:tr w:rsidR="004D6518" w:rsidRPr="00DF054D" w14:paraId="58BE25FB"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72C3B330" w14:textId="77777777" w:rsidR="004D6518" w:rsidRPr="003A3927" w:rsidRDefault="004D6518" w:rsidP="00CA678E">
            <w:pPr>
              <w:pStyle w:val="Oddelek"/>
              <w:spacing w:line="260" w:lineRule="exact"/>
              <w:rPr>
                <w:sz w:val="20"/>
                <w:szCs w:val="20"/>
              </w:rPr>
            </w:pPr>
            <w:r w:rsidRPr="003A3927">
              <w:rPr>
                <w:sz w:val="20"/>
                <w:szCs w:val="20"/>
              </w:rPr>
              <w:t>I. Ocena finančnih posledic, ki niso načrtovane v sprejetem proračunu</w:t>
            </w:r>
          </w:p>
        </w:tc>
      </w:tr>
      <w:tr w:rsidR="004D6518" w:rsidRPr="003A3927" w14:paraId="5B3D6FB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4"/>
            <w:tcBorders>
              <w:top w:val="single" w:sz="4" w:space="0" w:color="auto"/>
              <w:left w:val="single" w:sz="4" w:space="0" w:color="auto"/>
              <w:bottom w:val="single" w:sz="4" w:space="0" w:color="auto"/>
              <w:right w:val="single" w:sz="4" w:space="0" w:color="auto"/>
            </w:tcBorders>
            <w:vAlign w:val="center"/>
          </w:tcPr>
          <w:p w14:paraId="11C3FD9B" w14:textId="77777777" w:rsidR="004D6518" w:rsidRPr="003A3927" w:rsidRDefault="004D6518" w:rsidP="00416654">
            <w:pPr>
              <w:widowControl w:val="0"/>
              <w:ind w:left="-122" w:right="-112"/>
              <w:jc w:val="center"/>
              <w:rPr>
                <w:rFonts w:cs="Arial"/>
                <w:szCs w:val="20"/>
                <w:lang w:val="sl-SI"/>
              </w:rPr>
            </w:pP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6E4DA9C" w14:textId="77777777" w:rsidR="004D6518" w:rsidRPr="003A3927" w:rsidRDefault="004D6518" w:rsidP="00416654">
            <w:pPr>
              <w:widowControl w:val="0"/>
              <w:jc w:val="center"/>
              <w:rPr>
                <w:rFonts w:cs="Arial"/>
                <w:szCs w:val="20"/>
                <w:lang w:val="sl-SI"/>
              </w:rPr>
            </w:pPr>
            <w:r w:rsidRPr="003A3927">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34A34819" w14:textId="77777777" w:rsidR="004D6518" w:rsidRPr="003A3927" w:rsidRDefault="004D6518" w:rsidP="00416654">
            <w:pPr>
              <w:widowControl w:val="0"/>
              <w:jc w:val="center"/>
              <w:rPr>
                <w:rFonts w:cs="Arial"/>
                <w:szCs w:val="20"/>
                <w:lang w:val="sl-SI"/>
              </w:rPr>
            </w:pPr>
            <w:r w:rsidRPr="003A3927">
              <w:rPr>
                <w:rFonts w:cs="Arial"/>
                <w:szCs w:val="20"/>
                <w:lang w:val="sl-SI"/>
              </w:rPr>
              <w:t>t + 1</w:t>
            </w: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7711AE1C" w14:textId="77777777" w:rsidR="004D6518" w:rsidRPr="003A3927" w:rsidRDefault="004D6518" w:rsidP="00416654">
            <w:pPr>
              <w:widowControl w:val="0"/>
              <w:jc w:val="center"/>
              <w:rPr>
                <w:rFonts w:cs="Arial"/>
                <w:szCs w:val="20"/>
                <w:lang w:val="sl-SI"/>
              </w:rPr>
            </w:pPr>
            <w:r w:rsidRPr="003A3927">
              <w:rPr>
                <w:rFonts w:cs="Arial"/>
                <w:szCs w:val="20"/>
                <w:lang w:val="sl-SI"/>
              </w:rPr>
              <w:t>t + 2</w:t>
            </w: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7C516FDD" w14:textId="77777777" w:rsidR="004D6518" w:rsidRPr="003A3927" w:rsidRDefault="004D6518" w:rsidP="00416654">
            <w:pPr>
              <w:widowControl w:val="0"/>
              <w:jc w:val="center"/>
              <w:rPr>
                <w:rFonts w:cs="Arial"/>
                <w:szCs w:val="20"/>
                <w:lang w:val="sl-SI"/>
              </w:rPr>
            </w:pPr>
            <w:r w:rsidRPr="003A3927">
              <w:rPr>
                <w:rFonts w:cs="Arial"/>
                <w:szCs w:val="20"/>
                <w:lang w:val="sl-SI"/>
              </w:rPr>
              <w:t>t + 3</w:t>
            </w:r>
          </w:p>
        </w:tc>
      </w:tr>
      <w:tr w:rsidR="004D6518" w:rsidRPr="003A3927" w14:paraId="516DECA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5EF29D42"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prihodkov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1C87E384"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4300011"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607F601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1196635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730BAC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11C99AA"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prihodkov občinskih proračunov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13FBDD0"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561B11A"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4FD3FDE6"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12C03706"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6378BD26"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1D95A19"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odhodkov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A622E73"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39CC28E" w14:textId="77777777" w:rsidR="004D6518" w:rsidRPr="003A3927" w:rsidRDefault="004D6518" w:rsidP="00416654">
            <w:pPr>
              <w:widowControl w:val="0"/>
              <w:jc w:val="center"/>
              <w:rPr>
                <w:rFonts w:cs="Arial"/>
                <w:szCs w:val="20"/>
                <w:lang w:val="sl-SI"/>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7FE06DB7" w14:textId="77777777" w:rsidR="004D6518" w:rsidRPr="003A3927" w:rsidRDefault="004D6518" w:rsidP="00416654">
            <w:pPr>
              <w:widowControl w:val="0"/>
              <w:jc w:val="center"/>
              <w:rPr>
                <w:rFonts w:cs="Arial"/>
                <w:szCs w:val="20"/>
                <w:lang w:val="sl-SI"/>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5FDE0528" w14:textId="77777777" w:rsidR="004D6518" w:rsidRPr="003A3927" w:rsidRDefault="004D6518" w:rsidP="00416654">
            <w:pPr>
              <w:widowControl w:val="0"/>
              <w:jc w:val="center"/>
              <w:rPr>
                <w:rFonts w:cs="Arial"/>
                <w:szCs w:val="20"/>
                <w:lang w:val="sl-SI"/>
              </w:rPr>
            </w:pPr>
          </w:p>
        </w:tc>
      </w:tr>
      <w:tr w:rsidR="004D6518" w:rsidRPr="003A3927" w14:paraId="0BFCCB4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9FD510B"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odhodkov občinskih proračunov</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761ADE99"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7FDA77FB" w14:textId="77777777" w:rsidR="004D6518" w:rsidRPr="003A3927" w:rsidRDefault="004D6518" w:rsidP="00416654">
            <w:pPr>
              <w:widowControl w:val="0"/>
              <w:jc w:val="center"/>
              <w:rPr>
                <w:rFonts w:cs="Arial"/>
                <w:szCs w:val="20"/>
                <w:lang w:val="sl-SI"/>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7B39E7AB" w14:textId="77777777" w:rsidR="004D6518" w:rsidRPr="003A3927" w:rsidRDefault="004D6518" w:rsidP="00416654">
            <w:pPr>
              <w:widowControl w:val="0"/>
              <w:jc w:val="center"/>
              <w:rPr>
                <w:rFonts w:cs="Arial"/>
                <w:szCs w:val="20"/>
                <w:lang w:val="sl-SI"/>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77798553" w14:textId="77777777" w:rsidR="004D6518" w:rsidRPr="003A3927" w:rsidRDefault="004D6518" w:rsidP="00416654">
            <w:pPr>
              <w:widowControl w:val="0"/>
              <w:jc w:val="center"/>
              <w:rPr>
                <w:rFonts w:cs="Arial"/>
                <w:szCs w:val="20"/>
                <w:lang w:val="sl-SI"/>
              </w:rPr>
            </w:pPr>
          </w:p>
        </w:tc>
      </w:tr>
      <w:tr w:rsidR="004D6518" w:rsidRPr="003A3927" w14:paraId="7294D1D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7C0E00BB"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obveznosti za druga javnofinančna sredstva</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03F05C3"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CCCDF2F"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6A9AE3A4"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531BF50D"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F054D" w14:paraId="648AD6C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242B79D"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bookmarkStart w:id="4" w:name="_Hlk172029347"/>
            <w:r w:rsidRPr="003A3927">
              <w:rPr>
                <w:rFonts w:cs="Arial"/>
                <w:sz w:val="20"/>
                <w:szCs w:val="20"/>
              </w:rPr>
              <w:t>II. Finančne posledice za državni proračun</w:t>
            </w:r>
          </w:p>
        </w:tc>
      </w:tr>
      <w:tr w:rsidR="004D6518" w:rsidRPr="00DF054D" w14:paraId="6C9B6F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D5E7AD7"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proofErr w:type="spellStart"/>
            <w:r w:rsidRPr="003A3927">
              <w:rPr>
                <w:rFonts w:cs="Arial"/>
                <w:sz w:val="20"/>
                <w:szCs w:val="20"/>
              </w:rPr>
              <w:t>II.a</w:t>
            </w:r>
            <w:proofErr w:type="spellEnd"/>
            <w:r w:rsidRPr="003A3927">
              <w:rPr>
                <w:rFonts w:cs="Arial"/>
                <w:sz w:val="20"/>
                <w:szCs w:val="20"/>
              </w:rPr>
              <w:t xml:space="preserve"> Pravice porabe za izvedbo predlaganih rešitev so zagotovljene:</w:t>
            </w:r>
          </w:p>
        </w:tc>
      </w:tr>
      <w:tr w:rsidR="004D6518" w:rsidRPr="003A3927" w14:paraId="6B17190C" w14:textId="77777777" w:rsidTr="00BA64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2053930"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D6FBB7B"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2410" w:type="dxa"/>
            <w:gridSpan w:val="6"/>
            <w:tcBorders>
              <w:top w:val="single" w:sz="4" w:space="0" w:color="auto"/>
              <w:left w:val="single" w:sz="4" w:space="0" w:color="auto"/>
              <w:bottom w:val="single" w:sz="4" w:space="0" w:color="auto"/>
              <w:right w:val="single" w:sz="4" w:space="0" w:color="auto"/>
            </w:tcBorders>
            <w:vAlign w:val="center"/>
          </w:tcPr>
          <w:p w14:paraId="02783DBF"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proračunske postavke</w:t>
            </w:r>
          </w:p>
        </w:tc>
        <w:tc>
          <w:tcPr>
            <w:tcW w:w="1417" w:type="dxa"/>
            <w:gridSpan w:val="5"/>
            <w:tcBorders>
              <w:top w:val="single" w:sz="4" w:space="0" w:color="auto"/>
              <w:left w:val="single" w:sz="4" w:space="0" w:color="auto"/>
              <w:bottom w:val="single" w:sz="4" w:space="0" w:color="auto"/>
              <w:right w:val="single" w:sz="4" w:space="0" w:color="auto"/>
            </w:tcBorders>
            <w:vAlign w:val="center"/>
          </w:tcPr>
          <w:p w14:paraId="59E5769E"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729" w:type="dxa"/>
            <w:gridSpan w:val="3"/>
            <w:tcBorders>
              <w:top w:val="single" w:sz="4" w:space="0" w:color="auto"/>
              <w:left w:val="single" w:sz="4" w:space="0" w:color="auto"/>
              <w:bottom w:val="single" w:sz="4" w:space="0" w:color="auto"/>
              <w:right w:val="single" w:sz="4" w:space="0" w:color="auto"/>
            </w:tcBorders>
            <w:vAlign w:val="center"/>
          </w:tcPr>
          <w:p w14:paraId="53046803" w14:textId="2496581D" w:rsidR="004D6518" w:rsidRPr="003A3927" w:rsidRDefault="004D6518" w:rsidP="00D46281">
            <w:pPr>
              <w:widowControl w:val="0"/>
              <w:jc w:val="center"/>
              <w:rPr>
                <w:rFonts w:cs="Arial"/>
                <w:szCs w:val="20"/>
                <w:lang w:val="sl-SI"/>
              </w:rPr>
            </w:pPr>
            <w:r w:rsidRPr="003A3927">
              <w:rPr>
                <w:rFonts w:cs="Arial"/>
                <w:szCs w:val="20"/>
                <w:lang w:val="sl-SI"/>
              </w:rPr>
              <w:t>Znesek za t + 1</w:t>
            </w:r>
            <w:r w:rsidR="00961E7B">
              <w:rPr>
                <w:rFonts w:cs="Arial"/>
                <w:szCs w:val="20"/>
                <w:lang w:val="sl-SI"/>
              </w:rPr>
              <w:t xml:space="preserve"> </w:t>
            </w:r>
          </w:p>
        </w:tc>
      </w:tr>
      <w:bookmarkEnd w:id="4"/>
      <w:tr w:rsidR="00B64EC0" w:rsidRPr="003A3927" w14:paraId="651DE38D" w14:textId="77777777" w:rsidTr="00BA64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028D904" w14:textId="192E2103" w:rsidR="00B64EC0" w:rsidRPr="003A3927" w:rsidRDefault="00B64EC0" w:rsidP="00B64EC0">
            <w:pPr>
              <w:widowControl w:val="0"/>
              <w:tabs>
                <w:tab w:val="left" w:pos="360"/>
              </w:tabs>
              <w:outlineLvl w:val="0"/>
              <w:rPr>
                <w:rFonts w:cs="Arial"/>
                <w:bCs/>
                <w:kern w:val="32"/>
                <w:szCs w:val="20"/>
                <w:lang w:val="sl-SI" w:eastAsia="sl-SI"/>
              </w:rPr>
            </w:pPr>
            <w:r>
              <w:rPr>
                <w:rFonts w:cs="Arial"/>
                <w:bCs/>
                <w:kern w:val="32"/>
                <w:szCs w:val="20"/>
                <w:lang w:val="sl-SI" w:eastAsia="sl-SI"/>
              </w:rPr>
              <w:t>MF</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A1A71CD" w14:textId="4737FACE" w:rsidR="00B64EC0" w:rsidRPr="003A3927" w:rsidRDefault="00B64EC0" w:rsidP="00B64EC0">
            <w:pPr>
              <w:widowControl w:val="0"/>
              <w:tabs>
                <w:tab w:val="left" w:pos="360"/>
              </w:tabs>
              <w:outlineLvl w:val="0"/>
              <w:rPr>
                <w:rFonts w:cs="Arial"/>
                <w:bCs/>
                <w:kern w:val="32"/>
                <w:szCs w:val="20"/>
                <w:lang w:val="sl-SI" w:eastAsia="sl-SI"/>
              </w:rPr>
            </w:pPr>
          </w:p>
        </w:tc>
        <w:tc>
          <w:tcPr>
            <w:tcW w:w="2410" w:type="dxa"/>
            <w:gridSpan w:val="6"/>
            <w:tcBorders>
              <w:top w:val="single" w:sz="4" w:space="0" w:color="auto"/>
              <w:left w:val="single" w:sz="4" w:space="0" w:color="auto"/>
              <w:bottom w:val="single" w:sz="4" w:space="0" w:color="auto"/>
              <w:right w:val="single" w:sz="4" w:space="0" w:color="auto"/>
            </w:tcBorders>
            <w:vAlign w:val="center"/>
          </w:tcPr>
          <w:p w14:paraId="138CAF59" w14:textId="086DF7B4" w:rsidR="00B64EC0" w:rsidRPr="003A3927" w:rsidRDefault="00B64EC0" w:rsidP="00B64EC0">
            <w:pPr>
              <w:widowControl w:val="0"/>
              <w:tabs>
                <w:tab w:val="left" w:pos="360"/>
              </w:tabs>
              <w:outlineLvl w:val="0"/>
              <w:rPr>
                <w:rFonts w:cs="Arial"/>
                <w:bCs/>
                <w:kern w:val="32"/>
                <w:szCs w:val="20"/>
                <w:lang w:val="sl-SI" w:eastAsia="sl-SI"/>
              </w:rPr>
            </w:pPr>
            <w:r>
              <w:rPr>
                <w:rFonts w:cs="Arial"/>
                <w:bCs/>
                <w:kern w:val="32"/>
                <w:szCs w:val="20"/>
                <w:lang w:val="sl-SI" w:eastAsia="sl-SI"/>
              </w:rPr>
              <w:t>Proračunska rezerva</w:t>
            </w:r>
          </w:p>
        </w:tc>
        <w:tc>
          <w:tcPr>
            <w:tcW w:w="1417" w:type="dxa"/>
            <w:gridSpan w:val="5"/>
            <w:tcBorders>
              <w:top w:val="single" w:sz="4" w:space="0" w:color="auto"/>
              <w:left w:val="single" w:sz="4" w:space="0" w:color="auto"/>
              <w:bottom w:val="single" w:sz="4" w:space="0" w:color="auto"/>
              <w:right w:val="single" w:sz="4" w:space="0" w:color="auto"/>
            </w:tcBorders>
            <w:vAlign w:val="center"/>
          </w:tcPr>
          <w:p w14:paraId="172FB610" w14:textId="7A317D6C" w:rsidR="00B64EC0" w:rsidRPr="003A3927" w:rsidRDefault="00B64EC0" w:rsidP="00B64EC0">
            <w:pPr>
              <w:widowControl w:val="0"/>
              <w:tabs>
                <w:tab w:val="left" w:pos="360"/>
              </w:tabs>
              <w:jc w:val="center"/>
              <w:outlineLvl w:val="0"/>
              <w:rPr>
                <w:rFonts w:cs="Arial"/>
                <w:bCs/>
                <w:kern w:val="32"/>
                <w:szCs w:val="20"/>
                <w:lang w:val="sl-SI" w:eastAsia="sl-SI"/>
              </w:rPr>
            </w:pPr>
            <w:r>
              <w:rPr>
                <w:rFonts w:cs="Arial"/>
                <w:bCs/>
                <w:kern w:val="32"/>
                <w:szCs w:val="20"/>
                <w:lang w:val="sl-SI" w:eastAsia="sl-SI"/>
              </w:rPr>
              <w:t>15.563.000</w:t>
            </w:r>
          </w:p>
        </w:tc>
        <w:tc>
          <w:tcPr>
            <w:tcW w:w="1729" w:type="dxa"/>
            <w:gridSpan w:val="3"/>
            <w:tcBorders>
              <w:top w:val="single" w:sz="4" w:space="0" w:color="auto"/>
              <w:left w:val="single" w:sz="4" w:space="0" w:color="auto"/>
              <w:bottom w:val="single" w:sz="4" w:space="0" w:color="auto"/>
              <w:right w:val="single" w:sz="4" w:space="0" w:color="auto"/>
            </w:tcBorders>
            <w:vAlign w:val="center"/>
          </w:tcPr>
          <w:p w14:paraId="1C68374A" w14:textId="54782098" w:rsidR="00B64EC0" w:rsidRPr="003A3927" w:rsidRDefault="00B64EC0" w:rsidP="00B64EC0">
            <w:pPr>
              <w:widowControl w:val="0"/>
              <w:tabs>
                <w:tab w:val="left" w:pos="360"/>
              </w:tabs>
              <w:jc w:val="center"/>
              <w:outlineLvl w:val="0"/>
              <w:rPr>
                <w:rFonts w:cs="Arial"/>
                <w:bCs/>
                <w:kern w:val="32"/>
                <w:szCs w:val="20"/>
                <w:lang w:val="sl-SI" w:eastAsia="sl-SI"/>
              </w:rPr>
            </w:pPr>
          </w:p>
        </w:tc>
      </w:tr>
      <w:tr w:rsidR="00B64EC0" w:rsidRPr="003A3927" w14:paraId="023DBA35" w14:textId="77777777" w:rsidTr="00BA64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8F5F9F6" w14:textId="60173DC8" w:rsidR="00B64EC0" w:rsidRDefault="0030289E" w:rsidP="00B64EC0">
            <w:pPr>
              <w:widowControl w:val="0"/>
              <w:tabs>
                <w:tab w:val="left" w:pos="360"/>
              </w:tabs>
              <w:outlineLvl w:val="0"/>
              <w:rPr>
                <w:rFonts w:cs="Arial"/>
                <w:bCs/>
                <w:kern w:val="32"/>
                <w:szCs w:val="20"/>
                <w:lang w:val="sl-SI" w:eastAsia="sl-SI"/>
              </w:rPr>
            </w:pPr>
            <w:r>
              <w:rPr>
                <w:rFonts w:cs="Arial"/>
                <w:bCs/>
                <w:kern w:val="32"/>
                <w:szCs w:val="20"/>
                <w:lang w:val="sl-SI" w:eastAsia="sl-SI"/>
              </w:rPr>
              <w:t>MNVP</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F8343CF" w14:textId="6DA7BD85" w:rsidR="00B64EC0" w:rsidRDefault="00DD1AFF" w:rsidP="00B64EC0">
            <w:pPr>
              <w:widowControl w:val="0"/>
              <w:tabs>
                <w:tab w:val="left" w:pos="360"/>
              </w:tabs>
              <w:outlineLvl w:val="0"/>
              <w:rPr>
                <w:rFonts w:cs="Arial"/>
                <w:bCs/>
                <w:kern w:val="32"/>
                <w:szCs w:val="20"/>
                <w:lang w:val="sl-SI" w:eastAsia="sl-SI"/>
              </w:rPr>
            </w:pPr>
            <w:r>
              <w:rPr>
                <w:rFonts w:cs="Arial"/>
                <w:bCs/>
                <w:kern w:val="32"/>
                <w:szCs w:val="20"/>
                <w:lang w:val="sl-SI" w:eastAsia="sl-SI"/>
              </w:rPr>
              <w:t>2560-23-0173 Naravne nesreče  17. julij – 3. avgust 2023</w:t>
            </w:r>
          </w:p>
        </w:tc>
        <w:tc>
          <w:tcPr>
            <w:tcW w:w="2410" w:type="dxa"/>
            <w:gridSpan w:val="6"/>
            <w:tcBorders>
              <w:top w:val="single" w:sz="4" w:space="0" w:color="auto"/>
              <w:left w:val="single" w:sz="4" w:space="0" w:color="auto"/>
              <w:bottom w:val="single" w:sz="4" w:space="0" w:color="auto"/>
              <w:right w:val="single" w:sz="4" w:space="0" w:color="auto"/>
            </w:tcBorders>
            <w:vAlign w:val="center"/>
          </w:tcPr>
          <w:p w14:paraId="29CD3631" w14:textId="1DBED21D" w:rsidR="00B64EC0" w:rsidRDefault="00813858" w:rsidP="00B64EC0">
            <w:pPr>
              <w:widowControl w:val="0"/>
              <w:tabs>
                <w:tab w:val="left" w:pos="360"/>
              </w:tabs>
              <w:spacing w:line="240" w:lineRule="auto"/>
              <w:outlineLvl w:val="0"/>
              <w:rPr>
                <w:rFonts w:cs="Arial"/>
                <w:lang w:val="sl-SI"/>
              </w:rPr>
            </w:pPr>
            <w:r>
              <w:rPr>
                <w:rFonts w:cs="Arial"/>
                <w:lang w:val="sl-SI"/>
              </w:rPr>
              <w:t xml:space="preserve">241079 Programi odprave posledic nesreč – Naravne nesreče 17. julij – 3. avgust 2023 </w:t>
            </w:r>
          </w:p>
        </w:tc>
        <w:tc>
          <w:tcPr>
            <w:tcW w:w="1417" w:type="dxa"/>
            <w:gridSpan w:val="5"/>
            <w:tcBorders>
              <w:top w:val="single" w:sz="4" w:space="0" w:color="auto"/>
              <w:left w:val="single" w:sz="4" w:space="0" w:color="auto"/>
              <w:bottom w:val="single" w:sz="4" w:space="0" w:color="auto"/>
              <w:right w:val="single" w:sz="4" w:space="0" w:color="auto"/>
            </w:tcBorders>
            <w:vAlign w:val="center"/>
          </w:tcPr>
          <w:p w14:paraId="40A4AF0C" w14:textId="77777777" w:rsidR="00B64EC0" w:rsidRPr="003A3927" w:rsidRDefault="00B64EC0" w:rsidP="00B64EC0">
            <w:pPr>
              <w:widowControl w:val="0"/>
              <w:tabs>
                <w:tab w:val="left" w:pos="360"/>
              </w:tabs>
              <w:jc w:val="center"/>
              <w:outlineLvl w:val="0"/>
              <w:rPr>
                <w:rFonts w:cs="Arial"/>
                <w:bCs/>
                <w:kern w:val="32"/>
                <w:szCs w:val="20"/>
                <w:lang w:val="sl-SI" w:eastAsia="sl-SI"/>
              </w:rPr>
            </w:pPr>
          </w:p>
        </w:tc>
        <w:tc>
          <w:tcPr>
            <w:tcW w:w="1729" w:type="dxa"/>
            <w:gridSpan w:val="3"/>
            <w:tcBorders>
              <w:top w:val="single" w:sz="4" w:space="0" w:color="auto"/>
              <w:left w:val="single" w:sz="4" w:space="0" w:color="auto"/>
              <w:bottom w:val="single" w:sz="4" w:space="0" w:color="auto"/>
              <w:right w:val="single" w:sz="4" w:space="0" w:color="auto"/>
            </w:tcBorders>
            <w:vAlign w:val="center"/>
          </w:tcPr>
          <w:p w14:paraId="08DC3083" w14:textId="3B9A6F61" w:rsidR="00B64EC0" w:rsidRDefault="0030289E" w:rsidP="00B64EC0">
            <w:pPr>
              <w:widowControl w:val="0"/>
              <w:tabs>
                <w:tab w:val="left" w:pos="360"/>
              </w:tabs>
              <w:jc w:val="center"/>
              <w:outlineLvl w:val="0"/>
              <w:rPr>
                <w:rFonts w:cs="Arial"/>
                <w:bCs/>
                <w:kern w:val="32"/>
                <w:szCs w:val="20"/>
                <w:lang w:val="sl-SI" w:eastAsia="sl-SI"/>
              </w:rPr>
            </w:pPr>
            <w:r>
              <w:rPr>
                <w:rFonts w:cs="Arial"/>
                <w:bCs/>
                <w:kern w:val="32"/>
                <w:szCs w:val="20"/>
                <w:lang w:val="sl-SI" w:eastAsia="sl-SI"/>
              </w:rPr>
              <w:t>1</w:t>
            </w:r>
            <w:r w:rsidR="00DB3710">
              <w:rPr>
                <w:rFonts w:cs="Arial"/>
                <w:bCs/>
                <w:kern w:val="32"/>
                <w:szCs w:val="20"/>
                <w:lang w:val="sl-SI" w:eastAsia="sl-SI"/>
              </w:rPr>
              <w:t>3</w:t>
            </w:r>
            <w:r>
              <w:rPr>
                <w:rFonts w:cs="Arial"/>
                <w:bCs/>
                <w:kern w:val="32"/>
                <w:szCs w:val="20"/>
                <w:lang w:val="sl-SI" w:eastAsia="sl-SI"/>
              </w:rPr>
              <w:t>.</w:t>
            </w:r>
            <w:r w:rsidR="00DB3710">
              <w:rPr>
                <w:rFonts w:cs="Arial"/>
                <w:bCs/>
                <w:kern w:val="32"/>
                <w:szCs w:val="20"/>
                <w:lang w:val="sl-SI" w:eastAsia="sl-SI"/>
              </w:rPr>
              <w:t>000</w:t>
            </w:r>
            <w:r>
              <w:rPr>
                <w:rFonts w:cs="Arial"/>
                <w:bCs/>
                <w:kern w:val="32"/>
                <w:szCs w:val="20"/>
                <w:lang w:val="sl-SI" w:eastAsia="sl-SI"/>
              </w:rPr>
              <w:t>.000</w:t>
            </w:r>
          </w:p>
        </w:tc>
      </w:tr>
      <w:tr w:rsidR="0030289E" w:rsidRPr="003A3927" w14:paraId="35F65466" w14:textId="77777777" w:rsidTr="00BA64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F58F852" w14:textId="77777777" w:rsidR="0030289E" w:rsidRDefault="0030289E" w:rsidP="00B64EC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733B5E04" w14:textId="77777777" w:rsidR="0030289E" w:rsidRDefault="0030289E" w:rsidP="00B64EC0">
            <w:pPr>
              <w:widowControl w:val="0"/>
              <w:tabs>
                <w:tab w:val="left" w:pos="360"/>
              </w:tabs>
              <w:outlineLvl w:val="0"/>
              <w:rPr>
                <w:rFonts w:cs="Arial"/>
                <w:bCs/>
                <w:kern w:val="32"/>
                <w:szCs w:val="20"/>
                <w:lang w:val="sl-SI" w:eastAsia="sl-SI"/>
              </w:rPr>
            </w:pPr>
          </w:p>
        </w:tc>
        <w:tc>
          <w:tcPr>
            <w:tcW w:w="2410" w:type="dxa"/>
            <w:gridSpan w:val="6"/>
            <w:tcBorders>
              <w:top w:val="single" w:sz="4" w:space="0" w:color="auto"/>
              <w:left w:val="single" w:sz="4" w:space="0" w:color="auto"/>
              <w:bottom w:val="single" w:sz="4" w:space="0" w:color="auto"/>
              <w:right w:val="single" w:sz="4" w:space="0" w:color="auto"/>
            </w:tcBorders>
            <w:vAlign w:val="center"/>
          </w:tcPr>
          <w:p w14:paraId="4792C5CD" w14:textId="77777777" w:rsidR="0030289E" w:rsidRDefault="0030289E" w:rsidP="00B64EC0">
            <w:pPr>
              <w:widowControl w:val="0"/>
              <w:tabs>
                <w:tab w:val="left" w:pos="360"/>
              </w:tabs>
              <w:spacing w:line="240" w:lineRule="auto"/>
              <w:outlineLvl w:val="0"/>
              <w:rPr>
                <w:rFonts w:cs="Arial"/>
                <w:lang w:val="sl-SI"/>
              </w:rPr>
            </w:pPr>
          </w:p>
        </w:tc>
        <w:tc>
          <w:tcPr>
            <w:tcW w:w="1417" w:type="dxa"/>
            <w:gridSpan w:val="5"/>
            <w:tcBorders>
              <w:top w:val="single" w:sz="4" w:space="0" w:color="auto"/>
              <w:left w:val="single" w:sz="4" w:space="0" w:color="auto"/>
              <w:bottom w:val="single" w:sz="4" w:space="0" w:color="auto"/>
              <w:right w:val="single" w:sz="4" w:space="0" w:color="auto"/>
            </w:tcBorders>
            <w:vAlign w:val="center"/>
          </w:tcPr>
          <w:p w14:paraId="64BB172C" w14:textId="77777777" w:rsidR="0030289E" w:rsidRPr="003A3927" w:rsidRDefault="0030289E" w:rsidP="00B64EC0">
            <w:pPr>
              <w:widowControl w:val="0"/>
              <w:tabs>
                <w:tab w:val="left" w:pos="360"/>
              </w:tabs>
              <w:jc w:val="center"/>
              <w:outlineLvl w:val="0"/>
              <w:rPr>
                <w:rFonts w:cs="Arial"/>
                <w:bCs/>
                <w:kern w:val="32"/>
                <w:szCs w:val="20"/>
                <w:lang w:val="sl-SI" w:eastAsia="sl-SI"/>
              </w:rPr>
            </w:pPr>
          </w:p>
        </w:tc>
        <w:tc>
          <w:tcPr>
            <w:tcW w:w="1729" w:type="dxa"/>
            <w:gridSpan w:val="3"/>
            <w:tcBorders>
              <w:top w:val="single" w:sz="4" w:space="0" w:color="auto"/>
              <w:left w:val="single" w:sz="4" w:space="0" w:color="auto"/>
              <w:bottom w:val="single" w:sz="4" w:space="0" w:color="auto"/>
              <w:right w:val="single" w:sz="4" w:space="0" w:color="auto"/>
            </w:tcBorders>
            <w:vAlign w:val="center"/>
          </w:tcPr>
          <w:p w14:paraId="7874DAAF" w14:textId="77777777" w:rsidR="0030289E" w:rsidRDefault="0030289E" w:rsidP="00B64EC0">
            <w:pPr>
              <w:widowControl w:val="0"/>
              <w:tabs>
                <w:tab w:val="left" w:pos="360"/>
              </w:tabs>
              <w:jc w:val="center"/>
              <w:outlineLvl w:val="0"/>
              <w:rPr>
                <w:rFonts w:cs="Arial"/>
                <w:bCs/>
                <w:kern w:val="32"/>
                <w:szCs w:val="20"/>
                <w:lang w:val="sl-SI" w:eastAsia="sl-SI"/>
              </w:rPr>
            </w:pPr>
          </w:p>
        </w:tc>
      </w:tr>
      <w:tr w:rsidR="00B64EC0" w:rsidRPr="003A3927" w14:paraId="5404845E" w14:textId="77777777" w:rsidTr="00BA64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954" w:type="dxa"/>
            <w:gridSpan w:val="11"/>
            <w:tcBorders>
              <w:top w:val="single" w:sz="4" w:space="0" w:color="auto"/>
              <w:left w:val="single" w:sz="4" w:space="0" w:color="auto"/>
              <w:bottom w:val="single" w:sz="4" w:space="0" w:color="auto"/>
              <w:right w:val="single" w:sz="4" w:space="0" w:color="auto"/>
            </w:tcBorders>
            <w:vAlign w:val="center"/>
          </w:tcPr>
          <w:p w14:paraId="151D219A" w14:textId="77777777" w:rsidR="00B64EC0" w:rsidRPr="003A3927" w:rsidRDefault="00B64EC0" w:rsidP="00B64EC0">
            <w:pPr>
              <w:widowControl w:val="0"/>
              <w:tabs>
                <w:tab w:val="left" w:pos="360"/>
              </w:tabs>
              <w:outlineLvl w:val="0"/>
              <w:rPr>
                <w:rFonts w:cs="Arial"/>
                <w:b/>
                <w:kern w:val="32"/>
                <w:szCs w:val="20"/>
                <w:lang w:val="sl-SI" w:eastAsia="sl-SI"/>
              </w:rPr>
            </w:pPr>
            <w:r w:rsidRPr="003A3927">
              <w:rPr>
                <w:rFonts w:cs="Arial"/>
                <w:b/>
                <w:kern w:val="32"/>
                <w:szCs w:val="20"/>
                <w:lang w:val="sl-SI" w:eastAsia="sl-SI"/>
              </w:rPr>
              <w:t>SKUPAJ</w:t>
            </w:r>
          </w:p>
        </w:tc>
        <w:tc>
          <w:tcPr>
            <w:tcW w:w="1417" w:type="dxa"/>
            <w:gridSpan w:val="5"/>
            <w:tcBorders>
              <w:top w:val="single" w:sz="4" w:space="0" w:color="auto"/>
              <w:left w:val="single" w:sz="4" w:space="0" w:color="auto"/>
              <w:bottom w:val="single" w:sz="4" w:space="0" w:color="auto"/>
              <w:right w:val="single" w:sz="4" w:space="0" w:color="auto"/>
            </w:tcBorders>
            <w:vAlign w:val="center"/>
          </w:tcPr>
          <w:p w14:paraId="199EDA15" w14:textId="6246E6F4" w:rsidR="00B64EC0" w:rsidRPr="003A3927" w:rsidRDefault="00B64EC0" w:rsidP="00B64EC0">
            <w:pPr>
              <w:widowControl w:val="0"/>
              <w:jc w:val="center"/>
              <w:rPr>
                <w:rFonts w:eastAsia="Calibri" w:cs="Arial"/>
                <w:b/>
                <w:szCs w:val="20"/>
                <w:lang w:val="sl-SI"/>
              </w:rPr>
            </w:pPr>
            <w:r>
              <w:rPr>
                <w:rFonts w:cs="Arial"/>
                <w:bCs/>
                <w:kern w:val="32"/>
                <w:szCs w:val="20"/>
                <w:lang w:val="sl-SI" w:eastAsia="sl-SI"/>
              </w:rPr>
              <w:t>15.563.000</w:t>
            </w:r>
          </w:p>
        </w:tc>
        <w:tc>
          <w:tcPr>
            <w:tcW w:w="1729" w:type="dxa"/>
            <w:gridSpan w:val="3"/>
            <w:tcBorders>
              <w:top w:val="single" w:sz="4" w:space="0" w:color="auto"/>
              <w:left w:val="single" w:sz="4" w:space="0" w:color="auto"/>
              <w:bottom w:val="single" w:sz="4" w:space="0" w:color="auto"/>
              <w:right w:val="single" w:sz="4" w:space="0" w:color="auto"/>
            </w:tcBorders>
            <w:vAlign w:val="center"/>
          </w:tcPr>
          <w:p w14:paraId="7E210688" w14:textId="4A10C058" w:rsidR="00B64EC0" w:rsidRPr="006C1046" w:rsidRDefault="00DD1AFF" w:rsidP="00B64EC0">
            <w:pPr>
              <w:widowControl w:val="0"/>
              <w:tabs>
                <w:tab w:val="left" w:pos="360"/>
              </w:tabs>
              <w:jc w:val="center"/>
              <w:outlineLvl w:val="0"/>
              <w:rPr>
                <w:rFonts w:cs="Arial"/>
                <w:kern w:val="32"/>
                <w:szCs w:val="20"/>
                <w:lang w:val="sl-SI" w:eastAsia="sl-SI"/>
              </w:rPr>
            </w:pPr>
            <w:r>
              <w:rPr>
                <w:rFonts w:cs="Arial"/>
                <w:kern w:val="32"/>
                <w:szCs w:val="20"/>
                <w:lang w:val="sl-SI" w:eastAsia="sl-SI"/>
              </w:rPr>
              <w:t>1</w:t>
            </w:r>
            <w:r w:rsidR="00DB3710">
              <w:rPr>
                <w:rFonts w:cs="Arial"/>
                <w:kern w:val="32"/>
                <w:szCs w:val="20"/>
                <w:lang w:val="sl-SI" w:eastAsia="sl-SI"/>
              </w:rPr>
              <w:t>3</w:t>
            </w:r>
            <w:r>
              <w:rPr>
                <w:rFonts w:cs="Arial"/>
                <w:kern w:val="32"/>
                <w:szCs w:val="20"/>
                <w:lang w:val="sl-SI" w:eastAsia="sl-SI"/>
              </w:rPr>
              <w:t>.</w:t>
            </w:r>
            <w:r w:rsidR="00DB3710">
              <w:rPr>
                <w:rFonts w:cs="Arial"/>
                <w:kern w:val="32"/>
                <w:szCs w:val="20"/>
                <w:lang w:val="sl-SI" w:eastAsia="sl-SI"/>
              </w:rPr>
              <w:t>000</w:t>
            </w:r>
            <w:r>
              <w:rPr>
                <w:rFonts w:cs="Arial"/>
                <w:kern w:val="32"/>
                <w:szCs w:val="20"/>
                <w:lang w:val="sl-SI" w:eastAsia="sl-SI"/>
              </w:rPr>
              <w:t>.000</w:t>
            </w:r>
          </w:p>
        </w:tc>
      </w:tr>
      <w:tr w:rsidR="00B64EC0" w:rsidRPr="003A3927" w14:paraId="3F944EA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C56F8D1" w14:textId="77777777" w:rsidR="00B64EC0" w:rsidRPr="003A3927" w:rsidRDefault="00B64EC0" w:rsidP="00B64EC0">
            <w:pPr>
              <w:pStyle w:val="Naslov1"/>
              <w:keepNext w:val="0"/>
              <w:widowControl w:val="0"/>
              <w:tabs>
                <w:tab w:val="left" w:pos="2340"/>
              </w:tabs>
              <w:spacing w:before="0" w:after="0"/>
              <w:rPr>
                <w:rFonts w:cs="Arial"/>
                <w:sz w:val="20"/>
                <w:szCs w:val="20"/>
              </w:rPr>
            </w:pPr>
            <w:proofErr w:type="spellStart"/>
            <w:r w:rsidRPr="003A3927">
              <w:rPr>
                <w:rFonts w:cs="Arial"/>
                <w:sz w:val="20"/>
                <w:szCs w:val="20"/>
              </w:rPr>
              <w:t>II.b</w:t>
            </w:r>
            <w:proofErr w:type="spellEnd"/>
            <w:r w:rsidRPr="003A3927">
              <w:rPr>
                <w:rFonts w:cs="Arial"/>
                <w:sz w:val="20"/>
                <w:szCs w:val="20"/>
              </w:rPr>
              <w:t xml:space="preserve"> Manjkajoče pravice porabe bodo zagotovljene s prerazporeditvijo:</w:t>
            </w:r>
          </w:p>
        </w:tc>
      </w:tr>
      <w:tr w:rsidR="00B64EC0" w:rsidRPr="003A3927" w14:paraId="73F1BCC8"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3"/>
            <w:tcBorders>
              <w:top w:val="single" w:sz="4" w:space="0" w:color="auto"/>
              <w:left w:val="single" w:sz="4" w:space="0" w:color="auto"/>
              <w:bottom w:val="single" w:sz="4" w:space="0" w:color="auto"/>
              <w:right w:val="single" w:sz="4" w:space="0" w:color="auto"/>
            </w:tcBorders>
            <w:vAlign w:val="center"/>
          </w:tcPr>
          <w:p w14:paraId="37995520" w14:textId="77777777" w:rsidR="00B64EC0" w:rsidRPr="003A3927" w:rsidRDefault="00B64EC0" w:rsidP="00B64EC0">
            <w:pPr>
              <w:widowControl w:val="0"/>
              <w:jc w:val="center"/>
              <w:rPr>
                <w:rFonts w:cs="Arial"/>
                <w:szCs w:val="20"/>
                <w:lang w:val="sl-SI"/>
              </w:rPr>
            </w:pPr>
            <w:r w:rsidRPr="003A3927">
              <w:rPr>
                <w:rFonts w:cs="Arial"/>
                <w:szCs w:val="20"/>
                <w:lang w:val="sl-SI"/>
              </w:rPr>
              <w:t xml:space="preserve">Ime proračunskega uporabnika </w:t>
            </w: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10636FEA" w14:textId="77777777" w:rsidR="00B64EC0" w:rsidRPr="003A3927" w:rsidRDefault="00B64EC0" w:rsidP="00B64EC0">
            <w:pPr>
              <w:widowControl w:val="0"/>
              <w:jc w:val="center"/>
              <w:rPr>
                <w:rFonts w:cs="Arial"/>
                <w:szCs w:val="20"/>
                <w:lang w:val="sl-SI"/>
              </w:rPr>
            </w:pPr>
            <w:r w:rsidRPr="003A3927">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51C91BD4" w14:textId="77777777" w:rsidR="00B64EC0" w:rsidRPr="003A3927" w:rsidRDefault="00B64EC0" w:rsidP="00B64EC0">
            <w:pPr>
              <w:widowControl w:val="0"/>
              <w:jc w:val="center"/>
              <w:rPr>
                <w:rFonts w:cs="Arial"/>
                <w:szCs w:val="20"/>
                <w:lang w:val="sl-SI"/>
              </w:rPr>
            </w:pPr>
            <w:r w:rsidRPr="003A3927">
              <w:rPr>
                <w:rFonts w:cs="Arial"/>
                <w:szCs w:val="20"/>
                <w:lang w:val="sl-SI"/>
              </w:rPr>
              <w:t xml:space="preserve">Šifra in naziv proračunske postavke </w:t>
            </w:r>
          </w:p>
        </w:tc>
        <w:tc>
          <w:tcPr>
            <w:tcW w:w="1560" w:type="dxa"/>
            <w:gridSpan w:val="5"/>
            <w:tcBorders>
              <w:top w:val="single" w:sz="4" w:space="0" w:color="auto"/>
              <w:left w:val="single" w:sz="4" w:space="0" w:color="auto"/>
              <w:bottom w:val="single" w:sz="4" w:space="0" w:color="auto"/>
              <w:right w:val="single" w:sz="4" w:space="0" w:color="auto"/>
            </w:tcBorders>
            <w:vAlign w:val="center"/>
          </w:tcPr>
          <w:p w14:paraId="2B3D7A38" w14:textId="77777777" w:rsidR="00B64EC0" w:rsidRPr="003A3927" w:rsidRDefault="00B64EC0" w:rsidP="00B64EC0">
            <w:pPr>
              <w:widowControl w:val="0"/>
              <w:jc w:val="center"/>
              <w:rPr>
                <w:rFonts w:cs="Arial"/>
                <w:szCs w:val="20"/>
                <w:lang w:val="sl-SI"/>
              </w:rPr>
            </w:pPr>
            <w:r w:rsidRPr="003A3927">
              <w:rPr>
                <w:rFonts w:cs="Arial"/>
                <w:szCs w:val="20"/>
                <w:lang w:val="sl-SI"/>
              </w:rPr>
              <w:t>Znesek za tekoče leto (t)</w:t>
            </w: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708686E4" w14:textId="77777777" w:rsidR="00B64EC0" w:rsidRPr="003A3927" w:rsidRDefault="00B64EC0" w:rsidP="00B64EC0">
            <w:pPr>
              <w:widowControl w:val="0"/>
              <w:jc w:val="center"/>
              <w:rPr>
                <w:rFonts w:cs="Arial"/>
                <w:szCs w:val="20"/>
                <w:lang w:val="sl-SI"/>
              </w:rPr>
            </w:pPr>
            <w:r w:rsidRPr="003A3927">
              <w:rPr>
                <w:rFonts w:cs="Arial"/>
                <w:szCs w:val="20"/>
                <w:lang w:val="sl-SI"/>
              </w:rPr>
              <w:t xml:space="preserve">Znesek za t + 1 </w:t>
            </w:r>
          </w:p>
        </w:tc>
      </w:tr>
      <w:tr w:rsidR="00B64EC0" w:rsidRPr="003A3927" w14:paraId="75CE1CFA"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BE42A7D" w14:textId="77777777" w:rsidR="00B64EC0" w:rsidRPr="003A3927" w:rsidRDefault="00B64EC0" w:rsidP="00B64EC0">
            <w:pPr>
              <w:widowControl w:val="0"/>
              <w:tabs>
                <w:tab w:val="left" w:pos="360"/>
              </w:tabs>
              <w:outlineLvl w:val="0"/>
              <w:rPr>
                <w:rFonts w:cs="Arial"/>
                <w:bCs/>
                <w:kern w:val="32"/>
                <w:szCs w:val="20"/>
                <w:lang w:val="sl-SI" w:eastAsia="sl-SI"/>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1B3EAB32" w14:textId="77777777" w:rsidR="00B64EC0" w:rsidRPr="003A3927" w:rsidRDefault="00B64EC0" w:rsidP="00B64EC0">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4E3A4FF7" w14:textId="77777777" w:rsidR="00B64EC0" w:rsidRPr="003A3927" w:rsidRDefault="00B64EC0" w:rsidP="00B64EC0">
            <w:pPr>
              <w:widowControl w:val="0"/>
              <w:tabs>
                <w:tab w:val="left" w:pos="360"/>
              </w:tabs>
              <w:outlineLvl w:val="0"/>
              <w:rPr>
                <w:rFonts w:cs="Arial"/>
                <w:bCs/>
                <w:kern w:val="32"/>
                <w:szCs w:val="20"/>
                <w:lang w:val="sl-SI" w:eastAsia="sl-SI"/>
              </w:rPr>
            </w:pPr>
          </w:p>
        </w:tc>
        <w:tc>
          <w:tcPr>
            <w:tcW w:w="1560" w:type="dxa"/>
            <w:gridSpan w:val="5"/>
            <w:tcBorders>
              <w:top w:val="single" w:sz="4" w:space="0" w:color="auto"/>
              <w:left w:val="single" w:sz="4" w:space="0" w:color="auto"/>
              <w:bottom w:val="single" w:sz="4" w:space="0" w:color="auto"/>
              <w:right w:val="single" w:sz="4" w:space="0" w:color="auto"/>
            </w:tcBorders>
            <w:vAlign w:val="center"/>
          </w:tcPr>
          <w:p w14:paraId="2E1A966A" w14:textId="77777777" w:rsidR="00B64EC0" w:rsidRPr="003A3927" w:rsidRDefault="00B64EC0" w:rsidP="00B64EC0">
            <w:pPr>
              <w:pStyle w:val="Naslov1"/>
              <w:keepNext w:val="0"/>
              <w:widowControl w:val="0"/>
              <w:tabs>
                <w:tab w:val="left" w:pos="360"/>
              </w:tabs>
              <w:spacing w:before="0" w:after="0"/>
              <w:jc w:val="center"/>
              <w:rPr>
                <w:rFonts w:cs="Arial"/>
                <w:b w:val="0"/>
                <w:bCs/>
                <w:sz w:val="20"/>
                <w:szCs w:val="20"/>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4D09389F" w14:textId="77777777" w:rsidR="00B64EC0" w:rsidRPr="003A3927" w:rsidRDefault="00B64EC0" w:rsidP="00B64EC0">
            <w:pPr>
              <w:pStyle w:val="Naslov1"/>
              <w:keepNext w:val="0"/>
              <w:widowControl w:val="0"/>
              <w:tabs>
                <w:tab w:val="left" w:pos="360"/>
              </w:tabs>
              <w:spacing w:before="0" w:after="0"/>
              <w:rPr>
                <w:rFonts w:cs="Arial"/>
                <w:b w:val="0"/>
                <w:bCs/>
                <w:sz w:val="20"/>
                <w:szCs w:val="20"/>
              </w:rPr>
            </w:pPr>
          </w:p>
        </w:tc>
      </w:tr>
      <w:tr w:rsidR="00B64EC0" w:rsidRPr="003A3927" w14:paraId="445EA328"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7F3A8E44" w14:textId="77777777" w:rsidR="00B64EC0" w:rsidRPr="003A3927" w:rsidRDefault="00B64EC0" w:rsidP="00B64EC0">
            <w:pPr>
              <w:pStyle w:val="Naslov1"/>
              <w:keepNext w:val="0"/>
              <w:widowControl w:val="0"/>
              <w:tabs>
                <w:tab w:val="left" w:pos="360"/>
              </w:tabs>
              <w:spacing w:before="0" w:after="0"/>
              <w:rPr>
                <w:rFonts w:cs="Arial"/>
                <w:b w:val="0"/>
                <w:bCs/>
                <w:sz w:val="20"/>
                <w:szCs w:val="20"/>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0470B2D4" w14:textId="77777777" w:rsidR="00B64EC0" w:rsidRPr="003A3927" w:rsidRDefault="00B64EC0" w:rsidP="00B64EC0">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728926AF" w14:textId="77777777" w:rsidR="00B64EC0" w:rsidRPr="003A3927" w:rsidRDefault="00B64EC0" w:rsidP="00B64EC0">
            <w:pPr>
              <w:pStyle w:val="Naslov1"/>
              <w:keepNext w:val="0"/>
              <w:widowControl w:val="0"/>
              <w:tabs>
                <w:tab w:val="left" w:pos="360"/>
              </w:tabs>
              <w:spacing w:before="0" w:after="0"/>
              <w:rPr>
                <w:rFonts w:cs="Arial"/>
                <w:b w:val="0"/>
                <w:bCs/>
                <w:sz w:val="20"/>
                <w:szCs w:val="20"/>
              </w:rPr>
            </w:pPr>
          </w:p>
        </w:tc>
        <w:tc>
          <w:tcPr>
            <w:tcW w:w="1560" w:type="dxa"/>
            <w:gridSpan w:val="5"/>
            <w:tcBorders>
              <w:top w:val="single" w:sz="4" w:space="0" w:color="auto"/>
              <w:left w:val="single" w:sz="4" w:space="0" w:color="auto"/>
              <w:bottom w:val="single" w:sz="4" w:space="0" w:color="auto"/>
              <w:right w:val="single" w:sz="4" w:space="0" w:color="auto"/>
            </w:tcBorders>
            <w:vAlign w:val="center"/>
          </w:tcPr>
          <w:p w14:paraId="129E0635" w14:textId="77777777" w:rsidR="00B64EC0" w:rsidRPr="003A3927" w:rsidRDefault="00B64EC0" w:rsidP="00B64EC0">
            <w:pPr>
              <w:pStyle w:val="Naslov1"/>
              <w:keepNext w:val="0"/>
              <w:widowControl w:val="0"/>
              <w:tabs>
                <w:tab w:val="left" w:pos="360"/>
              </w:tabs>
              <w:spacing w:before="0" w:after="0"/>
              <w:rPr>
                <w:rFonts w:cs="Arial"/>
                <w:b w:val="0"/>
                <w:bCs/>
                <w:sz w:val="20"/>
                <w:szCs w:val="20"/>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5360D1D4" w14:textId="77777777" w:rsidR="00B64EC0" w:rsidRPr="003A3927" w:rsidRDefault="00B64EC0" w:rsidP="00B64EC0">
            <w:pPr>
              <w:pStyle w:val="Naslov1"/>
              <w:keepNext w:val="0"/>
              <w:widowControl w:val="0"/>
              <w:tabs>
                <w:tab w:val="left" w:pos="360"/>
              </w:tabs>
              <w:spacing w:before="0" w:after="0"/>
              <w:rPr>
                <w:rFonts w:cs="Arial"/>
                <w:b w:val="0"/>
                <w:bCs/>
                <w:sz w:val="20"/>
                <w:szCs w:val="20"/>
              </w:rPr>
            </w:pPr>
          </w:p>
        </w:tc>
      </w:tr>
      <w:tr w:rsidR="00B64EC0" w:rsidRPr="003A3927" w14:paraId="7A0F3D3F"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10"/>
            <w:tcBorders>
              <w:top w:val="single" w:sz="4" w:space="0" w:color="auto"/>
              <w:left w:val="single" w:sz="4" w:space="0" w:color="auto"/>
              <w:bottom w:val="single" w:sz="4" w:space="0" w:color="auto"/>
              <w:right w:val="single" w:sz="4" w:space="0" w:color="auto"/>
            </w:tcBorders>
            <w:vAlign w:val="center"/>
          </w:tcPr>
          <w:p w14:paraId="7DA61A02" w14:textId="77777777" w:rsidR="00B64EC0" w:rsidRPr="003A3927" w:rsidRDefault="00B64EC0" w:rsidP="00B64EC0">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1560" w:type="dxa"/>
            <w:gridSpan w:val="5"/>
            <w:tcBorders>
              <w:top w:val="single" w:sz="4" w:space="0" w:color="auto"/>
              <w:left w:val="single" w:sz="4" w:space="0" w:color="auto"/>
              <w:bottom w:val="single" w:sz="4" w:space="0" w:color="auto"/>
              <w:right w:val="single" w:sz="4" w:space="0" w:color="auto"/>
            </w:tcBorders>
            <w:vAlign w:val="center"/>
          </w:tcPr>
          <w:p w14:paraId="6840AED1" w14:textId="77777777" w:rsidR="00B64EC0" w:rsidRPr="003A3927" w:rsidRDefault="00B64EC0" w:rsidP="00B64EC0">
            <w:pPr>
              <w:pStyle w:val="Naslov1"/>
              <w:keepNext w:val="0"/>
              <w:widowControl w:val="0"/>
              <w:tabs>
                <w:tab w:val="left" w:pos="360"/>
              </w:tabs>
              <w:spacing w:before="0" w:after="0"/>
              <w:jc w:val="center"/>
              <w:rPr>
                <w:rFonts w:cs="Arial"/>
                <w:sz w:val="20"/>
                <w:szCs w:val="20"/>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147F7DF1" w14:textId="77777777" w:rsidR="00B64EC0" w:rsidRPr="003A3927" w:rsidRDefault="00B64EC0" w:rsidP="00B64EC0">
            <w:pPr>
              <w:pStyle w:val="Naslov1"/>
              <w:keepNext w:val="0"/>
              <w:widowControl w:val="0"/>
              <w:tabs>
                <w:tab w:val="left" w:pos="360"/>
              </w:tabs>
              <w:spacing w:before="0" w:after="0"/>
              <w:rPr>
                <w:rFonts w:cs="Arial"/>
                <w:sz w:val="20"/>
                <w:szCs w:val="20"/>
              </w:rPr>
            </w:pPr>
          </w:p>
        </w:tc>
      </w:tr>
      <w:tr w:rsidR="00B64EC0" w:rsidRPr="003A3927" w14:paraId="5DAD10B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5AD8AA8" w14:textId="77777777" w:rsidR="00B64EC0" w:rsidRPr="003A3927" w:rsidRDefault="00B64EC0" w:rsidP="00B64EC0">
            <w:pPr>
              <w:pStyle w:val="Naslov1"/>
              <w:keepNext w:val="0"/>
              <w:widowControl w:val="0"/>
              <w:tabs>
                <w:tab w:val="left" w:pos="2340"/>
              </w:tabs>
              <w:spacing w:before="0" w:after="0"/>
              <w:rPr>
                <w:rFonts w:cs="Arial"/>
                <w:sz w:val="20"/>
                <w:szCs w:val="20"/>
              </w:rPr>
            </w:pPr>
            <w:proofErr w:type="spellStart"/>
            <w:r w:rsidRPr="003A3927">
              <w:rPr>
                <w:rFonts w:cs="Arial"/>
                <w:sz w:val="20"/>
                <w:szCs w:val="20"/>
              </w:rPr>
              <w:t>II.c</w:t>
            </w:r>
            <w:proofErr w:type="spellEnd"/>
            <w:r w:rsidRPr="003A3927">
              <w:rPr>
                <w:rFonts w:cs="Arial"/>
                <w:sz w:val="20"/>
                <w:szCs w:val="20"/>
              </w:rPr>
              <w:t xml:space="preserve"> Načrtovana nadomestitev zmanjšanih prihodkov in povečanih odhodkov proračuna:</w:t>
            </w:r>
          </w:p>
        </w:tc>
      </w:tr>
      <w:tr w:rsidR="00B64EC0" w:rsidRPr="003A3927" w14:paraId="633580F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7"/>
            <w:tcBorders>
              <w:top w:val="single" w:sz="4" w:space="0" w:color="auto"/>
              <w:left w:val="single" w:sz="4" w:space="0" w:color="auto"/>
              <w:bottom w:val="single" w:sz="4" w:space="0" w:color="auto"/>
              <w:right w:val="single" w:sz="4" w:space="0" w:color="auto"/>
            </w:tcBorders>
            <w:vAlign w:val="center"/>
          </w:tcPr>
          <w:p w14:paraId="53682E53" w14:textId="77777777" w:rsidR="00B64EC0" w:rsidRPr="003A3927" w:rsidRDefault="00B64EC0" w:rsidP="00B64EC0">
            <w:pPr>
              <w:widowControl w:val="0"/>
              <w:ind w:left="-122" w:right="-112"/>
              <w:jc w:val="center"/>
              <w:rPr>
                <w:rFonts w:cs="Arial"/>
                <w:szCs w:val="20"/>
                <w:lang w:val="sl-SI"/>
              </w:rPr>
            </w:pPr>
            <w:r w:rsidRPr="003A3927">
              <w:rPr>
                <w:rFonts w:cs="Arial"/>
                <w:szCs w:val="20"/>
                <w:lang w:val="sl-SI"/>
              </w:rPr>
              <w:lastRenderedPageBreak/>
              <w:t>Novi prihodki</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5EC6162B" w14:textId="77777777" w:rsidR="00B64EC0" w:rsidRPr="003A3927" w:rsidRDefault="00B64EC0" w:rsidP="00B64EC0">
            <w:pPr>
              <w:widowControl w:val="0"/>
              <w:ind w:left="-122" w:right="-112"/>
              <w:jc w:val="center"/>
              <w:rPr>
                <w:rFonts w:cs="Arial"/>
                <w:szCs w:val="20"/>
                <w:lang w:val="sl-SI"/>
              </w:rPr>
            </w:pPr>
            <w:r w:rsidRPr="003A3927">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704D5EAA" w14:textId="77777777" w:rsidR="00B64EC0" w:rsidRPr="003A3927" w:rsidRDefault="00B64EC0" w:rsidP="00B64EC0">
            <w:pPr>
              <w:widowControl w:val="0"/>
              <w:ind w:left="-122" w:right="-112"/>
              <w:jc w:val="center"/>
              <w:rPr>
                <w:rFonts w:cs="Arial"/>
                <w:szCs w:val="20"/>
                <w:lang w:val="sl-SI"/>
              </w:rPr>
            </w:pPr>
            <w:r w:rsidRPr="003A3927">
              <w:rPr>
                <w:rFonts w:cs="Arial"/>
                <w:szCs w:val="20"/>
                <w:lang w:val="sl-SI"/>
              </w:rPr>
              <w:t>Znesek za t + 1</w:t>
            </w:r>
          </w:p>
        </w:tc>
      </w:tr>
      <w:tr w:rsidR="00B64EC0" w:rsidRPr="003A3927" w14:paraId="0767E5FA"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16A067A8" w14:textId="77777777" w:rsidR="00B64EC0" w:rsidRPr="003A3927" w:rsidRDefault="00B64EC0" w:rsidP="00B64EC0">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22B56429" w14:textId="77777777" w:rsidR="00B64EC0" w:rsidRPr="003A3927" w:rsidRDefault="00B64EC0" w:rsidP="00B64EC0">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23D0415A" w14:textId="77777777" w:rsidR="00B64EC0" w:rsidRPr="003A3927" w:rsidRDefault="00B64EC0" w:rsidP="00B64EC0">
            <w:pPr>
              <w:pStyle w:val="Naslov1"/>
              <w:keepNext w:val="0"/>
              <w:widowControl w:val="0"/>
              <w:tabs>
                <w:tab w:val="left" w:pos="360"/>
              </w:tabs>
              <w:spacing w:before="0" w:after="0"/>
              <w:rPr>
                <w:rFonts w:cs="Arial"/>
                <w:b w:val="0"/>
                <w:bCs/>
                <w:sz w:val="20"/>
                <w:szCs w:val="20"/>
              </w:rPr>
            </w:pPr>
          </w:p>
        </w:tc>
      </w:tr>
      <w:tr w:rsidR="00B64EC0" w:rsidRPr="003A3927" w14:paraId="5D15FAC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37EE57DA" w14:textId="77777777" w:rsidR="00B64EC0" w:rsidRPr="003A3927" w:rsidRDefault="00B64EC0" w:rsidP="00B64EC0">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4DAD0A3B" w14:textId="77777777" w:rsidR="00B64EC0" w:rsidRPr="003A3927" w:rsidRDefault="00B64EC0" w:rsidP="00B64EC0">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026E5094" w14:textId="77777777" w:rsidR="00B64EC0" w:rsidRPr="003A3927" w:rsidRDefault="00B64EC0" w:rsidP="00B64EC0">
            <w:pPr>
              <w:pStyle w:val="Naslov1"/>
              <w:keepNext w:val="0"/>
              <w:widowControl w:val="0"/>
              <w:tabs>
                <w:tab w:val="left" w:pos="360"/>
              </w:tabs>
              <w:spacing w:before="0" w:after="0"/>
              <w:rPr>
                <w:rFonts w:cs="Arial"/>
                <w:b w:val="0"/>
                <w:bCs/>
                <w:sz w:val="20"/>
                <w:szCs w:val="20"/>
              </w:rPr>
            </w:pPr>
          </w:p>
        </w:tc>
      </w:tr>
      <w:tr w:rsidR="00B64EC0" w:rsidRPr="003A3927" w14:paraId="124A089D"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2F41B8C6" w14:textId="77777777" w:rsidR="00B64EC0" w:rsidRPr="003A3927" w:rsidRDefault="00B64EC0" w:rsidP="00B64EC0">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075A5BAD" w14:textId="77777777" w:rsidR="00B64EC0" w:rsidRPr="003A3927" w:rsidRDefault="00B64EC0" w:rsidP="00B64EC0">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307BA3DC" w14:textId="77777777" w:rsidR="00B64EC0" w:rsidRPr="003A3927" w:rsidRDefault="00B64EC0" w:rsidP="00B64EC0">
            <w:pPr>
              <w:pStyle w:val="Naslov1"/>
              <w:keepNext w:val="0"/>
              <w:widowControl w:val="0"/>
              <w:tabs>
                <w:tab w:val="left" w:pos="360"/>
              </w:tabs>
              <w:spacing w:before="0" w:after="0"/>
              <w:rPr>
                <w:rFonts w:cs="Arial"/>
                <w:sz w:val="20"/>
                <w:szCs w:val="20"/>
              </w:rPr>
            </w:pPr>
          </w:p>
        </w:tc>
      </w:tr>
      <w:tr w:rsidR="00B64EC0" w:rsidRPr="003A3927" w14:paraId="5E981F00" w14:textId="77777777" w:rsidTr="004C5B86">
        <w:trPr>
          <w:gridBefore w:val="1"/>
          <w:wBefore w:w="108" w:type="dxa"/>
          <w:trHeight w:val="565"/>
        </w:trPr>
        <w:tc>
          <w:tcPr>
            <w:tcW w:w="9100" w:type="dxa"/>
            <w:gridSpan w:val="19"/>
            <w:tcBorders>
              <w:top w:val="single" w:sz="4" w:space="0" w:color="000000"/>
              <w:left w:val="single" w:sz="4" w:space="0" w:color="000000"/>
              <w:bottom w:val="single" w:sz="4" w:space="0" w:color="000000"/>
              <w:right w:val="single" w:sz="4" w:space="0" w:color="000000"/>
            </w:tcBorders>
          </w:tcPr>
          <w:p w14:paraId="3D3932C5" w14:textId="77777777" w:rsidR="00B64EC0" w:rsidRPr="003A3927" w:rsidRDefault="00B64EC0" w:rsidP="00B64EC0">
            <w:pPr>
              <w:rPr>
                <w:rFonts w:cs="Arial"/>
                <w:b/>
                <w:szCs w:val="20"/>
                <w:lang w:val="sl-SI"/>
              </w:rPr>
            </w:pPr>
            <w:r w:rsidRPr="003A3927">
              <w:rPr>
                <w:rFonts w:cs="Arial"/>
                <w:b/>
                <w:szCs w:val="20"/>
                <w:lang w:val="sl-SI"/>
              </w:rPr>
              <w:t>7.b Predstavitev ocene finančnih posledic pod 40.000 EUR:</w:t>
            </w:r>
          </w:p>
          <w:p w14:paraId="565D9132" w14:textId="77777777" w:rsidR="00B64EC0" w:rsidRPr="004C5B86" w:rsidRDefault="00B64EC0" w:rsidP="00B64EC0">
            <w:pPr>
              <w:rPr>
                <w:rFonts w:cs="Arial"/>
                <w:szCs w:val="20"/>
                <w:lang w:val="sl-SI"/>
              </w:rPr>
            </w:pPr>
            <w:r w:rsidRPr="003A3927">
              <w:rPr>
                <w:rFonts w:cs="Arial"/>
                <w:szCs w:val="20"/>
                <w:lang w:val="sl-SI"/>
              </w:rPr>
              <w:t>(Samo če izberete NE pod točko 6.a.)</w:t>
            </w:r>
            <w:r w:rsidRPr="003A3927">
              <w:rPr>
                <w:rFonts w:cs="Arial"/>
                <w:b/>
                <w:szCs w:val="20"/>
                <w:lang w:val="sl-SI"/>
              </w:rPr>
              <w:t xml:space="preserve"> </w:t>
            </w:r>
            <w:r>
              <w:rPr>
                <w:rFonts w:cs="Arial"/>
                <w:b/>
                <w:szCs w:val="20"/>
                <w:lang w:val="sl-SI"/>
              </w:rPr>
              <w:t xml:space="preserve"> </w:t>
            </w:r>
            <w:r w:rsidRPr="003A3927">
              <w:rPr>
                <w:rFonts w:cs="Arial"/>
                <w:b/>
                <w:szCs w:val="20"/>
                <w:lang w:val="sl-SI"/>
              </w:rPr>
              <w:t>Kratka obrazložitev</w:t>
            </w:r>
          </w:p>
        </w:tc>
      </w:tr>
      <w:tr w:rsidR="00B64EC0" w:rsidRPr="003A3927" w14:paraId="1112BFB9" w14:textId="77777777" w:rsidTr="006B69B3">
        <w:trPr>
          <w:gridBefore w:val="1"/>
          <w:wBefore w:w="108" w:type="dxa"/>
          <w:trHeight w:val="371"/>
        </w:trPr>
        <w:tc>
          <w:tcPr>
            <w:tcW w:w="9100" w:type="dxa"/>
            <w:gridSpan w:val="19"/>
            <w:tcBorders>
              <w:top w:val="single" w:sz="4" w:space="0" w:color="000000"/>
              <w:left w:val="single" w:sz="4" w:space="0" w:color="000000"/>
              <w:bottom w:val="single" w:sz="4" w:space="0" w:color="000000"/>
              <w:right w:val="single" w:sz="4" w:space="0" w:color="000000"/>
            </w:tcBorders>
          </w:tcPr>
          <w:p w14:paraId="0CEA3C2A" w14:textId="77777777" w:rsidR="00B64EC0" w:rsidRPr="003A3927" w:rsidRDefault="00B64EC0" w:rsidP="00B64EC0">
            <w:pPr>
              <w:rPr>
                <w:rFonts w:cs="Arial"/>
                <w:b/>
                <w:szCs w:val="20"/>
                <w:lang w:val="sl-SI"/>
              </w:rPr>
            </w:pPr>
            <w:r w:rsidRPr="003A3927">
              <w:rPr>
                <w:rFonts w:cs="Arial"/>
                <w:b/>
                <w:szCs w:val="20"/>
                <w:lang w:val="sl-SI"/>
              </w:rPr>
              <w:t>8. Predstavitev sodelovanja z združenji občin:</w:t>
            </w:r>
          </w:p>
        </w:tc>
      </w:tr>
      <w:tr w:rsidR="00B64EC0" w:rsidRPr="003A3927" w14:paraId="12233DE7" w14:textId="77777777" w:rsidTr="006B69B3">
        <w:trPr>
          <w:gridBefore w:val="1"/>
          <w:wBefore w:w="108" w:type="dxa"/>
        </w:trPr>
        <w:tc>
          <w:tcPr>
            <w:tcW w:w="6669" w:type="dxa"/>
            <w:gridSpan w:val="14"/>
          </w:tcPr>
          <w:p w14:paraId="1751D2FC" w14:textId="77777777" w:rsidR="00B64EC0" w:rsidRPr="003A3927" w:rsidRDefault="00B64EC0" w:rsidP="00B64EC0">
            <w:pPr>
              <w:pStyle w:val="Neotevilenodstavek"/>
              <w:widowControl w:val="0"/>
              <w:spacing w:before="0" w:after="0" w:line="260" w:lineRule="exact"/>
              <w:rPr>
                <w:iCs/>
                <w:sz w:val="20"/>
                <w:szCs w:val="20"/>
              </w:rPr>
            </w:pPr>
            <w:r w:rsidRPr="003A3927">
              <w:rPr>
                <w:iCs/>
                <w:sz w:val="20"/>
                <w:szCs w:val="20"/>
              </w:rPr>
              <w:t>Vsebina predloženega gradiva (predpisa) vpliva na:</w:t>
            </w:r>
          </w:p>
          <w:p w14:paraId="3917B88E" w14:textId="77777777" w:rsidR="00B64EC0" w:rsidRPr="003A3927" w:rsidRDefault="00B64EC0" w:rsidP="00B64EC0">
            <w:pPr>
              <w:pStyle w:val="Neotevilenodstavek"/>
              <w:widowControl w:val="0"/>
              <w:numPr>
                <w:ilvl w:val="1"/>
                <w:numId w:val="11"/>
              </w:numPr>
              <w:spacing w:before="0" w:after="0" w:line="260" w:lineRule="exact"/>
              <w:rPr>
                <w:iCs/>
                <w:sz w:val="20"/>
                <w:szCs w:val="20"/>
              </w:rPr>
            </w:pPr>
            <w:r w:rsidRPr="003A3927">
              <w:rPr>
                <w:iCs/>
                <w:sz w:val="20"/>
                <w:szCs w:val="20"/>
              </w:rPr>
              <w:t>pristojnosti občin,</w:t>
            </w:r>
          </w:p>
          <w:p w14:paraId="5E100377" w14:textId="77777777" w:rsidR="00B64EC0" w:rsidRPr="003A3927" w:rsidRDefault="00B64EC0" w:rsidP="00B64EC0">
            <w:pPr>
              <w:pStyle w:val="Neotevilenodstavek"/>
              <w:widowControl w:val="0"/>
              <w:numPr>
                <w:ilvl w:val="1"/>
                <w:numId w:val="11"/>
              </w:numPr>
              <w:spacing w:before="0" w:after="0" w:line="260" w:lineRule="exact"/>
              <w:rPr>
                <w:iCs/>
                <w:sz w:val="20"/>
                <w:szCs w:val="20"/>
              </w:rPr>
            </w:pPr>
            <w:r w:rsidRPr="003A3927">
              <w:rPr>
                <w:iCs/>
                <w:sz w:val="20"/>
                <w:szCs w:val="20"/>
              </w:rPr>
              <w:t>delovanje občin,</w:t>
            </w:r>
          </w:p>
          <w:p w14:paraId="2761CAF1" w14:textId="77777777" w:rsidR="00B64EC0" w:rsidRPr="005854DF" w:rsidRDefault="00B64EC0" w:rsidP="00B64EC0">
            <w:pPr>
              <w:pStyle w:val="Neotevilenodstavek"/>
              <w:widowControl w:val="0"/>
              <w:numPr>
                <w:ilvl w:val="1"/>
                <w:numId w:val="11"/>
              </w:numPr>
              <w:spacing w:before="0" w:after="0" w:line="260" w:lineRule="exact"/>
              <w:rPr>
                <w:iCs/>
                <w:sz w:val="20"/>
                <w:szCs w:val="20"/>
              </w:rPr>
            </w:pPr>
            <w:r w:rsidRPr="003A3927">
              <w:rPr>
                <w:iCs/>
                <w:sz w:val="20"/>
                <w:szCs w:val="20"/>
              </w:rPr>
              <w:t>financiranje občin.</w:t>
            </w:r>
          </w:p>
        </w:tc>
        <w:tc>
          <w:tcPr>
            <w:tcW w:w="2431" w:type="dxa"/>
            <w:gridSpan w:val="5"/>
          </w:tcPr>
          <w:p w14:paraId="6DB349CD" w14:textId="77777777" w:rsidR="00B64EC0" w:rsidRPr="003A3927" w:rsidRDefault="00B64EC0" w:rsidP="00B64EC0">
            <w:pPr>
              <w:pStyle w:val="Neotevilenodstavek"/>
              <w:widowControl w:val="0"/>
              <w:spacing w:before="0" w:after="0" w:line="260" w:lineRule="exact"/>
              <w:jc w:val="center"/>
              <w:rPr>
                <w:sz w:val="20"/>
                <w:szCs w:val="20"/>
              </w:rPr>
            </w:pPr>
            <w:r w:rsidRPr="003A3927">
              <w:rPr>
                <w:sz w:val="20"/>
                <w:szCs w:val="20"/>
              </w:rPr>
              <w:t>NE</w:t>
            </w:r>
          </w:p>
        </w:tc>
      </w:tr>
      <w:tr w:rsidR="00B64EC0" w:rsidRPr="00DF054D" w14:paraId="24DE6568" w14:textId="77777777" w:rsidTr="006B69B3">
        <w:trPr>
          <w:gridBefore w:val="1"/>
          <w:wBefore w:w="108" w:type="dxa"/>
          <w:trHeight w:val="274"/>
        </w:trPr>
        <w:tc>
          <w:tcPr>
            <w:tcW w:w="9100" w:type="dxa"/>
            <w:gridSpan w:val="19"/>
          </w:tcPr>
          <w:p w14:paraId="6D0A8747" w14:textId="77777777" w:rsidR="00B64EC0" w:rsidRPr="003A3927" w:rsidRDefault="00B64EC0" w:rsidP="00B64EC0">
            <w:pPr>
              <w:pStyle w:val="Neotevilenodstavek"/>
              <w:widowControl w:val="0"/>
              <w:spacing w:before="0" w:after="0" w:line="260" w:lineRule="exact"/>
              <w:rPr>
                <w:iCs/>
                <w:sz w:val="20"/>
                <w:szCs w:val="20"/>
              </w:rPr>
            </w:pPr>
            <w:r w:rsidRPr="003A3927">
              <w:rPr>
                <w:iCs/>
                <w:sz w:val="20"/>
                <w:szCs w:val="20"/>
              </w:rPr>
              <w:t xml:space="preserve">Gradivo (predpis) je bilo poslano v mnenje: </w:t>
            </w:r>
          </w:p>
          <w:p w14:paraId="47F4B01E" w14:textId="77777777" w:rsidR="00B64EC0" w:rsidRPr="003A3927" w:rsidRDefault="00B64EC0" w:rsidP="00B64EC0">
            <w:pPr>
              <w:pStyle w:val="Neotevilenodstavek"/>
              <w:widowControl w:val="0"/>
              <w:numPr>
                <w:ilvl w:val="0"/>
                <w:numId w:val="13"/>
              </w:numPr>
              <w:spacing w:before="0" w:after="0" w:line="260" w:lineRule="exact"/>
              <w:rPr>
                <w:iCs/>
                <w:sz w:val="20"/>
                <w:szCs w:val="20"/>
              </w:rPr>
            </w:pPr>
            <w:r w:rsidRPr="003A3927">
              <w:rPr>
                <w:iCs/>
                <w:sz w:val="20"/>
                <w:szCs w:val="20"/>
              </w:rPr>
              <w:t>Skupnosti občin Slovenije SOS: NE</w:t>
            </w:r>
          </w:p>
          <w:p w14:paraId="11155C86" w14:textId="77777777" w:rsidR="00B64EC0" w:rsidRPr="003A3927" w:rsidRDefault="00B64EC0" w:rsidP="00B64EC0">
            <w:pPr>
              <w:pStyle w:val="Neotevilenodstavek"/>
              <w:widowControl w:val="0"/>
              <w:numPr>
                <w:ilvl w:val="0"/>
                <w:numId w:val="13"/>
              </w:numPr>
              <w:spacing w:before="0" w:after="0" w:line="260" w:lineRule="exact"/>
              <w:rPr>
                <w:iCs/>
                <w:sz w:val="20"/>
                <w:szCs w:val="20"/>
              </w:rPr>
            </w:pPr>
            <w:r w:rsidRPr="003A3927">
              <w:rPr>
                <w:iCs/>
                <w:sz w:val="20"/>
                <w:szCs w:val="20"/>
              </w:rPr>
              <w:t>Združenju občin Slovenije ZOS: NE</w:t>
            </w:r>
          </w:p>
          <w:p w14:paraId="7B8B2A30" w14:textId="77777777" w:rsidR="00B64EC0" w:rsidRPr="005854DF" w:rsidRDefault="00B64EC0" w:rsidP="00B64EC0">
            <w:pPr>
              <w:pStyle w:val="Neotevilenodstavek"/>
              <w:widowControl w:val="0"/>
              <w:numPr>
                <w:ilvl w:val="0"/>
                <w:numId w:val="13"/>
              </w:numPr>
              <w:spacing w:before="0" w:after="0" w:line="260" w:lineRule="exact"/>
              <w:rPr>
                <w:iCs/>
                <w:sz w:val="20"/>
                <w:szCs w:val="20"/>
              </w:rPr>
            </w:pPr>
            <w:r w:rsidRPr="003A3927">
              <w:rPr>
                <w:iCs/>
                <w:sz w:val="20"/>
                <w:szCs w:val="20"/>
              </w:rPr>
              <w:t>Združenju mestnih občin Slovenije ZMOS: NE</w:t>
            </w:r>
          </w:p>
        </w:tc>
      </w:tr>
      <w:tr w:rsidR="00B64EC0" w:rsidRPr="003A3927" w14:paraId="26F9B549" w14:textId="77777777" w:rsidTr="006B69B3">
        <w:trPr>
          <w:gridBefore w:val="1"/>
          <w:wBefore w:w="108" w:type="dxa"/>
        </w:trPr>
        <w:tc>
          <w:tcPr>
            <w:tcW w:w="9100" w:type="dxa"/>
            <w:gridSpan w:val="19"/>
            <w:vAlign w:val="center"/>
          </w:tcPr>
          <w:p w14:paraId="02E504E7" w14:textId="77777777" w:rsidR="00B64EC0" w:rsidRPr="003A3927" w:rsidRDefault="00B64EC0" w:rsidP="00B64EC0">
            <w:pPr>
              <w:pStyle w:val="Neotevilenodstavek"/>
              <w:widowControl w:val="0"/>
              <w:spacing w:before="0" w:after="0" w:line="260" w:lineRule="exact"/>
              <w:jc w:val="left"/>
              <w:rPr>
                <w:b/>
                <w:sz w:val="20"/>
                <w:szCs w:val="20"/>
              </w:rPr>
            </w:pPr>
            <w:r w:rsidRPr="003A3927">
              <w:rPr>
                <w:b/>
                <w:sz w:val="20"/>
                <w:szCs w:val="20"/>
              </w:rPr>
              <w:t>9. Predstavitev sodelovanja javnosti:</w:t>
            </w:r>
          </w:p>
        </w:tc>
      </w:tr>
      <w:tr w:rsidR="00B64EC0" w:rsidRPr="003A3927" w14:paraId="67DF1B46" w14:textId="77777777" w:rsidTr="006B69B3">
        <w:trPr>
          <w:gridBefore w:val="1"/>
          <w:wBefore w:w="108" w:type="dxa"/>
        </w:trPr>
        <w:tc>
          <w:tcPr>
            <w:tcW w:w="6669" w:type="dxa"/>
            <w:gridSpan w:val="14"/>
          </w:tcPr>
          <w:p w14:paraId="54AC812B" w14:textId="77777777" w:rsidR="00B64EC0" w:rsidRPr="003A3927" w:rsidRDefault="00B64EC0" w:rsidP="00B64EC0">
            <w:pPr>
              <w:pStyle w:val="Neotevilenodstavek"/>
              <w:widowControl w:val="0"/>
              <w:spacing w:before="0" w:after="0" w:line="260" w:lineRule="exact"/>
              <w:rPr>
                <w:sz w:val="20"/>
                <w:szCs w:val="20"/>
              </w:rPr>
            </w:pPr>
            <w:r w:rsidRPr="003A3927">
              <w:rPr>
                <w:iCs/>
                <w:sz w:val="20"/>
                <w:szCs w:val="20"/>
              </w:rPr>
              <w:t>Gradivo je bilo predhodno objavljeno na spletni strani predlagatelja:</w:t>
            </w:r>
          </w:p>
        </w:tc>
        <w:tc>
          <w:tcPr>
            <w:tcW w:w="2431" w:type="dxa"/>
            <w:gridSpan w:val="5"/>
          </w:tcPr>
          <w:p w14:paraId="78E442AF" w14:textId="77777777" w:rsidR="00B64EC0" w:rsidRPr="003A3927" w:rsidRDefault="00B64EC0" w:rsidP="00B64EC0">
            <w:pPr>
              <w:pStyle w:val="Neotevilenodstavek"/>
              <w:widowControl w:val="0"/>
              <w:spacing w:before="0" w:after="0" w:line="260" w:lineRule="exact"/>
              <w:jc w:val="center"/>
              <w:rPr>
                <w:iCs/>
                <w:sz w:val="20"/>
                <w:szCs w:val="20"/>
              </w:rPr>
            </w:pPr>
            <w:r w:rsidRPr="003A3927">
              <w:rPr>
                <w:sz w:val="20"/>
                <w:szCs w:val="20"/>
              </w:rPr>
              <w:t>NE</w:t>
            </w:r>
          </w:p>
        </w:tc>
      </w:tr>
      <w:tr w:rsidR="00B64EC0" w:rsidRPr="003A3927" w14:paraId="55D5DCDF" w14:textId="77777777" w:rsidTr="006B69B3">
        <w:trPr>
          <w:gridBefore w:val="1"/>
          <w:wBefore w:w="108" w:type="dxa"/>
        </w:trPr>
        <w:tc>
          <w:tcPr>
            <w:tcW w:w="9100" w:type="dxa"/>
            <w:gridSpan w:val="19"/>
          </w:tcPr>
          <w:p w14:paraId="75263540" w14:textId="77777777" w:rsidR="00B64EC0" w:rsidRPr="003A3927" w:rsidRDefault="00B64EC0" w:rsidP="00B64EC0">
            <w:pPr>
              <w:pStyle w:val="Neotevilenodstavek"/>
              <w:widowControl w:val="0"/>
              <w:spacing w:before="0" w:after="0" w:line="260" w:lineRule="exact"/>
              <w:rPr>
                <w:iCs/>
                <w:sz w:val="20"/>
                <w:szCs w:val="20"/>
              </w:rPr>
            </w:pPr>
            <w:r>
              <w:rPr>
                <w:iCs/>
                <w:sz w:val="20"/>
                <w:szCs w:val="20"/>
              </w:rPr>
              <w:t xml:space="preserve">Sodelovanje javnosti upoštevaje 9. člen </w:t>
            </w:r>
            <w:r w:rsidRPr="003A3927">
              <w:rPr>
                <w:iCs/>
                <w:sz w:val="20"/>
                <w:szCs w:val="20"/>
              </w:rPr>
              <w:t xml:space="preserve">Poslovnika Vlade RS ni </w:t>
            </w:r>
            <w:r>
              <w:rPr>
                <w:iCs/>
                <w:sz w:val="20"/>
                <w:szCs w:val="20"/>
              </w:rPr>
              <w:t>potrebno</w:t>
            </w:r>
            <w:r w:rsidRPr="003A3927">
              <w:rPr>
                <w:iCs/>
                <w:sz w:val="20"/>
                <w:szCs w:val="20"/>
              </w:rPr>
              <w:t>.</w:t>
            </w:r>
          </w:p>
        </w:tc>
      </w:tr>
      <w:tr w:rsidR="00B64EC0" w:rsidRPr="003A3927" w14:paraId="48554B3E" w14:textId="77777777" w:rsidTr="006B69B3">
        <w:trPr>
          <w:gridBefore w:val="1"/>
          <w:wBefore w:w="108" w:type="dxa"/>
        </w:trPr>
        <w:tc>
          <w:tcPr>
            <w:tcW w:w="9100" w:type="dxa"/>
            <w:gridSpan w:val="19"/>
          </w:tcPr>
          <w:p w14:paraId="08874456" w14:textId="77777777" w:rsidR="00B64EC0" w:rsidRPr="003A3927" w:rsidRDefault="00B64EC0" w:rsidP="00B64EC0">
            <w:pPr>
              <w:pStyle w:val="Neotevilenodstavek"/>
              <w:widowControl w:val="0"/>
              <w:spacing w:before="0" w:after="0" w:line="260" w:lineRule="exact"/>
              <w:rPr>
                <w:iCs/>
                <w:sz w:val="20"/>
                <w:szCs w:val="20"/>
              </w:rPr>
            </w:pPr>
          </w:p>
        </w:tc>
      </w:tr>
      <w:tr w:rsidR="00B64EC0" w:rsidRPr="003A3927" w14:paraId="2EF5A29D" w14:textId="77777777" w:rsidTr="006B69B3">
        <w:trPr>
          <w:gridBefore w:val="1"/>
          <w:wBefore w:w="108" w:type="dxa"/>
        </w:trPr>
        <w:tc>
          <w:tcPr>
            <w:tcW w:w="6669" w:type="dxa"/>
            <w:gridSpan w:val="14"/>
            <w:vAlign w:val="center"/>
          </w:tcPr>
          <w:p w14:paraId="0B34659D" w14:textId="77777777" w:rsidR="00B64EC0" w:rsidRPr="003A3927" w:rsidRDefault="00B64EC0" w:rsidP="00B64EC0">
            <w:pPr>
              <w:pStyle w:val="Neotevilenodstavek"/>
              <w:widowControl w:val="0"/>
              <w:spacing w:before="0" w:after="0" w:line="260" w:lineRule="exact"/>
              <w:jc w:val="left"/>
              <w:rPr>
                <w:sz w:val="20"/>
                <w:szCs w:val="20"/>
              </w:rPr>
            </w:pPr>
            <w:r w:rsidRPr="003A3927">
              <w:rPr>
                <w:b/>
                <w:sz w:val="20"/>
                <w:szCs w:val="20"/>
              </w:rPr>
              <w:t>10. Pri pripravi gradiva so bile upoštevane zahteve iz Resolucije o normativni dejavnosti:</w:t>
            </w:r>
          </w:p>
        </w:tc>
        <w:tc>
          <w:tcPr>
            <w:tcW w:w="2431" w:type="dxa"/>
            <w:gridSpan w:val="5"/>
            <w:vAlign w:val="center"/>
          </w:tcPr>
          <w:p w14:paraId="742AF493" w14:textId="77777777" w:rsidR="00B64EC0" w:rsidRPr="003A3927" w:rsidRDefault="00B64EC0" w:rsidP="00B64EC0">
            <w:pPr>
              <w:pStyle w:val="Neotevilenodstavek"/>
              <w:widowControl w:val="0"/>
              <w:spacing w:before="0" w:after="0" w:line="260" w:lineRule="exact"/>
              <w:jc w:val="center"/>
              <w:rPr>
                <w:iCs/>
                <w:sz w:val="20"/>
                <w:szCs w:val="20"/>
              </w:rPr>
            </w:pPr>
            <w:r w:rsidRPr="003A3927">
              <w:rPr>
                <w:sz w:val="20"/>
                <w:szCs w:val="20"/>
              </w:rPr>
              <w:t>NE</w:t>
            </w:r>
          </w:p>
        </w:tc>
      </w:tr>
      <w:tr w:rsidR="00B64EC0" w:rsidRPr="003A3927" w14:paraId="464C7F30" w14:textId="77777777" w:rsidTr="006B69B3">
        <w:trPr>
          <w:gridBefore w:val="1"/>
          <w:wBefore w:w="108" w:type="dxa"/>
        </w:trPr>
        <w:tc>
          <w:tcPr>
            <w:tcW w:w="6669" w:type="dxa"/>
            <w:gridSpan w:val="14"/>
            <w:vAlign w:val="center"/>
          </w:tcPr>
          <w:p w14:paraId="206C3A94" w14:textId="77777777" w:rsidR="00B64EC0" w:rsidRPr="003A3927" w:rsidRDefault="00B64EC0" w:rsidP="00B64EC0">
            <w:pPr>
              <w:pStyle w:val="Neotevilenodstavek"/>
              <w:widowControl w:val="0"/>
              <w:spacing w:before="0" w:after="0" w:line="260" w:lineRule="exact"/>
              <w:jc w:val="left"/>
              <w:rPr>
                <w:b/>
                <w:sz w:val="20"/>
                <w:szCs w:val="20"/>
              </w:rPr>
            </w:pPr>
            <w:r w:rsidRPr="003A3927">
              <w:rPr>
                <w:b/>
                <w:sz w:val="20"/>
                <w:szCs w:val="20"/>
              </w:rPr>
              <w:t>11. Gradivo je uvrščeno v delovni program vlade:</w:t>
            </w:r>
          </w:p>
        </w:tc>
        <w:tc>
          <w:tcPr>
            <w:tcW w:w="2431" w:type="dxa"/>
            <w:gridSpan w:val="5"/>
            <w:vAlign w:val="center"/>
          </w:tcPr>
          <w:p w14:paraId="730FF590" w14:textId="77777777" w:rsidR="00B64EC0" w:rsidRPr="003A3927" w:rsidRDefault="00B64EC0" w:rsidP="00B64EC0">
            <w:pPr>
              <w:pStyle w:val="Neotevilenodstavek"/>
              <w:widowControl w:val="0"/>
              <w:spacing w:before="0" w:after="0" w:line="260" w:lineRule="exact"/>
              <w:jc w:val="center"/>
              <w:rPr>
                <w:sz w:val="20"/>
                <w:szCs w:val="20"/>
              </w:rPr>
            </w:pPr>
            <w:r w:rsidRPr="003A3927">
              <w:rPr>
                <w:sz w:val="20"/>
                <w:szCs w:val="20"/>
              </w:rPr>
              <w:t>NE</w:t>
            </w:r>
          </w:p>
        </w:tc>
      </w:tr>
      <w:tr w:rsidR="00B64EC0" w:rsidRPr="003A3927" w14:paraId="135E4576" w14:textId="77777777" w:rsidTr="00D46281">
        <w:trPr>
          <w:gridBefore w:val="1"/>
          <w:wBefore w:w="108" w:type="dxa"/>
          <w:trHeight w:val="858"/>
        </w:trPr>
        <w:tc>
          <w:tcPr>
            <w:tcW w:w="9100" w:type="dxa"/>
            <w:gridSpan w:val="19"/>
            <w:tcBorders>
              <w:top w:val="single" w:sz="4" w:space="0" w:color="000000"/>
              <w:left w:val="single" w:sz="4" w:space="0" w:color="000000"/>
              <w:bottom w:val="single" w:sz="4" w:space="0" w:color="000000"/>
              <w:right w:val="single" w:sz="4" w:space="0" w:color="000000"/>
            </w:tcBorders>
          </w:tcPr>
          <w:p w14:paraId="7FB8213C" w14:textId="77777777" w:rsidR="00B64EC0" w:rsidRDefault="00B64EC0" w:rsidP="00B64EC0">
            <w:pPr>
              <w:pStyle w:val="Poglavje"/>
              <w:widowControl w:val="0"/>
              <w:spacing w:before="0" w:after="0" w:line="260" w:lineRule="exact"/>
              <w:ind w:left="3400"/>
              <w:jc w:val="left"/>
              <w:rPr>
                <w:b w:val="0"/>
                <w:sz w:val="20"/>
                <w:szCs w:val="20"/>
              </w:rPr>
            </w:pPr>
          </w:p>
          <w:p w14:paraId="55E001F7" w14:textId="40D21C00" w:rsidR="00B64EC0" w:rsidRPr="004057D5" w:rsidRDefault="00B64EC0" w:rsidP="00B64EC0">
            <w:pPr>
              <w:pStyle w:val="Poglavje"/>
              <w:widowControl w:val="0"/>
              <w:spacing w:before="0" w:after="0" w:line="260" w:lineRule="exact"/>
              <w:ind w:left="3400"/>
              <w:jc w:val="left"/>
              <w:rPr>
                <w:b w:val="0"/>
                <w:sz w:val="20"/>
                <w:szCs w:val="20"/>
              </w:rPr>
            </w:pPr>
            <w:r w:rsidRPr="003A3927">
              <w:rPr>
                <w:b w:val="0"/>
                <w:sz w:val="20"/>
                <w:szCs w:val="20"/>
              </w:rPr>
              <w:t xml:space="preserve">                                                   </w:t>
            </w:r>
            <w:r>
              <w:rPr>
                <w:b w:val="0"/>
                <w:sz w:val="20"/>
                <w:szCs w:val="20"/>
              </w:rPr>
              <w:t xml:space="preserve">      Jože Novak</w:t>
            </w:r>
          </w:p>
          <w:p w14:paraId="0DB854A6" w14:textId="77777777" w:rsidR="00B64EC0" w:rsidRDefault="00B64EC0" w:rsidP="00B64EC0">
            <w:pPr>
              <w:pStyle w:val="Poglavje"/>
              <w:widowControl w:val="0"/>
              <w:spacing w:before="0" w:after="0" w:line="260" w:lineRule="exact"/>
              <w:ind w:left="3400"/>
              <w:jc w:val="left"/>
              <w:rPr>
                <w:b w:val="0"/>
                <w:sz w:val="20"/>
                <w:szCs w:val="20"/>
              </w:rPr>
            </w:pPr>
            <w:r w:rsidRPr="004057D5">
              <w:rPr>
                <w:b w:val="0"/>
                <w:sz w:val="20"/>
                <w:szCs w:val="20"/>
              </w:rPr>
              <w:t xml:space="preserve">                                                          MINISTER</w:t>
            </w:r>
          </w:p>
          <w:p w14:paraId="739417B4" w14:textId="77777777" w:rsidR="00B64EC0" w:rsidRPr="003A3927" w:rsidRDefault="00B64EC0" w:rsidP="00B64EC0">
            <w:pPr>
              <w:pStyle w:val="Poglavje"/>
              <w:widowControl w:val="0"/>
              <w:spacing w:before="0" w:after="0" w:line="260" w:lineRule="exact"/>
              <w:ind w:left="3400"/>
              <w:jc w:val="left"/>
              <w:rPr>
                <w:sz w:val="20"/>
                <w:szCs w:val="20"/>
              </w:rPr>
            </w:pPr>
          </w:p>
        </w:tc>
      </w:tr>
      <w:tr w:rsidR="00B64EC0" w:rsidRPr="003A3927" w14:paraId="4134822D"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229B7717" w14:textId="77777777" w:rsidR="00B64EC0" w:rsidRPr="003A3927" w:rsidRDefault="00B64EC0" w:rsidP="00B64EC0">
            <w:pPr>
              <w:pStyle w:val="Odsek"/>
              <w:numPr>
                <w:ilvl w:val="0"/>
                <w:numId w:val="0"/>
              </w:numPr>
              <w:spacing w:before="0" w:after="0" w:line="260" w:lineRule="exact"/>
              <w:jc w:val="left"/>
              <w:rPr>
                <w:sz w:val="20"/>
                <w:szCs w:val="20"/>
              </w:rPr>
            </w:pPr>
          </w:p>
        </w:tc>
      </w:tr>
    </w:tbl>
    <w:p w14:paraId="4BC2E675" w14:textId="77777777" w:rsidR="00282C18" w:rsidRDefault="00282C18">
      <w:pPr>
        <w:spacing w:line="240" w:lineRule="auto"/>
        <w:rPr>
          <w:bCs/>
          <w:lang w:val="sl-SI"/>
        </w:rPr>
      </w:pPr>
      <w:r>
        <w:rPr>
          <w:b/>
        </w:rPr>
        <w:br w:type="page"/>
      </w:r>
    </w:p>
    <w:p w14:paraId="71C36ECB" w14:textId="77777777" w:rsidR="008F0258" w:rsidRPr="003A3927" w:rsidRDefault="008F0258" w:rsidP="006B69B3">
      <w:pPr>
        <w:pStyle w:val="Telobesedila2"/>
        <w:rPr>
          <w:rFonts w:ascii="Arial" w:hAnsi="Arial"/>
          <w:b w:val="0"/>
          <w:sz w:val="20"/>
        </w:rPr>
      </w:pPr>
    </w:p>
    <w:p w14:paraId="717E538F" w14:textId="77777777" w:rsidR="008F0258" w:rsidRPr="003A3927"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3A3927">
        <w:rPr>
          <w:rFonts w:ascii="Arial" w:hAnsi="Arial" w:cs="Arial"/>
          <w:b/>
          <w:color w:val="000000"/>
          <w:sz w:val="20"/>
        </w:rPr>
        <w:t>OBRAZLOŽITEV</w:t>
      </w:r>
    </w:p>
    <w:p w14:paraId="42B01081" w14:textId="77777777" w:rsidR="00933B00" w:rsidRDefault="00933B00" w:rsidP="00933B00">
      <w:pPr>
        <w:jc w:val="both"/>
        <w:rPr>
          <w:color w:val="000000"/>
          <w:lang w:val="sl-SI"/>
        </w:rPr>
      </w:pPr>
    </w:p>
    <w:p w14:paraId="3266C841" w14:textId="77777777" w:rsidR="00B64EC0" w:rsidRPr="00373CDB" w:rsidRDefault="00B64EC0" w:rsidP="00B64EC0">
      <w:pPr>
        <w:jc w:val="both"/>
        <w:rPr>
          <w:lang w:val="sl-SI"/>
        </w:rPr>
      </w:pPr>
      <w:r w:rsidRPr="00E4562B">
        <w:rPr>
          <w:lang w:val="sl-SI"/>
        </w:rPr>
        <w:t xml:space="preserve">Vlada </w:t>
      </w:r>
      <w:r w:rsidRPr="005E2EB0">
        <w:rPr>
          <w:lang w:val="sl-SI"/>
        </w:rPr>
        <w:t xml:space="preserve">Republike Slovenije je s sklepom št. </w:t>
      </w:r>
      <w:r w:rsidRPr="007A3922">
        <w:rPr>
          <w:rFonts w:cs="Arial"/>
        </w:rPr>
        <w:t>84400-</w:t>
      </w:r>
      <w:r>
        <w:rPr>
          <w:rFonts w:cs="Arial"/>
        </w:rPr>
        <w:t>12</w:t>
      </w:r>
      <w:r w:rsidRPr="007A3922">
        <w:rPr>
          <w:rFonts w:cs="Arial"/>
        </w:rPr>
        <w:t>/2023/</w:t>
      </w:r>
      <w:r>
        <w:rPr>
          <w:rFonts w:cs="Arial"/>
        </w:rPr>
        <w:t>5</w:t>
      </w:r>
      <w:r w:rsidRPr="007A3922">
        <w:rPr>
          <w:rFonts w:cs="Arial"/>
        </w:rPr>
        <w:t xml:space="preserve"> </w:t>
      </w:r>
      <w:r w:rsidRPr="00373CDB">
        <w:rPr>
          <w:rFonts w:cs="Arial"/>
          <w:lang w:val="sl-SI"/>
        </w:rPr>
        <w:t>z dne 25. 10. 2023 potrdila</w:t>
      </w:r>
      <w:r w:rsidRPr="00373CDB">
        <w:rPr>
          <w:iCs/>
          <w:szCs w:val="20"/>
          <w:lang w:val="sl-SI"/>
        </w:rPr>
        <w:t xml:space="preserve"> </w:t>
      </w:r>
      <w:r w:rsidRPr="00373CDB">
        <w:rPr>
          <w:rFonts w:cs="Arial"/>
          <w:lang w:val="sl-SI"/>
        </w:rPr>
        <w:t>oceno neposredne škode na stvareh zaradi neurja z dežjem, vetrom, zemeljskimi plazovi in poplavami med 17. julijem in 3. avgustom</w:t>
      </w:r>
      <w:r w:rsidRPr="00373CDB">
        <w:rPr>
          <w:rFonts w:cs="Arial"/>
          <w:lang w:val="sl-SI" w:bidi="si-LK"/>
        </w:rPr>
        <w:t xml:space="preserve"> </w:t>
      </w:r>
      <w:r w:rsidRPr="00373CDB">
        <w:rPr>
          <w:rFonts w:cs="Arial"/>
          <w:lang w:val="sl-SI"/>
        </w:rPr>
        <w:t xml:space="preserve">2023 </w:t>
      </w:r>
      <w:r w:rsidRPr="00373CDB">
        <w:rPr>
          <w:lang w:val="sl-SI"/>
        </w:rPr>
        <w:t>ter ugotovila, da skupna končna ocena neposredne škode na stvareh presega 0,3 promile načrtovanih prihodkov državnega proračuna za leto 2023 in je tako dosežen limit za pomoč v skladu z Zakonom o odpravi posledic naravnih nesreč.</w:t>
      </w:r>
    </w:p>
    <w:p w14:paraId="2C1D3EEE" w14:textId="77777777" w:rsidR="00B64EC0" w:rsidRPr="00B64EC0" w:rsidRDefault="00B64EC0" w:rsidP="00B64EC0">
      <w:pPr>
        <w:jc w:val="both"/>
        <w:rPr>
          <w:lang w:val="sl-SI"/>
        </w:rPr>
      </w:pPr>
    </w:p>
    <w:p w14:paraId="7903F7B7" w14:textId="77777777" w:rsidR="00B64EC0" w:rsidRPr="00B64EC0" w:rsidRDefault="00B64EC0" w:rsidP="00B64EC0">
      <w:pPr>
        <w:jc w:val="both"/>
        <w:rPr>
          <w:lang w:val="sl-SI"/>
        </w:rPr>
      </w:pPr>
      <w:r w:rsidRPr="00B64EC0">
        <w:rPr>
          <w:lang w:val="sl-SI"/>
        </w:rPr>
        <w:t>Vlada  Republike Slovenije je s sklepom št. 35400-18/2023/4 z dne 21. 9. 2023  potrdila Predhodni program odprave posledic neposredne škode na stvareh zaradi neurja z dežjem, vetrom, zemeljskimi plazovi in poplavami med 17. julijem in 3. avgustom 2023  2023, ki je obravnaval nujne ukrepe za preprečitev povečanja že nastale škode in zavarovanje življenj in premoženja prebivalstva pri odpravi posledic, nastalih ob neurjih s poplavami med 17. julijem in 3. avgustom 2023 na širšem območju Republike Slovenije.</w:t>
      </w:r>
    </w:p>
    <w:p w14:paraId="28431DB8" w14:textId="77777777" w:rsidR="00B64EC0" w:rsidRPr="005E2EB0" w:rsidRDefault="00B64EC0" w:rsidP="00B64EC0">
      <w:pPr>
        <w:jc w:val="both"/>
        <w:rPr>
          <w:lang w:val="sl-SI"/>
        </w:rPr>
      </w:pPr>
    </w:p>
    <w:p w14:paraId="31D7E799" w14:textId="0491E6C8" w:rsidR="00B64EC0" w:rsidRPr="00E4562B" w:rsidRDefault="00B64EC0" w:rsidP="00B64EC0">
      <w:pPr>
        <w:jc w:val="both"/>
        <w:rPr>
          <w:lang w:val="sl-SI"/>
        </w:rPr>
      </w:pPr>
      <w:r w:rsidRPr="005E2EB0">
        <w:rPr>
          <w:lang w:val="sl-SI"/>
        </w:rPr>
        <w:t>N</w:t>
      </w:r>
      <w:r w:rsidRPr="00B64EC0">
        <w:rPr>
          <w:lang w:val="sl-SI"/>
        </w:rPr>
        <w:t xml:space="preserve">a podlagi Zakona o odpravi posledic naravnih nesreč je Ministrstvo za naravne vire in prostor pripravilo Program odprave neposredne škode na stvareh zaradi </w:t>
      </w:r>
      <w:r w:rsidR="00CA0F74" w:rsidRPr="00B64EC0">
        <w:rPr>
          <w:lang w:val="sl-SI"/>
        </w:rPr>
        <w:t>neurja z dežjem, vetrom, zemeljskimi plazovi in poplavami med 17. julijem in 3. avgustom</w:t>
      </w:r>
      <w:r w:rsidRPr="00B64EC0">
        <w:rPr>
          <w:lang w:val="sl-SI"/>
        </w:rPr>
        <w:t xml:space="preserve"> 2023. Sredstva za izvedbo programa v letu 2024, se zagotavljajo v okviru sredstev proračunske rezerve proračuna RS in sicer največ do višine 15.563.000,00 evrov, ter v nadaljnjih letih (obdobje 2025 - 2026) zagotavljajo pravice porabe iz integralnega proračuna v okviru finančnega načrta Ministrstva za naravne vire in prostor</w:t>
      </w:r>
      <w:r w:rsidR="0030289E">
        <w:rPr>
          <w:lang w:val="sl-SI"/>
        </w:rPr>
        <w:t xml:space="preserve"> </w:t>
      </w:r>
      <w:r w:rsidR="0030289E" w:rsidRPr="0030289E">
        <w:rPr>
          <w:lang w:val="sl-SI"/>
        </w:rPr>
        <w:t>(13.000.000,00 evrov v letu 2025, razliko v višini 2.888.000,00 evrov se planira v 2026).</w:t>
      </w:r>
    </w:p>
    <w:p w14:paraId="0345CFD8" w14:textId="77777777" w:rsidR="00E4562B" w:rsidRPr="00A54890" w:rsidRDefault="00E4562B" w:rsidP="00933B00">
      <w:pPr>
        <w:jc w:val="both"/>
        <w:rPr>
          <w:color w:val="000000"/>
          <w:lang w:val="sl-SI"/>
        </w:rPr>
      </w:pPr>
    </w:p>
    <w:p w14:paraId="77760598" w14:textId="7B0B85F7" w:rsidR="008F0258" w:rsidRPr="003A3927" w:rsidRDefault="00933B00" w:rsidP="00933B00">
      <w:pPr>
        <w:overflowPunct w:val="0"/>
        <w:autoSpaceDE w:val="0"/>
        <w:autoSpaceDN w:val="0"/>
        <w:adjustRightInd w:val="0"/>
        <w:jc w:val="both"/>
        <w:textAlignment w:val="baseline"/>
        <w:rPr>
          <w:rFonts w:cs="Arial"/>
          <w:lang w:val="sl-SI"/>
        </w:rPr>
      </w:pPr>
      <w:r w:rsidRPr="003A3927">
        <w:rPr>
          <w:rFonts w:cs="Arial"/>
          <w:lang w:val="sl-SI"/>
        </w:rPr>
        <w:t>Namen in cilj programa je realizacija ukrepov, ki so potrebni za normalizacijo stanja na prizadetih območjih.</w:t>
      </w:r>
    </w:p>
    <w:sectPr w:rsidR="008F0258" w:rsidRPr="003A3927"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E3C96" w14:textId="77777777" w:rsidR="00833D4B" w:rsidRDefault="00833D4B">
      <w:r>
        <w:separator/>
      </w:r>
    </w:p>
  </w:endnote>
  <w:endnote w:type="continuationSeparator" w:id="0">
    <w:p w14:paraId="4433E1D2" w14:textId="77777777" w:rsidR="00833D4B" w:rsidRDefault="00833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70FDAD44-0AEF-43EE-A370-ACCF29919A03}"/>
    <w:embedBold r:id="rId2" w:fontKey="{3011344D-D573-4579-AEF3-D6C014838E97}"/>
  </w:font>
  <w:font w:name="Cambria">
    <w:panose1 w:val="02040503050406030204"/>
    <w:charset w:val="EE"/>
    <w:family w:val="roman"/>
    <w:pitch w:val="variable"/>
    <w:sig w:usb0="E00006FF" w:usb1="420024FF" w:usb2="02000000" w:usb3="00000000" w:csb0="0000019F" w:csb1="00000000"/>
    <w:embedRegular r:id="rId3" w:fontKey="{8A7C1BCC-44F9-4D29-8B27-EE15BE46911E}"/>
    <w:embedBold r:id="rId4" w:fontKey="{EA2419CB-5279-444E-804E-BBD2B1193F63}"/>
  </w:font>
  <w:font w:name="Tahoma">
    <w:panose1 w:val="020B0604030504040204"/>
    <w:charset w:val="EE"/>
    <w:family w:val="swiss"/>
    <w:pitch w:val="variable"/>
    <w:sig w:usb0="E1002EFF" w:usb1="C000605B" w:usb2="00000029" w:usb3="00000000" w:csb0="000101FF" w:csb1="00000000"/>
    <w:embedRegular r:id="rId5" w:fontKey="{77C0C3E1-8F1D-471C-A0FF-27188F5F6193}"/>
  </w:font>
  <w:font w:name="Republika">
    <w:altName w:val="Times New Roman"/>
    <w:panose1 w:val="02000506040000020004"/>
    <w:charset w:val="EE"/>
    <w:family w:val="auto"/>
    <w:pitch w:val="variable"/>
    <w:sig w:usb0="A00000FF" w:usb1="4000205B" w:usb2="00000000" w:usb3="00000000" w:csb0="00000093" w:csb1="00000000"/>
    <w:embedRegular r:id="rId6" w:fontKey="{ACC2A11E-362D-4936-BE33-94A262242ADF}"/>
    <w:embedBold r:id="rId7" w:fontKey="{C1B6F2C3-E207-4B96-B05E-8436E5868C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87646" w14:textId="77777777" w:rsidR="00833D4B" w:rsidRDefault="00833D4B">
      <w:r>
        <w:separator/>
      </w:r>
    </w:p>
  </w:footnote>
  <w:footnote w:type="continuationSeparator" w:id="0">
    <w:p w14:paraId="73E734DC" w14:textId="77777777" w:rsidR="00833D4B" w:rsidRDefault="00833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F843"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51351B05" w14:textId="77777777" w:rsidTr="00B77473">
      <w:trPr>
        <w:cantSplit/>
        <w:trHeight w:hRule="exact" w:val="847"/>
      </w:trPr>
      <w:tc>
        <w:tcPr>
          <w:tcW w:w="649" w:type="dxa"/>
        </w:tcPr>
        <w:p w14:paraId="4B914889"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F987D3F" w14:textId="77777777" w:rsidR="00AA36C6" w:rsidRPr="006D42D9" w:rsidRDefault="00AA36C6" w:rsidP="006D42D9">
          <w:pPr>
            <w:rPr>
              <w:rFonts w:ascii="Republika" w:hAnsi="Republika"/>
              <w:sz w:val="60"/>
              <w:szCs w:val="60"/>
              <w:lang w:val="sl-SI"/>
            </w:rPr>
          </w:pPr>
        </w:p>
        <w:p w14:paraId="3809ACAF" w14:textId="77777777" w:rsidR="00AA36C6" w:rsidRPr="006D42D9" w:rsidRDefault="00AA36C6" w:rsidP="006D42D9">
          <w:pPr>
            <w:rPr>
              <w:rFonts w:ascii="Republika" w:hAnsi="Republika"/>
              <w:sz w:val="60"/>
              <w:szCs w:val="60"/>
              <w:lang w:val="sl-SI"/>
            </w:rPr>
          </w:pPr>
        </w:p>
        <w:p w14:paraId="66328466" w14:textId="77777777" w:rsidR="00AA36C6" w:rsidRPr="006D42D9" w:rsidRDefault="00AA36C6" w:rsidP="006D42D9">
          <w:pPr>
            <w:rPr>
              <w:rFonts w:ascii="Republika" w:hAnsi="Republika"/>
              <w:sz w:val="60"/>
              <w:szCs w:val="60"/>
              <w:lang w:val="sl-SI"/>
            </w:rPr>
          </w:pPr>
        </w:p>
        <w:p w14:paraId="3B0E1A31" w14:textId="77777777" w:rsidR="00AA36C6" w:rsidRPr="006D42D9" w:rsidRDefault="00AA36C6" w:rsidP="006D42D9">
          <w:pPr>
            <w:rPr>
              <w:rFonts w:ascii="Republika" w:hAnsi="Republika"/>
              <w:sz w:val="60"/>
              <w:szCs w:val="60"/>
              <w:lang w:val="sl-SI"/>
            </w:rPr>
          </w:pPr>
        </w:p>
        <w:p w14:paraId="270F9B2D" w14:textId="77777777" w:rsidR="00AA36C6" w:rsidRPr="006D42D9" w:rsidRDefault="00AA36C6" w:rsidP="006D42D9">
          <w:pPr>
            <w:rPr>
              <w:rFonts w:ascii="Republika" w:hAnsi="Republika"/>
              <w:sz w:val="60"/>
              <w:szCs w:val="60"/>
              <w:lang w:val="sl-SI"/>
            </w:rPr>
          </w:pPr>
        </w:p>
        <w:p w14:paraId="1CC0CADE" w14:textId="77777777" w:rsidR="00AA36C6" w:rsidRPr="006D42D9" w:rsidRDefault="00AA36C6" w:rsidP="006D42D9">
          <w:pPr>
            <w:rPr>
              <w:rFonts w:ascii="Republika" w:hAnsi="Republika"/>
              <w:sz w:val="60"/>
              <w:szCs w:val="60"/>
              <w:lang w:val="sl-SI"/>
            </w:rPr>
          </w:pPr>
        </w:p>
        <w:p w14:paraId="2B335EFF" w14:textId="77777777" w:rsidR="00AA36C6" w:rsidRPr="006D42D9" w:rsidRDefault="00AA36C6" w:rsidP="006D42D9">
          <w:pPr>
            <w:rPr>
              <w:rFonts w:ascii="Republika" w:hAnsi="Republika"/>
              <w:sz w:val="60"/>
              <w:szCs w:val="60"/>
              <w:lang w:val="sl-SI"/>
            </w:rPr>
          </w:pPr>
        </w:p>
        <w:p w14:paraId="6CD026E3" w14:textId="77777777" w:rsidR="00AA36C6" w:rsidRPr="006D42D9" w:rsidRDefault="00AA36C6" w:rsidP="006D42D9">
          <w:pPr>
            <w:rPr>
              <w:rFonts w:ascii="Republika" w:hAnsi="Republika"/>
              <w:sz w:val="60"/>
              <w:szCs w:val="60"/>
              <w:lang w:val="sl-SI"/>
            </w:rPr>
          </w:pPr>
        </w:p>
        <w:p w14:paraId="0870D2E5" w14:textId="77777777" w:rsidR="00AA36C6" w:rsidRPr="006D42D9" w:rsidRDefault="00AA36C6" w:rsidP="006D42D9">
          <w:pPr>
            <w:rPr>
              <w:rFonts w:ascii="Republika" w:hAnsi="Republika"/>
              <w:sz w:val="60"/>
              <w:szCs w:val="60"/>
              <w:lang w:val="sl-SI"/>
            </w:rPr>
          </w:pPr>
        </w:p>
        <w:p w14:paraId="6B575B8D" w14:textId="77777777" w:rsidR="00AA36C6" w:rsidRPr="006D42D9" w:rsidRDefault="00AA36C6" w:rsidP="006D42D9">
          <w:pPr>
            <w:rPr>
              <w:rFonts w:ascii="Republika" w:hAnsi="Republika"/>
              <w:sz w:val="60"/>
              <w:szCs w:val="60"/>
              <w:lang w:val="sl-SI"/>
            </w:rPr>
          </w:pPr>
        </w:p>
        <w:p w14:paraId="1160318D" w14:textId="77777777" w:rsidR="00AA36C6" w:rsidRPr="006D42D9" w:rsidRDefault="00AA36C6" w:rsidP="006D42D9">
          <w:pPr>
            <w:rPr>
              <w:rFonts w:ascii="Republika" w:hAnsi="Republika"/>
              <w:sz w:val="60"/>
              <w:szCs w:val="60"/>
              <w:lang w:val="sl-SI"/>
            </w:rPr>
          </w:pPr>
        </w:p>
        <w:p w14:paraId="3259B57B" w14:textId="77777777" w:rsidR="00AA36C6" w:rsidRPr="006D42D9" w:rsidRDefault="00AA36C6" w:rsidP="006D42D9">
          <w:pPr>
            <w:rPr>
              <w:rFonts w:ascii="Republika" w:hAnsi="Republika"/>
              <w:sz w:val="60"/>
              <w:szCs w:val="60"/>
              <w:lang w:val="sl-SI"/>
            </w:rPr>
          </w:pPr>
        </w:p>
        <w:p w14:paraId="3693FF8F" w14:textId="77777777" w:rsidR="00AA36C6" w:rsidRPr="006D42D9" w:rsidRDefault="00AA36C6" w:rsidP="006D42D9">
          <w:pPr>
            <w:rPr>
              <w:rFonts w:ascii="Republika" w:hAnsi="Republika"/>
              <w:sz w:val="60"/>
              <w:szCs w:val="60"/>
              <w:lang w:val="sl-SI"/>
            </w:rPr>
          </w:pPr>
        </w:p>
        <w:p w14:paraId="66BFDC8D" w14:textId="77777777" w:rsidR="00AA36C6" w:rsidRPr="006D42D9" w:rsidRDefault="00AA36C6" w:rsidP="006D42D9">
          <w:pPr>
            <w:rPr>
              <w:rFonts w:ascii="Republika" w:hAnsi="Republika"/>
              <w:sz w:val="60"/>
              <w:szCs w:val="60"/>
              <w:lang w:val="sl-SI"/>
            </w:rPr>
          </w:pPr>
        </w:p>
        <w:p w14:paraId="697CF1A0" w14:textId="77777777" w:rsidR="00AA36C6" w:rsidRPr="006D42D9" w:rsidRDefault="00AA36C6" w:rsidP="006D42D9">
          <w:pPr>
            <w:rPr>
              <w:rFonts w:ascii="Republika" w:hAnsi="Republika"/>
              <w:sz w:val="60"/>
              <w:szCs w:val="60"/>
              <w:lang w:val="sl-SI"/>
            </w:rPr>
          </w:pPr>
        </w:p>
        <w:p w14:paraId="794E703F" w14:textId="77777777" w:rsidR="00AA36C6" w:rsidRPr="006D42D9" w:rsidRDefault="00AA36C6" w:rsidP="006D42D9">
          <w:pPr>
            <w:rPr>
              <w:rFonts w:ascii="Republika" w:hAnsi="Republika"/>
              <w:sz w:val="60"/>
              <w:szCs w:val="60"/>
              <w:lang w:val="sl-SI"/>
            </w:rPr>
          </w:pPr>
        </w:p>
      </w:tc>
    </w:tr>
  </w:tbl>
  <w:p w14:paraId="7D5A6BA6" w14:textId="77777777" w:rsidR="00B77473" w:rsidRPr="00B95595" w:rsidRDefault="0009403C"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155CE577" wp14:editId="27DBB3CA">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75A2F"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B77473" w:rsidRPr="00B95595">
      <w:rPr>
        <w:rFonts w:ascii="Republika" w:hAnsi="Republika"/>
        <w:lang w:val="sl-SI"/>
      </w:rPr>
      <w:t>REPUBLIKA SLOVENIJA</w:t>
    </w:r>
  </w:p>
  <w:p w14:paraId="10E0C189"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196D4C8F"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111ECEBD"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65EDD265"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6FAD4D32"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66777591"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28"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00882134">
    <w:abstractNumId w:val="22"/>
  </w:num>
  <w:num w:numId="2" w16cid:durableId="1001543746">
    <w:abstractNumId w:val="9"/>
  </w:num>
  <w:num w:numId="3" w16cid:durableId="398676353">
    <w:abstractNumId w:val="14"/>
  </w:num>
  <w:num w:numId="4" w16cid:durableId="1630547800">
    <w:abstractNumId w:val="0"/>
  </w:num>
  <w:num w:numId="5" w16cid:durableId="1192109973">
    <w:abstractNumId w:val="3"/>
  </w:num>
  <w:num w:numId="6" w16cid:durableId="1327434575">
    <w:abstractNumId w:val="26"/>
  </w:num>
  <w:num w:numId="7" w16cid:durableId="1195388636">
    <w:abstractNumId w:val="10"/>
  </w:num>
  <w:num w:numId="8" w16cid:durableId="1666741389">
    <w:abstractNumId w:val="20"/>
  </w:num>
  <w:num w:numId="9" w16cid:durableId="1766922806">
    <w:abstractNumId w:val="18"/>
  </w:num>
  <w:num w:numId="10" w16cid:durableId="1993363852">
    <w:abstractNumId w:val="5"/>
  </w:num>
  <w:num w:numId="11" w16cid:durableId="1521164374">
    <w:abstractNumId w:val="23"/>
  </w:num>
  <w:num w:numId="12" w16cid:durableId="2142503488">
    <w:abstractNumId w:val="28"/>
  </w:num>
  <w:num w:numId="13" w16cid:durableId="1345474524">
    <w:abstractNumId w:val="13"/>
  </w:num>
  <w:num w:numId="14" w16cid:durableId="917255690">
    <w:abstractNumId w:val="8"/>
  </w:num>
  <w:num w:numId="15" w16cid:durableId="334384831">
    <w:abstractNumId w:val="11"/>
    <w:lvlOverride w:ilvl="0">
      <w:startOverride w:val="1"/>
    </w:lvlOverride>
  </w:num>
  <w:num w:numId="16" w16cid:durableId="1678850168">
    <w:abstractNumId w:val="6"/>
  </w:num>
  <w:num w:numId="17" w16cid:durableId="1908102311">
    <w:abstractNumId w:val="1"/>
  </w:num>
  <w:num w:numId="18" w16cid:durableId="477112480">
    <w:abstractNumId w:val="17"/>
  </w:num>
  <w:num w:numId="19" w16cid:durableId="1569195522">
    <w:abstractNumId w:val="19"/>
  </w:num>
  <w:num w:numId="20" w16cid:durableId="597369833">
    <w:abstractNumId w:val="2"/>
  </w:num>
  <w:num w:numId="21" w16cid:durableId="1625235834">
    <w:abstractNumId w:val="4"/>
  </w:num>
  <w:num w:numId="22" w16cid:durableId="336731784">
    <w:abstractNumId w:val="12"/>
  </w:num>
  <w:num w:numId="23" w16cid:durableId="1973248614">
    <w:abstractNumId w:val="27"/>
  </w:num>
  <w:num w:numId="24" w16cid:durableId="443618281">
    <w:abstractNumId w:val="15"/>
  </w:num>
  <w:num w:numId="25" w16cid:durableId="433596440">
    <w:abstractNumId w:val="16"/>
  </w:num>
  <w:num w:numId="26" w16cid:durableId="2020114257">
    <w:abstractNumId w:val="7"/>
  </w:num>
  <w:num w:numId="27" w16cid:durableId="892539258">
    <w:abstractNumId w:val="25"/>
  </w:num>
  <w:num w:numId="28" w16cid:durableId="1371150081">
    <w:abstractNumId w:val="21"/>
  </w:num>
  <w:num w:numId="29" w16cid:durableId="192776211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68F1"/>
    <w:rsid w:val="0000715D"/>
    <w:rsid w:val="000162CD"/>
    <w:rsid w:val="0001790E"/>
    <w:rsid w:val="00017C9F"/>
    <w:rsid w:val="000219F0"/>
    <w:rsid w:val="00023A88"/>
    <w:rsid w:val="000303D7"/>
    <w:rsid w:val="00032AC7"/>
    <w:rsid w:val="00045772"/>
    <w:rsid w:val="00054504"/>
    <w:rsid w:val="0009403C"/>
    <w:rsid w:val="000951FD"/>
    <w:rsid w:val="000A071F"/>
    <w:rsid w:val="000A6172"/>
    <w:rsid w:val="000A7238"/>
    <w:rsid w:val="000B40D0"/>
    <w:rsid w:val="000B4438"/>
    <w:rsid w:val="000B4708"/>
    <w:rsid w:val="000B7A50"/>
    <w:rsid w:val="000C1343"/>
    <w:rsid w:val="000C1D5C"/>
    <w:rsid w:val="000C2F30"/>
    <w:rsid w:val="000C78DB"/>
    <w:rsid w:val="000D353D"/>
    <w:rsid w:val="000D4D6D"/>
    <w:rsid w:val="000E1570"/>
    <w:rsid w:val="000E5D72"/>
    <w:rsid w:val="00105221"/>
    <w:rsid w:val="00107BE1"/>
    <w:rsid w:val="0012303B"/>
    <w:rsid w:val="001357B2"/>
    <w:rsid w:val="00141F3C"/>
    <w:rsid w:val="00153D42"/>
    <w:rsid w:val="001649CC"/>
    <w:rsid w:val="0019315E"/>
    <w:rsid w:val="0019344D"/>
    <w:rsid w:val="00193A81"/>
    <w:rsid w:val="001966D2"/>
    <w:rsid w:val="00197C83"/>
    <w:rsid w:val="001C13F9"/>
    <w:rsid w:val="001C4632"/>
    <w:rsid w:val="001D385C"/>
    <w:rsid w:val="001F2114"/>
    <w:rsid w:val="0020107F"/>
    <w:rsid w:val="00202A77"/>
    <w:rsid w:val="002134B3"/>
    <w:rsid w:val="00215EFC"/>
    <w:rsid w:val="002267AA"/>
    <w:rsid w:val="00231EB5"/>
    <w:rsid w:val="002532A5"/>
    <w:rsid w:val="0025511B"/>
    <w:rsid w:val="00256E27"/>
    <w:rsid w:val="00271CE5"/>
    <w:rsid w:val="00276127"/>
    <w:rsid w:val="00282020"/>
    <w:rsid w:val="00282C18"/>
    <w:rsid w:val="002911A6"/>
    <w:rsid w:val="002A00D0"/>
    <w:rsid w:val="002A6AD2"/>
    <w:rsid w:val="002C695B"/>
    <w:rsid w:val="002E0DEA"/>
    <w:rsid w:val="002E2719"/>
    <w:rsid w:val="002F1CDD"/>
    <w:rsid w:val="0030289E"/>
    <w:rsid w:val="00314E3B"/>
    <w:rsid w:val="003636BF"/>
    <w:rsid w:val="00373CDB"/>
    <w:rsid w:val="0037479F"/>
    <w:rsid w:val="00377F89"/>
    <w:rsid w:val="003845B4"/>
    <w:rsid w:val="0038754C"/>
    <w:rsid w:val="00387B1A"/>
    <w:rsid w:val="00396426"/>
    <w:rsid w:val="003A3927"/>
    <w:rsid w:val="003A51E9"/>
    <w:rsid w:val="003A5430"/>
    <w:rsid w:val="003B15F5"/>
    <w:rsid w:val="003E1C74"/>
    <w:rsid w:val="004057D5"/>
    <w:rsid w:val="00416654"/>
    <w:rsid w:val="00416AAE"/>
    <w:rsid w:val="00425FCC"/>
    <w:rsid w:val="00442411"/>
    <w:rsid w:val="0044762C"/>
    <w:rsid w:val="00455B16"/>
    <w:rsid w:val="004569D1"/>
    <w:rsid w:val="00460758"/>
    <w:rsid w:val="00464D0F"/>
    <w:rsid w:val="00465934"/>
    <w:rsid w:val="004858D6"/>
    <w:rsid w:val="00496C3E"/>
    <w:rsid w:val="004A5322"/>
    <w:rsid w:val="004C5B86"/>
    <w:rsid w:val="004D51BA"/>
    <w:rsid w:val="004D6518"/>
    <w:rsid w:val="004F5A92"/>
    <w:rsid w:val="00514076"/>
    <w:rsid w:val="00523BEF"/>
    <w:rsid w:val="00526246"/>
    <w:rsid w:val="00532C08"/>
    <w:rsid w:val="00540247"/>
    <w:rsid w:val="00542E8E"/>
    <w:rsid w:val="00544935"/>
    <w:rsid w:val="00553406"/>
    <w:rsid w:val="00567106"/>
    <w:rsid w:val="005854DF"/>
    <w:rsid w:val="005A1E3B"/>
    <w:rsid w:val="005C2E22"/>
    <w:rsid w:val="005D549D"/>
    <w:rsid w:val="005D67EA"/>
    <w:rsid w:val="005E1D3C"/>
    <w:rsid w:val="005E2EB0"/>
    <w:rsid w:val="005E3326"/>
    <w:rsid w:val="005F08B3"/>
    <w:rsid w:val="005F317D"/>
    <w:rsid w:val="00600058"/>
    <w:rsid w:val="00606E6F"/>
    <w:rsid w:val="00631A8E"/>
    <w:rsid w:val="00632253"/>
    <w:rsid w:val="0064061E"/>
    <w:rsid w:val="00642714"/>
    <w:rsid w:val="006455CE"/>
    <w:rsid w:val="006517ED"/>
    <w:rsid w:val="0065271D"/>
    <w:rsid w:val="00653003"/>
    <w:rsid w:val="00666867"/>
    <w:rsid w:val="00670DD6"/>
    <w:rsid w:val="00691BCB"/>
    <w:rsid w:val="006B69B3"/>
    <w:rsid w:val="006C1046"/>
    <w:rsid w:val="006D0B73"/>
    <w:rsid w:val="006D0E93"/>
    <w:rsid w:val="006D42D9"/>
    <w:rsid w:val="006D50A7"/>
    <w:rsid w:val="006F0DE9"/>
    <w:rsid w:val="00706687"/>
    <w:rsid w:val="00711EC0"/>
    <w:rsid w:val="0071376E"/>
    <w:rsid w:val="00722BCC"/>
    <w:rsid w:val="00733017"/>
    <w:rsid w:val="00742E44"/>
    <w:rsid w:val="00753E29"/>
    <w:rsid w:val="00783310"/>
    <w:rsid w:val="007A4A6D"/>
    <w:rsid w:val="007A7776"/>
    <w:rsid w:val="007C1135"/>
    <w:rsid w:val="007D1BCF"/>
    <w:rsid w:val="007D75CF"/>
    <w:rsid w:val="007E491E"/>
    <w:rsid w:val="007E60F5"/>
    <w:rsid w:val="007E6DC5"/>
    <w:rsid w:val="007F1EAF"/>
    <w:rsid w:val="007F694B"/>
    <w:rsid w:val="00800C7F"/>
    <w:rsid w:val="00813858"/>
    <w:rsid w:val="00825850"/>
    <w:rsid w:val="00833D4B"/>
    <w:rsid w:val="008448E3"/>
    <w:rsid w:val="0084502B"/>
    <w:rsid w:val="008501E8"/>
    <w:rsid w:val="008661E7"/>
    <w:rsid w:val="00866AEB"/>
    <w:rsid w:val="00877334"/>
    <w:rsid w:val="00877C81"/>
    <w:rsid w:val="0088043C"/>
    <w:rsid w:val="0088107B"/>
    <w:rsid w:val="008906C9"/>
    <w:rsid w:val="00894262"/>
    <w:rsid w:val="0089622E"/>
    <w:rsid w:val="008A19AD"/>
    <w:rsid w:val="008A6BBB"/>
    <w:rsid w:val="008B1BAB"/>
    <w:rsid w:val="008B292C"/>
    <w:rsid w:val="008C15D8"/>
    <w:rsid w:val="008C36AF"/>
    <w:rsid w:val="008C5738"/>
    <w:rsid w:val="008D04F0"/>
    <w:rsid w:val="008D4920"/>
    <w:rsid w:val="008E257B"/>
    <w:rsid w:val="008E372B"/>
    <w:rsid w:val="008E6690"/>
    <w:rsid w:val="008F0258"/>
    <w:rsid w:val="008F3500"/>
    <w:rsid w:val="00905B10"/>
    <w:rsid w:val="009106C0"/>
    <w:rsid w:val="00916D89"/>
    <w:rsid w:val="009213F4"/>
    <w:rsid w:val="0092415E"/>
    <w:rsid w:val="00924E3C"/>
    <w:rsid w:val="00926AC9"/>
    <w:rsid w:val="009328E5"/>
    <w:rsid w:val="00933B00"/>
    <w:rsid w:val="009360FC"/>
    <w:rsid w:val="00952998"/>
    <w:rsid w:val="009612BB"/>
    <w:rsid w:val="00961E7B"/>
    <w:rsid w:val="00973098"/>
    <w:rsid w:val="00976551"/>
    <w:rsid w:val="00981050"/>
    <w:rsid w:val="009C5429"/>
    <w:rsid w:val="009E31E4"/>
    <w:rsid w:val="009F750C"/>
    <w:rsid w:val="00A05BC2"/>
    <w:rsid w:val="00A125C5"/>
    <w:rsid w:val="00A12ECC"/>
    <w:rsid w:val="00A15628"/>
    <w:rsid w:val="00A20E8A"/>
    <w:rsid w:val="00A46F09"/>
    <w:rsid w:val="00A5039D"/>
    <w:rsid w:val="00A512C9"/>
    <w:rsid w:val="00A51FC8"/>
    <w:rsid w:val="00A54890"/>
    <w:rsid w:val="00A65EE7"/>
    <w:rsid w:val="00A70133"/>
    <w:rsid w:val="00A7664C"/>
    <w:rsid w:val="00A97218"/>
    <w:rsid w:val="00AA17C0"/>
    <w:rsid w:val="00AA36C6"/>
    <w:rsid w:val="00AB1359"/>
    <w:rsid w:val="00AB408F"/>
    <w:rsid w:val="00AC02FE"/>
    <w:rsid w:val="00AC54AD"/>
    <w:rsid w:val="00AD7740"/>
    <w:rsid w:val="00B02148"/>
    <w:rsid w:val="00B17141"/>
    <w:rsid w:val="00B237A5"/>
    <w:rsid w:val="00B302F0"/>
    <w:rsid w:val="00B31575"/>
    <w:rsid w:val="00B510F2"/>
    <w:rsid w:val="00B63933"/>
    <w:rsid w:val="00B64EC0"/>
    <w:rsid w:val="00B77473"/>
    <w:rsid w:val="00B8547D"/>
    <w:rsid w:val="00BA6416"/>
    <w:rsid w:val="00BC1BDB"/>
    <w:rsid w:val="00BD5F65"/>
    <w:rsid w:val="00BF546D"/>
    <w:rsid w:val="00C17BF5"/>
    <w:rsid w:val="00C2290A"/>
    <w:rsid w:val="00C250D5"/>
    <w:rsid w:val="00C30D59"/>
    <w:rsid w:val="00C362DE"/>
    <w:rsid w:val="00C403B2"/>
    <w:rsid w:val="00C64DCB"/>
    <w:rsid w:val="00C8780B"/>
    <w:rsid w:val="00C91B2B"/>
    <w:rsid w:val="00C92898"/>
    <w:rsid w:val="00C92CB8"/>
    <w:rsid w:val="00C935ED"/>
    <w:rsid w:val="00C94F52"/>
    <w:rsid w:val="00C95B70"/>
    <w:rsid w:val="00CA0264"/>
    <w:rsid w:val="00CA0F74"/>
    <w:rsid w:val="00CA678E"/>
    <w:rsid w:val="00CB2576"/>
    <w:rsid w:val="00CB6A40"/>
    <w:rsid w:val="00CD3AF5"/>
    <w:rsid w:val="00CD42A1"/>
    <w:rsid w:val="00CE22F2"/>
    <w:rsid w:val="00CE5804"/>
    <w:rsid w:val="00CE7514"/>
    <w:rsid w:val="00D04605"/>
    <w:rsid w:val="00D05B32"/>
    <w:rsid w:val="00D16E3C"/>
    <w:rsid w:val="00D244FC"/>
    <w:rsid w:val="00D248DE"/>
    <w:rsid w:val="00D31C94"/>
    <w:rsid w:val="00D46281"/>
    <w:rsid w:val="00D5326C"/>
    <w:rsid w:val="00D55AF5"/>
    <w:rsid w:val="00D81536"/>
    <w:rsid w:val="00D8542D"/>
    <w:rsid w:val="00D90AE6"/>
    <w:rsid w:val="00DA48B2"/>
    <w:rsid w:val="00DB3710"/>
    <w:rsid w:val="00DB5C49"/>
    <w:rsid w:val="00DC6A71"/>
    <w:rsid w:val="00DD1AFF"/>
    <w:rsid w:val="00DE3F3D"/>
    <w:rsid w:val="00DE5B46"/>
    <w:rsid w:val="00DF054D"/>
    <w:rsid w:val="00E02464"/>
    <w:rsid w:val="00E0357D"/>
    <w:rsid w:val="00E1265D"/>
    <w:rsid w:val="00E24EC2"/>
    <w:rsid w:val="00E27139"/>
    <w:rsid w:val="00E27A6F"/>
    <w:rsid w:val="00E32C41"/>
    <w:rsid w:val="00E4562B"/>
    <w:rsid w:val="00E67027"/>
    <w:rsid w:val="00E75FDC"/>
    <w:rsid w:val="00E924F0"/>
    <w:rsid w:val="00E94B29"/>
    <w:rsid w:val="00EA40A3"/>
    <w:rsid w:val="00EB024D"/>
    <w:rsid w:val="00EB4B5C"/>
    <w:rsid w:val="00EB6BC4"/>
    <w:rsid w:val="00EC09BF"/>
    <w:rsid w:val="00EC3797"/>
    <w:rsid w:val="00EC5F3E"/>
    <w:rsid w:val="00EC689D"/>
    <w:rsid w:val="00EC69F9"/>
    <w:rsid w:val="00ED19B5"/>
    <w:rsid w:val="00EF2609"/>
    <w:rsid w:val="00F01996"/>
    <w:rsid w:val="00F1440D"/>
    <w:rsid w:val="00F155FB"/>
    <w:rsid w:val="00F20260"/>
    <w:rsid w:val="00F22BDC"/>
    <w:rsid w:val="00F240BB"/>
    <w:rsid w:val="00F36AAD"/>
    <w:rsid w:val="00F377E3"/>
    <w:rsid w:val="00F43B4A"/>
    <w:rsid w:val="00F4612B"/>
    <w:rsid w:val="00F46724"/>
    <w:rsid w:val="00F46D4B"/>
    <w:rsid w:val="00F57FED"/>
    <w:rsid w:val="00F60CA8"/>
    <w:rsid w:val="00F63FB0"/>
    <w:rsid w:val="00F6420D"/>
    <w:rsid w:val="00F73757"/>
    <w:rsid w:val="00F7395D"/>
    <w:rsid w:val="00F87DF8"/>
    <w:rsid w:val="00F939A2"/>
    <w:rsid w:val="00FA5004"/>
    <w:rsid w:val="00FC46D1"/>
    <w:rsid w:val="00FC62EA"/>
    <w:rsid w:val="00FE300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8C44F9F"/>
  <w15:docId w15:val="{AAC6730C-7231-4C42-ACDA-108000A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 w:type="paragraph" w:styleId="Revizija">
    <w:name w:val="Revision"/>
    <w:hidden/>
    <w:uiPriority w:val="99"/>
    <w:semiHidden/>
    <w:rsid w:val="00DB5C49"/>
    <w:rPr>
      <w:rFonts w:ascii="Arial" w:hAnsi="Arial"/>
      <w:szCs w:val="24"/>
      <w:lang w:val="en-US" w:eastAsia="en-US"/>
    </w:rPr>
  </w:style>
  <w:style w:type="character" w:styleId="Pripombasklic">
    <w:name w:val="annotation reference"/>
    <w:basedOn w:val="Privzetapisavaodstavka"/>
    <w:semiHidden/>
    <w:unhideWhenUsed/>
    <w:rsid w:val="0025511B"/>
    <w:rPr>
      <w:sz w:val="16"/>
      <w:szCs w:val="16"/>
    </w:rPr>
  </w:style>
  <w:style w:type="paragraph" w:styleId="Pripombabesedilo">
    <w:name w:val="annotation text"/>
    <w:basedOn w:val="Navaden"/>
    <w:link w:val="PripombabesediloZnak"/>
    <w:unhideWhenUsed/>
    <w:rsid w:val="0025511B"/>
    <w:pPr>
      <w:spacing w:line="240" w:lineRule="auto"/>
    </w:pPr>
    <w:rPr>
      <w:szCs w:val="20"/>
    </w:rPr>
  </w:style>
  <w:style w:type="character" w:customStyle="1" w:styleId="PripombabesediloZnak">
    <w:name w:val="Pripomba – besedilo Znak"/>
    <w:basedOn w:val="Privzetapisavaodstavka"/>
    <w:link w:val="Pripombabesedilo"/>
    <w:rsid w:val="0025511B"/>
    <w:rPr>
      <w:rFonts w:ascii="Arial" w:hAnsi="Arial"/>
      <w:lang w:val="en-US" w:eastAsia="en-US"/>
    </w:rPr>
  </w:style>
  <w:style w:type="paragraph" w:styleId="Zadevapripombe">
    <w:name w:val="annotation subject"/>
    <w:basedOn w:val="Pripombabesedilo"/>
    <w:next w:val="Pripombabesedilo"/>
    <w:link w:val="ZadevapripombeZnak"/>
    <w:semiHidden/>
    <w:unhideWhenUsed/>
    <w:rsid w:val="0025511B"/>
    <w:rPr>
      <w:b/>
      <w:bCs/>
    </w:rPr>
  </w:style>
  <w:style w:type="character" w:customStyle="1" w:styleId="ZadevapripombeZnak">
    <w:name w:val="Zadeva pripombe Znak"/>
    <w:basedOn w:val="PripombabesediloZnak"/>
    <w:link w:val="Zadevapripombe"/>
    <w:semiHidden/>
    <w:rsid w:val="0025511B"/>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428843223">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22F11-2BE9-40A3-B98E-204206E9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1336</Words>
  <Characters>7620</Characters>
  <Application>Microsoft Office Word</Application>
  <DocSecurity>0</DocSecurity>
  <Lines>63</Lines>
  <Paragraphs>17</Paragraphs>
  <ScaleCrop>false</ScaleCrop>
  <HeadingPairs>
    <vt:vector size="2" baseType="variant">
      <vt:variant>
        <vt:lpstr>Naslov</vt:lpstr>
      </vt:variant>
      <vt:variant>
        <vt:i4>1</vt:i4>
      </vt:variant>
    </vt:vector>
  </HeadingPairs>
  <TitlesOfParts>
    <vt:vector size="1" baseType="lpstr">
      <vt:lpstr>program</vt:lpstr>
    </vt:vector>
  </TitlesOfParts>
  <Company>Indea d.o.o.</Company>
  <LinksUpToDate>false</LinksUpToDate>
  <CharactersWithSpaces>8939</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dc:title>
  <dc:creator>MNVP</dc:creator>
  <cp:lastModifiedBy>Jurij Rupnik</cp:lastModifiedBy>
  <cp:revision>2</cp:revision>
  <cp:lastPrinted>2023-02-02T10:51:00Z</cp:lastPrinted>
  <dcterms:created xsi:type="dcterms:W3CDTF">2024-08-23T13:20:00Z</dcterms:created>
  <dcterms:modified xsi:type="dcterms:W3CDTF">2024-08-23T13:20:00Z</dcterms:modified>
</cp:coreProperties>
</file>