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1"/>
        <w:gridCol w:w="609"/>
        <w:gridCol w:w="889"/>
        <w:gridCol w:w="1409"/>
        <w:gridCol w:w="126"/>
        <w:gridCol w:w="1224"/>
        <w:gridCol w:w="352"/>
        <w:gridCol w:w="8"/>
        <w:gridCol w:w="322"/>
        <w:gridCol w:w="385"/>
        <w:gridCol w:w="152"/>
        <w:gridCol w:w="151"/>
        <w:gridCol w:w="538"/>
        <w:gridCol w:w="1586"/>
      </w:tblGrid>
      <w:tr w:rsidR="00826014" w:rsidRPr="0078323F" w14:paraId="42BC9F4B" w14:textId="77777777" w:rsidTr="00AC540F">
        <w:trPr>
          <w:gridAfter w:val="6"/>
          <w:wAfter w:w="3134" w:type="dxa"/>
        </w:trPr>
        <w:tc>
          <w:tcPr>
            <w:tcW w:w="6068" w:type="dxa"/>
            <w:gridSpan w:val="8"/>
          </w:tcPr>
          <w:p w14:paraId="56F2FC0F" w14:textId="6BD579D9" w:rsidR="00826014" w:rsidRPr="0078323F" w:rsidRDefault="00826014" w:rsidP="009665BC">
            <w:pPr>
              <w:pStyle w:val="datumtevilka"/>
              <w:tabs>
                <w:tab w:val="clear" w:pos="1701"/>
                <w:tab w:val="left" w:pos="851"/>
                <w:tab w:val="left" w:pos="993"/>
                <w:tab w:val="left" w:pos="2662"/>
              </w:tabs>
              <w:spacing w:line="276" w:lineRule="auto"/>
              <w:jc w:val="both"/>
              <w:rPr>
                <w:rFonts w:cs="Arial"/>
              </w:rPr>
            </w:pPr>
            <w:r w:rsidRPr="0078323F">
              <w:rPr>
                <w:rFonts w:cs="Arial"/>
              </w:rPr>
              <w:t>Številka</w:t>
            </w:r>
            <w:r w:rsidR="00630420" w:rsidRPr="0078323F">
              <w:rPr>
                <w:rFonts w:cs="Arial"/>
              </w:rPr>
              <w:t xml:space="preserve">: </w:t>
            </w:r>
            <w:r w:rsidR="00266464" w:rsidRPr="00EB0615">
              <w:rPr>
                <w:rFonts w:cs="Arial"/>
                <w:color w:val="000000"/>
              </w:rPr>
              <w:t>007-</w:t>
            </w:r>
            <w:r w:rsidR="00C35A9D">
              <w:rPr>
                <w:rFonts w:cs="Arial"/>
                <w:color w:val="000000"/>
              </w:rPr>
              <w:t>89</w:t>
            </w:r>
            <w:r w:rsidR="00266464" w:rsidRPr="00EB0615">
              <w:rPr>
                <w:rFonts w:cs="Arial"/>
                <w:color w:val="000000"/>
              </w:rPr>
              <w:t>/2024/</w:t>
            </w:r>
            <w:r w:rsidR="00A80C0D">
              <w:rPr>
                <w:rFonts w:cs="Arial"/>
                <w:color w:val="000000"/>
              </w:rPr>
              <w:t>1</w:t>
            </w:r>
            <w:r w:rsidR="00181B5B">
              <w:rPr>
                <w:rFonts w:cs="Arial"/>
                <w:color w:val="000000"/>
              </w:rPr>
              <w:t>4</w:t>
            </w:r>
          </w:p>
        </w:tc>
      </w:tr>
      <w:tr w:rsidR="00826014" w:rsidRPr="0078323F" w14:paraId="502EDEB9" w14:textId="77777777" w:rsidTr="00AC540F">
        <w:trPr>
          <w:gridAfter w:val="6"/>
          <w:wAfter w:w="3134" w:type="dxa"/>
        </w:trPr>
        <w:tc>
          <w:tcPr>
            <w:tcW w:w="6068" w:type="dxa"/>
            <w:gridSpan w:val="8"/>
          </w:tcPr>
          <w:p w14:paraId="5937E3E6" w14:textId="1385A315" w:rsidR="00826014" w:rsidRPr="00CE46DA" w:rsidRDefault="00826014" w:rsidP="00305267">
            <w:pPr>
              <w:pStyle w:val="Neotevilenodstavek"/>
              <w:spacing w:before="0" w:after="0" w:line="276" w:lineRule="auto"/>
              <w:rPr>
                <w:rFonts w:cs="Arial"/>
                <w:sz w:val="20"/>
                <w:szCs w:val="20"/>
                <w:lang w:eastAsia="x-none"/>
              </w:rPr>
            </w:pPr>
            <w:r w:rsidRPr="0078323F">
              <w:rPr>
                <w:rFonts w:cs="Arial"/>
                <w:sz w:val="20"/>
                <w:szCs w:val="20"/>
              </w:rPr>
              <w:t>Ljubljana,</w:t>
            </w:r>
            <w:r w:rsidR="004F65AA">
              <w:rPr>
                <w:rFonts w:cs="Arial"/>
                <w:sz w:val="20"/>
                <w:szCs w:val="20"/>
              </w:rPr>
              <w:t xml:space="preserve"> </w:t>
            </w:r>
            <w:r w:rsidR="00B94C55">
              <w:rPr>
                <w:rFonts w:cs="Arial"/>
                <w:sz w:val="20"/>
                <w:szCs w:val="20"/>
              </w:rPr>
              <w:t>20</w:t>
            </w:r>
            <w:r w:rsidR="004F65AA">
              <w:rPr>
                <w:rFonts w:cs="Arial"/>
                <w:sz w:val="20"/>
                <w:szCs w:val="20"/>
                <w:lang w:eastAsia="x-none"/>
              </w:rPr>
              <w:t>. 1</w:t>
            </w:r>
            <w:r w:rsidR="00A80C0D">
              <w:rPr>
                <w:rFonts w:cs="Arial"/>
                <w:sz w:val="20"/>
                <w:szCs w:val="20"/>
                <w:lang w:eastAsia="x-none"/>
              </w:rPr>
              <w:t>2</w:t>
            </w:r>
            <w:r w:rsidR="004F65AA">
              <w:rPr>
                <w:rFonts w:cs="Arial"/>
                <w:sz w:val="20"/>
                <w:szCs w:val="20"/>
                <w:lang w:eastAsia="x-none"/>
              </w:rPr>
              <w:t>. 2024</w:t>
            </w:r>
          </w:p>
        </w:tc>
      </w:tr>
      <w:tr w:rsidR="00826014" w:rsidRPr="0078323F" w14:paraId="2ED4B898" w14:textId="77777777" w:rsidTr="00AC540F">
        <w:trPr>
          <w:gridAfter w:val="6"/>
          <w:wAfter w:w="3134" w:type="dxa"/>
        </w:trPr>
        <w:tc>
          <w:tcPr>
            <w:tcW w:w="6068" w:type="dxa"/>
            <w:gridSpan w:val="8"/>
          </w:tcPr>
          <w:p w14:paraId="2D1C5840" w14:textId="645F01B4" w:rsidR="00CB13F7" w:rsidRPr="00AF7368" w:rsidRDefault="00826014" w:rsidP="00CB13F7">
            <w:pPr>
              <w:rPr>
                <w:rFonts w:cs="Arial"/>
                <w:szCs w:val="20"/>
              </w:rPr>
            </w:pPr>
            <w:r w:rsidRPr="0078323F">
              <w:rPr>
                <w:rFonts w:cs="Arial"/>
                <w:iCs/>
                <w:szCs w:val="20"/>
              </w:rPr>
              <w:t>EVA</w:t>
            </w:r>
            <w:r w:rsidRPr="0078323F">
              <w:rPr>
                <w:rFonts w:cs="Arial"/>
                <w:iCs/>
                <w:szCs w:val="20"/>
                <w:lang w:eastAsia="x-none"/>
              </w:rPr>
              <w:t xml:space="preserve">: </w:t>
            </w:r>
            <w:r w:rsidR="00CB13F7" w:rsidRPr="00AF7368">
              <w:rPr>
                <w:rFonts w:cs="Arial"/>
                <w:szCs w:val="20"/>
              </w:rPr>
              <w:t>2024-3150-001</w:t>
            </w:r>
            <w:r w:rsidR="00C35A9D">
              <w:rPr>
                <w:rFonts w:cs="Arial"/>
                <w:szCs w:val="20"/>
              </w:rPr>
              <w:t>8</w:t>
            </w:r>
          </w:p>
          <w:p w14:paraId="312335D3" w14:textId="32E1EB5A" w:rsidR="00826014" w:rsidRPr="00E544B7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  <w:lang w:eastAsia="x-none"/>
              </w:rPr>
            </w:pPr>
          </w:p>
        </w:tc>
      </w:tr>
      <w:tr w:rsidR="00826014" w:rsidRPr="0078323F" w14:paraId="1D5D13C7" w14:textId="77777777" w:rsidTr="00AC540F">
        <w:trPr>
          <w:gridAfter w:val="6"/>
          <w:wAfter w:w="3134" w:type="dxa"/>
        </w:trPr>
        <w:tc>
          <w:tcPr>
            <w:tcW w:w="6068" w:type="dxa"/>
            <w:gridSpan w:val="8"/>
          </w:tcPr>
          <w:p w14:paraId="31BA6A00" w14:textId="77777777" w:rsidR="00826014" w:rsidRPr="0078323F" w:rsidRDefault="00826014" w:rsidP="009665BC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p w14:paraId="5781401D" w14:textId="77777777" w:rsidR="00826014" w:rsidRPr="0078323F" w:rsidRDefault="00826014" w:rsidP="009665BC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GENERALNI SEKRETARIAT VLADE REPUBLIKE SLOVENIJE</w:t>
            </w:r>
          </w:p>
          <w:p w14:paraId="148588A1" w14:textId="77777777" w:rsidR="00826014" w:rsidRPr="0078323F" w:rsidRDefault="00BF6F8D" w:rsidP="009665BC">
            <w:pPr>
              <w:spacing w:line="276" w:lineRule="auto"/>
              <w:jc w:val="both"/>
              <w:rPr>
                <w:rFonts w:cs="Arial"/>
                <w:szCs w:val="20"/>
              </w:rPr>
            </w:pPr>
            <w:hyperlink r:id="rId8" w:history="1">
              <w:r w:rsidR="00826014" w:rsidRPr="0078323F">
                <w:rPr>
                  <w:rStyle w:val="Hiperpovezava"/>
                  <w:rFonts w:cs="Arial"/>
                  <w:color w:val="auto"/>
                  <w:szCs w:val="20"/>
                </w:rPr>
                <w:t>Gp.gs@gov.si</w:t>
              </w:r>
            </w:hyperlink>
          </w:p>
          <w:p w14:paraId="61D75823" w14:textId="77777777" w:rsidR="00826014" w:rsidRPr="0078323F" w:rsidRDefault="00826014" w:rsidP="009665BC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</w:tc>
      </w:tr>
      <w:tr w:rsidR="00826014" w:rsidRPr="0078323F" w14:paraId="3EE52BAA" w14:textId="77777777" w:rsidTr="007E66C6">
        <w:tc>
          <w:tcPr>
            <w:tcW w:w="9202" w:type="dxa"/>
            <w:gridSpan w:val="14"/>
          </w:tcPr>
          <w:p w14:paraId="16CC83B3" w14:textId="29805FC5" w:rsidR="00826014" w:rsidRPr="00582FBF" w:rsidRDefault="00582FBF" w:rsidP="009665BC">
            <w:pPr>
              <w:pStyle w:val="doc-ti"/>
              <w:shd w:val="clear" w:color="auto" w:fill="FFFFFF"/>
              <w:spacing w:before="240" w:beforeAutospacing="0" w:after="0" w:afterAutospacing="0" w:line="31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2FBF"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="00826014" w:rsidRPr="00582FBF">
              <w:rPr>
                <w:rFonts w:ascii="Arial" w:hAnsi="Arial" w:cs="Arial"/>
                <w:b/>
                <w:sz w:val="20"/>
                <w:szCs w:val="20"/>
              </w:rPr>
              <w:t>ADEVA:</w:t>
            </w:r>
            <w:r w:rsidR="00826014" w:rsidRPr="00582F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82FBF">
              <w:rPr>
                <w:rFonts w:ascii="Arial" w:hAnsi="Arial" w:cs="Arial"/>
                <w:sz w:val="20"/>
                <w:szCs w:val="20"/>
              </w:rPr>
              <w:t>Uredba</w:t>
            </w:r>
            <w:r w:rsidR="004A685A" w:rsidRPr="00582F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6464" w:rsidRPr="00266464">
              <w:rPr>
                <w:rFonts w:ascii="Arial" w:hAnsi="Arial" w:cs="Arial"/>
                <w:color w:val="000000"/>
                <w:sz w:val="20"/>
                <w:szCs w:val="20"/>
              </w:rPr>
              <w:t xml:space="preserve">o izvajanju </w:t>
            </w:r>
            <w:r w:rsidR="00CE3C41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266464" w:rsidRPr="00266464">
              <w:rPr>
                <w:rFonts w:ascii="Arial" w:hAnsi="Arial" w:cs="Arial"/>
                <w:color w:val="000000"/>
                <w:sz w:val="20"/>
                <w:szCs w:val="20"/>
              </w:rPr>
              <w:t xml:space="preserve">redbe (EU) o </w:t>
            </w:r>
            <w:r w:rsidR="00C35A9D" w:rsidRPr="00EC2F0A">
              <w:rPr>
                <w:rFonts w:ascii="Arial" w:eastAsia="Arial" w:hAnsi="Arial" w:cs="Arial"/>
                <w:sz w:val="20"/>
                <w:szCs w:val="20"/>
              </w:rPr>
              <w:t>določitvi ukrepov za visoko raven interoperabilnosti javnega sektorja v Uniji</w:t>
            </w:r>
            <w:r w:rsidR="00266464" w:rsidRPr="00582FBF" w:rsidDel="002664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041C" w:rsidRPr="00582FBF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826014" w:rsidRPr="00582FBF">
              <w:rPr>
                <w:rFonts w:ascii="Arial" w:hAnsi="Arial" w:cs="Arial"/>
                <w:sz w:val="20"/>
                <w:szCs w:val="20"/>
              </w:rPr>
              <w:t>predlog za obravnavo</w:t>
            </w:r>
          </w:p>
        </w:tc>
      </w:tr>
      <w:tr w:rsidR="00826014" w:rsidRPr="0078323F" w14:paraId="50BC217E" w14:textId="77777777" w:rsidTr="007E66C6">
        <w:tc>
          <w:tcPr>
            <w:tcW w:w="9202" w:type="dxa"/>
            <w:gridSpan w:val="14"/>
          </w:tcPr>
          <w:p w14:paraId="78C8F717" w14:textId="77777777" w:rsidR="00826014" w:rsidRPr="0078323F" w:rsidRDefault="00826014" w:rsidP="009665BC">
            <w:pPr>
              <w:pStyle w:val="Poglavje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78323F">
              <w:rPr>
                <w:sz w:val="20"/>
                <w:szCs w:val="20"/>
              </w:rPr>
              <w:t>1. Predlog sklepov vlade:</w:t>
            </w:r>
          </w:p>
        </w:tc>
      </w:tr>
      <w:tr w:rsidR="00826014" w:rsidRPr="0078323F" w14:paraId="4455AD9D" w14:textId="77777777" w:rsidTr="007E66C6">
        <w:tc>
          <w:tcPr>
            <w:tcW w:w="9202" w:type="dxa"/>
            <w:gridSpan w:val="14"/>
          </w:tcPr>
          <w:p w14:paraId="5C5DCD97" w14:textId="77777777" w:rsidR="00826014" w:rsidRPr="0078323F" w:rsidRDefault="00826014" w:rsidP="009665BC">
            <w:pPr>
              <w:suppressAutoHyphens/>
              <w:overflowPunct w:val="0"/>
              <w:autoSpaceDE w:val="0"/>
              <w:autoSpaceDN w:val="0"/>
              <w:adjustRightInd w:val="0"/>
              <w:spacing w:before="100" w:beforeAutospacing="1" w:line="276" w:lineRule="auto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</w:p>
          <w:p w14:paraId="15A50C80" w14:textId="55CDE063" w:rsidR="00AE041C" w:rsidRPr="0078323F" w:rsidRDefault="00D17077" w:rsidP="009665BC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78323F">
              <w:rPr>
                <w:rFonts w:cs="Arial"/>
                <w:szCs w:val="20"/>
              </w:rPr>
              <w:t xml:space="preserve">Na podlagi sedmega odstavka 21. člena Zakona o Vladi Republike Slovenije (Uradni list RS, št. 24/05 – uradno prečiščeno besedilo, 109/08, </w:t>
            </w:r>
            <w:r w:rsidRPr="0078323F">
              <w:rPr>
                <w:rFonts w:cs="Arial"/>
                <w:bCs/>
                <w:szCs w:val="20"/>
                <w:shd w:val="clear" w:color="auto" w:fill="FFFFFF"/>
              </w:rPr>
              <w:t>38/10 – ZUKN, 8/12,</w:t>
            </w:r>
            <w:r w:rsidRPr="0078323F">
              <w:rPr>
                <w:rStyle w:val="apple-converted-space"/>
                <w:rFonts w:cs="Arial"/>
                <w:bCs/>
                <w:szCs w:val="20"/>
                <w:shd w:val="clear" w:color="auto" w:fill="FFFFFF"/>
              </w:rPr>
              <w:t xml:space="preserve"> 2</w:t>
            </w:r>
            <w:r w:rsidRPr="0078323F">
              <w:rPr>
                <w:rFonts w:cs="Arial"/>
                <w:bCs/>
                <w:szCs w:val="20"/>
                <w:shd w:val="clear" w:color="auto" w:fill="FFFFFF"/>
              </w:rPr>
              <w:t>1/13, 47/13 – ZDU-1G, 65/14</w:t>
            </w:r>
            <w:r w:rsidR="009665BC">
              <w:rPr>
                <w:rFonts w:cs="Arial"/>
                <w:bCs/>
                <w:szCs w:val="20"/>
                <w:shd w:val="clear" w:color="auto" w:fill="FFFFFF"/>
              </w:rPr>
              <w:t xml:space="preserve">, </w:t>
            </w:r>
            <w:r w:rsidRPr="0078323F">
              <w:rPr>
                <w:rFonts w:cs="Arial"/>
                <w:bCs/>
                <w:szCs w:val="20"/>
                <w:shd w:val="clear" w:color="auto" w:fill="FFFFFF"/>
              </w:rPr>
              <w:t>55/17</w:t>
            </w:r>
            <w:r w:rsidR="009665BC">
              <w:rPr>
                <w:rFonts w:cs="Arial"/>
                <w:bCs/>
                <w:szCs w:val="20"/>
                <w:shd w:val="clear" w:color="auto" w:fill="FFFFFF"/>
              </w:rPr>
              <w:t xml:space="preserve"> in 163/22</w:t>
            </w:r>
            <w:r w:rsidRPr="0078323F">
              <w:rPr>
                <w:rFonts w:cs="Arial"/>
                <w:bCs/>
                <w:szCs w:val="20"/>
                <w:shd w:val="clear" w:color="auto" w:fill="FFFFFF"/>
              </w:rPr>
              <w:t xml:space="preserve">) </w:t>
            </w:r>
            <w:r w:rsidR="00BB7862" w:rsidRPr="0078323F">
              <w:rPr>
                <w:rFonts w:cs="Arial"/>
                <w:bCs/>
                <w:szCs w:val="20"/>
                <w:shd w:val="clear" w:color="auto" w:fill="FFFFFF"/>
              </w:rPr>
              <w:t xml:space="preserve">je </w:t>
            </w:r>
            <w:r w:rsidRPr="0078323F">
              <w:rPr>
                <w:rFonts w:cs="Arial"/>
                <w:bCs/>
                <w:szCs w:val="20"/>
                <w:shd w:val="clear" w:color="auto" w:fill="FFFFFF"/>
              </w:rPr>
              <w:t>Vlada Republike Slovenije</w:t>
            </w:r>
            <w:r w:rsidR="00BB7862" w:rsidRPr="0078323F">
              <w:rPr>
                <w:rFonts w:cs="Arial"/>
                <w:bCs/>
                <w:szCs w:val="20"/>
                <w:shd w:val="clear" w:color="auto" w:fill="FFFFFF"/>
              </w:rPr>
              <w:t xml:space="preserve"> </w:t>
            </w:r>
            <w:r w:rsidR="00BB7862" w:rsidRPr="0078323F">
              <w:rPr>
                <w:rFonts w:cs="Arial"/>
                <w:szCs w:val="20"/>
              </w:rPr>
              <w:t>na ....... seji …..</w:t>
            </w:r>
            <w:r w:rsidR="00BB7862" w:rsidRPr="0078323F">
              <w:rPr>
                <w:rFonts w:cs="Arial"/>
                <w:bCs/>
                <w:szCs w:val="20"/>
                <w:shd w:val="clear" w:color="auto" w:fill="FFFFFF"/>
              </w:rPr>
              <w:t xml:space="preserve"> izdala</w:t>
            </w:r>
          </w:p>
          <w:p w14:paraId="77DD3A87" w14:textId="77777777" w:rsidR="00BB7862" w:rsidRPr="0078323F" w:rsidRDefault="00BB7862" w:rsidP="009665BC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</w:p>
          <w:p w14:paraId="7D1B3770" w14:textId="77777777" w:rsidR="00BB7862" w:rsidRPr="0078323F" w:rsidRDefault="00BB7862" w:rsidP="009665BC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182AC132" w14:textId="16161405" w:rsidR="00AE041C" w:rsidRPr="0078323F" w:rsidRDefault="001218F6" w:rsidP="009665BC">
            <w:pPr>
              <w:suppressAutoHyphens/>
              <w:overflowPunct w:val="0"/>
              <w:autoSpaceDE w:val="0"/>
              <w:autoSpaceDN w:val="0"/>
              <w:adjustRightInd w:val="0"/>
              <w:spacing w:before="120" w:line="276" w:lineRule="auto"/>
              <w:ind w:left="36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                                                                </w:t>
            </w:r>
            <w:r w:rsidR="00AE041C" w:rsidRPr="0078323F">
              <w:rPr>
                <w:rFonts w:cs="Arial"/>
                <w:szCs w:val="20"/>
                <w:lang w:eastAsia="sl-SI"/>
              </w:rPr>
              <w:t>SKLEP</w:t>
            </w:r>
            <w:r w:rsidR="00CE3C41">
              <w:rPr>
                <w:rFonts w:cs="Arial"/>
                <w:szCs w:val="20"/>
                <w:lang w:eastAsia="sl-SI"/>
              </w:rPr>
              <w:t>:</w:t>
            </w:r>
          </w:p>
          <w:p w14:paraId="3B42583B" w14:textId="5626254F" w:rsidR="00EB7233" w:rsidRPr="0047048C" w:rsidRDefault="00AE041C" w:rsidP="009665BC">
            <w:pPr>
              <w:pStyle w:val="doc-ti"/>
              <w:shd w:val="clear" w:color="auto" w:fill="FFFFFF"/>
              <w:spacing w:before="240" w:beforeAutospacing="0" w:after="0" w:afterAutospacing="0" w:line="312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B7233">
              <w:rPr>
                <w:rFonts w:ascii="Arial" w:hAnsi="Arial" w:cs="Arial"/>
                <w:sz w:val="20"/>
                <w:szCs w:val="20"/>
              </w:rPr>
              <w:t xml:space="preserve">Vlada Republike Slovenije je </w:t>
            </w:r>
            <w:r w:rsidR="00E64C4B">
              <w:rPr>
                <w:rFonts w:ascii="Arial" w:hAnsi="Arial" w:cs="Arial"/>
                <w:sz w:val="20"/>
                <w:szCs w:val="20"/>
              </w:rPr>
              <w:t xml:space="preserve">sprejela </w:t>
            </w:r>
            <w:r w:rsidR="00D17077" w:rsidRPr="00EB7233">
              <w:rPr>
                <w:rFonts w:ascii="Arial" w:hAnsi="Arial" w:cs="Arial"/>
                <w:sz w:val="20"/>
                <w:szCs w:val="20"/>
              </w:rPr>
              <w:t xml:space="preserve">Uredbo </w:t>
            </w:r>
            <w:r w:rsidR="00EB7233" w:rsidRPr="00EB7233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C61D82" w:rsidRPr="00266464">
              <w:rPr>
                <w:rFonts w:ascii="Arial" w:hAnsi="Arial" w:cs="Arial"/>
                <w:color w:val="000000"/>
                <w:sz w:val="20"/>
                <w:szCs w:val="20"/>
              </w:rPr>
              <w:t xml:space="preserve">izvajanju </w:t>
            </w:r>
            <w:r w:rsidR="00CE3C41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C61D82" w:rsidRPr="00266464">
              <w:rPr>
                <w:rFonts w:ascii="Arial" w:hAnsi="Arial" w:cs="Arial"/>
                <w:color w:val="000000"/>
                <w:sz w:val="20"/>
                <w:szCs w:val="20"/>
              </w:rPr>
              <w:t xml:space="preserve">redbe (EU) o </w:t>
            </w:r>
            <w:r w:rsidR="00C35A9D">
              <w:rPr>
                <w:rFonts w:ascii="Arial" w:eastAsia="Arial" w:hAnsi="Arial" w:cs="Arial"/>
                <w:sz w:val="20"/>
                <w:szCs w:val="20"/>
              </w:rPr>
              <w:t>določitvi ukrepov za visoko raven interoperabilnosti javnega sektorja v Uniji</w:t>
            </w:r>
            <w:r w:rsidR="0047048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7048C" w:rsidRPr="0047048C">
              <w:rPr>
                <w:rFonts w:ascii="Arial" w:hAnsi="Arial" w:cs="Arial"/>
                <w:sz w:val="20"/>
                <w:szCs w:val="20"/>
              </w:rPr>
              <w:t>in jo objavi v Uradnem listu Republike Slovenije</w:t>
            </w:r>
            <w:r w:rsidR="0036504F" w:rsidRPr="0047048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B3FAAB1" w14:textId="77777777" w:rsidR="00AE041C" w:rsidRPr="0047048C" w:rsidRDefault="00AE041C" w:rsidP="009665BC">
            <w:pPr>
              <w:suppressAutoHyphens/>
              <w:overflowPunct w:val="0"/>
              <w:autoSpaceDE w:val="0"/>
              <w:autoSpaceDN w:val="0"/>
              <w:adjustRightInd w:val="0"/>
              <w:spacing w:before="120" w:line="276" w:lineRule="auto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</w:p>
          <w:p w14:paraId="548451A5" w14:textId="77777777" w:rsidR="00A350EB" w:rsidRPr="0078323F" w:rsidRDefault="00A350EB" w:rsidP="009665BC">
            <w:pPr>
              <w:tabs>
                <w:tab w:val="left" w:pos="6804"/>
              </w:tabs>
              <w:jc w:val="both"/>
              <w:rPr>
                <w:rFonts w:cs="Arial"/>
                <w:szCs w:val="20"/>
              </w:rPr>
            </w:pPr>
          </w:p>
          <w:p w14:paraId="733CFED4" w14:textId="77777777" w:rsidR="001218F6" w:rsidRPr="001218F6" w:rsidRDefault="001218F6" w:rsidP="001218F6">
            <w:pPr>
              <w:tabs>
                <w:tab w:val="left" w:pos="6804"/>
              </w:tabs>
              <w:ind w:left="216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                                                </w:t>
            </w:r>
            <w:r w:rsidRPr="001218F6">
              <w:rPr>
                <w:rFonts w:cs="Arial"/>
                <w:szCs w:val="20"/>
              </w:rPr>
              <w:t xml:space="preserve">Barbara Kolenko </w:t>
            </w:r>
            <w:proofErr w:type="spellStart"/>
            <w:r w:rsidRPr="001218F6">
              <w:rPr>
                <w:rFonts w:cs="Arial"/>
                <w:szCs w:val="20"/>
              </w:rPr>
              <w:t>Helbl</w:t>
            </w:r>
            <w:proofErr w:type="spellEnd"/>
            <w:r w:rsidRPr="001218F6">
              <w:rPr>
                <w:rFonts w:cs="Arial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</w:p>
          <w:p w14:paraId="06090DB2" w14:textId="3C2DFD67" w:rsidR="00AE041C" w:rsidRPr="001218F6" w:rsidRDefault="001218F6" w:rsidP="001218F6">
            <w:pPr>
              <w:pStyle w:val="Naslovpredpisa"/>
              <w:spacing w:before="0" w:after="0" w:line="276" w:lineRule="auto"/>
              <w:jc w:val="both"/>
              <w:rPr>
                <w:rFonts w:cs="Arial"/>
                <w:b w:val="0"/>
                <w:sz w:val="20"/>
                <w:szCs w:val="20"/>
                <w:lang w:eastAsia="x-none"/>
              </w:rPr>
            </w:pPr>
            <w:r w:rsidRPr="001218F6">
              <w:rPr>
                <w:rFonts w:cs="Arial"/>
                <w:b w:val="0"/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rFonts w:cs="Arial"/>
                <w:b w:val="0"/>
                <w:sz w:val="20"/>
                <w:szCs w:val="20"/>
                <w:lang w:eastAsia="x-none"/>
              </w:rPr>
              <w:t xml:space="preserve">                        </w:t>
            </w:r>
            <w:r w:rsidR="0047048C" w:rsidRPr="001218F6">
              <w:rPr>
                <w:rFonts w:cs="Arial"/>
                <w:b w:val="0"/>
                <w:sz w:val="20"/>
                <w:szCs w:val="20"/>
              </w:rPr>
              <w:t>GENERALNA SEKRETARKA</w:t>
            </w:r>
          </w:p>
          <w:p w14:paraId="245F10C0" w14:textId="77777777" w:rsidR="0017285F" w:rsidRPr="0078323F" w:rsidRDefault="0017285F" w:rsidP="009665BC">
            <w:pPr>
              <w:pStyle w:val="Naslovpredpisa"/>
              <w:spacing w:before="0" w:after="0" w:line="276" w:lineRule="auto"/>
              <w:jc w:val="both"/>
              <w:rPr>
                <w:rFonts w:cs="Arial"/>
                <w:b w:val="0"/>
                <w:sz w:val="20"/>
                <w:szCs w:val="20"/>
                <w:lang w:eastAsia="x-none"/>
              </w:rPr>
            </w:pPr>
          </w:p>
          <w:p w14:paraId="6E125A3B" w14:textId="77777777" w:rsidR="00AE041C" w:rsidRPr="0078323F" w:rsidRDefault="00AE041C" w:rsidP="009665BC">
            <w:pPr>
              <w:pStyle w:val="Naslovpredpisa"/>
              <w:spacing w:before="0" w:after="0" w:line="276" w:lineRule="auto"/>
              <w:jc w:val="both"/>
              <w:rPr>
                <w:rFonts w:cs="Arial"/>
                <w:b w:val="0"/>
                <w:sz w:val="20"/>
                <w:szCs w:val="20"/>
                <w:lang w:eastAsia="en-US"/>
              </w:rPr>
            </w:pPr>
            <w:r w:rsidRPr="0078323F">
              <w:rPr>
                <w:rFonts w:cs="Arial"/>
                <w:b w:val="0"/>
                <w:sz w:val="20"/>
                <w:szCs w:val="20"/>
                <w:lang w:eastAsia="en-US"/>
              </w:rPr>
              <w:t>Sklep prejmejo:</w:t>
            </w:r>
          </w:p>
          <w:p w14:paraId="4EF5C2AB" w14:textId="0ED6505D" w:rsidR="00D17077" w:rsidRDefault="00C202B2" w:rsidP="006044DC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 w:rsidRPr="00DD20C2">
              <w:rPr>
                <w:rFonts w:cs="Arial"/>
                <w:szCs w:val="20"/>
              </w:rPr>
              <w:t xml:space="preserve">Ministrstvo za </w:t>
            </w:r>
            <w:r w:rsidR="001218F6" w:rsidRPr="00DD20C2">
              <w:rPr>
                <w:rFonts w:cs="Arial"/>
                <w:szCs w:val="20"/>
              </w:rPr>
              <w:t>digitalno preobrazbo</w:t>
            </w:r>
            <w:r w:rsidR="00CE3C41">
              <w:rPr>
                <w:rFonts w:cs="Arial"/>
                <w:szCs w:val="20"/>
              </w:rPr>
              <w:t xml:space="preserve"> Republike Slovenije</w:t>
            </w:r>
            <w:r w:rsidR="000A346E">
              <w:rPr>
                <w:rFonts w:cs="Arial"/>
                <w:szCs w:val="20"/>
              </w:rPr>
              <w:t>,</w:t>
            </w:r>
          </w:p>
          <w:p w14:paraId="5A4C407C" w14:textId="1745B1D7" w:rsidR="00164F70" w:rsidRDefault="00164F70" w:rsidP="006044DC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Ministrstvo za javno upravo</w:t>
            </w:r>
            <w:r w:rsidR="00CE3C41">
              <w:rPr>
                <w:rFonts w:cs="Arial"/>
                <w:szCs w:val="20"/>
              </w:rPr>
              <w:t xml:space="preserve"> Republike Slovenije</w:t>
            </w:r>
            <w:r>
              <w:rPr>
                <w:rFonts w:cs="Arial"/>
                <w:szCs w:val="20"/>
              </w:rPr>
              <w:t>,</w:t>
            </w:r>
          </w:p>
          <w:p w14:paraId="358567F8" w14:textId="77A846FF" w:rsidR="00164F70" w:rsidRDefault="00164F70" w:rsidP="006044DC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Ministrstvo za zdravje</w:t>
            </w:r>
            <w:r w:rsidR="00CE3C41">
              <w:rPr>
                <w:rFonts w:cs="Arial"/>
                <w:szCs w:val="20"/>
              </w:rPr>
              <w:t xml:space="preserve"> Republike Slovenije</w:t>
            </w:r>
            <w:r>
              <w:rPr>
                <w:rFonts w:cs="Arial"/>
                <w:szCs w:val="20"/>
              </w:rPr>
              <w:t>,</w:t>
            </w:r>
          </w:p>
          <w:p w14:paraId="239EF5D6" w14:textId="2248EBA7" w:rsidR="00BA0A84" w:rsidRDefault="00BA0A84" w:rsidP="006044DC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 w:rsidRPr="007F7755">
              <w:t>Ministrstvo za visoko šolstvo, znanost in inovacije</w:t>
            </w:r>
            <w:r w:rsidR="007F7755">
              <w:t xml:space="preserve"> </w:t>
            </w:r>
            <w:r w:rsidR="007F7755">
              <w:rPr>
                <w:rFonts w:cs="Arial"/>
                <w:iCs/>
                <w:color w:val="000000"/>
              </w:rPr>
              <w:t>Republike Slovenije</w:t>
            </w:r>
            <w:r>
              <w:rPr>
                <w:rFonts w:cs="Arial"/>
                <w:iCs/>
                <w:color w:val="000000"/>
              </w:rPr>
              <w:t>,</w:t>
            </w:r>
          </w:p>
          <w:p w14:paraId="7F7E8686" w14:textId="0CE7B2F0" w:rsidR="00565438" w:rsidRPr="003B3748" w:rsidRDefault="00565438" w:rsidP="00CE3C41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 w:rsidRPr="003B3748">
              <w:rPr>
                <w:rFonts w:cs="Arial"/>
                <w:szCs w:val="20"/>
              </w:rPr>
              <w:t>Ministrstvo za finance</w:t>
            </w:r>
            <w:r w:rsidR="00CE3C41">
              <w:rPr>
                <w:rFonts w:cs="Arial"/>
                <w:szCs w:val="20"/>
              </w:rPr>
              <w:t xml:space="preserve"> Republike Slovenije</w:t>
            </w:r>
            <w:r w:rsidR="000A346E" w:rsidRPr="003B3748">
              <w:rPr>
                <w:rFonts w:cs="Arial"/>
                <w:szCs w:val="20"/>
              </w:rPr>
              <w:t>,</w:t>
            </w:r>
          </w:p>
          <w:p w14:paraId="6775FBAA" w14:textId="11385E48" w:rsidR="00D17077" w:rsidRPr="00DD20C2" w:rsidRDefault="00C202B2" w:rsidP="006044DC">
            <w:pPr>
              <w:numPr>
                <w:ilvl w:val="0"/>
                <w:numId w:val="8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 w:rsidRPr="00DD20C2">
              <w:rPr>
                <w:rFonts w:cs="Arial"/>
                <w:szCs w:val="20"/>
              </w:rPr>
              <w:t>Služba Vlade R</w:t>
            </w:r>
            <w:r w:rsidR="000A346E">
              <w:rPr>
                <w:rFonts w:cs="Arial"/>
                <w:szCs w:val="20"/>
              </w:rPr>
              <w:t xml:space="preserve">epublike </w:t>
            </w:r>
            <w:r w:rsidRPr="00DD20C2">
              <w:rPr>
                <w:rFonts w:cs="Arial"/>
                <w:szCs w:val="20"/>
              </w:rPr>
              <w:t>S</w:t>
            </w:r>
            <w:r w:rsidR="000A346E">
              <w:rPr>
                <w:rFonts w:cs="Arial"/>
                <w:szCs w:val="20"/>
              </w:rPr>
              <w:t>lovenije</w:t>
            </w:r>
            <w:r w:rsidRPr="00DD20C2">
              <w:rPr>
                <w:rFonts w:cs="Arial"/>
                <w:szCs w:val="20"/>
              </w:rPr>
              <w:t xml:space="preserve"> za zakonodajo</w:t>
            </w:r>
            <w:r w:rsidR="000A346E">
              <w:rPr>
                <w:rFonts w:cs="Arial"/>
                <w:szCs w:val="20"/>
              </w:rPr>
              <w:t>.</w:t>
            </w:r>
          </w:p>
          <w:p w14:paraId="01C5E133" w14:textId="77777777" w:rsidR="00C202B2" w:rsidRDefault="00C202B2" w:rsidP="007A6A3B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p w14:paraId="1E0D9333" w14:textId="77777777" w:rsidR="007A6A3B" w:rsidRPr="0067614D" w:rsidRDefault="007A6A3B" w:rsidP="007A6A3B">
            <w:pPr>
              <w:spacing w:line="240" w:lineRule="atLeast"/>
              <w:rPr>
                <w:rFonts w:cs="Arial"/>
                <w:iCs/>
                <w:color w:val="000000"/>
                <w:szCs w:val="20"/>
              </w:rPr>
            </w:pPr>
            <w:r w:rsidRPr="0067614D">
              <w:rPr>
                <w:rFonts w:cs="Arial"/>
                <w:iCs/>
                <w:color w:val="000000"/>
                <w:szCs w:val="20"/>
              </w:rPr>
              <w:t xml:space="preserve">Priloga: </w:t>
            </w:r>
          </w:p>
          <w:p w14:paraId="660F26E4" w14:textId="10721E65" w:rsidR="007A6A3B" w:rsidRDefault="007A6A3B" w:rsidP="006B2FD3">
            <w:pPr>
              <w:spacing w:line="276" w:lineRule="auto"/>
              <w:jc w:val="both"/>
              <w:rPr>
                <w:rFonts w:eastAsia="Arial" w:cs="Arial"/>
                <w:szCs w:val="20"/>
              </w:rPr>
            </w:pPr>
            <w:r w:rsidRPr="0067614D">
              <w:rPr>
                <w:rFonts w:cs="Arial"/>
                <w:iCs/>
                <w:color w:val="000000"/>
                <w:szCs w:val="20"/>
              </w:rPr>
              <w:t>Predlog</w:t>
            </w:r>
            <w:r w:rsidR="006B2FD3">
              <w:rPr>
                <w:rFonts w:cs="Arial"/>
                <w:iCs/>
                <w:color w:val="000000"/>
                <w:szCs w:val="20"/>
              </w:rPr>
              <w:t xml:space="preserve"> </w:t>
            </w:r>
            <w:r w:rsidR="006B2FD3" w:rsidRPr="00582FBF">
              <w:rPr>
                <w:rFonts w:cs="Arial"/>
                <w:szCs w:val="20"/>
              </w:rPr>
              <w:t>Uredb</w:t>
            </w:r>
            <w:r w:rsidR="006B2FD3">
              <w:rPr>
                <w:rFonts w:cs="Arial"/>
                <w:szCs w:val="20"/>
              </w:rPr>
              <w:t>e</w:t>
            </w:r>
            <w:r w:rsidR="006B2FD3" w:rsidRPr="00582FBF">
              <w:rPr>
                <w:rFonts w:cs="Arial"/>
                <w:szCs w:val="20"/>
              </w:rPr>
              <w:t xml:space="preserve"> </w:t>
            </w:r>
            <w:r w:rsidR="006B2FD3" w:rsidRPr="00266464">
              <w:rPr>
                <w:rFonts w:cs="Arial"/>
                <w:color w:val="000000"/>
                <w:szCs w:val="20"/>
              </w:rPr>
              <w:t xml:space="preserve">o izvajanju </w:t>
            </w:r>
            <w:r w:rsidR="00CE3C41">
              <w:rPr>
                <w:rFonts w:cs="Arial"/>
                <w:color w:val="000000"/>
                <w:szCs w:val="20"/>
              </w:rPr>
              <w:t>U</w:t>
            </w:r>
            <w:r w:rsidR="006B2FD3" w:rsidRPr="00266464">
              <w:rPr>
                <w:rFonts w:cs="Arial"/>
                <w:color w:val="000000"/>
                <w:szCs w:val="20"/>
              </w:rPr>
              <w:t xml:space="preserve">redbe (EU) o </w:t>
            </w:r>
            <w:r w:rsidR="000702CD">
              <w:rPr>
                <w:rFonts w:eastAsia="Arial" w:cs="Arial"/>
                <w:szCs w:val="20"/>
              </w:rPr>
              <w:t>določitvi ukrepov za visoko raven interoperabilnosti javnega sektorja v Uniji</w:t>
            </w:r>
          </w:p>
          <w:p w14:paraId="34448957" w14:textId="1ED2364E" w:rsidR="00945251" w:rsidRPr="0078323F" w:rsidRDefault="00945251" w:rsidP="006B2FD3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</w:tc>
      </w:tr>
      <w:tr w:rsidR="00826014" w:rsidRPr="0078323F" w14:paraId="5A7A82D6" w14:textId="77777777" w:rsidTr="007E66C6">
        <w:tc>
          <w:tcPr>
            <w:tcW w:w="9202" w:type="dxa"/>
            <w:gridSpan w:val="14"/>
          </w:tcPr>
          <w:p w14:paraId="25F2462A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b/>
                <w:iCs/>
                <w:sz w:val="20"/>
                <w:szCs w:val="20"/>
                <w:lang w:eastAsia="x-none"/>
              </w:rPr>
            </w:pPr>
            <w:r w:rsidRPr="0078323F">
              <w:rPr>
                <w:rFonts w:cs="Arial"/>
                <w:b/>
                <w:sz w:val="20"/>
                <w:szCs w:val="20"/>
              </w:rPr>
              <w:t>2. Predlog za obravnavo predloga zakona po nujnem ali skrajšanem postopku v državnem zboru z obrazložitvijo razlogov:</w:t>
            </w:r>
            <w:r w:rsidRPr="0078323F">
              <w:rPr>
                <w:rFonts w:cs="Arial"/>
                <w:b/>
                <w:sz w:val="20"/>
                <w:szCs w:val="20"/>
                <w:lang w:eastAsia="x-none"/>
              </w:rPr>
              <w:t xml:space="preserve"> /</w:t>
            </w:r>
          </w:p>
        </w:tc>
      </w:tr>
      <w:tr w:rsidR="00826014" w:rsidRPr="0078323F" w14:paraId="21A2BE3B" w14:textId="77777777" w:rsidTr="007E66C6">
        <w:tc>
          <w:tcPr>
            <w:tcW w:w="9202" w:type="dxa"/>
            <w:gridSpan w:val="14"/>
          </w:tcPr>
          <w:p w14:paraId="28FA33D2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  <w:lang w:eastAsia="x-none"/>
              </w:rPr>
            </w:pPr>
            <w:r w:rsidRPr="0078323F">
              <w:rPr>
                <w:rFonts w:cs="Arial"/>
                <w:iCs/>
                <w:sz w:val="20"/>
                <w:szCs w:val="20"/>
                <w:lang w:eastAsia="x-none"/>
              </w:rPr>
              <w:t xml:space="preserve">     /</w:t>
            </w:r>
          </w:p>
        </w:tc>
      </w:tr>
      <w:tr w:rsidR="00826014" w:rsidRPr="0078323F" w14:paraId="78DEE608" w14:textId="77777777" w:rsidTr="007E66C6">
        <w:tc>
          <w:tcPr>
            <w:tcW w:w="9202" w:type="dxa"/>
            <w:gridSpan w:val="14"/>
          </w:tcPr>
          <w:p w14:paraId="7B68A716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b/>
                <w:iCs/>
                <w:sz w:val="20"/>
                <w:szCs w:val="20"/>
              </w:rPr>
            </w:pPr>
            <w:r w:rsidRPr="0078323F">
              <w:rPr>
                <w:rFonts w:cs="Arial"/>
                <w:b/>
                <w:sz w:val="20"/>
                <w:szCs w:val="20"/>
              </w:rPr>
              <w:t xml:space="preserve">3.a </w:t>
            </w:r>
            <w:bookmarkStart w:id="0" w:name="_Hlk178838143"/>
            <w:r w:rsidRPr="0078323F">
              <w:rPr>
                <w:rFonts w:cs="Arial"/>
                <w:b/>
                <w:sz w:val="20"/>
                <w:szCs w:val="20"/>
              </w:rPr>
              <w:t>Osebe, odgovorne za strokovno pripravo in usklajenost gradiva:</w:t>
            </w:r>
            <w:bookmarkEnd w:id="0"/>
          </w:p>
        </w:tc>
      </w:tr>
      <w:tr w:rsidR="00826014" w:rsidRPr="0078323F" w14:paraId="045FABAA" w14:textId="77777777" w:rsidTr="007E66C6">
        <w:tc>
          <w:tcPr>
            <w:tcW w:w="9202" w:type="dxa"/>
            <w:gridSpan w:val="14"/>
          </w:tcPr>
          <w:p w14:paraId="001A77DF" w14:textId="561891F8" w:rsidR="007B1B9A" w:rsidRDefault="00CE3C41" w:rsidP="00B05D34">
            <w:pPr>
              <w:pStyle w:val="Odstavekseznama"/>
              <w:numPr>
                <w:ilvl w:val="0"/>
                <w:numId w:val="3"/>
              </w:numPr>
              <w:overflowPunct w:val="0"/>
              <w:autoSpaceDE w:val="0"/>
              <w:adjustRightInd w:val="0"/>
              <w:spacing w:line="240" w:lineRule="atLeast"/>
              <w:contextualSpacing/>
              <w:jc w:val="both"/>
              <w:rPr>
                <w:iCs/>
                <w:szCs w:val="20"/>
              </w:rPr>
            </w:pPr>
            <w:r>
              <w:rPr>
                <w:iCs/>
                <w:szCs w:val="20"/>
              </w:rPr>
              <w:t>m</w:t>
            </w:r>
            <w:r w:rsidR="007E67CD">
              <w:rPr>
                <w:iCs/>
                <w:szCs w:val="20"/>
              </w:rPr>
              <w:t>ag. Ksenija Klampfer</w:t>
            </w:r>
            <w:r w:rsidR="007B1B9A" w:rsidRPr="00AF5D29">
              <w:rPr>
                <w:iCs/>
                <w:szCs w:val="20"/>
              </w:rPr>
              <w:t xml:space="preserve">, </w:t>
            </w:r>
            <w:r w:rsidR="007B1B9A">
              <w:rPr>
                <w:iCs/>
                <w:szCs w:val="20"/>
              </w:rPr>
              <w:t>ministr</w:t>
            </w:r>
            <w:r w:rsidR="007E67CD">
              <w:rPr>
                <w:iCs/>
                <w:szCs w:val="20"/>
              </w:rPr>
              <w:t>ica</w:t>
            </w:r>
            <w:r w:rsidR="007B1B9A">
              <w:rPr>
                <w:iCs/>
                <w:szCs w:val="20"/>
              </w:rPr>
              <w:t xml:space="preserve"> za digitalno </w:t>
            </w:r>
            <w:r w:rsidR="009B7587">
              <w:rPr>
                <w:iCs/>
                <w:szCs w:val="20"/>
              </w:rPr>
              <w:t>preobrazbo</w:t>
            </w:r>
            <w:r>
              <w:rPr>
                <w:iCs/>
                <w:szCs w:val="20"/>
              </w:rPr>
              <w:t>,</w:t>
            </w:r>
          </w:p>
          <w:p w14:paraId="6EFD614E" w14:textId="07A4A9BE" w:rsidR="00B05D34" w:rsidRPr="00AF5D29" w:rsidRDefault="00CE3C41" w:rsidP="00B05D34">
            <w:pPr>
              <w:pStyle w:val="Odstavekseznama"/>
              <w:numPr>
                <w:ilvl w:val="0"/>
                <w:numId w:val="3"/>
              </w:numPr>
              <w:overflowPunct w:val="0"/>
              <w:autoSpaceDE w:val="0"/>
              <w:adjustRightInd w:val="0"/>
              <w:spacing w:line="240" w:lineRule="atLeast"/>
              <w:contextualSpacing/>
              <w:jc w:val="both"/>
              <w:rPr>
                <w:iCs/>
                <w:szCs w:val="20"/>
              </w:rPr>
            </w:pPr>
            <w:r>
              <w:rPr>
                <w:iCs/>
                <w:szCs w:val="20"/>
              </w:rPr>
              <w:t>d</w:t>
            </w:r>
            <w:r w:rsidR="00B05D34" w:rsidRPr="00AF5D29">
              <w:rPr>
                <w:iCs/>
                <w:szCs w:val="20"/>
              </w:rPr>
              <w:t xml:space="preserve">r. Aida </w:t>
            </w:r>
            <w:r w:rsidR="00B05D34" w:rsidRPr="00AF5D29">
              <w:rPr>
                <w:color w:val="000000"/>
                <w:szCs w:val="20"/>
              </w:rPr>
              <w:t>Kamišalić Latifić</w:t>
            </w:r>
            <w:r w:rsidR="00B05D34" w:rsidRPr="00AF5D29">
              <w:rPr>
                <w:iCs/>
                <w:szCs w:val="20"/>
              </w:rPr>
              <w:t>, državna sekretarka, Ministrstvo za digitalno preobrazbo</w:t>
            </w:r>
            <w:r>
              <w:rPr>
                <w:iCs/>
                <w:szCs w:val="20"/>
              </w:rPr>
              <w:t xml:space="preserve"> Republike Slovenije</w:t>
            </w:r>
            <w:r w:rsidR="007B1B9A">
              <w:rPr>
                <w:iCs/>
                <w:szCs w:val="20"/>
              </w:rPr>
              <w:t>,</w:t>
            </w:r>
          </w:p>
          <w:p w14:paraId="098ACEF9" w14:textId="0940E57D" w:rsidR="00B05D34" w:rsidRPr="00AF5D29" w:rsidRDefault="00B05D34" w:rsidP="00B05D34">
            <w:pPr>
              <w:pStyle w:val="Odstavekseznama"/>
              <w:numPr>
                <w:ilvl w:val="0"/>
                <w:numId w:val="3"/>
              </w:numPr>
              <w:overflowPunct w:val="0"/>
              <w:autoSpaceDE w:val="0"/>
              <w:adjustRightInd w:val="0"/>
              <w:spacing w:line="240" w:lineRule="atLeast"/>
              <w:contextualSpacing/>
              <w:jc w:val="both"/>
              <w:rPr>
                <w:iCs/>
                <w:szCs w:val="20"/>
              </w:rPr>
            </w:pPr>
            <w:r w:rsidRPr="00AF5D29">
              <w:rPr>
                <w:iCs/>
                <w:szCs w:val="20"/>
              </w:rPr>
              <w:t xml:space="preserve">Tina Bizjak Ahačič, </w:t>
            </w:r>
            <w:r w:rsidR="002C045C">
              <w:rPr>
                <w:iCs/>
                <w:szCs w:val="20"/>
              </w:rPr>
              <w:t xml:space="preserve">vodja </w:t>
            </w:r>
            <w:r w:rsidR="007B1B9A">
              <w:rPr>
                <w:iCs/>
                <w:szCs w:val="20"/>
              </w:rPr>
              <w:t>S</w:t>
            </w:r>
            <w:r w:rsidR="002C045C">
              <w:rPr>
                <w:iCs/>
                <w:szCs w:val="20"/>
              </w:rPr>
              <w:t>lužbe za pravne in zakonodajne zadeve,</w:t>
            </w:r>
          </w:p>
          <w:p w14:paraId="3A0F9F51" w14:textId="53109EE9" w:rsidR="00D4440C" w:rsidRPr="002612E8" w:rsidRDefault="00CE3C41" w:rsidP="00B05D34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iCs/>
                <w:szCs w:val="20"/>
              </w:rPr>
              <w:t>d</w:t>
            </w:r>
            <w:r w:rsidR="00B05D34">
              <w:rPr>
                <w:iCs/>
                <w:szCs w:val="20"/>
              </w:rPr>
              <w:t>r</w:t>
            </w:r>
            <w:r w:rsidR="00B05D34" w:rsidRPr="00AF5D29">
              <w:rPr>
                <w:iCs/>
                <w:szCs w:val="20"/>
              </w:rPr>
              <w:t xml:space="preserve">. </w:t>
            </w:r>
            <w:r w:rsidR="00B05D34">
              <w:rPr>
                <w:iCs/>
                <w:szCs w:val="20"/>
              </w:rPr>
              <w:t>Simona Kralj Zatler</w:t>
            </w:r>
            <w:r w:rsidR="00B05D34" w:rsidRPr="00AF5D29">
              <w:rPr>
                <w:iCs/>
                <w:szCs w:val="20"/>
              </w:rPr>
              <w:t>, sekretarka</w:t>
            </w:r>
            <w:r w:rsidR="007B1B9A">
              <w:rPr>
                <w:iCs/>
                <w:szCs w:val="20"/>
              </w:rPr>
              <w:t>, Služba za pravne in zakonodajne zadeve</w:t>
            </w:r>
            <w:r w:rsidR="00B05D34" w:rsidRPr="00AF5D29">
              <w:rPr>
                <w:iCs/>
                <w:szCs w:val="20"/>
              </w:rPr>
              <w:t>.</w:t>
            </w:r>
          </w:p>
        </w:tc>
      </w:tr>
      <w:tr w:rsidR="00826014" w:rsidRPr="0078323F" w14:paraId="470CF655" w14:textId="77777777" w:rsidTr="007E66C6">
        <w:tc>
          <w:tcPr>
            <w:tcW w:w="9202" w:type="dxa"/>
            <w:gridSpan w:val="14"/>
          </w:tcPr>
          <w:p w14:paraId="654945F0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b/>
                <w:iCs/>
                <w:sz w:val="20"/>
                <w:szCs w:val="20"/>
              </w:rPr>
            </w:pPr>
            <w:r w:rsidRPr="0078323F">
              <w:rPr>
                <w:rFonts w:cs="Arial"/>
                <w:b/>
                <w:iCs/>
                <w:sz w:val="20"/>
                <w:szCs w:val="20"/>
              </w:rPr>
              <w:lastRenderedPageBreak/>
              <w:t xml:space="preserve">3.b Zunanji strokovnjaki, ki so </w:t>
            </w:r>
            <w:r w:rsidRPr="0078323F">
              <w:rPr>
                <w:rFonts w:cs="Arial"/>
                <w:b/>
                <w:sz w:val="20"/>
                <w:szCs w:val="20"/>
              </w:rPr>
              <w:t>sodelovali pri pripravi dela ali celotnega gradiva:</w:t>
            </w:r>
          </w:p>
        </w:tc>
      </w:tr>
      <w:tr w:rsidR="00826014" w:rsidRPr="0078323F" w14:paraId="249447BE" w14:textId="77777777" w:rsidTr="007E66C6">
        <w:tc>
          <w:tcPr>
            <w:tcW w:w="9202" w:type="dxa"/>
            <w:gridSpan w:val="14"/>
          </w:tcPr>
          <w:p w14:paraId="5752F52B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  <w:lang w:eastAsia="x-none"/>
              </w:rPr>
              <w:t xml:space="preserve">     /</w:t>
            </w:r>
          </w:p>
        </w:tc>
      </w:tr>
      <w:tr w:rsidR="00826014" w:rsidRPr="0078323F" w14:paraId="416DA469" w14:textId="77777777" w:rsidTr="007E66C6">
        <w:tc>
          <w:tcPr>
            <w:tcW w:w="9202" w:type="dxa"/>
            <w:gridSpan w:val="14"/>
          </w:tcPr>
          <w:p w14:paraId="679104AF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b/>
                <w:iCs/>
                <w:sz w:val="20"/>
                <w:szCs w:val="20"/>
              </w:rPr>
            </w:pPr>
            <w:r w:rsidRPr="0078323F">
              <w:rPr>
                <w:rFonts w:cs="Arial"/>
                <w:b/>
                <w:sz w:val="20"/>
                <w:szCs w:val="20"/>
              </w:rPr>
              <w:t>4. Predstavniki vlade, ki bodo sodelovali pri delu državnega zbora:</w:t>
            </w:r>
          </w:p>
        </w:tc>
      </w:tr>
      <w:tr w:rsidR="00826014" w:rsidRPr="0078323F" w14:paraId="605534C9" w14:textId="77777777" w:rsidTr="007E66C6">
        <w:tc>
          <w:tcPr>
            <w:tcW w:w="9202" w:type="dxa"/>
            <w:gridSpan w:val="14"/>
          </w:tcPr>
          <w:p w14:paraId="26492D22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b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  <w:lang w:eastAsia="x-none"/>
              </w:rPr>
              <w:t xml:space="preserve">     /</w:t>
            </w:r>
          </w:p>
        </w:tc>
      </w:tr>
      <w:tr w:rsidR="00826014" w:rsidRPr="0078323F" w14:paraId="45D74EEE" w14:textId="77777777" w:rsidTr="007E66C6">
        <w:tc>
          <w:tcPr>
            <w:tcW w:w="9202" w:type="dxa"/>
            <w:gridSpan w:val="14"/>
          </w:tcPr>
          <w:p w14:paraId="3FD6EF24" w14:textId="77777777" w:rsidR="003C0604" w:rsidRDefault="00826014" w:rsidP="009665BC">
            <w:pPr>
              <w:pStyle w:val="Oddelek"/>
              <w:numPr>
                <w:ilvl w:val="0"/>
                <w:numId w:val="0"/>
              </w:numPr>
              <w:spacing w:before="0" w:after="0" w:line="276" w:lineRule="auto"/>
              <w:jc w:val="both"/>
              <w:rPr>
                <w:rFonts w:cs="Arial"/>
                <w:sz w:val="20"/>
                <w:szCs w:val="20"/>
                <w:lang w:eastAsia="x-none"/>
              </w:rPr>
            </w:pPr>
            <w:r w:rsidRPr="0078323F">
              <w:rPr>
                <w:rFonts w:cs="Arial"/>
                <w:sz w:val="20"/>
                <w:szCs w:val="20"/>
              </w:rPr>
              <w:t>5. Kratek povzetek gradiva:</w:t>
            </w:r>
          </w:p>
          <w:p w14:paraId="0DCF3330" w14:textId="2DDC2F53" w:rsidR="00A34341" w:rsidRPr="00E26B9E" w:rsidRDefault="005A709D" w:rsidP="00051058">
            <w:pPr>
              <w:pStyle w:val="Oddelek"/>
              <w:numPr>
                <w:ilvl w:val="0"/>
                <w:numId w:val="0"/>
              </w:numPr>
              <w:spacing w:before="0" w:after="0" w:line="276" w:lineRule="auto"/>
              <w:jc w:val="both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 xml:space="preserve">S predlagano </w:t>
            </w:r>
            <w:r w:rsidR="006E4515" w:rsidRPr="00E26B9E">
              <w:rPr>
                <w:rFonts w:cs="Arial"/>
                <w:b w:val="0"/>
                <w:sz w:val="20"/>
                <w:szCs w:val="20"/>
              </w:rPr>
              <w:t>Uredbo</w:t>
            </w:r>
            <w:r w:rsidR="002E7066" w:rsidRPr="00E26B9E">
              <w:rPr>
                <w:rFonts w:cs="Arial"/>
                <w:b w:val="0"/>
                <w:sz w:val="20"/>
                <w:szCs w:val="20"/>
              </w:rPr>
              <w:t xml:space="preserve"> </w:t>
            </w:r>
            <w:r w:rsidR="002E7066" w:rsidRPr="00E26B9E">
              <w:rPr>
                <w:rFonts w:cs="Arial"/>
                <w:b w:val="0"/>
                <w:color w:val="000000"/>
                <w:sz w:val="20"/>
                <w:szCs w:val="20"/>
              </w:rPr>
              <w:t xml:space="preserve">o izvajanju </w:t>
            </w:r>
            <w:r w:rsidR="00CE3C41">
              <w:rPr>
                <w:rFonts w:cs="Arial"/>
                <w:b w:val="0"/>
                <w:color w:val="000000"/>
                <w:sz w:val="20"/>
                <w:szCs w:val="20"/>
              </w:rPr>
              <w:t>U</w:t>
            </w:r>
            <w:r w:rsidR="002E7066" w:rsidRPr="00E26B9E">
              <w:rPr>
                <w:rFonts w:cs="Arial"/>
                <w:b w:val="0"/>
                <w:color w:val="000000"/>
                <w:sz w:val="20"/>
                <w:szCs w:val="20"/>
              </w:rPr>
              <w:t xml:space="preserve">redbe (EU) o </w:t>
            </w:r>
            <w:r w:rsidR="006B3555" w:rsidRPr="00E26B9E">
              <w:rPr>
                <w:rFonts w:eastAsia="Arial" w:cs="Arial"/>
                <w:b w:val="0"/>
                <w:sz w:val="20"/>
                <w:szCs w:val="20"/>
              </w:rPr>
              <w:t>določitvi ukrepov za visoko raven interoperabilnosti javnega sektorja v Uniji</w:t>
            </w:r>
            <w:r w:rsidR="006B3555" w:rsidRPr="00E26B9E">
              <w:rPr>
                <w:rFonts w:cs="Arial"/>
                <w:b w:val="0"/>
                <w:sz w:val="20"/>
                <w:szCs w:val="20"/>
              </w:rPr>
              <w:t xml:space="preserve"> </w:t>
            </w:r>
            <w:r w:rsidR="006E4515" w:rsidRPr="00E26B9E">
              <w:rPr>
                <w:rFonts w:cs="Arial"/>
                <w:b w:val="0"/>
                <w:sz w:val="20"/>
                <w:szCs w:val="20"/>
              </w:rPr>
              <w:t xml:space="preserve">se </w:t>
            </w:r>
            <w:r w:rsidR="006B3555" w:rsidRPr="00E26B9E">
              <w:rPr>
                <w:rFonts w:cs="Arial"/>
                <w:b w:val="0"/>
                <w:sz w:val="20"/>
                <w:szCs w:val="20"/>
              </w:rPr>
              <w:t xml:space="preserve">za izvajanje </w:t>
            </w:r>
            <w:hyperlink r:id="rId9" w:tgtFrame="_blank" w:tooltip="to EUR-Lex" w:history="1">
              <w:r w:rsidR="006B3555" w:rsidRPr="00E26B9E">
                <w:rPr>
                  <w:rFonts w:eastAsia="Arial" w:cs="Arial"/>
                  <w:b w:val="0"/>
                  <w:sz w:val="20"/>
                  <w:szCs w:val="20"/>
                </w:rPr>
                <w:t>Uredbe (EU) 2024/</w:t>
              </w:r>
            </w:hyperlink>
            <w:r w:rsidR="006B3555" w:rsidRPr="00E26B9E">
              <w:rPr>
                <w:rFonts w:eastAsia="Arial" w:cs="Arial"/>
                <w:b w:val="0"/>
                <w:sz w:val="20"/>
                <w:szCs w:val="20"/>
              </w:rPr>
              <w:t xml:space="preserve">903 Evropskega parlamenta in Sveta z dne 13. marca 2024 o določitvi ukrepov za visoko raven interoperabilnosti javnega sektorja v Uniji (UL L št. 903 z dne 22. 3. 2024, str. 1; v nadaljnjem besedilu: </w:t>
            </w:r>
            <w:hyperlink r:id="rId10" w:tgtFrame="_blank" w:tooltip="to EUR-Lex" w:history="1">
              <w:r w:rsidR="006B3555" w:rsidRPr="00E26B9E">
                <w:rPr>
                  <w:rFonts w:eastAsia="Arial" w:cs="Arial"/>
                  <w:b w:val="0"/>
                  <w:sz w:val="20"/>
                  <w:szCs w:val="20"/>
                </w:rPr>
                <w:t>Uredba 2024/903/EU</w:t>
              </w:r>
            </w:hyperlink>
            <w:r w:rsidR="006B3555" w:rsidRPr="00E26B9E">
              <w:rPr>
                <w:rFonts w:eastAsia="Arial" w:cs="Arial"/>
                <w:b w:val="0"/>
                <w:sz w:val="20"/>
                <w:szCs w:val="20"/>
              </w:rPr>
              <w:t xml:space="preserve">) na </w:t>
            </w:r>
            <w:r w:rsidR="00CE3C41">
              <w:rPr>
                <w:rFonts w:eastAsia="Arial" w:cs="Arial"/>
                <w:b w:val="0"/>
                <w:sz w:val="20"/>
                <w:szCs w:val="20"/>
              </w:rPr>
              <w:t>državni</w:t>
            </w:r>
            <w:r w:rsidR="006B3555" w:rsidRPr="00E26B9E">
              <w:rPr>
                <w:rFonts w:eastAsia="Arial" w:cs="Arial"/>
                <w:b w:val="0"/>
                <w:sz w:val="20"/>
                <w:szCs w:val="20"/>
              </w:rPr>
              <w:t xml:space="preserve"> ravni </w:t>
            </w:r>
            <w:r w:rsidR="006B3555" w:rsidRPr="00E26B9E">
              <w:rPr>
                <w:rFonts w:cs="Arial"/>
                <w:b w:val="0"/>
                <w:sz w:val="20"/>
                <w:szCs w:val="20"/>
              </w:rPr>
              <w:t xml:space="preserve">določi pristojni organ, </w:t>
            </w:r>
            <w:r w:rsidR="006B3555" w:rsidRPr="00E26B9E">
              <w:rPr>
                <w:rFonts w:eastAsia="Arial" w:cs="Arial"/>
                <w:b w:val="0"/>
                <w:sz w:val="20"/>
                <w:szCs w:val="20"/>
              </w:rPr>
              <w:t>ki je odgovoren za uporabo</w:t>
            </w:r>
            <w:r w:rsidR="006B3555" w:rsidRPr="00E26B9E">
              <w:rPr>
                <w:rFonts w:cs="Arial"/>
                <w:b w:val="0"/>
                <w:sz w:val="20"/>
                <w:szCs w:val="20"/>
              </w:rPr>
              <w:t xml:space="preserve"> </w:t>
            </w:r>
            <w:hyperlink r:id="rId11" w:tgtFrame="_blank" w:tooltip="to EUR-Lex" w:history="1">
              <w:r w:rsidR="006B3555" w:rsidRPr="00E26B9E">
                <w:rPr>
                  <w:rFonts w:eastAsia="Arial" w:cs="Arial"/>
                  <w:b w:val="0"/>
                  <w:sz w:val="20"/>
                  <w:szCs w:val="20"/>
                </w:rPr>
                <w:t>Uredbe 2024/903/EU</w:t>
              </w:r>
            </w:hyperlink>
            <w:r w:rsidR="006B3555" w:rsidRPr="00E26B9E">
              <w:rPr>
                <w:rFonts w:eastAsia="Arial" w:cs="Arial"/>
                <w:b w:val="0"/>
                <w:sz w:val="20"/>
                <w:szCs w:val="20"/>
              </w:rPr>
              <w:t xml:space="preserve"> </w:t>
            </w:r>
            <w:r w:rsidR="006B3555" w:rsidRPr="00E26B9E">
              <w:rPr>
                <w:rFonts w:cs="Arial"/>
                <w:b w:val="0"/>
                <w:sz w:val="20"/>
                <w:szCs w:val="20"/>
              </w:rPr>
              <w:t xml:space="preserve">in </w:t>
            </w:r>
            <w:r w:rsidR="00CE3C41">
              <w:rPr>
                <w:rFonts w:cs="Arial"/>
                <w:b w:val="0"/>
                <w:sz w:val="20"/>
                <w:szCs w:val="20"/>
              </w:rPr>
              <w:t xml:space="preserve">je </w:t>
            </w:r>
            <w:r w:rsidR="006B3555" w:rsidRPr="00E26B9E">
              <w:rPr>
                <w:rFonts w:cs="Arial"/>
                <w:b w:val="0"/>
                <w:sz w:val="20"/>
                <w:szCs w:val="20"/>
              </w:rPr>
              <w:t>enotna kontaktna točka</w:t>
            </w:r>
            <w:r w:rsidR="006E4515" w:rsidRPr="00E26B9E">
              <w:rPr>
                <w:rFonts w:cs="Arial"/>
                <w:b w:val="0"/>
                <w:sz w:val="20"/>
                <w:szCs w:val="20"/>
              </w:rPr>
              <w:t xml:space="preserve">. </w:t>
            </w:r>
            <w:r w:rsidR="00C5170E" w:rsidRPr="00E26B9E">
              <w:rPr>
                <w:rFonts w:cs="Arial"/>
                <w:b w:val="0"/>
                <w:sz w:val="20"/>
                <w:szCs w:val="20"/>
                <w:lang w:eastAsia="x-none"/>
              </w:rPr>
              <w:t>Pristojni organ je</w:t>
            </w:r>
            <w:r w:rsidR="002E7066" w:rsidRPr="00E26B9E">
              <w:rPr>
                <w:rFonts w:cs="Arial"/>
                <w:b w:val="0"/>
                <w:sz w:val="20"/>
                <w:szCs w:val="20"/>
                <w:lang w:val="x-none"/>
              </w:rPr>
              <w:t xml:space="preserve"> </w:t>
            </w:r>
            <w:r w:rsidR="002E7066" w:rsidRPr="00E26B9E">
              <w:rPr>
                <w:rFonts w:eastAsia="Arial" w:cs="Arial"/>
                <w:b w:val="0"/>
                <w:sz w:val="20"/>
                <w:szCs w:val="20"/>
              </w:rPr>
              <w:t>Ministrstvo za digitalno preobrazbo</w:t>
            </w:r>
            <w:r w:rsidR="00CE3C41">
              <w:rPr>
                <w:rFonts w:eastAsia="Arial" w:cs="Arial"/>
                <w:b w:val="0"/>
                <w:sz w:val="20"/>
                <w:szCs w:val="20"/>
              </w:rPr>
              <w:t xml:space="preserve"> Republike Slovenije</w:t>
            </w:r>
            <w:r w:rsidR="002E7066" w:rsidRPr="00E26B9E">
              <w:rPr>
                <w:rFonts w:eastAsia="Arial" w:cs="Arial"/>
                <w:b w:val="0"/>
                <w:sz w:val="20"/>
                <w:szCs w:val="20"/>
              </w:rPr>
              <w:t>, ki izvaja tudi naloge enotne kontaktne točke</w:t>
            </w:r>
            <w:r w:rsidR="00C5170E" w:rsidRPr="00E26B9E">
              <w:rPr>
                <w:rFonts w:cs="Arial"/>
                <w:b w:val="0"/>
                <w:sz w:val="20"/>
                <w:szCs w:val="20"/>
              </w:rPr>
              <w:t>.</w:t>
            </w:r>
          </w:p>
          <w:p w14:paraId="33A1160A" w14:textId="77777777" w:rsidR="002E7066" w:rsidRPr="004F7BDA" w:rsidRDefault="002E7066" w:rsidP="002E7066">
            <w:pPr>
              <w:pStyle w:val="Default"/>
              <w:jc w:val="both"/>
              <w:rPr>
                <w:rFonts w:cs="Arial"/>
                <w:b/>
                <w:bCs/>
                <w:szCs w:val="20"/>
                <w:lang w:eastAsia="x-none"/>
              </w:rPr>
            </w:pPr>
          </w:p>
        </w:tc>
      </w:tr>
      <w:tr w:rsidR="00826014" w:rsidRPr="0078323F" w14:paraId="2C686858" w14:textId="77777777" w:rsidTr="007E66C6">
        <w:tc>
          <w:tcPr>
            <w:tcW w:w="9202" w:type="dxa"/>
            <w:gridSpan w:val="14"/>
          </w:tcPr>
          <w:p w14:paraId="6FFBDD5F" w14:textId="77777777" w:rsidR="00826014" w:rsidRPr="0078323F" w:rsidRDefault="00826014" w:rsidP="009665BC">
            <w:pPr>
              <w:pStyle w:val="Oddelek"/>
              <w:numPr>
                <w:ilvl w:val="0"/>
                <w:numId w:val="0"/>
              </w:numPr>
              <w:spacing w:before="0" w:after="0" w:line="276" w:lineRule="auto"/>
              <w:jc w:val="both"/>
              <w:rPr>
                <w:rFonts w:cs="Arial"/>
                <w:sz w:val="20"/>
                <w:szCs w:val="20"/>
              </w:rPr>
            </w:pPr>
            <w:r w:rsidRPr="0078323F">
              <w:rPr>
                <w:rFonts w:cs="Arial"/>
                <w:sz w:val="20"/>
                <w:szCs w:val="20"/>
              </w:rPr>
              <w:t>6. Presoja posledic za:</w:t>
            </w:r>
          </w:p>
        </w:tc>
      </w:tr>
      <w:tr w:rsidR="00826014" w:rsidRPr="0078323F" w14:paraId="06D8A1A9" w14:textId="77777777" w:rsidTr="00AC540F">
        <w:tc>
          <w:tcPr>
            <w:tcW w:w="1451" w:type="dxa"/>
          </w:tcPr>
          <w:p w14:paraId="3C77C1EC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ind w:left="360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a)</w:t>
            </w:r>
          </w:p>
        </w:tc>
        <w:tc>
          <w:tcPr>
            <w:tcW w:w="5476" w:type="dxa"/>
            <w:gridSpan w:val="10"/>
          </w:tcPr>
          <w:p w14:paraId="59575F49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78323F">
              <w:rPr>
                <w:rFonts w:cs="Arial"/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2275" w:type="dxa"/>
            <w:gridSpan w:val="3"/>
            <w:vAlign w:val="center"/>
          </w:tcPr>
          <w:p w14:paraId="07EF6A96" w14:textId="0A848F20" w:rsidR="00826014" w:rsidRPr="0078323F" w:rsidRDefault="00665C8E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  <w:lang w:eastAsia="x-none"/>
              </w:rPr>
            </w:pPr>
            <w:r>
              <w:rPr>
                <w:rFonts w:cs="Arial"/>
                <w:sz w:val="20"/>
                <w:szCs w:val="20"/>
                <w:lang w:eastAsia="x-none"/>
              </w:rPr>
              <w:t>DA</w:t>
            </w:r>
          </w:p>
        </w:tc>
      </w:tr>
      <w:tr w:rsidR="00826014" w:rsidRPr="0078323F" w14:paraId="2F0810B1" w14:textId="77777777" w:rsidTr="00AC540F">
        <w:tc>
          <w:tcPr>
            <w:tcW w:w="1451" w:type="dxa"/>
          </w:tcPr>
          <w:p w14:paraId="3FBE8778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ind w:left="360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b)</w:t>
            </w:r>
          </w:p>
        </w:tc>
        <w:tc>
          <w:tcPr>
            <w:tcW w:w="5476" w:type="dxa"/>
            <w:gridSpan w:val="10"/>
          </w:tcPr>
          <w:p w14:paraId="0B5FCD7B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2275" w:type="dxa"/>
            <w:gridSpan w:val="3"/>
            <w:vAlign w:val="center"/>
          </w:tcPr>
          <w:p w14:paraId="755A94B6" w14:textId="77777777" w:rsidR="00826014" w:rsidRPr="0078323F" w:rsidRDefault="00F07FC3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  <w:lang w:eastAsia="x-none"/>
              </w:rPr>
            </w:pPr>
            <w:r w:rsidRPr="0078323F">
              <w:rPr>
                <w:rFonts w:cs="Arial"/>
                <w:sz w:val="20"/>
                <w:szCs w:val="20"/>
                <w:lang w:eastAsia="x-none"/>
              </w:rPr>
              <w:t>DA</w:t>
            </w:r>
          </w:p>
        </w:tc>
      </w:tr>
      <w:tr w:rsidR="00826014" w:rsidRPr="0078323F" w14:paraId="18B33C03" w14:textId="77777777" w:rsidTr="00AC540F">
        <w:tc>
          <w:tcPr>
            <w:tcW w:w="1451" w:type="dxa"/>
          </w:tcPr>
          <w:p w14:paraId="63751277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ind w:left="360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c)</w:t>
            </w:r>
          </w:p>
        </w:tc>
        <w:tc>
          <w:tcPr>
            <w:tcW w:w="5476" w:type="dxa"/>
            <w:gridSpan w:val="10"/>
          </w:tcPr>
          <w:p w14:paraId="1D5259F7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sz w:val="20"/>
                <w:szCs w:val="20"/>
              </w:rPr>
              <w:t>administrativne posledice</w:t>
            </w:r>
          </w:p>
        </w:tc>
        <w:tc>
          <w:tcPr>
            <w:tcW w:w="2275" w:type="dxa"/>
            <w:gridSpan w:val="3"/>
            <w:vAlign w:val="center"/>
          </w:tcPr>
          <w:p w14:paraId="7B52206F" w14:textId="1C130D15" w:rsidR="00826014" w:rsidRPr="0078323F" w:rsidRDefault="00665C8E" w:rsidP="009665BC">
            <w:pPr>
              <w:pStyle w:val="Neotevilenodstavek"/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</w:t>
            </w:r>
          </w:p>
        </w:tc>
      </w:tr>
      <w:tr w:rsidR="00826014" w:rsidRPr="0078323F" w14:paraId="6628BECF" w14:textId="77777777" w:rsidTr="00AC540F">
        <w:tc>
          <w:tcPr>
            <w:tcW w:w="1451" w:type="dxa"/>
          </w:tcPr>
          <w:p w14:paraId="2F11F1F8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ind w:left="360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č)</w:t>
            </w:r>
          </w:p>
        </w:tc>
        <w:tc>
          <w:tcPr>
            <w:tcW w:w="5476" w:type="dxa"/>
            <w:gridSpan w:val="10"/>
          </w:tcPr>
          <w:p w14:paraId="5E7C7761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bCs/>
                <w:sz w:val="20"/>
                <w:szCs w:val="20"/>
              </w:rPr>
            </w:pPr>
            <w:r w:rsidRPr="0078323F">
              <w:rPr>
                <w:rFonts w:cs="Arial"/>
                <w:sz w:val="20"/>
                <w:szCs w:val="20"/>
              </w:rPr>
              <w:t>gospodarstvo, zlasti</w:t>
            </w:r>
            <w:r w:rsidRPr="0078323F">
              <w:rPr>
                <w:rFonts w:cs="Arial"/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2275" w:type="dxa"/>
            <w:gridSpan w:val="3"/>
            <w:vAlign w:val="center"/>
          </w:tcPr>
          <w:p w14:paraId="67FCBE98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sz w:val="20"/>
                <w:szCs w:val="20"/>
              </w:rPr>
              <w:t>NE</w:t>
            </w:r>
          </w:p>
        </w:tc>
      </w:tr>
      <w:tr w:rsidR="00826014" w:rsidRPr="0078323F" w14:paraId="69466AEA" w14:textId="77777777" w:rsidTr="00AC540F">
        <w:tc>
          <w:tcPr>
            <w:tcW w:w="1451" w:type="dxa"/>
          </w:tcPr>
          <w:p w14:paraId="442CF320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ind w:left="360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d)</w:t>
            </w:r>
          </w:p>
        </w:tc>
        <w:tc>
          <w:tcPr>
            <w:tcW w:w="5476" w:type="dxa"/>
            <w:gridSpan w:val="10"/>
          </w:tcPr>
          <w:p w14:paraId="0B77E9FF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bCs/>
                <w:sz w:val="20"/>
                <w:szCs w:val="20"/>
              </w:rPr>
            </w:pPr>
            <w:r w:rsidRPr="0078323F">
              <w:rPr>
                <w:rFonts w:cs="Arial"/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2275" w:type="dxa"/>
            <w:gridSpan w:val="3"/>
            <w:vAlign w:val="center"/>
          </w:tcPr>
          <w:p w14:paraId="1258872C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sz w:val="20"/>
                <w:szCs w:val="20"/>
              </w:rPr>
              <w:t>NE</w:t>
            </w:r>
          </w:p>
        </w:tc>
      </w:tr>
      <w:tr w:rsidR="00826014" w:rsidRPr="0078323F" w14:paraId="0AD00AC6" w14:textId="77777777" w:rsidTr="00AC540F">
        <w:tc>
          <w:tcPr>
            <w:tcW w:w="1451" w:type="dxa"/>
          </w:tcPr>
          <w:p w14:paraId="4D807B3C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ind w:left="360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e)</w:t>
            </w:r>
          </w:p>
        </w:tc>
        <w:tc>
          <w:tcPr>
            <w:tcW w:w="5476" w:type="dxa"/>
            <w:gridSpan w:val="10"/>
          </w:tcPr>
          <w:p w14:paraId="550479AC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bCs/>
                <w:sz w:val="20"/>
                <w:szCs w:val="20"/>
              </w:rPr>
            </w:pPr>
            <w:r w:rsidRPr="0078323F">
              <w:rPr>
                <w:rFonts w:cs="Arial"/>
                <w:bCs/>
                <w:sz w:val="20"/>
                <w:szCs w:val="20"/>
              </w:rPr>
              <w:t>socialno področje</w:t>
            </w:r>
          </w:p>
        </w:tc>
        <w:tc>
          <w:tcPr>
            <w:tcW w:w="2275" w:type="dxa"/>
            <w:gridSpan w:val="3"/>
            <w:vAlign w:val="center"/>
          </w:tcPr>
          <w:p w14:paraId="27BCA343" w14:textId="77777777" w:rsidR="00826014" w:rsidRPr="0078323F" w:rsidRDefault="005A52F9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  <w:lang w:eastAsia="x-none"/>
              </w:rPr>
            </w:pPr>
            <w:r w:rsidRPr="0078323F">
              <w:rPr>
                <w:rFonts w:cs="Arial"/>
                <w:sz w:val="20"/>
                <w:szCs w:val="20"/>
                <w:lang w:eastAsia="x-none"/>
              </w:rPr>
              <w:t>NE</w:t>
            </w:r>
          </w:p>
        </w:tc>
      </w:tr>
      <w:tr w:rsidR="00826014" w:rsidRPr="0078323F" w14:paraId="33FCAC2C" w14:textId="77777777" w:rsidTr="00AC540F">
        <w:tc>
          <w:tcPr>
            <w:tcW w:w="1451" w:type="dxa"/>
            <w:tcBorders>
              <w:bottom w:val="single" w:sz="4" w:space="0" w:color="auto"/>
            </w:tcBorders>
          </w:tcPr>
          <w:p w14:paraId="6A3A01B4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ind w:left="360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f)</w:t>
            </w:r>
          </w:p>
        </w:tc>
        <w:tc>
          <w:tcPr>
            <w:tcW w:w="5476" w:type="dxa"/>
            <w:gridSpan w:val="10"/>
            <w:tcBorders>
              <w:bottom w:val="single" w:sz="4" w:space="0" w:color="auto"/>
            </w:tcBorders>
          </w:tcPr>
          <w:p w14:paraId="4E6043EF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bCs/>
                <w:sz w:val="20"/>
                <w:szCs w:val="20"/>
              </w:rPr>
            </w:pPr>
            <w:r w:rsidRPr="0078323F">
              <w:rPr>
                <w:rFonts w:cs="Arial"/>
                <w:bCs/>
                <w:sz w:val="20"/>
                <w:szCs w:val="20"/>
              </w:rPr>
              <w:t>dokumente razvojnega načrtovanja:</w:t>
            </w:r>
          </w:p>
          <w:p w14:paraId="5E1B1717" w14:textId="77777777" w:rsidR="00826014" w:rsidRPr="0078323F" w:rsidRDefault="00826014" w:rsidP="009665BC">
            <w:pPr>
              <w:pStyle w:val="Neotevilenodstavek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  <w:bCs/>
                <w:sz w:val="20"/>
                <w:szCs w:val="20"/>
              </w:rPr>
            </w:pPr>
            <w:r w:rsidRPr="0078323F">
              <w:rPr>
                <w:rFonts w:cs="Arial"/>
                <w:bCs/>
                <w:sz w:val="20"/>
                <w:szCs w:val="20"/>
              </w:rPr>
              <w:t>nacionalne dokumente razvojnega načrtovanja</w:t>
            </w:r>
          </w:p>
          <w:p w14:paraId="5051C371" w14:textId="77777777" w:rsidR="00826014" w:rsidRPr="0078323F" w:rsidRDefault="00826014" w:rsidP="009665BC">
            <w:pPr>
              <w:pStyle w:val="Neotevilenodstavek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  <w:bCs/>
                <w:sz w:val="20"/>
                <w:szCs w:val="20"/>
              </w:rPr>
            </w:pPr>
            <w:r w:rsidRPr="0078323F">
              <w:rPr>
                <w:rFonts w:cs="Arial"/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14:paraId="6BC3AA14" w14:textId="77777777" w:rsidR="00826014" w:rsidRPr="0078323F" w:rsidRDefault="00826014" w:rsidP="009665BC">
            <w:pPr>
              <w:pStyle w:val="Neotevilenodstavek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  <w:bCs/>
                <w:sz w:val="20"/>
                <w:szCs w:val="20"/>
              </w:rPr>
            </w:pPr>
            <w:r w:rsidRPr="0078323F">
              <w:rPr>
                <w:rFonts w:cs="Arial"/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2275" w:type="dxa"/>
            <w:gridSpan w:val="3"/>
            <w:tcBorders>
              <w:bottom w:val="single" w:sz="4" w:space="0" w:color="auto"/>
            </w:tcBorders>
            <w:vAlign w:val="center"/>
          </w:tcPr>
          <w:p w14:paraId="4C60ADE9" w14:textId="77777777" w:rsidR="00826014" w:rsidRPr="0078323F" w:rsidRDefault="00826014" w:rsidP="009665BC">
            <w:pPr>
              <w:pStyle w:val="Neotevilenodstavek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sz w:val="20"/>
                <w:szCs w:val="20"/>
              </w:rPr>
              <w:t>NE</w:t>
            </w:r>
          </w:p>
        </w:tc>
      </w:tr>
      <w:tr w:rsidR="00826014" w:rsidRPr="0078323F" w14:paraId="58C696D7" w14:textId="77777777" w:rsidTr="007E66C6">
        <w:tc>
          <w:tcPr>
            <w:tcW w:w="92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D65E" w14:textId="77777777" w:rsidR="00826014" w:rsidRPr="0078323F" w:rsidRDefault="00826014" w:rsidP="009665BC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jc w:val="both"/>
              <w:rPr>
                <w:rFonts w:cs="Arial"/>
                <w:sz w:val="20"/>
                <w:szCs w:val="20"/>
                <w:lang w:eastAsia="x-none"/>
              </w:rPr>
            </w:pPr>
            <w:r w:rsidRPr="0078323F">
              <w:rPr>
                <w:rFonts w:cs="Arial"/>
                <w:sz w:val="20"/>
                <w:szCs w:val="20"/>
              </w:rPr>
              <w:t>7.a Predstavitev ocene finančnih posledic nad 40.000 EUR:</w:t>
            </w:r>
            <w:r w:rsidR="00F07FC3" w:rsidRPr="0078323F">
              <w:rPr>
                <w:rFonts w:cs="Arial"/>
                <w:sz w:val="20"/>
                <w:szCs w:val="20"/>
                <w:lang w:eastAsia="x-none"/>
              </w:rPr>
              <w:t xml:space="preserve"> /</w:t>
            </w:r>
          </w:p>
          <w:p w14:paraId="00DDD1CF" w14:textId="77777777" w:rsidR="00826014" w:rsidRPr="0078323F" w:rsidRDefault="00826014" w:rsidP="009665BC">
            <w:pPr>
              <w:spacing w:line="276" w:lineRule="auto"/>
              <w:jc w:val="both"/>
              <w:rPr>
                <w:rFonts w:cs="Arial"/>
                <w:szCs w:val="20"/>
                <w:lang w:eastAsia="sl-SI"/>
              </w:rPr>
            </w:pPr>
          </w:p>
        </w:tc>
      </w:tr>
      <w:tr w:rsidR="00826014" w:rsidRPr="0078323F" w14:paraId="64BA7FD1" w14:textId="77777777" w:rsidTr="006044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"/>
        </w:trPr>
        <w:tc>
          <w:tcPr>
            <w:tcW w:w="9202" w:type="dxa"/>
            <w:gridSpan w:val="14"/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5958920" w14:textId="77777777" w:rsidR="00826014" w:rsidRPr="0078323F" w:rsidRDefault="00826014" w:rsidP="00A77061">
            <w:pPr>
              <w:pStyle w:val="Naslov1"/>
            </w:pPr>
            <w:r w:rsidRPr="0078323F">
              <w:t>I. Ocena finančnih posledic, ki niso načrtovane v sprejetem proračunu</w:t>
            </w:r>
          </w:p>
        </w:tc>
      </w:tr>
      <w:tr w:rsidR="00826014" w:rsidRPr="0078323F" w14:paraId="227509F7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949" w:type="dxa"/>
            <w:gridSpan w:val="3"/>
            <w:vAlign w:val="center"/>
          </w:tcPr>
          <w:p w14:paraId="61C6640B" w14:textId="77777777" w:rsidR="00826014" w:rsidRPr="0078323F" w:rsidRDefault="00826014" w:rsidP="009665BC">
            <w:pPr>
              <w:widowControl w:val="0"/>
              <w:spacing w:line="276" w:lineRule="auto"/>
              <w:ind w:left="-122" w:right="-112"/>
              <w:jc w:val="both"/>
              <w:rPr>
                <w:rFonts w:cs="Arial"/>
                <w:szCs w:val="20"/>
              </w:rPr>
            </w:pPr>
          </w:p>
        </w:tc>
        <w:tc>
          <w:tcPr>
            <w:tcW w:w="1535" w:type="dxa"/>
            <w:gridSpan w:val="2"/>
            <w:vAlign w:val="center"/>
          </w:tcPr>
          <w:p w14:paraId="12F8E226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Tekoče leto (t)</w:t>
            </w:r>
          </w:p>
        </w:tc>
        <w:tc>
          <w:tcPr>
            <w:tcW w:w="1576" w:type="dxa"/>
            <w:gridSpan w:val="2"/>
            <w:vAlign w:val="center"/>
          </w:tcPr>
          <w:p w14:paraId="710891B6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t + 1</w:t>
            </w:r>
          </w:p>
        </w:tc>
        <w:tc>
          <w:tcPr>
            <w:tcW w:w="1556" w:type="dxa"/>
            <w:gridSpan w:val="6"/>
            <w:vAlign w:val="center"/>
          </w:tcPr>
          <w:p w14:paraId="70CADF03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t + 2</w:t>
            </w:r>
          </w:p>
        </w:tc>
        <w:tc>
          <w:tcPr>
            <w:tcW w:w="1586" w:type="dxa"/>
            <w:vAlign w:val="center"/>
          </w:tcPr>
          <w:p w14:paraId="31DA6582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t + 3</w:t>
            </w:r>
          </w:p>
        </w:tc>
      </w:tr>
      <w:tr w:rsidR="00826014" w:rsidRPr="006B6190" w14:paraId="5486C824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2949" w:type="dxa"/>
            <w:gridSpan w:val="3"/>
            <w:vAlign w:val="center"/>
          </w:tcPr>
          <w:p w14:paraId="7F0C051F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bCs/>
                <w:szCs w:val="20"/>
              </w:rPr>
            </w:pPr>
            <w:r w:rsidRPr="0078323F">
              <w:rPr>
                <w:rFonts w:cs="Arial"/>
                <w:bCs/>
                <w:szCs w:val="20"/>
              </w:rPr>
              <w:t>Predvideno povečanje (+) ali zmanjšanje (</w:t>
            </w:r>
            <w:r w:rsidRPr="0078323F">
              <w:rPr>
                <w:rFonts w:cs="Arial"/>
                <w:b/>
                <w:szCs w:val="20"/>
              </w:rPr>
              <w:t>–</w:t>
            </w:r>
            <w:r w:rsidRPr="0078323F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535" w:type="dxa"/>
            <w:gridSpan w:val="2"/>
            <w:vAlign w:val="center"/>
          </w:tcPr>
          <w:p w14:paraId="0B2D5F8A" w14:textId="19F1D1E4" w:rsidR="00826014" w:rsidRPr="006B6190" w:rsidRDefault="00143547" w:rsidP="00A77061">
            <w:pPr>
              <w:pStyle w:val="Naslov1"/>
            </w:pPr>
            <w:r w:rsidRPr="006B6190">
              <w:t>/</w:t>
            </w:r>
          </w:p>
        </w:tc>
        <w:tc>
          <w:tcPr>
            <w:tcW w:w="1576" w:type="dxa"/>
            <w:gridSpan w:val="2"/>
            <w:vAlign w:val="center"/>
          </w:tcPr>
          <w:p w14:paraId="66B6EC8D" w14:textId="182B470E" w:rsidR="00826014" w:rsidRPr="006B6190" w:rsidRDefault="00CD3FDB" w:rsidP="009665BC">
            <w:pPr>
              <w:spacing w:line="276" w:lineRule="auto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Style w:val="cf01"/>
              </w:rPr>
              <w:t>/</w:t>
            </w:r>
          </w:p>
        </w:tc>
        <w:tc>
          <w:tcPr>
            <w:tcW w:w="1556" w:type="dxa"/>
            <w:gridSpan w:val="6"/>
            <w:vAlign w:val="center"/>
          </w:tcPr>
          <w:p w14:paraId="129DB8A3" w14:textId="0CAB2D63" w:rsidR="00826014" w:rsidRPr="00E864B0" w:rsidRDefault="00CD3FDB" w:rsidP="00A77061">
            <w:pPr>
              <w:pStyle w:val="Naslov1"/>
            </w:pPr>
            <w:r>
              <w:t>/</w:t>
            </w:r>
          </w:p>
        </w:tc>
        <w:tc>
          <w:tcPr>
            <w:tcW w:w="1586" w:type="dxa"/>
            <w:vAlign w:val="center"/>
          </w:tcPr>
          <w:p w14:paraId="47C10FC5" w14:textId="70CEB250" w:rsidR="00826014" w:rsidRPr="00E864B0" w:rsidRDefault="00CD3FDB" w:rsidP="00A77061">
            <w:pPr>
              <w:pStyle w:val="Naslov1"/>
            </w:pPr>
            <w:r>
              <w:t>/</w:t>
            </w:r>
          </w:p>
        </w:tc>
      </w:tr>
      <w:tr w:rsidR="00826014" w:rsidRPr="0078323F" w14:paraId="49DF3F3E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2949" w:type="dxa"/>
            <w:gridSpan w:val="3"/>
            <w:vAlign w:val="center"/>
          </w:tcPr>
          <w:p w14:paraId="51B8E32C" w14:textId="7D2678F6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bCs/>
                <w:szCs w:val="20"/>
              </w:rPr>
            </w:pPr>
          </w:p>
        </w:tc>
        <w:tc>
          <w:tcPr>
            <w:tcW w:w="1535" w:type="dxa"/>
            <w:gridSpan w:val="2"/>
            <w:vAlign w:val="center"/>
          </w:tcPr>
          <w:p w14:paraId="3CEFDD82" w14:textId="77777777" w:rsidR="00826014" w:rsidRPr="0078323F" w:rsidRDefault="00826014" w:rsidP="00A77061">
            <w:pPr>
              <w:pStyle w:val="Naslov1"/>
            </w:pPr>
          </w:p>
        </w:tc>
        <w:tc>
          <w:tcPr>
            <w:tcW w:w="1576" w:type="dxa"/>
            <w:gridSpan w:val="2"/>
            <w:vAlign w:val="center"/>
          </w:tcPr>
          <w:p w14:paraId="5911ABDA" w14:textId="77777777" w:rsidR="00826014" w:rsidRPr="0078323F" w:rsidRDefault="00826014" w:rsidP="00A77061">
            <w:pPr>
              <w:pStyle w:val="Naslov1"/>
            </w:pPr>
          </w:p>
        </w:tc>
        <w:tc>
          <w:tcPr>
            <w:tcW w:w="1556" w:type="dxa"/>
            <w:gridSpan w:val="6"/>
            <w:vAlign w:val="center"/>
          </w:tcPr>
          <w:p w14:paraId="15FAAC0E" w14:textId="77777777" w:rsidR="00826014" w:rsidRPr="0078323F" w:rsidRDefault="00826014" w:rsidP="00A77061">
            <w:pPr>
              <w:pStyle w:val="Naslov1"/>
            </w:pPr>
          </w:p>
        </w:tc>
        <w:tc>
          <w:tcPr>
            <w:tcW w:w="1586" w:type="dxa"/>
            <w:vAlign w:val="center"/>
          </w:tcPr>
          <w:p w14:paraId="4CA7511A" w14:textId="77777777" w:rsidR="00826014" w:rsidRPr="0078323F" w:rsidRDefault="00826014" w:rsidP="00A77061">
            <w:pPr>
              <w:pStyle w:val="Naslov1"/>
            </w:pPr>
          </w:p>
        </w:tc>
      </w:tr>
      <w:tr w:rsidR="00826014" w:rsidRPr="0078323F" w14:paraId="37BD2662" w14:textId="77777777" w:rsidTr="006044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9202" w:type="dxa"/>
            <w:gridSpan w:val="14"/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7DC0F49" w14:textId="77777777" w:rsidR="00826014" w:rsidRDefault="00826014" w:rsidP="00A77061">
            <w:pPr>
              <w:pStyle w:val="Naslov1"/>
            </w:pPr>
            <w:r w:rsidRPr="0078323F">
              <w:t>II. Finančne posledice za državni proračun</w:t>
            </w:r>
          </w:p>
          <w:p w14:paraId="606903A1" w14:textId="31608CA1" w:rsidR="00B812F4" w:rsidRPr="00B812F4" w:rsidRDefault="00B812F4" w:rsidP="00B812F4">
            <w:pPr>
              <w:rPr>
                <w:lang w:eastAsia="sl-SI"/>
              </w:rPr>
            </w:pPr>
            <w:r>
              <w:rPr>
                <w:rFonts w:cs="Arial"/>
                <w:bCs/>
                <w:szCs w:val="20"/>
                <w:lang w:eastAsia="sl-SI"/>
              </w:rPr>
              <w:t>Uredba</w:t>
            </w:r>
            <w:r w:rsidRPr="00AF5D29">
              <w:rPr>
                <w:rFonts w:cs="Arial"/>
                <w:bCs/>
                <w:szCs w:val="20"/>
                <w:lang w:eastAsia="sl-SI"/>
              </w:rPr>
              <w:t xml:space="preserve"> bo imel</w:t>
            </w:r>
            <w:r>
              <w:rPr>
                <w:rFonts w:cs="Arial"/>
                <w:bCs/>
                <w:szCs w:val="20"/>
                <w:lang w:eastAsia="sl-SI"/>
              </w:rPr>
              <w:t>a</w:t>
            </w:r>
            <w:r w:rsidRPr="00AF5D29">
              <w:rPr>
                <w:rFonts w:cs="Arial"/>
                <w:bCs/>
                <w:szCs w:val="20"/>
                <w:lang w:eastAsia="sl-SI"/>
              </w:rPr>
              <w:t xml:space="preserve"> finančne posledice </w:t>
            </w:r>
            <w:r w:rsidRPr="007C6824">
              <w:rPr>
                <w:rFonts w:cs="Arial"/>
                <w:bCs/>
                <w:szCs w:val="20"/>
                <w:lang w:eastAsia="sl-SI"/>
              </w:rPr>
              <w:t>za državni proračun, ne bo pa imel</w:t>
            </w:r>
            <w:r w:rsidR="00E90750">
              <w:rPr>
                <w:rFonts w:cs="Arial"/>
                <w:bCs/>
                <w:szCs w:val="20"/>
                <w:lang w:eastAsia="sl-SI"/>
              </w:rPr>
              <w:t>a</w:t>
            </w:r>
            <w:r w:rsidRPr="007C6824">
              <w:rPr>
                <w:rFonts w:cs="Arial"/>
                <w:bCs/>
                <w:szCs w:val="20"/>
                <w:lang w:eastAsia="sl-SI"/>
              </w:rPr>
              <w:t xml:space="preserve"> finančnih posledic za druga javna finančna sredstva</w:t>
            </w:r>
          </w:p>
        </w:tc>
      </w:tr>
      <w:tr w:rsidR="00826014" w:rsidRPr="0078323F" w14:paraId="4C08671A" w14:textId="77777777" w:rsidTr="006044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9202" w:type="dxa"/>
            <w:gridSpan w:val="14"/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E7650D8" w14:textId="77777777" w:rsidR="00826014" w:rsidRPr="0078323F" w:rsidRDefault="00826014" w:rsidP="00A77061">
            <w:pPr>
              <w:pStyle w:val="Naslov1"/>
            </w:pPr>
            <w:r w:rsidRPr="0078323F">
              <w:t>II.a Pravice porabe za izvedbo predlaganih rešitev so zagotovljene:</w:t>
            </w:r>
          </w:p>
        </w:tc>
      </w:tr>
      <w:tr w:rsidR="00826014" w:rsidRPr="0078323F" w14:paraId="0A22EDAA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60" w:type="dxa"/>
            <w:gridSpan w:val="2"/>
            <w:vAlign w:val="center"/>
          </w:tcPr>
          <w:p w14:paraId="79683B5D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298" w:type="dxa"/>
            <w:gridSpan w:val="2"/>
            <w:vAlign w:val="center"/>
          </w:tcPr>
          <w:p w14:paraId="2EBA66B5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50" w:type="dxa"/>
            <w:gridSpan w:val="2"/>
            <w:vAlign w:val="center"/>
          </w:tcPr>
          <w:p w14:paraId="4002F469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70" w:type="dxa"/>
            <w:gridSpan w:val="6"/>
            <w:vAlign w:val="center"/>
          </w:tcPr>
          <w:p w14:paraId="4C6744FF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4" w:type="dxa"/>
            <w:gridSpan w:val="2"/>
            <w:vAlign w:val="center"/>
          </w:tcPr>
          <w:p w14:paraId="30CED736" w14:textId="77777777" w:rsidR="00826014" w:rsidRPr="0078323F" w:rsidRDefault="00826014" w:rsidP="009665BC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Znesek za t + 1</w:t>
            </w:r>
          </w:p>
        </w:tc>
      </w:tr>
      <w:tr w:rsidR="001D3B61" w:rsidRPr="0078323F" w14:paraId="5F5CB147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60" w:type="dxa"/>
            <w:gridSpan w:val="2"/>
            <w:vAlign w:val="center"/>
          </w:tcPr>
          <w:p w14:paraId="7DFEB466" w14:textId="1E196D3F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257CB6">
              <w:t>Ministrstvo za digitalno preobrazbo</w:t>
            </w:r>
          </w:p>
        </w:tc>
        <w:tc>
          <w:tcPr>
            <w:tcW w:w="2298" w:type="dxa"/>
            <w:gridSpan w:val="2"/>
            <w:vAlign w:val="center"/>
          </w:tcPr>
          <w:p w14:paraId="2F5BB68D" w14:textId="7B78742C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257CB6">
              <w:t>3150-24-0002 Delovanje Ministrstva za digitalno preobrazbo</w:t>
            </w:r>
          </w:p>
        </w:tc>
        <w:tc>
          <w:tcPr>
            <w:tcW w:w="1350" w:type="dxa"/>
            <w:gridSpan w:val="2"/>
            <w:vAlign w:val="center"/>
          </w:tcPr>
          <w:p w14:paraId="6C76FEAF" w14:textId="46AB5BBB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257CB6">
              <w:t>231642 Plače</w:t>
            </w:r>
          </w:p>
        </w:tc>
        <w:tc>
          <w:tcPr>
            <w:tcW w:w="1370" w:type="dxa"/>
            <w:gridSpan w:val="6"/>
            <w:vAlign w:val="center"/>
          </w:tcPr>
          <w:p w14:paraId="2C157A02" w14:textId="3735CB96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0,00 EUR</w:t>
            </w:r>
          </w:p>
        </w:tc>
        <w:tc>
          <w:tcPr>
            <w:tcW w:w="2124" w:type="dxa"/>
            <w:gridSpan w:val="2"/>
            <w:vAlign w:val="center"/>
          </w:tcPr>
          <w:p w14:paraId="4EF67112" w14:textId="651CA72F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82.026,85 EUR</w:t>
            </w:r>
          </w:p>
        </w:tc>
      </w:tr>
      <w:tr w:rsidR="001D3B61" w:rsidRPr="0078323F" w14:paraId="5345FEDD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60" w:type="dxa"/>
            <w:gridSpan w:val="2"/>
            <w:vAlign w:val="center"/>
          </w:tcPr>
          <w:p w14:paraId="512E406C" w14:textId="7335FF26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257CB6">
              <w:t>Ministrstvo za digitalno preobrazbo</w:t>
            </w:r>
          </w:p>
        </w:tc>
        <w:tc>
          <w:tcPr>
            <w:tcW w:w="2298" w:type="dxa"/>
            <w:gridSpan w:val="2"/>
            <w:vAlign w:val="center"/>
          </w:tcPr>
          <w:p w14:paraId="766A5A14" w14:textId="040B4613" w:rsidR="001D3B61" w:rsidRPr="0078323F" w:rsidRDefault="00580ABA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BB16A9">
              <w:t>3150-24-0002 Delovanje Ministrstva za digitalno preobrazbo</w:t>
            </w:r>
          </w:p>
        </w:tc>
        <w:tc>
          <w:tcPr>
            <w:tcW w:w="1350" w:type="dxa"/>
            <w:gridSpan w:val="2"/>
            <w:vAlign w:val="center"/>
          </w:tcPr>
          <w:p w14:paraId="690EB237" w14:textId="5E8E416B" w:rsidR="001D3B61" w:rsidRPr="0078323F" w:rsidRDefault="00580ABA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BB16A9">
              <w:t>231643</w:t>
            </w:r>
            <w:r>
              <w:t xml:space="preserve"> </w:t>
            </w:r>
            <w:r w:rsidRPr="00BB16A9">
              <w:t>Materialni stroški</w:t>
            </w:r>
          </w:p>
        </w:tc>
        <w:tc>
          <w:tcPr>
            <w:tcW w:w="1370" w:type="dxa"/>
            <w:gridSpan w:val="6"/>
            <w:vAlign w:val="center"/>
          </w:tcPr>
          <w:p w14:paraId="73D7D90B" w14:textId="51DCE448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0,00</w:t>
            </w:r>
            <w:r w:rsidR="00580ABA">
              <w:rPr>
                <w:rFonts w:cs="Arial"/>
                <w:szCs w:val="20"/>
              </w:rPr>
              <w:t xml:space="preserve"> EUR</w:t>
            </w:r>
          </w:p>
        </w:tc>
        <w:tc>
          <w:tcPr>
            <w:tcW w:w="2124" w:type="dxa"/>
            <w:gridSpan w:val="2"/>
            <w:vAlign w:val="center"/>
          </w:tcPr>
          <w:p w14:paraId="3AAE7EDF" w14:textId="1FBF5E47" w:rsidR="001D3B61" w:rsidRPr="0078323F" w:rsidRDefault="00580ABA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12.000</w:t>
            </w:r>
            <w:r w:rsidR="001D3B61">
              <w:rPr>
                <w:rFonts w:cs="Arial"/>
                <w:szCs w:val="20"/>
              </w:rPr>
              <w:t>,00</w:t>
            </w:r>
            <w:r>
              <w:rPr>
                <w:rFonts w:cs="Arial"/>
                <w:szCs w:val="20"/>
              </w:rPr>
              <w:t xml:space="preserve"> EUR</w:t>
            </w:r>
          </w:p>
        </w:tc>
      </w:tr>
      <w:tr w:rsidR="00580ABA" w:rsidRPr="0078323F" w14:paraId="1202B66B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60" w:type="dxa"/>
            <w:gridSpan w:val="2"/>
            <w:vAlign w:val="center"/>
          </w:tcPr>
          <w:p w14:paraId="3B3F7895" w14:textId="240880E8" w:rsidR="00580ABA" w:rsidRPr="00257CB6" w:rsidRDefault="00580ABA" w:rsidP="001D3B61">
            <w:pPr>
              <w:widowControl w:val="0"/>
              <w:spacing w:line="276" w:lineRule="auto"/>
              <w:jc w:val="both"/>
            </w:pPr>
            <w:r w:rsidRPr="00257CB6">
              <w:t>Ministrstvo za digitalno preobrazbo</w:t>
            </w:r>
          </w:p>
        </w:tc>
        <w:tc>
          <w:tcPr>
            <w:tcW w:w="2298" w:type="dxa"/>
            <w:gridSpan w:val="2"/>
            <w:vAlign w:val="center"/>
          </w:tcPr>
          <w:p w14:paraId="0D01CAB1" w14:textId="5A2ACD04" w:rsidR="00580ABA" w:rsidRPr="00BB16A9" w:rsidRDefault="00580ABA" w:rsidP="001D3B61">
            <w:pPr>
              <w:widowControl w:val="0"/>
              <w:spacing w:line="276" w:lineRule="auto"/>
              <w:jc w:val="both"/>
            </w:pPr>
            <w:r w:rsidRPr="00257CB6">
              <w:t>3130-20-0009 Zagotavljanje e-</w:t>
            </w:r>
            <w:r w:rsidRPr="00257CB6">
              <w:lastRenderedPageBreak/>
              <w:t>poslovanja</w:t>
            </w:r>
          </w:p>
        </w:tc>
        <w:tc>
          <w:tcPr>
            <w:tcW w:w="1350" w:type="dxa"/>
            <w:gridSpan w:val="2"/>
            <w:vAlign w:val="center"/>
          </w:tcPr>
          <w:p w14:paraId="18C9A49F" w14:textId="15D8E6B7" w:rsidR="00580ABA" w:rsidRPr="00BB16A9" w:rsidRDefault="006106A4" w:rsidP="001D3B61">
            <w:pPr>
              <w:widowControl w:val="0"/>
              <w:spacing w:line="276" w:lineRule="auto"/>
              <w:jc w:val="both"/>
            </w:pPr>
            <w:r w:rsidRPr="00257CB6">
              <w:lastRenderedPageBreak/>
              <w:t xml:space="preserve">231400 Razvoj in </w:t>
            </w:r>
            <w:r w:rsidRPr="00257CB6">
              <w:lastRenderedPageBreak/>
              <w:t>vzdrževanje e-storitev</w:t>
            </w:r>
          </w:p>
        </w:tc>
        <w:tc>
          <w:tcPr>
            <w:tcW w:w="1370" w:type="dxa"/>
            <w:gridSpan w:val="6"/>
            <w:vAlign w:val="center"/>
          </w:tcPr>
          <w:p w14:paraId="0ABD23B5" w14:textId="38B935D2" w:rsidR="00580ABA" w:rsidRDefault="006106A4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0,00 EUR</w:t>
            </w:r>
          </w:p>
        </w:tc>
        <w:tc>
          <w:tcPr>
            <w:tcW w:w="2124" w:type="dxa"/>
            <w:gridSpan w:val="2"/>
            <w:vAlign w:val="center"/>
          </w:tcPr>
          <w:p w14:paraId="150F9639" w14:textId="440F0CFC" w:rsidR="00580ABA" w:rsidRDefault="006106A4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50.000,00 EUR</w:t>
            </w:r>
          </w:p>
        </w:tc>
      </w:tr>
      <w:tr w:rsidR="001D3B61" w:rsidRPr="0020056C" w14:paraId="251873B2" w14:textId="77777777" w:rsidTr="00CE3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5708" w:type="dxa"/>
            <w:gridSpan w:val="6"/>
            <w:vAlign w:val="center"/>
          </w:tcPr>
          <w:p w14:paraId="6DCBEAAC" w14:textId="77777777" w:rsidR="001D3B61" w:rsidRPr="00A77061" w:rsidRDefault="001D3B61" w:rsidP="001D3B61">
            <w:pPr>
              <w:pStyle w:val="Naslov1"/>
            </w:pPr>
            <w:r w:rsidRPr="00A77061">
              <w:t>SKUPAJ</w:t>
            </w:r>
          </w:p>
        </w:tc>
        <w:tc>
          <w:tcPr>
            <w:tcW w:w="1370" w:type="dxa"/>
            <w:gridSpan w:val="6"/>
            <w:vAlign w:val="center"/>
          </w:tcPr>
          <w:p w14:paraId="42F6B20F" w14:textId="77777777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300403F4" w14:textId="0E6039AC" w:rsidR="001D3B61" w:rsidRPr="0020056C" w:rsidRDefault="00BA4C93" w:rsidP="00BA4C93">
            <w:pPr>
              <w:jc w:val="right"/>
            </w:pPr>
            <w:r w:rsidRPr="00554371">
              <w:rPr>
                <w:rStyle w:val="cf01"/>
                <w:rFonts w:ascii="Arial" w:hAnsi="Arial" w:cs="Arial"/>
                <w:sz w:val="20"/>
                <w:szCs w:val="20"/>
              </w:rPr>
              <w:t>1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4</w:t>
            </w:r>
            <w:r w:rsidRPr="00554371">
              <w:rPr>
                <w:rStyle w:val="cf01"/>
                <w:rFonts w:ascii="Arial" w:hAnsi="Arial" w:cs="Arial"/>
                <w:sz w:val="20"/>
                <w:szCs w:val="20"/>
              </w:rPr>
              <w:t>4.026,85</w:t>
            </w:r>
            <w:r>
              <w:t xml:space="preserve"> EUR</w:t>
            </w:r>
            <w:r>
              <w:rPr>
                <w:rFonts w:cs="Arial"/>
                <w:bCs/>
                <w:kern w:val="32"/>
                <w:szCs w:val="20"/>
                <w:lang w:eastAsia="sl-SI"/>
              </w:rPr>
              <w:t xml:space="preserve"> </w:t>
            </w:r>
          </w:p>
        </w:tc>
      </w:tr>
      <w:tr w:rsidR="001D3B61" w:rsidRPr="0078323F" w14:paraId="1FC69289" w14:textId="77777777" w:rsidTr="006044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4"/>
        </w:trPr>
        <w:tc>
          <w:tcPr>
            <w:tcW w:w="9202" w:type="dxa"/>
            <w:gridSpan w:val="14"/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48B519B" w14:textId="77777777" w:rsidR="001D3B61" w:rsidRPr="0078323F" w:rsidRDefault="001D3B61" w:rsidP="001D3B61">
            <w:pPr>
              <w:pStyle w:val="Naslov1"/>
            </w:pPr>
            <w:r w:rsidRPr="0078323F">
              <w:t>II.b Manjkajoče pravice porabe bodo zagotovljene s prerazporeditvijo:</w:t>
            </w:r>
          </w:p>
        </w:tc>
      </w:tr>
      <w:tr w:rsidR="001D3B61" w:rsidRPr="0078323F" w14:paraId="4316EBB2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60" w:type="dxa"/>
            <w:gridSpan w:val="2"/>
            <w:vAlign w:val="center"/>
          </w:tcPr>
          <w:p w14:paraId="1FF0428D" w14:textId="77777777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298" w:type="dxa"/>
            <w:gridSpan w:val="2"/>
            <w:vAlign w:val="center"/>
          </w:tcPr>
          <w:p w14:paraId="5F35D836" w14:textId="77777777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50" w:type="dxa"/>
            <w:gridSpan w:val="2"/>
            <w:vAlign w:val="center"/>
          </w:tcPr>
          <w:p w14:paraId="2FB48A47" w14:textId="77777777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370" w:type="dxa"/>
            <w:gridSpan w:val="6"/>
            <w:vAlign w:val="center"/>
          </w:tcPr>
          <w:p w14:paraId="3C298688" w14:textId="77777777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4" w:type="dxa"/>
            <w:gridSpan w:val="2"/>
            <w:vAlign w:val="center"/>
          </w:tcPr>
          <w:p w14:paraId="201AE6DA" w14:textId="77777777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 xml:space="preserve">Znesek za t + 1 </w:t>
            </w:r>
          </w:p>
        </w:tc>
      </w:tr>
      <w:tr w:rsidR="001D3B61" w:rsidRPr="0078323F" w14:paraId="1D078943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2060" w:type="dxa"/>
            <w:gridSpan w:val="2"/>
            <w:vAlign w:val="center"/>
          </w:tcPr>
          <w:p w14:paraId="000EE385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298" w:type="dxa"/>
            <w:gridSpan w:val="2"/>
            <w:vAlign w:val="center"/>
          </w:tcPr>
          <w:p w14:paraId="563B1139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1350" w:type="dxa"/>
            <w:gridSpan w:val="2"/>
            <w:vAlign w:val="center"/>
          </w:tcPr>
          <w:p w14:paraId="3310A27B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1370" w:type="dxa"/>
            <w:gridSpan w:val="6"/>
            <w:vAlign w:val="center"/>
          </w:tcPr>
          <w:p w14:paraId="203629F1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124" w:type="dxa"/>
            <w:gridSpan w:val="2"/>
            <w:vAlign w:val="center"/>
          </w:tcPr>
          <w:p w14:paraId="58F3D38C" w14:textId="77777777" w:rsidR="001D3B61" w:rsidRPr="0078323F" w:rsidRDefault="001D3B61" w:rsidP="001D3B61">
            <w:pPr>
              <w:pStyle w:val="Naslov1"/>
            </w:pPr>
          </w:p>
        </w:tc>
      </w:tr>
      <w:tr w:rsidR="001D3B61" w:rsidRPr="0078323F" w14:paraId="1DCD96A0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5708" w:type="dxa"/>
            <w:gridSpan w:val="6"/>
            <w:vAlign w:val="center"/>
          </w:tcPr>
          <w:p w14:paraId="45299C4B" w14:textId="77777777" w:rsidR="001D3B61" w:rsidRPr="0078323F" w:rsidRDefault="001D3B61" w:rsidP="001D3B61">
            <w:pPr>
              <w:pStyle w:val="Naslov1"/>
            </w:pPr>
            <w:r w:rsidRPr="0078323F">
              <w:t>SKUPAJ</w:t>
            </w:r>
          </w:p>
        </w:tc>
        <w:tc>
          <w:tcPr>
            <w:tcW w:w="1370" w:type="dxa"/>
            <w:gridSpan w:val="6"/>
            <w:vAlign w:val="center"/>
          </w:tcPr>
          <w:p w14:paraId="685DB1A0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124" w:type="dxa"/>
            <w:gridSpan w:val="2"/>
            <w:vAlign w:val="center"/>
          </w:tcPr>
          <w:p w14:paraId="6D7432CB" w14:textId="7599DC10" w:rsidR="001D3B61" w:rsidRPr="0078323F" w:rsidRDefault="001D3B61" w:rsidP="001D3B61">
            <w:pPr>
              <w:pStyle w:val="Naslov1"/>
            </w:pPr>
          </w:p>
        </w:tc>
      </w:tr>
      <w:tr w:rsidR="001D3B61" w:rsidRPr="0078323F" w14:paraId="03BA68B0" w14:textId="77777777" w:rsidTr="006044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7"/>
        </w:trPr>
        <w:tc>
          <w:tcPr>
            <w:tcW w:w="9202" w:type="dxa"/>
            <w:gridSpan w:val="14"/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3183BC8" w14:textId="77777777" w:rsidR="001D3B61" w:rsidRPr="0078323F" w:rsidRDefault="001D3B61" w:rsidP="001D3B61">
            <w:pPr>
              <w:pStyle w:val="Naslov1"/>
            </w:pPr>
            <w:r w:rsidRPr="0078323F">
              <w:t>II.c Načrtovana nadomestitev zmanjšanih prihodkov in povečanih odhodkov proračuna:</w:t>
            </w:r>
          </w:p>
        </w:tc>
      </w:tr>
      <w:tr w:rsidR="001D3B61" w:rsidRPr="0078323F" w14:paraId="044E7EC7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4358" w:type="dxa"/>
            <w:gridSpan w:val="4"/>
            <w:vAlign w:val="center"/>
          </w:tcPr>
          <w:p w14:paraId="214ED353" w14:textId="77777777" w:rsidR="001D3B61" w:rsidRPr="0078323F" w:rsidRDefault="001D3B61" w:rsidP="001D3B61">
            <w:pPr>
              <w:widowControl w:val="0"/>
              <w:spacing w:line="276" w:lineRule="auto"/>
              <w:ind w:left="-122" w:right="-112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Novi prihodki</w:t>
            </w:r>
          </w:p>
        </w:tc>
        <w:tc>
          <w:tcPr>
            <w:tcW w:w="2032" w:type="dxa"/>
            <w:gridSpan w:val="5"/>
            <w:vAlign w:val="center"/>
          </w:tcPr>
          <w:p w14:paraId="680DD125" w14:textId="77777777" w:rsidR="001D3B61" w:rsidRPr="0078323F" w:rsidRDefault="001D3B61" w:rsidP="001D3B61">
            <w:pPr>
              <w:widowControl w:val="0"/>
              <w:spacing w:line="276" w:lineRule="auto"/>
              <w:ind w:left="-122" w:right="-112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812" w:type="dxa"/>
            <w:gridSpan w:val="5"/>
            <w:vAlign w:val="center"/>
          </w:tcPr>
          <w:p w14:paraId="751D68E8" w14:textId="77777777" w:rsidR="001D3B61" w:rsidRPr="0078323F" w:rsidRDefault="001D3B61" w:rsidP="001D3B61">
            <w:pPr>
              <w:widowControl w:val="0"/>
              <w:spacing w:line="276" w:lineRule="auto"/>
              <w:ind w:left="-122" w:right="-112"/>
              <w:jc w:val="both"/>
              <w:rPr>
                <w:rFonts w:cs="Arial"/>
                <w:szCs w:val="20"/>
              </w:rPr>
            </w:pPr>
            <w:r w:rsidRPr="0078323F">
              <w:rPr>
                <w:rFonts w:cs="Arial"/>
                <w:szCs w:val="20"/>
              </w:rPr>
              <w:t>Znesek za t + 1</w:t>
            </w:r>
          </w:p>
        </w:tc>
      </w:tr>
      <w:tr w:rsidR="001D3B61" w:rsidRPr="0078323F" w14:paraId="6F80EF67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4358" w:type="dxa"/>
            <w:gridSpan w:val="4"/>
            <w:vAlign w:val="center"/>
          </w:tcPr>
          <w:p w14:paraId="52623A62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032" w:type="dxa"/>
            <w:gridSpan w:val="5"/>
            <w:vAlign w:val="center"/>
          </w:tcPr>
          <w:p w14:paraId="1D66B43F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812" w:type="dxa"/>
            <w:gridSpan w:val="5"/>
            <w:vAlign w:val="center"/>
          </w:tcPr>
          <w:p w14:paraId="081D84EB" w14:textId="77777777" w:rsidR="001D3B61" w:rsidRPr="0078323F" w:rsidRDefault="001D3B61" w:rsidP="001D3B61">
            <w:pPr>
              <w:pStyle w:val="Naslov1"/>
            </w:pPr>
          </w:p>
        </w:tc>
      </w:tr>
      <w:tr w:rsidR="001D3B61" w:rsidRPr="0078323F" w14:paraId="48F3E34C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4358" w:type="dxa"/>
            <w:gridSpan w:val="4"/>
            <w:vAlign w:val="center"/>
          </w:tcPr>
          <w:p w14:paraId="406D3FEC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032" w:type="dxa"/>
            <w:gridSpan w:val="5"/>
            <w:vAlign w:val="center"/>
          </w:tcPr>
          <w:p w14:paraId="3A3A242A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812" w:type="dxa"/>
            <w:gridSpan w:val="5"/>
            <w:vAlign w:val="center"/>
          </w:tcPr>
          <w:p w14:paraId="638A3A85" w14:textId="77777777" w:rsidR="001D3B61" w:rsidRPr="0078323F" w:rsidRDefault="001D3B61" w:rsidP="001D3B61">
            <w:pPr>
              <w:pStyle w:val="Naslov1"/>
            </w:pPr>
          </w:p>
        </w:tc>
      </w:tr>
      <w:tr w:rsidR="001D3B61" w:rsidRPr="0078323F" w14:paraId="0DD62460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4358" w:type="dxa"/>
            <w:gridSpan w:val="4"/>
            <w:vAlign w:val="center"/>
          </w:tcPr>
          <w:p w14:paraId="4F63B26D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032" w:type="dxa"/>
            <w:gridSpan w:val="5"/>
            <w:vAlign w:val="center"/>
          </w:tcPr>
          <w:p w14:paraId="3EC0D4F1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812" w:type="dxa"/>
            <w:gridSpan w:val="5"/>
            <w:vAlign w:val="center"/>
          </w:tcPr>
          <w:p w14:paraId="06B5F71F" w14:textId="77777777" w:rsidR="001D3B61" w:rsidRPr="0078323F" w:rsidRDefault="001D3B61" w:rsidP="001D3B61">
            <w:pPr>
              <w:pStyle w:val="Naslov1"/>
            </w:pPr>
          </w:p>
        </w:tc>
      </w:tr>
      <w:tr w:rsidR="001D3B61" w:rsidRPr="0078323F" w14:paraId="5BA91AC9" w14:textId="77777777" w:rsidTr="00AC5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4358" w:type="dxa"/>
            <w:gridSpan w:val="4"/>
            <w:vAlign w:val="center"/>
          </w:tcPr>
          <w:p w14:paraId="6B3E2E9F" w14:textId="77777777" w:rsidR="001D3B61" w:rsidRPr="0078323F" w:rsidRDefault="001D3B61" w:rsidP="001D3B61">
            <w:pPr>
              <w:pStyle w:val="Naslov1"/>
            </w:pPr>
            <w:r w:rsidRPr="0078323F">
              <w:t>SKUPAJ</w:t>
            </w:r>
          </w:p>
        </w:tc>
        <w:tc>
          <w:tcPr>
            <w:tcW w:w="2032" w:type="dxa"/>
            <w:gridSpan w:val="5"/>
            <w:vAlign w:val="center"/>
          </w:tcPr>
          <w:p w14:paraId="4B8F68FF" w14:textId="77777777" w:rsidR="001D3B61" w:rsidRPr="0078323F" w:rsidRDefault="001D3B61" w:rsidP="001D3B61">
            <w:pPr>
              <w:pStyle w:val="Naslov1"/>
            </w:pPr>
          </w:p>
        </w:tc>
        <w:tc>
          <w:tcPr>
            <w:tcW w:w="2812" w:type="dxa"/>
            <w:gridSpan w:val="5"/>
            <w:vAlign w:val="center"/>
          </w:tcPr>
          <w:p w14:paraId="57BBD361" w14:textId="77777777" w:rsidR="001D3B61" w:rsidRPr="0078323F" w:rsidRDefault="001D3B61" w:rsidP="001D3B61">
            <w:pPr>
              <w:pStyle w:val="Naslov1"/>
            </w:pPr>
          </w:p>
        </w:tc>
      </w:tr>
      <w:tr w:rsidR="001D3B61" w:rsidRPr="0078323F" w14:paraId="5877F190" w14:textId="77777777" w:rsidTr="006044DC">
        <w:trPr>
          <w:trHeight w:val="268"/>
        </w:trPr>
        <w:tc>
          <w:tcPr>
            <w:tcW w:w="9202" w:type="dxa"/>
            <w:gridSpan w:val="14"/>
          </w:tcPr>
          <w:p w14:paraId="0175761A" w14:textId="77777777" w:rsidR="001D3B61" w:rsidRPr="0078323F" w:rsidRDefault="001D3B61" w:rsidP="001D3B61">
            <w:pPr>
              <w:widowControl w:val="0"/>
              <w:spacing w:line="276" w:lineRule="auto"/>
              <w:jc w:val="both"/>
              <w:rPr>
                <w:rFonts w:cs="Arial"/>
                <w:b/>
                <w:szCs w:val="20"/>
              </w:rPr>
            </w:pPr>
            <w:r w:rsidRPr="0078323F">
              <w:rPr>
                <w:rFonts w:cs="Arial"/>
                <w:b/>
                <w:szCs w:val="20"/>
              </w:rPr>
              <w:t>OBRAZLOŽITEV:</w:t>
            </w:r>
          </w:p>
          <w:p w14:paraId="12407833" w14:textId="77777777" w:rsidR="001D3B61" w:rsidRPr="0078323F" w:rsidRDefault="001D3B61" w:rsidP="001D3B61">
            <w:pPr>
              <w:widowControl w:val="0"/>
              <w:numPr>
                <w:ilvl w:val="0"/>
                <w:numId w:val="2"/>
              </w:numPr>
              <w:suppressAutoHyphens/>
              <w:spacing w:line="276" w:lineRule="auto"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78323F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2CB0B114" w14:textId="77777777" w:rsidR="001D3B61" w:rsidRPr="0078323F" w:rsidRDefault="001D3B61" w:rsidP="001D3B61">
            <w:pPr>
              <w:widowControl w:val="0"/>
              <w:numPr>
                <w:ilvl w:val="0"/>
                <w:numId w:val="2"/>
              </w:numPr>
              <w:suppressAutoHyphens/>
              <w:spacing w:line="276" w:lineRule="auto"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78323F">
              <w:rPr>
                <w:rFonts w:cs="Arial"/>
                <w:b/>
                <w:szCs w:val="20"/>
                <w:lang w:eastAsia="sl-SI"/>
              </w:rPr>
              <w:t>Finančne posledice za državni proračun</w:t>
            </w:r>
          </w:p>
          <w:p w14:paraId="61FDB0A7" w14:textId="77777777" w:rsidR="001D3B61" w:rsidRPr="0020056C" w:rsidRDefault="001D3B61" w:rsidP="001D3B61">
            <w:pPr>
              <w:widowControl w:val="0"/>
              <w:suppressAutoHyphens/>
              <w:spacing w:line="276" w:lineRule="auto"/>
              <w:ind w:left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20056C">
              <w:rPr>
                <w:rFonts w:cs="Arial"/>
                <w:b/>
                <w:szCs w:val="20"/>
                <w:lang w:eastAsia="sl-SI"/>
              </w:rPr>
              <w:t>II.a Pravice porabe za izvedbo predlaganih rešitev so zagotovljene:</w:t>
            </w:r>
          </w:p>
          <w:p w14:paraId="3AA1378C" w14:textId="77777777" w:rsidR="001D3B61" w:rsidRDefault="001D3B61" w:rsidP="001D3B61">
            <w:pPr>
              <w:pStyle w:val="Oddelek"/>
              <w:numPr>
                <w:ilvl w:val="0"/>
                <w:numId w:val="0"/>
              </w:numPr>
              <w:spacing w:before="0" w:after="0" w:line="240" w:lineRule="atLeast"/>
              <w:ind w:right="-7"/>
              <w:jc w:val="both"/>
              <w:rPr>
                <w:rFonts w:cs="Arial"/>
                <w:b w:val="0"/>
                <w:sz w:val="20"/>
                <w:szCs w:val="20"/>
              </w:rPr>
            </w:pPr>
          </w:p>
          <w:p w14:paraId="12E4154C" w14:textId="77777777" w:rsidR="00E349F1" w:rsidRDefault="00E349F1" w:rsidP="00E349F1">
            <w:pPr>
              <w:pStyle w:val="Oddelek"/>
              <w:numPr>
                <w:ilvl w:val="0"/>
                <w:numId w:val="0"/>
              </w:numPr>
              <w:spacing w:before="0" w:after="0" w:line="240" w:lineRule="atLeast"/>
              <w:ind w:right="-7"/>
              <w:jc w:val="both"/>
              <w:rPr>
                <w:rFonts w:cs="Arial"/>
                <w:b w:val="0"/>
                <w:sz w:val="20"/>
                <w:szCs w:val="20"/>
              </w:rPr>
            </w:pPr>
            <w:r w:rsidRPr="0008332C">
              <w:rPr>
                <w:rFonts w:cs="Arial"/>
                <w:b w:val="0"/>
                <w:sz w:val="20"/>
                <w:szCs w:val="20"/>
              </w:rPr>
              <w:t xml:space="preserve">Finančne posledice predloga </w:t>
            </w:r>
            <w:r>
              <w:rPr>
                <w:rFonts w:cs="Arial"/>
                <w:b w:val="0"/>
                <w:sz w:val="20"/>
                <w:szCs w:val="20"/>
              </w:rPr>
              <w:t>uredbe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bodo nastale v zvezi z vzpostavitvijo in delovanjem pristojnega organa in enotne kontaktne točke iz prvega odstavka 17. člena Uredbe 2024/903/EU. </w:t>
            </w:r>
          </w:p>
          <w:p w14:paraId="5311B29D" w14:textId="77777777" w:rsidR="00E349F1" w:rsidRDefault="00E349F1" w:rsidP="00E349F1">
            <w:pPr>
              <w:pStyle w:val="Oddelek"/>
              <w:numPr>
                <w:ilvl w:val="0"/>
                <w:numId w:val="0"/>
              </w:numPr>
              <w:spacing w:before="0" w:after="0" w:line="240" w:lineRule="atLeast"/>
              <w:ind w:right="-7"/>
              <w:jc w:val="both"/>
              <w:rPr>
                <w:rFonts w:cs="Arial"/>
                <w:b w:val="0"/>
                <w:sz w:val="20"/>
                <w:szCs w:val="20"/>
              </w:rPr>
            </w:pPr>
          </w:p>
          <w:p w14:paraId="68FE1F1A" w14:textId="77777777" w:rsidR="00E349F1" w:rsidRPr="0008332C" w:rsidRDefault="00E349F1" w:rsidP="00E349F1">
            <w:pPr>
              <w:pStyle w:val="Oddelek"/>
              <w:numPr>
                <w:ilvl w:val="0"/>
                <w:numId w:val="0"/>
              </w:numPr>
              <w:spacing w:before="0" w:after="0" w:line="240" w:lineRule="atLeast"/>
              <w:ind w:right="-7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P</w:t>
            </w:r>
            <w:r w:rsidRPr="0008332C">
              <w:rPr>
                <w:rFonts w:cs="Arial"/>
                <w:b w:val="0"/>
                <w:sz w:val="20"/>
                <w:szCs w:val="20"/>
              </w:rPr>
              <w:t>ojasnila k predvidenim finančnim posledicam za državni proračun:</w:t>
            </w:r>
          </w:p>
          <w:p w14:paraId="77FC2220" w14:textId="77777777" w:rsidR="00E349F1" w:rsidRPr="0008332C" w:rsidRDefault="00E349F1" w:rsidP="00E349F1">
            <w:pPr>
              <w:widowControl w:val="0"/>
              <w:suppressAutoHyphens/>
              <w:spacing w:line="240" w:lineRule="atLeast"/>
              <w:jc w:val="both"/>
              <w:rPr>
                <w:rFonts w:cs="Arial"/>
                <w:b/>
                <w:szCs w:val="20"/>
                <w:lang w:eastAsia="sl-SI"/>
              </w:rPr>
            </w:pPr>
          </w:p>
          <w:p w14:paraId="1EB6253B" w14:textId="5266ABF2" w:rsidR="00E349F1" w:rsidRPr="0008332C" w:rsidRDefault="00E349F1" w:rsidP="00E349F1">
            <w:pPr>
              <w:spacing w:line="240" w:lineRule="atLeast"/>
              <w:jc w:val="both"/>
              <w:rPr>
                <w:rFonts w:cs="Arial"/>
                <w:szCs w:val="20"/>
                <w:lang w:eastAsia="sl-SI"/>
              </w:rPr>
            </w:pPr>
            <w:r w:rsidRPr="0008332C">
              <w:rPr>
                <w:rFonts w:cs="Arial"/>
                <w:szCs w:val="20"/>
                <w:lang w:eastAsia="sl-SI"/>
              </w:rPr>
              <w:t>Ministrstvo za digitalno preobrazbo</w:t>
            </w:r>
            <w:r>
              <w:rPr>
                <w:rFonts w:cs="Arial"/>
                <w:szCs w:val="20"/>
                <w:lang w:eastAsia="sl-SI"/>
              </w:rPr>
              <w:t xml:space="preserve"> (v nadaljevanju: ministrstvo)</w:t>
            </w:r>
            <w:r w:rsidRPr="0008332C">
              <w:rPr>
                <w:rFonts w:cs="Arial"/>
                <w:szCs w:val="20"/>
                <w:lang w:eastAsia="sl-SI"/>
              </w:rPr>
              <w:t xml:space="preserve"> bo opravljalo naloge pristojnega organa in enotne kontaktne točke iz prvega odstavka 17. člena Uredbe 2024/903/EU. Za izvajanje teh nalog </w:t>
            </w:r>
            <w:r w:rsidRPr="0008332C">
              <w:rPr>
                <w:rFonts w:cs="Arial"/>
                <w:szCs w:val="20"/>
              </w:rPr>
              <w:t>je treb</w:t>
            </w:r>
            <w:r w:rsidR="00CE3C41">
              <w:rPr>
                <w:rFonts w:cs="Arial"/>
                <w:szCs w:val="20"/>
              </w:rPr>
              <w:t>a</w:t>
            </w:r>
            <w:r w:rsidRPr="0008332C">
              <w:rPr>
                <w:rFonts w:cs="Arial"/>
                <w:szCs w:val="20"/>
              </w:rPr>
              <w:t xml:space="preserve"> nadgraditi obstoječe rešitve z novimi funkcionalnostmi</w:t>
            </w:r>
            <w:r w:rsidR="00CE3C41">
              <w:rPr>
                <w:rFonts w:cs="Arial"/>
                <w:szCs w:val="20"/>
              </w:rPr>
              <w:t>, kot je p</w:t>
            </w:r>
            <w:r w:rsidR="00F52296">
              <w:rPr>
                <w:rFonts w:cs="Arial"/>
                <w:szCs w:val="20"/>
              </w:rPr>
              <w:t>ortal n</w:t>
            </w:r>
            <w:r w:rsidRPr="0008332C">
              <w:rPr>
                <w:rFonts w:cs="Arial"/>
                <w:szCs w:val="20"/>
                <w:lang w:eastAsia="sl-SI"/>
              </w:rPr>
              <w:t>acionaln</w:t>
            </w:r>
            <w:r w:rsidR="00F52296">
              <w:rPr>
                <w:rFonts w:cs="Arial"/>
                <w:szCs w:val="20"/>
                <w:lang w:eastAsia="sl-SI"/>
              </w:rPr>
              <w:t>ega</w:t>
            </w:r>
            <w:r w:rsidRPr="0008332C">
              <w:rPr>
                <w:rFonts w:cs="Arial"/>
                <w:szCs w:val="20"/>
                <w:lang w:eastAsia="sl-SI"/>
              </w:rPr>
              <w:t xml:space="preserve"> </w:t>
            </w:r>
            <w:proofErr w:type="spellStart"/>
            <w:r w:rsidRPr="0008332C">
              <w:rPr>
                <w:rFonts w:cs="Arial"/>
                <w:szCs w:val="20"/>
                <w:lang w:eastAsia="sl-SI"/>
              </w:rPr>
              <w:t>interoperabilnostn</w:t>
            </w:r>
            <w:r w:rsidR="00F52296">
              <w:rPr>
                <w:rFonts w:cs="Arial"/>
                <w:szCs w:val="20"/>
                <w:lang w:eastAsia="sl-SI"/>
              </w:rPr>
              <w:t>ega</w:t>
            </w:r>
            <w:proofErr w:type="spellEnd"/>
            <w:r w:rsidRPr="0008332C">
              <w:rPr>
                <w:rFonts w:cs="Arial"/>
                <w:szCs w:val="20"/>
                <w:lang w:eastAsia="sl-SI"/>
              </w:rPr>
              <w:t xml:space="preserve"> okvir</w:t>
            </w:r>
            <w:r w:rsidR="00F52296">
              <w:rPr>
                <w:rFonts w:cs="Arial"/>
                <w:szCs w:val="20"/>
                <w:lang w:eastAsia="sl-SI"/>
              </w:rPr>
              <w:t>a</w:t>
            </w:r>
            <w:r w:rsidRPr="0008332C">
              <w:rPr>
                <w:rFonts w:cs="Arial"/>
                <w:szCs w:val="20"/>
                <w:lang w:eastAsia="sl-SI"/>
              </w:rPr>
              <w:t xml:space="preserve"> (</w:t>
            </w:r>
            <w:r w:rsidR="00CE3C41">
              <w:rPr>
                <w:rFonts w:cs="Arial"/>
                <w:szCs w:val="20"/>
                <w:lang w:eastAsia="sl-SI"/>
              </w:rPr>
              <w:t>p</w:t>
            </w:r>
            <w:r w:rsidRPr="0008332C">
              <w:rPr>
                <w:rFonts w:cs="Arial"/>
                <w:szCs w:val="20"/>
                <w:lang w:eastAsia="sl-SI"/>
              </w:rPr>
              <w:t xml:space="preserve">ortal NIO). Za izvajanje </w:t>
            </w:r>
            <w:r>
              <w:rPr>
                <w:rFonts w:cs="Arial"/>
                <w:szCs w:val="20"/>
                <w:lang w:eastAsia="sl-SI"/>
              </w:rPr>
              <w:t xml:space="preserve">predvidenih </w:t>
            </w:r>
            <w:r w:rsidRPr="0008332C">
              <w:rPr>
                <w:rFonts w:cs="Arial"/>
                <w:szCs w:val="20"/>
                <w:lang w:eastAsia="sl-SI"/>
              </w:rPr>
              <w:t>nalog bo treb</w:t>
            </w:r>
            <w:r w:rsidR="00CE3C41">
              <w:rPr>
                <w:rFonts w:cs="Arial"/>
                <w:szCs w:val="20"/>
                <w:lang w:eastAsia="sl-SI"/>
              </w:rPr>
              <w:t>a</w:t>
            </w:r>
            <w:r w:rsidRPr="0008332C">
              <w:rPr>
                <w:rFonts w:cs="Arial"/>
                <w:szCs w:val="20"/>
                <w:lang w:eastAsia="sl-SI"/>
              </w:rPr>
              <w:t xml:space="preserve"> poleg finančnih virov zagotoviti tudi dodatne zaposlitve, saj gre za popolnoma novo vrsto nalog, ki vsebinsko ne spadajo v obstoječa delovna področja ministrstva. </w:t>
            </w:r>
          </w:p>
          <w:p w14:paraId="4CBF08CC" w14:textId="77777777" w:rsidR="00E349F1" w:rsidRPr="0008332C" w:rsidRDefault="00E349F1" w:rsidP="00E349F1">
            <w:pPr>
              <w:spacing w:line="240" w:lineRule="atLeast"/>
              <w:jc w:val="both"/>
              <w:rPr>
                <w:rFonts w:cs="Arial"/>
                <w:szCs w:val="20"/>
                <w:lang w:eastAsia="sl-SI"/>
              </w:rPr>
            </w:pPr>
          </w:p>
          <w:p w14:paraId="57C15512" w14:textId="00F7E900" w:rsidR="00E349F1" w:rsidRPr="0008332C" w:rsidRDefault="00E349F1" w:rsidP="00E349F1">
            <w:pPr>
              <w:pStyle w:val="Oddelek"/>
              <w:numPr>
                <w:ilvl w:val="0"/>
                <w:numId w:val="0"/>
              </w:numPr>
              <w:spacing w:before="0" w:after="0" w:line="240" w:lineRule="atLeast"/>
              <w:ind w:right="-7"/>
              <w:jc w:val="both"/>
              <w:rPr>
                <w:rFonts w:cs="Arial"/>
                <w:b w:val="0"/>
                <w:sz w:val="20"/>
                <w:szCs w:val="20"/>
              </w:rPr>
            </w:pPr>
            <w:r w:rsidRPr="0008332C">
              <w:rPr>
                <w:rFonts w:cs="Arial"/>
                <w:b w:val="0"/>
                <w:sz w:val="20"/>
                <w:szCs w:val="20"/>
              </w:rPr>
              <w:t>Za izvajanje teh nalog s</w:t>
            </w:r>
            <w:r w:rsidR="00CE3C41">
              <w:rPr>
                <w:rFonts w:cs="Arial"/>
                <w:b w:val="0"/>
                <w:sz w:val="20"/>
                <w:szCs w:val="20"/>
              </w:rPr>
              <w:t>o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načrt</w:t>
            </w:r>
            <w:r w:rsidR="00CE3C41">
              <w:rPr>
                <w:rFonts w:cs="Arial"/>
                <w:b w:val="0"/>
                <w:sz w:val="20"/>
                <w:szCs w:val="20"/>
              </w:rPr>
              <w:t>ovane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zaposlit</w:t>
            </w:r>
            <w:r w:rsidR="00CE3C41">
              <w:rPr>
                <w:rFonts w:cs="Arial"/>
                <w:b w:val="0"/>
                <w:sz w:val="20"/>
                <w:szCs w:val="20"/>
              </w:rPr>
              <w:t>ve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</w:t>
            </w:r>
            <w:r>
              <w:rPr>
                <w:rFonts w:cs="Arial"/>
                <w:b w:val="0"/>
                <w:sz w:val="20"/>
                <w:szCs w:val="20"/>
              </w:rPr>
              <w:t>treh (</w:t>
            </w:r>
            <w:r w:rsidRPr="0008332C">
              <w:rPr>
                <w:rFonts w:cs="Arial"/>
                <w:b w:val="0"/>
                <w:sz w:val="20"/>
                <w:szCs w:val="20"/>
              </w:rPr>
              <w:t>3</w:t>
            </w:r>
            <w:r>
              <w:rPr>
                <w:rFonts w:cs="Arial"/>
                <w:b w:val="0"/>
                <w:sz w:val="20"/>
                <w:szCs w:val="20"/>
              </w:rPr>
              <w:t>)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dodatnih javnih uslužbencev na ministrstvu, kar pomeni povečanje dovoljenega števila zaposlitev v ministrstvu za </w:t>
            </w:r>
            <w:r w:rsidR="00CE3C41">
              <w:rPr>
                <w:rFonts w:cs="Arial"/>
                <w:b w:val="0"/>
                <w:sz w:val="20"/>
                <w:szCs w:val="20"/>
              </w:rPr>
              <w:t>tri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kvot</w:t>
            </w:r>
            <w:r w:rsidR="00F52296">
              <w:rPr>
                <w:rFonts w:cs="Arial"/>
                <w:b w:val="0"/>
                <w:sz w:val="20"/>
                <w:szCs w:val="20"/>
              </w:rPr>
              <w:t>e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, in sicer: </w:t>
            </w:r>
            <w:r w:rsidR="00CE3C41">
              <w:rPr>
                <w:rFonts w:cs="Arial"/>
                <w:b w:val="0"/>
                <w:sz w:val="20"/>
                <w:szCs w:val="20"/>
              </w:rPr>
              <w:t>eno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delovno mesto v nazivu višji svetovalec in </w:t>
            </w:r>
            <w:r w:rsidR="00CE3C41">
              <w:rPr>
                <w:rFonts w:cs="Arial"/>
                <w:b w:val="0"/>
                <w:sz w:val="20"/>
                <w:szCs w:val="20"/>
              </w:rPr>
              <w:t>dve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delovni mesti v nazivu podsekretar. Predviden</w:t>
            </w:r>
            <w:r w:rsidR="00CE3C41">
              <w:rPr>
                <w:rFonts w:cs="Arial"/>
                <w:b w:val="0"/>
                <w:sz w:val="20"/>
                <w:szCs w:val="20"/>
              </w:rPr>
              <w:t>i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letni obseg finančnih sredstev za dodatne zaposlitve znaša </w:t>
            </w:r>
            <w:r w:rsidRPr="0008332C">
              <w:rPr>
                <w:rFonts w:cs="Arial"/>
                <w:b w:val="0"/>
                <w:bCs/>
                <w:sz w:val="20"/>
                <w:szCs w:val="20"/>
              </w:rPr>
              <w:t xml:space="preserve">112.832,22 </w:t>
            </w:r>
            <w:r w:rsidR="00CE3C41">
              <w:rPr>
                <w:rFonts w:cs="Arial"/>
                <w:b w:val="0"/>
                <w:bCs/>
                <w:sz w:val="20"/>
                <w:szCs w:val="20"/>
              </w:rPr>
              <w:t>evra</w:t>
            </w:r>
            <w:r w:rsidRPr="0008332C">
              <w:rPr>
                <w:rFonts w:cs="Arial"/>
                <w:sz w:val="20"/>
                <w:szCs w:val="20"/>
              </w:rPr>
              <w:t xml:space="preserve"> 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in je preračunan za tri dodatne javne uslužbence, kar vključuje strošek bruto </w:t>
            </w:r>
            <w:proofErr w:type="spellStart"/>
            <w:r>
              <w:rPr>
                <w:rFonts w:cs="Arial"/>
                <w:b w:val="0"/>
                <w:sz w:val="20"/>
                <w:szCs w:val="20"/>
              </w:rPr>
              <w:t>bruto</w:t>
            </w:r>
            <w:proofErr w:type="spellEnd"/>
            <w:r>
              <w:rPr>
                <w:rFonts w:cs="Arial"/>
                <w:b w:val="0"/>
                <w:sz w:val="20"/>
                <w:szCs w:val="20"/>
              </w:rPr>
              <w:t xml:space="preserve"> </w:t>
            </w:r>
            <w:r w:rsidRPr="0008332C">
              <w:rPr>
                <w:rFonts w:cs="Arial"/>
                <w:b w:val="0"/>
                <w:sz w:val="20"/>
                <w:szCs w:val="20"/>
              </w:rPr>
              <w:t>plač (vključno s povprečno oceno povračila potnih stroškov in prehrane, redne delovne uspešnosti in regresa za letni dopust), izobraževanja</w:t>
            </w:r>
            <w:r>
              <w:rPr>
                <w:rFonts w:cs="Arial"/>
                <w:b w:val="0"/>
                <w:sz w:val="20"/>
                <w:szCs w:val="20"/>
              </w:rPr>
              <w:t xml:space="preserve">, 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usposabljanja </w:t>
            </w:r>
            <w:r>
              <w:rPr>
                <w:rFonts w:cs="Arial"/>
                <w:b w:val="0"/>
                <w:sz w:val="20"/>
                <w:szCs w:val="20"/>
              </w:rPr>
              <w:t xml:space="preserve">ter 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službene poti v tujini in Sloveniji. </w:t>
            </w:r>
          </w:p>
          <w:p w14:paraId="2EE98103" w14:textId="63E00B3A" w:rsidR="00E349F1" w:rsidRPr="0008332C" w:rsidRDefault="00E349F1" w:rsidP="00E349F1">
            <w:pPr>
              <w:pStyle w:val="Oddelek"/>
              <w:numPr>
                <w:ilvl w:val="0"/>
                <w:numId w:val="0"/>
              </w:numPr>
              <w:spacing w:after="0" w:line="240" w:lineRule="atLeast"/>
              <w:ind w:right="-7"/>
              <w:jc w:val="both"/>
              <w:rPr>
                <w:rFonts w:cs="Arial"/>
                <w:b w:val="0"/>
                <w:sz w:val="20"/>
                <w:szCs w:val="20"/>
              </w:rPr>
            </w:pPr>
            <w:r w:rsidRPr="0008332C">
              <w:rPr>
                <w:rFonts w:cs="Arial"/>
                <w:b w:val="0"/>
                <w:sz w:val="20"/>
                <w:szCs w:val="20"/>
              </w:rPr>
              <w:t>Za vzpostavitev enotne točke bo treb</w:t>
            </w:r>
            <w:r w:rsidR="00CE3C41">
              <w:rPr>
                <w:rFonts w:cs="Arial"/>
                <w:b w:val="0"/>
                <w:sz w:val="20"/>
                <w:szCs w:val="20"/>
              </w:rPr>
              <w:t>a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nadgraditi obstoječe rešitve z novimi funkcionalnostmi</w:t>
            </w:r>
            <w:r>
              <w:rPr>
                <w:rFonts w:cs="Arial"/>
                <w:b w:val="0"/>
                <w:sz w:val="20"/>
                <w:szCs w:val="20"/>
              </w:rPr>
              <w:t>,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kot </w:t>
            </w:r>
            <w:r w:rsidR="00CE3C41">
              <w:rPr>
                <w:rFonts w:cs="Arial"/>
                <w:b w:val="0"/>
                <w:sz w:val="20"/>
                <w:szCs w:val="20"/>
              </w:rPr>
              <w:t>je p</w:t>
            </w:r>
            <w:r w:rsidR="00F52296">
              <w:rPr>
                <w:rFonts w:cs="Arial"/>
                <w:b w:val="0"/>
                <w:sz w:val="20"/>
                <w:szCs w:val="20"/>
              </w:rPr>
              <w:t>ortal n</w:t>
            </w:r>
            <w:r w:rsidRPr="0008332C">
              <w:rPr>
                <w:rFonts w:cs="Arial"/>
                <w:b w:val="0"/>
                <w:sz w:val="20"/>
                <w:szCs w:val="20"/>
              </w:rPr>
              <w:t>acionaln</w:t>
            </w:r>
            <w:r w:rsidR="00F52296">
              <w:rPr>
                <w:rFonts w:cs="Arial"/>
                <w:b w:val="0"/>
                <w:sz w:val="20"/>
                <w:szCs w:val="20"/>
              </w:rPr>
              <w:t>ega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08332C">
              <w:rPr>
                <w:rFonts w:cs="Arial"/>
                <w:b w:val="0"/>
                <w:sz w:val="20"/>
                <w:szCs w:val="20"/>
              </w:rPr>
              <w:t>interoperabilnostn</w:t>
            </w:r>
            <w:r w:rsidR="00F52296">
              <w:rPr>
                <w:rFonts w:cs="Arial"/>
                <w:b w:val="0"/>
                <w:sz w:val="20"/>
                <w:szCs w:val="20"/>
              </w:rPr>
              <w:t>ega</w:t>
            </w:r>
            <w:proofErr w:type="spellEnd"/>
            <w:r w:rsidRPr="0008332C">
              <w:rPr>
                <w:rFonts w:cs="Arial"/>
                <w:b w:val="0"/>
                <w:sz w:val="20"/>
                <w:szCs w:val="20"/>
              </w:rPr>
              <w:t xml:space="preserve"> okvir</w:t>
            </w:r>
            <w:r w:rsidR="00F52296">
              <w:rPr>
                <w:rFonts w:cs="Arial"/>
                <w:b w:val="0"/>
                <w:sz w:val="20"/>
                <w:szCs w:val="20"/>
              </w:rPr>
              <w:t>a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(</w:t>
            </w:r>
            <w:r w:rsidR="00CE3C41">
              <w:rPr>
                <w:rFonts w:cs="Arial"/>
                <w:b w:val="0"/>
                <w:sz w:val="20"/>
                <w:szCs w:val="20"/>
              </w:rPr>
              <w:t>p</w:t>
            </w:r>
            <w:r w:rsidRPr="0008332C">
              <w:rPr>
                <w:rFonts w:cs="Arial"/>
                <w:b w:val="0"/>
                <w:sz w:val="20"/>
                <w:szCs w:val="20"/>
              </w:rPr>
              <w:t>ortal NIO). Predvideni stroški za tehnično nadgradnjo znašajo:</w:t>
            </w:r>
          </w:p>
          <w:p w14:paraId="4F071207" w14:textId="1113F21C" w:rsidR="00E349F1" w:rsidRPr="0008332C" w:rsidRDefault="00BF43E0" w:rsidP="00E349F1">
            <w:pPr>
              <w:pStyle w:val="Oddelek"/>
              <w:numPr>
                <w:ilvl w:val="0"/>
                <w:numId w:val="0"/>
              </w:numPr>
              <w:spacing w:before="120" w:after="0" w:line="240" w:lineRule="atLeast"/>
              <w:ind w:right="-6"/>
              <w:jc w:val="both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v l</w:t>
            </w:r>
            <w:r w:rsidR="00E349F1" w:rsidRPr="0008332C">
              <w:rPr>
                <w:rFonts w:cs="Arial"/>
                <w:b w:val="0"/>
                <w:sz w:val="20"/>
                <w:szCs w:val="20"/>
              </w:rPr>
              <w:t>et</w:t>
            </w:r>
            <w:r>
              <w:rPr>
                <w:rFonts w:cs="Arial"/>
                <w:b w:val="0"/>
                <w:sz w:val="20"/>
                <w:szCs w:val="20"/>
              </w:rPr>
              <w:t>u</w:t>
            </w:r>
            <w:r w:rsidR="00E349F1" w:rsidRPr="0008332C">
              <w:rPr>
                <w:rFonts w:cs="Arial"/>
                <w:b w:val="0"/>
                <w:sz w:val="20"/>
                <w:szCs w:val="20"/>
              </w:rPr>
              <w:t xml:space="preserve"> 2025 50.000,00 </w:t>
            </w:r>
            <w:r>
              <w:rPr>
                <w:rFonts w:cs="Arial"/>
                <w:b w:val="0"/>
                <w:sz w:val="20"/>
                <w:szCs w:val="20"/>
              </w:rPr>
              <w:t>evra,</w:t>
            </w:r>
          </w:p>
          <w:p w14:paraId="5D4B6A63" w14:textId="6EDC8361" w:rsidR="00E349F1" w:rsidRPr="0008332C" w:rsidRDefault="00BF43E0" w:rsidP="00E349F1">
            <w:pPr>
              <w:pStyle w:val="Oddelek"/>
              <w:numPr>
                <w:ilvl w:val="0"/>
                <w:numId w:val="0"/>
              </w:numPr>
              <w:spacing w:before="120" w:after="0" w:line="240" w:lineRule="atLeast"/>
              <w:ind w:right="-6"/>
              <w:jc w:val="both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v l</w:t>
            </w:r>
            <w:r w:rsidR="00E349F1" w:rsidRPr="0008332C">
              <w:rPr>
                <w:rFonts w:cs="Arial"/>
                <w:b w:val="0"/>
                <w:sz w:val="20"/>
                <w:szCs w:val="20"/>
              </w:rPr>
              <w:t>et</w:t>
            </w:r>
            <w:r>
              <w:rPr>
                <w:rFonts w:cs="Arial"/>
                <w:b w:val="0"/>
                <w:sz w:val="20"/>
                <w:szCs w:val="20"/>
              </w:rPr>
              <w:t>u</w:t>
            </w:r>
            <w:r w:rsidR="00E349F1" w:rsidRPr="0008332C">
              <w:rPr>
                <w:rFonts w:cs="Arial"/>
                <w:b w:val="0"/>
                <w:sz w:val="20"/>
                <w:szCs w:val="20"/>
              </w:rPr>
              <w:t xml:space="preserve"> 2026 50.000,00 </w:t>
            </w:r>
            <w:r>
              <w:rPr>
                <w:rFonts w:cs="Arial"/>
                <w:b w:val="0"/>
                <w:sz w:val="20"/>
                <w:szCs w:val="20"/>
              </w:rPr>
              <w:t>evra,</w:t>
            </w:r>
          </w:p>
          <w:p w14:paraId="313D3B9F" w14:textId="34D02DD2" w:rsidR="00E349F1" w:rsidRPr="0008332C" w:rsidRDefault="00BF43E0" w:rsidP="00E349F1">
            <w:pPr>
              <w:pStyle w:val="Oddelek"/>
              <w:numPr>
                <w:ilvl w:val="0"/>
                <w:numId w:val="0"/>
              </w:numPr>
              <w:spacing w:before="120" w:after="0" w:line="240" w:lineRule="atLeast"/>
              <w:ind w:right="-6"/>
              <w:jc w:val="both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v l</w:t>
            </w:r>
            <w:r w:rsidR="00E349F1" w:rsidRPr="0008332C">
              <w:rPr>
                <w:rFonts w:cs="Arial"/>
                <w:b w:val="0"/>
                <w:sz w:val="20"/>
                <w:szCs w:val="20"/>
              </w:rPr>
              <w:t>et</w:t>
            </w:r>
            <w:r>
              <w:rPr>
                <w:rFonts w:cs="Arial"/>
                <w:b w:val="0"/>
                <w:sz w:val="20"/>
                <w:szCs w:val="20"/>
              </w:rPr>
              <w:t>u</w:t>
            </w:r>
            <w:r w:rsidR="00E349F1" w:rsidRPr="0008332C">
              <w:rPr>
                <w:rFonts w:cs="Arial"/>
                <w:b w:val="0"/>
                <w:sz w:val="20"/>
                <w:szCs w:val="20"/>
              </w:rPr>
              <w:t xml:space="preserve"> 2027: /</w:t>
            </w:r>
          </w:p>
          <w:p w14:paraId="15250C92" w14:textId="395F609E" w:rsidR="00E349F1" w:rsidRPr="0008332C" w:rsidRDefault="00E349F1" w:rsidP="00E349F1">
            <w:pPr>
              <w:pStyle w:val="Oddelek"/>
              <w:numPr>
                <w:ilvl w:val="0"/>
                <w:numId w:val="0"/>
              </w:numPr>
              <w:spacing w:after="0" w:line="240" w:lineRule="atLeast"/>
              <w:ind w:right="-7"/>
              <w:jc w:val="both"/>
              <w:rPr>
                <w:rFonts w:cs="Arial"/>
                <w:b w:val="0"/>
                <w:sz w:val="20"/>
                <w:szCs w:val="20"/>
              </w:rPr>
            </w:pPr>
            <w:r w:rsidRPr="0008332C">
              <w:rPr>
                <w:rFonts w:cs="Arial"/>
                <w:b w:val="0"/>
                <w:sz w:val="20"/>
                <w:szCs w:val="20"/>
              </w:rPr>
              <w:t>Skupni predvideni stroški</w:t>
            </w:r>
            <w:r>
              <w:rPr>
                <w:rFonts w:cs="Arial"/>
                <w:b w:val="0"/>
                <w:sz w:val="20"/>
                <w:szCs w:val="20"/>
              </w:rPr>
              <w:t xml:space="preserve"> dodatnih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kadrov za izvajanje nalog iz 17. člena Uredbe 2024/903/EU za tri zaposlitve (</w:t>
            </w:r>
            <w:r w:rsidR="00BF43E0">
              <w:rPr>
                <w:rFonts w:cs="Arial"/>
                <w:b w:val="0"/>
                <w:sz w:val="20"/>
                <w:szCs w:val="20"/>
              </w:rPr>
              <w:t>en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višji svetovalec, </w:t>
            </w:r>
            <w:r w:rsidR="00BF43E0">
              <w:rPr>
                <w:rFonts w:cs="Arial"/>
                <w:b w:val="0"/>
                <w:sz w:val="20"/>
                <w:szCs w:val="20"/>
              </w:rPr>
              <w:t>dva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podsekretar</w:t>
            </w:r>
            <w:r w:rsidR="00BF43E0">
              <w:rPr>
                <w:rFonts w:cs="Arial"/>
                <w:b w:val="0"/>
                <w:sz w:val="20"/>
                <w:szCs w:val="20"/>
              </w:rPr>
              <w:t>ja</w:t>
            </w:r>
            <w:r w:rsidRPr="0008332C">
              <w:rPr>
                <w:rFonts w:cs="Arial"/>
                <w:b w:val="0"/>
                <w:sz w:val="20"/>
                <w:szCs w:val="20"/>
              </w:rPr>
              <w:t>) po letih</w:t>
            </w:r>
            <w:r>
              <w:rPr>
                <w:rFonts w:cs="Arial"/>
                <w:b w:val="0"/>
                <w:sz w:val="20"/>
                <w:szCs w:val="20"/>
              </w:rPr>
              <w:t xml:space="preserve"> </w:t>
            </w:r>
            <w:r w:rsidRPr="0008332C">
              <w:rPr>
                <w:rFonts w:cs="Arial"/>
                <w:b w:val="0"/>
                <w:sz w:val="20"/>
                <w:szCs w:val="20"/>
              </w:rPr>
              <w:t>znašajo:</w:t>
            </w:r>
          </w:p>
          <w:p w14:paraId="495FED4B" w14:textId="28D4D657" w:rsidR="00E349F1" w:rsidRPr="00554371" w:rsidRDefault="00BF43E0" w:rsidP="00E349F1">
            <w:pPr>
              <w:pStyle w:val="Oddelek"/>
              <w:numPr>
                <w:ilvl w:val="0"/>
                <w:numId w:val="0"/>
              </w:numPr>
              <w:spacing w:after="0" w:line="240" w:lineRule="atLeast"/>
              <w:ind w:right="-7"/>
              <w:jc w:val="both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v l</w:t>
            </w:r>
            <w:r w:rsidR="00E349F1" w:rsidRPr="00554371">
              <w:rPr>
                <w:rFonts w:cs="Arial"/>
                <w:b w:val="0"/>
                <w:sz w:val="20"/>
                <w:szCs w:val="20"/>
              </w:rPr>
              <w:t>et</w:t>
            </w:r>
            <w:r>
              <w:rPr>
                <w:rFonts w:cs="Arial"/>
                <w:b w:val="0"/>
                <w:sz w:val="20"/>
                <w:szCs w:val="20"/>
              </w:rPr>
              <w:t>u</w:t>
            </w:r>
            <w:r w:rsidR="00E349F1" w:rsidRPr="00554371">
              <w:rPr>
                <w:rFonts w:cs="Arial"/>
                <w:b w:val="0"/>
                <w:sz w:val="20"/>
                <w:szCs w:val="20"/>
              </w:rPr>
              <w:t xml:space="preserve"> 2025 </w:t>
            </w:r>
            <w:r w:rsidR="00E349F1" w:rsidRPr="00554371">
              <w:rPr>
                <w:rStyle w:val="cf01"/>
                <w:rFonts w:ascii="Arial" w:hAnsi="Arial" w:cs="Arial"/>
                <w:b w:val="0"/>
                <w:sz w:val="20"/>
                <w:szCs w:val="20"/>
              </w:rPr>
              <w:t>94.026,85</w:t>
            </w:r>
            <w:r>
              <w:rPr>
                <w:rStyle w:val="cf01"/>
                <w:rFonts w:ascii="Arial" w:hAnsi="Arial" w:cs="Arial"/>
                <w:b w:val="0"/>
                <w:sz w:val="20"/>
                <w:szCs w:val="20"/>
              </w:rPr>
              <w:t xml:space="preserve"> evra,</w:t>
            </w:r>
            <w:r w:rsidR="00E349F1" w:rsidRPr="00554371">
              <w:rPr>
                <w:rStyle w:val="cf01"/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  <w:p w14:paraId="001F2F31" w14:textId="6915E4A2" w:rsidR="00E349F1" w:rsidRPr="0008332C" w:rsidRDefault="00BF43E0" w:rsidP="00E349F1">
            <w:pPr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v l</w:t>
            </w:r>
            <w:r w:rsidR="00E349F1" w:rsidRPr="0008332C">
              <w:rPr>
                <w:rFonts w:cs="Arial"/>
                <w:szCs w:val="20"/>
                <w:lang w:eastAsia="sl-SI"/>
              </w:rPr>
              <w:t>et</w:t>
            </w:r>
            <w:r>
              <w:rPr>
                <w:rFonts w:cs="Arial"/>
                <w:szCs w:val="20"/>
                <w:lang w:eastAsia="sl-SI"/>
              </w:rPr>
              <w:t>u</w:t>
            </w:r>
            <w:r w:rsidR="00E349F1" w:rsidRPr="0008332C">
              <w:rPr>
                <w:rFonts w:cs="Arial"/>
                <w:szCs w:val="20"/>
                <w:lang w:eastAsia="sl-SI"/>
              </w:rPr>
              <w:t xml:space="preserve"> 2026 112.832,22 </w:t>
            </w:r>
            <w:r>
              <w:rPr>
                <w:rFonts w:cs="Arial"/>
                <w:szCs w:val="20"/>
                <w:lang w:eastAsia="sl-SI"/>
              </w:rPr>
              <w:t>evra,</w:t>
            </w:r>
          </w:p>
          <w:p w14:paraId="47620F37" w14:textId="0D0F48E6" w:rsidR="00E349F1" w:rsidRPr="0008332C" w:rsidRDefault="00BF43E0" w:rsidP="00E349F1">
            <w:pPr>
              <w:pStyle w:val="Oddelek"/>
              <w:numPr>
                <w:ilvl w:val="0"/>
                <w:numId w:val="0"/>
              </w:numPr>
              <w:spacing w:before="120" w:after="0" w:line="240" w:lineRule="atLeast"/>
              <w:ind w:right="-6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v l</w:t>
            </w:r>
            <w:r w:rsidR="00E349F1" w:rsidRPr="0008332C">
              <w:rPr>
                <w:rFonts w:cs="Arial"/>
                <w:b w:val="0"/>
                <w:sz w:val="20"/>
                <w:szCs w:val="20"/>
              </w:rPr>
              <w:t>et</w:t>
            </w:r>
            <w:r>
              <w:rPr>
                <w:rFonts w:cs="Arial"/>
                <w:b w:val="0"/>
                <w:sz w:val="20"/>
                <w:szCs w:val="20"/>
              </w:rPr>
              <w:t>u</w:t>
            </w:r>
            <w:r w:rsidR="00E349F1" w:rsidRPr="0008332C">
              <w:rPr>
                <w:rFonts w:cs="Arial"/>
                <w:b w:val="0"/>
                <w:sz w:val="20"/>
                <w:szCs w:val="20"/>
              </w:rPr>
              <w:t xml:space="preserve"> 2027 112.832,22 </w:t>
            </w:r>
            <w:r>
              <w:rPr>
                <w:rFonts w:cs="Arial"/>
                <w:b w:val="0"/>
                <w:sz w:val="20"/>
                <w:szCs w:val="20"/>
              </w:rPr>
              <w:t>evra.</w:t>
            </w:r>
          </w:p>
          <w:p w14:paraId="17EE9577" w14:textId="77777777" w:rsidR="00E349F1" w:rsidRDefault="00E349F1" w:rsidP="00E349F1">
            <w:pPr>
              <w:pStyle w:val="Oddelek"/>
              <w:numPr>
                <w:ilvl w:val="0"/>
                <w:numId w:val="0"/>
              </w:numPr>
              <w:spacing w:after="0" w:line="240" w:lineRule="atLeast"/>
              <w:ind w:right="-7"/>
              <w:jc w:val="both"/>
              <w:rPr>
                <w:rFonts w:cs="Arial"/>
                <w:b w:val="0"/>
                <w:sz w:val="20"/>
                <w:szCs w:val="20"/>
              </w:rPr>
            </w:pPr>
            <w:r w:rsidRPr="0008332C">
              <w:rPr>
                <w:rFonts w:cs="Arial"/>
                <w:b w:val="0"/>
                <w:sz w:val="20"/>
                <w:szCs w:val="20"/>
              </w:rPr>
              <w:lastRenderedPageBreak/>
              <w:t>Financiranje</w:t>
            </w:r>
            <w:r>
              <w:rPr>
                <w:rFonts w:cs="Arial"/>
                <w:b w:val="0"/>
                <w:sz w:val="20"/>
                <w:szCs w:val="20"/>
              </w:rPr>
              <w:t>,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povezano s </w:t>
            </w:r>
            <w:r>
              <w:rPr>
                <w:rFonts w:cs="Arial"/>
                <w:b w:val="0"/>
                <w:sz w:val="20"/>
                <w:szCs w:val="20"/>
              </w:rPr>
              <w:t xml:space="preserve">predvidenimi novimi </w:t>
            </w:r>
            <w:r w:rsidRPr="0008332C">
              <w:rPr>
                <w:rFonts w:cs="Arial"/>
                <w:b w:val="0"/>
                <w:sz w:val="20"/>
                <w:szCs w:val="20"/>
              </w:rPr>
              <w:t>kadri</w:t>
            </w:r>
            <w:r>
              <w:rPr>
                <w:rFonts w:cs="Arial"/>
                <w:b w:val="0"/>
                <w:sz w:val="20"/>
                <w:szCs w:val="20"/>
              </w:rPr>
              <w:t xml:space="preserve"> na ministrstvu,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 bo potekalo tudi v nadaljnjih letih </w:t>
            </w:r>
            <w:r>
              <w:rPr>
                <w:rFonts w:cs="Arial"/>
                <w:b w:val="0"/>
                <w:sz w:val="20"/>
                <w:szCs w:val="20"/>
              </w:rPr>
              <w:t>(</w:t>
            </w:r>
            <w:r w:rsidRPr="0008332C">
              <w:rPr>
                <w:rFonts w:cs="Arial"/>
                <w:b w:val="0"/>
                <w:sz w:val="20"/>
                <w:szCs w:val="20"/>
              </w:rPr>
              <w:t>po letu 2027</w:t>
            </w:r>
            <w:r>
              <w:rPr>
                <w:rFonts w:cs="Arial"/>
                <w:b w:val="0"/>
                <w:sz w:val="20"/>
                <w:szCs w:val="20"/>
              </w:rPr>
              <w:t>)</w:t>
            </w:r>
            <w:r w:rsidRPr="0008332C">
              <w:rPr>
                <w:rFonts w:cs="Arial"/>
                <w:b w:val="0"/>
                <w:sz w:val="20"/>
                <w:szCs w:val="20"/>
              </w:rPr>
              <w:t xml:space="preserve">. </w:t>
            </w:r>
          </w:p>
          <w:p w14:paraId="0D4AD537" w14:textId="77777777" w:rsidR="00E349F1" w:rsidRDefault="00E349F1" w:rsidP="00E349F1">
            <w:pPr>
              <w:pStyle w:val="Oddelek"/>
              <w:numPr>
                <w:ilvl w:val="0"/>
                <w:numId w:val="0"/>
              </w:numPr>
              <w:spacing w:after="0" w:line="240" w:lineRule="atLeast"/>
              <w:ind w:right="-7"/>
              <w:jc w:val="both"/>
              <w:rPr>
                <w:rFonts w:cs="Arial"/>
                <w:b w:val="0"/>
                <w:sz w:val="20"/>
                <w:szCs w:val="20"/>
              </w:rPr>
            </w:pPr>
          </w:p>
          <w:p w14:paraId="55C09DB2" w14:textId="0F841D40" w:rsidR="001D3B61" w:rsidRDefault="001D3B61" w:rsidP="001D3B61">
            <w:pPr>
              <w:widowControl w:val="0"/>
              <w:suppressAutoHyphens/>
              <w:spacing w:line="276" w:lineRule="auto"/>
              <w:ind w:left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78323F">
              <w:rPr>
                <w:rFonts w:cs="Arial"/>
                <w:b/>
                <w:szCs w:val="20"/>
                <w:lang w:eastAsia="sl-SI"/>
              </w:rPr>
              <w:t>II.b Manjkajoče pravice porabe bodo zagotovljene s prerazporeditvijo:</w:t>
            </w:r>
          </w:p>
          <w:p w14:paraId="5168E6EF" w14:textId="7A5C95B9" w:rsidR="001D3B61" w:rsidRPr="0078323F" w:rsidRDefault="0063503C" w:rsidP="0063503C">
            <w:pPr>
              <w:widowControl w:val="0"/>
              <w:suppressAutoHyphens/>
              <w:spacing w:line="276" w:lineRule="auto"/>
              <w:jc w:val="both"/>
              <w:rPr>
                <w:rFonts w:cs="Arial"/>
                <w:b/>
                <w:szCs w:val="20"/>
                <w:lang w:eastAsia="sl-SI"/>
              </w:rPr>
            </w:pPr>
            <w:r>
              <w:rPr>
                <w:rFonts w:cs="Arial"/>
                <w:bCs/>
                <w:szCs w:val="20"/>
                <w:lang w:eastAsia="sl-SI"/>
              </w:rPr>
              <w:t xml:space="preserve">Sredstva za kritje stroškov, povezanih z dodatnimi novimi kvotami in z njimi povezanimi stroški, bodo </w:t>
            </w:r>
            <w:r w:rsidR="00BF43E0">
              <w:rPr>
                <w:rFonts w:cs="Arial"/>
                <w:bCs/>
                <w:szCs w:val="20"/>
                <w:lang w:eastAsia="sl-SI"/>
              </w:rPr>
              <w:t>zagotovljena</w:t>
            </w:r>
            <w:r>
              <w:rPr>
                <w:rFonts w:cs="Arial"/>
                <w:bCs/>
                <w:szCs w:val="20"/>
                <w:lang w:eastAsia="sl-SI"/>
              </w:rPr>
              <w:t xml:space="preserve"> v okviru predloga sprememb proračuna 2025 in predloga proračuna 2026 proračunskega uporabnika MDP.</w:t>
            </w:r>
          </w:p>
          <w:p w14:paraId="596E9B7E" w14:textId="5E495663" w:rsidR="001D3B61" w:rsidRPr="0078323F" w:rsidRDefault="001D3B61" w:rsidP="001D3B61">
            <w:pPr>
              <w:widowControl w:val="0"/>
              <w:spacing w:line="276" w:lineRule="auto"/>
              <w:ind w:left="284"/>
              <w:jc w:val="both"/>
              <w:rPr>
                <w:rFonts w:cs="Arial"/>
                <w:szCs w:val="20"/>
                <w:lang w:eastAsia="sl-SI"/>
              </w:rPr>
            </w:pPr>
          </w:p>
          <w:p w14:paraId="035004D9" w14:textId="6377E56F" w:rsidR="001D3B61" w:rsidRDefault="001D3B61" w:rsidP="001D3B61">
            <w:pPr>
              <w:widowControl w:val="0"/>
              <w:suppressAutoHyphens/>
              <w:spacing w:line="276" w:lineRule="auto"/>
              <w:ind w:left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78323F">
              <w:rPr>
                <w:rFonts w:cs="Arial"/>
                <w:b/>
                <w:szCs w:val="20"/>
                <w:lang w:eastAsia="sl-SI"/>
              </w:rPr>
              <w:t>II.c Načrtovana nadomestitev zmanjšanih prihodkov in povečanih odhodkov proračuna:</w:t>
            </w:r>
          </w:p>
          <w:p w14:paraId="4F7830D3" w14:textId="50F5EA37" w:rsidR="001D3B61" w:rsidRPr="0078323F" w:rsidRDefault="001D3B61" w:rsidP="001D3B61">
            <w:pPr>
              <w:widowControl w:val="0"/>
              <w:suppressAutoHyphens/>
              <w:spacing w:line="276" w:lineRule="auto"/>
              <w:ind w:left="284"/>
              <w:jc w:val="both"/>
              <w:rPr>
                <w:rFonts w:cs="Arial"/>
                <w:b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/</w:t>
            </w:r>
          </w:p>
          <w:p w14:paraId="2FD6A4AB" w14:textId="3C8E92E7" w:rsidR="001D3B61" w:rsidRPr="0078323F" w:rsidRDefault="001D3B61" w:rsidP="001D3B61">
            <w:pPr>
              <w:widowControl w:val="0"/>
              <w:spacing w:line="276" w:lineRule="auto"/>
              <w:ind w:left="284"/>
              <w:jc w:val="both"/>
              <w:rPr>
                <w:rFonts w:cs="Arial"/>
                <w:szCs w:val="20"/>
                <w:lang w:eastAsia="sl-SI"/>
              </w:rPr>
            </w:pPr>
          </w:p>
        </w:tc>
      </w:tr>
      <w:tr w:rsidR="001D3B61" w:rsidRPr="0078323F" w14:paraId="41A5F0FD" w14:textId="77777777" w:rsidTr="006044DC">
        <w:tc>
          <w:tcPr>
            <w:tcW w:w="9202" w:type="dxa"/>
            <w:gridSpan w:val="14"/>
          </w:tcPr>
          <w:p w14:paraId="0C7B100F" w14:textId="77777777" w:rsidR="001D3B61" w:rsidRPr="0078323F" w:rsidRDefault="001D3B61" w:rsidP="001D3B61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jc w:val="both"/>
              <w:rPr>
                <w:rFonts w:cs="Arial"/>
                <w:sz w:val="20"/>
                <w:szCs w:val="20"/>
                <w:lang w:eastAsia="x-none"/>
              </w:rPr>
            </w:pPr>
            <w:r w:rsidRPr="0078323F">
              <w:rPr>
                <w:rFonts w:cs="Arial"/>
                <w:sz w:val="20"/>
                <w:szCs w:val="20"/>
              </w:rPr>
              <w:lastRenderedPageBreak/>
              <w:t>7.b Predstavitev ocene finančnih posledic pod 40.000 EUR:</w:t>
            </w:r>
            <w:r w:rsidRPr="0078323F">
              <w:rPr>
                <w:rFonts w:cs="Arial"/>
                <w:sz w:val="20"/>
                <w:szCs w:val="20"/>
                <w:lang w:eastAsia="x-none"/>
              </w:rPr>
              <w:t xml:space="preserve"> /</w:t>
            </w:r>
          </w:p>
          <w:p w14:paraId="6823D4C1" w14:textId="2F618EB5" w:rsidR="001D3B61" w:rsidRPr="0078323F" w:rsidRDefault="001D3B61" w:rsidP="001D3B61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jc w:val="both"/>
              <w:rPr>
                <w:rFonts w:cs="Arial"/>
                <w:b w:val="0"/>
                <w:iCs/>
                <w:sz w:val="20"/>
                <w:szCs w:val="20"/>
                <w:lang w:eastAsia="en-US"/>
              </w:rPr>
            </w:pPr>
          </w:p>
        </w:tc>
      </w:tr>
      <w:tr w:rsidR="001D3B61" w:rsidRPr="0078323F" w14:paraId="2572C27D" w14:textId="77777777" w:rsidTr="006044DC">
        <w:trPr>
          <w:trHeight w:val="371"/>
        </w:trPr>
        <w:tc>
          <w:tcPr>
            <w:tcW w:w="9202" w:type="dxa"/>
            <w:gridSpan w:val="14"/>
          </w:tcPr>
          <w:p w14:paraId="161B03F0" w14:textId="77777777" w:rsidR="001D3B61" w:rsidRPr="0078323F" w:rsidRDefault="001D3B61" w:rsidP="001D3B61">
            <w:pPr>
              <w:spacing w:line="276" w:lineRule="auto"/>
              <w:jc w:val="both"/>
              <w:rPr>
                <w:rFonts w:cs="Arial"/>
                <w:b/>
                <w:szCs w:val="20"/>
              </w:rPr>
            </w:pPr>
            <w:r w:rsidRPr="0078323F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1D3B61" w:rsidRPr="0078323F" w14:paraId="740DABB6" w14:textId="77777777" w:rsidTr="00AC540F">
        <w:tc>
          <w:tcPr>
            <w:tcW w:w="6775" w:type="dxa"/>
            <w:gridSpan w:val="10"/>
          </w:tcPr>
          <w:p w14:paraId="3E9C0702" w14:textId="77777777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Vsebina predloženega gradiva (predpisa) vpliva na:</w:t>
            </w:r>
          </w:p>
          <w:p w14:paraId="02C5AA27" w14:textId="77777777" w:rsidR="001D3B61" w:rsidRPr="0078323F" w:rsidRDefault="001D3B61" w:rsidP="001D3B61">
            <w:pPr>
              <w:pStyle w:val="Neotevilenodstavek"/>
              <w:widowControl w:val="0"/>
              <w:numPr>
                <w:ilvl w:val="1"/>
                <w:numId w:val="5"/>
              </w:numPr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pristojnosti občin</w:t>
            </w:r>
          </w:p>
          <w:p w14:paraId="741D4626" w14:textId="77777777" w:rsidR="001D3B61" w:rsidRPr="0078323F" w:rsidRDefault="001D3B61" w:rsidP="001D3B61">
            <w:pPr>
              <w:pStyle w:val="Neotevilenodstavek"/>
              <w:widowControl w:val="0"/>
              <w:numPr>
                <w:ilvl w:val="1"/>
                <w:numId w:val="5"/>
              </w:numPr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delovanje občin</w:t>
            </w:r>
          </w:p>
          <w:p w14:paraId="2219118D" w14:textId="77777777" w:rsidR="001D3B61" w:rsidRPr="0078323F" w:rsidRDefault="001D3B61" w:rsidP="001D3B61">
            <w:pPr>
              <w:pStyle w:val="Neotevilenodstavek"/>
              <w:widowControl w:val="0"/>
              <w:numPr>
                <w:ilvl w:val="1"/>
                <w:numId w:val="5"/>
              </w:numPr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financiranje občin</w:t>
            </w:r>
          </w:p>
        </w:tc>
        <w:tc>
          <w:tcPr>
            <w:tcW w:w="2427" w:type="dxa"/>
            <w:gridSpan w:val="4"/>
          </w:tcPr>
          <w:p w14:paraId="36C30E70" w14:textId="77777777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sz w:val="20"/>
                <w:szCs w:val="20"/>
                <w:lang w:eastAsia="x-none"/>
              </w:rPr>
            </w:pPr>
            <w:r w:rsidRPr="0078323F">
              <w:rPr>
                <w:rFonts w:cs="Arial"/>
                <w:sz w:val="20"/>
                <w:szCs w:val="20"/>
                <w:lang w:eastAsia="x-none"/>
              </w:rPr>
              <w:t xml:space="preserve">             NE</w:t>
            </w:r>
          </w:p>
        </w:tc>
      </w:tr>
      <w:tr w:rsidR="001D3B61" w:rsidRPr="0078323F" w14:paraId="3B528D30" w14:textId="77777777" w:rsidTr="006044DC">
        <w:trPr>
          <w:trHeight w:val="274"/>
        </w:trPr>
        <w:tc>
          <w:tcPr>
            <w:tcW w:w="9202" w:type="dxa"/>
            <w:gridSpan w:val="14"/>
          </w:tcPr>
          <w:p w14:paraId="4B815AD4" w14:textId="77777777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 xml:space="preserve">Gradivo (predpis) je bilo poslano v mnenje: </w:t>
            </w:r>
          </w:p>
          <w:p w14:paraId="3C865EA4" w14:textId="77777777" w:rsidR="001D3B61" w:rsidRPr="0078323F" w:rsidRDefault="001D3B61" w:rsidP="001D3B61">
            <w:pPr>
              <w:pStyle w:val="Neotevilenodstavek"/>
              <w:widowControl w:val="0"/>
              <w:numPr>
                <w:ilvl w:val="0"/>
                <w:numId w:val="7"/>
              </w:numPr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Skupnosti občin Slovenije SOS:</w:t>
            </w:r>
            <w:r w:rsidRPr="0078323F">
              <w:rPr>
                <w:rFonts w:cs="Arial"/>
                <w:iCs/>
                <w:sz w:val="20"/>
                <w:szCs w:val="20"/>
                <w:lang w:eastAsia="x-none"/>
              </w:rPr>
              <w:t xml:space="preserve"> </w:t>
            </w:r>
            <w:r w:rsidRPr="0078323F">
              <w:rPr>
                <w:rFonts w:cs="Arial"/>
                <w:iCs/>
                <w:sz w:val="20"/>
                <w:szCs w:val="20"/>
              </w:rPr>
              <w:t>NE</w:t>
            </w:r>
          </w:p>
          <w:p w14:paraId="09E99B70" w14:textId="77777777" w:rsidR="001D3B61" w:rsidRPr="0078323F" w:rsidRDefault="001D3B61" w:rsidP="001D3B61">
            <w:pPr>
              <w:pStyle w:val="Neotevilenodstavek"/>
              <w:widowControl w:val="0"/>
              <w:numPr>
                <w:ilvl w:val="0"/>
                <w:numId w:val="7"/>
              </w:numPr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Združenju občin Slovenije ZOS: NE</w:t>
            </w:r>
          </w:p>
          <w:p w14:paraId="61FCD3B4" w14:textId="77777777" w:rsidR="001D3B61" w:rsidRPr="0078323F" w:rsidRDefault="001D3B61" w:rsidP="001D3B61">
            <w:pPr>
              <w:pStyle w:val="Neotevilenodstavek"/>
              <w:widowControl w:val="0"/>
              <w:numPr>
                <w:ilvl w:val="0"/>
                <w:numId w:val="7"/>
              </w:numPr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  <w:r w:rsidRPr="001218F6">
              <w:rPr>
                <w:rFonts w:cs="Arial"/>
                <w:iCs/>
                <w:sz w:val="20"/>
                <w:szCs w:val="20"/>
              </w:rPr>
              <w:t>Združenju mestnih občin Slovenije ZMOS: NE</w:t>
            </w:r>
          </w:p>
        </w:tc>
      </w:tr>
      <w:tr w:rsidR="001D3B61" w:rsidRPr="0078323F" w14:paraId="226FBA8A" w14:textId="77777777" w:rsidTr="006044DC">
        <w:tc>
          <w:tcPr>
            <w:tcW w:w="9202" w:type="dxa"/>
            <w:gridSpan w:val="14"/>
            <w:vAlign w:val="center"/>
          </w:tcPr>
          <w:p w14:paraId="68FF3A62" w14:textId="77777777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b/>
                <w:sz w:val="20"/>
                <w:szCs w:val="20"/>
              </w:rPr>
            </w:pPr>
            <w:r w:rsidRPr="0078323F">
              <w:rPr>
                <w:rFonts w:cs="Arial"/>
                <w:b/>
                <w:sz w:val="20"/>
                <w:szCs w:val="20"/>
              </w:rPr>
              <w:t>9. Predstavitev sodelovanja javnosti:</w:t>
            </w:r>
          </w:p>
        </w:tc>
      </w:tr>
      <w:tr w:rsidR="001D3B61" w:rsidRPr="0078323F" w14:paraId="76A490F4" w14:textId="77777777" w:rsidTr="00AC540F">
        <w:tc>
          <w:tcPr>
            <w:tcW w:w="6775" w:type="dxa"/>
            <w:gridSpan w:val="10"/>
          </w:tcPr>
          <w:p w14:paraId="3353FA0E" w14:textId="77777777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78323F">
              <w:rPr>
                <w:rFonts w:cs="Arial"/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2427" w:type="dxa"/>
            <w:gridSpan w:val="4"/>
          </w:tcPr>
          <w:p w14:paraId="37ACAE39" w14:textId="5D926274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iCs/>
                <w:sz w:val="20"/>
                <w:szCs w:val="20"/>
                <w:lang w:eastAsia="x-none"/>
              </w:rPr>
            </w:pPr>
            <w:r>
              <w:rPr>
                <w:rFonts w:cs="Arial"/>
                <w:iCs/>
                <w:sz w:val="20"/>
                <w:szCs w:val="20"/>
                <w:lang w:eastAsia="x-none"/>
              </w:rPr>
              <w:t>DA</w:t>
            </w:r>
          </w:p>
        </w:tc>
      </w:tr>
      <w:tr w:rsidR="001D3B61" w:rsidRPr="0078323F" w14:paraId="6A6A4EF0" w14:textId="77777777" w:rsidTr="006044DC">
        <w:tc>
          <w:tcPr>
            <w:tcW w:w="9202" w:type="dxa"/>
            <w:gridSpan w:val="14"/>
          </w:tcPr>
          <w:p w14:paraId="3F80A3EE" w14:textId="77777777" w:rsidR="001D3B61" w:rsidRDefault="001D3B61" w:rsidP="001D3B61">
            <w:pPr>
              <w:spacing w:line="240" w:lineRule="atLeast"/>
              <w:jc w:val="both"/>
              <w:rPr>
                <w:rFonts w:cs="Arial"/>
                <w:iCs/>
                <w:szCs w:val="20"/>
                <w:lang w:eastAsia="sl-SI"/>
              </w:rPr>
            </w:pPr>
          </w:p>
          <w:p w14:paraId="70A73FA4" w14:textId="7E5223DE" w:rsidR="001D3B61" w:rsidRDefault="001D3B61" w:rsidP="001D3B61">
            <w:pPr>
              <w:spacing w:line="240" w:lineRule="atLeast"/>
              <w:jc w:val="both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 xml:space="preserve">Predlog </w:t>
            </w:r>
            <w:r w:rsidR="00BF43E0">
              <w:rPr>
                <w:rFonts w:cs="Arial"/>
                <w:iCs/>
                <w:szCs w:val="20"/>
                <w:lang w:eastAsia="sl-SI"/>
              </w:rPr>
              <w:t>u</w:t>
            </w:r>
            <w:r>
              <w:rPr>
                <w:rFonts w:cs="Arial"/>
                <w:iCs/>
                <w:szCs w:val="20"/>
                <w:lang w:eastAsia="sl-SI"/>
              </w:rPr>
              <w:t xml:space="preserve">redbe je bil 6. </w:t>
            </w:r>
            <w:r w:rsidR="00BF43E0">
              <w:rPr>
                <w:rFonts w:cs="Arial"/>
                <w:iCs/>
                <w:szCs w:val="20"/>
                <w:lang w:eastAsia="sl-SI"/>
              </w:rPr>
              <w:t xml:space="preserve">septembra </w:t>
            </w:r>
            <w:r>
              <w:rPr>
                <w:rFonts w:cs="Arial"/>
                <w:iCs/>
                <w:szCs w:val="20"/>
                <w:lang w:eastAsia="sl-SI"/>
              </w:rPr>
              <w:t xml:space="preserve">2024 v okviru javne obravnave objavljen na državnem portalu eUprava v rubriki e-demokracija z rokom </w:t>
            </w:r>
            <w:r w:rsidR="00A932C3">
              <w:rPr>
                <w:rFonts w:cs="Arial"/>
                <w:iCs/>
                <w:szCs w:val="20"/>
                <w:lang w:eastAsia="sl-SI"/>
              </w:rPr>
              <w:t xml:space="preserve">trideset dni (do </w:t>
            </w:r>
            <w:r w:rsidR="00BD6345">
              <w:rPr>
                <w:rFonts w:cs="Arial"/>
                <w:iCs/>
                <w:szCs w:val="20"/>
                <w:lang w:eastAsia="sl-SI"/>
              </w:rPr>
              <w:t>6</w:t>
            </w:r>
            <w:r>
              <w:rPr>
                <w:rFonts w:cs="Arial"/>
                <w:iCs/>
                <w:szCs w:val="20"/>
                <w:lang w:eastAsia="sl-SI"/>
              </w:rPr>
              <w:t xml:space="preserve">. </w:t>
            </w:r>
            <w:r w:rsidR="00BF43E0">
              <w:rPr>
                <w:rFonts w:cs="Arial"/>
                <w:iCs/>
                <w:szCs w:val="20"/>
                <w:lang w:eastAsia="sl-SI"/>
              </w:rPr>
              <w:t>oktobra</w:t>
            </w:r>
            <w:r>
              <w:rPr>
                <w:rFonts w:cs="Arial"/>
                <w:iCs/>
                <w:szCs w:val="20"/>
                <w:lang w:eastAsia="sl-SI"/>
              </w:rPr>
              <w:t xml:space="preserve"> 2024</w:t>
            </w:r>
            <w:r w:rsidR="00A932C3">
              <w:rPr>
                <w:rFonts w:cs="Arial"/>
                <w:iCs/>
                <w:szCs w:val="20"/>
                <w:lang w:eastAsia="sl-SI"/>
              </w:rPr>
              <w:t>)</w:t>
            </w:r>
            <w:r>
              <w:rPr>
                <w:rFonts w:cs="Arial"/>
                <w:iCs/>
                <w:szCs w:val="20"/>
                <w:lang w:eastAsia="sl-SI"/>
              </w:rPr>
              <w:t xml:space="preserve"> za morebitne pripombe. </w:t>
            </w:r>
            <w:r w:rsidR="009B7587">
              <w:rPr>
                <w:rFonts w:cs="Arial"/>
                <w:iCs/>
                <w:szCs w:val="20"/>
                <w:lang w:eastAsia="sl-SI"/>
              </w:rPr>
              <w:t>Pripomb v javni obravnavi nismo prejeli.</w:t>
            </w:r>
          </w:p>
          <w:p w14:paraId="2259CF16" w14:textId="53D7E544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</w:p>
        </w:tc>
      </w:tr>
      <w:tr w:rsidR="001D3B61" w:rsidRPr="0078323F" w14:paraId="7A85F38B" w14:textId="77777777" w:rsidTr="006044DC">
        <w:tc>
          <w:tcPr>
            <w:tcW w:w="9202" w:type="dxa"/>
            <w:gridSpan w:val="14"/>
          </w:tcPr>
          <w:p w14:paraId="0B634620" w14:textId="67914E87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iCs/>
                <w:sz w:val="20"/>
                <w:szCs w:val="20"/>
              </w:rPr>
            </w:pPr>
          </w:p>
        </w:tc>
      </w:tr>
      <w:tr w:rsidR="001D3B61" w:rsidRPr="0078323F" w14:paraId="1C181EA0" w14:textId="77777777" w:rsidTr="00AC540F">
        <w:tc>
          <w:tcPr>
            <w:tcW w:w="6775" w:type="dxa"/>
            <w:gridSpan w:val="10"/>
            <w:vAlign w:val="center"/>
          </w:tcPr>
          <w:p w14:paraId="7FDD04FE" w14:textId="77777777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78323F">
              <w:rPr>
                <w:rFonts w:cs="Arial"/>
                <w:b/>
                <w:sz w:val="20"/>
                <w:szCs w:val="20"/>
              </w:rPr>
              <w:t>10. Pri pripravi gradiva so bile upoštevane zahteve iz Resolucije o normativni dejavnosti:</w:t>
            </w:r>
          </w:p>
        </w:tc>
        <w:tc>
          <w:tcPr>
            <w:tcW w:w="2427" w:type="dxa"/>
            <w:gridSpan w:val="4"/>
            <w:vAlign w:val="center"/>
          </w:tcPr>
          <w:p w14:paraId="5D157AE2" w14:textId="684D54FD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iCs/>
                <w:sz w:val="20"/>
                <w:szCs w:val="20"/>
                <w:lang w:eastAsia="x-none"/>
              </w:rPr>
            </w:pPr>
            <w:r>
              <w:rPr>
                <w:rFonts w:cs="Arial"/>
                <w:sz w:val="20"/>
                <w:szCs w:val="20"/>
                <w:lang w:eastAsia="x-none"/>
              </w:rPr>
              <w:t>DA</w:t>
            </w:r>
          </w:p>
        </w:tc>
      </w:tr>
      <w:tr w:rsidR="001D3B61" w:rsidRPr="0078323F" w14:paraId="36532D46" w14:textId="77777777" w:rsidTr="00AC540F">
        <w:tc>
          <w:tcPr>
            <w:tcW w:w="6775" w:type="dxa"/>
            <w:gridSpan w:val="10"/>
            <w:vAlign w:val="center"/>
          </w:tcPr>
          <w:p w14:paraId="645B9087" w14:textId="77777777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b/>
                <w:sz w:val="20"/>
                <w:szCs w:val="20"/>
              </w:rPr>
            </w:pPr>
            <w:r w:rsidRPr="0078323F">
              <w:rPr>
                <w:rFonts w:cs="Arial"/>
                <w:b/>
                <w:sz w:val="20"/>
                <w:szCs w:val="20"/>
              </w:rPr>
              <w:t>11. Gradivo je uvrščeno v delovni program vlade:</w:t>
            </w:r>
          </w:p>
        </w:tc>
        <w:tc>
          <w:tcPr>
            <w:tcW w:w="2427" w:type="dxa"/>
            <w:gridSpan w:val="4"/>
            <w:vAlign w:val="center"/>
          </w:tcPr>
          <w:p w14:paraId="27C471EC" w14:textId="77777777" w:rsidR="001D3B61" w:rsidRPr="0078323F" w:rsidRDefault="001D3B61" w:rsidP="001D3B61">
            <w:pPr>
              <w:pStyle w:val="Neotevilenodstavek"/>
              <w:widowControl w:val="0"/>
              <w:spacing w:before="0" w:after="0" w:line="276" w:lineRule="auto"/>
              <w:rPr>
                <w:rFonts w:cs="Arial"/>
                <w:sz w:val="20"/>
                <w:szCs w:val="20"/>
                <w:lang w:eastAsia="x-none"/>
              </w:rPr>
            </w:pPr>
            <w:r>
              <w:rPr>
                <w:rFonts w:cs="Arial"/>
                <w:sz w:val="20"/>
                <w:szCs w:val="20"/>
                <w:lang w:eastAsia="x-none"/>
              </w:rPr>
              <w:t>NE</w:t>
            </w:r>
          </w:p>
        </w:tc>
      </w:tr>
      <w:tr w:rsidR="001D3B61" w:rsidRPr="0078323F" w14:paraId="1160CBF4" w14:textId="77777777" w:rsidTr="006044DC">
        <w:trPr>
          <w:trHeight w:val="1116"/>
        </w:trPr>
        <w:tc>
          <w:tcPr>
            <w:tcW w:w="9202" w:type="dxa"/>
            <w:gridSpan w:val="14"/>
          </w:tcPr>
          <w:p w14:paraId="2FFC954C" w14:textId="77777777" w:rsidR="001D3B61" w:rsidRPr="0078323F" w:rsidRDefault="001D3B61" w:rsidP="001D3B61">
            <w:pPr>
              <w:pStyle w:val="Poglavje"/>
              <w:widowControl w:val="0"/>
              <w:spacing w:before="0" w:after="0" w:line="276" w:lineRule="auto"/>
              <w:jc w:val="both"/>
              <w:rPr>
                <w:b w:val="0"/>
                <w:sz w:val="20"/>
                <w:szCs w:val="20"/>
              </w:rPr>
            </w:pPr>
          </w:p>
          <w:p w14:paraId="4A170B3B" w14:textId="3703223E" w:rsidR="001D3B61" w:rsidRPr="00AF5D29" w:rsidRDefault="001D3B61" w:rsidP="001D3B6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40" w:lineRule="atLeast"/>
              <w:ind w:left="3400"/>
              <w:textAlignment w:val="baseline"/>
              <w:outlineLvl w:val="3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 xml:space="preserve">        </w:t>
            </w:r>
            <w:r w:rsidRPr="00AF5D29">
              <w:rPr>
                <w:rFonts w:cs="Arial"/>
                <w:iCs/>
                <w:szCs w:val="20"/>
                <w:lang w:eastAsia="sl-SI"/>
              </w:rPr>
              <w:t>PREDLAGATELJ</w:t>
            </w:r>
            <w:r w:rsidR="00FC1264">
              <w:rPr>
                <w:rFonts w:cs="Arial"/>
                <w:iCs/>
                <w:szCs w:val="20"/>
                <w:lang w:eastAsia="sl-SI"/>
              </w:rPr>
              <w:t>ICA</w:t>
            </w:r>
            <w:r w:rsidRPr="00AF5D29">
              <w:rPr>
                <w:rFonts w:cs="Arial"/>
                <w:iCs/>
                <w:szCs w:val="20"/>
                <w:lang w:eastAsia="sl-SI"/>
              </w:rPr>
              <w:t>:</w:t>
            </w:r>
          </w:p>
          <w:p w14:paraId="50F87044" w14:textId="32D95149" w:rsidR="003D67FD" w:rsidRPr="00AF5D29" w:rsidRDefault="003D67FD" w:rsidP="003D67F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40" w:lineRule="atLeast"/>
              <w:ind w:left="3400"/>
              <w:textAlignment w:val="baseline"/>
              <w:outlineLvl w:val="3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 xml:space="preserve">        </w:t>
            </w:r>
            <w:r w:rsidR="00BF43E0">
              <w:rPr>
                <w:rFonts w:cs="Arial"/>
                <w:iCs/>
                <w:szCs w:val="20"/>
                <w:lang w:eastAsia="sl-SI"/>
              </w:rPr>
              <w:t>m</w:t>
            </w:r>
            <w:r w:rsidR="00760CDF">
              <w:rPr>
                <w:rFonts w:cs="Arial"/>
                <w:iCs/>
                <w:szCs w:val="20"/>
                <w:lang w:eastAsia="sl-SI"/>
              </w:rPr>
              <w:t xml:space="preserve">ag. </w:t>
            </w:r>
            <w:r w:rsidR="00AE7E4C">
              <w:rPr>
                <w:rFonts w:cs="Arial"/>
                <w:iCs/>
                <w:szCs w:val="20"/>
                <w:lang w:eastAsia="sl-SI"/>
              </w:rPr>
              <w:t>Ksenija Klampfer</w:t>
            </w:r>
          </w:p>
          <w:p w14:paraId="1D777AB5" w14:textId="711C425F" w:rsidR="00AE7E4C" w:rsidRDefault="00BF43E0" w:rsidP="00AE7E4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40" w:lineRule="atLeast"/>
              <w:ind w:left="3400"/>
              <w:textAlignment w:val="baseline"/>
              <w:outlineLvl w:val="3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m</w:t>
            </w:r>
            <w:r w:rsidR="00AE7E4C">
              <w:rPr>
                <w:rFonts w:cs="Arial"/>
                <w:iCs/>
                <w:szCs w:val="20"/>
                <w:lang w:eastAsia="sl-SI"/>
              </w:rPr>
              <w:t>inistrica za digitalno preobrazbo</w:t>
            </w:r>
          </w:p>
          <w:p w14:paraId="5AD3FB69" w14:textId="6C56696A" w:rsidR="001D3B61" w:rsidRPr="0078323F" w:rsidRDefault="001D3B61" w:rsidP="00AE7E4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40" w:lineRule="atLeast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</w:tc>
      </w:tr>
    </w:tbl>
    <w:p w14:paraId="07D883E5" w14:textId="60B5385D" w:rsidR="006044DC" w:rsidRDefault="006044DC" w:rsidP="006044DC">
      <w:pPr>
        <w:spacing w:line="240" w:lineRule="atLeast"/>
      </w:pPr>
      <w:r>
        <w:t>Prilogi:</w:t>
      </w:r>
    </w:p>
    <w:p w14:paraId="18489108" w14:textId="6F148042" w:rsidR="006044DC" w:rsidRDefault="006044DC" w:rsidP="00784031">
      <w:pPr>
        <w:pStyle w:val="Odstavekseznama"/>
        <w:numPr>
          <w:ilvl w:val="0"/>
          <w:numId w:val="12"/>
        </w:numPr>
        <w:spacing w:line="240" w:lineRule="atLeast"/>
      </w:pPr>
      <w:r>
        <w:t>predlog sklepa Vlade Republike Slovenije,</w:t>
      </w:r>
    </w:p>
    <w:p w14:paraId="32F09329" w14:textId="1A6AFE98" w:rsidR="006044DC" w:rsidRPr="000305FD" w:rsidRDefault="006044DC" w:rsidP="006044DC">
      <w:pPr>
        <w:pStyle w:val="Odstavekseznama"/>
        <w:numPr>
          <w:ilvl w:val="0"/>
          <w:numId w:val="12"/>
        </w:numPr>
        <w:spacing w:line="240" w:lineRule="atLeast"/>
      </w:pPr>
      <w:r>
        <w:t xml:space="preserve">predlog </w:t>
      </w:r>
      <w:r w:rsidR="00C763E8" w:rsidRPr="00582FBF">
        <w:rPr>
          <w:rFonts w:cs="Arial"/>
          <w:szCs w:val="20"/>
        </w:rPr>
        <w:t>Uredb</w:t>
      </w:r>
      <w:r w:rsidR="00C763E8">
        <w:rPr>
          <w:rFonts w:cs="Arial"/>
          <w:szCs w:val="20"/>
        </w:rPr>
        <w:t>e</w:t>
      </w:r>
      <w:r w:rsidR="00C763E8" w:rsidRPr="00582FBF">
        <w:rPr>
          <w:rFonts w:cs="Arial"/>
          <w:szCs w:val="20"/>
        </w:rPr>
        <w:t xml:space="preserve"> </w:t>
      </w:r>
      <w:r w:rsidR="00C763E8" w:rsidRPr="00266464">
        <w:rPr>
          <w:rFonts w:cs="Arial"/>
          <w:color w:val="000000"/>
          <w:szCs w:val="20"/>
        </w:rPr>
        <w:t xml:space="preserve">o izvajanju </w:t>
      </w:r>
      <w:r w:rsidR="00BF43E0">
        <w:rPr>
          <w:rFonts w:cs="Arial"/>
          <w:color w:val="000000"/>
          <w:szCs w:val="20"/>
        </w:rPr>
        <w:t>U</w:t>
      </w:r>
      <w:r w:rsidR="00C763E8" w:rsidRPr="00266464">
        <w:rPr>
          <w:rFonts w:cs="Arial"/>
          <w:color w:val="000000"/>
          <w:szCs w:val="20"/>
        </w:rPr>
        <w:t xml:space="preserve">redbe (EU) o </w:t>
      </w:r>
      <w:r w:rsidR="00C763E8">
        <w:rPr>
          <w:rFonts w:eastAsia="Arial" w:cs="Arial"/>
          <w:szCs w:val="20"/>
        </w:rPr>
        <w:t>določitvi ukrepov za visoko raven interoperabilnosti javnega sektorja v Uniji</w:t>
      </w:r>
      <w:r>
        <w:t>.</w:t>
      </w:r>
    </w:p>
    <w:p w14:paraId="497D1D31" w14:textId="77777777" w:rsidR="002356C4" w:rsidRPr="0078323F" w:rsidRDefault="002356C4" w:rsidP="009665BC">
      <w:pPr>
        <w:spacing w:line="276" w:lineRule="auto"/>
        <w:jc w:val="both"/>
        <w:rPr>
          <w:rFonts w:cs="Arial"/>
          <w:b/>
          <w:szCs w:val="20"/>
        </w:rPr>
      </w:pPr>
    </w:p>
    <w:p w14:paraId="5FD5BA90" w14:textId="77777777" w:rsidR="00C45199" w:rsidRPr="0078323F" w:rsidRDefault="00C45199" w:rsidP="009665BC">
      <w:pPr>
        <w:spacing w:line="276" w:lineRule="auto"/>
        <w:jc w:val="both"/>
        <w:rPr>
          <w:rFonts w:cs="Arial"/>
          <w:b/>
          <w:szCs w:val="20"/>
        </w:rPr>
      </w:pPr>
    </w:p>
    <w:p w14:paraId="25631762" w14:textId="77777777" w:rsidR="00092D1B" w:rsidRPr="0078323F" w:rsidRDefault="00ED215C" w:rsidP="009665BC">
      <w:pPr>
        <w:spacing w:line="276" w:lineRule="auto"/>
        <w:jc w:val="both"/>
        <w:rPr>
          <w:rFonts w:cs="Arial"/>
          <w:b/>
          <w:szCs w:val="20"/>
        </w:rPr>
      </w:pPr>
      <w:r w:rsidRPr="0078323F">
        <w:rPr>
          <w:rFonts w:cs="Arial"/>
          <w:b/>
          <w:szCs w:val="20"/>
        </w:rPr>
        <w:br w:type="page"/>
      </w:r>
    </w:p>
    <w:p w14:paraId="2A20E875" w14:textId="19305CEE" w:rsidR="002557BF" w:rsidRDefault="002557BF" w:rsidP="002557BF">
      <w:pPr>
        <w:spacing w:line="276" w:lineRule="auto"/>
        <w:ind w:left="-567"/>
        <w:rPr>
          <w:rFonts w:cs="Arial"/>
          <w:b/>
          <w:szCs w:val="20"/>
        </w:rPr>
      </w:pPr>
      <w:r>
        <w:rPr>
          <w:rFonts w:cs="Arial"/>
          <w:b/>
          <w:szCs w:val="20"/>
        </w:rPr>
        <w:lastRenderedPageBreak/>
        <w:t>PRILOGA 1 (predlog sklepa Vlade R</w:t>
      </w:r>
      <w:r w:rsidR="00FC1264">
        <w:rPr>
          <w:rFonts w:cs="Arial"/>
          <w:b/>
          <w:szCs w:val="20"/>
        </w:rPr>
        <w:t xml:space="preserve">epublike </w:t>
      </w:r>
      <w:r>
        <w:rPr>
          <w:rFonts w:cs="Arial"/>
          <w:b/>
          <w:szCs w:val="20"/>
        </w:rPr>
        <w:t>S</w:t>
      </w:r>
      <w:r w:rsidR="00FC1264">
        <w:rPr>
          <w:rFonts w:cs="Arial"/>
          <w:b/>
          <w:szCs w:val="20"/>
        </w:rPr>
        <w:t>lovenije</w:t>
      </w:r>
      <w:r>
        <w:rPr>
          <w:rFonts w:cs="Arial"/>
          <w:b/>
          <w:szCs w:val="20"/>
        </w:rPr>
        <w:t>)</w:t>
      </w:r>
    </w:p>
    <w:p w14:paraId="26A000B1" w14:textId="77777777" w:rsidR="002557BF" w:rsidRDefault="002557BF" w:rsidP="009665BC">
      <w:pPr>
        <w:spacing w:line="276" w:lineRule="auto"/>
        <w:ind w:left="-567"/>
        <w:jc w:val="both"/>
        <w:rPr>
          <w:rFonts w:cs="Arial"/>
          <w:b/>
          <w:szCs w:val="20"/>
        </w:rPr>
      </w:pPr>
    </w:p>
    <w:p w14:paraId="41F89101" w14:textId="77777777" w:rsidR="002557BF" w:rsidRDefault="002557BF" w:rsidP="009665BC">
      <w:pPr>
        <w:spacing w:line="276" w:lineRule="auto"/>
        <w:ind w:left="-567"/>
        <w:jc w:val="both"/>
        <w:rPr>
          <w:rFonts w:cs="Arial"/>
          <w:b/>
          <w:szCs w:val="20"/>
        </w:rPr>
      </w:pPr>
    </w:p>
    <w:p w14:paraId="59D6A324" w14:textId="77777777" w:rsidR="002557BF" w:rsidRDefault="002557BF" w:rsidP="009665BC">
      <w:pPr>
        <w:spacing w:line="276" w:lineRule="auto"/>
        <w:ind w:left="-567"/>
        <w:jc w:val="both"/>
        <w:rPr>
          <w:rFonts w:cs="Arial"/>
          <w:b/>
          <w:szCs w:val="20"/>
        </w:rPr>
      </w:pPr>
    </w:p>
    <w:p w14:paraId="446E3832" w14:textId="77777777" w:rsidR="002557BF" w:rsidRDefault="002557BF" w:rsidP="009665BC">
      <w:pPr>
        <w:spacing w:line="276" w:lineRule="auto"/>
        <w:ind w:left="-567"/>
        <w:jc w:val="both"/>
        <w:rPr>
          <w:rFonts w:cs="Arial"/>
          <w:b/>
          <w:szCs w:val="20"/>
        </w:rPr>
      </w:pPr>
    </w:p>
    <w:p w14:paraId="76016BEF" w14:textId="1A3D8043" w:rsidR="000E4227" w:rsidRPr="0078323F" w:rsidRDefault="000E4227" w:rsidP="009665BC">
      <w:pPr>
        <w:spacing w:line="276" w:lineRule="auto"/>
        <w:ind w:left="-567"/>
        <w:jc w:val="both"/>
        <w:rPr>
          <w:rFonts w:cs="Arial"/>
          <w:szCs w:val="20"/>
        </w:rPr>
      </w:pPr>
      <w:r w:rsidRPr="0078323F">
        <w:rPr>
          <w:rFonts w:cs="Arial"/>
          <w:szCs w:val="20"/>
        </w:rPr>
        <w:t>Št</w:t>
      </w:r>
      <w:r w:rsidR="009665BC">
        <w:rPr>
          <w:rFonts w:cs="Arial"/>
          <w:szCs w:val="20"/>
        </w:rPr>
        <w:t>.</w:t>
      </w:r>
      <w:r w:rsidRPr="0078323F">
        <w:rPr>
          <w:rFonts w:cs="Arial"/>
          <w:szCs w:val="20"/>
        </w:rPr>
        <w:t>:</w:t>
      </w:r>
    </w:p>
    <w:p w14:paraId="2F969FC5" w14:textId="77777777" w:rsidR="000E4227" w:rsidRPr="0078323F" w:rsidRDefault="000E4227" w:rsidP="009665BC">
      <w:pPr>
        <w:spacing w:line="276" w:lineRule="auto"/>
        <w:ind w:left="-567"/>
        <w:jc w:val="both"/>
        <w:rPr>
          <w:rFonts w:cs="Arial"/>
          <w:szCs w:val="20"/>
        </w:rPr>
      </w:pPr>
      <w:r w:rsidRPr="0078323F">
        <w:rPr>
          <w:rFonts w:cs="Arial"/>
          <w:szCs w:val="20"/>
        </w:rPr>
        <w:t>Ljubljana,</w:t>
      </w:r>
    </w:p>
    <w:p w14:paraId="407C0A6E" w14:textId="77777777" w:rsidR="000E4227" w:rsidRPr="0078323F" w:rsidRDefault="000E4227" w:rsidP="009665BC">
      <w:pPr>
        <w:spacing w:line="276" w:lineRule="auto"/>
        <w:ind w:left="-567"/>
        <w:jc w:val="both"/>
        <w:rPr>
          <w:rFonts w:cs="Arial"/>
          <w:szCs w:val="20"/>
        </w:rPr>
      </w:pPr>
    </w:p>
    <w:p w14:paraId="71A8EAD6" w14:textId="77777777" w:rsidR="000E4227" w:rsidRPr="0078323F" w:rsidRDefault="000E4227" w:rsidP="009665BC">
      <w:pPr>
        <w:spacing w:line="276" w:lineRule="auto"/>
        <w:ind w:left="-567"/>
        <w:jc w:val="both"/>
        <w:rPr>
          <w:rFonts w:cs="Arial"/>
          <w:szCs w:val="20"/>
        </w:rPr>
      </w:pPr>
    </w:p>
    <w:p w14:paraId="7845FB84" w14:textId="77777777" w:rsidR="000E4227" w:rsidRPr="0078323F" w:rsidRDefault="000E4227" w:rsidP="009665BC">
      <w:pPr>
        <w:spacing w:line="276" w:lineRule="auto"/>
        <w:ind w:left="-567"/>
        <w:jc w:val="both"/>
        <w:rPr>
          <w:rFonts w:cs="Arial"/>
          <w:szCs w:val="20"/>
        </w:rPr>
      </w:pPr>
    </w:p>
    <w:p w14:paraId="2FCEE6D3" w14:textId="77777777" w:rsidR="0017285F" w:rsidRPr="0078323F" w:rsidRDefault="0017285F" w:rsidP="009665BC">
      <w:pPr>
        <w:suppressAutoHyphens/>
        <w:overflowPunct w:val="0"/>
        <w:autoSpaceDE w:val="0"/>
        <w:autoSpaceDN w:val="0"/>
        <w:adjustRightInd w:val="0"/>
        <w:spacing w:before="100" w:beforeAutospacing="1" w:line="276" w:lineRule="auto"/>
        <w:jc w:val="both"/>
        <w:textAlignment w:val="baseline"/>
        <w:rPr>
          <w:rFonts w:cs="Arial"/>
          <w:szCs w:val="20"/>
          <w:lang w:eastAsia="sl-SI"/>
        </w:rPr>
      </w:pPr>
    </w:p>
    <w:p w14:paraId="2F79E779" w14:textId="4125A360" w:rsidR="0017285F" w:rsidRPr="0078323F" w:rsidRDefault="0017285F" w:rsidP="009665BC">
      <w:pPr>
        <w:spacing w:line="240" w:lineRule="auto"/>
        <w:jc w:val="both"/>
        <w:rPr>
          <w:rFonts w:cs="Arial"/>
          <w:szCs w:val="20"/>
          <w:lang w:eastAsia="sl-SI"/>
        </w:rPr>
      </w:pPr>
      <w:r w:rsidRPr="0078323F">
        <w:rPr>
          <w:rFonts w:cs="Arial"/>
          <w:szCs w:val="20"/>
        </w:rPr>
        <w:t xml:space="preserve">Na podlagi sedmega odstavka 21. člena Zakona o Vladi Republike Slovenije (Uradni list RS, št. 24/05 – uradno prečiščeno besedilo, 109/08, </w:t>
      </w:r>
      <w:r w:rsidRPr="0078323F">
        <w:rPr>
          <w:rFonts w:cs="Arial"/>
          <w:bCs/>
          <w:szCs w:val="20"/>
          <w:shd w:val="clear" w:color="auto" w:fill="FFFFFF"/>
        </w:rPr>
        <w:t>38/10 – ZUKN, 8/12,</w:t>
      </w:r>
      <w:r w:rsidRPr="0078323F">
        <w:rPr>
          <w:rStyle w:val="apple-converted-space"/>
          <w:rFonts w:cs="Arial"/>
          <w:bCs/>
          <w:szCs w:val="20"/>
          <w:shd w:val="clear" w:color="auto" w:fill="FFFFFF"/>
        </w:rPr>
        <w:t xml:space="preserve"> 2</w:t>
      </w:r>
      <w:r w:rsidRPr="0078323F">
        <w:rPr>
          <w:rFonts w:cs="Arial"/>
          <w:bCs/>
          <w:szCs w:val="20"/>
          <w:shd w:val="clear" w:color="auto" w:fill="FFFFFF"/>
        </w:rPr>
        <w:t>1/13, 47/13 – ZDU-1G, 65/14</w:t>
      </w:r>
      <w:r w:rsidR="009665BC">
        <w:rPr>
          <w:rFonts w:cs="Arial"/>
          <w:bCs/>
          <w:szCs w:val="20"/>
          <w:shd w:val="clear" w:color="auto" w:fill="FFFFFF"/>
        </w:rPr>
        <w:t xml:space="preserve">, </w:t>
      </w:r>
      <w:r w:rsidRPr="0078323F">
        <w:rPr>
          <w:rFonts w:cs="Arial"/>
          <w:bCs/>
          <w:szCs w:val="20"/>
          <w:shd w:val="clear" w:color="auto" w:fill="FFFFFF"/>
        </w:rPr>
        <w:t>55/17</w:t>
      </w:r>
      <w:r w:rsidR="009665BC">
        <w:rPr>
          <w:rFonts w:cs="Arial"/>
          <w:bCs/>
          <w:szCs w:val="20"/>
          <w:shd w:val="clear" w:color="auto" w:fill="FFFFFF"/>
        </w:rPr>
        <w:t xml:space="preserve"> in 163/22</w:t>
      </w:r>
      <w:r w:rsidRPr="0078323F">
        <w:rPr>
          <w:rFonts w:cs="Arial"/>
          <w:bCs/>
          <w:szCs w:val="20"/>
          <w:shd w:val="clear" w:color="auto" w:fill="FFFFFF"/>
        </w:rPr>
        <w:t xml:space="preserve">) je Vlada Republike Slovenije </w:t>
      </w:r>
      <w:r w:rsidRPr="0078323F">
        <w:rPr>
          <w:rFonts w:cs="Arial"/>
          <w:szCs w:val="20"/>
        </w:rPr>
        <w:t>na ....... seji …..</w:t>
      </w:r>
      <w:r w:rsidRPr="0078323F">
        <w:rPr>
          <w:rFonts w:cs="Arial"/>
          <w:bCs/>
          <w:szCs w:val="20"/>
          <w:shd w:val="clear" w:color="auto" w:fill="FFFFFF"/>
        </w:rPr>
        <w:t xml:space="preserve"> izdala</w:t>
      </w:r>
    </w:p>
    <w:p w14:paraId="72B1D6FC" w14:textId="77777777" w:rsidR="0017285F" w:rsidRPr="0078323F" w:rsidRDefault="0017285F" w:rsidP="009665BC">
      <w:pPr>
        <w:spacing w:line="240" w:lineRule="auto"/>
        <w:jc w:val="both"/>
        <w:rPr>
          <w:rFonts w:cs="Arial"/>
          <w:szCs w:val="20"/>
          <w:lang w:eastAsia="sl-SI"/>
        </w:rPr>
      </w:pPr>
    </w:p>
    <w:p w14:paraId="2B916D12" w14:textId="77777777" w:rsidR="0017285F" w:rsidRDefault="0017285F" w:rsidP="009665BC">
      <w:pPr>
        <w:spacing w:line="240" w:lineRule="auto"/>
        <w:jc w:val="both"/>
        <w:rPr>
          <w:rFonts w:cs="Arial"/>
          <w:szCs w:val="20"/>
        </w:rPr>
      </w:pPr>
    </w:p>
    <w:p w14:paraId="05121832" w14:textId="77777777" w:rsidR="00037305" w:rsidRPr="0078323F" w:rsidRDefault="00037305" w:rsidP="009665BC">
      <w:pPr>
        <w:spacing w:line="240" w:lineRule="auto"/>
        <w:jc w:val="both"/>
        <w:rPr>
          <w:rFonts w:cs="Arial"/>
          <w:szCs w:val="20"/>
        </w:rPr>
      </w:pPr>
    </w:p>
    <w:p w14:paraId="2236E2AC" w14:textId="6F69C30A" w:rsidR="0017285F" w:rsidRPr="0078323F" w:rsidRDefault="0017285F" w:rsidP="009665BC">
      <w:pPr>
        <w:suppressAutoHyphens/>
        <w:overflowPunct w:val="0"/>
        <w:autoSpaceDE w:val="0"/>
        <w:autoSpaceDN w:val="0"/>
        <w:adjustRightInd w:val="0"/>
        <w:spacing w:before="120" w:line="276" w:lineRule="auto"/>
        <w:ind w:left="360"/>
        <w:jc w:val="center"/>
        <w:textAlignment w:val="baseline"/>
        <w:rPr>
          <w:rFonts w:cs="Arial"/>
          <w:szCs w:val="20"/>
          <w:lang w:eastAsia="sl-SI"/>
        </w:rPr>
      </w:pPr>
      <w:r w:rsidRPr="0078323F">
        <w:rPr>
          <w:rFonts w:cs="Arial"/>
          <w:szCs w:val="20"/>
          <w:lang w:eastAsia="sl-SI"/>
        </w:rPr>
        <w:t>SKLEP</w:t>
      </w:r>
      <w:r w:rsidR="00FC1264">
        <w:rPr>
          <w:rFonts w:cs="Arial"/>
          <w:szCs w:val="20"/>
          <w:lang w:eastAsia="sl-SI"/>
        </w:rPr>
        <w:t>:</w:t>
      </w:r>
    </w:p>
    <w:p w14:paraId="1302B0F8" w14:textId="6B00C89C" w:rsidR="00D951A1" w:rsidRPr="0047048C" w:rsidRDefault="0017285F" w:rsidP="00D951A1">
      <w:pPr>
        <w:pStyle w:val="doc-ti"/>
        <w:shd w:val="clear" w:color="auto" w:fill="FFFFFF"/>
        <w:spacing w:before="240" w:beforeAutospacing="0" w:after="0" w:afterAutospacing="0" w:line="312" w:lineRule="atLeast"/>
        <w:jc w:val="both"/>
        <w:rPr>
          <w:rFonts w:ascii="Arial" w:hAnsi="Arial" w:cs="Arial"/>
          <w:bCs/>
          <w:sz w:val="20"/>
          <w:szCs w:val="20"/>
        </w:rPr>
      </w:pPr>
      <w:r w:rsidRPr="00FE01A8">
        <w:rPr>
          <w:rFonts w:ascii="Arial" w:hAnsi="Arial" w:cs="Arial"/>
          <w:sz w:val="20"/>
          <w:szCs w:val="20"/>
        </w:rPr>
        <w:t xml:space="preserve">Vlada Republike Slovenije je </w:t>
      </w:r>
      <w:r w:rsidR="00E64C4B" w:rsidRPr="00FE01A8">
        <w:rPr>
          <w:rFonts w:ascii="Arial" w:hAnsi="Arial" w:cs="Arial"/>
          <w:sz w:val="20"/>
          <w:szCs w:val="20"/>
        </w:rPr>
        <w:t xml:space="preserve">sprejela </w:t>
      </w:r>
      <w:r w:rsidR="00A805E6" w:rsidRPr="00FE01A8">
        <w:rPr>
          <w:rFonts w:ascii="Arial" w:hAnsi="Arial" w:cs="Arial"/>
          <w:sz w:val="20"/>
          <w:szCs w:val="20"/>
        </w:rPr>
        <w:t>Uredb</w:t>
      </w:r>
      <w:r w:rsidR="0033683F">
        <w:rPr>
          <w:rFonts w:ascii="Arial" w:hAnsi="Arial" w:cs="Arial"/>
          <w:sz w:val="20"/>
          <w:szCs w:val="20"/>
        </w:rPr>
        <w:t>o</w:t>
      </w:r>
      <w:r w:rsidR="00A805E6" w:rsidRPr="00FE01A8">
        <w:rPr>
          <w:rFonts w:ascii="Arial" w:hAnsi="Arial" w:cs="Arial"/>
          <w:sz w:val="20"/>
          <w:szCs w:val="20"/>
        </w:rPr>
        <w:t xml:space="preserve"> </w:t>
      </w:r>
      <w:r w:rsidR="00A805E6" w:rsidRPr="00FE01A8">
        <w:rPr>
          <w:rFonts w:ascii="Arial" w:hAnsi="Arial" w:cs="Arial"/>
          <w:color w:val="000000"/>
          <w:sz w:val="20"/>
          <w:szCs w:val="20"/>
        </w:rPr>
        <w:t xml:space="preserve">o izvajanju </w:t>
      </w:r>
      <w:r w:rsidR="00FC1264">
        <w:rPr>
          <w:rFonts w:ascii="Arial" w:hAnsi="Arial" w:cs="Arial"/>
          <w:color w:val="000000"/>
          <w:sz w:val="20"/>
          <w:szCs w:val="20"/>
        </w:rPr>
        <w:t>U</w:t>
      </w:r>
      <w:r w:rsidR="00A805E6" w:rsidRPr="00FE01A8">
        <w:rPr>
          <w:rFonts w:ascii="Arial" w:hAnsi="Arial" w:cs="Arial"/>
          <w:color w:val="000000"/>
          <w:sz w:val="20"/>
          <w:szCs w:val="20"/>
        </w:rPr>
        <w:t xml:space="preserve">redbe (EU) o </w:t>
      </w:r>
      <w:r w:rsidR="00A805E6" w:rsidRPr="00FE01A8">
        <w:rPr>
          <w:rFonts w:ascii="Arial" w:eastAsia="Arial" w:hAnsi="Arial" w:cs="Arial"/>
          <w:sz w:val="20"/>
          <w:szCs w:val="20"/>
        </w:rPr>
        <w:t>določitvi ukrepov za visoko raven interoperabilnosti javnega sektorja v Uniji</w:t>
      </w:r>
      <w:r w:rsidR="00D951A1">
        <w:rPr>
          <w:rFonts w:ascii="Arial" w:eastAsia="Arial" w:hAnsi="Arial" w:cs="Arial"/>
          <w:sz w:val="20"/>
          <w:szCs w:val="20"/>
        </w:rPr>
        <w:t xml:space="preserve"> </w:t>
      </w:r>
      <w:r w:rsidR="00D951A1" w:rsidRPr="0047048C">
        <w:rPr>
          <w:rFonts w:ascii="Arial" w:hAnsi="Arial" w:cs="Arial"/>
          <w:sz w:val="20"/>
          <w:szCs w:val="20"/>
        </w:rPr>
        <w:t>in jo objavi v Uradnem listu Republike Slovenije</w:t>
      </w:r>
      <w:r w:rsidR="00D951A1" w:rsidRPr="0047048C">
        <w:rPr>
          <w:rFonts w:ascii="Arial" w:hAnsi="Arial" w:cs="Arial"/>
          <w:bCs/>
          <w:sz w:val="20"/>
          <w:szCs w:val="20"/>
        </w:rPr>
        <w:t>.</w:t>
      </w:r>
    </w:p>
    <w:p w14:paraId="694BDE20" w14:textId="77777777" w:rsidR="00D951A1" w:rsidRPr="0047048C" w:rsidRDefault="00D951A1" w:rsidP="00D951A1">
      <w:pPr>
        <w:suppressAutoHyphens/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cs="Arial"/>
          <w:szCs w:val="20"/>
          <w:lang w:eastAsia="sl-SI"/>
        </w:rPr>
      </w:pPr>
    </w:p>
    <w:p w14:paraId="2EA2B647" w14:textId="3D798C43" w:rsidR="00041F67" w:rsidRPr="00FE01A8" w:rsidRDefault="00041F67" w:rsidP="00F27FAE">
      <w:pPr>
        <w:pStyle w:val="doc-ti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</w:rPr>
      </w:pPr>
    </w:p>
    <w:p w14:paraId="33379ACF" w14:textId="77777777" w:rsidR="0017285F" w:rsidRPr="00041F67" w:rsidRDefault="0017285F" w:rsidP="00F27FAE">
      <w:pPr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szCs w:val="20"/>
        </w:rPr>
      </w:pPr>
    </w:p>
    <w:p w14:paraId="773AC8F1" w14:textId="77777777" w:rsidR="0017285F" w:rsidRDefault="0017285F" w:rsidP="009665BC">
      <w:pPr>
        <w:suppressAutoHyphens/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cs="Arial"/>
          <w:szCs w:val="20"/>
          <w:lang w:eastAsia="sl-SI"/>
        </w:rPr>
      </w:pPr>
    </w:p>
    <w:p w14:paraId="253BCC46" w14:textId="77777777" w:rsidR="00037305" w:rsidRPr="0078323F" w:rsidRDefault="00037305" w:rsidP="009665BC">
      <w:pPr>
        <w:suppressAutoHyphens/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cs="Arial"/>
          <w:szCs w:val="20"/>
          <w:lang w:eastAsia="sl-SI"/>
        </w:rPr>
      </w:pPr>
    </w:p>
    <w:p w14:paraId="021863B0" w14:textId="77777777" w:rsidR="005E665F" w:rsidRDefault="00041F67" w:rsidP="009665BC">
      <w:pPr>
        <w:tabs>
          <w:tab w:val="left" w:pos="6804"/>
        </w:tabs>
        <w:ind w:left="216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                                             </w:t>
      </w:r>
      <w:r w:rsidR="005E665F">
        <w:rPr>
          <w:rFonts w:cs="Arial"/>
          <w:szCs w:val="20"/>
        </w:rPr>
        <w:t xml:space="preserve">Barbara Kolenko </w:t>
      </w:r>
      <w:proofErr w:type="spellStart"/>
      <w:r w:rsidR="005E665F">
        <w:rPr>
          <w:rFonts w:cs="Arial"/>
          <w:szCs w:val="20"/>
        </w:rPr>
        <w:t>Helbl</w:t>
      </w:r>
      <w:proofErr w:type="spellEnd"/>
      <w:r w:rsidR="0017285F">
        <w:rPr>
          <w:rFonts w:cs="Arial"/>
          <w:szCs w:val="20"/>
        </w:rPr>
        <w:t xml:space="preserve">                                                                                                         </w:t>
      </w:r>
      <w:r w:rsidR="005E665F">
        <w:rPr>
          <w:rFonts w:cs="Arial"/>
          <w:szCs w:val="20"/>
        </w:rPr>
        <w:t xml:space="preserve">                                   </w:t>
      </w:r>
    </w:p>
    <w:p w14:paraId="7CB50AA2" w14:textId="72DE3323" w:rsidR="0017285F" w:rsidRPr="0078323F" w:rsidRDefault="00D951A1" w:rsidP="009665BC">
      <w:pPr>
        <w:tabs>
          <w:tab w:val="left" w:pos="6804"/>
        </w:tabs>
        <w:ind w:left="216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                                     </w:t>
      </w:r>
      <w:r w:rsidRPr="0078323F">
        <w:rPr>
          <w:rFonts w:cs="Arial"/>
          <w:szCs w:val="20"/>
        </w:rPr>
        <w:t>GENERALN</w:t>
      </w:r>
      <w:r>
        <w:rPr>
          <w:rFonts w:cs="Arial"/>
          <w:szCs w:val="20"/>
        </w:rPr>
        <w:t>A</w:t>
      </w:r>
      <w:r w:rsidRPr="0078323F">
        <w:rPr>
          <w:rFonts w:cs="Arial"/>
          <w:szCs w:val="20"/>
        </w:rPr>
        <w:t xml:space="preserve"> SEKRETAR</w:t>
      </w:r>
      <w:r>
        <w:rPr>
          <w:rFonts w:cs="Arial"/>
          <w:szCs w:val="20"/>
        </w:rPr>
        <w:t>KA</w:t>
      </w:r>
    </w:p>
    <w:p w14:paraId="4865F5CB" w14:textId="77777777" w:rsidR="0017285F" w:rsidRDefault="0017285F" w:rsidP="009665BC">
      <w:pPr>
        <w:suppressAutoHyphens/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cs="Arial"/>
          <w:szCs w:val="20"/>
          <w:lang w:eastAsia="sl-SI"/>
        </w:rPr>
      </w:pPr>
    </w:p>
    <w:p w14:paraId="0A9350C7" w14:textId="77777777" w:rsidR="0017285F" w:rsidRDefault="0017285F" w:rsidP="009665BC">
      <w:pPr>
        <w:suppressAutoHyphens/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cs="Arial"/>
          <w:szCs w:val="20"/>
          <w:lang w:eastAsia="sl-SI"/>
        </w:rPr>
      </w:pPr>
    </w:p>
    <w:p w14:paraId="508EA893" w14:textId="77777777" w:rsidR="0017285F" w:rsidRDefault="0017285F" w:rsidP="009665BC">
      <w:pPr>
        <w:suppressAutoHyphens/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cs="Arial"/>
          <w:szCs w:val="20"/>
          <w:lang w:eastAsia="sl-SI"/>
        </w:rPr>
      </w:pPr>
    </w:p>
    <w:p w14:paraId="0BE5F7C8" w14:textId="77777777" w:rsidR="00041F67" w:rsidRDefault="00041F67" w:rsidP="009665BC">
      <w:pPr>
        <w:pStyle w:val="Naslovpredpisa"/>
        <w:spacing w:before="0" w:after="0" w:line="276" w:lineRule="auto"/>
        <w:ind w:left="1440"/>
        <w:jc w:val="both"/>
        <w:rPr>
          <w:rFonts w:cs="Arial"/>
          <w:b w:val="0"/>
          <w:sz w:val="20"/>
          <w:szCs w:val="20"/>
          <w:lang w:eastAsia="en-US"/>
        </w:rPr>
      </w:pPr>
    </w:p>
    <w:p w14:paraId="105F681C" w14:textId="77777777" w:rsidR="0017285F" w:rsidRPr="00041F67" w:rsidRDefault="0017285F" w:rsidP="009665BC">
      <w:pPr>
        <w:spacing w:line="276" w:lineRule="auto"/>
        <w:jc w:val="both"/>
        <w:rPr>
          <w:rFonts w:cs="Arial"/>
          <w:szCs w:val="20"/>
        </w:rPr>
      </w:pPr>
      <w:r w:rsidRPr="00041F67">
        <w:rPr>
          <w:rFonts w:cs="Arial"/>
          <w:szCs w:val="20"/>
        </w:rPr>
        <w:t>Sklep prejmejo:</w:t>
      </w:r>
    </w:p>
    <w:p w14:paraId="6E53E698" w14:textId="7CB76135" w:rsidR="00945251" w:rsidRDefault="00945251" w:rsidP="00945251">
      <w:pPr>
        <w:numPr>
          <w:ilvl w:val="0"/>
          <w:numId w:val="8"/>
        </w:numPr>
        <w:spacing w:line="276" w:lineRule="auto"/>
        <w:jc w:val="both"/>
        <w:rPr>
          <w:rFonts w:cs="Arial"/>
          <w:szCs w:val="20"/>
        </w:rPr>
      </w:pPr>
      <w:r w:rsidRPr="00DD20C2">
        <w:rPr>
          <w:rFonts w:cs="Arial"/>
          <w:szCs w:val="20"/>
        </w:rPr>
        <w:t>Ministrstvo za digitalno preobrazbo</w:t>
      </w:r>
      <w:r w:rsidR="00FC1264">
        <w:rPr>
          <w:rFonts w:cs="Arial"/>
          <w:szCs w:val="20"/>
        </w:rPr>
        <w:t xml:space="preserve"> Republike Slovenije</w:t>
      </w:r>
      <w:r>
        <w:rPr>
          <w:rFonts w:cs="Arial"/>
          <w:szCs w:val="20"/>
        </w:rPr>
        <w:t>,</w:t>
      </w:r>
    </w:p>
    <w:p w14:paraId="3A0160FA" w14:textId="4EB2D335" w:rsidR="003B3748" w:rsidRDefault="003B3748" w:rsidP="003B3748">
      <w:pPr>
        <w:numPr>
          <w:ilvl w:val="0"/>
          <w:numId w:val="8"/>
        </w:num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Ministrstvo za javno upravo</w:t>
      </w:r>
      <w:r w:rsidR="00FC1264">
        <w:rPr>
          <w:rFonts w:cs="Arial"/>
          <w:szCs w:val="20"/>
        </w:rPr>
        <w:t xml:space="preserve"> Republike Slovenije</w:t>
      </w:r>
      <w:r>
        <w:rPr>
          <w:rFonts w:cs="Arial"/>
          <w:szCs w:val="20"/>
        </w:rPr>
        <w:t>,</w:t>
      </w:r>
    </w:p>
    <w:p w14:paraId="61F23740" w14:textId="5782DEBA" w:rsidR="003B3748" w:rsidRDefault="003B3748" w:rsidP="003B3748">
      <w:pPr>
        <w:numPr>
          <w:ilvl w:val="0"/>
          <w:numId w:val="8"/>
        </w:num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Ministrstvo za zdravje</w:t>
      </w:r>
      <w:r w:rsidR="00FC1264">
        <w:rPr>
          <w:rFonts w:cs="Arial"/>
          <w:szCs w:val="20"/>
        </w:rPr>
        <w:t xml:space="preserve"> Republike Slovenije</w:t>
      </w:r>
      <w:r>
        <w:rPr>
          <w:rFonts w:cs="Arial"/>
          <w:szCs w:val="20"/>
        </w:rPr>
        <w:t>,</w:t>
      </w:r>
    </w:p>
    <w:p w14:paraId="3784058F" w14:textId="1794B03C" w:rsidR="00BA0A84" w:rsidRDefault="00BA0A84" w:rsidP="003B3748">
      <w:pPr>
        <w:numPr>
          <w:ilvl w:val="0"/>
          <w:numId w:val="8"/>
        </w:numPr>
        <w:spacing w:line="276" w:lineRule="auto"/>
        <w:jc w:val="both"/>
        <w:rPr>
          <w:rFonts w:cs="Arial"/>
          <w:szCs w:val="20"/>
        </w:rPr>
      </w:pPr>
      <w:r>
        <w:rPr>
          <w:rFonts w:cs="Arial"/>
          <w:iCs/>
          <w:color w:val="000000"/>
        </w:rPr>
        <w:t>Ministrstvo za visoko šolstvo, znanost in inovacije</w:t>
      </w:r>
      <w:r w:rsidR="00FC1264">
        <w:rPr>
          <w:rFonts w:cs="Arial"/>
          <w:iCs/>
          <w:color w:val="000000"/>
        </w:rPr>
        <w:t xml:space="preserve"> Republike Slovenije</w:t>
      </w:r>
      <w:r>
        <w:rPr>
          <w:rFonts w:cs="Arial"/>
          <w:iCs/>
          <w:color w:val="000000"/>
        </w:rPr>
        <w:t>,</w:t>
      </w:r>
    </w:p>
    <w:p w14:paraId="0EA246E1" w14:textId="20C92F10" w:rsidR="00945251" w:rsidRDefault="00945251" w:rsidP="00945251">
      <w:pPr>
        <w:numPr>
          <w:ilvl w:val="0"/>
          <w:numId w:val="8"/>
        </w:num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Ministrstvo za finance</w:t>
      </w:r>
      <w:r w:rsidR="00FC1264">
        <w:rPr>
          <w:rFonts w:cs="Arial"/>
          <w:szCs w:val="20"/>
        </w:rPr>
        <w:t xml:space="preserve"> Republike Slovenije</w:t>
      </w:r>
      <w:r>
        <w:rPr>
          <w:rFonts w:cs="Arial"/>
          <w:szCs w:val="20"/>
        </w:rPr>
        <w:t>,</w:t>
      </w:r>
    </w:p>
    <w:p w14:paraId="0285E19C" w14:textId="77777777" w:rsidR="00945251" w:rsidRPr="00DD20C2" w:rsidRDefault="00945251" w:rsidP="00945251">
      <w:pPr>
        <w:numPr>
          <w:ilvl w:val="0"/>
          <w:numId w:val="8"/>
        </w:numPr>
        <w:spacing w:line="276" w:lineRule="auto"/>
        <w:jc w:val="both"/>
        <w:rPr>
          <w:rFonts w:cs="Arial"/>
          <w:szCs w:val="20"/>
        </w:rPr>
      </w:pPr>
      <w:r w:rsidRPr="00DD20C2">
        <w:rPr>
          <w:rFonts w:cs="Arial"/>
          <w:szCs w:val="20"/>
        </w:rPr>
        <w:t>Služba Vlade R</w:t>
      </w:r>
      <w:r>
        <w:rPr>
          <w:rFonts w:cs="Arial"/>
          <w:szCs w:val="20"/>
        </w:rPr>
        <w:t xml:space="preserve">epublike </w:t>
      </w:r>
      <w:r w:rsidRPr="00DD20C2">
        <w:rPr>
          <w:rFonts w:cs="Arial"/>
          <w:szCs w:val="20"/>
        </w:rPr>
        <w:t>S</w:t>
      </w:r>
      <w:r>
        <w:rPr>
          <w:rFonts w:cs="Arial"/>
          <w:szCs w:val="20"/>
        </w:rPr>
        <w:t>lovenije</w:t>
      </w:r>
      <w:r w:rsidRPr="00DD20C2">
        <w:rPr>
          <w:rFonts w:cs="Arial"/>
          <w:szCs w:val="20"/>
        </w:rPr>
        <w:t xml:space="preserve"> za zakonodajo</w:t>
      </w:r>
      <w:r>
        <w:rPr>
          <w:rFonts w:cs="Arial"/>
          <w:szCs w:val="20"/>
        </w:rPr>
        <w:t>.</w:t>
      </w:r>
    </w:p>
    <w:p w14:paraId="7562E958" w14:textId="77777777" w:rsidR="000E4227" w:rsidRPr="0078323F" w:rsidRDefault="000E4227" w:rsidP="009665BC">
      <w:pPr>
        <w:autoSpaceDE w:val="0"/>
        <w:autoSpaceDN w:val="0"/>
        <w:adjustRightInd w:val="0"/>
        <w:spacing w:line="276" w:lineRule="auto"/>
        <w:ind w:left="-567"/>
        <w:jc w:val="both"/>
        <w:rPr>
          <w:rFonts w:cs="Arial"/>
          <w:szCs w:val="20"/>
        </w:rPr>
      </w:pPr>
    </w:p>
    <w:p w14:paraId="6E9EBBEB" w14:textId="77777777" w:rsidR="000E4227" w:rsidRPr="0078323F" w:rsidRDefault="000E4227" w:rsidP="009665BC">
      <w:pPr>
        <w:autoSpaceDE w:val="0"/>
        <w:autoSpaceDN w:val="0"/>
        <w:adjustRightInd w:val="0"/>
        <w:spacing w:line="276" w:lineRule="auto"/>
        <w:ind w:left="-567"/>
        <w:jc w:val="both"/>
        <w:rPr>
          <w:rFonts w:cs="Arial"/>
          <w:szCs w:val="20"/>
        </w:rPr>
      </w:pPr>
    </w:p>
    <w:p w14:paraId="5A9C1663" w14:textId="77777777" w:rsidR="000E4227" w:rsidRPr="0078323F" w:rsidRDefault="000E4227" w:rsidP="009665BC">
      <w:pPr>
        <w:spacing w:line="276" w:lineRule="auto"/>
        <w:ind w:left="-567"/>
        <w:jc w:val="both"/>
        <w:rPr>
          <w:rFonts w:cs="Arial"/>
          <w:szCs w:val="20"/>
        </w:rPr>
      </w:pPr>
    </w:p>
    <w:p w14:paraId="3113C316" w14:textId="77777777" w:rsidR="000E4227" w:rsidRPr="0078323F" w:rsidRDefault="000E4227" w:rsidP="009665BC">
      <w:pPr>
        <w:spacing w:line="276" w:lineRule="auto"/>
        <w:ind w:left="-567"/>
        <w:jc w:val="both"/>
        <w:rPr>
          <w:rFonts w:cs="Arial"/>
          <w:szCs w:val="20"/>
        </w:rPr>
      </w:pPr>
    </w:p>
    <w:p w14:paraId="5E2FE4C7" w14:textId="77777777" w:rsidR="000E4227" w:rsidRPr="0078323F" w:rsidRDefault="000E4227" w:rsidP="009665BC">
      <w:pPr>
        <w:spacing w:line="276" w:lineRule="auto"/>
        <w:ind w:left="-567"/>
        <w:jc w:val="both"/>
        <w:rPr>
          <w:rFonts w:cs="Arial"/>
          <w:szCs w:val="20"/>
        </w:rPr>
      </w:pPr>
    </w:p>
    <w:p w14:paraId="6E689290" w14:textId="77777777" w:rsidR="000E4227" w:rsidRPr="0078323F" w:rsidRDefault="000E4227" w:rsidP="009665BC">
      <w:pPr>
        <w:spacing w:line="276" w:lineRule="auto"/>
        <w:jc w:val="both"/>
        <w:rPr>
          <w:rFonts w:cs="Arial"/>
          <w:szCs w:val="20"/>
        </w:rPr>
      </w:pPr>
    </w:p>
    <w:p w14:paraId="636901F5" w14:textId="77777777" w:rsidR="00C81AAE" w:rsidRDefault="005E665F" w:rsidP="009665BC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208F2BF3" w14:textId="77777777" w:rsidR="00C81AAE" w:rsidRPr="007C5B23" w:rsidRDefault="00C81AAE" w:rsidP="00C81AAE">
      <w:pPr>
        <w:spacing w:line="240" w:lineRule="atLeast"/>
        <w:jc w:val="right"/>
      </w:pPr>
      <w:r w:rsidRPr="007C5B23">
        <w:lastRenderedPageBreak/>
        <w:t>PREDLOG</w:t>
      </w:r>
    </w:p>
    <w:p w14:paraId="2F95D3FB" w14:textId="150E88D1" w:rsidR="00C81AAE" w:rsidRPr="007C5B23" w:rsidRDefault="00C81AAE" w:rsidP="00C81AAE">
      <w:pPr>
        <w:spacing w:line="240" w:lineRule="atLeast"/>
        <w:jc w:val="right"/>
      </w:pPr>
      <w:r w:rsidRPr="007C5B23">
        <w:t>EVA:</w:t>
      </w:r>
      <w:r w:rsidRPr="007C5B23">
        <w:rPr>
          <w:rFonts w:cs="Arial"/>
          <w:iCs/>
          <w:szCs w:val="20"/>
        </w:rPr>
        <w:t xml:space="preserve"> </w:t>
      </w:r>
      <w:r w:rsidRPr="007C5B23">
        <w:rPr>
          <w:rFonts w:cs="Arial"/>
          <w:iCs/>
          <w:szCs w:val="20"/>
          <w:lang w:eastAsia="sl-SI"/>
        </w:rPr>
        <w:t>2024-3150-001</w:t>
      </w:r>
      <w:r w:rsidR="00B60BF9">
        <w:rPr>
          <w:rFonts w:cs="Arial"/>
          <w:iCs/>
          <w:szCs w:val="20"/>
          <w:lang w:eastAsia="sl-SI"/>
        </w:rPr>
        <w:t>8</w:t>
      </w:r>
    </w:p>
    <w:p w14:paraId="21F221B2" w14:textId="77777777" w:rsidR="00C81AAE" w:rsidRPr="009564C3" w:rsidRDefault="00C81AAE" w:rsidP="00C81AAE">
      <w:pPr>
        <w:spacing w:line="240" w:lineRule="atLeast"/>
      </w:pPr>
    </w:p>
    <w:p w14:paraId="61037783" w14:textId="77777777" w:rsidR="00C81AAE" w:rsidRPr="009564C3" w:rsidRDefault="00C81AAE" w:rsidP="00C81AAE">
      <w:pPr>
        <w:spacing w:line="240" w:lineRule="atLeast"/>
        <w:rPr>
          <w:b/>
          <w:szCs w:val="20"/>
          <w:lang w:eastAsia="sl-SI"/>
        </w:rPr>
      </w:pPr>
      <w:r w:rsidRPr="009564C3">
        <w:rPr>
          <w:b/>
          <w:szCs w:val="20"/>
          <w:lang w:eastAsia="sl-SI"/>
        </w:rPr>
        <w:t>PRILOGA 3:</w:t>
      </w:r>
    </w:p>
    <w:p w14:paraId="2C04CEE4" w14:textId="77777777" w:rsidR="00C81AAE" w:rsidRDefault="00C81AAE" w:rsidP="009665BC">
      <w:pPr>
        <w:spacing w:line="240" w:lineRule="auto"/>
        <w:jc w:val="both"/>
        <w:rPr>
          <w:rFonts w:cs="Arial"/>
          <w:szCs w:val="20"/>
        </w:rPr>
      </w:pPr>
    </w:p>
    <w:p w14:paraId="3EFA39FB" w14:textId="77777777" w:rsidR="00C81AAE" w:rsidRDefault="00C81AAE" w:rsidP="009665BC">
      <w:pPr>
        <w:spacing w:line="240" w:lineRule="auto"/>
        <w:jc w:val="both"/>
        <w:rPr>
          <w:rFonts w:cs="Arial"/>
          <w:szCs w:val="20"/>
        </w:rPr>
      </w:pPr>
    </w:p>
    <w:p w14:paraId="06DF6167" w14:textId="77777777" w:rsidR="002557BF" w:rsidRPr="00AF7368" w:rsidRDefault="002557BF" w:rsidP="002557BF">
      <w:pPr>
        <w:pStyle w:val="center"/>
        <w:spacing w:after="210"/>
        <w:rPr>
          <w:rFonts w:ascii="Arial" w:eastAsia="Arial" w:hAnsi="Arial" w:cs="Arial"/>
          <w:b/>
          <w:bCs/>
          <w:caps/>
          <w:sz w:val="20"/>
          <w:szCs w:val="20"/>
          <w:lang w:val="sl-SI"/>
        </w:rPr>
      </w:pPr>
    </w:p>
    <w:p w14:paraId="42A8539B" w14:textId="4CCB89EE" w:rsidR="002557BF" w:rsidRPr="00AF7368" w:rsidRDefault="002557BF" w:rsidP="002557BF">
      <w:pPr>
        <w:pStyle w:val="center"/>
        <w:spacing w:after="210"/>
        <w:jc w:val="both"/>
        <w:rPr>
          <w:rFonts w:ascii="Arial" w:eastAsia="Arial" w:hAnsi="Arial" w:cs="Arial"/>
          <w:b/>
          <w:bCs/>
          <w:caps/>
          <w:sz w:val="20"/>
          <w:szCs w:val="20"/>
          <w:lang w:val="sl-SI"/>
        </w:rPr>
      </w:pPr>
      <w:r w:rsidRPr="00AF7368">
        <w:rPr>
          <w:rFonts w:ascii="Arial" w:hAnsi="Arial" w:cs="Arial"/>
          <w:sz w:val="20"/>
          <w:szCs w:val="20"/>
          <w:shd w:val="clear" w:color="auto" w:fill="FFFFFF"/>
          <w:lang w:val="sl-SI"/>
        </w:rPr>
        <w:t>Na podlagi sedmega odstavka 21. člena Zakona o Vladi Republike Slovenije (Uradni list RS, št. 24/05 – uradno prečiščeno besedilo, 109/08, 38/10 – ZUKN, 8/12, 21/13, 47/13 – ZDU-1G, 65/14, 55/17 in 163/22) Vlada Republike Slovenije izdaja</w:t>
      </w:r>
    </w:p>
    <w:p w14:paraId="5BB4FE06" w14:textId="77777777" w:rsidR="00263530" w:rsidRDefault="00263530" w:rsidP="00BD05D6">
      <w:pPr>
        <w:pStyle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012B0E48" w14:textId="77777777" w:rsidR="00D06630" w:rsidRDefault="00D06630" w:rsidP="00BD05D6">
      <w:pPr>
        <w:pStyle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53B366BB" w14:textId="2B50F432" w:rsidR="00FB0501" w:rsidRPr="004A7E43" w:rsidRDefault="00FB0501" w:rsidP="00BD05D6">
      <w:pPr>
        <w:pStyle w:val="center"/>
        <w:rPr>
          <w:rFonts w:ascii="Arial" w:eastAsia="Arial" w:hAnsi="Arial" w:cs="Arial"/>
          <w:caps/>
          <w:sz w:val="20"/>
          <w:szCs w:val="20"/>
          <w:lang w:val="sl-SI"/>
        </w:rPr>
      </w:pPr>
      <w:r w:rsidRPr="004A7E43">
        <w:rPr>
          <w:rFonts w:ascii="Arial" w:eastAsia="Arial" w:hAnsi="Arial" w:cs="Arial"/>
          <w:b/>
          <w:bCs/>
          <w:sz w:val="20"/>
          <w:szCs w:val="20"/>
          <w:lang w:val="sl-SI"/>
        </w:rPr>
        <w:t>Uredbo</w:t>
      </w:r>
      <w:r w:rsidR="00BD05D6">
        <w:rPr>
          <w:rFonts w:ascii="Arial" w:eastAsia="Arial" w:hAnsi="Arial" w:cs="Arial"/>
          <w:b/>
          <w:bCs/>
          <w:sz w:val="20"/>
          <w:szCs w:val="20"/>
          <w:lang w:val="sl-SI"/>
        </w:rPr>
        <w:t xml:space="preserve"> </w:t>
      </w:r>
      <w:r w:rsidRPr="004A7E43">
        <w:rPr>
          <w:rFonts w:ascii="Arial" w:eastAsia="Arial" w:hAnsi="Arial" w:cs="Arial"/>
          <w:b/>
          <w:bCs/>
          <w:sz w:val="20"/>
          <w:szCs w:val="20"/>
          <w:lang w:val="sl-SI"/>
        </w:rPr>
        <w:t xml:space="preserve">o izvajanju Uredbe (EU) o določitvi ukrepov za visoko raven interoperabilnosti javnega sektorja v Uniji </w:t>
      </w:r>
    </w:p>
    <w:p w14:paraId="247908AD" w14:textId="77777777" w:rsidR="00FB0501" w:rsidRPr="00F572B8" w:rsidRDefault="00FB0501" w:rsidP="00FB0501">
      <w:pPr>
        <w:pStyle w:val="center"/>
        <w:pBdr>
          <w:top w:val="none" w:sz="0" w:space="24" w:color="auto"/>
        </w:pBdr>
        <w:rPr>
          <w:rFonts w:ascii="Arial" w:eastAsia="Arial" w:hAnsi="Arial" w:cs="Arial"/>
          <w:sz w:val="20"/>
          <w:szCs w:val="20"/>
          <w:lang w:val="sl-SI"/>
        </w:rPr>
      </w:pPr>
      <w:r w:rsidRPr="00F572B8">
        <w:rPr>
          <w:rFonts w:ascii="Arial" w:eastAsia="Arial" w:hAnsi="Arial" w:cs="Arial"/>
          <w:sz w:val="20"/>
          <w:szCs w:val="20"/>
          <w:lang w:val="sl-SI"/>
        </w:rPr>
        <w:t>1. člen</w:t>
      </w:r>
    </w:p>
    <w:p w14:paraId="524E882C" w14:textId="77777777" w:rsidR="00FB0501" w:rsidRPr="00F572B8" w:rsidRDefault="00FB0501" w:rsidP="00FB0501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sz w:val="20"/>
          <w:szCs w:val="20"/>
          <w:lang w:val="sl-SI"/>
        </w:rPr>
      </w:pPr>
      <w:r w:rsidRPr="00F572B8">
        <w:rPr>
          <w:rFonts w:ascii="Arial" w:eastAsia="Arial" w:hAnsi="Arial" w:cs="Arial"/>
          <w:sz w:val="20"/>
          <w:szCs w:val="20"/>
          <w:lang w:val="sl-SI"/>
        </w:rPr>
        <w:t>(vsebina)</w:t>
      </w:r>
    </w:p>
    <w:p w14:paraId="29CAEA16" w14:textId="611F3C3F" w:rsidR="00FB0501" w:rsidRPr="004A7E43" w:rsidRDefault="00FB0501" w:rsidP="00FB0501">
      <w:pPr>
        <w:pStyle w:val="zamik"/>
        <w:pBdr>
          <w:top w:val="none" w:sz="0" w:space="12" w:color="auto"/>
        </w:pBdr>
        <w:spacing w:before="210" w:after="210"/>
        <w:ind w:firstLine="0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4A7E43">
        <w:rPr>
          <w:rFonts w:ascii="Arial" w:eastAsia="Arial" w:hAnsi="Arial" w:cs="Arial"/>
          <w:sz w:val="20"/>
          <w:szCs w:val="20"/>
          <w:lang w:val="sl-SI"/>
        </w:rPr>
        <w:t xml:space="preserve">Ta uredba določa pristojni organ, ki je odgovoren za uporabo </w:t>
      </w:r>
      <w:hyperlink r:id="rId12" w:tgtFrame="_blank" w:tooltip="to EUR-Lex" w:history="1">
        <w:r w:rsidRPr="004A7E43">
          <w:rPr>
            <w:rFonts w:ascii="Arial" w:eastAsia="Arial" w:hAnsi="Arial" w:cs="Arial"/>
            <w:sz w:val="20"/>
            <w:szCs w:val="20"/>
            <w:lang w:val="sl-SI"/>
          </w:rPr>
          <w:t>Uredbe (EU) 2024/</w:t>
        </w:r>
      </w:hyperlink>
      <w:r w:rsidRPr="004A7E43">
        <w:rPr>
          <w:rFonts w:ascii="Arial" w:eastAsia="Arial" w:hAnsi="Arial" w:cs="Arial"/>
          <w:sz w:val="20"/>
          <w:szCs w:val="20"/>
          <w:lang w:val="sl-SI"/>
        </w:rPr>
        <w:t xml:space="preserve">903 Evropskega parlamenta in Sveta z dne 13. marca 2024 o določitvi ukrepov za visoko raven interoperabilnosti javnega sektorja v Uniji (UL L št. </w:t>
      </w:r>
      <w:r w:rsidRPr="005958C6">
        <w:rPr>
          <w:rFonts w:ascii="Arial" w:eastAsia="Arial" w:hAnsi="Arial" w:cs="Arial"/>
          <w:sz w:val="20"/>
          <w:szCs w:val="20"/>
          <w:lang w:val="sl-SI"/>
        </w:rPr>
        <w:t>903</w:t>
      </w:r>
      <w:r w:rsidRPr="004A7E43">
        <w:rPr>
          <w:rFonts w:ascii="Arial" w:eastAsia="Arial" w:hAnsi="Arial" w:cs="Arial"/>
          <w:sz w:val="20"/>
          <w:szCs w:val="20"/>
          <w:lang w:val="sl-SI"/>
        </w:rPr>
        <w:t xml:space="preserve"> z dne 22. 3. 2024, str. 1; v nadaljnjem besedilu: </w:t>
      </w:r>
      <w:hyperlink r:id="rId13" w:tgtFrame="_blank" w:tooltip="to EUR-Lex" w:history="1">
        <w:r w:rsidRPr="004A7E43">
          <w:rPr>
            <w:rFonts w:ascii="Arial" w:eastAsia="Arial" w:hAnsi="Arial" w:cs="Arial"/>
            <w:sz w:val="20"/>
            <w:szCs w:val="20"/>
            <w:lang w:val="sl-SI"/>
          </w:rPr>
          <w:t>Uredba 2024/903/EU</w:t>
        </w:r>
      </w:hyperlink>
      <w:r w:rsidRPr="004A7E43">
        <w:rPr>
          <w:rFonts w:ascii="Arial" w:eastAsia="Arial" w:hAnsi="Arial" w:cs="Arial"/>
          <w:sz w:val="20"/>
          <w:szCs w:val="20"/>
          <w:lang w:val="sl-SI"/>
        </w:rPr>
        <w:t>)</w:t>
      </w:r>
      <w:r w:rsidR="00FC1264">
        <w:rPr>
          <w:rFonts w:ascii="Arial" w:eastAsia="Arial" w:hAnsi="Arial" w:cs="Arial"/>
          <w:sz w:val="20"/>
          <w:szCs w:val="20"/>
          <w:lang w:val="sl-SI"/>
        </w:rPr>
        <w:t>,</w:t>
      </w:r>
      <w:r w:rsidRPr="004A7E43">
        <w:rPr>
          <w:rFonts w:ascii="Arial" w:eastAsia="Arial" w:hAnsi="Arial" w:cs="Arial"/>
          <w:sz w:val="20"/>
          <w:szCs w:val="20"/>
          <w:lang w:val="sl-SI"/>
        </w:rPr>
        <w:t xml:space="preserve"> in enotno kontaktno točko. </w:t>
      </w:r>
    </w:p>
    <w:p w14:paraId="68830942" w14:textId="77777777" w:rsidR="00FB0501" w:rsidRPr="00263530" w:rsidRDefault="00FB0501" w:rsidP="00FB0501">
      <w:pPr>
        <w:pStyle w:val="center"/>
        <w:pBdr>
          <w:top w:val="none" w:sz="0" w:space="31" w:color="auto"/>
        </w:pBdr>
        <w:spacing w:before="210" w:after="210"/>
        <w:rPr>
          <w:rFonts w:ascii="Arial" w:eastAsia="Arial" w:hAnsi="Arial" w:cs="Arial"/>
          <w:sz w:val="20"/>
          <w:szCs w:val="20"/>
          <w:lang w:val="sl-SI"/>
        </w:rPr>
      </w:pPr>
      <w:r w:rsidRPr="00263530">
        <w:rPr>
          <w:rFonts w:ascii="Arial" w:eastAsia="Arial" w:hAnsi="Arial" w:cs="Arial"/>
          <w:sz w:val="20"/>
          <w:szCs w:val="20"/>
          <w:lang w:val="sl-SI"/>
        </w:rPr>
        <w:t>2. člen</w:t>
      </w:r>
    </w:p>
    <w:p w14:paraId="06071CD2" w14:textId="77777777" w:rsidR="00FB0501" w:rsidRPr="00263530" w:rsidRDefault="00FB0501" w:rsidP="00FB0501">
      <w:pPr>
        <w:pStyle w:val="center"/>
        <w:pBdr>
          <w:top w:val="none" w:sz="0" w:space="31" w:color="auto"/>
        </w:pBdr>
        <w:spacing w:before="210" w:after="210"/>
        <w:rPr>
          <w:rFonts w:ascii="Arial" w:eastAsia="Arial" w:hAnsi="Arial" w:cs="Arial"/>
          <w:sz w:val="20"/>
          <w:szCs w:val="20"/>
          <w:lang w:val="sl-SI"/>
        </w:rPr>
      </w:pPr>
      <w:r w:rsidRPr="00263530">
        <w:rPr>
          <w:rFonts w:ascii="Arial" w:eastAsia="Arial" w:hAnsi="Arial" w:cs="Arial"/>
          <w:sz w:val="20"/>
          <w:szCs w:val="20"/>
          <w:lang w:val="sl-SI"/>
        </w:rPr>
        <w:t>(pristojni organ)</w:t>
      </w:r>
    </w:p>
    <w:p w14:paraId="59E950B8" w14:textId="4D1FF895" w:rsidR="00FB0501" w:rsidRPr="004A7E43" w:rsidRDefault="00FB0501" w:rsidP="00FB0501">
      <w:pPr>
        <w:pStyle w:val="center"/>
        <w:pBdr>
          <w:top w:val="none" w:sz="0" w:space="31" w:color="auto"/>
        </w:pBdr>
        <w:spacing w:before="210" w:after="210"/>
        <w:jc w:val="both"/>
        <w:rPr>
          <w:rFonts w:ascii="Arial" w:hAnsi="Arial" w:cs="Arial"/>
          <w:sz w:val="20"/>
          <w:szCs w:val="20"/>
          <w:shd w:val="clear" w:color="auto" w:fill="FFFFFF"/>
          <w:lang w:val="sl-SI"/>
        </w:rPr>
      </w:pPr>
      <w:r w:rsidRPr="004A7E43">
        <w:rPr>
          <w:rFonts w:ascii="Arial" w:hAnsi="Arial" w:cs="Arial"/>
          <w:sz w:val="20"/>
          <w:szCs w:val="20"/>
          <w:lang w:val="sl-SI"/>
        </w:rPr>
        <w:t xml:space="preserve">Naloge pristojnega organa </w:t>
      </w:r>
      <w:r w:rsidRPr="004A7E43">
        <w:rPr>
          <w:rFonts w:ascii="Arial" w:eastAsia="Arial" w:hAnsi="Arial" w:cs="Arial"/>
          <w:sz w:val="20"/>
          <w:szCs w:val="20"/>
          <w:lang w:val="sl-SI"/>
        </w:rPr>
        <w:t xml:space="preserve">in enotne kontaktne točke iz </w:t>
      </w:r>
      <w:r w:rsidRPr="004A7E43">
        <w:rPr>
          <w:rFonts w:ascii="Arial" w:hAnsi="Arial" w:cs="Arial"/>
          <w:sz w:val="20"/>
          <w:szCs w:val="20"/>
          <w:shd w:val="clear" w:color="auto" w:fill="FFFFFF"/>
          <w:lang w:val="sl-SI"/>
        </w:rPr>
        <w:t xml:space="preserve">prvega odstavka 17. člena Uredbe 2024/903/EU </w:t>
      </w:r>
      <w:r w:rsidRPr="004A7E43">
        <w:rPr>
          <w:rFonts w:ascii="Arial" w:eastAsia="Arial" w:hAnsi="Arial" w:cs="Arial"/>
          <w:sz w:val="20"/>
          <w:szCs w:val="20"/>
          <w:lang w:val="sl-SI"/>
        </w:rPr>
        <w:t>izvaja Ministrstvo za digitalno preobrazbo</w:t>
      </w:r>
      <w:r w:rsidR="00FC1264">
        <w:rPr>
          <w:rFonts w:ascii="Arial" w:eastAsia="Arial" w:hAnsi="Arial" w:cs="Arial"/>
          <w:sz w:val="20"/>
          <w:szCs w:val="20"/>
          <w:lang w:val="sl-SI"/>
        </w:rPr>
        <w:t xml:space="preserve"> Republike Slovenije</w:t>
      </w:r>
      <w:r w:rsidRPr="004A7E43">
        <w:rPr>
          <w:rFonts w:ascii="Arial" w:hAnsi="Arial" w:cs="Arial"/>
          <w:sz w:val="20"/>
          <w:szCs w:val="20"/>
          <w:shd w:val="clear" w:color="auto" w:fill="FFFFFF"/>
          <w:lang w:val="sl-SI"/>
        </w:rPr>
        <w:t>.</w:t>
      </w:r>
    </w:p>
    <w:p w14:paraId="66CA9808" w14:textId="77777777" w:rsidR="00FB0501" w:rsidRPr="004A7E43" w:rsidRDefault="00FB0501" w:rsidP="00FB0501">
      <w:pPr>
        <w:pStyle w:val="center"/>
        <w:pBdr>
          <w:top w:val="none" w:sz="0" w:space="31" w:color="auto"/>
        </w:pBdr>
        <w:spacing w:before="210" w:after="210"/>
        <w:jc w:val="both"/>
        <w:rPr>
          <w:rFonts w:ascii="Arial" w:hAnsi="Arial" w:cs="Arial"/>
          <w:sz w:val="20"/>
          <w:szCs w:val="20"/>
          <w:lang w:val="sl-SI"/>
        </w:rPr>
      </w:pPr>
    </w:p>
    <w:p w14:paraId="0537480C" w14:textId="77777777" w:rsidR="00FB0501" w:rsidRPr="004A7E43" w:rsidRDefault="00FB0501" w:rsidP="00FB0501">
      <w:pPr>
        <w:pStyle w:val="center"/>
        <w:pBdr>
          <w:top w:val="none" w:sz="0" w:space="31" w:color="auto"/>
        </w:pBdr>
        <w:spacing w:before="210" w:after="210"/>
        <w:rPr>
          <w:rFonts w:ascii="Arial" w:eastAsia="Arial" w:hAnsi="Arial" w:cs="Arial"/>
          <w:caps/>
          <w:sz w:val="20"/>
          <w:szCs w:val="20"/>
          <w:lang w:val="sl-SI"/>
        </w:rPr>
      </w:pPr>
      <w:r w:rsidRPr="004A7E43">
        <w:rPr>
          <w:rFonts w:ascii="Arial" w:eastAsia="Arial" w:hAnsi="Arial" w:cs="Arial"/>
          <w:caps/>
          <w:sz w:val="20"/>
          <w:szCs w:val="20"/>
          <w:lang w:val="sl-SI"/>
        </w:rPr>
        <w:t>KONČNA DOLOČBA</w:t>
      </w:r>
    </w:p>
    <w:p w14:paraId="34D39F5F" w14:textId="77777777" w:rsidR="00FB0501" w:rsidRPr="00263530" w:rsidRDefault="00FB0501" w:rsidP="00FB0501">
      <w:pPr>
        <w:pStyle w:val="center"/>
        <w:pBdr>
          <w:top w:val="none" w:sz="0" w:space="31" w:color="auto"/>
        </w:pBdr>
        <w:spacing w:before="210" w:after="210"/>
        <w:rPr>
          <w:rFonts w:ascii="Arial" w:eastAsia="Arial" w:hAnsi="Arial" w:cs="Arial"/>
          <w:sz w:val="20"/>
          <w:szCs w:val="20"/>
          <w:lang w:val="sl-SI"/>
        </w:rPr>
      </w:pPr>
      <w:r w:rsidRPr="00263530">
        <w:rPr>
          <w:rFonts w:ascii="Arial" w:eastAsia="Arial" w:hAnsi="Arial" w:cs="Arial"/>
          <w:sz w:val="20"/>
          <w:szCs w:val="20"/>
          <w:lang w:val="sl-SI"/>
        </w:rPr>
        <w:t>3. člen</w:t>
      </w:r>
    </w:p>
    <w:p w14:paraId="3595BD07" w14:textId="77777777" w:rsidR="00FB0501" w:rsidRPr="00263530" w:rsidRDefault="00FB0501" w:rsidP="00FB0501">
      <w:pPr>
        <w:pStyle w:val="center"/>
        <w:pBdr>
          <w:top w:val="none" w:sz="0" w:space="31" w:color="auto"/>
        </w:pBdr>
        <w:spacing w:before="210" w:after="210"/>
        <w:rPr>
          <w:rFonts w:ascii="Arial" w:eastAsia="Arial" w:hAnsi="Arial" w:cs="Arial"/>
          <w:caps/>
          <w:sz w:val="20"/>
          <w:szCs w:val="20"/>
          <w:lang w:val="sl-SI"/>
        </w:rPr>
      </w:pPr>
      <w:r w:rsidRPr="00263530">
        <w:rPr>
          <w:rFonts w:ascii="Arial" w:eastAsia="Arial" w:hAnsi="Arial" w:cs="Arial"/>
          <w:sz w:val="20"/>
          <w:szCs w:val="20"/>
          <w:lang w:val="sl-SI"/>
        </w:rPr>
        <w:t>(začetek veljavnosti)</w:t>
      </w:r>
    </w:p>
    <w:p w14:paraId="4C819440" w14:textId="77777777" w:rsidR="00FB0501" w:rsidRDefault="00FB0501" w:rsidP="00FB0501">
      <w:pPr>
        <w:pStyle w:val="zamik"/>
        <w:pBdr>
          <w:top w:val="none" w:sz="0" w:space="12" w:color="auto"/>
        </w:pBdr>
        <w:spacing w:before="210" w:after="210"/>
        <w:ind w:firstLine="0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4A7E43">
        <w:rPr>
          <w:rFonts w:ascii="Arial" w:eastAsia="Arial" w:hAnsi="Arial" w:cs="Arial"/>
          <w:sz w:val="20"/>
          <w:szCs w:val="20"/>
          <w:lang w:val="sl-SI"/>
        </w:rPr>
        <w:t>Ta uredba začne veljati petnajsti dan po objavi v Uradnem listu Republike Slovenije.</w:t>
      </w:r>
    </w:p>
    <w:p w14:paraId="02866062" w14:textId="77777777" w:rsidR="00D06630" w:rsidRPr="004A7E43" w:rsidRDefault="00D06630" w:rsidP="00FB0501">
      <w:pPr>
        <w:pStyle w:val="zamik"/>
        <w:pBdr>
          <w:top w:val="none" w:sz="0" w:space="12" w:color="auto"/>
        </w:pBdr>
        <w:spacing w:before="210" w:after="210"/>
        <w:ind w:firstLine="0"/>
        <w:jc w:val="both"/>
        <w:rPr>
          <w:rFonts w:ascii="Arial" w:eastAsia="Arial" w:hAnsi="Arial" w:cs="Arial"/>
          <w:sz w:val="20"/>
          <w:szCs w:val="20"/>
          <w:lang w:val="sl-SI"/>
        </w:rPr>
      </w:pPr>
    </w:p>
    <w:p w14:paraId="4BB93330" w14:textId="77777777" w:rsidR="002557BF" w:rsidRPr="00AF7368" w:rsidRDefault="002557BF" w:rsidP="002557BF">
      <w:pPr>
        <w:jc w:val="right"/>
        <w:rPr>
          <w:rFonts w:cs="Arial"/>
          <w:szCs w:val="20"/>
        </w:rPr>
      </w:pPr>
    </w:p>
    <w:p w14:paraId="1AED9D4B" w14:textId="77777777" w:rsidR="002557BF" w:rsidRPr="00AF7368" w:rsidRDefault="002557BF" w:rsidP="002557BF">
      <w:pPr>
        <w:jc w:val="right"/>
        <w:rPr>
          <w:rFonts w:cs="Arial"/>
          <w:szCs w:val="20"/>
        </w:rPr>
      </w:pPr>
      <w:r w:rsidRPr="00AF7368">
        <w:rPr>
          <w:rFonts w:cs="Arial"/>
          <w:szCs w:val="20"/>
        </w:rPr>
        <w:t>Vlada Republike Slovenije</w:t>
      </w:r>
    </w:p>
    <w:p w14:paraId="28B80C75" w14:textId="1A33247B" w:rsidR="002557BF" w:rsidRPr="00AF7368" w:rsidRDefault="002557BF" w:rsidP="002557BF">
      <w:pPr>
        <w:ind w:left="5664" w:firstLine="708"/>
        <w:rPr>
          <w:rFonts w:cs="Arial"/>
          <w:szCs w:val="20"/>
        </w:rPr>
      </w:pPr>
      <w:r w:rsidRPr="00AF7368">
        <w:rPr>
          <w:rFonts w:cs="Arial"/>
          <w:szCs w:val="20"/>
        </w:rPr>
        <w:t xml:space="preserve">         </w:t>
      </w:r>
      <w:r w:rsidR="00FC1264">
        <w:rPr>
          <w:rFonts w:cs="Arial"/>
          <w:szCs w:val="20"/>
        </w:rPr>
        <w:t>d</w:t>
      </w:r>
      <w:r w:rsidRPr="00AF7368">
        <w:rPr>
          <w:rFonts w:cs="Arial"/>
          <w:szCs w:val="20"/>
        </w:rPr>
        <w:t>r. Robert Golob</w:t>
      </w:r>
    </w:p>
    <w:p w14:paraId="37C29F8C" w14:textId="77777777" w:rsidR="002557BF" w:rsidRPr="00AF7368" w:rsidRDefault="002557BF" w:rsidP="002557BF">
      <w:pPr>
        <w:ind w:right="707"/>
        <w:jc w:val="right"/>
        <w:rPr>
          <w:rFonts w:cs="Arial"/>
          <w:szCs w:val="20"/>
        </w:rPr>
      </w:pPr>
      <w:r w:rsidRPr="00AF7368">
        <w:rPr>
          <w:rFonts w:cs="Arial"/>
          <w:szCs w:val="20"/>
        </w:rPr>
        <w:t>predsednik</w:t>
      </w:r>
    </w:p>
    <w:p w14:paraId="2269EBFC" w14:textId="77777777" w:rsidR="00D06630" w:rsidRDefault="00D06630" w:rsidP="002557BF">
      <w:pPr>
        <w:rPr>
          <w:rFonts w:cs="Arial"/>
          <w:szCs w:val="20"/>
        </w:rPr>
      </w:pPr>
    </w:p>
    <w:p w14:paraId="40D4CCC0" w14:textId="77777777" w:rsidR="00D06630" w:rsidRDefault="00D06630" w:rsidP="002557BF">
      <w:pPr>
        <w:rPr>
          <w:rFonts w:cs="Arial"/>
          <w:szCs w:val="20"/>
        </w:rPr>
      </w:pPr>
    </w:p>
    <w:p w14:paraId="406F9CCB" w14:textId="3C4F1491" w:rsidR="002557BF" w:rsidRPr="00AF7368" w:rsidRDefault="002557BF" w:rsidP="002557BF">
      <w:pPr>
        <w:rPr>
          <w:rFonts w:cs="Arial"/>
          <w:szCs w:val="20"/>
        </w:rPr>
      </w:pPr>
      <w:r w:rsidRPr="00AF7368">
        <w:rPr>
          <w:rFonts w:cs="Arial"/>
          <w:szCs w:val="20"/>
        </w:rPr>
        <w:t xml:space="preserve">Št. </w:t>
      </w:r>
    </w:p>
    <w:p w14:paraId="14DEF6E8" w14:textId="7E6EA85C" w:rsidR="002557BF" w:rsidRPr="00AF7368" w:rsidRDefault="002557BF" w:rsidP="002557BF">
      <w:pPr>
        <w:rPr>
          <w:rFonts w:cs="Arial"/>
          <w:szCs w:val="20"/>
        </w:rPr>
      </w:pPr>
      <w:r w:rsidRPr="00AF7368">
        <w:rPr>
          <w:rFonts w:cs="Arial"/>
          <w:szCs w:val="20"/>
        </w:rPr>
        <w:t>Ljubljana,...................2024</w:t>
      </w:r>
    </w:p>
    <w:p w14:paraId="48B2EFFB" w14:textId="1D53FFF9" w:rsidR="002557BF" w:rsidRPr="00AF7368" w:rsidRDefault="002557BF" w:rsidP="002557BF">
      <w:pPr>
        <w:rPr>
          <w:rFonts w:cs="Arial"/>
          <w:szCs w:val="20"/>
        </w:rPr>
      </w:pPr>
      <w:r w:rsidRPr="00AF7368">
        <w:rPr>
          <w:rFonts w:cs="Arial"/>
          <w:szCs w:val="20"/>
        </w:rPr>
        <w:t>EVA 2024-3150-</w:t>
      </w:r>
      <w:r w:rsidR="00B2285C" w:rsidRPr="00AF7368">
        <w:rPr>
          <w:rFonts w:cs="Arial"/>
          <w:szCs w:val="20"/>
        </w:rPr>
        <w:t>001</w:t>
      </w:r>
      <w:r w:rsidR="00B2285C">
        <w:rPr>
          <w:rFonts w:cs="Arial"/>
          <w:szCs w:val="20"/>
        </w:rPr>
        <w:t>8</w:t>
      </w:r>
    </w:p>
    <w:p w14:paraId="5D8301B1" w14:textId="77777777" w:rsidR="005A20B3" w:rsidRPr="0078323F" w:rsidRDefault="005A20B3" w:rsidP="009665BC">
      <w:pPr>
        <w:spacing w:line="240" w:lineRule="auto"/>
        <w:jc w:val="both"/>
        <w:rPr>
          <w:rFonts w:cs="Arial"/>
          <w:b/>
          <w:szCs w:val="20"/>
          <w:highlight w:val="magenta"/>
        </w:rPr>
      </w:pPr>
    </w:p>
    <w:p w14:paraId="438CC289" w14:textId="77777777" w:rsidR="007263EA" w:rsidRDefault="007263EA" w:rsidP="00025C46">
      <w:pPr>
        <w:spacing w:line="259" w:lineRule="auto"/>
        <w:rPr>
          <w:rFonts w:cs="Arial"/>
          <w:b/>
          <w:szCs w:val="20"/>
        </w:rPr>
      </w:pPr>
    </w:p>
    <w:p w14:paraId="63D9170D" w14:textId="77777777" w:rsidR="007263EA" w:rsidRDefault="007263EA" w:rsidP="00025C46">
      <w:pPr>
        <w:spacing w:line="259" w:lineRule="auto"/>
        <w:rPr>
          <w:rFonts w:cs="Arial"/>
          <w:b/>
          <w:szCs w:val="20"/>
        </w:rPr>
      </w:pPr>
    </w:p>
    <w:p w14:paraId="45F80BBA" w14:textId="77777777" w:rsidR="007263EA" w:rsidRDefault="007263EA" w:rsidP="00025C46">
      <w:pPr>
        <w:spacing w:line="259" w:lineRule="auto"/>
        <w:rPr>
          <w:rFonts w:cs="Arial"/>
          <w:b/>
          <w:szCs w:val="20"/>
        </w:rPr>
      </w:pPr>
    </w:p>
    <w:p w14:paraId="3ECB50A5" w14:textId="38E30094" w:rsidR="00025C46" w:rsidRPr="00AF7368" w:rsidRDefault="00025C46" w:rsidP="00025C46">
      <w:pPr>
        <w:spacing w:line="259" w:lineRule="auto"/>
        <w:rPr>
          <w:rFonts w:cs="Arial"/>
          <w:b/>
          <w:szCs w:val="20"/>
        </w:rPr>
      </w:pPr>
      <w:r w:rsidRPr="00AF7368">
        <w:rPr>
          <w:rFonts w:cs="Arial"/>
          <w:b/>
          <w:szCs w:val="20"/>
        </w:rPr>
        <w:t>OBRAZLOŽITEV</w:t>
      </w:r>
    </w:p>
    <w:p w14:paraId="18E1A37C" w14:textId="77777777" w:rsidR="00025C46" w:rsidRPr="00AF7368" w:rsidRDefault="00025C46" w:rsidP="00025C46">
      <w:pPr>
        <w:spacing w:after="200" w:line="276" w:lineRule="auto"/>
        <w:ind w:left="1080"/>
        <w:jc w:val="both"/>
        <w:rPr>
          <w:rFonts w:cs="Arial"/>
          <w:szCs w:val="20"/>
        </w:rPr>
      </w:pPr>
    </w:p>
    <w:p w14:paraId="2A68C058" w14:textId="77777777" w:rsidR="009E790C" w:rsidRPr="009919A4" w:rsidRDefault="009E790C" w:rsidP="009E790C">
      <w:pPr>
        <w:numPr>
          <w:ilvl w:val="0"/>
          <w:numId w:val="14"/>
        </w:numPr>
        <w:tabs>
          <w:tab w:val="num" w:pos="284"/>
        </w:tabs>
        <w:spacing w:after="200" w:line="276" w:lineRule="auto"/>
        <w:ind w:hanging="1080"/>
        <w:jc w:val="both"/>
        <w:rPr>
          <w:rFonts w:cs="Arial"/>
          <w:szCs w:val="20"/>
        </w:rPr>
      </w:pPr>
      <w:r w:rsidRPr="009919A4">
        <w:rPr>
          <w:rFonts w:cs="Arial"/>
          <w:szCs w:val="20"/>
        </w:rPr>
        <w:t xml:space="preserve">UVOD </w:t>
      </w:r>
    </w:p>
    <w:p w14:paraId="0FA7AFBC" w14:textId="77777777" w:rsidR="009E790C" w:rsidRPr="009919A4" w:rsidRDefault="009E790C" w:rsidP="009E790C">
      <w:pPr>
        <w:numPr>
          <w:ilvl w:val="0"/>
          <w:numId w:val="13"/>
        </w:numPr>
        <w:tabs>
          <w:tab w:val="clear" w:pos="720"/>
        </w:tabs>
        <w:spacing w:after="200" w:line="240" w:lineRule="atLeast"/>
        <w:ind w:left="928"/>
        <w:jc w:val="both"/>
        <w:rPr>
          <w:rFonts w:cs="Arial"/>
          <w:b/>
          <w:bCs/>
          <w:szCs w:val="20"/>
        </w:rPr>
      </w:pPr>
      <w:r w:rsidRPr="009919A4">
        <w:rPr>
          <w:rFonts w:cs="Arial"/>
          <w:b/>
          <w:bCs/>
          <w:szCs w:val="20"/>
        </w:rPr>
        <w:t>Pravna podlaga (besedilo, vsebina zakonske določbe, ki je podlaga za izdajo predpisa):</w:t>
      </w:r>
    </w:p>
    <w:p w14:paraId="2F0D88E1" w14:textId="77777777" w:rsidR="009E790C" w:rsidRPr="009919A4" w:rsidRDefault="009E790C" w:rsidP="009E790C">
      <w:pPr>
        <w:pStyle w:val="vrstapredpisa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919A4">
        <w:rPr>
          <w:rFonts w:ascii="Arial" w:hAnsi="Arial" w:cs="Arial"/>
          <w:sz w:val="20"/>
          <w:szCs w:val="20"/>
        </w:rPr>
        <w:t xml:space="preserve">Zakonodaja Republike Slovenije: sedmi odstavek 21. člena Zakona o Vladi Republike Slovenije (Uradni list RS, št. 24/05 – uradno prečiščeno besedilo, 109/08, 38/10 – ZUKN, 8/12, 21/13, 47/13 – ZDU-1G, 65/14, </w:t>
      </w:r>
      <w:r w:rsidRPr="009919A4">
        <w:rPr>
          <w:rFonts w:ascii="Arial" w:hAnsi="Arial" w:cs="Arial"/>
          <w:color w:val="000000" w:themeColor="text1"/>
          <w:sz w:val="20"/>
          <w:szCs w:val="20"/>
        </w:rPr>
        <w:t xml:space="preserve">55/17 in </w:t>
      </w:r>
      <w:r w:rsidRPr="009919A4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163/22</w:t>
      </w:r>
      <w:r w:rsidRPr="009919A4">
        <w:rPr>
          <w:rFonts w:ascii="Arial" w:hAnsi="Arial" w:cs="Arial"/>
          <w:color w:val="000000" w:themeColor="text1"/>
          <w:sz w:val="20"/>
          <w:szCs w:val="20"/>
        </w:rPr>
        <w:t xml:space="preserve">) </w:t>
      </w:r>
    </w:p>
    <w:p w14:paraId="3548E174" w14:textId="77777777" w:rsidR="009E790C" w:rsidRPr="009919A4" w:rsidRDefault="009E790C" w:rsidP="009E790C">
      <w:pPr>
        <w:pStyle w:val="vrstapredpisa0"/>
        <w:jc w:val="both"/>
        <w:rPr>
          <w:rFonts w:ascii="Arial" w:hAnsi="Arial" w:cs="Arial"/>
          <w:sz w:val="20"/>
          <w:szCs w:val="20"/>
        </w:rPr>
      </w:pPr>
      <w:r w:rsidRPr="009919A4">
        <w:rPr>
          <w:rFonts w:ascii="Arial" w:hAnsi="Arial" w:cs="Arial"/>
          <w:sz w:val="20"/>
          <w:szCs w:val="20"/>
        </w:rPr>
        <w:t xml:space="preserve">Zakonodaja Evropske unije: </w:t>
      </w:r>
      <w:hyperlink r:id="rId14" w:tgtFrame="_blank" w:tooltip="to EUR-Lex" w:history="1">
        <w:r w:rsidRPr="009919A4">
          <w:rPr>
            <w:rFonts w:ascii="Arial" w:eastAsia="Arial" w:hAnsi="Arial" w:cs="Arial"/>
            <w:sz w:val="20"/>
            <w:szCs w:val="20"/>
          </w:rPr>
          <w:t>Uredba (EU) 2024/</w:t>
        </w:r>
      </w:hyperlink>
      <w:r w:rsidRPr="009919A4">
        <w:rPr>
          <w:rFonts w:ascii="Arial" w:eastAsia="Arial" w:hAnsi="Arial" w:cs="Arial"/>
          <w:sz w:val="20"/>
          <w:szCs w:val="20"/>
        </w:rPr>
        <w:t xml:space="preserve">903 Evropskega parlamenta in Sveta z dne 13. marca 2024 o določitvi ukrepov za visoko raven interoperabilnosti javnega sektorja v Uniji (UL L št. 903 z dne 22. 3. 2024, str. 1; v nadaljnjem besedilu: </w:t>
      </w:r>
      <w:hyperlink r:id="rId15" w:tgtFrame="_blank" w:tooltip="to EUR-Lex" w:history="1">
        <w:r w:rsidRPr="009919A4">
          <w:rPr>
            <w:rFonts w:ascii="Arial" w:eastAsia="Arial" w:hAnsi="Arial" w:cs="Arial"/>
            <w:sz w:val="20"/>
            <w:szCs w:val="20"/>
          </w:rPr>
          <w:t>Uredba 2024/903/EU</w:t>
        </w:r>
      </w:hyperlink>
      <w:r w:rsidRPr="009919A4">
        <w:rPr>
          <w:rFonts w:ascii="Arial" w:eastAsia="Arial" w:hAnsi="Arial" w:cs="Arial"/>
          <w:sz w:val="20"/>
          <w:szCs w:val="20"/>
        </w:rPr>
        <w:t>)</w:t>
      </w:r>
    </w:p>
    <w:p w14:paraId="47FDDE15" w14:textId="77777777" w:rsidR="009E790C" w:rsidRPr="009919A4" w:rsidRDefault="009E790C" w:rsidP="009E790C">
      <w:pPr>
        <w:numPr>
          <w:ilvl w:val="0"/>
          <w:numId w:val="13"/>
        </w:numPr>
        <w:tabs>
          <w:tab w:val="clear" w:pos="720"/>
          <w:tab w:val="left" w:pos="708"/>
        </w:tabs>
        <w:spacing w:after="200" w:line="240" w:lineRule="atLeast"/>
        <w:ind w:left="928"/>
        <w:jc w:val="both"/>
        <w:rPr>
          <w:rFonts w:cs="Arial"/>
          <w:b/>
          <w:bCs/>
          <w:szCs w:val="20"/>
        </w:rPr>
      </w:pPr>
      <w:r w:rsidRPr="009919A4">
        <w:rPr>
          <w:rFonts w:cs="Arial"/>
          <w:b/>
          <w:bCs/>
          <w:szCs w:val="20"/>
        </w:rPr>
        <w:t>Rok za izdajo uredbe, določen z zakonom:</w:t>
      </w:r>
    </w:p>
    <w:p w14:paraId="713D9548" w14:textId="43C34236" w:rsidR="009E790C" w:rsidRPr="009919A4" w:rsidRDefault="009E790C" w:rsidP="009E790C">
      <w:pPr>
        <w:pStyle w:val="oj-normal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9919A4">
        <w:rPr>
          <w:rFonts w:ascii="Arial" w:hAnsi="Arial" w:cs="Arial"/>
          <w:sz w:val="20"/>
          <w:szCs w:val="20"/>
        </w:rPr>
        <w:t>Ker gre za izvajanje EU</w:t>
      </w:r>
      <w:r w:rsidR="001A718A">
        <w:rPr>
          <w:rFonts w:ascii="Arial" w:hAnsi="Arial" w:cs="Arial"/>
          <w:sz w:val="20"/>
          <w:szCs w:val="20"/>
        </w:rPr>
        <w:t>-</w:t>
      </w:r>
      <w:r w:rsidRPr="009919A4">
        <w:rPr>
          <w:rFonts w:ascii="Arial" w:hAnsi="Arial" w:cs="Arial"/>
          <w:sz w:val="20"/>
          <w:szCs w:val="20"/>
        </w:rPr>
        <w:t xml:space="preserve">uredbe, na zakonski ravni ni določenega roka za izdajo uredbe. </w:t>
      </w:r>
      <w:hyperlink r:id="rId16" w:tgtFrame="_blank" w:tooltip="to EUR-Lex" w:history="1">
        <w:r w:rsidRPr="009919A4">
          <w:rPr>
            <w:rFonts w:ascii="Arial" w:eastAsia="Arial" w:hAnsi="Arial" w:cs="Arial"/>
            <w:sz w:val="20"/>
            <w:szCs w:val="20"/>
          </w:rPr>
          <w:t xml:space="preserve">Uredba 2024/903/EU </w:t>
        </w:r>
      </w:hyperlink>
      <w:r w:rsidRPr="009919A4">
        <w:rPr>
          <w:rFonts w:ascii="Arial" w:hAnsi="Arial" w:cs="Arial"/>
          <w:sz w:val="20"/>
          <w:szCs w:val="20"/>
        </w:rPr>
        <w:t xml:space="preserve">določa, da </w:t>
      </w:r>
      <w:r w:rsidRPr="009919A4">
        <w:rPr>
          <w:rFonts w:ascii="Arial" w:hAnsi="Arial" w:cs="Arial"/>
          <w:color w:val="000000"/>
          <w:sz w:val="20"/>
          <w:szCs w:val="20"/>
        </w:rPr>
        <w:t xml:space="preserve">začne veljati dvajseti dan po objavi v </w:t>
      </w:r>
      <w:r w:rsidRPr="009919A4">
        <w:rPr>
          <w:rStyle w:val="oj-italic"/>
          <w:rFonts w:ascii="Arial" w:eastAsia="Calibri" w:hAnsi="Arial" w:cs="Arial"/>
          <w:color w:val="000000"/>
          <w:sz w:val="20"/>
          <w:szCs w:val="20"/>
        </w:rPr>
        <w:t xml:space="preserve">Uradnem listu Evropske unije. Uredba 2024/903/EU je </w:t>
      </w:r>
      <w:r w:rsidRPr="009919A4">
        <w:rPr>
          <w:rFonts w:ascii="Arial" w:hAnsi="Arial" w:cs="Arial"/>
          <w:color w:val="000000"/>
          <w:sz w:val="20"/>
          <w:szCs w:val="20"/>
        </w:rPr>
        <w:t xml:space="preserve">v celoti zavezujoča </w:t>
      </w:r>
      <w:r w:rsidR="001A718A">
        <w:rPr>
          <w:rFonts w:ascii="Arial" w:hAnsi="Arial" w:cs="Arial"/>
          <w:color w:val="000000"/>
          <w:sz w:val="20"/>
          <w:szCs w:val="20"/>
        </w:rPr>
        <w:t>in</w:t>
      </w:r>
      <w:r w:rsidRPr="009919A4">
        <w:rPr>
          <w:rFonts w:ascii="Arial" w:hAnsi="Arial" w:cs="Arial"/>
          <w:color w:val="000000"/>
          <w:sz w:val="20"/>
          <w:szCs w:val="20"/>
        </w:rPr>
        <w:t xml:space="preserve"> se neposredno uporablja v vseh državah članicah </w:t>
      </w:r>
      <w:r w:rsidRPr="009919A4">
        <w:rPr>
          <w:rStyle w:val="oj-italic"/>
          <w:rFonts w:ascii="Arial" w:eastAsia="Calibri" w:hAnsi="Arial" w:cs="Arial"/>
          <w:color w:val="000000"/>
          <w:sz w:val="20"/>
          <w:szCs w:val="20"/>
        </w:rPr>
        <w:t>od 12. julija 2024, razen prvega do četrtega odstavka 3. člena in 17. člen Uredbe 2024/903/EU, ki se uporabljata od 12. januarja 2025</w:t>
      </w:r>
      <w:r w:rsidRPr="009919A4">
        <w:rPr>
          <w:rFonts w:ascii="Arial" w:hAnsi="Arial" w:cs="Arial"/>
          <w:color w:val="000000"/>
          <w:sz w:val="20"/>
          <w:szCs w:val="20"/>
        </w:rPr>
        <w:t>.</w:t>
      </w:r>
    </w:p>
    <w:p w14:paraId="6294DA33" w14:textId="77777777" w:rsidR="009E790C" w:rsidRPr="009919A4" w:rsidRDefault="009E790C" w:rsidP="009E790C">
      <w:pPr>
        <w:tabs>
          <w:tab w:val="left" w:pos="708"/>
        </w:tabs>
        <w:spacing w:after="200" w:line="240" w:lineRule="atLeast"/>
        <w:ind w:left="360" w:hanging="360"/>
        <w:jc w:val="both"/>
        <w:rPr>
          <w:rFonts w:cs="Arial"/>
          <w:szCs w:val="20"/>
        </w:rPr>
      </w:pPr>
    </w:p>
    <w:p w14:paraId="0383B7DD" w14:textId="77777777" w:rsidR="009E790C" w:rsidRPr="009919A4" w:rsidRDefault="009E790C" w:rsidP="009E790C">
      <w:pPr>
        <w:numPr>
          <w:ilvl w:val="0"/>
          <w:numId w:val="13"/>
        </w:numPr>
        <w:tabs>
          <w:tab w:val="clear" w:pos="720"/>
          <w:tab w:val="left" w:pos="708"/>
        </w:tabs>
        <w:spacing w:after="200" w:line="240" w:lineRule="atLeast"/>
        <w:ind w:left="928"/>
        <w:jc w:val="both"/>
        <w:rPr>
          <w:rFonts w:cs="Arial"/>
          <w:b/>
          <w:bCs/>
          <w:szCs w:val="20"/>
        </w:rPr>
      </w:pPr>
      <w:r w:rsidRPr="009919A4">
        <w:rPr>
          <w:rFonts w:cs="Arial"/>
          <w:b/>
          <w:bCs/>
          <w:szCs w:val="20"/>
        </w:rPr>
        <w:t xml:space="preserve">Splošna obrazložitev predloga uredbe, če je potrebna: </w:t>
      </w:r>
    </w:p>
    <w:p w14:paraId="6F314AE3" w14:textId="67040E77" w:rsidR="009E790C" w:rsidRPr="009919A4" w:rsidRDefault="009E790C" w:rsidP="009E790C">
      <w:pPr>
        <w:pStyle w:val="vrstapredpisa0"/>
        <w:jc w:val="both"/>
        <w:rPr>
          <w:rFonts w:ascii="Arial" w:eastAsia="Arial" w:hAnsi="Arial" w:cs="Arial"/>
          <w:sz w:val="20"/>
          <w:szCs w:val="20"/>
        </w:rPr>
      </w:pPr>
      <w:r w:rsidRPr="009919A4">
        <w:rPr>
          <w:rFonts w:ascii="Arial" w:eastAsia="Arial" w:hAnsi="Arial" w:cs="Arial"/>
          <w:sz w:val="20"/>
          <w:szCs w:val="20"/>
        </w:rPr>
        <w:t xml:space="preserve">Vsebina </w:t>
      </w:r>
      <w:hyperlink r:id="rId17" w:tgtFrame="_blank" w:tooltip="to EUR-Lex" w:history="1">
        <w:r w:rsidRPr="009919A4">
          <w:rPr>
            <w:rFonts w:ascii="Arial" w:eastAsia="Arial" w:hAnsi="Arial" w:cs="Arial"/>
            <w:sz w:val="20"/>
            <w:szCs w:val="20"/>
          </w:rPr>
          <w:t>Uredbe 2024/903/EU</w:t>
        </w:r>
      </w:hyperlink>
      <w:r w:rsidRPr="009919A4">
        <w:rPr>
          <w:rFonts w:ascii="Arial" w:eastAsia="Arial" w:hAnsi="Arial" w:cs="Arial"/>
          <w:sz w:val="20"/>
          <w:szCs w:val="20"/>
        </w:rPr>
        <w:t xml:space="preserve"> </w:t>
      </w:r>
      <w:r w:rsidR="001A718A">
        <w:rPr>
          <w:rFonts w:ascii="Arial" w:eastAsia="Arial" w:hAnsi="Arial" w:cs="Arial"/>
          <w:sz w:val="20"/>
          <w:szCs w:val="20"/>
        </w:rPr>
        <w:t>je večinoma</w:t>
      </w:r>
      <w:r w:rsidRPr="009919A4">
        <w:rPr>
          <w:rFonts w:ascii="Arial" w:eastAsia="Arial" w:hAnsi="Arial" w:cs="Arial"/>
          <w:sz w:val="20"/>
          <w:szCs w:val="20"/>
        </w:rPr>
        <w:t xml:space="preserve"> že </w:t>
      </w:r>
      <w:r w:rsidRPr="009919A4">
        <w:rPr>
          <w:rFonts w:ascii="Arial" w:hAnsi="Arial" w:cs="Arial"/>
          <w:sz w:val="20"/>
          <w:szCs w:val="20"/>
        </w:rPr>
        <w:t>vključ</w:t>
      </w:r>
      <w:r w:rsidR="001A718A">
        <w:rPr>
          <w:rFonts w:ascii="Arial" w:hAnsi="Arial" w:cs="Arial"/>
          <w:sz w:val="20"/>
          <w:szCs w:val="20"/>
        </w:rPr>
        <w:t>ena</w:t>
      </w:r>
      <w:r w:rsidRPr="009919A4">
        <w:rPr>
          <w:rFonts w:ascii="Arial" w:hAnsi="Arial" w:cs="Arial"/>
          <w:sz w:val="20"/>
          <w:szCs w:val="20"/>
        </w:rPr>
        <w:t xml:space="preserve"> v vzpostavljen</w:t>
      </w:r>
      <w:r w:rsidR="001A718A">
        <w:rPr>
          <w:rFonts w:ascii="Arial" w:hAnsi="Arial" w:cs="Arial"/>
          <w:sz w:val="20"/>
          <w:szCs w:val="20"/>
        </w:rPr>
        <w:t>i</w:t>
      </w:r>
      <w:r w:rsidRPr="009919A4">
        <w:rPr>
          <w:rFonts w:ascii="Arial" w:hAnsi="Arial" w:cs="Arial"/>
          <w:sz w:val="20"/>
          <w:szCs w:val="20"/>
        </w:rPr>
        <w:t xml:space="preserve"> okvir pristojnosti Ministrstva za digitalno preobrazbo</w:t>
      </w:r>
      <w:r w:rsidR="001A718A">
        <w:rPr>
          <w:rFonts w:ascii="Arial" w:hAnsi="Arial" w:cs="Arial"/>
          <w:sz w:val="20"/>
          <w:szCs w:val="20"/>
        </w:rPr>
        <w:t xml:space="preserve"> Republike Slovenije</w:t>
      </w:r>
      <w:r w:rsidRPr="009919A4">
        <w:rPr>
          <w:rFonts w:ascii="Arial" w:hAnsi="Arial" w:cs="Arial"/>
          <w:sz w:val="20"/>
          <w:szCs w:val="20"/>
        </w:rPr>
        <w:t xml:space="preserve"> (v nadaljevanju: ministrstvo), ki je nosilec spodbujanja in zagotavljanja </w:t>
      </w:r>
      <w:r w:rsidRPr="009919A4">
        <w:rPr>
          <w:rFonts w:ascii="Arial" w:eastAsia="Arial" w:hAnsi="Arial" w:cs="Arial"/>
          <w:sz w:val="20"/>
          <w:szCs w:val="20"/>
        </w:rPr>
        <w:t xml:space="preserve">visoke ravni interoperabilnosti </w:t>
      </w:r>
      <w:r w:rsidRPr="009919A4">
        <w:rPr>
          <w:rFonts w:ascii="Arial" w:hAnsi="Arial" w:cs="Arial"/>
          <w:color w:val="111111"/>
          <w:sz w:val="20"/>
          <w:szCs w:val="20"/>
        </w:rPr>
        <w:t>med organizacijami javnega sektorja, da bi te postale medsebojno bolje povezane in da bi ustvarjale na uporabnike osredotočene in povezane digitalne javne storitve. Z</w:t>
      </w:r>
      <w:r w:rsidRPr="009919A4">
        <w:rPr>
          <w:rFonts w:ascii="Arial" w:hAnsi="Arial" w:cs="Arial"/>
          <w:sz w:val="20"/>
          <w:szCs w:val="20"/>
        </w:rPr>
        <w:t xml:space="preserve">ato je </w:t>
      </w:r>
      <w:r w:rsidRPr="009919A4">
        <w:rPr>
          <w:rFonts w:ascii="Arial" w:eastAsia="Arial" w:hAnsi="Arial" w:cs="Arial"/>
          <w:sz w:val="20"/>
          <w:szCs w:val="20"/>
        </w:rPr>
        <w:t xml:space="preserve">ministrstvo za izvajanje </w:t>
      </w:r>
      <w:hyperlink r:id="rId18" w:tgtFrame="_blank" w:tooltip="to EUR-Lex" w:history="1">
        <w:r w:rsidRPr="009919A4">
          <w:rPr>
            <w:rFonts w:ascii="Arial" w:eastAsia="Arial" w:hAnsi="Arial" w:cs="Arial"/>
            <w:sz w:val="20"/>
            <w:szCs w:val="20"/>
          </w:rPr>
          <w:t>Uredbe 2024/903/EU</w:t>
        </w:r>
      </w:hyperlink>
      <w:r w:rsidRPr="009919A4">
        <w:rPr>
          <w:rFonts w:ascii="Arial" w:eastAsia="Arial" w:hAnsi="Arial" w:cs="Arial"/>
          <w:sz w:val="20"/>
          <w:szCs w:val="20"/>
        </w:rPr>
        <w:t xml:space="preserve"> pripravilo predlagano izvedbeno uredbo.</w:t>
      </w:r>
    </w:p>
    <w:p w14:paraId="5112C9BE" w14:textId="15945250" w:rsidR="009E790C" w:rsidRPr="009919A4" w:rsidRDefault="009E790C" w:rsidP="009E790C">
      <w:pPr>
        <w:pStyle w:val="vrstapredpisa0"/>
        <w:jc w:val="both"/>
        <w:rPr>
          <w:rFonts w:ascii="Arial" w:hAnsi="Arial" w:cs="Arial"/>
          <w:color w:val="111111"/>
          <w:sz w:val="20"/>
          <w:szCs w:val="20"/>
        </w:rPr>
      </w:pPr>
      <w:r w:rsidRPr="009919A4">
        <w:rPr>
          <w:rFonts w:ascii="Arial" w:hAnsi="Arial" w:cs="Arial"/>
          <w:color w:val="111111"/>
          <w:sz w:val="20"/>
          <w:szCs w:val="20"/>
        </w:rPr>
        <w:t xml:space="preserve">Cilj </w:t>
      </w:r>
      <w:hyperlink r:id="rId19" w:tgtFrame="_blank" w:tooltip="to EUR-Lex" w:history="1">
        <w:r w:rsidRPr="009919A4">
          <w:rPr>
            <w:rFonts w:ascii="Arial" w:eastAsia="Arial" w:hAnsi="Arial" w:cs="Arial"/>
            <w:sz w:val="20"/>
            <w:szCs w:val="20"/>
          </w:rPr>
          <w:t>Uredbe 2024/903/EU</w:t>
        </w:r>
      </w:hyperlink>
      <w:r w:rsidRPr="009919A4">
        <w:rPr>
          <w:rFonts w:ascii="Arial" w:eastAsia="Arial" w:hAnsi="Arial" w:cs="Arial"/>
          <w:sz w:val="20"/>
          <w:szCs w:val="20"/>
        </w:rPr>
        <w:t xml:space="preserve"> 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je okrepiti čezmejno interoperabilnost med organizacijami javnega sektorja v EU, da bi te postale medsebojno bolje povezane, hkrati pa bi ohranile svojo suverenost ter ustvarjale na uporabnike osredotočene in povezane digitalne javne storitve za državljane in podjetja v vseh državah EU. Da bi to uresničili, </w:t>
      </w:r>
      <w:hyperlink r:id="rId20" w:tgtFrame="_blank" w:tooltip="to EUR-Lex" w:history="1">
        <w:r w:rsidRPr="009919A4">
          <w:rPr>
            <w:rFonts w:ascii="Arial" w:eastAsia="Arial" w:hAnsi="Arial" w:cs="Arial"/>
            <w:sz w:val="20"/>
            <w:szCs w:val="20"/>
          </w:rPr>
          <w:t>Uredba 2024/903/EU</w:t>
        </w:r>
      </w:hyperlink>
      <w:r w:rsidRPr="009919A4">
        <w:rPr>
          <w:rFonts w:ascii="Arial" w:eastAsia="Arial" w:hAnsi="Arial" w:cs="Arial"/>
          <w:sz w:val="20"/>
          <w:szCs w:val="20"/>
        </w:rPr>
        <w:t xml:space="preserve"> 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predvideva Odbor za interoperabilno Evropo za vodenje agende interoperabilnosti na ravni EU, obvezne ocene interoperabilnosti za odkrivanje ovir za </w:t>
      </w:r>
      <w:r w:rsidR="001A718A">
        <w:rPr>
          <w:rFonts w:ascii="Arial" w:hAnsi="Arial" w:cs="Arial"/>
          <w:color w:val="111111"/>
          <w:sz w:val="20"/>
          <w:szCs w:val="20"/>
        </w:rPr>
        <w:t>vzpostavljanje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 interoperabilnost</w:t>
      </w:r>
      <w:r w:rsidR="00504B80">
        <w:rPr>
          <w:rFonts w:ascii="Arial" w:hAnsi="Arial" w:cs="Arial"/>
          <w:color w:val="111111"/>
          <w:sz w:val="20"/>
          <w:szCs w:val="20"/>
        </w:rPr>
        <w:t>i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 ter rešitve in podporne ukrepe za pomoč organom javnega sektorja na njihovi poti digitalne preobrazbe. Delo </w:t>
      </w:r>
      <w:r w:rsidR="001A718A">
        <w:rPr>
          <w:rFonts w:ascii="Arial" w:hAnsi="Arial" w:cs="Arial"/>
          <w:color w:val="111111"/>
          <w:sz w:val="20"/>
          <w:szCs w:val="20"/>
        </w:rPr>
        <w:t>o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dbora za interoperabilno Evropo bo podpirala </w:t>
      </w:r>
      <w:r w:rsidR="001A718A">
        <w:rPr>
          <w:rFonts w:ascii="Arial" w:hAnsi="Arial" w:cs="Arial"/>
          <w:color w:val="111111"/>
          <w:sz w:val="20"/>
          <w:szCs w:val="20"/>
        </w:rPr>
        <w:t>s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kupnost interoperabilne Evrope, ki bo združevala </w:t>
      </w:r>
      <w:r w:rsidR="001A718A">
        <w:rPr>
          <w:rFonts w:ascii="Arial" w:hAnsi="Arial" w:cs="Arial"/>
          <w:color w:val="111111"/>
          <w:sz w:val="20"/>
          <w:szCs w:val="20"/>
        </w:rPr>
        <w:t>različne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 zainteresiran</w:t>
      </w:r>
      <w:r w:rsidR="001A718A">
        <w:rPr>
          <w:rFonts w:ascii="Arial" w:hAnsi="Arial" w:cs="Arial"/>
          <w:color w:val="111111"/>
          <w:sz w:val="20"/>
          <w:szCs w:val="20"/>
        </w:rPr>
        <w:t>e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 javn</w:t>
      </w:r>
      <w:r w:rsidR="001A718A">
        <w:rPr>
          <w:rFonts w:ascii="Arial" w:hAnsi="Arial" w:cs="Arial"/>
          <w:color w:val="111111"/>
          <w:sz w:val="20"/>
          <w:szCs w:val="20"/>
        </w:rPr>
        <w:t>e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 in zasebn</w:t>
      </w:r>
      <w:r w:rsidR="001A718A">
        <w:rPr>
          <w:rFonts w:ascii="Arial" w:hAnsi="Arial" w:cs="Arial"/>
          <w:color w:val="111111"/>
          <w:sz w:val="20"/>
          <w:szCs w:val="20"/>
        </w:rPr>
        <w:t>e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 deležnik</w:t>
      </w:r>
      <w:r w:rsidR="001A718A">
        <w:rPr>
          <w:rFonts w:ascii="Arial" w:hAnsi="Arial" w:cs="Arial"/>
          <w:color w:val="111111"/>
          <w:sz w:val="20"/>
          <w:szCs w:val="20"/>
        </w:rPr>
        <w:t>e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, kot so podjetja v okviru </w:t>
      </w:r>
      <w:proofErr w:type="spellStart"/>
      <w:r w:rsidRPr="009919A4">
        <w:rPr>
          <w:rFonts w:ascii="Arial" w:hAnsi="Arial" w:cs="Arial"/>
          <w:color w:val="111111"/>
          <w:sz w:val="20"/>
          <w:szCs w:val="20"/>
        </w:rPr>
        <w:t>GovTech</w:t>
      </w:r>
      <w:proofErr w:type="spellEnd"/>
      <w:r w:rsidRPr="009919A4">
        <w:rPr>
          <w:rFonts w:ascii="Arial" w:hAnsi="Arial" w:cs="Arial"/>
          <w:color w:val="111111"/>
          <w:sz w:val="20"/>
          <w:szCs w:val="20"/>
        </w:rPr>
        <w:t xml:space="preserve">-a, odprtokodne skupnosti ter druge organizacije civilne družbe in akademski udeleženci. </w:t>
      </w:r>
      <w:hyperlink r:id="rId21" w:tgtFrame="_blank" w:tooltip="to EUR-Lex" w:history="1">
        <w:r w:rsidRPr="009919A4">
          <w:rPr>
            <w:rFonts w:ascii="Arial" w:eastAsia="Arial" w:hAnsi="Arial" w:cs="Arial"/>
            <w:sz w:val="20"/>
            <w:szCs w:val="20"/>
          </w:rPr>
          <w:t>Uredb</w:t>
        </w:r>
        <w:r w:rsidR="00AE09A4">
          <w:rPr>
            <w:rFonts w:ascii="Arial" w:eastAsia="Arial" w:hAnsi="Arial" w:cs="Arial"/>
            <w:sz w:val="20"/>
            <w:szCs w:val="20"/>
          </w:rPr>
          <w:t>a</w:t>
        </w:r>
        <w:r w:rsidRPr="009919A4">
          <w:rPr>
            <w:rFonts w:ascii="Arial" w:eastAsia="Arial" w:hAnsi="Arial" w:cs="Arial"/>
            <w:sz w:val="20"/>
            <w:szCs w:val="20"/>
          </w:rPr>
          <w:t xml:space="preserve"> 2024/903/EU</w:t>
        </w:r>
      </w:hyperlink>
      <w:r w:rsidR="00AE09A4">
        <w:rPr>
          <w:rFonts w:ascii="Arial" w:eastAsia="Arial" w:hAnsi="Arial" w:cs="Arial"/>
          <w:sz w:val="20"/>
          <w:szCs w:val="20"/>
        </w:rPr>
        <w:t xml:space="preserve"> </w:t>
      </w:r>
      <w:r w:rsidRPr="009919A4">
        <w:rPr>
          <w:rFonts w:ascii="Arial" w:eastAsia="Arial" w:hAnsi="Arial" w:cs="Arial"/>
          <w:sz w:val="20"/>
          <w:szCs w:val="20"/>
        </w:rPr>
        <w:t xml:space="preserve">je v EU 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začela veljati 11. aprila 2024, </w:t>
      </w:r>
      <w:r w:rsidR="00AE09A4">
        <w:rPr>
          <w:rFonts w:ascii="Arial" w:hAnsi="Arial" w:cs="Arial"/>
          <w:color w:val="111111"/>
          <w:sz w:val="20"/>
          <w:szCs w:val="20"/>
        </w:rPr>
        <w:t xml:space="preserve">nato pa bodo </w:t>
      </w:r>
      <w:r w:rsidRPr="009919A4">
        <w:rPr>
          <w:rFonts w:ascii="Arial" w:hAnsi="Arial" w:cs="Arial"/>
          <w:color w:val="111111"/>
          <w:sz w:val="20"/>
          <w:szCs w:val="20"/>
        </w:rPr>
        <w:t>priprav</w:t>
      </w:r>
      <w:r w:rsidR="00AE09A4">
        <w:rPr>
          <w:rFonts w:ascii="Arial" w:hAnsi="Arial" w:cs="Arial"/>
          <w:color w:val="111111"/>
          <w:sz w:val="20"/>
          <w:szCs w:val="20"/>
        </w:rPr>
        <w:t>ljeni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 nadaljnji izvedbeni akt</w:t>
      </w:r>
      <w:r w:rsidR="00AE09A4">
        <w:rPr>
          <w:rFonts w:ascii="Arial" w:hAnsi="Arial" w:cs="Arial"/>
          <w:color w:val="111111"/>
          <w:sz w:val="20"/>
          <w:szCs w:val="20"/>
        </w:rPr>
        <w:t>i EU</w:t>
      </w:r>
      <w:r w:rsidRPr="009919A4">
        <w:rPr>
          <w:rFonts w:ascii="Arial" w:hAnsi="Arial" w:cs="Arial"/>
          <w:color w:val="111111"/>
          <w:sz w:val="20"/>
          <w:szCs w:val="20"/>
        </w:rPr>
        <w:t>, ki bodo natančneje določil</w:t>
      </w:r>
      <w:r w:rsidR="00AE09A4">
        <w:rPr>
          <w:rFonts w:ascii="Arial" w:hAnsi="Arial" w:cs="Arial"/>
          <w:color w:val="111111"/>
          <w:sz w:val="20"/>
          <w:szCs w:val="20"/>
        </w:rPr>
        <w:t>i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 zahteve za </w:t>
      </w:r>
      <w:r w:rsidR="00AE09A4">
        <w:rPr>
          <w:rFonts w:ascii="Arial" w:hAnsi="Arial" w:cs="Arial"/>
          <w:color w:val="111111"/>
          <w:sz w:val="20"/>
          <w:szCs w:val="20"/>
        </w:rPr>
        <w:t>izvajanje</w:t>
      </w:r>
      <w:r w:rsidRPr="009919A4">
        <w:rPr>
          <w:rFonts w:ascii="Arial" w:hAnsi="Arial" w:cs="Arial"/>
          <w:color w:val="111111"/>
          <w:sz w:val="20"/>
          <w:szCs w:val="20"/>
        </w:rPr>
        <w:t xml:space="preserve"> te nove evropske zakonodaje. </w:t>
      </w:r>
      <w:r w:rsidRPr="009919A4">
        <w:rPr>
          <w:rFonts w:ascii="Arial" w:hAnsi="Arial" w:cs="Arial"/>
          <w:sz w:val="20"/>
          <w:szCs w:val="20"/>
        </w:rPr>
        <w:t xml:space="preserve">Vlada Republike Slovenije spodbuja in si prizadeva za </w:t>
      </w:r>
      <w:r w:rsidRPr="009919A4">
        <w:rPr>
          <w:rFonts w:ascii="Arial" w:hAnsi="Arial" w:cs="Arial"/>
          <w:color w:val="111111"/>
          <w:sz w:val="20"/>
          <w:szCs w:val="20"/>
        </w:rPr>
        <w:t>okrepitev interoperabilnosti med organizacijami javnega sektorja v državi in tudi čezmejno v EU. P</w:t>
      </w:r>
      <w:r w:rsidRPr="009919A4">
        <w:rPr>
          <w:rFonts w:ascii="Arial" w:hAnsi="Arial" w:cs="Arial"/>
          <w:sz w:val="20"/>
          <w:szCs w:val="20"/>
        </w:rPr>
        <w:t xml:space="preserve">oleg vključevanja v pripravo </w:t>
      </w:r>
      <w:hyperlink r:id="rId22" w:tgtFrame="_blank" w:tooltip="to EUR-Lex" w:history="1">
        <w:r w:rsidRPr="009919A4">
          <w:rPr>
            <w:rFonts w:ascii="Arial" w:eastAsia="Arial" w:hAnsi="Arial" w:cs="Arial"/>
            <w:sz w:val="20"/>
            <w:szCs w:val="20"/>
          </w:rPr>
          <w:t xml:space="preserve">Uredbe </w:t>
        </w:r>
      </w:hyperlink>
      <w:r w:rsidRPr="009919A4">
        <w:rPr>
          <w:rFonts w:ascii="Arial" w:eastAsia="Arial" w:hAnsi="Arial" w:cs="Arial"/>
          <w:sz w:val="20"/>
          <w:szCs w:val="20"/>
        </w:rPr>
        <w:t xml:space="preserve"> 2024/903/EU, ki se </w:t>
      </w:r>
      <w:r w:rsidRPr="009919A4">
        <w:rPr>
          <w:rFonts w:ascii="Arial" w:hAnsi="Arial" w:cs="Arial"/>
          <w:color w:val="000000"/>
          <w:sz w:val="20"/>
          <w:szCs w:val="20"/>
        </w:rPr>
        <w:t xml:space="preserve">uporablja v državah članicah EU </w:t>
      </w:r>
      <w:r w:rsidRPr="009919A4">
        <w:rPr>
          <w:rStyle w:val="oj-italic"/>
          <w:rFonts w:ascii="Arial" w:eastAsia="Calibri" w:hAnsi="Arial" w:cs="Arial"/>
          <w:color w:val="000000"/>
          <w:sz w:val="20"/>
          <w:szCs w:val="20"/>
        </w:rPr>
        <w:t xml:space="preserve">od 12. julija 2024, </w:t>
      </w:r>
      <w:r w:rsidRPr="009919A4">
        <w:rPr>
          <w:rFonts w:ascii="Arial" w:hAnsi="Arial" w:cs="Arial"/>
          <w:bCs/>
          <w:color w:val="000000" w:themeColor="text1"/>
          <w:sz w:val="20"/>
          <w:szCs w:val="20"/>
        </w:rPr>
        <w:t xml:space="preserve">je ministrstvo že aktivno tudi v </w:t>
      </w:r>
      <w:r w:rsidRPr="009919A4">
        <w:rPr>
          <w:rFonts w:ascii="Arial" w:hAnsi="Arial" w:cs="Arial"/>
          <w:sz w:val="20"/>
          <w:szCs w:val="20"/>
        </w:rPr>
        <w:t xml:space="preserve">različnih odborih, ki delujejo na podlagi </w:t>
      </w:r>
      <w:r w:rsidRPr="009919A4">
        <w:rPr>
          <w:rFonts w:ascii="Arial" w:hAnsi="Arial" w:cs="Arial"/>
          <w:bCs/>
          <w:color w:val="000000" w:themeColor="text1"/>
          <w:sz w:val="20"/>
          <w:szCs w:val="20"/>
        </w:rPr>
        <w:t xml:space="preserve">določb </w:t>
      </w:r>
      <w:r w:rsidRPr="009919A4">
        <w:rPr>
          <w:rFonts w:ascii="Arial" w:hAnsi="Arial" w:cs="Arial"/>
          <w:sz w:val="20"/>
          <w:szCs w:val="20"/>
        </w:rPr>
        <w:t xml:space="preserve">Uredbe </w:t>
      </w:r>
      <w:r w:rsidRPr="009919A4">
        <w:rPr>
          <w:rFonts w:ascii="Arial" w:eastAsia="Arial" w:hAnsi="Arial" w:cs="Arial"/>
          <w:sz w:val="20"/>
          <w:szCs w:val="20"/>
        </w:rPr>
        <w:t xml:space="preserve">2024/903/EU, še posebej v </w:t>
      </w:r>
      <w:r w:rsidRPr="009919A4">
        <w:rPr>
          <w:rFonts w:ascii="Arial" w:hAnsi="Arial" w:cs="Arial"/>
          <w:color w:val="000000"/>
          <w:sz w:val="20"/>
          <w:szCs w:val="20"/>
          <w:shd w:val="clear" w:color="auto" w:fill="FFFFFF"/>
        </w:rPr>
        <w:t>Odboru za interoperabilno Evropo.</w:t>
      </w:r>
    </w:p>
    <w:p w14:paraId="58D271C9" w14:textId="77777777" w:rsidR="009E790C" w:rsidRPr="009919A4" w:rsidRDefault="009E790C" w:rsidP="009E790C">
      <w:pPr>
        <w:autoSpaceDE w:val="0"/>
        <w:autoSpaceDN w:val="0"/>
        <w:adjustRightInd w:val="0"/>
        <w:jc w:val="both"/>
        <w:rPr>
          <w:rFonts w:cs="Arial"/>
          <w:color w:val="111111"/>
          <w:szCs w:val="20"/>
        </w:rPr>
      </w:pPr>
    </w:p>
    <w:p w14:paraId="1C641E36" w14:textId="77777777" w:rsidR="009E790C" w:rsidRPr="009919A4" w:rsidRDefault="009E790C" w:rsidP="009E790C">
      <w:pPr>
        <w:numPr>
          <w:ilvl w:val="0"/>
          <w:numId w:val="13"/>
        </w:numPr>
        <w:tabs>
          <w:tab w:val="clear" w:pos="720"/>
          <w:tab w:val="left" w:pos="708"/>
          <w:tab w:val="num" w:pos="928"/>
        </w:tabs>
        <w:spacing w:after="200" w:line="240" w:lineRule="atLeast"/>
        <w:ind w:left="928"/>
        <w:jc w:val="both"/>
        <w:rPr>
          <w:rFonts w:cs="Arial"/>
          <w:b/>
          <w:bCs/>
          <w:szCs w:val="20"/>
        </w:rPr>
      </w:pPr>
      <w:r w:rsidRPr="009919A4">
        <w:rPr>
          <w:rFonts w:cs="Arial"/>
          <w:b/>
          <w:bCs/>
          <w:szCs w:val="20"/>
        </w:rPr>
        <w:t>Predstavitev presoje posledic za posamezna področja, če te niso mogle biti celovito predstavljene v osnutku uredbe: /</w:t>
      </w:r>
    </w:p>
    <w:p w14:paraId="47E7D090" w14:textId="3486A16A" w:rsidR="009E790C" w:rsidRPr="009919A4" w:rsidRDefault="009E790C" w:rsidP="009E790C">
      <w:pPr>
        <w:numPr>
          <w:ilvl w:val="0"/>
          <w:numId w:val="13"/>
        </w:numPr>
        <w:tabs>
          <w:tab w:val="clear" w:pos="720"/>
          <w:tab w:val="left" w:pos="708"/>
          <w:tab w:val="num" w:pos="928"/>
        </w:tabs>
        <w:spacing w:after="200" w:line="240" w:lineRule="atLeast"/>
        <w:ind w:left="928"/>
        <w:jc w:val="both"/>
        <w:rPr>
          <w:rFonts w:cs="Arial"/>
          <w:b/>
          <w:bCs/>
          <w:szCs w:val="20"/>
        </w:rPr>
      </w:pPr>
      <w:r w:rsidRPr="009919A4">
        <w:rPr>
          <w:rFonts w:cs="Arial"/>
          <w:b/>
          <w:szCs w:val="20"/>
        </w:rPr>
        <w:t>Izjava o skladnosti predloga s pravnimi akti Evropske unije in korelacijska tabela, če gre za prenos direktive:</w:t>
      </w:r>
      <w:r w:rsidRPr="009919A4">
        <w:rPr>
          <w:rFonts w:cs="Arial"/>
          <w:b/>
          <w:bCs/>
          <w:szCs w:val="20"/>
        </w:rPr>
        <w:t xml:space="preserve"> </w:t>
      </w:r>
    </w:p>
    <w:p w14:paraId="4361BB0E" w14:textId="77777777" w:rsidR="00084530" w:rsidRDefault="00084530" w:rsidP="009919A4">
      <w:pPr>
        <w:spacing w:after="200" w:line="240" w:lineRule="atLeast"/>
        <w:jc w:val="both"/>
        <w:rPr>
          <w:rFonts w:cs="Arial"/>
          <w:b/>
          <w:bCs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771"/>
      </w:tblGrid>
      <w:tr w:rsidR="002C6CFD" w14:paraId="26CD2959" w14:textId="77777777" w:rsidTr="00CE3C41">
        <w:trPr>
          <w:trHeight w:val="416"/>
        </w:trPr>
        <w:tc>
          <w:tcPr>
            <w:tcW w:w="9062" w:type="dxa"/>
            <w:tcBorders>
              <w:bottom w:val="triple" w:sz="4" w:space="0" w:color="auto"/>
            </w:tcBorders>
            <w:vAlign w:val="center"/>
          </w:tcPr>
          <w:p w14:paraId="40FF8CE6" w14:textId="77777777" w:rsidR="002C6CFD" w:rsidRPr="00633039" w:rsidRDefault="002C6CFD" w:rsidP="00633039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60"/>
              <w:rPr>
                <w:sz w:val="24"/>
              </w:rPr>
            </w:pPr>
            <w:r w:rsidRPr="00633039">
              <w:rPr>
                <w:b/>
                <w:sz w:val="24"/>
              </w:rPr>
              <w:lastRenderedPageBreak/>
              <w:t>IZJAVA O SKLADNOSTI S PRAVNIM REDOM EU</w:t>
            </w:r>
          </w:p>
        </w:tc>
      </w:tr>
    </w:tbl>
    <w:p w14:paraId="457A317A" w14:textId="77777777" w:rsidR="00E52C47" w:rsidRDefault="00E52C47" w:rsidP="002C6CFD">
      <w:pPr>
        <w:rPr>
          <w:b/>
          <w:u w:val="single"/>
        </w:rPr>
      </w:pPr>
    </w:p>
    <w:p w14:paraId="27B81459" w14:textId="6AF14893" w:rsidR="002C6CFD" w:rsidRDefault="002C6CFD" w:rsidP="002C6CFD">
      <w:pPr>
        <w:rPr>
          <w:b/>
          <w:u w:val="single"/>
        </w:rPr>
      </w:pPr>
      <w:r>
        <w:rPr>
          <w:b/>
          <w:u w:val="single"/>
        </w:rPr>
        <w:t>NASLOV PREDPISA RS</w:t>
      </w:r>
    </w:p>
    <w:p w14:paraId="5BF16C14" w14:textId="77777777" w:rsidR="002C6CFD" w:rsidRDefault="002C6CFD" w:rsidP="002C6CFD"/>
    <w:p w14:paraId="57CC1B9F" w14:textId="77777777" w:rsidR="002C6CFD" w:rsidRDefault="002C6CFD" w:rsidP="002C6CFD">
      <w:pPr>
        <w:spacing w:line="360" w:lineRule="auto"/>
      </w:pPr>
      <w:r>
        <w:t>Uredba o izvajanju Uredbe (EU) o določitvi ukrepov za visoko raven interoperabilnosti javnega sektorja v Uniji</w:t>
      </w:r>
    </w:p>
    <w:p w14:paraId="4C4C933B" w14:textId="77777777" w:rsidR="002C6CFD" w:rsidRDefault="002C6CFD" w:rsidP="002C6CFD"/>
    <w:p w14:paraId="30B90A90" w14:textId="77777777" w:rsidR="002C6CFD" w:rsidRDefault="002C6CFD" w:rsidP="002C6CFD">
      <w:pPr>
        <w:rPr>
          <w:b/>
        </w:rPr>
      </w:pPr>
      <w:r>
        <w:rPr>
          <w:b/>
          <w:u w:val="single"/>
        </w:rPr>
        <w:t>EVA</w:t>
      </w:r>
    </w:p>
    <w:p w14:paraId="45D6FEC5" w14:textId="77777777" w:rsidR="002C6CFD" w:rsidRDefault="002C6CFD" w:rsidP="002C6CFD">
      <w:r>
        <w:t>2024-3150-0018</w:t>
      </w:r>
    </w:p>
    <w:p w14:paraId="63F897D7" w14:textId="77777777" w:rsidR="002C6CFD" w:rsidRDefault="002C6CFD" w:rsidP="002C6CFD"/>
    <w:p w14:paraId="52E60FDC" w14:textId="5833E3D1" w:rsidR="002C6CFD" w:rsidRDefault="002C6CFD" w:rsidP="002C6CFD">
      <w:pPr>
        <w:rPr>
          <w:b/>
          <w:u w:val="single"/>
        </w:rPr>
      </w:pPr>
      <w:r>
        <w:rPr>
          <w:b/>
          <w:u w:val="single"/>
        </w:rPr>
        <w:t>AKTI EU, KATERIH PRENOS ALI IZVAJANJE SE ZAGOTAVLJA S PREDPISOM R</w:t>
      </w:r>
      <w:r w:rsidR="00AE09A4">
        <w:rPr>
          <w:b/>
          <w:u w:val="single"/>
        </w:rPr>
        <w:t xml:space="preserve">EPUBLIKE </w:t>
      </w:r>
      <w:r>
        <w:rPr>
          <w:b/>
          <w:u w:val="single"/>
        </w:rPr>
        <w:t>S</w:t>
      </w:r>
      <w:r w:rsidR="00AE09A4">
        <w:rPr>
          <w:b/>
          <w:u w:val="single"/>
        </w:rPr>
        <w:t>LOVENIJE</w:t>
      </w:r>
    </w:p>
    <w:p w14:paraId="5EFB5552" w14:textId="77777777" w:rsidR="002C6CFD" w:rsidRDefault="002C6CFD" w:rsidP="002C6CFD"/>
    <w:tbl>
      <w:tblPr>
        <w:tblStyle w:val="Navadnatabela11"/>
        <w:tblW w:w="8628" w:type="dxa"/>
        <w:tblInd w:w="127" w:type="dxa"/>
        <w:tblLook w:val="04A0" w:firstRow="1" w:lastRow="0" w:firstColumn="1" w:lastColumn="0" w:noHBand="0" w:noVBand="1"/>
      </w:tblPr>
      <w:tblGrid>
        <w:gridCol w:w="671"/>
        <w:gridCol w:w="1539"/>
        <w:gridCol w:w="4754"/>
        <w:gridCol w:w="1664"/>
      </w:tblGrid>
      <w:tr w:rsidR="002C6CFD" w14:paraId="6ED867A2" w14:textId="77777777" w:rsidTr="00CE3C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94" w:type="dxa"/>
            <w:shd w:val="clear" w:color="auto" w:fill="808080"/>
          </w:tcPr>
          <w:p w14:paraId="6B0501EE" w14:textId="77777777" w:rsidR="002C6CFD" w:rsidRDefault="002C6CFD" w:rsidP="00CE3C41">
            <w:pPr>
              <w:jc w:val="center"/>
              <w:rPr>
                <w:b w:val="0"/>
              </w:rPr>
            </w:pPr>
            <w:r>
              <w:t>Št.</w:t>
            </w:r>
          </w:p>
        </w:tc>
        <w:tc>
          <w:tcPr>
            <w:tcW w:w="1559" w:type="dxa"/>
            <w:shd w:val="clear" w:color="auto" w:fill="808080"/>
          </w:tcPr>
          <w:p w14:paraId="3A27EAD1" w14:textId="77777777" w:rsidR="002C6CFD" w:rsidRDefault="002C6CFD" w:rsidP="00CE3C41">
            <w:pPr>
              <w:jc w:val="center"/>
              <w:rPr>
                <w:b w:val="0"/>
              </w:rPr>
            </w:pPr>
            <w:r>
              <w:t>CELEX</w:t>
            </w:r>
          </w:p>
        </w:tc>
        <w:tc>
          <w:tcPr>
            <w:tcW w:w="4816" w:type="dxa"/>
            <w:shd w:val="clear" w:color="auto" w:fill="808080"/>
          </w:tcPr>
          <w:p w14:paraId="2868285F" w14:textId="77777777" w:rsidR="002C6CFD" w:rsidRDefault="002C6CFD" w:rsidP="00CE3C41">
            <w:pPr>
              <w:jc w:val="center"/>
              <w:rPr>
                <w:b w:val="0"/>
              </w:rPr>
            </w:pPr>
            <w:r>
              <w:t>Naslov</w:t>
            </w:r>
          </w:p>
        </w:tc>
        <w:tc>
          <w:tcPr>
            <w:tcW w:w="1559" w:type="dxa"/>
            <w:shd w:val="clear" w:color="auto" w:fill="808080"/>
          </w:tcPr>
          <w:p w14:paraId="3EE19330" w14:textId="77777777" w:rsidR="002C6CFD" w:rsidRDefault="002C6CFD" w:rsidP="00CE3C41">
            <w:pPr>
              <w:jc w:val="center"/>
            </w:pPr>
            <w:r>
              <w:t>Zadnjič spremenjen z (CELEX)</w:t>
            </w:r>
          </w:p>
        </w:tc>
      </w:tr>
      <w:tr w:rsidR="002C6CFD" w14:paraId="687931E9" w14:textId="77777777" w:rsidTr="00CE3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94" w:type="dxa"/>
          </w:tcPr>
          <w:p w14:paraId="7F0CB1D3" w14:textId="77777777" w:rsidR="002C6CFD" w:rsidRDefault="002C6CFD" w:rsidP="00CE3C41">
            <w:r>
              <w:t>1</w:t>
            </w:r>
          </w:p>
        </w:tc>
        <w:tc>
          <w:tcPr>
            <w:tcW w:w="1559" w:type="dxa"/>
          </w:tcPr>
          <w:p w14:paraId="250EF526" w14:textId="77777777" w:rsidR="002C6CFD" w:rsidRDefault="002C6CFD" w:rsidP="00CE3C41">
            <w:r>
              <w:t>32024R0903</w:t>
            </w:r>
          </w:p>
        </w:tc>
        <w:tc>
          <w:tcPr>
            <w:tcW w:w="5099" w:type="dxa"/>
          </w:tcPr>
          <w:p w14:paraId="49DF7245" w14:textId="039937B5" w:rsidR="002C6CFD" w:rsidRDefault="002C6CFD" w:rsidP="00CE3C41">
            <w:r>
              <w:t>Uredba (EU) 2024/903 Evropskega parlamenta in Sveta z dne 13. marca 2024 o določitvi ukrepov za visoko raven interoperabilnosti javnega sektorja v Uniji (</w:t>
            </w:r>
            <w:r w:rsidR="00AE09A4">
              <w:t>a</w:t>
            </w:r>
            <w:r>
              <w:t>kt o interoperabilni Evropi)</w:t>
            </w:r>
          </w:p>
        </w:tc>
        <w:tc>
          <w:tcPr>
            <w:tcW w:w="1701" w:type="dxa"/>
          </w:tcPr>
          <w:p w14:paraId="1C2F9523" w14:textId="77777777" w:rsidR="002C6CFD" w:rsidRDefault="002C6CFD" w:rsidP="00CE3C41"/>
        </w:tc>
      </w:tr>
    </w:tbl>
    <w:tbl>
      <w:tblPr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851"/>
        <w:gridCol w:w="850"/>
        <w:gridCol w:w="1559"/>
        <w:gridCol w:w="709"/>
        <w:gridCol w:w="1134"/>
        <w:gridCol w:w="851"/>
        <w:gridCol w:w="850"/>
      </w:tblGrid>
      <w:tr w:rsidR="002C6CFD" w14:paraId="561E9DFD" w14:textId="77777777" w:rsidTr="00CE3C41">
        <w:trPr>
          <w:trHeight w:val="452"/>
          <w:tblHeader/>
        </w:trPr>
        <w:tc>
          <w:tcPr>
            <w:tcW w:w="3529" w:type="dxa"/>
            <w:gridSpan w:val="4"/>
            <w:shd w:val="clear" w:color="auto" w:fill="808080"/>
          </w:tcPr>
          <w:p w14:paraId="0C7C9B74" w14:textId="77777777" w:rsidR="002C6CFD" w:rsidRDefault="002C6CFD" w:rsidP="00CE3C41">
            <w:pPr>
              <w:jc w:val="center"/>
              <w:rPr>
                <w:b/>
              </w:rPr>
            </w:pPr>
            <w:r>
              <w:rPr>
                <w:b/>
              </w:rPr>
              <w:t>Predpis RS</w:t>
            </w:r>
          </w:p>
        </w:tc>
        <w:tc>
          <w:tcPr>
            <w:tcW w:w="1559" w:type="dxa"/>
            <w:vMerge w:val="restart"/>
            <w:shd w:val="clear" w:color="auto" w:fill="808080"/>
          </w:tcPr>
          <w:p w14:paraId="23646285" w14:textId="77777777" w:rsidR="002C6CFD" w:rsidRDefault="002C6CFD" w:rsidP="00CE3C41">
            <w:pPr>
              <w:jc w:val="center"/>
              <w:rPr>
                <w:b/>
              </w:rPr>
            </w:pPr>
            <w:r>
              <w:rPr>
                <w:b/>
              </w:rPr>
              <w:t>Opomba ali CELEX akta EU predpisa</w:t>
            </w:r>
          </w:p>
        </w:tc>
        <w:tc>
          <w:tcPr>
            <w:tcW w:w="3528" w:type="dxa"/>
            <w:gridSpan w:val="4"/>
            <w:shd w:val="clear" w:color="auto" w:fill="808080"/>
          </w:tcPr>
          <w:p w14:paraId="5D2456B1" w14:textId="77777777" w:rsidR="002C6CFD" w:rsidRDefault="002C6CFD" w:rsidP="00CE3C41">
            <w:pPr>
              <w:jc w:val="center"/>
              <w:rPr>
                <w:b/>
              </w:rPr>
            </w:pPr>
            <w:r>
              <w:rPr>
                <w:b/>
              </w:rPr>
              <w:t>Akt EU</w:t>
            </w:r>
          </w:p>
        </w:tc>
      </w:tr>
      <w:tr w:rsidR="002C6CFD" w14:paraId="6E23E2B6" w14:textId="77777777" w:rsidTr="00CE3C41">
        <w:trPr>
          <w:trHeight w:val="250"/>
          <w:tblHeader/>
        </w:trPr>
        <w:tc>
          <w:tcPr>
            <w:tcW w:w="709" w:type="dxa"/>
            <w:tcBorders>
              <w:bottom w:val="double" w:sz="4" w:space="0" w:color="auto"/>
            </w:tcBorders>
            <w:shd w:val="clear" w:color="auto" w:fill="808080"/>
          </w:tcPr>
          <w:p w14:paraId="6F9FDD02" w14:textId="77777777" w:rsidR="002C6CFD" w:rsidRDefault="002C6CFD" w:rsidP="00CE3C41">
            <w:r>
              <w:t>Člen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808080"/>
          </w:tcPr>
          <w:p w14:paraId="62EE775B" w14:textId="77777777" w:rsidR="002C6CFD" w:rsidRDefault="002C6CFD" w:rsidP="00CE3C41">
            <w:r>
              <w:t>Odstavek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808080"/>
          </w:tcPr>
          <w:p w14:paraId="7165D1F8" w14:textId="77777777" w:rsidR="002C6CFD" w:rsidRDefault="002C6CFD" w:rsidP="00CE3C41">
            <w:r>
              <w:t>Točka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808080"/>
          </w:tcPr>
          <w:p w14:paraId="6A351738" w14:textId="77225165" w:rsidR="002C6CFD" w:rsidRDefault="002C6CFD" w:rsidP="00CE3C41">
            <w:r>
              <w:t>Aline</w:t>
            </w:r>
            <w:r w:rsidR="00AE09A4">
              <w:t>j</w:t>
            </w:r>
            <w:r>
              <w:t>a</w:t>
            </w: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shd w:val="clear" w:color="auto" w:fill="808080"/>
          </w:tcPr>
          <w:p w14:paraId="11C8B090" w14:textId="77777777" w:rsidR="002C6CFD" w:rsidRDefault="002C6CFD" w:rsidP="00CE3C41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808080"/>
          </w:tcPr>
          <w:p w14:paraId="5B2A4965" w14:textId="77777777" w:rsidR="002C6CFD" w:rsidRDefault="002C6CFD" w:rsidP="00CE3C41">
            <w:r>
              <w:t>Člen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808080"/>
          </w:tcPr>
          <w:p w14:paraId="004E93AB" w14:textId="77777777" w:rsidR="002C6CFD" w:rsidRDefault="002C6CFD" w:rsidP="00CE3C41">
            <w:r>
              <w:t>Odstavek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808080"/>
          </w:tcPr>
          <w:p w14:paraId="6183B0C8" w14:textId="77777777" w:rsidR="002C6CFD" w:rsidRDefault="002C6CFD" w:rsidP="00CE3C41">
            <w:r>
              <w:t>Točka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808080"/>
          </w:tcPr>
          <w:p w14:paraId="1421C233" w14:textId="7A998939" w:rsidR="002C6CFD" w:rsidRDefault="002C6CFD" w:rsidP="00CE3C41">
            <w:r>
              <w:t>Aline</w:t>
            </w:r>
            <w:r w:rsidR="00AE09A4">
              <w:t>j</w:t>
            </w:r>
            <w:r>
              <w:t>a</w:t>
            </w:r>
          </w:p>
        </w:tc>
      </w:tr>
      <w:tr w:rsidR="002C6CFD" w14:paraId="6EEEA995" w14:textId="77777777" w:rsidTr="00CE3C41">
        <w:trPr>
          <w:trHeight w:hRule="exact" w:val="7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BD4531" w14:textId="77777777" w:rsidR="002C6CFD" w:rsidRDefault="002C6CFD" w:rsidP="00CE3C41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46A5B" w14:textId="77777777" w:rsidR="002C6CFD" w:rsidRDefault="002C6CFD" w:rsidP="00CE3C4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40DAC7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60D91" w14:textId="77777777" w:rsidR="002C6CFD" w:rsidRDefault="002C6CFD" w:rsidP="00CE3C4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131E2A" w14:textId="77777777" w:rsidR="002C6CFD" w:rsidRDefault="002C6CFD" w:rsidP="00CE3C41">
            <w:pPr>
              <w:jc w:val="center"/>
            </w:pPr>
            <w:r>
              <w:t>Ni predmet usklajevanja s pravnim redom EU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78E45D" w14:textId="77777777" w:rsidR="002C6CFD" w:rsidRDefault="002C6CFD" w:rsidP="00CE3C4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DD899E" w14:textId="77777777" w:rsidR="002C6CFD" w:rsidRDefault="002C6CFD" w:rsidP="00CE3C4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F55755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3FEB1" w14:textId="77777777" w:rsidR="002C6CFD" w:rsidRDefault="002C6CFD" w:rsidP="00CE3C41">
            <w:pPr>
              <w:jc w:val="center"/>
            </w:pPr>
          </w:p>
        </w:tc>
      </w:tr>
      <w:tr w:rsidR="002C6CFD" w14:paraId="50D679C1" w14:textId="77777777" w:rsidTr="00CE3C41">
        <w:trPr>
          <w:trHeight w:hRule="exact" w:val="2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ECBECD" w14:textId="77777777" w:rsidR="002C6CFD" w:rsidRDefault="002C6CFD" w:rsidP="00CE3C4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609A1D" w14:textId="77777777" w:rsidR="002C6CFD" w:rsidRDefault="002C6CFD" w:rsidP="00CE3C4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0503A2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692111" w14:textId="77777777" w:rsidR="002C6CFD" w:rsidRDefault="002C6CFD" w:rsidP="00CE3C4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263A07" w14:textId="77777777" w:rsidR="002C6CFD" w:rsidRDefault="002C6CFD" w:rsidP="00CE3C4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8D08DF" w14:textId="77777777" w:rsidR="002C6CFD" w:rsidRDefault="002C6CFD" w:rsidP="00CE3C4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99FCD2" w14:textId="77777777" w:rsidR="002C6CFD" w:rsidRDefault="002C6CFD" w:rsidP="00CE3C4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84EBC5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559233" w14:textId="77777777" w:rsidR="002C6CFD" w:rsidRDefault="002C6CFD" w:rsidP="00CE3C41">
            <w:pPr>
              <w:jc w:val="center"/>
            </w:pPr>
          </w:p>
        </w:tc>
      </w:tr>
      <w:tr w:rsidR="002C6CFD" w14:paraId="7C667E8F" w14:textId="77777777" w:rsidTr="00CE3C41">
        <w:trPr>
          <w:trHeight w:hRule="exact" w:val="2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09C90A" w14:textId="77777777" w:rsidR="002C6CFD" w:rsidRDefault="002C6CFD" w:rsidP="00CE3C41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725C00" w14:textId="77777777" w:rsidR="002C6CFD" w:rsidRDefault="002C6CFD" w:rsidP="00CE3C4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403DE5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93687C" w14:textId="77777777" w:rsidR="002C6CFD" w:rsidRDefault="002C6CFD" w:rsidP="00CE3C4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1C4546" w14:textId="77777777" w:rsidR="002C6CFD" w:rsidRDefault="002C6CFD" w:rsidP="00CE3C41">
            <w:pPr>
              <w:jc w:val="center"/>
            </w:pPr>
            <w:r>
              <w:t>32024R0903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9A5B61" w14:textId="77777777" w:rsidR="002C6CFD" w:rsidRDefault="002C6CFD" w:rsidP="00CE3C41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086FC" w14:textId="77777777" w:rsidR="002C6CFD" w:rsidRDefault="002C6CFD" w:rsidP="00CE3C4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3736DA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04A12" w14:textId="77777777" w:rsidR="002C6CFD" w:rsidRDefault="002C6CFD" w:rsidP="00CE3C41">
            <w:pPr>
              <w:jc w:val="center"/>
            </w:pPr>
          </w:p>
        </w:tc>
      </w:tr>
      <w:tr w:rsidR="002C6CFD" w14:paraId="5708B81E" w14:textId="77777777" w:rsidTr="00CE3C41">
        <w:trPr>
          <w:trHeight w:hRule="exact" w:val="2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1234FB" w14:textId="77777777" w:rsidR="002C6CFD" w:rsidRDefault="002C6CFD" w:rsidP="00CE3C4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872C91" w14:textId="77777777" w:rsidR="002C6CFD" w:rsidRDefault="002C6CFD" w:rsidP="00CE3C4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C5970A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401573" w14:textId="77777777" w:rsidR="002C6CFD" w:rsidRDefault="002C6CFD" w:rsidP="00CE3C4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83CD2C" w14:textId="77777777" w:rsidR="002C6CFD" w:rsidRDefault="002C6CFD" w:rsidP="00CE3C4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62D625" w14:textId="77777777" w:rsidR="002C6CFD" w:rsidRDefault="002C6CFD" w:rsidP="00CE3C4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BE1605" w14:textId="77777777" w:rsidR="002C6CFD" w:rsidRDefault="002C6CFD" w:rsidP="00CE3C4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5F89B8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3331C2" w14:textId="77777777" w:rsidR="002C6CFD" w:rsidRDefault="002C6CFD" w:rsidP="00CE3C41">
            <w:pPr>
              <w:jc w:val="center"/>
            </w:pPr>
          </w:p>
        </w:tc>
      </w:tr>
      <w:tr w:rsidR="002C6CFD" w14:paraId="53019FF6" w14:textId="77777777" w:rsidTr="00CE3C41">
        <w:trPr>
          <w:trHeight w:hRule="exact" w:val="7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8C2C2C" w14:textId="77777777" w:rsidR="002C6CFD" w:rsidRDefault="002C6CFD" w:rsidP="00CE3C41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873C39" w14:textId="77777777" w:rsidR="002C6CFD" w:rsidRDefault="002C6CFD" w:rsidP="00CE3C4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1E1EF0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95BAED" w14:textId="77777777" w:rsidR="002C6CFD" w:rsidRDefault="002C6CFD" w:rsidP="00CE3C4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30D27D" w14:textId="77777777" w:rsidR="002C6CFD" w:rsidRDefault="002C6CFD" w:rsidP="00CE3C41">
            <w:pPr>
              <w:jc w:val="center"/>
            </w:pPr>
            <w:r>
              <w:t>Ni predmet usklajevanja s pravnim redom EU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07EEAF" w14:textId="77777777" w:rsidR="002C6CFD" w:rsidRDefault="002C6CFD" w:rsidP="00CE3C4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C9148" w14:textId="77777777" w:rsidR="002C6CFD" w:rsidRDefault="002C6CFD" w:rsidP="00CE3C4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3E4B9A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E7219F" w14:textId="77777777" w:rsidR="002C6CFD" w:rsidRDefault="002C6CFD" w:rsidP="00CE3C41">
            <w:pPr>
              <w:jc w:val="center"/>
            </w:pPr>
          </w:p>
        </w:tc>
      </w:tr>
      <w:tr w:rsidR="002C6CFD" w14:paraId="4C56E483" w14:textId="77777777" w:rsidTr="00CE3C41">
        <w:trPr>
          <w:trHeight w:hRule="exact" w:val="2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6279FC" w14:textId="77777777" w:rsidR="002C6CFD" w:rsidRDefault="002C6CFD" w:rsidP="00CE3C4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EE7550" w14:textId="77777777" w:rsidR="002C6CFD" w:rsidRDefault="002C6CFD" w:rsidP="00CE3C4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1763D1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5D2469" w14:textId="77777777" w:rsidR="002C6CFD" w:rsidRDefault="002C6CFD" w:rsidP="00CE3C4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4AC807" w14:textId="77777777" w:rsidR="002C6CFD" w:rsidRDefault="002C6CFD" w:rsidP="00CE3C4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E8A65B" w14:textId="77777777" w:rsidR="002C6CFD" w:rsidRDefault="002C6CFD" w:rsidP="00CE3C4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42EDE3" w14:textId="77777777" w:rsidR="002C6CFD" w:rsidRDefault="002C6CFD" w:rsidP="00CE3C4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AD0EFA" w14:textId="77777777" w:rsidR="002C6CFD" w:rsidRDefault="002C6CFD" w:rsidP="00CE3C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49438" w14:textId="77777777" w:rsidR="002C6CFD" w:rsidRDefault="002C6CFD" w:rsidP="00CE3C41">
            <w:pPr>
              <w:jc w:val="center"/>
            </w:pPr>
          </w:p>
        </w:tc>
      </w:tr>
    </w:tbl>
    <w:p w14:paraId="3C8949F6" w14:textId="77777777" w:rsidR="002C6CFD" w:rsidRDefault="002C6CFD" w:rsidP="002C6CFD">
      <w:pPr>
        <w:rPr>
          <w:b/>
        </w:rPr>
      </w:pPr>
    </w:p>
    <w:p w14:paraId="4E92A952" w14:textId="77777777" w:rsidR="002C6CFD" w:rsidRDefault="002C6CFD" w:rsidP="002C6CFD">
      <w:pPr>
        <w:spacing w:after="200" w:line="240" w:lineRule="atLeast"/>
        <w:jc w:val="both"/>
        <w:rPr>
          <w:rFonts w:cs="Arial"/>
          <w:b/>
          <w:bCs/>
          <w:szCs w:val="20"/>
        </w:rPr>
      </w:pPr>
    </w:p>
    <w:p w14:paraId="633F7F78" w14:textId="72A37A38" w:rsidR="00582295" w:rsidRDefault="00582295" w:rsidP="006D530A">
      <w:pPr>
        <w:spacing w:after="200" w:line="240" w:lineRule="atLeast"/>
        <w:jc w:val="both"/>
        <w:rPr>
          <w:b/>
        </w:rPr>
      </w:pPr>
    </w:p>
    <w:p w14:paraId="32EE8A80" w14:textId="77777777" w:rsidR="002B689A" w:rsidRPr="0078323F" w:rsidRDefault="008070D7" w:rsidP="009665BC">
      <w:pPr>
        <w:tabs>
          <w:tab w:val="left" w:pos="0"/>
        </w:tabs>
        <w:spacing w:line="240" w:lineRule="auto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br w:type="page"/>
      </w:r>
    </w:p>
    <w:p w14:paraId="6C87C197" w14:textId="77777777" w:rsidR="00B82649" w:rsidRPr="0078323F" w:rsidRDefault="00B82649" w:rsidP="009665BC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Arial"/>
          <w:szCs w:val="20"/>
          <w:lang w:eastAsia="sl-SI"/>
        </w:rPr>
      </w:pPr>
    </w:p>
    <w:p w14:paraId="02B150C5" w14:textId="77777777" w:rsidR="008C54D1" w:rsidRPr="00E52C47" w:rsidRDefault="008C54D1" w:rsidP="008C54D1">
      <w:pPr>
        <w:tabs>
          <w:tab w:val="left" w:pos="708"/>
        </w:tabs>
        <w:spacing w:after="200" w:line="276" w:lineRule="auto"/>
        <w:ind w:left="360" w:hanging="360"/>
        <w:rPr>
          <w:rFonts w:cs="Arial"/>
          <w:szCs w:val="20"/>
        </w:rPr>
      </w:pPr>
      <w:r w:rsidRPr="00E52C47">
        <w:rPr>
          <w:rFonts w:cs="Arial"/>
          <w:szCs w:val="20"/>
        </w:rPr>
        <w:t>II. VSEBINSKA OBRAZLOŽITEV UREDBE</w:t>
      </w:r>
    </w:p>
    <w:p w14:paraId="2CE30F5A" w14:textId="77777777" w:rsidR="00084530" w:rsidRPr="00E52C47" w:rsidRDefault="00084530" w:rsidP="00084530">
      <w:pPr>
        <w:spacing w:after="200" w:line="276" w:lineRule="auto"/>
        <w:rPr>
          <w:rFonts w:cs="Arial"/>
          <w:b/>
          <w:szCs w:val="20"/>
        </w:rPr>
      </w:pPr>
      <w:r w:rsidRPr="00E52C47">
        <w:rPr>
          <w:rFonts w:cs="Arial"/>
          <w:b/>
          <w:szCs w:val="20"/>
        </w:rPr>
        <w:t>Obrazložitev k posameznim členom:</w:t>
      </w:r>
    </w:p>
    <w:p w14:paraId="1DD0B5D5" w14:textId="77777777" w:rsidR="00084530" w:rsidRPr="00E52C47" w:rsidRDefault="00084530" w:rsidP="00084530">
      <w:pPr>
        <w:spacing w:line="276" w:lineRule="auto"/>
        <w:jc w:val="both"/>
        <w:rPr>
          <w:rFonts w:cs="Arial"/>
          <w:b/>
          <w:bCs/>
          <w:szCs w:val="20"/>
        </w:rPr>
      </w:pPr>
    </w:p>
    <w:p w14:paraId="6ADC6074" w14:textId="77777777" w:rsidR="00084530" w:rsidRPr="00E52C47" w:rsidRDefault="00084530" w:rsidP="00084530">
      <w:pPr>
        <w:spacing w:line="276" w:lineRule="auto"/>
        <w:jc w:val="both"/>
        <w:rPr>
          <w:rFonts w:cs="Arial"/>
          <w:b/>
          <w:bCs/>
          <w:szCs w:val="20"/>
        </w:rPr>
      </w:pPr>
      <w:r w:rsidRPr="00E52C47">
        <w:rPr>
          <w:rFonts w:cs="Arial"/>
          <w:b/>
          <w:bCs/>
          <w:szCs w:val="20"/>
        </w:rPr>
        <w:t>K 1. členu (vsebina)</w:t>
      </w:r>
    </w:p>
    <w:p w14:paraId="236D2533" w14:textId="77777777" w:rsidR="00084530" w:rsidRPr="00E52C47" w:rsidRDefault="00084530" w:rsidP="00084530">
      <w:pPr>
        <w:spacing w:line="276" w:lineRule="auto"/>
        <w:jc w:val="both"/>
        <w:rPr>
          <w:rFonts w:cs="Arial"/>
          <w:szCs w:val="20"/>
        </w:rPr>
      </w:pPr>
    </w:p>
    <w:p w14:paraId="2D38CE1A" w14:textId="6AEF8F50" w:rsidR="00084530" w:rsidRPr="00E52C47" w:rsidRDefault="00084530" w:rsidP="00084530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E52C47">
        <w:rPr>
          <w:rFonts w:ascii="Arial" w:hAnsi="Arial" w:cs="Arial"/>
          <w:color w:val="auto"/>
          <w:sz w:val="20"/>
          <w:szCs w:val="20"/>
        </w:rPr>
        <w:t xml:space="preserve">S predlogom uredbe se za izvajanje </w:t>
      </w:r>
      <w:hyperlink r:id="rId23" w:tgtFrame="_blank" w:tooltip="to EUR-Lex" w:history="1">
        <w:r w:rsidRPr="00E52C47">
          <w:rPr>
            <w:rFonts w:ascii="Arial" w:eastAsia="Arial" w:hAnsi="Arial" w:cs="Arial"/>
            <w:sz w:val="20"/>
            <w:szCs w:val="20"/>
          </w:rPr>
          <w:t>Uredbe 2024/903/EU</w:t>
        </w:r>
      </w:hyperlink>
      <w:r w:rsidRPr="00E52C47">
        <w:rPr>
          <w:rFonts w:ascii="Arial" w:eastAsia="Arial" w:hAnsi="Arial" w:cs="Arial"/>
          <w:color w:val="auto"/>
          <w:sz w:val="20"/>
          <w:szCs w:val="20"/>
        </w:rPr>
        <w:t xml:space="preserve"> na </w:t>
      </w:r>
      <w:r w:rsidR="00AE09A4">
        <w:rPr>
          <w:rFonts w:ascii="Arial" w:eastAsia="Arial" w:hAnsi="Arial" w:cs="Arial"/>
          <w:color w:val="auto"/>
          <w:sz w:val="20"/>
          <w:szCs w:val="20"/>
        </w:rPr>
        <w:t>državni</w:t>
      </w:r>
      <w:r w:rsidRPr="00E52C47">
        <w:rPr>
          <w:rFonts w:ascii="Arial" w:eastAsia="Arial" w:hAnsi="Arial" w:cs="Arial"/>
          <w:color w:val="auto"/>
          <w:sz w:val="20"/>
          <w:szCs w:val="20"/>
        </w:rPr>
        <w:t xml:space="preserve"> ravni </w:t>
      </w:r>
      <w:r w:rsidRPr="00E52C47">
        <w:rPr>
          <w:rFonts w:ascii="Arial" w:hAnsi="Arial" w:cs="Arial"/>
          <w:color w:val="auto"/>
          <w:sz w:val="20"/>
          <w:szCs w:val="20"/>
        </w:rPr>
        <w:t xml:space="preserve">določata pristojni organ, </w:t>
      </w:r>
      <w:r w:rsidRPr="00E52C47">
        <w:rPr>
          <w:rFonts w:ascii="Arial" w:eastAsia="Arial" w:hAnsi="Arial" w:cs="Arial"/>
          <w:sz w:val="20"/>
          <w:szCs w:val="20"/>
        </w:rPr>
        <w:t>ki je odgovoren za uporabo</w:t>
      </w:r>
      <w:r w:rsidRPr="00E52C47">
        <w:rPr>
          <w:rFonts w:ascii="Arial" w:hAnsi="Arial" w:cs="Arial"/>
          <w:color w:val="auto"/>
          <w:sz w:val="20"/>
          <w:szCs w:val="20"/>
        </w:rPr>
        <w:t xml:space="preserve"> </w:t>
      </w:r>
      <w:hyperlink r:id="rId24" w:tgtFrame="_blank" w:tooltip="to EUR-Lex" w:history="1">
        <w:r w:rsidRPr="00E52C47">
          <w:rPr>
            <w:rFonts w:ascii="Arial" w:eastAsia="Arial" w:hAnsi="Arial" w:cs="Arial"/>
            <w:sz w:val="20"/>
            <w:szCs w:val="20"/>
          </w:rPr>
          <w:t>Uredbe 2024/903/EU</w:t>
        </w:r>
      </w:hyperlink>
      <w:r w:rsidR="00AE09A4">
        <w:rPr>
          <w:rFonts w:ascii="Arial" w:eastAsia="Arial" w:hAnsi="Arial" w:cs="Arial"/>
          <w:sz w:val="20"/>
          <w:szCs w:val="20"/>
        </w:rPr>
        <w:t>,</w:t>
      </w:r>
      <w:r w:rsidRPr="00E52C47">
        <w:rPr>
          <w:rFonts w:ascii="Arial" w:eastAsia="Arial" w:hAnsi="Arial" w:cs="Arial"/>
          <w:color w:val="auto"/>
          <w:sz w:val="20"/>
          <w:szCs w:val="20"/>
        </w:rPr>
        <w:t xml:space="preserve"> </w:t>
      </w:r>
      <w:r w:rsidRPr="00E52C47">
        <w:rPr>
          <w:rFonts w:ascii="Arial" w:hAnsi="Arial" w:cs="Arial"/>
          <w:color w:val="auto"/>
          <w:sz w:val="20"/>
          <w:szCs w:val="20"/>
        </w:rPr>
        <w:t>in enotna kontaktna točka.</w:t>
      </w:r>
    </w:p>
    <w:p w14:paraId="7747743D" w14:textId="77777777" w:rsidR="00084530" w:rsidRPr="00E52C47" w:rsidRDefault="00084530" w:rsidP="00084530">
      <w:pPr>
        <w:spacing w:line="276" w:lineRule="auto"/>
        <w:jc w:val="both"/>
        <w:rPr>
          <w:rFonts w:cs="Arial"/>
          <w:szCs w:val="20"/>
        </w:rPr>
      </w:pPr>
    </w:p>
    <w:p w14:paraId="0B433C3A" w14:textId="77777777" w:rsidR="00084530" w:rsidRPr="00E52C47" w:rsidRDefault="00084530" w:rsidP="00084530">
      <w:pPr>
        <w:pStyle w:val="evidencnastevilka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E52C47">
        <w:rPr>
          <w:rFonts w:ascii="Arial" w:hAnsi="Arial" w:cs="Arial"/>
          <w:b/>
          <w:bCs/>
          <w:sz w:val="20"/>
          <w:szCs w:val="20"/>
          <w:lang w:val="sl-SI"/>
        </w:rPr>
        <w:t xml:space="preserve">K 2. členu </w:t>
      </w:r>
      <w:r w:rsidRPr="00E52C47">
        <w:rPr>
          <w:rFonts w:ascii="Arial" w:eastAsia="Arial" w:hAnsi="Arial" w:cs="Arial"/>
          <w:b/>
          <w:bCs/>
          <w:sz w:val="20"/>
          <w:szCs w:val="20"/>
          <w:lang w:val="sl-SI"/>
        </w:rPr>
        <w:t>(pristojni organ)</w:t>
      </w:r>
    </w:p>
    <w:p w14:paraId="2D6A3E7C" w14:textId="77777777" w:rsidR="00084530" w:rsidRPr="00E52C47" w:rsidRDefault="00084530" w:rsidP="00084530">
      <w:pPr>
        <w:pStyle w:val="Default"/>
        <w:rPr>
          <w:rFonts w:ascii="Arial" w:eastAsia="Arial" w:hAnsi="Arial" w:cs="Arial"/>
          <w:color w:val="auto"/>
          <w:sz w:val="20"/>
          <w:szCs w:val="20"/>
        </w:rPr>
      </w:pPr>
    </w:p>
    <w:p w14:paraId="5FEBE47A" w14:textId="77777777" w:rsidR="00084530" w:rsidRPr="00E52C47" w:rsidRDefault="00084530" w:rsidP="00084530">
      <w:pPr>
        <w:jc w:val="both"/>
        <w:rPr>
          <w:rFonts w:cs="Arial"/>
          <w:szCs w:val="20"/>
          <w:shd w:val="clear" w:color="auto" w:fill="FFFFFF"/>
        </w:rPr>
      </w:pPr>
      <w:r w:rsidRPr="00E52C47">
        <w:rPr>
          <w:rFonts w:cs="Arial"/>
          <w:szCs w:val="20"/>
        </w:rPr>
        <w:t xml:space="preserve">S predlagano uredbo se določi, da naloge </w:t>
      </w:r>
      <w:r w:rsidRPr="00E52C47">
        <w:rPr>
          <w:rFonts w:eastAsia="Arial" w:cs="Arial"/>
          <w:szCs w:val="20"/>
        </w:rPr>
        <w:t xml:space="preserve">pristojnega organa in enotne kontaktne točke iz </w:t>
      </w:r>
      <w:r w:rsidRPr="00E52C47">
        <w:rPr>
          <w:rFonts w:cs="Arial"/>
          <w:szCs w:val="20"/>
          <w:shd w:val="clear" w:color="auto" w:fill="FFFFFF"/>
        </w:rPr>
        <w:t xml:space="preserve">prvega odstavka 17. člena Uredbe 2024/903/EU </w:t>
      </w:r>
      <w:r w:rsidRPr="00E52C47">
        <w:rPr>
          <w:rFonts w:eastAsia="Arial" w:cs="Arial"/>
          <w:szCs w:val="20"/>
        </w:rPr>
        <w:t xml:space="preserve">izvaja </w:t>
      </w:r>
      <w:r w:rsidRPr="00E52C47">
        <w:rPr>
          <w:rFonts w:cs="Arial"/>
          <w:szCs w:val="20"/>
          <w:shd w:val="clear" w:color="auto" w:fill="FFFFFF"/>
        </w:rPr>
        <w:t xml:space="preserve">ministrstvo. </w:t>
      </w:r>
    </w:p>
    <w:p w14:paraId="77A8F675" w14:textId="77777777" w:rsidR="00084530" w:rsidRPr="00E52C47" w:rsidRDefault="00084530" w:rsidP="00084530">
      <w:pPr>
        <w:jc w:val="both"/>
        <w:rPr>
          <w:rFonts w:cs="Arial"/>
          <w:szCs w:val="20"/>
          <w:shd w:val="clear" w:color="auto" w:fill="FFFFFF"/>
        </w:rPr>
      </w:pPr>
    </w:p>
    <w:p w14:paraId="2803D40D" w14:textId="6741C633" w:rsidR="00084530" w:rsidRPr="00E52C47" w:rsidRDefault="00084530" w:rsidP="00084530">
      <w:pPr>
        <w:jc w:val="both"/>
        <w:rPr>
          <w:rFonts w:cs="Arial"/>
          <w:szCs w:val="20"/>
        </w:rPr>
      </w:pPr>
      <w:r w:rsidRPr="00DE7712">
        <w:rPr>
          <w:rFonts w:cs="Arial"/>
          <w:szCs w:val="20"/>
        </w:rPr>
        <w:t xml:space="preserve">Ministrske </w:t>
      </w:r>
      <w:r w:rsidR="00AE09A4">
        <w:rPr>
          <w:rFonts w:cs="Arial"/>
          <w:szCs w:val="20"/>
        </w:rPr>
        <w:t>pristojnosti</w:t>
      </w:r>
      <w:r w:rsidRPr="00DE7712">
        <w:rPr>
          <w:rFonts w:cs="Arial"/>
          <w:szCs w:val="20"/>
        </w:rPr>
        <w:t xml:space="preserve"> in njihova delovna področja ureja Zakon o državni upravi (</w:t>
      </w:r>
      <w:r w:rsidRPr="00DE7712">
        <w:rPr>
          <w:rFonts w:cs="Arial"/>
          <w:szCs w:val="20"/>
          <w:shd w:val="clear" w:color="auto" w:fill="FFFFFF"/>
        </w:rPr>
        <w:t xml:space="preserve">Uradni list RS, št. </w:t>
      </w:r>
      <w:hyperlink r:id="rId25" w:tgtFrame="_blank" w:tooltip="Zakon o državni upravi (uradno prečiščeno besedilo) (ZDU-1-UPB4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113/05</w:t>
        </w:r>
      </w:hyperlink>
      <w:r w:rsidRPr="00DE7712">
        <w:rPr>
          <w:rFonts w:cs="Arial"/>
          <w:szCs w:val="20"/>
        </w:rPr>
        <w:t xml:space="preserve"> </w:t>
      </w:r>
      <w:r w:rsidRPr="00DE7712">
        <w:rPr>
          <w:rFonts w:cs="Arial"/>
          <w:szCs w:val="20"/>
          <w:shd w:val="clear" w:color="auto" w:fill="FFFFFF"/>
        </w:rPr>
        <w:t xml:space="preserve">– uradno prečiščeno besedilo, </w:t>
      </w:r>
      <w:hyperlink r:id="rId26" w:tgtFrame="_blank" w:tooltip="Odločba o razveljavitvi 2. člena Zakona o spremembah in dopolnitvah Zakona o državni upravi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89/07</w:t>
        </w:r>
      </w:hyperlink>
      <w:r w:rsidRPr="00DE7712">
        <w:rPr>
          <w:rFonts w:cs="Arial"/>
          <w:szCs w:val="20"/>
          <w:shd w:val="clear" w:color="auto" w:fill="FFFFFF"/>
        </w:rPr>
        <w:t xml:space="preserve"> – odl. US, </w:t>
      </w:r>
      <w:hyperlink r:id="rId27" w:tgtFrame="_blank" w:tooltip="Zakon o spremembah in dopolnitvah Zakona o splošnem upravnem postopku (ZUP-E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126/07</w:t>
        </w:r>
      </w:hyperlink>
      <w:r w:rsidRPr="00DE7712">
        <w:rPr>
          <w:rFonts w:cs="Arial"/>
          <w:szCs w:val="20"/>
          <w:shd w:val="clear" w:color="auto" w:fill="FFFFFF"/>
        </w:rPr>
        <w:t xml:space="preserve">– ZUP-E, </w:t>
      </w:r>
      <w:hyperlink r:id="rId28" w:tgtFrame="_blank" w:tooltip="Zakon o spremembah in dopolnitvah Zakona o državni upravi (ZDU-1E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48/09</w:t>
        </w:r>
      </w:hyperlink>
      <w:r w:rsidRPr="00DE7712">
        <w:rPr>
          <w:rFonts w:cs="Arial"/>
          <w:szCs w:val="20"/>
          <w:shd w:val="clear" w:color="auto" w:fill="FFFFFF"/>
        </w:rPr>
        <w:t xml:space="preserve">, </w:t>
      </w:r>
      <w:hyperlink r:id="rId29" w:tgtFrame="_blank" w:tooltip="Zakon o spremembah in dopolnitvah Zakona o splošnem upravnem postopku (ZUP-G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8/10</w:t>
        </w:r>
      </w:hyperlink>
      <w:r w:rsidRPr="00DE7712">
        <w:rPr>
          <w:rFonts w:cs="Arial"/>
          <w:szCs w:val="20"/>
          <w:shd w:val="clear" w:color="auto" w:fill="FFFFFF"/>
        </w:rPr>
        <w:t xml:space="preserve"> – ZUP-G, </w:t>
      </w:r>
      <w:hyperlink r:id="rId30" w:tgtFrame="_blank" w:tooltip="Zakon o spremembah in dopolnitvah Zakona o Vladi Republike Slovenije (ZVRS-F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8/12</w:t>
        </w:r>
      </w:hyperlink>
      <w:r w:rsidRPr="00DE7712">
        <w:rPr>
          <w:rFonts w:cs="Arial"/>
          <w:szCs w:val="20"/>
          <w:shd w:val="clear" w:color="auto" w:fill="FFFFFF"/>
        </w:rPr>
        <w:t xml:space="preserve"> – ZVRS-F, </w:t>
      </w:r>
      <w:hyperlink r:id="rId31" w:tgtFrame="_blank" w:tooltip="Zakon o spremembah in dopolnitvah Zakona o državni upravi (ZDU-1F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21/12</w:t>
        </w:r>
      </w:hyperlink>
      <w:r w:rsidRPr="00DE7712">
        <w:rPr>
          <w:rFonts w:cs="Arial"/>
          <w:szCs w:val="20"/>
          <w:shd w:val="clear" w:color="auto" w:fill="FFFFFF"/>
        </w:rPr>
        <w:t xml:space="preserve">, </w:t>
      </w:r>
      <w:hyperlink r:id="rId32" w:tgtFrame="_blank" w:tooltip="Zakon o spremembah in dopolnitvah Zakona o državni upravi (ZDU-1G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47/13</w:t>
        </w:r>
      </w:hyperlink>
      <w:r w:rsidRPr="00DE7712">
        <w:rPr>
          <w:rFonts w:cs="Arial"/>
          <w:szCs w:val="20"/>
          <w:shd w:val="clear" w:color="auto" w:fill="FFFFFF"/>
        </w:rPr>
        <w:t xml:space="preserve">, </w:t>
      </w:r>
      <w:hyperlink r:id="rId33" w:tgtFrame="_blank" w:tooltip="Zakon o spremembi Zakona o državni upravi (ZDU-1H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12/14</w:t>
        </w:r>
      </w:hyperlink>
      <w:r w:rsidRPr="00DE7712">
        <w:rPr>
          <w:rFonts w:cs="Arial"/>
          <w:szCs w:val="20"/>
          <w:shd w:val="clear" w:color="auto" w:fill="FFFFFF"/>
        </w:rPr>
        <w:t xml:space="preserve">, </w:t>
      </w:r>
      <w:hyperlink r:id="rId34" w:tgtFrame="_blank" w:tooltip="Zakon o spremembah in dopolnitvah Zakona o državni upravi (ZDU-1I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90/14</w:t>
        </w:r>
      </w:hyperlink>
      <w:r w:rsidRPr="00DE7712">
        <w:rPr>
          <w:rFonts w:cs="Arial"/>
          <w:szCs w:val="20"/>
          <w:shd w:val="clear" w:color="auto" w:fill="FFFFFF"/>
        </w:rPr>
        <w:t xml:space="preserve">, </w:t>
      </w:r>
      <w:hyperlink r:id="rId35" w:tgtFrame="_blank" w:tooltip="Zakon o spremembah in dopolnitvah Zakona o državni upravi (ZDU-1J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51/16</w:t>
        </w:r>
      </w:hyperlink>
      <w:r w:rsidRPr="00DE7712">
        <w:rPr>
          <w:rFonts w:cs="Arial"/>
          <w:szCs w:val="20"/>
          <w:shd w:val="clear" w:color="auto" w:fill="FFFFFF"/>
        </w:rPr>
        <w:t xml:space="preserve">, </w:t>
      </w:r>
      <w:hyperlink r:id="rId36" w:tgtFrame="_blank" w:tooltip="Zakon o spremembah in dopolnitvi Zakona o državni upravi (ZDU-1K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36/21</w:t>
        </w:r>
      </w:hyperlink>
      <w:r w:rsidRPr="00DE7712">
        <w:rPr>
          <w:rFonts w:cs="Arial"/>
          <w:szCs w:val="20"/>
          <w:shd w:val="clear" w:color="auto" w:fill="FFFFFF"/>
        </w:rPr>
        <w:t xml:space="preserve">, </w:t>
      </w:r>
      <w:hyperlink r:id="rId37" w:tgtFrame="_blank" w:tooltip="Zakon o spremembi in dopolnitvi Zakona o državni upravi (ZDU-1L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82/21</w:t>
        </w:r>
      </w:hyperlink>
      <w:r w:rsidRPr="00DE7712">
        <w:rPr>
          <w:rFonts w:cs="Arial"/>
          <w:szCs w:val="20"/>
          <w:shd w:val="clear" w:color="auto" w:fill="FFFFFF"/>
        </w:rPr>
        <w:t xml:space="preserve">, </w:t>
      </w:r>
      <w:hyperlink r:id="rId38" w:tgtFrame="_blank" w:tooltip="Zakon o spremembah Zakona o državni upravi (ZDU-1M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189/21</w:t>
        </w:r>
      </w:hyperlink>
      <w:r w:rsidRPr="00DE7712">
        <w:rPr>
          <w:rFonts w:cs="Arial"/>
          <w:szCs w:val="20"/>
          <w:shd w:val="clear" w:color="auto" w:fill="FFFFFF"/>
        </w:rPr>
        <w:t xml:space="preserve">, </w:t>
      </w:r>
      <w:hyperlink r:id="rId39" w:tgtFrame="_blank" w:tooltip="Zakon o spremembah in dopolnitvi Zakona o državni upravi (ZDU-1N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153/22</w:t>
        </w:r>
      </w:hyperlink>
      <w:r w:rsidRPr="00DE7712">
        <w:rPr>
          <w:rFonts w:cs="Arial"/>
          <w:szCs w:val="20"/>
          <w:shd w:val="clear" w:color="auto" w:fill="FFFFFF"/>
        </w:rPr>
        <w:t xml:space="preserve"> in </w:t>
      </w:r>
      <w:hyperlink r:id="rId40" w:tgtFrame="_blank" w:tooltip="Zakon o spremembah in dopolnitvah Zakona o državni upravi (ZDU-1O)" w:history="1">
        <w:r w:rsidRPr="00DE7712">
          <w:rPr>
            <w:rStyle w:val="Hiperpovezava"/>
            <w:rFonts w:cs="Arial"/>
            <w:color w:val="auto"/>
            <w:szCs w:val="20"/>
            <w:u w:val="none"/>
            <w:shd w:val="clear" w:color="auto" w:fill="FFFFFF"/>
          </w:rPr>
          <w:t>18/23</w:t>
        </w:r>
      </w:hyperlink>
      <w:r w:rsidRPr="00DE7712">
        <w:rPr>
          <w:rFonts w:cs="Arial"/>
          <w:b/>
          <w:bCs/>
          <w:szCs w:val="20"/>
        </w:rPr>
        <w:t xml:space="preserve">; </w:t>
      </w:r>
      <w:r w:rsidRPr="00DE7712">
        <w:rPr>
          <w:rFonts w:cs="Arial"/>
          <w:szCs w:val="20"/>
        </w:rPr>
        <w:t>v nadaljevanju: ZDU-1)</w:t>
      </w:r>
      <w:r w:rsidRPr="00E52C47">
        <w:rPr>
          <w:rFonts w:cs="Arial"/>
          <w:szCs w:val="20"/>
          <w:shd w:val="clear" w:color="auto" w:fill="FFFFFF"/>
        </w:rPr>
        <w:t xml:space="preserve"> </w:t>
      </w:r>
      <w:r w:rsidRPr="00E52C47">
        <w:rPr>
          <w:rFonts w:cs="Arial"/>
          <w:szCs w:val="20"/>
        </w:rPr>
        <w:t xml:space="preserve">v 28. do 41. členu. V skladu z 28.a členom ZDU-1 ministrstvo opravlja naloge na področjih informacijske družbe, elektronskih komunikacij, informatizacije državne uprave, upravljanja informacijsko-komunikacijskih sistemov in zagotavljanja elektronskih storitev javne uprave, delovanja državnega portala eUprava, varnih predalov ter centralne storitve za spletno prijavo in elektronski podpis. V skladu </w:t>
      </w:r>
      <w:r w:rsidR="00AE09A4">
        <w:rPr>
          <w:rFonts w:cs="Arial"/>
          <w:szCs w:val="20"/>
        </w:rPr>
        <w:t xml:space="preserve">z navedeno </w:t>
      </w:r>
      <w:r w:rsidRPr="00E52C47">
        <w:rPr>
          <w:rFonts w:cs="Arial"/>
          <w:szCs w:val="20"/>
        </w:rPr>
        <w:t xml:space="preserve">določbo ZDU-1 </w:t>
      </w:r>
      <w:r w:rsidR="00AE09A4">
        <w:rPr>
          <w:rFonts w:cs="Arial"/>
          <w:szCs w:val="20"/>
        </w:rPr>
        <w:t>j</w:t>
      </w:r>
      <w:r w:rsidRPr="00E52C47">
        <w:rPr>
          <w:rFonts w:cs="Arial"/>
          <w:szCs w:val="20"/>
        </w:rPr>
        <w:t>e tako tudi v</w:t>
      </w:r>
      <w:r w:rsidRPr="00E52C47">
        <w:rPr>
          <w:rFonts w:eastAsia="Arial" w:cs="Arial"/>
          <w:szCs w:val="20"/>
        </w:rPr>
        <w:t xml:space="preserve">sebina </w:t>
      </w:r>
      <w:hyperlink r:id="rId41" w:tgtFrame="_blank" w:tooltip="to EUR-Lex" w:history="1">
        <w:r w:rsidRPr="00E52C47">
          <w:rPr>
            <w:rFonts w:eastAsia="Arial" w:cs="Arial"/>
            <w:szCs w:val="20"/>
          </w:rPr>
          <w:t>Uredbe 2024/903/EU</w:t>
        </w:r>
      </w:hyperlink>
      <w:r w:rsidRPr="00E52C47">
        <w:rPr>
          <w:rFonts w:eastAsia="Arial" w:cs="Arial"/>
          <w:szCs w:val="20"/>
        </w:rPr>
        <w:t xml:space="preserve"> </w:t>
      </w:r>
      <w:r w:rsidR="00AE09A4">
        <w:rPr>
          <w:rFonts w:eastAsia="Arial" w:cs="Arial"/>
          <w:szCs w:val="20"/>
        </w:rPr>
        <w:t>večinoma</w:t>
      </w:r>
      <w:r w:rsidRPr="00E52C47">
        <w:rPr>
          <w:rFonts w:eastAsia="Arial" w:cs="Arial"/>
          <w:szCs w:val="20"/>
        </w:rPr>
        <w:t xml:space="preserve"> že v</w:t>
      </w:r>
      <w:r w:rsidRPr="00E52C47">
        <w:rPr>
          <w:rFonts w:cs="Arial"/>
          <w:szCs w:val="20"/>
        </w:rPr>
        <w:t>ključ</w:t>
      </w:r>
      <w:r w:rsidR="00AE09A4">
        <w:rPr>
          <w:rFonts w:cs="Arial"/>
          <w:szCs w:val="20"/>
        </w:rPr>
        <w:t>ena</w:t>
      </w:r>
      <w:r w:rsidRPr="00E52C47">
        <w:rPr>
          <w:rFonts w:cs="Arial"/>
          <w:szCs w:val="20"/>
        </w:rPr>
        <w:t xml:space="preserve"> v vzpostavljen</w:t>
      </w:r>
      <w:r w:rsidR="00AE09A4">
        <w:rPr>
          <w:rFonts w:cs="Arial"/>
          <w:szCs w:val="20"/>
        </w:rPr>
        <w:t>i</w:t>
      </w:r>
      <w:r w:rsidRPr="00E52C47">
        <w:rPr>
          <w:rFonts w:cs="Arial"/>
          <w:szCs w:val="20"/>
        </w:rPr>
        <w:t xml:space="preserve"> okvir pristojnosti ministrstva. </w:t>
      </w:r>
    </w:p>
    <w:p w14:paraId="35EABFC7" w14:textId="77777777" w:rsidR="00084530" w:rsidRPr="00E52C47" w:rsidRDefault="00084530" w:rsidP="00084530">
      <w:pPr>
        <w:jc w:val="both"/>
        <w:rPr>
          <w:rFonts w:cs="Arial"/>
          <w:szCs w:val="20"/>
        </w:rPr>
      </w:pPr>
    </w:p>
    <w:p w14:paraId="09CC12F5" w14:textId="77777777" w:rsidR="00084530" w:rsidRPr="00E52C47" w:rsidRDefault="00084530" w:rsidP="00084530">
      <w:pPr>
        <w:spacing w:line="276" w:lineRule="auto"/>
        <w:jc w:val="both"/>
        <w:rPr>
          <w:rFonts w:cs="Arial"/>
          <w:b/>
          <w:bCs/>
          <w:szCs w:val="20"/>
        </w:rPr>
      </w:pPr>
      <w:r w:rsidRPr="00E52C47">
        <w:rPr>
          <w:rFonts w:cs="Arial"/>
          <w:b/>
          <w:bCs/>
          <w:szCs w:val="20"/>
        </w:rPr>
        <w:t>K 3. členu (</w:t>
      </w:r>
      <w:r w:rsidRPr="00E52C47">
        <w:rPr>
          <w:rFonts w:eastAsia="Arial" w:cs="Arial"/>
          <w:b/>
          <w:bCs/>
          <w:szCs w:val="20"/>
        </w:rPr>
        <w:t>začetek veljavnosti</w:t>
      </w:r>
      <w:r w:rsidRPr="00E52C47">
        <w:rPr>
          <w:rFonts w:cs="Arial"/>
          <w:b/>
          <w:bCs/>
          <w:szCs w:val="20"/>
        </w:rPr>
        <w:t>)</w:t>
      </w:r>
    </w:p>
    <w:p w14:paraId="74FFF66D" w14:textId="77777777" w:rsidR="00084530" w:rsidRPr="00E52C47" w:rsidRDefault="00084530" w:rsidP="00084530">
      <w:pPr>
        <w:spacing w:line="276" w:lineRule="auto"/>
        <w:jc w:val="both"/>
        <w:rPr>
          <w:rFonts w:cs="Arial"/>
          <w:szCs w:val="20"/>
        </w:rPr>
      </w:pPr>
    </w:p>
    <w:p w14:paraId="1A9DA0FF" w14:textId="77777777" w:rsidR="00084530" w:rsidRPr="00E52C47" w:rsidRDefault="00084530" w:rsidP="00084530">
      <w:pPr>
        <w:spacing w:line="276" w:lineRule="auto"/>
        <w:jc w:val="both"/>
        <w:rPr>
          <w:rFonts w:cs="Arial"/>
          <w:szCs w:val="20"/>
        </w:rPr>
      </w:pPr>
      <w:r w:rsidRPr="00E52C47">
        <w:rPr>
          <w:rFonts w:cs="Arial"/>
          <w:szCs w:val="20"/>
        </w:rPr>
        <w:t xml:space="preserve">Predlog člena določa </w:t>
      </w:r>
      <w:r w:rsidRPr="00E52C47">
        <w:rPr>
          <w:rFonts w:cs="Arial"/>
          <w:i/>
          <w:iCs/>
          <w:szCs w:val="20"/>
        </w:rPr>
        <w:t xml:space="preserve">vacatio legis </w:t>
      </w:r>
      <w:r w:rsidRPr="00E52C47">
        <w:rPr>
          <w:rFonts w:cs="Arial"/>
          <w:szCs w:val="20"/>
        </w:rPr>
        <w:t>15 dni po objavi v Uradnem listu Republike Slovenije.</w:t>
      </w:r>
    </w:p>
    <w:p w14:paraId="2C36119B" w14:textId="77777777" w:rsidR="00084530" w:rsidRPr="004A7E43" w:rsidRDefault="00084530" w:rsidP="00084530">
      <w:pPr>
        <w:rPr>
          <w:rFonts w:cs="Arial"/>
          <w:szCs w:val="20"/>
        </w:rPr>
      </w:pPr>
    </w:p>
    <w:p w14:paraId="658D5B15" w14:textId="77777777" w:rsidR="00C14F8F" w:rsidRPr="00DD20C2" w:rsidRDefault="00C14F8F" w:rsidP="008C54D1">
      <w:pPr>
        <w:spacing w:line="276" w:lineRule="auto"/>
        <w:jc w:val="both"/>
        <w:rPr>
          <w:rFonts w:cs="Arial"/>
          <w:bCs/>
          <w:szCs w:val="20"/>
        </w:rPr>
      </w:pPr>
    </w:p>
    <w:sectPr w:rsidR="00C14F8F" w:rsidRPr="00DD20C2" w:rsidSect="008C18CB">
      <w:headerReference w:type="first" r:id="rId42"/>
      <w:pgSz w:w="11900" w:h="16840" w:code="9"/>
      <w:pgMar w:top="1134" w:right="1134" w:bottom="1134" w:left="1985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53015" w14:textId="77777777" w:rsidR="00CE3C41" w:rsidRDefault="00CE3C41">
      <w:r>
        <w:separator/>
      </w:r>
    </w:p>
  </w:endnote>
  <w:endnote w:type="continuationSeparator" w:id="0">
    <w:p w14:paraId="41A919F2" w14:textId="77777777" w:rsidR="00CE3C41" w:rsidRDefault="00CE3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F4DE" w14:textId="77777777" w:rsidR="00CE3C41" w:rsidRDefault="00CE3C41">
      <w:r>
        <w:separator/>
      </w:r>
    </w:p>
  </w:footnote>
  <w:footnote w:type="continuationSeparator" w:id="0">
    <w:p w14:paraId="350A32A6" w14:textId="77777777" w:rsidR="00CE3C41" w:rsidRDefault="00CE3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625" w:tblpY="965"/>
      <w:tblW w:w="0" w:type="auto"/>
      <w:tblLook w:val="04A0" w:firstRow="1" w:lastRow="0" w:firstColumn="1" w:lastColumn="0" w:noHBand="0" w:noVBand="1"/>
    </w:tblPr>
    <w:tblGrid>
      <w:gridCol w:w="696"/>
    </w:tblGrid>
    <w:tr w:rsidR="00CE3C41" w:rsidRPr="008F3500" w14:paraId="05B3C241" w14:textId="77777777" w:rsidTr="00DB3ADD">
      <w:trPr>
        <w:cantSplit/>
        <w:trHeight w:hRule="exact" w:val="737"/>
      </w:trPr>
      <w:tc>
        <w:tcPr>
          <w:tcW w:w="694" w:type="dxa"/>
        </w:tcPr>
        <w:p w14:paraId="16E770E6" w14:textId="233BBED1" w:rsidR="00CE3C41" w:rsidRPr="008818B8" w:rsidRDefault="00CE3C41" w:rsidP="00DB3ADD">
          <w:pPr>
            <w:rPr>
              <w:rFonts w:ascii="Republika" w:hAnsi="Republika"/>
              <w:szCs w:val="20"/>
            </w:rPr>
          </w:pPr>
          <w:r>
            <w:rPr>
              <w:rFonts w:ascii="Republika" w:hAnsi="Republika"/>
              <w:noProof/>
              <w:sz w:val="60"/>
              <w:szCs w:val="60"/>
              <w:lang w:eastAsia="sl-SI"/>
            </w:rPr>
            <w:drawing>
              <wp:inline distT="0" distB="0" distL="0" distR="0" wp14:anchorId="6970BCA3" wp14:editId="402D41A2">
                <wp:extent cx="304800" cy="34290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7E2F315" w14:textId="77777777" w:rsidR="00CE3C41" w:rsidRPr="008818B8" w:rsidRDefault="00CE3C41" w:rsidP="00DB3ADD">
          <w:pPr>
            <w:rPr>
              <w:rFonts w:ascii="Republika" w:hAnsi="Republika"/>
              <w:szCs w:val="20"/>
            </w:rPr>
          </w:pPr>
        </w:p>
        <w:p w14:paraId="68944A10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1BEA350F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030253D9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0B5765AE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32E48062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031DF49B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2F3D8DB4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6771F4BD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19C6F4A8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00A481BD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4211E5AF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43A542FE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3607D61A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65AD7664" w14:textId="77777777" w:rsidR="00CE3C41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  <w:p w14:paraId="4AA3B717" w14:textId="77777777" w:rsidR="00CE3C41" w:rsidRPr="006D42D9" w:rsidRDefault="00CE3C41" w:rsidP="00DB3ADD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4133CBD" w14:textId="173DF10C" w:rsidR="00CE3C41" w:rsidRPr="001360AB" w:rsidRDefault="00CE3C41" w:rsidP="005E2011">
    <w:pPr>
      <w:autoSpaceDE w:val="0"/>
      <w:autoSpaceDN w:val="0"/>
      <w:adjustRightInd w:val="0"/>
      <w:spacing w:line="240" w:lineRule="auto"/>
      <w:rPr>
        <w:rFonts w:ascii="Republika" w:hAnsi="Republika"/>
        <w:szCs w:val="20"/>
      </w:rPr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25019B00" wp14:editId="777901BC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9525" t="9525" r="5080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3412C988" id="Line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</w:t>
    </w:r>
    <w:r w:rsidRPr="001360AB">
      <w:rPr>
        <w:rFonts w:ascii="Republika" w:hAnsi="Republika"/>
        <w:szCs w:val="20"/>
      </w:rPr>
      <w:t>EPUBLIKA SLOVENIJA</w:t>
    </w:r>
  </w:p>
  <w:p w14:paraId="010DFD26" w14:textId="77777777" w:rsidR="00CE3C41" w:rsidRPr="001360AB" w:rsidRDefault="00CE3C41" w:rsidP="005E201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szCs w:val="20"/>
        <w:lang w:val="sl-SI"/>
      </w:rPr>
    </w:pPr>
    <w:r>
      <w:rPr>
        <w:rFonts w:ascii="Republika" w:hAnsi="Republika"/>
        <w:b/>
        <w:caps/>
        <w:szCs w:val="20"/>
        <w:lang w:val="sl-SI"/>
      </w:rPr>
      <w:t>MINISTRSTVO  za DIGITALNO PREOBRAZBO</w:t>
    </w:r>
  </w:p>
  <w:p w14:paraId="10B55028" w14:textId="77777777" w:rsidR="00CE3C41" w:rsidRPr="00373E3D" w:rsidRDefault="00CE3C41" w:rsidP="005E201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01 555 58 00</w:t>
    </w:r>
  </w:p>
  <w:p w14:paraId="16D0CE99" w14:textId="77777777" w:rsidR="00CE3C41" w:rsidRPr="008F3500" w:rsidRDefault="00CE3C41" w:rsidP="005E201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gp.mdp@gov.si</w:t>
    </w:r>
  </w:p>
  <w:p w14:paraId="63928E2C" w14:textId="77777777" w:rsidR="00CE3C41" w:rsidRDefault="00CE3C41" w:rsidP="005E201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www.mdp.gov.si</w:t>
    </w:r>
  </w:p>
  <w:p w14:paraId="0865143A" w14:textId="77777777" w:rsidR="00CE3C41" w:rsidRPr="008F3500" w:rsidRDefault="00CE3C41" w:rsidP="005E201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3A9BFC37" w14:textId="77777777" w:rsidR="00CE3C41" w:rsidRPr="007F7755" w:rsidRDefault="00CE3C41" w:rsidP="00B7681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FFFFFFFF"/>
    <w:name w:val="WW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6C5C88"/>
    <w:multiLevelType w:val="hybridMultilevel"/>
    <w:tmpl w:val="9F007298"/>
    <w:lvl w:ilvl="0" w:tplc="028ABED6">
      <w:start w:val="15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4964"/>
    <w:multiLevelType w:val="hybridMultilevel"/>
    <w:tmpl w:val="FFFFFFFF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3C5682"/>
    <w:multiLevelType w:val="hybridMultilevel"/>
    <w:tmpl w:val="FFFFFFFF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6A256E8"/>
    <w:multiLevelType w:val="hybridMultilevel"/>
    <w:tmpl w:val="FF8A00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35FD6"/>
    <w:multiLevelType w:val="hybridMultilevel"/>
    <w:tmpl w:val="FFFFFFFF"/>
    <w:lvl w:ilvl="0" w:tplc="E84438E0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2004EF"/>
    <w:multiLevelType w:val="hybridMultilevel"/>
    <w:tmpl w:val="FFFFFFFF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855F11"/>
    <w:multiLevelType w:val="hybridMultilevel"/>
    <w:tmpl w:val="FFFFFFFF"/>
    <w:lvl w:ilvl="0" w:tplc="D76E2E46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B050C0A"/>
    <w:multiLevelType w:val="hybridMultilevel"/>
    <w:tmpl w:val="FFFFFFFF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F0558"/>
    <w:multiLevelType w:val="hybridMultilevel"/>
    <w:tmpl w:val="E8EC5352"/>
    <w:lvl w:ilvl="0" w:tplc="0A04A4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67C300D9"/>
    <w:multiLevelType w:val="hybridMultilevel"/>
    <w:tmpl w:val="FFFFFFFF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C0BA7"/>
    <w:multiLevelType w:val="hybridMultilevel"/>
    <w:tmpl w:val="5E541C7C"/>
    <w:lvl w:ilvl="0" w:tplc="864A2C2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19E4C086"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E07872"/>
    <w:multiLevelType w:val="hybridMultilevel"/>
    <w:tmpl w:val="214826FA"/>
    <w:lvl w:ilvl="0" w:tplc="A35C74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677CF4"/>
    <w:multiLevelType w:val="hybridMultilevel"/>
    <w:tmpl w:val="FFFFFFFF"/>
    <w:lvl w:ilvl="0" w:tplc="70C4B1DC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454AA"/>
    <w:multiLevelType w:val="hybridMultilevel"/>
    <w:tmpl w:val="FFFFFFFF"/>
    <w:lvl w:ilvl="0" w:tplc="ABB2691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000000"/>
      </w:rPr>
    </w:lvl>
    <w:lvl w:ilvl="1" w:tplc="67AC881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EA25C8F"/>
    <w:multiLevelType w:val="hybridMultilevel"/>
    <w:tmpl w:val="73281EF2"/>
    <w:lvl w:ilvl="0" w:tplc="0A04A4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90DA8"/>
    <w:multiLevelType w:val="hybridMultilevel"/>
    <w:tmpl w:val="FFFFFFFF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851522">
    <w:abstractNumId w:val="5"/>
  </w:num>
  <w:num w:numId="2" w16cid:durableId="1280916782">
    <w:abstractNumId w:val="3"/>
  </w:num>
  <w:num w:numId="3" w16cid:durableId="93986719">
    <w:abstractNumId w:val="15"/>
  </w:num>
  <w:num w:numId="4" w16cid:durableId="1816608875">
    <w:abstractNumId w:val="9"/>
  </w:num>
  <w:num w:numId="5" w16cid:durableId="1554150554">
    <w:abstractNumId w:val="11"/>
  </w:num>
  <w:num w:numId="6" w16cid:durableId="1987515953">
    <w:abstractNumId w:val="17"/>
  </w:num>
  <w:num w:numId="7" w16cid:durableId="1333067951">
    <w:abstractNumId w:val="7"/>
  </w:num>
  <w:num w:numId="8" w16cid:durableId="1109011965">
    <w:abstractNumId w:val="10"/>
  </w:num>
  <w:num w:numId="9" w16cid:durableId="1057357908">
    <w:abstractNumId w:val="8"/>
  </w:num>
  <w:num w:numId="10" w16cid:durableId="568079168">
    <w:abstractNumId w:val="2"/>
  </w:num>
  <w:num w:numId="11" w16cid:durableId="1865174048">
    <w:abstractNumId w:val="14"/>
  </w:num>
  <w:num w:numId="12" w16cid:durableId="1077674410">
    <w:abstractNumId w:val="16"/>
  </w:num>
  <w:num w:numId="13" w16cid:durableId="460390521">
    <w:abstractNumId w:val="6"/>
  </w:num>
  <w:num w:numId="14" w16cid:durableId="463081590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6941005">
    <w:abstractNumId w:val="13"/>
  </w:num>
  <w:num w:numId="16" w16cid:durableId="90783379">
    <w:abstractNumId w:val="4"/>
  </w:num>
  <w:num w:numId="17" w16cid:durableId="112762873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66"/>
    <w:rsid w:val="00003E2E"/>
    <w:rsid w:val="00003F3F"/>
    <w:rsid w:val="00005D99"/>
    <w:rsid w:val="00005DF4"/>
    <w:rsid w:val="0000626E"/>
    <w:rsid w:val="000071C2"/>
    <w:rsid w:val="000076A7"/>
    <w:rsid w:val="00011CD4"/>
    <w:rsid w:val="00014F4C"/>
    <w:rsid w:val="000157D7"/>
    <w:rsid w:val="00017F06"/>
    <w:rsid w:val="00021268"/>
    <w:rsid w:val="00021EA4"/>
    <w:rsid w:val="00022DD3"/>
    <w:rsid w:val="000236D1"/>
    <w:rsid w:val="00023A88"/>
    <w:rsid w:val="00024F81"/>
    <w:rsid w:val="0002517C"/>
    <w:rsid w:val="00025C46"/>
    <w:rsid w:val="0002661C"/>
    <w:rsid w:val="00030998"/>
    <w:rsid w:val="000328DC"/>
    <w:rsid w:val="0003364B"/>
    <w:rsid w:val="00035D0A"/>
    <w:rsid w:val="00037305"/>
    <w:rsid w:val="000375E5"/>
    <w:rsid w:val="00037EE0"/>
    <w:rsid w:val="0004118E"/>
    <w:rsid w:val="00041719"/>
    <w:rsid w:val="00041F67"/>
    <w:rsid w:val="00043ACB"/>
    <w:rsid w:val="00043CFC"/>
    <w:rsid w:val="00044D3D"/>
    <w:rsid w:val="00045495"/>
    <w:rsid w:val="00047229"/>
    <w:rsid w:val="00050141"/>
    <w:rsid w:val="00051058"/>
    <w:rsid w:val="00051070"/>
    <w:rsid w:val="00051743"/>
    <w:rsid w:val="00052028"/>
    <w:rsid w:val="000556AE"/>
    <w:rsid w:val="00060112"/>
    <w:rsid w:val="00063CFD"/>
    <w:rsid w:val="00065312"/>
    <w:rsid w:val="00065C27"/>
    <w:rsid w:val="00065F88"/>
    <w:rsid w:val="000702CD"/>
    <w:rsid w:val="0007070A"/>
    <w:rsid w:val="0007090C"/>
    <w:rsid w:val="0007486E"/>
    <w:rsid w:val="0007643D"/>
    <w:rsid w:val="00076A3F"/>
    <w:rsid w:val="000779E4"/>
    <w:rsid w:val="0008332C"/>
    <w:rsid w:val="00084530"/>
    <w:rsid w:val="00084ECF"/>
    <w:rsid w:val="0009057C"/>
    <w:rsid w:val="00092A01"/>
    <w:rsid w:val="00092D1B"/>
    <w:rsid w:val="00094398"/>
    <w:rsid w:val="00094932"/>
    <w:rsid w:val="00096796"/>
    <w:rsid w:val="000A0084"/>
    <w:rsid w:val="000A05FB"/>
    <w:rsid w:val="000A120B"/>
    <w:rsid w:val="000A346E"/>
    <w:rsid w:val="000A3D3E"/>
    <w:rsid w:val="000A40EC"/>
    <w:rsid w:val="000A60F9"/>
    <w:rsid w:val="000A7238"/>
    <w:rsid w:val="000B0428"/>
    <w:rsid w:val="000B2A09"/>
    <w:rsid w:val="000B3098"/>
    <w:rsid w:val="000B4157"/>
    <w:rsid w:val="000B48B3"/>
    <w:rsid w:val="000B53CF"/>
    <w:rsid w:val="000B6A1D"/>
    <w:rsid w:val="000B6C50"/>
    <w:rsid w:val="000C1F4A"/>
    <w:rsid w:val="000C3A34"/>
    <w:rsid w:val="000C5506"/>
    <w:rsid w:val="000C554A"/>
    <w:rsid w:val="000C6C1B"/>
    <w:rsid w:val="000D0989"/>
    <w:rsid w:val="000D10C8"/>
    <w:rsid w:val="000D1BF1"/>
    <w:rsid w:val="000D2125"/>
    <w:rsid w:val="000D2D75"/>
    <w:rsid w:val="000D6C37"/>
    <w:rsid w:val="000D6EF2"/>
    <w:rsid w:val="000D7BA5"/>
    <w:rsid w:val="000D7E44"/>
    <w:rsid w:val="000E0164"/>
    <w:rsid w:val="000E2B1D"/>
    <w:rsid w:val="000E4227"/>
    <w:rsid w:val="000E5353"/>
    <w:rsid w:val="000E5831"/>
    <w:rsid w:val="000F2F06"/>
    <w:rsid w:val="000F5AB0"/>
    <w:rsid w:val="000F5AD1"/>
    <w:rsid w:val="000F6D26"/>
    <w:rsid w:val="000F6F6B"/>
    <w:rsid w:val="000F7962"/>
    <w:rsid w:val="00100E41"/>
    <w:rsid w:val="00102D41"/>
    <w:rsid w:val="0011333D"/>
    <w:rsid w:val="00113684"/>
    <w:rsid w:val="001156ED"/>
    <w:rsid w:val="00116757"/>
    <w:rsid w:val="0011725D"/>
    <w:rsid w:val="00117BBC"/>
    <w:rsid w:val="001218F6"/>
    <w:rsid w:val="00121AEA"/>
    <w:rsid w:val="001229EF"/>
    <w:rsid w:val="00124472"/>
    <w:rsid w:val="001259AD"/>
    <w:rsid w:val="001266EE"/>
    <w:rsid w:val="00126ED3"/>
    <w:rsid w:val="001300B3"/>
    <w:rsid w:val="00131C9D"/>
    <w:rsid w:val="0013536B"/>
    <w:rsid w:val="001357B2"/>
    <w:rsid w:val="0013581E"/>
    <w:rsid w:val="00136489"/>
    <w:rsid w:val="00136FBF"/>
    <w:rsid w:val="00137C4B"/>
    <w:rsid w:val="00140A9B"/>
    <w:rsid w:val="00143547"/>
    <w:rsid w:val="00143708"/>
    <w:rsid w:val="001504FF"/>
    <w:rsid w:val="0015056D"/>
    <w:rsid w:val="00152BF7"/>
    <w:rsid w:val="00154449"/>
    <w:rsid w:val="00157E76"/>
    <w:rsid w:val="0016149C"/>
    <w:rsid w:val="0016393C"/>
    <w:rsid w:val="00163D43"/>
    <w:rsid w:val="00164F70"/>
    <w:rsid w:val="00171A84"/>
    <w:rsid w:val="0017285F"/>
    <w:rsid w:val="001734D6"/>
    <w:rsid w:val="00173975"/>
    <w:rsid w:val="0018185D"/>
    <w:rsid w:val="00181B5B"/>
    <w:rsid w:val="00182690"/>
    <w:rsid w:val="001836EB"/>
    <w:rsid w:val="001839B9"/>
    <w:rsid w:val="001862C0"/>
    <w:rsid w:val="00186791"/>
    <w:rsid w:val="0019085D"/>
    <w:rsid w:val="001911AC"/>
    <w:rsid w:val="00193418"/>
    <w:rsid w:val="00194A43"/>
    <w:rsid w:val="00196C6B"/>
    <w:rsid w:val="00197CAB"/>
    <w:rsid w:val="001A0BF8"/>
    <w:rsid w:val="001A0DCC"/>
    <w:rsid w:val="001A13C8"/>
    <w:rsid w:val="001A2B39"/>
    <w:rsid w:val="001A334C"/>
    <w:rsid w:val="001A428C"/>
    <w:rsid w:val="001A4813"/>
    <w:rsid w:val="001A4D7D"/>
    <w:rsid w:val="001A64F8"/>
    <w:rsid w:val="001A718A"/>
    <w:rsid w:val="001A75E6"/>
    <w:rsid w:val="001B1EDC"/>
    <w:rsid w:val="001B3101"/>
    <w:rsid w:val="001C0B24"/>
    <w:rsid w:val="001C2B13"/>
    <w:rsid w:val="001C41B8"/>
    <w:rsid w:val="001C5973"/>
    <w:rsid w:val="001C5D60"/>
    <w:rsid w:val="001C5D78"/>
    <w:rsid w:val="001C5EFF"/>
    <w:rsid w:val="001C6518"/>
    <w:rsid w:val="001D05BB"/>
    <w:rsid w:val="001D12A5"/>
    <w:rsid w:val="001D3B61"/>
    <w:rsid w:val="001D4149"/>
    <w:rsid w:val="001D5E4C"/>
    <w:rsid w:val="001D6CC0"/>
    <w:rsid w:val="001D6DCB"/>
    <w:rsid w:val="001E18C6"/>
    <w:rsid w:val="001E456C"/>
    <w:rsid w:val="001E527F"/>
    <w:rsid w:val="001E7B53"/>
    <w:rsid w:val="001F0C2F"/>
    <w:rsid w:val="001F18A4"/>
    <w:rsid w:val="001F2844"/>
    <w:rsid w:val="001F5EF8"/>
    <w:rsid w:val="001F5F1D"/>
    <w:rsid w:val="001F6206"/>
    <w:rsid w:val="001F7DE3"/>
    <w:rsid w:val="0020056C"/>
    <w:rsid w:val="00202A77"/>
    <w:rsid w:val="00204946"/>
    <w:rsid w:val="00207E0B"/>
    <w:rsid w:val="00211376"/>
    <w:rsid w:val="00211681"/>
    <w:rsid w:val="0021224F"/>
    <w:rsid w:val="00213626"/>
    <w:rsid w:val="0021675C"/>
    <w:rsid w:val="00216D29"/>
    <w:rsid w:val="002204E3"/>
    <w:rsid w:val="0022111B"/>
    <w:rsid w:val="002231ED"/>
    <w:rsid w:val="00223E0F"/>
    <w:rsid w:val="00224E4D"/>
    <w:rsid w:val="00231597"/>
    <w:rsid w:val="00232C86"/>
    <w:rsid w:val="00233742"/>
    <w:rsid w:val="002356C4"/>
    <w:rsid w:val="00235E94"/>
    <w:rsid w:val="00240241"/>
    <w:rsid w:val="002402A6"/>
    <w:rsid w:val="002405F0"/>
    <w:rsid w:val="00241647"/>
    <w:rsid w:val="00245DA6"/>
    <w:rsid w:val="002475CD"/>
    <w:rsid w:val="00247880"/>
    <w:rsid w:val="0025068C"/>
    <w:rsid w:val="00253BBA"/>
    <w:rsid w:val="002557BF"/>
    <w:rsid w:val="00255FC1"/>
    <w:rsid w:val="0025688E"/>
    <w:rsid w:val="00257CB6"/>
    <w:rsid w:val="002612E8"/>
    <w:rsid w:val="00263530"/>
    <w:rsid w:val="00263D85"/>
    <w:rsid w:val="00263DFF"/>
    <w:rsid w:val="00264EE9"/>
    <w:rsid w:val="00266032"/>
    <w:rsid w:val="00266464"/>
    <w:rsid w:val="00267D84"/>
    <w:rsid w:val="00271CE5"/>
    <w:rsid w:val="00273042"/>
    <w:rsid w:val="00273CC9"/>
    <w:rsid w:val="0027414A"/>
    <w:rsid w:val="002742A4"/>
    <w:rsid w:val="0027454B"/>
    <w:rsid w:val="00276C33"/>
    <w:rsid w:val="00277919"/>
    <w:rsid w:val="00277D52"/>
    <w:rsid w:val="0028007F"/>
    <w:rsid w:val="00280831"/>
    <w:rsid w:val="00280965"/>
    <w:rsid w:val="00280AE1"/>
    <w:rsid w:val="00281B91"/>
    <w:rsid w:val="00281E77"/>
    <w:rsid w:val="00282020"/>
    <w:rsid w:val="0028236B"/>
    <w:rsid w:val="00282678"/>
    <w:rsid w:val="00282C24"/>
    <w:rsid w:val="0028637C"/>
    <w:rsid w:val="00287757"/>
    <w:rsid w:val="00293BCC"/>
    <w:rsid w:val="0029630B"/>
    <w:rsid w:val="002A08AE"/>
    <w:rsid w:val="002A1704"/>
    <w:rsid w:val="002A1953"/>
    <w:rsid w:val="002A1FB8"/>
    <w:rsid w:val="002A35EE"/>
    <w:rsid w:val="002A3807"/>
    <w:rsid w:val="002A44B6"/>
    <w:rsid w:val="002B010B"/>
    <w:rsid w:val="002B0E69"/>
    <w:rsid w:val="002B1126"/>
    <w:rsid w:val="002B689A"/>
    <w:rsid w:val="002B72A8"/>
    <w:rsid w:val="002B7C0F"/>
    <w:rsid w:val="002C045C"/>
    <w:rsid w:val="002C1672"/>
    <w:rsid w:val="002C2C0C"/>
    <w:rsid w:val="002C58E4"/>
    <w:rsid w:val="002C6CFD"/>
    <w:rsid w:val="002C6F9D"/>
    <w:rsid w:val="002D1D17"/>
    <w:rsid w:val="002D1ED9"/>
    <w:rsid w:val="002D2492"/>
    <w:rsid w:val="002D37CC"/>
    <w:rsid w:val="002D3C86"/>
    <w:rsid w:val="002D775F"/>
    <w:rsid w:val="002E3403"/>
    <w:rsid w:val="002E3898"/>
    <w:rsid w:val="002E3E73"/>
    <w:rsid w:val="002E3F17"/>
    <w:rsid w:val="002E3FF2"/>
    <w:rsid w:val="002E4770"/>
    <w:rsid w:val="002E560D"/>
    <w:rsid w:val="002E5DCF"/>
    <w:rsid w:val="002E7066"/>
    <w:rsid w:val="002F02BC"/>
    <w:rsid w:val="002F220E"/>
    <w:rsid w:val="002F38AB"/>
    <w:rsid w:val="002F511A"/>
    <w:rsid w:val="002F59FA"/>
    <w:rsid w:val="002F61FF"/>
    <w:rsid w:val="002F7F49"/>
    <w:rsid w:val="003007C9"/>
    <w:rsid w:val="00300FEC"/>
    <w:rsid w:val="00303D3A"/>
    <w:rsid w:val="00305267"/>
    <w:rsid w:val="00320C35"/>
    <w:rsid w:val="00323CD4"/>
    <w:rsid w:val="00323F76"/>
    <w:rsid w:val="0032481F"/>
    <w:rsid w:val="00326B4F"/>
    <w:rsid w:val="00331336"/>
    <w:rsid w:val="00331A4D"/>
    <w:rsid w:val="00332BEA"/>
    <w:rsid w:val="0033683F"/>
    <w:rsid w:val="003369B9"/>
    <w:rsid w:val="003370BF"/>
    <w:rsid w:val="00340F09"/>
    <w:rsid w:val="00340F2A"/>
    <w:rsid w:val="003414F2"/>
    <w:rsid w:val="003432B1"/>
    <w:rsid w:val="003441B4"/>
    <w:rsid w:val="00345662"/>
    <w:rsid w:val="00346739"/>
    <w:rsid w:val="00350D10"/>
    <w:rsid w:val="00350FBF"/>
    <w:rsid w:val="00351EF0"/>
    <w:rsid w:val="00352DE6"/>
    <w:rsid w:val="00357B27"/>
    <w:rsid w:val="00360687"/>
    <w:rsid w:val="003626B3"/>
    <w:rsid w:val="003636BF"/>
    <w:rsid w:val="00363966"/>
    <w:rsid w:val="003648D2"/>
    <w:rsid w:val="0036504F"/>
    <w:rsid w:val="00366477"/>
    <w:rsid w:val="00366960"/>
    <w:rsid w:val="00367677"/>
    <w:rsid w:val="0037479F"/>
    <w:rsid w:val="00375C01"/>
    <w:rsid w:val="00381F22"/>
    <w:rsid w:val="003840B8"/>
    <w:rsid w:val="003845B4"/>
    <w:rsid w:val="00384C00"/>
    <w:rsid w:val="003854A3"/>
    <w:rsid w:val="003859B2"/>
    <w:rsid w:val="00386B42"/>
    <w:rsid w:val="00387B1A"/>
    <w:rsid w:val="00387FEB"/>
    <w:rsid w:val="00390A25"/>
    <w:rsid w:val="00392E7B"/>
    <w:rsid w:val="0039317D"/>
    <w:rsid w:val="00393A72"/>
    <w:rsid w:val="00394472"/>
    <w:rsid w:val="003957CD"/>
    <w:rsid w:val="00396F0C"/>
    <w:rsid w:val="003A1CBE"/>
    <w:rsid w:val="003A37DC"/>
    <w:rsid w:val="003A3EC4"/>
    <w:rsid w:val="003A58A3"/>
    <w:rsid w:val="003A6725"/>
    <w:rsid w:val="003A6B0D"/>
    <w:rsid w:val="003A7482"/>
    <w:rsid w:val="003B17C0"/>
    <w:rsid w:val="003B2E78"/>
    <w:rsid w:val="003B3748"/>
    <w:rsid w:val="003B4B15"/>
    <w:rsid w:val="003C038C"/>
    <w:rsid w:val="003C0604"/>
    <w:rsid w:val="003C1321"/>
    <w:rsid w:val="003C3B80"/>
    <w:rsid w:val="003C3C24"/>
    <w:rsid w:val="003C5FCD"/>
    <w:rsid w:val="003C61A1"/>
    <w:rsid w:val="003C7444"/>
    <w:rsid w:val="003C7A46"/>
    <w:rsid w:val="003C7F04"/>
    <w:rsid w:val="003D0BFC"/>
    <w:rsid w:val="003D67FD"/>
    <w:rsid w:val="003D704A"/>
    <w:rsid w:val="003D72FE"/>
    <w:rsid w:val="003D786E"/>
    <w:rsid w:val="003E1C74"/>
    <w:rsid w:val="003E335E"/>
    <w:rsid w:val="003E398D"/>
    <w:rsid w:val="003F184B"/>
    <w:rsid w:val="003F62B8"/>
    <w:rsid w:val="004010B4"/>
    <w:rsid w:val="00404647"/>
    <w:rsid w:val="004046DB"/>
    <w:rsid w:val="00404B6F"/>
    <w:rsid w:val="00405444"/>
    <w:rsid w:val="00405636"/>
    <w:rsid w:val="00406DE9"/>
    <w:rsid w:val="0040736D"/>
    <w:rsid w:val="0040795F"/>
    <w:rsid w:val="0041033D"/>
    <w:rsid w:val="00410F15"/>
    <w:rsid w:val="00411519"/>
    <w:rsid w:val="00411F7D"/>
    <w:rsid w:val="0041310A"/>
    <w:rsid w:val="004136AB"/>
    <w:rsid w:val="00414AA1"/>
    <w:rsid w:val="00414CCD"/>
    <w:rsid w:val="0042011A"/>
    <w:rsid w:val="00421ABF"/>
    <w:rsid w:val="00423CF5"/>
    <w:rsid w:val="004250FB"/>
    <w:rsid w:val="00426098"/>
    <w:rsid w:val="0042661A"/>
    <w:rsid w:val="00426CDB"/>
    <w:rsid w:val="00430508"/>
    <w:rsid w:val="004305DA"/>
    <w:rsid w:val="0043107D"/>
    <w:rsid w:val="0043181D"/>
    <w:rsid w:val="00434D0E"/>
    <w:rsid w:val="004351BC"/>
    <w:rsid w:val="004351C4"/>
    <w:rsid w:val="00435978"/>
    <w:rsid w:val="004364B5"/>
    <w:rsid w:val="0043665F"/>
    <w:rsid w:val="004401C7"/>
    <w:rsid w:val="00440DAF"/>
    <w:rsid w:val="00442177"/>
    <w:rsid w:val="00443486"/>
    <w:rsid w:val="00444A3E"/>
    <w:rsid w:val="00445B22"/>
    <w:rsid w:val="004510EA"/>
    <w:rsid w:val="004518E6"/>
    <w:rsid w:val="00454F5A"/>
    <w:rsid w:val="00456709"/>
    <w:rsid w:val="00461824"/>
    <w:rsid w:val="00461F05"/>
    <w:rsid w:val="00462D10"/>
    <w:rsid w:val="004635D1"/>
    <w:rsid w:val="0046396D"/>
    <w:rsid w:val="00463AA8"/>
    <w:rsid w:val="00464BD2"/>
    <w:rsid w:val="004669A8"/>
    <w:rsid w:val="00467B49"/>
    <w:rsid w:val="00470264"/>
    <w:rsid w:val="0047048C"/>
    <w:rsid w:val="004708CD"/>
    <w:rsid w:val="0047113A"/>
    <w:rsid w:val="0047145E"/>
    <w:rsid w:val="00473D7E"/>
    <w:rsid w:val="004742AB"/>
    <w:rsid w:val="00475731"/>
    <w:rsid w:val="00476BD2"/>
    <w:rsid w:val="004772E2"/>
    <w:rsid w:val="00477549"/>
    <w:rsid w:val="0048292F"/>
    <w:rsid w:val="004836B3"/>
    <w:rsid w:val="00484BB1"/>
    <w:rsid w:val="00485066"/>
    <w:rsid w:val="00490F48"/>
    <w:rsid w:val="0049274C"/>
    <w:rsid w:val="0049561D"/>
    <w:rsid w:val="00495C9B"/>
    <w:rsid w:val="004A685A"/>
    <w:rsid w:val="004B2A23"/>
    <w:rsid w:val="004B2BA4"/>
    <w:rsid w:val="004B2C03"/>
    <w:rsid w:val="004B35C7"/>
    <w:rsid w:val="004C0396"/>
    <w:rsid w:val="004C31F9"/>
    <w:rsid w:val="004C3CC8"/>
    <w:rsid w:val="004C42DC"/>
    <w:rsid w:val="004C696C"/>
    <w:rsid w:val="004C6AD4"/>
    <w:rsid w:val="004D1F16"/>
    <w:rsid w:val="004D296B"/>
    <w:rsid w:val="004D3B25"/>
    <w:rsid w:val="004D53B0"/>
    <w:rsid w:val="004D5730"/>
    <w:rsid w:val="004D5D81"/>
    <w:rsid w:val="004D75A2"/>
    <w:rsid w:val="004E005C"/>
    <w:rsid w:val="004E1CF8"/>
    <w:rsid w:val="004E2379"/>
    <w:rsid w:val="004E26E6"/>
    <w:rsid w:val="004E2A41"/>
    <w:rsid w:val="004E32D2"/>
    <w:rsid w:val="004E371B"/>
    <w:rsid w:val="004E42B1"/>
    <w:rsid w:val="004E4551"/>
    <w:rsid w:val="004E6EB9"/>
    <w:rsid w:val="004F2521"/>
    <w:rsid w:val="004F4252"/>
    <w:rsid w:val="004F462D"/>
    <w:rsid w:val="004F52A6"/>
    <w:rsid w:val="004F62BC"/>
    <w:rsid w:val="004F65AA"/>
    <w:rsid w:val="004F662A"/>
    <w:rsid w:val="004F762E"/>
    <w:rsid w:val="004F7BDA"/>
    <w:rsid w:val="004F7EA3"/>
    <w:rsid w:val="005005A1"/>
    <w:rsid w:val="00500DB2"/>
    <w:rsid w:val="00502226"/>
    <w:rsid w:val="0050240F"/>
    <w:rsid w:val="00502621"/>
    <w:rsid w:val="00502CE9"/>
    <w:rsid w:val="00502E41"/>
    <w:rsid w:val="0050354B"/>
    <w:rsid w:val="00504063"/>
    <w:rsid w:val="00504B80"/>
    <w:rsid w:val="005050FA"/>
    <w:rsid w:val="0050631F"/>
    <w:rsid w:val="005066E6"/>
    <w:rsid w:val="00507440"/>
    <w:rsid w:val="00510C86"/>
    <w:rsid w:val="00511F67"/>
    <w:rsid w:val="005120EC"/>
    <w:rsid w:val="005127F2"/>
    <w:rsid w:val="00514467"/>
    <w:rsid w:val="0051645C"/>
    <w:rsid w:val="00520AD1"/>
    <w:rsid w:val="00520BD1"/>
    <w:rsid w:val="00522378"/>
    <w:rsid w:val="005230BD"/>
    <w:rsid w:val="00525F7B"/>
    <w:rsid w:val="00526246"/>
    <w:rsid w:val="00526575"/>
    <w:rsid w:val="0052743A"/>
    <w:rsid w:val="00530DD0"/>
    <w:rsid w:val="005332A7"/>
    <w:rsid w:val="00534D5C"/>
    <w:rsid w:val="005353FB"/>
    <w:rsid w:val="00537074"/>
    <w:rsid w:val="00537C34"/>
    <w:rsid w:val="00541C49"/>
    <w:rsid w:val="00542E14"/>
    <w:rsid w:val="00543D1D"/>
    <w:rsid w:val="00545621"/>
    <w:rsid w:val="00546730"/>
    <w:rsid w:val="005507CE"/>
    <w:rsid w:val="0055172D"/>
    <w:rsid w:val="005530D7"/>
    <w:rsid w:val="00554371"/>
    <w:rsid w:val="00554D85"/>
    <w:rsid w:val="00555390"/>
    <w:rsid w:val="00556062"/>
    <w:rsid w:val="00557FDE"/>
    <w:rsid w:val="00564185"/>
    <w:rsid w:val="005647BB"/>
    <w:rsid w:val="00565438"/>
    <w:rsid w:val="00565C41"/>
    <w:rsid w:val="00567106"/>
    <w:rsid w:val="00567C54"/>
    <w:rsid w:val="005712A3"/>
    <w:rsid w:val="0057265D"/>
    <w:rsid w:val="005728E0"/>
    <w:rsid w:val="00573F80"/>
    <w:rsid w:val="005742E8"/>
    <w:rsid w:val="005770A4"/>
    <w:rsid w:val="00580ABA"/>
    <w:rsid w:val="00582295"/>
    <w:rsid w:val="00582FBF"/>
    <w:rsid w:val="005852C9"/>
    <w:rsid w:val="00585D9D"/>
    <w:rsid w:val="00587367"/>
    <w:rsid w:val="00592C5C"/>
    <w:rsid w:val="0059423B"/>
    <w:rsid w:val="005A00BB"/>
    <w:rsid w:val="005A20B3"/>
    <w:rsid w:val="005A4255"/>
    <w:rsid w:val="005A514E"/>
    <w:rsid w:val="005A52F9"/>
    <w:rsid w:val="005A536E"/>
    <w:rsid w:val="005A709D"/>
    <w:rsid w:val="005A7F01"/>
    <w:rsid w:val="005B2D7C"/>
    <w:rsid w:val="005B2E10"/>
    <w:rsid w:val="005B57C8"/>
    <w:rsid w:val="005B5D82"/>
    <w:rsid w:val="005B6697"/>
    <w:rsid w:val="005B6E5A"/>
    <w:rsid w:val="005B71B7"/>
    <w:rsid w:val="005B764F"/>
    <w:rsid w:val="005B7811"/>
    <w:rsid w:val="005C092B"/>
    <w:rsid w:val="005C312A"/>
    <w:rsid w:val="005C36C7"/>
    <w:rsid w:val="005D140C"/>
    <w:rsid w:val="005D3A3E"/>
    <w:rsid w:val="005D3EC1"/>
    <w:rsid w:val="005D5CC3"/>
    <w:rsid w:val="005E1D3C"/>
    <w:rsid w:val="005E2011"/>
    <w:rsid w:val="005E4ACE"/>
    <w:rsid w:val="005E5110"/>
    <w:rsid w:val="005E5927"/>
    <w:rsid w:val="005E5E00"/>
    <w:rsid w:val="005E665F"/>
    <w:rsid w:val="005E7738"/>
    <w:rsid w:val="005E7866"/>
    <w:rsid w:val="005F60CE"/>
    <w:rsid w:val="005F64EC"/>
    <w:rsid w:val="00600A9E"/>
    <w:rsid w:val="00600E42"/>
    <w:rsid w:val="006011BF"/>
    <w:rsid w:val="00601ABE"/>
    <w:rsid w:val="006044DC"/>
    <w:rsid w:val="00607DC9"/>
    <w:rsid w:val="006106A4"/>
    <w:rsid w:val="00612389"/>
    <w:rsid w:val="00613795"/>
    <w:rsid w:val="00613F43"/>
    <w:rsid w:val="00614379"/>
    <w:rsid w:val="00616BEA"/>
    <w:rsid w:val="0061706E"/>
    <w:rsid w:val="006209C0"/>
    <w:rsid w:val="00620DBF"/>
    <w:rsid w:val="0062272E"/>
    <w:rsid w:val="00623759"/>
    <w:rsid w:val="006239FB"/>
    <w:rsid w:val="00623A13"/>
    <w:rsid w:val="00623F24"/>
    <w:rsid w:val="00624C80"/>
    <w:rsid w:val="00630420"/>
    <w:rsid w:val="00630727"/>
    <w:rsid w:val="00632253"/>
    <w:rsid w:val="00633039"/>
    <w:rsid w:val="00633316"/>
    <w:rsid w:val="0063467B"/>
    <w:rsid w:val="0063469D"/>
    <w:rsid w:val="0063503C"/>
    <w:rsid w:val="00636EC4"/>
    <w:rsid w:val="006401A6"/>
    <w:rsid w:val="00641ADF"/>
    <w:rsid w:val="00642714"/>
    <w:rsid w:val="00642FBE"/>
    <w:rsid w:val="006455CE"/>
    <w:rsid w:val="00646048"/>
    <w:rsid w:val="0064756D"/>
    <w:rsid w:val="006504BE"/>
    <w:rsid w:val="006505EA"/>
    <w:rsid w:val="00651FCC"/>
    <w:rsid w:val="00652FBB"/>
    <w:rsid w:val="00654E70"/>
    <w:rsid w:val="006559AD"/>
    <w:rsid w:val="006574DA"/>
    <w:rsid w:val="00660C82"/>
    <w:rsid w:val="0066160A"/>
    <w:rsid w:val="00663A3A"/>
    <w:rsid w:val="00665C8E"/>
    <w:rsid w:val="00666696"/>
    <w:rsid w:val="006707B2"/>
    <w:rsid w:val="006737F2"/>
    <w:rsid w:val="00673C61"/>
    <w:rsid w:val="006747AA"/>
    <w:rsid w:val="00675AC9"/>
    <w:rsid w:val="00676A85"/>
    <w:rsid w:val="00677236"/>
    <w:rsid w:val="0068001E"/>
    <w:rsid w:val="00680731"/>
    <w:rsid w:val="00683391"/>
    <w:rsid w:val="006834DF"/>
    <w:rsid w:val="006868B2"/>
    <w:rsid w:val="0068728F"/>
    <w:rsid w:val="006900A1"/>
    <w:rsid w:val="0069038C"/>
    <w:rsid w:val="0069059D"/>
    <w:rsid w:val="00690D03"/>
    <w:rsid w:val="00691C24"/>
    <w:rsid w:val="00691E8E"/>
    <w:rsid w:val="0069207E"/>
    <w:rsid w:val="0069325A"/>
    <w:rsid w:val="00693C6A"/>
    <w:rsid w:val="00697929"/>
    <w:rsid w:val="006A0C01"/>
    <w:rsid w:val="006A45FB"/>
    <w:rsid w:val="006A534B"/>
    <w:rsid w:val="006A5A63"/>
    <w:rsid w:val="006A5BEA"/>
    <w:rsid w:val="006A6FC6"/>
    <w:rsid w:val="006B24DB"/>
    <w:rsid w:val="006B2B83"/>
    <w:rsid w:val="006B2FD3"/>
    <w:rsid w:val="006B3555"/>
    <w:rsid w:val="006B616D"/>
    <w:rsid w:val="006B6190"/>
    <w:rsid w:val="006B7E2F"/>
    <w:rsid w:val="006B7E4D"/>
    <w:rsid w:val="006C00C7"/>
    <w:rsid w:val="006C01FC"/>
    <w:rsid w:val="006C2652"/>
    <w:rsid w:val="006C360C"/>
    <w:rsid w:val="006C48A2"/>
    <w:rsid w:val="006C5FF5"/>
    <w:rsid w:val="006D0455"/>
    <w:rsid w:val="006D4236"/>
    <w:rsid w:val="006D42D9"/>
    <w:rsid w:val="006D4FFB"/>
    <w:rsid w:val="006D530A"/>
    <w:rsid w:val="006D6345"/>
    <w:rsid w:val="006D689E"/>
    <w:rsid w:val="006E4515"/>
    <w:rsid w:val="006E4D27"/>
    <w:rsid w:val="006E733B"/>
    <w:rsid w:val="006F35F6"/>
    <w:rsid w:val="006F381A"/>
    <w:rsid w:val="006F3D25"/>
    <w:rsid w:val="006F40C5"/>
    <w:rsid w:val="006F431B"/>
    <w:rsid w:val="006F55FB"/>
    <w:rsid w:val="007000BC"/>
    <w:rsid w:val="007011E1"/>
    <w:rsid w:val="0070219F"/>
    <w:rsid w:val="0070314E"/>
    <w:rsid w:val="00704B78"/>
    <w:rsid w:val="00707433"/>
    <w:rsid w:val="00710456"/>
    <w:rsid w:val="00710975"/>
    <w:rsid w:val="00710B03"/>
    <w:rsid w:val="00711B16"/>
    <w:rsid w:val="00712028"/>
    <w:rsid w:val="0071490E"/>
    <w:rsid w:val="007151F1"/>
    <w:rsid w:val="00717ED3"/>
    <w:rsid w:val="00721560"/>
    <w:rsid w:val="00723041"/>
    <w:rsid w:val="0072385C"/>
    <w:rsid w:val="007261E2"/>
    <w:rsid w:val="007263EA"/>
    <w:rsid w:val="0073001A"/>
    <w:rsid w:val="00732D29"/>
    <w:rsid w:val="00733017"/>
    <w:rsid w:val="00733073"/>
    <w:rsid w:val="00734D73"/>
    <w:rsid w:val="00736033"/>
    <w:rsid w:val="007361E3"/>
    <w:rsid w:val="00742796"/>
    <w:rsid w:val="00742B68"/>
    <w:rsid w:val="007438D9"/>
    <w:rsid w:val="007441D5"/>
    <w:rsid w:val="00744D1F"/>
    <w:rsid w:val="0074507C"/>
    <w:rsid w:val="00745A62"/>
    <w:rsid w:val="00751586"/>
    <w:rsid w:val="007535EF"/>
    <w:rsid w:val="0075434E"/>
    <w:rsid w:val="00754DC1"/>
    <w:rsid w:val="007601A6"/>
    <w:rsid w:val="00760CDF"/>
    <w:rsid w:val="00761E07"/>
    <w:rsid w:val="00762E8C"/>
    <w:rsid w:val="00771505"/>
    <w:rsid w:val="00771BA8"/>
    <w:rsid w:val="00771C8B"/>
    <w:rsid w:val="0077437B"/>
    <w:rsid w:val="007746E9"/>
    <w:rsid w:val="00775651"/>
    <w:rsid w:val="0077573E"/>
    <w:rsid w:val="00777668"/>
    <w:rsid w:val="0078323F"/>
    <w:rsid w:val="00783310"/>
    <w:rsid w:val="00784031"/>
    <w:rsid w:val="00785701"/>
    <w:rsid w:val="00790879"/>
    <w:rsid w:val="007916ED"/>
    <w:rsid w:val="00791E46"/>
    <w:rsid w:val="00791ED0"/>
    <w:rsid w:val="007945ED"/>
    <w:rsid w:val="00794ACE"/>
    <w:rsid w:val="00796877"/>
    <w:rsid w:val="007A04CD"/>
    <w:rsid w:val="007A172B"/>
    <w:rsid w:val="007A35A8"/>
    <w:rsid w:val="007A4A6D"/>
    <w:rsid w:val="007A6A3B"/>
    <w:rsid w:val="007A6F84"/>
    <w:rsid w:val="007A709B"/>
    <w:rsid w:val="007A7CDF"/>
    <w:rsid w:val="007B1B9A"/>
    <w:rsid w:val="007B46B7"/>
    <w:rsid w:val="007C2093"/>
    <w:rsid w:val="007C30B6"/>
    <w:rsid w:val="007C48F3"/>
    <w:rsid w:val="007C6AB3"/>
    <w:rsid w:val="007D06D5"/>
    <w:rsid w:val="007D1BCF"/>
    <w:rsid w:val="007D3229"/>
    <w:rsid w:val="007D3CE0"/>
    <w:rsid w:val="007D4070"/>
    <w:rsid w:val="007D75CF"/>
    <w:rsid w:val="007E0DE9"/>
    <w:rsid w:val="007E23E9"/>
    <w:rsid w:val="007E3DA4"/>
    <w:rsid w:val="007E66C6"/>
    <w:rsid w:val="007E67CD"/>
    <w:rsid w:val="007E6DC5"/>
    <w:rsid w:val="007F0312"/>
    <w:rsid w:val="007F2E92"/>
    <w:rsid w:val="007F41D3"/>
    <w:rsid w:val="007F4628"/>
    <w:rsid w:val="007F71D5"/>
    <w:rsid w:val="007F72BE"/>
    <w:rsid w:val="007F7755"/>
    <w:rsid w:val="00800DED"/>
    <w:rsid w:val="00801A49"/>
    <w:rsid w:val="00801FE4"/>
    <w:rsid w:val="00803B13"/>
    <w:rsid w:val="008042CC"/>
    <w:rsid w:val="0080476F"/>
    <w:rsid w:val="00804DD4"/>
    <w:rsid w:val="00805D45"/>
    <w:rsid w:val="008070D7"/>
    <w:rsid w:val="00807332"/>
    <w:rsid w:val="00807F4F"/>
    <w:rsid w:val="008114FB"/>
    <w:rsid w:val="008117FC"/>
    <w:rsid w:val="00811AD7"/>
    <w:rsid w:val="00814213"/>
    <w:rsid w:val="00815DF8"/>
    <w:rsid w:val="00815FFB"/>
    <w:rsid w:val="008207E3"/>
    <w:rsid w:val="008212B7"/>
    <w:rsid w:val="0082159E"/>
    <w:rsid w:val="00821676"/>
    <w:rsid w:val="0082196F"/>
    <w:rsid w:val="0082252E"/>
    <w:rsid w:val="00826014"/>
    <w:rsid w:val="00826826"/>
    <w:rsid w:val="00827010"/>
    <w:rsid w:val="00830124"/>
    <w:rsid w:val="00830657"/>
    <w:rsid w:val="00830F3E"/>
    <w:rsid w:val="00831156"/>
    <w:rsid w:val="0083363B"/>
    <w:rsid w:val="00835161"/>
    <w:rsid w:val="0083522F"/>
    <w:rsid w:val="00835419"/>
    <w:rsid w:val="00835CFB"/>
    <w:rsid w:val="00836110"/>
    <w:rsid w:val="008373D8"/>
    <w:rsid w:val="00840018"/>
    <w:rsid w:val="00840D85"/>
    <w:rsid w:val="008459DC"/>
    <w:rsid w:val="008465E3"/>
    <w:rsid w:val="00846F5D"/>
    <w:rsid w:val="008517B2"/>
    <w:rsid w:val="008537C4"/>
    <w:rsid w:val="00856825"/>
    <w:rsid w:val="00857710"/>
    <w:rsid w:val="00857A7F"/>
    <w:rsid w:val="00857E16"/>
    <w:rsid w:val="00857F74"/>
    <w:rsid w:val="0086169E"/>
    <w:rsid w:val="0086204C"/>
    <w:rsid w:val="00862377"/>
    <w:rsid w:val="008629CF"/>
    <w:rsid w:val="008666A8"/>
    <w:rsid w:val="008669A4"/>
    <w:rsid w:val="00867E1B"/>
    <w:rsid w:val="008716C8"/>
    <w:rsid w:val="00872C07"/>
    <w:rsid w:val="008736F5"/>
    <w:rsid w:val="00873DFF"/>
    <w:rsid w:val="008746A7"/>
    <w:rsid w:val="00876713"/>
    <w:rsid w:val="0088043C"/>
    <w:rsid w:val="008818B8"/>
    <w:rsid w:val="00881CF1"/>
    <w:rsid w:val="00882688"/>
    <w:rsid w:val="00883612"/>
    <w:rsid w:val="0088388E"/>
    <w:rsid w:val="00883B5A"/>
    <w:rsid w:val="00886C41"/>
    <w:rsid w:val="00886F07"/>
    <w:rsid w:val="00887C3F"/>
    <w:rsid w:val="0089062D"/>
    <w:rsid w:val="008906C9"/>
    <w:rsid w:val="00891EA4"/>
    <w:rsid w:val="00894E62"/>
    <w:rsid w:val="00895D56"/>
    <w:rsid w:val="00895DA5"/>
    <w:rsid w:val="00897FB3"/>
    <w:rsid w:val="008A0827"/>
    <w:rsid w:val="008A08E5"/>
    <w:rsid w:val="008A1058"/>
    <w:rsid w:val="008A107B"/>
    <w:rsid w:val="008A1C70"/>
    <w:rsid w:val="008A6459"/>
    <w:rsid w:val="008A67C2"/>
    <w:rsid w:val="008B2D3A"/>
    <w:rsid w:val="008B3F32"/>
    <w:rsid w:val="008B4908"/>
    <w:rsid w:val="008B4FA5"/>
    <w:rsid w:val="008C18CB"/>
    <w:rsid w:val="008C339D"/>
    <w:rsid w:val="008C54D1"/>
    <w:rsid w:val="008C5738"/>
    <w:rsid w:val="008C59F7"/>
    <w:rsid w:val="008C67A3"/>
    <w:rsid w:val="008C69D1"/>
    <w:rsid w:val="008C70F9"/>
    <w:rsid w:val="008C769A"/>
    <w:rsid w:val="008D04F0"/>
    <w:rsid w:val="008D093D"/>
    <w:rsid w:val="008D2F22"/>
    <w:rsid w:val="008D67FE"/>
    <w:rsid w:val="008D717D"/>
    <w:rsid w:val="008D7CFF"/>
    <w:rsid w:val="008E03E2"/>
    <w:rsid w:val="008E4F73"/>
    <w:rsid w:val="008E5517"/>
    <w:rsid w:val="008E57C6"/>
    <w:rsid w:val="008E74C1"/>
    <w:rsid w:val="008F0574"/>
    <w:rsid w:val="008F3500"/>
    <w:rsid w:val="008F3A92"/>
    <w:rsid w:val="00901D0F"/>
    <w:rsid w:val="00903141"/>
    <w:rsid w:val="0090743C"/>
    <w:rsid w:val="009124FF"/>
    <w:rsid w:val="009131CB"/>
    <w:rsid w:val="00914EAF"/>
    <w:rsid w:val="00916CF2"/>
    <w:rsid w:val="00917695"/>
    <w:rsid w:val="00920DCC"/>
    <w:rsid w:val="009230C1"/>
    <w:rsid w:val="009247DE"/>
    <w:rsid w:val="00924E3C"/>
    <w:rsid w:val="009271BC"/>
    <w:rsid w:val="009306A9"/>
    <w:rsid w:val="00930D1F"/>
    <w:rsid w:val="00931272"/>
    <w:rsid w:val="00932CF8"/>
    <w:rsid w:val="00936552"/>
    <w:rsid w:val="00942A8C"/>
    <w:rsid w:val="00944A07"/>
    <w:rsid w:val="00945251"/>
    <w:rsid w:val="0094566C"/>
    <w:rsid w:val="00946C49"/>
    <w:rsid w:val="00952CD0"/>
    <w:rsid w:val="00952F7C"/>
    <w:rsid w:val="00956478"/>
    <w:rsid w:val="009567E5"/>
    <w:rsid w:val="00957A28"/>
    <w:rsid w:val="009607FB"/>
    <w:rsid w:val="00960817"/>
    <w:rsid w:val="00960B9C"/>
    <w:rsid w:val="009612BB"/>
    <w:rsid w:val="00965DC1"/>
    <w:rsid w:val="00965EFF"/>
    <w:rsid w:val="009664D6"/>
    <w:rsid w:val="009665BC"/>
    <w:rsid w:val="00966AD9"/>
    <w:rsid w:val="0096747D"/>
    <w:rsid w:val="009705B7"/>
    <w:rsid w:val="00971396"/>
    <w:rsid w:val="00971B3A"/>
    <w:rsid w:val="00972199"/>
    <w:rsid w:val="0097316A"/>
    <w:rsid w:val="00977CDE"/>
    <w:rsid w:val="00981CC6"/>
    <w:rsid w:val="00982C9D"/>
    <w:rsid w:val="00983C54"/>
    <w:rsid w:val="00985EE3"/>
    <w:rsid w:val="0098604A"/>
    <w:rsid w:val="00986C15"/>
    <w:rsid w:val="009919A4"/>
    <w:rsid w:val="00991AAE"/>
    <w:rsid w:val="00993F0D"/>
    <w:rsid w:val="00994FEA"/>
    <w:rsid w:val="009962E1"/>
    <w:rsid w:val="009A1D23"/>
    <w:rsid w:val="009A242A"/>
    <w:rsid w:val="009A35A2"/>
    <w:rsid w:val="009A51D2"/>
    <w:rsid w:val="009A615D"/>
    <w:rsid w:val="009A745C"/>
    <w:rsid w:val="009A7BEC"/>
    <w:rsid w:val="009B08A6"/>
    <w:rsid w:val="009B1E4C"/>
    <w:rsid w:val="009B2262"/>
    <w:rsid w:val="009B27AA"/>
    <w:rsid w:val="009B515F"/>
    <w:rsid w:val="009B7587"/>
    <w:rsid w:val="009B774B"/>
    <w:rsid w:val="009C16A4"/>
    <w:rsid w:val="009C312C"/>
    <w:rsid w:val="009C4824"/>
    <w:rsid w:val="009C4CF3"/>
    <w:rsid w:val="009C6502"/>
    <w:rsid w:val="009C6C20"/>
    <w:rsid w:val="009D0A9E"/>
    <w:rsid w:val="009D14E2"/>
    <w:rsid w:val="009D2112"/>
    <w:rsid w:val="009D260F"/>
    <w:rsid w:val="009D3B33"/>
    <w:rsid w:val="009D77F7"/>
    <w:rsid w:val="009E0A6E"/>
    <w:rsid w:val="009E10BD"/>
    <w:rsid w:val="009E3603"/>
    <w:rsid w:val="009E5A7B"/>
    <w:rsid w:val="009E63E2"/>
    <w:rsid w:val="009E6F86"/>
    <w:rsid w:val="009E790C"/>
    <w:rsid w:val="009E7AF9"/>
    <w:rsid w:val="009F3FD3"/>
    <w:rsid w:val="009F5223"/>
    <w:rsid w:val="009F568B"/>
    <w:rsid w:val="009F5933"/>
    <w:rsid w:val="009F5BDE"/>
    <w:rsid w:val="009F6148"/>
    <w:rsid w:val="009F6D86"/>
    <w:rsid w:val="00A00419"/>
    <w:rsid w:val="00A01183"/>
    <w:rsid w:val="00A03343"/>
    <w:rsid w:val="00A066DD"/>
    <w:rsid w:val="00A10509"/>
    <w:rsid w:val="00A10F66"/>
    <w:rsid w:val="00A11D5D"/>
    <w:rsid w:val="00A11F78"/>
    <w:rsid w:val="00A125C5"/>
    <w:rsid w:val="00A1309F"/>
    <w:rsid w:val="00A1465A"/>
    <w:rsid w:val="00A14A94"/>
    <w:rsid w:val="00A14EA3"/>
    <w:rsid w:val="00A14F4E"/>
    <w:rsid w:val="00A21416"/>
    <w:rsid w:val="00A313F4"/>
    <w:rsid w:val="00A317F7"/>
    <w:rsid w:val="00A32598"/>
    <w:rsid w:val="00A34187"/>
    <w:rsid w:val="00A34341"/>
    <w:rsid w:val="00A350EB"/>
    <w:rsid w:val="00A36D44"/>
    <w:rsid w:val="00A37F20"/>
    <w:rsid w:val="00A405EC"/>
    <w:rsid w:val="00A4242E"/>
    <w:rsid w:val="00A43C09"/>
    <w:rsid w:val="00A45D04"/>
    <w:rsid w:val="00A45ED3"/>
    <w:rsid w:val="00A47600"/>
    <w:rsid w:val="00A5039D"/>
    <w:rsid w:val="00A53040"/>
    <w:rsid w:val="00A563ED"/>
    <w:rsid w:val="00A569AA"/>
    <w:rsid w:val="00A615A6"/>
    <w:rsid w:val="00A61A58"/>
    <w:rsid w:val="00A656CF"/>
    <w:rsid w:val="00A65EE7"/>
    <w:rsid w:val="00A70133"/>
    <w:rsid w:val="00A71A15"/>
    <w:rsid w:val="00A72A84"/>
    <w:rsid w:val="00A77061"/>
    <w:rsid w:val="00A775F9"/>
    <w:rsid w:val="00A805E6"/>
    <w:rsid w:val="00A80639"/>
    <w:rsid w:val="00A80C0D"/>
    <w:rsid w:val="00A83D04"/>
    <w:rsid w:val="00A84527"/>
    <w:rsid w:val="00A852B3"/>
    <w:rsid w:val="00A86F92"/>
    <w:rsid w:val="00A928E4"/>
    <w:rsid w:val="00A932C3"/>
    <w:rsid w:val="00A9492B"/>
    <w:rsid w:val="00A9770C"/>
    <w:rsid w:val="00AA11F1"/>
    <w:rsid w:val="00AA1A69"/>
    <w:rsid w:val="00AA35AE"/>
    <w:rsid w:val="00AA37D6"/>
    <w:rsid w:val="00AA3832"/>
    <w:rsid w:val="00AA3BB8"/>
    <w:rsid w:val="00AA738F"/>
    <w:rsid w:val="00AA75A7"/>
    <w:rsid w:val="00AB26FF"/>
    <w:rsid w:val="00AB5E9F"/>
    <w:rsid w:val="00AC0210"/>
    <w:rsid w:val="00AC27E8"/>
    <w:rsid w:val="00AC3490"/>
    <w:rsid w:val="00AC540F"/>
    <w:rsid w:val="00AC66E4"/>
    <w:rsid w:val="00AC6C05"/>
    <w:rsid w:val="00AC6FC7"/>
    <w:rsid w:val="00AD14AF"/>
    <w:rsid w:val="00AD169E"/>
    <w:rsid w:val="00AD22F3"/>
    <w:rsid w:val="00AD42E3"/>
    <w:rsid w:val="00AD6728"/>
    <w:rsid w:val="00AE041C"/>
    <w:rsid w:val="00AE09A4"/>
    <w:rsid w:val="00AE0BBE"/>
    <w:rsid w:val="00AE1A3C"/>
    <w:rsid w:val="00AE3E12"/>
    <w:rsid w:val="00AE3E18"/>
    <w:rsid w:val="00AE4193"/>
    <w:rsid w:val="00AE4351"/>
    <w:rsid w:val="00AE5644"/>
    <w:rsid w:val="00AE7E4C"/>
    <w:rsid w:val="00AF3FB4"/>
    <w:rsid w:val="00AF41BB"/>
    <w:rsid w:val="00AF5D89"/>
    <w:rsid w:val="00AF7EB3"/>
    <w:rsid w:val="00B03033"/>
    <w:rsid w:val="00B034BB"/>
    <w:rsid w:val="00B059B8"/>
    <w:rsid w:val="00B05D34"/>
    <w:rsid w:val="00B07A3C"/>
    <w:rsid w:val="00B10AEF"/>
    <w:rsid w:val="00B11815"/>
    <w:rsid w:val="00B1516A"/>
    <w:rsid w:val="00B15E40"/>
    <w:rsid w:val="00B17141"/>
    <w:rsid w:val="00B175F8"/>
    <w:rsid w:val="00B17B90"/>
    <w:rsid w:val="00B2285C"/>
    <w:rsid w:val="00B266B6"/>
    <w:rsid w:val="00B31575"/>
    <w:rsid w:val="00B3384C"/>
    <w:rsid w:val="00B33C7C"/>
    <w:rsid w:val="00B355AC"/>
    <w:rsid w:val="00B35FEE"/>
    <w:rsid w:val="00B3681D"/>
    <w:rsid w:val="00B37D54"/>
    <w:rsid w:val="00B40B78"/>
    <w:rsid w:val="00B41A1F"/>
    <w:rsid w:val="00B42623"/>
    <w:rsid w:val="00B43159"/>
    <w:rsid w:val="00B4427B"/>
    <w:rsid w:val="00B450EE"/>
    <w:rsid w:val="00B46C54"/>
    <w:rsid w:val="00B47FA1"/>
    <w:rsid w:val="00B54100"/>
    <w:rsid w:val="00B551C9"/>
    <w:rsid w:val="00B554E8"/>
    <w:rsid w:val="00B55C13"/>
    <w:rsid w:val="00B56259"/>
    <w:rsid w:val="00B56B5C"/>
    <w:rsid w:val="00B60BF9"/>
    <w:rsid w:val="00B60ECD"/>
    <w:rsid w:val="00B61309"/>
    <w:rsid w:val="00B62C1E"/>
    <w:rsid w:val="00B70B04"/>
    <w:rsid w:val="00B719BA"/>
    <w:rsid w:val="00B73BC4"/>
    <w:rsid w:val="00B76818"/>
    <w:rsid w:val="00B76F98"/>
    <w:rsid w:val="00B812F4"/>
    <w:rsid w:val="00B81F78"/>
    <w:rsid w:val="00B82649"/>
    <w:rsid w:val="00B84CE5"/>
    <w:rsid w:val="00B8547D"/>
    <w:rsid w:val="00B8654F"/>
    <w:rsid w:val="00B86578"/>
    <w:rsid w:val="00B87175"/>
    <w:rsid w:val="00B87A84"/>
    <w:rsid w:val="00B91F9B"/>
    <w:rsid w:val="00B9428E"/>
    <w:rsid w:val="00B94C55"/>
    <w:rsid w:val="00B94FF1"/>
    <w:rsid w:val="00B9524B"/>
    <w:rsid w:val="00B9537B"/>
    <w:rsid w:val="00B95D29"/>
    <w:rsid w:val="00BA076E"/>
    <w:rsid w:val="00BA078D"/>
    <w:rsid w:val="00BA0A84"/>
    <w:rsid w:val="00BA31AA"/>
    <w:rsid w:val="00BA4C93"/>
    <w:rsid w:val="00BA5EB2"/>
    <w:rsid w:val="00BB3395"/>
    <w:rsid w:val="00BB5BC7"/>
    <w:rsid w:val="00BB7862"/>
    <w:rsid w:val="00BC1A51"/>
    <w:rsid w:val="00BC39A7"/>
    <w:rsid w:val="00BC39DA"/>
    <w:rsid w:val="00BD05D6"/>
    <w:rsid w:val="00BD0E9B"/>
    <w:rsid w:val="00BD0F12"/>
    <w:rsid w:val="00BD5E49"/>
    <w:rsid w:val="00BD6345"/>
    <w:rsid w:val="00BD63CF"/>
    <w:rsid w:val="00BD6CEB"/>
    <w:rsid w:val="00BE08E7"/>
    <w:rsid w:val="00BE3339"/>
    <w:rsid w:val="00BE4629"/>
    <w:rsid w:val="00BE59E3"/>
    <w:rsid w:val="00BF336B"/>
    <w:rsid w:val="00BF43E0"/>
    <w:rsid w:val="00BF625B"/>
    <w:rsid w:val="00BF6F8D"/>
    <w:rsid w:val="00BF7273"/>
    <w:rsid w:val="00C0115B"/>
    <w:rsid w:val="00C0469C"/>
    <w:rsid w:val="00C06FB8"/>
    <w:rsid w:val="00C10990"/>
    <w:rsid w:val="00C10A2F"/>
    <w:rsid w:val="00C10A3E"/>
    <w:rsid w:val="00C10A7A"/>
    <w:rsid w:val="00C11B9A"/>
    <w:rsid w:val="00C11DA9"/>
    <w:rsid w:val="00C14F8F"/>
    <w:rsid w:val="00C1682B"/>
    <w:rsid w:val="00C1706F"/>
    <w:rsid w:val="00C202B2"/>
    <w:rsid w:val="00C21A76"/>
    <w:rsid w:val="00C23020"/>
    <w:rsid w:val="00C232F3"/>
    <w:rsid w:val="00C244FE"/>
    <w:rsid w:val="00C250D5"/>
    <w:rsid w:val="00C30F02"/>
    <w:rsid w:val="00C31209"/>
    <w:rsid w:val="00C3128A"/>
    <w:rsid w:val="00C32822"/>
    <w:rsid w:val="00C34413"/>
    <w:rsid w:val="00C355D9"/>
    <w:rsid w:val="00C35A9D"/>
    <w:rsid w:val="00C4009C"/>
    <w:rsid w:val="00C41E97"/>
    <w:rsid w:val="00C445DC"/>
    <w:rsid w:val="00C44B3F"/>
    <w:rsid w:val="00C45199"/>
    <w:rsid w:val="00C45418"/>
    <w:rsid w:val="00C45EF0"/>
    <w:rsid w:val="00C46A49"/>
    <w:rsid w:val="00C50DA2"/>
    <w:rsid w:val="00C50EC0"/>
    <w:rsid w:val="00C5170E"/>
    <w:rsid w:val="00C51D70"/>
    <w:rsid w:val="00C52AF0"/>
    <w:rsid w:val="00C537AB"/>
    <w:rsid w:val="00C554CF"/>
    <w:rsid w:val="00C5677A"/>
    <w:rsid w:val="00C61D82"/>
    <w:rsid w:val="00C62476"/>
    <w:rsid w:val="00C62CAC"/>
    <w:rsid w:val="00C6417D"/>
    <w:rsid w:val="00C65A57"/>
    <w:rsid w:val="00C71ECC"/>
    <w:rsid w:val="00C73CFC"/>
    <w:rsid w:val="00C74707"/>
    <w:rsid w:val="00C75497"/>
    <w:rsid w:val="00C763E8"/>
    <w:rsid w:val="00C806C4"/>
    <w:rsid w:val="00C81AAE"/>
    <w:rsid w:val="00C82D26"/>
    <w:rsid w:val="00C85F57"/>
    <w:rsid w:val="00C870CC"/>
    <w:rsid w:val="00C92898"/>
    <w:rsid w:val="00C93DB9"/>
    <w:rsid w:val="00C9416D"/>
    <w:rsid w:val="00C96B8C"/>
    <w:rsid w:val="00C9787F"/>
    <w:rsid w:val="00C97920"/>
    <w:rsid w:val="00CA151F"/>
    <w:rsid w:val="00CA29C5"/>
    <w:rsid w:val="00CA3438"/>
    <w:rsid w:val="00CA3FA5"/>
    <w:rsid w:val="00CA5107"/>
    <w:rsid w:val="00CA583C"/>
    <w:rsid w:val="00CA609D"/>
    <w:rsid w:val="00CB011F"/>
    <w:rsid w:val="00CB0528"/>
    <w:rsid w:val="00CB13F7"/>
    <w:rsid w:val="00CB3275"/>
    <w:rsid w:val="00CB3654"/>
    <w:rsid w:val="00CB3AA8"/>
    <w:rsid w:val="00CB595F"/>
    <w:rsid w:val="00CB69D3"/>
    <w:rsid w:val="00CB790E"/>
    <w:rsid w:val="00CC06A5"/>
    <w:rsid w:val="00CC08BC"/>
    <w:rsid w:val="00CC0D49"/>
    <w:rsid w:val="00CC1DB8"/>
    <w:rsid w:val="00CC44F6"/>
    <w:rsid w:val="00CC4F46"/>
    <w:rsid w:val="00CC5045"/>
    <w:rsid w:val="00CC70D3"/>
    <w:rsid w:val="00CC74B8"/>
    <w:rsid w:val="00CD3FDB"/>
    <w:rsid w:val="00CD4250"/>
    <w:rsid w:val="00CD5934"/>
    <w:rsid w:val="00CD638F"/>
    <w:rsid w:val="00CD67E6"/>
    <w:rsid w:val="00CE0CE2"/>
    <w:rsid w:val="00CE3C41"/>
    <w:rsid w:val="00CE46DA"/>
    <w:rsid w:val="00CE4F11"/>
    <w:rsid w:val="00CE742A"/>
    <w:rsid w:val="00CE7514"/>
    <w:rsid w:val="00CF0887"/>
    <w:rsid w:val="00CF12BA"/>
    <w:rsid w:val="00CF2CDC"/>
    <w:rsid w:val="00CF3F98"/>
    <w:rsid w:val="00CF6C48"/>
    <w:rsid w:val="00CF74FA"/>
    <w:rsid w:val="00D0122A"/>
    <w:rsid w:val="00D0325F"/>
    <w:rsid w:val="00D049DB"/>
    <w:rsid w:val="00D06630"/>
    <w:rsid w:val="00D07353"/>
    <w:rsid w:val="00D07AFB"/>
    <w:rsid w:val="00D07C90"/>
    <w:rsid w:val="00D107DE"/>
    <w:rsid w:val="00D10919"/>
    <w:rsid w:val="00D10EE0"/>
    <w:rsid w:val="00D11514"/>
    <w:rsid w:val="00D13754"/>
    <w:rsid w:val="00D139B4"/>
    <w:rsid w:val="00D13C5D"/>
    <w:rsid w:val="00D14D90"/>
    <w:rsid w:val="00D156D2"/>
    <w:rsid w:val="00D15B46"/>
    <w:rsid w:val="00D16780"/>
    <w:rsid w:val="00D16AC5"/>
    <w:rsid w:val="00D17077"/>
    <w:rsid w:val="00D17672"/>
    <w:rsid w:val="00D21688"/>
    <w:rsid w:val="00D23028"/>
    <w:rsid w:val="00D248DE"/>
    <w:rsid w:val="00D259D0"/>
    <w:rsid w:val="00D30172"/>
    <w:rsid w:val="00D31518"/>
    <w:rsid w:val="00D32ADA"/>
    <w:rsid w:val="00D332C1"/>
    <w:rsid w:val="00D3350B"/>
    <w:rsid w:val="00D3396A"/>
    <w:rsid w:val="00D3582D"/>
    <w:rsid w:val="00D4062D"/>
    <w:rsid w:val="00D42010"/>
    <w:rsid w:val="00D42BA2"/>
    <w:rsid w:val="00D4440C"/>
    <w:rsid w:val="00D47502"/>
    <w:rsid w:val="00D508B1"/>
    <w:rsid w:val="00D5265E"/>
    <w:rsid w:val="00D53214"/>
    <w:rsid w:val="00D53231"/>
    <w:rsid w:val="00D53D5F"/>
    <w:rsid w:val="00D554C4"/>
    <w:rsid w:val="00D55577"/>
    <w:rsid w:val="00D572CA"/>
    <w:rsid w:val="00D619CE"/>
    <w:rsid w:val="00D61D38"/>
    <w:rsid w:val="00D63940"/>
    <w:rsid w:val="00D64CA6"/>
    <w:rsid w:val="00D667E8"/>
    <w:rsid w:val="00D72051"/>
    <w:rsid w:val="00D72166"/>
    <w:rsid w:val="00D7347B"/>
    <w:rsid w:val="00D8509F"/>
    <w:rsid w:val="00D85304"/>
    <w:rsid w:val="00D8542D"/>
    <w:rsid w:val="00D8680A"/>
    <w:rsid w:val="00D8697A"/>
    <w:rsid w:val="00D87150"/>
    <w:rsid w:val="00D90799"/>
    <w:rsid w:val="00D91576"/>
    <w:rsid w:val="00D923C8"/>
    <w:rsid w:val="00D93416"/>
    <w:rsid w:val="00D93840"/>
    <w:rsid w:val="00D951A1"/>
    <w:rsid w:val="00D96ADA"/>
    <w:rsid w:val="00D97685"/>
    <w:rsid w:val="00D97910"/>
    <w:rsid w:val="00D97BBC"/>
    <w:rsid w:val="00DA1EAE"/>
    <w:rsid w:val="00DA4F3F"/>
    <w:rsid w:val="00DB11F9"/>
    <w:rsid w:val="00DB1F8E"/>
    <w:rsid w:val="00DB3ADD"/>
    <w:rsid w:val="00DB51A4"/>
    <w:rsid w:val="00DB6479"/>
    <w:rsid w:val="00DB657E"/>
    <w:rsid w:val="00DC19CB"/>
    <w:rsid w:val="00DC3F76"/>
    <w:rsid w:val="00DC5436"/>
    <w:rsid w:val="00DC6231"/>
    <w:rsid w:val="00DC6A71"/>
    <w:rsid w:val="00DD065B"/>
    <w:rsid w:val="00DD0C91"/>
    <w:rsid w:val="00DD1207"/>
    <w:rsid w:val="00DD20C2"/>
    <w:rsid w:val="00DD31F2"/>
    <w:rsid w:val="00DD46F9"/>
    <w:rsid w:val="00DD5558"/>
    <w:rsid w:val="00DD76B4"/>
    <w:rsid w:val="00DE342A"/>
    <w:rsid w:val="00DE3613"/>
    <w:rsid w:val="00DE3713"/>
    <w:rsid w:val="00DE3885"/>
    <w:rsid w:val="00DE5B46"/>
    <w:rsid w:val="00DE6CCA"/>
    <w:rsid w:val="00DE7712"/>
    <w:rsid w:val="00DE771A"/>
    <w:rsid w:val="00DF0F97"/>
    <w:rsid w:val="00DF642D"/>
    <w:rsid w:val="00DF6764"/>
    <w:rsid w:val="00DF6B69"/>
    <w:rsid w:val="00DF6DEB"/>
    <w:rsid w:val="00E028D6"/>
    <w:rsid w:val="00E0357D"/>
    <w:rsid w:val="00E05C6C"/>
    <w:rsid w:val="00E067D8"/>
    <w:rsid w:val="00E073C4"/>
    <w:rsid w:val="00E10A28"/>
    <w:rsid w:val="00E10F45"/>
    <w:rsid w:val="00E11BE5"/>
    <w:rsid w:val="00E11CA6"/>
    <w:rsid w:val="00E12B71"/>
    <w:rsid w:val="00E1557A"/>
    <w:rsid w:val="00E17273"/>
    <w:rsid w:val="00E17A5E"/>
    <w:rsid w:val="00E2399C"/>
    <w:rsid w:val="00E24C2B"/>
    <w:rsid w:val="00E24EC2"/>
    <w:rsid w:val="00E2583D"/>
    <w:rsid w:val="00E26B9E"/>
    <w:rsid w:val="00E2788C"/>
    <w:rsid w:val="00E3171B"/>
    <w:rsid w:val="00E34445"/>
    <w:rsid w:val="00E349F1"/>
    <w:rsid w:val="00E35DDC"/>
    <w:rsid w:val="00E36481"/>
    <w:rsid w:val="00E37A97"/>
    <w:rsid w:val="00E4072E"/>
    <w:rsid w:val="00E41A0E"/>
    <w:rsid w:val="00E43A6E"/>
    <w:rsid w:val="00E44978"/>
    <w:rsid w:val="00E44F16"/>
    <w:rsid w:val="00E47917"/>
    <w:rsid w:val="00E50CF9"/>
    <w:rsid w:val="00E52C47"/>
    <w:rsid w:val="00E535FE"/>
    <w:rsid w:val="00E544B7"/>
    <w:rsid w:val="00E55815"/>
    <w:rsid w:val="00E56333"/>
    <w:rsid w:val="00E575B0"/>
    <w:rsid w:val="00E620D5"/>
    <w:rsid w:val="00E62F1C"/>
    <w:rsid w:val="00E64C4B"/>
    <w:rsid w:val="00E64F29"/>
    <w:rsid w:val="00E66E84"/>
    <w:rsid w:val="00E67B85"/>
    <w:rsid w:val="00E67BCC"/>
    <w:rsid w:val="00E70011"/>
    <w:rsid w:val="00E70F4A"/>
    <w:rsid w:val="00E7150D"/>
    <w:rsid w:val="00E717F7"/>
    <w:rsid w:val="00E72624"/>
    <w:rsid w:val="00E76AE5"/>
    <w:rsid w:val="00E76CE1"/>
    <w:rsid w:val="00E773E6"/>
    <w:rsid w:val="00E7745F"/>
    <w:rsid w:val="00E777E3"/>
    <w:rsid w:val="00E82275"/>
    <w:rsid w:val="00E82E63"/>
    <w:rsid w:val="00E864B0"/>
    <w:rsid w:val="00E90434"/>
    <w:rsid w:val="00E90750"/>
    <w:rsid w:val="00E90771"/>
    <w:rsid w:val="00E9189C"/>
    <w:rsid w:val="00E92896"/>
    <w:rsid w:val="00E93CA0"/>
    <w:rsid w:val="00EA428D"/>
    <w:rsid w:val="00EA4BE1"/>
    <w:rsid w:val="00EA5AEA"/>
    <w:rsid w:val="00EA7EDC"/>
    <w:rsid w:val="00EB230A"/>
    <w:rsid w:val="00EB3721"/>
    <w:rsid w:val="00EB6A24"/>
    <w:rsid w:val="00EB7233"/>
    <w:rsid w:val="00EB7276"/>
    <w:rsid w:val="00EC0549"/>
    <w:rsid w:val="00EC2F0A"/>
    <w:rsid w:val="00EC3B7A"/>
    <w:rsid w:val="00EC3E60"/>
    <w:rsid w:val="00EC46B5"/>
    <w:rsid w:val="00EC5D28"/>
    <w:rsid w:val="00ED215C"/>
    <w:rsid w:val="00ED4CC3"/>
    <w:rsid w:val="00ED6763"/>
    <w:rsid w:val="00EE1974"/>
    <w:rsid w:val="00EE28EC"/>
    <w:rsid w:val="00EE43C0"/>
    <w:rsid w:val="00EF14C3"/>
    <w:rsid w:val="00EF1938"/>
    <w:rsid w:val="00EF3F9C"/>
    <w:rsid w:val="00F0012C"/>
    <w:rsid w:val="00F027A5"/>
    <w:rsid w:val="00F07FC3"/>
    <w:rsid w:val="00F12B2B"/>
    <w:rsid w:val="00F13313"/>
    <w:rsid w:val="00F13E46"/>
    <w:rsid w:val="00F160BC"/>
    <w:rsid w:val="00F16B44"/>
    <w:rsid w:val="00F16EF1"/>
    <w:rsid w:val="00F173F7"/>
    <w:rsid w:val="00F2018D"/>
    <w:rsid w:val="00F239DD"/>
    <w:rsid w:val="00F240BB"/>
    <w:rsid w:val="00F25785"/>
    <w:rsid w:val="00F2697A"/>
    <w:rsid w:val="00F27FAE"/>
    <w:rsid w:val="00F303C4"/>
    <w:rsid w:val="00F3089A"/>
    <w:rsid w:val="00F30CB0"/>
    <w:rsid w:val="00F30E18"/>
    <w:rsid w:val="00F3535B"/>
    <w:rsid w:val="00F3649C"/>
    <w:rsid w:val="00F4033C"/>
    <w:rsid w:val="00F40373"/>
    <w:rsid w:val="00F4247C"/>
    <w:rsid w:val="00F46724"/>
    <w:rsid w:val="00F51E77"/>
    <w:rsid w:val="00F52296"/>
    <w:rsid w:val="00F53989"/>
    <w:rsid w:val="00F53EDD"/>
    <w:rsid w:val="00F558D3"/>
    <w:rsid w:val="00F55FA4"/>
    <w:rsid w:val="00F56B23"/>
    <w:rsid w:val="00F572B8"/>
    <w:rsid w:val="00F57FED"/>
    <w:rsid w:val="00F606B6"/>
    <w:rsid w:val="00F60DD9"/>
    <w:rsid w:val="00F63FA4"/>
    <w:rsid w:val="00F6418E"/>
    <w:rsid w:val="00F64BE0"/>
    <w:rsid w:val="00F66C8A"/>
    <w:rsid w:val="00F734C3"/>
    <w:rsid w:val="00F739D9"/>
    <w:rsid w:val="00F802A9"/>
    <w:rsid w:val="00F811CB"/>
    <w:rsid w:val="00F834CA"/>
    <w:rsid w:val="00F8389D"/>
    <w:rsid w:val="00F83FA4"/>
    <w:rsid w:val="00F84361"/>
    <w:rsid w:val="00F8523B"/>
    <w:rsid w:val="00F877DF"/>
    <w:rsid w:val="00F9320D"/>
    <w:rsid w:val="00FA06A6"/>
    <w:rsid w:val="00FA51BD"/>
    <w:rsid w:val="00FA5FF0"/>
    <w:rsid w:val="00FA66CA"/>
    <w:rsid w:val="00FA7240"/>
    <w:rsid w:val="00FB0501"/>
    <w:rsid w:val="00FB0C79"/>
    <w:rsid w:val="00FB5D21"/>
    <w:rsid w:val="00FC1264"/>
    <w:rsid w:val="00FC20D4"/>
    <w:rsid w:val="00FC66B8"/>
    <w:rsid w:val="00FD03AB"/>
    <w:rsid w:val="00FD05F0"/>
    <w:rsid w:val="00FD0FF9"/>
    <w:rsid w:val="00FD1F4A"/>
    <w:rsid w:val="00FD3538"/>
    <w:rsid w:val="00FD56C5"/>
    <w:rsid w:val="00FD6532"/>
    <w:rsid w:val="00FD68DB"/>
    <w:rsid w:val="00FE01A8"/>
    <w:rsid w:val="00FE1B70"/>
    <w:rsid w:val="00FE20AC"/>
    <w:rsid w:val="00FE427E"/>
    <w:rsid w:val="00FE6FC6"/>
    <w:rsid w:val="00FE756C"/>
    <w:rsid w:val="00FF08CB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3C3147"/>
  <w14:defaultImageDpi w14:val="0"/>
  <w15:docId w15:val="{5BA81ABE-4473-4045-AA08-8DBE709A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"/>
    <w:qFormat/>
    <w:rsid w:val="00A77061"/>
    <w:pPr>
      <w:widowControl w:val="0"/>
      <w:tabs>
        <w:tab w:val="left" w:pos="360"/>
      </w:tabs>
      <w:spacing w:line="276" w:lineRule="auto"/>
      <w:jc w:val="both"/>
      <w:outlineLvl w:val="0"/>
    </w:pPr>
    <w:rPr>
      <w:rFonts w:cs="Arial"/>
      <w:bCs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"/>
    <w:rsid w:val="00A77061"/>
    <w:rPr>
      <w:rFonts w:ascii="Arial" w:hAnsi="Arial" w:cs="Arial"/>
      <w:bCs/>
      <w:kern w:val="32"/>
    </w:rPr>
  </w:style>
  <w:style w:type="paragraph" w:styleId="Glava">
    <w:name w:val="header"/>
    <w:aliases w:val="APEK-4"/>
    <w:basedOn w:val="Navaden"/>
    <w:link w:val="GlavaZnak"/>
    <w:uiPriority w:val="99"/>
    <w:pPr>
      <w:tabs>
        <w:tab w:val="center" w:pos="4320"/>
        <w:tab w:val="right" w:pos="8640"/>
      </w:tabs>
    </w:pPr>
    <w:rPr>
      <w:lang w:val="en-US"/>
    </w:rPr>
  </w:style>
  <w:style w:type="character" w:customStyle="1" w:styleId="GlavaZnak">
    <w:name w:val="Glava Znak"/>
    <w:aliases w:val="APEK-4 Znak"/>
    <w:basedOn w:val="Privzetapisavaodstavka"/>
    <w:link w:val="Glava"/>
    <w:uiPriority w:val="99"/>
    <w:rsid w:val="00B03033"/>
    <w:rPr>
      <w:rFonts w:ascii="Arial" w:hAnsi="Arial"/>
      <w:sz w:val="24"/>
      <w:lang w:val="en-US" w:eastAsia="en-US"/>
    </w:rPr>
  </w:style>
  <w:style w:type="paragraph" w:styleId="Noga">
    <w:name w:val="footer"/>
    <w:basedOn w:val="Navaden"/>
    <w:link w:val="NogaZnak"/>
    <w:uiPriority w:val="99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2C6F9D"/>
    <w:rPr>
      <w:rFonts w:ascii="Arial" w:hAnsi="Arial"/>
      <w:sz w:val="24"/>
      <w:lang w:val="x-none" w:eastAsia="en-US"/>
    </w:rPr>
  </w:style>
  <w:style w:type="paragraph" w:styleId="Zgradbadokumenta">
    <w:name w:val="Document Map"/>
    <w:basedOn w:val="Navaden"/>
    <w:link w:val="ZgradbadokumentaZnak"/>
    <w:uiPriority w:val="99"/>
    <w:rsid w:val="00B31575"/>
    <w:rPr>
      <w:rFonts w:ascii="Tahoma" w:hAnsi="Tahoma"/>
      <w:sz w:val="16"/>
      <w:szCs w:val="16"/>
      <w:lang w:val="en-US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rsid w:val="00B31575"/>
    <w:rPr>
      <w:rFonts w:ascii="Tahoma" w:hAnsi="Tahoma"/>
      <w:sz w:val="16"/>
      <w:lang w:val="en-US" w:eastAsia="en-US"/>
    </w:rPr>
  </w:style>
  <w:style w:type="table" w:styleId="Tabelamrea">
    <w:name w:val="Table Grid"/>
    <w:basedOn w:val="Navadnatabela"/>
    <w:uiPriority w:val="3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noProof/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Natevanje1">
    <w:name w:val="Naštevanje1"/>
    <w:basedOn w:val="Navaden"/>
    <w:rsid w:val="00D97910"/>
    <w:pPr>
      <w:spacing w:line="240" w:lineRule="auto"/>
      <w:ind w:left="454" w:hanging="454"/>
    </w:pPr>
    <w:rPr>
      <w:rFonts w:ascii="Times New Roman" w:hAnsi="Times New Roman"/>
      <w:sz w:val="24"/>
      <w:szCs w:val="20"/>
      <w:lang w:eastAsia="sl-SI"/>
    </w:rPr>
  </w:style>
  <w:style w:type="paragraph" w:customStyle="1" w:styleId="Poglavje">
    <w:name w:val="Poglavje"/>
    <w:basedOn w:val="Navaden"/>
    <w:qFormat/>
    <w:rsid w:val="00D97910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Oddelek">
    <w:name w:val="Oddelek"/>
    <w:basedOn w:val="Navaden"/>
    <w:link w:val="OddelekZnak"/>
    <w:qFormat/>
    <w:rsid w:val="00D97910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b/>
      <w:sz w:val="24"/>
      <w:lang w:eastAsia="sl-SI"/>
    </w:rPr>
  </w:style>
  <w:style w:type="character" w:customStyle="1" w:styleId="OddelekZnak">
    <w:name w:val="Oddelek Znak"/>
    <w:link w:val="Oddelek"/>
    <w:locked/>
    <w:rsid w:val="00D97910"/>
    <w:rPr>
      <w:rFonts w:ascii="Arial" w:hAnsi="Arial"/>
      <w:b/>
      <w:sz w:val="24"/>
      <w:szCs w:val="24"/>
    </w:rPr>
  </w:style>
  <w:style w:type="paragraph" w:styleId="HTML-oblikovano">
    <w:name w:val="HTML Preformatted"/>
    <w:basedOn w:val="Navaden"/>
    <w:link w:val="HTML-oblikovanoZnak"/>
    <w:uiPriority w:val="99"/>
    <w:rsid w:val="00D979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/>
      <w:color w:val="000000"/>
      <w:sz w:val="18"/>
      <w:szCs w:val="18"/>
      <w:lang w:val="en-GB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D97910"/>
    <w:rPr>
      <w:rFonts w:ascii="Courier New" w:hAnsi="Courier New"/>
      <w:color w:val="000000"/>
      <w:sz w:val="18"/>
      <w:lang w:val="en-GB" w:eastAsia="en-US"/>
    </w:rPr>
  </w:style>
  <w:style w:type="paragraph" w:customStyle="1" w:styleId="Vrstapredpisa">
    <w:name w:val="Vrsta predpisa"/>
    <w:basedOn w:val="Navaden"/>
    <w:link w:val="VrstapredpisaZnak"/>
    <w:qFormat/>
    <w:rsid w:val="00D97910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</w:pPr>
    <w:rPr>
      <w:b/>
      <w:bCs/>
      <w:color w:val="000000"/>
      <w:spacing w:val="40"/>
      <w:sz w:val="24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D97910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</w:pPr>
    <w:rPr>
      <w:b/>
      <w:sz w:val="24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D97910"/>
    <w:pPr>
      <w:tabs>
        <w:tab w:val="num" w:pos="720"/>
      </w:tabs>
      <w:overflowPunct w:val="0"/>
      <w:autoSpaceDE w:val="0"/>
      <w:autoSpaceDN w:val="0"/>
      <w:adjustRightInd w:val="0"/>
      <w:spacing w:line="200" w:lineRule="exact"/>
      <w:ind w:left="709" w:hanging="284"/>
      <w:jc w:val="both"/>
    </w:pPr>
    <w:rPr>
      <w:sz w:val="24"/>
      <w:lang w:eastAsia="sl-SI"/>
    </w:rPr>
  </w:style>
  <w:style w:type="paragraph" w:customStyle="1" w:styleId="Odstavekseznama1">
    <w:name w:val="Odstavek seznama1"/>
    <w:basedOn w:val="Navaden"/>
    <w:qFormat/>
    <w:rsid w:val="00D97910"/>
    <w:pPr>
      <w:spacing w:line="240" w:lineRule="auto"/>
      <w:ind w:left="720"/>
    </w:pPr>
    <w:rPr>
      <w:rFonts w:ascii="Times New Roman" w:hAnsi="Times New Roman"/>
      <w:sz w:val="24"/>
      <w:lang w:eastAsia="sl-SI"/>
    </w:rPr>
  </w:style>
  <w:style w:type="character" w:customStyle="1" w:styleId="AlineazaodstavkomZnak">
    <w:name w:val="Alinea za odstavkom Znak"/>
    <w:link w:val="Alineazaodstavkom"/>
    <w:rsid w:val="00D97910"/>
    <w:rPr>
      <w:rFonts w:ascii="Arial" w:hAnsi="Arial"/>
      <w:sz w:val="24"/>
    </w:rPr>
  </w:style>
  <w:style w:type="paragraph" w:styleId="Telobesedila">
    <w:name w:val="Body Text"/>
    <w:basedOn w:val="Navaden"/>
    <w:link w:val="TelobesedilaZnak"/>
    <w:uiPriority w:val="99"/>
    <w:rsid w:val="00D97910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D97910"/>
    <w:rPr>
      <w:sz w:val="24"/>
      <w:lang w:val="x-none" w:eastAsia="ar-SA" w:bidi="ar-SA"/>
    </w:rPr>
  </w:style>
  <w:style w:type="paragraph" w:styleId="Telobesedila-zamik">
    <w:name w:val="Body Text Indent"/>
    <w:basedOn w:val="Navaden"/>
    <w:link w:val="Telobesedila-zamikZnak"/>
    <w:uiPriority w:val="99"/>
    <w:rsid w:val="00D97910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rsid w:val="00D97910"/>
    <w:rPr>
      <w:rFonts w:ascii="Arial" w:hAnsi="Arial"/>
      <w:sz w:val="24"/>
      <w:lang w:val="x-none" w:eastAsia="en-US"/>
    </w:rPr>
  </w:style>
  <w:style w:type="character" w:customStyle="1" w:styleId="VrstapredpisaZnak">
    <w:name w:val="Vrsta predpisa Znak"/>
    <w:link w:val="Vrstapredpisa"/>
    <w:rsid w:val="00D97910"/>
    <w:rPr>
      <w:rFonts w:ascii="Arial" w:hAnsi="Arial"/>
      <w:b/>
      <w:color w:val="000000"/>
      <w:spacing w:val="40"/>
      <w:sz w:val="24"/>
    </w:rPr>
  </w:style>
  <w:style w:type="character" w:customStyle="1" w:styleId="NaslovpredpisaZnak">
    <w:name w:val="Naslov_predpisa Znak"/>
    <w:link w:val="Naslovpredpisa"/>
    <w:rsid w:val="00D97910"/>
    <w:rPr>
      <w:rFonts w:ascii="Arial" w:hAnsi="Arial"/>
      <w:b/>
      <w:sz w:val="24"/>
    </w:rPr>
  </w:style>
  <w:style w:type="paragraph" w:customStyle="1" w:styleId="Neotevilenodstavek">
    <w:name w:val="Neoštevilčen odstavek"/>
    <w:basedOn w:val="Navaden"/>
    <w:link w:val="NeotevilenodstavekZnak"/>
    <w:qFormat/>
    <w:rsid w:val="00D9791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D97910"/>
    <w:rPr>
      <w:rFonts w:ascii="Arial" w:hAnsi="Arial"/>
      <w:sz w:val="22"/>
    </w:rPr>
  </w:style>
  <w:style w:type="paragraph" w:styleId="Navadensplet">
    <w:name w:val="Normal (Web)"/>
    <w:basedOn w:val="Navaden"/>
    <w:uiPriority w:val="99"/>
    <w:unhideWhenUsed/>
    <w:rsid w:val="00D97910"/>
    <w:pPr>
      <w:spacing w:after="210" w:line="240" w:lineRule="auto"/>
    </w:pPr>
    <w:rPr>
      <w:rFonts w:ascii="Times New Roman" w:hAnsi="Times New Roman"/>
      <w:color w:val="333333"/>
      <w:sz w:val="18"/>
      <w:szCs w:val="18"/>
      <w:lang w:eastAsia="sl-SI"/>
    </w:rPr>
  </w:style>
  <w:style w:type="paragraph" w:customStyle="1" w:styleId="esegmenth4">
    <w:name w:val="esegment_h4"/>
    <w:basedOn w:val="Navaden"/>
    <w:rsid w:val="00D97910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  <w:style w:type="paragraph" w:customStyle="1" w:styleId="esegmentt">
    <w:name w:val="esegment_t"/>
    <w:basedOn w:val="Navaden"/>
    <w:rsid w:val="00D97910"/>
    <w:pPr>
      <w:spacing w:after="210" w:line="360" w:lineRule="atLeast"/>
      <w:jc w:val="center"/>
    </w:pPr>
    <w:rPr>
      <w:rFonts w:ascii="Times New Roman" w:hAnsi="Times New Roman"/>
      <w:b/>
      <w:bCs/>
      <w:color w:val="6B7E9D"/>
      <w:sz w:val="31"/>
      <w:szCs w:val="31"/>
      <w:lang w:eastAsia="sl-SI"/>
    </w:rPr>
  </w:style>
  <w:style w:type="paragraph" w:customStyle="1" w:styleId="Style2">
    <w:name w:val="Style2"/>
    <w:basedOn w:val="Navaden"/>
    <w:uiPriority w:val="99"/>
    <w:rsid w:val="00D97910"/>
    <w:pPr>
      <w:widowControl w:val="0"/>
      <w:autoSpaceDE w:val="0"/>
      <w:autoSpaceDN w:val="0"/>
      <w:adjustRightInd w:val="0"/>
      <w:spacing w:line="259" w:lineRule="exact"/>
      <w:jc w:val="both"/>
    </w:pPr>
    <w:rPr>
      <w:rFonts w:cs="Arial"/>
      <w:sz w:val="24"/>
      <w:lang w:eastAsia="sl-SI"/>
    </w:rPr>
  </w:style>
  <w:style w:type="paragraph" w:customStyle="1" w:styleId="Style7">
    <w:name w:val="Style7"/>
    <w:basedOn w:val="Navaden"/>
    <w:uiPriority w:val="99"/>
    <w:rsid w:val="00D97910"/>
    <w:pPr>
      <w:widowControl w:val="0"/>
      <w:autoSpaceDE w:val="0"/>
      <w:autoSpaceDN w:val="0"/>
      <w:adjustRightInd w:val="0"/>
      <w:spacing w:line="245" w:lineRule="exact"/>
      <w:jc w:val="both"/>
    </w:pPr>
    <w:rPr>
      <w:rFonts w:cs="Arial"/>
      <w:sz w:val="24"/>
      <w:lang w:eastAsia="sl-SI"/>
    </w:rPr>
  </w:style>
  <w:style w:type="character" w:customStyle="1" w:styleId="FontStyle26">
    <w:name w:val="Font Style26"/>
    <w:uiPriority w:val="99"/>
    <w:rsid w:val="00D97910"/>
    <w:rPr>
      <w:rFonts w:ascii="Arial" w:hAnsi="Arial"/>
      <w:i/>
      <w:sz w:val="22"/>
    </w:rPr>
  </w:style>
  <w:style w:type="paragraph" w:styleId="Besedilooblaka">
    <w:name w:val="Balloon Text"/>
    <w:basedOn w:val="Navaden"/>
    <w:link w:val="BesedilooblakaZnak"/>
    <w:uiPriority w:val="99"/>
    <w:rsid w:val="00485066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rsid w:val="00485066"/>
    <w:rPr>
      <w:rFonts w:ascii="Tahoma" w:hAnsi="Tahoma"/>
      <w:sz w:val="16"/>
      <w:lang w:val="x-none" w:eastAsia="en-US"/>
    </w:rPr>
  </w:style>
  <w:style w:type="character" w:styleId="Pripombasklic">
    <w:name w:val="annotation reference"/>
    <w:basedOn w:val="Privzetapisavaodstavka"/>
    <w:uiPriority w:val="99"/>
    <w:rsid w:val="00485066"/>
    <w:rPr>
      <w:sz w:val="16"/>
    </w:rPr>
  </w:style>
  <w:style w:type="paragraph" w:styleId="Pripombabesedilo">
    <w:name w:val="annotation text"/>
    <w:basedOn w:val="Navaden"/>
    <w:link w:val="PripombabesediloZnak"/>
    <w:uiPriority w:val="99"/>
    <w:rsid w:val="00485066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85066"/>
    <w:rPr>
      <w:rFonts w:ascii="Arial" w:hAnsi="Arial"/>
      <w:lang w:val="x-none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rsid w:val="0048506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rsid w:val="00485066"/>
    <w:rPr>
      <w:rFonts w:ascii="Arial" w:hAnsi="Arial"/>
      <w:b/>
      <w:lang w:val="x-none" w:eastAsia="en-US"/>
    </w:rPr>
  </w:style>
  <w:style w:type="paragraph" w:styleId="Sprotnaopomba-besedilo">
    <w:name w:val="footnote text"/>
    <w:basedOn w:val="Navaden"/>
    <w:link w:val="Sprotnaopomba-besediloZnak"/>
    <w:uiPriority w:val="99"/>
    <w:rsid w:val="00EC5D28"/>
    <w:pPr>
      <w:spacing w:line="240" w:lineRule="auto"/>
    </w:pPr>
    <w:rPr>
      <w:rFonts w:ascii="Times New Roman" w:hAnsi="Times New Roman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EC5D28"/>
    <w:rPr>
      <w:rFonts w:cs="Times New Roman"/>
    </w:rPr>
  </w:style>
  <w:style w:type="paragraph" w:styleId="Odstavekseznama">
    <w:name w:val="List Paragraph"/>
    <w:aliases w:val="Task Body,Viñetas (Inicio Parrafo),3 Txt tabla,Zerrenda-paragrafoa,Lista multicolor - Énfasis 11,za tekst,Označevanje,List Paragraph2,Bullet OFM,List Paragraph (numbered (a)),Bullet List,Primus H 3,lp1,Use Case List Paragraph Char,555,K"/>
    <w:basedOn w:val="Navaden"/>
    <w:link w:val="OdstavekseznamaZnak"/>
    <w:uiPriority w:val="34"/>
    <w:qFormat/>
    <w:rsid w:val="00751586"/>
    <w:pPr>
      <w:ind w:left="708"/>
    </w:pPr>
  </w:style>
  <w:style w:type="character" w:customStyle="1" w:styleId="apple-converted-space">
    <w:name w:val="apple-converted-space"/>
    <w:basedOn w:val="Privzetapisavaodstavka"/>
    <w:rsid w:val="002F02BC"/>
    <w:rPr>
      <w:rFonts w:cs="Times New Roman"/>
    </w:rPr>
  </w:style>
  <w:style w:type="character" w:customStyle="1" w:styleId="OddelekZnak1">
    <w:name w:val="Oddelek Znak1"/>
    <w:rsid w:val="00DB3ADD"/>
    <w:rPr>
      <w:rFonts w:ascii="Arial" w:hAnsi="Arial"/>
      <w:b/>
      <w:sz w:val="22"/>
    </w:rPr>
  </w:style>
  <w:style w:type="character" w:styleId="Sprotnaopomba-sklic">
    <w:name w:val="footnote reference"/>
    <w:aliases w:val="Footnote symbol,Fussnota,SUPERS,-E Fußnotenzeichen,Footnote reference number,note TESI,EN Footnote Reference,Footnote1,ESPON Footnote No,Footnote11,Footnote111,number,Times 10 Point,Exposant 3 Point,Footnote Reference_LVL6,E..."/>
    <w:basedOn w:val="Privzetapisavaodstavka"/>
    <w:uiPriority w:val="99"/>
    <w:qFormat/>
    <w:rsid w:val="00EC46B5"/>
    <w:rPr>
      <w:vertAlign w:val="superscript"/>
    </w:rPr>
  </w:style>
  <w:style w:type="table" w:styleId="Tabelasvetlamrea">
    <w:name w:val="Grid Table Light"/>
    <w:basedOn w:val="Navadnatabela"/>
    <w:uiPriority w:val="40"/>
    <w:rsid w:val="00092D1B"/>
    <w:rPr>
      <w:rFonts w:ascii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rezrazmikov">
    <w:name w:val="No Spacing"/>
    <w:uiPriority w:val="1"/>
    <w:qFormat/>
    <w:rsid w:val="00A350EB"/>
    <w:rPr>
      <w:rFonts w:ascii="Calibri" w:hAnsi="Calibri"/>
      <w:sz w:val="22"/>
      <w:szCs w:val="22"/>
      <w:lang w:eastAsia="en-US"/>
    </w:rPr>
  </w:style>
  <w:style w:type="character" w:customStyle="1" w:styleId="OdstavekseznamaZnak">
    <w:name w:val="Odstavek seznama Znak"/>
    <w:aliases w:val="Task Body Znak,Viñetas (Inicio Parrafo) Znak,3 Txt tabla Znak,Zerrenda-paragrafoa Znak,Lista multicolor - Énfasis 11 Znak,za tekst Znak,Označevanje Znak,List Paragraph2 Znak,Bullet OFM Znak,List Paragraph (numbered (a)) Znak,K Znak"/>
    <w:link w:val="Odstavekseznama"/>
    <w:uiPriority w:val="34"/>
    <w:qFormat/>
    <w:locked/>
    <w:rsid w:val="006B7E2F"/>
    <w:rPr>
      <w:rFonts w:ascii="Arial" w:hAnsi="Arial"/>
      <w:sz w:val="24"/>
      <w:lang w:val="x-none" w:eastAsia="en-US"/>
    </w:rPr>
  </w:style>
  <w:style w:type="paragraph" w:customStyle="1" w:styleId="ZnakZnakZnakZnakZnakZnakZnakZnakZnakZnakZnakZnakZnakZnakZnakZnakZnakZnakZnakZnakZnakZnakZnakZnakZnakZnakZnakZnakZnakZnak">
    <w:name w:val="Znak Znak Znak Znak Znak Znak Znak Znak Znak Znak Znak Znak Znak Znak Znak Znak Znak Znak Znak Znak Znak Znak Znak Znak Znak Znak Znak Znak Znak Znak"/>
    <w:basedOn w:val="Navaden"/>
    <w:rsid w:val="008C67A3"/>
    <w:pPr>
      <w:spacing w:after="160" w:line="240" w:lineRule="exact"/>
    </w:pPr>
    <w:rPr>
      <w:rFonts w:ascii="Tahoma" w:hAnsi="Tahoma"/>
      <w:szCs w:val="20"/>
    </w:rPr>
  </w:style>
  <w:style w:type="paragraph" w:customStyle="1" w:styleId="len1">
    <w:name w:val="len1"/>
    <w:basedOn w:val="Navaden"/>
    <w:rsid w:val="000C554A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odstavek1">
    <w:name w:val="odstavek1"/>
    <w:basedOn w:val="Navaden"/>
    <w:rsid w:val="000C554A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customStyle="1" w:styleId="lennaslov1">
    <w:name w:val="lennaslov1"/>
    <w:basedOn w:val="Navaden"/>
    <w:rsid w:val="000C554A"/>
    <w:pPr>
      <w:spacing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doc-ti">
    <w:name w:val="doc-ti"/>
    <w:basedOn w:val="Navaden"/>
    <w:rsid w:val="00836110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rsid w:val="00D21688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alineazaodstavkom0">
    <w:name w:val="alineazaodstavkom"/>
    <w:basedOn w:val="Navaden"/>
    <w:rsid w:val="00D21688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tevilnatoka">
    <w:name w:val="tevilnatoka"/>
    <w:basedOn w:val="Navaden"/>
    <w:rsid w:val="001C41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">
    <w:name w:val="len"/>
    <w:basedOn w:val="Navaden"/>
    <w:rsid w:val="001C41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naslov">
    <w:name w:val="lennaslov"/>
    <w:basedOn w:val="Navaden"/>
    <w:rsid w:val="001C41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Default">
    <w:name w:val="Default"/>
    <w:rsid w:val="009230C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Revizija">
    <w:name w:val="Revision"/>
    <w:hidden/>
    <w:uiPriority w:val="99"/>
    <w:semiHidden/>
    <w:rsid w:val="00E34445"/>
    <w:rPr>
      <w:rFonts w:ascii="Arial" w:hAnsi="Arial"/>
      <w:szCs w:val="24"/>
      <w:lang w:eastAsia="en-US"/>
    </w:rPr>
  </w:style>
  <w:style w:type="paragraph" w:customStyle="1" w:styleId="center">
    <w:name w:val="center"/>
    <w:basedOn w:val="Navaden"/>
    <w:rsid w:val="002557BF"/>
    <w:pPr>
      <w:spacing w:line="240" w:lineRule="auto"/>
      <w:jc w:val="center"/>
    </w:pPr>
    <w:rPr>
      <w:rFonts w:ascii="Times New Roman" w:hAnsi="Times New Roman"/>
      <w:sz w:val="24"/>
      <w:lang w:val="en-US"/>
    </w:rPr>
  </w:style>
  <w:style w:type="paragraph" w:customStyle="1" w:styleId="zamik">
    <w:name w:val="zamik"/>
    <w:basedOn w:val="Navaden"/>
    <w:rsid w:val="002557BF"/>
    <w:pPr>
      <w:spacing w:line="240" w:lineRule="auto"/>
      <w:ind w:firstLine="1021"/>
    </w:pPr>
    <w:rPr>
      <w:rFonts w:ascii="Times New Roman" w:hAnsi="Times New Roman"/>
      <w:sz w:val="24"/>
      <w:lang w:val="en-US"/>
    </w:rPr>
  </w:style>
  <w:style w:type="paragraph" w:customStyle="1" w:styleId="evidencnastevilka">
    <w:name w:val="evidencna_stevilka"/>
    <w:basedOn w:val="Navaden"/>
    <w:rsid w:val="002557BF"/>
    <w:pPr>
      <w:spacing w:line="240" w:lineRule="auto"/>
      <w:jc w:val="both"/>
    </w:pPr>
    <w:rPr>
      <w:rFonts w:ascii="Times New Roman" w:hAnsi="Times New Roman"/>
      <w:sz w:val="24"/>
      <w:lang w:val="en-US"/>
    </w:rPr>
  </w:style>
  <w:style w:type="paragraph" w:customStyle="1" w:styleId="oj-normal">
    <w:name w:val="oj-normal"/>
    <w:basedOn w:val="Navaden"/>
    <w:rsid w:val="00025C46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vrstapredpisa0">
    <w:name w:val="vrstapredpisa"/>
    <w:basedOn w:val="Navaden"/>
    <w:rsid w:val="00025C46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oj-italic">
    <w:name w:val="oj-italic"/>
    <w:basedOn w:val="Privzetapisavaodstavka"/>
    <w:rsid w:val="00025C46"/>
  </w:style>
  <w:style w:type="paragraph" w:customStyle="1" w:styleId="align-justify">
    <w:name w:val="align-justify"/>
    <w:basedOn w:val="Navaden"/>
    <w:rsid w:val="00025C46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Alinea">
    <w:name w:val="Alinea"/>
    <w:qFormat/>
    <w:rsid w:val="00BF625B"/>
    <w:pPr>
      <w:spacing w:after="160" w:line="276" w:lineRule="auto"/>
      <w:jc w:val="both"/>
    </w:pPr>
    <w:rPr>
      <w:rFonts w:ascii="Arial" w:eastAsiaTheme="minorHAnsi" w:hAnsi="Arial" w:cstheme="minorBidi"/>
      <w:lang w:eastAsia="en-US"/>
    </w:rPr>
  </w:style>
  <w:style w:type="table" w:customStyle="1" w:styleId="Navadnatabela11">
    <w:name w:val="Navadna tabela 11"/>
    <w:basedOn w:val="Navadnatabela"/>
    <w:uiPriority w:val="41"/>
    <w:rsid w:val="00BF625B"/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cf01">
    <w:name w:val="cf01"/>
    <w:basedOn w:val="Privzetapisavaodstavka"/>
    <w:rsid w:val="00D8509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60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54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60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60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605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60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60551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605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605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605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0605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0605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605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06054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0605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0605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0605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60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9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547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0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60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0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60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60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605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605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6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6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9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55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0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6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5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54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0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6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8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6055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ata.europa.eu/eli/reg/2022/2065/oj" TargetMode="External"/><Relationship Id="rId18" Type="http://schemas.openxmlformats.org/officeDocument/2006/relationships/hyperlink" Target="http://data.europa.eu/eli/reg/2022/2065/oj" TargetMode="External"/><Relationship Id="rId26" Type="http://schemas.openxmlformats.org/officeDocument/2006/relationships/hyperlink" Target="https://www.uradni-list.si/glasilo-uradni-list-rs/vsebina/2007-01-4388" TargetMode="External"/><Relationship Id="rId39" Type="http://schemas.openxmlformats.org/officeDocument/2006/relationships/hyperlink" Target="https://www.uradni-list.si/glasilo-uradni-list-rs/vsebina/2022-01-3795" TargetMode="External"/><Relationship Id="rId21" Type="http://schemas.openxmlformats.org/officeDocument/2006/relationships/hyperlink" Target="http://data.europa.eu/eli/reg/2022/2065/oj" TargetMode="External"/><Relationship Id="rId34" Type="http://schemas.openxmlformats.org/officeDocument/2006/relationships/hyperlink" Target="https://www.uradni-list.si/glasilo-uradni-list-rs/vsebina/2014-01-3646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data.europa.eu/eli/reg/2022/2065/oj" TargetMode="External"/><Relationship Id="rId20" Type="http://schemas.openxmlformats.org/officeDocument/2006/relationships/hyperlink" Target="http://data.europa.eu/eli/reg/2022/2065/oj" TargetMode="External"/><Relationship Id="rId29" Type="http://schemas.openxmlformats.org/officeDocument/2006/relationships/hyperlink" Target="https://www.uradni-list.si/glasilo-uradni-list-rs/vsebina/2010-01-0251" TargetMode="External"/><Relationship Id="rId41" Type="http://schemas.openxmlformats.org/officeDocument/2006/relationships/hyperlink" Target="http://data.europa.eu/eli/reg/2022/2065/o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ta.europa.eu/eli/reg/2022/2065/oj" TargetMode="External"/><Relationship Id="rId24" Type="http://schemas.openxmlformats.org/officeDocument/2006/relationships/hyperlink" Target="http://data.europa.eu/eli/reg/2022/2065/oj" TargetMode="External"/><Relationship Id="rId32" Type="http://schemas.openxmlformats.org/officeDocument/2006/relationships/hyperlink" Target="https://www.uradni-list.si/glasilo-uradni-list-rs/vsebina/2013-01-1783" TargetMode="External"/><Relationship Id="rId37" Type="http://schemas.openxmlformats.org/officeDocument/2006/relationships/hyperlink" Target="https://www.uradni-list.si/glasilo-uradni-list-rs/vsebina/2021-01-1758" TargetMode="External"/><Relationship Id="rId40" Type="http://schemas.openxmlformats.org/officeDocument/2006/relationships/hyperlink" Target="https://www.uradni-list.si/glasilo-uradni-list-rs/vsebina/2023-01-034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ata.europa.eu/eli/reg/2022/2065/oj" TargetMode="External"/><Relationship Id="rId23" Type="http://schemas.openxmlformats.org/officeDocument/2006/relationships/hyperlink" Target="http://data.europa.eu/eli/reg/2022/2065/oj" TargetMode="External"/><Relationship Id="rId28" Type="http://schemas.openxmlformats.org/officeDocument/2006/relationships/hyperlink" Target="https://www.uradni-list.si/glasilo-uradni-list-rs/vsebina/2009-01-2380" TargetMode="External"/><Relationship Id="rId36" Type="http://schemas.openxmlformats.org/officeDocument/2006/relationships/hyperlink" Target="https://www.uradni-list.si/glasilo-uradni-list-rs/vsebina/2021-01-0716" TargetMode="External"/><Relationship Id="rId10" Type="http://schemas.openxmlformats.org/officeDocument/2006/relationships/hyperlink" Target="http://data.europa.eu/eli/reg/2022/2065/oj" TargetMode="External"/><Relationship Id="rId19" Type="http://schemas.openxmlformats.org/officeDocument/2006/relationships/hyperlink" Target="http://data.europa.eu/eli/reg/2022/2065/oj" TargetMode="External"/><Relationship Id="rId31" Type="http://schemas.openxmlformats.org/officeDocument/2006/relationships/hyperlink" Target="https://www.uradni-list.si/glasilo-uradni-list-rs/vsebina/2012-01-0815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2/2065/oj" TargetMode="External"/><Relationship Id="rId14" Type="http://schemas.openxmlformats.org/officeDocument/2006/relationships/hyperlink" Target="http://data.europa.eu/eli/reg/2022/2065/oj" TargetMode="External"/><Relationship Id="rId22" Type="http://schemas.openxmlformats.org/officeDocument/2006/relationships/hyperlink" Target="http://data.europa.eu/eli/reg/2022/2065/oj" TargetMode="External"/><Relationship Id="rId27" Type="http://schemas.openxmlformats.org/officeDocument/2006/relationships/hyperlink" Target="https://www.uradni-list.si/glasilo-uradni-list-rs/vsebina/2007-01-6415" TargetMode="External"/><Relationship Id="rId30" Type="http://schemas.openxmlformats.org/officeDocument/2006/relationships/hyperlink" Target="https://www.uradni-list.si/glasilo-uradni-list-rs/vsebina/2012-01-0268" TargetMode="External"/><Relationship Id="rId35" Type="http://schemas.openxmlformats.org/officeDocument/2006/relationships/hyperlink" Target="https://www.uradni-list.si/glasilo-uradni-list-rs/vsebina/2016-01-2246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Gp.gs@gov.si" TargetMode="External"/><Relationship Id="rId3" Type="http://schemas.openxmlformats.org/officeDocument/2006/relationships/styles" Target="styles.xml"/><Relationship Id="rId12" Type="http://schemas.openxmlformats.org/officeDocument/2006/relationships/hyperlink" Target="http://data.europa.eu/eli/reg/2022/2065/oj" TargetMode="External"/><Relationship Id="rId17" Type="http://schemas.openxmlformats.org/officeDocument/2006/relationships/hyperlink" Target="http://data.europa.eu/eli/reg/2022/2065/oj" TargetMode="External"/><Relationship Id="rId25" Type="http://schemas.openxmlformats.org/officeDocument/2006/relationships/hyperlink" Target="https://www.uradni-list.si/glasilo-uradni-list-rs/vsebina/2005-01-5007" TargetMode="External"/><Relationship Id="rId33" Type="http://schemas.openxmlformats.org/officeDocument/2006/relationships/hyperlink" Target="https://www.uradni-list.si/glasilo-uradni-list-rs/vsebina/2014-01-0304" TargetMode="External"/><Relationship Id="rId38" Type="http://schemas.openxmlformats.org/officeDocument/2006/relationships/hyperlink" Target="https://www.uradni-list.si/glasilo-uradni-list-rs/vsebina/2021-01-37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sed\AppData\Local\Temp\notes26D01A\VGb%20-%20Uredba%20o%20priznesljivosti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BE903-CF61-49B9-9591-4BFEB592D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VGb - Uredba o priznesljivosti.dot</Template>
  <TotalTime>1</TotalTime>
  <Pages>9</Pages>
  <Words>2276</Words>
  <Characters>18796</Characters>
  <Application>Microsoft Office Word</Application>
  <DocSecurity>0</DocSecurity>
  <Lines>156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21030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MGRT</dc:creator>
  <cp:keywords/>
  <dc:description/>
  <cp:lastModifiedBy>Simona Kralj Zatler</cp:lastModifiedBy>
  <cp:revision>2</cp:revision>
  <cp:lastPrinted>2023-04-24T10:12:00Z</cp:lastPrinted>
  <dcterms:created xsi:type="dcterms:W3CDTF">2025-01-06T07:36:00Z</dcterms:created>
  <dcterms:modified xsi:type="dcterms:W3CDTF">2025-01-06T07:36:00Z</dcterms:modified>
</cp:coreProperties>
</file>