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CEC2A" w14:textId="77777777" w:rsidR="00D04D9B" w:rsidRPr="006764D0" w:rsidRDefault="00D04D9B" w:rsidP="00D04D9B">
      <w:pPr>
        <w:pStyle w:val="Glava"/>
        <w:tabs>
          <w:tab w:val="clear" w:pos="4320"/>
          <w:tab w:val="clear" w:pos="8640"/>
          <w:tab w:val="left" w:pos="5112"/>
        </w:tabs>
        <w:spacing w:before="120" w:line="240" w:lineRule="exact"/>
        <w:rPr>
          <w:rFonts w:cs="Arial"/>
          <w:szCs w:val="20"/>
        </w:rPr>
      </w:pPr>
      <w:r w:rsidRPr="006764D0">
        <w:rPr>
          <w:rFonts w:cs="Arial"/>
          <w:noProof/>
          <w:szCs w:val="20"/>
          <w:lang w:eastAsia="sl-SI"/>
        </w:rPr>
        <mc:AlternateContent>
          <mc:Choice Requires="wps">
            <w:drawing>
              <wp:anchor distT="4294967295" distB="4294967295" distL="114300" distR="114300" simplePos="0" relativeHeight="251659264" behindDoc="0" locked="0" layoutInCell="0" allowOverlap="1" wp14:anchorId="4AA9A237" wp14:editId="68C0FA5C">
                <wp:simplePos x="0" y="0"/>
                <wp:positionH relativeFrom="column">
                  <wp:posOffset>-463550</wp:posOffset>
                </wp:positionH>
                <wp:positionV relativeFrom="page">
                  <wp:posOffset>3600449</wp:posOffset>
                </wp:positionV>
                <wp:extent cx="215900" cy="0"/>
                <wp:effectExtent l="0" t="0" r="0" b="0"/>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6E2844D"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" o:allowincell="f" strokecolor="#529dba" strokeweight=".5pt">
                <w10:wrap anchory="page"/>
              </v:shape>
            </w:pict>
          </mc:Fallback>
        </mc:AlternateContent>
      </w:r>
      <w:r w:rsidRPr="006764D0">
        <w:rPr>
          <w:rFonts w:cs="Arial"/>
          <w:szCs w:val="20"/>
        </w:rPr>
        <w:t xml:space="preserve">       </w:t>
      </w:r>
    </w:p>
    <w:p w14:paraId="673CDBB3" w14:textId="77777777" w:rsidR="00D04D9B" w:rsidRPr="006764D0" w:rsidRDefault="00D04D9B" w:rsidP="00D04D9B">
      <w:pPr>
        <w:pStyle w:val="Glava"/>
        <w:tabs>
          <w:tab w:val="clear" w:pos="4320"/>
          <w:tab w:val="clear" w:pos="8640"/>
          <w:tab w:val="left" w:pos="5112"/>
        </w:tabs>
        <w:spacing w:before="120" w:line="240" w:lineRule="exact"/>
        <w:rPr>
          <w:rFonts w:cs="Arial"/>
          <w:szCs w:val="20"/>
        </w:rPr>
      </w:pPr>
      <w:r w:rsidRPr="006764D0">
        <w:rPr>
          <w:rFonts w:cs="Arial"/>
          <w:noProof/>
          <w:szCs w:val="20"/>
          <w:lang w:eastAsia="sl-SI"/>
        </w:rPr>
        <w:drawing>
          <wp:anchor distT="0" distB="0" distL="114300" distR="114300" simplePos="0" relativeHeight="251661312" behindDoc="1" locked="0" layoutInCell="1" allowOverlap="1" wp14:anchorId="4E518838" wp14:editId="28E39C4B">
            <wp:simplePos x="0" y="0"/>
            <wp:positionH relativeFrom="page">
              <wp:posOffset>612140</wp:posOffset>
            </wp:positionH>
            <wp:positionV relativeFrom="page">
              <wp:posOffset>648335</wp:posOffset>
            </wp:positionV>
            <wp:extent cx="2372360" cy="313055"/>
            <wp:effectExtent l="0" t="0" r="889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sidRPr="006764D0">
        <w:rPr>
          <w:rFonts w:cs="Arial"/>
          <w:noProof/>
          <w:szCs w:val="20"/>
          <w:lang w:eastAsia="sl-SI"/>
        </w:rPr>
        <mc:AlternateContent>
          <mc:Choice Requires="wps">
            <w:drawing>
              <wp:anchor distT="4294967295" distB="4294967295" distL="114300" distR="114300" simplePos="0" relativeHeight="251660288" behindDoc="0" locked="0" layoutInCell="0" allowOverlap="1" wp14:anchorId="3EEFBBD1" wp14:editId="0E052136">
                <wp:simplePos x="0" y="0"/>
                <wp:positionH relativeFrom="column">
                  <wp:posOffset>-463550</wp:posOffset>
                </wp:positionH>
                <wp:positionV relativeFrom="page">
                  <wp:posOffset>3600449</wp:posOffset>
                </wp:positionV>
                <wp:extent cx="21590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D7DF7E4" id="Raven puščični povezovalnik 3" o:spid="_x0000_s1026" type="#_x0000_t32" style="position:absolute;margin-left:-36.5pt;margin-top:283.5pt;width:17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" o:allowincell="f" strokecolor="#529dba" strokeweight=".5pt">
                <w10:wrap anchory="page"/>
              </v:shape>
            </w:pict>
          </mc:Fallback>
        </mc:AlternateContent>
      </w:r>
      <w:r w:rsidRPr="006764D0">
        <w:rPr>
          <w:rFonts w:cs="Arial"/>
          <w:szCs w:val="20"/>
        </w:rPr>
        <w:t xml:space="preserve">       </w:t>
      </w:r>
    </w:p>
    <w:p w14:paraId="24C55711" w14:textId="77777777" w:rsidR="00D04D9B" w:rsidRPr="006764D0" w:rsidRDefault="00D04D9B" w:rsidP="00D04D9B">
      <w:pPr>
        <w:pStyle w:val="Glava"/>
        <w:tabs>
          <w:tab w:val="clear" w:pos="4320"/>
          <w:tab w:val="clear" w:pos="8640"/>
          <w:tab w:val="left" w:pos="5112"/>
        </w:tabs>
        <w:spacing w:before="120" w:line="240" w:lineRule="exact"/>
        <w:rPr>
          <w:rFonts w:cs="Arial"/>
          <w:szCs w:val="20"/>
        </w:rPr>
      </w:pPr>
      <w:r w:rsidRPr="006764D0">
        <w:rPr>
          <w:rFonts w:cs="Arial"/>
          <w:szCs w:val="20"/>
        </w:rPr>
        <w:t xml:space="preserve">       Tržaška cesta 21, 1000 Ljubljana</w:t>
      </w:r>
      <w:r w:rsidRPr="006764D0">
        <w:rPr>
          <w:rFonts w:cs="Arial"/>
          <w:szCs w:val="20"/>
        </w:rPr>
        <w:tab/>
        <w:t>T: 01 478 83 30</w:t>
      </w:r>
    </w:p>
    <w:p w14:paraId="41A9F660" w14:textId="77777777" w:rsidR="00D04D9B" w:rsidRPr="006764D0" w:rsidRDefault="00D04D9B" w:rsidP="00D04D9B">
      <w:pPr>
        <w:pStyle w:val="Glava"/>
        <w:tabs>
          <w:tab w:val="clear" w:pos="4320"/>
          <w:tab w:val="clear" w:pos="8640"/>
          <w:tab w:val="left" w:pos="5112"/>
        </w:tabs>
        <w:spacing w:line="240" w:lineRule="exact"/>
        <w:rPr>
          <w:rFonts w:cs="Arial"/>
          <w:szCs w:val="20"/>
        </w:rPr>
      </w:pPr>
      <w:r w:rsidRPr="006764D0">
        <w:rPr>
          <w:rFonts w:cs="Arial"/>
          <w:szCs w:val="20"/>
        </w:rPr>
        <w:tab/>
        <w:t>F: 01 478 83 31</w:t>
      </w:r>
    </w:p>
    <w:p w14:paraId="305D9A7E" w14:textId="77777777" w:rsidR="00D04D9B" w:rsidRPr="006764D0" w:rsidRDefault="00D04D9B" w:rsidP="00D04D9B">
      <w:pPr>
        <w:pStyle w:val="Glava"/>
        <w:tabs>
          <w:tab w:val="clear" w:pos="4320"/>
          <w:tab w:val="clear" w:pos="8640"/>
          <w:tab w:val="left" w:pos="5112"/>
        </w:tabs>
        <w:spacing w:line="240" w:lineRule="exact"/>
        <w:rPr>
          <w:rFonts w:cs="Arial"/>
          <w:szCs w:val="20"/>
        </w:rPr>
      </w:pPr>
      <w:r w:rsidRPr="006764D0">
        <w:rPr>
          <w:rFonts w:cs="Arial"/>
          <w:szCs w:val="20"/>
        </w:rPr>
        <w:tab/>
        <w:t>E: gp.mju@gov.si</w:t>
      </w:r>
    </w:p>
    <w:p w14:paraId="11FC908B" w14:textId="77777777" w:rsidR="00D04D9B" w:rsidRPr="006764D0" w:rsidRDefault="00D04D9B" w:rsidP="00D04D9B">
      <w:pPr>
        <w:pStyle w:val="Glava"/>
        <w:tabs>
          <w:tab w:val="clear" w:pos="4320"/>
          <w:tab w:val="clear" w:pos="8640"/>
          <w:tab w:val="left" w:pos="5112"/>
        </w:tabs>
        <w:spacing w:line="240" w:lineRule="exact"/>
        <w:rPr>
          <w:rFonts w:cs="Arial"/>
          <w:szCs w:val="20"/>
        </w:rPr>
      </w:pPr>
      <w:r w:rsidRPr="006764D0">
        <w:rPr>
          <w:rFonts w:cs="Arial"/>
          <w:szCs w:val="20"/>
        </w:rPr>
        <w:tab/>
        <w:t>www.mju.gov.si</w:t>
      </w:r>
    </w:p>
    <w:p w14:paraId="2141E3E3" w14:textId="77777777" w:rsidR="00D04D9B" w:rsidRPr="006764D0" w:rsidRDefault="00D04D9B" w:rsidP="00D04D9B">
      <w:pPr>
        <w:spacing w:after="0" w:line="260" w:lineRule="exact"/>
        <w:ind w:firstLine="708"/>
        <w:contextualSpacing/>
        <w:rPr>
          <w:rFonts w:ascii="Arial" w:eastAsia="Times New Roman" w:hAnsi="Arial" w:cs="Arial"/>
          <w:b/>
          <w:sz w:val="20"/>
          <w:szCs w:val="20"/>
          <w:lang w:eastAsia="sl-SI"/>
        </w:rPr>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7"/>
        <w:gridCol w:w="514"/>
        <w:gridCol w:w="885"/>
        <w:gridCol w:w="1406"/>
        <w:gridCol w:w="171"/>
        <w:gridCol w:w="1276"/>
        <w:gridCol w:w="408"/>
        <w:gridCol w:w="188"/>
        <w:gridCol w:w="383"/>
        <w:gridCol w:w="222"/>
        <w:gridCol w:w="80"/>
        <w:gridCol w:w="2120"/>
      </w:tblGrid>
      <w:tr w:rsidR="00D04D9B" w:rsidRPr="006764D0" w14:paraId="0C7CB8FF" w14:textId="77777777" w:rsidTr="00746182">
        <w:trPr>
          <w:gridAfter w:val="5"/>
          <w:wAfter w:w="2993" w:type="dxa"/>
        </w:trPr>
        <w:tc>
          <w:tcPr>
            <w:tcW w:w="6107" w:type="dxa"/>
            <w:gridSpan w:val="7"/>
          </w:tcPr>
          <w:p w14:paraId="77D04890" w14:textId="0CA22BB7" w:rsidR="00D04D9B" w:rsidRPr="006764D0" w:rsidRDefault="00D04D9B" w:rsidP="00746182">
            <w:pPr>
              <w:spacing w:after="0" w:line="260" w:lineRule="exact"/>
              <w:jc w:val="both"/>
              <w:textAlignment w:val="baseline"/>
              <w:rPr>
                <w:rFonts w:ascii="Arial" w:hAnsi="Arial" w:cs="Arial"/>
                <w:sz w:val="20"/>
                <w:szCs w:val="20"/>
              </w:rPr>
            </w:pPr>
            <w:r w:rsidRPr="006764D0">
              <w:rPr>
                <w:rFonts w:ascii="Arial" w:eastAsia="Times New Roman" w:hAnsi="Arial" w:cs="Arial"/>
                <w:sz w:val="20"/>
                <w:szCs w:val="20"/>
                <w:lang w:eastAsia="sl-SI"/>
              </w:rPr>
              <w:t xml:space="preserve">Številka: </w:t>
            </w:r>
            <w:r w:rsidR="001A5C8F" w:rsidRPr="006764D0">
              <w:rPr>
                <w:rFonts w:ascii="Arial" w:eastAsia="Times New Roman" w:hAnsi="Arial" w:cs="Arial"/>
                <w:sz w:val="20"/>
                <w:szCs w:val="20"/>
                <w:lang w:eastAsia="sl-SI"/>
              </w:rPr>
              <w:t>007-</w:t>
            </w:r>
            <w:r w:rsidR="00AE3F99">
              <w:rPr>
                <w:rFonts w:ascii="Arial" w:eastAsia="Times New Roman" w:hAnsi="Arial" w:cs="Arial"/>
                <w:sz w:val="20"/>
                <w:szCs w:val="20"/>
                <w:lang w:eastAsia="sl-SI"/>
              </w:rPr>
              <w:t>715</w:t>
            </w:r>
            <w:r w:rsidR="00B17843">
              <w:rPr>
                <w:rFonts w:ascii="Arial" w:eastAsia="Times New Roman" w:hAnsi="Arial" w:cs="Arial"/>
                <w:sz w:val="20"/>
                <w:szCs w:val="20"/>
                <w:lang w:eastAsia="sl-SI"/>
              </w:rPr>
              <w:t>/2022/</w:t>
            </w:r>
            <w:r w:rsidR="00A44874">
              <w:rPr>
                <w:rFonts w:ascii="Arial" w:eastAsia="Times New Roman" w:hAnsi="Arial" w:cs="Arial"/>
                <w:sz w:val="20"/>
                <w:szCs w:val="20"/>
                <w:lang w:eastAsia="sl-SI"/>
              </w:rPr>
              <w:t>6</w:t>
            </w:r>
          </w:p>
        </w:tc>
      </w:tr>
      <w:tr w:rsidR="00D04D9B" w:rsidRPr="006764D0" w14:paraId="368093A7" w14:textId="77777777" w:rsidTr="00746182">
        <w:trPr>
          <w:gridAfter w:val="5"/>
          <w:wAfter w:w="2993" w:type="dxa"/>
        </w:trPr>
        <w:tc>
          <w:tcPr>
            <w:tcW w:w="6107" w:type="dxa"/>
            <w:gridSpan w:val="7"/>
          </w:tcPr>
          <w:p w14:paraId="27D1CBB5" w14:textId="7CBFCFDC" w:rsidR="00D04D9B" w:rsidRPr="006764D0" w:rsidRDefault="00D04D9B" w:rsidP="00746182">
            <w:pPr>
              <w:spacing w:after="0" w:line="260" w:lineRule="exact"/>
              <w:jc w:val="both"/>
              <w:textAlignment w:val="baseline"/>
              <w:rPr>
                <w:rFonts w:ascii="Arial" w:hAnsi="Arial" w:cs="Arial"/>
                <w:sz w:val="20"/>
                <w:szCs w:val="20"/>
              </w:rPr>
            </w:pPr>
            <w:r w:rsidRPr="006764D0">
              <w:rPr>
                <w:rFonts w:ascii="Arial" w:eastAsia="Times New Roman" w:hAnsi="Arial" w:cs="Arial"/>
                <w:sz w:val="20"/>
                <w:szCs w:val="20"/>
                <w:lang w:eastAsia="sl-SI"/>
              </w:rPr>
              <w:t xml:space="preserve">Ljubljana, dne </w:t>
            </w:r>
            <w:r w:rsidR="005517B0">
              <w:rPr>
                <w:rFonts w:ascii="Arial" w:eastAsia="Times New Roman" w:hAnsi="Arial" w:cs="Arial"/>
                <w:sz w:val="20"/>
                <w:szCs w:val="20"/>
                <w:lang w:eastAsia="sl-SI"/>
              </w:rPr>
              <w:t>2</w:t>
            </w:r>
            <w:r w:rsidR="00D44BFC">
              <w:rPr>
                <w:rFonts w:ascii="Arial" w:eastAsia="Times New Roman" w:hAnsi="Arial" w:cs="Arial"/>
                <w:sz w:val="20"/>
                <w:szCs w:val="20"/>
                <w:lang w:eastAsia="sl-SI"/>
              </w:rPr>
              <w:t>4</w:t>
            </w:r>
            <w:r w:rsidR="001A5C8F" w:rsidRPr="006764D0">
              <w:rPr>
                <w:rFonts w:ascii="Arial" w:eastAsia="Times New Roman" w:hAnsi="Arial" w:cs="Arial"/>
                <w:sz w:val="20"/>
                <w:szCs w:val="20"/>
                <w:lang w:eastAsia="sl-SI"/>
              </w:rPr>
              <w:t xml:space="preserve">. </w:t>
            </w:r>
            <w:r w:rsidR="009A04D6">
              <w:rPr>
                <w:rFonts w:ascii="Arial" w:eastAsia="Times New Roman" w:hAnsi="Arial" w:cs="Arial"/>
                <w:sz w:val="20"/>
                <w:szCs w:val="20"/>
                <w:lang w:eastAsia="sl-SI"/>
              </w:rPr>
              <w:t>8</w:t>
            </w:r>
            <w:r w:rsidR="001A5C8F" w:rsidRPr="006764D0">
              <w:rPr>
                <w:rFonts w:ascii="Arial" w:eastAsia="Times New Roman" w:hAnsi="Arial" w:cs="Arial"/>
                <w:sz w:val="20"/>
                <w:szCs w:val="20"/>
                <w:lang w:eastAsia="sl-SI"/>
              </w:rPr>
              <w:t>. 2022</w:t>
            </w:r>
          </w:p>
        </w:tc>
      </w:tr>
      <w:tr w:rsidR="00D04D9B" w:rsidRPr="006764D0" w14:paraId="7CFBC81E" w14:textId="77777777" w:rsidTr="00746182">
        <w:trPr>
          <w:gridAfter w:val="5"/>
          <w:wAfter w:w="2993" w:type="dxa"/>
        </w:trPr>
        <w:tc>
          <w:tcPr>
            <w:tcW w:w="6107" w:type="dxa"/>
            <w:gridSpan w:val="7"/>
          </w:tcPr>
          <w:p w14:paraId="7DAD50A5" w14:textId="03E09FAB" w:rsidR="00D04D9B" w:rsidRPr="006764D0" w:rsidRDefault="00D04D9B" w:rsidP="00746182">
            <w:pPr>
              <w:spacing w:after="0" w:line="260" w:lineRule="exact"/>
              <w:jc w:val="both"/>
              <w:textAlignment w:val="baseline"/>
              <w:rPr>
                <w:rFonts w:ascii="Arial" w:hAnsi="Arial" w:cs="Arial"/>
                <w:sz w:val="20"/>
                <w:szCs w:val="20"/>
              </w:rPr>
            </w:pPr>
            <w:r w:rsidRPr="006764D0">
              <w:rPr>
                <w:rFonts w:ascii="Arial" w:eastAsia="Times New Roman" w:hAnsi="Arial" w:cs="Arial"/>
                <w:iCs/>
                <w:sz w:val="20"/>
                <w:szCs w:val="20"/>
                <w:lang w:eastAsia="sl-SI"/>
              </w:rPr>
              <w:t xml:space="preserve">EVA: </w:t>
            </w:r>
            <w:r w:rsidR="009A04D6" w:rsidRPr="009A04D6">
              <w:rPr>
                <w:rFonts w:ascii="Arial" w:eastAsia="Times New Roman" w:hAnsi="Arial" w:cs="Arial"/>
                <w:iCs/>
                <w:sz w:val="20"/>
                <w:szCs w:val="20"/>
                <w:lang w:eastAsia="sl-SI"/>
              </w:rPr>
              <w:t>2022-3130-0036</w:t>
            </w:r>
          </w:p>
        </w:tc>
      </w:tr>
      <w:tr w:rsidR="00D04D9B" w:rsidRPr="006764D0" w14:paraId="25928710" w14:textId="77777777" w:rsidTr="00746182">
        <w:trPr>
          <w:gridAfter w:val="5"/>
          <w:wAfter w:w="2993" w:type="dxa"/>
        </w:trPr>
        <w:tc>
          <w:tcPr>
            <w:tcW w:w="6107" w:type="dxa"/>
            <w:gridSpan w:val="7"/>
          </w:tcPr>
          <w:p w14:paraId="6239229A" w14:textId="77777777" w:rsidR="00D04D9B" w:rsidRPr="006764D0" w:rsidRDefault="00D04D9B" w:rsidP="00746182">
            <w:pPr>
              <w:spacing w:after="0" w:line="260" w:lineRule="exact"/>
              <w:rPr>
                <w:rFonts w:ascii="Arial" w:eastAsia="Times New Roman" w:hAnsi="Arial" w:cs="Arial"/>
                <w:sz w:val="20"/>
                <w:szCs w:val="20"/>
              </w:rPr>
            </w:pPr>
          </w:p>
          <w:p w14:paraId="44F169F4" w14:textId="77777777" w:rsidR="00D04D9B" w:rsidRPr="006764D0" w:rsidRDefault="00D04D9B" w:rsidP="00746182">
            <w:pPr>
              <w:spacing w:after="0" w:line="260" w:lineRule="exact"/>
              <w:rPr>
                <w:rFonts w:ascii="Arial" w:eastAsia="Times New Roman" w:hAnsi="Arial" w:cs="Arial"/>
                <w:sz w:val="20"/>
                <w:szCs w:val="20"/>
              </w:rPr>
            </w:pPr>
            <w:r w:rsidRPr="006764D0">
              <w:rPr>
                <w:rFonts w:ascii="Arial" w:eastAsia="Times New Roman" w:hAnsi="Arial" w:cs="Arial"/>
                <w:sz w:val="20"/>
                <w:szCs w:val="20"/>
              </w:rPr>
              <w:t>GENERALNI SEKRETARIAT VLADE REPUBLIKE SLOVENIJE</w:t>
            </w:r>
          </w:p>
          <w:p w14:paraId="7C7A80B7" w14:textId="77777777" w:rsidR="00D04D9B" w:rsidRPr="006764D0" w:rsidRDefault="000657F4" w:rsidP="00746182">
            <w:pPr>
              <w:spacing w:after="0" w:line="260" w:lineRule="exact"/>
              <w:rPr>
                <w:rFonts w:ascii="Arial" w:eastAsia="Times New Roman" w:hAnsi="Arial" w:cs="Arial"/>
                <w:sz w:val="20"/>
                <w:szCs w:val="20"/>
              </w:rPr>
            </w:pPr>
            <w:hyperlink r:id="rId9" w:history="1">
              <w:r w:rsidR="00D04D9B" w:rsidRPr="006764D0">
                <w:rPr>
                  <w:rFonts w:ascii="Arial" w:eastAsia="Times New Roman" w:hAnsi="Arial" w:cs="Arial"/>
                  <w:sz w:val="20"/>
                  <w:szCs w:val="20"/>
                </w:rPr>
                <w:t>Gp.gs@gov.si</w:t>
              </w:r>
            </w:hyperlink>
          </w:p>
          <w:p w14:paraId="02A8ECD6" w14:textId="77777777" w:rsidR="00D04D9B" w:rsidRPr="006764D0" w:rsidRDefault="00D04D9B" w:rsidP="00746182">
            <w:pPr>
              <w:spacing w:after="0" w:line="260" w:lineRule="exact"/>
              <w:rPr>
                <w:rFonts w:ascii="Arial" w:eastAsia="Times New Roman" w:hAnsi="Arial" w:cs="Arial"/>
                <w:sz w:val="20"/>
                <w:szCs w:val="20"/>
              </w:rPr>
            </w:pPr>
          </w:p>
        </w:tc>
      </w:tr>
      <w:tr w:rsidR="00D04D9B" w:rsidRPr="006764D0" w14:paraId="197EB452" w14:textId="77777777" w:rsidTr="00746182">
        <w:tc>
          <w:tcPr>
            <w:tcW w:w="9100" w:type="dxa"/>
            <w:gridSpan w:val="12"/>
          </w:tcPr>
          <w:p w14:paraId="015448EF" w14:textId="35632879" w:rsidR="00D04D9B" w:rsidRPr="006764D0" w:rsidRDefault="00D04D9B" w:rsidP="00746182">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6764D0">
              <w:rPr>
                <w:rFonts w:ascii="Arial" w:eastAsia="Times New Roman" w:hAnsi="Arial" w:cs="Arial"/>
                <w:b/>
                <w:sz w:val="20"/>
                <w:szCs w:val="20"/>
                <w:lang w:eastAsia="sl-SI"/>
              </w:rPr>
              <w:t xml:space="preserve">ZADEVA: </w:t>
            </w:r>
            <w:r w:rsidR="001A5C8F" w:rsidRPr="006764D0">
              <w:rPr>
                <w:rFonts w:ascii="Arial" w:hAnsi="Arial" w:cs="Arial"/>
                <w:b/>
                <w:bCs/>
                <w:sz w:val="20"/>
                <w:szCs w:val="20"/>
              </w:rPr>
              <w:t xml:space="preserve">Predlog </w:t>
            </w:r>
            <w:bookmarkStart w:id="0" w:name="_Hlk87448484"/>
            <w:r w:rsidR="001A5C8F" w:rsidRPr="006764D0">
              <w:rPr>
                <w:rFonts w:ascii="Arial" w:hAnsi="Arial" w:cs="Arial"/>
                <w:b/>
                <w:bCs/>
                <w:sz w:val="20"/>
                <w:szCs w:val="20"/>
              </w:rPr>
              <w:t xml:space="preserve">Uredbe o dopolnitvah Uredbe o enotni metodologiji in obrazcih za obračun in izplačilo plač v javnem sektorju </w:t>
            </w:r>
            <w:bookmarkEnd w:id="0"/>
            <w:r w:rsidR="001A5C8F" w:rsidRPr="006764D0">
              <w:rPr>
                <w:rFonts w:ascii="Arial" w:hAnsi="Arial" w:cs="Arial"/>
                <w:b/>
                <w:bCs/>
                <w:sz w:val="20"/>
                <w:szCs w:val="20"/>
              </w:rPr>
              <w:t>– predlog za obravnavo</w:t>
            </w:r>
          </w:p>
        </w:tc>
      </w:tr>
      <w:tr w:rsidR="00D04D9B" w:rsidRPr="006764D0" w14:paraId="055FFC23" w14:textId="77777777" w:rsidTr="00746182">
        <w:tc>
          <w:tcPr>
            <w:tcW w:w="9100" w:type="dxa"/>
            <w:gridSpan w:val="12"/>
          </w:tcPr>
          <w:p w14:paraId="2CD869CF" w14:textId="77777777" w:rsidR="00D04D9B" w:rsidRPr="006764D0" w:rsidRDefault="00D04D9B" w:rsidP="00746182">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764D0">
              <w:rPr>
                <w:rFonts w:ascii="Arial" w:eastAsia="Times New Roman" w:hAnsi="Arial" w:cs="Arial"/>
                <w:b/>
                <w:sz w:val="20"/>
                <w:szCs w:val="20"/>
                <w:lang w:eastAsia="sl-SI"/>
              </w:rPr>
              <w:t>1. Predlog sklepov vlade:</w:t>
            </w:r>
          </w:p>
        </w:tc>
      </w:tr>
      <w:tr w:rsidR="00D04D9B" w:rsidRPr="006764D0" w14:paraId="3DED3BBF" w14:textId="77777777" w:rsidTr="00746182">
        <w:tc>
          <w:tcPr>
            <w:tcW w:w="9100" w:type="dxa"/>
            <w:gridSpan w:val="12"/>
          </w:tcPr>
          <w:p w14:paraId="362A1376" w14:textId="77777777" w:rsidR="001A5C8F" w:rsidRPr="006764D0" w:rsidRDefault="001A5C8F" w:rsidP="001A5C8F">
            <w:pPr>
              <w:tabs>
                <w:tab w:val="num" w:pos="900"/>
                <w:tab w:val="left" w:pos="9638"/>
                <w:tab w:val="left" w:pos="10204"/>
              </w:tabs>
              <w:ind w:right="304"/>
              <w:jc w:val="both"/>
              <w:rPr>
                <w:rFonts w:ascii="Arial" w:hAnsi="Arial" w:cs="Arial"/>
                <w:color w:val="000000"/>
                <w:sz w:val="20"/>
                <w:szCs w:val="20"/>
              </w:rPr>
            </w:pPr>
            <w:r w:rsidRPr="006764D0">
              <w:rPr>
                <w:rFonts w:ascii="Arial" w:hAnsi="Arial" w:cs="Arial"/>
                <w:color w:val="000000"/>
                <w:sz w:val="20"/>
                <w:szCs w:val="20"/>
              </w:rPr>
              <w:t xml:space="preserve">Na podlagi prvega odstavka 21. člena Zakona o Vladi Republike Slovenije (Uradni list RS, št. </w:t>
            </w:r>
            <w:hyperlink r:id="rId10" w:tgtFrame="_blank" w:tooltip="Zakon o Vladi Republike Slovenije (uradno prečiščeno besedilo)" w:history="1">
              <w:r w:rsidRPr="006764D0">
                <w:rPr>
                  <w:rFonts w:ascii="Arial" w:hAnsi="Arial" w:cs="Arial"/>
                  <w:color w:val="000000"/>
                  <w:sz w:val="20"/>
                  <w:szCs w:val="20"/>
                </w:rPr>
                <w:t>24/05</w:t>
              </w:r>
            </w:hyperlink>
            <w:r w:rsidRPr="006764D0">
              <w:rPr>
                <w:rFonts w:ascii="Arial" w:hAnsi="Arial" w:cs="Arial"/>
                <w:color w:val="000000"/>
                <w:sz w:val="20"/>
                <w:szCs w:val="20"/>
              </w:rPr>
              <w:t xml:space="preserve"> – uradno prečiščeno besedilo, </w:t>
            </w:r>
            <w:hyperlink r:id="rId11" w:tgtFrame="_blank" w:tooltip="Zakon o dopolnitvi Zakona o Vladi Republike Slovenije" w:history="1">
              <w:r w:rsidRPr="006764D0">
                <w:rPr>
                  <w:rFonts w:ascii="Arial" w:hAnsi="Arial" w:cs="Arial"/>
                  <w:color w:val="000000"/>
                  <w:sz w:val="20"/>
                  <w:szCs w:val="20"/>
                </w:rPr>
                <w:t>109/08</w:t>
              </w:r>
            </w:hyperlink>
            <w:r w:rsidRPr="006764D0">
              <w:rPr>
                <w:rFonts w:ascii="Arial" w:hAnsi="Arial" w:cs="Arial"/>
                <w:color w:val="000000"/>
                <w:sz w:val="20"/>
                <w:szCs w:val="20"/>
              </w:rPr>
              <w:t xml:space="preserve">, </w:t>
            </w:r>
            <w:hyperlink r:id="rId12" w:tgtFrame="_blank" w:tooltip="Zakon o upravljanju kapitalskih naložb Republike Slovenije" w:history="1">
              <w:r w:rsidRPr="006764D0">
                <w:rPr>
                  <w:rFonts w:ascii="Arial" w:hAnsi="Arial" w:cs="Arial"/>
                  <w:color w:val="000000"/>
                  <w:sz w:val="20"/>
                  <w:szCs w:val="20"/>
                </w:rPr>
                <w:t>38/10</w:t>
              </w:r>
            </w:hyperlink>
            <w:r w:rsidRPr="006764D0">
              <w:rPr>
                <w:rFonts w:ascii="Arial" w:hAnsi="Arial" w:cs="Arial"/>
                <w:color w:val="000000"/>
                <w:sz w:val="20"/>
                <w:szCs w:val="20"/>
              </w:rPr>
              <w:t xml:space="preserve"> – ZUKN, </w:t>
            </w:r>
            <w:hyperlink r:id="rId13" w:tgtFrame="_blank" w:tooltip="Zakon o spremembah in dopolnitvah Zakona o Vladi Republike Slovenije" w:history="1">
              <w:r w:rsidRPr="006764D0">
                <w:rPr>
                  <w:rFonts w:ascii="Arial" w:hAnsi="Arial" w:cs="Arial"/>
                  <w:color w:val="000000"/>
                  <w:sz w:val="20"/>
                  <w:szCs w:val="20"/>
                </w:rPr>
                <w:t>8/12</w:t>
              </w:r>
            </w:hyperlink>
            <w:r w:rsidRPr="006764D0">
              <w:rPr>
                <w:rFonts w:ascii="Arial" w:hAnsi="Arial" w:cs="Arial"/>
                <w:color w:val="000000"/>
                <w:sz w:val="20"/>
                <w:szCs w:val="20"/>
              </w:rPr>
              <w:t xml:space="preserve">, </w:t>
            </w:r>
            <w:hyperlink r:id="rId14" w:tgtFrame="_blank" w:tooltip="Zakon o spremembah in dopolnitvah Zakona o Vladi Republike Slovenije" w:history="1">
              <w:r w:rsidRPr="006764D0">
                <w:rPr>
                  <w:rFonts w:ascii="Arial" w:hAnsi="Arial" w:cs="Arial"/>
                  <w:color w:val="000000"/>
                  <w:sz w:val="20"/>
                  <w:szCs w:val="20"/>
                </w:rPr>
                <w:t>21/13</w:t>
              </w:r>
            </w:hyperlink>
            <w:r w:rsidRPr="006764D0">
              <w:rPr>
                <w:rFonts w:ascii="Arial" w:hAnsi="Arial" w:cs="Arial"/>
                <w:color w:val="000000"/>
                <w:sz w:val="20"/>
                <w:szCs w:val="20"/>
              </w:rPr>
              <w:t xml:space="preserve">, </w:t>
            </w:r>
            <w:hyperlink r:id="rId15" w:tgtFrame="_blank" w:tooltip="Zakon o spremembah in dopolnitvah Zakona o državni upravi" w:history="1">
              <w:r w:rsidRPr="006764D0">
                <w:rPr>
                  <w:rFonts w:ascii="Arial" w:hAnsi="Arial" w:cs="Arial"/>
                  <w:color w:val="000000"/>
                  <w:sz w:val="20"/>
                  <w:szCs w:val="20"/>
                </w:rPr>
                <w:t>47/13</w:t>
              </w:r>
            </w:hyperlink>
            <w:r w:rsidRPr="006764D0">
              <w:rPr>
                <w:rFonts w:ascii="Arial" w:hAnsi="Arial" w:cs="Arial"/>
                <w:color w:val="000000"/>
                <w:sz w:val="20"/>
                <w:szCs w:val="20"/>
              </w:rPr>
              <w:t xml:space="preserve"> – ZDU-1G, </w:t>
            </w:r>
            <w:hyperlink r:id="rId16" w:tgtFrame="_blank" w:tooltip="Zakon o spremembah in dopolnitvah Zakona o Vladi Republike Slovenije" w:history="1">
              <w:r w:rsidRPr="006764D0">
                <w:rPr>
                  <w:rFonts w:ascii="Arial" w:hAnsi="Arial" w:cs="Arial"/>
                  <w:color w:val="000000"/>
                  <w:sz w:val="20"/>
                  <w:szCs w:val="20"/>
                </w:rPr>
                <w:t>65/14</w:t>
              </w:r>
            </w:hyperlink>
            <w:r w:rsidRPr="006764D0">
              <w:rPr>
                <w:rFonts w:ascii="Arial" w:hAnsi="Arial" w:cs="Arial"/>
                <w:color w:val="000000"/>
                <w:sz w:val="20"/>
                <w:szCs w:val="20"/>
              </w:rPr>
              <w:t xml:space="preserve"> in </w:t>
            </w:r>
            <w:hyperlink r:id="rId17" w:tgtFrame="_blank" w:tooltip="Zakon o spremembi Zakona o Vladi Republike Slovenije" w:history="1">
              <w:r w:rsidRPr="006764D0">
                <w:rPr>
                  <w:rFonts w:ascii="Arial" w:hAnsi="Arial" w:cs="Arial"/>
                  <w:color w:val="000000"/>
                  <w:sz w:val="20"/>
                  <w:szCs w:val="20"/>
                </w:rPr>
                <w:t>55/17</w:t>
              </w:r>
            </w:hyperlink>
            <w:r w:rsidRPr="006764D0">
              <w:rPr>
                <w:rFonts w:ascii="Arial" w:hAnsi="Arial" w:cs="Arial"/>
                <w:color w:val="000000"/>
                <w:sz w:val="20"/>
                <w:szCs w:val="20"/>
              </w:rPr>
              <w:t>) je Vlada Republike Slovenije na ... seji … pod točko … sprejela naslednji</w:t>
            </w:r>
          </w:p>
          <w:p w14:paraId="34A47743" w14:textId="77777777" w:rsidR="00D04D9B" w:rsidRPr="006764D0" w:rsidRDefault="00D04D9B" w:rsidP="00746182">
            <w:pPr>
              <w:pStyle w:val="Naslov2"/>
              <w:spacing w:line="240" w:lineRule="atLeast"/>
              <w:rPr>
                <w:rFonts w:ascii="Arial" w:eastAsia="Calibri" w:hAnsi="Arial" w:cs="Arial"/>
                <w:i w:val="0"/>
                <w:iCs w:val="0"/>
                <w:color w:val="000000"/>
                <w:sz w:val="20"/>
                <w:szCs w:val="20"/>
                <w:lang w:eastAsia="en-US"/>
              </w:rPr>
            </w:pPr>
          </w:p>
          <w:p w14:paraId="2480125E" w14:textId="77777777" w:rsidR="00D04D9B" w:rsidRPr="006764D0" w:rsidRDefault="00D04D9B" w:rsidP="00746182">
            <w:pPr>
              <w:pStyle w:val="Naslov2"/>
              <w:spacing w:line="240" w:lineRule="atLeast"/>
              <w:jc w:val="center"/>
              <w:rPr>
                <w:rFonts w:ascii="Arial" w:eastAsia="Calibri" w:hAnsi="Arial" w:cs="Arial"/>
                <w:i w:val="0"/>
                <w:iCs w:val="0"/>
                <w:color w:val="000000"/>
                <w:sz w:val="20"/>
                <w:szCs w:val="20"/>
                <w:lang w:eastAsia="en-US"/>
              </w:rPr>
            </w:pPr>
            <w:r w:rsidRPr="006764D0">
              <w:rPr>
                <w:rFonts w:ascii="Arial" w:eastAsia="Calibri" w:hAnsi="Arial" w:cs="Arial"/>
                <w:i w:val="0"/>
                <w:iCs w:val="0"/>
                <w:color w:val="000000"/>
                <w:sz w:val="20"/>
                <w:szCs w:val="20"/>
                <w:lang w:eastAsia="en-US"/>
              </w:rPr>
              <w:t>S K L E P</w:t>
            </w:r>
          </w:p>
          <w:p w14:paraId="604D6F7F" w14:textId="77777777" w:rsidR="00D04D9B" w:rsidRPr="006764D0" w:rsidRDefault="00D04D9B" w:rsidP="00746182">
            <w:pPr>
              <w:spacing w:line="240" w:lineRule="atLeast"/>
              <w:jc w:val="both"/>
              <w:rPr>
                <w:rFonts w:ascii="Arial" w:hAnsi="Arial" w:cs="Arial"/>
                <w:color w:val="000000"/>
                <w:sz w:val="20"/>
                <w:szCs w:val="20"/>
              </w:rPr>
            </w:pPr>
          </w:p>
          <w:p w14:paraId="4ECD65B1" w14:textId="38146DEB" w:rsidR="001A5C8F" w:rsidRPr="006764D0" w:rsidRDefault="001A5C8F" w:rsidP="001A5C8F">
            <w:pPr>
              <w:pStyle w:val="Odstavekseznama"/>
              <w:widowControl w:val="0"/>
              <w:spacing w:line="240" w:lineRule="atLeast"/>
              <w:ind w:right="-21"/>
              <w:jc w:val="both"/>
              <w:rPr>
                <w:rFonts w:ascii="Arial" w:hAnsi="Arial" w:cs="Arial"/>
                <w:color w:val="000000"/>
                <w:sz w:val="20"/>
                <w:szCs w:val="20"/>
              </w:rPr>
            </w:pPr>
            <w:r w:rsidRPr="006764D0">
              <w:rPr>
                <w:rFonts w:ascii="Arial" w:hAnsi="Arial" w:cs="Arial"/>
                <w:color w:val="000000"/>
                <w:sz w:val="20"/>
                <w:szCs w:val="20"/>
              </w:rPr>
              <w:t>Vlada Republike Slovenije je izdala Uredbo o dopolnitvah Uredbe o enotni metodologiji in obrazcih za obračun in izplačilo plač v javnem sektorju ter jo objavi v Uradnem listu Republike Slovenije.</w:t>
            </w:r>
          </w:p>
          <w:p w14:paraId="33996C54" w14:textId="77777777" w:rsidR="00D04D9B" w:rsidRPr="006764D0" w:rsidRDefault="00D04D9B" w:rsidP="00746182">
            <w:pPr>
              <w:spacing w:after="0" w:line="240" w:lineRule="auto"/>
              <w:jc w:val="both"/>
              <w:rPr>
                <w:rFonts w:ascii="Arial" w:hAnsi="Arial" w:cs="Arial"/>
                <w:color w:val="000000"/>
                <w:sz w:val="20"/>
                <w:szCs w:val="20"/>
              </w:rPr>
            </w:pPr>
          </w:p>
          <w:p w14:paraId="1FDDB101" w14:textId="77777777" w:rsidR="00D04D9B" w:rsidRPr="006764D0" w:rsidRDefault="00D04D9B" w:rsidP="00746182">
            <w:pPr>
              <w:spacing w:after="0" w:line="240" w:lineRule="auto"/>
              <w:jc w:val="both"/>
              <w:rPr>
                <w:rFonts w:ascii="Arial" w:hAnsi="Arial" w:cs="Arial"/>
                <w:color w:val="000000"/>
                <w:sz w:val="20"/>
                <w:szCs w:val="20"/>
              </w:rPr>
            </w:pPr>
          </w:p>
          <w:p w14:paraId="16DC28B7" w14:textId="77777777" w:rsidR="00D04D9B" w:rsidRPr="006764D0" w:rsidRDefault="00D04D9B" w:rsidP="00746182">
            <w:pPr>
              <w:shd w:val="clear" w:color="auto" w:fill="FFFFFF"/>
              <w:spacing w:after="0" w:line="240" w:lineRule="auto"/>
              <w:ind w:firstLine="3721"/>
              <w:jc w:val="center"/>
              <w:rPr>
                <w:rFonts w:ascii="Arial" w:hAnsi="Arial" w:cs="Arial"/>
                <w:color w:val="000000"/>
                <w:sz w:val="20"/>
                <w:szCs w:val="20"/>
              </w:rPr>
            </w:pPr>
            <w:r w:rsidRPr="006764D0">
              <w:rPr>
                <w:rFonts w:ascii="Arial" w:hAnsi="Arial" w:cs="Arial"/>
                <w:color w:val="000000"/>
                <w:sz w:val="20"/>
                <w:szCs w:val="20"/>
              </w:rPr>
              <w:t xml:space="preserve">Barbara Kolenko Helbl                                                                                        </w:t>
            </w:r>
          </w:p>
          <w:p w14:paraId="76361690" w14:textId="5C83267A" w:rsidR="001A5C8F" w:rsidRPr="006764D0" w:rsidRDefault="00D04D9B" w:rsidP="005C1435">
            <w:pPr>
              <w:widowControl w:val="0"/>
              <w:shd w:val="clear" w:color="auto" w:fill="FFFFFF"/>
              <w:tabs>
                <w:tab w:val="left" w:pos="7943"/>
              </w:tabs>
              <w:autoSpaceDE w:val="0"/>
              <w:autoSpaceDN w:val="0"/>
              <w:adjustRightInd w:val="0"/>
              <w:spacing w:after="0" w:line="240" w:lineRule="auto"/>
              <w:ind w:firstLine="3721"/>
              <w:jc w:val="center"/>
              <w:rPr>
                <w:rFonts w:ascii="Arial" w:hAnsi="Arial" w:cs="Arial"/>
                <w:color w:val="000000"/>
                <w:sz w:val="20"/>
                <w:szCs w:val="20"/>
              </w:rPr>
            </w:pPr>
            <w:r w:rsidRPr="006764D0">
              <w:rPr>
                <w:rFonts w:ascii="Arial" w:hAnsi="Arial" w:cs="Arial"/>
                <w:color w:val="000000"/>
                <w:sz w:val="20"/>
                <w:szCs w:val="20"/>
              </w:rPr>
              <w:t>generalna sekretarka</w:t>
            </w:r>
          </w:p>
          <w:p w14:paraId="693ACF9A" w14:textId="77777777" w:rsidR="005C1435" w:rsidRPr="006764D0" w:rsidRDefault="005C1435" w:rsidP="001A5C8F">
            <w:pPr>
              <w:rPr>
                <w:rFonts w:ascii="Arial" w:hAnsi="Arial" w:cs="Arial"/>
                <w:color w:val="000000"/>
                <w:sz w:val="20"/>
                <w:szCs w:val="20"/>
              </w:rPr>
            </w:pPr>
          </w:p>
          <w:p w14:paraId="3AE949B3" w14:textId="2E681001" w:rsidR="001A5C8F" w:rsidRPr="006764D0" w:rsidRDefault="001A5C8F" w:rsidP="001A5C8F">
            <w:pPr>
              <w:rPr>
                <w:rFonts w:ascii="Arial" w:hAnsi="Arial" w:cs="Arial"/>
                <w:color w:val="000000"/>
                <w:sz w:val="20"/>
                <w:szCs w:val="20"/>
              </w:rPr>
            </w:pPr>
            <w:r w:rsidRPr="006764D0">
              <w:rPr>
                <w:rFonts w:ascii="Arial" w:hAnsi="Arial" w:cs="Arial"/>
                <w:color w:val="000000"/>
                <w:sz w:val="20"/>
                <w:szCs w:val="20"/>
              </w:rPr>
              <w:t xml:space="preserve">Priloga: </w:t>
            </w:r>
          </w:p>
          <w:p w14:paraId="22682E89" w14:textId="02C9A08C" w:rsidR="001A5C8F" w:rsidRPr="006764D0" w:rsidRDefault="001A5C8F" w:rsidP="001A5C8F">
            <w:pPr>
              <w:pStyle w:val="Odstavekseznama"/>
              <w:numPr>
                <w:ilvl w:val="0"/>
                <w:numId w:val="15"/>
              </w:numPr>
              <w:rPr>
                <w:rFonts w:ascii="Arial" w:hAnsi="Arial" w:cs="Arial"/>
                <w:color w:val="000000"/>
                <w:sz w:val="20"/>
                <w:szCs w:val="20"/>
              </w:rPr>
            </w:pPr>
            <w:r w:rsidRPr="006764D0">
              <w:rPr>
                <w:rFonts w:ascii="Arial" w:hAnsi="Arial" w:cs="Arial"/>
                <w:color w:val="000000"/>
                <w:sz w:val="20"/>
                <w:szCs w:val="20"/>
              </w:rPr>
              <w:t>Predlog Uredbe o dopolnitvah Uredbe o enotni metodologiji in obrazcih za obračun in izplačilo plač v javnem sektorju</w:t>
            </w:r>
          </w:p>
          <w:p w14:paraId="64F962B3" w14:textId="5F69AA17" w:rsidR="001A5C8F" w:rsidRPr="006764D0" w:rsidRDefault="001A5C8F" w:rsidP="001A5C8F">
            <w:pPr>
              <w:rPr>
                <w:rFonts w:ascii="Arial" w:hAnsi="Arial" w:cs="Arial"/>
                <w:color w:val="000000"/>
                <w:sz w:val="20"/>
                <w:szCs w:val="20"/>
              </w:rPr>
            </w:pPr>
            <w:r w:rsidRPr="006764D0">
              <w:rPr>
                <w:rFonts w:ascii="Arial" w:hAnsi="Arial" w:cs="Arial"/>
                <w:color w:val="000000"/>
                <w:sz w:val="20"/>
                <w:szCs w:val="20"/>
              </w:rPr>
              <w:t>Sklep prejmejo:</w:t>
            </w:r>
          </w:p>
          <w:p w14:paraId="73AF19A8" w14:textId="3F372CE4" w:rsidR="001A5C8F" w:rsidRPr="006764D0" w:rsidRDefault="001A5C8F" w:rsidP="001A5C8F">
            <w:pPr>
              <w:pStyle w:val="Odstavekseznama"/>
              <w:numPr>
                <w:ilvl w:val="0"/>
                <w:numId w:val="13"/>
              </w:numPr>
              <w:rPr>
                <w:rFonts w:ascii="Arial" w:hAnsi="Arial" w:cs="Arial"/>
                <w:color w:val="000000"/>
                <w:sz w:val="20"/>
                <w:szCs w:val="20"/>
              </w:rPr>
            </w:pPr>
            <w:r w:rsidRPr="006764D0">
              <w:rPr>
                <w:rFonts w:ascii="Arial" w:hAnsi="Arial" w:cs="Arial"/>
                <w:color w:val="000000"/>
                <w:sz w:val="20"/>
                <w:szCs w:val="20"/>
              </w:rPr>
              <w:t>Ministrstva</w:t>
            </w:r>
          </w:p>
          <w:p w14:paraId="685C7479" w14:textId="537B69D3" w:rsidR="00D04D9B" w:rsidRPr="006764D0" w:rsidRDefault="001A5C8F" w:rsidP="001A5C8F">
            <w:pPr>
              <w:pStyle w:val="Odstavekseznama"/>
              <w:numPr>
                <w:ilvl w:val="0"/>
                <w:numId w:val="13"/>
              </w:numPr>
              <w:rPr>
                <w:rFonts w:ascii="Arial" w:hAnsi="Arial" w:cs="Arial"/>
                <w:color w:val="000000"/>
                <w:sz w:val="20"/>
                <w:szCs w:val="20"/>
              </w:rPr>
            </w:pPr>
            <w:r w:rsidRPr="006764D0">
              <w:rPr>
                <w:rFonts w:ascii="Arial" w:hAnsi="Arial" w:cs="Arial"/>
                <w:color w:val="000000"/>
                <w:sz w:val="20"/>
                <w:szCs w:val="20"/>
              </w:rPr>
              <w:t xml:space="preserve">Vladne službe </w:t>
            </w:r>
          </w:p>
        </w:tc>
      </w:tr>
      <w:tr w:rsidR="00D04D9B" w:rsidRPr="006764D0" w14:paraId="67486943" w14:textId="77777777" w:rsidTr="00746182">
        <w:tc>
          <w:tcPr>
            <w:tcW w:w="9100" w:type="dxa"/>
            <w:gridSpan w:val="12"/>
          </w:tcPr>
          <w:p w14:paraId="5119D68B" w14:textId="77777777" w:rsidR="00D04D9B" w:rsidRPr="006764D0" w:rsidRDefault="00D04D9B" w:rsidP="00746182">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6764D0">
              <w:rPr>
                <w:rFonts w:ascii="Arial" w:eastAsia="Times New Roman" w:hAnsi="Arial" w:cs="Arial"/>
                <w:b/>
                <w:sz w:val="20"/>
                <w:szCs w:val="20"/>
                <w:lang w:eastAsia="sl-SI"/>
              </w:rPr>
              <w:t>2. Predlog za obravnavo predloga zakona po nujnem ali skrajšanem postopku v državnem zboru z obrazložitvijo razlogov:</w:t>
            </w:r>
          </w:p>
        </w:tc>
      </w:tr>
      <w:tr w:rsidR="00D04D9B" w:rsidRPr="006764D0" w14:paraId="3E9024E1" w14:textId="77777777" w:rsidTr="00746182">
        <w:tc>
          <w:tcPr>
            <w:tcW w:w="9100" w:type="dxa"/>
            <w:gridSpan w:val="12"/>
          </w:tcPr>
          <w:p w14:paraId="5FFB1637" w14:textId="77777777" w:rsidR="00D04D9B" w:rsidRPr="006764D0" w:rsidRDefault="00D04D9B" w:rsidP="00746182">
            <w:pPr>
              <w:pStyle w:val="Neotevilenodstavek"/>
              <w:spacing w:before="0" w:after="0" w:line="260" w:lineRule="exact"/>
              <w:rPr>
                <w:rFonts w:cs="Arial"/>
                <w:sz w:val="20"/>
                <w:szCs w:val="20"/>
              </w:rPr>
            </w:pPr>
            <w:r w:rsidRPr="006764D0">
              <w:rPr>
                <w:rFonts w:cs="Arial"/>
                <w:sz w:val="20"/>
                <w:szCs w:val="20"/>
              </w:rPr>
              <w:t>/</w:t>
            </w:r>
          </w:p>
        </w:tc>
      </w:tr>
      <w:tr w:rsidR="00D04D9B" w:rsidRPr="006764D0" w14:paraId="4C08DCC8" w14:textId="77777777" w:rsidTr="00746182">
        <w:tc>
          <w:tcPr>
            <w:tcW w:w="9100" w:type="dxa"/>
            <w:gridSpan w:val="12"/>
          </w:tcPr>
          <w:p w14:paraId="3AE3B0F8" w14:textId="77777777" w:rsidR="00D04D9B" w:rsidRPr="006764D0" w:rsidRDefault="00D04D9B" w:rsidP="00746182">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764D0">
              <w:rPr>
                <w:rFonts w:ascii="Arial" w:eastAsia="Times New Roman" w:hAnsi="Arial" w:cs="Arial"/>
                <w:b/>
                <w:sz w:val="20"/>
                <w:szCs w:val="20"/>
                <w:lang w:eastAsia="sl-SI"/>
              </w:rPr>
              <w:t>3.a Osebe, odgovorne za strokovno pripravo in usklajenost gradiva:</w:t>
            </w:r>
          </w:p>
        </w:tc>
      </w:tr>
      <w:tr w:rsidR="00D04D9B" w:rsidRPr="006764D0" w14:paraId="6CCC8B2C" w14:textId="77777777" w:rsidTr="00746182">
        <w:tc>
          <w:tcPr>
            <w:tcW w:w="9100" w:type="dxa"/>
            <w:gridSpan w:val="12"/>
          </w:tcPr>
          <w:p w14:paraId="0B0AB176" w14:textId="1564A6B9" w:rsidR="00D04D9B" w:rsidRPr="006764D0" w:rsidRDefault="00D04D9B" w:rsidP="00D04D9B">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Sanja Ajanović Hovnik, ministrica</w:t>
            </w:r>
          </w:p>
          <w:p w14:paraId="3446B650" w14:textId="4097AA14" w:rsidR="00D04D9B" w:rsidRPr="006764D0" w:rsidRDefault="00D04D9B" w:rsidP="00D04D9B">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Urban Kodrič, državni sekretar, Ministrstvo za javno upravo</w:t>
            </w:r>
          </w:p>
          <w:p w14:paraId="17CCE89E" w14:textId="77777777" w:rsidR="00D04D9B" w:rsidRPr="006764D0" w:rsidRDefault="00D04D9B" w:rsidP="00D04D9B">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Peter Pogačar, generalni direktor Direktorata za javni sektor</w:t>
            </w:r>
          </w:p>
          <w:p w14:paraId="2B04A8CD" w14:textId="77777777" w:rsidR="00D04D9B" w:rsidRPr="006764D0" w:rsidRDefault="00D04D9B" w:rsidP="00D04D9B">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mag. Branko Vidič, vodja Sektorja za plače v javnem sektorju</w:t>
            </w:r>
          </w:p>
        </w:tc>
      </w:tr>
      <w:tr w:rsidR="00D04D9B" w:rsidRPr="006764D0" w14:paraId="7E8737C5" w14:textId="77777777" w:rsidTr="00746182">
        <w:tc>
          <w:tcPr>
            <w:tcW w:w="9100" w:type="dxa"/>
            <w:gridSpan w:val="12"/>
          </w:tcPr>
          <w:p w14:paraId="7E041ADB" w14:textId="77777777" w:rsidR="00D04D9B" w:rsidRPr="006764D0" w:rsidRDefault="00D04D9B" w:rsidP="00746182">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764D0">
              <w:rPr>
                <w:rFonts w:ascii="Arial" w:eastAsia="Times New Roman" w:hAnsi="Arial" w:cs="Arial"/>
                <w:b/>
                <w:iCs/>
                <w:sz w:val="20"/>
                <w:szCs w:val="20"/>
                <w:lang w:eastAsia="sl-SI"/>
              </w:rPr>
              <w:t xml:space="preserve">3.b Zunanji strokovnjaki, ki so </w:t>
            </w:r>
            <w:r w:rsidRPr="006764D0">
              <w:rPr>
                <w:rFonts w:ascii="Arial" w:eastAsia="Times New Roman" w:hAnsi="Arial" w:cs="Arial"/>
                <w:b/>
                <w:sz w:val="20"/>
                <w:szCs w:val="20"/>
                <w:lang w:eastAsia="sl-SI"/>
              </w:rPr>
              <w:t>sodelovali pri pripravi dela ali celotnega gradiva:</w:t>
            </w:r>
          </w:p>
        </w:tc>
      </w:tr>
      <w:tr w:rsidR="00D04D9B" w:rsidRPr="006764D0" w14:paraId="7C8D696A" w14:textId="77777777" w:rsidTr="00746182">
        <w:tc>
          <w:tcPr>
            <w:tcW w:w="9100" w:type="dxa"/>
            <w:gridSpan w:val="12"/>
          </w:tcPr>
          <w:p w14:paraId="24737648" w14:textId="77777777" w:rsidR="00D04D9B" w:rsidRPr="006764D0" w:rsidRDefault="00D04D9B" w:rsidP="007461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hAnsi="Arial" w:cs="Arial"/>
                <w:sz w:val="20"/>
                <w:szCs w:val="20"/>
              </w:rPr>
              <w:t>Pri pripravi gradiva niso sodelovali zunanji strokovnjaki.</w:t>
            </w:r>
          </w:p>
        </w:tc>
      </w:tr>
      <w:tr w:rsidR="00D04D9B" w:rsidRPr="006764D0" w14:paraId="47F2351A" w14:textId="77777777" w:rsidTr="00746182">
        <w:tc>
          <w:tcPr>
            <w:tcW w:w="9100" w:type="dxa"/>
            <w:gridSpan w:val="12"/>
          </w:tcPr>
          <w:p w14:paraId="58120FBA" w14:textId="77777777" w:rsidR="00D04D9B" w:rsidRPr="006764D0" w:rsidRDefault="00D04D9B" w:rsidP="00746182">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6764D0">
              <w:rPr>
                <w:rFonts w:ascii="Arial" w:eastAsia="Times New Roman" w:hAnsi="Arial" w:cs="Arial"/>
                <w:b/>
                <w:sz w:val="20"/>
                <w:szCs w:val="20"/>
                <w:lang w:eastAsia="sl-SI"/>
              </w:rPr>
              <w:t>4. Predstavniki vlade, ki bodo sodelovali pri delu državnega zbora:</w:t>
            </w:r>
          </w:p>
        </w:tc>
      </w:tr>
      <w:tr w:rsidR="00D04D9B" w:rsidRPr="006764D0" w14:paraId="4501EBA2" w14:textId="77777777" w:rsidTr="00746182">
        <w:tc>
          <w:tcPr>
            <w:tcW w:w="9100" w:type="dxa"/>
            <w:gridSpan w:val="12"/>
          </w:tcPr>
          <w:p w14:paraId="31EBFAD1" w14:textId="77777777" w:rsidR="00D04D9B" w:rsidRPr="006764D0" w:rsidRDefault="00D04D9B" w:rsidP="00746182">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6764D0">
              <w:rPr>
                <w:rFonts w:ascii="Arial" w:eastAsia="Times New Roman" w:hAnsi="Arial" w:cs="Arial"/>
                <w:b/>
                <w:sz w:val="20"/>
                <w:szCs w:val="20"/>
                <w:lang w:eastAsia="sl-SI"/>
              </w:rPr>
              <w:t>/</w:t>
            </w:r>
          </w:p>
        </w:tc>
      </w:tr>
      <w:tr w:rsidR="00D04D9B" w:rsidRPr="006764D0" w14:paraId="676A6639" w14:textId="77777777" w:rsidTr="00746182">
        <w:tc>
          <w:tcPr>
            <w:tcW w:w="9100" w:type="dxa"/>
            <w:gridSpan w:val="12"/>
          </w:tcPr>
          <w:p w14:paraId="75B9792B" w14:textId="77777777" w:rsidR="00D04D9B" w:rsidRPr="006764D0" w:rsidRDefault="00D04D9B" w:rsidP="00746182">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764D0">
              <w:rPr>
                <w:rFonts w:ascii="Arial" w:eastAsia="Times New Roman" w:hAnsi="Arial" w:cs="Arial"/>
                <w:b/>
                <w:sz w:val="20"/>
                <w:szCs w:val="20"/>
                <w:lang w:eastAsia="sl-SI"/>
              </w:rPr>
              <w:lastRenderedPageBreak/>
              <w:t>5. Kratek povzetek gradiva:</w:t>
            </w:r>
          </w:p>
        </w:tc>
      </w:tr>
      <w:tr w:rsidR="00D04D9B" w:rsidRPr="006764D0" w14:paraId="7A85A049" w14:textId="77777777" w:rsidTr="00746182">
        <w:tc>
          <w:tcPr>
            <w:tcW w:w="9100" w:type="dxa"/>
            <w:gridSpan w:val="12"/>
          </w:tcPr>
          <w:p w14:paraId="440E8ADB" w14:textId="1634FDB8" w:rsidR="009A04D6" w:rsidRPr="00717E5E" w:rsidRDefault="009A04D6" w:rsidP="009A04D6">
            <w:pPr>
              <w:jc w:val="both"/>
              <w:rPr>
                <w:rFonts w:ascii="Arial" w:hAnsi="Arial" w:cs="Arial"/>
                <w:sz w:val="20"/>
                <w:szCs w:val="20"/>
              </w:rPr>
            </w:pPr>
            <w:r>
              <w:rPr>
                <w:rFonts w:ascii="Arial" w:hAnsi="Arial" w:cs="Arial"/>
                <w:sz w:val="20"/>
                <w:szCs w:val="20"/>
              </w:rPr>
              <w:t xml:space="preserve">V Uredbi o enotni metodologiji in obrazcih za obračun in izplačilo plač v javnem sektorju se za namen izplačila novih dodatkov, in sicer </w:t>
            </w:r>
            <w:r w:rsidRPr="00717E5E">
              <w:rPr>
                <w:rFonts w:ascii="Arial" w:hAnsi="Arial" w:cs="Arial"/>
                <w:sz w:val="20"/>
                <w:szCs w:val="20"/>
              </w:rPr>
              <w:t>dodat</w:t>
            </w:r>
            <w:r>
              <w:rPr>
                <w:rFonts w:ascii="Arial" w:hAnsi="Arial" w:cs="Arial"/>
                <w:sz w:val="20"/>
                <w:szCs w:val="20"/>
              </w:rPr>
              <w:t>ka</w:t>
            </w:r>
            <w:r w:rsidRPr="00717E5E">
              <w:rPr>
                <w:rFonts w:ascii="Arial" w:hAnsi="Arial" w:cs="Arial"/>
                <w:sz w:val="20"/>
                <w:szCs w:val="20"/>
              </w:rPr>
              <w:t xml:space="preserve"> za povečan obseg dela za posebne obremenitve in dodat</w:t>
            </w:r>
            <w:r>
              <w:rPr>
                <w:rFonts w:ascii="Arial" w:hAnsi="Arial" w:cs="Arial"/>
                <w:sz w:val="20"/>
                <w:szCs w:val="20"/>
              </w:rPr>
              <w:t>ka</w:t>
            </w:r>
            <w:r w:rsidRPr="00717E5E">
              <w:rPr>
                <w:rFonts w:ascii="Arial" w:hAnsi="Arial" w:cs="Arial"/>
                <w:sz w:val="20"/>
                <w:szCs w:val="20"/>
              </w:rPr>
              <w:t xml:space="preserve"> za posebne pogoje dela na območjih občin z nižjo razvitostjo </w:t>
            </w:r>
            <w:r w:rsidR="000D61EF">
              <w:rPr>
                <w:rFonts w:ascii="Arial" w:hAnsi="Arial" w:cs="Arial"/>
                <w:sz w:val="20"/>
                <w:szCs w:val="20"/>
              </w:rPr>
              <w:t>v skladu s</w:t>
            </w:r>
            <w:r>
              <w:rPr>
                <w:rFonts w:ascii="Arial" w:hAnsi="Arial" w:cs="Arial"/>
                <w:sz w:val="20"/>
                <w:szCs w:val="20"/>
              </w:rPr>
              <w:t xml:space="preserve"> 16. člen</w:t>
            </w:r>
            <w:r w:rsidR="000D61EF">
              <w:rPr>
                <w:rFonts w:ascii="Arial" w:hAnsi="Arial" w:cs="Arial"/>
                <w:sz w:val="20"/>
                <w:szCs w:val="20"/>
              </w:rPr>
              <w:t>om</w:t>
            </w:r>
            <w:r>
              <w:rPr>
                <w:rFonts w:ascii="Arial" w:hAnsi="Arial" w:cs="Arial"/>
                <w:sz w:val="20"/>
                <w:szCs w:val="20"/>
              </w:rPr>
              <w:t xml:space="preserve"> </w:t>
            </w:r>
            <w:r w:rsidRPr="00717E5E">
              <w:rPr>
                <w:rFonts w:ascii="Arial" w:hAnsi="Arial" w:cs="Arial"/>
                <w:sz w:val="20"/>
                <w:szCs w:val="20"/>
              </w:rPr>
              <w:t>Zakon</w:t>
            </w:r>
            <w:r>
              <w:rPr>
                <w:rFonts w:ascii="Arial" w:hAnsi="Arial" w:cs="Arial"/>
                <w:sz w:val="20"/>
                <w:szCs w:val="20"/>
              </w:rPr>
              <w:t>a</w:t>
            </w:r>
            <w:r w:rsidRPr="00717E5E">
              <w:rPr>
                <w:rFonts w:ascii="Arial" w:hAnsi="Arial" w:cs="Arial"/>
                <w:sz w:val="20"/>
                <w:szCs w:val="20"/>
              </w:rPr>
              <w:t xml:space="preserve"> o nujnih ukrepih za zagotovitev stabilnosti zdravstvenega sistema (Uradni list RS, št. 100/22</w:t>
            </w:r>
            <w:r w:rsidR="00A060D4">
              <w:rPr>
                <w:rFonts w:ascii="Arial" w:hAnsi="Arial" w:cs="Arial"/>
                <w:sz w:val="20"/>
                <w:szCs w:val="20"/>
              </w:rPr>
              <w:t xml:space="preserve">) </w:t>
            </w:r>
            <w:r>
              <w:rPr>
                <w:rFonts w:ascii="Arial" w:hAnsi="Arial" w:cs="Arial"/>
                <w:sz w:val="20"/>
                <w:szCs w:val="20"/>
              </w:rPr>
              <w:t xml:space="preserve">določata novi vrsti izplačila. </w:t>
            </w:r>
          </w:p>
          <w:p w14:paraId="77E07F6E" w14:textId="0ADDDA79" w:rsidR="00D04D9B" w:rsidRPr="009A04D6" w:rsidRDefault="009A04D6" w:rsidP="009A04D6">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Prav tako se določa nova vrsta izplačila za dodatek za </w:t>
            </w:r>
            <w:r w:rsidRPr="00717E5E">
              <w:rPr>
                <w:rFonts w:ascii="Arial" w:hAnsi="Arial" w:cs="Arial"/>
                <w:spacing w:val="-2"/>
                <w:sz w:val="20"/>
                <w:szCs w:val="20"/>
              </w:rPr>
              <w:t>spremstvo učencev na ekskurziji in športnih dnevnih</w:t>
            </w:r>
            <w:r>
              <w:rPr>
                <w:rFonts w:ascii="Arial" w:hAnsi="Arial" w:cs="Arial"/>
                <w:spacing w:val="-2"/>
                <w:sz w:val="20"/>
                <w:szCs w:val="20"/>
              </w:rPr>
              <w:t xml:space="preserve"> </w:t>
            </w:r>
            <w:r w:rsidR="000D61EF">
              <w:rPr>
                <w:rFonts w:ascii="Arial" w:hAnsi="Arial" w:cs="Arial"/>
                <w:spacing w:val="-2"/>
                <w:sz w:val="20"/>
                <w:szCs w:val="20"/>
              </w:rPr>
              <w:t xml:space="preserve">v skladu </w:t>
            </w:r>
            <w:r w:rsidR="00DA4ACB">
              <w:rPr>
                <w:rFonts w:ascii="Arial" w:hAnsi="Arial" w:cs="Arial"/>
                <w:spacing w:val="-2"/>
                <w:sz w:val="20"/>
                <w:szCs w:val="20"/>
              </w:rPr>
              <w:t xml:space="preserve"> s</w:t>
            </w:r>
            <w:r>
              <w:rPr>
                <w:rFonts w:ascii="Arial" w:hAnsi="Arial" w:cs="Arial"/>
                <w:spacing w:val="-2"/>
                <w:sz w:val="20"/>
                <w:szCs w:val="20"/>
              </w:rPr>
              <w:t xml:space="preserve"> 105.a člen</w:t>
            </w:r>
            <w:r w:rsidR="00DA4ACB">
              <w:rPr>
                <w:rFonts w:ascii="Arial" w:hAnsi="Arial" w:cs="Arial"/>
                <w:spacing w:val="-2"/>
                <w:sz w:val="20"/>
                <w:szCs w:val="20"/>
              </w:rPr>
              <w:t>om</w:t>
            </w:r>
            <w:r>
              <w:rPr>
                <w:rFonts w:ascii="Arial" w:hAnsi="Arial" w:cs="Arial"/>
                <w:spacing w:val="-2"/>
                <w:sz w:val="20"/>
                <w:szCs w:val="20"/>
              </w:rPr>
              <w:t xml:space="preserve"> </w:t>
            </w:r>
            <w:r w:rsidRPr="00717E5E">
              <w:rPr>
                <w:rFonts w:ascii="Arial" w:hAnsi="Arial" w:cs="Arial"/>
                <w:sz w:val="20"/>
                <w:szCs w:val="20"/>
              </w:rPr>
              <w:t>Kolektivn</w:t>
            </w:r>
            <w:r>
              <w:rPr>
                <w:rFonts w:ascii="Arial" w:hAnsi="Arial" w:cs="Arial"/>
                <w:sz w:val="20"/>
                <w:szCs w:val="20"/>
              </w:rPr>
              <w:t>e</w:t>
            </w:r>
            <w:r w:rsidRPr="00717E5E">
              <w:rPr>
                <w:rFonts w:ascii="Arial" w:hAnsi="Arial" w:cs="Arial"/>
                <w:sz w:val="20"/>
                <w:szCs w:val="20"/>
              </w:rPr>
              <w:t xml:space="preserve"> pogodb</w:t>
            </w:r>
            <w:r>
              <w:rPr>
                <w:rFonts w:ascii="Arial" w:hAnsi="Arial" w:cs="Arial"/>
                <w:sz w:val="20"/>
                <w:szCs w:val="20"/>
              </w:rPr>
              <w:t>e</w:t>
            </w:r>
            <w:r w:rsidRPr="00717E5E">
              <w:rPr>
                <w:rFonts w:ascii="Arial" w:hAnsi="Arial" w:cs="Arial"/>
                <w:sz w:val="20"/>
                <w:szCs w:val="20"/>
              </w:rPr>
              <w:t xml:space="preserve"> za dejavnost vzgoje in izobraževanja v Republiki Sloveniji (Uradni list RS, št. </w:t>
            </w:r>
            <w:hyperlink r:id="rId18" w:tgtFrame="_blank" w:tooltip="Kolektivna pogodba za dejavnost vzgoje in izobraževanja v Republiki Sloveniji" w:history="1">
              <w:r w:rsidRPr="00717E5E">
                <w:rPr>
                  <w:rFonts w:ascii="Arial" w:hAnsi="Arial" w:cs="Arial"/>
                  <w:sz w:val="20"/>
                  <w:szCs w:val="20"/>
                </w:rPr>
                <w:t>52/94</w:t>
              </w:r>
            </w:hyperlink>
            <w:r w:rsidRPr="00717E5E">
              <w:rPr>
                <w:rFonts w:ascii="Arial" w:hAnsi="Arial" w:cs="Arial"/>
                <w:sz w:val="20"/>
                <w:szCs w:val="20"/>
              </w:rPr>
              <w:t xml:space="preserve">, </w:t>
            </w:r>
            <w:hyperlink r:id="rId19" w:tgtFrame="_blank" w:tooltip="Spremembe in dopolnitve kolektivne pogodbe za dejavnost vzgoje in izobraževanja v Republiki Sloveniji" w:history="1">
              <w:r w:rsidRPr="00717E5E">
                <w:rPr>
                  <w:rFonts w:ascii="Arial" w:hAnsi="Arial" w:cs="Arial"/>
                  <w:sz w:val="20"/>
                  <w:szCs w:val="20"/>
                </w:rPr>
                <w:t>49/95</w:t>
              </w:r>
            </w:hyperlink>
            <w:r w:rsidRPr="00717E5E">
              <w:rPr>
                <w:rFonts w:ascii="Arial" w:hAnsi="Arial" w:cs="Arial"/>
                <w:sz w:val="20"/>
                <w:szCs w:val="20"/>
              </w:rPr>
              <w:t xml:space="preserve">, </w:t>
            </w:r>
            <w:hyperlink r:id="rId20" w:tgtFrame="_blank" w:tooltip="Spremembe in dopolnitve kolektivne pogodbe za dejavnost vzgoje in izobraževanja v Republiki Sloveniji" w:history="1">
              <w:r w:rsidRPr="00717E5E">
                <w:rPr>
                  <w:rFonts w:ascii="Arial" w:hAnsi="Arial" w:cs="Arial"/>
                  <w:sz w:val="20"/>
                  <w:szCs w:val="20"/>
                </w:rPr>
                <w:t>34/96</w:t>
              </w:r>
            </w:hyperlink>
            <w:r w:rsidRPr="00717E5E">
              <w:rPr>
                <w:rFonts w:ascii="Arial" w:hAnsi="Arial" w:cs="Arial"/>
                <w:sz w:val="20"/>
                <w:szCs w:val="20"/>
              </w:rPr>
              <w:t xml:space="preserve">, </w:t>
            </w:r>
            <w:hyperlink r:id="rId21" w:tgtFrame="_blank" w:tooltip="Popravek sprememb in dopolnitev kolektivne pogodbe za dejavnost vzgoje in izobraževanja v Republiki Sloveniji" w:history="1">
              <w:r w:rsidRPr="00717E5E">
                <w:rPr>
                  <w:rFonts w:ascii="Arial" w:hAnsi="Arial" w:cs="Arial"/>
                  <w:sz w:val="20"/>
                  <w:szCs w:val="20"/>
                </w:rPr>
                <w:t>45/96 – popr.</w:t>
              </w:r>
            </w:hyperlink>
            <w:r w:rsidRPr="00717E5E">
              <w:rPr>
                <w:rFonts w:ascii="Arial" w:hAnsi="Arial" w:cs="Arial"/>
                <w:sz w:val="20"/>
                <w:szCs w:val="20"/>
              </w:rPr>
              <w:t xml:space="preserve">, </w:t>
            </w:r>
            <w:hyperlink r:id="rId22" w:tgtFrame="_blank" w:tooltip="Spremembe in dopolnitve kolektivne pogodbe za dejavnost vzgoje in izobraževanja v Republiki Sloveniji" w:history="1">
              <w:r w:rsidRPr="00717E5E">
                <w:rPr>
                  <w:rFonts w:ascii="Arial" w:hAnsi="Arial" w:cs="Arial"/>
                  <w:sz w:val="20"/>
                  <w:szCs w:val="20"/>
                </w:rPr>
                <w:t>51/98</w:t>
              </w:r>
            </w:hyperlink>
            <w:r w:rsidRPr="00717E5E">
              <w:rPr>
                <w:rFonts w:ascii="Arial" w:hAnsi="Arial" w:cs="Arial"/>
                <w:sz w:val="20"/>
                <w:szCs w:val="20"/>
              </w:rPr>
              <w:t xml:space="preserve">, </w:t>
            </w:r>
            <w:hyperlink r:id="rId23" w:tgtFrame="_blank" w:tooltip="Spremembe in dopolnitve kolektivne pogodbe za dejavnost vzgoje in izobraževanja v Republiki Sloveniji" w:history="1">
              <w:r w:rsidRPr="00717E5E">
                <w:rPr>
                  <w:rFonts w:ascii="Arial" w:hAnsi="Arial" w:cs="Arial"/>
                  <w:sz w:val="20"/>
                  <w:szCs w:val="20"/>
                </w:rPr>
                <w:t>28/99</w:t>
              </w:r>
            </w:hyperlink>
            <w:r w:rsidRPr="00717E5E">
              <w:rPr>
                <w:rFonts w:ascii="Arial" w:hAnsi="Arial" w:cs="Arial"/>
                <w:sz w:val="20"/>
                <w:szCs w:val="20"/>
              </w:rPr>
              <w:t xml:space="preserve">, </w:t>
            </w:r>
            <w:hyperlink r:id="rId24" w:tgtFrame="_blank" w:tooltip="Zakon o minimalni plači, o načinu usklajevanja plač in o regresu za letni dopust v obdobju 1999-2001" w:history="1">
              <w:r w:rsidRPr="00717E5E">
                <w:rPr>
                  <w:rFonts w:ascii="Arial" w:hAnsi="Arial" w:cs="Arial"/>
                  <w:sz w:val="20"/>
                  <w:szCs w:val="20"/>
                </w:rPr>
                <w:t>39/99</w:t>
              </w:r>
            </w:hyperlink>
            <w:r w:rsidRPr="00717E5E">
              <w:rPr>
                <w:rFonts w:ascii="Arial" w:hAnsi="Arial" w:cs="Arial"/>
                <w:sz w:val="20"/>
                <w:szCs w:val="20"/>
              </w:rPr>
              <w:t xml:space="preserve"> – ZMPUPR, </w:t>
            </w:r>
            <w:hyperlink r:id="rId25" w:tgtFrame="_blank" w:tooltip="Spremembe in dopolnitve kolektivne pogodbe za dejavnost vzgoje in izobraževanja v Republiki Sloveniji" w:history="1">
              <w:r w:rsidRPr="00717E5E">
                <w:rPr>
                  <w:rFonts w:ascii="Arial" w:hAnsi="Arial" w:cs="Arial"/>
                  <w:sz w:val="20"/>
                  <w:szCs w:val="20"/>
                </w:rPr>
                <w:t>39/00</w:t>
              </w:r>
            </w:hyperlink>
            <w:r w:rsidRPr="00717E5E">
              <w:rPr>
                <w:rFonts w:ascii="Arial" w:hAnsi="Arial" w:cs="Arial"/>
                <w:sz w:val="20"/>
                <w:szCs w:val="20"/>
              </w:rPr>
              <w:t xml:space="preserve">, </w:t>
            </w:r>
            <w:hyperlink r:id="rId26" w:tgtFrame="_blank" w:tooltip="Spremembe in dopolnitve kolektivne pogodbe za dejavnost vzgoje in izobraževanja v Republiki Sloveniji" w:history="1">
              <w:r w:rsidRPr="00717E5E">
                <w:rPr>
                  <w:rFonts w:ascii="Arial" w:hAnsi="Arial" w:cs="Arial"/>
                  <w:sz w:val="20"/>
                  <w:szCs w:val="20"/>
                </w:rPr>
                <w:t>56/01</w:t>
              </w:r>
            </w:hyperlink>
            <w:r w:rsidRPr="00717E5E">
              <w:rPr>
                <w:rFonts w:ascii="Arial" w:hAnsi="Arial" w:cs="Arial"/>
                <w:sz w:val="20"/>
                <w:szCs w:val="20"/>
              </w:rPr>
              <w:t xml:space="preserve">, </w:t>
            </w:r>
            <w:hyperlink r:id="rId27" w:tgtFrame="_blank" w:tooltip="Aneks h kolektivni pogodbi za dejavnost vzgoje in izobraževanja v RS (Uradni list RS, št. 52/94, 49/95, 34/96, 45/96, 51/98, 28/99, 39/00 in 56/01)" w:history="1">
              <w:r w:rsidRPr="00717E5E">
                <w:rPr>
                  <w:rFonts w:ascii="Arial" w:hAnsi="Arial" w:cs="Arial"/>
                  <w:sz w:val="20"/>
                  <w:szCs w:val="20"/>
                </w:rPr>
                <w:t>64/01</w:t>
              </w:r>
            </w:hyperlink>
            <w:r w:rsidRPr="00717E5E">
              <w:rPr>
                <w:rFonts w:ascii="Arial" w:hAnsi="Arial" w:cs="Arial"/>
                <w:sz w:val="20"/>
                <w:szCs w:val="20"/>
              </w:rPr>
              <w:t xml:space="preserve">, </w:t>
            </w:r>
            <w:hyperlink r:id="rId28" w:tgtFrame="_blank" w:tooltip="Popravek aneksa h kolektivni pogodbi za dejavnost vzgoje in izobraževanja v Republiki Sloveniji" w:history="1">
              <w:r w:rsidRPr="00717E5E">
                <w:rPr>
                  <w:rFonts w:ascii="Arial" w:hAnsi="Arial" w:cs="Arial"/>
                  <w:sz w:val="20"/>
                  <w:szCs w:val="20"/>
                </w:rPr>
                <w:t>78/01 – popr.</w:t>
              </w:r>
            </w:hyperlink>
            <w:r w:rsidRPr="00717E5E">
              <w:rPr>
                <w:rFonts w:ascii="Arial" w:hAnsi="Arial" w:cs="Arial"/>
                <w:sz w:val="20"/>
                <w:szCs w:val="20"/>
              </w:rPr>
              <w:t xml:space="preserve">, </w:t>
            </w:r>
            <w:hyperlink r:id="rId29" w:tgtFrame="_blank" w:tooltip="Aneks h kolektivni pogodbi za dejavnost vzgoje in izobraževanja v Republiki Sloveniji" w:history="1">
              <w:r w:rsidRPr="00717E5E">
                <w:rPr>
                  <w:rFonts w:ascii="Arial" w:hAnsi="Arial" w:cs="Arial"/>
                  <w:sz w:val="20"/>
                  <w:szCs w:val="20"/>
                </w:rPr>
                <w:t>56/02</w:t>
              </w:r>
            </w:hyperlink>
            <w:r w:rsidRPr="00717E5E">
              <w:rPr>
                <w:rFonts w:ascii="Arial" w:hAnsi="Arial" w:cs="Arial"/>
                <w:sz w:val="20"/>
                <w:szCs w:val="20"/>
              </w:rPr>
              <w:t xml:space="preserve">, </w:t>
            </w:r>
            <w:hyperlink r:id="rId30" w:tgtFrame="_blank" w:tooltip="Zakon o kolektivnih pogodbah" w:history="1">
              <w:r w:rsidRPr="00717E5E">
                <w:rPr>
                  <w:rFonts w:ascii="Arial" w:hAnsi="Arial" w:cs="Arial"/>
                  <w:sz w:val="20"/>
                  <w:szCs w:val="20"/>
                </w:rPr>
                <w:t>43/06</w:t>
              </w:r>
            </w:hyperlink>
            <w:r w:rsidRPr="00717E5E">
              <w:rPr>
                <w:rFonts w:ascii="Arial" w:hAnsi="Arial" w:cs="Arial"/>
                <w:sz w:val="20"/>
                <w:szCs w:val="20"/>
              </w:rPr>
              <w:t xml:space="preserve"> – ZKolP, </w:t>
            </w:r>
            <w:hyperlink r:id="rId31" w:tgtFrame="_blank" w:tooltip="Aneks h Kolektivni pogodbi za dejavnost vzgoje in izobraževanja v Republiki Sloveniji (Uradni list RS, št. 52/94, 49/95, 34/96, 45/96, 51/98, 28/99, 39/00, 56/01, 64/01, 78/01 in 56/02)" w:history="1">
              <w:r w:rsidRPr="00717E5E">
                <w:rPr>
                  <w:rFonts w:ascii="Arial" w:hAnsi="Arial" w:cs="Arial"/>
                  <w:sz w:val="20"/>
                  <w:szCs w:val="20"/>
                </w:rPr>
                <w:t>60/08</w:t>
              </w:r>
            </w:hyperlink>
            <w:r w:rsidRPr="00717E5E">
              <w:rPr>
                <w:rFonts w:ascii="Arial" w:hAnsi="Arial" w:cs="Arial"/>
                <w:sz w:val="20"/>
                <w:szCs w:val="20"/>
              </w:rPr>
              <w:t xml:space="preserve">, </w:t>
            </w:r>
            <w:hyperlink r:id="rId32" w:tgtFrame="_blank" w:tooltip="Aneks h Kolektivni pogodbi za dejavnost vzgoje in izobraževanja v Republiki Sloveniji" w:history="1">
              <w:r w:rsidRPr="00717E5E">
                <w:rPr>
                  <w:rFonts w:ascii="Arial" w:hAnsi="Arial" w:cs="Arial"/>
                  <w:sz w:val="20"/>
                  <w:szCs w:val="20"/>
                </w:rPr>
                <w:t>79/11</w:t>
              </w:r>
            </w:hyperlink>
            <w:r w:rsidRPr="00717E5E">
              <w:rPr>
                <w:rFonts w:ascii="Arial" w:hAnsi="Arial" w:cs="Arial"/>
                <w:sz w:val="20"/>
                <w:szCs w:val="20"/>
              </w:rPr>
              <w:t xml:space="preserve">, </w:t>
            </w:r>
            <w:hyperlink r:id="rId33" w:tgtFrame="_blank" w:tooltip="Aneks h Kolektivni pogodbi za dejavnost vzgoje in izobraževanja v Republiki Sloveniji" w:history="1">
              <w:r w:rsidRPr="00717E5E">
                <w:rPr>
                  <w:rFonts w:ascii="Arial" w:hAnsi="Arial" w:cs="Arial"/>
                  <w:sz w:val="20"/>
                  <w:szCs w:val="20"/>
                </w:rPr>
                <w:t>40/12</w:t>
              </w:r>
            </w:hyperlink>
            <w:r w:rsidRPr="00717E5E">
              <w:rPr>
                <w:rFonts w:ascii="Arial" w:hAnsi="Arial" w:cs="Arial"/>
                <w:sz w:val="20"/>
                <w:szCs w:val="20"/>
              </w:rPr>
              <w:t xml:space="preserve">, </w:t>
            </w:r>
            <w:hyperlink r:id="rId34" w:tgtFrame="_blank" w:tooltip="Aneks h Kolektivni pogodbi za dejavnost vzgoje in izobraževanja v Republiki Sloveniji" w:history="1">
              <w:r w:rsidRPr="00717E5E">
                <w:rPr>
                  <w:rFonts w:ascii="Arial" w:hAnsi="Arial" w:cs="Arial"/>
                  <w:sz w:val="20"/>
                  <w:szCs w:val="20"/>
                </w:rPr>
                <w:t>46/13</w:t>
              </w:r>
            </w:hyperlink>
            <w:r w:rsidRPr="00717E5E">
              <w:rPr>
                <w:rFonts w:ascii="Arial" w:hAnsi="Arial" w:cs="Arial"/>
                <w:sz w:val="20"/>
                <w:szCs w:val="20"/>
              </w:rPr>
              <w:t xml:space="preserve">, </w:t>
            </w:r>
            <w:hyperlink r:id="rId35" w:tgtFrame="_blank" w:tooltip="Aneks h kolektivni pogodbi za dejavnost vzgoje in izobraževanja v Republiki Sloveniji" w:history="1">
              <w:r w:rsidRPr="00717E5E">
                <w:rPr>
                  <w:rFonts w:ascii="Arial" w:hAnsi="Arial" w:cs="Arial"/>
                  <w:sz w:val="20"/>
                  <w:szCs w:val="20"/>
                </w:rPr>
                <w:t>106/15</w:t>
              </w:r>
            </w:hyperlink>
            <w:r w:rsidRPr="00717E5E">
              <w:rPr>
                <w:rFonts w:ascii="Arial" w:hAnsi="Arial" w:cs="Arial"/>
                <w:sz w:val="20"/>
                <w:szCs w:val="20"/>
              </w:rPr>
              <w:t xml:space="preserve">, </w:t>
            </w:r>
            <w:hyperlink r:id="rId36" w:tgtFrame="_blank" w:tooltip="Popravek Aneksa h Kolektivni pogodbi za dejavnost vzgoje in izobraževanja v Republiki Sloveniji" w:history="1">
              <w:r w:rsidRPr="00717E5E">
                <w:rPr>
                  <w:rFonts w:ascii="Arial" w:hAnsi="Arial" w:cs="Arial"/>
                  <w:sz w:val="20"/>
                  <w:szCs w:val="20"/>
                </w:rPr>
                <w:t>8/16 – popr.</w:t>
              </w:r>
            </w:hyperlink>
            <w:r w:rsidRPr="00717E5E">
              <w:rPr>
                <w:rFonts w:ascii="Arial" w:hAnsi="Arial" w:cs="Arial"/>
                <w:sz w:val="20"/>
                <w:szCs w:val="20"/>
              </w:rPr>
              <w:t xml:space="preserve">, </w:t>
            </w:r>
            <w:hyperlink r:id="rId37" w:tgtFrame="_blank" w:tooltip="Spremembe in dopolnitve Kolektivne pogodbe za dejavnost vzgoje in izobraževanja v Republiki Sloveniji" w:history="1">
              <w:r w:rsidRPr="00717E5E">
                <w:rPr>
                  <w:rFonts w:ascii="Arial" w:hAnsi="Arial" w:cs="Arial"/>
                  <w:sz w:val="20"/>
                  <w:szCs w:val="20"/>
                </w:rPr>
                <w:t>45/17</w:t>
              </w:r>
            </w:hyperlink>
            <w:r w:rsidRPr="00717E5E">
              <w:rPr>
                <w:rFonts w:ascii="Arial" w:hAnsi="Arial" w:cs="Arial"/>
                <w:sz w:val="20"/>
                <w:szCs w:val="20"/>
              </w:rPr>
              <w:t xml:space="preserve">, </w:t>
            </w:r>
            <w:hyperlink r:id="rId38" w:tgtFrame="_blank" w:tooltip="Aneks h Kolektivni pogodbi za dejavnost vzgoje in izobraževanja v Republiki Sloveniji" w:history="1">
              <w:r w:rsidRPr="00717E5E">
                <w:rPr>
                  <w:rFonts w:ascii="Arial" w:hAnsi="Arial" w:cs="Arial"/>
                  <w:sz w:val="20"/>
                  <w:szCs w:val="20"/>
                </w:rPr>
                <w:t>46/17</w:t>
              </w:r>
            </w:hyperlink>
            <w:r w:rsidRPr="00717E5E">
              <w:rPr>
                <w:rFonts w:ascii="Arial" w:hAnsi="Arial" w:cs="Arial"/>
                <w:sz w:val="20"/>
                <w:szCs w:val="20"/>
              </w:rPr>
              <w:t xml:space="preserve">, </w:t>
            </w:r>
            <w:hyperlink r:id="rId39" w:tgtFrame="_blank" w:tooltip="Aneks h Kolektivni pogodbi za dejavnost vzgoje in izobraževanja v Republiki Sloveniji" w:history="1">
              <w:r w:rsidRPr="00717E5E">
                <w:rPr>
                  <w:rFonts w:ascii="Arial" w:hAnsi="Arial" w:cs="Arial"/>
                  <w:sz w:val="20"/>
                  <w:szCs w:val="20"/>
                </w:rPr>
                <w:t>80/18</w:t>
              </w:r>
            </w:hyperlink>
            <w:r w:rsidRPr="00717E5E">
              <w:rPr>
                <w:rFonts w:ascii="Arial" w:hAnsi="Arial" w:cs="Arial"/>
                <w:sz w:val="20"/>
                <w:szCs w:val="20"/>
              </w:rPr>
              <w:t xml:space="preserve">, </w:t>
            </w:r>
            <w:hyperlink r:id="rId40" w:tgtFrame="_blank" w:tooltip="Aneks h Kolektivni pogodbi za dejavnost vzgoje in izobraževanja v Republiki Sloveniji" w:history="1">
              <w:r w:rsidRPr="00717E5E">
                <w:rPr>
                  <w:rFonts w:ascii="Arial" w:hAnsi="Arial" w:cs="Arial"/>
                  <w:sz w:val="20"/>
                  <w:szCs w:val="20"/>
                </w:rPr>
                <w:t>160/20</w:t>
              </w:r>
            </w:hyperlink>
            <w:r w:rsidRPr="00717E5E">
              <w:rPr>
                <w:rFonts w:ascii="Arial" w:hAnsi="Arial" w:cs="Arial"/>
                <w:sz w:val="20"/>
                <w:szCs w:val="20"/>
              </w:rPr>
              <w:t xml:space="preserve"> in </w:t>
            </w:r>
            <w:hyperlink r:id="rId41" w:tgtFrame="_blank" w:tooltip="Aneks h Kolektivni pogodbi za dejavnost vzgoje in izobraževanja v Republiki Sloveniji" w:history="1">
              <w:r w:rsidRPr="00717E5E">
                <w:rPr>
                  <w:rFonts w:ascii="Arial" w:hAnsi="Arial" w:cs="Arial"/>
                  <w:sz w:val="20"/>
                  <w:szCs w:val="20"/>
                </w:rPr>
                <w:t>88/21</w:t>
              </w:r>
            </w:hyperlink>
            <w:r w:rsidRPr="00717E5E">
              <w:rPr>
                <w:rFonts w:ascii="Arial" w:hAnsi="Arial" w:cs="Arial"/>
                <w:sz w:val="20"/>
                <w:szCs w:val="20"/>
              </w:rPr>
              <w:t>)</w:t>
            </w:r>
            <w:r>
              <w:rPr>
                <w:rFonts w:ascii="Arial" w:hAnsi="Arial" w:cs="Arial"/>
                <w:sz w:val="20"/>
                <w:szCs w:val="20"/>
              </w:rPr>
              <w:t>.</w:t>
            </w:r>
          </w:p>
        </w:tc>
      </w:tr>
      <w:tr w:rsidR="00D04D9B" w:rsidRPr="006764D0" w14:paraId="37BC7B07" w14:textId="77777777" w:rsidTr="00746182">
        <w:tc>
          <w:tcPr>
            <w:tcW w:w="9100" w:type="dxa"/>
            <w:gridSpan w:val="12"/>
          </w:tcPr>
          <w:p w14:paraId="7362FE23" w14:textId="77777777" w:rsidR="00D04D9B" w:rsidRPr="006764D0" w:rsidRDefault="00D04D9B" w:rsidP="00746182">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764D0">
              <w:rPr>
                <w:rFonts w:ascii="Arial" w:eastAsia="Times New Roman" w:hAnsi="Arial" w:cs="Arial"/>
                <w:b/>
                <w:sz w:val="20"/>
                <w:szCs w:val="20"/>
                <w:lang w:eastAsia="sl-SI"/>
              </w:rPr>
              <w:t>6. Presoja posledic za:</w:t>
            </w:r>
          </w:p>
        </w:tc>
      </w:tr>
      <w:tr w:rsidR="00D04D9B" w:rsidRPr="006764D0" w14:paraId="2DF4A30D" w14:textId="77777777" w:rsidTr="00746182">
        <w:tc>
          <w:tcPr>
            <w:tcW w:w="1447" w:type="dxa"/>
          </w:tcPr>
          <w:p w14:paraId="54C88E30" w14:textId="77777777" w:rsidR="00D04D9B" w:rsidRPr="006764D0" w:rsidRDefault="00D04D9B" w:rsidP="0074618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a)</w:t>
            </w:r>
          </w:p>
        </w:tc>
        <w:tc>
          <w:tcPr>
            <w:tcW w:w="5453" w:type="dxa"/>
            <w:gridSpan w:val="9"/>
          </w:tcPr>
          <w:p w14:paraId="2D03AEB1" w14:textId="77777777" w:rsidR="00D04D9B" w:rsidRPr="006764D0" w:rsidRDefault="00D04D9B" w:rsidP="0074618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764D0">
              <w:rPr>
                <w:rFonts w:ascii="Arial" w:eastAsia="Times New Roman" w:hAnsi="Arial" w:cs="Arial"/>
                <w:sz w:val="20"/>
                <w:szCs w:val="20"/>
                <w:lang w:eastAsia="sl-SI"/>
              </w:rPr>
              <w:t>javnofinančna sredstva nad 40.000 EUR v tekočem in naslednjih treh letih</w:t>
            </w:r>
          </w:p>
        </w:tc>
        <w:tc>
          <w:tcPr>
            <w:tcW w:w="2200" w:type="dxa"/>
            <w:gridSpan w:val="2"/>
            <w:vAlign w:val="center"/>
          </w:tcPr>
          <w:p w14:paraId="01517B52" w14:textId="77777777" w:rsidR="00D04D9B" w:rsidRPr="006764D0" w:rsidRDefault="00D04D9B" w:rsidP="0074618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764D0">
              <w:rPr>
                <w:rFonts w:ascii="Arial" w:eastAsia="Times New Roman" w:hAnsi="Arial" w:cs="Arial"/>
                <w:sz w:val="20"/>
                <w:szCs w:val="20"/>
                <w:lang w:eastAsia="sl-SI"/>
              </w:rPr>
              <w:t>NE</w:t>
            </w:r>
          </w:p>
        </w:tc>
      </w:tr>
      <w:tr w:rsidR="00D04D9B" w:rsidRPr="006764D0" w14:paraId="10D55229" w14:textId="77777777" w:rsidTr="00746182">
        <w:tc>
          <w:tcPr>
            <w:tcW w:w="1447" w:type="dxa"/>
          </w:tcPr>
          <w:p w14:paraId="1D1FEE49" w14:textId="77777777" w:rsidR="00D04D9B" w:rsidRPr="006764D0" w:rsidRDefault="00D04D9B" w:rsidP="0074618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b)</w:t>
            </w:r>
          </w:p>
        </w:tc>
        <w:tc>
          <w:tcPr>
            <w:tcW w:w="5453" w:type="dxa"/>
            <w:gridSpan w:val="9"/>
          </w:tcPr>
          <w:p w14:paraId="6D052D36" w14:textId="77777777" w:rsidR="00D04D9B" w:rsidRPr="006764D0" w:rsidRDefault="00D04D9B" w:rsidP="007461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bCs/>
                <w:sz w:val="20"/>
                <w:szCs w:val="20"/>
                <w:lang w:eastAsia="sl-SI"/>
              </w:rPr>
              <w:t>usklajenost slovenskega pravnega reda s pravnim redom Evropske unije</w:t>
            </w:r>
          </w:p>
        </w:tc>
        <w:tc>
          <w:tcPr>
            <w:tcW w:w="2200" w:type="dxa"/>
            <w:gridSpan w:val="2"/>
            <w:vAlign w:val="center"/>
          </w:tcPr>
          <w:p w14:paraId="7AA46C22" w14:textId="77777777" w:rsidR="00D04D9B" w:rsidRPr="006764D0" w:rsidRDefault="00D04D9B" w:rsidP="0074618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764D0">
              <w:rPr>
                <w:rFonts w:ascii="Arial" w:eastAsia="Times New Roman" w:hAnsi="Arial" w:cs="Arial"/>
                <w:sz w:val="20"/>
                <w:szCs w:val="20"/>
                <w:lang w:eastAsia="sl-SI"/>
              </w:rPr>
              <w:t>NE</w:t>
            </w:r>
          </w:p>
        </w:tc>
      </w:tr>
      <w:tr w:rsidR="00D04D9B" w:rsidRPr="006764D0" w14:paraId="0B74DD07" w14:textId="77777777" w:rsidTr="00746182">
        <w:tc>
          <w:tcPr>
            <w:tcW w:w="1447" w:type="dxa"/>
          </w:tcPr>
          <w:p w14:paraId="62BDA178" w14:textId="77777777" w:rsidR="00D04D9B" w:rsidRPr="006764D0" w:rsidRDefault="00D04D9B" w:rsidP="0074618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c)</w:t>
            </w:r>
          </w:p>
        </w:tc>
        <w:tc>
          <w:tcPr>
            <w:tcW w:w="5453" w:type="dxa"/>
            <w:gridSpan w:val="9"/>
          </w:tcPr>
          <w:p w14:paraId="1FE869BD" w14:textId="77777777" w:rsidR="00D04D9B" w:rsidRPr="006764D0" w:rsidRDefault="00D04D9B" w:rsidP="007461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sz w:val="20"/>
                <w:szCs w:val="20"/>
                <w:lang w:eastAsia="sl-SI"/>
              </w:rPr>
              <w:t>administrativne posledice</w:t>
            </w:r>
          </w:p>
        </w:tc>
        <w:tc>
          <w:tcPr>
            <w:tcW w:w="2200" w:type="dxa"/>
            <w:gridSpan w:val="2"/>
            <w:vAlign w:val="center"/>
          </w:tcPr>
          <w:p w14:paraId="322D35C7" w14:textId="77777777" w:rsidR="00D04D9B" w:rsidRPr="006764D0" w:rsidRDefault="00D04D9B" w:rsidP="00746182">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6764D0">
              <w:rPr>
                <w:rFonts w:ascii="Arial" w:eastAsia="Times New Roman" w:hAnsi="Arial" w:cs="Arial"/>
                <w:sz w:val="20"/>
                <w:szCs w:val="20"/>
                <w:lang w:eastAsia="sl-SI"/>
              </w:rPr>
              <w:t>NE</w:t>
            </w:r>
          </w:p>
        </w:tc>
      </w:tr>
      <w:tr w:rsidR="00D04D9B" w:rsidRPr="006764D0" w14:paraId="5A5DB51F" w14:textId="77777777" w:rsidTr="00746182">
        <w:tc>
          <w:tcPr>
            <w:tcW w:w="1447" w:type="dxa"/>
          </w:tcPr>
          <w:p w14:paraId="1D4FFED5" w14:textId="77777777" w:rsidR="00D04D9B" w:rsidRPr="006764D0" w:rsidRDefault="00D04D9B" w:rsidP="0074618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č)</w:t>
            </w:r>
          </w:p>
        </w:tc>
        <w:tc>
          <w:tcPr>
            <w:tcW w:w="5453" w:type="dxa"/>
            <w:gridSpan w:val="9"/>
          </w:tcPr>
          <w:p w14:paraId="20EFE814" w14:textId="77777777" w:rsidR="00D04D9B" w:rsidRPr="006764D0" w:rsidRDefault="00D04D9B" w:rsidP="00746182">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764D0">
              <w:rPr>
                <w:rFonts w:ascii="Arial" w:eastAsia="Times New Roman" w:hAnsi="Arial" w:cs="Arial"/>
                <w:sz w:val="20"/>
                <w:szCs w:val="20"/>
                <w:lang w:eastAsia="sl-SI"/>
              </w:rPr>
              <w:t>gospodarstvo, zlasti</w:t>
            </w:r>
            <w:r w:rsidRPr="006764D0">
              <w:rPr>
                <w:rFonts w:ascii="Arial" w:eastAsia="Times New Roman" w:hAnsi="Arial" w:cs="Arial"/>
                <w:bCs/>
                <w:sz w:val="20"/>
                <w:szCs w:val="20"/>
                <w:lang w:eastAsia="sl-SI"/>
              </w:rPr>
              <w:t xml:space="preserve"> mala in srednja podjetja ter konkurenčnost podjetij</w:t>
            </w:r>
          </w:p>
        </w:tc>
        <w:tc>
          <w:tcPr>
            <w:tcW w:w="2200" w:type="dxa"/>
            <w:gridSpan w:val="2"/>
            <w:vAlign w:val="center"/>
          </w:tcPr>
          <w:p w14:paraId="2EA711AC" w14:textId="77777777" w:rsidR="00D04D9B" w:rsidRPr="006764D0" w:rsidRDefault="00D04D9B" w:rsidP="0074618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764D0">
              <w:rPr>
                <w:rFonts w:ascii="Arial" w:eastAsia="Times New Roman" w:hAnsi="Arial" w:cs="Arial"/>
                <w:sz w:val="20"/>
                <w:szCs w:val="20"/>
                <w:lang w:eastAsia="sl-SI"/>
              </w:rPr>
              <w:t>NE</w:t>
            </w:r>
          </w:p>
        </w:tc>
      </w:tr>
      <w:tr w:rsidR="00D04D9B" w:rsidRPr="006764D0" w14:paraId="63759846" w14:textId="77777777" w:rsidTr="00746182">
        <w:tc>
          <w:tcPr>
            <w:tcW w:w="1447" w:type="dxa"/>
          </w:tcPr>
          <w:p w14:paraId="57FA4498" w14:textId="77777777" w:rsidR="00D04D9B" w:rsidRPr="006764D0" w:rsidRDefault="00D04D9B" w:rsidP="0074618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d)</w:t>
            </w:r>
          </w:p>
        </w:tc>
        <w:tc>
          <w:tcPr>
            <w:tcW w:w="5453" w:type="dxa"/>
            <w:gridSpan w:val="9"/>
          </w:tcPr>
          <w:p w14:paraId="37266F5C" w14:textId="77777777" w:rsidR="00D04D9B" w:rsidRPr="006764D0" w:rsidRDefault="00D04D9B" w:rsidP="00746182">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764D0">
              <w:rPr>
                <w:rFonts w:ascii="Arial" w:eastAsia="Times New Roman" w:hAnsi="Arial" w:cs="Arial"/>
                <w:bCs/>
                <w:sz w:val="20"/>
                <w:szCs w:val="20"/>
                <w:lang w:eastAsia="sl-SI"/>
              </w:rPr>
              <w:t>okolje, vključno s prostorskimi in varstvenimi vidiki</w:t>
            </w:r>
          </w:p>
        </w:tc>
        <w:tc>
          <w:tcPr>
            <w:tcW w:w="2200" w:type="dxa"/>
            <w:gridSpan w:val="2"/>
            <w:vAlign w:val="center"/>
          </w:tcPr>
          <w:p w14:paraId="588AE4BA" w14:textId="77777777" w:rsidR="00D04D9B" w:rsidRPr="006764D0" w:rsidRDefault="00D04D9B" w:rsidP="0074618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764D0">
              <w:rPr>
                <w:rFonts w:ascii="Arial" w:eastAsia="Times New Roman" w:hAnsi="Arial" w:cs="Arial"/>
                <w:sz w:val="20"/>
                <w:szCs w:val="20"/>
                <w:lang w:eastAsia="sl-SI"/>
              </w:rPr>
              <w:t>NE</w:t>
            </w:r>
          </w:p>
        </w:tc>
      </w:tr>
      <w:tr w:rsidR="00D04D9B" w:rsidRPr="006764D0" w14:paraId="19EBFCED" w14:textId="77777777" w:rsidTr="00746182">
        <w:tc>
          <w:tcPr>
            <w:tcW w:w="1447" w:type="dxa"/>
          </w:tcPr>
          <w:p w14:paraId="315F9411" w14:textId="77777777" w:rsidR="00D04D9B" w:rsidRPr="006764D0" w:rsidRDefault="00D04D9B" w:rsidP="0074618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e)</w:t>
            </w:r>
          </w:p>
        </w:tc>
        <w:tc>
          <w:tcPr>
            <w:tcW w:w="5453" w:type="dxa"/>
            <w:gridSpan w:val="9"/>
          </w:tcPr>
          <w:p w14:paraId="3AC01376" w14:textId="77777777" w:rsidR="00D04D9B" w:rsidRPr="006764D0" w:rsidRDefault="00D04D9B" w:rsidP="00746182">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764D0">
              <w:rPr>
                <w:rFonts w:ascii="Arial" w:eastAsia="Times New Roman" w:hAnsi="Arial" w:cs="Arial"/>
                <w:bCs/>
                <w:sz w:val="20"/>
                <w:szCs w:val="20"/>
                <w:lang w:eastAsia="sl-SI"/>
              </w:rPr>
              <w:t>socialno področje</w:t>
            </w:r>
          </w:p>
        </w:tc>
        <w:tc>
          <w:tcPr>
            <w:tcW w:w="2200" w:type="dxa"/>
            <w:gridSpan w:val="2"/>
            <w:vAlign w:val="center"/>
          </w:tcPr>
          <w:p w14:paraId="75B7740D" w14:textId="77777777" w:rsidR="00D04D9B" w:rsidRPr="006764D0" w:rsidRDefault="00D04D9B" w:rsidP="0074618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764D0">
              <w:rPr>
                <w:rFonts w:ascii="Arial" w:eastAsia="Times New Roman" w:hAnsi="Arial" w:cs="Arial"/>
                <w:sz w:val="20"/>
                <w:szCs w:val="20"/>
                <w:lang w:eastAsia="sl-SI"/>
              </w:rPr>
              <w:t>NE</w:t>
            </w:r>
          </w:p>
        </w:tc>
      </w:tr>
      <w:tr w:rsidR="00D04D9B" w:rsidRPr="006764D0" w14:paraId="02A1CD89" w14:textId="77777777" w:rsidTr="00746182">
        <w:tc>
          <w:tcPr>
            <w:tcW w:w="1447" w:type="dxa"/>
            <w:tcBorders>
              <w:bottom w:val="single" w:sz="4" w:space="0" w:color="auto"/>
            </w:tcBorders>
          </w:tcPr>
          <w:p w14:paraId="0D52E0A6" w14:textId="77777777" w:rsidR="00D04D9B" w:rsidRPr="006764D0" w:rsidRDefault="00D04D9B" w:rsidP="00746182">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f)</w:t>
            </w:r>
          </w:p>
        </w:tc>
        <w:tc>
          <w:tcPr>
            <w:tcW w:w="5453" w:type="dxa"/>
            <w:gridSpan w:val="9"/>
            <w:tcBorders>
              <w:bottom w:val="single" w:sz="4" w:space="0" w:color="auto"/>
            </w:tcBorders>
          </w:tcPr>
          <w:p w14:paraId="3F80FDE5" w14:textId="77777777" w:rsidR="00D04D9B" w:rsidRPr="006764D0" w:rsidRDefault="00D04D9B" w:rsidP="00746182">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764D0">
              <w:rPr>
                <w:rFonts w:ascii="Arial" w:eastAsia="Times New Roman" w:hAnsi="Arial" w:cs="Arial"/>
                <w:bCs/>
                <w:sz w:val="20"/>
                <w:szCs w:val="20"/>
                <w:lang w:eastAsia="sl-SI"/>
              </w:rPr>
              <w:t>dokumente razvojnega načrtovanja:</w:t>
            </w:r>
          </w:p>
          <w:p w14:paraId="52991FDE" w14:textId="77777777" w:rsidR="00D04D9B" w:rsidRPr="006764D0" w:rsidRDefault="00D04D9B" w:rsidP="00D04D9B">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764D0">
              <w:rPr>
                <w:rFonts w:ascii="Arial" w:eastAsia="Times New Roman" w:hAnsi="Arial" w:cs="Arial"/>
                <w:bCs/>
                <w:sz w:val="20"/>
                <w:szCs w:val="20"/>
                <w:lang w:eastAsia="sl-SI"/>
              </w:rPr>
              <w:t>nacionalne dokumente razvojnega načrtovanja</w:t>
            </w:r>
          </w:p>
          <w:p w14:paraId="57687425" w14:textId="77777777" w:rsidR="00D04D9B" w:rsidRPr="006764D0" w:rsidRDefault="00D04D9B" w:rsidP="00D04D9B">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764D0">
              <w:rPr>
                <w:rFonts w:ascii="Arial" w:eastAsia="Times New Roman" w:hAnsi="Arial" w:cs="Arial"/>
                <w:bCs/>
                <w:sz w:val="20"/>
                <w:szCs w:val="20"/>
                <w:lang w:eastAsia="sl-SI"/>
              </w:rPr>
              <w:t>razvojne politike na ravni programov po strukturi razvojne klasifikacije programskega proračuna</w:t>
            </w:r>
          </w:p>
          <w:p w14:paraId="5D3C89E1" w14:textId="77777777" w:rsidR="00D04D9B" w:rsidRPr="006764D0" w:rsidRDefault="00D04D9B" w:rsidP="00D04D9B">
            <w:pPr>
              <w:numPr>
                <w:ilvl w:val="0"/>
                <w:numId w:val="1"/>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764D0">
              <w:rPr>
                <w:rFonts w:ascii="Arial" w:eastAsia="Times New Roman" w:hAnsi="Arial" w:cs="Arial"/>
                <w:bCs/>
                <w:sz w:val="20"/>
                <w:szCs w:val="20"/>
                <w:lang w:eastAsia="sl-SI"/>
              </w:rPr>
              <w:t>razvojne dokumente Evropske unije in mednarodnih organizacij</w:t>
            </w:r>
          </w:p>
        </w:tc>
        <w:tc>
          <w:tcPr>
            <w:tcW w:w="2200" w:type="dxa"/>
            <w:gridSpan w:val="2"/>
            <w:tcBorders>
              <w:bottom w:val="single" w:sz="4" w:space="0" w:color="auto"/>
            </w:tcBorders>
            <w:vAlign w:val="center"/>
          </w:tcPr>
          <w:p w14:paraId="76825FCA" w14:textId="77777777" w:rsidR="00D04D9B" w:rsidRPr="006764D0" w:rsidRDefault="00D04D9B" w:rsidP="0074618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764D0">
              <w:rPr>
                <w:rFonts w:ascii="Arial" w:eastAsia="Times New Roman" w:hAnsi="Arial" w:cs="Arial"/>
                <w:sz w:val="20"/>
                <w:szCs w:val="20"/>
                <w:lang w:eastAsia="sl-SI"/>
              </w:rPr>
              <w:t>NE</w:t>
            </w:r>
          </w:p>
        </w:tc>
      </w:tr>
      <w:tr w:rsidR="00D04D9B" w:rsidRPr="006764D0" w14:paraId="6BA084CE" w14:textId="77777777" w:rsidTr="00746182">
        <w:tc>
          <w:tcPr>
            <w:tcW w:w="9100" w:type="dxa"/>
            <w:gridSpan w:val="12"/>
            <w:tcBorders>
              <w:top w:val="single" w:sz="4" w:space="0" w:color="auto"/>
              <w:left w:val="single" w:sz="4" w:space="0" w:color="auto"/>
              <w:bottom w:val="single" w:sz="4" w:space="0" w:color="auto"/>
              <w:right w:val="single" w:sz="4" w:space="0" w:color="auto"/>
            </w:tcBorders>
          </w:tcPr>
          <w:p w14:paraId="1456ABB5" w14:textId="77777777" w:rsidR="00D04D9B" w:rsidRPr="006764D0" w:rsidRDefault="00D04D9B" w:rsidP="00746182">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764D0">
              <w:rPr>
                <w:rFonts w:ascii="Arial" w:eastAsia="Times New Roman" w:hAnsi="Arial" w:cs="Arial"/>
                <w:b/>
                <w:sz w:val="20"/>
                <w:szCs w:val="20"/>
                <w:lang w:eastAsia="sl-SI"/>
              </w:rPr>
              <w:t>7.a Predstavitev ocene finančnih posledic nad 40.000 EUR:</w:t>
            </w:r>
          </w:p>
          <w:p w14:paraId="5C05F54D" w14:textId="77777777" w:rsidR="00D04D9B" w:rsidRPr="006764D0" w:rsidRDefault="00D04D9B" w:rsidP="00746182">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D04D9B" w:rsidRPr="006764D0" w14:paraId="77D3E392" w14:textId="77777777" w:rsidTr="00746182">
        <w:trPr>
          <w:trHeight w:val="530"/>
        </w:trPr>
        <w:tc>
          <w:tcPr>
            <w:tcW w:w="9100" w:type="dxa"/>
            <w:gridSpan w:val="12"/>
            <w:tcBorders>
              <w:top w:val="single" w:sz="4" w:space="0" w:color="auto"/>
              <w:left w:val="single" w:sz="4" w:space="0" w:color="auto"/>
              <w:right w:val="single" w:sz="4" w:space="0" w:color="auto"/>
            </w:tcBorders>
            <w:shd w:val="clear" w:color="auto" w:fill="D9D9D9" w:themeFill="background1" w:themeFillShade="D9"/>
          </w:tcPr>
          <w:p w14:paraId="0813BA04" w14:textId="77777777" w:rsidR="00D04D9B" w:rsidRPr="006764D0" w:rsidRDefault="00D04D9B" w:rsidP="00746182">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6764D0">
              <w:rPr>
                <w:rFonts w:ascii="Arial" w:eastAsia="Times New Roman" w:hAnsi="Arial" w:cs="Arial"/>
                <w:b/>
                <w:kern w:val="32"/>
                <w:sz w:val="20"/>
                <w:szCs w:val="20"/>
                <w:lang w:eastAsia="sl-SI"/>
              </w:rPr>
              <w:t>I</w:t>
            </w:r>
            <w:r w:rsidRPr="006764D0">
              <w:rPr>
                <w:rFonts w:ascii="Arial" w:eastAsia="Times New Roman" w:hAnsi="Arial" w:cs="Arial"/>
                <w:b/>
                <w:kern w:val="32"/>
                <w:sz w:val="20"/>
                <w:szCs w:val="20"/>
                <w:shd w:val="clear" w:color="auto" w:fill="D9D9D9" w:themeFill="background1" w:themeFillShade="D9"/>
                <w:lang w:eastAsia="sl-SI"/>
              </w:rPr>
              <w:t xml:space="preserve">. </w:t>
            </w:r>
            <w:r w:rsidRPr="006764D0">
              <w:rPr>
                <w:rFonts w:ascii="Arial" w:eastAsia="Times New Roman" w:hAnsi="Arial" w:cs="Arial"/>
                <w:b/>
                <w:kern w:val="32"/>
                <w:sz w:val="20"/>
                <w:szCs w:val="20"/>
                <w:lang w:eastAsia="sl-SI"/>
              </w:rPr>
              <w:t>Ocena finančnih posledic, ki niso načrtovane v sprejetem proračunu</w:t>
            </w:r>
          </w:p>
        </w:tc>
      </w:tr>
      <w:tr w:rsidR="00D04D9B" w:rsidRPr="006764D0" w14:paraId="4D51B710"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46" w:type="dxa"/>
            <w:gridSpan w:val="3"/>
            <w:tcBorders>
              <w:top w:val="single" w:sz="4" w:space="0" w:color="auto"/>
              <w:left w:val="single" w:sz="4" w:space="0" w:color="auto"/>
              <w:bottom w:val="single" w:sz="4" w:space="0" w:color="auto"/>
              <w:right w:val="single" w:sz="4" w:space="0" w:color="auto"/>
            </w:tcBorders>
            <w:vAlign w:val="center"/>
          </w:tcPr>
          <w:p w14:paraId="16CE5A1E" w14:textId="77777777" w:rsidR="00D04D9B" w:rsidRPr="006764D0" w:rsidRDefault="00D04D9B" w:rsidP="00746182">
            <w:pPr>
              <w:widowControl w:val="0"/>
              <w:spacing w:after="0" w:line="260" w:lineRule="exact"/>
              <w:ind w:left="-122" w:right="-112"/>
              <w:jc w:val="center"/>
              <w:rPr>
                <w:rFonts w:ascii="Arial" w:eastAsia="Times New Roman" w:hAnsi="Arial" w:cs="Arial"/>
                <w:sz w:val="20"/>
                <w:szCs w:val="20"/>
              </w:rPr>
            </w:pPr>
          </w:p>
        </w:tc>
        <w:tc>
          <w:tcPr>
            <w:tcW w:w="1577" w:type="dxa"/>
            <w:gridSpan w:val="2"/>
            <w:tcBorders>
              <w:top w:val="single" w:sz="4" w:space="0" w:color="auto"/>
              <w:left w:val="single" w:sz="4" w:space="0" w:color="auto"/>
              <w:bottom w:val="single" w:sz="4" w:space="0" w:color="auto"/>
              <w:right w:val="single" w:sz="4" w:space="0" w:color="auto"/>
            </w:tcBorders>
            <w:vAlign w:val="center"/>
          </w:tcPr>
          <w:p w14:paraId="0563F0F7"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Tekoče leto (t)</w:t>
            </w:r>
          </w:p>
        </w:tc>
        <w:tc>
          <w:tcPr>
            <w:tcW w:w="1276" w:type="dxa"/>
            <w:tcBorders>
              <w:top w:val="single" w:sz="4" w:space="0" w:color="auto"/>
              <w:left w:val="single" w:sz="4" w:space="0" w:color="auto"/>
              <w:bottom w:val="single" w:sz="4" w:space="0" w:color="auto"/>
              <w:right w:val="single" w:sz="4" w:space="0" w:color="auto"/>
            </w:tcBorders>
            <w:vAlign w:val="center"/>
          </w:tcPr>
          <w:p w14:paraId="661FF2D1"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t + 1</w:t>
            </w: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72B339E1"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t + 2</w:t>
            </w:r>
          </w:p>
        </w:tc>
        <w:tc>
          <w:tcPr>
            <w:tcW w:w="2120" w:type="dxa"/>
            <w:tcBorders>
              <w:top w:val="single" w:sz="4" w:space="0" w:color="auto"/>
              <w:left w:val="single" w:sz="4" w:space="0" w:color="auto"/>
              <w:bottom w:val="single" w:sz="4" w:space="0" w:color="auto"/>
              <w:right w:val="single" w:sz="4" w:space="0" w:color="auto"/>
            </w:tcBorders>
            <w:vAlign w:val="center"/>
          </w:tcPr>
          <w:p w14:paraId="60C0538A"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t + 3</w:t>
            </w:r>
          </w:p>
        </w:tc>
      </w:tr>
      <w:tr w:rsidR="00D04D9B" w:rsidRPr="006764D0" w14:paraId="57185F1D"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46" w:type="dxa"/>
            <w:gridSpan w:val="3"/>
            <w:tcBorders>
              <w:top w:val="single" w:sz="4" w:space="0" w:color="auto"/>
              <w:left w:val="single" w:sz="4" w:space="0" w:color="auto"/>
              <w:bottom w:val="single" w:sz="4" w:space="0" w:color="auto"/>
              <w:right w:val="single" w:sz="4" w:space="0" w:color="auto"/>
            </w:tcBorders>
            <w:vAlign w:val="center"/>
          </w:tcPr>
          <w:p w14:paraId="52E8CA29" w14:textId="77777777" w:rsidR="00D04D9B" w:rsidRPr="006764D0" w:rsidRDefault="00D04D9B" w:rsidP="00746182">
            <w:pPr>
              <w:widowControl w:val="0"/>
              <w:spacing w:after="0" w:line="260" w:lineRule="exact"/>
              <w:rPr>
                <w:rFonts w:ascii="Arial" w:eastAsia="Times New Roman" w:hAnsi="Arial" w:cs="Arial"/>
                <w:bCs/>
                <w:sz w:val="20"/>
                <w:szCs w:val="20"/>
              </w:rPr>
            </w:pPr>
            <w:r w:rsidRPr="006764D0">
              <w:rPr>
                <w:rFonts w:ascii="Arial" w:eastAsia="Times New Roman" w:hAnsi="Arial" w:cs="Arial"/>
                <w:bCs/>
                <w:sz w:val="20"/>
                <w:szCs w:val="20"/>
              </w:rPr>
              <w:t>Predvideno povečanje (+) ali zmanjšanje (</w:t>
            </w:r>
            <w:r w:rsidRPr="006764D0">
              <w:rPr>
                <w:rFonts w:ascii="Arial" w:eastAsia="Times New Roman" w:hAnsi="Arial" w:cs="Arial"/>
                <w:b/>
                <w:sz w:val="20"/>
                <w:szCs w:val="20"/>
              </w:rPr>
              <w:t>–</w:t>
            </w:r>
            <w:r w:rsidRPr="006764D0">
              <w:rPr>
                <w:rFonts w:ascii="Arial" w:eastAsia="Times New Roman" w:hAnsi="Arial" w:cs="Arial"/>
                <w:bCs/>
                <w:sz w:val="20"/>
                <w:szCs w:val="20"/>
              </w:rPr>
              <w:t xml:space="preserve">) prihodkov državnega proračuna </w:t>
            </w:r>
          </w:p>
        </w:tc>
        <w:tc>
          <w:tcPr>
            <w:tcW w:w="1577" w:type="dxa"/>
            <w:gridSpan w:val="2"/>
            <w:tcBorders>
              <w:top w:val="single" w:sz="4" w:space="0" w:color="auto"/>
              <w:left w:val="single" w:sz="4" w:space="0" w:color="auto"/>
              <w:bottom w:val="single" w:sz="4" w:space="0" w:color="auto"/>
              <w:right w:val="single" w:sz="4" w:space="0" w:color="auto"/>
            </w:tcBorders>
            <w:vAlign w:val="center"/>
          </w:tcPr>
          <w:p w14:paraId="47A06F92"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76" w:type="dxa"/>
            <w:tcBorders>
              <w:top w:val="single" w:sz="4" w:space="0" w:color="auto"/>
              <w:left w:val="single" w:sz="4" w:space="0" w:color="auto"/>
              <w:bottom w:val="single" w:sz="4" w:space="0" w:color="auto"/>
              <w:right w:val="single" w:sz="4" w:space="0" w:color="auto"/>
            </w:tcBorders>
            <w:vAlign w:val="center"/>
          </w:tcPr>
          <w:p w14:paraId="70E5045C"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1CE532D6"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1FDC077F"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D04D9B" w:rsidRPr="006764D0" w14:paraId="69A3F015"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46" w:type="dxa"/>
            <w:gridSpan w:val="3"/>
            <w:tcBorders>
              <w:top w:val="single" w:sz="4" w:space="0" w:color="auto"/>
              <w:left w:val="single" w:sz="4" w:space="0" w:color="auto"/>
              <w:bottom w:val="single" w:sz="4" w:space="0" w:color="auto"/>
              <w:right w:val="single" w:sz="4" w:space="0" w:color="auto"/>
            </w:tcBorders>
            <w:vAlign w:val="center"/>
          </w:tcPr>
          <w:p w14:paraId="5D05BC6A" w14:textId="77777777" w:rsidR="00D04D9B" w:rsidRPr="006764D0" w:rsidRDefault="00D04D9B" w:rsidP="00746182">
            <w:pPr>
              <w:widowControl w:val="0"/>
              <w:spacing w:after="0" w:line="260" w:lineRule="exact"/>
              <w:rPr>
                <w:rFonts w:ascii="Arial" w:eastAsia="Times New Roman" w:hAnsi="Arial" w:cs="Arial"/>
                <w:bCs/>
                <w:sz w:val="20"/>
                <w:szCs w:val="20"/>
              </w:rPr>
            </w:pPr>
            <w:r w:rsidRPr="006764D0">
              <w:rPr>
                <w:rFonts w:ascii="Arial" w:eastAsia="Times New Roman" w:hAnsi="Arial" w:cs="Arial"/>
                <w:bCs/>
                <w:sz w:val="20"/>
                <w:szCs w:val="20"/>
              </w:rPr>
              <w:t>Predvideno povečanje (+) ali zmanjšanje (</w:t>
            </w:r>
            <w:r w:rsidRPr="006764D0">
              <w:rPr>
                <w:rFonts w:ascii="Arial" w:eastAsia="Times New Roman" w:hAnsi="Arial" w:cs="Arial"/>
                <w:b/>
                <w:sz w:val="20"/>
                <w:szCs w:val="20"/>
              </w:rPr>
              <w:t>–</w:t>
            </w:r>
            <w:r w:rsidRPr="006764D0">
              <w:rPr>
                <w:rFonts w:ascii="Arial" w:eastAsia="Times New Roman" w:hAnsi="Arial" w:cs="Arial"/>
                <w:bCs/>
                <w:sz w:val="20"/>
                <w:szCs w:val="20"/>
              </w:rPr>
              <w:t xml:space="preserve">) prihodkov občinskih proračunov </w:t>
            </w:r>
          </w:p>
        </w:tc>
        <w:tc>
          <w:tcPr>
            <w:tcW w:w="1577" w:type="dxa"/>
            <w:gridSpan w:val="2"/>
            <w:tcBorders>
              <w:top w:val="single" w:sz="4" w:space="0" w:color="auto"/>
              <w:left w:val="single" w:sz="4" w:space="0" w:color="auto"/>
              <w:bottom w:val="single" w:sz="4" w:space="0" w:color="auto"/>
              <w:right w:val="single" w:sz="4" w:space="0" w:color="auto"/>
            </w:tcBorders>
            <w:vAlign w:val="center"/>
          </w:tcPr>
          <w:p w14:paraId="401A2964"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76" w:type="dxa"/>
            <w:tcBorders>
              <w:top w:val="single" w:sz="4" w:space="0" w:color="auto"/>
              <w:left w:val="single" w:sz="4" w:space="0" w:color="auto"/>
              <w:bottom w:val="single" w:sz="4" w:space="0" w:color="auto"/>
              <w:right w:val="single" w:sz="4" w:space="0" w:color="auto"/>
            </w:tcBorders>
            <w:vAlign w:val="center"/>
          </w:tcPr>
          <w:p w14:paraId="46B2B6F9"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51223989"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290616C3"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D04D9B" w:rsidRPr="006764D0" w14:paraId="7889860C"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46" w:type="dxa"/>
            <w:gridSpan w:val="3"/>
            <w:tcBorders>
              <w:top w:val="single" w:sz="4" w:space="0" w:color="auto"/>
              <w:left w:val="single" w:sz="4" w:space="0" w:color="auto"/>
              <w:bottom w:val="single" w:sz="4" w:space="0" w:color="auto"/>
              <w:right w:val="single" w:sz="4" w:space="0" w:color="auto"/>
            </w:tcBorders>
            <w:vAlign w:val="center"/>
          </w:tcPr>
          <w:p w14:paraId="513E4D24" w14:textId="77777777" w:rsidR="00D04D9B" w:rsidRPr="006764D0" w:rsidRDefault="00D04D9B" w:rsidP="00746182">
            <w:pPr>
              <w:widowControl w:val="0"/>
              <w:spacing w:after="0" w:line="260" w:lineRule="exact"/>
              <w:rPr>
                <w:rFonts w:ascii="Arial" w:eastAsia="Times New Roman" w:hAnsi="Arial" w:cs="Arial"/>
                <w:bCs/>
                <w:sz w:val="20"/>
                <w:szCs w:val="20"/>
              </w:rPr>
            </w:pPr>
            <w:r w:rsidRPr="006764D0">
              <w:rPr>
                <w:rFonts w:ascii="Arial" w:eastAsia="Times New Roman" w:hAnsi="Arial" w:cs="Arial"/>
                <w:bCs/>
                <w:sz w:val="20"/>
                <w:szCs w:val="20"/>
              </w:rPr>
              <w:t>Predvideno povečanje (+) ali zmanjšanje (</w:t>
            </w:r>
            <w:r w:rsidRPr="006764D0">
              <w:rPr>
                <w:rFonts w:ascii="Arial" w:eastAsia="Times New Roman" w:hAnsi="Arial" w:cs="Arial"/>
                <w:b/>
                <w:sz w:val="20"/>
                <w:szCs w:val="20"/>
              </w:rPr>
              <w:t>–</w:t>
            </w:r>
            <w:r w:rsidRPr="006764D0">
              <w:rPr>
                <w:rFonts w:ascii="Arial" w:eastAsia="Times New Roman" w:hAnsi="Arial" w:cs="Arial"/>
                <w:bCs/>
                <w:sz w:val="20"/>
                <w:szCs w:val="20"/>
              </w:rPr>
              <w:t xml:space="preserve">) odhodkov državnega proračuna </w:t>
            </w:r>
          </w:p>
        </w:tc>
        <w:tc>
          <w:tcPr>
            <w:tcW w:w="1577" w:type="dxa"/>
            <w:gridSpan w:val="2"/>
            <w:tcBorders>
              <w:top w:val="single" w:sz="4" w:space="0" w:color="auto"/>
              <w:left w:val="single" w:sz="4" w:space="0" w:color="auto"/>
              <w:bottom w:val="single" w:sz="4" w:space="0" w:color="auto"/>
              <w:right w:val="single" w:sz="4" w:space="0" w:color="auto"/>
            </w:tcBorders>
            <w:vAlign w:val="center"/>
          </w:tcPr>
          <w:p w14:paraId="5E222D0D" w14:textId="77777777" w:rsidR="00D04D9B" w:rsidRPr="006764D0" w:rsidRDefault="00D04D9B" w:rsidP="00746182">
            <w:pPr>
              <w:widowControl w:val="0"/>
              <w:spacing w:after="0" w:line="260" w:lineRule="exact"/>
              <w:jc w:val="center"/>
              <w:rPr>
                <w:rFonts w:ascii="Arial" w:eastAsia="Times New Roman"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2736CB"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5B6DF93D"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24FF7DCA"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D04D9B" w:rsidRPr="006764D0" w14:paraId="76D3B8B3"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46" w:type="dxa"/>
            <w:gridSpan w:val="3"/>
            <w:tcBorders>
              <w:top w:val="single" w:sz="4" w:space="0" w:color="auto"/>
              <w:left w:val="single" w:sz="4" w:space="0" w:color="auto"/>
              <w:bottom w:val="single" w:sz="4" w:space="0" w:color="auto"/>
              <w:right w:val="single" w:sz="4" w:space="0" w:color="auto"/>
            </w:tcBorders>
            <w:vAlign w:val="center"/>
          </w:tcPr>
          <w:p w14:paraId="4EE86821" w14:textId="77777777" w:rsidR="00D04D9B" w:rsidRPr="006764D0" w:rsidRDefault="00D04D9B" w:rsidP="00746182">
            <w:pPr>
              <w:widowControl w:val="0"/>
              <w:spacing w:after="0" w:line="260" w:lineRule="exact"/>
              <w:rPr>
                <w:rFonts w:ascii="Arial" w:eastAsia="Times New Roman" w:hAnsi="Arial" w:cs="Arial"/>
                <w:bCs/>
                <w:sz w:val="20"/>
                <w:szCs w:val="20"/>
              </w:rPr>
            </w:pPr>
            <w:r w:rsidRPr="006764D0">
              <w:rPr>
                <w:rFonts w:ascii="Arial" w:eastAsia="Times New Roman" w:hAnsi="Arial" w:cs="Arial"/>
                <w:bCs/>
                <w:sz w:val="20"/>
                <w:szCs w:val="20"/>
              </w:rPr>
              <w:t>Predvideno povečanje (+) ali zmanjšanje (</w:t>
            </w:r>
            <w:r w:rsidRPr="006764D0">
              <w:rPr>
                <w:rFonts w:ascii="Arial" w:eastAsia="Times New Roman" w:hAnsi="Arial" w:cs="Arial"/>
                <w:b/>
                <w:sz w:val="20"/>
                <w:szCs w:val="20"/>
              </w:rPr>
              <w:t>–</w:t>
            </w:r>
            <w:r w:rsidRPr="006764D0">
              <w:rPr>
                <w:rFonts w:ascii="Arial" w:eastAsia="Times New Roman" w:hAnsi="Arial" w:cs="Arial"/>
                <w:bCs/>
                <w:sz w:val="20"/>
                <w:szCs w:val="20"/>
              </w:rPr>
              <w:t>) odhodkov občinskih proračunov</w:t>
            </w:r>
          </w:p>
        </w:tc>
        <w:tc>
          <w:tcPr>
            <w:tcW w:w="1577" w:type="dxa"/>
            <w:gridSpan w:val="2"/>
            <w:tcBorders>
              <w:top w:val="single" w:sz="4" w:space="0" w:color="auto"/>
              <w:left w:val="single" w:sz="4" w:space="0" w:color="auto"/>
              <w:bottom w:val="single" w:sz="4" w:space="0" w:color="auto"/>
              <w:right w:val="single" w:sz="4" w:space="0" w:color="auto"/>
            </w:tcBorders>
            <w:vAlign w:val="center"/>
          </w:tcPr>
          <w:p w14:paraId="44EF97E0" w14:textId="77777777" w:rsidR="00D04D9B" w:rsidRPr="006764D0" w:rsidRDefault="00D04D9B" w:rsidP="00746182">
            <w:pPr>
              <w:widowControl w:val="0"/>
              <w:spacing w:after="0" w:line="260" w:lineRule="exact"/>
              <w:jc w:val="center"/>
              <w:rPr>
                <w:rFonts w:ascii="Arial" w:eastAsia="Times New Roman"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6A236B4" w14:textId="77777777" w:rsidR="00D04D9B" w:rsidRPr="006764D0" w:rsidRDefault="00D04D9B" w:rsidP="00746182">
            <w:pPr>
              <w:widowControl w:val="0"/>
              <w:spacing w:after="0" w:line="260" w:lineRule="exact"/>
              <w:jc w:val="center"/>
              <w:rPr>
                <w:rFonts w:ascii="Arial" w:eastAsia="Times New Roman" w:hAnsi="Arial" w:cs="Arial"/>
                <w:sz w:val="20"/>
                <w:szCs w:val="20"/>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0819786D" w14:textId="77777777" w:rsidR="00D04D9B" w:rsidRPr="006764D0" w:rsidRDefault="00D04D9B" w:rsidP="00746182">
            <w:pPr>
              <w:widowControl w:val="0"/>
              <w:spacing w:after="0" w:line="260" w:lineRule="exact"/>
              <w:jc w:val="center"/>
              <w:rPr>
                <w:rFonts w:ascii="Arial" w:eastAsia="Times New Roman" w:hAnsi="Arial" w:cs="Arial"/>
                <w:sz w:val="20"/>
                <w:szCs w:val="20"/>
              </w:rPr>
            </w:pPr>
          </w:p>
        </w:tc>
        <w:tc>
          <w:tcPr>
            <w:tcW w:w="2120" w:type="dxa"/>
            <w:tcBorders>
              <w:top w:val="single" w:sz="4" w:space="0" w:color="auto"/>
              <w:left w:val="single" w:sz="4" w:space="0" w:color="auto"/>
              <w:bottom w:val="single" w:sz="4" w:space="0" w:color="auto"/>
              <w:right w:val="single" w:sz="4" w:space="0" w:color="auto"/>
            </w:tcBorders>
            <w:vAlign w:val="center"/>
          </w:tcPr>
          <w:p w14:paraId="542DA9B0" w14:textId="77777777" w:rsidR="00D04D9B" w:rsidRPr="006764D0" w:rsidRDefault="00D04D9B" w:rsidP="00746182">
            <w:pPr>
              <w:widowControl w:val="0"/>
              <w:spacing w:after="0" w:line="260" w:lineRule="exact"/>
              <w:jc w:val="center"/>
              <w:rPr>
                <w:rFonts w:ascii="Arial" w:eastAsia="Times New Roman" w:hAnsi="Arial" w:cs="Arial"/>
                <w:sz w:val="20"/>
                <w:szCs w:val="20"/>
              </w:rPr>
            </w:pPr>
          </w:p>
        </w:tc>
      </w:tr>
      <w:tr w:rsidR="00D04D9B" w:rsidRPr="006764D0" w14:paraId="22EDEF20"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46" w:type="dxa"/>
            <w:gridSpan w:val="3"/>
            <w:tcBorders>
              <w:top w:val="single" w:sz="4" w:space="0" w:color="auto"/>
              <w:left w:val="single" w:sz="4" w:space="0" w:color="auto"/>
              <w:bottom w:val="single" w:sz="4" w:space="0" w:color="auto"/>
              <w:right w:val="single" w:sz="4" w:space="0" w:color="auto"/>
            </w:tcBorders>
            <w:vAlign w:val="center"/>
          </w:tcPr>
          <w:p w14:paraId="33619D38" w14:textId="77777777" w:rsidR="00D04D9B" w:rsidRPr="006764D0" w:rsidRDefault="00D04D9B" w:rsidP="00746182">
            <w:pPr>
              <w:widowControl w:val="0"/>
              <w:spacing w:after="0" w:line="260" w:lineRule="exact"/>
              <w:rPr>
                <w:rFonts w:ascii="Arial" w:eastAsia="Times New Roman" w:hAnsi="Arial" w:cs="Arial"/>
                <w:bCs/>
                <w:sz w:val="20"/>
                <w:szCs w:val="20"/>
              </w:rPr>
            </w:pPr>
            <w:r w:rsidRPr="006764D0">
              <w:rPr>
                <w:rFonts w:ascii="Arial" w:eastAsia="Times New Roman" w:hAnsi="Arial" w:cs="Arial"/>
                <w:bCs/>
                <w:sz w:val="20"/>
                <w:szCs w:val="20"/>
              </w:rPr>
              <w:t>Predvideno povečanje (+) ali zmanjšanje (</w:t>
            </w:r>
            <w:r w:rsidRPr="006764D0">
              <w:rPr>
                <w:rFonts w:ascii="Arial" w:eastAsia="Times New Roman" w:hAnsi="Arial" w:cs="Arial"/>
                <w:b/>
                <w:sz w:val="20"/>
                <w:szCs w:val="20"/>
              </w:rPr>
              <w:t>–</w:t>
            </w:r>
            <w:r w:rsidRPr="006764D0">
              <w:rPr>
                <w:rFonts w:ascii="Arial" w:eastAsia="Times New Roman" w:hAnsi="Arial" w:cs="Arial"/>
                <w:bCs/>
                <w:sz w:val="20"/>
                <w:szCs w:val="20"/>
              </w:rPr>
              <w:t>) obveznosti za druga javnofinančna sredstva</w:t>
            </w:r>
          </w:p>
        </w:tc>
        <w:tc>
          <w:tcPr>
            <w:tcW w:w="1577" w:type="dxa"/>
            <w:gridSpan w:val="2"/>
            <w:tcBorders>
              <w:top w:val="single" w:sz="4" w:space="0" w:color="auto"/>
              <w:left w:val="single" w:sz="4" w:space="0" w:color="auto"/>
              <w:bottom w:val="single" w:sz="4" w:space="0" w:color="auto"/>
              <w:right w:val="single" w:sz="4" w:space="0" w:color="auto"/>
            </w:tcBorders>
            <w:vAlign w:val="center"/>
          </w:tcPr>
          <w:p w14:paraId="42D9404A"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76" w:type="dxa"/>
            <w:tcBorders>
              <w:top w:val="single" w:sz="4" w:space="0" w:color="auto"/>
              <w:left w:val="single" w:sz="4" w:space="0" w:color="auto"/>
              <w:bottom w:val="single" w:sz="4" w:space="0" w:color="auto"/>
              <w:right w:val="single" w:sz="4" w:space="0" w:color="auto"/>
            </w:tcBorders>
            <w:vAlign w:val="center"/>
          </w:tcPr>
          <w:p w14:paraId="238433A5"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21BE15D6"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145884DE" w14:textId="77777777" w:rsidR="00D04D9B" w:rsidRPr="006764D0" w:rsidRDefault="00D04D9B" w:rsidP="00746182">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D04D9B" w:rsidRPr="006764D0" w14:paraId="70D71D9F"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CFB5420" w14:textId="77777777" w:rsidR="00D04D9B" w:rsidRPr="006764D0" w:rsidRDefault="00D04D9B" w:rsidP="00746182">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6764D0">
              <w:rPr>
                <w:rFonts w:ascii="Arial" w:eastAsia="Times New Roman" w:hAnsi="Arial" w:cs="Arial"/>
                <w:b/>
                <w:kern w:val="32"/>
                <w:sz w:val="20"/>
                <w:szCs w:val="20"/>
                <w:lang w:eastAsia="sl-SI"/>
              </w:rPr>
              <w:t>II. Finančne posledice za državni proračun</w:t>
            </w:r>
          </w:p>
        </w:tc>
      </w:tr>
      <w:tr w:rsidR="00D04D9B" w:rsidRPr="006764D0" w14:paraId="7BB49B94"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986057" w14:textId="77777777" w:rsidR="00D04D9B" w:rsidRPr="006764D0" w:rsidRDefault="00D04D9B" w:rsidP="00746182">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6764D0">
              <w:rPr>
                <w:rFonts w:ascii="Arial" w:eastAsia="Times New Roman" w:hAnsi="Arial" w:cs="Arial"/>
                <w:b/>
                <w:kern w:val="32"/>
                <w:sz w:val="20"/>
                <w:szCs w:val="20"/>
                <w:lang w:eastAsia="sl-SI"/>
              </w:rPr>
              <w:t>II.a Pravice porabe za izvedbo predlaganih rešitev so zagotovljene:</w:t>
            </w:r>
          </w:p>
        </w:tc>
      </w:tr>
      <w:tr w:rsidR="00D04D9B" w:rsidRPr="006764D0" w14:paraId="47A31AF2"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1" w:type="dxa"/>
            <w:gridSpan w:val="2"/>
            <w:tcBorders>
              <w:top w:val="single" w:sz="4" w:space="0" w:color="auto"/>
              <w:left w:val="single" w:sz="4" w:space="0" w:color="auto"/>
              <w:bottom w:val="single" w:sz="4" w:space="0" w:color="auto"/>
              <w:right w:val="single" w:sz="4" w:space="0" w:color="auto"/>
            </w:tcBorders>
            <w:vAlign w:val="center"/>
          </w:tcPr>
          <w:p w14:paraId="5AC182E3"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 xml:space="preserve">Ime proračunskega uporabnika </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4CC71DB3"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Šifra in naziv ukrepa, projekta</w:t>
            </w:r>
          </w:p>
        </w:tc>
        <w:tc>
          <w:tcPr>
            <w:tcW w:w="1447" w:type="dxa"/>
            <w:gridSpan w:val="2"/>
            <w:tcBorders>
              <w:top w:val="single" w:sz="4" w:space="0" w:color="auto"/>
              <w:left w:val="single" w:sz="4" w:space="0" w:color="auto"/>
              <w:bottom w:val="single" w:sz="4" w:space="0" w:color="auto"/>
              <w:right w:val="single" w:sz="4" w:space="0" w:color="auto"/>
            </w:tcBorders>
            <w:vAlign w:val="center"/>
          </w:tcPr>
          <w:p w14:paraId="0DCB30B3"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Šifra in naziv proračunske postavke</w:t>
            </w: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4718003E"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Znesek za tekoče leto (t)</w:t>
            </w:r>
          </w:p>
        </w:tc>
        <w:tc>
          <w:tcPr>
            <w:tcW w:w="2120" w:type="dxa"/>
            <w:tcBorders>
              <w:top w:val="single" w:sz="4" w:space="0" w:color="auto"/>
              <w:left w:val="single" w:sz="4" w:space="0" w:color="auto"/>
              <w:bottom w:val="single" w:sz="4" w:space="0" w:color="auto"/>
              <w:right w:val="single" w:sz="4" w:space="0" w:color="auto"/>
            </w:tcBorders>
            <w:vAlign w:val="center"/>
          </w:tcPr>
          <w:p w14:paraId="7ECE33B8"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Znesek za t + 1</w:t>
            </w:r>
          </w:p>
        </w:tc>
      </w:tr>
      <w:tr w:rsidR="00D04D9B" w:rsidRPr="006764D0" w14:paraId="55859840"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61" w:type="dxa"/>
            <w:gridSpan w:val="2"/>
            <w:tcBorders>
              <w:top w:val="single" w:sz="4" w:space="0" w:color="auto"/>
              <w:left w:val="single" w:sz="4" w:space="0" w:color="auto"/>
              <w:bottom w:val="single" w:sz="4" w:space="0" w:color="auto"/>
              <w:right w:val="single" w:sz="4" w:space="0" w:color="auto"/>
            </w:tcBorders>
            <w:vAlign w:val="center"/>
          </w:tcPr>
          <w:p w14:paraId="574D8E8E"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5562B2DA"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c>
          <w:tcPr>
            <w:tcW w:w="1447" w:type="dxa"/>
            <w:gridSpan w:val="2"/>
            <w:tcBorders>
              <w:top w:val="single" w:sz="4" w:space="0" w:color="auto"/>
              <w:left w:val="single" w:sz="4" w:space="0" w:color="auto"/>
              <w:bottom w:val="single" w:sz="4" w:space="0" w:color="auto"/>
              <w:right w:val="single" w:sz="4" w:space="0" w:color="auto"/>
            </w:tcBorders>
            <w:vAlign w:val="center"/>
          </w:tcPr>
          <w:p w14:paraId="46744A29"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764DCF1F"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220FDC5D"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D04D9B" w:rsidRPr="006764D0" w14:paraId="64293B7C"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1" w:type="dxa"/>
            <w:gridSpan w:val="2"/>
            <w:tcBorders>
              <w:top w:val="single" w:sz="4" w:space="0" w:color="auto"/>
              <w:left w:val="single" w:sz="4" w:space="0" w:color="auto"/>
              <w:bottom w:val="single" w:sz="4" w:space="0" w:color="auto"/>
              <w:right w:val="single" w:sz="4" w:space="0" w:color="auto"/>
            </w:tcBorders>
            <w:vAlign w:val="center"/>
          </w:tcPr>
          <w:p w14:paraId="012EBF7F"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7975225B"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47" w:type="dxa"/>
            <w:gridSpan w:val="2"/>
            <w:tcBorders>
              <w:top w:val="single" w:sz="4" w:space="0" w:color="auto"/>
              <w:left w:val="single" w:sz="4" w:space="0" w:color="auto"/>
              <w:bottom w:val="single" w:sz="4" w:space="0" w:color="auto"/>
              <w:right w:val="single" w:sz="4" w:space="0" w:color="auto"/>
            </w:tcBorders>
            <w:vAlign w:val="center"/>
          </w:tcPr>
          <w:p w14:paraId="1DB3F83F"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1C473938"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736AD2E3"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D04D9B" w:rsidRPr="006764D0" w14:paraId="1A09470C"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99" w:type="dxa"/>
            <w:gridSpan w:val="6"/>
            <w:tcBorders>
              <w:top w:val="single" w:sz="4" w:space="0" w:color="auto"/>
              <w:left w:val="single" w:sz="4" w:space="0" w:color="auto"/>
              <w:bottom w:val="single" w:sz="4" w:space="0" w:color="auto"/>
              <w:right w:val="single" w:sz="4" w:space="0" w:color="auto"/>
            </w:tcBorders>
            <w:vAlign w:val="center"/>
          </w:tcPr>
          <w:p w14:paraId="1CDBE8FA" w14:textId="77777777" w:rsidR="00D04D9B" w:rsidRPr="006764D0" w:rsidRDefault="00D04D9B" w:rsidP="00746182">
            <w:pPr>
              <w:widowControl w:val="0"/>
              <w:tabs>
                <w:tab w:val="left" w:pos="360"/>
              </w:tabs>
              <w:spacing w:after="0" w:line="260" w:lineRule="exact"/>
              <w:outlineLvl w:val="0"/>
              <w:rPr>
                <w:rFonts w:ascii="Arial" w:eastAsia="Times New Roman" w:hAnsi="Arial" w:cs="Arial"/>
                <w:b/>
                <w:kern w:val="32"/>
                <w:sz w:val="20"/>
                <w:szCs w:val="20"/>
                <w:lang w:eastAsia="sl-SI"/>
              </w:rPr>
            </w:pPr>
            <w:r w:rsidRPr="006764D0">
              <w:rPr>
                <w:rFonts w:ascii="Arial" w:eastAsia="Times New Roman" w:hAnsi="Arial" w:cs="Arial"/>
                <w:b/>
                <w:kern w:val="32"/>
                <w:sz w:val="20"/>
                <w:szCs w:val="20"/>
                <w:lang w:eastAsia="sl-SI"/>
              </w:rPr>
              <w:lastRenderedPageBreak/>
              <w:t>SKUPAJ</w:t>
            </w: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3B858BFF" w14:textId="77777777" w:rsidR="00D04D9B" w:rsidRPr="006764D0" w:rsidRDefault="00D04D9B" w:rsidP="00746182">
            <w:pPr>
              <w:widowControl w:val="0"/>
              <w:spacing w:after="0" w:line="260" w:lineRule="exact"/>
              <w:jc w:val="center"/>
              <w:rPr>
                <w:rFonts w:ascii="Arial" w:eastAsia="Times New Roman" w:hAnsi="Arial" w:cs="Arial"/>
                <w:b/>
                <w:sz w:val="20"/>
                <w:szCs w:val="20"/>
              </w:rPr>
            </w:pPr>
          </w:p>
        </w:tc>
        <w:tc>
          <w:tcPr>
            <w:tcW w:w="2120" w:type="dxa"/>
            <w:tcBorders>
              <w:top w:val="single" w:sz="4" w:space="0" w:color="auto"/>
              <w:left w:val="single" w:sz="4" w:space="0" w:color="auto"/>
              <w:bottom w:val="single" w:sz="4" w:space="0" w:color="auto"/>
              <w:right w:val="single" w:sz="4" w:space="0" w:color="auto"/>
            </w:tcBorders>
            <w:vAlign w:val="center"/>
          </w:tcPr>
          <w:p w14:paraId="0D5892ED" w14:textId="77777777" w:rsidR="00D04D9B" w:rsidRPr="006764D0" w:rsidRDefault="00D04D9B" w:rsidP="00746182">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D04D9B" w:rsidRPr="006764D0" w14:paraId="5A43C24F"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0F74CA1" w14:textId="77777777" w:rsidR="00D04D9B" w:rsidRPr="006764D0" w:rsidRDefault="00D04D9B" w:rsidP="00746182">
            <w:pPr>
              <w:widowControl w:val="0"/>
              <w:tabs>
                <w:tab w:val="left" w:pos="2340"/>
              </w:tabs>
              <w:spacing w:after="0" w:line="260" w:lineRule="exact"/>
              <w:outlineLvl w:val="0"/>
              <w:rPr>
                <w:rFonts w:ascii="Arial" w:eastAsia="Times New Roman" w:hAnsi="Arial" w:cs="Arial"/>
                <w:b/>
                <w:kern w:val="32"/>
                <w:sz w:val="20"/>
                <w:szCs w:val="20"/>
                <w:lang w:eastAsia="sl-SI"/>
              </w:rPr>
            </w:pPr>
            <w:r w:rsidRPr="006764D0">
              <w:rPr>
                <w:rFonts w:ascii="Arial" w:eastAsia="Times New Roman" w:hAnsi="Arial" w:cs="Arial"/>
                <w:b/>
                <w:kern w:val="32"/>
                <w:sz w:val="20"/>
                <w:szCs w:val="20"/>
                <w:lang w:eastAsia="sl-SI"/>
              </w:rPr>
              <w:t>II.b Manjkajoče pravice porabe bodo zagotovljene s prerazporeditvijo:</w:t>
            </w:r>
          </w:p>
        </w:tc>
      </w:tr>
      <w:tr w:rsidR="00D04D9B" w:rsidRPr="006764D0" w14:paraId="402EB755"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1" w:type="dxa"/>
            <w:gridSpan w:val="2"/>
            <w:tcBorders>
              <w:top w:val="single" w:sz="4" w:space="0" w:color="auto"/>
              <w:left w:val="single" w:sz="4" w:space="0" w:color="auto"/>
              <w:bottom w:val="single" w:sz="4" w:space="0" w:color="auto"/>
              <w:right w:val="single" w:sz="4" w:space="0" w:color="auto"/>
            </w:tcBorders>
            <w:vAlign w:val="center"/>
          </w:tcPr>
          <w:p w14:paraId="74823A6C"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 xml:space="preserve">Ime proračunskega uporabnika </w:t>
            </w: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43082663"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Šifra in naziv ukrepa, projekta</w:t>
            </w:r>
          </w:p>
        </w:tc>
        <w:tc>
          <w:tcPr>
            <w:tcW w:w="1447" w:type="dxa"/>
            <w:gridSpan w:val="2"/>
            <w:tcBorders>
              <w:top w:val="single" w:sz="4" w:space="0" w:color="auto"/>
              <w:left w:val="single" w:sz="4" w:space="0" w:color="auto"/>
              <w:bottom w:val="single" w:sz="4" w:space="0" w:color="auto"/>
              <w:right w:val="single" w:sz="4" w:space="0" w:color="auto"/>
            </w:tcBorders>
            <w:vAlign w:val="center"/>
          </w:tcPr>
          <w:p w14:paraId="2AB58633"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 xml:space="preserve">Šifra in naziv proračunske postavke </w:t>
            </w: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10EA0B07"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Znesek za tekoče leto (t)</w:t>
            </w:r>
          </w:p>
        </w:tc>
        <w:tc>
          <w:tcPr>
            <w:tcW w:w="2120" w:type="dxa"/>
            <w:tcBorders>
              <w:top w:val="single" w:sz="4" w:space="0" w:color="auto"/>
              <w:left w:val="single" w:sz="4" w:space="0" w:color="auto"/>
              <w:bottom w:val="single" w:sz="4" w:space="0" w:color="auto"/>
              <w:right w:val="single" w:sz="4" w:space="0" w:color="auto"/>
            </w:tcBorders>
            <w:vAlign w:val="center"/>
          </w:tcPr>
          <w:p w14:paraId="7DB5BD5E" w14:textId="77777777" w:rsidR="00D04D9B" w:rsidRPr="006764D0" w:rsidRDefault="00D04D9B" w:rsidP="00746182">
            <w:pPr>
              <w:widowControl w:val="0"/>
              <w:spacing w:after="0" w:line="260" w:lineRule="exact"/>
              <w:jc w:val="center"/>
              <w:rPr>
                <w:rFonts w:ascii="Arial" w:eastAsia="Times New Roman" w:hAnsi="Arial" w:cs="Arial"/>
                <w:sz w:val="20"/>
                <w:szCs w:val="20"/>
              </w:rPr>
            </w:pPr>
            <w:r w:rsidRPr="006764D0">
              <w:rPr>
                <w:rFonts w:ascii="Arial" w:eastAsia="Times New Roman" w:hAnsi="Arial" w:cs="Arial"/>
                <w:sz w:val="20"/>
                <w:szCs w:val="20"/>
              </w:rPr>
              <w:t xml:space="preserve">Znesek za t + 1 </w:t>
            </w:r>
          </w:p>
        </w:tc>
      </w:tr>
      <w:tr w:rsidR="00D04D9B" w:rsidRPr="006764D0" w14:paraId="1BF28783"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1" w:type="dxa"/>
            <w:gridSpan w:val="2"/>
            <w:tcBorders>
              <w:top w:val="single" w:sz="4" w:space="0" w:color="auto"/>
              <w:left w:val="single" w:sz="4" w:space="0" w:color="auto"/>
              <w:bottom w:val="single" w:sz="4" w:space="0" w:color="auto"/>
              <w:right w:val="single" w:sz="4" w:space="0" w:color="auto"/>
            </w:tcBorders>
            <w:vAlign w:val="center"/>
          </w:tcPr>
          <w:p w14:paraId="5B3C1F34"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2C85FA3D"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47" w:type="dxa"/>
            <w:gridSpan w:val="2"/>
            <w:tcBorders>
              <w:top w:val="single" w:sz="4" w:space="0" w:color="auto"/>
              <w:left w:val="single" w:sz="4" w:space="0" w:color="auto"/>
              <w:bottom w:val="single" w:sz="4" w:space="0" w:color="auto"/>
              <w:right w:val="single" w:sz="4" w:space="0" w:color="auto"/>
            </w:tcBorders>
            <w:vAlign w:val="center"/>
          </w:tcPr>
          <w:p w14:paraId="2ADDC2AA"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1881B8B2"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43973C56"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D04D9B" w:rsidRPr="006764D0" w14:paraId="3F5F21F2"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1" w:type="dxa"/>
            <w:gridSpan w:val="2"/>
            <w:tcBorders>
              <w:top w:val="single" w:sz="4" w:space="0" w:color="auto"/>
              <w:left w:val="single" w:sz="4" w:space="0" w:color="auto"/>
              <w:bottom w:val="single" w:sz="4" w:space="0" w:color="auto"/>
              <w:right w:val="single" w:sz="4" w:space="0" w:color="auto"/>
            </w:tcBorders>
            <w:vAlign w:val="center"/>
          </w:tcPr>
          <w:p w14:paraId="42455F04"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91" w:type="dxa"/>
            <w:gridSpan w:val="2"/>
            <w:tcBorders>
              <w:top w:val="single" w:sz="4" w:space="0" w:color="auto"/>
              <w:left w:val="single" w:sz="4" w:space="0" w:color="auto"/>
              <w:bottom w:val="single" w:sz="4" w:space="0" w:color="auto"/>
              <w:right w:val="single" w:sz="4" w:space="0" w:color="auto"/>
            </w:tcBorders>
            <w:vAlign w:val="center"/>
          </w:tcPr>
          <w:p w14:paraId="7A5AFFA8"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447" w:type="dxa"/>
            <w:gridSpan w:val="2"/>
            <w:tcBorders>
              <w:top w:val="single" w:sz="4" w:space="0" w:color="auto"/>
              <w:left w:val="single" w:sz="4" w:space="0" w:color="auto"/>
              <w:bottom w:val="single" w:sz="4" w:space="0" w:color="auto"/>
              <w:right w:val="single" w:sz="4" w:space="0" w:color="auto"/>
            </w:tcBorders>
            <w:vAlign w:val="center"/>
          </w:tcPr>
          <w:p w14:paraId="100EBCC1"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206C012C"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6A75AC47"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D04D9B" w:rsidRPr="006764D0" w14:paraId="3692E67A"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99" w:type="dxa"/>
            <w:gridSpan w:val="6"/>
            <w:tcBorders>
              <w:top w:val="single" w:sz="4" w:space="0" w:color="auto"/>
              <w:left w:val="single" w:sz="4" w:space="0" w:color="auto"/>
              <w:bottom w:val="single" w:sz="4" w:space="0" w:color="auto"/>
              <w:right w:val="single" w:sz="4" w:space="0" w:color="auto"/>
            </w:tcBorders>
            <w:vAlign w:val="center"/>
          </w:tcPr>
          <w:p w14:paraId="3FA607F2" w14:textId="77777777" w:rsidR="00D04D9B" w:rsidRPr="006764D0" w:rsidRDefault="00D04D9B" w:rsidP="00746182">
            <w:pPr>
              <w:widowControl w:val="0"/>
              <w:tabs>
                <w:tab w:val="left" w:pos="360"/>
              </w:tabs>
              <w:spacing w:after="0" w:line="260" w:lineRule="exact"/>
              <w:outlineLvl w:val="0"/>
              <w:rPr>
                <w:rFonts w:ascii="Arial" w:eastAsia="Times New Roman" w:hAnsi="Arial" w:cs="Arial"/>
                <w:b/>
                <w:kern w:val="32"/>
                <w:sz w:val="20"/>
                <w:szCs w:val="20"/>
                <w:lang w:eastAsia="sl-SI"/>
              </w:rPr>
            </w:pPr>
            <w:r w:rsidRPr="006764D0">
              <w:rPr>
                <w:rFonts w:ascii="Arial" w:eastAsia="Times New Roman" w:hAnsi="Arial" w:cs="Arial"/>
                <w:b/>
                <w:kern w:val="32"/>
                <w:sz w:val="20"/>
                <w:szCs w:val="20"/>
                <w:lang w:eastAsia="sl-SI"/>
              </w:rPr>
              <w:t>SKUPAJ</w:t>
            </w:r>
          </w:p>
        </w:tc>
        <w:tc>
          <w:tcPr>
            <w:tcW w:w="1281" w:type="dxa"/>
            <w:gridSpan w:val="5"/>
            <w:tcBorders>
              <w:top w:val="single" w:sz="4" w:space="0" w:color="auto"/>
              <w:left w:val="single" w:sz="4" w:space="0" w:color="auto"/>
              <w:bottom w:val="single" w:sz="4" w:space="0" w:color="auto"/>
              <w:right w:val="single" w:sz="4" w:space="0" w:color="auto"/>
            </w:tcBorders>
            <w:vAlign w:val="center"/>
          </w:tcPr>
          <w:p w14:paraId="5F8BB03F" w14:textId="77777777" w:rsidR="00D04D9B" w:rsidRPr="006764D0" w:rsidRDefault="00D04D9B" w:rsidP="00746182">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0" w:type="dxa"/>
            <w:tcBorders>
              <w:top w:val="single" w:sz="4" w:space="0" w:color="auto"/>
              <w:left w:val="single" w:sz="4" w:space="0" w:color="auto"/>
              <w:bottom w:val="single" w:sz="4" w:space="0" w:color="auto"/>
              <w:right w:val="single" w:sz="4" w:space="0" w:color="auto"/>
            </w:tcBorders>
            <w:vAlign w:val="center"/>
          </w:tcPr>
          <w:p w14:paraId="0CF538DB" w14:textId="77777777" w:rsidR="00D04D9B" w:rsidRPr="006764D0" w:rsidRDefault="00D04D9B" w:rsidP="00746182">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D04D9B" w:rsidRPr="006764D0" w14:paraId="79B2DC29"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CA0A3A6" w14:textId="77777777" w:rsidR="00D04D9B" w:rsidRPr="006764D0" w:rsidRDefault="00D04D9B" w:rsidP="00746182">
            <w:pPr>
              <w:widowControl w:val="0"/>
              <w:tabs>
                <w:tab w:val="left" w:pos="2340"/>
              </w:tabs>
              <w:spacing w:after="0" w:line="260" w:lineRule="exact"/>
              <w:outlineLvl w:val="0"/>
              <w:rPr>
                <w:rFonts w:ascii="Arial" w:eastAsia="Times New Roman" w:hAnsi="Arial" w:cs="Arial"/>
                <w:b/>
                <w:kern w:val="32"/>
                <w:sz w:val="20"/>
                <w:szCs w:val="20"/>
                <w:lang w:eastAsia="sl-SI"/>
              </w:rPr>
            </w:pPr>
            <w:r w:rsidRPr="006764D0">
              <w:rPr>
                <w:rFonts w:ascii="Arial" w:eastAsia="Times New Roman" w:hAnsi="Arial" w:cs="Arial"/>
                <w:b/>
                <w:kern w:val="32"/>
                <w:sz w:val="20"/>
                <w:szCs w:val="20"/>
                <w:lang w:eastAsia="sl-SI"/>
              </w:rPr>
              <w:t>II.c Načrtovana nadomestitev zmanjšanih prihodkov in povečanih odhodkov proračuna:</w:t>
            </w:r>
          </w:p>
        </w:tc>
      </w:tr>
      <w:tr w:rsidR="00D04D9B" w:rsidRPr="006764D0" w14:paraId="4632555E"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52" w:type="dxa"/>
            <w:gridSpan w:val="4"/>
            <w:tcBorders>
              <w:top w:val="single" w:sz="4" w:space="0" w:color="auto"/>
              <w:left w:val="single" w:sz="4" w:space="0" w:color="auto"/>
              <w:bottom w:val="single" w:sz="4" w:space="0" w:color="auto"/>
              <w:right w:val="single" w:sz="4" w:space="0" w:color="auto"/>
            </w:tcBorders>
            <w:vAlign w:val="center"/>
          </w:tcPr>
          <w:p w14:paraId="5DB50E53" w14:textId="77777777" w:rsidR="00D04D9B" w:rsidRPr="006764D0" w:rsidRDefault="00D04D9B" w:rsidP="00746182">
            <w:pPr>
              <w:widowControl w:val="0"/>
              <w:spacing w:after="0" w:line="260" w:lineRule="exact"/>
              <w:ind w:left="-122" w:right="-112"/>
              <w:jc w:val="center"/>
              <w:rPr>
                <w:rFonts w:ascii="Arial" w:eastAsia="Times New Roman" w:hAnsi="Arial" w:cs="Arial"/>
                <w:sz w:val="20"/>
                <w:szCs w:val="20"/>
              </w:rPr>
            </w:pPr>
            <w:r w:rsidRPr="006764D0">
              <w:rPr>
                <w:rFonts w:ascii="Arial" w:eastAsia="Times New Roman" w:hAnsi="Arial" w:cs="Arial"/>
                <w:sz w:val="20"/>
                <w:szCs w:val="20"/>
              </w:rPr>
              <w:t>Novi prihodki</w:t>
            </w:r>
          </w:p>
        </w:tc>
        <w:tc>
          <w:tcPr>
            <w:tcW w:w="2043" w:type="dxa"/>
            <w:gridSpan w:val="4"/>
            <w:tcBorders>
              <w:top w:val="single" w:sz="4" w:space="0" w:color="auto"/>
              <w:left w:val="single" w:sz="4" w:space="0" w:color="auto"/>
              <w:bottom w:val="single" w:sz="4" w:space="0" w:color="auto"/>
              <w:right w:val="single" w:sz="4" w:space="0" w:color="auto"/>
            </w:tcBorders>
            <w:vAlign w:val="center"/>
          </w:tcPr>
          <w:p w14:paraId="05F362B1" w14:textId="77777777" w:rsidR="00D04D9B" w:rsidRPr="006764D0" w:rsidRDefault="00D04D9B" w:rsidP="00746182">
            <w:pPr>
              <w:widowControl w:val="0"/>
              <w:spacing w:after="0" w:line="260" w:lineRule="exact"/>
              <w:ind w:left="-122" w:right="-112"/>
              <w:jc w:val="center"/>
              <w:rPr>
                <w:rFonts w:ascii="Arial" w:eastAsia="Times New Roman" w:hAnsi="Arial" w:cs="Arial"/>
                <w:sz w:val="20"/>
                <w:szCs w:val="20"/>
              </w:rPr>
            </w:pPr>
            <w:r w:rsidRPr="006764D0">
              <w:rPr>
                <w:rFonts w:ascii="Arial" w:eastAsia="Times New Roman" w:hAnsi="Arial" w:cs="Arial"/>
                <w:sz w:val="20"/>
                <w:szCs w:val="20"/>
              </w:rPr>
              <w:t>Znesek za tekoče leto (t)</w:t>
            </w: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651DE04A" w14:textId="77777777" w:rsidR="00D04D9B" w:rsidRPr="006764D0" w:rsidRDefault="00D04D9B" w:rsidP="00746182">
            <w:pPr>
              <w:widowControl w:val="0"/>
              <w:spacing w:after="0" w:line="260" w:lineRule="exact"/>
              <w:ind w:left="-122" w:right="-112"/>
              <w:jc w:val="center"/>
              <w:rPr>
                <w:rFonts w:ascii="Arial" w:eastAsia="Times New Roman" w:hAnsi="Arial" w:cs="Arial"/>
                <w:sz w:val="20"/>
                <w:szCs w:val="20"/>
              </w:rPr>
            </w:pPr>
            <w:r w:rsidRPr="006764D0">
              <w:rPr>
                <w:rFonts w:ascii="Arial" w:eastAsia="Times New Roman" w:hAnsi="Arial" w:cs="Arial"/>
                <w:sz w:val="20"/>
                <w:szCs w:val="20"/>
              </w:rPr>
              <w:t>Znesek za t + 1</w:t>
            </w:r>
          </w:p>
        </w:tc>
      </w:tr>
      <w:tr w:rsidR="00D04D9B" w:rsidRPr="006764D0" w14:paraId="1476CD9D"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52" w:type="dxa"/>
            <w:gridSpan w:val="4"/>
            <w:tcBorders>
              <w:top w:val="single" w:sz="4" w:space="0" w:color="auto"/>
              <w:left w:val="single" w:sz="4" w:space="0" w:color="auto"/>
              <w:bottom w:val="single" w:sz="4" w:space="0" w:color="auto"/>
              <w:right w:val="single" w:sz="4" w:space="0" w:color="auto"/>
            </w:tcBorders>
            <w:vAlign w:val="center"/>
          </w:tcPr>
          <w:p w14:paraId="1401D2DD"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43" w:type="dxa"/>
            <w:gridSpan w:val="4"/>
            <w:tcBorders>
              <w:top w:val="single" w:sz="4" w:space="0" w:color="auto"/>
              <w:left w:val="single" w:sz="4" w:space="0" w:color="auto"/>
              <w:bottom w:val="single" w:sz="4" w:space="0" w:color="auto"/>
              <w:right w:val="single" w:sz="4" w:space="0" w:color="auto"/>
            </w:tcBorders>
            <w:vAlign w:val="center"/>
          </w:tcPr>
          <w:p w14:paraId="2503285A"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052FC3CA"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D04D9B" w:rsidRPr="006764D0" w14:paraId="659C483C"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52" w:type="dxa"/>
            <w:gridSpan w:val="4"/>
            <w:tcBorders>
              <w:top w:val="single" w:sz="4" w:space="0" w:color="auto"/>
              <w:left w:val="single" w:sz="4" w:space="0" w:color="auto"/>
              <w:bottom w:val="single" w:sz="4" w:space="0" w:color="auto"/>
              <w:right w:val="single" w:sz="4" w:space="0" w:color="auto"/>
            </w:tcBorders>
            <w:vAlign w:val="center"/>
          </w:tcPr>
          <w:p w14:paraId="2CBAC07A"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43" w:type="dxa"/>
            <w:gridSpan w:val="4"/>
            <w:tcBorders>
              <w:top w:val="single" w:sz="4" w:space="0" w:color="auto"/>
              <w:left w:val="single" w:sz="4" w:space="0" w:color="auto"/>
              <w:bottom w:val="single" w:sz="4" w:space="0" w:color="auto"/>
              <w:right w:val="single" w:sz="4" w:space="0" w:color="auto"/>
            </w:tcBorders>
            <w:vAlign w:val="center"/>
          </w:tcPr>
          <w:p w14:paraId="1376C3E4"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4E45C4D0"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D04D9B" w:rsidRPr="006764D0" w14:paraId="18BE2FDA"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52" w:type="dxa"/>
            <w:gridSpan w:val="4"/>
            <w:tcBorders>
              <w:top w:val="single" w:sz="4" w:space="0" w:color="auto"/>
              <w:left w:val="single" w:sz="4" w:space="0" w:color="auto"/>
              <w:bottom w:val="single" w:sz="4" w:space="0" w:color="auto"/>
              <w:right w:val="single" w:sz="4" w:space="0" w:color="auto"/>
            </w:tcBorders>
            <w:vAlign w:val="center"/>
          </w:tcPr>
          <w:p w14:paraId="378C1C7C"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43" w:type="dxa"/>
            <w:gridSpan w:val="4"/>
            <w:tcBorders>
              <w:top w:val="single" w:sz="4" w:space="0" w:color="auto"/>
              <w:left w:val="single" w:sz="4" w:space="0" w:color="auto"/>
              <w:bottom w:val="single" w:sz="4" w:space="0" w:color="auto"/>
              <w:right w:val="single" w:sz="4" w:space="0" w:color="auto"/>
            </w:tcBorders>
            <w:vAlign w:val="center"/>
          </w:tcPr>
          <w:p w14:paraId="152D9019"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0FFDDAC3" w14:textId="77777777" w:rsidR="00D04D9B" w:rsidRPr="006764D0" w:rsidRDefault="00D04D9B" w:rsidP="0074618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D04D9B" w:rsidRPr="006764D0" w14:paraId="6B62822B" w14:textId="77777777" w:rsidTr="00746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52" w:type="dxa"/>
            <w:gridSpan w:val="4"/>
            <w:tcBorders>
              <w:top w:val="single" w:sz="4" w:space="0" w:color="auto"/>
              <w:left w:val="single" w:sz="4" w:space="0" w:color="auto"/>
              <w:bottom w:val="single" w:sz="4" w:space="0" w:color="auto"/>
              <w:right w:val="single" w:sz="4" w:space="0" w:color="auto"/>
            </w:tcBorders>
            <w:vAlign w:val="center"/>
          </w:tcPr>
          <w:p w14:paraId="533E7CD6" w14:textId="77777777" w:rsidR="00D04D9B" w:rsidRPr="006764D0" w:rsidRDefault="00D04D9B" w:rsidP="00746182">
            <w:pPr>
              <w:widowControl w:val="0"/>
              <w:tabs>
                <w:tab w:val="left" w:pos="360"/>
              </w:tabs>
              <w:spacing w:after="0" w:line="260" w:lineRule="exact"/>
              <w:outlineLvl w:val="0"/>
              <w:rPr>
                <w:rFonts w:ascii="Arial" w:eastAsia="Times New Roman" w:hAnsi="Arial" w:cs="Arial"/>
                <w:b/>
                <w:kern w:val="32"/>
                <w:sz w:val="20"/>
                <w:szCs w:val="20"/>
                <w:lang w:eastAsia="sl-SI"/>
              </w:rPr>
            </w:pPr>
            <w:r w:rsidRPr="006764D0">
              <w:rPr>
                <w:rFonts w:ascii="Arial" w:eastAsia="Times New Roman" w:hAnsi="Arial" w:cs="Arial"/>
                <w:b/>
                <w:kern w:val="32"/>
                <w:sz w:val="20"/>
                <w:szCs w:val="20"/>
                <w:lang w:eastAsia="sl-SI"/>
              </w:rPr>
              <w:t>SKUPAJ</w:t>
            </w:r>
          </w:p>
        </w:tc>
        <w:tc>
          <w:tcPr>
            <w:tcW w:w="2043" w:type="dxa"/>
            <w:gridSpan w:val="4"/>
            <w:tcBorders>
              <w:top w:val="single" w:sz="4" w:space="0" w:color="auto"/>
              <w:left w:val="single" w:sz="4" w:space="0" w:color="auto"/>
              <w:bottom w:val="single" w:sz="4" w:space="0" w:color="auto"/>
              <w:right w:val="single" w:sz="4" w:space="0" w:color="auto"/>
            </w:tcBorders>
            <w:vAlign w:val="center"/>
          </w:tcPr>
          <w:p w14:paraId="1F47F1E4" w14:textId="77777777" w:rsidR="00D04D9B" w:rsidRPr="006764D0" w:rsidRDefault="00D04D9B" w:rsidP="00746182">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05" w:type="dxa"/>
            <w:gridSpan w:val="4"/>
            <w:tcBorders>
              <w:top w:val="single" w:sz="4" w:space="0" w:color="auto"/>
              <w:left w:val="single" w:sz="4" w:space="0" w:color="auto"/>
              <w:bottom w:val="single" w:sz="4" w:space="0" w:color="auto"/>
              <w:right w:val="single" w:sz="4" w:space="0" w:color="auto"/>
            </w:tcBorders>
            <w:vAlign w:val="center"/>
          </w:tcPr>
          <w:p w14:paraId="26176AA2" w14:textId="77777777" w:rsidR="00D04D9B" w:rsidRPr="006764D0" w:rsidRDefault="00D04D9B" w:rsidP="00746182">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D04D9B" w:rsidRPr="006764D0" w14:paraId="2CD973BC" w14:textId="77777777" w:rsidTr="009A04D6">
        <w:trPr>
          <w:trHeight w:val="416"/>
        </w:trPr>
        <w:tc>
          <w:tcPr>
            <w:tcW w:w="9100" w:type="dxa"/>
            <w:gridSpan w:val="12"/>
          </w:tcPr>
          <w:p w14:paraId="3D28AA1A" w14:textId="77777777" w:rsidR="00D04D9B" w:rsidRPr="006764D0" w:rsidRDefault="00D04D9B" w:rsidP="00746182">
            <w:pPr>
              <w:widowControl w:val="0"/>
              <w:spacing w:after="0" w:line="260" w:lineRule="exact"/>
              <w:rPr>
                <w:rFonts w:ascii="Arial" w:eastAsia="Times New Roman" w:hAnsi="Arial" w:cs="Arial"/>
                <w:b/>
                <w:sz w:val="20"/>
                <w:szCs w:val="20"/>
              </w:rPr>
            </w:pPr>
          </w:p>
          <w:p w14:paraId="5C12724C" w14:textId="77777777" w:rsidR="00D04D9B" w:rsidRPr="006764D0" w:rsidRDefault="00D04D9B" w:rsidP="00746182">
            <w:pPr>
              <w:widowControl w:val="0"/>
              <w:spacing w:after="0" w:line="260" w:lineRule="exact"/>
              <w:rPr>
                <w:rFonts w:ascii="Arial" w:eastAsia="Times New Roman" w:hAnsi="Arial" w:cs="Arial"/>
                <w:b/>
                <w:sz w:val="20"/>
                <w:szCs w:val="20"/>
              </w:rPr>
            </w:pPr>
            <w:r w:rsidRPr="006764D0">
              <w:rPr>
                <w:rFonts w:ascii="Arial" w:eastAsia="Times New Roman" w:hAnsi="Arial" w:cs="Arial"/>
                <w:b/>
                <w:sz w:val="20"/>
                <w:szCs w:val="20"/>
              </w:rPr>
              <w:t>OBRAZLOŽITEV:</w:t>
            </w:r>
          </w:p>
          <w:p w14:paraId="4AB7B90E" w14:textId="77777777" w:rsidR="00D04D9B" w:rsidRPr="006764D0" w:rsidRDefault="00D04D9B" w:rsidP="00D04D9B">
            <w:pPr>
              <w:widowControl w:val="0"/>
              <w:numPr>
                <w:ilvl w:val="0"/>
                <w:numId w:val="3"/>
              </w:numPr>
              <w:suppressAutoHyphens/>
              <w:spacing w:after="0" w:line="260" w:lineRule="exact"/>
              <w:ind w:left="284" w:hanging="284"/>
              <w:jc w:val="both"/>
              <w:rPr>
                <w:rFonts w:ascii="Arial" w:eastAsia="Times New Roman" w:hAnsi="Arial" w:cs="Arial"/>
                <w:b/>
                <w:sz w:val="20"/>
                <w:szCs w:val="20"/>
                <w:lang w:eastAsia="sl-SI"/>
              </w:rPr>
            </w:pPr>
            <w:r w:rsidRPr="006764D0">
              <w:rPr>
                <w:rFonts w:ascii="Arial" w:eastAsia="Times New Roman" w:hAnsi="Arial" w:cs="Arial"/>
                <w:b/>
                <w:sz w:val="20"/>
                <w:szCs w:val="20"/>
                <w:lang w:eastAsia="sl-SI"/>
              </w:rPr>
              <w:t>Ocena finančnih posledic, ki niso načrtovane v sprejetem proračunu</w:t>
            </w:r>
          </w:p>
          <w:p w14:paraId="05433A10" w14:textId="77777777" w:rsidR="00D04D9B" w:rsidRPr="006764D0" w:rsidRDefault="00D04D9B" w:rsidP="00746182">
            <w:pPr>
              <w:widowControl w:val="0"/>
              <w:spacing w:after="0" w:line="260" w:lineRule="exact"/>
              <w:ind w:left="360" w:hanging="76"/>
              <w:jc w:val="both"/>
              <w:rPr>
                <w:rFonts w:ascii="Arial" w:eastAsia="Times New Roman" w:hAnsi="Arial" w:cs="Arial"/>
                <w:sz w:val="20"/>
                <w:szCs w:val="20"/>
                <w:lang w:eastAsia="sl-SI"/>
              </w:rPr>
            </w:pPr>
            <w:r w:rsidRPr="006764D0">
              <w:rPr>
                <w:rFonts w:ascii="Arial" w:eastAsia="Times New Roman" w:hAnsi="Arial" w:cs="Arial"/>
                <w:sz w:val="20"/>
                <w:szCs w:val="20"/>
                <w:lang w:eastAsia="sl-SI"/>
              </w:rPr>
              <w:t>V zvezi s predlaganim vladnim gradivom se navedejo predvidene spremembe (povečanje, zmanjšanje):</w:t>
            </w:r>
          </w:p>
          <w:p w14:paraId="7F172178" w14:textId="77777777" w:rsidR="00D04D9B" w:rsidRPr="006764D0" w:rsidRDefault="00D04D9B" w:rsidP="00D04D9B">
            <w:pPr>
              <w:widowControl w:val="0"/>
              <w:numPr>
                <w:ilvl w:val="0"/>
                <w:numId w:val="4"/>
              </w:numPr>
              <w:suppressAutoHyphens/>
              <w:spacing w:after="0" w:line="260" w:lineRule="exact"/>
              <w:jc w:val="both"/>
              <w:rPr>
                <w:rFonts w:ascii="Arial" w:eastAsia="Times New Roman" w:hAnsi="Arial" w:cs="Arial"/>
                <w:sz w:val="20"/>
                <w:szCs w:val="20"/>
              </w:rPr>
            </w:pPr>
            <w:r w:rsidRPr="006764D0">
              <w:rPr>
                <w:rFonts w:ascii="Arial" w:eastAsia="Times New Roman" w:hAnsi="Arial" w:cs="Arial"/>
                <w:sz w:val="20"/>
                <w:szCs w:val="20"/>
                <w:lang w:eastAsia="sl-SI"/>
              </w:rPr>
              <w:t>prihodkov državnega proračuna in občinskih proračunov,</w:t>
            </w:r>
          </w:p>
          <w:p w14:paraId="356BF87F" w14:textId="77777777" w:rsidR="00D04D9B" w:rsidRPr="006764D0" w:rsidRDefault="00D04D9B" w:rsidP="00D04D9B">
            <w:pPr>
              <w:widowControl w:val="0"/>
              <w:numPr>
                <w:ilvl w:val="0"/>
                <w:numId w:val="4"/>
              </w:numPr>
              <w:suppressAutoHyphens/>
              <w:spacing w:after="0" w:line="260" w:lineRule="exact"/>
              <w:jc w:val="both"/>
              <w:rPr>
                <w:rFonts w:ascii="Arial" w:eastAsia="Times New Roman" w:hAnsi="Arial" w:cs="Arial"/>
                <w:sz w:val="20"/>
                <w:szCs w:val="20"/>
              </w:rPr>
            </w:pPr>
            <w:r w:rsidRPr="006764D0">
              <w:rPr>
                <w:rFonts w:ascii="Arial" w:eastAsia="Times New Roman" w:hAnsi="Arial" w:cs="Arial"/>
                <w:sz w:val="20"/>
                <w:szCs w:val="20"/>
                <w:lang w:eastAsia="sl-SI"/>
              </w:rPr>
              <w:t>odhodkov državnega proračuna, ki niso načrtovani na ukrepih oziroma projektih sprejetih proračunov,</w:t>
            </w:r>
          </w:p>
          <w:p w14:paraId="0A28FC61" w14:textId="77777777" w:rsidR="00D04D9B" w:rsidRPr="006764D0" w:rsidRDefault="00D04D9B" w:rsidP="00D04D9B">
            <w:pPr>
              <w:widowControl w:val="0"/>
              <w:numPr>
                <w:ilvl w:val="0"/>
                <w:numId w:val="4"/>
              </w:numPr>
              <w:suppressAutoHyphens/>
              <w:spacing w:after="0" w:line="260" w:lineRule="exact"/>
              <w:jc w:val="both"/>
              <w:rPr>
                <w:rFonts w:ascii="Arial" w:eastAsia="Times New Roman" w:hAnsi="Arial" w:cs="Arial"/>
                <w:sz w:val="20"/>
                <w:szCs w:val="20"/>
              </w:rPr>
            </w:pPr>
            <w:r w:rsidRPr="006764D0">
              <w:rPr>
                <w:rFonts w:ascii="Arial" w:eastAsia="Times New Roman" w:hAnsi="Arial" w:cs="Arial"/>
                <w:sz w:val="20"/>
                <w:szCs w:val="20"/>
                <w:lang w:eastAsia="sl-SI"/>
              </w:rPr>
              <w:t>obveznosti za druga javnofinančna sredstva (drugi viri), ki niso načrtovana na ukrepih oziroma projektih sprejetih proračunov.</w:t>
            </w:r>
          </w:p>
          <w:p w14:paraId="6166B95A" w14:textId="77777777" w:rsidR="00D04D9B" w:rsidRPr="006764D0" w:rsidRDefault="00D04D9B" w:rsidP="00746182">
            <w:pPr>
              <w:widowControl w:val="0"/>
              <w:spacing w:after="0" w:line="260" w:lineRule="exact"/>
              <w:ind w:left="284"/>
              <w:rPr>
                <w:rFonts w:ascii="Arial" w:eastAsia="Times New Roman" w:hAnsi="Arial" w:cs="Arial"/>
                <w:sz w:val="20"/>
                <w:szCs w:val="20"/>
                <w:lang w:eastAsia="sl-SI"/>
              </w:rPr>
            </w:pPr>
          </w:p>
          <w:p w14:paraId="3CE1A0AA" w14:textId="77777777" w:rsidR="00D04D9B" w:rsidRPr="006764D0" w:rsidRDefault="00D04D9B" w:rsidP="00D04D9B">
            <w:pPr>
              <w:widowControl w:val="0"/>
              <w:numPr>
                <w:ilvl w:val="0"/>
                <w:numId w:val="3"/>
              </w:numPr>
              <w:suppressAutoHyphens/>
              <w:spacing w:after="0" w:line="260" w:lineRule="exact"/>
              <w:ind w:left="284" w:hanging="284"/>
              <w:jc w:val="both"/>
              <w:rPr>
                <w:rFonts w:ascii="Arial" w:eastAsia="Times New Roman" w:hAnsi="Arial" w:cs="Arial"/>
                <w:b/>
                <w:sz w:val="20"/>
                <w:szCs w:val="20"/>
                <w:lang w:eastAsia="sl-SI"/>
              </w:rPr>
            </w:pPr>
            <w:r w:rsidRPr="006764D0">
              <w:rPr>
                <w:rFonts w:ascii="Arial" w:eastAsia="Times New Roman" w:hAnsi="Arial" w:cs="Arial"/>
                <w:b/>
                <w:sz w:val="20"/>
                <w:szCs w:val="20"/>
                <w:lang w:eastAsia="sl-SI"/>
              </w:rPr>
              <w:t>Finančne posledice za državni proračun</w:t>
            </w:r>
          </w:p>
          <w:p w14:paraId="36DD73F9" w14:textId="77777777" w:rsidR="00D04D9B" w:rsidRPr="006764D0" w:rsidRDefault="00D04D9B" w:rsidP="00746182">
            <w:pPr>
              <w:widowControl w:val="0"/>
              <w:spacing w:after="0" w:line="260" w:lineRule="exact"/>
              <w:ind w:left="284"/>
              <w:jc w:val="both"/>
              <w:rPr>
                <w:rFonts w:ascii="Arial" w:eastAsia="Times New Roman" w:hAnsi="Arial" w:cs="Arial"/>
                <w:sz w:val="20"/>
                <w:szCs w:val="20"/>
                <w:lang w:eastAsia="sl-SI"/>
              </w:rPr>
            </w:pPr>
            <w:r w:rsidRPr="006764D0">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68B6E59B" w14:textId="77777777" w:rsidR="00D04D9B" w:rsidRPr="006764D0" w:rsidRDefault="00D04D9B" w:rsidP="00746182">
            <w:pPr>
              <w:widowControl w:val="0"/>
              <w:suppressAutoHyphens/>
              <w:spacing w:after="0" w:line="260" w:lineRule="exact"/>
              <w:ind w:left="720"/>
              <w:jc w:val="both"/>
              <w:rPr>
                <w:rFonts w:ascii="Arial" w:eastAsia="Times New Roman" w:hAnsi="Arial" w:cs="Arial"/>
                <w:b/>
                <w:sz w:val="20"/>
                <w:szCs w:val="20"/>
                <w:lang w:eastAsia="sl-SI"/>
              </w:rPr>
            </w:pPr>
            <w:r w:rsidRPr="006764D0">
              <w:rPr>
                <w:rFonts w:ascii="Arial" w:eastAsia="Times New Roman" w:hAnsi="Arial" w:cs="Arial"/>
                <w:b/>
                <w:sz w:val="20"/>
                <w:szCs w:val="20"/>
                <w:lang w:eastAsia="sl-SI"/>
              </w:rPr>
              <w:t>II.a Pravice porabe za izvedbo predlaganih rešitev so zagotovljene:</w:t>
            </w:r>
          </w:p>
          <w:p w14:paraId="4B935675" w14:textId="77777777" w:rsidR="00D04D9B" w:rsidRPr="006764D0" w:rsidRDefault="00D04D9B" w:rsidP="00746182">
            <w:pPr>
              <w:widowControl w:val="0"/>
              <w:spacing w:after="0" w:line="260" w:lineRule="exact"/>
              <w:ind w:left="284"/>
              <w:jc w:val="both"/>
              <w:rPr>
                <w:rFonts w:ascii="Arial" w:eastAsia="Times New Roman" w:hAnsi="Arial" w:cs="Arial"/>
                <w:sz w:val="20"/>
                <w:szCs w:val="20"/>
                <w:lang w:eastAsia="sl-SI"/>
              </w:rPr>
            </w:pPr>
            <w:r w:rsidRPr="006764D0">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6E68969A" w14:textId="77777777" w:rsidR="00D04D9B" w:rsidRPr="006764D0" w:rsidRDefault="00D04D9B" w:rsidP="00D04D9B">
            <w:pPr>
              <w:widowControl w:val="0"/>
              <w:numPr>
                <w:ilvl w:val="0"/>
                <w:numId w:val="6"/>
              </w:numPr>
              <w:suppressAutoHyphens/>
              <w:spacing w:after="0" w:line="260" w:lineRule="exact"/>
              <w:jc w:val="both"/>
              <w:rPr>
                <w:rFonts w:ascii="Arial" w:eastAsia="Times New Roman" w:hAnsi="Arial" w:cs="Arial"/>
                <w:sz w:val="20"/>
                <w:szCs w:val="20"/>
                <w:lang w:eastAsia="sl-SI"/>
              </w:rPr>
            </w:pPr>
            <w:r w:rsidRPr="006764D0">
              <w:rPr>
                <w:rFonts w:ascii="Arial" w:eastAsia="Times New Roman" w:hAnsi="Arial" w:cs="Arial"/>
                <w:sz w:val="20"/>
                <w:szCs w:val="20"/>
                <w:lang w:eastAsia="sl-SI"/>
              </w:rPr>
              <w:t>proračunski uporabnik, ki bo financiral novi projekt oziroma ukrep,</w:t>
            </w:r>
          </w:p>
          <w:p w14:paraId="3D667274" w14:textId="77777777" w:rsidR="00D04D9B" w:rsidRPr="006764D0" w:rsidRDefault="00D04D9B" w:rsidP="00D04D9B">
            <w:pPr>
              <w:widowControl w:val="0"/>
              <w:numPr>
                <w:ilvl w:val="0"/>
                <w:numId w:val="6"/>
              </w:numPr>
              <w:suppressAutoHyphens/>
              <w:spacing w:after="0" w:line="260" w:lineRule="exact"/>
              <w:jc w:val="both"/>
              <w:rPr>
                <w:rFonts w:ascii="Arial" w:eastAsia="Times New Roman" w:hAnsi="Arial" w:cs="Arial"/>
                <w:sz w:val="20"/>
                <w:szCs w:val="20"/>
                <w:lang w:eastAsia="sl-SI"/>
              </w:rPr>
            </w:pPr>
            <w:r w:rsidRPr="006764D0">
              <w:rPr>
                <w:rFonts w:ascii="Arial" w:eastAsia="Times New Roman" w:hAnsi="Arial" w:cs="Arial"/>
                <w:sz w:val="20"/>
                <w:szCs w:val="20"/>
                <w:lang w:eastAsia="sl-SI"/>
              </w:rPr>
              <w:t xml:space="preserve">projekt oziroma ukrep, s katerim se bodo dosegli cilji vladnega gradiva, in </w:t>
            </w:r>
          </w:p>
          <w:p w14:paraId="1E41A42F" w14:textId="77777777" w:rsidR="00D04D9B" w:rsidRPr="006764D0" w:rsidRDefault="00D04D9B" w:rsidP="00D04D9B">
            <w:pPr>
              <w:widowControl w:val="0"/>
              <w:numPr>
                <w:ilvl w:val="0"/>
                <w:numId w:val="6"/>
              </w:numPr>
              <w:suppressAutoHyphens/>
              <w:spacing w:after="0" w:line="260" w:lineRule="exact"/>
              <w:jc w:val="both"/>
              <w:rPr>
                <w:rFonts w:ascii="Arial" w:eastAsia="Times New Roman" w:hAnsi="Arial" w:cs="Arial"/>
                <w:sz w:val="20"/>
                <w:szCs w:val="20"/>
                <w:lang w:eastAsia="sl-SI"/>
              </w:rPr>
            </w:pPr>
            <w:r w:rsidRPr="006764D0">
              <w:rPr>
                <w:rFonts w:ascii="Arial" w:eastAsia="Times New Roman" w:hAnsi="Arial" w:cs="Arial"/>
                <w:sz w:val="20"/>
                <w:szCs w:val="20"/>
                <w:lang w:eastAsia="sl-SI"/>
              </w:rPr>
              <w:t>proračunske postavke.</w:t>
            </w:r>
          </w:p>
          <w:p w14:paraId="574462F5" w14:textId="77777777" w:rsidR="00D04D9B" w:rsidRPr="006764D0" w:rsidRDefault="00D04D9B" w:rsidP="00746182">
            <w:pPr>
              <w:widowControl w:val="0"/>
              <w:spacing w:after="0" w:line="260" w:lineRule="exact"/>
              <w:ind w:left="284"/>
              <w:jc w:val="both"/>
              <w:rPr>
                <w:rFonts w:ascii="Arial" w:eastAsia="Times New Roman" w:hAnsi="Arial" w:cs="Arial"/>
                <w:sz w:val="20"/>
                <w:szCs w:val="20"/>
                <w:lang w:eastAsia="sl-SI"/>
              </w:rPr>
            </w:pPr>
            <w:r w:rsidRPr="006764D0">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75954092" w14:textId="77777777" w:rsidR="00D04D9B" w:rsidRPr="006764D0" w:rsidRDefault="00D04D9B" w:rsidP="00746182">
            <w:pPr>
              <w:widowControl w:val="0"/>
              <w:suppressAutoHyphens/>
              <w:spacing w:after="0" w:line="260" w:lineRule="exact"/>
              <w:ind w:left="714"/>
              <w:jc w:val="both"/>
              <w:rPr>
                <w:rFonts w:ascii="Arial" w:eastAsia="Times New Roman" w:hAnsi="Arial" w:cs="Arial"/>
                <w:b/>
                <w:sz w:val="20"/>
                <w:szCs w:val="20"/>
                <w:lang w:eastAsia="sl-SI"/>
              </w:rPr>
            </w:pPr>
            <w:r w:rsidRPr="006764D0">
              <w:rPr>
                <w:rFonts w:ascii="Arial" w:eastAsia="Times New Roman" w:hAnsi="Arial" w:cs="Arial"/>
                <w:b/>
                <w:sz w:val="20"/>
                <w:szCs w:val="20"/>
                <w:lang w:eastAsia="sl-SI"/>
              </w:rPr>
              <w:t>II.b Manjkajoče pravice porabe bodo zagotovljene s prerazporeditvijo:</w:t>
            </w:r>
          </w:p>
          <w:p w14:paraId="79DB0CA2" w14:textId="77777777" w:rsidR="00D04D9B" w:rsidRPr="006764D0" w:rsidRDefault="00D04D9B" w:rsidP="00746182">
            <w:pPr>
              <w:widowControl w:val="0"/>
              <w:spacing w:after="0" w:line="260" w:lineRule="exact"/>
              <w:ind w:left="284"/>
              <w:jc w:val="both"/>
              <w:rPr>
                <w:rFonts w:ascii="Arial" w:eastAsia="Times New Roman" w:hAnsi="Arial" w:cs="Arial"/>
                <w:sz w:val="20"/>
                <w:szCs w:val="20"/>
                <w:lang w:eastAsia="sl-SI"/>
              </w:rPr>
            </w:pPr>
            <w:r w:rsidRPr="006764D0">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63809CC2" w14:textId="77777777" w:rsidR="00D04D9B" w:rsidRPr="006764D0" w:rsidRDefault="00D04D9B" w:rsidP="00746182">
            <w:pPr>
              <w:widowControl w:val="0"/>
              <w:suppressAutoHyphens/>
              <w:spacing w:after="0" w:line="260" w:lineRule="exact"/>
              <w:ind w:left="714"/>
              <w:jc w:val="both"/>
              <w:rPr>
                <w:rFonts w:ascii="Arial" w:eastAsia="Times New Roman" w:hAnsi="Arial" w:cs="Arial"/>
                <w:b/>
                <w:sz w:val="20"/>
                <w:szCs w:val="20"/>
                <w:lang w:eastAsia="sl-SI"/>
              </w:rPr>
            </w:pPr>
            <w:r w:rsidRPr="006764D0">
              <w:rPr>
                <w:rFonts w:ascii="Arial" w:eastAsia="Times New Roman" w:hAnsi="Arial" w:cs="Arial"/>
                <w:b/>
                <w:sz w:val="20"/>
                <w:szCs w:val="20"/>
                <w:lang w:eastAsia="sl-SI"/>
              </w:rPr>
              <w:t>II.c Načrtovana nadomestitev zmanjšanih prihodkov in povečanih odhodkov proračuna:</w:t>
            </w:r>
          </w:p>
          <w:p w14:paraId="2C9009EC" w14:textId="0B2A1B44" w:rsidR="00D04D9B" w:rsidRPr="006764D0" w:rsidRDefault="00D04D9B" w:rsidP="009E5B3D">
            <w:pPr>
              <w:widowControl w:val="0"/>
              <w:spacing w:after="0" w:line="260" w:lineRule="exact"/>
              <w:ind w:left="284"/>
              <w:jc w:val="both"/>
              <w:rPr>
                <w:rFonts w:ascii="Arial" w:eastAsia="Times New Roman" w:hAnsi="Arial" w:cs="Arial"/>
                <w:sz w:val="20"/>
                <w:szCs w:val="20"/>
                <w:lang w:eastAsia="sl-SI"/>
              </w:rPr>
            </w:pPr>
            <w:r w:rsidRPr="006764D0">
              <w:rPr>
                <w:rFonts w:ascii="Arial" w:eastAsia="Times New Roman" w:hAnsi="Arial" w:cs="Arial"/>
                <w:sz w:val="20"/>
                <w:szCs w:val="20"/>
                <w:lang w:eastAsia="sl-SI"/>
              </w:rPr>
              <w:t xml:space="preserve">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w:t>
            </w:r>
            <w:r w:rsidRPr="006764D0">
              <w:rPr>
                <w:rFonts w:ascii="Arial" w:eastAsia="Times New Roman" w:hAnsi="Arial" w:cs="Arial"/>
                <w:sz w:val="20"/>
                <w:szCs w:val="20"/>
                <w:lang w:eastAsia="sl-SI"/>
              </w:rPr>
              <w:lastRenderedPageBreak/>
              <w:t>izvrševanje državnega proračuna.</w:t>
            </w:r>
          </w:p>
        </w:tc>
      </w:tr>
      <w:tr w:rsidR="00D04D9B" w:rsidRPr="006764D0" w14:paraId="63161060" w14:textId="77777777" w:rsidTr="00746182">
        <w:trPr>
          <w:trHeight w:val="1152"/>
        </w:trPr>
        <w:tc>
          <w:tcPr>
            <w:tcW w:w="9100" w:type="dxa"/>
            <w:gridSpan w:val="12"/>
            <w:tcBorders>
              <w:top w:val="single" w:sz="4" w:space="0" w:color="000000"/>
              <w:left w:val="single" w:sz="4" w:space="0" w:color="000000"/>
              <w:bottom w:val="single" w:sz="4" w:space="0" w:color="000000"/>
              <w:right w:val="single" w:sz="4" w:space="0" w:color="000000"/>
            </w:tcBorders>
          </w:tcPr>
          <w:p w14:paraId="2D39B456" w14:textId="77777777" w:rsidR="00D04D9B" w:rsidRPr="006764D0" w:rsidRDefault="00D04D9B" w:rsidP="00746182">
            <w:pPr>
              <w:spacing w:after="0" w:line="260" w:lineRule="exact"/>
              <w:rPr>
                <w:rFonts w:ascii="Arial" w:eastAsia="Times New Roman" w:hAnsi="Arial" w:cs="Arial"/>
                <w:b/>
                <w:sz w:val="20"/>
                <w:szCs w:val="20"/>
              </w:rPr>
            </w:pPr>
            <w:r w:rsidRPr="006764D0">
              <w:rPr>
                <w:rFonts w:ascii="Arial" w:eastAsia="Times New Roman" w:hAnsi="Arial" w:cs="Arial"/>
                <w:b/>
                <w:sz w:val="20"/>
                <w:szCs w:val="20"/>
              </w:rPr>
              <w:lastRenderedPageBreak/>
              <w:t>7.b Predstavitev ocene finančnih posledic pod 40.000 EUR:</w:t>
            </w:r>
          </w:p>
          <w:p w14:paraId="19C81432" w14:textId="77777777" w:rsidR="00D04D9B" w:rsidRPr="006764D0" w:rsidRDefault="00D04D9B" w:rsidP="00746182">
            <w:pPr>
              <w:spacing w:after="0" w:line="260" w:lineRule="exact"/>
              <w:rPr>
                <w:rFonts w:ascii="Arial" w:eastAsia="Times New Roman" w:hAnsi="Arial" w:cs="Arial"/>
                <w:sz w:val="20"/>
                <w:szCs w:val="20"/>
              </w:rPr>
            </w:pPr>
            <w:r w:rsidRPr="006764D0">
              <w:rPr>
                <w:rFonts w:ascii="Arial" w:eastAsia="Times New Roman" w:hAnsi="Arial" w:cs="Arial"/>
                <w:sz w:val="20"/>
                <w:szCs w:val="20"/>
              </w:rPr>
              <w:t>(Samo če izberete NE pod točko 6.a.)</w:t>
            </w:r>
          </w:p>
          <w:p w14:paraId="2BBB8A8C" w14:textId="77777777" w:rsidR="00D04D9B" w:rsidRPr="006764D0" w:rsidRDefault="00D04D9B" w:rsidP="00746182">
            <w:pPr>
              <w:spacing w:after="0" w:line="260" w:lineRule="exact"/>
              <w:rPr>
                <w:rFonts w:ascii="Arial" w:eastAsia="Times New Roman" w:hAnsi="Arial" w:cs="Arial"/>
                <w:b/>
                <w:sz w:val="20"/>
                <w:szCs w:val="20"/>
              </w:rPr>
            </w:pPr>
          </w:p>
          <w:p w14:paraId="54BEE22B" w14:textId="6964B041" w:rsidR="00D04D9B" w:rsidRPr="006764D0" w:rsidRDefault="00D04D9B" w:rsidP="00746182">
            <w:pPr>
              <w:spacing w:after="0" w:line="260" w:lineRule="exact"/>
              <w:rPr>
                <w:rFonts w:ascii="Arial" w:eastAsia="Times New Roman" w:hAnsi="Arial" w:cs="Arial"/>
                <w:b/>
                <w:sz w:val="20"/>
                <w:szCs w:val="20"/>
              </w:rPr>
            </w:pPr>
            <w:r w:rsidRPr="006764D0">
              <w:rPr>
                <w:rFonts w:ascii="Arial" w:eastAsia="Times New Roman" w:hAnsi="Arial" w:cs="Arial"/>
                <w:b/>
                <w:sz w:val="20"/>
                <w:szCs w:val="20"/>
              </w:rPr>
              <w:t>Kratka obrazložitev:</w:t>
            </w:r>
          </w:p>
          <w:p w14:paraId="56CAA26D" w14:textId="36C61042" w:rsidR="009E5B3D" w:rsidRPr="006764D0" w:rsidRDefault="009E5B3D" w:rsidP="00746182">
            <w:pPr>
              <w:spacing w:after="0" w:line="260" w:lineRule="exact"/>
              <w:rPr>
                <w:rFonts w:ascii="Arial" w:eastAsia="Times New Roman" w:hAnsi="Arial" w:cs="Arial"/>
                <w:b/>
                <w:sz w:val="20"/>
                <w:szCs w:val="20"/>
              </w:rPr>
            </w:pPr>
          </w:p>
          <w:p w14:paraId="676A7397" w14:textId="0C7ED9F2" w:rsidR="009E5B3D" w:rsidRPr="006764D0" w:rsidRDefault="009E5B3D" w:rsidP="00746182">
            <w:pPr>
              <w:spacing w:after="0" w:line="260" w:lineRule="exact"/>
              <w:rPr>
                <w:rFonts w:ascii="Arial" w:eastAsia="Times New Roman" w:hAnsi="Arial" w:cs="Arial"/>
                <w:b/>
                <w:sz w:val="20"/>
                <w:szCs w:val="20"/>
              </w:rPr>
            </w:pPr>
            <w:r w:rsidRPr="006764D0">
              <w:rPr>
                <w:rFonts w:ascii="Arial" w:hAnsi="Arial" w:cs="Arial"/>
                <w:sz w:val="20"/>
                <w:szCs w:val="20"/>
              </w:rPr>
              <w:t>Predlagane dopolnitve Uredbe nimajo finančnih posledic. Uredba se dopolnjuje z namenom pravilnega obračunavanja novih vrst izplačil in posredovanja podatkov v informacijski sistem za posredovanje in analizo podatkov o plačah, drugih izplačilih in številu zaposlenih v javnem sektorju – ISPAP.</w:t>
            </w:r>
          </w:p>
          <w:p w14:paraId="39F76623" w14:textId="77777777" w:rsidR="00D04D9B" w:rsidRPr="006764D0" w:rsidRDefault="00D04D9B" w:rsidP="00746182">
            <w:pPr>
              <w:spacing w:after="0" w:line="260" w:lineRule="exact"/>
              <w:jc w:val="both"/>
              <w:rPr>
                <w:rFonts w:ascii="Arial" w:eastAsia="Times New Roman" w:hAnsi="Arial" w:cs="Arial"/>
                <w:sz w:val="20"/>
                <w:szCs w:val="20"/>
              </w:rPr>
            </w:pPr>
          </w:p>
        </w:tc>
      </w:tr>
      <w:tr w:rsidR="00D04D9B" w:rsidRPr="006764D0" w14:paraId="3288305B" w14:textId="77777777" w:rsidTr="00746182">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14:paraId="607F0D89" w14:textId="77777777" w:rsidR="00D04D9B" w:rsidRPr="006764D0" w:rsidRDefault="00D04D9B" w:rsidP="00746182">
            <w:pPr>
              <w:spacing w:after="0" w:line="260" w:lineRule="exact"/>
              <w:rPr>
                <w:rFonts w:ascii="Arial" w:eastAsia="Times New Roman" w:hAnsi="Arial" w:cs="Arial"/>
                <w:b/>
                <w:sz w:val="20"/>
                <w:szCs w:val="20"/>
              </w:rPr>
            </w:pPr>
            <w:r w:rsidRPr="006764D0">
              <w:rPr>
                <w:rFonts w:ascii="Arial" w:eastAsia="Times New Roman" w:hAnsi="Arial" w:cs="Arial"/>
                <w:b/>
                <w:sz w:val="20"/>
                <w:szCs w:val="20"/>
              </w:rPr>
              <w:t>8. Predstavitev sodelovanja z združenji občin:</w:t>
            </w:r>
          </w:p>
          <w:p w14:paraId="053738BC" w14:textId="77777777" w:rsidR="00D04D9B" w:rsidRPr="006764D0" w:rsidRDefault="00D04D9B" w:rsidP="00746182">
            <w:pPr>
              <w:spacing w:after="0" w:line="260" w:lineRule="exact"/>
              <w:jc w:val="both"/>
              <w:rPr>
                <w:rFonts w:ascii="Arial" w:eastAsia="Times New Roman" w:hAnsi="Arial" w:cs="Arial"/>
                <w:b/>
                <w:sz w:val="20"/>
                <w:szCs w:val="20"/>
              </w:rPr>
            </w:pPr>
          </w:p>
        </w:tc>
      </w:tr>
      <w:tr w:rsidR="00D04D9B" w:rsidRPr="006764D0" w14:paraId="1A42FB43" w14:textId="77777777" w:rsidTr="00746182">
        <w:tc>
          <w:tcPr>
            <w:tcW w:w="6678" w:type="dxa"/>
            <w:gridSpan w:val="9"/>
          </w:tcPr>
          <w:p w14:paraId="2DB3E568"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Vsebina predloženega gradiva (predpisa) vpliva na:</w:t>
            </w:r>
          </w:p>
          <w:p w14:paraId="69749228" w14:textId="77777777" w:rsidR="00D04D9B" w:rsidRPr="006764D0" w:rsidRDefault="00D04D9B" w:rsidP="00D04D9B">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pristojnosti občin,</w:t>
            </w:r>
          </w:p>
          <w:p w14:paraId="530744B1" w14:textId="77777777" w:rsidR="009E5B3D" w:rsidRPr="006764D0" w:rsidRDefault="00D04D9B" w:rsidP="009E5B3D">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delovanje občin,</w:t>
            </w:r>
          </w:p>
          <w:p w14:paraId="5D751F92" w14:textId="3283CD97" w:rsidR="00D04D9B" w:rsidRPr="006764D0" w:rsidRDefault="00D04D9B" w:rsidP="009E5B3D">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financiranje občin.</w:t>
            </w:r>
          </w:p>
        </w:tc>
        <w:tc>
          <w:tcPr>
            <w:tcW w:w="2422" w:type="dxa"/>
            <w:gridSpan w:val="3"/>
          </w:tcPr>
          <w:p w14:paraId="71490B4A" w14:textId="77777777" w:rsidR="00D04D9B" w:rsidRPr="006764D0" w:rsidRDefault="00D04D9B" w:rsidP="00746182">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6764D0">
              <w:rPr>
                <w:rFonts w:ascii="Arial" w:eastAsia="Times New Roman" w:hAnsi="Arial" w:cs="Arial"/>
                <w:sz w:val="20"/>
                <w:szCs w:val="20"/>
                <w:lang w:eastAsia="sl-SI"/>
              </w:rPr>
              <w:t>NE</w:t>
            </w:r>
          </w:p>
        </w:tc>
      </w:tr>
      <w:tr w:rsidR="00D04D9B" w:rsidRPr="006764D0" w14:paraId="2A37FE84" w14:textId="77777777" w:rsidTr="00746182">
        <w:trPr>
          <w:trHeight w:val="274"/>
        </w:trPr>
        <w:tc>
          <w:tcPr>
            <w:tcW w:w="9100" w:type="dxa"/>
            <w:gridSpan w:val="12"/>
          </w:tcPr>
          <w:p w14:paraId="16AE0A0A"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 xml:space="preserve">Gradivo (predpis) je bilo poslano v mnenje: </w:t>
            </w:r>
          </w:p>
          <w:p w14:paraId="2DC3ED29" w14:textId="77777777" w:rsidR="00D04D9B" w:rsidRPr="006764D0" w:rsidRDefault="00D04D9B" w:rsidP="00D04D9B">
            <w:pPr>
              <w:widowControl w:val="0"/>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Skupnosti občin Slovenije SOS: NE</w:t>
            </w:r>
          </w:p>
          <w:p w14:paraId="506E1B54" w14:textId="77777777" w:rsidR="00D04D9B" w:rsidRPr="006764D0" w:rsidRDefault="00D04D9B" w:rsidP="00D04D9B">
            <w:pPr>
              <w:widowControl w:val="0"/>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Združenju občin Slovenije ZOS: NE</w:t>
            </w:r>
          </w:p>
          <w:p w14:paraId="2B1B52C3" w14:textId="77777777" w:rsidR="00D04D9B" w:rsidRPr="006764D0" w:rsidRDefault="00D04D9B" w:rsidP="00D04D9B">
            <w:pPr>
              <w:widowControl w:val="0"/>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Združenju mestnih občin Slovenije ZMOS: NE</w:t>
            </w:r>
          </w:p>
          <w:p w14:paraId="5242D63C"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9219C01"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Predlogi in pripombe združenj so bili upoštevani:</w:t>
            </w:r>
          </w:p>
          <w:p w14:paraId="496AB4E5" w14:textId="77777777" w:rsidR="00D04D9B" w:rsidRPr="006764D0" w:rsidRDefault="00D04D9B" w:rsidP="00D04D9B">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v celoti,</w:t>
            </w:r>
          </w:p>
          <w:p w14:paraId="1DAA8990" w14:textId="77777777" w:rsidR="00D04D9B" w:rsidRPr="006764D0" w:rsidRDefault="00D04D9B" w:rsidP="00D04D9B">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večinoma,</w:t>
            </w:r>
          </w:p>
          <w:p w14:paraId="326C2105" w14:textId="77777777" w:rsidR="00D04D9B" w:rsidRPr="006764D0" w:rsidRDefault="00D04D9B" w:rsidP="00D04D9B">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delno,</w:t>
            </w:r>
          </w:p>
          <w:p w14:paraId="793B9022" w14:textId="77777777" w:rsidR="00D04D9B" w:rsidRPr="006764D0" w:rsidRDefault="00D04D9B" w:rsidP="00D04D9B">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niso bili upoštevani.</w:t>
            </w:r>
          </w:p>
          <w:p w14:paraId="7D1567F3"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941E25E"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Bistveni predlogi in pripombe, ki niso bili upoštevani.</w:t>
            </w:r>
          </w:p>
          <w:p w14:paraId="2F960B30"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D04D9B" w:rsidRPr="006764D0" w14:paraId="483518C9" w14:textId="77777777" w:rsidTr="00746182">
        <w:tc>
          <w:tcPr>
            <w:tcW w:w="9100" w:type="dxa"/>
            <w:gridSpan w:val="12"/>
            <w:vAlign w:val="center"/>
          </w:tcPr>
          <w:p w14:paraId="412BCBC5" w14:textId="25B1A3DF" w:rsidR="009E5B3D" w:rsidRPr="006764D0" w:rsidRDefault="00D04D9B" w:rsidP="00746182">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6764D0">
              <w:rPr>
                <w:rFonts w:ascii="Arial" w:eastAsia="Times New Roman" w:hAnsi="Arial" w:cs="Arial"/>
                <w:b/>
                <w:sz w:val="20"/>
                <w:szCs w:val="20"/>
                <w:lang w:eastAsia="sl-SI"/>
              </w:rPr>
              <w:t>9. Predstavitev sodelovanja javnosti:</w:t>
            </w:r>
          </w:p>
        </w:tc>
      </w:tr>
      <w:tr w:rsidR="00D04D9B" w:rsidRPr="006764D0" w14:paraId="3754946D" w14:textId="77777777" w:rsidTr="00746182">
        <w:tc>
          <w:tcPr>
            <w:tcW w:w="6678" w:type="dxa"/>
            <w:gridSpan w:val="9"/>
          </w:tcPr>
          <w:p w14:paraId="3804B727"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764D0">
              <w:rPr>
                <w:rFonts w:ascii="Arial" w:eastAsia="Times New Roman" w:hAnsi="Arial" w:cs="Arial"/>
                <w:iCs/>
                <w:sz w:val="20"/>
                <w:szCs w:val="20"/>
                <w:lang w:eastAsia="sl-SI"/>
              </w:rPr>
              <w:t>Gradivo je bilo predhodno objavljeno na spletni strani predlagatelja:</w:t>
            </w:r>
          </w:p>
        </w:tc>
        <w:tc>
          <w:tcPr>
            <w:tcW w:w="2422" w:type="dxa"/>
            <w:gridSpan w:val="3"/>
          </w:tcPr>
          <w:p w14:paraId="27F32EBB" w14:textId="77777777" w:rsidR="00D04D9B" w:rsidRPr="006764D0" w:rsidRDefault="00D04D9B" w:rsidP="00746182">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764D0">
              <w:rPr>
                <w:rFonts w:ascii="Arial" w:eastAsia="Times New Roman" w:hAnsi="Arial" w:cs="Arial"/>
                <w:sz w:val="20"/>
                <w:szCs w:val="20"/>
                <w:lang w:eastAsia="sl-SI"/>
              </w:rPr>
              <w:t>NE</w:t>
            </w:r>
          </w:p>
        </w:tc>
      </w:tr>
      <w:tr w:rsidR="00D04D9B" w:rsidRPr="006764D0" w14:paraId="1597E14E" w14:textId="77777777" w:rsidTr="00746182">
        <w:tc>
          <w:tcPr>
            <w:tcW w:w="9100" w:type="dxa"/>
            <w:gridSpan w:val="12"/>
          </w:tcPr>
          <w:p w14:paraId="42CEE0EE"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764D0">
              <w:rPr>
                <w:rFonts w:ascii="Arial" w:eastAsia="Times New Roman" w:hAnsi="Arial" w:cs="Arial"/>
                <w:sz w:val="20"/>
                <w:szCs w:val="20"/>
                <w:lang w:eastAsia="sl-SI"/>
              </w:rPr>
              <w:t>Gradivo ni takšne narave, da bi ga bilo treba objaviti na spletni strani predlagatelja.</w:t>
            </w:r>
          </w:p>
        </w:tc>
      </w:tr>
      <w:tr w:rsidR="00D04D9B" w:rsidRPr="006764D0" w14:paraId="70D6268C" w14:textId="77777777" w:rsidTr="00746182">
        <w:tc>
          <w:tcPr>
            <w:tcW w:w="9100" w:type="dxa"/>
            <w:gridSpan w:val="12"/>
          </w:tcPr>
          <w:p w14:paraId="7EAB34D0"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(Če je odgovor DA, navedite:</w:t>
            </w:r>
          </w:p>
          <w:p w14:paraId="09161AB5"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Datum objave: ………</w:t>
            </w:r>
          </w:p>
          <w:p w14:paraId="300B5112"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 xml:space="preserve">V razpravo so bili vključeni: </w:t>
            </w:r>
          </w:p>
          <w:p w14:paraId="3D31E5AC" w14:textId="77777777" w:rsidR="00D04D9B" w:rsidRPr="006764D0" w:rsidRDefault="00D04D9B" w:rsidP="00D04D9B">
            <w:pPr>
              <w:widowControl w:val="0"/>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 xml:space="preserve">nevladne organizacije, </w:t>
            </w:r>
          </w:p>
          <w:p w14:paraId="3E44D1EC" w14:textId="77777777" w:rsidR="00D04D9B" w:rsidRPr="006764D0" w:rsidRDefault="00D04D9B" w:rsidP="00D04D9B">
            <w:pPr>
              <w:widowControl w:val="0"/>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predstavniki zainteresirane javnosti,</w:t>
            </w:r>
          </w:p>
          <w:p w14:paraId="71362DC9" w14:textId="77777777" w:rsidR="00D04D9B" w:rsidRPr="006764D0" w:rsidRDefault="00D04D9B" w:rsidP="00D04D9B">
            <w:pPr>
              <w:widowControl w:val="0"/>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predstavniki strokovne javnosti.</w:t>
            </w:r>
          </w:p>
          <w:p w14:paraId="46877D2B" w14:textId="2AE85843" w:rsidR="00D04D9B" w:rsidRPr="006764D0" w:rsidRDefault="00D04D9B" w:rsidP="009E5B3D">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56D9ABEB"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 xml:space="preserve">Mnenja, predlogi in pripombe z navedbo predlagateljev </w:t>
            </w:r>
            <w:r w:rsidRPr="006764D0">
              <w:rPr>
                <w:rFonts w:ascii="Arial" w:eastAsia="Times New Roman" w:hAnsi="Arial" w:cs="Arial"/>
                <w:sz w:val="20"/>
                <w:szCs w:val="20"/>
                <w:lang w:eastAsia="sl-SI"/>
              </w:rPr>
              <w:t>(imen in priimkov fizičnih oseb, ki niso poslovni subjekti, ne navajajte</w:t>
            </w:r>
            <w:r w:rsidRPr="006764D0">
              <w:rPr>
                <w:rFonts w:ascii="Arial" w:eastAsia="Times New Roman" w:hAnsi="Arial" w:cs="Arial"/>
                <w:iCs/>
                <w:sz w:val="20"/>
                <w:szCs w:val="20"/>
                <w:lang w:eastAsia="sl-SI"/>
              </w:rPr>
              <w:t>):</w:t>
            </w:r>
          </w:p>
          <w:p w14:paraId="17AD33FD"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AB03ADD"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Upoštevani so bili:</w:t>
            </w:r>
          </w:p>
          <w:p w14:paraId="05CF14D8" w14:textId="77777777" w:rsidR="00D04D9B" w:rsidRPr="006764D0" w:rsidRDefault="00D04D9B" w:rsidP="00D04D9B">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v celoti,</w:t>
            </w:r>
          </w:p>
          <w:p w14:paraId="745F4CCD" w14:textId="77777777" w:rsidR="00D04D9B" w:rsidRPr="006764D0" w:rsidRDefault="00D04D9B" w:rsidP="00D04D9B">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večinoma,</w:t>
            </w:r>
          </w:p>
          <w:p w14:paraId="0712465E" w14:textId="77777777" w:rsidR="00D04D9B" w:rsidRPr="006764D0" w:rsidRDefault="00D04D9B" w:rsidP="00D04D9B">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delno,</w:t>
            </w:r>
          </w:p>
          <w:p w14:paraId="63223B38" w14:textId="77777777" w:rsidR="00D04D9B" w:rsidRPr="006764D0" w:rsidRDefault="00D04D9B" w:rsidP="00D04D9B">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niso bili upoštevani.</w:t>
            </w:r>
          </w:p>
          <w:p w14:paraId="3346C097"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C573440"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Bistvena mnenja, predlogi in pripombe, ki niso bili upoštevani, ter razlogi za neupoštevanje:</w:t>
            </w:r>
          </w:p>
          <w:p w14:paraId="787C5B74"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5CD7A09"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Poročilo je bilo dano ……………..</w:t>
            </w:r>
          </w:p>
          <w:p w14:paraId="46CF7FB7" w14:textId="77777777" w:rsidR="00D04D9B" w:rsidRPr="006764D0" w:rsidRDefault="00D04D9B" w:rsidP="007461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C1FF3BA" w14:textId="2E8EC94C" w:rsidR="00D04D9B" w:rsidRPr="006764D0" w:rsidRDefault="00D04D9B" w:rsidP="009E5B3D">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Javnost je bila vključena v pripravo gradiva v skladu z Zakonom o …, kar je navedeno v predlogu predpisa.)</w:t>
            </w:r>
          </w:p>
        </w:tc>
      </w:tr>
      <w:tr w:rsidR="00D04D9B" w:rsidRPr="006764D0" w14:paraId="0BF69CBC" w14:textId="77777777" w:rsidTr="00746182">
        <w:tc>
          <w:tcPr>
            <w:tcW w:w="6678" w:type="dxa"/>
            <w:gridSpan w:val="9"/>
            <w:vAlign w:val="center"/>
          </w:tcPr>
          <w:p w14:paraId="6A7BBE01" w14:textId="77777777" w:rsidR="00D04D9B" w:rsidRPr="006764D0" w:rsidRDefault="00D04D9B" w:rsidP="00746182">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6764D0">
              <w:rPr>
                <w:rFonts w:ascii="Arial" w:eastAsia="Times New Roman" w:hAnsi="Arial" w:cs="Arial"/>
                <w:b/>
                <w:sz w:val="20"/>
                <w:szCs w:val="20"/>
                <w:lang w:eastAsia="sl-SI"/>
              </w:rPr>
              <w:lastRenderedPageBreak/>
              <w:t>10. Pri pripravi gradiva so bile upoštevane zahteve iz Resolucije o normativni dejavnosti:</w:t>
            </w:r>
          </w:p>
          <w:p w14:paraId="28352A18" w14:textId="6EEDF69D" w:rsidR="009E5B3D" w:rsidRPr="006764D0" w:rsidRDefault="009E5B3D" w:rsidP="009E5B3D">
            <w:pPr>
              <w:rPr>
                <w:rFonts w:ascii="Arial" w:eastAsia="Times New Roman" w:hAnsi="Arial" w:cs="Arial"/>
                <w:iCs/>
                <w:sz w:val="20"/>
                <w:szCs w:val="20"/>
                <w:lang w:eastAsia="sl-SI"/>
              </w:rPr>
            </w:pPr>
            <w:r w:rsidRPr="006764D0">
              <w:rPr>
                <w:rFonts w:ascii="Arial" w:eastAsia="Times New Roman" w:hAnsi="Arial" w:cs="Arial"/>
                <w:iCs/>
                <w:sz w:val="20"/>
                <w:szCs w:val="20"/>
                <w:lang w:eastAsia="sl-SI"/>
              </w:rPr>
              <w:t>Gradivo je bilo poslano v usklajevanje:</w:t>
            </w:r>
          </w:p>
          <w:p w14:paraId="4A4B8FCE" w14:textId="77777777" w:rsidR="009E5B3D" w:rsidRPr="006764D0" w:rsidRDefault="009E5B3D" w:rsidP="009E5B3D">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Službi Vlade RS za zakonodajo,</w:t>
            </w:r>
          </w:p>
          <w:p w14:paraId="22BEDB15" w14:textId="7795D64F" w:rsidR="009E5B3D" w:rsidRPr="006764D0" w:rsidRDefault="009E5B3D" w:rsidP="009E5B3D">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Ministrstvu za finance,</w:t>
            </w:r>
          </w:p>
          <w:p w14:paraId="54CA313E" w14:textId="77777777" w:rsidR="009A04D6" w:rsidRDefault="009E5B3D" w:rsidP="009A04D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764D0">
              <w:rPr>
                <w:rFonts w:ascii="Arial" w:eastAsia="Times New Roman" w:hAnsi="Arial" w:cs="Arial"/>
                <w:iCs/>
                <w:sz w:val="20"/>
                <w:szCs w:val="20"/>
                <w:lang w:eastAsia="sl-SI"/>
              </w:rPr>
              <w:t xml:space="preserve">Ministrstvu za </w:t>
            </w:r>
            <w:r w:rsidR="009A04D6">
              <w:rPr>
                <w:rFonts w:ascii="Arial" w:eastAsia="Times New Roman" w:hAnsi="Arial" w:cs="Arial"/>
                <w:iCs/>
                <w:sz w:val="20"/>
                <w:szCs w:val="20"/>
                <w:lang w:eastAsia="sl-SI"/>
              </w:rPr>
              <w:t>zdravje,</w:t>
            </w:r>
          </w:p>
          <w:p w14:paraId="6291ABFD" w14:textId="6B0DD26A" w:rsidR="009E5B3D" w:rsidRPr="009A04D6" w:rsidRDefault="009A04D6" w:rsidP="009A04D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Ministrstvu za izobraževanje, znanost in šport</w:t>
            </w:r>
            <w:r w:rsidR="009E5B3D" w:rsidRPr="009A04D6">
              <w:rPr>
                <w:rFonts w:ascii="Arial" w:eastAsia="Times New Roman" w:hAnsi="Arial" w:cs="Arial"/>
                <w:iCs/>
                <w:sz w:val="20"/>
                <w:szCs w:val="20"/>
                <w:lang w:eastAsia="sl-SI"/>
              </w:rPr>
              <w:t>.</w:t>
            </w:r>
          </w:p>
        </w:tc>
        <w:tc>
          <w:tcPr>
            <w:tcW w:w="2422" w:type="dxa"/>
            <w:gridSpan w:val="3"/>
            <w:vAlign w:val="center"/>
          </w:tcPr>
          <w:p w14:paraId="097FEEBE" w14:textId="3DC68567" w:rsidR="00D04D9B" w:rsidRPr="006764D0" w:rsidRDefault="009E5B3D" w:rsidP="00746182">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6764D0">
              <w:rPr>
                <w:rFonts w:ascii="Arial" w:eastAsia="Times New Roman" w:hAnsi="Arial" w:cs="Arial"/>
                <w:sz w:val="20"/>
                <w:szCs w:val="20"/>
                <w:lang w:eastAsia="sl-SI"/>
              </w:rPr>
              <w:t>DA</w:t>
            </w:r>
          </w:p>
        </w:tc>
      </w:tr>
      <w:tr w:rsidR="00D04D9B" w:rsidRPr="006764D0" w14:paraId="327E487D" w14:textId="77777777" w:rsidTr="00746182">
        <w:tc>
          <w:tcPr>
            <w:tcW w:w="6678" w:type="dxa"/>
            <w:gridSpan w:val="9"/>
            <w:vAlign w:val="center"/>
          </w:tcPr>
          <w:p w14:paraId="0EE78422" w14:textId="77777777" w:rsidR="00D04D9B" w:rsidRPr="006764D0" w:rsidRDefault="00D04D9B" w:rsidP="00746182">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6764D0">
              <w:rPr>
                <w:rFonts w:ascii="Arial" w:eastAsia="Times New Roman" w:hAnsi="Arial" w:cs="Arial"/>
                <w:b/>
                <w:sz w:val="20"/>
                <w:szCs w:val="20"/>
                <w:lang w:eastAsia="sl-SI"/>
              </w:rPr>
              <w:t>11. Gradivo je uvrščeno v delovni program vlade:</w:t>
            </w:r>
          </w:p>
        </w:tc>
        <w:tc>
          <w:tcPr>
            <w:tcW w:w="2422" w:type="dxa"/>
            <w:gridSpan w:val="3"/>
            <w:vAlign w:val="center"/>
          </w:tcPr>
          <w:p w14:paraId="62C4C9CA" w14:textId="2E24C1D1" w:rsidR="00D04D9B" w:rsidRPr="006764D0" w:rsidRDefault="009E5B3D" w:rsidP="00746182">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6764D0">
              <w:rPr>
                <w:rFonts w:ascii="Arial" w:eastAsia="Times New Roman" w:hAnsi="Arial" w:cs="Arial"/>
                <w:sz w:val="20"/>
                <w:szCs w:val="20"/>
                <w:lang w:eastAsia="sl-SI"/>
              </w:rPr>
              <w:t>DA</w:t>
            </w:r>
          </w:p>
        </w:tc>
      </w:tr>
      <w:tr w:rsidR="00D04D9B" w:rsidRPr="006764D0" w14:paraId="37D1D87E" w14:textId="77777777" w:rsidTr="00746182">
        <w:tc>
          <w:tcPr>
            <w:tcW w:w="9100" w:type="dxa"/>
            <w:gridSpan w:val="12"/>
            <w:tcBorders>
              <w:top w:val="single" w:sz="4" w:space="0" w:color="000000"/>
              <w:left w:val="single" w:sz="4" w:space="0" w:color="000000"/>
              <w:bottom w:val="single" w:sz="4" w:space="0" w:color="000000"/>
              <w:right w:val="single" w:sz="4" w:space="0" w:color="000000"/>
            </w:tcBorders>
          </w:tcPr>
          <w:p w14:paraId="31AFB1C9" w14:textId="77777777" w:rsidR="00D04D9B" w:rsidRPr="006764D0" w:rsidRDefault="00D04D9B" w:rsidP="00746182">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3C4445B6" w14:textId="77777777" w:rsidR="00D04D9B" w:rsidRPr="006764D0" w:rsidRDefault="00D04D9B" w:rsidP="00746182">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sz w:val="20"/>
                <w:szCs w:val="20"/>
                <w:lang w:eastAsia="sl-SI"/>
              </w:rPr>
            </w:pPr>
            <w:r w:rsidRPr="006764D0">
              <w:rPr>
                <w:rFonts w:ascii="Arial" w:eastAsia="Times New Roman" w:hAnsi="Arial" w:cs="Arial"/>
                <w:sz w:val="20"/>
                <w:szCs w:val="20"/>
                <w:lang w:eastAsia="sl-SI"/>
              </w:rPr>
              <w:t>Sanja Ajanović Hovnik</w:t>
            </w:r>
          </w:p>
          <w:p w14:paraId="22331ADB" w14:textId="77777777" w:rsidR="00D04D9B" w:rsidRPr="006764D0" w:rsidRDefault="00D04D9B" w:rsidP="00746182">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sz w:val="20"/>
                <w:szCs w:val="20"/>
                <w:lang w:eastAsia="sl-SI"/>
              </w:rPr>
            </w:pPr>
            <w:r w:rsidRPr="006764D0">
              <w:rPr>
                <w:rFonts w:ascii="Arial" w:eastAsia="Times New Roman" w:hAnsi="Arial" w:cs="Arial"/>
                <w:sz w:val="20"/>
                <w:szCs w:val="20"/>
                <w:lang w:eastAsia="sl-SI"/>
              </w:rPr>
              <w:t>MINISTRICA</w:t>
            </w:r>
          </w:p>
          <w:p w14:paraId="1D99FED4" w14:textId="77777777" w:rsidR="00D04D9B" w:rsidRPr="006764D0" w:rsidRDefault="00D04D9B" w:rsidP="00746182">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086B2C93" w14:textId="77777777" w:rsidR="00D04D9B" w:rsidRPr="006764D0" w:rsidRDefault="00D04D9B" w:rsidP="00D04D9B">
      <w:pPr>
        <w:spacing w:after="160" w:line="259" w:lineRule="auto"/>
        <w:rPr>
          <w:rFonts w:ascii="Arial" w:eastAsia="Times New Roman" w:hAnsi="Arial" w:cs="Arial"/>
          <w:b/>
          <w:sz w:val="20"/>
          <w:szCs w:val="20"/>
          <w:lang w:eastAsia="sl-SI"/>
        </w:rPr>
      </w:pPr>
    </w:p>
    <w:p w14:paraId="1299ABDE" w14:textId="77777777" w:rsidR="00D04D9B" w:rsidRPr="006764D0" w:rsidRDefault="00D04D9B" w:rsidP="00D04D9B">
      <w:pPr>
        <w:spacing w:after="160" w:line="259" w:lineRule="auto"/>
        <w:rPr>
          <w:rFonts w:ascii="Arial" w:eastAsia="Times New Roman" w:hAnsi="Arial" w:cs="Arial"/>
          <w:b/>
          <w:sz w:val="20"/>
          <w:szCs w:val="20"/>
          <w:lang w:eastAsia="sl-SI"/>
        </w:rPr>
      </w:pPr>
    </w:p>
    <w:p w14:paraId="5662D14D" w14:textId="77777777" w:rsidR="00D04D9B" w:rsidRPr="006764D0" w:rsidRDefault="00D04D9B" w:rsidP="00D04D9B">
      <w:pPr>
        <w:spacing w:after="160" w:line="259" w:lineRule="auto"/>
        <w:rPr>
          <w:rFonts w:ascii="Arial" w:eastAsia="Times New Roman" w:hAnsi="Arial" w:cs="Arial"/>
          <w:b/>
          <w:sz w:val="20"/>
          <w:szCs w:val="20"/>
          <w:lang w:eastAsia="sl-SI"/>
        </w:rPr>
      </w:pPr>
    </w:p>
    <w:p w14:paraId="63AB23CB" w14:textId="378914A3" w:rsidR="006764D0" w:rsidRDefault="006764D0" w:rsidP="00D04D9B">
      <w:pPr>
        <w:spacing w:after="160" w:line="259" w:lineRule="auto"/>
        <w:rPr>
          <w:rFonts w:ascii="Arial" w:eastAsia="Times New Roman" w:hAnsi="Arial" w:cs="Arial"/>
          <w:b/>
          <w:sz w:val="20"/>
          <w:szCs w:val="20"/>
          <w:lang w:eastAsia="sl-SI"/>
        </w:rPr>
      </w:pPr>
    </w:p>
    <w:p w14:paraId="20E98EA7" w14:textId="53DA16D7" w:rsidR="006764D0" w:rsidRDefault="006764D0" w:rsidP="00D04D9B">
      <w:pPr>
        <w:spacing w:after="160" w:line="259" w:lineRule="auto"/>
        <w:rPr>
          <w:rFonts w:ascii="Arial" w:eastAsia="Times New Roman" w:hAnsi="Arial" w:cs="Arial"/>
          <w:b/>
          <w:sz w:val="20"/>
          <w:szCs w:val="20"/>
          <w:lang w:eastAsia="sl-SI"/>
        </w:rPr>
      </w:pPr>
    </w:p>
    <w:p w14:paraId="70AB05D4" w14:textId="6C0B7A0B" w:rsidR="00FF2210" w:rsidRDefault="00FF2210" w:rsidP="00D04D9B">
      <w:pPr>
        <w:spacing w:after="160" w:line="259" w:lineRule="auto"/>
        <w:rPr>
          <w:rFonts w:ascii="Arial" w:eastAsia="Times New Roman" w:hAnsi="Arial" w:cs="Arial"/>
          <w:b/>
          <w:sz w:val="20"/>
          <w:szCs w:val="20"/>
          <w:lang w:eastAsia="sl-SI"/>
        </w:rPr>
      </w:pPr>
    </w:p>
    <w:p w14:paraId="0F55E4B8" w14:textId="6D342FE5" w:rsidR="00FF2210" w:rsidRDefault="00FF2210" w:rsidP="00D04D9B">
      <w:pPr>
        <w:spacing w:after="160" w:line="259" w:lineRule="auto"/>
        <w:rPr>
          <w:rFonts w:ascii="Arial" w:eastAsia="Times New Roman" w:hAnsi="Arial" w:cs="Arial"/>
          <w:b/>
          <w:sz w:val="20"/>
          <w:szCs w:val="20"/>
          <w:lang w:eastAsia="sl-SI"/>
        </w:rPr>
      </w:pPr>
    </w:p>
    <w:p w14:paraId="061E6838" w14:textId="5790E1EB" w:rsidR="00FF2210" w:rsidRDefault="00FF2210" w:rsidP="00D04D9B">
      <w:pPr>
        <w:spacing w:after="160" w:line="259" w:lineRule="auto"/>
        <w:rPr>
          <w:rFonts w:ascii="Arial" w:eastAsia="Times New Roman" w:hAnsi="Arial" w:cs="Arial"/>
          <w:b/>
          <w:sz w:val="20"/>
          <w:szCs w:val="20"/>
          <w:lang w:eastAsia="sl-SI"/>
        </w:rPr>
      </w:pPr>
    </w:p>
    <w:p w14:paraId="6C37C956" w14:textId="3333E7B2" w:rsidR="00FF2210" w:rsidRDefault="00FF2210" w:rsidP="00D04D9B">
      <w:pPr>
        <w:spacing w:after="160" w:line="259" w:lineRule="auto"/>
        <w:rPr>
          <w:rFonts w:ascii="Arial" w:eastAsia="Times New Roman" w:hAnsi="Arial" w:cs="Arial"/>
          <w:b/>
          <w:sz w:val="20"/>
          <w:szCs w:val="20"/>
          <w:lang w:eastAsia="sl-SI"/>
        </w:rPr>
      </w:pPr>
    </w:p>
    <w:p w14:paraId="694C7074" w14:textId="3482F559" w:rsidR="00FF2210" w:rsidRDefault="00FF2210" w:rsidP="00D04D9B">
      <w:pPr>
        <w:spacing w:after="160" w:line="259" w:lineRule="auto"/>
        <w:rPr>
          <w:rFonts w:ascii="Arial" w:eastAsia="Times New Roman" w:hAnsi="Arial" w:cs="Arial"/>
          <w:b/>
          <w:sz w:val="20"/>
          <w:szCs w:val="20"/>
          <w:lang w:eastAsia="sl-SI"/>
        </w:rPr>
      </w:pPr>
    </w:p>
    <w:p w14:paraId="1F0B1DB1" w14:textId="087ED849" w:rsidR="00FF2210" w:rsidRDefault="00FF2210" w:rsidP="00D04D9B">
      <w:pPr>
        <w:spacing w:after="160" w:line="259" w:lineRule="auto"/>
        <w:rPr>
          <w:rFonts w:ascii="Arial" w:eastAsia="Times New Roman" w:hAnsi="Arial" w:cs="Arial"/>
          <w:b/>
          <w:sz w:val="20"/>
          <w:szCs w:val="20"/>
          <w:lang w:eastAsia="sl-SI"/>
        </w:rPr>
      </w:pPr>
    </w:p>
    <w:p w14:paraId="053C18DA" w14:textId="6D921CBD" w:rsidR="00FF2210" w:rsidRDefault="00FF2210" w:rsidP="00D04D9B">
      <w:pPr>
        <w:spacing w:after="160" w:line="259" w:lineRule="auto"/>
        <w:rPr>
          <w:rFonts w:ascii="Arial" w:eastAsia="Times New Roman" w:hAnsi="Arial" w:cs="Arial"/>
          <w:b/>
          <w:sz w:val="20"/>
          <w:szCs w:val="20"/>
          <w:lang w:eastAsia="sl-SI"/>
        </w:rPr>
      </w:pPr>
    </w:p>
    <w:p w14:paraId="19656BAF" w14:textId="62E0D723" w:rsidR="00FF2210" w:rsidRDefault="00FF2210" w:rsidP="00D04D9B">
      <w:pPr>
        <w:spacing w:after="160" w:line="259" w:lineRule="auto"/>
        <w:rPr>
          <w:rFonts w:ascii="Arial" w:eastAsia="Times New Roman" w:hAnsi="Arial" w:cs="Arial"/>
          <w:b/>
          <w:sz w:val="20"/>
          <w:szCs w:val="20"/>
          <w:lang w:eastAsia="sl-SI"/>
        </w:rPr>
      </w:pPr>
    </w:p>
    <w:p w14:paraId="66AA4D41" w14:textId="2E6293E7" w:rsidR="00FF2210" w:rsidRDefault="00FF2210" w:rsidP="00D04D9B">
      <w:pPr>
        <w:spacing w:after="160" w:line="259" w:lineRule="auto"/>
        <w:rPr>
          <w:rFonts w:ascii="Arial" w:eastAsia="Times New Roman" w:hAnsi="Arial" w:cs="Arial"/>
          <w:b/>
          <w:sz w:val="20"/>
          <w:szCs w:val="20"/>
          <w:lang w:eastAsia="sl-SI"/>
        </w:rPr>
      </w:pPr>
    </w:p>
    <w:p w14:paraId="16D0BDDE" w14:textId="6110A2EC" w:rsidR="00FF2210" w:rsidRDefault="00FF2210" w:rsidP="00D04D9B">
      <w:pPr>
        <w:spacing w:after="160" w:line="259" w:lineRule="auto"/>
        <w:rPr>
          <w:rFonts w:ascii="Arial" w:eastAsia="Times New Roman" w:hAnsi="Arial" w:cs="Arial"/>
          <w:b/>
          <w:sz w:val="20"/>
          <w:szCs w:val="20"/>
          <w:lang w:eastAsia="sl-SI"/>
        </w:rPr>
      </w:pPr>
    </w:p>
    <w:p w14:paraId="56471731" w14:textId="00519C61" w:rsidR="00FF2210" w:rsidRDefault="00FF2210" w:rsidP="00D04D9B">
      <w:pPr>
        <w:spacing w:after="160" w:line="259" w:lineRule="auto"/>
        <w:rPr>
          <w:rFonts w:ascii="Arial" w:eastAsia="Times New Roman" w:hAnsi="Arial" w:cs="Arial"/>
          <w:b/>
          <w:sz w:val="20"/>
          <w:szCs w:val="20"/>
          <w:lang w:eastAsia="sl-SI"/>
        </w:rPr>
      </w:pPr>
    </w:p>
    <w:p w14:paraId="55E8E617" w14:textId="62CFEAAE" w:rsidR="00FF2210" w:rsidRDefault="00FF2210" w:rsidP="00D04D9B">
      <w:pPr>
        <w:spacing w:after="160" w:line="259" w:lineRule="auto"/>
        <w:rPr>
          <w:rFonts w:ascii="Arial" w:eastAsia="Times New Roman" w:hAnsi="Arial" w:cs="Arial"/>
          <w:b/>
          <w:sz w:val="20"/>
          <w:szCs w:val="20"/>
          <w:lang w:eastAsia="sl-SI"/>
        </w:rPr>
      </w:pPr>
    </w:p>
    <w:p w14:paraId="5D6AF3C5" w14:textId="6B16AF3F" w:rsidR="00FF2210" w:rsidRDefault="00FF2210" w:rsidP="00D04D9B">
      <w:pPr>
        <w:spacing w:after="160" w:line="259" w:lineRule="auto"/>
        <w:rPr>
          <w:rFonts w:ascii="Arial" w:eastAsia="Times New Roman" w:hAnsi="Arial" w:cs="Arial"/>
          <w:b/>
          <w:sz w:val="20"/>
          <w:szCs w:val="20"/>
          <w:lang w:eastAsia="sl-SI"/>
        </w:rPr>
      </w:pPr>
    </w:p>
    <w:p w14:paraId="604DE631" w14:textId="2784CBA1" w:rsidR="00FF2210" w:rsidRDefault="00FF2210" w:rsidP="00D04D9B">
      <w:pPr>
        <w:spacing w:after="160" w:line="259" w:lineRule="auto"/>
        <w:rPr>
          <w:rFonts w:ascii="Arial" w:eastAsia="Times New Roman" w:hAnsi="Arial" w:cs="Arial"/>
          <w:b/>
          <w:sz w:val="20"/>
          <w:szCs w:val="20"/>
          <w:lang w:eastAsia="sl-SI"/>
        </w:rPr>
      </w:pPr>
    </w:p>
    <w:p w14:paraId="2C84B38F" w14:textId="79E94724" w:rsidR="00FF2210" w:rsidRDefault="00FF2210" w:rsidP="00D04D9B">
      <w:pPr>
        <w:spacing w:after="160" w:line="259" w:lineRule="auto"/>
        <w:rPr>
          <w:rFonts w:ascii="Arial" w:eastAsia="Times New Roman" w:hAnsi="Arial" w:cs="Arial"/>
          <w:b/>
          <w:sz w:val="20"/>
          <w:szCs w:val="20"/>
          <w:lang w:eastAsia="sl-SI"/>
        </w:rPr>
      </w:pPr>
    </w:p>
    <w:p w14:paraId="055B3A40" w14:textId="17D65AA1" w:rsidR="00FF2210" w:rsidRDefault="00FF2210" w:rsidP="00D04D9B">
      <w:pPr>
        <w:spacing w:after="160" w:line="259" w:lineRule="auto"/>
        <w:rPr>
          <w:rFonts w:ascii="Arial" w:eastAsia="Times New Roman" w:hAnsi="Arial" w:cs="Arial"/>
          <w:b/>
          <w:sz w:val="20"/>
          <w:szCs w:val="20"/>
          <w:lang w:eastAsia="sl-SI"/>
        </w:rPr>
      </w:pPr>
    </w:p>
    <w:p w14:paraId="302513D2" w14:textId="0C4E1DBA" w:rsidR="00FF2210" w:rsidRDefault="00FF2210" w:rsidP="00D04D9B">
      <w:pPr>
        <w:spacing w:after="160" w:line="259" w:lineRule="auto"/>
        <w:rPr>
          <w:rFonts w:ascii="Arial" w:eastAsia="Times New Roman" w:hAnsi="Arial" w:cs="Arial"/>
          <w:b/>
          <w:sz w:val="20"/>
          <w:szCs w:val="20"/>
          <w:lang w:eastAsia="sl-SI"/>
        </w:rPr>
      </w:pPr>
    </w:p>
    <w:p w14:paraId="2BD72DBB" w14:textId="79022B82" w:rsidR="009A04D6" w:rsidRDefault="009A04D6" w:rsidP="00D04D9B">
      <w:pPr>
        <w:spacing w:after="160" w:line="259" w:lineRule="auto"/>
        <w:rPr>
          <w:rFonts w:ascii="Arial" w:eastAsia="Times New Roman" w:hAnsi="Arial" w:cs="Arial"/>
          <w:b/>
          <w:sz w:val="20"/>
          <w:szCs w:val="20"/>
          <w:lang w:eastAsia="sl-SI"/>
        </w:rPr>
      </w:pPr>
    </w:p>
    <w:p w14:paraId="634C0C7E" w14:textId="778817C2" w:rsidR="009A04D6" w:rsidRDefault="009A04D6" w:rsidP="00D04D9B">
      <w:pPr>
        <w:spacing w:after="160" w:line="259" w:lineRule="auto"/>
        <w:rPr>
          <w:rFonts w:ascii="Arial" w:eastAsia="Times New Roman" w:hAnsi="Arial" w:cs="Arial"/>
          <w:b/>
          <w:sz w:val="20"/>
          <w:szCs w:val="20"/>
          <w:lang w:eastAsia="sl-SI"/>
        </w:rPr>
      </w:pPr>
    </w:p>
    <w:p w14:paraId="3B047373" w14:textId="34CDD3ED" w:rsidR="009A04D6" w:rsidRDefault="009A04D6" w:rsidP="00D04D9B">
      <w:pPr>
        <w:spacing w:after="160" w:line="259" w:lineRule="auto"/>
        <w:rPr>
          <w:rFonts w:ascii="Arial" w:eastAsia="Times New Roman" w:hAnsi="Arial" w:cs="Arial"/>
          <w:b/>
          <w:sz w:val="20"/>
          <w:szCs w:val="20"/>
          <w:lang w:eastAsia="sl-SI"/>
        </w:rPr>
      </w:pPr>
    </w:p>
    <w:p w14:paraId="5747FA12" w14:textId="7F516F9C" w:rsidR="009A04D6" w:rsidRDefault="009A04D6" w:rsidP="00D04D9B">
      <w:pPr>
        <w:spacing w:after="160" w:line="259" w:lineRule="auto"/>
        <w:rPr>
          <w:rFonts w:ascii="Arial" w:eastAsia="Times New Roman" w:hAnsi="Arial" w:cs="Arial"/>
          <w:b/>
          <w:sz w:val="20"/>
          <w:szCs w:val="20"/>
          <w:lang w:eastAsia="sl-SI"/>
        </w:rPr>
      </w:pPr>
    </w:p>
    <w:p w14:paraId="7233A32A" w14:textId="420766E3" w:rsidR="009A04D6" w:rsidRDefault="009A04D6" w:rsidP="00D04D9B">
      <w:pPr>
        <w:spacing w:after="160" w:line="259" w:lineRule="auto"/>
        <w:rPr>
          <w:rFonts w:ascii="Arial" w:eastAsia="Times New Roman" w:hAnsi="Arial" w:cs="Arial"/>
          <w:b/>
          <w:sz w:val="20"/>
          <w:szCs w:val="20"/>
          <w:lang w:eastAsia="sl-SI"/>
        </w:rPr>
      </w:pPr>
    </w:p>
    <w:p w14:paraId="3102EA35" w14:textId="77777777" w:rsidR="009A04D6" w:rsidRPr="006764D0" w:rsidRDefault="009A04D6" w:rsidP="00D04D9B">
      <w:pPr>
        <w:spacing w:after="160" w:line="259" w:lineRule="auto"/>
        <w:rPr>
          <w:rFonts w:ascii="Arial" w:eastAsia="Times New Roman" w:hAnsi="Arial" w:cs="Arial"/>
          <w:b/>
          <w:sz w:val="20"/>
          <w:szCs w:val="20"/>
          <w:lang w:eastAsia="sl-SI"/>
        </w:rPr>
      </w:pPr>
    </w:p>
    <w:p w14:paraId="57BA51A2" w14:textId="77777777" w:rsidR="009E5B3D" w:rsidRPr="006764D0" w:rsidRDefault="009E5B3D" w:rsidP="009E5B3D">
      <w:pPr>
        <w:tabs>
          <w:tab w:val="left" w:pos="709"/>
        </w:tabs>
        <w:spacing w:line="260" w:lineRule="exact"/>
        <w:jc w:val="both"/>
        <w:rPr>
          <w:rFonts w:ascii="Arial" w:hAnsi="Arial" w:cs="Arial"/>
          <w:b/>
          <w:sz w:val="20"/>
          <w:szCs w:val="20"/>
        </w:rPr>
      </w:pPr>
      <w:r w:rsidRPr="006764D0">
        <w:rPr>
          <w:rFonts w:ascii="Arial" w:hAnsi="Arial" w:cs="Arial"/>
          <w:sz w:val="20"/>
          <w:szCs w:val="20"/>
        </w:rPr>
        <w:lastRenderedPageBreak/>
        <w:t>PRILOGA 3 (jedro gradiva):</w:t>
      </w:r>
      <w:r w:rsidRPr="006764D0">
        <w:rPr>
          <w:rFonts w:ascii="Arial" w:eastAsia="SimSun" w:hAnsi="Arial" w:cs="Arial"/>
          <w:sz w:val="20"/>
          <w:szCs w:val="20"/>
          <w:lang w:eastAsia="zh-CN"/>
        </w:rPr>
        <w:t xml:space="preserve"> </w:t>
      </w:r>
    </w:p>
    <w:p w14:paraId="22EF7988" w14:textId="23CA0373" w:rsidR="00D04D9B" w:rsidRPr="006764D0" w:rsidRDefault="009E5B3D" w:rsidP="009A04D6">
      <w:pPr>
        <w:tabs>
          <w:tab w:val="left" w:pos="708"/>
        </w:tabs>
        <w:rPr>
          <w:rFonts w:ascii="Arial" w:eastAsia="Times New Roman" w:hAnsi="Arial" w:cs="Arial"/>
          <w:color w:val="000000"/>
          <w:sz w:val="20"/>
          <w:szCs w:val="20"/>
        </w:rPr>
      </w:pPr>
      <w:r w:rsidRPr="006764D0">
        <w:rPr>
          <w:rFonts w:ascii="Arial" w:hAnsi="Arial" w:cs="Arial"/>
          <w:b/>
          <w:sz w:val="20"/>
          <w:szCs w:val="20"/>
        </w:rPr>
        <w:t>PREDLOG</w:t>
      </w:r>
      <w:r w:rsidRPr="006764D0">
        <w:rPr>
          <w:rFonts w:ascii="Arial" w:hAnsi="Arial" w:cs="Arial"/>
          <w:b/>
          <w:sz w:val="20"/>
          <w:szCs w:val="20"/>
        </w:rPr>
        <w:tab/>
      </w:r>
      <w:r w:rsidRPr="006764D0">
        <w:rPr>
          <w:rFonts w:ascii="Arial" w:hAnsi="Arial" w:cs="Arial"/>
          <w:b/>
          <w:sz w:val="20"/>
          <w:szCs w:val="20"/>
        </w:rPr>
        <w:tab/>
      </w:r>
      <w:r w:rsidRPr="006764D0">
        <w:rPr>
          <w:rFonts w:ascii="Arial" w:hAnsi="Arial" w:cs="Arial"/>
          <w:b/>
          <w:sz w:val="20"/>
          <w:szCs w:val="20"/>
        </w:rPr>
        <w:tab/>
      </w:r>
      <w:r w:rsidRPr="006764D0">
        <w:rPr>
          <w:rFonts w:ascii="Arial" w:hAnsi="Arial" w:cs="Arial"/>
          <w:b/>
          <w:sz w:val="20"/>
          <w:szCs w:val="20"/>
        </w:rPr>
        <w:tab/>
      </w:r>
      <w:r w:rsidRPr="006764D0">
        <w:rPr>
          <w:rFonts w:ascii="Arial" w:hAnsi="Arial" w:cs="Arial"/>
          <w:b/>
          <w:sz w:val="20"/>
          <w:szCs w:val="20"/>
        </w:rPr>
        <w:tab/>
      </w:r>
      <w:r w:rsidRPr="006764D0">
        <w:rPr>
          <w:rFonts w:ascii="Arial" w:hAnsi="Arial" w:cs="Arial"/>
          <w:b/>
          <w:sz w:val="20"/>
          <w:szCs w:val="20"/>
        </w:rPr>
        <w:tab/>
      </w:r>
      <w:r w:rsidRPr="006764D0">
        <w:rPr>
          <w:rFonts w:ascii="Arial" w:hAnsi="Arial" w:cs="Arial"/>
          <w:b/>
          <w:sz w:val="20"/>
          <w:szCs w:val="20"/>
        </w:rPr>
        <w:tab/>
      </w:r>
      <w:r w:rsidRPr="00FC1CF6">
        <w:rPr>
          <w:rFonts w:ascii="Arial" w:hAnsi="Arial" w:cs="Arial"/>
          <w:b/>
          <w:sz w:val="20"/>
          <w:szCs w:val="20"/>
        </w:rPr>
        <w:t xml:space="preserve">EVA </w:t>
      </w:r>
      <w:r w:rsidR="009A04D6" w:rsidRPr="009A04D6">
        <w:rPr>
          <w:rFonts w:ascii="Arial" w:hAnsi="Arial" w:cs="Arial"/>
          <w:b/>
          <w:sz w:val="20"/>
          <w:szCs w:val="20"/>
        </w:rPr>
        <w:t>2022-3130-0036</w:t>
      </w:r>
    </w:p>
    <w:p w14:paraId="2CA9A974" w14:textId="77777777" w:rsidR="009A04D6" w:rsidRDefault="009A04D6" w:rsidP="005C1435">
      <w:pPr>
        <w:spacing w:line="288" w:lineRule="auto"/>
        <w:jc w:val="both"/>
        <w:rPr>
          <w:rFonts w:ascii="Arial" w:hAnsi="Arial" w:cs="Arial"/>
          <w:sz w:val="20"/>
          <w:szCs w:val="20"/>
        </w:rPr>
      </w:pPr>
    </w:p>
    <w:p w14:paraId="07A24E33" w14:textId="77777777" w:rsidR="009A04D6" w:rsidRPr="00717E5E" w:rsidRDefault="009A04D6" w:rsidP="009A04D6">
      <w:pPr>
        <w:spacing w:line="288" w:lineRule="auto"/>
        <w:jc w:val="both"/>
        <w:rPr>
          <w:rFonts w:ascii="Arial" w:hAnsi="Arial" w:cs="Arial"/>
          <w:sz w:val="20"/>
          <w:szCs w:val="20"/>
        </w:rPr>
      </w:pPr>
      <w:r w:rsidRPr="00717E5E">
        <w:rPr>
          <w:rFonts w:ascii="Arial" w:hAnsi="Arial" w:cs="Arial"/>
          <w:sz w:val="20"/>
          <w:szCs w:val="20"/>
        </w:rPr>
        <w:t>Na podlagi prvega odstavka 40. člena Zakona o sistemu plač v javnem sektorju (Uradni list RS, št. 108/09 – uradno prečiščeno besedilo, 13/10, 59/10, 85/10, 107/10, 35/11 – ORZSPJS49a, 27/12 – odl. US, 40/12 – ZUJF, 46/13, 25/14 – ZFU, 50/14, 95/14 – ZUPPJS15, 82/15, 23/17 – ZDOdv, 67/17, 84/18 in 204/21) Vlada Republike Slovenije izdaja</w:t>
      </w:r>
    </w:p>
    <w:p w14:paraId="789EB412" w14:textId="77777777" w:rsidR="009A04D6" w:rsidRPr="00717E5E" w:rsidRDefault="009A04D6" w:rsidP="009A04D6">
      <w:pPr>
        <w:tabs>
          <w:tab w:val="left" w:pos="840"/>
        </w:tabs>
        <w:autoSpaceDE w:val="0"/>
        <w:autoSpaceDN w:val="0"/>
        <w:adjustRightInd w:val="0"/>
        <w:jc w:val="both"/>
        <w:rPr>
          <w:rFonts w:ascii="Arial" w:hAnsi="Arial" w:cs="Arial"/>
          <w:sz w:val="20"/>
          <w:szCs w:val="20"/>
        </w:rPr>
      </w:pPr>
    </w:p>
    <w:p w14:paraId="7B6F038E" w14:textId="77777777" w:rsidR="009A04D6" w:rsidRPr="00717E5E" w:rsidRDefault="009A04D6" w:rsidP="009A04D6">
      <w:pPr>
        <w:pStyle w:val="Telobesedila2"/>
        <w:ind w:right="98"/>
        <w:jc w:val="center"/>
        <w:rPr>
          <w:rFonts w:ascii="Arial" w:hAnsi="Arial" w:cs="Arial"/>
          <w:b/>
          <w:sz w:val="20"/>
          <w:szCs w:val="20"/>
          <w:lang w:val="sl-SI"/>
        </w:rPr>
      </w:pPr>
      <w:bookmarkStart w:id="1" w:name="_Hlk18652109"/>
      <w:r w:rsidRPr="00717E5E">
        <w:rPr>
          <w:rFonts w:ascii="Arial" w:hAnsi="Arial" w:cs="Arial"/>
          <w:b/>
          <w:sz w:val="20"/>
          <w:szCs w:val="20"/>
          <w:lang w:val="sl-SI"/>
        </w:rPr>
        <w:t>U R E D B O</w:t>
      </w:r>
    </w:p>
    <w:p w14:paraId="6CE869E0" w14:textId="77777777" w:rsidR="009A04D6" w:rsidRPr="00717E5E" w:rsidRDefault="009A04D6" w:rsidP="009A04D6">
      <w:pPr>
        <w:pStyle w:val="Telobesedila2"/>
        <w:ind w:right="98"/>
        <w:jc w:val="center"/>
        <w:rPr>
          <w:rFonts w:ascii="Arial" w:hAnsi="Arial" w:cs="Arial"/>
          <w:b/>
          <w:bCs/>
          <w:sz w:val="20"/>
          <w:szCs w:val="20"/>
          <w:lang w:val="sl-SI"/>
        </w:rPr>
      </w:pPr>
      <w:bookmarkStart w:id="2" w:name="_Hlk18589058"/>
      <w:r w:rsidRPr="00717E5E">
        <w:rPr>
          <w:rFonts w:ascii="Arial" w:hAnsi="Arial" w:cs="Arial"/>
          <w:b/>
          <w:bCs/>
          <w:sz w:val="20"/>
          <w:szCs w:val="20"/>
          <w:lang w:val="sl-SI"/>
        </w:rPr>
        <w:t xml:space="preserve">o dopolnitvah Uredbe o enotni metodologiji in obrazcih za obračun in izplačilo plač v javnem sektorju </w:t>
      </w:r>
    </w:p>
    <w:bookmarkEnd w:id="1"/>
    <w:bookmarkEnd w:id="2"/>
    <w:p w14:paraId="2B32A9FE" w14:textId="77777777" w:rsidR="009A04D6" w:rsidRPr="00717E5E" w:rsidRDefault="009A04D6" w:rsidP="009A04D6">
      <w:pPr>
        <w:autoSpaceDE w:val="0"/>
        <w:autoSpaceDN w:val="0"/>
        <w:spacing w:after="120" w:line="240" w:lineRule="atLeast"/>
        <w:rPr>
          <w:rFonts w:ascii="Arial" w:hAnsi="Arial" w:cs="Arial"/>
          <w:b/>
          <w:bCs/>
          <w:sz w:val="20"/>
          <w:szCs w:val="20"/>
        </w:rPr>
      </w:pPr>
    </w:p>
    <w:p w14:paraId="51B0333D" w14:textId="77777777" w:rsidR="009A04D6" w:rsidRPr="00717E5E" w:rsidRDefault="009A04D6" w:rsidP="009A04D6">
      <w:pPr>
        <w:pStyle w:val="Odstavekseznama"/>
        <w:numPr>
          <w:ilvl w:val="0"/>
          <w:numId w:val="16"/>
        </w:numPr>
        <w:autoSpaceDE w:val="0"/>
        <w:autoSpaceDN w:val="0"/>
        <w:spacing w:after="120" w:line="240" w:lineRule="atLeast"/>
        <w:jc w:val="center"/>
        <w:rPr>
          <w:rFonts w:ascii="Arial" w:hAnsi="Arial" w:cs="Arial"/>
          <w:b/>
          <w:bCs/>
          <w:sz w:val="20"/>
          <w:szCs w:val="20"/>
        </w:rPr>
      </w:pPr>
      <w:bookmarkStart w:id="3" w:name="_Hlk66968525"/>
      <w:r w:rsidRPr="00717E5E">
        <w:rPr>
          <w:rFonts w:ascii="Arial" w:hAnsi="Arial" w:cs="Arial"/>
          <w:b/>
          <w:bCs/>
          <w:sz w:val="20"/>
          <w:szCs w:val="20"/>
        </w:rPr>
        <w:t>člen</w:t>
      </w:r>
    </w:p>
    <w:p w14:paraId="6FAA8D50" w14:textId="77777777" w:rsidR="009A04D6" w:rsidRPr="00717E5E" w:rsidRDefault="009A04D6" w:rsidP="009A04D6">
      <w:pPr>
        <w:jc w:val="both"/>
        <w:rPr>
          <w:rFonts w:ascii="Arial" w:hAnsi="Arial" w:cs="Arial"/>
          <w:b/>
          <w:bCs/>
          <w:sz w:val="20"/>
          <w:szCs w:val="20"/>
        </w:rPr>
      </w:pPr>
      <w:r w:rsidRPr="00717E5E">
        <w:rPr>
          <w:rFonts w:ascii="Arial" w:hAnsi="Arial" w:cs="Arial"/>
          <w:sz w:val="20"/>
          <w:szCs w:val="20"/>
        </w:rPr>
        <w:t xml:space="preserve">V Uredbi o enotni metodologiji in obrazcih za obračun in izplačilo plač v javnem sektorju (Uradni list RS, št. </w:t>
      </w:r>
      <w:hyperlink r:id="rId42" w:tgtFrame="_blank" w:tooltip="Uredba o enotni metodologiji in obrazcih za obračun in izplačilo plač v javnem sektorju" w:history="1">
        <w:r w:rsidRPr="00717E5E">
          <w:rPr>
            <w:rFonts w:ascii="Arial" w:hAnsi="Arial" w:cs="Arial"/>
            <w:sz w:val="20"/>
            <w:szCs w:val="20"/>
          </w:rPr>
          <w:t>14/09</w:t>
        </w:r>
      </w:hyperlink>
      <w:r w:rsidRPr="00717E5E">
        <w:rPr>
          <w:rFonts w:ascii="Arial" w:hAnsi="Arial" w:cs="Arial"/>
          <w:sz w:val="20"/>
          <w:szCs w:val="20"/>
        </w:rPr>
        <w:t xml:space="preserve">, </w:t>
      </w:r>
      <w:hyperlink r:id="rId43" w:tgtFrame="_blank" w:tooltip="Uredba o spremembah in dopolnitvah Uredbe o enotni metodologiji in obrazcih za obračun in izplačilo plač v javnem sektorju" w:history="1">
        <w:r w:rsidRPr="00717E5E">
          <w:rPr>
            <w:rFonts w:ascii="Arial" w:hAnsi="Arial" w:cs="Arial"/>
            <w:sz w:val="20"/>
            <w:szCs w:val="20"/>
          </w:rPr>
          <w:t>23/09</w:t>
        </w:r>
      </w:hyperlink>
      <w:r w:rsidRPr="00717E5E">
        <w:rPr>
          <w:rFonts w:ascii="Arial" w:hAnsi="Arial" w:cs="Arial"/>
          <w:sz w:val="20"/>
          <w:szCs w:val="20"/>
        </w:rPr>
        <w:t xml:space="preserve">, </w:t>
      </w:r>
      <w:hyperlink r:id="rId44" w:tgtFrame="_blank" w:tooltip="Uredba o spremembah in dopolnitvah Uredbe o enotni metodologiji in obrazcih za obračun in izplačilo plač v javnem sektorju" w:history="1">
        <w:r w:rsidRPr="00717E5E">
          <w:rPr>
            <w:rFonts w:ascii="Arial" w:hAnsi="Arial" w:cs="Arial"/>
            <w:sz w:val="20"/>
            <w:szCs w:val="20"/>
          </w:rPr>
          <w:t>48/09</w:t>
        </w:r>
      </w:hyperlink>
      <w:r w:rsidRPr="00717E5E">
        <w:rPr>
          <w:rFonts w:ascii="Arial" w:hAnsi="Arial" w:cs="Arial"/>
          <w:sz w:val="20"/>
          <w:szCs w:val="20"/>
        </w:rPr>
        <w:t xml:space="preserve">, </w:t>
      </w:r>
      <w:hyperlink r:id="rId45" w:tgtFrame="_blank" w:tooltip="Uredba o spremembah in dopolnitvah Uredbe o enotni metodologiji in obrazcih za obračun in izplačilo plač v javnem sektorju" w:history="1">
        <w:r w:rsidRPr="00717E5E">
          <w:rPr>
            <w:rFonts w:ascii="Arial" w:hAnsi="Arial" w:cs="Arial"/>
            <w:sz w:val="20"/>
            <w:szCs w:val="20"/>
          </w:rPr>
          <w:t>113/09</w:t>
        </w:r>
      </w:hyperlink>
      <w:r w:rsidRPr="00717E5E">
        <w:rPr>
          <w:rFonts w:ascii="Arial" w:hAnsi="Arial" w:cs="Arial"/>
          <w:sz w:val="20"/>
          <w:szCs w:val="20"/>
        </w:rPr>
        <w:t xml:space="preserve">, </w:t>
      </w:r>
      <w:hyperlink r:id="rId46" w:tgtFrame="_blank" w:tooltip="Uredba o spremembah Uredbe o enotni metodologiji in obrazcih za obračun in izplačilo plač v javnem sektorju" w:history="1">
        <w:r w:rsidRPr="00717E5E">
          <w:rPr>
            <w:rFonts w:ascii="Arial" w:hAnsi="Arial" w:cs="Arial"/>
            <w:sz w:val="20"/>
            <w:szCs w:val="20"/>
          </w:rPr>
          <w:t>25/10</w:t>
        </w:r>
      </w:hyperlink>
      <w:r w:rsidRPr="00717E5E">
        <w:rPr>
          <w:rFonts w:ascii="Arial" w:hAnsi="Arial" w:cs="Arial"/>
          <w:sz w:val="20"/>
          <w:szCs w:val="20"/>
        </w:rPr>
        <w:t xml:space="preserve">, </w:t>
      </w:r>
      <w:hyperlink r:id="rId47" w:tgtFrame="_blank" w:tooltip="Uredba o spremembah in dopolnitvah Uredbe o enotni metodologiji in obrazcih za obračun in izplačilo plač v javnem sektorju" w:history="1">
        <w:r w:rsidRPr="00717E5E">
          <w:rPr>
            <w:rFonts w:ascii="Arial" w:hAnsi="Arial" w:cs="Arial"/>
            <w:sz w:val="20"/>
            <w:szCs w:val="20"/>
          </w:rPr>
          <w:t>67/10</w:t>
        </w:r>
      </w:hyperlink>
      <w:r w:rsidRPr="00717E5E">
        <w:rPr>
          <w:rFonts w:ascii="Arial" w:hAnsi="Arial" w:cs="Arial"/>
          <w:sz w:val="20"/>
          <w:szCs w:val="20"/>
        </w:rPr>
        <w:t xml:space="preserve">, </w:t>
      </w:r>
      <w:hyperlink r:id="rId48" w:tgtFrame="_blank" w:tooltip="Uredba o spremembah in dopolnitvah Uredbe o enotni metodologiji in obrazcih za obračun in izplačilo plač v javnem sektorju" w:history="1">
        <w:r w:rsidRPr="00717E5E">
          <w:rPr>
            <w:rFonts w:ascii="Arial" w:hAnsi="Arial" w:cs="Arial"/>
            <w:sz w:val="20"/>
            <w:szCs w:val="20"/>
          </w:rPr>
          <w:t>105/10</w:t>
        </w:r>
      </w:hyperlink>
      <w:r w:rsidRPr="00717E5E">
        <w:rPr>
          <w:rFonts w:ascii="Arial" w:hAnsi="Arial" w:cs="Arial"/>
          <w:sz w:val="20"/>
          <w:szCs w:val="20"/>
        </w:rPr>
        <w:t xml:space="preserve">, </w:t>
      </w:r>
      <w:hyperlink r:id="rId49" w:tgtFrame="_blank" w:tooltip="Uredba o spremembah in dopolnitvah Uredbe o enotni metodologiji in obrazcih za obračun in izplačilo plač v javnem sektorju" w:history="1">
        <w:r w:rsidRPr="00717E5E">
          <w:rPr>
            <w:rFonts w:ascii="Arial" w:hAnsi="Arial" w:cs="Arial"/>
            <w:sz w:val="20"/>
            <w:szCs w:val="20"/>
          </w:rPr>
          <w:t>45/12</w:t>
        </w:r>
      </w:hyperlink>
      <w:r w:rsidRPr="00717E5E">
        <w:rPr>
          <w:rFonts w:ascii="Arial" w:hAnsi="Arial" w:cs="Arial"/>
          <w:sz w:val="20"/>
          <w:szCs w:val="20"/>
        </w:rPr>
        <w:t xml:space="preserve">, </w:t>
      </w:r>
      <w:hyperlink r:id="rId50" w:tgtFrame="_blank" w:tooltip="Uredba o spremembah in dopolnitvah Uredbe o enotni metodologiji in obrazcih za obračun in izplačilo plač v javnem sektorju" w:history="1">
        <w:r w:rsidRPr="00717E5E">
          <w:rPr>
            <w:rFonts w:ascii="Arial" w:hAnsi="Arial" w:cs="Arial"/>
            <w:sz w:val="20"/>
            <w:szCs w:val="20"/>
          </w:rPr>
          <w:t>24/13</w:t>
        </w:r>
      </w:hyperlink>
      <w:r w:rsidRPr="00717E5E">
        <w:rPr>
          <w:rFonts w:ascii="Arial" w:hAnsi="Arial" w:cs="Arial"/>
          <w:sz w:val="20"/>
          <w:szCs w:val="20"/>
        </w:rPr>
        <w:t xml:space="preserve">, </w:t>
      </w:r>
      <w:hyperlink r:id="rId51" w:tgtFrame="_blank" w:tooltip="Uredba o spremembah in dopolnitvah Uredbe o enotni metodologiji in obrazcih za obračun in izplačilo plač v javnem sektorju" w:history="1">
        <w:r w:rsidRPr="00717E5E">
          <w:rPr>
            <w:rFonts w:ascii="Arial" w:hAnsi="Arial" w:cs="Arial"/>
            <w:sz w:val="20"/>
            <w:szCs w:val="20"/>
          </w:rPr>
          <w:t>51/13</w:t>
        </w:r>
      </w:hyperlink>
      <w:r w:rsidRPr="00717E5E">
        <w:rPr>
          <w:rFonts w:ascii="Arial" w:hAnsi="Arial" w:cs="Arial"/>
          <w:sz w:val="20"/>
          <w:szCs w:val="20"/>
        </w:rPr>
        <w:t xml:space="preserve">, </w:t>
      </w:r>
      <w:hyperlink r:id="rId52" w:tgtFrame="_blank" w:tooltip="Uredba o spremembah in dopolnitvah Uredbe o enotni metodologiji in obrazcih za obračun in izplačilo plač v javnem sektorju" w:history="1">
        <w:r w:rsidRPr="00717E5E">
          <w:rPr>
            <w:rFonts w:ascii="Arial" w:hAnsi="Arial" w:cs="Arial"/>
            <w:sz w:val="20"/>
            <w:szCs w:val="20"/>
          </w:rPr>
          <w:t>12/14</w:t>
        </w:r>
      </w:hyperlink>
      <w:r w:rsidRPr="00717E5E">
        <w:rPr>
          <w:rFonts w:ascii="Arial" w:hAnsi="Arial" w:cs="Arial"/>
          <w:sz w:val="20"/>
          <w:szCs w:val="20"/>
        </w:rPr>
        <w:t xml:space="preserve">, </w:t>
      </w:r>
      <w:hyperlink r:id="rId53" w:tgtFrame="_blank" w:tooltip="Uredba o spremembah in dopolnitvah Uredbe o enotni metodologiji in obrazcih za obračun in izplačilo plač v javnem sektorju" w:history="1">
        <w:r w:rsidRPr="00717E5E">
          <w:rPr>
            <w:rFonts w:ascii="Arial" w:hAnsi="Arial" w:cs="Arial"/>
            <w:sz w:val="20"/>
            <w:szCs w:val="20"/>
          </w:rPr>
          <w:t>24/14</w:t>
        </w:r>
      </w:hyperlink>
      <w:r w:rsidRPr="00717E5E">
        <w:rPr>
          <w:rFonts w:ascii="Arial" w:hAnsi="Arial" w:cs="Arial"/>
          <w:sz w:val="20"/>
          <w:szCs w:val="20"/>
        </w:rPr>
        <w:t xml:space="preserve">, </w:t>
      </w:r>
      <w:hyperlink r:id="rId54" w:tgtFrame="_blank" w:tooltip="Uredba o spremembah in dopolnitvah Uredbe o enotni metodologiji in obrazcih za obračun in izplačilo plač v javnem sektorju" w:history="1">
        <w:r w:rsidRPr="00717E5E">
          <w:rPr>
            <w:rFonts w:ascii="Arial" w:hAnsi="Arial" w:cs="Arial"/>
            <w:sz w:val="20"/>
            <w:szCs w:val="20"/>
          </w:rPr>
          <w:t>52/14</w:t>
        </w:r>
      </w:hyperlink>
      <w:r w:rsidRPr="00717E5E">
        <w:rPr>
          <w:rFonts w:ascii="Arial" w:hAnsi="Arial" w:cs="Arial"/>
          <w:sz w:val="20"/>
          <w:szCs w:val="20"/>
        </w:rPr>
        <w:t xml:space="preserve">, </w:t>
      </w:r>
      <w:hyperlink r:id="rId55" w:tgtFrame="_blank" w:tooltip="Uredba o spremembah Uredbe o enotni metodologiji in obrazcih za obračun in izplačilo plač v javnem sektorju" w:history="1">
        <w:r w:rsidRPr="00717E5E">
          <w:rPr>
            <w:rFonts w:ascii="Arial" w:hAnsi="Arial" w:cs="Arial"/>
            <w:sz w:val="20"/>
            <w:szCs w:val="20"/>
          </w:rPr>
          <w:t>59/14</w:t>
        </w:r>
      </w:hyperlink>
      <w:r w:rsidRPr="00717E5E">
        <w:rPr>
          <w:rFonts w:ascii="Arial" w:hAnsi="Arial" w:cs="Arial"/>
          <w:sz w:val="20"/>
          <w:szCs w:val="20"/>
        </w:rPr>
        <w:t xml:space="preserve">, </w:t>
      </w:r>
      <w:hyperlink r:id="rId56" w:tgtFrame="_blank" w:tooltip="Uredba o spremembah in dopolnitvah Uredbe o enotni metodologiji in obrazcih za obračun in izplačilo plač v javnem sektorju" w:history="1">
        <w:r w:rsidRPr="00717E5E">
          <w:rPr>
            <w:rFonts w:ascii="Arial" w:hAnsi="Arial" w:cs="Arial"/>
            <w:sz w:val="20"/>
            <w:szCs w:val="20"/>
          </w:rPr>
          <w:t>24/15</w:t>
        </w:r>
      </w:hyperlink>
      <w:r w:rsidRPr="00717E5E">
        <w:rPr>
          <w:rFonts w:ascii="Arial" w:hAnsi="Arial" w:cs="Arial"/>
          <w:sz w:val="20"/>
          <w:szCs w:val="20"/>
        </w:rPr>
        <w:t xml:space="preserve">, </w:t>
      </w:r>
      <w:hyperlink r:id="rId57" w:tgtFrame="_blank" w:tooltip="Uredba o spremembah in dopolnitvah Uredbe o enotni metodologiji in obrazcih za obračun in izplačilo plač v javnem sektorju" w:history="1">
        <w:r w:rsidRPr="00717E5E">
          <w:rPr>
            <w:rFonts w:ascii="Arial" w:hAnsi="Arial" w:cs="Arial"/>
            <w:sz w:val="20"/>
            <w:szCs w:val="20"/>
          </w:rPr>
          <w:t>3/16</w:t>
        </w:r>
      </w:hyperlink>
      <w:r w:rsidRPr="00717E5E">
        <w:rPr>
          <w:rFonts w:ascii="Arial" w:hAnsi="Arial" w:cs="Arial"/>
          <w:sz w:val="20"/>
          <w:szCs w:val="20"/>
        </w:rPr>
        <w:t xml:space="preserve">, </w:t>
      </w:r>
      <w:hyperlink r:id="rId58" w:tgtFrame="_blank" w:tooltip="Uredba o spremembah in dopolnitvah Uredbe o enotni metodologiji in obrazcih za obračun in izplačilo plač v javnem sektorju" w:history="1">
        <w:r w:rsidRPr="00717E5E">
          <w:rPr>
            <w:rFonts w:ascii="Arial" w:hAnsi="Arial" w:cs="Arial"/>
            <w:sz w:val="20"/>
            <w:szCs w:val="20"/>
          </w:rPr>
          <w:t>70/16</w:t>
        </w:r>
      </w:hyperlink>
      <w:r w:rsidRPr="00717E5E">
        <w:rPr>
          <w:rFonts w:ascii="Arial" w:hAnsi="Arial" w:cs="Arial"/>
          <w:sz w:val="20"/>
          <w:szCs w:val="20"/>
        </w:rPr>
        <w:t xml:space="preserve">, </w:t>
      </w:r>
      <w:hyperlink r:id="rId59" w:tgtFrame="_blank" w:tooltip="Uredba o spremembah in dopolnitvah Uredbe o enotni metodologiji in obrazcih za obračun in izplačilo plač v javnem sektorju" w:history="1">
        <w:r w:rsidRPr="00717E5E">
          <w:rPr>
            <w:rFonts w:ascii="Arial" w:hAnsi="Arial" w:cs="Arial"/>
            <w:sz w:val="20"/>
            <w:szCs w:val="20"/>
          </w:rPr>
          <w:t>14/17</w:t>
        </w:r>
      </w:hyperlink>
      <w:r w:rsidRPr="00717E5E">
        <w:rPr>
          <w:rFonts w:ascii="Arial" w:hAnsi="Arial" w:cs="Arial"/>
          <w:sz w:val="20"/>
          <w:szCs w:val="20"/>
        </w:rPr>
        <w:t xml:space="preserve">, </w:t>
      </w:r>
      <w:hyperlink r:id="rId60" w:tgtFrame="_blank" w:tooltip="Uredba o spremembah in dopolnitvah Uredbe o enotni metodologiji in obrazcih za obračun in izplačilo plač v javnem sektorju" w:history="1">
        <w:r w:rsidRPr="00717E5E">
          <w:rPr>
            <w:rFonts w:ascii="Arial" w:hAnsi="Arial" w:cs="Arial"/>
            <w:sz w:val="20"/>
            <w:szCs w:val="20"/>
          </w:rPr>
          <w:t>68/17</w:t>
        </w:r>
      </w:hyperlink>
      <w:r w:rsidRPr="00717E5E">
        <w:rPr>
          <w:rFonts w:ascii="Arial" w:hAnsi="Arial" w:cs="Arial"/>
          <w:sz w:val="20"/>
          <w:szCs w:val="20"/>
        </w:rPr>
        <w:t xml:space="preserve">, </w:t>
      </w:r>
      <w:hyperlink r:id="rId61" w:tgtFrame="_blank" w:tooltip="Uredba o spremembah in dopolnitvah Uredbe o enotni metodologiji in obrazcih za obračun in izplačilo plač v javnem sektorju" w:history="1">
        <w:r w:rsidRPr="00717E5E">
          <w:rPr>
            <w:rFonts w:ascii="Arial" w:hAnsi="Arial" w:cs="Arial"/>
            <w:sz w:val="20"/>
            <w:szCs w:val="20"/>
          </w:rPr>
          <w:t>6/19</w:t>
        </w:r>
      </w:hyperlink>
      <w:r w:rsidRPr="00717E5E">
        <w:rPr>
          <w:rFonts w:ascii="Arial" w:hAnsi="Arial" w:cs="Arial"/>
          <w:sz w:val="20"/>
          <w:szCs w:val="20"/>
        </w:rPr>
        <w:t xml:space="preserve">, </w:t>
      </w:r>
      <w:hyperlink r:id="rId62" w:tgtFrame="_blank" w:tooltip="Uredba o spremembah in dopolnitvah Uredbe o enotni metodologiji in obrazcih za obračun in izplačilo plač v javnem sektorju" w:history="1">
        <w:r w:rsidRPr="00717E5E">
          <w:rPr>
            <w:rFonts w:ascii="Arial" w:hAnsi="Arial" w:cs="Arial"/>
            <w:sz w:val="20"/>
            <w:szCs w:val="20"/>
          </w:rPr>
          <w:t>51/19</w:t>
        </w:r>
      </w:hyperlink>
      <w:r w:rsidRPr="00717E5E">
        <w:rPr>
          <w:rFonts w:ascii="Arial" w:hAnsi="Arial" w:cs="Arial"/>
          <w:sz w:val="20"/>
          <w:szCs w:val="20"/>
        </w:rPr>
        <w:t xml:space="preserve">, </w:t>
      </w:r>
      <w:hyperlink r:id="rId63" w:tgtFrame="_blank" w:tooltip="Uredba o spremembah in dopolnitvah Uredbe o enotni metodologiji in obrazcih za obračun in izplačilo plač v javnem sektorju" w:history="1">
        <w:r w:rsidRPr="00717E5E">
          <w:rPr>
            <w:rFonts w:ascii="Arial" w:hAnsi="Arial" w:cs="Arial"/>
            <w:sz w:val="20"/>
            <w:szCs w:val="20"/>
          </w:rPr>
          <w:t>59/19</w:t>
        </w:r>
      </w:hyperlink>
      <w:r w:rsidRPr="00717E5E">
        <w:rPr>
          <w:rFonts w:ascii="Arial" w:hAnsi="Arial" w:cs="Arial"/>
          <w:sz w:val="20"/>
          <w:szCs w:val="20"/>
        </w:rPr>
        <w:t xml:space="preserve">, </w:t>
      </w:r>
      <w:hyperlink r:id="rId64" w:tgtFrame="_blank" w:tooltip="Uredba o spremembah in dopolnitvah Uredbe o enotni metodologiji in obrazcih za obračun in izplačilo plač v javnem sektorju" w:history="1">
        <w:r w:rsidRPr="00717E5E">
          <w:rPr>
            <w:rFonts w:ascii="Arial" w:hAnsi="Arial" w:cs="Arial"/>
            <w:sz w:val="20"/>
            <w:szCs w:val="20"/>
          </w:rPr>
          <w:t>78/19</w:t>
        </w:r>
      </w:hyperlink>
      <w:r w:rsidRPr="00717E5E">
        <w:rPr>
          <w:rFonts w:ascii="Arial" w:hAnsi="Arial" w:cs="Arial"/>
          <w:sz w:val="20"/>
          <w:szCs w:val="20"/>
        </w:rPr>
        <w:t xml:space="preserve">, </w:t>
      </w:r>
      <w:hyperlink r:id="rId65" w:tgtFrame="_blank" w:tooltip="Uredba o spremembah in dopolnitvah Uredbe o enotni metodologiji in obrazcih za obračun in izplačilo plač v javnem sektorju" w:history="1">
        <w:r w:rsidRPr="00717E5E">
          <w:rPr>
            <w:rFonts w:ascii="Arial" w:hAnsi="Arial" w:cs="Arial"/>
            <w:sz w:val="20"/>
            <w:szCs w:val="20"/>
          </w:rPr>
          <w:t>157/20</w:t>
        </w:r>
      </w:hyperlink>
      <w:r w:rsidRPr="00717E5E">
        <w:rPr>
          <w:rFonts w:ascii="Arial" w:hAnsi="Arial" w:cs="Arial"/>
          <w:sz w:val="20"/>
          <w:szCs w:val="20"/>
        </w:rPr>
        <w:t xml:space="preserve">, </w:t>
      </w:r>
      <w:hyperlink r:id="rId66" w:tgtFrame="_blank" w:tooltip="Uredba o spremembah in dopolnitvi Uredbe o enotni metodologiji in obrazcih za obračun in izplačilo plač v javnem sektorju" w:history="1">
        <w:r w:rsidRPr="00717E5E">
          <w:rPr>
            <w:rFonts w:ascii="Arial" w:hAnsi="Arial" w:cs="Arial"/>
            <w:sz w:val="20"/>
            <w:szCs w:val="20"/>
          </w:rPr>
          <w:t>191/20</w:t>
        </w:r>
      </w:hyperlink>
      <w:r w:rsidRPr="00717E5E">
        <w:rPr>
          <w:rFonts w:ascii="Arial" w:hAnsi="Arial" w:cs="Arial"/>
          <w:sz w:val="20"/>
          <w:szCs w:val="20"/>
        </w:rPr>
        <w:t xml:space="preserve">, </w:t>
      </w:r>
      <w:hyperlink r:id="rId67" w:tgtFrame="_blank" w:tooltip="Uredba o dopolnitvah Uredbe o enotni metodologiji in obrazcih za obračun in izplačilo plač v javnem sektorju" w:history="1">
        <w:r w:rsidRPr="00717E5E">
          <w:rPr>
            <w:rFonts w:ascii="Arial" w:hAnsi="Arial" w:cs="Arial"/>
            <w:sz w:val="20"/>
            <w:szCs w:val="20"/>
          </w:rPr>
          <w:t>13/21</w:t>
        </w:r>
      </w:hyperlink>
      <w:r w:rsidRPr="00717E5E">
        <w:rPr>
          <w:rFonts w:ascii="Arial" w:hAnsi="Arial" w:cs="Arial"/>
          <w:sz w:val="20"/>
          <w:szCs w:val="20"/>
        </w:rPr>
        <w:t xml:space="preserve">, </w:t>
      </w:r>
      <w:hyperlink r:id="rId68" w:tgtFrame="_blank" w:tooltip="Uredba o spremembi in dopolnitvah Uredbe o enotni metodologiji in obrazcih za obračun in izplačilo plač v javnem sektorju" w:history="1">
        <w:r w:rsidRPr="00717E5E">
          <w:rPr>
            <w:rFonts w:ascii="Arial" w:hAnsi="Arial" w:cs="Arial"/>
            <w:sz w:val="20"/>
            <w:szCs w:val="20"/>
          </w:rPr>
          <w:t>101/21</w:t>
        </w:r>
      </w:hyperlink>
      <w:r w:rsidRPr="00717E5E">
        <w:rPr>
          <w:rFonts w:ascii="Arial" w:hAnsi="Arial" w:cs="Arial"/>
          <w:sz w:val="20"/>
          <w:szCs w:val="20"/>
        </w:rPr>
        <w:t xml:space="preserve">, </w:t>
      </w:r>
      <w:hyperlink r:id="rId69" w:tgtFrame="_blank" w:tooltip="Uredba o spremembi in dopolnitvah Uredbe o enotni metodologiji in obrazcih za obračun in izplačilo plač v javnem sektorju" w:history="1">
        <w:r w:rsidRPr="00717E5E">
          <w:rPr>
            <w:rFonts w:ascii="Arial" w:hAnsi="Arial" w:cs="Arial"/>
            <w:sz w:val="20"/>
            <w:szCs w:val="20"/>
          </w:rPr>
          <w:t>122/21</w:t>
        </w:r>
      </w:hyperlink>
      <w:r w:rsidRPr="00717E5E">
        <w:rPr>
          <w:rFonts w:ascii="Arial" w:hAnsi="Arial" w:cs="Arial"/>
          <w:sz w:val="20"/>
          <w:szCs w:val="20"/>
        </w:rPr>
        <w:t xml:space="preserve">, </w:t>
      </w:r>
      <w:hyperlink r:id="rId70" w:tgtFrame="_blank" w:tooltip="Uredba o dopolnitvah Uredbe o enotni metodologiji in obrazcih za obračun in izplačilo plač v javnem sektorju" w:history="1">
        <w:r w:rsidRPr="00717E5E">
          <w:rPr>
            <w:rFonts w:ascii="Arial" w:hAnsi="Arial" w:cs="Arial"/>
            <w:sz w:val="20"/>
            <w:szCs w:val="20"/>
          </w:rPr>
          <w:t>145/21</w:t>
        </w:r>
      </w:hyperlink>
      <w:r w:rsidRPr="00717E5E">
        <w:rPr>
          <w:rFonts w:ascii="Arial" w:hAnsi="Arial" w:cs="Arial"/>
          <w:sz w:val="20"/>
          <w:szCs w:val="20"/>
        </w:rPr>
        <w:t>, 194/21, 15/22 in 99/22) se</w:t>
      </w:r>
      <w:bookmarkEnd w:id="3"/>
      <w:r w:rsidRPr="00717E5E">
        <w:rPr>
          <w:rFonts w:ascii="Arial" w:hAnsi="Arial" w:cs="Arial"/>
          <w:sz w:val="20"/>
          <w:szCs w:val="20"/>
        </w:rPr>
        <w:t xml:space="preserve"> v</w:t>
      </w:r>
      <w:r w:rsidRPr="00717E5E">
        <w:rPr>
          <w:rFonts w:ascii="Arial" w:hAnsi="Arial" w:cs="Arial"/>
          <w:b/>
          <w:bCs/>
          <w:sz w:val="20"/>
          <w:szCs w:val="20"/>
        </w:rPr>
        <w:t xml:space="preserve"> </w:t>
      </w:r>
      <w:r w:rsidRPr="00717E5E">
        <w:rPr>
          <w:rFonts w:ascii="Arial" w:hAnsi="Arial" w:cs="Arial"/>
          <w:sz w:val="20"/>
          <w:szCs w:val="20"/>
        </w:rPr>
        <w:t>3. členu v drugem odstavku v preglednici:</w:t>
      </w:r>
    </w:p>
    <w:p w14:paraId="7CFC3450" w14:textId="77777777" w:rsidR="009A04D6" w:rsidRPr="00717E5E" w:rsidRDefault="009A04D6" w:rsidP="009A04D6">
      <w:pPr>
        <w:pStyle w:val="Odstavekseznama"/>
        <w:numPr>
          <w:ilvl w:val="0"/>
          <w:numId w:val="17"/>
        </w:numPr>
        <w:autoSpaceDE w:val="0"/>
        <w:autoSpaceDN w:val="0"/>
        <w:spacing w:after="120" w:line="240" w:lineRule="atLeast"/>
        <w:jc w:val="both"/>
        <w:rPr>
          <w:rFonts w:ascii="Arial" w:hAnsi="Arial" w:cs="Arial"/>
          <w:sz w:val="20"/>
          <w:szCs w:val="20"/>
        </w:rPr>
      </w:pPr>
      <w:r w:rsidRPr="00717E5E">
        <w:rPr>
          <w:rFonts w:ascii="Arial" w:hAnsi="Arial" w:cs="Arial"/>
          <w:sz w:val="20"/>
          <w:szCs w:val="20"/>
        </w:rPr>
        <w:t>za vrstico s šifro C230 dodata novi vrstici, ki se glasita:</w:t>
      </w:r>
    </w:p>
    <w:p w14:paraId="726FE3CF" w14:textId="77777777" w:rsidR="009A04D6" w:rsidRPr="00717E5E" w:rsidRDefault="009A04D6" w:rsidP="009A04D6">
      <w:pPr>
        <w:jc w:val="both"/>
        <w:rPr>
          <w:rFonts w:ascii="Arial" w:hAnsi="Arial" w:cs="Arial"/>
          <w:sz w:val="20"/>
          <w:szCs w:val="20"/>
        </w:rPr>
      </w:pPr>
      <w:r w:rsidRPr="00717E5E">
        <w:rPr>
          <w:rFonts w:ascii="Arial" w:hAnsi="Arial" w:cs="Arial"/>
          <w:sz w:val="20"/>
          <w:szCs w:val="20"/>
        </w:rPr>
        <w:t>»</w:t>
      </w:r>
    </w:p>
    <w:tbl>
      <w:tblPr>
        <w:tblW w:w="8238" w:type="dxa"/>
        <w:tblInd w:w="5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20"/>
        <w:gridCol w:w="1451"/>
        <w:gridCol w:w="799"/>
        <w:gridCol w:w="1397"/>
        <w:gridCol w:w="1533"/>
        <w:gridCol w:w="1230"/>
        <w:gridCol w:w="451"/>
        <w:gridCol w:w="359"/>
        <w:gridCol w:w="398"/>
      </w:tblGrid>
      <w:tr w:rsidR="009A04D6" w:rsidRPr="00717E5E" w14:paraId="0B4FA55B" w14:textId="77777777" w:rsidTr="009632F7">
        <w:trPr>
          <w:trHeight w:val="200"/>
        </w:trPr>
        <w:tc>
          <w:tcPr>
            <w:tcW w:w="620" w:type="dxa"/>
            <w:noWrap/>
            <w:tcMar>
              <w:top w:w="0" w:type="dxa"/>
              <w:left w:w="70" w:type="dxa"/>
              <w:bottom w:w="0" w:type="dxa"/>
              <w:right w:w="70" w:type="dxa"/>
            </w:tcMar>
            <w:vAlign w:val="center"/>
            <w:hideMark/>
          </w:tcPr>
          <w:p w14:paraId="49837B0D" w14:textId="77777777" w:rsidR="009A04D6" w:rsidRPr="00717E5E" w:rsidRDefault="009A04D6" w:rsidP="009632F7">
            <w:pPr>
              <w:spacing w:before="100" w:beforeAutospacing="1" w:after="100" w:afterAutospacing="1"/>
              <w:rPr>
                <w:rFonts w:ascii="Arial" w:hAnsi="Arial" w:cs="Arial"/>
                <w:sz w:val="20"/>
                <w:szCs w:val="20"/>
                <w:lang w:eastAsia="sl-SI"/>
              </w:rPr>
            </w:pPr>
            <w:r w:rsidRPr="00717E5E">
              <w:rPr>
                <w:rFonts w:ascii="Arial" w:hAnsi="Arial" w:cs="Arial"/>
                <w:color w:val="000000"/>
                <w:sz w:val="20"/>
                <w:szCs w:val="20"/>
                <w:lang w:eastAsia="sl-SI"/>
              </w:rPr>
              <w:t>C231</w:t>
            </w:r>
          </w:p>
        </w:tc>
        <w:tc>
          <w:tcPr>
            <w:tcW w:w="1451" w:type="dxa"/>
            <w:tcBorders>
              <w:top w:val="single" w:sz="8" w:space="0" w:color="auto"/>
              <w:bottom w:val="single" w:sz="8" w:space="0" w:color="auto"/>
            </w:tcBorders>
            <w:tcMar>
              <w:top w:w="0" w:type="dxa"/>
              <w:left w:w="70" w:type="dxa"/>
              <w:bottom w:w="0" w:type="dxa"/>
              <w:right w:w="70" w:type="dxa"/>
            </w:tcMar>
            <w:vAlign w:val="center"/>
            <w:hideMark/>
          </w:tcPr>
          <w:p w14:paraId="54148F7E" w14:textId="77777777" w:rsidR="009A04D6" w:rsidRPr="00717E5E" w:rsidRDefault="009A04D6" w:rsidP="009632F7">
            <w:pPr>
              <w:spacing w:before="100" w:beforeAutospacing="1" w:after="100" w:afterAutospacing="1"/>
              <w:rPr>
                <w:rFonts w:ascii="Arial" w:hAnsi="Arial" w:cs="Arial"/>
                <w:sz w:val="20"/>
                <w:szCs w:val="20"/>
                <w:lang w:eastAsia="sl-SI"/>
              </w:rPr>
            </w:pPr>
            <w:r w:rsidRPr="00717E5E">
              <w:rPr>
                <w:rFonts w:ascii="Arial" w:hAnsi="Arial" w:cs="Arial"/>
                <w:sz w:val="20"/>
                <w:szCs w:val="20"/>
              </w:rPr>
              <w:t>dodatek za povečan obseg dela za posebne obremenitve</w:t>
            </w:r>
          </w:p>
        </w:tc>
        <w:tc>
          <w:tcPr>
            <w:tcW w:w="799" w:type="dxa"/>
            <w:tcBorders>
              <w:top w:val="single" w:sz="8" w:space="0" w:color="auto"/>
              <w:bottom w:val="single" w:sz="8" w:space="0" w:color="auto"/>
            </w:tcBorders>
            <w:tcMar>
              <w:top w:w="0" w:type="dxa"/>
              <w:left w:w="70" w:type="dxa"/>
              <w:bottom w:w="0" w:type="dxa"/>
              <w:right w:w="70" w:type="dxa"/>
            </w:tcMar>
            <w:vAlign w:val="center"/>
            <w:hideMark/>
          </w:tcPr>
          <w:p w14:paraId="33D1B296" w14:textId="77777777" w:rsidR="009A04D6" w:rsidRPr="00717E5E" w:rsidRDefault="009A04D6" w:rsidP="009632F7">
            <w:pPr>
              <w:spacing w:before="100" w:beforeAutospacing="1" w:after="100" w:afterAutospacing="1"/>
              <w:rPr>
                <w:rFonts w:ascii="Arial" w:hAnsi="Arial" w:cs="Arial"/>
                <w:sz w:val="20"/>
                <w:szCs w:val="20"/>
                <w:lang w:eastAsia="sl-SI"/>
              </w:rPr>
            </w:pPr>
            <w:r w:rsidRPr="00717E5E">
              <w:rPr>
                <w:rFonts w:ascii="Arial" w:hAnsi="Arial" w:cs="Arial"/>
                <w:color w:val="000000"/>
                <w:sz w:val="20"/>
                <w:szCs w:val="20"/>
                <w:lang w:eastAsia="sl-SI"/>
              </w:rPr>
              <w:t>dodatki</w:t>
            </w:r>
          </w:p>
        </w:tc>
        <w:tc>
          <w:tcPr>
            <w:tcW w:w="1397" w:type="dxa"/>
            <w:tcBorders>
              <w:top w:val="single" w:sz="8" w:space="0" w:color="auto"/>
              <w:bottom w:val="single" w:sz="8" w:space="0" w:color="auto"/>
            </w:tcBorders>
            <w:tcMar>
              <w:top w:w="0" w:type="dxa"/>
              <w:left w:w="70" w:type="dxa"/>
              <w:bottom w:w="0" w:type="dxa"/>
              <w:right w:w="70" w:type="dxa"/>
            </w:tcMar>
            <w:vAlign w:val="bottom"/>
            <w:hideMark/>
          </w:tcPr>
          <w:p w14:paraId="0EBCE7DB" w14:textId="77777777" w:rsidR="009A04D6" w:rsidRPr="00717E5E" w:rsidRDefault="009A04D6" w:rsidP="009632F7">
            <w:pPr>
              <w:spacing w:before="100" w:beforeAutospacing="1" w:after="100" w:afterAutospacing="1"/>
              <w:rPr>
                <w:rFonts w:ascii="Arial" w:hAnsi="Arial" w:cs="Arial"/>
                <w:sz w:val="20"/>
                <w:szCs w:val="20"/>
                <w:lang w:eastAsia="sl-SI"/>
              </w:rPr>
            </w:pPr>
            <w:r w:rsidRPr="00717E5E">
              <w:rPr>
                <w:rFonts w:ascii="Arial" w:hAnsi="Arial" w:cs="Arial"/>
                <w:sz w:val="20"/>
                <w:szCs w:val="20"/>
              </w:rPr>
              <w:t>do 2000 eurov mesečno, za polni delovni čas, sorazmerno glede na obseg programa zdravstvene dejavnosti in glede na stopnjo pomanjkanja posameznega poklica v zdravstveni dejavnosti</w:t>
            </w:r>
          </w:p>
        </w:tc>
        <w:tc>
          <w:tcPr>
            <w:tcW w:w="1533" w:type="dxa"/>
            <w:tcBorders>
              <w:top w:val="single" w:sz="8" w:space="0" w:color="auto"/>
              <w:bottom w:val="single" w:sz="8" w:space="0" w:color="auto"/>
            </w:tcBorders>
            <w:tcMar>
              <w:top w:w="0" w:type="dxa"/>
              <w:left w:w="70" w:type="dxa"/>
              <w:bottom w:w="0" w:type="dxa"/>
              <w:right w:w="70" w:type="dxa"/>
            </w:tcMar>
            <w:vAlign w:val="center"/>
            <w:hideMark/>
          </w:tcPr>
          <w:p w14:paraId="00177B5A" w14:textId="77777777" w:rsidR="009A04D6" w:rsidRPr="00717E5E" w:rsidRDefault="009A04D6" w:rsidP="009632F7">
            <w:pPr>
              <w:spacing w:before="100" w:beforeAutospacing="1" w:after="100" w:afterAutospacing="1"/>
              <w:rPr>
                <w:rFonts w:ascii="Arial" w:hAnsi="Arial" w:cs="Arial"/>
                <w:sz w:val="20"/>
                <w:szCs w:val="20"/>
                <w:lang w:eastAsia="sl-SI"/>
              </w:rPr>
            </w:pPr>
            <w:r w:rsidRPr="00717E5E">
              <w:rPr>
                <w:rFonts w:ascii="Arial" w:hAnsi="Arial" w:cs="Arial"/>
                <w:sz w:val="20"/>
                <w:szCs w:val="20"/>
                <w:lang w:eastAsia="sl-SI"/>
              </w:rPr>
              <w:t xml:space="preserve">16. člen </w:t>
            </w:r>
            <w:r w:rsidRPr="00717E5E">
              <w:rPr>
                <w:rFonts w:ascii="Arial" w:hAnsi="Arial" w:cs="Arial"/>
                <w:sz w:val="20"/>
                <w:szCs w:val="20"/>
              </w:rPr>
              <w:t>Zakona o nujnih ukrepih za zagotovitev stabilnosti zdravstvenega sistema (Uradni list RS, št. 100/22; v nadaljnjem besedilu: ZNUZSZS) </w:t>
            </w:r>
          </w:p>
        </w:tc>
        <w:tc>
          <w:tcPr>
            <w:tcW w:w="1230" w:type="dxa"/>
            <w:tcBorders>
              <w:top w:val="single" w:sz="8" w:space="0" w:color="auto"/>
              <w:bottom w:val="single" w:sz="8" w:space="0" w:color="auto"/>
            </w:tcBorders>
            <w:noWrap/>
            <w:tcMar>
              <w:top w:w="0" w:type="dxa"/>
              <w:left w:w="70" w:type="dxa"/>
              <w:bottom w:w="0" w:type="dxa"/>
              <w:right w:w="70" w:type="dxa"/>
            </w:tcMar>
            <w:vAlign w:val="bottom"/>
            <w:hideMark/>
          </w:tcPr>
          <w:p w14:paraId="1FE3E76A" w14:textId="77777777" w:rsidR="009A04D6" w:rsidRPr="00717E5E" w:rsidRDefault="009A04D6" w:rsidP="009632F7">
            <w:pPr>
              <w:spacing w:before="100" w:beforeAutospacing="1" w:after="100" w:afterAutospacing="1"/>
              <w:rPr>
                <w:rFonts w:ascii="Arial" w:hAnsi="Arial" w:cs="Arial"/>
                <w:sz w:val="20"/>
                <w:szCs w:val="20"/>
              </w:rPr>
            </w:pPr>
            <w:r w:rsidRPr="00717E5E">
              <w:rPr>
                <w:rFonts w:ascii="Arial" w:hAnsi="Arial" w:cs="Arial"/>
                <w:sz w:val="20"/>
                <w:szCs w:val="20"/>
              </w:rPr>
              <w:t xml:space="preserve">Dodatek se izključuje z delovno uspešnostjo iz naslova povečanega obsega dela. </w:t>
            </w:r>
          </w:p>
          <w:p w14:paraId="05319E70" w14:textId="77777777" w:rsidR="009A04D6" w:rsidRPr="00717E5E" w:rsidRDefault="009A04D6" w:rsidP="009632F7">
            <w:pPr>
              <w:spacing w:before="100" w:beforeAutospacing="1" w:after="100" w:afterAutospacing="1"/>
              <w:rPr>
                <w:rFonts w:ascii="Arial" w:hAnsi="Arial" w:cs="Arial"/>
                <w:sz w:val="20"/>
                <w:szCs w:val="20"/>
                <w:lang w:eastAsia="sl-SI"/>
              </w:rPr>
            </w:pPr>
            <w:r w:rsidRPr="00717E5E">
              <w:rPr>
                <w:rFonts w:ascii="Arial" w:hAnsi="Arial" w:cs="Arial"/>
                <w:sz w:val="20"/>
                <w:szCs w:val="20"/>
                <w:lang w:eastAsia="sl-SI"/>
              </w:rPr>
              <w:t xml:space="preserve">Dodatek </w:t>
            </w:r>
            <w:r w:rsidRPr="00717E5E">
              <w:rPr>
                <w:rFonts w:ascii="Arial" w:hAnsi="Arial" w:cs="Arial"/>
                <w:sz w:val="20"/>
                <w:szCs w:val="20"/>
              </w:rPr>
              <w:t>se ne všteva v osnovo za nadomestilo plače za čas odsotnosti z dela in v odpravnino.</w:t>
            </w:r>
          </w:p>
        </w:tc>
        <w:tc>
          <w:tcPr>
            <w:tcW w:w="451" w:type="dxa"/>
            <w:tcBorders>
              <w:top w:val="single" w:sz="8" w:space="0" w:color="auto"/>
              <w:bottom w:val="single" w:sz="8" w:space="0" w:color="auto"/>
            </w:tcBorders>
            <w:noWrap/>
            <w:tcMar>
              <w:top w:w="0" w:type="dxa"/>
              <w:left w:w="70" w:type="dxa"/>
              <w:bottom w:w="0" w:type="dxa"/>
              <w:right w:w="70" w:type="dxa"/>
            </w:tcMar>
            <w:vAlign w:val="center"/>
            <w:hideMark/>
          </w:tcPr>
          <w:p w14:paraId="5B97D007" w14:textId="77777777" w:rsidR="009A04D6" w:rsidRPr="00717E5E" w:rsidRDefault="009A04D6" w:rsidP="009632F7">
            <w:pPr>
              <w:spacing w:before="100" w:beforeAutospacing="1" w:after="100" w:afterAutospacing="1"/>
              <w:jc w:val="center"/>
              <w:rPr>
                <w:rFonts w:ascii="Arial" w:hAnsi="Arial" w:cs="Arial"/>
                <w:sz w:val="20"/>
                <w:szCs w:val="20"/>
                <w:lang w:eastAsia="sl-SI"/>
              </w:rPr>
            </w:pPr>
            <w:r w:rsidRPr="00717E5E">
              <w:rPr>
                <w:rFonts w:ascii="Arial" w:hAnsi="Arial" w:cs="Arial"/>
                <w:sz w:val="20"/>
                <w:szCs w:val="20"/>
                <w:lang w:eastAsia="sl-SI"/>
              </w:rPr>
              <w:t>X</w:t>
            </w:r>
          </w:p>
        </w:tc>
        <w:tc>
          <w:tcPr>
            <w:tcW w:w="359" w:type="dxa"/>
            <w:tcBorders>
              <w:top w:val="single" w:sz="8" w:space="0" w:color="auto"/>
              <w:bottom w:val="single" w:sz="8" w:space="0" w:color="auto"/>
            </w:tcBorders>
            <w:noWrap/>
            <w:tcMar>
              <w:top w:w="0" w:type="dxa"/>
              <w:left w:w="70" w:type="dxa"/>
              <w:bottom w:w="0" w:type="dxa"/>
              <w:right w:w="70" w:type="dxa"/>
            </w:tcMar>
            <w:vAlign w:val="center"/>
            <w:hideMark/>
          </w:tcPr>
          <w:p w14:paraId="6A149639" w14:textId="77777777" w:rsidR="009A04D6" w:rsidRPr="00717E5E" w:rsidRDefault="009A04D6" w:rsidP="009632F7">
            <w:pPr>
              <w:spacing w:before="100" w:beforeAutospacing="1" w:after="100" w:afterAutospacing="1"/>
              <w:jc w:val="center"/>
              <w:rPr>
                <w:rFonts w:ascii="Arial" w:hAnsi="Arial" w:cs="Arial"/>
                <w:sz w:val="20"/>
                <w:szCs w:val="20"/>
                <w:lang w:eastAsia="sl-SI"/>
              </w:rPr>
            </w:pPr>
            <w:r w:rsidRPr="00717E5E">
              <w:rPr>
                <w:rFonts w:ascii="Arial" w:hAnsi="Arial" w:cs="Arial"/>
                <w:sz w:val="20"/>
                <w:szCs w:val="20"/>
                <w:lang w:eastAsia="sl-SI"/>
              </w:rPr>
              <w:t>1</w:t>
            </w:r>
          </w:p>
        </w:tc>
        <w:tc>
          <w:tcPr>
            <w:tcW w:w="398" w:type="dxa"/>
            <w:tcBorders>
              <w:top w:val="single" w:sz="8" w:space="0" w:color="auto"/>
              <w:bottom w:val="single" w:sz="8" w:space="0" w:color="auto"/>
            </w:tcBorders>
            <w:noWrap/>
            <w:tcMar>
              <w:top w:w="0" w:type="dxa"/>
              <w:left w:w="70" w:type="dxa"/>
              <w:bottom w:w="0" w:type="dxa"/>
              <w:right w:w="70" w:type="dxa"/>
            </w:tcMar>
            <w:vAlign w:val="center"/>
            <w:hideMark/>
          </w:tcPr>
          <w:p w14:paraId="32D40850" w14:textId="77777777" w:rsidR="009A04D6" w:rsidRPr="00717E5E" w:rsidRDefault="009A04D6" w:rsidP="009632F7">
            <w:pPr>
              <w:spacing w:before="100" w:beforeAutospacing="1" w:after="100" w:afterAutospacing="1"/>
              <w:jc w:val="center"/>
              <w:rPr>
                <w:rFonts w:ascii="Arial" w:hAnsi="Arial" w:cs="Arial"/>
                <w:sz w:val="20"/>
                <w:szCs w:val="20"/>
                <w:lang w:eastAsia="sl-SI"/>
              </w:rPr>
            </w:pPr>
            <w:r w:rsidRPr="00717E5E">
              <w:rPr>
                <w:rFonts w:ascii="Arial" w:hAnsi="Arial" w:cs="Arial"/>
                <w:sz w:val="20"/>
                <w:szCs w:val="20"/>
                <w:lang w:eastAsia="sl-SI"/>
              </w:rPr>
              <w:t>1</w:t>
            </w:r>
          </w:p>
        </w:tc>
      </w:tr>
      <w:tr w:rsidR="009A04D6" w:rsidRPr="00717E5E" w14:paraId="75504D7C" w14:textId="77777777" w:rsidTr="009632F7">
        <w:trPr>
          <w:trHeight w:val="200"/>
        </w:trPr>
        <w:tc>
          <w:tcPr>
            <w:tcW w:w="620" w:type="dxa"/>
            <w:noWrap/>
            <w:tcMar>
              <w:top w:w="0" w:type="dxa"/>
              <w:left w:w="70" w:type="dxa"/>
              <w:bottom w:w="0" w:type="dxa"/>
              <w:right w:w="70" w:type="dxa"/>
            </w:tcMar>
            <w:vAlign w:val="center"/>
          </w:tcPr>
          <w:p w14:paraId="098741B2" w14:textId="77777777" w:rsidR="009A04D6" w:rsidRPr="00717E5E" w:rsidRDefault="009A04D6" w:rsidP="009632F7">
            <w:pPr>
              <w:spacing w:before="100" w:beforeAutospacing="1" w:after="100" w:afterAutospacing="1"/>
              <w:rPr>
                <w:rFonts w:ascii="Arial" w:hAnsi="Arial" w:cs="Arial"/>
                <w:color w:val="000000"/>
                <w:sz w:val="20"/>
                <w:szCs w:val="20"/>
                <w:lang w:eastAsia="sl-SI"/>
              </w:rPr>
            </w:pPr>
            <w:r w:rsidRPr="00717E5E">
              <w:rPr>
                <w:rFonts w:ascii="Arial" w:hAnsi="Arial" w:cs="Arial"/>
                <w:color w:val="000000"/>
                <w:sz w:val="20"/>
                <w:szCs w:val="20"/>
                <w:lang w:eastAsia="sl-SI"/>
              </w:rPr>
              <w:t>C232</w:t>
            </w:r>
          </w:p>
        </w:tc>
        <w:tc>
          <w:tcPr>
            <w:tcW w:w="1451" w:type="dxa"/>
            <w:tcBorders>
              <w:top w:val="single" w:sz="8" w:space="0" w:color="auto"/>
            </w:tcBorders>
            <w:tcMar>
              <w:top w:w="0" w:type="dxa"/>
              <w:left w:w="70" w:type="dxa"/>
              <w:bottom w:w="0" w:type="dxa"/>
              <w:right w:w="70" w:type="dxa"/>
            </w:tcMar>
            <w:vAlign w:val="center"/>
          </w:tcPr>
          <w:p w14:paraId="24EFEE88" w14:textId="77777777" w:rsidR="009A04D6" w:rsidRPr="00717E5E" w:rsidRDefault="009A04D6" w:rsidP="009632F7">
            <w:pPr>
              <w:spacing w:before="100" w:beforeAutospacing="1" w:after="100" w:afterAutospacing="1"/>
              <w:rPr>
                <w:rFonts w:ascii="Arial" w:hAnsi="Arial" w:cs="Arial"/>
                <w:color w:val="000000"/>
                <w:sz w:val="20"/>
                <w:szCs w:val="20"/>
                <w:lang w:eastAsia="sl-SI"/>
              </w:rPr>
            </w:pPr>
            <w:r w:rsidRPr="00717E5E">
              <w:rPr>
                <w:rFonts w:ascii="Arial" w:hAnsi="Arial" w:cs="Arial"/>
                <w:sz w:val="20"/>
                <w:szCs w:val="20"/>
              </w:rPr>
              <w:t>dodatek za posebne pogoje dela na območjih občin z nižjo razvitostjo</w:t>
            </w:r>
          </w:p>
        </w:tc>
        <w:tc>
          <w:tcPr>
            <w:tcW w:w="799" w:type="dxa"/>
            <w:tcBorders>
              <w:top w:val="single" w:sz="8" w:space="0" w:color="auto"/>
            </w:tcBorders>
            <w:tcMar>
              <w:top w:w="0" w:type="dxa"/>
              <w:left w:w="70" w:type="dxa"/>
              <w:bottom w:w="0" w:type="dxa"/>
              <w:right w:w="70" w:type="dxa"/>
            </w:tcMar>
            <w:vAlign w:val="center"/>
          </w:tcPr>
          <w:p w14:paraId="239E98F8" w14:textId="77777777" w:rsidR="009A04D6" w:rsidRPr="00717E5E" w:rsidRDefault="009A04D6" w:rsidP="009632F7">
            <w:pPr>
              <w:spacing w:before="100" w:beforeAutospacing="1" w:after="100" w:afterAutospacing="1"/>
              <w:rPr>
                <w:rFonts w:ascii="Arial" w:hAnsi="Arial" w:cs="Arial"/>
                <w:color w:val="000000"/>
                <w:sz w:val="20"/>
                <w:szCs w:val="20"/>
                <w:lang w:eastAsia="sl-SI"/>
              </w:rPr>
            </w:pPr>
            <w:r w:rsidRPr="00717E5E">
              <w:rPr>
                <w:rFonts w:ascii="Arial" w:hAnsi="Arial" w:cs="Arial"/>
                <w:color w:val="000000"/>
                <w:sz w:val="20"/>
                <w:szCs w:val="20"/>
                <w:lang w:eastAsia="sl-SI"/>
              </w:rPr>
              <w:t>dodatki</w:t>
            </w:r>
          </w:p>
        </w:tc>
        <w:tc>
          <w:tcPr>
            <w:tcW w:w="1397" w:type="dxa"/>
            <w:tcBorders>
              <w:top w:val="single" w:sz="8" w:space="0" w:color="auto"/>
            </w:tcBorders>
            <w:tcMar>
              <w:top w:w="0" w:type="dxa"/>
              <w:left w:w="70" w:type="dxa"/>
              <w:bottom w:w="0" w:type="dxa"/>
              <w:right w:w="70" w:type="dxa"/>
            </w:tcMar>
            <w:vAlign w:val="bottom"/>
          </w:tcPr>
          <w:p w14:paraId="165F3977" w14:textId="77777777" w:rsidR="009A04D6" w:rsidRPr="00717E5E" w:rsidRDefault="009A04D6" w:rsidP="009632F7">
            <w:pPr>
              <w:spacing w:before="100" w:beforeAutospacing="1" w:after="100" w:afterAutospacing="1"/>
              <w:rPr>
                <w:rFonts w:ascii="Arial" w:hAnsi="Arial" w:cs="Arial"/>
                <w:color w:val="000000"/>
                <w:sz w:val="20"/>
                <w:szCs w:val="20"/>
                <w:lang w:eastAsia="sl-SI"/>
              </w:rPr>
            </w:pPr>
            <w:r w:rsidRPr="00717E5E">
              <w:rPr>
                <w:rFonts w:ascii="Arial" w:hAnsi="Arial" w:cs="Arial"/>
                <w:sz w:val="20"/>
                <w:szCs w:val="20"/>
              </w:rPr>
              <w:t xml:space="preserve">do 500 eurov mesečno, za polni delovni čas, sorazmerno glede na obseg programa </w:t>
            </w:r>
            <w:r w:rsidRPr="00717E5E">
              <w:rPr>
                <w:rFonts w:ascii="Arial" w:hAnsi="Arial" w:cs="Arial"/>
                <w:sz w:val="20"/>
                <w:szCs w:val="20"/>
              </w:rPr>
              <w:lastRenderedPageBreak/>
              <w:t>zdravstvene dejavnosti</w:t>
            </w:r>
          </w:p>
        </w:tc>
        <w:tc>
          <w:tcPr>
            <w:tcW w:w="1533" w:type="dxa"/>
            <w:tcBorders>
              <w:top w:val="single" w:sz="8" w:space="0" w:color="auto"/>
            </w:tcBorders>
            <w:tcMar>
              <w:top w:w="0" w:type="dxa"/>
              <w:left w:w="70" w:type="dxa"/>
              <w:bottom w:w="0" w:type="dxa"/>
              <w:right w:w="70" w:type="dxa"/>
            </w:tcMar>
            <w:vAlign w:val="center"/>
          </w:tcPr>
          <w:p w14:paraId="5E2C35C3" w14:textId="77777777" w:rsidR="009A04D6" w:rsidRPr="00717E5E" w:rsidRDefault="009A04D6" w:rsidP="009632F7">
            <w:pPr>
              <w:spacing w:before="100" w:beforeAutospacing="1" w:after="100" w:afterAutospacing="1"/>
              <w:rPr>
                <w:rFonts w:ascii="Arial" w:hAnsi="Arial" w:cs="Arial"/>
                <w:sz w:val="20"/>
                <w:szCs w:val="20"/>
                <w:lang w:eastAsia="sl-SI"/>
              </w:rPr>
            </w:pPr>
            <w:r w:rsidRPr="00717E5E">
              <w:rPr>
                <w:rFonts w:ascii="Arial" w:hAnsi="Arial" w:cs="Arial"/>
                <w:sz w:val="20"/>
                <w:szCs w:val="20"/>
                <w:lang w:eastAsia="sl-SI"/>
              </w:rPr>
              <w:lastRenderedPageBreak/>
              <w:t xml:space="preserve">16. člen </w:t>
            </w:r>
            <w:r w:rsidRPr="00717E5E">
              <w:rPr>
                <w:rFonts w:ascii="Arial" w:hAnsi="Arial" w:cs="Arial"/>
                <w:sz w:val="20"/>
                <w:szCs w:val="20"/>
              </w:rPr>
              <w:t>ZNUZSZS</w:t>
            </w:r>
          </w:p>
        </w:tc>
        <w:tc>
          <w:tcPr>
            <w:tcW w:w="1230" w:type="dxa"/>
            <w:tcBorders>
              <w:top w:val="single" w:sz="8" w:space="0" w:color="auto"/>
            </w:tcBorders>
            <w:noWrap/>
            <w:tcMar>
              <w:top w:w="0" w:type="dxa"/>
              <w:left w:w="70" w:type="dxa"/>
              <w:bottom w:w="0" w:type="dxa"/>
              <w:right w:w="70" w:type="dxa"/>
            </w:tcMar>
            <w:vAlign w:val="bottom"/>
          </w:tcPr>
          <w:p w14:paraId="61176822" w14:textId="77777777" w:rsidR="009A04D6" w:rsidRPr="00717E5E" w:rsidRDefault="009A04D6" w:rsidP="009632F7">
            <w:pPr>
              <w:spacing w:before="100" w:beforeAutospacing="1" w:after="100" w:afterAutospacing="1"/>
              <w:rPr>
                <w:rFonts w:ascii="Arial" w:hAnsi="Arial" w:cs="Arial"/>
                <w:sz w:val="20"/>
                <w:szCs w:val="20"/>
                <w:lang w:eastAsia="sl-SI"/>
              </w:rPr>
            </w:pPr>
            <w:r w:rsidRPr="00717E5E">
              <w:rPr>
                <w:rFonts w:ascii="Arial" w:hAnsi="Arial" w:cs="Arial"/>
                <w:sz w:val="20"/>
                <w:szCs w:val="20"/>
                <w:lang w:eastAsia="sl-SI"/>
              </w:rPr>
              <w:t xml:space="preserve">Dodatek </w:t>
            </w:r>
            <w:r w:rsidRPr="00717E5E">
              <w:rPr>
                <w:rFonts w:ascii="Arial" w:hAnsi="Arial" w:cs="Arial"/>
                <w:sz w:val="20"/>
                <w:szCs w:val="20"/>
              </w:rPr>
              <w:t xml:space="preserve">se ne všteva v osnovo za nadomestilo plače za čas odsotnosti z </w:t>
            </w:r>
            <w:r w:rsidRPr="00717E5E">
              <w:rPr>
                <w:rFonts w:ascii="Arial" w:hAnsi="Arial" w:cs="Arial"/>
                <w:sz w:val="20"/>
                <w:szCs w:val="20"/>
              </w:rPr>
              <w:lastRenderedPageBreak/>
              <w:t>dela in v odpravnino</w:t>
            </w:r>
            <w:r>
              <w:rPr>
                <w:rFonts w:ascii="Arial" w:hAnsi="Arial" w:cs="Arial"/>
                <w:sz w:val="20"/>
                <w:szCs w:val="20"/>
              </w:rPr>
              <w:t>.</w:t>
            </w:r>
          </w:p>
        </w:tc>
        <w:tc>
          <w:tcPr>
            <w:tcW w:w="451" w:type="dxa"/>
            <w:tcBorders>
              <w:top w:val="single" w:sz="8" w:space="0" w:color="auto"/>
            </w:tcBorders>
            <w:noWrap/>
            <w:tcMar>
              <w:top w:w="0" w:type="dxa"/>
              <w:left w:w="70" w:type="dxa"/>
              <w:bottom w:w="0" w:type="dxa"/>
              <w:right w:w="70" w:type="dxa"/>
            </w:tcMar>
            <w:vAlign w:val="center"/>
          </w:tcPr>
          <w:p w14:paraId="5A02C893" w14:textId="77777777" w:rsidR="009A04D6" w:rsidRPr="00717E5E" w:rsidRDefault="009A04D6" w:rsidP="009632F7">
            <w:pPr>
              <w:spacing w:before="100" w:beforeAutospacing="1" w:after="100" w:afterAutospacing="1"/>
              <w:jc w:val="center"/>
              <w:rPr>
                <w:rFonts w:ascii="Arial" w:hAnsi="Arial" w:cs="Arial"/>
                <w:sz w:val="20"/>
                <w:szCs w:val="20"/>
                <w:lang w:eastAsia="sl-SI"/>
              </w:rPr>
            </w:pPr>
            <w:r w:rsidRPr="00717E5E">
              <w:rPr>
                <w:rFonts w:ascii="Arial" w:hAnsi="Arial" w:cs="Arial"/>
                <w:sz w:val="20"/>
                <w:szCs w:val="20"/>
                <w:lang w:eastAsia="sl-SI"/>
              </w:rPr>
              <w:lastRenderedPageBreak/>
              <w:t>X</w:t>
            </w:r>
          </w:p>
        </w:tc>
        <w:tc>
          <w:tcPr>
            <w:tcW w:w="359" w:type="dxa"/>
            <w:tcBorders>
              <w:top w:val="single" w:sz="8" w:space="0" w:color="auto"/>
            </w:tcBorders>
            <w:noWrap/>
            <w:tcMar>
              <w:top w:w="0" w:type="dxa"/>
              <w:left w:w="70" w:type="dxa"/>
              <w:bottom w:w="0" w:type="dxa"/>
              <w:right w:w="70" w:type="dxa"/>
            </w:tcMar>
            <w:vAlign w:val="center"/>
          </w:tcPr>
          <w:p w14:paraId="37D5A2A5" w14:textId="77777777" w:rsidR="009A04D6" w:rsidRPr="00717E5E" w:rsidRDefault="009A04D6" w:rsidP="009632F7">
            <w:pPr>
              <w:spacing w:before="100" w:beforeAutospacing="1" w:after="100" w:afterAutospacing="1"/>
              <w:jc w:val="center"/>
              <w:rPr>
                <w:rFonts w:ascii="Arial" w:hAnsi="Arial" w:cs="Arial"/>
                <w:sz w:val="20"/>
                <w:szCs w:val="20"/>
                <w:lang w:eastAsia="sl-SI"/>
              </w:rPr>
            </w:pPr>
            <w:r w:rsidRPr="00717E5E">
              <w:rPr>
                <w:rFonts w:ascii="Arial" w:hAnsi="Arial" w:cs="Arial"/>
                <w:sz w:val="20"/>
                <w:szCs w:val="20"/>
                <w:lang w:eastAsia="sl-SI"/>
              </w:rPr>
              <w:t>1</w:t>
            </w:r>
          </w:p>
        </w:tc>
        <w:tc>
          <w:tcPr>
            <w:tcW w:w="398" w:type="dxa"/>
            <w:tcBorders>
              <w:top w:val="single" w:sz="8" w:space="0" w:color="auto"/>
            </w:tcBorders>
            <w:noWrap/>
            <w:tcMar>
              <w:top w:w="0" w:type="dxa"/>
              <w:left w:w="70" w:type="dxa"/>
              <w:bottom w:w="0" w:type="dxa"/>
              <w:right w:w="70" w:type="dxa"/>
            </w:tcMar>
            <w:vAlign w:val="center"/>
          </w:tcPr>
          <w:p w14:paraId="19CD555B" w14:textId="77777777" w:rsidR="009A04D6" w:rsidRPr="00717E5E" w:rsidRDefault="009A04D6" w:rsidP="009632F7">
            <w:pPr>
              <w:spacing w:before="100" w:beforeAutospacing="1" w:after="100" w:afterAutospacing="1"/>
              <w:jc w:val="center"/>
              <w:rPr>
                <w:rFonts w:ascii="Arial" w:hAnsi="Arial" w:cs="Arial"/>
                <w:sz w:val="20"/>
                <w:szCs w:val="20"/>
                <w:lang w:eastAsia="sl-SI"/>
              </w:rPr>
            </w:pPr>
            <w:r w:rsidRPr="00717E5E">
              <w:rPr>
                <w:rFonts w:ascii="Arial" w:hAnsi="Arial" w:cs="Arial"/>
                <w:sz w:val="20"/>
                <w:szCs w:val="20"/>
                <w:lang w:eastAsia="sl-SI"/>
              </w:rPr>
              <w:t>1</w:t>
            </w:r>
          </w:p>
        </w:tc>
      </w:tr>
    </w:tbl>
    <w:p w14:paraId="24B98E8D" w14:textId="77777777" w:rsidR="009A04D6" w:rsidRPr="00717E5E" w:rsidRDefault="009A04D6" w:rsidP="009A04D6">
      <w:pPr>
        <w:pStyle w:val="Odstavekseznama"/>
        <w:autoSpaceDE w:val="0"/>
        <w:autoSpaceDN w:val="0"/>
        <w:spacing w:after="120" w:line="240" w:lineRule="atLeast"/>
        <w:jc w:val="right"/>
        <w:rPr>
          <w:rFonts w:ascii="Arial" w:hAnsi="Arial" w:cs="Arial"/>
          <w:sz w:val="20"/>
          <w:szCs w:val="20"/>
        </w:rPr>
      </w:pPr>
      <w:r w:rsidRPr="00717E5E">
        <w:rPr>
          <w:rFonts w:ascii="Arial" w:hAnsi="Arial" w:cs="Arial"/>
          <w:sz w:val="20"/>
          <w:szCs w:val="20"/>
        </w:rPr>
        <w:t>«;</w:t>
      </w:r>
    </w:p>
    <w:p w14:paraId="7D9E7E7A" w14:textId="77777777" w:rsidR="009A04D6" w:rsidRPr="00717E5E" w:rsidRDefault="009A04D6" w:rsidP="009A04D6">
      <w:pPr>
        <w:pStyle w:val="Odstavekseznama"/>
        <w:numPr>
          <w:ilvl w:val="0"/>
          <w:numId w:val="17"/>
        </w:numPr>
        <w:autoSpaceDE w:val="0"/>
        <w:autoSpaceDN w:val="0"/>
        <w:spacing w:after="120" w:line="240" w:lineRule="atLeast"/>
        <w:jc w:val="both"/>
        <w:rPr>
          <w:rFonts w:ascii="Arial" w:hAnsi="Arial" w:cs="Arial"/>
          <w:sz w:val="20"/>
          <w:szCs w:val="20"/>
        </w:rPr>
      </w:pPr>
      <w:r w:rsidRPr="00717E5E">
        <w:rPr>
          <w:rFonts w:ascii="Arial" w:hAnsi="Arial" w:cs="Arial"/>
          <w:sz w:val="20"/>
          <w:szCs w:val="20"/>
        </w:rPr>
        <w:t>za vrstico s šifro I110 doda nova vrstica I111, ki se glasi:</w:t>
      </w:r>
    </w:p>
    <w:p w14:paraId="4467048F" w14:textId="77777777" w:rsidR="009A04D6" w:rsidRPr="00717E5E" w:rsidRDefault="009A04D6" w:rsidP="009A04D6">
      <w:pPr>
        <w:pStyle w:val="Odstavekseznama"/>
        <w:autoSpaceDE w:val="0"/>
        <w:autoSpaceDN w:val="0"/>
        <w:spacing w:after="120" w:line="240" w:lineRule="atLeast"/>
        <w:jc w:val="both"/>
        <w:rPr>
          <w:rFonts w:ascii="Arial" w:hAnsi="Arial" w:cs="Arial"/>
          <w:sz w:val="20"/>
          <w:szCs w:val="20"/>
        </w:rPr>
      </w:pPr>
      <w:r w:rsidRPr="00717E5E">
        <w:rPr>
          <w:rFonts w:ascii="Arial" w:hAnsi="Arial" w:cs="Arial"/>
          <w:sz w:val="20"/>
          <w:szCs w:val="20"/>
        </w:rPr>
        <w:t>»</w:t>
      </w:r>
    </w:p>
    <w:tbl>
      <w:tblPr>
        <w:tblW w:w="8094" w:type="dxa"/>
        <w:tblInd w:w="796"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83"/>
        <w:gridCol w:w="1506"/>
        <w:gridCol w:w="1104"/>
        <w:gridCol w:w="589"/>
        <w:gridCol w:w="2246"/>
        <w:gridCol w:w="972"/>
        <w:gridCol w:w="400"/>
        <w:gridCol w:w="322"/>
        <w:gridCol w:w="372"/>
      </w:tblGrid>
      <w:tr w:rsidR="009A04D6" w:rsidRPr="00717E5E" w14:paraId="2401B189" w14:textId="77777777" w:rsidTr="009632F7">
        <w:trPr>
          <w:trHeight w:val="4335"/>
        </w:trPr>
        <w:tc>
          <w:tcPr>
            <w:tcW w:w="583" w:type="dxa"/>
            <w:noWrap/>
            <w:tcMar>
              <w:top w:w="0" w:type="dxa"/>
              <w:left w:w="70" w:type="dxa"/>
              <w:bottom w:w="0" w:type="dxa"/>
              <w:right w:w="70" w:type="dxa"/>
            </w:tcMar>
            <w:vAlign w:val="center"/>
            <w:hideMark/>
          </w:tcPr>
          <w:p w14:paraId="3F26ADB4" w14:textId="77777777" w:rsidR="009A04D6" w:rsidRPr="00717E5E" w:rsidRDefault="009A04D6" w:rsidP="009632F7">
            <w:pPr>
              <w:spacing w:before="100" w:beforeAutospacing="1" w:after="100" w:afterAutospacing="1"/>
              <w:rPr>
                <w:rFonts w:ascii="Arial" w:hAnsi="Arial" w:cs="Arial"/>
                <w:sz w:val="20"/>
                <w:szCs w:val="20"/>
                <w:lang w:eastAsia="sl-SI"/>
              </w:rPr>
            </w:pPr>
            <w:r w:rsidRPr="00717E5E">
              <w:rPr>
                <w:rFonts w:ascii="Arial" w:hAnsi="Arial" w:cs="Arial"/>
                <w:color w:val="000000"/>
                <w:sz w:val="20"/>
                <w:szCs w:val="20"/>
                <w:lang w:eastAsia="sl-SI"/>
              </w:rPr>
              <w:t>I111</w:t>
            </w:r>
          </w:p>
        </w:tc>
        <w:tc>
          <w:tcPr>
            <w:tcW w:w="1506" w:type="dxa"/>
            <w:tcMar>
              <w:top w:w="0" w:type="dxa"/>
              <w:left w:w="70" w:type="dxa"/>
              <w:bottom w:w="0" w:type="dxa"/>
              <w:right w:w="70" w:type="dxa"/>
            </w:tcMar>
            <w:vAlign w:val="center"/>
            <w:hideMark/>
          </w:tcPr>
          <w:p w14:paraId="49E29E5E" w14:textId="77777777" w:rsidR="009A04D6" w:rsidRPr="00717E5E" w:rsidRDefault="009A04D6" w:rsidP="009632F7">
            <w:pPr>
              <w:spacing w:before="100" w:beforeAutospacing="1" w:after="100" w:afterAutospacing="1"/>
              <w:rPr>
                <w:rFonts w:ascii="Arial" w:hAnsi="Arial" w:cs="Arial"/>
                <w:sz w:val="20"/>
                <w:szCs w:val="20"/>
                <w:lang w:eastAsia="sl-SI"/>
              </w:rPr>
            </w:pPr>
            <w:r w:rsidRPr="00717E5E">
              <w:rPr>
                <w:rFonts w:ascii="Arial" w:hAnsi="Arial" w:cs="Arial"/>
                <w:sz w:val="20"/>
                <w:szCs w:val="20"/>
                <w:lang w:eastAsia="sl-SI"/>
              </w:rPr>
              <w:t xml:space="preserve">dodatek </w:t>
            </w:r>
            <w:r w:rsidRPr="00717E5E">
              <w:rPr>
                <w:rFonts w:ascii="Arial" w:hAnsi="Arial" w:cs="Arial"/>
                <w:sz w:val="20"/>
                <w:szCs w:val="20"/>
              </w:rPr>
              <w:t>za spremstvo učencev na ekskurziji in športnih dnevih</w:t>
            </w:r>
          </w:p>
        </w:tc>
        <w:tc>
          <w:tcPr>
            <w:tcW w:w="1104" w:type="dxa"/>
            <w:tcMar>
              <w:top w:w="0" w:type="dxa"/>
              <w:left w:w="70" w:type="dxa"/>
              <w:bottom w:w="0" w:type="dxa"/>
              <w:right w:w="70" w:type="dxa"/>
            </w:tcMar>
            <w:vAlign w:val="center"/>
            <w:hideMark/>
          </w:tcPr>
          <w:p w14:paraId="15E25D09" w14:textId="77777777" w:rsidR="009A04D6" w:rsidRPr="00717E5E" w:rsidRDefault="009A04D6" w:rsidP="009632F7">
            <w:pPr>
              <w:spacing w:before="100" w:beforeAutospacing="1" w:after="100" w:afterAutospacing="1"/>
              <w:rPr>
                <w:rFonts w:ascii="Arial" w:hAnsi="Arial" w:cs="Arial"/>
                <w:sz w:val="20"/>
                <w:szCs w:val="20"/>
                <w:lang w:eastAsia="sl-SI"/>
              </w:rPr>
            </w:pPr>
            <w:r w:rsidRPr="00717E5E">
              <w:rPr>
                <w:rFonts w:ascii="Arial" w:hAnsi="Arial" w:cs="Arial"/>
                <w:color w:val="000000"/>
                <w:sz w:val="20"/>
                <w:szCs w:val="20"/>
                <w:lang w:eastAsia="sl-SI"/>
              </w:rPr>
              <w:t>povračilo stroškov</w:t>
            </w:r>
          </w:p>
        </w:tc>
        <w:tc>
          <w:tcPr>
            <w:tcW w:w="589" w:type="dxa"/>
            <w:noWrap/>
            <w:tcMar>
              <w:top w:w="0" w:type="dxa"/>
              <w:left w:w="70" w:type="dxa"/>
              <w:bottom w:w="0" w:type="dxa"/>
              <w:right w:w="70" w:type="dxa"/>
            </w:tcMar>
            <w:vAlign w:val="center"/>
            <w:hideMark/>
          </w:tcPr>
          <w:p w14:paraId="2817D06D" w14:textId="77777777" w:rsidR="009A04D6" w:rsidRPr="00717E5E" w:rsidRDefault="009A04D6" w:rsidP="009632F7">
            <w:pPr>
              <w:spacing w:before="100" w:beforeAutospacing="1" w:after="100" w:afterAutospacing="1"/>
              <w:jc w:val="center"/>
              <w:rPr>
                <w:rFonts w:ascii="Arial" w:hAnsi="Arial" w:cs="Arial"/>
                <w:sz w:val="20"/>
                <w:szCs w:val="20"/>
                <w:lang w:eastAsia="sl-SI"/>
              </w:rPr>
            </w:pPr>
            <w:r w:rsidRPr="00717E5E">
              <w:rPr>
                <w:rFonts w:ascii="Arial" w:hAnsi="Arial" w:cs="Arial"/>
                <w:sz w:val="20"/>
                <w:szCs w:val="20"/>
                <w:lang w:eastAsia="sl-SI"/>
              </w:rPr>
              <w:t>/</w:t>
            </w:r>
          </w:p>
        </w:tc>
        <w:tc>
          <w:tcPr>
            <w:tcW w:w="2246" w:type="dxa"/>
            <w:tcMar>
              <w:top w:w="0" w:type="dxa"/>
              <w:left w:w="70" w:type="dxa"/>
              <w:bottom w:w="0" w:type="dxa"/>
              <w:right w:w="70" w:type="dxa"/>
            </w:tcMar>
            <w:vAlign w:val="center"/>
            <w:hideMark/>
          </w:tcPr>
          <w:p w14:paraId="34A3BB3E" w14:textId="77777777" w:rsidR="009A04D6" w:rsidRPr="00717E5E" w:rsidRDefault="009A04D6" w:rsidP="009632F7">
            <w:pPr>
              <w:spacing w:before="100" w:beforeAutospacing="1" w:after="100" w:afterAutospacing="1"/>
              <w:rPr>
                <w:rFonts w:ascii="Arial" w:hAnsi="Arial" w:cs="Arial"/>
                <w:sz w:val="20"/>
                <w:szCs w:val="20"/>
              </w:rPr>
            </w:pPr>
            <w:r w:rsidRPr="00717E5E">
              <w:rPr>
                <w:rFonts w:ascii="Arial" w:hAnsi="Arial" w:cs="Arial"/>
                <w:sz w:val="20"/>
                <w:szCs w:val="20"/>
              </w:rPr>
              <w:t xml:space="preserve">105.a člen Kolektivne pogodbe za dejavnost vzgoje in izobraževanja v Republiki Sloveniji (Uradni list RS, št. </w:t>
            </w:r>
            <w:hyperlink r:id="rId71" w:tgtFrame="_blank" w:tooltip="Kolektivna pogodba za dejavnost vzgoje in izobraževanja v Republiki Sloveniji" w:history="1">
              <w:r w:rsidRPr="00717E5E">
                <w:rPr>
                  <w:rFonts w:ascii="Arial" w:hAnsi="Arial" w:cs="Arial"/>
                  <w:sz w:val="20"/>
                  <w:szCs w:val="20"/>
                </w:rPr>
                <w:t>52/94</w:t>
              </w:r>
            </w:hyperlink>
            <w:r w:rsidRPr="00717E5E">
              <w:rPr>
                <w:rFonts w:ascii="Arial" w:hAnsi="Arial" w:cs="Arial"/>
                <w:sz w:val="20"/>
                <w:szCs w:val="20"/>
              </w:rPr>
              <w:t xml:space="preserve">, </w:t>
            </w:r>
            <w:hyperlink r:id="rId72" w:tgtFrame="_blank" w:tooltip="Spremembe in dopolnitve kolektivne pogodbe za dejavnost vzgoje in izobraževanja v Republiki Sloveniji" w:history="1">
              <w:r w:rsidRPr="00717E5E">
                <w:rPr>
                  <w:rFonts w:ascii="Arial" w:hAnsi="Arial" w:cs="Arial"/>
                  <w:sz w:val="20"/>
                  <w:szCs w:val="20"/>
                </w:rPr>
                <w:t>49/95</w:t>
              </w:r>
            </w:hyperlink>
            <w:r w:rsidRPr="00717E5E">
              <w:rPr>
                <w:rFonts w:ascii="Arial" w:hAnsi="Arial" w:cs="Arial"/>
                <w:sz w:val="20"/>
                <w:szCs w:val="20"/>
              </w:rPr>
              <w:t xml:space="preserve">, </w:t>
            </w:r>
            <w:hyperlink r:id="rId73" w:tgtFrame="_blank" w:tooltip="Spremembe in dopolnitve kolektivne pogodbe za dejavnost vzgoje in izobraževanja v Republiki Sloveniji" w:history="1">
              <w:r w:rsidRPr="00717E5E">
                <w:rPr>
                  <w:rFonts w:ascii="Arial" w:hAnsi="Arial" w:cs="Arial"/>
                  <w:sz w:val="20"/>
                  <w:szCs w:val="20"/>
                </w:rPr>
                <w:t>34/96</w:t>
              </w:r>
            </w:hyperlink>
            <w:r w:rsidRPr="00717E5E">
              <w:rPr>
                <w:rFonts w:ascii="Arial" w:hAnsi="Arial" w:cs="Arial"/>
                <w:sz w:val="20"/>
                <w:szCs w:val="20"/>
              </w:rPr>
              <w:t xml:space="preserve">, </w:t>
            </w:r>
            <w:hyperlink r:id="rId74" w:tgtFrame="_blank" w:tooltip="Popravek sprememb in dopolnitev kolektivne pogodbe za dejavnost vzgoje in izobraževanja v Republiki Sloveniji" w:history="1">
              <w:r w:rsidRPr="00717E5E">
                <w:rPr>
                  <w:rFonts w:ascii="Arial" w:hAnsi="Arial" w:cs="Arial"/>
                  <w:sz w:val="20"/>
                  <w:szCs w:val="20"/>
                </w:rPr>
                <w:t>45/96 – popr.</w:t>
              </w:r>
            </w:hyperlink>
            <w:r w:rsidRPr="00717E5E">
              <w:rPr>
                <w:rFonts w:ascii="Arial" w:hAnsi="Arial" w:cs="Arial"/>
                <w:sz w:val="20"/>
                <w:szCs w:val="20"/>
              </w:rPr>
              <w:t xml:space="preserve">, </w:t>
            </w:r>
            <w:hyperlink r:id="rId75" w:tgtFrame="_blank" w:tooltip="Spremembe in dopolnitve kolektivne pogodbe za dejavnost vzgoje in izobraževanja v Republiki Sloveniji" w:history="1">
              <w:r w:rsidRPr="00717E5E">
                <w:rPr>
                  <w:rFonts w:ascii="Arial" w:hAnsi="Arial" w:cs="Arial"/>
                  <w:sz w:val="20"/>
                  <w:szCs w:val="20"/>
                </w:rPr>
                <w:t>51/98</w:t>
              </w:r>
            </w:hyperlink>
            <w:r w:rsidRPr="00717E5E">
              <w:rPr>
                <w:rFonts w:ascii="Arial" w:hAnsi="Arial" w:cs="Arial"/>
                <w:sz w:val="20"/>
                <w:szCs w:val="20"/>
              </w:rPr>
              <w:t xml:space="preserve">, </w:t>
            </w:r>
            <w:hyperlink r:id="rId76" w:tgtFrame="_blank" w:tooltip="Spremembe in dopolnitve kolektivne pogodbe za dejavnost vzgoje in izobraževanja v Republiki Sloveniji" w:history="1">
              <w:r w:rsidRPr="00717E5E">
                <w:rPr>
                  <w:rFonts w:ascii="Arial" w:hAnsi="Arial" w:cs="Arial"/>
                  <w:sz w:val="20"/>
                  <w:szCs w:val="20"/>
                </w:rPr>
                <w:t>28/99</w:t>
              </w:r>
            </w:hyperlink>
            <w:r w:rsidRPr="00717E5E">
              <w:rPr>
                <w:rFonts w:ascii="Arial" w:hAnsi="Arial" w:cs="Arial"/>
                <w:sz w:val="20"/>
                <w:szCs w:val="20"/>
              </w:rPr>
              <w:t xml:space="preserve">, </w:t>
            </w:r>
            <w:hyperlink r:id="rId77" w:tgtFrame="_blank" w:tooltip="Zakon o minimalni plači, o načinu usklajevanja plač in o regresu za letni dopust v obdobju 1999-2001" w:history="1">
              <w:r w:rsidRPr="00717E5E">
                <w:rPr>
                  <w:rFonts w:ascii="Arial" w:hAnsi="Arial" w:cs="Arial"/>
                  <w:sz w:val="20"/>
                  <w:szCs w:val="20"/>
                </w:rPr>
                <w:t>39/99</w:t>
              </w:r>
            </w:hyperlink>
            <w:r w:rsidRPr="00717E5E">
              <w:rPr>
                <w:rFonts w:ascii="Arial" w:hAnsi="Arial" w:cs="Arial"/>
                <w:sz w:val="20"/>
                <w:szCs w:val="20"/>
              </w:rPr>
              <w:t xml:space="preserve"> – ZMPUPR, </w:t>
            </w:r>
            <w:hyperlink r:id="rId78" w:tgtFrame="_blank" w:tooltip="Spremembe in dopolnitve kolektivne pogodbe za dejavnost vzgoje in izobraževanja v Republiki Sloveniji" w:history="1">
              <w:r w:rsidRPr="00717E5E">
                <w:rPr>
                  <w:rFonts w:ascii="Arial" w:hAnsi="Arial" w:cs="Arial"/>
                  <w:sz w:val="20"/>
                  <w:szCs w:val="20"/>
                </w:rPr>
                <w:t>39/00</w:t>
              </w:r>
            </w:hyperlink>
            <w:r w:rsidRPr="00717E5E">
              <w:rPr>
                <w:rFonts w:ascii="Arial" w:hAnsi="Arial" w:cs="Arial"/>
                <w:sz w:val="20"/>
                <w:szCs w:val="20"/>
              </w:rPr>
              <w:t xml:space="preserve">, </w:t>
            </w:r>
            <w:hyperlink r:id="rId79" w:tgtFrame="_blank" w:tooltip="Spremembe in dopolnitve kolektivne pogodbe za dejavnost vzgoje in izobraževanja v Republiki Sloveniji" w:history="1">
              <w:r w:rsidRPr="00717E5E">
                <w:rPr>
                  <w:rFonts w:ascii="Arial" w:hAnsi="Arial" w:cs="Arial"/>
                  <w:sz w:val="20"/>
                  <w:szCs w:val="20"/>
                </w:rPr>
                <w:t>56/01</w:t>
              </w:r>
            </w:hyperlink>
            <w:r w:rsidRPr="00717E5E">
              <w:rPr>
                <w:rFonts w:ascii="Arial" w:hAnsi="Arial" w:cs="Arial"/>
                <w:sz w:val="20"/>
                <w:szCs w:val="20"/>
              </w:rPr>
              <w:t xml:space="preserve">, </w:t>
            </w:r>
            <w:hyperlink r:id="rId80" w:tgtFrame="_blank" w:tooltip="Aneks h kolektivni pogodbi za dejavnost vzgoje in izobraževanja v RS (Uradni list RS, št. 52/94, 49/95, 34/96, 45/96, 51/98, 28/99, 39/00 in 56/01)" w:history="1">
              <w:r w:rsidRPr="00717E5E">
                <w:rPr>
                  <w:rFonts w:ascii="Arial" w:hAnsi="Arial" w:cs="Arial"/>
                  <w:sz w:val="20"/>
                  <w:szCs w:val="20"/>
                </w:rPr>
                <w:t>64/01</w:t>
              </w:r>
            </w:hyperlink>
            <w:r w:rsidRPr="00717E5E">
              <w:rPr>
                <w:rFonts w:ascii="Arial" w:hAnsi="Arial" w:cs="Arial"/>
                <w:sz w:val="20"/>
                <w:szCs w:val="20"/>
              </w:rPr>
              <w:t xml:space="preserve">, </w:t>
            </w:r>
            <w:hyperlink r:id="rId81" w:tgtFrame="_blank" w:tooltip="Popravek aneksa h kolektivni pogodbi za dejavnost vzgoje in izobraževanja v Republiki Sloveniji" w:history="1">
              <w:r w:rsidRPr="00717E5E">
                <w:rPr>
                  <w:rFonts w:ascii="Arial" w:hAnsi="Arial" w:cs="Arial"/>
                  <w:sz w:val="20"/>
                  <w:szCs w:val="20"/>
                </w:rPr>
                <w:t>78/01 – popr.</w:t>
              </w:r>
            </w:hyperlink>
            <w:r w:rsidRPr="00717E5E">
              <w:rPr>
                <w:rFonts w:ascii="Arial" w:hAnsi="Arial" w:cs="Arial"/>
                <w:sz w:val="20"/>
                <w:szCs w:val="20"/>
              </w:rPr>
              <w:t xml:space="preserve">, </w:t>
            </w:r>
            <w:hyperlink r:id="rId82" w:tgtFrame="_blank" w:tooltip="Aneks h kolektivni pogodbi za dejavnost vzgoje in izobraževanja v Republiki Sloveniji" w:history="1">
              <w:r w:rsidRPr="00717E5E">
                <w:rPr>
                  <w:rFonts w:ascii="Arial" w:hAnsi="Arial" w:cs="Arial"/>
                  <w:sz w:val="20"/>
                  <w:szCs w:val="20"/>
                </w:rPr>
                <w:t>56/02</w:t>
              </w:r>
            </w:hyperlink>
            <w:r w:rsidRPr="00717E5E">
              <w:rPr>
                <w:rFonts w:ascii="Arial" w:hAnsi="Arial" w:cs="Arial"/>
                <w:sz w:val="20"/>
                <w:szCs w:val="20"/>
              </w:rPr>
              <w:t xml:space="preserve">, </w:t>
            </w:r>
            <w:hyperlink r:id="rId83" w:tgtFrame="_blank" w:tooltip="Zakon o kolektivnih pogodbah" w:history="1">
              <w:r w:rsidRPr="00717E5E">
                <w:rPr>
                  <w:rFonts w:ascii="Arial" w:hAnsi="Arial" w:cs="Arial"/>
                  <w:sz w:val="20"/>
                  <w:szCs w:val="20"/>
                </w:rPr>
                <w:t>43/06</w:t>
              </w:r>
            </w:hyperlink>
            <w:r w:rsidRPr="00717E5E">
              <w:rPr>
                <w:rFonts w:ascii="Arial" w:hAnsi="Arial" w:cs="Arial"/>
                <w:sz w:val="20"/>
                <w:szCs w:val="20"/>
              </w:rPr>
              <w:t xml:space="preserve"> – ZKolP, </w:t>
            </w:r>
            <w:hyperlink r:id="rId84" w:tgtFrame="_blank" w:tooltip="Aneks h Kolektivni pogodbi za dejavnost vzgoje in izobraževanja v Republiki Sloveniji (Uradni list RS, št. 52/94, 49/95, 34/96, 45/96, 51/98, 28/99, 39/00, 56/01, 64/01, 78/01 in 56/02)" w:history="1">
              <w:r w:rsidRPr="00717E5E">
                <w:rPr>
                  <w:rFonts w:ascii="Arial" w:hAnsi="Arial" w:cs="Arial"/>
                  <w:sz w:val="20"/>
                  <w:szCs w:val="20"/>
                </w:rPr>
                <w:t>60/08</w:t>
              </w:r>
            </w:hyperlink>
            <w:r w:rsidRPr="00717E5E">
              <w:rPr>
                <w:rFonts w:ascii="Arial" w:hAnsi="Arial" w:cs="Arial"/>
                <w:sz w:val="20"/>
                <w:szCs w:val="20"/>
              </w:rPr>
              <w:t xml:space="preserve">, </w:t>
            </w:r>
            <w:hyperlink r:id="rId85" w:tgtFrame="_blank" w:tooltip="Aneks h Kolektivni pogodbi za dejavnost vzgoje in izobraževanja v Republiki Sloveniji" w:history="1">
              <w:r w:rsidRPr="00717E5E">
                <w:rPr>
                  <w:rFonts w:ascii="Arial" w:hAnsi="Arial" w:cs="Arial"/>
                  <w:sz w:val="20"/>
                  <w:szCs w:val="20"/>
                </w:rPr>
                <w:t>79/11</w:t>
              </w:r>
            </w:hyperlink>
            <w:r w:rsidRPr="00717E5E">
              <w:rPr>
                <w:rFonts w:ascii="Arial" w:hAnsi="Arial" w:cs="Arial"/>
                <w:sz w:val="20"/>
                <w:szCs w:val="20"/>
              </w:rPr>
              <w:t xml:space="preserve">, </w:t>
            </w:r>
            <w:hyperlink r:id="rId86" w:tgtFrame="_blank" w:tooltip="Aneks h Kolektivni pogodbi za dejavnost vzgoje in izobraževanja v Republiki Sloveniji" w:history="1">
              <w:r w:rsidRPr="00717E5E">
                <w:rPr>
                  <w:rFonts w:ascii="Arial" w:hAnsi="Arial" w:cs="Arial"/>
                  <w:sz w:val="20"/>
                  <w:szCs w:val="20"/>
                </w:rPr>
                <w:t>40/12</w:t>
              </w:r>
            </w:hyperlink>
            <w:r w:rsidRPr="00717E5E">
              <w:rPr>
                <w:rFonts w:ascii="Arial" w:hAnsi="Arial" w:cs="Arial"/>
                <w:sz w:val="20"/>
                <w:szCs w:val="20"/>
              </w:rPr>
              <w:t xml:space="preserve">, </w:t>
            </w:r>
            <w:hyperlink r:id="rId87" w:tgtFrame="_blank" w:tooltip="Aneks h Kolektivni pogodbi za dejavnost vzgoje in izobraževanja v Republiki Sloveniji" w:history="1">
              <w:r w:rsidRPr="00717E5E">
                <w:rPr>
                  <w:rFonts w:ascii="Arial" w:hAnsi="Arial" w:cs="Arial"/>
                  <w:sz w:val="20"/>
                  <w:szCs w:val="20"/>
                </w:rPr>
                <w:t>46/13</w:t>
              </w:r>
            </w:hyperlink>
            <w:r w:rsidRPr="00717E5E">
              <w:rPr>
                <w:rFonts w:ascii="Arial" w:hAnsi="Arial" w:cs="Arial"/>
                <w:sz w:val="20"/>
                <w:szCs w:val="20"/>
              </w:rPr>
              <w:t xml:space="preserve">, </w:t>
            </w:r>
            <w:hyperlink r:id="rId88" w:tgtFrame="_blank" w:tooltip="Aneks h kolektivni pogodbi za dejavnost vzgoje in izobraževanja v Republiki Sloveniji" w:history="1">
              <w:r w:rsidRPr="00717E5E">
                <w:rPr>
                  <w:rFonts w:ascii="Arial" w:hAnsi="Arial" w:cs="Arial"/>
                  <w:sz w:val="20"/>
                  <w:szCs w:val="20"/>
                </w:rPr>
                <w:t>106/15</w:t>
              </w:r>
            </w:hyperlink>
            <w:r w:rsidRPr="00717E5E">
              <w:rPr>
                <w:rFonts w:ascii="Arial" w:hAnsi="Arial" w:cs="Arial"/>
                <w:sz w:val="20"/>
                <w:szCs w:val="20"/>
              </w:rPr>
              <w:t xml:space="preserve">, </w:t>
            </w:r>
            <w:hyperlink r:id="rId89" w:tgtFrame="_blank" w:tooltip="Popravek Aneksa h Kolektivni pogodbi za dejavnost vzgoje in izobraževanja v Republiki Sloveniji" w:history="1">
              <w:r w:rsidRPr="00717E5E">
                <w:rPr>
                  <w:rFonts w:ascii="Arial" w:hAnsi="Arial" w:cs="Arial"/>
                  <w:sz w:val="20"/>
                  <w:szCs w:val="20"/>
                </w:rPr>
                <w:t>8/16 – popr.</w:t>
              </w:r>
            </w:hyperlink>
            <w:r w:rsidRPr="00717E5E">
              <w:rPr>
                <w:rFonts w:ascii="Arial" w:hAnsi="Arial" w:cs="Arial"/>
                <w:sz w:val="20"/>
                <w:szCs w:val="20"/>
              </w:rPr>
              <w:t xml:space="preserve">, </w:t>
            </w:r>
            <w:hyperlink r:id="rId90" w:tgtFrame="_blank" w:tooltip="Spremembe in dopolnitve Kolektivne pogodbe za dejavnost vzgoje in izobraževanja v Republiki Sloveniji" w:history="1">
              <w:r w:rsidRPr="00717E5E">
                <w:rPr>
                  <w:rFonts w:ascii="Arial" w:hAnsi="Arial" w:cs="Arial"/>
                  <w:sz w:val="20"/>
                  <w:szCs w:val="20"/>
                </w:rPr>
                <w:t>45/17</w:t>
              </w:r>
            </w:hyperlink>
            <w:r w:rsidRPr="00717E5E">
              <w:rPr>
                <w:rFonts w:ascii="Arial" w:hAnsi="Arial" w:cs="Arial"/>
                <w:sz w:val="20"/>
                <w:szCs w:val="20"/>
              </w:rPr>
              <w:t xml:space="preserve">, </w:t>
            </w:r>
            <w:hyperlink r:id="rId91" w:tgtFrame="_blank" w:tooltip="Aneks h Kolektivni pogodbi za dejavnost vzgoje in izobraževanja v Republiki Sloveniji" w:history="1">
              <w:r w:rsidRPr="00717E5E">
                <w:rPr>
                  <w:rFonts w:ascii="Arial" w:hAnsi="Arial" w:cs="Arial"/>
                  <w:sz w:val="20"/>
                  <w:szCs w:val="20"/>
                </w:rPr>
                <w:t>46/17</w:t>
              </w:r>
            </w:hyperlink>
            <w:r w:rsidRPr="00717E5E">
              <w:rPr>
                <w:rFonts w:ascii="Arial" w:hAnsi="Arial" w:cs="Arial"/>
                <w:sz w:val="20"/>
                <w:szCs w:val="20"/>
              </w:rPr>
              <w:t xml:space="preserve">, </w:t>
            </w:r>
            <w:hyperlink r:id="rId92" w:tgtFrame="_blank" w:tooltip="Aneks h Kolektivni pogodbi za dejavnost vzgoje in izobraževanja v Republiki Sloveniji" w:history="1">
              <w:r w:rsidRPr="00717E5E">
                <w:rPr>
                  <w:rFonts w:ascii="Arial" w:hAnsi="Arial" w:cs="Arial"/>
                  <w:sz w:val="20"/>
                  <w:szCs w:val="20"/>
                </w:rPr>
                <w:t>80/18</w:t>
              </w:r>
            </w:hyperlink>
            <w:r w:rsidRPr="00717E5E">
              <w:rPr>
                <w:rFonts w:ascii="Arial" w:hAnsi="Arial" w:cs="Arial"/>
                <w:sz w:val="20"/>
                <w:szCs w:val="20"/>
              </w:rPr>
              <w:t xml:space="preserve">, </w:t>
            </w:r>
            <w:hyperlink r:id="rId93" w:tgtFrame="_blank" w:tooltip="Aneks h Kolektivni pogodbi za dejavnost vzgoje in izobraževanja v Republiki Sloveniji" w:history="1">
              <w:r w:rsidRPr="00717E5E">
                <w:rPr>
                  <w:rFonts w:ascii="Arial" w:hAnsi="Arial" w:cs="Arial"/>
                  <w:sz w:val="20"/>
                  <w:szCs w:val="20"/>
                </w:rPr>
                <w:t>160/20</w:t>
              </w:r>
            </w:hyperlink>
            <w:r w:rsidRPr="00717E5E">
              <w:rPr>
                <w:rFonts w:ascii="Arial" w:hAnsi="Arial" w:cs="Arial"/>
                <w:sz w:val="20"/>
                <w:szCs w:val="20"/>
              </w:rPr>
              <w:t xml:space="preserve"> in </w:t>
            </w:r>
            <w:hyperlink r:id="rId94" w:tgtFrame="_blank" w:tooltip="Aneks h Kolektivni pogodbi za dejavnost vzgoje in izobraževanja v Republiki Sloveniji" w:history="1">
              <w:r w:rsidRPr="00717E5E">
                <w:rPr>
                  <w:rFonts w:ascii="Arial" w:hAnsi="Arial" w:cs="Arial"/>
                  <w:sz w:val="20"/>
                  <w:szCs w:val="20"/>
                </w:rPr>
                <w:t>88/21</w:t>
              </w:r>
            </w:hyperlink>
            <w:r w:rsidRPr="00717E5E">
              <w:rPr>
                <w:rFonts w:ascii="Arial" w:hAnsi="Arial" w:cs="Arial"/>
                <w:sz w:val="20"/>
                <w:szCs w:val="20"/>
              </w:rPr>
              <w:t xml:space="preserve">) </w:t>
            </w:r>
          </w:p>
          <w:p w14:paraId="0853049B" w14:textId="77777777" w:rsidR="009A04D6" w:rsidRPr="00717E5E" w:rsidRDefault="009A04D6" w:rsidP="009632F7">
            <w:pPr>
              <w:spacing w:before="100" w:beforeAutospacing="1" w:after="100" w:afterAutospacing="1"/>
              <w:rPr>
                <w:rFonts w:ascii="Arial" w:hAnsi="Arial" w:cs="Arial"/>
                <w:sz w:val="20"/>
                <w:szCs w:val="20"/>
              </w:rPr>
            </w:pPr>
          </w:p>
        </w:tc>
        <w:tc>
          <w:tcPr>
            <w:tcW w:w="972" w:type="dxa"/>
            <w:tcMar>
              <w:top w:w="0" w:type="dxa"/>
              <w:left w:w="70" w:type="dxa"/>
              <w:bottom w:w="0" w:type="dxa"/>
              <w:right w:w="70" w:type="dxa"/>
            </w:tcMar>
            <w:vAlign w:val="center"/>
            <w:hideMark/>
          </w:tcPr>
          <w:p w14:paraId="73E461EE" w14:textId="34F5253E" w:rsidR="009A04D6" w:rsidRPr="00717E5E" w:rsidRDefault="009A04D6" w:rsidP="009632F7">
            <w:pPr>
              <w:spacing w:before="100" w:beforeAutospacing="1" w:after="100" w:afterAutospacing="1"/>
              <w:rPr>
                <w:rFonts w:ascii="Arial" w:hAnsi="Arial" w:cs="Arial"/>
                <w:sz w:val="20"/>
                <w:szCs w:val="20"/>
                <w:lang w:eastAsia="sl-SI"/>
              </w:rPr>
            </w:pPr>
            <w:r w:rsidRPr="00717E5E">
              <w:rPr>
                <w:rFonts w:ascii="Arial" w:hAnsi="Arial" w:cs="Arial"/>
                <w:sz w:val="20"/>
                <w:szCs w:val="20"/>
                <w:lang w:eastAsia="sl-SI"/>
              </w:rPr>
              <w:t>v znesku 50</w:t>
            </w:r>
            <w:r w:rsidR="00213FD5">
              <w:rPr>
                <w:rFonts w:ascii="Arial" w:hAnsi="Arial" w:cs="Arial"/>
                <w:sz w:val="20"/>
                <w:szCs w:val="20"/>
                <w:lang w:eastAsia="sl-SI"/>
              </w:rPr>
              <w:t xml:space="preserve"> </w:t>
            </w:r>
            <w:r w:rsidRPr="00717E5E">
              <w:rPr>
                <w:rFonts w:ascii="Arial" w:hAnsi="Arial" w:cs="Arial"/>
                <w:sz w:val="20"/>
                <w:szCs w:val="20"/>
                <w:lang w:eastAsia="sl-SI"/>
              </w:rPr>
              <w:t>% cele dnevnice</w:t>
            </w:r>
          </w:p>
        </w:tc>
        <w:tc>
          <w:tcPr>
            <w:tcW w:w="400" w:type="dxa"/>
            <w:tcMar>
              <w:top w:w="0" w:type="dxa"/>
              <w:left w:w="70" w:type="dxa"/>
              <w:bottom w:w="0" w:type="dxa"/>
              <w:right w:w="70" w:type="dxa"/>
            </w:tcMar>
            <w:vAlign w:val="center"/>
            <w:hideMark/>
          </w:tcPr>
          <w:p w14:paraId="1B8DED6F" w14:textId="77777777" w:rsidR="009A04D6" w:rsidRPr="00717E5E" w:rsidRDefault="009A04D6" w:rsidP="009632F7">
            <w:pPr>
              <w:spacing w:before="100" w:beforeAutospacing="1" w:after="100" w:afterAutospacing="1"/>
              <w:jc w:val="center"/>
              <w:rPr>
                <w:rFonts w:ascii="Arial" w:hAnsi="Arial" w:cs="Arial"/>
                <w:sz w:val="20"/>
                <w:szCs w:val="20"/>
                <w:lang w:eastAsia="sl-SI"/>
              </w:rPr>
            </w:pPr>
            <w:r w:rsidRPr="00717E5E">
              <w:rPr>
                <w:rFonts w:ascii="Arial" w:hAnsi="Arial" w:cs="Arial"/>
                <w:sz w:val="20"/>
                <w:szCs w:val="20"/>
                <w:lang w:eastAsia="sl-SI"/>
              </w:rPr>
              <w:t>X</w:t>
            </w:r>
          </w:p>
        </w:tc>
        <w:tc>
          <w:tcPr>
            <w:tcW w:w="322" w:type="dxa"/>
            <w:tcMar>
              <w:top w:w="0" w:type="dxa"/>
              <w:left w:w="70" w:type="dxa"/>
              <w:bottom w:w="0" w:type="dxa"/>
              <w:right w:w="70" w:type="dxa"/>
            </w:tcMar>
            <w:vAlign w:val="center"/>
            <w:hideMark/>
          </w:tcPr>
          <w:p w14:paraId="2EDA8C79" w14:textId="77777777" w:rsidR="009A04D6" w:rsidRPr="00717E5E" w:rsidRDefault="009A04D6" w:rsidP="009632F7">
            <w:pPr>
              <w:spacing w:before="100" w:beforeAutospacing="1" w:after="100" w:afterAutospacing="1"/>
              <w:jc w:val="center"/>
              <w:rPr>
                <w:rFonts w:ascii="Arial" w:hAnsi="Arial" w:cs="Arial"/>
                <w:sz w:val="20"/>
                <w:szCs w:val="20"/>
                <w:lang w:eastAsia="sl-SI"/>
              </w:rPr>
            </w:pPr>
            <w:r w:rsidRPr="00717E5E">
              <w:rPr>
                <w:rFonts w:ascii="Arial" w:hAnsi="Arial" w:cs="Arial"/>
                <w:sz w:val="20"/>
                <w:szCs w:val="20"/>
                <w:lang w:eastAsia="sl-SI"/>
              </w:rPr>
              <w:t>1</w:t>
            </w:r>
          </w:p>
        </w:tc>
        <w:tc>
          <w:tcPr>
            <w:tcW w:w="372" w:type="dxa"/>
            <w:noWrap/>
            <w:tcMar>
              <w:top w:w="0" w:type="dxa"/>
              <w:left w:w="70" w:type="dxa"/>
              <w:bottom w:w="0" w:type="dxa"/>
              <w:right w:w="70" w:type="dxa"/>
            </w:tcMar>
            <w:vAlign w:val="center"/>
            <w:hideMark/>
          </w:tcPr>
          <w:p w14:paraId="114BCCEF" w14:textId="77777777" w:rsidR="009A04D6" w:rsidRPr="00717E5E" w:rsidRDefault="009A04D6" w:rsidP="009632F7">
            <w:pPr>
              <w:spacing w:before="100" w:beforeAutospacing="1" w:after="100" w:afterAutospacing="1"/>
              <w:jc w:val="center"/>
              <w:rPr>
                <w:rFonts w:ascii="Arial" w:hAnsi="Arial" w:cs="Arial"/>
                <w:sz w:val="20"/>
                <w:szCs w:val="20"/>
                <w:lang w:eastAsia="sl-SI"/>
              </w:rPr>
            </w:pPr>
            <w:r w:rsidRPr="00717E5E">
              <w:rPr>
                <w:rFonts w:ascii="Arial" w:hAnsi="Arial" w:cs="Arial"/>
                <w:sz w:val="20"/>
                <w:szCs w:val="20"/>
                <w:lang w:eastAsia="sl-SI"/>
              </w:rPr>
              <w:t>1</w:t>
            </w:r>
          </w:p>
        </w:tc>
      </w:tr>
    </w:tbl>
    <w:p w14:paraId="70049DE6" w14:textId="77777777" w:rsidR="009A04D6" w:rsidRPr="00717E5E" w:rsidRDefault="009A04D6" w:rsidP="009A04D6">
      <w:pPr>
        <w:pStyle w:val="Odstavekseznama"/>
        <w:autoSpaceDE w:val="0"/>
        <w:autoSpaceDN w:val="0"/>
        <w:spacing w:after="120" w:line="240" w:lineRule="atLeast"/>
        <w:jc w:val="right"/>
        <w:rPr>
          <w:rFonts w:ascii="Arial" w:hAnsi="Arial" w:cs="Arial"/>
          <w:sz w:val="20"/>
          <w:szCs w:val="20"/>
        </w:rPr>
      </w:pPr>
      <w:r w:rsidRPr="00717E5E">
        <w:rPr>
          <w:rFonts w:ascii="Arial" w:hAnsi="Arial" w:cs="Arial"/>
          <w:sz w:val="20"/>
          <w:szCs w:val="20"/>
        </w:rPr>
        <w:t>«.</w:t>
      </w:r>
    </w:p>
    <w:p w14:paraId="7C2A652E" w14:textId="77777777" w:rsidR="009A04D6" w:rsidRPr="00717E5E" w:rsidRDefault="009A04D6" w:rsidP="009A04D6">
      <w:pPr>
        <w:jc w:val="both"/>
        <w:rPr>
          <w:rFonts w:ascii="Arial" w:hAnsi="Arial" w:cs="Arial"/>
          <w:b/>
          <w:bCs/>
          <w:sz w:val="20"/>
          <w:szCs w:val="20"/>
        </w:rPr>
      </w:pPr>
    </w:p>
    <w:p w14:paraId="017893D2" w14:textId="77777777" w:rsidR="009A04D6" w:rsidRPr="00717E5E" w:rsidRDefault="009A04D6" w:rsidP="009A04D6">
      <w:pPr>
        <w:jc w:val="center"/>
        <w:rPr>
          <w:rFonts w:ascii="Arial" w:hAnsi="Arial" w:cs="Arial"/>
          <w:b/>
          <w:bCs/>
          <w:sz w:val="20"/>
          <w:szCs w:val="20"/>
        </w:rPr>
      </w:pPr>
      <w:r w:rsidRPr="00717E5E">
        <w:rPr>
          <w:rFonts w:ascii="Arial" w:hAnsi="Arial" w:cs="Arial"/>
          <w:b/>
          <w:bCs/>
          <w:sz w:val="20"/>
          <w:szCs w:val="20"/>
        </w:rPr>
        <w:t>2. člen</w:t>
      </w:r>
    </w:p>
    <w:p w14:paraId="09CB8761" w14:textId="77777777" w:rsidR="009A04D6" w:rsidRPr="00717E5E" w:rsidRDefault="009A04D6" w:rsidP="009A04D6">
      <w:pPr>
        <w:jc w:val="both"/>
        <w:rPr>
          <w:rFonts w:ascii="Arial" w:hAnsi="Arial" w:cs="Arial"/>
          <w:sz w:val="20"/>
          <w:szCs w:val="20"/>
        </w:rPr>
      </w:pPr>
      <w:r w:rsidRPr="00717E5E">
        <w:rPr>
          <w:rFonts w:ascii="Arial" w:hAnsi="Arial" w:cs="Arial"/>
          <w:sz w:val="20"/>
          <w:szCs w:val="20"/>
        </w:rPr>
        <w:t>V 5. členu se za vrstico I110 doda nova vrstica, ki se glasi</w:t>
      </w:r>
      <w:r w:rsidRPr="00717E5E">
        <w:rPr>
          <w:rFonts w:ascii="Arial" w:hAnsi="Arial" w:cs="Arial"/>
          <w:color w:val="000000"/>
          <w:sz w:val="20"/>
          <w:szCs w:val="20"/>
          <w:lang w:eastAsia="sl-SI"/>
        </w:rPr>
        <w:t>:</w:t>
      </w:r>
    </w:p>
    <w:p w14:paraId="60154E88" w14:textId="77777777" w:rsidR="009A04D6" w:rsidRPr="00717E5E" w:rsidRDefault="009A04D6" w:rsidP="009A04D6">
      <w:pPr>
        <w:autoSpaceDE w:val="0"/>
        <w:autoSpaceDN w:val="0"/>
        <w:spacing w:after="120" w:line="240" w:lineRule="atLeast"/>
        <w:jc w:val="both"/>
        <w:rPr>
          <w:rFonts w:ascii="Arial" w:hAnsi="Arial" w:cs="Arial"/>
          <w:sz w:val="20"/>
          <w:szCs w:val="20"/>
        </w:rPr>
      </w:pPr>
      <w:r w:rsidRPr="00717E5E">
        <w:rPr>
          <w:rFonts w:ascii="Arial" w:hAnsi="Arial" w:cs="Arial"/>
          <w:sz w:val="20"/>
          <w:szCs w:val="20"/>
        </w:rPr>
        <w:t>»</w:t>
      </w:r>
    </w:p>
    <w:tbl>
      <w:tblPr>
        <w:tblW w:w="9678" w:type="dxa"/>
        <w:tblInd w:w="-10"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29"/>
        <w:gridCol w:w="1540"/>
        <w:gridCol w:w="739"/>
        <w:gridCol w:w="628"/>
        <w:gridCol w:w="628"/>
        <w:gridCol w:w="628"/>
        <w:gridCol w:w="776"/>
        <w:gridCol w:w="628"/>
        <w:gridCol w:w="772"/>
        <w:gridCol w:w="808"/>
        <w:gridCol w:w="661"/>
        <w:gridCol w:w="729"/>
        <w:gridCol w:w="512"/>
      </w:tblGrid>
      <w:tr w:rsidR="009A04D6" w:rsidRPr="00717E5E" w14:paraId="51AE987D" w14:textId="77777777" w:rsidTr="009632F7">
        <w:trPr>
          <w:trHeight w:val="122"/>
        </w:trPr>
        <w:tc>
          <w:tcPr>
            <w:tcW w:w="567" w:type="dxa"/>
            <w:tcMar>
              <w:top w:w="0" w:type="dxa"/>
              <w:left w:w="70" w:type="dxa"/>
              <w:bottom w:w="0" w:type="dxa"/>
              <w:right w:w="70" w:type="dxa"/>
            </w:tcMar>
            <w:vAlign w:val="center"/>
            <w:hideMark/>
          </w:tcPr>
          <w:p w14:paraId="2C72A8E3" w14:textId="77777777" w:rsidR="009A04D6" w:rsidRPr="00717E5E" w:rsidRDefault="009A04D6" w:rsidP="009632F7">
            <w:pPr>
              <w:autoSpaceDN w:val="0"/>
              <w:spacing w:before="100" w:beforeAutospacing="1" w:after="100" w:afterAutospacing="1" w:line="260" w:lineRule="atLeast"/>
              <w:ind w:right="98"/>
              <w:rPr>
                <w:rFonts w:ascii="Arial" w:eastAsia="Times New Roman" w:hAnsi="Arial" w:cs="Arial"/>
                <w:sz w:val="20"/>
                <w:szCs w:val="20"/>
                <w:lang w:eastAsia="sl-SI"/>
              </w:rPr>
            </w:pPr>
            <w:r w:rsidRPr="00717E5E">
              <w:rPr>
                <w:rFonts w:ascii="Arial" w:eastAsia="Times New Roman" w:hAnsi="Arial" w:cs="Arial"/>
                <w:sz w:val="20"/>
                <w:szCs w:val="20"/>
                <w:lang w:eastAsia="sl-SI"/>
              </w:rPr>
              <w:t>I111</w:t>
            </w:r>
          </w:p>
        </w:tc>
        <w:tc>
          <w:tcPr>
            <w:tcW w:w="1561" w:type="dxa"/>
            <w:tcMar>
              <w:top w:w="0" w:type="dxa"/>
              <w:left w:w="70" w:type="dxa"/>
              <w:bottom w:w="0" w:type="dxa"/>
              <w:right w:w="70" w:type="dxa"/>
            </w:tcMar>
            <w:vAlign w:val="center"/>
            <w:hideMark/>
          </w:tcPr>
          <w:p w14:paraId="45C5D6CB" w14:textId="77777777" w:rsidR="009A04D6" w:rsidRPr="00717E5E" w:rsidRDefault="009A04D6" w:rsidP="009632F7">
            <w:pPr>
              <w:autoSpaceDN w:val="0"/>
              <w:spacing w:before="100" w:beforeAutospacing="1" w:after="100" w:afterAutospacing="1" w:line="260" w:lineRule="atLeast"/>
              <w:ind w:right="98"/>
              <w:rPr>
                <w:rFonts w:ascii="Arial" w:eastAsia="Times New Roman" w:hAnsi="Arial" w:cs="Arial"/>
                <w:sz w:val="20"/>
                <w:szCs w:val="20"/>
                <w:lang w:eastAsia="sl-SI"/>
              </w:rPr>
            </w:pPr>
            <w:r w:rsidRPr="00717E5E">
              <w:rPr>
                <w:rFonts w:ascii="Arial" w:hAnsi="Arial" w:cs="Arial"/>
                <w:sz w:val="20"/>
                <w:szCs w:val="20"/>
                <w:lang w:eastAsia="sl-SI"/>
              </w:rPr>
              <w:t xml:space="preserve">dodatek </w:t>
            </w:r>
            <w:r w:rsidRPr="00717E5E">
              <w:rPr>
                <w:rFonts w:ascii="Arial" w:hAnsi="Arial" w:cs="Arial"/>
                <w:sz w:val="20"/>
                <w:szCs w:val="20"/>
              </w:rPr>
              <w:t>za spremstvo učencev na ekskurziji in športnih dnevih</w:t>
            </w:r>
          </w:p>
        </w:tc>
        <w:tc>
          <w:tcPr>
            <w:tcW w:w="739" w:type="dxa"/>
            <w:tcMar>
              <w:top w:w="0" w:type="dxa"/>
              <w:left w:w="70" w:type="dxa"/>
              <w:bottom w:w="0" w:type="dxa"/>
              <w:right w:w="70" w:type="dxa"/>
            </w:tcMar>
            <w:vAlign w:val="center"/>
            <w:hideMark/>
          </w:tcPr>
          <w:p w14:paraId="51CE0AC7" w14:textId="77777777" w:rsidR="009A04D6" w:rsidRPr="00717E5E" w:rsidRDefault="009A04D6" w:rsidP="009632F7">
            <w:pPr>
              <w:autoSpaceDN w:val="0"/>
              <w:spacing w:before="100" w:beforeAutospacing="1" w:after="100" w:afterAutospacing="1" w:line="260" w:lineRule="atLeast"/>
              <w:ind w:right="98"/>
              <w:jc w:val="center"/>
              <w:rPr>
                <w:rFonts w:ascii="Arial" w:eastAsia="Times New Roman" w:hAnsi="Arial" w:cs="Arial"/>
                <w:sz w:val="20"/>
                <w:szCs w:val="20"/>
                <w:lang w:eastAsia="sl-SI"/>
              </w:rPr>
            </w:pPr>
            <w:r w:rsidRPr="00717E5E">
              <w:rPr>
                <w:rFonts w:ascii="Arial" w:eastAsia="Times New Roman" w:hAnsi="Arial" w:cs="Arial"/>
                <w:sz w:val="20"/>
                <w:szCs w:val="20"/>
                <w:lang w:eastAsia="sl-SI"/>
              </w:rPr>
              <w:t>15,50</w:t>
            </w:r>
          </w:p>
        </w:tc>
        <w:tc>
          <w:tcPr>
            <w:tcW w:w="628" w:type="dxa"/>
            <w:tcMar>
              <w:top w:w="0" w:type="dxa"/>
              <w:left w:w="70" w:type="dxa"/>
              <w:bottom w:w="0" w:type="dxa"/>
              <w:right w:w="70" w:type="dxa"/>
            </w:tcMar>
            <w:vAlign w:val="center"/>
            <w:hideMark/>
          </w:tcPr>
          <w:p w14:paraId="688056BF" w14:textId="77777777" w:rsidR="009A04D6" w:rsidRPr="00717E5E" w:rsidRDefault="009A04D6" w:rsidP="009632F7">
            <w:pPr>
              <w:autoSpaceDN w:val="0"/>
              <w:spacing w:before="100" w:beforeAutospacing="1" w:after="100" w:afterAutospacing="1" w:line="260" w:lineRule="atLeast"/>
              <w:ind w:right="98"/>
              <w:jc w:val="center"/>
              <w:rPr>
                <w:rFonts w:ascii="Arial" w:eastAsia="Times New Roman" w:hAnsi="Arial" w:cs="Arial"/>
                <w:sz w:val="20"/>
                <w:szCs w:val="20"/>
                <w:lang w:eastAsia="sl-SI"/>
              </w:rPr>
            </w:pPr>
            <w:r w:rsidRPr="00717E5E">
              <w:rPr>
                <w:rFonts w:ascii="Arial" w:eastAsia="Times New Roman" w:hAnsi="Arial" w:cs="Arial"/>
                <w:sz w:val="20"/>
                <w:szCs w:val="20"/>
                <w:lang w:eastAsia="sl-SI"/>
              </w:rPr>
              <w:t>6,36</w:t>
            </w:r>
          </w:p>
        </w:tc>
        <w:tc>
          <w:tcPr>
            <w:tcW w:w="628" w:type="dxa"/>
            <w:tcMar>
              <w:top w:w="0" w:type="dxa"/>
              <w:left w:w="70" w:type="dxa"/>
              <w:bottom w:w="0" w:type="dxa"/>
              <w:right w:w="70" w:type="dxa"/>
            </w:tcMar>
            <w:vAlign w:val="center"/>
            <w:hideMark/>
          </w:tcPr>
          <w:p w14:paraId="1E8CD127" w14:textId="77777777" w:rsidR="009A04D6" w:rsidRPr="00717E5E" w:rsidRDefault="009A04D6" w:rsidP="009632F7">
            <w:pPr>
              <w:autoSpaceDN w:val="0"/>
              <w:spacing w:before="100" w:beforeAutospacing="1" w:after="100" w:afterAutospacing="1" w:line="260" w:lineRule="atLeast"/>
              <w:ind w:right="98"/>
              <w:jc w:val="center"/>
              <w:rPr>
                <w:rFonts w:ascii="Arial" w:eastAsia="Times New Roman" w:hAnsi="Arial" w:cs="Arial"/>
                <w:sz w:val="20"/>
                <w:szCs w:val="20"/>
                <w:lang w:eastAsia="sl-SI"/>
              </w:rPr>
            </w:pPr>
            <w:r w:rsidRPr="00717E5E">
              <w:rPr>
                <w:rFonts w:ascii="Arial" w:eastAsia="Times New Roman" w:hAnsi="Arial" w:cs="Arial"/>
                <w:sz w:val="20"/>
                <w:szCs w:val="20"/>
                <w:lang w:eastAsia="sl-SI"/>
              </w:rPr>
              <w:t>0,14</w:t>
            </w:r>
          </w:p>
        </w:tc>
        <w:tc>
          <w:tcPr>
            <w:tcW w:w="628" w:type="dxa"/>
            <w:tcMar>
              <w:top w:w="0" w:type="dxa"/>
              <w:left w:w="70" w:type="dxa"/>
              <w:bottom w:w="0" w:type="dxa"/>
              <w:right w:w="70" w:type="dxa"/>
            </w:tcMar>
            <w:vAlign w:val="center"/>
            <w:hideMark/>
          </w:tcPr>
          <w:p w14:paraId="1B4090FF" w14:textId="77777777" w:rsidR="009A04D6" w:rsidRPr="00717E5E" w:rsidRDefault="009A04D6" w:rsidP="009632F7">
            <w:pPr>
              <w:autoSpaceDN w:val="0"/>
              <w:spacing w:before="100" w:beforeAutospacing="1" w:after="100" w:afterAutospacing="1" w:line="260" w:lineRule="atLeast"/>
              <w:ind w:right="98"/>
              <w:jc w:val="center"/>
              <w:rPr>
                <w:rFonts w:ascii="Arial" w:eastAsia="Times New Roman" w:hAnsi="Arial" w:cs="Arial"/>
                <w:sz w:val="20"/>
                <w:szCs w:val="20"/>
                <w:lang w:eastAsia="sl-SI"/>
              </w:rPr>
            </w:pPr>
            <w:r w:rsidRPr="00717E5E">
              <w:rPr>
                <w:rFonts w:ascii="Arial" w:eastAsia="Times New Roman" w:hAnsi="Arial" w:cs="Arial"/>
                <w:sz w:val="20"/>
                <w:szCs w:val="20"/>
                <w:lang w:eastAsia="sl-SI"/>
              </w:rPr>
              <w:t>0,10</w:t>
            </w:r>
          </w:p>
        </w:tc>
        <w:tc>
          <w:tcPr>
            <w:tcW w:w="784" w:type="dxa"/>
            <w:tcMar>
              <w:top w:w="0" w:type="dxa"/>
              <w:left w:w="70" w:type="dxa"/>
              <w:bottom w:w="0" w:type="dxa"/>
              <w:right w:w="70" w:type="dxa"/>
            </w:tcMar>
            <w:vAlign w:val="center"/>
            <w:hideMark/>
          </w:tcPr>
          <w:p w14:paraId="17075996" w14:textId="77777777" w:rsidR="009A04D6" w:rsidRPr="00717E5E" w:rsidRDefault="009A04D6" w:rsidP="009632F7">
            <w:pPr>
              <w:autoSpaceDN w:val="0"/>
              <w:spacing w:before="100" w:beforeAutospacing="1" w:after="100" w:afterAutospacing="1" w:line="260" w:lineRule="atLeast"/>
              <w:ind w:right="98"/>
              <w:jc w:val="center"/>
              <w:rPr>
                <w:rFonts w:ascii="Arial" w:eastAsia="Times New Roman" w:hAnsi="Arial" w:cs="Arial"/>
                <w:sz w:val="20"/>
                <w:szCs w:val="20"/>
                <w:lang w:eastAsia="sl-SI"/>
              </w:rPr>
            </w:pPr>
            <w:r w:rsidRPr="00717E5E">
              <w:rPr>
                <w:rFonts w:ascii="Arial" w:eastAsia="Times New Roman" w:hAnsi="Arial" w:cs="Arial"/>
                <w:sz w:val="20"/>
                <w:szCs w:val="20"/>
                <w:lang w:eastAsia="sl-SI"/>
              </w:rPr>
              <w:t>8,85</w:t>
            </w:r>
          </w:p>
        </w:tc>
        <w:tc>
          <w:tcPr>
            <w:tcW w:w="628" w:type="dxa"/>
            <w:tcMar>
              <w:top w:w="0" w:type="dxa"/>
              <w:left w:w="70" w:type="dxa"/>
              <w:bottom w:w="0" w:type="dxa"/>
              <w:right w:w="70" w:type="dxa"/>
            </w:tcMar>
            <w:vAlign w:val="center"/>
            <w:hideMark/>
          </w:tcPr>
          <w:p w14:paraId="100485E5" w14:textId="77777777" w:rsidR="009A04D6" w:rsidRPr="00717E5E" w:rsidRDefault="009A04D6" w:rsidP="009632F7">
            <w:pPr>
              <w:autoSpaceDN w:val="0"/>
              <w:spacing w:before="100" w:beforeAutospacing="1" w:after="100" w:afterAutospacing="1" w:line="260" w:lineRule="atLeast"/>
              <w:ind w:right="98"/>
              <w:jc w:val="center"/>
              <w:rPr>
                <w:rFonts w:ascii="Arial" w:eastAsia="Times New Roman" w:hAnsi="Arial" w:cs="Arial"/>
                <w:sz w:val="20"/>
                <w:szCs w:val="20"/>
                <w:lang w:eastAsia="sl-SI"/>
              </w:rPr>
            </w:pPr>
            <w:r w:rsidRPr="00717E5E">
              <w:rPr>
                <w:rFonts w:ascii="Arial" w:eastAsia="Times New Roman" w:hAnsi="Arial" w:cs="Arial"/>
                <w:sz w:val="20"/>
                <w:szCs w:val="20"/>
                <w:lang w:eastAsia="sl-SI"/>
              </w:rPr>
              <w:t>6,56</w:t>
            </w:r>
          </w:p>
        </w:tc>
        <w:tc>
          <w:tcPr>
            <w:tcW w:w="772" w:type="dxa"/>
            <w:tcMar>
              <w:top w:w="0" w:type="dxa"/>
              <w:left w:w="70" w:type="dxa"/>
              <w:bottom w:w="0" w:type="dxa"/>
              <w:right w:w="70" w:type="dxa"/>
            </w:tcMar>
            <w:vAlign w:val="center"/>
            <w:hideMark/>
          </w:tcPr>
          <w:p w14:paraId="189150BA" w14:textId="77777777" w:rsidR="009A04D6" w:rsidRPr="00717E5E" w:rsidRDefault="009A04D6" w:rsidP="009632F7">
            <w:pPr>
              <w:autoSpaceDN w:val="0"/>
              <w:spacing w:before="100" w:beforeAutospacing="1" w:after="100" w:afterAutospacing="1" w:line="260" w:lineRule="atLeast"/>
              <w:ind w:right="98"/>
              <w:jc w:val="center"/>
              <w:rPr>
                <w:rFonts w:ascii="Arial" w:eastAsia="Times New Roman" w:hAnsi="Arial" w:cs="Arial"/>
                <w:sz w:val="20"/>
                <w:szCs w:val="20"/>
                <w:lang w:eastAsia="sl-SI"/>
              </w:rPr>
            </w:pPr>
            <w:r w:rsidRPr="00717E5E">
              <w:rPr>
                <w:rFonts w:ascii="Arial" w:eastAsia="Times New Roman" w:hAnsi="Arial" w:cs="Arial"/>
                <w:sz w:val="20"/>
                <w:szCs w:val="20"/>
                <w:lang w:eastAsia="sl-SI"/>
              </w:rPr>
              <w:t>0,06</w:t>
            </w:r>
            <w:r w:rsidRPr="00717E5E">
              <w:rPr>
                <w:rFonts w:ascii="Arial" w:eastAsia="Times New Roman" w:hAnsi="Arial" w:cs="Arial"/>
                <w:b/>
                <w:bCs/>
                <w:sz w:val="20"/>
                <w:szCs w:val="20"/>
                <w:vertAlign w:val="superscript"/>
                <w:lang w:eastAsia="sl-SI"/>
              </w:rPr>
              <w:t>11</w:t>
            </w:r>
          </w:p>
        </w:tc>
        <w:tc>
          <w:tcPr>
            <w:tcW w:w="818" w:type="dxa"/>
            <w:tcMar>
              <w:top w:w="0" w:type="dxa"/>
              <w:left w:w="70" w:type="dxa"/>
              <w:bottom w:w="0" w:type="dxa"/>
              <w:right w:w="70" w:type="dxa"/>
            </w:tcMar>
            <w:vAlign w:val="center"/>
            <w:hideMark/>
          </w:tcPr>
          <w:p w14:paraId="19D29B55" w14:textId="77777777" w:rsidR="009A04D6" w:rsidRPr="00717E5E" w:rsidRDefault="009A04D6" w:rsidP="009632F7">
            <w:pPr>
              <w:autoSpaceDN w:val="0"/>
              <w:spacing w:before="100" w:beforeAutospacing="1" w:after="100" w:afterAutospacing="1" w:line="260" w:lineRule="atLeast"/>
              <w:ind w:right="98"/>
              <w:jc w:val="center"/>
              <w:rPr>
                <w:rFonts w:ascii="Arial" w:eastAsia="Times New Roman" w:hAnsi="Arial" w:cs="Arial"/>
                <w:sz w:val="20"/>
                <w:szCs w:val="20"/>
                <w:lang w:eastAsia="sl-SI"/>
              </w:rPr>
            </w:pPr>
            <w:r w:rsidRPr="00717E5E">
              <w:rPr>
                <w:rFonts w:ascii="Arial" w:eastAsia="Times New Roman" w:hAnsi="Arial" w:cs="Arial"/>
                <w:sz w:val="20"/>
                <w:szCs w:val="20"/>
                <w:lang w:eastAsia="sl-SI"/>
              </w:rPr>
              <w:t>0,10</w:t>
            </w:r>
          </w:p>
        </w:tc>
        <w:tc>
          <w:tcPr>
            <w:tcW w:w="663" w:type="dxa"/>
            <w:tcMar>
              <w:top w:w="0" w:type="dxa"/>
              <w:left w:w="70" w:type="dxa"/>
              <w:bottom w:w="0" w:type="dxa"/>
              <w:right w:w="70" w:type="dxa"/>
            </w:tcMar>
            <w:vAlign w:val="center"/>
            <w:hideMark/>
          </w:tcPr>
          <w:p w14:paraId="3F9DC25A" w14:textId="77777777" w:rsidR="009A04D6" w:rsidRPr="00717E5E" w:rsidRDefault="009A04D6" w:rsidP="009632F7">
            <w:pPr>
              <w:autoSpaceDN w:val="0"/>
              <w:spacing w:before="100" w:beforeAutospacing="1" w:after="100" w:afterAutospacing="1" w:line="260" w:lineRule="atLeast"/>
              <w:ind w:right="98"/>
              <w:jc w:val="center"/>
              <w:rPr>
                <w:rFonts w:ascii="Arial" w:eastAsia="Times New Roman" w:hAnsi="Arial" w:cs="Arial"/>
                <w:sz w:val="20"/>
                <w:szCs w:val="20"/>
                <w:lang w:eastAsia="sl-SI"/>
              </w:rPr>
            </w:pPr>
            <w:r w:rsidRPr="00717E5E">
              <w:rPr>
                <w:rFonts w:ascii="Arial" w:eastAsia="Times New Roman" w:hAnsi="Arial" w:cs="Arial"/>
                <w:sz w:val="20"/>
                <w:szCs w:val="20"/>
                <w:lang w:eastAsia="sl-SI"/>
              </w:rPr>
              <w:t>0,53</w:t>
            </w:r>
          </w:p>
        </w:tc>
        <w:tc>
          <w:tcPr>
            <w:tcW w:w="748" w:type="dxa"/>
            <w:tcMar>
              <w:top w:w="0" w:type="dxa"/>
              <w:left w:w="70" w:type="dxa"/>
              <w:bottom w:w="0" w:type="dxa"/>
              <w:right w:w="70" w:type="dxa"/>
            </w:tcMar>
            <w:vAlign w:val="center"/>
            <w:hideMark/>
          </w:tcPr>
          <w:p w14:paraId="2235D28F" w14:textId="77777777" w:rsidR="009A04D6" w:rsidRPr="00717E5E" w:rsidRDefault="009A04D6" w:rsidP="009632F7">
            <w:pPr>
              <w:autoSpaceDN w:val="0"/>
              <w:spacing w:before="100" w:beforeAutospacing="1" w:after="100" w:afterAutospacing="1" w:line="260" w:lineRule="atLeast"/>
              <w:ind w:right="98"/>
              <w:jc w:val="center"/>
              <w:rPr>
                <w:rFonts w:ascii="Arial" w:eastAsia="Times New Roman" w:hAnsi="Arial" w:cs="Arial"/>
                <w:sz w:val="20"/>
                <w:szCs w:val="20"/>
                <w:lang w:eastAsia="sl-SI"/>
              </w:rPr>
            </w:pPr>
            <w:r w:rsidRPr="00717E5E">
              <w:rPr>
                <w:rFonts w:ascii="Arial" w:eastAsia="Times New Roman" w:hAnsi="Arial" w:cs="Arial"/>
                <w:sz w:val="20"/>
                <w:szCs w:val="20"/>
                <w:lang w:eastAsia="sl-SI"/>
              </w:rPr>
              <w:t>S</w:t>
            </w:r>
          </w:p>
        </w:tc>
        <w:tc>
          <w:tcPr>
            <w:tcW w:w="514" w:type="dxa"/>
            <w:tcMar>
              <w:top w:w="0" w:type="dxa"/>
              <w:left w:w="70" w:type="dxa"/>
              <w:bottom w:w="0" w:type="dxa"/>
              <w:right w:w="70" w:type="dxa"/>
            </w:tcMar>
            <w:vAlign w:val="center"/>
            <w:hideMark/>
          </w:tcPr>
          <w:p w14:paraId="05DB85F4" w14:textId="77777777" w:rsidR="009A04D6" w:rsidRPr="00717E5E" w:rsidRDefault="009A04D6" w:rsidP="009632F7">
            <w:pPr>
              <w:autoSpaceDN w:val="0"/>
              <w:spacing w:before="100" w:beforeAutospacing="1" w:after="100" w:afterAutospacing="1" w:line="260" w:lineRule="atLeast"/>
              <w:ind w:right="98"/>
              <w:rPr>
                <w:rFonts w:ascii="Arial" w:eastAsia="Times New Roman" w:hAnsi="Arial" w:cs="Arial"/>
                <w:sz w:val="20"/>
                <w:szCs w:val="20"/>
                <w:lang w:eastAsia="sl-SI"/>
              </w:rPr>
            </w:pPr>
            <w:r w:rsidRPr="00717E5E">
              <w:rPr>
                <w:rFonts w:ascii="Arial" w:eastAsia="Times New Roman" w:hAnsi="Arial" w:cs="Arial"/>
                <w:sz w:val="20"/>
                <w:szCs w:val="20"/>
                <w:lang w:eastAsia="sl-SI"/>
              </w:rPr>
              <w:t>S1</w:t>
            </w:r>
          </w:p>
        </w:tc>
      </w:tr>
    </w:tbl>
    <w:p w14:paraId="321CCBC0" w14:textId="77777777" w:rsidR="009A04D6" w:rsidRPr="00717E5E" w:rsidRDefault="009A04D6" w:rsidP="009A04D6">
      <w:pPr>
        <w:pStyle w:val="Odstavekseznama"/>
        <w:autoSpaceDE w:val="0"/>
        <w:autoSpaceDN w:val="0"/>
        <w:spacing w:after="120" w:line="240" w:lineRule="atLeast"/>
        <w:jc w:val="both"/>
        <w:rPr>
          <w:rFonts w:ascii="Arial" w:hAnsi="Arial" w:cs="Arial"/>
          <w:sz w:val="20"/>
          <w:szCs w:val="20"/>
        </w:rPr>
      </w:pPr>
    </w:p>
    <w:p w14:paraId="15C16483" w14:textId="77777777" w:rsidR="009A04D6" w:rsidRPr="00717E5E" w:rsidRDefault="009A04D6" w:rsidP="009A04D6">
      <w:pPr>
        <w:pStyle w:val="Odstavekseznama"/>
        <w:autoSpaceDE w:val="0"/>
        <w:autoSpaceDN w:val="0"/>
        <w:spacing w:after="120" w:line="240" w:lineRule="atLeast"/>
        <w:jc w:val="right"/>
        <w:rPr>
          <w:rFonts w:ascii="Arial" w:hAnsi="Arial" w:cs="Arial"/>
          <w:sz w:val="20"/>
          <w:szCs w:val="20"/>
        </w:rPr>
      </w:pPr>
      <w:r w:rsidRPr="00717E5E">
        <w:rPr>
          <w:rFonts w:ascii="Arial" w:hAnsi="Arial" w:cs="Arial"/>
          <w:color w:val="000000"/>
          <w:sz w:val="20"/>
          <w:szCs w:val="20"/>
          <w:lang w:eastAsia="sl-SI"/>
        </w:rPr>
        <w:t>«.</w:t>
      </w:r>
    </w:p>
    <w:p w14:paraId="3739AE50" w14:textId="77777777" w:rsidR="009A04D6" w:rsidRPr="00717E5E" w:rsidRDefault="009A04D6" w:rsidP="009A04D6">
      <w:pPr>
        <w:pStyle w:val="Odstavekseznama"/>
        <w:autoSpaceDE w:val="0"/>
        <w:autoSpaceDN w:val="0"/>
        <w:spacing w:after="120" w:line="240" w:lineRule="atLeast"/>
        <w:jc w:val="both"/>
        <w:rPr>
          <w:rFonts w:ascii="Arial" w:hAnsi="Arial" w:cs="Arial"/>
          <w:sz w:val="20"/>
          <w:szCs w:val="20"/>
        </w:rPr>
      </w:pPr>
    </w:p>
    <w:p w14:paraId="3AE0F9CC" w14:textId="77777777" w:rsidR="009A04D6" w:rsidRPr="00717E5E" w:rsidRDefault="009A04D6" w:rsidP="009A04D6">
      <w:pPr>
        <w:autoSpaceDE w:val="0"/>
        <w:autoSpaceDN w:val="0"/>
        <w:adjustRightInd w:val="0"/>
        <w:spacing w:after="120" w:line="240" w:lineRule="atLeast"/>
        <w:jc w:val="center"/>
        <w:rPr>
          <w:rFonts w:ascii="Arial" w:hAnsi="Arial" w:cs="Arial"/>
          <w:sz w:val="20"/>
          <w:szCs w:val="20"/>
        </w:rPr>
      </w:pPr>
    </w:p>
    <w:p w14:paraId="63DBCC91" w14:textId="77777777" w:rsidR="009A04D6" w:rsidRPr="00717E5E" w:rsidRDefault="009A04D6" w:rsidP="009A04D6">
      <w:pPr>
        <w:autoSpaceDE w:val="0"/>
        <w:autoSpaceDN w:val="0"/>
        <w:adjustRightInd w:val="0"/>
        <w:spacing w:after="120" w:line="240" w:lineRule="atLeast"/>
        <w:jc w:val="center"/>
        <w:rPr>
          <w:rFonts w:ascii="Arial" w:hAnsi="Arial" w:cs="Arial"/>
          <w:b/>
          <w:color w:val="000000"/>
          <w:sz w:val="20"/>
          <w:szCs w:val="20"/>
        </w:rPr>
      </w:pPr>
      <w:r w:rsidRPr="00717E5E">
        <w:rPr>
          <w:rFonts w:ascii="Arial" w:hAnsi="Arial" w:cs="Arial"/>
          <w:b/>
          <w:color w:val="000000"/>
          <w:sz w:val="20"/>
          <w:szCs w:val="20"/>
        </w:rPr>
        <w:t>KONČNA DOLOČBA</w:t>
      </w:r>
    </w:p>
    <w:p w14:paraId="0243BF21" w14:textId="77777777" w:rsidR="009A04D6" w:rsidRPr="00717E5E" w:rsidRDefault="009A04D6" w:rsidP="009A04D6">
      <w:pPr>
        <w:autoSpaceDE w:val="0"/>
        <w:autoSpaceDN w:val="0"/>
        <w:adjustRightInd w:val="0"/>
        <w:spacing w:after="120" w:line="240" w:lineRule="atLeast"/>
        <w:jc w:val="center"/>
        <w:rPr>
          <w:rFonts w:ascii="Arial" w:hAnsi="Arial" w:cs="Arial"/>
          <w:b/>
          <w:color w:val="000000"/>
          <w:sz w:val="20"/>
          <w:szCs w:val="20"/>
        </w:rPr>
      </w:pPr>
    </w:p>
    <w:p w14:paraId="7C081067" w14:textId="77777777" w:rsidR="009A04D6" w:rsidRPr="00717E5E" w:rsidRDefault="009A04D6" w:rsidP="009A04D6">
      <w:pPr>
        <w:ind w:left="360"/>
        <w:jc w:val="center"/>
        <w:rPr>
          <w:rFonts w:ascii="Arial" w:hAnsi="Arial" w:cs="Arial"/>
          <w:b/>
          <w:sz w:val="20"/>
          <w:szCs w:val="20"/>
        </w:rPr>
      </w:pPr>
      <w:r w:rsidRPr="00717E5E">
        <w:rPr>
          <w:rFonts w:ascii="Arial" w:hAnsi="Arial" w:cs="Arial"/>
          <w:b/>
          <w:sz w:val="20"/>
          <w:szCs w:val="20"/>
        </w:rPr>
        <w:t>3. člen</w:t>
      </w:r>
    </w:p>
    <w:p w14:paraId="5C6A4132" w14:textId="77777777" w:rsidR="009A04D6" w:rsidRPr="00717E5E" w:rsidRDefault="009A04D6" w:rsidP="009A04D6">
      <w:pPr>
        <w:pStyle w:val="Odstavekseznama"/>
        <w:ind w:left="0"/>
        <w:jc w:val="center"/>
        <w:rPr>
          <w:rFonts w:ascii="Arial" w:hAnsi="Arial" w:cs="Arial"/>
          <w:b/>
          <w:sz w:val="20"/>
          <w:szCs w:val="20"/>
        </w:rPr>
      </w:pPr>
      <w:r w:rsidRPr="00717E5E">
        <w:rPr>
          <w:rFonts w:ascii="Arial" w:hAnsi="Arial" w:cs="Arial"/>
          <w:b/>
          <w:sz w:val="20"/>
          <w:szCs w:val="20"/>
        </w:rPr>
        <w:t xml:space="preserve">      (začetek veljavnosti)</w:t>
      </w:r>
    </w:p>
    <w:p w14:paraId="7353FCCB" w14:textId="77777777" w:rsidR="009A04D6" w:rsidRPr="00717E5E" w:rsidRDefault="009A04D6" w:rsidP="009A04D6">
      <w:pPr>
        <w:spacing w:line="240" w:lineRule="atLeast"/>
        <w:rPr>
          <w:rFonts w:ascii="Arial" w:hAnsi="Arial" w:cs="Arial"/>
          <w:sz w:val="20"/>
          <w:szCs w:val="20"/>
        </w:rPr>
      </w:pPr>
    </w:p>
    <w:p w14:paraId="7815EB95" w14:textId="40392D5F" w:rsidR="009A04D6" w:rsidRPr="00717E5E" w:rsidRDefault="009A04D6" w:rsidP="009A04D6">
      <w:pPr>
        <w:spacing w:line="240" w:lineRule="atLeast"/>
        <w:jc w:val="both"/>
        <w:rPr>
          <w:rFonts w:ascii="Arial" w:hAnsi="Arial" w:cs="Arial"/>
          <w:b/>
          <w:sz w:val="20"/>
          <w:szCs w:val="20"/>
        </w:rPr>
      </w:pPr>
      <w:r w:rsidRPr="00717E5E">
        <w:rPr>
          <w:rFonts w:ascii="Arial" w:hAnsi="Arial" w:cs="Arial"/>
          <w:color w:val="000000"/>
          <w:sz w:val="20"/>
          <w:szCs w:val="20"/>
        </w:rPr>
        <w:t>Ta uredba začne veljati naslednji dan po objavi v Uradnem listu Republike Slovenije, uporabljati pa se začne pri obračunu plač za september 2022.</w:t>
      </w:r>
    </w:p>
    <w:p w14:paraId="18239576" w14:textId="77777777" w:rsidR="009A04D6" w:rsidRDefault="009A04D6" w:rsidP="009E5B3D">
      <w:pPr>
        <w:spacing w:line="240" w:lineRule="atLeast"/>
        <w:ind w:left="4320"/>
        <w:jc w:val="center"/>
        <w:rPr>
          <w:rFonts w:ascii="Arial" w:hAnsi="Arial" w:cs="Arial"/>
          <w:sz w:val="20"/>
          <w:szCs w:val="20"/>
          <w:lang w:eastAsia="zh-CN"/>
        </w:rPr>
      </w:pPr>
    </w:p>
    <w:p w14:paraId="6012E56D" w14:textId="77777777" w:rsidR="009A04D6" w:rsidRDefault="009A04D6" w:rsidP="009E5B3D">
      <w:pPr>
        <w:spacing w:line="240" w:lineRule="atLeast"/>
        <w:ind w:left="4320"/>
        <w:jc w:val="center"/>
        <w:rPr>
          <w:rFonts w:ascii="Arial" w:hAnsi="Arial" w:cs="Arial"/>
          <w:sz w:val="20"/>
          <w:szCs w:val="20"/>
          <w:lang w:eastAsia="zh-CN"/>
        </w:rPr>
      </w:pPr>
    </w:p>
    <w:p w14:paraId="46CC0115" w14:textId="2829A104" w:rsidR="009E5B3D" w:rsidRPr="006764D0" w:rsidRDefault="009E5B3D" w:rsidP="009E5B3D">
      <w:pPr>
        <w:spacing w:line="240" w:lineRule="atLeast"/>
        <w:ind w:left="4320"/>
        <w:jc w:val="center"/>
        <w:rPr>
          <w:rFonts w:ascii="Arial" w:hAnsi="Arial" w:cs="Arial"/>
          <w:sz w:val="20"/>
          <w:szCs w:val="20"/>
          <w:lang w:eastAsia="zh-CN"/>
        </w:rPr>
      </w:pPr>
      <w:r w:rsidRPr="006764D0">
        <w:rPr>
          <w:rFonts w:ascii="Arial" w:hAnsi="Arial" w:cs="Arial"/>
          <w:sz w:val="20"/>
          <w:szCs w:val="20"/>
          <w:lang w:eastAsia="zh-CN"/>
        </w:rPr>
        <w:lastRenderedPageBreak/>
        <w:t>Vlada Republike Slovenije</w:t>
      </w:r>
    </w:p>
    <w:p w14:paraId="1B526430" w14:textId="194EC2EF" w:rsidR="009E5B3D" w:rsidRPr="006764D0" w:rsidRDefault="009E5B3D" w:rsidP="009E5B3D">
      <w:pPr>
        <w:spacing w:line="240" w:lineRule="atLeast"/>
        <w:jc w:val="center"/>
        <w:rPr>
          <w:rFonts w:ascii="Arial" w:hAnsi="Arial" w:cs="Arial"/>
          <w:sz w:val="20"/>
          <w:szCs w:val="20"/>
          <w:lang w:eastAsia="zh-CN"/>
        </w:rPr>
      </w:pPr>
      <w:r w:rsidRPr="006764D0">
        <w:rPr>
          <w:rFonts w:ascii="Arial" w:hAnsi="Arial" w:cs="Arial"/>
          <w:sz w:val="20"/>
          <w:szCs w:val="20"/>
          <w:lang w:eastAsia="zh-CN"/>
        </w:rPr>
        <w:t xml:space="preserve">   </w:t>
      </w:r>
      <w:r w:rsidRPr="006764D0">
        <w:rPr>
          <w:rFonts w:ascii="Arial" w:hAnsi="Arial" w:cs="Arial"/>
          <w:sz w:val="20"/>
          <w:szCs w:val="20"/>
          <w:lang w:eastAsia="zh-CN"/>
        </w:rPr>
        <w:tab/>
      </w:r>
      <w:r w:rsidRPr="006764D0">
        <w:rPr>
          <w:rFonts w:ascii="Arial" w:hAnsi="Arial" w:cs="Arial"/>
          <w:sz w:val="20"/>
          <w:szCs w:val="20"/>
          <w:lang w:eastAsia="zh-CN"/>
        </w:rPr>
        <w:tab/>
      </w:r>
      <w:r w:rsidRPr="006764D0">
        <w:rPr>
          <w:rFonts w:ascii="Arial" w:hAnsi="Arial" w:cs="Arial"/>
          <w:sz w:val="20"/>
          <w:szCs w:val="20"/>
          <w:lang w:eastAsia="zh-CN"/>
        </w:rPr>
        <w:tab/>
      </w:r>
      <w:r w:rsidRPr="006764D0">
        <w:rPr>
          <w:rFonts w:ascii="Arial" w:hAnsi="Arial" w:cs="Arial"/>
          <w:sz w:val="20"/>
          <w:szCs w:val="20"/>
          <w:lang w:eastAsia="zh-CN"/>
        </w:rPr>
        <w:tab/>
      </w:r>
      <w:r w:rsidRPr="006764D0">
        <w:rPr>
          <w:rFonts w:ascii="Arial" w:hAnsi="Arial" w:cs="Arial"/>
          <w:sz w:val="20"/>
          <w:szCs w:val="20"/>
          <w:lang w:eastAsia="zh-CN"/>
        </w:rPr>
        <w:tab/>
      </w:r>
      <w:r w:rsidRPr="006764D0">
        <w:rPr>
          <w:rFonts w:ascii="Arial" w:hAnsi="Arial" w:cs="Arial"/>
          <w:sz w:val="20"/>
          <w:szCs w:val="20"/>
          <w:lang w:eastAsia="zh-CN"/>
        </w:rPr>
        <w:tab/>
      </w:r>
      <w:r w:rsidR="000657F4">
        <w:rPr>
          <w:rFonts w:ascii="Arial" w:hAnsi="Arial" w:cs="Arial"/>
          <w:sz w:val="20"/>
          <w:szCs w:val="20"/>
          <w:lang w:eastAsia="zh-CN"/>
        </w:rPr>
        <w:t>d</w:t>
      </w:r>
      <w:r w:rsidR="00D316C5" w:rsidRPr="006764D0">
        <w:rPr>
          <w:rFonts w:ascii="Arial" w:hAnsi="Arial" w:cs="Arial"/>
          <w:sz w:val="20"/>
          <w:szCs w:val="20"/>
          <w:lang w:eastAsia="zh-CN"/>
        </w:rPr>
        <w:t>r. Robert Golob</w:t>
      </w:r>
    </w:p>
    <w:p w14:paraId="42DA4BF2" w14:textId="77777777" w:rsidR="009E5B3D" w:rsidRPr="006764D0" w:rsidRDefault="009E5B3D" w:rsidP="009E5B3D">
      <w:pPr>
        <w:spacing w:line="240" w:lineRule="atLeast"/>
        <w:jc w:val="center"/>
        <w:rPr>
          <w:rFonts w:ascii="Arial" w:hAnsi="Arial" w:cs="Arial"/>
          <w:sz w:val="20"/>
          <w:szCs w:val="20"/>
          <w:lang w:eastAsia="sl-SI"/>
        </w:rPr>
      </w:pPr>
      <w:r w:rsidRPr="006764D0">
        <w:rPr>
          <w:rFonts w:ascii="Arial" w:hAnsi="Arial" w:cs="Arial"/>
          <w:sz w:val="20"/>
          <w:szCs w:val="20"/>
          <w:lang w:eastAsia="zh-CN"/>
        </w:rPr>
        <w:t xml:space="preserve">                                                                             predsednik</w:t>
      </w:r>
    </w:p>
    <w:p w14:paraId="4BA059D5" w14:textId="77777777" w:rsidR="009E5B3D" w:rsidRPr="006764D0" w:rsidRDefault="009E5B3D" w:rsidP="009E5B3D">
      <w:pPr>
        <w:spacing w:line="240" w:lineRule="atLeast"/>
        <w:jc w:val="both"/>
        <w:rPr>
          <w:rFonts w:ascii="Arial" w:hAnsi="Arial" w:cs="Arial"/>
          <w:sz w:val="20"/>
          <w:szCs w:val="20"/>
          <w:lang w:eastAsia="sl-SI"/>
        </w:rPr>
      </w:pPr>
    </w:p>
    <w:p w14:paraId="61A30ED4" w14:textId="77777777" w:rsidR="009E5B3D" w:rsidRPr="006764D0" w:rsidRDefault="009E5B3D" w:rsidP="009E5B3D">
      <w:pPr>
        <w:spacing w:line="240" w:lineRule="atLeast"/>
        <w:jc w:val="both"/>
        <w:rPr>
          <w:rFonts w:ascii="Arial" w:hAnsi="Arial" w:cs="Arial"/>
          <w:sz w:val="20"/>
          <w:szCs w:val="20"/>
          <w:lang w:eastAsia="sl-SI"/>
        </w:rPr>
      </w:pPr>
    </w:p>
    <w:p w14:paraId="477CBBAC" w14:textId="2837E5C1" w:rsidR="009E5B3D" w:rsidRPr="006764D0" w:rsidRDefault="009E5B3D" w:rsidP="009E5B3D">
      <w:pPr>
        <w:spacing w:line="240" w:lineRule="atLeast"/>
        <w:jc w:val="both"/>
        <w:rPr>
          <w:rFonts w:ascii="Arial" w:hAnsi="Arial" w:cs="Arial"/>
          <w:sz w:val="20"/>
          <w:szCs w:val="20"/>
        </w:rPr>
      </w:pPr>
      <w:r w:rsidRPr="006764D0">
        <w:rPr>
          <w:rFonts w:ascii="Arial" w:hAnsi="Arial" w:cs="Arial"/>
          <w:sz w:val="20"/>
          <w:szCs w:val="20"/>
          <w:lang w:eastAsia="sl-SI"/>
        </w:rPr>
        <w:t xml:space="preserve">Št. </w:t>
      </w:r>
      <w:r w:rsidR="00D316C5" w:rsidRPr="006764D0">
        <w:rPr>
          <w:rFonts w:ascii="Arial" w:hAnsi="Arial" w:cs="Arial"/>
          <w:sz w:val="20"/>
          <w:szCs w:val="20"/>
          <w:lang w:eastAsia="sl-SI"/>
        </w:rPr>
        <w:t>007-</w:t>
      </w:r>
      <w:r w:rsidR="00AE3F99">
        <w:rPr>
          <w:rFonts w:ascii="Arial" w:hAnsi="Arial" w:cs="Arial"/>
          <w:sz w:val="20"/>
          <w:szCs w:val="20"/>
          <w:lang w:eastAsia="sl-SI"/>
        </w:rPr>
        <w:t>715</w:t>
      </w:r>
      <w:r w:rsidR="00B17843">
        <w:rPr>
          <w:rFonts w:ascii="Arial" w:hAnsi="Arial" w:cs="Arial"/>
          <w:sz w:val="20"/>
          <w:szCs w:val="20"/>
          <w:lang w:eastAsia="sl-SI"/>
        </w:rPr>
        <w:t>/2022/</w:t>
      </w:r>
      <w:r w:rsidR="00A44874">
        <w:rPr>
          <w:rFonts w:ascii="Arial" w:hAnsi="Arial" w:cs="Arial"/>
          <w:sz w:val="20"/>
          <w:szCs w:val="20"/>
          <w:lang w:eastAsia="sl-SI"/>
        </w:rPr>
        <w:t>6</w:t>
      </w:r>
    </w:p>
    <w:p w14:paraId="17389B77" w14:textId="1D351F80" w:rsidR="009E5B3D" w:rsidRPr="006764D0" w:rsidRDefault="009E5B3D" w:rsidP="009E5B3D">
      <w:pPr>
        <w:spacing w:line="240" w:lineRule="atLeast"/>
        <w:jc w:val="both"/>
        <w:rPr>
          <w:rFonts w:ascii="Arial" w:hAnsi="Arial" w:cs="Arial"/>
          <w:sz w:val="20"/>
          <w:szCs w:val="20"/>
        </w:rPr>
      </w:pPr>
      <w:r w:rsidRPr="006764D0">
        <w:rPr>
          <w:rFonts w:ascii="Arial" w:hAnsi="Arial" w:cs="Arial"/>
          <w:sz w:val="20"/>
          <w:szCs w:val="20"/>
        </w:rPr>
        <w:t xml:space="preserve">Ljubljana, dne </w:t>
      </w:r>
      <w:r w:rsidR="005517B0">
        <w:rPr>
          <w:rFonts w:ascii="Arial" w:hAnsi="Arial" w:cs="Arial"/>
          <w:sz w:val="20"/>
          <w:szCs w:val="20"/>
        </w:rPr>
        <w:t>2</w:t>
      </w:r>
      <w:r w:rsidR="004A2C3B">
        <w:rPr>
          <w:rFonts w:ascii="Arial" w:hAnsi="Arial" w:cs="Arial"/>
          <w:sz w:val="20"/>
          <w:szCs w:val="20"/>
        </w:rPr>
        <w:t>4</w:t>
      </w:r>
      <w:r w:rsidR="00317C76" w:rsidRPr="006764D0">
        <w:rPr>
          <w:rFonts w:ascii="Arial" w:hAnsi="Arial" w:cs="Arial"/>
          <w:sz w:val="20"/>
          <w:szCs w:val="20"/>
        </w:rPr>
        <w:t xml:space="preserve">. </w:t>
      </w:r>
      <w:r w:rsidR="009A04D6">
        <w:rPr>
          <w:rFonts w:ascii="Arial" w:hAnsi="Arial" w:cs="Arial"/>
          <w:sz w:val="20"/>
          <w:szCs w:val="20"/>
        </w:rPr>
        <w:t>avgusta</w:t>
      </w:r>
      <w:r w:rsidR="00317C76" w:rsidRPr="006764D0">
        <w:rPr>
          <w:rFonts w:ascii="Arial" w:hAnsi="Arial" w:cs="Arial"/>
          <w:sz w:val="20"/>
          <w:szCs w:val="20"/>
        </w:rPr>
        <w:t xml:space="preserve"> 2022</w:t>
      </w:r>
    </w:p>
    <w:p w14:paraId="02AE74A3" w14:textId="7813E3F3" w:rsidR="00FC1CF6" w:rsidRDefault="009E5B3D" w:rsidP="009E5B3D">
      <w:pPr>
        <w:rPr>
          <w:rFonts w:ascii="Arial" w:hAnsi="Arial" w:cs="Arial"/>
          <w:sz w:val="20"/>
          <w:szCs w:val="20"/>
        </w:rPr>
      </w:pPr>
      <w:r w:rsidRPr="006764D0">
        <w:rPr>
          <w:rFonts w:ascii="Arial" w:hAnsi="Arial" w:cs="Arial"/>
          <w:sz w:val="20"/>
          <w:szCs w:val="20"/>
        </w:rPr>
        <w:t>EVA</w:t>
      </w:r>
      <w:r w:rsidR="00D316C5" w:rsidRPr="006764D0">
        <w:rPr>
          <w:rFonts w:ascii="Arial" w:hAnsi="Arial" w:cs="Arial"/>
          <w:sz w:val="20"/>
          <w:szCs w:val="20"/>
        </w:rPr>
        <w:t xml:space="preserve"> </w:t>
      </w:r>
      <w:r w:rsidR="00AE3F99" w:rsidRPr="00AE3F99">
        <w:rPr>
          <w:rFonts w:ascii="Arial" w:hAnsi="Arial" w:cs="Arial"/>
          <w:sz w:val="20"/>
          <w:szCs w:val="20"/>
        </w:rPr>
        <w:t>2022-3130-0036</w:t>
      </w:r>
    </w:p>
    <w:p w14:paraId="30D6A316" w14:textId="77777777" w:rsidR="008F07E0" w:rsidRDefault="008F07E0" w:rsidP="009E5B3D">
      <w:pPr>
        <w:rPr>
          <w:rFonts w:ascii="Arial" w:hAnsi="Arial" w:cs="Arial"/>
          <w:sz w:val="20"/>
          <w:szCs w:val="20"/>
        </w:rPr>
      </w:pPr>
    </w:p>
    <w:p w14:paraId="51A24BE2" w14:textId="5A460A32" w:rsidR="00FF2210" w:rsidRDefault="00FF2210" w:rsidP="009E5B3D">
      <w:pPr>
        <w:rPr>
          <w:rFonts w:ascii="Arial" w:hAnsi="Arial" w:cs="Arial"/>
          <w:sz w:val="20"/>
          <w:szCs w:val="20"/>
        </w:rPr>
      </w:pPr>
    </w:p>
    <w:p w14:paraId="4C020BFC" w14:textId="2FA4BAB2" w:rsidR="00FF2210" w:rsidRDefault="00FF2210" w:rsidP="009E5B3D">
      <w:pPr>
        <w:rPr>
          <w:rFonts w:ascii="Arial" w:hAnsi="Arial" w:cs="Arial"/>
          <w:sz w:val="20"/>
          <w:szCs w:val="20"/>
        </w:rPr>
      </w:pPr>
    </w:p>
    <w:p w14:paraId="5D9B0FF6" w14:textId="20C02D48" w:rsidR="00E84420" w:rsidRDefault="00E84420" w:rsidP="009E5B3D">
      <w:pPr>
        <w:rPr>
          <w:rFonts w:ascii="Arial" w:hAnsi="Arial" w:cs="Arial"/>
          <w:sz w:val="20"/>
          <w:szCs w:val="20"/>
        </w:rPr>
      </w:pPr>
    </w:p>
    <w:p w14:paraId="0795DFA1" w14:textId="3C791595" w:rsidR="00E84420" w:rsidRDefault="00E84420" w:rsidP="009E5B3D">
      <w:pPr>
        <w:rPr>
          <w:rFonts w:ascii="Arial" w:hAnsi="Arial" w:cs="Arial"/>
          <w:sz w:val="20"/>
          <w:szCs w:val="20"/>
        </w:rPr>
      </w:pPr>
    </w:p>
    <w:p w14:paraId="0C3DD5B7" w14:textId="3B3C8620" w:rsidR="009A04D6" w:rsidRDefault="009A04D6" w:rsidP="009E5B3D">
      <w:pPr>
        <w:rPr>
          <w:rFonts w:ascii="Arial" w:hAnsi="Arial" w:cs="Arial"/>
          <w:sz w:val="20"/>
          <w:szCs w:val="20"/>
        </w:rPr>
      </w:pPr>
    </w:p>
    <w:p w14:paraId="1BF25FC1" w14:textId="3C5038B2" w:rsidR="009A04D6" w:rsidRDefault="009A04D6" w:rsidP="009E5B3D">
      <w:pPr>
        <w:rPr>
          <w:rFonts w:ascii="Arial" w:hAnsi="Arial" w:cs="Arial"/>
          <w:sz w:val="20"/>
          <w:szCs w:val="20"/>
        </w:rPr>
      </w:pPr>
    </w:p>
    <w:p w14:paraId="6C9BC660" w14:textId="2F16362E" w:rsidR="009A04D6" w:rsidRDefault="009A04D6" w:rsidP="009E5B3D">
      <w:pPr>
        <w:rPr>
          <w:rFonts w:ascii="Arial" w:hAnsi="Arial" w:cs="Arial"/>
          <w:sz w:val="20"/>
          <w:szCs w:val="20"/>
        </w:rPr>
      </w:pPr>
    </w:p>
    <w:p w14:paraId="02294C5F" w14:textId="05637AD5" w:rsidR="009A04D6" w:rsidRDefault="009A04D6" w:rsidP="009E5B3D">
      <w:pPr>
        <w:rPr>
          <w:rFonts w:ascii="Arial" w:hAnsi="Arial" w:cs="Arial"/>
          <w:sz w:val="20"/>
          <w:szCs w:val="20"/>
        </w:rPr>
      </w:pPr>
    </w:p>
    <w:p w14:paraId="546BF833" w14:textId="4D1D9D8D" w:rsidR="009A04D6" w:rsidRDefault="009A04D6" w:rsidP="009E5B3D">
      <w:pPr>
        <w:rPr>
          <w:rFonts w:ascii="Arial" w:hAnsi="Arial" w:cs="Arial"/>
          <w:sz w:val="20"/>
          <w:szCs w:val="20"/>
        </w:rPr>
      </w:pPr>
    </w:p>
    <w:p w14:paraId="0431FD66" w14:textId="0CD2D6FF" w:rsidR="009A04D6" w:rsidRDefault="009A04D6" w:rsidP="009E5B3D">
      <w:pPr>
        <w:rPr>
          <w:rFonts w:ascii="Arial" w:hAnsi="Arial" w:cs="Arial"/>
          <w:sz w:val="20"/>
          <w:szCs w:val="20"/>
        </w:rPr>
      </w:pPr>
    </w:p>
    <w:p w14:paraId="0F8EBD2C" w14:textId="71FBEDDD" w:rsidR="009A04D6" w:rsidRDefault="009A04D6" w:rsidP="009E5B3D">
      <w:pPr>
        <w:rPr>
          <w:rFonts w:ascii="Arial" w:hAnsi="Arial" w:cs="Arial"/>
          <w:sz w:val="20"/>
          <w:szCs w:val="20"/>
        </w:rPr>
      </w:pPr>
    </w:p>
    <w:p w14:paraId="68E12FEB" w14:textId="21F8354C" w:rsidR="009A04D6" w:rsidRDefault="009A04D6" w:rsidP="009E5B3D">
      <w:pPr>
        <w:rPr>
          <w:rFonts w:ascii="Arial" w:hAnsi="Arial" w:cs="Arial"/>
          <w:sz w:val="20"/>
          <w:szCs w:val="20"/>
        </w:rPr>
      </w:pPr>
    </w:p>
    <w:p w14:paraId="4A215FCD" w14:textId="7D652857" w:rsidR="009A04D6" w:rsidRDefault="009A04D6" w:rsidP="009E5B3D">
      <w:pPr>
        <w:rPr>
          <w:rFonts w:ascii="Arial" w:hAnsi="Arial" w:cs="Arial"/>
          <w:sz w:val="20"/>
          <w:szCs w:val="20"/>
        </w:rPr>
      </w:pPr>
    </w:p>
    <w:p w14:paraId="2CC98EE3" w14:textId="4B7B68EA" w:rsidR="009A04D6" w:rsidRDefault="009A04D6" w:rsidP="009E5B3D">
      <w:pPr>
        <w:rPr>
          <w:rFonts w:ascii="Arial" w:hAnsi="Arial" w:cs="Arial"/>
          <w:sz w:val="20"/>
          <w:szCs w:val="20"/>
        </w:rPr>
      </w:pPr>
    </w:p>
    <w:p w14:paraId="5874B9AA" w14:textId="110394BD" w:rsidR="009A04D6" w:rsidRDefault="009A04D6" w:rsidP="009E5B3D">
      <w:pPr>
        <w:rPr>
          <w:rFonts w:ascii="Arial" w:hAnsi="Arial" w:cs="Arial"/>
          <w:sz w:val="20"/>
          <w:szCs w:val="20"/>
        </w:rPr>
      </w:pPr>
    </w:p>
    <w:p w14:paraId="516DD24D" w14:textId="7D29C449" w:rsidR="009A04D6" w:rsidRDefault="009A04D6" w:rsidP="009E5B3D">
      <w:pPr>
        <w:rPr>
          <w:rFonts w:ascii="Arial" w:hAnsi="Arial" w:cs="Arial"/>
          <w:sz w:val="20"/>
          <w:szCs w:val="20"/>
        </w:rPr>
      </w:pPr>
    </w:p>
    <w:p w14:paraId="465C2F70" w14:textId="5994AC89" w:rsidR="009A04D6" w:rsidRDefault="009A04D6" w:rsidP="009E5B3D">
      <w:pPr>
        <w:rPr>
          <w:rFonts w:ascii="Arial" w:hAnsi="Arial" w:cs="Arial"/>
          <w:sz w:val="20"/>
          <w:szCs w:val="20"/>
        </w:rPr>
      </w:pPr>
    </w:p>
    <w:p w14:paraId="37ABDD3C" w14:textId="57531BFD" w:rsidR="009A04D6" w:rsidRDefault="009A04D6" w:rsidP="009E5B3D">
      <w:pPr>
        <w:rPr>
          <w:rFonts w:ascii="Arial" w:hAnsi="Arial" w:cs="Arial"/>
          <w:sz w:val="20"/>
          <w:szCs w:val="20"/>
        </w:rPr>
      </w:pPr>
    </w:p>
    <w:p w14:paraId="2A65A6E8" w14:textId="18C0DEA3" w:rsidR="009A04D6" w:rsidRDefault="009A04D6" w:rsidP="009E5B3D">
      <w:pPr>
        <w:rPr>
          <w:rFonts w:ascii="Arial" w:hAnsi="Arial" w:cs="Arial"/>
          <w:sz w:val="20"/>
          <w:szCs w:val="20"/>
        </w:rPr>
      </w:pPr>
    </w:p>
    <w:p w14:paraId="3A29CA37" w14:textId="353B51AB" w:rsidR="009A04D6" w:rsidRDefault="009A04D6" w:rsidP="009E5B3D">
      <w:pPr>
        <w:rPr>
          <w:rFonts w:ascii="Arial" w:hAnsi="Arial" w:cs="Arial"/>
          <w:sz w:val="20"/>
          <w:szCs w:val="20"/>
        </w:rPr>
      </w:pPr>
    </w:p>
    <w:p w14:paraId="3FB8DC52" w14:textId="31E90F68" w:rsidR="008F07E0" w:rsidRDefault="008F07E0" w:rsidP="009E5B3D">
      <w:pPr>
        <w:rPr>
          <w:rFonts w:ascii="Arial" w:hAnsi="Arial" w:cs="Arial"/>
          <w:sz w:val="20"/>
          <w:szCs w:val="20"/>
        </w:rPr>
      </w:pPr>
    </w:p>
    <w:p w14:paraId="5500C58C" w14:textId="77777777" w:rsidR="008F07E0" w:rsidRDefault="008F07E0" w:rsidP="009E5B3D">
      <w:pPr>
        <w:rPr>
          <w:rFonts w:ascii="Arial" w:hAnsi="Arial" w:cs="Arial"/>
          <w:sz w:val="20"/>
          <w:szCs w:val="20"/>
        </w:rPr>
      </w:pPr>
    </w:p>
    <w:p w14:paraId="1A22D9B6" w14:textId="77777777" w:rsidR="00E62A5A" w:rsidRDefault="00E62A5A" w:rsidP="009E5B3D">
      <w:pPr>
        <w:rPr>
          <w:rFonts w:ascii="Arial" w:hAnsi="Arial" w:cs="Arial"/>
          <w:sz w:val="20"/>
          <w:szCs w:val="20"/>
        </w:rPr>
      </w:pPr>
    </w:p>
    <w:p w14:paraId="4A4EABB5" w14:textId="77777777" w:rsidR="009A04D6" w:rsidRPr="006764D0" w:rsidRDefault="009A04D6" w:rsidP="009E5B3D">
      <w:pPr>
        <w:rPr>
          <w:rFonts w:ascii="Arial" w:hAnsi="Arial" w:cs="Arial"/>
          <w:sz w:val="20"/>
          <w:szCs w:val="20"/>
        </w:rPr>
      </w:pPr>
    </w:p>
    <w:p w14:paraId="75FADF8E" w14:textId="77777777" w:rsidR="00D316C5" w:rsidRPr="006764D0" w:rsidRDefault="00D316C5" w:rsidP="00D316C5">
      <w:pPr>
        <w:jc w:val="both"/>
        <w:rPr>
          <w:rFonts w:ascii="Arial" w:hAnsi="Arial" w:cs="Arial"/>
          <w:b/>
          <w:sz w:val="20"/>
          <w:szCs w:val="20"/>
        </w:rPr>
      </w:pPr>
      <w:r w:rsidRPr="006764D0">
        <w:rPr>
          <w:rFonts w:ascii="Arial" w:hAnsi="Arial" w:cs="Arial"/>
          <w:b/>
          <w:sz w:val="20"/>
          <w:szCs w:val="20"/>
        </w:rPr>
        <w:t>OBRAZLOŽITEV</w:t>
      </w:r>
    </w:p>
    <w:p w14:paraId="345F3390" w14:textId="77777777" w:rsidR="00D316C5" w:rsidRPr="006764D0" w:rsidRDefault="00D316C5" w:rsidP="00D316C5">
      <w:pPr>
        <w:ind w:left="1080"/>
        <w:jc w:val="both"/>
        <w:rPr>
          <w:rFonts w:ascii="Arial" w:hAnsi="Arial" w:cs="Arial"/>
          <w:sz w:val="20"/>
          <w:szCs w:val="20"/>
        </w:rPr>
      </w:pPr>
    </w:p>
    <w:p w14:paraId="4349E139" w14:textId="77777777" w:rsidR="00D316C5" w:rsidRPr="006764D0" w:rsidRDefault="00D316C5" w:rsidP="00D316C5">
      <w:pPr>
        <w:numPr>
          <w:ilvl w:val="0"/>
          <w:numId w:val="19"/>
        </w:numPr>
        <w:tabs>
          <w:tab w:val="num" w:pos="284"/>
        </w:tabs>
        <w:ind w:hanging="1080"/>
        <w:jc w:val="both"/>
        <w:rPr>
          <w:rFonts w:ascii="Arial" w:hAnsi="Arial" w:cs="Arial"/>
          <w:sz w:val="20"/>
          <w:szCs w:val="20"/>
        </w:rPr>
      </w:pPr>
      <w:r w:rsidRPr="006764D0">
        <w:rPr>
          <w:rFonts w:ascii="Arial" w:hAnsi="Arial" w:cs="Arial"/>
          <w:sz w:val="20"/>
          <w:szCs w:val="20"/>
        </w:rPr>
        <w:t xml:space="preserve">UVOD </w:t>
      </w:r>
    </w:p>
    <w:p w14:paraId="04520D3F" w14:textId="77777777" w:rsidR="00D316C5" w:rsidRPr="006764D0" w:rsidRDefault="00D316C5" w:rsidP="00D316C5">
      <w:pPr>
        <w:numPr>
          <w:ilvl w:val="0"/>
          <w:numId w:val="18"/>
        </w:numPr>
        <w:spacing w:line="240" w:lineRule="atLeast"/>
        <w:jc w:val="both"/>
        <w:rPr>
          <w:rFonts w:ascii="Arial" w:hAnsi="Arial" w:cs="Arial"/>
          <w:b/>
          <w:bCs/>
          <w:sz w:val="20"/>
          <w:szCs w:val="20"/>
        </w:rPr>
      </w:pPr>
      <w:r w:rsidRPr="006764D0">
        <w:rPr>
          <w:rFonts w:ascii="Arial" w:hAnsi="Arial" w:cs="Arial"/>
          <w:b/>
          <w:bCs/>
          <w:sz w:val="20"/>
          <w:szCs w:val="20"/>
        </w:rPr>
        <w:t>Pravna podlaga (besedilo, vsebina zakonske določbe, ki je podlaga za izdajo predpisa):</w:t>
      </w:r>
    </w:p>
    <w:p w14:paraId="5AD2CC94" w14:textId="77777777" w:rsidR="00D316C5" w:rsidRPr="006764D0" w:rsidRDefault="00D316C5" w:rsidP="00D316C5">
      <w:pPr>
        <w:spacing w:line="240" w:lineRule="atLeast"/>
        <w:ind w:left="1080"/>
        <w:jc w:val="both"/>
        <w:rPr>
          <w:rFonts w:ascii="Arial" w:hAnsi="Arial" w:cs="Arial"/>
          <w:iCs/>
          <w:sz w:val="20"/>
          <w:szCs w:val="20"/>
        </w:rPr>
      </w:pPr>
      <w:r w:rsidRPr="006764D0">
        <w:rPr>
          <w:rFonts w:ascii="Arial" w:hAnsi="Arial" w:cs="Arial"/>
          <w:iCs/>
          <w:sz w:val="20"/>
          <w:szCs w:val="20"/>
        </w:rPr>
        <w:t xml:space="preserve">40. člen Zakona o sistemu plač v javnem sektorju </w:t>
      </w:r>
      <w:r w:rsidRPr="006764D0">
        <w:rPr>
          <w:rFonts w:ascii="Arial" w:hAnsi="Arial" w:cs="Arial"/>
          <w:sz w:val="20"/>
          <w:szCs w:val="20"/>
        </w:rPr>
        <w:t>(Uradni list RS, št. 108/09 – uradno prečiščeno besedilo, 13/10, 59/10, 85/10, 107/10, 35/11 – ORZSPJS49a, 27/12 – odl. US, 40/12 – ZUJF, 46/13, 25/14 – ZFU, 50/14, 95/14 – ZUPPJS15, 82/15, 23/17 – ZDOdv, 67/17, 84/18 in 204/21).</w:t>
      </w:r>
    </w:p>
    <w:p w14:paraId="63FF276D" w14:textId="77777777" w:rsidR="00D316C5" w:rsidRPr="006764D0" w:rsidRDefault="00D316C5" w:rsidP="00D316C5">
      <w:pPr>
        <w:spacing w:line="240" w:lineRule="atLeast"/>
        <w:ind w:left="1080"/>
        <w:jc w:val="both"/>
        <w:rPr>
          <w:rFonts w:ascii="Arial" w:hAnsi="Arial" w:cs="Arial"/>
          <w:iCs/>
          <w:sz w:val="20"/>
          <w:szCs w:val="20"/>
        </w:rPr>
      </w:pPr>
    </w:p>
    <w:p w14:paraId="4E985C62" w14:textId="77777777" w:rsidR="00D316C5" w:rsidRPr="006764D0" w:rsidRDefault="00D316C5" w:rsidP="00D316C5">
      <w:pPr>
        <w:numPr>
          <w:ilvl w:val="0"/>
          <w:numId w:val="18"/>
        </w:numPr>
        <w:tabs>
          <w:tab w:val="left" w:pos="708"/>
        </w:tabs>
        <w:spacing w:line="240" w:lineRule="atLeast"/>
        <w:jc w:val="both"/>
        <w:rPr>
          <w:rFonts w:ascii="Arial" w:hAnsi="Arial" w:cs="Arial"/>
          <w:b/>
          <w:bCs/>
          <w:sz w:val="20"/>
          <w:szCs w:val="20"/>
        </w:rPr>
      </w:pPr>
      <w:r w:rsidRPr="006764D0">
        <w:rPr>
          <w:rFonts w:ascii="Arial" w:hAnsi="Arial" w:cs="Arial"/>
          <w:b/>
          <w:bCs/>
          <w:sz w:val="20"/>
          <w:szCs w:val="20"/>
        </w:rPr>
        <w:t>Rok za izdajo uredbe, določen z zakonom:</w:t>
      </w:r>
    </w:p>
    <w:p w14:paraId="461D08FF" w14:textId="77777777" w:rsidR="00D316C5" w:rsidRPr="006764D0" w:rsidRDefault="00D316C5" w:rsidP="00D316C5">
      <w:pPr>
        <w:tabs>
          <w:tab w:val="left" w:pos="708"/>
        </w:tabs>
        <w:spacing w:line="240" w:lineRule="atLeast"/>
        <w:ind w:left="360" w:hanging="360"/>
        <w:jc w:val="both"/>
        <w:rPr>
          <w:rFonts w:ascii="Arial" w:hAnsi="Arial" w:cs="Arial"/>
          <w:sz w:val="20"/>
          <w:szCs w:val="20"/>
        </w:rPr>
      </w:pPr>
      <w:r w:rsidRPr="006764D0">
        <w:rPr>
          <w:rFonts w:ascii="Arial" w:hAnsi="Arial" w:cs="Arial"/>
          <w:sz w:val="20"/>
          <w:szCs w:val="20"/>
        </w:rPr>
        <w:tab/>
      </w:r>
      <w:r w:rsidRPr="006764D0">
        <w:rPr>
          <w:rFonts w:ascii="Arial" w:hAnsi="Arial" w:cs="Arial"/>
          <w:sz w:val="20"/>
          <w:szCs w:val="20"/>
        </w:rPr>
        <w:tab/>
      </w:r>
      <w:r w:rsidRPr="006764D0">
        <w:rPr>
          <w:rFonts w:ascii="Arial" w:hAnsi="Arial" w:cs="Arial"/>
          <w:sz w:val="20"/>
          <w:szCs w:val="20"/>
        </w:rPr>
        <w:tab/>
      </w:r>
      <w:r w:rsidRPr="006764D0">
        <w:rPr>
          <w:rFonts w:ascii="Arial" w:hAnsi="Arial" w:cs="Arial"/>
          <w:sz w:val="20"/>
          <w:szCs w:val="20"/>
        </w:rPr>
        <w:tab/>
        <w:t>/</w:t>
      </w:r>
    </w:p>
    <w:p w14:paraId="62EEFFF7" w14:textId="77777777" w:rsidR="00D316C5" w:rsidRPr="006764D0" w:rsidRDefault="00D316C5" w:rsidP="00D316C5">
      <w:pPr>
        <w:numPr>
          <w:ilvl w:val="0"/>
          <w:numId w:val="18"/>
        </w:numPr>
        <w:tabs>
          <w:tab w:val="left" w:pos="708"/>
        </w:tabs>
        <w:spacing w:line="240" w:lineRule="atLeast"/>
        <w:jc w:val="both"/>
        <w:rPr>
          <w:rFonts w:ascii="Arial" w:hAnsi="Arial" w:cs="Arial"/>
          <w:b/>
          <w:bCs/>
          <w:sz w:val="20"/>
          <w:szCs w:val="20"/>
        </w:rPr>
      </w:pPr>
      <w:r w:rsidRPr="006764D0">
        <w:rPr>
          <w:rFonts w:ascii="Arial" w:hAnsi="Arial" w:cs="Arial"/>
          <w:b/>
          <w:bCs/>
          <w:sz w:val="20"/>
          <w:szCs w:val="20"/>
        </w:rPr>
        <w:t>Splošna obrazložitev predloga uredbe, če je potrebna:</w:t>
      </w:r>
    </w:p>
    <w:p w14:paraId="05DEA510" w14:textId="77777777" w:rsidR="00D316C5" w:rsidRPr="006764D0" w:rsidRDefault="00D316C5" w:rsidP="00D316C5">
      <w:pPr>
        <w:tabs>
          <w:tab w:val="left" w:pos="708"/>
        </w:tabs>
        <w:spacing w:line="240" w:lineRule="atLeast"/>
        <w:ind w:left="360" w:hanging="360"/>
        <w:jc w:val="both"/>
        <w:rPr>
          <w:rFonts w:ascii="Arial" w:hAnsi="Arial" w:cs="Arial"/>
          <w:sz w:val="20"/>
          <w:szCs w:val="20"/>
        </w:rPr>
      </w:pPr>
      <w:r w:rsidRPr="006764D0">
        <w:rPr>
          <w:rFonts w:ascii="Arial" w:hAnsi="Arial" w:cs="Arial"/>
          <w:sz w:val="20"/>
          <w:szCs w:val="20"/>
        </w:rPr>
        <w:tab/>
      </w:r>
      <w:r w:rsidRPr="006764D0">
        <w:rPr>
          <w:rFonts w:ascii="Arial" w:hAnsi="Arial" w:cs="Arial"/>
          <w:sz w:val="20"/>
          <w:szCs w:val="20"/>
        </w:rPr>
        <w:tab/>
      </w:r>
      <w:r w:rsidRPr="006764D0">
        <w:rPr>
          <w:rFonts w:ascii="Arial" w:hAnsi="Arial" w:cs="Arial"/>
          <w:sz w:val="20"/>
          <w:szCs w:val="20"/>
        </w:rPr>
        <w:tab/>
      </w:r>
      <w:r w:rsidRPr="006764D0">
        <w:rPr>
          <w:rFonts w:ascii="Arial" w:hAnsi="Arial" w:cs="Arial"/>
          <w:sz w:val="20"/>
          <w:szCs w:val="20"/>
        </w:rPr>
        <w:tab/>
        <w:t>/</w:t>
      </w:r>
    </w:p>
    <w:p w14:paraId="496F13BB" w14:textId="77777777" w:rsidR="00D316C5" w:rsidRPr="006764D0" w:rsidRDefault="00D316C5" w:rsidP="00D316C5">
      <w:pPr>
        <w:numPr>
          <w:ilvl w:val="0"/>
          <w:numId w:val="18"/>
        </w:numPr>
        <w:tabs>
          <w:tab w:val="left" w:pos="708"/>
        </w:tabs>
        <w:spacing w:line="240" w:lineRule="atLeast"/>
        <w:jc w:val="both"/>
        <w:rPr>
          <w:rFonts w:ascii="Arial" w:hAnsi="Arial" w:cs="Arial"/>
          <w:b/>
          <w:bCs/>
          <w:sz w:val="20"/>
          <w:szCs w:val="20"/>
        </w:rPr>
      </w:pPr>
      <w:r w:rsidRPr="006764D0">
        <w:rPr>
          <w:rFonts w:ascii="Arial" w:hAnsi="Arial" w:cs="Arial"/>
          <w:b/>
          <w:bCs/>
          <w:sz w:val="20"/>
          <w:szCs w:val="20"/>
        </w:rPr>
        <w:t>Predstavitev presoje posledic za posamezna področja, če te niso mogle biti celovito predstavljene v predlogu zakona:</w:t>
      </w:r>
    </w:p>
    <w:p w14:paraId="4554BA42" w14:textId="77777777" w:rsidR="00D316C5" w:rsidRPr="006764D0" w:rsidRDefault="00D316C5" w:rsidP="00D316C5">
      <w:pPr>
        <w:tabs>
          <w:tab w:val="left" w:pos="708"/>
        </w:tabs>
        <w:spacing w:line="240" w:lineRule="atLeast"/>
        <w:ind w:left="360" w:hanging="360"/>
        <w:jc w:val="both"/>
        <w:rPr>
          <w:rFonts w:ascii="Arial" w:hAnsi="Arial" w:cs="Arial"/>
          <w:sz w:val="20"/>
          <w:szCs w:val="20"/>
        </w:rPr>
      </w:pPr>
      <w:r w:rsidRPr="006764D0">
        <w:rPr>
          <w:rFonts w:ascii="Arial" w:hAnsi="Arial" w:cs="Arial"/>
          <w:sz w:val="20"/>
          <w:szCs w:val="20"/>
        </w:rPr>
        <w:tab/>
      </w:r>
      <w:r w:rsidRPr="006764D0">
        <w:rPr>
          <w:rFonts w:ascii="Arial" w:hAnsi="Arial" w:cs="Arial"/>
          <w:sz w:val="20"/>
          <w:szCs w:val="20"/>
        </w:rPr>
        <w:tab/>
      </w:r>
      <w:r w:rsidRPr="006764D0">
        <w:rPr>
          <w:rFonts w:ascii="Arial" w:hAnsi="Arial" w:cs="Arial"/>
          <w:sz w:val="20"/>
          <w:szCs w:val="20"/>
        </w:rPr>
        <w:tab/>
      </w:r>
      <w:r w:rsidRPr="006764D0">
        <w:rPr>
          <w:rFonts w:ascii="Arial" w:hAnsi="Arial" w:cs="Arial"/>
          <w:sz w:val="20"/>
          <w:szCs w:val="20"/>
        </w:rPr>
        <w:tab/>
        <w:t>/</w:t>
      </w:r>
    </w:p>
    <w:p w14:paraId="5E7A6133" w14:textId="7AC2CBB3" w:rsidR="00D316C5" w:rsidRPr="006764D0" w:rsidRDefault="00D316C5" w:rsidP="00D316C5">
      <w:pPr>
        <w:tabs>
          <w:tab w:val="left" w:pos="708"/>
        </w:tabs>
        <w:ind w:left="360" w:hanging="360"/>
        <w:jc w:val="both"/>
        <w:rPr>
          <w:rFonts w:ascii="Arial" w:hAnsi="Arial" w:cs="Arial"/>
          <w:sz w:val="20"/>
          <w:szCs w:val="20"/>
        </w:rPr>
      </w:pPr>
    </w:p>
    <w:p w14:paraId="1E0D9CB9" w14:textId="0B422114" w:rsidR="00D316C5" w:rsidRPr="006764D0" w:rsidRDefault="00D316C5" w:rsidP="00D316C5">
      <w:pPr>
        <w:tabs>
          <w:tab w:val="left" w:pos="708"/>
        </w:tabs>
        <w:ind w:left="360" w:hanging="360"/>
        <w:jc w:val="both"/>
        <w:rPr>
          <w:rFonts w:ascii="Arial" w:hAnsi="Arial" w:cs="Arial"/>
          <w:sz w:val="20"/>
          <w:szCs w:val="20"/>
        </w:rPr>
      </w:pPr>
    </w:p>
    <w:p w14:paraId="0D527509" w14:textId="77777777" w:rsidR="00D316C5" w:rsidRPr="006764D0" w:rsidRDefault="00D316C5" w:rsidP="00D316C5">
      <w:pPr>
        <w:tabs>
          <w:tab w:val="left" w:pos="708"/>
        </w:tabs>
        <w:ind w:left="360" w:hanging="360"/>
        <w:rPr>
          <w:rFonts w:ascii="Arial" w:hAnsi="Arial" w:cs="Arial"/>
          <w:sz w:val="20"/>
          <w:szCs w:val="20"/>
        </w:rPr>
      </w:pPr>
      <w:r w:rsidRPr="006764D0">
        <w:rPr>
          <w:rFonts w:ascii="Arial" w:hAnsi="Arial" w:cs="Arial"/>
          <w:sz w:val="20"/>
          <w:szCs w:val="20"/>
        </w:rPr>
        <w:t>II. VSEBINSKA OBRAZLOŽITEV UREDBE</w:t>
      </w:r>
    </w:p>
    <w:p w14:paraId="1E984D36" w14:textId="77777777" w:rsidR="00D316C5" w:rsidRPr="006764D0" w:rsidRDefault="00D316C5" w:rsidP="00D316C5">
      <w:pPr>
        <w:rPr>
          <w:rFonts w:ascii="Arial" w:hAnsi="Arial" w:cs="Arial"/>
          <w:b/>
          <w:sz w:val="20"/>
          <w:szCs w:val="20"/>
        </w:rPr>
      </w:pPr>
    </w:p>
    <w:p w14:paraId="7B4AAAF5" w14:textId="0541578D" w:rsidR="00D316C5" w:rsidRPr="006764D0" w:rsidRDefault="00D316C5" w:rsidP="00D316C5">
      <w:pPr>
        <w:rPr>
          <w:rFonts w:ascii="Arial" w:hAnsi="Arial" w:cs="Arial"/>
          <w:b/>
          <w:sz w:val="20"/>
          <w:szCs w:val="20"/>
        </w:rPr>
      </w:pPr>
      <w:r w:rsidRPr="006764D0">
        <w:rPr>
          <w:rFonts w:ascii="Arial" w:hAnsi="Arial" w:cs="Arial"/>
          <w:b/>
          <w:sz w:val="20"/>
          <w:szCs w:val="20"/>
        </w:rPr>
        <w:t>Obrazložitev k posameznim členom:</w:t>
      </w:r>
    </w:p>
    <w:p w14:paraId="011FADF8" w14:textId="77777777" w:rsidR="009A04D6" w:rsidRPr="00717E5E" w:rsidRDefault="009A04D6" w:rsidP="009A04D6">
      <w:pPr>
        <w:jc w:val="both"/>
        <w:rPr>
          <w:rFonts w:ascii="Arial" w:hAnsi="Arial" w:cs="Arial"/>
          <w:b/>
          <w:sz w:val="20"/>
          <w:szCs w:val="20"/>
        </w:rPr>
      </w:pPr>
      <w:r w:rsidRPr="00717E5E">
        <w:rPr>
          <w:rFonts w:ascii="Arial" w:hAnsi="Arial" w:cs="Arial"/>
          <w:b/>
          <w:sz w:val="20"/>
          <w:szCs w:val="20"/>
        </w:rPr>
        <w:t>K 1. členu</w:t>
      </w:r>
    </w:p>
    <w:p w14:paraId="3761BA18" w14:textId="77777777" w:rsidR="009A04D6" w:rsidRPr="00717E5E" w:rsidRDefault="009A04D6" w:rsidP="009A04D6">
      <w:pPr>
        <w:pStyle w:val="odstavek"/>
        <w:jc w:val="both"/>
        <w:rPr>
          <w:rFonts w:ascii="Arial" w:hAnsi="Arial" w:cs="Arial"/>
          <w:sz w:val="20"/>
          <w:szCs w:val="20"/>
        </w:rPr>
      </w:pPr>
      <w:r w:rsidRPr="00717E5E">
        <w:rPr>
          <w:rFonts w:ascii="Arial" w:hAnsi="Arial" w:cs="Arial"/>
          <w:sz w:val="20"/>
          <w:szCs w:val="20"/>
        </w:rPr>
        <w:t xml:space="preserve">Zakon o nujnih ukrepih za zagotovitev stabilnosti zdravstvenega sistema (Uradni list RS, št. 100/22; v nadaljevanju: ZNUZSZS) v 16. členu določa nova dodatka, in sicer dodatek za povečan obseg dela za posebne obremenitve in dodatek za posebne pogoje dela na območjih občin z nižjo razvitostjo. </w:t>
      </w:r>
    </w:p>
    <w:p w14:paraId="3B2CEAA2" w14:textId="6ED087A2" w:rsidR="009A04D6" w:rsidRPr="00717E5E" w:rsidRDefault="009A04D6" w:rsidP="009A04D6">
      <w:pPr>
        <w:pStyle w:val="odstavek"/>
        <w:jc w:val="both"/>
        <w:rPr>
          <w:rFonts w:ascii="Arial" w:hAnsi="Arial" w:cs="Arial"/>
          <w:sz w:val="20"/>
          <w:szCs w:val="20"/>
        </w:rPr>
      </w:pPr>
      <w:r>
        <w:rPr>
          <w:rFonts w:ascii="Arial" w:hAnsi="Arial" w:cs="Arial"/>
          <w:sz w:val="20"/>
          <w:szCs w:val="20"/>
        </w:rPr>
        <w:t>V</w:t>
      </w:r>
      <w:r w:rsidRPr="00717E5E">
        <w:rPr>
          <w:rFonts w:ascii="Arial" w:hAnsi="Arial" w:cs="Arial"/>
          <w:sz w:val="20"/>
          <w:szCs w:val="20"/>
        </w:rPr>
        <w:t xml:space="preserve"> tretj</w:t>
      </w:r>
      <w:r>
        <w:rPr>
          <w:rFonts w:ascii="Arial" w:hAnsi="Arial" w:cs="Arial"/>
          <w:sz w:val="20"/>
          <w:szCs w:val="20"/>
        </w:rPr>
        <w:t>em</w:t>
      </w:r>
      <w:r w:rsidRPr="00717E5E">
        <w:rPr>
          <w:rFonts w:ascii="Arial" w:hAnsi="Arial" w:cs="Arial"/>
          <w:sz w:val="20"/>
          <w:szCs w:val="20"/>
        </w:rPr>
        <w:t xml:space="preserve"> odstavk</w:t>
      </w:r>
      <w:r>
        <w:rPr>
          <w:rFonts w:ascii="Arial" w:hAnsi="Arial" w:cs="Arial"/>
          <w:sz w:val="20"/>
          <w:szCs w:val="20"/>
        </w:rPr>
        <w:t>u</w:t>
      </w:r>
      <w:r w:rsidRPr="00717E5E">
        <w:rPr>
          <w:rFonts w:ascii="Arial" w:hAnsi="Arial" w:cs="Arial"/>
          <w:sz w:val="20"/>
          <w:szCs w:val="20"/>
        </w:rPr>
        <w:t xml:space="preserve"> 16. člena ZNUZSZS </w:t>
      </w:r>
      <w:r>
        <w:rPr>
          <w:rFonts w:ascii="Arial" w:hAnsi="Arial" w:cs="Arial"/>
          <w:sz w:val="20"/>
          <w:szCs w:val="20"/>
        </w:rPr>
        <w:t xml:space="preserve">je določeno, da </w:t>
      </w:r>
      <w:r w:rsidRPr="00717E5E">
        <w:rPr>
          <w:rFonts w:ascii="Arial" w:hAnsi="Arial" w:cs="Arial"/>
          <w:sz w:val="20"/>
          <w:szCs w:val="20"/>
        </w:rPr>
        <w:t>zdravstvenim delavcem in zdravstvenim sodelavcem, ki so zaposleni v ambulantah pri izvajalcih zdravstvene dejavnosti v mreži javne zdravstvene službe na primarni ravni zdravstvene dejavnosti, pripada dodatek za povečan obseg dela za posebne obremenitve zaradi pomanjkanja zdravstvenega kadra in posledično večjega obsega dela v višini do 2000 e</w:t>
      </w:r>
      <w:r w:rsidR="00DA4ACB">
        <w:rPr>
          <w:rFonts w:ascii="Arial" w:hAnsi="Arial" w:cs="Arial"/>
          <w:sz w:val="20"/>
          <w:szCs w:val="20"/>
        </w:rPr>
        <w:t>v</w:t>
      </w:r>
      <w:r w:rsidRPr="00717E5E">
        <w:rPr>
          <w:rFonts w:ascii="Arial" w:hAnsi="Arial" w:cs="Arial"/>
          <w:sz w:val="20"/>
          <w:szCs w:val="20"/>
        </w:rPr>
        <w:t xml:space="preserve">rov mesečno, za polni delovni čas, sorazmerno glede na obseg programa zdravstvene dejavnosti in glede na stopnjo pomanjkanja posameznega poklica v zdravstveni dejavnosti. </w:t>
      </w:r>
    </w:p>
    <w:p w14:paraId="45322BD5" w14:textId="50F04A1C" w:rsidR="009A04D6" w:rsidRPr="00717E5E" w:rsidRDefault="009A04D6" w:rsidP="009A04D6">
      <w:pPr>
        <w:spacing w:after="0" w:line="240" w:lineRule="auto"/>
        <w:jc w:val="both"/>
        <w:rPr>
          <w:rFonts w:ascii="Arial" w:eastAsia="Times New Roman" w:hAnsi="Arial" w:cs="Arial"/>
          <w:sz w:val="20"/>
          <w:szCs w:val="20"/>
          <w:lang w:eastAsia="sl-SI"/>
        </w:rPr>
      </w:pPr>
      <w:r w:rsidRPr="00717E5E">
        <w:rPr>
          <w:rFonts w:ascii="Arial" w:eastAsia="Times New Roman" w:hAnsi="Arial" w:cs="Arial"/>
          <w:sz w:val="20"/>
          <w:szCs w:val="20"/>
          <w:lang w:eastAsia="sl-SI"/>
        </w:rPr>
        <w:t xml:space="preserve">Skladno s četrtim odstavkom 16. člena </w:t>
      </w:r>
      <w:r w:rsidRPr="00717E5E">
        <w:rPr>
          <w:rFonts w:ascii="Arial" w:hAnsi="Arial" w:cs="Arial"/>
          <w:sz w:val="20"/>
          <w:szCs w:val="20"/>
        </w:rPr>
        <w:t>ZNUZSZS</w:t>
      </w:r>
      <w:r w:rsidRPr="00717E5E">
        <w:rPr>
          <w:rFonts w:ascii="Arial" w:eastAsia="Times New Roman" w:hAnsi="Arial" w:cs="Arial"/>
          <w:sz w:val="20"/>
          <w:szCs w:val="20"/>
          <w:lang w:eastAsia="sl-SI"/>
        </w:rPr>
        <w:t xml:space="preserve"> </w:t>
      </w:r>
      <w:r>
        <w:rPr>
          <w:rFonts w:ascii="Arial" w:eastAsia="Times New Roman" w:hAnsi="Arial" w:cs="Arial"/>
          <w:sz w:val="20"/>
          <w:szCs w:val="20"/>
          <w:lang w:eastAsia="sl-SI"/>
        </w:rPr>
        <w:t>pripada d</w:t>
      </w:r>
      <w:r w:rsidRPr="00717E5E">
        <w:rPr>
          <w:rFonts w:ascii="Arial" w:eastAsia="Times New Roman" w:hAnsi="Arial" w:cs="Arial"/>
          <w:sz w:val="20"/>
          <w:szCs w:val="20"/>
          <w:lang w:eastAsia="sl-SI"/>
        </w:rPr>
        <w:t>odatek za posebne pogoje dela na območjih občin z nižjo razvitostjo zdravnikom, ki opravljajo zdravniško službo na primarni ravni zdravstvene dejavnosti na območjih občin, ki v skladu z uredbo, ki določa razvitost občin, dosegajo razmerje med razvitostjo občine in povprečno razvitostjo občin v državi manjše od 0,9. Dodatek za posebne pogoje dela na območjih občin z nižjo razvitostjo znaša do 500 e</w:t>
      </w:r>
      <w:r w:rsidR="00DA4ACB">
        <w:rPr>
          <w:rFonts w:ascii="Arial" w:eastAsia="Times New Roman" w:hAnsi="Arial" w:cs="Arial"/>
          <w:sz w:val="20"/>
          <w:szCs w:val="20"/>
          <w:lang w:eastAsia="sl-SI"/>
        </w:rPr>
        <w:t>v</w:t>
      </w:r>
      <w:r w:rsidRPr="00717E5E">
        <w:rPr>
          <w:rFonts w:ascii="Arial" w:eastAsia="Times New Roman" w:hAnsi="Arial" w:cs="Arial"/>
          <w:sz w:val="20"/>
          <w:szCs w:val="20"/>
          <w:lang w:eastAsia="sl-SI"/>
        </w:rPr>
        <w:t xml:space="preserve">rov mesečno, za polni delovni čas, sorazmerno glede na obseg programa zdravstvene dejavnosti. </w:t>
      </w:r>
    </w:p>
    <w:p w14:paraId="30C86232" w14:textId="77777777" w:rsidR="009A04D6" w:rsidRPr="00717E5E" w:rsidRDefault="009A04D6" w:rsidP="009A04D6">
      <w:pPr>
        <w:spacing w:after="0" w:line="240" w:lineRule="auto"/>
        <w:jc w:val="both"/>
        <w:rPr>
          <w:rFonts w:ascii="Arial" w:eastAsia="Times New Roman" w:hAnsi="Arial" w:cs="Arial"/>
          <w:sz w:val="20"/>
          <w:szCs w:val="20"/>
          <w:lang w:eastAsia="sl-SI"/>
        </w:rPr>
      </w:pPr>
    </w:p>
    <w:p w14:paraId="126BED83" w14:textId="77777777" w:rsidR="009A04D6" w:rsidRDefault="009A04D6" w:rsidP="009A04D6">
      <w:pPr>
        <w:spacing w:after="0" w:line="240" w:lineRule="auto"/>
        <w:jc w:val="both"/>
        <w:rPr>
          <w:rFonts w:ascii="Arial" w:eastAsia="Times New Roman" w:hAnsi="Arial" w:cs="Arial"/>
          <w:sz w:val="20"/>
          <w:szCs w:val="20"/>
          <w:lang w:eastAsia="sl-SI"/>
        </w:rPr>
      </w:pPr>
      <w:r w:rsidRPr="00717E5E">
        <w:rPr>
          <w:rFonts w:ascii="Arial" w:eastAsia="Times New Roman" w:hAnsi="Arial" w:cs="Arial"/>
          <w:sz w:val="20"/>
          <w:szCs w:val="20"/>
          <w:lang w:eastAsia="sl-SI"/>
        </w:rPr>
        <w:t xml:space="preserve">Dodatka se ne vštevata v osnovo za nadomestilo plače za čas odsotnosti z dela in v odpravnino. </w:t>
      </w:r>
      <w:r>
        <w:rPr>
          <w:rFonts w:ascii="Arial" w:eastAsia="Times New Roman" w:hAnsi="Arial" w:cs="Arial"/>
          <w:sz w:val="20"/>
          <w:szCs w:val="20"/>
          <w:lang w:eastAsia="sl-SI"/>
        </w:rPr>
        <w:t>D</w:t>
      </w:r>
      <w:r w:rsidRPr="00717E5E">
        <w:rPr>
          <w:rFonts w:ascii="Arial" w:eastAsia="Times New Roman" w:hAnsi="Arial" w:cs="Arial"/>
          <w:sz w:val="20"/>
          <w:szCs w:val="20"/>
          <w:lang w:eastAsia="sl-SI"/>
        </w:rPr>
        <w:t>odatek za povečan obseg dela za posebne obremenitve se izključuje z delovno uspešnost</w:t>
      </w:r>
      <w:r>
        <w:rPr>
          <w:rFonts w:ascii="Arial" w:eastAsia="Times New Roman" w:hAnsi="Arial" w:cs="Arial"/>
          <w:sz w:val="20"/>
          <w:szCs w:val="20"/>
          <w:lang w:eastAsia="sl-SI"/>
        </w:rPr>
        <w:t>jo</w:t>
      </w:r>
      <w:r w:rsidRPr="00717E5E">
        <w:rPr>
          <w:rFonts w:ascii="Arial" w:eastAsia="Times New Roman" w:hAnsi="Arial" w:cs="Arial"/>
          <w:sz w:val="20"/>
          <w:szCs w:val="20"/>
          <w:lang w:eastAsia="sl-SI"/>
        </w:rPr>
        <w:t xml:space="preserve"> iz naslova povečanega obsega dela. </w:t>
      </w:r>
    </w:p>
    <w:p w14:paraId="518369CB" w14:textId="77777777" w:rsidR="009A04D6" w:rsidRPr="00717E5E" w:rsidRDefault="009A04D6" w:rsidP="009A04D6">
      <w:pPr>
        <w:spacing w:after="0" w:line="240" w:lineRule="auto"/>
        <w:jc w:val="both"/>
        <w:rPr>
          <w:rFonts w:ascii="Arial" w:eastAsia="Times New Roman" w:hAnsi="Arial" w:cs="Arial"/>
          <w:sz w:val="20"/>
          <w:szCs w:val="20"/>
          <w:lang w:eastAsia="sl-SI"/>
        </w:rPr>
      </w:pPr>
    </w:p>
    <w:p w14:paraId="397E7B38" w14:textId="77777777" w:rsidR="009A04D6" w:rsidRDefault="009A04D6" w:rsidP="009A04D6">
      <w:pPr>
        <w:spacing w:after="0" w:line="240" w:lineRule="auto"/>
        <w:rPr>
          <w:rFonts w:ascii="Arial" w:eastAsia="Times New Roman" w:hAnsi="Arial" w:cs="Arial"/>
          <w:sz w:val="20"/>
          <w:szCs w:val="20"/>
          <w:lang w:eastAsia="sl-SI"/>
        </w:rPr>
      </w:pPr>
      <w:r w:rsidRPr="00717E5E">
        <w:rPr>
          <w:rFonts w:ascii="Arial" w:eastAsia="Times New Roman" w:hAnsi="Arial" w:cs="Arial"/>
          <w:sz w:val="20"/>
          <w:szCs w:val="20"/>
          <w:lang w:eastAsia="sl-SI"/>
        </w:rPr>
        <w:t>Za namen izplačila dodatkov se v Uredbi dodajata novi šifri izplačila</w:t>
      </w:r>
      <w:r>
        <w:rPr>
          <w:rFonts w:ascii="Arial" w:eastAsia="Times New Roman" w:hAnsi="Arial" w:cs="Arial"/>
          <w:sz w:val="20"/>
          <w:szCs w:val="20"/>
          <w:lang w:eastAsia="sl-SI"/>
        </w:rPr>
        <w:t xml:space="preserve"> C231 in C232.</w:t>
      </w:r>
    </w:p>
    <w:p w14:paraId="4449F174" w14:textId="77777777" w:rsidR="009A04D6" w:rsidRDefault="009A04D6" w:rsidP="009A04D6">
      <w:pPr>
        <w:spacing w:after="0" w:line="240" w:lineRule="auto"/>
        <w:rPr>
          <w:rFonts w:ascii="Arial" w:eastAsia="Times New Roman" w:hAnsi="Arial" w:cs="Arial"/>
          <w:sz w:val="20"/>
          <w:szCs w:val="20"/>
          <w:lang w:eastAsia="sl-SI"/>
        </w:rPr>
      </w:pPr>
    </w:p>
    <w:p w14:paraId="63C0CE5F" w14:textId="77777777" w:rsidR="009A04D6" w:rsidRDefault="009A04D6" w:rsidP="009A04D6">
      <w:pPr>
        <w:spacing w:after="0" w:line="240" w:lineRule="auto"/>
        <w:jc w:val="both"/>
        <w:rPr>
          <w:rFonts w:ascii="Arial" w:hAnsi="Arial" w:cs="Arial"/>
          <w:spacing w:val="-2"/>
          <w:sz w:val="20"/>
          <w:szCs w:val="20"/>
        </w:rPr>
      </w:pPr>
      <w:r w:rsidRPr="00717E5E">
        <w:rPr>
          <w:rFonts w:ascii="Arial" w:hAnsi="Arial" w:cs="Arial"/>
          <w:sz w:val="20"/>
          <w:szCs w:val="20"/>
        </w:rPr>
        <w:t xml:space="preserve">Kolektivna pogodba za dejavnost vzgoje in izobraževanja v Republiki Sloveniji (Uradni list RS, št. </w:t>
      </w:r>
      <w:hyperlink r:id="rId95" w:tgtFrame="_blank" w:tooltip="Kolektivna pogodba za dejavnost vzgoje in izobraževanja v Republiki Sloveniji" w:history="1">
        <w:r w:rsidRPr="00717E5E">
          <w:rPr>
            <w:rFonts w:ascii="Arial" w:hAnsi="Arial" w:cs="Arial"/>
            <w:sz w:val="20"/>
            <w:szCs w:val="20"/>
          </w:rPr>
          <w:t>52/94</w:t>
        </w:r>
      </w:hyperlink>
      <w:r w:rsidRPr="00717E5E">
        <w:rPr>
          <w:rFonts w:ascii="Arial" w:hAnsi="Arial" w:cs="Arial"/>
          <w:sz w:val="20"/>
          <w:szCs w:val="20"/>
        </w:rPr>
        <w:t xml:space="preserve">, </w:t>
      </w:r>
      <w:hyperlink r:id="rId96" w:tgtFrame="_blank" w:tooltip="Spremembe in dopolnitve kolektivne pogodbe za dejavnost vzgoje in izobraževanja v Republiki Sloveniji" w:history="1">
        <w:r w:rsidRPr="00717E5E">
          <w:rPr>
            <w:rFonts w:ascii="Arial" w:hAnsi="Arial" w:cs="Arial"/>
            <w:sz w:val="20"/>
            <w:szCs w:val="20"/>
          </w:rPr>
          <w:t>49/95</w:t>
        </w:r>
      </w:hyperlink>
      <w:r w:rsidRPr="00717E5E">
        <w:rPr>
          <w:rFonts w:ascii="Arial" w:hAnsi="Arial" w:cs="Arial"/>
          <w:sz w:val="20"/>
          <w:szCs w:val="20"/>
        </w:rPr>
        <w:t xml:space="preserve">, </w:t>
      </w:r>
      <w:hyperlink r:id="rId97" w:tgtFrame="_blank" w:tooltip="Spremembe in dopolnitve kolektivne pogodbe za dejavnost vzgoje in izobraževanja v Republiki Sloveniji" w:history="1">
        <w:r w:rsidRPr="00717E5E">
          <w:rPr>
            <w:rFonts w:ascii="Arial" w:hAnsi="Arial" w:cs="Arial"/>
            <w:sz w:val="20"/>
            <w:szCs w:val="20"/>
          </w:rPr>
          <w:t>34/96</w:t>
        </w:r>
      </w:hyperlink>
      <w:r w:rsidRPr="00717E5E">
        <w:rPr>
          <w:rFonts w:ascii="Arial" w:hAnsi="Arial" w:cs="Arial"/>
          <w:sz w:val="20"/>
          <w:szCs w:val="20"/>
        </w:rPr>
        <w:t xml:space="preserve">, </w:t>
      </w:r>
      <w:hyperlink r:id="rId98" w:tgtFrame="_blank" w:tooltip="Popravek sprememb in dopolnitev kolektivne pogodbe za dejavnost vzgoje in izobraževanja v Republiki Sloveniji" w:history="1">
        <w:r w:rsidRPr="00717E5E">
          <w:rPr>
            <w:rFonts w:ascii="Arial" w:hAnsi="Arial" w:cs="Arial"/>
            <w:sz w:val="20"/>
            <w:szCs w:val="20"/>
          </w:rPr>
          <w:t>45/96 – popr.</w:t>
        </w:r>
      </w:hyperlink>
      <w:r w:rsidRPr="00717E5E">
        <w:rPr>
          <w:rFonts w:ascii="Arial" w:hAnsi="Arial" w:cs="Arial"/>
          <w:sz w:val="20"/>
          <w:szCs w:val="20"/>
        </w:rPr>
        <w:t xml:space="preserve">, </w:t>
      </w:r>
      <w:hyperlink r:id="rId99" w:tgtFrame="_blank" w:tooltip="Spremembe in dopolnitve kolektivne pogodbe za dejavnost vzgoje in izobraževanja v Republiki Sloveniji" w:history="1">
        <w:r w:rsidRPr="00717E5E">
          <w:rPr>
            <w:rFonts w:ascii="Arial" w:hAnsi="Arial" w:cs="Arial"/>
            <w:sz w:val="20"/>
            <w:szCs w:val="20"/>
          </w:rPr>
          <w:t>51/98</w:t>
        </w:r>
      </w:hyperlink>
      <w:r w:rsidRPr="00717E5E">
        <w:rPr>
          <w:rFonts w:ascii="Arial" w:hAnsi="Arial" w:cs="Arial"/>
          <w:sz w:val="20"/>
          <w:szCs w:val="20"/>
        </w:rPr>
        <w:t xml:space="preserve">, </w:t>
      </w:r>
      <w:hyperlink r:id="rId100" w:tgtFrame="_blank" w:tooltip="Spremembe in dopolnitve kolektivne pogodbe za dejavnost vzgoje in izobraževanja v Republiki Sloveniji" w:history="1">
        <w:r w:rsidRPr="00717E5E">
          <w:rPr>
            <w:rFonts w:ascii="Arial" w:hAnsi="Arial" w:cs="Arial"/>
            <w:sz w:val="20"/>
            <w:szCs w:val="20"/>
          </w:rPr>
          <w:t>28/99</w:t>
        </w:r>
      </w:hyperlink>
      <w:r w:rsidRPr="00717E5E">
        <w:rPr>
          <w:rFonts w:ascii="Arial" w:hAnsi="Arial" w:cs="Arial"/>
          <w:sz w:val="20"/>
          <w:szCs w:val="20"/>
        </w:rPr>
        <w:t xml:space="preserve">, </w:t>
      </w:r>
      <w:hyperlink r:id="rId101" w:tgtFrame="_blank" w:tooltip="Zakon o minimalni plači, o načinu usklajevanja plač in o regresu za letni dopust v obdobju 1999-2001" w:history="1">
        <w:r w:rsidRPr="00717E5E">
          <w:rPr>
            <w:rFonts w:ascii="Arial" w:hAnsi="Arial" w:cs="Arial"/>
            <w:sz w:val="20"/>
            <w:szCs w:val="20"/>
          </w:rPr>
          <w:t>39/99</w:t>
        </w:r>
      </w:hyperlink>
      <w:r w:rsidRPr="00717E5E">
        <w:rPr>
          <w:rFonts w:ascii="Arial" w:hAnsi="Arial" w:cs="Arial"/>
          <w:sz w:val="20"/>
          <w:szCs w:val="20"/>
        </w:rPr>
        <w:t xml:space="preserve"> – ZMPUPR, </w:t>
      </w:r>
      <w:hyperlink r:id="rId102" w:tgtFrame="_blank" w:tooltip="Spremembe in dopolnitve kolektivne pogodbe za dejavnost vzgoje in izobraževanja v Republiki Sloveniji" w:history="1">
        <w:r w:rsidRPr="00717E5E">
          <w:rPr>
            <w:rFonts w:ascii="Arial" w:hAnsi="Arial" w:cs="Arial"/>
            <w:sz w:val="20"/>
            <w:szCs w:val="20"/>
          </w:rPr>
          <w:t>39/00</w:t>
        </w:r>
      </w:hyperlink>
      <w:r w:rsidRPr="00717E5E">
        <w:rPr>
          <w:rFonts w:ascii="Arial" w:hAnsi="Arial" w:cs="Arial"/>
          <w:sz w:val="20"/>
          <w:szCs w:val="20"/>
        </w:rPr>
        <w:t xml:space="preserve">, </w:t>
      </w:r>
      <w:hyperlink r:id="rId103" w:tgtFrame="_blank" w:tooltip="Spremembe in dopolnitve kolektivne pogodbe za dejavnost vzgoje in izobraževanja v Republiki Sloveniji" w:history="1">
        <w:r w:rsidRPr="00717E5E">
          <w:rPr>
            <w:rFonts w:ascii="Arial" w:hAnsi="Arial" w:cs="Arial"/>
            <w:sz w:val="20"/>
            <w:szCs w:val="20"/>
          </w:rPr>
          <w:t>56/01</w:t>
        </w:r>
      </w:hyperlink>
      <w:r w:rsidRPr="00717E5E">
        <w:rPr>
          <w:rFonts w:ascii="Arial" w:hAnsi="Arial" w:cs="Arial"/>
          <w:sz w:val="20"/>
          <w:szCs w:val="20"/>
        </w:rPr>
        <w:t xml:space="preserve">, </w:t>
      </w:r>
      <w:hyperlink r:id="rId104" w:tgtFrame="_blank" w:tooltip="Aneks h kolektivni pogodbi za dejavnost vzgoje in izobraževanja v RS (Uradni list RS, št. 52/94, 49/95, 34/96, 45/96, 51/98, 28/99, 39/00 in 56/01)" w:history="1">
        <w:r w:rsidRPr="00717E5E">
          <w:rPr>
            <w:rFonts w:ascii="Arial" w:hAnsi="Arial" w:cs="Arial"/>
            <w:sz w:val="20"/>
            <w:szCs w:val="20"/>
          </w:rPr>
          <w:t>64/01</w:t>
        </w:r>
      </w:hyperlink>
      <w:r w:rsidRPr="00717E5E">
        <w:rPr>
          <w:rFonts w:ascii="Arial" w:hAnsi="Arial" w:cs="Arial"/>
          <w:sz w:val="20"/>
          <w:szCs w:val="20"/>
        </w:rPr>
        <w:t xml:space="preserve">, </w:t>
      </w:r>
      <w:hyperlink r:id="rId105" w:tgtFrame="_blank" w:tooltip="Popravek aneksa h kolektivni pogodbi za dejavnost vzgoje in izobraževanja v Republiki Sloveniji" w:history="1">
        <w:r w:rsidRPr="00717E5E">
          <w:rPr>
            <w:rFonts w:ascii="Arial" w:hAnsi="Arial" w:cs="Arial"/>
            <w:sz w:val="20"/>
            <w:szCs w:val="20"/>
          </w:rPr>
          <w:t>78/01 – popr.</w:t>
        </w:r>
      </w:hyperlink>
      <w:r w:rsidRPr="00717E5E">
        <w:rPr>
          <w:rFonts w:ascii="Arial" w:hAnsi="Arial" w:cs="Arial"/>
          <w:sz w:val="20"/>
          <w:szCs w:val="20"/>
        </w:rPr>
        <w:t xml:space="preserve">, </w:t>
      </w:r>
      <w:hyperlink r:id="rId106" w:tgtFrame="_blank" w:tooltip="Aneks h kolektivni pogodbi za dejavnost vzgoje in izobraževanja v Republiki Sloveniji" w:history="1">
        <w:r w:rsidRPr="00717E5E">
          <w:rPr>
            <w:rFonts w:ascii="Arial" w:hAnsi="Arial" w:cs="Arial"/>
            <w:sz w:val="20"/>
            <w:szCs w:val="20"/>
          </w:rPr>
          <w:t>56/02</w:t>
        </w:r>
      </w:hyperlink>
      <w:r w:rsidRPr="00717E5E">
        <w:rPr>
          <w:rFonts w:ascii="Arial" w:hAnsi="Arial" w:cs="Arial"/>
          <w:sz w:val="20"/>
          <w:szCs w:val="20"/>
        </w:rPr>
        <w:t xml:space="preserve">, </w:t>
      </w:r>
      <w:hyperlink r:id="rId107" w:tgtFrame="_blank" w:tooltip="Zakon o kolektivnih pogodbah" w:history="1">
        <w:r w:rsidRPr="00717E5E">
          <w:rPr>
            <w:rFonts w:ascii="Arial" w:hAnsi="Arial" w:cs="Arial"/>
            <w:sz w:val="20"/>
            <w:szCs w:val="20"/>
          </w:rPr>
          <w:t>43/06</w:t>
        </w:r>
      </w:hyperlink>
      <w:r w:rsidRPr="00717E5E">
        <w:rPr>
          <w:rFonts w:ascii="Arial" w:hAnsi="Arial" w:cs="Arial"/>
          <w:sz w:val="20"/>
          <w:szCs w:val="20"/>
        </w:rPr>
        <w:t xml:space="preserve"> – ZKolP, </w:t>
      </w:r>
      <w:hyperlink r:id="rId108" w:tgtFrame="_blank" w:tooltip="Aneks h Kolektivni pogodbi za dejavnost vzgoje in izobraževanja v Republiki Sloveniji (Uradni list RS, št. 52/94, 49/95, 34/96, 45/96, 51/98, 28/99, 39/00, 56/01, 64/01, 78/01 in 56/02)" w:history="1">
        <w:r w:rsidRPr="00717E5E">
          <w:rPr>
            <w:rFonts w:ascii="Arial" w:hAnsi="Arial" w:cs="Arial"/>
            <w:sz w:val="20"/>
            <w:szCs w:val="20"/>
          </w:rPr>
          <w:t>60/08</w:t>
        </w:r>
      </w:hyperlink>
      <w:r w:rsidRPr="00717E5E">
        <w:rPr>
          <w:rFonts w:ascii="Arial" w:hAnsi="Arial" w:cs="Arial"/>
          <w:sz w:val="20"/>
          <w:szCs w:val="20"/>
        </w:rPr>
        <w:t xml:space="preserve">, </w:t>
      </w:r>
      <w:hyperlink r:id="rId109" w:tgtFrame="_blank" w:tooltip="Aneks h Kolektivni pogodbi za dejavnost vzgoje in izobraževanja v Republiki Sloveniji" w:history="1">
        <w:r w:rsidRPr="00717E5E">
          <w:rPr>
            <w:rFonts w:ascii="Arial" w:hAnsi="Arial" w:cs="Arial"/>
            <w:sz w:val="20"/>
            <w:szCs w:val="20"/>
          </w:rPr>
          <w:t>79/11</w:t>
        </w:r>
      </w:hyperlink>
      <w:r w:rsidRPr="00717E5E">
        <w:rPr>
          <w:rFonts w:ascii="Arial" w:hAnsi="Arial" w:cs="Arial"/>
          <w:sz w:val="20"/>
          <w:szCs w:val="20"/>
        </w:rPr>
        <w:t xml:space="preserve">, </w:t>
      </w:r>
      <w:hyperlink r:id="rId110" w:tgtFrame="_blank" w:tooltip="Aneks h Kolektivni pogodbi za dejavnost vzgoje in izobraževanja v Republiki Sloveniji" w:history="1">
        <w:r w:rsidRPr="00717E5E">
          <w:rPr>
            <w:rFonts w:ascii="Arial" w:hAnsi="Arial" w:cs="Arial"/>
            <w:sz w:val="20"/>
            <w:szCs w:val="20"/>
          </w:rPr>
          <w:t>40/12</w:t>
        </w:r>
      </w:hyperlink>
      <w:r w:rsidRPr="00717E5E">
        <w:rPr>
          <w:rFonts w:ascii="Arial" w:hAnsi="Arial" w:cs="Arial"/>
          <w:sz w:val="20"/>
          <w:szCs w:val="20"/>
        </w:rPr>
        <w:t xml:space="preserve">, </w:t>
      </w:r>
      <w:hyperlink r:id="rId111" w:tgtFrame="_blank" w:tooltip="Aneks h Kolektivni pogodbi za dejavnost vzgoje in izobraževanja v Republiki Sloveniji" w:history="1">
        <w:r w:rsidRPr="00717E5E">
          <w:rPr>
            <w:rFonts w:ascii="Arial" w:hAnsi="Arial" w:cs="Arial"/>
            <w:sz w:val="20"/>
            <w:szCs w:val="20"/>
          </w:rPr>
          <w:t>46/13</w:t>
        </w:r>
      </w:hyperlink>
      <w:r w:rsidRPr="00717E5E">
        <w:rPr>
          <w:rFonts w:ascii="Arial" w:hAnsi="Arial" w:cs="Arial"/>
          <w:sz w:val="20"/>
          <w:szCs w:val="20"/>
        </w:rPr>
        <w:t xml:space="preserve">, </w:t>
      </w:r>
      <w:hyperlink r:id="rId112" w:tgtFrame="_blank" w:tooltip="Aneks h kolektivni pogodbi za dejavnost vzgoje in izobraževanja v Republiki Sloveniji" w:history="1">
        <w:r w:rsidRPr="00717E5E">
          <w:rPr>
            <w:rFonts w:ascii="Arial" w:hAnsi="Arial" w:cs="Arial"/>
            <w:sz w:val="20"/>
            <w:szCs w:val="20"/>
          </w:rPr>
          <w:t>106/15</w:t>
        </w:r>
      </w:hyperlink>
      <w:r w:rsidRPr="00717E5E">
        <w:rPr>
          <w:rFonts w:ascii="Arial" w:hAnsi="Arial" w:cs="Arial"/>
          <w:sz w:val="20"/>
          <w:szCs w:val="20"/>
        </w:rPr>
        <w:t xml:space="preserve">, </w:t>
      </w:r>
      <w:hyperlink r:id="rId113" w:tgtFrame="_blank" w:tooltip="Popravek Aneksa h Kolektivni pogodbi za dejavnost vzgoje in izobraževanja v Republiki Sloveniji" w:history="1">
        <w:r w:rsidRPr="00717E5E">
          <w:rPr>
            <w:rFonts w:ascii="Arial" w:hAnsi="Arial" w:cs="Arial"/>
            <w:sz w:val="20"/>
            <w:szCs w:val="20"/>
          </w:rPr>
          <w:t>8/16 – popr.</w:t>
        </w:r>
      </w:hyperlink>
      <w:r w:rsidRPr="00717E5E">
        <w:rPr>
          <w:rFonts w:ascii="Arial" w:hAnsi="Arial" w:cs="Arial"/>
          <w:sz w:val="20"/>
          <w:szCs w:val="20"/>
        </w:rPr>
        <w:t xml:space="preserve">, </w:t>
      </w:r>
      <w:hyperlink r:id="rId114" w:tgtFrame="_blank" w:tooltip="Spremembe in dopolnitve Kolektivne pogodbe za dejavnost vzgoje in izobraževanja v Republiki Sloveniji" w:history="1">
        <w:r w:rsidRPr="00717E5E">
          <w:rPr>
            <w:rFonts w:ascii="Arial" w:hAnsi="Arial" w:cs="Arial"/>
            <w:sz w:val="20"/>
            <w:szCs w:val="20"/>
          </w:rPr>
          <w:t>45/17</w:t>
        </w:r>
      </w:hyperlink>
      <w:r w:rsidRPr="00717E5E">
        <w:rPr>
          <w:rFonts w:ascii="Arial" w:hAnsi="Arial" w:cs="Arial"/>
          <w:sz w:val="20"/>
          <w:szCs w:val="20"/>
        </w:rPr>
        <w:t xml:space="preserve">, </w:t>
      </w:r>
      <w:hyperlink r:id="rId115" w:tgtFrame="_blank" w:tooltip="Aneks h Kolektivni pogodbi za dejavnost vzgoje in izobraževanja v Republiki Sloveniji" w:history="1">
        <w:r w:rsidRPr="00717E5E">
          <w:rPr>
            <w:rFonts w:ascii="Arial" w:hAnsi="Arial" w:cs="Arial"/>
            <w:sz w:val="20"/>
            <w:szCs w:val="20"/>
          </w:rPr>
          <w:t>46/17</w:t>
        </w:r>
      </w:hyperlink>
      <w:r w:rsidRPr="00717E5E">
        <w:rPr>
          <w:rFonts w:ascii="Arial" w:hAnsi="Arial" w:cs="Arial"/>
          <w:sz w:val="20"/>
          <w:szCs w:val="20"/>
        </w:rPr>
        <w:t xml:space="preserve">, </w:t>
      </w:r>
      <w:hyperlink r:id="rId116" w:tgtFrame="_blank" w:tooltip="Aneks h Kolektivni pogodbi za dejavnost vzgoje in izobraževanja v Republiki Sloveniji" w:history="1">
        <w:r w:rsidRPr="00717E5E">
          <w:rPr>
            <w:rFonts w:ascii="Arial" w:hAnsi="Arial" w:cs="Arial"/>
            <w:sz w:val="20"/>
            <w:szCs w:val="20"/>
          </w:rPr>
          <w:t>80/18</w:t>
        </w:r>
      </w:hyperlink>
      <w:r w:rsidRPr="00717E5E">
        <w:rPr>
          <w:rFonts w:ascii="Arial" w:hAnsi="Arial" w:cs="Arial"/>
          <w:sz w:val="20"/>
          <w:szCs w:val="20"/>
        </w:rPr>
        <w:t xml:space="preserve">, </w:t>
      </w:r>
      <w:hyperlink r:id="rId117" w:tgtFrame="_blank" w:tooltip="Aneks h Kolektivni pogodbi za dejavnost vzgoje in izobraževanja v Republiki Sloveniji" w:history="1">
        <w:r w:rsidRPr="00717E5E">
          <w:rPr>
            <w:rFonts w:ascii="Arial" w:hAnsi="Arial" w:cs="Arial"/>
            <w:sz w:val="20"/>
            <w:szCs w:val="20"/>
          </w:rPr>
          <w:t>160/20</w:t>
        </w:r>
      </w:hyperlink>
      <w:r w:rsidRPr="00717E5E">
        <w:rPr>
          <w:rFonts w:ascii="Arial" w:hAnsi="Arial" w:cs="Arial"/>
          <w:sz w:val="20"/>
          <w:szCs w:val="20"/>
        </w:rPr>
        <w:t xml:space="preserve"> in </w:t>
      </w:r>
      <w:hyperlink r:id="rId118" w:tgtFrame="_blank" w:tooltip="Aneks h Kolektivni pogodbi za dejavnost vzgoje in izobraževanja v Republiki Sloveniji" w:history="1">
        <w:r w:rsidRPr="00717E5E">
          <w:rPr>
            <w:rFonts w:ascii="Arial" w:hAnsi="Arial" w:cs="Arial"/>
            <w:sz w:val="20"/>
            <w:szCs w:val="20"/>
          </w:rPr>
          <w:t>88/21</w:t>
        </w:r>
      </w:hyperlink>
      <w:r w:rsidRPr="00717E5E">
        <w:rPr>
          <w:rFonts w:ascii="Arial" w:hAnsi="Arial" w:cs="Arial"/>
          <w:sz w:val="20"/>
          <w:szCs w:val="20"/>
        </w:rPr>
        <w:t>) v</w:t>
      </w:r>
      <w:r w:rsidRPr="00717E5E">
        <w:rPr>
          <w:rFonts w:ascii="Arial" w:hAnsi="Arial" w:cs="Arial"/>
          <w:spacing w:val="-2"/>
          <w:sz w:val="20"/>
          <w:szCs w:val="20"/>
        </w:rPr>
        <w:t xml:space="preserve"> 105.a členu določa, da delavcu pripada dodatek v višini 50% cele dnevnice za spremstvo učencev na eni ekskurziji in dveh športnih dnevnih v šolskem letu v primeru, če traja ekskurzija ali športni dan več kot 8 ur in poteka najmanj 15 km izven kraja sedeža šole. Določeno je tudi, da se dodatek in dnevnica ne izključujeta. Za izplačilo navedenega dodatka se v Uredbi določa nova šifra izplačila I1</w:t>
      </w:r>
      <w:r>
        <w:rPr>
          <w:rFonts w:ascii="Arial" w:hAnsi="Arial" w:cs="Arial"/>
          <w:spacing w:val="-2"/>
          <w:sz w:val="20"/>
          <w:szCs w:val="20"/>
        </w:rPr>
        <w:t>1</w:t>
      </w:r>
      <w:r w:rsidRPr="00717E5E">
        <w:rPr>
          <w:rFonts w:ascii="Arial" w:hAnsi="Arial" w:cs="Arial"/>
          <w:spacing w:val="-2"/>
          <w:sz w:val="20"/>
          <w:szCs w:val="20"/>
        </w:rPr>
        <w:t xml:space="preserve">1. </w:t>
      </w:r>
    </w:p>
    <w:p w14:paraId="76BA0D8A" w14:textId="77777777" w:rsidR="009A04D6" w:rsidRPr="0023651B" w:rsidRDefault="009A04D6" w:rsidP="009A04D6">
      <w:pPr>
        <w:spacing w:after="0" w:line="240" w:lineRule="auto"/>
        <w:rPr>
          <w:rFonts w:ascii="Arial" w:eastAsia="Times New Roman" w:hAnsi="Arial" w:cs="Arial"/>
          <w:sz w:val="20"/>
          <w:szCs w:val="20"/>
          <w:lang w:eastAsia="sl-SI"/>
        </w:rPr>
      </w:pPr>
    </w:p>
    <w:p w14:paraId="5AA67113" w14:textId="77777777" w:rsidR="009A04D6" w:rsidRPr="00717E5E" w:rsidRDefault="009A04D6" w:rsidP="009A04D6">
      <w:pPr>
        <w:autoSpaceDE w:val="0"/>
        <w:autoSpaceDN w:val="0"/>
        <w:spacing w:after="120" w:line="240" w:lineRule="atLeast"/>
        <w:jc w:val="both"/>
        <w:rPr>
          <w:rFonts w:ascii="Arial" w:hAnsi="Arial" w:cs="Arial"/>
          <w:b/>
          <w:bCs/>
          <w:sz w:val="20"/>
          <w:szCs w:val="20"/>
        </w:rPr>
      </w:pPr>
      <w:r w:rsidRPr="00717E5E">
        <w:rPr>
          <w:rFonts w:ascii="Arial" w:hAnsi="Arial" w:cs="Arial"/>
          <w:b/>
          <w:bCs/>
          <w:sz w:val="20"/>
          <w:szCs w:val="20"/>
        </w:rPr>
        <w:t>K 2. členu</w:t>
      </w:r>
    </w:p>
    <w:p w14:paraId="3E4CCF2D" w14:textId="77777777" w:rsidR="009A04D6" w:rsidRPr="00717E5E" w:rsidRDefault="009A04D6" w:rsidP="009A04D6">
      <w:pPr>
        <w:jc w:val="both"/>
        <w:rPr>
          <w:rFonts w:ascii="Arial" w:hAnsi="Arial" w:cs="Arial"/>
          <w:sz w:val="20"/>
          <w:szCs w:val="20"/>
        </w:rPr>
      </w:pPr>
      <w:r w:rsidRPr="00717E5E">
        <w:rPr>
          <w:rFonts w:ascii="Arial" w:hAnsi="Arial" w:cs="Arial"/>
          <w:sz w:val="20"/>
          <w:szCs w:val="20"/>
        </w:rPr>
        <w:t>V 5. členu, ki določa prispevke in davke iz in od plače ter drugih dohodkov iz delovnega razmerja, se doda nova vrsta izplačila I1</w:t>
      </w:r>
      <w:r>
        <w:rPr>
          <w:rFonts w:ascii="Arial" w:hAnsi="Arial" w:cs="Arial"/>
          <w:sz w:val="20"/>
          <w:szCs w:val="20"/>
        </w:rPr>
        <w:t>1</w:t>
      </w:r>
      <w:r w:rsidRPr="00717E5E">
        <w:rPr>
          <w:rFonts w:ascii="Arial" w:hAnsi="Arial" w:cs="Arial"/>
          <w:sz w:val="20"/>
          <w:szCs w:val="20"/>
        </w:rPr>
        <w:t>1</w:t>
      </w:r>
      <w:r>
        <w:rPr>
          <w:rFonts w:ascii="Arial" w:hAnsi="Arial" w:cs="Arial"/>
          <w:sz w:val="20"/>
          <w:szCs w:val="20"/>
        </w:rPr>
        <w:t xml:space="preserve">, ki določa </w:t>
      </w:r>
      <w:r w:rsidRPr="00717E5E">
        <w:rPr>
          <w:rFonts w:ascii="Arial" w:hAnsi="Arial" w:cs="Arial"/>
          <w:sz w:val="20"/>
          <w:szCs w:val="20"/>
          <w:lang w:eastAsia="sl-SI"/>
        </w:rPr>
        <w:t xml:space="preserve">dodatek </w:t>
      </w:r>
      <w:r w:rsidRPr="00717E5E">
        <w:rPr>
          <w:rFonts w:ascii="Arial" w:hAnsi="Arial" w:cs="Arial"/>
          <w:sz w:val="20"/>
          <w:szCs w:val="20"/>
        </w:rPr>
        <w:t>za spremstvo učencev na ekskurziji in športnih dnevih</w:t>
      </w:r>
      <w:r>
        <w:rPr>
          <w:rFonts w:ascii="Arial" w:hAnsi="Arial" w:cs="Arial"/>
          <w:sz w:val="20"/>
          <w:szCs w:val="20"/>
        </w:rPr>
        <w:t xml:space="preserve">. Pri izplačilu dodatka </w:t>
      </w:r>
      <w:r w:rsidRPr="00717E5E">
        <w:rPr>
          <w:rFonts w:ascii="Arial" w:hAnsi="Arial" w:cs="Arial"/>
          <w:sz w:val="20"/>
          <w:szCs w:val="20"/>
        </w:rPr>
        <w:t xml:space="preserve">se plačajo vsi prispevki in akontacija dohodnine. </w:t>
      </w:r>
    </w:p>
    <w:p w14:paraId="23B4D30E" w14:textId="77777777" w:rsidR="009A04D6" w:rsidRPr="00717E5E" w:rsidRDefault="009A04D6" w:rsidP="009A04D6">
      <w:pPr>
        <w:jc w:val="both"/>
        <w:rPr>
          <w:rFonts w:ascii="Arial" w:hAnsi="Arial" w:cs="Arial"/>
          <w:b/>
          <w:bCs/>
          <w:sz w:val="20"/>
          <w:szCs w:val="20"/>
        </w:rPr>
      </w:pPr>
      <w:r w:rsidRPr="00717E5E">
        <w:rPr>
          <w:rFonts w:ascii="Arial" w:hAnsi="Arial" w:cs="Arial"/>
          <w:b/>
          <w:bCs/>
          <w:sz w:val="20"/>
          <w:szCs w:val="20"/>
        </w:rPr>
        <w:t>K 3. členu</w:t>
      </w:r>
    </w:p>
    <w:p w14:paraId="6B119487" w14:textId="77777777" w:rsidR="009A04D6" w:rsidRDefault="009A04D6" w:rsidP="009A04D6">
      <w:pPr>
        <w:spacing w:line="240" w:lineRule="atLeast"/>
        <w:jc w:val="both"/>
        <w:rPr>
          <w:rFonts w:ascii="Arial" w:hAnsi="Arial" w:cs="Arial"/>
          <w:sz w:val="20"/>
          <w:szCs w:val="20"/>
        </w:rPr>
      </w:pPr>
      <w:r w:rsidRPr="00717E5E">
        <w:rPr>
          <w:rFonts w:ascii="Arial" w:hAnsi="Arial" w:cs="Arial"/>
          <w:sz w:val="20"/>
          <w:szCs w:val="20"/>
        </w:rPr>
        <w:t>Skladno z uveljavitveno določbo začne ta uredba veljati naslednji dan po objavi v Uradnem listu Republike Slovenije</w:t>
      </w:r>
      <w:r>
        <w:rPr>
          <w:rFonts w:ascii="Arial" w:hAnsi="Arial" w:cs="Arial"/>
          <w:sz w:val="20"/>
          <w:szCs w:val="20"/>
        </w:rPr>
        <w:t xml:space="preserve">. </w:t>
      </w:r>
    </w:p>
    <w:p w14:paraId="1C7BF415" w14:textId="24665754" w:rsidR="009A04D6" w:rsidRPr="00717E5E" w:rsidRDefault="009A04D6" w:rsidP="009A04D6">
      <w:pPr>
        <w:spacing w:line="240" w:lineRule="atLeast"/>
        <w:jc w:val="both"/>
        <w:rPr>
          <w:rFonts w:ascii="Arial" w:hAnsi="Arial" w:cs="Arial"/>
          <w:sz w:val="20"/>
          <w:szCs w:val="20"/>
        </w:rPr>
      </w:pPr>
      <w:r>
        <w:rPr>
          <w:rFonts w:ascii="Arial" w:hAnsi="Arial" w:cs="Arial"/>
          <w:sz w:val="20"/>
          <w:szCs w:val="20"/>
        </w:rPr>
        <w:t>Ker se s</w:t>
      </w:r>
      <w:r w:rsidRPr="00717E5E">
        <w:rPr>
          <w:rFonts w:ascii="Arial" w:hAnsi="Arial" w:cs="Arial"/>
          <w:sz w:val="20"/>
          <w:szCs w:val="20"/>
        </w:rPr>
        <w:t>kladno z določbo 24. člena ZNUZSZS</w:t>
      </w:r>
      <w:r>
        <w:rPr>
          <w:rFonts w:ascii="Arial" w:hAnsi="Arial" w:cs="Arial"/>
          <w:sz w:val="20"/>
          <w:szCs w:val="20"/>
        </w:rPr>
        <w:t xml:space="preserve">, </w:t>
      </w:r>
      <w:r w:rsidRPr="00717E5E">
        <w:rPr>
          <w:rFonts w:ascii="Arial" w:hAnsi="Arial" w:cs="Arial"/>
          <w:sz w:val="20"/>
          <w:szCs w:val="20"/>
        </w:rPr>
        <w:t xml:space="preserve">16. člen tega zakona, ki določa nova dodatka, začne uporabljati 1. septembra 2022, se tudi novi vrsti izplačil C231 in C232 začneta uporabljati </w:t>
      </w:r>
      <w:r>
        <w:rPr>
          <w:rFonts w:ascii="Arial" w:hAnsi="Arial" w:cs="Arial"/>
          <w:sz w:val="20"/>
          <w:szCs w:val="20"/>
        </w:rPr>
        <w:t>pri izplačilu plač za mesec september 2022. Enako se določa začetek uporabe nove šifre I111 pri obračunu plač za mesec september 2022.</w:t>
      </w:r>
    </w:p>
    <w:p w14:paraId="43DE8539" w14:textId="77777777" w:rsidR="00D04D9B" w:rsidRPr="006764D0" w:rsidRDefault="00D04D9B" w:rsidP="00D04D9B">
      <w:pPr>
        <w:spacing w:after="160" w:line="259" w:lineRule="auto"/>
        <w:rPr>
          <w:rFonts w:ascii="Arial" w:eastAsia="Times New Roman" w:hAnsi="Arial" w:cs="Arial"/>
          <w:b/>
          <w:sz w:val="20"/>
          <w:szCs w:val="20"/>
          <w:lang w:eastAsia="sl-SI"/>
        </w:rPr>
      </w:pPr>
    </w:p>
    <w:p w14:paraId="5776525C" w14:textId="77777777" w:rsidR="001A4B4E" w:rsidRPr="006764D0" w:rsidRDefault="000657F4">
      <w:pPr>
        <w:rPr>
          <w:rFonts w:ascii="Arial" w:hAnsi="Arial" w:cs="Arial"/>
          <w:sz w:val="20"/>
          <w:szCs w:val="20"/>
        </w:rPr>
      </w:pPr>
    </w:p>
    <w:sectPr w:rsidR="001A4B4E" w:rsidRPr="006764D0" w:rsidSect="004A31CB">
      <w:headerReference w:type="first" r:id="rId119"/>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B5BA8" w14:textId="77777777" w:rsidR="00CC3322" w:rsidRDefault="00CC3322">
      <w:pPr>
        <w:spacing w:after="0" w:line="240" w:lineRule="auto"/>
      </w:pPr>
      <w:r>
        <w:separator/>
      </w:r>
    </w:p>
  </w:endnote>
  <w:endnote w:type="continuationSeparator" w:id="0">
    <w:p w14:paraId="404A010C" w14:textId="77777777" w:rsidR="00CC3322" w:rsidRDefault="00CC3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90802" w14:textId="77777777" w:rsidR="00CC3322" w:rsidRDefault="00CC3322">
      <w:pPr>
        <w:spacing w:after="0" w:line="240" w:lineRule="auto"/>
      </w:pPr>
      <w:r>
        <w:separator/>
      </w:r>
    </w:p>
  </w:footnote>
  <w:footnote w:type="continuationSeparator" w:id="0">
    <w:p w14:paraId="25436FA7" w14:textId="77777777" w:rsidR="00CC3322" w:rsidRDefault="00CC3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D7C0" w14:textId="77777777" w:rsidR="00151CAC" w:rsidRPr="008F3500" w:rsidRDefault="00B17843" w:rsidP="004A31CB">
    <w:pPr>
      <w:pStyle w:val="Glava"/>
      <w:tabs>
        <w:tab w:val="clear" w:pos="4320"/>
        <w:tab w:val="clear" w:pos="8640"/>
        <w:tab w:val="left" w:pos="5112"/>
      </w:tabs>
      <w:spacing w:line="240" w:lineRule="exact"/>
      <w:rPr>
        <w:rFonts w:cs="Arial"/>
        <w:sz w:val="16"/>
      </w:rPr>
    </w:pPr>
    <w:r w:rsidRPr="008F3500">
      <w:rPr>
        <w:rFonts w:cs="Arial"/>
        <w:sz w:val="16"/>
      </w:rPr>
      <w:tab/>
    </w:r>
  </w:p>
  <w:p w14:paraId="747CD75C" w14:textId="77777777" w:rsidR="00151CAC" w:rsidRPr="008F3500" w:rsidRDefault="000657F4" w:rsidP="004A31C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62FA7"/>
    <w:multiLevelType w:val="hybridMultilevel"/>
    <w:tmpl w:val="1BD055A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4159BA"/>
    <w:multiLevelType w:val="hybridMultilevel"/>
    <w:tmpl w:val="10306112"/>
    <w:lvl w:ilvl="0" w:tplc="D738040E">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5D63D30"/>
    <w:multiLevelType w:val="hybridMultilevel"/>
    <w:tmpl w:val="66682F54"/>
    <w:lvl w:ilvl="0" w:tplc="D4F418E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2A4036C"/>
    <w:multiLevelType w:val="hybridMultilevel"/>
    <w:tmpl w:val="D042F8CC"/>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C30079"/>
    <w:multiLevelType w:val="hybridMultilevel"/>
    <w:tmpl w:val="DA4E92A6"/>
    <w:lvl w:ilvl="0" w:tplc="866EB266">
      <w:start w:val="1"/>
      <w:numFmt w:val="decimal"/>
      <w:lvlText w:val="%1."/>
      <w:lvlJc w:val="left"/>
      <w:pPr>
        <w:tabs>
          <w:tab w:val="num" w:pos="928"/>
        </w:tabs>
        <w:ind w:left="928" w:hanging="360"/>
      </w:pPr>
      <w:rPr>
        <w:b/>
        <w:bCs/>
      </w:rPr>
    </w:lvl>
    <w:lvl w:ilvl="1" w:tplc="401AB356">
      <w:start w:val="2"/>
      <w:numFmt w:val="upperRoman"/>
      <w:lvlText w:val="%2."/>
      <w:lvlJc w:val="left"/>
      <w:pPr>
        <w:tabs>
          <w:tab w:val="num" w:pos="2008"/>
        </w:tabs>
        <w:ind w:left="2008" w:hanging="720"/>
      </w:pPr>
      <w:rPr>
        <w:rFonts w:hint="default"/>
      </w:rPr>
    </w:lvl>
    <w:lvl w:ilvl="2" w:tplc="0424001B" w:tentative="1">
      <w:start w:val="1"/>
      <w:numFmt w:val="lowerRoman"/>
      <w:lvlText w:val="%3."/>
      <w:lvlJc w:val="right"/>
      <w:pPr>
        <w:tabs>
          <w:tab w:val="num" w:pos="2368"/>
        </w:tabs>
        <w:ind w:left="2368" w:hanging="180"/>
      </w:pPr>
    </w:lvl>
    <w:lvl w:ilvl="3" w:tplc="0424000F" w:tentative="1">
      <w:start w:val="1"/>
      <w:numFmt w:val="decimal"/>
      <w:lvlText w:val="%4."/>
      <w:lvlJc w:val="left"/>
      <w:pPr>
        <w:tabs>
          <w:tab w:val="num" w:pos="3088"/>
        </w:tabs>
        <w:ind w:left="3088" w:hanging="360"/>
      </w:pPr>
    </w:lvl>
    <w:lvl w:ilvl="4" w:tplc="04240019" w:tentative="1">
      <w:start w:val="1"/>
      <w:numFmt w:val="lowerLetter"/>
      <w:lvlText w:val="%5."/>
      <w:lvlJc w:val="left"/>
      <w:pPr>
        <w:tabs>
          <w:tab w:val="num" w:pos="3808"/>
        </w:tabs>
        <w:ind w:left="3808" w:hanging="360"/>
      </w:pPr>
    </w:lvl>
    <w:lvl w:ilvl="5" w:tplc="0424001B" w:tentative="1">
      <w:start w:val="1"/>
      <w:numFmt w:val="lowerRoman"/>
      <w:lvlText w:val="%6."/>
      <w:lvlJc w:val="right"/>
      <w:pPr>
        <w:tabs>
          <w:tab w:val="num" w:pos="4528"/>
        </w:tabs>
        <w:ind w:left="4528" w:hanging="180"/>
      </w:pPr>
    </w:lvl>
    <w:lvl w:ilvl="6" w:tplc="0424000F" w:tentative="1">
      <w:start w:val="1"/>
      <w:numFmt w:val="decimal"/>
      <w:lvlText w:val="%7."/>
      <w:lvlJc w:val="left"/>
      <w:pPr>
        <w:tabs>
          <w:tab w:val="num" w:pos="5248"/>
        </w:tabs>
        <w:ind w:left="5248" w:hanging="360"/>
      </w:pPr>
    </w:lvl>
    <w:lvl w:ilvl="7" w:tplc="04240019" w:tentative="1">
      <w:start w:val="1"/>
      <w:numFmt w:val="lowerLetter"/>
      <w:lvlText w:val="%8."/>
      <w:lvlJc w:val="left"/>
      <w:pPr>
        <w:tabs>
          <w:tab w:val="num" w:pos="5968"/>
        </w:tabs>
        <w:ind w:left="5968" w:hanging="360"/>
      </w:pPr>
    </w:lvl>
    <w:lvl w:ilvl="8" w:tplc="0424001B" w:tentative="1">
      <w:start w:val="1"/>
      <w:numFmt w:val="lowerRoman"/>
      <w:lvlText w:val="%9."/>
      <w:lvlJc w:val="right"/>
      <w:pPr>
        <w:tabs>
          <w:tab w:val="num" w:pos="6688"/>
        </w:tabs>
        <w:ind w:left="6688" w:hanging="180"/>
      </w:pPr>
    </w:lvl>
  </w:abstractNum>
  <w:abstractNum w:abstractNumId="7" w15:restartNumberingAfterBreak="0">
    <w:nsid w:val="422004EF"/>
    <w:multiLevelType w:val="hybridMultilevel"/>
    <w:tmpl w:val="02D4F1BE"/>
    <w:lvl w:ilvl="0" w:tplc="76AC1A70">
      <w:start w:val="49"/>
      <w:numFmt w:val="bullet"/>
      <w:pStyle w:val="Alineazatoko"/>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2C12541"/>
    <w:multiLevelType w:val="hybridMultilevel"/>
    <w:tmpl w:val="D4A41FDE"/>
    <w:lvl w:ilvl="0" w:tplc="5692ACCE">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68F16A9"/>
    <w:multiLevelType w:val="hybridMultilevel"/>
    <w:tmpl w:val="5C968470"/>
    <w:lvl w:ilvl="0" w:tplc="F26012F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40B73A0"/>
    <w:multiLevelType w:val="hybridMultilevel"/>
    <w:tmpl w:val="1BD055A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050C0A"/>
    <w:multiLevelType w:val="hybridMultilevel"/>
    <w:tmpl w:val="26D072E0"/>
    <w:lvl w:ilvl="0" w:tplc="76AC1A70">
      <w:start w:val="49"/>
      <w:numFmt w:val="bullet"/>
      <w:pStyle w:val="Aline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9367B5"/>
    <w:multiLevelType w:val="hybridMultilevel"/>
    <w:tmpl w:val="97C02EAE"/>
    <w:lvl w:ilvl="0" w:tplc="6D048F50">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A11664A"/>
    <w:multiLevelType w:val="hybridMultilevel"/>
    <w:tmpl w:val="54A241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E076056"/>
    <w:multiLevelType w:val="hybridMultilevel"/>
    <w:tmpl w:val="75F0FC42"/>
    <w:lvl w:ilvl="0" w:tplc="F5E86ECC">
      <w:start w:val="4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8C0BA7"/>
    <w:multiLevelType w:val="hybridMultilevel"/>
    <w:tmpl w:val="6C126518"/>
    <w:lvl w:ilvl="0" w:tplc="864A2C28">
      <w:start w:val="1"/>
      <w:numFmt w:val="upperRoman"/>
      <w:lvlText w:val="%1."/>
      <w:lvlJc w:val="left"/>
      <w:pPr>
        <w:tabs>
          <w:tab w:val="num" w:pos="1080"/>
        </w:tabs>
        <w:ind w:left="1080" w:hanging="720"/>
      </w:pPr>
    </w:lvl>
    <w:lvl w:ilvl="1" w:tplc="19E4C086">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start w:val="1"/>
      <w:numFmt w:val="lowerRoman"/>
      <w:lvlText w:val="%6."/>
      <w:lvlJc w:val="right"/>
      <w:pPr>
        <w:tabs>
          <w:tab w:val="num" w:pos="4320"/>
        </w:tabs>
        <w:ind w:left="4320" w:hanging="180"/>
      </w:pPr>
    </w:lvl>
    <w:lvl w:ilvl="6" w:tplc="04240001">
      <w:start w:val="1"/>
      <w:numFmt w:val="decimal"/>
      <w:lvlText w:val="%7."/>
      <w:lvlJc w:val="left"/>
      <w:pPr>
        <w:tabs>
          <w:tab w:val="num" w:pos="5040"/>
        </w:tabs>
        <w:ind w:left="5040" w:hanging="360"/>
      </w:pPr>
    </w:lvl>
    <w:lvl w:ilvl="7" w:tplc="04240003">
      <w:start w:val="1"/>
      <w:numFmt w:val="lowerLetter"/>
      <w:lvlText w:val="%8."/>
      <w:lvlJc w:val="left"/>
      <w:pPr>
        <w:tabs>
          <w:tab w:val="num" w:pos="5760"/>
        </w:tabs>
        <w:ind w:left="5760" w:hanging="360"/>
      </w:pPr>
    </w:lvl>
    <w:lvl w:ilvl="8" w:tplc="04240005">
      <w:start w:val="1"/>
      <w:numFmt w:val="lowerRoman"/>
      <w:lvlText w:val="%9."/>
      <w:lvlJc w:val="right"/>
      <w:pPr>
        <w:tabs>
          <w:tab w:val="num" w:pos="6480"/>
        </w:tabs>
        <w:ind w:left="6480" w:hanging="180"/>
      </w:pPr>
    </w:lvl>
  </w:abstractNum>
  <w:abstractNum w:abstractNumId="18" w15:restartNumberingAfterBreak="0">
    <w:nsid w:val="749B253E"/>
    <w:multiLevelType w:val="hybridMultilevel"/>
    <w:tmpl w:val="5ABEA66E"/>
    <w:lvl w:ilvl="0" w:tplc="D630703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
  </w:num>
  <w:num w:numId="4">
    <w:abstractNumId w:val="14"/>
  </w:num>
  <w:num w:numId="5">
    <w:abstractNumId w:val="4"/>
  </w:num>
  <w:num w:numId="6">
    <w:abstractNumId w:val="19"/>
  </w:num>
  <w:num w:numId="7">
    <w:abstractNumId w:val="9"/>
  </w:num>
  <w:num w:numId="8">
    <w:abstractNumId w:val="2"/>
  </w:num>
  <w:num w:numId="9">
    <w:abstractNumId w:val="11"/>
  </w:num>
  <w:num w:numId="10">
    <w:abstractNumId w:val="5"/>
  </w:num>
  <w:num w:numId="11">
    <w:abstractNumId w:val="0"/>
  </w:num>
  <w:num w:numId="12">
    <w:abstractNumId w:val="18"/>
  </w:num>
  <w:num w:numId="13">
    <w:abstractNumId w:val="8"/>
  </w:num>
  <w:num w:numId="14">
    <w:abstractNumId w:val="3"/>
  </w:num>
  <w:num w:numId="15">
    <w:abstractNumId w:val="13"/>
  </w:num>
  <w:num w:numId="16">
    <w:abstractNumId w:val="15"/>
  </w:num>
  <w:num w:numId="17">
    <w:abstractNumId w:val="16"/>
  </w:num>
  <w:num w:numId="18">
    <w:abstractNumId w:val="6"/>
  </w:num>
  <w:num w:numId="19">
    <w:abstractNumId w:val="1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9B"/>
    <w:rsid w:val="00006A12"/>
    <w:rsid w:val="00023680"/>
    <w:rsid w:val="000657F4"/>
    <w:rsid w:val="000D61EF"/>
    <w:rsid w:val="00140BA8"/>
    <w:rsid w:val="001422A2"/>
    <w:rsid w:val="001937D5"/>
    <w:rsid w:val="001A5C8F"/>
    <w:rsid w:val="00213FD5"/>
    <w:rsid w:val="00317C76"/>
    <w:rsid w:val="003901B6"/>
    <w:rsid w:val="004010C5"/>
    <w:rsid w:val="00447238"/>
    <w:rsid w:val="004A2C3B"/>
    <w:rsid w:val="00507A0B"/>
    <w:rsid w:val="0053793A"/>
    <w:rsid w:val="005517B0"/>
    <w:rsid w:val="005966DD"/>
    <w:rsid w:val="005C1435"/>
    <w:rsid w:val="0060517C"/>
    <w:rsid w:val="006764D0"/>
    <w:rsid w:val="00824A78"/>
    <w:rsid w:val="00882368"/>
    <w:rsid w:val="008F07E0"/>
    <w:rsid w:val="00962C1F"/>
    <w:rsid w:val="009A04D6"/>
    <w:rsid w:val="009E5B3D"/>
    <w:rsid w:val="00A060D4"/>
    <w:rsid w:val="00A44874"/>
    <w:rsid w:val="00A93432"/>
    <w:rsid w:val="00A96C1E"/>
    <w:rsid w:val="00AE3F99"/>
    <w:rsid w:val="00B01EDE"/>
    <w:rsid w:val="00B17843"/>
    <w:rsid w:val="00B44EF9"/>
    <w:rsid w:val="00CC3322"/>
    <w:rsid w:val="00D04D9B"/>
    <w:rsid w:val="00D316C5"/>
    <w:rsid w:val="00D44BFC"/>
    <w:rsid w:val="00DA4ACB"/>
    <w:rsid w:val="00E508F1"/>
    <w:rsid w:val="00E62A5A"/>
    <w:rsid w:val="00E84420"/>
    <w:rsid w:val="00F928D5"/>
    <w:rsid w:val="00FC1CF6"/>
    <w:rsid w:val="00FD4916"/>
    <w:rsid w:val="00FF22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0633"/>
  <w15:chartTrackingRefBased/>
  <w15:docId w15:val="{84643805-3372-4208-A2F9-495BD897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04D9B"/>
    <w:pPr>
      <w:spacing w:after="200" w:line="276" w:lineRule="auto"/>
    </w:pPr>
    <w:rPr>
      <w:rFonts w:ascii="Calibri" w:eastAsia="Calibri" w:hAnsi="Calibri" w:cs="Times New Roman"/>
    </w:rPr>
  </w:style>
  <w:style w:type="paragraph" w:styleId="Naslov2">
    <w:name w:val="heading 2"/>
    <w:basedOn w:val="Navaden"/>
    <w:next w:val="Navaden"/>
    <w:link w:val="Naslov2Znak"/>
    <w:qFormat/>
    <w:rsid w:val="00D04D9B"/>
    <w:pPr>
      <w:keepNext/>
      <w:spacing w:after="0" w:line="240" w:lineRule="auto"/>
      <w:outlineLvl w:val="1"/>
    </w:pPr>
    <w:rPr>
      <w:rFonts w:ascii="Cambria" w:eastAsia="Cambria" w:hAnsi="Cambria"/>
      <w:i/>
      <w:i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D04D9B"/>
    <w:rPr>
      <w:rFonts w:ascii="Cambria" w:eastAsia="Cambria" w:hAnsi="Cambria" w:cs="Times New Roman"/>
      <w:i/>
      <w:iCs/>
      <w:sz w:val="24"/>
      <w:szCs w:val="24"/>
      <w:lang w:eastAsia="sl-SI"/>
    </w:rPr>
  </w:style>
  <w:style w:type="paragraph" w:styleId="Glava">
    <w:name w:val="header"/>
    <w:basedOn w:val="Navaden"/>
    <w:link w:val="GlavaZnak"/>
    <w:uiPriority w:val="99"/>
    <w:rsid w:val="00D04D9B"/>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uiPriority w:val="99"/>
    <w:rsid w:val="00D04D9B"/>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D04D9B"/>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D04D9B"/>
    <w:rPr>
      <w:rFonts w:ascii="Arial" w:eastAsia="Times New Roman" w:hAnsi="Arial" w:cs="Times New Roman"/>
    </w:rPr>
  </w:style>
  <w:style w:type="paragraph" w:customStyle="1" w:styleId="Alineazatoko">
    <w:name w:val="Alinea za točko"/>
    <w:basedOn w:val="Navaden"/>
    <w:qFormat/>
    <w:rsid w:val="00D04D9B"/>
    <w:pPr>
      <w:numPr>
        <w:numId w:val="2"/>
      </w:numPr>
      <w:overflowPunct w:val="0"/>
      <w:autoSpaceDE w:val="0"/>
      <w:autoSpaceDN w:val="0"/>
      <w:adjustRightInd w:val="0"/>
      <w:spacing w:after="0" w:line="200" w:lineRule="exact"/>
      <w:jc w:val="both"/>
      <w:textAlignment w:val="baseline"/>
    </w:pPr>
    <w:rPr>
      <w:rFonts w:ascii="Arial" w:eastAsia="Times New Roman" w:hAnsi="Arial"/>
    </w:rPr>
  </w:style>
  <w:style w:type="paragraph" w:customStyle="1" w:styleId="Alineazatevilnotoko">
    <w:name w:val="Alinea za številčno točko"/>
    <w:basedOn w:val="Navaden"/>
    <w:qFormat/>
    <w:rsid w:val="00D04D9B"/>
    <w:pPr>
      <w:numPr>
        <w:numId w:val="1"/>
      </w:numPr>
      <w:tabs>
        <w:tab w:val="left" w:pos="567"/>
      </w:tabs>
      <w:spacing w:after="0" w:line="240" w:lineRule="auto"/>
      <w:ind w:left="567" w:hanging="142"/>
      <w:jc w:val="both"/>
    </w:pPr>
    <w:rPr>
      <w:rFonts w:ascii="Arial" w:eastAsia="Times New Roman" w:hAnsi="Arial" w:cs="Arial"/>
      <w:lang w:eastAsia="sl-SI"/>
    </w:rPr>
  </w:style>
  <w:style w:type="paragraph" w:styleId="Odstavekseznama">
    <w:name w:val="List Paragraph"/>
    <w:basedOn w:val="Navaden"/>
    <w:uiPriority w:val="34"/>
    <w:qFormat/>
    <w:rsid w:val="00D04D9B"/>
    <w:pPr>
      <w:ind w:left="720"/>
      <w:contextualSpacing/>
    </w:pPr>
  </w:style>
  <w:style w:type="character" w:styleId="Hiperpovezava">
    <w:name w:val="Hyperlink"/>
    <w:uiPriority w:val="99"/>
    <w:rsid w:val="001A5C8F"/>
    <w:rPr>
      <w:color w:val="0000FF"/>
      <w:u w:val="single"/>
    </w:rPr>
  </w:style>
  <w:style w:type="paragraph" w:styleId="Telobesedila2">
    <w:name w:val="Body Text 2"/>
    <w:basedOn w:val="Navaden"/>
    <w:link w:val="Telobesedila2Znak"/>
    <w:rsid w:val="009E5B3D"/>
    <w:pPr>
      <w:spacing w:after="120" w:line="480" w:lineRule="auto"/>
    </w:pPr>
    <w:rPr>
      <w:lang w:val="en-US"/>
    </w:rPr>
  </w:style>
  <w:style w:type="character" w:customStyle="1" w:styleId="Telobesedila2Znak">
    <w:name w:val="Telo besedila 2 Znak"/>
    <w:basedOn w:val="Privzetapisavaodstavka"/>
    <w:link w:val="Telobesedila2"/>
    <w:rsid w:val="009E5B3D"/>
    <w:rPr>
      <w:rFonts w:ascii="Calibri" w:eastAsia="Calibri" w:hAnsi="Calibri" w:cs="Times New Roman"/>
      <w:lang w:val="en-US"/>
    </w:rPr>
  </w:style>
  <w:style w:type="paragraph" w:styleId="Navadensplet">
    <w:name w:val="Normal (Web)"/>
    <w:basedOn w:val="Navaden"/>
    <w:uiPriority w:val="99"/>
    <w:semiHidden/>
    <w:unhideWhenUsed/>
    <w:rsid w:val="00D316C5"/>
    <w:pPr>
      <w:spacing w:before="100" w:beforeAutospacing="1" w:after="100" w:afterAutospacing="1" w:line="240" w:lineRule="auto"/>
    </w:pPr>
    <w:rPr>
      <w:rFonts w:eastAsiaTheme="minorHAnsi" w:cs="Calibri"/>
      <w:lang w:eastAsia="sl-SI"/>
    </w:rPr>
  </w:style>
  <w:style w:type="paragraph" w:customStyle="1" w:styleId="odstavek">
    <w:name w:val="odstavek"/>
    <w:basedOn w:val="Navaden"/>
    <w:rsid w:val="00D316C5"/>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44723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14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01-01-2986" TargetMode="External"/><Relationship Id="rId117" Type="http://schemas.openxmlformats.org/officeDocument/2006/relationships/hyperlink" Target="http://www.uradni-list.si/1/objava.jsp?sop=2020-01-2796" TargetMode="External"/><Relationship Id="rId21" Type="http://schemas.openxmlformats.org/officeDocument/2006/relationships/hyperlink" Target="http://www.uradni-list.si/1/objava.jsp?sop=1996-21-0070" TargetMode="External"/><Relationship Id="rId42" Type="http://schemas.openxmlformats.org/officeDocument/2006/relationships/hyperlink" Target="http://www.uradni-list.si/1/objava.jsp?sop=2009-01-0487" TargetMode="External"/><Relationship Id="rId47" Type="http://schemas.openxmlformats.org/officeDocument/2006/relationships/hyperlink" Target="http://www.uradni-list.si/1/objava.jsp?sop=2010-01-3703" TargetMode="External"/><Relationship Id="rId63" Type="http://schemas.openxmlformats.org/officeDocument/2006/relationships/hyperlink" Target="http://www.uradni-list.si/1/objava.jsp?sop=2019-01-2670" TargetMode="External"/><Relationship Id="rId68" Type="http://schemas.openxmlformats.org/officeDocument/2006/relationships/hyperlink" Target="http://www.uradni-list.si/1/objava.jsp?sop=2021-01-2185" TargetMode="External"/><Relationship Id="rId84" Type="http://schemas.openxmlformats.org/officeDocument/2006/relationships/hyperlink" Target="http://www.uradni-list.si/1/objava.jsp?sop=2008-01-2579" TargetMode="External"/><Relationship Id="rId89" Type="http://schemas.openxmlformats.org/officeDocument/2006/relationships/hyperlink" Target="http://www.uradni-list.si/1/objava.jsp?sop=2016-21-0339" TargetMode="External"/><Relationship Id="rId112" Type="http://schemas.openxmlformats.org/officeDocument/2006/relationships/hyperlink" Target="http://www.uradni-list.si/1/objava.jsp?sop=2015-01-4338" TargetMode="External"/><Relationship Id="rId16" Type="http://schemas.openxmlformats.org/officeDocument/2006/relationships/hyperlink" Target="http://www.uradni-list.si/1/objava.jsp?sop=2014-01-2739" TargetMode="External"/><Relationship Id="rId107" Type="http://schemas.openxmlformats.org/officeDocument/2006/relationships/hyperlink" Target="http://www.uradni-list.si/1/objava.jsp?sop=2006-01-1835" TargetMode="External"/><Relationship Id="rId11" Type="http://schemas.openxmlformats.org/officeDocument/2006/relationships/hyperlink" Target="http://www.uradni-list.si/1/objava.jsp?sop=2008-01-4694" TargetMode="External"/><Relationship Id="rId32" Type="http://schemas.openxmlformats.org/officeDocument/2006/relationships/hyperlink" Target="http://www.uradni-list.si/1/objava.jsp?sop=2011-01-3339" TargetMode="External"/><Relationship Id="rId37" Type="http://schemas.openxmlformats.org/officeDocument/2006/relationships/hyperlink" Target="http://www.uradni-list.si/1/objava.jsp?sop=2017-01-2230" TargetMode="External"/><Relationship Id="rId53" Type="http://schemas.openxmlformats.org/officeDocument/2006/relationships/hyperlink" Target="http://www.uradni-list.si/1/objava.jsp?sop=2014-01-0957" TargetMode="External"/><Relationship Id="rId58" Type="http://schemas.openxmlformats.org/officeDocument/2006/relationships/hyperlink" Target="http://www.uradni-list.si/1/objava.jsp?sop=2016-01-2985" TargetMode="External"/><Relationship Id="rId74" Type="http://schemas.openxmlformats.org/officeDocument/2006/relationships/hyperlink" Target="http://www.uradni-list.si/1/objava.jsp?sop=1996-21-0070" TargetMode="External"/><Relationship Id="rId79" Type="http://schemas.openxmlformats.org/officeDocument/2006/relationships/hyperlink" Target="http://www.uradni-list.si/1/objava.jsp?sop=2001-01-2986" TargetMode="External"/><Relationship Id="rId102" Type="http://schemas.openxmlformats.org/officeDocument/2006/relationships/hyperlink" Target="http://www.uradni-list.si/1/objava.jsp?sop=2000-01-1942" TargetMode="External"/><Relationship Id="rId5" Type="http://schemas.openxmlformats.org/officeDocument/2006/relationships/webSettings" Target="webSettings.xml"/><Relationship Id="rId61" Type="http://schemas.openxmlformats.org/officeDocument/2006/relationships/hyperlink" Target="http://www.uradni-list.si/1/objava.jsp?sop=2019-01-0175" TargetMode="External"/><Relationship Id="rId82" Type="http://schemas.openxmlformats.org/officeDocument/2006/relationships/hyperlink" Target="http://www.uradni-list.si/1/objava.jsp?sop=2002-01-2779" TargetMode="External"/><Relationship Id="rId90" Type="http://schemas.openxmlformats.org/officeDocument/2006/relationships/hyperlink" Target="http://www.uradni-list.si/1/objava.jsp?sop=2017-01-2230" TargetMode="External"/><Relationship Id="rId95" Type="http://schemas.openxmlformats.org/officeDocument/2006/relationships/hyperlink" Target="http://www.uradni-list.si/1/objava.jsp?sop=1994-01-1937" TargetMode="External"/><Relationship Id="rId19" Type="http://schemas.openxmlformats.org/officeDocument/2006/relationships/hyperlink" Target="http://www.uradni-list.si/1/objava.jsp?sop=1995-01-2313" TargetMode="External"/><Relationship Id="rId14" Type="http://schemas.openxmlformats.org/officeDocument/2006/relationships/hyperlink" Target="http://www.uradni-list.si/1/objava.jsp?sop=2013-01-0787" TargetMode="External"/><Relationship Id="rId22" Type="http://schemas.openxmlformats.org/officeDocument/2006/relationships/hyperlink" Target="http://www.uradni-list.si/1/objava.jsp?sop=1998-01-2323" TargetMode="External"/><Relationship Id="rId27" Type="http://schemas.openxmlformats.org/officeDocument/2006/relationships/hyperlink" Target="http://www.uradni-list.si/1/objava.jsp?sop=2001-01-3501" TargetMode="External"/><Relationship Id="rId30" Type="http://schemas.openxmlformats.org/officeDocument/2006/relationships/hyperlink" Target="http://www.uradni-list.si/1/objava.jsp?sop=2006-01-1835" TargetMode="External"/><Relationship Id="rId35" Type="http://schemas.openxmlformats.org/officeDocument/2006/relationships/hyperlink" Target="http://www.uradni-list.si/1/objava.jsp?sop=2015-01-4338" TargetMode="External"/><Relationship Id="rId43" Type="http://schemas.openxmlformats.org/officeDocument/2006/relationships/hyperlink" Target="http://www.uradni-list.si/1/objava.jsp?sop=2009-01-0979" TargetMode="External"/><Relationship Id="rId48" Type="http://schemas.openxmlformats.org/officeDocument/2006/relationships/hyperlink" Target="http://www.uradni-list.si/1/objava.jsp?sop=2010-01-5472" TargetMode="External"/><Relationship Id="rId56" Type="http://schemas.openxmlformats.org/officeDocument/2006/relationships/hyperlink" Target="http://www.uradni-list.si/1/objava.jsp?sop=2015-01-1063" TargetMode="External"/><Relationship Id="rId64" Type="http://schemas.openxmlformats.org/officeDocument/2006/relationships/hyperlink" Target="http://www.uradni-list.si/1/objava.jsp?sop=2019-01-3498" TargetMode="External"/><Relationship Id="rId69" Type="http://schemas.openxmlformats.org/officeDocument/2006/relationships/hyperlink" Target="http://www.uradni-list.si/1/objava.jsp?sop=2021-01-2623" TargetMode="External"/><Relationship Id="rId77" Type="http://schemas.openxmlformats.org/officeDocument/2006/relationships/hyperlink" Target="http://www.uradni-list.si/1/objava.jsp?sop=1999-01-1963" TargetMode="External"/><Relationship Id="rId100" Type="http://schemas.openxmlformats.org/officeDocument/2006/relationships/hyperlink" Target="http://www.uradni-list.si/1/objava.jsp?sop=1999-01-1356" TargetMode="External"/><Relationship Id="rId105" Type="http://schemas.openxmlformats.org/officeDocument/2006/relationships/hyperlink" Target="http://www.uradni-list.si/1/objava.jsp?sop=2001-21-0091" TargetMode="External"/><Relationship Id="rId113" Type="http://schemas.openxmlformats.org/officeDocument/2006/relationships/hyperlink" Target="http://www.uradni-list.si/1/objava.jsp?sop=2016-21-0339" TargetMode="External"/><Relationship Id="rId118" Type="http://schemas.openxmlformats.org/officeDocument/2006/relationships/hyperlink" Target="http://www.uradni-list.si/1/objava.jsp?sop=2021-01-1849" TargetMode="External"/><Relationship Id="rId8" Type="http://schemas.openxmlformats.org/officeDocument/2006/relationships/image" Target="media/image1.png"/><Relationship Id="rId51" Type="http://schemas.openxmlformats.org/officeDocument/2006/relationships/hyperlink" Target="http://www.uradni-list.si/1/objava.jsp?sop=2013-01-1975" TargetMode="External"/><Relationship Id="rId72" Type="http://schemas.openxmlformats.org/officeDocument/2006/relationships/hyperlink" Target="http://www.uradni-list.si/1/objava.jsp?sop=1995-01-2313" TargetMode="External"/><Relationship Id="rId80" Type="http://schemas.openxmlformats.org/officeDocument/2006/relationships/hyperlink" Target="http://www.uradni-list.si/1/objava.jsp?sop=2001-01-3501" TargetMode="External"/><Relationship Id="rId85" Type="http://schemas.openxmlformats.org/officeDocument/2006/relationships/hyperlink" Target="http://www.uradni-list.si/1/objava.jsp?sop=2011-01-3339" TargetMode="External"/><Relationship Id="rId93" Type="http://schemas.openxmlformats.org/officeDocument/2006/relationships/hyperlink" Target="http://www.uradni-list.si/1/objava.jsp?sop=2020-01-2796" TargetMode="External"/><Relationship Id="rId98" Type="http://schemas.openxmlformats.org/officeDocument/2006/relationships/hyperlink" Target="http://www.uradni-list.si/1/objava.jsp?sop=1996-21-0070"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uradni-list.si/1/objava.jsp?sop=2010-01-1847" TargetMode="External"/><Relationship Id="rId17" Type="http://schemas.openxmlformats.org/officeDocument/2006/relationships/hyperlink" Target="http://www.uradni-list.si/1/objava.jsp?sop=2017-01-2521" TargetMode="External"/><Relationship Id="rId25" Type="http://schemas.openxmlformats.org/officeDocument/2006/relationships/hyperlink" Target="http://www.uradni-list.si/1/objava.jsp?sop=2000-01-1942" TargetMode="External"/><Relationship Id="rId33" Type="http://schemas.openxmlformats.org/officeDocument/2006/relationships/hyperlink" Target="http://www.uradni-list.si/1/objava.jsp?sop=2012-01-1707" TargetMode="External"/><Relationship Id="rId38" Type="http://schemas.openxmlformats.org/officeDocument/2006/relationships/hyperlink" Target="http://www.uradni-list.si/1/objava.jsp?sop=2017-01-2248" TargetMode="External"/><Relationship Id="rId46" Type="http://schemas.openxmlformats.org/officeDocument/2006/relationships/hyperlink" Target="http://www.uradni-list.si/1/objava.jsp?sop=2010-01-1096" TargetMode="External"/><Relationship Id="rId59" Type="http://schemas.openxmlformats.org/officeDocument/2006/relationships/hyperlink" Target="http://www.uradni-list.si/1/objava.jsp?sop=2017-01-0674" TargetMode="External"/><Relationship Id="rId67" Type="http://schemas.openxmlformats.org/officeDocument/2006/relationships/hyperlink" Target="http://www.uradni-list.si/1/objava.jsp?sop=2021-01-0303" TargetMode="External"/><Relationship Id="rId103" Type="http://schemas.openxmlformats.org/officeDocument/2006/relationships/hyperlink" Target="http://www.uradni-list.si/1/objava.jsp?sop=2001-01-2986" TargetMode="External"/><Relationship Id="rId108" Type="http://schemas.openxmlformats.org/officeDocument/2006/relationships/hyperlink" Target="http://www.uradni-list.si/1/objava.jsp?sop=2008-01-2579" TargetMode="External"/><Relationship Id="rId116" Type="http://schemas.openxmlformats.org/officeDocument/2006/relationships/hyperlink" Target="http://www.uradni-list.si/1/objava.jsp?sop=2018-01-3874" TargetMode="External"/><Relationship Id="rId20" Type="http://schemas.openxmlformats.org/officeDocument/2006/relationships/hyperlink" Target="http://www.uradni-list.si/1/objava.jsp?sop=1996-01-2278" TargetMode="External"/><Relationship Id="rId41" Type="http://schemas.openxmlformats.org/officeDocument/2006/relationships/hyperlink" Target="http://www.uradni-list.si/1/objava.jsp?sop=2021-01-1849" TargetMode="External"/><Relationship Id="rId54" Type="http://schemas.openxmlformats.org/officeDocument/2006/relationships/hyperlink" Target="http://www.uradni-list.si/1/objava.jsp?sop=2014-01-2339" TargetMode="External"/><Relationship Id="rId62" Type="http://schemas.openxmlformats.org/officeDocument/2006/relationships/hyperlink" Target="http://www.uradni-list.si/1/objava.jsp?sop=2019-01-2401" TargetMode="External"/><Relationship Id="rId70" Type="http://schemas.openxmlformats.org/officeDocument/2006/relationships/hyperlink" Target="http://www.uradni-list.si/1/objava.jsp?sop=2021-01-2856" TargetMode="External"/><Relationship Id="rId75" Type="http://schemas.openxmlformats.org/officeDocument/2006/relationships/hyperlink" Target="http://www.uradni-list.si/1/objava.jsp?sop=1998-01-2323" TargetMode="External"/><Relationship Id="rId83" Type="http://schemas.openxmlformats.org/officeDocument/2006/relationships/hyperlink" Target="http://www.uradni-list.si/1/objava.jsp?sop=2006-01-1835" TargetMode="External"/><Relationship Id="rId88" Type="http://schemas.openxmlformats.org/officeDocument/2006/relationships/hyperlink" Target="http://www.uradni-list.si/1/objava.jsp?sop=2015-01-4338" TargetMode="External"/><Relationship Id="rId91" Type="http://schemas.openxmlformats.org/officeDocument/2006/relationships/hyperlink" Target="http://www.uradni-list.si/1/objava.jsp?sop=2017-01-2248" TargetMode="External"/><Relationship Id="rId96" Type="http://schemas.openxmlformats.org/officeDocument/2006/relationships/hyperlink" Target="http://www.uradni-list.si/1/objava.jsp?sop=1995-01-2313" TargetMode="External"/><Relationship Id="rId111" Type="http://schemas.openxmlformats.org/officeDocument/2006/relationships/hyperlink" Target="http://www.uradni-list.si/1/objava.jsp?sop=2013-01-177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3-01-1783" TargetMode="External"/><Relationship Id="rId23" Type="http://schemas.openxmlformats.org/officeDocument/2006/relationships/hyperlink" Target="http://www.uradni-list.si/1/objava.jsp?sop=1999-01-1356" TargetMode="External"/><Relationship Id="rId28" Type="http://schemas.openxmlformats.org/officeDocument/2006/relationships/hyperlink" Target="http://www.uradni-list.si/1/objava.jsp?sop=2001-21-0091" TargetMode="External"/><Relationship Id="rId36" Type="http://schemas.openxmlformats.org/officeDocument/2006/relationships/hyperlink" Target="http://www.uradni-list.si/1/objava.jsp?sop=2016-21-0339" TargetMode="External"/><Relationship Id="rId49" Type="http://schemas.openxmlformats.org/officeDocument/2006/relationships/hyperlink" Target="http://www.uradni-list.si/1/objava.jsp?sop=2012-01-1922" TargetMode="External"/><Relationship Id="rId57" Type="http://schemas.openxmlformats.org/officeDocument/2006/relationships/hyperlink" Target="http://www.uradni-list.si/1/objava.jsp?sop=2016-01-0139" TargetMode="External"/><Relationship Id="rId106" Type="http://schemas.openxmlformats.org/officeDocument/2006/relationships/hyperlink" Target="http://www.uradni-list.si/1/objava.jsp?sop=2002-01-2779" TargetMode="External"/><Relationship Id="rId114" Type="http://schemas.openxmlformats.org/officeDocument/2006/relationships/hyperlink" Target="http://www.uradni-list.si/1/objava.jsp?sop=2017-01-2230" TargetMode="External"/><Relationship Id="rId119" Type="http://schemas.openxmlformats.org/officeDocument/2006/relationships/header" Target="header1.xml"/><Relationship Id="rId10" Type="http://schemas.openxmlformats.org/officeDocument/2006/relationships/hyperlink" Target="http://www.uradni-list.si/1/objava.jsp?sop=2005-01-0823" TargetMode="External"/><Relationship Id="rId31" Type="http://schemas.openxmlformats.org/officeDocument/2006/relationships/hyperlink" Target="http://www.uradni-list.si/1/objava.jsp?sop=2008-01-2579" TargetMode="External"/><Relationship Id="rId44" Type="http://schemas.openxmlformats.org/officeDocument/2006/relationships/hyperlink" Target="http://www.uradni-list.si/1/objava.jsp?sop=2009-01-2423" TargetMode="External"/><Relationship Id="rId52" Type="http://schemas.openxmlformats.org/officeDocument/2006/relationships/hyperlink" Target="http://www.uradni-list.si/1/objava.jsp?sop=2014-01-0354" TargetMode="External"/><Relationship Id="rId60" Type="http://schemas.openxmlformats.org/officeDocument/2006/relationships/hyperlink" Target="http://www.uradni-list.si/1/objava.jsp?sop=2017-01-3257" TargetMode="External"/><Relationship Id="rId65" Type="http://schemas.openxmlformats.org/officeDocument/2006/relationships/hyperlink" Target="http://www.uradni-list.si/1/objava.jsp?sop=2020-01-2713" TargetMode="External"/><Relationship Id="rId73" Type="http://schemas.openxmlformats.org/officeDocument/2006/relationships/hyperlink" Target="http://www.uradni-list.si/1/objava.jsp?sop=1996-01-2278" TargetMode="External"/><Relationship Id="rId78" Type="http://schemas.openxmlformats.org/officeDocument/2006/relationships/hyperlink" Target="http://www.uradni-list.si/1/objava.jsp?sop=2000-01-1942" TargetMode="External"/><Relationship Id="rId81" Type="http://schemas.openxmlformats.org/officeDocument/2006/relationships/hyperlink" Target="http://www.uradni-list.si/1/objava.jsp?sop=2001-21-0091" TargetMode="External"/><Relationship Id="rId86" Type="http://schemas.openxmlformats.org/officeDocument/2006/relationships/hyperlink" Target="http://www.uradni-list.si/1/objava.jsp?sop=2012-01-1707" TargetMode="External"/><Relationship Id="rId94" Type="http://schemas.openxmlformats.org/officeDocument/2006/relationships/hyperlink" Target="http://www.uradni-list.si/1/objava.jsp?sop=2021-01-1849" TargetMode="External"/><Relationship Id="rId99" Type="http://schemas.openxmlformats.org/officeDocument/2006/relationships/hyperlink" Target="http://www.uradni-list.si/1/objava.jsp?sop=1998-01-2323" TargetMode="External"/><Relationship Id="rId101" Type="http://schemas.openxmlformats.org/officeDocument/2006/relationships/hyperlink" Target="http://www.uradni-list.si/1/objava.jsp?sop=1999-01-1963"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3" Type="http://schemas.openxmlformats.org/officeDocument/2006/relationships/hyperlink" Target="http://www.uradni-list.si/1/objava.jsp?sop=2012-01-0268" TargetMode="External"/><Relationship Id="rId18" Type="http://schemas.openxmlformats.org/officeDocument/2006/relationships/hyperlink" Target="http://www.uradni-list.si/1/objava.jsp?sop=1994-01-1937" TargetMode="External"/><Relationship Id="rId39" Type="http://schemas.openxmlformats.org/officeDocument/2006/relationships/hyperlink" Target="http://www.uradni-list.si/1/objava.jsp?sop=2018-01-3874" TargetMode="External"/><Relationship Id="rId109" Type="http://schemas.openxmlformats.org/officeDocument/2006/relationships/hyperlink" Target="http://www.uradni-list.si/1/objava.jsp?sop=2011-01-3339" TargetMode="External"/><Relationship Id="rId34" Type="http://schemas.openxmlformats.org/officeDocument/2006/relationships/hyperlink" Target="http://www.uradni-list.si/1/objava.jsp?sop=2013-01-1771" TargetMode="External"/><Relationship Id="rId50" Type="http://schemas.openxmlformats.org/officeDocument/2006/relationships/hyperlink" Target="http://www.uradni-list.si/1/objava.jsp?sop=2013-01-0868" TargetMode="External"/><Relationship Id="rId55" Type="http://schemas.openxmlformats.org/officeDocument/2006/relationships/hyperlink" Target="http://www.uradni-list.si/1/objava.jsp?sop=2014-01-2608" TargetMode="External"/><Relationship Id="rId76" Type="http://schemas.openxmlformats.org/officeDocument/2006/relationships/hyperlink" Target="http://www.uradni-list.si/1/objava.jsp?sop=1999-01-1356" TargetMode="External"/><Relationship Id="rId97" Type="http://schemas.openxmlformats.org/officeDocument/2006/relationships/hyperlink" Target="http://www.uradni-list.si/1/objava.jsp?sop=1996-01-2278" TargetMode="External"/><Relationship Id="rId104" Type="http://schemas.openxmlformats.org/officeDocument/2006/relationships/hyperlink" Target="http://www.uradni-list.si/1/objava.jsp?sop=2001-01-3501"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uradni-list.si/1/objava.jsp?sop=1994-01-1937" TargetMode="External"/><Relationship Id="rId92" Type="http://schemas.openxmlformats.org/officeDocument/2006/relationships/hyperlink" Target="http://www.uradni-list.si/1/objava.jsp?sop=2018-01-3874" TargetMode="External"/><Relationship Id="rId2" Type="http://schemas.openxmlformats.org/officeDocument/2006/relationships/numbering" Target="numbering.xml"/><Relationship Id="rId29" Type="http://schemas.openxmlformats.org/officeDocument/2006/relationships/hyperlink" Target="http://www.uradni-list.si/1/objava.jsp?sop=2002-01-2779" TargetMode="External"/><Relationship Id="rId24" Type="http://schemas.openxmlformats.org/officeDocument/2006/relationships/hyperlink" Target="http://www.uradni-list.si/1/objava.jsp?sop=1999-01-1963" TargetMode="External"/><Relationship Id="rId40" Type="http://schemas.openxmlformats.org/officeDocument/2006/relationships/hyperlink" Target="http://www.uradni-list.si/1/objava.jsp?sop=2020-01-2796" TargetMode="External"/><Relationship Id="rId45" Type="http://schemas.openxmlformats.org/officeDocument/2006/relationships/hyperlink" Target="http://www.uradni-list.si/1/objava.jsp?sop=2009-01-5149" TargetMode="External"/><Relationship Id="rId66" Type="http://schemas.openxmlformats.org/officeDocument/2006/relationships/hyperlink" Target="http://www.uradni-list.si/1/objava.jsp?sop=2020-01-3352" TargetMode="External"/><Relationship Id="rId87" Type="http://schemas.openxmlformats.org/officeDocument/2006/relationships/hyperlink" Target="http://www.uradni-list.si/1/objava.jsp?sop=2013-01-1771" TargetMode="External"/><Relationship Id="rId110" Type="http://schemas.openxmlformats.org/officeDocument/2006/relationships/hyperlink" Target="http://www.uradni-list.si/1/objava.jsp?sop=2012-01-1707" TargetMode="External"/><Relationship Id="rId115" Type="http://schemas.openxmlformats.org/officeDocument/2006/relationships/hyperlink" Target="http://www.uradni-list.si/1/objava.jsp?sop=2017-01-224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C45E2E3-D8F9-48A9-9891-C0AAF7DAA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5502</Words>
  <Characters>31366</Characters>
  <Application>Microsoft Office Word</Application>
  <DocSecurity>0</DocSecurity>
  <Lines>261</Lines>
  <Paragraphs>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Katja Knez</cp:lastModifiedBy>
  <cp:revision>8</cp:revision>
  <dcterms:created xsi:type="dcterms:W3CDTF">2022-08-22T11:47:00Z</dcterms:created>
  <dcterms:modified xsi:type="dcterms:W3CDTF">2022-08-24T05:36:00Z</dcterms:modified>
</cp:coreProperties>
</file>