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A6D3" w14:textId="662B05D4" w:rsidR="00B83D9D" w:rsidRPr="002760DC" w:rsidRDefault="00B83D9D" w:rsidP="00B83D9D">
      <w:pPr>
        <w:pStyle w:val="datumtevilka"/>
      </w:pPr>
      <w:r w:rsidRPr="002760DC">
        <w:t xml:space="preserve">Številka: </w:t>
      </w:r>
      <w:r w:rsidRPr="002760DC">
        <w:tab/>
      </w:r>
    </w:p>
    <w:p w14:paraId="414D564A" w14:textId="77777777" w:rsidR="000749E1" w:rsidRDefault="00B83D9D" w:rsidP="000749E1">
      <w:pPr>
        <w:pStyle w:val="datumtevilka"/>
      </w:pPr>
      <w:r w:rsidRPr="003613DE">
        <w:t>Datum:</w:t>
      </w:r>
    </w:p>
    <w:p w14:paraId="2A4AA6C0" w14:textId="4EF43D08" w:rsidR="00B83D9D" w:rsidRDefault="000749E1" w:rsidP="000749E1">
      <w:pPr>
        <w:pStyle w:val="datumtevilka"/>
        <w:spacing w:before="3480"/>
        <w:rPr>
          <w:rFonts w:cs="Arial"/>
        </w:rPr>
      </w:pPr>
      <w:r>
        <w:rPr>
          <w:rFonts w:cs="Arial"/>
        </w:rPr>
        <w:t xml:space="preserve"> </w:t>
      </w:r>
    </w:p>
    <w:p w14:paraId="2B07096F" w14:textId="47B04060" w:rsidR="00786603" w:rsidRDefault="00DD607B" w:rsidP="006A5027">
      <w:pPr>
        <w:pBdr>
          <w:top w:val="single" w:sz="4" w:space="1" w:color="auto"/>
          <w:left w:val="single" w:sz="4" w:space="4" w:color="auto"/>
          <w:bottom w:val="single" w:sz="4" w:space="1" w:color="auto"/>
          <w:right w:val="single" w:sz="4" w:space="4" w:color="auto"/>
        </w:pBdr>
        <w:shd w:val="clear" w:color="auto" w:fill="B3B3B3"/>
        <w:spacing w:line="240" w:lineRule="auto"/>
        <w:jc w:val="center"/>
        <w:rPr>
          <w:rFonts w:cs="Arial"/>
          <w:b/>
          <w:szCs w:val="20"/>
        </w:rPr>
      </w:pPr>
      <w:r>
        <w:rPr>
          <w:rFonts w:cs="Arial"/>
          <w:b/>
          <w:sz w:val="28"/>
          <w:szCs w:val="28"/>
        </w:rPr>
        <w:t>DE</w:t>
      </w:r>
      <w:r w:rsidR="008C3FB5">
        <w:rPr>
          <w:rFonts w:cs="Arial"/>
          <w:b/>
          <w:sz w:val="28"/>
          <w:szCs w:val="28"/>
        </w:rPr>
        <w:t>S</w:t>
      </w:r>
      <w:r>
        <w:rPr>
          <w:rFonts w:cs="Arial"/>
          <w:b/>
          <w:sz w:val="28"/>
          <w:szCs w:val="28"/>
        </w:rPr>
        <w:t>ETO</w:t>
      </w:r>
      <w:r w:rsidR="006A5027" w:rsidRPr="00EE1CD8">
        <w:rPr>
          <w:rFonts w:cs="Arial"/>
          <w:b/>
          <w:sz w:val="28"/>
          <w:szCs w:val="28"/>
        </w:rPr>
        <w:t xml:space="preserve"> POROČILO VLADE REPUBLIKE SLOVENIJE</w:t>
      </w:r>
      <w:r w:rsidR="006A5027">
        <w:rPr>
          <w:rFonts w:cs="Arial"/>
          <w:b/>
          <w:sz w:val="28"/>
          <w:szCs w:val="28"/>
        </w:rPr>
        <w:t xml:space="preserve"> </w:t>
      </w:r>
      <w:r w:rsidR="006A5027" w:rsidRPr="00EE1CD8">
        <w:rPr>
          <w:rFonts w:cs="Arial"/>
          <w:b/>
          <w:sz w:val="28"/>
          <w:szCs w:val="28"/>
        </w:rPr>
        <w:t>O POLOŽAJU ROMSKE SKUPNOSTI V SLOVENIJI</w:t>
      </w:r>
    </w:p>
    <w:p w14:paraId="599BD23E" w14:textId="77777777" w:rsidR="000749E1" w:rsidRDefault="000749E1">
      <w:pPr>
        <w:spacing w:line="240" w:lineRule="auto"/>
        <w:rPr>
          <w:rFonts w:cs="Arial"/>
          <w:b/>
          <w:szCs w:val="20"/>
        </w:rPr>
      </w:pPr>
      <w:r>
        <w:rPr>
          <w:rFonts w:cs="Arial"/>
          <w:b/>
          <w:szCs w:val="20"/>
        </w:rPr>
        <w:br w:type="page"/>
      </w:r>
    </w:p>
    <w:p w14:paraId="615DC2F0" w14:textId="0AD6482E" w:rsidR="00727894" w:rsidRDefault="00727894" w:rsidP="006A5027">
      <w:pPr>
        <w:spacing w:before="9360" w:line="240" w:lineRule="exact"/>
        <w:jc w:val="both"/>
        <w:rPr>
          <w:rFonts w:cs="Arial"/>
          <w:b/>
          <w:szCs w:val="20"/>
        </w:rPr>
      </w:pPr>
      <w:r w:rsidRPr="000530C9">
        <w:rPr>
          <w:rFonts w:cs="Arial"/>
          <w:b/>
          <w:szCs w:val="20"/>
        </w:rPr>
        <w:lastRenderedPageBreak/>
        <w:t>KAZALO</w:t>
      </w:r>
    </w:p>
    <w:p w14:paraId="4FB09193" w14:textId="77777777" w:rsidR="000530C9" w:rsidRPr="000530C9" w:rsidRDefault="000530C9" w:rsidP="000530C9">
      <w:pPr>
        <w:spacing w:line="240" w:lineRule="exact"/>
        <w:jc w:val="both"/>
        <w:rPr>
          <w:rFonts w:cs="Arial"/>
          <w:b/>
          <w:szCs w:val="20"/>
        </w:rPr>
      </w:pPr>
    </w:p>
    <w:bookmarkStart w:id="0" w:name="_Toc511124301"/>
    <w:bookmarkStart w:id="1" w:name="_Toc10533155"/>
    <w:p w14:paraId="2B453F8A" w14:textId="203AD721" w:rsidR="005670E1" w:rsidRDefault="00786603">
      <w:pPr>
        <w:pStyle w:val="Kazalovsebine1"/>
        <w:rPr>
          <w:rFonts w:asciiTheme="minorHAnsi" w:eastAsiaTheme="minorEastAsia" w:hAnsiTheme="minorHAnsi" w:cstheme="minorBidi"/>
          <w:bCs w:val="0"/>
          <w:caps w:val="0"/>
          <w:sz w:val="22"/>
          <w:szCs w:val="22"/>
          <w:lang w:eastAsia="sl-SI"/>
        </w:rPr>
      </w:pPr>
      <w:r w:rsidRPr="004D5DAD">
        <w:rPr>
          <w:bCs w:val="0"/>
          <w:caps w:val="0"/>
        </w:rPr>
        <w:fldChar w:fldCharType="begin"/>
      </w:r>
      <w:r w:rsidRPr="004D5DAD">
        <w:rPr>
          <w:bCs w:val="0"/>
          <w:caps w:val="0"/>
        </w:rPr>
        <w:instrText xml:space="preserve"> TOC \o "2-3" \h \z \t "Naslov 1;1" </w:instrText>
      </w:r>
      <w:r w:rsidRPr="004D5DAD">
        <w:rPr>
          <w:bCs w:val="0"/>
          <w:caps w:val="0"/>
        </w:rPr>
        <w:fldChar w:fldCharType="separate"/>
      </w:r>
      <w:hyperlink w:anchor="_Toc135291721" w:history="1">
        <w:r w:rsidR="005670E1" w:rsidRPr="00BE4E96">
          <w:rPr>
            <w:rStyle w:val="Hiperpovezava"/>
          </w:rPr>
          <w:t>1.</w:t>
        </w:r>
        <w:r w:rsidR="005670E1">
          <w:rPr>
            <w:rFonts w:asciiTheme="minorHAnsi" w:eastAsiaTheme="minorEastAsia" w:hAnsiTheme="minorHAnsi" w:cstheme="minorBidi"/>
            <w:bCs w:val="0"/>
            <w:caps w:val="0"/>
            <w:sz w:val="22"/>
            <w:szCs w:val="22"/>
            <w:lang w:eastAsia="sl-SI"/>
          </w:rPr>
          <w:tab/>
        </w:r>
        <w:r w:rsidR="005670E1" w:rsidRPr="00BE4E96">
          <w:rPr>
            <w:rStyle w:val="Hiperpovezava"/>
          </w:rPr>
          <w:t>UVODNA POJASNILA</w:t>
        </w:r>
        <w:r w:rsidR="005670E1">
          <w:rPr>
            <w:webHidden/>
          </w:rPr>
          <w:tab/>
        </w:r>
        <w:r w:rsidR="005670E1">
          <w:rPr>
            <w:webHidden/>
          </w:rPr>
          <w:fldChar w:fldCharType="begin"/>
        </w:r>
        <w:r w:rsidR="005670E1">
          <w:rPr>
            <w:webHidden/>
          </w:rPr>
          <w:instrText xml:space="preserve"> PAGEREF _Toc135291721 \h </w:instrText>
        </w:r>
        <w:r w:rsidR="005670E1">
          <w:rPr>
            <w:webHidden/>
          </w:rPr>
        </w:r>
        <w:r w:rsidR="005670E1">
          <w:rPr>
            <w:webHidden/>
          </w:rPr>
          <w:fldChar w:fldCharType="separate"/>
        </w:r>
        <w:r w:rsidR="005670E1">
          <w:rPr>
            <w:webHidden/>
          </w:rPr>
          <w:t>3</w:t>
        </w:r>
        <w:r w:rsidR="005670E1">
          <w:rPr>
            <w:webHidden/>
          </w:rPr>
          <w:fldChar w:fldCharType="end"/>
        </w:r>
      </w:hyperlink>
    </w:p>
    <w:p w14:paraId="1AA353BF" w14:textId="397482B2" w:rsidR="005670E1" w:rsidRDefault="00173956">
      <w:pPr>
        <w:pStyle w:val="Kazalovsebine1"/>
        <w:rPr>
          <w:rFonts w:asciiTheme="minorHAnsi" w:eastAsiaTheme="minorEastAsia" w:hAnsiTheme="minorHAnsi" w:cstheme="minorBidi"/>
          <w:bCs w:val="0"/>
          <w:caps w:val="0"/>
          <w:sz w:val="22"/>
          <w:szCs w:val="22"/>
          <w:lang w:eastAsia="sl-SI"/>
        </w:rPr>
      </w:pPr>
      <w:hyperlink w:anchor="_Toc135291722" w:history="1">
        <w:r w:rsidR="005670E1" w:rsidRPr="00BE4E96">
          <w:rPr>
            <w:rStyle w:val="Hiperpovezava"/>
          </w:rPr>
          <w:t>2.</w:t>
        </w:r>
        <w:r w:rsidR="005670E1">
          <w:rPr>
            <w:rFonts w:asciiTheme="minorHAnsi" w:eastAsiaTheme="minorEastAsia" w:hAnsiTheme="minorHAnsi" w:cstheme="minorBidi"/>
            <w:bCs w:val="0"/>
            <w:caps w:val="0"/>
            <w:sz w:val="22"/>
            <w:szCs w:val="22"/>
            <w:lang w:eastAsia="sl-SI"/>
          </w:rPr>
          <w:tab/>
        </w:r>
        <w:r w:rsidR="005670E1" w:rsidRPr="00BE4E96">
          <w:rPr>
            <w:rStyle w:val="Hiperpovezava"/>
          </w:rPr>
          <w:t>URESNIČEVANJE OBVEZNOSTI NA PODLAGI ZRomS-1 V LETU 2022</w:t>
        </w:r>
        <w:r w:rsidR="005670E1">
          <w:rPr>
            <w:webHidden/>
          </w:rPr>
          <w:tab/>
        </w:r>
        <w:r w:rsidR="005670E1">
          <w:rPr>
            <w:webHidden/>
          </w:rPr>
          <w:fldChar w:fldCharType="begin"/>
        </w:r>
        <w:r w:rsidR="005670E1">
          <w:rPr>
            <w:webHidden/>
          </w:rPr>
          <w:instrText xml:space="preserve"> PAGEREF _Toc135291722 \h </w:instrText>
        </w:r>
        <w:r w:rsidR="005670E1">
          <w:rPr>
            <w:webHidden/>
          </w:rPr>
        </w:r>
        <w:r w:rsidR="005670E1">
          <w:rPr>
            <w:webHidden/>
          </w:rPr>
          <w:fldChar w:fldCharType="separate"/>
        </w:r>
        <w:r w:rsidR="005670E1">
          <w:rPr>
            <w:webHidden/>
          </w:rPr>
          <w:t>4</w:t>
        </w:r>
        <w:r w:rsidR="005670E1">
          <w:rPr>
            <w:webHidden/>
          </w:rPr>
          <w:fldChar w:fldCharType="end"/>
        </w:r>
      </w:hyperlink>
    </w:p>
    <w:p w14:paraId="06D08C39" w14:textId="778769FE"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23" w:history="1">
        <w:r w:rsidR="005670E1" w:rsidRPr="00BE4E96">
          <w:rPr>
            <w:rStyle w:val="Hiperpovezava"/>
            <w:noProof/>
          </w:rPr>
          <w:t>2.1 PODROČJE VZGOJE IN IZOBRAŽEVANJA</w:t>
        </w:r>
        <w:r w:rsidR="005670E1">
          <w:rPr>
            <w:noProof/>
            <w:webHidden/>
          </w:rPr>
          <w:tab/>
        </w:r>
        <w:r w:rsidR="005670E1">
          <w:rPr>
            <w:noProof/>
            <w:webHidden/>
          </w:rPr>
          <w:fldChar w:fldCharType="begin"/>
        </w:r>
        <w:r w:rsidR="005670E1">
          <w:rPr>
            <w:noProof/>
            <w:webHidden/>
          </w:rPr>
          <w:instrText xml:space="preserve"> PAGEREF _Toc135291723 \h </w:instrText>
        </w:r>
        <w:r w:rsidR="005670E1">
          <w:rPr>
            <w:noProof/>
            <w:webHidden/>
          </w:rPr>
        </w:r>
        <w:r w:rsidR="005670E1">
          <w:rPr>
            <w:noProof/>
            <w:webHidden/>
          </w:rPr>
          <w:fldChar w:fldCharType="separate"/>
        </w:r>
        <w:r w:rsidR="005670E1">
          <w:rPr>
            <w:noProof/>
            <w:webHidden/>
          </w:rPr>
          <w:t>6</w:t>
        </w:r>
        <w:r w:rsidR="005670E1">
          <w:rPr>
            <w:noProof/>
            <w:webHidden/>
          </w:rPr>
          <w:fldChar w:fldCharType="end"/>
        </w:r>
      </w:hyperlink>
    </w:p>
    <w:p w14:paraId="09A02547" w14:textId="5CC06CF7"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24" w:history="1">
        <w:r w:rsidR="005670E1" w:rsidRPr="00BE4E96">
          <w:rPr>
            <w:rStyle w:val="Hiperpovezava"/>
            <w:noProof/>
          </w:rPr>
          <w:t>2.2 PODROČJE ZAPOSLOVANJA IN ŠTIPENDIRANJA</w:t>
        </w:r>
        <w:r w:rsidR="005670E1">
          <w:rPr>
            <w:noProof/>
            <w:webHidden/>
          </w:rPr>
          <w:tab/>
        </w:r>
        <w:r w:rsidR="005670E1">
          <w:rPr>
            <w:noProof/>
            <w:webHidden/>
          </w:rPr>
          <w:fldChar w:fldCharType="begin"/>
        </w:r>
        <w:r w:rsidR="005670E1">
          <w:rPr>
            <w:noProof/>
            <w:webHidden/>
          </w:rPr>
          <w:instrText xml:space="preserve"> PAGEREF _Toc135291724 \h </w:instrText>
        </w:r>
        <w:r w:rsidR="005670E1">
          <w:rPr>
            <w:noProof/>
            <w:webHidden/>
          </w:rPr>
        </w:r>
        <w:r w:rsidR="005670E1">
          <w:rPr>
            <w:noProof/>
            <w:webHidden/>
          </w:rPr>
          <w:fldChar w:fldCharType="separate"/>
        </w:r>
        <w:r w:rsidR="005670E1">
          <w:rPr>
            <w:noProof/>
            <w:webHidden/>
          </w:rPr>
          <w:t>8</w:t>
        </w:r>
        <w:r w:rsidR="005670E1">
          <w:rPr>
            <w:noProof/>
            <w:webHidden/>
          </w:rPr>
          <w:fldChar w:fldCharType="end"/>
        </w:r>
      </w:hyperlink>
    </w:p>
    <w:p w14:paraId="5FC2BB9B" w14:textId="36B66F03"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25" w:history="1">
        <w:r w:rsidR="005670E1" w:rsidRPr="00BE4E96">
          <w:rPr>
            <w:rStyle w:val="Hiperpovezava"/>
            <w:noProof/>
          </w:rPr>
          <w:t>2.3 PODROČJE SOCIALNEGA VARSTVA IN SOCIALNEGA VKLJUČEVANJA</w:t>
        </w:r>
        <w:r w:rsidR="005670E1">
          <w:rPr>
            <w:noProof/>
            <w:webHidden/>
          </w:rPr>
          <w:tab/>
        </w:r>
        <w:r w:rsidR="005670E1">
          <w:rPr>
            <w:noProof/>
            <w:webHidden/>
          </w:rPr>
          <w:fldChar w:fldCharType="begin"/>
        </w:r>
        <w:r w:rsidR="005670E1">
          <w:rPr>
            <w:noProof/>
            <w:webHidden/>
          </w:rPr>
          <w:instrText xml:space="preserve"> PAGEREF _Toc135291725 \h </w:instrText>
        </w:r>
        <w:r w:rsidR="005670E1">
          <w:rPr>
            <w:noProof/>
            <w:webHidden/>
          </w:rPr>
        </w:r>
        <w:r w:rsidR="005670E1">
          <w:rPr>
            <w:noProof/>
            <w:webHidden/>
          </w:rPr>
          <w:fldChar w:fldCharType="separate"/>
        </w:r>
        <w:r w:rsidR="005670E1">
          <w:rPr>
            <w:noProof/>
            <w:webHidden/>
          </w:rPr>
          <w:t>9</w:t>
        </w:r>
        <w:r w:rsidR="005670E1">
          <w:rPr>
            <w:noProof/>
            <w:webHidden/>
          </w:rPr>
          <w:fldChar w:fldCharType="end"/>
        </w:r>
      </w:hyperlink>
    </w:p>
    <w:p w14:paraId="4CA40698" w14:textId="2C20136D"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26" w:history="1">
        <w:r w:rsidR="005670E1" w:rsidRPr="00BE4E96">
          <w:rPr>
            <w:rStyle w:val="Hiperpovezava"/>
            <w:noProof/>
          </w:rPr>
          <w:t>2.4 PODROČJE ZDRAVSTVENEGA VARSTVA</w:t>
        </w:r>
        <w:r w:rsidR="005670E1">
          <w:rPr>
            <w:noProof/>
            <w:webHidden/>
          </w:rPr>
          <w:tab/>
        </w:r>
        <w:r w:rsidR="005670E1">
          <w:rPr>
            <w:noProof/>
            <w:webHidden/>
          </w:rPr>
          <w:fldChar w:fldCharType="begin"/>
        </w:r>
        <w:r w:rsidR="005670E1">
          <w:rPr>
            <w:noProof/>
            <w:webHidden/>
          </w:rPr>
          <w:instrText xml:space="preserve"> PAGEREF _Toc135291726 \h </w:instrText>
        </w:r>
        <w:r w:rsidR="005670E1">
          <w:rPr>
            <w:noProof/>
            <w:webHidden/>
          </w:rPr>
        </w:r>
        <w:r w:rsidR="005670E1">
          <w:rPr>
            <w:noProof/>
            <w:webHidden/>
          </w:rPr>
          <w:fldChar w:fldCharType="separate"/>
        </w:r>
        <w:r w:rsidR="005670E1">
          <w:rPr>
            <w:noProof/>
            <w:webHidden/>
          </w:rPr>
          <w:t>12</w:t>
        </w:r>
        <w:r w:rsidR="005670E1">
          <w:rPr>
            <w:noProof/>
            <w:webHidden/>
          </w:rPr>
          <w:fldChar w:fldCharType="end"/>
        </w:r>
      </w:hyperlink>
    </w:p>
    <w:p w14:paraId="4B9DD487" w14:textId="0D130CA1"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27" w:history="1">
        <w:r w:rsidR="005670E1" w:rsidRPr="00BE4E96">
          <w:rPr>
            <w:rStyle w:val="Hiperpovezava"/>
            <w:noProof/>
          </w:rPr>
          <w:t>2.5 PODROČJE UREJANJA BIVANJSKIH RAZMER</w:t>
        </w:r>
        <w:r w:rsidR="005670E1">
          <w:rPr>
            <w:noProof/>
            <w:webHidden/>
          </w:rPr>
          <w:tab/>
        </w:r>
        <w:r w:rsidR="005670E1">
          <w:rPr>
            <w:noProof/>
            <w:webHidden/>
          </w:rPr>
          <w:fldChar w:fldCharType="begin"/>
        </w:r>
        <w:r w:rsidR="005670E1">
          <w:rPr>
            <w:noProof/>
            <w:webHidden/>
          </w:rPr>
          <w:instrText xml:space="preserve"> PAGEREF _Toc135291727 \h </w:instrText>
        </w:r>
        <w:r w:rsidR="005670E1">
          <w:rPr>
            <w:noProof/>
            <w:webHidden/>
          </w:rPr>
        </w:r>
        <w:r w:rsidR="005670E1">
          <w:rPr>
            <w:noProof/>
            <w:webHidden/>
          </w:rPr>
          <w:fldChar w:fldCharType="separate"/>
        </w:r>
        <w:r w:rsidR="005670E1">
          <w:rPr>
            <w:noProof/>
            <w:webHidden/>
          </w:rPr>
          <w:t>15</w:t>
        </w:r>
        <w:r w:rsidR="005670E1">
          <w:rPr>
            <w:noProof/>
            <w:webHidden/>
          </w:rPr>
          <w:fldChar w:fldCharType="end"/>
        </w:r>
      </w:hyperlink>
    </w:p>
    <w:p w14:paraId="00EF1AAF" w14:textId="5D0B66AA"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28" w:history="1">
        <w:r w:rsidR="005670E1" w:rsidRPr="00BE4E96">
          <w:rPr>
            <w:rStyle w:val="Hiperpovezava"/>
            <w:noProof/>
          </w:rPr>
          <w:t>2.6 PODROČJE KULTURNE, INFORMATIVNE IN ZALOŽNIŠKE DEJAVNOSTI</w:t>
        </w:r>
        <w:r w:rsidR="005670E1">
          <w:rPr>
            <w:noProof/>
            <w:webHidden/>
          </w:rPr>
          <w:tab/>
        </w:r>
        <w:r w:rsidR="005670E1">
          <w:rPr>
            <w:noProof/>
            <w:webHidden/>
          </w:rPr>
          <w:fldChar w:fldCharType="begin"/>
        </w:r>
        <w:r w:rsidR="005670E1">
          <w:rPr>
            <w:noProof/>
            <w:webHidden/>
          </w:rPr>
          <w:instrText xml:space="preserve"> PAGEREF _Toc135291728 \h </w:instrText>
        </w:r>
        <w:r w:rsidR="005670E1">
          <w:rPr>
            <w:noProof/>
            <w:webHidden/>
          </w:rPr>
        </w:r>
        <w:r w:rsidR="005670E1">
          <w:rPr>
            <w:noProof/>
            <w:webHidden/>
          </w:rPr>
          <w:fldChar w:fldCharType="separate"/>
        </w:r>
        <w:r w:rsidR="005670E1">
          <w:rPr>
            <w:noProof/>
            <w:webHidden/>
          </w:rPr>
          <w:t>19</w:t>
        </w:r>
        <w:r w:rsidR="005670E1">
          <w:rPr>
            <w:noProof/>
            <w:webHidden/>
          </w:rPr>
          <w:fldChar w:fldCharType="end"/>
        </w:r>
      </w:hyperlink>
    </w:p>
    <w:p w14:paraId="6FDF64AB" w14:textId="22DB480B"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29" w:history="1">
        <w:r w:rsidR="005670E1" w:rsidRPr="00BE4E96">
          <w:rPr>
            <w:rStyle w:val="Hiperpovezava"/>
            <w:noProof/>
          </w:rPr>
          <w:t>2.7 PODROČJE IZBOLJŠANJA SOBIVANJA V ROMSKIH NASELJIH IN NJIHOVI OKOLICI</w:t>
        </w:r>
        <w:r w:rsidR="005670E1">
          <w:rPr>
            <w:noProof/>
            <w:webHidden/>
          </w:rPr>
          <w:tab/>
        </w:r>
        <w:r w:rsidR="005670E1">
          <w:rPr>
            <w:noProof/>
            <w:webHidden/>
          </w:rPr>
          <w:fldChar w:fldCharType="begin"/>
        </w:r>
        <w:r w:rsidR="005670E1">
          <w:rPr>
            <w:noProof/>
            <w:webHidden/>
          </w:rPr>
          <w:instrText xml:space="preserve"> PAGEREF _Toc135291729 \h </w:instrText>
        </w:r>
        <w:r w:rsidR="005670E1">
          <w:rPr>
            <w:noProof/>
            <w:webHidden/>
          </w:rPr>
        </w:r>
        <w:r w:rsidR="005670E1">
          <w:rPr>
            <w:noProof/>
            <w:webHidden/>
          </w:rPr>
          <w:fldChar w:fldCharType="separate"/>
        </w:r>
        <w:r w:rsidR="005670E1">
          <w:rPr>
            <w:noProof/>
            <w:webHidden/>
          </w:rPr>
          <w:t>22</w:t>
        </w:r>
        <w:r w:rsidR="005670E1">
          <w:rPr>
            <w:noProof/>
            <w:webHidden/>
          </w:rPr>
          <w:fldChar w:fldCharType="end"/>
        </w:r>
      </w:hyperlink>
    </w:p>
    <w:p w14:paraId="6825DDB2" w14:textId="29B423F8"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30" w:history="1">
        <w:r w:rsidR="005670E1" w:rsidRPr="00BE4E96">
          <w:rPr>
            <w:rStyle w:val="Hiperpovezava"/>
            <w:noProof/>
          </w:rPr>
          <w:t>2.8 PODROČJE BOJA PROTI ANTICIGANIZMU IN DISKRIMINACIJI</w:t>
        </w:r>
        <w:r w:rsidR="005670E1">
          <w:rPr>
            <w:noProof/>
            <w:webHidden/>
          </w:rPr>
          <w:tab/>
        </w:r>
        <w:r w:rsidR="005670E1">
          <w:rPr>
            <w:noProof/>
            <w:webHidden/>
          </w:rPr>
          <w:fldChar w:fldCharType="begin"/>
        </w:r>
        <w:r w:rsidR="005670E1">
          <w:rPr>
            <w:noProof/>
            <w:webHidden/>
          </w:rPr>
          <w:instrText xml:space="preserve"> PAGEREF _Toc135291730 \h </w:instrText>
        </w:r>
        <w:r w:rsidR="005670E1">
          <w:rPr>
            <w:noProof/>
            <w:webHidden/>
          </w:rPr>
        </w:r>
        <w:r w:rsidR="005670E1">
          <w:rPr>
            <w:noProof/>
            <w:webHidden/>
          </w:rPr>
          <w:fldChar w:fldCharType="separate"/>
        </w:r>
        <w:r w:rsidR="005670E1">
          <w:rPr>
            <w:noProof/>
            <w:webHidden/>
          </w:rPr>
          <w:t>23</w:t>
        </w:r>
        <w:r w:rsidR="005670E1">
          <w:rPr>
            <w:noProof/>
            <w:webHidden/>
          </w:rPr>
          <w:fldChar w:fldCharType="end"/>
        </w:r>
      </w:hyperlink>
    </w:p>
    <w:p w14:paraId="0FB6D87F" w14:textId="4263AA19"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31" w:history="1">
        <w:r w:rsidR="005670E1" w:rsidRPr="00BE4E96">
          <w:rPr>
            <w:rStyle w:val="Hiperpovezava"/>
            <w:noProof/>
          </w:rPr>
          <w:t>2.9 AKTIVNOSTI SAMOUPRAVNIH LOKALNIH SKUPNOSTI, KJER ŽIVIJO ROMI</w:t>
        </w:r>
        <w:r w:rsidR="005670E1">
          <w:rPr>
            <w:noProof/>
            <w:webHidden/>
          </w:rPr>
          <w:tab/>
        </w:r>
        <w:r w:rsidR="005670E1">
          <w:rPr>
            <w:noProof/>
            <w:webHidden/>
          </w:rPr>
          <w:fldChar w:fldCharType="begin"/>
        </w:r>
        <w:r w:rsidR="005670E1">
          <w:rPr>
            <w:noProof/>
            <w:webHidden/>
          </w:rPr>
          <w:instrText xml:space="preserve"> PAGEREF _Toc135291731 \h </w:instrText>
        </w:r>
        <w:r w:rsidR="005670E1">
          <w:rPr>
            <w:noProof/>
            <w:webHidden/>
          </w:rPr>
        </w:r>
        <w:r w:rsidR="005670E1">
          <w:rPr>
            <w:noProof/>
            <w:webHidden/>
          </w:rPr>
          <w:fldChar w:fldCharType="separate"/>
        </w:r>
        <w:r w:rsidR="005670E1">
          <w:rPr>
            <w:noProof/>
            <w:webHidden/>
          </w:rPr>
          <w:t>25</w:t>
        </w:r>
        <w:r w:rsidR="005670E1">
          <w:rPr>
            <w:noProof/>
            <w:webHidden/>
          </w:rPr>
          <w:fldChar w:fldCharType="end"/>
        </w:r>
      </w:hyperlink>
    </w:p>
    <w:p w14:paraId="749C4A03" w14:textId="42935447"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32" w:history="1">
        <w:r w:rsidR="005670E1" w:rsidRPr="00BE4E96">
          <w:rPr>
            <w:rStyle w:val="Hiperpovezava"/>
            <w:noProof/>
          </w:rPr>
          <w:t>2.10 DELOVANJE SVETA ROMSKE SKUPNOSTI REPUBLIKE SLOVENIJE</w:t>
        </w:r>
        <w:r w:rsidR="005670E1">
          <w:rPr>
            <w:noProof/>
            <w:webHidden/>
          </w:rPr>
          <w:tab/>
        </w:r>
        <w:r w:rsidR="005670E1">
          <w:rPr>
            <w:noProof/>
            <w:webHidden/>
          </w:rPr>
          <w:fldChar w:fldCharType="begin"/>
        </w:r>
        <w:r w:rsidR="005670E1">
          <w:rPr>
            <w:noProof/>
            <w:webHidden/>
          </w:rPr>
          <w:instrText xml:space="preserve"> PAGEREF _Toc135291732 \h </w:instrText>
        </w:r>
        <w:r w:rsidR="005670E1">
          <w:rPr>
            <w:noProof/>
            <w:webHidden/>
          </w:rPr>
        </w:r>
        <w:r w:rsidR="005670E1">
          <w:rPr>
            <w:noProof/>
            <w:webHidden/>
          </w:rPr>
          <w:fldChar w:fldCharType="separate"/>
        </w:r>
        <w:r w:rsidR="005670E1">
          <w:rPr>
            <w:noProof/>
            <w:webHidden/>
          </w:rPr>
          <w:t>26</w:t>
        </w:r>
        <w:r w:rsidR="005670E1">
          <w:rPr>
            <w:noProof/>
            <w:webHidden/>
          </w:rPr>
          <w:fldChar w:fldCharType="end"/>
        </w:r>
      </w:hyperlink>
    </w:p>
    <w:p w14:paraId="2AD0590A" w14:textId="55BFAC53" w:rsidR="005670E1" w:rsidRDefault="00173956">
      <w:pPr>
        <w:pStyle w:val="Kazalovsebine1"/>
        <w:rPr>
          <w:rFonts w:asciiTheme="minorHAnsi" w:eastAsiaTheme="minorEastAsia" w:hAnsiTheme="minorHAnsi" w:cstheme="minorBidi"/>
          <w:bCs w:val="0"/>
          <w:caps w:val="0"/>
          <w:sz w:val="22"/>
          <w:szCs w:val="22"/>
          <w:lang w:eastAsia="sl-SI"/>
        </w:rPr>
      </w:pPr>
      <w:hyperlink w:anchor="_Toc135291733" w:history="1">
        <w:r w:rsidR="005670E1" w:rsidRPr="00BE4E96">
          <w:rPr>
            <w:rStyle w:val="Hiperpovezava"/>
          </w:rPr>
          <w:t>3.</w:t>
        </w:r>
        <w:r w:rsidR="005670E1">
          <w:rPr>
            <w:rFonts w:asciiTheme="minorHAnsi" w:eastAsiaTheme="minorEastAsia" w:hAnsiTheme="minorHAnsi" w:cstheme="minorBidi"/>
            <w:bCs w:val="0"/>
            <w:caps w:val="0"/>
            <w:sz w:val="22"/>
            <w:szCs w:val="22"/>
            <w:lang w:eastAsia="sl-SI"/>
          </w:rPr>
          <w:tab/>
        </w:r>
        <w:r w:rsidR="005670E1" w:rsidRPr="00BE4E96">
          <w:rPr>
            <w:rStyle w:val="Hiperpovezava"/>
          </w:rPr>
          <w:t>(SO)FINANCIRANJE ZA POTREBE ROMSKE SKUPNOSTI</w:t>
        </w:r>
        <w:r w:rsidR="005670E1">
          <w:rPr>
            <w:webHidden/>
          </w:rPr>
          <w:tab/>
        </w:r>
        <w:r w:rsidR="005670E1">
          <w:rPr>
            <w:webHidden/>
          </w:rPr>
          <w:fldChar w:fldCharType="begin"/>
        </w:r>
        <w:r w:rsidR="005670E1">
          <w:rPr>
            <w:webHidden/>
          </w:rPr>
          <w:instrText xml:space="preserve"> PAGEREF _Toc135291733 \h </w:instrText>
        </w:r>
        <w:r w:rsidR="005670E1">
          <w:rPr>
            <w:webHidden/>
          </w:rPr>
        </w:r>
        <w:r w:rsidR="005670E1">
          <w:rPr>
            <w:webHidden/>
          </w:rPr>
          <w:fldChar w:fldCharType="separate"/>
        </w:r>
        <w:r w:rsidR="005670E1">
          <w:rPr>
            <w:webHidden/>
          </w:rPr>
          <w:t>29</w:t>
        </w:r>
        <w:r w:rsidR="005670E1">
          <w:rPr>
            <w:webHidden/>
          </w:rPr>
          <w:fldChar w:fldCharType="end"/>
        </w:r>
      </w:hyperlink>
    </w:p>
    <w:p w14:paraId="15F4A988" w14:textId="3680D6AB"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34" w:history="1">
        <w:r w:rsidR="005670E1" w:rsidRPr="00BE4E96">
          <w:rPr>
            <w:rStyle w:val="Hiperpovezava"/>
            <w:noProof/>
          </w:rPr>
          <w:t>3.1 (SO)FINANCIRANJE ZA POTREBE ROMSKE SKUPNOSTI S STRANI DRŽAVNIH ORGANOV</w:t>
        </w:r>
        <w:r w:rsidR="005670E1">
          <w:rPr>
            <w:noProof/>
            <w:webHidden/>
          </w:rPr>
          <w:tab/>
        </w:r>
        <w:r w:rsidR="005670E1">
          <w:rPr>
            <w:noProof/>
            <w:webHidden/>
          </w:rPr>
          <w:fldChar w:fldCharType="begin"/>
        </w:r>
        <w:r w:rsidR="005670E1">
          <w:rPr>
            <w:noProof/>
            <w:webHidden/>
          </w:rPr>
          <w:instrText xml:space="preserve"> PAGEREF _Toc135291734 \h </w:instrText>
        </w:r>
        <w:r w:rsidR="005670E1">
          <w:rPr>
            <w:noProof/>
            <w:webHidden/>
          </w:rPr>
        </w:r>
        <w:r w:rsidR="005670E1">
          <w:rPr>
            <w:noProof/>
            <w:webHidden/>
          </w:rPr>
          <w:fldChar w:fldCharType="separate"/>
        </w:r>
        <w:r w:rsidR="005670E1">
          <w:rPr>
            <w:noProof/>
            <w:webHidden/>
          </w:rPr>
          <w:t>29</w:t>
        </w:r>
        <w:r w:rsidR="005670E1">
          <w:rPr>
            <w:noProof/>
            <w:webHidden/>
          </w:rPr>
          <w:fldChar w:fldCharType="end"/>
        </w:r>
      </w:hyperlink>
    </w:p>
    <w:p w14:paraId="6618722A" w14:textId="4F7191D8" w:rsidR="005670E1" w:rsidRDefault="00173956">
      <w:pPr>
        <w:pStyle w:val="Kazalovsebine2"/>
        <w:tabs>
          <w:tab w:val="right" w:leader="dot" w:pos="8488"/>
        </w:tabs>
        <w:rPr>
          <w:rFonts w:asciiTheme="minorHAnsi" w:eastAsiaTheme="minorEastAsia" w:hAnsiTheme="minorHAnsi" w:cstheme="minorBidi"/>
          <w:smallCaps w:val="0"/>
          <w:noProof/>
          <w:sz w:val="22"/>
          <w:szCs w:val="22"/>
          <w:lang w:eastAsia="sl-SI"/>
        </w:rPr>
      </w:pPr>
      <w:hyperlink w:anchor="_Toc135291735" w:history="1">
        <w:r w:rsidR="005670E1" w:rsidRPr="00BE4E96">
          <w:rPr>
            <w:rStyle w:val="Hiperpovezava"/>
            <w:noProof/>
          </w:rPr>
          <w:t>3.2 (SO)FINANCIRANJE ZA POTREBE ROMSKE SKUPNOSTI S STRANI SAMOUPRAVNIH LOKALNIH SKUPNOSTI</w:t>
        </w:r>
        <w:r w:rsidR="005670E1">
          <w:rPr>
            <w:noProof/>
            <w:webHidden/>
          </w:rPr>
          <w:tab/>
        </w:r>
        <w:r w:rsidR="005670E1">
          <w:rPr>
            <w:noProof/>
            <w:webHidden/>
          </w:rPr>
          <w:fldChar w:fldCharType="begin"/>
        </w:r>
        <w:r w:rsidR="005670E1">
          <w:rPr>
            <w:noProof/>
            <w:webHidden/>
          </w:rPr>
          <w:instrText xml:space="preserve"> PAGEREF _Toc135291735 \h </w:instrText>
        </w:r>
        <w:r w:rsidR="005670E1">
          <w:rPr>
            <w:noProof/>
            <w:webHidden/>
          </w:rPr>
        </w:r>
        <w:r w:rsidR="005670E1">
          <w:rPr>
            <w:noProof/>
            <w:webHidden/>
          </w:rPr>
          <w:fldChar w:fldCharType="separate"/>
        </w:r>
        <w:r w:rsidR="005670E1">
          <w:rPr>
            <w:noProof/>
            <w:webHidden/>
          </w:rPr>
          <w:t>30</w:t>
        </w:r>
        <w:r w:rsidR="005670E1">
          <w:rPr>
            <w:noProof/>
            <w:webHidden/>
          </w:rPr>
          <w:fldChar w:fldCharType="end"/>
        </w:r>
      </w:hyperlink>
    </w:p>
    <w:p w14:paraId="52E09218" w14:textId="2B5BF4F1" w:rsidR="005670E1" w:rsidRDefault="00173956">
      <w:pPr>
        <w:pStyle w:val="Kazalovsebine1"/>
        <w:rPr>
          <w:rFonts w:asciiTheme="minorHAnsi" w:eastAsiaTheme="minorEastAsia" w:hAnsiTheme="minorHAnsi" w:cstheme="minorBidi"/>
          <w:bCs w:val="0"/>
          <w:caps w:val="0"/>
          <w:sz w:val="22"/>
          <w:szCs w:val="22"/>
          <w:lang w:eastAsia="sl-SI"/>
        </w:rPr>
      </w:pPr>
      <w:hyperlink w:anchor="_Toc135291736" w:history="1">
        <w:r w:rsidR="005670E1" w:rsidRPr="00BE4E96">
          <w:rPr>
            <w:rStyle w:val="Hiperpovezava"/>
          </w:rPr>
          <w:t>4.</w:t>
        </w:r>
        <w:r w:rsidR="005670E1">
          <w:rPr>
            <w:rFonts w:asciiTheme="minorHAnsi" w:eastAsiaTheme="minorEastAsia" w:hAnsiTheme="minorHAnsi" w:cstheme="minorBidi"/>
            <w:bCs w:val="0"/>
            <w:caps w:val="0"/>
            <w:sz w:val="22"/>
            <w:szCs w:val="22"/>
            <w:lang w:eastAsia="sl-SI"/>
          </w:rPr>
          <w:tab/>
        </w:r>
        <w:r w:rsidR="005670E1" w:rsidRPr="00BE4E96">
          <w:rPr>
            <w:rStyle w:val="Hiperpovezava"/>
          </w:rPr>
          <w:t>SEZNAM UPORABLJENIH KRATIC IN OKRAJŠAV</w:t>
        </w:r>
        <w:r w:rsidR="005670E1">
          <w:rPr>
            <w:webHidden/>
          </w:rPr>
          <w:tab/>
        </w:r>
        <w:r w:rsidR="005670E1">
          <w:rPr>
            <w:webHidden/>
          </w:rPr>
          <w:fldChar w:fldCharType="begin"/>
        </w:r>
        <w:r w:rsidR="005670E1">
          <w:rPr>
            <w:webHidden/>
          </w:rPr>
          <w:instrText xml:space="preserve"> PAGEREF _Toc135291736 \h </w:instrText>
        </w:r>
        <w:r w:rsidR="005670E1">
          <w:rPr>
            <w:webHidden/>
          </w:rPr>
        </w:r>
        <w:r w:rsidR="005670E1">
          <w:rPr>
            <w:webHidden/>
          </w:rPr>
          <w:fldChar w:fldCharType="separate"/>
        </w:r>
        <w:r w:rsidR="005670E1">
          <w:rPr>
            <w:webHidden/>
          </w:rPr>
          <w:t>32</w:t>
        </w:r>
        <w:r w:rsidR="005670E1">
          <w:rPr>
            <w:webHidden/>
          </w:rPr>
          <w:fldChar w:fldCharType="end"/>
        </w:r>
      </w:hyperlink>
    </w:p>
    <w:p w14:paraId="225D8A3A" w14:textId="0C517E96" w:rsidR="004A532D" w:rsidRDefault="00786603" w:rsidP="004A532D">
      <w:pPr>
        <w:spacing w:before="4320" w:line="240" w:lineRule="exact"/>
        <w:jc w:val="both"/>
        <w:rPr>
          <w:rFonts w:cs="Arial"/>
          <w:sz w:val="18"/>
          <w:szCs w:val="18"/>
        </w:rPr>
      </w:pPr>
      <w:r w:rsidRPr="004D5DAD">
        <w:rPr>
          <w:rFonts w:cs="Arial"/>
          <w:caps/>
          <w:noProof/>
          <w:sz w:val="18"/>
          <w:szCs w:val="18"/>
        </w:rPr>
        <w:fldChar w:fldCharType="end"/>
      </w:r>
    </w:p>
    <w:p w14:paraId="247BFC33" w14:textId="77777777" w:rsidR="004A532D" w:rsidRDefault="004A532D">
      <w:pPr>
        <w:spacing w:line="240" w:lineRule="auto"/>
        <w:rPr>
          <w:rFonts w:cs="Arial"/>
          <w:sz w:val="18"/>
          <w:szCs w:val="18"/>
        </w:rPr>
      </w:pPr>
      <w:r>
        <w:rPr>
          <w:rFonts w:cs="Arial"/>
          <w:sz w:val="18"/>
          <w:szCs w:val="18"/>
        </w:rPr>
        <w:br w:type="page"/>
      </w:r>
    </w:p>
    <w:p w14:paraId="5728DBE6" w14:textId="59AA317A" w:rsidR="00727894" w:rsidRPr="00E30CA7" w:rsidRDefault="00727894" w:rsidP="005A0746">
      <w:pPr>
        <w:pStyle w:val="Naslov1"/>
      </w:pPr>
      <w:bookmarkStart w:id="2" w:name="_Toc64379015"/>
      <w:bookmarkStart w:id="3" w:name="_Toc135291721"/>
      <w:r w:rsidRPr="00053607">
        <w:lastRenderedPageBreak/>
        <w:t>UVODNA POJASNILA</w:t>
      </w:r>
      <w:bookmarkEnd w:id="0"/>
      <w:bookmarkEnd w:id="1"/>
      <w:bookmarkEnd w:id="2"/>
      <w:bookmarkEnd w:id="3"/>
    </w:p>
    <w:p w14:paraId="7138EB7C" w14:textId="77777777" w:rsidR="00E30CA7" w:rsidRDefault="00E30CA7" w:rsidP="008635DC">
      <w:pPr>
        <w:spacing w:line="240" w:lineRule="exact"/>
        <w:jc w:val="both"/>
        <w:rPr>
          <w:rFonts w:cs="Arial"/>
          <w:szCs w:val="20"/>
        </w:rPr>
      </w:pPr>
    </w:p>
    <w:p w14:paraId="78F8B0B9" w14:textId="77777777" w:rsidR="000749E1" w:rsidRDefault="002037BE" w:rsidP="00D14CBF">
      <w:pPr>
        <w:spacing w:line="240" w:lineRule="exact"/>
        <w:jc w:val="both"/>
        <w:rPr>
          <w:rFonts w:cs="Arial"/>
          <w:szCs w:val="20"/>
        </w:rPr>
      </w:pPr>
      <w:r w:rsidRPr="00EE1CD8">
        <w:rPr>
          <w:rFonts w:cs="Arial"/>
          <w:szCs w:val="20"/>
        </w:rPr>
        <w:t>Podlaga za pripravo poročila Vlade Republike Slovenije (</w:t>
      </w:r>
      <w:r w:rsidR="00CF6A79">
        <w:rPr>
          <w:rFonts w:cs="Arial"/>
          <w:szCs w:val="20"/>
        </w:rPr>
        <w:t xml:space="preserve">v nadaljnjem besedilu: </w:t>
      </w:r>
      <w:r w:rsidRPr="00EE1CD8">
        <w:rPr>
          <w:rFonts w:cs="Arial"/>
          <w:szCs w:val="20"/>
        </w:rPr>
        <w:t xml:space="preserve">vlada) o položaju romske skupnosti v Sloveniji sta </w:t>
      </w:r>
      <w:r w:rsidR="00DC1F90">
        <w:rPr>
          <w:rFonts w:cs="Arial"/>
          <w:szCs w:val="20"/>
        </w:rPr>
        <w:t>ZRomS-1</w:t>
      </w:r>
      <w:r w:rsidR="00A77268" w:rsidRPr="00EE1CD8">
        <w:rPr>
          <w:rStyle w:val="Sprotnaopomba-sklic"/>
          <w:rFonts w:cs="Arial"/>
          <w:szCs w:val="20"/>
        </w:rPr>
        <w:footnoteReference w:id="2"/>
      </w:r>
      <w:r w:rsidRPr="00EE1CD8">
        <w:rPr>
          <w:rFonts w:cs="Arial"/>
          <w:szCs w:val="20"/>
        </w:rPr>
        <w:t xml:space="preserve"> in </w:t>
      </w:r>
      <w:r w:rsidR="003067E8">
        <w:rPr>
          <w:rFonts w:cs="Arial"/>
          <w:szCs w:val="20"/>
        </w:rPr>
        <w:t xml:space="preserve">vladni program ukrepov, sprejet na podlagi ZRomS-1. </w:t>
      </w:r>
      <w:r w:rsidR="00E12CD1">
        <w:rPr>
          <w:rFonts w:cs="Arial"/>
          <w:szCs w:val="20"/>
        </w:rPr>
        <w:t>Trenutno veljavni program ukrepov vlade je Nacionalni program ukrepov Vlade Republike Slovenije za Rome za obdobje 2021–2030</w:t>
      </w:r>
      <w:r w:rsidR="00E12CD1">
        <w:rPr>
          <w:rStyle w:val="Sprotnaopomba-sklic"/>
          <w:rFonts w:cs="Arial"/>
          <w:szCs w:val="20"/>
        </w:rPr>
        <w:footnoteReference w:id="3"/>
      </w:r>
      <w:r w:rsidR="00E12CD1">
        <w:rPr>
          <w:rFonts w:cs="Arial"/>
          <w:szCs w:val="20"/>
        </w:rPr>
        <w:t xml:space="preserve"> (v nadaljnjem besedilu: NPUR 2021–2030), ki ga je vlada sprejela 23. decembra 2021.</w:t>
      </w:r>
    </w:p>
    <w:p w14:paraId="2E5939F5" w14:textId="77A09D0B" w:rsidR="00DD607B" w:rsidRDefault="000749E1" w:rsidP="00D14CBF">
      <w:pPr>
        <w:spacing w:line="240" w:lineRule="exact"/>
        <w:jc w:val="both"/>
        <w:rPr>
          <w:rFonts w:cs="Arial"/>
          <w:szCs w:val="20"/>
        </w:rPr>
      </w:pPr>
      <w:r>
        <w:rPr>
          <w:rFonts w:cs="Arial"/>
          <w:szCs w:val="20"/>
        </w:rPr>
        <w:t xml:space="preserve"> </w:t>
      </w:r>
    </w:p>
    <w:p w14:paraId="5F484F7B" w14:textId="678D2F37" w:rsidR="00DD607B" w:rsidRPr="00EE1CD8" w:rsidRDefault="00DD607B" w:rsidP="00D14CBF">
      <w:pPr>
        <w:spacing w:line="240" w:lineRule="exact"/>
        <w:jc w:val="both"/>
        <w:rPr>
          <w:rFonts w:cs="Arial"/>
          <w:color w:val="000000"/>
          <w:szCs w:val="20"/>
          <w:lang w:eastAsia="sl-SI"/>
        </w:rPr>
      </w:pPr>
      <w:r w:rsidRPr="00EE1CD8">
        <w:rPr>
          <w:rFonts w:cs="Arial"/>
          <w:szCs w:val="20"/>
          <w:lang w:eastAsia="sl-SI"/>
        </w:rPr>
        <w:t xml:space="preserve">ZRomS-1 </w:t>
      </w:r>
      <w:r w:rsidRPr="00EE1CD8">
        <w:rPr>
          <w:rFonts w:cs="Arial"/>
          <w:color w:val="000000"/>
          <w:szCs w:val="20"/>
          <w:lang w:eastAsia="sl-SI"/>
        </w:rPr>
        <w:t xml:space="preserve">je sistemski zakon, ki določa skrb državnih organov in organov samoupravnih lokalnih skupnosti pri uresničevanju posebnih pravic romske skupnosti, poleg tega pa ureja tudi organiziranost romske skupnosti na državni in lokalni ravni ter financiranje. </w:t>
      </w:r>
      <w:r w:rsidRPr="00EE1CD8">
        <w:rPr>
          <w:rFonts w:cs="Arial"/>
          <w:szCs w:val="20"/>
          <w:lang w:eastAsia="sl-SI"/>
        </w:rPr>
        <w:t xml:space="preserve">Poleg ZRomS-1 je </w:t>
      </w:r>
      <w:r w:rsidRPr="00EE1CD8">
        <w:rPr>
          <w:rFonts w:cs="Arial"/>
          <w:color w:val="000000"/>
          <w:szCs w:val="20"/>
          <w:lang w:eastAsia="sl-SI"/>
        </w:rPr>
        <w:t>zaščita romske skupnosti vgrajena tudi v druge področne zakone</w:t>
      </w:r>
      <w:r w:rsidRPr="00EE1CD8">
        <w:rPr>
          <w:rStyle w:val="Sprotnaopomba-sklic"/>
          <w:rFonts w:cs="Arial"/>
          <w:color w:val="000000"/>
          <w:szCs w:val="20"/>
          <w:lang w:eastAsia="sl-SI"/>
        </w:rPr>
        <w:footnoteReference w:id="4"/>
      </w:r>
      <w:r w:rsidRPr="00EE1CD8">
        <w:rPr>
          <w:rFonts w:cs="Arial"/>
          <w:color w:val="000000"/>
          <w:szCs w:val="20"/>
          <w:lang w:eastAsia="sl-SI"/>
        </w:rPr>
        <w:t xml:space="preserve">. </w:t>
      </w:r>
    </w:p>
    <w:p w14:paraId="741E0B1B" w14:textId="77777777" w:rsidR="00DD607B" w:rsidRPr="00EE1CD8" w:rsidRDefault="00DD607B" w:rsidP="00D14CBF">
      <w:pPr>
        <w:spacing w:line="240" w:lineRule="exact"/>
        <w:jc w:val="both"/>
        <w:rPr>
          <w:rFonts w:cs="Arial"/>
          <w:color w:val="000000"/>
          <w:szCs w:val="20"/>
          <w:lang w:eastAsia="sl-SI"/>
        </w:rPr>
      </w:pPr>
    </w:p>
    <w:p w14:paraId="3F9CFA74" w14:textId="3BF92C8E" w:rsidR="00DD607B" w:rsidRPr="00EE1CD8" w:rsidRDefault="00DD607B" w:rsidP="00D14CBF">
      <w:pPr>
        <w:spacing w:line="240" w:lineRule="exact"/>
        <w:jc w:val="both"/>
        <w:rPr>
          <w:rFonts w:cs="Arial"/>
          <w:szCs w:val="20"/>
        </w:rPr>
      </w:pPr>
      <w:r w:rsidRPr="00EE1CD8">
        <w:rPr>
          <w:rFonts w:cs="Arial"/>
          <w:szCs w:val="20"/>
        </w:rPr>
        <w:t xml:space="preserve">Četrti odstavek 4. člena ZRomS-1 določa, da vlada enkrat letno poroča Državnemu zboru o uresničevanju obveznosti iz prvega, drugega in tretjega odstavka 4. člena in iz 5. člena ZRomS-1. V poročilih vlade se </w:t>
      </w:r>
      <w:r w:rsidR="009D2B33">
        <w:rPr>
          <w:rFonts w:cs="Arial"/>
          <w:szCs w:val="20"/>
        </w:rPr>
        <w:t>D</w:t>
      </w:r>
      <w:r w:rsidRPr="00EE1CD8">
        <w:rPr>
          <w:rFonts w:cs="Arial"/>
          <w:szCs w:val="20"/>
        </w:rPr>
        <w:t xml:space="preserve">ržavnemu zboru poroča o uresničevanju ZRomS-1 in </w:t>
      </w:r>
      <w:r>
        <w:rPr>
          <w:rFonts w:cs="Arial"/>
          <w:szCs w:val="20"/>
        </w:rPr>
        <w:t>nacionalnega programa ukrepov</w:t>
      </w:r>
      <w:r w:rsidRPr="00EE1CD8">
        <w:rPr>
          <w:rFonts w:cs="Arial"/>
          <w:szCs w:val="20"/>
        </w:rPr>
        <w:t xml:space="preserve">. Vsa </w:t>
      </w:r>
      <w:r>
        <w:rPr>
          <w:rFonts w:cs="Arial"/>
          <w:szCs w:val="20"/>
        </w:rPr>
        <w:t xml:space="preserve">dosedanja </w:t>
      </w:r>
      <w:r w:rsidRPr="00EE1CD8">
        <w:rPr>
          <w:rFonts w:cs="Arial"/>
          <w:szCs w:val="20"/>
        </w:rPr>
        <w:t xml:space="preserve">poročila so dostopna na </w:t>
      </w:r>
      <w:r>
        <w:rPr>
          <w:rFonts w:cs="Arial"/>
          <w:szCs w:val="20"/>
        </w:rPr>
        <w:t>spletni strani vlade</w:t>
      </w:r>
      <w:r w:rsidRPr="00EE1CD8">
        <w:rPr>
          <w:rStyle w:val="Sprotnaopomba-sklic"/>
          <w:rFonts w:cs="Arial"/>
          <w:szCs w:val="20"/>
        </w:rPr>
        <w:footnoteReference w:id="5"/>
      </w:r>
      <w:r w:rsidRPr="00EE1CD8">
        <w:rPr>
          <w:rFonts w:cs="Arial"/>
          <w:szCs w:val="20"/>
        </w:rPr>
        <w:t xml:space="preserve">. </w:t>
      </w:r>
    </w:p>
    <w:p w14:paraId="197D3699" w14:textId="0441007F" w:rsidR="00DD607B" w:rsidRDefault="00DD607B" w:rsidP="00D14CBF">
      <w:pPr>
        <w:spacing w:line="240" w:lineRule="exact"/>
        <w:jc w:val="both"/>
        <w:rPr>
          <w:rFonts w:cs="Arial"/>
          <w:szCs w:val="20"/>
        </w:rPr>
      </w:pPr>
    </w:p>
    <w:p w14:paraId="6C33E8DA" w14:textId="3498A9FB" w:rsidR="009A621F" w:rsidRPr="005C69BF" w:rsidRDefault="009A621F" w:rsidP="00D14CBF">
      <w:pPr>
        <w:autoSpaceDE w:val="0"/>
        <w:autoSpaceDN w:val="0"/>
        <w:adjustRightInd w:val="0"/>
        <w:spacing w:line="240" w:lineRule="exact"/>
        <w:jc w:val="both"/>
        <w:rPr>
          <w:rFonts w:cs="Arial"/>
          <w:szCs w:val="20"/>
          <w:lang w:eastAsia="sl-SI"/>
        </w:rPr>
      </w:pPr>
      <w:r w:rsidRPr="00CC3915">
        <w:rPr>
          <w:rFonts w:cs="Arial"/>
          <w:b/>
          <w:bCs/>
          <w:szCs w:val="20"/>
          <w:lang w:eastAsia="sl-SI"/>
        </w:rPr>
        <w:t>De</w:t>
      </w:r>
      <w:r w:rsidR="00E12CD1">
        <w:rPr>
          <w:rFonts w:cs="Arial"/>
          <w:b/>
          <w:bCs/>
          <w:szCs w:val="20"/>
          <w:lang w:eastAsia="sl-SI"/>
        </w:rPr>
        <w:t>seto</w:t>
      </w:r>
      <w:r w:rsidRPr="00CC3915">
        <w:rPr>
          <w:rFonts w:cs="Arial"/>
          <w:b/>
          <w:bCs/>
          <w:szCs w:val="20"/>
          <w:lang w:eastAsia="sl-SI"/>
        </w:rPr>
        <w:t xml:space="preserve"> poročilo</w:t>
      </w:r>
      <w:r w:rsidRPr="005C69BF">
        <w:rPr>
          <w:rFonts w:cs="Arial"/>
          <w:szCs w:val="20"/>
          <w:lang w:eastAsia="sl-SI"/>
        </w:rPr>
        <w:t xml:space="preserve"> vsebinsko zajema vse </w:t>
      </w:r>
      <w:r w:rsidR="00E12CD1">
        <w:rPr>
          <w:rFonts w:cs="Arial"/>
          <w:szCs w:val="20"/>
          <w:lang w:eastAsia="sl-SI"/>
        </w:rPr>
        <w:t xml:space="preserve">glavne </w:t>
      </w:r>
      <w:r w:rsidRPr="005C69BF">
        <w:rPr>
          <w:rFonts w:cs="Arial"/>
          <w:szCs w:val="20"/>
          <w:lang w:eastAsia="sl-SI"/>
        </w:rPr>
        <w:t>informacije o aktivnostih na tem področju, ki so bile izvedene v letu 202</w:t>
      </w:r>
      <w:r w:rsidR="00E12CD1">
        <w:rPr>
          <w:rFonts w:cs="Arial"/>
          <w:szCs w:val="20"/>
          <w:lang w:eastAsia="sl-SI"/>
        </w:rPr>
        <w:t>2</w:t>
      </w:r>
      <w:r w:rsidRPr="005C69BF">
        <w:rPr>
          <w:rFonts w:cs="Arial"/>
          <w:szCs w:val="20"/>
          <w:lang w:eastAsia="sl-SI"/>
        </w:rPr>
        <w:t>. Tako podaja:</w:t>
      </w:r>
    </w:p>
    <w:p w14:paraId="4338F71F" w14:textId="69725B35" w:rsidR="00E12CD1" w:rsidRPr="00E12CD1" w:rsidRDefault="00E12CD1" w:rsidP="00D14CBF">
      <w:pPr>
        <w:numPr>
          <w:ilvl w:val="0"/>
          <w:numId w:val="5"/>
        </w:numPr>
        <w:autoSpaceDE w:val="0"/>
        <w:autoSpaceDN w:val="0"/>
        <w:adjustRightInd w:val="0"/>
        <w:spacing w:line="240" w:lineRule="exact"/>
        <w:ind w:hanging="357"/>
        <w:jc w:val="both"/>
        <w:rPr>
          <w:rFonts w:cs="Arial"/>
          <w:szCs w:val="20"/>
          <w:lang w:eastAsia="sl-SI"/>
        </w:rPr>
      </w:pPr>
      <w:r w:rsidRPr="00E12CD1">
        <w:rPr>
          <w:rFonts w:cs="Arial"/>
          <w:szCs w:val="20"/>
          <w:lang w:eastAsia="sl-SI"/>
        </w:rPr>
        <w:t>pregled uresničevanja obveznosti na podlagi ZRomS-1 s strani pristojnih ministrstev in vladnih služb, organov samoupravnih lokalnih skupnosti</w:t>
      </w:r>
      <w:r w:rsidR="002303C7">
        <w:rPr>
          <w:rFonts w:cs="Arial"/>
          <w:szCs w:val="20"/>
          <w:lang w:eastAsia="sl-SI"/>
        </w:rPr>
        <w:t xml:space="preserve"> (v nadaljnjem besedilu: občine)</w:t>
      </w:r>
      <w:r w:rsidRPr="00E12CD1">
        <w:rPr>
          <w:rFonts w:cs="Arial"/>
          <w:szCs w:val="20"/>
          <w:lang w:eastAsia="sl-SI"/>
        </w:rPr>
        <w:t>, kjer živijo pripadniki romske skupnosti in Sveta romske skupnosti Republike Slovenije (v nadaljnjem besedilu: SRSRS) ter pregled sofinanciranja za potrebe romske skupnosti v letu 2022,</w:t>
      </w:r>
    </w:p>
    <w:p w14:paraId="32098954" w14:textId="77777777" w:rsidR="00E12CD1" w:rsidRPr="00E12CD1" w:rsidRDefault="00E12CD1" w:rsidP="00D14CBF">
      <w:pPr>
        <w:numPr>
          <w:ilvl w:val="0"/>
          <w:numId w:val="5"/>
        </w:numPr>
        <w:autoSpaceDE w:val="0"/>
        <w:autoSpaceDN w:val="0"/>
        <w:adjustRightInd w:val="0"/>
        <w:spacing w:line="240" w:lineRule="exact"/>
        <w:ind w:hanging="357"/>
        <w:jc w:val="both"/>
        <w:rPr>
          <w:rFonts w:cs="Arial"/>
          <w:szCs w:val="20"/>
          <w:lang w:eastAsia="sl-SI"/>
        </w:rPr>
      </w:pPr>
      <w:r w:rsidRPr="00E12CD1">
        <w:rPr>
          <w:rFonts w:cs="Arial"/>
          <w:szCs w:val="20"/>
          <w:lang w:eastAsia="sl-SI"/>
        </w:rPr>
        <w:t xml:space="preserve">informacije </w:t>
      </w:r>
      <w:r w:rsidR="009A621F" w:rsidRPr="00E12CD1">
        <w:rPr>
          <w:rFonts w:cs="Arial"/>
          <w:szCs w:val="20"/>
          <w:lang w:eastAsia="sl-SI"/>
        </w:rPr>
        <w:t>v prilogah</w:t>
      </w:r>
      <w:r w:rsidRPr="00E12CD1">
        <w:rPr>
          <w:rFonts w:cs="Arial"/>
          <w:szCs w:val="20"/>
          <w:lang w:eastAsia="sl-SI"/>
        </w:rPr>
        <w:t>, ki zajemajo:</w:t>
      </w:r>
    </w:p>
    <w:p w14:paraId="002AA81D" w14:textId="21F6F9E9" w:rsidR="00E12CD1" w:rsidRPr="00E12CD1" w:rsidRDefault="009A621F" w:rsidP="007222A3">
      <w:pPr>
        <w:pStyle w:val="Odstavekseznama"/>
        <w:numPr>
          <w:ilvl w:val="0"/>
          <w:numId w:val="13"/>
        </w:numPr>
        <w:autoSpaceDE w:val="0"/>
        <w:autoSpaceDN w:val="0"/>
        <w:adjustRightInd w:val="0"/>
        <w:spacing w:after="0" w:line="240" w:lineRule="exact"/>
        <w:ind w:hanging="357"/>
        <w:jc w:val="both"/>
        <w:rPr>
          <w:rFonts w:cs="Arial"/>
          <w:szCs w:val="20"/>
          <w:lang w:eastAsia="sl-SI"/>
        </w:rPr>
      </w:pPr>
      <w:r w:rsidRPr="00E12CD1">
        <w:rPr>
          <w:rFonts w:ascii="Arial" w:hAnsi="Arial" w:cs="Arial"/>
          <w:sz w:val="20"/>
          <w:szCs w:val="20"/>
          <w:lang w:eastAsia="sl-SI"/>
        </w:rPr>
        <w:t xml:space="preserve">podrobno poročanje o uresničevanju </w:t>
      </w:r>
      <w:r w:rsidR="00DC1F90" w:rsidRPr="00E12CD1">
        <w:rPr>
          <w:rFonts w:ascii="Arial" w:hAnsi="Arial" w:cs="Arial"/>
          <w:sz w:val="20"/>
          <w:szCs w:val="20"/>
        </w:rPr>
        <w:t>NPUR</w:t>
      </w:r>
      <w:r w:rsidRPr="00E12CD1">
        <w:rPr>
          <w:rFonts w:ascii="Arial" w:hAnsi="Arial" w:cs="Arial"/>
          <w:sz w:val="20"/>
          <w:szCs w:val="20"/>
        </w:rPr>
        <w:t xml:space="preserve"> 20</w:t>
      </w:r>
      <w:r w:rsidR="00E12CD1" w:rsidRPr="00E12CD1">
        <w:rPr>
          <w:rFonts w:ascii="Arial" w:hAnsi="Arial" w:cs="Arial"/>
          <w:sz w:val="20"/>
          <w:szCs w:val="20"/>
        </w:rPr>
        <w:t>21</w:t>
      </w:r>
      <w:r w:rsidRPr="00E12CD1">
        <w:rPr>
          <w:rFonts w:ascii="Arial" w:hAnsi="Arial" w:cs="Arial"/>
          <w:sz w:val="20"/>
          <w:szCs w:val="20"/>
        </w:rPr>
        <w:t>–</w:t>
      </w:r>
      <w:r w:rsidR="00DC1F90" w:rsidRPr="00E12CD1">
        <w:rPr>
          <w:rFonts w:ascii="Arial" w:hAnsi="Arial" w:cs="Arial"/>
          <w:sz w:val="20"/>
          <w:szCs w:val="20"/>
        </w:rPr>
        <w:t>20</w:t>
      </w:r>
      <w:r w:rsidR="00E12CD1" w:rsidRPr="00E12CD1">
        <w:rPr>
          <w:rFonts w:ascii="Arial" w:hAnsi="Arial" w:cs="Arial"/>
          <w:sz w:val="20"/>
          <w:szCs w:val="20"/>
        </w:rPr>
        <w:t>30</w:t>
      </w:r>
      <w:r w:rsidRPr="00E12CD1">
        <w:rPr>
          <w:rFonts w:ascii="Arial" w:hAnsi="Arial" w:cs="Arial"/>
          <w:sz w:val="20"/>
          <w:szCs w:val="20"/>
        </w:rPr>
        <w:t xml:space="preserve"> </w:t>
      </w:r>
      <w:r w:rsidRPr="00E12CD1">
        <w:rPr>
          <w:rFonts w:ascii="Arial" w:hAnsi="Arial" w:cs="Arial"/>
          <w:sz w:val="20"/>
          <w:szCs w:val="20"/>
          <w:lang w:eastAsia="sl-SI"/>
        </w:rPr>
        <w:t>v letu 202</w:t>
      </w:r>
      <w:r w:rsidR="00E12CD1" w:rsidRPr="00E12CD1">
        <w:rPr>
          <w:rFonts w:ascii="Arial" w:hAnsi="Arial" w:cs="Arial"/>
          <w:sz w:val="20"/>
          <w:szCs w:val="20"/>
          <w:lang w:eastAsia="sl-SI"/>
        </w:rPr>
        <w:t>2</w:t>
      </w:r>
      <w:r w:rsidRPr="00E12CD1">
        <w:rPr>
          <w:rFonts w:ascii="Arial" w:hAnsi="Arial" w:cs="Arial"/>
          <w:sz w:val="20"/>
          <w:szCs w:val="20"/>
          <w:lang w:eastAsia="sl-SI"/>
        </w:rPr>
        <w:t xml:space="preserve"> po </w:t>
      </w:r>
      <w:r w:rsidR="00E12CD1" w:rsidRPr="00E12CD1">
        <w:rPr>
          <w:rFonts w:ascii="Arial" w:hAnsi="Arial" w:cs="Arial"/>
          <w:sz w:val="20"/>
          <w:szCs w:val="20"/>
          <w:lang w:eastAsia="sl-SI"/>
        </w:rPr>
        <w:t>vsebinskih področjih, ciljih, podrejenih ciljih in ukrepih iz NPUR 2021–2030 in po vnaprej pripravljeni metodologiji poročanja, ki jo je pripravil Urad Vlade RS za narodnosti (v nadalj</w:t>
      </w:r>
      <w:r w:rsidR="00AA0305">
        <w:rPr>
          <w:rFonts w:ascii="Arial" w:hAnsi="Arial" w:cs="Arial"/>
          <w:sz w:val="20"/>
          <w:szCs w:val="20"/>
          <w:lang w:eastAsia="sl-SI"/>
        </w:rPr>
        <w:t>njem besedilu:</w:t>
      </w:r>
      <w:r w:rsidR="00E12CD1" w:rsidRPr="00E12CD1">
        <w:rPr>
          <w:rFonts w:ascii="Arial" w:hAnsi="Arial" w:cs="Arial"/>
          <w:sz w:val="20"/>
          <w:szCs w:val="20"/>
          <w:lang w:eastAsia="sl-SI"/>
        </w:rPr>
        <w:t xml:space="preserve"> UN)</w:t>
      </w:r>
      <w:r w:rsidR="00E12CD1">
        <w:rPr>
          <w:rFonts w:ascii="Arial" w:hAnsi="Arial" w:cs="Arial"/>
          <w:sz w:val="20"/>
          <w:szCs w:val="20"/>
          <w:lang w:eastAsia="sl-SI"/>
        </w:rPr>
        <w:t>,</w:t>
      </w:r>
    </w:p>
    <w:p w14:paraId="7582DAFC" w14:textId="719C4F3D" w:rsidR="00E12CD1" w:rsidRPr="00E12CD1" w:rsidRDefault="002303C7" w:rsidP="007222A3">
      <w:pPr>
        <w:pStyle w:val="Odstavekseznama"/>
        <w:numPr>
          <w:ilvl w:val="0"/>
          <w:numId w:val="13"/>
        </w:numPr>
        <w:autoSpaceDE w:val="0"/>
        <w:autoSpaceDN w:val="0"/>
        <w:adjustRightInd w:val="0"/>
        <w:spacing w:after="0" w:line="240" w:lineRule="exact"/>
        <w:ind w:hanging="357"/>
        <w:jc w:val="both"/>
        <w:rPr>
          <w:rFonts w:cs="Arial"/>
          <w:szCs w:val="20"/>
          <w:lang w:eastAsia="sl-SI"/>
        </w:rPr>
      </w:pPr>
      <w:r>
        <w:rPr>
          <w:rFonts w:ascii="Arial" w:hAnsi="Arial" w:cs="Arial"/>
          <w:sz w:val="20"/>
          <w:szCs w:val="20"/>
          <w:lang w:eastAsia="sl-SI"/>
        </w:rPr>
        <w:t xml:space="preserve">podrobnejše </w:t>
      </w:r>
      <w:r w:rsidR="00E12CD1">
        <w:rPr>
          <w:rFonts w:ascii="Arial" w:hAnsi="Arial" w:cs="Arial"/>
          <w:sz w:val="20"/>
          <w:szCs w:val="20"/>
          <w:lang w:eastAsia="sl-SI"/>
        </w:rPr>
        <w:t>poročanje občin</w:t>
      </w:r>
      <w:r>
        <w:rPr>
          <w:rFonts w:ascii="Arial" w:hAnsi="Arial" w:cs="Arial"/>
          <w:sz w:val="20"/>
          <w:szCs w:val="20"/>
          <w:lang w:eastAsia="sl-SI"/>
        </w:rPr>
        <w:t xml:space="preserve"> o uresničevanju ZRomS-1</w:t>
      </w:r>
      <w:r w:rsidR="00E12CD1">
        <w:rPr>
          <w:rFonts w:ascii="Arial" w:hAnsi="Arial" w:cs="Arial"/>
          <w:sz w:val="20"/>
          <w:szCs w:val="20"/>
          <w:lang w:eastAsia="sl-SI"/>
        </w:rPr>
        <w:t xml:space="preserve"> in</w:t>
      </w:r>
    </w:p>
    <w:p w14:paraId="76801703" w14:textId="356B6EB5" w:rsidR="009A621F" w:rsidRPr="00E12CD1" w:rsidRDefault="009A621F" w:rsidP="007222A3">
      <w:pPr>
        <w:pStyle w:val="Odstavekseznama"/>
        <w:numPr>
          <w:ilvl w:val="0"/>
          <w:numId w:val="13"/>
        </w:numPr>
        <w:autoSpaceDE w:val="0"/>
        <w:autoSpaceDN w:val="0"/>
        <w:adjustRightInd w:val="0"/>
        <w:spacing w:after="0" w:line="240" w:lineRule="exact"/>
        <w:ind w:hanging="357"/>
        <w:jc w:val="both"/>
        <w:rPr>
          <w:rFonts w:cs="Arial"/>
          <w:szCs w:val="20"/>
          <w:lang w:eastAsia="sl-SI"/>
        </w:rPr>
      </w:pPr>
      <w:r w:rsidRPr="00E12CD1">
        <w:rPr>
          <w:rFonts w:ascii="Arial" w:hAnsi="Arial" w:cs="Arial"/>
          <w:sz w:val="20"/>
          <w:szCs w:val="20"/>
          <w:lang w:eastAsia="sl-SI"/>
        </w:rPr>
        <w:t>podrobnejši pregled sofinanciranja na nacionalni ravni</w:t>
      </w:r>
      <w:r w:rsidRPr="00E12CD1">
        <w:rPr>
          <w:rFonts w:cs="Arial"/>
          <w:szCs w:val="20"/>
        </w:rPr>
        <w:t>.</w:t>
      </w:r>
    </w:p>
    <w:p w14:paraId="7DFE80E8" w14:textId="77777777" w:rsidR="002037BE" w:rsidRPr="00EE1CD8" w:rsidRDefault="002037BE" w:rsidP="00D14CBF">
      <w:pPr>
        <w:spacing w:line="240" w:lineRule="exact"/>
        <w:jc w:val="both"/>
        <w:rPr>
          <w:rFonts w:cs="Arial"/>
          <w:szCs w:val="20"/>
        </w:rPr>
      </w:pPr>
    </w:p>
    <w:p w14:paraId="6DCFDD6C" w14:textId="1EBC017B" w:rsidR="009A621F" w:rsidRDefault="009A621F" w:rsidP="00D14CBF">
      <w:pPr>
        <w:autoSpaceDE w:val="0"/>
        <w:autoSpaceDN w:val="0"/>
        <w:adjustRightInd w:val="0"/>
        <w:spacing w:line="240" w:lineRule="exact"/>
        <w:jc w:val="both"/>
        <w:rPr>
          <w:rFonts w:cs="Arial"/>
          <w:szCs w:val="20"/>
          <w:lang w:eastAsia="sl-SI"/>
        </w:rPr>
      </w:pPr>
      <w:r w:rsidRPr="005C69BF">
        <w:rPr>
          <w:rFonts w:cs="Arial"/>
          <w:szCs w:val="20"/>
          <w:lang w:eastAsia="sl-SI"/>
        </w:rPr>
        <w:t>Pripravo poročila je koordiniral UN, o izvedenih aktivnostih pa so poročala vsa pristojna ministrstva in vladne službe</w:t>
      </w:r>
      <w:r w:rsidR="002303C7">
        <w:rPr>
          <w:rFonts w:cs="Arial"/>
          <w:szCs w:val="20"/>
          <w:lang w:eastAsia="sl-SI"/>
        </w:rPr>
        <w:t xml:space="preserve"> ter nekatere druge nacionalne institucije</w:t>
      </w:r>
      <w:r>
        <w:rPr>
          <w:rFonts w:cs="Arial"/>
          <w:szCs w:val="20"/>
          <w:lang w:eastAsia="sl-SI"/>
        </w:rPr>
        <w:t xml:space="preserve">. </w:t>
      </w:r>
      <w:r w:rsidR="002303C7">
        <w:rPr>
          <w:rFonts w:cs="Arial"/>
          <w:szCs w:val="20"/>
          <w:lang w:eastAsia="sl-SI"/>
        </w:rPr>
        <w:t>K vladnemu poročilu na zaprosilo UN s svojim poročanjem o izvedenih aktivnostih v posameznem letu p</w:t>
      </w:r>
      <w:r w:rsidR="00391E7B">
        <w:rPr>
          <w:rFonts w:cs="Arial"/>
          <w:szCs w:val="20"/>
          <w:lang w:eastAsia="sl-SI"/>
        </w:rPr>
        <w:t>rispevajo</w:t>
      </w:r>
      <w:r w:rsidR="002303C7">
        <w:rPr>
          <w:rFonts w:cs="Arial"/>
          <w:szCs w:val="20"/>
          <w:lang w:eastAsia="sl-SI"/>
        </w:rPr>
        <w:t xml:space="preserve"> tudi ob</w:t>
      </w:r>
      <w:r w:rsidRPr="005C69BF">
        <w:rPr>
          <w:rFonts w:cs="Arial"/>
          <w:szCs w:val="20"/>
          <w:lang w:eastAsia="sl-SI"/>
        </w:rPr>
        <w:t>čin</w:t>
      </w:r>
      <w:r w:rsidR="002303C7">
        <w:rPr>
          <w:rFonts w:cs="Arial"/>
          <w:szCs w:val="20"/>
          <w:lang w:eastAsia="sl-SI"/>
        </w:rPr>
        <w:t>e</w:t>
      </w:r>
      <w:r w:rsidRPr="005C69BF">
        <w:rPr>
          <w:rFonts w:cs="Arial"/>
          <w:szCs w:val="20"/>
          <w:lang w:eastAsia="sl-SI"/>
        </w:rPr>
        <w:t>, kjer živi romska skupnost</w:t>
      </w:r>
      <w:r>
        <w:rPr>
          <w:rFonts w:cs="Arial"/>
          <w:szCs w:val="20"/>
          <w:lang w:eastAsia="sl-SI"/>
        </w:rPr>
        <w:t>,</w:t>
      </w:r>
      <w:r w:rsidRPr="005C69BF">
        <w:rPr>
          <w:rFonts w:cs="Arial"/>
          <w:szCs w:val="20"/>
          <w:lang w:eastAsia="sl-SI"/>
        </w:rPr>
        <w:t xml:space="preserve"> in </w:t>
      </w:r>
      <w:r>
        <w:rPr>
          <w:rFonts w:cs="Arial"/>
          <w:szCs w:val="20"/>
          <w:lang w:eastAsia="sl-SI"/>
        </w:rPr>
        <w:t>SRSRS kot krovn</w:t>
      </w:r>
      <w:r w:rsidR="002303C7">
        <w:rPr>
          <w:rFonts w:cs="Arial"/>
          <w:szCs w:val="20"/>
          <w:lang w:eastAsia="sl-SI"/>
        </w:rPr>
        <w:t>a</w:t>
      </w:r>
      <w:r>
        <w:rPr>
          <w:rFonts w:cs="Arial"/>
          <w:szCs w:val="20"/>
          <w:lang w:eastAsia="sl-SI"/>
        </w:rPr>
        <w:t xml:space="preserve"> organizacij</w:t>
      </w:r>
      <w:r w:rsidR="002303C7">
        <w:rPr>
          <w:rFonts w:cs="Arial"/>
          <w:szCs w:val="20"/>
          <w:lang w:eastAsia="sl-SI"/>
        </w:rPr>
        <w:t>a</w:t>
      </w:r>
      <w:r>
        <w:rPr>
          <w:rFonts w:cs="Arial"/>
          <w:szCs w:val="20"/>
          <w:lang w:eastAsia="sl-SI"/>
        </w:rPr>
        <w:t xml:space="preserve"> romske skupnosti pri nas</w:t>
      </w:r>
      <w:r w:rsidRPr="005C69BF">
        <w:rPr>
          <w:rFonts w:cs="Arial"/>
          <w:szCs w:val="20"/>
          <w:lang w:eastAsia="sl-SI"/>
        </w:rPr>
        <w:t>. Predlog poročila je bil predhodno posredovan v usklajevanje vsem navedenim deležnikom.</w:t>
      </w:r>
    </w:p>
    <w:p w14:paraId="1BEA34E2" w14:textId="02FB7641" w:rsidR="00455287" w:rsidRDefault="00455287" w:rsidP="00D14CBF">
      <w:pPr>
        <w:autoSpaceDE w:val="0"/>
        <w:autoSpaceDN w:val="0"/>
        <w:adjustRightInd w:val="0"/>
        <w:spacing w:line="240" w:lineRule="exact"/>
        <w:jc w:val="both"/>
        <w:rPr>
          <w:rFonts w:cs="Arial"/>
          <w:szCs w:val="20"/>
          <w:lang w:eastAsia="sl-SI"/>
        </w:rPr>
      </w:pPr>
    </w:p>
    <w:p w14:paraId="50F7DB18" w14:textId="77777777" w:rsidR="00455287" w:rsidRDefault="00455287" w:rsidP="00D14CBF">
      <w:pPr>
        <w:spacing w:line="240" w:lineRule="exact"/>
        <w:jc w:val="both"/>
        <w:rPr>
          <w:rFonts w:cs="Arial"/>
          <w:color w:val="000000"/>
          <w:szCs w:val="20"/>
          <w:shd w:val="clear" w:color="auto" w:fill="FFFFFF"/>
        </w:rPr>
      </w:pPr>
      <w:r w:rsidRPr="00195C5F">
        <w:rPr>
          <w:rFonts w:cs="Arial"/>
          <w:szCs w:val="20"/>
        </w:rPr>
        <w:t>Za pripravo poročila za leto 202</w:t>
      </w:r>
      <w:r>
        <w:rPr>
          <w:rFonts w:cs="Arial"/>
          <w:szCs w:val="20"/>
        </w:rPr>
        <w:t>2</w:t>
      </w:r>
      <w:r w:rsidRPr="00195C5F">
        <w:rPr>
          <w:rFonts w:cs="Arial"/>
          <w:szCs w:val="20"/>
        </w:rPr>
        <w:t xml:space="preserve"> je UN pristojna ministrstva in vladne službe ter nekatere </w:t>
      </w:r>
      <w:r>
        <w:rPr>
          <w:rFonts w:cs="Arial"/>
          <w:szCs w:val="20"/>
        </w:rPr>
        <w:t xml:space="preserve">nacionalne </w:t>
      </w:r>
      <w:r w:rsidRPr="00195C5F">
        <w:rPr>
          <w:rFonts w:cs="Arial"/>
          <w:szCs w:val="20"/>
        </w:rPr>
        <w:t xml:space="preserve">institucije, ki vsebinsko pokrivajo določena področja, zaprosil za </w:t>
      </w:r>
      <w:r w:rsidRPr="00D14CBF">
        <w:rPr>
          <w:rFonts w:cs="Arial"/>
          <w:color w:val="000000"/>
          <w:szCs w:val="20"/>
        </w:rPr>
        <w:t>informacije o izvedenih aktivnostih v letu 2022, ki naj bi zajele:</w:t>
      </w:r>
    </w:p>
    <w:p w14:paraId="4F9D104F" w14:textId="77777777" w:rsidR="00455287" w:rsidRPr="00842D77" w:rsidRDefault="00455287" w:rsidP="007222A3">
      <w:pPr>
        <w:pStyle w:val="Odstavekseznama"/>
        <w:numPr>
          <w:ilvl w:val="0"/>
          <w:numId w:val="9"/>
        </w:numPr>
        <w:spacing w:after="0" w:line="240" w:lineRule="exact"/>
        <w:jc w:val="both"/>
        <w:rPr>
          <w:rFonts w:ascii="Arial" w:hAnsi="Arial" w:cs="Arial"/>
          <w:bCs/>
          <w:color w:val="000000"/>
          <w:sz w:val="20"/>
          <w:szCs w:val="20"/>
          <w:shd w:val="clear" w:color="auto" w:fill="FFFFFF"/>
        </w:rPr>
      </w:pPr>
      <w:r w:rsidRPr="00D14CBF">
        <w:rPr>
          <w:rFonts w:ascii="Arial" w:hAnsi="Arial" w:cs="Arial"/>
          <w:bCs/>
          <w:color w:val="000000"/>
          <w:sz w:val="20"/>
          <w:szCs w:val="20"/>
        </w:rPr>
        <w:t>informacije o uresničevanju obveznosti iz prvega, drugega in tretjega odstavka 4. člena ter iz 5. člena ZRomS-1. Vse pristojne institucije so bile zaprošene za informacije o izvedenih aktivnostih, ki jih izvajajo na podlagi sistemske zakonodaje s svojega delovnega področja ali neposredno na podlagi ZRomS-1;</w:t>
      </w:r>
    </w:p>
    <w:p w14:paraId="57878721" w14:textId="77777777" w:rsidR="00455287" w:rsidRPr="00842D77" w:rsidRDefault="00455287" w:rsidP="007222A3">
      <w:pPr>
        <w:numPr>
          <w:ilvl w:val="0"/>
          <w:numId w:val="9"/>
        </w:numPr>
        <w:spacing w:line="240" w:lineRule="exact"/>
        <w:jc w:val="both"/>
        <w:rPr>
          <w:rFonts w:cs="Arial"/>
          <w:bCs/>
          <w:color w:val="000000"/>
          <w:szCs w:val="20"/>
          <w:shd w:val="clear" w:color="auto" w:fill="FFFFFF"/>
        </w:rPr>
      </w:pPr>
      <w:r w:rsidRPr="00D14CBF">
        <w:rPr>
          <w:rFonts w:cs="Arial"/>
          <w:bCs/>
          <w:color w:val="000000"/>
          <w:szCs w:val="20"/>
        </w:rPr>
        <w:t xml:space="preserve">informacije o uresničevanju ukrepov NPUR 2021–2030 (vsi nosilci ukrepov in sodelujoči). V pomoč pri tem je UN poslal obrazec oziroma </w:t>
      </w:r>
      <w:r w:rsidRPr="00842D77">
        <w:rPr>
          <w:rFonts w:cs="Arial"/>
          <w:bCs/>
          <w:i/>
          <w:iCs/>
          <w:szCs w:val="20"/>
        </w:rPr>
        <w:t xml:space="preserve">Metodologijo poročanja o izvajanju ukrepov Nacionalnega programa ukrepov Vlade Republike Slovenije za Rome za obdobje 2021–2030 </w:t>
      </w:r>
      <w:r w:rsidRPr="00842D77">
        <w:rPr>
          <w:rFonts w:cs="Arial"/>
          <w:bCs/>
          <w:i/>
          <w:iCs/>
          <w:szCs w:val="20"/>
        </w:rPr>
        <w:lastRenderedPageBreak/>
        <w:t>in njihovi evalvaciji</w:t>
      </w:r>
      <w:r w:rsidRPr="00842D77">
        <w:rPr>
          <w:rFonts w:cs="Arial"/>
          <w:bCs/>
          <w:szCs w:val="20"/>
        </w:rPr>
        <w:t xml:space="preserve"> (v nadaljnjem besedilu: metodologija), ki vključuje pregled področij, strateških in podrejenih ciljev ter ukrepov, kamor je UN nosilce ukrepov zaprosil, da vnesejo informacije o izvedenih aktivnostih in njihovi evalvaciji. UN je vse nosilce ukrepov zaprosil, da </w:t>
      </w:r>
      <w:r w:rsidRPr="00240692">
        <w:rPr>
          <w:rFonts w:cs="Arial"/>
          <w:bCs/>
          <w:color w:val="000000"/>
          <w:szCs w:val="20"/>
        </w:rPr>
        <w:t>upoštevajo navodila iz metodologije in v svojem poročilu izhajajo iz zaprošenih informacij, ki so navedene v metodologiji, da bodo njihova poročila čim bolj celovita in kakovostna.</w:t>
      </w:r>
    </w:p>
    <w:p w14:paraId="0557F46E" w14:textId="77777777" w:rsidR="00455287" w:rsidRDefault="00455287" w:rsidP="00D14CBF">
      <w:pPr>
        <w:spacing w:line="240" w:lineRule="exact"/>
        <w:jc w:val="both"/>
        <w:rPr>
          <w:rFonts w:cs="Arial"/>
          <w:bCs/>
          <w:color w:val="000000"/>
          <w:szCs w:val="20"/>
          <w:shd w:val="clear" w:color="auto" w:fill="FFFFFF"/>
        </w:rPr>
      </w:pPr>
    </w:p>
    <w:p w14:paraId="1A48C19B" w14:textId="77777777" w:rsidR="00455287" w:rsidRPr="00195C5F" w:rsidRDefault="00455287" w:rsidP="00D14CBF">
      <w:pPr>
        <w:spacing w:line="240" w:lineRule="exact"/>
        <w:jc w:val="both"/>
        <w:rPr>
          <w:rFonts w:cs="Arial"/>
          <w:bCs/>
          <w:color w:val="000000"/>
          <w:szCs w:val="20"/>
          <w:shd w:val="clear" w:color="auto" w:fill="FFFFFF"/>
        </w:rPr>
      </w:pPr>
      <w:r w:rsidRPr="00240692">
        <w:rPr>
          <w:rFonts w:cs="Arial"/>
          <w:bCs/>
          <w:color w:val="000000"/>
          <w:szCs w:val="20"/>
        </w:rPr>
        <w:t>V posebnem pozivu pristojnim institucijam pa je UN nosilce zaprosil še za informacije o</w:t>
      </w:r>
      <w:r w:rsidRPr="00195C5F">
        <w:rPr>
          <w:rFonts w:cs="Arial"/>
          <w:bCs/>
          <w:color w:val="000000"/>
          <w:szCs w:val="20"/>
          <w:shd w:val="clear" w:color="auto" w:fill="FFFFFF"/>
        </w:rPr>
        <w:t xml:space="preserve"> </w:t>
      </w:r>
      <w:r w:rsidRPr="00195C5F">
        <w:rPr>
          <w:rFonts w:cs="Arial"/>
          <w:szCs w:val="20"/>
        </w:rPr>
        <w:t xml:space="preserve">sofinanciranju dejavnosti, programov in projektov v korist romske skupnosti, in sicer </w:t>
      </w:r>
      <w:r w:rsidRPr="00240692">
        <w:rPr>
          <w:rFonts w:cs="Arial"/>
          <w:szCs w:val="20"/>
        </w:rPr>
        <w:t xml:space="preserve">o </w:t>
      </w:r>
      <w:r w:rsidRPr="00240692">
        <w:rPr>
          <w:rFonts w:cs="Arial"/>
          <w:bCs/>
          <w:color w:val="000000"/>
          <w:szCs w:val="20"/>
        </w:rPr>
        <w:t>realizaciji dodeljenih finančnih sredstev v letu 2022 in načrtovanih sredstvih v letih 2023 in 2024.</w:t>
      </w:r>
      <w:r w:rsidRPr="00195C5F">
        <w:rPr>
          <w:rFonts w:cs="Arial"/>
          <w:bCs/>
          <w:color w:val="000000"/>
          <w:szCs w:val="20"/>
          <w:shd w:val="clear" w:color="auto" w:fill="FFFFFF"/>
        </w:rPr>
        <w:t xml:space="preserve"> </w:t>
      </w:r>
    </w:p>
    <w:p w14:paraId="74382023" w14:textId="77777777" w:rsidR="00455287" w:rsidRDefault="00455287" w:rsidP="00D14CBF">
      <w:pPr>
        <w:spacing w:line="240" w:lineRule="exact"/>
        <w:jc w:val="both"/>
        <w:rPr>
          <w:bCs/>
          <w:color w:val="000000"/>
          <w:shd w:val="clear" w:color="auto" w:fill="FFFFFF"/>
        </w:rPr>
      </w:pPr>
    </w:p>
    <w:p w14:paraId="63557179" w14:textId="77777777" w:rsidR="000749E1" w:rsidRDefault="00455287" w:rsidP="000749E1">
      <w:pPr>
        <w:spacing w:line="240" w:lineRule="exact"/>
        <w:jc w:val="both"/>
        <w:rPr>
          <w:bCs/>
          <w:color w:val="000000"/>
        </w:rPr>
      </w:pPr>
      <w:r w:rsidRPr="00240692">
        <w:rPr>
          <w:bCs/>
          <w:color w:val="000000"/>
        </w:rPr>
        <w:t>Posebej so bile za informacije o izvedenih aktivnostih v letu 2022 zaprošene tudi občine, kjer živijo pripadniki romske skupnosti in SRSRS.</w:t>
      </w:r>
      <w:bookmarkStart w:id="4" w:name="_Toc511124305"/>
      <w:bookmarkStart w:id="5" w:name="_Toc10533159"/>
      <w:bookmarkStart w:id="6" w:name="_Toc64379019"/>
    </w:p>
    <w:p w14:paraId="71032256" w14:textId="77777777" w:rsidR="000749E1" w:rsidRDefault="000749E1" w:rsidP="000749E1">
      <w:pPr>
        <w:spacing w:line="240" w:lineRule="exact"/>
        <w:jc w:val="both"/>
        <w:rPr>
          <w:bCs/>
          <w:color w:val="000000"/>
        </w:rPr>
      </w:pPr>
    </w:p>
    <w:p w14:paraId="65CE0590" w14:textId="20494311" w:rsidR="00020FCB" w:rsidRPr="00053607" w:rsidRDefault="00020FCB" w:rsidP="000749E1">
      <w:pPr>
        <w:pStyle w:val="Naslov1"/>
      </w:pPr>
      <w:bookmarkStart w:id="7" w:name="_Toc135291722"/>
      <w:r w:rsidRPr="00053607">
        <w:t>URESNIČEVANJE OBVEZNOSTI NA PODLAGI ZR</w:t>
      </w:r>
      <w:r w:rsidR="005B1720">
        <w:t>om</w:t>
      </w:r>
      <w:r w:rsidRPr="00053607">
        <w:t>S-1 V LET</w:t>
      </w:r>
      <w:bookmarkEnd w:id="4"/>
      <w:r w:rsidR="00FF539C" w:rsidRPr="00053607">
        <w:t>U 20</w:t>
      </w:r>
      <w:bookmarkEnd w:id="5"/>
      <w:r w:rsidR="00970DE8">
        <w:t>2</w:t>
      </w:r>
      <w:bookmarkEnd w:id="6"/>
      <w:r w:rsidR="00685796">
        <w:t>2</w:t>
      </w:r>
      <w:bookmarkEnd w:id="7"/>
    </w:p>
    <w:p w14:paraId="2BB86405" w14:textId="77777777" w:rsidR="00ED3BDA" w:rsidRPr="00EE1CD8" w:rsidRDefault="00ED3BDA" w:rsidP="000749E1">
      <w:pPr>
        <w:rPr>
          <w:lang w:eastAsia="sl-SI"/>
        </w:rPr>
      </w:pPr>
    </w:p>
    <w:p w14:paraId="65F884F6" w14:textId="3A65FC57" w:rsidR="00455287" w:rsidRDefault="00455287" w:rsidP="00240692">
      <w:pPr>
        <w:spacing w:line="240" w:lineRule="exact"/>
        <w:jc w:val="both"/>
        <w:rPr>
          <w:szCs w:val="20"/>
        </w:rPr>
      </w:pPr>
      <w:r w:rsidRPr="006600A3">
        <w:rPr>
          <w:szCs w:val="20"/>
        </w:rPr>
        <w:t xml:space="preserve">Zadnje, </w:t>
      </w:r>
      <w:r>
        <w:rPr>
          <w:i/>
          <w:iCs/>
          <w:szCs w:val="20"/>
        </w:rPr>
        <w:t>Deveto</w:t>
      </w:r>
      <w:r w:rsidRPr="003067E8">
        <w:rPr>
          <w:i/>
          <w:iCs/>
          <w:szCs w:val="20"/>
        </w:rPr>
        <w:t xml:space="preserve"> poročilo o položaju romske skupnosti v Sloveniji</w:t>
      </w:r>
      <w:r w:rsidRPr="003067E8">
        <w:rPr>
          <w:rStyle w:val="Sprotnaopomba-sklic"/>
          <w:i/>
          <w:iCs/>
          <w:szCs w:val="20"/>
        </w:rPr>
        <w:footnoteReference w:id="6"/>
      </w:r>
      <w:r>
        <w:rPr>
          <w:szCs w:val="20"/>
        </w:rPr>
        <w:t xml:space="preserve"> </w:t>
      </w:r>
      <w:r w:rsidRPr="006600A3">
        <w:rPr>
          <w:szCs w:val="20"/>
        </w:rPr>
        <w:t xml:space="preserve">je vlada sprejela </w:t>
      </w:r>
      <w:r>
        <w:rPr>
          <w:szCs w:val="20"/>
        </w:rPr>
        <w:t>28</w:t>
      </w:r>
      <w:r w:rsidRPr="006600A3">
        <w:rPr>
          <w:szCs w:val="20"/>
        </w:rPr>
        <w:t xml:space="preserve">. </w:t>
      </w:r>
      <w:r>
        <w:rPr>
          <w:szCs w:val="20"/>
        </w:rPr>
        <w:t>julija</w:t>
      </w:r>
      <w:r w:rsidRPr="006600A3">
        <w:rPr>
          <w:szCs w:val="20"/>
        </w:rPr>
        <w:t xml:space="preserve"> 202</w:t>
      </w:r>
      <w:r>
        <w:rPr>
          <w:szCs w:val="20"/>
        </w:rPr>
        <w:t>2</w:t>
      </w:r>
      <w:r w:rsidRPr="006600A3">
        <w:rPr>
          <w:szCs w:val="20"/>
        </w:rPr>
        <w:t xml:space="preserve"> in ga posredovala v obravnavo </w:t>
      </w:r>
      <w:r>
        <w:rPr>
          <w:szCs w:val="20"/>
        </w:rPr>
        <w:t>D</w:t>
      </w:r>
      <w:r w:rsidRPr="006600A3">
        <w:rPr>
          <w:szCs w:val="20"/>
        </w:rPr>
        <w:t xml:space="preserve">ržavnemu zboru. Poročilo je </w:t>
      </w:r>
      <w:r>
        <w:rPr>
          <w:szCs w:val="20"/>
        </w:rPr>
        <w:t xml:space="preserve">12. oktobra 2022 obravnavala Komisija Državnega sveta za državno ureditev, 19. oktobra 2022 pa je Državni svet sprejel </w:t>
      </w:r>
      <w:r w:rsidRPr="00924E53">
        <w:rPr>
          <w:rFonts w:eastAsiaTheme="majorEastAsia"/>
          <w:i/>
          <w:iCs/>
          <w:spacing w:val="-10"/>
          <w:kern w:val="28"/>
          <w:szCs w:val="20"/>
        </w:rPr>
        <w:t xml:space="preserve">Mnenje k </w:t>
      </w:r>
      <w:r w:rsidRPr="00924E53">
        <w:rPr>
          <w:i/>
          <w:iCs/>
          <w:szCs w:val="20"/>
        </w:rPr>
        <w:t xml:space="preserve">Devetemu poročilu Vlade Republike </w:t>
      </w:r>
      <w:r w:rsidRPr="001169C2">
        <w:rPr>
          <w:i/>
          <w:iCs/>
          <w:szCs w:val="20"/>
        </w:rPr>
        <w:t>Slovenije o položaju romske skupnosti v Sloveniji</w:t>
      </w:r>
      <w:r w:rsidRPr="001169C2">
        <w:rPr>
          <w:rFonts w:eastAsiaTheme="majorEastAsia"/>
          <w:i/>
          <w:iCs/>
          <w:spacing w:val="-10"/>
          <w:kern w:val="28"/>
          <w:szCs w:val="20"/>
        </w:rPr>
        <w:t>, št. 009-03-1/2022/6</w:t>
      </w:r>
      <w:r>
        <w:rPr>
          <w:szCs w:val="20"/>
        </w:rPr>
        <w:t>. K mnenju Državnega sveta je na zaprosilo Državnega zbora stališče sprejela vlada, nato pa je 7. decembra 2022 vladno poročilo obravnaval še matični odbor Državnega zbora</w:t>
      </w:r>
      <w:r w:rsidR="00391E7B">
        <w:rPr>
          <w:szCs w:val="20"/>
        </w:rPr>
        <w:t>, tj. Odbor za notranje zadeve, javno upravo in lokalno samoupravo.</w:t>
      </w:r>
      <w:r>
        <w:rPr>
          <w:szCs w:val="20"/>
        </w:rPr>
        <w:t xml:space="preserve"> </w:t>
      </w:r>
    </w:p>
    <w:p w14:paraId="0A11CA9B" w14:textId="77777777" w:rsidR="00455287" w:rsidRDefault="00455287" w:rsidP="00240692">
      <w:pPr>
        <w:spacing w:line="240" w:lineRule="exact"/>
        <w:jc w:val="both"/>
        <w:rPr>
          <w:szCs w:val="20"/>
        </w:rPr>
      </w:pPr>
    </w:p>
    <w:p w14:paraId="67964BBC" w14:textId="77777777" w:rsidR="00455287" w:rsidRDefault="00455287" w:rsidP="00240692">
      <w:pPr>
        <w:spacing w:line="240" w:lineRule="exact"/>
        <w:jc w:val="both"/>
        <w:rPr>
          <w:rFonts w:cs="Arial"/>
          <w:szCs w:val="20"/>
        </w:rPr>
      </w:pPr>
      <w:r w:rsidRPr="00DF59BC">
        <w:rPr>
          <w:rFonts w:cs="Arial"/>
          <w:szCs w:val="20"/>
        </w:rPr>
        <w:t xml:space="preserve">Državni svet je ocenil, da so se zgodili določeni premiki v integraciji romske skupnosti in pri izboljšanju njihovega položaja, da pa veliko težav še vedno ostaja na JV Slovenije, ki zasluži posebno pozornost. Državni svet je izpostavil tudi opozorila SRSRS, da je treba predstavnike romske skupnosti bolj vključevati v pripravo in izvedbo ukrepov in da bi se morale bolj upoštevati tudi njihove pripombe glede vsebine in načina izvajanja ukrepov. Ob tem je Državni svet še posebej poudaril pomen povezovanja in sodelovanja vseh deležnikov in pomen zagotavljanja sredstev za projekte na nacionalnem nivoju, ki morajo voditi h konkretnim in merljivim ciljem. </w:t>
      </w:r>
    </w:p>
    <w:p w14:paraId="0BE46AAE" w14:textId="77777777" w:rsidR="00455287" w:rsidRDefault="00455287" w:rsidP="00240692">
      <w:pPr>
        <w:spacing w:line="240" w:lineRule="exact"/>
        <w:jc w:val="both"/>
        <w:rPr>
          <w:rFonts w:cs="Arial"/>
          <w:szCs w:val="20"/>
        </w:rPr>
      </w:pPr>
    </w:p>
    <w:p w14:paraId="54DD4098" w14:textId="77777777" w:rsidR="00455287" w:rsidRPr="00DF59BC" w:rsidRDefault="00455287" w:rsidP="00240692">
      <w:pPr>
        <w:spacing w:line="240" w:lineRule="exact"/>
        <w:jc w:val="both"/>
        <w:rPr>
          <w:rFonts w:cs="Arial"/>
          <w:szCs w:val="20"/>
        </w:rPr>
      </w:pPr>
      <w:r w:rsidRPr="00DF59BC">
        <w:rPr>
          <w:rFonts w:cs="Arial"/>
          <w:szCs w:val="20"/>
        </w:rPr>
        <w:t>V razpravi matičnega odbora Državnega zbora pa je bilo poudarjeno, da:</w:t>
      </w:r>
    </w:p>
    <w:p w14:paraId="4703E794" w14:textId="77777777" w:rsidR="00455287" w:rsidRPr="00DF59BC" w:rsidRDefault="00455287" w:rsidP="007222A3">
      <w:pPr>
        <w:pStyle w:val="Odstavekseznama"/>
        <w:numPr>
          <w:ilvl w:val="0"/>
          <w:numId w:val="14"/>
        </w:numPr>
        <w:spacing w:after="0" w:line="240" w:lineRule="exact"/>
        <w:jc w:val="both"/>
        <w:rPr>
          <w:rFonts w:ascii="Arial" w:hAnsi="Arial" w:cs="Arial"/>
          <w:sz w:val="20"/>
          <w:szCs w:val="20"/>
        </w:rPr>
      </w:pPr>
      <w:r w:rsidRPr="00DF59BC">
        <w:rPr>
          <w:rFonts w:ascii="Arial" w:hAnsi="Arial" w:cs="Arial"/>
          <w:sz w:val="20"/>
          <w:szCs w:val="20"/>
        </w:rPr>
        <w:t>določena ministrstva še niso pripravila akcijskih načrtov, ki bi omogočila bolj kakovostno izvajanje ukrepov,</w:t>
      </w:r>
    </w:p>
    <w:p w14:paraId="7BD7E2DE" w14:textId="77777777" w:rsidR="00455287" w:rsidRPr="00DF59BC" w:rsidRDefault="00455287" w:rsidP="007222A3">
      <w:pPr>
        <w:pStyle w:val="Odstavekseznama"/>
        <w:numPr>
          <w:ilvl w:val="0"/>
          <w:numId w:val="14"/>
        </w:numPr>
        <w:spacing w:after="0" w:line="240" w:lineRule="exact"/>
        <w:jc w:val="both"/>
        <w:rPr>
          <w:rFonts w:ascii="Arial" w:hAnsi="Arial" w:cs="Arial"/>
          <w:sz w:val="20"/>
          <w:szCs w:val="20"/>
        </w:rPr>
      </w:pPr>
      <w:r w:rsidRPr="00DF59BC">
        <w:rPr>
          <w:rFonts w:ascii="Arial" w:hAnsi="Arial" w:cs="Arial"/>
          <w:sz w:val="20"/>
          <w:szCs w:val="20"/>
        </w:rPr>
        <w:t xml:space="preserve">so finančna sredstva, ki se namenjajo reševanju romske problematike, visoka, vendar kljub vloženim sredstvom ponekod še vedno ni prišlo do napredka, </w:t>
      </w:r>
    </w:p>
    <w:p w14:paraId="24275124" w14:textId="77777777" w:rsidR="00455287" w:rsidRPr="00DF59BC" w:rsidRDefault="00455287" w:rsidP="007222A3">
      <w:pPr>
        <w:pStyle w:val="Odstavekseznama"/>
        <w:numPr>
          <w:ilvl w:val="0"/>
          <w:numId w:val="14"/>
        </w:numPr>
        <w:spacing w:after="0" w:line="240" w:lineRule="exact"/>
        <w:jc w:val="both"/>
        <w:rPr>
          <w:rFonts w:ascii="Arial" w:hAnsi="Arial" w:cs="Arial"/>
          <w:sz w:val="20"/>
          <w:szCs w:val="20"/>
        </w:rPr>
      </w:pPr>
      <w:r w:rsidRPr="00DF59BC">
        <w:rPr>
          <w:rFonts w:ascii="Arial" w:hAnsi="Arial" w:cs="Arial"/>
          <w:sz w:val="20"/>
          <w:szCs w:val="20"/>
        </w:rPr>
        <w:t>še vedno veliko Romov nima vode, elektrike in zagotovljenih osnovnih življenjskih pogojev,</w:t>
      </w:r>
    </w:p>
    <w:p w14:paraId="13609A89" w14:textId="77777777" w:rsidR="00455287" w:rsidRPr="00DF59BC" w:rsidRDefault="00455287" w:rsidP="007222A3">
      <w:pPr>
        <w:pStyle w:val="Odstavekseznama"/>
        <w:numPr>
          <w:ilvl w:val="0"/>
          <w:numId w:val="14"/>
        </w:numPr>
        <w:spacing w:after="0" w:line="240" w:lineRule="exact"/>
        <w:jc w:val="both"/>
        <w:rPr>
          <w:rFonts w:ascii="Arial" w:hAnsi="Arial" w:cs="Arial"/>
          <w:sz w:val="20"/>
          <w:szCs w:val="20"/>
        </w:rPr>
      </w:pPr>
      <w:r w:rsidRPr="00DF59BC">
        <w:rPr>
          <w:rFonts w:ascii="Arial" w:hAnsi="Arial" w:cs="Arial"/>
          <w:sz w:val="20"/>
          <w:szCs w:val="20"/>
        </w:rPr>
        <w:t>je še posebej velik problem pomanjkanje koordinacije med organi pri izvajanju projektov,</w:t>
      </w:r>
    </w:p>
    <w:p w14:paraId="7C15460B" w14:textId="77777777" w:rsidR="00455287" w:rsidRPr="00DF59BC" w:rsidRDefault="00455287" w:rsidP="007222A3">
      <w:pPr>
        <w:pStyle w:val="Odstavekseznama"/>
        <w:numPr>
          <w:ilvl w:val="0"/>
          <w:numId w:val="14"/>
        </w:numPr>
        <w:spacing w:after="0" w:line="240" w:lineRule="exact"/>
        <w:jc w:val="both"/>
        <w:rPr>
          <w:rFonts w:ascii="Arial" w:hAnsi="Arial" w:cs="Arial"/>
          <w:sz w:val="20"/>
          <w:szCs w:val="20"/>
        </w:rPr>
      </w:pPr>
      <w:r w:rsidRPr="00DF59BC">
        <w:rPr>
          <w:rFonts w:ascii="Arial" w:hAnsi="Arial" w:cs="Arial"/>
          <w:sz w:val="20"/>
          <w:szCs w:val="20"/>
        </w:rPr>
        <w:t>se vsa prizadevanja na terenu izničijo, ko nastane praznina po zaključku časovno omejenih projektov,</w:t>
      </w:r>
    </w:p>
    <w:p w14:paraId="572D10C0" w14:textId="77777777" w:rsidR="00455287" w:rsidRPr="00DF59BC" w:rsidRDefault="00455287" w:rsidP="007222A3">
      <w:pPr>
        <w:pStyle w:val="Odstavekseznama"/>
        <w:numPr>
          <w:ilvl w:val="0"/>
          <w:numId w:val="14"/>
        </w:numPr>
        <w:spacing w:after="0" w:line="240" w:lineRule="exact"/>
        <w:jc w:val="both"/>
        <w:rPr>
          <w:rFonts w:ascii="Arial" w:hAnsi="Arial" w:cs="Arial"/>
          <w:sz w:val="20"/>
          <w:szCs w:val="20"/>
        </w:rPr>
      </w:pPr>
      <w:r w:rsidRPr="00DF59BC">
        <w:rPr>
          <w:rFonts w:ascii="Arial" w:hAnsi="Arial" w:cs="Arial"/>
          <w:sz w:val="20"/>
          <w:szCs w:val="20"/>
        </w:rPr>
        <w:t>so dodatna sredstva, ki jih prejemajo občine, kjer so romska naselja, nenamenska,</w:t>
      </w:r>
    </w:p>
    <w:p w14:paraId="76E88038" w14:textId="77777777" w:rsidR="00455287" w:rsidRPr="00DF59BC" w:rsidRDefault="00455287" w:rsidP="007222A3">
      <w:pPr>
        <w:pStyle w:val="Odstavekseznama"/>
        <w:numPr>
          <w:ilvl w:val="0"/>
          <w:numId w:val="14"/>
        </w:numPr>
        <w:spacing w:after="0" w:line="240" w:lineRule="exact"/>
        <w:jc w:val="both"/>
        <w:rPr>
          <w:rFonts w:ascii="Arial" w:hAnsi="Arial" w:cs="Arial"/>
          <w:sz w:val="20"/>
          <w:szCs w:val="20"/>
        </w:rPr>
      </w:pPr>
      <w:r w:rsidRPr="00DF59BC">
        <w:rPr>
          <w:rFonts w:ascii="Arial" w:hAnsi="Arial" w:cs="Arial"/>
          <w:sz w:val="20"/>
          <w:szCs w:val="20"/>
        </w:rPr>
        <w:t>je še vedno močno prisotna diskriminacija do Romov v družbi,</w:t>
      </w:r>
    </w:p>
    <w:p w14:paraId="508BE8D1" w14:textId="77777777" w:rsidR="00455287" w:rsidRPr="00DF59BC" w:rsidRDefault="00455287" w:rsidP="007222A3">
      <w:pPr>
        <w:pStyle w:val="Odstavekseznama"/>
        <w:numPr>
          <w:ilvl w:val="0"/>
          <w:numId w:val="14"/>
        </w:numPr>
        <w:spacing w:after="0" w:line="240" w:lineRule="exact"/>
        <w:jc w:val="both"/>
        <w:rPr>
          <w:rFonts w:ascii="Arial" w:hAnsi="Arial" w:cs="Arial"/>
          <w:sz w:val="20"/>
          <w:szCs w:val="20"/>
        </w:rPr>
      </w:pPr>
      <w:r w:rsidRPr="00DF59BC">
        <w:rPr>
          <w:rFonts w:ascii="Arial" w:hAnsi="Arial" w:cs="Arial"/>
          <w:sz w:val="20"/>
          <w:szCs w:val="20"/>
        </w:rPr>
        <w:t>je ključno skupno delovanje državnih organov, lokalne skupnosti in Romov.</w:t>
      </w:r>
    </w:p>
    <w:p w14:paraId="226F7929" w14:textId="77777777" w:rsidR="00455287" w:rsidRDefault="00455287" w:rsidP="00240692">
      <w:pPr>
        <w:spacing w:line="240" w:lineRule="exact"/>
        <w:jc w:val="both"/>
      </w:pPr>
    </w:p>
    <w:p w14:paraId="2987EE91" w14:textId="6C9E55E6" w:rsidR="00455287" w:rsidRPr="00DF59BC" w:rsidRDefault="00455287" w:rsidP="00240692">
      <w:pPr>
        <w:spacing w:line="240" w:lineRule="exact"/>
        <w:jc w:val="both"/>
        <w:rPr>
          <w:szCs w:val="20"/>
        </w:rPr>
      </w:pPr>
      <w:r>
        <w:t xml:space="preserve">Kljub temu so bili s strani matičnega odbora Državnega zbora pohvaljeni napori vlade, kot so ustanovitev vladne delovne skupine na tem področju, ki vključuje predstavnike pristojnih ministrstev, občin in Romov, in sprejem NPUR 2021–2030, predvsem pa so podprli vsa prizadevanja, ki vodijo v skupno delovanje državnih organov, občin in romske skupnosti z namenom doseganja dejanskega izboljšanja položaja pripadnikov romske skupnosti in njihovega aktivnega vključevanja v družbo. </w:t>
      </w:r>
      <w:r>
        <w:rPr>
          <w:szCs w:val="20"/>
        </w:rPr>
        <w:t>Odbor D</w:t>
      </w:r>
      <w:r w:rsidR="00255B37">
        <w:rPr>
          <w:szCs w:val="20"/>
        </w:rPr>
        <w:t>ržavnega zbora</w:t>
      </w:r>
      <w:r>
        <w:rPr>
          <w:szCs w:val="20"/>
        </w:rPr>
        <w:t xml:space="preserve"> za notranje zadeve, javno upravo in lokalno samoupravo je sprejel sklep, da se je s poročilom seznanil, s čimer se je obravnava poročila v Državnem zboru zaključila.</w:t>
      </w:r>
    </w:p>
    <w:p w14:paraId="2CA24048" w14:textId="77777777" w:rsidR="00455287" w:rsidRDefault="00455287" w:rsidP="00240692">
      <w:pPr>
        <w:spacing w:line="240" w:lineRule="exact"/>
        <w:jc w:val="both"/>
        <w:rPr>
          <w:b/>
          <w:bCs/>
        </w:rPr>
      </w:pPr>
    </w:p>
    <w:p w14:paraId="59EF8B95" w14:textId="581EE671" w:rsidR="00C45F52" w:rsidRPr="0087773C" w:rsidRDefault="00C45F52" w:rsidP="00240692">
      <w:pPr>
        <w:spacing w:line="240" w:lineRule="exact"/>
        <w:jc w:val="both"/>
      </w:pPr>
      <w:r w:rsidRPr="009D2CE7">
        <w:rPr>
          <w:b/>
          <w:bCs/>
        </w:rPr>
        <w:lastRenderedPageBreak/>
        <w:t>Pridobljene informacije</w:t>
      </w:r>
      <w:r w:rsidR="008569B6" w:rsidRPr="009D2CE7">
        <w:rPr>
          <w:b/>
          <w:bCs/>
        </w:rPr>
        <w:t xml:space="preserve"> za leto 202</w:t>
      </w:r>
      <w:r w:rsidR="00685796">
        <w:rPr>
          <w:b/>
          <w:bCs/>
        </w:rPr>
        <w:t>2</w:t>
      </w:r>
      <w:r w:rsidRPr="0094095D">
        <w:t xml:space="preserve"> </w:t>
      </w:r>
      <w:r w:rsidR="0094095D" w:rsidRPr="0094095D">
        <w:t xml:space="preserve">s strani pristojnih ministrstev in vladnih služb ter nekaterih drugih </w:t>
      </w:r>
      <w:r w:rsidR="00685796">
        <w:t xml:space="preserve">nacionalnih </w:t>
      </w:r>
      <w:r w:rsidR="0094095D" w:rsidRPr="0094095D">
        <w:t xml:space="preserve">institucij, ki vsebinsko pokrivajo </w:t>
      </w:r>
      <w:r w:rsidR="00FC3B35">
        <w:t>posamezna</w:t>
      </w:r>
      <w:r w:rsidR="0094095D" w:rsidRPr="0094095D">
        <w:t xml:space="preserve"> področja, </w:t>
      </w:r>
      <w:r w:rsidR="00685796">
        <w:t>občin</w:t>
      </w:r>
      <w:r w:rsidR="0094095D" w:rsidRPr="0094095D">
        <w:t xml:space="preserve">, kjer živi romska skupnost, </w:t>
      </w:r>
      <w:r w:rsidR="00CF74CC">
        <w:t xml:space="preserve">in </w:t>
      </w:r>
      <w:r w:rsidR="0094095D" w:rsidRPr="0094095D">
        <w:t>SRSRS</w:t>
      </w:r>
      <w:r w:rsidR="0094095D">
        <w:t xml:space="preserve"> </w:t>
      </w:r>
      <w:r w:rsidRPr="0094095D">
        <w:t xml:space="preserve">so </w:t>
      </w:r>
      <w:r w:rsidRPr="009D2CE7">
        <w:rPr>
          <w:b/>
          <w:bCs/>
        </w:rPr>
        <w:t>v poročilu vključene v okvir</w:t>
      </w:r>
      <w:r w:rsidR="00FC3B35">
        <w:rPr>
          <w:b/>
          <w:bCs/>
        </w:rPr>
        <w:t>u</w:t>
      </w:r>
      <w:r w:rsidRPr="009D2CE7">
        <w:rPr>
          <w:b/>
          <w:bCs/>
        </w:rPr>
        <w:t xml:space="preserve"> vsebinskih poglavi</w:t>
      </w:r>
      <w:r w:rsidR="00FC3B35">
        <w:rPr>
          <w:b/>
          <w:bCs/>
        </w:rPr>
        <w:t>j, po področjih</w:t>
      </w:r>
      <w:r w:rsidRPr="0094095D">
        <w:t xml:space="preserve">. </w:t>
      </w:r>
    </w:p>
    <w:p w14:paraId="55CAB236" w14:textId="77777777" w:rsidR="00C45F52" w:rsidRPr="004A532D" w:rsidRDefault="00C45F52" w:rsidP="00240692">
      <w:pPr>
        <w:spacing w:line="240" w:lineRule="exact"/>
        <w:jc w:val="both"/>
      </w:pPr>
    </w:p>
    <w:p w14:paraId="1702C023" w14:textId="77777777" w:rsidR="0038042D" w:rsidRDefault="00C45F52" w:rsidP="00240692">
      <w:pPr>
        <w:spacing w:line="240" w:lineRule="exact"/>
        <w:jc w:val="both"/>
      </w:pPr>
      <w:r w:rsidRPr="00EE1CD8">
        <w:t xml:space="preserve">Predstavljene informacije dajejo vpogled v izvedene aktivnosti </w:t>
      </w:r>
      <w:r w:rsidR="0094095D">
        <w:t>v letu 202</w:t>
      </w:r>
      <w:r w:rsidR="00685796">
        <w:t>2 in stanje na posameznem področju</w:t>
      </w:r>
      <w:r w:rsidRPr="00EE1CD8">
        <w:t xml:space="preserve"> ter v kolikšni meri </w:t>
      </w:r>
      <w:r w:rsidR="00CF74CC">
        <w:t xml:space="preserve">so </w:t>
      </w:r>
      <w:r w:rsidRPr="00EE1CD8">
        <w:t>bile te aktivnosti v letu 20</w:t>
      </w:r>
      <w:r w:rsidR="00970DE8">
        <w:t>2</w:t>
      </w:r>
      <w:r w:rsidR="00685796">
        <w:t>2</w:t>
      </w:r>
      <w:r w:rsidRPr="00EE1CD8">
        <w:t xml:space="preserve"> sofinanciran</w:t>
      </w:r>
      <w:r w:rsidR="00CF74CC">
        <w:t>e</w:t>
      </w:r>
      <w:r w:rsidRPr="00EE1CD8">
        <w:t xml:space="preserve"> iz državnega proračuna in/ali sredstev EU</w:t>
      </w:r>
      <w:r w:rsidR="0094095D">
        <w:t xml:space="preserve"> ter sredstev občinskih proračunov</w:t>
      </w:r>
      <w:r w:rsidRPr="00EE1CD8">
        <w:t xml:space="preserve">. </w:t>
      </w:r>
      <w:r w:rsidRPr="009D2CE7">
        <w:rPr>
          <w:b/>
          <w:bCs/>
        </w:rPr>
        <w:t>Glavne informacije o uresničevanju ZRomS-1 in izvedenih aktivnostih v letu 20</w:t>
      </w:r>
      <w:r w:rsidR="00970DE8" w:rsidRPr="009D2CE7">
        <w:rPr>
          <w:b/>
          <w:bCs/>
        </w:rPr>
        <w:t>2</w:t>
      </w:r>
      <w:r w:rsidR="00685796">
        <w:rPr>
          <w:b/>
          <w:bCs/>
        </w:rPr>
        <w:t>2</w:t>
      </w:r>
      <w:r w:rsidRPr="00EE1CD8">
        <w:t xml:space="preserve"> so vključene </w:t>
      </w:r>
      <w:r w:rsidRPr="009D2CE7">
        <w:rPr>
          <w:b/>
          <w:bCs/>
        </w:rPr>
        <w:t>v osrednjem gradivu poročila</w:t>
      </w:r>
      <w:r w:rsidRPr="00EE1CD8">
        <w:t xml:space="preserve">, podrobnejše poročanje </w:t>
      </w:r>
      <w:r w:rsidRPr="009D2CE7">
        <w:rPr>
          <w:b/>
          <w:bCs/>
        </w:rPr>
        <w:t>o uresničevanju ukrepov NPUR 20</w:t>
      </w:r>
      <w:r w:rsidR="00685796">
        <w:rPr>
          <w:b/>
          <w:bCs/>
        </w:rPr>
        <w:t>21</w:t>
      </w:r>
      <w:r w:rsidRPr="009D2CE7">
        <w:rPr>
          <w:b/>
          <w:bCs/>
        </w:rPr>
        <w:t>–20</w:t>
      </w:r>
      <w:r w:rsidR="00685796">
        <w:rPr>
          <w:b/>
          <w:bCs/>
        </w:rPr>
        <w:t>30</w:t>
      </w:r>
      <w:r w:rsidRPr="00EE1CD8">
        <w:t xml:space="preserve"> </w:t>
      </w:r>
      <w:r w:rsidR="00F162A7">
        <w:t xml:space="preserve">je </w:t>
      </w:r>
      <w:r w:rsidRPr="00EE1CD8">
        <w:t xml:space="preserve">v </w:t>
      </w:r>
      <w:r w:rsidRPr="009D2CE7">
        <w:rPr>
          <w:b/>
          <w:bCs/>
        </w:rPr>
        <w:t>prilogi 1</w:t>
      </w:r>
      <w:r w:rsidRPr="00EE1CD8">
        <w:t xml:space="preserve">, </w:t>
      </w:r>
      <w:r w:rsidR="00685796">
        <w:t xml:space="preserve">podrobnejši </w:t>
      </w:r>
      <w:r w:rsidR="00685796" w:rsidRPr="0038042D">
        <w:rPr>
          <w:b/>
          <w:bCs/>
        </w:rPr>
        <w:t>pregled izvedenih aktivnosti občin</w:t>
      </w:r>
      <w:r w:rsidR="00685796">
        <w:t xml:space="preserve"> je v </w:t>
      </w:r>
      <w:r w:rsidR="00685796" w:rsidRPr="0038042D">
        <w:rPr>
          <w:b/>
          <w:bCs/>
        </w:rPr>
        <w:t>prilogi 2</w:t>
      </w:r>
      <w:r w:rsidR="00685796">
        <w:t xml:space="preserve">, </w:t>
      </w:r>
      <w:r w:rsidRPr="00EE1CD8">
        <w:t xml:space="preserve">pregled </w:t>
      </w:r>
      <w:r w:rsidRPr="009D2CE7">
        <w:rPr>
          <w:b/>
          <w:bCs/>
        </w:rPr>
        <w:t>sofinanciranja pristojnih ministrstev in vladnih služb</w:t>
      </w:r>
      <w:r w:rsidRPr="00EE1CD8">
        <w:t xml:space="preserve"> za potrebe r</w:t>
      </w:r>
      <w:bookmarkStart w:id="8" w:name="_Toc511124302"/>
      <w:r w:rsidRPr="00EE1CD8">
        <w:t xml:space="preserve">omske skupnosti pa v </w:t>
      </w:r>
      <w:r w:rsidRPr="009D2CE7">
        <w:rPr>
          <w:b/>
          <w:bCs/>
        </w:rPr>
        <w:t xml:space="preserve">prilogi </w:t>
      </w:r>
      <w:r w:rsidR="00685796">
        <w:rPr>
          <w:b/>
          <w:bCs/>
        </w:rPr>
        <w:t>3</w:t>
      </w:r>
      <w:r w:rsidRPr="00EE1CD8">
        <w:t>.</w:t>
      </w:r>
      <w:r w:rsidR="00685796">
        <w:t xml:space="preserve"> </w:t>
      </w:r>
    </w:p>
    <w:bookmarkEnd w:id="8"/>
    <w:p w14:paraId="5DAED725" w14:textId="77777777" w:rsidR="00C45F52" w:rsidRDefault="00C45F52" w:rsidP="00240692">
      <w:pPr>
        <w:spacing w:line="240" w:lineRule="exact"/>
        <w:jc w:val="both"/>
      </w:pPr>
    </w:p>
    <w:p w14:paraId="66756ABA" w14:textId="77777777" w:rsidR="0037415A" w:rsidRDefault="006E5ECD" w:rsidP="006E5ECD">
      <w:pPr>
        <w:spacing w:line="240" w:lineRule="exact"/>
        <w:jc w:val="both"/>
        <w:rPr>
          <w:rFonts w:cs="Arial"/>
          <w:szCs w:val="20"/>
        </w:rPr>
      </w:pPr>
      <w:r w:rsidRPr="0026085A">
        <w:rPr>
          <w:rFonts w:cs="Arial"/>
          <w:szCs w:val="20"/>
        </w:rPr>
        <w:t xml:space="preserve">Na podlagi ZRomS-1 in sklepa vlade </w:t>
      </w:r>
      <w:r>
        <w:t xml:space="preserve">št. </w:t>
      </w:r>
      <w:r>
        <w:rPr>
          <w:rFonts w:cs="Arial"/>
          <w:color w:val="000000"/>
        </w:rPr>
        <w:t xml:space="preserve">09501-2/2021/4 </w:t>
      </w:r>
      <w:r w:rsidRPr="0026085A">
        <w:rPr>
          <w:rFonts w:cs="Arial"/>
          <w:szCs w:val="20"/>
        </w:rPr>
        <w:t xml:space="preserve">z dne 23. december 2021 so morali </w:t>
      </w:r>
      <w:r w:rsidRPr="0026085A">
        <w:rPr>
          <w:rFonts w:cs="Arial"/>
          <w:b/>
          <w:bCs/>
          <w:szCs w:val="20"/>
        </w:rPr>
        <w:t xml:space="preserve">vsi nosilci ukrepov </w:t>
      </w:r>
      <w:r w:rsidRPr="0026085A">
        <w:rPr>
          <w:rFonts w:cs="Arial"/>
          <w:szCs w:val="20"/>
        </w:rPr>
        <w:t>iz NPUR 2021–2030</w:t>
      </w:r>
      <w:r w:rsidRPr="0026085A">
        <w:rPr>
          <w:rFonts w:cs="Arial"/>
          <w:b/>
          <w:bCs/>
          <w:szCs w:val="20"/>
        </w:rPr>
        <w:t xml:space="preserve"> do 30. junija 2022 </w:t>
      </w:r>
      <w:r w:rsidRPr="0026085A">
        <w:rPr>
          <w:rFonts w:cs="Arial"/>
          <w:szCs w:val="20"/>
        </w:rPr>
        <w:t>sprejeti svoje</w:t>
      </w:r>
      <w:r w:rsidRPr="0026085A">
        <w:rPr>
          <w:rFonts w:cs="Arial"/>
          <w:b/>
          <w:bCs/>
          <w:szCs w:val="20"/>
        </w:rPr>
        <w:t xml:space="preserve"> podrobne področne programe oziroma akcijske načrte</w:t>
      </w:r>
      <w:r w:rsidRPr="0026085A">
        <w:rPr>
          <w:rFonts w:cs="Arial"/>
          <w:szCs w:val="20"/>
        </w:rPr>
        <w:t xml:space="preserve"> in jih </w:t>
      </w:r>
      <w:r w:rsidRPr="0026085A">
        <w:rPr>
          <w:rFonts w:cs="Arial"/>
          <w:b/>
          <w:bCs/>
          <w:szCs w:val="20"/>
        </w:rPr>
        <w:t>poslati UN</w:t>
      </w:r>
      <w:r w:rsidRPr="0026085A">
        <w:rPr>
          <w:rFonts w:cs="Arial"/>
          <w:szCs w:val="20"/>
        </w:rPr>
        <w:t>, ki</w:t>
      </w:r>
      <w:r>
        <w:rPr>
          <w:rFonts w:cs="Arial"/>
          <w:szCs w:val="20"/>
        </w:rPr>
        <w:t xml:space="preserve"> naj bi</w:t>
      </w:r>
      <w:r w:rsidRPr="0026085A">
        <w:rPr>
          <w:rFonts w:cs="Arial"/>
          <w:szCs w:val="20"/>
        </w:rPr>
        <w:t xml:space="preserve"> imel pregled nad njimi. Akcijske načrte so </w:t>
      </w:r>
      <w:r w:rsidRPr="006E5ECD">
        <w:rPr>
          <w:rFonts w:cs="Arial"/>
          <w:b/>
          <w:bCs/>
          <w:szCs w:val="20"/>
        </w:rPr>
        <w:t>do zdaj sprejeli</w:t>
      </w:r>
      <w:r w:rsidRPr="0026085A">
        <w:rPr>
          <w:rFonts w:cs="Arial"/>
          <w:szCs w:val="20"/>
        </w:rPr>
        <w:t xml:space="preserve"> naslednji nosilci ukrepov:</w:t>
      </w:r>
      <w:r w:rsidRPr="0026085A">
        <w:rPr>
          <w:rFonts w:cs="Arial"/>
          <w:b/>
          <w:bCs/>
          <w:szCs w:val="20"/>
        </w:rPr>
        <w:t xml:space="preserve"> M</w:t>
      </w:r>
      <w:r>
        <w:rPr>
          <w:rFonts w:cs="Arial"/>
          <w:b/>
          <w:bCs/>
          <w:szCs w:val="20"/>
        </w:rPr>
        <w:t xml:space="preserve">VI, </w:t>
      </w:r>
      <w:r w:rsidRPr="0026085A">
        <w:rPr>
          <w:rFonts w:cs="Arial"/>
          <w:b/>
          <w:bCs/>
          <w:szCs w:val="20"/>
        </w:rPr>
        <w:t>MKGP, MK, MNZ in UN</w:t>
      </w:r>
      <w:r w:rsidRPr="0026085A">
        <w:rPr>
          <w:rFonts w:cs="Arial"/>
          <w:szCs w:val="20"/>
        </w:rPr>
        <w:t xml:space="preserve">. </w:t>
      </w:r>
      <w:r>
        <w:rPr>
          <w:rFonts w:cs="Arial"/>
          <w:szCs w:val="20"/>
        </w:rPr>
        <w:t xml:space="preserve">Svoje akcijske načrte so dolžni sprejeti še </w:t>
      </w:r>
      <w:r w:rsidR="0037415A" w:rsidRPr="0037415A">
        <w:rPr>
          <w:rFonts w:cs="Arial"/>
          <w:b/>
          <w:bCs/>
          <w:szCs w:val="20"/>
        </w:rPr>
        <w:t>MDDSZ</w:t>
      </w:r>
      <w:r w:rsidR="0037415A">
        <w:rPr>
          <w:rFonts w:cs="Arial"/>
          <w:szCs w:val="20"/>
        </w:rPr>
        <w:t xml:space="preserve">, </w:t>
      </w:r>
      <w:r w:rsidR="0037415A" w:rsidRPr="0037415A">
        <w:rPr>
          <w:rFonts w:cs="Arial"/>
          <w:b/>
          <w:bCs/>
          <w:szCs w:val="20"/>
        </w:rPr>
        <w:t>MZ</w:t>
      </w:r>
      <w:r w:rsidR="0037415A">
        <w:rPr>
          <w:rFonts w:cs="Arial"/>
          <w:szCs w:val="20"/>
        </w:rPr>
        <w:t xml:space="preserve">, </w:t>
      </w:r>
      <w:r w:rsidRPr="0037415A">
        <w:rPr>
          <w:rFonts w:cs="Arial"/>
          <w:b/>
          <w:bCs/>
          <w:szCs w:val="20"/>
        </w:rPr>
        <w:t>MNVP</w:t>
      </w:r>
      <w:r w:rsidR="0037415A">
        <w:rPr>
          <w:rFonts w:cs="Arial"/>
          <w:szCs w:val="20"/>
        </w:rPr>
        <w:t xml:space="preserve"> in </w:t>
      </w:r>
      <w:r w:rsidRPr="0037415A">
        <w:rPr>
          <w:rFonts w:cs="Arial"/>
          <w:b/>
          <w:bCs/>
          <w:szCs w:val="20"/>
        </w:rPr>
        <w:t>MKRR</w:t>
      </w:r>
      <w:r w:rsidR="0037415A">
        <w:rPr>
          <w:rFonts w:cs="Arial"/>
          <w:szCs w:val="20"/>
        </w:rPr>
        <w:t>.</w:t>
      </w:r>
      <w:r>
        <w:rPr>
          <w:rFonts w:cs="Arial"/>
          <w:szCs w:val="20"/>
        </w:rPr>
        <w:t xml:space="preserve"> </w:t>
      </w:r>
    </w:p>
    <w:p w14:paraId="3DE3C4E4" w14:textId="77777777" w:rsidR="0037415A" w:rsidRDefault="0037415A" w:rsidP="006E5ECD">
      <w:pPr>
        <w:spacing w:line="240" w:lineRule="exact"/>
        <w:jc w:val="both"/>
        <w:rPr>
          <w:rFonts w:cs="Arial"/>
          <w:szCs w:val="20"/>
        </w:rPr>
      </w:pPr>
    </w:p>
    <w:p w14:paraId="7D51AB58" w14:textId="418C4945" w:rsidR="006E5ECD" w:rsidRPr="0026085A" w:rsidRDefault="006E5ECD" w:rsidP="006E5ECD">
      <w:pPr>
        <w:spacing w:line="240" w:lineRule="exact"/>
        <w:jc w:val="both"/>
        <w:rPr>
          <w:rFonts w:cs="Arial"/>
          <w:szCs w:val="20"/>
        </w:rPr>
      </w:pPr>
      <w:r w:rsidRPr="0026085A">
        <w:rPr>
          <w:rFonts w:cs="Arial"/>
          <w:szCs w:val="20"/>
        </w:rPr>
        <w:t xml:space="preserve">Ne glede na sprejem akcijskih načrtov s strani nosilcev ukrepov so se </w:t>
      </w:r>
      <w:r w:rsidRPr="0026085A">
        <w:rPr>
          <w:rFonts w:cs="Arial"/>
          <w:b/>
          <w:bCs/>
          <w:szCs w:val="20"/>
        </w:rPr>
        <w:t xml:space="preserve">nekateri ukrepi </w:t>
      </w:r>
      <w:r w:rsidRPr="0037415A">
        <w:rPr>
          <w:rFonts w:cs="Arial"/>
          <w:szCs w:val="20"/>
        </w:rPr>
        <w:t xml:space="preserve">že začeli izvajati </w:t>
      </w:r>
      <w:r w:rsidRPr="0026085A">
        <w:rPr>
          <w:rFonts w:cs="Arial"/>
          <w:b/>
          <w:bCs/>
          <w:szCs w:val="20"/>
        </w:rPr>
        <w:t xml:space="preserve">v letu 2021 </w:t>
      </w:r>
      <w:r w:rsidRPr="0037415A">
        <w:rPr>
          <w:rFonts w:cs="Arial"/>
          <w:szCs w:val="20"/>
        </w:rPr>
        <w:t xml:space="preserve">in </w:t>
      </w:r>
      <w:r w:rsidRPr="0037415A">
        <w:rPr>
          <w:rFonts w:cs="Arial"/>
          <w:b/>
          <w:bCs/>
          <w:szCs w:val="20"/>
        </w:rPr>
        <w:t>nekateri</w:t>
      </w:r>
      <w:r w:rsidRPr="0026085A">
        <w:rPr>
          <w:rFonts w:cs="Arial"/>
          <w:b/>
          <w:bCs/>
          <w:szCs w:val="20"/>
        </w:rPr>
        <w:t xml:space="preserve"> v letu 2022</w:t>
      </w:r>
      <w:r w:rsidRPr="0037415A">
        <w:rPr>
          <w:rFonts w:cs="Arial"/>
          <w:szCs w:val="20"/>
        </w:rPr>
        <w:t xml:space="preserve">, </w:t>
      </w:r>
      <w:r w:rsidRPr="0026085A">
        <w:rPr>
          <w:rFonts w:cs="Arial"/>
          <w:b/>
          <w:bCs/>
          <w:szCs w:val="20"/>
        </w:rPr>
        <w:t>večji projekti</w:t>
      </w:r>
      <w:r w:rsidRPr="0037415A">
        <w:rPr>
          <w:rFonts w:cs="Arial"/>
          <w:szCs w:val="20"/>
        </w:rPr>
        <w:t>,</w:t>
      </w:r>
      <w:r w:rsidRPr="0026085A">
        <w:rPr>
          <w:rFonts w:cs="Arial"/>
          <w:b/>
          <w:bCs/>
          <w:szCs w:val="20"/>
        </w:rPr>
        <w:t xml:space="preserve"> </w:t>
      </w:r>
      <w:r w:rsidRPr="0037415A">
        <w:rPr>
          <w:rFonts w:cs="Arial"/>
          <w:szCs w:val="20"/>
        </w:rPr>
        <w:t>ki bodo sofinancirani tudi s strani</w:t>
      </w:r>
      <w:r w:rsidRPr="0026085A">
        <w:rPr>
          <w:rFonts w:cs="Arial"/>
          <w:b/>
          <w:bCs/>
          <w:szCs w:val="20"/>
        </w:rPr>
        <w:t xml:space="preserve"> ESS</w:t>
      </w:r>
      <w:r w:rsidRPr="0037415A">
        <w:rPr>
          <w:rFonts w:cs="Arial"/>
          <w:b/>
          <w:bCs/>
          <w:szCs w:val="20"/>
        </w:rPr>
        <w:t>+</w:t>
      </w:r>
      <w:r w:rsidRPr="0037415A">
        <w:rPr>
          <w:rFonts w:cs="Arial"/>
          <w:szCs w:val="20"/>
        </w:rPr>
        <w:t>, pa</w:t>
      </w:r>
      <w:r w:rsidRPr="0026085A">
        <w:rPr>
          <w:rFonts w:cs="Arial"/>
          <w:b/>
          <w:bCs/>
          <w:szCs w:val="20"/>
        </w:rPr>
        <w:t xml:space="preserve"> naj bi se začeli izvajati v letu 2023</w:t>
      </w:r>
      <w:r w:rsidRPr="0026085A">
        <w:rPr>
          <w:rFonts w:cs="Arial"/>
          <w:szCs w:val="20"/>
        </w:rPr>
        <w:t>.</w:t>
      </w:r>
    </w:p>
    <w:p w14:paraId="02098E0B" w14:textId="77777777" w:rsidR="00FC3B35" w:rsidRDefault="00FC3B35" w:rsidP="00240692">
      <w:pPr>
        <w:autoSpaceDE w:val="0"/>
        <w:autoSpaceDN w:val="0"/>
        <w:adjustRightInd w:val="0"/>
        <w:spacing w:line="240" w:lineRule="exact"/>
        <w:jc w:val="both"/>
      </w:pPr>
    </w:p>
    <w:p w14:paraId="05DFAEFD" w14:textId="5F0FF3D1" w:rsidR="00F04081" w:rsidRDefault="00C45F52" w:rsidP="00240692">
      <w:pPr>
        <w:autoSpaceDE w:val="0"/>
        <w:autoSpaceDN w:val="0"/>
        <w:adjustRightInd w:val="0"/>
        <w:spacing w:line="240" w:lineRule="exact"/>
        <w:jc w:val="both"/>
      </w:pPr>
      <w:r w:rsidRPr="0087773C">
        <w:t>V letu 20</w:t>
      </w:r>
      <w:r w:rsidR="00970DE8">
        <w:t>2</w:t>
      </w:r>
      <w:r w:rsidR="0038042D">
        <w:t>2</w:t>
      </w:r>
      <w:r w:rsidRPr="0087773C">
        <w:t xml:space="preserve"> je kot </w:t>
      </w:r>
      <w:r w:rsidR="00CF39D3" w:rsidRPr="00CF39D3">
        <w:rPr>
          <w:b/>
          <w:bCs/>
        </w:rPr>
        <w:t xml:space="preserve">delovno </w:t>
      </w:r>
      <w:r w:rsidRPr="00CF39D3">
        <w:rPr>
          <w:b/>
          <w:bCs/>
        </w:rPr>
        <w:t xml:space="preserve">telo vlade </w:t>
      </w:r>
      <w:r w:rsidR="00F04081" w:rsidRPr="00CF39D3">
        <w:rPr>
          <w:b/>
          <w:bCs/>
        </w:rPr>
        <w:t>na področju romske skupnosti</w:t>
      </w:r>
      <w:r w:rsidR="00F04081">
        <w:t xml:space="preserve"> </w:t>
      </w:r>
      <w:r w:rsidRPr="0087773C">
        <w:t xml:space="preserve">delovala </w:t>
      </w:r>
      <w:r w:rsidR="009D2CE7" w:rsidRPr="0038042D">
        <w:rPr>
          <w:b/>
          <w:bCs/>
        </w:rPr>
        <w:t>Delovna skupina za obravnavo romske problematike</w:t>
      </w:r>
      <w:r w:rsidRPr="0087773C">
        <w:t xml:space="preserve">. </w:t>
      </w:r>
      <w:r w:rsidR="0094095D">
        <w:t>A</w:t>
      </w:r>
      <w:r w:rsidRPr="0087773C">
        <w:t xml:space="preserve">dministrativno-tehnične naloge za delo </w:t>
      </w:r>
      <w:r w:rsidR="00970DE8">
        <w:t xml:space="preserve">delovne skupine </w:t>
      </w:r>
      <w:r w:rsidR="0024458E">
        <w:t>sta opravljala MNZ</w:t>
      </w:r>
      <w:r w:rsidR="00FC3B35">
        <w:t xml:space="preserve"> in UN</w:t>
      </w:r>
      <w:r w:rsidRPr="0087773C">
        <w:t>.</w:t>
      </w:r>
      <w:r w:rsidR="0038042D">
        <w:t xml:space="preserve"> </w:t>
      </w:r>
    </w:p>
    <w:p w14:paraId="73FB27BF" w14:textId="77777777" w:rsidR="008160DF" w:rsidRDefault="008160DF" w:rsidP="00240692">
      <w:pPr>
        <w:autoSpaceDE w:val="0"/>
        <w:autoSpaceDN w:val="0"/>
        <w:adjustRightInd w:val="0"/>
        <w:spacing w:line="240" w:lineRule="exact"/>
        <w:jc w:val="both"/>
      </w:pPr>
    </w:p>
    <w:p w14:paraId="7D32398B" w14:textId="5AC3EC8C" w:rsidR="0038042D" w:rsidRPr="0038042D" w:rsidRDefault="0038042D" w:rsidP="00240692">
      <w:pPr>
        <w:autoSpaceDE w:val="0"/>
        <w:autoSpaceDN w:val="0"/>
        <w:adjustRightInd w:val="0"/>
        <w:spacing w:line="240" w:lineRule="exact"/>
        <w:jc w:val="both"/>
        <w:rPr>
          <w:rFonts w:cs="Arial"/>
          <w:bCs/>
          <w:szCs w:val="20"/>
        </w:rPr>
      </w:pPr>
      <w:r>
        <w:t xml:space="preserve">V letu 2022 je delovna skupina vlade delovala </w:t>
      </w:r>
      <w:r w:rsidRPr="00936413">
        <w:rPr>
          <w:b/>
          <w:bCs/>
        </w:rPr>
        <w:t>najprej v okviru mandata prejšnje vlade</w:t>
      </w:r>
      <w:r>
        <w:t xml:space="preserve">, po </w:t>
      </w:r>
      <w:r w:rsidR="00F04081" w:rsidRPr="00936413">
        <w:rPr>
          <w:b/>
          <w:bCs/>
        </w:rPr>
        <w:t>začetku dela</w:t>
      </w:r>
      <w:r w:rsidRPr="00936413">
        <w:rPr>
          <w:b/>
          <w:bCs/>
        </w:rPr>
        <w:t xml:space="preserve"> nove vlade</w:t>
      </w:r>
      <w:r>
        <w:t xml:space="preserve"> pa je bila delovna skupina </w:t>
      </w:r>
      <w:r w:rsidR="001A3EB5">
        <w:rPr>
          <w:b/>
          <w:bCs/>
        </w:rPr>
        <w:t>imenovana na novo</w:t>
      </w:r>
      <w:r>
        <w:t xml:space="preserve">. </w:t>
      </w:r>
      <w:r>
        <w:rPr>
          <w:rFonts w:cs="Arial"/>
          <w:bCs/>
          <w:szCs w:val="20"/>
        </w:rPr>
        <w:t>Zadnjo sejo</w:t>
      </w:r>
      <w:r w:rsidR="00F04081">
        <w:rPr>
          <w:rFonts w:cs="Arial"/>
          <w:bCs/>
          <w:szCs w:val="20"/>
        </w:rPr>
        <w:t xml:space="preserve"> </w:t>
      </w:r>
      <w:r>
        <w:rPr>
          <w:rFonts w:cs="Arial"/>
          <w:bCs/>
          <w:szCs w:val="20"/>
        </w:rPr>
        <w:t xml:space="preserve">v preteklem mandatu vlade </w:t>
      </w:r>
      <w:r w:rsidR="00F04081">
        <w:rPr>
          <w:rFonts w:cs="Arial"/>
          <w:bCs/>
          <w:szCs w:val="20"/>
        </w:rPr>
        <w:t xml:space="preserve">je </w:t>
      </w:r>
      <w:r w:rsidR="00255B37">
        <w:rPr>
          <w:rFonts w:cs="Arial"/>
          <w:bCs/>
          <w:szCs w:val="20"/>
        </w:rPr>
        <w:t xml:space="preserve">imela </w:t>
      </w:r>
      <w:r>
        <w:rPr>
          <w:rFonts w:cs="Arial"/>
          <w:bCs/>
          <w:szCs w:val="20"/>
        </w:rPr>
        <w:t xml:space="preserve">delovna skupina 18. marca 2022, ko je opravila pregled začetka izvajanja NPUR 2021–2030 v prvih mesecih po njegovem sprejemu in načrtih pristojnih nosilcev ukrepov v prihodnjih mesecih leta 2022. </w:t>
      </w:r>
      <w:r w:rsidRPr="00936413">
        <w:rPr>
          <w:rFonts w:cs="Arial"/>
          <w:b/>
          <w:szCs w:val="20"/>
        </w:rPr>
        <w:t>Informacije o začetku izvajanja NPUR 2021–2030 so bile tako že vključene v devetem poročilu vlade</w:t>
      </w:r>
      <w:r>
        <w:rPr>
          <w:rFonts w:cs="Arial"/>
          <w:bCs/>
          <w:szCs w:val="20"/>
        </w:rPr>
        <w:t xml:space="preserve">, ki pa ga je nato </w:t>
      </w:r>
      <w:r w:rsidRPr="00936413">
        <w:rPr>
          <w:rFonts w:cs="Arial"/>
          <w:b/>
          <w:szCs w:val="20"/>
        </w:rPr>
        <w:t>sprejela nova vlada julija 2022</w:t>
      </w:r>
      <w:r>
        <w:rPr>
          <w:rFonts w:cs="Arial"/>
          <w:bCs/>
          <w:szCs w:val="20"/>
        </w:rPr>
        <w:t xml:space="preserve"> in je bil</w:t>
      </w:r>
      <w:r w:rsidR="00F04081">
        <w:rPr>
          <w:rFonts w:cs="Arial"/>
          <w:bCs/>
          <w:szCs w:val="20"/>
        </w:rPr>
        <w:t>a</w:t>
      </w:r>
      <w:r>
        <w:rPr>
          <w:rFonts w:cs="Arial"/>
          <w:bCs/>
          <w:szCs w:val="20"/>
        </w:rPr>
        <w:t xml:space="preserve"> s tem </w:t>
      </w:r>
      <w:r w:rsidRPr="00936413">
        <w:rPr>
          <w:rFonts w:cs="Arial"/>
          <w:b/>
          <w:szCs w:val="20"/>
        </w:rPr>
        <w:t>zagotovljen</w:t>
      </w:r>
      <w:r w:rsidR="00F04081" w:rsidRPr="00936413">
        <w:rPr>
          <w:rFonts w:cs="Arial"/>
          <w:b/>
          <w:szCs w:val="20"/>
        </w:rPr>
        <w:t>a kontinuiteta dela</w:t>
      </w:r>
      <w:r w:rsidRPr="0038042D">
        <w:rPr>
          <w:rFonts w:cs="Arial"/>
          <w:bCs/>
          <w:szCs w:val="20"/>
        </w:rPr>
        <w:t>.</w:t>
      </w:r>
    </w:p>
    <w:p w14:paraId="0AD682BC" w14:textId="77777777" w:rsidR="0038042D" w:rsidRDefault="0038042D" w:rsidP="00240692">
      <w:pPr>
        <w:autoSpaceDE w:val="0"/>
        <w:autoSpaceDN w:val="0"/>
        <w:adjustRightInd w:val="0"/>
        <w:spacing w:line="240" w:lineRule="exact"/>
        <w:jc w:val="both"/>
        <w:rPr>
          <w:rFonts w:cs="Arial"/>
          <w:bCs/>
          <w:szCs w:val="20"/>
        </w:rPr>
      </w:pPr>
    </w:p>
    <w:p w14:paraId="626215E0" w14:textId="13C21CAD" w:rsidR="0038042D" w:rsidRDefault="0038042D" w:rsidP="00240692">
      <w:pPr>
        <w:autoSpaceDE w:val="0"/>
        <w:autoSpaceDN w:val="0"/>
        <w:adjustRightInd w:val="0"/>
        <w:spacing w:line="240" w:lineRule="auto"/>
        <w:jc w:val="both"/>
        <w:rPr>
          <w:rFonts w:eastAsia="Calibri" w:cs="Arial"/>
          <w:szCs w:val="20"/>
        </w:rPr>
      </w:pPr>
      <w:r>
        <w:rPr>
          <w:rFonts w:eastAsia="Calibri" w:cs="Arial"/>
          <w:szCs w:val="20"/>
        </w:rPr>
        <w:t xml:space="preserve">V okviru aktualnega mandata </w:t>
      </w:r>
      <w:r w:rsidR="00F04081">
        <w:rPr>
          <w:rFonts w:eastAsia="Calibri" w:cs="Arial"/>
          <w:szCs w:val="20"/>
        </w:rPr>
        <w:t>je v</w:t>
      </w:r>
      <w:r w:rsidRPr="00ED01FE">
        <w:rPr>
          <w:rFonts w:eastAsia="Calibri" w:cs="Arial"/>
          <w:szCs w:val="20"/>
        </w:rPr>
        <w:t xml:space="preserve">lada </w:t>
      </w:r>
      <w:r w:rsidRPr="00897F65">
        <w:rPr>
          <w:rFonts w:eastAsia="Calibri" w:cs="Arial"/>
          <w:b/>
          <w:bCs/>
          <w:szCs w:val="20"/>
        </w:rPr>
        <w:t>13. </w:t>
      </w:r>
      <w:r w:rsidR="00F04081">
        <w:rPr>
          <w:rFonts w:eastAsia="Calibri" w:cs="Arial"/>
          <w:b/>
          <w:bCs/>
          <w:szCs w:val="20"/>
        </w:rPr>
        <w:t>oktobra</w:t>
      </w:r>
      <w:r w:rsidRPr="00897F65">
        <w:rPr>
          <w:rFonts w:eastAsia="Calibri" w:cs="Arial"/>
          <w:b/>
          <w:bCs/>
          <w:szCs w:val="20"/>
        </w:rPr>
        <w:t xml:space="preserve"> 2022 </w:t>
      </w:r>
      <w:r w:rsidRPr="00936413">
        <w:rPr>
          <w:rFonts w:eastAsia="Calibri" w:cs="Arial"/>
          <w:szCs w:val="20"/>
        </w:rPr>
        <w:t>imenovala</w:t>
      </w:r>
      <w:r w:rsidRPr="00897F65">
        <w:rPr>
          <w:rFonts w:eastAsia="Calibri" w:cs="Arial"/>
          <w:b/>
          <w:bCs/>
          <w:szCs w:val="20"/>
        </w:rPr>
        <w:t xml:space="preserve"> </w:t>
      </w:r>
      <w:r w:rsidR="00065988">
        <w:rPr>
          <w:rFonts w:eastAsia="Calibri" w:cs="Arial"/>
          <w:b/>
          <w:bCs/>
          <w:szCs w:val="20"/>
        </w:rPr>
        <w:t xml:space="preserve">predsednika in </w:t>
      </w:r>
      <w:r w:rsidRPr="00897F65">
        <w:rPr>
          <w:rFonts w:eastAsia="Calibri" w:cs="Arial"/>
          <w:b/>
          <w:bCs/>
          <w:szCs w:val="20"/>
        </w:rPr>
        <w:t xml:space="preserve">člane </w:t>
      </w:r>
      <w:r w:rsidRPr="00936413">
        <w:rPr>
          <w:rFonts w:eastAsia="Calibri" w:cs="Arial"/>
          <w:szCs w:val="20"/>
        </w:rPr>
        <w:t>vladne delovne skupine</w:t>
      </w:r>
      <w:r w:rsidRPr="00897F65">
        <w:rPr>
          <w:rFonts w:eastAsia="Calibri" w:cs="Arial"/>
          <w:b/>
          <w:bCs/>
          <w:szCs w:val="20"/>
        </w:rPr>
        <w:t xml:space="preserve"> v novem mandatu</w:t>
      </w:r>
      <w:r w:rsidRPr="00ED01FE">
        <w:rPr>
          <w:rFonts w:eastAsia="Calibri" w:cs="Arial"/>
          <w:szCs w:val="20"/>
        </w:rPr>
        <w:t>.</w:t>
      </w:r>
      <w:r w:rsidR="00065988">
        <w:rPr>
          <w:rFonts w:eastAsia="Calibri" w:cs="Arial"/>
          <w:szCs w:val="20"/>
        </w:rPr>
        <w:t xml:space="preserve"> Vodenje delovne skupine je </w:t>
      </w:r>
      <w:r w:rsidR="00307DEB">
        <w:rPr>
          <w:rFonts w:eastAsia="Calibri" w:cs="Arial"/>
          <w:szCs w:val="20"/>
        </w:rPr>
        <w:t xml:space="preserve">najprej </w:t>
      </w:r>
      <w:r w:rsidR="00065988">
        <w:rPr>
          <w:rFonts w:eastAsia="Calibri" w:cs="Arial"/>
          <w:szCs w:val="20"/>
        </w:rPr>
        <w:t xml:space="preserve">prevzel državni sekretar v Kabinetu predsednika vlade, </w:t>
      </w:r>
      <w:r w:rsidR="00307DEB">
        <w:rPr>
          <w:rFonts w:eastAsia="Calibri" w:cs="Arial"/>
          <w:szCs w:val="20"/>
        </w:rPr>
        <w:t>v maju 2023 pa je bila nato za vodenje te delovne skupine imenovana državna sekretarka na MNZ. V</w:t>
      </w:r>
      <w:r w:rsidR="00065988">
        <w:rPr>
          <w:rFonts w:eastAsia="Calibri" w:cs="Arial"/>
          <w:szCs w:val="20"/>
        </w:rPr>
        <w:t xml:space="preserve"> </w:t>
      </w:r>
      <w:r w:rsidR="00307DEB">
        <w:rPr>
          <w:rFonts w:eastAsia="Calibri" w:cs="Arial"/>
          <w:szCs w:val="20"/>
        </w:rPr>
        <w:t>vladni delovni skupini</w:t>
      </w:r>
      <w:r w:rsidR="00065988">
        <w:rPr>
          <w:rFonts w:eastAsia="Calibri" w:cs="Arial"/>
          <w:szCs w:val="20"/>
        </w:rPr>
        <w:t xml:space="preserve"> </w:t>
      </w:r>
      <w:r w:rsidRPr="00ED01FE">
        <w:rPr>
          <w:rFonts w:eastAsia="Calibri" w:cs="Arial"/>
          <w:szCs w:val="20"/>
        </w:rPr>
        <w:t>so člani predstavniki pristojnih ministrstev</w:t>
      </w:r>
      <w:r>
        <w:rPr>
          <w:rFonts w:eastAsia="Calibri" w:cs="Arial"/>
          <w:szCs w:val="20"/>
        </w:rPr>
        <w:t xml:space="preserve"> (državni sekretarji)</w:t>
      </w:r>
      <w:r w:rsidRPr="00ED01FE">
        <w:rPr>
          <w:rFonts w:eastAsia="Calibri" w:cs="Arial"/>
          <w:szCs w:val="20"/>
        </w:rPr>
        <w:t xml:space="preserve">, </w:t>
      </w:r>
      <w:r>
        <w:rPr>
          <w:rFonts w:eastAsia="Calibri" w:cs="Arial"/>
          <w:szCs w:val="20"/>
        </w:rPr>
        <w:t xml:space="preserve">predstavnik </w:t>
      </w:r>
      <w:r w:rsidR="00F04081">
        <w:rPr>
          <w:rFonts w:eastAsia="Calibri" w:cs="Arial"/>
          <w:szCs w:val="20"/>
        </w:rPr>
        <w:t>UN</w:t>
      </w:r>
      <w:r>
        <w:rPr>
          <w:rFonts w:eastAsia="Calibri" w:cs="Arial"/>
          <w:szCs w:val="20"/>
        </w:rPr>
        <w:t xml:space="preserve"> (direktor)</w:t>
      </w:r>
      <w:r w:rsidRPr="00ED01FE">
        <w:rPr>
          <w:rFonts w:eastAsia="Calibri" w:cs="Arial"/>
          <w:szCs w:val="20"/>
        </w:rPr>
        <w:t xml:space="preserve">, </w:t>
      </w:r>
      <w:r>
        <w:rPr>
          <w:rFonts w:eastAsia="Calibri" w:cs="Arial"/>
          <w:szCs w:val="20"/>
        </w:rPr>
        <w:t xml:space="preserve">predstavniki </w:t>
      </w:r>
      <w:r w:rsidRPr="00ED01FE">
        <w:rPr>
          <w:rFonts w:eastAsia="Calibri" w:cs="Arial"/>
          <w:szCs w:val="20"/>
        </w:rPr>
        <w:t>nekaterih občin</w:t>
      </w:r>
      <w:r>
        <w:rPr>
          <w:rFonts w:eastAsia="Calibri" w:cs="Arial"/>
          <w:szCs w:val="20"/>
        </w:rPr>
        <w:t xml:space="preserve"> (župani)</w:t>
      </w:r>
      <w:r w:rsidRPr="00ED01FE">
        <w:rPr>
          <w:rFonts w:eastAsia="Calibri" w:cs="Arial"/>
          <w:szCs w:val="20"/>
        </w:rPr>
        <w:t xml:space="preserve">, kjer živijo Romi, in </w:t>
      </w:r>
      <w:r w:rsidR="00F04081">
        <w:rPr>
          <w:rFonts w:eastAsia="Calibri" w:cs="Arial"/>
          <w:szCs w:val="20"/>
        </w:rPr>
        <w:t>SRSRS</w:t>
      </w:r>
      <w:r w:rsidRPr="00ED01FE">
        <w:rPr>
          <w:rFonts w:eastAsia="Calibri" w:cs="Arial"/>
          <w:szCs w:val="20"/>
        </w:rPr>
        <w:t xml:space="preserve">. </w:t>
      </w:r>
    </w:p>
    <w:p w14:paraId="67EE1953" w14:textId="77777777" w:rsidR="0038042D" w:rsidRPr="009445E4" w:rsidRDefault="0038042D" w:rsidP="00240692">
      <w:pPr>
        <w:autoSpaceDE w:val="0"/>
        <w:autoSpaceDN w:val="0"/>
        <w:adjustRightInd w:val="0"/>
        <w:spacing w:line="240" w:lineRule="exact"/>
        <w:jc w:val="both"/>
        <w:rPr>
          <w:rFonts w:eastAsia="Calibri" w:cs="Arial"/>
          <w:szCs w:val="20"/>
        </w:rPr>
      </w:pPr>
    </w:p>
    <w:p w14:paraId="344E7505" w14:textId="5491E065" w:rsidR="0038042D" w:rsidRPr="009445E4" w:rsidRDefault="008160DF" w:rsidP="00240692">
      <w:pPr>
        <w:pStyle w:val="Navadensplet"/>
        <w:spacing w:before="0" w:beforeAutospacing="0" w:after="0" w:afterAutospacing="0" w:line="240" w:lineRule="exact"/>
        <w:jc w:val="both"/>
        <w:textAlignment w:val="baseline"/>
        <w:rPr>
          <w:rFonts w:ascii="Arial" w:hAnsi="Arial" w:cs="Arial"/>
          <w:sz w:val="20"/>
          <w:szCs w:val="20"/>
        </w:rPr>
      </w:pPr>
      <w:r>
        <w:rPr>
          <w:rFonts w:ascii="Arial" w:eastAsia="Calibri" w:hAnsi="Arial" w:cs="Arial"/>
          <w:b/>
          <w:bCs/>
          <w:sz w:val="20"/>
          <w:szCs w:val="20"/>
        </w:rPr>
        <w:t xml:space="preserve">Prvo sejo </w:t>
      </w:r>
      <w:r w:rsidRPr="00240692">
        <w:rPr>
          <w:rFonts w:ascii="Arial" w:eastAsia="Calibri" w:hAnsi="Arial" w:cs="Arial"/>
          <w:sz w:val="20"/>
          <w:szCs w:val="20"/>
        </w:rPr>
        <w:t xml:space="preserve">je </w:t>
      </w:r>
      <w:r w:rsidR="0038042D" w:rsidRPr="00240692">
        <w:rPr>
          <w:rFonts w:ascii="Arial" w:eastAsia="Calibri" w:hAnsi="Arial" w:cs="Arial"/>
          <w:sz w:val="20"/>
          <w:szCs w:val="20"/>
        </w:rPr>
        <w:t xml:space="preserve">delovna skupina </w:t>
      </w:r>
      <w:r w:rsidR="00F04081" w:rsidRPr="00240692">
        <w:rPr>
          <w:rFonts w:ascii="Arial" w:eastAsia="Calibri" w:hAnsi="Arial" w:cs="Arial"/>
          <w:sz w:val="20"/>
          <w:szCs w:val="20"/>
        </w:rPr>
        <w:t>imela</w:t>
      </w:r>
      <w:r w:rsidR="00F04081">
        <w:rPr>
          <w:rFonts w:ascii="Arial" w:eastAsia="Calibri" w:hAnsi="Arial" w:cs="Arial"/>
          <w:b/>
          <w:bCs/>
          <w:sz w:val="20"/>
          <w:szCs w:val="20"/>
        </w:rPr>
        <w:t xml:space="preserve"> </w:t>
      </w:r>
      <w:r w:rsidR="0038042D" w:rsidRPr="00897F65">
        <w:rPr>
          <w:rFonts w:ascii="Arial" w:eastAsia="Calibri" w:hAnsi="Arial" w:cs="Arial"/>
          <w:b/>
          <w:bCs/>
          <w:sz w:val="20"/>
          <w:szCs w:val="20"/>
        </w:rPr>
        <w:t>11. </w:t>
      </w:r>
      <w:r w:rsidR="00F04081">
        <w:rPr>
          <w:rFonts w:ascii="Arial" w:eastAsia="Calibri" w:hAnsi="Arial" w:cs="Arial"/>
          <w:b/>
          <w:bCs/>
          <w:sz w:val="20"/>
          <w:szCs w:val="20"/>
        </w:rPr>
        <w:t>novembra</w:t>
      </w:r>
      <w:r w:rsidR="0038042D" w:rsidRPr="00897F65">
        <w:rPr>
          <w:rFonts w:ascii="Arial" w:eastAsia="Calibri" w:hAnsi="Arial" w:cs="Arial"/>
          <w:b/>
          <w:bCs/>
          <w:sz w:val="20"/>
          <w:szCs w:val="20"/>
        </w:rPr>
        <w:t> 2022</w:t>
      </w:r>
      <w:r w:rsidR="0038042D" w:rsidRPr="009445E4">
        <w:rPr>
          <w:rFonts w:ascii="Arial" w:eastAsia="Calibri" w:hAnsi="Arial" w:cs="Arial"/>
          <w:sz w:val="20"/>
          <w:szCs w:val="20"/>
        </w:rPr>
        <w:t xml:space="preserve">, kjer </w:t>
      </w:r>
      <w:r w:rsidR="0038042D">
        <w:rPr>
          <w:rFonts w:ascii="Arial" w:eastAsia="Calibri" w:hAnsi="Arial" w:cs="Arial"/>
          <w:sz w:val="20"/>
          <w:szCs w:val="20"/>
        </w:rPr>
        <w:t xml:space="preserve">se </w:t>
      </w:r>
      <w:r w:rsidR="0038042D" w:rsidRPr="009445E4">
        <w:rPr>
          <w:rFonts w:ascii="Arial" w:eastAsia="Calibri" w:hAnsi="Arial" w:cs="Arial"/>
          <w:sz w:val="20"/>
          <w:szCs w:val="20"/>
        </w:rPr>
        <w:t xml:space="preserve">je </w:t>
      </w:r>
      <w:r w:rsidR="0038042D" w:rsidRPr="00897F65">
        <w:rPr>
          <w:rFonts w:ascii="Arial" w:hAnsi="Arial" w:cs="Arial"/>
          <w:b/>
          <w:bCs/>
          <w:color w:val="111111"/>
          <w:sz w:val="20"/>
          <w:szCs w:val="20"/>
        </w:rPr>
        <w:t>seznanila s pregledom dosedanjega dela in izhodišči za delo</w:t>
      </w:r>
      <w:r w:rsidR="0038042D" w:rsidRPr="00897F65">
        <w:rPr>
          <w:rFonts w:ascii="Arial" w:hAnsi="Arial" w:cs="Arial"/>
          <w:b/>
          <w:bCs/>
          <w:sz w:val="20"/>
          <w:szCs w:val="20"/>
        </w:rPr>
        <w:t>, način</w:t>
      </w:r>
      <w:r w:rsidR="001A3EB5">
        <w:rPr>
          <w:rFonts w:ascii="Arial" w:hAnsi="Arial" w:cs="Arial"/>
          <w:b/>
          <w:bCs/>
          <w:sz w:val="20"/>
          <w:szCs w:val="20"/>
        </w:rPr>
        <w:t>om</w:t>
      </w:r>
      <w:r w:rsidR="0038042D" w:rsidRPr="00897F65">
        <w:rPr>
          <w:rFonts w:ascii="Arial" w:hAnsi="Arial" w:cs="Arial"/>
          <w:b/>
          <w:bCs/>
          <w:sz w:val="20"/>
          <w:szCs w:val="20"/>
        </w:rPr>
        <w:t xml:space="preserve"> dela in vodenje</w:t>
      </w:r>
      <w:r w:rsidR="00F04081">
        <w:rPr>
          <w:rFonts w:ascii="Arial" w:hAnsi="Arial" w:cs="Arial"/>
          <w:b/>
          <w:bCs/>
          <w:sz w:val="20"/>
          <w:szCs w:val="20"/>
        </w:rPr>
        <w:t>m delovne skupine</w:t>
      </w:r>
      <w:r w:rsidR="0038042D" w:rsidRPr="009445E4">
        <w:rPr>
          <w:rFonts w:ascii="Arial" w:hAnsi="Arial" w:cs="Arial"/>
          <w:sz w:val="20"/>
          <w:szCs w:val="20"/>
        </w:rPr>
        <w:t xml:space="preserve">. Temeljna naloga delovne skupine je obravnava romske problematike celovito, na vseh področjih, s ciljem zagotoviti romski populaciji v </w:t>
      </w:r>
      <w:r w:rsidR="00F04081">
        <w:rPr>
          <w:rFonts w:ascii="Arial" w:hAnsi="Arial" w:cs="Arial"/>
          <w:sz w:val="20"/>
          <w:szCs w:val="20"/>
        </w:rPr>
        <w:t>RS</w:t>
      </w:r>
      <w:r w:rsidR="0038042D" w:rsidRPr="009445E4">
        <w:rPr>
          <w:rFonts w:ascii="Arial" w:hAnsi="Arial" w:cs="Arial"/>
          <w:sz w:val="20"/>
          <w:szCs w:val="20"/>
        </w:rPr>
        <w:t xml:space="preserve"> dostojne življenjske pogoje in njihovo aktivno vključitev v družbeno življenje. V ta namen so člani </w:t>
      </w:r>
      <w:r w:rsidR="0038042D" w:rsidRPr="00897F65">
        <w:rPr>
          <w:rFonts w:ascii="Arial" w:hAnsi="Arial" w:cs="Arial"/>
          <w:b/>
          <w:bCs/>
          <w:sz w:val="20"/>
          <w:szCs w:val="20"/>
        </w:rPr>
        <w:t>sprejeli naslednja izhodišča za delovanje delovne skupine</w:t>
      </w:r>
      <w:r w:rsidR="0038042D" w:rsidRPr="009445E4">
        <w:rPr>
          <w:rFonts w:ascii="Arial" w:hAnsi="Arial" w:cs="Arial"/>
          <w:sz w:val="20"/>
          <w:szCs w:val="20"/>
        </w:rPr>
        <w:t>:</w:t>
      </w:r>
    </w:p>
    <w:p w14:paraId="40EC21EC" w14:textId="77777777" w:rsidR="0038042D" w:rsidRPr="00455287" w:rsidRDefault="0038042D" w:rsidP="007222A3">
      <w:pPr>
        <w:pStyle w:val="Navadensplet"/>
        <w:numPr>
          <w:ilvl w:val="0"/>
          <w:numId w:val="15"/>
        </w:numPr>
        <w:spacing w:before="0" w:beforeAutospacing="0" w:after="0" w:afterAutospacing="0" w:line="240" w:lineRule="exact"/>
        <w:jc w:val="both"/>
        <w:textAlignment w:val="baseline"/>
        <w:rPr>
          <w:rFonts w:ascii="Arial" w:hAnsi="Arial" w:cs="Arial"/>
          <w:sz w:val="20"/>
          <w:szCs w:val="20"/>
        </w:rPr>
      </w:pPr>
      <w:r w:rsidRPr="00455287">
        <w:rPr>
          <w:rFonts w:ascii="Arial" w:hAnsi="Arial" w:cs="Arial"/>
          <w:sz w:val="20"/>
          <w:szCs w:val="20"/>
        </w:rPr>
        <w:t>zagotavljati celovit pristop države pri reševanju tekoče kompleksne problematike v Republiki Sloveniji (usmerjanje in povezovanje pristojnih ministrstev, občin, ožjih lokalnih skupnosti ter romskih skupnosti);</w:t>
      </w:r>
    </w:p>
    <w:p w14:paraId="3DDE4429" w14:textId="77777777" w:rsidR="0038042D" w:rsidRPr="00455287" w:rsidRDefault="0038042D" w:rsidP="007222A3">
      <w:pPr>
        <w:pStyle w:val="Navadensplet"/>
        <w:numPr>
          <w:ilvl w:val="0"/>
          <w:numId w:val="15"/>
        </w:numPr>
        <w:spacing w:before="0" w:beforeAutospacing="0" w:after="0" w:afterAutospacing="0" w:line="240" w:lineRule="exact"/>
        <w:jc w:val="both"/>
        <w:textAlignment w:val="baseline"/>
        <w:rPr>
          <w:rFonts w:ascii="Arial" w:hAnsi="Arial" w:cs="Arial"/>
          <w:sz w:val="20"/>
          <w:szCs w:val="20"/>
        </w:rPr>
      </w:pPr>
      <w:r w:rsidRPr="00455287">
        <w:rPr>
          <w:rFonts w:ascii="Arial" w:hAnsi="Arial" w:cs="Arial"/>
          <w:sz w:val="20"/>
          <w:szCs w:val="20"/>
        </w:rPr>
        <w:t>zagotavljati ustrezno strateško komuniciranje z romsko populacijo, krajani, predstavniki občinskih struktur in širšo javnostjo;</w:t>
      </w:r>
    </w:p>
    <w:p w14:paraId="12E9A22D" w14:textId="77777777" w:rsidR="0038042D" w:rsidRPr="00455287" w:rsidRDefault="0038042D" w:rsidP="007222A3">
      <w:pPr>
        <w:pStyle w:val="Navadensplet"/>
        <w:numPr>
          <w:ilvl w:val="0"/>
          <w:numId w:val="15"/>
        </w:numPr>
        <w:spacing w:before="0" w:beforeAutospacing="0" w:after="0" w:afterAutospacing="0" w:line="240" w:lineRule="exact"/>
        <w:jc w:val="both"/>
        <w:textAlignment w:val="baseline"/>
        <w:rPr>
          <w:rFonts w:ascii="Arial" w:hAnsi="Arial" w:cs="Arial"/>
          <w:sz w:val="20"/>
          <w:szCs w:val="20"/>
        </w:rPr>
      </w:pPr>
      <w:r w:rsidRPr="00455287">
        <w:rPr>
          <w:rFonts w:ascii="Arial" w:hAnsi="Arial" w:cs="Arial"/>
          <w:sz w:val="20"/>
          <w:szCs w:val="20"/>
        </w:rPr>
        <w:t>pri svojem delu prakticirati strpnost, dialog, krepitev zavesti vseh ljudi o skupnem življenju lokalnih skupnostih in v širši slovenski družbi;</w:t>
      </w:r>
    </w:p>
    <w:p w14:paraId="27FF648D" w14:textId="23EA04C5" w:rsidR="0038042D" w:rsidRPr="00455287" w:rsidRDefault="0038042D" w:rsidP="007222A3">
      <w:pPr>
        <w:pStyle w:val="Navadensplet"/>
        <w:numPr>
          <w:ilvl w:val="0"/>
          <w:numId w:val="15"/>
        </w:numPr>
        <w:spacing w:before="0" w:beforeAutospacing="0" w:after="0" w:afterAutospacing="0" w:line="240" w:lineRule="exact"/>
        <w:jc w:val="both"/>
        <w:textAlignment w:val="baseline"/>
        <w:rPr>
          <w:rFonts w:ascii="Arial" w:hAnsi="Arial" w:cs="Arial"/>
          <w:sz w:val="20"/>
          <w:szCs w:val="20"/>
        </w:rPr>
      </w:pPr>
      <w:r w:rsidRPr="00455287">
        <w:rPr>
          <w:rFonts w:ascii="Arial" w:hAnsi="Arial" w:cs="Arial"/>
          <w:sz w:val="20"/>
          <w:szCs w:val="20"/>
        </w:rPr>
        <w:t>oblikovati predloge za sistemske rešitve, celostno zagotovitev dostojnih pogojev za življenje in delo romske populacije v Republiki Sloveniji in pri tem zagotavljati učinkovitost vseh akterjev – države, občin ter lokalnih in romskih skupnosti.</w:t>
      </w:r>
    </w:p>
    <w:p w14:paraId="0BC144A6" w14:textId="77777777" w:rsidR="0038042D" w:rsidRPr="00455287" w:rsidRDefault="0038042D" w:rsidP="00240692">
      <w:pPr>
        <w:pStyle w:val="Navadensplet"/>
        <w:spacing w:before="0" w:beforeAutospacing="0" w:after="0" w:afterAutospacing="0" w:line="240" w:lineRule="exact"/>
        <w:jc w:val="both"/>
        <w:textAlignment w:val="baseline"/>
        <w:rPr>
          <w:rFonts w:ascii="Arial" w:hAnsi="Arial" w:cs="Arial"/>
          <w:color w:val="111111"/>
          <w:sz w:val="20"/>
          <w:szCs w:val="20"/>
        </w:rPr>
      </w:pPr>
    </w:p>
    <w:p w14:paraId="10735C77" w14:textId="77777777" w:rsidR="0038042D" w:rsidRPr="00455287" w:rsidRDefault="0038042D" w:rsidP="00240692">
      <w:pPr>
        <w:pStyle w:val="Navadensplet"/>
        <w:spacing w:before="0" w:beforeAutospacing="0" w:after="0" w:afterAutospacing="0" w:line="240" w:lineRule="exact"/>
        <w:jc w:val="both"/>
        <w:textAlignment w:val="baseline"/>
        <w:rPr>
          <w:rFonts w:ascii="Arial" w:eastAsia="Calibri" w:hAnsi="Arial" w:cs="Arial"/>
          <w:sz w:val="20"/>
          <w:szCs w:val="20"/>
        </w:rPr>
      </w:pPr>
      <w:r w:rsidRPr="00455287">
        <w:rPr>
          <w:rFonts w:ascii="Arial" w:hAnsi="Arial" w:cs="Arial"/>
          <w:color w:val="111111"/>
          <w:sz w:val="20"/>
          <w:szCs w:val="20"/>
        </w:rPr>
        <w:lastRenderedPageBreak/>
        <w:t xml:space="preserve">Na seji so se </w:t>
      </w:r>
      <w:r w:rsidRPr="00455287">
        <w:rPr>
          <w:rFonts w:ascii="Arial" w:hAnsi="Arial" w:cs="Arial"/>
          <w:b/>
          <w:bCs/>
          <w:color w:val="111111"/>
          <w:sz w:val="20"/>
          <w:szCs w:val="20"/>
        </w:rPr>
        <w:t>člani dogovorili za delo v dveh podskupinah</w:t>
      </w:r>
      <w:r w:rsidRPr="00455287">
        <w:rPr>
          <w:rFonts w:ascii="Arial" w:hAnsi="Arial" w:cs="Arial"/>
          <w:color w:val="111111"/>
          <w:sz w:val="20"/>
          <w:szCs w:val="20"/>
        </w:rPr>
        <w:t xml:space="preserve">, na podlagi česar je delovna skupina sprejela sklep o </w:t>
      </w:r>
      <w:r w:rsidRPr="00455287">
        <w:rPr>
          <w:rFonts w:ascii="Arial" w:eastAsia="Calibri" w:hAnsi="Arial" w:cs="Arial"/>
          <w:sz w:val="20"/>
          <w:szCs w:val="20"/>
        </w:rPr>
        <w:t>oblikovanju teh podskupin, in sicer:</w:t>
      </w:r>
    </w:p>
    <w:p w14:paraId="34AEF1A3" w14:textId="07746C96" w:rsidR="0038042D" w:rsidRPr="00455287" w:rsidRDefault="0038042D" w:rsidP="007222A3">
      <w:pPr>
        <w:pStyle w:val="Odstavekseznama"/>
        <w:numPr>
          <w:ilvl w:val="0"/>
          <w:numId w:val="18"/>
        </w:numPr>
        <w:tabs>
          <w:tab w:val="left" w:pos="360"/>
        </w:tabs>
        <w:autoSpaceDE w:val="0"/>
        <w:autoSpaceDN w:val="0"/>
        <w:adjustRightInd w:val="0"/>
        <w:spacing w:after="0" w:line="240" w:lineRule="exact"/>
        <w:jc w:val="both"/>
        <w:rPr>
          <w:rFonts w:ascii="Arial" w:hAnsi="Arial" w:cs="Arial"/>
          <w:sz w:val="20"/>
          <w:szCs w:val="20"/>
        </w:rPr>
      </w:pPr>
      <w:r w:rsidRPr="00455287">
        <w:rPr>
          <w:rFonts w:ascii="Arial" w:hAnsi="Arial" w:cs="Arial"/>
          <w:b/>
          <w:bCs/>
          <w:sz w:val="20"/>
          <w:szCs w:val="20"/>
        </w:rPr>
        <w:t>Delovne podskupine za področje infrastrukture, okolja, prostora in financiranja občin</w:t>
      </w:r>
      <w:r w:rsidRPr="00455287">
        <w:rPr>
          <w:rFonts w:ascii="Arial" w:hAnsi="Arial" w:cs="Arial"/>
          <w:sz w:val="20"/>
          <w:szCs w:val="20"/>
        </w:rPr>
        <w:t>, ki jo</w:t>
      </w:r>
      <w:r w:rsidR="00F04081" w:rsidRPr="00455287">
        <w:rPr>
          <w:rFonts w:ascii="Arial" w:hAnsi="Arial" w:cs="Arial"/>
          <w:sz w:val="20"/>
          <w:szCs w:val="20"/>
        </w:rPr>
        <w:t xml:space="preserve"> </w:t>
      </w:r>
      <w:r w:rsidRPr="00455287">
        <w:rPr>
          <w:rFonts w:ascii="Arial" w:hAnsi="Arial" w:cs="Arial"/>
          <w:sz w:val="20"/>
          <w:szCs w:val="20"/>
        </w:rPr>
        <w:t xml:space="preserve">vodi </w:t>
      </w:r>
      <w:r w:rsidR="00065988">
        <w:rPr>
          <w:rFonts w:ascii="Arial" w:hAnsi="Arial" w:cs="Arial"/>
          <w:sz w:val="20"/>
          <w:szCs w:val="20"/>
        </w:rPr>
        <w:t xml:space="preserve">direktor </w:t>
      </w:r>
      <w:r w:rsidR="00F04081" w:rsidRPr="00455287">
        <w:rPr>
          <w:rFonts w:ascii="Arial" w:hAnsi="Arial" w:cs="Arial"/>
          <w:sz w:val="20"/>
          <w:szCs w:val="20"/>
        </w:rPr>
        <w:t>UN</w:t>
      </w:r>
      <w:r w:rsidR="00065988">
        <w:rPr>
          <w:rFonts w:ascii="Arial" w:hAnsi="Arial" w:cs="Arial"/>
          <w:sz w:val="20"/>
          <w:szCs w:val="20"/>
        </w:rPr>
        <w:t xml:space="preserve"> </w:t>
      </w:r>
      <w:r w:rsidRPr="00455287">
        <w:rPr>
          <w:rFonts w:ascii="Arial" w:hAnsi="Arial" w:cs="Arial"/>
          <w:sz w:val="20"/>
          <w:szCs w:val="20"/>
        </w:rPr>
        <w:t>in</w:t>
      </w:r>
    </w:p>
    <w:p w14:paraId="3678BABB" w14:textId="175665D9" w:rsidR="0038042D" w:rsidRPr="00455287" w:rsidRDefault="0038042D" w:rsidP="007222A3">
      <w:pPr>
        <w:pStyle w:val="Odstavekseznama"/>
        <w:numPr>
          <w:ilvl w:val="0"/>
          <w:numId w:val="18"/>
        </w:numPr>
        <w:tabs>
          <w:tab w:val="left" w:pos="360"/>
        </w:tabs>
        <w:autoSpaceDE w:val="0"/>
        <w:autoSpaceDN w:val="0"/>
        <w:adjustRightInd w:val="0"/>
        <w:spacing w:after="0" w:line="240" w:lineRule="exact"/>
        <w:jc w:val="both"/>
        <w:rPr>
          <w:rFonts w:ascii="Arial" w:hAnsi="Arial" w:cs="Arial"/>
          <w:sz w:val="20"/>
          <w:szCs w:val="20"/>
        </w:rPr>
      </w:pPr>
      <w:r w:rsidRPr="00455287">
        <w:rPr>
          <w:rFonts w:ascii="Arial" w:hAnsi="Arial" w:cs="Arial"/>
          <w:b/>
          <w:bCs/>
          <w:sz w:val="20"/>
          <w:szCs w:val="20"/>
        </w:rPr>
        <w:t>Delovne podskupine za področje socialne politike, izobraževanja in varnosti</w:t>
      </w:r>
      <w:r w:rsidRPr="00455287">
        <w:rPr>
          <w:rFonts w:ascii="Arial" w:hAnsi="Arial" w:cs="Arial"/>
          <w:sz w:val="20"/>
          <w:szCs w:val="20"/>
        </w:rPr>
        <w:t xml:space="preserve">, ki jo vodi državna sekretarka na </w:t>
      </w:r>
      <w:r w:rsidR="00F04081" w:rsidRPr="00455287">
        <w:rPr>
          <w:rFonts w:ascii="Arial" w:hAnsi="Arial" w:cs="Arial"/>
          <w:sz w:val="20"/>
          <w:szCs w:val="20"/>
        </w:rPr>
        <w:t>MNZ</w:t>
      </w:r>
      <w:r w:rsidRPr="00455287">
        <w:rPr>
          <w:rFonts w:ascii="Arial" w:hAnsi="Arial" w:cs="Arial"/>
          <w:sz w:val="20"/>
          <w:szCs w:val="20"/>
        </w:rPr>
        <w:t>.</w:t>
      </w:r>
    </w:p>
    <w:p w14:paraId="50A05A78" w14:textId="77777777" w:rsidR="0038042D" w:rsidRPr="00455287" w:rsidRDefault="0038042D" w:rsidP="00240692">
      <w:pPr>
        <w:spacing w:line="240" w:lineRule="exact"/>
        <w:jc w:val="both"/>
        <w:rPr>
          <w:rFonts w:cs="Arial"/>
          <w:b/>
          <w:bCs/>
          <w:szCs w:val="20"/>
          <w:lang w:eastAsia="sl-SI"/>
        </w:rPr>
      </w:pPr>
    </w:p>
    <w:p w14:paraId="32BB92D3" w14:textId="1E57B9DA" w:rsidR="0038042D" w:rsidRPr="00455287" w:rsidRDefault="0038042D" w:rsidP="00240692">
      <w:pPr>
        <w:spacing w:line="240" w:lineRule="exact"/>
        <w:jc w:val="both"/>
        <w:rPr>
          <w:rFonts w:cs="Arial"/>
          <w:szCs w:val="20"/>
          <w:lang w:eastAsia="sl-SI"/>
        </w:rPr>
      </w:pPr>
      <w:r w:rsidRPr="00455287">
        <w:rPr>
          <w:rFonts w:cs="Arial"/>
          <w:b/>
          <w:bCs/>
          <w:szCs w:val="20"/>
          <w:lang w:eastAsia="sl-SI"/>
        </w:rPr>
        <w:t>Obe podskupini</w:t>
      </w:r>
      <w:r w:rsidRPr="00455287">
        <w:rPr>
          <w:rFonts w:cs="Arial"/>
          <w:szCs w:val="20"/>
          <w:lang w:eastAsia="sl-SI"/>
        </w:rPr>
        <w:t xml:space="preserve"> sta z namenom </w:t>
      </w:r>
      <w:r w:rsidRPr="00455287">
        <w:rPr>
          <w:rFonts w:cs="Arial"/>
          <w:b/>
          <w:bCs/>
          <w:szCs w:val="20"/>
          <w:lang w:eastAsia="sl-SI"/>
        </w:rPr>
        <w:t>začetka delovanja in priprave izhodišč za delo</w:t>
      </w:r>
      <w:r w:rsidRPr="00455287">
        <w:rPr>
          <w:rFonts w:cs="Arial"/>
          <w:szCs w:val="20"/>
          <w:lang w:eastAsia="sl-SI"/>
        </w:rPr>
        <w:t xml:space="preserve"> že opravili prva sestanka, in sicer sta </w:t>
      </w:r>
      <w:r w:rsidRPr="00455287">
        <w:rPr>
          <w:rFonts w:cs="Arial"/>
          <w:b/>
          <w:bCs/>
          <w:szCs w:val="20"/>
          <w:lang w:eastAsia="sl-SI"/>
        </w:rPr>
        <w:t>sestanka obeh podskupin potekala 23. </w:t>
      </w:r>
      <w:r w:rsidR="00F04081" w:rsidRPr="00455287">
        <w:rPr>
          <w:rFonts w:cs="Arial"/>
          <w:b/>
          <w:bCs/>
          <w:szCs w:val="20"/>
          <w:lang w:eastAsia="sl-SI"/>
        </w:rPr>
        <w:t>novembra</w:t>
      </w:r>
      <w:r w:rsidRPr="00455287">
        <w:rPr>
          <w:rFonts w:cs="Arial"/>
          <w:b/>
          <w:bCs/>
          <w:szCs w:val="20"/>
          <w:lang w:eastAsia="sl-SI"/>
        </w:rPr>
        <w:t> 2022 v prostorih MNZ</w:t>
      </w:r>
      <w:r w:rsidRPr="00455287">
        <w:rPr>
          <w:rFonts w:cs="Arial"/>
          <w:szCs w:val="20"/>
          <w:lang w:eastAsia="sl-SI"/>
        </w:rPr>
        <w:t xml:space="preserve">. </w:t>
      </w:r>
    </w:p>
    <w:p w14:paraId="60FC6B56" w14:textId="77777777" w:rsidR="0038042D" w:rsidRPr="00455287" w:rsidRDefault="0038042D" w:rsidP="00240692">
      <w:pPr>
        <w:spacing w:line="240" w:lineRule="exact"/>
        <w:jc w:val="both"/>
        <w:rPr>
          <w:rFonts w:cs="Arial"/>
          <w:szCs w:val="20"/>
          <w:lang w:eastAsia="sl-SI"/>
        </w:rPr>
      </w:pPr>
    </w:p>
    <w:p w14:paraId="3017C01A" w14:textId="47EB0F59" w:rsidR="00F04081" w:rsidRPr="00455287" w:rsidRDefault="0038042D" w:rsidP="00240692">
      <w:pPr>
        <w:spacing w:line="240" w:lineRule="exact"/>
        <w:jc w:val="both"/>
        <w:rPr>
          <w:rFonts w:cs="Arial"/>
          <w:szCs w:val="20"/>
          <w:lang w:eastAsia="sl-SI"/>
        </w:rPr>
      </w:pPr>
      <w:r w:rsidRPr="00455287">
        <w:rPr>
          <w:rFonts w:cs="Arial"/>
          <w:szCs w:val="20"/>
          <w:lang w:eastAsia="sl-SI"/>
        </w:rPr>
        <w:t xml:space="preserve">Obe podskupini </w:t>
      </w:r>
      <w:r w:rsidR="00F04081" w:rsidRPr="00455287">
        <w:rPr>
          <w:rFonts w:cs="Arial"/>
          <w:szCs w:val="20"/>
          <w:lang w:eastAsia="sl-SI"/>
        </w:rPr>
        <w:t xml:space="preserve">sta </w:t>
      </w:r>
      <w:r w:rsidRPr="00455287">
        <w:rPr>
          <w:rFonts w:cs="Arial"/>
          <w:szCs w:val="20"/>
          <w:lang w:eastAsia="sl-SI"/>
        </w:rPr>
        <w:t xml:space="preserve">za svoje delovanje pripravili </w:t>
      </w:r>
      <w:r w:rsidRPr="00455287">
        <w:rPr>
          <w:rFonts w:cs="Arial"/>
          <w:b/>
          <w:bCs/>
          <w:szCs w:val="20"/>
          <w:lang w:eastAsia="sl-SI"/>
        </w:rPr>
        <w:t xml:space="preserve">izhodišča za delo, </w:t>
      </w:r>
      <w:r w:rsidR="00842D77" w:rsidRPr="00455287">
        <w:rPr>
          <w:rFonts w:cs="Arial"/>
          <w:b/>
          <w:bCs/>
          <w:szCs w:val="20"/>
          <w:lang w:eastAsia="sl-SI"/>
        </w:rPr>
        <w:t>s katerimi</w:t>
      </w:r>
      <w:r w:rsidRPr="00455287">
        <w:rPr>
          <w:rFonts w:cs="Arial"/>
          <w:b/>
          <w:bCs/>
          <w:szCs w:val="20"/>
          <w:lang w:eastAsia="sl-SI"/>
        </w:rPr>
        <w:t xml:space="preserve"> </w:t>
      </w:r>
      <w:r w:rsidR="00F04081" w:rsidRPr="00455287">
        <w:rPr>
          <w:rFonts w:cs="Arial"/>
          <w:b/>
          <w:bCs/>
          <w:szCs w:val="20"/>
          <w:lang w:eastAsia="sl-SI"/>
        </w:rPr>
        <w:t>sta seznanili delovno skupino</w:t>
      </w:r>
      <w:r w:rsidR="00F04081" w:rsidRPr="00455287">
        <w:rPr>
          <w:rFonts w:cs="Arial"/>
          <w:szCs w:val="20"/>
          <w:lang w:eastAsia="sl-SI"/>
        </w:rPr>
        <w:t xml:space="preserve">. </w:t>
      </w:r>
    </w:p>
    <w:p w14:paraId="780F63A3" w14:textId="77777777" w:rsidR="00F04081" w:rsidRPr="00455287" w:rsidRDefault="00F04081" w:rsidP="00240692">
      <w:pPr>
        <w:spacing w:line="240" w:lineRule="exact"/>
        <w:jc w:val="both"/>
        <w:rPr>
          <w:rFonts w:cs="Arial"/>
          <w:szCs w:val="20"/>
          <w:lang w:eastAsia="sl-SI"/>
        </w:rPr>
      </w:pPr>
    </w:p>
    <w:p w14:paraId="6A5FB909" w14:textId="77777777" w:rsidR="00307DEB" w:rsidRDefault="008160DF" w:rsidP="000749E1">
      <w:pPr>
        <w:spacing w:line="240" w:lineRule="exact"/>
        <w:jc w:val="both"/>
        <w:rPr>
          <w:rFonts w:cs="Arial"/>
          <w:szCs w:val="20"/>
        </w:rPr>
      </w:pPr>
      <w:r w:rsidRPr="005F1CBB">
        <w:rPr>
          <w:rFonts w:cs="Arial"/>
          <w:b/>
          <w:bCs/>
          <w:szCs w:val="20"/>
          <w:lang w:eastAsia="sl-SI"/>
        </w:rPr>
        <w:t xml:space="preserve">Druga </w:t>
      </w:r>
      <w:r w:rsidR="0038042D" w:rsidRPr="005F1CBB">
        <w:rPr>
          <w:rFonts w:cs="Arial"/>
          <w:b/>
          <w:bCs/>
          <w:szCs w:val="20"/>
          <w:lang w:eastAsia="sl-SI"/>
        </w:rPr>
        <w:t>sej</w:t>
      </w:r>
      <w:r w:rsidR="00F04081" w:rsidRPr="005F1CBB">
        <w:rPr>
          <w:rFonts w:cs="Arial"/>
          <w:b/>
          <w:bCs/>
          <w:szCs w:val="20"/>
          <w:lang w:eastAsia="sl-SI"/>
        </w:rPr>
        <w:t xml:space="preserve">a </w:t>
      </w:r>
      <w:r w:rsidR="00F04081" w:rsidRPr="00240692">
        <w:rPr>
          <w:rFonts w:cs="Arial"/>
          <w:szCs w:val="20"/>
          <w:lang w:eastAsia="sl-SI"/>
        </w:rPr>
        <w:t>delovne skupine</w:t>
      </w:r>
      <w:r w:rsidR="00F04081" w:rsidRPr="005F1CBB">
        <w:rPr>
          <w:rFonts w:cs="Arial"/>
          <w:b/>
          <w:bCs/>
          <w:szCs w:val="20"/>
          <w:lang w:eastAsia="sl-SI"/>
        </w:rPr>
        <w:t xml:space="preserve"> </w:t>
      </w:r>
      <w:r w:rsidR="00F04081" w:rsidRPr="005F1CBB">
        <w:rPr>
          <w:rFonts w:cs="Arial"/>
          <w:szCs w:val="20"/>
          <w:lang w:eastAsia="sl-SI"/>
        </w:rPr>
        <w:t xml:space="preserve">je v skladu z dogovorom </w:t>
      </w:r>
      <w:r w:rsidRPr="005F1CBB">
        <w:rPr>
          <w:rFonts w:cs="Arial"/>
          <w:szCs w:val="20"/>
          <w:lang w:eastAsia="sl-SI"/>
        </w:rPr>
        <w:t xml:space="preserve">in povabilom župana MO Novo mesto </w:t>
      </w:r>
      <w:r w:rsidR="00F04081" w:rsidRPr="005F1CBB">
        <w:rPr>
          <w:rFonts w:cs="Arial"/>
          <w:szCs w:val="20"/>
          <w:lang w:eastAsia="sl-SI"/>
        </w:rPr>
        <w:t xml:space="preserve">na </w:t>
      </w:r>
      <w:r w:rsidRPr="005F1CBB">
        <w:rPr>
          <w:rFonts w:cs="Arial"/>
          <w:szCs w:val="20"/>
          <w:lang w:eastAsia="sl-SI"/>
        </w:rPr>
        <w:t>prvi</w:t>
      </w:r>
      <w:r w:rsidR="00F04081" w:rsidRPr="005F1CBB">
        <w:rPr>
          <w:rFonts w:cs="Arial"/>
          <w:szCs w:val="20"/>
          <w:lang w:eastAsia="sl-SI"/>
        </w:rPr>
        <w:t xml:space="preserve"> seji potekala </w:t>
      </w:r>
      <w:r w:rsidR="0038042D" w:rsidRPr="005F1CBB">
        <w:rPr>
          <w:rFonts w:cs="Arial"/>
          <w:b/>
          <w:bCs/>
          <w:szCs w:val="20"/>
          <w:lang w:eastAsia="sl-SI"/>
        </w:rPr>
        <w:t>14. </w:t>
      </w:r>
      <w:r w:rsidR="00F04081" w:rsidRPr="005F1CBB">
        <w:rPr>
          <w:rFonts w:cs="Arial"/>
          <w:b/>
          <w:bCs/>
          <w:szCs w:val="20"/>
          <w:lang w:eastAsia="sl-SI"/>
        </w:rPr>
        <w:t xml:space="preserve">decembra </w:t>
      </w:r>
      <w:r w:rsidR="0038042D" w:rsidRPr="005F1CBB">
        <w:rPr>
          <w:rFonts w:cs="Arial"/>
          <w:b/>
          <w:bCs/>
          <w:szCs w:val="20"/>
          <w:lang w:eastAsia="sl-SI"/>
        </w:rPr>
        <w:t>202</w:t>
      </w:r>
      <w:r w:rsidR="00F04081" w:rsidRPr="005F1CBB">
        <w:rPr>
          <w:rFonts w:cs="Arial"/>
          <w:b/>
          <w:bCs/>
          <w:szCs w:val="20"/>
          <w:lang w:eastAsia="sl-SI"/>
        </w:rPr>
        <w:t>2</w:t>
      </w:r>
      <w:r w:rsidR="0038042D" w:rsidRPr="005F1CBB">
        <w:rPr>
          <w:rFonts w:cs="Arial"/>
          <w:b/>
          <w:bCs/>
          <w:szCs w:val="20"/>
          <w:lang w:eastAsia="sl-SI"/>
        </w:rPr>
        <w:t xml:space="preserve"> v Novem mestu</w:t>
      </w:r>
      <w:r w:rsidR="0038042D" w:rsidRPr="005F1CBB">
        <w:rPr>
          <w:rFonts w:cs="Arial"/>
          <w:szCs w:val="20"/>
          <w:lang w:eastAsia="sl-SI"/>
        </w:rPr>
        <w:t xml:space="preserve">, </w:t>
      </w:r>
      <w:r w:rsidR="00F04081" w:rsidRPr="005F1CBB">
        <w:rPr>
          <w:rFonts w:cs="Arial"/>
          <w:szCs w:val="20"/>
          <w:lang w:eastAsia="sl-SI"/>
        </w:rPr>
        <w:t xml:space="preserve">in sicer v neposredni bližini romskega naselja Brezje–Žabjak, </w:t>
      </w:r>
      <w:r w:rsidR="0038042D" w:rsidRPr="005F1CBB">
        <w:rPr>
          <w:rFonts w:cs="Arial"/>
          <w:szCs w:val="20"/>
          <w:lang w:eastAsia="sl-SI"/>
        </w:rPr>
        <w:t xml:space="preserve">v </w:t>
      </w:r>
      <w:r w:rsidR="00F04081" w:rsidRPr="005F1CBB">
        <w:rPr>
          <w:rFonts w:cs="Arial"/>
          <w:szCs w:val="20"/>
          <w:lang w:eastAsia="sl-SI"/>
        </w:rPr>
        <w:t xml:space="preserve">prostorih </w:t>
      </w:r>
      <w:r w:rsidR="0038042D" w:rsidRPr="005F1CBB">
        <w:rPr>
          <w:rFonts w:cs="Arial"/>
          <w:szCs w:val="20"/>
          <w:lang w:eastAsia="sl-SI"/>
        </w:rPr>
        <w:t>Skupnostne</w:t>
      </w:r>
      <w:r w:rsidR="00F04081" w:rsidRPr="005F1CBB">
        <w:rPr>
          <w:rFonts w:cs="Arial"/>
          <w:szCs w:val="20"/>
          <w:lang w:eastAsia="sl-SI"/>
        </w:rPr>
        <w:t>ga</w:t>
      </w:r>
      <w:r w:rsidR="0038042D" w:rsidRPr="005F1CBB">
        <w:rPr>
          <w:rFonts w:cs="Arial"/>
          <w:szCs w:val="20"/>
          <w:lang w:eastAsia="sl-SI"/>
        </w:rPr>
        <w:t xml:space="preserve"> centr</w:t>
      </w:r>
      <w:r w:rsidR="00F04081" w:rsidRPr="005F1CBB">
        <w:rPr>
          <w:rFonts w:cs="Arial"/>
          <w:szCs w:val="20"/>
          <w:lang w:eastAsia="sl-SI"/>
        </w:rPr>
        <w:t>a</w:t>
      </w:r>
      <w:r w:rsidR="0038042D" w:rsidRPr="005F1CBB">
        <w:rPr>
          <w:rFonts w:cs="Arial"/>
          <w:szCs w:val="20"/>
          <w:lang w:eastAsia="sl-SI"/>
        </w:rPr>
        <w:t xml:space="preserve"> Brezje–Žabjak.</w:t>
      </w:r>
      <w:r w:rsidRPr="005F1CBB">
        <w:rPr>
          <w:rFonts w:cs="Arial"/>
          <w:szCs w:val="20"/>
          <w:lang w:eastAsia="sl-SI"/>
        </w:rPr>
        <w:t xml:space="preserve"> </w:t>
      </w:r>
      <w:r w:rsidR="00E42D7E">
        <w:rPr>
          <w:rFonts w:cs="Arial"/>
          <w:szCs w:val="20"/>
          <w:lang w:eastAsia="sl-SI"/>
        </w:rPr>
        <w:t>Na seji je župan MO Novo mesto predstavil p</w:t>
      </w:r>
      <w:r w:rsidR="005F1CBB" w:rsidRPr="005F1CBB">
        <w:rPr>
          <w:rFonts w:cs="Arial"/>
          <w:color w:val="000000"/>
          <w:szCs w:val="20"/>
          <w:lang w:eastAsia="sl-SI"/>
        </w:rPr>
        <w:t>obud</w:t>
      </w:r>
      <w:r w:rsidR="00E42D7E">
        <w:rPr>
          <w:rFonts w:cs="Arial"/>
          <w:color w:val="000000"/>
          <w:szCs w:val="20"/>
          <w:lang w:eastAsia="sl-SI"/>
        </w:rPr>
        <w:t>o</w:t>
      </w:r>
      <w:r w:rsidR="005F1CBB" w:rsidRPr="005F1CBB">
        <w:rPr>
          <w:rFonts w:cs="Arial"/>
          <w:color w:val="000000"/>
          <w:szCs w:val="20"/>
          <w:lang w:eastAsia="sl-SI"/>
        </w:rPr>
        <w:t xml:space="preserve"> županov JV Slovenije za sprejem paketa zakonodajnih sprememb za reševanje vprašanj v problematično socialnih okoljih</w:t>
      </w:r>
      <w:r w:rsidR="00E42D7E">
        <w:rPr>
          <w:rFonts w:cs="Arial"/>
          <w:color w:val="000000"/>
          <w:szCs w:val="20"/>
          <w:lang w:eastAsia="sl-SI"/>
        </w:rPr>
        <w:t xml:space="preserve">, delovna skupina pa se je </w:t>
      </w:r>
      <w:r w:rsidR="00E42D7E" w:rsidRPr="003E4D49">
        <w:rPr>
          <w:rFonts w:cs="Arial"/>
          <w:bCs/>
          <w:szCs w:val="20"/>
        </w:rPr>
        <w:t xml:space="preserve">seznanila </w:t>
      </w:r>
      <w:r w:rsidR="00E42D7E">
        <w:rPr>
          <w:rFonts w:cs="Arial"/>
          <w:bCs/>
          <w:szCs w:val="20"/>
        </w:rPr>
        <w:t xml:space="preserve">tudi </w:t>
      </w:r>
      <w:r w:rsidR="00E42D7E" w:rsidRPr="003E4D49">
        <w:rPr>
          <w:rFonts w:cs="Arial"/>
          <w:bCs/>
          <w:szCs w:val="20"/>
        </w:rPr>
        <w:t>s temeljnimi izhodišči in usmeritvami za delo, ki jih je oblikovala Delovna podskupina za področja infrastrukture, okolja, prostora in financiranja občin</w:t>
      </w:r>
      <w:r w:rsidR="00E42D7E">
        <w:rPr>
          <w:rFonts w:cs="Arial"/>
          <w:color w:val="000000"/>
          <w:szCs w:val="20"/>
          <w:lang w:eastAsia="sl-SI"/>
        </w:rPr>
        <w:t xml:space="preserve"> ter </w:t>
      </w:r>
      <w:r w:rsidR="005F1CBB" w:rsidRPr="005F1CBB">
        <w:rPr>
          <w:rFonts w:cs="Arial"/>
          <w:color w:val="000000"/>
          <w:szCs w:val="20"/>
          <w:lang w:eastAsia="sl-SI"/>
        </w:rPr>
        <w:t xml:space="preserve">s </w:t>
      </w:r>
      <w:r w:rsidR="005F1CBB" w:rsidRPr="005F1CBB">
        <w:rPr>
          <w:rFonts w:cs="Arial"/>
          <w:szCs w:val="20"/>
        </w:rPr>
        <w:t>Priporočilom Zagovornika načela enakosti za spremembo Zakona o romski skupnosti v Republiki Sloveniji (Ureditev predstavništva v Svetu romske skupnosti Republike Slovenije) in stališčem Vlade Republike Slovenije z dne 17. november 2022</w:t>
      </w:r>
      <w:r w:rsidR="00E42D7E">
        <w:rPr>
          <w:rFonts w:cs="Arial"/>
          <w:szCs w:val="20"/>
        </w:rPr>
        <w:t xml:space="preserve"> do tega priporočila</w:t>
      </w:r>
      <w:r w:rsidRPr="008A13D1">
        <w:rPr>
          <w:rFonts w:cs="Arial"/>
          <w:szCs w:val="20"/>
        </w:rPr>
        <w:t xml:space="preserve">. </w:t>
      </w:r>
      <w:r>
        <w:rPr>
          <w:rFonts w:cs="Arial"/>
          <w:szCs w:val="20"/>
        </w:rPr>
        <w:t xml:space="preserve">V drugem delu seje je predstavnik romske skupnosti v </w:t>
      </w:r>
      <w:r w:rsidR="00E42D7E">
        <w:rPr>
          <w:rFonts w:cs="Arial"/>
          <w:szCs w:val="20"/>
        </w:rPr>
        <w:t>O</w:t>
      </w:r>
      <w:r>
        <w:rPr>
          <w:rFonts w:cs="Arial"/>
          <w:szCs w:val="20"/>
        </w:rPr>
        <w:t xml:space="preserve">bčinskem svetu </w:t>
      </w:r>
      <w:r w:rsidR="00E42D7E">
        <w:rPr>
          <w:rFonts w:cs="Arial"/>
          <w:szCs w:val="20"/>
        </w:rPr>
        <w:t>MO</w:t>
      </w:r>
      <w:r>
        <w:rPr>
          <w:rFonts w:cs="Arial"/>
          <w:szCs w:val="20"/>
        </w:rPr>
        <w:t xml:space="preserve"> Novo mesto udeležence popeljal skozi del romskega naselja Brezje.</w:t>
      </w:r>
      <w:r w:rsidR="00E42D7E">
        <w:rPr>
          <w:rFonts w:cs="Arial"/>
          <w:szCs w:val="20"/>
        </w:rPr>
        <w:t xml:space="preserve"> </w:t>
      </w:r>
    </w:p>
    <w:p w14:paraId="0F4C8EA0" w14:textId="77777777" w:rsidR="000749E1" w:rsidRDefault="000749E1" w:rsidP="000749E1">
      <w:pPr>
        <w:spacing w:line="240" w:lineRule="exact"/>
        <w:jc w:val="both"/>
        <w:rPr>
          <w:rFonts w:cs="Arial"/>
          <w:szCs w:val="20"/>
        </w:rPr>
      </w:pPr>
      <w:bookmarkStart w:id="9" w:name="_Toc64379020"/>
    </w:p>
    <w:p w14:paraId="1DBFEE1D" w14:textId="03A92639" w:rsidR="003330A4" w:rsidRPr="005670E1" w:rsidRDefault="005670E1" w:rsidP="005670E1">
      <w:pPr>
        <w:pStyle w:val="Podnaslov"/>
      </w:pPr>
      <w:bookmarkStart w:id="10" w:name="_Toc135291723"/>
      <w:r w:rsidRPr="005670E1">
        <w:t xml:space="preserve">2.1 </w:t>
      </w:r>
      <w:r w:rsidR="003330A4" w:rsidRPr="005670E1">
        <w:t>PODROČJE VZGOJE IN IZOBRAŽEVANJA</w:t>
      </w:r>
      <w:bookmarkEnd w:id="9"/>
      <w:bookmarkEnd w:id="10"/>
    </w:p>
    <w:p w14:paraId="52E236D9" w14:textId="77777777" w:rsidR="003330A4" w:rsidRDefault="003330A4" w:rsidP="00240692">
      <w:pPr>
        <w:autoSpaceDE w:val="0"/>
        <w:autoSpaceDN w:val="0"/>
        <w:adjustRightInd w:val="0"/>
        <w:spacing w:line="240" w:lineRule="exact"/>
        <w:jc w:val="both"/>
        <w:rPr>
          <w:rFonts w:cs="Arial"/>
          <w:b/>
          <w:bCs/>
          <w:color w:val="000000"/>
          <w:szCs w:val="20"/>
          <w:lang w:eastAsia="sl-SI"/>
        </w:rPr>
      </w:pPr>
    </w:p>
    <w:p w14:paraId="3F9D1757" w14:textId="4A5BED3C" w:rsidR="00DE2F61" w:rsidRDefault="00AA0305" w:rsidP="00240692">
      <w:pPr>
        <w:spacing w:line="240" w:lineRule="exact"/>
        <w:jc w:val="both"/>
        <w:rPr>
          <w:rFonts w:cs="Arial"/>
          <w:szCs w:val="20"/>
        </w:rPr>
      </w:pPr>
      <w:r w:rsidRPr="00AA0305">
        <w:rPr>
          <w:rFonts w:eastAsiaTheme="minorHAnsi" w:cs="Arial"/>
          <w:b/>
          <w:bCs/>
          <w:szCs w:val="20"/>
        </w:rPr>
        <w:t>MVI</w:t>
      </w:r>
      <w:r w:rsidR="00CF39D3" w:rsidRPr="00AA0305">
        <w:rPr>
          <w:rFonts w:eastAsiaTheme="minorHAnsi" w:cs="Arial"/>
          <w:b/>
          <w:bCs/>
          <w:szCs w:val="20"/>
        </w:rPr>
        <w:t xml:space="preserve"> je za leto 2022 poročal</w:t>
      </w:r>
      <w:r w:rsidR="00CF39D3" w:rsidRPr="00865F51">
        <w:rPr>
          <w:rFonts w:eastAsiaTheme="minorHAnsi" w:cs="Arial"/>
          <w:szCs w:val="20"/>
        </w:rPr>
        <w:t xml:space="preserve">, da </w:t>
      </w:r>
      <w:r w:rsidR="00CF39D3" w:rsidRPr="00865F51">
        <w:rPr>
          <w:rFonts w:cs="Arial"/>
          <w:szCs w:val="20"/>
        </w:rPr>
        <w:t>je na podlagi sistemske zakonodaje s tega področja, posebne strategije ali pa neposredno na podlagi ZRomS-1</w:t>
      </w:r>
      <w:r w:rsidR="00CF39D3" w:rsidRPr="00CF39D3">
        <w:rPr>
          <w:rFonts w:cs="Arial"/>
          <w:szCs w:val="20"/>
        </w:rPr>
        <w:t xml:space="preserve"> izvajal </w:t>
      </w:r>
      <w:r w:rsidR="00CF39D3" w:rsidRPr="00AA0305">
        <w:rPr>
          <w:rFonts w:cs="Arial"/>
          <w:b/>
          <w:bCs/>
          <w:szCs w:val="20"/>
        </w:rPr>
        <w:t>sofinanciranje dejavnosti predšolske vzgoje otrok Romov in sofinanciranje dejavnosti na področju osnovnošolskega izobraževanja</w:t>
      </w:r>
      <w:r w:rsidR="00CF39D3" w:rsidRPr="00CF39D3">
        <w:rPr>
          <w:rFonts w:cs="Arial"/>
          <w:szCs w:val="20"/>
        </w:rPr>
        <w:t>. MVI ima sprejeto lastno strategijo na tem področju, in sicer Strategijo vzgoje in izobraževanja Romov v Republiki Sloveniji 2021–2030</w:t>
      </w:r>
      <w:r w:rsidR="00CF39D3" w:rsidRPr="00CF39D3">
        <w:rPr>
          <w:rStyle w:val="Sprotnaopomba-sklic"/>
          <w:rFonts w:cs="Arial"/>
          <w:szCs w:val="20"/>
        </w:rPr>
        <w:footnoteReference w:id="7"/>
      </w:r>
      <w:r w:rsidR="00CF39D3" w:rsidRPr="00CF39D3">
        <w:rPr>
          <w:rFonts w:cs="Arial"/>
          <w:szCs w:val="20"/>
        </w:rPr>
        <w:t>.</w:t>
      </w:r>
    </w:p>
    <w:p w14:paraId="3BEAC4CC" w14:textId="388C8859" w:rsidR="00FD6723" w:rsidRDefault="00FD6723" w:rsidP="00240692">
      <w:pPr>
        <w:spacing w:line="240" w:lineRule="exact"/>
        <w:jc w:val="both"/>
        <w:rPr>
          <w:rFonts w:cs="Arial"/>
          <w:szCs w:val="20"/>
        </w:rPr>
      </w:pPr>
    </w:p>
    <w:p w14:paraId="72FD3E1B" w14:textId="4D0AB5F7" w:rsidR="00FD6723" w:rsidRPr="00FD6723" w:rsidRDefault="00FD6723" w:rsidP="00240692">
      <w:pPr>
        <w:spacing w:line="240" w:lineRule="exact"/>
        <w:jc w:val="both"/>
        <w:rPr>
          <w:rFonts w:cs="Arial"/>
          <w:szCs w:val="20"/>
        </w:rPr>
      </w:pPr>
      <w:r w:rsidRPr="00FD6723">
        <w:rPr>
          <w:rFonts w:cs="Arial"/>
          <w:szCs w:val="20"/>
        </w:rPr>
        <w:t xml:space="preserve">MVI </w:t>
      </w:r>
      <w:r w:rsidR="00240692">
        <w:rPr>
          <w:rFonts w:cs="Arial"/>
          <w:szCs w:val="20"/>
        </w:rPr>
        <w:t xml:space="preserve">je tudi v letu 2022 </w:t>
      </w:r>
      <w:r w:rsidRPr="00FD6723">
        <w:rPr>
          <w:rFonts w:cs="Arial"/>
          <w:b/>
          <w:bCs/>
          <w:szCs w:val="20"/>
        </w:rPr>
        <w:t>spodbuja</w:t>
      </w:r>
      <w:r w:rsidR="00240692">
        <w:rPr>
          <w:rFonts w:cs="Arial"/>
          <w:b/>
          <w:bCs/>
          <w:szCs w:val="20"/>
        </w:rPr>
        <w:t>l</w:t>
      </w:r>
      <w:r w:rsidRPr="00FD6723">
        <w:rPr>
          <w:rFonts w:cs="Arial"/>
          <w:b/>
          <w:bCs/>
          <w:szCs w:val="20"/>
        </w:rPr>
        <w:t xml:space="preserve"> vključevanje romskih otrok v predšolsko vzgojo vsaj dve leti </w:t>
      </w:r>
      <w:r w:rsidRPr="00240692">
        <w:rPr>
          <w:rFonts w:cs="Arial"/>
          <w:b/>
          <w:bCs/>
          <w:szCs w:val="20"/>
        </w:rPr>
        <w:t>pred začetkom OŠ</w:t>
      </w:r>
      <w:r w:rsidRPr="00240692">
        <w:rPr>
          <w:rFonts w:cs="Arial"/>
          <w:szCs w:val="20"/>
        </w:rPr>
        <w:t xml:space="preserve"> na naslednje</w:t>
      </w:r>
      <w:r w:rsidRPr="00FD6723">
        <w:rPr>
          <w:rFonts w:cs="Arial"/>
          <w:szCs w:val="20"/>
        </w:rPr>
        <w:t xml:space="preserve"> načine:</w:t>
      </w:r>
    </w:p>
    <w:p w14:paraId="78448379" w14:textId="77777777" w:rsidR="00FD6723" w:rsidRPr="00FD6723" w:rsidRDefault="00FD6723" w:rsidP="007222A3">
      <w:pPr>
        <w:pStyle w:val="Odstavekseznama"/>
        <w:numPr>
          <w:ilvl w:val="0"/>
          <w:numId w:val="19"/>
        </w:numPr>
        <w:spacing w:after="0" w:line="240" w:lineRule="exact"/>
        <w:jc w:val="both"/>
        <w:rPr>
          <w:rFonts w:ascii="Arial" w:hAnsi="Arial" w:cs="Arial"/>
          <w:sz w:val="20"/>
          <w:szCs w:val="20"/>
        </w:rPr>
      </w:pPr>
      <w:r>
        <w:rPr>
          <w:rFonts w:ascii="Arial" w:hAnsi="Arial" w:cs="Arial"/>
          <w:sz w:val="20"/>
          <w:szCs w:val="20"/>
        </w:rPr>
        <w:t>s</w:t>
      </w:r>
      <w:r w:rsidRPr="00FD6723">
        <w:rPr>
          <w:rFonts w:ascii="Arial" w:hAnsi="Arial" w:cs="Arial"/>
          <w:sz w:val="20"/>
          <w:szCs w:val="20"/>
        </w:rPr>
        <w:t xml:space="preserve"> splošnimi finančnimi olajšavami;</w:t>
      </w:r>
    </w:p>
    <w:p w14:paraId="7774BEDA" w14:textId="77777777" w:rsidR="00FD6723" w:rsidRPr="00FD6723" w:rsidRDefault="00FD6723" w:rsidP="007222A3">
      <w:pPr>
        <w:pStyle w:val="Odstavekseznama"/>
        <w:numPr>
          <w:ilvl w:val="0"/>
          <w:numId w:val="19"/>
        </w:numPr>
        <w:spacing w:after="0" w:line="240" w:lineRule="exact"/>
        <w:jc w:val="both"/>
        <w:rPr>
          <w:rFonts w:ascii="Arial" w:hAnsi="Arial" w:cs="Arial"/>
          <w:sz w:val="20"/>
          <w:szCs w:val="20"/>
        </w:rPr>
      </w:pPr>
      <w:r>
        <w:rPr>
          <w:rFonts w:ascii="Arial" w:hAnsi="Arial" w:cs="Arial"/>
          <w:sz w:val="20"/>
          <w:szCs w:val="20"/>
        </w:rPr>
        <w:t>v</w:t>
      </w:r>
      <w:r w:rsidRPr="00FD6723">
        <w:rPr>
          <w:rFonts w:ascii="Arial" w:hAnsi="Arial" w:cs="Arial"/>
          <w:sz w:val="20"/>
          <w:szCs w:val="20"/>
        </w:rPr>
        <w:t xml:space="preserve"> sodelovanju z romskimi pomočniki v vrtcih in v sodelovanju z lokalno skupnostjo;</w:t>
      </w:r>
    </w:p>
    <w:p w14:paraId="54CAA1D0" w14:textId="77777777" w:rsidR="00FD6723" w:rsidRPr="00FD6723" w:rsidRDefault="00FD6723" w:rsidP="007222A3">
      <w:pPr>
        <w:pStyle w:val="Odstavekseznama"/>
        <w:numPr>
          <w:ilvl w:val="0"/>
          <w:numId w:val="19"/>
        </w:numPr>
        <w:spacing w:after="0" w:line="240" w:lineRule="exact"/>
        <w:jc w:val="both"/>
        <w:rPr>
          <w:rFonts w:ascii="Arial" w:hAnsi="Arial" w:cs="Arial"/>
          <w:sz w:val="20"/>
          <w:szCs w:val="20"/>
        </w:rPr>
      </w:pPr>
      <w:r>
        <w:rPr>
          <w:rFonts w:ascii="Arial" w:hAnsi="Arial" w:cs="Arial"/>
          <w:sz w:val="20"/>
          <w:szCs w:val="20"/>
        </w:rPr>
        <w:t xml:space="preserve">z </w:t>
      </w:r>
      <w:r w:rsidRPr="00FD6723">
        <w:rPr>
          <w:rFonts w:ascii="Arial" w:hAnsi="Arial" w:cs="Arial"/>
          <w:sz w:val="20"/>
          <w:szCs w:val="20"/>
        </w:rPr>
        <w:t>nadaljnjim plačilom večjih stroškov za oddelke vrtcev, v katere so vpisani romski otroci;</w:t>
      </w:r>
    </w:p>
    <w:p w14:paraId="7CAE82B3" w14:textId="77777777" w:rsidR="00FD6723" w:rsidRDefault="00FD6723" w:rsidP="007222A3">
      <w:pPr>
        <w:pStyle w:val="Odstavekseznama"/>
        <w:numPr>
          <w:ilvl w:val="0"/>
          <w:numId w:val="19"/>
        </w:numPr>
        <w:spacing w:after="0" w:line="240" w:lineRule="exact"/>
        <w:jc w:val="both"/>
        <w:rPr>
          <w:rFonts w:ascii="Arial" w:hAnsi="Arial" w:cs="Arial"/>
          <w:sz w:val="20"/>
          <w:szCs w:val="20"/>
        </w:rPr>
      </w:pPr>
      <w:r>
        <w:rPr>
          <w:rFonts w:ascii="Arial" w:hAnsi="Arial" w:cs="Arial"/>
          <w:sz w:val="20"/>
          <w:szCs w:val="20"/>
        </w:rPr>
        <w:t>z</w:t>
      </w:r>
      <w:r w:rsidRPr="00FD6723">
        <w:rPr>
          <w:rFonts w:ascii="Arial" w:hAnsi="Arial" w:cs="Arial"/>
          <w:sz w:val="20"/>
          <w:szCs w:val="20"/>
        </w:rPr>
        <w:t xml:space="preserve"> nadaljnjim razpisovanjem krajših, 240-urnih programov vrtcev in predstavljanjem teh programov.</w:t>
      </w:r>
    </w:p>
    <w:p w14:paraId="4DD8FA92" w14:textId="77777777" w:rsidR="00FD6723" w:rsidRPr="00FD6723" w:rsidRDefault="00FD6723" w:rsidP="00240692">
      <w:pPr>
        <w:spacing w:line="240" w:lineRule="exact"/>
        <w:jc w:val="both"/>
        <w:rPr>
          <w:rFonts w:cs="Arial"/>
          <w:szCs w:val="20"/>
        </w:rPr>
      </w:pPr>
    </w:p>
    <w:p w14:paraId="1811A276" w14:textId="77777777" w:rsidR="00FD6723" w:rsidRDefault="00FD6723" w:rsidP="00240692">
      <w:pPr>
        <w:spacing w:line="240" w:lineRule="exact"/>
        <w:jc w:val="both"/>
        <w:rPr>
          <w:rFonts w:cs="Arial"/>
          <w:szCs w:val="20"/>
        </w:rPr>
      </w:pPr>
      <w:r w:rsidRPr="00DE2F61">
        <w:rPr>
          <w:rFonts w:cs="Arial"/>
          <w:b/>
          <w:bCs/>
          <w:szCs w:val="20"/>
        </w:rPr>
        <w:t>Podpora učenju romščine kot maternega jezika in učenju slovenščine</w:t>
      </w:r>
      <w:r>
        <w:rPr>
          <w:rFonts w:cs="Arial"/>
          <w:szCs w:val="20"/>
        </w:rPr>
        <w:t xml:space="preserve"> kot uradnega jezika in jezika okolja je potekala predvsem </w:t>
      </w:r>
      <w:r w:rsidRPr="00DE2F61">
        <w:rPr>
          <w:rFonts w:cs="Arial"/>
          <w:b/>
          <w:bCs/>
          <w:szCs w:val="20"/>
        </w:rPr>
        <w:t>skozi projektno delo</w:t>
      </w:r>
      <w:r>
        <w:rPr>
          <w:rFonts w:cs="Arial"/>
          <w:szCs w:val="20"/>
        </w:rPr>
        <w:t>, in sicer kontinuirano skozi večje projekte, financirane iz EU sredstev (projekt Večnamenski romski centri kot inovativna učna okolja, ESS), in skozi pilotni projekt, kjer se je kot model testiralo uvajanje dopolnilnega pouka romskega jezika in kulture v dveh izbranih šolah (projekt INV). Slednji v enem okolju kaže zelo pozitivne rezultate, v drugem pa strokovni delavci poročajo o izredno neugodnih socialnih razmerah romskih družin, zaradi česar je izvajanje zastalo, vendar se že intenzivno iščejo nove alternative za izvajanje.</w:t>
      </w:r>
    </w:p>
    <w:p w14:paraId="77924029" w14:textId="77777777" w:rsidR="00FD6723" w:rsidRDefault="00FD6723" w:rsidP="00240692">
      <w:pPr>
        <w:spacing w:line="240" w:lineRule="exact"/>
        <w:jc w:val="both"/>
        <w:rPr>
          <w:rFonts w:cs="Arial"/>
          <w:szCs w:val="20"/>
        </w:rPr>
      </w:pPr>
    </w:p>
    <w:p w14:paraId="40B4670C" w14:textId="77777777" w:rsidR="00FD6723" w:rsidRDefault="00FD6723" w:rsidP="00240692">
      <w:pPr>
        <w:spacing w:line="240" w:lineRule="exact"/>
        <w:jc w:val="both"/>
        <w:rPr>
          <w:rFonts w:cs="Arial"/>
          <w:szCs w:val="20"/>
        </w:rPr>
      </w:pPr>
      <w:r>
        <w:rPr>
          <w:rFonts w:cs="Arial"/>
          <w:szCs w:val="20"/>
        </w:rPr>
        <w:t xml:space="preserve">Z vidika </w:t>
      </w:r>
      <w:r w:rsidRPr="00FD6723">
        <w:rPr>
          <w:rFonts w:cs="Arial"/>
          <w:b/>
          <w:bCs/>
          <w:szCs w:val="20"/>
        </w:rPr>
        <w:t>dodatnega poučevanja slovenščine za učence Rome ob vstopu v OŠ</w:t>
      </w:r>
      <w:r>
        <w:rPr>
          <w:rFonts w:cs="Arial"/>
          <w:szCs w:val="20"/>
        </w:rPr>
        <w:t xml:space="preserve"> ZRSŠ pripravlja analizo trenutne zakonodajne ureditve za poučevanje učencev Romov v OŠ, ki je predvidena do konca leta 2023. Na njeni podlagi bo MVI proučil možnost dodatnega poučevanja </w:t>
      </w:r>
      <w:r>
        <w:rPr>
          <w:rFonts w:cs="Arial"/>
          <w:szCs w:val="20"/>
        </w:rPr>
        <w:lastRenderedPageBreak/>
        <w:t>slovenščine za romske učence ob vstopu v OŠ. Možnost dodatnih ur učenja slovenščine so romski otroci dobili že v letu 2020.</w:t>
      </w:r>
    </w:p>
    <w:p w14:paraId="63E1FE77" w14:textId="77777777" w:rsidR="00FD6723" w:rsidRDefault="00FD6723" w:rsidP="00240692">
      <w:pPr>
        <w:spacing w:line="240" w:lineRule="exact"/>
        <w:jc w:val="both"/>
        <w:rPr>
          <w:rFonts w:cs="Arial"/>
          <w:szCs w:val="20"/>
        </w:rPr>
      </w:pPr>
    </w:p>
    <w:p w14:paraId="6FEC0387" w14:textId="77777777" w:rsidR="00FD6723" w:rsidRDefault="00FD6723" w:rsidP="00240692">
      <w:pPr>
        <w:spacing w:line="240" w:lineRule="exact"/>
        <w:jc w:val="both"/>
        <w:rPr>
          <w:rFonts w:cs="Arial"/>
          <w:szCs w:val="20"/>
        </w:rPr>
      </w:pPr>
      <w:r w:rsidRPr="00FD6723">
        <w:rPr>
          <w:rFonts w:cs="Arial"/>
          <w:b/>
          <w:bCs/>
          <w:szCs w:val="20"/>
        </w:rPr>
        <w:t>MK</w:t>
      </w:r>
      <w:r>
        <w:rPr>
          <w:rFonts w:cs="Arial"/>
          <w:szCs w:val="20"/>
        </w:rPr>
        <w:t xml:space="preserve"> je tudi v letu 2022 skozi projekte sofinanciral </w:t>
      </w:r>
      <w:r w:rsidRPr="00FD6723">
        <w:rPr>
          <w:rFonts w:cs="Arial"/>
          <w:b/>
          <w:bCs/>
          <w:szCs w:val="20"/>
        </w:rPr>
        <w:t>izdajo literature in publikacij v romskem jeziku</w:t>
      </w:r>
      <w:r>
        <w:rPr>
          <w:rFonts w:cs="Arial"/>
          <w:szCs w:val="20"/>
        </w:rPr>
        <w:t xml:space="preserve">. V letu 2022 je bilo sofinanciranih </w:t>
      </w:r>
      <w:r w:rsidRPr="00FD6723">
        <w:rPr>
          <w:rFonts w:cs="Arial"/>
          <w:b/>
          <w:bCs/>
          <w:szCs w:val="20"/>
        </w:rPr>
        <w:t>14 takšnih projektov</w:t>
      </w:r>
      <w:r>
        <w:rPr>
          <w:rFonts w:cs="Arial"/>
          <w:szCs w:val="20"/>
        </w:rPr>
        <w:t xml:space="preserve">, vendar pa nobeden od njih ni bil samo v romskem jeziku, ampak so bili vsi projekti dvojezični ali celo večjezični. </w:t>
      </w:r>
    </w:p>
    <w:p w14:paraId="4C504C40" w14:textId="77777777" w:rsidR="00FD6723" w:rsidRDefault="00FD6723" w:rsidP="00240692">
      <w:pPr>
        <w:spacing w:line="240" w:lineRule="exact"/>
        <w:jc w:val="both"/>
        <w:rPr>
          <w:rFonts w:cs="Arial"/>
          <w:szCs w:val="20"/>
        </w:rPr>
      </w:pPr>
    </w:p>
    <w:p w14:paraId="025787B1" w14:textId="42049041" w:rsidR="00FD6723" w:rsidRDefault="00FD6723" w:rsidP="00240692">
      <w:pPr>
        <w:spacing w:line="240" w:lineRule="exact"/>
        <w:jc w:val="both"/>
        <w:rPr>
          <w:rFonts w:cs="Arial"/>
          <w:szCs w:val="20"/>
        </w:rPr>
      </w:pPr>
      <w:r w:rsidRPr="00240692">
        <w:rPr>
          <w:rFonts w:cs="Arial"/>
          <w:b/>
          <w:bCs/>
          <w:szCs w:val="20"/>
        </w:rPr>
        <w:t>Kot zelo pozitivno in uspešno</w:t>
      </w:r>
      <w:r>
        <w:rPr>
          <w:rFonts w:cs="Arial"/>
          <w:szCs w:val="20"/>
        </w:rPr>
        <w:t xml:space="preserve"> se kaže </w:t>
      </w:r>
      <w:r w:rsidRPr="00240692">
        <w:rPr>
          <w:rFonts w:cs="Arial"/>
          <w:b/>
          <w:bCs/>
          <w:szCs w:val="20"/>
        </w:rPr>
        <w:t>zaposlovanje romskih pomočnikov v vrtcih in OŠ</w:t>
      </w:r>
      <w:r>
        <w:rPr>
          <w:rFonts w:cs="Arial"/>
          <w:szCs w:val="20"/>
        </w:rPr>
        <w:t xml:space="preserve">, </w:t>
      </w:r>
      <w:r w:rsidRPr="00240692">
        <w:rPr>
          <w:rFonts w:cs="Arial"/>
          <w:b/>
          <w:bCs/>
          <w:szCs w:val="20"/>
        </w:rPr>
        <w:t>še posebej</w:t>
      </w:r>
      <w:r>
        <w:rPr>
          <w:rFonts w:cs="Arial"/>
          <w:szCs w:val="20"/>
        </w:rPr>
        <w:t xml:space="preserve"> </w:t>
      </w:r>
      <w:r w:rsidR="00240692">
        <w:rPr>
          <w:rFonts w:cs="Arial"/>
          <w:szCs w:val="20"/>
        </w:rPr>
        <w:t xml:space="preserve">pa </w:t>
      </w:r>
      <w:r w:rsidRPr="00240692">
        <w:rPr>
          <w:rFonts w:cs="Arial"/>
          <w:b/>
          <w:bCs/>
          <w:szCs w:val="20"/>
        </w:rPr>
        <w:t>v vrtcih</w:t>
      </w:r>
      <w:r>
        <w:rPr>
          <w:rFonts w:cs="Arial"/>
          <w:szCs w:val="20"/>
        </w:rPr>
        <w:t xml:space="preserve">, kjer je Sektor za predšolsko vzgojo na MVI opravil tudi anketo o učinkovitosti sistemizacije romskega pomočnika. Ugotovitve so podane </w:t>
      </w:r>
      <w:r w:rsidR="00240692">
        <w:rPr>
          <w:rFonts w:cs="Arial"/>
          <w:szCs w:val="20"/>
        </w:rPr>
        <w:t xml:space="preserve">v nadaljevanju </w:t>
      </w:r>
      <w:r>
        <w:rPr>
          <w:rFonts w:cs="Arial"/>
          <w:szCs w:val="20"/>
        </w:rPr>
        <w:t>pri ugotovitvah in poudarkih na podlagi dosedanjih izkušenj.</w:t>
      </w:r>
    </w:p>
    <w:p w14:paraId="441EE7E7" w14:textId="18004229" w:rsidR="00A56E59" w:rsidRDefault="00A56E59" w:rsidP="00240692">
      <w:pPr>
        <w:spacing w:line="240" w:lineRule="exact"/>
        <w:jc w:val="both"/>
        <w:rPr>
          <w:rFonts w:cs="Arial"/>
          <w:szCs w:val="20"/>
        </w:rPr>
      </w:pPr>
    </w:p>
    <w:p w14:paraId="16074F87" w14:textId="1F19B70E" w:rsidR="00A56E59" w:rsidRDefault="00A56E59" w:rsidP="00A56E59">
      <w:pPr>
        <w:spacing w:line="240" w:lineRule="exact"/>
        <w:jc w:val="both"/>
        <w:rPr>
          <w:rFonts w:cs="Arial"/>
          <w:szCs w:val="20"/>
        </w:rPr>
      </w:pPr>
      <w:r w:rsidRPr="00A56E59">
        <w:rPr>
          <w:rFonts w:cs="Arial"/>
          <w:b/>
          <w:bCs/>
          <w:szCs w:val="20"/>
        </w:rPr>
        <w:t>Inšpektorat RS za šolstvo</w:t>
      </w:r>
      <w:r w:rsidRPr="00B61015">
        <w:rPr>
          <w:rFonts w:cs="Arial"/>
          <w:szCs w:val="20"/>
        </w:rPr>
        <w:t xml:space="preserve"> je v letu 2022 vodil 245 prekrškovnih postopkov, od tega 223 v zvezi z </w:t>
      </w:r>
      <w:proofErr w:type="spellStart"/>
      <w:r w:rsidRPr="00B61015">
        <w:rPr>
          <w:rFonts w:cs="Arial"/>
          <w:szCs w:val="20"/>
        </w:rPr>
        <w:t>neobiskovanjem</w:t>
      </w:r>
      <w:proofErr w:type="spellEnd"/>
      <w:r w:rsidRPr="00B61015">
        <w:rPr>
          <w:rFonts w:cs="Arial"/>
          <w:szCs w:val="20"/>
        </w:rPr>
        <w:t xml:space="preserve"> pouka. V okviru omenjenih postopkov je v 43 primerih, ko je inšpekcija ugotovila, da šole še niso obveščale CSD, to opravil inšpektorat</w:t>
      </w:r>
      <w:r>
        <w:rPr>
          <w:rFonts w:cs="Arial"/>
          <w:szCs w:val="20"/>
        </w:rPr>
        <w:t xml:space="preserve"> sam</w:t>
      </w:r>
      <w:r w:rsidRPr="00B61015">
        <w:rPr>
          <w:rFonts w:cs="Arial"/>
          <w:szCs w:val="20"/>
        </w:rPr>
        <w:t xml:space="preserve">. </w:t>
      </w:r>
      <w:r>
        <w:rPr>
          <w:rFonts w:cs="Arial"/>
          <w:szCs w:val="20"/>
        </w:rPr>
        <w:t xml:space="preserve">MVI problematiko </w:t>
      </w:r>
      <w:proofErr w:type="spellStart"/>
      <w:r>
        <w:rPr>
          <w:rFonts w:cs="Arial"/>
          <w:szCs w:val="20"/>
        </w:rPr>
        <w:t>neobiskovanja</w:t>
      </w:r>
      <w:proofErr w:type="spellEnd"/>
      <w:r>
        <w:rPr>
          <w:rFonts w:cs="Arial"/>
          <w:szCs w:val="20"/>
        </w:rPr>
        <w:t xml:space="preserve"> pouka naslavlja tudi z zaposlovanjem romskih pomočnikov, ki so eden ključnih orodij za </w:t>
      </w:r>
      <w:r w:rsidRPr="00B61015">
        <w:rPr>
          <w:rFonts w:cs="Arial"/>
          <w:szCs w:val="20"/>
        </w:rPr>
        <w:t>omilit</w:t>
      </w:r>
      <w:r>
        <w:rPr>
          <w:rFonts w:cs="Arial"/>
          <w:szCs w:val="20"/>
        </w:rPr>
        <w:t>ev te</w:t>
      </w:r>
      <w:r w:rsidRPr="00B61015">
        <w:rPr>
          <w:rFonts w:cs="Arial"/>
          <w:szCs w:val="20"/>
        </w:rPr>
        <w:t xml:space="preserve"> problematik</w:t>
      </w:r>
      <w:r>
        <w:rPr>
          <w:rFonts w:cs="Arial"/>
          <w:szCs w:val="20"/>
        </w:rPr>
        <w:t>e.</w:t>
      </w:r>
    </w:p>
    <w:p w14:paraId="3DA861A2" w14:textId="7FB669E6" w:rsidR="00CB0BE6" w:rsidRDefault="00CB0BE6" w:rsidP="00A56E59">
      <w:pPr>
        <w:spacing w:line="240" w:lineRule="exact"/>
        <w:jc w:val="both"/>
        <w:rPr>
          <w:rFonts w:cs="Arial"/>
          <w:szCs w:val="20"/>
        </w:rPr>
      </w:pPr>
    </w:p>
    <w:p w14:paraId="52143619" w14:textId="13397B5D" w:rsidR="00CB0BE6" w:rsidRPr="00B61015" w:rsidRDefault="00CB0BE6" w:rsidP="00CB0BE6">
      <w:pPr>
        <w:spacing w:line="240" w:lineRule="exact"/>
        <w:jc w:val="both"/>
        <w:rPr>
          <w:rFonts w:cs="Arial"/>
          <w:szCs w:val="20"/>
        </w:rPr>
      </w:pPr>
      <w:r>
        <w:rPr>
          <w:rFonts w:cs="Arial"/>
          <w:szCs w:val="20"/>
        </w:rPr>
        <w:t xml:space="preserve">Za uspešnejše vzgojno-izobraževalno delo z romskimi otroki je izredno pomembno tudi </w:t>
      </w:r>
      <w:r w:rsidRPr="00CB0BE6">
        <w:rPr>
          <w:rFonts w:cs="Arial"/>
          <w:b/>
          <w:bCs/>
          <w:szCs w:val="20"/>
        </w:rPr>
        <w:t>stalno izobraževanje strokovnih delavcev in dvig njihovih kompetenc</w:t>
      </w:r>
      <w:r>
        <w:rPr>
          <w:rFonts w:cs="Arial"/>
          <w:szCs w:val="20"/>
        </w:rPr>
        <w:t>. Tako je bilo v</w:t>
      </w:r>
      <w:r w:rsidRPr="00B61015">
        <w:rPr>
          <w:rFonts w:cs="Arial"/>
          <w:szCs w:val="20"/>
        </w:rPr>
        <w:t xml:space="preserve"> katalogu programov nadaljnjega izobraževanja in usposabljanja</w:t>
      </w:r>
      <w:r>
        <w:rPr>
          <w:rFonts w:cs="Arial"/>
          <w:szCs w:val="20"/>
        </w:rPr>
        <w:t xml:space="preserve"> strokovnih delavcev</w:t>
      </w:r>
      <w:r w:rsidRPr="00B61015">
        <w:rPr>
          <w:rFonts w:cs="Arial"/>
          <w:szCs w:val="20"/>
        </w:rPr>
        <w:t xml:space="preserve"> leta 2022 objavljenih in realiziranih 5 programov, ki so vključevali vsebine, namenjene vzgoji in izobraževanju romskih otrok. Programe sta izvajala ZRSŠ (</w:t>
      </w:r>
      <w:r>
        <w:rPr>
          <w:rFonts w:cs="Arial"/>
          <w:szCs w:val="20"/>
        </w:rPr>
        <w:t>en program</w:t>
      </w:r>
      <w:r w:rsidRPr="00B61015">
        <w:rPr>
          <w:rFonts w:cs="Arial"/>
          <w:szCs w:val="20"/>
        </w:rPr>
        <w:t>) »Uspešno vključevanje otrok iz ranljivih skupin v vzgojno izobraževalni proces« in Filozofska fakulteta v Ljubljani (</w:t>
      </w:r>
      <w:r>
        <w:rPr>
          <w:rFonts w:cs="Arial"/>
          <w:szCs w:val="20"/>
        </w:rPr>
        <w:t>štiri programe</w:t>
      </w:r>
      <w:r w:rsidRPr="00B61015">
        <w:rPr>
          <w:rFonts w:cs="Arial"/>
          <w:szCs w:val="20"/>
        </w:rPr>
        <w:t>): »Otroci v procesu učenja slovenščine</w:t>
      </w:r>
      <w:r>
        <w:rPr>
          <w:rFonts w:cs="Arial"/>
          <w:szCs w:val="20"/>
        </w:rPr>
        <w:t xml:space="preserve"> </w:t>
      </w:r>
      <w:r w:rsidRPr="00B61015">
        <w:rPr>
          <w:rFonts w:cs="Arial"/>
          <w:szCs w:val="20"/>
        </w:rPr>
        <w:t>kot drugega jezika v vrtcu in prvem vzgojno izobraževalnem obdobju«, »Poučevanje slovenščine in preverjanje znanja pri učencih osnovnih šol in srednjih šol, ki so govorci slovenščine kot drugega jezika«, »Poučevanje slovenščine kot J2 za učence v višjih razredih osnovne šole in dijake v srednjih šolah« in »Slovenščina kot drugi in učni jezik«. V programe je bilo skupaj vključenih 119 strokovnih delavcev (54 iz vrtcev, 53 iz OŠ, 11 iz srednjih šol in 1 izven VIZ).</w:t>
      </w:r>
    </w:p>
    <w:p w14:paraId="1409ABE5" w14:textId="77777777" w:rsidR="00CB0BE6" w:rsidRDefault="00CB0BE6" w:rsidP="00A56E59">
      <w:pPr>
        <w:spacing w:line="240" w:lineRule="exact"/>
        <w:jc w:val="both"/>
        <w:rPr>
          <w:rFonts w:cs="Arial"/>
          <w:szCs w:val="20"/>
        </w:rPr>
      </w:pPr>
    </w:p>
    <w:p w14:paraId="73A7954B" w14:textId="77777777" w:rsidR="0033006C" w:rsidRPr="00CF1C79" w:rsidRDefault="0033006C" w:rsidP="00240692">
      <w:pPr>
        <w:spacing w:line="240" w:lineRule="exact"/>
        <w:jc w:val="both"/>
        <w:rPr>
          <w:rFonts w:cs="Arial"/>
          <w:b/>
          <w:szCs w:val="20"/>
          <w:lang w:eastAsia="sl-SI"/>
        </w:rPr>
      </w:pPr>
      <w:r w:rsidRPr="00CF1C79">
        <w:rPr>
          <w:rFonts w:cs="Arial"/>
          <w:b/>
          <w:szCs w:val="20"/>
          <w:lang w:eastAsia="sl-SI"/>
        </w:rPr>
        <w:t>Poročanje o uresničevanju ukrepov NPUR 20</w:t>
      </w:r>
      <w:r>
        <w:rPr>
          <w:rFonts w:cs="Arial"/>
          <w:b/>
          <w:szCs w:val="20"/>
          <w:lang w:eastAsia="sl-SI"/>
        </w:rPr>
        <w:t>21</w:t>
      </w:r>
      <w:r w:rsidRPr="00CF1C79">
        <w:rPr>
          <w:rFonts w:cs="Arial"/>
          <w:b/>
          <w:szCs w:val="20"/>
          <w:lang w:eastAsia="sl-SI"/>
        </w:rPr>
        <w:t>–20</w:t>
      </w:r>
      <w:r>
        <w:rPr>
          <w:rFonts w:cs="Arial"/>
          <w:b/>
          <w:szCs w:val="20"/>
          <w:lang w:eastAsia="sl-SI"/>
        </w:rPr>
        <w:t>30</w:t>
      </w:r>
      <w:r w:rsidRPr="00CF1C79">
        <w:rPr>
          <w:rFonts w:cs="Arial"/>
          <w:b/>
          <w:szCs w:val="20"/>
          <w:lang w:eastAsia="sl-SI"/>
        </w:rPr>
        <w:t xml:space="preserve"> </w:t>
      </w:r>
    </w:p>
    <w:p w14:paraId="7F175C59" w14:textId="77777777" w:rsidR="0033006C" w:rsidRPr="00CF1C79" w:rsidRDefault="0033006C" w:rsidP="00240692">
      <w:pPr>
        <w:spacing w:line="240" w:lineRule="exact"/>
        <w:jc w:val="both"/>
        <w:rPr>
          <w:rFonts w:cs="Arial"/>
          <w:szCs w:val="20"/>
          <w:lang w:eastAsia="sl-SI"/>
        </w:rPr>
      </w:pPr>
    </w:p>
    <w:p w14:paraId="3E3EB725" w14:textId="77777777" w:rsidR="0033006C" w:rsidRPr="00CF1C79" w:rsidRDefault="0033006C" w:rsidP="00240692">
      <w:pPr>
        <w:spacing w:line="240" w:lineRule="exact"/>
        <w:jc w:val="both"/>
        <w:rPr>
          <w:rFonts w:cs="Arial"/>
          <w:szCs w:val="20"/>
          <w:lang w:eastAsia="sl-SI"/>
        </w:rPr>
      </w:pPr>
      <w:r w:rsidRPr="00CF1C79">
        <w:rPr>
          <w:rFonts w:cs="Arial"/>
          <w:szCs w:val="20"/>
          <w:lang w:eastAsia="sl-SI"/>
        </w:rPr>
        <w:t>Podrobnejše informacije o uresničevanju ukrepov NPUR 20</w:t>
      </w:r>
      <w:r>
        <w:rPr>
          <w:rFonts w:cs="Arial"/>
          <w:szCs w:val="20"/>
          <w:lang w:eastAsia="sl-SI"/>
        </w:rPr>
        <w:t>21</w:t>
      </w:r>
      <w:r w:rsidRPr="00CF1C79">
        <w:rPr>
          <w:rFonts w:cs="Arial"/>
          <w:szCs w:val="20"/>
          <w:lang w:eastAsia="sl-SI"/>
        </w:rPr>
        <w:t>–20</w:t>
      </w:r>
      <w:r>
        <w:rPr>
          <w:rFonts w:cs="Arial"/>
          <w:szCs w:val="20"/>
          <w:lang w:eastAsia="sl-SI"/>
        </w:rPr>
        <w:t>30</w:t>
      </w:r>
      <w:r w:rsidRPr="00CF1C79">
        <w:rPr>
          <w:rFonts w:cs="Arial"/>
          <w:szCs w:val="20"/>
          <w:lang w:eastAsia="sl-SI"/>
        </w:rPr>
        <w:t xml:space="preserve"> na tem področju v letu 202</w:t>
      </w:r>
      <w:r>
        <w:rPr>
          <w:rFonts w:cs="Arial"/>
          <w:szCs w:val="20"/>
          <w:lang w:eastAsia="sl-SI"/>
        </w:rPr>
        <w:t>2</w:t>
      </w:r>
      <w:r w:rsidRPr="00CF1C79">
        <w:rPr>
          <w:rFonts w:cs="Arial"/>
          <w:szCs w:val="20"/>
          <w:lang w:eastAsia="sl-SI"/>
        </w:rPr>
        <w:t xml:space="preserve"> so podane v prilogi 1 tega poročila.</w:t>
      </w:r>
    </w:p>
    <w:p w14:paraId="5626F01A" w14:textId="77777777" w:rsidR="00012E9D" w:rsidRPr="00CF1C79" w:rsidRDefault="00012E9D" w:rsidP="00240692">
      <w:pPr>
        <w:spacing w:line="240" w:lineRule="exact"/>
        <w:jc w:val="both"/>
        <w:rPr>
          <w:rFonts w:cs="Arial"/>
          <w:szCs w:val="20"/>
        </w:rPr>
      </w:pPr>
    </w:p>
    <w:p w14:paraId="528D9EEE" w14:textId="7C388DDE" w:rsidR="00EF5D39" w:rsidRPr="00CF1C79" w:rsidRDefault="00C118F6" w:rsidP="00240692">
      <w:pPr>
        <w:pBdr>
          <w:top w:val="single" w:sz="4" w:space="1" w:color="auto"/>
          <w:left w:val="single" w:sz="4" w:space="4" w:color="auto"/>
          <w:bottom w:val="single" w:sz="4" w:space="1" w:color="auto"/>
          <w:right w:val="single" w:sz="4" w:space="4" w:color="auto"/>
        </w:pBdr>
        <w:spacing w:line="240" w:lineRule="exact"/>
        <w:jc w:val="both"/>
        <w:rPr>
          <w:rFonts w:cs="Arial"/>
          <w:szCs w:val="20"/>
        </w:rPr>
      </w:pPr>
      <w:r w:rsidRPr="00CF1C79">
        <w:rPr>
          <w:rFonts w:cs="Arial"/>
          <w:b/>
          <w:bCs/>
          <w:szCs w:val="20"/>
        </w:rPr>
        <w:t>Bistvene ugotovitve in poudarki</w:t>
      </w:r>
      <w:r w:rsidR="00A7182A" w:rsidRPr="00CF1C79">
        <w:rPr>
          <w:rFonts w:cs="Arial"/>
          <w:b/>
          <w:bCs/>
          <w:szCs w:val="20"/>
        </w:rPr>
        <w:t xml:space="preserve"> na podlagi dosedanjih izkušenj</w:t>
      </w:r>
      <w:r w:rsidR="00EF5D39" w:rsidRPr="00CF1C79">
        <w:rPr>
          <w:rFonts w:cs="Arial"/>
          <w:b/>
          <w:bCs/>
          <w:szCs w:val="20"/>
        </w:rPr>
        <w:t>:</w:t>
      </w:r>
    </w:p>
    <w:p w14:paraId="2E84E3EB" w14:textId="03C40635" w:rsidR="00EF5D39" w:rsidRDefault="00EF5D39" w:rsidP="00240692">
      <w:pPr>
        <w:pBdr>
          <w:top w:val="single" w:sz="4" w:space="1" w:color="auto"/>
          <w:left w:val="single" w:sz="4" w:space="4" w:color="auto"/>
          <w:bottom w:val="single" w:sz="4" w:space="1" w:color="auto"/>
          <w:right w:val="single" w:sz="4" w:space="4" w:color="auto"/>
        </w:pBdr>
        <w:spacing w:line="240" w:lineRule="exact"/>
        <w:jc w:val="both"/>
        <w:rPr>
          <w:rFonts w:cs="Arial"/>
          <w:szCs w:val="20"/>
        </w:rPr>
      </w:pPr>
    </w:p>
    <w:p w14:paraId="698A87B2" w14:textId="5E02AA2F" w:rsidR="00CF39D3" w:rsidRDefault="00CF39D3" w:rsidP="00240692">
      <w:pPr>
        <w:pBdr>
          <w:top w:val="single" w:sz="4" w:space="1" w:color="auto"/>
          <w:left w:val="single" w:sz="4" w:space="4" w:color="auto"/>
          <w:bottom w:val="single" w:sz="4" w:space="1" w:color="auto"/>
          <w:right w:val="single" w:sz="4" w:space="4" w:color="auto"/>
        </w:pBdr>
        <w:spacing w:line="240" w:lineRule="exact"/>
        <w:jc w:val="both"/>
        <w:rPr>
          <w:rFonts w:cs="Arial"/>
          <w:b/>
          <w:bCs/>
          <w:szCs w:val="20"/>
        </w:rPr>
      </w:pPr>
      <w:r>
        <w:rPr>
          <w:rFonts w:cs="Arial"/>
          <w:b/>
          <w:bCs/>
          <w:szCs w:val="20"/>
        </w:rPr>
        <w:t>Na področju predšolske vzgoje oziroma v tem obdobju je MVI opozoril predvsem na dve pomanjkljivosti</w:t>
      </w:r>
      <w:r w:rsidR="000426AE">
        <w:rPr>
          <w:rFonts w:cs="Arial"/>
          <w:b/>
          <w:bCs/>
          <w:szCs w:val="20"/>
        </w:rPr>
        <w:t>, in sicer</w:t>
      </w:r>
      <w:r>
        <w:rPr>
          <w:rFonts w:cs="Arial"/>
          <w:b/>
          <w:bCs/>
          <w:szCs w:val="20"/>
        </w:rPr>
        <w:t>:</w:t>
      </w:r>
    </w:p>
    <w:p w14:paraId="0142AB8C" w14:textId="3BF5D4B0" w:rsidR="000426AE" w:rsidRPr="00DB10DC" w:rsidRDefault="00CF39D3" w:rsidP="007222A3">
      <w:pPr>
        <w:pStyle w:val="Odstavekseznama"/>
        <w:numPr>
          <w:ilvl w:val="0"/>
          <w:numId w:val="16"/>
        </w:numPr>
        <w:pBdr>
          <w:top w:val="single" w:sz="4" w:space="1" w:color="auto"/>
          <w:left w:val="single" w:sz="4" w:space="4" w:color="auto"/>
          <w:bottom w:val="single" w:sz="4" w:space="1" w:color="auto"/>
          <w:right w:val="single" w:sz="4" w:space="4" w:color="auto"/>
        </w:pBdr>
        <w:spacing w:line="240" w:lineRule="exact"/>
        <w:jc w:val="both"/>
        <w:rPr>
          <w:rFonts w:ascii="Arial" w:hAnsi="Arial" w:cs="Arial"/>
          <w:bCs/>
          <w:sz w:val="20"/>
          <w:szCs w:val="20"/>
        </w:rPr>
      </w:pPr>
      <w:r w:rsidRPr="00DB10DC">
        <w:rPr>
          <w:rFonts w:ascii="Arial" w:eastAsiaTheme="minorHAnsi" w:hAnsi="Arial" w:cs="Arial"/>
          <w:sz w:val="20"/>
          <w:szCs w:val="20"/>
        </w:rPr>
        <w:t xml:space="preserve">na določeno </w:t>
      </w:r>
      <w:r w:rsidRPr="00DB10DC">
        <w:rPr>
          <w:rFonts w:ascii="Arial" w:eastAsiaTheme="minorHAnsi" w:hAnsi="Arial" w:cs="Arial"/>
          <w:b/>
          <w:bCs/>
          <w:sz w:val="20"/>
          <w:szCs w:val="20"/>
        </w:rPr>
        <w:t>anomalijo v sistemu</w:t>
      </w:r>
      <w:r w:rsidR="00A52798" w:rsidRPr="00DB10DC">
        <w:rPr>
          <w:rFonts w:ascii="Arial" w:eastAsiaTheme="minorHAnsi" w:hAnsi="Arial" w:cs="Arial"/>
          <w:sz w:val="20"/>
          <w:szCs w:val="20"/>
        </w:rPr>
        <w:t xml:space="preserve">, ki je </w:t>
      </w:r>
      <w:r w:rsidR="00A52798" w:rsidRPr="00DB10DC">
        <w:rPr>
          <w:rFonts w:ascii="Arial" w:hAnsi="Arial" w:cs="Arial"/>
          <w:sz w:val="20"/>
          <w:szCs w:val="20"/>
        </w:rPr>
        <w:t xml:space="preserve">povezana z </w:t>
      </w:r>
      <w:r w:rsidR="00A52798" w:rsidRPr="00DB10DC">
        <w:rPr>
          <w:rFonts w:ascii="Arial" w:hAnsi="Arial" w:cs="Arial"/>
          <w:b/>
          <w:bCs/>
          <w:sz w:val="20"/>
          <w:szCs w:val="20"/>
        </w:rPr>
        <w:t xml:space="preserve">72. členom </w:t>
      </w:r>
      <w:r w:rsidR="00A52798" w:rsidRPr="00DB10DC">
        <w:rPr>
          <w:rFonts w:ascii="Arial" w:hAnsi="Arial" w:cs="Arial"/>
          <w:b/>
          <w:bCs/>
          <w:iCs/>
          <w:sz w:val="20"/>
          <w:szCs w:val="20"/>
        </w:rPr>
        <w:t>ZSDP-1</w:t>
      </w:r>
      <w:r w:rsidR="00A52798" w:rsidRPr="00DB10DC">
        <w:rPr>
          <w:rFonts w:ascii="Arial" w:hAnsi="Arial" w:cs="Arial"/>
          <w:iCs/>
          <w:sz w:val="20"/>
          <w:szCs w:val="20"/>
        </w:rPr>
        <w:t xml:space="preserve">. Ta določa, da </w:t>
      </w:r>
      <w:r w:rsidR="00A52798" w:rsidRPr="00240692">
        <w:rPr>
          <w:rFonts w:ascii="Arial" w:hAnsi="Arial" w:cs="Arial"/>
          <w:iCs/>
          <w:sz w:val="20"/>
          <w:szCs w:val="20"/>
        </w:rPr>
        <w:t xml:space="preserve">se </w:t>
      </w:r>
      <w:r w:rsidR="00A52798" w:rsidRPr="00240692">
        <w:rPr>
          <w:rFonts w:ascii="Arial" w:hAnsi="Arial" w:cs="Arial"/>
          <w:iCs/>
          <w:color w:val="000000"/>
          <w:sz w:val="20"/>
          <w:szCs w:val="20"/>
          <w:lang w:val="x-none"/>
        </w:rPr>
        <w:t>posamezni znesek otroškega dodatka poveča za 20</w:t>
      </w:r>
      <w:r w:rsidR="00DB10DC" w:rsidRPr="00240692">
        <w:rPr>
          <w:rFonts w:ascii="Arial" w:hAnsi="Arial" w:cs="Arial"/>
          <w:iCs/>
          <w:color w:val="000000"/>
          <w:sz w:val="20"/>
          <w:szCs w:val="20"/>
        </w:rPr>
        <w:t> %</w:t>
      </w:r>
      <w:r w:rsidR="00A52798" w:rsidRPr="00240692">
        <w:rPr>
          <w:rFonts w:ascii="Arial" w:hAnsi="Arial" w:cs="Arial"/>
          <w:iCs/>
          <w:color w:val="000000"/>
          <w:sz w:val="20"/>
          <w:szCs w:val="20"/>
        </w:rPr>
        <w:t>,</w:t>
      </w:r>
      <w:r w:rsidR="00A52798" w:rsidRPr="00240692">
        <w:rPr>
          <w:rFonts w:ascii="Arial" w:hAnsi="Arial" w:cs="Arial"/>
          <w:iCs/>
          <w:sz w:val="20"/>
          <w:szCs w:val="20"/>
        </w:rPr>
        <w:t xml:space="preserve"> č</w:t>
      </w:r>
      <w:r w:rsidR="00A52798" w:rsidRPr="00240692">
        <w:rPr>
          <w:rFonts w:ascii="Arial" w:hAnsi="Arial" w:cs="Arial"/>
          <w:iCs/>
          <w:color w:val="000000"/>
          <w:sz w:val="20"/>
          <w:szCs w:val="20"/>
          <w:lang w:val="x-none"/>
        </w:rPr>
        <w:t xml:space="preserve">e predšolski otrok, mlajši od </w:t>
      </w:r>
      <w:r w:rsidR="00DB10DC" w:rsidRPr="00240692">
        <w:rPr>
          <w:rFonts w:ascii="Arial" w:hAnsi="Arial" w:cs="Arial"/>
          <w:iCs/>
          <w:color w:val="000000"/>
          <w:sz w:val="20"/>
          <w:szCs w:val="20"/>
        </w:rPr>
        <w:t>4</w:t>
      </w:r>
      <w:r w:rsidR="00A52798" w:rsidRPr="00240692">
        <w:rPr>
          <w:rFonts w:ascii="Arial" w:hAnsi="Arial" w:cs="Arial"/>
          <w:iCs/>
          <w:color w:val="000000"/>
          <w:sz w:val="20"/>
          <w:szCs w:val="20"/>
          <w:lang w:val="x-none"/>
        </w:rPr>
        <w:t xml:space="preserve"> let, ni vključen v predšolsko vzgojo</w:t>
      </w:r>
      <w:r w:rsidR="00A52798" w:rsidRPr="00240692">
        <w:rPr>
          <w:rFonts w:ascii="Arial" w:hAnsi="Arial" w:cs="Arial"/>
          <w:iCs/>
          <w:color w:val="000000"/>
          <w:sz w:val="20"/>
          <w:szCs w:val="20"/>
        </w:rPr>
        <w:t>. M</w:t>
      </w:r>
      <w:r w:rsidR="00DB10DC" w:rsidRPr="00240692">
        <w:rPr>
          <w:rFonts w:ascii="Arial" w:hAnsi="Arial" w:cs="Arial"/>
          <w:iCs/>
          <w:color w:val="000000"/>
          <w:sz w:val="20"/>
          <w:szCs w:val="20"/>
        </w:rPr>
        <w:t>VI</w:t>
      </w:r>
      <w:r w:rsidR="00A52798" w:rsidRPr="00240692">
        <w:rPr>
          <w:rFonts w:ascii="Arial" w:hAnsi="Arial" w:cs="Arial"/>
          <w:iCs/>
          <w:color w:val="000000"/>
          <w:sz w:val="20"/>
          <w:szCs w:val="20"/>
        </w:rPr>
        <w:t xml:space="preserve"> si že vrsto let neuspešno prizadeva za ukinitev povečanja otroškega dodatka</w:t>
      </w:r>
      <w:r w:rsidR="00DB10DC" w:rsidRPr="00240692">
        <w:rPr>
          <w:rFonts w:ascii="Arial" w:hAnsi="Arial" w:cs="Arial"/>
          <w:iCs/>
          <w:color w:val="000000"/>
          <w:sz w:val="20"/>
          <w:szCs w:val="20"/>
        </w:rPr>
        <w:t xml:space="preserve">, saj se </w:t>
      </w:r>
      <w:r w:rsidRPr="00DB10DC">
        <w:rPr>
          <w:rFonts w:ascii="Arial" w:eastAsiaTheme="minorHAnsi" w:hAnsi="Arial" w:cs="Arial"/>
          <w:sz w:val="20"/>
          <w:szCs w:val="20"/>
        </w:rPr>
        <w:t>starši otrok Romov (kot tudi ostali starši, ki živijo v Sloveniji), ki vključijo svojega otroka v vrtec (v starosti od 11 mesecev do 4 let), srečajo z dvema zanje neugodnima ukrepoma: zmanjša se jim otroški dodatek (ki bi bil sicer povečan za 20</w:t>
      </w:r>
      <w:r w:rsidR="000426AE" w:rsidRPr="00DB10DC">
        <w:rPr>
          <w:rFonts w:ascii="Arial" w:eastAsiaTheme="minorHAnsi" w:hAnsi="Arial" w:cs="Arial"/>
          <w:sz w:val="20"/>
          <w:szCs w:val="20"/>
        </w:rPr>
        <w:t> %, če otroka ne bi vključili v vrtec</w:t>
      </w:r>
      <w:r w:rsidRPr="00DB10DC">
        <w:rPr>
          <w:rFonts w:ascii="Arial" w:eastAsiaTheme="minorHAnsi" w:hAnsi="Arial" w:cs="Arial"/>
          <w:sz w:val="20"/>
          <w:szCs w:val="20"/>
        </w:rPr>
        <w:t xml:space="preserve">), če pa presežejo cenzus 200,78 </w:t>
      </w:r>
      <w:r w:rsidR="000426AE" w:rsidRPr="00DB10DC">
        <w:rPr>
          <w:rFonts w:ascii="Arial" w:eastAsiaTheme="minorHAnsi" w:hAnsi="Arial" w:cs="Arial"/>
          <w:sz w:val="20"/>
          <w:szCs w:val="20"/>
        </w:rPr>
        <w:t xml:space="preserve">evra </w:t>
      </w:r>
      <w:r w:rsidRPr="00DB10DC">
        <w:rPr>
          <w:rFonts w:ascii="Arial" w:eastAsiaTheme="minorHAnsi" w:hAnsi="Arial" w:cs="Arial"/>
          <w:sz w:val="20"/>
          <w:szCs w:val="20"/>
        </w:rPr>
        <w:t>mesečnega dohodka na osebo od neto povprečne plače (torej so umeščeni višje kot v prvi dohodkovni razred), morajo vrtec plačati (premo sorazmerno glede na dohodkovni razred). M</w:t>
      </w:r>
      <w:r w:rsidR="000426AE" w:rsidRPr="00DB10DC">
        <w:rPr>
          <w:rFonts w:ascii="Arial" w:eastAsiaTheme="minorHAnsi" w:hAnsi="Arial" w:cs="Arial"/>
          <w:sz w:val="20"/>
          <w:szCs w:val="20"/>
        </w:rPr>
        <w:t>VI</w:t>
      </w:r>
      <w:r w:rsidRPr="00DB10DC">
        <w:rPr>
          <w:rFonts w:ascii="Arial" w:eastAsiaTheme="minorHAnsi" w:hAnsi="Arial" w:cs="Arial"/>
          <w:sz w:val="20"/>
          <w:szCs w:val="20"/>
        </w:rPr>
        <w:t xml:space="preserve"> že več let opozarja na to anomalijo,</w:t>
      </w:r>
      <w:r w:rsidR="00DB10DC">
        <w:rPr>
          <w:rFonts w:ascii="Arial" w:eastAsiaTheme="minorHAnsi" w:hAnsi="Arial" w:cs="Arial"/>
          <w:sz w:val="20"/>
          <w:szCs w:val="20"/>
        </w:rPr>
        <w:t xml:space="preserve"> </w:t>
      </w:r>
      <w:r w:rsidRPr="00DB10DC">
        <w:rPr>
          <w:rFonts w:ascii="Arial" w:eastAsiaTheme="minorHAnsi" w:hAnsi="Arial" w:cs="Arial"/>
          <w:sz w:val="20"/>
          <w:szCs w:val="20"/>
        </w:rPr>
        <w:t xml:space="preserve">ki </w:t>
      </w:r>
      <w:r w:rsidR="00DB10DC">
        <w:rPr>
          <w:rFonts w:ascii="Arial" w:eastAsiaTheme="minorHAnsi" w:hAnsi="Arial" w:cs="Arial"/>
          <w:sz w:val="20"/>
          <w:szCs w:val="20"/>
        </w:rPr>
        <w:t>n</w:t>
      </w:r>
      <w:r w:rsidRPr="00DB10DC">
        <w:rPr>
          <w:rFonts w:ascii="Arial" w:eastAsiaTheme="minorHAnsi" w:hAnsi="Arial" w:cs="Arial"/>
          <w:sz w:val="20"/>
          <w:szCs w:val="20"/>
        </w:rPr>
        <w:t>e stimulira vključevanja romskih otrok v vrtce, temveč ga celo destimulira</w:t>
      </w:r>
      <w:r w:rsidR="00DB10DC">
        <w:rPr>
          <w:rFonts w:ascii="Arial" w:eastAsiaTheme="minorHAnsi" w:hAnsi="Arial" w:cs="Arial"/>
          <w:sz w:val="20"/>
          <w:szCs w:val="20"/>
        </w:rPr>
        <w:t xml:space="preserve">. Na ta problem </w:t>
      </w:r>
      <w:r w:rsidR="00DB10DC" w:rsidRPr="00DB10DC">
        <w:rPr>
          <w:rFonts w:ascii="Arial" w:eastAsiaTheme="minorHAnsi" w:hAnsi="Arial" w:cs="Arial"/>
          <w:b/>
          <w:bCs/>
          <w:sz w:val="20"/>
          <w:szCs w:val="20"/>
        </w:rPr>
        <w:t>opozarjajo tudi občine</w:t>
      </w:r>
      <w:r w:rsidR="000426AE" w:rsidRPr="00DB10DC">
        <w:rPr>
          <w:rFonts w:ascii="Arial" w:eastAsiaTheme="minorHAnsi" w:hAnsi="Arial" w:cs="Arial"/>
          <w:sz w:val="20"/>
          <w:szCs w:val="20"/>
        </w:rPr>
        <w:t>;</w:t>
      </w:r>
    </w:p>
    <w:p w14:paraId="6A055146" w14:textId="3AC5441A" w:rsidR="000426AE" w:rsidRPr="000426AE" w:rsidRDefault="000426AE" w:rsidP="007222A3">
      <w:pPr>
        <w:pStyle w:val="Odstavekseznama"/>
        <w:numPr>
          <w:ilvl w:val="0"/>
          <w:numId w:val="16"/>
        </w:numPr>
        <w:pBdr>
          <w:top w:val="single" w:sz="4" w:space="1" w:color="auto"/>
          <w:left w:val="single" w:sz="4" w:space="4" w:color="auto"/>
          <w:bottom w:val="single" w:sz="4" w:space="1" w:color="auto"/>
          <w:right w:val="single" w:sz="4" w:space="4" w:color="auto"/>
        </w:pBdr>
        <w:spacing w:after="0" w:line="240" w:lineRule="exact"/>
        <w:ind w:left="357" w:hanging="357"/>
        <w:jc w:val="both"/>
        <w:rPr>
          <w:rFonts w:ascii="Arial" w:hAnsi="Arial" w:cs="Arial"/>
          <w:bCs/>
          <w:sz w:val="20"/>
          <w:szCs w:val="20"/>
        </w:rPr>
      </w:pPr>
      <w:r w:rsidRPr="000426AE">
        <w:rPr>
          <w:rFonts w:ascii="Arial" w:hAnsi="Arial" w:cs="Arial"/>
          <w:sz w:val="20"/>
          <w:szCs w:val="20"/>
        </w:rPr>
        <w:t xml:space="preserve">na </w:t>
      </w:r>
      <w:r w:rsidRPr="000426AE">
        <w:rPr>
          <w:rFonts w:ascii="Arial" w:hAnsi="Arial" w:cs="Arial"/>
          <w:b/>
          <w:bCs/>
          <w:sz w:val="20"/>
          <w:szCs w:val="20"/>
        </w:rPr>
        <w:t>pomanjkanje sodelovanja z lokalnimi skupnostmi in med institucijami znotraj lokalnih skupnosti pri uvedbi in izvajanju krajših programov vrtcev</w:t>
      </w:r>
      <w:r w:rsidRPr="000426AE">
        <w:rPr>
          <w:rFonts w:ascii="Arial" w:hAnsi="Arial" w:cs="Arial"/>
          <w:sz w:val="20"/>
          <w:szCs w:val="20"/>
        </w:rPr>
        <w:t xml:space="preserve">: </w:t>
      </w:r>
      <w:r>
        <w:rPr>
          <w:rFonts w:ascii="Arial" w:hAnsi="Arial" w:cs="Arial"/>
          <w:sz w:val="20"/>
          <w:szCs w:val="20"/>
        </w:rPr>
        <w:t>v</w:t>
      </w:r>
      <w:r w:rsidRPr="000426AE">
        <w:rPr>
          <w:rFonts w:ascii="Arial" w:eastAsiaTheme="minorHAnsi" w:hAnsi="Arial" w:cs="Arial"/>
          <w:sz w:val="20"/>
          <w:szCs w:val="20"/>
        </w:rPr>
        <w:t xml:space="preserve">rtec je najbolj pomemben in vpliven socialni prostor in dejavnik vključevanja otrok v novo institucionalno in družbeno okolje, ki v znatni meri sooblikuje in pogojuje otrokovo nadaljnjo kakovost življenja. </w:t>
      </w:r>
      <w:r w:rsidRPr="00DB10DC">
        <w:rPr>
          <w:rFonts w:ascii="Arial" w:eastAsiaTheme="minorHAnsi" w:hAnsi="Arial" w:cs="Arial"/>
          <w:b/>
          <w:bCs/>
          <w:sz w:val="20"/>
          <w:szCs w:val="20"/>
        </w:rPr>
        <w:t>V JV Sloveniji je več občin, kjer je delež otrok Romov izjemno visok, vendar niso oblikovali krajših programov vrtcev</w:t>
      </w:r>
      <w:r w:rsidRPr="000426AE">
        <w:rPr>
          <w:rFonts w:ascii="Arial" w:eastAsiaTheme="minorHAnsi" w:hAnsi="Arial" w:cs="Arial"/>
          <w:sz w:val="20"/>
          <w:szCs w:val="20"/>
        </w:rPr>
        <w:t xml:space="preserve">, čeprav bi imeli vrtci vsako leto v celoti zagotovljena </w:t>
      </w:r>
      <w:r w:rsidRPr="000426AE">
        <w:rPr>
          <w:rFonts w:ascii="Arial" w:eastAsiaTheme="minorHAnsi" w:hAnsi="Arial" w:cs="Arial"/>
          <w:sz w:val="20"/>
          <w:szCs w:val="20"/>
        </w:rPr>
        <w:lastRenderedPageBreak/>
        <w:t>sredstva za izvajanje programa</w:t>
      </w:r>
      <w:r>
        <w:rPr>
          <w:rFonts w:ascii="Arial" w:eastAsiaTheme="minorHAnsi" w:hAnsi="Arial" w:cs="Arial"/>
          <w:sz w:val="20"/>
          <w:szCs w:val="20"/>
        </w:rPr>
        <w:t xml:space="preserve">. </w:t>
      </w:r>
      <w:r w:rsidRPr="000426AE">
        <w:rPr>
          <w:rFonts w:ascii="Arial" w:eastAsiaTheme="minorHAnsi" w:hAnsi="Arial" w:cs="Arial"/>
          <w:sz w:val="20"/>
          <w:szCs w:val="20"/>
        </w:rPr>
        <w:t xml:space="preserve">Glede na evalvacije vrtcev, ki že izvajajo krajši program, je sicer treba vložiti ogromno truda in energije v lokalnem okolju, da pridobijo zaupanje staršev in da ti otroka vpišejo v krajši ali v redni dnevni program. Na ministrstvu zaznavajo </w:t>
      </w:r>
      <w:r w:rsidRPr="000426AE">
        <w:rPr>
          <w:rFonts w:ascii="Arial" w:eastAsiaTheme="minorHAnsi" w:hAnsi="Arial" w:cs="Arial"/>
          <w:b/>
          <w:bCs/>
          <w:sz w:val="20"/>
          <w:szCs w:val="20"/>
        </w:rPr>
        <w:t>velik razkorak med posameznimi lokalnimi okolji</w:t>
      </w:r>
      <w:r w:rsidRPr="000426AE">
        <w:rPr>
          <w:rFonts w:ascii="Arial" w:eastAsiaTheme="minorHAnsi" w:hAnsi="Arial" w:cs="Arial"/>
          <w:sz w:val="20"/>
          <w:szCs w:val="20"/>
        </w:rPr>
        <w:t xml:space="preserve">, kjer je večja prisotnost romske populacije. </w:t>
      </w:r>
      <w:r>
        <w:rPr>
          <w:rFonts w:ascii="Arial" w:eastAsiaTheme="minorHAnsi" w:hAnsi="Arial" w:cs="Arial"/>
          <w:sz w:val="20"/>
          <w:szCs w:val="20"/>
        </w:rPr>
        <w:t>Npr. v</w:t>
      </w:r>
      <w:r w:rsidRPr="000426AE">
        <w:rPr>
          <w:rFonts w:ascii="Arial" w:eastAsiaTheme="minorHAnsi" w:hAnsi="Arial" w:cs="Arial"/>
          <w:sz w:val="20"/>
          <w:szCs w:val="20"/>
        </w:rPr>
        <w:t xml:space="preserve"> Novem mestu v nobenem izmed dveh vrtcev še niso organizirali krajšega programa, čeprav finančna sredstva lahko v celoti prejmejo s strani ministrstva. Vrtci v drugih okoljih, kjer potekajo krajši programi že vse od sistemske uvedbe te oblike na nacionalni ravni, pa z navdušenjem poročajo, da imajo na račun krajših programov integriranih celo več otrok v redne dnevne oddelke. Kot opažajo, se starši potem, ko pridobijo zaupanje, kasneje pogosto odločijo za vpis mlajših otrok v dnevni program. To pomeni, da krajši programi pogosto lahko služijo kot most do drugih oblik vključevanja. Gre torej za </w:t>
      </w:r>
      <w:r w:rsidR="00DB10DC">
        <w:rPr>
          <w:rFonts w:ascii="Arial" w:eastAsiaTheme="minorHAnsi" w:hAnsi="Arial" w:cs="Arial"/>
          <w:sz w:val="20"/>
          <w:szCs w:val="20"/>
        </w:rPr>
        <w:t>s</w:t>
      </w:r>
      <w:r w:rsidRPr="000426AE">
        <w:rPr>
          <w:rFonts w:ascii="Arial" w:eastAsiaTheme="minorHAnsi" w:hAnsi="Arial" w:cs="Arial"/>
          <w:sz w:val="20"/>
          <w:szCs w:val="20"/>
        </w:rPr>
        <w:t xml:space="preserve">podbudno prakso prvega stika romskih staršev z institucionalizirano obliko predšolske vzgoje. </w:t>
      </w:r>
      <w:r>
        <w:rPr>
          <w:rFonts w:ascii="Arial" w:eastAsiaTheme="minorHAnsi" w:hAnsi="Arial" w:cs="Arial"/>
          <w:sz w:val="20"/>
          <w:szCs w:val="20"/>
        </w:rPr>
        <w:t xml:space="preserve">Ministrstvo si želi </w:t>
      </w:r>
      <w:r w:rsidR="00DB10DC">
        <w:rPr>
          <w:rFonts w:ascii="Arial" w:eastAsiaTheme="minorHAnsi" w:hAnsi="Arial" w:cs="Arial"/>
          <w:sz w:val="20"/>
          <w:szCs w:val="20"/>
        </w:rPr>
        <w:t>večje proaktivnosti občin</w:t>
      </w:r>
      <w:r w:rsidRPr="000426AE">
        <w:rPr>
          <w:rFonts w:ascii="Arial" w:eastAsiaTheme="minorHAnsi" w:hAnsi="Arial" w:cs="Arial"/>
          <w:sz w:val="20"/>
          <w:szCs w:val="20"/>
        </w:rPr>
        <w:t xml:space="preserve"> k reševanju problematike vključevanja otrok iz ranljivih skupin (med katere zagotovo sodijo tudi otroci Romov), ki najbolj potrebujejo čimprejšnjo vključitev v kakovostno predšolsko vzgojo, kar je pomembno za pridobivanje in krepitev socialnih in jezikovnih veščin, razvijanje kognitivne spretnosti in fine </w:t>
      </w:r>
      <w:proofErr w:type="spellStart"/>
      <w:r w:rsidRPr="000426AE">
        <w:rPr>
          <w:rFonts w:ascii="Arial" w:eastAsiaTheme="minorHAnsi" w:hAnsi="Arial" w:cs="Arial"/>
          <w:sz w:val="20"/>
          <w:szCs w:val="20"/>
        </w:rPr>
        <w:t>grafomotorike</w:t>
      </w:r>
      <w:proofErr w:type="spellEnd"/>
      <w:r w:rsidRPr="000426AE">
        <w:rPr>
          <w:rFonts w:ascii="Arial" w:eastAsiaTheme="minorHAnsi" w:hAnsi="Arial" w:cs="Arial"/>
          <w:sz w:val="20"/>
          <w:szCs w:val="20"/>
        </w:rPr>
        <w:t xml:space="preserve"> ter zagotavljanje mehkejšega prehoda v osnovno šolo. Vse našteto je namreč ključnega pomena za celosten otrokov razvoj.</w:t>
      </w:r>
    </w:p>
    <w:p w14:paraId="7AD7D8D2" w14:textId="77777777" w:rsidR="000426AE" w:rsidRDefault="000426AE" w:rsidP="00240692">
      <w:pPr>
        <w:pBdr>
          <w:top w:val="single" w:sz="4" w:space="1" w:color="auto"/>
          <w:left w:val="single" w:sz="4" w:space="4" w:color="auto"/>
          <w:bottom w:val="single" w:sz="4" w:space="1" w:color="auto"/>
          <w:right w:val="single" w:sz="4" w:space="4" w:color="auto"/>
        </w:pBdr>
        <w:spacing w:line="240" w:lineRule="exact"/>
        <w:jc w:val="both"/>
        <w:rPr>
          <w:rFonts w:cs="Arial"/>
          <w:b/>
          <w:bCs/>
          <w:szCs w:val="20"/>
        </w:rPr>
      </w:pPr>
    </w:p>
    <w:p w14:paraId="5AE8F509" w14:textId="31FF6F26" w:rsidR="006D27BE" w:rsidRDefault="006D27BE" w:rsidP="00240692">
      <w:pPr>
        <w:pBdr>
          <w:top w:val="single" w:sz="4" w:space="1" w:color="auto"/>
          <w:left w:val="single" w:sz="4" w:space="4" w:color="auto"/>
          <w:bottom w:val="single" w:sz="4" w:space="1" w:color="auto"/>
          <w:right w:val="single" w:sz="4" w:space="4" w:color="auto"/>
        </w:pBdr>
        <w:spacing w:line="240" w:lineRule="exact"/>
        <w:jc w:val="both"/>
        <w:rPr>
          <w:rFonts w:cs="Arial"/>
          <w:szCs w:val="20"/>
        </w:rPr>
      </w:pPr>
      <w:r>
        <w:rPr>
          <w:rFonts w:cs="Arial"/>
          <w:b/>
          <w:bCs/>
          <w:szCs w:val="20"/>
        </w:rPr>
        <w:t>Kot zelo uspešno pa se kaže zaposlovanje romskih pomočnikov že v vrtcih</w:t>
      </w:r>
      <w:r>
        <w:rPr>
          <w:rFonts w:cs="Arial"/>
          <w:szCs w:val="20"/>
        </w:rPr>
        <w:t>. Po</w:t>
      </w:r>
      <w:r w:rsidRPr="005B47C3">
        <w:rPr>
          <w:rFonts w:cs="Arial"/>
          <w:szCs w:val="20"/>
        </w:rPr>
        <w:t xml:space="preserve"> prvem letu sistemske uvedbe delovnega mesta romskega pomočnika v vrtce je Sektor za predšolsko vzgojo </w:t>
      </w:r>
      <w:r>
        <w:rPr>
          <w:rFonts w:cs="Arial"/>
          <w:szCs w:val="20"/>
        </w:rPr>
        <w:t>na pristojnem ministrstvu</w:t>
      </w:r>
      <w:r w:rsidRPr="005B47C3">
        <w:rPr>
          <w:rFonts w:cs="Arial"/>
          <w:szCs w:val="20"/>
        </w:rPr>
        <w:t xml:space="preserve"> opravil kratko anketo o učinkovitosti sistemizacije romskega pomočnika v vrtcih. </w:t>
      </w:r>
      <w:r w:rsidRPr="006D27BE">
        <w:rPr>
          <w:rFonts w:cs="Arial"/>
          <w:b/>
          <w:bCs/>
          <w:szCs w:val="20"/>
        </w:rPr>
        <w:t>80 % sodelujočih v anketi</w:t>
      </w:r>
      <w:r w:rsidRPr="005B47C3">
        <w:rPr>
          <w:rFonts w:cs="Arial"/>
          <w:szCs w:val="20"/>
        </w:rPr>
        <w:t xml:space="preserve"> ugotavlja, da ima </w:t>
      </w:r>
      <w:r w:rsidRPr="006D27BE">
        <w:rPr>
          <w:rFonts w:cs="Arial"/>
          <w:b/>
          <w:bCs/>
          <w:szCs w:val="20"/>
        </w:rPr>
        <w:t>zaposlitev romskega pomočnika v vrtcih pozitiven učinek</w:t>
      </w:r>
      <w:r w:rsidRPr="005B47C3">
        <w:rPr>
          <w:rFonts w:cs="Arial"/>
          <w:szCs w:val="20"/>
        </w:rPr>
        <w:t xml:space="preserve"> na delo s predšolskimi otroki Romov. Ta se odraža pri socializacijskem in govorno-jezikovnem področju ter bolj rednem obiskovanju vrtca romskih otrok, krepita pa se tudi sodelovanje vrtca s starši in njihovo zaupanje v institucijo. </w:t>
      </w:r>
      <w:r w:rsidRPr="006D27BE">
        <w:rPr>
          <w:rFonts w:cs="Arial"/>
          <w:b/>
          <w:bCs/>
          <w:szCs w:val="20"/>
        </w:rPr>
        <w:t>Izzivi</w:t>
      </w:r>
      <w:r w:rsidRPr="005B47C3">
        <w:rPr>
          <w:rFonts w:cs="Arial"/>
          <w:szCs w:val="20"/>
        </w:rPr>
        <w:t xml:space="preserve">, s katerimi se vrtci soočajo, so predvsem </w:t>
      </w:r>
      <w:r w:rsidRPr="006D27BE">
        <w:rPr>
          <w:rFonts w:cs="Arial"/>
          <w:b/>
          <w:bCs/>
          <w:szCs w:val="20"/>
        </w:rPr>
        <w:t>iskanje kandidata za to delovno mesto</w:t>
      </w:r>
      <w:r w:rsidRPr="005B47C3">
        <w:rPr>
          <w:rFonts w:cs="Arial"/>
          <w:szCs w:val="20"/>
        </w:rPr>
        <w:t xml:space="preserve">, pri čemer si </w:t>
      </w:r>
      <w:r w:rsidRPr="00FD6723">
        <w:rPr>
          <w:rFonts w:cs="Arial"/>
          <w:b/>
          <w:bCs/>
          <w:szCs w:val="20"/>
        </w:rPr>
        <w:t>v</w:t>
      </w:r>
      <w:r w:rsidRPr="006D27BE">
        <w:rPr>
          <w:rFonts w:cs="Arial"/>
          <w:b/>
          <w:bCs/>
          <w:szCs w:val="20"/>
        </w:rPr>
        <w:t>rtci želijo, da bi za romskega pomočnika lahko dobili pripadnika romske skupnosti</w:t>
      </w:r>
      <w:r>
        <w:rPr>
          <w:rFonts w:cs="Arial"/>
          <w:szCs w:val="20"/>
        </w:rPr>
        <w:t>.</w:t>
      </w:r>
      <w:r w:rsidR="002F363B">
        <w:rPr>
          <w:rFonts w:cs="Arial"/>
          <w:szCs w:val="20"/>
        </w:rPr>
        <w:t xml:space="preserve"> V letu 2023 je MVI </w:t>
      </w:r>
      <w:r w:rsidR="002F363B" w:rsidRPr="002F363B">
        <w:rPr>
          <w:rFonts w:cs="Arial"/>
          <w:szCs w:val="20"/>
        </w:rPr>
        <w:t>pri</w:t>
      </w:r>
      <w:r w:rsidR="002F363B" w:rsidRPr="002F363B">
        <w:rPr>
          <w:rFonts w:cs="Arial"/>
          <w:b/>
          <w:bCs/>
          <w:szCs w:val="20"/>
        </w:rPr>
        <w:t xml:space="preserve"> Inštitutu za narodnostna vprašanja </w:t>
      </w:r>
      <w:r w:rsidR="002F363B" w:rsidRPr="002F363B">
        <w:rPr>
          <w:rFonts w:cs="Arial"/>
          <w:szCs w:val="20"/>
        </w:rPr>
        <w:t xml:space="preserve">naročil </w:t>
      </w:r>
      <w:r w:rsidR="002F363B" w:rsidRPr="002F363B">
        <w:rPr>
          <w:rFonts w:cs="Arial"/>
          <w:b/>
          <w:bCs/>
          <w:szCs w:val="20"/>
        </w:rPr>
        <w:t>evalvacijo dela romskih pomočnikov</w:t>
      </w:r>
      <w:r w:rsidR="002F363B">
        <w:rPr>
          <w:rFonts w:cs="Arial"/>
          <w:szCs w:val="20"/>
        </w:rPr>
        <w:t xml:space="preserve"> v vrtcih in v osnovnih šolah. Rezultate pričakujejo konec leta 2023. </w:t>
      </w:r>
    </w:p>
    <w:p w14:paraId="51727D6C" w14:textId="3042749F" w:rsidR="00203B9A" w:rsidRDefault="00203B9A" w:rsidP="00240692">
      <w:pPr>
        <w:pBdr>
          <w:top w:val="single" w:sz="4" w:space="1" w:color="auto"/>
          <w:left w:val="single" w:sz="4" w:space="4" w:color="auto"/>
          <w:bottom w:val="single" w:sz="4" w:space="1" w:color="auto"/>
          <w:right w:val="single" w:sz="4" w:space="4" w:color="auto"/>
        </w:pBdr>
        <w:spacing w:line="240" w:lineRule="exact"/>
        <w:jc w:val="both"/>
        <w:rPr>
          <w:rFonts w:cs="Arial"/>
          <w:szCs w:val="20"/>
        </w:rPr>
      </w:pPr>
    </w:p>
    <w:p w14:paraId="29EF4B4E" w14:textId="201DA091" w:rsidR="00194910" w:rsidRPr="0033006C" w:rsidRDefault="00203B9A" w:rsidP="00240692">
      <w:pPr>
        <w:pBdr>
          <w:top w:val="single" w:sz="4" w:space="1" w:color="auto"/>
          <w:left w:val="single" w:sz="4" w:space="4" w:color="auto"/>
          <w:bottom w:val="single" w:sz="4" w:space="1" w:color="auto"/>
          <w:right w:val="single" w:sz="4" w:space="4" w:color="auto"/>
        </w:pBdr>
        <w:spacing w:line="240" w:lineRule="exact"/>
        <w:jc w:val="both"/>
        <w:rPr>
          <w:rFonts w:cs="Arial"/>
          <w:b/>
          <w:bCs/>
          <w:szCs w:val="20"/>
        </w:rPr>
      </w:pPr>
      <w:r w:rsidRPr="00FD6723">
        <w:rPr>
          <w:rFonts w:cs="Arial"/>
          <w:b/>
          <w:bCs/>
          <w:szCs w:val="20"/>
        </w:rPr>
        <w:t>Pomanjkanje izvajanja ukrepov</w:t>
      </w:r>
      <w:r w:rsidRPr="00203B9A">
        <w:rPr>
          <w:rFonts w:cs="Arial"/>
          <w:szCs w:val="20"/>
        </w:rPr>
        <w:t xml:space="preserve"> se na tem področju kaže predvsem v zvezi z </w:t>
      </w:r>
      <w:r w:rsidRPr="00FD6723">
        <w:rPr>
          <w:rFonts w:cs="Arial"/>
          <w:b/>
          <w:bCs/>
          <w:szCs w:val="20"/>
        </w:rPr>
        <w:t>nadaljevanjem izobraževanja po zaključeni osnovni šoli</w:t>
      </w:r>
      <w:r w:rsidRPr="00203B9A">
        <w:rPr>
          <w:rFonts w:cs="Arial"/>
          <w:szCs w:val="20"/>
        </w:rPr>
        <w:t xml:space="preserve">, saj se ukrepa iz NPUR 2021–2030, ki zasledujeta strateški cilj </w:t>
      </w:r>
      <w:r w:rsidRPr="00203B9A">
        <w:rPr>
          <w:rFonts w:cs="Arial"/>
          <w:i/>
          <w:iCs/>
          <w:szCs w:val="20"/>
        </w:rPr>
        <w:t>Vključevanje Romov v nadaljnje izobraževanje in pridobivanje znanj in izkušenj za uspešno vključevanje na trg dela</w:t>
      </w:r>
      <w:r w:rsidRPr="00203B9A">
        <w:rPr>
          <w:rFonts w:cs="Arial"/>
          <w:szCs w:val="20"/>
        </w:rPr>
        <w:t xml:space="preserve"> in podrejeni cilj </w:t>
      </w:r>
      <w:r w:rsidRPr="00203B9A">
        <w:rPr>
          <w:rFonts w:cs="Arial"/>
          <w:i/>
          <w:iCs/>
          <w:szCs w:val="20"/>
        </w:rPr>
        <w:t>Pomoč pri vključevanju Romov v srednješolsko izobraževanje in izobraževanje na višjih ravneh</w:t>
      </w:r>
      <w:r w:rsidRPr="00203B9A">
        <w:rPr>
          <w:rFonts w:cs="Arial"/>
          <w:szCs w:val="20"/>
        </w:rPr>
        <w:t xml:space="preserve"> </w:t>
      </w:r>
      <w:r w:rsidRPr="00203B9A">
        <w:rPr>
          <w:rFonts w:cs="Arial"/>
          <w:b/>
          <w:bCs/>
          <w:szCs w:val="20"/>
        </w:rPr>
        <w:t>še nista začela izvajati</w:t>
      </w:r>
      <w:r w:rsidRPr="00203B9A">
        <w:rPr>
          <w:rFonts w:cs="Arial"/>
          <w:szCs w:val="20"/>
        </w:rPr>
        <w:t xml:space="preserve">. </w:t>
      </w:r>
      <w:r w:rsidRPr="00203B9A">
        <w:rPr>
          <w:rFonts w:cs="Arial"/>
          <w:b/>
          <w:bCs/>
          <w:szCs w:val="20"/>
        </w:rPr>
        <w:t xml:space="preserve">Pričakuje se </w:t>
      </w:r>
      <w:r w:rsidR="0033006C" w:rsidRPr="00203B9A">
        <w:rPr>
          <w:rFonts w:cs="Arial"/>
          <w:b/>
          <w:bCs/>
          <w:szCs w:val="20"/>
        </w:rPr>
        <w:t>povečanje</w:t>
      </w:r>
      <w:r w:rsidRPr="00203B9A">
        <w:rPr>
          <w:rFonts w:cs="Arial"/>
          <w:b/>
          <w:bCs/>
          <w:szCs w:val="20"/>
        </w:rPr>
        <w:t xml:space="preserve"> aktivnosti </w:t>
      </w:r>
      <w:r w:rsidR="00FD6723">
        <w:rPr>
          <w:rFonts w:cs="Arial"/>
          <w:b/>
          <w:bCs/>
          <w:szCs w:val="20"/>
        </w:rPr>
        <w:t>MVI</w:t>
      </w:r>
      <w:r w:rsidRPr="00203B9A">
        <w:rPr>
          <w:rFonts w:cs="Arial"/>
          <w:b/>
          <w:bCs/>
          <w:szCs w:val="20"/>
        </w:rPr>
        <w:t xml:space="preserve"> tudi na tem področju v skladu s </w:t>
      </w:r>
      <w:r>
        <w:rPr>
          <w:rFonts w:cs="Arial"/>
          <w:b/>
          <w:bCs/>
          <w:szCs w:val="20"/>
        </w:rPr>
        <w:t xml:space="preserve">sprejeto </w:t>
      </w:r>
      <w:r w:rsidR="00FD6723">
        <w:rPr>
          <w:rFonts w:cs="Arial"/>
          <w:b/>
          <w:bCs/>
          <w:szCs w:val="20"/>
        </w:rPr>
        <w:t xml:space="preserve">področno </w:t>
      </w:r>
      <w:r>
        <w:rPr>
          <w:rFonts w:cs="Arial"/>
          <w:b/>
          <w:bCs/>
          <w:szCs w:val="20"/>
        </w:rPr>
        <w:t>strategijo</w:t>
      </w:r>
      <w:r>
        <w:rPr>
          <w:rFonts w:cs="Arial"/>
          <w:szCs w:val="20"/>
        </w:rPr>
        <w:t>.</w:t>
      </w:r>
      <w:r w:rsidRPr="00203B9A">
        <w:rPr>
          <w:rFonts w:cs="Arial"/>
          <w:szCs w:val="20"/>
        </w:rPr>
        <w:t xml:space="preserve"> </w:t>
      </w:r>
    </w:p>
    <w:p w14:paraId="09A05CBA" w14:textId="54B521E0" w:rsidR="005362B6" w:rsidRPr="00EE1CD8" w:rsidRDefault="005362B6" w:rsidP="004A532D">
      <w:pPr>
        <w:tabs>
          <w:tab w:val="left" w:pos="1155"/>
        </w:tabs>
        <w:spacing w:line="240" w:lineRule="exact"/>
        <w:jc w:val="both"/>
        <w:rPr>
          <w:rFonts w:cs="Arial"/>
          <w:szCs w:val="20"/>
          <w:lang w:eastAsia="sl-SI"/>
        </w:rPr>
      </w:pPr>
    </w:p>
    <w:p w14:paraId="6811FF32" w14:textId="30821905" w:rsidR="005362B6" w:rsidRPr="005670E1" w:rsidRDefault="005670E1" w:rsidP="005670E1">
      <w:pPr>
        <w:pStyle w:val="Podnaslov"/>
      </w:pPr>
      <w:bookmarkStart w:id="11" w:name="_Toc511124307"/>
      <w:bookmarkStart w:id="12" w:name="_Toc10533162"/>
      <w:bookmarkStart w:id="13" w:name="_Toc64379021"/>
      <w:bookmarkStart w:id="14" w:name="_Toc135291724"/>
      <w:r w:rsidRPr="005670E1">
        <w:t xml:space="preserve">2.2 </w:t>
      </w:r>
      <w:r w:rsidR="005362B6" w:rsidRPr="005670E1">
        <w:t>PODROČJE ZAPOSLOVANJA</w:t>
      </w:r>
      <w:bookmarkEnd w:id="11"/>
      <w:r w:rsidR="00F02568" w:rsidRPr="005670E1">
        <w:t xml:space="preserve"> IN ŠTIPENDIRANJA</w:t>
      </w:r>
      <w:bookmarkEnd w:id="12"/>
      <w:bookmarkEnd w:id="13"/>
      <w:bookmarkEnd w:id="14"/>
    </w:p>
    <w:p w14:paraId="157800C7" w14:textId="77777777" w:rsidR="005362B6" w:rsidRPr="00EE1CD8" w:rsidRDefault="005362B6" w:rsidP="00A56E59">
      <w:pPr>
        <w:tabs>
          <w:tab w:val="left" w:pos="1155"/>
        </w:tabs>
        <w:spacing w:line="240" w:lineRule="auto"/>
        <w:jc w:val="both"/>
        <w:rPr>
          <w:rFonts w:cs="Arial"/>
          <w:szCs w:val="20"/>
          <w:lang w:eastAsia="sl-SI"/>
        </w:rPr>
      </w:pPr>
    </w:p>
    <w:p w14:paraId="591E6E69" w14:textId="2E04356B" w:rsidR="00422059" w:rsidRDefault="008501BF" w:rsidP="00A56E59">
      <w:pPr>
        <w:spacing w:line="240" w:lineRule="exact"/>
        <w:jc w:val="both"/>
      </w:pPr>
      <w:r w:rsidRPr="00AA0305">
        <w:rPr>
          <w:rFonts w:cs="Arial"/>
          <w:b/>
          <w:bCs/>
          <w:szCs w:val="20"/>
        </w:rPr>
        <w:t>MDDSZ</w:t>
      </w:r>
      <w:r w:rsidR="00EC6378" w:rsidRPr="00303196">
        <w:rPr>
          <w:rFonts w:cs="Arial"/>
          <w:szCs w:val="20"/>
        </w:rPr>
        <w:t xml:space="preserve"> </w:t>
      </w:r>
      <w:r w:rsidR="00303196">
        <w:rPr>
          <w:rFonts w:cs="Arial"/>
          <w:szCs w:val="20"/>
        </w:rPr>
        <w:t xml:space="preserve">je v okviru svojih pristojnosti in nalog </w:t>
      </w:r>
      <w:r w:rsidR="00CA3F13">
        <w:rPr>
          <w:rFonts w:cs="Arial"/>
          <w:szCs w:val="20"/>
        </w:rPr>
        <w:t xml:space="preserve">poročal, da je </w:t>
      </w:r>
      <w:r w:rsidR="00303196">
        <w:rPr>
          <w:rFonts w:cs="Arial"/>
          <w:szCs w:val="20"/>
        </w:rPr>
        <w:t xml:space="preserve">uresničeval tudi </w:t>
      </w:r>
      <w:r w:rsidR="00303196" w:rsidRPr="00303196">
        <w:t>vsebin</w:t>
      </w:r>
      <w:r w:rsidR="00303196">
        <w:t>o</w:t>
      </w:r>
      <w:r w:rsidR="00303196" w:rsidRPr="00303196">
        <w:t xml:space="preserve"> drugega odstavka 4. člena</w:t>
      </w:r>
      <w:r w:rsidR="00303196">
        <w:t xml:space="preserve"> </w:t>
      </w:r>
      <w:r w:rsidR="00303196" w:rsidRPr="00303196">
        <w:rPr>
          <w:rFonts w:cs="Arial"/>
          <w:szCs w:val="20"/>
        </w:rPr>
        <w:t xml:space="preserve">ZRomS-1. V zvezi z uresničevanjem obveznosti iz navedenega odstavka je pristojni direktorat, tj. Direktorat za trg dela in zaposlovanje, </w:t>
      </w:r>
      <w:r w:rsidR="00303196" w:rsidRPr="00AA0305">
        <w:rPr>
          <w:rFonts w:cs="Arial"/>
          <w:b/>
          <w:bCs/>
          <w:szCs w:val="20"/>
        </w:rPr>
        <w:t>v letu 202</w:t>
      </w:r>
      <w:r w:rsidR="00422059" w:rsidRPr="00AA0305">
        <w:rPr>
          <w:rFonts w:cs="Arial"/>
          <w:b/>
          <w:bCs/>
          <w:szCs w:val="20"/>
        </w:rPr>
        <w:t>2</w:t>
      </w:r>
      <w:r w:rsidR="00303196" w:rsidRPr="00AA0305">
        <w:rPr>
          <w:rFonts w:cs="Arial"/>
          <w:b/>
          <w:bCs/>
          <w:szCs w:val="20"/>
        </w:rPr>
        <w:t xml:space="preserve"> izvajal </w:t>
      </w:r>
      <w:r w:rsidR="00303196" w:rsidRPr="00AA0305">
        <w:rPr>
          <w:b/>
          <w:bCs/>
        </w:rPr>
        <w:t>vse ukrepe, ki so namenjeni pripadnikom romske skupnosti, v okviru ukrepov NPUR 20</w:t>
      </w:r>
      <w:r w:rsidR="00422059" w:rsidRPr="00AA0305">
        <w:rPr>
          <w:b/>
          <w:bCs/>
        </w:rPr>
        <w:t>21</w:t>
      </w:r>
      <w:r w:rsidR="00303196" w:rsidRPr="00AA0305">
        <w:rPr>
          <w:b/>
          <w:bCs/>
        </w:rPr>
        <w:t>–20</w:t>
      </w:r>
      <w:r w:rsidR="00422059" w:rsidRPr="00AA0305">
        <w:rPr>
          <w:b/>
          <w:bCs/>
        </w:rPr>
        <w:t>30</w:t>
      </w:r>
      <w:r w:rsidR="00303196" w:rsidRPr="00303196">
        <w:t>.</w:t>
      </w:r>
      <w:r w:rsidR="00303196">
        <w:t xml:space="preserve"> </w:t>
      </w:r>
    </w:p>
    <w:p w14:paraId="3673A135" w14:textId="77777777" w:rsidR="00422059" w:rsidRDefault="00422059" w:rsidP="00A56E59">
      <w:pPr>
        <w:spacing w:line="240" w:lineRule="exact"/>
        <w:jc w:val="both"/>
      </w:pPr>
    </w:p>
    <w:p w14:paraId="0CFC4FBD" w14:textId="336A9B9E" w:rsidR="00422059" w:rsidRPr="00EE1CD8" w:rsidRDefault="00422059" w:rsidP="00A56E59">
      <w:pPr>
        <w:tabs>
          <w:tab w:val="left" w:pos="1155"/>
        </w:tabs>
        <w:spacing w:line="240" w:lineRule="exact"/>
        <w:jc w:val="both"/>
        <w:rPr>
          <w:rFonts w:cs="Arial"/>
          <w:b/>
          <w:szCs w:val="20"/>
          <w:lang w:eastAsia="sl-SI"/>
        </w:rPr>
      </w:pPr>
      <w:r w:rsidRPr="00EE1CD8">
        <w:rPr>
          <w:rFonts w:cs="Arial"/>
          <w:b/>
          <w:szCs w:val="20"/>
          <w:lang w:eastAsia="sl-SI"/>
        </w:rPr>
        <w:t>Poročanje o uresničevanju ukrepov NPUR 20</w:t>
      </w:r>
      <w:r>
        <w:rPr>
          <w:rFonts w:cs="Arial"/>
          <w:b/>
          <w:szCs w:val="20"/>
          <w:lang w:eastAsia="sl-SI"/>
        </w:rPr>
        <w:t>21</w:t>
      </w:r>
      <w:r w:rsidRPr="00EE1CD8">
        <w:rPr>
          <w:rFonts w:cs="Arial"/>
          <w:b/>
          <w:szCs w:val="20"/>
          <w:lang w:eastAsia="sl-SI"/>
        </w:rPr>
        <w:t>–20</w:t>
      </w:r>
      <w:r>
        <w:rPr>
          <w:rFonts w:cs="Arial"/>
          <w:b/>
          <w:szCs w:val="20"/>
          <w:lang w:eastAsia="sl-SI"/>
        </w:rPr>
        <w:t>30</w:t>
      </w:r>
      <w:r w:rsidRPr="00EE1CD8">
        <w:rPr>
          <w:rFonts w:cs="Arial"/>
          <w:b/>
          <w:szCs w:val="20"/>
          <w:lang w:eastAsia="sl-SI"/>
        </w:rPr>
        <w:t xml:space="preserve"> </w:t>
      </w:r>
    </w:p>
    <w:p w14:paraId="468BC533" w14:textId="77777777" w:rsidR="00422059" w:rsidRPr="00EE1CD8" w:rsidRDefault="00422059" w:rsidP="00A56E59">
      <w:pPr>
        <w:tabs>
          <w:tab w:val="left" w:pos="1155"/>
        </w:tabs>
        <w:spacing w:line="240" w:lineRule="exact"/>
        <w:jc w:val="both"/>
        <w:rPr>
          <w:rFonts w:cs="Arial"/>
          <w:szCs w:val="20"/>
          <w:lang w:eastAsia="sl-SI"/>
        </w:rPr>
      </w:pPr>
    </w:p>
    <w:p w14:paraId="7B191090" w14:textId="2EBBD7BC" w:rsidR="00422059" w:rsidRDefault="00422059" w:rsidP="00A56E59">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tem področju v letu 20</w:t>
      </w:r>
      <w:r>
        <w:rPr>
          <w:rFonts w:cs="Arial"/>
          <w:szCs w:val="20"/>
          <w:lang w:eastAsia="sl-SI"/>
        </w:rPr>
        <w:t>22</w:t>
      </w:r>
      <w:r w:rsidRPr="00EE1CD8">
        <w:rPr>
          <w:rFonts w:cs="Arial"/>
          <w:szCs w:val="20"/>
          <w:lang w:eastAsia="sl-SI"/>
        </w:rPr>
        <w:t xml:space="preserve"> so podane v prilogi 1 tega poročila.</w:t>
      </w:r>
    </w:p>
    <w:p w14:paraId="00EED4F6" w14:textId="0A88F087" w:rsidR="00303196" w:rsidRPr="00303196" w:rsidRDefault="00303196" w:rsidP="00A56E59">
      <w:pPr>
        <w:spacing w:line="240" w:lineRule="exact"/>
        <w:jc w:val="both"/>
        <w:rPr>
          <w:rFonts w:cs="Arial"/>
          <w:szCs w:val="20"/>
        </w:rPr>
      </w:pPr>
    </w:p>
    <w:p w14:paraId="42A6AD8D"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szCs w:val="20"/>
        </w:rPr>
      </w:pPr>
      <w:bookmarkStart w:id="15" w:name="_Hlk62636140"/>
      <w:r w:rsidRPr="00CF1C79">
        <w:rPr>
          <w:rFonts w:cs="Arial"/>
          <w:b/>
          <w:bCs/>
          <w:szCs w:val="20"/>
        </w:rPr>
        <w:t>Bistvene ugotovitve in poudarki na podlagi dosedanjih izkušenj:</w:t>
      </w:r>
    </w:p>
    <w:p w14:paraId="0F5CCEE5"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szCs w:val="20"/>
        </w:rPr>
      </w:pPr>
    </w:p>
    <w:p w14:paraId="7679E468"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szCs w:val="20"/>
        </w:rPr>
      </w:pPr>
      <w:r>
        <w:rPr>
          <w:rFonts w:cs="Arial"/>
          <w:b/>
          <w:szCs w:val="20"/>
        </w:rPr>
        <w:t xml:space="preserve">Realizacija </w:t>
      </w:r>
      <w:r w:rsidRPr="00665402">
        <w:rPr>
          <w:rFonts w:cs="Arial"/>
          <w:b/>
          <w:bCs/>
          <w:szCs w:val="20"/>
        </w:rPr>
        <w:t>glede na kazalnike ukrepov na področju zaposlovanja</w:t>
      </w:r>
      <w:r>
        <w:rPr>
          <w:rFonts w:cs="Arial"/>
          <w:szCs w:val="20"/>
        </w:rPr>
        <w:t xml:space="preserve"> je bila v letu 2022 zelo dobra, saj je bila glede </w:t>
      </w:r>
      <w:r w:rsidRPr="00665402">
        <w:rPr>
          <w:rFonts w:cs="Arial"/>
          <w:b/>
          <w:bCs/>
          <w:szCs w:val="20"/>
        </w:rPr>
        <w:t>vključenosti Romov</w:t>
      </w:r>
      <w:r w:rsidRPr="00780F2F">
        <w:rPr>
          <w:rFonts w:cs="Arial"/>
          <w:szCs w:val="20"/>
        </w:rPr>
        <w:t xml:space="preserve"> v dejavnosti ukrepov </w:t>
      </w:r>
      <w:r w:rsidRPr="00665402">
        <w:rPr>
          <w:rFonts w:cs="Arial"/>
          <w:b/>
          <w:bCs/>
          <w:szCs w:val="20"/>
        </w:rPr>
        <w:t>96,6 %</w:t>
      </w:r>
      <w:r>
        <w:rPr>
          <w:rFonts w:cs="Arial"/>
          <w:szCs w:val="20"/>
        </w:rPr>
        <w:t xml:space="preserve"> (</w:t>
      </w:r>
      <w:r w:rsidRPr="00780F2F">
        <w:rPr>
          <w:rFonts w:cs="Arial"/>
          <w:szCs w:val="20"/>
        </w:rPr>
        <w:t>3.479 vključitev</w:t>
      </w:r>
      <w:r>
        <w:rPr>
          <w:rFonts w:cs="Arial"/>
          <w:szCs w:val="20"/>
        </w:rPr>
        <w:t xml:space="preserve">) in glede </w:t>
      </w:r>
      <w:r w:rsidRPr="00665402">
        <w:rPr>
          <w:rFonts w:cs="Arial"/>
          <w:b/>
          <w:bCs/>
          <w:szCs w:val="20"/>
        </w:rPr>
        <w:t>izhodov v zaposlitev</w:t>
      </w:r>
      <w:r w:rsidRPr="00780F2F">
        <w:rPr>
          <w:rFonts w:cs="Arial"/>
          <w:szCs w:val="20"/>
        </w:rPr>
        <w:t xml:space="preserve"> </w:t>
      </w:r>
      <w:r w:rsidRPr="00665402">
        <w:rPr>
          <w:rFonts w:cs="Arial"/>
          <w:b/>
          <w:bCs/>
          <w:szCs w:val="20"/>
        </w:rPr>
        <w:t>106,4 %</w:t>
      </w:r>
      <w:r>
        <w:rPr>
          <w:rFonts w:cs="Arial"/>
          <w:szCs w:val="20"/>
        </w:rPr>
        <w:t xml:space="preserve"> (</w:t>
      </w:r>
      <w:r w:rsidRPr="00780F2F">
        <w:rPr>
          <w:rFonts w:cs="Arial"/>
          <w:szCs w:val="20"/>
        </w:rPr>
        <w:t>266 zaposlitev</w:t>
      </w:r>
      <w:r>
        <w:rPr>
          <w:rFonts w:cs="Arial"/>
          <w:szCs w:val="20"/>
        </w:rPr>
        <w:t>)</w:t>
      </w:r>
      <w:r w:rsidRPr="00780F2F">
        <w:rPr>
          <w:rFonts w:cs="Arial"/>
          <w:szCs w:val="20"/>
        </w:rPr>
        <w:t>.</w:t>
      </w:r>
      <w:r>
        <w:rPr>
          <w:rFonts w:cs="Arial"/>
          <w:szCs w:val="20"/>
        </w:rPr>
        <w:t xml:space="preserve"> </w:t>
      </w:r>
    </w:p>
    <w:p w14:paraId="3D3C52FB"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szCs w:val="20"/>
        </w:rPr>
      </w:pPr>
    </w:p>
    <w:p w14:paraId="4E4841EC" w14:textId="3FB29246"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szCs w:val="20"/>
        </w:rPr>
      </w:pPr>
      <w:r w:rsidRPr="00B61015">
        <w:rPr>
          <w:rFonts w:cs="Arial"/>
          <w:szCs w:val="20"/>
        </w:rPr>
        <w:t xml:space="preserve">Glede kazalnika, ki se nanaša na </w:t>
      </w:r>
      <w:r>
        <w:rPr>
          <w:rFonts w:cs="Arial"/>
          <w:szCs w:val="20"/>
        </w:rPr>
        <w:t xml:space="preserve">delež zaposlitev med delovno aktivnimi Romi v </w:t>
      </w:r>
      <w:r w:rsidRPr="00B61015">
        <w:rPr>
          <w:rFonts w:cs="Arial"/>
          <w:szCs w:val="20"/>
        </w:rPr>
        <w:t>JV Slovenij</w:t>
      </w:r>
      <w:r>
        <w:rPr>
          <w:rFonts w:cs="Arial"/>
          <w:szCs w:val="20"/>
        </w:rPr>
        <w:t>i in Posavju</w:t>
      </w:r>
      <w:r w:rsidRPr="00B61015">
        <w:rPr>
          <w:rFonts w:cs="Arial"/>
          <w:szCs w:val="20"/>
        </w:rPr>
        <w:t>, ministrstvo</w:t>
      </w:r>
      <w:r>
        <w:rPr>
          <w:rFonts w:cs="Arial"/>
          <w:szCs w:val="20"/>
        </w:rPr>
        <w:t>,</w:t>
      </w:r>
      <w:r w:rsidRPr="00B61015">
        <w:rPr>
          <w:rFonts w:cs="Arial"/>
          <w:szCs w:val="20"/>
        </w:rPr>
        <w:t xml:space="preserve"> pristojno</w:t>
      </w:r>
      <w:r>
        <w:rPr>
          <w:rFonts w:cs="Arial"/>
          <w:szCs w:val="20"/>
        </w:rPr>
        <w:t xml:space="preserve"> za delo,</w:t>
      </w:r>
      <w:r w:rsidRPr="00B61015">
        <w:rPr>
          <w:rFonts w:cs="Arial"/>
          <w:szCs w:val="20"/>
        </w:rPr>
        <w:t xml:space="preserve"> ponovno pojasnjuje, da ga ni mogoče spremljati, saj </w:t>
      </w:r>
      <w:r>
        <w:rPr>
          <w:rFonts w:cs="Arial"/>
          <w:szCs w:val="20"/>
        </w:rPr>
        <w:lastRenderedPageBreak/>
        <w:t>podatkovnih virov o narodni/etnični pripadnosti in veroizpovedi</w:t>
      </w:r>
      <w:r w:rsidRPr="00B61015">
        <w:rPr>
          <w:rFonts w:cs="Arial"/>
          <w:szCs w:val="20"/>
        </w:rPr>
        <w:t xml:space="preserve"> </w:t>
      </w:r>
      <w:r>
        <w:rPr>
          <w:rFonts w:cs="Arial"/>
          <w:szCs w:val="20"/>
        </w:rPr>
        <w:t xml:space="preserve">ni v nobeni administrativni evidenci. </w:t>
      </w:r>
      <w:r w:rsidRPr="00810746">
        <w:t>Delovno aktivno prebivalstvo spremlja Statistični urad Republike Slovenije, vendar podatkov ločeno za Rome oziroma glede na etnično pripadnost ne spremlja, saj po veljavni zakonodaji to ni omogočeno.</w:t>
      </w:r>
      <w:r>
        <w:rPr>
          <w:rFonts w:cs="Arial"/>
          <w:szCs w:val="20"/>
        </w:rPr>
        <w:t xml:space="preserve"> ZRSZ </w:t>
      </w:r>
      <w:r w:rsidRPr="00810746">
        <w:rPr>
          <w:rFonts w:cs="Arial"/>
          <w:bCs/>
          <w:color w:val="000000"/>
          <w:szCs w:val="20"/>
        </w:rPr>
        <w:t xml:space="preserve">v evidenci brezposelnih oseb lahko beleži le tiste Rome, ki se v postopku obravnave na ZRSZ </w:t>
      </w:r>
      <w:r w:rsidRPr="004067A8">
        <w:rPr>
          <w:rFonts w:cs="Arial"/>
          <w:bCs/>
          <w:color w:val="000000"/>
          <w:szCs w:val="20"/>
        </w:rPr>
        <w:t>sami opredelijo za Rome</w:t>
      </w:r>
      <w:r w:rsidRPr="00810746">
        <w:rPr>
          <w:rFonts w:cs="Arial"/>
          <w:bCs/>
          <w:color w:val="000000"/>
          <w:szCs w:val="20"/>
        </w:rPr>
        <w:t>, saj za drugačen način spremljanj</w:t>
      </w:r>
      <w:r>
        <w:rPr>
          <w:rFonts w:cs="Arial"/>
          <w:bCs/>
          <w:color w:val="000000"/>
          <w:szCs w:val="20"/>
        </w:rPr>
        <w:t>a</w:t>
      </w:r>
      <w:r w:rsidRPr="00810746">
        <w:rPr>
          <w:rFonts w:cs="Arial"/>
          <w:bCs/>
          <w:color w:val="000000"/>
          <w:szCs w:val="20"/>
        </w:rPr>
        <w:t xml:space="preserve"> nima zakonske podlage</w:t>
      </w:r>
      <w:r>
        <w:rPr>
          <w:rFonts w:cs="Arial"/>
          <w:bCs/>
          <w:color w:val="000000"/>
          <w:szCs w:val="20"/>
        </w:rPr>
        <w:t>.</w:t>
      </w:r>
      <w:r w:rsidRPr="009628F2">
        <w:rPr>
          <w:rFonts w:cs="Arial"/>
          <w:szCs w:val="20"/>
        </w:rPr>
        <w:t xml:space="preserve"> Ob tem </w:t>
      </w:r>
      <w:r>
        <w:rPr>
          <w:rFonts w:cs="Arial"/>
          <w:szCs w:val="20"/>
        </w:rPr>
        <w:t xml:space="preserve">MDDSZ </w:t>
      </w:r>
      <w:r w:rsidRPr="009628F2">
        <w:rPr>
          <w:rFonts w:cs="Arial"/>
          <w:szCs w:val="20"/>
        </w:rPr>
        <w:t xml:space="preserve">navaja </w:t>
      </w:r>
      <w:r>
        <w:rPr>
          <w:rFonts w:cs="Arial"/>
          <w:szCs w:val="20"/>
        </w:rPr>
        <w:t xml:space="preserve">vključenost Romov v ukrepe države na trgu dela in </w:t>
      </w:r>
      <w:r w:rsidRPr="009628F2">
        <w:rPr>
          <w:rFonts w:cs="Arial"/>
          <w:szCs w:val="20"/>
        </w:rPr>
        <w:t>število izhodov v zaposlitev</w:t>
      </w:r>
      <w:r>
        <w:rPr>
          <w:rFonts w:cs="Arial"/>
          <w:szCs w:val="20"/>
        </w:rPr>
        <w:t xml:space="preserve"> tako za celotno Slovenijo kot tudi za</w:t>
      </w:r>
      <w:r w:rsidRPr="009628F2">
        <w:rPr>
          <w:rFonts w:cs="Arial"/>
          <w:szCs w:val="20"/>
        </w:rPr>
        <w:t xml:space="preserve"> JV Slovenijo</w:t>
      </w:r>
      <w:r>
        <w:rPr>
          <w:rFonts w:cs="Arial"/>
          <w:szCs w:val="20"/>
        </w:rPr>
        <w:t xml:space="preserve"> ter Posavje.</w:t>
      </w:r>
      <w:bookmarkStart w:id="16" w:name="_Hlk124332359"/>
    </w:p>
    <w:p w14:paraId="4515D34D"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szCs w:val="20"/>
        </w:rPr>
      </w:pPr>
    </w:p>
    <w:p w14:paraId="7157FF45"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eastAsia="Calibri" w:cs="Arial"/>
          <w:bCs/>
          <w:szCs w:val="20"/>
        </w:rPr>
      </w:pPr>
      <w:r w:rsidRPr="00665402">
        <w:rPr>
          <w:rFonts w:eastAsia="Calibri" w:cs="Arial"/>
          <w:b/>
          <w:szCs w:val="20"/>
        </w:rPr>
        <w:t>V letu 2022</w:t>
      </w:r>
      <w:r w:rsidRPr="00780F2F">
        <w:rPr>
          <w:rFonts w:eastAsia="Calibri" w:cs="Arial"/>
          <w:bCs/>
          <w:szCs w:val="20"/>
        </w:rPr>
        <w:t xml:space="preserve"> je bilo </w:t>
      </w:r>
      <w:r>
        <w:rPr>
          <w:rFonts w:eastAsia="Calibri" w:cs="Arial"/>
          <w:bCs/>
          <w:szCs w:val="20"/>
        </w:rPr>
        <w:t xml:space="preserve">tako </w:t>
      </w:r>
      <w:r w:rsidRPr="00780F2F">
        <w:rPr>
          <w:rFonts w:eastAsia="Calibri" w:cs="Arial"/>
          <w:bCs/>
          <w:szCs w:val="20"/>
        </w:rPr>
        <w:t xml:space="preserve">v ukrep </w:t>
      </w:r>
      <w:r w:rsidRPr="00240692">
        <w:rPr>
          <w:rFonts w:eastAsia="Calibri" w:cs="Arial"/>
          <w:b/>
          <w:szCs w:val="20"/>
        </w:rPr>
        <w:t>»Vključevanje Romov v ukrepe države na trgu dela«</w:t>
      </w:r>
      <w:r w:rsidRPr="00780F2F">
        <w:rPr>
          <w:rFonts w:eastAsia="Calibri" w:cs="Arial"/>
          <w:bCs/>
          <w:szCs w:val="20"/>
        </w:rPr>
        <w:t xml:space="preserve"> </w:t>
      </w:r>
      <w:r w:rsidRPr="00240692">
        <w:rPr>
          <w:rFonts w:eastAsia="Calibri" w:cs="Arial"/>
          <w:bCs/>
          <w:szCs w:val="20"/>
        </w:rPr>
        <w:t xml:space="preserve">vključenih skupaj </w:t>
      </w:r>
      <w:r w:rsidRPr="00665402">
        <w:rPr>
          <w:rFonts w:eastAsia="Calibri" w:cs="Arial"/>
          <w:b/>
          <w:szCs w:val="20"/>
        </w:rPr>
        <w:t>3.479 Romov</w:t>
      </w:r>
      <w:bookmarkEnd w:id="16"/>
      <w:r w:rsidRPr="00780F2F">
        <w:rPr>
          <w:rFonts w:eastAsia="Calibri" w:cs="Arial"/>
          <w:bCs/>
          <w:szCs w:val="20"/>
        </w:rPr>
        <w:t xml:space="preserve">, kar je </w:t>
      </w:r>
      <w:r w:rsidRPr="00665402">
        <w:rPr>
          <w:rFonts w:eastAsia="Calibri" w:cs="Arial"/>
          <w:b/>
          <w:szCs w:val="20"/>
        </w:rPr>
        <w:t>7,5 % več kot v letu 2021</w:t>
      </w:r>
      <w:r w:rsidRPr="00780F2F">
        <w:rPr>
          <w:rFonts w:eastAsia="Calibri" w:cs="Arial"/>
          <w:bCs/>
          <w:szCs w:val="20"/>
        </w:rPr>
        <w:t>, ko je bilo v ukrep vključenih 3.236 Romov.</w:t>
      </w:r>
      <w:r>
        <w:rPr>
          <w:rFonts w:eastAsia="Calibri" w:cs="Arial"/>
          <w:bCs/>
          <w:szCs w:val="20"/>
        </w:rPr>
        <w:t xml:space="preserve"> </w:t>
      </w:r>
    </w:p>
    <w:p w14:paraId="57E8F326"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eastAsia="Calibri" w:cs="Arial"/>
          <w:bCs/>
          <w:szCs w:val="20"/>
        </w:rPr>
      </w:pPr>
    </w:p>
    <w:p w14:paraId="1EC4E707" w14:textId="77777777" w:rsidR="004067A8" w:rsidRPr="00665402"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szCs w:val="20"/>
        </w:rPr>
      </w:pPr>
      <w:r w:rsidRPr="00173956">
        <w:rPr>
          <w:rFonts w:eastAsia="Calibri" w:cs="Arial"/>
          <w:b/>
          <w:szCs w:val="20"/>
        </w:rPr>
        <w:t>V sklop APZ</w:t>
      </w:r>
      <w:r w:rsidRPr="00780F2F">
        <w:rPr>
          <w:rFonts w:eastAsia="Calibri" w:cs="Arial"/>
          <w:bCs/>
          <w:szCs w:val="20"/>
        </w:rPr>
        <w:t xml:space="preserve"> se je</w:t>
      </w:r>
      <w:r>
        <w:rPr>
          <w:rFonts w:eastAsia="Calibri" w:cs="Arial"/>
          <w:bCs/>
          <w:szCs w:val="20"/>
        </w:rPr>
        <w:t xml:space="preserve"> </w:t>
      </w:r>
      <w:r w:rsidRPr="00173956">
        <w:rPr>
          <w:rFonts w:eastAsia="Calibri" w:cs="Arial"/>
          <w:b/>
          <w:szCs w:val="20"/>
        </w:rPr>
        <w:t>v letu 2022</w:t>
      </w:r>
      <w:r>
        <w:rPr>
          <w:rFonts w:eastAsia="Calibri" w:cs="Arial"/>
          <w:bCs/>
          <w:szCs w:val="20"/>
        </w:rPr>
        <w:t xml:space="preserve"> vključilo </w:t>
      </w:r>
      <w:r w:rsidRPr="00173956">
        <w:rPr>
          <w:rFonts w:eastAsia="Calibri" w:cs="Arial"/>
          <w:b/>
          <w:szCs w:val="20"/>
        </w:rPr>
        <w:t>546 Romov</w:t>
      </w:r>
      <w:r>
        <w:rPr>
          <w:rFonts w:eastAsia="Calibri" w:cs="Arial"/>
          <w:bCs/>
          <w:szCs w:val="20"/>
        </w:rPr>
        <w:t>, v</w:t>
      </w:r>
      <w:r w:rsidRPr="00B61015">
        <w:rPr>
          <w:rFonts w:eastAsia="Calibri" w:cs="Arial"/>
          <w:bCs/>
          <w:szCs w:val="20"/>
        </w:rPr>
        <w:t xml:space="preserve"> delavnice </w:t>
      </w:r>
      <w:r w:rsidRPr="00173956">
        <w:rPr>
          <w:rFonts w:eastAsia="Calibri" w:cs="Arial"/>
          <w:b/>
          <w:szCs w:val="20"/>
        </w:rPr>
        <w:t>Storitev za trg dela</w:t>
      </w:r>
      <w:r w:rsidRPr="00B61015">
        <w:rPr>
          <w:rFonts w:eastAsia="Calibri" w:cs="Arial"/>
          <w:bCs/>
          <w:szCs w:val="20"/>
        </w:rPr>
        <w:t xml:space="preserve"> je bilo vključenih </w:t>
      </w:r>
      <w:r w:rsidRPr="00173956">
        <w:rPr>
          <w:rFonts w:eastAsia="Calibri" w:cs="Arial"/>
          <w:b/>
          <w:szCs w:val="20"/>
        </w:rPr>
        <w:t>90 Romov</w:t>
      </w:r>
      <w:r>
        <w:rPr>
          <w:rFonts w:eastAsia="Calibri" w:cs="Arial"/>
          <w:bCs/>
          <w:szCs w:val="20"/>
        </w:rPr>
        <w:t>, v</w:t>
      </w:r>
      <w:r w:rsidRPr="00B61015">
        <w:rPr>
          <w:rFonts w:eastAsia="Calibri" w:cs="Arial"/>
          <w:bCs/>
          <w:szCs w:val="20"/>
        </w:rPr>
        <w:t xml:space="preserve"> različne storitve </w:t>
      </w:r>
      <w:r w:rsidRPr="00173956">
        <w:rPr>
          <w:rFonts w:eastAsia="Calibri" w:cs="Arial"/>
          <w:b/>
          <w:szCs w:val="20"/>
        </w:rPr>
        <w:t>Kariernih središč</w:t>
      </w:r>
      <w:r>
        <w:rPr>
          <w:rFonts w:eastAsia="Calibri" w:cs="Arial"/>
          <w:bCs/>
          <w:szCs w:val="20"/>
        </w:rPr>
        <w:t xml:space="preserve"> pa </w:t>
      </w:r>
      <w:r w:rsidRPr="00173956">
        <w:rPr>
          <w:rFonts w:eastAsia="Calibri" w:cs="Arial"/>
          <w:b/>
          <w:szCs w:val="20"/>
        </w:rPr>
        <w:t>2.843 Romov</w:t>
      </w:r>
      <w:r>
        <w:rPr>
          <w:rFonts w:eastAsia="Calibri" w:cs="Arial"/>
          <w:bCs/>
          <w:szCs w:val="20"/>
        </w:rPr>
        <w:t>.</w:t>
      </w:r>
    </w:p>
    <w:p w14:paraId="02DFB271"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eastAsia="Calibri" w:cs="Arial"/>
          <w:bCs/>
          <w:szCs w:val="20"/>
        </w:rPr>
      </w:pPr>
    </w:p>
    <w:p w14:paraId="5ACD43AF"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eastAsia="Calibri" w:cs="Arial"/>
          <w:bCs/>
          <w:szCs w:val="20"/>
        </w:rPr>
      </w:pPr>
      <w:r w:rsidRPr="00780F2F">
        <w:rPr>
          <w:rFonts w:eastAsia="Calibri" w:cs="Arial"/>
          <w:bCs/>
          <w:szCs w:val="20"/>
        </w:rPr>
        <w:t xml:space="preserve">V obdobju </w:t>
      </w:r>
      <w:r w:rsidRPr="00665402">
        <w:rPr>
          <w:rFonts w:eastAsia="Calibri" w:cs="Arial"/>
          <w:b/>
          <w:szCs w:val="20"/>
        </w:rPr>
        <w:t>januar–december 2022</w:t>
      </w:r>
      <w:r w:rsidRPr="00780F2F">
        <w:rPr>
          <w:rFonts w:eastAsia="Calibri" w:cs="Arial"/>
          <w:bCs/>
          <w:szCs w:val="20"/>
        </w:rPr>
        <w:t xml:space="preserve"> je </w:t>
      </w:r>
      <w:r w:rsidRPr="00665402">
        <w:rPr>
          <w:rFonts w:eastAsia="Calibri" w:cs="Arial"/>
          <w:b/>
          <w:szCs w:val="20"/>
        </w:rPr>
        <w:t xml:space="preserve">ZRSZ </w:t>
      </w:r>
      <w:r>
        <w:rPr>
          <w:rFonts w:eastAsia="Calibri" w:cs="Arial"/>
          <w:b/>
          <w:szCs w:val="20"/>
        </w:rPr>
        <w:t xml:space="preserve">za celotno Slovenijo </w:t>
      </w:r>
      <w:r w:rsidRPr="00665402">
        <w:rPr>
          <w:rFonts w:eastAsia="Calibri" w:cs="Arial"/>
          <w:b/>
          <w:szCs w:val="20"/>
        </w:rPr>
        <w:t xml:space="preserve">beležil </w:t>
      </w:r>
      <w:r w:rsidRPr="00240692">
        <w:rPr>
          <w:rFonts w:eastAsia="Calibri" w:cs="Arial"/>
          <w:bCs/>
          <w:szCs w:val="20"/>
        </w:rPr>
        <w:t>skupaj</w:t>
      </w:r>
      <w:r w:rsidRPr="00665402">
        <w:rPr>
          <w:rFonts w:eastAsia="Calibri" w:cs="Arial"/>
          <w:b/>
          <w:szCs w:val="20"/>
        </w:rPr>
        <w:t xml:space="preserve"> 266 izhodov v zaposlitev</w:t>
      </w:r>
      <w:r w:rsidRPr="00780F2F">
        <w:rPr>
          <w:rFonts w:eastAsia="Calibri" w:cs="Arial"/>
          <w:bCs/>
          <w:szCs w:val="20"/>
        </w:rPr>
        <w:t>. V okviru APZ se je</w:t>
      </w:r>
      <w:r>
        <w:rPr>
          <w:rFonts w:eastAsia="Calibri" w:cs="Arial"/>
          <w:bCs/>
          <w:szCs w:val="20"/>
        </w:rPr>
        <w:t xml:space="preserve"> </w:t>
      </w:r>
      <w:r w:rsidRPr="00665402">
        <w:rPr>
          <w:rFonts w:eastAsia="Calibri" w:cs="Arial"/>
          <w:b/>
          <w:szCs w:val="20"/>
        </w:rPr>
        <w:t>v javna dela in druge zaposlitvene programe</w:t>
      </w:r>
      <w:r w:rsidRPr="00780F2F">
        <w:rPr>
          <w:rFonts w:eastAsia="Calibri" w:cs="Arial"/>
          <w:bCs/>
          <w:szCs w:val="20"/>
        </w:rPr>
        <w:t xml:space="preserve"> vključilo </w:t>
      </w:r>
      <w:r w:rsidRPr="00665402">
        <w:rPr>
          <w:rFonts w:eastAsia="Calibri" w:cs="Arial"/>
          <w:b/>
          <w:szCs w:val="20"/>
        </w:rPr>
        <w:t>89 Romov</w:t>
      </w:r>
      <w:r w:rsidRPr="00780F2F">
        <w:rPr>
          <w:rFonts w:eastAsia="Calibri" w:cs="Arial"/>
          <w:bCs/>
          <w:szCs w:val="20"/>
        </w:rPr>
        <w:t>. Poleg vključit</w:t>
      </w:r>
      <w:r>
        <w:rPr>
          <w:rFonts w:eastAsia="Calibri" w:cs="Arial"/>
          <w:bCs/>
          <w:szCs w:val="20"/>
        </w:rPr>
        <w:t>ve</w:t>
      </w:r>
      <w:r w:rsidRPr="00780F2F">
        <w:rPr>
          <w:rFonts w:eastAsia="Calibri" w:cs="Arial"/>
          <w:bCs/>
          <w:szCs w:val="20"/>
        </w:rPr>
        <w:t xml:space="preserve"> Romov v zaposlitvene programe APZ se je </w:t>
      </w:r>
      <w:r w:rsidRPr="00665402">
        <w:rPr>
          <w:rFonts w:eastAsia="Calibri" w:cs="Arial"/>
          <w:b/>
          <w:szCs w:val="20"/>
        </w:rPr>
        <w:t>177 Romov zaposlilo na trgu dela pri različnih delodajalcih</w:t>
      </w:r>
      <w:r w:rsidRPr="00780F2F">
        <w:rPr>
          <w:rFonts w:eastAsia="Calibri" w:cs="Arial"/>
          <w:bCs/>
          <w:szCs w:val="20"/>
        </w:rPr>
        <w:t>, in sicer v trgovski dejavnosti, gradbeništvu, prevozništvu, gozdarstvu, čistilnih servisih, kadrovskih agencijah ipd.</w:t>
      </w:r>
    </w:p>
    <w:p w14:paraId="0FAA77FB"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eastAsia="Calibri" w:cs="Arial"/>
          <w:bCs/>
          <w:szCs w:val="20"/>
        </w:rPr>
      </w:pPr>
    </w:p>
    <w:p w14:paraId="19C995C7"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szCs w:val="20"/>
        </w:rPr>
      </w:pPr>
      <w:r>
        <w:rPr>
          <w:rFonts w:eastAsia="Calibri" w:cs="Arial"/>
          <w:bCs/>
          <w:szCs w:val="20"/>
        </w:rPr>
        <w:t xml:space="preserve">V </w:t>
      </w:r>
      <w:r w:rsidRPr="00665402">
        <w:rPr>
          <w:rFonts w:eastAsia="Calibri" w:cs="Arial"/>
          <w:b/>
          <w:szCs w:val="20"/>
        </w:rPr>
        <w:t>JV Sloveniji</w:t>
      </w:r>
      <w:r>
        <w:rPr>
          <w:rFonts w:eastAsia="Calibri" w:cs="Arial"/>
          <w:bCs/>
          <w:szCs w:val="20"/>
        </w:rPr>
        <w:t xml:space="preserve"> je prišlo</w:t>
      </w:r>
      <w:r w:rsidRPr="009628F2">
        <w:rPr>
          <w:rFonts w:cs="Arial"/>
          <w:szCs w:val="20"/>
        </w:rPr>
        <w:t xml:space="preserve"> do </w:t>
      </w:r>
      <w:r w:rsidRPr="00665402">
        <w:rPr>
          <w:rFonts w:cs="Arial"/>
          <w:b/>
          <w:bCs/>
          <w:szCs w:val="20"/>
        </w:rPr>
        <w:t>73 zaposlitev</w:t>
      </w:r>
      <w:r w:rsidRPr="009628F2">
        <w:rPr>
          <w:rFonts w:cs="Arial"/>
          <w:szCs w:val="20"/>
        </w:rPr>
        <w:t>.</w:t>
      </w:r>
      <w:r>
        <w:rPr>
          <w:rFonts w:cs="Arial"/>
          <w:szCs w:val="20"/>
        </w:rPr>
        <w:t xml:space="preserve"> V tej regiji je bilo v ukrepe države na trgu dela</w:t>
      </w:r>
      <w:r w:rsidRPr="009628F2">
        <w:rPr>
          <w:rFonts w:eastAsiaTheme="minorHAnsi" w:cs="Arial"/>
          <w:color w:val="000000"/>
          <w:szCs w:val="20"/>
        </w:rPr>
        <w:t xml:space="preserve"> (sklop APZ, Storitve za trg dela, Karierna središča)</w:t>
      </w:r>
      <w:r>
        <w:rPr>
          <w:rFonts w:eastAsiaTheme="minorHAnsi" w:cs="Arial"/>
          <w:color w:val="000000"/>
          <w:szCs w:val="20"/>
        </w:rPr>
        <w:t xml:space="preserve"> </w:t>
      </w:r>
      <w:r w:rsidRPr="00665402">
        <w:rPr>
          <w:rFonts w:eastAsiaTheme="minorHAnsi" w:cs="Arial"/>
          <w:b/>
          <w:bCs/>
          <w:color w:val="000000"/>
          <w:szCs w:val="20"/>
        </w:rPr>
        <w:t>vključenih 1.733 Romov</w:t>
      </w:r>
      <w:r w:rsidRPr="009628F2">
        <w:rPr>
          <w:rFonts w:eastAsiaTheme="minorHAnsi" w:cs="Arial"/>
          <w:color w:val="000000"/>
          <w:szCs w:val="20"/>
        </w:rPr>
        <w:t xml:space="preserve">, od tega: </w:t>
      </w:r>
    </w:p>
    <w:p w14:paraId="6583B29B" w14:textId="77777777" w:rsidR="004067A8" w:rsidRPr="00665402" w:rsidRDefault="004067A8" w:rsidP="004067A8">
      <w:pPr>
        <w:pStyle w:val="Odstavekseznama"/>
        <w:numPr>
          <w:ilvl w:val="0"/>
          <w:numId w:val="17"/>
        </w:numPr>
        <w:pBdr>
          <w:top w:val="single" w:sz="4" w:space="1" w:color="auto"/>
          <w:left w:val="single" w:sz="4" w:space="1" w:color="auto"/>
          <w:bottom w:val="single" w:sz="4" w:space="1" w:color="auto"/>
          <w:right w:val="single" w:sz="4" w:space="1" w:color="auto"/>
        </w:pBdr>
        <w:spacing w:after="0" w:line="240" w:lineRule="exact"/>
        <w:ind w:left="357" w:hanging="357"/>
        <w:jc w:val="both"/>
        <w:rPr>
          <w:rFonts w:ascii="Arial" w:hAnsi="Arial" w:cs="Arial"/>
          <w:sz w:val="20"/>
          <w:szCs w:val="20"/>
        </w:rPr>
      </w:pPr>
      <w:r w:rsidRPr="00665402">
        <w:rPr>
          <w:rFonts w:ascii="Arial" w:eastAsiaTheme="minorHAnsi" w:hAnsi="Arial" w:cs="Arial"/>
          <w:color w:val="000000"/>
          <w:sz w:val="20"/>
          <w:szCs w:val="20"/>
        </w:rPr>
        <w:t xml:space="preserve">v sklop APZ: 309 Romov (od tega 271 vključitev v Usposabljanje in izobraževanje, 1 vključitev v Spodbude za zaposlovanje in 37 vključitev v Kreiranje delovnih mest); </w:t>
      </w:r>
    </w:p>
    <w:p w14:paraId="0867D0CF" w14:textId="77777777" w:rsidR="004067A8" w:rsidRPr="00665402" w:rsidRDefault="004067A8" w:rsidP="004067A8">
      <w:pPr>
        <w:pStyle w:val="Odstavekseznama"/>
        <w:numPr>
          <w:ilvl w:val="0"/>
          <w:numId w:val="17"/>
        </w:numPr>
        <w:pBdr>
          <w:top w:val="single" w:sz="4" w:space="1" w:color="auto"/>
          <w:left w:val="single" w:sz="4" w:space="1" w:color="auto"/>
          <w:bottom w:val="single" w:sz="4" w:space="1" w:color="auto"/>
          <w:right w:val="single" w:sz="4" w:space="1" w:color="auto"/>
        </w:pBdr>
        <w:spacing w:after="0" w:line="240" w:lineRule="exact"/>
        <w:ind w:left="357" w:hanging="357"/>
        <w:jc w:val="both"/>
        <w:rPr>
          <w:rFonts w:ascii="Arial" w:eastAsia="Times New Roman" w:hAnsi="Arial" w:cs="Arial"/>
          <w:sz w:val="20"/>
          <w:szCs w:val="20"/>
        </w:rPr>
      </w:pPr>
      <w:r w:rsidRPr="00665402">
        <w:rPr>
          <w:rFonts w:ascii="Arial" w:eastAsiaTheme="minorHAnsi" w:hAnsi="Arial" w:cs="Arial"/>
          <w:color w:val="000000"/>
          <w:sz w:val="20"/>
          <w:szCs w:val="20"/>
        </w:rPr>
        <w:t xml:space="preserve">v sklop Storitve za trg dela: 26 Romov in </w:t>
      </w:r>
    </w:p>
    <w:p w14:paraId="11C24947" w14:textId="77777777" w:rsidR="004067A8" w:rsidRPr="00656887" w:rsidRDefault="004067A8" w:rsidP="004067A8">
      <w:pPr>
        <w:pStyle w:val="Odstavekseznama"/>
        <w:numPr>
          <w:ilvl w:val="0"/>
          <w:numId w:val="17"/>
        </w:numPr>
        <w:pBdr>
          <w:top w:val="single" w:sz="4" w:space="1" w:color="auto"/>
          <w:left w:val="single" w:sz="4" w:space="1" w:color="auto"/>
          <w:bottom w:val="single" w:sz="4" w:space="1" w:color="auto"/>
          <w:right w:val="single" w:sz="4" w:space="1" w:color="auto"/>
        </w:pBdr>
        <w:spacing w:after="0" w:line="240" w:lineRule="exact"/>
        <w:ind w:left="357" w:hanging="357"/>
        <w:jc w:val="both"/>
        <w:rPr>
          <w:rFonts w:ascii="Arial" w:hAnsi="Arial" w:cs="Arial"/>
          <w:sz w:val="20"/>
          <w:szCs w:val="20"/>
        </w:rPr>
      </w:pPr>
      <w:r w:rsidRPr="00665402">
        <w:rPr>
          <w:rFonts w:ascii="Arial" w:eastAsiaTheme="minorHAnsi" w:hAnsi="Arial" w:cs="Arial"/>
          <w:color w:val="000000"/>
          <w:sz w:val="20"/>
          <w:szCs w:val="20"/>
        </w:rPr>
        <w:t>v sklop Karierna središča: 1.398 Romov</w:t>
      </w:r>
      <w:r>
        <w:rPr>
          <w:rFonts w:ascii="Arial" w:eastAsiaTheme="minorHAnsi" w:hAnsi="Arial" w:cs="Arial"/>
          <w:color w:val="000000"/>
          <w:sz w:val="20"/>
          <w:szCs w:val="20"/>
        </w:rPr>
        <w:t>.</w:t>
      </w:r>
    </w:p>
    <w:p w14:paraId="6581E57C" w14:textId="77777777" w:rsidR="004067A8" w:rsidRPr="00656887"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eastAsia="Calibri" w:cs="Arial"/>
          <w:szCs w:val="20"/>
        </w:rPr>
      </w:pPr>
    </w:p>
    <w:p w14:paraId="434DA4D5" w14:textId="77777777" w:rsidR="004067A8" w:rsidRPr="00656887"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szCs w:val="20"/>
        </w:rPr>
      </w:pPr>
      <w:r w:rsidRPr="00656887">
        <w:rPr>
          <w:rFonts w:cs="Arial"/>
          <w:szCs w:val="20"/>
        </w:rPr>
        <w:t xml:space="preserve">V </w:t>
      </w:r>
      <w:r w:rsidRPr="00656887">
        <w:rPr>
          <w:rFonts w:cs="Arial"/>
          <w:b/>
          <w:bCs/>
          <w:szCs w:val="20"/>
        </w:rPr>
        <w:t>Posavski regiji</w:t>
      </w:r>
      <w:r w:rsidRPr="00656887">
        <w:rPr>
          <w:rFonts w:cs="Arial"/>
          <w:szCs w:val="20"/>
        </w:rPr>
        <w:t xml:space="preserve"> se je </w:t>
      </w:r>
      <w:r w:rsidRPr="00173956">
        <w:rPr>
          <w:rFonts w:cs="Arial"/>
          <w:b/>
          <w:bCs/>
          <w:szCs w:val="20"/>
        </w:rPr>
        <w:t>s pomočjo ZRSZ zaposlilo 6 brezposelnih Romov</w:t>
      </w:r>
      <w:r w:rsidRPr="00656887">
        <w:rPr>
          <w:rFonts w:cs="Arial"/>
          <w:szCs w:val="20"/>
        </w:rPr>
        <w:t xml:space="preserve">. V tej regiji je bilo v ukrepe države na trgu dela </w:t>
      </w:r>
      <w:r w:rsidRPr="00173956">
        <w:rPr>
          <w:rFonts w:cs="Arial"/>
          <w:b/>
          <w:bCs/>
          <w:szCs w:val="20"/>
        </w:rPr>
        <w:t>vključenih 290 Romov</w:t>
      </w:r>
      <w:r w:rsidRPr="00656887">
        <w:rPr>
          <w:rFonts w:cs="Arial"/>
          <w:szCs w:val="20"/>
        </w:rPr>
        <w:t xml:space="preserve">, od tega: </w:t>
      </w:r>
    </w:p>
    <w:p w14:paraId="14B9509B" w14:textId="2412C863" w:rsidR="004067A8" w:rsidRPr="004067A8" w:rsidRDefault="004067A8" w:rsidP="004067A8">
      <w:pPr>
        <w:pStyle w:val="Odstavekseznama"/>
        <w:numPr>
          <w:ilvl w:val="0"/>
          <w:numId w:val="17"/>
        </w:numPr>
        <w:pBdr>
          <w:top w:val="single" w:sz="4" w:space="1" w:color="auto"/>
          <w:left w:val="single" w:sz="4" w:space="1" w:color="auto"/>
          <w:bottom w:val="single" w:sz="4" w:space="1" w:color="auto"/>
          <w:right w:val="single" w:sz="4" w:space="1" w:color="auto"/>
        </w:pBdr>
        <w:spacing w:after="0" w:line="240" w:lineRule="exact"/>
        <w:ind w:left="357" w:hanging="357"/>
        <w:jc w:val="both"/>
        <w:rPr>
          <w:rFonts w:ascii="Arial" w:eastAsiaTheme="minorHAnsi" w:hAnsi="Arial" w:cs="Arial"/>
          <w:color w:val="000000"/>
          <w:sz w:val="20"/>
          <w:szCs w:val="20"/>
        </w:rPr>
      </w:pPr>
      <w:r w:rsidRPr="004067A8">
        <w:rPr>
          <w:rFonts w:ascii="Arial" w:eastAsiaTheme="minorHAnsi" w:hAnsi="Arial" w:cs="Arial"/>
          <w:color w:val="000000"/>
          <w:sz w:val="20"/>
          <w:szCs w:val="20"/>
        </w:rPr>
        <w:t xml:space="preserve">v sklop APZ: 40 Romov (od tega 38 vključitev v Usposabljanje in izobraževanje in 2 vključitvi v Kreiranje delovnih mest); </w:t>
      </w:r>
    </w:p>
    <w:p w14:paraId="2455F9E4" w14:textId="520730E1" w:rsidR="004067A8" w:rsidRPr="004067A8" w:rsidRDefault="004067A8" w:rsidP="004067A8">
      <w:pPr>
        <w:pStyle w:val="Odstavekseznama"/>
        <w:numPr>
          <w:ilvl w:val="0"/>
          <w:numId w:val="17"/>
        </w:numPr>
        <w:pBdr>
          <w:top w:val="single" w:sz="4" w:space="1" w:color="auto"/>
          <w:left w:val="single" w:sz="4" w:space="1" w:color="auto"/>
          <w:bottom w:val="single" w:sz="4" w:space="1" w:color="auto"/>
          <w:right w:val="single" w:sz="4" w:space="1" w:color="auto"/>
        </w:pBdr>
        <w:spacing w:after="0" w:line="240" w:lineRule="exact"/>
        <w:ind w:left="357" w:hanging="357"/>
        <w:jc w:val="both"/>
        <w:rPr>
          <w:rFonts w:ascii="Arial" w:eastAsiaTheme="minorHAnsi" w:hAnsi="Arial" w:cs="Arial"/>
          <w:color w:val="000000"/>
          <w:sz w:val="20"/>
          <w:szCs w:val="20"/>
        </w:rPr>
      </w:pPr>
      <w:r w:rsidRPr="004067A8">
        <w:rPr>
          <w:rFonts w:ascii="Arial" w:eastAsiaTheme="minorHAnsi" w:hAnsi="Arial" w:cs="Arial"/>
          <w:color w:val="000000"/>
          <w:sz w:val="20"/>
          <w:szCs w:val="20"/>
        </w:rPr>
        <w:t xml:space="preserve">v sklop Storitve za trg dela: 9 Romov in </w:t>
      </w:r>
    </w:p>
    <w:p w14:paraId="1160606B" w14:textId="033C04EB" w:rsidR="004067A8" w:rsidRDefault="004067A8" w:rsidP="004067A8">
      <w:pPr>
        <w:pStyle w:val="Odstavekseznama"/>
        <w:numPr>
          <w:ilvl w:val="0"/>
          <w:numId w:val="17"/>
        </w:numPr>
        <w:pBdr>
          <w:top w:val="single" w:sz="4" w:space="1" w:color="auto"/>
          <w:left w:val="single" w:sz="4" w:space="1" w:color="auto"/>
          <w:bottom w:val="single" w:sz="4" w:space="1" w:color="auto"/>
          <w:right w:val="single" w:sz="4" w:space="1" w:color="auto"/>
        </w:pBdr>
        <w:spacing w:after="0" w:line="240" w:lineRule="exact"/>
        <w:ind w:left="357" w:hanging="357"/>
        <w:jc w:val="both"/>
        <w:rPr>
          <w:rFonts w:cs="Arial"/>
          <w:szCs w:val="20"/>
        </w:rPr>
      </w:pPr>
      <w:r w:rsidRPr="004067A8">
        <w:rPr>
          <w:rFonts w:ascii="Arial" w:eastAsiaTheme="minorHAnsi" w:hAnsi="Arial" w:cs="Arial"/>
          <w:color w:val="000000"/>
          <w:sz w:val="20"/>
          <w:szCs w:val="20"/>
        </w:rPr>
        <w:t>v sklop Karierna središča: 241 Romov</w:t>
      </w:r>
      <w:r w:rsidRPr="00656887">
        <w:rPr>
          <w:rFonts w:cs="Arial"/>
          <w:szCs w:val="20"/>
        </w:rPr>
        <w:t>.</w:t>
      </w:r>
    </w:p>
    <w:p w14:paraId="274AEDFC" w14:textId="77777777" w:rsidR="004067A8" w:rsidRPr="00780F2F"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szCs w:val="20"/>
        </w:rPr>
      </w:pPr>
    </w:p>
    <w:p w14:paraId="00989F9D"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bCs/>
          <w:szCs w:val="20"/>
        </w:rPr>
      </w:pPr>
      <w:r w:rsidRPr="00B861D8">
        <w:rPr>
          <w:rFonts w:cs="Arial"/>
          <w:b/>
          <w:szCs w:val="20"/>
        </w:rPr>
        <w:t xml:space="preserve">Problematika vključevanja romske populacije v zaposlitev </w:t>
      </w:r>
      <w:r>
        <w:rPr>
          <w:rFonts w:cs="Arial"/>
          <w:b/>
          <w:szCs w:val="20"/>
        </w:rPr>
        <w:t xml:space="preserve">še naprej ostaja </w:t>
      </w:r>
      <w:r w:rsidRPr="00B861D8">
        <w:rPr>
          <w:rFonts w:cs="Arial"/>
          <w:b/>
          <w:szCs w:val="20"/>
        </w:rPr>
        <w:t>večplastna in zahteva predhodno ukrepanje na različnih medresorskih področjih</w:t>
      </w:r>
      <w:r>
        <w:rPr>
          <w:rFonts w:cs="Arial"/>
          <w:bCs/>
          <w:szCs w:val="20"/>
        </w:rPr>
        <w:t xml:space="preserve">. </w:t>
      </w:r>
      <w:r w:rsidRPr="0032461D">
        <w:rPr>
          <w:rFonts w:cs="Arial"/>
          <w:bCs/>
          <w:szCs w:val="20"/>
        </w:rPr>
        <w:t xml:space="preserve">Največja ovira pri vključevanju brezposelnih Romov na trg dela je </w:t>
      </w:r>
      <w:r>
        <w:rPr>
          <w:rFonts w:cs="Arial"/>
          <w:bCs/>
          <w:szCs w:val="20"/>
        </w:rPr>
        <w:t xml:space="preserve">še vedno </w:t>
      </w:r>
      <w:r w:rsidRPr="0032461D">
        <w:rPr>
          <w:rFonts w:cs="Arial"/>
          <w:bCs/>
          <w:szCs w:val="20"/>
        </w:rPr>
        <w:t xml:space="preserve">njihova </w:t>
      </w:r>
      <w:r w:rsidRPr="00B861D8">
        <w:rPr>
          <w:rFonts w:cs="Arial"/>
          <w:b/>
          <w:szCs w:val="20"/>
        </w:rPr>
        <w:t>(1) nizka raven izobrazbe ter pomanjkanje delovnih izkušenj</w:t>
      </w:r>
      <w:r w:rsidRPr="0032461D">
        <w:rPr>
          <w:rFonts w:cs="Arial"/>
          <w:bCs/>
          <w:szCs w:val="20"/>
        </w:rPr>
        <w:t xml:space="preserve"> in </w:t>
      </w:r>
      <w:r w:rsidRPr="00B861D8">
        <w:rPr>
          <w:rFonts w:cs="Arial"/>
          <w:b/>
          <w:szCs w:val="20"/>
        </w:rPr>
        <w:t>(2) zmožnost ter pripravljenost pripadnikov romske skupnosti za še aktivnejši pristop</w:t>
      </w:r>
      <w:r w:rsidRPr="0032461D">
        <w:rPr>
          <w:rFonts w:cs="Arial"/>
          <w:bCs/>
          <w:szCs w:val="20"/>
        </w:rPr>
        <w:t xml:space="preserve"> k identifikaciji lastnih sposobnosti, kompetenc in interesov za sprejemanje odločitev na področju izobraževanja, usposabljanja in izbire poklica in zaposlovanja.</w:t>
      </w:r>
    </w:p>
    <w:p w14:paraId="7A2FECF3" w14:textId="77777777" w:rsidR="004067A8" w:rsidRDefault="004067A8" w:rsidP="004067A8">
      <w:pPr>
        <w:pBdr>
          <w:top w:val="single" w:sz="4" w:space="1" w:color="auto"/>
          <w:left w:val="single" w:sz="4" w:space="1" w:color="auto"/>
          <w:bottom w:val="single" w:sz="4" w:space="1" w:color="auto"/>
          <w:right w:val="single" w:sz="4" w:space="1" w:color="auto"/>
        </w:pBdr>
        <w:spacing w:line="240" w:lineRule="exact"/>
        <w:jc w:val="both"/>
        <w:rPr>
          <w:rFonts w:cs="Arial"/>
          <w:bCs/>
          <w:szCs w:val="20"/>
        </w:rPr>
      </w:pPr>
    </w:p>
    <w:p w14:paraId="2F75B782" w14:textId="1729FE78" w:rsidR="00665402" w:rsidRPr="006311DD" w:rsidRDefault="004067A8" w:rsidP="00A56E59">
      <w:pPr>
        <w:pBdr>
          <w:top w:val="single" w:sz="4" w:space="1" w:color="auto"/>
          <w:left w:val="single" w:sz="4" w:space="1" w:color="auto"/>
          <w:bottom w:val="single" w:sz="4" w:space="1" w:color="auto"/>
          <w:right w:val="single" w:sz="4" w:space="1" w:color="auto"/>
        </w:pBdr>
        <w:spacing w:line="240" w:lineRule="exact"/>
        <w:jc w:val="both"/>
        <w:rPr>
          <w:rFonts w:cs="Arial"/>
          <w:bCs/>
          <w:i/>
          <w:szCs w:val="20"/>
        </w:rPr>
      </w:pPr>
      <w:r>
        <w:rPr>
          <w:rFonts w:cs="Arial"/>
          <w:bCs/>
          <w:szCs w:val="20"/>
        </w:rPr>
        <w:t xml:space="preserve">MDDSZ in ZRSZ bosta </w:t>
      </w:r>
      <w:r w:rsidRPr="00240692">
        <w:rPr>
          <w:rFonts w:cs="Arial"/>
          <w:b/>
          <w:szCs w:val="20"/>
        </w:rPr>
        <w:t>sistematično in kontinuirano nadaljevala aktivnosti</w:t>
      </w:r>
      <w:r>
        <w:rPr>
          <w:rFonts w:cs="Arial"/>
          <w:bCs/>
          <w:szCs w:val="20"/>
        </w:rPr>
        <w:t xml:space="preserve"> v okviru sprejetih ukrepov ter </w:t>
      </w:r>
      <w:r w:rsidRPr="00240692">
        <w:rPr>
          <w:rFonts w:cs="Arial"/>
          <w:b/>
          <w:szCs w:val="20"/>
        </w:rPr>
        <w:t>pričakujeta podporo in premike tudi na ostalih (soodvisnih) področjih</w:t>
      </w:r>
      <w:r>
        <w:rPr>
          <w:rFonts w:cs="Arial"/>
          <w:bCs/>
          <w:szCs w:val="20"/>
        </w:rPr>
        <w:t>. Ranljive skupine brezposelnih, med katere sodijo tudi pripadniki romske skupnosti, bodo v ospredju našega delovanja tudi v novi finančni perspektivi za obdobje 2021–2027 (programi usposabljanja in izobraževanja, spodbude za zaposlovanje ipd.).</w:t>
      </w:r>
      <w:r w:rsidR="00665402">
        <w:rPr>
          <w:rFonts w:cs="Arial"/>
          <w:bCs/>
          <w:szCs w:val="20"/>
        </w:rPr>
        <w:t xml:space="preserve"> </w:t>
      </w:r>
    </w:p>
    <w:bookmarkEnd w:id="15"/>
    <w:p w14:paraId="4FE4553C" w14:textId="77777777" w:rsidR="004B54D6" w:rsidRPr="00EE1CD8" w:rsidRDefault="004B54D6" w:rsidP="004A532D">
      <w:pPr>
        <w:tabs>
          <w:tab w:val="left" w:pos="1155"/>
        </w:tabs>
        <w:spacing w:line="240" w:lineRule="exact"/>
        <w:jc w:val="both"/>
        <w:rPr>
          <w:rFonts w:cs="Arial"/>
          <w:szCs w:val="20"/>
          <w:lang w:eastAsia="sl-SI"/>
        </w:rPr>
      </w:pPr>
    </w:p>
    <w:p w14:paraId="3E1A268A" w14:textId="779AB166" w:rsidR="00E14733" w:rsidRPr="005670E1" w:rsidRDefault="005670E1" w:rsidP="005670E1">
      <w:pPr>
        <w:pStyle w:val="Podnaslov"/>
      </w:pPr>
      <w:bookmarkStart w:id="17" w:name="_Toc511124308"/>
      <w:bookmarkStart w:id="18" w:name="_Toc10533164"/>
      <w:bookmarkStart w:id="19" w:name="_Toc64379022"/>
      <w:bookmarkStart w:id="20" w:name="_Toc135291725"/>
      <w:r w:rsidRPr="005670E1">
        <w:t xml:space="preserve">2.3 </w:t>
      </w:r>
      <w:r w:rsidR="00E14733" w:rsidRPr="005670E1">
        <w:t>PODROČJE SOCIALNEGA VARSTVA</w:t>
      </w:r>
      <w:r w:rsidR="004E6235" w:rsidRPr="005670E1">
        <w:t xml:space="preserve"> IN </w:t>
      </w:r>
      <w:r w:rsidR="00E14733" w:rsidRPr="005670E1">
        <w:t>SOCIALNEGA VKLJUČEVANJA</w:t>
      </w:r>
      <w:bookmarkEnd w:id="17"/>
      <w:bookmarkEnd w:id="18"/>
      <w:bookmarkEnd w:id="19"/>
      <w:bookmarkEnd w:id="20"/>
    </w:p>
    <w:p w14:paraId="25AAC5FA" w14:textId="77777777" w:rsidR="00081D1B" w:rsidRDefault="00081D1B" w:rsidP="00081D1B">
      <w:pPr>
        <w:spacing w:line="240" w:lineRule="exact"/>
        <w:jc w:val="both"/>
      </w:pPr>
    </w:p>
    <w:p w14:paraId="21A743F1" w14:textId="62EC81BA" w:rsidR="00A06B3B" w:rsidRDefault="00D60AD4" w:rsidP="00264B22">
      <w:pPr>
        <w:spacing w:line="240" w:lineRule="exact"/>
        <w:jc w:val="both"/>
        <w:rPr>
          <w:rFonts w:cs="Arial"/>
          <w:bCs/>
          <w:szCs w:val="20"/>
        </w:rPr>
      </w:pPr>
      <w:r w:rsidRPr="00641D94">
        <w:rPr>
          <w:rFonts w:cs="Arial"/>
          <w:bCs/>
          <w:szCs w:val="20"/>
        </w:rPr>
        <w:t xml:space="preserve">Na področju socialnega varstva, socialnega vključevanja in zaščite otrok, žensk in mladih, je </w:t>
      </w:r>
      <w:r w:rsidRPr="00AA0305">
        <w:rPr>
          <w:rFonts w:cs="Arial"/>
          <w:b/>
          <w:szCs w:val="20"/>
        </w:rPr>
        <w:t>MDDSZ poročal</w:t>
      </w:r>
      <w:r w:rsidRPr="00641D94">
        <w:rPr>
          <w:rFonts w:cs="Arial"/>
          <w:bCs/>
          <w:szCs w:val="20"/>
        </w:rPr>
        <w:t xml:space="preserve">, </w:t>
      </w:r>
      <w:bookmarkStart w:id="21" w:name="_Hlk62636441"/>
      <w:r w:rsidRPr="00641D94">
        <w:rPr>
          <w:rFonts w:cs="Arial"/>
          <w:bCs/>
          <w:szCs w:val="20"/>
        </w:rPr>
        <w:t xml:space="preserve">da </w:t>
      </w:r>
      <w:r w:rsidR="00A06B3B" w:rsidRPr="00641D94">
        <w:rPr>
          <w:rFonts w:cs="Arial"/>
          <w:bCs/>
          <w:szCs w:val="20"/>
        </w:rPr>
        <w:t>se je v letu 2022 nadaljevalo delo s pripadniki romske skupnosti</w:t>
      </w:r>
      <w:r w:rsidR="003F0E83" w:rsidRPr="00641D94">
        <w:rPr>
          <w:rFonts w:cs="Arial"/>
          <w:bCs/>
          <w:szCs w:val="20"/>
        </w:rPr>
        <w:t>, in sicer</w:t>
      </w:r>
      <w:r w:rsidR="00A06B3B" w:rsidRPr="00641D94">
        <w:rPr>
          <w:rFonts w:cs="Arial"/>
          <w:bCs/>
          <w:szCs w:val="20"/>
        </w:rPr>
        <w:t>:</w:t>
      </w:r>
    </w:p>
    <w:p w14:paraId="2639A2A0" w14:textId="77777777" w:rsidR="00641D94" w:rsidRPr="00641D94" w:rsidRDefault="00641D94" w:rsidP="00264B22">
      <w:pPr>
        <w:spacing w:line="240" w:lineRule="exact"/>
        <w:jc w:val="both"/>
        <w:rPr>
          <w:rFonts w:cs="Arial"/>
          <w:bCs/>
          <w:szCs w:val="20"/>
        </w:rPr>
      </w:pPr>
    </w:p>
    <w:p w14:paraId="44AE47FD" w14:textId="15B38653" w:rsidR="003F0E83" w:rsidRPr="00641D94" w:rsidRDefault="003F0E83" w:rsidP="007222A3">
      <w:pPr>
        <w:pStyle w:val="Odstavekseznama"/>
        <w:numPr>
          <w:ilvl w:val="0"/>
          <w:numId w:val="20"/>
        </w:numPr>
        <w:spacing w:after="0" w:line="240" w:lineRule="exact"/>
        <w:jc w:val="both"/>
        <w:rPr>
          <w:rFonts w:ascii="Arial" w:hAnsi="Arial" w:cs="Arial"/>
          <w:b/>
          <w:bCs/>
          <w:sz w:val="20"/>
          <w:szCs w:val="20"/>
        </w:rPr>
      </w:pPr>
      <w:r w:rsidRPr="00641D94">
        <w:rPr>
          <w:rFonts w:ascii="Arial" w:hAnsi="Arial" w:cs="Arial"/>
          <w:bCs/>
          <w:sz w:val="20"/>
          <w:szCs w:val="20"/>
        </w:rPr>
        <w:t>z</w:t>
      </w:r>
      <w:r w:rsidR="00A06B3B" w:rsidRPr="00641D94">
        <w:rPr>
          <w:rFonts w:ascii="Arial" w:hAnsi="Arial" w:cs="Arial"/>
          <w:bCs/>
          <w:sz w:val="20"/>
          <w:szCs w:val="20"/>
        </w:rPr>
        <w:t xml:space="preserve">a njihovo </w:t>
      </w:r>
      <w:r w:rsidRPr="00641D94">
        <w:rPr>
          <w:rFonts w:ascii="Arial" w:hAnsi="Arial" w:cs="Arial"/>
          <w:b/>
          <w:sz w:val="20"/>
          <w:szCs w:val="20"/>
        </w:rPr>
        <w:t>približevanje trgu dela, opolnomočenost in zmanjševanje tveganja revščine</w:t>
      </w:r>
      <w:r w:rsidRPr="00641D94">
        <w:rPr>
          <w:rFonts w:ascii="Arial" w:hAnsi="Arial" w:cs="Arial"/>
          <w:bCs/>
          <w:sz w:val="20"/>
          <w:szCs w:val="20"/>
        </w:rPr>
        <w:t xml:space="preserve"> so se izvajali </w:t>
      </w:r>
      <w:r w:rsidRPr="00641D94">
        <w:rPr>
          <w:rFonts w:ascii="Arial" w:hAnsi="Arial" w:cs="Arial"/>
          <w:b/>
          <w:sz w:val="20"/>
          <w:szCs w:val="20"/>
        </w:rPr>
        <w:t>programi socialne aktivacije</w:t>
      </w:r>
      <w:r w:rsidRPr="00641D94">
        <w:rPr>
          <w:rFonts w:ascii="Arial" w:hAnsi="Arial" w:cs="Arial"/>
          <w:bCs/>
          <w:sz w:val="20"/>
          <w:szCs w:val="20"/>
        </w:rPr>
        <w:t xml:space="preserve">, ki so bili sofinancirani iz </w:t>
      </w:r>
      <w:r w:rsidR="00EB4825" w:rsidRPr="00641D94">
        <w:rPr>
          <w:rFonts w:ascii="Arial" w:hAnsi="Arial" w:cs="Arial"/>
          <w:bCs/>
          <w:sz w:val="20"/>
          <w:szCs w:val="20"/>
        </w:rPr>
        <w:t>sredstev EU</w:t>
      </w:r>
      <w:r w:rsidRPr="00641D94">
        <w:rPr>
          <w:rFonts w:ascii="Arial" w:hAnsi="Arial" w:cs="Arial"/>
          <w:bCs/>
          <w:sz w:val="20"/>
          <w:szCs w:val="20"/>
        </w:rPr>
        <w:t xml:space="preserve"> (sredstva ESS). </w:t>
      </w:r>
      <w:r w:rsidRPr="00641D94">
        <w:rPr>
          <w:rFonts w:ascii="Arial" w:hAnsi="Arial" w:cs="Arial"/>
          <w:sz w:val="20"/>
          <w:szCs w:val="20"/>
        </w:rPr>
        <w:t xml:space="preserve">V letu 2022 je bilo sofinanciranih 20 projektov socialne aktivacije, ki so potekali v 39 krajih. Potekali so tudi 3 projekti socialne aktivacije za romske ženske. Do zaključka </w:t>
      </w:r>
      <w:r w:rsidRPr="00641D94">
        <w:rPr>
          <w:rFonts w:ascii="Arial" w:hAnsi="Arial" w:cs="Arial"/>
          <w:sz w:val="20"/>
          <w:szCs w:val="20"/>
        </w:rPr>
        <w:lastRenderedPageBreak/>
        <w:t xml:space="preserve">programov v letu 2022 je bilo v programe socialne aktivacije skupaj vključenih 334 romskih žensk, od katerih se je ob izhodu iz programa zaposlilo ali se vključilo v iskanje zaposlitve oziroma v izobraževanje/usposabljanje ali pridobivanje kvalifikacije </w:t>
      </w:r>
      <w:r w:rsidR="00EB4825">
        <w:rPr>
          <w:rFonts w:ascii="Arial" w:hAnsi="Arial" w:cs="Arial"/>
          <w:sz w:val="20"/>
          <w:szCs w:val="20"/>
        </w:rPr>
        <w:t>približno</w:t>
      </w:r>
      <w:r w:rsidR="00EB4825" w:rsidRPr="00641D94">
        <w:rPr>
          <w:rFonts w:ascii="Arial" w:hAnsi="Arial" w:cs="Arial"/>
          <w:sz w:val="20"/>
          <w:szCs w:val="20"/>
        </w:rPr>
        <w:t xml:space="preserve"> </w:t>
      </w:r>
      <w:r w:rsidRPr="00641D94">
        <w:rPr>
          <w:rFonts w:ascii="Arial" w:hAnsi="Arial" w:cs="Arial"/>
          <w:sz w:val="20"/>
          <w:szCs w:val="20"/>
        </w:rPr>
        <w:t>120 romskih žensk, kar predstavlja več kot 25</w:t>
      </w:r>
      <w:r w:rsidR="0021759C">
        <w:rPr>
          <w:rFonts w:ascii="Arial" w:hAnsi="Arial" w:cs="Arial"/>
          <w:sz w:val="20"/>
          <w:szCs w:val="20"/>
        </w:rPr>
        <w:t xml:space="preserve"> </w:t>
      </w:r>
      <w:r w:rsidRPr="00641D94">
        <w:rPr>
          <w:rFonts w:ascii="Arial" w:hAnsi="Arial" w:cs="Arial"/>
          <w:sz w:val="20"/>
          <w:szCs w:val="20"/>
        </w:rPr>
        <w:t>% delež.</w:t>
      </w:r>
    </w:p>
    <w:p w14:paraId="0E3B961E" w14:textId="2465A871" w:rsidR="00641D94" w:rsidRDefault="003F0E83" w:rsidP="00264B22">
      <w:pPr>
        <w:pStyle w:val="Odstavekseznama"/>
        <w:spacing w:after="0" w:line="240" w:lineRule="exact"/>
        <w:ind w:left="360"/>
        <w:jc w:val="both"/>
        <w:rPr>
          <w:rFonts w:ascii="Arial" w:eastAsia="Times New Roman" w:hAnsi="Arial" w:cs="Arial"/>
          <w:sz w:val="20"/>
          <w:szCs w:val="20"/>
          <w:lang w:eastAsia="sl-SI"/>
        </w:rPr>
      </w:pPr>
      <w:r w:rsidRPr="00641D94">
        <w:rPr>
          <w:rFonts w:ascii="Arial" w:hAnsi="Arial" w:cs="Arial"/>
          <w:sz w:val="20"/>
          <w:szCs w:val="20"/>
        </w:rPr>
        <w:t xml:space="preserve">Dne 22. novembra 2022 je UN v sodelovanju z MDDSZ v okviru projekta Nacionalna platforma za Rome izvedel </w:t>
      </w:r>
      <w:r w:rsidRPr="00641D94">
        <w:rPr>
          <w:rFonts w:ascii="Arial" w:hAnsi="Arial" w:cs="Arial"/>
          <w:b/>
          <w:bCs/>
          <w:sz w:val="20"/>
          <w:szCs w:val="20"/>
        </w:rPr>
        <w:t>zaključni dogodek z izvajalci programov socialne aktivacije za romske ženske</w:t>
      </w:r>
      <w:r w:rsidRPr="00641D94">
        <w:rPr>
          <w:rFonts w:ascii="Arial" w:hAnsi="Arial" w:cs="Arial"/>
          <w:sz w:val="20"/>
          <w:szCs w:val="20"/>
        </w:rPr>
        <w:t>, katerega namen je bil</w:t>
      </w:r>
      <w:r w:rsidRPr="00641D94">
        <w:rPr>
          <w:rFonts w:ascii="Arial" w:hAnsi="Arial" w:cs="Arial"/>
          <w:b/>
          <w:bCs/>
          <w:sz w:val="20"/>
          <w:szCs w:val="20"/>
        </w:rPr>
        <w:t xml:space="preserve"> </w:t>
      </w:r>
      <w:r w:rsidRPr="00641D94">
        <w:rPr>
          <w:rFonts w:ascii="Arial" w:eastAsia="Times New Roman" w:hAnsi="Arial" w:cs="Arial"/>
          <w:sz w:val="20"/>
          <w:szCs w:val="20"/>
          <w:lang w:eastAsia="sl-SI"/>
        </w:rPr>
        <w:t xml:space="preserve">opraviti evalvacijo izvedenih programov in ponuditi prostor za izmenjavo izkušenj vsem izvajalcem programov, s ciljem izpopolniti morebitne nadaljnje aktivnosti. Na tem srečanju so izvajalci programov predstavili njihovo izvedbo, rezultate, izzive, s katerimi so se soočali pri izvedbi, in svoje predloge za izboljšave in spremembe. Prisotni so se seznanili z izvajanjem vsakega posameznega programa (številom zaposlenih, obsegom razpoložljivih sredstev in stopnjo realizacije sredstev, doseženimi kazalniki učinka in rezultati, številom vključenih zunanjih deležnikov in promocijskimi dogodki), s socialnimi učinki izvedbe posameznega programa na oziroma za lokalne romske skupnosti, največjimi izzivi pri delu s ciljno skupino ter načini njihovega naslavljanja. </w:t>
      </w:r>
      <w:r w:rsidR="00641D94" w:rsidRPr="00641D94">
        <w:rPr>
          <w:rFonts w:ascii="Arial" w:eastAsia="Times New Roman" w:hAnsi="Arial" w:cs="Arial"/>
          <w:sz w:val="20"/>
          <w:szCs w:val="20"/>
          <w:lang w:eastAsia="sl-SI"/>
        </w:rPr>
        <w:t xml:space="preserve">Podani so bili </w:t>
      </w:r>
      <w:r w:rsidRPr="00641D94">
        <w:rPr>
          <w:rFonts w:ascii="Arial" w:eastAsia="Times New Roman" w:hAnsi="Arial" w:cs="Arial"/>
          <w:sz w:val="20"/>
          <w:szCs w:val="20"/>
          <w:lang w:eastAsia="sl-SI"/>
        </w:rPr>
        <w:t>tudi vsebinsk</w:t>
      </w:r>
      <w:r w:rsidR="00641D94" w:rsidRPr="00641D94">
        <w:rPr>
          <w:rFonts w:ascii="Arial" w:eastAsia="Times New Roman" w:hAnsi="Arial" w:cs="Arial"/>
          <w:sz w:val="20"/>
          <w:szCs w:val="20"/>
          <w:lang w:eastAsia="sl-SI"/>
        </w:rPr>
        <w:t>i</w:t>
      </w:r>
      <w:r w:rsidRPr="00641D94">
        <w:rPr>
          <w:rFonts w:ascii="Arial" w:eastAsia="Times New Roman" w:hAnsi="Arial" w:cs="Arial"/>
          <w:sz w:val="20"/>
          <w:szCs w:val="20"/>
          <w:lang w:eastAsia="sl-SI"/>
        </w:rPr>
        <w:t xml:space="preserve"> predlog</w:t>
      </w:r>
      <w:r w:rsidR="00641D94" w:rsidRPr="00641D94">
        <w:rPr>
          <w:rFonts w:ascii="Arial" w:eastAsia="Times New Roman" w:hAnsi="Arial" w:cs="Arial"/>
          <w:sz w:val="20"/>
          <w:szCs w:val="20"/>
          <w:lang w:eastAsia="sl-SI"/>
        </w:rPr>
        <w:t>i</w:t>
      </w:r>
      <w:r w:rsidRPr="00641D94">
        <w:rPr>
          <w:rFonts w:ascii="Arial" w:eastAsia="Times New Roman" w:hAnsi="Arial" w:cs="Arial"/>
          <w:sz w:val="20"/>
          <w:szCs w:val="20"/>
          <w:lang w:eastAsia="sl-SI"/>
        </w:rPr>
        <w:t xml:space="preserve"> izboljšav potencialnih prihodnjih izvedb programov socialne aktivacije za romske ženske kot tudi predlog</w:t>
      </w:r>
      <w:r w:rsidR="00EB4825">
        <w:rPr>
          <w:rFonts w:ascii="Arial" w:eastAsia="Times New Roman" w:hAnsi="Arial" w:cs="Arial"/>
          <w:sz w:val="20"/>
          <w:szCs w:val="20"/>
          <w:lang w:eastAsia="sl-SI"/>
        </w:rPr>
        <w:t>i</w:t>
      </w:r>
      <w:r w:rsidRPr="00641D94">
        <w:rPr>
          <w:rFonts w:ascii="Arial" w:eastAsia="Times New Roman" w:hAnsi="Arial" w:cs="Arial"/>
          <w:sz w:val="20"/>
          <w:szCs w:val="20"/>
          <w:lang w:eastAsia="sl-SI"/>
        </w:rPr>
        <w:t xml:space="preserve"> kadrovskih, organizacijskih, tehničnih in operativnih izboljšav</w:t>
      </w:r>
      <w:r w:rsidR="00641D94" w:rsidRPr="00641D94">
        <w:rPr>
          <w:rFonts w:ascii="Arial" w:eastAsia="Times New Roman" w:hAnsi="Arial" w:cs="Arial"/>
          <w:sz w:val="20"/>
          <w:szCs w:val="20"/>
          <w:lang w:eastAsia="sl-SI"/>
        </w:rPr>
        <w:t>, ki si jih je MDDSZ zabeležil in jih bo v največji možni meri upošteval pri pripravi prihodnjih razpisov</w:t>
      </w:r>
      <w:r w:rsidR="00641D94">
        <w:rPr>
          <w:rFonts w:ascii="Arial" w:eastAsia="Times New Roman" w:hAnsi="Arial" w:cs="Arial"/>
          <w:sz w:val="20"/>
          <w:szCs w:val="20"/>
          <w:lang w:eastAsia="sl-SI"/>
        </w:rPr>
        <w:t>;</w:t>
      </w:r>
    </w:p>
    <w:p w14:paraId="45D44F21" w14:textId="09B7F56F" w:rsidR="00641D94" w:rsidRDefault="00641D94" w:rsidP="00264B22">
      <w:pPr>
        <w:spacing w:line="240" w:lineRule="exact"/>
        <w:jc w:val="both"/>
        <w:rPr>
          <w:rFonts w:cs="Arial"/>
          <w:szCs w:val="20"/>
          <w:lang w:eastAsia="sl-SI"/>
        </w:rPr>
      </w:pPr>
    </w:p>
    <w:p w14:paraId="1A848D3A" w14:textId="1AE179AD" w:rsidR="0089733E" w:rsidRPr="00CA3F13" w:rsidRDefault="00641D94" w:rsidP="007222A3">
      <w:pPr>
        <w:pStyle w:val="Odstavekseznama"/>
        <w:numPr>
          <w:ilvl w:val="0"/>
          <w:numId w:val="21"/>
        </w:numPr>
        <w:spacing w:after="0" w:line="240" w:lineRule="exact"/>
        <w:ind w:left="357" w:hanging="357"/>
        <w:jc w:val="both"/>
        <w:rPr>
          <w:rFonts w:ascii="Arial" w:hAnsi="Arial" w:cs="Arial"/>
          <w:color w:val="000000"/>
          <w:sz w:val="20"/>
          <w:szCs w:val="20"/>
        </w:rPr>
      </w:pPr>
      <w:r w:rsidRPr="00CA3F13">
        <w:rPr>
          <w:rFonts w:ascii="Arial" w:hAnsi="Arial" w:cs="Arial"/>
          <w:sz w:val="20"/>
          <w:szCs w:val="20"/>
        </w:rPr>
        <w:t xml:space="preserve">za njihovo </w:t>
      </w:r>
      <w:r w:rsidRPr="00F633C2">
        <w:rPr>
          <w:rFonts w:ascii="Arial" w:hAnsi="Arial" w:cs="Arial"/>
          <w:b/>
          <w:bCs/>
          <w:sz w:val="20"/>
          <w:szCs w:val="20"/>
        </w:rPr>
        <w:t>o</w:t>
      </w:r>
      <w:r w:rsidRPr="00CA3F13">
        <w:rPr>
          <w:rFonts w:ascii="Arial" w:hAnsi="Arial" w:cs="Arial"/>
          <w:b/>
          <w:bCs/>
          <w:sz w:val="20"/>
          <w:szCs w:val="20"/>
        </w:rPr>
        <w:t>polnomočenje, socialno vključevanje in zmanjševanje tveganja revščine</w:t>
      </w:r>
      <w:r w:rsidRPr="00CA3F13">
        <w:rPr>
          <w:rFonts w:ascii="Arial" w:hAnsi="Arial" w:cs="Arial"/>
          <w:sz w:val="20"/>
          <w:szCs w:val="20"/>
        </w:rPr>
        <w:t xml:space="preserve"> z izboljšanjem dostopnosti, dosegljivosti in obsega socialnovarstvenih programov in storitev, namenjenih obravnavi navedenih izzivov, in sicer v okviru </w:t>
      </w:r>
      <w:r w:rsidRPr="00CA3F13">
        <w:rPr>
          <w:rFonts w:ascii="Arial" w:hAnsi="Arial" w:cs="Arial"/>
          <w:b/>
          <w:bCs/>
          <w:sz w:val="20"/>
          <w:szCs w:val="20"/>
        </w:rPr>
        <w:t>sofinanciranja socialnovarstvenih programov in večgeneracijskih centrov (VGC)</w:t>
      </w:r>
      <w:r w:rsidRPr="00CA3F13">
        <w:rPr>
          <w:rFonts w:ascii="Arial" w:hAnsi="Arial" w:cs="Arial"/>
          <w:sz w:val="20"/>
          <w:szCs w:val="20"/>
        </w:rPr>
        <w:t xml:space="preserve">. </w:t>
      </w:r>
      <w:r w:rsidRPr="00CA3F13">
        <w:rPr>
          <w:rFonts w:ascii="Arial" w:hAnsi="Arial" w:cs="Arial"/>
          <w:color w:val="000000"/>
          <w:sz w:val="20"/>
          <w:szCs w:val="20"/>
        </w:rPr>
        <w:t xml:space="preserve">V letu 2022 je bilo tako sofinanciranih </w:t>
      </w:r>
      <w:r w:rsidRPr="00CA3F13">
        <w:rPr>
          <w:rFonts w:ascii="Arial" w:hAnsi="Arial" w:cs="Arial"/>
          <w:b/>
          <w:bCs/>
          <w:color w:val="000000"/>
          <w:sz w:val="20"/>
          <w:szCs w:val="20"/>
        </w:rPr>
        <w:t>6 socialnovarstvenih programov za Rome</w:t>
      </w:r>
      <w:r w:rsidRPr="00CA3F13">
        <w:rPr>
          <w:rFonts w:ascii="Arial" w:hAnsi="Arial" w:cs="Arial"/>
          <w:color w:val="000000"/>
          <w:sz w:val="20"/>
          <w:szCs w:val="20"/>
        </w:rPr>
        <w:t xml:space="preserve">, </w:t>
      </w:r>
      <w:r w:rsidRPr="00CA3F13">
        <w:rPr>
          <w:rFonts w:ascii="Arial" w:hAnsi="Arial" w:cs="Arial"/>
          <w:b/>
          <w:bCs/>
          <w:color w:val="000000"/>
          <w:sz w:val="20"/>
          <w:szCs w:val="20"/>
        </w:rPr>
        <w:t>dejavnosti za krepitev socialne vključenosti Romov</w:t>
      </w:r>
      <w:r w:rsidRPr="00CA3F13">
        <w:rPr>
          <w:rFonts w:ascii="Arial" w:hAnsi="Arial" w:cs="Arial"/>
          <w:color w:val="000000"/>
          <w:sz w:val="20"/>
          <w:szCs w:val="20"/>
        </w:rPr>
        <w:t xml:space="preserve"> pa so izvajali</w:t>
      </w:r>
      <w:r w:rsidR="0089733E" w:rsidRPr="00CA3F13">
        <w:rPr>
          <w:rFonts w:ascii="Arial" w:hAnsi="Arial" w:cs="Arial"/>
          <w:color w:val="000000"/>
          <w:sz w:val="20"/>
          <w:szCs w:val="20"/>
        </w:rPr>
        <w:t xml:space="preserve"> tudi</w:t>
      </w:r>
      <w:r w:rsidRPr="00CA3F13">
        <w:rPr>
          <w:rFonts w:ascii="Arial" w:hAnsi="Arial" w:cs="Arial"/>
          <w:color w:val="000000"/>
          <w:sz w:val="20"/>
          <w:szCs w:val="20"/>
        </w:rPr>
        <w:t xml:space="preserve"> </w:t>
      </w:r>
      <w:r w:rsidRPr="00CA3F13">
        <w:rPr>
          <w:rFonts w:ascii="Arial" w:hAnsi="Arial" w:cs="Arial"/>
          <w:b/>
          <w:bCs/>
          <w:color w:val="000000"/>
          <w:sz w:val="20"/>
          <w:szCs w:val="20"/>
        </w:rPr>
        <w:t>3 VGC</w:t>
      </w:r>
      <w:r w:rsidR="0089733E" w:rsidRPr="00CA3F13">
        <w:rPr>
          <w:rFonts w:ascii="Arial" w:hAnsi="Arial" w:cs="Arial"/>
          <w:b/>
          <w:bCs/>
          <w:color w:val="000000"/>
          <w:sz w:val="20"/>
          <w:szCs w:val="20"/>
        </w:rPr>
        <w:t xml:space="preserve"> </w:t>
      </w:r>
      <w:r w:rsidR="0089733E" w:rsidRPr="00CA3F13">
        <w:rPr>
          <w:rFonts w:ascii="Arial" w:hAnsi="Arial" w:cs="Arial"/>
          <w:color w:val="000000"/>
          <w:sz w:val="20"/>
          <w:szCs w:val="20"/>
        </w:rPr>
        <w:t>(</w:t>
      </w:r>
      <w:r w:rsidR="0089733E" w:rsidRPr="00CA3F13">
        <w:rPr>
          <w:rFonts w:ascii="Arial" w:hAnsi="Arial" w:cs="Arial"/>
          <w:sz w:val="20"/>
          <w:szCs w:val="20"/>
        </w:rPr>
        <w:t>VGC Posavje, VGC Pomurja ter VGC Dolenjske in Bele krajine)</w:t>
      </w:r>
      <w:r w:rsidRPr="00CA3F13">
        <w:rPr>
          <w:rFonts w:ascii="Arial" w:hAnsi="Arial" w:cs="Arial"/>
          <w:color w:val="000000"/>
          <w:sz w:val="20"/>
          <w:szCs w:val="20"/>
        </w:rPr>
        <w:t>, ki so na tem področju izvedli 400 ur dejavnosti.</w:t>
      </w:r>
      <w:bookmarkStart w:id="22" w:name="_Hlk124412674"/>
      <w:r w:rsidR="00CA3F13" w:rsidRPr="00CA3F13">
        <w:rPr>
          <w:rFonts w:ascii="Arial" w:hAnsi="Arial" w:cs="Arial"/>
          <w:color w:val="000000"/>
          <w:sz w:val="20"/>
          <w:szCs w:val="20"/>
        </w:rPr>
        <w:t xml:space="preserve"> </w:t>
      </w:r>
      <w:r w:rsidR="00CA3F13" w:rsidRPr="00CA3F13">
        <w:rPr>
          <w:rFonts w:ascii="Arial" w:hAnsi="Arial" w:cs="Arial"/>
          <w:b/>
          <w:sz w:val="20"/>
          <w:szCs w:val="20"/>
        </w:rPr>
        <w:t>VGC-ji</w:t>
      </w:r>
      <w:r w:rsidR="00CA3F13" w:rsidRPr="00CA3F13">
        <w:rPr>
          <w:rFonts w:ascii="Arial" w:hAnsi="Arial" w:cs="Arial"/>
          <w:bCs/>
          <w:sz w:val="20"/>
          <w:szCs w:val="20"/>
        </w:rPr>
        <w:t>, ki so delovali na območju bivanja romskih skupnosti in so v okviru svojih programov Rome načrtno vključevali v dejavnosti centrov tako zaradi krepitve njihovih kompetenc kakor tudi in predvsem zaradi njihovega socialnega vključevanja in povezovanja z drugimi obiskovalci centrov,</w:t>
      </w:r>
      <w:r w:rsidR="00CA3F13" w:rsidRPr="00CA3F13">
        <w:rPr>
          <w:rFonts w:ascii="Arial" w:hAnsi="Arial" w:cs="Arial"/>
          <w:b/>
          <w:sz w:val="20"/>
          <w:szCs w:val="20"/>
        </w:rPr>
        <w:t xml:space="preserve"> so se v letu 2022 izvajali v omejenem obsegu</w:t>
      </w:r>
      <w:r w:rsidR="00CA3F13" w:rsidRPr="00CA3F13">
        <w:rPr>
          <w:rFonts w:ascii="Arial" w:hAnsi="Arial" w:cs="Arial"/>
          <w:bCs/>
          <w:sz w:val="20"/>
          <w:szCs w:val="20"/>
        </w:rPr>
        <w:t xml:space="preserve">. V letu 2022 ni bilo več zagotovljenega sofinanciranja v okviru OP EKP 2014–2020, zato so dejavnosti izvajali v omejenem obsegu s podporo lokalne skupnosti. Izvajali so predvsem informiranje in svetovanje v različnih situacijah glede na potrebe romskih uporabnikov, učno pomoč za otroke in mladostnike, delavnice za spodbujanje motivacije za zaključek osnovnošolske izobrazbe ter pridobivanje drugih znanj. Tudi </w:t>
      </w:r>
      <w:r w:rsidR="00CA3F13" w:rsidRPr="00CA3F13">
        <w:rPr>
          <w:rFonts w:ascii="Arial" w:hAnsi="Arial" w:cs="Arial"/>
          <w:b/>
          <w:sz w:val="20"/>
          <w:szCs w:val="20"/>
        </w:rPr>
        <w:t>nadaljnje delovanje in sofinanciranje VGC se načrtujeta v okviru OP EKP 2021–2027 iz sredstev ESS+ od leta 2023 dalje</w:t>
      </w:r>
      <w:r w:rsidR="00CA3F13" w:rsidRPr="00CA3F13">
        <w:rPr>
          <w:rFonts w:ascii="Arial" w:hAnsi="Arial" w:cs="Arial"/>
          <w:bCs/>
          <w:sz w:val="20"/>
          <w:szCs w:val="20"/>
        </w:rPr>
        <w:t xml:space="preserve">, MDDSZ pa želi </w:t>
      </w:r>
      <w:r w:rsidR="00CA3F13" w:rsidRPr="00CA3F13">
        <w:rPr>
          <w:rFonts w:ascii="Arial" w:hAnsi="Arial" w:cs="Arial"/>
          <w:b/>
          <w:sz w:val="20"/>
          <w:szCs w:val="20"/>
        </w:rPr>
        <w:t>število VGC</w:t>
      </w:r>
      <w:r w:rsidR="00CA3F13" w:rsidRPr="00CA3F13">
        <w:rPr>
          <w:rFonts w:ascii="Arial" w:hAnsi="Arial" w:cs="Arial"/>
          <w:bCs/>
          <w:sz w:val="20"/>
          <w:szCs w:val="20"/>
        </w:rPr>
        <w:t xml:space="preserve"> in njihovih aktivnosti </w:t>
      </w:r>
      <w:r w:rsidR="00CA3F13" w:rsidRPr="00CA3F13">
        <w:rPr>
          <w:rFonts w:ascii="Arial" w:hAnsi="Arial" w:cs="Arial"/>
          <w:b/>
          <w:sz w:val="20"/>
          <w:szCs w:val="20"/>
        </w:rPr>
        <w:t>še okrepiti</w:t>
      </w:r>
      <w:r w:rsidR="00CA3F13" w:rsidRPr="00CA3F13">
        <w:rPr>
          <w:rFonts w:ascii="Arial" w:hAnsi="Arial" w:cs="Arial"/>
          <w:bCs/>
          <w:sz w:val="20"/>
          <w:szCs w:val="20"/>
        </w:rPr>
        <w:t>;</w:t>
      </w:r>
      <w:r w:rsidRPr="00CA3F13">
        <w:rPr>
          <w:rFonts w:ascii="Arial" w:hAnsi="Arial" w:cs="Arial"/>
          <w:color w:val="000000"/>
          <w:sz w:val="20"/>
          <w:szCs w:val="20"/>
        </w:rPr>
        <w:t xml:space="preserve"> </w:t>
      </w:r>
    </w:p>
    <w:bookmarkEnd w:id="22"/>
    <w:p w14:paraId="14629291" w14:textId="0B537E1D" w:rsidR="0089733E" w:rsidRDefault="0089733E" w:rsidP="00264B22">
      <w:pPr>
        <w:spacing w:line="240" w:lineRule="exact"/>
        <w:jc w:val="both"/>
        <w:rPr>
          <w:rFonts w:cs="Arial"/>
          <w:color w:val="000000"/>
          <w:szCs w:val="20"/>
        </w:rPr>
      </w:pPr>
    </w:p>
    <w:p w14:paraId="6A018ABC" w14:textId="4914F3DB" w:rsidR="00F65484" w:rsidRPr="00F65484" w:rsidRDefault="0089733E" w:rsidP="007222A3">
      <w:pPr>
        <w:pStyle w:val="Odstavekseznama"/>
        <w:numPr>
          <w:ilvl w:val="0"/>
          <w:numId w:val="22"/>
        </w:numPr>
        <w:spacing w:after="0" w:line="240" w:lineRule="exact"/>
        <w:ind w:left="357" w:hanging="357"/>
        <w:jc w:val="both"/>
        <w:rPr>
          <w:rFonts w:ascii="Arial" w:hAnsi="Arial" w:cs="Arial"/>
          <w:color w:val="000000"/>
          <w:sz w:val="20"/>
          <w:szCs w:val="20"/>
        </w:rPr>
      </w:pPr>
      <w:r w:rsidRPr="00551A67">
        <w:rPr>
          <w:rFonts w:ascii="Arial" w:hAnsi="Arial" w:cs="Arial"/>
          <w:sz w:val="20"/>
          <w:szCs w:val="20"/>
        </w:rPr>
        <w:t xml:space="preserve">na področju </w:t>
      </w:r>
      <w:r w:rsidRPr="001E12B1">
        <w:rPr>
          <w:rFonts w:ascii="Arial" w:hAnsi="Arial" w:cs="Arial"/>
          <w:b/>
          <w:bCs/>
          <w:sz w:val="20"/>
          <w:szCs w:val="20"/>
        </w:rPr>
        <w:t>enakosti spolov</w:t>
      </w:r>
      <w:r w:rsidRPr="00551A67">
        <w:rPr>
          <w:rFonts w:ascii="Arial" w:hAnsi="Arial" w:cs="Arial"/>
          <w:sz w:val="20"/>
          <w:szCs w:val="20"/>
        </w:rPr>
        <w:t xml:space="preserve"> je bil v letu 2022 na JR za sofinanciranje projektov nevladnih organizacij, katerih nameni so odkrivanje, odpravljanje oziroma preprečevanje neenakosti spolov, spodbujanje enakosti spolov oziroma ustvarjanje enakih možnosti žensk in moških na različnih področjih, ozaveščanje in informiranje o enakosti spolov oziroma enakih možnostih žensk in moških ter svetovanje in varovanje pravic v primerih neenakosti glede na spol, </w:t>
      </w:r>
      <w:r w:rsidRPr="00551A67">
        <w:rPr>
          <w:rFonts w:ascii="Arial" w:hAnsi="Arial" w:cs="Arial"/>
          <w:b/>
          <w:bCs/>
          <w:sz w:val="20"/>
          <w:szCs w:val="20"/>
        </w:rPr>
        <w:t>izbran in s strani MDDSZ sofinanciran tudi projekt, namenjen romskim ženskam</w:t>
      </w:r>
      <w:r w:rsidRPr="00551A67">
        <w:rPr>
          <w:rFonts w:ascii="Arial" w:hAnsi="Arial" w:cs="Arial"/>
          <w:sz w:val="20"/>
          <w:szCs w:val="20"/>
        </w:rPr>
        <w:t xml:space="preserve">, in sicer projekt </w:t>
      </w:r>
      <w:r w:rsidRPr="00551A67">
        <w:rPr>
          <w:rFonts w:ascii="Arial" w:hAnsi="Arial" w:cs="Arial"/>
          <w:i/>
          <w:iCs/>
          <w:sz w:val="20"/>
          <w:szCs w:val="20"/>
        </w:rPr>
        <w:t>Podporno delo z romskimi ženskami z namenom zmanjševanja neenakosti in krepitve virov moči</w:t>
      </w:r>
      <w:r w:rsidRPr="00551A67">
        <w:rPr>
          <w:rFonts w:ascii="Arial" w:hAnsi="Arial" w:cs="Arial"/>
          <w:sz w:val="20"/>
          <w:szCs w:val="20"/>
        </w:rPr>
        <w:t xml:space="preserve">, izvajalca Društvo za pomoč in samopomoč brezdomcem Kralji ulice. Projekt se je izvajal od aprila do novembra 2022, njegov namen pa je bilo organiziranje različnih aktivnosti, ki so </w:t>
      </w:r>
      <w:r w:rsidR="00DE4CCF">
        <w:rPr>
          <w:rFonts w:ascii="Arial" w:hAnsi="Arial" w:cs="Arial"/>
          <w:sz w:val="20"/>
          <w:szCs w:val="20"/>
        </w:rPr>
        <w:t xml:space="preserve">bile </w:t>
      </w:r>
      <w:r w:rsidRPr="00551A67">
        <w:rPr>
          <w:rFonts w:ascii="Arial" w:hAnsi="Arial" w:cs="Arial"/>
          <w:sz w:val="20"/>
          <w:szCs w:val="20"/>
        </w:rPr>
        <w:t xml:space="preserve">usmerjene v podporo in krepitev Rominj kot eni najbolj ranljivih in socialno izključenih populacij tako na lokalni kot na nacionalni ravni. </w:t>
      </w:r>
      <w:r w:rsidR="00DE4CCF">
        <w:rPr>
          <w:rFonts w:ascii="Arial" w:hAnsi="Arial" w:cs="Arial"/>
          <w:sz w:val="20"/>
          <w:szCs w:val="20"/>
        </w:rPr>
        <w:t>Projekt se je i</w:t>
      </w:r>
      <w:r w:rsidRPr="00551A67">
        <w:rPr>
          <w:rFonts w:ascii="Arial" w:hAnsi="Arial" w:cs="Arial"/>
          <w:sz w:val="20"/>
          <w:szCs w:val="20"/>
        </w:rPr>
        <w:t>zvajal v Mariboru</w:t>
      </w:r>
      <w:r w:rsidR="00551A67">
        <w:rPr>
          <w:rFonts w:ascii="Arial" w:hAnsi="Arial" w:cs="Arial"/>
          <w:sz w:val="20"/>
          <w:szCs w:val="20"/>
        </w:rPr>
        <w:t>;</w:t>
      </w:r>
    </w:p>
    <w:p w14:paraId="65A3C4FC" w14:textId="77777777" w:rsidR="00F65484" w:rsidRPr="00F65484" w:rsidRDefault="00F65484" w:rsidP="00F65484">
      <w:pPr>
        <w:pStyle w:val="Odstavekseznama"/>
        <w:spacing w:after="0" w:line="240" w:lineRule="exact"/>
        <w:ind w:left="357"/>
        <w:jc w:val="both"/>
        <w:rPr>
          <w:rFonts w:ascii="Arial" w:hAnsi="Arial" w:cs="Arial"/>
          <w:color w:val="000000"/>
          <w:sz w:val="20"/>
          <w:szCs w:val="20"/>
        </w:rPr>
      </w:pPr>
    </w:p>
    <w:p w14:paraId="25E46AB4" w14:textId="6B40FA8D" w:rsidR="00F65484" w:rsidRPr="00F65484" w:rsidRDefault="00F65484" w:rsidP="007222A3">
      <w:pPr>
        <w:pStyle w:val="Odstavekseznama"/>
        <w:numPr>
          <w:ilvl w:val="0"/>
          <w:numId w:val="22"/>
        </w:numPr>
        <w:autoSpaceDE w:val="0"/>
        <w:autoSpaceDN w:val="0"/>
        <w:adjustRightInd w:val="0"/>
        <w:spacing w:after="0" w:line="240" w:lineRule="exact"/>
        <w:jc w:val="both"/>
        <w:rPr>
          <w:rFonts w:ascii="Arial" w:hAnsi="Arial" w:cs="Arial"/>
          <w:sz w:val="20"/>
          <w:szCs w:val="20"/>
        </w:rPr>
      </w:pPr>
      <w:r w:rsidRPr="00F65484">
        <w:rPr>
          <w:rFonts w:ascii="Arial" w:hAnsi="Arial" w:cs="Arial"/>
          <w:bCs/>
          <w:sz w:val="20"/>
          <w:szCs w:val="20"/>
        </w:rPr>
        <w:t>kot rezultat ugotovitev in evalvacije z</w:t>
      </w:r>
      <w:r w:rsidRPr="00F65484">
        <w:rPr>
          <w:rFonts w:ascii="Arial" w:hAnsi="Arial" w:cs="Arial"/>
          <w:b/>
          <w:sz w:val="20"/>
          <w:szCs w:val="20"/>
        </w:rPr>
        <w:t xml:space="preserve"> zaključnega dogodka projektov VNRC</w:t>
      </w:r>
      <w:r w:rsidRPr="00F65484">
        <w:rPr>
          <w:rFonts w:ascii="Arial" w:hAnsi="Arial" w:cs="Arial"/>
          <w:bCs/>
          <w:sz w:val="20"/>
          <w:szCs w:val="20"/>
        </w:rPr>
        <w:t xml:space="preserve">, ki je potekal </w:t>
      </w:r>
      <w:r w:rsidRPr="00F65484">
        <w:rPr>
          <w:rFonts w:ascii="Arial" w:hAnsi="Arial" w:cs="Arial"/>
          <w:b/>
          <w:sz w:val="20"/>
          <w:szCs w:val="20"/>
        </w:rPr>
        <w:t>22. novembra 2021 v okviru projekta Nacionalna platforma za Rome</w:t>
      </w:r>
      <w:r w:rsidRPr="00F65484">
        <w:rPr>
          <w:rFonts w:ascii="Arial" w:hAnsi="Arial" w:cs="Arial"/>
          <w:bCs/>
          <w:sz w:val="20"/>
          <w:szCs w:val="20"/>
        </w:rPr>
        <w:t xml:space="preserve"> in ga je organiziral UN v sodelovanju z MDDSZ, je bil </w:t>
      </w:r>
      <w:r w:rsidRPr="00F65484">
        <w:rPr>
          <w:rFonts w:ascii="Arial" w:hAnsi="Arial" w:cs="Arial"/>
          <w:b/>
          <w:sz w:val="20"/>
          <w:szCs w:val="20"/>
        </w:rPr>
        <w:t>marca 2022</w:t>
      </w:r>
      <w:r w:rsidRPr="00F65484">
        <w:rPr>
          <w:rFonts w:ascii="Arial" w:hAnsi="Arial" w:cs="Arial"/>
          <w:bCs/>
          <w:sz w:val="20"/>
          <w:szCs w:val="20"/>
        </w:rPr>
        <w:t xml:space="preserve"> izveden </w:t>
      </w:r>
      <w:r w:rsidRPr="00F65484">
        <w:rPr>
          <w:rFonts w:ascii="Arial" w:hAnsi="Arial" w:cs="Arial"/>
          <w:b/>
          <w:sz w:val="20"/>
          <w:szCs w:val="20"/>
        </w:rPr>
        <w:t>sklop usposabljanj, namenjenih strokovnim delavcem CSD in ostalih izvajalcev programov za potrebe dela s pripadniki romske skupnosti</w:t>
      </w:r>
      <w:r w:rsidRPr="00F65484">
        <w:rPr>
          <w:rFonts w:ascii="Arial" w:hAnsi="Arial" w:cs="Arial"/>
          <w:bCs/>
          <w:sz w:val="20"/>
          <w:szCs w:val="20"/>
        </w:rPr>
        <w:t xml:space="preserve">. Usposabljanje je omogočil MDDSZ, izvajalec pa je bila LU Lendava. </w:t>
      </w:r>
      <w:r w:rsidRPr="00F65484">
        <w:rPr>
          <w:rFonts w:ascii="Arial" w:hAnsi="Arial" w:cs="Arial"/>
          <w:sz w:val="20"/>
          <w:szCs w:val="20"/>
          <w:lang w:eastAsia="sl-SI"/>
        </w:rPr>
        <w:t xml:space="preserve">Pri </w:t>
      </w:r>
      <w:r w:rsidRPr="00F65484">
        <w:rPr>
          <w:rFonts w:ascii="Arial" w:hAnsi="Arial" w:cs="Arial"/>
          <w:sz w:val="20"/>
          <w:szCs w:val="20"/>
          <w:lang w:eastAsia="sl-SI"/>
        </w:rPr>
        <w:lastRenderedPageBreak/>
        <w:t>naslavljanju socialno-ekonomskih izzivov, s katerimi se srečujejo pripadniki romske skupnosti in delom z romsko skupnostjo kot celoto na lokalni ravni, se pri svojem delu dnevno srečujejo tudi in predvsem strokovni delavci CSD. Pogosto se s</w:t>
      </w:r>
      <w:r w:rsidR="00EE08F8">
        <w:rPr>
          <w:rFonts w:ascii="Arial" w:hAnsi="Arial" w:cs="Arial"/>
          <w:sz w:val="20"/>
          <w:szCs w:val="20"/>
          <w:lang w:eastAsia="sl-SI"/>
        </w:rPr>
        <w:t>oočajo</w:t>
      </w:r>
      <w:r w:rsidRPr="00F65484">
        <w:rPr>
          <w:rFonts w:ascii="Arial" w:hAnsi="Arial" w:cs="Arial"/>
          <w:sz w:val="20"/>
          <w:szCs w:val="20"/>
          <w:lang w:eastAsia="sl-SI"/>
        </w:rPr>
        <w:t xml:space="preserve"> s</w:t>
      </w:r>
      <w:r w:rsidRPr="00F65484">
        <w:rPr>
          <w:rFonts w:ascii="Arial" w:hAnsi="Arial" w:cs="Arial"/>
          <w:bCs/>
          <w:sz w:val="20"/>
          <w:szCs w:val="20"/>
        </w:rPr>
        <w:t xml:space="preserve"> </w:t>
      </w:r>
      <w:r w:rsidRPr="00F65484">
        <w:rPr>
          <w:rFonts w:ascii="Arial" w:hAnsi="Arial" w:cs="Arial"/>
          <w:sz w:val="20"/>
          <w:szCs w:val="20"/>
          <w:lang w:eastAsia="sl-SI"/>
        </w:rPr>
        <w:t>posebnostmi, ki so edinstvene in pogosto nerešljive v trenutku, ko nanje naletijo. Namen usposabljanj je bil čim bolje seznaniti in ozavestiti strokovne delavce CSD s temi specifikami in jih opremiti z dodatnimi uporabnimi praktičnimi</w:t>
      </w:r>
      <w:r w:rsidRPr="00F65484">
        <w:rPr>
          <w:rFonts w:ascii="Arial" w:hAnsi="Arial" w:cs="Arial"/>
          <w:bCs/>
          <w:sz w:val="20"/>
          <w:szCs w:val="20"/>
        </w:rPr>
        <w:t xml:space="preserve"> </w:t>
      </w:r>
      <w:r w:rsidRPr="00F65484">
        <w:rPr>
          <w:rFonts w:ascii="Arial" w:hAnsi="Arial" w:cs="Arial"/>
          <w:sz w:val="20"/>
          <w:szCs w:val="20"/>
          <w:lang w:eastAsia="sl-SI"/>
        </w:rPr>
        <w:t>znanji za še učinkovitejše neposredno delo z Romi na terenu. Usposabljanje je obsegalo štiri 5-urne module (skupaj 20 ur) in je potekalo na daljavo</w:t>
      </w:r>
      <w:r>
        <w:rPr>
          <w:rFonts w:ascii="Arial" w:hAnsi="Arial" w:cs="Arial"/>
          <w:sz w:val="20"/>
          <w:szCs w:val="20"/>
          <w:lang w:eastAsia="sl-SI"/>
        </w:rPr>
        <w:t>;</w:t>
      </w:r>
      <w:r w:rsidRPr="00F65484">
        <w:rPr>
          <w:rFonts w:ascii="Arial" w:hAnsi="Arial" w:cs="Arial"/>
          <w:bCs/>
          <w:sz w:val="20"/>
          <w:szCs w:val="20"/>
        </w:rPr>
        <w:t xml:space="preserve"> </w:t>
      </w:r>
    </w:p>
    <w:p w14:paraId="2E9B9D99" w14:textId="77777777" w:rsidR="00F65484" w:rsidRPr="00F65484" w:rsidRDefault="00F65484" w:rsidP="00F65484">
      <w:pPr>
        <w:pStyle w:val="Odstavekseznama"/>
        <w:spacing w:after="0" w:line="240" w:lineRule="exact"/>
        <w:ind w:left="357"/>
        <w:jc w:val="both"/>
        <w:rPr>
          <w:rFonts w:ascii="Arial" w:hAnsi="Arial" w:cs="Arial"/>
          <w:color w:val="000000"/>
          <w:sz w:val="20"/>
          <w:szCs w:val="20"/>
        </w:rPr>
      </w:pPr>
    </w:p>
    <w:p w14:paraId="6C9B763F" w14:textId="77777777" w:rsidR="000749E1" w:rsidRPr="000749E1" w:rsidRDefault="00976B90" w:rsidP="000749E1">
      <w:pPr>
        <w:pStyle w:val="Odstavekseznama"/>
        <w:numPr>
          <w:ilvl w:val="0"/>
          <w:numId w:val="22"/>
        </w:numPr>
        <w:spacing w:after="0" w:line="240" w:lineRule="exact"/>
        <w:ind w:left="357" w:hanging="357"/>
        <w:jc w:val="both"/>
        <w:rPr>
          <w:rFonts w:cs="Arial"/>
          <w:b/>
          <w:szCs w:val="20"/>
          <w:lang w:eastAsia="sl-SI"/>
        </w:rPr>
      </w:pPr>
      <w:r w:rsidRPr="00F65484">
        <w:rPr>
          <w:rFonts w:ascii="Arial" w:hAnsi="Arial" w:cs="Arial"/>
          <w:sz w:val="20"/>
          <w:szCs w:val="20"/>
        </w:rPr>
        <w:t xml:space="preserve">na področju </w:t>
      </w:r>
      <w:r w:rsidRPr="00F65484">
        <w:rPr>
          <w:rFonts w:ascii="Arial" w:hAnsi="Arial" w:cs="Arial"/>
          <w:b/>
          <w:bCs/>
          <w:sz w:val="20"/>
          <w:szCs w:val="20"/>
        </w:rPr>
        <w:t>problematike zgodnjih in prisilnih porok v romski skupnosti</w:t>
      </w:r>
      <w:r w:rsidRPr="00F65484">
        <w:rPr>
          <w:rFonts w:ascii="Arial" w:hAnsi="Arial" w:cs="Arial"/>
          <w:sz w:val="20"/>
          <w:szCs w:val="20"/>
        </w:rPr>
        <w:t xml:space="preserve"> pa je UN skozi delo </w:t>
      </w:r>
      <w:r w:rsidRPr="00F65484">
        <w:rPr>
          <w:rFonts w:ascii="Arial" w:hAnsi="Arial" w:cs="Arial"/>
          <w:b/>
          <w:bCs/>
          <w:sz w:val="20"/>
          <w:szCs w:val="20"/>
        </w:rPr>
        <w:t>ad hoc delovne skupine</w:t>
      </w:r>
      <w:r w:rsidRPr="00F65484">
        <w:rPr>
          <w:rFonts w:ascii="Arial" w:hAnsi="Arial" w:cs="Arial"/>
          <w:sz w:val="20"/>
          <w:szCs w:val="20"/>
        </w:rPr>
        <w:t xml:space="preserve"> za spremljanje problematike begov mladoletnih oseb v škodljiva okolja (tako imenovane zgodnje poroke) in prisilnih porok v romski skupnosti in v okviru projekta Nacionalna platforma za Rome </w:t>
      </w:r>
      <w:r w:rsidRPr="00F65484">
        <w:rPr>
          <w:rFonts w:ascii="Arial" w:hAnsi="Arial" w:cs="Arial"/>
          <w:b/>
          <w:bCs/>
          <w:sz w:val="20"/>
          <w:szCs w:val="20"/>
        </w:rPr>
        <w:t>sistematično nadaljeval z dogovorjenimi aktivnostmi na tem področju</w:t>
      </w:r>
      <w:r w:rsidRPr="00F65484">
        <w:rPr>
          <w:rFonts w:ascii="Arial" w:hAnsi="Arial" w:cs="Arial"/>
          <w:sz w:val="20"/>
          <w:szCs w:val="20"/>
        </w:rPr>
        <w:t xml:space="preserve">. Izvedene so bile </w:t>
      </w:r>
      <w:r w:rsidRPr="00F65484">
        <w:rPr>
          <w:rFonts w:ascii="Arial" w:hAnsi="Arial" w:cs="Arial"/>
          <w:b/>
          <w:bCs/>
          <w:sz w:val="20"/>
          <w:szCs w:val="20"/>
        </w:rPr>
        <w:t>številne aktivnosti</w:t>
      </w:r>
      <w:r w:rsidRPr="00F65484">
        <w:rPr>
          <w:rFonts w:ascii="Arial" w:hAnsi="Arial" w:cs="Arial"/>
          <w:sz w:val="20"/>
          <w:szCs w:val="20"/>
        </w:rPr>
        <w:t xml:space="preserve">, usmerjene predvsem v </w:t>
      </w:r>
      <w:r w:rsidRPr="00F65484">
        <w:rPr>
          <w:rFonts w:ascii="Arial" w:hAnsi="Arial" w:cs="Arial"/>
          <w:b/>
          <w:bCs/>
          <w:sz w:val="20"/>
          <w:szCs w:val="20"/>
        </w:rPr>
        <w:t>ozaveščanje in krepitev kompetenc strokovnih delavcev v institucijah</w:t>
      </w:r>
      <w:r w:rsidRPr="00F65484">
        <w:rPr>
          <w:rFonts w:ascii="Arial" w:hAnsi="Arial" w:cs="Arial"/>
          <w:sz w:val="20"/>
          <w:szCs w:val="20"/>
        </w:rPr>
        <w:t>, ki se pri svojem delu srečujejo s pripadniki romske skupnosti</w:t>
      </w:r>
      <w:r w:rsidR="00F65484" w:rsidRPr="00F65484">
        <w:rPr>
          <w:rFonts w:ascii="Arial" w:hAnsi="Arial" w:cs="Arial"/>
          <w:sz w:val="20"/>
          <w:szCs w:val="20"/>
        </w:rPr>
        <w:t xml:space="preserve">. </w:t>
      </w:r>
      <w:r w:rsidR="00F65484" w:rsidRPr="00F65484">
        <w:rPr>
          <w:rFonts w:ascii="Arial" w:hAnsi="Arial" w:cs="Arial"/>
          <w:bCs/>
          <w:sz w:val="20"/>
          <w:szCs w:val="20"/>
        </w:rPr>
        <w:t>Po izdanem priročniku</w:t>
      </w:r>
      <w:r w:rsidR="00F65484" w:rsidRPr="00F65484">
        <w:rPr>
          <w:rStyle w:val="Sprotnaopomba-sklic"/>
          <w:rFonts w:ascii="Arial" w:hAnsi="Arial" w:cs="Arial"/>
          <w:bCs/>
          <w:sz w:val="20"/>
          <w:szCs w:val="20"/>
        </w:rPr>
        <w:footnoteReference w:id="8"/>
      </w:r>
      <w:r w:rsidR="00F65484" w:rsidRPr="00F65484">
        <w:rPr>
          <w:rFonts w:ascii="Arial" w:hAnsi="Arial" w:cs="Arial"/>
          <w:bCs/>
          <w:sz w:val="20"/>
          <w:szCs w:val="20"/>
        </w:rPr>
        <w:t xml:space="preserve"> na tem področju v letu 2021 so v letu 2022 v regijah, kjer živijo Romi, potekala </w:t>
      </w:r>
      <w:r w:rsidR="00F65484" w:rsidRPr="00F65484">
        <w:rPr>
          <w:rFonts w:ascii="Arial" w:hAnsi="Arial" w:cs="Arial"/>
          <w:b/>
          <w:sz w:val="20"/>
          <w:szCs w:val="20"/>
        </w:rPr>
        <w:t>strokovna izobraževanja in posveti na temo prepoznavanja zgodnjih in prisilnih porok v romski skupnosti ter ukrepanja v teh primerih</w:t>
      </w:r>
      <w:r w:rsidR="00F65484" w:rsidRPr="00F65484">
        <w:rPr>
          <w:rFonts w:ascii="Arial" w:hAnsi="Arial" w:cs="Arial"/>
          <w:bCs/>
          <w:sz w:val="20"/>
          <w:szCs w:val="20"/>
        </w:rPr>
        <w:t xml:space="preserve">. Organizacijo in izvedbo izobraževanj je koordiniral UN, ki je skrbel, da so ta vsebinsko in z vidika ciljnih skupin pokrila večino vrzeli ter bistveno prispevala k stopnji ozaveščenosti strokovnih delavcev glede pomembnosti ukrepanja in k usklajenosti delovanja vseh, ko pride do tovrstnih primerov. </w:t>
      </w:r>
      <w:r w:rsidR="00F65484" w:rsidRPr="00F65484">
        <w:rPr>
          <w:rFonts w:ascii="Arial" w:hAnsi="Arial" w:cs="Arial"/>
          <w:b/>
          <w:sz w:val="20"/>
          <w:szCs w:val="20"/>
        </w:rPr>
        <w:t>Pomanjkanje ozaveščenosti o škodljivosti teh praks je še vedno močno prisotno med pripadniki romske skupnosti, še posebej v nekaterih okoljih</w:t>
      </w:r>
      <w:r w:rsidR="00F65484" w:rsidRPr="00F65484">
        <w:rPr>
          <w:rFonts w:ascii="Arial" w:hAnsi="Arial" w:cs="Arial"/>
          <w:bCs/>
          <w:sz w:val="20"/>
          <w:szCs w:val="20"/>
        </w:rPr>
        <w:t>, UN pa zaznava tudi premajhno ozaveščenost in premajhen odziv ter sodelovanje organizacij romske skupnosti, ki bi lahko z jasnimi sporočili in skozi svoje aktivnosti pomembno prispeval</w:t>
      </w:r>
      <w:r w:rsidR="00BE7FBC">
        <w:rPr>
          <w:rFonts w:ascii="Arial" w:hAnsi="Arial" w:cs="Arial"/>
          <w:bCs/>
          <w:sz w:val="20"/>
          <w:szCs w:val="20"/>
        </w:rPr>
        <w:t>e</w:t>
      </w:r>
      <w:r w:rsidR="00F65484" w:rsidRPr="00F65484">
        <w:rPr>
          <w:rFonts w:ascii="Arial" w:hAnsi="Arial" w:cs="Arial"/>
          <w:bCs/>
          <w:sz w:val="20"/>
          <w:szCs w:val="20"/>
        </w:rPr>
        <w:t xml:space="preserve"> k ozaveščenosti mladih. SRSRS se kot krovna organizacija sicer vključuje v delo ad hoc delovne skupine UN na tem področju, medtem ko sta zelo jasno prizadevanja in sporočila UN podprla Romski akademski klub, ki združuje mlade in izobražene Rome, ter Zveza za razvoj romske manjšine – Preporod, ki je priročnik celo objavila na svoji spletni strani. V</w:t>
      </w:r>
      <w:r w:rsidR="00F65484" w:rsidRPr="00F65484">
        <w:rPr>
          <w:rFonts w:ascii="Arial" w:hAnsi="Arial" w:cs="Arial"/>
          <w:b/>
          <w:bCs/>
          <w:sz w:val="20"/>
          <w:szCs w:val="20"/>
        </w:rPr>
        <w:t xml:space="preserve"> prihodnje</w:t>
      </w:r>
      <w:r w:rsidR="00F65484" w:rsidRPr="00F65484">
        <w:rPr>
          <w:rFonts w:ascii="Arial" w:hAnsi="Arial" w:cs="Arial"/>
          <w:sz w:val="20"/>
          <w:szCs w:val="20"/>
        </w:rPr>
        <w:t xml:space="preserve"> pa se bodo </w:t>
      </w:r>
      <w:r w:rsidR="00F65484" w:rsidRPr="00F65484">
        <w:rPr>
          <w:rFonts w:ascii="Arial" w:hAnsi="Arial" w:cs="Arial"/>
          <w:b/>
          <w:bCs/>
          <w:sz w:val="20"/>
          <w:szCs w:val="20"/>
        </w:rPr>
        <w:t>okrepile tudi aktivnosti</w:t>
      </w:r>
      <w:r w:rsidR="00F65484" w:rsidRPr="00F65484">
        <w:rPr>
          <w:rFonts w:ascii="Arial" w:hAnsi="Arial" w:cs="Arial"/>
          <w:sz w:val="20"/>
          <w:szCs w:val="20"/>
        </w:rPr>
        <w:t xml:space="preserve">, usmerjene v </w:t>
      </w:r>
      <w:r w:rsidR="00F65484" w:rsidRPr="00F65484">
        <w:rPr>
          <w:rFonts w:ascii="Arial" w:hAnsi="Arial" w:cs="Arial"/>
          <w:b/>
          <w:bCs/>
          <w:sz w:val="20"/>
          <w:szCs w:val="20"/>
        </w:rPr>
        <w:t>ozaveščanje pripadnikov romske skupnosti o škodljivosti teh praks</w:t>
      </w:r>
      <w:r w:rsidR="00F65484" w:rsidRPr="00F65484">
        <w:rPr>
          <w:rFonts w:ascii="Arial" w:hAnsi="Arial" w:cs="Arial"/>
          <w:sz w:val="20"/>
          <w:szCs w:val="20"/>
        </w:rPr>
        <w:t>.</w:t>
      </w:r>
      <w:bookmarkEnd w:id="21"/>
    </w:p>
    <w:p w14:paraId="13EAA38E" w14:textId="77777777" w:rsidR="000749E1" w:rsidRDefault="000749E1" w:rsidP="000749E1">
      <w:pPr>
        <w:spacing w:line="240" w:lineRule="exact"/>
        <w:jc w:val="both"/>
        <w:rPr>
          <w:rFonts w:cs="Arial"/>
          <w:b/>
          <w:szCs w:val="20"/>
          <w:lang w:eastAsia="sl-SI"/>
        </w:rPr>
      </w:pPr>
    </w:p>
    <w:p w14:paraId="705DC3DD" w14:textId="1B5E8395" w:rsidR="002169E8" w:rsidRPr="000749E1" w:rsidRDefault="002169E8" w:rsidP="000749E1">
      <w:pPr>
        <w:spacing w:line="240" w:lineRule="exact"/>
        <w:jc w:val="both"/>
        <w:rPr>
          <w:rFonts w:cs="Arial"/>
          <w:b/>
          <w:szCs w:val="20"/>
          <w:lang w:eastAsia="sl-SI"/>
        </w:rPr>
      </w:pPr>
      <w:r w:rsidRPr="000749E1">
        <w:rPr>
          <w:rFonts w:cs="Arial"/>
          <w:b/>
          <w:szCs w:val="20"/>
          <w:lang w:eastAsia="sl-SI"/>
        </w:rPr>
        <w:t xml:space="preserve">Poročanje o uresničevanju ukrepov NPUR 2021–2030 </w:t>
      </w:r>
    </w:p>
    <w:p w14:paraId="582FF0FE" w14:textId="77777777" w:rsidR="002169E8" w:rsidRPr="00EE1CD8" w:rsidRDefault="002169E8" w:rsidP="002169E8">
      <w:pPr>
        <w:tabs>
          <w:tab w:val="left" w:pos="1155"/>
        </w:tabs>
        <w:spacing w:line="240" w:lineRule="exact"/>
        <w:jc w:val="both"/>
        <w:rPr>
          <w:rFonts w:cs="Arial"/>
          <w:szCs w:val="20"/>
          <w:lang w:eastAsia="sl-SI"/>
        </w:rPr>
      </w:pPr>
    </w:p>
    <w:p w14:paraId="423D15EB" w14:textId="56E93921" w:rsidR="002169E8" w:rsidRDefault="002169E8" w:rsidP="002169E8">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sidR="001E12B1">
        <w:rPr>
          <w:rFonts w:cs="Arial"/>
          <w:szCs w:val="20"/>
          <w:lang w:eastAsia="sl-SI"/>
        </w:rPr>
        <w:t>21</w:t>
      </w:r>
      <w:r w:rsidRPr="00EE1CD8">
        <w:rPr>
          <w:rFonts w:cs="Arial"/>
          <w:szCs w:val="20"/>
          <w:lang w:eastAsia="sl-SI"/>
        </w:rPr>
        <w:t>–20</w:t>
      </w:r>
      <w:r w:rsidR="001E12B1">
        <w:rPr>
          <w:rFonts w:cs="Arial"/>
          <w:szCs w:val="20"/>
          <w:lang w:eastAsia="sl-SI"/>
        </w:rPr>
        <w:t>30</w:t>
      </w:r>
      <w:r w:rsidRPr="00EE1CD8">
        <w:rPr>
          <w:rFonts w:cs="Arial"/>
          <w:szCs w:val="20"/>
          <w:lang w:eastAsia="sl-SI"/>
        </w:rPr>
        <w:t xml:space="preserve"> na tem področju v letu 20</w:t>
      </w:r>
      <w:r>
        <w:rPr>
          <w:rFonts w:cs="Arial"/>
          <w:szCs w:val="20"/>
          <w:lang w:eastAsia="sl-SI"/>
        </w:rPr>
        <w:t>2</w:t>
      </w:r>
      <w:r w:rsidR="001E12B1">
        <w:rPr>
          <w:rFonts w:cs="Arial"/>
          <w:szCs w:val="20"/>
          <w:lang w:eastAsia="sl-SI"/>
        </w:rPr>
        <w:t>2</w:t>
      </w:r>
      <w:r w:rsidRPr="00EE1CD8">
        <w:rPr>
          <w:rFonts w:cs="Arial"/>
          <w:szCs w:val="20"/>
          <w:lang w:eastAsia="sl-SI"/>
        </w:rPr>
        <w:t xml:space="preserve"> so podane v prilogi 1 tega poročila.</w:t>
      </w:r>
    </w:p>
    <w:p w14:paraId="30A62171" w14:textId="77777777" w:rsidR="002169E8" w:rsidRPr="004B4181" w:rsidRDefault="002169E8" w:rsidP="00976B90">
      <w:pPr>
        <w:spacing w:line="240" w:lineRule="exact"/>
        <w:jc w:val="both"/>
        <w:rPr>
          <w:rFonts w:cs="Arial"/>
        </w:rPr>
      </w:pPr>
    </w:p>
    <w:p w14:paraId="2519BF42" w14:textId="77777777" w:rsidR="00ED6CBE" w:rsidRPr="00C22C92" w:rsidRDefault="00ED6CBE" w:rsidP="004B418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r w:rsidRPr="00C22C92">
        <w:rPr>
          <w:rFonts w:cs="Arial"/>
          <w:b/>
          <w:bCs/>
          <w:szCs w:val="20"/>
        </w:rPr>
        <w:t>Bistvene ugotovitve in poudarki na podlagi dosedanjih izkušenj:</w:t>
      </w:r>
    </w:p>
    <w:p w14:paraId="72C0113F" w14:textId="77777777" w:rsidR="00ED6CBE" w:rsidRPr="00D16DA8" w:rsidRDefault="00ED6CBE" w:rsidP="004B418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highlight w:val="yellow"/>
        </w:rPr>
      </w:pPr>
    </w:p>
    <w:p w14:paraId="4CEB3713" w14:textId="2553583D" w:rsidR="001E12B1" w:rsidRDefault="004B4181" w:rsidP="004B418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r w:rsidRPr="001E12B1">
        <w:rPr>
          <w:rFonts w:cs="Arial"/>
          <w:b/>
          <w:szCs w:val="20"/>
        </w:rPr>
        <w:t>MDDSZ</w:t>
      </w:r>
      <w:r w:rsidRPr="001E12B1">
        <w:rPr>
          <w:rFonts w:cs="Arial"/>
          <w:bCs/>
          <w:szCs w:val="20"/>
        </w:rPr>
        <w:t xml:space="preserve"> </w:t>
      </w:r>
      <w:r w:rsidR="001E12B1" w:rsidRPr="001E12B1">
        <w:rPr>
          <w:rFonts w:cs="Arial"/>
          <w:bCs/>
          <w:szCs w:val="20"/>
        </w:rPr>
        <w:t xml:space="preserve">je kot zelo </w:t>
      </w:r>
      <w:r w:rsidR="001E12B1" w:rsidRPr="001E12B1">
        <w:rPr>
          <w:rFonts w:cs="Arial"/>
          <w:b/>
          <w:szCs w:val="20"/>
        </w:rPr>
        <w:t xml:space="preserve">pozitivno ocenil izvajanje programov </w:t>
      </w:r>
      <w:r w:rsidR="001E12B1" w:rsidRPr="00CA3F13">
        <w:rPr>
          <w:rFonts w:cs="Arial"/>
          <w:b/>
          <w:szCs w:val="20"/>
        </w:rPr>
        <w:t>socialne aktivacije</w:t>
      </w:r>
      <w:r w:rsidR="001E12B1" w:rsidRPr="001E12B1">
        <w:rPr>
          <w:rFonts w:cs="Arial"/>
          <w:bCs/>
          <w:szCs w:val="20"/>
        </w:rPr>
        <w:t xml:space="preserve"> (splošni programi) </w:t>
      </w:r>
      <w:r w:rsidR="001E12B1" w:rsidRPr="00CA3F13">
        <w:rPr>
          <w:rFonts w:cs="Arial"/>
          <w:b/>
          <w:szCs w:val="20"/>
        </w:rPr>
        <w:t>in programe socialne aktivacije, namenjene posebej romskim ženskam</w:t>
      </w:r>
      <w:r w:rsidR="001E12B1" w:rsidRPr="001E12B1">
        <w:rPr>
          <w:rFonts w:cs="Arial"/>
          <w:bCs/>
          <w:szCs w:val="20"/>
        </w:rPr>
        <w:t>. V 3 programe socialne aktivacije za romske ženske</w:t>
      </w:r>
      <w:r w:rsidR="001E12B1">
        <w:rPr>
          <w:rFonts w:cs="Arial"/>
          <w:bCs/>
          <w:szCs w:val="20"/>
        </w:rPr>
        <w:t>, ki so se izvajali v 5 krajih po Sloveniji</w:t>
      </w:r>
      <w:r w:rsidR="00276A6B">
        <w:rPr>
          <w:rFonts w:cs="Arial"/>
          <w:bCs/>
          <w:szCs w:val="20"/>
        </w:rPr>
        <w:t xml:space="preserve"> (Novo mesto, Črnomelj, Maribor, Lendava in Beltinci)</w:t>
      </w:r>
      <w:r w:rsidR="001E12B1">
        <w:rPr>
          <w:rFonts w:cs="Arial"/>
          <w:bCs/>
          <w:szCs w:val="20"/>
        </w:rPr>
        <w:t>,</w:t>
      </w:r>
      <w:r w:rsidR="001E12B1" w:rsidRPr="001E12B1">
        <w:rPr>
          <w:rFonts w:cs="Arial"/>
          <w:bCs/>
          <w:szCs w:val="20"/>
        </w:rPr>
        <w:t xml:space="preserve"> je bilo skupaj vključenih 334 romskih žensk, od </w:t>
      </w:r>
      <w:r w:rsidR="00CA3F13">
        <w:rPr>
          <w:rFonts w:cs="Arial"/>
          <w:bCs/>
          <w:szCs w:val="20"/>
        </w:rPr>
        <w:t xml:space="preserve">teh </w:t>
      </w:r>
      <w:r w:rsidR="001E12B1">
        <w:rPr>
          <w:rFonts w:cs="Arial"/>
          <w:bCs/>
          <w:szCs w:val="20"/>
        </w:rPr>
        <w:t>se je</w:t>
      </w:r>
      <w:r w:rsidR="001E12B1" w:rsidRPr="001E12B1">
        <w:rPr>
          <w:rFonts w:cs="Arial"/>
          <w:bCs/>
          <w:szCs w:val="20"/>
        </w:rPr>
        <w:t xml:space="preserve"> ob izhodu iz programa zaposlilo ali se vključilo v iskanje zaposlitve oziroma v izobraževanje/usposabljanje ali pridobivanje kvalifikacije </w:t>
      </w:r>
      <w:r w:rsidR="00BE7FBC">
        <w:rPr>
          <w:rFonts w:cs="Arial"/>
          <w:bCs/>
          <w:szCs w:val="20"/>
        </w:rPr>
        <w:t>približno</w:t>
      </w:r>
      <w:r w:rsidR="00BE7FBC" w:rsidRPr="001E12B1">
        <w:rPr>
          <w:rFonts w:cs="Arial"/>
          <w:bCs/>
          <w:szCs w:val="20"/>
        </w:rPr>
        <w:t xml:space="preserve"> </w:t>
      </w:r>
      <w:r w:rsidR="001E12B1" w:rsidRPr="001E12B1">
        <w:rPr>
          <w:rFonts w:cs="Arial"/>
          <w:bCs/>
          <w:szCs w:val="20"/>
        </w:rPr>
        <w:t>120 romskih žensk, kar predstavlja več kot 25-% delež.</w:t>
      </w:r>
      <w:r w:rsidR="001E12B1">
        <w:rPr>
          <w:rFonts w:cs="Arial"/>
          <w:bCs/>
          <w:szCs w:val="20"/>
        </w:rPr>
        <w:t xml:space="preserve"> Ti programi so bili sofinancirani iz sredstev ES v okviru OP EKP 2014–2020 in </w:t>
      </w:r>
      <w:r w:rsidR="001E12B1" w:rsidRPr="00B96463">
        <w:rPr>
          <w:rFonts w:cs="Arial"/>
          <w:b/>
          <w:szCs w:val="20"/>
        </w:rPr>
        <w:t>se bodo nadaljevali in nadgradili tudi v okviru OP EKP 2021–2027 ter bodo sofinancirani iz sredstev ESS+</w:t>
      </w:r>
      <w:r w:rsidR="001E12B1">
        <w:rPr>
          <w:rFonts w:cs="Arial"/>
          <w:bCs/>
          <w:szCs w:val="20"/>
        </w:rPr>
        <w:t xml:space="preserve">. Začetek izvajanja OP EKP 2021–2027 je predviden v letu 2023. </w:t>
      </w:r>
    </w:p>
    <w:p w14:paraId="479E8FEC" w14:textId="29041BBD" w:rsidR="00C22C92" w:rsidRDefault="00C22C92" w:rsidP="004B418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p>
    <w:p w14:paraId="37F6EF22" w14:textId="4E4232BC" w:rsidR="005B1720" w:rsidRDefault="00C22C92" w:rsidP="004B418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r w:rsidRPr="006C55BD">
        <w:rPr>
          <w:rFonts w:cs="Arial"/>
          <w:b/>
          <w:szCs w:val="20"/>
        </w:rPr>
        <w:t>MDDSZ</w:t>
      </w:r>
      <w:r>
        <w:rPr>
          <w:rFonts w:cs="Arial"/>
          <w:bCs/>
          <w:szCs w:val="20"/>
        </w:rPr>
        <w:t xml:space="preserve"> si prizadeva, da bi se </w:t>
      </w:r>
      <w:r w:rsidRPr="006C55BD">
        <w:rPr>
          <w:rFonts w:cs="Arial"/>
          <w:b/>
          <w:szCs w:val="20"/>
        </w:rPr>
        <w:t>mreža socialnovarstvenih programov, namenjenih Romom, še okrepila in da bi bilo teh programov več</w:t>
      </w:r>
      <w:r>
        <w:rPr>
          <w:rFonts w:cs="Arial"/>
          <w:bCs/>
          <w:szCs w:val="20"/>
        </w:rPr>
        <w:t xml:space="preserve"> na različnih lokacijah, kjer </w:t>
      </w:r>
      <w:r w:rsidR="00EA1898">
        <w:rPr>
          <w:rFonts w:cs="Arial"/>
          <w:bCs/>
          <w:szCs w:val="20"/>
        </w:rPr>
        <w:t xml:space="preserve">živijo pripadniki romske skupnosti in so med njimi potrebe po preprečevanju in reševanju socialnih stisk ter njihovem socialnem vključevanju. </w:t>
      </w:r>
      <w:r w:rsidR="006C55BD" w:rsidRPr="005B1720">
        <w:rPr>
          <w:rFonts w:cs="Arial"/>
          <w:b/>
          <w:szCs w:val="20"/>
        </w:rPr>
        <w:t>Poskuša se zagotoviti pokritost regij</w:t>
      </w:r>
      <w:r w:rsidR="006C55BD">
        <w:rPr>
          <w:rFonts w:cs="Arial"/>
          <w:bCs/>
          <w:szCs w:val="20"/>
        </w:rPr>
        <w:t xml:space="preserve">, kjer v večjem številu zgoščeno prebivajo pripadniki romske skupnosti (Dolenjska in Bela krajina, Posavje, Prekmurje, Maribor, Ljubljana). </w:t>
      </w:r>
      <w:r w:rsidR="00EA1898">
        <w:rPr>
          <w:rFonts w:cs="Arial"/>
          <w:bCs/>
          <w:szCs w:val="20"/>
        </w:rPr>
        <w:t xml:space="preserve">V letu 2022 </w:t>
      </w:r>
      <w:r w:rsidR="006C55BD">
        <w:rPr>
          <w:rFonts w:cs="Arial"/>
          <w:bCs/>
          <w:szCs w:val="20"/>
        </w:rPr>
        <w:t>je</w:t>
      </w:r>
      <w:r w:rsidR="00EA1898">
        <w:rPr>
          <w:rFonts w:cs="Arial"/>
          <w:bCs/>
          <w:szCs w:val="20"/>
        </w:rPr>
        <w:t xml:space="preserve"> bil</w:t>
      </w:r>
      <w:r w:rsidR="006C55BD">
        <w:rPr>
          <w:rFonts w:cs="Arial"/>
          <w:bCs/>
          <w:szCs w:val="20"/>
        </w:rPr>
        <w:t>o</w:t>
      </w:r>
      <w:r w:rsidR="00EA1898">
        <w:rPr>
          <w:rFonts w:cs="Arial"/>
          <w:bCs/>
          <w:szCs w:val="20"/>
        </w:rPr>
        <w:t xml:space="preserve"> </w:t>
      </w:r>
      <w:r w:rsidR="00EA1898" w:rsidRPr="00B96463">
        <w:rPr>
          <w:rFonts w:cs="Arial"/>
          <w:b/>
          <w:szCs w:val="20"/>
        </w:rPr>
        <w:t>sofinancirani</w:t>
      </w:r>
      <w:r w:rsidR="006C55BD" w:rsidRPr="00B96463">
        <w:rPr>
          <w:rFonts w:cs="Arial"/>
          <w:b/>
          <w:szCs w:val="20"/>
        </w:rPr>
        <w:t>h 6 socialnovarstvenih programov</w:t>
      </w:r>
      <w:r w:rsidR="006C55BD">
        <w:rPr>
          <w:rFonts w:cs="Arial"/>
          <w:bCs/>
          <w:szCs w:val="20"/>
        </w:rPr>
        <w:t xml:space="preserve"> (3 javni in 3 razvojni), namenjenih opolnomočenju in spodbujanju socialnega vključevanja Romov, v okviru </w:t>
      </w:r>
      <w:r w:rsidR="006C55BD">
        <w:rPr>
          <w:rFonts w:cs="Arial"/>
          <w:bCs/>
          <w:szCs w:val="20"/>
        </w:rPr>
        <w:lastRenderedPageBreak/>
        <w:t xml:space="preserve">javnega razpisa MDDSZ na tem področju pa so </w:t>
      </w:r>
      <w:r w:rsidR="006C55BD" w:rsidRPr="00B96463">
        <w:rPr>
          <w:rFonts w:cs="Arial"/>
          <w:b/>
          <w:szCs w:val="20"/>
        </w:rPr>
        <w:t>prija</w:t>
      </w:r>
      <w:r w:rsidR="005B1720" w:rsidRPr="00B96463">
        <w:rPr>
          <w:rFonts w:cs="Arial"/>
          <w:b/>
          <w:szCs w:val="20"/>
        </w:rPr>
        <w:t>vitelji za prijavo programa socialnega vključevanja Romov</w:t>
      </w:r>
      <w:r w:rsidR="005B1720">
        <w:rPr>
          <w:rFonts w:cs="Arial"/>
          <w:bCs/>
          <w:szCs w:val="20"/>
        </w:rPr>
        <w:t xml:space="preserve"> prejeli </w:t>
      </w:r>
      <w:r w:rsidR="005B1720" w:rsidRPr="00B96463">
        <w:rPr>
          <w:rFonts w:cs="Arial"/>
          <w:b/>
          <w:szCs w:val="20"/>
        </w:rPr>
        <w:t>dodatne točke</w:t>
      </w:r>
      <w:r w:rsidR="005B1720">
        <w:rPr>
          <w:rFonts w:cs="Arial"/>
          <w:bCs/>
          <w:szCs w:val="20"/>
        </w:rPr>
        <w:t>.</w:t>
      </w:r>
      <w:r w:rsidR="00B96463">
        <w:rPr>
          <w:rFonts w:cs="Arial"/>
          <w:bCs/>
          <w:szCs w:val="20"/>
        </w:rPr>
        <w:t xml:space="preserve"> Sofinanciranje socialnovarstvenih programov se </w:t>
      </w:r>
      <w:r w:rsidR="00B96463" w:rsidRPr="006F47D5">
        <w:rPr>
          <w:rFonts w:cs="Arial"/>
          <w:b/>
          <w:szCs w:val="20"/>
        </w:rPr>
        <w:t>bo nadaljevalo tudi v prihodnje na podlagi javnih razpisov MDDSZ</w:t>
      </w:r>
      <w:r w:rsidR="00B96463">
        <w:rPr>
          <w:rFonts w:cs="Arial"/>
          <w:bCs/>
          <w:szCs w:val="20"/>
        </w:rPr>
        <w:t xml:space="preserve">, za njihovo izvajanje pa so na MDDSZ </w:t>
      </w:r>
      <w:r w:rsidR="00B96463" w:rsidRPr="006F47D5">
        <w:rPr>
          <w:rFonts w:cs="Arial"/>
          <w:b/>
          <w:szCs w:val="20"/>
        </w:rPr>
        <w:t>prilagodili tudi kadrovske normative na način, da bo možno zaposlovati tudi Rome</w:t>
      </w:r>
      <w:r w:rsidR="00B96463">
        <w:rPr>
          <w:rFonts w:cs="Arial"/>
          <w:bCs/>
          <w:szCs w:val="20"/>
        </w:rPr>
        <w:t>.</w:t>
      </w:r>
    </w:p>
    <w:p w14:paraId="283918BD" w14:textId="77777777" w:rsidR="005B1720" w:rsidRDefault="005B1720" w:rsidP="004B418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p>
    <w:p w14:paraId="43056271" w14:textId="16508C90" w:rsidR="005B1720" w:rsidRDefault="005B1720" w:rsidP="004B418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r w:rsidRPr="00B96463">
        <w:rPr>
          <w:rFonts w:cs="Arial"/>
          <w:b/>
          <w:szCs w:val="20"/>
        </w:rPr>
        <w:t>V letu 2022 se niso izvajali projekti VNRC v okviru javnega razpisa MDDSZ</w:t>
      </w:r>
      <w:r>
        <w:rPr>
          <w:rFonts w:cs="Arial"/>
          <w:bCs/>
          <w:szCs w:val="20"/>
        </w:rPr>
        <w:t>, saj s</w:t>
      </w:r>
      <w:r w:rsidR="00B96463">
        <w:rPr>
          <w:rFonts w:cs="Arial"/>
          <w:bCs/>
          <w:szCs w:val="20"/>
        </w:rPr>
        <w:t xml:space="preserve">o se projekti, ki so bili </w:t>
      </w:r>
      <w:r>
        <w:rPr>
          <w:rFonts w:cs="Arial"/>
          <w:bCs/>
          <w:szCs w:val="20"/>
        </w:rPr>
        <w:t>sofinanciran</w:t>
      </w:r>
      <w:r w:rsidR="00B96463">
        <w:rPr>
          <w:rFonts w:cs="Arial"/>
          <w:bCs/>
          <w:szCs w:val="20"/>
        </w:rPr>
        <w:t>i</w:t>
      </w:r>
      <w:r>
        <w:rPr>
          <w:rFonts w:cs="Arial"/>
          <w:bCs/>
          <w:szCs w:val="20"/>
        </w:rPr>
        <w:t xml:space="preserve"> iz sredstev ESS v okviru OP EKP 2014–2020</w:t>
      </w:r>
      <w:r w:rsidR="00B96463">
        <w:rPr>
          <w:rFonts w:cs="Arial"/>
          <w:bCs/>
          <w:szCs w:val="20"/>
        </w:rPr>
        <w:t>,</w:t>
      </w:r>
      <w:r>
        <w:rPr>
          <w:rFonts w:cs="Arial"/>
          <w:bCs/>
          <w:szCs w:val="20"/>
        </w:rPr>
        <w:t xml:space="preserve"> </w:t>
      </w:r>
      <w:r w:rsidR="00B96463">
        <w:rPr>
          <w:rFonts w:cs="Arial"/>
          <w:bCs/>
          <w:szCs w:val="20"/>
        </w:rPr>
        <w:t xml:space="preserve">v letu 2021 zaključili. </w:t>
      </w:r>
      <w:r w:rsidR="00B96463" w:rsidRPr="00CA3F13">
        <w:rPr>
          <w:rFonts w:cs="Arial"/>
          <w:b/>
          <w:szCs w:val="20"/>
        </w:rPr>
        <w:t>Ponovna vzpostavitev in sofinanciranje projektov VNRC</w:t>
      </w:r>
      <w:r w:rsidR="00B96463">
        <w:rPr>
          <w:rFonts w:cs="Arial"/>
          <w:bCs/>
          <w:szCs w:val="20"/>
        </w:rPr>
        <w:t xml:space="preserve"> se načrtuje </w:t>
      </w:r>
      <w:r w:rsidR="00B96463" w:rsidRPr="00CA3F13">
        <w:rPr>
          <w:rFonts w:cs="Arial"/>
          <w:b/>
          <w:szCs w:val="20"/>
        </w:rPr>
        <w:t>od leta 2023 dalje</w:t>
      </w:r>
      <w:r w:rsidR="00B96463">
        <w:rPr>
          <w:rFonts w:cs="Arial"/>
          <w:bCs/>
          <w:szCs w:val="20"/>
        </w:rPr>
        <w:t xml:space="preserve"> </w:t>
      </w:r>
      <w:r w:rsidR="00B96463" w:rsidRPr="00CA3F13">
        <w:rPr>
          <w:rFonts w:cs="Arial"/>
          <w:b/>
          <w:szCs w:val="20"/>
        </w:rPr>
        <w:t>v okviru OP EKP 2021–2027 iz sredstev ESS+</w:t>
      </w:r>
      <w:r w:rsidR="00B96463">
        <w:rPr>
          <w:rFonts w:cs="Arial"/>
          <w:bCs/>
          <w:szCs w:val="20"/>
        </w:rPr>
        <w:t xml:space="preserve"> na podlagi </w:t>
      </w:r>
      <w:r w:rsidR="00B96463" w:rsidRPr="00CA3F13">
        <w:rPr>
          <w:rFonts w:cs="Arial"/>
          <w:b/>
          <w:szCs w:val="20"/>
        </w:rPr>
        <w:t>javnega razpisa MDDSZ</w:t>
      </w:r>
      <w:r w:rsidR="00B96463">
        <w:rPr>
          <w:rFonts w:cs="Arial"/>
          <w:bCs/>
          <w:szCs w:val="20"/>
        </w:rPr>
        <w:t xml:space="preserve">. </w:t>
      </w:r>
    </w:p>
    <w:p w14:paraId="6F507411" w14:textId="7C81A1B0" w:rsidR="006F47D5" w:rsidRDefault="006F47D5" w:rsidP="004B418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p>
    <w:p w14:paraId="1424E456" w14:textId="22FFC141" w:rsidR="006F47D5" w:rsidRDefault="00CA3F13" w:rsidP="004B418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r>
        <w:rPr>
          <w:rFonts w:cs="Arial"/>
          <w:b/>
          <w:szCs w:val="20"/>
        </w:rPr>
        <w:t>V omejen</w:t>
      </w:r>
      <w:r w:rsidR="00264B22">
        <w:rPr>
          <w:rFonts w:cs="Arial"/>
          <w:b/>
          <w:szCs w:val="20"/>
        </w:rPr>
        <w:t>e</w:t>
      </w:r>
      <w:r>
        <w:rPr>
          <w:rFonts w:cs="Arial"/>
          <w:b/>
          <w:szCs w:val="20"/>
        </w:rPr>
        <w:t xml:space="preserve">m obsegu </w:t>
      </w:r>
      <w:r w:rsidRPr="002A25FC">
        <w:rPr>
          <w:rFonts w:cs="Arial"/>
          <w:bCs/>
          <w:szCs w:val="20"/>
        </w:rPr>
        <w:t>in</w:t>
      </w:r>
      <w:r>
        <w:rPr>
          <w:rFonts w:cs="Arial"/>
          <w:b/>
          <w:szCs w:val="20"/>
        </w:rPr>
        <w:t xml:space="preserve"> s podporo lokalne skupnosti </w:t>
      </w:r>
      <w:r w:rsidRPr="00264B22">
        <w:rPr>
          <w:rFonts w:cs="Arial"/>
          <w:bCs/>
          <w:szCs w:val="20"/>
        </w:rPr>
        <w:t xml:space="preserve">pa so se </w:t>
      </w:r>
      <w:r w:rsidRPr="00264B22">
        <w:rPr>
          <w:rFonts w:cs="Arial"/>
          <w:b/>
          <w:szCs w:val="20"/>
        </w:rPr>
        <w:t>v</w:t>
      </w:r>
      <w:r w:rsidR="006F47D5" w:rsidRPr="00264B22">
        <w:rPr>
          <w:rFonts w:cs="Arial"/>
          <w:b/>
          <w:szCs w:val="20"/>
        </w:rPr>
        <w:t xml:space="preserve"> letu 2022</w:t>
      </w:r>
      <w:r w:rsidR="006F47D5" w:rsidRPr="00264B22">
        <w:rPr>
          <w:rFonts w:cs="Arial"/>
          <w:bCs/>
          <w:szCs w:val="20"/>
        </w:rPr>
        <w:t xml:space="preserve"> </w:t>
      </w:r>
      <w:r w:rsidRPr="00264B22">
        <w:rPr>
          <w:rFonts w:cs="Arial"/>
          <w:bCs/>
          <w:szCs w:val="20"/>
        </w:rPr>
        <w:t xml:space="preserve">izvajali </w:t>
      </w:r>
      <w:r w:rsidRPr="00264B22">
        <w:rPr>
          <w:rFonts w:cs="Arial"/>
          <w:b/>
          <w:szCs w:val="20"/>
        </w:rPr>
        <w:t>3 projekti VGC</w:t>
      </w:r>
      <w:r w:rsidRPr="00264B22">
        <w:rPr>
          <w:rFonts w:cs="Arial"/>
          <w:bCs/>
          <w:szCs w:val="20"/>
        </w:rPr>
        <w:t xml:space="preserve"> na območjih, kjer živijo Romi</w:t>
      </w:r>
      <w:r w:rsidR="00264B22">
        <w:rPr>
          <w:rFonts w:cs="Arial"/>
          <w:bCs/>
          <w:szCs w:val="20"/>
        </w:rPr>
        <w:t>, ki so izvajali aktivnosti, namenjene tudi Romom, in so jih načrtno vključevali v center</w:t>
      </w:r>
      <w:r w:rsidRPr="00264B22">
        <w:rPr>
          <w:rFonts w:cs="Arial"/>
          <w:bCs/>
          <w:szCs w:val="20"/>
        </w:rPr>
        <w:t xml:space="preserve">. </w:t>
      </w:r>
      <w:r w:rsidRPr="00264B22">
        <w:rPr>
          <w:rFonts w:cs="Arial"/>
          <w:b/>
          <w:szCs w:val="20"/>
        </w:rPr>
        <w:t>N</w:t>
      </w:r>
      <w:r w:rsidR="006F47D5" w:rsidRPr="00264B22">
        <w:rPr>
          <w:rFonts w:cs="Arial"/>
          <w:b/>
          <w:szCs w:val="20"/>
        </w:rPr>
        <w:t>adaljnje delovanje in sofinanciranje VGC</w:t>
      </w:r>
      <w:r w:rsidR="006F47D5" w:rsidRPr="00264B22">
        <w:rPr>
          <w:rFonts w:cs="Arial"/>
          <w:bCs/>
          <w:szCs w:val="20"/>
        </w:rPr>
        <w:t xml:space="preserve"> se načrtujeta </w:t>
      </w:r>
      <w:r w:rsidR="006F47D5" w:rsidRPr="00264B22">
        <w:rPr>
          <w:rFonts w:cs="Arial"/>
          <w:b/>
          <w:szCs w:val="20"/>
        </w:rPr>
        <w:t>v okviru OP EKP 2021–2027 iz sredstev ESS+</w:t>
      </w:r>
      <w:r w:rsidR="006F47D5" w:rsidRPr="00264B22">
        <w:rPr>
          <w:rFonts w:cs="Arial"/>
          <w:bCs/>
          <w:szCs w:val="20"/>
        </w:rPr>
        <w:t xml:space="preserve"> od leta </w:t>
      </w:r>
      <w:r w:rsidR="006F47D5" w:rsidRPr="00264B22">
        <w:rPr>
          <w:rFonts w:cs="Arial"/>
          <w:b/>
          <w:szCs w:val="20"/>
        </w:rPr>
        <w:t>2023 dalje</w:t>
      </w:r>
      <w:r w:rsidR="00DE4CCF" w:rsidRPr="00264B22">
        <w:rPr>
          <w:rFonts w:cs="Arial"/>
          <w:bCs/>
          <w:szCs w:val="20"/>
        </w:rPr>
        <w:t xml:space="preserve">, </w:t>
      </w:r>
      <w:r w:rsidR="00DE4CCF" w:rsidRPr="00264B22">
        <w:rPr>
          <w:rFonts w:cs="Arial"/>
          <w:b/>
          <w:szCs w:val="20"/>
        </w:rPr>
        <w:t>MDDSZ</w:t>
      </w:r>
      <w:r w:rsidR="00DE4CCF" w:rsidRPr="00264B22">
        <w:rPr>
          <w:rFonts w:cs="Arial"/>
          <w:bCs/>
          <w:szCs w:val="20"/>
        </w:rPr>
        <w:t xml:space="preserve"> pa želi število VGC in njihovih aktivnosti </w:t>
      </w:r>
      <w:r w:rsidR="00DE4CCF" w:rsidRPr="00264B22">
        <w:rPr>
          <w:rFonts w:cs="Arial"/>
          <w:b/>
          <w:szCs w:val="20"/>
        </w:rPr>
        <w:t>še okrepiti</w:t>
      </w:r>
      <w:r w:rsidR="00DE4CCF" w:rsidRPr="00264B22">
        <w:rPr>
          <w:rFonts w:cs="Arial"/>
          <w:bCs/>
          <w:szCs w:val="20"/>
        </w:rPr>
        <w:t>.</w:t>
      </w:r>
    </w:p>
    <w:p w14:paraId="48A59941" w14:textId="13F526C3" w:rsidR="00264B22" w:rsidRDefault="00264B22" w:rsidP="004B418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p>
    <w:p w14:paraId="5CD51789" w14:textId="77777777" w:rsidR="00D9214C" w:rsidRPr="00D9214C" w:rsidRDefault="00264B22" w:rsidP="00D9214C">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r>
        <w:rPr>
          <w:rFonts w:cs="Arial"/>
          <w:bCs/>
          <w:szCs w:val="20"/>
        </w:rPr>
        <w:t xml:space="preserve">Aktivnosti so bile v letu 2022 usmerjene tudi v </w:t>
      </w:r>
      <w:r w:rsidRPr="002A25FC">
        <w:rPr>
          <w:rFonts w:cs="Arial"/>
          <w:b/>
          <w:szCs w:val="20"/>
        </w:rPr>
        <w:t>podporo delu strokovnih delavcev CSD</w:t>
      </w:r>
      <w:r w:rsidR="006851E1">
        <w:rPr>
          <w:rFonts w:cs="Arial"/>
          <w:b/>
          <w:szCs w:val="20"/>
        </w:rPr>
        <w:t xml:space="preserve"> in ostalih izvajalcev programov</w:t>
      </w:r>
      <w:r>
        <w:rPr>
          <w:rFonts w:cs="Arial"/>
          <w:bCs/>
          <w:szCs w:val="20"/>
        </w:rPr>
        <w:t xml:space="preserve">, ki se </w:t>
      </w:r>
      <w:r w:rsidRPr="002A25FC">
        <w:rPr>
          <w:rFonts w:cs="Arial"/>
          <w:b/>
          <w:szCs w:val="20"/>
        </w:rPr>
        <w:t>pri svojem delu srečujejo s pripadniki romske skupnosti</w:t>
      </w:r>
      <w:r>
        <w:rPr>
          <w:rFonts w:cs="Arial"/>
          <w:bCs/>
          <w:szCs w:val="20"/>
        </w:rPr>
        <w:t>,</w:t>
      </w:r>
      <w:r w:rsidR="002A25FC">
        <w:rPr>
          <w:rFonts w:cs="Arial"/>
          <w:bCs/>
          <w:szCs w:val="20"/>
        </w:rPr>
        <w:t xml:space="preserve"> in sicer skozi </w:t>
      </w:r>
      <w:r w:rsidR="002A25FC" w:rsidRPr="006851E1">
        <w:rPr>
          <w:rFonts w:cs="Arial"/>
          <w:b/>
          <w:szCs w:val="20"/>
        </w:rPr>
        <w:t>usposabljanje</w:t>
      </w:r>
      <w:r w:rsidR="002A25FC">
        <w:rPr>
          <w:rFonts w:cs="Arial"/>
          <w:bCs/>
          <w:szCs w:val="20"/>
        </w:rPr>
        <w:t xml:space="preserve">, ki ga je sofinanciral </w:t>
      </w:r>
      <w:r w:rsidR="002A25FC" w:rsidRPr="006851E1">
        <w:rPr>
          <w:rFonts w:cs="Arial"/>
          <w:b/>
          <w:szCs w:val="20"/>
        </w:rPr>
        <w:t>MDDSZ</w:t>
      </w:r>
      <w:r w:rsidR="002A25FC">
        <w:rPr>
          <w:rFonts w:cs="Arial"/>
          <w:bCs/>
          <w:szCs w:val="20"/>
        </w:rPr>
        <w:t xml:space="preserve"> </w:t>
      </w:r>
      <w:r w:rsidR="006851E1">
        <w:rPr>
          <w:rFonts w:cs="Arial"/>
          <w:bCs/>
          <w:szCs w:val="20"/>
        </w:rPr>
        <w:t>kot neposreden rezultat zaključnega dogodka projektov VNRC</w:t>
      </w:r>
      <w:r w:rsidR="00D62EA4">
        <w:rPr>
          <w:rFonts w:cs="Arial"/>
          <w:bCs/>
          <w:szCs w:val="20"/>
        </w:rPr>
        <w:t xml:space="preserve"> </w:t>
      </w:r>
      <w:r w:rsidR="006851E1">
        <w:rPr>
          <w:rFonts w:cs="Arial"/>
          <w:bCs/>
          <w:szCs w:val="20"/>
        </w:rPr>
        <w:t xml:space="preserve">v okviru projekta Nacionalna platforma za Rome. </w:t>
      </w:r>
      <w:r w:rsidR="00D62EA4">
        <w:rPr>
          <w:rFonts w:cs="Arial"/>
          <w:bCs/>
          <w:szCs w:val="20"/>
        </w:rPr>
        <w:t xml:space="preserve">S tem </w:t>
      </w:r>
      <w:r w:rsidR="00D62EA4" w:rsidRPr="00D9214C">
        <w:rPr>
          <w:rFonts w:cs="Arial"/>
          <w:bCs/>
          <w:szCs w:val="20"/>
        </w:rPr>
        <w:t xml:space="preserve">usposabljanjem se je </w:t>
      </w:r>
      <w:r w:rsidR="002A25FC" w:rsidRPr="00D9214C">
        <w:rPr>
          <w:rFonts w:cs="Arial"/>
          <w:bCs/>
          <w:szCs w:val="20"/>
        </w:rPr>
        <w:t xml:space="preserve">zajelo predvsem </w:t>
      </w:r>
      <w:r w:rsidR="006851E1" w:rsidRPr="00D9214C">
        <w:rPr>
          <w:rFonts w:cs="Arial"/>
          <w:bCs/>
          <w:szCs w:val="20"/>
        </w:rPr>
        <w:t>vidik</w:t>
      </w:r>
      <w:r w:rsidR="00D62EA4" w:rsidRPr="00D9214C">
        <w:rPr>
          <w:rFonts w:cs="Arial"/>
          <w:bCs/>
          <w:szCs w:val="20"/>
        </w:rPr>
        <w:t xml:space="preserve">e </w:t>
      </w:r>
      <w:r w:rsidRPr="00D9214C">
        <w:rPr>
          <w:rFonts w:cs="Arial"/>
          <w:bCs/>
          <w:szCs w:val="20"/>
        </w:rPr>
        <w:t>upoštevanj</w:t>
      </w:r>
      <w:r w:rsidR="006851E1" w:rsidRPr="00D9214C">
        <w:rPr>
          <w:rFonts w:cs="Arial"/>
          <w:bCs/>
          <w:szCs w:val="20"/>
        </w:rPr>
        <w:t>a</w:t>
      </w:r>
      <w:r w:rsidRPr="00D9214C">
        <w:rPr>
          <w:rFonts w:cs="Arial"/>
          <w:bCs/>
          <w:szCs w:val="20"/>
        </w:rPr>
        <w:t xml:space="preserve"> in naslavljanj</w:t>
      </w:r>
      <w:r w:rsidR="006851E1" w:rsidRPr="00D9214C">
        <w:rPr>
          <w:rFonts w:cs="Arial"/>
          <w:bCs/>
          <w:szCs w:val="20"/>
        </w:rPr>
        <w:t>a</w:t>
      </w:r>
      <w:r w:rsidRPr="00D9214C">
        <w:rPr>
          <w:rFonts w:cs="Arial"/>
          <w:bCs/>
          <w:szCs w:val="20"/>
        </w:rPr>
        <w:t xml:space="preserve"> specifik pri delu v romski skupnosti</w:t>
      </w:r>
      <w:r w:rsidR="006851E1" w:rsidRPr="00D9214C">
        <w:rPr>
          <w:rFonts w:cs="Arial"/>
          <w:bCs/>
          <w:szCs w:val="20"/>
        </w:rPr>
        <w:t xml:space="preserve">, </w:t>
      </w:r>
      <w:r w:rsidRPr="00D9214C">
        <w:rPr>
          <w:rFonts w:cs="Arial"/>
          <w:bCs/>
          <w:szCs w:val="20"/>
        </w:rPr>
        <w:t>ozaveščanj</w:t>
      </w:r>
      <w:r w:rsidR="006851E1" w:rsidRPr="00D9214C">
        <w:rPr>
          <w:rFonts w:cs="Arial"/>
          <w:bCs/>
          <w:szCs w:val="20"/>
        </w:rPr>
        <w:t xml:space="preserve">a strokovnih delavcev in </w:t>
      </w:r>
      <w:r w:rsidR="002A25FC" w:rsidRPr="00D9214C">
        <w:rPr>
          <w:rFonts w:cs="Arial"/>
          <w:bCs/>
          <w:szCs w:val="20"/>
        </w:rPr>
        <w:t>krepitv</w:t>
      </w:r>
      <w:r w:rsidR="006851E1" w:rsidRPr="00D9214C">
        <w:rPr>
          <w:rFonts w:cs="Arial"/>
          <w:bCs/>
          <w:szCs w:val="20"/>
        </w:rPr>
        <w:t>e</w:t>
      </w:r>
      <w:r w:rsidR="002A25FC" w:rsidRPr="00D9214C">
        <w:rPr>
          <w:rFonts w:cs="Arial"/>
          <w:bCs/>
          <w:szCs w:val="20"/>
        </w:rPr>
        <w:t xml:space="preserve"> njihovih kompetenc.</w:t>
      </w:r>
      <w:r w:rsidR="00D62EA4" w:rsidRPr="00D9214C">
        <w:rPr>
          <w:rFonts w:cs="Arial"/>
          <w:bCs/>
          <w:szCs w:val="20"/>
        </w:rPr>
        <w:t xml:space="preserve"> </w:t>
      </w:r>
    </w:p>
    <w:p w14:paraId="4A1C9106" w14:textId="77777777" w:rsidR="00D9214C" w:rsidRPr="00D9214C" w:rsidRDefault="00D9214C" w:rsidP="00D9214C">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p>
    <w:p w14:paraId="3FF61993" w14:textId="017F032F" w:rsidR="00D62EA4" w:rsidRPr="00D9214C" w:rsidRDefault="00D62EA4" w:rsidP="00D9214C">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r w:rsidRPr="00123D6B">
        <w:rPr>
          <w:rFonts w:cs="Arial"/>
          <w:b/>
          <w:szCs w:val="20"/>
        </w:rPr>
        <w:t>Sistematično, premišljeno in zelo ciljno usmerjeno</w:t>
      </w:r>
      <w:r w:rsidRPr="00D9214C">
        <w:rPr>
          <w:rFonts w:cs="Arial"/>
          <w:bCs/>
          <w:szCs w:val="20"/>
        </w:rPr>
        <w:t xml:space="preserve"> pa so se </w:t>
      </w:r>
      <w:r w:rsidRPr="00123D6B">
        <w:rPr>
          <w:rFonts w:cs="Arial"/>
          <w:b/>
          <w:szCs w:val="20"/>
        </w:rPr>
        <w:t>v letu 2022</w:t>
      </w:r>
      <w:r w:rsidRPr="00D9214C">
        <w:rPr>
          <w:rFonts w:cs="Arial"/>
          <w:bCs/>
          <w:szCs w:val="20"/>
        </w:rPr>
        <w:t xml:space="preserve"> izvajala </w:t>
      </w:r>
      <w:proofErr w:type="spellStart"/>
      <w:r w:rsidRPr="00123D6B">
        <w:rPr>
          <w:rFonts w:cs="Arial"/>
          <w:b/>
          <w:szCs w:val="20"/>
        </w:rPr>
        <w:t>večdeležniška</w:t>
      </w:r>
      <w:proofErr w:type="spellEnd"/>
      <w:r w:rsidRPr="00123D6B">
        <w:rPr>
          <w:rFonts w:cs="Arial"/>
          <w:b/>
          <w:szCs w:val="20"/>
        </w:rPr>
        <w:t>, medinstitucionalna izobraževanja</w:t>
      </w:r>
      <w:r w:rsidR="00D9214C" w:rsidRPr="00123D6B">
        <w:rPr>
          <w:rFonts w:cs="Arial"/>
          <w:b/>
          <w:szCs w:val="20"/>
        </w:rPr>
        <w:t xml:space="preserve"> </w:t>
      </w:r>
      <w:r w:rsidRPr="00123D6B">
        <w:rPr>
          <w:rFonts w:cs="Arial"/>
          <w:b/>
          <w:szCs w:val="20"/>
        </w:rPr>
        <w:t>v okviru proj</w:t>
      </w:r>
      <w:r w:rsidR="00D9214C" w:rsidRPr="00123D6B">
        <w:rPr>
          <w:rFonts w:cs="Arial"/>
          <w:b/>
          <w:szCs w:val="20"/>
        </w:rPr>
        <w:t>ekta Nacionalna platforma za Rome</w:t>
      </w:r>
      <w:r w:rsidR="00D9214C" w:rsidRPr="00D9214C">
        <w:rPr>
          <w:rFonts w:cs="Arial"/>
          <w:bCs/>
          <w:szCs w:val="20"/>
        </w:rPr>
        <w:t xml:space="preserve"> </w:t>
      </w:r>
      <w:r w:rsidRPr="00D9214C">
        <w:rPr>
          <w:rFonts w:cs="Arial"/>
          <w:bCs/>
          <w:szCs w:val="20"/>
        </w:rPr>
        <w:t xml:space="preserve">na področju </w:t>
      </w:r>
      <w:r w:rsidRPr="00123D6B">
        <w:rPr>
          <w:rFonts w:cs="Arial"/>
          <w:b/>
          <w:szCs w:val="20"/>
        </w:rPr>
        <w:t>problematike zgodnjih in prisilnih porok v romski skupnosti</w:t>
      </w:r>
      <w:r w:rsidR="00D9214C" w:rsidRPr="00D9214C">
        <w:rPr>
          <w:rFonts w:cs="Arial"/>
          <w:bCs/>
          <w:szCs w:val="20"/>
        </w:rPr>
        <w:t xml:space="preserve">. </w:t>
      </w:r>
      <w:r w:rsidR="00123D6B">
        <w:rPr>
          <w:rFonts w:cs="Arial"/>
          <w:bCs/>
          <w:szCs w:val="20"/>
        </w:rPr>
        <w:t xml:space="preserve">Po aktivnostih, ki so bile do zdaj večinoma usmerjene v ozaveščanje in izobraževanje strokovnih delavcev različnih institucij (predvsem v okoljih, kjer Romi živijo), bo UN oziroma njegova ad hoc delovna skupina </w:t>
      </w:r>
      <w:r w:rsidR="00123D6B" w:rsidRPr="00C64A48">
        <w:rPr>
          <w:rFonts w:cs="Arial"/>
          <w:b/>
          <w:szCs w:val="20"/>
        </w:rPr>
        <w:t>v prihodnje aktivnosti usmerila tudi v ozaveščanje pripadnikov romske skupnosti</w:t>
      </w:r>
      <w:r w:rsidR="00123D6B">
        <w:rPr>
          <w:rFonts w:cs="Arial"/>
          <w:bCs/>
          <w:szCs w:val="20"/>
        </w:rPr>
        <w:t xml:space="preserve">. </w:t>
      </w:r>
    </w:p>
    <w:p w14:paraId="382A1E04" w14:textId="77777777" w:rsidR="00273613" w:rsidRDefault="00273613" w:rsidP="00940802">
      <w:pPr>
        <w:pStyle w:val="Podnaslov"/>
        <w:ind w:left="360"/>
      </w:pPr>
      <w:bookmarkStart w:id="23" w:name="_Toc511124310"/>
      <w:bookmarkStart w:id="24" w:name="_Toc10533166"/>
      <w:bookmarkStart w:id="25" w:name="_Toc64379023"/>
      <w:bookmarkStart w:id="26" w:name="_Hlk101765393"/>
    </w:p>
    <w:p w14:paraId="162CC3FA" w14:textId="783E1CA2" w:rsidR="009A1D26" w:rsidRPr="005670E1" w:rsidRDefault="005670E1" w:rsidP="005670E1">
      <w:pPr>
        <w:pStyle w:val="Podnaslov"/>
      </w:pPr>
      <w:bookmarkStart w:id="27" w:name="_Toc135291726"/>
      <w:r w:rsidRPr="005670E1">
        <w:t xml:space="preserve">2.4 </w:t>
      </w:r>
      <w:r w:rsidR="009A1D26" w:rsidRPr="005670E1">
        <w:t>PODROČJE ZDRAVSTVENEGA VARSTVA</w:t>
      </w:r>
      <w:bookmarkEnd w:id="23"/>
      <w:bookmarkEnd w:id="24"/>
      <w:bookmarkEnd w:id="25"/>
      <w:bookmarkEnd w:id="27"/>
    </w:p>
    <w:p w14:paraId="4E67050B" w14:textId="77777777" w:rsidR="009A1D26" w:rsidRPr="00EE1CD8" w:rsidRDefault="009A1D26" w:rsidP="00687E51">
      <w:pPr>
        <w:autoSpaceDE w:val="0"/>
        <w:autoSpaceDN w:val="0"/>
        <w:adjustRightInd w:val="0"/>
        <w:spacing w:line="240" w:lineRule="exact"/>
        <w:jc w:val="both"/>
        <w:rPr>
          <w:rFonts w:cs="Arial"/>
          <w:color w:val="000000"/>
          <w:szCs w:val="20"/>
          <w:lang w:eastAsia="sl-SI"/>
        </w:rPr>
      </w:pPr>
    </w:p>
    <w:p w14:paraId="4A1A588A" w14:textId="4AE58995" w:rsidR="00F633C2" w:rsidRPr="00315D4F" w:rsidRDefault="00F633C2" w:rsidP="00F633C2">
      <w:pPr>
        <w:spacing w:line="240" w:lineRule="exact"/>
        <w:jc w:val="both"/>
      </w:pPr>
      <w:r w:rsidRPr="006C4E53">
        <w:rPr>
          <w:b/>
          <w:bCs/>
        </w:rPr>
        <w:t>MZ je tudi v letu 2022 spremljal delo, ki ga opravljajo zdravstvene ustanove na območjih, kjer živijo Romi</w:t>
      </w:r>
      <w:r w:rsidRPr="00315D4F">
        <w:t xml:space="preserve">. Gre za posamezne aktivnosti v romskih naseljih, za zdravstveno vzgojno delo, ki ga opravljajo posamezni centri, in delo patronažnih uslužbencev po romskih naseljih v sklopu svojega rednega dela. </w:t>
      </w:r>
    </w:p>
    <w:p w14:paraId="6FC39267" w14:textId="77777777" w:rsidR="00F633C2" w:rsidRPr="00315D4F" w:rsidRDefault="00F633C2" w:rsidP="00F633C2">
      <w:pPr>
        <w:spacing w:line="240" w:lineRule="exact"/>
        <w:jc w:val="both"/>
      </w:pPr>
    </w:p>
    <w:p w14:paraId="702E03CA" w14:textId="77777777" w:rsidR="006C4E53" w:rsidRDefault="00F633C2" w:rsidP="00F633C2">
      <w:pPr>
        <w:spacing w:line="240" w:lineRule="exact"/>
        <w:jc w:val="both"/>
      </w:pPr>
      <w:r w:rsidRPr="006C4E53">
        <w:rPr>
          <w:b/>
          <w:bCs/>
        </w:rPr>
        <w:t>Zdravje Romov</w:t>
      </w:r>
      <w:r w:rsidRPr="00315D4F">
        <w:t xml:space="preserve"> je zaradi specifičnosti romske populacije </w:t>
      </w:r>
      <w:r w:rsidRPr="006C4E53">
        <w:rPr>
          <w:b/>
          <w:bCs/>
        </w:rPr>
        <w:t>manj kot pri ostalih skupinah prebivalstva odvisno le od zdravstvenega varstva</w:t>
      </w:r>
      <w:r w:rsidRPr="00315D4F">
        <w:t xml:space="preserve">. </w:t>
      </w:r>
      <w:r w:rsidRPr="006C4E53">
        <w:rPr>
          <w:b/>
          <w:bCs/>
        </w:rPr>
        <w:t>Njihovo zdravje</w:t>
      </w:r>
      <w:r w:rsidRPr="00315D4F">
        <w:t xml:space="preserve"> je </w:t>
      </w:r>
      <w:r w:rsidRPr="006C4E53">
        <w:rPr>
          <w:b/>
          <w:bCs/>
        </w:rPr>
        <w:t>odvisno</w:t>
      </w:r>
      <w:r w:rsidRPr="00315D4F">
        <w:t xml:space="preserve"> tudi od </w:t>
      </w:r>
      <w:r w:rsidRPr="006C4E53">
        <w:rPr>
          <w:b/>
          <w:bCs/>
        </w:rPr>
        <w:t>izboljšanja stanovanjskih in bivalnih razmer</w:t>
      </w:r>
      <w:r w:rsidRPr="00315D4F">
        <w:t xml:space="preserve">, </w:t>
      </w:r>
      <w:r w:rsidRPr="006C4E53">
        <w:rPr>
          <w:b/>
          <w:bCs/>
        </w:rPr>
        <w:t>higienskih možnosti</w:t>
      </w:r>
      <w:r w:rsidRPr="00315D4F">
        <w:t xml:space="preserve">, </w:t>
      </w:r>
      <w:r w:rsidRPr="006C4E53">
        <w:rPr>
          <w:b/>
          <w:bCs/>
        </w:rPr>
        <w:t>zaposlovanja</w:t>
      </w:r>
      <w:r w:rsidRPr="00315D4F">
        <w:t xml:space="preserve"> in </w:t>
      </w:r>
      <w:r w:rsidRPr="006C4E53">
        <w:rPr>
          <w:b/>
          <w:bCs/>
        </w:rPr>
        <w:t>večje socialne varnosti</w:t>
      </w:r>
      <w:r w:rsidRPr="00315D4F">
        <w:t xml:space="preserve">, pa tudi od </w:t>
      </w:r>
      <w:r w:rsidRPr="006C4E53">
        <w:rPr>
          <w:b/>
          <w:bCs/>
        </w:rPr>
        <w:t>vzgoje in izobraževanja</w:t>
      </w:r>
      <w:r w:rsidRPr="00315D4F">
        <w:t xml:space="preserve">. </w:t>
      </w:r>
    </w:p>
    <w:p w14:paraId="2C4EBC3F" w14:textId="77777777" w:rsidR="006C4E53" w:rsidRDefault="006C4E53" w:rsidP="00F633C2">
      <w:pPr>
        <w:spacing w:line="240" w:lineRule="exact"/>
        <w:jc w:val="both"/>
      </w:pPr>
    </w:p>
    <w:p w14:paraId="3CD46551" w14:textId="305447AE" w:rsidR="00F633C2" w:rsidRPr="00315D4F" w:rsidRDefault="00F633C2" w:rsidP="00F633C2">
      <w:pPr>
        <w:spacing w:line="240" w:lineRule="exact"/>
        <w:jc w:val="both"/>
      </w:pPr>
      <w:r w:rsidRPr="006C4E53">
        <w:rPr>
          <w:b/>
          <w:bCs/>
        </w:rPr>
        <w:t>Aktivnosti</w:t>
      </w:r>
      <w:r w:rsidRPr="006C4E53">
        <w:t>, ki so se</w:t>
      </w:r>
      <w:r w:rsidRPr="006C4E53">
        <w:rPr>
          <w:b/>
          <w:bCs/>
        </w:rPr>
        <w:t xml:space="preserve"> </w:t>
      </w:r>
      <w:r w:rsidR="006C4E53" w:rsidRPr="006C4E53">
        <w:rPr>
          <w:b/>
          <w:bCs/>
        </w:rPr>
        <w:t xml:space="preserve">v letu 2022 </w:t>
      </w:r>
      <w:r w:rsidRPr="00107524">
        <w:t>i</w:t>
      </w:r>
      <w:r w:rsidRPr="006C4E53">
        <w:t>zvajale</w:t>
      </w:r>
      <w:r w:rsidRPr="006C4E53">
        <w:rPr>
          <w:b/>
          <w:bCs/>
        </w:rPr>
        <w:t xml:space="preserve"> za potrebe Romov</w:t>
      </w:r>
      <w:r w:rsidRPr="006C4E53">
        <w:t>, so zajemale</w:t>
      </w:r>
      <w:r w:rsidRPr="00315D4F">
        <w:t xml:space="preserve">: </w:t>
      </w:r>
      <w:r w:rsidRPr="006C4E53">
        <w:rPr>
          <w:b/>
          <w:bCs/>
        </w:rPr>
        <w:t>skrb za izbranega zdravnika</w:t>
      </w:r>
      <w:r w:rsidRPr="00315D4F">
        <w:t xml:space="preserve"> – namesto obiskov dežurnih ambulant, konstantno delo na področju zdravstvene ozaveščenosti romske populacije in nezdravega življenjskega sloga (kajenje, nezdrava prehrana, pomanjkanje gibanja), pozornost se </w:t>
      </w:r>
      <w:r>
        <w:t xml:space="preserve">je </w:t>
      </w:r>
      <w:r w:rsidRPr="00315D4F">
        <w:t>namenja</w:t>
      </w:r>
      <w:r>
        <w:t>la</w:t>
      </w:r>
      <w:r w:rsidRPr="00315D4F">
        <w:t xml:space="preserve"> </w:t>
      </w:r>
      <w:r w:rsidRPr="006C4E53">
        <w:rPr>
          <w:b/>
          <w:bCs/>
        </w:rPr>
        <w:t>izboljšanju sodelovanja Romov v preventivnih programih</w:t>
      </w:r>
      <w:r w:rsidRPr="00315D4F">
        <w:t xml:space="preserve">, pri </w:t>
      </w:r>
      <w:r w:rsidRPr="006C4E53">
        <w:rPr>
          <w:b/>
          <w:bCs/>
        </w:rPr>
        <w:t>zdravljenju kroničnih bolezni</w:t>
      </w:r>
      <w:r w:rsidRPr="00315D4F">
        <w:t>, i</w:t>
      </w:r>
      <w:r w:rsidRPr="006C4E53">
        <w:rPr>
          <w:b/>
          <w:bCs/>
        </w:rPr>
        <w:t>zobraževanju zdravstvenih delavcev iz romske kulture in pristopov k romski populaciji</w:t>
      </w:r>
      <w:r w:rsidRPr="00315D4F">
        <w:t xml:space="preserve">, hkrati </w:t>
      </w:r>
      <w:r>
        <w:t xml:space="preserve">pa </w:t>
      </w:r>
      <w:r w:rsidRPr="00315D4F">
        <w:t xml:space="preserve">je </w:t>
      </w:r>
      <w:r>
        <w:t xml:space="preserve">bilo </w:t>
      </w:r>
      <w:r w:rsidRPr="00315D4F">
        <w:t xml:space="preserve">potrebno </w:t>
      </w:r>
      <w:r w:rsidRPr="006C4E53">
        <w:rPr>
          <w:b/>
          <w:bCs/>
        </w:rPr>
        <w:t>stalno pojasnjevanje glede koriščenja službe nujne medicinske pomoči</w:t>
      </w:r>
      <w:r w:rsidRPr="00315D4F">
        <w:t xml:space="preserve">. </w:t>
      </w:r>
    </w:p>
    <w:p w14:paraId="3B3F9D7B" w14:textId="77777777" w:rsidR="00F633C2" w:rsidRPr="00315D4F" w:rsidRDefault="00F633C2" w:rsidP="00F633C2">
      <w:pPr>
        <w:spacing w:line="240" w:lineRule="exact"/>
        <w:jc w:val="both"/>
      </w:pPr>
    </w:p>
    <w:p w14:paraId="12895559" w14:textId="5E8F53CD" w:rsidR="00F633C2" w:rsidRPr="00315D4F" w:rsidRDefault="00F633C2" w:rsidP="00F633C2">
      <w:pPr>
        <w:spacing w:line="240" w:lineRule="exact"/>
        <w:jc w:val="both"/>
      </w:pPr>
      <w:r w:rsidRPr="00315D4F">
        <w:t xml:space="preserve">MZ je </w:t>
      </w:r>
      <w:r w:rsidR="006C4E53">
        <w:t xml:space="preserve">že </w:t>
      </w:r>
      <w:r w:rsidRPr="00315D4F">
        <w:t xml:space="preserve">v letu 2021 objavil </w:t>
      </w:r>
      <w:r w:rsidRPr="006C4E53">
        <w:rPr>
          <w:b/>
          <w:bCs/>
        </w:rPr>
        <w:t>javni razpis za sofinanciranje programov neposredne pomoči, svetovanja in oskrbe ranljivih, ogroženih oseb, ki jih izvajajo humanitarne organizacije</w:t>
      </w:r>
      <w:r w:rsidRPr="00315D4F">
        <w:t xml:space="preserve"> </w:t>
      </w:r>
      <w:r>
        <w:t xml:space="preserve">za </w:t>
      </w:r>
      <w:r w:rsidRPr="00315D4F">
        <w:t xml:space="preserve">leti </w:t>
      </w:r>
      <w:r w:rsidRPr="006C4E53">
        <w:rPr>
          <w:b/>
          <w:bCs/>
        </w:rPr>
        <w:t>2021 in 2022</w:t>
      </w:r>
      <w:r w:rsidRPr="00315D4F">
        <w:t xml:space="preserve"> v skupni vrednosti </w:t>
      </w:r>
      <w:r w:rsidRPr="006C4E53">
        <w:rPr>
          <w:b/>
          <w:bCs/>
        </w:rPr>
        <w:t>560.000 evrov</w:t>
      </w:r>
      <w:r w:rsidRPr="00315D4F">
        <w:t xml:space="preserve">. </w:t>
      </w:r>
    </w:p>
    <w:p w14:paraId="399BECC2" w14:textId="77777777" w:rsidR="00F633C2" w:rsidRPr="00315D4F" w:rsidRDefault="00F633C2" w:rsidP="00F633C2">
      <w:pPr>
        <w:spacing w:line="240" w:lineRule="exact"/>
        <w:jc w:val="both"/>
      </w:pPr>
    </w:p>
    <w:p w14:paraId="7AEFD05B" w14:textId="77777777" w:rsidR="000749E1" w:rsidRDefault="00F633C2" w:rsidP="000749E1">
      <w:pPr>
        <w:spacing w:line="240" w:lineRule="exact"/>
        <w:jc w:val="both"/>
      </w:pPr>
      <w:r w:rsidRPr="00315D4F">
        <w:lastRenderedPageBreak/>
        <w:t xml:space="preserve">Na področju romske problematike </w:t>
      </w:r>
      <w:r w:rsidRPr="006C4E53">
        <w:rPr>
          <w:b/>
          <w:bCs/>
        </w:rPr>
        <w:t>razpis omogoča večjo socialno vključenost pripadnikov romske skupnosti z vsebinami za krepitev, varovanje in promocijo zdravja</w:t>
      </w:r>
      <w:r w:rsidRPr="00315D4F">
        <w:t xml:space="preserve">, na ta način prispeva k zmanjševanju neenakosti v zdravju ter doseganju višje ravni kakovosti življenja pripadnikov romske skupnosti, </w:t>
      </w:r>
      <w:r w:rsidRPr="006C4E53">
        <w:rPr>
          <w:b/>
          <w:bCs/>
        </w:rPr>
        <w:t>s posebnim poudarkom</w:t>
      </w:r>
      <w:r w:rsidRPr="00315D4F">
        <w:t xml:space="preserve"> na ranljivih skupinah znotraj romske skupnosti – </w:t>
      </w:r>
      <w:r w:rsidRPr="006C4E53">
        <w:rPr>
          <w:b/>
          <w:bCs/>
        </w:rPr>
        <w:t>ženske, otroci in mladostniki</w:t>
      </w:r>
      <w:r w:rsidRPr="00315D4F">
        <w:t>.</w:t>
      </w:r>
    </w:p>
    <w:p w14:paraId="1C327D90" w14:textId="5D191A02" w:rsidR="00F633C2" w:rsidRPr="00315D4F" w:rsidRDefault="00F633C2" w:rsidP="000749E1">
      <w:pPr>
        <w:spacing w:line="240" w:lineRule="exact"/>
        <w:jc w:val="both"/>
      </w:pPr>
      <w:r w:rsidRPr="00315D4F">
        <w:t xml:space="preserve"> </w:t>
      </w:r>
    </w:p>
    <w:p w14:paraId="5807AEEA" w14:textId="2E05E652" w:rsidR="00F633C2" w:rsidRPr="00315D4F" w:rsidRDefault="00F633C2" w:rsidP="00F633C2">
      <w:pPr>
        <w:spacing w:line="240" w:lineRule="exact"/>
        <w:jc w:val="both"/>
      </w:pPr>
      <w:r w:rsidRPr="00315D4F">
        <w:t>Specifični cilji programa, ki jih podpira razpis</w:t>
      </w:r>
      <w:r>
        <w:t>,</w:t>
      </w:r>
      <w:r w:rsidRPr="00315D4F">
        <w:t xml:space="preserve"> so: </w:t>
      </w:r>
    </w:p>
    <w:p w14:paraId="39CE2A4A" w14:textId="7A2777D5" w:rsidR="00F633C2" w:rsidRPr="00F633C2" w:rsidRDefault="00F633C2" w:rsidP="007222A3">
      <w:pPr>
        <w:pStyle w:val="Odstavekseznama"/>
        <w:numPr>
          <w:ilvl w:val="0"/>
          <w:numId w:val="23"/>
        </w:numPr>
        <w:spacing w:line="240" w:lineRule="exact"/>
        <w:jc w:val="both"/>
        <w:rPr>
          <w:rFonts w:ascii="Arial" w:hAnsi="Arial" w:cs="Arial"/>
          <w:sz w:val="20"/>
          <w:szCs w:val="20"/>
        </w:rPr>
      </w:pPr>
      <w:r w:rsidRPr="00F633C2">
        <w:rPr>
          <w:rFonts w:ascii="Arial" w:hAnsi="Arial" w:cs="Arial"/>
          <w:sz w:val="20"/>
          <w:szCs w:val="20"/>
        </w:rPr>
        <w:t xml:space="preserve">promovirati reproduktivno zdravje mladostnic in žensk, predvsem v smislu zmanjševanja ogroženosti zaradi bolezni, ki so povezane z reprodukcijo ter nenačrtovanimi in nezaželenimi (mladostniškimi) nosečnostmi; </w:t>
      </w:r>
    </w:p>
    <w:p w14:paraId="35392636" w14:textId="329049DE" w:rsidR="00F633C2" w:rsidRPr="00F633C2" w:rsidRDefault="00F633C2" w:rsidP="007222A3">
      <w:pPr>
        <w:pStyle w:val="Odstavekseznama"/>
        <w:numPr>
          <w:ilvl w:val="0"/>
          <w:numId w:val="23"/>
        </w:numPr>
        <w:spacing w:line="240" w:lineRule="exact"/>
        <w:jc w:val="both"/>
        <w:rPr>
          <w:rFonts w:ascii="Arial" w:hAnsi="Arial" w:cs="Arial"/>
          <w:sz w:val="20"/>
          <w:szCs w:val="20"/>
        </w:rPr>
      </w:pPr>
      <w:r w:rsidRPr="00F633C2">
        <w:rPr>
          <w:rFonts w:ascii="Arial" w:hAnsi="Arial" w:cs="Arial"/>
          <w:sz w:val="20"/>
          <w:szCs w:val="20"/>
        </w:rPr>
        <w:t xml:space="preserve">promocija, varovanje in krepitev duševnega zdravja uporabnikov. Pridobivanje pozitivnih izkušenj, gradnja pozitivne samopodobe in novih strategij vedenja, uvajanje varovalnih dejavnikov v uporabnikovo življenje in doživljanje, zmanjševanje števila in intenzitete dejavnikov tveganja, višanje obvladovanih sposobnosti, psihične odpornosti in zmanjševanje individualne in socialne ranljivosti z namenom ohranjanja zdravega razvoja in psihosocialnega ravnotežja; </w:t>
      </w:r>
    </w:p>
    <w:p w14:paraId="6C7BAA79" w14:textId="034DB279" w:rsidR="00F633C2" w:rsidRPr="00F633C2" w:rsidRDefault="00F633C2" w:rsidP="007222A3">
      <w:pPr>
        <w:pStyle w:val="Odstavekseznama"/>
        <w:numPr>
          <w:ilvl w:val="0"/>
          <w:numId w:val="23"/>
        </w:numPr>
        <w:spacing w:line="240" w:lineRule="exact"/>
        <w:jc w:val="both"/>
        <w:rPr>
          <w:rFonts w:ascii="Arial" w:hAnsi="Arial" w:cs="Arial"/>
          <w:sz w:val="20"/>
          <w:szCs w:val="20"/>
        </w:rPr>
      </w:pPr>
      <w:r w:rsidRPr="00F633C2">
        <w:rPr>
          <w:rFonts w:ascii="Arial" w:hAnsi="Arial" w:cs="Arial"/>
          <w:sz w:val="20"/>
          <w:szCs w:val="20"/>
        </w:rPr>
        <w:t xml:space="preserve">večja ozaveščenost o zdravem življenjskem slogu. Večja zdrava telesna aktivnost uporabnikov, večja ozaveščenost o pomenu zdrave prehrane in o tem, kaj je zdrava prehrana ter večja ozaveščenost o tveganih oblikah vedenja; </w:t>
      </w:r>
    </w:p>
    <w:p w14:paraId="5F47E163" w14:textId="55989E2F" w:rsidR="00F633C2" w:rsidRPr="00F633C2" w:rsidRDefault="00F633C2" w:rsidP="007222A3">
      <w:pPr>
        <w:pStyle w:val="Odstavekseznama"/>
        <w:numPr>
          <w:ilvl w:val="0"/>
          <w:numId w:val="23"/>
        </w:numPr>
        <w:spacing w:line="240" w:lineRule="exact"/>
        <w:jc w:val="both"/>
        <w:rPr>
          <w:rFonts w:ascii="Arial" w:hAnsi="Arial" w:cs="Arial"/>
          <w:sz w:val="20"/>
          <w:szCs w:val="20"/>
        </w:rPr>
      </w:pPr>
      <w:r w:rsidRPr="00F633C2">
        <w:rPr>
          <w:rFonts w:ascii="Arial" w:hAnsi="Arial" w:cs="Arial"/>
          <w:sz w:val="20"/>
          <w:szCs w:val="20"/>
        </w:rPr>
        <w:t>z ozaveščanjem, informiranjem, svetovanjem, zagovorništvom, spremljanjem ter mreženjem opolnomočiti uporabnike, da bodo lahko prevzeli odgovornost za lastno zdravje in višjo kakovost življenja. Ustvariti podporno okolje za izboljšanje dostopnosti do zdravstvenih storitev ter promocije zdravja in primarne preventive</w:t>
      </w:r>
      <w:r>
        <w:rPr>
          <w:rFonts w:ascii="Arial" w:hAnsi="Arial" w:cs="Arial"/>
          <w:sz w:val="20"/>
          <w:szCs w:val="20"/>
        </w:rPr>
        <w:t>.</w:t>
      </w:r>
    </w:p>
    <w:p w14:paraId="502867DA" w14:textId="6E8E20DB" w:rsidR="00F633C2" w:rsidRPr="00315D4F" w:rsidRDefault="00F633C2" w:rsidP="00F633C2">
      <w:pPr>
        <w:spacing w:line="240" w:lineRule="exact"/>
        <w:jc w:val="both"/>
      </w:pPr>
      <w:r w:rsidRPr="006C4E53">
        <w:rPr>
          <w:b/>
          <w:bCs/>
        </w:rPr>
        <w:t>Na razpisu za leti 2021 in 2022</w:t>
      </w:r>
      <w:r w:rsidRPr="00315D4F">
        <w:t xml:space="preserve"> so bile izbrane </w:t>
      </w:r>
      <w:r w:rsidRPr="006C4E53">
        <w:rPr>
          <w:b/>
          <w:bCs/>
        </w:rPr>
        <w:t>3 organizacije</w:t>
      </w:r>
      <w:r>
        <w:t>, ki so aktivnosti izvajale v podporo pripadnikom romske skupnosti</w:t>
      </w:r>
      <w:r w:rsidRPr="00315D4F">
        <w:t xml:space="preserve">: </w:t>
      </w:r>
    </w:p>
    <w:p w14:paraId="3924F4AE" w14:textId="16B54E0C" w:rsidR="00F633C2" w:rsidRPr="00F633C2" w:rsidRDefault="00F633C2" w:rsidP="007222A3">
      <w:pPr>
        <w:pStyle w:val="Odstavekseznama"/>
        <w:numPr>
          <w:ilvl w:val="0"/>
          <w:numId w:val="24"/>
        </w:numPr>
        <w:spacing w:after="0" w:line="240" w:lineRule="exact"/>
        <w:ind w:left="357" w:hanging="357"/>
        <w:jc w:val="both"/>
        <w:rPr>
          <w:rFonts w:ascii="Arial" w:hAnsi="Arial" w:cs="Arial"/>
          <w:sz w:val="20"/>
          <w:szCs w:val="20"/>
        </w:rPr>
      </w:pPr>
      <w:r w:rsidRPr="006C4E53">
        <w:rPr>
          <w:rFonts w:ascii="Arial" w:hAnsi="Arial" w:cs="Arial"/>
          <w:b/>
          <w:bCs/>
          <w:sz w:val="20"/>
          <w:szCs w:val="20"/>
        </w:rPr>
        <w:t>Društvo za pomoč in samopomoč brezdomcev Kralji ulice</w:t>
      </w:r>
      <w:r w:rsidRPr="00F633C2">
        <w:rPr>
          <w:rFonts w:ascii="Arial" w:hAnsi="Arial" w:cs="Arial"/>
          <w:sz w:val="20"/>
          <w:szCs w:val="20"/>
        </w:rPr>
        <w:t xml:space="preserve"> s projektom: </w:t>
      </w:r>
      <w:r w:rsidRPr="00F633C2">
        <w:rPr>
          <w:rFonts w:ascii="Arial" w:hAnsi="Arial" w:cs="Arial"/>
          <w:i/>
          <w:iCs/>
          <w:sz w:val="20"/>
          <w:szCs w:val="20"/>
        </w:rPr>
        <w:t>Zagotavljanje pomoči in podpore pri vključevanju najranljivejših skupin v zdravstvene storitve, krepitev enakosti v zdravju in razvijanje novih oblik podpore ranljivim skupinam z namenom izboljšanja splošnega zdravja</w:t>
      </w:r>
      <w:r w:rsidRPr="00F633C2">
        <w:rPr>
          <w:rFonts w:ascii="Arial" w:hAnsi="Arial" w:cs="Arial"/>
          <w:sz w:val="20"/>
          <w:szCs w:val="20"/>
        </w:rPr>
        <w:t xml:space="preserve">; </w:t>
      </w:r>
    </w:p>
    <w:p w14:paraId="59CB92EC" w14:textId="5F80FD32" w:rsidR="00F633C2" w:rsidRPr="00F633C2" w:rsidRDefault="00F633C2" w:rsidP="007222A3">
      <w:pPr>
        <w:pStyle w:val="Odstavekseznama"/>
        <w:numPr>
          <w:ilvl w:val="0"/>
          <w:numId w:val="24"/>
        </w:numPr>
        <w:spacing w:after="0" w:line="240" w:lineRule="exact"/>
        <w:ind w:left="357" w:hanging="357"/>
        <w:jc w:val="both"/>
        <w:rPr>
          <w:rFonts w:ascii="Arial" w:hAnsi="Arial" w:cs="Arial"/>
          <w:sz w:val="20"/>
          <w:szCs w:val="20"/>
        </w:rPr>
      </w:pPr>
      <w:r w:rsidRPr="006C4E53">
        <w:rPr>
          <w:rFonts w:ascii="Arial" w:hAnsi="Arial" w:cs="Arial"/>
          <w:b/>
          <w:bCs/>
          <w:sz w:val="20"/>
          <w:szCs w:val="20"/>
        </w:rPr>
        <w:t>Romsko društvo Romani Union</w:t>
      </w:r>
      <w:r w:rsidRPr="00F633C2">
        <w:rPr>
          <w:rFonts w:ascii="Arial" w:hAnsi="Arial" w:cs="Arial"/>
          <w:sz w:val="20"/>
          <w:szCs w:val="20"/>
        </w:rPr>
        <w:t xml:space="preserve"> s projektom: </w:t>
      </w:r>
      <w:r w:rsidRPr="00F633C2">
        <w:rPr>
          <w:rFonts w:ascii="Arial" w:hAnsi="Arial" w:cs="Arial"/>
          <w:i/>
          <w:iCs/>
          <w:sz w:val="20"/>
          <w:szCs w:val="20"/>
        </w:rPr>
        <w:t>Krepitev zdravja romske skupnosti v Sloveniji s poudarkom na romskih ženskah, otrocih in starejših</w:t>
      </w:r>
      <w:r w:rsidRPr="00F633C2">
        <w:rPr>
          <w:rFonts w:ascii="Arial" w:hAnsi="Arial" w:cs="Arial"/>
          <w:sz w:val="20"/>
          <w:szCs w:val="20"/>
        </w:rPr>
        <w:t xml:space="preserve">; </w:t>
      </w:r>
    </w:p>
    <w:p w14:paraId="71D04E29" w14:textId="1CC4B2E5" w:rsidR="00F633C2" w:rsidRPr="00F633C2" w:rsidRDefault="00F633C2" w:rsidP="007222A3">
      <w:pPr>
        <w:pStyle w:val="Odstavekseznama"/>
        <w:numPr>
          <w:ilvl w:val="0"/>
          <w:numId w:val="24"/>
        </w:numPr>
        <w:spacing w:after="0" w:line="240" w:lineRule="exact"/>
        <w:ind w:left="357" w:hanging="357"/>
        <w:jc w:val="both"/>
        <w:rPr>
          <w:rFonts w:ascii="Arial" w:hAnsi="Arial" w:cs="Arial"/>
          <w:sz w:val="20"/>
          <w:szCs w:val="20"/>
        </w:rPr>
      </w:pPr>
      <w:r w:rsidRPr="006C4E53">
        <w:rPr>
          <w:rFonts w:ascii="Arial" w:hAnsi="Arial" w:cs="Arial"/>
          <w:b/>
          <w:bCs/>
          <w:sz w:val="20"/>
          <w:szCs w:val="20"/>
        </w:rPr>
        <w:t>Društvo za razvijanje prostovoljnega dela Novo mesto</w:t>
      </w:r>
      <w:r w:rsidRPr="00F633C2">
        <w:rPr>
          <w:rFonts w:ascii="Arial" w:hAnsi="Arial" w:cs="Arial"/>
          <w:sz w:val="20"/>
          <w:szCs w:val="20"/>
        </w:rPr>
        <w:t xml:space="preserve"> s projektom: </w:t>
      </w:r>
      <w:r w:rsidRPr="00F633C2">
        <w:rPr>
          <w:rFonts w:ascii="Arial" w:hAnsi="Arial" w:cs="Arial"/>
          <w:i/>
          <w:iCs/>
          <w:sz w:val="20"/>
          <w:szCs w:val="20"/>
        </w:rPr>
        <w:t>Zdravita</w:t>
      </w:r>
      <w:r w:rsidRPr="00F633C2">
        <w:rPr>
          <w:rFonts w:ascii="Arial" w:hAnsi="Arial" w:cs="Arial"/>
          <w:sz w:val="20"/>
          <w:szCs w:val="20"/>
        </w:rPr>
        <w:t xml:space="preserve">. </w:t>
      </w:r>
    </w:p>
    <w:p w14:paraId="5F536059" w14:textId="77777777" w:rsidR="00F633C2" w:rsidRPr="00315D4F" w:rsidRDefault="00F633C2" w:rsidP="00F633C2">
      <w:pPr>
        <w:spacing w:line="240" w:lineRule="exact"/>
        <w:jc w:val="both"/>
      </w:pPr>
    </w:p>
    <w:p w14:paraId="1CA40E13" w14:textId="096CEB83" w:rsidR="00F633C2" w:rsidRPr="00315D4F" w:rsidRDefault="00F633C2" w:rsidP="00F633C2">
      <w:pPr>
        <w:spacing w:line="240" w:lineRule="exact"/>
        <w:jc w:val="both"/>
      </w:pPr>
      <w:r>
        <w:t xml:space="preserve">Skozi te projekte in vsebine se je </w:t>
      </w:r>
      <w:r w:rsidRPr="006C4E53">
        <w:rPr>
          <w:b/>
          <w:bCs/>
        </w:rPr>
        <w:t xml:space="preserve">preko terenskega dela pristopalo do romske populacije </w:t>
      </w:r>
      <w:r w:rsidRPr="006C4E53">
        <w:t>v romskih naseljih in v občinah, kjer živi romska skupnost</w:t>
      </w:r>
      <w:r w:rsidRPr="00315D4F">
        <w:t xml:space="preserve">. Preko </w:t>
      </w:r>
      <w:r w:rsidRPr="006C4E53">
        <w:rPr>
          <w:b/>
          <w:bCs/>
        </w:rPr>
        <w:t>programov neposredne pomoči</w:t>
      </w:r>
      <w:r w:rsidRPr="00315D4F">
        <w:t xml:space="preserve">, </w:t>
      </w:r>
      <w:r w:rsidRPr="006C4E53">
        <w:rPr>
          <w:b/>
          <w:bCs/>
        </w:rPr>
        <w:t>svetovanja</w:t>
      </w:r>
      <w:r w:rsidR="006C4E53">
        <w:t>,</w:t>
      </w:r>
      <w:r w:rsidRPr="00315D4F">
        <w:t xml:space="preserve"> </w:t>
      </w:r>
      <w:r w:rsidRPr="006C4E53">
        <w:rPr>
          <w:b/>
          <w:bCs/>
        </w:rPr>
        <w:t>oskrb</w:t>
      </w:r>
      <w:r w:rsidR="006C4E53" w:rsidRPr="006C4E53">
        <w:rPr>
          <w:b/>
          <w:bCs/>
        </w:rPr>
        <w:t>e</w:t>
      </w:r>
      <w:r w:rsidR="006C4E53">
        <w:t xml:space="preserve"> in </w:t>
      </w:r>
      <w:r w:rsidRPr="006C4E53">
        <w:rPr>
          <w:b/>
          <w:bCs/>
        </w:rPr>
        <w:t>informiranja</w:t>
      </w:r>
      <w:r w:rsidRPr="00315D4F">
        <w:t xml:space="preserve"> se </w:t>
      </w:r>
      <w:r>
        <w:t xml:space="preserve">je </w:t>
      </w:r>
      <w:r w:rsidR="006C4E53" w:rsidRPr="00315D4F">
        <w:t>romska skupnost</w:t>
      </w:r>
      <w:r w:rsidRPr="00315D4F">
        <w:t xml:space="preserve"> ozavešča</w:t>
      </w:r>
      <w:r>
        <w:t>l</w:t>
      </w:r>
      <w:r w:rsidR="006C4E53">
        <w:t>a</w:t>
      </w:r>
      <w:r w:rsidRPr="00315D4F">
        <w:t xml:space="preserve"> in </w:t>
      </w:r>
      <w:r w:rsidR="006C4E53">
        <w:t xml:space="preserve">se </w:t>
      </w:r>
      <w:r w:rsidRPr="00315D4F">
        <w:t>poduči</w:t>
      </w:r>
      <w:r>
        <w:t>l</w:t>
      </w:r>
      <w:r w:rsidR="006C4E53">
        <w:t>a</w:t>
      </w:r>
      <w:r w:rsidRPr="00315D4F">
        <w:t xml:space="preserve"> </w:t>
      </w:r>
      <w:r w:rsidRPr="006C4E53">
        <w:rPr>
          <w:b/>
          <w:bCs/>
        </w:rPr>
        <w:t>o pomembnosti zdravega življenja</w:t>
      </w:r>
      <w:r w:rsidRPr="006C4E53">
        <w:t xml:space="preserve">, </w:t>
      </w:r>
      <w:r w:rsidRPr="006C4E53">
        <w:rPr>
          <w:b/>
          <w:bCs/>
        </w:rPr>
        <w:t>skrbi za lastno zdravje</w:t>
      </w:r>
      <w:r w:rsidRPr="006C4E53">
        <w:t>,</w:t>
      </w:r>
      <w:r w:rsidRPr="006C4E53">
        <w:rPr>
          <w:b/>
          <w:bCs/>
        </w:rPr>
        <w:t xml:space="preserve"> zdrave prehrane in gibanja</w:t>
      </w:r>
      <w:r w:rsidRPr="006C4E53">
        <w:t xml:space="preserve">, </w:t>
      </w:r>
      <w:r w:rsidRPr="006C4E53">
        <w:rPr>
          <w:b/>
          <w:bCs/>
        </w:rPr>
        <w:t>higiene</w:t>
      </w:r>
      <w:r w:rsidR="006C4E53">
        <w:rPr>
          <w:b/>
          <w:bCs/>
        </w:rPr>
        <w:t xml:space="preserve"> in </w:t>
      </w:r>
      <w:r w:rsidR="006C4E53" w:rsidRPr="006C4E53">
        <w:rPr>
          <w:b/>
          <w:bCs/>
        </w:rPr>
        <w:t>ustne higiene</w:t>
      </w:r>
      <w:r w:rsidRPr="006C4E53">
        <w:t>,</w:t>
      </w:r>
      <w:r w:rsidRPr="006C4E53">
        <w:rPr>
          <w:b/>
          <w:bCs/>
        </w:rPr>
        <w:t xml:space="preserve"> varne spolnosti</w:t>
      </w:r>
      <w:r w:rsidRPr="006C4E53">
        <w:t>,</w:t>
      </w:r>
      <w:r w:rsidRPr="006C4E53">
        <w:rPr>
          <w:b/>
          <w:bCs/>
        </w:rPr>
        <w:t xml:space="preserve"> kontracepcije</w:t>
      </w:r>
      <w:r w:rsidRPr="006C4E53">
        <w:t>,</w:t>
      </w:r>
      <w:r w:rsidRPr="006C4E53">
        <w:rPr>
          <w:b/>
          <w:bCs/>
        </w:rPr>
        <w:t xml:space="preserve"> </w:t>
      </w:r>
      <w:r w:rsidR="006C4E53">
        <w:rPr>
          <w:b/>
          <w:bCs/>
        </w:rPr>
        <w:t xml:space="preserve">o nevarnostih </w:t>
      </w:r>
      <w:r w:rsidRPr="006C4E53">
        <w:rPr>
          <w:b/>
          <w:bCs/>
        </w:rPr>
        <w:t>mladoletnih nosečnosti</w:t>
      </w:r>
      <w:r w:rsidR="006C4E53">
        <w:t xml:space="preserve"> </w:t>
      </w:r>
      <w:r w:rsidRPr="006C4E53">
        <w:t>ter</w:t>
      </w:r>
      <w:r w:rsidRPr="006C4E53">
        <w:rPr>
          <w:b/>
          <w:bCs/>
        </w:rPr>
        <w:t xml:space="preserve"> o škodljivih življenjskih slogih</w:t>
      </w:r>
      <w:r w:rsidRPr="00315D4F">
        <w:t xml:space="preserve">. Programi </w:t>
      </w:r>
      <w:r>
        <w:t xml:space="preserve">so </w:t>
      </w:r>
      <w:r w:rsidRPr="00315D4F">
        <w:t>dosega</w:t>
      </w:r>
      <w:r>
        <w:t>li</w:t>
      </w:r>
      <w:r w:rsidRPr="00315D4F">
        <w:t xml:space="preserve"> </w:t>
      </w:r>
      <w:r w:rsidRPr="006C4E53">
        <w:rPr>
          <w:b/>
          <w:bCs/>
        </w:rPr>
        <w:t>tri ciljne podskupine</w:t>
      </w:r>
      <w:r w:rsidRPr="00315D4F">
        <w:t xml:space="preserve">: </w:t>
      </w:r>
      <w:r w:rsidRPr="006C4E53">
        <w:rPr>
          <w:b/>
          <w:bCs/>
        </w:rPr>
        <w:t>romske ženske</w:t>
      </w:r>
      <w:r w:rsidRPr="00315D4F">
        <w:t xml:space="preserve">, </w:t>
      </w:r>
      <w:r w:rsidRPr="006C4E53">
        <w:rPr>
          <w:b/>
          <w:bCs/>
        </w:rPr>
        <w:t>starejše</w:t>
      </w:r>
      <w:r w:rsidRPr="00315D4F">
        <w:t xml:space="preserve"> in </w:t>
      </w:r>
      <w:r w:rsidRPr="006C4E53">
        <w:rPr>
          <w:b/>
          <w:bCs/>
        </w:rPr>
        <w:t>otroke</w:t>
      </w:r>
      <w:r w:rsidRPr="00315D4F">
        <w:t>. Poteka</w:t>
      </w:r>
      <w:r>
        <w:t>lo je</w:t>
      </w:r>
      <w:r w:rsidRPr="00315D4F">
        <w:t xml:space="preserve"> tudi </w:t>
      </w:r>
      <w:r w:rsidRPr="006C4E53">
        <w:rPr>
          <w:b/>
          <w:bCs/>
        </w:rPr>
        <w:t>izobraževanje in informiranje</w:t>
      </w:r>
      <w:r w:rsidRPr="00315D4F">
        <w:t xml:space="preserve"> romske skupnosti v Sloveniji </w:t>
      </w:r>
      <w:r w:rsidRPr="006C4E53">
        <w:rPr>
          <w:b/>
          <w:bCs/>
        </w:rPr>
        <w:t>glede epidemije COVID-19</w:t>
      </w:r>
      <w:r w:rsidRPr="00315D4F">
        <w:t xml:space="preserve">, </w:t>
      </w:r>
      <w:r w:rsidRPr="006C4E53">
        <w:rPr>
          <w:b/>
          <w:bCs/>
        </w:rPr>
        <w:t>o preventivnih ukrepih</w:t>
      </w:r>
      <w:r w:rsidRPr="00315D4F">
        <w:t xml:space="preserve"> ter predvsem o </w:t>
      </w:r>
      <w:r w:rsidRPr="006C4E53">
        <w:rPr>
          <w:b/>
          <w:bCs/>
        </w:rPr>
        <w:t>pomembnosti cepljenja</w:t>
      </w:r>
      <w:r w:rsidRPr="00315D4F">
        <w:t xml:space="preserve">, saj velja, da je precepljenost romske skupnosti nižja od večinskega prebivalstva. </w:t>
      </w:r>
    </w:p>
    <w:p w14:paraId="5CBCBD47" w14:textId="77777777" w:rsidR="00F633C2" w:rsidRPr="00315D4F" w:rsidRDefault="00F633C2" w:rsidP="00F633C2">
      <w:pPr>
        <w:spacing w:line="240" w:lineRule="exact"/>
        <w:jc w:val="both"/>
      </w:pPr>
    </w:p>
    <w:p w14:paraId="25E9D012" w14:textId="77777777" w:rsidR="006C4E53" w:rsidRDefault="00F633C2" w:rsidP="00F633C2">
      <w:pPr>
        <w:spacing w:line="240" w:lineRule="exact"/>
        <w:jc w:val="both"/>
      </w:pPr>
      <w:r w:rsidRPr="006C4E53">
        <w:rPr>
          <w:b/>
          <w:bCs/>
        </w:rPr>
        <w:t>Na področju Novega mesta</w:t>
      </w:r>
      <w:r w:rsidRPr="00315D4F">
        <w:t xml:space="preserve"> se </w:t>
      </w:r>
      <w:r>
        <w:t xml:space="preserve">je </w:t>
      </w:r>
      <w:r w:rsidRPr="00315D4F">
        <w:t xml:space="preserve">znotraj programa, ki ga </w:t>
      </w:r>
      <w:r>
        <w:t xml:space="preserve">je </w:t>
      </w:r>
      <w:r w:rsidRPr="00315D4F">
        <w:t>financira</w:t>
      </w:r>
      <w:r>
        <w:t>l</w:t>
      </w:r>
      <w:r w:rsidRPr="00315D4F">
        <w:t xml:space="preserve"> MZ, izvaja</w:t>
      </w:r>
      <w:r>
        <w:t>lo</w:t>
      </w:r>
      <w:r w:rsidRPr="00315D4F">
        <w:t xml:space="preserve"> </w:t>
      </w:r>
      <w:r w:rsidRPr="006C4E53">
        <w:rPr>
          <w:b/>
          <w:bCs/>
        </w:rPr>
        <w:t>individualno delo s posamezniki in družinami</w:t>
      </w:r>
      <w:r w:rsidRPr="00315D4F">
        <w:t xml:space="preserve"> (svetovanje, informiranje, ozaveščanje, usmerjanje in zagovorništvo) ter </w:t>
      </w:r>
      <w:r w:rsidRPr="006C4E53">
        <w:rPr>
          <w:b/>
          <w:bCs/>
        </w:rPr>
        <w:t>aktivnosti na temo reproduktivnega zdravja</w:t>
      </w:r>
      <w:r w:rsidRPr="006C4E53">
        <w:t>,</w:t>
      </w:r>
      <w:r w:rsidRPr="006C4E53">
        <w:rPr>
          <w:b/>
          <w:bCs/>
        </w:rPr>
        <w:t xml:space="preserve"> duševnega zdravja </w:t>
      </w:r>
      <w:r w:rsidRPr="006C4E53">
        <w:t xml:space="preserve">in </w:t>
      </w:r>
      <w:r w:rsidRPr="006C4E53">
        <w:rPr>
          <w:b/>
          <w:bCs/>
        </w:rPr>
        <w:t>zdravega življenjskega sloga</w:t>
      </w:r>
      <w:r w:rsidRPr="006C4E53">
        <w:t>.</w:t>
      </w:r>
      <w:r w:rsidRPr="00315D4F">
        <w:t xml:space="preserve"> </w:t>
      </w:r>
      <w:r w:rsidRPr="00941A7F">
        <w:rPr>
          <w:b/>
          <w:bCs/>
        </w:rPr>
        <w:t>V posamezno delavnico</w:t>
      </w:r>
      <w:r w:rsidRPr="00315D4F">
        <w:t xml:space="preserve"> je</w:t>
      </w:r>
      <w:r>
        <w:t xml:space="preserve"> bilo</w:t>
      </w:r>
      <w:r w:rsidRPr="00315D4F">
        <w:t xml:space="preserve"> vključen</w:t>
      </w:r>
      <w:r>
        <w:t>ih</w:t>
      </w:r>
      <w:r w:rsidRPr="00315D4F">
        <w:t xml:space="preserve"> </w:t>
      </w:r>
      <w:r w:rsidRPr="00941A7F">
        <w:rPr>
          <w:b/>
          <w:bCs/>
        </w:rPr>
        <w:t>v povprečju 30 uporabnikov</w:t>
      </w:r>
      <w:r w:rsidR="006C4E53">
        <w:t>, in sicer:</w:t>
      </w:r>
    </w:p>
    <w:p w14:paraId="41F81925" w14:textId="77777777" w:rsidR="00941A7F" w:rsidRDefault="006C4E53" w:rsidP="007222A3">
      <w:pPr>
        <w:pStyle w:val="Odstavekseznama"/>
        <w:numPr>
          <w:ilvl w:val="0"/>
          <w:numId w:val="25"/>
        </w:numPr>
        <w:spacing w:after="0" w:line="240" w:lineRule="exact"/>
        <w:ind w:left="357" w:hanging="357"/>
        <w:jc w:val="both"/>
        <w:rPr>
          <w:rFonts w:ascii="Arial" w:hAnsi="Arial" w:cs="Arial"/>
          <w:sz w:val="20"/>
          <w:szCs w:val="20"/>
        </w:rPr>
      </w:pPr>
      <w:r>
        <w:rPr>
          <w:rFonts w:ascii="Arial" w:hAnsi="Arial" w:cs="Arial"/>
          <w:sz w:val="20"/>
          <w:szCs w:val="20"/>
        </w:rPr>
        <w:t>n</w:t>
      </w:r>
      <w:r w:rsidR="00F633C2" w:rsidRPr="006C4E53">
        <w:rPr>
          <w:rFonts w:ascii="Arial" w:hAnsi="Arial" w:cs="Arial"/>
          <w:sz w:val="20"/>
          <w:szCs w:val="20"/>
        </w:rPr>
        <w:t xml:space="preserve">a temo </w:t>
      </w:r>
      <w:r w:rsidR="00F633C2" w:rsidRPr="00941A7F">
        <w:rPr>
          <w:rFonts w:ascii="Arial" w:hAnsi="Arial" w:cs="Arial"/>
          <w:b/>
          <w:bCs/>
          <w:sz w:val="20"/>
          <w:szCs w:val="20"/>
        </w:rPr>
        <w:t>reproduktivnega zdravja</w:t>
      </w:r>
      <w:r w:rsidR="00F633C2" w:rsidRPr="006C4E53">
        <w:rPr>
          <w:rFonts w:ascii="Arial" w:hAnsi="Arial" w:cs="Arial"/>
          <w:sz w:val="20"/>
          <w:szCs w:val="20"/>
        </w:rPr>
        <w:t xml:space="preserve"> je bilo izvedenih </w:t>
      </w:r>
      <w:r w:rsidR="00F633C2" w:rsidRPr="00941A7F">
        <w:rPr>
          <w:rFonts w:ascii="Arial" w:hAnsi="Arial" w:cs="Arial"/>
          <w:b/>
          <w:bCs/>
          <w:sz w:val="20"/>
          <w:szCs w:val="20"/>
        </w:rPr>
        <w:t>5 delavnic</w:t>
      </w:r>
      <w:r w:rsidR="00F633C2" w:rsidRPr="006C4E53">
        <w:rPr>
          <w:rFonts w:ascii="Arial" w:hAnsi="Arial" w:cs="Arial"/>
          <w:sz w:val="20"/>
          <w:szCs w:val="20"/>
        </w:rPr>
        <w:t xml:space="preserve"> </w:t>
      </w:r>
      <w:r>
        <w:rPr>
          <w:rFonts w:ascii="Arial" w:hAnsi="Arial" w:cs="Arial"/>
          <w:sz w:val="20"/>
          <w:szCs w:val="20"/>
        </w:rPr>
        <w:t>(</w:t>
      </w:r>
      <w:r w:rsidR="00F633C2" w:rsidRPr="006C4E53">
        <w:rPr>
          <w:rFonts w:ascii="Arial" w:hAnsi="Arial" w:cs="Arial"/>
          <w:sz w:val="20"/>
          <w:szCs w:val="20"/>
        </w:rPr>
        <w:t>odnosi med spoloma in spolnost, spolno prenosljive bolezni in zaščita pred njimi, načrtovanje družine in kontracepcija</w:t>
      </w:r>
      <w:r w:rsidR="00941A7F">
        <w:rPr>
          <w:rFonts w:ascii="Arial" w:hAnsi="Arial" w:cs="Arial"/>
          <w:sz w:val="20"/>
          <w:szCs w:val="20"/>
        </w:rPr>
        <w:t>);</w:t>
      </w:r>
    </w:p>
    <w:p w14:paraId="5265C321" w14:textId="77777777" w:rsidR="00941A7F" w:rsidRDefault="00941A7F" w:rsidP="007222A3">
      <w:pPr>
        <w:pStyle w:val="Odstavekseznama"/>
        <w:numPr>
          <w:ilvl w:val="0"/>
          <w:numId w:val="25"/>
        </w:numPr>
        <w:spacing w:after="0" w:line="240" w:lineRule="exact"/>
        <w:ind w:left="357" w:hanging="357"/>
        <w:jc w:val="both"/>
        <w:rPr>
          <w:rFonts w:ascii="Arial" w:hAnsi="Arial" w:cs="Arial"/>
          <w:sz w:val="20"/>
          <w:szCs w:val="20"/>
        </w:rPr>
      </w:pPr>
      <w:r>
        <w:rPr>
          <w:rFonts w:ascii="Arial" w:hAnsi="Arial" w:cs="Arial"/>
          <w:sz w:val="20"/>
          <w:szCs w:val="20"/>
        </w:rPr>
        <w:t>n</w:t>
      </w:r>
      <w:r w:rsidR="00F633C2" w:rsidRPr="006C4E53">
        <w:rPr>
          <w:rFonts w:ascii="Arial" w:hAnsi="Arial" w:cs="Arial"/>
          <w:sz w:val="20"/>
          <w:szCs w:val="20"/>
        </w:rPr>
        <w:t xml:space="preserve">a temo </w:t>
      </w:r>
      <w:r w:rsidR="00F633C2" w:rsidRPr="00941A7F">
        <w:rPr>
          <w:rFonts w:ascii="Arial" w:hAnsi="Arial" w:cs="Arial"/>
          <w:b/>
          <w:bCs/>
          <w:sz w:val="20"/>
          <w:szCs w:val="20"/>
        </w:rPr>
        <w:t>promocij</w:t>
      </w:r>
      <w:r w:rsidR="00FB2233" w:rsidRPr="00941A7F">
        <w:rPr>
          <w:rFonts w:ascii="Arial" w:hAnsi="Arial" w:cs="Arial"/>
          <w:b/>
          <w:bCs/>
          <w:sz w:val="20"/>
          <w:szCs w:val="20"/>
        </w:rPr>
        <w:t>e</w:t>
      </w:r>
      <w:r w:rsidR="00F633C2" w:rsidRPr="00941A7F">
        <w:rPr>
          <w:rFonts w:ascii="Arial" w:hAnsi="Arial" w:cs="Arial"/>
          <w:b/>
          <w:bCs/>
          <w:sz w:val="20"/>
          <w:szCs w:val="20"/>
        </w:rPr>
        <w:t>, varovanj</w:t>
      </w:r>
      <w:r w:rsidR="00FB2233" w:rsidRPr="00941A7F">
        <w:rPr>
          <w:rFonts w:ascii="Arial" w:hAnsi="Arial" w:cs="Arial"/>
          <w:b/>
          <w:bCs/>
          <w:sz w:val="20"/>
          <w:szCs w:val="20"/>
        </w:rPr>
        <w:t>a</w:t>
      </w:r>
      <w:r w:rsidR="00F633C2" w:rsidRPr="00941A7F">
        <w:rPr>
          <w:rFonts w:ascii="Arial" w:hAnsi="Arial" w:cs="Arial"/>
          <w:b/>
          <w:bCs/>
          <w:sz w:val="20"/>
          <w:szCs w:val="20"/>
        </w:rPr>
        <w:t xml:space="preserve"> in krepitv</w:t>
      </w:r>
      <w:r w:rsidR="00FB2233" w:rsidRPr="00941A7F">
        <w:rPr>
          <w:rFonts w:ascii="Arial" w:hAnsi="Arial" w:cs="Arial"/>
          <w:b/>
          <w:bCs/>
          <w:sz w:val="20"/>
          <w:szCs w:val="20"/>
        </w:rPr>
        <w:t>e</w:t>
      </w:r>
      <w:r w:rsidR="00F633C2" w:rsidRPr="00941A7F">
        <w:rPr>
          <w:rFonts w:ascii="Arial" w:hAnsi="Arial" w:cs="Arial"/>
          <w:b/>
          <w:bCs/>
          <w:sz w:val="20"/>
          <w:szCs w:val="20"/>
        </w:rPr>
        <w:t xml:space="preserve"> pozitivnega duševnega zdravja</w:t>
      </w:r>
      <w:r w:rsidR="00F633C2" w:rsidRPr="006C4E53">
        <w:rPr>
          <w:rFonts w:ascii="Arial" w:hAnsi="Arial" w:cs="Arial"/>
          <w:sz w:val="20"/>
          <w:szCs w:val="20"/>
        </w:rPr>
        <w:t xml:space="preserve"> je bilo izvedenih </w:t>
      </w:r>
      <w:r w:rsidR="00F633C2" w:rsidRPr="00941A7F">
        <w:rPr>
          <w:rFonts w:ascii="Arial" w:hAnsi="Arial" w:cs="Arial"/>
          <w:b/>
          <w:bCs/>
          <w:sz w:val="20"/>
          <w:szCs w:val="20"/>
        </w:rPr>
        <w:t>9 delavnic</w:t>
      </w:r>
      <w:r w:rsidR="00F633C2" w:rsidRPr="006C4E53">
        <w:rPr>
          <w:rFonts w:ascii="Arial" w:hAnsi="Arial" w:cs="Arial"/>
          <w:sz w:val="20"/>
          <w:szCs w:val="20"/>
        </w:rPr>
        <w:t xml:space="preserve"> </w:t>
      </w:r>
      <w:r>
        <w:rPr>
          <w:rFonts w:ascii="Arial" w:hAnsi="Arial" w:cs="Arial"/>
          <w:sz w:val="20"/>
          <w:szCs w:val="20"/>
        </w:rPr>
        <w:t>(</w:t>
      </w:r>
      <w:r w:rsidR="00F633C2" w:rsidRPr="006C4E53">
        <w:rPr>
          <w:rFonts w:ascii="Arial" w:hAnsi="Arial" w:cs="Arial"/>
          <w:sz w:val="20"/>
          <w:szCs w:val="20"/>
        </w:rPr>
        <w:t>dobra samopodoba, pozitivno mišljenje, učenje novih strategij vedenja, motivacija, samoobvladovanje in samozavedanje</w:t>
      </w:r>
      <w:r>
        <w:rPr>
          <w:rFonts w:ascii="Arial" w:hAnsi="Arial" w:cs="Arial"/>
          <w:sz w:val="20"/>
          <w:szCs w:val="20"/>
        </w:rPr>
        <w:t>);</w:t>
      </w:r>
    </w:p>
    <w:p w14:paraId="4FB6267B" w14:textId="60B869C4" w:rsidR="00F633C2" w:rsidRPr="006C4E53" w:rsidRDefault="00941A7F" w:rsidP="007222A3">
      <w:pPr>
        <w:pStyle w:val="Odstavekseznama"/>
        <w:numPr>
          <w:ilvl w:val="0"/>
          <w:numId w:val="25"/>
        </w:numPr>
        <w:spacing w:after="0" w:line="240" w:lineRule="exact"/>
        <w:ind w:left="357" w:hanging="357"/>
        <w:jc w:val="both"/>
        <w:rPr>
          <w:rFonts w:ascii="Arial" w:hAnsi="Arial" w:cs="Arial"/>
          <w:sz w:val="20"/>
          <w:szCs w:val="20"/>
        </w:rPr>
      </w:pPr>
      <w:r>
        <w:rPr>
          <w:rFonts w:ascii="Arial" w:hAnsi="Arial" w:cs="Arial"/>
          <w:sz w:val="20"/>
          <w:szCs w:val="20"/>
        </w:rPr>
        <w:t>n</w:t>
      </w:r>
      <w:r w:rsidR="00F633C2" w:rsidRPr="006C4E53">
        <w:rPr>
          <w:rFonts w:ascii="Arial" w:hAnsi="Arial" w:cs="Arial"/>
          <w:sz w:val="20"/>
          <w:szCs w:val="20"/>
        </w:rPr>
        <w:t xml:space="preserve">a temo </w:t>
      </w:r>
      <w:r w:rsidR="00F633C2" w:rsidRPr="00941A7F">
        <w:rPr>
          <w:rFonts w:ascii="Arial" w:hAnsi="Arial" w:cs="Arial"/>
          <w:b/>
          <w:bCs/>
          <w:sz w:val="20"/>
          <w:szCs w:val="20"/>
        </w:rPr>
        <w:t>promocij</w:t>
      </w:r>
      <w:r w:rsidR="00FB2233" w:rsidRPr="00941A7F">
        <w:rPr>
          <w:rFonts w:ascii="Arial" w:hAnsi="Arial" w:cs="Arial"/>
          <w:b/>
          <w:bCs/>
          <w:sz w:val="20"/>
          <w:szCs w:val="20"/>
        </w:rPr>
        <w:t>e</w:t>
      </w:r>
      <w:r w:rsidR="00F633C2" w:rsidRPr="00941A7F">
        <w:rPr>
          <w:rFonts w:ascii="Arial" w:hAnsi="Arial" w:cs="Arial"/>
          <w:b/>
          <w:bCs/>
          <w:sz w:val="20"/>
          <w:szCs w:val="20"/>
        </w:rPr>
        <w:t xml:space="preserve"> zdravega življenjskega sloga</w:t>
      </w:r>
      <w:r w:rsidR="00F633C2" w:rsidRPr="006C4E53">
        <w:rPr>
          <w:rFonts w:ascii="Arial" w:hAnsi="Arial" w:cs="Arial"/>
          <w:sz w:val="20"/>
          <w:szCs w:val="20"/>
        </w:rPr>
        <w:t xml:space="preserve"> je bilo izvedenih </w:t>
      </w:r>
      <w:r w:rsidR="00F633C2" w:rsidRPr="00941A7F">
        <w:rPr>
          <w:rFonts w:ascii="Arial" w:hAnsi="Arial" w:cs="Arial"/>
          <w:b/>
          <w:bCs/>
          <w:sz w:val="20"/>
          <w:szCs w:val="20"/>
        </w:rPr>
        <w:t>8 delavnic</w:t>
      </w:r>
      <w:r w:rsidRPr="00941A7F">
        <w:rPr>
          <w:rFonts w:ascii="Arial" w:hAnsi="Arial" w:cs="Arial"/>
          <w:b/>
          <w:bCs/>
          <w:sz w:val="20"/>
          <w:szCs w:val="20"/>
        </w:rPr>
        <w:t xml:space="preserve"> v zvezi z zdravo prehrano</w:t>
      </w:r>
      <w:r w:rsidR="00F633C2" w:rsidRPr="006C4E53">
        <w:rPr>
          <w:rFonts w:ascii="Arial" w:hAnsi="Arial" w:cs="Arial"/>
          <w:sz w:val="20"/>
          <w:szCs w:val="20"/>
        </w:rPr>
        <w:t xml:space="preserve"> </w:t>
      </w:r>
      <w:r>
        <w:rPr>
          <w:rFonts w:ascii="Arial" w:hAnsi="Arial" w:cs="Arial"/>
          <w:sz w:val="20"/>
          <w:szCs w:val="20"/>
        </w:rPr>
        <w:t>(</w:t>
      </w:r>
      <w:r w:rsidR="00F633C2" w:rsidRPr="006C4E53">
        <w:rPr>
          <w:rFonts w:ascii="Arial" w:hAnsi="Arial" w:cs="Arial"/>
          <w:sz w:val="20"/>
          <w:szCs w:val="20"/>
        </w:rPr>
        <w:t>zdrav</w:t>
      </w:r>
      <w:r>
        <w:rPr>
          <w:rFonts w:ascii="Arial" w:hAnsi="Arial" w:cs="Arial"/>
          <w:sz w:val="20"/>
          <w:szCs w:val="20"/>
        </w:rPr>
        <w:t>a</w:t>
      </w:r>
      <w:r w:rsidR="00F633C2" w:rsidRPr="006C4E53">
        <w:rPr>
          <w:rFonts w:ascii="Arial" w:hAnsi="Arial" w:cs="Arial"/>
          <w:sz w:val="20"/>
          <w:szCs w:val="20"/>
        </w:rPr>
        <w:t xml:space="preserve"> prehran</w:t>
      </w:r>
      <w:r>
        <w:rPr>
          <w:rFonts w:ascii="Arial" w:hAnsi="Arial" w:cs="Arial"/>
          <w:sz w:val="20"/>
          <w:szCs w:val="20"/>
        </w:rPr>
        <w:t>a</w:t>
      </w:r>
      <w:r w:rsidR="00F633C2" w:rsidRPr="006C4E53">
        <w:rPr>
          <w:rFonts w:ascii="Arial" w:hAnsi="Arial" w:cs="Arial"/>
          <w:sz w:val="20"/>
          <w:szCs w:val="20"/>
        </w:rPr>
        <w:t xml:space="preserve"> in praktične kuharske delavnice</w:t>
      </w:r>
      <w:r>
        <w:rPr>
          <w:rFonts w:ascii="Arial" w:hAnsi="Arial" w:cs="Arial"/>
          <w:sz w:val="20"/>
          <w:szCs w:val="20"/>
        </w:rPr>
        <w:t xml:space="preserve">) in </w:t>
      </w:r>
      <w:r w:rsidR="00F633C2" w:rsidRPr="00941A7F">
        <w:rPr>
          <w:rFonts w:ascii="Arial" w:hAnsi="Arial" w:cs="Arial"/>
          <w:b/>
          <w:bCs/>
          <w:sz w:val="20"/>
          <w:szCs w:val="20"/>
        </w:rPr>
        <w:t>8 športnih delavnic</w:t>
      </w:r>
      <w:r w:rsidR="00F633C2" w:rsidRPr="006C4E53">
        <w:rPr>
          <w:rFonts w:ascii="Arial" w:hAnsi="Arial" w:cs="Arial"/>
          <w:sz w:val="20"/>
          <w:szCs w:val="20"/>
        </w:rPr>
        <w:t xml:space="preserve"> </w:t>
      </w:r>
      <w:r w:rsidR="00F633C2" w:rsidRPr="006C4E53">
        <w:rPr>
          <w:rFonts w:ascii="Arial" w:hAnsi="Arial" w:cs="Arial"/>
          <w:sz w:val="20"/>
          <w:szCs w:val="20"/>
        </w:rPr>
        <w:lastRenderedPageBreak/>
        <w:t xml:space="preserve">(športne igre z namenom promoviranja rednega gibanja) in </w:t>
      </w:r>
      <w:r w:rsidR="00F633C2" w:rsidRPr="00941A7F">
        <w:rPr>
          <w:rFonts w:ascii="Arial" w:hAnsi="Arial" w:cs="Arial"/>
          <w:b/>
          <w:bCs/>
          <w:sz w:val="20"/>
          <w:szCs w:val="20"/>
        </w:rPr>
        <w:t>2 delavnici za ozaveščanje o škodljivih posledicah kajenja, pitja alkohola in drugih odvisnosti</w:t>
      </w:r>
      <w:r w:rsidR="00F633C2" w:rsidRPr="006C4E53">
        <w:rPr>
          <w:rFonts w:ascii="Arial" w:hAnsi="Arial" w:cs="Arial"/>
          <w:sz w:val="20"/>
          <w:szCs w:val="20"/>
        </w:rPr>
        <w:t xml:space="preserve">. </w:t>
      </w:r>
    </w:p>
    <w:p w14:paraId="3989FBE9" w14:textId="77777777" w:rsidR="00941A7F" w:rsidRDefault="00941A7F" w:rsidP="00F633C2">
      <w:pPr>
        <w:spacing w:line="240" w:lineRule="exact"/>
        <w:jc w:val="both"/>
      </w:pPr>
    </w:p>
    <w:p w14:paraId="2E32BAC0" w14:textId="24D4746E" w:rsidR="00941A7F" w:rsidRDefault="00F633C2" w:rsidP="00941A7F">
      <w:pPr>
        <w:spacing w:line="240" w:lineRule="exact"/>
        <w:jc w:val="both"/>
      </w:pPr>
      <w:r w:rsidRPr="00315D4F">
        <w:t xml:space="preserve">Vseskozi je potekalo tudi </w:t>
      </w:r>
      <w:r w:rsidRPr="00941A7F">
        <w:rPr>
          <w:b/>
          <w:bCs/>
        </w:rPr>
        <w:t>individualno delo</w:t>
      </w:r>
      <w:r w:rsidR="00941A7F">
        <w:t xml:space="preserve"> </w:t>
      </w:r>
      <w:r w:rsidR="00941A7F" w:rsidRPr="00941A7F">
        <w:rPr>
          <w:b/>
          <w:bCs/>
        </w:rPr>
        <w:t>v obliki individualnih razgovorov</w:t>
      </w:r>
      <w:r w:rsidRPr="00315D4F">
        <w:t xml:space="preserve">: </w:t>
      </w:r>
    </w:p>
    <w:p w14:paraId="4A461247" w14:textId="77777777" w:rsidR="00941A7F" w:rsidRDefault="00F633C2" w:rsidP="007222A3">
      <w:pPr>
        <w:pStyle w:val="Odstavekseznama"/>
        <w:numPr>
          <w:ilvl w:val="0"/>
          <w:numId w:val="26"/>
        </w:numPr>
        <w:spacing w:after="0" w:line="240" w:lineRule="exact"/>
        <w:ind w:left="357" w:hanging="357"/>
        <w:jc w:val="both"/>
        <w:rPr>
          <w:rFonts w:ascii="Arial" w:hAnsi="Arial" w:cs="Arial"/>
          <w:sz w:val="20"/>
          <w:szCs w:val="20"/>
        </w:rPr>
      </w:pPr>
      <w:r w:rsidRPr="00941A7F">
        <w:rPr>
          <w:rFonts w:ascii="Arial" w:hAnsi="Arial" w:cs="Arial"/>
          <w:sz w:val="20"/>
          <w:szCs w:val="20"/>
        </w:rPr>
        <w:t xml:space="preserve">motiviranje za vključitev v aktivnosti, </w:t>
      </w:r>
    </w:p>
    <w:p w14:paraId="69C600CE" w14:textId="77777777" w:rsidR="00941A7F" w:rsidRDefault="00F633C2" w:rsidP="007222A3">
      <w:pPr>
        <w:pStyle w:val="Odstavekseznama"/>
        <w:numPr>
          <w:ilvl w:val="0"/>
          <w:numId w:val="26"/>
        </w:numPr>
        <w:spacing w:after="0" w:line="240" w:lineRule="exact"/>
        <w:ind w:left="357" w:hanging="357"/>
        <w:jc w:val="both"/>
        <w:rPr>
          <w:rFonts w:ascii="Arial" w:hAnsi="Arial" w:cs="Arial"/>
          <w:sz w:val="20"/>
          <w:szCs w:val="20"/>
        </w:rPr>
      </w:pPr>
      <w:r w:rsidRPr="00941A7F">
        <w:rPr>
          <w:rFonts w:ascii="Arial" w:hAnsi="Arial" w:cs="Arial"/>
          <w:sz w:val="20"/>
          <w:szCs w:val="20"/>
        </w:rPr>
        <w:t xml:space="preserve">opora pri čustvenih stiskah, </w:t>
      </w:r>
    </w:p>
    <w:p w14:paraId="360765E5" w14:textId="77777777" w:rsidR="00941A7F" w:rsidRDefault="00F633C2" w:rsidP="007222A3">
      <w:pPr>
        <w:pStyle w:val="Odstavekseznama"/>
        <w:numPr>
          <w:ilvl w:val="0"/>
          <w:numId w:val="26"/>
        </w:numPr>
        <w:spacing w:after="0" w:line="240" w:lineRule="exact"/>
        <w:ind w:left="357" w:hanging="357"/>
        <w:jc w:val="both"/>
        <w:rPr>
          <w:rFonts w:ascii="Arial" w:hAnsi="Arial" w:cs="Arial"/>
          <w:sz w:val="20"/>
          <w:szCs w:val="20"/>
        </w:rPr>
      </w:pPr>
      <w:r w:rsidRPr="00941A7F">
        <w:rPr>
          <w:rFonts w:ascii="Arial" w:hAnsi="Arial" w:cs="Arial"/>
          <w:sz w:val="20"/>
          <w:szCs w:val="20"/>
        </w:rPr>
        <w:t xml:space="preserve">krepitev pozitivne samopodobe, </w:t>
      </w:r>
    </w:p>
    <w:p w14:paraId="634AE808" w14:textId="77777777" w:rsidR="00941A7F" w:rsidRDefault="00F633C2" w:rsidP="007222A3">
      <w:pPr>
        <w:pStyle w:val="Odstavekseznama"/>
        <w:numPr>
          <w:ilvl w:val="0"/>
          <w:numId w:val="26"/>
        </w:numPr>
        <w:spacing w:after="0" w:line="240" w:lineRule="exact"/>
        <w:ind w:left="357" w:hanging="357"/>
        <w:jc w:val="both"/>
        <w:rPr>
          <w:rFonts w:ascii="Arial" w:hAnsi="Arial" w:cs="Arial"/>
          <w:sz w:val="20"/>
          <w:szCs w:val="20"/>
        </w:rPr>
      </w:pPr>
      <w:r w:rsidRPr="00941A7F">
        <w:rPr>
          <w:rFonts w:ascii="Arial" w:hAnsi="Arial" w:cs="Arial"/>
          <w:sz w:val="20"/>
          <w:szCs w:val="20"/>
        </w:rPr>
        <w:t>iskanj</w:t>
      </w:r>
      <w:r w:rsidR="00FB2233" w:rsidRPr="00941A7F">
        <w:rPr>
          <w:rFonts w:ascii="Arial" w:hAnsi="Arial" w:cs="Arial"/>
          <w:sz w:val="20"/>
          <w:szCs w:val="20"/>
        </w:rPr>
        <w:t>e</w:t>
      </w:r>
      <w:r w:rsidRPr="00941A7F">
        <w:rPr>
          <w:rFonts w:ascii="Arial" w:hAnsi="Arial" w:cs="Arial"/>
          <w:sz w:val="20"/>
          <w:szCs w:val="20"/>
        </w:rPr>
        <w:t xml:space="preserve"> virov moči pri posamezniku.</w:t>
      </w:r>
    </w:p>
    <w:p w14:paraId="06AFA84B" w14:textId="0E370285" w:rsidR="00F633C2" w:rsidRPr="00941A7F" w:rsidRDefault="00F633C2" w:rsidP="00941A7F">
      <w:pPr>
        <w:spacing w:line="240" w:lineRule="exact"/>
        <w:jc w:val="both"/>
        <w:rPr>
          <w:rFonts w:cs="Arial"/>
          <w:szCs w:val="20"/>
        </w:rPr>
      </w:pPr>
      <w:r w:rsidRPr="00941A7F">
        <w:rPr>
          <w:rFonts w:cs="Arial"/>
          <w:szCs w:val="20"/>
        </w:rPr>
        <w:t>Z odraslimi Romi je bilo opravljenih veliko razgovorov o cepljenju, pomoč jim je bila nudena pri naročanju na termine ali pa se jih je tja tudi spremljalo. Pozornost je bila namenjena tudi razlagi terminov »izolacija«, »karantena« in »samoizolacija«. Izvajalci so skrbeli</w:t>
      </w:r>
      <w:r w:rsidR="00FB2233" w:rsidRPr="00941A7F">
        <w:rPr>
          <w:rFonts w:cs="Arial"/>
          <w:szCs w:val="20"/>
        </w:rPr>
        <w:t>,</w:t>
      </w:r>
      <w:r w:rsidRPr="00941A7F">
        <w:rPr>
          <w:rFonts w:cs="Arial"/>
          <w:szCs w:val="20"/>
        </w:rPr>
        <w:t xml:space="preserve"> da so bile družine informirane o aktualni situaciji in da so do njih prišle prave, strokovne informacije. Ljudje so bili redno in na njim razumljiv način obveščeni o trenutnih ukrepih in predpisih. Opazen je bil porast duševnih stisk pri starših (predvsem materah), ki so bile v tem času še bolj obremenjene in so težko shajale z vsemi vlogami, ki so jih imele. </w:t>
      </w:r>
    </w:p>
    <w:p w14:paraId="1BD7EC5C" w14:textId="77777777" w:rsidR="00F633C2" w:rsidRPr="00315D4F" w:rsidRDefault="00F633C2" w:rsidP="00F633C2">
      <w:pPr>
        <w:spacing w:line="240" w:lineRule="exact"/>
        <w:jc w:val="both"/>
      </w:pPr>
    </w:p>
    <w:p w14:paraId="19EC9B5A" w14:textId="77777777" w:rsidR="00FB2233" w:rsidRDefault="00F633C2" w:rsidP="00F633C2">
      <w:pPr>
        <w:spacing w:line="240" w:lineRule="exact"/>
        <w:jc w:val="both"/>
      </w:pPr>
      <w:r w:rsidRPr="00315D4F">
        <w:t xml:space="preserve">Znotraj izvedenih vsebin </w:t>
      </w:r>
      <w:r w:rsidRPr="00941A7F">
        <w:rPr>
          <w:b/>
          <w:bCs/>
        </w:rPr>
        <w:t>v Mariboru</w:t>
      </w:r>
      <w:r w:rsidRPr="00315D4F">
        <w:t xml:space="preserve"> je </w:t>
      </w:r>
      <w:r w:rsidRPr="00941A7F">
        <w:rPr>
          <w:b/>
          <w:bCs/>
        </w:rPr>
        <w:t>delovala tudi ženska skupin</w:t>
      </w:r>
      <w:r w:rsidR="00FB2233" w:rsidRPr="00941A7F">
        <w:rPr>
          <w:b/>
          <w:bCs/>
        </w:rPr>
        <w:t>a</w:t>
      </w:r>
      <w:r w:rsidR="00FB2233">
        <w:t xml:space="preserve">, </w:t>
      </w:r>
      <w:r w:rsidRPr="00315D4F">
        <w:t xml:space="preserve">namenjena </w:t>
      </w:r>
      <w:r w:rsidRPr="00941A7F">
        <w:rPr>
          <w:b/>
          <w:bCs/>
        </w:rPr>
        <w:t>predvsem Rominjam</w:t>
      </w:r>
      <w:r>
        <w:t xml:space="preserve">. </w:t>
      </w:r>
    </w:p>
    <w:p w14:paraId="07303289" w14:textId="77777777" w:rsidR="00FB2233" w:rsidRDefault="00FB2233" w:rsidP="00F633C2">
      <w:pPr>
        <w:spacing w:line="240" w:lineRule="exact"/>
        <w:jc w:val="both"/>
      </w:pPr>
    </w:p>
    <w:p w14:paraId="546F2012" w14:textId="77777777" w:rsidR="00FB2233" w:rsidRDefault="00F633C2" w:rsidP="00F633C2">
      <w:pPr>
        <w:spacing w:line="240" w:lineRule="exact"/>
        <w:jc w:val="both"/>
      </w:pPr>
      <w:r w:rsidRPr="00315D4F">
        <w:t xml:space="preserve">Za aktivnosti nevladnih organizacij s tega področja se je namenilo </w:t>
      </w:r>
      <w:r w:rsidRPr="00941A7F">
        <w:rPr>
          <w:b/>
          <w:bCs/>
        </w:rPr>
        <w:t>približno 85.000 evrov</w:t>
      </w:r>
      <w:r w:rsidRPr="00315D4F">
        <w:t xml:space="preserve">. </w:t>
      </w:r>
    </w:p>
    <w:p w14:paraId="75636BA8" w14:textId="77777777" w:rsidR="00FB2233" w:rsidRDefault="00FB2233" w:rsidP="00F633C2">
      <w:pPr>
        <w:spacing w:line="240" w:lineRule="exact"/>
        <w:jc w:val="both"/>
      </w:pPr>
    </w:p>
    <w:p w14:paraId="45935838" w14:textId="5B96A755" w:rsidR="00F633C2" w:rsidRPr="00315D4F" w:rsidRDefault="00FB2233" w:rsidP="00F633C2">
      <w:pPr>
        <w:spacing w:line="240" w:lineRule="exact"/>
        <w:jc w:val="both"/>
      </w:pPr>
      <w:r w:rsidRPr="00AA0305">
        <w:t xml:space="preserve">Ta sredstva pa </w:t>
      </w:r>
      <w:r w:rsidR="00F633C2" w:rsidRPr="00AA0305">
        <w:t>predstavljajo le manjši delež</w:t>
      </w:r>
      <w:r w:rsidR="00F633C2" w:rsidRPr="00315D4F">
        <w:t xml:space="preserve">, saj </w:t>
      </w:r>
      <w:r w:rsidR="00F633C2" w:rsidRPr="00941A7F">
        <w:rPr>
          <w:b/>
          <w:bCs/>
        </w:rPr>
        <w:t>MZ iz proračuna</w:t>
      </w:r>
      <w:r w:rsidR="00F633C2" w:rsidRPr="00315D4F">
        <w:t xml:space="preserve"> zagotavlja tudi </w:t>
      </w:r>
      <w:r w:rsidR="00F633C2" w:rsidRPr="00941A7F">
        <w:rPr>
          <w:b/>
          <w:bCs/>
        </w:rPr>
        <w:t>sredstva za nujno zdravljenje nezavarovanih oseb</w:t>
      </w:r>
      <w:r w:rsidR="00F633C2" w:rsidRPr="00315D4F">
        <w:t xml:space="preserve"> in </w:t>
      </w:r>
      <w:r w:rsidR="00F633C2" w:rsidRPr="00941A7F">
        <w:rPr>
          <w:b/>
          <w:bCs/>
        </w:rPr>
        <w:t>povračilo plačil</w:t>
      </w:r>
      <w:r w:rsidR="00941A7F">
        <w:rPr>
          <w:b/>
          <w:bCs/>
        </w:rPr>
        <w:t>a</w:t>
      </w:r>
      <w:r w:rsidR="00F633C2" w:rsidRPr="00941A7F">
        <w:rPr>
          <w:b/>
          <w:bCs/>
        </w:rPr>
        <w:t xml:space="preserve"> stroškov zavarovanj</w:t>
      </w:r>
      <w:r w:rsidR="00F633C2" w:rsidRPr="00315D4F">
        <w:t xml:space="preserve">. </w:t>
      </w:r>
    </w:p>
    <w:p w14:paraId="2468B041" w14:textId="5F3E6BA7" w:rsidR="001742DA" w:rsidRPr="001742DA" w:rsidRDefault="001742DA" w:rsidP="00F633C2">
      <w:pPr>
        <w:spacing w:line="240" w:lineRule="exact"/>
        <w:jc w:val="both"/>
        <w:rPr>
          <w:rFonts w:cs="Arial"/>
          <w:bCs/>
          <w:szCs w:val="20"/>
        </w:rPr>
      </w:pPr>
    </w:p>
    <w:p w14:paraId="233A61EA" w14:textId="77777777" w:rsidR="00A357CC" w:rsidRDefault="00A357CC" w:rsidP="00A357CC">
      <w:pPr>
        <w:spacing w:line="240" w:lineRule="exact"/>
        <w:jc w:val="both"/>
      </w:pPr>
      <w:r w:rsidRPr="001742DA">
        <w:rPr>
          <w:rFonts w:cs="Arial"/>
          <w:bCs/>
          <w:szCs w:val="20"/>
        </w:rPr>
        <w:t>O izvedenih aktivnostih v letu 202</w:t>
      </w:r>
      <w:r>
        <w:rPr>
          <w:rFonts w:cs="Arial"/>
          <w:bCs/>
          <w:szCs w:val="20"/>
        </w:rPr>
        <w:t>2</w:t>
      </w:r>
      <w:r w:rsidRPr="001742DA">
        <w:rPr>
          <w:rFonts w:cs="Arial"/>
          <w:bCs/>
          <w:szCs w:val="20"/>
        </w:rPr>
        <w:t xml:space="preserve"> je </w:t>
      </w:r>
      <w:r w:rsidRPr="00941A7F">
        <w:rPr>
          <w:rFonts w:cs="Arial"/>
          <w:b/>
          <w:szCs w:val="20"/>
        </w:rPr>
        <w:t>poročal tudi NIJZ</w:t>
      </w:r>
      <w:r w:rsidRPr="001742DA">
        <w:rPr>
          <w:rFonts w:cs="Arial"/>
          <w:bCs/>
          <w:szCs w:val="20"/>
        </w:rPr>
        <w:t xml:space="preserve">. </w:t>
      </w:r>
      <w:r>
        <w:t xml:space="preserve">V letu 2022 sta Center za proučevanje in razvoj zdravja in Območna enota NIJZ Murska Sobota </w:t>
      </w:r>
      <w:r w:rsidRPr="00941A7F">
        <w:rPr>
          <w:b/>
          <w:bCs/>
        </w:rPr>
        <w:t>nadaljevala raziskovalno delo na področju proučevanja zdravja romskih žensk in novorojenčkov</w:t>
      </w:r>
      <w:r>
        <w:t xml:space="preserve">. Izsledki raziskave so sprejeti za objavo v strokovno-znanstvenem e-časopisu Javno zdravje. Članek je v angleškem jeziku, kar pomeni široko dostopnost mednarodni strokovni javnosti. Izvedli so </w:t>
      </w:r>
      <w:r w:rsidRPr="00941A7F">
        <w:rPr>
          <w:b/>
          <w:bCs/>
        </w:rPr>
        <w:t>pripravljalne aktivnosti</w:t>
      </w:r>
      <w:r>
        <w:t xml:space="preserve">, potrebne </w:t>
      </w:r>
      <w:r w:rsidRPr="00941A7F">
        <w:rPr>
          <w:b/>
          <w:bCs/>
        </w:rPr>
        <w:t>za pripravo načrta raziskave o zdravju Romov</w:t>
      </w:r>
      <w:r>
        <w:t xml:space="preserve">, ki sloni na nacionalnih podatkovnih bazah, katerih skrbnik je NIJZ. </w:t>
      </w:r>
      <w:r w:rsidRPr="00941A7F">
        <w:rPr>
          <w:b/>
          <w:bCs/>
        </w:rPr>
        <w:t>Izvedba</w:t>
      </w:r>
      <w:r>
        <w:t xml:space="preserve"> same raziskave je </w:t>
      </w:r>
      <w:r w:rsidRPr="00941A7F">
        <w:rPr>
          <w:b/>
          <w:bCs/>
        </w:rPr>
        <w:t>načrtovana za leto 2023</w:t>
      </w:r>
      <w:r>
        <w:t>.</w:t>
      </w:r>
    </w:p>
    <w:p w14:paraId="511FB1EF" w14:textId="77777777" w:rsidR="00FB2233" w:rsidRDefault="00FB2233" w:rsidP="00FB2233">
      <w:pPr>
        <w:spacing w:line="240" w:lineRule="exact"/>
        <w:jc w:val="both"/>
      </w:pPr>
    </w:p>
    <w:p w14:paraId="167C911F" w14:textId="426C772A" w:rsidR="00FB2233" w:rsidRDefault="00FB2233" w:rsidP="00FB2233">
      <w:pPr>
        <w:spacing w:line="240" w:lineRule="exact"/>
        <w:jc w:val="both"/>
      </w:pPr>
      <w:r>
        <w:t xml:space="preserve">Na Območni enoti </w:t>
      </w:r>
      <w:r w:rsidR="00941A7F">
        <w:t xml:space="preserve">NIJZ </w:t>
      </w:r>
      <w:r>
        <w:t xml:space="preserve">Murska Sobota so v letu 2022 </w:t>
      </w:r>
      <w:r w:rsidRPr="00941A7F">
        <w:rPr>
          <w:b/>
          <w:bCs/>
        </w:rPr>
        <w:t xml:space="preserve">nadaljevali </w:t>
      </w:r>
      <w:r w:rsidR="00AA0305" w:rsidRPr="00941A7F">
        <w:rPr>
          <w:b/>
          <w:bCs/>
        </w:rPr>
        <w:t>izvajanje medijskih aktivnosti</w:t>
      </w:r>
      <w:r>
        <w:t xml:space="preserve">, ki so namenjene </w:t>
      </w:r>
      <w:r w:rsidRPr="00941A7F">
        <w:rPr>
          <w:b/>
          <w:bCs/>
        </w:rPr>
        <w:t>dvigu informiranosti na področju javnega zdravja vseh pripadnikov romske skupnosti</w:t>
      </w:r>
      <w:r>
        <w:t xml:space="preserve">. Medijske aktivnosti so izvedli v obliki </w:t>
      </w:r>
      <w:r w:rsidRPr="00941A7F">
        <w:rPr>
          <w:b/>
          <w:bCs/>
        </w:rPr>
        <w:t xml:space="preserve">rednih radijskih oddaj na Radio </w:t>
      </w:r>
      <w:proofErr w:type="spellStart"/>
      <w:r w:rsidRPr="00941A7F">
        <w:rPr>
          <w:b/>
          <w:bCs/>
        </w:rPr>
        <w:t>Romic</w:t>
      </w:r>
      <w:proofErr w:type="spellEnd"/>
      <w:r>
        <w:t xml:space="preserve"> ter z </w:t>
      </w:r>
      <w:r w:rsidRPr="00941A7F">
        <w:rPr>
          <w:b/>
          <w:bCs/>
        </w:rPr>
        <w:t xml:space="preserve">objavo prispevkov v romskem časopisu Romano </w:t>
      </w:r>
      <w:proofErr w:type="spellStart"/>
      <w:r w:rsidRPr="00941A7F">
        <w:rPr>
          <w:b/>
          <w:bCs/>
        </w:rPr>
        <w:t>them</w:t>
      </w:r>
      <w:proofErr w:type="spellEnd"/>
      <w:r>
        <w:t xml:space="preserve">. Ohranjali so stike in </w:t>
      </w:r>
      <w:r w:rsidRPr="00941A7F">
        <w:rPr>
          <w:b/>
          <w:bCs/>
        </w:rPr>
        <w:t>partnerski odnos z ZRS in ostalimi romskimi nevladnimi organizacijami</w:t>
      </w:r>
      <w:r>
        <w:t xml:space="preserve"> s pomočjo bilateralnih sestankov. Udeleževali so se dogodkov, ki so jih organizirali predstavniki romske skupnosti. Udeležili so </w:t>
      </w:r>
      <w:r w:rsidRPr="00941A7F">
        <w:t>se tudi</w:t>
      </w:r>
      <w:r w:rsidRPr="00941A7F">
        <w:rPr>
          <w:b/>
          <w:bCs/>
        </w:rPr>
        <w:t xml:space="preserve"> spletnega seminarja v organizaciji Evropske zveze za javno zdravje</w:t>
      </w:r>
      <w:r>
        <w:t xml:space="preserve"> (</w:t>
      </w:r>
      <w:proofErr w:type="spellStart"/>
      <w:r>
        <w:t>European</w:t>
      </w:r>
      <w:proofErr w:type="spellEnd"/>
      <w:r>
        <w:t xml:space="preserve"> </w:t>
      </w:r>
      <w:proofErr w:type="spellStart"/>
      <w:r>
        <w:t>Public</w:t>
      </w:r>
      <w:proofErr w:type="spellEnd"/>
      <w:r>
        <w:t xml:space="preserve"> Health Alliance; v nadaljnjem besedilu: EPHA) </w:t>
      </w:r>
      <w:r w:rsidRPr="00941A7F">
        <w:rPr>
          <w:b/>
          <w:bCs/>
        </w:rPr>
        <w:t>na temo neenakosti v zdravju Romov</w:t>
      </w:r>
      <w:r>
        <w:t xml:space="preserve">. Elektronsko verzijo publikacije NIJZ </w:t>
      </w:r>
      <w:r w:rsidR="00941A7F">
        <w:rPr>
          <w:i/>
          <w:iCs/>
        </w:rPr>
        <w:t>Javnozdravstveni pristopi, namenjeni romski etnični skupnosti</w:t>
      </w:r>
      <w:r w:rsidRPr="00FB2233">
        <w:rPr>
          <w:i/>
          <w:iCs/>
        </w:rPr>
        <w:t xml:space="preserve"> v Sloveniji</w:t>
      </w:r>
      <w:r w:rsidR="00941A7F">
        <w:rPr>
          <w:rStyle w:val="Sprotnaopomba-sklic"/>
          <w:i/>
          <w:iCs/>
        </w:rPr>
        <w:footnoteReference w:id="9"/>
      </w:r>
      <w:r>
        <w:t xml:space="preserve"> so poslali EPHA. Imeli so tudi videokonferenčni sestanek s predstavnikom EPHA na temo zdravja Romov v Sloveniji ter ponudili sodelovanje in podporo.</w:t>
      </w:r>
    </w:p>
    <w:p w14:paraId="33AA0CBF" w14:textId="77777777" w:rsidR="00FB2233" w:rsidRDefault="00FB2233" w:rsidP="00FB2233">
      <w:pPr>
        <w:spacing w:line="240" w:lineRule="exact"/>
        <w:jc w:val="both"/>
      </w:pPr>
    </w:p>
    <w:p w14:paraId="3489D231" w14:textId="482D17B4" w:rsidR="00FB2233" w:rsidRPr="00954BEB" w:rsidRDefault="00954BEB" w:rsidP="00FB2233">
      <w:pPr>
        <w:spacing w:line="240" w:lineRule="exact"/>
        <w:jc w:val="both"/>
      </w:pPr>
      <w:r w:rsidRPr="00954BEB">
        <w:t>V NIJZ so p</w:t>
      </w:r>
      <w:r w:rsidR="00FB2233" w:rsidRPr="00954BEB">
        <w:t xml:space="preserve">ripravili </w:t>
      </w:r>
      <w:r w:rsidRPr="00954BEB">
        <w:t xml:space="preserve">tudi </w:t>
      </w:r>
      <w:r w:rsidR="00FB2233" w:rsidRPr="00954BEB">
        <w:rPr>
          <w:b/>
          <w:bCs/>
        </w:rPr>
        <w:t xml:space="preserve">osnutek celovitega </w:t>
      </w:r>
      <w:r w:rsidR="00FB2233" w:rsidRPr="00954BEB">
        <w:rPr>
          <w:b/>
          <w:bCs/>
          <w:i/>
          <w:iCs/>
        </w:rPr>
        <w:t>Programa krepitve javnega zdravja pripadnikov romske skupnosti</w:t>
      </w:r>
      <w:r w:rsidR="00FB2233" w:rsidRPr="00954BEB">
        <w:rPr>
          <w:b/>
          <w:bCs/>
        </w:rPr>
        <w:t xml:space="preserve"> </w:t>
      </w:r>
      <w:r w:rsidR="00FB2233" w:rsidRPr="00954BEB">
        <w:t xml:space="preserve">kot strokoven, sistematičen in celovit pristop izboljšanja zdravja na način, ki je prilagojen potrebam romske skupnosti in zasnovan na nacionalnih preventivnih programih v Sloveniji. </w:t>
      </w:r>
      <w:r w:rsidR="00FB2233" w:rsidRPr="00954BEB">
        <w:rPr>
          <w:b/>
          <w:bCs/>
        </w:rPr>
        <w:t>Dokument</w:t>
      </w:r>
      <w:r w:rsidR="0050477F" w:rsidRPr="00954BEB">
        <w:rPr>
          <w:b/>
          <w:bCs/>
        </w:rPr>
        <w:t xml:space="preserve"> bi bilo treba</w:t>
      </w:r>
      <w:r w:rsidR="00FB2233" w:rsidRPr="00954BEB">
        <w:rPr>
          <w:b/>
          <w:bCs/>
        </w:rPr>
        <w:t xml:space="preserve"> nadgraditi</w:t>
      </w:r>
      <w:r w:rsidR="00FB2233" w:rsidRPr="00954BEB">
        <w:t xml:space="preserve"> z zdravstvenimi storitvami, ki so namenjene ranljivi skupini Romov ter prilagojene njihovim potrebam.</w:t>
      </w:r>
    </w:p>
    <w:p w14:paraId="491F2CA3" w14:textId="77777777" w:rsidR="0050477F" w:rsidRPr="0050477F" w:rsidRDefault="0050477F" w:rsidP="00FB2233">
      <w:pPr>
        <w:spacing w:line="240" w:lineRule="exact"/>
        <w:jc w:val="both"/>
        <w:rPr>
          <w:highlight w:val="yellow"/>
        </w:rPr>
      </w:pPr>
    </w:p>
    <w:p w14:paraId="0F1505BD" w14:textId="5E76BB66" w:rsidR="00FB2233" w:rsidRDefault="00954BEB" w:rsidP="00FB2233">
      <w:pPr>
        <w:spacing w:line="240" w:lineRule="exact"/>
        <w:jc w:val="both"/>
      </w:pPr>
      <w:r w:rsidRPr="00954BEB">
        <w:t xml:space="preserve">NIJZ je opozoril tudi na </w:t>
      </w:r>
      <w:r w:rsidRPr="00954BEB">
        <w:rPr>
          <w:b/>
          <w:bCs/>
        </w:rPr>
        <w:t xml:space="preserve">potrebo </w:t>
      </w:r>
      <w:r w:rsidR="00FB2233" w:rsidRPr="00954BEB">
        <w:rPr>
          <w:b/>
          <w:bCs/>
        </w:rPr>
        <w:t>po organizaciji nacionalne konference o zdravju Romov</w:t>
      </w:r>
      <w:r w:rsidR="00FB2233" w:rsidRPr="00954BEB">
        <w:t>, kot platforme za prikaz rezultatov in izvedenih aktivnosti</w:t>
      </w:r>
      <w:r w:rsidRPr="00954BEB">
        <w:t xml:space="preserve"> in za </w:t>
      </w:r>
      <w:r w:rsidR="00FB2233" w:rsidRPr="00954BEB">
        <w:t xml:space="preserve">pridobivanje mnenj o zdravstvenih potrebah s strani reprezentativnih predstavnikov etnične skupnosti. </w:t>
      </w:r>
      <w:r w:rsidRPr="00954BEB">
        <w:t>Po mnenju NIJZ so bile n</w:t>
      </w:r>
      <w:r w:rsidR="00FB2233" w:rsidRPr="00954BEB">
        <w:t>acionalne konference o zdravju Romov v preteklosti stičišče različnih deležnikov in odločevalcev, k</w:t>
      </w:r>
      <w:r w:rsidRPr="00954BEB">
        <w:t>ar</w:t>
      </w:r>
      <w:r w:rsidR="00FB2233" w:rsidRPr="00954BEB">
        <w:t xml:space="preserve"> je omogočalo neposreden dialog, izmenjavo mnenj in ustvarjanje predlogov za izboljšanje zdravja Romov</w:t>
      </w:r>
      <w:r w:rsidRPr="00954BEB">
        <w:t>.</w:t>
      </w:r>
    </w:p>
    <w:p w14:paraId="08FABA12" w14:textId="79E1D495" w:rsidR="00FD0E29" w:rsidRDefault="00FD0E29" w:rsidP="00FB2233">
      <w:pPr>
        <w:autoSpaceDE w:val="0"/>
        <w:autoSpaceDN w:val="0"/>
        <w:adjustRightInd w:val="0"/>
        <w:spacing w:line="240" w:lineRule="exact"/>
        <w:jc w:val="both"/>
        <w:rPr>
          <w:rFonts w:cs="Arial"/>
          <w:color w:val="000000"/>
          <w:szCs w:val="20"/>
        </w:rPr>
      </w:pPr>
    </w:p>
    <w:p w14:paraId="49F8EC21" w14:textId="03948460" w:rsidR="00954BEB" w:rsidRPr="00EE1CD8" w:rsidRDefault="00954BEB" w:rsidP="00954BEB">
      <w:pPr>
        <w:tabs>
          <w:tab w:val="left" w:pos="1155"/>
        </w:tabs>
        <w:spacing w:line="240" w:lineRule="exact"/>
        <w:jc w:val="both"/>
        <w:rPr>
          <w:rFonts w:cs="Arial"/>
          <w:b/>
          <w:szCs w:val="20"/>
          <w:lang w:eastAsia="sl-SI"/>
        </w:rPr>
      </w:pPr>
      <w:r w:rsidRPr="00EE1CD8">
        <w:rPr>
          <w:rFonts w:cs="Arial"/>
          <w:b/>
          <w:szCs w:val="20"/>
          <w:lang w:eastAsia="sl-SI"/>
        </w:rPr>
        <w:t>Poročanje o uresničevanju ukrepov NPUR 20</w:t>
      </w:r>
      <w:r>
        <w:rPr>
          <w:rFonts w:cs="Arial"/>
          <w:b/>
          <w:szCs w:val="20"/>
          <w:lang w:eastAsia="sl-SI"/>
        </w:rPr>
        <w:t>21</w:t>
      </w:r>
      <w:r w:rsidRPr="00EE1CD8">
        <w:rPr>
          <w:rFonts w:cs="Arial"/>
          <w:b/>
          <w:szCs w:val="20"/>
          <w:lang w:eastAsia="sl-SI"/>
        </w:rPr>
        <w:t>–20</w:t>
      </w:r>
      <w:r>
        <w:rPr>
          <w:rFonts w:cs="Arial"/>
          <w:b/>
          <w:szCs w:val="20"/>
          <w:lang w:eastAsia="sl-SI"/>
        </w:rPr>
        <w:t>30</w:t>
      </w:r>
      <w:r w:rsidRPr="00EE1CD8">
        <w:rPr>
          <w:rFonts w:cs="Arial"/>
          <w:b/>
          <w:szCs w:val="20"/>
          <w:lang w:eastAsia="sl-SI"/>
        </w:rPr>
        <w:t xml:space="preserve"> </w:t>
      </w:r>
    </w:p>
    <w:p w14:paraId="6D879430" w14:textId="77777777" w:rsidR="00954BEB" w:rsidRPr="00EE1CD8" w:rsidRDefault="00954BEB" w:rsidP="00954BEB">
      <w:pPr>
        <w:tabs>
          <w:tab w:val="left" w:pos="1155"/>
        </w:tabs>
        <w:spacing w:line="240" w:lineRule="exact"/>
        <w:jc w:val="both"/>
        <w:rPr>
          <w:rFonts w:cs="Arial"/>
          <w:szCs w:val="20"/>
          <w:lang w:eastAsia="sl-SI"/>
        </w:rPr>
      </w:pPr>
    </w:p>
    <w:p w14:paraId="054CEC5A" w14:textId="6E032EB8" w:rsidR="00954BEB" w:rsidRDefault="00954BEB" w:rsidP="00954BEB">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tem področju v letu 20</w:t>
      </w:r>
      <w:r>
        <w:rPr>
          <w:rFonts w:cs="Arial"/>
          <w:szCs w:val="20"/>
          <w:lang w:eastAsia="sl-SI"/>
        </w:rPr>
        <w:t>22</w:t>
      </w:r>
      <w:r w:rsidRPr="00EE1CD8">
        <w:rPr>
          <w:rFonts w:cs="Arial"/>
          <w:szCs w:val="20"/>
          <w:lang w:eastAsia="sl-SI"/>
        </w:rPr>
        <w:t xml:space="preserve"> so podane v prilogi 1 tega poročila.</w:t>
      </w:r>
    </w:p>
    <w:p w14:paraId="67A5429A" w14:textId="77777777" w:rsidR="00954BEB" w:rsidRPr="001742DA" w:rsidRDefault="00954BEB" w:rsidP="00FB2233">
      <w:pPr>
        <w:autoSpaceDE w:val="0"/>
        <w:autoSpaceDN w:val="0"/>
        <w:adjustRightInd w:val="0"/>
        <w:spacing w:line="240" w:lineRule="exact"/>
        <w:jc w:val="both"/>
        <w:rPr>
          <w:rFonts w:cs="Arial"/>
          <w:color w:val="000000"/>
          <w:szCs w:val="20"/>
        </w:rPr>
      </w:pPr>
    </w:p>
    <w:p w14:paraId="1734EB5C" w14:textId="77777777" w:rsidR="00BC21AB" w:rsidRPr="004B4181" w:rsidRDefault="00BC21AB" w:rsidP="00BC21AB">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r w:rsidRPr="004B4181">
        <w:rPr>
          <w:rFonts w:cs="Arial"/>
          <w:b/>
          <w:bCs/>
          <w:szCs w:val="20"/>
        </w:rPr>
        <w:t>Bistvene ugotovitve in poudarki na podlagi dosedanjih izkušenj:</w:t>
      </w:r>
    </w:p>
    <w:p w14:paraId="2E446197" w14:textId="77777777" w:rsidR="006E6C95" w:rsidRDefault="006E6C95" w:rsidP="00687E5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color w:val="000000"/>
          <w:szCs w:val="20"/>
        </w:rPr>
      </w:pPr>
    </w:p>
    <w:p w14:paraId="559F7400" w14:textId="77777777" w:rsidR="00C46F84" w:rsidRDefault="00954BEB" w:rsidP="00687E5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color w:val="000000"/>
          <w:szCs w:val="20"/>
        </w:rPr>
      </w:pPr>
      <w:r w:rsidRPr="00C46F84">
        <w:rPr>
          <w:rFonts w:cs="Arial"/>
          <w:color w:val="000000"/>
          <w:szCs w:val="20"/>
        </w:rPr>
        <w:t xml:space="preserve">Na podlagi poročanja </w:t>
      </w:r>
      <w:r w:rsidR="00C46F84" w:rsidRPr="00C46F84">
        <w:rPr>
          <w:rFonts w:cs="Arial"/>
          <w:color w:val="000000"/>
          <w:szCs w:val="20"/>
        </w:rPr>
        <w:t xml:space="preserve">s strani </w:t>
      </w:r>
      <w:r w:rsidRPr="00C46F84">
        <w:rPr>
          <w:rFonts w:cs="Arial"/>
          <w:color w:val="000000"/>
          <w:szCs w:val="20"/>
        </w:rPr>
        <w:t>zdravstvenih ustanov</w:t>
      </w:r>
      <w:r>
        <w:rPr>
          <w:rFonts w:cs="Arial"/>
          <w:b/>
          <w:bCs/>
          <w:color w:val="000000"/>
          <w:szCs w:val="20"/>
        </w:rPr>
        <w:t xml:space="preserve"> </w:t>
      </w:r>
      <w:r w:rsidR="006E6C95" w:rsidRPr="006E6C95">
        <w:rPr>
          <w:rFonts w:cs="Arial"/>
          <w:b/>
          <w:bCs/>
          <w:color w:val="000000"/>
          <w:szCs w:val="20"/>
        </w:rPr>
        <w:t>MZ</w:t>
      </w:r>
      <w:r>
        <w:rPr>
          <w:rFonts w:cs="Arial"/>
          <w:b/>
          <w:bCs/>
          <w:color w:val="000000"/>
          <w:szCs w:val="20"/>
        </w:rPr>
        <w:t xml:space="preserve"> ocenjuje</w:t>
      </w:r>
      <w:r w:rsidRPr="00C46F84">
        <w:rPr>
          <w:rFonts w:cs="Arial"/>
          <w:color w:val="000000"/>
          <w:szCs w:val="20"/>
        </w:rPr>
        <w:t xml:space="preserve">, da Romi praviloma </w:t>
      </w:r>
      <w:r w:rsidRPr="00C46F84">
        <w:rPr>
          <w:rFonts w:cs="Arial"/>
          <w:b/>
          <w:bCs/>
          <w:color w:val="000000"/>
          <w:szCs w:val="20"/>
        </w:rPr>
        <w:t>še vedno omejeno uporabljajo zdravstvene storitve</w:t>
      </w:r>
      <w:r w:rsidRPr="00C46F84">
        <w:rPr>
          <w:rFonts w:cs="Arial"/>
          <w:color w:val="000000"/>
          <w:szCs w:val="20"/>
        </w:rPr>
        <w:t xml:space="preserve"> pri izbranem osebnem zdravniku, pediatru ali ginekologu. </w:t>
      </w:r>
      <w:r w:rsidRPr="00C46F84">
        <w:rPr>
          <w:rFonts w:cs="Arial"/>
          <w:b/>
          <w:bCs/>
          <w:color w:val="000000"/>
          <w:szCs w:val="20"/>
        </w:rPr>
        <w:t>Veliko jih zdravnika nima izbranega</w:t>
      </w:r>
      <w:r w:rsidRPr="00C46F84">
        <w:rPr>
          <w:rFonts w:cs="Arial"/>
          <w:color w:val="000000"/>
          <w:szCs w:val="20"/>
        </w:rPr>
        <w:t xml:space="preserve"> in še vedno </w:t>
      </w:r>
      <w:r w:rsidRPr="00C46F84">
        <w:rPr>
          <w:rFonts w:cs="Arial"/>
          <w:b/>
          <w:bCs/>
          <w:color w:val="000000"/>
          <w:szCs w:val="20"/>
        </w:rPr>
        <w:t>najpogosteje uporabljajo zdravstveno obravnavo v urgentnih centrih oziroma služb</w:t>
      </w:r>
      <w:r w:rsidR="00C46F84" w:rsidRPr="00C46F84">
        <w:rPr>
          <w:rFonts w:cs="Arial"/>
          <w:b/>
          <w:bCs/>
          <w:color w:val="000000"/>
          <w:szCs w:val="20"/>
        </w:rPr>
        <w:t>ah</w:t>
      </w:r>
      <w:r w:rsidRPr="00C46F84">
        <w:rPr>
          <w:rFonts w:cs="Arial"/>
          <w:b/>
          <w:bCs/>
          <w:color w:val="000000"/>
          <w:szCs w:val="20"/>
        </w:rPr>
        <w:t xml:space="preserve"> nujne medicinske pomoči</w:t>
      </w:r>
      <w:r w:rsidRPr="00C46F84">
        <w:rPr>
          <w:rFonts w:cs="Arial"/>
          <w:color w:val="000000"/>
          <w:szCs w:val="20"/>
        </w:rPr>
        <w:t xml:space="preserve">. Tam velikokrat prihaja do konfliktov z zaposlenimi, med seboj in z ostalimi pacienti. MZ ocenjuje, da na tem področju </w:t>
      </w:r>
      <w:r w:rsidRPr="00C46F84">
        <w:rPr>
          <w:rFonts w:cs="Arial"/>
          <w:b/>
          <w:bCs/>
          <w:color w:val="000000"/>
          <w:szCs w:val="20"/>
        </w:rPr>
        <w:t>napredek oziroma izboljšanje še ni bilo doseženo</w:t>
      </w:r>
      <w:r w:rsidRPr="00C46F84">
        <w:rPr>
          <w:rFonts w:cs="Arial"/>
          <w:color w:val="000000"/>
          <w:szCs w:val="20"/>
        </w:rPr>
        <w:t xml:space="preserve">, zato si bo tudi </w:t>
      </w:r>
      <w:r w:rsidRPr="00C46F84">
        <w:rPr>
          <w:rFonts w:cs="Arial"/>
          <w:b/>
          <w:bCs/>
          <w:color w:val="000000"/>
          <w:szCs w:val="20"/>
        </w:rPr>
        <w:t>v prihodnje prizadeval in podpiral aktivnosti nevladnih organizacij</w:t>
      </w:r>
      <w:r w:rsidRPr="00C46F84">
        <w:rPr>
          <w:rFonts w:cs="Arial"/>
          <w:color w:val="000000"/>
          <w:szCs w:val="20"/>
        </w:rPr>
        <w:t xml:space="preserve"> za </w:t>
      </w:r>
      <w:r w:rsidR="00C46F84" w:rsidRPr="00C46F84">
        <w:rPr>
          <w:rFonts w:cs="Arial"/>
          <w:color w:val="000000"/>
          <w:szCs w:val="20"/>
        </w:rPr>
        <w:t xml:space="preserve">informiranje, ozaveščanje in nudenje podpore pripadnikom romske skupnosti z namenom pridobivanja zaupanja v zdravstvene ustanove in </w:t>
      </w:r>
      <w:r w:rsidRPr="00C46F84">
        <w:rPr>
          <w:rFonts w:cs="Arial"/>
          <w:color w:val="000000"/>
          <w:szCs w:val="20"/>
        </w:rPr>
        <w:t>približanj</w:t>
      </w:r>
      <w:r w:rsidR="00C46F84" w:rsidRPr="00C46F84">
        <w:rPr>
          <w:rFonts w:cs="Arial"/>
          <w:color w:val="000000"/>
          <w:szCs w:val="20"/>
        </w:rPr>
        <w:t>a zdravstvenih storitev uporabnikom.</w:t>
      </w:r>
      <w:r w:rsidR="00C46F84">
        <w:rPr>
          <w:rFonts w:cs="Arial"/>
          <w:b/>
          <w:bCs/>
          <w:color w:val="000000"/>
          <w:szCs w:val="20"/>
        </w:rPr>
        <w:t xml:space="preserve"> </w:t>
      </w:r>
    </w:p>
    <w:p w14:paraId="57B87DB2" w14:textId="77777777" w:rsidR="00C46F84" w:rsidRDefault="00C46F84" w:rsidP="00687E5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color w:val="000000"/>
          <w:szCs w:val="20"/>
        </w:rPr>
      </w:pPr>
    </w:p>
    <w:p w14:paraId="15CDDCBE" w14:textId="6CC79E11" w:rsidR="00954BEB" w:rsidRDefault="00C46F84" w:rsidP="00687E5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color w:val="000000"/>
          <w:szCs w:val="20"/>
        </w:rPr>
      </w:pPr>
      <w:r w:rsidRPr="00C46F84">
        <w:rPr>
          <w:rFonts w:cs="Arial"/>
          <w:b/>
          <w:bCs/>
          <w:color w:val="000000"/>
          <w:szCs w:val="20"/>
        </w:rPr>
        <w:t>Letno poročanje</w:t>
      </w:r>
      <w:r w:rsidRPr="00C46F84">
        <w:rPr>
          <w:rFonts w:cs="Arial"/>
          <w:color w:val="000000"/>
          <w:szCs w:val="20"/>
        </w:rPr>
        <w:t xml:space="preserve"> </w:t>
      </w:r>
      <w:r>
        <w:rPr>
          <w:rFonts w:cs="Arial"/>
          <w:color w:val="000000"/>
          <w:szCs w:val="20"/>
        </w:rPr>
        <w:t xml:space="preserve">s strani </w:t>
      </w:r>
      <w:r w:rsidRPr="00C46F84">
        <w:rPr>
          <w:rFonts w:cs="Arial"/>
          <w:color w:val="000000"/>
          <w:szCs w:val="20"/>
        </w:rPr>
        <w:t xml:space="preserve">zdravstvenih ustanov in nevladnih organizacij MZ je </w:t>
      </w:r>
      <w:r w:rsidRPr="00C46F84">
        <w:rPr>
          <w:rFonts w:cs="Arial"/>
          <w:b/>
          <w:bCs/>
          <w:color w:val="000000"/>
          <w:szCs w:val="20"/>
        </w:rPr>
        <w:t>v letu 2022</w:t>
      </w:r>
      <w:r w:rsidRPr="00C46F84">
        <w:rPr>
          <w:rFonts w:cs="Arial"/>
          <w:color w:val="000000"/>
          <w:szCs w:val="20"/>
        </w:rPr>
        <w:t xml:space="preserve"> potekalo </w:t>
      </w:r>
      <w:r w:rsidRPr="00C46F84">
        <w:rPr>
          <w:rFonts w:cs="Arial"/>
          <w:b/>
          <w:bCs/>
          <w:color w:val="000000"/>
          <w:szCs w:val="20"/>
        </w:rPr>
        <w:t>nemoteno</w:t>
      </w:r>
      <w:r w:rsidRPr="00C46F84">
        <w:rPr>
          <w:rFonts w:cs="Arial"/>
          <w:color w:val="000000"/>
          <w:szCs w:val="20"/>
        </w:rPr>
        <w:t xml:space="preserve">, </w:t>
      </w:r>
      <w:r w:rsidRPr="00C46F84">
        <w:rPr>
          <w:rFonts w:cs="Arial"/>
          <w:b/>
          <w:bCs/>
          <w:color w:val="000000"/>
          <w:szCs w:val="20"/>
        </w:rPr>
        <w:t>letni strokovni posvet</w:t>
      </w:r>
      <w:r w:rsidRPr="00C46F84">
        <w:rPr>
          <w:rFonts w:cs="Arial"/>
          <w:color w:val="000000"/>
          <w:szCs w:val="20"/>
        </w:rPr>
        <w:t xml:space="preserve"> (konferenca) pa se je zaradi usklajevanja terminov </w:t>
      </w:r>
      <w:r>
        <w:rPr>
          <w:rFonts w:cs="Arial"/>
          <w:color w:val="000000"/>
          <w:szCs w:val="20"/>
        </w:rPr>
        <w:t xml:space="preserve">in drugih nujnih obveznosti MZ </w:t>
      </w:r>
      <w:r w:rsidRPr="00C46F84">
        <w:rPr>
          <w:rFonts w:cs="Arial"/>
          <w:b/>
          <w:bCs/>
          <w:color w:val="000000"/>
          <w:szCs w:val="20"/>
        </w:rPr>
        <w:t>zamaknil v prvo polovico leta 2023</w:t>
      </w:r>
      <w:r w:rsidR="003756C5">
        <w:rPr>
          <w:rFonts w:cs="Arial"/>
          <w:b/>
          <w:bCs/>
          <w:color w:val="000000"/>
          <w:szCs w:val="20"/>
        </w:rPr>
        <w:t xml:space="preserve"> in je bil izveden 3. aprila 2023</w:t>
      </w:r>
      <w:r w:rsidRPr="00C46F84">
        <w:rPr>
          <w:rFonts w:cs="Arial"/>
          <w:color w:val="000000"/>
          <w:szCs w:val="20"/>
        </w:rPr>
        <w:t>.</w:t>
      </w:r>
      <w:r w:rsidR="000749E1">
        <w:rPr>
          <w:rFonts w:cs="Arial"/>
          <w:b/>
          <w:bCs/>
          <w:color w:val="000000"/>
          <w:szCs w:val="20"/>
        </w:rPr>
        <w:t xml:space="preserve"> </w:t>
      </w:r>
    </w:p>
    <w:p w14:paraId="07C6FEC9" w14:textId="77777777" w:rsidR="00755DB6" w:rsidRDefault="00755DB6" w:rsidP="000749E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color w:val="000000"/>
          <w:szCs w:val="20"/>
        </w:rPr>
      </w:pPr>
    </w:p>
    <w:p w14:paraId="477CFB73" w14:textId="553FB31B" w:rsidR="00B30CB3" w:rsidRPr="000749E1" w:rsidRDefault="00C46F84" w:rsidP="000749E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r w:rsidRPr="001E2470">
        <w:rPr>
          <w:rFonts w:cs="Arial"/>
          <w:b/>
          <w:bCs/>
          <w:color w:val="000000"/>
          <w:szCs w:val="20"/>
        </w:rPr>
        <w:t xml:space="preserve">MZ </w:t>
      </w:r>
      <w:r w:rsidR="006E6C95" w:rsidRPr="001E2470">
        <w:rPr>
          <w:rFonts w:cs="Arial"/>
          <w:color w:val="000000"/>
          <w:szCs w:val="20"/>
        </w:rPr>
        <w:t>izvajanje</w:t>
      </w:r>
      <w:r w:rsidR="006E6C95" w:rsidRPr="001E2470">
        <w:rPr>
          <w:rFonts w:cs="Arial"/>
          <w:b/>
          <w:bCs/>
          <w:color w:val="000000"/>
          <w:szCs w:val="20"/>
        </w:rPr>
        <w:t xml:space="preserve"> aktivnosti nevladnih organizacij </w:t>
      </w:r>
      <w:r w:rsidR="00AC22BB" w:rsidRPr="001E2470">
        <w:rPr>
          <w:rFonts w:cs="Arial"/>
          <w:color w:val="000000"/>
          <w:szCs w:val="20"/>
        </w:rPr>
        <w:t>na tem področju</w:t>
      </w:r>
      <w:r w:rsidR="00AC22BB" w:rsidRPr="001E2470">
        <w:rPr>
          <w:rFonts w:cs="Arial"/>
          <w:b/>
          <w:bCs/>
          <w:color w:val="000000"/>
          <w:szCs w:val="20"/>
        </w:rPr>
        <w:t xml:space="preserve"> </w:t>
      </w:r>
      <w:r w:rsidR="006E6C95" w:rsidRPr="001E2470">
        <w:rPr>
          <w:rFonts w:cs="Arial"/>
          <w:b/>
          <w:bCs/>
          <w:color w:val="000000"/>
          <w:szCs w:val="20"/>
        </w:rPr>
        <w:t xml:space="preserve">ocenjuje </w:t>
      </w:r>
      <w:r w:rsidR="006E6C95" w:rsidRPr="001E2470">
        <w:rPr>
          <w:rFonts w:cs="Arial"/>
          <w:color w:val="000000"/>
          <w:szCs w:val="20"/>
        </w:rPr>
        <w:t>kot zelo</w:t>
      </w:r>
      <w:r w:rsidR="006E6C95" w:rsidRPr="001E2470">
        <w:rPr>
          <w:rFonts w:cs="Arial"/>
          <w:b/>
          <w:bCs/>
          <w:color w:val="000000"/>
          <w:szCs w:val="20"/>
        </w:rPr>
        <w:t xml:space="preserve"> pozitivno</w:t>
      </w:r>
      <w:r w:rsidR="00954BEB" w:rsidRPr="001E2470">
        <w:rPr>
          <w:rFonts w:cs="Arial"/>
          <w:color w:val="000000"/>
          <w:szCs w:val="20"/>
        </w:rPr>
        <w:t xml:space="preserve">, saj se te aktivnosti izvajajo </w:t>
      </w:r>
      <w:r w:rsidRPr="001E2470">
        <w:rPr>
          <w:rFonts w:cs="Arial"/>
          <w:color w:val="000000"/>
          <w:szCs w:val="20"/>
        </w:rPr>
        <w:t xml:space="preserve">neposredno </w:t>
      </w:r>
      <w:r w:rsidR="00954BEB" w:rsidRPr="001E2470">
        <w:rPr>
          <w:rFonts w:cs="Arial"/>
          <w:color w:val="000000"/>
          <w:szCs w:val="20"/>
        </w:rPr>
        <w:t>na terenu</w:t>
      </w:r>
      <w:r w:rsidRPr="001E2470">
        <w:rPr>
          <w:rFonts w:cs="Arial"/>
          <w:color w:val="000000"/>
          <w:szCs w:val="20"/>
        </w:rPr>
        <w:t xml:space="preserve"> med in z uporabniki ter </w:t>
      </w:r>
      <w:r w:rsidR="001E2470">
        <w:rPr>
          <w:rFonts w:cs="Arial"/>
          <w:color w:val="000000"/>
          <w:szCs w:val="20"/>
        </w:rPr>
        <w:t xml:space="preserve">se ti </w:t>
      </w:r>
      <w:r w:rsidR="00954BEB" w:rsidRPr="001E2470">
        <w:rPr>
          <w:rFonts w:cs="Arial"/>
          <w:color w:val="000000"/>
          <w:szCs w:val="20"/>
        </w:rPr>
        <w:t>aktivn</w:t>
      </w:r>
      <w:r w:rsidRPr="001E2470">
        <w:rPr>
          <w:rFonts w:cs="Arial"/>
          <w:color w:val="000000"/>
          <w:szCs w:val="20"/>
        </w:rPr>
        <w:t>o</w:t>
      </w:r>
      <w:r w:rsidR="00954BEB" w:rsidRPr="001E2470">
        <w:rPr>
          <w:rFonts w:cs="Arial"/>
          <w:color w:val="000000"/>
          <w:szCs w:val="20"/>
        </w:rPr>
        <w:t xml:space="preserve"> vključ</w:t>
      </w:r>
      <w:r w:rsidRPr="001E2470">
        <w:rPr>
          <w:rFonts w:cs="Arial"/>
          <w:color w:val="000000"/>
          <w:szCs w:val="20"/>
        </w:rPr>
        <w:t xml:space="preserve">ujejo </w:t>
      </w:r>
      <w:r w:rsidR="001E2470">
        <w:rPr>
          <w:rFonts w:cs="Arial"/>
          <w:color w:val="000000"/>
          <w:szCs w:val="20"/>
        </w:rPr>
        <w:t xml:space="preserve">tako </w:t>
      </w:r>
      <w:r w:rsidRPr="001E2470">
        <w:rPr>
          <w:rFonts w:cs="Arial"/>
          <w:color w:val="000000"/>
          <w:szCs w:val="20"/>
        </w:rPr>
        <w:t>v pripravo in izvedbo aktivnosti</w:t>
      </w:r>
      <w:r w:rsidR="00D24AEA" w:rsidRPr="001E2470">
        <w:rPr>
          <w:rFonts w:cs="Arial"/>
          <w:color w:val="000000"/>
          <w:szCs w:val="20"/>
        </w:rPr>
        <w:t xml:space="preserve">. </w:t>
      </w:r>
      <w:r w:rsidRPr="001E2470">
        <w:rPr>
          <w:rFonts w:cs="Arial"/>
          <w:color w:val="000000"/>
          <w:szCs w:val="20"/>
        </w:rPr>
        <w:t>V vseh okoljih, kjer se aktivnosti izvajajo, so n</w:t>
      </w:r>
      <w:r w:rsidR="006E6C95" w:rsidRPr="001E2470">
        <w:rPr>
          <w:rFonts w:cs="Arial"/>
          <w:color w:val="000000"/>
          <w:szCs w:val="20"/>
        </w:rPr>
        <w:t xml:space="preserve">evladne organizacije </w:t>
      </w:r>
      <w:r w:rsidRPr="001E2470">
        <w:rPr>
          <w:rFonts w:cs="Arial"/>
          <w:color w:val="000000"/>
          <w:szCs w:val="20"/>
        </w:rPr>
        <w:t xml:space="preserve">skozi svoje aktivnosti </w:t>
      </w:r>
      <w:r w:rsidR="006E6C95" w:rsidRPr="001E2470">
        <w:rPr>
          <w:rFonts w:cs="Arial"/>
          <w:b/>
          <w:bCs/>
          <w:color w:val="000000"/>
          <w:szCs w:val="20"/>
        </w:rPr>
        <w:t>približa</w:t>
      </w:r>
      <w:r w:rsidRPr="001E2470">
        <w:rPr>
          <w:rFonts w:cs="Arial"/>
          <w:b/>
          <w:bCs/>
          <w:color w:val="000000"/>
          <w:szCs w:val="20"/>
        </w:rPr>
        <w:t>le</w:t>
      </w:r>
      <w:r w:rsidR="006E6C95" w:rsidRPr="001E2470">
        <w:rPr>
          <w:rFonts w:cs="Arial"/>
          <w:b/>
          <w:bCs/>
          <w:color w:val="000000"/>
          <w:szCs w:val="20"/>
        </w:rPr>
        <w:t xml:space="preserve"> romsko skupnost javnemu zdravstvu</w:t>
      </w:r>
      <w:r w:rsidR="001E2470">
        <w:rPr>
          <w:rFonts w:cs="Arial"/>
          <w:color w:val="000000"/>
          <w:szCs w:val="20"/>
        </w:rPr>
        <w:t xml:space="preserve"> in so </w:t>
      </w:r>
      <w:r w:rsidR="00D24AEA" w:rsidRPr="001E2470">
        <w:rPr>
          <w:rFonts w:cs="Arial"/>
          <w:b/>
          <w:bCs/>
          <w:color w:val="000000"/>
          <w:szCs w:val="20"/>
        </w:rPr>
        <w:t>bistveno pripomogle tudi k večji ozaveščenosti romskega prebivalstva</w:t>
      </w:r>
      <w:r w:rsidR="00D24AEA" w:rsidRPr="001E2470">
        <w:rPr>
          <w:rFonts w:cs="Arial"/>
          <w:color w:val="000000"/>
          <w:szCs w:val="20"/>
        </w:rPr>
        <w:t xml:space="preserve"> o </w:t>
      </w:r>
      <w:r w:rsidR="001E2470">
        <w:rPr>
          <w:rFonts w:cs="Arial"/>
          <w:color w:val="000000"/>
          <w:szCs w:val="20"/>
        </w:rPr>
        <w:t>storitvah, ki so jim na voljo</w:t>
      </w:r>
      <w:r w:rsidR="007B3D58" w:rsidRPr="001E2470">
        <w:rPr>
          <w:rFonts w:cs="Arial"/>
          <w:color w:val="000000"/>
          <w:szCs w:val="20"/>
        </w:rPr>
        <w:t>.</w:t>
      </w:r>
      <w:r w:rsidR="001E2470" w:rsidRPr="001E2470">
        <w:rPr>
          <w:rFonts w:cs="Arial"/>
          <w:color w:val="000000"/>
          <w:szCs w:val="20"/>
        </w:rPr>
        <w:t xml:space="preserve"> </w:t>
      </w:r>
      <w:r w:rsidR="001E2470" w:rsidRPr="001E2470">
        <w:rPr>
          <w:rFonts w:cs="Arial"/>
          <w:b/>
          <w:bCs/>
          <w:color w:val="000000"/>
          <w:szCs w:val="20"/>
        </w:rPr>
        <w:t>MZ še naprej ocenjuje</w:t>
      </w:r>
      <w:r w:rsidR="001E2470" w:rsidRPr="001E2470">
        <w:rPr>
          <w:rFonts w:cs="Arial"/>
          <w:color w:val="000000"/>
          <w:szCs w:val="20"/>
        </w:rPr>
        <w:t xml:space="preserve">, da se je </w:t>
      </w:r>
      <w:r w:rsidR="007B3D58" w:rsidRPr="001E2470">
        <w:rPr>
          <w:rFonts w:cs="Arial"/>
          <w:b/>
          <w:szCs w:val="20"/>
        </w:rPr>
        <w:t>terensko delo izkazalo za najbolj uspešno</w:t>
      </w:r>
      <w:r w:rsidR="007B3D58" w:rsidRPr="001E2470">
        <w:rPr>
          <w:rFonts w:cs="Arial"/>
          <w:bCs/>
          <w:szCs w:val="20"/>
        </w:rPr>
        <w:t xml:space="preserve">, </w:t>
      </w:r>
      <w:r w:rsidR="001E2470" w:rsidRPr="001E2470">
        <w:rPr>
          <w:rFonts w:cs="Arial"/>
          <w:bCs/>
          <w:szCs w:val="20"/>
        </w:rPr>
        <w:t>a da bi</w:t>
      </w:r>
      <w:r w:rsidR="001E2470" w:rsidRPr="001E2470">
        <w:rPr>
          <w:rFonts w:cs="Arial"/>
          <w:b/>
          <w:szCs w:val="20"/>
        </w:rPr>
        <w:t xml:space="preserve"> moralo biti še bolj </w:t>
      </w:r>
      <w:r w:rsidR="007B3D58" w:rsidRPr="001E2470">
        <w:rPr>
          <w:rFonts w:cs="Arial"/>
          <w:b/>
          <w:szCs w:val="20"/>
        </w:rPr>
        <w:t>kontinuirano in prisotnost v naseljih še pogostejša</w:t>
      </w:r>
      <w:r w:rsidR="007B3D58" w:rsidRPr="001E2470">
        <w:rPr>
          <w:rFonts w:cs="Arial"/>
          <w:bCs/>
          <w:szCs w:val="20"/>
        </w:rPr>
        <w:t xml:space="preserve">. </w:t>
      </w:r>
      <w:r w:rsidR="007B3D58" w:rsidRPr="001E2470">
        <w:rPr>
          <w:rFonts w:cs="Arial"/>
          <w:b/>
          <w:bCs/>
          <w:color w:val="000000"/>
          <w:szCs w:val="20"/>
        </w:rPr>
        <w:t xml:space="preserve">MZ </w:t>
      </w:r>
      <w:r w:rsidR="001E2470" w:rsidRPr="001E2470">
        <w:rPr>
          <w:rFonts w:cs="Arial"/>
          <w:b/>
          <w:bCs/>
          <w:color w:val="000000"/>
          <w:szCs w:val="20"/>
        </w:rPr>
        <w:t>bo v prihodnje zato še okrepil podporo organizacijam</w:t>
      </w:r>
      <w:r w:rsidR="007B3D58" w:rsidRPr="001E2470">
        <w:rPr>
          <w:rFonts w:cs="Arial"/>
          <w:szCs w:val="20"/>
        </w:rPr>
        <w:t xml:space="preserve">, ki </w:t>
      </w:r>
      <w:r w:rsidR="001E2470" w:rsidRPr="001E2470">
        <w:rPr>
          <w:rFonts w:cs="Arial"/>
          <w:szCs w:val="20"/>
        </w:rPr>
        <w:t xml:space="preserve">na terenu </w:t>
      </w:r>
      <w:r w:rsidR="007B3D58" w:rsidRPr="001E2470">
        <w:rPr>
          <w:rFonts w:cs="Arial"/>
          <w:szCs w:val="20"/>
        </w:rPr>
        <w:t>izvajajo kakovostne programe za romsko skupnost</w:t>
      </w:r>
      <w:r w:rsidR="001E2470" w:rsidRPr="001E2470">
        <w:rPr>
          <w:rFonts w:cs="Arial"/>
          <w:bCs/>
          <w:szCs w:val="20"/>
        </w:rPr>
        <w:t xml:space="preserve">. </w:t>
      </w:r>
      <w:r w:rsidR="001E2470" w:rsidRPr="001E2470">
        <w:rPr>
          <w:rFonts w:cs="Arial"/>
          <w:b/>
          <w:szCs w:val="20"/>
        </w:rPr>
        <w:t>Kontinuiteto</w:t>
      </w:r>
      <w:r w:rsidR="001E2470" w:rsidRPr="001E2470">
        <w:rPr>
          <w:rFonts w:cs="Arial"/>
          <w:bCs/>
          <w:szCs w:val="20"/>
        </w:rPr>
        <w:t xml:space="preserve"> je zagotovil z objavo </w:t>
      </w:r>
      <w:r w:rsidR="001E2470" w:rsidRPr="00BA50D2">
        <w:rPr>
          <w:rFonts w:cs="Arial"/>
          <w:b/>
          <w:szCs w:val="20"/>
        </w:rPr>
        <w:t>javnega razpisa za leti 2023 in 2024 v letu 2022</w:t>
      </w:r>
      <w:r w:rsidR="001E2470" w:rsidRPr="001E2470">
        <w:rPr>
          <w:rFonts w:cs="Arial"/>
          <w:bCs/>
          <w:szCs w:val="20"/>
        </w:rPr>
        <w:t xml:space="preserve">, </w:t>
      </w:r>
      <w:r w:rsidR="001E2470">
        <w:rPr>
          <w:rFonts w:cs="Arial"/>
          <w:bCs/>
          <w:szCs w:val="20"/>
        </w:rPr>
        <w:t>s čimer sta zagotovljen</w:t>
      </w:r>
      <w:r w:rsidR="003756C5">
        <w:rPr>
          <w:rFonts w:cs="Arial"/>
          <w:bCs/>
          <w:szCs w:val="20"/>
        </w:rPr>
        <w:t>i</w:t>
      </w:r>
      <w:r w:rsidR="001E2470">
        <w:rPr>
          <w:rFonts w:cs="Arial"/>
          <w:bCs/>
          <w:szCs w:val="20"/>
        </w:rPr>
        <w:t xml:space="preserve"> nadaljevanje in nadgradnja aktivnosti, </w:t>
      </w:r>
      <w:r w:rsidR="007B3D58" w:rsidRPr="001E2470">
        <w:rPr>
          <w:rFonts w:cs="Arial"/>
          <w:bCs/>
          <w:szCs w:val="20"/>
        </w:rPr>
        <w:t xml:space="preserve">vendar pa </w:t>
      </w:r>
      <w:r w:rsidR="001E2470">
        <w:rPr>
          <w:rFonts w:cs="Arial"/>
          <w:bCs/>
          <w:szCs w:val="20"/>
        </w:rPr>
        <w:t xml:space="preserve">bi si </w:t>
      </w:r>
      <w:r w:rsidR="00BA50D2" w:rsidRPr="00F44951">
        <w:rPr>
          <w:rFonts w:cs="Arial"/>
          <w:b/>
          <w:szCs w:val="20"/>
        </w:rPr>
        <w:t>MZ želel še večje</w:t>
      </w:r>
      <w:r w:rsidR="003756C5">
        <w:rPr>
          <w:rFonts w:cs="Arial"/>
          <w:b/>
          <w:szCs w:val="20"/>
        </w:rPr>
        <w:t>ga</w:t>
      </w:r>
      <w:r w:rsidR="00BA50D2" w:rsidRPr="00F44951">
        <w:rPr>
          <w:rFonts w:cs="Arial"/>
          <w:b/>
          <w:szCs w:val="20"/>
        </w:rPr>
        <w:t xml:space="preserve"> </w:t>
      </w:r>
      <w:r w:rsidR="003756C5">
        <w:rPr>
          <w:rFonts w:cs="Arial"/>
          <w:b/>
          <w:szCs w:val="20"/>
        </w:rPr>
        <w:t>odziva</w:t>
      </w:r>
      <w:r w:rsidR="003756C5" w:rsidRPr="00F44951">
        <w:rPr>
          <w:rFonts w:cs="Arial"/>
          <w:b/>
          <w:szCs w:val="20"/>
        </w:rPr>
        <w:t xml:space="preserve"> </w:t>
      </w:r>
      <w:r w:rsidR="00BA50D2" w:rsidRPr="00F44951">
        <w:rPr>
          <w:rFonts w:cs="Arial"/>
          <w:b/>
          <w:szCs w:val="20"/>
        </w:rPr>
        <w:t xml:space="preserve">nevladnih organizacij in </w:t>
      </w:r>
      <w:r w:rsidR="003756C5">
        <w:rPr>
          <w:rFonts w:cs="Arial"/>
          <w:b/>
          <w:szCs w:val="20"/>
        </w:rPr>
        <w:t xml:space="preserve">več </w:t>
      </w:r>
      <w:r w:rsidR="00BA50D2" w:rsidRPr="00F44951">
        <w:rPr>
          <w:rFonts w:cs="Arial"/>
          <w:b/>
          <w:szCs w:val="20"/>
        </w:rPr>
        <w:t>prijav njihovih programov</w:t>
      </w:r>
      <w:r w:rsidR="00BA50D2">
        <w:rPr>
          <w:rFonts w:cs="Arial"/>
          <w:bCs/>
          <w:szCs w:val="20"/>
        </w:rPr>
        <w:t xml:space="preserve"> na</w:t>
      </w:r>
      <w:r w:rsidR="00F44951">
        <w:rPr>
          <w:rFonts w:cs="Arial"/>
          <w:bCs/>
          <w:szCs w:val="20"/>
        </w:rPr>
        <w:t xml:space="preserve"> javni razpis.</w:t>
      </w:r>
      <w:bookmarkEnd w:id="26"/>
    </w:p>
    <w:p w14:paraId="545E06B2" w14:textId="77777777" w:rsidR="001C5C90" w:rsidRPr="0065789B" w:rsidRDefault="001C5C90" w:rsidP="0065789B">
      <w:pPr>
        <w:spacing w:line="240" w:lineRule="exact"/>
        <w:jc w:val="both"/>
        <w:rPr>
          <w:rStyle w:val="FontStyle18"/>
        </w:rPr>
      </w:pPr>
    </w:p>
    <w:p w14:paraId="24F7A35B" w14:textId="54D592F3" w:rsidR="000749E1" w:rsidRPr="005670E1" w:rsidRDefault="005670E1" w:rsidP="005670E1">
      <w:pPr>
        <w:pStyle w:val="Podnaslov"/>
      </w:pPr>
      <w:bookmarkStart w:id="28" w:name="_Toc135291727"/>
      <w:r w:rsidRPr="005670E1">
        <w:t xml:space="preserve">2.5 </w:t>
      </w:r>
      <w:r w:rsidR="000749E1" w:rsidRPr="005670E1">
        <w:t>PODROČJE UREJANJA BIVANJSKIH RAZMER</w:t>
      </w:r>
      <w:bookmarkEnd w:id="28"/>
    </w:p>
    <w:p w14:paraId="3C86869C" w14:textId="77777777" w:rsidR="000749E1" w:rsidRDefault="000749E1" w:rsidP="00E03016">
      <w:pPr>
        <w:autoSpaceDE w:val="0"/>
        <w:autoSpaceDN w:val="0"/>
        <w:adjustRightInd w:val="0"/>
        <w:spacing w:line="240" w:lineRule="exact"/>
        <w:jc w:val="both"/>
        <w:rPr>
          <w:rFonts w:cs="Arial"/>
          <w:b/>
          <w:bCs/>
          <w:color w:val="000000"/>
          <w:szCs w:val="20"/>
          <w:lang w:eastAsia="sl-SI"/>
        </w:rPr>
      </w:pPr>
    </w:p>
    <w:p w14:paraId="13C873C0" w14:textId="77777777" w:rsidR="00E03016" w:rsidRDefault="00612D26" w:rsidP="00E03016">
      <w:pPr>
        <w:autoSpaceDE w:val="0"/>
        <w:autoSpaceDN w:val="0"/>
        <w:adjustRightInd w:val="0"/>
        <w:spacing w:line="240" w:lineRule="exact"/>
        <w:jc w:val="both"/>
        <w:rPr>
          <w:rFonts w:cs="Arial"/>
          <w:szCs w:val="20"/>
          <w:lang w:eastAsia="sl-SI"/>
        </w:rPr>
      </w:pPr>
      <w:r w:rsidRPr="00E03016">
        <w:rPr>
          <w:rFonts w:cs="Arial"/>
          <w:b/>
          <w:bCs/>
          <w:color w:val="000000"/>
          <w:szCs w:val="20"/>
          <w:lang w:eastAsia="sl-SI"/>
        </w:rPr>
        <w:t>MNVP</w:t>
      </w:r>
      <w:r w:rsidRPr="00BC21AB">
        <w:rPr>
          <w:rFonts w:cs="Arial"/>
          <w:color w:val="000000"/>
          <w:szCs w:val="20"/>
          <w:lang w:eastAsia="sl-SI"/>
        </w:rPr>
        <w:t xml:space="preserve"> je poročal, da </w:t>
      </w:r>
      <w:r w:rsidRPr="00E03016">
        <w:rPr>
          <w:rFonts w:cs="Arial"/>
          <w:b/>
          <w:bCs/>
          <w:color w:val="000000"/>
          <w:szCs w:val="20"/>
          <w:lang w:eastAsia="sl-SI"/>
        </w:rPr>
        <w:t>tudi v letu 2022</w:t>
      </w:r>
      <w:r w:rsidRPr="00BC21AB">
        <w:rPr>
          <w:rFonts w:cs="Arial"/>
          <w:color w:val="000000"/>
          <w:szCs w:val="20"/>
          <w:lang w:eastAsia="sl-SI"/>
        </w:rPr>
        <w:t xml:space="preserve"> </w:t>
      </w:r>
      <w:r w:rsidRPr="00E03016">
        <w:rPr>
          <w:rFonts w:cs="Arial"/>
          <w:b/>
          <w:bCs/>
          <w:color w:val="000000"/>
          <w:szCs w:val="20"/>
          <w:lang w:eastAsia="sl-SI"/>
        </w:rPr>
        <w:t xml:space="preserve">ni neposredno financiral </w:t>
      </w:r>
      <w:r w:rsidRPr="00AA0305">
        <w:rPr>
          <w:rFonts w:cs="Arial"/>
          <w:b/>
          <w:bCs/>
          <w:color w:val="000000"/>
          <w:szCs w:val="20"/>
          <w:lang w:eastAsia="sl-SI"/>
        </w:rPr>
        <w:t xml:space="preserve">dejavnosti, programov in projektov, </w:t>
      </w:r>
      <w:r w:rsidRPr="00AA0305">
        <w:rPr>
          <w:rFonts w:cs="Arial"/>
          <w:b/>
          <w:bCs/>
          <w:szCs w:val="20"/>
          <w:lang w:eastAsia="sl-SI"/>
        </w:rPr>
        <w:t>ki bi bili neposredno namenjeni prostorskemu in urbanističnemu načrtovanju, komunalnemu opremljanju in gradnji za potrebe zgolj romske skupnosti</w:t>
      </w:r>
      <w:r w:rsidRPr="00BC21AB">
        <w:rPr>
          <w:rFonts w:cs="Arial"/>
          <w:szCs w:val="20"/>
          <w:lang w:eastAsia="sl-SI"/>
        </w:rPr>
        <w:t>, ampak se v skladu s svojimi zakonskimi pristojnostmi in obveznostmi vključuje v procese prostorskega načrtovanja in celovitega izboljšanja bivalnih razmer vseh državljanov RS skozi strokovno pomoč in sodelovanje z lokalnimi skupnostmi, ki so izvirno pristojne na tem področju</w:t>
      </w:r>
      <w:r w:rsidR="00E03016">
        <w:rPr>
          <w:rFonts w:cs="Arial"/>
          <w:szCs w:val="20"/>
          <w:lang w:eastAsia="sl-SI"/>
        </w:rPr>
        <w:t xml:space="preserve">. </w:t>
      </w:r>
    </w:p>
    <w:p w14:paraId="765CA099" w14:textId="77777777" w:rsidR="00E03016" w:rsidRDefault="00E03016" w:rsidP="00E03016">
      <w:pPr>
        <w:autoSpaceDE w:val="0"/>
        <w:autoSpaceDN w:val="0"/>
        <w:adjustRightInd w:val="0"/>
        <w:spacing w:line="240" w:lineRule="exact"/>
        <w:jc w:val="both"/>
        <w:rPr>
          <w:rFonts w:cs="Arial"/>
          <w:szCs w:val="20"/>
          <w:lang w:eastAsia="sl-SI"/>
        </w:rPr>
      </w:pPr>
    </w:p>
    <w:p w14:paraId="6B6F319A" w14:textId="219C4394" w:rsidR="00612D26" w:rsidRDefault="00612D26" w:rsidP="00E03016">
      <w:pPr>
        <w:autoSpaceDE w:val="0"/>
        <w:autoSpaceDN w:val="0"/>
        <w:adjustRightInd w:val="0"/>
        <w:spacing w:line="240" w:lineRule="exact"/>
        <w:jc w:val="both"/>
        <w:rPr>
          <w:rFonts w:cs="Arial"/>
        </w:rPr>
      </w:pPr>
      <w:r w:rsidRPr="00AA0305">
        <w:rPr>
          <w:rFonts w:cs="Arial"/>
        </w:rPr>
        <w:t>MNVP pokriva področje urejanja prostora in graditve</w:t>
      </w:r>
      <w:r w:rsidRPr="009620C3">
        <w:rPr>
          <w:rFonts w:cs="Arial"/>
        </w:rPr>
        <w:t xml:space="preserve">, konkretno pa </w:t>
      </w:r>
      <w:r w:rsidRPr="00E03016">
        <w:rPr>
          <w:rFonts w:cs="Arial"/>
          <w:b/>
          <w:bCs/>
        </w:rPr>
        <w:t>aktiv</w:t>
      </w:r>
      <w:r w:rsidR="00400A2B">
        <w:rPr>
          <w:rFonts w:cs="Arial"/>
          <w:b/>
          <w:bCs/>
        </w:rPr>
        <w:t>n</w:t>
      </w:r>
      <w:r w:rsidRPr="00E03016">
        <w:rPr>
          <w:rFonts w:cs="Arial"/>
          <w:b/>
          <w:bCs/>
        </w:rPr>
        <w:t>o sodeluje pri pripravi OPN v občinah, kjer živijo tudi pripadniki romske skupnosti</w:t>
      </w:r>
      <w:r w:rsidRPr="009620C3">
        <w:rPr>
          <w:rFonts w:cs="Arial"/>
        </w:rPr>
        <w:t xml:space="preserve">. Zagovarja načelo, da se naselja, v katerih živijo Romi, </w:t>
      </w:r>
      <w:r w:rsidRPr="00E03016">
        <w:rPr>
          <w:rFonts w:cs="Arial"/>
          <w:b/>
          <w:bCs/>
        </w:rPr>
        <w:t>obravnavajo enako kot vsa ostala naselja</w:t>
      </w:r>
      <w:r w:rsidRPr="009620C3">
        <w:rPr>
          <w:rFonts w:cs="Arial"/>
        </w:rPr>
        <w:t xml:space="preserve">, </w:t>
      </w:r>
      <w:r>
        <w:rPr>
          <w:rFonts w:cs="Arial"/>
        </w:rPr>
        <w:t xml:space="preserve">na način, </w:t>
      </w:r>
      <w:r w:rsidRPr="009620C3">
        <w:rPr>
          <w:rFonts w:cs="Arial"/>
        </w:rPr>
        <w:t xml:space="preserve">da se jim </w:t>
      </w:r>
      <w:r w:rsidRPr="00E03016">
        <w:rPr>
          <w:rFonts w:cs="Arial"/>
          <w:b/>
          <w:bCs/>
        </w:rPr>
        <w:t>omogoči opredelitev ustrezne namenske rabe</w:t>
      </w:r>
      <w:r w:rsidRPr="009620C3">
        <w:rPr>
          <w:rFonts w:cs="Arial"/>
        </w:rPr>
        <w:t xml:space="preserve">, zagotovi </w:t>
      </w:r>
      <w:r w:rsidRPr="00E03016">
        <w:rPr>
          <w:rFonts w:cs="Arial"/>
          <w:b/>
          <w:bCs/>
        </w:rPr>
        <w:t>komunalna infrastruktura</w:t>
      </w:r>
      <w:r w:rsidRPr="009620C3">
        <w:rPr>
          <w:rFonts w:cs="Arial"/>
        </w:rPr>
        <w:t xml:space="preserve"> </w:t>
      </w:r>
      <w:r w:rsidRPr="00E03016">
        <w:rPr>
          <w:rFonts w:cs="Arial"/>
          <w:b/>
          <w:bCs/>
        </w:rPr>
        <w:t>kot podlaga za pridobitev ustreznih upravnih dovoljenj</w:t>
      </w:r>
      <w:r w:rsidRPr="009620C3">
        <w:rPr>
          <w:rFonts w:cs="Arial"/>
        </w:rPr>
        <w:t xml:space="preserve"> za gradnjo ozir</w:t>
      </w:r>
      <w:r>
        <w:rPr>
          <w:rFonts w:cs="Arial"/>
        </w:rPr>
        <w:t>oma</w:t>
      </w:r>
      <w:r w:rsidRPr="009620C3">
        <w:rPr>
          <w:rFonts w:cs="Arial"/>
        </w:rPr>
        <w:t xml:space="preserve"> »legalizacijo«.</w:t>
      </w:r>
    </w:p>
    <w:p w14:paraId="502D9CBE" w14:textId="77777777" w:rsidR="00612D26" w:rsidRDefault="00612D26" w:rsidP="00E03016">
      <w:pPr>
        <w:autoSpaceDE w:val="0"/>
        <w:autoSpaceDN w:val="0"/>
        <w:adjustRightInd w:val="0"/>
        <w:spacing w:line="240" w:lineRule="exact"/>
        <w:jc w:val="both"/>
        <w:rPr>
          <w:rFonts w:cs="Arial"/>
        </w:rPr>
      </w:pPr>
    </w:p>
    <w:p w14:paraId="69B3B5E4" w14:textId="77777777" w:rsidR="00AA0305" w:rsidRDefault="005C542F" w:rsidP="00E03016">
      <w:pPr>
        <w:autoSpaceDE w:val="0"/>
        <w:autoSpaceDN w:val="0"/>
        <w:adjustRightInd w:val="0"/>
        <w:spacing w:line="240" w:lineRule="exact"/>
        <w:jc w:val="both"/>
        <w:rPr>
          <w:rFonts w:cs="Arial"/>
          <w:color w:val="000000"/>
        </w:rPr>
      </w:pPr>
      <w:r>
        <w:rPr>
          <w:rFonts w:cs="Arial"/>
          <w:color w:val="000000"/>
          <w:szCs w:val="20"/>
          <w:lang w:eastAsia="sl-SI"/>
        </w:rPr>
        <w:t>MNVP je poročal, da v RS</w:t>
      </w:r>
      <w:r>
        <w:rPr>
          <w:rFonts w:cs="Arial"/>
          <w:color w:val="000000"/>
        </w:rPr>
        <w:t xml:space="preserve"> </w:t>
      </w:r>
      <w:r w:rsidRPr="001166AC">
        <w:rPr>
          <w:rFonts w:cs="Arial"/>
          <w:color w:val="000000"/>
        </w:rPr>
        <w:t xml:space="preserve">od </w:t>
      </w:r>
      <w:r w:rsidRPr="001166AC">
        <w:rPr>
          <w:rFonts w:cs="Arial"/>
          <w:b/>
          <w:bCs/>
          <w:color w:val="000000"/>
        </w:rPr>
        <w:t>212</w:t>
      </w:r>
      <w:r w:rsidRPr="001166AC">
        <w:rPr>
          <w:rFonts w:cs="Arial"/>
          <w:color w:val="000000"/>
        </w:rPr>
        <w:t xml:space="preserve"> občin </w:t>
      </w:r>
      <w:r w:rsidRPr="001166AC">
        <w:rPr>
          <w:rFonts w:cs="Arial"/>
          <w:b/>
          <w:bCs/>
          <w:color w:val="000000"/>
        </w:rPr>
        <w:t>24</w:t>
      </w:r>
      <w:r w:rsidRPr="001166AC">
        <w:rPr>
          <w:rFonts w:cs="Arial"/>
          <w:color w:val="000000"/>
        </w:rPr>
        <w:t xml:space="preserve"> </w:t>
      </w:r>
      <w:r w:rsidRPr="00E03016">
        <w:rPr>
          <w:rFonts w:cs="Arial"/>
          <w:b/>
          <w:bCs/>
          <w:color w:val="000000"/>
        </w:rPr>
        <w:t>še nima sprejetega OPN</w:t>
      </w:r>
      <w:r>
        <w:rPr>
          <w:rFonts w:cs="Arial"/>
          <w:color w:val="000000"/>
        </w:rPr>
        <w:t xml:space="preserve">, ki je podlaga za urejanje naselij in drugih aktivnosti s področja prostorskega razvoja. </w:t>
      </w:r>
    </w:p>
    <w:p w14:paraId="31A2FCB3" w14:textId="77777777" w:rsidR="00AA0305" w:rsidRDefault="00AA0305" w:rsidP="00E03016">
      <w:pPr>
        <w:autoSpaceDE w:val="0"/>
        <w:autoSpaceDN w:val="0"/>
        <w:adjustRightInd w:val="0"/>
        <w:spacing w:line="240" w:lineRule="exact"/>
        <w:jc w:val="both"/>
        <w:rPr>
          <w:rFonts w:cs="Arial"/>
          <w:color w:val="000000"/>
        </w:rPr>
      </w:pPr>
    </w:p>
    <w:p w14:paraId="5B84D27C" w14:textId="76F68FB0" w:rsidR="00612D26" w:rsidRDefault="005C542F" w:rsidP="00E03016">
      <w:pPr>
        <w:autoSpaceDE w:val="0"/>
        <w:autoSpaceDN w:val="0"/>
        <w:adjustRightInd w:val="0"/>
        <w:spacing w:line="240" w:lineRule="exact"/>
        <w:jc w:val="both"/>
        <w:rPr>
          <w:rFonts w:cs="Arial"/>
          <w:color w:val="000000"/>
        </w:rPr>
      </w:pPr>
      <w:r w:rsidRPr="00E03016">
        <w:rPr>
          <w:rFonts w:cs="Arial"/>
          <w:b/>
          <w:bCs/>
          <w:color w:val="000000"/>
        </w:rPr>
        <w:t>V Prekmurju</w:t>
      </w:r>
      <w:r w:rsidRPr="001166AC">
        <w:rPr>
          <w:rFonts w:cs="Arial"/>
          <w:color w:val="000000"/>
        </w:rPr>
        <w:t xml:space="preserve"> so </w:t>
      </w:r>
      <w:r w:rsidRPr="001166AC">
        <w:rPr>
          <w:rFonts w:cs="Arial"/>
          <w:b/>
          <w:bCs/>
          <w:color w:val="000000"/>
        </w:rPr>
        <w:t>4</w:t>
      </w:r>
      <w:r w:rsidRPr="001166AC">
        <w:rPr>
          <w:rFonts w:cs="Arial"/>
          <w:color w:val="000000"/>
        </w:rPr>
        <w:t xml:space="preserve"> občine, </w:t>
      </w:r>
      <w:r w:rsidRPr="00E03016">
        <w:rPr>
          <w:rFonts w:cs="Arial"/>
          <w:b/>
          <w:bCs/>
          <w:color w:val="000000"/>
        </w:rPr>
        <w:t>v katerih so tudi romska naselja</w:t>
      </w:r>
      <w:r w:rsidRPr="001166AC">
        <w:rPr>
          <w:rFonts w:cs="Arial"/>
          <w:color w:val="000000"/>
        </w:rPr>
        <w:t xml:space="preserve">, pa </w:t>
      </w:r>
      <w:r w:rsidRPr="00E03016">
        <w:rPr>
          <w:rFonts w:cs="Arial"/>
          <w:b/>
          <w:bCs/>
          <w:color w:val="000000"/>
        </w:rPr>
        <w:t>še nimajo sprejetega OPN</w:t>
      </w:r>
      <w:r w:rsidRPr="001166AC">
        <w:rPr>
          <w:rFonts w:cs="Arial"/>
          <w:color w:val="000000"/>
        </w:rPr>
        <w:t xml:space="preserve"> (Beltinci, Kobilje, Lendava in Puconci).</w:t>
      </w:r>
      <w:r w:rsidR="00612D26">
        <w:rPr>
          <w:rFonts w:cs="Arial"/>
          <w:color w:val="000000"/>
        </w:rPr>
        <w:t xml:space="preserve"> </w:t>
      </w:r>
      <w:r w:rsidR="00612D26" w:rsidRPr="00E03016">
        <w:rPr>
          <w:rFonts w:cs="Arial"/>
          <w:b/>
          <w:bCs/>
          <w:color w:val="000000"/>
        </w:rPr>
        <w:t>MNVP</w:t>
      </w:r>
      <w:r w:rsidR="00612D26">
        <w:rPr>
          <w:rFonts w:cs="Arial"/>
          <w:color w:val="000000"/>
        </w:rPr>
        <w:t xml:space="preserve"> bo na</w:t>
      </w:r>
      <w:r w:rsidRPr="001166AC">
        <w:rPr>
          <w:rFonts w:cs="Arial"/>
          <w:color w:val="000000"/>
        </w:rPr>
        <w:t xml:space="preserve"> te občine </w:t>
      </w:r>
      <w:r w:rsidR="00612D26">
        <w:rPr>
          <w:rFonts w:cs="Arial"/>
          <w:color w:val="000000"/>
        </w:rPr>
        <w:t>s</w:t>
      </w:r>
      <w:r w:rsidRPr="001166AC">
        <w:rPr>
          <w:rFonts w:cs="Arial"/>
          <w:color w:val="000000"/>
        </w:rPr>
        <w:t xml:space="preserve"> prostorskega vidika </w:t>
      </w:r>
      <w:r w:rsidRPr="00E03016">
        <w:rPr>
          <w:rFonts w:cs="Arial"/>
          <w:b/>
          <w:bCs/>
          <w:color w:val="000000"/>
        </w:rPr>
        <w:t>še posebej pozor</w:t>
      </w:r>
      <w:r w:rsidR="00107524">
        <w:rPr>
          <w:rFonts w:cs="Arial"/>
          <w:b/>
          <w:bCs/>
          <w:color w:val="000000"/>
        </w:rPr>
        <w:t>e</w:t>
      </w:r>
      <w:r w:rsidRPr="00E03016">
        <w:rPr>
          <w:rFonts w:cs="Arial"/>
          <w:b/>
          <w:bCs/>
          <w:color w:val="000000"/>
        </w:rPr>
        <w:t>n</w:t>
      </w:r>
      <w:r w:rsidR="00612D26">
        <w:rPr>
          <w:rFonts w:cs="Arial"/>
          <w:color w:val="000000"/>
        </w:rPr>
        <w:t>. Z</w:t>
      </w:r>
      <w:r w:rsidRPr="001166AC">
        <w:rPr>
          <w:rFonts w:cs="Arial"/>
          <w:color w:val="000000"/>
        </w:rPr>
        <w:t xml:space="preserve"> županom </w:t>
      </w:r>
      <w:r w:rsidR="00612D26">
        <w:rPr>
          <w:rFonts w:cs="Arial"/>
          <w:color w:val="000000"/>
        </w:rPr>
        <w:t xml:space="preserve">Občine </w:t>
      </w:r>
      <w:r w:rsidRPr="001166AC">
        <w:rPr>
          <w:rFonts w:cs="Arial"/>
          <w:color w:val="000000"/>
        </w:rPr>
        <w:t>Beltinc</w:t>
      </w:r>
      <w:r w:rsidR="00612D26">
        <w:rPr>
          <w:rFonts w:cs="Arial"/>
          <w:color w:val="000000"/>
        </w:rPr>
        <w:t>i</w:t>
      </w:r>
      <w:r w:rsidRPr="001166AC">
        <w:rPr>
          <w:rFonts w:cs="Arial"/>
          <w:color w:val="000000"/>
        </w:rPr>
        <w:t xml:space="preserve"> so </w:t>
      </w:r>
      <w:r w:rsidR="00612D26">
        <w:rPr>
          <w:rFonts w:cs="Arial"/>
          <w:color w:val="000000"/>
        </w:rPr>
        <w:t xml:space="preserve">že </w:t>
      </w:r>
      <w:r w:rsidRPr="001166AC">
        <w:rPr>
          <w:rFonts w:cs="Arial"/>
          <w:color w:val="000000"/>
        </w:rPr>
        <w:t>imeli sestanek, na katerem je bila izpostavljena tudi</w:t>
      </w:r>
      <w:r>
        <w:rPr>
          <w:rFonts w:cs="Arial"/>
          <w:color w:val="000000"/>
        </w:rPr>
        <w:t xml:space="preserve"> </w:t>
      </w:r>
      <w:r w:rsidRPr="001166AC">
        <w:rPr>
          <w:rFonts w:cs="Arial"/>
          <w:color w:val="000000"/>
        </w:rPr>
        <w:lastRenderedPageBreak/>
        <w:t>ideja občine</w:t>
      </w:r>
      <w:r w:rsidR="00612D26">
        <w:rPr>
          <w:rFonts w:cs="Arial"/>
          <w:color w:val="000000"/>
        </w:rPr>
        <w:t xml:space="preserve"> </w:t>
      </w:r>
      <w:r w:rsidRPr="001166AC">
        <w:rPr>
          <w:rFonts w:cs="Arial"/>
          <w:color w:val="000000"/>
        </w:rPr>
        <w:t xml:space="preserve">o preselitvi romskega naselja iz </w:t>
      </w:r>
      <w:r w:rsidR="003756C5">
        <w:rPr>
          <w:rFonts w:cs="Arial"/>
          <w:color w:val="000000"/>
        </w:rPr>
        <w:t xml:space="preserve">trenutno </w:t>
      </w:r>
      <w:r w:rsidRPr="001166AC">
        <w:rPr>
          <w:rFonts w:cs="Arial"/>
          <w:color w:val="000000"/>
        </w:rPr>
        <w:t xml:space="preserve">neprimerne </w:t>
      </w:r>
      <w:r w:rsidR="003756C5">
        <w:rPr>
          <w:rFonts w:cs="Arial"/>
          <w:color w:val="000000"/>
        </w:rPr>
        <w:t xml:space="preserve">na ustreznejšo </w:t>
      </w:r>
      <w:r w:rsidRPr="001166AC">
        <w:rPr>
          <w:rFonts w:cs="Arial"/>
          <w:color w:val="000000"/>
        </w:rPr>
        <w:t>lokacij</w:t>
      </w:r>
      <w:r w:rsidR="003756C5">
        <w:rPr>
          <w:rFonts w:cs="Arial"/>
          <w:color w:val="000000"/>
        </w:rPr>
        <w:t>o</w:t>
      </w:r>
      <w:r w:rsidRPr="001166AC">
        <w:rPr>
          <w:rFonts w:cs="Arial"/>
          <w:color w:val="000000"/>
        </w:rPr>
        <w:t>, kjer bo več možnosti za širitev in zaokrožitev naselja.</w:t>
      </w:r>
      <w:r w:rsidR="00612D26">
        <w:rPr>
          <w:rFonts w:cs="Arial"/>
          <w:color w:val="000000"/>
        </w:rPr>
        <w:t xml:space="preserve"> </w:t>
      </w:r>
    </w:p>
    <w:p w14:paraId="4BBE39CE" w14:textId="77777777" w:rsidR="00AA0305" w:rsidRDefault="00AA0305" w:rsidP="00E03016">
      <w:pPr>
        <w:autoSpaceDE w:val="0"/>
        <w:autoSpaceDN w:val="0"/>
        <w:adjustRightInd w:val="0"/>
        <w:spacing w:line="240" w:lineRule="exact"/>
        <w:jc w:val="both"/>
        <w:rPr>
          <w:rFonts w:cs="Arial"/>
          <w:b/>
          <w:bCs/>
          <w:color w:val="000000"/>
        </w:rPr>
      </w:pPr>
    </w:p>
    <w:p w14:paraId="6E101105" w14:textId="4EEB6989" w:rsidR="005C542F" w:rsidRPr="001166AC" w:rsidRDefault="005C542F" w:rsidP="00E03016">
      <w:pPr>
        <w:autoSpaceDE w:val="0"/>
        <w:autoSpaceDN w:val="0"/>
        <w:adjustRightInd w:val="0"/>
        <w:spacing w:line="240" w:lineRule="exact"/>
        <w:jc w:val="both"/>
        <w:rPr>
          <w:rFonts w:cs="Arial"/>
          <w:color w:val="000000"/>
        </w:rPr>
      </w:pPr>
      <w:r w:rsidRPr="00E03016">
        <w:rPr>
          <w:rFonts w:cs="Arial"/>
          <w:b/>
          <w:bCs/>
          <w:color w:val="000000"/>
        </w:rPr>
        <w:t>Na Dolenjskem in v Posavju</w:t>
      </w:r>
      <w:r w:rsidRPr="001166AC">
        <w:rPr>
          <w:rFonts w:cs="Arial"/>
          <w:color w:val="000000"/>
        </w:rPr>
        <w:t xml:space="preserve"> imajo </w:t>
      </w:r>
      <w:r w:rsidRPr="00E03016">
        <w:rPr>
          <w:rFonts w:cs="Arial"/>
          <w:b/>
          <w:bCs/>
          <w:color w:val="000000"/>
        </w:rPr>
        <w:t>vse občine sprejet OPN</w:t>
      </w:r>
      <w:r w:rsidRPr="001166AC">
        <w:rPr>
          <w:rFonts w:cs="Arial"/>
          <w:color w:val="000000"/>
        </w:rPr>
        <w:t xml:space="preserve">, torej </w:t>
      </w:r>
      <w:r w:rsidRPr="00E03016">
        <w:rPr>
          <w:rFonts w:cs="Arial"/>
          <w:b/>
          <w:bCs/>
          <w:color w:val="000000"/>
        </w:rPr>
        <w:t>imajo pravno podlago za prostorsko urejanje romskih naselij</w:t>
      </w:r>
      <w:r w:rsidRPr="001166AC">
        <w:rPr>
          <w:rFonts w:cs="Arial"/>
          <w:color w:val="000000"/>
        </w:rPr>
        <w:t>.</w:t>
      </w:r>
    </w:p>
    <w:p w14:paraId="7969DB08" w14:textId="77777777" w:rsidR="005C542F" w:rsidRPr="001166AC" w:rsidRDefault="005C542F" w:rsidP="00E03016">
      <w:pPr>
        <w:autoSpaceDE w:val="0"/>
        <w:autoSpaceDN w:val="0"/>
        <w:adjustRightInd w:val="0"/>
        <w:spacing w:line="240" w:lineRule="exact"/>
        <w:jc w:val="both"/>
        <w:rPr>
          <w:rFonts w:cs="Arial"/>
          <w:color w:val="000000"/>
        </w:rPr>
      </w:pPr>
    </w:p>
    <w:p w14:paraId="6447DDDE" w14:textId="11A4FC99" w:rsidR="005C542F" w:rsidRPr="001166AC" w:rsidRDefault="005C542F" w:rsidP="00E03016">
      <w:pPr>
        <w:autoSpaceDE w:val="0"/>
        <w:autoSpaceDN w:val="0"/>
        <w:adjustRightInd w:val="0"/>
        <w:spacing w:line="240" w:lineRule="exact"/>
        <w:jc w:val="both"/>
        <w:rPr>
          <w:rFonts w:cs="Arial"/>
          <w:color w:val="000000"/>
        </w:rPr>
      </w:pPr>
      <w:r w:rsidRPr="00E03016">
        <w:rPr>
          <w:rFonts w:cs="Arial"/>
          <w:b/>
          <w:bCs/>
          <w:color w:val="000000"/>
        </w:rPr>
        <w:t>Namesto občin</w:t>
      </w:r>
      <w:r w:rsidRPr="001166AC">
        <w:rPr>
          <w:rFonts w:cs="Arial"/>
          <w:color w:val="000000"/>
        </w:rPr>
        <w:t xml:space="preserve">, ki so po ustavi in zakonodaji pristojne za urejanje vseh naselij na svojem </w:t>
      </w:r>
      <w:r w:rsidR="0013417A" w:rsidRPr="001166AC">
        <w:rPr>
          <w:rFonts w:cs="Arial"/>
          <w:color w:val="000000"/>
        </w:rPr>
        <w:t>ozemlju</w:t>
      </w:r>
      <w:r w:rsidRPr="001166AC">
        <w:rPr>
          <w:rFonts w:cs="Arial"/>
          <w:color w:val="000000"/>
        </w:rPr>
        <w:t xml:space="preserve">, </w:t>
      </w:r>
      <w:r w:rsidR="00612D26" w:rsidRPr="00E03016">
        <w:rPr>
          <w:rFonts w:cs="Arial"/>
          <w:b/>
          <w:bCs/>
          <w:color w:val="000000"/>
        </w:rPr>
        <w:t>MNVP</w:t>
      </w:r>
      <w:r w:rsidRPr="00E03016">
        <w:rPr>
          <w:rFonts w:cs="Arial"/>
          <w:b/>
          <w:bCs/>
          <w:color w:val="000000"/>
        </w:rPr>
        <w:t xml:space="preserve"> ne more ukrepati</w:t>
      </w:r>
      <w:r w:rsidR="00612D26">
        <w:rPr>
          <w:rFonts w:cs="Arial"/>
          <w:color w:val="000000"/>
        </w:rPr>
        <w:t>,</w:t>
      </w:r>
      <w:r>
        <w:rPr>
          <w:rFonts w:cs="Arial"/>
          <w:color w:val="000000"/>
        </w:rPr>
        <w:t xml:space="preserve"> saj za to nima zakonske podlage</w:t>
      </w:r>
      <w:r w:rsidRPr="001166AC">
        <w:rPr>
          <w:rFonts w:cs="Arial"/>
          <w:color w:val="000000"/>
        </w:rPr>
        <w:t>.</w:t>
      </w:r>
      <w:r w:rsidR="00612D26">
        <w:rPr>
          <w:rFonts w:cs="Arial"/>
          <w:color w:val="000000"/>
        </w:rPr>
        <w:t xml:space="preserve"> Lahko pa </w:t>
      </w:r>
      <w:r w:rsidR="00612D26" w:rsidRPr="00E03016">
        <w:rPr>
          <w:rFonts w:cs="Arial"/>
          <w:b/>
          <w:bCs/>
          <w:color w:val="000000"/>
        </w:rPr>
        <w:t>MNVP</w:t>
      </w:r>
      <w:r w:rsidR="00612D26">
        <w:rPr>
          <w:rFonts w:cs="Arial"/>
          <w:color w:val="000000"/>
        </w:rPr>
        <w:t xml:space="preserve"> svojo </w:t>
      </w:r>
      <w:r w:rsidR="00612D26" w:rsidRPr="00E03016">
        <w:rPr>
          <w:rFonts w:cs="Arial"/>
          <w:b/>
          <w:bCs/>
          <w:color w:val="000000"/>
        </w:rPr>
        <w:t>pomoč in strokovno podporo</w:t>
      </w:r>
      <w:r w:rsidR="00612D26">
        <w:rPr>
          <w:rFonts w:cs="Arial"/>
          <w:color w:val="000000"/>
        </w:rPr>
        <w:t xml:space="preserve"> nudi v obliki</w:t>
      </w:r>
      <w:r w:rsidRPr="001166AC">
        <w:rPr>
          <w:rFonts w:cs="Arial"/>
          <w:color w:val="000000"/>
        </w:rPr>
        <w:t>:</w:t>
      </w:r>
    </w:p>
    <w:p w14:paraId="34178443" w14:textId="082AFBE6" w:rsidR="005C542F" w:rsidRPr="00612D26" w:rsidRDefault="00612D26" w:rsidP="007222A3">
      <w:pPr>
        <w:pStyle w:val="Odstavekseznama"/>
        <w:numPr>
          <w:ilvl w:val="0"/>
          <w:numId w:val="29"/>
        </w:numPr>
        <w:spacing w:after="0" w:line="240" w:lineRule="exact"/>
        <w:ind w:left="357" w:hanging="357"/>
        <w:jc w:val="both"/>
        <w:rPr>
          <w:rFonts w:ascii="Arial" w:hAnsi="Arial" w:cs="Arial"/>
          <w:sz w:val="20"/>
          <w:szCs w:val="20"/>
        </w:rPr>
      </w:pPr>
      <w:r w:rsidRPr="00E03016">
        <w:rPr>
          <w:rFonts w:ascii="Arial" w:hAnsi="Arial" w:cs="Arial"/>
          <w:b/>
          <w:bCs/>
          <w:sz w:val="20"/>
          <w:szCs w:val="20"/>
        </w:rPr>
        <w:t>k</w:t>
      </w:r>
      <w:r w:rsidR="005C542F" w:rsidRPr="00E03016">
        <w:rPr>
          <w:rFonts w:ascii="Arial" w:hAnsi="Arial" w:cs="Arial"/>
          <w:b/>
          <w:bCs/>
          <w:sz w:val="20"/>
          <w:szCs w:val="20"/>
        </w:rPr>
        <w:t>onkretn</w:t>
      </w:r>
      <w:r w:rsidRPr="00E03016">
        <w:rPr>
          <w:rFonts w:ascii="Arial" w:hAnsi="Arial" w:cs="Arial"/>
          <w:b/>
          <w:bCs/>
          <w:sz w:val="20"/>
          <w:szCs w:val="20"/>
        </w:rPr>
        <w:t>e</w:t>
      </w:r>
      <w:r w:rsidR="005C542F" w:rsidRPr="00E03016">
        <w:rPr>
          <w:rFonts w:ascii="Arial" w:hAnsi="Arial" w:cs="Arial"/>
          <w:b/>
          <w:bCs/>
          <w:sz w:val="20"/>
          <w:szCs w:val="20"/>
        </w:rPr>
        <w:t xml:space="preserve"> strokovn</w:t>
      </w:r>
      <w:r w:rsidRPr="00E03016">
        <w:rPr>
          <w:rFonts w:ascii="Arial" w:hAnsi="Arial" w:cs="Arial"/>
          <w:b/>
          <w:bCs/>
          <w:sz w:val="20"/>
          <w:szCs w:val="20"/>
        </w:rPr>
        <w:t>e</w:t>
      </w:r>
      <w:r w:rsidR="005C542F" w:rsidRPr="00E03016">
        <w:rPr>
          <w:rFonts w:ascii="Arial" w:hAnsi="Arial" w:cs="Arial"/>
          <w:b/>
          <w:bCs/>
          <w:sz w:val="20"/>
          <w:szCs w:val="20"/>
        </w:rPr>
        <w:t xml:space="preserve"> pomoč</w:t>
      </w:r>
      <w:r w:rsidRPr="00E03016">
        <w:rPr>
          <w:rFonts w:ascii="Arial" w:hAnsi="Arial" w:cs="Arial"/>
          <w:b/>
          <w:bCs/>
          <w:sz w:val="20"/>
          <w:szCs w:val="20"/>
        </w:rPr>
        <w:t>i</w:t>
      </w:r>
      <w:r w:rsidR="005C542F" w:rsidRPr="00E03016">
        <w:rPr>
          <w:rFonts w:ascii="Arial" w:hAnsi="Arial" w:cs="Arial"/>
          <w:b/>
          <w:bCs/>
          <w:sz w:val="20"/>
          <w:szCs w:val="20"/>
        </w:rPr>
        <w:t xml:space="preserve"> pri pripravi OPN, SD OPN in OPPN</w:t>
      </w:r>
      <w:r w:rsidR="005C542F" w:rsidRPr="00612D26">
        <w:rPr>
          <w:rFonts w:ascii="Arial" w:hAnsi="Arial" w:cs="Arial"/>
          <w:sz w:val="20"/>
          <w:szCs w:val="20"/>
        </w:rPr>
        <w:t xml:space="preserve"> (mnenja s področja poselitve, aktivno sodelovanje pri usklajevanju z drugimi resorji</w:t>
      </w:r>
      <w:r>
        <w:rPr>
          <w:rFonts w:ascii="Arial" w:hAnsi="Arial" w:cs="Arial"/>
          <w:sz w:val="20"/>
          <w:szCs w:val="20"/>
        </w:rPr>
        <w:t xml:space="preserve"> itd.</w:t>
      </w:r>
      <w:r w:rsidR="005C542F" w:rsidRPr="00612D26">
        <w:rPr>
          <w:rFonts w:ascii="Arial" w:hAnsi="Arial" w:cs="Arial"/>
          <w:sz w:val="20"/>
          <w:szCs w:val="20"/>
        </w:rPr>
        <w:t>)</w:t>
      </w:r>
      <w:r>
        <w:rPr>
          <w:rFonts w:ascii="Arial" w:hAnsi="Arial" w:cs="Arial"/>
          <w:sz w:val="20"/>
          <w:szCs w:val="20"/>
        </w:rPr>
        <w:t>;</w:t>
      </w:r>
    </w:p>
    <w:p w14:paraId="77D8E4CA" w14:textId="71EB9EDF" w:rsidR="00612D26" w:rsidRDefault="00612D26" w:rsidP="007222A3">
      <w:pPr>
        <w:pStyle w:val="Odstavekseznama"/>
        <w:numPr>
          <w:ilvl w:val="0"/>
          <w:numId w:val="29"/>
        </w:numPr>
        <w:spacing w:after="0" w:line="240" w:lineRule="exact"/>
        <w:ind w:left="357" w:hanging="357"/>
        <w:jc w:val="both"/>
        <w:rPr>
          <w:rFonts w:ascii="Arial" w:hAnsi="Arial" w:cs="Arial"/>
          <w:sz w:val="20"/>
          <w:szCs w:val="20"/>
        </w:rPr>
      </w:pPr>
      <w:r w:rsidRPr="00E03016">
        <w:rPr>
          <w:rFonts w:ascii="Arial" w:hAnsi="Arial" w:cs="Arial"/>
          <w:b/>
          <w:bCs/>
          <w:sz w:val="20"/>
          <w:szCs w:val="20"/>
        </w:rPr>
        <w:t>s</w:t>
      </w:r>
      <w:r w:rsidR="005C542F" w:rsidRPr="00E03016">
        <w:rPr>
          <w:rFonts w:ascii="Arial" w:hAnsi="Arial" w:cs="Arial"/>
          <w:b/>
          <w:bCs/>
          <w:sz w:val="20"/>
          <w:szCs w:val="20"/>
        </w:rPr>
        <w:t>podbujanj</w:t>
      </w:r>
      <w:r w:rsidRPr="00E03016">
        <w:rPr>
          <w:rFonts w:ascii="Arial" w:hAnsi="Arial" w:cs="Arial"/>
          <w:b/>
          <w:bCs/>
          <w:sz w:val="20"/>
          <w:szCs w:val="20"/>
        </w:rPr>
        <w:t>a</w:t>
      </w:r>
      <w:r w:rsidR="005C542F" w:rsidRPr="00E03016">
        <w:rPr>
          <w:rFonts w:ascii="Arial" w:hAnsi="Arial" w:cs="Arial"/>
          <w:b/>
          <w:bCs/>
          <w:sz w:val="20"/>
          <w:szCs w:val="20"/>
        </w:rPr>
        <w:t xml:space="preserve"> občin za pripravo regionalnih prostorskih planov</w:t>
      </w:r>
      <w:r w:rsidR="005C542F" w:rsidRPr="00612D26">
        <w:rPr>
          <w:rFonts w:ascii="Arial" w:hAnsi="Arial" w:cs="Arial"/>
          <w:sz w:val="20"/>
          <w:szCs w:val="20"/>
        </w:rPr>
        <w:t>, ki bi, poleg ostalih vsebin, opredeljevali tudi območja romskih naselij s komunalno infrastrukturo</w:t>
      </w:r>
      <w:r>
        <w:rPr>
          <w:rFonts w:ascii="Arial" w:hAnsi="Arial" w:cs="Arial"/>
          <w:sz w:val="20"/>
          <w:szCs w:val="20"/>
        </w:rPr>
        <w:t>.</w:t>
      </w:r>
    </w:p>
    <w:p w14:paraId="3DFB36E8" w14:textId="77777777" w:rsidR="005C542F" w:rsidRPr="001166AC" w:rsidRDefault="005C542F" w:rsidP="00E03016">
      <w:pPr>
        <w:autoSpaceDE w:val="0"/>
        <w:autoSpaceDN w:val="0"/>
        <w:adjustRightInd w:val="0"/>
        <w:spacing w:line="240" w:lineRule="exact"/>
        <w:jc w:val="both"/>
        <w:rPr>
          <w:rFonts w:cs="Arial"/>
          <w:color w:val="000000"/>
        </w:rPr>
      </w:pPr>
    </w:p>
    <w:p w14:paraId="69762471" w14:textId="41B9068E" w:rsidR="005C542F" w:rsidRDefault="005C542F" w:rsidP="00E03016">
      <w:pPr>
        <w:autoSpaceDE w:val="0"/>
        <w:autoSpaceDN w:val="0"/>
        <w:adjustRightInd w:val="0"/>
        <w:spacing w:line="240" w:lineRule="exact"/>
        <w:jc w:val="both"/>
        <w:rPr>
          <w:rFonts w:cs="Arial"/>
          <w:color w:val="000000"/>
        </w:rPr>
      </w:pPr>
      <w:r w:rsidRPr="001166AC">
        <w:rPr>
          <w:rFonts w:cs="Arial"/>
          <w:color w:val="000000"/>
        </w:rPr>
        <w:t xml:space="preserve">Vsi ostali ukrepi (zemljiška politika, parcelacija, nakup zemljišč, pridobitev stavbne pravice, </w:t>
      </w:r>
      <w:r w:rsidR="00612D26">
        <w:rPr>
          <w:rFonts w:cs="Arial"/>
          <w:color w:val="000000"/>
        </w:rPr>
        <w:t>»</w:t>
      </w:r>
      <w:r w:rsidRPr="001166AC">
        <w:rPr>
          <w:rFonts w:cs="Arial"/>
          <w:color w:val="000000"/>
        </w:rPr>
        <w:t>legalizacija</w:t>
      </w:r>
      <w:r w:rsidR="00612D26">
        <w:rPr>
          <w:rFonts w:cs="Arial"/>
          <w:color w:val="000000"/>
        </w:rPr>
        <w:t>«</w:t>
      </w:r>
      <w:r w:rsidRPr="001166AC">
        <w:rPr>
          <w:rFonts w:cs="Arial"/>
          <w:color w:val="000000"/>
        </w:rPr>
        <w:t>, enostavnejši pogoji za priklop komunalne infrastrukture</w:t>
      </w:r>
      <w:r w:rsidR="00612D26">
        <w:rPr>
          <w:rFonts w:cs="Arial"/>
          <w:color w:val="000000"/>
        </w:rPr>
        <w:t xml:space="preserve"> itd</w:t>
      </w:r>
      <w:r w:rsidRPr="001166AC">
        <w:rPr>
          <w:rFonts w:cs="Arial"/>
          <w:color w:val="000000"/>
        </w:rPr>
        <w:t>.)</w:t>
      </w:r>
      <w:r w:rsidR="00612D26">
        <w:rPr>
          <w:rFonts w:cs="Arial"/>
          <w:color w:val="000000"/>
        </w:rPr>
        <w:t xml:space="preserve"> </w:t>
      </w:r>
      <w:r w:rsidRPr="001166AC">
        <w:rPr>
          <w:rFonts w:cs="Arial"/>
          <w:color w:val="000000"/>
        </w:rPr>
        <w:t>so</w:t>
      </w:r>
      <w:r>
        <w:rPr>
          <w:rFonts w:cs="Arial"/>
          <w:color w:val="000000"/>
        </w:rPr>
        <w:t xml:space="preserve"> vezani na aktualno zakonodajno ureditev, zato se </w:t>
      </w:r>
      <w:r w:rsidR="003756C5">
        <w:rPr>
          <w:rFonts w:cs="Arial"/>
          <w:color w:val="000000"/>
        </w:rPr>
        <w:t xml:space="preserve">mora </w:t>
      </w:r>
      <w:r>
        <w:rPr>
          <w:rFonts w:cs="Arial"/>
          <w:color w:val="000000"/>
        </w:rPr>
        <w:t xml:space="preserve">zanje </w:t>
      </w:r>
      <w:r w:rsidRPr="001166AC">
        <w:rPr>
          <w:rFonts w:cs="Arial"/>
          <w:color w:val="000000"/>
        </w:rPr>
        <w:t xml:space="preserve">odločiti aktualna občinska in državna politika. </w:t>
      </w:r>
    </w:p>
    <w:p w14:paraId="4EE889B7" w14:textId="77777777" w:rsidR="00612D26" w:rsidRPr="001166AC" w:rsidRDefault="00612D26" w:rsidP="00E03016">
      <w:pPr>
        <w:autoSpaceDE w:val="0"/>
        <w:autoSpaceDN w:val="0"/>
        <w:adjustRightInd w:val="0"/>
        <w:spacing w:line="240" w:lineRule="exact"/>
        <w:jc w:val="both"/>
        <w:rPr>
          <w:rFonts w:cs="Arial"/>
          <w:color w:val="000000"/>
        </w:rPr>
      </w:pPr>
    </w:p>
    <w:p w14:paraId="7D27C260" w14:textId="2C9B03CD" w:rsidR="00612D26" w:rsidRPr="009620C3" w:rsidRDefault="00612D26" w:rsidP="00E03016">
      <w:pPr>
        <w:spacing w:line="240" w:lineRule="exact"/>
        <w:jc w:val="both"/>
        <w:rPr>
          <w:rFonts w:cs="Arial"/>
        </w:rPr>
      </w:pPr>
      <w:r w:rsidRPr="00AA0305">
        <w:rPr>
          <w:rFonts w:cs="Arial"/>
        </w:rPr>
        <w:t xml:space="preserve">MNVP </w:t>
      </w:r>
      <w:r w:rsidR="00E03016" w:rsidRPr="00AA0305">
        <w:rPr>
          <w:rFonts w:cs="Arial"/>
        </w:rPr>
        <w:t xml:space="preserve">pa </w:t>
      </w:r>
      <w:r w:rsidR="00AA0305">
        <w:rPr>
          <w:rFonts w:cs="Arial"/>
        </w:rPr>
        <w:t xml:space="preserve">opravlja tudi naloge </w:t>
      </w:r>
      <w:r w:rsidRPr="00E03016">
        <w:rPr>
          <w:rFonts w:cs="Arial"/>
          <w:b/>
          <w:bCs/>
        </w:rPr>
        <w:t>nosilc</w:t>
      </w:r>
      <w:r w:rsidR="00AA0305">
        <w:rPr>
          <w:rFonts w:cs="Arial"/>
          <w:b/>
          <w:bCs/>
        </w:rPr>
        <w:t>a</w:t>
      </w:r>
      <w:r w:rsidRPr="00E03016">
        <w:rPr>
          <w:rFonts w:cs="Arial"/>
          <w:b/>
          <w:bCs/>
        </w:rPr>
        <w:t xml:space="preserve"> urejanja prostora</w:t>
      </w:r>
      <w:r w:rsidRPr="009620C3">
        <w:rPr>
          <w:rFonts w:cs="Arial"/>
        </w:rPr>
        <w:t xml:space="preserve"> (NUP) za področje poselitve </w:t>
      </w:r>
      <w:r w:rsidR="00AA0305">
        <w:rPr>
          <w:rFonts w:cs="Arial"/>
        </w:rPr>
        <w:t xml:space="preserve">in je kot tak </w:t>
      </w:r>
      <w:r w:rsidR="00E03016" w:rsidRPr="00E03016">
        <w:rPr>
          <w:rFonts w:cs="Arial"/>
          <w:b/>
          <w:bCs/>
        </w:rPr>
        <w:t xml:space="preserve">tudi </w:t>
      </w:r>
      <w:r w:rsidRPr="00E03016">
        <w:rPr>
          <w:rFonts w:cs="Arial"/>
          <w:b/>
          <w:bCs/>
        </w:rPr>
        <w:t>aktivni udeleženec v postopku pridobivanja mnenj za pripravo OPN</w:t>
      </w:r>
      <w:r w:rsidRPr="009620C3">
        <w:rPr>
          <w:rFonts w:cs="Arial"/>
        </w:rPr>
        <w:t xml:space="preserve">. Tukaj </w:t>
      </w:r>
      <w:r w:rsidRPr="00E03016">
        <w:rPr>
          <w:rFonts w:cs="Arial"/>
          <w:b/>
          <w:bCs/>
        </w:rPr>
        <w:t>stoji na stališču</w:t>
      </w:r>
      <w:r w:rsidRPr="009620C3">
        <w:rPr>
          <w:rFonts w:cs="Arial"/>
        </w:rPr>
        <w:t xml:space="preserve">, da se </w:t>
      </w:r>
      <w:r w:rsidRPr="00E03016">
        <w:rPr>
          <w:rFonts w:cs="Arial"/>
          <w:b/>
          <w:bCs/>
        </w:rPr>
        <w:t>obstoječa romska naselja opredelijo v naselbinskem sistemu lokalnih skupnosti</w:t>
      </w:r>
      <w:r w:rsidRPr="009620C3">
        <w:rPr>
          <w:rFonts w:cs="Arial"/>
        </w:rPr>
        <w:t xml:space="preserve">, </w:t>
      </w:r>
      <w:r w:rsidRPr="00E03016">
        <w:rPr>
          <w:rFonts w:cs="Arial"/>
          <w:b/>
          <w:bCs/>
        </w:rPr>
        <w:t>razen v primerih</w:t>
      </w:r>
      <w:r w:rsidRPr="009620C3">
        <w:rPr>
          <w:rFonts w:cs="Arial"/>
        </w:rPr>
        <w:t xml:space="preserve">, ko so </w:t>
      </w:r>
      <w:r w:rsidRPr="00E03016">
        <w:rPr>
          <w:rFonts w:cs="Arial"/>
          <w:b/>
          <w:bCs/>
        </w:rPr>
        <w:t>na okoljsko ogroženih območjih</w:t>
      </w:r>
      <w:r w:rsidRPr="009620C3">
        <w:rPr>
          <w:rFonts w:cs="Arial"/>
        </w:rPr>
        <w:t xml:space="preserve"> (</w:t>
      </w:r>
      <w:r w:rsidR="004A0310">
        <w:rPr>
          <w:rFonts w:cs="Arial"/>
        </w:rPr>
        <w:t>odlagališča</w:t>
      </w:r>
      <w:r w:rsidRPr="009620C3">
        <w:rPr>
          <w:rFonts w:cs="Arial"/>
        </w:rPr>
        <w:t xml:space="preserve"> odpadkov, poplavna območja, plazovita območja itd.). V takšnih primerih </w:t>
      </w:r>
      <w:r w:rsidRPr="00E03016">
        <w:rPr>
          <w:rFonts w:cs="Arial"/>
          <w:b/>
          <w:bCs/>
        </w:rPr>
        <w:t xml:space="preserve">nudi </w:t>
      </w:r>
      <w:r w:rsidR="00A544A5" w:rsidRPr="00E03016">
        <w:rPr>
          <w:rFonts w:cs="Arial"/>
          <w:b/>
          <w:bCs/>
        </w:rPr>
        <w:t>M</w:t>
      </w:r>
      <w:r w:rsidR="00A544A5">
        <w:rPr>
          <w:rFonts w:cs="Arial"/>
          <w:b/>
          <w:bCs/>
        </w:rPr>
        <w:t>NVP</w:t>
      </w:r>
      <w:r w:rsidR="00A544A5" w:rsidRPr="00E03016">
        <w:rPr>
          <w:rFonts w:cs="Arial"/>
          <w:b/>
          <w:bCs/>
        </w:rPr>
        <w:t xml:space="preserve"> </w:t>
      </w:r>
      <w:r w:rsidRPr="00E03016">
        <w:rPr>
          <w:rFonts w:cs="Arial"/>
          <w:b/>
          <w:bCs/>
        </w:rPr>
        <w:t xml:space="preserve">strokovno podporo </w:t>
      </w:r>
      <w:r w:rsidRPr="00AA0305">
        <w:rPr>
          <w:rFonts w:cs="Arial"/>
        </w:rPr>
        <w:t>lokalnim skupnostim</w:t>
      </w:r>
      <w:r w:rsidRPr="00E03016">
        <w:rPr>
          <w:rFonts w:cs="Arial"/>
          <w:b/>
          <w:bCs/>
        </w:rPr>
        <w:t xml:space="preserve"> pri iskanju in opredelitvi novih poselitvenih območij in preselitvi ogroženih Romov</w:t>
      </w:r>
      <w:r w:rsidRPr="009620C3">
        <w:rPr>
          <w:rFonts w:cs="Arial"/>
        </w:rPr>
        <w:t>. Takšni procesi morajo potekati prostovoljno in ob potrebni mediaciji ustreznih strokovnih institucij. M</w:t>
      </w:r>
      <w:r>
        <w:rPr>
          <w:rFonts w:cs="Arial"/>
        </w:rPr>
        <w:t>NVP</w:t>
      </w:r>
      <w:r w:rsidRPr="009620C3">
        <w:rPr>
          <w:rFonts w:cs="Arial"/>
        </w:rPr>
        <w:t xml:space="preserve"> se zavzema, da se prostorski vidik romske tematike rešuje sočasno in na enaki osnovi, kot se rešuje ostala prostorska tematika v lokalnih skupnostih. </w:t>
      </w:r>
      <w:r w:rsidRPr="00E03016">
        <w:rPr>
          <w:rFonts w:cs="Arial"/>
          <w:b/>
          <w:bCs/>
        </w:rPr>
        <w:t>Nasprotujejo getoizaciji in stigmatizaciji Romov</w:t>
      </w:r>
      <w:r w:rsidRPr="009620C3">
        <w:rPr>
          <w:rFonts w:cs="Arial"/>
        </w:rPr>
        <w:t>,</w:t>
      </w:r>
      <w:r w:rsidRPr="00065988">
        <w:rPr>
          <w:rFonts w:cs="Arial"/>
          <w:b/>
          <w:bCs/>
        </w:rPr>
        <w:t xml:space="preserve"> </w:t>
      </w:r>
      <w:r w:rsidR="004A0310" w:rsidRPr="00065988">
        <w:rPr>
          <w:rFonts w:cs="Arial"/>
        </w:rPr>
        <w:t>hkrati</w:t>
      </w:r>
      <w:r w:rsidRPr="009620C3">
        <w:rPr>
          <w:rFonts w:cs="Arial"/>
        </w:rPr>
        <w:t xml:space="preserve"> pa stoji</w:t>
      </w:r>
      <w:r>
        <w:rPr>
          <w:rFonts w:cs="Arial"/>
        </w:rPr>
        <w:t>j</w:t>
      </w:r>
      <w:r w:rsidRPr="009620C3">
        <w:rPr>
          <w:rFonts w:cs="Arial"/>
        </w:rPr>
        <w:t xml:space="preserve">o na stališču, da </w:t>
      </w:r>
      <w:r w:rsidRPr="00E03016">
        <w:rPr>
          <w:rFonts w:cs="Arial"/>
          <w:b/>
          <w:bCs/>
        </w:rPr>
        <w:t>ustavna določila in zakonske norme veljajo za vse državljane RS enako</w:t>
      </w:r>
      <w:r w:rsidRPr="009620C3">
        <w:rPr>
          <w:rFonts w:cs="Arial"/>
        </w:rPr>
        <w:t xml:space="preserve"> in se njihovo kršenje tudi sankcionira na enak način. T.</w:t>
      </w:r>
      <w:r w:rsidR="0013417A">
        <w:rPr>
          <w:rFonts w:cs="Arial"/>
        </w:rPr>
        <w:t xml:space="preserve"> </w:t>
      </w:r>
      <w:r w:rsidRPr="009620C3">
        <w:rPr>
          <w:rFonts w:cs="Arial"/>
        </w:rPr>
        <w:t xml:space="preserve">i. »pozitivna diskriminacija Romov«, zapisana v </w:t>
      </w:r>
      <w:r>
        <w:rPr>
          <w:rFonts w:cs="Arial"/>
        </w:rPr>
        <w:t>ZRomS-1</w:t>
      </w:r>
      <w:r w:rsidR="0013417A">
        <w:rPr>
          <w:rFonts w:cs="Arial"/>
        </w:rPr>
        <w:t>,</w:t>
      </w:r>
      <w:r w:rsidRPr="009620C3">
        <w:rPr>
          <w:rFonts w:cs="Arial"/>
        </w:rPr>
        <w:t xml:space="preserve"> ne pomeni, da lahko pripadniki romske skupnosti uzurpirajo tuja zemljišča in druge nepremičnine in na njih gradijo nelegalne objekte. Tudi ne pomeni, da lahko brezplačno uporabljajo komunalno infrastrukturo oziroma da jim to zagotavlja lokalna skupnost na račun drugih davkoplačevalcev.</w:t>
      </w:r>
    </w:p>
    <w:p w14:paraId="08FFFFBE" w14:textId="77777777" w:rsidR="00612D26" w:rsidRDefault="00612D26" w:rsidP="00E03016">
      <w:pPr>
        <w:spacing w:line="240" w:lineRule="exact"/>
        <w:jc w:val="both"/>
        <w:rPr>
          <w:rFonts w:cs="Arial"/>
        </w:rPr>
      </w:pPr>
    </w:p>
    <w:p w14:paraId="23DBAFAA" w14:textId="4542565D" w:rsidR="00612D26" w:rsidRPr="009620C3" w:rsidRDefault="00612D26" w:rsidP="00E03016">
      <w:pPr>
        <w:spacing w:line="240" w:lineRule="exact"/>
        <w:jc w:val="both"/>
        <w:rPr>
          <w:rFonts w:cs="Arial"/>
        </w:rPr>
      </w:pPr>
      <w:r w:rsidRPr="009620C3">
        <w:rPr>
          <w:rFonts w:cs="Arial"/>
        </w:rPr>
        <w:t>M</w:t>
      </w:r>
      <w:r w:rsidR="00E03016">
        <w:rPr>
          <w:rFonts w:cs="Arial"/>
        </w:rPr>
        <w:t>NVP</w:t>
      </w:r>
      <w:r w:rsidRPr="009620C3">
        <w:rPr>
          <w:rFonts w:cs="Arial"/>
        </w:rPr>
        <w:t xml:space="preserve"> je v preteklosti namenjal sredstva za izdelavo evidence romskih naselij in različnih študij in strokovnih podlag s področja urejanja romskih naselij. Zadnja leta pa M</w:t>
      </w:r>
      <w:r w:rsidR="00E03016">
        <w:rPr>
          <w:rFonts w:cs="Arial"/>
        </w:rPr>
        <w:t>NVP</w:t>
      </w:r>
      <w:r w:rsidRPr="009620C3">
        <w:rPr>
          <w:rFonts w:cs="Arial"/>
        </w:rPr>
        <w:t xml:space="preserve"> ni namenjal posebnih sredstev za te namene, saj so </w:t>
      </w:r>
      <w:r w:rsidRPr="00E03016">
        <w:rPr>
          <w:rFonts w:cs="Arial"/>
          <w:b/>
          <w:bCs/>
        </w:rPr>
        <w:t>za urejanje vseh naselij pristojne lokalne skupnosti</w:t>
      </w:r>
      <w:r w:rsidRPr="009620C3">
        <w:rPr>
          <w:rFonts w:cs="Arial"/>
        </w:rPr>
        <w:t xml:space="preserve">, ki </w:t>
      </w:r>
      <w:r w:rsidRPr="00E03016">
        <w:rPr>
          <w:rFonts w:cs="Arial"/>
          <w:b/>
          <w:bCs/>
        </w:rPr>
        <w:t>lahko pri pripravi OPN in OPPN uporabijo strokovne podlage »Modeli urejanja romskih naselij</w:t>
      </w:r>
      <w:r w:rsidR="00E03016">
        <w:rPr>
          <w:rFonts w:cs="Arial"/>
          <w:b/>
          <w:bCs/>
        </w:rPr>
        <w:t>«</w:t>
      </w:r>
      <w:r>
        <w:rPr>
          <w:rFonts w:cs="Arial"/>
        </w:rPr>
        <w:t xml:space="preserve">, ki </w:t>
      </w:r>
      <w:r w:rsidR="00E03016">
        <w:rPr>
          <w:rFonts w:cs="Arial"/>
        </w:rPr>
        <w:t>jo je p</w:t>
      </w:r>
      <w:r>
        <w:rPr>
          <w:rFonts w:cs="Arial"/>
        </w:rPr>
        <w:t xml:space="preserve">o naročilu </w:t>
      </w:r>
      <w:r w:rsidR="00E03016">
        <w:rPr>
          <w:rFonts w:cs="Arial"/>
        </w:rPr>
        <w:t>ministrstva</w:t>
      </w:r>
      <w:r>
        <w:rPr>
          <w:rFonts w:cs="Arial"/>
        </w:rPr>
        <w:t xml:space="preserve"> pripravil</w:t>
      </w:r>
      <w:r w:rsidR="00E03016">
        <w:rPr>
          <w:rFonts w:cs="Arial"/>
        </w:rPr>
        <w:t>a</w:t>
      </w:r>
      <w:r>
        <w:rPr>
          <w:rFonts w:cs="Arial"/>
        </w:rPr>
        <w:t xml:space="preserve"> Filozofska fakulteta Univerze v Ljubljani – Oddelek za geografijo v sodelovanju z Inštitutom za narodnostna vprašanja</w:t>
      </w:r>
      <w:r w:rsidRPr="009620C3">
        <w:rPr>
          <w:rFonts w:cs="Arial"/>
        </w:rPr>
        <w:t>.</w:t>
      </w:r>
      <w:r w:rsidR="00E03016">
        <w:rPr>
          <w:rFonts w:cs="Arial"/>
        </w:rPr>
        <w:t xml:space="preserve"> </w:t>
      </w:r>
      <w:r w:rsidR="00E03016" w:rsidRPr="00E03016">
        <w:rPr>
          <w:rFonts w:cs="Arial"/>
          <w:b/>
          <w:bCs/>
        </w:rPr>
        <w:t>MNVP meni,</w:t>
      </w:r>
      <w:r w:rsidRPr="00E03016">
        <w:rPr>
          <w:rFonts w:cs="Arial"/>
          <w:b/>
          <w:bCs/>
        </w:rPr>
        <w:t xml:space="preserve"> da tudi posebne smernice s področja poselitve za namene urejanja romskih naselij niso potrebne</w:t>
      </w:r>
      <w:r>
        <w:rPr>
          <w:rFonts w:cs="Arial"/>
        </w:rPr>
        <w:t xml:space="preserve">, saj veljajo pri prostorskem, urbanističnem in komunalnem urejanju za vsa naselja v naselbinskem sistemu primerljivi kriteriji. </w:t>
      </w:r>
    </w:p>
    <w:p w14:paraId="600013A9" w14:textId="6013F2F9" w:rsidR="00FA608D" w:rsidRDefault="00FA608D" w:rsidP="00E03016">
      <w:pPr>
        <w:spacing w:line="240" w:lineRule="exact"/>
        <w:jc w:val="both"/>
        <w:rPr>
          <w:rFonts w:cs="Arial"/>
          <w:bCs/>
          <w:szCs w:val="20"/>
        </w:rPr>
      </w:pPr>
    </w:p>
    <w:p w14:paraId="0BF6AE38" w14:textId="739EABC8" w:rsidR="00FC0A6B" w:rsidRPr="005E23D3" w:rsidRDefault="00FC0A6B" w:rsidP="00E03016">
      <w:pPr>
        <w:spacing w:line="240" w:lineRule="exact"/>
        <w:jc w:val="both"/>
        <w:rPr>
          <w:rFonts w:cs="Arial"/>
          <w:szCs w:val="20"/>
        </w:rPr>
      </w:pPr>
      <w:r w:rsidRPr="00FC0A6B">
        <w:rPr>
          <w:rFonts w:cs="Arial"/>
          <w:b/>
          <w:szCs w:val="20"/>
        </w:rPr>
        <w:t>MKGP</w:t>
      </w:r>
      <w:r>
        <w:rPr>
          <w:rFonts w:cs="Arial"/>
          <w:bCs/>
          <w:szCs w:val="20"/>
        </w:rPr>
        <w:t xml:space="preserve"> je v zvezi z uresničevanjem ZRomS-1 in NPUR 2021–2030 poročal, da </w:t>
      </w:r>
      <w:r w:rsidRPr="00FC0A6B">
        <w:rPr>
          <w:rFonts w:cs="Arial"/>
          <w:b/>
          <w:szCs w:val="20"/>
        </w:rPr>
        <w:t>predvidena sprememba in dopolnitev Zakona o Skladu kmetijskih zemljišč in gozdov Republike Slovenije</w:t>
      </w:r>
      <w:r w:rsidRPr="005E23D3">
        <w:rPr>
          <w:rFonts w:cs="Arial"/>
          <w:szCs w:val="20"/>
        </w:rPr>
        <w:t xml:space="preserve"> </w:t>
      </w:r>
      <w:r w:rsidRPr="00FC0A6B">
        <w:rPr>
          <w:rFonts w:cs="Arial"/>
          <w:b/>
          <w:bCs/>
          <w:szCs w:val="20"/>
        </w:rPr>
        <w:t>ni bila realizirana</w:t>
      </w:r>
      <w:r>
        <w:rPr>
          <w:rFonts w:cs="Arial"/>
          <w:szCs w:val="20"/>
        </w:rPr>
        <w:t xml:space="preserve"> in </w:t>
      </w:r>
      <w:r w:rsidRPr="00FC0A6B">
        <w:rPr>
          <w:rFonts w:cs="Arial"/>
          <w:b/>
          <w:bCs/>
          <w:szCs w:val="20"/>
        </w:rPr>
        <w:t>trenutno tudi ni med prioritetami vlade</w:t>
      </w:r>
      <w:r w:rsidRPr="005E23D3">
        <w:rPr>
          <w:rFonts w:cs="Arial"/>
          <w:szCs w:val="20"/>
        </w:rPr>
        <w:t>.</w:t>
      </w:r>
      <w:r>
        <w:rPr>
          <w:rFonts w:cs="Arial"/>
          <w:szCs w:val="20"/>
        </w:rPr>
        <w:t xml:space="preserve"> </w:t>
      </w:r>
      <w:r w:rsidRPr="005E23D3">
        <w:rPr>
          <w:rFonts w:cs="Arial"/>
          <w:szCs w:val="20"/>
        </w:rPr>
        <w:t xml:space="preserve">Ko bo vlada ocenila, da je </w:t>
      </w:r>
      <w:r w:rsidR="00A544A5" w:rsidRPr="005E23D3">
        <w:rPr>
          <w:rFonts w:cs="Arial"/>
          <w:szCs w:val="20"/>
        </w:rPr>
        <w:t>treba</w:t>
      </w:r>
      <w:r w:rsidRPr="005E23D3">
        <w:rPr>
          <w:rFonts w:cs="Arial"/>
          <w:szCs w:val="20"/>
        </w:rPr>
        <w:t xml:space="preserve"> </w:t>
      </w:r>
      <w:r>
        <w:rPr>
          <w:rFonts w:cs="Arial"/>
          <w:szCs w:val="20"/>
        </w:rPr>
        <w:t xml:space="preserve">ta </w:t>
      </w:r>
      <w:r w:rsidRPr="005E23D3">
        <w:rPr>
          <w:rFonts w:cs="Arial"/>
          <w:szCs w:val="20"/>
        </w:rPr>
        <w:t xml:space="preserve">zakon spremeniti in dopolniti, bo </w:t>
      </w:r>
      <w:r>
        <w:rPr>
          <w:rFonts w:cs="Arial"/>
          <w:szCs w:val="20"/>
        </w:rPr>
        <w:t xml:space="preserve">MKGP predlagal </w:t>
      </w:r>
      <w:r w:rsidRPr="005E23D3">
        <w:rPr>
          <w:rFonts w:cs="Arial"/>
          <w:szCs w:val="20"/>
        </w:rPr>
        <w:t xml:space="preserve">tudi dopolnitev 16.b člena na način, da bo </w:t>
      </w:r>
      <w:r w:rsidR="0013417A" w:rsidRPr="005E23D3">
        <w:rPr>
          <w:rFonts w:cs="Arial"/>
          <w:szCs w:val="20"/>
        </w:rPr>
        <w:t>mo</w:t>
      </w:r>
      <w:r w:rsidR="0013417A">
        <w:rPr>
          <w:rFonts w:cs="Arial"/>
          <w:szCs w:val="20"/>
        </w:rPr>
        <w:t>žno</w:t>
      </w:r>
      <w:r w:rsidR="0013417A" w:rsidRPr="005E23D3">
        <w:rPr>
          <w:rFonts w:cs="Arial"/>
          <w:szCs w:val="20"/>
        </w:rPr>
        <w:t xml:space="preserve"> </w:t>
      </w:r>
      <w:r w:rsidRPr="005E23D3">
        <w:rPr>
          <w:rFonts w:cs="Arial"/>
          <w:szCs w:val="20"/>
        </w:rPr>
        <w:t>na občino brezplačno prenesti lastninsko pravico zemljišč, ki jim je bila za namen legalizacije romskih naselij predhodno spremenjena namenska raba v stavbno zemljišče.</w:t>
      </w:r>
    </w:p>
    <w:p w14:paraId="785D2048" w14:textId="118652EB" w:rsidR="00FC0A6B" w:rsidRPr="00BC21AB" w:rsidRDefault="00FC0A6B" w:rsidP="00E03016">
      <w:pPr>
        <w:spacing w:line="240" w:lineRule="exact"/>
        <w:jc w:val="both"/>
        <w:rPr>
          <w:rFonts w:cs="Arial"/>
          <w:bCs/>
          <w:szCs w:val="20"/>
        </w:rPr>
      </w:pPr>
    </w:p>
    <w:p w14:paraId="6C764081" w14:textId="7E3777DA" w:rsidR="00FC0A6B" w:rsidRDefault="00765BC4" w:rsidP="00E03016">
      <w:pPr>
        <w:spacing w:line="240" w:lineRule="exact"/>
        <w:jc w:val="both"/>
      </w:pPr>
      <w:r w:rsidRPr="00FC0A6B">
        <w:rPr>
          <w:rFonts w:cs="Arial"/>
          <w:b/>
          <w:szCs w:val="20"/>
        </w:rPr>
        <w:t>M</w:t>
      </w:r>
      <w:r w:rsidR="002B5D69">
        <w:rPr>
          <w:rFonts w:cs="Arial"/>
          <w:b/>
          <w:szCs w:val="20"/>
        </w:rPr>
        <w:t>KRR</w:t>
      </w:r>
      <w:r w:rsidR="00BC21AB" w:rsidRPr="00BC21AB">
        <w:rPr>
          <w:rFonts w:cs="Arial"/>
          <w:bCs/>
          <w:szCs w:val="20"/>
        </w:rPr>
        <w:t xml:space="preserve"> je poročal, da </w:t>
      </w:r>
      <w:r w:rsidR="00FC0A6B">
        <w:rPr>
          <w:rFonts w:cs="Arial"/>
          <w:bCs/>
          <w:szCs w:val="20"/>
        </w:rPr>
        <w:t xml:space="preserve">je </w:t>
      </w:r>
      <w:r w:rsidR="00FC0A6B" w:rsidRPr="00FC0A6B">
        <w:rPr>
          <w:b/>
          <w:bCs/>
        </w:rPr>
        <w:t>konec leta 2022</w:t>
      </w:r>
      <w:r w:rsidR="00FC0A6B">
        <w:t xml:space="preserve"> začel pripravo </w:t>
      </w:r>
      <w:r w:rsidR="00FC0A6B" w:rsidRPr="00FC0A6B">
        <w:rPr>
          <w:b/>
          <w:bCs/>
        </w:rPr>
        <w:t>Javnega razpisa za sofinanciranje projektov osnovne komunalne infrastrukture v romskih naseljih v letih 2023 in 2024</w:t>
      </w:r>
      <w:r w:rsidR="00746EB0">
        <w:t xml:space="preserve">, ki je bil nato </w:t>
      </w:r>
      <w:r w:rsidR="00FC0A6B">
        <w:t xml:space="preserve">objavljen </w:t>
      </w:r>
      <w:r w:rsidR="00746EB0">
        <w:t>1</w:t>
      </w:r>
      <w:r w:rsidR="00FC0A6B">
        <w:t>0. februarja 2023</w:t>
      </w:r>
      <w:r w:rsidR="00746EB0">
        <w:t xml:space="preserve">. </w:t>
      </w:r>
      <w:r w:rsidR="00FC0A6B" w:rsidRPr="00C5401A">
        <w:t xml:space="preserve">V ta namen </w:t>
      </w:r>
      <w:r w:rsidR="00746EB0">
        <w:t>je v proračunu RS</w:t>
      </w:r>
      <w:r w:rsidR="00FC0A6B">
        <w:t xml:space="preserve"> </w:t>
      </w:r>
      <w:r w:rsidR="00FC0A6B" w:rsidRPr="00C5401A">
        <w:t>za leto 2023 načrtovan</w:t>
      </w:r>
      <w:r w:rsidR="00FC0A6B">
        <w:t>ih</w:t>
      </w:r>
      <w:r w:rsidR="00FC0A6B" w:rsidRPr="00C5401A">
        <w:t xml:space="preserve"> 1.465.115 </w:t>
      </w:r>
      <w:r w:rsidR="00746EB0">
        <w:t>evrov</w:t>
      </w:r>
      <w:r w:rsidR="00FC0A6B" w:rsidRPr="00C5401A">
        <w:t>, v proračun</w:t>
      </w:r>
      <w:r w:rsidR="00746EB0">
        <w:t>u</w:t>
      </w:r>
      <w:r w:rsidR="00FC0A6B" w:rsidRPr="00C5401A">
        <w:t xml:space="preserve"> za leto 2024 pa 592.300 </w:t>
      </w:r>
      <w:r w:rsidR="00746EB0">
        <w:t>evrov</w:t>
      </w:r>
      <w:r w:rsidR="00FC0A6B" w:rsidRPr="00C5401A">
        <w:t xml:space="preserve"> </w:t>
      </w:r>
      <w:r w:rsidR="00746EB0">
        <w:t xml:space="preserve">oziroma </w:t>
      </w:r>
      <w:r w:rsidR="00FC0A6B" w:rsidRPr="00C5401A">
        <w:t xml:space="preserve">1.000.000 </w:t>
      </w:r>
      <w:r w:rsidR="00746EB0">
        <w:t xml:space="preserve">evrov </w:t>
      </w:r>
      <w:r w:rsidR="00FC0A6B" w:rsidRPr="00C5401A">
        <w:t>(slednje v NRP še ni potrjeno).</w:t>
      </w:r>
      <w:r w:rsidR="00746EB0">
        <w:t xml:space="preserve"> </w:t>
      </w:r>
      <w:r w:rsidR="00FC0A6B" w:rsidRPr="00C5401A">
        <w:t xml:space="preserve">Na </w:t>
      </w:r>
      <w:r w:rsidR="00746EB0">
        <w:t>tem javnem</w:t>
      </w:r>
      <w:r w:rsidR="00FC0A6B" w:rsidRPr="00C5401A">
        <w:t xml:space="preserve"> razpisu</w:t>
      </w:r>
      <w:r w:rsidR="00746EB0">
        <w:t xml:space="preserve"> so </w:t>
      </w:r>
      <w:r w:rsidR="00FC0A6B" w:rsidRPr="00C5401A">
        <w:t>lahko kandidira</w:t>
      </w:r>
      <w:r w:rsidR="00746EB0">
        <w:t>le</w:t>
      </w:r>
      <w:r w:rsidR="00FC0A6B" w:rsidRPr="00C5401A">
        <w:t xml:space="preserve"> občine, ki vključujejo predstavnike Romov v organe lokalne demokracije in ki imajo evidentirana romska naselja v </w:t>
      </w:r>
      <w:r w:rsidR="00FC0A6B" w:rsidRPr="00C5401A">
        <w:lastRenderedPageBreak/>
        <w:t xml:space="preserve">skladu s sklepom </w:t>
      </w:r>
      <w:r w:rsidR="00746EB0">
        <w:t>Vlade RS</w:t>
      </w:r>
      <w:r w:rsidR="00FC0A6B">
        <w:t>,</w:t>
      </w:r>
      <w:r w:rsidR="00FC0A6B" w:rsidRPr="00C5401A">
        <w:t xml:space="preserve"> št. 4001-6/2020/3 z dne 7. </w:t>
      </w:r>
      <w:r w:rsidR="00746EB0">
        <w:t xml:space="preserve">januar </w:t>
      </w:r>
      <w:r w:rsidR="00FC0A6B" w:rsidRPr="00C5401A">
        <w:t>2021</w:t>
      </w:r>
      <w:r w:rsidR="00746EB0">
        <w:t xml:space="preserve">. Predvideno je </w:t>
      </w:r>
      <w:r w:rsidR="00FC0A6B" w:rsidRPr="00C5401A">
        <w:t>sofinancira</w:t>
      </w:r>
      <w:r w:rsidR="00746EB0">
        <w:t>nje</w:t>
      </w:r>
      <w:r w:rsidR="00FC0A6B" w:rsidRPr="00C5401A">
        <w:t xml:space="preserve"> </w:t>
      </w:r>
      <w:r w:rsidR="00FC0A6B">
        <w:t xml:space="preserve">od </w:t>
      </w:r>
      <w:r w:rsidR="00FC0A6B" w:rsidRPr="00C5401A">
        <w:t>10 do 15 projektov</w:t>
      </w:r>
      <w:r w:rsidR="00FC0A6B">
        <w:t>,</w:t>
      </w:r>
      <w:r w:rsidR="00FC0A6B" w:rsidRPr="00C5401A">
        <w:t xml:space="preserve"> pod pogojem spodnje meje sofinanciranja projekta 50.000</w:t>
      </w:r>
      <w:r w:rsidR="00746EB0">
        <w:t xml:space="preserve"> evrov</w:t>
      </w:r>
      <w:r w:rsidR="00FC0A6B" w:rsidRPr="00C5401A">
        <w:t xml:space="preserve"> in zgornje meje sofinanciranja projekta 300.000</w:t>
      </w:r>
      <w:r w:rsidR="00746EB0">
        <w:t xml:space="preserve"> evrov</w:t>
      </w:r>
      <w:r w:rsidR="00FC0A6B" w:rsidRPr="00C5401A">
        <w:t>.</w:t>
      </w:r>
      <w:r w:rsidR="00746EB0">
        <w:t xml:space="preserve"> </w:t>
      </w:r>
      <w:r w:rsidR="005C542F" w:rsidRPr="005C542F">
        <w:rPr>
          <w:b/>
          <w:bCs/>
        </w:rPr>
        <w:t>27. februarja 2023 je v sodelovanju z MKRR v okviru projekta Nacionalna platforma za Rome</w:t>
      </w:r>
      <w:r w:rsidR="005C542F">
        <w:t xml:space="preserve"> potekala </w:t>
      </w:r>
      <w:r w:rsidR="005C542F" w:rsidRPr="005C542F">
        <w:rPr>
          <w:b/>
          <w:bCs/>
        </w:rPr>
        <w:t>predstavitev objavljenega javnega razpisa</w:t>
      </w:r>
      <w:r w:rsidR="005C542F">
        <w:t xml:space="preserve">, katere namen je bil seznaniti predstavnike občin in njihova združenja z vsebino razpisa in njegovimi pogoji ter ponuditi prostor za vprašanja predstavnikov občin in za dodatne informacije ter pojasnila, z namenom spodbuditi upravičene občine k prijavi investicijskih projektov </w:t>
      </w:r>
      <w:r w:rsidR="00400A2B">
        <w:t>za</w:t>
      </w:r>
      <w:r w:rsidR="005C542F">
        <w:t xml:space="preserve"> sofinanciranje. </w:t>
      </w:r>
    </w:p>
    <w:p w14:paraId="41C3F8EC" w14:textId="77777777" w:rsidR="005C542F" w:rsidRDefault="005C542F" w:rsidP="00E03016">
      <w:pPr>
        <w:spacing w:line="240" w:lineRule="exact"/>
        <w:jc w:val="both"/>
      </w:pPr>
    </w:p>
    <w:p w14:paraId="7A7C9B40" w14:textId="0D2B35C3" w:rsidR="00FC0A6B" w:rsidRDefault="00746EB0" w:rsidP="00E03016">
      <w:pPr>
        <w:spacing w:line="240" w:lineRule="exact"/>
        <w:jc w:val="both"/>
      </w:pPr>
      <w:r w:rsidRPr="005C542F">
        <w:rPr>
          <w:b/>
          <w:bCs/>
        </w:rPr>
        <w:t>V letu 2022</w:t>
      </w:r>
      <w:r w:rsidR="00FC0A6B" w:rsidRPr="005C542F">
        <w:rPr>
          <w:b/>
          <w:bCs/>
        </w:rPr>
        <w:t xml:space="preserve"> so bili </w:t>
      </w:r>
      <w:r w:rsidRPr="005C542F">
        <w:rPr>
          <w:b/>
          <w:bCs/>
        </w:rPr>
        <w:t>s</w:t>
      </w:r>
      <w:r w:rsidR="00FC0A6B" w:rsidRPr="005C542F">
        <w:rPr>
          <w:b/>
          <w:bCs/>
        </w:rPr>
        <w:t xml:space="preserve">prejeti </w:t>
      </w:r>
      <w:r w:rsidRPr="005C542F">
        <w:rPr>
          <w:b/>
          <w:bCs/>
        </w:rPr>
        <w:t xml:space="preserve">tudi </w:t>
      </w:r>
      <w:r w:rsidR="00FC0A6B" w:rsidRPr="005C542F">
        <w:rPr>
          <w:b/>
          <w:bCs/>
        </w:rPr>
        <w:t>regionalni razvojni programi vseh 12 regij za obdobje 2021</w:t>
      </w:r>
      <w:r w:rsidRPr="005C542F">
        <w:rPr>
          <w:b/>
          <w:bCs/>
        </w:rPr>
        <w:t>–</w:t>
      </w:r>
      <w:r w:rsidR="00FC0A6B" w:rsidRPr="005C542F">
        <w:rPr>
          <w:b/>
          <w:bCs/>
        </w:rPr>
        <w:t>2027</w:t>
      </w:r>
      <w:r w:rsidR="00FC0A6B">
        <w:t>.</w:t>
      </w:r>
      <w:r>
        <w:t xml:space="preserve"> </w:t>
      </w:r>
      <w:r w:rsidR="00FC0A6B">
        <w:t xml:space="preserve">V </w:t>
      </w:r>
      <w:r>
        <w:t xml:space="preserve">regionalnih razvojnih </w:t>
      </w:r>
      <w:r w:rsidR="00FC0A6B">
        <w:t xml:space="preserve">programih so </w:t>
      </w:r>
      <w:r>
        <w:t xml:space="preserve">bili </w:t>
      </w:r>
      <w:r w:rsidR="00FC0A6B">
        <w:t>med drugimi evidentirani tudi projekti</w:t>
      </w:r>
      <w:r>
        <w:t>,</w:t>
      </w:r>
      <w:r w:rsidR="00FC0A6B">
        <w:t xml:space="preserve"> namenjeni romski skupnosti, ki bodo imeli možnost financiranja </w:t>
      </w:r>
      <w:r w:rsidR="00FC0A6B" w:rsidRPr="005C542F">
        <w:rPr>
          <w:b/>
          <w:bCs/>
        </w:rPr>
        <w:t>skozi instrument regionalne politike dogovorov za razvoj regij</w:t>
      </w:r>
      <w:r w:rsidR="00FC0A6B">
        <w:t xml:space="preserve"> – DRR.</w:t>
      </w:r>
      <w:r>
        <w:t xml:space="preserve"> </w:t>
      </w:r>
      <w:r w:rsidR="00FC0A6B" w:rsidRPr="005C542F">
        <w:rPr>
          <w:b/>
          <w:bCs/>
        </w:rPr>
        <w:t>M</w:t>
      </w:r>
      <w:r w:rsidRPr="005C542F">
        <w:rPr>
          <w:b/>
          <w:bCs/>
        </w:rPr>
        <w:t>KRR</w:t>
      </w:r>
      <w:r w:rsidR="00FC0A6B" w:rsidRPr="005C542F">
        <w:rPr>
          <w:b/>
          <w:bCs/>
        </w:rPr>
        <w:t xml:space="preserve"> </w:t>
      </w:r>
      <w:r w:rsidR="00FC0A6B" w:rsidRPr="005C542F">
        <w:t>bo lahko na ta način podpiralo</w:t>
      </w:r>
      <w:r w:rsidR="00FC0A6B" w:rsidRPr="005C542F">
        <w:rPr>
          <w:b/>
          <w:bCs/>
        </w:rPr>
        <w:t xml:space="preserve"> tiste projekte</w:t>
      </w:r>
      <w:r w:rsidR="00FC0A6B">
        <w:t xml:space="preserve"> iz regionalnih razvojnih programov, ki </w:t>
      </w:r>
      <w:r w:rsidR="00FC0A6B" w:rsidRPr="005C542F">
        <w:rPr>
          <w:b/>
          <w:bCs/>
        </w:rPr>
        <w:t>uresničujejo prednostne razvojne naloge in izkoriščajo njene razvojne potenciale</w:t>
      </w:r>
      <w:r w:rsidR="00FC0A6B">
        <w:t xml:space="preserve">. </w:t>
      </w:r>
      <w:r>
        <w:t xml:space="preserve">To so </w:t>
      </w:r>
      <w:r w:rsidR="00FC0A6B">
        <w:t xml:space="preserve">projekti, ki </w:t>
      </w:r>
      <w:r w:rsidR="00FC0A6B" w:rsidRPr="005C542F">
        <w:rPr>
          <w:b/>
          <w:bCs/>
        </w:rPr>
        <w:t>celovito rešujejo določene problematike v okviru razvojne regije</w:t>
      </w:r>
      <w:r w:rsidR="00FC0A6B">
        <w:t xml:space="preserve"> oziroma imajo širši razvojni vpliv na razvojno regijo in zunaj nje.</w:t>
      </w:r>
    </w:p>
    <w:p w14:paraId="4DBA2E84" w14:textId="7A974C06" w:rsidR="002B5D69" w:rsidRDefault="002B5D69" w:rsidP="00E03016">
      <w:pPr>
        <w:spacing w:line="240" w:lineRule="exact"/>
        <w:jc w:val="both"/>
      </w:pPr>
    </w:p>
    <w:p w14:paraId="22943645" w14:textId="654DB4B0" w:rsidR="00676EE8" w:rsidRPr="00B61015" w:rsidRDefault="002B5D69" w:rsidP="00676EE8">
      <w:pPr>
        <w:spacing w:line="240" w:lineRule="exact"/>
        <w:ind w:left="-5"/>
        <w:jc w:val="both"/>
        <w:rPr>
          <w:rFonts w:cs="Arial"/>
          <w:szCs w:val="20"/>
        </w:rPr>
      </w:pPr>
      <w:r w:rsidRPr="00676EE8">
        <w:t xml:space="preserve">Na področju </w:t>
      </w:r>
      <w:r w:rsidRPr="00676EE8">
        <w:rPr>
          <w:b/>
          <w:bCs/>
        </w:rPr>
        <w:t>stanovanjske politike</w:t>
      </w:r>
      <w:r w:rsidRPr="00676EE8">
        <w:t xml:space="preserve"> je </w:t>
      </w:r>
      <w:r w:rsidR="00676EE8" w:rsidRPr="00676EE8">
        <w:rPr>
          <w:b/>
          <w:bCs/>
        </w:rPr>
        <w:t>SSRS</w:t>
      </w:r>
      <w:r w:rsidR="00676EE8">
        <w:t xml:space="preserve"> </w:t>
      </w:r>
      <w:r w:rsidRPr="00676EE8">
        <w:t>za leto 2022</w:t>
      </w:r>
      <w:r w:rsidR="00676EE8">
        <w:t xml:space="preserve"> </w:t>
      </w:r>
      <w:r w:rsidRPr="00676EE8">
        <w:t xml:space="preserve">poročal, da svoje aktivnosti izvaja na podlagi ZRomS-1 in </w:t>
      </w:r>
      <w:r w:rsidR="00676EE8" w:rsidRPr="00676EE8">
        <w:t xml:space="preserve">sprejetega </w:t>
      </w:r>
      <w:r w:rsidRPr="00676EE8">
        <w:rPr>
          <w:lang w:eastAsia="sl-SI"/>
        </w:rPr>
        <w:t>NPUR 2021</w:t>
      </w:r>
      <w:r w:rsidR="00676EE8" w:rsidRPr="00676EE8">
        <w:rPr>
          <w:lang w:eastAsia="sl-SI"/>
        </w:rPr>
        <w:t>–</w:t>
      </w:r>
      <w:r w:rsidRPr="00676EE8">
        <w:rPr>
          <w:lang w:eastAsia="sl-SI"/>
        </w:rPr>
        <w:t>2030</w:t>
      </w:r>
      <w:r w:rsidR="00676EE8" w:rsidRPr="00676EE8">
        <w:rPr>
          <w:lang w:eastAsia="sl-SI"/>
        </w:rPr>
        <w:t xml:space="preserve"> ter v skladu </w:t>
      </w:r>
      <w:r w:rsidRPr="00676EE8">
        <w:rPr>
          <w:lang w:eastAsia="sl-SI"/>
        </w:rPr>
        <w:t>s Poslovno politiko Stanovanjskega sklada RS za vsakokratno obdobje (trenutno 2021</w:t>
      </w:r>
      <w:r w:rsidR="003756C5">
        <w:t>–</w:t>
      </w:r>
      <w:r w:rsidRPr="00676EE8">
        <w:rPr>
          <w:lang w:eastAsia="sl-SI"/>
        </w:rPr>
        <w:t>2025) in</w:t>
      </w:r>
      <w:r w:rsidR="00676EE8">
        <w:rPr>
          <w:lang w:eastAsia="sl-SI"/>
        </w:rPr>
        <w:t xml:space="preserve"> </w:t>
      </w:r>
      <w:r w:rsidRPr="00676EE8">
        <w:rPr>
          <w:lang w:eastAsia="sl-SI"/>
        </w:rPr>
        <w:t>svojimi poslovnimi in finančnimi načrti (v letu 2022 s Poslovnim in finančnim načrtom za obdobje 2021</w:t>
      </w:r>
      <w:r w:rsidR="00676EE8">
        <w:rPr>
          <w:lang w:eastAsia="sl-SI"/>
        </w:rPr>
        <w:t xml:space="preserve"> </w:t>
      </w:r>
      <w:r w:rsidRPr="00676EE8">
        <w:rPr>
          <w:lang w:eastAsia="sl-SI"/>
        </w:rPr>
        <w:t>in 2022)</w:t>
      </w:r>
      <w:r w:rsidR="00676EE8" w:rsidRPr="00676EE8">
        <w:rPr>
          <w:lang w:eastAsia="sl-SI"/>
        </w:rPr>
        <w:t>.</w:t>
      </w:r>
      <w:r w:rsidR="00676EE8">
        <w:rPr>
          <w:lang w:eastAsia="sl-SI"/>
        </w:rPr>
        <w:t xml:space="preserve"> </w:t>
      </w:r>
      <w:r w:rsidR="00676EE8" w:rsidRPr="00B61015">
        <w:rPr>
          <w:rFonts w:eastAsia="Calibri" w:cs="Arial"/>
          <w:szCs w:val="20"/>
        </w:rPr>
        <w:t xml:space="preserve">SSRS je imel v letu 2022 odprte naslednje programe sofinanciranja:  </w:t>
      </w:r>
    </w:p>
    <w:p w14:paraId="3D4737ED" w14:textId="77777777" w:rsidR="00676EE8" w:rsidRPr="00676EE8" w:rsidRDefault="00676EE8" w:rsidP="007222A3">
      <w:pPr>
        <w:pStyle w:val="Odstavekseznama"/>
        <w:numPr>
          <w:ilvl w:val="0"/>
          <w:numId w:val="30"/>
        </w:numPr>
        <w:spacing w:after="0" w:line="240" w:lineRule="exact"/>
        <w:jc w:val="both"/>
        <w:rPr>
          <w:rFonts w:ascii="Arial" w:hAnsi="Arial" w:cs="Arial"/>
          <w:sz w:val="20"/>
          <w:szCs w:val="20"/>
        </w:rPr>
      </w:pPr>
      <w:r w:rsidRPr="00676EE8">
        <w:rPr>
          <w:rFonts w:ascii="Arial" w:hAnsi="Arial" w:cs="Arial"/>
          <w:sz w:val="20"/>
          <w:szCs w:val="20"/>
        </w:rPr>
        <w:t>Program sofinanciranja zagotavljanja javnih najemnih stanovanjskih enot v letih 2021 in 2022</w:t>
      </w:r>
      <w:r w:rsidRPr="00676EE8">
        <w:rPr>
          <w:rStyle w:val="Sprotnaopomba-sklic"/>
          <w:rFonts w:ascii="Arial" w:hAnsi="Arial" w:cs="Arial"/>
          <w:sz w:val="20"/>
          <w:szCs w:val="20"/>
        </w:rPr>
        <w:footnoteReference w:id="10"/>
      </w:r>
      <w:r w:rsidRPr="00676EE8">
        <w:rPr>
          <w:rFonts w:ascii="Arial" w:hAnsi="Arial" w:cs="Arial"/>
          <w:sz w:val="20"/>
          <w:szCs w:val="20"/>
        </w:rPr>
        <w:t>, ki ga je nadomestil Program sofinanciranja zagotavljanja javnih najemnih stanovanjskih enot in bivalnih enot v letih 2022 in 2023, objavljen 11. aprila 2022</w:t>
      </w:r>
      <w:r w:rsidRPr="00676EE8">
        <w:rPr>
          <w:rStyle w:val="Sprotnaopomba-sklic"/>
          <w:rFonts w:ascii="Arial" w:hAnsi="Arial" w:cs="Arial"/>
          <w:sz w:val="20"/>
          <w:szCs w:val="20"/>
        </w:rPr>
        <w:footnoteReference w:id="11"/>
      </w:r>
      <w:r w:rsidRPr="00676EE8">
        <w:rPr>
          <w:rFonts w:ascii="Arial" w:hAnsi="Arial" w:cs="Arial"/>
          <w:sz w:val="20"/>
          <w:szCs w:val="20"/>
        </w:rPr>
        <w:t>;</w:t>
      </w:r>
    </w:p>
    <w:p w14:paraId="2589FF00" w14:textId="77777777" w:rsidR="000749E1" w:rsidRPr="000749E1" w:rsidRDefault="00676EE8" w:rsidP="000749E1">
      <w:pPr>
        <w:pStyle w:val="Odstavekseznama"/>
        <w:numPr>
          <w:ilvl w:val="0"/>
          <w:numId w:val="30"/>
        </w:numPr>
        <w:spacing w:after="0" w:line="240" w:lineRule="exact"/>
        <w:jc w:val="both"/>
        <w:rPr>
          <w:rFonts w:cs="Arial"/>
          <w:szCs w:val="20"/>
        </w:rPr>
      </w:pPr>
      <w:r w:rsidRPr="00676EE8">
        <w:rPr>
          <w:rFonts w:ascii="Arial" w:hAnsi="Arial" w:cs="Arial"/>
          <w:bCs/>
          <w:sz w:val="20"/>
          <w:szCs w:val="20"/>
        </w:rPr>
        <w:t>Program sofinanciranja zagotavljanja stanovanjskih enot za starejše osebe</w:t>
      </w:r>
      <w:r w:rsidRPr="00676EE8">
        <w:rPr>
          <w:rFonts w:ascii="Arial" w:hAnsi="Arial" w:cs="Arial"/>
          <w:sz w:val="20"/>
          <w:szCs w:val="20"/>
        </w:rPr>
        <w:t xml:space="preserve"> v letih 2021 in 2022</w:t>
      </w:r>
      <w:r w:rsidRPr="00676EE8">
        <w:rPr>
          <w:rStyle w:val="Sprotnaopomba-sklic"/>
          <w:rFonts w:ascii="Arial" w:hAnsi="Arial" w:cs="Arial"/>
          <w:sz w:val="20"/>
          <w:szCs w:val="20"/>
        </w:rPr>
        <w:footnoteReference w:id="12"/>
      </w:r>
      <w:r w:rsidRPr="00676EE8">
        <w:rPr>
          <w:rFonts w:ascii="Arial" w:hAnsi="Arial" w:cs="Arial"/>
          <w:sz w:val="20"/>
          <w:szCs w:val="20"/>
        </w:rPr>
        <w:t>, ki ga je nadomestil Program sofinanciranja zagotavljanja stanovanjskih enot za starejše osebe v letih 2022 in 2023 z dne 11. aprila 2022</w:t>
      </w:r>
      <w:r w:rsidRPr="00676EE8">
        <w:rPr>
          <w:rStyle w:val="Sprotnaopomba-sklic"/>
          <w:rFonts w:ascii="Arial" w:hAnsi="Arial" w:cs="Arial"/>
          <w:sz w:val="20"/>
          <w:szCs w:val="20"/>
        </w:rPr>
        <w:footnoteReference w:id="13"/>
      </w:r>
      <w:r w:rsidRPr="00676EE8">
        <w:rPr>
          <w:rFonts w:ascii="Arial" w:hAnsi="Arial" w:cs="Arial"/>
          <w:sz w:val="20"/>
          <w:szCs w:val="20"/>
        </w:rPr>
        <w:t>.</w:t>
      </w:r>
    </w:p>
    <w:p w14:paraId="7BF47DF8" w14:textId="77777777" w:rsidR="000749E1" w:rsidRDefault="000749E1" w:rsidP="000749E1">
      <w:pPr>
        <w:spacing w:line="240" w:lineRule="exact"/>
        <w:jc w:val="both"/>
        <w:rPr>
          <w:rFonts w:cs="Arial"/>
          <w:b/>
          <w:bCs/>
          <w:szCs w:val="20"/>
        </w:rPr>
      </w:pPr>
    </w:p>
    <w:p w14:paraId="30C4698C" w14:textId="3A087293" w:rsidR="00676EE8" w:rsidRPr="000749E1" w:rsidRDefault="00676EE8" w:rsidP="000749E1">
      <w:pPr>
        <w:spacing w:line="240" w:lineRule="exact"/>
        <w:jc w:val="both"/>
        <w:rPr>
          <w:rFonts w:eastAsia="Calibri" w:cs="Arial"/>
          <w:szCs w:val="20"/>
        </w:rPr>
      </w:pPr>
      <w:r w:rsidRPr="000749E1">
        <w:rPr>
          <w:rFonts w:cs="Arial"/>
          <w:b/>
          <w:bCs/>
          <w:szCs w:val="20"/>
        </w:rPr>
        <w:t xml:space="preserve">V času trajanja obeh razpisov SSRS ni prejel </w:t>
      </w:r>
      <w:r w:rsidRPr="000749E1">
        <w:rPr>
          <w:rFonts w:eastAsia="Calibri" w:cs="Arial"/>
          <w:b/>
          <w:bCs/>
          <w:szCs w:val="20"/>
        </w:rPr>
        <w:t xml:space="preserve">ali obravnaval </w:t>
      </w:r>
      <w:r w:rsidRPr="000749E1">
        <w:rPr>
          <w:rFonts w:cs="Arial"/>
          <w:b/>
          <w:bCs/>
          <w:szCs w:val="20"/>
        </w:rPr>
        <w:t xml:space="preserve">vloge nobenega upravičenega </w:t>
      </w:r>
      <w:r w:rsidRPr="000749E1">
        <w:rPr>
          <w:rFonts w:eastAsia="Calibri" w:cs="Arial"/>
          <w:b/>
          <w:bCs/>
          <w:szCs w:val="20"/>
        </w:rPr>
        <w:t xml:space="preserve">subjekta iz </w:t>
      </w:r>
      <w:r w:rsidRPr="000749E1">
        <w:rPr>
          <w:rFonts w:cs="Arial"/>
          <w:b/>
          <w:bCs/>
          <w:szCs w:val="20"/>
        </w:rPr>
        <w:t>občin, kjer živijo Romi</w:t>
      </w:r>
      <w:r w:rsidRPr="000749E1">
        <w:rPr>
          <w:rFonts w:cs="Arial"/>
          <w:szCs w:val="20"/>
        </w:rPr>
        <w:t xml:space="preserve">, ki bi </w:t>
      </w:r>
      <w:r w:rsidRPr="000749E1">
        <w:rPr>
          <w:rFonts w:cs="Arial"/>
          <w:b/>
          <w:bCs/>
          <w:szCs w:val="20"/>
        </w:rPr>
        <w:t xml:space="preserve">izrecno ali posredno </w:t>
      </w:r>
      <w:r w:rsidR="004E15FA" w:rsidRPr="000749E1">
        <w:rPr>
          <w:rFonts w:cs="Arial"/>
          <w:b/>
          <w:bCs/>
          <w:szCs w:val="20"/>
        </w:rPr>
        <w:t>naved</w:t>
      </w:r>
      <w:r w:rsidR="003756C5" w:rsidRPr="000749E1">
        <w:rPr>
          <w:rFonts w:cs="Arial"/>
          <w:b/>
          <w:bCs/>
          <w:szCs w:val="20"/>
        </w:rPr>
        <w:t>el</w:t>
      </w:r>
      <w:r w:rsidRPr="000749E1">
        <w:rPr>
          <w:rFonts w:cs="Arial"/>
          <w:b/>
          <w:bCs/>
          <w:szCs w:val="20"/>
        </w:rPr>
        <w:t xml:space="preserve">, da bo s pridobivanjem reševal izključno bivanjsko stisko romskega </w:t>
      </w:r>
      <w:r w:rsidRPr="000749E1">
        <w:rPr>
          <w:rFonts w:eastAsia="Calibri" w:cs="Arial"/>
          <w:b/>
          <w:bCs/>
          <w:szCs w:val="20"/>
        </w:rPr>
        <w:t>prebivalstva</w:t>
      </w:r>
      <w:r w:rsidRPr="000749E1">
        <w:rPr>
          <w:rFonts w:eastAsia="Calibri" w:cs="Arial"/>
          <w:szCs w:val="20"/>
        </w:rPr>
        <w:t xml:space="preserve">. </w:t>
      </w:r>
    </w:p>
    <w:p w14:paraId="2391B2CC" w14:textId="2784F415" w:rsidR="00676EE8" w:rsidRDefault="00676EE8" w:rsidP="00676EE8">
      <w:pPr>
        <w:spacing w:line="240" w:lineRule="exact"/>
        <w:jc w:val="both"/>
        <w:rPr>
          <w:rFonts w:eastAsia="Calibri" w:cs="Arial"/>
          <w:szCs w:val="20"/>
        </w:rPr>
      </w:pPr>
    </w:p>
    <w:p w14:paraId="09813917" w14:textId="2A1BF900" w:rsidR="00676EE8" w:rsidRPr="00B61015" w:rsidRDefault="00676EE8" w:rsidP="00676EE8">
      <w:pPr>
        <w:spacing w:line="240" w:lineRule="exact"/>
        <w:ind w:left="-5"/>
        <w:jc w:val="both"/>
        <w:rPr>
          <w:rFonts w:cs="Arial"/>
          <w:bCs/>
          <w:szCs w:val="20"/>
        </w:rPr>
      </w:pPr>
      <w:r w:rsidRPr="00AA0305">
        <w:rPr>
          <w:rFonts w:eastAsia="Calibri" w:cs="Arial"/>
          <w:b/>
          <w:szCs w:val="20"/>
        </w:rPr>
        <w:t>Romske družine</w:t>
      </w:r>
      <w:r w:rsidRPr="00B61015">
        <w:rPr>
          <w:rFonts w:eastAsia="Calibri" w:cs="Arial"/>
          <w:bCs/>
          <w:szCs w:val="20"/>
        </w:rPr>
        <w:t xml:space="preserve"> </w:t>
      </w:r>
      <w:r>
        <w:rPr>
          <w:rFonts w:eastAsia="Calibri" w:cs="Arial"/>
          <w:bCs/>
          <w:szCs w:val="20"/>
        </w:rPr>
        <w:t xml:space="preserve">so </w:t>
      </w:r>
      <w:r w:rsidRPr="00B61015">
        <w:rPr>
          <w:rFonts w:eastAsia="Calibri" w:cs="Arial"/>
          <w:bCs/>
          <w:szCs w:val="20"/>
        </w:rPr>
        <w:t xml:space="preserve">se lahko ob izpolnjenih pogojih, ki veljajo za vse prijavitelje, </w:t>
      </w:r>
      <w:r w:rsidRPr="00AA0305">
        <w:rPr>
          <w:rFonts w:eastAsia="Calibri" w:cs="Arial"/>
          <w:b/>
          <w:szCs w:val="20"/>
        </w:rPr>
        <w:t>prijavljale na naslednje odprte razpise SSRS za najem stanovanj</w:t>
      </w:r>
      <w:r w:rsidRPr="00B61015">
        <w:rPr>
          <w:rFonts w:eastAsia="Calibri" w:cs="Arial"/>
          <w:bCs/>
          <w:szCs w:val="20"/>
        </w:rPr>
        <w:t xml:space="preserve">: </w:t>
      </w:r>
    </w:p>
    <w:p w14:paraId="3D77E5B2" w14:textId="77777777" w:rsidR="00676EE8" w:rsidRPr="00B61015" w:rsidRDefault="00676EE8" w:rsidP="007222A3">
      <w:pPr>
        <w:numPr>
          <w:ilvl w:val="0"/>
          <w:numId w:val="31"/>
        </w:numPr>
        <w:spacing w:line="240" w:lineRule="exact"/>
        <w:ind w:hanging="360"/>
        <w:jc w:val="both"/>
        <w:rPr>
          <w:rFonts w:cs="Arial"/>
          <w:szCs w:val="20"/>
        </w:rPr>
      </w:pPr>
      <w:r w:rsidRPr="00B61015">
        <w:rPr>
          <w:rFonts w:eastAsia="Calibri" w:cs="Arial"/>
          <w:szCs w:val="20"/>
        </w:rPr>
        <w:t>Javni razpis za oddajo stanovanj v najem po ugodnih najemninah</w:t>
      </w:r>
      <w:r w:rsidRPr="00B61015">
        <w:rPr>
          <w:rStyle w:val="Sprotnaopomba-sklic"/>
          <w:rFonts w:eastAsia="Calibri" w:cs="Arial"/>
          <w:szCs w:val="20"/>
        </w:rPr>
        <w:footnoteReference w:id="14"/>
      </w:r>
      <w:r w:rsidRPr="00B61015">
        <w:rPr>
          <w:rFonts w:eastAsia="Calibri" w:cs="Arial"/>
          <w:szCs w:val="20"/>
        </w:rPr>
        <w:t xml:space="preserve">; </w:t>
      </w:r>
      <w:hyperlink r:id="rId8">
        <w:r w:rsidRPr="00B61015">
          <w:rPr>
            <w:rFonts w:eastAsia="Calibri" w:cs="Arial"/>
            <w:szCs w:val="20"/>
          </w:rPr>
          <w:t xml:space="preserve"> </w:t>
        </w:r>
      </w:hyperlink>
      <w:r w:rsidRPr="00B61015">
        <w:rPr>
          <w:rFonts w:eastAsia="Calibri" w:cs="Arial"/>
          <w:szCs w:val="20"/>
        </w:rPr>
        <w:t xml:space="preserve"> </w:t>
      </w:r>
    </w:p>
    <w:p w14:paraId="3BB3BC4D" w14:textId="77777777" w:rsidR="00676EE8" w:rsidRPr="00B61015" w:rsidRDefault="00676EE8" w:rsidP="007222A3">
      <w:pPr>
        <w:numPr>
          <w:ilvl w:val="0"/>
          <w:numId w:val="31"/>
        </w:numPr>
        <w:spacing w:line="240" w:lineRule="exact"/>
        <w:ind w:hanging="360"/>
        <w:jc w:val="both"/>
        <w:rPr>
          <w:rFonts w:cs="Arial"/>
          <w:szCs w:val="20"/>
        </w:rPr>
      </w:pPr>
      <w:r w:rsidRPr="00B61015">
        <w:rPr>
          <w:rFonts w:eastAsia="Calibri" w:cs="Arial"/>
          <w:szCs w:val="20"/>
        </w:rPr>
        <w:t>Javni razpis na najem oskrbovanih stanovanj</w:t>
      </w:r>
      <w:r w:rsidRPr="00B61015">
        <w:rPr>
          <w:rStyle w:val="Sprotnaopomba-sklic"/>
          <w:rFonts w:eastAsia="Calibri" w:cs="Arial"/>
          <w:szCs w:val="20"/>
        </w:rPr>
        <w:footnoteReference w:id="15"/>
      </w:r>
      <w:r w:rsidRPr="00B61015">
        <w:rPr>
          <w:rFonts w:eastAsia="Calibri" w:cs="Arial"/>
          <w:szCs w:val="20"/>
        </w:rPr>
        <w:t>;</w:t>
      </w:r>
      <w:hyperlink r:id="rId9">
        <w:r w:rsidRPr="00B61015">
          <w:rPr>
            <w:rFonts w:eastAsia="Calibri" w:cs="Arial"/>
            <w:szCs w:val="20"/>
          </w:rPr>
          <w:t xml:space="preserve"> </w:t>
        </w:r>
      </w:hyperlink>
      <w:r w:rsidRPr="00B61015">
        <w:rPr>
          <w:rFonts w:eastAsia="Calibri" w:cs="Arial"/>
          <w:szCs w:val="20"/>
        </w:rPr>
        <w:t xml:space="preserve"> </w:t>
      </w:r>
    </w:p>
    <w:p w14:paraId="794B9941" w14:textId="77777777" w:rsidR="00676EE8" w:rsidRPr="00B61015" w:rsidRDefault="00676EE8" w:rsidP="007222A3">
      <w:pPr>
        <w:numPr>
          <w:ilvl w:val="0"/>
          <w:numId w:val="31"/>
        </w:numPr>
        <w:spacing w:line="240" w:lineRule="exact"/>
        <w:ind w:hanging="360"/>
        <w:jc w:val="both"/>
        <w:rPr>
          <w:rFonts w:cs="Arial"/>
          <w:szCs w:val="20"/>
        </w:rPr>
      </w:pPr>
      <w:r w:rsidRPr="00B61015">
        <w:rPr>
          <w:rFonts w:eastAsia="Calibri" w:cs="Arial"/>
          <w:szCs w:val="20"/>
        </w:rPr>
        <w:t xml:space="preserve">Javni razpis za oddajo stanovanj v podnajem </w:t>
      </w:r>
      <w:r w:rsidRPr="00B61015">
        <w:rPr>
          <w:rFonts w:cs="Arial"/>
          <w:szCs w:val="20"/>
        </w:rPr>
        <w:t>–</w:t>
      </w:r>
      <w:r w:rsidRPr="00B61015">
        <w:rPr>
          <w:rFonts w:eastAsia="Calibri" w:cs="Arial"/>
          <w:szCs w:val="20"/>
        </w:rPr>
        <w:t xml:space="preserve"> </w:t>
      </w:r>
      <w:r w:rsidRPr="00B61015">
        <w:rPr>
          <w:rFonts w:cs="Arial"/>
          <w:szCs w:val="20"/>
        </w:rPr>
        <w:t>javna najemna služba</w:t>
      </w:r>
      <w:r w:rsidRPr="00B61015">
        <w:rPr>
          <w:rStyle w:val="Sprotnaopomba-sklic"/>
          <w:rFonts w:cs="Arial"/>
          <w:szCs w:val="20"/>
        </w:rPr>
        <w:footnoteReference w:id="16"/>
      </w:r>
      <w:r w:rsidRPr="00B61015">
        <w:rPr>
          <w:rFonts w:cs="Arial"/>
          <w:szCs w:val="20"/>
        </w:rPr>
        <w:t>.</w:t>
      </w:r>
      <w:hyperlink r:id="rId10">
        <w:r w:rsidRPr="00B61015">
          <w:rPr>
            <w:rFonts w:eastAsia="Calibri" w:cs="Arial"/>
            <w:szCs w:val="20"/>
          </w:rPr>
          <w:t xml:space="preserve"> </w:t>
        </w:r>
      </w:hyperlink>
      <w:r w:rsidRPr="00B61015">
        <w:rPr>
          <w:rFonts w:eastAsia="Calibri" w:cs="Arial"/>
          <w:szCs w:val="20"/>
        </w:rPr>
        <w:t xml:space="preserve"> </w:t>
      </w:r>
    </w:p>
    <w:p w14:paraId="64435729" w14:textId="77777777" w:rsidR="00676EE8" w:rsidRPr="00B61015" w:rsidRDefault="00676EE8" w:rsidP="00676EE8">
      <w:pPr>
        <w:spacing w:line="240" w:lineRule="exact"/>
        <w:ind w:left="-5"/>
        <w:jc w:val="both"/>
        <w:rPr>
          <w:rFonts w:eastAsia="Calibri" w:cs="Arial"/>
          <w:szCs w:val="20"/>
        </w:rPr>
      </w:pPr>
    </w:p>
    <w:p w14:paraId="0673A62D" w14:textId="08AAC6F4" w:rsidR="00676EE8" w:rsidRPr="00B61015" w:rsidRDefault="00676EE8" w:rsidP="00676EE8">
      <w:pPr>
        <w:spacing w:line="240" w:lineRule="exact"/>
        <w:ind w:left="-5"/>
        <w:jc w:val="both"/>
        <w:rPr>
          <w:rFonts w:cs="Arial"/>
          <w:szCs w:val="20"/>
        </w:rPr>
      </w:pPr>
      <w:r w:rsidRPr="00AA0305">
        <w:rPr>
          <w:rFonts w:eastAsia="Calibri" w:cs="Arial"/>
          <w:b/>
          <w:bCs/>
          <w:szCs w:val="20"/>
        </w:rPr>
        <w:t>Romski mladi posamezniki</w:t>
      </w:r>
      <w:r w:rsidRPr="00B61015">
        <w:rPr>
          <w:rFonts w:eastAsia="Calibri" w:cs="Arial"/>
          <w:szCs w:val="20"/>
        </w:rPr>
        <w:t xml:space="preserve"> pa </w:t>
      </w:r>
      <w:r>
        <w:rPr>
          <w:rFonts w:eastAsia="Calibri" w:cs="Arial"/>
          <w:szCs w:val="20"/>
        </w:rPr>
        <w:t xml:space="preserve">so </w:t>
      </w:r>
      <w:r w:rsidRPr="00B61015">
        <w:rPr>
          <w:rFonts w:eastAsia="Calibri" w:cs="Arial"/>
          <w:szCs w:val="20"/>
        </w:rPr>
        <w:t xml:space="preserve">se lahko ob izpolnjenih pogojih, ki veljajo za vse prijavitelje, </w:t>
      </w:r>
      <w:r w:rsidRPr="00AA0305">
        <w:rPr>
          <w:rFonts w:eastAsia="Calibri" w:cs="Arial"/>
          <w:b/>
          <w:bCs/>
          <w:szCs w:val="20"/>
        </w:rPr>
        <w:t>prijavljali na naslednje odprte razpise SSRS za najem</w:t>
      </w:r>
      <w:r w:rsidRPr="00B61015">
        <w:rPr>
          <w:rFonts w:eastAsia="Calibri" w:cs="Arial"/>
          <w:szCs w:val="20"/>
        </w:rPr>
        <w:t xml:space="preserve">: </w:t>
      </w:r>
    </w:p>
    <w:p w14:paraId="1DBABD81" w14:textId="77777777" w:rsidR="00676EE8" w:rsidRPr="00B61015" w:rsidRDefault="00676EE8" w:rsidP="007222A3">
      <w:pPr>
        <w:numPr>
          <w:ilvl w:val="0"/>
          <w:numId w:val="32"/>
        </w:numPr>
        <w:spacing w:line="240" w:lineRule="exact"/>
        <w:ind w:hanging="360"/>
        <w:jc w:val="both"/>
        <w:rPr>
          <w:rFonts w:cs="Arial"/>
          <w:szCs w:val="20"/>
        </w:rPr>
      </w:pPr>
      <w:r w:rsidRPr="00B61015">
        <w:rPr>
          <w:rFonts w:eastAsia="Calibri" w:cs="Arial"/>
          <w:szCs w:val="20"/>
        </w:rPr>
        <w:t xml:space="preserve">Javni razpis za najem bivalnih enot za mlade </w:t>
      </w:r>
      <w:r w:rsidRPr="00B61015">
        <w:rPr>
          <w:rFonts w:cs="Arial"/>
          <w:szCs w:val="20"/>
        </w:rPr>
        <w:t>–</w:t>
      </w:r>
      <w:r w:rsidRPr="00B61015">
        <w:rPr>
          <w:rFonts w:eastAsia="Calibri" w:cs="Arial"/>
          <w:szCs w:val="20"/>
        </w:rPr>
        <w:t xml:space="preserve"> </w:t>
      </w:r>
      <w:r w:rsidRPr="00B61015">
        <w:rPr>
          <w:rFonts w:cs="Arial"/>
          <w:szCs w:val="20"/>
        </w:rPr>
        <w:t>Skupnost za mlade Gerbičeva</w:t>
      </w:r>
      <w:r w:rsidRPr="00B61015">
        <w:rPr>
          <w:rStyle w:val="Sprotnaopomba-sklic"/>
          <w:rFonts w:cs="Arial"/>
          <w:szCs w:val="20"/>
        </w:rPr>
        <w:footnoteReference w:id="17"/>
      </w:r>
      <w:r w:rsidRPr="00B61015">
        <w:rPr>
          <w:rFonts w:cs="Arial"/>
          <w:szCs w:val="20"/>
        </w:rPr>
        <w:t>;</w:t>
      </w:r>
      <w:hyperlink r:id="rId11">
        <w:r w:rsidRPr="00B61015">
          <w:rPr>
            <w:rFonts w:eastAsia="Calibri" w:cs="Arial"/>
            <w:szCs w:val="20"/>
          </w:rPr>
          <w:t xml:space="preserve"> </w:t>
        </w:r>
      </w:hyperlink>
    </w:p>
    <w:p w14:paraId="2004B756" w14:textId="77777777" w:rsidR="00676EE8" w:rsidRPr="00B61015" w:rsidRDefault="00676EE8" w:rsidP="007222A3">
      <w:pPr>
        <w:numPr>
          <w:ilvl w:val="0"/>
          <w:numId w:val="32"/>
        </w:numPr>
        <w:spacing w:line="240" w:lineRule="exact"/>
        <w:ind w:hanging="360"/>
        <w:jc w:val="both"/>
        <w:rPr>
          <w:rFonts w:cs="Arial"/>
          <w:szCs w:val="20"/>
        </w:rPr>
      </w:pPr>
      <w:r w:rsidRPr="00B61015">
        <w:rPr>
          <w:rFonts w:eastAsia="Calibri" w:cs="Arial"/>
          <w:szCs w:val="20"/>
        </w:rPr>
        <w:t xml:space="preserve">Javni razpis za najem postelj v stanovanjih </w:t>
      </w:r>
      <w:r w:rsidRPr="00B61015">
        <w:rPr>
          <w:rFonts w:cs="Arial"/>
          <w:szCs w:val="20"/>
        </w:rPr>
        <w:t>–</w:t>
      </w:r>
      <w:r w:rsidRPr="00B61015">
        <w:rPr>
          <w:rFonts w:eastAsia="Calibri" w:cs="Arial"/>
          <w:szCs w:val="20"/>
        </w:rPr>
        <w:t xml:space="preserve"> posebni razpis za mlade</w:t>
      </w:r>
      <w:r w:rsidRPr="00B61015">
        <w:rPr>
          <w:rStyle w:val="Sprotnaopomba-sklic"/>
          <w:rFonts w:eastAsia="Calibri" w:cs="Arial"/>
          <w:szCs w:val="20"/>
        </w:rPr>
        <w:footnoteReference w:id="18"/>
      </w:r>
      <w:r w:rsidRPr="00B61015">
        <w:rPr>
          <w:rFonts w:eastAsia="Calibri" w:cs="Arial"/>
          <w:szCs w:val="20"/>
        </w:rPr>
        <w:t>.</w:t>
      </w:r>
      <w:hyperlink r:id="rId12">
        <w:r w:rsidRPr="00B61015">
          <w:rPr>
            <w:rFonts w:eastAsia="Calibri" w:cs="Arial"/>
            <w:szCs w:val="20"/>
          </w:rPr>
          <w:t xml:space="preserve"> </w:t>
        </w:r>
      </w:hyperlink>
      <w:r w:rsidRPr="00B61015">
        <w:rPr>
          <w:rFonts w:eastAsia="Calibri" w:cs="Arial"/>
          <w:szCs w:val="20"/>
        </w:rPr>
        <w:t xml:space="preserve"> </w:t>
      </w:r>
    </w:p>
    <w:p w14:paraId="32949768" w14:textId="1A9F3035" w:rsidR="00676EE8" w:rsidRDefault="00676EE8" w:rsidP="00676EE8">
      <w:pPr>
        <w:spacing w:line="240" w:lineRule="exact"/>
        <w:jc w:val="both"/>
        <w:rPr>
          <w:rFonts w:cs="Arial"/>
          <w:szCs w:val="20"/>
        </w:rPr>
      </w:pPr>
    </w:p>
    <w:p w14:paraId="68092DDE" w14:textId="6539275C" w:rsidR="00676EE8" w:rsidRDefault="00676EE8" w:rsidP="00676EE8">
      <w:pPr>
        <w:spacing w:line="240" w:lineRule="exact"/>
        <w:jc w:val="both"/>
        <w:rPr>
          <w:rFonts w:cs="Arial"/>
          <w:szCs w:val="20"/>
          <w:lang w:eastAsia="sl-SI"/>
        </w:rPr>
      </w:pPr>
      <w:r>
        <w:rPr>
          <w:rFonts w:cs="Arial"/>
          <w:szCs w:val="20"/>
        </w:rPr>
        <w:t>Za potrebe izvajanja ukrepov NPUR 2021–2030</w:t>
      </w:r>
      <w:r w:rsidR="00486E75">
        <w:rPr>
          <w:rFonts w:cs="Arial"/>
          <w:szCs w:val="20"/>
        </w:rPr>
        <w:t xml:space="preserve"> v zvezi z dostopom do stanovanj</w:t>
      </w:r>
      <w:r>
        <w:rPr>
          <w:rFonts w:cs="Arial"/>
          <w:szCs w:val="20"/>
        </w:rPr>
        <w:t xml:space="preserve"> je </w:t>
      </w:r>
      <w:r w:rsidRPr="00486E75">
        <w:rPr>
          <w:rFonts w:cs="Arial"/>
          <w:b/>
          <w:bCs/>
          <w:szCs w:val="20"/>
        </w:rPr>
        <w:t xml:space="preserve">v letu 2022 </w:t>
      </w:r>
      <w:r w:rsidRPr="00AA0305">
        <w:rPr>
          <w:rFonts w:cs="Arial"/>
          <w:szCs w:val="20"/>
        </w:rPr>
        <w:t xml:space="preserve">potekalo </w:t>
      </w:r>
      <w:r w:rsidRPr="00AA0305">
        <w:rPr>
          <w:rFonts w:cs="Arial"/>
          <w:b/>
          <w:bCs/>
          <w:szCs w:val="20"/>
        </w:rPr>
        <w:t>tesno sodelovanje med</w:t>
      </w:r>
      <w:r w:rsidRPr="00486E75">
        <w:rPr>
          <w:rFonts w:cs="Arial"/>
          <w:b/>
          <w:bCs/>
          <w:szCs w:val="20"/>
        </w:rPr>
        <w:t xml:space="preserve"> SSRS in UN</w:t>
      </w:r>
      <w:r>
        <w:rPr>
          <w:rFonts w:cs="Arial"/>
          <w:szCs w:val="20"/>
        </w:rPr>
        <w:t xml:space="preserve">, </w:t>
      </w:r>
      <w:r w:rsidRPr="00486E75">
        <w:rPr>
          <w:rFonts w:cs="Arial"/>
          <w:b/>
          <w:bCs/>
          <w:szCs w:val="20"/>
        </w:rPr>
        <w:t>22. junija 2</w:t>
      </w:r>
      <w:r w:rsidR="00486E75" w:rsidRPr="00486E75">
        <w:rPr>
          <w:rFonts w:cs="Arial"/>
          <w:b/>
          <w:bCs/>
          <w:szCs w:val="20"/>
        </w:rPr>
        <w:t>0</w:t>
      </w:r>
      <w:r w:rsidRPr="00486E75">
        <w:rPr>
          <w:rFonts w:cs="Arial"/>
          <w:b/>
          <w:bCs/>
          <w:szCs w:val="20"/>
        </w:rPr>
        <w:t>22</w:t>
      </w:r>
      <w:r>
        <w:rPr>
          <w:rFonts w:cs="Arial"/>
          <w:szCs w:val="20"/>
        </w:rPr>
        <w:t xml:space="preserve"> pa je bil izveden tudi </w:t>
      </w:r>
      <w:r w:rsidRPr="00486E75">
        <w:rPr>
          <w:rFonts w:cs="Arial"/>
          <w:b/>
          <w:bCs/>
          <w:szCs w:val="20"/>
        </w:rPr>
        <w:t xml:space="preserve">večji dogodek </w:t>
      </w:r>
      <w:r w:rsidR="000F0057" w:rsidRPr="00486E75">
        <w:rPr>
          <w:rFonts w:cs="Arial"/>
          <w:b/>
          <w:bCs/>
          <w:szCs w:val="20"/>
        </w:rPr>
        <w:t>v okviru projekta Nacionalna platforma za Rome</w:t>
      </w:r>
      <w:r w:rsidR="000F0057">
        <w:rPr>
          <w:rFonts w:cs="Arial"/>
          <w:szCs w:val="20"/>
        </w:rPr>
        <w:t>, ki je potekal v Ljubljani</w:t>
      </w:r>
      <w:r w:rsidR="00486E75">
        <w:rPr>
          <w:rFonts w:cs="Arial"/>
          <w:szCs w:val="20"/>
        </w:rPr>
        <w:t>,</w:t>
      </w:r>
      <w:r w:rsidR="000F0057">
        <w:rPr>
          <w:rFonts w:cs="Arial"/>
          <w:szCs w:val="20"/>
        </w:rPr>
        <w:t xml:space="preserve"> z naslovom </w:t>
      </w:r>
      <w:r w:rsidR="000F0057" w:rsidRPr="00486E75">
        <w:rPr>
          <w:rFonts w:cs="Arial"/>
          <w:b/>
          <w:bCs/>
          <w:i/>
          <w:iCs/>
          <w:szCs w:val="20"/>
        </w:rPr>
        <w:t xml:space="preserve">»Predstavitev programov in razpisov Stanovanjskega sklada RS občinam z romskim </w:t>
      </w:r>
      <w:r w:rsidR="000F0057" w:rsidRPr="00486E75">
        <w:rPr>
          <w:rFonts w:cs="Arial"/>
          <w:b/>
          <w:bCs/>
          <w:i/>
          <w:iCs/>
          <w:szCs w:val="20"/>
        </w:rPr>
        <w:lastRenderedPageBreak/>
        <w:t>prebivalstvom ter preventivnih podpornih programov v pomoč pri sobivanju in vključevanju romskih družin v nova bivalna okolja«</w:t>
      </w:r>
      <w:r w:rsidR="000F0057">
        <w:rPr>
          <w:rFonts w:cs="Arial"/>
          <w:szCs w:val="20"/>
        </w:rPr>
        <w:t>.</w:t>
      </w:r>
      <w:r w:rsidR="00486E75">
        <w:rPr>
          <w:rFonts w:cs="Arial"/>
          <w:szCs w:val="20"/>
        </w:rPr>
        <w:t xml:space="preserve"> Ta dogodek je bil namenjen predvsem občinam z romskim prebivalstvom in informiranju o možnostih, ki so na voljo v okviru programov SSRS ter o nekaterih že uspešnih podpornih programih, </w:t>
      </w:r>
      <w:r w:rsidR="00486E75" w:rsidRPr="00B61015">
        <w:rPr>
          <w:rFonts w:cs="Arial"/>
          <w:szCs w:val="20"/>
          <w:lang w:eastAsia="sl-SI"/>
        </w:rPr>
        <w:t>namenjeni</w:t>
      </w:r>
      <w:r w:rsidR="00486E75">
        <w:rPr>
          <w:rFonts w:cs="Arial"/>
          <w:szCs w:val="20"/>
          <w:lang w:eastAsia="sl-SI"/>
        </w:rPr>
        <w:t>h</w:t>
      </w:r>
      <w:r w:rsidR="00486E75" w:rsidRPr="00B61015">
        <w:rPr>
          <w:rFonts w:cs="Arial"/>
          <w:szCs w:val="20"/>
          <w:lang w:eastAsia="sl-SI"/>
        </w:rPr>
        <w:t xml:space="preserve"> pripadnikom romske skupnosti</w:t>
      </w:r>
      <w:r w:rsidR="00486E75">
        <w:rPr>
          <w:rFonts w:cs="Arial"/>
          <w:szCs w:val="20"/>
          <w:lang w:eastAsia="sl-SI"/>
        </w:rPr>
        <w:t>,</w:t>
      </w:r>
      <w:r w:rsidR="00486E75" w:rsidRPr="00B61015">
        <w:rPr>
          <w:rFonts w:cs="Arial"/>
          <w:szCs w:val="20"/>
          <w:lang w:eastAsia="sl-SI"/>
        </w:rPr>
        <w:t xml:space="preserve"> </w:t>
      </w:r>
      <w:r w:rsidR="00486E75">
        <w:rPr>
          <w:rFonts w:cs="Arial"/>
          <w:szCs w:val="20"/>
          <w:lang w:eastAsia="sl-SI"/>
        </w:rPr>
        <w:t xml:space="preserve">katerih namen je doseči </w:t>
      </w:r>
      <w:r w:rsidR="00486E75" w:rsidRPr="00B61015">
        <w:rPr>
          <w:rFonts w:cs="Arial"/>
          <w:szCs w:val="20"/>
          <w:lang w:eastAsia="sl-SI"/>
        </w:rPr>
        <w:t>uspešnejš</w:t>
      </w:r>
      <w:r w:rsidR="00486E75">
        <w:rPr>
          <w:rFonts w:cs="Arial"/>
          <w:szCs w:val="20"/>
          <w:lang w:eastAsia="sl-SI"/>
        </w:rPr>
        <w:t>o</w:t>
      </w:r>
      <w:r w:rsidR="00486E75" w:rsidRPr="00B61015">
        <w:rPr>
          <w:rFonts w:cs="Arial"/>
          <w:szCs w:val="20"/>
          <w:lang w:eastAsia="sl-SI"/>
        </w:rPr>
        <w:t xml:space="preserve"> integracij</w:t>
      </w:r>
      <w:r w:rsidR="00486E75">
        <w:rPr>
          <w:rFonts w:cs="Arial"/>
          <w:szCs w:val="20"/>
          <w:lang w:eastAsia="sl-SI"/>
        </w:rPr>
        <w:t>o</w:t>
      </w:r>
      <w:r w:rsidR="00486E75" w:rsidRPr="00B61015">
        <w:rPr>
          <w:rFonts w:cs="Arial"/>
          <w:szCs w:val="20"/>
          <w:lang w:eastAsia="sl-SI"/>
        </w:rPr>
        <w:t xml:space="preserve"> v stanovanjske skupnosti in preprečevanj</w:t>
      </w:r>
      <w:r w:rsidR="00486E75">
        <w:rPr>
          <w:rFonts w:cs="Arial"/>
          <w:szCs w:val="20"/>
          <w:lang w:eastAsia="sl-SI"/>
        </w:rPr>
        <w:t>e</w:t>
      </w:r>
      <w:r w:rsidR="00486E75" w:rsidRPr="00B61015">
        <w:rPr>
          <w:rFonts w:cs="Arial"/>
          <w:szCs w:val="20"/>
          <w:lang w:eastAsia="sl-SI"/>
        </w:rPr>
        <w:t xml:space="preserve"> deložacij</w:t>
      </w:r>
      <w:r w:rsidR="00486E75">
        <w:rPr>
          <w:rFonts w:cs="Arial"/>
          <w:szCs w:val="20"/>
          <w:lang w:eastAsia="sl-SI"/>
        </w:rPr>
        <w:t xml:space="preserve"> ter delo z družinami.</w:t>
      </w:r>
      <w:r w:rsidR="00AA0305">
        <w:rPr>
          <w:rFonts w:cs="Arial"/>
          <w:szCs w:val="20"/>
          <w:lang w:eastAsia="sl-SI"/>
        </w:rPr>
        <w:t xml:space="preserve"> Nadaljnje aktivnosti UN in SSRS bodo v okviru projekta Nacionalna platforma za Rome sledile v letu 2023.</w:t>
      </w:r>
    </w:p>
    <w:p w14:paraId="0B6BDEBE" w14:textId="444CE4EE" w:rsidR="00C33D6A" w:rsidRDefault="00C33D6A" w:rsidP="00676EE8">
      <w:pPr>
        <w:spacing w:line="240" w:lineRule="exact"/>
        <w:jc w:val="both"/>
        <w:rPr>
          <w:rFonts w:cs="Arial"/>
          <w:szCs w:val="20"/>
          <w:lang w:eastAsia="sl-SI"/>
        </w:rPr>
      </w:pPr>
    </w:p>
    <w:p w14:paraId="32B8147A" w14:textId="2D634B18" w:rsidR="00C33D6A" w:rsidRPr="00EE1CD8" w:rsidRDefault="00C33D6A" w:rsidP="00C33D6A">
      <w:pPr>
        <w:tabs>
          <w:tab w:val="left" w:pos="1155"/>
        </w:tabs>
        <w:spacing w:line="240" w:lineRule="exact"/>
        <w:jc w:val="both"/>
        <w:rPr>
          <w:rFonts w:cs="Arial"/>
          <w:b/>
          <w:szCs w:val="20"/>
          <w:lang w:eastAsia="sl-SI"/>
        </w:rPr>
      </w:pPr>
      <w:r w:rsidRPr="00EE1CD8">
        <w:rPr>
          <w:rFonts w:cs="Arial"/>
          <w:b/>
          <w:szCs w:val="20"/>
          <w:lang w:eastAsia="sl-SI"/>
        </w:rPr>
        <w:t>Poročanje o uresničevanju ukrepov NPUR 20</w:t>
      </w:r>
      <w:r>
        <w:rPr>
          <w:rFonts w:cs="Arial"/>
          <w:b/>
          <w:szCs w:val="20"/>
          <w:lang w:eastAsia="sl-SI"/>
        </w:rPr>
        <w:t>21</w:t>
      </w:r>
      <w:r w:rsidRPr="00EE1CD8">
        <w:rPr>
          <w:rFonts w:cs="Arial"/>
          <w:b/>
          <w:szCs w:val="20"/>
          <w:lang w:eastAsia="sl-SI"/>
        </w:rPr>
        <w:t>–20</w:t>
      </w:r>
      <w:r>
        <w:rPr>
          <w:rFonts w:cs="Arial"/>
          <w:b/>
          <w:szCs w:val="20"/>
          <w:lang w:eastAsia="sl-SI"/>
        </w:rPr>
        <w:t>30</w:t>
      </w:r>
      <w:r w:rsidRPr="00EE1CD8">
        <w:rPr>
          <w:rFonts w:cs="Arial"/>
          <w:b/>
          <w:szCs w:val="20"/>
          <w:lang w:eastAsia="sl-SI"/>
        </w:rPr>
        <w:t xml:space="preserve"> </w:t>
      </w:r>
    </w:p>
    <w:p w14:paraId="5AF669FB" w14:textId="77777777" w:rsidR="00C33D6A" w:rsidRPr="00EE1CD8" w:rsidRDefault="00C33D6A" w:rsidP="00C33D6A">
      <w:pPr>
        <w:tabs>
          <w:tab w:val="left" w:pos="1155"/>
        </w:tabs>
        <w:spacing w:line="240" w:lineRule="exact"/>
        <w:jc w:val="both"/>
        <w:rPr>
          <w:rFonts w:cs="Arial"/>
          <w:szCs w:val="20"/>
          <w:lang w:eastAsia="sl-SI"/>
        </w:rPr>
      </w:pPr>
    </w:p>
    <w:p w14:paraId="497FA116" w14:textId="6952538F" w:rsidR="00862D3F" w:rsidRDefault="00C33D6A" w:rsidP="00C33D6A">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tem področju v letu 20</w:t>
      </w:r>
      <w:r>
        <w:rPr>
          <w:rFonts w:cs="Arial"/>
          <w:szCs w:val="20"/>
          <w:lang w:eastAsia="sl-SI"/>
        </w:rPr>
        <w:t>22</w:t>
      </w:r>
      <w:r w:rsidRPr="00EE1CD8">
        <w:rPr>
          <w:rFonts w:cs="Arial"/>
          <w:szCs w:val="20"/>
          <w:lang w:eastAsia="sl-SI"/>
        </w:rPr>
        <w:t xml:space="preserve"> so razvidne iz priloge 1 tega poročila.</w:t>
      </w:r>
    </w:p>
    <w:p w14:paraId="165C86FE" w14:textId="26138C5B" w:rsidR="004E15FA" w:rsidRDefault="004E15FA">
      <w:pPr>
        <w:spacing w:line="240" w:lineRule="auto"/>
        <w:rPr>
          <w:rFonts w:cs="Arial"/>
          <w:szCs w:val="20"/>
          <w:lang w:eastAsia="sl-SI"/>
        </w:rPr>
      </w:pPr>
      <w:r>
        <w:rPr>
          <w:rFonts w:cs="Arial"/>
          <w:szCs w:val="20"/>
          <w:lang w:eastAsia="sl-SI"/>
        </w:rPr>
        <w:br w:type="page"/>
      </w:r>
    </w:p>
    <w:p w14:paraId="56FC3694" w14:textId="77777777" w:rsidR="00C33D6A" w:rsidRPr="00C33D6A" w:rsidRDefault="00C33D6A" w:rsidP="00C33D6A">
      <w:pPr>
        <w:tabs>
          <w:tab w:val="left" w:pos="1155"/>
        </w:tabs>
        <w:spacing w:line="240" w:lineRule="exact"/>
        <w:jc w:val="both"/>
        <w:rPr>
          <w:rFonts w:cs="Arial"/>
          <w:szCs w:val="20"/>
          <w:lang w:eastAsia="sl-SI"/>
        </w:rPr>
      </w:pPr>
    </w:p>
    <w:p w14:paraId="693FA72E" w14:textId="77777777" w:rsidR="00832EE8" w:rsidRDefault="00BC21AB" w:rsidP="00832EE8">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bookmarkStart w:id="29" w:name="_Hlk62550397"/>
      <w:r w:rsidRPr="00623CE1">
        <w:rPr>
          <w:rFonts w:cs="Arial"/>
          <w:b/>
          <w:bCs/>
          <w:szCs w:val="20"/>
        </w:rPr>
        <w:t>Bistvene ugotovitve in poudarki na podlagi dosedanjih izkušenj:</w:t>
      </w:r>
    </w:p>
    <w:p w14:paraId="1B81CF72" w14:textId="77777777" w:rsidR="00832EE8" w:rsidRDefault="00832EE8" w:rsidP="00832EE8">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p>
    <w:p w14:paraId="73B782EA" w14:textId="3F6AEC3A" w:rsidR="00E31DCA" w:rsidRDefault="00F256DB" w:rsidP="00B823C2">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r w:rsidRPr="00623CE1">
        <w:rPr>
          <w:rFonts w:cs="Arial"/>
          <w:b/>
          <w:szCs w:val="20"/>
        </w:rPr>
        <w:t>M</w:t>
      </w:r>
      <w:r w:rsidR="00486E75">
        <w:rPr>
          <w:rFonts w:cs="Arial"/>
          <w:b/>
          <w:szCs w:val="20"/>
        </w:rPr>
        <w:t>NVP</w:t>
      </w:r>
      <w:r w:rsidRPr="00623CE1">
        <w:rPr>
          <w:rFonts w:cs="Arial"/>
          <w:b/>
          <w:szCs w:val="20"/>
        </w:rPr>
        <w:t xml:space="preserve"> </w:t>
      </w:r>
      <w:r w:rsidRPr="00C86643">
        <w:rPr>
          <w:rFonts w:cs="Arial"/>
          <w:bCs/>
          <w:szCs w:val="20"/>
        </w:rPr>
        <w:t>si na področju urejanja bivanjskih razmer pripadnikov romske skupnosti</w:t>
      </w:r>
      <w:r w:rsidRPr="00623CE1">
        <w:rPr>
          <w:rFonts w:cs="Arial"/>
          <w:b/>
          <w:szCs w:val="20"/>
        </w:rPr>
        <w:t xml:space="preserve"> prizadeva</w:t>
      </w:r>
      <w:r w:rsidRPr="00C86643">
        <w:rPr>
          <w:rFonts w:cs="Arial"/>
          <w:bCs/>
          <w:szCs w:val="20"/>
        </w:rPr>
        <w:t xml:space="preserve">, da bi bile </w:t>
      </w:r>
      <w:r w:rsidRPr="00623CE1">
        <w:rPr>
          <w:rFonts w:cs="Arial"/>
          <w:b/>
          <w:szCs w:val="20"/>
        </w:rPr>
        <w:t xml:space="preserve">vse oblikovane rešitve </w:t>
      </w:r>
      <w:r w:rsidRPr="00623CE1">
        <w:rPr>
          <w:rStyle w:val="FontStyle15"/>
          <w:rFonts w:ascii="Arial" w:hAnsi="Arial" w:cs="Arial"/>
          <w:b/>
          <w:sz w:val="20"/>
          <w:szCs w:val="20"/>
        </w:rPr>
        <w:t xml:space="preserve">skladne z </w:t>
      </w:r>
      <w:r w:rsidR="00755718" w:rsidRPr="00623CE1">
        <w:rPr>
          <w:rStyle w:val="FontStyle15"/>
          <w:rFonts w:ascii="Arial" w:hAnsi="Arial" w:cs="Arial"/>
          <w:b/>
          <w:sz w:val="20"/>
          <w:szCs w:val="20"/>
        </w:rPr>
        <w:t xml:space="preserve">URS </w:t>
      </w:r>
      <w:r w:rsidRPr="00623CE1">
        <w:rPr>
          <w:rStyle w:val="FontStyle15"/>
          <w:rFonts w:ascii="Arial" w:hAnsi="Arial" w:cs="Arial"/>
          <w:b/>
          <w:sz w:val="20"/>
          <w:szCs w:val="20"/>
        </w:rPr>
        <w:t>in da bi upoštevale enakopravnost državljanov</w:t>
      </w:r>
      <w:r w:rsidRPr="00623CE1">
        <w:rPr>
          <w:rStyle w:val="FontStyle15"/>
          <w:rFonts w:ascii="Arial" w:hAnsi="Arial" w:cs="Arial"/>
          <w:sz w:val="20"/>
          <w:szCs w:val="20"/>
        </w:rPr>
        <w:t xml:space="preserve">. </w:t>
      </w:r>
      <w:r w:rsidR="00832EE8" w:rsidRPr="00A62DB9">
        <w:rPr>
          <w:rFonts w:cs="Arial"/>
          <w:szCs w:val="20"/>
        </w:rPr>
        <w:t>M</w:t>
      </w:r>
      <w:r w:rsidR="008E1882">
        <w:rPr>
          <w:rFonts w:cs="Arial"/>
          <w:szCs w:val="20"/>
        </w:rPr>
        <w:t>NVP</w:t>
      </w:r>
      <w:r w:rsidR="00832EE8" w:rsidRPr="00A62DB9">
        <w:rPr>
          <w:rFonts w:cs="Arial"/>
          <w:szCs w:val="20"/>
        </w:rPr>
        <w:t xml:space="preserve"> trdno stoji na stališču, da </w:t>
      </w:r>
      <w:r w:rsidR="00832EE8" w:rsidRPr="00832EE8">
        <w:rPr>
          <w:rFonts w:cs="Arial"/>
          <w:b/>
          <w:bCs/>
          <w:szCs w:val="20"/>
        </w:rPr>
        <w:t>veljavna zakonodaja na področju urejanja prostora, graditve in urejanja okolja ter ZRomS-1 predstavljajo zadosten okvir</w:t>
      </w:r>
      <w:r w:rsidR="00832EE8" w:rsidRPr="00A62DB9">
        <w:rPr>
          <w:rFonts w:cs="Arial"/>
          <w:szCs w:val="20"/>
        </w:rPr>
        <w:t xml:space="preserve">, znotraj katerega lahko </w:t>
      </w:r>
      <w:r w:rsidR="00832EE8" w:rsidRPr="00E31DCA">
        <w:rPr>
          <w:rFonts w:cs="Arial"/>
          <w:b/>
          <w:bCs/>
          <w:szCs w:val="20"/>
        </w:rPr>
        <w:t>vsi zainteresirani akterji prispevajo svoj delež k izboljšanju razmer romske skupnosti</w:t>
      </w:r>
      <w:r w:rsidR="00832EE8">
        <w:rPr>
          <w:rFonts w:cs="Arial"/>
          <w:szCs w:val="20"/>
        </w:rPr>
        <w:t xml:space="preserve">. </w:t>
      </w:r>
    </w:p>
    <w:p w14:paraId="7242A6CF" w14:textId="77777777" w:rsidR="00E31DCA" w:rsidRDefault="00E31DCA" w:rsidP="00B823C2">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p>
    <w:p w14:paraId="03A5C783" w14:textId="77777777" w:rsidR="000749E1" w:rsidRDefault="00E31DCA" w:rsidP="00B823C2">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r w:rsidRPr="00E31DCA">
        <w:rPr>
          <w:rFonts w:cs="Arial"/>
          <w:b/>
          <w:bCs/>
          <w:szCs w:val="20"/>
        </w:rPr>
        <w:t>M</w:t>
      </w:r>
      <w:r w:rsidR="008E1882">
        <w:rPr>
          <w:rFonts w:cs="Arial"/>
          <w:b/>
          <w:bCs/>
          <w:szCs w:val="20"/>
        </w:rPr>
        <w:t xml:space="preserve">NVP še vedno </w:t>
      </w:r>
      <w:r w:rsidRPr="00E31DCA">
        <w:rPr>
          <w:rFonts w:cs="Arial"/>
          <w:b/>
          <w:bCs/>
          <w:szCs w:val="20"/>
        </w:rPr>
        <w:t>ocenjuje</w:t>
      </w:r>
      <w:r>
        <w:rPr>
          <w:rFonts w:cs="Arial"/>
          <w:szCs w:val="20"/>
        </w:rPr>
        <w:t xml:space="preserve">, da je </w:t>
      </w:r>
      <w:r w:rsidRPr="00E31DCA">
        <w:rPr>
          <w:rFonts w:cs="Arial"/>
          <w:b/>
          <w:bCs/>
          <w:szCs w:val="20"/>
        </w:rPr>
        <w:t>v</w:t>
      </w:r>
      <w:r w:rsidR="00832EE8" w:rsidRPr="00E31DCA">
        <w:rPr>
          <w:rFonts w:cs="Arial"/>
          <w:b/>
          <w:bCs/>
          <w:szCs w:val="20"/>
        </w:rPr>
        <w:t>sa romska naselja in del</w:t>
      </w:r>
      <w:r w:rsidRPr="00E31DCA">
        <w:rPr>
          <w:rFonts w:cs="Arial"/>
          <w:b/>
          <w:bCs/>
          <w:szCs w:val="20"/>
        </w:rPr>
        <w:t>e</w:t>
      </w:r>
      <w:r w:rsidR="00832EE8" w:rsidRPr="00E31DCA">
        <w:rPr>
          <w:rFonts w:cs="Arial"/>
          <w:b/>
          <w:bCs/>
          <w:szCs w:val="20"/>
        </w:rPr>
        <w:t xml:space="preserve"> naselij</w:t>
      </w:r>
      <w:r w:rsidRPr="00E31DCA">
        <w:rPr>
          <w:rFonts w:cs="Arial"/>
          <w:b/>
          <w:bCs/>
          <w:szCs w:val="20"/>
        </w:rPr>
        <w:t>, za</w:t>
      </w:r>
      <w:r w:rsidR="00832EE8" w:rsidRPr="00E31DCA">
        <w:rPr>
          <w:rFonts w:cs="Arial"/>
          <w:b/>
          <w:bCs/>
          <w:szCs w:val="20"/>
        </w:rPr>
        <w:t xml:space="preserve"> katera ne veljajo morebitne zemljiško-pravne ovire ali </w:t>
      </w:r>
      <w:r w:rsidR="00C86643" w:rsidRPr="00E31DCA">
        <w:rPr>
          <w:rFonts w:cs="Arial"/>
          <w:b/>
          <w:bCs/>
          <w:szCs w:val="20"/>
        </w:rPr>
        <w:t>okol</w:t>
      </w:r>
      <w:r w:rsidR="00151E67">
        <w:rPr>
          <w:rFonts w:cs="Arial"/>
          <w:b/>
          <w:bCs/>
          <w:szCs w:val="20"/>
        </w:rPr>
        <w:t>i</w:t>
      </w:r>
      <w:r w:rsidR="00C86643" w:rsidRPr="00E31DCA">
        <w:rPr>
          <w:rFonts w:cs="Arial"/>
          <w:b/>
          <w:bCs/>
          <w:szCs w:val="20"/>
        </w:rPr>
        <w:t>jske</w:t>
      </w:r>
      <w:r w:rsidR="00832EE8" w:rsidRPr="00E31DCA">
        <w:rPr>
          <w:rFonts w:cs="Arial"/>
          <w:b/>
          <w:bCs/>
          <w:szCs w:val="20"/>
        </w:rPr>
        <w:t xml:space="preserve"> omejitve, pod enakimi pogoji mogoče opredeliti</w:t>
      </w:r>
      <w:r w:rsidR="00832EE8" w:rsidRPr="00A62DB9">
        <w:rPr>
          <w:rFonts w:cs="Arial"/>
          <w:szCs w:val="20"/>
        </w:rPr>
        <w:t xml:space="preserve">, določiti poimenovanje in mejo ter njihove funkcije </w:t>
      </w:r>
      <w:r w:rsidR="00832EE8" w:rsidRPr="00E31DCA">
        <w:rPr>
          <w:rFonts w:cs="Arial"/>
          <w:b/>
          <w:bCs/>
          <w:szCs w:val="20"/>
        </w:rPr>
        <w:t>v omrežju naselij</w:t>
      </w:r>
      <w:r w:rsidR="00832EE8" w:rsidRPr="00A62DB9">
        <w:rPr>
          <w:rFonts w:cs="Arial"/>
          <w:szCs w:val="20"/>
        </w:rPr>
        <w:t xml:space="preserve">. Ta proces se lahko začne </w:t>
      </w:r>
      <w:r w:rsidR="00832EE8" w:rsidRPr="00E31DCA">
        <w:rPr>
          <w:rFonts w:cs="Arial"/>
          <w:b/>
          <w:bCs/>
          <w:szCs w:val="20"/>
        </w:rPr>
        <w:t xml:space="preserve">samo na pobudo </w:t>
      </w:r>
      <w:r w:rsidR="00C86643">
        <w:rPr>
          <w:rFonts w:cs="Arial"/>
          <w:b/>
          <w:bCs/>
          <w:szCs w:val="20"/>
        </w:rPr>
        <w:t>občine</w:t>
      </w:r>
      <w:r w:rsidR="00832EE8" w:rsidRPr="00A62DB9">
        <w:rPr>
          <w:rFonts w:cs="Arial"/>
          <w:szCs w:val="20"/>
        </w:rPr>
        <w:t xml:space="preserve"> in </w:t>
      </w:r>
      <w:r w:rsidR="00832EE8" w:rsidRPr="008E1882">
        <w:rPr>
          <w:rFonts w:cs="Arial"/>
          <w:b/>
          <w:bCs/>
          <w:szCs w:val="20"/>
        </w:rPr>
        <w:t>pod enakimi pogoji</w:t>
      </w:r>
      <w:r w:rsidR="00832EE8" w:rsidRPr="00A62DB9">
        <w:rPr>
          <w:rFonts w:cs="Arial"/>
          <w:szCs w:val="20"/>
        </w:rPr>
        <w:t xml:space="preserve"> </w:t>
      </w:r>
      <w:r w:rsidR="00832EE8" w:rsidRPr="00E31DCA">
        <w:rPr>
          <w:rFonts w:cs="Arial"/>
          <w:b/>
          <w:bCs/>
          <w:szCs w:val="20"/>
        </w:rPr>
        <w:t>v okviru priprave oziroma sprememb in dopolnitev OPN</w:t>
      </w:r>
      <w:r w:rsidR="00832EE8" w:rsidRPr="00A62DB9">
        <w:rPr>
          <w:rFonts w:cs="Arial"/>
          <w:szCs w:val="20"/>
        </w:rPr>
        <w:t xml:space="preserve">. </w:t>
      </w:r>
      <w:r w:rsidR="008E1882">
        <w:rPr>
          <w:rFonts w:cs="Arial"/>
          <w:szCs w:val="20"/>
        </w:rPr>
        <w:t xml:space="preserve">Na MNVP pri tem še vedno </w:t>
      </w:r>
      <w:r w:rsidR="00832EE8" w:rsidRPr="00A62DB9">
        <w:rPr>
          <w:rFonts w:cs="Arial"/>
          <w:szCs w:val="20"/>
        </w:rPr>
        <w:t>opažajo in opozarjajo</w:t>
      </w:r>
      <w:r w:rsidR="008E1882">
        <w:rPr>
          <w:rFonts w:cs="Arial"/>
          <w:szCs w:val="20"/>
        </w:rPr>
        <w:t xml:space="preserve">, </w:t>
      </w:r>
      <w:r w:rsidR="00832EE8" w:rsidRPr="00A62DB9">
        <w:rPr>
          <w:rFonts w:cs="Arial"/>
          <w:szCs w:val="20"/>
        </w:rPr>
        <w:t xml:space="preserve">da so </w:t>
      </w:r>
      <w:r w:rsidR="00832EE8" w:rsidRPr="00E31DCA">
        <w:rPr>
          <w:rFonts w:cs="Arial"/>
          <w:b/>
          <w:bCs/>
          <w:szCs w:val="20"/>
        </w:rPr>
        <w:t>v te procese premalo vključeni Romi sami</w:t>
      </w:r>
      <w:r w:rsidR="00832EE8" w:rsidRPr="00A62DB9">
        <w:rPr>
          <w:rFonts w:cs="Arial"/>
          <w:szCs w:val="20"/>
        </w:rPr>
        <w:t>, predvsem njihovi izvoljeni predstavniki v lokalni samoupravi – romski svetniki</w:t>
      </w:r>
      <w:r w:rsidR="00832EE8">
        <w:rPr>
          <w:rFonts w:cs="Arial"/>
          <w:szCs w:val="20"/>
        </w:rPr>
        <w:t xml:space="preserve">. </w:t>
      </w:r>
      <w:r w:rsidR="008E1882" w:rsidRPr="008E1882">
        <w:rPr>
          <w:rFonts w:cs="Arial"/>
          <w:b/>
          <w:bCs/>
          <w:szCs w:val="20"/>
        </w:rPr>
        <w:t>MNVP ponovno poudarja</w:t>
      </w:r>
      <w:r w:rsidR="008E1882">
        <w:rPr>
          <w:rFonts w:cs="Arial"/>
          <w:szCs w:val="20"/>
        </w:rPr>
        <w:t xml:space="preserve">, da </w:t>
      </w:r>
      <w:r w:rsidR="008E1882" w:rsidRPr="00A62DB9">
        <w:rPr>
          <w:rFonts w:cs="Arial"/>
          <w:szCs w:val="20"/>
        </w:rPr>
        <w:t>morajo nosilci urejanja prostora v skladu s področno zakonodajo</w:t>
      </w:r>
      <w:r w:rsidR="008E1882">
        <w:rPr>
          <w:rFonts w:cs="Arial"/>
          <w:szCs w:val="20"/>
        </w:rPr>
        <w:t xml:space="preserve"> in smernicami, navodili ter priporočili MNVP s področja prostorskega načrtovanja, v primeru, da</w:t>
      </w:r>
      <w:r w:rsidR="008E1882" w:rsidRPr="008E1882">
        <w:rPr>
          <w:rFonts w:cs="Arial"/>
          <w:szCs w:val="20"/>
        </w:rPr>
        <w:t xml:space="preserve"> </w:t>
      </w:r>
      <w:r w:rsidR="00832EE8" w:rsidRPr="008E1882">
        <w:rPr>
          <w:rFonts w:cs="Arial"/>
          <w:szCs w:val="20"/>
        </w:rPr>
        <w:t xml:space="preserve">lokalna skupnost predlaga opredelitev naselja na območju, kjer veljajo določene prostorske, </w:t>
      </w:r>
      <w:r w:rsidR="00C86643" w:rsidRPr="008E1882">
        <w:rPr>
          <w:rFonts w:cs="Arial"/>
          <w:szCs w:val="20"/>
        </w:rPr>
        <w:t>okolijske</w:t>
      </w:r>
      <w:r w:rsidR="00832EE8" w:rsidRPr="008E1882">
        <w:rPr>
          <w:rFonts w:cs="Arial"/>
          <w:szCs w:val="20"/>
        </w:rPr>
        <w:t xml:space="preserve"> ali varnostne omejitve</w:t>
      </w:r>
      <w:r w:rsidR="00832EE8" w:rsidRPr="00A62DB9">
        <w:rPr>
          <w:rFonts w:cs="Arial"/>
          <w:szCs w:val="20"/>
        </w:rPr>
        <w:t xml:space="preserve">, </w:t>
      </w:r>
      <w:r w:rsidR="00832EE8" w:rsidRPr="00E31DCA">
        <w:rPr>
          <w:rFonts w:cs="Arial"/>
          <w:b/>
          <w:bCs/>
          <w:szCs w:val="20"/>
        </w:rPr>
        <w:t>takšne pobude argumentirano zavrniti</w:t>
      </w:r>
      <w:r w:rsidR="00832EE8">
        <w:rPr>
          <w:rFonts w:cs="Arial"/>
          <w:szCs w:val="20"/>
        </w:rPr>
        <w:t xml:space="preserve">. </w:t>
      </w:r>
      <w:r w:rsidR="00832EE8" w:rsidRPr="00E31DCA">
        <w:rPr>
          <w:rFonts w:cs="Arial"/>
          <w:b/>
          <w:bCs/>
          <w:szCs w:val="20"/>
        </w:rPr>
        <w:t xml:space="preserve">Če pa </w:t>
      </w:r>
      <w:r w:rsidRPr="00E31DCA">
        <w:rPr>
          <w:rFonts w:cs="Arial"/>
          <w:b/>
          <w:bCs/>
          <w:szCs w:val="20"/>
        </w:rPr>
        <w:t xml:space="preserve">takšno </w:t>
      </w:r>
      <w:r w:rsidR="00832EE8" w:rsidRPr="00E31DCA">
        <w:rPr>
          <w:rFonts w:cs="Arial"/>
          <w:b/>
          <w:bCs/>
          <w:szCs w:val="20"/>
        </w:rPr>
        <w:t xml:space="preserve">naselje že obstaja, ga je treba preseliti na </w:t>
      </w:r>
      <w:r w:rsidR="00340565">
        <w:rPr>
          <w:rFonts w:cs="Arial"/>
          <w:b/>
          <w:bCs/>
          <w:szCs w:val="20"/>
        </w:rPr>
        <w:t xml:space="preserve">drugo </w:t>
      </w:r>
      <w:r w:rsidR="00832EE8" w:rsidRPr="00E31DCA">
        <w:rPr>
          <w:rFonts w:cs="Arial"/>
          <w:b/>
          <w:bCs/>
          <w:szCs w:val="20"/>
        </w:rPr>
        <w:t>ustrezno lokacijo</w:t>
      </w:r>
      <w:r w:rsidR="00832EE8" w:rsidRPr="00A62DB9">
        <w:rPr>
          <w:rFonts w:cs="Arial"/>
          <w:szCs w:val="20"/>
        </w:rPr>
        <w:t>.</w:t>
      </w:r>
      <w:r w:rsidR="008E1882">
        <w:rPr>
          <w:rFonts w:cs="Arial"/>
          <w:szCs w:val="20"/>
        </w:rPr>
        <w:t xml:space="preserve"> </w:t>
      </w:r>
      <w:r w:rsidR="00832EE8" w:rsidRPr="00A62DB9">
        <w:rPr>
          <w:rFonts w:cs="Arial"/>
          <w:szCs w:val="20"/>
        </w:rPr>
        <w:t xml:space="preserve">Takšni postopki morajo </w:t>
      </w:r>
      <w:r w:rsidR="00832EE8" w:rsidRPr="008E1882">
        <w:rPr>
          <w:rFonts w:cs="Arial"/>
          <w:szCs w:val="20"/>
        </w:rPr>
        <w:t>potekati</w:t>
      </w:r>
      <w:r w:rsidR="00832EE8" w:rsidRPr="00E31DCA">
        <w:rPr>
          <w:rFonts w:cs="Arial"/>
          <w:b/>
          <w:bCs/>
          <w:szCs w:val="20"/>
        </w:rPr>
        <w:t xml:space="preserve"> ob aktivnem sodelovanju </w:t>
      </w:r>
      <w:r w:rsidR="00C86643">
        <w:rPr>
          <w:rFonts w:cs="Arial"/>
          <w:b/>
          <w:bCs/>
          <w:szCs w:val="20"/>
        </w:rPr>
        <w:t>občine</w:t>
      </w:r>
      <w:r w:rsidR="00832EE8" w:rsidRPr="00E31DCA">
        <w:rPr>
          <w:rFonts w:cs="Arial"/>
          <w:b/>
          <w:bCs/>
          <w:szCs w:val="20"/>
        </w:rPr>
        <w:t>, sodelujočih državnih institucij in prizadetih občanov (Romov)</w:t>
      </w:r>
      <w:r w:rsidR="00832EE8" w:rsidRPr="00A62DB9">
        <w:rPr>
          <w:rFonts w:cs="Arial"/>
          <w:szCs w:val="20"/>
        </w:rPr>
        <w:t xml:space="preserve">, ki morajo biti </w:t>
      </w:r>
      <w:r w:rsidR="00832EE8" w:rsidRPr="00C86643">
        <w:rPr>
          <w:rFonts w:cs="Arial"/>
          <w:b/>
          <w:bCs/>
          <w:szCs w:val="20"/>
        </w:rPr>
        <w:t xml:space="preserve">pravočasno in celovito seznanjeni </w:t>
      </w:r>
      <w:r w:rsidR="00832EE8" w:rsidRPr="008E1882">
        <w:rPr>
          <w:rFonts w:cs="Arial"/>
          <w:szCs w:val="20"/>
        </w:rPr>
        <w:t xml:space="preserve">z </w:t>
      </w:r>
      <w:r w:rsidR="00832EE8" w:rsidRPr="008E1882">
        <w:rPr>
          <w:rFonts w:cs="Arial"/>
          <w:b/>
          <w:bCs/>
          <w:szCs w:val="20"/>
        </w:rPr>
        <w:t>razlogi</w:t>
      </w:r>
      <w:r w:rsidR="00832EE8" w:rsidRPr="008E1882">
        <w:rPr>
          <w:rFonts w:cs="Arial"/>
          <w:szCs w:val="20"/>
        </w:rPr>
        <w:t xml:space="preserve"> za opredelitev nove lokacije, </w:t>
      </w:r>
      <w:r w:rsidR="00832EE8" w:rsidRPr="008E1882">
        <w:rPr>
          <w:rFonts w:cs="Arial"/>
          <w:b/>
          <w:bCs/>
          <w:szCs w:val="20"/>
        </w:rPr>
        <w:t>časovnico</w:t>
      </w:r>
      <w:r w:rsidR="00832EE8" w:rsidRPr="008E1882">
        <w:rPr>
          <w:rFonts w:cs="Arial"/>
          <w:szCs w:val="20"/>
        </w:rPr>
        <w:t xml:space="preserve"> posega in </w:t>
      </w:r>
      <w:r w:rsidR="00832EE8" w:rsidRPr="008E1882">
        <w:rPr>
          <w:rFonts w:cs="Arial"/>
          <w:b/>
          <w:bCs/>
          <w:szCs w:val="20"/>
        </w:rPr>
        <w:t>delitvijo potrebnih finančnih bremen</w:t>
      </w:r>
      <w:r w:rsidR="00832EE8" w:rsidRPr="008E1882">
        <w:rPr>
          <w:rFonts w:cs="Arial"/>
          <w:szCs w:val="20"/>
        </w:rPr>
        <w:t>.</w:t>
      </w:r>
    </w:p>
    <w:p w14:paraId="461A0ECB" w14:textId="09E39235" w:rsidR="00B823C2" w:rsidRDefault="000749E1" w:rsidP="00B823C2">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r>
        <w:rPr>
          <w:rFonts w:cs="Arial"/>
          <w:szCs w:val="20"/>
        </w:rPr>
        <w:t xml:space="preserve"> </w:t>
      </w:r>
    </w:p>
    <w:p w14:paraId="0F32D8DB" w14:textId="2D69095C" w:rsidR="00B823C2" w:rsidRPr="00B823C2" w:rsidRDefault="008E1882" w:rsidP="00A242E0">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szCs w:val="20"/>
        </w:rPr>
      </w:pPr>
      <w:r>
        <w:rPr>
          <w:rFonts w:cs="Arial"/>
          <w:szCs w:val="20"/>
        </w:rPr>
        <w:t xml:space="preserve">V letu 2022 se je </w:t>
      </w:r>
      <w:r w:rsidRPr="008E1882">
        <w:rPr>
          <w:rFonts w:cs="Arial"/>
          <w:b/>
          <w:bCs/>
          <w:szCs w:val="20"/>
        </w:rPr>
        <w:t>tekoče izvajala tudi določba 20.a člena ZFO-1</w:t>
      </w:r>
      <w:r>
        <w:rPr>
          <w:rFonts w:cs="Arial"/>
          <w:szCs w:val="20"/>
        </w:rPr>
        <w:t xml:space="preserve">, ki občinam z evidentiranimi romskimi naselji zagotavlja </w:t>
      </w:r>
      <w:r w:rsidRPr="008E1882">
        <w:rPr>
          <w:rFonts w:cs="Arial"/>
          <w:b/>
          <w:bCs/>
          <w:szCs w:val="20"/>
        </w:rPr>
        <w:t xml:space="preserve">dodatna sredstva za sofinanciranje obveznosti </w:t>
      </w:r>
      <w:r w:rsidRPr="008E1882">
        <w:rPr>
          <w:b/>
          <w:bCs/>
        </w:rPr>
        <w:t>občin s stalno naseljeno romsko skupnostjo</w:t>
      </w:r>
      <w:r>
        <w:rPr>
          <w:rFonts w:cs="Arial"/>
          <w:szCs w:val="20"/>
        </w:rPr>
        <w:t xml:space="preserve">. </w:t>
      </w:r>
      <w:r w:rsidR="00ED4AAF" w:rsidRPr="00623CE1">
        <w:rPr>
          <w:rFonts w:cs="Arial"/>
          <w:szCs w:val="20"/>
        </w:rPr>
        <w:t xml:space="preserve">65. člen URS določa, da položaj in posebne pravice romske skupnosti, ki živi v Sloveniji, ureja zakon, </w:t>
      </w:r>
      <w:r w:rsidR="00B242CF" w:rsidRPr="00623CE1">
        <w:rPr>
          <w:rFonts w:cs="Arial"/>
          <w:szCs w:val="20"/>
        </w:rPr>
        <w:t xml:space="preserve">prav tako pa tudi </w:t>
      </w:r>
      <w:r w:rsidR="00ED4AAF" w:rsidRPr="00623CE1">
        <w:rPr>
          <w:rFonts w:cs="Arial"/>
          <w:szCs w:val="20"/>
        </w:rPr>
        <w:t>ZRomS-1</w:t>
      </w:r>
      <w:r w:rsidR="00B242CF" w:rsidRPr="00623CE1">
        <w:rPr>
          <w:rFonts w:cs="Arial"/>
          <w:szCs w:val="20"/>
        </w:rPr>
        <w:t xml:space="preserve"> </w:t>
      </w:r>
      <w:r w:rsidR="00B242CF" w:rsidRPr="00A242E0">
        <w:rPr>
          <w:rFonts w:cs="Arial"/>
          <w:b/>
          <w:bCs/>
          <w:szCs w:val="20"/>
        </w:rPr>
        <w:t xml:space="preserve">pristojnost </w:t>
      </w:r>
      <w:r w:rsidR="00B242CF" w:rsidRPr="008E1882">
        <w:rPr>
          <w:rFonts w:cs="Arial"/>
          <w:szCs w:val="20"/>
        </w:rPr>
        <w:t>za urejanje položaja in posebn</w:t>
      </w:r>
      <w:r w:rsidR="00F256DB" w:rsidRPr="008E1882">
        <w:rPr>
          <w:rFonts w:cs="Arial"/>
          <w:szCs w:val="20"/>
        </w:rPr>
        <w:t>i</w:t>
      </w:r>
      <w:r w:rsidR="00DD2996" w:rsidRPr="008E1882">
        <w:rPr>
          <w:rFonts w:cs="Arial"/>
          <w:szCs w:val="20"/>
        </w:rPr>
        <w:t>h</w:t>
      </w:r>
      <w:r w:rsidR="00B242CF" w:rsidRPr="008E1882">
        <w:rPr>
          <w:rFonts w:cs="Arial"/>
          <w:szCs w:val="20"/>
        </w:rPr>
        <w:t xml:space="preserve"> pravic romske skupnosti </w:t>
      </w:r>
      <w:r w:rsidR="008245CA" w:rsidRPr="00A242E0">
        <w:rPr>
          <w:rFonts w:cs="Arial"/>
          <w:b/>
          <w:bCs/>
          <w:szCs w:val="20"/>
        </w:rPr>
        <w:t xml:space="preserve">deli med </w:t>
      </w:r>
      <w:r w:rsidR="00B242CF" w:rsidRPr="00A242E0">
        <w:rPr>
          <w:rFonts w:cs="Arial"/>
          <w:b/>
          <w:bCs/>
          <w:szCs w:val="20"/>
        </w:rPr>
        <w:t>državn</w:t>
      </w:r>
      <w:r w:rsidR="008245CA" w:rsidRPr="00A242E0">
        <w:rPr>
          <w:rFonts w:cs="Arial"/>
          <w:b/>
          <w:bCs/>
          <w:szCs w:val="20"/>
        </w:rPr>
        <w:t>e</w:t>
      </w:r>
      <w:r w:rsidR="00B242CF" w:rsidRPr="00A242E0">
        <w:rPr>
          <w:rFonts w:cs="Arial"/>
          <w:b/>
          <w:bCs/>
          <w:szCs w:val="20"/>
        </w:rPr>
        <w:t xml:space="preserve"> organ</w:t>
      </w:r>
      <w:r w:rsidR="008245CA" w:rsidRPr="00A242E0">
        <w:rPr>
          <w:rFonts w:cs="Arial"/>
          <w:b/>
          <w:bCs/>
          <w:szCs w:val="20"/>
        </w:rPr>
        <w:t>e</w:t>
      </w:r>
      <w:r w:rsidR="00B242CF" w:rsidRPr="00A242E0">
        <w:rPr>
          <w:rFonts w:cs="Arial"/>
          <w:b/>
          <w:bCs/>
          <w:szCs w:val="20"/>
        </w:rPr>
        <w:t xml:space="preserve"> </w:t>
      </w:r>
      <w:r w:rsidR="008245CA" w:rsidRPr="00A242E0">
        <w:rPr>
          <w:rFonts w:cs="Arial"/>
          <w:b/>
          <w:bCs/>
          <w:szCs w:val="20"/>
        </w:rPr>
        <w:t xml:space="preserve">in </w:t>
      </w:r>
      <w:r w:rsidR="00B242CF" w:rsidRPr="00A242E0">
        <w:rPr>
          <w:rFonts w:cs="Arial"/>
          <w:b/>
          <w:bCs/>
          <w:szCs w:val="20"/>
        </w:rPr>
        <w:t>organ</w:t>
      </w:r>
      <w:r w:rsidR="008245CA" w:rsidRPr="00A242E0">
        <w:rPr>
          <w:rFonts w:cs="Arial"/>
          <w:b/>
          <w:bCs/>
          <w:szCs w:val="20"/>
        </w:rPr>
        <w:t>e</w:t>
      </w:r>
      <w:r w:rsidR="00B242CF" w:rsidRPr="00A242E0">
        <w:rPr>
          <w:rFonts w:cs="Arial"/>
          <w:b/>
          <w:bCs/>
          <w:szCs w:val="20"/>
        </w:rPr>
        <w:t xml:space="preserve"> samoupravnih lokalnih skupnosti</w:t>
      </w:r>
      <w:r>
        <w:rPr>
          <w:rFonts w:cs="Arial"/>
          <w:szCs w:val="20"/>
        </w:rPr>
        <w:t>.</w:t>
      </w:r>
    </w:p>
    <w:p w14:paraId="799C74E6" w14:textId="77777777" w:rsidR="00623CE1" w:rsidRPr="00623CE1" w:rsidRDefault="00623CE1" w:rsidP="00623CE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lang w:eastAsia="sl-SI"/>
        </w:rPr>
      </w:pPr>
    </w:p>
    <w:p w14:paraId="25704D7A" w14:textId="2C3AD945" w:rsidR="00940802" w:rsidRDefault="00940802" w:rsidP="00E03016">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lang w:eastAsia="sl-SI"/>
        </w:rPr>
      </w:pPr>
      <w:r>
        <w:rPr>
          <w:rFonts w:cs="Arial"/>
          <w:b/>
          <w:bCs/>
          <w:szCs w:val="20"/>
          <w:lang w:eastAsia="sl-SI"/>
        </w:rPr>
        <w:t xml:space="preserve">MKGP </w:t>
      </w:r>
      <w:r w:rsidRPr="00911ACB">
        <w:rPr>
          <w:rFonts w:cs="Arial"/>
          <w:szCs w:val="20"/>
        </w:rPr>
        <w:t xml:space="preserve">ima v sprejetem vladnem NPUR 2021–2030 ukrep </w:t>
      </w:r>
      <w:r w:rsidRPr="00911ACB">
        <w:rPr>
          <w:rFonts w:cs="Arial"/>
          <w:b/>
          <w:bCs/>
          <w:i/>
          <w:iCs/>
          <w:szCs w:val="20"/>
        </w:rPr>
        <w:t xml:space="preserve">Priprava in sprejem Zakona o spremembah in dopolnitvah Zakona o Skladu kmetijskih zemljišč </w:t>
      </w:r>
      <w:r w:rsidRPr="00AF207F">
        <w:rPr>
          <w:rFonts w:cs="Arial"/>
          <w:b/>
          <w:bCs/>
          <w:i/>
          <w:iCs/>
          <w:szCs w:val="20"/>
        </w:rPr>
        <w:t>Republike Slovenije</w:t>
      </w:r>
      <w:r>
        <w:rPr>
          <w:rFonts w:cs="Arial"/>
          <w:szCs w:val="20"/>
        </w:rPr>
        <w:t xml:space="preserve">. Rok za realizacijo tega ukrepa v NPUR 2021–2030 </w:t>
      </w:r>
      <w:r w:rsidRPr="00940802">
        <w:rPr>
          <w:rFonts w:cs="Arial"/>
          <w:b/>
          <w:bCs/>
          <w:szCs w:val="20"/>
        </w:rPr>
        <w:t>naj bi bil do konca leta 2022</w:t>
      </w:r>
      <w:r>
        <w:rPr>
          <w:rFonts w:cs="Arial"/>
          <w:szCs w:val="20"/>
        </w:rPr>
        <w:t xml:space="preserve"> oziroma </w:t>
      </w:r>
      <w:r w:rsidRPr="00940802">
        <w:rPr>
          <w:rFonts w:cs="Arial"/>
          <w:b/>
          <w:bCs/>
          <w:szCs w:val="20"/>
        </w:rPr>
        <w:t>v prvi polovici leta 2023</w:t>
      </w:r>
      <w:r>
        <w:rPr>
          <w:rFonts w:cs="Arial"/>
          <w:szCs w:val="20"/>
        </w:rPr>
        <w:t xml:space="preserve">. </w:t>
      </w:r>
      <w:r w:rsidRPr="00940802">
        <w:rPr>
          <w:rFonts w:cs="Arial"/>
          <w:b/>
          <w:bCs/>
          <w:szCs w:val="20"/>
        </w:rPr>
        <w:t>MKGP</w:t>
      </w:r>
      <w:r>
        <w:rPr>
          <w:rFonts w:cs="Arial"/>
          <w:szCs w:val="20"/>
        </w:rPr>
        <w:t xml:space="preserve"> je ob poročanju glede uresničevanja NPUR 2021–2030 v letu 2022 </w:t>
      </w:r>
      <w:r w:rsidRPr="00940802">
        <w:rPr>
          <w:rFonts w:cs="Arial"/>
          <w:b/>
          <w:bCs/>
          <w:szCs w:val="20"/>
        </w:rPr>
        <w:t>sporočil, da se ukrep ni izvajal</w:t>
      </w:r>
      <w:r>
        <w:rPr>
          <w:rFonts w:cs="Arial"/>
          <w:szCs w:val="20"/>
        </w:rPr>
        <w:t xml:space="preserve">, ker priprava sprememb in dopolnitev tega zakona </w:t>
      </w:r>
      <w:r w:rsidRPr="00940802">
        <w:rPr>
          <w:rFonts w:cs="Arial"/>
          <w:b/>
          <w:bCs/>
          <w:szCs w:val="20"/>
        </w:rPr>
        <w:t>trenutno ni med prioritetami vlade</w:t>
      </w:r>
      <w:r>
        <w:rPr>
          <w:rFonts w:cs="Arial"/>
          <w:szCs w:val="20"/>
        </w:rPr>
        <w:t xml:space="preserve">. </w:t>
      </w:r>
      <w:r w:rsidRPr="00940802">
        <w:rPr>
          <w:rFonts w:eastAsia="Arial" w:cs="Arial"/>
          <w:b/>
          <w:bCs/>
          <w:szCs w:val="20"/>
        </w:rPr>
        <w:t xml:space="preserve">Čimprej bi bilo treba pristopiti </w:t>
      </w:r>
      <w:r w:rsidR="004E15FA">
        <w:rPr>
          <w:rFonts w:eastAsia="Arial" w:cs="Arial"/>
          <w:b/>
          <w:bCs/>
          <w:szCs w:val="20"/>
        </w:rPr>
        <w:t>k</w:t>
      </w:r>
      <w:r w:rsidR="004E15FA" w:rsidRPr="00940802">
        <w:rPr>
          <w:rFonts w:eastAsia="Arial" w:cs="Arial"/>
          <w:b/>
          <w:bCs/>
          <w:szCs w:val="20"/>
        </w:rPr>
        <w:t xml:space="preserve"> </w:t>
      </w:r>
      <w:r w:rsidRPr="00940802">
        <w:rPr>
          <w:rFonts w:eastAsia="Arial" w:cs="Arial"/>
          <w:b/>
          <w:bCs/>
          <w:szCs w:val="20"/>
        </w:rPr>
        <w:t>pripravi sprememb in dopolnitev tega zakona</w:t>
      </w:r>
      <w:r>
        <w:rPr>
          <w:rFonts w:eastAsia="Arial" w:cs="Arial"/>
          <w:szCs w:val="20"/>
        </w:rPr>
        <w:t>, saj bo s tem možen l</w:t>
      </w:r>
      <w:r w:rsidRPr="00911ACB">
        <w:rPr>
          <w:rFonts w:cs="Arial"/>
          <w:szCs w:val="20"/>
        </w:rPr>
        <w:t xml:space="preserve">ažji proces legalizacije romskih naselij, predvsem v delu, ki se nanaša na kmetijska zemljišča, ki jih upravlja Sklad kmetijskih zemljišč in gozdov </w:t>
      </w:r>
      <w:r>
        <w:rPr>
          <w:rFonts w:cs="Arial"/>
          <w:szCs w:val="20"/>
        </w:rPr>
        <w:t>RS</w:t>
      </w:r>
      <w:r w:rsidRPr="00911ACB">
        <w:rPr>
          <w:rFonts w:cs="Arial"/>
          <w:szCs w:val="20"/>
        </w:rPr>
        <w:t xml:space="preserve">. </w:t>
      </w:r>
      <w:r w:rsidRPr="00940802">
        <w:rPr>
          <w:rFonts w:cs="Arial"/>
          <w:szCs w:val="20"/>
        </w:rPr>
        <w:t>S spremembo zakona bi se</w:t>
      </w:r>
      <w:r w:rsidRPr="00940802">
        <w:rPr>
          <w:rFonts w:cs="Arial"/>
          <w:b/>
          <w:bCs/>
          <w:szCs w:val="20"/>
        </w:rPr>
        <w:t xml:space="preserve"> omogočil brezplačen prenos lastninske pravice zemljišč</w:t>
      </w:r>
      <w:r w:rsidRPr="00940802">
        <w:rPr>
          <w:rFonts w:cs="Arial"/>
          <w:szCs w:val="20"/>
        </w:rPr>
        <w:t>, ki jim je bila</w:t>
      </w:r>
      <w:r w:rsidRPr="00940802">
        <w:rPr>
          <w:rFonts w:cs="Arial"/>
          <w:b/>
          <w:bCs/>
          <w:szCs w:val="20"/>
        </w:rPr>
        <w:t xml:space="preserve"> za legalizacijo romskih naselij predhodno spremenjena namenska raba v stavbno zemljišče</w:t>
      </w:r>
      <w:r>
        <w:rPr>
          <w:rFonts w:cs="Arial"/>
          <w:szCs w:val="20"/>
        </w:rPr>
        <w:t>.</w:t>
      </w:r>
    </w:p>
    <w:p w14:paraId="513DD610" w14:textId="77777777" w:rsidR="00940802" w:rsidRDefault="00940802" w:rsidP="00E03016">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lang w:eastAsia="sl-SI"/>
        </w:rPr>
      </w:pPr>
    </w:p>
    <w:p w14:paraId="0367147D" w14:textId="7E1ABF3A" w:rsidR="00B93D5E" w:rsidRDefault="00797BF6" w:rsidP="00E03016">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r w:rsidRPr="00623CE1">
        <w:rPr>
          <w:rFonts w:cs="Arial"/>
          <w:b/>
          <w:bCs/>
          <w:szCs w:val="20"/>
          <w:lang w:eastAsia="sl-SI"/>
        </w:rPr>
        <w:t>M</w:t>
      </w:r>
      <w:r w:rsidR="00940802">
        <w:rPr>
          <w:rFonts w:cs="Arial"/>
          <w:b/>
          <w:bCs/>
          <w:szCs w:val="20"/>
          <w:lang w:eastAsia="sl-SI"/>
        </w:rPr>
        <w:t>KRR</w:t>
      </w:r>
      <w:r w:rsidRPr="00623CE1">
        <w:rPr>
          <w:rFonts w:cs="Arial"/>
          <w:b/>
          <w:bCs/>
          <w:szCs w:val="20"/>
          <w:lang w:eastAsia="sl-SI"/>
        </w:rPr>
        <w:t xml:space="preserve"> </w:t>
      </w:r>
      <w:r w:rsidR="00E03016">
        <w:rPr>
          <w:rFonts w:cs="Arial"/>
          <w:b/>
          <w:bCs/>
          <w:szCs w:val="20"/>
          <w:lang w:eastAsia="sl-SI"/>
        </w:rPr>
        <w:t>nadaljuje</w:t>
      </w:r>
      <w:r w:rsidRPr="00623CE1">
        <w:rPr>
          <w:rFonts w:cs="Arial"/>
          <w:b/>
          <w:bCs/>
          <w:szCs w:val="20"/>
          <w:lang w:eastAsia="sl-SI"/>
        </w:rPr>
        <w:t xml:space="preserve"> izvaja</w:t>
      </w:r>
      <w:r w:rsidR="00E03016">
        <w:rPr>
          <w:rFonts w:cs="Arial"/>
          <w:b/>
          <w:bCs/>
          <w:szCs w:val="20"/>
          <w:lang w:eastAsia="sl-SI"/>
        </w:rPr>
        <w:t>nje</w:t>
      </w:r>
      <w:r w:rsidRPr="00623CE1">
        <w:rPr>
          <w:rFonts w:cs="Arial"/>
          <w:b/>
          <w:bCs/>
          <w:szCs w:val="20"/>
          <w:lang w:eastAsia="sl-SI"/>
        </w:rPr>
        <w:t xml:space="preserve"> 14. člen</w:t>
      </w:r>
      <w:r w:rsidR="00E03016">
        <w:rPr>
          <w:rFonts w:cs="Arial"/>
          <w:b/>
          <w:bCs/>
          <w:szCs w:val="20"/>
          <w:lang w:eastAsia="sl-SI"/>
        </w:rPr>
        <w:t>a</w:t>
      </w:r>
      <w:r w:rsidRPr="00623CE1">
        <w:rPr>
          <w:rFonts w:cs="Arial"/>
          <w:b/>
          <w:bCs/>
          <w:szCs w:val="20"/>
          <w:lang w:eastAsia="sl-SI"/>
        </w:rPr>
        <w:t xml:space="preserve"> Zakona o spodbujanju skladnega regionalnega razvoja</w:t>
      </w:r>
      <w:r w:rsidRPr="00623CE1">
        <w:rPr>
          <w:rFonts w:cs="Arial"/>
          <w:szCs w:val="20"/>
          <w:lang w:eastAsia="sl-SI"/>
        </w:rPr>
        <w:t xml:space="preserve"> in si bo, </w:t>
      </w:r>
      <w:r w:rsidRPr="00623CE1">
        <w:rPr>
          <w:rFonts w:cs="Arial"/>
          <w:b/>
          <w:bCs/>
          <w:szCs w:val="20"/>
          <w:lang w:eastAsia="sl-SI"/>
        </w:rPr>
        <w:t>v okviru pristojnosti in proračunskih zmožnosti</w:t>
      </w:r>
      <w:r w:rsidRPr="00C86643">
        <w:rPr>
          <w:rFonts w:cs="Arial"/>
          <w:szCs w:val="20"/>
          <w:lang w:eastAsia="sl-SI"/>
        </w:rPr>
        <w:t xml:space="preserve">, še naprej prizadeval </w:t>
      </w:r>
      <w:r w:rsidRPr="00C86643">
        <w:rPr>
          <w:rFonts w:cs="Arial"/>
          <w:b/>
          <w:bCs/>
          <w:szCs w:val="20"/>
          <w:lang w:eastAsia="sl-SI"/>
        </w:rPr>
        <w:t>pomagati</w:t>
      </w:r>
      <w:r w:rsidRPr="00623CE1">
        <w:rPr>
          <w:rFonts w:cs="Arial"/>
          <w:b/>
          <w:bCs/>
          <w:szCs w:val="20"/>
          <w:lang w:eastAsia="sl-SI"/>
        </w:rPr>
        <w:t xml:space="preserve"> občinam pri sofinanciranju izgradnje osnovne infrastrukture</w:t>
      </w:r>
      <w:r w:rsidR="00E03016">
        <w:rPr>
          <w:rFonts w:cs="Arial"/>
          <w:b/>
          <w:bCs/>
          <w:szCs w:val="20"/>
          <w:lang w:eastAsia="sl-SI"/>
        </w:rPr>
        <w:t xml:space="preserve"> na območjih, kjer živijo Romi</w:t>
      </w:r>
      <w:r w:rsidR="00862D3F" w:rsidRPr="00623CE1">
        <w:rPr>
          <w:rFonts w:cs="Arial"/>
          <w:bCs/>
          <w:szCs w:val="20"/>
        </w:rPr>
        <w:t>.</w:t>
      </w:r>
      <w:r w:rsidR="00E03016">
        <w:rPr>
          <w:rFonts w:cs="Arial"/>
          <w:bCs/>
          <w:szCs w:val="20"/>
        </w:rPr>
        <w:t xml:space="preserve"> Rezultati javnega razpisa za leti 2023 in 2024 bodo znani v letu 2023</w:t>
      </w:r>
      <w:r w:rsidR="00940802">
        <w:rPr>
          <w:rFonts w:cs="Arial"/>
          <w:bCs/>
          <w:szCs w:val="20"/>
        </w:rPr>
        <w:t>. Več informacij o izvedbi razpisa bo podanih v naslednjem vladnem poročilu.</w:t>
      </w:r>
    </w:p>
    <w:p w14:paraId="6327006A" w14:textId="323DB578" w:rsidR="00676EE8" w:rsidRDefault="00676EE8" w:rsidP="00E03016">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p>
    <w:p w14:paraId="04678E58" w14:textId="7AD37688" w:rsidR="00676EE8" w:rsidRPr="00623CE1" w:rsidRDefault="00676EE8" w:rsidP="00E03016">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Cs/>
          <w:szCs w:val="20"/>
        </w:rPr>
      </w:pPr>
      <w:r>
        <w:rPr>
          <w:rFonts w:cs="Arial"/>
          <w:szCs w:val="20"/>
        </w:rPr>
        <w:t xml:space="preserve">Na področju </w:t>
      </w:r>
      <w:r w:rsidRPr="00676EE8">
        <w:rPr>
          <w:rFonts w:cs="Arial"/>
          <w:b/>
          <w:bCs/>
          <w:szCs w:val="20"/>
        </w:rPr>
        <w:t>stanovanjske politike</w:t>
      </w:r>
      <w:r>
        <w:rPr>
          <w:rFonts w:cs="Arial"/>
          <w:szCs w:val="20"/>
        </w:rPr>
        <w:t xml:space="preserve"> </w:t>
      </w:r>
      <w:r w:rsidR="000F0057">
        <w:rPr>
          <w:rFonts w:cs="Arial"/>
          <w:szCs w:val="20"/>
        </w:rPr>
        <w:t xml:space="preserve">bosta </w:t>
      </w:r>
      <w:r w:rsidR="000F0057" w:rsidRPr="000F0057">
        <w:rPr>
          <w:rFonts w:cs="Arial"/>
          <w:b/>
          <w:bCs/>
          <w:szCs w:val="20"/>
        </w:rPr>
        <w:t>SSRS in UN</w:t>
      </w:r>
      <w:r w:rsidR="000F0057">
        <w:rPr>
          <w:rFonts w:cs="Arial"/>
          <w:szCs w:val="20"/>
        </w:rPr>
        <w:t xml:space="preserve"> v tesnem sodelovanju </w:t>
      </w:r>
      <w:r w:rsidR="000F0057" w:rsidRPr="000F0057">
        <w:rPr>
          <w:rFonts w:cs="Arial"/>
          <w:b/>
          <w:bCs/>
          <w:szCs w:val="20"/>
        </w:rPr>
        <w:t>nadaljevala z izvajanjem ukrepov NPUR 2021–2030</w:t>
      </w:r>
      <w:r w:rsidR="000F0057">
        <w:rPr>
          <w:rFonts w:cs="Arial"/>
          <w:szCs w:val="20"/>
        </w:rPr>
        <w:t xml:space="preserve">, ki sta namenjena </w:t>
      </w:r>
      <w:r w:rsidR="000F0057" w:rsidRPr="000F0057">
        <w:rPr>
          <w:rFonts w:cs="Arial"/>
          <w:b/>
          <w:bCs/>
          <w:szCs w:val="20"/>
        </w:rPr>
        <w:t>informiranju občin in romskega prebivalstva</w:t>
      </w:r>
      <w:r w:rsidR="000F0057">
        <w:rPr>
          <w:rFonts w:cs="Arial"/>
          <w:szCs w:val="20"/>
        </w:rPr>
        <w:t xml:space="preserve"> o možnostih, ki jih ponujajo programi in razpisi SSRS. </w:t>
      </w:r>
      <w:r w:rsidRPr="00676EE8">
        <w:rPr>
          <w:rFonts w:cs="Arial"/>
          <w:b/>
          <w:bCs/>
          <w:szCs w:val="20"/>
        </w:rPr>
        <w:t xml:space="preserve">SSRS </w:t>
      </w:r>
      <w:r w:rsidR="000F0057" w:rsidRPr="000F0057">
        <w:rPr>
          <w:rFonts w:cs="Arial"/>
          <w:szCs w:val="20"/>
        </w:rPr>
        <w:t>pa ob tem</w:t>
      </w:r>
      <w:r w:rsidR="000F0057">
        <w:rPr>
          <w:rFonts w:cs="Arial"/>
          <w:b/>
          <w:bCs/>
          <w:szCs w:val="20"/>
        </w:rPr>
        <w:t xml:space="preserve"> </w:t>
      </w:r>
      <w:r w:rsidRPr="00676EE8">
        <w:rPr>
          <w:rFonts w:cs="Arial"/>
          <w:b/>
          <w:bCs/>
          <w:szCs w:val="20"/>
        </w:rPr>
        <w:t>opozarja</w:t>
      </w:r>
      <w:r w:rsidRPr="00B61015">
        <w:rPr>
          <w:rFonts w:cs="Arial"/>
          <w:szCs w:val="20"/>
        </w:rPr>
        <w:t xml:space="preserve">, da </w:t>
      </w:r>
      <w:r w:rsidRPr="00676EE8">
        <w:rPr>
          <w:rFonts w:cs="Arial"/>
          <w:b/>
          <w:bCs/>
          <w:szCs w:val="20"/>
        </w:rPr>
        <w:t xml:space="preserve">instrumentov, ki bi bili namenjeni zgolj in izključno </w:t>
      </w:r>
      <w:r w:rsidRPr="00676EE8">
        <w:rPr>
          <w:rFonts w:eastAsia="Calibri" w:cs="Arial"/>
          <w:b/>
          <w:bCs/>
          <w:szCs w:val="20"/>
        </w:rPr>
        <w:t xml:space="preserve">narodnostim in romski </w:t>
      </w:r>
      <w:r w:rsidRPr="00676EE8">
        <w:rPr>
          <w:rFonts w:cs="Arial"/>
          <w:b/>
          <w:bCs/>
          <w:szCs w:val="20"/>
        </w:rPr>
        <w:t>skupnosti nima oblikovanih</w:t>
      </w:r>
      <w:r w:rsidRPr="00B61015">
        <w:rPr>
          <w:rFonts w:cs="Arial"/>
          <w:szCs w:val="20"/>
        </w:rPr>
        <w:t xml:space="preserve">, </w:t>
      </w:r>
      <w:r w:rsidR="000F0057">
        <w:rPr>
          <w:rFonts w:cs="Arial"/>
          <w:szCs w:val="20"/>
        </w:rPr>
        <w:t>saj</w:t>
      </w:r>
      <w:r w:rsidRPr="00B61015">
        <w:rPr>
          <w:rFonts w:cs="Arial"/>
          <w:szCs w:val="20"/>
        </w:rPr>
        <w:t xml:space="preserve"> ne prejema nobenega proračunskega ali drugega (npr. EU) financiranja za te namene in </w:t>
      </w:r>
      <w:r w:rsidRPr="00676EE8">
        <w:rPr>
          <w:rFonts w:cs="Arial"/>
          <w:b/>
          <w:bCs/>
          <w:szCs w:val="20"/>
        </w:rPr>
        <w:t>svoje programe financira izključno iz lastnih sredstev</w:t>
      </w:r>
      <w:r w:rsidRPr="00B61015">
        <w:rPr>
          <w:rFonts w:cs="Arial"/>
          <w:szCs w:val="20"/>
        </w:rPr>
        <w:t xml:space="preserve">, pri čemer </w:t>
      </w:r>
      <w:r w:rsidRPr="00676EE8">
        <w:rPr>
          <w:rFonts w:cs="Arial"/>
          <w:b/>
          <w:bCs/>
          <w:szCs w:val="20"/>
        </w:rPr>
        <w:t>nima proračunskega ali stalnega financiranja</w:t>
      </w:r>
      <w:r w:rsidRPr="00B61015">
        <w:rPr>
          <w:rFonts w:cs="Arial"/>
          <w:szCs w:val="20"/>
        </w:rPr>
        <w:t>.</w:t>
      </w:r>
      <w:r w:rsidRPr="00B61015">
        <w:rPr>
          <w:rFonts w:eastAsia="Calibri" w:cs="Arial"/>
          <w:szCs w:val="20"/>
        </w:rPr>
        <w:t xml:space="preserve"> </w:t>
      </w:r>
      <w:r w:rsidRPr="00676EE8">
        <w:rPr>
          <w:rFonts w:eastAsia="Calibri" w:cs="Arial"/>
          <w:b/>
          <w:bCs/>
          <w:szCs w:val="20"/>
        </w:rPr>
        <w:t>SSRS poziva</w:t>
      </w:r>
      <w:r w:rsidRPr="00676EE8">
        <w:rPr>
          <w:rFonts w:cs="Arial"/>
          <w:b/>
          <w:bCs/>
          <w:szCs w:val="20"/>
        </w:rPr>
        <w:t xml:space="preserve"> pristojne</w:t>
      </w:r>
      <w:r w:rsidRPr="00B61015">
        <w:rPr>
          <w:rFonts w:cs="Arial"/>
          <w:szCs w:val="20"/>
        </w:rPr>
        <w:t xml:space="preserve">, da </w:t>
      </w:r>
      <w:r w:rsidRPr="00676EE8">
        <w:rPr>
          <w:rFonts w:cs="Arial"/>
          <w:b/>
          <w:bCs/>
          <w:szCs w:val="20"/>
        </w:rPr>
        <w:t xml:space="preserve">za večjo aktivacijo </w:t>
      </w:r>
      <w:r w:rsidRPr="00676EE8">
        <w:rPr>
          <w:rFonts w:cs="Arial"/>
          <w:b/>
          <w:bCs/>
          <w:szCs w:val="20"/>
        </w:rPr>
        <w:lastRenderedPageBreak/>
        <w:t xml:space="preserve">občin in drugih </w:t>
      </w:r>
      <w:r w:rsidRPr="00676EE8">
        <w:rPr>
          <w:rFonts w:eastAsia="Calibri" w:cs="Arial"/>
          <w:b/>
          <w:bCs/>
          <w:szCs w:val="20"/>
        </w:rPr>
        <w:t>potencialnih prijaviteljev zagotovijo namenska sredstva za romsko skupnost</w:t>
      </w:r>
      <w:r w:rsidRPr="00B61015">
        <w:rPr>
          <w:rFonts w:eastAsia="Calibri" w:cs="Arial"/>
          <w:szCs w:val="20"/>
        </w:rPr>
        <w:t xml:space="preserve"> v letih nadaljnjega izvajanja NPUR 2021–2030</w:t>
      </w:r>
      <w:r>
        <w:rPr>
          <w:rFonts w:eastAsia="Calibri" w:cs="Arial"/>
          <w:szCs w:val="20"/>
        </w:rPr>
        <w:t>.</w:t>
      </w:r>
    </w:p>
    <w:bookmarkEnd w:id="29"/>
    <w:p w14:paraId="00AA8FCC" w14:textId="236003AA" w:rsidR="0012755A" w:rsidRPr="00EE1CD8" w:rsidRDefault="0012755A" w:rsidP="00332853">
      <w:pPr>
        <w:tabs>
          <w:tab w:val="left" w:pos="1155"/>
        </w:tabs>
        <w:spacing w:line="240" w:lineRule="exact"/>
        <w:jc w:val="both"/>
        <w:rPr>
          <w:rStyle w:val="FontStyle18"/>
          <w:lang w:eastAsia="sl-SI"/>
        </w:rPr>
      </w:pPr>
    </w:p>
    <w:p w14:paraId="2BA112C6" w14:textId="5CE9C091" w:rsidR="00F96659" w:rsidRPr="005670E1" w:rsidRDefault="005670E1" w:rsidP="005670E1">
      <w:pPr>
        <w:pStyle w:val="Podnaslov"/>
      </w:pPr>
      <w:bookmarkStart w:id="30" w:name="_Toc511124313"/>
      <w:bookmarkStart w:id="31" w:name="_Toc10533170"/>
      <w:bookmarkStart w:id="32" w:name="_Toc64379025"/>
      <w:bookmarkStart w:id="33" w:name="_Toc135291728"/>
      <w:r w:rsidRPr="005670E1">
        <w:t xml:space="preserve">2.6 </w:t>
      </w:r>
      <w:r w:rsidR="00F96659" w:rsidRPr="005670E1">
        <w:t xml:space="preserve">PODROČJE </w:t>
      </w:r>
      <w:r w:rsidR="000D4105" w:rsidRPr="005670E1">
        <w:t>KULTURNE, INFORMATIVNE IN ZALOŽNIŠKE DEJAVNOSTI</w:t>
      </w:r>
      <w:bookmarkEnd w:id="30"/>
      <w:bookmarkEnd w:id="31"/>
      <w:bookmarkEnd w:id="32"/>
      <w:bookmarkEnd w:id="33"/>
    </w:p>
    <w:p w14:paraId="03A6DE89" w14:textId="77777777" w:rsidR="004B5E1E" w:rsidRDefault="004B5E1E" w:rsidP="009C4703">
      <w:pPr>
        <w:autoSpaceDE w:val="0"/>
        <w:autoSpaceDN w:val="0"/>
        <w:adjustRightInd w:val="0"/>
        <w:spacing w:line="240" w:lineRule="exact"/>
        <w:jc w:val="both"/>
        <w:rPr>
          <w:rFonts w:cs="Arial"/>
          <w:szCs w:val="20"/>
        </w:rPr>
      </w:pPr>
    </w:p>
    <w:p w14:paraId="2C319935" w14:textId="7E34407A" w:rsidR="006B75C7" w:rsidRPr="009C4703" w:rsidRDefault="006B75C7" w:rsidP="009C4703">
      <w:pPr>
        <w:autoSpaceDE w:val="0"/>
        <w:autoSpaceDN w:val="0"/>
        <w:adjustRightInd w:val="0"/>
        <w:spacing w:line="240" w:lineRule="exact"/>
        <w:jc w:val="both"/>
        <w:rPr>
          <w:rFonts w:cs="Arial"/>
          <w:szCs w:val="20"/>
        </w:rPr>
      </w:pPr>
      <w:r w:rsidRPr="009C4703">
        <w:rPr>
          <w:rFonts w:cs="Arial"/>
          <w:szCs w:val="20"/>
        </w:rPr>
        <w:t xml:space="preserve">MK še posebej spodbuja ohranjanje in razvoj romskega jezika ter kulturno, informativno in založniško dejavnost romske skupnosti, in sicer preko posebnega programa, to je </w:t>
      </w:r>
      <w:r w:rsidRPr="009C4703">
        <w:rPr>
          <w:rFonts w:cs="Arial"/>
          <w:b/>
          <w:bCs/>
          <w:szCs w:val="20"/>
        </w:rPr>
        <w:t>vsakoletnega javnega razpisa za financiranje kulturnih projektov na področju romske skupnosti</w:t>
      </w:r>
      <w:r w:rsidRPr="009C4703">
        <w:rPr>
          <w:rFonts w:cs="Arial"/>
          <w:szCs w:val="20"/>
        </w:rPr>
        <w:t xml:space="preserve">. Na razpis se lahko prijavijo nepridobitne kulturne organizacije s statusom pravne osebe zasebnega prava na področju romske skupnosti v Republiki Sloveniji, ki so registrirane za opravljanje </w:t>
      </w:r>
      <w:proofErr w:type="spellStart"/>
      <w:r w:rsidRPr="009C4703">
        <w:rPr>
          <w:rFonts w:cs="Arial"/>
          <w:szCs w:val="20"/>
        </w:rPr>
        <w:t>kulturnoumetniških</w:t>
      </w:r>
      <w:proofErr w:type="spellEnd"/>
      <w:r w:rsidRPr="009C4703">
        <w:rPr>
          <w:rFonts w:cs="Arial"/>
          <w:szCs w:val="20"/>
        </w:rPr>
        <w:t xml:space="preserve"> dejavnosti in posredovanje kulturnih dobrin v Sloveniji in delujejo vsaj eno leto od datuma registracije na področju romske skupnosti, ter ustvarjalci na področju romske skupnosti v RS s statusom samozaposlenih v kulturi. Ta ukrep je vključen in podrobneje obrazložen v NPUR 2021–2030 in se je izvajal v letu 2022.</w:t>
      </w:r>
    </w:p>
    <w:p w14:paraId="206A2B70" w14:textId="77777777" w:rsidR="006B75C7" w:rsidRPr="009C4703" w:rsidRDefault="006B75C7" w:rsidP="009C4703">
      <w:pPr>
        <w:autoSpaceDE w:val="0"/>
        <w:autoSpaceDN w:val="0"/>
        <w:adjustRightInd w:val="0"/>
        <w:spacing w:line="240" w:lineRule="exact"/>
        <w:jc w:val="both"/>
        <w:rPr>
          <w:rFonts w:cs="Arial"/>
          <w:szCs w:val="20"/>
        </w:rPr>
      </w:pPr>
    </w:p>
    <w:p w14:paraId="2F0F6268" w14:textId="214C088A" w:rsidR="006B75C7" w:rsidRPr="009C4703" w:rsidRDefault="006B75C7" w:rsidP="009C4703">
      <w:pPr>
        <w:autoSpaceDE w:val="0"/>
        <w:autoSpaceDN w:val="0"/>
        <w:adjustRightInd w:val="0"/>
        <w:spacing w:line="240" w:lineRule="exact"/>
        <w:jc w:val="both"/>
        <w:rPr>
          <w:rFonts w:cs="Arial"/>
          <w:szCs w:val="20"/>
        </w:rPr>
      </w:pPr>
      <w:r w:rsidRPr="009C4703">
        <w:rPr>
          <w:rFonts w:cs="Arial"/>
          <w:b/>
          <w:bCs/>
          <w:szCs w:val="20"/>
        </w:rPr>
        <w:t>25. marca 2022</w:t>
      </w:r>
      <w:r w:rsidRPr="009C4703">
        <w:rPr>
          <w:rFonts w:cs="Arial"/>
          <w:szCs w:val="20"/>
        </w:rPr>
        <w:t xml:space="preserve"> je bil objavljen </w:t>
      </w:r>
      <w:r w:rsidRPr="009C4703">
        <w:rPr>
          <w:rFonts w:cs="Arial"/>
          <w:b/>
          <w:bCs/>
          <w:szCs w:val="20"/>
        </w:rPr>
        <w:t>vsakoletni javni razpis za izbor kulturnih projektov</w:t>
      </w:r>
      <w:r w:rsidRPr="009C4703">
        <w:rPr>
          <w:rFonts w:cs="Arial"/>
          <w:szCs w:val="20"/>
        </w:rPr>
        <w:t xml:space="preserve"> na področju romske skupnosti, tj. </w:t>
      </w:r>
      <w:r w:rsidRPr="009C4703">
        <w:rPr>
          <w:rFonts w:cs="Arial"/>
          <w:b/>
          <w:bCs/>
          <w:i/>
          <w:iCs/>
          <w:szCs w:val="20"/>
        </w:rPr>
        <w:t>Javni razpis za izbor kulturnih projektov na področju romske skupnosti za leto 2022</w:t>
      </w:r>
      <w:r w:rsidRPr="009C4703">
        <w:rPr>
          <w:rFonts w:cs="Arial"/>
          <w:szCs w:val="20"/>
        </w:rPr>
        <w:t xml:space="preserve">. MK skozi ta razpis spodbuja aktivnosti nevladnih organizacij, še posebej tistih, ki jih ustanavljajo pripadniki romske skupnosti, na vseh področjih kulture, v okviru tega razpisa pa spodbuja tudi ohranjanje in razvoj romskega jezika ter bo tovrstne projekte spodbujal tudi v prihodnje. Otroci in mladi so bili vključeni v vse te projekte na različne načine (kot udeleženci v projektih; večinoma je šlo za delavnice in tečaje ali pa projekte, namenjene njim; večinoma je bila v okviru projektov podprta tudi izdaja literature). </w:t>
      </w:r>
    </w:p>
    <w:p w14:paraId="05CF5FCC" w14:textId="5D944F9E" w:rsidR="006B75C7" w:rsidRPr="009C4703" w:rsidRDefault="006B75C7" w:rsidP="009C4703">
      <w:pPr>
        <w:autoSpaceDE w:val="0"/>
        <w:autoSpaceDN w:val="0"/>
        <w:adjustRightInd w:val="0"/>
        <w:spacing w:line="240" w:lineRule="exact"/>
        <w:jc w:val="both"/>
        <w:rPr>
          <w:rFonts w:cs="Arial"/>
          <w:szCs w:val="20"/>
        </w:rPr>
      </w:pPr>
      <w:r w:rsidRPr="009C4703">
        <w:rPr>
          <w:rFonts w:cs="Arial"/>
          <w:b/>
          <w:bCs/>
          <w:color w:val="111111"/>
          <w:szCs w:val="20"/>
        </w:rPr>
        <w:t>Realizacija v okviru tega javnega razpisa je bila v letu 2022 kar 99,64 %</w:t>
      </w:r>
      <w:r w:rsidRPr="009C4703">
        <w:rPr>
          <w:rFonts w:cs="Arial"/>
          <w:color w:val="111111"/>
          <w:szCs w:val="20"/>
        </w:rPr>
        <w:t xml:space="preserve">. </w:t>
      </w:r>
    </w:p>
    <w:p w14:paraId="02CAECC4" w14:textId="3AA6DC31" w:rsidR="006B75C7" w:rsidRPr="009C4703" w:rsidRDefault="006B75C7" w:rsidP="009C4703">
      <w:pPr>
        <w:autoSpaceDE w:val="0"/>
        <w:autoSpaceDN w:val="0"/>
        <w:adjustRightInd w:val="0"/>
        <w:spacing w:line="240" w:lineRule="exact"/>
        <w:jc w:val="both"/>
        <w:rPr>
          <w:rFonts w:cs="Arial"/>
          <w:szCs w:val="20"/>
        </w:rPr>
      </w:pPr>
    </w:p>
    <w:p w14:paraId="3DE9C95C" w14:textId="1DA48BDE" w:rsidR="006B75C7" w:rsidRPr="009C4703" w:rsidRDefault="006B75C7" w:rsidP="009C4703">
      <w:pPr>
        <w:autoSpaceDE w:val="0"/>
        <w:autoSpaceDN w:val="0"/>
        <w:adjustRightInd w:val="0"/>
        <w:spacing w:line="240" w:lineRule="exact"/>
        <w:jc w:val="both"/>
        <w:rPr>
          <w:rFonts w:cs="Arial"/>
          <w:szCs w:val="20"/>
        </w:rPr>
      </w:pPr>
      <w:r w:rsidRPr="009C4703">
        <w:rPr>
          <w:rFonts w:cs="Arial"/>
          <w:szCs w:val="20"/>
        </w:rPr>
        <w:t xml:space="preserve">Poleg posebnega programa se romska društva, organizacije in ustvarjalci lahko prijavijo </w:t>
      </w:r>
      <w:r w:rsidRPr="009C4703">
        <w:rPr>
          <w:rFonts w:cs="Arial"/>
          <w:b/>
          <w:bCs/>
          <w:szCs w:val="20"/>
        </w:rPr>
        <w:t>tudi na druge razpise in pozive MK</w:t>
      </w:r>
      <w:r w:rsidRPr="009C4703">
        <w:rPr>
          <w:rFonts w:cs="Arial"/>
          <w:szCs w:val="20"/>
        </w:rPr>
        <w:t xml:space="preserve">, če izpolnjujejo pogoje in projekti ustrezajo </w:t>
      </w:r>
      <w:r w:rsidR="00D32015" w:rsidRPr="009C4703">
        <w:rPr>
          <w:rFonts w:cs="Arial"/>
          <w:szCs w:val="20"/>
        </w:rPr>
        <w:t>predpisanim merilom.</w:t>
      </w:r>
      <w:r w:rsidRPr="009C4703">
        <w:rPr>
          <w:rFonts w:cs="Arial"/>
          <w:szCs w:val="20"/>
        </w:rPr>
        <w:t xml:space="preserve"> </w:t>
      </w:r>
    </w:p>
    <w:p w14:paraId="4CDEA411" w14:textId="77777777" w:rsidR="006B75C7" w:rsidRPr="009C4703" w:rsidRDefault="006B75C7" w:rsidP="009C4703">
      <w:pPr>
        <w:spacing w:line="240" w:lineRule="exact"/>
        <w:jc w:val="both"/>
        <w:rPr>
          <w:rFonts w:cs="Arial"/>
          <w:szCs w:val="20"/>
        </w:rPr>
      </w:pPr>
    </w:p>
    <w:p w14:paraId="08205D70" w14:textId="77777777" w:rsidR="00D32015" w:rsidRPr="009C4703" w:rsidRDefault="00D32015" w:rsidP="009C4703">
      <w:pPr>
        <w:autoSpaceDE w:val="0"/>
        <w:autoSpaceDN w:val="0"/>
        <w:spacing w:line="240" w:lineRule="exact"/>
        <w:jc w:val="both"/>
        <w:rPr>
          <w:rFonts w:cs="Arial"/>
          <w:szCs w:val="20"/>
        </w:rPr>
      </w:pPr>
      <w:r w:rsidRPr="009C4703">
        <w:rPr>
          <w:rFonts w:cs="Arial"/>
          <w:szCs w:val="20"/>
        </w:rPr>
        <w:t>Še v</w:t>
      </w:r>
      <w:r w:rsidR="006B75C7" w:rsidRPr="009C4703">
        <w:rPr>
          <w:rFonts w:cs="Arial"/>
          <w:szCs w:val="20"/>
        </w:rPr>
        <w:t xml:space="preserve"> letu 2021 je bil objavljen </w:t>
      </w:r>
      <w:r w:rsidR="006B75C7" w:rsidRPr="009C4703">
        <w:rPr>
          <w:rFonts w:cs="Arial"/>
          <w:b/>
          <w:bCs/>
          <w:i/>
          <w:iCs/>
          <w:szCs w:val="20"/>
        </w:rPr>
        <w:t>Javni razpis za izbor operacij za večjo socialno vključenost pripadnikov ranljivih družbenih skupin na področju kulture v okviru Evropskega socialnega sklada v letih 2021–2023</w:t>
      </w:r>
      <w:r w:rsidR="006B75C7" w:rsidRPr="009C4703">
        <w:rPr>
          <w:rFonts w:cs="Arial"/>
          <w:szCs w:val="20"/>
        </w:rPr>
        <w:t xml:space="preserve"> (JR-ESS-2021-2023-SOCIALNA VKLJUČENOST) in izveden postopek izbora upravičencev</w:t>
      </w:r>
      <w:r w:rsidRPr="009C4703">
        <w:rPr>
          <w:rFonts w:cs="Arial"/>
          <w:szCs w:val="20"/>
        </w:rPr>
        <w:t xml:space="preserve">, </w:t>
      </w:r>
      <w:r w:rsidRPr="009C4703">
        <w:rPr>
          <w:rFonts w:cs="Arial"/>
          <w:b/>
          <w:bCs/>
          <w:szCs w:val="20"/>
        </w:rPr>
        <w:t>projekti pa so se izvajali do marca 2023</w:t>
      </w:r>
      <w:r w:rsidR="006B75C7" w:rsidRPr="009C4703">
        <w:rPr>
          <w:rFonts w:cs="Arial"/>
          <w:szCs w:val="20"/>
        </w:rPr>
        <w:t>.</w:t>
      </w:r>
    </w:p>
    <w:p w14:paraId="14490243" w14:textId="2B3E17B6" w:rsidR="006B75C7" w:rsidRPr="009C4703" w:rsidRDefault="006B75C7" w:rsidP="009C4703">
      <w:pPr>
        <w:autoSpaceDE w:val="0"/>
        <w:autoSpaceDN w:val="0"/>
        <w:spacing w:line="240" w:lineRule="exact"/>
        <w:jc w:val="both"/>
        <w:rPr>
          <w:rFonts w:cs="Arial"/>
          <w:szCs w:val="20"/>
        </w:rPr>
      </w:pPr>
      <w:r w:rsidRPr="009C4703">
        <w:rPr>
          <w:rFonts w:cs="Arial"/>
          <w:szCs w:val="20"/>
        </w:rPr>
        <w:t xml:space="preserve"> </w:t>
      </w:r>
    </w:p>
    <w:p w14:paraId="5814A018" w14:textId="16EC7D02" w:rsidR="009135E9" w:rsidRPr="009C4703" w:rsidRDefault="006B75C7" w:rsidP="009C4703">
      <w:pPr>
        <w:pStyle w:val="Brezrazmikov"/>
        <w:spacing w:line="240" w:lineRule="exact"/>
        <w:jc w:val="both"/>
        <w:rPr>
          <w:rFonts w:ascii="Arial" w:hAnsi="Arial" w:cs="Arial"/>
          <w:sz w:val="20"/>
          <w:szCs w:val="20"/>
        </w:rPr>
      </w:pPr>
      <w:r w:rsidRPr="009C4703">
        <w:rPr>
          <w:rFonts w:ascii="Arial" w:hAnsi="Arial" w:cs="Arial"/>
          <w:sz w:val="20"/>
          <w:szCs w:val="20"/>
        </w:rPr>
        <w:t>Predmet javnega razpisa je sofinanciranje operacij na področju kulture (kulturnega in kreativnega sektorja) v podporo zagotavljanju večjih zaposlitvenih možnosti na trgu dela, dvigu ravni usposobljenosti, kulturne ustvarjalnosti in kreativnosti ter krepitvi samozavesti in socialne vključenosti v širše družbeno okolje pripadnikov ranljivih skupin</w:t>
      </w:r>
      <w:r w:rsidR="009135E9" w:rsidRPr="009C4703">
        <w:rPr>
          <w:rFonts w:ascii="Arial" w:hAnsi="Arial" w:cs="Arial"/>
          <w:sz w:val="20"/>
          <w:szCs w:val="20"/>
        </w:rPr>
        <w:t xml:space="preserve">, med katerimi so Romi. </w:t>
      </w:r>
    </w:p>
    <w:p w14:paraId="081C928F" w14:textId="2A4E951B" w:rsidR="006B75C7" w:rsidRPr="009C4703" w:rsidRDefault="006B75C7" w:rsidP="009C4703">
      <w:pPr>
        <w:pStyle w:val="Brezrazmikov"/>
        <w:spacing w:line="240" w:lineRule="exact"/>
        <w:jc w:val="both"/>
        <w:rPr>
          <w:rFonts w:ascii="Arial" w:hAnsi="Arial" w:cs="Arial"/>
          <w:color w:val="000000"/>
          <w:sz w:val="20"/>
          <w:szCs w:val="20"/>
        </w:rPr>
      </w:pPr>
      <w:r w:rsidRPr="009C4703">
        <w:rPr>
          <w:rFonts w:ascii="Arial" w:hAnsi="Arial" w:cs="Arial"/>
          <w:sz w:val="20"/>
          <w:szCs w:val="20"/>
        </w:rPr>
        <w:t>Za sofinanciranje je bilo skupaj izbranih 11 upravičencev (6 projektov iz Vzhodne kohezijske regije in 5 projektov iz Zahodne kohezijske regije).</w:t>
      </w:r>
      <w:r w:rsidR="00D32015" w:rsidRPr="009C4703">
        <w:rPr>
          <w:rFonts w:ascii="Arial" w:hAnsi="Arial" w:cs="Arial"/>
          <w:sz w:val="20"/>
          <w:szCs w:val="20"/>
        </w:rPr>
        <w:t xml:space="preserve"> </w:t>
      </w:r>
      <w:r w:rsidRPr="009C4703">
        <w:rPr>
          <w:rFonts w:ascii="Arial" w:hAnsi="Arial" w:cs="Arial"/>
          <w:sz w:val="20"/>
          <w:szCs w:val="20"/>
        </w:rPr>
        <w:t xml:space="preserve">Za sofinanciranje je bil izbran tudi 1 projekt (iz Vzhodne kohezijske regije), ki kot ciljno skupino vključuje samo pripadnike romske skupnosti, gre za projekt </w:t>
      </w:r>
      <w:r w:rsidR="00D32015" w:rsidRPr="009C4703">
        <w:rPr>
          <w:rFonts w:ascii="Arial" w:hAnsi="Arial" w:cs="Arial"/>
          <w:i/>
          <w:iCs/>
          <w:sz w:val="20"/>
          <w:szCs w:val="20"/>
        </w:rPr>
        <w:t>»SLOVENSKA ROMSKA POT«</w:t>
      </w:r>
      <w:r w:rsidR="00D32015" w:rsidRPr="009C4703">
        <w:rPr>
          <w:rFonts w:ascii="Arial" w:hAnsi="Arial" w:cs="Arial"/>
          <w:sz w:val="20"/>
          <w:szCs w:val="20"/>
        </w:rPr>
        <w:t xml:space="preserve"> </w:t>
      </w:r>
      <w:r w:rsidRPr="009C4703">
        <w:rPr>
          <w:rFonts w:ascii="Arial" w:hAnsi="Arial" w:cs="Arial"/>
          <w:color w:val="000000"/>
          <w:sz w:val="20"/>
          <w:szCs w:val="20"/>
        </w:rPr>
        <w:t>prijavitelja</w:t>
      </w:r>
      <w:r w:rsidRPr="009C4703">
        <w:rPr>
          <w:rFonts w:ascii="Arial" w:hAnsi="Arial" w:cs="Arial"/>
          <w:sz w:val="20"/>
          <w:szCs w:val="20"/>
        </w:rPr>
        <w:t xml:space="preserve"> </w:t>
      </w:r>
      <w:r w:rsidRPr="009C4703">
        <w:rPr>
          <w:rFonts w:ascii="Arial" w:hAnsi="Arial" w:cs="Arial"/>
          <w:color w:val="000000"/>
          <w:sz w:val="20"/>
          <w:szCs w:val="20"/>
        </w:rPr>
        <w:t>Združenje EPEKA so.p</w:t>
      </w:r>
      <w:r w:rsidRPr="009C4703">
        <w:rPr>
          <w:rFonts w:ascii="Arial" w:hAnsi="Arial" w:cs="Arial"/>
          <w:sz w:val="20"/>
          <w:szCs w:val="20"/>
        </w:rPr>
        <w:t xml:space="preserve">., financiran v skupni višini </w:t>
      </w:r>
      <w:r w:rsidRPr="009C4703">
        <w:rPr>
          <w:rFonts w:ascii="Arial" w:hAnsi="Arial" w:cs="Arial"/>
          <w:color w:val="000000"/>
          <w:sz w:val="20"/>
          <w:szCs w:val="20"/>
        </w:rPr>
        <w:t xml:space="preserve">83.710,79 </w:t>
      </w:r>
      <w:r w:rsidR="00D32015" w:rsidRPr="009C4703">
        <w:rPr>
          <w:rFonts w:ascii="Arial" w:hAnsi="Arial" w:cs="Arial"/>
          <w:color w:val="000000"/>
          <w:sz w:val="20"/>
          <w:szCs w:val="20"/>
        </w:rPr>
        <w:t>evra</w:t>
      </w:r>
      <w:r w:rsidRPr="009C4703">
        <w:rPr>
          <w:rFonts w:ascii="Arial" w:hAnsi="Arial" w:cs="Arial"/>
          <w:color w:val="000000"/>
          <w:sz w:val="20"/>
          <w:szCs w:val="20"/>
        </w:rPr>
        <w:t xml:space="preserve">. </w:t>
      </w:r>
      <w:r w:rsidRPr="009C4703">
        <w:rPr>
          <w:rFonts w:ascii="Arial" w:hAnsi="Arial" w:cs="Arial"/>
          <w:sz w:val="20"/>
          <w:szCs w:val="20"/>
        </w:rPr>
        <w:t>Za sofinanciranje so bili izbrani še 3 projekti, ki poleg drugih ranljivih ciljnih skupin vključujejo tudi pripadnike romske skupnosti</w:t>
      </w:r>
      <w:r w:rsidR="00D32015" w:rsidRPr="009C4703">
        <w:rPr>
          <w:rFonts w:ascii="Arial" w:hAnsi="Arial" w:cs="Arial"/>
          <w:sz w:val="20"/>
          <w:szCs w:val="20"/>
        </w:rPr>
        <w:t>,</w:t>
      </w:r>
      <w:r w:rsidRPr="009C4703">
        <w:rPr>
          <w:rFonts w:ascii="Arial" w:hAnsi="Arial" w:cs="Arial"/>
          <w:sz w:val="20"/>
          <w:szCs w:val="20"/>
        </w:rPr>
        <w:t xml:space="preserve"> in sicer:</w:t>
      </w:r>
    </w:p>
    <w:p w14:paraId="4B2F1A7E" w14:textId="71FB47F8" w:rsidR="006B75C7" w:rsidRPr="009C4703" w:rsidRDefault="006B75C7" w:rsidP="007222A3">
      <w:pPr>
        <w:pStyle w:val="Odstavekseznama"/>
        <w:numPr>
          <w:ilvl w:val="0"/>
          <w:numId w:val="11"/>
        </w:numPr>
        <w:autoSpaceDE w:val="0"/>
        <w:autoSpaceDN w:val="0"/>
        <w:spacing w:after="0" w:line="240" w:lineRule="exact"/>
        <w:jc w:val="both"/>
        <w:rPr>
          <w:rFonts w:ascii="Arial" w:hAnsi="Arial" w:cs="Arial"/>
          <w:color w:val="000000"/>
          <w:sz w:val="20"/>
          <w:szCs w:val="20"/>
        </w:rPr>
      </w:pPr>
      <w:r w:rsidRPr="009C4703">
        <w:rPr>
          <w:rFonts w:ascii="Arial" w:hAnsi="Arial" w:cs="Arial"/>
          <w:color w:val="000000"/>
          <w:sz w:val="20"/>
          <w:szCs w:val="20"/>
        </w:rPr>
        <w:t xml:space="preserve">projekt </w:t>
      </w:r>
      <w:r w:rsidRPr="009C4703">
        <w:rPr>
          <w:rFonts w:ascii="Arial" w:hAnsi="Arial" w:cs="Arial"/>
          <w:i/>
          <w:iCs/>
          <w:color w:val="000000"/>
          <w:sz w:val="20"/>
          <w:szCs w:val="20"/>
        </w:rPr>
        <w:t xml:space="preserve">»INDA </w:t>
      </w:r>
      <w:r w:rsidR="00D32015" w:rsidRPr="009C4703">
        <w:rPr>
          <w:rFonts w:ascii="Arial" w:hAnsi="Arial" w:cs="Arial"/>
          <w:i/>
          <w:iCs/>
          <w:color w:val="000000"/>
          <w:sz w:val="20"/>
          <w:szCs w:val="20"/>
        </w:rPr>
        <w:t>–</w:t>
      </w:r>
      <w:r w:rsidRPr="009C4703">
        <w:rPr>
          <w:rFonts w:ascii="Arial" w:hAnsi="Arial" w:cs="Arial"/>
          <w:i/>
          <w:iCs/>
          <w:color w:val="000000"/>
          <w:sz w:val="20"/>
          <w:szCs w:val="20"/>
        </w:rPr>
        <w:t xml:space="preserve"> kulturno</w:t>
      </w:r>
      <w:r w:rsidR="00D32015" w:rsidRPr="009C4703">
        <w:rPr>
          <w:rFonts w:ascii="Arial" w:hAnsi="Arial" w:cs="Arial"/>
          <w:i/>
          <w:iCs/>
          <w:color w:val="000000"/>
          <w:sz w:val="20"/>
          <w:szCs w:val="20"/>
        </w:rPr>
        <w:t xml:space="preserve"> </w:t>
      </w:r>
      <w:r w:rsidRPr="009C4703">
        <w:rPr>
          <w:rFonts w:ascii="Arial" w:hAnsi="Arial" w:cs="Arial"/>
          <w:i/>
          <w:iCs/>
          <w:color w:val="000000"/>
          <w:sz w:val="20"/>
          <w:szCs w:val="20"/>
        </w:rPr>
        <w:t>doživetje Prekmurja«</w:t>
      </w:r>
      <w:r w:rsidRPr="009C4703">
        <w:rPr>
          <w:rFonts w:ascii="Arial" w:hAnsi="Arial" w:cs="Arial"/>
          <w:color w:val="000000"/>
          <w:sz w:val="20"/>
          <w:szCs w:val="20"/>
        </w:rPr>
        <w:t xml:space="preserve">, prijavitelj PREKOMEJ </w:t>
      </w:r>
      <w:r w:rsidR="00D32015" w:rsidRPr="009C4703">
        <w:rPr>
          <w:rFonts w:ascii="Arial" w:hAnsi="Arial" w:cs="Arial"/>
          <w:color w:val="000000"/>
          <w:sz w:val="20"/>
          <w:szCs w:val="20"/>
        </w:rPr>
        <w:t>–</w:t>
      </w:r>
      <w:r w:rsidRPr="009C4703">
        <w:rPr>
          <w:rFonts w:ascii="Arial" w:hAnsi="Arial" w:cs="Arial"/>
          <w:color w:val="000000"/>
          <w:sz w:val="20"/>
          <w:szCs w:val="20"/>
        </w:rPr>
        <w:t xml:space="preserve"> center</w:t>
      </w:r>
      <w:r w:rsidR="00D32015" w:rsidRPr="009C4703">
        <w:rPr>
          <w:rFonts w:ascii="Arial" w:hAnsi="Arial" w:cs="Arial"/>
          <w:color w:val="000000"/>
          <w:sz w:val="20"/>
          <w:szCs w:val="20"/>
        </w:rPr>
        <w:t xml:space="preserve"> </w:t>
      </w:r>
      <w:r w:rsidRPr="009C4703">
        <w:rPr>
          <w:rFonts w:ascii="Arial" w:hAnsi="Arial" w:cs="Arial"/>
          <w:color w:val="000000"/>
          <w:sz w:val="20"/>
          <w:szCs w:val="20"/>
        </w:rPr>
        <w:t>znanja, vizij in uspešnosti Gornji Petrovci, odobrena sredstva v skupni višini 110.491,64</w:t>
      </w:r>
      <w:r w:rsidR="00D32015" w:rsidRPr="009C4703">
        <w:rPr>
          <w:rFonts w:ascii="Arial" w:hAnsi="Arial" w:cs="Arial"/>
          <w:color w:val="000000"/>
          <w:sz w:val="20"/>
          <w:szCs w:val="20"/>
        </w:rPr>
        <w:t xml:space="preserve"> evra</w:t>
      </w:r>
      <w:r w:rsidRPr="009C4703">
        <w:rPr>
          <w:rFonts w:ascii="Arial" w:hAnsi="Arial" w:cs="Arial"/>
          <w:color w:val="000000"/>
          <w:sz w:val="20"/>
          <w:szCs w:val="20"/>
        </w:rPr>
        <w:t>;</w:t>
      </w:r>
    </w:p>
    <w:p w14:paraId="6918237F" w14:textId="4B145174" w:rsidR="006B75C7" w:rsidRPr="009C4703" w:rsidRDefault="006B75C7" w:rsidP="007222A3">
      <w:pPr>
        <w:pStyle w:val="Odstavekseznama"/>
        <w:numPr>
          <w:ilvl w:val="0"/>
          <w:numId w:val="11"/>
        </w:numPr>
        <w:autoSpaceDE w:val="0"/>
        <w:autoSpaceDN w:val="0"/>
        <w:spacing w:after="0" w:line="240" w:lineRule="exact"/>
        <w:jc w:val="both"/>
        <w:rPr>
          <w:rFonts w:ascii="Arial" w:hAnsi="Arial" w:cs="Arial"/>
          <w:color w:val="000000"/>
          <w:sz w:val="20"/>
          <w:szCs w:val="20"/>
        </w:rPr>
      </w:pPr>
      <w:r w:rsidRPr="009C4703">
        <w:rPr>
          <w:rFonts w:ascii="Arial" w:hAnsi="Arial" w:cs="Arial"/>
          <w:color w:val="000000"/>
          <w:sz w:val="20"/>
          <w:szCs w:val="20"/>
        </w:rPr>
        <w:t xml:space="preserve">projekt </w:t>
      </w:r>
      <w:r w:rsidRPr="009C4703">
        <w:rPr>
          <w:rFonts w:ascii="Arial" w:hAnsi="Arial" w:cs="Arial"/>
          <w:i/>
          <w:iCs/>
          <w:color w:val="000000"/>
          <w:sz w:val="20"/>
          <w:szCs w:val="20"/>
        </w:rPr>
        <w:t>»ROB UMETNOSTI«</w:t>
      </w:r>
      <w:r w:rsidRPr="009C4703">
        <w:rPr>
          <w:rFonts w:ascii="Arial" w:hAnsi="Arial" w:cs="Arial"/>
          <w:color w:val="000000"/>
          <w:sz w:val="20"/>
          <w:szCs w:val="20"/>
        </w:rPr>
        <w:t>, prijavitelj Romsko društvo Romano veseli, odobrena sredstva v višini 110.637</w:t>
      </w:r>
      <w:r w:rsidR="00D32015" w:rsidRPr="009C4703">
        <w:rPr>
          <w:rFonts w:ascii="Arial" w:hAnsi="Arial" w:cs="Arial"/>
          <w:color w:val="000000"/>
          <w:sz w:val="20"/>
          <w:szCs w:val="20"/>
        </w:rPr>
        <w:t xml:space="preserve"> evrov in</w:t>
      </w:r>
    </w:p>
    <w:p w14:paraId="5E16A32A" w14:textId="7544B222" w:rsidR="006B75C7" w:rsidRPr="009C4703" w:rsidRDefault="006B75C7" w:rsidP="007222A3">
      <w:pPr>
        <w:pStyle w:val="Odstavekseznama"/>
        <w:numPr>
          <w:ilvl w:val="0"/>
          <w:numId w:val="11"/>
        </w:numPr>
        <w:autoSpaceDE w:val="0"/>
        <w:autoSpaceDN w:val="0"/>
        <w:spacing w:after="0" w:line="240" w:lineRule="exact"/>
        <w:jc w:val="both"/>
        <w:rPr>
          <w:rFonts w:ascii="Arial" w:hAnsi="Arial" w:cs="Arial"/>
          <w:sz w:val="20"/>
          <w:szCs w:val="20"/>
        </w:rPr>
      </w:pPr>
      <w:r w:rsidRPr="009C4703">
        <w:rPr>
          <w:rFonts w:ascii="Arial" w:hAnsi="Arial" w:cs="Arial"/>
          <w:sz w:val="20"/>
          <w:szCs w:val="20"/>
        </w:rPr>
        <w:t xml:space="preserve">projekt </w:t>
      </w:r>
      <w:r w:rsidRPr="009C4703">
        <w:rPr>
          <w:rFonts w:ascii="Arial" w:hAnsi="Arial" w:cs="Arial"/>
          <w:i/>
          <w:iCs/>
          <w:sz w:val="20"/>
          <w:szCs w:val="20"/>
        </w:rPr>
        <w:t>»</w:t>
      </w:r>
      <w:r w:rsidRPr="009C4703">
        <w:rPr>
          <w:rFonts w:ascii="Arial" w:hAnsi="Arial" w:cs="Arial"/>
          <w:i/>
          <w:iCs/>
          <w:color w:val="000000"/>
          <w:sz w:val="20"/>
          <w:szCs w:val="20"/>
        </w:rPr>
        <w:t xml:space="preserve">VAMO TAMO </w:t>
      </w:r>
      <w:r w:rsidR="00D32015" w:rsidRPr="009C4703">
        <w:rPr>
          <w:rFonts w:ascii="Arial" w:hAnsi="Arial" w:cs="Arial"/>
          <w:i/>
          <w:iCs/>
          <w:color w:val="000000"/>
          <w:sz w:val="20"/>
          <w:szCs w:val="20"/>
        </w:rPr>
        <w:t>–</w:t>
      </w:r>
      <w:r w:rsidRPr="009C4703">
        <w:rPr>
          <w:rFonts w:ascii="Arial" w:hAnsi="Arial" w:cs="Arial"/>
          <w:i/>
          <w:iCs/>
          <w:color w:val="000000"/>
          <w:sz w:val="20"/>
          <w:szCs w:val="20"/>
        </w:rPr>
        <w:t xml:space="preserve"> S</w:t>
      </w:r>
      <w:r w:rsidR="00D32015" w:rsidRPr="009C4703">
        <w:rPr>
          <w:rFonts w:ascii="Arial" w:hAnsi="Arial" w:cs="Arial"/>
          <w:i/>
          <w:iCs/>
          <w:color w:val="000000"/>
          <w:sz w:val="20"/>
          <w:szCs w:val="20"/>
        </w:rPr>
        <w:t xml:space="preserve"> </w:t>
      </w:r>
      <w:r w:rsidRPr="009C4703">
        <w:rPr>
          <w:rFonts w:ascii="Arial" w:hAnsi="Arial" w:cs="Arial"/>
          <w:i/>
          <w:iCs/>
          <w:color w:val="000000"/>
          <w:sz w:val="20"/>
          <w:szCs w:val="20"/>
        </w:rPr>
        <w:t>TABO!«</w:t>
      </w:r>
      <w:r w:rsidRPr="009C4703">
        <w:rPr>
          <w:rFonts w:ascii="Arial" w:hAnsi="Arial" w:cs="Arial"/>
          <w:color w:val="000000"/>
          <w:sz w:val="20"/>
          <w:szCs w:val="20"/>
        </w:rPr>
        <w:t>, prijavitelj Društvo za razvijanje prostovoljnega dela Novo mesto, odobrena sredstva v višini 138.810</w:t>
      </w:r>
      <w:r w:rsidR="00D32015" w:rsidRPr="009C4703">
        <w:rPr>
          <w:rFonts w:ascii="Arial" w:hAnsi="Arial" w:cs="Arial"/>
          <w:color w:val="000000"/>
          <w:sz w:val="20"/>
          <w:szCs w:val="20"/>
        </w:rPr>
        <w:t xml:space="preserve"> evrov</w:t>
      </w:r>
      <w:r w:rsidRPr="009C4703">
        <w:rPr>
          <w:rFonts w:ascii="Arial" w:hAnsi="Arial" w:cs="Arial"/>
          <w:color w:val="000000"/>
          <w:sz w:val="20"/>
          <w:szCs w:val="20"/>
        </w:rPr>
        <w:t>.</w:t>
      </w:r>
    </w:p>
    <w:p w14:paraId="257E6EE8" w14:textId="14B56E54" w:rsidR="006B75C7" w:rsidRPr="009C4703" w:rsidRDefault="006B75C7" w:rsidP="009C4703">
      <w:pPr>
        <w:autoSpaceDE w:val="0"/>
        <w:autoSpaceDN w:val="0"/>
        <w:spacing w:line="240" w:lineRule="exact"/>
        <w:jc w:val="both"/>
        <w:rPr>
          <w:rFonts w:cs="Arial"/>
          <w:szCs w:val="20"/>
        </w:rPr>
      </w:pPr>
      <w:r w:rsidRPr="009C4703">
        <w:rPr>
          <w:rFonts w:cs="Arial"/>
          <w:szCs w:val="20"/>
        </w:rPr>
        <w:t>Projekti s</w:t>
      </w:r>
      <w:r w:rsidR="00D32015" w:rsidRPr="009C4703">
        <w:rPr>
          <w:rFonts w:cs="Arial"/>
          <w:szCs w:val="20"/>
        </w:rPr>
        <w:t>o se</w:t>
      </w:r>
      <w:r w:rsidRPr="009C4703">
        <w:rPr>
          <w:rFonts w:cs="Arial"/>
          <w:szCs w:val="20"/>
        </w:rPr>
        <w:t xml:space="preserve"> izvajali do 1. </w:t>
      </w:r>
      <w:r w:rsidR="00D32015" w:rsidRPr="009C4703">
        <w:rPr>
          <w:rFonts w:cs="Arial"/>
          <w:szCs w:val="20"/>
        </w:rPr>
        <w:t xml:space="preserve">marca </w:t>
      </w:r>
      <w:r w:rsidRPr="009C4703">
        <w:rPr>
          <w:rFonts w:cs="Arial"/>
          <w:szCs w:val="20"/>
        </w:rPr>
        <w:t xml:space="preserve">2023. </w:t>
      </w:r>
    </w:p>
    <w:p w14:paraId="7E717C4A" w14:textId="77777777" w:rsidR="006B75C7" w:rsidRPr="009C4703" w:rsidRDefault="006B75C7" w:rsidP="009C4703">
      <w:pPr>
        <w:spacing w:line="240" w:lineRule="exact"/>
        <w:jc w:val="both"/>
        <w:rPr>
          <w:rFonts w:cs="Arial"/>
          <w:szCs w:val="20"/>
        </w:rPr>
      </w:pPr>
    </w:p>
    <w:p w14:paraId="62BA240F" w14:textId="76BC334B" w:rsidR="006B75C7" w:rsidRPr="009C4703" w:rsidRDefault="00731E8B" w:rsidP="009C4703">
      <w:pPr>
        <w:autoSpaceDE w:val="0"/>
        <w:autoSpaceDN w:val="0"/>
        <w:adjustRightInd w:val="0"/>
        <w:spacing w:line="240" w:lineRule="exact"/>
        <w:jc w:val="both"/>
        <w:rPr>
          <w:rFonts w:cs="Arial"/>
          <w:szCs w:val="20"/>
        </w:rPr>
      </w:pPr>
      <w:r w:rsidRPr="009C4703">
        <w:rPr>
          <w:rFonts w:cs="Arial"/>
          <w:b/>
          <w:bCs/>
          <w:szCs w:val="20"/>
        </w:rPr>
        <w:t>Na področju medijev</w:t>
      </w:r>
      <w:r w:rsidRPr="009C4703">
        <w:rPr>
          <w:rFonts w:cs="Arial"/>
          <w:szCs w:val="20"/>
        </w:rPr>
        <w:t xml:space="preserve"> </w:t>
      </w:r>
      <w:r w:rsidR="00151E67">
        <w:rPr>
          <w:rFonts w:cs="Arial"/>
          <w:szCs w:val="20"/>
        </w:rPr>
        <w:t>se</w:t>
      </w:r>
      <w:r w:rsidR="00151E67" w:rsidRPr="009C4703">
        <w:rPr>
          <w:rFonts w:cs="Arial"/>
          <w:szCs w:val="20"/>
        </w:rPr>
        <w:t xml:space="preserve"> </w:t>
      </w:r>
      <w:r w:rsidR="006B75C7" w:rsidRPr="009C4703">
        <w:rPr>
          <w:rFonts w:cs="Arial"/>
          <w:szCs w:val="20"/>
        </w:rPr>
        <w:t xml:space="preserve">spodbuja in finančno podpira dejavnosti, namenjene </w:t>
      </w:r>
      <w:r w:rsidR="006B75C7" w:rsidRPr="009C4703">
        <w:rPr>
          <w:rFonts w:cs="Arial"/>
          <w:b/>
          <w:bCs/>
          <w:szCs w:val="20"/>
        </w:rPr>
        <w:t>ozaveščanju javnosti o romski kulturi in jeziku</w:t>
      </w:r>
      <w:r w:rsidR="006B75C7" w:rsidRPr="009C4703">
        <w:rPr>
          <w:rFonts w:cs="Arial"/>
          <w:szCs w:val="20"/>
        </w:rPr>
        <w:t xml:space="preserve">, pa tudi dejavnosti, namenjene </w:t>
      </w:r>
      <w:r w:rsidR="006B75C7" w:rsidRPr="009C4703">
        <w:rPr>
          <w:rFonts w:cs="Arial"/>
          <w:b/>
          <w:bCs/>
          <w:szCs w:val="20"/>
        </w:rPr>
        <w:t>spodbujanju informativne in založniške dejavnosti romske skupnosti</w:t>
      </w:r>
      <w:r w:rsidR="006B75C7" w:rsidRPr="009C4703">
        <w:rPr>
          <w:rFonts w:cs="Arial"/>
          <w:szCs w:val="20"/>
        </w:rPr>
        <w:t xml:space="preserve">. </w:t>
      </w:r>
    </w:p>
    <w:p w14:paraId="1A0632FC" w14:textId="77777777" w:rsidR="006B75C7" w:rsidRPr="009C4703" w:rsidRDefault="006B75C7" w:rsidP="009C4703">
      <w:pPr>
        <w:autoSpaceDE w:val="0"/>
        <w:autoSpaceDN w:val="0"/>
        <w:adjustRightInd w:val="0"/>
        <w:spacing w:line="240" w:lineRule="exact"/>
        <w:jc w:val="both"/>
        <w:rPr>
          <w:rFonts w:cs="Arial"/>
          <w:szCs w:val="20"/>
        </w:rPr>
      </w:pPr>
    </w:p>
    <w:p w14:paraId="7ADEB7B9" w14:textId="28381BAD" w:rsidR="006B75C7" w:rsidRPr="009C4703" w:rsidRDefault="006B75C7" w:rsidP="009C4703">
      <w:pPr>
        <w:autoSpaceDE w:val="0"/>
        <w:autoSpaceDN w:val="0"/>
        <w:adjustRightInd w:val="0"/>
        <w:spacing w:line="240" w:lineRule="exact"/>
        <w:jc w:val="both"/>
        <w:rPr>
          <w:rFonts w:cs="Arial"/>
          <w:szCs w:val="20"/>
        </w:rPr>
      </w:pPr>
      <w:r w:rsidRPr="009C4703">
        <w:rPr>
          <w:rFonts w:cs="Arial"/>
          <w:szCs w:val="20"/>
        </w:rPr>
        <w:t xml:space="preserve">V skladu z </w:t>
      </w:r>
      <w:r w:rsidR="005A647D" w:rsidRPr="009C4703">
        <w:rPr>
          <w:rFonts w:cs="Arial"/>
          <w:szCs w:val="20"/>
        </w:rPr>
        <w:t>ZMed</w:t>
      </w:r>
      <w:r w:rsidRPr="009C4703">
        <w:rPr>
          <w:rFonts w:cs="Arial"/>
          <w:szCs w:val="20"/>
        </w:rPr>
        <w:t xml:space="preserve"> lahko na </w:t>
      </w:r>
      <w:r w:rsidRPr="009C4703">
        <w:rPr>
          <w:rFonts w:cs="Arial"/>
          <w:b/>
          <w:bCs/>
          <w:szCs w:val="20"/>
        </w:rPr>
        <w:t>rednem letnem javnem razpisu za sofinanciranje programskih vsebin medijev</w:t>
      </w:r>
      <w:r w:rsidRPr="009C4703">
        <w:rPr>
          <w:rFonts w:cs="Arial"/>
          <w:szCs w:val="20"/>
        </w:rPr>
        <w:t xml:space="preserve"> za pridobitev javnih sredstev kandidirajo tudi mediji, ki so namenjeni manjšinskim </w:t>
      </w:r>
      <w:r w:rsidRPr="009C4703">
        <w:rPr>
          <w:rFonts w:cs="Arial"/>
          <w:szCs w:val="20"/>
        </w:rPr>
        <w:lastRenderedPageBreak/>
        <w:t xml:space="preserve">skupnostim oziroma ki jih izdajajo te skupnosti. Še več, pri tovrstnih programskih vsebinah je podana tudi pozitivna diskriminacija, saj se pri ocenjevanju prijavljenih projektov med drugim upoštevata tudi zakonska kriterija: </w:t>
      </w:r>
    </w:p>
    <w:p w14:paraId="4D3B2DAA" w14:textId="77777777" w:rsidR="006B75C7" w:rsidRPr="009C4703" w:rsidRDefault="006B75C7" w:rsidP="007222A3">
      <w:pPr>
        <w:pStyle w:val="Odstavekseznama"/>
        <w:numPr>
          <w:ilvl w:val="0"/>
          <w:numId w:val="12"/>
        </w:numPr>
        <w:autoSpaceDE w:val="0"/>
        <w:autoSpaceDN w:val="0"/>
        <w:adjustRightInd w:val="0"/>
        <w:spacing w:after="0" w:line="240" w:lineRule="exact"/>
        <w:jc w:val="both"/>
        <w:rPr>
          <w:rFonts w:ascii="Arial" w:hAnsi="Arial" w:cs="Arial"/>
          <w:sz w:val="20"/>
          <w:szCs w:val="20"/>
        </w:rPr>
      </w:pPr>
      <w:r w:rsidRPr="009C4703">
        <w:rPr>
          <w:rFonts w:ascii="Arial" w:hAnsi="Arial" w:cs="Arial"/>
          <w:sz w:val="20"/>
          <w:szCs w:val="20"/>
        </w:rPr>
        <w:t xml:space="preserve">zagotavljanje upoštevanja načela kulturne raznolikosti, načela enakih možnosti spolov ter uveljavljanja strpnosti, </w:t>
      </w:r>
    </w:p>
    <w:p w14:paraId="7253BD87" w14:textId="77777777" w:rsidR="006B75C7" w:rsidRPr="009C4703" w:rsidRDefault="006B75C7" w:rsidP="007222A3">
      <w:pPr>
        <w:pStyle w:val="Odstavekseznama"/>
        <w:numPr>
          <w:ilvl w:val="0"/>
          <w:numId w:val="12"/>
        </w:numPr>
        <w:autoSpaceDE w:val="0"/>
        <w:autoSpaceDN w:val="0"/>
        <w:adjustRightInd w:val="0"/>
        <w:spacing w:after="0" w:line="240" w:lineRule="exact"/>
        <w:jc w:val="both"/>
        <w:rPr>
          <w:rFonts w:ascii="Arial" w:hAnsi="Arial" w:cs="Arial"/>
          <w:sz w:val="20"/>
          <w:szCs w:val="20"/>
        </w:rPr>
      </w:pPr>
      <w:r w:rsidRPr="009C4703">
        <w:rPr>
          <w:rFonts w:ascii="Arial" w:hAnsi="Arial" w:cs="Arial"/>
          <w:sz w:val="20"/>
          <w:szCs w:val="20"/>
        </w:rPr>
        <w:t>omogočanje uresničevanja pravice do javnega obveščanja in obveščenosti lokalnim in manjšinskim skupnostim in ali se razširja v manjšinskih jezikih.</w:t>
      </w:r>
    </w:p>
    <w:p w14:paraId="119ADE08" w14:textId="77777777" w:rsidR="006B75C7" w:rsidRPr="009C4703" w:rsidRDefault="006B75C7" w:rsidP="009C4703">
      <w:pPr>
        <w:autoSpaceDE w:val="0"/>
        <w:autoSpaceDN w:val="0"/>
        <w:adjustRightInd w:val="0"/>
        <w:spacing w:line="240" w:lineRule="exact"/>
        <w:jc w:val="both"/>
        <w:rPr>
          <w:rFonts w:cs="Arial"/>
          <w:szCs w:val="20"/>
        </w:rPr>
      </w:pPr>
    </w:p>
    <w:p w14:paraId="7D44814A" w14:textId="77777777" w:rsidR="006B75C7" w:rsidRPr="009C4703" w:rsidRDefault="006B75C7" w:rsidP="009C4703">
      <w:pPr>
        <w:spacing w:line="240" w:lineRule="exact"/>
        <w:jc w:val="both"/>
        <w:rPr>
          <w:rFonts w:cs="Arial"/>
          <w:szCs w:val="20"/>
        </w:rPr>
      </w:pPr>
      <w:r w:rsidRPr="009C4703">
        <w:rPr>
          <w:rFonts w:cs="Arial"/>
          <w:szCs w:val="20"/>
        </w:rPr>
        <w:t>Vsebine, ki jih v okviru sofinanciranih projektov izvajajo mediji, med drugim omogočajo kakovostno vključevanje pripadnikov manjšinskih skupnosti v družbeno okolje, spodbujajo k strpnosti in sodelovanju, pripomorejo k ozaveščanju in prepoznavanju različnih kultur, hkrati pa pripomorejo tudi k ohranjanju jezika in kulture manjšinskih skupnosti. MK se zaveda pomena ohranjanja kulturne in jezikovne raznolikosti tudi na medijskem področju in bo še naprej delovalo v tej smeri ter se v okviru pravnih in finančnih zmožnosti trudilo najti še učinkovitejše zakonske podlage.</w:t>
      </w:r>
    </w:p>
    <w:p w14:paraId="4820F06A" w14:textId="77777777" w:rsidR="006B75C7" w:rsidRPr="009C4703" w:rsidRDefault="006B75C7" w:rsidP="009C4703">
      <w:pPr>
        <w:autoSpaceDE w:val="0"/>
        <w:autoSpaceDN w:val="0"/>
        <w:adjustRightInd w:val="0"/>
        <w:spacing w:line="240" w:lineRule="exact"/>
        <w:jc w:val="both"/>
        <w:rPr>
          <w:rFonts w:cs="Arial"/>
          <w:szCs w:val="20"/>
        </w:rPr>
      </w:pPr>
    </w:p>
    <w:p w14:paraId="3ADDEB3F" w14:textId="0AC9BF7F" w:rsidR="006B75C7" w:rsidRPr="009C4703" w:rsidRDefault="006B75C7" w:rsidP="009C4703">
      <w:pPr>
        <w:spacing w:line="240" w:lineRule="exact"/>
        <w:jc w:val="both"/>
        <w:rPr>
          <w:rFonts w:cs="Arial"/>
          <w:szCs w:val="20"/>
        </w:rPr>
      </w:pPr>
      <w:r w:rsidRPr="00775AD7">
        <w:rPr>
          <w:rFonts w:cs="Arial"/>
          <w:b/>
          <w:bCs/>
          <w:szCs w:val="20"/>
        </w:rPr>
        <w:t>V letu 2022 je bilo izvedenih in sofinanciranih 8 medijskih projektov</w:t>
      </w:r>
      <w:r w:rsidRPr="009C4703">
        <w:rPr>
          <w:rFonts w:cs="Arial"/>
          <w:szCs w:val="20"/>
        </w:rPr>
        <w:t xml:space="preserve">, </w:t>
      </w:r>
      <w:r w:rsidRPr="00775AD7">
        <w:rPr>
          <w:rFonts w:cs="Arial"/>
          <w:b/>
          <w:bCs/>
          <w:szCs w:val="20"/>
        </w:rPr>
        <w:t xml:space="preserve">2 od </w:t>
      </w:r>
      <w:r w:rsidR="00853526" w:rsidRPr="00775AD7">
        <w:rPr>
          <w:rFonts w:cs="Arial"/>
          <w:b/>
          <w:bCs/>
          <w:szCs w:val="20"/>
        </w:rPr>
        <w:t>njih</w:t>
      </w:r>
      <w:r w:rsidRPr="00775AD7">
        <w:rPr>
          <w:rFonts w:cs="Arial"/>
          <w:b/>
          <w:bCs/>
          <w:szCs w:val="20"/>
        </w:rPr>
        <w:t xml:space="preserve"> izključno z vsebinami za romsko skupnost v skupni višini 98.075,95 </w:t>
      </w:r>
      <w:r w:rsidR="005A647D" w:rsidRPr="00775AD7">
        <w:rPr>
          <w:rFonts w:cs="Arial"/>
          <w:b/>
          <w:bCs/>
          <w:szCs w:val="20"/>
        </w:rPr>
        <w:t>evra</w:t>
      </w:r>
      <w:r w:rsidRPr="009C4703">
        <w:rPr>
          <w:rFonts w:cs="Arial"/>
          <w:szCs w:val="20"/>
        </w:rPr>
        <w:t>.</w:t>
      </w:r>
      <w:r w:rsidR="005A647D" w:rsidRPr="009C4703">
        <w:rPr>
          <w:rFonts w:cs="Arial"/>
          <w:szCs w:val="20"/>
        </w:rPr>
        <w:t xml:space="preserve"> </w:t>
      </w:r>
      <w:r w:rsidRPr="009C4703">
        <w:rPr>
          <w:rFonts w:cs="Arial"/>
          <w:szCs w:val="20"/>
        </w:rPr>
        <w:t xml:space="preserve">Projekt </w:t>
      </w:r>
      <w:r w:rsidR="005A647D" w:rsidRPr="009C4703">
        <w:rPr>
          <w:rFonts w:cs="Arial"/>
          <w:i/>
          <w:iCs/>
          <w:szCs w:val="20"/>
        </w:rPr>
        <w:t>»MOST SOŽITJA«</w:t>
      </w:r>
      <w:r w:rsidR="005A647D" w:rsidRPr="009C4703">
        <w:rPr>
          <w:rFonts w:cs="Arial"/>
          <w:szCs w:val="20"/>
        </w:rPr>
        <w:t xml:space="preserve"> </w:t>
      </w:r>
      <w:r w:rsidRPr="009C4703">
        <w:rPr>
          <w:rFonts w:cs="Arial"/>
          <w:szCs w:val="20"/>
        </w:rPr>
        <w:t xml:space="preserve">na Radiu </w:t>
      </w:r>
      <w:proofErr w:type="spellStart"/>
      <w:r w:rsidRPr="009C4703">
        <w:rPr>
          <w:rFonts w:cs="Arial"/>
          <w:szCs w:val="20"/>
        </w:rPr>
        <w:t>Romic</w:t>
      </w:r>
      <w:proofErr w:type="spellEnd"/>
      <w:r w:rsidRPr="009C4703">
        <w:rPr>
          <w:rFonts w:cs="Arial"/>
          <w:szCs w:val="20"/>
        </w:rPr>
        <w:t xml:space="preserve">, prijavitelja </w:t>
      </w:r>
      <w:r w:rsidR="005A647D" w:rsidRPr="009C4703">
        <w:rPr>
          <w:rFonts w:cs="Arial"/>
          <w:szCs w:val="20"/>
        </w:rPr>
        <w:t>ZRS</w:t>
      </w:r>
      <w:r w:rsidR="00A342B2" w:rsidRPr="009C4703">
        <w:rPr>
          <w:rFonts w:cs="Arial"/>
          <w:szCs w:val="20"/>
        </w:rPr>
        <w:t>,</w:t>
      </w:r>
      <w:r w:rsidRPr="009C4703">
        <w:rPr>
          <w:rFonts w:cs="Arial"/>
          <w:szCs w:val="20"/>
        </w:rPr>
        <w:t xml:space="preserve"> je bil financiran v višini </w:t>
      </w:r>
      <w:r w:rsidRPr="009C4703">
        <w:rPr>
          <w:rFonts w:cs="Arial"/>
          <w:color w:val="000000"/>
          <w:szCs w:val="20"/>
        </w:rPr>
        <w:t xml:space="preserve">29.964,92 </w:t>
      </w:r>
      <w:r w:rsidR="005A647D" w:rsidRPr="009C4703">
        <w:rPr>
          <w:rFonts w:cs="Arial"/>
          <w:color w:val="000000"/>
          <w:szCs w:val="20"/>
        </w:rPr>
        <w:t>evra</w:t>
      </w:r>
      <w:r w:rsidRPr="009C4703">
        <w:rPr>
          <w:rFonts w:cs="Arial"/>
          <w:color w:val="000000"/>
          <w:szCs w:val="20"/>
        </w:rPr>
        <w:t xml:space="preserve">. </w:t>
      </w:r>
      <w:r w:rsidRPr="009C4703">
        <w:rPr>
          <w:rFonts w:cs="Arial"/>
          <w:szCs w:val="20"/>
        </w:rPr>
        <w:t xml:space="preserve">Radio </w:t>
      </w:r>
      <w:proofErr w:type="spellStart"/>
      <w:r w:rsidRPr="009C4703">
        <w:rPr>
          <w:rFonts w:cs="Arial"/>
          <w:szCs w:val="20"/>
        </w:rPr>
        <w:t>Romic</w:t>
      </w:r>
      <w:proofErr w:type="spellEnd"/>
      <w:r w:rsidRPr="009C4703">
        <w:rPr>
          <w:rFonts w:cs="Arial"/>
          <w:szCs w:val="20"/>
        </w:rPr>
        <w:t xml:space="preserve"> je radijski medij romskih in drugih skupnosti, v oddaji v sklopu projekta </w:t>
      </w:r>
      <w:r w:rsidRPr="009C4703">
        <w:rPr>
          <w:rFonts w:cs="Arial"/>
          <w:i/>
          <w:iCs/>
          <w:szCs w:val="20"/>
        </w:rPr>
        <w:t>»Most sožitja«</w:t>
      </w:r>
      <w:r w:rsidRPr="009C4703">
        <w:rPr>
          <w:rFonts w:cs="Arial"/>
          <w:szCs w:val="20"/>
        </w:rPr>
        <w:t xml:space="preserve"> pa pripravljajo prispevke za zmanjšanje predsodkov glede Romov kot eni najbolj prepoznavnih ranljivih skupin v Sloveniji. Oddaje potekajo v slovenskem jeziku, deloma pa tudi v romščini. Ciljna populacija je romska in </w:t>
      </w:r>
      <w:proofErr w:type="spellStart"/>
      <w:r w:rsidRPr="009C4703">
        <w:rPr>
          <w:rFonts w:cs="Arial"/>
          <w:szCs w:val="20"/>
        </w:rPr>
        <w:t>neromska</w:t>
      </w:r>
      <w:proofErr w:type="spellEnd"/>
      <w:r w:rsidRPr="009C4703">
        <w:rPr>
          <w:rFonts w:cs="Arial"/>
          <w:szCs w:val="20"/>
        </w:rPr>
        <w:t xml:space="preserve"> skupnost v Prekmurju in širše. Vloga radija pa je predvsem spodbujati skupnosti za strpn</w:t>
      </w:r>
      <w:r w:rsidR="00A342B2" w:rsidRPr="009C4703">
        <w:rPr>
          <w:rFonts w:cs="Arial"/>
          <w:szCs w:val="20"/>
        </w:rPr>
        <w:t xml:space="preserve">ost in </w:t>
      </w:r>
      <w:r w:rsidRPr="009C4703">
        <w:rPr>
          <w:rFonts w:cs="Arial"/>
          <w:szCs w:val="20"/>
        </w:rPr>
        <w:t>sodelovanje, o</w:t>
      </w:r>
      <w:r w:rsidR="00731E8B" w:rsidRPr="009C4703">
        <w:rPr>
          <w:rFonts w:cs="Arial"/>
          <w:szCs w:val="20"/>
        </w:rPr>
        <w:t>za</w:t>
      </w:r>
      <w:r w:rsidRPr="009C4703">
        <w:rPr>
          <w:rFonts w:cs="Arial"/>
          <w:szCs w:val="20"/>
        </w:rPr>
        <w:t xml:space="preserve">veščanje in prepoznavanje različnih kultur, porekla, zgodovine in skupne preteklosti. Radio </w:t>
      </w:r>
      <w:proofErr w:type="spellStart"/>
      <w:r w:rsidRPr="009C4703">
        <w:rPr>
          <w:rFonts w:cs="Arial"/>
          <w:szCs w:val="20"/>
        </w:rPr>
        <w:t>Romic</w:t>
      </w:r>
      <w:proofErr w:type="spellEnd"/>
      <w:r w:rsidRPr="009C4703">
        <w:rPr>
          <w:rFonts w:cs="Arial"/>
          <w:szCs w:val="20"/>
        </w:rPr>
        <w:t xml:space="preserve"> skrbi za ohranjanje romsk</w:t>
      </w:r>
      <w:r w:rsidR="00A342B2" w:rsidRPr="009C4703">
        <w:rPr>
          <w:rFonts w:cs="Arial"/>
          <w:szCs w:val="20"/>
        </w:rPr>
        <w:t xml:space="preserve">e kulture </w:t>
      </w:r>
      <w:r w:rsidRPr="009C4703">
        <w:rPr>
          <w:rFonts w:cs="Arial"/>
          <w:szCs w:val="20"/>
        </w:rPr>
        <w:t>in jezika</w:t>
      </w:r>
      <w:r w:rsidR="00A342B2" w:rsidRPr="009C4703">
        <w:rPr>
          <w:rFonts w:cs="Arial"/>
          <w:szCs w:val="20"/>
        </w:rPr>
        <w:t>,</w:t>
      </w:r>
      <w:r w:rsidRPr="009C4703">
        <w:rPr>
          <w:rFonts w:cs="Arial"/>
          <w:szCs w:val="20"/>
        </w:rPr>
        <w:t xml:space="preserve"> zbira tudi literaturo o Romih in literaturo romskih avtorjev. Člane romskih skupnosti spodbuja k aktivnemu družbenemu delovanju tako znotraj romskih kot tudi drugih organizacij.</w:t>
      </w:r>
    </w:p>
    <w:p w14:paraId="6E96A9E0" w14:textId="17436B10" w:rsidR="006B75C7" w:rsidRPr="009C4703" w:rsidRDefault="006B75C7" w:rsidP="009C4703">
      <w:pPr>
        <w:autoSpaceDE w:val="0"/>
        <w:autoSpaceDN w:val="0"/>
        <w:spacing w:line="240" w:lineRule="exact"/>
        <w:jc w:val="both"/>
        <w:rPr>
          <w:rFonts w:cs="Arial"/>
          <w:szCs w:val="20"/>
        </w:rPr>
      </w:pPr>
      <w:r w:rsidRPr="009C4703">
        <w:rPr>
          <w:rFonts w:cs="Arial"/>
          <w:szCs w:val="20"/>
        </w:rPr>
        <w:t xml:space="preserve">Financiran je bil tudi projekt </w:t>
      </w:r>
      <w:r w:rsidR="00A342B2" w:rsidRPr="009C4703">
        <w:rPr>
          <w:rFonts w:cs="Arial"/>
          <w:i/>
          <w:iCs/>
          <w:szCs w:val="20"/>
        </w:rPr>
        <w:t>»</w:t>
      </w:r>
      <w:r w:rsidR="00A342B2" w:rsidRPr="009C4703">
        <w:rPr>
          <w:rFonts w:cs="Arial"/>
          <w:i/>
          <w:iCs/>
          <w:color w:val="000000"/>
          <w:szCs w:val="20"/>
        </w:rPr>
        <w:t>ZAHODNO DOLENJSKI ODMEVI«</w:t>
      </w:r>
      <w:r w:rsidRPr="009C4703">
        <w:rPr>
          <w:rFonts w:cs="Arial"/>
          <w:color w:val="000000"/>
          <w:szCs w:val="20"/>
        </w:rPr>
        <w:t xml:space="preserve"> na Radiu </w:t>
      </w:r>
      <w:proofErr w:type="spellStart"/>
      <w:r w:rsidRPr="009C4703">
        <w:rPr>
          <w:rFonts w:cs="Arial"/>
          <w:color w:val="000000"/>
          <w:szCs w:val="20"/>
        </w:rPr>
        <w:t>Univox</w:t>
      </w:r>
      <w:proofErr w:type="spellEnd"/>
      <w:r w:rsidRPr="009C4703">
        <w:rPr>
          <w:rFonts w:cs="Arial"/>
          <w:color w:val="000000"/>
          <w:szCs w:val="20"/>
        </w:rPr>
        <w:t xml:space="preserve"> v višini 68.111,03 </w:t>
      </w:r>
      <w:r w:rsidR="00A342B2" w:rsidRPr="009C4703">
        <w:rPr>
          <w:rFonts w:cs="Arial"/>
          <w:color w:val="000000"/>
          <w:szCs w:val="20"/>
        </w:rPr>
        <w:t>evra</w:t>
      </w:r>
      <w:r w:rsidRPr="009C4703">
        <w:rPr>
          <w:rFonts w:cs="Arial"/>
          <w:color w:val="000000"/>
          <w:szCs w:val="20"/>
        </w:rPr>
        <w:t>. Oddaja skrbi za obveščanje Romov in prispeva k boljšemu sodelovanju med Romi in preostalim prebivalstvom, poroča o življenju Romov, njihovem kulturnem udejstvovanju, navadah in izobraževanju.</w:t>
      </w:r>
    </w:p>
    <w:p w14:paraId="24FFD5FC" w14:textId="77777777" w:rsidR="006B75C7" w:rsidRPr="009C4703" w:rsidRDefault="006B75C7" w:rsidP="009C4703">
      <w:pPr>
        <w:autoSpaceDE w:val="0"/>
        <w:autoSpaceDN w:val="0"/>
        <w:spacing w:line="240" w:lineRule="exact"/>
        <w:jc w:val="both"/>
        <w:rPr>
          <w:rFonts w:cs="Arial"/>
          <w:szCs w:val="20"/>
        </w:rPr>
      </w:pPr>
      <w:r w:rsidRPr="009C4703">
        <w:rPr>
          <w:rFonts w:cs="Arial"/>
          <w:szCs w:val="20"/>
        </w:rPr>
        <w:t xml:space="preserve"> </w:t>
      </w:r>
    </w:p>
    <w:p w14:paraId="05C0F5B3" w14:textId="1C0CEBF2" w:rsidR="006B75C7" w:rsidRPr="009C4703" w:rsidRDefault="006B75C7" w:rsidP="009C4703">
      <w:pPr>
        <w:autoSpaceDE w:val="0"/>
        <w:autoSpaceDN w:val="0"/>
        <w:spacing w:line="240" w:lineRule="exact"/>
        <w:jc w:val="both"/>
        <w:rPr>
          <w:rFonts w:cs="Arial"/>
          <w:szCs w:val="20"/>
        </w:rPr>
      </w:pPr>
      <w:r w:rsidRPr="00775AD7">
        <w:rPr>
          <w:rFonts w:cs="Arial"/>
          <w:b/>
          <w:bCs/>
          <w:szCs w:val="20"/>
        </w:rPr>
        <w:t>Sofinanciranih je bilo tudi 6 programskih vsebin medijev, ki so izpolnjevali kriterije razpisa na področju medijev, in so na različne načine vključevali obveščenost romske skupnosti</w:t>
      </w:r>
      <w:r w:rsidRPr="009C4703">
        <w:rPr>
          <w:rFonts w:cs="Arial"/>
          <w:szCs w:val="20"/>
        </w:rPr>
        <w:t xml:space="preserve">, v skupni višini </w:t>
      </w:r>
      <w:r w:rsidRPr="009C4703">
        <w:rPr>
          <w:rFonts w:cs="Arial"/>
          <w:color w:val="000000"/>
          <w:szCs w:val="20"/>
        </w:rPr>
        <w:t xml:space="preserve">306.852,14 </w:t>
      </w:r>
      <w:r w:rsidR="00A342B2" w:rsidRPr="009C4703">
        <w:rPr>
          <w:rFonts w:cs="Arial"/>
          <w:color w:val="000000"/>
          <w:szCs w:val="20"/>
        </w:rPr>
        <w:t>evra</w:t>
      </w:r>
      <w:r w:rsidRPr="009C4703">
        <w:rPr>
          <w:rFonts w:cs="Arial"/>
          <w:szCs w:val="20"/>
        </w:rPr>
        <w:t>, z opozorilom, da ni možno oceniti</w:t>
      </w:r>
      <w:r w:rsidR="00A342B2" w:rsidRPr="009C4703">
        <w:rPr>
          <w:rFonts w:cs="Arial"/>
          <w:szCs w:val="20"/>
        </w:rPr>
        <w:t>,</w:t>
      </w:r>
      <w:r w:rsidRPr="009C4703">
        <w:rPr>
          <w:rFonts w:cs="Arial"/>
          <w:szCs w:val="20"/>
        </w:rPr>
        <w:t xml:space="preserve"> koliko sredstev se namenja za vsebine, namenjene romskim skupnostim (ker so del širših vsebin).</w:t>
      </w:r>
    </w:p>
    <w:p w14:paraId="569E7CA3" w14:textId="77777777" w:rsidR="006B75C7" w:rsidRPr="009C4703" w:rsidRDefault="006B75C7" w:rsidP="009C4703">
      <w:pPr>
        <w:autoSpaceDE w:val="0"/>
        <w:autoSpaceDN w:val="0"/>
        <w:spacing w:line="240" w:lineRule="exact"/>
        <w:jc w:val="both"/>
        <w:rPr>
          <w:rFonts w:cs="Arial"/>
          <w:szCs w:val="20"/>
        </w:rPr>
      </w:pPr>
    </w:p>
    <w:p w14:paraId="3489AE6C" w14:textId="77777777" w:rsidR="000749E1" w:rsidRDefault="006B75C7" w:rsidP="000749E1">
      <w:pPr>
        <w:spacing w:line="240" w:lineRule="exact"/>
        <w:jc w:val="both"/>
        <w:rPr>
          <w:rFonts w:cs="Arial"/>
          <w:szCs w:val="20"/>
        </w:rPr>
      </w:pPr>
      <w:r w:rsidRPr="00775AD7">
        <w:rPr>
          <w:rFonts w:cs="Arial"/>
          <w:b/>
          <w:bCs/>
          <w:szCs w:val="20"/>
        </w:rPr>
        <w:t>Splošne knjižnice</w:t>
      </w:r>
      <w:r w:rsidRPr="009C4703">
        <w:rPr>
          <w:rFonts w:cs="Arial"/>
          <w:szCs w:val="20"/>
        </w:rPr>
        <w:t xml:space="preserve">, ki delujejo na območjih, kjer živijo pripadniki romske skupnosti, </w:t>
      </w:r>
      <w:r w:rsidRPr="00775AD7">
        <w:rPr>
          <w:rFonts w:cs="Arial"/>
          <w:b/>
          <w:bCs/>
          <w:szCs w:val="20"/>
        </w:rPr>
        <w:t xml:space="preserve">so po </w:t>
      </w:r>
      <w:r w:rsidR="00731E8B" w:rsidRPr="00775AD7">
        <w:rPr>
          <w:rFonts w:cs="Arial"/>
          <w:b/>
          <w:bCs/>
          <w:szCs w:val="20"/>
        </w:rPr>
        <w:t xml:space="preserve">ZKnj-1 </w:t>
      </w:r>
      <w:r w:rsidRPr="00775AD7">
        <w:rPr>
          <w:rFonts w:cs="Arial"/>
          <w:b/>
          <w:bCs/>
          <w:szCs w:val="20"/>
        </w:rPr>
        <w:t xml:space="preserve">dolžne izvajati </w:t>
      </w:r>
      <w:r w:rsidRPr="009C4703">
        <w:rPr>
          <w:rFonts w:cs="Arial"/>
          <w:b/>
          <w:bCs/>
          <w:szCs w:val="20"/>
        </w:rPr>
        <w:t>knjižnično dejavnost za Rome</w:t>
      </w:r>
      <w:r w:rsidRPr="009C4703">
        <w:rPr>
          <w:rFonts w:cs="Arial"/>
          <w:szCs w:val="20"/>
        </w:rPr>
        <w:t xml:space="preserve"> kot skupino uporabnikov s</w:t>
      </w:r>
      <w:r w:rsidR="00731E8B" w:rsidRPr="009C4703">
        <w:rPr>
          <w:rFonts w:cs="Arial"/>
          <w:szCs w:val="20"/>
        </w:rPr>
        <w:t xml:space="preserve"> specifičnimi </w:t>
      </w:r>
      <w:r w:rsidRPr="009C4703">
        <w:rPr>
          <w:rFonts w:cs="Arial"/>
          <w:szCs w:val="20"/>
        </w:rPr>
        <w:t>potrebami. Gre za načelo večkulturnosti delovanja splošnih knjižnic, ki jo je treba izvajati s prilagojenimi organizacijskimi prijemi, oziroma s prilagojenim načinom dela. Splošne knjižnice so občinski javni zavodi, njihovo delovanje, skladno z zakonom ter na podlagi ugotovljenih splošnih in posebnih potreb v okolju financirajo občine. Zakonska naloga države je, da delno sofinancira nakup knjižničnega gradiva in računalniške opreme, kar je namenjeno vsem državljanom. Posebne programe/projekte za Rome tako pretežno financirajo lokalne skupnosti v okviru knjižnične javne službe. Programi in projekti knjižnic so namreč zasnovani celovito in upoštevajo lokalne potrebe po vključevanju različnih ciljnih skupin, med katere sodijo tudi uporabniki s posebnimi potrebami (med njimi so tudi pripadniki romske skupnosti). Uspešno razvijanje knjižnične dejavnosti za pripadnike romske skupnosti je vezano na ciljno organizirano delovanje, prilagojeno trenutnim razmeram v lokalni skupnosti, kjer knjižnica deluje. Cilji, ki jih pri tem knjižnica zasleduje</w:t>
      </w:r>
      <w:r w:rsidR="009135E9" w:rsidRPr="009C4703">
        <w:rPr>
          <w:rFonts w:cs="Arial"/>
          <w:szCs w:val="20"/>
        </w:rPr>
        <w:t>,</w:t>
      </w:r>
      <w:r w:rsidRPr="009C4703">
        <w:rPr>
          <w:rFonts w:cs="Arial"/>
          <w:szCs w:val="20"/>
        </w:rPr>
        <w:t xml:space="preserve"> so naslednji: zmanjšanje socialnih razlik, dvig izobrazbene strukture, razvijanje pismenosti in širitev bralnih navad. Nobena od splošnih knjižnic v letu 2022 ni izvajala programov/projektov za Rome, namensko podprtih z državnimi sredstvi.</w:t>
      </w:r>
    </w:p>
    <w:p w14:paraId="31C7ECFF" w14:textId="20F53051" w:rsidR="000B671E" w:rsidRDefault="000749E1" w:rsidP="000749E1">
      <w:pPr>
        <w:spacing w:line="240" w:lineRule="exact"/>
        <w:jc w:val="both"/>
        <w:rPr>
          <w:rFonts w:cs="Arial"/>
          <w:b/>
          <w:szCs w:val="20"/>
          <w:lang w:eastAsia="sl-SI"/>
        </w:rPr>
      </w:pPr>
      <w:r>
        <w:rPr>
          <w:rFonts w:cs="Arial"/>
          <w:b/>
          <w:szCs w:val="20"/>
          <w:lang w:eastAsia="sl-SI"/>
        </w:rPr>
        <w:t xml:space="preserve"> </w:t>
      </w:r>
    </w:p>
    <w:p w14:paraId="3C864BE4" w14:textId="49AA9FF9" w:rsidR="004B5E1E" w:rsidRPr="009C4703" w:rsidRDefault="004B5E1E" w:rsidP="009C4703">
      <w:pPr>
        <w:tabs>
          <w:tab w:val="left" w:pos="1155"/>
        </w:tabs>
        <w:spacing w:line="240" w:lineRule="exact"/>
        <w:jc w:val="both"/>
        <w:rPr>
          <w:rFonts w:cs="Arial"/>
          <w:b/>
          <w:szCs w:val="20"/>
          <w:lang w:eastAsia="sl-SI"/>
        </w:rPr>
      </w:pPr>
      <w:r w:rsidRPr="009C4703">
        <w:rPr>
          <w:rFonts w:cs="Arial"/>
          <w:b/>
          <w:szCs w:val="20"/>
          <w:lang w:eastAsia="sl-SI"/>
        </w:rPr>
        <w:t xml:space="preserve">Poročanje o uresničevanju ukrepov NPUR 2021–2030 </w:t>
      </w:r>
    </w:p>
    <w:p w14:paraId="071A4399" w14:textId="77777777" w:rsidR="004B5E1E" w:rsidRPr="009C4703" w:rsidRDefault="004B5E1E" w:rsidP="009C4703">
      <w:pPr>
        <w:tabs>
          <w:tab w:val="left" w:pos="1155"/>
        </w:tabs>
        <w:spacing w:line="240" w:lineRule="exact"/>
        <w:jc w:val="both"/>
        <w:rPr>
          <w:rFonts w:cs="Arial"/>
          <w:szCs w:val="20"/>
          <w:lang w:eastAsia="sl-SI"/>
        </w:rPr>
      </w:pPr>
    </w:p>
    <w:p w14:paraId="159FE8ED" w14:textId="36CAACD1" w:rsidR="004B5E1E" w:rsidRPr="009C4703" w:rsidRDefault="004B5E1E" w:rsidP="009C4703">
      <w:pPr>
        <w:tabs>
          <w:tab w:val="left" w:pos="1155"/>
        </w:tabs>
        <w:spacing w:line="240" w:lineRule="exact"/>
        <w:jc w:val="both"/>
        <w:rPr>
          <w:rFonts w:cs="Arial"/>
          <w:szCs w:val="20"/>
          <w:lang w:eastAsia="sl-SI"/>
        </w:rPr>
      </w:pPr>
      <w:r w:rsidRPr="009C4703">
        <w:rPr>
          <w:rFonts w:cs="Arial"/>
          <w:szCs w:val="20"/>
          <w:lang w:eastAsia="sl-SI"/>
        </w:rPr>
        <w:lastRenderedPageBreak/>
        <w:t>Podrobnejše informacije o uresničevanju ukrepov NPUR 20</w:t>
      </w:r>
      <w:r w:rsidR="000B671E">
        <w:rPr>
          <w:rFonts w:cs="Arial"/>
          <w:szCs w:val="20"/>
          <w:lang w:eastAsia="sl-SI"/>
        </w:rPr>
        <w:t>21</w:t>
      </w:r>
      <w:r w:rsidRPr="009C4703">
        <w:rPr>
          <w:rFonts w:cs="Arial"/>
          <w:szCs w:val="20"/>
          <w:lang w:eastAsia="sl-SI"/>
        </w:rPr>
        <w:t>–20</w:t>
      </w:r>
      <w:r w:rsidR="000B671E">
        <w:rPr>
          <w:rFonts w:cs="Arial"/>
          <w:szCs w:val="20"/>
          <w:lang w:eastAsia="sl-SI"/>
        </w:rPr>
        <w:t>30</w:t>
      </w:r>
      <w:r w:rsidRPr="009C4703">
        <w:rPr>
          <w:rFonts w:cs="Arial"/>
          <w:szCs w:val="20"/>
          <w:lang w:eastAsia="sl-SI"/>
        </w:rPr>
        <w:t xml:space="preserve"> na tem področju v letu 2022 so zajete v prilogi 1 tega poročila.</w:t>
      </w:r>
    </w:p>
    <w:p w14:paraId="26CDC0E9" w14:textId="77777777" w:rsidR="00510FFC" w:rsidRPr="009C4703" w:rsidRDefault="00510FFC" w:rsidP="009C4703">
      <w:pPr>
        <w:spacing w:line="240" w:lineRule="exact"/>
        <w:jc w:val="both"/>
        <w:rPr>
          <w:rFonts w:cs="Arial"/>
          <w:szCs w:val="20"/>
          <w:shd w:val="clear" w:color="auto" w:fill="FFFFFF"/>
        </w:rPr>
      </w:pPr>
    </w:p>
    <w:p w14:paraId="7DF77882" w14:textId="77777777" w:rsidR="00D32015" w:rsidRPr="009C4703" w:rsidRDefault="008C1F3B"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r w:rsidRPr="009C4703">
        <w:rPr>
          <w:rFonts w:cs="Arial"/>
          <w:b/>
          <w:bCs/>
          <w:szCs w:val="20"/>
        </w:rPr>
        <w:t>Bistvene ugotovitve in poudarki na podlagi dosedanjih izkušenj:</w:t>
      </w:r>
    </w:p>
    <w:p w14:paraId="6BFCEA1A" w14:textId="77777777" w:rsidR="00D32015" w:rsidRPr="009C4703" w:rsidRDefault="00D32015"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p>
    <w:p w14:paraId="31FCCDA7" w14:textId="46AEC61D" w:rsidR="00D32015" w:rsidRPr="009C4703" w:rsidRDefault="00510FFC"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r w:rsidRPr="009C4703">
        <w:rPr>
          <w:rFonts w:cs="Arial"/>
          <w:b/>
          <w:bCs/>
          <w:szCs w:val="20"/>
        </w:rPr>
        <w:t xml:space="preserve">MK </w:t>
      </w:r>
      <w:r w:rsidR="00D32015" w:rsidRPr="009C4703">
        <w:rPr>
          <w:rFonts w:cs="Arial"/>
          <w:szCs w:val="20"/>
        </w:rPr>
        <w:t>na podlagi preteklih izvedenih javnih razpisov in</w:t>
      </w:r>
      <w:r w:rsidR="00D32015" w:rsidRPr="009C4703">
        <w:rPr>
          <w:rFonts w:cs="Arial"/>
          <w:b/>
          <w:bCs/>
          <w:szCs w:val="20"/>
        </w:rPr>
        <w:t xml:space="preserve"> Javnega razpisa za izbor kulturnih projektov na področju romske skupnosti v letu 2022 </w:t>
      </w:r>
      <w:r w:rsidR="00D32015" w:rsidRPr="009C4703">
        <w:rPr>
          <w:rFonts w:cs="Arial"/>
          <w:szCs w:val="20"/>
        </w:rPr>
        <w:t>ugotavlja, da</w:t>
      </w:r>
      <w:r w:rsidR="00D32015" w:rsidRPr="009C4703">
        <w:rPr>
          <w:rFonts w:cs="Arial"/>
          <w:b/>
          <w:bCs/>
          <w:szCs w:val="20"/>
        </w:rPr>
        <w:t xml:space="preserve"> nevladne organizacije izvajajo veliko (dobrih) projektov za ohranjanje in razvoj romskega jezika, predvsem za otroke in mlade</w:t>
      </w:r>
      <w:r w:rsidR="00D32015" w:rsidRPr="009C4703">
        <w:rPr>
          <w:rFonts w:cs="Arial"/>
          <w:szCs w:val="20"/>
        </w:rPr>
        <w:t xml:space="preserve">, in </w:t>
      </w:r>
      <w:r w:rsidR="003756C5">
        <w:rPr>
          <w:rFonts w:cs="Arial"/>
          <w:szCs w:val="20"/>
        </w:rPr>
        <w:t xml:space="preserve">da je </w:t>
      </w:r>
      <w:r w:rsidR="00D32015" w:rsidRPr="009C4703">
        <w:rPr>
          <w:rFonts w:cs="Arial"/>
          <w:b/>
          <w:bCs/>
          <w:szCs w:val="20"/>
        </w:rPr>
        <w:t>vedno več projektov</w:t>
      </w:r>
      <w:r w:rsidR="00D32015" w:rsidRPr="009C4703">
        <w:rPr>
          <w:rFonts w:cs="Arial"/>
          <w:szCs w:val="20"/>
        </w:rPr>
        <w:t xml:space="preserve">, </w:t>
      </w:r>
      <w:r w:rsidR="003756C5">
        <w:rPr>
          <w:rFonts w:cs="Arial"/>
          <w:szCs w:val="20"/>
        </w:rPr>
        <w:t>s katerimi se spodbuja</w:t>
      </w:r>
      <w:r w:rsidR="00D32015" w:rsidRPr="009C4703">
        <w:rPr>
          <w:rFonts w:cs="Arial"/>
          <w:szCs w:val="20"/>
        </w:rPr>
        <w:t xml:space="preserve"> </w:t>
      </w:r>
      <w:r w:rsidR="00D32015" w:rsidRPr="009C4703">
        <w:rPr>
          <w:rFonts w:cs="Arial"/>
          <w:b/>
          <w:bCs/>
          <w:szCs w:val="20"/>
        </w:rPr>
        <w:t>aktivno sodel</w:t>
      </w:r>
      <w:r w:rsidR="003756C5">
        <w:rPr>
          <w:rFonts w:cs="Arial"/>
          <w:b/>
          <w:bCs/>
          <w:szCs w:val="20"/>
        </w:rPr>
        <w:t>ovanje mladih</w:t>
      </w:r>
      <w:r w:rsidR="00D32015" w:rsidRPr="009C4703">
        <w:rPr>
          <w:rFonts w:cs="Arial"/>
          <w:szCs w:val="20"/>
        </w:rPr>
        <w:t xml:space="preserve"> (pisanje romskih besed, zgodb, branje knjig ipd.). </w:t>
      </w:r>
      <w:r w:rsidR="00D32015" w:rsidRPr="009C4703">
        <w:rPr>
          <w:rFonts w:cs="Arial"/>
          <w:b/>
          <w:bCs/>
          <w:szCs w:val="20"/>
        </w:rPr>
        <w:t xml:space="preserve">V letu 2022 </w:t>
      </w:r>
      <w:r w:rsidR="00D32015" w:rsidRPr="009C4703">
        <w:rPr>
          <w:rFonts w:cs="Arial"/>
          <w:szCs w:val="20"/>
        </w:rPr>
        <w:t>so se</w:t>
      </w:r>
      <w:r w:rsidR="00D32015" w:rsidRPr="009C4703">
        <w:rPr>
          <w:rFonts w:cs="Arial"/>
          <w:b/>
          <w:bCs/>
          <w:szCs w:val="20"/>
        </w:rPr>
        <w:t xml:space="preserve"> sredstva </w:t>
      </w:r>
      <w:r w:rsidR="00D32015" w:rsidRPr="009C4703">
        <w:rPr>
          <w:rFonts w:cs="Arial"/>
          <w:szCs w:val="20"/>
        </w:rPr>
        <w:t>tega razpisa</w:t>
      </w:r>
      <w:r w:rsidR="00D32015" w:rsidRPr="009C4703">
        <w:rPr>
          <w:rFonts w:cs="Arial"/>
          <w:b/>
          <w:bCs/>
          <w:szCs w:val="20"/>
        </w:rPr>
        <w:t xml:space="preserve"> </w:t>
      </w:r>
      <w:r w:rsidR="00D32015" w:rsidRPr="009C4703">
        <w:rPr>
          <w:rFonts w:eastAsiaTheme="minorHAnsi"/>
          <w:b/>
          <w:bCs/>
        </w:rPr>
        <w:t xml:space="preserve">povišala za 50.000 evrov </w:t>
      </w:r>
      <w:r w:rsidR="00D32015" w:rsidRPr="009C4703">
        <w:rPr>
          <w:rFonts w:eastAsiaTheme="minorHAnsi"/>
        </w:rPr>
        <w:t xml:space="preserve">glede na leto prej, kar pomeni </w:t>
      </w:r>
      <w:r w:rsidR="00D32015" w:rsidRPr="009C4703">
        <w:rPr>
          <w:rFonts w:eastAsiaTheme="minorHAnsi"/>
          <w:b/>
          <w:bCs/>
        </w:rPr>
        <w:t>za 54,28 %</w:t>
      </w:r>
      <w:r w:rsidR="00D32015" w:rsidRPr="009C4703">
        <w:rPr>
          <w:rFonts w:eastAsiaTheme="minorHAnsi"/>
        </w:rPr>
        <w:t>,</w:t>
      </w:r>
      <w:r w:rsidR="00D32015" w:rsidRPr="009C4703">
        <w:rPr>
          <w:rFonts w:eastAsiaTheme="minorHAnsi"/>
          <w:b/>
          <w:bCs/>
        </w:rPr>
        <w:t xml:space="preserve"> </w:t>
      </w:r>
      <w:r w:rsidR="00D32015" w:rsidRPr="009C4703">
        <w:rPr>
          <w:rFonts w:eastAsiaTheme="minorHAnsi"/>
        </w:rPr>
        <w:t xml:space="preserve">in naj bi </w:t>
      </w:r>
      <w:r w:rsidR="00D32015" w:rsidRPr="009C4703">
        <w:rPr>
          <w:rFonts w:eastAsiaTheme="minorHAnsi"/>
          <w:b/>
          <w:bCs/>
        </w:rPr>
        <w:t>v prihodnje</w:t>
      </w:r>
      <w:r w:rsidR="00D32015" w:rsidRPr="009C4703">
        <w:rPr>
          <w:rFonts w:eastAsiaTheme="minorHAnsi"/>
        </w:rPr>
        <w:t>, če bo proračun dopuščal,</w:t>
      </w:r>
      <w:r w:rsidR="00D32015" w:rsidRPr="009C4703">
        <w:rPr>
          <w:rFonts w:eastAsiaTheme="minorHAnsi"/>
          <w:b/>
          <w:bCs/>
        </w:rPr>
        <w:t xml:space="preserve"> ostala na isti ravni kot leta 2022</w:t>
      </w:r>
      <w:r w:rsidR="00D32015" w:rsidRPr="009C4703">
        <w:rPr>
          <w:rFonts w:eastAsiaTheme="minorHAnsi"/>
        </w:rPr>
        <w:t xml:space="preserve">. </w:t>
      </w:r>
    </w:p>
    <w:p w14:paraId="0CB8CD5A" w14:textId="28AAA02E" w:rsidR="00D32015" w:rsidRPr="009C4703" w:rsidRDefault="00D32015"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p>
    <w:p w14:paraId="41F2BD58" w14:textId="3922CA48" w:rsidR="008F692E" w:rsidRPr="009C4703" w:rsidRDefault="00D32015"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r w:rsidRPr="009C4703">
        <w:rPr>
          <w:rFonts w:cs="Arial"/>
          <w:b/>
          <w:bCs/>
          <w:szCs w:val="20"/>
        </w:rPr>
        <w:t>MK je v letu</w:t>
      </w:r>
      <w:r w:rsidR="008C1F3B" w:rsidRPr="009C4703">
        <w:rPr>
          <w:rFonts w:cs="Arial"/>
          <w:b/>
          <w:bCs/>
          <w:szCs w:val="20"/>
        </w:rPr>
        <w:t xml:space="preserve"> 2021 </w:t>
      </w:r>
      <w:r w:rsidRPr="009C4703">
        <w:rPr>
          <w:rFonts w:cs="Arial"/>
          <w:b/>
          <w:bCs/>
          <w:szCs w:val="20"/>
        </w:rPr>
        <w:t>i</w:t>
      </w:r>
      <w:r w:rsidR="008C1F3B" w:rsidRPr="009C4703">
        <w:rPr>
          <w:rFonts w:cs="Arial"/>
          <w:b/>
          <w:bCs/>
          <w:szCs w:val="20"/>
        </w:rPr>
        <w:t>zvedel tudi Javni razpis za izbor operacij za večjo socialno vključenost pripadnikov ranljivih družbenih skupin na področju kulture v okviru Evropskega socialnega sklada v letih 2021–2023</w:t>
      </w:r>
      <w:r w:rsidRPr="009C4703">
        <w:rPr>
          <w:rFonts w:cs="Arial"/>
          <w:szCs w:val="20"/>
        </w:rPr>
        <w:t xml:space="preserve">, v okviru katerega so </w:t>
      </w:r>
      <w:r w:rsidRPr="009C4703">
        <w:rPr>
          <w:rFonts w:cs="Arial"/>
          <w:b/>
          <w:bCs/>
          <w:szCs w:val="20"/>
        </w:rPr>
        <w:t>od 11 uspešno prijavljenih projektov</w:t>
      </w:r>
      <w:r w:rsidRPr="009C4703">
        <w:rPr>
          <w:rFonts w:cs="Arial"/>
          <w:szCs w:val="20"/>
        </w:rPr>
        <w:t xml:space="preserve"> kar </w:t>
      </w:r>
      <w:r w:rsidRPr="009C4703">
        <w:rPr>
          <w:rFonts w:cs="Arial"/>
          <w:b/>
          <w:bCs/>
          <w:szCs w:val="20"/>
        </w:rPr>
        <w:t>4 projekti</w:t>
      </w:r>
      <w:r w:rsidRPr="009C4703">
        <w:rPr>
          <w:rFonts w:cs="Arial"/>
          <w:szCs w:val="20"/>
        </w:rPr>
        <w:t xml:space="preserve">, ki kot </w:t>
      </w:r>
      <w:r w:rsidRPr="009C4703">
        <w:rPr>
          <w:rFonts w:cs="Arial"/>
          <w:b/>
          <w:bCs/>
          <w:szCs w:val="20"/>
        </w:rPr>
        <w:t>ciljno skupino vključujejo</w:t>
      </w:r>
      <w:r w:rsidRPr="009C4703">
        <w:rPr>
          <w:rFonts w:cs="Arial"/>
          <w:szCs w:val="20"/>
        </w:rPr>
        <w:t xml:space="preserve"> (ali v celoti ali kot eno izmed ranljivih skupin) </w:t>
      </w:r>
      <w:r w:rsidRPr="009C4703">
        <w:rPr>
          <w:rFonts w:cs="Arial"/>
          <w:b/>
          <w:bCs/>
          <w:szCs w:val="20"/>
        </w:rPr>
        <w:t>tudi romsko skupnost</w:t>
      </w:r>
      <w:r w:rsidRPr="009C4703">
        <w:rPr>
          <w:rFonts w:cs="Arial"/>
          <w:szCs w:val="20"/>
        </w:rPr>
        <w:t xml:space="preserve">. </w:t>
      </w:r>
      <w:r w:rsidR="008C1F3B" w:rsidRPr="009C4703">
        <w:rPr>
          <w:rFonts w:cs="Arial"/>
          <w:szCs w:val="20"/>
        </w:rPr>
        <w:t xml:space="preserve">Projekti </w:t>
      </w:r>
      <w:r w:rsidR="00151E67">
        <w:rPr>
          <w:rFonts w:cs="Arial"/>
          <w:szCs w:val="20"/>
        </w:rPr>
        <w:t xml:space="preserve">so </w:t>
      </w:r>
      <w:r w:rsidR="008C1F3B" w:rsidRPr="009C4703">
        <w:rPr>
          <w:rFonts w:cs="Arial"/>
          <w:szCs w:val="20"/>
        </w:rPr>
        <w:t>se izvajali do 1. marca 2023</w:t>
      </w:r>
      <w:r w:rsidRPr="009C4703">
        <w:rPr>
          <w:rFonts w:cs="Arial"/>
          <w:szCs w:val="20"/>
        </w:rPr>
        <w:t xml:space="preserve">. </w:t>
      </w:r>
      <w:r w:rsidRPr="009C4703">
        <w:rPr>
          <w:rFonts w:cs="Arial"/>
          <w:b/>
          <w:bCs/>
          <w:szCs w:val="20"/>
        </w:rPr>
        <w:t>V letu 2023</w:t>
      </w:r>
      <w:r w:rsidRPr="009C4703">
        <w:rPr>
          <w:rFonts w:cs="Arial"/>
          <w:szCs w:val="20"/>
        </w:rPr>
        <w:t xml:space="preserve"> se pričakuje, da se bo </w:t>
      </w:r>
      <w:r w:rsidRPr="009C4703">
        <w:rPr>
          <w:rFonts w:cs="Arial"/>
          <w:b/>
          <w:bCs/>
          <w:szCs w:val="20"/>
        </w:rPr>
        <w:t>začel izvajati tudi ukrep iz NPUR 2021–2030</w:t>
      </w:r>
      <w:r w:rsidRPr="009C4703">
        <w:rPr>
          <w:rFonts w:cs="Arial"/>
          <w:szCs w:val="20"/>
        </w:rPr>
        <w:t xml:space="preserve">, katerega cilj je </w:t>
      </w:r>
      <w:r w:rsidRPr="009C4703">
        <w:rPr>
          <w:rFonts w:cs="Arial"/>
          <w:b/>
          <w:bCs/>
          <w:szCs w:val="20"/>
        </w:rPr>
        <w:t>spodbujanje socialnega vključevanja pripadnikov romske skupnosti skozi opismenjevanje na področju kulture</w:t>
      </w:r>
      <w:r w:rsidR="008C1F3B" w:rsidRPr="009C4703">
        <w:rPr>
          <w:rFonts w:cs="Arial"/>
          <w:szCs w:val="20"/>
        </w:rPr>
        <w:t>.</w:t>
      </w:r>
      <w:r w:rsidRPr="009C4703">
        <w:rPr>
          <w:rFonts w:cs="Arial"/>
          <w:szCs w:val="20"/>
        </w:rPr>
        <w:t xml:space="preserve"> V okviru tega ukrepa je načrtovano črpanje sredstev v okviru Programa evropske kohezijske politike 2021–2027, in sicer sredstev ESS+.</w:t>
      </w:r>
    </w:p>
    <w:p w14:paraId="4E36A1FA" w14:textId="77777777" w:rsidR="008F692E" w:rsidRPr="009C4703" w:rsidRDefault="008F692E"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p>
    <w:p w14:paraId="109F6982" w14:textId="42AB820D" w:rsidR="008F692E" w:rsidRPr="009C4703" w:rsidRDefault="00853526"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r w:rsidRPr="009C4703">
        <w:rPr>
          <w:rFonts w:cs="Arial"/>
          <w:b/>
          <w:bCs/>
          <w:szCs w:val="20"/>
        </w:rPr>
        <w:t>Na področju medijev</w:t>
      </w:r>
      <w:r w:rsidRPr="009C4703">
        <w:rPr>
          <w:rFonts w:cs="Arial"/>
          <w:szCs w:val="20"/>
        </w:rPr>
        <w:t xml:space="preserve"> je </w:t>
      </w:r>
      <w:r w:rsidRPr="009C4703">
        <w:rPr>
          <w:rFonts w:cs="Arial"/>
          <w:b/>
          <w:bCs/>
          <w:szCs w:val="20"/>
        </w:rPr>
        <w:t>MK</w:t>
      </w:r>
      <w:r w:rsidRPr="009C4703">
        <w:rPr>
          <w:rFonts w:cs="Arial"/>
          <w:szCs w:val="20"/>
        </w:rPr>
        <w:t xml:space="preserve"> tudi </w:t>
      </w:r>
      <w:r w:rsidRPr="009C4703">
        <w:rPr>
          <w:rFonts w:cs="Arial"/>
          <w:b/>
          <w:bCs/>
          <w:szCs w:val="20"/>
        </w:rPr>
        <w:t>v letu 2022 izvedel letni javni razpis</w:t>
      </w:r>
      <w:r w:rsidRPr="009C4703">
        <w:rPr>
          <w:rFonts w:cs="Arial"/>
          <w:szCs w:val="20"/>
        </w:rPr>
        <w:t xml:space="preserve"> </w:t>
      </w:r>
      <w:r w:rsidRPr="009C4703">
        <w:rPr>
          <w:rFonts w:cs="Arial"/>
          <w:b/>
          <w:bCs/>
          <w:szCs w:val="20"/>
        </w:rPr>
        <w:t>za sofinanciranje programskih vsebin medijev</w:t>
      </w:r>
      <w:r w:rsidRPr="009C4703">
        <w:rPr>
          <w:rFonts w:cs="Arial"/>
          <w:szCs w:val="20"/>
        </w:rPr>
        <w:t xml:space="preserve">, kjer lahko s svojimi medijskimi vsebinami kandidirajo tudi mediji romske skupnosti. </w:t>
      </w:r>
      <w:r w:rsidRPr="009C4703">
        <w:rPr>
          <w:rFonts w:cs="Arial"/>
          <w:b/>
          <w:bCs/>
          <w:szCs w:val="20"/>
        </w:rPr>
        <w:t>V letu 2022</w:t>
      </w:r>
      <w:r w:rsidRPr="009C4703">
        <w:rPr>
          <w:rFonts w:cs="Arial"/>
          <w:szCs w:val="20"/>
        </w:rPr>
        <w:t xml:space="preserve"> sta bila </w:t>
      </w:r>
      <w:r w:rsidRPr="009C4703">
        <w:rPr>
          <w:rFonts w:cs="Arial"/>
          <w:b/>
          <w:bCs/>
          <w:szCs w:val="20"/>
        </w:rPr>
        <w:t>podprta dva medija, ki sta vključevala izključno vsebine za romsko skupnost</w:t>
      </w:r>
      <w:r w:rsidRPr="009C4703">
        <w:rPr>
          <w:rFonts w:cs="Arial"/>
          <w:szCs w:val="20"/>
        </w:rPr>
        <w:t xml:space="preserve">. Eden od njiju je </w:t>
      </w:r>
      <w:r w:rsidRPr="009C4703">
        <w:rPr>
          <w:rFonts w:cs="Arial"/>
          <w:b/>
          <w:bCs/>
          <w:szCs w:val="20"/>
        </w:rPr>
        <w:t xml:space="preserve">Radio </w:t>
      </w:r>
      <w:proofErr w:type="spellStart"/>
      <w:r w:rsidRPr="009C4703">
        <w:rPr>
          <w:rFonts w:cs="Arial"/>
          <w:b/>
          <w:bCs/>
          <w:szCs w:val="20"/>
        </w:rPr>
        <w:t>Romic</w:t>
      </w:r>
      <w:proofErr w:type="spellEnd"/>
      <w:r w:rsidRPr="009C4703">
        <w:rPr>
          <w:rFonts w:cs="Arial"/>
          <w:szCs w:val="20"/>
        </w:rPr>
        <w:t xml:space="preserve">, ki </w:t>
      </w:r>
      <w:r w:rsidR="008F692E" w:rsidRPr="009C4703">
        <w:rPr>
          <w:rFonts w:cs="Arial"/>
          <w:szCs w:val="20"/>
        </w:rPr>
        <w:t xml:space="preserve">deluje v SV Sloveniji in </w:t>
      </w:r>
      <w:r w:rsidRPr="009C4703">
        <w:rPr>
          <w:rFonts w:cs="Arial"/>
          <w:szCs w:val="20"/>
        </w:rPr>
        <w:t xml:space="preserve">je radijske programske vsebine uspešno prijavil tudi na javni razpis SRSRS v letu 2022, namenjen podpori radijskih programov, ki jih ustanavljajo pripadniki romske skupnosti. Radio </w:t>
      </w:r>
      <w:proofErr w:type="spellStart"/>
      <w:r w:rsidRPr="009C4703">
        <w:rPr>
          <w:rFonts w:cs="Arial"/>
          <w:szCs w:val="20"/>
        </w:rPr>
        <w:t>Romic</w:t>
      </w:r>
      <w:proofErr w:type="spellEnd"/>
      <w:r w:rsidRPr="009C4703">
        <w:rPr>
          <w:rFonts w:cs="Arial"/>
          <w:szCs w:val="20"/>
        </w:rPr>
        <w:t xml:space="preserve"> skozi svoje medijske vsebine aktivno in učinkovito prispeva k ozaveščenosti tako romskega kot večinskega prebivalstva, krepi strpnost in sodelovanje</w:t>
      </w:r>
      <w:r w:rsidR="008F692E" w:rsidRPr="009C4703">
        <w:rPr>
          <w:rFonts w:cs="Arial"/>
          <w:szCs w:val="20"/>
        </w:rPr>
        <w:t xml:space="preserve">, skrbi za uravnoteženo prikazovanje zgodb in poročanje iz življenja romske skupnosti ter s svojim delovanjem prispeva k razbijanju predsodkov in stereotipov v družbi. Drugi medij, katerega vsebine so bile namenjene romski skupnosti, pa deluje v JV Sloveniji, tj. Radio </w:t>
      </w:r>
      <w:proofErr w:type="spellStart"/>
      <w:r w:rsidR="008F692E" w:rsidRPr="009C4703">
        <w:rPr>
          <w:rFonts w:cs="Arial"/>
          <w:szCs w:val="20"/>
        </w:rPr>
        <w:t>Univox</w:t>
      </w:r>
      <w:proofErr w:type="spellEnd"/>
      <w:r w:rsidR="00A843B4" w:rsidRPr="009C4703">
        <w:rPr>
          <w:rFonts w:cs="Arial"/>
          <w:szCs w:val="20"/>
        </w:rPr>
        <w:t xml:space="preserve">. </w:t>
      </w:r>
      <w:r w:rsidR="008F692E" w:rsidRPr="009C4703">
        <w:rPr>
          <w:rFonts w:cs="Arial"/>
          <w:szCs w:val="20"/>
        </w:rPr>
        <w:t>Med ostalimi 6 programskimi vsebinami medijev, ki so bili uspešni na javnem razpisu, so t</w:t>
      </w:r>
      <w:r w:rsidR="00A843B4" w:rsidRPr="009C4703">
        <w:rPr>
          <w:rFonts w:cs="Arial"/>
          <w:szCs w:val="20"/>
        </w:rPr>
        <w:t>e</w:t>
      </w:r>
      <w:r w:rsidR="008F692E" w:rsidRPr="009C4703">
        <w:rPr>
          <w:rFonts w:cs="Arial"/>
          <w:szCs w:val="20"/>
        </w:rPr>
        <w:t xml:space="preserve"> na različne načine vključeval</w:t>
      </w:r>
      <w:r w:rsidR="00A843B4" w:rsidRPr="009C4703">
        <w:rPr>
          <w:rFonts w:cs="Arial"/>
          <w:szCs w:val="20"/>
        </w:rPr>
        <w:t>e</w:t>
      </w:r>
      <w:r w:rsidR="008F692E" w:rsidRPr="009C4703">
        <w:rPr>
          <w:rFonts w:cs="Arial"/>
          <w:szCs w:val="20"/>
        </w:rPr>
        <w:t xml:space="preserve"> obveščenost romske skupnosti, vendar ni možno oceniti, koliko sredstev od dodeljenih se </w:t>
      </w:r>
      <w:r w:rsidR="00A843B4" w:rsidRPr="009C4703">
        <w:rPr>
          <w:rFonts w:cs="Arial"/>
          <w:szCs w:val="20"/>
        </w:rPr>
        <w:t>je namenilo</w:t>
      </w:r>
      <w:r w:rsidR="008F692E" w:rsidRPr="009C4703">
        <w:rPr>
          <w:rFonts w:cs="Arial"/>
          <w:szCs w:val="20"/>
        </w:rPr>
        <w:t xml:space="preserve"> za vsebine, namenjene romskim skupnostim (ker so del širših vsebin).</w:t>
      </w:r>
    </w:p>
    <w:p w14:paraId="595D2B7F" w14:textId="77777777" w:rsidR="00330BB4" w:rsidRPr="009C4703" w:rsidRDefault="00330BB4"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p>
    <w:p w14:paraId="2DC72693" w14:textId="77777777" w:rsidR="00330BB4" w:rsidRPr="009C4703" w:rsidRDefault="00330BB4"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r w:rsidRPr="009C4703">
        <w:rPr>
          <w:rFonts w:cs="Arial"/>
          <w:szCs w:val="20"/>
        </w:rPr>
        <w:t xml:space="preserve">Na področju knjižnične dejavnosti za Rome pa </w:t>
      </w:r>
      <w:r w:rsidRPr="009C4703">
        <w:rPr>
          <w:rFonts w:cs="Arial"/>
          <w:b/>
          <w:bCs/>
          <w:szCs w:val="20"/>
        </w:rPr>
        <w:t>MK ugotavlja</w:t>
      </w:r>
      <w:r w:rsidRPr="009C4703">
        <w:rPr>
          <w:rFonts w:cs="Arial"/>
          <w:szCs w:val="20"/>
        </w:rPr>
        <w:t>, da</w:t>
      </w:r>
      <w:r w:rsidRPr="009C4703">
        <w:rPr>
          <w:rFonts w:cs="Arial"/>
          <w:b/>
          <w:bCs/>
          <w:szCs w:val="20"/>
        </w:rPr>
        <w:t xml:space="preserve"> knjižnicam žal trenutno še ne uspeva organizirati knjižnične dejavnosti za Rome enako uspešno kot za večinsko populacijo</w:t>
      </w:r>
      <w:r w:rsidRPr="009C4703">
        <w:rPr>
          <w:rFonts w:cs="Arial"/>
          <w:szCs w:val="20"/>
        </w:rPr>
        <w:t xml:space="preserve">. Ovire predstavljajo </w:t>
      </w:r>
      <w:r w:rsidRPr="009C4703">
        <w:rPr>
          <w:rFonts w:cs="Arial"/>
          <w:b/>
          <w:bCs/>
          <w:szCs w:val="20"/>
        </w:rPr>
        <w:t>objektivni in subjektivni razlogi</w:t>
      </w:r>
      <w:r w:rsidRPr="009C4703">
        <w:rPr>
          <w:rFonts w:cs="Arial"/>
          <w:szCs w:val="20"/>
        </w:rPr>
        <w:t xml:space="preserve">, zlasti pa </w:t>
      </w:r>
      <w:r w:rsidRPr="009C4703">
        <w:rPr>
          <w:rFonts w:cs="Arial"/>
          <w:b/>
          <w:bCs/>
          <w:szCs w:val="20"/>
        </w:rPr>
        <w:t>različni romski jeziki</w:t>
      </w:r>
      <w:r w:rsidRPr="009C4703">
        <w:rPr>
          <w:rFonts w:cs="Arial"/>
          <w:szCs w:val="20"/>
        </w:rPr>
        <w:t xml:space="preserve">, ki po vsej verjetnosti še poglabljajo slabo pismenost oziroma nepismenost, zato morajo </w:t>
      </w:r>
      <w:r w:rsidRPr="009C4703">
        <w:rPr>
          <w:rFonts w:cs="Arial"/>
          <w:b/>
          <w:bCs/>
          <w:szCs w:val="20"/>
        </w:rPr>
        <w:t>knjižnice svoje delo za omenjeno skupnost prilagoditi s specifičnimi načini dela</w:t>
      </w:r>
      <w:r w:rsidRPr="009C4703">
        <w:rPr>
          <w:rFonts w:cs="Arial"/>
          <w:szCs w:val="20"/>
        </w:rPr>
        <w:t xml:space="preserve">. Tako mora </w:t>
      </w:r>
      <w:r w:rsidRPr="009C4703">
        <w:rPr>
          <w:rFonts w:cs="Arial"/>
          <w:b/>
          <w:bCs/>
          <w:szCs w:val="20"/>
        </w:rPr>
        <w:t>vsaka knjižnica sama identificirati drugačnost svojega okolja ter nato najti model, po katerem bo delovala</w:t>
      </w:r>
      <w:r w:rsidRPr="009C4703">
        <w:rPr>
          <w:rFonts w:cs="Arial"/>
          <w:szCs w:val="20"/>
        </w:rPr>
        <w:t xml:space="preserve">. Ne glede na navedeno splošne knjižnice v sodelovanju z lokalnimi skupnostmi (ustanovitelji) iščejo skupne rešitve, da bi Romom omogočili dostopnost do knjižničnih storitev. Tako si bodo </w:t>
      </w:r>
      <w:r w:rsidRPr="009C4703">
        <w:rPr>
          <w:rFonts w:cs="Arial"/>
          <w:b/>
          <w:bCs/>
          <w:szCs w:val="20"/>
        </w:rPr>
        <w:t>še naprej prizadevali za sistematično nadgradnjo in razvoj storitev</w:t>
      </w:r>
      <w:r w:rsidRPr="009C4703">
        <w:rPr>
          <w:rFonts w:cs="Arial"/>
          <w:szCs w:val="20"/>
        </w:rPr>
        <w:t>, ki bodo izboljševale informacijsko in funkcionalno pismenost pripadnikov romske skupnosti v okolju, kjer živijo.</w:t>
      </w:r>
    </w:p>
    <w:p w14:paraId="772F5825" w14:textId="77777777" w:rsidR="00330BB4" w:rsidRPr="009C4703" w:rsidRDefault="00330BB4"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p>
    <w:p w14:paraId="163498C2" w14:textId="6C484E18" w:rsidR="00E65980" w:rsidRPr="004B5E1E" w:rsidRDefault="00044EF8"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r w:rsidRPr="009C4703">
        <w:rPr>
          <w:rFonts w:cs="Arial"/>
          <w:szCs w:val="20"/>
        </w:rPr>
        <w:t xml:space="preserve">Na podlagi ugotovljenega je </w:t>
      </w:r>
      <w:r w:rsidRPr="009C4703">
        <w:rPr>
          <w:rFonts w:cs="Arial"/>
          <w:b/>
          <w:bCs/>
          <w:szCs w:val="20"/>
        </w:rPr>
        <w:t>MK</w:t>
      </w:r>
      <w:r w:rsidRPr="009C4703">
        <w:rPr>
          <w:rFonts w:cs="Arial"/>
          <w:szCs w:val="20"/>
        </w:rPr>
        <w:t xml:space="preserve"> v letu 2022 podprl </w:t>
      </w:r>
      <w:r w:rsidRPr="009C4703">
        <w:rPr>
          <w:rFonts w:cs="Arial"/>
          <w:b/>
          <w:bCs/>
          <w:szCs w:val="20"/>
        </w:rPr>
        <w:t xml:space="preserve">izvedbo kompetenčne vsebine »koordinacija knjižnične dejavnosti in storitev za pripadnike romske skupnosti v splošnih knjižnicah« </w:t>
      </w:r>
      <w:r w:rsidRPr="009C4703">
        <w:rPr>
          <w:rFonts w:cs="Arial"/>
          <w:szCs w:val="20"/>
        </w:rPr>
        <w:t>in s tem namenom v</w:t>
      </w:r>
      <w:r w:rsidR="00330BB4" w:rsidRPr="009C4703">
        <w:rPr>
          <w:rFonts w:cs="Arial"/>
          <w:szCs w:val="20"/>
        </w:rPr>
        <w:t xml:space="preserve"> okviru financiranja programa osrednjih območnih knjižnic (27. člen ZKnj-1) </w:t>
      </w:r>
      <w:r w:rsidR="00330BB4" w:rsidRPr="009C4703">
        <w:rPr>
          <w:rFonts w:cs="Arial"/>
          <w:b/>
          <w:bCs/>
          <w:szCs w:val="20"/>
        </w:rPr>
        <w:t>Pokrajinski in študijski knjižnici Murska Sobota</w:t>
      </w:r>
      <w:r w:rsidR="00330BB4" w:rsidRPr="009C4703">
        <w:rPr>
          <w:rFonts w:cs="Arial"/>
          <w:szCs w:val="20"/>
        </w:rPr>
        <w:t xml:space="preserve"> namenil </w:t>
      </w:r>
      <w:r w:rsidR="00330BB4" w:rsidRPr="009C4703">
        <w:rPr>
          <w:rFonts w:cs="Arial"/>
          <w:b/>
          <w:bCs/>
          <w:szCs w:val="20"/>
        </w:rPr>
        <w:t>sredstva v višini 15.000 evrov</w:t>
      </w:r>
      <w:r w:rsidRPr="009C4703">
        <w:rPr>
          <w:rFonts w:cs="Arial"/>
          <w:szCs w:val="20"/>
        </w:rPr>
        <w:t>.</w:t>
      </w:r>
      <w:r w:rsidR="00330BB4" w:rsidRPr="009C4703">
        <w:rPr>
          <w:rFonts w:cs="Arial"/>
          <w:szCs w:val="20"/>
        </w:rPr>
        <w:t xml:space="preserve"> V okviru izvedbe kompetenčne vsebine namerava knjižnica implementirati smernice in izhodišča na področju dela s pripadniki romske skupnosti. </w:t>
      </w:r>
      <w:r w:rsidR="00330BB4" w:rsidRPr="009C4703">
        <w:rPr>
          <w:rFonts w:cs="Arial"/>
          <w:b/>
          <w:bCs/>
          <w:szCs w:val="20"/>
        </w:rPr>
        <w:t>V letu 2022 je knjižnica analizirala trenutno stanje</w:t>
      </w:r>
      <w:r w:rsidR="00330BB4" w:rsidRPr="009C4703">
        <w:rPr>
          <w:rFonts w:cs="Arial"/>
          <w:szCs w:val="20"/>
        </w:rPr>
        <w:t xml:space="preserve"> na področju dela s pripadniki romske skupnosti ter na podlagi </w:t>
      </w:r>
      <w:r w:rsidR="00330BB4" w:rsidRPr="009C4703">
        <w:rPr>
          <w:rFonts w:cs="Arial"/>
          <w:szCs w:val="20"/>
        </w:rPr>
        <w:lastRenderedPageBreak/>
        <w:t xml:space="preserve">strokovnih podlag in dobrih praks doma in v tujini </w:t>
      </w:r>
      <w:r w:rsidR="00330BB4" w:rsidRPr="009C4703">
        <w:rPr>
          <w:rFonts w:cs="Arial"/>
          <w:b/>
          <w:bCs/>
          <w:szCs w:val="20"/>
        </w:rPr>
        <w:t>pripravila izhodišča in smernice za delo s pripadniki romske skupnosti</w:t>
      </w:r>
      <w:r w:rsidR="00330BB4" w:rsidRPr="009C4703">
        <w:rPr>
          <w:rFonts w:cs="Arial"/>
          <w:szCs w:val="20"/>
        </w:rPr>
        <w:t xml:space="preserve">, ki bodo </w:t>
      </w:r>
      <w:r w:rsidR="00330BB4" w:rsidRPr="009C4703">
        <w:rPr>
          <w:rFonts w:cs="Arial"/>
          <w:b/>
          <w:bCs/>
          <w:szCs w:val="20"/>
        </w:rPr>
        <w:t>uporabne za vse splošne knjižnice, ki delujejo na območjih, kjer živijo pripadniki romske skupnosti</w:t>
      </w:r>
      <w:r w:rsidR="00330BB4" w:rsidRPr="009C4703">
        <w:rPr>
          <w:rFonts w:cs="Arial"/>
          <w:szCs w:val="20"/>
        </w:rPr>
        <w:t xml:space="preserve">. Končni cilj je priprava osnutka dokumenta </w:t>
      </w:r>
      <w:r w:rsidR="00330BB4" w:rsidRPr="009C4703">
        <w:rPr>
          <w:rFonts w:cs="Arial"/>
          <w:b/>
          <w:bCs/>
          <w:szCs w:val="20"/>
        </w:rPr>
        <w:t>»Priporočila in smernice za delo s pripadniki romske skupnosti v splošnih knjižnicah</w:t>
      </w:r>
      <w:r w:rsidRPr="009C4703">
        <w:rPr>
          <w:rFonts w:cs="Arial"/>
          <w:b/>
          <w:bCs/>
          <w:szCs w:val="20"/>
        </w:rPr>
        <w:t>«</w:t>
      </w:r>
      <w:r w:rsidR="00330BB4" w:rsidRPr="009C4703">
        <w:rPr>
          <w:rFonts w:cs="Arial"/>
          <w:szCs w:val="20"/>
        </w:rPr>
        <w:t xml:space="preserve">. Za kakovostno izvedbo načrtovanih aktivnosti, povezanih z navedeno kompetenčno vsebino, so v ta namen oblikovali </w:t>
      </w:r>
      <w:r w:rsidR="00330BB4" w:rsidRPr="009C4703">
        <w:rPr>
          <w:rFonts w:cs="Arial"/>
          <w:b/>
          <w:bCs/>
          <w:szCs w:val="20"/>
        </w:rPr>
        <w:t>posebno strokovno skupino</w:t>
      </w:r>
      <w:r w:rsidR="00330BB4" w:rsidRPr="009C4703">
        <w:rPr>
          <w:rFonts w:cs="Arial"/>
          <w:szCs w:val="20"/>
        </w:rPr>
        <w:t xml:space="preserve">, v kateri </w:t>
      </w:r>
      <w:r w:rsidR="00330BB4" w:rsidRPr="009C4703">
        <w:rPr>
          <w:rFonts w:cs="Arial"/>
          <w:b/>
          <w:bCs/>
          <w:szCs w:val="20"/>
        </w:rPr>
        <w:t>sodelujejo tudi predstavniki romske skupnosti</w:t>
      </w:r>
      <w:r w:rsidR="00330BB4" w:rsidRPr="009C4703">
        <w:rPr>
          <w:rFonts w:cs="Arial"/>
          <w:szCs w:val="20"/>
        </w:rPr>
        <w:t xml:space="preserve">. Rezultati dela strokovne skupine bodo omogočili </w:t>
      </w:r>
      <w:r w:rsidR="00330BB4" w:rsidRPr="009C4703">
        <w:rPr>
          <w:rFonts w:cs="Arial"/>
          <w:b/>
          <w:bCs/>
          <w:szCs w:val="20"/>
        </w:rPr>
        <w:t>oblikovanje kompetenčnega modela in smernic za izvajanje knjižnične dejavnosti in storitev za pripadnike romske skupnosti v splošnih knjižnicah</w:t>
      </w:r>
      <w:r w:rsidR="00330BB4" w:rsidRPr="009C4703">
        <w:rPr>
          <w:rFonts w:cs="Arial"/>
          <w:szCs w:val="20"/>
        </w:rPr>
        <w:t xml:space="preserve">. Vzpostavljen bo tudi </w:t>
      </w:r>
      <w:r w:rsidR="00330BB4" w:rsidRPr="009C4703">
        <w:rPr>
          <w:rFonts w:cs="Arial"/>
          <w:b/>
          <w:bCs/>
          <w:szCs w:val="20"/>
        </w:rPr>
        <w:t>prenos znanj in izkušenj</w:t>
      </w:r>
      <w:r w:rsidR="00330BB4" w:rsidRPr="009C4703">
        <w:rPr>
          <w:rFonts w:cs="Arial"/>
          <w:szCs w:val="20"/>
        </w:rPr>
        <w:t xml:space="preserve"> s področja izvajanja knjižnične dejavnosti in storitev za pripadnike romske skupnosti med knjižničarskimi strokovnimi delavci v splošnih knjižnicah.</w:t>
      </w:r>
    </w:p>
    <w:p w14:paraId="3AF0F47C" w14:textId="226087D9" w:rsidR="00332853" w:rsidRPr="00EE1CD8" w:rsidRDefault="00332853" w:rsidP="004A532D">
      <w:pPr>
        <w:tabs>
          <w:tab w:val="left" w:pos="1155"/>
        </w:tabs>
        <w:spacing w:line="240" w:lineRule="exact"/>
        <w:jc w:val="both"/>
        <w:rPr>
          <w:rFonts w:cs="Arial"/>
          <w:szCs w:val="20"/>
        </w:rPr>
      </w:pPr>
    </w:p>
    <w:p w14:paraId="22B76051" w14:textId="210ED57B" w:rsidR="00F97522" w:rsidRPr="005670E1" w:rsidRDefault="005670E1" w:rsidP="005670E1">
      <w:pPr>
        <w:pStyle w:val="Podnaslov"/>
      </w:pPr>
      <w:bookmarkStart w:id="34" w:name="_Toc80961262"/>
      <w:bookmarkStart w:id="35" w:name="_Toc135291729"/>
      <w:bookmarkStart w:id="36" w:name="_Toc511124314"/>
      <w:bookmarkStart w:id="37" w:name="_Toc10533172"/>
      <w:bookmarkStart w:id="38" w:name="_Toc64379026"/>
      <w:r w:rsidRPr="005670E1">
        <w:t xml:space="preserve">2.7 </w:t>
      </w:r>
      <w:r w:rsidR="00F97522" w:rsidRPr="005670E1">
        <w:t>PODROČJE IZBOLJŠANJA SOBIVANJA V ROMSKIH NASELJIH IN NJIHOVI OKOLICI</w:t>
      </w:r>
      <w:bookmarkEnd w:id="34"/>
      <w:bookmarkEnd w:id="35"/>
    </w:p>
    <w:p w14:paraId="120F0A4F" w14:textId="0BF75CB6" w:rsidR="00F97522" w:rsidRDefault="00F97522" w:rsidP="009C4703">
      <w:pPr>
        <w:spacing w:line="240" w:lineRule="exact"/>
        <w:jc w:val="both"/>
      </w:pPr>
    </w:p>
    <w:p w14:paraId="15BBB8A5" w14:textId="3280F968" w:rsidR="00F97522" w:rsidRPr="00AD128C" w:rsidRDefault="00F97522" w:rsidP="009C4703">
      <w:pPr>
        <w:spacing w:line="240" w:lineRule="exact"/>
        <w:jc w:val="both"/>
        <w:rPr>
          <w:rFonts w:cs="Arial"/>
          <w:szCs w:val="20"/>
        </w:rPr>
      </w:pPr>
      <w:bookmarkStart w:id="39" w:name="_Hlk138178407"/>
      <w:r>
        <w:t>MNZ je poročal, da so bili na</w:t>
      </w:r>
      <w:r w:rsidRPr="00AD128C">
        <w:rPr>
          <w:rFonts w:cs="Arial"/>
          <w:szCs w:val="20"/>
        </w:rPr>
        <w:t xml:space="preserve"> podlagi </w:t>
      </w:r>
      <w:r w:rsidR="003756C5">
        <w:rPr>
          <w:rFonts w:cs="Arial"/>
          <w:szCs w:val="20"/>
        </w:rPr>
        <w:t>drugega</w:t>
      </w:r>
      <w:r w:rsidRPr="00AD128C">
        <w:rPr>
          <w:rFonts w:cs="Arial"/>
          <w:szCs w:val="20"/>
        </w:rPr>
        <w:t xml:space="preserve"> odstavka 4. člena </w:t>
      </w:r>
      <w:r>
        <w:rPr>
          <w:rFonts w:cs="Arial"/>
          <w:szCs w:val="20"/>
        </w:rPr>
        <w:t xml:space="preserve">ZRomS-1 </w:t>
      </w:r>
      <w:r w:rsidRPr="00AD128C">
        <w:rPr>
          <w:rFonts w:cs="Arial"/>
          <w:szCs w:val="20"/>
        </w:rPr>
        <w:t>v letu 2021</w:t>
      </w:r>
      <w:r>
        <w:rPr>
          <w:rFonts w:cs="Arial"/>
          <w:szCs w:val="20"/>
        </w:rPr>
        <w:t xml:space="preserve"> </w:t>
      </w:r>
      <w:r w:rsidRPr="00076B5A">
        <w:rPr>
          <w:rFonts w:cs="Arial"/>
          <w:b/>
          <w:bCs/>
          <w:szCs w:val="20"/>
        </w:rPr>
        <w:t xml:space="preserve">v </w:t>
      </w:r>
      <w:r w:rsidR="00333BA0" w:rsidRPr="00076B5A">
        <w:rPr>
          <w:rFonts w:cs="Arial"/>
          <w:b/>
          <w:bCs/>
          <w:szCs w:val="20"/>
        </w:rPr>
        <w:t>p</w:t>
      </w:r>
      <w:r w:rsidRPr="00076B5A">
        <w:rPr>
          <w:rFonts w:cs="Arial"/>
          <w:b/>
          <w:bCs/>
          <w:szCs w:val="20"/>
        </w:rPr>
        <w:t>oliciji zaposleni štirje romski policisti</w:t>
      </w:r>
      <w:r w:rsidRPr="00AD128C">
        <w:rPr>
          <w:rFonts w:cs="Arial"/>
          <w:szCs w:val="20"/>
        </w:rPr>
        <w:t>, ki so vključeni v vsa interna usposabljanja enako kot ostali policisti.</w:t>
      </w:r>
      <w:r>
        <w:rPr>
          <w:rFonts w:cs="Arial"/>
          <w:szCs w:val="20"/>
        </w:rPr>
        <w:t xml:space="preserve"> </w:t>
      </w:r>
      <w:r w:rsidRPr="00076B5A">
        <w:rPr>
          <w:rFonts w:cs="Arial"/>
          <w:b/>
          <w:bCs/>
          <w:szCs w:val="20"/>
        </w:rPr>
        <w:t>V letu 2022 so ti policisti uspešno izvajali svoje naloge</w:t>
      </w:r>
      <w:r>
        <w:rPr>
          <w:rFonts w:cs="Arial"/>
          <w:szCs w:val="20"/>
        </w:rPr>
        <w:t>.</w:t>
      </w:r>
      <w:r w:rsidRPr="00AD128C">
        <w:rPr>
          <w:rFonts w:cs="Arial"/>
          <w:szCs w:val="20"/>
        </w:rPr>
        <w:t xml:space="preserve"> </w:t>
      </w:r>
    </w:p>
    <w:p w14:paraId="5DA74A5C" w14:textId="77777777" w:rsidR="00F97522" w:rsidRPr="00AD128C" w:rsidRDefault="00F97522" w:rsidP="009C4703">
      <w:pPr>
        <w:spacing w:line="240" w:lineRule="exact"/>
        <w:jc w:val="both"/>
        <w:rPr>
          <w:rFonts w:cs="Arial"/>
          <w:szCs w:val="20"/>
        </w:rPr>
      </w:pPr>
    </w:p>
    <w:p w14:paraId="75DCA301" w14:textId="2563CCAA" w:rsidR="00F97522" w:rsidRDefault="00F97522" w:rsidP="009C4703">
      <w:pPr>
        <w:spacing w:line="240" w:lineRule="exact"/>
        <w:jc w:val="both"/>
        <w:rPr>
          <w:rFonts w:cs="Arial"/>
          <w:szCs w:val="20"/>
        </w:rPr>
      </w:pPr>
      <w:r>
        <w:rPr>
          <w:rFonts w:cs="Arial"/>
          <w:szCs w:val="20"/>
        </w:rPr>
        <w:t xml:space="preserve">Na podlagi </w:t>
      </w:r>
      <w:r w:rsidR="003756C5">
        <w:rPr>
          <w:rFonts w:cs="Arial"/>
          <w:szCs w:val="20"/>
        </w:rPr>
        <w:t>tretjega</w:t>
      </w:r>
      <w:r w:rsidR="00C454AC">
        <w:rPr>
          <w:rFonts w:cs="Arial"/>
          <w:szCs w:val="20"/>
        </w:rPr>
        <w:t xml:space="preserve"> </w:t>
      </w:r>
      <w:r w:rsidRPr="00AD128C">
        <w:rPr>
          <w:rFonts w:cs="Arial"/>
          <w:szCs w:val="20"/>
        </w:rPr>
        <w:t xml:space="preserve">odstavka 4. člena </w:t>
      </w:r>
      <w:r>
        <w:rPr>
          <w:rFonts w:cs="Arial"/>
          <w:szCs w:val="20"/>
        </w:rPr>
        <w:t xml:space="preserve">ZRomS-1 pa </w:t>
      </w:r>
      <w:r w:rsidR="00333BA0" w:rsidRPr="00076B5A">
        <w:rPr>
          <w:rFonts w:cs="Arial"/>
          <w:b/>
          <w:bCs/>
          <w:szCs w:val="20"/>
        </w:rPr>
        <w:t>p</w:t>
      </w:r>
      <w:r w:rsidRPr="00076B5A">
        <w:rPr>
          <w:rFonts w:cs="Arial"/>
          <w:b/>
          <w:bCs/>
          <w:szCs w:val="20"/>
        </w:rPr>
        <w:t xml:space="preserve">olicija spodbuja vključenost romskih policistov </w:t>
      </w:r>
      <w:r w:rsidR="003756C5" w:rsidRPr="00076B5A">
        <w:rPr>
          <w:rFonts w:cs="Arial"/>
          <w:b/>
          <w:bCs/>
          <w:szCs w:val="20"/>
        </w:rPr>
        <w:t xml:space="preserve">v izdelavo </w:t>
      </w:r>
      <w:r w:rsidRPr="00076B5A">
        <w:rPr>
          <w:rFonts w:cs="Arial"/>
          <w:b/>
          <w:bCs/>
          <w:szCs w:val="20"/>
        </w:rPr>
        <w:t xml:space="preserve">določenih zloženk in plakatov za izvedbo preventivnih projektov, ki so </w:t>
      </w:r>
      <w:r w:rsidR="003756C5" w:rsidRPr="00076B5A">
        <w:rPr>
          <w:rFonts w:cs="Arial"/>
          <w:b/>
          <w:bCs/>
          <w:szCs w:val="20"/>
        </w:rPr>
        <w:t xml:space="preserve">namenjeni </w:t>
      </w:r>
      <w:r w:rsidRPr="00076B5A">
        <w:rPr>
          <w:rFonts w:cs="Arial"/>
          <w:b/>
          <w:bCs/>
          <w:szCs w:val="20"/>
        </w:rPr>
        <w:t>Romom</w:t>
      </w:r>
      <w:r w:rsidRPr="00AD128C">
        <w:rPr>
          <w:rFonts w:cs="Arial"/>
          <w:szCs w:val="20"/>
        </w:rPr>
        <w:t xml:space="preserve">. Prav tako se </w:t>
      </w:r>
      <w:r w:rsidR="003756C5" w:rsidRPr="00076B5A">
        <w:rPr>
          <w:rFonts w:cs="Arial"/>
          <w:b/>
          <w:bCs/>
          <w:szCs w:val="20"/>
        </w:rPr>
        <w:t xml:space="preserve">v romskih naseljih izvajajo </w:t>
      </w:r>
      <w:r w:rsidRPr="00076B5A">
        <w:rPr>
          <w:rFonts w:cs="Arial"/>
          <w:b/>
          <w:bCs/>
          <w:szCs w:val="20"/>
        </w:rPr>
        <w:t>preventivni projekti</w:t>
      </w:r>
      <w:r w:rsidR="003756C5">
        <w:rPr>
          <w:rFonts w:cs="Arial"/>
          <w:szCs w:val="20"/>
        </w:rPr>
        <w:t>, in sicer</w:t>
      </w:r>
      <w:r w:rsidRPr="00AD128C">
        <w:rPr>
          <w:rFonts w:cs="Arial"/>
          <w:szCs w:val="20"/>
        </w:rPr>
        <w:t xml:space="preserve"> tudi </w:t>
      </w:r>
      <w:r w:rsidRPr="00076B5A">
        <w:rPr>
          <w:rFonts w:cs="Arial"/>
          <w:b/>
          <w:bCs/>
          <w:szCs w:val="20"/>
        </w:rPr>
        <w:t>v romskem jeziku</w:t>
      </w:r>
      <w:r w:rsidRPr="00AD128C">
        <w:rPr>
          <w:rFonts w:cs="Arial"/>
          <w:szCs w:val="20"/>
        </w:rPr>
        <w:t xml:space="preserve">. </w:t>
      </w:r>
    </w:p>
    <w:bookmarkEnd w:id="39"/>
    <w:p w14:paraId="05FF4F61" w14:textId="2E94EA8C" w:rsidR="004B5E1E" w:rsidRDefault="004B5E1E" w:rsidP="009C4703">
      <w:pPr>
        <w:spacing w:line="240" w:lineRule="exact"/>
        <w:jc w:val="both"/>
        <w:rPr>
          <w:rFonts w:cs="Arial"/>
          <w:szCs w:val="20"/>
        </w:rPr>
      </w:pPr>
    </w:p>
    <w:p w14:paraId="114D541B" w14:textId="5B23F465" w:rsidR="004B5E1E" w:rsidRPr="00EE1CD8" w:rsidRDefault="004B5E1E" w:rsidP="009C4703">
      <w:pPr>
        <w:tabs>
          <w:tab w:val="left" w:pos="1155"/>
        </w:tabs>
        <w:spacing w:line="240" w:lineRule="exact"/>
        <w:jc w:val="both"/>
        <w:rPr>
          <w:rFonts w:cs="Arial"/>
          <w:b/>
          <w:szCs w:val="20"/>
          <w:lang w:eastAsia="sl-SI"/>
        </w:rPr>
      </w:pPr>
      <w:r w:rsidRPr="00EE1CD8">
        <w:rPr>
          <w:rFonts w:cs="Arial"/>
          <w:b/>
          <w:szCs w:val="20"/>
          <w:lang w:eastAsia="sl-SI"/>
        </w:rPr>
        <w:t>Poročanje o uresničevanju ukrepov NPUR 20</w:t>
      </w:r>
      <w:r>
        <w:rPr>
          <w:rFonts w:cs="Arial"/>
          <w:b/>
          <w:szCs w:val="20"/>
          <w:lang w:eastAsia="sl-SI"/>
        </w:rPr>
        <w:t>21</w:t>
      </w:r>
      <w:r w:rsidRPr="00EE1CD8">
        <w:rPr>
          <w:rFonts w:cs="Arial"/>
          <w:b/>
          <w:szCs w:val="20"/>
          <w:lang w:eastAsia="sl-SI"/>
        </w:rPr>
        <w:t>–20</w:t>
      </w:r>
      <w:r>
        <w:rPr>
          <w:rFonts w:cs="Arial"/>
          <w:b/>
          <w:szCs w:val="20"/>
          <w:lang w:eastAsia="sl-SI"/>
        </w:rPr>
        <w:t>30</w:t>
      </w:r>
      <w:r w:rsidRPr="00EE1CD8">
        <w:rPr>
          <w:rFonts w:cs="Arial"/>
          <w:b/>
          <w:szCs w:val="20"/>
          <w:lang w:eastAsia="sl-SI"/>
        </w:rPr>
        <w:t xml:space="preserve"> </w:t>
      </w:r>
    </w:p>
    <w:p w14:paraId="5EA0442F" w14:textId="77777777" w:rsidR="004B5E1E" w:rsidRPr="00EE1CD8" w:rsidRDefault="004B5E1E" w:rsidP="009C4703">
      <w:pPr>
        <w:tabs>
          <w:tab w:val="left" w:pos="1155"/>
        </w:tabs>
        <w:spacing w:line="240" w:lineRule="exact"/>
        <w:jc w:val="both"/>
        <w:rPr>
          <w:rFonts w:cs="Arial"/>
          <w:szCs w:val="20"/>
          <w:lang w:eastAsia="sl-SI"/>
        </w:rPr>
      </w:pPr>
    </w:p>
    <w:p w14:paraId="21F6BA14" w14:textId="2B004370" w:rsidR="004B5E1E" w:rsidRDefault="004B5E1E" w:rsidP="009C4703">
      <w:pPr>
        <w:tabs>
          <w:tab w:val="left" w:pos="1155"/>
        </w:tabs>
        <w:spacing w:line="240" w:lineRule="exact"/>
        <w:jc w:val="both"/>
        <w:rPr>
          <w:rFonts w:cs="Arial"/>
          <w:szCs w:val="20"/>
        </w:rPr>
      </w:pPr>
      <w:r w:rsidRPr="00EE1CD8">
        <w:rPr>
          <w:rFonts w:cs="Arial"/>
          <w:szCs w:val="20"/>
          <w:lang w:eastAsia="sl-SI"/>
        </w:rPr>
        <w:t>Podrobnejše informacije o uresničevanju ukrepov NPUR 20</w:t>
      </w:r>
      <w:r>
        <w:rPr>
          <w:rFonts w:cs="Arial"/>
          <w:szCs w:val="20"/>
          <w:lang w:eastAsia="sl-SI"/>
        </w:rPr>
        <w:t>21</w:t>
      </w:r>
      <w:r w:rsidRPr="00EE1CD8">
        <w:rPr>
          <w:rFonts w:cs="Arial"/>
          <w:szCs w:val="20"/>
          <w:lang w:eastAsia="sl-SI"/>
        </w:rPr>
        <w:t>–20</w:t>
      </w:r>
      <w:r>
        <w:rPr>
          <w:rFonts w:cs="Arial"/>
          <w:szCs w:val="20"/>
          <w:lang w:eastAsia="sl-SI"/>
        </w:rPr>
        <w:t>30</w:t>
      </w:r>
      <w:r w:rsidRPr="00EE1CD8">
        <w:rPr>
          <w:rFonts w:cs="Arial"/>
          <w:szCs w:val="20"/>
          <w:lang w:eastAsia="sl-SI"/>
        </w:rPr>
        <w:t xml:space="preserve"> na tem področju v letu 20</w:t>
      </w:r>
      <w:r>
        <w:rPr>
          <w:rFonts w:cs="Arial"/>
          <w:szCs w:val="20"/>
          <w:lang w:eastAsia="sl-SI"/>
        </w:rPr>
        <w:t>22</w:t>
      </w:r>
      <w:r w:rsidRPr="00EE1CD8">
        <w:rPr>
          <w:rFonts w:cs="Arial"/>
          <w:szCs w:val="20"/>
          <w:lang w:eastAsia="sl-SI"/>
        </w:rPr>
        <w:t xml:space="preserve"> so </w:t>
      </w:r>
      <w:r>
        <w:rPr>
          <w:rFonts w:cs="Arial"/>
          <w:szCs w:val="20"/>
          <w:lang w:eastAsia="sl-SI"/>
        </w:rPr>
        <w:t>zajete</w:t>
      </w:r>
      <w:r w:rsidRPr="00EE1CD8">
        <w:rPr>
          <w:rFonts w:cs="Arial"/>
          <w:szCs w:val="20"/>
          <w:lang w:eastAsia="sl-SI"/>
        </w:rPr>
        <w:t xml:space="preserve"> </w:t>
      </w:r>
      <w:r>
        <w:rPr>
          <w:rFonts w:cs="Arial"/>
          <w:szCs w:val="20"/>
          <w:lang w:eastAsia="sl-SI"/>
        </w:rPr>
        <w:t xml:space="preserve">v </w:t>
      </w:r>
      <w:r w:rsidRPr="00EE1CD8">
        <w:rPr>
          <w:rFonts w:cs="Arial"/>
          <w:szCs w:val="20"/>
          <w:lang w:eastAsia="sl-SI"/>
        </w:rPr>
        <w:t>prilog</w:t>
      </w:r>
      <w:r>
        <w:rPr>
          <w:rFonts w:cs="Arial"/>
          <w:szCs w:val="20"/>
          <w:lang w:eastAsia="sl-SI"/>
        </w:rPr>
        <w:t>i</w:t>
      </w:r>
      <w:r w:rsidRPr="00EE1CD8">
        <w:rPr>
          <w:rFonts w:cs="Arial"/>
          <w:szCs w:val="20"/>
          <w:lang w:eastAsia="sl-SI"/>
        </w:rPr>
        <w:t xml:space="preserve"> 1 tega poročila.</w:t>
      </w:r>
    </w:p>
    <w:p w14:paraId="7209EC0A" w14:textId="01B12AAE" w:rsidR="00F97522" w:rsidRDefault="00F97522" w:rsidP="009C4703">
      <w:pPr>
        <w:spacing w:line="240" w:lineRule="exact"/>
        <w:jc w:val="both"/>
        <w:rPr>
          <w:rFonts w:cs="Arial"/>
          <w:szCs w:val="20"/>
        </w:rPr>
      </w:pPr>
    </w:p>
    <w:p w14:paraId="6E3642D0" w14:textId="77777777" w:rsidR="00F97522" w:rsidRPr="00F97522" w:rsidRDefault="00F97522"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r w:rsidRPr="00F97522">
        <w:rPr>
          <w:rFonts w:cs="Arial"/>
          <w:b/>
          <w:bCs/>
          <w:szCs w:val="20"/>
        </w:rPr>
        <w:t>Bistvene ugotovitve in poudarki na podlagi dosedanjih izkušenj:</w:t>
      </w:r>
    </w:p>
    <w:p w14:paraId="5CFD0C9C" w14:textId="77777777" w:rsidR="00F97522" w:rsidRPr="00F97522" w:rsidRDefault="00F97522"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p>
    <w:p w14:paraId="660D2C29" w14:textId="0B98ED0D" w:rsidR="00F97522" w:rsidRPr="00F97522" w:rsidRDefault="00F97522"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bookmarkStart w:id="40" w:name="_Hlk138178422"/>
      <w:r w:rsidRPr="00F97522">
        <w:rPr>
          <w:rFonts w:cs="Arial"/>
          <w:b/>
          <w:bCs/>
          <w:szCs w:val="20"/>
        </w:rPr>
        <w:t xml:space="preserve">MNZ in </w:t>
      </w:r>
      <w:r w:rsidR="00333BA0">
        <w:rPr>
          <w:rFonts w:cs="Arial"/>
          <w:b/>
          <w:bCs/>
          <w:szCs w:val="20"/>
        </w:rPr>
        <w:t>p</w:t>
      </w:r>
      <w:r w:rsidRPr="00F97522">
        <w:rPr>
          <w:rFonts w:cs="Arial"/>
          <w:b/>
          <w:bCs/>
          <w:szCs w:val="20"/>
        </w:rPr>
        <w:t>olicija ugotavljata</w:t>
      </w:r>
      <w:r w:rsidRPr="00F97522">
        <w:rPr>
          <w:rFonts w:cs="Arial"/>
          <w:szCs w:val="20"/>
        </w:rPr>
        <w:t xml:space="preserve">, da </w:t>
      </w:r>
      <w:r w:rsidRPr="00F97522">
        <w:rPr>
          <w:rFonts w:cs="Arial"/>
          <w:b/>
          <w:bCs/>
          <w:szCs w:val="20"/>
        </w:rPr>
        <w:t>policijsko delo v skupnosti dosega želene rezultate in učinke</w:t>
      </w:r>
      <w:r w:rsidRPr="00F97522">
        <w:rPr>
          <w:rFonts w:cs="Arial"/>
          <w:szCs w:val="20"/>
        </w:rPr>
        <w:t xml:space="preserve"> </w:t>
      </w:r>
      <w:r w:rsidRPr="00F97522">
        <w:rPr>
          <w:rFonts w:cs="Arial"/>
          <w:b/>
          <w:bCs/>
          <w:szCs w:val="20"/>
        </w:rPr>
        <w:t>ob doslednem in vztrajnem izvajanju in ob sodelovanju vseh subjektov</w:t>
      </w:r>
      <w:r w:rsidRPr="00F97522">
        <w:rPr>
          <w:rFonts w:cs="Arial"/>
          <w:szCs w:val="20"/>
        </w:rPr>
        <w:t xml:space="preserve">, ki so </w:t>
      </w:r>
      <w:r w:rsidRPr="00F97522">
        <w:rPr>
          <w:rFonts w:cs="Arial"/>
          <w:b/>
          <w:bCs/>
          <w:szCs w:val="20"/>
        </w:rPr>
        <w:t>odgovorni za varnost v posamezni lokalni skupnosti</w:t>
      </w:r>
      <w:r w:rsidRPr="00F97522">
        <w:rPr>
          <w:rFonts w:cs="Arial"/>
          <w:szCs w:val="20"/>
        </w:rPr>
        <w:t xml:space="preserve">. Poleg osnovne in primarne funkcije, ki jo policija izvaja v smislu zagotavljanja splošne varnosti ljudi in premoženja, ob vseh ostalih temeljnih nalogah iz </w:t>
      </w:r>
      <w:r>
        <w:rPr>
          <w:rFonts w:cs="Arial"/>
          <w:szCs w:val="20"/>
        </w:rPr>
        <w:t>ZNPPol</w:t>
      </w:r>
      <w:r w:rsidRPr="00F97522">
        <w:rPr>
          <w:rFonts w:cs="Arial"/>
          <w:szCs w:val="20"/>
        </w:rPr>
        <w:t>, je izvajanje policijskega dela v skupnosti uspešen model policijske dejavnosti, ki dosega boljše rezultate pri odpravi vseh varnostno-problemskih</w:t>
      </w:r>
      <w:r>
        <w:rPr>
          <w:rFonts w:cs="Arial"/>
          <w:szCs w:val="20"/>
        </w:rPr>
        <w:t xml:space="preserve"> </w:t>
      </w:r>
      <w:r w:rsidRPr="00F97522">
        <w:rPr>
          <w:rFonts w:cs="Arial"/>
          <w:szCs w:val="20"/>
        </w:rPr>
        <w:t xml:space="preserve">situacij v lokalnih skupnostih. Policijsko delo v romski skupnosti zahteva poseben pristop in veliko prilagodljivost specifikam. Ta pristop vpliva na uspešno skupno reševanje problemskih situacij, pravočasno medsebojno izmenjavo informacij in informiranost ter na odpravljanje vzrokov, ki vodijo do deviantnih problemskih situacij. </w:t>
      </w:r>
    </w:p>
    <w:p w14:paraId="72E41574" w14:textId="77777777" w:rsidR="00F97522" w:rsidRPr="00F97522" w:rsidRDefault="00F97522"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p>
    <w:p w14:paraId="1E458CA8" w14:textId="77777777" w:rsidR="00F97522" w:rsidRPr="00F97522" w:rsidRDefault="00F97522"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r w:rsidRPr="0082278D">
        <w:rPr>
          <w:rFonts w:cs="Arial"/>
          <w:b/>
          <w:bCs/>
          <w:szCs w:val="20"/>
        </w:rPr>
        <w:t>Policija</w:t>
      </w:r>
      <w:r w:rsidRPr="00F97522">
        <w:rPr>
          <w:rFonts w:cs="Arial"/>
          <w:szCs w:val="20"/>
        </w:rPr>
        <w:t xml:space="preserve"> se pri izvajanju policijskega dela v skupnosti </w:t>
      </w:r>
      <w:r w:rsidRPr="0082278D">
        <w:rPr>
          <w:rFonts w:cs="Arial"/>
          <w:b/>
          <w:bCs/>
          <w:szCs w:val="20"/>
        </w:rPr>
        <w:t>še vedno srečuje s številnimi težavami in ovirami</w:t>
      </w:r>
      <w:r w:rsidRPr="00F97522">
        <w:rPr>
          <w:rFonts w:cs="Arial"/>
          <w:szCs w:val="20"/>
        </w:rPr>
        <w:t xml:space="preserve">. Po eni strani gre za </w:t>
      </w:r>
      <w:r w:rsidRPr="0082278D">
        <w:rPr>
          <w:rFonts w:cs="Arial"/>
          <w:b/>
          <w:bCs/>
          <w:szCs w:val="20"/>
        </w:rPr>
        <w:t>nezainteresiranost posameznih lokalnih skupnosti</w:t>
      </w:r>
      <w:r w:rsidRPr="00F97522">
        <w:rPr>
          <w:rFonts w:cs="Arial"/>
          <w:szCs w:val="20"/>
        </w:rPr>
        <w:t xml:space="preserve">, po drugi strani pa tudi za </w:t>
      </w:r>
      <w:r w:rsidRPr="0082278D">
        <w:rPr>
          <w:rFonts w:cs="Arial"/>
          <w:b/>
          <w:bCs/>
          <w:szCs w:val="20"/>
        </w:rPr>
        <w:t xml:space="preserve">nezainteresiranost in slabo odzivnost predstavnikov romske </w:t>
      </w:r>
      <w:r w:rsidRPr="0082278D">
        <w:rPr>
          <w:rFonts w:cs="Arial"/>
          <w:szCs w:val="20"/>
        </w:rPr>
        <w:t>skupnosti na preventivne aktivnosti</w:t>
      </w:r>
      <w:r w:rsidRPr="00F97522">
        <w:rPr>
          <w:rFonts w:cs="Arial"/>
          <w:szCs w:val="20"/>
        </w:rPr>
        <w:t xml:space="preserve">, ki jih izvaja policija v romski skupnosti. </w:t>
      </w:r>
      <w:r w:rsidRPr="0082278D">
        <w:rPr>
          <w:rFonts w:cs="Arial"/>
          <w:b/>
          <w:bCs/>
          <w:szCs w:val="20"/>
        </w:rPr>
        <w:t>Najbolj učinkovite metode</w:t>
      </w:r>
      <w:r w:rsidRPr="00F97522">
        <w:rPr>
          <w:rFonts w:cs="Arial"/>
          <w:szCs w:val="20"/>
        </w:rPr>
        <w:t xml:space="preserve"> za reševanje posameznih problemskih vprašanj so </w:t>
      </w:r>
      <w:r w:rsidRPr="0082278D">
        <w:rPr>
          <w:rFonts w:cs="Arial"/>
          <w:b/>
          <w:bCs/>
          <w:szCs w:val="20"/>
        </w:rPr>
        <w:t>učinkovito delovanje multidisciplinarnih timov</w:t>
      </w:r>
      <w:r w:rsidRPr="00F97522">
        <w:rPr>
          <w:rFonts w:cs="Arial"/>
          <w:szCs w:val="20"/>
        </w:rPr>
        <w:t xml:space="preserve"> in </w:t>
      </w:r>
      <w:r w:rsidRPr="0082278D">
        <w:rPr>
          <w:rFonts w:cs="Arial"/>
          <w:b/>
          <w:bCs/>
          <w:szCs w:val="20"/>
        </w:rPr>
        <w:t>varnostnih sosvetov</w:t>
      </w:r>
      <w:r w:rsidRPr="00F97522">
        <w:rPr>
          <w:rFonts w:cs="Arial"/>
          <w:szCs w:val="20"/>
        </w:rPr>
        <w:t xml:space="preserve"> </w:t>
      </w:r>
      <w:r w:rsidRPr="0082278D">
        <w:rPr>
          <w:rFonts w:cs="Arial"/>
          <w:b/>
          <w:bCs/>
          <w:szCs w:val="20"/>
        </w:rPr>
        <w:t>ob aktivni vlogi vseh subjektov</w:t>
      </w:r>
      <w:r w:rsidRPr="00F97522">
        <w:rPr>
          <w:rFonts w:cs="Arial"/>
          <w:szCs w:val="20"/>
        </w:rPr>
        <w:t xml:space="preserve">, prav tako tudi </w:t>
      </w:r>
      <w:r w:rsidRPr="0082278D">
        <w:rPr>
          <w:rFonts w:cs="Arial"/>
          <w:b/>
          <w:bCs/>
          <w:szCs w:val="20"/>
        </w:rPr>
        <w:t>neposredne preventivne aktivnosti opozarjanja in svetovanja predstavnikom romske skupnosti</w:t>
      </w:r>
      <w:bookmarkEnd w:id="40"/>
      <w:r w:rsidRPr="00F97522">
        <w:rPr>
          <w:rFonts w:cs="Arial"/>
          <w:szCs w:val="20"/>
        </w:rPr>
        <w:t>.</w:t>
      </w:r>
    </w:p>
    <w:p w14:paraId="2952EACE" w14:textId="77777777" w:rsidR="00F97522" w:rsidRPr="00F97522" w:rsidRDefault="00F97522"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p>
    <w:p w14:paraId="04BF102F" w14:textId="7ECB8348" w:rsidR="00F97522" w:rsidRPr="004B5E1E" w:rsidRDefault="00F97522" w:rsidP="009C4703">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r w:rsidRPr="00F97522">
        <w:rPr>
          <w:rFonts w:cs="Arial"/>
          <w:szCs w:val="20"/>
        </w:rPr>
        <w:t xml:space="preserve">Izkušnje policije so podrobneje zapisane že v </w:t>
      </w:r>
      <w:r w:rsidR="0082278D">
        <w:rPr>
          <w:rFonts w:cs="Arial"/>
          <w:szCs w:val="20"/>
        </w:rPr>
        <w:t>D</w:t>
      </w:r>
      <w:r w:rsidRPr="00F97522">
        <w:rPr>
          <w:rFonts w:cs="Arial"/>
          <w:szCs w:val="20"/>
        </w:rPr>
        <w:t>evetem poročilu o položaju romske skupnosti v Sloveniji</w:t>
      </w:r>
      <w:r w:rsidR="00297A91">
        <w:rPr>
          <w:rFonts w:cs="Arial"/>
          <w:szCs w:val="20"/>
        </w:rPr>
        <w:t xml:space="preserve"> in ostalih poročilih vlade</w:t>
      </w:r>
      <w:r w:rsidR="00297A91">
        <w:rPr>
          <w:rStyle w:val="Sprotnaopomba-sklic"/>
          <w:rFonts w:cs="Arial"/>
          <w:szCs w:val="20"/>
        </w:rPr>
        <w:footnoteReference w:id="19"/>
      </w:r>
      <w:r w:rsidRPr="00F97522">
        <w:rPr>
          <w:rFonts w:cs="Arial"/>
          <w:szCs w:val="20"/>
        </w:rPr>
        <w:t>.</w:t>
      </w:r>
    </w:p>
    <w:p w14:paraId="0BF3BE88" w14:textId="5C3FDDD3" w:rsidR="00F97522" w:rsidRPr="00F97522" w:rsidRDefault="00333BA0" w:rsidP="005670E1">
      <w:pPr>
        <w:spacing w:line="240" w:lineRule="auto"/>
      </w:pPr>
      <w:r>
        <w:br w:type="page"/>
      </w:r>
    </w:p>
    <w:p w14:paraId="48E00CBE" w14:textId="1640EE91" w:rsidR="00A44827" w:rsidRPr="005670E1" w:rsidRDefault="005670E1" w:rsidP="005670E1">
      <w:pPr>
        <w:pStyle w:val="Podnaslov"/>
      </w:pPr>
      <w:bookmarkStart w:id="41" w:name="_Toc135291730"/>
      <w:r w:rsidRPr="005670E1">
        <w:lastRenderedPageBreak/>
        <w:t xml:space="preserve">2.8 </w:t>
      </w:r>
      <w:r w:rsidR="00A44827" w:rsidRPr="005670E1">
        <w:t xml:space="preserve">PODROČJE </w:t>
      </w:r>
      <w:r w:rsidR="00C6036D" w:rsidRPr="005670E1">
        <w:t xml:space="preserve">BOJA PROTI ANTICIGANIZMU </w:t>
      </w:r>
      <w:r w:rsidR="00DF4E06" w:rsidRPr="005670E1">
        <w:t>IN DISKRIMINACIJI</w:t>
      </w:r>
      <w:bookmarkEnd w:id="36"/>
      <w:bookmarkEnd w:id="37"/>
      <w:bookmarkEnd w:id="38"/>
      <w:bookmarkEnd w:id="41"/>
    </w:p>
    <w:p w14:paraId="5655AABE" w14:textId="77777777" w:rsidR="00DF4E06" w:rsidRPr="00EE1CD8" w:rsidRDefault="00DF4E06" w:rsidP="005637C8">
      <w:pPr>
        <w:spacing w:line="240" w:lineRule="exact"/>
        <w:jc w:val="both"/>
        <w:rPr>
          <w:rFonts w:cs="Arial"/>
          <w:szCs w:val="20"/>
        </w:rPr>
      </w:pPr>
    </w:p>
    <w:p w14:paraId="16EC698C" w14:textId="16B87C7F" w:rsidR="004D5DAD" w:rsidRPr="003756C5" w:rsidRDefault="00BE1783" w:rsidP="004D5DAD">
      <w:pPr>
        <w:pStyle w:val="Navadensplet"/>
        <w:spacing w:before="0" w:beforeAutospacing="0" w:after="0" w:afterAutospacing="0" w:line="240" w:lineRule="exact"/>
        <w:jc w:val="both"/>
        <w:rPr>
          <w:rFonts w:ascii="Arial" w:hAnsi="Arial" w:cs="Arial"/>
          <w:sz w:val="20"/>
          <w:szCs w:val="20"/>
        </w:rPr>
      </w:pPr>
      <w:r w:rsidRPr="00076B5A">
        <w:rPr>
          <w:rFonts w:ascii="Arial" w:hAnsi="Arial" w:cs="Arial"/>
          <w:b/>
          <w:bCs/>
          <w:sz w:val="20"/>
          <w:szCs w:val="20"/>
        </w:rPr>
        <w:t xml:space="preserve">Aktivnosti na področju </w:t>
      </w:r>
      <w:r w:rsidR="004D5DAD" w:rsidRPr="00076B5A">
        <w:rPr>
          <w:rFonts w:ascii="Arial" w:hAnsi="Arial" w:cs="Arial"/>
          <w:b/>
          <w:bCs/>
          <w:sz w:val="20"/>
          <w:szCs w:val="20"/>
        </w:rPr>
        <w:t xml:space="preserve">boja proti </w:t>
      </w:r>
      <w:proofErr w:type="spellStart"/>
      <w:r w:rsidR="004D5DAD" w:rsidRPr="00076B5A">
        <w:rPr>
          <w:rFonts w:ascii="Arial" w:hAnsi="Arial" w:cs="Arial"/>
          <w:b/>
          <w:bCs/>
          <w:sz w:val="20"/>
          <w:szCs w:val="20"/>
        </w:rPr>
        <w:t>anticiganizmu</w:t>
      </w:r>
      <w:proofErr w:type="spellEnd"/>
      <w:r w:rsidR="004D5DAD" w:rsidRPr="00076B5A">
        <w:rPr>
          <w:rFonts w:ascii="Arial" w:hAnsi="Arial" w:cs="Arial"/>
          <w:b/>
          <w:bCs/>
          <w:sz w:val="20"/>
          <w:szCs w:val="20"/>
        </w:rPr>
        <w:t xml:space="preserve"> in </w:t>
      </w:r>
      <w:r w:rsidRPr="00076B5A">
        <w:rPr>
          <w:rFonts w:ascii="Arial" w:hAnsi="Arial" w:cs="Arial"/>
          <w:b/>
          <w:bCs/>
          <w:sz w:val="20"/>
          <w:szCs w:val="20"/>
        </w:rPr>
        <w:t>diskriminaciji</w:t>
      </w:r>
      <w:r w:rsidRPr="003756C5">
        <w:rPr>
          <w:rFonts w:ascii="Arial" w:hAnsi="Arial" w:cs="Arial"/>
          <w:sz w:val="20"/>
          <w:szCs w:val="20"/>
        </w:rPr>
        <w:t xml:space="preserve"> so </w:t>
      </w:r>
      <w:r w:rsidRPr="00076B5A">
        <w:rPr>
          <w:rFonts w:ascii="Arial" w:hAnsi="Arial" w:cs="Arial"/>
          <w:b/>
          <w:bCs/>
          <w:sz w:val="20"/>
          <w:szCs w:val="20"/>
        </w:rPr>
        <w:t>v letu 2022</w:t>
      </w:r>
      <w:r w:rsidRPr="003756C5">
        <w:rPr>
          <w:rFonts w:ascii="Arial" w:hAnsi="Arial" w:cs="Arial"/>
          <w:sz w:val="20"/>
          <w:szCs w:val="20"/>
        </w:rPr>
        <w:t xml:space="preserve"> izvajali predvsem </w:t>
      </w:r>
      <w:r w:rsidRPr="00076B5A">
        <w:rPr>
          <w:rFonts w:ascii="Arial" w:hAnsi="Arial" w:cs="Arial"/>
          <w:b/>
          <w:bCs/>
          <w:sz w:val="20"/>
          <w:szCs w:val="20"/>
        </w:rPr>
        <w:t xml:space="preserve">UN, </w:t>
      </w:r>
      <w:r w:rsidR="006B0278" w:rsidRPr="00076B5A">
        <w:rPr>
          <w:rFonts w:ascii="Arial" w:hAnsi="Arial" w:cs="Arial"/>
          <w:b/>
          <w:bCs/>
          <w:sz w:val="20"/>
          <w:szCs w:val="20"/>
        </w:rPr>
        <w:t>p</w:t>
      </w:r>
      <w:r w:rsidRPr="00076B5A">
        <w:rPr>
          <w:rFonts w:ascii="Arial" w:hAnsi="Arial" w:cs="Arial"/>
          <w:b/>
          <w:bCs/>
          <w:sz w:val="20"/>
          <w:szCs w:val="20"/>
        </w:rPr>
        <w:t>olicija, SRSRS in različne romske nevladne organizacije</w:t>
      </w:r>
      <w:r w:rsidRPr="003756C5">
        <w:rPr>
          <w:rFonts w:ascii="Arial" w:hAnsi="Arial" w:cs="Arial"/>
          <w:sz w:val="20"/>
          <w:szCs w:val="20"/>
        </w:rPr>
        <w:t xml:space="preserve"> (predvsem zveze društev).</w:t>
      </w:r>
      <w:r w:rsidR="004D5DAD" w:rsidRPr="003756C5">
        <w:rPr>
          <w:rFonts w:ascii="Arial" w:hAnsi="Arial" w:cs="Arial"/>
          <w:sz w:val="20"/>
          <w:szCs w:val="20"/>
        </w:rPr>
        <w:t xml:space="preserve"> </w:t>
      </w:r>
    </w:p>
    <w:p w14:paraId="592D3ACE" w14:textId="77777777" w:rsidR="004D5DAD" w:rsidRPr="003756C5" w:rsidRDefault="004D5DAD" w:rsidP="004D5DAD">
      <w:pPr>
        <w:pStyle w:val="Navadensplet"/>
        <w:spacing w:before="0" w:beforeAutospacing="0" w:after="0" w:afterAutospacing="0" w:line="240" w:lineRule="exact"/>
        <w:jc w:val="both"/>
        <w:rPr>
          <w:rFonts w:ascii="Arial" w:hAnsi="Arial" w:cs="Arial"/>
          <w:sz w:val="20"/>
          <w:szCs w:val="20"/>
        </w:rPr>
      </w:pPr>
    </w:p>
    <w:p w14:paraId="4E2E9FCD" w14:textId="0699E685" w:rsidR="004D5DAD" w:rsidRPr="003756C5" w:rsidRDefault="004D5DAD" w:rsidP="004D5DAD">
      <w:pPr>
        <w:pStyle w:val="Navadensplet"/>
        <w:spacing w:before="0" w:beforeAutospacing="0" w:after="0" w:afterAutospacing="0" w:line="240" w:lineRule="exact"/>
        <w:jc w:val="both"/>
        <w:rPr>
          <w:rFonts w:ascii="Arial" w:hAnsi="Arial" w:cs="Arial"/>
          <w:b/>
          <w:bCs/>
          <w:sz w:val="20"/>
          <w:szCs w:val="20"/>
        </w:rPr>
      </w:pPr>
      <w:r w:rsidRPr="003756C5">
        <w:rPr>
          <w:rFonts w:ascii="Arial" w:hAnsi="Arial" w:cs="Arial"/>
          <w:sz w:val="20"/>
          <w:szCs w:val="20"/>
        </w:rPr>
        <w:t xml:space="preserve">Posebno poglavje NPUR 2021–2030 je posvečeno področju boja proti </w:t>
      </w:r>
      <w:proofErr w:type="spellStart"/>
      <w:r w:rsidRPr="003756C5">
        <w:rPr>
          <w:rFonts w:ascii="Arial" w:hAnsi="Arial" w:cs="Arial"/>
          <w:sz w:val="20"/>
          <w:szCs w:val="20"/>
        </w:rPr>
        <w:t>anticiganizmu</w:t>
      </w:r>
      <w:proofErr w:type="spellEnd"/>
      <w:r w:rsidRPr="003756C5">
        <w:rPr>
          <w:rFonts w:ascii="Arial" w:hAnsi="Arial" w:cs="Arial"/>
          <w:sz w:val="20"/>
          <w:szCs w:val="20"/>
        </w:rPr>
        <w:t xml:space="preserve"> in diskriminaciji. Vanj je </w:t>
      </w:r>
      <w:r w:rsidRPr="00076B5A">
        <w:rPr>
          <w:rFonts w:ascii="Arial" w:hAnsi="Arial" w:cs="Arial"/>
          <w:b/>
          <w:bCs/>
          <w:sz w:val="20"/>
          <w:szCs w:val="20"/>
        </w:rPr>
        <w:t xml:space="preserve">vključena tudi delovna opredelitev </w:t>
      </w:r>
      <w:proofErr w:type="spellStart"/>
      <w:r w:rsidRPr="00076B5A">
        <w:rPr>
          <w:rFonts w:ascii="Arial" w:hAnsi="Arial" w:cs="Arial"/>
          <w:b/>
          <w:bCs/>
          <w:sz w:val="20"/>
          <w:szCs w:val="20"/>
        </w:rPr>
        <w:t>anticiganizma</w:t>
      </w:r>
      <w:proofErr w:type="spellEnd"/>
      <w:r w:rsidRPr="003756C5">
        <w:rPr>
          <w:rFonts w:ascii="Arial" w:hAnsi="Arial" w:cs="Arial"/>
          <w:sz w:val="20"/>
          <w:szCs w:val="20"/>
        </w:rPr>
        <w:t xml:space="preserve">, ki jo je </w:t>
      </w:r>
      <w:r w:rsidRPr="00076B5A">
        <w:rPr>
          <w:rFonts w:ascii="Arial" w:hAnsi="Arial" w:cs="Arial"/>
          <w:b/>
          <w:bCs/>
          <w:sz w:val="20"/>
          <w:szCs w:val="20"/>
        </w:rPr>
        <w:t>oktobra 2020</w:t>
      </w:r>
      <w:r w:rsidRPr="003756C5">
        <w:rPr>
          <w:rFonts w:ascii="Arial" w:hAnsi="Arial" w:cs="Arial"/>
          <w:sz w:val="20"/>
          <w:szCs w:val="20"/>
        </w:rPr>
        <w:t xml:space="preserve"> sprejela </w:t>
      </w:r>
      <w:r w:rsidRPr="00076B5A">
        <w:rPr>
          <w:rFonts w:ascii="Arial" w:hAnsi="Arial" w:cs="Arial"/>
          <w:b/>
          <w:bCs/>
          <w:sz w:val="20"/>
          <w:szCs w:val="20"/>
        </w:rPr>
        <w:t>Mednarodna zveza za spomin na holokavst</w:t>
      </w:r>
      <w:r w:rsidRPr="003756C5">
        <w:rPr>
          <w:rFonts w:ascii="Arial" w:hAnsi="Arial" w:cs="Arial"/>
          <w:sz w:val="20"/>
          <w:szCs w:val="20"/>
        </w:rPr>
        <w:t xml:space="preserve"> (IHRA), objavljena pa je tudi na vladnih spletnih straneh in se glasi:</w:t>
      </w:r>
    </w:p>
    <w:p w14:paraId="6DB56438" w14:textId="77777777" w:rsidR="004D5DAD" w:rsidRPr="003756C5" w:rsidRDefault="004D5DAD" w:rsidP="0042741C">
      <w:pPr>
        <w:spacing w:line="240" w:lineRule="exact"/>
        <w:jc w:val="both"/>
        <w:rPr>
          <w:i/>
          <w:iCs/>
        </w:rPr>
      </w:pPr>
      <w:r w:rsidRPr="003756C5">
        <w:rPr>
          <w:i/>
          <w:iCs/>
        </w:rPr>
        <w:t>»</w:t>
      </w:r>
      <w:proofErr w:type="spellStart"/>
      <w:r w:rsidRPr="003756C5">
        <w:rPr>
          <w:i/>
          <w:iCs/>
        </w:rPr>
        <w:t>Anticiganizem</w:t>
      </w:r>
      <w:proofErr w:type="spellEnd"/>
      <w:r w:rsidRPr="003756C5">
        <w:rPr>
          <w:i/>
          <w:iCs/>
        </w:rPr>
        <w:t xml:space="preserve"> se izkazuje z izrazi in dejanji posameznikov ter z institucionalnimi politikami in praksami, ki spodbujajo marginalizacijo, izključevanje, fizično nasilje, omalovaževanje romskih kultur in življenjskih slogov ter sovražni govor, uperjen proti Romom in drugim posameznikom in skupinam, ki so bili v času nacizma in so še danes označeni za »cigane« ter zaradi tega stigmatizirani ali preganjani. To vodi v obravnavanje Romov kot domnevno družbi tuje skupine in povezovanje njenih pripadnikov z nizom slabšalnih stereotipov in izkrivljenih podob, ki so posebna oblika rasizma.«</w:t>
      </w:r>
    </w:p>
    <w:p w14:paraId="62D2B5FF" w14:textId="77777777" w:rsidR="004D5DAD" w:rsidRPr="003756C5" w:rsidRDefault="004D5DAD" w:rsidP="004D5DAD">
      <w:pPr>
        <w:pStyle w:val="Navadensplet"/>
        <w:spacing w:before="0" w:beforeAutospacing="0" w:after="0" w:afterAutospacing="0" w:line="240" w:lineRule="exact"/>
        <w:jc w:val="both"/>
        <w:rPr>
          <w:rFonts w:ascii="Arial" w:hAnsi="Arial" w:cs="Arial"/>
          <w:i/>
          <w:sz w:val="20"/>
          <w:szCs w:val="20"/>
        </w:rPr>
      </w:pPr>
    </w:p>
    <w:p w14:paraId="37856BD4" w14:textId="3E8CDAF2" w:rsidR="00BE1783" w:rsidRPr="003756C5" w:rsidRDefault="004D5DAD" w:rsidP="004D5DAD">
      <w:pPr>
        <w:spacing w:line="240" w:lineRule="exact"/>
        <w:jc w:val="both"/>
        <w:rPr>
          <w:rFonts w:cs="Arial"/>
          <w:szCs w:val="20"/>
        </w:rPr>
      </w:pPr>
      <w:r w:rsidRPr="00076B5A">
        <w:rPr>
          <w:rFonts w:cs="Arial"/>
          <w:b/>
          <w:bCs/>
          <w:szCs w:val="20"/>
        </w:rPr>
        <w:t xml:space="preserve">Ukrepi za boj proti </w:t>
      </w:r>
      <w:proofErr w:type="spellStart"/>
      <w:r w:rsidRPr="00076B5A">
        <w:rPr>
          <w:rFonts w:cs="Arial"/>
          <w:b/>
          <w:bCs/>
          <w:szCs w:val="20"/>
        </w:rPr>
        <w:t>anticiganizmu</w:t>
      </w:r>
      <w:proofErr w:type="spellEnd"/>
      <w:r w:rsidRPr="00076B5A">
        <w:rPr>
          <w:rFonts w:cs="Arial"/>
          <w:b/>
          <w:bCs/>
          <w:szCs w:val="20"/>
        </w:rPr>
        <w:t xml:space="preserve"> in diskriminaciji</w:t>
      </w:r>
      <w:r w:rsidRPr="00C454AC">
        <w:rPr>
          <w:rFonts w:cs="Arial"/>
          <w:szCs w:val="20"/>
        </w:rPr>
        <w:t xml:space="preserve"> </w:t>
      </w:r>
      <w:r w:rsidR="00FC5D72" w:rsidRPr="00C454AC">
        <w:rPr>
          <w:rFonts w:cs="Arial"/>
          <w:szCs w:val="20"/>
        </w:rPr>
        <w:t xml:space="preserve">so se </w:t>
      </w:r>
      <w:r w:rsidR="00FC5D72" w:rsidRPr="00076B5A">
        <w:rPr>
          <w:rFonts w:cs="Arial"/>
          <w:b/>
          <w:bCs/>
          <w:szCs w:val="20"/>
        </w:rPr>
        <w:t>v letu 2022</w:t>
      </w:r>
      <w:r w:rsidR="00FC5D72" w:rsidRPr="00C454AC">
        <w:rPr>
          <w:rFonts w:cs="Arial"/>
          <w:szCs w:val="20"/>
        </w:rPr>
        <w:t xml:space="preserve"> izvajali </w:t>
      </w:r>
      <w:r w:rsidRPr="00C454AC">
        <w:rPr>
          <w:rFonts w:cs="Arial"/>
          <w:szCs w:val="20"/>
        </w:rPr>
        <w:t xml:space="preserve">predvsem </w:t>
      </w:r>
      <w:r w:rsidRPr="00076B5A">
        <w:rPr>
          <w:rFonts w:cs="Arial"/>
          <w:b/>
          <w:bCs/>
          <w:szCs w:val="20"/>
        </w:rPr>
        <w:t xml:space="preserve">s ciljem ozaveščanja, izobraževanja in usposabljanja delavcev </w:t>
      </w:r>
      <w:r w:rsidR="006B0278" w:rsidRPr="00076B5A">
        <w:rPr>
          <w:rFonts w:cs="Arial"/>
          <w:b/>
          <w:bCs/>
          <w:szCs w:val="20"/>
        </w:rPr>
        <w:t>p</w:t>
      </w:r>
      <w:r w:rsidRPr="00076B5A">
        <w:rPr>
          <w:rFonts w:cs="Arial"/>
          <w:b/>
          <w:bCs/>
          <w:szCs w:val="20"/>
        </w:rPr>
        <w:t>olicije in javnih uslužbencev</w:t>
      </w:r>
      <w:r w:rsidRPr="00076B5A">
        <w:rPr>
          <w:rFonts w:cs="Arial"/>
          <w:szCs w:val="20"/>
        </w:rPr>
        <w:t>, zaposlenih v osrednjih ustanovah, ki v okviru svojih pristojnosti delajo s predstavniki romske skupnosti oziroma so ključni odločevalci pri pripravi in sprejemanju politik na lokalni in državni ravni.</w:t>
      </w:r>
      <w:r w:rsidRPr="00C454AC">
        <w:rPr>
          <w:rFonts w:cs="Arial"/>
          <w:szCs w:val="20"/>
        </w:rPr>
        <w:t xml:space="preserve"> Po drugi strani </w:t>
      </w:r>
      <w:r w:rsidR="00FC5D72" w:rsidRPr="00C454AC">
        <w:rPr>
          <w:rFonts w:cs="Arial"/>
          <w:szCs w:val="20"/>
        </w:rPr>
        <w:t xml:space="preserve">so </w:t>
      </w:r>
      <w:r w:rsidR="00FC5D72" w:rsidRPr="00076B5A">
        <w:rPr>
          <w:rFonts w:cs="Arial"/>
          <w:b/>
          <w:bCs/>
          <w:szCs w:val="20"/>
        </w:rPr>
        <w:t>h</w:t>
      </w:r>
      <w:r w:rsidRPr="00076B5A">
        <w:rPr>
          <w:rFonts w:cs="Arial"/>
          <w:b/>
          <w:bCs/>
          <w:szCs w:val="20"/>
        </w:rPr>
        <w:t xml:space="preserve"> krepitvi ozaveščenosti o negativnih učinkih in posledicah </w:t>
      </w:r>
      <w:proofErr w:type="spellStart"/>
      <w:r w:rsidRPr="00076B5A">
        <w:rPr>
          <w:rFonts w:cs="Arial"/>
          <w:b/>
          <w:bCs/>
          <w:szCs w:val="20"/>
        </w:rPr>
        <w:t>anticiganizma</w:t>
      </w:r>
      <w:proofErr w:type="spellEnd"/>
      <w:r w:rsidRPr="00076B5A">
        <w:rPr>
          <w:rFonts w:cs="Arial"/>
          <w:b/>
          <w:bCs/>
          <w:szCs w:val="20"/>
        </w:rPr>
        <w:t xml:space="preserve"> in diskriminacije pripomogli tudi ukrepi na nekaterih drugih področjih</w:t>
      </w:r>
      <w:r w:rsidRPr="00C454AC">
        <w:rPr>
          <w:rFonts w:cs="Arial"/>
          <w:szCs w:val="20"/>
        </w:rPr>
        <w:t xml:space="preserve">, na primer pri </w:t>
      </w:r>
      <w:r w:rsidRPr="00076B5A">
        <w:rPr>
          <w:rFonts w:cs="Arial"/>
          <w:b/>
          <w:bCs/>
          <w:szCs w:val="20"/>
        </w:rPr>
        <w:t xml:space="preserve">vključevanju v družbeno in kulturno življenje ter s krepitvijo dejavnosti in sodelovanja </w:t>
      </w:r>
      <w:r w:rsidR="00FC5D72" w:rsidRPr="00076B5A">
        <w:rPr>
          <w:rFonts w:cs="Arial"/>
          <w:b/>
          <w:bCs/>
          <w:szCs w:val="20"/>
        </w:rPr>
        <w:t>SRSRS</w:t>
      </w:r>
      <w:r w:rsidRPr="00076B5A">
        <w:rPr>
          <w:rFonts w:cs="Arial"/>
          <w:b/>
          <w:bCs/>
          <w:szCs w:val="20"/>
        </w:rPr>
        <w:t xml:space="preserve"> kot krovne organizacije romske skupnosti</w:t>
      </w:r>
      <w:r w:rsidR="00FC5D72" w:rsidRPr="00076B5A">
        <w:rPr>
          <w:rFonts w:cs="Arial"/>
          <w:b/>
          <w:bCs/>
          <w:szCs w:val="20"/>
        </w:rPr>
        <w:t xml:space="preserve"> </w:t>
      </w:r>
      <w:r w:rsidRPr="00076B5A">
        <w:rPr>
          <w:rFonts w:cs="Arial"/>
          <w:b/>
          <w:bCs/>
          <w:szCs w:val="20"/>
        </w:rPr>
        <w:t>ter drugih organizacij romske skupnosti</w:t>
      </w:r>
      <w:r w:rsidRPr="00C454AC">
        <w:rPr>
          <w:rFonts w:cs="Arial"/>
          <w:szCs w:val="20"/>
        </w:rPr>
        <w:t xml:space="preserve">. Izredno pomemben vzvod za ozaveščanje tako večinskega prebivalstva kakor tudi pripadnikov romske skupnosti pa </w:t>
      </w:r>
      <w:r w:rsidR="00FC5D72" w:rsidRPr="00C454AC">
        <w:rPr>
          <w:rFonts w:cs="Arial"/>
          <w:szCs w:val="20"/>
        </w:rPr>
        <w:t xml:space="preserve">so bili </w:t>
      </w:r>
      <w:r w:rsidRPr="00076B5A">
        <w:rPr>
          <w:rFonts w:cs="Arial"/>
          <w:b/>
          <w:bCs/>
          <w:szCs w:val="20"/>
        </w:rPr>
        <w:t xml:space="preserve">radijski in televizijski programi za romsko skupnost, ki jih izvaja javna </w:t>
      </w:r>
      <w:r w:rsidR="00FC5D72" w:rsidRPr="00076B5A">
        <w:rPr>
          <w:rFonts w:cs="Arial"/>
          <w:b/>
          <w:bCs/>
          <w:szCs w:val="20"/>
        </w:rPr>
        <w:t>RTV Slovenija</w:t>
      </w:r>
      <w:r w:rsidRPr="00076B5A">
        <w:rPr>
          <w:rFonts w:cs="Arial"/>
          <w:b/>
          <w:bCs/>
          <w:szCs w:val="20"/>
        </w:rPr>
        <w:t>, in programi, ki jih ustvarjajo sami pripadniki romske skupnosti in njihove organizacije</w:t>
      </w:r>
      <w:r w:rsidR="00FC5D72" w:rsidRPr="00C454AC">
        <w:rPr>
          <w:rFonts w:cs="Arial"/>
          <w:szCs w:val="20"/>
        </w:rPr>
        <w:t xml:space="preserve"> (npr. Radio </w:t>
      </w:r>
      <w:proofErr w:type="spellStart"/>
      <w:r w:rsidR="00FC5D72" w:rsidRPr="00C454AC">
        <w:rPr>
          <w:rFonts w:cs="Arial"/>
          <w:szCs w:val="20"/>
        </w:rPr>
        <w:t>Romic</w:t>
      </w:r>
      <w:proofErr w:type="spellEnd"/>
      <w:r w:rsidR="00FC5D72" w:rsidRPr="00C454AC">
        <w:rPr>
          <w:rFonts w:cs="Arial"/>
          <w:szCs w:val="20"/>
        </w:rPr>
        <w:t>)</w:t>
      </w:r>
      <w:r w:rsidRPr="00C454AC">
        <w:rPr>
          <w:rFonts w:cs="Arial"/>
          <w:szCs w:val="20"/>
        </w:rPr>
        <w:t>.</w:t>
      </w:r>
    </w:p>
    <w:p w14:paraId="77F64167" w14:textId="77777777" w:rsidR="0046434D" w:rsidRPr="004D5DAD" w:rsidRDefault="0046434D" w:rsidP="004D5DAD">
      <w:pPr>
        <w:spacing w:line="240" w:lineRule="exact"/>
        <w:jc w:val="both"/>
        <w:rPr>
          <w:rFonts w:cs="Arial"/>
          <w:szCs w:val="20"/>
        </w:rPr>
      </w:pPr>
    </w:p>
    <w:p w14:paraId="44684D21" w14:textId="3A2E98D6" w:rsidR="00686D46" w:rsidRPr="00CB1042" w:rsidRDefault="00686D46" w:rsidP="004579C0">
      <w:pPr>
        <w:spacing w:line="240" w:lineRule="exact"/>
        <w:jc w:val="both"/>
        <w:rPr>
          <w:rFonts w:cs="Arial"/>
          <w:szCs w:val="20"/>
        </w:rPr>
      </w:pPr>
      <w:r w:rsidRPr="00B6261B">
        <w:rPr>
          <w:b/>
        </w:rPr>
        <w:t>UN</w:t>
      </w:r>
      <w:r w:rsidRPr="00CB1042">
        <w:rPr>
          <w:rFonts w:cs="Arial"/>
          <w:szCs w:val="20"/>
        </w:rPr>
        <w:t xml:space="preserve"> je </w:t>
      </w:r>
      <w:r w:rsidR="00FC5D72">
        <w:rPr>
          <w:rFonts w:cs="Arial"/>
          <w:szCs w:val="20"/>
        </w:rPr>
        <w:t xml:space="preserve">tako </w:t>
      </w:r>
      <w:r w:rsidRPr="00CB1042">
        <w:rPr>
          <w:rFonts w:cs="Arial"/>
          <w:szCs w:val="20"/>
        </w:rPr>
        <w:t>v letu 202</w:t>
      </w:r>
      <w:r w:rsidR="00CD7B92">
        <w:rPr>
          <w:rFonts w:cs="Arial"/>
          <w:szCs w:val="20"/>
        </w:rPr>
        <w:t>2</w:t>
      </w:r>
      <w:r w:rsidRPr="00CB1042">
        <w:rPr>
          <w:rFonts w:cs="Arial"/>
          <w:szCs w:val="20"/>
        </w:rPr>
        <w:t xml:space="preserve"> </w:t>
      </w:r>
      <w:r w:rsidRPr="00B6261B">
        <w:rPr>
          <w:b/>
        </w:rPr>
        <w:t>izvajal ukrepe v okviru NPUR 20</w:t>
      </w:r>
      <w:r w:rsidR="00CD7B92">
        <w:rPr>
          <w:b/>
        </w:rPr>
        <w:t>21</w:t>
      </w:r>
      <w:r w:rsidRPr="00B6261B">
        <w:rPr>
          <w:b/>
        </w:rPr>
        <w:t>–20</w:t>
      </w:r>
      <w:r w:rsidR="00CD7B92">
        <w:rPr>
          <w:b/>
        </w:rPr>
        <w:t>30</w:t>
      </w:r>
      <w:r w:rsidRPr="00B6261B">
        <w:rPr>
          <w:b/>
        </w:rPr>
        <w:t xml:space="preserve"> kot tudi vse ostale naloge</w:t>
      </w:r>
      <w:r w:rsidRPr="00CB1042">
        <w:rPr>
          <w:rFonts w:cs="Arial"/>
          <w:szCs w:val="20"/>
        </w:rPr>
        <w:t xml:space="preserve">, ki jih </w:t>
      </w:r>
      <w:r w:rsidR="005D2E75">
        <w:rPr>
          <w:rFonts w:cs="Arial"/>
          <w:szCs w:val="20"/>
        </w:rPr>
        <w:t>opravlja</w:t>
      </w:r>
      <w:r w:rsidRPr="00CB1042">
        <w:rPr>
          <w:rFonts w:cs="Arial"/>
          <w:szCs w:val="20"/>
        </w:rPr>
        <w:t xml:space="preserve"> v okviru svojih pristojnosti </w:t>
      </w:r>
      <w:r w:rsidR="005D2E75">
        <w:rPr>
          <w:rFonts w:cs="Arial"/>
          <w:szCs w:val="20"/>
        </w:rPr>
        <w:t>vladne službe in nacionalne kontaktne točke za vključevanje Romov</w:t>
      </w:r>
      <w:r w:rsidRPr="00CB1042">
        <w:rPr>
          <w:rFonts w:cs="Arial"/>
          <w:szCs w:val="20"/>
        </w:rPr>
        <w:t>. Tako je v letu 202</w:t>
      </w:r>
      <w:r w:rsidR="00CD7B92">
        <w:rPr>
          <w:rFonts w:cs="Arial"/>
          <w:szCs w:val="20"/>
        </w:rPr>
        <w:t>2</w:t>
      </w:r>
      <w:r w:rsidRPr="00CB1042">
        <w:rPr>
          <w:rFonts w:cs="Arial"/>
          <w:szCs w:val="20"/>
        </w:rPr>
        <w:t xml:space="preserve">: </w:t>
      </w:r>
    </w:p>
    <w:p w14:paraId="18FD0E00" w14:textId="5C6D1D68" w:rsidR="00686D46" w:rsidRPr="00CB1042" w:rsidRDefault="00686D46" w:rsidP="007222A3">
      <w:pPr>
        <w:pStyle w:val="Odstavekseznama"/>
        <w:numPr>
          <w:ilvl w:val="0"/>
          <w:numId w:val="7"/>
        </w:numPr>
        <w:spacing w:after="0" w:line="240" w:lineRule="exact"/>
        <w:jc w:val="both"/>
        <w:rPr>
          <w:rFonts w:ascii="Arial" w:hAnsi="Arial" w:cs="Arial"/>
          <w:sz w:val="20"/>
          <w:szCs w:val="20"/>
        </w:rPr>
      </w:pPr>
      <w:r w:rsidRPr="00CB1042">
        <w:rPr>
          <w:rFonts w:ascii="Arial" w:hAnsi="Arial" w:cs="Arial"/>
          <w:sz w:val="20"/>
          <w:szCs w:val="20"/>
        </w:rPr>
        <w:t>sofinanciral delovanje SRSRS</w:t>
      </w:r>
      <w:r w:rsidR="005D2E75">
        <w:rPr>
          <w:rFonts w:ascii="Arial" w:hAnsi="Arial" w:cs="Arial"/>
          <w:sz w:val="20"/>
          <w:szCs w:val="20"/>
        </w:rPr>
        <w:t>;</w:t>
      </w:r>
      <w:r w:rsidRPr="00CB1042">
        <w:rPr>
          <w:rFonts w:ascii="Arial" w:hAnsi="Arial" w:cs="Arial"/>
          <w:sz w:val="20"/>
          <w:szCs w:val="20"/>
        </w:rPr>
        <w:t xml:space="preserve">  </w:t>
      </w:r>
    </w:p>
    <w:p w14:paraId="3F0ED4A4" w14:textId="522CA186" w:rsidR="00686D46" w:rsidRPr="00CB1042" w:rsidRDefault="00686D46" w:rsidP="007222A3">
      <w:pPr>
        <w:numPr>
          <w:ilvl w:val="0"/>
          <w:numId w:val="6"/>
        </w:numPr>
        <w:spacing w:line="240" w:lineRule="exact"/>
        <w:jc w:val="both"/>
        <w:rPr>
          <w:rFonts w:cs="Arial"/>
          <w:szCs w:val="20"/>
        </w:rPr>
      </w:pPr>
      <w:r w:rsidRPr="00CB1042">
        <w:rPr>
          <w:rFonts w:cs="Arial"/>
          <w:szCs w:val="20"/>
        </w:rPr>
        <w:t>zagotavljal sredstva SRSRS</w:t>
      </w:r>
      <w:r w:rsidR="008032D5" w:rsidRPr="00CB1042">
        <w:rPr>
          <w:rFonts w:cs="Arial"/>
          <w:szCs w:val="20"/>
        </w:rPr>
        <w:t xml:space="preserve"> </w:t>
      </w:r>
      <w:r w:rsidRPr="00CB1042">
        <w:rPr>
          <w:rFonts w:cs="Arial"/>
          <w:szCs w:val="20"/>
        </w:rPr>
        <w:t xml:space="preserve">za izvedbo javnih razpisov podpore aktivnostim društev in zvez društev, ki jih ustanavljajo pripadniki romske skupnosti, ter </w:t>
      </w:r>
      <w:r w:rsidR="00932A4C">
        <w:rPr>
          <w:rFonts w:cs="Arial"/>
          <w:szCs w:val="20"/>
        </w:rPr>
        <w:t>za sofinanciranje</w:t>
      </w:r>
      <w:r w:rsidR="00A21185">
        <w:rPr>
          <w:rFonts w:cs="Arial"/>
          <w:szCs w:val="20"/>
        </w:rPr>
        <w:t xml:space="preserve"> </w:t>
      </w:r>
      <w:r w:rsidR="00065988">
        <w:rPr>
          <w:rFonts w:cs="Arial"/>
          <w:szCs w:val="20"/>
        </w:rPr>
        <w:t xml:space="preserve">radijskih </w:t>
      </w:r>
      <w:r w:rsidRPr="00CB1042">
        <w:rPr>
          <w:rFonts w:cs="Arial"/>
          <w:szCs w:val="20"/>
        </w:rPr>
        <w:t>programov, ki jih ustvarjajo pripadniki romske skupnosti</w:t>
      </w:r>
      <w:r w:rsidR="005D2E75">
        <w:rPr>
          <w:rFonts w:cs="Arial"/>
          <w:szCs w:val="20"/>
        </w:rPr>
        <w:t>;</w:t>
      </w:r>
    </w:p>
    <w:p w14:paraId="37006BB9" w14:textId="6FFF0570" w:rsidR="00686D46" w:rsidRDefault="00686D46" w:rsidP="007222A3">
      <w:pPr>
        <w:numPr>
          <w:ilvl w:val="0"/>
          <w:numId w:val="6"/>
        </w:numPr>
        <w:spacing w:line="240" w:lineRule="exact"/>
        <w:jc w:val="both"/>
        <w:rPr>
          <w:rFonts w:cs="Arial"/>
          <w:szCs w:val="20"/>
        </w:rPr>
      </w:pPr>
      <w:r w:rsidRPr="00CB1042">
        <w:rPr>
          <w:rFonts w:cs="Arial"/>
          <w:szCs w:val="20"/>
        </w:rPr>
        <w:t>sofinanciral</w:t>
      </w:r>
      <w:r w:rsidR="004D5DAD">
        <w:rPr>
          <w:rFonts w:cs="Arial"/>
          <w:szCs w:val="20"/>
        </w:rPr>
        <w:t xml:space="preserve"> </w:t>
      </w:r>
      <w:r w:rsidRPr="00CB1042">
        <w:rPr>
          <w:rFonts w:cs="Arial"/>
          <w:szCs w:val="20"/>
        </w:rPr>
        <w:t xml:space="preserve">medijske programe RTV Slovenija, ki so namenjeni romski skupnosti (posebej za romsko skupnost radijska oddaja Naše poti – Amare </w:t>
      </w:r>
      <w:proofErr w:type="spellStart"/>
      <w:r w:rsidRPr="00CB1042">
        <w:rPr>
          <w:rFonts w:cs="Arial"/>
          <w:szCs w:val="20"/>
        </w:rPr>
        <w:t>droma</w:t>
      </w:r>
      <w:proofErr w:type="spellEnd"/>
      <w:r w:rsidRPr="00CB1042">
        <w:rPr>
          <w:rFonts w:cs="Arial"/>
          <w:szCs w:val="20"/>
        </w:rPr>
        <w:t xml:space="preserve"> in televizijska oddaja Kaj govoriš – So </w:t>
      </w:r>
      <w:proofErr w:type="spellStart"/>
      <w:r w:rsidRPr="00CB1042">
        <w:rPr>
          <w:rFonts w:cs="Arial"/>
          <w:szCs w:val="20"/>
        </w:rPr>
        <w:t>vak</w:t>
      </w:r>
      <w:r w:rsidR="008032D5" w:rsidRPr="00CB1042">
        <w:rPr>
          <w:rFonts w:cs="Arial"/>
          <w:szCs w:val="20"/>
        </w:rPr>
        <w:t>e</w:t>
      </w:r>
      <w:r w:rsidRPr="00CB1042">
        <w:rPr>
          <w:rFonts w:cs="Arial"/>
          <w:szCs w:val="20"/>
        </w:rPr>
        <w:t>res</w:t>
      </w:r>
      <w:proofErr w:type="spellEnd"/>
      <w:r w:rsidRPr="00CB1042">
        <w:rPr>
          <w:rFonts w:cs="Arial"/>
          <w:szCs w:val="20"/>
        </w:rPr>
        <w:t>)</w:t>
      </w:r>
      <w:r w:rsidR="005D2E75">
        <w:rPr>
          <w:rFonts w:cs="Arial"/>
          <w:szCs w:val="20"/>
        </w:rPr>
        <w:t>;</w:t>
      </w:r>
      <w:r w:rsidRPr="00CB1042">
        <w:rPr>
          <w:rFonts w:cs="Arial"/>
          <w:szCs w:val="20"/>
        </w:rPr>
        <w:t xml:space="preserve">  </w:t>
      </w:r>
    </w:p>
    <w:p w14:paraId="74972A1E" w14:textId="421B033F" w:rsidR="005D2E75" w:rsidRPr="00CB1042" w:rsidRDefault="005D2E75" w:rsidP="007222A3">
      <w:pPr>
        <w:numPr>
          <w:ilvl w:val="0"/>
          <w:numId w:val="6"/>
        </w:numPr>
        <w:spacing w:line="240" w:lineRule="exact"/>
        <w:jc w:val="both"/>
        <w:rPr>
          <w:rFonts w:cs="Arial"/>
          <w:szCs w:val="20"/>
        </w:rPr>
      </w:pPr>
      <w:r>
        <w:rPr>
          <w:rFonts w:cs="Arial"/>
          <w:szCs w:val="20"/>
        </w:rPr>
        <w:t>zagotavljal in nakazal dodatna sredstva za leto 202</w:t>
      </w:r>
      <w:r w:rsidR="00CD7B92">
        <w:rPr>
          <w:rFonts w:cs="Arial"/>
          <w:szCs w:val="20"/>
        </w:rPr>
        <w:t xml:space="preserve">2 </w:t>
      </w:r>
      <w:r>
        <w:rPr>
          <w:rFonts w:eastAsia="Calibri" w:cs="Arial"/>
          <w:iCs/>
          <w:szCs w:val="20"/>
        </w:rPr>
        <w:t>upravičenim občinam</w:t>
      </w:r>
      <w:r w:rsidR="00CD7B92">
        <w:rPr>
          <w:rFonts w:eastAsia="Calibri" w:cs="Arial"/>
          <w:iCs/>
          <w:szCs w:val="20"/>
        </w:rPr>
        <w:t xml:space="preserve"> (25 občin)</w:t>
      </w:r>
      <w:r>
        <w:rPr>
          <w:rFonts w:eastAsia="Calibri" w:cs="Arial"/>
          <w:iCs/>
          <w:szCs w:val="20"/>
        </w:rPr>
        <w:t xml:space="preserve">, ki imajo evidentirana romska naselja in se jim iz državnega proračuna zagotovijo sredstva </w:t>
      </w:r>
      <w:r w:rsidR="00CD7B92">
        <w:t xml:space="preserve">za sofinanciranje obveznosti občin s stalno naseljeno romsko skupnostjo </w:t>
      </w:r>
      <w:r>
        <w:rPr>
          <w:rFonts w:eastAsia="Calibri" w:cs="Arial"/>
          <w:iCs/>
          <w:szCs w:val="20"/>
        </w:rPr>
        <w:t>na podlagi ZFO-1;</w:t>
      </w:r>
    </w:p>
    <w:p w14:paraId="2A0FBC70" w14:textId="3CB84257" w:rsidR="00CD7B92" w:rsidRDefault="00CD7B92" w:rsidP="007222A3">
      <w:pPr>
        <w:numPr>
          <w:ilvl w:val="0"/>
          <w:numId w:val="6"/>
        </w:numPr>
        <w:spacing w:line="240" w:lineRule="exact"/>
        <w:jc w:val="both"/>
        <w:rPr>
          <w:rFonts w:cs="Arial"/>
          <w:bCs/>
          <w:szCs w:val="20"/>
        </w:rPr>
      </w:pPr>
      <w:r w:rsidRPr="00CB1042">
        <w:rPr>
          <w:rFonts w:cs="Arial"/>
          <w:bCs/>
          <w:szCs w:val="20"/>
        </w:rPr>
        <w:t>koordiniral pripravo</w:t>
      </w:r>
      <w:r>
        <w:rPr>
          <w:rFonts w:cs="Arial"/>
          <w:bCs/>
          <w:szCs w:val="20"/>
        </w:rPr>
        <w:t xml:space="preserve"> Devetega</w:t>
      </w:r>
      <w:r w:rsidRPr="00CB1042">
        <w:rPr>
          <w:rFonts w:cs="Arial"/>
          <w:bCs/>
          <w:szCs w:val="20"/>
        </w:rPr>
        <w:t xml:space="preserve"> poročila vlade o položaju romske skupnosti v Sloveniji (za leto 20</w:t>
      </w:r>
      <w:r>
        <w:rPr>
          <w:rFonts w:cs="Arial"/>
          <w:bCs/>
          <w:szCs w:val="20"/>
        </w:rPr>
        <w:t>21</w:t>
      </w:r>
      <w:r w:rsidRPr="00CB1042">
        <w:rPr>
          <w:rFonts w:cs="Arial"/>
          <w:bCs/>
          <w:szCs w:val="20"/>
        </w:rPr>
        <w:t>);</w:t>
      </w:r>
      <w:r>
        <w:rPr>
          <w:rFonts w:cs="Arial"/>
          <w:bCs/>
          <w:szCs w:val="20"/>
        </w:rPr>
        <w:t xml:space="preserve"> </w:t>
      </w:r>
    </w:p>
    <w:p w14:paraId="26317160" w14:textId="4014970F" w:rsidR="00686D46" w:rsidRDefault="00686D46" w:rsidP="007222A3">
      <w:pPr>
        <w:numPr>
          <w:ilvl w:val="0"/>
          <w:numId w:val="6"/>
        </w:numPr>
        <w:spacing w:line="240" w:lineRule="exact"/>
        <w:jc w:val="both"/>
        <w:rPr>
          <w:rFonts w:cs="Arial"/>
          <w:szCs w:val="20"/>
        </w:rPr>
      </w:pPr>
      <w:r w:rsidRPr="00CB1042">
        <w:rPr>
          <w:rFonts w:cs="Arial"/>
          <w:szCs w:val="20"/>
        </w:rPr>
        <w:t>izvajal projekt Nacionaln</w:t>
      </w:r>
      <w:r w:rsidR="00647D24">
        <w:rPr>
          <w:rFonts w:cs="Arial"/>
          <w:szCs w:val="20"/>
        </w:rPr>
        <w:t>a</w:t>
      </w:r>
      <w:r w:rsidRPr="00CB1042">
        <w:rPr>
          <w:rFonts w:cs="Arial"/>
          <w:szCs w:val="20"/>
        </w:rPr>
        <w:t xml:space="preserve"> platform</w:t>
      </w:r>
      <w:r w:rsidR="00647D24">
        <w:rPr>
          <w:rFonts w:cs="Arial"/>
          <w:szCs w:val="20"/>
        </w:rPr>
        <w:t>a</w:t>
      </w:r>
      <w:r w:rsidRPr="00CB1042">
        <w:rPr>
          <w:rFonts w:cs="Arial"/>
          <w:szCs w:val="20"/>
        </w:rPr>
        <w:t xml:space="preserve"> za Rome (</w:t>
      </w:r>
      <w:r w:rsidR="00A21185">
        <w:rPr>
          <w:rFonts w:cs="Arial"/>
          <w:szCs w:val="20"/>
        </w:rPr>
        <w:t>SIFOROMA5</w:t>
      </w:r>
      <w:r w:rsidRPr="00CB1042">
        <w:rPr>
          <w:rFonts w:cs="Arial"/>
          <w:szCs w:val="20"/>
        </w:rPr>
        <w:t>), in</w:t>
      </w:r>
      <w:r w:rsidR="00CD7B92" w:rsidRPr="00F30533">
        <w:rPr>
          <w:rFonts w:cs="Arial"/>
          <w:szCs w:val="20"/>
        </w:rPr>
        <w:t xml:space="preserve"> skozi dogodke, ki </w:t>
      </w:r>
      <w:r w:rsidR="00CD7B92">
        <w:rPr>
          <w:rFonts w:cs="Arial"/>
          <w:szCs w:val="20"/>
        </w:rPr>
        <w:t>potekajo</w:t>
      </w:r>
      <w:r w:rsidR="00CD7B92" w:rsidRPr="00F30533">
        <w:rPr>
          <w:rFonts w:cs="Arial"/>
          <w:szCs w:val="20"/>
        </w:rPr>
        <w:t xml:space="preserve"> na odprt in vključujoč način in na katere se vedno </w:t>
      </w:r>
      <w:r w:rsidR="006B0278">
        <w:rPr>
          <w:rFonts w:cs="Arial"/>
          <w:szCs w:val="20"/>
        </w:rPr>
        <w:t>vabi</w:t>
      </w:r>
      <w:r w:rsidR="004A0310">
        <w:rPr>
          <w:rFonts w:cs="Arial"/>
          <w:szCs w:val="20"/>
        </w:rPr>
        <w:t>jo</w:t>
      </w:r>
      <w:r w:rsidR="006B0278" w:rsidRPr="00F30533">
        <w:rPr>
          <w:rFonts w:cs="Arial"/>
          <w:szCs w:val="20"/>
        </w:rPr>
        <w:t xml:space="preserve"> </w:t>
      </w:r>
      <w:r w:rsidR="00CD7B92" w:rsidRPr="00F30533">
        <w:rPr>
          <w:rFonts w:cs="Arial"/>
          <w:szCs w:val="20"/>
        </w:rPr>
        <w:t>vs</w:t>
      </w:r>
      <w:r w:rsidR="004A0310">
        <w:rPr>
          <w:rFonts w:cs="Arial"/>
          <w:szCs w:val="20"/>
        </w:rPr>
        <w:t>i</w:t>
      </w:r>
      <w:r w:rsidR="00CD7B92" w:rsidRPr="00F30533">
        <w:rPr>
          <w:rFonts w:cs="Arial"/>
          <w:szCs w:val="20"/>
        </w:rPr>
        <w:t xml:space="preserve"> ključn</w:t>
      </w:r>
      <w:r w:rsidR="004A0310">
        <w:rPr>
          <w:rFonts w:cs="Arial"/>
          <w:szCs w:val="20"/>
        </w:rPr>
        <w:t>i</w:t>
      </w:r>
      <w:r w:rsidR="00CD7B92" w:rsidRPr="00F30533">
        <w:rPr>
          <w:rFonts w:cs="Arial"/>
          <w:szCs w:val="20"/>
        </w:rPr>
        <w:t xml:space="preserve"> sogovornik</w:t>
      </w:r>
      <w:r w:rsidR="004A0310">
        <w:rPr>
          <w:rFonts w:cs="Arial"/>
          <w:szCs w:val="20"/>
        </w:rPr>
        <w:t>i</w:t>
      </w:r>
      <w:r w:rsidR="00CD7B92" w:rsidRPr="00F30533">
        <w:rPr>
          <w:rFonts w:cs="Arial"/>
          <w:szCs w:val="20"/>
        </w:rPr>
        <w:t xml:space="preserve"> za posamezna področja, širi</w:t>
      </w:r>
      <w:r w:rsidR="004D5DAD">
        <w:rPr>
          <w:rFonts w:cs="Arial"/>
          <w:szCs w:val="20"/>
        </w:rPr>
        <w:t>l</w:t>
      </w:r>
      <w:r w:rsidR="00CD7B92" w:rsidRPr="00F30533">
        <w:rPr>
          <w:rFonts w:cs="Arial"/>
          <w:szCs w:val="20"/>
        </w:rPr>
        <w:t xml:space="preserve"> razumevanje o življenju pripadnikov romske skupnosti, o vzrokih za njihovo socialno izključenost in vzvodih njihovega delovanja ter s tem predstavniko</w:t>
      </w:r>
      <w:r w:rsidR="004D5DAD">
        <w:rPr>
          <w:rFonts w:cs="Arial"/>
          <w:szCs w:val="20"/>
        </w:rPr>
        <w:t>m</w:t>
      </w:r>
      <w:r w:rsidR="00CD7B92" w:rsidRPr="00F30533">
        <w:rPr>
          <w:rFonts w:cs="Arial"/>
          <w:szCs w:val="20"/>
        </w:rPr>
        <w:t xml:space="preserve"> strokovnih institucij, ki se dogodkov </w:t>
      </w:r>
      <w:r w:rsidR="00CD7B92">
        <w:rPr>
          <w:rFonts w:cs="Arial"/>
          <w:szCs w:val="20"/>
        </w:rPr>
        <w:t>udeležujejo</w:t>
      </w:r>
      <w:r w:rsidR="00CD7B92" w:rsidRPr="00F30533">
        <w:rPr>
          <w:rFonts w:cs="Arial"/>
          <w:szCs w:val="20"/>
        </w:rPr>
        <w:t>, omogoči</w:t>
      </w:r>
      <w:r w:rsidR="004D5DAD">
        <w:rPr>
          <w:rFonts w:cs="Arial"/>
          <w:szCs w:val="20"/>
        </w:rPr>
        <w:t>l</w:t>
      </w:r>
      <w:r w:rsidR="00CD7B92">
        <w:rPr>
          <w:rFonts w:cs="Arial"/>
          <w:szCs w:val="20"/>
        </w:rPr>
        <w:t xml:space="preserve"> </w:t>
      </w:r>
      <w:r w:rsidR="00CD7B92" w:rsidRPr="00F30533">
        <w:rPr>
          <w:rFonts w:cs="Arial"/>
          <w:szCs w:val="20"/>
        </w:rPr>
        <w:t xml:space="preserve">globlji vpogled in razumevanje v delovanje romske skupnosti. S tem </w:t>
      </w:r>
      <w:r w:rsidR="004D5DAD">
        <w:rPr>
          <w:rFonts w:cs="Arial"/>
          <w:szCs w:val="20"/>
        </w:rPr>
        <w:t xml:space="preserve">so </w:t>
      </w:r>
      <w:r w:rsidR="00CD7B92" w:rsidRPr="00F30533">
        <w:rPr>
          <w:rFonts w:cs="Arial"/>
          <w:szCs w:val="20"/>
        </w:rPr>
        <w:t xml:space="preserve">udeleženci dogodkov </w:t>
      </w:r>
      <w:r w:rsidR="00CD7B92">
        <w:rPr>
          <w:rFonts w:cs="Arial"/>
          <w:szCs w:val="20"/>
        </w:rPr>
        <w:t>pridobi</w:t>
      </w:r>
      <w:r w:rsidR="004D5DAD">
        <w:rPr>
          <w:rFonts w:cs="Arial"/>
          <w:szCs w:val="20"/>
        </w:rPr>
        <w:t>li</w:t>
      </w:r>
      <w:r w:rsidR="00CD7B92" w:rsidRPr="00F30533">
        <w:rPr>
          <w:rFonts w:cs="Arial"/>
          <w:szCs w:val="20"/>
        </w:rPr>
        <w:t xml:space="preserve"> razumevanje o kompleksnosti izzivov, kar jim omogoč</w:t>
      </w:r>
      <w:r w:rsidR="004D5DAD">
        <w:rPr>
          <w:rFonts w:cs="Arial"/>
          <w:szCs w:val="20"/>
        </w:rPr>
        <w:t>a</w:t>
      </w:r>
      <w:r w:rsidR="00CD7B92" w:rsidRPr="00F30533">
        <w:rPr>
          <w:rFonts w:cs="Arial"/>
          <w:szCs w:val="20"/>
        </w:rPr>
        <w:t xml:space="preserve"> njihovo bolj kakovostno nadaljnje delo ter po potreb</w:t>
      </w:r>
      <w:r w:rsidR="00CD7B92">
        <w:rPr>
          <w:rFonts w:cs="Arial"/>
          <w:szCs w:val="20"/>
        </w:rPr>
        <w:t>i</w:t>
      </w:r>
      <w:r w:rsidR="00CD7B92" w:rsidRPr="00F30533">
        <w:rPr>
          <w:rFonts w:cs="Arial"/>
          <w:szCs w:val="20"/>
        </w:rPr>
        <w:t xml:space="preserve"> prilagoditev ukrepov in pristopov pri naslavljanju konkretnih izzivov pri njihovem delu</w:t>
      </w:r>
      <w:r w:rsidR="00CD7B92">
        <w:rPr>
          <w:rFonts w:cs="Arial"/>
          <w:szCs w:val="20"/>
        </w:rPr>
        <w:t>;</w:t>
      </w:r>
    </w:p>
    <w:p w14:paraId="3D14206D" w14:textId="3D3880BA" w:rsidR="00CD7B92" w:rsidRPr="00CD7B92" w:rsidRDefault="00686D46" w:rsidP="007222A3">
      <w:pPr>
        <w:numPr>
          <w:ilvl w:val="0"/>
          <w:numId w:val="6"/>
        </w:numPr>
        <w:spacing w:line="240" w:lineRule="exact"/>
        <w:jc w:val="both"/>
        <w:rPr>
          <w:rStyle w:val="FontStyle13"/>
          <w:bCs/>
          <w:color w:val="auto"/>
          <w:sz w:val="20"/>
          <w:szCs w:val="20"/>
        </w:rPr>
      </w:pPr>
      <w:r w:rsidRPr="00CD7B92">
        <w:rPr>
          <w:rFonts w:cs="Arial"/>
          <w:bCs/>
          <w:szCs w:val="20"/>
        </w:rPr>
        <w:t xml:space="preserve">v vlogi nacionalne kontaktne točke za vključevanje Romov </w:t>
      </w:r>
      <w:r w:rsidR="00CD7B92" w:rsidRPr="00CD7B92">
        <w:rPr>
          <w:rFonts w:cs="Arial"/>
          <w:szCs w:val="20"/>
          <w:lang w:eastAsia="sl-SI"/>
        </w:rPr>
        <w:t>v okviru Mreže nacionalnih kontaktnih točk za vključevanje Romov, ki jo je oblikovala Evropska komisija, se</w:t>
      </w:r>
      <w:r w:rsidR="00CD7B92">
        <w:rPr>
          <w:rFonts w:cs="Arial"/>
          <w:szCs w:val="20"/>
          <w:lang w:eastAsia="sl-SI"/>
        </w:rPr>
        <w:t xml:space="preserve"> je udeleževal in sodeloval na sestankih mreže in poročal Evropski komisiji o </w:t>
      </w:r>
      <w:r w:rsidR="00CD7B92" w:rsidRPr="00CD7B92">
        <w:rPr>
          <w:rFonts w:cs="Arial"/>
          <w:szCs w:val="20"/>
          <w:lang w:eastAsia="sl-SI"/>
        </w:rPr>
        <w:t xml:space="preserve">uresničevanju zavez iz </w:t>
      </w:r>
      <w:r w:rsidR="00CD7B92" w:rsidRPr="00CD7B92">
        <w:rPr>
          <w:rFonts w:cs="Arial"/>
          <w:szCs w:val="20"/>
          <w:lang w:eastAsia="sl-SI"/>
        </w:rPr>
        <w:lastRenderedPageBreak/>
        <w:t xml:space="preserve">strateškega okvirja EU na področju Romov in priporočil Sveta EU, ki so bila sprejeta v zvezi s tem. </w:t>
      </w:r>
      <w:r w:rsidR="00CD7B92">
        <w:rPr>
          <w:rFonts w:cs="Arial"/>
          <w:szCs w:val="20"/>
          <w:lang w:eastAsia="sl-SI"/>
        </w:rPr>
        <w:t xml:space="preserve">UN </w:t>
      </w:r>
      <w:r w:rsidR="00CD7B92" w:rsidRPr="00CD7B92">
        <w:rPr>
          <w:rFonts w:cs="Arial"/>
          <w:szCs w:val="20"/>
          <w:lang w:eastAsia="sl-SI"/>
        </w:rPr>
        <w:t>v svoji vlogi nacionalne kontaktne točke za vključevanje Romov od leta 2016 dalje uspešno prijavlja projekte Nacionaln</w:t>
      </w:r>
      <w:r w:rsidR="00CD7B92">
        <w:rPr>
          <w:rFonts w:cs="Arial"/>
          <w:szCs w:val="20"/>
          <w:lang w:eastAsia="sl-SI"/>
        </w:rPr>
        <w:t>a</w:t>
      </w:r>
      <w:r w:rsidR="00CD7B92" w:rsidRPr="00CD7B92">
        <w:rPr>
          <w:rFonts w:cs="Arial"/>
          <w:szCs w:val="20"/>
          <w:lang w:eastAsia="sl-SI"/>
        </w:rPr>
        <w:t xml:space="preserve"> platform</w:t>
      </w:r>
      <w:r w:rsidR="00CD7B92">
        <w:rPr>
          <w:rFonts w:cs="Arial"/>
          <w:szCs w:val="20"/>
          <w:lang w:eastAsia="sl-SI"/>
        </w:rPr>
        <w:t>a</w:t>
      </w:r>
      <w:r w:rsidR="00CD7B92" w:rsidRPr="00CD7B92">
        <w:rPr>
          <w:rFonts w:cs="Arial"/>
          <w:szCs w:val="20"/>
          <w:lang w:eastAsia="sl-SI"/>
        </w:rPr>
        <w:t xml:space="preserve"> za Rome (projekti SIFOROMA) na zaprte pozive Evropske komisije, ki so namenjeni izključno nacionalnim kontaktnim točkam,</w:t>
      </w:r>
      <w:r w:rsidR="00CD7B92">
        <w:rPr>
          <w:rFonts w:cs="Arial"/>
          <w:szCs w:val="20"/>
          <w:lang w:eastAsia="sl-SI"/>
        </w:rPr>
        <w:t xml:space="preserve"> in</w:t>
      </w:r>
      <w:r w:rsidR="00CD7B92" w:rsidRPr="00CD7B92">
        <w:rPr>
          <w:rFonts w:cs="Arial"/>
          <w:szCs w:val="20"/>
          <w:lang w:eastAsia="sl-SI"/>
        </w:rPr>
        <w:t xml:space="preserve"> te projekte tudi uspešno izvaja</w:t>
      </w:r>
      <w:r w:rsidR="00CD7B92">
        <w:rPr>
          <w:rFonts w:cs="Arial"/>
          <w:szCs w:val="20"/>
          <w:lang w:eastAsia="sl-SI"/>
        </w:rPr>
        <w:t>;</w:t>
      </w:r>
    </w:p>
    <w:p w14:paraId="48CC567C" w14:textId="77777777" w:rsidR="005D2E75" w:rsidRDefault="00686D46" w:rsidP="007222A3">
      <w:pPr>
        <w:numPr>
          <w:ilvl w:val="0"/>
          <w:numId w:val="6"/>
        </w:numPr>
        <w:spacing w:line="240" w:lineRule="exact"/>
        <w:jc w:val="both"/>
        <w:rPr>
          <w:rFonts w:cs="Arial"/>
          <w:bCs/>
          <w:szCs w:val="20"/>
        </w:rPr>
      </w:pPr>
      <w:r w:rsidRPr="00CB1042">
        <w:rPr>
          <w:rFonts w:cs="Arial"/>
          <w:bCs/>
          <w:szCs w:val="20"/>
        </w:rPr>
        <w:t xml:space="preserve">izvajal naloge v zvezi z delom </w:t>
      </w:r>
      <w:r w:rsidR="006B7204">
        <w:rPr>
          <w:rFonts w:cs="Arial"/>
          <w:bCs/>
          <w:szCs w:val="20"/>
        </w:rPr>
        <w:t>vladne Delovne skupine za obravnavo romske problematike (</w:t>
      </w:r>
      <w:r w:rsidRPr="00CB1042">
        <w:rPr>
          <w:rFonts w:cs="Arial"/>
          <w:bCs/>
          <w:szCs w:val="20"/>
        </w:rPr>
        <w:t xml:space="preserve">pripravljal gradiva za seje in </w:t>
      </w:r>
      <w:r w:rsidR="006B7204">
        <w:rPr>
          <w:rFonts w:cs="Arial"/>
          <w:bCs/>
          <w:szCs w:val="20"/>
        </w:rPr>
        <w:t xml:space="preserve">gradivo </w:t>
      </w:r>
      <w:r w:rsidRPr="00CB1042">
        <w:rPr>
          <w:rFonts w:cs="Arial"/>
          <w:bCs/>
          <w:szCs w:val="20"/>
        </w:rPr>
        <w:t xml:space="preserve">v okviru realizacije sklepov delovne skupine, vodil in </w:t>
      </w:r>
      <w:r w:rsidRPr="000441E5">
        <w:rPr>
          <w:rFonts w:cs="Arial"/>
          <w:bCs/>
          <w:szCs w:val="20"/>
        </w:rPr>
        <w:t>usklajeval zapisnike</w:t>
      </w:r>
      <w:r w:rsidR="006B7204" w:rsidRPr="000441E5">
        <w:rPr>
          <w:rFonts w:cs="Arial"/>
          <w:bCs/>
          <w:szCs w:val="20"/>
        </w:rPr>
        <w:t xml:space="preserve"> sej</w:t>
      </w:r>
      <w:r w:rsidRPr="000441E5">
        <w:rPr>
          <w:rFonts w:cs="Arial"/>
          <w:bCs/>
          <w:szCs w:val="20"/>
        </w:rPr>
        <w:t>)</w:t>
      </w:r>
      <w:r w:rsidR="005D2E75">
        <w:rPr>
          <w:rFonts w:cs="Arial"/>
          <w:bCs/>
          <w:szCs w:val="20"/>
        </w:rPr>
        <w:t>;</w:t>
      </w:r>
    </w:p>
    <w:p w14:paraId="1513441C" w14:textId="44BECBCF" w:rsidR="00686D46" w:rsidRPr="000441E5" w:rsidRDefault="006B0278" w:rsidP="007222A3">
      <w:pPr>
        <w:numPr>
          <w:ilvl w:val="0"/>
          <w:numId w:val="6"/>
        </w:numPr>
        <w:spacing w:line="240" w:lineRule="exact"/>
        <w:jc w:val="both"/>
        <w:rPr>
          <w:rFonts w:cs="Arial"/>
          <w:bCs/>
          <w:szCs w:val="20"/>
        </w:rPr>
      </w:pPr>
      <w:r>
        <w:rPr>
          <w:rFonts w:cs="Arial"/>
          <w:bCs/>
          <w:szCs w:val="20"/>
        </w:rPr>
        <w:t xml:space="preserve">se udeleževal </w:t>
      </w:r>
      <w:r w:rsidR="005D2E75">
        <w:rPr>
          <w:rFonts w:cs="Arial"/>
          <w:bCs/>
          <w:szCs w:val="20"/>
        </w:rPr>
        <w:t>večine dogodkov, ki so potekali v okoljih, kjer živijo pripadniki romske skupnosti in so jih organizirali najrazličnejši izvajalci na lokalni ravni (od sestankov</w:t>
      </w:r>
      <w:r w:rsidR="00FA5151">
        <w:rPr>
          <w:rFonts w:cs="Arial"/>
          <w:bCs/>
          <w:szCs w:val="20"/>
        </w:rPr>
        <w:t>, ki so jih sklicevale občine, do različnih srečanj, ki so jih organizirali izvajalci aktivnosti v romskih naseljih ali njihovi okolici)</w:t>
      </w:r>
      <w:r w:rsidR="00686D46" w:rsidRPr="000441E5">
        <w:rPr>
          <w:rFonts w:cs="Arial"/>
          <w:bCs/>
          <w:szCs w:val="20"/>
        </w:rPr>
        <w:t>.</w:t>
      </w:r>
    </w:p>
    <w:p w14:paraId="25A48ACC" w14:textId="77777777" w:rsidR="00B24EBF" w:rsidRPr="000441E5" w:rsidRDefault="00B24EBF" w:rsidP="004579C0">
      <w:pPr>
        <w:autoSpaceDE w:val="0"/>
        <w:autoSpaceDN w:val="0"/>
        <w:adjustRightInd w:val="0"/>
        <w:spacing w:line="240" w:lineRule="exact"/>
        <w:jc w:val="both"/>
        <w:rPr>
          <w:rFonts w:cs="Arial"/>
          <w:bCs/>
          <w:szCs w:val="20"/>
        </w:rPr>
      </w:pPr>
    </w:p>
    <w:p w14:paraId="69D714D0" w14:textId="7DCC7E12" w:rsidR="000441E5" w:rsidRPr="000441E5" w:rsidRDefault="00381C86" w:rsidP="004579C0">
      <w:pPr>
        <w:spacing w:line="240" w:lineRule="exact"/>
        <w:jc w:val="both"/>
        <w:rPr>
          <w:rFonts w:cs="Arial"/>
          <w:bCs/>
          <w:szCs w:val="20"/>
          <w:lang w:eastAsia="sl-SI"/>
        </w:rPr>
      </w:pPr>
      <w:r w:rsidRPr="000441E5">
        <w:rPr>
          <w:rFonts w:cs="Arial"/>
          <w:b/>
          <w:szCs w:val="20"/>
        </w:rPr>
        <w:t xml:space="preserve">MNZ </w:t>
      </w:r>
      <w:r w:rsidR="00CD7B92">
        <w:rPr>
          <w:rFonts w:cs="Arial"/>
          <w:b/>
          <w:szCs w:val="20"/>
        </w:rPr>
        <w:t>(</w:t>
      </w:r>
      <w:r w:rsidR="006B0278">
        <w:rPr>
          <w:rFonts w:cs="Arial"/>
          <w:b/>
          <w:szCs w:val="20"/>
        </w:rPr>
        <w:t>p</w:t>
      </w:r>
      <w:r w:rsidR="00CD7B92">
        <w:rPr>
          <w:rFonts w:cs="Arial"/>
          <w:b/>
          <w:szCs w:val="20"/>
        </w:rPr>
        <w:t xml:space="preserve">olicija) </w:t>
      </w:r>
      <w:r w:rsidRPr="000441E5">
        <w:rPr>
          <w:rFonts w:cs="Arial"/>
          <w:b/>
          <w:szCs w:val="20"/>
        </w:rPr>
        <w:t>je poročal o izvajanju ukrepov, ki so vključeni v NPUR 20</w:t>
      </w:r>
      <w:r w:rsidR="00CD7B92">
        <w:rPr>
          <w:rFonts w:cs="Arial"/>
          <w:b/>
          <w:szCs w:val="20"/>
        </w:rPr>
        <w:t>21</w:t>
      </w:r>
      <w:r w:rsidRPr="000441E5">
        <w:rPr>
          <w:rFonts w:cs="Arial"/>
          <w:b/>
          <w:szCs w:val="20"/>
        </w:rPr>
        <w:t>–20</w:t>
      </w:r>
      <w:r w:rsidR="00CD7B92">
        <w:rPr>
          <w:rFonts w:cs="Arial"/>
          <w:b/>
          <w:szCs w:val="20"/>
        </w:rPr>
        <w:t>30</w:t>
      </w:r>
      <w:r w:rsidR="006B7204" w:rsidRPr="000441E5">
        <w:rPr>
          <w:rFonts w:cs="Arial"/>
          <w:b/>
          <w:szCs w:val="20"/>
        </w:rPr>
        <w:t xml:space="preserve"> v letu 202</w:t>
      </w:r>
      <w:r w:rsidR="00CD7B92">
        <w:rPr>
          <w:rFonts w:cs="Arial"/>
          <w:b/>
          <w:szCs w:val="20"/>
        </w:rPr>
        <w:t>2</w:t>
      </w:r>
      <w:r w:rsidRPr="000441E5">
        <w:rPr>
          <w:rFonts w:cs="Arial"/>
          <w:bCs/>
          <w:szCs w:val="20"/>
        </w:rPr>
        <w:t>, in sicer o ukrep</w:t>
      </w:r>
      <w:r w:rsidR="000441E5" w:rsidRPr="000441E5">
        <w:rPr>
          <w:rFonts w:cs="Arial"/>
          <w:bCs/>
          <w:szCs w:val="20"/>
        </w:rPr>
        <w:t xml:space="preserve">ih: </w:t>
      </w:r>
    </w:p>
    <w:p w14:paraId="355D6167" w14:textId="66AA0EC0" w:rsidR="00447518" w:rsidRPr="00447518" w:rsidRDefault="00447518" w:rsidP="007222A3">
      <w:pPr>
        <w:pStyle w:val="Odstavekseznama"/>
        <w:numPr>
          <w:ilvl w:val="0"/>
          <w:numId w:val="10"/>
        </w:numPr>
        <w:spacing w:after="0" w:line="240" w:lineRule="exact"/>
        <w:ind w:left="357" w:hanging="357"/>
        <w:jc w:val="both"/>
        <w:rPr>
          <w:rFonts w:ascii="Arial" w:hAnsi="Arial" w:cs="Arial"/>
          <w:sz w:val="20"/>
          <w:szCs w:val="20"/>
        </w:rPr>
      </w:pPr>
      <w:r>
        <w:rPr>
          <w:rFonts w:ascii="Arial" w:hAnsi="Arial" w:cs="Arial"/>
          <w:sz w:val="20"/>
          <w:szCs w:val="20"/>
        </w:rPr>
        <w:t>»</w:t>
      </w:r>
      <w:r w:rsidRPr="00447518">
        <w:rPr>
          <w:rFonts w:ascii="Arial" w:hAnsi="Arial" w:cs="Arial"/>
          <w:sz w:val="20"/>
          <w:szCs w:val="20"/>
        </w:rPr>
        <w:t>Izobraževanje in usposabljanje delavcev policije</w:t>
      </w:r>
      <w:r>
        <w:rPr>
          <w:rFonts w:ascii="Arial" w:hAnsi="Arial" w:cs="Arial"/>
          <w:sz w:val="20"/>
          <w:szCs w:val="20"/>
        </w:rPr>
        <w:t>«;</w:t>
      </w:r>
      <w:r w:rsidRPr="00447518">
        <w:rPr>
          <w:rFonts w:ascii="Arial" w:hAnsi="Arial" w:cs="Arial"/>
          <w:sz w:val="20"/>
          <w:szCs w:val="20"/>
        </w:rPr>
        <w:t xml:space="preserve"> </w:t>
      </w:r>
    </w:p>
    <w:p w14:paraId="3F6301D2" w14:textId="4C873ECA" w:rsidR="00447518" w:rsidRPr="00447518" w:rsidRDefault="00447518" w:rsidP="007222A3">
      <w:pPr>
        <w:pStyle w:val="Odstavekseznama"/>
        <w:numPr>
          <w:ilvl w:val="0"/>
          <w:numId w:val="10"/>
        </w:numPr>
        <w:spacing w:after="0" w:line="240" w:lineRule="exact"/>
        <w:ind w:left="357" w:hanging="357"/>
        <w:jc w:val="both"/>
        <w:rPr>
          <w:rFonts w:ascii="Arial" w:hAnsi="Arial" w:cs="Arial"/>
          <w:sz w:val="20"/>
          <w:szCs w:val="20"/>
        </w:rPr>
      </w:pPr>
      <w:r>
        <w:rPr>
          <w:rFonts w:ascii="Arial" w:hAnsi="Arial" w:cs="Arial"/>
          <w:sz w:val="20"/>
          <w:szCs w:val="20"/>
        </w:rPr>
        <w:t>»</w:t>
      </w:r>
      <w:r w:rsidRPr="00447518">
        <w:rPr>
          <w:rFonts w:ascii="Arial" w:hAnsi="Arial" w:cs="Arial"/>
          <w:sz w:val="20"/>
          <w:szCs w:val="20"/>
        </w:rPr>
        <w:t>Izobraževanje javnih uslužbencev, ki v okviru svojih pristojnosti delajo s predstavniki romske skupnosti</w:t>
      </w:r>
      <w:r>
        <w:rPr>
          <w:rFonts w:ascii="Arial" w:hAnsi="Arial" w:cs="Arial"/>
          <w:sz w:val="20"/>
          <w:szCs w:val="20"/>
        </w:rPr>
        <w:t>«.</w:t>
      </w:r>
      <w:r w:rsidRPr="00447518">
        <w:rPr>
          <w:rFonts w:ascii="Arial" w:hAnsi="Arial" w:cs="Arial"/>
          <w:sz w:val="20"/>
          <w:szCs w:val="20"/>
        </w:rPr>
        <w:t xml:space="preserve"> </w:t>
      </w:r>
    </w:p>
    <w:p w14:paraId="11741233" w14:textId="717412EF" w:rsidR="00381C86" w:rsidRPr="000441E5" w:rsidRDefault="00381C86" w:rsidP="004579C0">
      <w:pPr>
        <w:pStyle w:val="Odstavekseznama"/>
        <w:autoSpaceDE w:val="0"/>
        <w:autoSpaceDN w:val="0"/>
        <w:adjustRightInd w:val="0"/>
        <w:spacing w:after="0" w:line="240" w:lineRule="exact"/>
        <w:ind w:left="357"/>
        <w:jc w:val="both"/>
        <w:rPr>
          <w:rFonts w:ascii="Arial" w:hAnsi="Arial" w:cs="Arial"/>
          <w:bCs/>
          <w:sz w:val="20"/>
          <w:szCs w:val="20"/>
          <w:lang w:eastAsia="sl-SI"/>
        </w:rPr>
      </w:pPr>
    </w:p>
    <w:p w14:paraId="0D165008" w14:textId="6913BC28" w:rsidR="00447518" w:rsidRDefault="00447518" w:rsidP="00447518">
      <w:pPr>
        <w:spacing w:line="240" w:lineRule="exact"/>
        <w:jc w:val="both"/>
        <w:rPr>
          <w:rFonts w:cs="Arial"/>
          <w:szCs w:val="20"/>
        </w:rPr>
      </w:pPr>
      <w:r w:rsidRPr="00B61015">
        <w:rPr>
          <w:rFonts w:cs="Arial"/>
          <w:szCs w:val="20"/>
        </w:rPr>
        <w:t xml:space="preserve">Policija je v letu 2022 </w:t>
      </w:r>
      <w:r>
        <w:rPr>
          <w:rFonts w:cs="Arial"/>
          <w:szCs w:val="20"/>
        </w:rPr>
        <w:t>v skladu</w:t>
      </w:r>
      <w:r w:rsidRPr="00B61015">
        <w:rPr>
          <w:rFonts w:cs="Arial"/>
          <w:szCs w:val="20"/>
        </w:rPr>
        <w:t xml:space="preserve"> z </w:t>
      </w:r>
      <w:r w:rsidRPr="00447518">
        <w:rPr>
          <w:rFonts w:cs="Arial"/>
          <w:b/>
          <w:bCs/>
          <w:szCs w:val="20"/>
        </w:rPr>
        <w:t>verificiranim programom »Zavedanje stereotipov, obvladovanje predsodkov in preprečevanje diskriminacije v multikulturni skupnosti«</w:t>
      </w:r>
      <w:r w:rsidRPr="00B61015">
        <w:rPr>
          <w:rFonts w:cs="Arial"/>
          <w:szCs w:val="20"/>
        </w:rPr>
        <w:t xml:space="preserve"> izvajala </w:t>
      </w:r>
      <w:r w:rsidRPr="00447518">
        <w:rPr>
          <w:rFonts w:cs="Arial"/>
          <w:b/>
          <w:bCs/>
          <w:szCs w:val="20"/>
        </w:rPr>
        <w:t>usposabljanja za policiste in druge delavce policije</w:t>
      </w:r>
      <w:r w:rsidRPr="00B61015">
        <w:rPr>
          <w:rFonts w:cs="Arial"/>
          <w:szCs w:val="20"/>
        </w:rPr>
        <w:t>, ki so namenjena pridobitvi ustreznega znanja za prepoznavanje in razumevanje različnih oblik diskriminacije in spoznavanja vseh specifik, ki so značilne za posamezne multikulturne skupnosti. Usposabljanja so namenjena tudi spoznavanju modelov dobrih praks in uspešnemu reševanju problemskih situacij. Gre za ukrep, skozi katerega se delavci policije še dodatno usposobijo za ustrezno odzivanje v stikih z »drugačnimi«, odrinjenimi na rob družbe, socialno izključenimi zaradi njihovega porekla, vrednot, načina življenja, usmerjenosti (spolne, verske, politične itd.), in osebnostnih lastnosti.</w:t>
      </w:r>
    </w:p>
    <w:p w14:paraId="5D916302" w14:textId="2D9030AC" w:rsidR="00447518" w:rsidRDefault="00447518" w:rsidP="00447518">
      <w:pPr>
        <w:spacing w:line="240" w:lineRule="exact"/>
        <w:jc w:val="both"/>
        <w:rPr>
          <w:rFonts w:cs="Arial"/>
          <w:szCs w:val="20"/>
        </w:rPr>
      </w:pPr>
    </w:p>
    <w:p w14:paraId="7CBCA38B" w14:textId="71DBEF7E" w:rsidR="00447518" w:rsidRDefault="00447518" w:rsidP="00447518">
      <w:pPr>
        <w:spacing w:line="240" w:lineRule="exact"/>
        <w:jc w:val="both"/>
        <w:rPr>
          <w:rFonts w:cs="Arial"/>
          <w:szCs w:val="20"/>
        </w:rPr>
      </w:pPr>
      <w:r w:rsidRPr="00447518">
        <w:rPr>
          <w:rFonts w:cs="Arial"/>
          <w:b/>
          <w:bCs/>
          <w:szCs w:val="20"/>
        </w:rPr>
        <w:t>V letu 2022</w:t>
      </w:r>
      <w:r w:rsidRPr="00B61015">
        <w:rPr>
          <w:rFonts w:cs="Arial"/>
          <w:szCs w:val="20"/>
        </w:rPr>
        <w:t xml:space="preserve"> sta bili izvedeni </w:t>
      </w:r>
      <w:r w:rsidRPr="00447518">
        <w:rPr>
          <w:rFonts w:cs="Arial"/>
          <w:b/>
          <w:bCs/>
          <w:szCs w:val="20"/>
        </w:rPr>
        <w:t>2 usposabljanji za policiste</w:t>
      </w:r>
      <w:r w:rsidRPr="00B61015">
        <w:rPr>
          <w:rFonts w:cs="Arial"/>
          <w:szCs w:val="20"/>
        </w:rPr>
        <w:t xml:space="preserve"> iz vsebin tega programa, in sicer </w:t>
      </w:r>
      <w:r w:rsidRPr="00447518">
        <w:rPr>
          <w:rFonts w:cs="Arial"/>
          <w:szCs w:val="20"/>
        </w:rPr>
        <w:t>9. junija 2022</w:t>
      </w:r>
      <w:r w:rsidR="00065988" w:rsidRPr="00447518">
        <w:rPr>
          <w:rFonts w:cs="Arial"/>
          <w:szCs w:val="20"/>
        </w:rPr>
        <w:t>, za</w:t>
      </w:r>
      <w:r w:rsidRPr="00447518">
        <w:rPr>
          <w:rFonts w:cs="Arial"/>
          <w:szCs w:val="20"/>
        </w:rPr>
        <w:t xml:space="preserve"> policiste PU Ljubljana</w:t>
      </w:r>
      <w:r>
        <w:rPr>
          <w:rFonts w:cs="Arial"/>
          <w:szCs w:val="20"/>
        </w:rPr>
        <w:t xml:space="preserve"> (18 policistov) in </w:t>
      </w:r>
      <w:r w:rsidRPr="00447518">
        <w:rPr>
          <w:rFonts w:cs="Arial"/>
          <w:szCs w:val="20"/>
        </w:rPr>
        <w:t>15. novembra 2022 za policiste PU Kranj</w:t>
      </w:r>
      <w:r>
        <w:rPr>
          <w:rFonts w:cs="Arial"/>
          <w:szCs w:val="20"/>
        </w:rPr>
        <w:t xml:space="preserve"> (32 policistov)</w:t>
      </w:r>
      <w:r w:rsidRPr="00447518">
        <w:rPr>
          <w:rFonts w:cs="Arial"/>
          <w:szCs w:val="20"/>
        </w:rPr>
        <w:t>.</w:t>
      </w:r>
      <w:r>
        <w:rPr>
          <w:rFonts w:cs="Arial"/>
          <w:szCs w:val="20"/>
        </w:rPr>
        <w:t xml:space="preserve"> Skupaj se je usposabljanj v letu 2022 udeležilo </w:t>
      </w:r>
      <w:r w:rsidRPr="00447518">
        <w:rPr>
          <w:rFonts w:cs="Arial"/>
          <w:b/>
          <w:bCs/>
          <w:szCs w:val="20"/>
        </w:rPr>
        <w:t>50 policistov</w:t>
      </w:r>
      <w:r>
        <w:rPr>
          <w:rFonts w:cs="Arial"/>
          <w:szCs w:val="20"/>
        </w:rPr>
        <w:t>.</w:t>
      </w:r>
    </w:p>
    <w:p w14:paraId="4D45A4CF" w14:textId="77777777" w:rsidR="00447518" w:rsidRDefault="00447518" w:rsidP="00447518">
      <w:pPr>
        <w:spacing w:line="240" w:lineRule="exact"/>
        <w:jc w:val="both"/>
        <w:rPr>
          <w:rFonts w:cs="Arial"/>
          <w:szCs w:val="20"/>
        </w:rPr>
      </w:pPr>
    </w:p>
    <w:p w14:paraId="0C56175B" w14:textId="7D407A0D" w:rsidR="00447518" w:rsidRDefault="00447518" w:rsidP="00447518">
      <w:pPr>
        <w:autoSpaceDE w:val="0"/>
        <w:autoSpaceDN w:val="0"/>
        <w:adjustRightInd w:val="0"/>
        <w:spacing w:line="240" w:lineRule="exact"/>
        <w:jc w:val="both"/>
        <w:rPr>
          <w:rFonts w:cs="Arial"/>
          <w:szCs w:val="20"/>
        </w:rPr>
      </w:pPr>
      <w:r w:rsidRPr="00B61015">
        <w:rPr>
          <w:rFonts w:cs="Arial"/>
          <w:szCs w:val="20"/>
        </w:rPr>
        <w:t xml:space="preserve">Policija posamezne vsebine predstavlja tudi v procesu izobraževanja, in sicer </w:t>
      </w:r>
      <w:r w:rsidRPr="00447518">
        <w:rPr>
          <w:rFonts w:cs="Arial"/>
          <w:b/>
          <w:bCs/>
          <w:szCs w:val="20"/>
        </w:rPr>
        <w:t>v programih Višje policijske šole</w:t>
      </w:r>
      <w:r w:rsidRPr="00B61015">
        <w:rPr>
          <w:rFonts w:cs="Arial"/>
          <w:szCs w:val="20"/>
        </w:rPr>
        <w:t xml:space="preserve"> pri predmetih </w:t>
      </w:r>
      <w:r w:rsidRPr="00447518">
        <w:rPr>
          <w:rFonts w:cs="Arial"/>
          <w:b/>
          <w:bCs/>
          <w:szCs w:val="20"/>
        </w:rPr>
        <w:t>»Etika in človekove pravice«</w:t>
      </w:r>
      <w:r w:rsidRPr="00B61015">
        <w:rPr>
          <w:rFonts w:cs="Arial"/>
          <w:szCs w:val="20"/>
        </w:rPr>
        <w:t xml:space="preserve"> in </w:t>
      </w:r>
      <w:r w:rsidRPr="00447518">
        <w:rPr>
          <w:rFonts w:cs="Arial"/>
          <w:b/>
          <w:bCs/>
          <w:szCs w:val="20"/>
        </w:rPr>
        <w:t>»Policija v družbi«</w:t>
      </w:r>
      <w:r w:rsidR="00065988">
        <w:rPr>
          <w:rFonts w:cs="Arial"/>
          <w:b/>
          <w:bCs/>
          <w:szCs w:val="20"/>
        </w:rPr>
        <w:t xml:space="preserve"> </w:t>
      </w:r>
      <w:r w:rsidR="00065988" w:rsidRPr="00065988">
        <w:rPr>
          <w:rFonts w:cs="Arial"/>
          <w:szCs w:val="20"/>
        </w:rPr>
        <w:t>predava študentom o</w:t>
      </w:r>
      <w:r w:rsidR="00065988">
        <w:rPr>
          <w:rFonts w:cs="Arial"/>
          <w:b/>
          <w:bCs/>
          <w:szCs w:val="20"/>
        </w:rPr>
        <w:t xml:space="preserve"> </w:t>
      </w:r>
      <w:r w:rsidRPr="00B61015">
        <w:rPr>
          <w:rFonts w:cs="Arial"/>
          <w:szCs w:val="20"/>
        </w:rPr>
        <w:t>določen</w:t>
      </w:r>
      <w:r w:rsidR="00065988">
        <w:rPr>
          <w:rFonts w:cs="Arial"/>
          <w:szCs w:val="20"/>
        </w:rPr>
        <w:t>ih</w:t>
      </w:r>
      <w:r w:rsidRPr="00B61015">
        <w:rPr>
          <w:rFonts w:cs="Arial"/>
          <w:szCs w:val="20"/>
        </w:rPr>
        <w:t xml:space="preserve"> ključn</w:t>
      </w:r>
      <w:r w:rsidR="00065988">
        <w:rPr>
          <w:rFonts w:cs="Arial"/>
          <w:szCs w:val="20"/>
        </w:rPr>
        <w:t>ih</w:t>
      </w:r>
      <w:r w:rsidRPr="00B61015">
        <w:rPr>
          <w:rFonts w:cs="Arial"/>
          <w:szCs w:val="20"/>
        </w:rPr>
        <w:t xml:space="preserve"> vsebin</w:t>
      </w:r>
      <w:r w:rsidR="00065988">
        <w:rPr>
          <w:rFonts w:cs="Arial"/>
          <w:szCs w:val="20"/>
        </w:rPr>
        <w:t>ah</w:t>
      </w:r>
      <w:r w:rsidRPr="00B61015">
        <w:rPr>
          <w:rFonts w:cs="Arial"/>
          <w:szCs w:val="20"/>
        </w:rPr>
        <w:t xml:space="preserve"> s področja enakosti obravnavanja in posebnosti v </w:t>
      </w:r>
      <w:r w:rsidR="00065988">
        <w:rPr>
          <w:rFonts w:cs="Arial"/>
          <w:szCs w:val="20"/>
        </w:rPr>
        <w:t>multikulturni</w:t>
      </w:r>
      <w:r w:rsidRPr="00B61015">
        <w:rPr>
          <w:rFonts w:cs="Arial"/>
          <w:szCs w:val="20"/>
        </w:rPr>
        <w:t xml:space="preserve"> skupnosti ter preprečevanja diskriminacije s specifikami romske skupnosti. </w:t>
      </w:r>
      <w:r w:rsidRPr="00447518">
        <w:rPr>
          <w:rFonts w:cs="Arial"/>
          <w:b/>
          <w:bCs/>
          <w:szCs w:val="20"/>
        </w:rPr>
        <w:t>V letu 2022</w:t>
      </w:r>
      <w:r w:rsidRPr="00B61015">
        <w:rPr>
          <w:rFonts w:cs="Arial"/>
          <w:szCs w:val="20"/>
        </w:rPr>
        <w:t xml:space="preserve"> je bilo izvedeno </w:t>
      </w:r>
      <w:r w:rsidRPr="00447518">
        <w:rPr>
          <w:rFonts w:cs="Arial"/>
          <w:b/>
          <w:bCs/>
          <w:szCs w:val="20"/>
        </w:rPr>
        <w:t>usposabljanje v 6 oddelkih kandidatom za policiste</w:t>
      </w:r>
      <w:r w:rsidRPr="00B61015">
        <w:rPr>
          <w:rFonts w:cs="Arial"/>
          <w:szCs w:val="20"/>
        </w:rPr>
        <w:t xml:space="preserve">. </w:t>
      </w:r>
      <w:r>
        <w:rPr>
          <w:rFonts w:cs="Arial"/>
          <w:szCs w:val="20"/>
        </w:rPr>
        <w:t xml:space="preserve">Usposabljanja je bilo deležnih skupaj </w:t>
      </w:r>
      <w:r w:rsidRPr="00447518">
        <w:rPr>
          <w:rFonts w:cs="Arial"/>
          <w:b/>
          <w:bCs/>
          <w:szCs w:val="20"/>
        </w:rPr>
        <w:t>150 kandidatov</w:t>
      </w:r>
      <w:r w:rsidRPr="00B61015">
        <w:rPr>
          <w:rFonts w:cs="Arial"/>
          <w:szCs w:val="20"/>
        </w:rPr>
        <w:t>.</w:t>
      </w:r>
      <w:r w:rsidR="000749E1">
        <w:rPr>
          <w:rFonts w:cs="Arial"/>
          <w:szCs w:val="20"/>
        </w:rPr>
        <w:t xml:space="preserve"> </w:t>
      </w:r>
    </w:p>
    <w:p w14:paraId="56027890" w14:textId="3A02331E" w:rsidR="00447518" w:rsidRPr="00447518" w:rsidRDefault="00447518" w:rsidP="005128BC">
      <w:pPr>
        <w:autoSpaceDE w:val="0"/>
        <w:autoSpaceDN w:val="0"/>
        <w:adjustRightInd w:val="0"/>
        <w:spacing w:line="240" w:lineRule="exact"/>
        <w:jc w:val="both"/>
        <w:rPr>
          <w:rFonts w:cs="Arial"/>
          <w:szCs w:val="20"/>
        </w:rPr>
      </w:pPr>
      <w:r>
        <w:rPr>
          <w:rFonts w:cs="Arial"/>
          <w:szCs w:val="20"/>
        </w:rPr>
        <w:t>Z</w:t>
      </w:r>
      <w:r w:rsidRPr="00B61015">
        <w:rPr>
          <w:rFonts w:cs="Arial"/>
          <w:szCs w:val="20"/>
        </w:rPr>
        <w:t xml:space="preserve">a </w:t>
      </w:r>
      <w:r w:rsidRPr="00447518">
        <w:rPr>
          <w:rFonts w:cs="Arial"/>
          <w:b/>
          <w:bCs/>
          <w:szCs w:val="20"/>
        </w:rPr>
        <w:t>vodstvene delavce</w:t>
      </w:r>
      <w:r w:rsidRPr="00B61015">
        <w:rPr>
          <w:rFonts w:cs="Arial"/>
          <w:szCs w:val="20"/>
        </w:rPr>
        <w:t xml:space="preserve"> </w:t>
      </w:r>
      <w:r>
        <w:rPr>
          <w:rFonts w:cs="Arial"/>
          <w:szCs w:val="20"/>
        </w:rPr>
        <w:t xml:space="preserve">pa </w:t>
      </w:r>
      <w:r w:rsidR="00941E5A">
        <w:rPr>
          <w:rFonts w:cs="Arial"/>
          <w:szCs w:val="20"/>
        </w:rPr>
        <w:t>p</w:t>
      </w:r>
      <w:r>
        <w:rPr>
          <w:rFonts w:cs="Arial"/>
          <w:szCs w:val="20"/>
        </w:rPr>
        <w:t xml:space="preserve">olicija </w:t>
      </w:r>
      <w:r w:rsidRPr="00B61015">
        <w:rPr>
          <w:rFonts w:cs="Arial"/>
          <w:szCs w:val="20"/>
        </w:rPr>
        <w:t xml:space="preserve">izvaja usposabljanja </w:t>
      </w:r>
      <w:r w:rsidRPr="00447518">
        <w:rPr>
          <w:rFonts w:cs="Arial"/>
          <w:b/>
          <w:bCs/>
          <w:szCs w:val="20"/>
        </w:rPr>
        <w:t>»Vodenje v policiji«</w:t>
      </w:r>
      <w:r w:rsidRPr="00B61015">
        <w:rPr>
          <w:rFonts w:cs="Arial"/>
          <w:szCs w:val="20"/>
        </w:rPr>
        <w:t xml:space="preserve">, kjer se udeleženci usposabljanja v 1. modulu pri predavanju na temo </w:t>
      </w:r>
      <w:r w:rsidRPr="00447518">
        <w:rPr>
          <w:rFonts w:cs="Arial"/>
          <w:b/>
          <w:bCs/>
          <w:szCs w:val="20"/>
        </w:rPr>
        <w:t>»Vloga vodstvenih delavcev pri delu policije v multikulturnih skupnostih«</w:t>
      </w:r>
      <w:r w:rsidRPr="00B61015">
        <w:rPr>
          <w:rFonts w:cs="Arial"/>
          <w:szCs w:val="20"/>
        </w:rPr>
        <w:t xml:space="preserve"> seznanijo tudi </w:t>
      </w:r>
      <w:r w:rsidRPr="00447518">
        <w:rPr>
          <w:rFonts w:cs="Arial"/>
          <w:b/>
          <w:bCs/>
          <w:szCs w:val="20"/>
        </w:rPr>
        <w:t>z vsebinami in specifikami dela policije v romski skupnosti</w:t>
      </w:r>
      <w:r w:rsidRPr="00B61015">
        <w:rPr>
          <w:rFonts w:cs="Arial"/>
          <w:szCs w:val="20"/>
        </w:rPr>
        <w:t xml:space="preserve">. </w:t>
      </w:r>
      <w:r w:rsidRPr="00447518">
        <w:rPr>
          <w:rFonts w:cs="Arial"/>
          <w:b/>
          <w:bCs/>
          <w:szCs w:val="20"/>
        </w:rPr>
        <w:t>V letu 2022</w:t>
      </w:r>
      <w:r w:rsidRPr="00B61015">
        <w:rPr>
          <w:rFonts w:cs="Arial"/>
          <w:szCs w:val="20"/>
        </w:rPr>
        <w:t xml:space="preserve"> je bilo predavanje izvedeno pri 18. in 19. generaciji</w:t>
      </w:r>
      <w:r w:rsidR="00273675">
        <w:rPr>
          <w:rFonts w:cs="Arial"/>
          <w:szCs w:val="20"/>
        </w:rPr>
        <w:t xml:space="preserve"> policistov</w:t>
      </w:r>
      <w:r w:rsidRPr="00B61015">
        <w:rPr>
          <w:rFonts w:cs="Arial"/>
          <w:szCs w:val="20"/>
        </w:rPr>
        <w:t xml:space="preserve">. </w:t>
      </w:r>
      <w:r w:rsidR="005128BC">
        <w:rPr>
          <w:rFonts w:cs="Arial"/>
          <w:szCs w:val="20"/>
        </w:rPr>
        <w:t xml:space="preserve">Usposobljenih je bilo skupaj </w:t>
      </w:r>
      <w:r w:rsidRPr="005128BC">
        <w:rPr>
          <w:rFonts w:cs="Arial"/>
          <w:b/>
          <w:bCs/>
          <w:szCs w:val="20"/>
        </w:rPr>
        <w:t xml:space="preserve">40 kandidatov za </w:t>
      </w:r>
      <w:r w:rsidR="00A30FDF" w:rsidRPr="005128BC">
        <w:rPr>
          <w:rFonts w:cs="Arial"/>
          <w:b/>
          <w:bCs/>
          <w:szCs w:val="20"/>
        </w:rPr>
        <w:t>prihodnje</w:t>
      </w:r>
      <w:r w:rsidRPr="005128BC">
        <w:rPr>
          <w:rFonts w:cs="Arial"/>
          <w:b/>
          <w:bCs/>
          <w:szCs w:val="20"/>
        </w:rPr>
        <w:t xml:space="preserve"> policijske vodje</w:t>
      </w:r>
      <w:r w:rsidRPr="00B61015">
        <w:rPr>
          <w:rFonts w:cs="Arial"/>
          <w:szCs w:val="20"/>
        </w:rPr>
        <w:t xml:space="preserve"> oziroma so se usposabljanj udeležili že obstoječi policijski vodje.</w:t>
      </w:r>
      <w:r>
        <w:rPr>
          <w:rFonts w:cs="Arial"/>
          <w:szCs w:val="20"/>
        </w:rPr>
        <w:t xml:space="preserve"> </w:t>
      </w:r>
    </w:p>
    <w:p w14:paraId="0FA8145F" w14:textId="77777777" w:rsidR="00447518" w:rsidRPr="00447518" w:rsidRDefault="00447518" w:rsidP="00447518">
      <w:pPr>
        <w:spacing w:line="240" w:lineRule="exact"/>
        <w:jc w:val="both"/>
        <w:rPr>
          <w:rFonts w:cs="Arial"/>
          <w:szCs w:val="20"/>
        </w:rPr>
      </w:pPr>
    </w:p>
    <w:p w14:paraId="1D535C84" w14:textId="269BA26D" w:rsidR="00447518" w:rsidRDefault="00447518" w:rsidP="00447518">
      <w:pPr>
        <w:spacing w:line="240" w:lineRule="exact"/>
        <w:jc w:val="both"/>
        <w:rPr>
          <w:rFonts w:cs="Arial"/>
          <w:b/>
          <w:bCs/>
          <w:szCs w:val="20"/>
        </w:rPr>
      </w:pPr>
      <w:r w:rsidRPr="00447518">
        <w:rPr>
          <w:rFonts w:cs="Arial"/>
          <w:szCs w:val="20"/>
        </w:rPr>
        <w:t xml:space="preserve">Policija svoje dolgoletne uspešne izkušnje pri delu z romsko skupnostjo </w:t>
      </w:r>
      <w:r w:rsidRPr="00447518">
        <w:rPr>
          <w:rFonts w:cs="Arial"/>
          <w:b/>
          <w:bCs/>
          <w:szCs w:val="20"/>
        </w:rPr>
        <w:t>prenaša tudi na ostale javne uslužbence</w:t>
      </w:r>
      <w:r w:rsidRPr="00447518">
        <w:rPr>
          <w:rFonts w:cs="Arial"/>
          <w:szCs w:val="20"/>
        </w:rPr>
        <w:t>, ki se pri svojem delu srečujejo s pripadniki romske skupnosti.</w:t>
      </w:r>
      <w:r>
        <w:rPr>
          <w:rFonts w:cs="Arial"/>
          <w:b/>
          <w:bCs/>
          <w:szCs w:val="20"/>
        </w:rPr>
        <w:t xml:space="preserve"> </w:t>
      </w:r>
      <w:r w:rsidRPr="00B61015">
        <w:rPr>
          <w:rFonts w:cs="Arial"/>
          <w:szCs w:val="20"/>
        </w:rPr>
        <w:t xml:space="preserve">Gre za ciljno usmerjen ukrep, katerega cilj je predvsem </w:t>
      </w:r>
      <w:r w:rsidRPr="00447518">
        <w:rPr>
          <w:rFonts w:cs="Arial"/>
          <w:b/>
          <w:bCs/>
          <w:szCs w:val="20"/>
        </w:rPr>
        <w:t>dvigniti usposobljenost javnih uslužbencev v komunikaciji s pripadniki romske skupnosti</w:t>
      </w:r>
      <w:r w:rsidRPr="00B61015">
        <w:rPr>
          <w:rFonts w:cs="Arial"/>
          <w:szCs w:val="20"/>
        </w:rPr>
        <w:t xml:space="preserve">, s katerimi se srečujejo v okviru svojega dela. Eden izmed glavnih namenov tega ukrepa je tudi </w:t>
      </w:r>
      <w:r w:rsidRPr="00447518">
        <w:rPr>
          <w:rFonts w:cs="Arial"/>
          <w:b/>
          <w:bCs/>
          <w:szCs w:val="20"/>
        </w:rPr>
        <w:t>ozaveščanje o predsodkih in stereotipih do Romov v določenem okolju in spoprijemanje javnih uslužbencev z lastnimi predsodki in stereotipi</w:t>
      </w:r>
      <w:r w:rsidRPr="00B61015">
        <w:rPr>
          <w:rFonts w:cs="Arial"/>
          <w:szCs w:val="20"/>
        </w:rPr>
        <w:t xml:space="preserve"> ter iskanje praktičnih rešitev na specifične izzive v posameznem okolju, iz katerega prihajajo tako javni uslužbenci kot tudi predstavniki romske skupnosti</w:t>
      </w:r>
    </w:p>
    <w:p w14:paraId="5C953558" w14:textId="77777777" w:rsidR="00447518" w:rsidRDefault="00447518" w:rsidP="00447518">
      <w:pPr>
        <w:spacing w:line="240" w:lineRule="exact"/>
        <w:jc w:val="both"/>
        <w:rPr>
          <w:rFonts w:cs="Arial"/>
          <w:b/>
          <w:bCs/>
          <w:szCs w:val="20"/>
        </w:rPr>
      </w:pPr>
    </w:p>
    <w:p w14:paraId="58BA08FF" w14:textId="4B5005C7" w:rsidR="00447518" w:rsidRPr="00B61015" w:rsidRDefault="00447518" w:rsidP="00447518">
      <w:pPr>
        <w:spacing w:line="240" w:lineRule="exact"/>
        <w:jc w:val="both"/>
        <w:rPr>
          <w:rFonts w:cs="Arial"/>
          <w:szCs w:val="20"/>
        </w:rPr>
      </w:pPr>
      <w:r w:rsidRPr="00447518">
        <w:rPr>
          <w:rFonts w:cs="Arial"/>
          <w:b/>
          <w:bCs/>
          <w:szCs w:val="20"/>
        </w:rPr>
        <w:t>V letu 2022</w:t>
      </w:r>
      <w:r w:rsidRPr="00B61015">
        <w:rPr>
          <w:rFonts w:cs="Arial"/>
          <w:szCs w:val="20"/>
        </w:rPr>
        <w:t xml:space="preserve"> so bila</w:t>
      </w:r>
      <w:r>
        <w:rPr>
          <w:rFonts w:cs="Arial"/>
          <w:szCs w:val="20"/>
        </w:rPr>
        <w:t xml:space="preserve"> tako</w:t>
      </w:r>
      <w:r w:rsidRPr="00B61015">
        <w:rPr>
          <w:rFonts w:cs="Arial"/>
          <w:szCs w:val="20"/>
        </w:rPr>
        <w:t xml:space="preserve"> izvedena</w:t>
      </w:r>
      <w:r w:rsidRPr="00447518">
        <w:rPr>
          <w:rFonts w:cs="Arial"/>
          <w:b/>
          <w:bCs/>
          <w:szCs w:val="20"/>
        </w:rPr>
        <w:t xml:space="preserve"> 3 usposabljanja za javne uslužbence</w:t>
      </w:r>
      <w:r w:rsidRPr="00B61015">
        <w:rPr>
          <w:rFonts w:cs="Arial"/>
          <w:szCs w:val="20"/>
        </w:rPr>
        <w:t xml:space="preserve">, ki se </w:t>
      </w:r>
      <w:r w:rsidRPr="00447518">
        <w:rPr>
          <w:rFonts w:cs="Arial"/>
          <w:b/>
          <w:bCs/>
          <w:szCs w:val="20"/>
        </w:rPr>
        <w:t>v okviru svojih pristojnosti srečujejo s pripadniki romske skupnosti</w:t>
      </w:r>
      <w:r w:rsidRPr="00B61015">
        <w:rPr>
          <w:rFonts w:cs="Arial"/>
          <w:szCs w:val="20"/>
        </w:rPr>
        <w:t xml:space="preserve">. V Trbovljah je bilo 9. junija 2022 </w:t>
      </w:r>
      <w:r w:rsidRPr="00B61015">
        <w:rPr>
          <w:rFonts w:cs="Arial"/>
          <w:szCs w:val="20"/>
        </w:rPr>
        <w:lastRenderedPageBreak/>
        <w:t>izvedeno usposabljanje za</w:t>
      </w:r>
      <w:r w:rsidR="003F31A3">
        <w:rPr>
          <w:rFonts w:cs="Arial"/>
          <w:szCs w:val="20"/>
        </w:rPr>
        <w:t xml:space="preserve"> skupno</w:t>
      </w:r>
      <w:r w:rsidRPr="00B61015">
        <w:rPr>
          <w:rFonts w:cs="Arial"/>
          <w:szCs w:val="20"/>
        </w:rPr>
        <w:t xml:space="preserve"> 32 javnih uslužbencev</w:t>
      </w:r>
      <w:r w:rsidR="003F31A3">
        <w:rPr>
          <w:rFonts w:cs="Arial"/>
          <w:szCs w:val="20"/>
        </w:rPr>
        <w:t xml:space="preserve">, in sicer </w:t>
      </w:r>
      <w:r w:rsidR="003F31A3" w:rsidRPr="00B61015">
        <w:rPr>
          <w:rFonts w:cs="Arial"/>
          <w:szCs w:val="20"/>
        </w:rPr>
        <w:t xml:space="preserve">25 uslužbencev </w:t>
      </w:r>
      <w:r w:rsidRPr="00B61015">
        <w:rPr>
          <w:rFonts w:cs="Arial"/>
          <w:szCs w:val="20"/>
        </w:rPr>
        <w:t>CSD Zasavje</w:t>
      </w:r>
      <w:r w:rsidR="003F31A3" w:rsidRPr="003F31A3">
        <w:rPr>
          <w:rFonts w:cs="Arial"/>
          <w:szCs w:val="20"/>
        </w:rPr>
        <w:t xml:space="preserve"> </w:t>
      </w:r>
      <w:r w:rsidR="003F31A3" w:rsidRPr="00B61015">
        <w:rPr>
          <w:rFonts w:cs="Arial"/>
          <w:szCs w:val="20"/>
        </w:rPr>
        <w:t>ter Društva prijateljev mladine iz Trbovelj</w:t>
      </w:r>
      <w:r w:rsidR="003F31A3" w:rsidRPr="003F31A3">
        <w:rPr>
          <w:rFonts w:cs="Arial"/>
          <w:szCs w:val="20"/>
        </w:rPr>
        <w:t xml:space="preserve"> </w:t>
      </w:r>
      <w:r w:rsidR="003F31A3" w:rsidRPr="00B61015">
        <w:rPr>
          <w:rFonts w:cs="Arial"/>
          <w:szCs w:val="20"/>
        </w:rPr>
        <w:t xml:space="preserve">in 7 uslužbencev šolstva in </w:t>
      </w:r>
      <w:r w:rsidRPr="00B61015">
        <w:rPr>
          <w:rFonts w:cs="Arial"/>
          <w:szCs w:val="20"/>
        </w:rPr>
        <w:t xml:space="preserve">vzgojno varstvenih zavodov iz Zasavja. V mesecu novembru </w:t>
      </w:r>
      <w:r>
        <w:rPr>
          <w:rFonts w:cs="Arial"/>
          <w:szCs w:val="20"/>
        </w:rPr>
        <w:t xml:space="preserve">pa </w:t>
      </w:r>
      <w:r w:rsidRPr="00B61015">
        <w:rPr>
          <w:rFonts w:cs="Arial"/>
          <w:szCs w:val="20"/>
        </w:rPr>
        <w:t>sta bili izvedeni 2 usposabljanji za uslužbence Splošne bolnišnice Novo mesto, in sicer 14. in 21. novembra 2022, na katerih je bilo skupno prisotnih 40 uslužbencev.</w:t>
      </w:r>
      <w:r>
        <w:rPr>
          <w:rFonts w:cs="Arial"/>
          <w:szCs w:val="20"/>
        </w:rPr>
        <w:t xml:space="preserve"> V letu 2022 se je tovrstnih usposabljanj udeležilo skupaj </w:t>
      </w:r>
      <w:r w:rsidRPr="00447518">
        <w:rPr>
          <w:rFonts w:cs="Arial"/>
          <w:b/>
          <w:bCs/>
          <w:szCs w:val="20"/>
        </w:rPr>
        <w:t>72 javnih uslužbencev</w:t>
      </w:r>
      <w:r w:rsidRPr="00B61015">
        <w:rPr>
          <w:rFonts w:cs="Arial"/>
          <w:szCs w:val="20"/>
        </w:rPr>
        <w:t>.</w:t>
      </w:r>
    </w:p>
    <w:p w14:paraId="4462776F" w14:textId="70C5EAAA" w:rsidR="00447518" w:rsidRDefault="00447518" w:rsidP="004579C0">
      <w:pPr>
        <w:spacing w:line="240" w:lineRule="exact"/>
        <w:jc w:val="both"/>
        <w:rPr>
          <w:rFonts w:cs="Arial"/>
          <w:bCs/>
          <w:iCs/>
          <w:szCs w:val="20"/>
        </w:rPr>
      </w:pPr>
    </w:p>
    <w:p w14:paraId="5B55354E" w14:textId="4CFEF1E9" w:rsidR="00447518" w:rsidRPr="00397580" w:rsidRDefault="00447518" w:rsidP="00447518">
      <w:pPr>
        <w:tabs>
          <w:tab w:val="left" w:pos="1155"/>
        </w:tabs>
        <w:spacing w:line="240" w:lineRule="exact"/>
        <w:jc w:val="both"/>
        <w:rPr>
          <w:rFonts w:cs="Arial"/>
          <w:b/>
          <w:szCs w:val="20"/>
          <w:lang w:eastAsia="sl-SI"/>
        </w:rPr>
      </w:pPr>
      <w:r w:rsidRPr="00397580">
        <w:rPr>
          <w:rFonts w:cs="Arial"/>
          <w:b/>
          <w:szCs w:val="20"/>
          <w:lang w:eastAsia="sl-SI"/>
        </w:rPr>
        <w:t>Poročanje o uresničevanju ukrepov NPUR 20</w:t>
      </w:r>
      <w:r>
        <w:rPr>
          <w:rFonts w:cs="Arial"/>
          <w:b/>
          <w:szCs w:val="20"/>
          <w:lang w:eastAsia="sl-SI"/>
        </w:rPr>
        <w:t>21</w:t>
      </w:r>
      <w:r w:rsidRPr="00397580">
        <w:rPr>
          <w:rFonts w:cs="Arial"/>
          <w:b/>
          <w:szCs w:val="20"/>
          <w:lang w:eastAsia="sl-SI"/>
        </w:rPr>
        <w:t>–20</w:t>
      </w:r>
      <w:r>
        <w:rPr>
          <w:rFonts w:cs="Arial"/>
          <w:b/>
          <w:szCs w:val="20"/>
          <w:lang w:eastAsia="sl-SI"/>
        </w:rPr>
        <w:t>30</w:t>
      </w:r>
      <w:r w:rsidRPr="00397580">
        <w:rPr>
          <w:rFonts w:cs="Arial"/>
          <w:b/>
          <w:szCs w:val="20"/>
          <w:lang w:eastAsia="sl-SI"/>
        </w:rPr>
        <w:t xml:space="preserve"> </w:t>
      </w:r>
    </w:p>
    <w:p w14:paraId="6EEACFAB" w14:textId="77777777" w:rsidR="00447518" w:rsidRPr="00397580" w:rsidRDefault="00447518" w:rsidP="00447518">
      <w:pPr>
        <w:tabs>
          <w:tab w:val="left" w:pos="1155"/>
        </w:tabs>
        <w:spacing w:line="240" w:lineRule="exact"/>
        <w:jc w:val="both"/>
        <w:rPr>
          <w:rFonts w:cs="Arial"/>
          <w:szCs w:val="20"/>
          <w:lang w:eastAsia="sl-SI"/>
        </w:rPr>
      </w:pPr>
    </w:p>
    <w:p w14:paraId="412DC743" w14:textId="1FA1EFE1" w:rsidR="00447518" w:rsidRPr="00397580" w:rsidRDefault="00447518" w:rsidP="00447518">
      <w:pPr>
        <w:tabs>
          <w:tab w:val="left" w:pos="1155"/>
        </w:tabs>
        <w:spacing w:line="240" w:lineRule="exact"/>
        <w:jc w:val="both"/>
        <w:rPr>
          <w:rFonts w:cs="Arial"/>
          <w:szCs w:val="20"/>
          <w:lang w:eastAsia="sl-SI"/>
        </w:rPr>
      </w:pPr>
      <w:r w:rsidRPr="00397580">
        <w:rPr>
          <w:rFonts w:cs="Arial"/>
          <w:szCs w:val="20"/>
          <w:lang w:eastAsia="sl-SI"/>
        </w:rPr>
        <w:t>Podrobnejše informacije o uresničevanju ukrepov NPUR 20</w:t>
      </w:r>
      <w:r>
        <w:rPr>
          <w:rFonts w:cs="Arial"/>
          <w:szCs w:val="20"/>
          <w:lang w:eastAsia="sl-SI"/>
        </w:rPr>
        <w:t>21</w:t>
      </w:r>
      <w:r w:rsidRPr="00397580">
        <w:rPr>
          <w:rFonts w:cs="Arial"/>
          <w:szCs w:val="20"/>
          <w:lang w:eastAsia="sl-SI"/>
        </w:rPr>
        <w:t>–20</w:t>
      </w:r>
      <w:r>
        <w:rPr>
          <w:rFonts w:cs="Arial"/>
          <w:szCs w:val="20"/>
          <w:lang w:eastAsia="sl-SI"/>
        </w:rPr>
        <w:t>30</w:t>
      </w:r>
      <w:r w:rsidRPr="00397580">
        <w:rPr>
          <w:rFonts w:cs="Arial"/>
          <w:szCs w:val="20"/>
          <w:lang w:eastAsia="sl-SI"/>
        </w:rPr>
        <w:t xml:space="preserve"> na tem področju v letu 202</w:t>
      </w:r>
      <w:r>
        <w:rPr>
          <w:rFonts w:cs="Arial"/>
          <w:szCs w:val="20"/>
          <w:lang w:eastAsia="sl-SI"/>
        </w:rPr>
        <w:t>2</w:t>
      </w:r>
      <w:r w:rsidRPr="00397580">
        <w:rPr>
          <w:rFonts w:cs="Arial"/>
          <w:szCs w:val="20"/>
          <w:lang w:eastAsia="sl-SI"/>
        </w:rPr>
        <w:t xml:space="preserve">, ki so v pristojnosti MNZ oziroma </w:t>
      </w:r>
      <w:r>
        <w:rPr>
          <w:rFonts w:cs="Arial"/>
          <w:szCs w:val="20"/>
          <w:lang w:eastAsia="sl-SI"/>
        </w:rPr>
        <w:t>p</w:t>
      </w:r>
      <w:r w:rsidRPr="00397580">
        <w:rPr>
          <w:rFonts w:cs="Arial"/>
          <w:szCs w:val="20"/>
          <w:lang w:eastAsia="sl-SI"/>
        </w:rPr>
        <w:t>olicije ter UN</w:t>
      </w:r>
      <w:r>
        <w:rPr>
          <w:rFonts w:cs="Arial"/>
          <w:szCs w:val="20"/>
          <w:lang w:eastAsia="sl-SI"/>
        </w:rPr>
        <w:t xml:space="preserve"> in SRSRS</w:t>
      </w:r>
      <w:r w:rsidRPr="00397580">
        <w:rPr>
          <w:rFonts w:cs="Arial"/>
          <w:szCs w:val="20"/>
          <w:lang w:eastAsia="sl-SI"/>
        </w:rPr>
        <w:t xml:space="preserve">, so </w:t>
      </w:r>
      <w:r>
        <w:rPr>
          <w:rFonts w:cs="Arial"/>
          <w:szCs w:val="20"/>
          <w:lang w:eastAsia="sl-SI"/>
        </w:rPr>
        <w:t xml:space="preserve">vključene v </w:t>
      </w:r>
      <w:r w:rsidRPr="00397580">
        <w:rPr>
          <w:rFonts w:cs="Arial"/>
          <w:szCs w:val="20"/>
          <w:lang w:eastAsia="sl-SI"/>
        </w:rPr>
        <w:t>prilog</w:t>
      </w:r>
      <w:r>
        <w:rPr>
          <w:rFonts w:cs="Arial"/>
          <w:szCs w:val="20"/>
          <w:lang w:eastAsia="sl-SI"/>
        </w:rPr>
        <w:t>i</w:t>
      </w:r>
      <w:r w:rsidRPr="00397580">
        <w:rPr>
          <w:rFonts w:cs="Arial"/>
          <w:szCs w:val="20"/>
          <w:lang w:eastAsia="sl-SI"/>
        </w:rPr>
        <w:t xml:space="preserve"> 1 tega poročila.</w:t>
      </w:r>
    </w:p>
    <w:p w14:paraId="1A1D19E1" w14:textId="77777777" w:rsidR="004579C0" w:rsidRPr="00CB1042" w:rsidRDefault="004579C0" w:rsidP="004579C0">
      <w:pPr>
        <w:autoSpaceDE w:val="0"/>
        <w:autoSpaceDN w:val="0"/>
        <w:adjustRightInd w:val="0"/>
        <w:spacing w:line="240" w:lineRule="exact"/>
        <w:jc w:val="both"/>
        <w:rPr>
          <w:rFonts w:cs="Arial"/>
          <w:szCs w:val="20"/>
        </w:rPr>
      </w:pPr>
    </w:p>
    <w:p w14:paraId="201B8170" w14:textId="77777777" w:rsidR="004579C0" w:rsidRDefault="004579C0" w:rsidP="004579C0">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r w:rsidRPr="008C1F3B">
        <w:rPr>
          <w:rFonts w:cs="Arial"/>
          <w:b/>
          <w:bCs/>
          <w:szCs w:val="20"/>
        </w:rPr>
        <w:t>Bistvene ugotovitve in poudarki na podlagi dosedanjih izkušenj:</w:t>
      </w:r>
    </w:p>
    <w:p w14:paraId="03CC1B44" w14:textId="77777777" w:rsidR="002E7E67" w:rsidRDefault="002E7E67" w:rsidP="002E7E67">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p>
    <w:p w14:paraId="68550790" w14:textId="102EF1A7" w:rsidR="00447518" w:rsidRDefault="002E7E67" w:rsidP="00447518">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lang w:eastAsia="sl-SI"/>
        </w:rPr>
      </w:pPr>
      <w:bookmarkStart w:id="42" w:name="_Hlk138178710"/>
      <w:r w:rsidRPr="002E7E67">
        <w:rPr>
          <w:rFonts w:cs="Arial"/>
          <w:b/>
          <w:bCs/>
          <w:szCs w:val="20"/>
          <w:lang w:eastAsia="sl-SI"/>
        </w:rPr>
        <w:t xml:space="preserve">Z dodeljevanjem sredstev krovni romski organizaciji v Sloveniji in drugim romskim organizacijam in združenjem </w:t>
      </w:r>
      <w:r w:rsidRPr="005E0ECB">
        <w:rPr>
          <w:rFonts w:cs="Arial"/>
          <w:szCs w:val="20"/>
          <w:lang w:eastAsia="sl-SI"/>
        </w:rPr>
        <w:t>se je tudi</w:t>
      </w:r>
      <w:r w:rsidRPr="002E7E67">
        <w:rPr>
          <w:rFonts w:cs="Arial"/>
          <w:b/>
          <w:bCs/>
          <w:szCs w:val="20"/>
          <w:lang w:eastAsia="sl-SI"/>
        </w:rPr>
        <w:t xml:space="preserve"> v letu 202</w:t>
      </w:r>
      <w:r w:rsidR="00447518">
        <w:rPr>
          <w:rFonts w:cs="Arial"/>
          <w:b/>
          <w:bCs/>
          <w:szCs w:val="20"/>
          <w:lang w:eastAsia="sl-SI"/>
        </w:rPr>
        <w:t>2</w:t>
      </w:r>
      <w:r w:rsidRPr="002E7E67">
        <w:rPr>
          <w:rFonts w:cs="Arial"/>
          <w:b/>
          <w:bCs/>
          <w:szCs w:val="20"/>
          <w:lang w:eastAsia="sl-SI"/>
        </w:rPr>
        <w:t xml:space="preserve"> nadaljeval</w:t>
      </w:r>
      <w:r w:rsidR="00E12DB0">
        <w:rPr>
          <w:rFonts w:cs="Arial"/>
          <w:b/>
          <w:bCs/>
          <w:szCs w:val="20"/>
          <w:lang w:eastAsia="sl-SI"/>
        </w:rPr>
        <w:t>a</w:t>
      </w:r>
      <w:r w:rsidRPr="002E7E67">
        <w:rPr>
          <w:rFonts w:cs="Arial"/>
          <w:b/>
          <w:bCs/>
          <w:szCs w:val="20"/>
          <w:lang w:eastAsia="sl-SI"/>
        </w:rPr>
        <w:t xml:space="preserve"> podpor</w:t>
      </w:r>
      <w:r w:rsidR="00E12DB0">
        <w:rPr>
          <w:rFonts w:cs="Arial"/>
          <w:b/>
          <w:bCs/>
          <w:szCs w:val="20"/>
          <w:lang w:eastAsia="sl-SI"/>
        </w:rPr>
        <w:t>a</w:t>
      </w:r>
      <w:r w:rsidRPr="002E7E67">
        <w:rPr>
          <w:rFonts w:cs="Arial"/>
          <w:b/>
          <w:bCs/>
          <w:szCs w:val="20"/>
          <w:lang w:eastAsia="sl-SI"/>
        </w:rPr>
        <w:t xml:space="preserve"> krepitvi zmogljivosti romske skupnosti in romske civilne družbe</w:t>
      </w:r>
      <w:r w:rsidR="005128BC">
        <w:rPr>
          <w:rFonts w:cs="Arial"/>
          <w:szCs w:val="20"/>
          <w:lang w:eastAsia="sl-SI"/>
        </w:rPr>
        <w:t xml:space="preserve">. Ob tem je treba poudariti, da </w:t>
      </w:r>
      <w:r w:rsidRPr="005E0ECB">
        <w:rPr>
          <w:rFonts w:cs="Arial"/>
          <w:szCs w:val="20"/>
          <w:lang w:eastAsia="sl-SI"/>
        </w:rPr>
        <w:t xml:space="preserve">so </w:t>
      </w:r>
      <w:r w:rsidRPr="005128BC">
        <w:rPr>
          <w:rFonts w:cs="Arial"/>
          <w:b/>
          <w:bCs/>
          <w:szCs w:val="20"/>
          <w:lang w:eastAsia="sl-SI"/>
        </w:rPr>
        <w:t>postopki vključevanja romske civilne družbe</w:t>
      </w:r>
      <w:r w:rsidRPr="005E0ECB">
        <w:rPr>
          <w:rFonts w:cs="Arial"/>
          <w:szCs w:val="20"/>
          <w:lang w:eastAsia="sl-SI"/>
        </w:rPr>
        <w:t xml:space="preserve"> v načrtovanje, izvajanje in spremljanje akcijskih načrtov in ukrepov </w:t>
      </w:r>
      <w:r w:rsidRPr="005128BC">
        <w:rPr>
          <w:rFonts w:cs="Arial"/>
          <w:b/>
          <w:bCs/>
          <w:szCs w:val="20"/>
          <w:lang w:eastAsia="sl-SI"/>
        </w:rPr>
        <w:t>zagotovljeni tako v zakonskih določilih ZRomS-1 kot tudi v praksi</w:t>
      </w:r>
      <w:r w:rsidRPr="00DE0543">
        <w:rPr>
          <w:rFonts w:cs="Arial"/>
          <w:szCs w:val="20"/>
          <w:lang w:eastAsia="sl-SI"/>
        </w:rPr>
        <w:t xml:space="preserve">, ko pristojna ministrstva in vladne službe ter </w:t>
      </w:r>
      <w:r w:rsidR="005128BC">
        <w:rPr>
          <w:rFonts w:cs="Arial"/>
          <w:szCs w:val="20"/>
          <w:lang w:eastAsia="sl-SI"/>
        </w:rPr>
        <w:t>občine</w:t>
      </w:r>
      <w:r w:rsidRPr="00DE0543">
        <w:rPr>
          <w:rFonts w:cs="Arial"/>
          <w:szCs w:val="20"/>
          <w:lang w:eastAsia="sl-SI"/>
        </w:rPr>
        <w:t xml:space="preserve"> obravnavajo vprašanja, povezana s pripadniki romske skupnosti. </w:t>
      </w:r>
      <w:r w:rsidR="005128BC" w:rsidRPr="005128BC">
        <w:rPr>
          <w:rFonts w:cs="Arial"/>
          <w:b/>
          <w:bCs/>
          <w:szCs w:val="20"/>
          <w:lang w:eastAsia="sl-SI"/>
        </w:rPr>
        <w:t>Drugi odstavek</w:t>
      </w:r>
      <w:r w:rsidR="005128BC">
        <w:rPr>
          <w:rFonts w:cs="Arial"/>
          <w:szCs w:val="20"/>
          <w:lang w:eastAsia="sl-SI"/>
        </w:rPr>
        <w:t xml:space="preserve"> </w:t>
      </w:r>
      <w:r w:rsidR="005128BC" w:rsidRPr="005128BC">
        <w:rPr>
          <w:rFonts w:cs="Arial"/>
          <w:b/>
          <w:bCs/>
          <w:szCs w:val="20"/>
          <w:lang w:eastAsia="sl-SI"/>
        </w:rPr>
        <w:t>12. člen</w:t>
      </w:r>
      <w:r w:rsidR="005128BC">
        <w:rPr>
          <w:rFonts w:cs="Arial"/>
          <w:b/>
          <w:bCs/>
          <w:szCs w:val="20"/>
          <w:lang w:eastAsia="sl-SI"/>
        </w:rPr>
        <w:t>a</w:t>
      </w:r>
      <w:r w:rsidR="005128BC" w:rsidRPr="005128BC">
        <w:rPr>
          <w:rFonts w:cs="Arial"/>
          <w:b/>
          <w:bCs/>
          <w:szCs w:val="20"/>
          <w:lang w:eastAsia="sl-SI"/>
        </w:rPr>
        <w:t xml:space="preserve"> ZRomS-1</w:t>
      </w:r>
      <w:r w:rsidR="005128BC">
        <w:rPr>
          <w:rFonts w:cs="Arial"/>
          <w:szCs w:val="20"/>
          <w:lang w:eastAsia="sl-SI"/>
        </w:rPr>
        <w:t xml:space="preserve"> zelo jasno določa, da </w:t>
      </w:r>
      <w:r w:rsidR="003F31A3" w:rsidRPr="005128BC">
        <w:rPr>
          <w:b/>
          <w:bCs/>
        </w:rPr>
        <w:t>morajo</w:t>
      </w:r>
      <w:r w:rsidR="003F31A3">
        <w:rPr>
          <w:rFonts w:cs="Arial"/>
          <w:szCs w:val="20"/>
          <w:lang w:eastAsia="sl-SI"/>
        </w:rPr>
        <w:t xml:space="preserve"> </w:t>
      </w:r>
      <w:r w:rsidR="005128BC">
        <w:rPr>
          <w:rFonts w:cs="Arial"/>
          <w:szCs w:val="20"/>
          <w:lang w:eastAsia="sl-SI"/>
        </w:rPr>
        <w:t>d</w:t>
      </w:r>
      <w:r w:rsidR="005128BC">
        <w:t xml:space="preserve">ržavni organi, nosilci javnih pooblastil in organi samoupravne lokalne skupnosti </w:t>
      </w:r>
      <w:r w:rsidR="005128BC" w:rsidRPr="005128BC">
        <w:rPr>
          <w:b/>
          <w:bCs/>
        </w:rPr>
        <w:t>pridobiti predhodno mnenje</w:t>
      </w:r>
      <w:r w:rsidR="005128BC">
        <w:t xml:space="preserve"> </w:t>
      </w:r>
      <w:r w:rsidR="005128BC" w:rsidRPr="005128BC">
        <w:rPr>
          <w:b/>
          <w:bCs/>
        </w:rPr>
        <w:t>SRSRS</w:t>
      </w:r>
      <w:r w:rsidR="005128BC">
        <w:t>, kadar sprejemajo ali izdajajo predpise in druge splošne pravne akte, ki se nanašajo na položaj romske skupnosti.</w:t>
      </w:r>
      <w:r w:rsidR="005128BC">
        <w:rPr>
          <w:rFonts w:cs="Arial"/>
          <w:szCs w:val="20"/>
          <w:lang w:eastAsia="sl-SI"/>
        </w:rPr>
        <w:t xml:space="preserve"> </w:t>
      </w:r>
    </w:p>
    <w:p w14:paraId="7F12251A" w14:textId="77777777" w:rsidR="00447518" w:rsidRDefault="00447518" w:rsidP="00447518">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lang w:eastAsia="sl-SI"/>
        </w:rPr>
      </w:pPr>
    </w:p>
    <w:p w14:paraId="7C20EA1C" w14:textId="3052F4DC" w:rsidR="005128BC" w:rsidRDefault="008B47A6" w:rsidP="003625BA">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r>
        <w:rPr>
          <w:rFonts w:cs="Arial"/>
          <w:b/>
          <w:bCs/>
          <w:szCs w:val="20"/>
        </w:rPr>
        <w:t>Policija je v letu 202</w:t>
      </w:r>
      <w:r w:rsidR="00447518">
        <w:rPr>
          <w:rFonts w:cs="Arial"/>
          <w:b/>
          <w:bCs/>
          <w:szCs w:val="20"/>
        </w:rPr>
        <w:t>2</w:t>
      </w:r>
      <w:r>
        <w:rPr>
          <w:rFonts w:cs="Arial"/>
          <w:b/>
          <w:bCs/>
          <w:szCs w:val="20"/>
        </w:rPr>
        <w:t xml:space="preserve"> nadaljevala z izobraževanjem in usposabljanjem delavcev </w:t>
      </w:r>
      <w:r w:rsidR="008B628C">
        <w:rPr>
          <w:rFonts w:cs="Arial"/>
          <w:b/>
          <w:bCs/>
          <w:szCs w:val="20"/>
        </w:rPr>
        <w:t>p</w:t>
      </w:r>
      <w:r>
        <w:rPr>
          <w:rFonts w:cs="Arial"/>
          <w:b/>
          <w:bCs/>
          <w:szCs w:val="20"/>
        </w:rPr>
        <w:t xml:space="preserve">olicije </w:t>
      </w:r>
      <w:r w:rsidRPr="00190EFA">
        <w:rPr>
          <w:rFonts w:cs="Arial"/>
          <w:szCs w:val="20"/>
        </w:rPr>
        <w:t xml:space="preserve">preko </w:t>
      </w:r>
      <w:r w:rsidRPr="00190EFA">
        <w:rPr>
          <w:rFonts w:eastAsia="Calibri" w:cs="Arial"/>
          <w:szCs w:val="20"/>
        </w:rPr>
        <w:t>verificiranega programa »Zavedanje stereotipov, obvladovanje predsodkov in preprečevanje diskriminacije v multikulturni skupnosti«</w:t>
      </w:r>
      <w:r w:rsidR="00190EFA" w:rsidRPr="00190EFA">
        <w:rPr>
          <w:rFonts w:eastAsia="Calibri" w:cs="Arial"/>
          <w:szCs w:val="20"/>
        </w:rPr>
        <w:t>.</w:t>
      </w:r>
      <w:r w:rsidR="00190EFA">
        <w:rPr>
          <w:rFonts w:eastAsia="Calibri" w:cs="Arial"/>
          <w:szCs w:val="20"/>
        </w:rPr>
        <w:t xml:space="preserve"> </w:t>
      </w:r>
      <w:r w:rsidR="00447518" w:rsidRPr="00B61015">
        <w:rPr>
          <w:rFonts w:cs="Arial"/>
          <w:szCs w:val="20"/>
        </w:rPr>
        <w:t>Povratne informacije kažejo, da</w:t>
      </w:r>
      <w:r w:rsidR="00447518">
        <w:rPr>
          <w:rFonts w:cs="Arial"/>
          <w:szCs w:val="20"/>
        </w:rPr>
        <w:t xml:space="preserve"> </w:t>
      </w:r>
      <w:r w:rsidR="00447518" w:rsidRPr="00B61015">
        <w:rPr>
          <w:rFonts w:cs="Arial"/>
          <w:szCs w:val="20"/>
        </w:rPr>
        <w:t>usposabljanj</w:t>
      </w:r>
      <w:r w:rsidR="00447518">
        <w:rPr>
          <w:rFonts w:cs="Arial"/>
          <w:szCs w:val="20"/>
        </w:rPr>
        <w:t>a</w:t>
      </w:r>
      <w:r w:rsidR="00447518" w:rsidRPr="00B61015">
        <w:rPr>
          <w:rFonts w:cs="Arial"/>
          <w:szCs w:val="20"/>
        </w:rPr>
        <w:t xml:space="preserve"> doseg</w:t>
      </w:r>
      <w:r w:rsidR="00447518">
        <w:rPr>
          <w:rFonts w:cs="Arial"/>
          <w:szCs w:val="20"/>
        </w:rPr>
        <w:t>ajo svoj</w:t>
      </w:r>
      <w:r w:rsidR="00447518" w:rsidRPr="00B61015">
        <w:rPr>
          <w:rFonts w:cs="Arial"/>
          <w:szCs w:val="20"/>
        </w:rPr>
        <w:t xml:space="preserve"> namen. Po odzivu udeležencev so tovrstna usposabljanja zelo dobrodošla. </w:t>
      </w:r>
      <w:r w:rsidR="00447518" w:rsidRPr="00447518">
        <w:rPr>
          <w:rFonts w:cs="Arial"/>
          <w:b/>
          <w:bCs/>
          <w:szCs w:val="20"/>
        </w:rPr>
        <w:t>Program usposabljanja</w:t>
      </w:r>
      <w:r w:rsidR="00447518" w:rsidRPr="00B61015">
        <w:rPr>
          <w:rFonts w:cs="Arial"/>
          <w:szCs w:val="20"/>
        </w:rPr>
        <w:t xml:space="preserve"> je bil </w:t>
      </w:r>
      <w:r w:rsidR="00447518" w:rsidRPr="00447518">
        <w:rPr>
          <w:rFonts w:cs="Arial"/>
          <w:b/>
          <w:bCs/>
          <w:szCs w:val="20"/>
        </w:rPr>
        <w:t>konec leta 2022 prenovljen</w:t>
      </w:r>
      <w:r w:rsidR="00447518" w:rsidRPr="00B61015">
        <w:rPr>
          <w:rFonts w:cs="Arial"/>
          <w:szCs w:val="20"/>
        </w:rPr>
        <w:t xml:space="preserve"> in kot takšen tudi sprejet na Programskem svetu.</w:t>
      </w:r>
    </w:p>
    <w:p w14:paraId="5551E4C7" w14:textId="77777777" w:rsidR="005128BC" w:rsidRDefault="005128BC" w:rsidP="003625BA">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rPr>
      </w:pPr>
    </w:p>
    <w:p w14:paraId="7FA8BB5B" w14:textId="1875BDBA" w:rsidR="003625BA" w:rsidRDefault="00447518" w:rsidP="003625BA">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lang w:eastAsia="sl-SI"/>
        </w:rPr>
      </w:pPr>
      <w:r w:rsidRPr="005128BC">
        <w:rPr>
          <w:rFonts w:cs="Arial"/>
          <w:b/>
          <w:bCs/>
          <w:szCs w:val="20"/>
        </w:rPr>
        <w:t>Izkušnje in povratne informacije</w:t>
      </w:r>
      <w:r w:rsidRPr="00B61015">
        <w:rPr>
          <w:rFonts w:cs="Arial"/>
          <w:szCs w:val="20"/>
        </w:rPr>
        <w:t xml:space="preserve"> po izvedenih usposabljanjih </w:t>
      </w:r>
      <w:r w:rsidRPr="005128BC">
        <w:rPr>
          <w:rFonts w:cs="Arial"/>
          <w:b/>
          <w:bCs/>
          <w:szCs w:val="20"/>
        </w:rPr>
        <w:t>kažejo na potrebo po tovrstnih znanjih</w:t>
      </w:r>
      <w:r w:rsidRPr="00B61015">
        <w:rPr>
          <w:rFonts w:cs="Arial"/>
          <w:szCs w:val="20"/>
        </w:rPr>
        <w:t xml:space="preserve">, saj poleg teoretičnih osnov, ki so cilj usposabljanj, </w:t>
      </w:r>
      <w:r w:rsidRPr="005128BC">
        <w:rPr>
          <w:rFonts w:cs="Arial"/>
          <w:b/>
          <w:bCs/>
          <w:szCs w:val="20"/>
        </w:rPr>
        <w:t>udeleženci dobijo tudi praktičen vpogled v reševanje posameznih problemskih situacij</w:t>
      </w:r>
      <w:r w:rsidRPr="00B61015">
        <w:rPr>
          <w:rFonts w:cs="Arial"/>
          <w:szCs w:val="20"/>
        </w:rPr>
        <w:t xml:space="preserve">, s katerimi se najpogosteje srečujejo pri svojem delu. Tovrstna usposabljanja se v policiji izvajajo že od leta 2009 in jih je policija že dodobra spoznala in sprejela kot </w:t>
      </w:r>
      <w:r w:rsidRPr="005128BC">
        <w:rPr>
          <w:rFonts w:cs="Arial"/>
          <w:b/>
          <w:bCs/>
          <w:szCs w:val="20"/>
        </w:rPr>
        <w:t>sestavni del izobraževalnega procesa in usposabljanja</w:t>
      </w:r>
      <w:r w:rsidRPr="00B61015">
        <w:rPr>
          <w:rFonts w:cs="Arial"/>
          <w:szCs w:val="20"/>
        </w:rPr>
        <w:t>.</w:t>
      </w:r>
    </w:p>
    <w:p w14:paraId="13C444A4" w14:textId="6B8A0E29" w:rsidR="005128BC" w:rsidRDefault="005128BC" w:rsidP="003625BA">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szCs w:val="20"/>
          <w:lang w:eastAsia="sl-SI"/>
        </w:rPr>
      </w:pPr>
    </w:p>
    <w:p w14:paraId="77C95A33" w14:textId="544795FE" w:rsidR="008A5CEE" w:rsidRPr="006D0511" w:rsidRDefault="005128BC" w:rsidP="000749E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lang w:eastAsia="sl-SI"/>
        </w:rPr>
      </w:pPr>
      <w:r w:rsidRPr="005128BC">
        <w:rPr>
          <w:rFonts w:cs="Arial"/>
          <w:b/>
          <w:bCs/>
          <w:szCs w:val="20"/>
          <w:lang w:eastAsia="sl-SI"/>
        </w:rPr>
        <w:t>Dosedanje izkušnje in znanje policije se uspešno prenaša</w:t>
      </w:r>
      <w:r w:rsidR="008A6B39">
        <w:rPr>
          <w:rFonts w:cs="Arial"/>
          <w:b/>
          <w:bCs/>
          <w:szCs w:val="20"/>
          <w:lang w:eastAsia="sl-SI"/>
        </w:rPr>
        <w:t>jo</w:t>
      </w:r>
      <w:r w:rsidRPr="005128BC">
        <w:rPr>
          <w:rFonts w:cs="Arial"/>
          <w:b/>
          <w:bCs/>
          <w:szCs w:val="20"/>
          <w:lang w:eastAsia="sl-SI"/>
        </w:rPr>
        <w:t xml:space="preserve"> tudi na ostale javne uslužbence</w:t>
      </w:r>
      <w:r>
        <w:rPr>
          <w:rFonts w:cs="Arial"/>
          <w:szCs w:val="20"/>
          <w:lang w:eastAsia="sl-SI"/>
        </w:rPr>
        <w:t xml:space="preserve">, ki se pri svojem delu srečujejo s pripadniki romske skupnosti. Preko usposabljanj, ki jih izvaja </w:t>
      </w:r>
      <w:r w:rsidR="008A6B39">
        <w:rPr>
          <w:rFonts w:cs="Arial"/>
          <w:szCs w:val="20"/>
          <w:lang w:eastAsia="sl-SI"/>
        </w:rPr>
        <w:t>p</w:t>
      </w:r>
      <w:r>
        <w:rPr>
          <w:rFonts w:cs="Arial"/>
          <w:szCs w:val="20"/>
          <w:lang w:eastAsia="sl-SI"/>
        </w:rPr>
        <w:t>olicija, se dviguje</w:t>
      </w:r>
      <w:r w:rsidR="00F865F9">
        <w:rPr>
          <w:rFonts w:cs="Arial"/>
          <w:szCs w:val="20"/>
          <w:lang w:eastAsia="sl-SI"/>
        </w:rPr>
        <w:t>ta</w:t>
      </w:r>
      <w:r>
        <w:rPr>
          <w:rFonts w:cs="Arial"/>
          <w:szCs w:val="20"/>
          <w:lang w:eastAsia="sl-SI"/>
        </w:rPr>
        <w:t xml:space="preserve"> </w:t>
      </w:r>
      <w:r w:rsidRPr="00B61015">
        <w:rPr>
          <w:rFonts w:cs="Arial"/>
          <w:szCs w:val="20"/>
        </w:rPr>
        <w:t xml:space="preserve">usposobljenost </w:t>
      </w:r>
      <w:r>
        <w:rPr>
          <w:rFonts w:cs="Arial"/>
          <w:szCs w:val="20"/>
        </w:rPr>
        <w:t xml:space="preserve">ostalih </w:t>
      </w:r>
      <w:r w:rsidRPr="00B61015">
        <w:rPr>
          <w:rFonts w:cs="Arial"/>
          <w:szCs w:val="20"/>
        </w:rPr>
        <w:t>javnih uslužbencev v komunikaciji s pripadniki romske skupnosti</w:t>
      </w:r>
      <w:r>
        <w:rPr>
          <w:rFonts w:cs="Arial"/>
          <w:szCs w:val="20"/>
        </w:rPr>
        <w:t xml:space="preserve"> </w:t>
      </w:r>
      <w:r w:rsidR="00F865F9">
        <w:rPr>
          <w:rFonts w:cs="Arial"/>
          <w:szCs w:val="20"/>
        </w:rPr>
        <w:t xml:space="preserve">in </w:t>
      </w:r>
      <w:r>
        <w:rPr>
          <w:rFonts w:cs="Arial"/>
          <w:szCs w:val="20"/>
        </w:rPr>
        <w:t>njihovo zavedanje o lastnih predsodkih in</w:t>
      </w:r>
      <w:r w:rsidRPr="00B61015">
        <w:rPr>
          <w:rFonts w:cs="Arial"/>
          <w:szCs w:val="20"/>
        </w:rPr>
        <w:t xml:space="preserve"> stereotipi</w:t>
      </w:r>
      <w:r>
        <w:rPr>
          <w:rFonts w:cs="Arial"/>
          <w:szCs w:val="20"/>
        </w:rPr>
        <w:t>h</w:t>
      </w:r>
      <w:r w:rsidR="00F865F9">
        <w:rPr>
          <w:rFonts w:cs="Arial"/>
          <w:szCs w:val="20"/>
        </w:rPr>
        <w:t xml:space="preserve"> ter</w:t>
      </w:r>
      <w:r>
        <w:rPr>
          <w:rFonts w:cs="Arial"/>
          <w:szCs w:val="20"/>
        </w:rPr>
        <w:t xml:space="preserve"> možnostih in načinih ustreznega spoprijemanja z njimi.</w:t>
      </w:r>
      <w:r w:rsidR="00F865F9">
        <w:rPr>
          <w:rFonts w:cs="Arial"/>
          <w:szCs w:val="20"/>
        </w:rPr>
        <w:t xml:space="preserve"> </w:t>
      </w:r>
      <w:r w:rsidR="003D01DB" w:rsidRPr="0017636E">
        <w:rPr>
          <w:rFonts w:cs="Arial"/>
          <w:b/>
          <w:bCs/>
          <w:szCs w:val="20"/>
        </w:rPr>
        <w:t xml:space="preserve">MNZ </w:t>
      </w:r>
      <w:r w:rsidR="00F865F9" w:rsidRPr="00F865F9">
        <w:rPr>
          <w:rFonts w:cs="Arial"/>
          <w:szCs w:val="20"/>
        </w:rPr>
        <w:t xml:space="preserve">je </w:t>
      </w:r>
      <w:r w:rsidR="003625BA" w:rsidRPr="00F865F9">
        <w:rPr>
          <w:rFonts w:cs="Arial"/>
          <w:szCs w:val="20"/>
        </w:rPr>
        <w:t xml:space="preserve">že v več preteklih poročilih predlagal in </w:t>
      </w:r>
      <w:r w:rsidR="0017636E" w:rsidRPr="00F865F9">
        <w:rPr>
          <w:rFonts w:cs="Arial"/>
          <w:szCs w:val="20"/>
        </w:rPr>
        <w:t xml:space="preserve">v zvezi z nadaljnjimi usposabljanji </w:t>
      </w:r>
      <w:r w:rsidR="003D01DB" w:rsidRPr="00F865F9">
        <w:rPr>
          <w:rFonts w:cs="Arial"/>
          <w:szCs w:val="20"/>
        </w:rPr>
        <w:t>predlaga</w:t>
      </w:r>
      <w:r w:rsidR="003625BA" w:rsidRPr="00F865F9">
        <w:rPr>
          <w:rFonts w:cs="Arial"/>
          <w:szCs w:val="20"/>
        </w:rPr>
        <w:t xml:space="preserve"> tudi tokrat</w:t>
      </w:r>
      <w:r w:rsidR="003D01DB" w:rsidRPr="00F865F9">
        <w:rPr>
          <w:rFonts w:cs="Arial"/>
          <w:szCs w:val="20"/>
        </w:rPr>
        <w:t>,</w:t>
      </w:r>
      <w:r w:rsidR="003D01DB" w:rsidRPr="0017636E">
        <w:rPr>
          <w:rFonts w:cs="Arial"/>
          <w:b/>
          <w:bCs/>
          <w:szCs w:val="20"/>
        </w:rPr>
        <w:t xml:space="preserve"> </w:t>
      </w:r>
      <w:r w:rsidR="003625BA" w:rsidRPr="009F0AE2">
        <w:t xml:space="preserve">da se </w:t>
      </w:r>
      <w:r w:rsidR="003625BA" w:rsidRPr="003625BA">
        <w:rPr>
          <w:b/>
          <w:bCs/>
        </w:rPr>
        <w:t>na ustrezen način javnim uslužbencem predstavijo prednosti takih usposabljanj</w:t>
      </w:r>
      <w:r w:rsidR="003625BA" w:rsidRPr="009F0AE2">
        <w:t xml:space="preserve">, tako v smislu </w:t>
      </w:r>
      <w:r w:rsidR="003625BA" w:rsidRPr="00F865F9">
        <w:rPr>
          <w:b/>
          <w:bCs/>
        </w:rPr>
        <w:t>ozaveščanja o specifikah pri delu z romsko skupnostjo</w:t>
      </w:r>
      <w:r w:rsidR="003625BA" w:rsidRPr="009F0AE2">
        <w:t xml:space="preserve"> kot tudi pri </w:t>
      </w:r>
      <w:r w:rsidR="003625BA" w:rsidRPr="00F865F9">
        <w:rPr>
          <w:b/>
          <w:bCs/>
        </w:rPr>
        <w:t>boljšem delu javnih uslužbencev</w:t>
      </w:r>
      <w:r w:rsidR="003625BA" w:rsidRPr="009F0AE2">
        <w:t xml:space="preserve">. </w:t>
      </w:r>
      <w:r w:rsidR="003625BA" w:rsidRPr="00F865F9">
        <w:t>Treba je vzpostaviti védenje pri javnih uslužbencih, da taka usposabljanja obstajajo, in zavedanje, da lahko za tovrstna usposabljanja zaprosijo.</w:t>
      </w:r>
      <w:r w:rsidR="003625BA" w:rsidRPr="009F0AE2">
        <w:t xml:space="preserve"> Vsa usposabljanja, ki jih izvaja policija, so brezplačna</w:t>
      </w:r>
      <w:bookmarkEnd w:id="42"/>
      <w:r w:rsidR="003625BA">
        <w:t>.</w:t>
      </w:r>
    </w:p>
    <w:p w14:paraId="454E170D" w14:textId="33CC77C1" w:rsidR="007E35B0" w:rsidRDefault="007E35B0" w:rsidP="0086380F">
      <w:pPr>
        <w:rPr>
          <w:lang w:eastAsia="sl-SI"/>
        </w:rPr>
      </w:pPr>
    </w:p>
    <w:p w14:paraId="59520A70" w14:textId="0119220E" w:rsidR="000749E1" w:rsidRPr="005670E1" w:rsidRDefault="005670E1" w:rsidP="005670E1">
      <w:pPr>
        <w:pStyle w:val="Podnaslov"/>
      </w:pPr>
      <w:bookmarkStart w:id="43" w:name="_Toc135291731"/>
      <w:r w:rsidRPr="005670E1">
        <w:t xml:space="preserve">2.9 </w:t>
      </w:r>
      <w:r w:rsidR="000749E1" w:rsidRPr="005670E1">
        <w:t>AKTIVNOSTI SAMOUPRAVNIH LOKALNIH SKUPNOSTI, KJER ŽIVIJO ROMI</w:t>
      </w:r>
      <w:bookmarkEnd w:id="43"/>
    </w:p>
    <w:p w14:paraId="049CF6A2" w14:textId="77777777" w:rsidR="000749E1" w:rsidRDefault="000749E1" w:rsidP="0086380F">
      <w:pPr>
        <w:rPr>
          <w:b/>
          <w:bCs/>
          <w:lang w:eastAsia="sl-SI"/>
        </w:rPr>
      </w:pPr>
    </w:p>
    <w:p w14:paraId="461AFCC2" w14:textId="0E0F2BD2" w:rsidR="009B476C" w:rsidRDefault="009B476C" w:rsidP="0086380F">
      <w:pPr>
        <w:rPr>
          <w:lang w:eastAsia="sl-SI"/>
        </w:rPr>
      </w:pPr>
      <w:r w:rsidRPr="006D0511">
        <w:rPr>
          <w:b/>
          <w:bCs/>
          <w:lang w:eastAsia="sl-SI"/>
        </w:rPr>
        <w:t>Pregled aktivnosti samoupravnih lokalnih skupnosti</w:t>
      </w:r>
      <w:r>
        <w:rPr>
          <w:lang w:eastAsia="sl-SI"/>
        </w:rPr>
        <w:t xml:space="preserve">, kjer živijo Romi, je </w:t>
      </w:r>
      <w:r w:rsidR="006D0511">
        <w:rPr>
          <w:lang w:eastAsia="sl-SI"/>
        </w:rPr>
        <w:t xml:space="preserve">na podlagi poročil občin podan </w:t>
      </w:r>
      <w:r w:rsidRPr="006D0511">
        <w:rPr>
          <w:b/>
          <w:bCs/>
          <w:lang w:eastAsia="sl-SI"/>
        </w:rPr>
        <w:t>v prilogi 2</w:t>
      </w:r>
      <w:r w:rsidR="006D0511" w:rsidRPr="006D0511">
        <w:rPr>
          <w:b/>
          <w:bCs/>
          <w:lang w:eastAsia="sl-SI"/>
        </w:rPr>
        <w:t xml:space="preserve"> po posameznih občinah</w:t>
      </w:r>
      <w:r w:rsidR="006D0511">
        <w:rPr>
          <w:lang w:eastAsia="sl-SI"/>
        </w:rPr>
        <w:t>.</w:t>
      </w:r>
    </w:p>
    <w:p w14:paraId="46A64D28" w14:textId="7D5F185D" w:rsidR="006D0511" w:rsidRDefault="003011F6" w:rsidP="00CA1701">
      <w:pPr>
        <w:spacing w:line="240" w:lineRule="auto"/>
        <w:rPr>
          <w:lang w:eastAsia="sl-SI"/>
        </w:rPr>
      </w:pPr>
      <w:r>
        <w:rPr>
          <w:lang w:eastAsia="sl-SI"/>
        </w:rPr>
        <w:br w:type="page"/>
      </w:r>
    </w:p>
    <w:p w14:paraId="155B33CD" w14:textId="77777777" w:rsidR="000B18B1" w:rsidRDefault="006D0511" w:rsidP="000B18B1">
      <w:pPr>
        <w:pBdr>
          <w:top w:val="single" w:sz="4" w:space="1" w:color="auto"/>
          <w:left w:val="single" w:sz="4" w:space="4" w:color="auto"/>
          <w:bottom w:val="single" w:sz="4" w:space="1" w:color="auto"/>
          <w:right w:val="single" w:sz="4" w:space="4" w:color="auto"/>
        </w:pBdr>
        <w:spacing w:line="240" w:lineRule="exact"/>
        <w:jc w:val="both"/>
        <w:rPr>
          <w:rFonts w:cs="Arial"/>
          <w:szCs w:val="20"/>
        </w:rPr>
      </w:pPr>
      <w:r w:rsidRPr="0022392B">
        <w:rPr>
          <w:rFonts w:cs="Arial"/>
          <w:b/>
          <w:bCs/>
          <w:szCs w:val="20"/>
        </w:rPr>
        <w:lastRenderedPageBreak/>
        <w:t>Bistvene ugotovitve in poudarki na podlagi dosedanjih izkušenj:</w:t>
      </w:r>
    </w:p>
    <w:p w14:paraId="164595F9" w14:textId="77777777" w:rsidR="000B18B1" w:rsidRDefault="000B18B1" w:rsidP="000B18B1">
      <w:pPr>
        <w:pBdr>
          <w:top w:val="single" w:sz="4" w:space="1" w:color="auto"/>
          <w:left w:val="single" w:sz="4" w:space="4" w:color="auto"/>
          <w:bottom w:val="single" w:sz="4" w:space="1" w:color="auto"/>
          <w:right w:val="single" w:sz="4" w:space="4" w:color="auto"/>
        </w:pBdr>
        <w:spacing w:line="240" w:lineRule="exact"/>
        <w:jc w:val="both"/>
        <w:rPr>
          <w:rFonts w:cs="Arial"/>
          <w:szCs w:val="20"/>
        </w:rPr>
      </w:pPr>
    </w:p>
    <w:p w14:paraId="60979840" w14:textId="77777777" w:rsidR="0069500F" w:rsidRDefault="00C454AC" w:rsidP="000B18B1">
      <w:pPr>
        <w:pBdr>
          <w:top w:val="single" w:sz="4" w:space="1" w:color="auto"/>
          <w:left w:val="single" w:sz="4" w:space="4" w:color="auto"/>
          <w:bottom w:val="single" w:sz="4" w:space="1" w:color="auto"/>
          <w:right w:val="single" w:sz="4" w:space="4" w:color="auto"/>
        </w:pBdr>
        <w:spacing w:line="240" w:lineRule="exact"/>
        <w:jc w:val="both"/>
        <w:rPr>
          <w:rFonts w:eastAsia="Calibri" w:cs="Arial"/>
          <w:bCs/>
          <w:szCs w:val="20"/>
        </w:rPr>
      </w:pPr>
      <w:r>
        <w:rPr>
          <w:rFonts w:eastAsia="Calibri" w:cs="Arial"/>
          <w:bCs/>
          <w:szCs w:val="20"/>
        </w:rPr>
        <w:t>ZRomS-1</w:t>
      </w:r>
      <w:r w:rsidRPr="005B761B">
        <w:rPr>
          <w:rFonts w:eastAsia="Calibri" w:cs="Arial"/>
          <w:bCs/>
          <w:szCs w:val="20"/>
        </w:rPr>
        <w:t xml:space="preserve"> določa, da tudi </w:t>
      </w:r>
      <w:r w:rsidRPr="005B761B">
        <w:rPr>
          <w:rFonts w:eastAsia="Calibri" w:cs="Arial"/>
          <w:b/>
          <w:szCs w:val="20"/>
        </w:rPr>
        <w:t>organi samoupravnih lokalnih skupnosti, to je občin</w:t>
      </w:r>
      <w:r w:rsidRPr="005B761B">
        <w:rPr>
          <w:rFonts w:eastAsia="Calibri" w:cs="Arial"/>
          <w:bCs/>
          <w:szCs w:val="20"/>
        </w:rPr>
        <w:t xml:space="preserve">, sprejmejo </w:t>
      </w:r>
      <w:r w:rsidRPr="005B761B">
        <w:rPr>
          <w:rFonts w:eastAsia="Calibri" w:cs="Arial"/>
          <w:b/>
          <w:szCs w:val="20"/>
        </w:rPr>
        <w:t>podrobne področne programe in ukrepe</w:t>
      </w:r>
      <w:r w:rsidRPr="005B761B">
        <w:rPr>
          <w:rFonts w:eastAsia="Calibri" w:cs="Arial"/>
          <w:bCs/>
          <w:szCs w:val="20"/>
        </w:rPr>
        <w:t xml:space="preserve"> ter v svojih finančnih sredstvih za to predvidijo potrebna sredstva. </w:t>
      </w:r>
      <w:r w:rsidRPr="0069500F">
        <w:rPr>
          <w:rFonts w:eastAsia="Calibri" w:cs="Arial"/>
          <w:b/>
          <w:szCs w:val="20"/>
        </w:rPr>
        <w:t>Nekatere občine imajo sprejete svoje podrobne področne programe v obliki strategij, programov ukrepov ali akcijskih načrtov</w:t>
      </w:r>
      <w:r w:rsidRPr="005B761B">
        <w:rPr>
          <w:rFonts w:eastAsia="Calibri" w:cs="Arial"/>
          <w:bCs/>
          <w:szCs w:val="20"/>
        </w:rPr>
        <w:t xml:space="preserve">, druge pa celovitega dokumenta nimajo sprejetega, a ne glede na to </w:t>
      </w:r>
      <w:r w:rsidRPr="0069500F">
        <w:rPr>
          <w:rFonts w:eastAsia="Calibri" w:cs="Arial"/>
          <w:b/>
          <w:szCs w:val="20"/>
        </w:rPr>
        <w:t>izvajajo in uresničujejo ukrepe za izboljšanje položaja romske skupnosti v svoji občini</w:t>
      </w:r>
      <w:r w:rsidRPr="005B761B">
        <w:rPr>
          <w:rFonts w:eastAsia="Calibri" w:cs="Arial"/>
          <w:bCs/>
          <w:szCs w:val="20"/>
        </w:rPr>
        <w:t xml:space="preserve"> ter za to </w:t>
      </w:r>
      <w:r w:rsidRPr="0069500F">
        <w:rPr>
          <w:rFonts w:eastAsia="Calibri" w:cs="Arial"/>
          <w:b/>
          <w:szCs w:val="20"/>
        </w:rPr>
        <w:t>namenjajo tudi določena finančna sredstva</w:t>
      </w:r>
      <w:r w:rsidRPr="005B761B">
        <w:rPr>
          <w:rFonts w:eastAsia="Calibri" w:cs="Arial"/>
          <w:bCs/>
          <w:szCs w:val="20"/>
        </w:rPr>
        <w:t xml:space="preserve">. </w:t>
      </w:r>
      <w:r>
        <w:rPr>
          <w:rFonts w:eastAsia="Calibri" w:cs="Arial"/>
          <w:bCs/>
          <w:szCs w:val="20"/>
        </w:rPr>
        <w:t>UN</w:t>
      </w:r>
      <w:r w:rsidRPr="005B761B">
        <w:rPr>
          <w:rFonts w:eastAsia="Calibri" w:cs="Arial"/>
          <w:bCs/>
          <w:szCs w:val="20"/>
        </w:rPr>
        <w:t xml:space="preserve"> v okviru izvajanja projekta Nacionalna platforma za Rome</w:t>
      </w:r>
      <w:r>
        <w:rPr>
          <w:rFonts w:eastAsia="Calibri" w:cs="Arial"/>
          <w:bCs/>
          <w:szCs w:val="20"/>
        </w:rPr>
        <w:t xml:space="preserve"> </w:t>
      </w:r>
      <w:r w:rsidRPr="005B761B">
        <w:rPr>
          <w:rFonts w:eastAsia="Calibri" w:cs="Arial"/>
          <w:bCs/>
          <w:szCs w:val="20"/>
        </w:rPr>
        <w:t>občinam, kjer živi romska skupnosti, nudi podporo pri oblikovanju akcijskih načrtov občin ali pa multidisciplinarnih timov v občinah</w:t>
      </w:r>
      <w:r>
        <w:rPr>
          <w:rFonts w:eastAsia="Calibri" w:cs="Arial"/>
          <w:bCs/>
          <w:szCs w:val="20"/>
        </w:rPr>
        <w:t xml:space="preserve"> oziroma </w:t>
      </w:r>
      <w:r w:rsidRPr="005B761B">
        <w:rPr>
          <w:rFonts w:eastAsia="Calibri" w:cs="Arial"/>
          <w:bCs/>
          <w:szCs w:val="20"/>
        </w:rPr>
        <w:t xml:space="preserve">za naslavljanje posameznih potreb </w:t>
      </w:r>
      <w:r>
        <w:rPr>
          <w:rFonts w:eastAsia="Calibri" w:cs="Arial"/>
          <w:bCs/>
          <w:szCs w:val="20"/>
        </w:rPr>
        <w:t>in</w:t>
      </w:r>
      <w:r w:rsidRPr="005B761B">
        <w:rPr>
          <w:rFonts w:eastAsia="Calibri" w:cs="Arial"/>
          <w:bCs/>
          <w:szCs w:val="20"/>
        </w:rPr>
        <w:t xml:space="preserve"> izzivov v konkretni občini, in sicer na podlagi</w:t>
      </w:r>
      <w:r>
        <w:rPr>
          <w:rFonts w:eastAsia="Calibri" w:cs="Arial"/>
          <w:bCs/>
          <w:szCs w:val="20"/>
        </w:rPr>
        <w:t xml:space="preserve"> njihovih</w:t>
      </w:r>
      <w:r w:rsidRPr="005B761B">
        <w:rPr>
          <w:rFonts w:eastAsia="Calibri" w:cs="Arial"/>
          <w:bCs/>
          <w:szCs w:val="20"/>
        </w:rPr>
        <w:t xml:space="preserve"> izraženih potreb in interesov</w:t>
      </w:r>
      <w:r>
        <w:rPr>
          <w:rFonts w:eastAsia="Calibri" w:cs="Arial"/>
          <w:bCs/>
          <w:szCs w:val="20"/>
        </w:rPr>
        <w:t>.</w:t>
      </w:r>
      <w:r w:rsidR="0069500F">
        <w:rPr>
          <w:rFonts w:eastAsia="Calibri" w:cs="Arial"/>
          <w:bCs/>
          <w:szCs w:val="20"/>
        </w:rPr>
        <w:t xml:space="preserve"> </w:t>
      </w:r>
    </w:p>
    <w:p w14:paraId="7232F4E8" w14:textId="77777777" w:rsidR="0069500F" w:rsidRDefault="0069500F" w:rsidP="000B18B1">
      <w:pPr>
        <w:pBdr>
          <w:top w:val="single" w:sz="4" w:space="1" w:color="auto"/>
          <w:left w:val="single" w:sz="4" w:space="4" w:color="auto"/>
          <w:bottom w:val="single" w:sz="4" w:space="1" w:color="auto"/>
          <w:right w:val="single" w:sz="4" w:space="4" w:color="auto"/>
        </w:pBdr>
        <w:spacing w:line="240" w:lineRule="exact"/>
        <w:jc w:val="both"/>
        <w:rPr>
          <w:rFonts w:eastAsia="Calibri" w:cs="Arial"/>
          <w:bCs/>
          <w:szCs w:val="20"/>
        </w:rPr>
      </w:pPr>
    </w:p>
    <w:p w14:paraId="6CAF9CCB" w14:textId="768B3532" w:rsidR="00390A84" w:rsidRDefault="00C454AC" w:rsidP="000B18B1">
      <w:pPr>
        <w:pBdr>
          <w:top w:val="single" w:sz="4" w:space="1" w:color="auto"/>
          <w:left w:val="single" w:sz="4" w:space="4" w:color="auto"/>
          <w:bottom w:val="single" w:sz="4" w:space="1" w:color="auto"/>
          <w:right w:val="single" w:sz="4" w:space="4" w:color="auto"/>
        </w:pBdr>
        <w:spacing w:line="240" w:lineRule="exact"/>
        <w:jc w:val="both"/>
      </w:pPr>
      <w:r>
        <w:rPr>
          <w:rFonts w:eastAsia="Calibri" w:cs="Arial"/>
          <w:bCs/>
          <w:szCs w:val="20"/>
        </w:rPr>
        <w:t xml:space="preserve">Trenutno </w:t>
      </w:r>
      <w:r w:rsidR="0069500F">
        <w:rPr>
          <w:rFonts w:eastAsia="Calibri" w:cs="Arial"/>
          <w:bCs/>
          <w:szCs w:val="20"/>
        </w:rPr>
        <w:t xml:space="preserve">imajo </w:t>
      </w:r>
      <w:r>
        <w:rPr>
          <w:rFonts w:eastAsia="Calibri" w:cs="Arial"/>
          <w:bCs/>
          <w:szCs w:val="20"/>
        </w:rPr>
        <w:t xml:space="preserve">veljavne </w:t>
      </w:r>
      <w:r w:rsidRPr="00C454AC">
        <w:rPr>
          <w:rFonts w:eastAsia="Calibri" w:cs="Arial"/>
          <w:b/>
          <w:szCs w:val="20"/>
        </w:rPr>
        <w:t>p</w:t>
      </w:r>
      <w:r w:rsidR="006D0511" w:rsidRPr="00C454AC">
        <w:rPr>
          <w:rFonts w:cs="Arial"/>
          <w:b/>
          <w:szCs w:val="20"/>
        </w:rPr>
        <w:t>odro</w:t>
      </w:r>
      <w:r w:rsidR="006D0511" w:rsidRPr="000B18B1">
        <w:rPr>
          <w:rFonts w:cs="Arial"/>
          <w:b/>
          <w:bCs/>
          <w:szCs w:val="20"/>
        </w:rPr>
        <w:t xml:space="preserve">čne programe </w:t>
      </w:r>
      <w:r w:rsidR="000B18B1">
        <w:rPr>
          <w:rFonts w:cs="Arial"/>
          <w:szCs w:val="20"/>
        </w:rPr>
        <w:t>(strategije, programe ukrepov, akcijske načrte)</w:t>
      </w:r>
      <w:r w:rsidR="0069500F">
        <w:rPr>
          <w:rFonts w:cs="Arial"/>
          <w:szCs w:val="20"/>
        </w:rPr>
        <w:t xml:space="preserve"> </w:t>
      </w:r>
      <w:r w:rsidR="006D0511">
        <w:rPr>
          <w:rFonts w:cs="Arial"/>
          <w:szCs w:val="20"/>
        </w:rPr>
        <w:t>spreje</w:t>
      </w:r>
      <w:r>
        <w:rPr>
          <w:rFonts w:cs="Arial"/>
          <w:szCs w:val="20"/>
        </w:rPr>
        <w:t>te</w:t>
      </w:r>
      <w:r w:rsidR="006D0511">
        <w:rPr>
          <w:rFonts w:cs="Arial"/>
          <w:szCs w:val="20"/>
        </w:rPr>
        <w:t xml:space="preserve"> </w:t>
      </w:r>
      <w:r w:rsidR="006D0511" w:rsidRPr="000B18B1">
        <w:rPr>
          <w:rFonts w:cs="Arial"/>
          <w:b/>
          <w:bCs/>
          <w:szCs w:val="20"/>
        </w:rPr>
        <w:t>občine</w:t>
      </w:r>
      <w:r w:rsidR="008A6B39" w:rsidRPr="00065988">
        <w:rPr>
          <w:rFonts w:cs="Arial"/>
          <w:b/>
          <w:bCs/>
          <w:szCs w:val="20"/>
        </w:rPr>
        <w:t xml:space="preserve"> </w:t>
      </w:r>
      <w:r w:rsidR="006D0511" w:rsidRPr="008A6B39">
        <w:rPr>
          <w:rFonts w:cs="Arial"/>
          <w:b/>
          <w:bCs/>
          <w:szCs w:val="20"/>
        </w:rPr>
        <w:t>N</w:t>
      </w:r>
      <w:r w:rsidR="006D0511" w:rsidRPr="000B18B1">
        <w:rPr>
          <w:rFonts w:cs="Arial"/>
          <w:b/>
          <w:bCs/>
          <w:szCs w:val="20"/>
        </w:rPr>
        <w:t xml:space="preserve">ovo mesto, </w:t>
      </w:r>
      <w:r w:rsidR="000B18B1" w:rsidRPr="000B18B1">
        <w:rPr>
          <w:rFonts w:cs="Arial"/>
          <w:b/>
          <w:bCs/>
          <w:szCs w:val="20"/>
        </w:rPr>
        <w:t xml:space="preserve">Krško, Črnomelj, Lendava, Kuzma, Trebnje, Brežice </w:t>
      </w:r>
      <w:r w:rsidR="000B18B1" w:rsidRPr="0069500F">
        <w:rPr>
          <w:rFonts w:cs="Arial"/>
          <w:szCs w:val="20"/>
        </w:rPr>
        <w:t>in</w:t>
      </w:r>
      <w:r w:rsidR="000B18B1" w:rsidRPr="000B18B1">
        <w:rPr>
          <w:rFonts w:cs="Arial"/>
          <w:b/>
          <w:bCs/>
          <w:szCs w:val="20"/>
        </w:rPr>
        <w:t xml:space="preserve"> Ivančna Gorica</w:t>
      </w:r>
      <w:r w:rsidR="00273675" w:rsidRPr="00C454AC">
        <w:rPr>
          <w:rFonts w:cs="Arial"/>
          <w:szCs w:val="20"/>
        </w:rPr>
        <w:t>.</w:t>
      </w:r>
      <w:r w:rsidR="00273675">
        <w:rPr>
          <w:rFonts w:cs="Arial"/>
          <w:b/>
          <w:bCs/>
          <w:szCs w:val="20"/>
        </w:rPr>
        <w:t xml:space="preserve"> </w:t>
      </w:r>
      <w:r w:rsidR="000B18B1" w:rsidRPr="000B18B1">
        <w:rPr>
          <w:rFonts w:cs="Arial"/>
          <w:b/>
          <w:bCs/>
          <w:szCs w:val="20"/>
        </w:rPr>
        <w:t xml:space="preserve">MO </w:t>
      </w:r>
      <w:r w:rsidR="006D0511" w:rsidRPr="000B18B1">
        <w:rPr>
          <w:rFonts w:cs="Arial"/>
          <w:b/>
          <w:bCs/>
          <w:szCs w:val="20"/>
        </w:rPr>
        <w:t>Murska Sobota</w:t>
      </w:r>
      <w:r w:rsidR="000B18B1">
        <w:rPr>
          <w:rFonts w:cs="Arial"/>
          <w:szCs w:val="20"/>
        </w:rPr>
        <w:t xml:space="preserve"> načrtuje sprejem akcijskega načrta </w:t>
      </w:r>
      <w:r w:rsidR="000B18B1">
        <w:t>za razvoj romske skupnosti do leta 2030 v letu 2023.</w:t>
      </w:r>
      <w:r>
        <w:t xml:space="preserve"> </w:t>
      </w:r>
      <w:r w:rsidRPr="000C6526">
        <w:rPr>
          <w:b/>
          <w:bCs/>
        </w:rPr>
        <w:t>Ostale občine določbo 6. člena ZRomS-1 uresničujejo z izvajanjem ukrepov za večjo vključenost pripadnikov romske skupnosti</w:t>
      </w:r>
      <w:r>
        <w:t xml:space="preserve">, in sicer na področjih urejanja prostora, socialnega varstva, zaposlovanja, vzgoje in izobraževanja, zdravstvenega varstva idr. </w:t>
      </w:r>
      <w:r w:rsidRPr="000C6526">
        <w:rPr>
          <w:rFonts w:cs="Arial"/>
          <w:b/>
          <w:bCs/>
          <w:szCs w:val="20"/>
        </w:rPr>
        <w:t>Nekatere občine</w:t>
      </w:r>
      <w:r>
        <w:rPr>
          <w:rFonts w:cs="Arial"/>
          <w:szCs w:val="20"/>
        </w:rPr>
        <w:t xml:space="preserve">, ki trenutno nimajo sprejetega veljavnega </w:t>
      </w:r>
      <w:r w:rsidR="0069500F">
        <w:rPr>
          <w:rFonts w:cs="Arial"/>
          <w:szCs w:val="20"/>
        </w:rPr>
        <w:t xml:space="preserve">akcijskega načrta in </w:t>
      </w:r>
      <w:r w:rsidRPr="005B761B">
        <w:rPr>
          <w:rFonts w:cs="Arial"/>
          <w:szCs w:val="20"/>
        </w:rPr>
        <w:t xml:space="preserve">so </w:t>
      </w:r>
      <w:r w:rsidR="0069500F">
        <w:rPr>
          <w:rFonts w:cs="Arial"/>
          <w:szCs w:val="20"/>
        </w:rPr>
        <w:t xml:space="preserve">ga </w:t>
      </w:r>
      <w:r w:rsidRPr="005B761B">
        <w:rPr>
          <w:rFonts w:cs="Arial"/>
          <w:szCs w:val="20"/>
        </w:rPr>
        <w:t xml:space="preserve">v preteklosti že imele, pa </w:t>
      </w:r>
      <w:r w:rsidR="0069500F">
        <w:rPr>
          <w:rFonts w:cs="Arial"/>
          <w:szCs w:val="20"/>
        </w:rPr>
        <w:t xml:space="preserve">mu je </w:t>
      </w:r>
      <w:r w:rsidRPr="005B761B">
        <w:rPr>
          <w:rFonts w:cs="Arial"/>
          <w:szCs w:val="20"/>
        </w:rPr>
        <w:t>rok veljavnosti potekel</w:t>
      </w:r>
      <w:r w:rsidR="0069500F">
        <w:rPr>
          <w:rFonts w:cs="Arial"/>
          <w:szCs w:val="20"/>
        </w:rPr>
        <w:t xml:space="preserve">, </w:t>
      </w:r>
      <w:r w:rsidR="0069500F" w:rsidRPr="000C6526">
        <w:rPr>
          <w:rFonts w:cs="Arial"/>
          <w:b/>
          <w:bCs/>
          <w:szCs w:val="20"/>
        </w:rPr>
        <w:t xml:space="preserve">načrtujejo </w:t>
      </w:r>
      <w:r w:rsidRPr="000C6526">
        <w:rPr>
          <w:rFonts w:cs="Arial"/>
          <w:b/>
          <w:bCs/>
          <w:szCs w:val="20"/>
        </w:rPr>
        <w:t>priprav</w:t>
      </w:r>
      <w:r w:rsidR="0069500F" w:rsidRPr="000C6526">
        <w:rPr>
          <w:rFonts w:cs="Arial"/>
          <w:b/>
          <w:bCs/>
          <w:szCs w:val="20"/>
        </w:rPr>
        <w:t>o</w:t>
      </w:r>
      <w:r w:rsidRPr="000C6526">
        <w:rPr>
          <w:rFonts w:cs="Arial"/>
          <w:b/>
          <w:bCs/>
          <w:szCs w:val="20"/>
        </w:rPr>
        <w:t xml:space="preserve"> nov</w:t>
      </w:r>
      <w:r w:rsidR="0069500F" w:rsidRPr="000C6526">
        <w:rPr>
          <w:rFonts w:cs="Arial"/>
          <w:b/>
          <w:bCs/>
          <w:szCs w:val="20"/>
        </w:rPr>
        <w:t>ega akcijskega načrta</w:t>
      </w:r>
      <w:r w:rsidR="0069500F">
        <w:rPr>
          <w:rFonts w:cs="Arial"/>
          <w:szCs w:val="20"/>
        </w:rPr>
        <w:t>.</w:t>
      </w:r>
      <w:r>
        <w:t xml:space="preserve"> </w:t>
      </w:r>
    </w:p>
    <w:p w14:paraId="4C3FB317" w14:textId="77777777" w:rsidR="00390A84" w:rsidRDefault="00390A84" w:rsidP="000B18B1">
      <w:pPr>
        <w:pBdr>
          <w:top w:val="single" w:sz="4" w:space="1" w:color="auto"/>
          <w:left w:val="single" w:sz="4" w:space="4" w:color="auto"/>
          <w:bottom w:val="single" w:sz="4" w:space="1" w:color="auto"/>
          <w:right w:val="single" w:sz="4" w:space="4" w:color="auto"/>
        </w:pBdr>
        <w:spacing w:line="240" w:lineRule="exact"/>
        <w:jc w:val="both"/>
      </w:pPr>
    </w:p>
    <w:p w14:paraId="174E03ED" w14:textId="7E766DFE" w:rsidR="006D0511" w:rsidRPr="00D77701" w:rsidRDefault="006D0511" w:rsidP="00D77701">
      <w:pPr>
        <w:pBdr>
          <w:top w:val="single" w:sz="4" w:space="1" w:color="auto"/>
          <w:left w:val="single" w:sz="4" w:space="4" w:color="auto"/>
          <w:bottom w:val="single" w:sz="4" w:space="1" w:color="auto"/>
          <w:right w:val="single" w:sz="4" w:space="4" w:color="auto"/>
        </w:pBdr>
        <w:spacing w:line="240" w:lineRule="exact"/>
        <w:jc w:val="both"/>
        <w:rPr>
          <w:rFonts w:cs="Arial"/>
          <w:szCs w:val="20"/>
        </w:rPr>
      </w:pPr>
      <w:r w:rsidRPr="00D77701">
        <w:rPr>
          <w:rFonts w:cs="Arial"/>
          <w:szCs w:val="20"/>
        </w:rPr>
        <w:t xml:space="preserve">Glede na pristojnosti občin je bilo </w:t>
      </w:r>
      <w:r w:rsidRPr="009D0A1A">
        <w:rPr>
          <w:rFonts w:cs="Arial"/>
          <w:b/>
          <w:bCs/>
          <w:szCs w:val="20"/>
        </w:rPr>
        <w:t>tudi v letu 2022 največ ukrepov in aktivnosti</w:t>
      </w:r>
      <w:r w:rsidRPr="00D77701">
        <w:rPr>
          <w:rFonts w:cs="Arial"/>
          <w:szCs w:val="20"/>
        </w:rPr>
        <w:t xml:space="preserve">, ki so jih izvajale, </w:t>
      </w:r>
      <w:r w:rsidRPr="009D0A1A">
        <w:rPr>
          <w:rFonts w:cs="Arial"/>
          <w:b/>
          <w:bCs/>
          <w:szCs w:val="20"/>
        </w:rPr>
        <w:t>vezanih na</w:t>
      </w:r>
      <w:r w:rsidRPr="00D77701">
        <w:rPr>
          <w:rFonts w:cs="Arial"/>
          <w:szCs w:val="20"/>
        </w:rPr>
        <w:t>:</w:t>
      </w:r>
    </w:p>
    <w:p w14:paraId="26F95ACA" w14:textId="77777777" w:rsidR="006D0511" w:rsidRPr="00D77701" w:rsidRDefault="006D0511" w:rsidP="00D77701">
      <w:pPr>
        <w:pStyle w:val="Odstavekseznama"/>
        <w:numPr>
          <w:ilvl w:val="0"/>
          <w:numId w:val="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9D0A1A">
        <w:rPr>
          <w:rFonts w:ascii="Arial" w:hAnsi="Arial" w:cs="Arial"/>
          <w:b/>
          <w:bCs/>
          <w:sz w:val="20"/>
          <w:szCs w:val="20"/>
        </w:rPr>
        <w:t>prostorsko urejanje romskih naselij in komunalno opremljanje ter pokrivanje stroškov</w:t>
      </w:r>
      <w:r w:rsidRPr="00D77701">
        <w:rPr>
          <w:rFonts w:ascii="Arial" w:hAnsi="Arial" w:cs="Arial"/>
          <w:sz w:val="20"/>
          <w:szCs w:val="20"/>
        </w:rPr>
        <w:t xml:space="preserve">, povezanih z vzdrževanjem v naseljih, </w:t>
      </w:r>
    </w:p>
    <w:p w14:paraId="471CB9FE" w14:textId="77777777" w:rsidR="006D0511" w:rsidRPr="00D77701" w:rsidRDefault="006D0511" w:rsidP="00D77701">
      <w:pPr>
        <w:pStyle w:val="Odstavekseznama"/>
        <w:numPr>
          <w:ilvl w:val="0"/>
          <w:numId w:val="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9D0A1A">
        <w:rPr>
          <w:rFonts w:ascii="Arial" w:hAnsi="Arial" w:cs="Arial"/>
          <w:b/>
          <w:bCs/>
          <w:sz w:val="20"/>
          <w:szCs w:val="20"/>
        </w:rPr>
        <w:t>izvajanje programov javnih del</w:t>
      </w:r>
      <w:r w:rsidRPr="00D77701">
        <w:rPr>
          <w:rFonts w:ascii="Arial" w:hAnsi="Arial" w:cs="Arial"/>
          <w:sz w:val="20"/>
          <w:szCs w:val="20"/>
        </w:rPr>
        <w:t xml:space="preserve"> za potrebe romske skupnosti (sofinanciranje zaposlitve preko javnih del – največkrat je šlo za zaposlitev pripadnikov romske skupnosti), </w:t>
      </w:r>
    </w:p>
    <w:p w14:paraId="34183179" w14:textId="77777777" w:rsidR="006D0511" w:rsidRPr="00D77701" w:rsidRDefault="006D0511" w:rsidP="00D77701">
      <w:pPr>
        <w:pStyle w:val="Odstavekseznama"/>
        <w:numPr>
          <w:ilvl w:val="0"/>
          <w:numId w:val="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9D0A1A">
        <w:rPr>
          <w:rFonts w:ascii="Arial" w:hAnsi="Arial" w:cs="Arial"/>
          <w:b/>
          <w:bCs/>
          <w:sz w:val="20"/>
          <w:szCs w:val="20"/>
        </w:rPr>
        <w:t>zaposlitev strokovnega delavca ali koordinatorja</w:t>
      </w:r>
      <w:r w:rsidRPr="00D77701">
        <w:rPr>
          <w:rFonts w:ascii="Arial" w:hAnsi="Arial" w:cs="Arial"/>
          <w:sz w:val="20"/>
          <w:szCs w:val="20"/>
        </w:rPr>
        <w:t>, ki deluje v okviru CSD (npr. v Kočevju in Mariboru),</w:t>
      </w:r>
    </w:p>
    <w:p w14:paraId="1F2EAD86" w14:textId="77777777" w:rsidR="006D0511" w:rsidRPr="00D77701" w:rsidRDefault="006D0511" w:rsidP="00D77701">
      <w:pPr>
        <w:pStyle w:val="Odstavekseznama"/>
        <w:numPr>
          <w:ilvl w:val="0"/>
          <w:numId w:val="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9D0A1A">
        <w:rPr>
          <w:rFonts w:ascii="Arial" w:hAnsi="Arial" w:cs="Arial"/>
          <w:b/>
          <w:bCs/>
          <w:sz w:val="20"/>
          <w:szCs w:val="20"/>
        </w:rPr>
        <w:t>izplačila enkratnih (občinskih) socialnih pomoči</w:t>
      </w:r>
      <w:r w:rsidRPr="00D77701">
        <w:rPr>
          <w:rFonts w:ascii="Arial" w:hAnsi="Arial" w:cs="Arial"/>
          <w:sz w:val="20"/>
          <w:szCs w:val="20"/>
        </w:rPr>
        <w:t xml:space="preserve"> v obliki denarja, plačila položnic ali nakupa življenjskih potrebščin,</w:t>
      </w:r>
    </w:p>
    <w:p w14:paraId="5CC3BADB" w14:textId="77777777" w:rsidR="006D0511" w:rsidRPr="00D77701" w:rsidRDefault="006D0511" w:rsidP="00D77701">
      <w:pPr>
        <w:pStyle w:val="Odstavekseznama"/>
        <w:numPr>
          <w:ilvl w:val="0"/>
          <w:numId w:val="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9D0A1A">
        <w:rPr>
          <w:rFonts w:ascii="Arial" w:hAnsi="Arial" w:cs="Arial"/>
          <w:b/>
          <w:bCs/>
          <w:sz w:val="20"/>
          <w:szCs w:val="20"/>
        </w:rPr>
        <w:t>subvencioniranje šolskih potrebščin</w:t>
      </w:r>
      <w:r w:rsidRPr="00D77701">
        <w:rPr>
          <w:rFonts w:ascii="Arial" w:hAnsi="Arial" w:cs="Arial"/>
          <w:sz w:val="20"/>
          <w:szCs w:val="20"/>
        </w:rPr>
        <w:t>,</w:t>
      </w:r>
    </w:p>
    <w:p w14:paraId="5BE440D8" w14:textId="77777777" w:rsidR="006D0511" w:rsidRPr="00D77701" w:rsidRDefault="006D0511" w:rsidP="00D77701">
      <w:pPr>
        <w:pStyle w:val="Odstavekseznama"/>
        <w:numPr>
          <w:ilvl w:val="0"/>
          <w:numId w:val="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9D0A1A">
        <w:rPr>
          <w:rFonts w:ascii="Arial" w:hAnsi="Arial" w:cs="Arial"/>
          <w:b/>
          <w:bCs/>
          <w:sz w:val="20"/>
          <w:szCs w:val="20"/>
        </w:rPr>
        <w:t>subvencioniranje profitnih in/ali neprofitnih najemnin</w:t>
      </w:r>
      <w:r w:rsidRPr="00D77701">
        <w:rPr>
          <w:rFonts w:ascii="Arial" w:hAnsi="Arial" w:cs="Arial"/>
          <w:sz w:val="20"/>
          <w:szCs w:val="20"/>
        </w:rPr>
        <w:t>,</w:t>
      </w:r>
    </w:p>
    <w:p w14:paraId="5E987DC7" w14:textId="77777777" w:rsidR="006D0511" w:rsidRPr="00D77701" w:rsidRDefault="006D0511" w:rsidP="00D77701">
      <w:pPr>
        <w:pStyle w:val="Odstavekseznama"/>
        <w:numPr>
          <w:ilvl w:val="0"/>
          <w:numId w:val="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D77701">
        <w:rPr>
          <w:rFonts w:ascii="Arial" w:hAnsi="Arial" w:cs="Arial"/>
          <w:sz w:val="20"/>
          <w:szCs w:val="20"/>
        </w:rPr>
        <w:t xml:space="preserve">zagotavljanje </w:t>
      </w:r>
      <w:r w:rsidRPr="009D0A1A">
        <w:rPr>
          <w:rFonts w:ascii="Arial" w:hAnsi="Arial" w:cs="Arial"/>
          <w:b/>
          <w:bCs/>
          <w:sz w:val="20"/>
          <w:szCs w:val="20"/>
        </w:rPr>
        <w:t>šolskih prevozov otrok</w:t>
      </w:r>
      <w:r w:rsidRPr="00D77701">
        <w:rPr>
          <w:rFonts w:ascii="Arial" w:hAnsi="Arial" w:cs="Arial"/>
          <w:sz w:val="20"/>
          <w:szCs w:val="20"/>
        </w:rPr>
        <w:t>,</w:t>
      </w:r>
    </w:p>
    <w:p w14:paraId="1B1E16EF" w14:textId="77777777" w:rsidR="006D0511" w:rsidRPr="00D77701" w:rsidRDefault="006D0511" w:rsidP="00D77701">
      <w:pPr>
        <w:pStyle w:val="Odstavekseznama"/>
        <w:numPr>
          <w:ilvl w:val="0"/>
          <w:numId w:val="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9D0A1A">
        <w:rPr>
          <w:rFonts w:ascii="Arial" w:hAnsi="Arial" w:cs="Arial"/>
          <w:b/>
          <w:bCs/>
          <w:sz w:val="20"/>
          <w:szCs w:val="20"/>
        </w:rPr>
        <w:t>izvedbo investicijskih projektov</w:t>
      </w:r>
      <w:r w:rsidRPr="00D77701">
        <w:rPr>
          <w:rFonts w:ascii="Arial" w:hAnsi="Arial" w:cs="Arial"/>
          <w:sz w:val="20"/>
          <w:szCs w:val="20"/>
        </w:rPr>
        <w:t xml:space="preserve">, kot je npr. urejanje športnih površin v romskih naseljih za spodbujanje športnih aktivnosti, </w:t>
      </w:r>
    </w:p>
    <w:p w14:paraId="6C6287EB" w14:textId="77777777" w:rsidR="006D0511" w:rsidRPr="00D77701" w:rsidRDefault="006D0511" w:rsidP="00D77701">
      <w:pPr>
        <w:pStyle w:val="Odstavekseznama"/>
        <w:numPr>
          <w:ilvl w:val="0"/>
          <w:numId w:val="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9D0A1A">
        <w:rPr>
          <w:rFonts w:ascii="Arial" w:hAnsi="Arial" w:cs="Arial"/>
          <w:b/>
          <w:bCs/>
          <w:sz w:val="20"/>
          <w:szCs w:val="20"/>
        </w:rPr>
        <w:t>podporo različnih socialnovarstvenih in drugih programov in projektov</w:t>
      </w:r>
      <w:r w:rsidRPr="00D77701">
        <w:rPr>
          <w:rFonts w:ascii="Arial" w:hAnsi="Arial" w:cs="Arial"/>
          <w:sz w:val="20"/>
          <w:szCs w:val="20"/>
        </w:rPr>
        <w:t>, ki so namenjeni (tudi) pripadnikom romske skupnosti ali širše ranljivim skupinam prebivalstva v občini,</w:t>
      </w:r>
    </w:p>
    <w:p w14:paraId="3073BA35" w14:textId="656E716C" w:rsidR="006D0511" w:rsidRPr="00D77701" w:rsidRDefault="006D0511" w:rsidP="00D77701">
      <w:pPr>
        <w:pStyle w:val="Odstavekseznama"/>
        <w:numPr>
          <w:ilvl w:val="0"/>
          <w:numId w:val="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9D0A1A">
        <w:rPr>
          <w:rFonts w:ascii="Arial" w:hAnsi="Arial" w:cs="Arial"/>
          <w:b/>
          <w:bCs/>
          <w:sz w:val="20"/>
          <w:szCs w:val="20"/>
        </w:rPr>
        <w:t>izvajanje projektov nevladnih organizacij</w:t>
      </w:r>
      <w:r w:rsidRPr="00D77701">
        <w:rPr>
          <w:rFonts w:ascii="Arial" w:hAnsi="Arial" w:cs="Arial"/>
          <w:sz w:val="20"/>
          <w:szCs w:val="20"/>
        </w:rPr>
        <w:t xml:space="preserve">, ki delujejo v občini (podpora društvom preko javnih razpisov občine) itd. </w:t>
      </w:r>
    </w:p>
    <w:p w14:paraId="590239AA" w14:textId="0A562979" w:rsidR="00A32FE3" w:rsidRPr="00D77701" w:rsidRDefault="00A32FE3" w:rsidP="00D77701">
      <w:pPr>
        <w:pBdr>
          <w:top w:val="single" w:sz="4" w:space="1" w:color="auto"/>
          <w:left w:val="single" w:sz="4" w:space="4" w:color="auto"/>
          <w:bottom w:val="single" w:sz="4" w:space="1" w:color="auto"/>
          <w:right w:val="single" w:sz="4" w:space="4" w:color="auto"/>
        </w:pBdr>
        <w:spacing w:line="240" w:lineRule="exact"/>
        <w:jc w:val="both"/>
        <w:rPr>
          <w:rFonts w:cs="Arial"/>
          <w:szCs w:val="20"/>
        </w:rPr>
      </w:pPr>
    </w:p>
    <w:p w14:paraId="7AD2471A" w14:textId="77777777" w:rsidR="00A32FE3" w:rsidRPr="00D77701" w:rsidRDefault="00A32FE3" w:rsidP="00D77701">
      <w:pPr>
        <w:pBdr>
          <w:top w:val="single" w:sz="4" w:space="1" w:color="auto"/>
          <w:left w:val="single" w:sz="4" w:space="4" w:color="auto"/>
          <w:bottom w:val="single" w:sz="4" w:space="1" w:color="auto"/>
          <w:right w:val="single" w:sz="4" w:space="4" w:color="auto"/>
        </w:pBdr>
        <w:spacing w:line="240" w:lineRule="exact"/>
        <w:jc w:val="both"/>
        <w:rPr>
          <w:rFonts w:cs="Arial"/>
          <w:szCs w:val="20"/>
        </w:rPr>
      </w:pPr>
      <w:r w:rsidRPr="009D0A1A">
        <w:rPr>
          <w:rFonts w:cs="Arial"/>
          <w:b/>
          <w:bCs/>
          <w:szCs w:val="20"/>
        </w:rPr>
        <w:t>Večje učinke</w:t>
      </w:r>
      <w:r w:rsidRPr="00D77701">
        <w:rPr>
          <w:rFonts w:cs="Arial"/>
          <w:szCs w:val="20"/>
        </w:rPr>
        <w:t xml:space="preserve"> je </w:t>
      </w:r>
      <w:r w:rsidRPr="009D0A1A">
        <w:rPr>
          <w:rFonts w:cs="Arial"/>
          <w:b/>
          <w:bCs/>
          <w:szCs w:val="20"/>
        </w:rPr>
        <w:t>zaznati v občinah</w:t>
      </w:r>
      <w:r w:rsidRPr="00D77701">
        <w:rPr>
          <w:rFonts w:cs="Arial"/>
          <w:szCs w:val="20"/>
        </w:rPr>
        <w:t>, kjer:</w:t>
      </w:r>
    </w:p>
    <w:p w14:paraId="6FE93B58" w14:textId="41C76E03" w:rsidR="00A32FE3" w:rsidRPr="00D77701" w:rsidRDefault="00A32FE3" w:rsidP="00D77701">
      <w:pPr>
        <w:pStyle w:val="Odstavekseznama"/>
        <w:numPr>
          <w:ilvl w:val="0"/>
          <w:numId w:val="3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D77701">
        <w:rPr>
          <w:rFonts w:ascii="Arial" w:hAnsi="Arial" w:cs="Arial"/>
          <w:sz w:val="20"/>
          <w:szCs w:val="20"/>
        </w:rPr>
        <w:t xml:space="preserve">je </w:t>
      </w:r>
      <w:r w:rsidRPr="009D0A1A">
        <w:rPr>
          <w:rFonts w:ascii="Arial" w:hAnsi="Arial" w:cs="Arial"/>
          <w:b/>
          <w:bCs/>
          <w:sz w:val="20"/>
          <w:szCs w:val="20"/>
        </w:rPr>
        <w:t>predstavnik romske skupnosti</w:t>
      </w:r>
      <w:r w:rsidRPr="00D77701">
        <w:rPr>
          <w:rFonts w:ascii="Arial" w:hAnsi="Arial" w:cs="Arial"/>
          <w:sz w:val="20"/>
          <w:szCs w:val="20"/>
        </w:rPr>
        <w:t xml:space="preserve"> v občinskem svetu </w:t>
      </w:r>
      <w:r w:rsidRPr="009D0A1A">
        <w:rPr>
          <w:rFonts w:ascii="Arial" w:hAnsi="Arial" w:cs="Arial"/>
          <w:b/>
          <w:bCs/>
          <w:sz w:val="20"/>
          <w:szCs w:val="20"/>
        </w:rPr>
        <w:t>aktiven in sodeluje z občinsko upravo</w:t>
      </w:r>
      <w:r w:rsidRPr="00D77701">
        <w:rPr>
          <w:rFonts w:ascii="Arial" w:hAnsi="Arial" w:cs="Arial"/>
          <w:sz w:val="20"/>
          <w:szCs w:val="20"/>
        </w:rPr>
        <w:t>;</w:t>
      </w:r>
    </w:p>
    <w:p w14:paraId="4DF265C4" w14:textId="053CBE6E" w:rsidR="00D77701" w:rsidRDefault="00A32FE3" w:rsidP="00D77701">
      <w:pPr>
        <w:pStyle w:val="Odstavekseznama"/>
        <w:numPr>
          <w:ilvl w:val="0"/>
          <w:numId w:val="3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sidRPr="00D77701">
        <w:rPr>
          <w:rFonts w:ascii="Arial" w:hAnsi="Arial" w:cs="Arial"/>
          <w:sz w:val="20"/>
          <w:szCs w:val="20"/>
        </w:rPr>
        <w:t xml:space="preserve">je </w:t>
      </w:r>
      <w:r w:rsidRPr="009D0A1A">
        <w:rPr>
          <w:rFonts w:ascii="Arial" w:hAnsi="Arial" w:cs="Arial"/>
          <w:b/>
          <w:bCs/>
          <w:sz w:val="20"/>
          <w:szCs w:val="20"/>
        </w:rPr>
        <w:t>v občinski upravi zaposl</w:t>
      </w:r>
      <w:r w:rsidR="00D77701" w:rsidRPr="009D0A1A">
        <w:rPr>
          <w:rFonts w:ascii="Arial" w:hAnsi="Arial" w:cs="Arial"/>
          <w:b/>
          <w:bCs/>
          <w:sz w:val="20"/>
          <w:szCs w:val="20"/>
        </w:rPr>
        <w:t>en</w:t>
      </w:r>
      <w:r w:rsidRPr="009D0A1A">
        <w:rPr>
          <w:rFonts w:ascii="Arial" w:hAnsi="Arial" w:cs="Arial"/>
          <w:b/>
          <w:bCs/>
          <w:sz w:val="20"/>
          <w:szCs w:val="20"/>
        </w:rPr>
        <w:t xml:space="preserve"> romsk</w:t>
      </w:r>
      <w:r w:rsidR="00D77701" w:rsidRPr="009D0A1A">
        <w:rPr>
          <w:rFonts w:ascii="Arial" w:hAnsi="Arial" w:cs="Arial"/>
          <w:b/>
          <w:bCs/>
          <w:sz w:val="20"/>
          <w:szCs w:val="20"/>
        </w:rPr>
        <w:t>i</w:t>
      </w:r>
      <w:r w:rsidRPr="009D0A1A">
        <w:rPr>
          <w:rFonts w:ascii="Arial" w:hAnsi="Arial" w:cs="Arial"/>
          <w:b/>
          <w:bCs/>
          <w:sz w:val="20"/>
          <w:szCs w:val="20"/>
        </w:rPr>
        <w:t xml:space="preserve"> koordinator </w:t>
      </w:r>
      <w:r w:rsidRPr="009D0A1A">
        <w:rPr>
          <w:rFonts w:ascii="Arial" w:hAnsi="Arial" w:cs="Arial"/>
          <w:sz w:val="20"/>
          <w:szCs w:val="20"/>
        </w:rPr>
        <w:t>oziroma oseb</w:t>
      </w:r>
      <w:r w:rsidR="00006657">
        <w:rPr>
          <w:rFonts w:ascii="Arial" w:hAnsi="Arial" w:cs="Arial"/>
          <w:sz w:val="20"/>
          <w:szCs w:val="20"/>
        </w:rPr>
        <w:t>a</w:t>
      </w:r>
      <w:r w:rsidRPr="009D0A1A">
        <w:rPr>
          <w:rFonts w:ascii="Arial" w:hAnsi="Arial" w:cs="Arial"/>
          <w:sz w:val="20"/>
          <w:szCs w:val="20"/>
        </w:rPr>
        <w:t xml:space="preserve">, ki se ukvarja </w:t>
      </w:r>
      <w:r w:rsidR="009D0A1A" w:rsidRPr="009D0A1A">
        <w:rPr>
          <w:rFonts w:ascii="Arial" w:hAnsi="Arial" w:cs="Arial"/>
          <w:sz w:val="20"/>
          <w:szCs w:val="20"/>
        </w:rPr>
        <w:t>z izzivi</w:t>
      </w:r>
      <w:r w:rsidRPr="009D0A1A">
        <w:rPr>
          <w:rFonts w:ascii="Arial" w:hAnsi="Arial" w:cs="Arial"/>
          <w:sz w:val="20"/>
          <w:szCs w:val="20"/>
        </w:rPr>
        <w:t xml:space="preserve"> romske skupnosti</w:t>
      </w:r>
      <w:r w:rsidR="00D77701">
        <w:rPr>
          <w:rFonts w:ascii="Arial" w:hAnsi="Arial" w:cs="Arial"/>
          <w:sz w:val="20"/>
          <w:szCs w:val="20"/>
        </w:rPr>
        <w:t>;</w:t>
      </w:r>
    </w:p>
    <w:p w14:paraId="08D0E799" w14:textId="4F512A08" w:rsidR="00D77701" w:rsidRDefault="00D77701" w:rsidP="00D77701">
      <w:pPr>
        <w:pStyle w:val="Odstavekseznama"/>
        <w:numPr>
          <w:ilvl w:val="0"/>
          <w:numId w:val="3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Pr>
          <w:rFonts w:ascii="Arial" w:hAnsi="Arial" w:cs="Arial"/>
          <w:sz w:val="20"/>
          <w:szCs w:val="20"/>
        </w:rPr>
        <w:t xml:space="preserve">je </w:t>
      </w:r>
      <w:r w:rsidRPr="009D0A1A">
        <w:rPr>
          <w:rFonts w:ascii="Arial" w:hAnsi="Arial" w:cs="Arial"/>
          <w:b/>
          <w:bCs/>
          <w:sz w:val="20"/>
          <w:szCs w:val="20"/>
        </w:rPr>
        <w:t>delovno telo občinskega sveta za spremljanje položaja romske skupnosti aktivno</w:t>
      </w:r>
      <w:r>
        <w:rPr>
          <w:rFonts w:ascii="Arial" w:hAnsi="Arial" w:cs="Arial"/>
          <w:sz w:val="20"/>
          <w:szCs w:val="20"/>
        </w:rPr>
        <w:t xml:space="preserve"> in se redno sestaja;</w:t>
      </w:r>
    </w:p>
    <w:p w14:paraId="77C65F60" w14:textId="73AB749D" w:rsidR="00D77701" w:rsidRPr="00D77701" w:rsidRDefault="00D77701" w:rsidP="00D77701">
      <w:pPr>
        <w:pStyle w:val="Odstavekseznama"/>
        <w:numPr>
          <w:ilvl w:val="0"/>
          <w:numId w:val="38"/>
        </w:numPr>
        <w:pBdr>
          <w:top w:val="single" w:sz="4" w:space="1" w:color="auto"/>
          <w:left w:val="single" w:sz="4" w:space="4" w:color="auto"/>
          <w:bottom w:val="single" w:sz="4" w:space="1" w:color="auto"/>
          <w:right w:val="single" w:sz="4" w:space="4" w:color="auto"/>
        </w:pBdr>
        <w:spacing w:after="0" w:line="240" w:lineRule="exact"/>
        <w:jc w:val="both"/>
        <w:rPr>
          <w:rFonts w:ascii="Arial" w:hAnsi="Arial" w:cs="Arial"/>
          <w:sz w:val="20"/>
          <w:szCs w:val="20"/>
        </w:rPr>
      </w:pPr>
      <w:r>
        <w:rPr>
          <w:rFonts w:ascii="Arial" w:hAnsi="Arial" w:cs="Arial"/>
          <w:sz w:val="20"/>
          <w:szCs w:val="20"/>
        </w:rPr>
        <w:t xml:space="preserve">se </w:t>
      </w:r>
      <w:r w:rsidRPr="009D0A1A">
        <w:rPr>
          <w:rFonts w:ascii="Arial" w:hAnsi="Arial" w:cs="Arial"/>
          <w:b/>
          <w:bCs/>
          <w:sz w:val="20"/>
          <w:szCs w:val="20"/>
        </w:rPr>
        <w:t>zavedajo pomena medsebojnega povezovanja in sodelovanja</w:t>
      </w:r>
      <w:r>
        <w:rPr>
          <w:rFonts w:ascii="Arial" w:hAnsi="Arial" w:cs="Arial"/>
          <w:sz w:val="20"/>
          <w:szCs w:val="20"/>
        </w:rPr>
        <w:t xml:space="preserve"> institucij in organizacij, ki delujejo na lokalni ravni ter sodelovanja s pripadniki romske skupnosti in imajo </w:t>
      </w:r>
      <w:r w:rsidRPr="009D0A1A">
        <w:rPr>
          <w:rFonts w:ascii="Arial" w:hAnsi="Arial" w:cs="Arial"/>
          <w:b/>
          <w:bCs/>
          <w:sz w:val="20"/>
          <w:szCs w:val="20"/>
        </w:rPr>
        <w:t>vzpostavljen multidisciplinarni tim</w:t>
      </w:r>
      <w:r>
        <w:rPr>
          <w:rFonts w:ascii="Arial" w:hAnsi="Arial" w:cs="Arial"/>
          <w:sz w:val="20"/>
          <w:szCs w:val="20"/>
        </w:rPr>
        <w:t xml:space="preserve"> ter se </w:t>
      </w:r>
      <w:r w:rsidRPr="009D0A1A">
        <w:rPr>
          <w:rFonts w:ascii="Arial" w:hAnsi="Arial" w:cs="Arial"/>
          <w:b/>
          <w:bCs/>
          <w:sz w:val="20"/>
          <w:szCs w:val="20"/>
        </w:rPr>
        <w:t>naslavljanja izzivov lotevajo multidisciplinarno in proaktivno</w:t>
      </w:r>
      <w:r>
        <w:rPr>
          <w:rFonts w:ascii="Arial" w:hAnsi="Arial" w:cs="Arial"/>
          <w:sz w:val="20"/>
          <w:szCs w:val="20"/>
        </w:rPr>
        <w:t>.</w:t>
      </w:r>
    </w:p>
    <w:p w14:paraId="2343C91A" w14:textId="77777777" w:rsidR="007E35B0" w:rsidRDefault="007E35B0" w:rsidP="007E35B0">
      <w:pPr>
        <w:jc w:val="both"/>
        <w:rPr>
          <w:lang w:eastAsia="sl-SI"/>
        </w:rPr>
      </w:pPr>
    </w:p>
    <w:p w14:paraId="44BDD1B4" w14:textId="6777FF9E" w:rsidR="0086380F" w:rsidRPr="005670E1" w:rsidRDefault="005670E1" w:rsidP="005670E1">
      <w:pPr>
        <w:pStyle w:val="Podnaslov"/>
      </w:pPr>
      <w:bookmarkStart w:id="44" w:name="_Toc64379027"/>
      <w:bookmarkStart w:id="45" w:name="_Toc135291732"/>
      <w:r w:rsidRPr="005670E1">
        <w:t xml:space="preserve">2.10 </w:t>
      </w:r>
      <w:r w:rsidR="0086380F" w:rsidRPr="005670E1">
        <w:t>DELOVANJE SVETA ROMSKE SKUPNOSTI REPUBLIKE SLOVENIJE</w:t>
      </w:r>
      <w:bookmarkEnd w:id="44"/>
      <w:bookmarkEnd w:id="45"/>
    </w:p>
    <w:p w14:paraId="4122CA1F" w14:textId="77777777" w:rsidR="0086380F" w:rsidRDefault="0086380F" w:rsidP="0086380F">
      <w:pPr>
        <w:spacing w:line="240" w:lineRule="exact"/>
        <w:jc w:val="both"/>
        <w:rPr>
          <w:rFonts w:cs="Arial"/>
          <w:szCs w:val="20"/>
        </w:rPr>
      </w:pPr>
    </w:p>
    <w:p w14:paraId="6EB0D808" w14:textId="51076E9B" w:rsidR="0086380F" w:rsidRPr="008F0182" w:rsidRDefault="0086380F" w:rsidP="0086380F">
      <w:pPr>
        <w:spacing w:line="240" w:lineRule="exact"/>
        <w:jc w:val="both"/>
        <w:rPr>
          <w:rFonts w:cs="Arial"/>
          <w:szCs w:val="20"/>
        </w:rPr>
      </w:pPr>
      <w:r w:rsidRPr="008F0182">
        <w:rPr>
          <w:rFonts w:cs="Arial"/>
          <w:szCs w:val="20"/>
        </w:rPr>
        <w:lastRenderedPageBreak/>
        <w:t>Na podlagi ZRomS-1 je SRSRS krovna organizacija romske skupnosti v Sloveniji in sogovornik državnih organov. SRSRS je pravna oseba javnega prava in predstavlja interese romske skupnosti v Sloveniji. Sestavlja ga 21 članov, od tega 14 članov, predstavnikov Zveze Romov Slovenije (ZRS) in 7 članov, predstavnikov romske skupnosti v svetih samoupravnih lokalnih skupnosti (romski svetniki). SRSRS se na novo konstituira po vsakokratnih lokalnih volitvah.</w:t>
      </w:r>
    </w:p>
    <w:p w14:paraId="115CA3C5" w14:textId="77777777" w:rsidR="0086380F" w:rsidRPr="008F0182" w:rsidRDefault="0086380F" w:rsidP="0086380F">
      <w:pPr>
        <w:spacing w:line="240" w:lineRule="exact"/>
        <w:jc w:val="both"/>
      </w:pPr>
    </w:p>
    <w:p w14:paraId="2A036F98" w14:textId="5FE513F2" w:rsidR="0086380F" w:rsidRPr="008F0182" w:rsidRDefault="0086380F" w:rsidP="0086380F">
      <w:pPr>
        <w:spacing w:line="240" w:lineRule="exact"/>
        <w:jc w:val="both"/>
      </w:pPr>
      <w:r w:rsidRPr="008F0182">
        <w:t>V letu 2022 je SRSRS izvedel 2 redni in 2 izredni seji, skupaj 4, ki so potekale 17. marca 2022, 17. maja 2022, 13. septembra 2022 in 21. oktobra 2022. Glavne teme sej so bile obravnava polletnih in končnih poročil, javni razpisi SRSRS, organiziranje in politična participacija romske skupnosti v Sloveniji, tekoče aktivnosti SRSRS, zaključek mandata članov SRSRS ter priprave na redne lokalne volitve in posledično tudi novo konstituiranje SRSRS. V skladu z vsebinskim načrtom za leto 2022 je SRSRS na svojih rednih in izrednih sejah obravnaval tudi konkretna vprašanja, ki se nanašajo na interese, položaj in pravice romske skupnosti ter posamezna aktualna vprašanja glede romske problematike v Sloveniji.</w:t>
      </w:r>
    </w:p>
    <w:p w14:paraId="60DCE871" w14:textId="77777777" w:rsidR="0086380F" w:rsidRPr="008F0182" w:rsidRDefault="0086380F" w:rsidP="0086380F">
      <w:pPr>
        <w:spacing w:line="240" w:lineRule="exact"/>
        <w:jc w:val="both"/>
      </w:pPr>
    </w:p>
    <w:p w14:paraId="15CE292B" w14:textId="77777777" w:rsidR="0086380F" w:rsidRPr="008F0182" w:rsidRDefault="0086380F" w:rsidP="0086380F">
      <w:pPr>
        <w:spacing w:line="240" w:lineRule="exact"/>
        <w:ind w:left="15" w:right="62"/>
        <w:jc w:val="both"/>
      </w:pPr>
      <w:r w:rsidRPr="008F0182">
        <w:t xml:space="preserve">SRSRS je v letu 2022 izvedel 3 tematske razprave, in sicer na temo zaposlovanja Romov v JV delu Slovenije (24. marca 2022), vključevanja oziroma </w:t>
      </w:r>
      <w:proofErr w:type="spellStart"/>
      <w:r w:rsidRPr="008F0182">
        <w:t>nevključevanja</w:t>
      </w:r>
      <w:proofErr w:type="spellEnd"/>
      <w:r w:rsidRPr="008F0182">
        <w:t xml:space="preserve"> Romov v družbo v JV Sloveniji (12. maja 2022) in o primerih dobrih praks na področju reševanja bivanjskih razmer (3. oktobra 2022). Svoje tematske razprave je SRSRS izvedel v JV delu Slovenije, saj je po mnenju SRSRS tam romska problematika bolj pereča in potrebuje večjo angažiranost in pozornost.</w:t>
      </w:r>
    </w:p>
    <w:p w14:paraId="210E229A" w14:textId="77777777" w:rsidR="0086380F" w:rsidRPr="008F0182" w:rsidRDefault="0086380F" w:rsidP="0086380F">
      <w:pPr>
        <w:spacing w:line="240" w:lineRule="exact"/>
        <w:jc w:val="both"/>
        <w:rPr>
          <w:noProof/>
        </w:rPr>
      </w:pPr>
    </w:p>
    <w:p w14:paraId="36522877" w14:textId="72A4D17C" w:rsidR="0086380F" w:rsidRPr="008F0182" w:rsidRDefault="0086380F" w:rsidP="0086380F">
      <w:pPr>
        <w:spacing w:line="240" w:lineRule="exact"/>
        <w:jc w:val="both"/>
      </w:pPr>
      <w:r w:rsidRPr="008F0182">
        <w:rPr>
          <w:noProof/>
        </w:rPr>
        <w:t xml:space="preserve">Predstavniki SRSRS so se tudi v letu 2022 večkrat srečali s predstavniki Vlade RS, posameznih ministrstev, drugih državnih institucij, občin in nekaterih drugih institucij oziroma organizacij, in sicer več kot tridesetkrat. </w:t>
      </w:r>
      <w:r w:rsidRPr="008F0182">
        <w:t xml:space="preserve">Večina sestankov in srečanj je potekalo na pobudo SRSRS, to so predvsem srečanja s predstavniki Vlade RS in raznih ministrstev ter z župani. SRSRS se </w:t>
      </w:r>
      <w:r w:rsidR="00893596">
        <w:t xml:space="preserve">je </w:t>
      </w:r>
      <w:r w:rsidRPr="008F0182">
        <w:t>odzival tudi na razna vabila in dogodke, kamor je bil vabljen.</w:t>
      </w:r>
    </w:p>
    <w:p w14:paraId="08E731C1" w14:textId="77777777" w:rsidR="0086380F" w:rsidRPr="008F0182" w:rsidRDefault="0086380F" w:rsidP="0086380F">
      <w:pPr>
        <w:spacing w:line="240" w:lineRule="exact"/>
        <w:jc w:val="both"/>
      </w:pPr>
    </w:p>
    <w:p w14:paraId="286C6865" w14:textId="77777777" w:rsidR="0086380F" w:rsidRPr="008F0182" w:rsidRDefault="0086380F" w:rsidP="0086380F">
      <w:pPr>
        <w:spacing w:line="240" w:lineRule="exact"/>
        <w:jc w:val="both"/>
      </w:pPr>
      <w:r w:rsidRPr="008F0182">
        <w:t>V letu 2022 so se člani SRSRS udeleževali tudi sej vladne Delovne skupine za obravnavo romske problematike.</w:t>
      </w:r>
    </w:p>
    <w:p w14:paraId="61EDB5C5" w14:textId="77777777" w:rsidR="0086380F" w:rsidRPr="008F0182" w:rsidRDefault="0086380F" w:rsidP="0086380F">
      <w:pPr>
        <w:spacing w:line="240" w:lineRule="exact"/>
        <w:jc w:val="both"/>
      </w:pPr>
    </w:p>
    <w:p w14:paraId="7763208D" w14:textId="77777777" w:rsidR="0086380F" w:rsidRPr="008F0182" w:rsidRDefault="0086380F" w:rsidP="0086380F">
      <w:pPr>
        <w:spacing w:line="240" w:lineRule="exact"/>
        <w:ind w:right="62"/>
        <w:jc w:val="both"/>
        <w:rPr>
          <w:rFonts w:cs="Arial"/>
          <w:szCs w:val="20"/>
        </w:rPr>
      </w:pPr>
      <w:r w:rsidRPr="008F0182">
        <w:rPr>
          <w:rFonts w:cs="Arial"/>
          <w:szCs w:val="20"/>
        </w:rPr>
        <w:t>SRSRS je v okviru sodelovanja z romskimi društvi, zvezami in drugimi organizacijami tudi v letu 2022 nudil podporo in pomoč:</w:t>
      </w:r>
    </w:p>
    <w:p w14:paraId="30E4C732" w14:textId="77777777" w:rsidR="0086380F" w:rsidRPr="008F0182" w:rsidRDefault="0086380F" w:rsidP="007222A3">
      <w:pPr>
        <w:pStyle w:val="Odstavekseznama"/>
        <w:numPr>
          <w:ilvl w:val="0"/>
          <w:numId w:val="27"/>
        </w:numPr>
        <w:spacing w:after="0" w:line="240" w:lineRule="exact"/>
        <w:ind w:right="62"/>
        <w:jc w:val="both"/>
        <w:rPr>
          <w:rFonts w:ascii="Arial" w:hAnsi="Arial" w:cs="Arial"/>
          <w:sz w:val="20"/>
          <w:szCs w:val="20"/>
        </w:rPr>
      </w:pPr>
      <w:r w:rsidRPr="008F0182">
        <w:rPr>
          <w:rFonts w:ascii="Arial" w:hAnsi="Arial" w:cs="Arial"/>
          <w:sz w:val="20"/>
          <w:szCs w:val="20"/>
        </w:rPr>
        <w:t>pri prijavah na različne javne razpise;</w:t>
      </w:r>
    </w:p>
    <w:p w14:paraId="53BA9A4F" w14:textId="77777777" w:rsidR="0086380F" w:rsidRPr="008F0182" w:rsidRDefault="0086380F" w:rsidP="007222A3">
      <w:pPr>
        <w:pStyle w:val="Odstavekseznama"/>
        <w:numPr>
          <w:ilvl w:val="0"/>
          <w:numId w:val="27"/>
        </w:numPr>
        <w:spacing w:after="0" w:line="240" w:lineRule="exact"/>
        <w:ind w:right="62"/>
        <w:jc w:val="both"/>
        <w:rPr>
          <w:rFonts w:ascii="Arial" w:hAnsi="Arial" w:cs="Arial"/>
          <w:sz w:val="20"/>
          <w:szCs w:val="20"/>
        </w:rPr>
      </w:pPr>
      <w:r w:rsidRPr="008F0182">
        <w:rPr>
          <w:rFonts w:ascii="Arial" w:hAnsi="Arial" w:cs="Arial"/>
          <w:sz w:val="20"/>
          <w:szCs w:val="20"/>
        </w:rPr>
        <w:t>pri pripravi zaključnih poročil in bilanc;</w:t>
      </w:r>
    </w:p>
    <w:p w14:paraId="38BEBE0A" w14:textId="77777777" w:rsidR="0086380F" w:rsidRPr="008F0182" w:rsidRDefault="0086380F" w:rsidP="007222A3">
      <w:pPr>
        <w:pStyle w:val="Odstavekseznama"/>
        <w:numPr>
          <w:ilvl w:val="0"/>
          <w:numId w:val="27"/>
        </w:numPr>
        <w:spacing w:after="0" w:line="240" w:lineRule="exact"/>
        <w:ind w:right="62"/>
        <w:jc w:val="both"/>
        <w:rPr>
          <w:rFonts w:ascii="Arial" w:hAnsi="Arial" w:cs="Arial"/>
          <w:sz w:val="20"/>
          <w:szCs w:val="20"/>
        </w:rPr>
      </w:pPr>
      <w:r w:rsidRPr="008F0182">
        <w:rPr>
          <w:rFonts w:ascii="Arial" w:hAnsi="Arial" w:cs="Arial"/>
          <w:sz w:val="20"/>
          <w:szCs w:val="20"/>
        </w:rPr>
        <w:t>posameznikom iz romske skupnosti, ki so potrebovali različne informacije in pomoč.</w:t>
      </w:r>
    </w:p>
    <w:p w14:paraId="088D4A59" w14:textId="77777777" w:rsidR="0086380F" w:rsidRPr="008F0182" w:rsidRDefault="0086380F" w:rsidP="0086380F">
      <w:pPr>
        <w:spacing w:line="240" w:lineRule="exact"/>
        <w:ind w:right="62"/>
        <w:jc w:val="both"/>
        <w:rPr>
          <w:rFonts w:cs="Arial"/>
          <w:szCs w:val="20"/>
        </w:rPr>
      </w:pPr>
    </w:p>
    <w:p w14:paraId="2F69DB1A" w14:textId="77777777" w:rsidR="0086380F" w:rsidRPr="008F0182" w:rsidRDefault="0086380F" w:rsidP="0086380F">
      <w:pPr>
        <w:spacing w:line="240" w:lineRule="exact"/>
        <w:ind w:right="62"/>
        <w:jc w:val="both"/>
        <w:rPr>
          <w:rFonts w:cs="Arial"/>
          <w:szCs w:val="20"/>
        </w:rPr>
      </w:pPr>
      <w:r w:rsidRPr="008F0182">
        <w:rPr>
          <w:rFonts w:cs="Arial"/>
          <w:szCs w:val="20"/>
        </w:rPr>
        <w:t>V okviru svojega mednarodnega delovanja so se predstavniki SRSRS udeležili nekaterih dogodkov na mednarodni ravni, ki so jih organizirale različne romske organizacije, ki delujejo na območju EU in nekaterih držav nekdanje SFRJ ter se povezovali in si izmenjevali izkušnje med organizacijami.</w:t>
      </w:r>
    </w:p>
    <w:p w14:paraId="0B0732B7" w14:textId="77777777" w:rsidR="0086380F" w:rsidRPr="008F0182" w:rsidRDefault="0086380F" w:rsidP="0086380F">
      <w:pPr>
        <w:spacing w:line="240" w:lineRule="exact"/>
        <w:ind w:right="62"/>
        <w:jc w:val="both"/>
        <w:rPr>
          <w:rFonts w:cs="Arial"/>
          <w:szCs w:val="20"/>
        </w:rPr>
      </w:pPr>
    </w:p>
    <w:p w14:paraId="2E3147C9" w14:textId="77777777" w:rsidR="0086380F" w:rsidRPr="008F0182" w:rsidRDefault="0086380F" w:rsidP="0086380F">
      <w:pPr>
        <w:spacing w:line="240" w:lineRule="exact"/>
        <w:jc w:val="both"/>
      </w:pPr>
      <w:r w:rsidRPr="008F0182">
        <w:rPr>
          <w:rFonts w:cs="Arial"/>
          <w:szCs w:val="20"/>
        </w:rPr>
        <w:t xml:space="preserve">Pri SRSRS je tudi v letu 2022 delovala delovna skupina za delo na terenu, ki je </w:t>
      </w:r>
      <w:r w:rsidRPr="008F0182">
        <w:t xml:space="preserve">predvsem v drugi polovici leta 2022 dala poudarek prihajajočim lokalnim volitvam, kjer so bili v 20 občinah izvoljeni predstavniki romske skupnosti v občinske svete. </w:t>
      </w:r>
    </w:p>
    <w:p w14:paraId="339BB16D" w14:textId="77777777" w:rsidR="0086380F" w:rsidRPr="008F0182" w:rsidRDefault="0086380F" w:rsidP="0086380F">
      <w:pPr>
        <w:spacing w:line="240" w:lineRule="exact"/>
        <w:jc w:val="both"/>
      </w:pPr>
    </w:p>
    <w:p w14:paraId="76F28068" w14:textId="77777777" w:rsidR="0086380F" w:rsidRPr="008F0182" w:rsidRDefault="0086380F" w:rsidP="0086380F">
      <w:pPr>
        <w:spacing w:line="240" w:lineRule="exact"/>
        <w:jc w:val="both"/>
      </w:pPr>
      <w:r w:rsidRPr="008F0182">
        <w:t>Na podlagi terenskega dela je SRSRS za vladno Delovno skupino za obravnavo romske problematike pripravil ugotovitve s terena in nekatere predloge in se je aktivno odzival tudi na različne dopise in pozive s strani različnih institucij in organizacij. Predstavniki SRSRS so bili dejavni tudi v različnih delovnih skupinah na državni in lokalni ravni (sodelovanje v interdisciplinarnih timih na CSD, sodelovanje s policijo, zdravstvenimi ustanovami, sodelovanje z raznimi izobraževalnimi ustanovami, občinami itd.).</w:t>
      </w:r>
    </w:p>
    <w:p w14:paraId="5034FF81" w14:textId="77777777" w:rsidR="0086380F" w:rsidRPr="008F0182" w:rsidRDefault="0086380F" w:rsidP="0086380F">
      <w:pPr>
        <w:spacing w:line="240" w:lineRule="exact"/>
        <w:jc w:val="both"/>
      </w:pPr>
    </w:p>
    <w:p w14:paraId="1C3ADD18" w14:textId="055333AC" w:rsidR="0086380F" w:rsidRPr="008F0182" w:rsidRDefault="0086380F" w:rsidP="0086380F">
      <w:pPr>
        <w:spacing w:line="240" w:lineRule="exact"/>
        <w:jc w:val="both"/>
        <w:rPr>
          <w:rFonts w:cs="Arial"/>
          <w:szCs w:val="20"/>
        </w:rPr>
      </w:pPr>
      <w:r w:rsidRPr="008F0182">
        <w:rPr>
          <w:rFonts w:cs="Arial"/>
          <w:szCs w:val="20"/>
        </w:rPr>
        <w:t xml:space="preserve">Delo SRSRS je tako posredno kot neposredno preko aktivnosti usmerjeno v preprečevanje diskriminacije in odpravljanja predsodkov in stereotipov do Romov. Prav tako so izvedene aktivnosti namenjene reševanju širše romske problematike, ki se nanaša na celotno romsko populacijo v Sloveniji in se ne ločuje glede na spol. S sofinanciranjem romskih zvez in romskih </w:t>
      </w:r>
      <w:r w:rsidRPr="008F0182">
        <w:rPr>
          <w:rFonts w:cs="Arial"/>
          <w:szCs w:val="20"/>
        </w:rPr>
        <w:lastRenderedPageBreak/>
        <w:t>društev SRSRS pokriva vse regije, kjer prebiva romska skupnost. SRSRS je v letu 2022 tako izvedel 3 javne razpise, in sicer:</w:t>
      </w:r>
    </w:p>
    <w:p w14:paraId="1940A468" w14:textId="33F2B33E" w:rsidR="0086380F" w:rsidRPr="008F0182" w:rsidRDefault="0086380F" w:rsidP="007222A3">
      <w:pPr>
        <w:pStyle w:val="Odstavekseznama"/>
        <w:numPr>
          <w:ilvl w:val="0"/>
          <w:numId w:val="28"/>
        </w:numPr>
        <w:spacing w:after="0" w:line="240" w:lineRule="exact"/>
        <w:ind w:right="62"/>
        <w:jc w:val="both"/>
        <w:rPr>
          <w:rFonts w:ascii="Arial" w:hAnsi="Arial" w:cs="Arial"/>
          <w:sz w:val="20"/>
          <w:szCs w:val="20"/>
        </w:rPr>
      </w:pPr>
      <w:r w:rsidRPr="008F0182">
        <w:rPr>
          <w:rFonts w:ascii="Arial" w:hAnsi="Arial" w:cs="Arial"/>
          <w:sz w:val="20"/>
          <w:szCs w:val="20"/>
        </w:rPr>
        <w:t>Javni razpis za sofinanciranje aktivnosti zvez društev, v katere se združujejo pripadniki romske skupnosti v letu 2022 (JR-PRS 2022)</w:t>
      </w:r>
      <w:r w:rsidRPr="008F0182">
        <w:rPr>
          <w:rStyle w:val="Sprotnaopomba-sklic"/>
          <w:rFonts w:ascii="Arial" w:hAnsi="Arial" w:cs="Arial"/>
          <w:sz w:val="20"/>
          <w:szCs w:val="20"/>
        </w:rPr>
        <w:footnoteReference w:id="20"/>
      </w:r>
      <w:r w:rsidRPr="008F0182">
        <w:rPr>
          <w:rFonts w:ascii="Arial" w:hAnsi="Arial" w:cs="Arial"/>
          <w:sz w:val="20"/>
          <w:szCs w:val="20"/>
        </w:rPr>
        <w:t>;</w:t>
      </w:r>
    </w:p>
    <w:p w14:paraId="5FEFF695" w14:textId="1B50296D" w:rsidR="0086380F" w:rsidRPr="008F0182" w:rsidRDefault="0086380F" w:rsidP="007222A3">
      <w:pPr>
        <w:pStyle w:val="Odstavekseznama"/>
        <w:numPr>
          <w:ilvl w:val="0"/>
          <w:numId w:val="28"/>
        </w:numPr>
        <w:spacing w:after="0" w:line="240" w:lineRule="exact"/>
        <w:ind w:right="62"/>
        <w:jc w:val="both"/>
        <w:rPr>
          <w:rFonts w:ascii="Arial" w:hAnsi="Arial" w:cs="Arial"/>
          <w:sz w:val="20"/>
          <w:szCs w:val="20"/>
        </w:rPr>
      </w:pPr>
      <w:r w:rsidRPr="008F0182">
        <w:rPr>
          <w:rFonts w:ascii="Arial" w:hAnsi="Arial" w:cs="Arial"/>
          <w:sz w:val="20"/>
          <w:szCs w:val="20"/>
        </w:rPr>
        <w:t xml:space="preserve">Javni razpis za sofinanciranje </w:t>
      </w:r>
      <w:r w:rsidR="00D21BB5">
        <w:rPr>
          <w:rFonts w:ascii="Arial" w:hAnsi="Arial" w:cs="Arial"/>
          <w:sz w:val="20"/>
          <w:szCs w:val="20"/>
        </w:rPr>
        <w:t xml:space="preserve">radijskih </w:t>
      </w:r>
      <w:r w:rsidRPr="008F0182">
        <w:rPr>
          <w:rFonts w:ascii="Arial" w:hAnsi="Arial" w:cs="Arial"/>
          <w:sz w:val="20"/>
          <w:szCs w:val="20"/>
        </w:rPr>
        <w:t>programov</w:t>
      </w:r>
      <w:r w:rsidR="00936088">
        <w:rPr>
          <w:rFonts w:ascii="Arial" w:hAnsi="Arial" w:cs="Arial"/>
          <w:sz w:val="20"/>
          <w:szCs w:val="20"/>
        </w:rPr>
        <w:t xml:space="preserve">, </w:t>
      </w:r>
      <w:r w:rsidRPr="008F0182">
        <w:rPr>
          <w:rFonts w:ascii="Arial" w:hAnsi="Arial" w:cs="Arial"/>
          <w:sz w:val="20"/>
          <w:szCs w:val="20"/>
        </w:rPr>
        <w:t>ki jih ustvarjajo pripadniki romske skupnosti, v letu 2022 (JR-RPR 2022)</w:t>
      </w:r>
      <w:r w:rsidRPr="008F0182">
        <w:rPr>
          <w:rStyle w:val="Sprotnaopomba-sklic"/>
          <w:rFonts w:ascii="Arial" w:hAnsi="Arial" w:cs="Arial"/>
          <w:sz w:val="20"/>
          <w:szCs w:val="20"/>
        </w:rPr>
        <w:footnoteReference w:id="21"/>
      </w:r>
      <w:r w:rsidRPr="008F0182">
        <w:rPr>
          <w:rFonts w:ascii="Arial" w:hAnsi="Arial" w:cs="Arial"/>
          <w:sz w:val="20"/>
          <w:szCs w:val="20"/>
        </w:rPr>
        <w:t>;</w:t>
      </w:r>
    </w:p>
    <w:p w14:paraId="13D392F0" w14:textId="77777777" w:rsidR="0086380F" w:rsidRPr="008F0182" w:rsidRDefault="0086380F" w:rsidP="007222A3">
      <w:pPr>
        <w:pStyle w:val="Odstavekseznama"/>
        <w:numPr>
          <w:ilvl w:val="0"/>
          <w:numId w:val="28"/>
        </w:numPr>
        <w:spacing w:after="0" w:line="240" w:lineRule="exact"/>
        <w:ind w:right="62"/>
        <w:jc w:val="both"/>
        <w:rPr>
          <w:rFonts w:ascii="Arial" w:hAnsi="Arial" w:cs="Arial"/>
          <w:sz w:val="20"/>
          <w:szCs w:val="20"/>
        </w:rPr>
      </w:pPr>
      <w:r w:rsidRPr="008F0182">
        <w:rPr>
          <w:rFonts w:ascii="Arial" w:hAnsi="Arial" w:cs="Arial"/>
          <w:sz w:val="20"/>
          <w:szCs w:val="20"/>
        </w:rPr>
        <w:t>Javni razpis za sofinanciranje programov in projektov romskih društev v letu 2022 (JR-RD 2022)</w:t>
      </w:r>
      <w:r w:rsidRPr="008F0182">
        <w:rPr>
          <w:rStyle w:val="Sprotnaopomba-sklic"/>
          <w:rFonts w:ascii="Arial" w:hAnsi="Arial" w:cs="Arial"/>
          <w:sz w:val="20"/>
          <w:szCs w:val="20"/>
        </w:rPr>
        <w:footnoteReference w:id="22"/>
      </w:r>
      <w:r w:rsidRPr="008F0182">
        <w:rPr>
          <w:rFonts w:ascii="Arial" w:hAnsi="Arial" w:cs="Arial"/>
          <w:sz w:val="20"/>
          <w:szCs w:val="20"/>
        </w:rPr>
        <w:t>.</w:t>
      </w:r>
    </w:p>
    <w:p w14:paraId="36B8CEBD" w14:textId="77777777" w:rsidR="0086380F" w:rsidRPr="008F0182" w:rsidRDefault="0086380F" w:rsidP="0086380F">
      <w:pPr>
        <w:spacing w:line="240" w:lineRule="exact"/>
        <w:jc w:val="both"/>
        <w:rPr>
          <w:rFonts w:cs="Arial"/>
          <w:szCs w:val="20"/>
        </w:rPr>
      </w:pPr>
    </w:p>
    <w:p w14:paraId="6AE0026C" w14:textId="77777777" w:rsidR="0086380F" w:rsidRPr="008F0182" w:rsidRDefault="0086380F" w:rsidP="0086380F">
      <w:pPr>
        <w:tabs>
          <w:tab w:val="left" w:pos="1155"/>
        </w:tabs>
        <w:spacing w:line="240" w:lineRule="exact"/>
        <w:jc w:val="both"/>
        <w:rPr>
          <w:rFonts w:cs="Arial"/>
          <w:szCs w:val="20"/>
          <w:lang w:eastAsia="sl-SI"/>
        </w:rPr>
      </w:pPr>
      <w:r w:rsidRPr="008F0182">
        <w:rPr>
          <w:rFonts w:cs="Arial"/>
          <w:szCs w:val="20"/>
          <w:lang w:eastAsia="sl-SI"/>
        </w:rPr>
        <w:t xml:space="preserve">Aktivnosti SRSRS, še posebej v okviru izvedenih javnih razpisov, so podrobneje predstavljene v prilogi 1 tega poročila. </w:t>
      </w:r>
    </w:p>
    <w:p w14:paraId="2EC9DA4D" w14:textId="77777777" w:rsidR="0086380F" w:rsidRDefault="0086380F" w:rsidP="0086380F">
      <w:pPr>
        <w:spacing w:line="240" w:lineRule="exact"/>
        <w:jc w:val="both"/>
      </w:pPr>
    </w:p>
    <w:p w14:paraId="10C89990" w14:textId="77777777" w:rsidR="0086380F" w:rsidRDefault="0086380F" w:rsidP="0086380F">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r w:rsidRPr="008C1F3B">
        <w:rPr>
          <w:rFonts w:cs="Arial"/>
          <w:b/>
          <w:bCs/>
          <w:szCs w:val="20"/>
        </w:rPr>
        <w:t>Bistvene ugotovitve in poudarki na podlagi dosedanjih izkušenj:</w:t>
      </w:r>
    </w:p>
    <w:p w14:paraId="7AB7D7C4" w14:textId="77777777" w:rsidR="0086380F" w:rsidRDefault="0086380F" w:rsidP="0086380F">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p>
    <w:p w14:paraId="79DD6BB7" w14:textId="7CDC8837" w:rsidR="0086380F" w:rsidRDefault="0086380F" w:rsidP="0086380F">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sidRPr="00D260C7">
        <w:rPr>
          <w:b/>
          <w:bCs/>
        </w:rPr>
        <w:t>SRSRS</w:t>
      </w:r>
      <w:r>
        <w:t xml:space="preserve"> na podlagi svojega terenskega dela pred izvedbo rednih lokalnih volitev 2022 </w:t>
      </w:r>
      <w:r w:rsidRPr="00D260C7">
        <w:rPr>
          <w:b/>
          <w:bCs/>
        </w:rPr>
        <w:t>ugotavlja</w:t>
      </w:r>
      <w:r>
        <w:t xml:space="preserve">, da </w:t>
      </w:r>
      <w:r w:rsidRPr="00D260C7">
        <w:rPr>
          <w:b/>
          <w:bCs/>
        </w:rPr>
        <w:t>med občinami obstajajo razlike</w:t>
      </w:r>
      <w:r>
        <w:t xml:space="preserve">, in sicer da se </w:t>
      </w:r>
      <w:r w:rsidRPr="00D260C7">
        <w:rPr>
          <w:b/>
          <w:bCs/>
        </w:rPr>
        <w:t>nekatere občine same borijo in si želijo aktivnega svetnika</w:t>
      </w:r>
      <w:r>
        <w:t xml:space="preserve"> ter so </w:t>
      </w:r>
      <w:r w:rsidRPr="00D260C7">
        <w:rPr>
          <w:b/>
          <w:bCs/>
        </w:rPr>
        <w:t>to večinoma potem tudi občine, kjer je posledično položaj Romov boljši</w:t>
      </w:r>
      <w:r>
        <w:t xml:space="preserve">. V nekaterih občinah pa SRSRS ugotavlja, da imajo romskega svetnika le zato, ker jim zakon tako veleva, </w:t>
      </w:r>
      <w:r w:rsidRPr="00D260C7">
        <w:rPr>
          <w:b/>
          <w:bCs/>
        </w:rPr>
        <w:t>nimajo pa interesa skupaj s svetnikom izboljšati položaj Romov</w:t>
      </w:r>
      <w:r>
        <w:t xml:space="preserve"> na njihovem območju.</w:t>
      </w:r>
      <w:r>
        <w:rPr>
          <w:rFonts w:cs="Arial"/>
          <w:b/>
          <w:bCs/>
          <w:szCs w:val="20"/>
        </w:rPr>
        <w:t xml:space="preserve"> </w:t>
      </w:r>
      <w:r>
        <w:t xml:space="preserve">Tudi </w:t>
      </w:r>
      <w:r w:rsidRPr="00D260C7">
        <w:rPr>
          <w:b/>
          <w:bCs/>
        </w:rPr>
        <w:t>med zainteresiranimi kandidati</w:t>
      </w:r>
      <w:r>
        <w:t xml:space="preserve"> za romskega svetnika so </w:t>
      </w:r>
      <w:r w:rsidRPr="00D260C7">
        <w:rPr>
          <w:b/>
          <w:bCs/>
        </w:rPr>
        <w:t>opazili razlike</w:t>
      </w:r>
      <w:r>
        <w:t xml:space="preserve">. Nekateri so kandidirali, ker </w:t>
      </w:r>
      <w:r w:rsidRPr="00322B05">
        <w:rPr>
          <w:b/>
          <w:bCs/>
        </w:rPr>
        <w:t>si želijo sprememb</w:t>
      </w:r>
      <w:r>
        <w:t xml:space="preserve">, </w:t>
      </w:r>
      <w:r w:rsidRPr="00322B05">
        <w:rPr>
          <w:b/>
          <w:bCs/>
        </w:rPr>
        <w:t>imajo ideje in želijo biti aktivni</w:t>
      </w:r>
      <w:r>
        <w:t xml:space="preserve"> v svojem lokalnem okolju. Nekateri so </w:t>
      </w:r>
      <w:r w:rsidRPr="00322B05">
        <w:rPr>
          <w:b/>
          <w:bCs/>
        </w:rPr>
        <w:t>svetniki že več let in obvladajo svoje delo</w:t>
      </w:r>
      <w:r>
        <w:t xml:space="preserve">, ljudje so z njimi zadovoljni in so zato želeli spet kandidirati. Tretji pa </w:t>
      </w:r>
      <w:r w:rsidRPr="00322B05">
        <w:t xml:space="preserve">so </w:t>
      </w:r>
      <w:r w:rsidRPr="00322B05">
        <w:rPr>
          <w:b/>
          <w:bCs/>
        </w:rPr>
        <w:t>na začetku aktivni in pokažejo voljo</w:t>
      </w:r>
      <w:r w:rsidRPr="00322B05">
        <w:t xml:space="preserve">, vendar </w:t>
      </w:r>
      <w:r w:rsidRPr="00322B05">
        <w:rPr>
          <w:b/>
          <w:bCs/>
        </w:rPr>
        <w:t xml:space="preserve">čez čas, </w:t>
      </w:r>
      <w:r w:rsidR="00A30FDF">
        <w:rPr>
          <w:b/>
          <w:bCs/>
        </w:rPr>
        <w:t xml:space="preserve">po mnenju SRSRS </w:t>
      </w:r>
      <w:r w:rsidRPr="00322B05">
        <w:rPr>
          <w:b/>
          <w:bCs/>
        </w:rPr>
        <w:t>predvsem zaradi odnosa občin</w:t>
      </w:r>
      <w:r w:rsidR="00D21BB5">
        <w:rPr>
          <w:b/>
          <w:bCs/>
        </w:rPr>
        <w:t>e</w:t>
      </w:r>
      <w:r w:rsidR="00A30FDF">
        <w:rPr>
          <w:b/>
          <w:bCs/>
        </w:rPr>
        <w:t xml:space="preserve"> </w:t>
      </w:r>
      <w:r w:rsidR="00A30FDF" w:rsidRPr="00A30FDF">
        <w:t>(župana, občinskih svetnikov)</w:t>
      </w:r>
      <w:r w:rsidRPr="00A30FDF">
        <w:t>,</w:t>
      </w:r>
      <w:r w:rsidRPr="00322B05">
        <w:rPr>
          <w:b/>
          <w:bCs/>
        </w:rPr>
        <w:t xml:space="preserve"> izgubijo voljo za aktivnosti in delo</w:t>
      </w:r>
      <w:r>
        <w:t xml:space="preserve">. SRSRS ocenjuje, da </w:t>
      </w:r>
      <w:r w:rsidRPr="00322B05">
        <w:rPr>
          <w:b/>
          <w:bCs/>
        </w:rPr>
        <w:t>romski svetniki še nikoli niso bili tako neaktivni</w:t>
      </w:r>
      <w:r>
        <w:t xml:space="preserve"> kot v </w:t>
      </w:r>
      <w:r w:rsidRPr="00322B05">
        <w:rPr>
          <w:b/>
          <w:bCs/>
        </w:rPr>
        <w:t>mandatu 2018–2022</w:t>
      </w:r>
      <w:r>
        <w:t>.</w:t>
      </w:r>
    </w:p>
    <w:p w14:paraId="3E7A52E0" w14:textId="77777777" w:rsidR="0086380F" w:rsidRDefault="0086380F" w:rsidP="0086380F">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rFonts w:cs="Arial"/>
          <w:b/>
          <w:bCs/>
          <w:szCs w:val="20"/>
        </w:rPr>
      </w:pPr>
    </w:p>
    <w:p w14:paraId="75CA3DE7" w14:textId="52A75A49" w:rsidR="0086380F" w:rsidRDefault="0086380F" w:rsidP="0086380F">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sidRPr="00322B05">
        <w:rPr>
          <w:b/>
          <w:bCs/>
        </w:rPr>
        <w:t>SRSRS</w:t>
      </w:r>
      <w:r>
        <w:t xml:space="preserve"> je tudi poudaril, da se je nanj obrnilo </w:t>
      </w:r>
      <w:r w:rsidRPr="00D260C7">
        <w:rPr>
          <w:b/>
          <w:bCs/>
        </w:rPr>
        <w:t>nekaj občin</w:t>
      </w:r>
      <w:r>
        <w:t xml:space="preserve">, ki so imele </w:t>
      </w:r>
      <w:r w:rsidRPr="00D260C7">
        <w:rPr>
          <w:b/>
          <w:bCs/>
        </w:rPr>
        <w:t>težave pri ustanavljanju posebnih občinskih volilnih komisij</w:t>
      </w:r>
      <w:r>
        <w:t xml:space="preserve"> in težave </w:t>
      </w:r>
      <w:r w:rsidRPr="00D260C7">
        <w:rPr>
          <w:b/>
          <w:bCs/>
        </w:rPr>
        <w:t>s pripravo posebnih volilnih imenikov</w:t>
      </w:r>
      <w:r>
        <w:t xml:space="preserve"> oziroma pogojev za vpis v volilne imenike. Tem občinam je </w:t>
      </w:r>
      <w:r w:rsidRPr="00D260C7">
        <w:rPr>
          <w:b/>
          <w:bCs/>
        </w:rPr>
        <w:t>SRSRS pomagal z iskanjem kandidatov za člane posebnih volilnih komisij</w:t>
      </w:r>
      <w:r>
        <w:t xml:space="preserve">. SRSRS pa je </w:t>
      </w:r>
      <w:r w:rsidRPr="00D260C7">
        <w:rPr>
          <w:b/>
          <w:bCs/>
        </w:rPr>
        <w:t xml:space="preserve">že leta 2006 pripravil </w:t>
      </w:r>
      <w:r w:rsidRPr="00D260C7">
        <w:rPr>
          <w:b/>
          <w:bCs/>
          <w:i/>
          <w:iCs/>
        </w:rPr>
        <w:t>Merila za vpis v evidenco volilne pravice državljana RS, pripadnika romske skupnosti</w:t>
      </w:r>
      <w:r w:rsidRPr="00D260C7">
        <w:t>,</w:t>
      </w:r>
      <w:r>
        <w:t xml:space="preserve"> ki jih je poslal vsem občinam, ki imajo romskega svetnika. Kljub temu </w:t>
      </w:r>
      <w:r w:rsidRPr="00D260C7">
        <w:rPr>
          <w:b/>
          <w:bCs/>
        </w:rPr>
        <w:t>SRSRS ugotavlja</w:t>
      </w:r>
      <w:r>
        <w:t xml:space="preserve">, da se </w:t>
      </w:r>
      <w:r w:rsidRPr="00D260C7">
        <w:rPr>
          <w:b/>
          <w:bCs/>
        </w:rPr>
        <w:t>še vedno pojavljajo različne težave in nerazumevanj</w:t>
      </w:r>
      <w:r w:rsidR="00D21BB5">
        <w:rPr>
          <w:b/>
          <w:bCs/>
        </w:rPr>
        <w:t>e</w:t>
      </w:r>
      <w:r>
        <w:t>.</w:t>
      </w:r>
    </w:p>
    <w:p w14:paraId="6AB5C1A6" w14:textId="77777777" w:rsidR="0086380F" w:rsidRDefault="0086380F" w:rsidP="0086380F">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p>
    <w:p w14:paraId="59D2EB86" w14:textId="77777777" w:rsidR="0086380F" w:rsidRDefault="0086380F" w:rsidP="0086380F">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t xml:space="preserve">Po mnenju SRSRS je </w:t>
      </w:r>
      <w:r w:rsidRPr="00322B05">
        <w:rPr>
          <w:b/>
          <w:bCs/>
        </w:rPr>
        <w:t>področje zaposlovanja Romov</w:t>
      </w:r>
      <w:r>
        <w:t xml:space="preserve">, predvsem </w:t>
      </w:r>
      <w:r w:rsidRPr="00322B05">
        <w:rPr>
          <w:b/>
          <w:bCs/>
        </w:rPr>
        <w:t>v JV delu Slovenije</w:t>
      </w:r>
      <w:r>
        <w:t xml:space="preserve">, eno izmed </w:t>
      </w:r>
      <w:r w:rsidRPr="00322B05">
        <w:rPr>
          <w:b/>
          <w:bCs/>
        </w:rPr>
        <w:t>najbolj izpostavljenih področij</w:t>
      </w:r>
      <w:r>
        <w:t xml:space="preserve">, ki </w:t>
      </w:r>
      <w:r w:rsidRPr="00322B05">
        <w:rPr>
          <w:b/>
          <w:bCs/>
        </w:rPr>
        <w:t>zahteva temeljito in bolj konkretno ureditev</w:t>
      </w:r>
      <w:r>
        <w:t xml:space="preserve">. MDDSZ sicer preko svojih programov in aktivnosti poskuša na tem področju izboljšati stanje, vendar po mnenju SRSRS ta prizadevanja niso uspešna. </w:t>
      </w:r>
      <w:r w:rsidRPr="00DE0305">
        <w:rPr>
          <w:b/>
          <w:bCs/>
        </w:rPr>
        <w:t>SRSRS vidi zaposlitvene možnosti mladih in izobraženih Romov</w:t>
      </w:r>
      <w:r>
        <w:t xml:space="preserve"> v njihovem </w:t>
      </w:r>
      <w:r w:rsidRPr="00DE0305">
        <w:rPr>
          <w:b/>
          <w:bCs/>
        </w:rPr>
        <w:t>načrtnem zaposlovanju v javnih institucijah</w:t>
      </w:r>
      <w:r>
        <w:t xml:space="preserve">, ki se ukvarjajo z romsko skupnostjo (na občinah, CSD, ZRSZ, v šolah, vrtcih, pri policiji, v kulturnih ustanovah itd.), pa tudi </w:t>
      </w:r>
      <w:r w:rsidRPr="00DE0305">
        <w:rPr>
          <w:b/>
          <w:bCs/>
        </w:rPr>
        <w:t>v nudenju pomoči in podpore romskim podjetnikom</w:t>
      </w:r>
      <w:r>
        <w:t xml:space="preserve"> za uspešno poslovanje in vključevanje na trg dela ter </w:t>
      </w:r>
      <w:r w:rsidRPr="00DE0305">
        <w:rPr>
          <w:b/>
          <w:bCs/>
        </w:rPr>
        <w:t>v krepitvi oziroma povečanju zaposlovanja Romov preko javnih del</w:t>
      </w:r>
      <w:r>
        <w:t xml:space="preserve">. </w:t>
      </w:r>
      <w:r w:rsidRPr="00DE0305">
        <w:rPr>
          <w:b/>
          <w:bCs/>
        </w:rPr>
        <w:t>SRSRS meni</w:t>
      </w:r>
      <w:r>
        <w:t xml:space="preserve">, da bi bilo treba </w:t>
      </w:r>
      <w:r w:rsidRPr="00DE0305">
        <w:rPr>
          <w:b/>
          <w:bCs/>
        </w:rPr>
        <w:t>pripraviti dodatne izobraževalne programe za odrasle Rome</w:t>
      </w:r>
      <w:r>
        <w:t>, na podlagi katerih bi ti imeli večjo možnost za zaposlitev (poklicni in srednješolski programi, prekvalifikacije, pridobivanja ustreznih veščin in znanj).</w:t>
      </w:r>
    </w:p>
    <w:p w14:paraId="0BA254F1" w14:textId="77777777" w:rsidR="0086380F" w:rsidRDefault="0086380F" w:rsidP="0086380F">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p>
    <w:p w14:paraId="6DA14C2F" w14:textId="2ABC0753" w:rsidR="0086380F" w:rsidRDefault="0086380F" w:rsidP="0086380F">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sidRPr="00DE0305">
        <w:rPr>
          <w:b/>
          <w:bCs/>
        </w:rPr>
        <w:t>Vključevanje pripadnikov romske skupnosti v družbo</w:t>
      </w:r>
      <w:r>
        <w:t xml:space="preserve"> je po </w:t>
      </w:r>
      <w:r w:rsidRPr="00DE0305">
        <w:rPr>
          <w:b/>
          <w:bCs/>
        </w:rPr>
        <w:t>mnenju SRSRS izredno kompleksno</w:t>
      </w:r>
      <w:r>
        <w:t xml:space="preserve"> področje oziroma zapletena tema. </w:t>
      </w:r>
      <w:r w:rsidRPr="00DE0305">
        <w:rPr>
          <w:b/>
          <w:bCs/>
        </w:rPr>
        <w:t>Romska naselja so getoizirana</w:t>
      </w:r>
      <w:r>
        <w:t xml:space="preserve">. Bivanjske razmere se niso reševale, poudarek je bil predvsem na celotni romski problematiki, zato tudi ni bilo vidnih rezultatov. </w:t>
      </w:r>
      <w:r w:rsidRPr="00DE0305">
        <w:rPr>
          <w:b/>
          <w:bCs/>
        </w:rPr>
        <w:t>Danes bi bil po mnenju SRSRS najbolj primeren model integracije</w:t>
      </w:r>
      <w:r>
        <w:t xml:space="preserve"> </w:t>
      </w:r>
      <w:r>
        <w:lastRenderedPageBreak/>
        <w:t xml:space="preserve">Romov </w:t>
      </w:r>
      <w:r w:rsidRPr="00DE0305">
        <w:rPr>
          <w:b/>
          <w:bCs/>
        </w:rPr>
        <w:t>iskanje novih možnosti nastanitve Romov</w:t>
      </w:r>
      <w:r>
        <w:t xml:space="preserve"> (nakup parcel, legalizacija, ureditev lastništva itd.). </w:t>
      </w:r>
      <w:r w:rsidRPr="00DE0305">
        <w:rPr>
          <w:b/>
          <w:bCs/>
        </w:rPr>
        <w:t>SRSRS poudarja slabo materialno podlago romske skupnosti</w:t>
      </w:r>
      <w:r>
        <w:t xml:space="preserve">, </w:t>
      </w:r>
      <w:r w:rsidRPr="00DE0305">
        <w:rPr>
          <w:b/>
          <w:bCs/>
        </w:rPr>
        <w:t>nizko izobraženost</w:t>
      </w:r>
      <w:r>
        <w:t xml:space="preserve"> in </w:t>
      </w:r>
      <w:r w:rsidRPr="00DE0305">
        <w:rPr>
          <w:b/>
          <w:bCs/>
        </w:rPr>
        <w:t>izjemno slabo vključenost v lokalno skupnost</w:t>
      </w:r>
      <w:r>
        <w:t xml:space="preserve">. Romi ne sodelujejo v družbenem, političnem, kulturnem in športnem življenju. </w:t>
      </w:r>
      <w:r w:rsidRPr="00DE0305">
        <w:rPr>
          <w:b/>
          <w:bCs/>
        </w:rPr>
        <w:t>Ključnega pomena</w:t>
      </w:r>
      <w:r>
        <w:t xml:space="preserve"> za vključevanje Romov v družbo je po mnenju SRSRS </w:t>
      </w:r>
      <w:r w:rsidRPr="00DE0305">
        <w:rPr>
          <w:b/>
          <w:bCs/>
        </w:rPr>
        <w:t>izobraževanje</w:t>
      </w:r>
      <w:r>
        <w:t xml:space="preserve">. Preko </w:t>
      </w:r>
      <w:r w:rsidRPr="00DE0305">
        <w:rPr>
          <w:b/>
          <w:bCs/>
        </w:rPr>
        <w:t>različnih projektov</w:t>
      </w:r>
      <w:r>
        <w:t xml:space="preserve">, ki so močno finančno podprti, se </w:t>
      </w:r>
      <w:r w:rsidRPr="00DE0305">
        <w:rPr>
          <w:b/>
          <w:bCs/>
        </w:rPr>
        <w:t>poskuša pri Romih razvijati čut za družbeno vključenost</w:t>
      </w:r>
      <w:r>
        <w:rPr>
          <w:b/>
          <w:bCs/>
        </w:rPr>
        <w:t xml:space="preserve"> in odgovornost</w:t>
      </w:r>
      <w:r>
        <w:t xml:space="preserve">. Čeprav je proces zelo zahteven in težak, je </w:t>
      </w:r>
      <w:r w:rsidRPr="00DE0305">
        <w:rPr>
          <w:b/>
          <w:bCs/>
        </w:rPr>
        <w:t>po oceni SRSRS mnogim izvajalcem projektov uspelo kar nekaj Romov vključiti v družbo</w:t>
      </w:r>
      <w:r>
        <w:t xml:space="preserve">. Po drugi strani pa </w:t>
      </w:r>
      <w:r w:rsidRPr="00DE0305">
        <w:rPr>
          <w:b/>
          <w:bCs/>
        </w:rPr>
        <w:t xml:space="preserve">SRSRS opaža odpor in </w:t>
      </w:r>
      <w:r>
        <w:rPr>
          <w:b/>
          <w:bCs/>
        </w:rPr>
        <w:t>pomanjkanje potrebe</w:t>
      </w:r>
      <w:r w:rsidRPr="00DE0305">
        <w:rPr>
          <w:b/>
          <w:bCs/>
        </w:rPr>
        <w:t xml:space="preserve"> </w:t>
      </w:r>
      <w:r w:rsidRPr="00A92A79">
        <w:t>mnogih Romov</w:t>
      </w:r>
      <w:r w:rsidRPr="00DE0305">
        <w:rPr>
          <w:b/>
          <w:bCs/>
        </w:rPr>
        <w:t xml:space="preserve"> po vključevanju v družbo</w:t>
      </w:r>
      <w:r>
        <w:t xml:space="preserve">. Kot </w:t>
      </w:r>
      <w:r w:rsidRPr="00A92A79">
        <w:rPr>
          <w:b/>
          <w:bCs/>
        </w:rPr>
        <w:t>vzrok</w:t>
      </w:r>
      <w:r>
        <w:t xml:space="preserve"> navajajo </w:t>
      </w:r>
      <w:r w:rsidRPr="00A92A79">
        <w:rPr>
          <w:b/>
          <w:bCs/>
        </w:rPr>
        <w:t>tradicijo</w:t>
      </w:r>
      <w:r>
        <w:t xml:space="preserve">, </w:t>
      </w:r>
      <w:r w:rsidRPr="00A92A79">
        <w:rPr>
          <w:b/>
          <w:bCs/>
        </w:rPr>
        <w:t>običaje</w:t>
      </w:r>
      <w:r>
        <w:t xml:space="preserve"> in </w:t>
      </w:r>
      <w:r w:rsidRPr="00A92A79">
        <w:rPr>
          <w:b/>
          <w:bCs/>
        </w:rPr>
        <w:t>strah pred nesprejetostjo</w:t>
      </w:r>
      <w:r>
        <w:t xml:space="preserve">. </w:t>
      </w:r>
    </w:p>
    <w:p w14:paraId="5FF48E79" w14:textId="77777777" w:rsidR="0086380F" w:rsidRDefault="0086380F" w:rsidP="0086380F">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b/>
          <w:bCs/>
        </w:rPr>
      </w:pPr>
    </w:p>
    <w:p w14:paraId="440AAB46" w14:textId="77777777" w:rsidR="0086380F" w:rsidRDefault="0086380F" w:rsidP="0086380F">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sidRPr="00A92A79">
        <w:rPr>
          <w:b/>
          <w:bCs/>
        </w:rPr>
        <w:t>SRSRS opozarja</w:t>
      </w:r>
      <w:r>
        <w:t xml:space="preserve">, da je </w:t>
      </w:r>
      <w:r w:rsidRPr="00A92A79">
        <w:rPr>
          <w:b/>
          <w:bCs/>
        </w:rPr>
        <w:t>urejanje bivanjskih razmer</w:t>
      </w:r>
      <w:r>
        <w:t xml:space="preserve"> pripadnikov romske skupnosti </w:t>
      </w:r>
      <w:r w:rsidRPr="00A92A79">
        <w:rPr>
          <w:b/>
          <w:bCs/>
        </w:rPr>
        <w:t>na JV delu države ena najbolj perečih tem</w:t>
      </w:r>
      <w:r>
        <w:t xml:space="preserve">, ki zahteva </w:t>
      </w:r>
      <w:r w:rsidRPr="00A92A79">
        <w:rPr>
          <w:b/>
          <w:bCs/>
        </w:rPr>
        <w:t>posebno pozornost in skrb</w:t>
      </w:r>
      <w:r>
        <w:t xml:space="preserve">. </w:t>
      </w:r>
      <w:r w:rsidRPr="00A92A79">
        <w:rPr>
          <w:b/>
          <w:bCs/>
        </w:rPr>
        <w:t>Nekatere občine</w:t>
      </w:r>
      <w:r>
        <w:t xml:space="preserve"> so v zadnjih nekaj letih, tudi z izdatno finančno pomočjo države, </w:t>
      </w:r>
      <w:r w:rsidRPr="00A92A79">
        <w:rPr>
          <w:b/>
          <w:bCs/>
        </w:rPr>
        <w:t>bivanjske razmere pripadnikov romske skupnosti uredile</w:t>
      </w:r>
      <w:r>
        <w:t xml:space="preserve">. Vendar pa </w:t>
      </w:r>
      <w:r w:rsidRPr="00A92A79">
        <w:rPr>
          <w:b/>
          <w:bCs/>
        </w:rPr>
        <w:t>mnoga romska naselja</w:t>
      </w:r>
      <w:r>
        <w:t xml:space="preserve"> na tem koncu države </w:t>
      </w:r>
      <w:r w:rsidRPr="00A92A79">
        <w:rPr>
          <w:b/>
          <w:bCs/>
        </w:rPr>
        <w:t xml:space="preserve">še vedno ostajajo </w:t>
      </w:r>
      <w:proofErr w:type="spellStart"/>
      <w:r w:rsidRPr="00A92A79">
        <w:rPr>
          <w:b/>
          <w:bCs/>
        </w:rPr>
        <w:t>nelegalizirana</w:t>
      </w:r>
      <w:proofErr w:type="spellEnd"/>
      <w:r w:rsidRPr="00A92A79">
        <w:rPr>
          <w:b/>
          <w:bCs/>
        </w:rPr>
        <w:t xml:space="preserve"> in brez ustrezne infrastrukture</w:t>
      </w:r>
      <w:r>
        <w:t xml:space="preserve">. Nekateri primeri dobrih praks so pokazali, da se lahko </w:t>
      </w:r>
      <w:r w:rsidRPr="00A92A79">
        <w:rPr>
          <w:b/>
          <w:bCs/>
        </w:rPr>
        <w:t>s skupnimi močmi in angažiranostjo da marsikaj narediti</w:t>
      </w:r>
      <w:r>
        <w:t xml:space="preserve">. Za eno izmed </w:t>
      </w:r>
      <w:r w:rsidRPr="00A92A79">
        <w:rPr>
          <w:b/>
          <w:bCs/>
        </w:rPr>
        <w:t>aktivnejših občin se je pokazala Občina Krško</w:t>
      </w:r>
      <w:r>
        <w:t xml:space="preserve">, kjer rešujejo bivanjske razmere tako, da </w:t>
      </w:r>
      <w:r w:rsidRPr="00A92A79">
        <w:rPr>
          <w:b/>
          <w:bCs/>
        </w:rPr>
        <w:t>pomagajo posameznim romskim družinam</w:t>
      </w:r>
      <w:r>
        <w:t xml:space="preserve">, ki </w:t>
      </w:r>
      <w:r w:rsidRPr="00A92A79">
        <w:rPr>
          <w:b/>
          <w:bCs/>
        </w:rPr>
        <w:t>same izrazijo željo</w:t>
      </w:r>
      <w:r>
        <w:t xml:space="preserve">, da bi se </w:t>
      </w:r>
      <w:r w:rsidRPr="00A92A79">
        <w:rPr>
          <w:b/>
          <w:bCs/>
        </w:rPr>
        <w:t>odselile iz romskega naselja</w:t>
      </w:r>
      <w:r>
        <w:t>.</w:t>
      </w:r>
    </w:p>
    <w:p w14:paraId="02964CD8" w14:textId="77777777" w:rsidR="002B7365" w:rsidRPr="00EE1CD8" w:rsidRDefault="002B7365" w:rsidP="008635DC">
      <w:pPr>
        <w:spacing w:line="240" w:lineRule="exact"/>
        <w:jc w:val="both"/>
        <w:rPr>
          <w:rFonts w:cs="Arial"/>
          <w:b/>
          <w:szCs w:val="20"/>
        </w:rPr>
      </w:pPr>
    </w:p>
    <w:p w14:paraId="07DD6D3C" w14:textId="315FAA67" w:rsidR="00DD5422" w:rsidRPr="00DD5422" w:rsidRDefault="0047326D" w:rsidP="000749E1">
      <w:pPr>
        <w:pStyle w:val="Naslov1"/>
        <w:rPr>
          <w:b w:val="0"/>
          <w:vanish/>
          <w:szCs w:val="24"/>
        </w:rPr>
      </w:pPr>
      <w:bookmarkStart w:id="46" w:name="_Toc511124318"/>
      <w:bookmarkStart w:id="47" w:name="_Toc10533177"/>
      <w:bookmarkStart w:id="48" w:name="_Toc64379029"/>
      <w:bookmarkStart w:id="49" w:name="_Toc135291733"/>
      <w:r w:rsidRPr="000749E1">
        <w:t>(SO)FINANCIRANJE ZA POTREBE ROMSKE SKUPNOSTI</w:t>
      </w:r>
      <w:bookmarkStart w:id="50" w:name="_Toc511124320"/>
      <w:bookmarkStart w:id="51" w:name="_Toc10533178"/>
      <w:bookmarkEnd w:id="46"/>
      <w:bookmarkEnd w:id="47"/>
      <w:bookmarkEnd w:id="48"/>
      <w:bookmarkEnd w:id="49"/>
    </w:p>
    <w:p w14:paraId="3E18F1C8" w14:textId="77777777" w:rsidR="000749E1" w:rsidRDefault="000749E1" w:rsidP="000749E1">
      <w:pPr>
        <w:pStyle w:val="Podnaslov"/>
      </w:pPr>
      <w:bookmarkStart w:id="52" w:name="_Toc64379030"/>
    </w:p>
    <w:p w14:paraId="5E00609E" w14:textId="77777777" w:rsidR="000749E1" w:rsidRDefault="000749E1" w:rsidP="000749E1">
      <w:pPr>
        <w:pStyle w:val="Podnaslov"/>
      </w:pPr>
    </w:p>
    <w:p w14:paraId="66901AA6" w14:textId="51F0041F" w:rsidR="009D0ADB" w:rsidRPr="000749E1" w:rsidRDefault="000749E1" w:rsidP="000749E1">
      <w:pPr>
        <w:pStyle w:val="Podnaslov"/>
      </w:pPr>
      <w:bookmarkStart w:id="53" w:name="_Toc135291734"/>
      <w:r>
        <w:t xml:space="preserve">3.1 </w:t>
      </w:r>
      <w:r w:rsidR="009D0ADB" w:rsidRPr="000749E1">
        <w:t>(SO)FINANCIRANJ</w:t>
      </w:r>
      <w:r>
        <w:t>E</w:t>
      </w:r>
      <w:r w:rsidR="0047326D" w:rsidRPr="000749E1">
        <w:t xml:space="preserve"> ZA POTREBE ROMSKE SKUPNOSTI S STRANI </w:t>
      </w:r>
      <w:r w:rsidR="009D0ADB" w:rsidRPr="000749E1">
        <w:t>DRŽAVNIH ORGANOV</w:t>
      </w:r>
      <w:bookmarkEnd w:id="50"/>
      <w:bookmarkEnd w:id="51"/>
      <w:bookmarkEnd w:id="52"/>
      <w:bookmarkEnd w:id="53"/>
    </w:p>
    <w:p w14:paraId="415B4206" w14:textId="77777777" w:rsidR="009D0ADB" w:rsidRPr="00EE1CD8" w:rsidRDefault="009D0ADB" w:rsidP="008635DC">
      <w:pPr>
        <w:spacing w:line="240" w:lineRule="exact"/>
        <w:jc w:val="both"/>
        <w:rPr>
          <w:rFonts w:cs="Arial"/>
          <w:szCs w:val="20"/>
        </w:rPr>
      </w:pPr>
    </w:p>
    <w:p w14:paraId="1016734C" w14:textId="77777777" w:rsidR="0009330A" w:rsidRDefault="006D1B03" w:rsidP="0009330A">
      <w:pPr>
        <w:spacing w:line="240" w:lineRule="exact"/>
        <w:jc w:val="both"/>
        <w:rPr>
          <w:rFonts w:cs="Arial"/>
          <w:szCs w:val="20"/>
        </w:rPr>
      </w:pPr>
      <w:r w:rsidRPr="00EE1CD8">
        <w:rPr>
          <w:rFonts w:cs="Arial"/>
          <w:szCs w:val="20"/>
        </w:rPr>
        <w:t>V letu 20</w:t>
      </w:r>
      <w:r w:rsidR="000D4602">
        <w:rPr>
          <w:rFonts w:cs="Arial"/>
          <w:szCs w:val="20"/>
        </w:rPr>
        <w:t>2</w:t>
      </w:r>
      <w:r w:rsidR="007C1E08">
        <w:rPr>
          <w:rFonts w:cs="Arial"/>
          <w:szCs w:val="20"/>
        </w:rPr>
        <w:t>2</w:t>
      </w:r>
      <w:r w:rsidRPr="00EE1CD8">
        <w:rPr>
          <w:rFonts w:cs="Arial"/>
          <w:szCs w:val="20"/>
        </w:rPr>
        <w:t xml:space="preserve"> je bilo za potrebe izvajanja aktivnosti na področju izboljšanja položaja in socialnega vključevanja pripadnikov romske skupnosti s strani državnih organov namenjenih </w:t>
      </w:r>
      <w:r w:rsidRPr="0009330A">
        <w:rPr>
          <w:rFonts w:cs="Arial"/>
          <w:b/>
          <w:bCs/>
          <w:szCs w:val="20"/>
        </w:rPr>
        <w:t xml:space="preserve">dobrih </w:t>
      </w:r>
      <w:r w:rsidR="0009330A" w:rsidRPr="0009330A">
        <w:rPr>
          <w:rFonts w:cs="Arial"/>
          <w:b/>
          <w:bCs/>
          <w:szCs w:val="20"/>
        </w:rPr>
        <w:t>15,5</w:t>
      </w:r>
      <w:r w:rsidRPr="0009330A">
        <w:rPr>
          <w:rFonts w:cs="Arial"/>
          <w:b/>
          <w:bCs/>
          <w:szCs w:val="20"/>
        </w:rPr>
        <w:t xml:space="preserve"> </w:t>
      </w:r>
      <w:r w:rsidR="00231B5D" w:rsidRPr="0009330A">
        <w:rPr>
          <w:rFonts w:cs="Arial"/>
          <w:b/>
          <w:bCs/>
          <w:szCs w:val="20"/>
        </w:rPr>
        <w:t>milijona</w:t>
      </w:r>
      <w:r w:rsidRPr="0009330A">
        <w:rPr>
          <w:rFonts w:cs="Arial"/>
          <w:b/>
          <w:bCs/>
          <w:szCs w:val="20"/>
        </w:rPr>
        <w:t xml:space="preserve"> </w:t>
      </w:r>
      <w:r w:rsidR="008B37E9" w:rsidRPr="0009330A">
        <w:rPr>
          <w:rFonts w:cs="Arial"/>
          <w:b/>
          <w:bCs/>
          <w:szCs w:val="20"/>
        </w:rPr>
        <w:t>evrov</w:t>
      </w:r>
      <w:r w:rsidRPr="00D34EC0">
        <w:rPr>
          <w:rFonts w:cs="Arial"/>
          <w:szCs w:val="20"/>
        </w:rPr>
        <w:t>.</w:t>
      </w:r>
      <w:r w:rsidRPr="00EE1CD8">
        <w:rPr>
          <w:rFonts w:cs="Arial"/>
          <w:szCs w:val="20"/>
        </w:rPr>
        <w:t xml:space="preserve"> Podrobnejši pregled sofinanciranja po organih od leta 201</w:t>
      </w:r>
      <w:r w:rsidR="000D4602">
        <w:rPr>
          <w:rFonts w:cs="Arial"/>
          <w:szCs w:val="20"/>
        </w:rPr>
        <w:t>7</w:t>
      </w:r>
      <w:r w:rsidRPr="00EE1CD8">
        <w:rPr>
          <w:rFonts w:cs="Arial"/>
          <w:szCs w:val="20"/>
        </w:rPr>
        <w:t xml:space="preserve"> naprej je podan v </w:t>
      </w:r>
      <w:r w:rsidR="00C13107" w:rsidRPr="00EE1CD8">
        <w:rPr>
          <w:rFonts w:cs="Arial"/>
          <w:b/>
          <w:szCs w:val="20"/>
        </w:rPr>
        <w:t xml:space="preserve">prilogi </w:t>
      </w:r>
      <w:r w:rsidR="0009330A">
        <w:rPr>
          <w:rFonts w:cs="Arial"/>
          <w:b/>
          <w:szCs w:val="20"/>
        </w:rPr>
        <w:t>3</w:t>
      </w:r>
      <w:r w:rsidR="00C13107" w:rsidRPr="00EE1CD8">
        <w:rPr>
          <w:rFonts w:cs="Arial"/>
          <w:szCs w:val="20"/>
        </w:rPr>
        <w:t xml:space="preserve"> tega poročila. </w:t>
      </w:r>
    </w:p>
    <w:p w14:paraId="06C7AEEB" w14:textId="77777777" w:rsidR="0009330A" w:rsidRDefault="0009330A" w:rsidP="0009330A">
      <w:pPr>
        <w:spacing w:line="240" w:lineRule="exact"/>
        <w:jc w:val="both"/>
        <w:rPr>
          <w:rFonts w:cs="Arial"/>
          <w:szCs w:val="20"/>
        </w:rPr>
      </w:pPr>
    </w:p>
    <w:p w14:paraId="6C7E9FCA" w14:textId="77777777" w:rsidR="007222A3" w:rsidRPr="00A22E23" w:rsidRDefault="00C13107" w:rsidP="0009330A">
      <w:pPr>
        <w:spacing w:line="240" w:lineRule="exact"/>
        <w:jc w:val="both"/>
        <w:rPr>
          <w:rFonts w:cs="Arial"/>
          <w:szCs w:val="20"/>
        </w:rPr>
      </w:pPr>
      <w:r w:rsidRPr="00A22E23">
        <w:rPr>
          <w:rFonts w:cs="Arial"/>
          <w:szCs w:val="20"/>
        </w:rPr>
        <w:t xml:space="preserve">V </w:t>
      </w:r>
      <w:r w:rsidRPr="00A22E23">
        <w:rPr>
          <w:rFonts w:cs="Arial"/>
          <w:b/>
          <w:bCs/>
          <w:szCs w:val="20"/>
        </w:rPr>
        <w:t>skupnem znesku</w:t>
      </w:r>
      <w:r w:rsidRPr="00A22E23">
        <w:rPr>
          <w:rFonts w:cs="Arial"/>
          <w:szCs w:val="20"/>
        </w:rPr>
        <w:t xml:space="preserve"> so vsebovana </w:t>
      </w:r>
      <w:r w:rsidRPr="00A22E23">
        <w:rPr>
          <w:rFonts w:cs="Arial"/>
          <w:b/>
          <w:bCs/>
          <w:szCs w:val="20"/>
        </w:rPr>
        <w:t>sredstva integralnega proračuna</w:t>
      </w:r>
      <w:r w:rsidRPr="00A22E23">
        <w:rPr>
          <w:rFonts w:cs="Arial"/>
          <w:szCs w:val="20"/>
        </w:rPr>
        <w:t xml:space="preserve"> in </w:t>
      </w:r>
      <w:r w:rsidRPr="00A22E23">
        <w:rPr>
          <w:rFonts w:cs="Arial"/>
          <w:b/>
          <w:bCs/>
          <w:szCs w:val="20"/>
        </w:rPr>
        <w:t>projektov, sofinanciranih iz sredstev EU</w:t>
      </w:r>
      <w:r w:rsidRPr="00A22E23">
        <w:rPr>
          <w:rFonts w:cs="Arial"/>
          <w:szCs w:val="20"/>
        </w:rPr>
        <w:t xml:space="preserve">. </w:t>
      </w:r>
    </w:p>
    <w:p w14:paraId="56406C57" w14:textId="77777777" w:rsidR="007222A3" w:rsidRDefault="007222A3" w:rsidP="007222A3">
      <w:pPr>
        <w:spacing w:line="240" w:lineRule="exact"/>
        <w:jc w:val="both"/>
        <w:rPr>
          <w:rFonts w:cs="Arial"/>
          <w:szCs w:val="20"/>
        </w:rPr>
      </w:pPr>
    </w:p>
    <w:p w14:paraId="2B8D3BCA" w14:textId="77777777" w:rsidR="007222A3" w:rsidRPr="007222A3" w:rsidRDefault="00C13107" w:rsidP="007222A3">
      <w:pPr>
        <w:spacing w:line="240" w:lineRule="exact"/>
        <w:jc w:val="both"/>
        <w:rPr>
          <w:rFonts w:cs="Arial"/>
          <w:szCs w:val="20"/>
        </w:rPr>
      </w:pPr>
      <w:r w:rsidRPr="007222A3">
        <w:rPr>
          <w:rFonts w:cs="Arial"/>
          <w:b/>
          <w:bCs/>
          <w:szCs w:val="20"/>
        </w:rPr>
        <w:t>V letu 202</w:t>
      </w:r>
      <w:r w:rsidR="00E466A4" w:rsidRPr="007222A3">
        <w:rPr>
          <w:rFonts w:cs="Arial"/>
          <w:b/>
          <w:bCs/>
          <w:szCs w:val="20"/>
        </w:rPr>
        <w:t>2</w:t>
      </w:r>
      <w:r w:rsidRPr="007222A3">
        <w:rPr>
          <w:rFonts w:cs="Arial"/>
          <w:szCs w:val="20"/>
        </w:rPr>
        <w:t xml:space="preserve"> se</w:t>
      </w:r>
      <w:r w:rsidR="0009330A" w:rsidRPr="007222A3">
        <w:rPr>
          <w:rFonts w:cs="Arial"/>
          <w:szCs w:val="20"/>
        </w:rPr>
        <w:t xml:space="preserve"> je </w:t>
      </w:r>
      <w:r w:rsidR="0009330A" w:rsidRPr="007222A3">
        <w:rPr>
          <w:rFonts w:cs="Arial"/>
          <w:b/>
          <w:bCs/>
          <w:szCs w:val="20"/>
        </w:rPr>
        <w:t>višina sofinanciranja občutno zvišala v primerjavi s preteklimi leti</w:t>
      </w:r>
      <w:r w:rsidR="0009330A" w:rsidRPr="007222A3">
        <w:rPr>
          <w:rFonts w:cs="Arial"/>
          <w:szCs w:val="20"/>
        </w:rPr>
        <w:t>, in sicer</w:t>
      </w:r>
      <w:r w:rsidR="007222A3" w:rsidRPr="007222A3">
        <w:rPr>
          <w:rFonts w:cs="Arial"/>
          <w:szCs w:val="20"/>
        </w:rPr>
        <w:t>:</w:t>
      </w:r>
      <w:r w:rsidR="0009330A" w:rsidRPr="007222A3">
        <w:rPr>
          <w:rFonts w:cs="Arial"/>
          <w:szCs w:val="20"/>
        </w:rPr>
        <w:t xml:space="preserve"> </w:t>
      </w:r>
    </w:p>
    <w:p w14:paraId="2506E088" w14:textId="00893A46" w:rsidR="0009330A" w:rsidRPr="007222A3" w:rsidRDefault="0009330A" w:rsidP="007222A3">
      <w:pPr>
        <w:pStyle w:val="Odstavekseznama"/>
        <w:numPr>
          <w:ilvl w:val="0"/>
          <w:numId w:val="33"/>
        </w:numPr>
        <w:spacing w:after="0" w:line="240" w:lineRule="exact"/>
        <w:jc w:val="both"/>
        <w:rPr>
          <w:rFonts w:ascii="Arial" w:hAnsi="Arial" w:cs="Arial"/>
          <w:sz w:val="20"/>
          <w:szCs w:val="20"/>
        </w:rPr>
      </w:pPr>
      <w:r w:rsidRPr="007222A3">
        <w:rPr>
          <w:rFonts w:ascii="Arial" w:hAnsi="Arial" w:cs="Arial"/>
          <w:b/>
          <w:bCs/>
          <w:sz w:val="20"/>
          <w:szCs w:val="20"/>
        </w:rPr>
        <w:t>na račun MVI in njihove spremenjene metodologije pri oceni realizacije sredstev</w:t>
      </w:r>
      <w:r w:rsidRPr="007222A3">
        <w:rPr>
          <w:rFonts w:ascii="Arial" w:hAnsi="Arial" w:cs="Arial"/>
          <w:sz w:val="20"/>
          <w:szCs w:val="20"/>
        </w:rPr>
        <w:t xml:space="preserve">. Od leta 2022 naprej se namreč spremeni metodologija za oceno letnega obsega sredstev za Rome. Poleg dodatnih materialnih stroškov za učence Rome je bilo do leta 2021 v oceno realizacije vključeno sofinanciranje plač, prispevkov in osebnih prejemkov učiteljev za DSP za učence Rome v skladu s sistemizacijo delovnih mest. Od leta 2022 naprej pa je poleg tega v realizacijo vključena tudi ocena stroškov dela za dodatna delovna mesta, in sicer: </w:t>
      </w:r>
    </w:p>
    <w:p w14:paraId="60DFD435" w14:textId="77777777" w:rsidR="0009330A" w:rsidRPr="007222A3" w:rsidRDefault="0009330A" w:rsidP="007222A3">
      <w:pPr>
        <w:pStyle w:val="Odstavekseznama"/>
        <w:numPr>
          <w:ilvl w:val="0"/>
          <w:numId w:val="34"/>
        </w:numPr>
        <w:spacing w:after="0" w:line="240" w:lineRule="exact"/>
        <w:jc w:val="both"/>
        <w:rPr>
          <w:rFonts w:ascii="Arial" w:hAnsi="Arial" w:cs="Arial"/>
          <w:sz w:val="20"/>
          <w:szCs w:val="20"/>
        </w:rPr>
      </w:pPr>
      <w:r w:rsidRPr="007222A3">
        <w:rPr>
          <w:rFonts w:ascii="Arial" w:hAnsi="Arial" w:cs="Arial"/>
          <w:sz w:val="20"/>
          <w:szCs w:val="20"/>
        </w:rPr>
        <w:t xml:space="preserve">zaradi znižanega normativa pri oblikovanju oddelkov dodatnih 1,5 učitelja na dodatni ocenjeni oddelek, </w:t>
      </w:r>
    </w:p>
    <w:p w14:paraId="049CAAE7" w14:textId="77777777" w:rsidR="0009330A" w:rsidRPr="007222A3" w:rsidRDefault="0009330A" w:rsidP="007222A3">
      <w:pPr>
        <w:pStyle w:val="Odstavekseznama"/>
        <w:numPr>
          <w:ilvl w:val="0"/>
          <w:numId w:val="34"/>
        </w:numPr>
        <w:spacing w:after="0" w:line="240" w:lineRule="exact"/>
        <w:jc w:val="both"/>
        <w:rPr>
          <w:rFonts w:ascii="Arial" w:hAnsi="Arial" w:cs="Arial"/>
          <w:sz w:val="20"/>
          <w:szCs w:val="20"/>
        </w:rPr>
      </w:pPr>
      <w:r w:rsidRPr="007222A3">
        <w:rPr>
          <w:rFonts w:ascii="Arial" w:hAnsi="Arial" w:cs="Arial"/>
          <w:sz w:val="20"/>
          <w:szCs w:val="20"/>
        </w:rPr>
        <w:t xml:space="preserve">sistemizirana DM romskega pomočnika, </w:t>
      </w:r>
    </w:p>
    <w:p w14:paraId="1DB0D411" w14:textId="77777777" w:rsidR="0009330A" w:rsidRPr="007222A3" w:rsidRDefault="0009330A" w:rsidP="007222A3">
      <w:pPr>
        <w:pStyle w:val="Odstavekseznama"/>
        <w:numPr>
          <w:ilvl w:val="0"/>
          <w:numId w:val="34"/>
        </w:numPr>
        <w:spacing w:after="0" w:line="240" w:lineRule="exact"/>
        <w:jc w:val="both"/>
        <w:rPr>
          <w:rFonts w:ascii="Arial" w:hAnsi="Arial" w:cs="Arial"/>
          <w:sz w:val="20"/>
          <w:szCs w:val="20"/>
        </w:rPr>
      </w:pPr>
      <w:r w:rsidRPr="007222A3">
        <w:rPr>
          <w:rFonts w:ascii="Arial" w:hAnsi="Arial" w:cs="Arial"/>
          <w:sz w:val="20"/>
          <w:szCs w:val="20"/>
        </w:rPr>
        <w:t xml:space="preserve">ocenjena dodatna delovna mesta za drugega strokovnega delavca v 1. razredu ter </w:t>
      </w:r>
    </w:p>
    <w:p w14:paraId="1D855942" w14:textId="30858EE8" w:rsidR="0009330A" w:rsidRPr="007222A3" w:rsidRDefault="0009330A" w:rsidP="007222A3">
      <w:pPr>
        <w:pStyle w:val="Odstavekseznama"/>
        <w:numPr>
          <w:ilvl w:val="0"/>
          <w:numId w:val="34"/>
        </w:numPr>
        <w:spacing w:after="0" w:line="240" w:lineRule="exact"/>
        <w:jc w:val="both"/>
        <w:rPr>
          <w:rFonts w:ascii="Arial" w:hAnsi="Arial" w:cs="Arial"/>
          <w:sz w:val="20"/>
          <w:szCs w:val="20"/>
        </w:rPr>
      </w:pPr>
      <w:r w:rsidRPr="007222A3">
        <w:rPr>
          <w:rFonts w:ascii="Arial" w:hAnsi="Arial" w:cs="Arial"/>
          <w:sz w:val="20"/>
          <w:szCs w:val="20"/>
        </w:rPr>
        <w:t>dodatne specifike na delovnih mestih gospodinjcev in čistilk.</w:t>
      </w:r>
      <w:r w:rsidR="00C13107" w:rsidRPr="007222A3">
        <w:rPr>
          <w:rFonts w:ascii="Arial" w:hAnsi="Arial" w:cs="Arial"/>
          <w:sz w:val="20"/>
          <w:szCs w:val="20"/>
        </w:rPr>
        <w:t xml:space="preserve"> </w:t>
      </w:r>
    </w:p>
    <w:p w14:paraId="154CD179" w14:textId="3E09AA3C" w:rsidR="009265B6" w:rsidRPr="007222A3" w:rsidRDefault="0009330A" w:rsidP="007222A3">
      <w:pPr>
        <w:pStyle w:val="Odstavekseznama"/>
        <w:numPr>
          <w:ilvl w:val="0"/>
          <w:numId w:val="33"/>
        </w:numPr>
        <w:spacing w:after="0" w:line="240" w:lineRule="exact"/>
        <w:jc w:val="both"/>
        <w:rPr>
          <w:rFonts w:ascii="Arial" w:hAnsi="Arial" w:cs="Arial"/>
          <w:sz w:val="20"/>
          <w:szCs w:val="20"/>
        </w:rPr>
      </w:pPr>
      <w:r w:rsidRPr="007222A3">
        <w:rPr>
          <w:rFonts w:ascii="Arial" w:hAnsi="Arial" w:cs="Arial"/>
          <w:b/>
          <w:bCs/>
          <w:sz w:val="20"/>
          <w:szCs w:val="20"/>
        </w:rPr>
        <w:t>Skupna višina sofinanciranja se je zvišala tudi na račun višine dodeljenih dodatnih sredstev občinam z evidentiranimi romskimi naselji na podlagi 20.a člena ZFO-1</w:t>
      </w:r>
      <w:r w:rsidRPr="007222A3">
        <w:rPr>
          <w:rFonts w:ascii="Arial" w:hAnsi="Arial" w:cs="Arial"/>
          <w:sz w:val="20"/>
          <w:szCs w:val="20"/>
        </w:rPr>
        <w:t>, saj je bil</w:t>
      </w:r>
      <w:r w:rsidR="007222A3">
        <w:rPr>
          <w:rFonts w:ascii="Arial" w:hAnsi="Arial" w:cs="Arial"/>
          <w:sz w:val="20"/>
          <w:szCs w:val="20"/>
        </w:rPr>
        <w:t>o</w:t>
      </w:r>
      <w:r w:rsidRPr="007222A3">
        <w:rPr>
          <w:rFonts w:ascii="Arial" w:hAnsi="Arial" w:cs="Arial"/>
          <w:sz w:val="20"/>
          <w:szCs w:val="20"/>
        </w:rPr>
        <w:t xml:space="preserve"> v letu 2022 občinam dodeljenih </w:t>
      </w:r>
      <w:r w:rsidR="009265B6" w:rsidRPr="007222A3">
        <w:rPr>
          <w:rFonts w:ascii="Arial" w:hAnsi="Arial" w:cs="Arial"/>
          <w:sz w:val="20"/>
          <w:szCs w:val="20"/>
        </w:rPr>
        <w:t xml:space="preserve">50 % celotnega </w:t>
      </w:r>
      <w:r w:rsidR="009265B6" w:rsidRPr="007222A3">
        <w:rPr>
          <w:rFonts w:ascii="Arial" w:hAnsi="Arial" w:cs="Arial"/>
          <w:iCs/>
          <w:sz w:val="20"/>
          <w:szCs w:val="20"/>
        </w:rPr>
        <w:t>zneska, ki pripada posameznim občinam za proračunsko leto, za katero se izračuna višina sredstev</w:t>
      </w:r>
      <w:r w:rsidRPr="007222A3">
        <w:rPr>
          <w:rFonts w:ascii="Arial" w:hAnsi="Arial" w:cs="Arial"/>
          <w:sz w:val="20"/>
          <w:szCs w:val="20"/>
        </w:rPr>
        <w:t>.</w:t>
      </w:r>
      <w:r w:rsidR="009265B6" w:rsidRPr="007222A3">
        <w:rPr>
          <w:rFonts w:ascii="Arial" w:hAnsi="Arial" w:cs="Arial"/>
          <w:sz w:val="20"/>
          <w:szCs w:val="20"/>
        </w:rPr>
        <w:t xml:space="preserve"> V letih 2023 in 2024 </w:t>
      </w:r>
      <w:r w:rsidR="007222A3">
        <w:rPr>
          <w:rFonts w:ascii="Arial" w:hAnsi="Arial" w:cs="Arial"/>
          <w:sz w:val="20"/>
          <w:szCs w:val="20"/>
        </w:rPr>
        <w:t xml:space="preserve">pa </w:t>
      </w:r>
      <w:r w:rsidR="009265B6" w:rsidRPr="007222A3">
        <w:rPr>
          <w:rFonts w:ascii="Arial" w:hAnsi="Arial" w:cs="Arial"/>
          <w:sz w:val="20"/>
          <w:szCs w:val="20"/>
        </w:rPr>
        <w:t xml:space="preserve">bodo ta sredstva še višja, saj bodo občine z evidentiranimi romskimi naselji </w:t>
      </w:r>
      <w:r w:rsidR="007222A3">
        <w:rPr>
          <w:rFonts w:ascii="Arial" w:hAnsi="Arial" w:cs="Arial"/>
          <w:sz w:val="20"/>
          <w:szCs w:val="20"/>
        </w:rPr>
        <w:t xml:space="preserve">v letu 2023 </w:t>
      </w:r>
      <w:r w:rsidR="009265B6" w:rsidRPr="007222A3">
        <w:rPr>
          <w:rFonts w:ascii="Arial" w:hAnsi="Arial" w:cs="Arial"/>
          <w:sz w:val="20"/>
          <w:szCs w:val="20"/>
        </w:rPr>
        <w:t>prejele 75</w:t>
      </w:r>
      <w:r w:rsidR="00B82A3A" w:rsidRPr="007222A3">
        <w:rPr>
          <w:rFonts w:ascii="Arial" w:hAnsi="Arial" w:cs="Arial"/>
          <w:sz w:val="20"/>
          <w:szCs w:val="20"/>
        </w:rPr>
        <w:t> %</w:t>
      </w:r>
      <w:r w:rsidR="009265B6" w:rsidRPr="007222A3">
        <w:rPr>
          <w:rFonts w:ascii="Arial" w:hAnsi="Arial" w:cs="Arial"/>
          <w:sz w:val="20"/>
          <w:szCs w:val="20"/>
        </w:rPr>
        <w:t xml:space="preserve"> celotnega zneska in od leta 2024 dalje 100 % zneska, torej celotni</w:t>
      </w:r>
      <w:r w:rsidR="007222A3">
        <w:rPr>
          <w:rFonts w:ascii="Arial" w:hAnsi="Arial" w:cs="Arial"/>
          <w:sz w:val="20"/>
          <w:szCs w:val="20"/>
        </w:rPr>
        <w:t xml:space="preserve"> znesek</w:t>
      </w:r>
      <w:r w:rsidR="009265B6" w:rsidRPr="007222A3">
        <w:rPr>
          <w:rFonts w:ascii="Arial" w:hAnsi="Arial" w:cs="Arial"/>
          <w:sz w:val="20"/>
          <w:szCs w:val="20"/>
        </w:rPr>
        <w:t xml:space="preserve"> 3,5 % primerne porabe občine.</w:t>
      </w:r>
    </w:p>
    <w:p w14:paraId="67527095" w14:textId="77777777" w:rsidR="009265B6" w:rsidRPr="007222A3" w:rsidRDefault="009265B6" w:rsidP="007222A3">
      <w:pPr>
        <w:spacing w:line="240" w:lineRule="exact"/>
        <w:jc w:val="both"/>
        <w:rPr>
          <w:rFonts w:cs="Arial"/>
          <w:szCs w:val="20"/>
        </w:rPr>
      </w:pPr>
    </w:p>
    <w:p w14:paraId="64306793" w14:textId="77777777" w:rsidR="00A22E23" w:rsidRPr="00A22E23" w:rsidRDefault="00C13107" w:rsidP="00A22E23">
      <w:pPr>
        <w:spacing w:line="240" w:lineRule="exact"/>
        <w:jc w:val="both"/>
        <w:rPr>
          <w:rFonts w:cs="Arial"/>
          <w:szCs w:val="20"/>
        </w:rPr>
      </w:pPr>
      <w:r w:rsidRPr="00A22E23">
        <w:rPr>
          <w:rFonts w:cs="Arial"/>
          <w:szCs w:val="20"/>
        </w:rPr>
        <w:t>V</w:t>
      </w:r>
      <w:r w:rsidRPr="00A22E23">
        <w:rPr>
          <w:rFonts w:cs="Arial"/>
          <w:b/>
          <w:bCs/>
          <w:szCs w:val="20"/>
        </w:rPr>
        <w:t xml:space="preserve"> skupnem obsegu financiranja</w:t>
      </w:r>
      <w:r w:rsidRPr="00A22E23">
        <w:rPr>
          <w:rFonts w:cs="Arial"/>
          <w:szCs w:val="20"/>
        </w:rPr>
        <w:t xml:space="preserve"> </w:t>
      </w:r>
      <w:r w:rsidR="007222A3" w:rsidRPr="00A22E23">
        <w:rPr>
          <w:rFonts w:cs="Arial"/>
          <w:szCs w:val="20"/>
        </w:rPr>
        <w:t xml:space="preserve">s strani </w:t>
      </w:r>
      <w:r w:rsidR="007222A3" w:rsidRPr="00A22E23">
        <w:rPr>
          <w:rFonts w:cs="Arial"/>
          <w:b/>
          <w:bCs/>
          <w:szCs w:val="20"/>
        </w:rPr>
        <w:t>državnih organov</w:t>
      </w:r>
      <w:r w:rsidR="007222A3" w:rsidRPr="00A22E23">
        <w:rPr>
          <w:rFonts w:cs="Arial"/>
          <w:szCs w:val="20"/>
        </w:rPr>
        <w:t xml:space="preserve"> </w:t>
      </w:r>
      <w:r w:rsidRPr="00A22E23">
        <w:rPr>
          <w:rFonts w:cs="Arial"/>
          <w:szCs w:val="20"/>
        </w:rPr>
        <w:t xml:space="preserve">so zajeta sredstva, ki jih </w:t>
      </w:r>
      <w:r w:rsidR="007222A3" w:rsidRPr="00A22E23">
        <w:rPr>
          <w:rFonts w:cs="Arial"/>
          <w:szCs w:val="20"/>
        </w:rPr>
        <w:t>ti</w:t>
      </w:r>
      <w:r w:rsidRPr="00A22E23">
        <w:rPr>
          <w:rFonts w:cs="Arial"/>
          <w:szCs w:val="20"/>
        </w:rPr>
        <w:t xml:space="preserve"> namenjajo za</w:t>
      </w:r>
      <w:r w:rsidR="00A22E23" w:rsidRPr="00A22E23">
        <w:rPr>
          <w:rFonts w:cs="Arial"/>
          <w:szCs w:val="20"/>
        </w:rPr>
        <w:t>:</w:t>
      </w:r>
    </w:p>
    <w:p w14:paraId="0555ACCC" w14:textId="5F733ED9" w:rsidR="00A22E23" w:rsidRPr="00A22E23" w:rsidRDefault="00C13107" w:rsidP="00A22E23">
      <w:pPr>
        <w:pStyle w:val="Odstavekseznama"/>
        <w:numPr>
          <w:ilvl w:val="0"/>
          <w:numId w:val="33"/>
        </w:numPr>
        <w:spacing w:after="0" w:line="240" w:lineRule="exact"/>
        <w:jc w:val="both"/>
        <w:rPr>
          <w:rFonts w:ascii="Arial" w:hAnsi="Arial" w:cs="Arial"/>
          <w:sz w:val="20"/>
          <w:szCs w:val="20"/>
        </w:rPr>
      </w:pPr>
      <w:r w:rsidRPr="00A22E23">
        <w:rPr>
          <w:rFonts w:ascii="Arial" w:hAnsi="Arial" w:cs="Arial"/>
          <w:sz w:val="20"/>
          <w:szCs w:val="20"/>
        </w:rPr>
        <w:t>predšolsko vzgojo in izobraževanje</w:t>
      </w:r>
      <w:r w:rsidR="00A22E23" w:rsidRPr="00A22E23">
        <w:rPr>
          <w:rFonts w:ascii="Arial" w:hAnsi="Arial" w:cs="Arial"/>
          <w:sz w:val="20"/>
          <w:szCs w:val="20"/>
        </w:rPr>
        <w:t>;</w:t>
      </w:r>
      <w:r w:rsidRPr="00A22E23">
        <w:rPr>
          <w:rFonts w:ascii="Arial" w:hAnsi="Arial" w:cs="Arial"/>
          <w:sz w:val="20"/>
          <w:szCs w:val="20"/>
        </w:rPr>
        <w:t xml:space="preserve"> </w:t>
      </w:r>
    </w:p>
    <w:p w14:paraId="19696AE1" w14:textId="7FBA81F0" w:rsidR="00A22E23" w:rsidRPr="00A22E23" w:rsidRDefault="00C13107" w:rsidP="00A22E23">
      <w:pPr>
        <w:pStyle w:val="Odstavekseznama"/>
        <w:numPr>
          <w:ilvl w:val="0"/>
          <w:numId w:val="33"/>
        </w:numPr>
        <w:spacing w:after="0" w:line="240" w:lineRule="exact"/>
        <w:jc w:val="both"/>
        <w:rPr>
          <w:rFonts w:ascii="Arial" w:hAnsi="Arial" w:cs="Arial"/>
          <w:sz w:val="20"/>
          <w:szCs w:val="20"/>
        </w:rPr>
      </w:pPr>
      <w:r w:rsidRPr="00A22E23">
        <w:rPr>
          <w:rFonts w:ascii="Arial" w:hAnsi="Arial" w:cs="Arial"/>
          <w:sz w:val="20"/>
          <w:szCs w:val="20"/>
        </w:rPr>
        <w:lastRenderedPageBreak/>
        <w:t>kulturne, založniške in medijske projekte oziroma dejavnosti</w:t>
      </w:r>
      <w:r w:rsidR="00A22E23" w:rsidRPr="00A22E23">
        <w:rPr>
          <w:rFonts w:ascii="Arial" w:hAnsi="Arial" w:cs="Arial"/>
          <w:sz w:val="20"/>
          <w:szCs w:val="20"/>
        </w:rPr>
        <w:t>;</w:t>
      </w:r>
      <w:r w:rsidRPr="00A22E23">
        <w:rPr>
          <w:rFonts w:ascii="Arial" w:hAnsi="Arial" w:cs="Arial"/>
          <w:sz w:val="20"/>
          <w:szCs w:val="20"/>
        </w:rPr>
        <w:t xml:space="preserve"> </w:t>
      </w:r>
    </w:p>
    <w:p w14:paraId="3A13E4F5" w14:textId="77777777" w:rsidR="00A22E23" w:rsidRPr="00A22E23" w:rsidRDefault="00C13107" w:rsidP="00A22E23">
      <w:pPr>
        <w:pStyle w:val="Odstavekseznama"/>
        <w:numPr>
          <w:ilvl w:val="0"/>
          <w:numId w:val="33"/>
        </w:numPr>
        <w:spacing w:after="0" w:line="240" w:lineRule="exact"/>
        <w:jc w:val="both"/>
        <w:rPr>
          <w:rFonts w:ascii="Arial" w:hAnsi="Arial" w:cs="Arial"/>
          <w:sz w:val="20"/>
          <w:szCs w:val="20"/>
        </w:rPr>
      </w:pPr>
      <w:r w:rsidRPr="00A22E23">
        <w:rPr>
          <w:rFonts w:ascii="Arial" w:hAnsi="Arial" w:cs="Arial"/>
          <w:sz w:val="20"/>
          <w:szCs w:val="20"/>
        </w:rPr>
        <w:t>sofinanciranje delovanja krovne organizacije romske skupnosti v Sloveniji in za programe aktivnosti organizacij romske skupnosti, v katere se združujejo pripadniki romske skupnosti</w:t>
      </w:r>
      <w:r w:rsidR="00A22E23" w:rsidRPr="00A22E23">
        <w:rPr>
          <w:rFonts w:ascii="Arial" w:hAnsi="Arial" w:cs="Arial"/>
          <w:sz w:val="20"/>
          <w:szCs w:val="20"/>
        </w:rPr>
        <w:t>;</w:t>
      </w:r>
      <w:r w:rsidRPr="00A22E23">
        <w:rPr>
          <w:rFonts w:ascii="Arial" w:hAnsi="Arial" w:cs="Arial"/>
          <w:sz w:val="20"/>
          <w:szCs w:val="20"/>
        </w:rPr>
        <w:t xml:space="preserve"> </w:t>
      </w:r>
    </w:p>
    <w:p w14:paraId="023D843A" w14:textId="77777777" w:rsidR="00A22E23" w:rsidRPr="00A22E23" w:rsidRDefault="00C13107" w:rsidP="00A22E23">
      <w:pPr>
        <w:pStyle w:val="Odstavekseznama"/>
        <w:numPr>
          <w:ilvl w:val="0"/>
          <w:numId w:val="33"/>
        </w:numPr>
        <w:spacing w:after="0" w:line="240" w:lineRule="exact"/>
        <w:jc w:val="both"/>
        <w:rPr>
          <w:rFonts w:ascii="Arial" w:hAnsi="Arial" w:cs="Arial"/>
          <w:sz w:val="20"/>
          <w:szCs w:val="20"/>
        </w:rPr>
      </w:pPr>
      <w:r w:rsidRPr="00A22E23">
        <w:rPr>
          <w:rFonts w:ascii="Arial" w:hAnsi="Arial" w:cs="Arial"/>
          <w:sz w:val="20"/>
          <w:szCs w:val="20"/>
        </w:rPr>
        <w:t>spodbujanje zaposlovanja in socialnega vključevanja</w:t>
      </w:r>
      <w:r w:rsidR="00A22E23" w:rsidRPr="00A22E23">
        <w:rPr>
          <w:rFonts w:ascii="Arial" w:hAnsi="Arial" w:cs="Arial"/>
          <w:sz w:val="20"/>
          <w:szCs w:val="20"/>
        </w:rPr>
        <w:t>;</w:t>
      </w:r>
      <w:r w:rsidRPr="00A22E23">
        <w:rPr>
          <w:rFonts w:ascii="Arial" w:hAnsi="Arial" w:cs="Arial"/>
          <w:sz w:val="20"/>
          <w:szCs w:val="20"/>
        </w:rPr>
        <w:t xml:space="preserve"> </w:t>
      </w:r>
    </w:p>
    <w:p w14:paraId="5132DBE3" w14:textId="77777777" w:rsidR="00A22E23" w:rsidRPr="00A22E23" w:rsidRDefault="00C13107" w:rsidP="00A22E23">
      <w:pPr>
        <w:pStyle w:val="Odstavekseznama"/>
        <w:numPr>
          <w:ilvl w:val="0"/>
          <w:numId w:val="33"/>
        </w:numPr>
        <w:spacing w:after="0" w:line="240" w:lineRule="exact"/>
        <w:jc w:val="both"/>
        <w:rPr>
          <w:rFonts w:ascii="Arial" w:hAnsi="Arial" w:cs="Arial"/>
          <w:sz w:val="20"/>
          <w:szCs w:val="20"/>
        </w:rPr>
      </w:pPr>
      <w:r w:rsidRPr="00A22E23">
        <w:rPr>
          <w:rFonts w:ascii="Arial" w:hAnsi="Arial" w:cs="Arial"/>
          <w:sz w:val="20"/>
          <w:szCs w:val="20"/>
        </w:rPr>
        <w:t>zdravstven</w:t>
      </w:r>
      <w:r w:rsidR="00A22E23" w:rsidRPr="00A22E23">
        <w:rPr>
          <w:rFonts w:ascii="Arial" w:hAnsi="Arial" w:cs="Arial"/>
          <w:sz w:val="20"/>
          <w:szCs w:val="20"/>
        </w:rPr>
        <w:t>o</w:t>
      </w:r>
      <w:r w:rsidRPr="00A22E23">
        <w:rPr>
          <w:rFonts w:ascii="Arial" w:hAnsi="Arial" w:cs="Arial"/>
          <w:sz w:val="20"/>
          <w:szCs w:val="20"/>
        </w:rPr>
        <w:t xml:space="preserve"> varstv</w:t>
      </w:r>
      <w:r w:rsidR="00A22E23" w:rsidRPr="00A22E23">
        <w:rPr>
          <w:rFonts w:ascii="Arial" w:hAnsi="Arial" w:cs="Arial"/>
          <w:sz w:val="20"/>
          <w:szCs w:val="20"/>
        </w:rPr>
        <w:t>o;</w:t>
      </w:r>
    </w:p>
    <w:p w14:paraId="59CC5D20" w14:textId="3519CA28" w:rsidR="00A22E23" w:rsidRPr="00A22E23" w:rsidRDefault="00C13107" w:rsidP="00A22E23">
      <w:pPr>
        <w:pStyle w:val="Odstavekseznama"/>
        <w:numPr>
          <w:ilvl w:val="0"/>
          <w:numId w:val="33"/>
        </w:numPr>
        <w:spacing w:after="0" w:line="240" w:lineRule="exact"/>
        <w:jc w:val="both"/>
        <w:rPr>
          <w:rFonts w:ascii="Arial" w:hAnsi="Arial" w:cs="Arial"/>
          <w:sz w:val="20"/>
          <w:szCs w:val="20"/>
        </w:rPr>
      </w:pPr>
      <w:r w:rsidRPr="00A22E23">
        <w:rPr>
          <w:rFonts w:ascii="Arial" w:hAnsi="Arial" w:cs="Arial"/>
          <w:sz w:val="20"/>
          <w:szCs w:val="20"/>
        </w:rPr>
        <w:t>ozaveščevalne aktivnosti</w:t>
      </w:r>
      <w:r w:rsidR="00A22E23" w:rsidRPr="00A22E23">
        <w:rPr>
          <w:rFonts w:ascii="Arial" w:hAnsi="Arial" w:cs="Arial"/>
          <w:sz w:val="20"/>
          <w:szCs w:val="20"/>
        </w:rPr>
        <w:t>;</w:t>
      </w:r>
      <w:r w:rsidRPr="00A22E23">
        <w:rPr>
          <w:rFonts w:ascii="Arial" w:hAnsi="Arial" w:cs="Arial"/>
          <w:sz w:val="20"/>
          <w:szCs w:val="20"/>
        </w:rPr>
        <w:t xml:space="preserve"> </w:t>
      </w:r>
    </w:p>
    <w:p w14:paraId="054E4604" w14:textId="77777777" w:rsidR="005F25F1" w:rsidRDefault="00C13107" w:rsidP="00A22E23">
      <w:pPr>
        <w:pStyle w:val="Odstavekseznama"/>
        <w:numPr>
          <w:ilvl w:val="0"/>
          <w:numId w:val="33"/>
        </w:numPr>
        <w:spacing w:after="0" w:line="240" w:lineRule="exact"/>
        <w:jc w:val="both"/>
        <w:rPr>
          <w:rFonts w:ascii="Arial" w:hAnsi="Arial" w:cs="Arial"/>
          <w:sz w:val="20"/>
          <w:szCs w:val="20"/>
        </w:rPr>
      </w:pPr>
      <w:r w:rsidRPr="00A22E23">
        <w:rPr>
          <w:rFonts w:ascii="Arial" w:hAnsi="Arial" w:cs="Arial"/>
          <w:sz w:val="20"/>
          <w:szCs w:val="20"/>
        </w:rPr>
        <w:t xml:space="preserve">radijske in televizijske oddaje v okviru javne </w:t>
      </w:r>
      <w:r w:rsidR="00A22E23" w:rsidRPr="00A22E23">
        <w:rPr>
          <w:rFonts w:ascii="Arial" w:hAnsi="Arial" w:cs="Arial"/>
          <w:sz w:val="20"/>
          <w:szCs w:val="20"/>
        </w:rPr>
        <w:t>RTV</w:t>
      </w:r>
      <w:r w:rsidRPr="00A22E23">
        <w:rPr>
          <w:rFonts w:ascii="Arial" w:hAnsi="Arial" w:cs="Arial"/>
          <w:sz w:val="20"/>
          <w:szCs w:val="20"/>
        </w:rPr>
        <w:t xml:space="preserve"> Slovenija</w:t>
      </w:r>
      <w:r w:rsidR="005F25F1">
        <w:rPr>
          <w:rFonts w:ascii="Arial" w:hAnsi="Arial" w:cs="Arial"/>
          <w:sz w:val="20"/>
          <w:szCs w:val="20"/>
        </w:rPr>
        <w:t>,</w:t>
      </w:r>
    </w:p>
    <w:p w14:paraId="2FE9F0EF" w14:textId="77777777" w:rsidR="000749E1" w:rsidRPr="000749E1" w:rsidRDefault="00C13107" w:rsidP="000749E1">
      <w:pPr>
        <w:pStyle w:val="Odstavekseznama"/>
        <w:numPr>
          <w:ilvl w:val="0"/>
          <w:numId w:val="33"/>
        </w:numPr>
        <w:spacing w:after="0" w:line="240" w:lineRule="exact"/>
        <w:jc w:val="both"/>
      </w:pPr>
      <w:r w:rsidRPr="00A22E23">
        <w:rPr>
          <w:rFonts w:ascii="Arial" w:hAnsi="Arial" w:cs="Arial"/>
          <w:sz w:val="20"/>
          <w:szCs w:val="20"/>
        </w:rPr>
        <w:t>itd.</w:t>
      </w:r>
      <w:bookmarkStart w:id="54" w:name="_Toc511124321"/>
      <w:bookmarkStart w:id="55" w:name="_Toc10533179"/>
      <w:bookmarkStart w:id="56" w:name="_Toc64379031"/>
    </w:p>
    <w:p w14:paraId="6476F8A7" w14:textId="77777777" w:rsidR="000749E1" w:rsidRDefault="000749E1" w:rsidP="000749E1">
      <w:pPr>
        <w:spacing w:line="240" w:lineRule="exact"/>
        <w:jc w:val="both"/>
      </w:pPr>
    </w:p>
    <w:p w14:paraId="38FC7B88" w14:textId="42C3017B" w:rsidR="000D36C7" w:rsidRPr="005670E1" w:rsidRDefault="005670E1" w:rsidP="005670E1">
      <w:pPr>
        <w:pStyle w:val="Podnaslov"/>
      </w:pPr>
      <w:bookmarkStart w:id="57" w:name="_Toc135291735"/>
      <w:r>
        <w:t xml:space="preserve">3.2 </w:t>
      </w:r>
      <w:r w:rsidR="000D36C7" w:rsidRPr="005670E1">
        <w:t>(SO)FINANCIRANJE ZA POTREBE ROMSKE SKUPNOSTI S STRANI SAMOUPRAVNIH LOKALNIH SKUPNOSTI</w:t>
      </w:r>
      <w:bookmarkEnd w:id="54"/>
      <w:bookmarkEnd w:id="55"/>
      <w:bookmarkEnd w:id="56"/>
      <w:bookmarkEnd w:id="57"/>
    </w:p>
    <w:p w14:paraId="491BE3A7" w14:textId="77777777" w:rsidR="000D36C7" w:rsidRPr="00EE1CD8" w:rsidRDefault="000D36C7" w:rsidP="008635DC">
      <w:pPr>
        <w:spacing w:line="240" w:lineRule="exact"/>
        <w:jc w:val="both"/>
        <w:rPr>
          <w:rFonts w:cs="Arial"/>
          <w:b/>
          <w:szCs w:val="20"/>
        </w:rPr>
      </w:pPr>
    </w:p>
    <w:p w14:paraId="001D5250" w14:textId="77777777" w:rsidR="000749E1" w:rsidRDefault="00A22E23" w:rsidP="002260E7">
      <w:pPr>
        <w:spacing w:line="240" w:lineRule="exact"/>
        <w:jc w:val="both"/>
      </w:pPr>
      <w:r w:rsidRPr="00774514">
        <w:rPr>
          <w:rFonts w:cs="Arial"/>
          <w:b/>
          <w:bCs/>
          <w:szCs w:val="20"/>
        </w:rPr>
        <w:t xml:space="preserve">Občine z </w:t>
      </w:r>
      <w:r w:rsidR="008968CB">
        <w:rPr>
          <w:rFonts w:cs="Arial"/>
          <w:b/>
          <w:bCs/>
          <w:szCs w:val="20"/>
        </w:rPr>
        <w:t xml:space="preserve">evidentiranimi </w:t>
      </w:r>
      <w:r w:rsidRPr="00774514">
        <w:rPr>
          <w:rFonts w:cs="Arial"/>
          <w:b/>
          <w:bCs/>
          <w:szCs w:val="20"/>
        </w:rPr>
        <w:t>romskimi naselji (25 občin</w:t>
      </w:r>
      <w:r w:rsidR="00533E91">
        <w:rPr>
          <w:rStyle w:val="Sprotnaopomba-sklic"/>
          <w:rFonts w:cs="Arial"/>
          <w:b/>
          <w:bCs/>
          <w:szCs w:val="20"/>
        </w:rPr>
        <w:footnoteReference w:id="23"/>
      </w:r>
      <w:r w:rsidRPr="00774514">
        <w:rPr>
          <w:rFonts w:cs="Arial"/>
          <w:b/>
          <w:bCs/>
          <w:szCs w:val="20"/>
        </w:rPr>
        <w:t>)</w:t>
      </w:r>
      <w:r>
        <w:rPr>
          <w:rFonts w:cs="Arial"/>
          <w:szCs w:val="20"/>
        </w:rPr>
        <w:t xml:space="preserve"> so v letu 2022 </w:t>
      </w:r>
      <w:r w:rsidR="00774514">
        <w:rPr>
          <w:rFonts w:cs="Arial"/>
          <w:szCs w:val="20"/>
        </w:rPr>
        <w:t xml:space="preserve">na podlagi 20.a člena ZFO-1 </w:t>
      </w:r>
      <w:r>
        <w:rPr>
          <w:rFonts w:cs="Arial"/>
          <w:szCs w:val="20"/>
        </w:rPr>
        <w:t xml:space="preserve">s strani države (preko UN) prejele skupaj </w:t>
      </w:r>
      <w:r w:rsidR="00774514" w:rsidRPr="00774514">
        <w:rPr>
          <w:rFonts w:cs="Arial"/>
          <w:b/>
          <w:bCs/>
          <w:szCs w:val="20"/>
        </w:rPr>
        <w:t>dobrih 3,8 milijona evrov dodatnih sredstev</w:t>
      </w:r>
      <w:r w:rsidR="008968CB">
        <w:rPr>
          <w:rFonts w:cs="Arial"/>
          <w:szCs w:val="20"/>
        </w:rPr>
        <w:t xml:space="preserve"> </w:t>
      </w:r>
      <w:r w:rsidR="00774514" w:rsidRPr="00362F43">
        <w:rPr>
          <w:rFonts w:cs="Arial"/>
          <w:b/>
          <w:bCs/>
          <w:szCs w:val="20"/>
        </w:rPr>
        <w:t xml:space="preserve">za uresničevanje svojih </w:t>
      </w:r>
      <w:r w:rsidR="00774514" w:rsidRPr="00362F43">
        <w:rPr>
          <w:b/>
          <w:bCs/>
        </w:rPr>
        <w:t xml:space="preserve">obveznosti </w:t>
      </w:r>
      <w:r w:rsidR="008968CB" w:rsidRPr="00362F43">
        <w:rPr>
          <w:b/>
          <w:bCs/>
        </w:rPr>
        <w:t>s stalno naseljeno romsko skupnostjo</w:t>
      </w:r>
      <w:r w:rsidR="00774514">
        <w:rPr>
          <w:rFonts w:cs="Arial"/>
          <w:szCs w:val="20"/>
        </w:rPr>
        <w:t>.</w:t>
      </w:r>
      <w:r w:rsidR="008968CB">
        <w:rPr>
          <w:rFonts w:cs="Arial"/>
          <w:szCs w:val="20"/>
        </w:rPr>
        <w:t xml:space="preserve"> V letu 2022 je bilo </w:t>
      </w:r>
      <w:r w:rsidR="00B82A3A">
        <w:rPr>
          <w:rFonts w:cs="Arial"/>
          <w:szCs w:val="20"/>
        </w:rPr>
        <w:t xml:space="preserve">tako </w:t>
      </w:r>
      <w:r w:rsidR="008968CB">
        <w:rPr>
          <w:rFonts w:cs="Arial"/>
          <w:szCs w:val="20"/>
        </w:rPr>
        <w:t xml:space="preserve">v skladu z ZFO-1 </w:t>
      </w:r>
      <w:r w:rsidR="008968CB" w:rsidRPr="00362F43">
        <w:rPr>
          <w:rFonts w:cs="Arial"/>
          <w:b/>
          <w:bCs/>
          <w:szCs w:val="20"/>
        </w:rPr>
        <w:t>izplačanih 50 % vseh dodatnih sredstev</w:t>
      </w:r>
      <w:r w:rsidR="008968CB">
        <w:rPr>
          <w:rFonts w:cs="Arial"/>
          <w:szCs w:val="20"/>
        </w:rPr>
        <w:t>, ki naj bi jih občine prejele na podlagi tega člena ZFO-1. V letu 2023 bodo občine prejele 75 % vseh dodatnih sredstev</w:t>
      </w:r>
      <w:r w:rsidR="00B82A3A">
        <w:rPr>
          <w:rFonts w:cs="Arial"/>
          <w:szCs w:val="20"/>
        </w:rPr>
        <w:t xml:space="preserve"> (to bo dobrih 6,2 milijona evrov)</w:t>
      </w:r>
      <w:r w:rsidR="008968CB">
        <w:rPr>
          <w:rFonts w:cs="Arial"/>
          <w:szCs w:val="20"/>
        </w:rPr>
        <w:t>, v letu 2024 pa bodo prejele že</w:t>
      </w:r>
      <w:r w:rsidR="00362F43">
        <w:rPr>
          <w:rFonts w:cs="Arial"/>
          <w:szCs w:val="20"/>
        </w:rPr>
        <w:t xml:space="preserve"> </w:t>
      </w:r>
      <w:r w:rsidR="00533E91">
        <w:rPr>
          <w:rFonts w:cs="Arial"/>
          <w:szCs w:val="20"/>
        </w:rPr>
        <w:t>100 %</w:t>
      </w:r>
      <w:r w:rsidR="008968CB">
        <w:rPr>
          <w:rFonts w:cs="Arial"/>
          <w:szCs w:val="20"/>
        </w:rPr>
        <w:t xml:space="preserve"> znesek dodatnih sredstev, in sicer </w:t>
      </w:r>
      <w:r w:rsidR="008968CB">
        <w:t>v višini 3,5 % primerne porabe občine</w:t>
      </w:r>
      <w:r w:rsidR="00B82A3A">
        <w:t xml:space="preserve"> (to bo </w:t>
      </w:r>
      <w:r w:rsidR="005F25F1">
        <w:t xml:space="preserve">ob povprečnini 700 evrov </w:t>
      </w:r>
      <w:r w:rsidR="00B82A3A">
        <w:t>dobrih 8,3 milijona evrov)</w:t>
      </w:r>
      <w:r w:rsidR="008968CB">
        <w:t>.</w:t>
      </w:r>
      <w:r w:rsidR="00A40F97">
        <w:t xml:space="preserve"> Pregled izplačanih sredstev v letih 2021 in 2022 ter predvidenih izplačil v letih 2023 in 2024 je podan </w:t>
      </w:r>
      <w:r w:rsidR="00A40F97" w:rsidRPr="00A40F97">
        <w:rPr>
          <w:b/>
          <w:bCs/>
        </w:rPr>
        <w:t>v prilogi 3</w:t>
      </w:r>
      <w:r w:rsidR="00A40F97">
        <w:t>.</w:t>
      </w:r>
    </w:p>
    <w:p w14:paraId="4443B42F" w14:textId="7FEB6627" w:rsidR="00774514" w:rsidRDefault="000749E1" w:rsidP="002260E7">
      <w:pPr>
        <w:spacing w:line="240" w:lineRule="exact"/>
        <w:jc w:val="both"/>
        <w:rPr>
          <w:rFonts w:cs="Arial"/>
          <w:szCs w:val="20"/>
        </w:rPr>
      </w:pPr>
      <w:r>
        <w:rPr>
          <w:rFonts w:cs="Arial"/>
          <w:szCs w:val="20"/>
        </w:rPr>
        <w:t xml:space="preserve"> </w:t>
      </w:r>
    </w:p>
    <w:p w14:paraId="46532050" w14:textId="77777777" w:rsidR="000749E1" w:rsidRDefault="00774514" w:rsidP="002260E7">
      <w:pPr>
        <w:spacing w:line="240" w:lineRule="exact"/>
        <w:jc w:val="both"/>
        <w:rPr>
          <w:rFonts w:cs="Arial"/>
          <w:szCs w:val="20"/>
        </w:rPr>
      </w:pPr>
      <w:r>
        <w:rPr>
          <w:rFonts w:cs="Arial"/>
          <w:szCs w:val="20"/>
        </w:rPr>
        <w:t xml:space="preserve">Čeprav občine k temu niso zavezane, so </w:t>
      </w:r>
      <w:r w:rsidRPr="00450FD4">
        <w:rPr>
          <w:rFonts w:cs="Arial"/>
          <w:b/>
          <w:bCs/>
          <w:szCs w:val="20"/>
        </w:rPr>
        <w:t xml:space="preserve">tudi v letu </w:t>
      </w:r>
      <w:r w:rsidR="002260E7" w:rsidRPr="00450FD4">
        <w:rPr>
          <w:rFonts w:cs="Arial"/>
          <w:b/>
          <w:bCs/>
          <w:szCs w:val="20"/>
        </w:rPr>
        <w:t>20</w:t>
      </w:r>
      <w:r w:rsidR="000D4602" w:rsidRPr="00450FD4">
        <w:rPr>
          <w:rFonts w:cs="Arial"/>
          <w:b/>
          <w:bCs/>
          <w:szCs w:val="20"/>
        </w:rPr>
        <w:t>2</w:t>
      </w:r>
      <w:r w:rsidR="00A22E23" w:rsidRPr="00450FD4">
        <w:rPr>
          <w:rFonts w:cs="Arial"/>
          <w:b/>
          <w:bCs/>
          <w:szCs w:val="20"/>
        </w:rPr>
        <w:t>2</w:t>
      </w:r>
      <w:r w:rsidR="002260E7" w:rsidRPr="00450FD4">
        <w:rPr>
          <w:rFonts w:cs="Arial"/>
          <w:b/>
          <w:bCs/>
          <w:szCs w:val="20"/>
        </w:rPr>
        <w:t xml:space="preserve"> </w:t>
      </w:r>
      <w:r w:rsidRPr="00450FD4">
        <w:rPr>
          <w:rFonts w:cs="Arial"/>
          <w:b/>
          <w:bCs/>
          <w:szCs w:val="20"/>
        </w:rPr>
        <w:t>na poziv UN poročale o namenih porabe teh sredstev</w:t>
      </w:r>
      <w:r w:rsidR="00A40F97">
        <w:rPr>
          <w:rFonts w:cs="Arial"/>
          <w:szCs w:val="20"/>
        </w:rPr>
        <w:t xml:space="preserve">. Iz primerjave med izplačanimi sredstvi na podlagi 20.a člena ZFO-1 in poročili občin o višini sredstev, namenjenih različnim ukrepom in aktivnostim v zvezi z romsko skupnostjo, je </w:t>
      </w:r>
      <w:r w:rsidR="00A40F97" w:rsidRPr="00450FD4">
        <w:rPr>
          <w:rFonts w:cs="Arial"/>
          <w:b/>
          <w:bCs/>
          <w:szCs w:val="20"/>
        </w:rPr>
        <w:t>možno razbrati, da so občine večinoma prejele znatno več sredstev</w:t>
      </w:r>
      <w:r w:rsidR="00A40F97">
        <w:rPr>
          <w:rFonts w:cs="Arial"/>
          <w:szCs w:val="20"/>
        </w:rPr>
        <w:t xml:space="preserve">, kot pa je bilo </w:t>
      </w:r>
      <w:r w:rsidR="00450FD4">
        <w:rPr>
          <w:rFonts w:cs="Arial"/>
          <w:szCs w:val="20"/>
        </w:rPr>
        <w:t xml:space="preserve">potem </w:t>
      </w:r>
      <w:r w:rsidR="00450FD4" w:rsidRPr="00450FD4">
        <w:rPr>
          <w:rFonts w:cs="Arial"/>
          <w:b/>
          <w:bCs/>
          <w:szCs w:val="20"/>
        </w:rPr>
        <w:t xml:space="preserve">dejansko </w:t>
      </w:r>
      <w:r w:rsidR="00A40F97" w:rsidRPr="00450FD4">
        <w:rPr>
          <w:rFonts w:cs="Arial"/>
          <w:b/>
          <w:bCs/>
          <w:szCs w:val="20"/>
        </w:rPr>
        <w:t>sredstev namenjenih za sofinanciranje njihovih obveznosti s stalno naseljeno romsko skupnostjo</w:t>
      </w:r>
      <w:r w:rsidR="00A40F97">
        <w:rPr>
          <w:rFonts w:cs="Arial"/>
          <w:szCs w:val="20"/>
        </w:rPr>
        <w:t xml:space="preserve">. Žal je </w:t>
      </w:r>
      <w:r w:rsidR="00A40F97" w:rsidRPr="00450FD4">
        <w:rPr>
          <w:rFonts w:cs="Arial"/>
          <w:b/>
          <w:bCs/>
          <w:szCs w:val="20"/>
        </w:rPr>
        <w:t xml:space="preserve">zelo malo občin </w:t>
      </w:r>
      <w:r w:rsidR="00A40F97" w:rsidRPr="00450FD4">
        <w:rPr>
          <w:rFonts w:cs="Arial"/>
          <w:szCs w:val="20"/>
        </w:rPr>
        <w:t>poročalo tudi</w:t>
      </w:r>
      <w:r w:rsidR="00A40F97" w:rsidRPr="00450FD4">
        <w:rPr>
          <w:rFonts w:cs="Arial"/>
          <w:b/>
          <w:bCs/>
          <w:szCs w:val="20"/>
        </w:rPr>
        <w:t xml:space="preserve"> o </w:t>
      </w:r>
      <w:r w:rsidRPr="00450FD4">
        <w:rPr>
          <w:rFonts w:cs="Arial"/>
          <w:b/>
          <w:bCs/>
          <w:szCs w:val="20"/>
        </w:rPr>
        <w:t>sredstv</w:t>
      </w:r>
      <w:r w:rsidR="00A40F97" w:rsidRPr="00450FD4">
        <w:rPr>
          <w:rFonts w:cs="Arial"/>
          <w:b/>
          <w:bCs/>
          <w:szCs w:val="20"/>
        </w:rPr>
        <w:t>ih</w:t>
      </w:r>
      <w:r w:rsidRPr="00450FD4">
        <w:rPr>
          <w:rFonts w:cs="Arial"/>
          <w:szCs w:val="20"/>
        </w:rPr>
        <w:t xml:space="preserve">, ki </w:t>
      </w:r>
      <w:r w:rsidR="00450FD4" w:rsidRPr="00450FD4">
        <w:rPr>
          <w:rFonts w:cs="Arial"/>
          <w:szCs w:val="20"/>
        </w:rPr>
        <w:t>bi jih za potrebe urejanja položaja pripadnikov romske skupnosti v občini</w:t>
      </w:r>
      <w:r w:rsidR="00450FD4" w:rsidRPr="00450FD4">
        <w:rPr>
          <w:rFonts w:cs="Arial"/>
          <w:b/>
          <w:bCs/>
          <w:szCs w:val="20"/>
        </w:rPr>
        <w:t xml:space="preserve"> </w:t>
      </w:r>
      <w:r w:rsidRPr="00450FD4">
        <w:rPr>
          <w:rFonts w:cs="Arial"/>
          <w:b/>
          <w:bCs/>
          <w:szCs w:val="20"/>
        </w:rPr>
        <w:t>zagot</w:t>
      </w:r>
      <w:r w:rsidR="00A40F97" w:rsidRPr="00450FD4">
        <w:rPr>
          <w:rFonts w:cs="Arial"/>
          <w:b/>
          <w:bCs/>
          <w:szCs w:val="20"/>
        </w:rPr>
        <w:t>o</w:t>
      </w:r>
      <w:r w:rsidRPr="00450FD4">
        <w:rPr>
          <w:rFonts w:cs="Arial"/>
          <w:b/>
          <w:bCs/>
          <w:szCs w:val="20"/>
        </w:rPr>
        <w:t>v</w:t>
      </w:r>
      <w:r w:rsidR="00A40F97" w:rsidRPr="00450FD4">
        <w:rPr>
          <w:rFonts w:cs="Arial"/>
          <w:b/>
          <w:bCs/>
          <w:szCs w:val="20"/>
        </w:rPr>
        <w:t>ile</w:t>
      </w:r>
      <w:r w:rsidRPr="00450FD4">
        <w:rPr>
          <w:rFonts w:cs="Arial"/>
          <w:b/>
          <w:bCs/>
          <w:szCs w:val="20"/>
        </w:rPr>
        <w:t xml:space="preserve"> same</w:t>
      </w:r>
      <w:r>
        <w:rPr>
          <w:rFonts w:cs="Arial"/>
          <w:szCs w:val="20"/>
        </w:rPr>
        <w:t xml:space="preserve"> v </w:t>
      </w:r>
      <w:r w:rsidR="00A40F97">
        <w:rPr>
          <w:rFonts w:cs="Arial"/>
          <w:szCs w:val="20"/>
        </w:rPr>
        <w:t xml:space="preserve">svojih </w:t>
      </w:r>
      <w:r>
        <w:rPr>
          <w:rFonts w:cs="Arial"/>
          <w:szCs w:val="20"/>
        </w:rPr>
        <w:t>proračunih.</w:t>
      </w:r>
    </w:p>
    <w:p w14:paraId="09ED5E5C" w14:textId="7E0B7600" w:rsidR="00A40F97" w:rsidRDefault="000749E1" w:rsidP="002260E7">
      <w:pPr>
        <w:spacing w:line="240" w:lineRule="exact"/>
        <w:jc w:val="both"/>
        <w:rPr>
          <w:rFonts w:cs="Arial"/>
          <w:szCs w:val="20"/>
        </w:rPr>
      </w:pPr>
      <w:r>
        <w:rPr>
          <w:rFonts w:cs="Arial"/>
          <w:szCs w:val="20"/>
        </w:rPr>
        <w:t xml:space="preserve"> </w:t>
      </w:r>
    </w:p>
    <w:p w14:paraId="4DF94FF0" w14:textId="53BCB80B" w:rsidR="002260E7" w:rsidRPr="00EE1CD8" w:rsidRDefault="00774514" w:rsidP="002260E7">
      <w:pPr>
        <w:spacing w:line="240" w:lineRule="exact"/>
        <w:jc w:val="both"/>
        <w:rPr>
          <w:rFonts w:cs="Arial"/>
          <w:szCs w:val="20"/>
        </w:rPr>
      </w:pPr>
      <w:r w:rsidRPr="00362F43">
        <w:rPr>
          <w:rFonts w:cs="Arial"/>
          <w:b/>
          <w:bCs/>
          <w:szCs w:val="20"/>
        </w:rPr>
        <w:t>Poročanje občin</w:t>
      </w:r>
      <w:r>
        <w:rPr>
          <w:rFonts w:cs="Arial"/>
          <w:szCs w:val="20"/>
        </w:rPr>
        <w:t xml:space="preserve"> tudi glede </w:t>
      </w:r>
      <w:r w:rsidRPr="00362F43">
        <w:rPr>
          <w:rFonts w:cs="Arial"/>
          <w:b/>
          <w:bCs/>
          <w:szCs w:val="20"/>
        </w:rPr>
        <w:t>namenjenih finančnih sredstev</w:t>
      </w:r>
      <w:r>
        <w:rPr>
          <w:rFonts w:cs="Arial"/>
          <w:szCs w:val="20"/>
        </w:rPr>
        <w:t xml:space="preserve"> za potrebe urejanja romskih naselij in ostalih zadev, povezanih s pripadniki romske skupnosti</w:t>
      </w:r>
      <w:r w:rsidR="008968CB">
        <w:rPr>
          <w:rFonts w:cs="Arial"/>
          <w:szCs w:val="20"/>
        </w:rPr>
        <w:t>,</w:t>
      </w:r>
      <w:r>
        <w:rPr>
          <w:rFonts w:cs="Arial"/>
          <w:szCs w:val="20"/>
        </w:rPr>
        <w:t xml:space="preserve"> je zajeto </w:t>
      </w:r>
      <w:r w:rsidRPr="00362F43">
        <w:rPr>
          <w:rFonts w:cs="Arial"/>
          <w:b/>
          <w:bCs/>
          <w:szCs w:val="20"/>
        </w:rPr>
        <w:t>v prilogi 2 po posameznih občinah</w:t>
      </w:r>
      <w:r>
        <w:rPr>
          <w:rFonts w:cs="Arial"/>
          <w:szCs w:val="20"/>
        </w:rPr>
        <w:t>.</w:t>
      </w:r>
    </w:p>
    <w:p w14:paraId="707C94F5" w14:textId="77777777" w:rsidR="002260E7" w:rsidRPr="00EE1CD8" w:rsidRDefault="002260E7" w:rsidP="00921072">
      <w:pPr>
        <w:spacing w:line="240" w:lineRule="exact"/>
        <w:jc w:val="both"/>
        <w:rPr>
          <w:rFonts w:cs="Arial"/>
          <w:szCs w:val="20"/>
        </w:rPr>
      </w:pPr>
    </w:p>
    <w:p w14:paraId="5A3AD7D4" w14:textId="77777777" w:rsidR="0077233C" w:rsidRPr="0022392B" w:rsidRDefault="0077233C" w:rsidP="0077233C">
      <w:pPr>
        <w:pBdr>
          <w:top w:val="single" w:sz="4" w:space="1" w:color="auto"/>
          <w:left w:val="single" w:sz="4" w:space="4" w:color="auto"/>
          <w:bottom w:val="single" w:sz="4" w:space="1" w:color="auto"/>
          <w:right w:val="single" w:sz="4" w:space="4" w:color="auto"/>
        </w:pBdr>
        <w:spacing w:line="240" w:lineRule="exact"/>
        <w:jc w:val="both"/>
        <w:rPr>
          <w:rFonts w:cs="Arial"/>
          <w:szCs w:val="20"/>
        </w:rPr>
      </w:pPr>
      <w:r w:rsidRPr="0022392B">
        <w:rPr>
          <w:rFonts w:cs="Arial"/>
          <w:b/>
          <w:bCs/>
          <w:szCs w:val="20"/>
        </w:rPr>
        <w:t>Bistvene ugotovitve in poudarki na podlagi dosedanjih izkušenj:</w:t>
      </w:r>
    </w:p>
    <w:p w14:paraId="41057AB0" w14:textId="77777777" w:rsidR="00CB1042" w:rsidRDefault="00CB1042" w:rsidP="00CB1042">
      <w:pPr>
        <w:pBdr>
          <w:top w:val="single" w:sz="4" w:space="1" w:color="auto"/>
          <w:left w:val="single" w:sz="4" w:space="4" w:color="auto"/>
          <w:bottom w:val="single" w:sz="4" w:space="1" w:color="auto"/>
          <w:right w:val="single" w:sz="4" w:space="4" w:color="auto"/>
        </w:pBdr>
        <w:spacing w:line="240" w:lineRule="exact"/>
        <w:jc w:val="both"/>
        <w:rPr>
          <w:rFonts w:cs="Arial"/>
          <w:szCs w:val="20"/>
        </w:rPr>
      </w:pPr>
    </w:p>
    <w:p w14:paraId="460A45F4" w14:textId="316416FE" w:rsidR="00450FD4" w:rsidRDefault="008968CB" w:rsidP="00CB1042">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Pr>
          <w:b/>
          <w:bCs/>
        </w:rPr>
        <w:t>V letu 2022 se je 20.a člen ZFO-1 nemoteno izvajal</w:t>
      </w:r>
      <w:r w:rsidRPr="008968CB">
        <w:t>.</w:t>
      </w:r>
      <w:r>
        <w:rPr>
          <w:b/>
          <w:bCs/>
        </w:rPr>
        <w:t xml:space="preserve"> </w:t>
      </w:r>
      <w:r w:rsidRPr="008968CB">
        <w:t xml:space="preserve">Občine z evidentiranimi romskimi naselji so za potrebe sofinanciranja svojih obveznosti s stalno naseljeno romsko skupnostjo </w:t>
      </w:r>
      <w:r w:rsidRPr="00450FD4">
        <w:rPr>
          <w:b/>
          <w:bCs/>
        </w:rPr>
        <w:t>prejele vsa sredstva v skladu z zakonom</w:t>
      </w:r>
      <w:r w:rsidRPr="008968CB">
        <w:t>.</w:t>
      </w:r>
      <w:r w:rsidR="00533E91">
        <w:t xml:space="preserve"> </w:t>
      </w:r>
    </w:p>
    <w:p w14:paraId="627370F6" w14:textId="77777777" w:rsidR="00450FD4" w:rsidRDefault="00450FD4" w:rsidP="00CB1042">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p>
    <w:p w14:paraId="6E22036B" w14:textId="77777777" w:rsidR="000749E1" w:rsidRDefault="0069500F" w:rsidP="00CB1042">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t>K</w:t>
      </w:r>
      <w:r w:rsidRPr="0069500F">
        <w:t>o se občina loteva priprave področnega programa (akcijskega načrta) za izboljšanje položaja pripadnikov romske skupnosti v občini</w:t>
      </w:r>
      <w:r>
        <w:t>, se je v</w:t>
      </w:r>
      <w:r w:rsidRPr="0069500F">
        <w:t xml:space="preserve"> okviru podpore, ki jo </w:t>
      </w:r>
      <w:r>
        <w:t xml:space="preserve">občinam pri tem </w:t>
      </w:r>
      <w:r w:rsidRPr="0069500F">
        <w:t>skozi projekt Nacionalna platforma za Rome</w:t>
      </w:r>
      <w:r>
        <w:t xml:space="preserve"> </w:t>
      </w:r>
      <w:r w:rsidRPr="0069500F">
        <w:t xml:space="preserve">nudi UN, pokazalo, kako </w:t>
      </w:r>
      <w:r w:rsidRPr="0069500F">
        <w:rPr>
          <w:b/>
          <w:bCs/>
        </w:rPr>
        <w:t>pomembno je aktivno sodelovanje tako predstavnikov vseh pristojnih institucij in organizacij na lokalni ravni</w:t>
      </w:r>
      <w:r w:rsidRPr="0069500F">
        <w:t xml:space="preserve">, </w:t>
      </w:r>
      <w:r w:rsidRPr="0069500F">
        <w:rPr>
          <w:b/>
          <w:bCs/>
        </w:rPr>
        <w:t>predstavnikov romske skupnosti</w:t>
      </w:r>
      <w:r w:rsidRPr="0069500F">
        <w:t xml:space="preserve"> (še posebej romskih svetnikov) in </w:t>
      </w:r>
      <w:r w:rsidRPr="0069500F">
        <w:rPr>
          <w:b/>
          <w:bCs/>
        </w:rPr>
        <w:t>še posebej predstavnikov pristojnih ministrstev</w:t>
      </w:r>
      <w:r w:rsidRPr="0069500F">
        <w:t xml:space="preserve">. S tem sta skozi celoten proces priprave občini omogočena vpogled in pridobitev informacij o vsem, kar se že izvaja, ter o vseh možnostih, ki so na voljo v ta namen. Z aktivnim sodelovanjem </w:t>
      </w:r>
      <w:r w:rsidR="000C6526">
        <w:t xml:space="preserve">kompetentnih predstavnikov </w:t>
      </w:r>
      <w:r w:rsidRPr="0069500F">
        <w:t xml:space="preserve">pristojnih ministrstev je lahko omogočena tudi neposredna strokovna podpora občini in lažje </w:t>
      </w:r>
      <w:r w:rsidR="000C6526">
        <w:t xml:space="preserve">ter ustreznejše </w:t>
      </w:r>
      <w:r w:rsidRPr="0069500F">
        <w:t xml:space="preserve">oblikovanje možnih ukrepov. Če se želi doseči manjšo </w:t>
      </w:r>
      <w:r w:rsidR="009B476C" w:rsidRPr="0069500F">
        <w:t>razpršenost aktivnosti</w:t>
      </w:r>
      <w:r w:rsidRPr="0069500F">
        <w:t xml:space="preserve"> in več</w:t>
      </w:r>
      <w:r w:rsidR="00FD3769" w:rsidRPr="0069500F">
        <w:t xml:space="preserve"> </w:t>
      </w:r>
      <w:r w:rsidR="009B476C" w:rsidRPr="0069500F">
        <w:t>ciljno usmerjene</w:t>
      </w:r>
      <w:r w:rsidRPr="0069500F">
        <w:t>ga</w:t>
      </w:r>
      <w:r w:rsidR="009B476C" w:rsidRPr="0069500F">
        <w:t xml:space="preserve"> ukrepanj</w:t>
      </w:r>
      <w:r w:rsidRPr="0069500F">
        <w:t>a</w:t>
      </w:r>
      <w:r w:rsidR="009B476C" w:rsidRPr="0069500F">
        <w:t xml:space="preserve"> </w:t>
      </w:r>
      <w:r w:rsidRPr="0069500F">
        <w:t>ter</w:t>
      </w:r>
      <w:r w:rsidR="009B476C" w:rsidRPr="0069500F">
        <w:t xml:space="preserve"> posledično </w:t>
      </w:r>
      <w:r w:rsidRPr="0069500F">
        <w:t>večjo u</w:t>
      </w:r>
      <w:r w:rsidR="009B476C" w:rsidRPr="0069500F">
        <w:t xml:space="preserve">činkovitost </w:t>
      </w:r>
      <w:r>
        <w:t>in</w:t>
      </w:r>
      <w:r w:rsidR="009B476C" w:rsidRPr="0069500F">
        <w:t xml:space="preserve"> preglednost izvajanja aktivnosti</w:t>
      </w:r>
      <w:r>
        <w:t xml:space="preserve"> v okoljih, kjer Romi živijo, ter preprečiti</w:t>
      </w:r>
      <w:r w:rsidR="009B476C" w:rsidRPr="0069500F">
        <w:t xml:space="preserve"> </w:t>
      </w:r>
      <w:r w:rsidR="009B476C" w:rsidRPr="0069500F">
        <w:lastRenderedPageBreak/>
        <w:t xml:space="preserve">neaktivnost </w:t>
      </w:r>
      <w:r w:rsidR="00390A84" w:rsidRPr="0069500F">
        <w:t>ali pomanjkanj</w:t>
      </w:r>
      <w:r>
        <w:t>e</w:t>
      </w:r>
      <w:r w:rsidR="00390A84" w:rsidRPr="0069500F">
        <w:t xml:space="preserve"> aktivnosti </w:t>
      </w:r>
      <w:r>
        <w:t xml:space="preserve">s strani nekaterih lokalnih skupnosti, bo </w:t>
      </w:r>
      <w:r w:rsidRPr="0069500F">
        <w:rPr>
          <w:b/>
          <w:bCs/>
        </w:rPr>
        <w:t>v prihodnje to sodelovanje in podporo občinam s strani pristojnih ministrstev potrebno še okrepiti</w:t>
      </w:r>
      <w:r w:rsidR="009B476C" w:rsidRPr="0069500F">
        <w:t>.</w:t>
      </w:r>
    </w:p>
    <w:p w14:paraId="64644582" w14:textId="29EA0DA5" w:rsidR="008968CB" w:rsidRDefault="000749E1" w:rsidP="00CB1042">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rPr>
          <w:b/>
          <w:bCs/>
        </w:rPr>
      </w:pPr>
      <w:r>
        <w:rPr>
          <w:b/>
          <w:bCs/>
        </w:rPr>
        <w:t xml:space="preserve"> </w:t>
      </w:r>
    </w:p>
    <w:p w14:paraId="623C71CE" w14:textId="6DDBE18F" w:rsidR="000F032B" w:rsidRDefault="000F032B" w:rsidP="000749E1">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sidRPr="008968CB">
        <w:rPr>
          <w:rFonts w:cs="Arial"/>
          <w:b/>
          <w:bCs/>
          <w:szCs w:val="20"/>
          <w:lang w:eastAsia="sl-SI"/>
        </w:rPr>
        <w:t>O</w:t>
      </w:r>
      <w:r w:rsidR="00072B17" w:rsidRPr="008968CB">
        <w:rPr>
          <w:rFonts w:cs="Arial"/>
          <w:b/>
          <w:bCs/>
          <w:color w:val="000000"/>
          <w:szCs w:val="20"/>
        </w:rPr>
        <w:t>bčine bodo</w:t>
      </w:r>
      <w:r w:rsidR="00072B17" w:rsidRPr="00774514">
        <w:rPr>
          <w:rFonts w:cs="Arial"/>
          <w:color w:val="000000"/>
          <w:szCs w:val="20"/>
        </w:rPr>
        <w:t xml:space="preserve"> tako kot do </w:t>
      </w:r>
      <w:r w:rsidR="001D1ADE" w:rsidRPr="00774514">
        <w:rPr>
          <w:rFonts w:cs="Arial"/>
          <w:color w:val="000000"/>
          <w:szCs w:val="20"/>
        </w:rPr>
        <w:t>zdaj</w:t>
      </w:r>
      <w:r w:rsidR="00072B17" w:rsidRPr="00774514">
        <w:rPr>
          <w:rFonts w:cs="Arial"/>
          <w:color w:val="000000"/>
          <w:szCs w:val="20"/>
        </w:rPr>
        <w:t xml:space="preserve"> </w:t>
      </w:r>
      <w:r w:rsidR="00774514" w:rsidRPr="008968CB">
        <w:rPr>
          <w:rFonts w:cs="Arial"/>
          <w:b/>
          <w:bCs/>
          <w:color w:val="000000"/>
          <w:szCs w:val="20"/>
        </w:rPr>
        <w:t xml:space="preserve">še naprej aktivno </w:t>
      </w:r>
      <w:r w:rsidR="00072B17" w:rsidRPr="008968CB">
        <w:rPr>
          <w:rFonts w:cs="Arial"/>
          <w:b/>
          <w:bCs/>
          <w:color w:val="000000"/>
          <w:szCs w:val="20"/>
        </w:rPr>
        <w:t xml:space="preserve">vključene v </w:t>
      </w:r>
      <w:r w:rsidRPr="008968CB">
        <w:rPr>
          <w:rFonts w:cs="Arial"/>
          <w:b/>
          <w:bCs/>
          <w:color w:val="000000"/>
          <w:szCs w:val="20"/>
        </w:rPr>
        <w:t xml:space="preserve">pripravo </w:t>
      </w:r>
      <w:r w:rsidR="00072B17" w:rsidRPr="008968CB">
        <w:rPr>
          <w:rFonts w:cs="Arial"/>
          <w:b/>
          <w:bCs/>
          <w:color w:val="000000"/>
          <w:szCs w:val="20"/>
        </w:rPr>
        <w:t>letn</w:t>
      </w:r>
      <w:r w:rsidRPr="008968CB">
        <w:rPr>
          <w:rFonts w:cs="Arial"/>
          <w:b/>
          <w:bCs/>
          <w:color w:val="000000"/>
          <w:szCs w:val="20"/>
        </w:rPr>
        <w:t>ih</w:t>
      </w:r>
      <w:r w:rsidR="00072B17" w:rsidRPr="008968CB">
        <w:rPr>
          <w:rFonts w:cs="Arial"/>
          <w:b/>
          <w:bCs/>
          <w:color w:val="000000"/>
          <w:szCs w:val="20"/>
        </w:rPr>
        <w:t xml:space="preserve"> poročil vlade o položaju romske skupnosti v Sloveniji</w:t>
      </w:r>
      <w:r w:rsidRPr="00774514">
        <w:rPr>
          <w:rFonts w:cs="Arial"/>
          <w:color w:val="000000"/>
          <w:szCs w:val="20"/>
        </w:rPr>
        <w:t>, ki jih obravnava tudi D</w:t>
      </w:r>
      <w:r w:rsidR="00924BFA" w:rsidRPr="00774514">
        <w:rPr>
          <w:rFonts w:cs="Arial"/>
          <w:color w:val="000000"/>
          <w:szCs w:val="20"/>
        </w:rPr>
        <w:t>ržavni zbor</w:t>
      </w:r>
      <w:r w:rsidR="00AC16B9" w:rsidRPr="00774514">
        <w:rPr>
          <w:rFonts w:cs="Arial"/>
          <w:color w:val="000000"/>
          <w:szCs w:val="20"/>
        </w:rPr>
        <w:t>.</w:t>
      </w:r>
      <w:r w:rsidR="000749E1">
        <w:t xml:space="preserve"> </w:t>
      </w:r>
    </w:p>
    <w:p w14:paraId="27690BFC" w14:textId="77777777" w:rsidR="000749E1" w:rsidRDefault="000749E1" w:rsidP="000F032B">
      <w:pPr>
        <w:autoSpaceDE w:val="0"/>
        <w:autoSpaceDN w:val="0"/>
        <w:adjustRightInd w:val="0"/>
        <w:spacing w:line="240" w:lineRule="exact"/>
        <w:jc w:val="both"/>
        <w:rPr>
          <w:rFonts w:cs="Arial"/>
          <w:szCs w:val="20"/>
        </w:rPr>
      </w:pPr>
    </w:p>
    <w:p w14:paraId="5A6695A7" w14:textId="22103135" w:rsidR="005E5AD7" w:rsidRPr="000F032B" w:rsidRDefault="005E5AD7" w:rsidP="000F032B">
      <w:pPr>
        <w:autoSpaceDE w:val="0"/>
        <w:autoSpaceDN w:val="0"/>
        <w:adjustRightInd w:val="0"/>
        <w:spacing w:line="240" w:lineRule="exact"/>
        <w:jc w:val="both"/>
      </w:pPr>
      <w:r w:rsidRPr="00EE1CD8">
        <w:rPr>
          <w:rFonts w:cs="Arial"/>
          <w:szCs w:val="20"/>
        </w:rPr>
        <w:t>Priloge</w:t>
      </w:r>
      <w:r w:rsidR="00BB2C8C" w:rsidRPr="00EE1CD8">
        <w:rPr>
          <w:rFonts w:cs="Arial"/>
          <w:szCs w:val="20"/>
        </w:rPr>
        <w:t xml:space="preserve"> poročila</w:t>
      </w:r>
      <w:r w:rsidRPr="00EE1CD8">
        <w:rPr>
          <w:rFonts w:cs="Arial"/>
          <w:szCs w:val="20"/>
        </w:rPr>
        <w:t>:</w:t>
      </w:r>
    </w:p>
    <w:p w14:paraId="2C880FBF" w14:textId="5C2CE59A" w:rsidR="005E5AD7" w:rsidRPr="00362F43" w:rsidRDefault="005E5AD7" w:rsidP="00A12754">
      <w:pPr>
        <w:numPr>
          <w:ilvl w:val="0"/>
          <w:numId w:val="1"/>
        </w:numPr>
        <w:spacing w:line="240" w:lineRule="exact"/>
        <w:jc w:val="both"/>
        <w:rPr>
          <w:rFonts w:cs="Arial"/>
          <w:szCs w:val="20"/>
        </w:rPr>
      </w:pPr>
      <w:r w:rsidRPr="00362F43">
        <w:rPr>
          <w:rFonts w:cs="Arial"/>
          <w:szCs w:val="20"/>
        </w:rPr>
        <w:t xml:space="preserve">priloga 1: pregled uresničevanja </w:t>
      </w:r>
      <w:r w:rsidR="00151C09" w:rsidRPr="00362F43">
        <w:rPr>
          <w:rFonts w:cs="Arial"/>
          <w:szCs w:val="20"/>
        </w:rPr>
        <w:t xml:space="preserve">ukrepov iz </w:t>
      </w:r>
      <w:r w:rsidRPr="00362F43">
        <w:rPr>
          <w:rFonts w:cs="Arial"/>
          <w:szCs w:val="20"/>
        </w:rPr>
        <w:t>NPUR 20</w:t>
      </w:r>
      <w:r w:rsidR="00151C09" w:rsidRPr="00362F43">
        <w:rPr>
          <w:rFonts w:cs="Arial"/>
          <w:szCs w:val="20"/>
        </w:rPr>
        <w:t>21</w:t>
      </w:r>
      <w:r w:rsidRPr="00362F43">
        <w:rPr>
          <w:rFonts w:cs="Arial"/>
          <w:szCs w:val="20"/>
        </w:rPr>
        <w:t>–20</w:t>
      </w:r>
      <w:r w:rsidR="00151C09" w:rsidRPr="00362F43">
        <w:rPr>
          <w:rFonts w:cs="Arial"/>
          <w:szCs w:val="20"/>
        </w:rPr>
        <w:t>30</w:t>
      </w:r>
      <w:r w:rsidR="002A2F2B" w:rsidRPr="00362F43">
        <w:rPr>
          <w:rFonts w:cs="Arial"/>
          <w:szCs w:val="20"/>
        </w:rPr>
        <w:t xml:space="preserve"> </w:t>
      </w:r>
      <w:r w:rsidR="00332853" w:rsidRPr="00362F43">
        <w:rPr>
          <w:rFonts w:cs="Arial"/>
          <w:szCs w:val="20"/>
        </w:rPr>
        <w:t>v letu 20</w:t>
      </w:r>
      <w:r w:rsidR="00B340BB" w:rsidRPr="00362F43">
        <w:rPr>
          <w:rFonts w:cs="Arial"/>
          <w:szCs w:val="20"/>
        </w:rPr>
        <w:t>2</w:t>
      </w:r>
      <w:r w:rsidR="00151C09" w:rsidRPr="00362F43">
        <w:rPr>
          <w:rFonts w:cs="Arial"/>
          <w:szCs w:val="20"/>
        </w:rPr>
        <w:t>2</w:t>
      </w:r>
      <w:r w:rsidRPr="00362F43">
        <w:rPr>
          <w:rFonts w:cs="Arial"/>
          <w:szCs w:val="20"/>
        </w:rPr>
        <w:t>;</w:t>
      </w:r>
    </w:p>
    <w:p w14:paraId="008B01F0" w14:textId="05E1CA75" w:rsidR="00151C09" w:rsidRPr="00362F43" w:rsidRDefault="00151C09" w:rsidP="00A12754">
      <w:pPr>
        <w:numPr>
          <w:ilvl w:val="0"/>
          <w:numId w:val="1"/>
        </w:numPr>
        <w:spacing w:line="240" w:lineRule="exact"/>
        <w:jc w:val="both"/>
        <w:rPr>
          <w:rFonts w:cs="Arial"/>
          <w:szCs w:val="20"/>
        </w:rPr>
      </w:pPr>
      <w:r w:rsidRPr="00362F43">
        <w:rPr>
          <w:rFonts w:cs="Arial"/>
          <w:szCs w:val="20"/>
        </w:rPr>
        <w:t>priloga 2: pregled izvajanja ukrepov in aktivnosti samoupravnih lokalnih skupnosti v letu 2022;</w:t>
      </w:r>
    </w:p>
    <w:p w14:paraId="409B8FD0" w14:textId="058278E0" w:rsidR="00626F56" w:rsidRPr="00362F43" w:rsidRDefault="00332853" w:rsidP="00B26779">
      <w:pPr>
        <w:numPr>
          <w:ilvl w:val="0"/>
          <w:numId w:val="1"/>
        </w:numPr>
        <w:spacing w:line="240" w:lineRule="exact"/>
        <w:jc w:val="both"/>
        <w:rPr>
          <w:rFonts w:cs="Arial"/>
          <w:szCs w:val="20"/>
        </w:rPr>
      </w:pPr>
      <w:r w:rsidRPr="00362F43">
        <w:rPr>
          <w:rFonts w:cs="Arial"/>
          <w:szCs w:val="20"/>
        </w:rPr>
        <w:t xml:space="preserve">priloga </w:t>
      </w:r>
      <w:r w:rsidR="00151C09" w:rsidRPr="00362F43">
        <w:rPr>
          <w:rFonts w:cs="Arial"/>
          <w:szCs w:val="20"/>
        </w:rPr>
        <w:t>3</w:t>
      </w:r>
      <w:r w:rsidR="005E5AD7" w:rsidRPr="00362F43">
        <w:rPr>
          <w:rFonts w:cs="Arial"/>
          <w:szCs w:val="20"/>
        </w:rPr>
        <w:t xml:space="preserve">: pregled sofinanciranja na področju romske skupnosti </w:t>
      </w:r>
      <w:r w:rsidR="00450FD4">
        <w:rPr>
          <w:rFonts w:cs="Arial"/>
          <w:szCs w:val="20"/>
        </w:rPr>
        <w:t>s strani državnih organov</w:t>
      </w:r>
      <w:r w:rsidR="0077233C" w:rsidRPr="00362F43">
        <w:rPr>
          <w:rFonts w:cs="Arial"/>
          <w:szCs w:val="20"/>
        </w:rPr>
        <w:t>.</w:t>
      </w:r>
    </w:p>
    <w:p w14:paraId="2AE8E479" w14:textId="77777777" w:rsidR="00727894" w:rsidRPr="00626D6C" w:rsidRDefault="00BC69E7" w:rsidP="005A0746">
      <w:pPr>
        <w:pStyle w:val="Naslov1"/>
      </w:pPr>
      <w:bookmarkStart w:id="58" w:name="_Toc10533180"/>
      <w:r w:rsidRPr="00EE1CD8">
        <w:br w:type="page"/>
      </w:r>
      <w:bookmarkStart w:id="59" w:name="_Toc64379032"/>
      <w:bookmarkStart w:id="60" w:name="_Toc135291736"/>
      <w:r w:rsidR="006A1883" w:rsidRPr="00626D6C">
        <w:lastRenderedPageBreak/>
        <w:t>SEZNAM UPORABLJENIH KRATIC</w:t>
      </w:r>
      <w:bookmarkEnd w:id="58"/>
      <w:r w:rsidR="00196D03" w:rsidRPr="00626D6C">
        <w:t xml:space="preserve"> IN OKRAJŠAV</w:t>
      </w:r>
      <w:bookmarkEnd w:id="59"/>
      <w:bookmarkEnd w:id="60"/>
    </w:p>
    <w:p w14:paraId="4391BB7E" w14:textId="77777777" w:rsidR="006A1883" w:rsidRPr="00EE1CD8" w:rsidRDefault="006A1883" w:rsidP="006A1883">
      <w:pPr>
        <w:spacing w:line="240" w:lineRule="exact"/>
        <w:jc w:val="both"/>
        <w:rPr>
          <w:rFonts w:cs="Arial"/>
          <w:b/>
          <w:szCs w:val="20"/>
        </w:rPr>
      </w:pPr>
    </w:p>
    <w:p w14:paraId="51127ABA" w14:textId="77777777" w:rsidR="003C768B" w:rsidRPr="00FC7D44" w:rsidRDefault="003C768B" w:rsidP="003C768B">
      <w:pPr>
        <w:spacing w:line="240" w:lineRule="exact"/>
        <w:jc w:val="both"/>
      </w:pPr>
      <w:r w:rsidRPr="00FC7D44">
        <w:t xml:space="preserve">APZ </w:t>
      </w:r>
      <w:r w:rsidRPr="00FC7D44">
        <w:tab/>
      </w:r>
      <w:r w:rsidRPr="00FC7D44">
        <w:tab/>
        <w:t>Aktivna politika zaposlovanja</w:t>
      </w:r>
    </w:p>
    <w:p w14:paraId="4CFB0B5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ARRS </w:t>
      </w:r>
      <w:r w:rsidRPr="00FC7D44">
        <w:rPr>
          <w:rFonts w:ascii="Helv" w:hAnsi="Helv" w:cs="Helv"/>
          <w:color w:val="000000"/>
          <w:szCs w:val="20"/>
          <w:lang w:eastAsia="sl-SI"/>
        </w:rPr>
        <w:tab/>
      </w:r>
      <w:r w:rsidRPr="00FC7D44">
        <w:rPr>
          <w:rFonts w:ascii="Helv" w:hAnsi="Helv" w:cs="Helv"/>
          <w:color w:val="000000"/>
          <w:szCs w:val="20"/>
          <w:lang w:eastAsia="sl-SI"/>
        </w:rPr>
        <w:tab/>
        <w:t>Javna agencija za raziskovalno dejavnost Republike Slovenije</w:t>
      </w:r>
    </w:p>
    <w:p w14:paraId="55EEACF2" w14:textId="77777777" w:rsidR="003C768B" w:rsidRPr="00FC7D44" w:rsidRDefault="003C768B" w:rsidP="003C768B">
      <w:pPr>
        <w:spacing w:line="240" w:lineRule="exact"/>
        <w:jc w:val="both"/>
      </w:pPr>
      <w:r w:rsidRPr="00FC7D44">
        <w:t>CIP</w:t>
      </w:r>
      <w:r w:rsidRPr="00FC7D44">
        <w:tab/>
      </w:r>
      <w:r w:rsidRPr="00FC7D44">
        <w:tab/>
        <w:t>Center za izobraževanje v pravosodju</w:t>
      </w:r>
    </w:p>
    <w:p w14:paraId="483D2C73"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CRP </w:t>
      </w:r>
      <w:r w:rsidRPr="00FC7D44">
        <w:rPr>
          <w:rFonts w:ascii="Helv" w:hAnsi="Helv" w:cs="Helv"/>
          <w:color w:val="000000"/>
          <w:szCs w:val="20"/>
          <w:lang w:eastAsia="sl-SI"/>
        </w:rPr>
        <w:tab/>
      </w:r>
      <w:r w:rsidRPr="00FC7D44">
        <w:rPr>
          <w:rFonts w:ascii="Helv" w:hAnsi="Helv" w:cs="Helv"/>
          <w:color w:val="000000"/>
          <w:szCs w:val="20"/>
          <w:lang w:eastAsia="sl-SI"/>
        </w:rPr>
        <w:tab/>
        <w:t>ciljni raziskovalni program</w:t>
      </w:r>
    </w:p>
    <w:p w14:paraId="6DDF070D" w14:textId="77777777" w:rsidR="003C768B" w:rsidRPr="00FC7D44" w:rsidRDefault="003C768B" w:rsidP="003C768B">
      <w:pPr>
        <w:spacing w:line="240" w:lineRule="exact"/>
        <w:jc w:val="both"/>
      </w:pPr>
      <w:r w:rsidRPr="00FC7D44">
        <w:t>CSD</w:t>
      </w:r>
      <w:r w:rsidRPr="00FC7D44">
        <w:tab/>
      </w:r>
      <w:r w:rsidRPr="00FC7D44">
        <w:tab/>
        <w:t>Center za socialno delo</w:t>
      </w:r>
    </w:p>
    <w:p w14:paraId="201E5E4F" w14:textId="77777777" w:rsidR="003C768B" w:rsidRPr="00FC7D44" w:rsidRDefault="003C768B" w:rsidP="003C768B">
      <w:pPr>
        <w:spacing w:line="240" w:lineRule="exact"/>
        <w:jc w:val="both"/>
      </w:pPr>
      <w:r w:rsidRPr="00FC7D44">
        <w:rPr>
          <w:rFonts w:cs="Arial"/>
          <w:szCs w:val="20"/>
        </w:rPr>
        <w:t xml:space="preserve">CŠOD </w:t>
      </w:r>
      <w:r w:rsidRPr="00FC7D44">
        <w:rPr>
          <w:rFonts w:cs="Arial"/>
          <w:szCs w:val="20"/>
        </w:rPr>
        <w:tab/>
      </w:r>
      <w:r w:rsidRPr="00FC7D44">
        <w:rPr>
          <w:rFonts w:cs="Arial"/>
          <w:szCs w:val="20"/>
        </w:rPr>
        <w:tab/>
        <w:t>Center šolskih in obšolskih dejavnosti</w:t>
      </w:r>
    </w:p>
    <w:p w14:paraId="4814B56B" w14:textId="77777777" w:rsidR="003C768B" w:rsidRPr="00FC7D44" w:rsidRDefault="003C768B" w:rsidP="003C768B">
      <w:pPr>
        <w:spacing w:line="240" w:lineRule="exact"/>
        <w:jc w:val="both"/>
      </w:pPr>
      <w:r w:rsidRPr="00FC7D44">
        <w:t>DGD</w:t>
      </w:r>
      <w:r w:rsidRPr="00FC7D44">
        <w:tab/>
      </w:r>
      <w:r w:rsidRPr="00FC7D44">
        <w:tab/>
        <w:t>Dokumentacija za gradbeno dovoljenje</w:t>
      </w:r>
    </w:p>
    <w:p w14:paraId="5D80B6F7" w14:textId="77777777" w:rsidR="003C768B" w:rsidRPr="00FC7D44" w:rsidRDefault="003C768B" w:rsidP="003C768B">
      <w:pPr>
        <w:spacing w:line="240" w:lineRule="exact"/>
        <w:jc w:val="both"/>
      </w:pPr>
      <w:r w:rsidRPr="00FC7D44">
        <w:t>DPN</w:t>
      </w:r>
      <w:r w:rsidRPr="00FC7D44">
        <w:tab/>
      </w:r>
      <w:r w:rsidRPr="00FC7D44">
        <w:tab/>
        <w:t>Državni prostorski načrt</w:t>
      </w:r>
    </w:p>
    <w:p w14:paraId="2DF80D8E" w14:textId="77777777" w:rsidR="003C768B" w:rsidRPr="00FC7D44" w:rsidRDefault="003C768B" w:rsidP="003C768B">
      <w:pPr>
        <w:spacing w:line="240" w:lineRule="exact"/>
        <w:jc w:val="both"/>
      </w:pPr>
      <w:r w:rsidRPr="00FC7D44">
        <w:t>DRSI</w:t>
      </w:r>
      <w:r w:rsidRPr="00FC7D44">
        <w:tab/>
      </w:r>
      <w:r w:rsidRPr="00FC7D44">
        <w:tab/>
        <w:t>Direkcija Republike Slovenije za infrastrukturo</w:t>
      </w:r>
    </w:p>
    <w:p w14:paraId="202CC2AD"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DZ </w:t>
      </w:r>
      <w:r w:rsidRPr="00FC7D44">
        <w:rPr>
          <w:rFonts w:ascii="Helv" w:hAnsi="Helv" w:cs="Helv"/>
          <w:color w:val="000000"/>
          <w:szCs w:val="20"/>
          <w:lang w:eastAsia="sl-SI"/>
        </w:rPr>
        <w:tab/>
      </w:r>
      <w:r w:rsidRPr="00FC7D44">
        <w:rPr>
          <w:rFonts w:ascii="Helv" w:hAnsi="Helv" w:cs="Helv"/>
          <w:color w:val="000000"/>
          <w:szCs w:val="20"/>
          <w:lang w:eastAsia="sl-SI"/>
        </w:rPr>
        <w:tab/>
        <w:t>Družinski zakonik</w:t>
      </w:r>
    </w:p>
    <w:p w14:paraId="70352243" w14:textId="77777777" w:rsidR="003C768B" w:rsidRPr="00FC7D44" w:rsidRDefault="003C768B" w:rsidP="003C768B">
      <w:pPr>
        <w:spacing w:line="240" w:lineRule="exact"/>
        <w:ind w:left="1440" w:hanging="1440"/>
        <w:jc w:val="both"/>
      </w:pPr>
      <w:r w:rsidRPr="00FC7D44">
        <w:rPr>
          <w:rFonts w:cs="Arial"/>
          <w:szCs w:val="20"/>
          <w:shd w:val="clear" w:color="auto" w:fill="FFFFFF"/>
        </w:rPr>
        <w:t xml:space="preserve">EPEKA </w:t>
      </w:r>
      <w:r w:rsidRPr="00FC7D44">
        <w:rPr>
          <w:rFonts w:cs="Arial"/>
          <w:szCs w:val="20"/>
          <w:shd w:val="clear" w:color="auto" w:fill="FFFFFF"/>
        </w:rPr>
        <w:tab/>
        <w:t>Znanstveno-raziskovalno združenje za umetnost, kulturne in izobraževalne programe in tehnologijo EPEKA, socialno podjetje</w:t>
      </w:r>
    </w:p>
    <w:p w14:paraId="4170661E" w14:textId="77777777" w:rsidR="003C768B" w:rsidRPr="00FC7D44" w:rsidRDefault="003C768B" w:rsidP="003C768B">
      <w:pPr>
        <w:spacing w:line="240" w:lineRule="exact"/>
        <w:jc w:val="both"/>
      </w:pPr>
      <w:r w:rsidRPr="00FC7D44">
        <w:t>ESS</w:t>
      </w:r>
      <w:r w:rsidRPr="00FC7D44">
        <w:tab/>
      </w:r>
      <w:r w:rsidRPr="00FC7D44">
        <w:tab/>
        <w:t>Evropski socialni sklad</w:t>
      </w:r>
    </w:p>
    <w:p w14:paraId="100A5775" w14:textId="77777777" w:rsidR="003C768B" w:rsidRPr="00FC7D44" w:rsidRDefault="003C768B" w:rsidP="003C768B">
      <w:pPr>
        <w:spacing w:line="240" w:lineRule="exact"/>
        <w:jc w:val="both"/>
      </w:pPr>
      <w:r w:rsidRPr="00FC7D44">
        <w:t>EU</w:t>
      </w:r>
      <w:r w:rsidRPr="00FC7D44">
        <w:tab/>
      </w:r>
      <w:r w:rsidRPr="00FC7D44">
        <w:tab/>
        <w:t>Evropska unija</w:t>
      </w:r>
    </w:p>
    <w:p w14:paraId="77C9CCB6" w14:textId="77777777" w:rsidR="003C768B" w:rsidRPr="003C768B" w:rsidRDefault="003C768B" w:rsidP="003C768B">
      <w:pPr>
        <w:spacing w:line="240" w:lineRule="exact"/>
        <w:jc w:val="both"/>
      </w:pPr>
      <w:r w:rsidRPr="003C768B">
        <w:t>FURS</w:t>
      </w:r>
      <w:r w:rsidRPr="003C768B">
        <w:tab/>
      </w:r>
      <w:r w:rsidRPr="003C768B">
        <w:tab/>
        <w:t>Finančna uprava Republike Slovenije</w:t>
      </w:r>
    </w:p>
    <w:p w14:paraId="13BF5E93" w14:textId="77777777" w:rsidR="003C768B" w:rsidRPr="003C768B" w:rsidRDefault="003C768B" w:rsidP="003C768B">
      <w:pPr>
        <w:spacing w:line="240" w:lineRule="exact"/>
        <w:jc w:val="both"/>
      </w:pPr>
      <w:r w:rsidRPr="003C768B">
        <w:t>GJI</w:t>
      </w:r>
      <w:r w:rsidRPr="003C768B">
        <w:tab/>
      </w:r>
      <w:r w:rsidRPr="003C768B">
        <w:tab/>
        <w:t>gospodarska javna infrastruktura</w:t>
      </w:r>
    </w:p>
    <w:p w14:paraId="2F9BFC01" w14:textId="77777777" w:rsidR="003C768B" w:rsidRPr="00FC7D44" w:rsidRDefault="003C768B" w:rsidP="003C768B">
      <w:pPr>
        <w:spacing w:line="240" w:lineRule="exact"/>
        <w:jc w:val="both"/>
      </w:pPr>
      <w:r w:rsidRPr="00FC7D44">
        <w:t>GSV</w:t>
      </w:r>
      <w:r w:rsidRPr="00FC7D44">
        <w:tab/>
      </w:r>
      <w:r w:rsidRPr="00FC7D44">
        <w:tab/>
        <w:t xml:space="preserve">Generalni sekretariat Vlade Republike Slovenije </w:t>
      </w:r>
    </w:p>
    <w:p w14:paraId="0F87089F" w14:textId="05F6A429" w:rsidR="00E339C2" w:rsidRDefault="00E339C2" w:rsidP="003C768B">
      <w:pPr>
        <w:autoSpaceDE w:val="0"/>
        <w:autoSpaceDN w:val="0"/>
        <w:adjustRightInd w:val="0"/>
        <w:spacing w:line="240" w:lineRule="auto"/>
        <w:rPr>
          <w:rFonts w:ascii="Helv" w:hAnsi="Helv" w:cs="Helv"/>
          <w:szCs w:val="20"/>
          <w:lang w:eastAsia="sl-SI"/>
        </w:rPr>
      </w:pPr>
      <w:r>
        <w:rPr>
          <w:rFonts w:ascii="Helv" w:hAnsi="Helv" w:cs="Helv"/>
          <w:szCs w:val="20"/>
          <w:lang w:eastAsia="sl-SI"/>
        </w:rPr>
        <w:t>GZ-1</w:t>
      </w:r>
      <w:r>
        <w:rPr>
          <w:rFonts w:ascii="Helv" w:hAnsi="Helv" w:cs="Helv"/>
          <w:szCs w:val="20"/>
          <w:lang w:eastAsia="sl-SI"/>
        </w:rPr>
        <w:tab/>
      </w:r>
      <w:r>
        <w:rPr>
          <w:rFonts w:ascii="Helv" w:hAnsi="Helv" w:cs="Helv"/>
          <w:szCs w:val="20"/>
          <w:lang w:eastAsia="sl-SI"/>
        </w:rPr>
        <w:tab/>
        <w:t>Gradbeni zakon</w:t>
      </w:r>
    </w:p>
    <w:p w14:paraId="0E1F7A99" w14:textId="3125BB16"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IKT</w:t>
      </w:r>
      <w:r w:rsidRPr="003C768B">
        <w:rPr>
          <w:rFonts w:ascii="Helv" w:hAnsi="Helv" w:cs="Helv"/>
          <w:szCs w:val="20"/>
          <w:lang w:eastAsia="sl-SI"/>
        </w:rPr>
        <w:tab/>
      </w:r>
      <w:r w:rsidRPr="003C768B">
        <w:rPr>
          <w:rFonts w:ascii="Helv" w:hAnsi="Helv" w:cs="Helv"/>
          <w:szCs w:val="20"/>
          <w:lang w:eastAsia="sl-SI"/>
        </w:rPr>
        <w:tab/>
        <w:t>informacijsko-komunikacijska tehnologija</w:t>
      </w:r>
    </w:p>
    <w:p w14:paraId="68AEF6F4"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INV</w:t>
      </w:r>
      <w:r w:rsidRPr="00FC7D44">
        <w:rPr>
          <w:rFonts w:ascii="Helv" w:hAnsi="Helv" w:cs="Helv"/>
          <w:color w:val="000000"/>
          <w:szCs w:val="20"/>
          <w:lang w:eastAsia="sl-SI"/>
        </w:rPr>
        <w:tab/>
      </w:r>
      <w:r w:rsidRPr="00FC7D44">
        <w:rPr>
          <w:rFonts w:ascii="Helv" w:hAnsi="Helv" w:cs="Helv"/>
          <w:color w:val="000000"/>
          <w:szCs w:val="20"/>
          <w:lang w:eastAsia="sl-SI"/>
        </w:rPr>
        <w:tab/>
        <w:t>Inštitut za narodnostna vprašanja</w:t>
      </w:r>
    </w:p>
    <w:p w14:paraId="1B44D166" w14:textId="77777777" w:rsidR="003C768B" w:rsidRPr="00FC7D44" w:rsidRDefault="003C768B" w:rsidP="003C768B">
      <w:pPr>
        <w:spacing w:line="240" w:lineRule="exact"/>
        <w:jc w:val="both"/>
      </w:pPr>
      <w:r w:rsidRPr="00FC7D44">
        <w:t>IP</w:t>
      </w:r>
      <w:r w:rsidRPr="00FC7D44">
        <w:tab/>
      </w:r>
      <w:r w:rsidRPr="00FC7D44">
        <w:tab/>
        <w:t>Investicijski program</w:t>
      </w:r>
    </w:p>
    <w:p w14:paraId="3A21F8F7" w14:textId="77777777" w:rsidR="003C768B" w:rsidRPr="00FC7D44" w:rsidRDefault="003C768B" w:rsidP="003C768B">
      <w:pPr>
        <w:spacing w:line="240" w:lineRule="exact"/>
        <w:jc w:val="both"/>
      </w:pPr>
      <w:r w:rsidRPr="00FC7D44">
        <w:t>JAK</w:t>
      </w:r>
      <w:r w:rsidRPr="00FC7D44">
        <w:tab/>
      </w:r>
      <w:r w:rsidRPr="00FC7D44">
        <w:tab/>
        <w:t>Javna agencija za knjigo Republike Slovenije</w:t>
      </w:r>
    </w:p>
    <w:p w14:paraId="4458FD70" w14:textId="77777777" w:rsidR="003C768B" w:rsidRPr="00FC7D44" w:rsidRDefault="003C768B" w:rsidP="003C768B">
      <w:pPr>
        <w:spacing w:line="240" w:lineRule="exact"/>
        <w:jc w:val="both"/>
      </w:pPr>
      <w:r w:rsidRPr="00FC7D44">
        <w:t xml:space="preserve">JMSS Maribor </w:t>
      </w:r>
      <w:r w:rsidRPr="00FC7D44">
        <w:tab/>
        <w:t>Javni mestni stanovanjski sklad Maribor</w:t>
      </w:r>
    </w:p>
    <w:p w14:paraId="24FF8622"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JR </w:t>
      </w:r>
      <w:r w:rsidRPr="00FC7D44">
        <w:rPr>
          <w:rFonts w:ascii="Helv" w:hAnsi="Helv" w:cs="Helv"/>
          <w:color w:val="000000"/>
          <w:szCs w:val="20"/>
          <w:lang w:eastAsia="sl-SI"/>
        </w:rPr>
        <w:tab/>
      </w:r>
      <w:r w:rsidRPr="00FC7D44">
        <w:rPr>
          <w:rFonts w:ascii="Helv" w:hAnsi="Helv" w:cs="Helv"/>
          <w:color w:val="000000"/>
          <w:szCs w:val="20"/>
          <w:lang w:eastAsia="sl-SI"/>
        </w:rPr>
        <w:tab/>
        <w:t>javni razpis</w:t>
      </w:r>
    </w:p>
    <w:p w14:paraId="79C99506" w14:textId="77777777" w:rsidR="003C768B" w:rsidRPr="003C768B" w:rsidRDefault="003C768B" w:rsidP="003C768B">
      <w:pPr>
        <w:spacing w:line="240" w:lineRule="exact"/>
        <w:jc w:val="both"/>
      </w:pPr>
      <w:r w:rsidRPr="003C768B">
        <w:t>JRM</w:t>
      </w:r>
      <w:r w:rsidRPr="003C768B">
        <w:tab/>
      </w:r>
      <w:r w:rsidRPr="003C768B">
        <w:tab/>
        <w:t>javni red in mir</w:t>
      </w:r>
    </w:p>
    <w:p w14:paraId="4566FCBE" w14:textId="77777777" w:rsidR="003C768B" w:rsidRPr="003C768B" w:rsidRDefault="003C768B" w:rsidP="003C768B">
      <w:pPr>
        <w:spacing w:line="240" w:lineRule="exact"/>
        <w:jc w:val="both"/>
      </w:pPr>
      <w:r w:rsidRPr="003C768B">
        <w:t>KS</w:t>
      </w:r>
      <w:r w:rsidRPr="003C768B">
        <w:tab/>
      </w:r>
      <w:r w:rsidRPr="003C768B">
        <w:tab/>
        <w:t>krajevna skupnost</w:t>
      </w:r>
    </w:p>
    <w:p w14:paraId="1AFADEB7" w14:textId="77777777" w:rsidR="003C768B" w:rsidRPr="00FC7D44" w:rsidRDefault="003C768B" w:rsidP="003C768B">
      <w:pPr>
        <w:spacing w:line="240" w:lineRule="exact"/>
        <w:jc w:val="both"/>
      </w:pPr>
      <w:r w:rsidRPr="00FC7D44">
        <w:t xml:space="preserve">KZ-1 </w:t>
      </w:r>
      <w:r w:rsidRPr="00FC7D44">
        <w:tab/>
      </w:r>
      <w:r w:rsidRPr="00FC7D44">
        <w:tab/>
        <w:t xml:space="preserve">Kazenski zakonik </w:t>
      </w:r>
    </w:p>
    <w:p w14:paraId="253ED638"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LAS </w:t>
      </w:r>
      <w:r w:rsidRPr="00FC7D44">
        <w:rPr>
          <w:rFonts w:ascii="Helv" w:hAnsi="Helv" w:cs="Helv"/>
          <w:color w:val="000000"/>
          <w:szCs w:val="20"/>
          <w:lang w:eastAsia="sl-SI"/>
        </w:rPr>
        <w:tab/>
      </w:r>
      <w:r w:rsidRPr="00FC7D44">
        <w:rPr>
          <w:rFonts w:ascii="Helv" w:hAnsi="Helv" w:cs="Helv"/>
          <w:color w:val="000000"/>
          <w:szCs w:val="20"/>
          <w:lang w:eastAsia="sl-SI"/>
        </w:rPr>
        <w:tab/>
        <w:t>lokalna akcijska skupina</w:t>
      </w:r>
    </w:p>
    <w:p w14:paraId="76ACDD9C" w14:textId="77777777" w:rsidR="003C768B" w:rsidRPr="00FC7D44" w:rsidRDefault="003C768B" w:rsidP="003C768B">
      <w:pPr>
        <w:spacing w:line="240" w:lineRule="exact"/>
        <w:jc w:val="both"/>
      </w:pPr>
      <w:r w:rsidRPr="00FC7D44">
        <w:t>LU</w:t>
      </w:r>
      <w:r w:rsidRPr="00FC7D44">
        <w:tab/>
      </w:r>
      <w:r w:rsidRPr="00FC7D44">
        <w:tab/>
        <w:t>Ljudska univerza</w:t>
      </w:r>
    </w:p>
    <w:p w14:paraId="60BE9D82" w14:textId="77777777" w:rsidR="003C768B" w:rsidRPr="003C768B" w:rsidRDefault="003C768B" w:rsidP="003C768B">
      <w:pPr>
        <w:spacing w:line="240" w:lineRule="exact"/>
        <w:jc w:val="both"/>
      </w:pPr>
      <w:r w:rsidRPr="003C768B">
        <w:t>MDA</w:t>
      </w:r>
      <w:r w:rsidRPr="003C768B">
        <w:tab/>
      </w:r>
      <w:r w:rsidRPr="003C768B">
        <w:tab/>
      </w:r>
      <w:r w:rsidRPr="003C768B">
        <w:rPr>
          <w:rFonts w:eastAsia="Arial" w:cs="Arial"/>
          <w:szCs w:val="20"/>
        </w:rPr>
        <w:t>Multidisciplinarni aktiv za integracijo Romov</w:t>
      </w:r>
    </w:p>
    <w:p w14:paraId="0BAD7D8A" w14:textId="77777777" w:rsidR="003C768B" w:rsidRPr="003C768B" w:rsidRDefault="003C768B" w:rsidP="003C768B">
      <w:pPr>
        <w:spacing w:line="240" w:lineRule="exact"/>
        <w:jc w:val="both"/>
      </w:pPr>
      <w:r w:rsidRPr="003C768B">
        <w:t>MDDSZ</w:t>
      </w:r>
      <w:r w:rsidRPr="003C768B">
        <w:tab/>
      </w:r>
      <w:r w:rsidRPr="003C768B">
        <w:tab/>
        <w:t>Ministrstvo za delo, družino, socialne zadeve in enake možnosti</w:t>
      </w:r>
    </w:p>
    <w:p w14:paraId="19B5CD89" w14:textId="77777777" w:rsidR="003C768B" w:rsidRPr="003C768B" w:rsidRDefault="003C768B" w:rsidP="003C768B">
      <w:pPr>
        <w:spacing w:line="240" w:lineRule="exact"/>
        <w:jc w:val="both"/>
      </w:pPr>
      <w:r w:rsidRPr="003C768B">
        <w:t>MF</w:t>
      </w:r>
      <w:r w:rsidRPr="003C768B">
        <w:tab/>
      </w:r>
      <w:r w:rsidRPr="003C768B">
        <w:tab/>
        <w:t>Ministrstvo za finance</w:t>
      </w:r>
    </w:p>
    <w:p w14:paraId="6E9AAF4C" w14:textId="77777777" w:rsidR="003C768B" w:rsidRPr="00FC7D44" w:rsidRDefault="003C768B" w:rsidP="003C768B">
      <w:pPr>
        <w:spacing w:line="240" w:lineRule="exact"/>
        <w:jc w:val="both"/>
      </w:pPr>
      <w:r w:rsidRPr="00FC7D44">
        <w:t>MGRT</w:t>
      </w:r>
      <w:r w:rsidRPr="00FC7D44">
        <w:tab/>
      </w:r>
      <w:r w:rsidRPr="00FC7D44">
        <w:tab/>
        <w:t>Ministrstvo za gospodarski razvoj in tehnologijo</w:t>
      </w:r>
    </w:p>
    <w:p w14:paraId="3F43EF18" w14:textId="77777777" w:rsidR="003C768B" w:rsidRPr="00FC7D44" w:rsidRDefault="003C768B" w:rsidP="003C768B">
      <w:pPr>
        <w:spacing w:line="240" w:lineRule="exact"/>
        <w:jc w:val="both"/>
      </w:pPr>
      <w:r w:rsidRPr="00FC7D44">
        <w:t>MIZŠ</w:t>
      </w:r>
      <w:r w:rsidRPr="00FC7D44">
        <w:tab/>
      </w:r>
      <w:r w:rsidRPr="00FC7D44">
        <w:tab/>
        <w:t>Ministrstvo za izobraževanje, znanost in šport</w:t>
      </w:r>
    </w:p>
    <w:p w14:paraId="2C38488E" w14:textId="77777777" w:rsidR="003C768B" w:rsidRPr="00FC7D44" w:rsidRDefault="003C768B" w:rsidP="003C768B">
      <w:pPr>
        <w:spacing w:line="240" w:lineRule="exact"/>
        <w:jc w:val="both"/>
      </w:pPr>
      <w:r w:rsidRPr="00FC7D44">
        <w:t>MJU</w:t>
      </w:r>
      <w:r w:rsidRPr="00FC7D44">
        <w:tab/>
      </w:r>
      <w:r w:rsidRPr="00FC7D44">
        <w:tab/>
        <w:t xml:space="preserve">Ministrstvo za javno upravo </w:t>
      </w:r>
    </w:p>
    <w:p w14:paraId="06444B74" w14:textId="77777777" w:rsidR="003C768B" w:rsidRPr="00FC7D44" w:rsidRDefault="003C768B" w:rsidP="003C768B">
      <w:pPr>
        <w:spacing w:line="240" w:lineRule="exact"/>
        <w:jc w:val="both"/>
      </w:pPr>
      <w:r w:rsidRPr="00FC7D44">
        <w:t>MK</w:t>
      </w:r>
      <w:r w:rsidRPr="00FC7D44">
        <w:tab/>
      </w:r>
      <w:r w:rsidRPr="00FC7D44">
        <w:tab/>
        <w:t>Ministrstvo za kulturo</w:t>
      </w:r>
    </w:p>
    <w:p w14:paraId="050F48C8" w14:textId="77777777" w:rsidR="003C768B" w:rsidRPr="00FC7D44" w:rsidRDefault="003C768B" w:rsidP="003C768B">
      <w:pPr>
        <w:spacing w:line="240" w:lineRule="exact"/>
        <w:jc w:val="both"/>
      </w:pPr>
      <w:r w:rsidRPr="00FC7D44">
        <w:t>MKGP</w:t>
      </w:r>
      <w:r w:rsidRPr="00FC7D44">
        <w:tab/>
      </w:r>
      <w:r w:rsidRPr="00FC7D44">
        <w:tab/>
        <w:t>Ministrstvo za kmetijstvo, gozdarstvo in prehrano</w:t>
      </w:r>
    </w:p>
    <w:p w14:paraId="348051E8" w14:textId="09146B8A" w:rsidR="00BB7F0E" w:rsidRDefault="00BB7F0E" w:rsidP="003C768B">
      <w:pPr>
        <w:spacing w:line="240" w:lineRule="exact"/>
        <w:jc w:val="both"/>
      </w:pPr>
      <w:r>
        <w:t xml:space="preserve">MKRR </w:t>
      </w:r>
      <w:r>
        <w:tab/>
      </w:r>
      <w:r>
        <w:tab/>
        <w:t>Ministrstvo za kohezijo in regionalni razvoj</w:t>
      </w:r>
    </w:p>
    <w:p w14:paraId="768C58EA" w14:textId="2204FD90" w:rsidR="00BB7F0E" w:rsidRDefault="00BB7F0E" w:rsidP="003C768B">
      <w:pPr>
        <w:spacing w:line="240" w:lineRule="exact"/>
        <w:jc w:val="both"/>
      </w:pPr>
      <w:r>
        <w:t>MNVP</w:t>
      </w:r>
      <w:r>
        <w:tab/>
      </w:r>
      <w:r>
        <w:tab/>
        <w:t>Ministrstvo za naravne vire in prostor</w:t>
      </w:r>
    </w:p>
    <w:p w14:paraId="3667D781" w14:textId="30D500CC" w:rsidR="003C768B" w:rsidRPr="00FC7D44" w:rsidRDefault="003C768B" w:rsidP="003C768B">
      <w:pPr>
        <w:spacing w:line="240" w:lineRule="exact"/>
        <w:jc w:val="both"/>
      </w:pPr>
      <w:r w:rsidRPr="00FC7D44">
        <w:t>MNZ</w:t>
      </w:r>
      <w:r w:rsidRPr="00FC7D44">
        <w:tab/>
      </w:r>
      <w:r w:rsidRPr="00FC7D44">
        <w:tab/>
        <w:t>Ministrstvo za notranje zadeve</w:t>
      </w:r>
    </w:p>
    <w:p w14:paraId="48C34834" w14:textId="77777777" w:rsidR="003C768B" w:rsidRPr="00FC7D44" w:rsidRDefault="003C768B" w:rsidP="003C768B">
      <w:pPr>
        <w:spacing w:line="240" w:lineRule="exact"/>
        <w:jc w:val="both"/>
      </w:pPr>
      <w:r w:rsidRPr="00FC7D44">
        <w:t>MO</w:t>
      </w:r>
      <w:r w:rsidRPr="00FC7D44">
        <w:tab/>
      </w:r>
      <w:r w:rsidRPr="00FC7D44">
        <w:tab/>
        <w:t>Mestna občina</w:t>
      </w:r>
    </w:p>
    <w:p w14:paraId="06B5D2A7" w14:textId="77777777" w:rsidR="003C768B" w:rsidRPr="003C768B" w:rsidRDefault="003C768B" w:rsidP="003C768B">
      <w:pPr>
        <w:spacing w:line="240" w:lineRule="exact"/>
        <w:jc w:val="both"/>
      </w:pPr>
      <w:r w:rsidRPr="003C768B">
        <w:t>MOL</w:t>
      </w:r>
      <w:r w:rsidRPr="003C768B">
        <w:tab/>
      </w:r>
      <w:r w:rsidRPr="003C768B">
        <w:tab/>
        <w:t>Mestna občina Ljubljana</w:t>
      </w:r>
    </w:p>
    <w:p w14:paraId="085F0964" w14:textId="77777777" w:rsidR="003C768B" w:rsidRPr="003C768B" w:rsidRDefault="003C768B" w:rsidP="003C768B">
      <w:pPr>
        <w:spacing w:line="240" w:lineRule="exact"/>
        <w:jc w:val="both"/>
      </w:pPr>
      <w:r w:rsidRPr="003C768B">
        <w:t>MOP</w:t>
      </w:r>
      <w:r w:rsidRPr="003C768B">
        <w:tab/>
      </w:r>
      <w:r w:rsidRPr="003C768B">
        <w:tab/>
        <w:t>Ministrstvo za okolje in prostor</w:t>
      </w:r>
    </w:p>
    <w:p w14:paraId="40F80810" w14:textId="77777777" w:rsidR="003C768B" w:rsidRPr="003C768B" w:rsidRDefault="003C768B" w:rsidP="003C768B">
      <w:pPr>
        <w:spacing w:line="240" w:lineRule="exact"/>
        <w:jc w:val="both"/>
      </w:pPr>
      <w:r w:rsidRPr="003C768B">
        <w:t>MONM</w:t>
      </w:r>
      <w:r w:rsidRPr="003C768B">
        <w:tab/>
      </w:r>
      <w:r w:rsidRPr="003C768B">
        <w:tab/>
        <w:t>Mestna občina Novo mesto</w:t>
      </w:r>
    </w:p>
    <w:p w14:paraId="065A1346" w14:textId="42053545" w:rsidR="003C768B" w:rsidRPr="003C768B" w:rsidRDefault="003C768B" w:rsidP="003C768B">
      <w:pPr>
        <w:spacing w:line="240" w:lineRule="exact"/>
        <w:jc w:val="both"/>
      </w:pPr>
      <w:r w:rsidRPr="003C768B">
        <w:t>MORS</w:t>
      </w:r>
      <w:r w:rsidRPr="003C768B">
        <w:tab/>
      </w:r>
      <w:r w:rsidRPr="003C768B">
        <w:tab/>
        <w:t>Ministrstvo za obrambo</w:t>
      </w:r>
    </w:p>
    <w:p w14:paraId="48A22684" w14:textId="77777777" w:rsidR="003C768B" w:rsidRPr="003C768B" w:rsidRDefault="003C768B" w:rsidP="003C768B">
      <w:pPr>
        <w:spacing w:line="240" w:lineRule="exact"/>
        <w:jc w:val="both"/>
      </w:pPr>
      <w:r w:rsidRPr="003C768B">
        <w:t>MP</w:t>
      </w:r>
      <w:r w:rsidRPr="003C768B">
        <w:tab/>
      </w:r>
      <w:r w:rsidRPr="003C768B">
        <w:tab/>
        <w:t>Ministrstvo za pravosodje</w:t>
      </w:r>
    </w:p>
    <w:p w14:paraId="7180EB8F" w14:textId="65CD9038" w:rsidR="00BB7F0E" w:rsidRDefault="00BB7F0E" w:rsidP="003C768B">
      <w:pPr>
        <w:spacing w:line="240" w:lineRule="exact"/>
        <w:jc w:val="both"/>
      </w:pPr>
      <w:r>
        <w:t xml:space="preserve">MSP </w:t>
      </w:r>
      <w:r>
        <w:tab/>
      </w:r>
      <w:r>
        <w:tab/>
        <w:t>Ministrstvo za solidarno prihodnost</w:t>
      </w:r>
    </w:p>
    <w:p w14:paraId="68D32C70" w14:textId="6F6E31FF" w:rsidR="00BB7F0E" w:rsidRDefault="00BB7F0E" w:rsidP="003C768B">
      <w:pPr>
        <w:spacing w:line="240" w:lineRule="exact"/>
        <w:jc w:val="both"/>
      </w:pPr>
      <w:r>
        <w:t>MVI</w:t>
      </w:r>
      <w:r>
        <w:tab/>
      </w:r>
      <w:r>
        <w:tab/>
        <w:t>Ministrstvo za vzgojo in izobraževanje</w:t>
      </w:r>
    </w:p>
    <w:p w14:paraId="0FAC77BD" w14:textId="436A873E" w:rsidR="003C768B" w:rsidRPr="00FC7D44" w:rsidRDefault="003C768B" w:rsidP="003C768B">
      <w:pPr>
        <w:spacing w:line="240" w:lineRule="exact"/>
        <w:jc w:val="both"/>
      </w:pPr>
      <w:r w:rsidRPr="00FC7D44">
        <w:t>MZ</w:t>
      </w:r>
      <w:r w:rsidRPr="00FC7D44">
        <w:tab/>
      </w:r>
      <w:r w:rsidRPr="00FC7D44">
        <w:tab/>
        <w:t>Ministrstvo za zdravje</w:t>
      </w:r>
    </w:p>
    <w:p w14:paraId="667A42B5" w14:textId="77777777" w:rsidR="003C768B" w:rsidRPr="00FC7D44" w:rsidRDefault="003C768B" w:rsidP="003C768B">
      <w:pPr>
        <w:spacing w:line="240" w:lineRule="exact"/>
        <w:jc w:val="both"/>
      </w:pPr>
      <w:r w:rsidRPr="00FC7D44">
        <w:t>MZI</w:t>
      </w:r>
      <w:r w:rsidRPr="00FC7D44">
        <w:tab/>
      </w:r>
      <w:r w:rsidRPr="00FC7D44">
        <w:tab/>
        <w:t xml:space="preserve">Ministrstvo za infrastrukturo </w:t>
      </w:r>
    </w:p>
    <w:p w14:paraId="7B5E0AAB" w14:textId="77777777" w:rsidR="003C768B" w:rsidRPr="00FC7D44" w:rsidRDefault="003C768B" w:rsidP="003C768B">
      <w:pPr>
        <w:spacing w:line="240" w:lineRule="exact"/>
        <w:jc w:val="both"/>
      </w:pPr>
      <w:r w:rsidRPr="00FC7D44">
        <w:rPr>
          <w:rFonts w:cs="Arial"/>
        </w:rPr>
        <w:t xml:space="preserve">NIJZ </w:t>
      </w:r>
      <w:r w:rsidRPr="00FC7D44">
        <w:rPr>
          <w:rFonts w:cs="Arial"/>
        </w:rPr>
        <w:tab/>
      </w:r>
      <w:r w:rsidRPr="00FC7D44">
        <w:rPr>
          <w:rFonts w:cs="Arial"/>
        </w:rPr>
        <w:tab/>
        <w:t>Nacionalni inštitut za javno zdravje</w:t>
      </w:r>
    </w:p>
    <w:p w14:paraId="61CC380E" w14:textId="77777777" w:rsidR="003C768B" w:rsidRPr="00FC7D44" w:rsidRDefault="003C768B" w:rsidP="003C768B">
      <w:pPr>
        <w:spacing w:line="240" w:lineRule="exact"/>
        <w:jc w:val="both"/>
      </w:pPr>
      <w:r w:rsidRPr="00FC7D44">
        <w:t xml:space="preserve">NPK </w:t>
      </w:r>
      <w:r w:rsidRPr="00FC7D44">
        <w:tab/>
      </w:r>
      <w:r w:rsidRPr="00FC7D44">
        <w:tab/>
        <w:t>Nacionalna poklicna kvalifikacija</w:t>
      </w:r>
    </w:p>
    <w:p w14:paraId="728F6DB0" w14:textId="77777777" w:rsidR="003C768B" w:rsidRPr="00FC7D44" w:rsidRDefault="003C768B" w:rsidP="003C768B">
      <w:pPr>
        <w:spacing w:line="240" w:lineRule="exact"/>
        <w:jc w:val="both"/>
      </w:pPr>
      <w:r w:rsidRPr="00FC7D44">
        <w:t>NPUR</w:t>
      </w:r>
      <w:r w:rsidRPr="00FC7D44">
        <w:tab/>
      </w:r>
      <w:r w:rsidRPr="00FC7D44">
        <w:tab/>
        <w:t>Nacionalni program ukrepov za Rome</w:t>
      </w:r>
    </w:p>
    <w:p w14:paraId="036FFBC4" w14:textId="77777777" w:rsidR="003C768B" w:rsidRPr="00FC7D44" w:rsidRDefault="003C768B" w:rsidP="003C768B">
      <w:pPr>
        <w:spacing w:line="240" w:lineRule="exact"/>
        <w:jc w:val="both"/>
      </w:pPr>
      <w:r w:rsidRPr="00FC7D44">
        <w:t>NVO</w:t>
      </w:r>
      <w:r w:rsidRPr="00FC7D44">
        <w:tab/>
      </w:r>
      <w:r w:rsidRPr="00FC7D44">
        <w:tab/>
        <w:t>Nevladna organizacija</w:t>
      </w:r>
    </w:p>
    <w:p w14:paraId="7A1A475F" w14:textId="77777777" w:rsidR="003C768B" w:rsidRPr="00FC7D44" w:rsidRDefault="003C768B" w:rsidP="003C768B">
      <w:pPr>
        <w:spacing w:line="240" w:lineRule="exact"/>
        <w:jc w:val="both"/>
      </w:pPr>
      <w:r w:rsidRPr="00FC7D44">
        <w:t>OPN</w:t>
      </w:r>
      <w:r w:rsidRPr="00FC7D44">
        <w:tab/>
      </w:r>
      <w:r w:rsidRPr="00FC7D44">
        <w:tab/>
        <w:t>Občinski prostorski načrt</w:t>
      </w:r>
    </w:p>
    <w:p w14:paraId="5D30F80D" w14:textId="77777777" w:rsidR="003C768B" w:rsidRPr="00FC7D44" w:rsidRDefault="003C768B" w:rsidP="003C768B">
      <w:pPr>
        <w:spacing w:line="240" w:lineRule="exact"/>
        <w:jc w:val="both"/>
      </w:pPr>
      <w:r w:rsidRPr="00FC7D44">
        <w:t>OPPN</w:t>
      </w:r>
      <w:r w:rsidRPr="00FC7D44">
        <w:tab/>
      </w:r>
      <w:r w:rsidRPr="00FC7D44">
        <w:tab/>
        <w:t>Občinski podrobni prostorski načrt</w:t>
      </w:r>
    </w:p>
    <w:p w14:paraId="3AA9045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lastRenderedPageBreak/>
        <w:t xml:space="preserve">OŠ </w:t>
      </w:r>
      <w:r w:rsidRPr="00FC7D44">
        <w:rPr>
          <w:rFonts w:ascii="Helv" w:hAnsi="Helv" w:cs="Helv"/>
          <w:color w:val="000000"/>
          <w:szCs w:val="20"/>
          <w:lang w:eastAsia="sl-SI"/>
        </w:rPr>
        <w:tab/>
      </w:r>
      <w:r w:rsidRPr="00FC7D44">
        <w:rPr>
          <w:rFonts w:ascii="Helv" w:hAnsi="Helv" w:cs="Helv"/>
          <w:color w:val="000000"/>
          <w:szCs w:val="20"/>
          <w:lang w:eastAsia="sl-SI"/>
        </w:rPr>
        <w:tab/>
        <w:t>osnovna šola</w:t>
      </w:r>
    </w:p>
    <w:p w14:paraId="01180328"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OŠPP</w:t>
      </w:r>
      <w:r w:rsidRPr="003C768B">
        <w:rPr>
          <w:rFonts w:ascii="Helv" w:hAnsi="Helv" w:cs="Helv"/>
          <w:szCs w:val="20"/>
          <w:lang w:eastAsia="sl-SI"/>
        </w:rPr>
        <w:tab/>
      </w:r>
      <w:r w:rsidRPr="003C768B">
        <w:rPr>
          <w:rFonts w:ascii="Helv" w:hAnsi="Helv" w:cs="Helv"/>
          <w:szCs w:val="20"/>
          <w:lang w:eastAsia="sl-SI"/>
        </w:rPr>
        <w:tab/>
        <w:t>osnovna šola s prilagojenim programom</w:t>
      </w:r>
    </w:p>
    <w:p w14:paraId="113DB395"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PU </w:t>
      </w:r>
      <w:r w:rsidRPr="00FC7D44">
        <w:rPr>
          <w:rFonts w:ascii="Helv" w:hAnsi="Helv" w:cs="Helv"/>
          <w:color w:val="000000"/>
          <w:szCs w:val="20"/>
          <w:lang w:eastAsia="sl-SI"/>
        </w:rPr>
        <w:tab/>
      </w:r>
      <w:r w:rsidRPr="00FC7D44">
        <w:rPr>
          <w:rFonts w:ascii="Helv" w:hAnsi="Helv" w:cs="Helv"/>
          <w:color w:val="000000"/>
          <w:szCs w:val="20"/>
          <w:lang w:eastAsia="sl-SI"/>
        </w:rPr>
        <w:tab/>
        <w:t>policijska uprava</w:t>
      </w:r>
    </w:p>
    <w:p w14:paraId="071F0864" w14:textId="77777777" w:rsidR="003C768B" w:rsidRPr="00FC7D44" w:rsidRDefault="003C768B" w:rsidP="003C768B">
      <w:pPr>
        <w:spacing w:line="240" w:lineRule="exact"/>
        <w:jc w:val="both"/>
      </w:pPr>
      <w:proofErr w:type="spellStart"/>
      <w:r w:rsidRPr="00FC7D44">
        <w:rPr>
          <w:rFonts w:cs="Arial"/>
          <w:bCs/>
          <w:szCs w:val="20"/>
        </w:rPr>
        <w:t>PUMo</w:t>
      </w:r>
      <w:proofErr w:type="spellEnd"/>
      <w:r w:rsidRPr="00FC7D44">
        <w:rPr>
          <w:rFonts w:cs="Arial"/>
          <w:bCs/>
          <w:szCs w:val="20"/>
        </w:rPr>
        <w:t xml:space="preserve"> </w:t>
      </w:r>
      <w:r w:rsidRPr="00FC7D44">
        <w:rPr>
          <w:rFonts w:cs="Arial"/>
          <w:bCs/>
          <w:szCs w:val="20"/>
        </w:rPr>
        <w:tab/>
      </w:r>
      <w:r w:rsidRPr="00FC7D44">
        <w:rPr>
          <w:rFonts w:cs="Arial"/>
          <w:bCs/>
          <w:szCs w:val="20"/>
        </w:rPr>
        <w:tab/>
        <w:t>Projektno učenje mlajših odraslih</w:t>
      </w:r>
    </w:p>
    <w:p w14:paraId="4C919837" w14:textId="77777777" w:rsidR="003C768B" w:rsidRPr="00FC7D44" w:rsidRDefault="003C768B" w:rsidP="003C768B">
      <w:pPr>
        <w:spacing w:line="240" w:lineRule="exact"/>
        <w:jc w:val="both"/>
      </w:pPr>
      <w:r w:rsidRPr="00FC7D44">
        <w:t>PZI</w:t>
      </w:r>
      <w:r w:rsidRPr="00FC7D44">
        <w:tab/>
      </w:r>
      <w:r w:rsidRPr="00FC7D44">
        <w:tab/>
        <w:t>Projekt za izvedbo</w:t>
      </w:r>
    </w:p>
    <w:p w14:paraId="08895ACD" w14:textId="77777777" w:rsidR="003C768B" w:rsidRPr="003C768B" w:rsidRDefault="003C768B" w:rsidP="003C768B">
      <w:pPr>
        <w:spacing w:line="240" w:lineRule="exact"/>
        <w:jc w:val="both"/>
      </w:pPr>
      <w:r w:rsidRPr="003C768B">
        <w:t>RD</w:t>
      </w:r>
      <w:r w:rsidRPr="003C768B">
        <w:tab/>
      </w:r>
      <w:r w:rsidRPr="003C768B">
        <w:tab/>
        <w:t>romsko društvo</w:t>
      </w:r>
    </w:p>
    <w:p w14:paraId="186D19FB" w14:textId="77777777" w:rsidR="003C768B" w:rsidRPr="003C768B" w:rsidRDefault="003C768B" w:rsidP="003C768B">
      <w:pPr>
        <w:spacing w:line="240" w:lineRule="exact"/>
        <w:jc w:val="both"/>
      </w:pPr>
      <w:r w:rsidRPr="003C768B">
        <w:t xml:space="preserve">ReNSP15-25 </w:t>
      </w:r>
      <w:r w:rsidRPr="003C768B">
        <w:tab/>
        <w:t xml:space="preserve">Resolucija o Nacionalnem stanovanjskem programu 2015–2025 </w:t>
      </w:r>
    </w:p>
    <w:p w14:paraId="2C8A6BCE" w14:textId="77777777" w:rsidR="003C768B" w:rsidRPr="003C768B" w:rsidRDefault="003C768B" w:rsidP="003C768B">
      <w:pPr>
        <w:spacing w:line="240" w:lineRule="exact"/>
        <w:jc w:val="both"/>
      </w:pPr>
      <w:r w:rsidRPr="003C768B">
        <w:t>RKS</w:t>
      </w:r>
      <w:r w:rsidRPr="003C768B">
        <w:tab/>
      </w:r>
      <w:r w:rsidRPr="003C768B">
        <w:tab/>
        <w:t>Rdeči križ Slovenije</w:t>
      </w:r>
    </w:p>
    <w:p w14:paraId="55568B76" w14:textId="77777777" w:rsidR="003C768B" w:rsidRPr="003C768B" w:rsidRDefault="003C768B" w:rsidP="003C768B">
      <w:pPr>
        <w:spacing w:line="240" w:lineRule="exact"/>
        <w:jc w:val="both"/>
      </w:pPr>
      <w:r w:rsidRPr="003C768B">
        <w:t>RS</w:t>
      </w:r>
      <w:r w:rsidRPr="003C768B">
        <w:tab/>
      </w:r>
      <w:r w:rsidRPr="003C768B">
        <w:tab/>
        <w:t>Republika Slovenija</w:t>
      </w:r>
    </w:p>
    <w:p w14:paraId="74310E99" w14:textId="77777777" w:rsidR="003C768B" w:rsidRPr="003C768B" w:rsidRDefault="003C768B" w:rsidP="003C768B">
      <w:pPr>
        <w:spacing w:line="240" w:lineRule="exact"/>
        <w:jc w:val="both"/>
      </w:pPr>
      <w:r w:rsidRPr="003C768B">
        <w:t xml:space="preserve">RTV SLO </w:t>
      </w:r>
      <w:r w:rsidRPr="003C768B">
        <w:tab/>
        <w:t>Radiotelevizija Slovenija</w:t>
      </w:r>
    </w:p>
    <w:p w14:paraId="1909F088"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SCSD</w:t>
      </w:r>
      <w:r w:rsidRPr="003C768B">
        <w:rPr>
          <w:rFonts w:ascii="Helv" w:hAnsi="Helv" w:cs="Helv"/>
          <w:szCs w:val="20"/>
          <w:lang w:eastAsia="sl-SI"/>
        </w:rPr>
        <w:tab/>
      </w:r>
      <w:r w:rsidRPr="003C768B">
        <w:rPr>
          <w:rFonts w:ascii="Helv" w:hAnsi="Helv" w:cs="Helv"/>
          <w:szCs w:val="20"/>
          <w:lang w:eastAsia="sl-SI"/>
        </w:rPr>
        <w:tab/>
        <w:t>Skupnost centrov za socialno delo</w:t>
      </w:r>
    </w:p>
    <w:p w14:paraId="2D5D4914"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 xml:space="preserve">SLR </w:t>
      </w:r>
      <w:r w:rsidRPr="003C768B">
        <w:rPr>
          <w:rFonts w:ascii="Helv" w:hAnsi="Helv" w:cs="Helv"/>
          <w:szCs w:val="20"/>
          <w:lang w:eastAsia="sl-SI"/>
        </w:rPr>
        <w:tab/>
      </w:r>
      <w:r w:rsidRPr="003C768B">
        <w:rPr>
          <w:rFonts w:ascii="Helv" w:hAnsi="Helv" w:cs="Helv"/>
          <w:szCs w:val="20"/>
          <w:lang w:eastAsia="sl-SI"/>
        </w:rPr>
        <w:tab/>
        <w:t>strategija lokalnega razvoja</w:t>
      </w:r>
    </w:p>
    <w:p w14:paraId="6EC95C87" w14:textId="77777777" w:rsidR="003C768B" w:rsidRPr="003C768B" w:rsidRDefault="003C768B" w:rsidP="003C768B">
      <w:pPr>
        <w:spacing w:line="240" w:lineRule="exact"/>
        <w:jc w:val="both"/>
      </w:pPr>
      <w:r w:rsidRPr="003C768B">
        <w:t>SOS</w:t>
      </w:r>
      <w:r w:rsidRPr="003C768B">
        <w:tab/>
      </w:r>
      <w:r w:rsidRPr="003C768B">
        <w:tab/>
        <w:t>Skupnost občin Slovenije</w:t>
      </w:r>
    </w:p>
    <w:p w14:paraId="3DEFA632" w14:textId="77777777" w:rsidR="003C768B" w:rsidRPr="003C768B" w:rsidRDefault="003C768B" w:rsidP="003C768B">
      <w:pPr>
        <w:spacing w:line="240" w:lineRule="exact"/>
        <w:jc w:val="both"/>
      </w:pPr>
      <w:r w:rsidRPr="003C768B">
        <w:t>SRSRS</w:t>
      </w:r>
      <w:r w:rsidRPr="003C768B">
        <w:tab/>
      </w:r>
      <w:r w:rsidRPr="003C768B">
        <w:tab/>
        <w:t xml:space="preserve">Svet romske skupnosti Republike Slovenije </w:t>
      </w:r>
    </w:p>
    <w:p w14:paraId="2DC7AF72" w14:textId="77777777" w:rsidR="003C768B" w:rsidRPr="003C768B" w:rsidRDefault="003C768B" w:rsidP="003C768B">
      <w:pPr>
        <w:spacing w:line="240" w:lineRule="exact"/>
        <w:jc w:val="both"/>
      </w:pPr>
      <w:r w:rsidRPr="003C768B">
        <w:t>SSRS</w:t>
      </w:r>
      <w:r w:rsidRPr="003C768B">
        <w:tab/>
      </w:r>
      <w:r w:rsidRPr="003C768B">
        <w:tab/>
        <w:t>Stanovanjski sklad Republike Slovenije</w:t>
      </w:r>
    </w:p>
    <w:p w14:paraId="60A275BD" w14:textId="77777777" w:rsidR="003C768B" w:rsidRPr="003C768B" w:rsidRDefault="003C768B" w:rsidP="003C768B">
      <w:pPr>
        <w:autoSpaceDE w:val="0"/>
        <w:autoSpaceDN w:val="0"/>
        <w:adjustRightInd w:val="0"/>
        <w:spacing w:line="240" w:lineRule="auto"/>
        <w:rPr>
          <w:rFonts w:ascii="Helv" w:hAnsi="Helv" w:cs="Helv"/>
          <w:szCs w:val="20"/>
          <w:lang w:eastAsia="sl-SI"/>
        </w:rPr>
      </w:pPr>
      <w:r w:rsidRPr="003C768B">
        <w:rPr>
          <w:rFonts w:ascii="Helv" w:hAnsi="Helv" w:cs="Helv"/>
          <w:szCs w:val="20"/>
          <w:lang w:eastAsia="sl-SI"/>
        </w:rPr>
        <w:t>SSU</w:t>
      </w:r>
      <w:r w:rsidRPr="003C768B">
        <w:rPr>
          <w:rFonts w:ascii="Helv" w:hAnsi="Helv" w:cs="Helv"/>
          <w:szCs w:val="20"/>
          <w:lang w:eastAsia="sl-SI"/>
        </w:rPr>
        <w:tab/>
      </w:r>
      <w:r w:rsidRPr="003C768B">
        <w:rPr>
          <w:rFonts w:ascii="Helv" w:hAnsi="Helv" w:cs="Helv"/>
          <w:szCs w:val="20"/>
          <w:lang w:eastAsia="sl-SI"/>
        </w:rPr>
        <w:tab/>
        <w:t>Središče za samostojno učenje</w:t>
      </w:r>
    </w:p>
    <w:p w14:paraId="538BBEE2" w14:textId="77777777" w:rsidR="003C768B" w:rsidRPr="00FC7D44" w:rsidRDefault="003C768B" w:rsidP="003C768B">
      <w:pPr>
        <w:autoSpaceDE w:val="0"/>
        <w:autoSpaceDN w:val="0"/>
        <w:adjustRightInd w:val="0"/>
        <w:spacing w:line="240" w:lineRule="auto"/>
        <w:rPr>
          <w:rFonts w:ascii="Helv" w:hAnsi="Helv" w:cs="Helv"/>
          <w:color w:val="000000"/>
          <w:szCs w:val="20"/>
          <w:lang w:eastAsia="sl-SI"/>
        </w:rPr>
      </w:pPr>
      <w:r w:rsidRPr="00FC7D44">
        <w:rPr>
          <w:rFonts w:ascii="Helv" w:hAnsi="Helv" w:cs="Helv"/>
          <w:color w:val="000000"/>
          <w:szCs w:val="20"/>
          <w:lang w:eastAsia="sl-SI"/>
        </w:rPr>
        <w:t xml:space="preserve">SŠ </w:t>
      </w:r>
      <w:r w:rsidRPr="00FC7D44">
        <w:rPr>
          <w:rFonts w:ascii="Helv" w:hAnsi="Helv" w:cs="Helv"/>
          <w:color w:val="000000"/>
          <w:szCs w:val="20"/>
          <w:lang w:eastAsia="sl-SI"/>
        </w:rPr>
        <w:tab/>
      </w:r>
      <w:r w:rsidRPr="00FC7D44">
        <w:rPr>
          <w:rFonts w:ascii="Helv" w:hAnsi="Helv" w:cs="Helv"/>
          <w:color w:val="000000"/>
          <w:szCs w:val="20"/>
          <w:lang w:eastAsia="sl-SI"/>
        </w:rPr>
        <w:tab/>
        <w:t>srednja šola</w:t>
      </w:r>
    </w:p>
    <w:p w14:paraId="3326BB2B" w14:textId="77777777" w:rsidR="003C768B" w:rsidRPr="00FC7D44" w:rsidRDefault="003C768B" w:rsidP="003C768B">
      <w:pPr>
        <w:spacing w:line="240" w:lineRule="exact"/>
        <w:jc w:val="both"/>
      </w:pPr>
      <w:r w:rsidRPr="00FC7D44">
        <w:t>SZ-1</w:t>
      </w:r>
      <w:r w:rsidRPr="00FC7D44">
        <w:tab/>
      </w:r>
      <w:r w:rsidRPr="00FC7D44">
        <w:tab/>
        <w:t>Stanovanjski zakon</w:t>
      </w:r>
    </w:p>
    <w:p w14:paraId="6FE73D01" w14:textId="77777777" w:rsidR="003C768B" w:rsidRPr="00FC7D44" w:rsidRDefault="003C768B" w:rsidP="003C768B">
      <w:pPr>
        <w:spacing w:line="240" w:lineRule="exact"/>
        <w:jc w:val="both"/>
      </w:pPr>
      <w:r w:rsidRPr="00FC7D44">
        <w:t>SVRK</w:t>
      </w:r>
      <w:r w:rsidRPr="00FC7D44">
        <w:tab/>
      </w:r>
      <w:r w:rsidRPr="00FC7D44">
        <w:tab/>
        <w:t>Služba Vlade Republike Slovenije za razvoj in kohezijsko politiko</w:t>
      </w:r>
    </w:p>
    <w:p w14:paraId="151C4E25" w14:textId="77777777" w:rsidR="003C768B" w:rsidRPr="00FC7D44" w:rsidRDefault="003C768B" w:rsidP="003C768B">
      <w:pPr>
        <w:spacing w:line="240" w:lineRule="exact"/>
        <w:jc w:val="both"/>
      </w:pPr>
      <w:r w:rsidRPr="00FC7D44">
        <w:t>SVZ</w:t>
      </w:r>
      <w:r w:rsidRPr="00FC7D44">
        <w:tab/>
      </w:r>
      <w:r w:rsidRPr="00FC7D44">
        <w:tab/>
        <w:t>Služba Vlade Republike Slovenije za zakonodajo</w:t>
      </w:r>
    </w:p>
    <w:p w14:paraId="79EEA1CD" w14:textId="77777777" w:rsidR="003C768B" w:rsidRPr="00EE1CD8" w:rsidRDefault="003C768B" w:rsidP="003C768B">
      <w:pPr>
        <w:spacing w:line="240" w:lineRule="exact"/>
        <w:jc w:val="both"/>
      </w:pPr>
      <w:r w:rsidRPr="00FC7D44">
        <w:t>UKOM</w:t>
      </w:r>
      <w:r w:rsidRPr="00EE1CD8">
        <w:tab/>
      </w:r>
      <w:r w:rsidRPr="00EE1CD8">
        <w:tab/>
        <w:t>Urad Vlade Republike Slovenije za komuniciranje</w:t>
      </w:r>
    </w:p>
    <w:p w14:paraId="52C236CC" w14:textId="77777777" w:rsidR="003C768B" w:rsidRPr="00EE1CD8" w:rsidRDefault="003C768B" w:rsidP="003C768B">
      <w:pPr>
        <w:spacing w:line="240" w:lineRule="exact"/>
        <w:jc w:val="both"/>
      </w:pPr>
      <w:r w:rsidRPr="00EE1CD8">
        <w:t>UN</w:t>
      </w:r>
      <w:r w:rsidRPr="00EE1CD8">
        <w:tab/>
      </w:r>
      <w:r w:rsidRPr="00EE1CD8">
        <w:tab/>
        <w:t>Urad Vlade Republike Slovenije za narodnosti</w:t>
      </w:r>
    </w:p>
    <w:p w14:paraId="7FBD1DBA" w14:textId="77777777" w:rsidR="003C768B" w:rsidRPr="003C768B" w:rsidRDefault="003C768B" w:rsidP="003C768B">
      <w:pPr>
        <w:rPr>
          <w:rFonts w:ascii="Helv" w:hAnsi="Helv" w:cs="Helv"/>
          <w:szCs w:val="20"/>
          <w:lang w:eastAsia="sl-SI"/>
        </w:rPr>
      </w:pPr>
      <w:r w:rsidRPr="003C768B">
        <w:rPr>
          <w:rFonts w:ascii="Helv" w:hAnsi="Helv" w:cs="Helv"/>
          <w:szCs w:val="20"/>
          <w:lang w:eastAsia="sl-SI"/>
        </w:rPr>
        <w:t>URS</w:t>
      </w:r>
      <w:r w:rsidRPr="003C768B">
        <w:rPr>
          <w:rFonts w:ascii="Helv" w:hAnsi="Helv" w:cs="Helv"/>
          <w:szCs w:val="20"/>
          <w:lang w:eastAsia="sl-SI"/>
        </w:rPr>
        <w:tab/>
      </w:r>
      <w:r w:rsidRPr="003C768B">
        <w:rPr>
          <w:rFonts w:ascii="Helv" w:hAnsi="Helv" w:cs="Helv"/>
          <w:szCs w:val="20"/>
          <w:lang w:eastAsia="sl-SI"/>
        </w:rPr>
        <w:tab/>
        <w:t>Ustava Republike Slovenije</w:t>
      </w:r>
    </w:p>
    <w:p w14:paraId="152A5ECF" w14:textId="77777777" w:rsidR="003C768B" w:rsidRPr="003C768B" w:rsidRDefault="003C768B" w:rsidP="003C768B">
      <w:pPr>
        <w:rPr>
          <w:rFonts w:ascii="Helv" w:hAnsi="Helv" w:cs="Helv"/>
          <w:szCs w:val="20"/>
          <w:lang w:eastAsia="sl-SI"/>
        </w:rPr>
      </w:pPr>
      <w:r w:rsidRPr="003C768B">
        <w:rPr>
          <w:rFonts w:ascii="Helv" w:hAnsi="Helv" w:cs="Helv"/>
          <w:szCs w:val="20"/>
          <w:lang w:eastAsia="sl-SI"/>
        </w:rPr>
        <w:t>VGC</w:t>
      </w:r>
      <w:r w:rsidRPr="003C768B">
        <w:rPr>
          <w:rFonts w:ascii="Helv" w:hAnsi="Helv" w:cs="Helv"/>
          <w:szCs w:val="20"/>
          <w:lang w:eastAsia="sl-SI"/>
        </w:rPr>
        <w:tab/>
      </w:r>
      <w:r w:rsidRPr="003C768B">
        <w:rPr>
          <w:rFonts w:ascii="Helv" w:hAnsi="Helv" w:cs="Helv"/>
          <w:szCs w:val="20"/>
          <w:lang w:eastAsia="sl-SI"/>
        </w:rPr>
        <w:tab/>
        <w:t>večgeneracijski center</w:t>
      </w:r>
    </w:p>
    <w:p w14:paraId="1583F6F4" w14:textId="77777777" w:rsidR="003C768B" w:rsidRPr="003C768B" w:rsidRDefault="003C768B" w:rsidP="003C768B">
      <w:pPr>
        <w:rPr>
          <w:rFonts w:cs="Arial"/>
          <w:szCs w:val="20"/>
        </w:rPr>
      </w:pPr>
      <w:r w:rsidRPr="003C768B">
        <w:rPr>
          <w:rFonts w:ascii="Helv" w:hAnsi="Helv" w:cs="Helv"/>
          <w:szCs w:val="20"/>
          <w:lang w:eastAsia="sl-SI"/>
        </w:rPr>
        <w:t xml:space="preserve">VNC </w:t>
      </w:r>
      <w:r w:rsidRPr="003C768B">
        <w:rPr>
          <w:rFonts w:ascii="Helv" w:hAnsi="Helv" w:cs="Helv"/>
          <w:szCs w:val="20"/>
          <w:lang w:eastAsia="sl-SI"/>
        </w:rPr>
        <w:tab/>
      </w:r>
      <w:r w:rsidRPr="003C768B">
        <w:rPr>
          <w:rFonts w:ascii="Helv" w:hAnsi="Helv" w:cs="Helv"/>
          <w:szCs w:val="20"/>
          <w:lang w:eastAsia="sl-SI"/>
        </w:rPr>
        <w:tab/>
        <w:t>večnamenski center</w:t>
      </w:r>
    </w:p>
    <w:p w14:paraId="02A5BA9F" w14:textId="77777777" w:rsidR="003C768B" w:rsidRPr="003C768B" w:rsidRDefault="003C768B" w:rsidP="003C768B">
      <w:pPr>
        <w:spacing w:line="240" w:lineRule="exact"/>
        <w:jc w:val="both"/>
      </w:pPr>
      <w:r w:rsidRPr="003C768B">
        <w:t xml:space="preserve">VNRC </w:t>
      </w:r>
      <w:r w:rsidRPr="003C768B">
        <w:tab/>
      </w:r>
      <w:r w:rsidRPr="003C768B">
        <w:tab/>
        <w:t>večnamenski romski center</w:t>
      </w:r>
    </w:p>
    <w:p w14:paraId="2AF52048" w14:textId="77777777" w:rsidR="003C768B" w:rsidRPr="003C768B" w:rsidRDefault="003C768B" w:rsidP="003C768B">
      <w:pPr>
        <w:spacing w:line="240" w:lineRule="exact"/>
        <w:jc w:val="both"/>
      </w:pPr>
      <w:r w:rsidRPr="003C768B">
        <w:t>VVZ</w:t>
      </w:r>
      <w:r w:rsidRPr="003C768B">
        <w:tab/>
      </w:r>
      <w:r w:rsidRPr="003C768B">
        <w:tab/>
        <w:t>vzgojno-varstveni zavod</w:t>
      </w:r>
    </w:p>
    <w:p w14:paraId="18E43EAE" w14:textId="77777777" w:rsidR="003C768B" w:rsidRPr="003C768B" w:rsidRDefault="003C768B" w:rsidP="003C768B">
      <w:pPr>
        <w:spacing w:line="240" w:lineRule="exact"/>
        <w:jc w:val="both"/>
      </w:pPr>
      <w:r w:rsidRPr="003C768B">
        <w:t>ZD</w:t>
      </w:r>
      <w:r w:rsidRPr="003C768B">
        <w:tab/>
      </w:r>
      <w:r w:rsidRPr="003C768B">
        <w:tab/>
        <w:t>zdravstveni dom</w:t>
      </w:r>
    </w:p>
    <w:p w14:paraId="07455F7F" w14:textId="77777777" w:rsidR="003C768B" w:rsidRPr="003C768B" w:rsidRDefault="003C768B" w:rsidP="003C768B">
      <w:pPr>
        <w:spacing w:line="240" w:lineRule="exact"/>
        <w:jc w:val="both"/>
      </w:pPr>
      <w:r w:rsidRPr="003C768B">
        <w:t>ZDR-1</w:t>
      </w:r>
      <w:r w:rsidRPr="003C768B">
        <w:tab/>
      </w:r>
      <w:r w:rsidRPr="003C768B">
        <w:tab/>
        <w:t>Zakon o delovnih razmerjih</w:t>
      </w:r>
    </w:p>
    <w:p w14:paraId="0B6D4D27" w14:textId="77777777" w:rsidR="003C768B" w:rsidRPr="00FC7D44" w:rsidRDefault="003C768B" w:rsidP="003C768B">
      <w:pPr>
        <w:spacing w:line="240" w:lineRule="exact"/>
        <w:jc w:val="both"/>
      </w:pPr>
      <w:r w:rsidRPr="00FC7D44">
        <w:t>ZFO-1</w:t>
      </w:r>
      <w:r w:rsidRPr="00FC7D44">
        <w:tab/>
      </w:r>
      <w:r w:rsidRPr="00FC7D44">
        <w:tab/>
        <w:t>Zakon o financiranju občin</w:t>
      </w:r>
    </w:p>
    <w:p w14:paraId="7B35859D" w14:textId="77777777" w:rsidR="003C768B" w:rsidRPr="00FC7D44" w:rsidRDefault="003C768B" w:rsidP="003C768B">
      <w:pPr>
        <w:spacing w:line="240" w:lineRule="exact"/>
        <w:jc w:val="both"/>
      </w:pPr>
      <w:r w:rsidRPr="00FC7D44">
        <w:t>ZFRO</w:t>
      </w:r>
      <w:r w:rsidRPr="00FC7D44">
        <w:tab/>
      </w:r>
      <w:r w:rsidRPr="00FC7D44">
        <w:tab/>
        <w:t>Zakon o finančni razbremenitvi občin</w:t>
      </w:r>
    </w:p>
    <w:p w14:paraId="4F53DDEE" w14:textId="77777777" w:rsidR="003C768B" w:rsidRPr="00FC7D44" w:rsidRDefault="003C768B" w:rsidP="003C768B">
      <w:pPr>
        <w:spacing w:line="240" w:lineRule="exact"/>
        <w:jc w:val="both"/>
      </w:pPr>
      <w:r w:rsidRPr="00FC7D44">
        <w:t xml:space="preserve">ZKnj-1 </w:t>
      </w:r>
      <w:r w:rsidRPr="00FC7D44">
        <w:tab/>
      </w:r>
      <w:r w:rsidRPr="00FC7D44">
        <w:tab/>
        <w:t>Zakon o knjižničarstvu</w:t>
      </w:r>
    </w:p>
    <w:p w14:paraId="5F75E414" w14:textId="77777777" w:rsidR="003C768B" w:rsidRPr="003C768B" w:rsidRDefault="003C768B" w:rsidP="003C768B">
      <w:pPr>
        <w:spacing w:line="240" w:lineRule="exact"/>
        <w:jc w:val="both"/>
      </w:pPr>
      <w:r w:rsidRPr="003C768B">
        <w:t>ZLS</w:t>
      </w:r>
      <w:r w:rsidRPr="003C768B">
        <w:tab/>
      </w:r>
      <w:r w:rsidRPr="003C768B">
        <w:tab/>
        <w:t>Zakon o lokalni samoupravi</w:t>
      </w:r>
    </w:p>
    <w:p w14:paraId="48BBAD54" w14:textId="77777777" w:rsidR="003C768B" w:rsidRPr="003C768B" w:rsidRDefault="003C768B" w:rsidP="003C768B">
      <w:pPr>
        <w:spacing w:line="240" w:lineRule="exact"/>
        <w:jc w:val="both"/>
      </w:pPr>
      <w:r w:rsidRPr="003C768B">
        <w:t>ZMed</w:t>
      </w:r>
      <w:r w:rsidRPr="003C768B">
        <w:tab/>
      </w:r>
      <w:r w:rsidRPr="003C768B">
        <w:tab/>
        <w:t>Zakon o medijih</w:t>
      </w:r>
    </w:p>
    <w:p w14:paraId="62F55617" w14:textId="77777777" w:rsidR="003C768B" w:rsidRPr="003C768B" w:rsidRDefault="003C768B" w:rsidP="003C768B">
      <w:pPr>
        <w:spacing w:line="240" w:lineRule="exact"/>
        <w:jc w:val="both"/>
      </w:pPr>
      <w:r w:rsidRPr="003C768B">
        <w:t>ZMOS</w:t>
      </w:r>
      <w:r w:rsidRPr="003C768B">
        <w:tab/>
      </w:r>
      <w:r w:rsidRPr="003C768B">
        <w:tab/>
        <w:t>Zveza mestnih občin Slovenije</w:t>
      </w:r>
    </w:p>
    <w:p w14:paraId="3A7C10B1" w14:textId="6A4259AD" w:rsidR="00F97522" w:rsidRDefault="00F97522" w:rsidP="003C768B">
      <w:pPr>
        <w:spacing w:line="240" w:lineRule="exact"/>
        <w:jc w:val="both"/>
      </w:pPr>
      <w:r>
        <w:t>ZNPPol</w:t>
      </w:r>
      <w:r>
        <w:tab/>
      </w:r>
      <w:r>
        <w:tab/>
        <w:t>Zakon o nalogah in pooblastilih policije</w:t>
      </w:r>
    </w:p>
    <w:p w14:paraId="7F4A0E40" w14:textId="353BC966" w:rsidR="0095207F" w:rsidRDefault="0095207F" w:rsidP="003C768B">
      <w:pPr>
        <w:spacing w:line="240" w:lineRule="exact"/>
        <w:jc w:val="both"/>
      </w:pPr>
      <w:proofErr w:type="spellStart"/>
      <w:r>
        <w:t>ZODPol</w:t>
      </w:r>
      <w:proofErr w:type="spellEnd"/>
      <w:r>
        <w:t xml:space="preserve"> </w:t>
      </w:r>
      <w:r>
        <w:tab/>
        <w:t>Zakon o organiziranosti in delu v policiji</w:t>
      </w:r>
    </w:p>
    <w:p w14:paraId="78F4A3BE" w14:textId="328A50C9" w:rsidR="003C768B" w:rsidRPr="003C768B" w:rsidRDefault="003C768B" w:rsidP="003C768B">
      <w:pPr>
        <w:spacing w:line="240" w:lineRule="exact"/>
        <w:jc w:val="both"/>
      </w:pPr>
      <w:r w:rsidRPr="003C768B">
        <w:t>ZOIU</w:t>
      </w:r>
      <w:r w:rsidRPr="003C768B">
        <w:tab/>
      </w:r>
      <w:r w:rsidRPr="003C768B">
        <w:tab/>
      </w:r>
      <w:r w:rsidRPr="003C768B">
        <w:rPr>
          <w:rFonts w:cs="Arial"/>
          <w:szCs w:val="20"/>
        </w:rPr>
        <w:t>zgodnje opuščanje izobraževanja in usposabljanja</w:t>
      </w:r>
    </w:p>
    <w:p w14:paraId="5C3AA5BC" w14:textId="77777777" w:rsidR="003C768B" w:rsidRPr="00FC7D44" w:rsidRDefault="003C768B" w:rsidP="003C768B">
      <w:pPr>
        <w:spacing w:line="240" w:lineRule="exact"/>
        <w:jc w:val="both"/>
      </w:pPr>
      <w:r w:rsidRPr="00FC7D44">
        <w:t>ZOS</w:t>
      </w:r>
      <w:r w:rsidRPr="00FC7D44">
        <w:tab/>
      </w:r>
      <w:r w:rsidRPr="00FC7D44">
        <w:tab/>
        <w:t>Zveza občin Slovenije</w:t>
      </w:r>
    </w:p>
    <w:p w14:paraId="50F504EC" w14:textId="77777777" w:rsidR="003C768B" w:rsidRPr="00FC7D44" w:rsidRDefault="003C768B" w:rsidP="003C768B">
      <w:pPr>
        <w:spacing w:line="240" w:lineRule="exact"/>
        <w:jc w:val="both"/>
      </w:pPr>
      <w:r w:rsidRPr="00FC7D44">
        <w:t>ZRomS-1</w:t>
      </w:r>
      <w:r w:rsidRPr="00FC7D44">
        <w:tab/>
        <w:t>Zakon o romski skupnosti v Republiki Sloveniji</w:t>
      </w:r>
    </w:p>
    <w:p w14:paraId="62CAB397" w14:textId="77777777" w:rsidR="003C768B" w:rsidRPr="003C768B" w:rsidRDefault="003C768B" w:rsidP="003C768B">
      <w:pPr>
        <w:spacing w:line="240" w:lineRule="exact"/>
        <w:jc w:val="both"/>
      </w:pPr>
      <w:r w:rsidRPr="003C768B">
        <w:t>ZRS</w:t>
      </w:r>
      <w:r w:rsidRPr="003C768B">
        <w:tab/>
      </w:r>
      <w:r w:rsidRPr="003C768B">
        <w:tab/>
        <w:t>Zveza Romov Slovenije</w:t>
      </w:r>
    </w:p>
    <w:p w14:paraId="15588A3D" w14:textId="77777777" w:rsidR="003C768B" w:rsidRPr="00FC7D44" w:rsidRDefault="003C768B" w:rsidP="003C768B">
      <w:pPr>
        <w:spacing w:line="240" w:lineRule="exact"/>
        <w:jc w:val="both"/>
      </w:pPr>
      <w:r w:rsidRPr="00FC7D44">
        <w:t>ZRSŠ</w:t>
      </w:r>
      <w:r w:rsidRPr="00FC7D44">
        <w:tab/>
      </w:r>
      <w:r w:rsidRPr="00FC7D44">
        <w:tab/>
        <w:t>Zavod Republike Slovenije za šolstvo</w:t>
      </w:r>
    </w:p>
    <w:p w14:paraId="00BC0C99" w14:textId="77777777" w:rsidR="003C768B" w:rsidRPr="00FC7D44" w:rsidRDefault="003C768B" w:rsidP="003C768B">
      <w:pPr>
        <w:spacing w:line="240" w:lineRule="exact"/>
        <w:jc w:val="both"/>
      </w:pPr>
      <w:r w:rsidRPr="00FC7D44">
        <w:t>ZRSZ</w:t>
      </w:r>
      <w:r w:rsidRPr="00FC7D44">
        <w:tab/>
      </w:r>
      <w:r w:rsidRPr="00FC7D44">
        <w:tab/>
        <w:t>Zavod Republike Slovenije za zaposlovanje</w:t>
      </w:r>
    </w:p>
    <w:p w14:paraId="493BF32B" w14:textId="77777777" w:rsidR="003C768B" w:rsidRPr="00FC7D44" w:rsidRDefault="003C768B" w:rsidP="003C768B">
      <w:pPr>
        <w:spacing w:line="240" w:lineRule="exact"/>
        <w:jc w:val="both"/>
      </w:pPr>
      <w:r w:rsidRPr="00FC7D44">
        <w:t>ZRTVS-1</w:t>
      </w:r>
      <w:r w:rsidRPr="00FC7D44">
        <w:tab/>
        <w:t>Zakon o Radioteleviziji Slovenija</w:t>
      </w:r>
    </w:p>
    <w:p w14:paraId="1BEC8B32" w14:textId="77777777" w:rsidR="003C768B" w:rsidRPr="003C768B" w:rsidRDefault="003C768B" w:rsidP="003C768B">
      <w:pPr>
        <w:spacing w:line="240" w:lineRule="exact"/>
        <w:jc w:val="both"/>
      </w:pPr>
      <w:proofErr w:type="spellStart"/>
      <w:r w:rsidRPr="003C768B">
        <w:rPr>
          <w:rFonts w:cs="Arial"/>
          <w:szCs w:val="20"/>
        </w:rPr>
        <w:t>ZSVarPre</w:t>
      </w:r>
      <w:proofErr w:type="spellEnd"/>
      <w:r w:rsidRPr="003C768B">
        <w:rPr>
          <w:rFonts w:cs="Arial"/>
          <w:szCs w:val="20"/>
        </w:rPr>
        <w:t>-H</w:t>
      </w:r>
      <w:r w:rsidRPr="003C768B">
        <w:rPr>
          <w:rFonts w:cs="Arial"/>
          <w:szCs w:val="20"/>
        </w:rPr>
        <w:tab/>
        <w:t>Zakon o socialnovarstvenih prejemkih</w:t>
      </w:r>
    </w:p>
    <w:p w14:paraId="5CA4C28C" w14:textId="77777777" w:rsidR="003C768B" w:rsidRPr="00FC7D44" w:rsidRDefault="003C768B" w:rsidP="003C768B">
      <w:pPr>
        <w:spacing w:line="240" w:lineRule="exact"/>
        <w:jc w:val="both"/>
      </w:pPr>
      <w:r w:rsidRPr="00FC7D44">
        <w:t>ZŠtip-1</w:t>
      </w:r>
      <w:r w:rsidRPr="00FC7D44">
        <w:tab/>
      </w:r>
      <w:r w:rsidRPr="00FC7D44">
        <w:tab/>
        <w:t xml:space="preserve">Zakon o štipendiranju </w:t>
      </w:r>
    </w:p>
    <w:p w14:paraId="37C85658" w14:textId="77777777" w:rsidR="003C768B" w:rsidRPr="00FC7D44" w:rsidRDefault="003C768B" w:rsidP="003C768B">
      <w:pPr>
        <w:spacing w:line="240" w:lineRule="exact"/>
        <w:jc w:val="both"/>
      </w:pPr>
      <w:r w:rsidRPr="00FC7D44">
        <w:t>ZUTD</w:t>
      </w:r>
      <w:r w:rsidRPr="00FC7D44">
        <w:tab/>
      </w:r>
      <w:r w:rsidRPr="00FC7D44">
        <w:tab/>
        <w:t>Zakon o urejanju trga dela</w:t>
      </w:r>
    </w:p>
    <w:p w14:paraId="1BA52D83" w14:textId="77777777" w:rsidR="003C768B" w:rsidRPr="00FC7D44" w:rsidRDefault="003C768B" w:rsidP="003C768B">
      <w:pPr>
        <w:spacing w:line="240" w:lineRule="exact"/>
        <w:jc w:val="both"/>
      </w:pPr>
      <w:r w:rsidRPr="00FC7D44">
        <w:t>ZVrt</w:t>
      </w:r>
      <w:r w:rsidRPr="00FC7D44">
        <w:tab/>
      </w:r>
      <w:r w:rsidRPr="00FC7D44">
        <w:tab/>
        <w:t>Zakon o vrtcih</w:t>
      </w:r>
    </w:p>
    <w:p w14:paraId="336C6752" w14:textId="187412BE" w:rsidR="003023FA" w:rsidRPr="00EE1CD8" w:rsidRDefault="003C768B" w:rsidP="006A1883">
      <w:pPr>
        <w:spacing w:line="240" w:lineRule="exact"/>
        <w:jc w:val="both"/>
      </w:pPr>
      <w:r w:rsidRPr="00FC7D44">
        <w:t>ZZVZZ</w:t>
      </w:r>
      <w:r w:rsidRPr="00FC7D44">
        <w:tab/>
      </w:r>
      <w:r w:rsidRPr="00FC7D44">
        <w:tab/>
        <w:t>Zakon o zdravstvenem varstvu in zdravstvenem zavarovanju</w:t>
      </w:r>
    </w:p>
    <w:sectPr w:rsidR="003023FA" w:rsidRPr="00EE1CD8" w:rsidSect="00306F9E">
      <w:headerReference w:type="even" r:id="rId13"/>
      <w:headerReference w:type="default" r:id="rId14"/>
      <w:footerReference w:type="default" r:id="rId15"/>
      <w:headerReference w:type="first" r:id="rId16"/>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F9BC" w14:textId="77777777" w:rsidR="00744D69" w:rsidRDefault="00744D69">
      <w:r>
        <w:separator/>
      </w:r>
    </w:p>
  </w:endnote>
  <w:endnote w:type="continuationSeparator" w:id="0">
    <w:p w14:paraId="3A84D855" w14:textId="77777777" w:rsidR="00744D69" w:rsidRDefault="00744D69">
      <w:r>
        <w:continuationSeparator/>
      </w:r>
    </w:p>
  </w:endnote>
  <w:endnote w:type="continuationNotice" w:id="1">
    <w:p w14:paraId="6AE29884" w14:textId="77777777" w:rsidR="00744D69" w:rsidRDefault="00744D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inion Pro">
    <w:altName w:val="Times New Roman"/>
    <w:charset w:val="EE"/>
    <w:family w:val="roman"/>
    <w:pitch w:val="variable"/>
  </w:font>
  <w:font w:name="CorporateSTEE">
    <w:altName w:val="Courier New"/>
    <w:charset w:val="EE"/>
    <w:family w:val="auto"/>
    <w:pitch w:val="variable"/>
    <w:sig w:usb0="00000001" w:usb1="0000204A" w:usb2="00000000" w:usb3="00000000" w:csb0="00000083" w:csb1="00000000"/>
  </w:font>
  <w:font w:name="Lucida Sans Unicode">
    <w:panose1 w:val="020B0602030504020204"/>
    <w:charset w:val="EE"/>
    <w:family w:val="swiss"/>
    <w:pitch w:val="variable"/>
    <w:sig w:usb0="80000AFF" w:usb1="0000396B" w:usb2="00000000" w:usb3="00000000" w:csb0="000000B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7501" w14:textId="16F3A8AD" w:rsidR="00AF5FA2" w:rsidRDefault="00AF5FA2" w:rsidP="00E03BFF">
    <w:pPr>
      <w:jc w:val="right"/>
    </w:pPr>
    <w:r w:rsidRPr="0098498B">
      <w:rPr>
        <w:rFonts w:cs="Arial"/>
        <w:sz w:val="18"/>
        <w:szCs w:val="18"/>
      </w:rPr>
      <w:fldChar w:fldCharType="begin"/>
    </w:r>
    <w:r w:rsidRPr="0098498B">
      <w:rPr>
        <w:rFonts w:cs="Arial"/>
        <w:sz w:val="18"/>
        <w:szCs w:val="18"/>
      </w:rPr>
      <w:instrText>PAGE   \* MERGEFORMAT</w:instrText>
    </w:r>
    <w:r w:rsidRPr="0098498B">
      <w:rPr>
        <w:rFonts w:cs="Arial"/>
        <w:sz w:val="18"/>
        <w:szCs w:val="18"/>
      </w:rPr>
      <w:fldChar w:fldCharType="separate"/>
    </w:r>
    <w:r w:rsidR="000749E1">
      <w:rPr>
        <w:rFonts w:cs="Arial"/>
        <w:noProof/>
        <w:sz w:val="18"/>
        <w:szCs w:val="18"/>
      </w:rPr>
      <w:t>2</w:t>
    </w:r>
    <w:r w:rsidRPr="0098498B">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4777" w14:textId="77777777" w:rsidR="00744D69" w:rsidRDefault="00744D69">
      <w:r>
        <w:separator/>
      </w:r>
    </w:p>
  </w:footnote>
  <w:footnote w:type="continuationSeparator" w:id="0">
    <w:p w14:paraId="2ABBAFFD" w14:textId="77777777" w:rsidR="00744D69" w:rsidRDefault="00744D69">
      <w:r>
        <w:continuationSeparator/>
      </w:r>
    </w:p>
  </w:footnote>
  <w:footnote w:type="continuationNotice" w:id="1">
    <w:p w14:paraId="3224CC0E" w14:textId="77777777" w:rsidR="00744D69" w:rsidRDefault="00744D69">
      <w:pPr>
        <w:spacing w:line="240" w:lineRule="auto"/>
      </w:pPr>
    </w:p>
  </w:footnote>
  <w:footnote w:id="2">
    <w:p w14:paraId="599B436F" w14:textId="673A04F9" w:rsidR="00AF5FA2" w:rsidRPr="007E35B0" w:rsidRDefault="00AF5FA2" w:rsidP="00CB1042">
      <w:pPr>
        <w:pStyle w:val="Sprotnaopomba-besedilo"/>
        <w:rPr>
          <w:rFonts w:ascii="Arial" w:hAnsi="Arial" w:cs="Arial"/>
          <w:sz w:val="18"/>
          <w:szCs w:val="18"/>
          <w:lang w:val="sl-SI"/>
        </w:rPr>
      </w:pPr>
      <w:r w:rsidRPr="007E35B0">
        <w:rPr>
          <w:rStyle w:val="Sprotnaopomba-sklic"/>
          <w:rFonts w:ascii="Arial" w:hAnsi="Arial" w:cs="Arial"/>
          <w:sz w:val="18"/>
          <w:szCs w:val="18"/>
        </w:rPr>
        <w:footnoteRef/>
      </w:r>
      <w:r w:rsidR="009A621F" w:rsidRPr="007E35B0">
        <w:rPr>
          <w:rFonts w:ascii="Arial" w:hAnsi="Arial" w:cs="Arial"/>
          <w:sz w:val="18"/>
          <w:szCs w:val="18"/>
          <w:lang w:val="sl-SI"/>
        </w:rPr>
        <w:t xml:space="preserve"> </w:t>
      </w:r>
      <w:r w:rsidR="00DC1F90" w:rsidRPr="007E35B0">
        <w:rPr>
          <w:rFonts w:ascii="Arial" w:hAnsi="Arial" w:cs="Arial"/>
          <w:sz w:val="18"/>
          <w:szCs w:val="18"/>
          <w:lang w:val="sl-SI"/>
        </w:rPr>
        <w:t>Zakon o romski skupnosti v Republiki Sloveniji (</w:t>
      </w:r>
      <w:r w:rsidR="009A621F" w:rsidRPr="007E35B0">
        <w:rPr>
          <w:rFonts w:ascii="Arial" w:hAnsi="Arial" w:cs="Arial"/>
          <w:sz w:val="18"/>
          <w:szCs w:val="18"/>
          <w:lang w:val="sl-SI"/>
        </w:rPr>
        <w:t>Uradni list RS, št. 33/07</w:t>
      </w:r>
      <w:r w:rsidR="00DC1F90" w:rsidRPr="007E35B0">
        <w:rPr>
          <w:rFonts w:ascii="Arial" w:hAnsi="Arial" w:cs="Arial"/>
          <w:sz w:val="18"/>
          <w:szCs w:val="18"/>
          <w:lang w:val="sl-SI"/>
        </w:rPr>
        <w:t>)</w:t>
      </w:r>
      <w:r w:rsidRPr="007E35B0">
        <w:rPr>
          <w:rFonts w:ascii="Arial" w:hAnsi="Arial" w:cs="Arial"/>
          <w:sz w:val="18"/>
          <w:szCs w:val="18"/>
          <w:lang w:val="sl-SI"/>
        </w:rPr>
        <w:t>.</w:t>
      </w:r>
    </w:p>
  </w:footnote>
  <w:footnote w:id="3">
    <w:p w14:paraId="094A235D" w14:textId="19E871D2" w:rsidR="00E12CD1" w:rsidRPr="007E35B0" w:rsidRDefault="00E12CD1" w:rsidP="002303C7">
      <w:pPr>
        <w:pStyle w:val="Sprotnaopomba-besedilo"/>
        <w:rPr>
          <w:rFonts w:ascii="Arial" w:hAnsi="Arial" w:cs="Arial"/>
          <w:sz w:val="18"/>
          <w:szCs w:val="18"/>
          <w:lang w:val="sl-SI"/>
        </w:rPr>
      </w:pPr>
      <w:r w:rsidRPr="007E35B0">
        <w:rPr>
          <w:rStyle w:val="Sprotnaopomba-sklic"/>
          <w:rFonts w:ascii="Arial" w:hAnsi="Arial" w:cs="Arial"/>
          <w:sz w:val="18"/>
          <w:szCs w:val="18"/>
        </w:rPr>
        <w:footnoteRef/>
      </w:r>
      <w:r w:rsidRPr="007E35B0">
        <w:rPr>
          <w:rFonts w:ascii="Arial" w:hAnsi="Arial" w:cs="Arial"/>
          <w:sz w:val="18"/>
          <w:szCs w:val="18"/>
          <w:lang w:val="sl-SI"/>
        </w:rPr>
        <w:t xml:space="preserve"> Dostopen prek:</w:t>
      </w:r>
      <w:r w:rsidR="002303C7" w:rsidRPr="007E35B0">
        <w:rPr>
          <w:rFonts w:ascii="Arial" w:hAnsi="Arial" w:cs="Arial"/>
          <w:sz w:val="18"/>
          <w:szCs w:val="18"/>
          <w:lang w:val="sl-SI"/>
        </w:rPr>
        <w:t xml:space="preserve"> </w:t>
      </w:r>
      <w:hyperlink r:id="rId1" w:history="1">
        <w:r w:rsidR="002303C7" w:rsidRPr="007E35B0">
          <w:rPr>
            <w:rStyle w:val="Hiperpovezava"/>
            <w:rFonts w:ascii="Arial" w:hAnsi="Arial" w:cs="Arial"/>
            <w:sz w:val="18"/>
            <w:szCs w:val="18"/>
            <w:lang w:val="sl-SI"/>
          </w:rPr>
          <w:t>Romska skupnost</w:t>
        </w:r>
      </w:hyperlink>
      <w:r w:rsidR="002303C7" w:rsidRPr="007E35B0">
        <w:rPr>
          <w:rFonts w:ascii="Arial" w:hAnsi="Arial" w:cs="Arial"/>
          <w:sz w:val="18"/>
          <w:szCs w:val="18"/>
          <w:lang w:val="sl-SI"/>
        </w:rPr>
        <w:t xml:space="preserve"> (10. marec 2023)</w:t>
      </w:r>
      <w:r w:rsidRPr="007E35B0">
        <w:rPr>
          <w:rFonts w:ascii="Arial" w:hAnsi="Arial" w:cs="Arial"/>
          <w:sz w:val="18"/>
          <w:szCs w:val="18"/>
          <w:lang w:val="sl-SI"/>
        </w:rPr>
        <w:t>.</w:t>
      </w:r>
    </w:p>
  </w:footnote>
  <w:footnote w:id="4">
    <w:p w14:paraId="4CBCBF22" w14:textId="77777777" w:rsidR="00DD607B" w:rsidRPr="007E35B0" w:rsidRDefault="00DD607B" w:rsidP="00DD607B">
      <w:pPr>
        <w:pStyle w:val="Sprotnaopomba-besedilo"/>
        <w:rPr>
          <w:rFonts w:ascii="Arial" w:hAnsi="Arial" w:cs="Arial"/>
          <w:sz w:val="18"/>
          <w:szCs w:val="18"/>
          <w:lang w:val="sl-SI"/>
        </w:rPr>
      </w:pPr>
      <w:r w:rsidRPr="007E35B0">
        <w:rPr>
          <w:rStyle w:val="Sprotnaopomba-sklic"/>
          <w:rFonts w:ascii="Arial" w:hAnsi="Arial" w:cs="Arial"/>
          <w:sz w:val="18"/>
          <w:szCs w:val="18"/>
        </w:rPr>
        <w:footnoteRef/>
      </w:r>
      <w:r w:rsidRPr="007E35B0">
        <w:rPr>
          <w:rFonts w:ascii="Arial" w:hAnsi="Arial" w:cs="Arial"/>
          <w:sz w:val="18"/>
          <w:szCs w:val="18"/>
          <w:lang w:val="sl-SI"/>
        </w:rPr>
        <w:t xml:space="preserve"> </w:t>
      </w:r>
      <w:r w:rsidRPr="007E35B0">
        <w:rPr>
          <w:rFonts w:ascii="Arial" w:hAnsi="Arial" w:cs="Arial"/>
          <w:color w:val="000000"/>
          <w:sz w:val="18"/>
          <w:szCs w:val="18"/>
          <w:lang w:val="sl-SI" w:eastAsia="sl-SI"/>
        </w:rPr>
        <w:t>Zakon o lokalni samoupravi, Zakon o lokalnih volitvah, Zakon o evidenci volilne pravice, Zakon o organizaciji in financiranju vzgoje in izobraževanja, Zakon o osnovni šoli, Zakon o vrtcih, Zakon o medijih, Zakon o uresničevanju javnega interesa za kulturo, Zakon o knjižničarstvu, Zakon o spodbujanju skladnega regionalnega razvoja, Zakon o Radioteleviziji Slovenija, Zakon o varstvu kulturne dediščine, Zakon o javnem interesu v mladinskem sektorju, Zakon o Slovenski tiskovni agenciji, Kazenski zakonik Republike Slovenije, Zakon o socialnem podjetništvu, Zakon o finančni razbremenitvi občin.</w:t>
      </w:r>
    </w:p>
  </w:footnote>
  <w:footnote w:id="5">
    <w:p w14:paraId="7FFD61A0" w14:textId="621898F2" w:rsidR="00DD607B" w:rsidRPr="007E35B0" w:rsidRDefault="00DD607B" w:rsidP="00DD607B">
      <w:pPr>
        <w:pStyle w:val="Sprotnaopomba-besedilo"/>
        <w:rPr>
          <w:rFonts w:ascii="Arial" w:hAnsi="Arial" w:cs="Arial"/>
          <w:sz w:val="18"/>
          <w:szCs w:val="18"/>
          <w:lang w:val="sl-SI"/>
        </w:rPr>
      </w:pPr>
      <w:r w:rsidRPr="007E35B0">
        <w:rPr>
          <w:rStyle w:val="Sprotnaopomba-sklic"/>
          <w:rFonts w:ascii="Arial" w:hAnsi="Arial" w:cs="Arial"/>
          <w:sz w:val="18"/>
          <w:szCs w:val="18"/>
        </w:rPr>
        <w:footnoteRef/>
      </w:r>
      <w:r w:rsidRPr="007E35B0">
        <w:rPr>
          <w:rFonts w:ascii="Arial" w:hAnsi="Arial" w:cs="Arial"/>
          <w:sz w:val="18"/>
          <w:szCs w:val="18"/>
          <w:lang w:val="sl-SI"/>
        </w:rPr>
        <w:t xml:space="preserve"> Dostopn</w:t>
      </w:r>
      <w:r w:rsidR="002303C7" w:rsidRPr="007E35B0">
        <w:rPr>
          <w:rFonts w:ascii="Arial" w:hAnsi="Arial" w:cs="Arial"/>
          <w:sz w:val="18"/>
          <w:szCs w:val="18"/>
          <w:lang w:val="sl-SI"/>
        </w:rPr>
        <w:t>a</w:t>
      </w:r>
      <w:r w:rsidRPr="007E35B0">
        <w:rPr>
          <w:rFonts w:ascii="Arial" w:hAnsi="Arial" w:cs="Arial"/>
          <w:sz w:val="18"/>
          <w:szCs w:val="18"/>
          <w:lang w:val="sl-SI"/>
        </w:rPr>
        <w:t xml:space="preserve"> prek: </w:t>
      </w:r>
      <w:hyperlink r:id="rId2" w:history="1">
        <w:r w:rsidRPr="007E35B0">
          <w:rPr>
            <w:rStyle w:val="Hiperpovezava"/>
            <w:rFonts w:ascii="Arial" w:hAnsi="Arial" w:cs="Arial"/>
            <w:sz w:val="18"/>
            <w:szCs w:val="18"/>
            <w:lang w:val="sl-SI"/>
          </w:rPr>
          <w:t>Romska skupnost</w:t>
        </w:r>
      </w:hyperlink>
      <w:r w:rsidRPr="007E35B0">
        <w:rPr>
          <w:rFonts w:ascii="Arial" w:hAnsi="Arial" w:cs="Arial"/>
          <w:sz w:val="18"/>
          <w:szCs w:val="18"/>
          <w:lang w:val="sl-SI"/>
        </w:rPr>
        <w:t xml:space="preserve"> (</w:t>
      </w:r>
      <w:r w:rsidR="002303C7" w:rsidRPr="007E35B0">
        <w:rPr>
          <w:rFonts w:ascii="Arial" w:hAnsi="Arial" w:cs="Arial"/>
          <w:sz w:val="18"/>
          <w:szCs w:val="18"/>
          <w:lang w:val="sl-SI"/>
        </w:rPr>
        <w:t>10</w:t>
      </w:r>
      <w:r w:rsidRPr="007E35B0">
        <w:rPr>
          <w:rFonts w:ascii="Arial" w:hAnsi="Arial" w:cs="Arial"/>
          <w:sz w:val="18"/>
          <w:szCs w:val="18"/>
          <w:lang w:val="sl-SI"/>
        </w:rPr>
        <w:t xml:space="preserve">. </w:t>
      </w:r>
      <w:r w:rsidR="002303C7" w:rsidRPr="007E35B0">
        <w:rPr>
          <w:rFonts w:ascii="Arial" w:hAnsi="Arial" w:cs="Arial"/>
          <w:sz w:val="18"/>
          <w:szCs w:val="18"/>
          <w:lang w:val="sl-SI"/>
        </w:rPr>
        <w:t>marec</w:t>
      </w:r>
      <w:r w:rsidRPr="007E35B0">
        <w:rPr>
          <w:rFonts w:ascii="Arial" w:hAnsi="Arial" w:cs="Arial"/>
          <w:sz w:val="18"/>
          <w:szCs w:val="18"/>
          <w:lang w:val="sl-SI"/>
        </w:rPr>
        <w:t xml:space="preserve"> 202</w:t>
      </w:r>
      <w:r w:rsidR="002303C7" w:rsidRPr="007E35B0">
        <w:rPr>
          <w:rFonts w:ascii="Arial" w:hAnsi="Arial" w:cs="Arial"/>
          <w:sz w:val="18"/>
          <w:szCs w:val="18"/>
          <w:lang w:val="sl-SI"/>
        </w:rPr>
        <w:t>3</w:t>
      </w:r>
      <w:r w:rsidRPr="007E35B0">
        <w:rPr>
          <w:rFonts w:ascii="Arial" w:hAnsi="Arial" w:cs="Arial"/>
          <w:sz w:val="18"/>
          <w:szCs w:val="18"/>
          <w:lang w:val="sl-SI"/>
        </w:rPr>
        <w:t>).</w:t>
      </w:r>
    </w:p>
  </w:footnote>
  <w:footnote w:id="6">
    <w:p w14:paraId="5ED7EDE4" w14:textId="77777777" w:rsidR="00455287" w:rsidRPr="003067E8" w:rsidRDefault="00455287" w:rsidP="00455287">
      <w:pPr>
        <w:pStyle w:val="Sprotnaopomba-besedilo"/>
        <w:rPr>
          <w:rFonts w:ascii="Arial" w:hAnsi="Arial" w:cs="Arial"/>
          <w:sz w:val="18"/>
          <w:szCs w:val="18"/>
          <w:lang w:val="sl-SI"/>
        </w:rPr>
      </w:pPr>
      <w:r w:rsidRPr="003067E8">
        <w:rPr>
          <w:rStyle w:val="Sprotnaopomba-sklic"/>
          <w:rFonts w:ascii="Arial" w:hAnsi="Arial" w:cs="Arial"/>
          <w:sz w:val="18"/>
          <w:szCs w:val="18"/>
        </w:rPr>
        <w:footnoteRef/>
      </w:r>
      <w:r w:rsidRPr="003067E8">
        <w:rPr>
          <w:rFonts w:ascii="Arial" w:hAnsi="Arial" w:cs="Arial"/>
          <w:sz w:val="18"/>
          <w:szCs w:val="18"/>
          <w:lang w:val="sl-SI"/>
        </w:rPr>
        <w:t xml:space="preserve"> Dostopno prek: </w:t>
      </w:r>
      <w:hyperlink r:id="rId3" w:history="1">
        <w:r w:rsidRPr="003067E8">
          <w:rPr>
            <w:rStyle w:val="Hiperpovezava"/>
            <w:rFonts w:ascii="Arial" w:hAnsi="Arial" w:cs="Arial"/>
            <w:sz w:val="18"/>
            <w:szCs w:val="18"/>
            <w:lang w:val="sl-SI"/>
          </w:rPr>
          <w:t>Romska skupnost</w:t>
        </w:r>
      </w:hyperlink>
      <w:r w:rsidRPr="003067E8">
        <w:rPr>
          <w:rFonts w:ascii="Arial" w:hAnsi="Arial" w:cs="Arial"/>
          <w:sz w:val="18"/>
          <w:szCs w:val="18"/>
          <w:lang w:val="sl-SI"/>
        </w:rPr>
        <w:t xml:space="preserve"> (</w:t>
      </w:r>
      <w:r>
        <w:rPr>
          <w:rFonts w:ascii="Arial" w:hAnsi="Arial" w:cs="Arial"/>
          <w:sz w:val="18"/>
          <w:szCs w:val="18"/>
          <w:lang w:val="sl-SI"/>
        </w:rPr>
        <w:t>10</w:t>
      </w:r>
      <w:r w:rsidRPr="003067E8">
        <w:rPr>
          <w:rFonts w:ascii="Arial" w:hAnsi="Arial" w:cs="Arial"/>
          <w:sz w:val="18"/>
          <w:szCs w:val="18"/>
          <w:lang w:val="sl-SI"/>
        </w:rPr>
        <w:t xml:space="preserve">. </w:t>
      </w:r>
      <w:r>
        <w:rPr>
          <w:rFonts w:ascii="Arial" w:hAnsi="Arial" w:cs="Arial"/>
          <w:sz w:val="18"/>
          <w:szCs w:val="18"/>
          <w:lang w:val="sl-SI"/>
        </w:rPr>
        <w:t>marec</w:t>
      </w:r>
      <w:r w:rsidRPr="003067E8">
        <w:rPr>
          <w:rFonts w:ascii="Arial" w:hAnsi="Arial" w:cs="Arial"/>
          <w:sz w:val="18"/>
          <w:szCs w:val="18"/>
          <w:lang w:val="sl-SI"/>
        </w:rPr>
        <w:t xml:space="preserve"> 202</w:t>
      </w:r>
      <w:r>
        <w:rPr>
          <w:rFonts w:ascii="Arial" w:hAnsi="Arial" w:cs="Arial"/>
          <w:sz w:val="18"/>
          <w:szCs w:val="18"/>
          <w:lang w:val="sl-SI"/>
        </w:rPr>
        <w:t>3</w:t>
      </w:r>
      <w:r w:rsidRPr="003067E8">
        <w:rPr>
          <w:rFonts w:ascii="Arial" w:hAnsi="Arial" w:cs="Arial"/>
          <w:sz w:val="18"/>
          <w:szCs w:val="18"/>
          <w:lang w:val="sl-SI"/>
        </w:rPr>
        <w:t>).</w:t>
      </w:r>
    </w:p>
  </w:footnote>
  <w:footnote w:id="7">
    <w:p w14:paraId="2AECF33B" w14:textId="41A29EAD" w:rsidR="00CF39D3" w:rsidRPr="00CF39D3" w:rsidRDefault="00CF39D3">
      <w:pPr>
        <w:pStyle w:val="Sprotnaopomba-besedilo"/>
        <w:rPr>
          <w:rFonts w:ascii="Arial" w:hAnsi="Arial" w:cs="Arial"/>
          <w:sz w:val="18"/>
          <w:szCs w:val="18"/>
          <w:lang w:val="sl-SI"/>
        </w:rPr>
      </w:pPr>
      <w:r w:rsidRPr="00CF39D3">
        <w:rPr>
          <w:rStyle w:val="Sprotnaopomba-sklic"/>
          <w:rFonts w:ascii="Arial" w:hAnsi="Arial" w:cs="Arial"/>
          <w:sz w:val="18"/>
          <w:szCs w:val="18"/>
        </w:rPr>
        <w:footnoteRef/>
      </w:r>
      <w:r w:rsidRPr="00CF39D3">
        <w:rPr>
          <w:rFonts w:ascii="Arial" w:hAnsi="Arial" w:cs="Arial"/>
          <w:sz w:val="18"/>
          <w:szCs w:val="18"/>
          <w:lang w:val="sl-SI"/>
        </w:rPr>
        <w:t xml:space="preserve"> </w:t>
      </w:r>
      <w:r w:rsidR="00A30FDF">
        <w:rPr>
          <w:rFonts w:ascii="Arial" w:hAnsi="Arial" w:cs="Arial"/>
          <w:sz w:val="18"/>
          <w:szCs w:val="18"/>
          <w:lang w:val="sl-SI"/>
        </w:rPr>
        <w:t>S</w:t>
      </w:r>
      <w:r w:rsidRPr="00CF39D3">
        <w:rPr>
          <w:rFonts w:ascii="Arial" w:hAnsi="Arial" w:cs="Arial"/>
          <w:sz w:val="18"/>
          <w:szCs w:val="18"/>
          <w:lang w:val="sl-SI"/>
        </w:rPr>
        <w:t>prejeta strategija</w:t>
      </w:r>
      <w:r w:rsidR="0033006C" w:rsidRPr="00CF39D3">
        <w:rPr>
          <w:rFonts w:ascii="Arial" w:hAnsi="Arial" w:cs="Arial"/>
          <w:sz w:val="18"/>
          <w:szCs w:val="18"/>
          <w:lang w:val="sl-SI"/>
        </w:rPr>
        <w:t xml:space="preserve"> </w:t>
      </w:r>
      <w:r w:rsidR="00A30FDF">
        <w:rPr>
          <w:rFonts w:ascii="Arial" w:hAnsi="Arial" w:cs="Arial"/>
          <w:sz w:val="18"/>
          <w:szCs w:val="18"/>
          <w:lang w:val="sl-SI"/>
        </w:rPr>
        <w:t xml:space="preserve">in </w:t>
      </w:r>
      <w:r w:rsidRPr="00CF39D3">
        <w:rPr>
          <w:rFonts w:ascii="Arial" w:hAnsi="Arial" w:cs="Arial"/>
          <w:sz w:val="18"/>
          <w:szCs w:val="18"/>
          <w:lang w:val="sl-SI"/>
        </w:rPr>
        <w:t xml:space="preserve">celovite informacije o področju vzgoje in izobraževanja Romov so dostopne prek: </w:t>
      </w:r>
      <w:hyperlink r:id="rId4" w:history="1">
        <w:r w:rsidR="00203B9A">
          <w:rPr>
            <w:rStyle w:val="Hiperpovezava"/>
            <w:rFonts w:ascii="Arial" w:hAnsi="Arial" w:cs="Arial"/>
            <w:sz w:val="18"/>
            <w:szCs w:val="18"/>
            <w:lang w:val="sl-SI"/>
          </w:rPr>
          <w:t>Vključevanje Romov v vzgojno-izobraževalni proces</w:t>
        </w:r>
      </w:hyperlink>
      <w:r w:rsidRPr="00CF39D3">
        <w:rPr>
          <w:rFonts w:ascii="Arial" w:hAnsi="Arial" w:cs="Arial"/>
          <w:sz w:val="18"/>
          <w:szCs w:val="18"/>
          <w:lang w:val="sl-SI"/>
        </w:rPr>
        <w:t xml:space="preserve"> (17. marec 2023). </w:t>
      </w:r>
    </w:p>
  </w:footnote>
  <w:footnote w:id="8">
    <w:p w14:paraId="67D3DD64" w14:textId="77777777" w:rsidR="00F65484" w:rsidRPr="00123D6B" w:rsidRDefault="00F65484" w:rsidP="00F65484">
      <w:pPr>
        <w:pStyle w:val="Sprotnaopomba-besedilo"/>
        <w:rPr>
          <w:rFonts w:ascii="Arial" w:hAnsi="Arial" w:cs="Arial"/>
          <w:sz w:val="18"/>
          <w:szCs w:val="18"/>
          <w:lang w:val="sl-SI"/>
        </w:rPr>
      </w:pPr>
      <w:r w:rsidRPr="00123D6B">
        <w:rPr>
          <w:rStyle w:val="Sprotnaopomba-sklic"/>
          <w:rFonts w:ascii="Arial" w:hAnsi="Arial" w:cs="Arial"/>
          <w:sz w:val="18"/>
          <w:szCs w:val="18"/>
        </w:rPr>
        <w:footnoteRef/>
      </w:r>
      <w:r w:rsidRPr="00123D6B">
        <w:rPr>
          <w:rFonts w:ascii="Arial" w:hAnsi="Arial" w:cs="Arial"/>
          <w:sz w:val="18"/>
          <w:szCs w:val="18"/>
          <w:lang w:val="sl-SI"/>
        </w:rPr>
        <w:t xml:space="preserve"> Dostopen prek: </w:t>
      </w:r>
      <w:hyperlink r:id="rId5" w:history="1">
        <w:r w:rsidRPr="00123D6B">
          <w:rPr>
            <w:rStyle w:val="Hiperpovezava"/>
            <w:rFonts w:ascii="Arial" w:hAnsi="Arial" w:cs="Arial"/>
            <w:sz w:val="18"/>
            <w:szCs w:val="18"/>
            <w:lang w:val="sl-SI"/>
          </w:rPr>
          <w:t>Priročnik o prepoznavanju zgodnjih in prisilnih porok v romski skupnosti in o ukrepanju v teh primerih</w:t>
        </w:r>
      </w:hyperlink>
      <w:r w:rsidRPr="00123D6B">
        <w:rPr>
          <w:rFonts w:ascii="Arial" w:hAnsi="Arial" w:cs="Arial"/>
          <w:sz w:val="18"/>
          <w:szCs w:val="18"/>
          <w:lang w:val="sl-SI"/>
        </w:rPr>
        <w:t xml:space="preserve"> </w:t>
      </w:r>
      <w:r>
        <w:rPr>
          <w:rFonts w:ascii="Arial" w:hAnsi="Arial" w:cs="Arial"/>
          <w:sz w:val="18"/>
          <w:szCs w:val="18"/>
          <w:lang w:val="sl-SI"/>
        </w:rPr>
        <w:t>(24. marec 2023).</w:t>
      </w:r>
    </w:p>
  </w:footnote>
  <w:footnote w:id="9">
    <w:p w14:paraId="4F601111" w14:textId="70268F73" w:rsidR="00941A7F" w:rsidRPr="00941A7F" w:rsidRDefault="00941A7F" w:rsidP="00941A7F">
      <w:pPr>
        <w:pStyle w:val="Sprotnaopomba-besedilo"/>
        <w:rPr>
          <w:rFonts w:ascii="Arial" w:hAnsi="Arial" w:cs="Arial"/>
          <w:sz w:val="18"/>
          <w:szCs w:val="18"/>
          <w:lang w:val="sl-SI"/>
        </w:rPr>
      </w:pPr>
      <w:r w:rsidRPr="00941A7F">
        <w:rPr>
          <w:rStyle w:val="Sprotnaopomba-sklic"/>
          <w:rFonts w:ascii="Arial" w:hAnsi="Arial" w:cs="Arial"/>
          <w:sz w:val="18"/>
          <w:szCs w:val="18"/>
        </w:rPr>
        <w:footnoteRef/>
      </w:r>
      <w:r w:rsidRPr="00941A7F">
        <w:rPr>
          <w:rFonts w:ascii="Arial" w:hAnsi="Arial" w:cs="Arial"/>
          <w:sz w:val="18"/>
          <w:szCs w:val="18"/>
          <w:lang w:val="sl-SI"/>
        </w:rPr>
        <w:t xml:space="preserve"> Dostopna prek: </w:t>
      </w:r>
      <w:hyperlink r:id="rId6" w:history="1">
        <w:r w:rsidRPr="00941A7F">
          <w:rPr>
            <w:rStyle w:val="Hiperpovezava"/>
            <w:rFonts w:ascii="Arial" w:hAnsi="Arial" w:cs="Arial"/>
            <w:sz w:val="18"/>
            <w:szCs w:val="18"/>
            <w:lang w:val="sl-SI"/>
          </w:rPr>
          <w:t>Javnozdravstveni pristopi, namenjeni romski etnični skupnosti v Sloveniji</w:t>
        </w:r>
      </w:hyperlink>
      <w:r w:rsidRPr="00941A7F">
        <w:rPr>
          <w:rFonts w:ascii="Arial" w:hAnsi="Arial" w:cs="Arial"/>
          <w:sz w:val="18"/>
          <w:szCs w:val="18"/>
          <w:lang w:val="sl-SI"/>
        </w:rPr>
        <w:t xml:space="preserve"> (27. marec 2023).</w:t>
      </w:r>
    </w:p>
  </w:footnote>
  <w:footnote w:id="10">
    <w:p w14:paraId="660BD1B4" w14:textId="77777777" w:rsidR="00676EE8" w:rsidRPr="00AE2391" w:rsidRDefault="00676EE8" w:rsidP="00676EE8">
      <w:pPr>
        <w:pStyle w:val="Sprotnaopomba-besedilo"/>
        <w:rPr>
          <w:rFonts w:ascii="Arial" w:hAnsi="Arial" w:cs="Arial"/>
          <w:sz w:val="18"/>
          <w:szCs w:val="18"/>
          <w:lang w:val="sl-SI"/>
        </w:rPr>
      </w:pPr>
      <w:r w:rsidRPr="00AE2391">
        <w:rPr>
          <w:rStyle w:val="Sprotnaopomba-sklic"/>
          <w:rFonts w:ascii="Arial" w:hAnsi="Arial" w:cs="Arial"/>
          <w:sz w:val="18"/>
          <w:szCs w:val="18"/>
        </w:rPr>
        <w:footnoteRef/>
      </w:r>
      <w:r w:rsidRPr="00AE2391">
        <w:rPr>
          <w:rFonts w:ascii="Arial" w:hAnsi="Arial" w:cs="Arial"/>
          <w:sz w:val="18"/>
          <w:szCs w:val="18"/>
        </w:rPr>
        <w:t xml:space="preserve"> </w:t>
      </w:r>
      <w:r w:rsidRPr="00AE2391">
        <w:rPr>
          <w:rFonts w:ascii="Arial" w:hAnsi="Arial" w:cs="Arial"/>
          <w:sz w:val="18"/>
          <w:szCs w:val="18"/>
          <w:lang w:val="sl-SI"/>
        </w:rPr>
        <w:t>Uradni list RS, št. 105/21.</w:t>
      </w:r>
    </w:p>
  </w:footnote>
  <w:footnote w:id="11">
    <w:p w14:paraId="6E78D116" w14:textId="77777777" w:rsidR="00676EE8" w:rsidRPr="00770BC4" w:rsidRDefault="00676EE8" w:rsidP="00676EE8">
      <w:pPr>
        <w:pStyle w:val="Sprotnaopomba-besedilo"/>
        <w:rPr>
          <w:rFonts w:ascii="Arial" w:hAnsi="Arial" w:cs="Arial"/>
          <w:sz w:val="18"/>
          <w:szCs w:val="18"/>
          <w:lang w:val="sl-SI"/>
        </w:rPr>
      </w:pPr>
      <w:r w:rsidRPr="00770BC4">
        <w:rPr>
          <w:rStyle w:val="Sprotnaopomba-sklic"/>
          <w:rFonts w:ascii="Arial" w:hAnsi="Arial" w:cs="Arial"/>
          <w:sz w:val="18"/>
          <w:szCs w:val="18"/>
        </w:rPr>
        <w:footnoteRef/>
      </w:r>
      <w:r w:rsidRPr="00770BC4">
        <w:rPr>
          <w:rFonts w:ascii="Arial" w:hAnsi="Arial" w:cs="Arial"/>
          <w:sz w:val="18"/>
          <w:szCs w:val="18"/>
        </w:rPr>
        <w:t xml:space="preserve"> </w:t>
      </w:r>
      <w:r w:rsidRPr="00770BC4">
        <w:rPr>
          <w:rFonts w:ascii="Arial" w:eastAsia="Calibri" w:hAnsi="Arial" w:cs="Arial"/>
          <w:sz w:val="18"/>
          <w:szCs w:val="18"/>
          <w:lang w:val="sl-SI"/>
        </w:rPr>
        <w:t>Ura</w:t>
      </w:r>
      <w:r w:rsidRPr="00770BC4">
        <w:rPr>
          <w:rFonts w:ascii="Arial" w:hAnsi="Arial" w:cs="Arial"/>
          <w:sz w:val="18"/>
          <w:szCs w:val="18"/>
          <w:lang w:val="sl-SI"/>
        </w:rPr>
        <w:t>dni list RS, št. 50/22.</w:t>
      </w:r>
    </w:p>
  </w:footnote>
  <w:footnote w:id="12">
    <w:p w14:paraId="2BFA2C02" w14:textId="77777777" w:rsidR="00676EE8" w:rsidRPr="00770BC4" w:rsidRDefault="00676EE8" w:rsidP="00676EE8">
      <w:pPr>
        <w:pStyle w:val="Sprotnaopomba-besedilo"/>
        <w:rPr>
          <w:rFonts w:ascii="Arial" w:hAnsi="Arial" w:cs="Arial"/>
          <w:sz w:val="18"/>
          <w:szCs w:val="18"/>
          <w:lang w:val="sl-SI"/>
        </w:rPr>
      </w:pPr>
      <w:r w:rsidRPr="00770BC4">
        <w:rPr>
          <w:rStyle w:val="Sprotnaopomba-sklic"/>
          <w:rFonts w:ascii="Arial" w:hAnsi="Arial" w:cs="Arial"/>
          <w:sz w:val="18"/>
          <w:szCs w:val="18"/>
        </w:rPr>
        <w:footnoteRef/>
      </w:r>
      <w:r w:rsidRPr="00770BC4">
        <w:rPr>
          <w:rFonts w:ascii="Arial" w:hAnsi="Arial" w:cs="Arial"/>
          <w:sz w:val="18"/>
          <w:szCs w:val="18"/>
        </w:rPr>
        <w:t xml:space="preserve"> </w:t>
      </w:r>
      <w:r w:rsidRPr="00770BC4">
        <w:rPr>
          <w:rFonts w:ascii="Arial" w:hAnsi="Arial" w:cs="Arial"/>
          <w:sz w:val="18"/>
          <w:szCs w:val="18"/>
          <w:lang w:val="sl-SI"/>
        </w:rPr>
        <w:t>Ur</w:t>
      </w:r>
      <w:r>
        <w:rPr>
          <w:rFonts w:ascii="Arial" w:hAnsi="Arial" w:cs="Arial"/>
          <w:sz w:val="18"/>
          <w:szCs w:val="18"/>
          <w:lang w:val="sl-SI"/>
        </w:rPr>
        <w:t>adni list</w:t>
      </w:r>
      <w:r w:rsidRPr="00770BC4">
        <w:rPr>
          <w:rFonts w:ascii="Arial" w:hAnsi="Arial" w:cs="Arial"/>
          <w:sz w:val="18"/>
          <w:szCs w:val="18"/>
          <w:lang w:val="sl-SI"/>
        </w:rPr>
        <w:t xml:space="preserve"> RS, št. 105/21</w:t>
      </w:r>
      <w:r>
        <w:rPr>
          <w:rFonts w:ascii="Arial" w:hAnsi="Arial" w:cs="Arial"/>
          <w:sz w:val="18"/>
          <w:szCs w:val="18"/>
          <w:lang w:val="sl-SI"/>
        </w:rPr>
        <w:t>.</w:t>
      </w:r>
    </w:p>
  </w:footnote>
  <w:footnote w:id="13">
    <w:p w14:paraId="34A0EED6" w14:textId="77777777" w:rsidR="00676EE8" w:rsidRPr="00770BC4" w:rsidRDefault="00676EE8" w:rsidP="00676EE8">
      <w:pPr>
        <w:pStyle w:val="Sprotnaopomba-besedilo"/>
        <w:rPr>
          <w:rFonts w:ascii="Arial" w:hAnsi="Arial" w:cs="Arial"/>
          <w:sz w:val="18"/>
          <w:szCs w:val="18"/>
          <w:lang w:val="sl-SI"/>
        </w:rPr>
      </w:pPr>
      <w:r w:rsidRPr="00770BC4">
        <w:rPr>
          <w:rStyle w:val="Sprotnaopomba-sklic"/>
          <w:rFonts w:ascii="Arial" w:hAnsi="Arial" w:cs="Arial"/>
          <w:sz w:val="18"/>
          <w:szCs w:val="18"/>
        </w:rPr>
        <w:footnoteRef/>
      </w:r>
      <w:r w:rsidRPr="00770BC4">
        <w:rPr>
          <w:rFonts w:ascii="Arial" w:hAnsi="Arial" w:cs="Arial"/>
          <w:sz w:val="18"/>
          <w:szCs w:val="18"/>
        </w:rPr>
        <w:t xml:space="preserve"> </w:t>
      </w:r>
      <w:r w:rsidRPr="00770BC4">
        <w:rPr>
          <w:rFonts w:ascii="Arial" w:eastAsia="Calibri" w:hAnsi="Arial" w:cs="Arial"/>
          <w:sz w:val="18"/>
          <w:szCs w:val="18"/>
          <w:lang w:val="sl-SI"/>
        </w:rPr>
        <w:t>Uradn</w:t>
      </w:r>
      <w:r>
        <w:rPr>
          <w:rFonts w:ascii="Arial" w:eastAsia="Calibri" w:hAnsi="Arial" w:cs="Arial"/>
          <w:sz w:val="18"/>
          <w:szCs w:val="18"/>
          <w:lang w:val="sl-SI"/>
        </w:rPr>
        <w:t>i</w:t>
      </w:r>
      <w:r w:rsidRPr="00770BC4">
        <w:rPr>
          <w:rFonts w:ascii="Arial" w:eastAsia="Calibri" w:hAnsi="Arial" w:cs="Arial"/>
          <w:sz w:val="18"/>
          <w:szCs w:val="18"/>
          <w:lang w:val="sl-SI"/>
        </w:rPr>
        <w:t xml:space="preserve"> </w:t>
      </w:r>
      <w:r w:rsidRPr="00770BC4">
        <w:rPr>
          <w:rFonts w:ascii="Arial" w:hAnsi="Arial" w:cs="Arial"/>
          <w:sz w:val="18"/>
          <w:szCs w:val="18"/>
          <w:lang w:val="sl-SI"/>
        </w:rPr>
        <w:t xml:space="preserve">list </w:t>
      </w:r>
      <w:r>
        <w:rPr>
          <w:rFonts w:ascii="Arial" w:hAnsi="Arial" w:cs="Arial"/>
          <w:sz w:val="18"/>
          <w:szCs w:val="18"/>
          <w:lang w:val="sl-SI"/>
        </w:rPr>
        <w:t>RS</w:t>
      </w:r>
      <w:r w:rsidRPr="00770BC4">
        <w:rPr>
          <w:rFonts w:ascii="Arial" w:hAnsi="Arial" w:cs="Arial"/>
          <w:sz w:val="18"/>
          <w:szCs w:val="18"/>
          <w:lang w:val="sl-SI"/>
        </w:rPr>
        <w:t>, št. 50/22</w:t>
      </w:r>
      <w:r>
        <w:rPr>
          <w:rFonts w:ascii="Arial" w:hAnsi="Arial" w:cs="Arial"/>
          <w:sz w:val="18"/>
          <w:szCs w:val="18"/>
          <w:lang w:val="sl-SI"/>
        </w:rPr>
        <w:t>.</w:t>
      </w:r>
    </w:p>
  </w:footnote>
  <w:footnote w:id="14">
    <w:p w14:paraId="6FFA1DEE" w14:textId="77777777" w:rsidR="00676EE8" w:rsidRPr="00DA69E0" w:rsidRDefault="00676EE8" w:rsidP="00676EE8">
      <w:pPr>
        <w:pStyle w:val="Sprotnaopomba-besedilo"/>
        <w:rPr>
          <w:rFonts w:ascii="Arial" w:hAnsi="Arial" w:cs="Arial"/>
          <w:sz w:val="18"/>
          <w:szCs w:val="18"/>
          <w:lang w:val="sl-SI"/>
        </w:rPr>
      </w:pPr>
      <w:r w:rsidRPr="00DA69E0">
        <w:rPr>
          <w:rStyle w:val="Sprotnaopomba-sklic"/>
          <w:rFonts w:ascii="Arial" w:hAnsi="Arial" w:cs="Arial"/>
          <w:sz w:val="18"/>
          <w:szCs w:val="18"/>
        </w:rPr>
        <w:footnoteRef/>
      </w:r>
      <w:r w:rsidRPr="00DA69E0">
        <w:rPr>
          <w:rFonts w:ascii="Arial" w:hAnsi="Arial" w:cs="Arial"/>
          <w:sz w:val="18"/>
          <w:szCs w:val="18"/>
          <w:lang w:val="sl-SI"/>
        </w:rPr>
        <w:t xml:space="preserve"> Dostopen prek: </w:t>
      </w:r>
      <w:hyperlink r:id="rId7" w:history="1">
        <w:r w:rsidRPr="00DA69E0">
          <w:rPr>
            <w:rStyle w:val="Hiperpovezava"/>
            <w:rFonts w:ascii="Arial" w:hAnsi="Arial" w:cs="Arial"/>
            <w:sz w:val="18"/>
            <w:szCs w:val="18"/>
            <w:lang w:val="sl-SI"/>
          </w:rPr>
          <w:t>Javni razpis za oddajo stanovanj v najem po ugodnih najemninah</w:t>
        </w:r>
      </w:hyperlink>
      <w:r w:rsidRPr="00DA69E0">
        <w:rPr>
          <w:rFonts w:ascii="Arial" w:hAnsi="Arial" w:cs="Arial"/>
          <w:sz w:val="18"/>
          <w:szCs w:val="18"/>
          <w:lang w:val="sl-SI"/>
        </w:rPr>
        <w:t xml:space="preserve"> (7. marec 2023). </w:t>
      </w:r>
    </w:p>
  </w:footnote>
  <w:footnote w:id="15">
    <w:p w14:paraId="695B1C6F" w14:textId="77777777" w:rsidR="00676EE8" w:rsidRPr="00DA69E0" w:rsidRDefault="00676EE8" w:rsidP="00676EE8">
      <w:pPr>
        <w:pStyle w:val="Sprotnaopomba-besedilo"/>
        <w:rPr>
          <w:rFonts w:ascii="Arial" w:hAnsi="Arial" w:cs="Arial"/>
          <w:sz w:val="18"/>
          <w:szCs w:val="18"/>
          <w:lang w:val="sl-SI"/>
        </w:rPr>
      </w:pPr>
      <w:r w:rsidRPr="00DA69E0">
        <w:rPr>
          <w:rStyle w:val="Sprotnaopomba-sklic"/>
          <w:rFonts w:ascii="Arial" w:hAnsi="Arial" w:cs="Arial"/>
          <w:sz w:val="18"/>
          <w:szCs w:val="18"/>
        </w:rPr>
        <w:footnoteRef/>
      </w:r>
      <w:r w:rsidRPr="00DA69E0">
        <w:rPr>
          <w:rFonts w:ascii="Arial" w:hAnsi="Arial" w:cs="Arial"/>
          <w:sz w:val="18"/>
          <w:szCs w:val="18"/>
          <w:lang w:val="sl-SI"/>
        </w:rPr>
        <w:t xml:space="preserve"> Dostopen prek: </w:t>
      </w:r>
      <w:hyperlink r:id="rId8" w:history="1">
        <w:r w:rsidRPr="00DA69E0">
          <w:rPr>
            <w:rStyle w:val="Hiperpovezava"/>
            <w:rFonts w:ascii="Arial" w:hAnsi="Arial" w:cs="Arial"/>
            <w:sz w:val="18"/>
            <w:szCs w:val="18"/>
            <w:lang w:val="sl-SI"/>
          </w:rPr>
          <w:t>Javni razpis za najem oskrbovanih stanovanj</w:t>
        </w:r>
      </w:hyperlink>
      <w:r w:rsidRPr="00DA69E0">
        <w:rPr>
          <w:rFonts w:ascii="Arial" w:hAnsi="Arial" w:cs="Arial"/>
          <w:sz w:val="18"/>
          <w:szCs w:val="18"/>
          <w:lang w:val="sl-SI"/>
        </w:rPr>
        <w:t xml:space="preserve"> (7. marec 2023). </w:t>
      </w:r>
    </w:p>
  </w:footnote>
  <w:footnote w:id="16">
    <w:p w14:paraId="675EBA98" w14:textId="0F258D2E" w:rsidR="00676EE8" w:rsidRPr="00DA69E0" w:rsidRDefault="00676EE8" w:rsidP="00676EE8">
      <w:pPr>
        <w:pStyle w:val="Sprotnaopomba-besedilo"/>
        <w:rPr>
          <w:rFonts w:ascii="Arial" w:hAnsi="Arial" w:cs="Arial"/>
          <w:sz w:val="18"/>
          <w:szCs w:val="18"/>
          <w:lang w:val="sl-SI"/>
        </w:rPr>
      </w:pPr>
      <w:r w:rsidRPr="00DA69E0">
        <w:rPr>
          <w:rStyle w:val="Sprotnaopomba-sklic"/>
          <w:rFonts w:ascii="Arial" w:hAnsi="Arial" w:cs="Arial"/>
          <w:sz w:val="18"/>
          <w:szCs w:val="18"/>
        </w:rPr>
        <w:footnoteRef/>
      </w:r>
      <w:r w:rsidRPr="00DA69E0">
        <w:rPr>
          <w:rFonts w:ascii="Arial" w:hAnsi="Arial" w:cs="Arial"/>
          <w:sz w:val="18"/>
          <w:szCs w:val="18"/>
          <w:lang w:val="sl-SI"/>
        </w:rPr>
        <w:t xml:space="preserve"> Dostopen prek: </w:t>
      </w:r>
      <w:hyperlink r:id="rId9" w:history="1">
        <w:r w:rsidRPr="00DA69E0">
          <w:rPr>
            <w:rStyle w:val="Hiperpovezava"/>
            <w:rFonts w:ascii="Arial" w:hAnsi="Arial" w:cs="Arial"/>
            <w:sz w:val="18"/>
            <w:szCs w:val="18"/>
            <w:lang w:val="sl-SI"/>
          </w:rPr>
          <w:t>Javni razpis za oddajo stanovanj v podnajem</w:t>
        </w:r>
      </w:hyperlink>
      <w:r w:rsidRPr="00DA69E0">
        <w:rPr>
          <w:rFonts w:ascii="Arial" w:hAnsi="Arial" w:cs="Arial"/>
          <w:sz w:val="18"/>
          <w:szCs w:val="18"/>
          <w:lang w:val="sl-SI"/>
        </w:rPr>
        <w:t xml:space="preserve"> (7. marec 2023). </w:t>
      </w:r>
    </w:p>
  </w:footnote>
  <w:footnote w:id="17">
    <w:p w14:paraId="3829451E" w14:textId="77777777" w:rsidR="00676EE8" w:rsidRPr="00DA69E0" w:rsidRDefault="00676EE8" w:rsidP="00676EE8">
      <w:pPr>
        <w:pStyle w:val="Sprotnaopomba-besedilo"/>
        <w:rPr>
          <w:rFonts w:ascii="Arial" w:hAnsi="Arial" w:cs="Arial"/>
          <w:sz w:val="18"/>
          <w:szCs w:val="18"/>
          <w:lang w:val="sl-SI"/>
        </w:rPr>
      </w:pPr>
      <w:r w:rsidRPr="00DA69E0">
        <w:rPr>
          <w:rStyle w:val="Sprotnaopomba-sklic"/>
          <w:rFonts w:ascii="Arial" w:hAnsi="Arial" w:cs="Arial"/>
          <w:sz w:val="18"/>
          <w:szCs w:val="18"/>
        </w:rPr>
        <w:footnoteRef/>
      </w:r>
      <w:r w:rsidRPr="00DA69E0">
        <w:rPr>
          <w:rFonts w:ascii="Arial" w:hAnsi="Arial" w:cs="Arial"/>
          <w:sz w:val="18"/>
          <w:szCs w:val="18"/>
          <w:lang w:val="sl-SI"/>
        </w:rPr>
        <w:t xml:space="preserve"> Dostopen prek: </w:t>
      </w:r>
      <w:hyperlink r:id="rId10" w:history="1">
        <w:r w:rsidRPr="00DA69E0">
          <w:rPr>
            <w:rStyle w:val="Hiperpovezava"/>
            <w:rFonts w:ascii="Arial" w:hAnsi="Arial" w:cs="Arial"/>
            <w:sz w:val="18"/>
            <w:szCs w:val="18"/>
            <w:lang w:val="sl-SI"/>
          </w:rPr>
          <w:t>Javni razpis za najem bivalnih enot za mlade - Skupnost za mlade Gerbičeva</w:t>
        </w:r>
      </w:hyperlink>
      <w:r w:rsidRPr="00DA69E0">
        <w:rPr>
          <w:rFonts w:ascii="Arial" w:hAnsi="Arial" w:cs="Arial"/>
          <w:sz w:val="18"/>
          <w:szCs w:val="18"/>
          <w:lang w:val="sl-SI"/>
        </w:rPr>
        <w:t xml:space="preserve"> (7. marec 2023).  </w:t>
      </w:r>
    </w:p>
  </w:footnote>
  <w:footnote w:id="18">
    <w:p w14:paraId="224D58F5" w14:textId="77777777" w:rsidR="00676EE8" w:rsidRPr="00DA69E0" w:rsidRDefault="00676EE8" w:rsidP="00676EE8">
      <w:pPr>
        <w:pStyle w:val="Sprotnaopomba-besedilo"/>
        <w:rPr>
          <w:rFonts w:ascii="Arial" w:hAnsi="Arial" w:cs="Arial"/>
          <w:sz w:val="18"/>
          <w:szCs w:val="18"/>
          <w:lang w:val="sl-SI"/>
        </w:rPr>
      </w:pPr>
      <w:r w:rsidRPr="00DA69E0">
        <w:rPr>
          <w:rStyle w:val="Sprotnaopomba-sklic"/>
          <w:rFonts w:ascii="Arial" w:hAnsi="Arial" w:cs="Arial"/>
          <w:sz w:val="18"/>
          <w:szCs w:val="18"/>
        </w:rPr>
        <w:footnoteRef/>
      </w:r>
      <w:r w:rsidRPr="00DA69E0">
        <w:rPr>
          <w:rFonts w:ascii="Arial" w:hAnsi="Arial" w:cs="Arial"/>
          <w:sz w:val="18"/>
          <w:szCs w:val="18"/>
          <w:lang w:val="sl-SI"/>
        </w:rPr>
        <w:t xml:space="preserve"> Dostopen prek: </w:t>
      </w:r>
      <w:hyperlink r:id="rId11" w:history="1">
        <w:r w:rsidRPr="00DA69E0">
          <w:rPr>
            <w:rStyle w:val="Hiperpovezava"/>
            <w:rFonts w:ascii="Arial" w:hAnsi="Arial" w:cs="Arial"/>
            <w:sz w:val="18"/>
            <w:szCs w:val="18"/>
            <w:lang w:val="sl-SI"/>
          </w:rPr>
          <w:t>Javni razpis za najem postelj v stanovanjih - posebni razpis za mlade</w:t>
        </w:r>
      </w:hyperlink>
      <w:r w:rsidRPr="00DA69E0">
        <w:rPr>
          <w:rFonts w:ascii="Arial" w:hAnsi="Arial" w:cs="Arial"/>
          <w:sz w:val="18"/>
          <w:szCs w:val="18"/>
          <w:lang w:val="sl-SI"/>
        </w:rPr>
        <w:t xml:space="preserve"> (7. marec 2023). </w:t>
      </w:r>
    </w:p>
  </w:footnote>
  <w:footnote w:id="19">
    <w:p w14:paraId="19E39321" w14:textId="7732667D" w:rsidR="00297A91" w:rsidRPr="00297A91" w:rsidRDefault="00297A91" w:rsidP="00297A91">
      <w:pPr>
        <w:pStyle w:val="Sprotnaopomba-besedilo"/>
        <w:rPr>
          <w:rFonts w:ascii="Arial" w:hAnsi="Arial" w:cs="Arial"/>
          <w:sz w:val="18"/>
          <w:szCs w:val="18"/>
          <w:lang w:val="sl-SI"/>
        </w:rPr>
      </w:pPr>
      <w:r w:rsidRPr="00297A91">
        <w:rPr>
          <w:rStyle w:val="Sprotnaopomba-sklic"/>
          <w:rFonts w:ascii="Arial" w:hAnsi="Arial" w:cs="Arial"/>
          <w:sz w:val="18"/>
          <w:szCs w:val="18"/>
          <w:lang w:val="sl-SI"/>
        </w:rPr>
        <w:footnoteRef/>
      </w:r>
      <w:r w:rsidRPr="00297A91">
        <w:rPr>
          <w:rFonts w:ascii="Arial" w:hAnsi="Arial" w:cs="Arial"/>
          <w:sz w:val="18"/>
          <w:szCs w:val="18"/>
          <w:lang w:val="sl-SI"/>
        </w:rPr>
        <w:t xml:space="preserve"> Dostopn</w:t>
      </w:r>
      <w:r w:rsidR="00A30FDF">
        <w:rPr>
          <w:rFonts w:ascii="Arial" w:hAnsi="Arial" w:cs="Arial"/>
          <w:sz w:val="18"/>
          <w:szCs w:val="18"/>
          <w:lang w:val="sl-SI"/>
        </w:rPr>
        <w:t>o</w:t>
      </w:r>
      <w:r w:rsidRPr="00297A91">
        <w:rPr>
          <w:rFonts w:ascii="Arial" w:hAnsi="Arial" w:cs="Arial"/>
          <w:sz w:val="18"/>
          <w:szCs w:val="18"/>
          <w:lang w:val="sl-SI"/>
        </w:rPr>
        <w:t xml:space="preserve"> prek: </w:t>
      </w:r>
      <w:hyperlink r:id="rId12" w:history="1">
        <w:r w:rsidR="00A30FDF">
          <w:rPr>
            <w:rStyle w:val="Hiperpovezava"/>
            <w:rFonts w:ascii="Arial" w:hAnsi="Arial" w:cs="Arial"/>
            <w:sz w:val="18"/>
            <w:szCs w:val="18"/>
            <w:lang w:val="sl-SI"/>
          </w:rPr>
          <w:t>Romska skupnost</w:t>
        </w:r>
      </w:hyperlink>
      <w:r w:rsidRPr="00297A91">
        <w:rPr>
          <w:rFonts w:ascii="Arial" w:hAnsi="Arial" w:cs="Arial"/>
          <w:sz w:val="18"/>
          <w:szCs w:val="18"/>
          <w:lang w:val="sl-SI"/>
        </w:rPr>
        <w:t xml:space="preserve"> (9. marec 2023). </w:t>
      </w:r>
    </w:p>
  </w:footnote>
  <w:footnote w:id="20">
    <w:p w14:paraId="685964CF" w14:textId="43269F03" w:rsidR="0086380F" w:rsidRPr="004D5DAD" w:rsidRDefault="0086380F" w:rsidP="0086380F">
      <w:pPr>
        <w:pStyle w:val="Sprotnaopomba-besedilo"/>
        <w:rPr>
          <w:rFonts w:ascii="Arial" w:hAnsi="Arial" w:cs="Arial"/>
          <w:color w:val="0000FF"/>
          <w:sz w:val="18"/>
          <w:szCs w:val="18"/>
          <w:u w:val="single"/>
          <w:lang w:val="sl-SI"/>
        </w:rPr>
      </w:pPr>
      <w:r w:rsidRPr="00A30FDF">
        <w:rPr>
          <w:rStyle w:val="Sprotnaopomba-sklic"/>
          <w:rFonts w:ascii="Arial" w:hAnsi="Arial" w:cs="Arial"/>
          <w:sz w:val="18"/>
          <w:szCs w:val="18"/>
        </w:rPr>
        <w:footnoteRef/>
      </w:r>
      <w:r w:rsidRPr="00A30FDF">
        <w:rPr>
          <w:rFonts w:ascii="Arial" w:hAnsi="Arial" w:cs="Arial"/>
          <w:sz w:val="18"/>
          <w:szCs w:val="18"/>
          <w:lang w:val="sl-SI"/>
        </w:rPr>
        <w:t xml:space="preserve"> Javni razpis je bil objavljen dne 14. januarja 2022 v Ur. l. RS, št. 6/22. Dostopen prek: </w:t>
      </w:r>
      <w:hyperlink r:id="rId13" w:history="1">
        <w:r w:rsidR="00A30FDF" w:rsidRPr="00C454AC">
          <w:rPr>
            <w:rStyle w:val="Hiperpovezava"/>
            <w:rFonts w:ascii="Arial" w:hAnsi="Arial" w:cs="Arial"/>
            <w:sz w:val="18"/>
            <w:szCs w:val="18"/>
            <w:lang w:val="sl-SI"/>
          </w:rPr>
          <w:t>JR-PRS 2022</w:t>
        </w:r>
      </w:hyperlink>
      <w:r w:rsidR="00A30FDF" w:rsidRPr="00C454AC">
        <w:rPr>
          <w:lang w:val="sl-SI"/>
        </w:rPr>
        <w:t xml:space="preserve"> </w:t>
      </w:r>
      <w:r w:rsidRPr="004D5DAD">
        <w:rPr>
          <w:rFonts w:ascii="Arial" w:hAnsi="Arial" w:cs="Arial"/>
          <w:sz w:val="18"/>
          <w:szCs w:val="18"/>
          <w:lang w:val="sl-SI"/>
        </w:rPr>
        <w:t>(5. april 2023).</w:t>
      </w:r>
    </w:p>
  </w:footnote>
  <w:footnote w:id="21">
    <w:p w14:paraId="487D44DF" w14:textId="77777777" w:rsidR="0086380F" w:rsidRPr="004D5DAD" w:rsidRDefault="0086380F" w:rsidP="0086380F">
      <w:pPr>
        <w:pStyle w:val="Sprotnaopomba-besedilo"/>
        <w:rPr>
          <w:rFonts w:ascii="Arial" w:hAnsi="Arial" w:cs="Arial"/>
          <w:sz w:val="18"/>
          <w:szCs w:val="18"/>
          <w:lang w:val="sl-SI"/>
        </w:rPr>
      </w:pPr>
      <w:r w:rsidRPr="004D5DAD">
        <w:rPr>
          <w:rStyle w:val="Sprotnaopomba-sklic"/>
          <w:rFonts w:ascii="Arial" w:hAnsi="Arial" w:cs="Arial"/>
          <w:sz w:val="18"/>
          <w:szCs w:val="18"/>
        </w:rPr>
        <w:footnoteRef/>
      </w:r>
      <w:r w:rsidRPr="004D5DAD">
        <w:rPr>
          <w:rFonts w:ascii="Arial" w:hAnsi="Arial" w:cs="Arial"/>
          <w:sz w:val="18"/>
          <w:szCs w:val="18"/>
          <w:lang w:val="sl-SI"/>
        </w:rPr>
        <w:t xml:space="preserve"> Javni razpis je bil objavljen dne 26. februarja 2022 v Ur. l. RS, št. 26/22. Dostopen prek: </w:t>
      </w:r>
      <w:hyperlink r:id="rId14" w:history="1">
        <w:r w:rsidRPr="004D5DAD">
          <w:rPr>
            <w:rStyle w:val="Hiperpovezava"/>
            <w:rFonts w:ascii="Arial" w:hAnsi="Arial" w:cs="Arial"/>
            <w:sz w:val="18"/>
            <w:szCs w:val="18"/>
            <w:lang w:val="sl-SI"/>
          </w:rPr>
          <w:t>JR-RPR 2022</w:t>
        </w:r>
      </w:hyperlink>
      <w:r w:rsidRPr="004D5DAD">
        <w:rPr>
          <w:rFonts w:ascii="Arial" w:hAnsi="Arial" w:cs="Arial"/>
          <w:sz w:val="18"/>
          <w:szCs w:val="18"/>
          <w:lang w:val="sl-SI"/>
        </w:rPr>
        <w:t xml:space="preserve"> (5. april 2023).</w:t>
      </w:r>
    </w:p>
  </w:footnote>
  <w:footnote w:id="22">
    <w:p w14:paraId="08C7F987" w14:textId="77777777" w:rsidR="0086380F" w:rsidRPr="004D5DAD" w:rsidRDefault="0086380F" w:rsidP="0086380F">
      <w:pPr>
        <w:pStyle w:val="Sprotnaopomba-besedilo"/>
        <w:rPr>
          <w:rFonts w:ascii="Arial" w:hAnsi="Arial" w:cs="Arial"/>
          <w:sz w:val="18"/>
          <w:szCs w:val="18"/>
          <w:lang w:val="sl-SI"/>
        </w:rPr>
      </w:pPr>
      <w:r w:rsidRPr="004D5DAD">
        <w:rPr>
          <w:rStyle w:val="Sprotnaopomba-sklic"/>
          <w:rFonts w:ascii="Arial" w:hAnsi="Arial" w:cs="Arial"/>
          <w:sz w:val="18"/>
          <w:szCs w:val="18"/>
        </w:rPr>
        <w:footnoteRef/>
      </w:r>
      <w:r w:rsidRPr="00D21BB5">
        <w:rPr>
          <w:rFonts w:ascii="Arial" w:hAnsi="Arial" w:cs="Arial"/>
          <w:sz w:val="18"/>
          <w:szCs w:val="18"/>
          <w:lang w:val="sl-SI"/>
        </w:rPr>
        <w:t xml:space="preserve"> </w:t>
      </w:r>
      <w:r w:rsidRPr="004D5DAD">
        <w:rPr>
          <w:rFonts w:ascii="Arial" w:hAnsi="Arial" w:cs="Arial"/>
          <w:sz w:val="18"/>
          <w:szCs w:val="18"/>
          <w:lang w:val="sl-SI"/>
        </w:rPr>
        <w:t xml:space="preserve">Javni razpis je bil objavljen dne 20. 5. 2022 v Ur. l. RS, št. 70/22. Dostopen prek: </w:t>
      </w:r>
      <w:hyperlink r:id="rId15" w:history="1">
        <w:r w:rsidRPr="00D21BB5">
          <w:rPr>
            <w:rStyle w:val="Hiperpovezava"/>
            <w:rFonts w:ascii="Arial" w:hAnsi="Arial" w:cs="Arial"/>
            <w:sz w:val="18"/>
            <w:szCs w:val="18"/>
            <w:lang w:val="sl-SI"/>
          </w:rPr>
          <w:t>JR-RD 2022</w:t>
        </w:r>
      </w:hyperlink>
      <w:r w:rsidRPr="00D21BB5">
        <w:rPr>
          <w:rFonts w:ascii="Arial" w:hAnsi="Arial" w:cs="Arial"/>
          <w:sz w:val="18"/>
          <w:szCs w:val="18"/>
          <w:lang w:val="sl-SI"/>
        </w:rPr>
        <w:t xml:space="preserve"> </w:t>
      </w:r>
      <w:r w:rsidRPr="004D5DAD">
        <w:rPr>
          <w:rFonts w:ascii="Arial" w:hAnsi="Arial" w:cs="Arial"/>
          <w:sz w:val="18"/>
          <w:szCs w:val="18"/>
          <w:lang w:val="sl-SI"/>
        </w:rPr>
        <w:t>(5. april 2023).</w:t>
      </w:r>
    </w:p>
  </w:footnote>
  <w:footnote w:id="23">
    <w:p w14:paraId="16DE38AB" w14:textId="7BBBE8B2" w:rsidR="00533E91" w:rsidRPr="00533E91" w:rsidRDefault="00533E91" w:rsidP="00533E91">
      <w:pPr>
        <w:spacing w:line="240" w:lineRule="auto"/>
        <w:jc w:val="both"/>
        <w:rPr>
          <w:sz w:val="18"/>
          <w:szCs w:val="18"/>
        </w:rPr>
      </w:pPr>
      <w:r w:rsidRPr="00533E91">
        <w:rPr>
          <w:rStyle w:val="Sprotnaopomba-sklic"/>
          <w:sz w:val="18"/>
          <w:szCs w:val="18"/>
        </w:rPr>
        <w:footnoteRef/>
      </w:r>
      <w:r w:rsidRPr="00533E91">
        <w:rPr>
          <w:sz w:val="18"/>
          <w:szCs w:val="18"/>
        </w:rPr>
        <w:t xml:space="preserve"> V skladu s sklepom vlade št. </w:t>
      </w:r>
      <w:r w:rsidRPr="00533E91">
        <w:rPr>
          <w:rFonts w:cs="Arial"/>
          <w:color w:val="000000"/>
          <w:sz w:val="18"/>
          <w:szCs w:val="18"/>
        </w:rPr>
        <w:t xml:space="preserve">41001-6/2020/3 z dne 7. januar 2021 so to občine: </w:t>
      </w:r>
      <w:r w:rsidRPr="00533E91">
        <w:rPr>
          <w:rFonts w:cs="Arial"/>
          <w:color w:val="000000"/>
          <w:sz w:val="18"/>
          <w:szCs w:val="18"/>
          <w:lang w:eastAsia="sl-SI"/>
        </w:rPr>
        <w:t>Beltinci, Brežice, Cankova, Črenšovci, Črnomelj, Dobrovnik, Grosuplje, Ivančna Gorica, Kočevje, Krško, Kuzma, Lendava, Metlika, Murska Sobota, Novo mesto, Puconci, Ribnica, Rogašovci, Semič, Šalovci, Šentjernej, Škocjan, Tišina, Trebnje</w:t>
      </w:r>
      <w:r>
        <w:rPr>
          <w:rFonts w:cs="Arial"/>
          <w:color w:val="000000"/>
          <w:sz w:val="18"/>
          <w:szCs w:val="18"/>
          <w:lang w:eastAsia="sl-SI"/>
        </w:rPr>
        <w:t xml:space="preserve"> in </w:t>
      </w:r>
      <w:r w:rsidRPr="00533E91">
        <w:rPr>
          <w:rFonts w:cs="Arial"/>
          <w:color w:val="000000"/>
          <w:sz w:val="18"/>
          <w:szCs w:val="18"/>
          <w:lang w:eastAsia="sl-SI"/>
        </w:rPr>
        <w:t>Turnišče.</w:t>
      </w:r>
    </w:p>
    <w:p w14:paraId="7029689B" w14:textId="6630B603" w:rsidR="00533E91" w:rsidRPr="00533E91" w:rsidRDefault="00533E91">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7627" w14:textId="22571AAD" w:rsidR="00AF5FA2" w:rsidRDefault="00AF5FA2">
    <w:pPr>
      <w:pStyle w:val="Glava"/>
    </w:pPr>
  </w:p>
  <w:p w14:paraId="755E5F13" w14:textId="77777777" w:rsidR="00AF5FA2" w:rsidRDefault="00AF5FA2"/>
  <w:p w14:paraId="407262D9" w14:textId="77777777" w:rsidR="00AF5FA2" w:rsidRDefault="00AF5FA2"/>
  <w:p w14:paraId="24C11B13" w14:textId="77777777" w:rsidR="00AF5FA2" w:rsidRDefault="00AF5F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B2A4" w14:textId="02A735EB" w:rsidR="00C166D8" w:rsidRDefault="00C166D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A90A" w14:textId="55EA8E04" w:rsidR="00C166D8" w:rsidRDefault="00C166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C7D"/>
    <w:multiLevelType w:val="hybridMultilevel"/>
    <w:tmpl w:val="3D4CDBF4"/>
    <w:lvl w:ilvl="0" w:tplc="CB843188">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976898"/>
    <w:multiLevelType w:val="hybridMultilevel"/>
    <w:tmpl w:val="D6029458"/>
    <w:lvl w:ilvl="0" w:tplc="0226C9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BD7B5E"/>
    <w:multiLevelType w:val="hybridMultilevel"/>
    <w:tmpl w:val="4A4A5BC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AD7B15"/>
    <w:multiLevelType w:val="hybridMultilevel"/>
    <w:tmpl w:val="50D8072C"/>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21593E"/>
    <w:multiLevelType w:val="hybridMultilevel"/>
    <w:tmpl w:val="EBD03A1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B405888"/>
    <w:multiLevelType w:val="hybridMultilevel"/>
    <w:tmpl w:val="2F088E6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0F24961"/>
    <w:multiLevelType w:val="hybridMultilevel"/>
    <w:tmpl w:val="A4AC00A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2C70721"/>
    <w:multiLevelType w:val="hybridMultilevel"/>
    <w:tmpl w:val="4160941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2C17A97"/>
    <w:multiLevelType w:val="hybridMultilevel"/>
    <w:tmpl w:val="75CA4FBC"/>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38D16DC"/>
    <w:multiLevelType w:val="hybridMultilevel"/>
    <w:tmpl w:val="1E74A504"/>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E90D01"/>
    <w:multiLevelType w:val="multilevel"/>
    <w:tmpl w:val="78B4F7B4"/>
    <w:lvl w:ilvl="0">
      <w:start w:val="1"/>
      <w:numFmt w:val="decimal"/>
      <w:pStyle w:val="Naslov1"/>
      <w:lvlText w:val="%1."/>
      <w:lvlJc w:val="left"/>
      <w:pPr>
        <w:ind w:left="1919"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66B0C05"/>
    <w:multiLevelType w:val="hybridMultilevel"/>
    <w:tmpl w:val="0602F40E"/>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E3C7A6E"/>
    <w:multiLevelType w:val="hybridMultilevel"/>
    <w:tmpl w:val="5808A15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4393F6C"/>
    <w:multiLevelType w:val="hybridMultilevel"/>
    <w:tmpl w:val="A32EBD44"/>
    <w:lvl w:ilvl="0" w:tplc="5C7C8E78">
      <w:start w:val="1"/>
      <w:numFmt w:val="bullet"/>
      <w:lvlText w:val=""/>
      <w:lvlJc w:val="left"/>
      <w:pPr>
        <w:ind w:left="360" w:hanging="360"/>
      </w:pPr>
      <w:rPr>
        <w:rFonts w:ascii="Symbol" w:hAnsi="Symbol" w:hint="default"/>
      </w:rPr>
    </w:lvl>
    <w:lvl w:ilvl="1" w:tplc="7F20861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8D16358"/>
    <w:multiLevelType w:val="hybridMultilevel"/>
    <w:tmpl w:val="80B664DC"/>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B697A1B"/>
    <w:multiLevelType w:val="multilevel"/>
    <w:tmpl w:val="157460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F5A2113"/>
    <w:multiLevelType w:val="hybridMultilevel"/>
    <w:tmpl w:val="95D80538"/>
    <w:lvl w:ilvl="0" w:tplc="4A60C886">
      <w:start w:val="1"/>
      <w:numFmt w:val="bullet"/>
      <w:lvlText w:val="-"/>
      <w:lvlJc w:val="left"/>
      <w:pPr>
        <w:ind w:left="720" w:hanging="360"/>
      </w:pPr>
      <w:rPr>
        <w:rFonts w:ascii="Arial" w:hAnsi="Aria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AB511B"/>
    <w:multiLevelType w:val="hybridMultilevel"/>
    <w:tmpl w:val="8818624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442623E"/>
    <w:multiLevelType w:val="hybridMultilevel"/>
    <w:tmpl w:val="6964A39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E4C7B43"/>
    <w:multiLevelType w:val="multilevel"/>
    <w:tmpl w:val="A9664C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2233F18"/>
    <w:multiLevelType w:val="hybridMultilevel"/>
    <w:tmpl w:val="7340F2D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2344897"/>
    <w:multiLevelType w:val="hybridMultilevel"/>
    <w:tmpl w:val="FDCC2D5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6774B39"/>
    <w:multiLevelType w:val="hybridMultilevel"/>
    <w:tmpl w:val="04F80DD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BD66536"/>
    <w:multiLevelType w:val="hybridMultilevel"/>
    <w:tmpl w:val="20E44D40"/>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D17055E"/>
    <w:multiLevelType w:val="hybridMultilevel"/>
    <w:tmpl w:val="6EA4FD28"/>
    <w:lvl w:ilvl="0" w:tplc="CB843188">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F70197E"/>
    <w:multiLevelType w:val="hybridMultilevel"/>
    <w:tmpl w:val="3CF02DFA"/>
    <w:lvl w:ilvl="0" w:tplc="21E8441E">
      <w:start w:val="1"/>
      <w:numFmt w:val="bullet"/>
      <w:lvlText w:val=""/>
      <w:lvlJc w:val="left"/>
      <w:pPr>
        <w:ind w:left="360" w:hanging="360"/>
      </w:pPr>
      <w:rPr>
        <w:rFonts w:ascii="Symbol" w:hAnsi="Symbol" w:hint="default"/>
        <w:b w:val="0"/>
        <w:i w:val="0"/>
        <w:color w:val="000000" w:themeColor="text1"/>
        <w:sz w:val="20"/>
        <w:u w:color="FFFFFF" w:themeColor="background1"/>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37B25AE"/>
    <w:multiLevelType w:val="hybridMultilevel"/>
    <w:tmpl w:val="653E93AC"/>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D466715"/>
    <w:multiLevelType w:val="hybridMultilevel"/>
    <w:tmpl w:val="A63CE054"/>
    <w:lvl w:ilvl="0" w:tplc="3A1CAFDA">
      <w:start w:val="1"/>
      <w:numFmt w:val="bullet"/>
      <w:lvlText w:val="-"/>
      <w:lvlJc w:val="left"/>
      <w:pPr>
        <w:ind w:left="1164" w:hanging="360"/>
      </w:pPr>
      <w:rPr>
        <w:rFonts w:ascii="Arial" w:hAnsi="Arial" w:hint="default"/>
        <w:b w:val="0"/>
        <w:i w:val="0"/>
        <w:sz w:val="20"/>
      </w:rPr>
    </w:lvl>
    <w:lvl w:ilvl="1" w:tplc="04240003" w:tentative="1">
      <w:start w:val="1"/>
      <w:numFmt w:val="bullet"/>
      <w:lvlText w:val="o"/>
      <w:lvlJc w:val="left"/>
      <w:pPr>
        <w:ind w:left="1884" w:hanging="360"/>
      </w:pPr>
      <w:rPr>
        <w:rFonts w:ascii="Courier New" w:hAnsi="Courier New" w:cs="Courier New" w:hint="default"/>
      </w:rPr>
    </w:lvl>
    <w:lvl w:ilvl="2" w:tplc="04240005" w:tentative="1">
      <w:start w:val="1"/>
      <w:numFmt w:val="bullet"/>
      <w:lvlText w:val=""/>
      <w:lvlJc w:val="left"/>
      <w:pPr>
        <w:ind w:left="2604" w:hanging="360"/>
      </w:pPr>
      <w:rPr>
        <w:rFonts w:ascii="Wingdings" w:hAnsi="Wingdings" w:hint="default"/>
      </w:rPr>
    </w:lvl>
    <w:lvl w:ilvl="3" w:tplc="04240001" w:tentative="1">
      <w:start w:val="1"/>
      <w:numFmt w:val="bullet"/>
      <w:lvlText w:val=""/>
      <w:lvlJc w:val="left"/>
      <w:pPr>
        <w:ind w:left="3324" w:hanging="360"/>
      </w:pPr>
      <w:rPr>
        <w:rFonts w:ascii="Symbol" w:hAnsi="Symbol" w:hint="default"/>
      </w:rPr>
    </w:lvl>
    <w:lvl w:ilvl="4" w:tplc="04240003" w:tentative="1">
      <w:start w:val="1"/>
      <w:numFmt w:val="bullet"/>
      <w:lvlText w:val="o"/>
      <w:lvlJc w:val="left"/>
      <w:pPr>
        <w:ind w:left="4044" w:hanging="360"/>
      </w:pPr>
      <w:rPr>
        <w:rFonts w:ascii="Courier New" w:hAnsi="Courier New" w:cs="Courier New" w:hint="default"/>
      </w:rPr>
    </w:lvl>
    <w:lvl w:ilvl="5" w:tplc="04240005" w:tentative="1">
      <w:start w:val="1"/>
      <w:numFmt w:val="bullet"/>
      <w:lvlText w:val=""/>
      <w:lvlJc w:val="left"/>
      <w:pPr>
        <w:ind w:left="4764" w:hanging="360"/>
      </w:pPr>
      <w:rPr>
        <w:rFonts w:ascii="Wingdings" w:hAnsi="Wingdings" w:hint="default"/>
      </w:rPr>
    </w:lvl>
    <w:lvl w:ilvl="6" w:tplc="04240001" w:tentative="1">
      <w:start w:val="1"/>
      <w:numFmt w:val="bullet"/>
      <w:lvlText w:val=""/>
      <w:lvlJc w:val="left"/>
      <w:pPr>
        <w:ind w:left="5484" w:hanging="360"/>
      </w:pPr>
      <w:rPr>
        <w:rFonts w:ascii="Symbol" w:hAnsi="Symbol" w:hint="default"/>
      </w:rPr>
    </w:lvl>
    <w:lvl w:ilvl="7" w:tplc="04240003" w:tentative="1">
      <w:start w:val="1"/>
      <w:numFmt w:val="bullet"/>
      <w:lvlText w:val="o"/>
      <w:lvlJc w:val="left"/>
      <w:pPr>
        <w:ind w:left="6204" w:hanging="360"/>
      </w:pPr>
      <w:rPr>
        <w:rFonts w:ascii="Courier New" w:hAnsi="Courier New" w:cs="Courier New" w:hint="default"/>
      </w:rPr>
    </w:lvl>
    <w:lvl w:ilvl="8" w:tplc="04240005" w:tentative="1">
      <w:start w:val="1"/>
      <w:numFmt w:val="bullet"/>
      <w:lvlText w:val=""/>
      <w:lvlJc w:val="left"/>
      <w:pPr>
        <w:ind w:left="6924" w:hanging="360"/>
      </w:pPr>
      <w:rPr>
        <w:rFonts w:ascii="Wingdings" w:hAnsi="Wingdings" w:hint="default"/>
      </w:rPr>
    </w:lvl>
  </w:abstractNum>
  <w:abstractNum w:abstractNumId="28" w15:restartNumberingAfterBreak="0">
    <w:nsid w:val="6DD14467"/>
    <w:multiLevelType w:val="hybridMultilevel"/>
    <w:tmpl w:val="D268A0AE"/>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1B1598E"/>
    <w:multiLevelType w:val="hybridMultilevel"/>
    <w:tmpl w:val="D12644D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33161E3"/>
    <w:multiLevelType w:val="hybridMultilevel"/>
    <w:tmpl w:val="0F9672B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3721BF9"/>
    <w:multiLevelType w:val="hybridMultilevel"/>
    <w:tmpl w:val="C52011FA"/>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5742ACF"/>
    <w:multiLevelType w:val="hybridMultilevel"/>
    <w:tmpl w:val="14F2FFF6"/>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5BA3D97"/>
    <w:multiLevelType w:val="hybridMultilevel"/>
    <w:tmpl w:val="18802E90"/>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6475A49"/>
    <w:multiLevelType w:val="hybridMultilevel"/>
    <w:tmpl w:val="F0C6A4B2"/>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8563B9F"/>
    <w:multiLevelType w:val="hybridMultilevel"/>
    <w:tmpl w:val="027EDDF8"/>
    <w:lvl w:ilvl="0" w:tplc="9DD2E968">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C3139EB"/>
    <w:multiLevelType w:val="hybridMultilevel"/>
    <w:tmpl w:val="39585EB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D2006B2"/>
    <w:multiLevelType w:val="hybridMultilevel"/>
    <w:tmpl w:val="B1BE5D44"/>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81157332">
    <w:abstractNumId w:val="1"/>
  </w:num>
  <w:num w:numId="2" w16cid:durableId="1065564213">
    <w:abstractNumId w:val="10"/>
  </w:num>
  <w:num w:numId="3" w16cid:durableId="553657807">
    <w:abstractNumId w:val="15"/>
  </w:num>
  <w:num w:numId="4" w16cid:durableId="14427672">
    <w:abstractNumId w:val="19"/>
  </w:num>
  <w:num w:numId="5" w16cid:durableId="893807824">
    <w:abstractNumId w:val="13"/>
  </w:num>
  <w:num w:numId="6" w16cid:durableId="1604805710">
    <w:abstractNumId w:val="8"/>
  </w:num>
  <w:num w:numId="7" w16cid:durableId="1210460209">
    <w:abstractNumId w:val="33"/>
  </w:num>
  <w:num w:numId="8" w16cid:durableId="308823600">
    <w:abstractNumId w:val="25"/>
  </w:num>
  <w:num w:numId="9" w16cid:durableId="370493020">
    <w:abstractNumId w:val="12"/>
  </w:num>
  <w:num w:numId="10" w16cid:durableId="1809854040">
    <w:abstractNumId w:val="6"/>
  </w:num>
  <w:num w:numId="11" w16cid:durableId="1647275544">
    <w:abstractNumId w:val="14"/>
  </w:num>
  <w:num w:numId="12" w16cid:durableId="884099949">
    <w:abstractNumId w:val="11"/>
  </w:num>
  <w:num w:numId="13" w16cid:durableId="797457564">
    <w:abstractNumId w:val="3"/>
  </w:num>
  <w:num w:numId="14" w16cid:durableId="2049796916">
    <w:abstractNumId w:val="28"/>
  </w:num>
  <w:num w:numId="15" w16cid:durableId="1045637680">
    <w:abstractNumId w:val="29"/>
  </w:num>
  <w:num w:numId="16" w16cid:durableId="853957064">
    <w:abstractNumId w:val="34"/>
  </w:num>
  <w:num w:numId="17" w16cid:durableId="901253795">
    <w:abstractNumId w:val="22"/>
  </w:num>
  <w:num w:numId="18" w16cid:durableId="430785995">
    <w:abstractNumId w:val="26"/>
  </w:num>
  <w:num w:numId="19" w16cid:durableId="1454667453">
    <w:abstractNumId w:val="7"/>
  </w:num>
  <w:num w:numId="20" w16cid:durableId="2007853828">
    <w:abstractNumId w:val="30"/>
  </w:num>
  <w:num w:numId="21" w16cid:durableId="1805466755">
    <w:abstractNumId w:val="9"/>
  </w:num>
  <w:num w:numId="22" w16cid:durableId="1990598119">
    <w:abstractNumId w:val="18"/>
  </w:num>
  <w:num w:numId="23" w16cid:durableId="810099119">
    <w:abstractNumId w:val="2"/>
  </w:num>
  <w:num w:numId="24" w16cid:durableId="157382406">
    <w:abstractNumId w:val="32"/>
  </w:num>
  <w:num w:numId="25" w16cid:durableId="374622420">
    <w:abstractNumId w:val="4"/>
  </w:num>
  <w:num w:numId="26" w16cid:durableId="1650204951">
    <w:abstractNumId w:val="20"/>
  </w:num>
  <w:num w:numId="27" w16cid:durableId="783429928">
    <w:abstractNumId w:val="23"/>
  </w:num>
  <w:num w:numId="28" w16cid:durableId="818303174">
    <w:abstractNumId w:val="5"/>
  </w:num>
  <w:num w:numId="29" w16cid:durableId="604658873">
    <w:abstractNumId w:val="21"/>
  </w:num>
  <w:num w:numId="30" w16cid:durableId="485902779">
    <w:abstractNumId w:val="36"/>
  </w:num>
  <w:num w:numId="31" w16cid:durableId="952054844">
    <w:abstractNumId w:val="24"/>
  </w:num>
  <w:num w:numId="32" w16cid:durableId="721683175">
    <w:abstractNumId w:val="0"/>
  </w:num>
  <w:num w:numId="33" w16cid:durableId="594367262">
    <w:abstractNumId w:val="37"/>
  </w:num>
  <w:num w:numId="34" w16cid:durableId="952590040">
    <w:abstractNumId w:val="16"/>
  </w:num>
  <w:num w:numId="35" w16cid:durableId="1332951518">
    <w:abstractNumId w:val="35"/>
  </w:num>
  <w:num w:numId="36" w16cid:durableId="1212381477">
    <w:abstractNumId w:val="27"/>
  </w:num>
  <w:num w:numId="37" w16cid:durableId="448427579">
    <w:abstractNumId w:val="17"/>
  </w:num>
  <w:num w:numId="38" w16cid:durableId="39869852">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B62"/>
    <w:rsid w:val="000023F3"/>
    <w:rsid w:val="000023F6"/>
    <w:rsid w:val="00002BB3"/>
    <w:rsid w:val="00003E0E"/>
    <w:rsid w:val="00004ADF"/>
    <w:rsid w:val="00006457"/>
    <w:rsid w:val="00006657"/>
    <w:rsid w:val="00006722"/>
    <w:rsid w:val="00007980"/>
    <w:rsid w:val="00007DC0"/>
    <w:rsid w:val="00012AEF"/>
    <w:rsid w:val="00012E9D"/>
    <w:rsid w:val="00012FAC"/>
    <w:rsid w:val="000134C5"/>
    <w:rsid w:val="00013C0D"/>
    <w:rsid w:val="00014E58"/>
    <w:rsid w:val="00015B70"/>
    <w:rsid w:val="00015C15"/>
    <w:rsid w:val="00017BA2"/>
    <w:rsid w:val="0002017D"/>
    <w:rsid w:val="00020FCB"/>
    <w:rsid w:val="0002199A"/>
    <w:rsid w:val="00021DBD"/>
    <w:rsid w:val="000235EB"/>
    <w:rsid w:val="00023A88"/>
    <w:rsid w:val="00024052"/>
    <w:rsid w:val="000256AD"/>
    <w:rsid w:val="0002606F"/>
    <w:rsid w:val="0003163D"/>
    <w:rsid w:val="00033107"/>
    <w:rsid w:val="00033E12"/>
    <w:rsid w:val="0003635C"/>
    <w:rsid w:val="00036742"/>
    <w:rsid w:val="00037830"/>
    <w:rsid w:val="00037EA9"/>
    <w:rsid w:val="000415E8"/>
    <w:rsid w:val="0004203E"/>
    <w:rsid w:val="000426AE"/>
    <w:rsid w:val="00043EB8"/>
    <w:rsid w:val="000441E5"/>
    <w:rsid w:val="00044EF8"/>
    <w:rsid w:val="00046352"/>
    <w:rsid w:val="00046A79"/>
    <w:rsid w:val="00050631"/>
    <w:rsid w:val="000510EC"/>
    <w:rsid w:val="00051385"/>
    <w:rsid w:val="000530C9"/>
    <w:rsid w:val="00053607"/>
    <w:rsid w:val="000574B6"/>
    <w:rsid w:val="00060ABF"/>
    <w:rsid w:val="00060AFC"/>
    <w:rsid w:val="00061D65"/>
    <w:rsid w:val="0006203F"/>
    <w:rsid w:val="000623AF"/>
    <w:rsid w:val="00063017"/>
    <w:rsid w:val="00063DBF"/>
    <w:rsid w:val="0006460D"/>
    <w:rsid w:val="00065988"/>
    <w:rsid w:val="000659A4"/>
    <w:rsid w:val="000664F8"/>
    <w:rsid w:val="00066A2C"/>
    <w:rsid w:val="00072B17"/>
    <w:rsid w:val="000739B5"/>
    <w:rsid w:val="00073C05"/>
    <w:rsid w:val="0007456A"/>
    <w:rsid w:val="000749E1"/>
    <w:rsid w:val="00074BE6"/>
    <w:rsid w:val="00075683"/>
    <w:rsid w:val="00075CD7"/>
    <w:rsid w:val="000760F4"/>
    <w:rsid w:val="00076B5A"/>
    <w:rsid w:val="00080E85"/>
    <w:rsid w:val="00081D1B"/>
    <w:rsid w:val="00082BE1"/>
    <w:rsid w:val="000906ED"/>
    <w:rsid w:val="0009330A"/>
    <w:rsid w:val="000933CE"/>
    <w:rsid w:val="00093E0D"/>
    <w:rsid w:val="0009457F"/>
    <w:rsid w:val="00094D50"/>
    <w:rsid w:val="00095C3D"/>
    <w:rsid w:val="000967E0"/>
    <w:rsid w:val="00096F9D"/>
    <w:rsid w:val="00097293"/>
    <w:rsid w:val="00097DFA"/>
    <w:rsid w:val="000A0329"/>
    <w:rsid w:val="000A08D4"/>
    <w:rsid w:val="000A0D00"/>
    <w:rsid w:val="000A19F3"/>
    <w:rsid w:val="000A2279"/>
    <w:rsid w:val="000A27B4"/>
    <w:rsid w:val="000A2976"/>
    <w:rsid w:val="000A2ABA"/>
    <w:rsid w:val="000A5685"/>
    <w:rsid w:val="000A5DB6"/>
    <w:rsid w:val="000A5E34"/>
    <w:rsid w:val="000A7238"/>
    <w:rsid w:val="000B0512"/>
    <w:rsid w:val="000B09C1"/>
    <w:rsid w:val="000B1231"/>
    <w:rsid w:val="000B15A9"/>
    <w:rsid w:val="000B18B1"/>
    <w:rsid w:val="000B4F25"/>
    <w:rsid w:val="000B5127"/>
    <w:rsid w:val="000B671E"/>
    <w:rsid w:val="000B7FF5"/>
    <w:rsid w:val="000C0ED9"/>
    <w:rsid w:val="000C371B"/>
    <w:rsid w:val="000C405C"/>
    <w:rsid w:val="000C64AF"/>
    <w:rsid w:val="000C6526"/>
    <w:rsid w:val="000C77BC"/>
    <w:rsid w:val="000D04E0"/>
    <w:rsid w:val="000D36C7"/>
    <w:rsid w:val="000D4105"/>
    <w:rsid w:val="000D4602"/>
    <w:rsid w:val="000D6309"/>
    <w:rsid w:val="000D78D3"/>
    <w:rsid w:val="000E0D02"/>
    <w:rsid w:val="000E1984"/>
    <w:rsid w:val="000E3AC4"/>
    <w:rsid w:val="000E4503"/>
    <w:rsid w:val="000E6334"/>
    <w:rsid w:val="000E7351"/>
    <w:rsid w:val="000F0057"/>
    <w:rsid w:val="000F032B"/>
    <w:rsid w:val="000F1D25"/>
    <w:rsid w:val="000F2016"/>
    <w:rsid w:val="000F28D3"/>
    <w:rsid w:val="000F2A33"/>
    <w:rsid w:val="000F40E2"/>
    <w:rsid w:val="000F5AD3"/>
    <w:rsid w:val="000F6B5C"/>
    <w:rsid w:val="000F7AA1"/>
    <w:rsid w:val="00100DC0"/>
    <w:rsid w:val="00101889"/>
    <w:rsid w:val="00102211"/>
    <w:rsid w:val="0010308D"/>
    <w:rsid w:val="00103719"/>
    <w:rsid w:val="00107524"/>
    <w:rsid w:val="00113237"/>
    <w:rsid w:val="0011401B"/>
    <w:rsid w:val="001148CC"/>
    <w:rsid w:val="00114DA4"/>
    <w:rsid w:val="00115A14"/>
    <w:rsid w:val="001169C2"/>
    <w:rsid w:val="0011741E"/>
    <w:rsid w:val="00117789"/>
    <w:rsid w:val="00120AD0"/>
    <w:rsid w:val="00120D33"/>
    <w:rsid w:val="00121344"/>
    <w:rsid w:val="00121C8E"/>
    <w:rsid w:val="00123D6B"/>
    <w:rsid w:val="001248F7"/>
    <w:rsid w:val="00126234"/>
    <w:rsid w:val="0012755A"/>
    <w:rsid w:val="00127B16"/>
    <w:rsid w:val="00130DB8"/>
    <w:rsid w:val="0013237F"/>
    <w:rsid w:val="00132B04"/>
    <w:rsid w:val="0013417A"/>
    <w:rsid w:val="00134F63"/>
    <w:rsid w:val="001357B2"/>
    <w:rsid w:val="00135E42"/>
    <w:rsid w:val="00137273"/>
    <w:rsid w:val="00140B3F"/>
    <w:rsid w:val="0014140B"/>
    <w:rsid w:val="001418D5"/>
    <w:rsid w:val="00141D6A"/>
    <w:rsid w:val="00143611"/>
    <w:rsid w:val="001462F5"/>
    <w:rsid w:val="0014738C"/>
    <w:rsid w:val="00151C09"/>
    <w:rsid w:val="00151E67"/>
    <w:rsid w:val="00153C7C"/>
    <w:rsid w:val="00153EAB"/>
    <w:rsid w:val="00154374"/>
    <w:rsid w:val="001543A6"/>
    <w:rsid w:val="001546E7"/>
    <w:rsid w:val="0015592B"/>
    <w:rsid w:val="00157F9F"/>
    <w:rsid w:val="001606D5"/>
    <w:rsid w:val="00161A2B"/>
    <w:rsid w:val="00161BB7"/>
    <w:rsid w:val="00161FAF"/>
    <w:rsid w:val="0016290F"/>
    <w:rsid w:val="00162A4F"/>
    <w:rsid w:val="001713FA"/>
    <w:rsid w:val="001719AC"/>
    <w:rsid w:val="00172E08"/>
    <w:rsid w:val="00173956"/>
    <w:rsid w:val="001742DA"/>
    <w:rsid w:val="0017478F"/>
    <w:rsid w:val="00175755"/>
    <w:rsid w:val="00175F15"/>
    <w:rsid w:val="0017636E"/>
    <w:rsid w:val="00176722"/>
    <w:rsid w:val="00177498"/>
    <w:rsid w:val="00177A90"/>
    <w:rsid w:val="00177C1C"/>
    <w:rsid w:val="00181D1D"/>
    <w:rsid w:val="001823AC"/>
    <w:rsid w:val="00182CA9"/>
    <w:rsid w:val="00184593"/>
    <w:rsid w:val="00184EE2"/>
    <w:rsid w:val="00185561"/>
    <w:rsid w:val="0018697A"/>
    <w:rsid w:val="0018699E"/>
    <w:rsid w:val="00186B51"/>
    <w:rsid w:val="00186B8B"/>
    <w:rsid w:val="00186E86"/>
    <w:rsid w:val="001872DA"/>
    <w:rsid w:val="00190EFA"/>
    <w:rsid w:val="001924D2"/>
    <w:rsid w:val="00193BAF"/>
    <w:rsid w:val="00193DBC"/>
    <w:rsid w:val="00194910"/>
    <w:rsid w:val="00195841"/>
    <w:rsid w:val="00195C5F"/>
    <w:rsid w:val="001968A6"/>
    <w:rsid w:val="00196BD7"/>
    <w:rsid w:val="00196D03"/>
    <w:rsid w:val="001978DB"/>
    <w:rsid w:val="001A1AE6"/>
    <w:rsid w:val="001A1DBE"/>
    <w:rsid w:val="001A2A58"/>
    <w:rsid w:val="001A2DC1"/>
    <w:rsid w:val="001A3386"/>
    <w:rsid w:val="001A3EB5"/>
    <w:rsid w:val="001A40E1"/>
    <w:rsid w:val="001A54C6"/>
    <w:rsid w:val="001B3275"/>
    <w:rsid w:val="001B5036"/>
    <w:rsid w:val="001B5727"/>
    <w:rsid w:val="001B5C15"/>
    <w:rsid w:val="001B5F9D"/>
    <w:rsid w:val="001B6806"/>
    <w:rsid w:val="001B6987"/>
    <w:rsid w:val="001B6F9C"/>
    <w:rsid w:val="001B7BB6"/>
    <w:rsid w:val="001B7FA7"/>
    <w:rsid w:val="001C0DCF"/>
    <w:rsid w:val="001C1067"/>
    <w:rsid w:val="001C121C"/>
    <w:rsid w:val="001C1E32"/>
    <w:rsid w:val="001C52FF"/>
    <w:rsid w:val="001C5A3A"/>
    <w:rsid w:val="001C5C90"/>
    <w:rsid w:val="001D0358"/>
    <w:rsid w:val="001D07C2"/>
    <w:rsid w:val="001D1ADE"/>
    <w:rsid w:val="001D2343"/>
    <w:rsid w:val="001D3064"/>
    <w:rsid w:val="001E12B1"/>
    <w:rsid w:val="001E1DBE"/>
    <w:rsid w:val="001E2470"/>
    <w:rsid w:val="001E537C"/>
    <w:rsid w:val="001E62B7"/>
    <w:rsid w:val="001E6C11"/>
    <w:rsid w:val="001F24DC"/>
    <w:rsid w:val="001F28DC"/>
    <w:rsid w:val="001F44F0"/>
    <w:rsid w:val="001F4A23"/>
    <w:rsid w:val="001F6FB3"/>
    <w:rsid w:val="00200397"/>
    <w:rsid w:val="002006BD"/>
    <w:rsid w:val="00200B75"/>
    <w:rsid w:val="00201B37"/>
    <w:rsid w:val="00202A16"/>
    <w:rsid w:val="00202A77"/>
    <w:rsid w:val="002037BE"/>
    <w:rsid w:val="00203B9A"/>
    <w:rsid w:val="00204CA2"/>
    <w:rsid w:val="00204E3A"/>
    <w:rsid w:val="00207F54"/>
    <w:rsid w:val="00210A3A"/>
    <w:rsid w:val="00211E05"/>
    <w:rsid w:val="0021284E"/>
    <w:rsid w:val="00213D51"/>
    <w:rsid w:val="002141E9"/>
    <w:rsid w:val="00214B4C"/>
    <w:rsid w:val="00216033"/>
    <w:rsid w:val="002169E8"/>
    <w:rsid w:val="00216DA5"/>
    <w:rsid w:val="0021759C"/>
    <w:rsid w:val="002214C3"/>
    <w:rsid w:val="00221E46"/>
    <w:rsid w:val="00222AD0"/>
    <w:rsid w:val="0022392B"/>
    <w:rsid w:val="00224809"/>
    <w:rsid w:val="002250E2"/>
    <w:rsid w:val="002251C0"/>
    <w:rsid w:val="00225C53"/>
    <w:rsid w:val="002260E7"/>
    <w:rsid w:val="002303C7"/>
    <w:rsid w:val="002307CE"/>
    <w:rsid w:val="00231B5D"/>
    <w:rsid w:val="00232545"/>
    <w:rsid w:val="0023286A"/>
    <w:rsid w:val="0023446F"/>
    <w:rsid w:val="0023495A"/>
    <w:rsid w:val="00235108"/>
    <w:rsid w:val="00236E91"/>
    <w:rsid w:val="00237136"/>
    <w:rsid w:val="0024050F"/>
    <w:rsid w:val="00240692"/>
    <w:rsid w:val="00241B86"/>
    <w:rsid w:val="00243E9C"/>
    <w:rsid w:val="0024458E"/>
    <w:rsid w:val="002449E7"/>
    <w:rsid w:val="00245870"/>
    <w:rsid w:val="002461FA"/>
    <w:rsid w:val="00247039"/>
    <w:rsid w:val="002503BC"/>
    <w:rsid w:val="00250435"/>
    <w:rsid w:val="00250FCB"/>
    <w:rsid w:val="00251D8C"/>
    <w:rsid w:val="00255B37"/>
    <w:rsid w:val="00256304"/>
    <w:rsid w:val="00257DEE"/>
    <w:rsid w:val="00260866"/>
    <w:rsid w:val="00260F2D"/>
    <w:rsid w:val="00261BA2"/>
    <w:rsid w:val="0026275D"/>
    <w:rsid w:val="0026335C"/>
    <w:rsid w:val="002640DF"/>
    <w:rsid w:val="002641F7"/>
    <w:rsid w:val="002641FD"/>
    <w:rsid w:val="00264452"/>
    <w:rsid w:val="00264B22"/>
    <w:rsid w:val="00265397"/>
    <w:rsid w:val="00266D3D"/>
    <w:rsid w:val="00266DDE"/>
    <w:rsid w:val="00267161"/>
    <w:rsid w:val="00267F80"/>
    <w:rsid w:val="00271CE5"/>
    <w:rsid w:val="00273613"/>
    <w:rsid w:val="00273675"/>
    <w:rsid w:val="00273900"/>
    <w:rsid w:val="00276A02"/>
    <w:rsid w:val="00276A6B"/>
    <w:rsid w:val="0027781E"/>
    <w:rsid w:val="00277C3E"/>
    <w:rsid w:val="00281BB3"/>
    <w:rsid w:val="00282020"/>
    <w:rsid w:val="002837D7"/>
    <w:rsid w:val="00284EE1"/>
    <w:rsid w:val="00284EFF"/>
    <w:rsid w:val="0028535C"/>
    <w:rsid w:val="002859B5"/>
    <w:rsid w:val="00285F63"/>
    <w:rsid w:val="00286778"/>
    <w:rsid w:val="00287CA6"/>
    <w:rsid w:val="00287FC1"/>
    <w:rsid w:val="00287FE1"/>
    <w:rsid w:val="00290BD1"/>
    <w:rsid w:val="00292542"/>
    <w:rsid w:val="00292622"/>
    <w:rsid w:val="00292D71"/>
    <w:rsid w:val="002946D5"/>
    <w:rsid w:val="002957C1"/>
    <w:rsid w:val="002966D4"/>
    <w:rsid w:val="00296FE2"/>
    <w:rsid w:val="00297A91"/>
    <w:rsid w:val="002A0FEC"/>
    <w:rsid w:val="002A246B"/>
    <w:rsid w:val="002A25FC"/>
    <w:rsid w:val="002A2B69"/>
    <w:rsid w:val="002A2F2B"/>
    <w:rsid w:val="002A4423"/>
    <w:rsid w:val="002A57C4"/>
    <w:rsid w:val="002A6167"/>
    <w:rsid w:val="002B04D4"/>
    <w:rsid w:val="002B0A30"/>
    <w:rsid w:val="002B106C"/>
    <w:rsid w:val="002B185F"/>
    <w:rsid w:val="002B1BFA"/>
    <w:rsid w:val="002B2F0D"/>
    <w:rsid w:val="002B344D"/>
    <w:rsid w:val="002B3790"/>
    <w:rsid w:val="002B4B54"/>
    <w:rsid w:val="002B5BFA"/>
    <w:rsid w:val="002B5D69"/>
    <w:rsid w:val="002B5F74"/>
    <w:rsid w:val="002B6DB3"/>
    <w:rsid w:val="002B7365"/>
    <w:rsid w:val="002B7ADE"/>
    <w:rsid w:val="002B7EAD"/>
    <w:rsid w:val="002C1788"/>
    <w:rsid w:val="002C2C64"/>
    <w:rsid w:val="002C3584"/>
    <w:rsid w:val="002C3E64"/>
    <w:rsid w:val="002C4406"/>
    <w:rsid w:val="002C4C99"/>
    <w:rsid w:val="002C4E05"/>
    <w:rsid w:val="002C4E3A"/>
    <w:rsid w:val="002C5299"/>
    <w:rsid w:val="002C5F25"/>
    <w:rsid w:val="002C758A"/>
    <w:rsid w:val="002C7E7E"/>
    <w:rsid w:val="002D012E"/>
    <w:rsid w:val="002D0FFA"/>
    <w:rsid w:val="002D2997"/>
    <w:rsid w:val="002D2E73"/>
    <w:rsid w:val="002D46BE"/>
    <w:rsid w:val="002D53E5"/>
    <w:rsid w:val="002D6F79"/>
    <w:rsid w:val="002D70E7"/>
    <w:rsid w:val="002E3C93"/>
    <w:rsid w:val="002E44E5"/>
    <w:rsid w:val="002E54EA"/>
    <w:rsid w:val="002E560A"/>
    <w:rsid w:val="002E59A1"/>
    <w:rsid w:val="002E6672"/>
    <w:rsid w:val="002E7E67"/>
    <w:rsid w:val="002F35C7"/>
    <w:rsid w:val="002F363B"/>
    <w:rsid w:val="002F3FC0"/>
    <w:rsid w:val="002F41C6"/>
    <w:rsid w:val="002F4649"/>
    <w:rsid w:val="002F7B2B"/>
    <w:rsid w:val="002F7DE4"/>
    <w:rsid w:val="003008E0"/>
    <w:rsid w:val="00300B1D"/>
    <w:rsid w:val="003011F6"/>
    <w:rsid w:val="003023FA"/>
    <w:rsid w:val="00302480"/>
    <w:rsid w:val="00302606"/>
    <w:rsid w:val="00303196"/>
    <w:rsid w:val="003031B0"/>
    <w:rsid w:val="00303DD5"/>
    <w:rsid w:val="00305F60"/>
    <w:rsid w:val="003067E8"/>
    <w:rsid w:val="00306F9E"/>
    <w:rsid w:val="00307DEB"/>
    <w:rsid w:val="003125C0"/>
    <w:rsid w:val="0031386F"/>
    <w:rsid w:val="0031557E"/>
    <w:rsid w:val="003158E5"/>
    <w:rsid w:val="00316BC6"/>
    <w:rsid w:val="0031780F"/>
    <w:rsid w:val="00320D82"/>
    <w:rsid w:val="00322470"/>
    <w:rsid w:val="00322B05"/>
    <w:rsid w:val="00323B30"/>
    <w:rsid w:val="0032430D"/>
    <w:rsid w:val="00325068"/>
    <w:rsid w:val="00325742"/>
    <w:rsid w:val="00326077"/>
    <w:rsid w:val="00326184"/>
    <w:rsid w:val="00327617"/>
    <w:rsid w:val="0033006C"/>
    <w:rsid w:val="00330BB4"/>
    <w:rsid w:val="00332072"/>
    <w:rsid w:val="00332853"/>
    <w:rsid w:val="003330A4"/>
    <w:rsid w:val="00333BA0"/>
    <w:rsid w:val="00333F2A"/>
    <w:rsid w:val="0033456C"/>
    <w:rsid w:val="00334E58"/>
    <w:rsid w:val="003403D0"/>
    <w:rsid w:val="00340565"/>
    <w:rsid w:val="00341D7C"/>
    <w:rsid w:val="00342512"/>
    <w:rsid w:val="003479BB"/>
    <w:rsid w:val="00347A42"/>
    <w:rsid w:val="00352929"/>
    <w:rsid w:val="00357B36"/>
    <w:rsid w:val="003613DE"/>
    <w:rsid w:val="003615AB"/>
    <w:rsid w:val="003625BA"/>
    <w:rsid w:val="0036260B"/>
    <w:rsid w:val="003627F2"/>
    <w:rsid w:val="003629C7"/>
    <w:rsid w:val="00362F43"/>
    <w:rsid w:val="003636BF"/>
    <w:rsid w:val="00363D47"/>
    <w:rsid w:val="003645E0"/>
    <w:rsid w:val="00364CC2"/>
    <w:rsid w:val="00365522"/>
    <w:rsid w:val="00365EB3"/>
    <w:rsid w:val="00367F25"/>
    <w:rsid w:val="003712E4"/>
    <w:rsid w:val="00371442"/>
    <w:rsid w:val="0037366F"/>
    <w:rsid w:val="00373714"/>
    <w:rsid w:val="003738C9"/>
    <w:rsid w:val="00373EB0"/>
    <w:rsid w:val="00373F79"/>
    <w:rsid w:val="0037415A"/>
    <w:rsid w:val="003756C5"/>
    <w:rsid w:val="00375DB8"/>
    <w:rsid w:val="00377969"/>
    <w:rsid w:val="003802DC"/>
    <w:rsid w:val="0038042D"/>
    <w:rsid w:val="00381C86"/>
    <w:rsid w:val="00381FD1"/>
    <w:rsid w:val="003845B4"/>
    <w:rsid w:val="00384F4D"/>
    <w:rsid w:val="0038606A"/>
    <w:rsid w:val="0038650B"/>
    <w:rsid w:val="00387B1A"/>
    <w:rsid w:val="003904C1"/>
    <w:rsid w:val="00390A84"/>
    <w:rsid w:val="003918DC"/>
    <w:rsid w:val="00391E7B"/>
    <w:rsid w:val="00392FD0"/>
    <w:rsid w:val="00393907"/>
    <w:rsid w:val="00395494"/>
    <w:rsid w:val="00397399"/>
    <w:rsid w:val="00397580"/>
    <w:rsid w:val="003A01D7"/>
    <w:rsid w:val="003A08BD"/>
    <w:rsid w:val="003A335F"/>
    <w:rsid w:val="003A3D96"/>
    <w:rsid w:val="003A4090"/>
    <w:rsid w:val="003A4693"/>
    <w:rsid w:val="003A4ABB"/>
    <w:rsid w:val="003A5592"/>
    <w:rsid w:val="003A7891"/>
    <w:rsid w:val="003A7DDC"/>
    <w:rsid w:val="003B0666"/>
    <w:rsid w:val="003B0FCC"/>
    <w:rsid w:val="003B28BC"/>
    <w:rsid w:val="003C1FCC"/>
    <w:rsid w:val="003C2C39"/>
    <w:rsid w:val="003C44B6"/>
    <w:rsid w:val="003C4826"/>
    <w:rsid w:val="003C4FDC"/>
    <w:rsid w:val="003C5EE5"/>
    <w:rsid w:val="003C6070"/>
    <w:rsid w:val="003C768B"/>
    <w:rsid w:val="003D01DB"/>
    <w:rsid w:val="003D0574"/>
    <w:rsid w:val="003D070E"/>
    <w:rsid w:val="003D1392"/>
    <w:rsid w:val="003D1FDB"/>
    <w:rsid w:val="003D2BB8"/>
    <w:rsid w:val="003D411B"/>
    <w:rsid w:val="003D5539"/>
    <w:rsid w:val="003D5C34"/>
    <w:rsid w:val="003D616A"/>
    <w:rsid w:val="003D6730"/>
    <w:rsid w:val="003E1C74"/>
    <w:rsid w:val="003E574E"/>
    <w:rsid w:val="003E5DEA"/>
    <w:rsid w:val="003E672C"/>
    <w:rsid w:val="003E70D3"/>
    <w:rsid w:val="003E7136"/>
    <w:rsid w:val="003E7A2E"/>
    <w:rsid w:val="003F015A"/>
    <w:rsid w:val="003F0391"/>
    <w:rsid w:val="003F0E83"/>
    <w:rsid w:val="003F107A"/>
    <w:rsid w:val="003F124E"/>
    <w:rsid w:val="003F31A3"/>
    <w:rsid w:val="003F366B"/>
    <w:rsid w:val="003F38F9"/>
    <w:rsid w:val="003F504C"/>
    <w:rsid w:val="003F70B1"/>
    <w:rsid w:val="00400A2B"/>
    <w:rsid w:val="00401877"/>
    <w:rsid w:val="00402FDD"/>
    <w:rsid w:val="004049FB"/>
    <w:rsid w:val="00404A65"/>
    <w:rsid w:val="004050E5"/>
    <w:rsid w:val="00406637"/>
    <w:rsid w:val="004067A8"/>
    <w:rsid w:val="00410C14"/>
    <w:rsid w:val="004120EF"/>
    <w:rsid w:val="00413FD4"/>
    <w:rsid w:val="004146D0"/>
    <w:rsid w:val="00414D29"/>
    <w:rsid w:val="004200DD"/>
    <w:rsid w:val="00422059"/>
    <w:rsid w:val="00423654"/>
    <w:rsid w:val="004266F0"/>
    <w:rsid w:val="00426FE7"/>
    <w:rsid w:val="0042741C"/>
    <w:rsid w:val="00432402"/>
    <w:rsid w:val="00432CE4"/>
    <w:rsid w:val="00433E21"/>
    <w:rsid w:val="004358CE"/>
    <w:rsid w:val="00436F6E"/>
    <w:rsid w:val="004378CD"/>
    <w:rsid w:val="00437D9E"/>
    <w:rsid w:val="00437E74"/>
    <w:rsid w:val="00440C90"/>
    <w:rsid w:val="00442A38"/>
    <w:rsid w:val="00442FF8"/>
    <w:rsid w:val="00443ED2"/>
    <w:rsid w:val="0044510D"/>
    <w:rsid w:val="00445357"/>
    <w:rsid w:val="0044548C"/>
    <w:rsid w:val="0044577C"/>
    <w:rsid w:val="004457A5"/>
    <w:rsid w:val="004465BC"/>
    <w:rsid w:val="004474D7"/>
    <w:rsid w:val="00447518"/>
    <w:rsid w:val="00447E9C"/>
    <w:rsid w:val="00450979"/>
    <w:rsid w:val="00450F61"/>
    <w:rsid w:val="00450FD4"/>
    <w:rsid w:val="0045154F"/>
    <w:rsid w:val="00452773"/>
    <w:rsid w:val="00453FEF"/>
    <w:rsid w:val="00455287"/>
    <w:rsid w:val="00456033"/>
    <w:rsid w:val="0045748D"/>
    <w:rsid w:val="004579C0"/>
    <w:rsid w:val="004579F6"/>
    <w:rsid w:val="00457E4A"/>
    <w:rsid w:val="004623CC"/>
    <w:rsid w:val="0046397D"/>
    <w:rsid w:val="0046434D"/>
    <w:rsid w:val="00464BAE"/>
    <w:rsid w:val="004657EE"/>
    <w:rsid w:val="00465B2A"/>
    <w:rsid w:val="00465DCA"/>
    <w:rsid w:val="00467AC3"/>
    <w:rsid w:val="00470077"/>
    <w:rsid w:val="004705F8"/>
    <w:rsid w:val="00470B86"/>
    <w:rsid w:val="00471FD9"/>
    <w:rsid w:val="0047326D"/>
    <w:rsid w:val="00473F58"/>
    <w:rsid w:val="004756A7"/>
    <w:rsid w:val="00476565"/>
    <w:rsid w:val="00477CFD"/>
    <w:rsid w:val="00477F30"/>
    <w:rsid w:val="004810D3"/>
    <w:rsid w:val="004812D3"/>
    <w:rsid w:val="004816CE"/>
    <w:rsid w:val="00482946"/>
    <w:rsid w:val="00482EBD"/>
    <w:rsid w:val="0048679B"/>
    <w:rsid w:val="00486E75"/>
    <w:rsid w:val="00487156"/>
    <w:rsid w:val="0049058C"/>
    <w:rsid w:val="004908D2"/>
    <w:rsid w:val="00492D14"/>
    <w:rsid w:val="00493EAB"/>
    <w:rsid w:val="00495495"/>
    <w:rsid w:val="00496B1A"/>
    <w:rsid w:val="004975DB"/>
    <w:rsid w:val="004A0310"/>
    <w:rsid w:val="004A2477"/>
    <w:rsid w:val="004A3685"/>
    <w:rsid w:val="004A37E1"/>
    <w:rsid w:val="004A3A4A"/>
    <w:rsid w:val="004A423F"/>
    <w:rsid w:val="004A532D"/>
    <w:rsid w:val="004A6FA1"/>
    <w:rsid w:val="004A75CA"/>
    <w:rsid w:val="004A7F48"/>
    <w:rsid w:val="004B0617"/>
    <w:rsid w:val="004B2E72"/>
    <w:rsid w:val="004B374D"/>
    <w:rsid w:val="004B3C6E"/>
    <w:rsid w:val="004B4181"/>
    <w:rsid w:val="004B4495"/>
    <w:rsid w:val="004B4B7E"/>
    <w:rsid w:val="004B4C4C"/>
    <w:rsid w:val="004B54D6"/>
    <w:rsid w:val="004B5E1E"/>
    <w:rsid w:val="004B634A"/>
    <w:rsid w:val="004B7680"/>
    <w:rsid w:val="004B7F79"/>
    <w:rsid w:val="004C0979"/>
    <w:rsid w:val="004C1B61"/>
    <w:rsid w:val="004C1D23"/>
    <w:rsid w:val="004C25AE"/>
    <w:rsid w:val="004C2EAB"/>
    <w:rsid w:val="004C3177"/>
    <w:rsid w:val="004C3A69"/>
    <w:rsid w:val="004C3C31"/>
    <w:rsid w:val="004C44DB"/>
    <w:rsid w:val="004C48B4"/>
    <w:rsid w:val="004C6ACB"/>
    <w:rsid w:val="004C7DC0"/>
    <w:rsid w:val="004D12FB"/>
    <w:rsid w:val="004D1DAD"/>
    <w:rsid w:val="004D2816"/>
    <w:rsid w:val="004D29A0"/>
    <w:rsid w:val="004D29F4"/>
    <w:rsid w:val="004D5DAD"/>
    <w:rsid w:val="004D6D2A"/>
    <w:rsid w:val="004E0CDE"/>
    <w:rsid w:val="004E128F"/>
    <w:rsid w:val="004E15FA"/>
    <w:rsid w:val="004E18DC"/>
    <w:rsid w:val="004E448A"/>
    <w:rsid w:val="004E4532"/>
    <w:rsid w:val="004E4EA2"/>
    <w:rsid w:val="004E544F"/>
    <w:rsid w:val="004E588E"/>
    <w:rsid w:val="004E5D54"/>
    <w:rsid w:val="004E6235"/>
    <w:rsid w:val="004F11E7"/>
    <w:rsid w:val="004F191D"/>
    <w:rsid w:val="004F19CB"/>
    <w:rsid w:val="004F29AD"/>
    <w:rsid w:val="004F2E33"/>
    <w:rsid w:val="004F3BB4"/>
    <w:rsid w:val="004F457A"/>
    <w:rsid w:val="004F5D0E"/>
    <w:rsid w:val="004F786E"/>
    <w:rsid w:val="00500E28"/>
    <w:rsid w:val="00503FA1"/>
    <w:rsid w:val="0050477F"/>
    <w:rsid w:val="00505DB4"/>
    <w:rsid w:val="00506793"/>
    <w:rsid w:val="00510A2D"/>
    <w:rsid w:val="00510FFC"/>
    <w:rsid w:val="005128BC"/>
    <w:rsid w:val="00512E22"/>
    <w:rsid w:val="00513943"/>
    <w:rsid w:val="00516052"/>
    <w:rsid w:val="00517610"/>
    <w:rsid w:val="00520832"/>
    <w:rsid w:val="005214FB"/>
    <w:rsid w:val="0052347D"/>
    <w:rsid w:val="00524C4E"/>
    <w:rsid w:val="00526246"/>
    <w:rsid w:val="0053017E"/>
    <w:rsid w:val="00531E20"/>
    <w:rsid w:val="00531E3E"/>
    <w:rsid w:val="00533E91"/>
    <w:rsid w:val="00534D02"/>
    <w:rsid w:val="00536280"/>
    <w:rsid w:val="005362B6"/>
    <w:rsid w:val="00537CE7"/>
    <w:rsid w:val="00537DBF"/>
    <w:rsid w:val="00540C95"/>
    <w:rsid w:val="00542812"/>
    <w:rsid w:val="005428F5"/>
    <w:rsid w:val="00543775"/>
    <w:rsid w:val="00545647"/>
    <w:rsid w:val="00547368"/>
    <w:rsid w:val="00551A67"/>
    <w:rsid w:val="00552EF6"/>
    <w:rsid w:val="0055305A"/>
    <w:rsid w:val="00555469"/>
    <w:rsid w:val="00556E7E"/>
    <w:rsid w:val="00556F9B"/>
    <w:rsid w:val="00557DF7"/>
    <w:rsid w:val="00560D99"/>
    <w:rsid w:val="00561514"/>
    <w:rsid w:val="005637C8"/>
    <w:rsid w:val="005646D6"/>
    <w:rsid w:val="00566165"/>
    <w:rsid w:val="005670E1"/>
    <w:rsid w:val="00567106"/>
    <w:rsid w:val="00567379"/>
    <w:rsid w:val="0057040D"/>
    <w:rsid w:val="005711BC"/>
    <w:rsid w:val="00571244"/>
    <w:rsid w:val="005715CF"/>
    <w:rsid w:val="00572988"/>
    <w:rsid w:val="00572FE7"/>
    <w:rsid w:val="00573F25"/>
    <w:rsid w:val="0057440E"/>
    <w:rsid w:val="00574953"/>
    <w:rsid w:val="00582C03"/>
    <w:rsid w:val="00583191"/>
    <w:rsid w:val="005838DF"/>
    <w:rsid w:val="005860E6"/>
    <w:rsid w:val="00586366"/>
    <w:rsid w:val="005914DB"/>
    <w:rsid w:val="0059266D"/>
    <w:rsid w:val="005937DE"/>
    <w:rsid w:val="00595364"/>
    <w:rsid w:val="005953A5"/>
    <w:rsid w:val="0059610F"/>
    <w:rsid w:val="005A0636"/>
    <w:rsid w:val="005A0746"/>
    <w:rsid w:val="005A1062"/>
    <w:rsid w:val="005A3263"/>
    <w:rsid w:val="005A359A"/>
    <w:rsid w:val="005A646C"/>
    <w:rsid w:val="005A647D"/>
    <w:rsid w:val="005A726E"/>
    <w:rsid w:val="005B1720"/>
    <w:rsid w:val="005B19CE"/>
    <w:rsid w:val="005B28D4"/>
    <w:rsid w:val="005B3AC0"/>
    <w:rsid w:val="005B41C3"/>
    <w:rsid w:val="005B44EB"/>
    <w:rsid w:val="005B47F0"/>
    <w:rsid w:val="005B67D9"/>
    <w:rsid w:val="005C08D4"/>
    <w:rsid w:val="005C0C77"/>
    <w:rsid w:val="005C15CB"/>
    <w:rsid w:val="005C2DED"/>
    <w:rsid w:val="005C2EAF"/>
    <w:rsid w:val="005C374B"/>
    <w:rsid w:val="005C500E"/>
    <w:rsid w:val="005C542F"/>
    <w:rsid w:val="005C5E3A"/>
    <w:rsid w:val="005C69BF"/>
    <w:rsid w:val="005C727E"/>
    <w:rsid w:val="005D0933"/>
    <w:rsid w:val="005D2E75"/>
    <w:rsid w:val="005D31A4"/>
    <w:rsid w:val="005D3508"/>
    <w:rsid w:val="005D5E81"/>
    <w:rsid w:val="005D672F"/>
    <w:rsid w:val="005D79F0"/>
    <w:rsid w:val="005E0ECB"/>
    <w:rsid w:val="005E1886"/>
    <w:rsid w:val="005E1D3C"/>
    <w:rsid w:val="005E42B1"/>
    <w:rsid w:val="005E4A99"/>
    <w:rsid w:val="005E5AD7"/>
    <w:rsid w:val="005E5B2F"/>
    <w:rsid w:val="005E6DAE"/>
    <w:rsid w:val="005E7933"/>
    <w:rsid w:val="005F08F9"/>
    <w:rsid w:val="005F0A07"/>
    <w:rsid w:val="005F0E0D"/>
    <w:rsid w:val="005F0FC8"/>
    <w:rsid w:val="005F1257"/>
    <w:rsid w:val="005F1B0E"/>
    <w:rsid w:val="005F1CA1"/>
    <w:rsid w:val="005F1CBB"/>
    <w:rsid w:val="005F203E"/>
    <w:rsid w:val="005F25F1"/>
    <w:rsid w:val="005F3466"/>
    <w:rsid w:val="005F5F27"/>
    <w:rsid w:val="00601330"/>
    <w:rsid w:val="0060136A"/>
    <w:rsid w:val="00601C0E"/>
    <w:rsid w:val="0060283E"/>
    <w:rsid w:val="006047BA"/>
    <w:rsid w:val="006067F8"/>
    <w:rsid w:val="006100A6"/>
    <w:rsid w:val="006101AE"/>
    <w:rsid w:val="00610A1B"/>
    <w:rsid w:val="006113A7"/>
    <w:rsid w:val="006121D2"/>
    <w:rsid w:val="00612D26"/>
    <w:rsid w:val="006138B8"/>
    <w:rsid w:val="00613A7E"/>
    <w:rsid w:val="00614A6B"/>
    <w:rsid w:val="00615971"/>
    <w:rsid w:val="00617177"/>
    <w:rsid w:val="0061778E"/>
    <w:rsid w:val="00617D61"/>
    <w:rsid w:val="00620D01"/>
    <w:rsid w:val="00620DEE"/>
    <w:rsid w:val="006216A2"/>
    <w:rsid w:val="00623112"/>
    <w:rsid w:val="00623C33"/>
    <w:rsid w:val="00623CE1"/>
    <w:rsid w:val="00624EE6"/>
    <w:rsid w:val="006252B9"/>
    <w:rsid w:val="00625AE6"/>
    <w:rsid w:val="0062656B"/>
    <w:rsid w:val="00626D6C"/>
    <w:rsid w:val="00626E9A"/>
    <w:rsid w:val="00626F56"/>
    <w:rsid w:val="00627359"/>
    <w:rsid w:val="00627B1F"/>
    <w:rsid w:val="00630645"/>
    <w:rsid w:val="00631491"/>
    <w:rsid w:val="006314F3"/>
    <w:rsid w:val="00631772"/>
    <w:rsid w:val="00632253"/>
    <w:rsid w:val="00632CD1"/>
    <w:rsid w:val="006330E9"/>
    <w:rsid w:val="0063533A"/>
    <w:rsid w:val="0063564D"/>
    <w:rsid w:val="00636733"/>
    <w:rsid w:val="00637D98"/>
    <w:rsid w:val="00637EE4"/>
    <w:rsid w:val="00641D94"/>
    <w:rsid w:val="00642714"/>
    <w:rsid w:val="00643904"/>
    <w:rsid w:val="006455CE"/>
    <w:rsid w:val="00645723"/>
    <w:rsid w:val="006467A9"/>
    <w:rsid w:val="00647D24"/>
    <w:rsid w:val="00652CC4"/>
    <w:rsid w:val="00653A84"/>
    <w:rsid w:val="00654E46"/>
    <w:rsid w:val="00655841"/>
    <w:rsid w:val="0065789B"/>
    <w:rsid w:val="00657C87"/>
    <w:rsid w:val="006600A3"/>
    <w:rsid w:val="00660187"/>
    <w:rsid w:val="0066110E"/>
    <w:rsid w:val="00662062"/>
    <w:rsid w:val="0066253E"/>
    <w:rsid w:val="0066419A"/>
    <w:rsid w:val="00665402"/>
    <w:rsid w:val="0066575B"/>
    <w:rsid w:val="006672AD"/>
    <w:rsid w:val="00667B87"/>
    <w:rsid w:val="00670A57"/>
    <w:rsid w:val="00670BA6"/>
    <w:rsid w:val="00674B70"/>
    <w:rsid w:val="00675948"/>
    <w:rsid w:val="006759BA"/>
    <w:rsid w:val="00675EE2"/>
    <w:rsid w:val="00676EE8"/>
    <w:rsid w:val="006773B4"/>
    <w:rsid w:val="00677E64"/>
    <w:rsid w:val="00677FCD"/>
    <w:rsid w:val="00680674"/>
    <w:rsid w:val="00680FBB"/>
    <w:rsid w:val="006810C5"/>
    <w:rsid w:val="00682438"/>
    <w:rsid w:val="00682E7B"/>
    <w:rsid w:val="00683348"/>
    <w:rsid w:val="0068367A"/>
    <w:rsid w:val="00684467"/>
    <w:rsid w:val="006851E1"/>
    <w:rsid w:val="00685796"/>
    <w:rsid w:val="00685852"/>
    <w:rsid w:val="00686D46"/>
    <w:rsid w:val="00686F7D"/>
    <w:rsid w:val="00687E51"/>
    <w:rsid w:val="00690B1E"/>
    <w:rsid w:val="00691157"/>
    <w:rsid w:val="00691838"/>
    <w:rsid w:val="006933E9"/>
    <w:rsid w:val="00693B71"/>
    <w:rsid w:val="00693DF9"/>
    <w:rsid w:val="00694181"/>
    <w:rsid w:val="0069500F"/>
    <w:rsid w:val="006953D9"/>
    <w:rsid w:val="00696A3A"/>
    <w:rsid w:val="006973F5"/>
    <w:rsid w:val="0069798E"/>
    <w:rsid w:val="006A0418"/>
    <w:rsid w:val="006A064C"/>
    <w:rsid w:val="006A165A"/>
    <w:rsid w:val="006A1883"/>
    <w:rsid w:val="006A218E"/>
    <w:rsid w:val="006A27FF"/>
    <w:rsid w:val="006A38F8"/>
    <w:rsid w:val="006A41A5"/>
    <w:rsid w:val="006A4BE7"/>
    <w:rsid w:val="006A4C17"/>
    <w:rsid w:val="006A5027"/>
    <w:rsid w:val="006A7E71"/>
    <w:rsid w:val="006B0278"/>
    <w:rsid w:val="006B0FD2"/>
    <w:rsid w:val="006B2D15"/>
    <w:rsid w:val="006B5674"/>
    <w:rsid w:val="006B5CF2"/>
    <w:rsid w:val="006B6985"/>
    <w:rsid w:val="006B7146"/>
    <w:rsid w:val="006B7204"/>
    <w:rsid w:val="006B7492"/>
    <w:rsid w:val="006B75C7"/>
    <w:rsid w:val="006B7781"/>
    <w:rsid w:val="006C1214"/>
    <w:rsid w:val="006C2254"/>
    <w:rsid w:val="006C3261"/>
    <w:rsid w:val="006C3468"/>
    <w:rsid w:val="006C4E53"/>
    <w:rsid w:val="006C4EFD"/>
    <w:rsid w:val="006C55BD"/>
    <w:rsid w:val="006C5A36"/>
    <w:rsid w:val="006C7078"/>
    <w:rsid w:val="006C778E"/>
    <w:rsid w:val="006D0511"/>
    <w:rsid w:val="006D06E2"/>
    <w:rsid w:val="006D1179"/>
    <w:rsid w:val="006D1B03"/>
    <w:rsid w:val="006D22ED"/>
    <w:rsid w:val="006D27BE"/>
    <w:rsid w:val="006D598C"/>
    <w:rsid w:val="006E0765"/>
    <w:rsid w:val="006E085F"/>
    <w:rsid w:val="006E0DE6"/>
    <w:rsid w:val="006E27D7"/>
    <w:rsid w:val="006E28C0"/>
    <w:rsid w:val="006E2B9F"/>
    <w:rsid w:val="006E473B"/>
    <w:rsid w:val="006E5ECD"/>
    <w:rsid w:val="006E63CC"/>
    <w:rsid w:val="006E6C95"/>
    <w:rsid w:val="006F0D2D"/>
    <w:rsid w:val="006F1A11"/>
    <w:rsid w:val="006F2455"/>
    <w:rsid w:val="006F32D1"/>
    <w:rsid w:val="006F47D5"/>
    <w:rsid w:val="006F4C23"/>
    <w:rsid w:val="006F568D"/>
    <w:rsid w:val="006F7BCB"/>
    <w:rsid w:val="0070245F"/>
    <w:rsid w:val="0070259B"/>
    <w:rsid w:val="0070279A"/>
    <w:rsid w:val="00704728"/>
    <w:rsid w:val="00705731"/>
    <w:rsid w:val="0070608D"/>
    <w:rsid w:val="00706D39"/>
    <w:rsid w:val="00707B47"/>
    <w:rsid w:val="00710DB6"/>
    <w:rsid w:val="00710E84"/>
    <w:rsid w:val="007120B3"/>
    <w:rsid w:val="007134DD"/>
    <w:rsid w:val="00714D17"/>
    <w:rsid w:val="0071516A"/>
    <w:rsid w:val="00716237"/>
    <w:rsid w:val="007165CE"/>
    <w:rsid w:val="00716BCA"/>
    <w:rsid w:val="00717E84"/>
    <w:rsid w:val="007211C8"/>
    <w:rsid w:val="00721D6C"/>
    <w:rsid w:val="007222A3"/>
    <w:rsid w:val="0072404D"/>
    <w:rsid w:val="00725598"/>
    <w:rsid w:val="007259BC"/>
    <w:rsid w:val="007262F0"/>
    <w:rsid w:val="007264D9"/>
    <w:rsid w:val="00727894"/>
    <w:rsid w:val="00727D52"/>
    <w:rsid w:val="0073169C"/>
    <w:rsid w:val="00731E8B"/>
    <w:rsid w:val="00732BF9"/>
    <w:rsid w:val="00733017"/>
    <w:rsid w:val="00733B6F"/>
    <w:rsid w:val="007348FB"/>
    <w:rsid w:val="00734B35"/>
    <w:rsid w:val="007368AA"/>
    <w:rsid w:val="00737098"/>
    <w:rsid w:val="0073754E"/>
    <w:rsid w:val="007400A9"/>
    <w:rsid w:val="007400D5"/>
    <w:rsid w:val="0074062C"/>
    <w:rsid w:val="00740709"/>
    <w:rsid w:val="00740F0B"/>
    <w:rsid w:val="00743BEB"/>
    <w:rsid w:val="00744D69"/>
    <w:rsid w:val="00746243"/>
    <w:rsid w:val="00746EB0"/>
    <w:rsid w:val="007479E3"/>
    <w:rsid w:val="00750204"/>
    <w:rsid w:val="00750E0A"/>
    <w:rsid w:val="007534C1"/>
    <w:rsid w:val="0075415E"/>
    <w:rsid w:val="00755718"/>
    <w:rsid w:val="00755A92"/>
    <w:rsid w:val="00755D5D"/>
    <w:rsid w:val="00755DB6"/>
    <w:rsid w:val="00756002"/>
    <w:rsid w:val="00756CD9"/>
    <w:rsid w:val="00757F01"/>
    <w:rsid w:val="00760B3C"/>
    <w:rsid w:val="00762044"/>
    <w:rsid w:val="007625C1"/>
    <w:rsid w:val="00762D9E"/>
    <w:rsid w:val="00764D0A"/>
    <w:rsid w:val="00765BC4"/>
    <w:rsid w:val="00765E00"/>
    <w:rsid w:val="007669BF"/>
    <w:rsid w:val="00767859"/>
    <w:rsid w:val="00767D4F"/>
    <w:rsid w:val="00770329"/>
    <w:rsid w:val="0077033E"/>
    <w:rsid w:val="00770E61"/>
    <w:rsid w:val="00771E84"/>
    <w:rsid w:val="0077233C"/>
    <w:rsid w:val="00772D6E"/>
    <w:rsid w:val="00772E64"/>
    <w:rsid w:val="00773B6D"/>
    <w:rsid w:val="00774514"/>
    <w:rsid w:val="00774527"/>
    <w:rsid w:val="00774956"/>
    <w:rsid w:val="00775AD7"/>
    <w:rsid w:val="0077791A"/>
    <w:rsid w:val="00780318"/>
    <w:rsid w:val="007803AD"/>
    <w:rsid w:val="00782A56"/>
    <w:rsid w:val="00783310"/>
    <w:rsid w:val="00786603"/>
    <w:rsid w:val="00791DF4"/>
    <w:rsid w:val="00792119"/>
    <w:rsid w:val="00792990"/>
    <w:rsid w:val="00792AB3"/>
    <w:rsid w:val="007937C9"/>
    <w:rsid w:val="00793CCF"/>
    <w:rsid w:val="0079422F"/>
    <w:rsid w:val="00795F2B"/>
    <w:rsid w:val="00796B74"/>
    <w:rsid w:val="00797440"/>
    <w:rsid w:val="007975B6"/>
    <w:rsid w:val="00797BF6"/>
    <w:rsid w:val="00797DC9"/>
    <w:rsid w:val="007A0777"/>
    <w:rsid w:val="007A4A6D"/>
    <w:rsid w:val="007A5B40"/>
    <w:rsid w:val="007A5C8A"/>
    <w:rsid w:val="007A6B6B"/>
    <w:rsid w:val="007A7434"/>
    <w:rsid w:val="007A75F0"/>
    <w:rsid w:val="007B2687"/>
    <w:rsid w:val="007B33C5"/>
    <w:rsid w:val="007B3D58"/>
    <w:rsid w:val="007B4671"/>
    <w:rsid w:val="007B61FB"/>
    <w:rsid w:val="007B6893"/>
    <w:rsid w:val="007B7561"/>
    <w:rsid w:val="007C19CE"/>
    <w:rsid w:val="007C1E08"/>
    <w:rsid w:val="007C1EF3"/>
    <w:rsid w:val="007C32B5"/>
    <w:rsid w:val="007C3970"/>
    <w:rsid w:val="007C793C"/>
    <w:rsid w:val="007D0233"/>
    <w:rsid w:val="007D0484"/>
    <w:rsid w:val="007D156B"/>
    <w:rsid w:val="007D1BCF"/>
    <w:rsid w:val="007D4277"/>
    <w:rsid w:val="007D75CF"/>
    <w:rsid w:val="007E0440"/>
    <w:rsid w:val="007E21FC"/>
    <w:rsid w:val="007E35B0"/>
    <w:rsid w:val="007E5020"/>
    <w:rsid w:val="007E5441"/>
    <w:rsid w:val="007E5874"/>
    <w:rsid w:val="007E6DC5"/>
    <w:rsid w:val="007F1900"/>
    <w:rsid w:val="007F5B76"/>
    <w:rsid w:val="007F5E57"/>
    <w:rsid w:val="00801094"/>
    <w:rsid w:val="00801AA9"/>
    <w:rsid w:val="008032D5"/>
    <w:rsid w:val="0080436F"/>
    <w:rsid w:val="00804768"/>
    <w:rsid w:val="008061B6"/>
    <w:rsid w:val="0081114C"/>
    <w:rsid w:val="00811273"/>
    <w:rsid w:val="00811EBA"/>
    <w:rsid w:val="008125A1"/>
    <w:rsid w:val="008126FA"/>
    <w:rsid w:val="00812B97"/>
    <w:rsid w:val="008158A7"/>
    <w:rsid w:val="00815F94"/>
    <w:rsid w:val="008160DF"/>
    <w:rsid w:val="00816B4E"/>
    <w:rsid w:val="0082063E"/>
    <w:rsid w:val="008219B7"/>
    <w:rsid w:val="00822393"/>
    <w:rsid w:val="0082278D"/>
    <w:rsid w:val="00823B4F"/>
    <w:rsid w:val="00823CEA"/>
    <w:rsid w:val="00823D65"/>
    <w:rsid w:val="008244D1"/>
    <w:rsid w:val="008245CA"/>
    <w:rsid w:val="00824AE6"/>
    <w:rsid w:val="00826202"/>
    <w:rsid w:val="00826576"/>
    <w:rsid w:val="008269EA"/>
    <w:rsid w:val="008301BE"/>
    <w:rsid w:val="00831911"/>
    <w:rsid w:val="0083267E"/>
    <w:rsid w:val="00832EE8"/>
    <w:rsid w:val="008346FE"/>
    <w:rsid w:val="00840869"/>
    <w:rsid w:val="008409EF"/>
    <w:rsid w:val="008418F8"/>
    <w:rsid w:val="00841FF6"/>
    <w:rsid w:val="008421BF"/>
    <w:rsid w:val="00842D77"/>
    <w:rsid w:val="00844304"/>
    <w:rsid w:val="00844DC5"/>
    <w:rsid w:val="00845CE1"/>
    <w:rsid w:val="008469EA"/>
    <w:rsid w:val="008501BF"/>
    <w:rsid w:val="00851CE9"/>
    <w:rsid w:val="00852611"/>
    <w:rsid w:val="00852768"/>
    <w:rsid w:val="00853526"/>
    <w:rsid w:val="00854D27"/>
    <w:rsid w:val="00855B86"/>
    <w:rsid w:val="008569B6"/>
    <w:rsid w:val="00857127"/>
    <w:rsid w:val="008609BC"/>
    <w:rsid w:val="00860DAA"/>
    <w:rsid w:val="00862666"/>
    <w:rsid w:val="00862678"/>
    <w:rsid w:val="00862D3F"/>
    <w:rsid w:val="008635DC"/>
    <w:rsid w:val="0086380F"/>
    <w:rsid w:val="00864C65"/>
    <w:rsid w:val="00864D92"/>
    <w:rsid w:val="00865566"/>
    <w:rsid w:val="00865F51"/>
    <w:rsid w:val="00866412"/>
    <w:rsid w:val="00866653"/>
    <w:rsid w:val="00866C3A"/>
    <w:rsid w:val="0086710C"/>
    <w:rsid w:val="00867B8B"/>
    <w:rsid w:val="00870ADD"/>
    <w:rsid w:val="00870DDD"/>
    <w:rsid w:val="00871907"/>
    <w:rsid w:val="008720A0"/>
    <w:rsid w:val="0087404E"/>
    <w:rsid w:val="00874623"/>
    <w:rsid w:val="0087477F"/>
    <w:rsid w:val="00874989"/>
    <w:rsid w:val="0087773C"/>
    <w:rsid w:val="0088043C"/>
    <w:rsid w:val="00881548"/>
    <w:rsid w:val="0088159C"/>
    <w:rsid w:val="00882BAD"/>
    <w:rsid w:val="0088358D"/>
    <w:rsid w:val="00884889"/>
    <w:rsid w:val="00885AB5"/>
    <w:rsid w:val="00886CA4"/>
    <w:rsid w:val="00887CFA"/>
    <w:rsid w:val="008906C9"/>
    <w:rsid w:val="00891E46"/>
    <w:rsid w:val="008924F0"/>
    <w:rsid w:val="00893596"/>
    <w:rsid w:val="00894964"/>
    <w:rsid w:val="00894AA7"/>
    <w:rsid w:val="00895189"/>
    <w:rsid w:val="0089666F"/>
    <w:rsid w:val="008968CB"/>
    <w:rsid w:val="0089733E"/>
    <w:rsid w:val="008A0846"/>
    <w:rsid w:val="008A08D4"/>
    <w:rsid w:val="008A2944"/>
    <w:rsid w:val="008A3CFC"/>
    <w:rsid w:val="008A3D01"/>
    <w:rsid w:val="008A3E64"/>
    <w:rsid w:val="008A4891"/>
    <w:rsid w:val="008A5511"/>
    <w:rsid w:val="008A5CEE"/>
    <w:rsid w:val="008A63DF"/>
    <w:rsid w:val="008A6B39"/>
    <w:rsid w:val="008B00FB"/>
    <w:rsid w:val="008B2920"/>
    <w:rsid w:val="008B34CA"/>
    <w:rsid w:val="008B37E9"/>
    <w:rsid w:val="008B3EF0"/>
    <w:rsid w:val="008B47A6"/>
    <w:rsid w:val="008B4C39"/>
    <w:rsid w:val="008B59F5"/>
    <w:rsid w:val="008B628C"/>
    <w:rsid w:val="008B775A"/>
    <w:rsid w:val="008B7C54"/>
    <w:rsid w:val="008C01BA"/>
    <w:rsid w:val="008C1983"/>
    <w:rsid w:val="008C1F3B"/>
    <w:rsid w:val="008C2333"/>
    <w:rsid w:val="008C3496"/>
    <w:rsid w:val="008C3FB5"/>
    <w:rsid w:val="008C46B3"/>
    <w:rsid w:val="008C4D4D"/>
    <w:rsid w:val="008C5738"/>
    <w:rsid w:val="008D04F0"/>
    <w:rsid w:val="008D0EB5"/>
    <w:rsid w:val="008D1674"/>
    <w:rsid w:val="008D1B77"/>
    <w:rsid w:val="008D68EC"/>
    <w:rsid w:val="008D69D5"/>
    <w:rsid w:val="008D7EC0"/>
    <w:rsid w:val="008E0AFC"/>
    <w:rsid w:val="008E0CA8"/>
    <w:rsid w:val="008E1882"/>
    <w:rsid w:val="008E2FD7"/>
    <w:rsid w:val="008E3AE3"/>
    <w:rsid w:val="008E4088"/>
    <w:rsid w:val="008E4414"/>
    <w:rsid w:val="008E4BCB"/>
    <w:rsid w:val="008E51E4"/>
    <w:rsid w:val="008E5286"/>
    <w:rsid w:val="008F0182"/>
    <w:rsid w:val="008F04E6"/>
    <w:rsid w:val="008F07E4"/>
    <w:rsid w:val="008F1B42"/>
    <w:rsid w:val="008F2388"/>
    <w:rsid w:val="008F3500"/>
    <w:rsid w:val="008F59D7"/>
    <w:rsid w:val="008F5B62"/>
    <w:rsid w:val="008F64B7"/>
    <w:rsid w:val="008F692E"/>
    <w:rsid w:val="00900895"/>
    <w:rsid w:val="009015AF"/>
    <w:rsid w:val="00901EF3"/>
    <w:rsid w:val="009064A3"/>
    <w:rsid w:val="009070AA"/>
    <w:rsid w:val="00911123"/>
    <w:rsid w:val="009115A4"/>
    <w:rsid w:val="009135E9"/>
    <w:rsid w:val="00913A6B"/>
    <w:rsid w:val="00914F1D"/>
    <w:rsid w:val="0091687B"/>
    <w:rsid w:val="00916DDC"/>
    <w:rsid w:val="009171DF"/>
    <w:rsid w:val="00920E27"/>
    <w:rsid w:val="00921072"/>
    <w:rsid w:val="009214B3"/>
    <w:rsid w:val="00921543"/>
    <w:rsid w:val="00924BFA"/>
    <w:rsid w:val="00924E3C"/>
    <w:rsid w:val="00924F8C"/>
    <w:rsid w:val="00925FF9"/>
    <w:rsid w:val="009265B6"/>
    <w:rsid w:val="00926E16"/>
    <w:rsid w:val="009275CE"/>
    <w:rsid w:val="00927EDD"/>
    <w:rsid w:val="00930980"/>
    <w:rsid w:val="00931B6A"/>
    <w:rsid w:val="00932A4C"/>
    <w:rsid w:val="009335A0"/>
    <w:rsid w:val="00933A6A"/>
    <w:rsid w:val="00934D4C"/>
    <w:rsid w:val="00936088"/>
    <w:rsid w:val="00936413"/>
    <w:rsid w:val="00940802"/>
    <w:rsid w:val="0094095D"/>
    <w:rsid w:val="00941A7F"/>
    <w:rsid w:val="00941E5A"/>
    <w:rsid w:val="009424C5"/>
    <w:rsid w:val="009429BF"/>
    <w:rsid w:val="00942C65"/>
    <w:rsid w:val="00943AF8"/>
    <w:rsid w:val="00944B9B"/>
    <w:rsid w:val="0094635F"/>
    <w:rsid w:val="00947676"/>
    <w:rsid w:val="00947DEA"/>
    <w:rsid w:val="0095036E"/>
    <w:rsid w:val="0095043C"/>
    <w:rsid w:val="00951313"/>
    <w:rsid w:val="0095207F"/>
    <w:rsid w:val="0095236E"/>
    <w:rsid w:val="00952683"/>
    <w:rsid w:val="00954BEB"/>
    <w:rsid w:val="0096038B"/>
    <w:rsid w:val="009612BB"/>
    <w:rsid w:val="009625E7"/>
    <w:rsid w:val="00966601"/>
    <w:rsid w:val="00967533"/>
    <w:rsid w:val="00970DE8"/>
    <w:rsid w:val="00970E07"/>
    <w:rsid w:val="00972353"/>
    <w:rsid w:val="009729C8"/>
    <w:rsid w:val="00976B90"/>
    <w:rsid w:val="00976D1E"/>
    <w:rsid w:val="00977257"/>
    <w:rsid w:val="00977513"/>
    <w:rsid w:val="00977D2B"/>
    <w:rsid w:val="00980634"/>
    <w:rsid w:val="0098078B"/>
    <w:rsid w:val="00980951"/>
    <w:rsid w:val="00981879"/>
    <w:rsid w:val="00981929"/>
    <w:rsid w:val="0098234B"/>
    <w:rsid w:val="0098440C"/>
    <w:rsid w:val="00984741"/>
    <w:rsid w:val="0098498B"/>
    <w:rsid w:val="009853C9"/>
    <w:rsid w:val="009860E6"/>
    <w:rsid w:val="009911EA"/>
    <w:rsid w:val="00991276"/>
    <w:rsid w:val="00991577"/>
    <w:rsid w:val="00992426"/>
    <w:rsid w:val="00993681"/>
    <w:rsid w:val="0099463E"/>
    <w:rsid w:val="00994BD8"/>
    <w:rsid w:val="00994CAD"/>
    <w:rsid w:val="00995329"/>
    <w:rsid w:val="009A0589"/>
    <w:rsid w:val="009A17CD"/>
    <w:rsid w:val="009A1D26"/>
    <w:rsid w:val="009A333C"/>
    <w:rsid w:val="009A3A8F"/>
    <w:rsid w:val="009A46B3"/>
    <w:rsid w:val="009A5920"/>
    <w:rsid w:val="009A621F"/>
    <w:rsid w:val="009A7190"/>
    <w:rsid w:val="009B1397"/>
    <w:rsid w:val="009B18D7"/>
    <w:rsid w:val="009B1BD4"/>
    <w:rsid w:val="009B1F62"/>
    <w:rsid w:val="009B3457"/>
    <w:rsid w:val="009B476C"/>
    <w:rsid w:val="009B5544"/>
    <w:rsid w:val="009B609C"/>
    <w:rsid w:val="009B77E7"/>
    <w:rsid w:val="009C11BB"/>
    <w:rsid w:val="009C24C6"/>
    <w:rsid w:val="009C3117"/>
    <w:rsid w:val="009C4703"/>
    <w:rsid w:val="009C5221"/>
    <w:rsid w:val="009C6A9C"/>
    <w:rsid w:val="009C715E"/>
    <w:rsid w:val="009C740A"/>
    <w:rsid w:val="009C7A67"/>
    <w:rsid w:val="009D0A1A"/>
    <w:rsid w:val="009D0ADB"/>
    <w:rsid w:val="009D2B33"/>
    <w:rsid w:val="009D2B69"/>
    <w:rsid w:val="009D2CE7"/>
    <w:rsid w:val="009D2F76"/>
    <w:rsid w:val="009D30B4"/>
    <w:rsid w:val="009D4413"/>
    <w:rsid w:val="009D57DA"/>
    <w:rsid w:val="009D66D3"/>
    <w:rsid w:val="009D7428"/>
    <w:rsid w:val="009E0796"/>
    <w:rsid w:val="009E1D13"/>
    <w:rsid w:val="009E30AB"/>
    <w:rsid w:val="009E47E7"/>
    <w:rsid w:val="009E4EC2"/>
    <w:rsid w:val="009E62D7"/>
    <w:rsid w:val="009E6EA4"/>
    <w:rsid w:val="009F0A82"/>
    <w:rsid w:val="009F3A23"/>
    <w:rsid w:val="009F74AA"/>
    <w:rsid w:val="00A003D1"/>
    <w:rsid w:val="00A0132D"/>
    <w:rsid w:val="00A017FA"/>
    <w:rsid w:val="00A033BE"/>
    <w:rsid w:val="00A0355C"/>
    <w:rsid w:val="00A03F8A"/>
    <w:rsid w:val="00A04533"/>
    <w:rsid w:val="00A05354"/>
    <w:rsid w:val="00A0621A"/>
    <w:rsid w:val="00A067BE"/>
    <w:rsid w:val="00A06B3B"/>
    <w:rsid w:val="00A06B68"/>
    <w:rsid w:val="00A10579"/>
    <w:rsid w:val="00A125C5"/>
    <w:rsid w:val="00A12754"/>
    <w:rsid w:val="00A14AF3"/>
    <w:rsid w:val="00A14E4B"/>
    <w:rsid w:val="00A156DF"/>
    <w:rsid w:val="00A175EE"/>
    <w:rsid w:val="00A20714"/>
    <w:rsid w:val="00A21185"/>
    <w:rsid w:val="00A21F41"/>
    <w:rsid w:val="00A22C58"/>
    <w:rsid w:val="00A22E23"/>
    <w:rsid w:val="00A23D18"/>
    <w:rsid w:val="00A242E0"/>
    <w:rsid w:val="00A2451C"/>
    <w:rsid w:val="00A30515"/>
    <w:rsid w:val="00A30ACE"/>
    <w:rsid w:val="00A30FDF"/>
    <w:rsid w:val="00A31395"/>
    <w:rsid w:val="00A32FE3"/>
    <w:rsid w:val="00A342B2"/>
    <w:rsid w:val="00A3440C"/>
    <w:rsid w:val="00A357CC"/>
    <w:rsid w:val="00A37E2C"/>
    <w:rsid w:val="00A40125"/>
    <w:rsid w:val="00A40169"/>
    <w:rsid w:val="00A404D8"/>
    <w:rsid w:val="00A40F97"/>
    <w:rsid w:val="00A4323B"/>
    <w:rsid w:val="00A439CC"/>
    <w:rsid w:val="00A43B55"/>
    <w:rsid w:val="00A44827"/>
    <w:rsid w:val="00A448D0"/>
    <w:rsid w:val="00A44EF7"/>
    <w:rsid w:val="00A45129"/>
    <w:rsid w:val="00A4733A"/>
    <w:rsid w:val="00A47907"/>
    <w:rsid w:val="00A5094D"/>
    <w:rsid w:val="00A513F0"/>
    <w:rsid w:val="00A514CB"/>
    <w:rsid w:val="00A52798"/>
    <w:rsid w:val="00A544A5"/>
    <w:rsid w:val="00A55C23"/>
    <w:rsid w:val="00A56E59"/>
    <w:rsid w:val="00A56E64"/>
    <w:rsid w:val="00A5765B"/>
    <w:rsid w:val="00A576E0"/>
    <w:rsid w:val="00A60FC9"/>
    <w:rsid w:val="00A6221A"/>
    <w:rsid w:val="00A62404"/>
    <w:rsid w:val="00A63CFD"/>
    <w:rsid w:val="00A63F65"/>
    <w:rsid w:val="00A64A2C"/>
    <w:rsid w:val="00A65EE7"/>
    <w:rsid w:val="00A6686F"/>
    <w:rsid w:val="00A70133"/>
    <w:rsid w:val="00A70467"/>
    <w:rsid w:val="00A7050A"/>
    <w:rsid w:val="00A7182A"/>
    <w:rsid w:val="00A724F6"/>
    <w:rsid w:val="00A725FA"/>
    <w:rsid w:val="00A73A3E"/>
    <w:rsid w:val="00A74A36"/>
    <w:rsid w:val="00A74A60"/>
    <w:rsid w:val="00A74B60"/>
    <w:rsid w:val="00A75479"/>
    <w:rsid w:val="00A7672E"/>
    <w:rsid w:val="00A770A6"/>
    <w:rsid w:val="00A77268"/>
    <w:rsid w:val="00A813B1"/>
    <w:rsid w:val="00A81AD8"/>
    <w:rsid w:val="00A83735"/>
    <w:rsid w:val="00A843B4"/>
    <w:rsid w:val="00A8484F"/>
    <w:rsid w:val="00A8546C"/>
    <w:rsid w:val="00A855E6"/>
    <w:rsid w:val="00A85E38"/>
    <w:rsid w:val="00A86AFD"/>
    <w:rsid w:val="00A87E12"/>
    <w:rsid w:val="00A919B4"/>
    <w:rsid w:val="00A921EC"/>
    <w:rsid w:val="00A924C8"/>
    <w:rsid w:val="00A92A79"/>
    <w:rsid w:val="00A9451C"/>
    <w:rsid w:val="00A94875"/>
    <w:rsid w:val="00A94ECC"/>
    <w:rsid w:val="00A96568"/>
    <w:rsid w:val="00A9730F"/>
    <w:rsid w:val="00AA0305"/>
    <w:rsid w:val="00AA11DE"/>
    <w:rsid w:val="00AA1942"/>
    <w:rsid w:val="00AA2891"/>
    <w:rsid w:val="00AA2D04"/>
    <w:rsid w:val="00AA38D2"/>
    <w:rsid w:val="00AA57BA"/>
    <w:rsid w:val="00AA57F8"/>
    <w:rsid w:val="00AA5C18"/>
    <w:rsid w:val="00AB1808"/>
    <w:rsid w:val="00AB36C4"/>
    <w:rsid w:val="00AB44C0"/>
    <w:rsid w:val="00AB5310"/>
    <w:rsid w:val="00AB6395"/>
    <w:rsid w:val="00AB68C2"/>
    <w:rsid w:val="00AB768A"/>
    <w:rsid w:val="00AB795D"/>
    <w:rsid w:val="00AB7BA3"/>
    <w:rsid w:val="00AC00F1"/>
    <w:rsid w:val="00AC0A4A"/>
    <w:rsid w:val="00AC0C11"/>
    <w:rsid w:val="00AC16B9"/>
    <w:rsid w:val="00AC22AE"/>
    <w:rsid w:val="00AC22BB"/>
    <w:rsid w:val="00AC2C4A"/>
    <w:rsid w:val="00AC32B2"/>
    <w:rsid w:val="00AC38E3"/>
    <w:rsid w:val="00AC3DA1"/>
    <w:rsid w:val="00AC51DA"/>
    <w:rsid w:val="00AC604A"/>
    <w:rsid w:val="00AC69AE"/>
    <w:rsid w:val="00AC6AB8"/>
    <w:rsid w:val="00AC795B"/>
    <w:rsid w:val="00AD1626"/>
    <w:rsid w:val="00AD2118"/>
    <w:rsid w:val="00AD3EF0"/>
    <w:rsid w:val="00AD41BA"/>
    <w:rsid w:val="00AD4D52"/>
    <w:rsid w:val="00AD5F72"/>
    <w:rsid w:val="00AD62FF"/>
    <w:rsid w:val="00AD63CB"/>
    <w:rsid w:val="00AE0AEA"/>
    <w:rsid w:val="00AE4B94"/>
    <w:rsid w:val="00AE645E"/>
    <w:rsid w:val="00AE7E5F"/>
    <w:rsid w:val="00AF2AE1"/>
    <w:rsid w:val="00AF3C30"/>
    <w:rsid w:val="00AF45A6"/>
    <w:rsid w:val="00AF5FA2"/>
    <w:rsid w:val="00B002B9"/>
    <w:rsid w:val="00B00D30"/>
    <w:rsid w:val="00B010D4"/>
    <w:rsid w:val="00B01FFC"/>
    <w:rsid w:val="00B025C7"/>
    <w:rsid w:val="00B02FD3"/>
    <w:rsid w:val="00B0532E"/>
    <w:rsid w:val="00B061C9"/>
    <w:rsid w:val="00B11637"/>
    <w:rsid w:val="00B1562A"/>
    <w:rsid w:val="00B15A9C"/>
    <w:rsid w:val="00B15DCF"/>
    <w:rsid w:val="00B17141"/>
    <w:rsid w:val="00B200C0"/>
    <w:rsid w:val="00B20339"/>
    <w:rsid w:val="00B20A3E"/>
    <w:rsid w:val="00B22753"/>
    <w:rsid w:val="00B22DA1"/>
    <w:rsid w:val="00B231D5"/>
    <w:rsid w:val="00B2369C"/>
    <w:rsid w:val="00B2411A"/>
    <w:rsid w:val="00B242CF"/>
    <w:rsid w:val="00B24EBF"/>
    <w:rsid w:val="00B254D2"/>
    <w:rsid w:val="00B3045B"/>
    <w:rsid w:val="00B30BF9"/>
    <w:rsid w:val="00B30CB3"/>
    <w:rsid w:val="00B310C7"/>
    <w:rsid w:val="00B31575"/>
    <w:rsid w:val="00B31C9D"/>
    <w:rsid w:val="00B32396"/>
    <w:rsid w:val="00B340BB"/>
    <w:rsid w:val="00B36AB2"/>
    <w:rsid w:val="00B37CA7"/>
    <w:rsid w:val="00B400AD"/>
    <w:rsid w:val="00B40652"/>
    <w:rsid w:val="00B4144F"/>
    <w:rsid w:val="00B43EAF"/>
    <w:rsid w:val="00B455B9"/>
    <w:rsid w:val="00B46946"/>
    <w:rsid w:val="00B469B2"/>
    <w:rsid w:val="00B474A5"/>
    <w:rsid w:val="00B536DF"/>
    <w:rsid w:val="00B54032"/>
    <w:rsid w:val="00B54542"/>
    <w:rsid w:val="00B57358"/>
    <w:rsid w:val="00B5741D"/>
    <w:rsid w:val="00B5743E"/>
    <w:rsid w:val="00B574C0"/>
    <w:rsid w:val="00B5777E"/>
    <w:rsid w:val="00B579DA"/>
    <w:rsid w:val="00B61338"/>
    <w:rsid w:val="00B6261B"/>
    <w:rsid w:val="00B62742"/>
    <w:rsid w:val="00B632B6"/>
    <w:rsid w:val="00B64C0D"/>
    <w:rsid w:val="00B664D7"/>
    <w:rsid w:val="00B664DF"/>
    <w:rsid w:val="00B66FED"/>
    <w:rsid w:val="00B723D2"/>
    <w:rsid w:val="00B7435E"/>
    <w:rsid w:val="00B74540"/>
    <w:rsid w:val="00B74811"/>
    <w:rsid w:val="00B76C06"/>
    <w:rsid w:val="00B8075B"/>
    <w:rsid w:val="00B812BB"/>
    <w:rsid w:val="00B817FB"/>
    <w:rsid w:val="00B81853"/>
    <w:rsid w:val="00B8204D"/>
    <w:rsid w:val="00B823C2"/>
    <w:rsid w:val="00B82A3A"/>
    <w:rsid w:val="00B8359D"/>
    <w:rsid w:val="00B83C6E"/>
    <w:rsid w:val="00B83D9D"/>
    <w:rsid w:val="00B8547D"/>
    <w:rsid w:val="00B861D8"/>
    <w:rsid w:val="00B86C93"/>
    <w:rsid w:val="00B86F4A"/>
    <w:rsid w:val="00B86F86"/>
    <w:rsid w:val="00B873EB"/>
    <w:rsid w:val="00B93D5E"/>
    <w:rsid w:val="00B96463"/>
    <w:rsid w:val="00BA1690"/>
    <w:rsid w:val="00BA22CB"/>
    <w:rsid w:val="00BA2A81"/>
    <w:rsid w:val="00BA3E80"/>
    <w:rsid w:val="00BA50D2"/>
    <w:rsid w:val="00BA5698"/>
    <w:rsid w:val="00BA68C7"/>
    <w:rsid w:val="00BB06C5"/>
    <w:rsid w:val="00BB0DC6"/>
    <w:rsid w:val="00BB0DC7"/>
    <w:rsid w:val="00BB1A85"/>
    <w:rsid w:val="00BB22F6"/>
    <w:rsid w:val="00BB2C8C"/>
    <w:rsid w:val="00BB3B64"/>
    <w:rsid w:val="00BB7F0E"/>
    <w:rsid w:val="00BC21AB"/>
    <w:rsid w:val="00BC2BFA"/>
    <w:rsid w:val="00BC3928"/>
    <w:rsid w:val="00BC3FCA"/>
    <w:rsid w:val="00BC4D65"/>
    <w:rsid w:val="00BC51DA"/>
    <w:rsid w:val="00BC5A24"/>
    <w:rsid w:val="00BC5F7F"/>
    <w:rsid w:val="00BC6258"/>
    <w:rsid w:val="00BC69E7"/>
    <w:rsid w:val="00BC78C4"/>
    <w:rsid w:val="00BC7F40"/>
    <w:rsid w:val="00BD0076"/>
    <w:rsid w:val="00BD09B0"/>
    <w:rsid w:val="00BD0CE8"/>
    <w:rsid w:val="00BD26D9"/>
    <w:rsid w:val="00BD391D"/>
    <w:rsid w:val="00BD3A23"/>
    <w:rsid w:val="00BD6773"/>
    <w:rsid w:val="00BD79D5"/>
    <w:rsid w:val="00BD7E7F"/>
    <w:rsid w:val="00BD7E95"/>
    <w:rsid w:val="00BE0152"/>
    <w:rsid w:val="00BE13B1"/>
    <w:rsid w:val="00BE1783"/>
    <w:rsid w:val="00BE1C31"/>
    <w:rsid w:val="00BE3B0E"/>
    <w:rsid w:val="00BE4357"/>
    <w:rsid w:val="00BE46BF"/>
    <w:rsid w:val="00BE47FE"/>
    <w:rsid w:val="00BE495D"/>
    <w:rsid w:val="00BE4BC9"/>
    <w:rsid w:val="00BE7C15"/>
    <w:rsid w:val="00BE7FBC"/>
    <w:rsid w:val="00BF24C6"/>
    <w:rsid w:val="00BF3076"/>
    <w:rsid w:val="00BF3DE3"/>
    <w:rsid w:val="00C01D3F"/>
    <w:rsid w:val="00C02D82"/>
    <w:rsid w:val="00C0306B"/>
    <w:rsid w:val="00C053ED"/>
    <w:rsid w:val="00C06C99"/>
    <w:rsid w:val="00C118F6"/>
    <w:rsid w:val="00C1256B"/>
    <w:rsid w:val="00C13107"/>
    <w:rsid w:val="00C141E8"/>
    <w:rsid w:val="00C166D8"/>
    <w:rsid w:val="00C1693A"/>
    <w:rsid w:val="00C17BF7"/>
    <w:rsid w:val="00C17EBB"/>
    <w:rsid w:val="00C22C92"/>
    <w:rsid w:val="00C2482B"/>
    <w:rsid w:val="00C250D5"/>
    <w:rsid w:val="00C25CB7"/>
    <w:rsid w:val="00C26760"/>
    <w:rsid w:val="00C30403"/>
    <w:rsid w:val="00C32BA2"/>
    <w:rsid w:val="00C337CC"/>
    <w:rsid w:val="00C33D6A"/>
    <w:rsid w:val="00C346A5"/>
    <w:rsid w:val="00C34B48"/>
    <w:rsid w:val="00C34FD3"/>
    <w:rsid w:val="00C35666"/>
    <w:rsid w:val="00C364AE"/>
    <w:rsid w:val="00C370EA"/>
    <w:rsid w:val="00C418F4"/>
    <w:rsid w:val="00C42424"/>
    <w:rsid w:val="00C427FA"/>
    <w:rsid w:val="00C43694"/>
    <w:rsid w:val="00C43AB8"/>
    <w:rsid w:val="00C44860"/>
    <w:rsid w:val="00C454AC"/>
    <w:rsid w:val="00C45F52"/>
    <w:rsid w:val="00C46635"/>
    <w:rsid w:val="00C46F84"/>
    <w:rsid w:val="00C50593"/>
    <w:rsid w:val="00C52E43"/>
    <w:rsid w:val="00C547DC"/>
    <w:rsid w:val="00C5556B"/>
    <w:rsid w:val="00C56F68"/>
    <w:rsid w:val="00C57839"/>
    <w:rsid w:val="00C57E99"/>
    <w:rsid w:val="00C6036D"/>
    <w:rsid w:val="00C6080A"/>
    <w:rsid w:val="00C620C7"/>
    <w:rsid w:val="00C635D9"/>
    <w:rsid w:val="00C63786"/>
    <w:rsid w:val="00C6489B"/>
    <w:rsid w:val="00C64A20"/>
    <w:rsid w:val="00C64A48"/>
    <w:rsid w:val="00C64D6C"/>
    <w:rsid w:val="00C651FB"/>
    <w:rsid w:val="00C6525E"/>
    <w:rsid w:val="00C66325"/>
    <w:rsid w:val="00C673BA"/>
    <w:rsid w:val="00C67C03"/>
    <w:rsid w:val="00C71337"/>
    <w:rsid w:val="00C71544"/>
    <w:rsid w:val="00C72ED0"/>
    <w:rsid w:val="00C73CCB"/>
    <w:rsid w:val="00C76A19"/>
    <w:rsid w:val="00C77AA3"/>
    <w:rsid w:val="00C81CFC"/>
    <w:rsid w:val="00C820C0"/>
    <w:rsid w:val="00C841FA"/>
    <w:rsid w:val="00C84E01"/>
    <w:rsid w:val="00C86643"/>
    <w:rsid w:val="00C878AC"/>
    <w:rsid w:val="00C87E76"/>
    <w:rsid w:val="00C904BA"/>
    <w:rsid w:val="00C90B80"/>
    <w:rsid w:val="00C924D0"/>
    <w:rsid w:val="00C92898"/>
    <w:rsid w:val="00C93E33"/>
    <w:rsid w:val="00C951EF"/>
    <w:rsid w:val="00C96A90"/>
    <w:rsid w:val="00C97589"/>
    <w:rsid w:val="00CA059D"/>
    <w:rsid w:val="00CA1701"/>
    <w:rsid w:val="00CA2226"/>
    <w:rsid w:val="00CA303E"/>
    <w:rsid w:val="00CA3F13"/>
    <w:rsid w:val="00CA4340"/>
    <w:rsid w:val="00CA7164"/>
    <w:rsid w:val="00CA7167"/>
    <w:rsid w:val="00CB0BE6"/>
    <w:rsid w:val="00CB1042"/>
    <w:rsid w:val="00CB2220"/>
    <w:rsid w:val="00CB4B0B"/>
    <w:rsid w:val="00CB5023"/>
    <w:rsid w:val="00CB54A9"/>
    <w:rsid w:val="00CB5877"/>
    <w:rsid w:val="00CB707C"/>
    <w:rsid w:val="00CB77F1"/>
    <w:rsid w:val="00CB78F5"/>
    <w:rsid w:val="00CC07A6"/>
    <w:rsid w:val="00CC0BAF"/>
    <w:rsid w:val="00CC0CFB"/>
    <w:rsid w:val="00CC1069"/>
    <w:rsid w:val="00CC1645"/>
    <w:rsid w:val="00CC2CDE"/>
    <w:rsid w:val="00CC41F2"/>
    <w:rsid w:val="00CC6BD8"/>
    <w:rsid w:val="00CC7E9D"/>
    <w:rsid w:val="00CD1777"/>
    <w:rsid w:val="00CD2904"/>
    <w:rsid w:val="00CD6217"/>
    <w:rsid w:val="00CD7B92"/>
    <w:rsid w:val="00CE242B"/>
    <w:rsid w:val="00CE24B3"/>
    <w:rsid w:val="00CE285C"/>
    <w:rsid w:val="00CE3B37"/>
    <w:rsid w:val="00CE3F6A"/>
    <w:rsid w:val="00CE4130"/>
    <w:rsid w:val="00CE482C"/>
    <w:rsid w:val="00CE4F7C"/>
    <w:rsid w:val="00CE5238"/>
    <w:rsid w:val="00CE7514"/>
    <w:rsid w:val="00CF1C79"/>
    <w:rsid w:val="00CF21A3"/>
    <w:rsid w:val="00CF39D3"/>
    <w:rsid w:val="00CF6A79"/>
    <w:rsid w:val="00CF74CC"/>
    <w:rsid w:val="00D00842"/>
    <w:rsid w:val="00D01340"/>
    <w:rsid w:val="00D02FA5"/>
    <w:rsid w:val="00D04605"/>
    <w:rsid w:val="00D04712"/>
    <w:rsid w:val="00D04F9C"/>
    <w:rsid w:val="00D05C9E"/>
    <w:rsid w:val="00D0678E"/>
    <w:rsid w:val="00D06D6C"/>
    <w:rsid w:val="00D12B68"/>
    <w:rsid w:val="00D14003"/>
    <w:rsid w:val="00D140EF"/>
    <w:rsid w:val="00D14147"/>
    <w:rsid w:val="00D14CBF"/>
    <w:rsid w:val="00D153CE"/>
    <w:rsid w:val="00D15605"/>
    <w:rsid w:val="00D15F70"/>
    <w:rsid w:val="00D16DA8"/>
    <w:rsid w:val="00D17C01"/>
    <w:rsid w:val="00D211F1"/>
    <w:rsid w:val="00D21BB5"/>
    <w:rsid w:val="00D23F14"/>
    <w:rsid w:val="00D248DE"/>
    <w:rsid w:val="00D24AEA"/>
    <w:rsid w:val="00D25367"/>
    <w:rsid w:val="00D25E1E"/>
    <w:rsid w:val="00D260C7"/>
    <w:rsid w:val="00D26D52"/>
    <w:rsid w:val="00D3041A"/>
    <w:rsid w:val="00D3046C"/>
    <w:rsid w:val="00D30822"/>
    <w:rsid w:val="00D30B23"/>
    <w:rsid w:val="00D32015"/>
    <w:rsid w:val="00D32D54"/>
    <w:rsid w:val="00D331AD"/>
    <w:rsid w:val="00D34EC0"/>
    <w:rsid w:val="00D3554C"/>
    <w:rsid w:val="00D35C9B"/>
    <w:rsid w:val="00D361AB"/>
    <w:rsid w:val="00D36915"/>
    <w:rsid w:val="00D37674"/>
    <w:rsid w:val="00D377D9"/>
    <w:rsid w:val="00D37F5F"/>
    <w:rsid w:val="00D40D37"/>
    <w:rsid w:val="00D44799"/>
    <w:rsid w:val="00D452B1"/>
    <w:rsid w:val="00D45718"/>
    <w:rsid w:val="00D46A44"/>
    <w:rsid w:val="00D50CA4"/>
    <w:rsid w:val="00D50D51"/>
    <w:rsid w:val="00D5279C"/>
    <w:rsid w:val="00D52C2A"/>
    <w:rsid w:val="00D551BF"/>
    <w:rsid w:val="00D563FA"/>
    <w:rsid w:val="00D57017"/>
    <w:rsid w:val="00D57976"/>
    <w:rsid w:val="00D60AD4"/>
    <w:rsid w:val="00D62EA4"/>
    <w:rsid w:val="00D631FC"/>
    <w:rsid w:val="00D635A4"/>
    <w:rsid w:val="00D646C4"/>
    <w:rsid w:val="00D64DF0"/>
    <w:rsid w:val="00D6520C"/>
    <w:rsid w:val="00D66B54"/>
    <w:rsid w:val="00D66C3E"/>
    <w:rsid w:val="00D67126"/>
    <w:rsid w:val="00D67DC7"/>
    <w:rsid w:val="00D72A66"/>
    <w:rsid w:val="00D74393"/>
    <w:rsid w:val="00D746D1"/>
    <w:rsid w:val="00D76EA4"/>
    <w:rsid w:val="00D77701"/>
    <w:rsid w:val="00D815EA"/>
    <w:rsid w:val="00D81DC9"/>
    <w:rsid w:val="00D8542D"/>
    <w:rsid w:val="00D85A1D"/>
    <w:rsid w:val="00D85B42"/>
    <w:rsid w:val="00D8605C"/>
    <w:rsid w:val="00D86E28"/>
    <w:rsid w:val="00D875ED"/>
    <w:rsid w:val="00D9214C"/>
    <w:rsid w:val="00D93FE0"/>
    <w:rsid w:val="00D94A1C"/>
    <w:rsid w:val="00D9589E"/>
    <w:rsid w:val="00D9640F"/>
    <w:rsid w:val="00D96D4C"/>
    <w:rsid w:val="00D9727A"/>
    <w:rsid w:val="00D977E3"/>
    <w:rsid w:val="00D97B6C"/>
    <w:rsid w:val="00DA094E"/>
    <w:rsid w:val="00DA12AB"/>
    <w:rsid w:val="00DA1BC5"/>
    <w:rsid w:val="00DA1D69"/>
    <w:rsid w:val="00DA2B30"/>
    <w:rsid w:val="00DA2E7A"/>
    <w:rsid w:val="00DA2F1B"/>
    <w:rsid w:val="00DA54A4"/>
    <w:rsid w:val="00DA5E9D"/>
    <w:rsid w:val="00DA61E3"/>
    <w:rsid w:val="00DA6506"/>
    <w:rsid w:val="00DA656C"/>
    <w:rsid w:val="00DB0C89"/>
    <w:rsid w:val="00DB0D40"/>
    <w:rsid w:val="00DB10DC"/>
    <w:rsid w:val="00DB1635"/>
    <w:rsid w:val="00DB3D9D"/>
    <w:rsid w:val="00DB44BC"/>
    <w:rsid w:val="00DB463C"/>
    <w:rsid w:val="00DB750F"/>
    <w:rsid w:val="00DB7E48"/>
    <w:rsid w:val="00DC1F90"/>
    <w:rsid w:val="00DC415F"/>
    <w:rsid w:val="00DC5D16"/>
    <w:rsid w:val="00DC6A71"/>
    <w:rsid w:val="00DC7FE2"/>
    <w:rsid w:val="00DD0735"/>
    <w:rsid w:val="00DD07C9"/>
    <w:rsid w:val="00DD1349"/>
    <w:rsid w:val="00DD1AE8"/>
    <w:rsid w:val="00DD1FF2"/>
    <w:rsid w:val="00DD2996"/>
    <w:rsid w:val="00DD3F7A"/>
    <w:rsid w:val="00DD519D"/>
    <w:rsid w:val="00DD5422"/>
    <w:rsid w:val="00DD607B"/>
    <w:rsid w:val="00DD6909"/>
    <w:rsid w:val="00DD6CF1"/>
    <w:rsid w:val="00DD6E8B"/>
    <w:rsid w:val="00DD7D1C"/>
    <w:rsid w:val="00DE0305"/>
    <w:rsid w:val="00DE0543"/>
    <w:rsid w:val="00DE0B9D"/>
    <w:rsid w:val="00DE21EE"/>
    <w:rsid w:val="00DE28C8"/>
    <w:rsid w:val="00DE299E"/>
    <w:rsid w:val="00DE2F61"/>
    <w:rsid w:val="00DE3976"/>
    <w:rsid w:val="00DE4CCF"/>
    <w:rsid w:val="00DE521C"/>
    <w:rsid w:val="00DE6618"/>
    <w:rsid w:val="00DE67FF"/>
    <w:rsid w:val="00DE6B97"/>
    <w:rsid w:val="00DF1C69"/>
    <w:rsid w:val="00DF4D5C"/>
    <w:rsid w:val="00DF4E06"/>
    <w:rsid w:val="00DF59BC"/>
    <w:rsid w:val="00DF76D9"/>
    <w:rsid w:val="00E005F0"/>
    <w:rsid w:val="00E00789"/>
    <w:rsid w:val="00E008C7"/>
    <w:rsid w:val="00E02027"/>
    <w:rsid w:val="00E02D57"/>
    <w:rsid w:val="00E03016"/>
    <w:rsid w:val="00E0357D"/>
    <w:rsid w:val="00E03BFF"/>
    <w:rsid w:val="00E079A5"/>
    <w:rsid w:val="00E07D57"/>
    <w:rsid w:val="00E10B4F"/>
    <w:rsid w:val="00E12048"/>
    <w:rsid w:val="00E1276A"/>
    <w:rsid w:val="00E12CD1"/>
    <w:rsid w:val="00E12DB0"/>
    <w:rsid w:val="00E14733"/>
    <w:rsid w:val="00E14D2B"/>
    <w:rsid w:val="00E15260"/>
    <w:rsid w:val="00E232AC"/>
    <w:rsid w:val="00E23356"/>
    <w:rsid w:val="00E265B8"/>
    <w:rsid w:val="00E26A67"/>
    <w:rsid w:val="00E27191"/>
    <w:rsid w:val="00E27CA6"/>
    <w:rsid w:val="00E303D5"/>
    <w:rsid w:val="00E30CA7"/>
    <w:rsid w:val="00E316C2"/>
    <w:rsid w:val="00E31921"/>
    <w:rsid w:val="00E31DCA"/>
    <w:rsid w:val="00E32670"/>
    <w:rsid w:val="00E33200"/>
    <w:rsid w:val="00E332FD"/>
    <w:rsid w:val="00E339C2"/>
    <w:rsid w:val="00E33BF8"/>
    <w:rsid w:val="00E33FA6"/>
    <w:rsid w:val="00E34CA7"/>
    <w:rsid w:val="00E36806"/>
    <w:rsid w:val="00E376DE"/>
    <w:rsid w:val="00E42D7E"/>
    <w:rsid w:val="00E466A4"/>
    <w:rsid w:val="00E50016"/>
    <w:rsid w:val="00E50C11"/>
    <w:rsid w:val="00E54088"/>
    <w:rsid w:val="00E543E8"/>
    <w:rsid w:val="00E565D5"/>
    <w:rsid w:val="00E56EEC"/>
    <w:rsid w:val="00E603F6"/>
    <w:rsid w:val="00E6082D"/>
    <w:rsid w:val="00E608C4"/>
    <w:rsid w:val="00E62AE8"/>
    <w:rsid w:val="00E62BBF"/>
    <w:rsid w:val="00E6485D"/>
    <w:rsid w:val="00E65409"/>
    <w:rsid w:val="00E65980"/>
    <w:rsid w:val="00E6795A"/>
    <w:rsid w:val="00E70830"/>
    <w:rsid w:val="00E70C56"/>
    <w:rsid w:val="00E70C8C"/>
    <w:rsid w:val="00E71D5A"/>
    <w:rsid w:val="00E73230"/>
    <w:rsid w:val="00E804DF"/>
    <w:rsid w:val="00E80DB7"/>
    <w:rsid w:val="00E828F2"/>
    <w:rsid w:val="00E82E0E"/>
    <w:rsid w:val="00E83AE1"/>
    <w:rsid w:val="00E8400E"/>
    <w:rsid w:val="00E84902"/>
    <w:rsid w:val="00E84FAA"/>
    <w:rsid w:val="00E85EE7"/>
    <w:rsid w:val="00E86D14"/>
    <w:rsid w:val="00E871E3"/>
    <w:rsid w:val="00E877AD"/>
    <w:rsid w:val="00E90BFE"/>
    <w:rsid w:val="00E91A7A"/>
    <w:rsid w:val="00E92056"/>
    <w:rsid w:val="00E922CD"/>
    <w:rsid w:val="00E93185"/>
    <w:rsid w:val="00E9325C"/>
    <w:rsid w:val="00E9687C"/>
    <w:rsid w:val="00E96DC7"/>
    <w:rsid w:val="00E97B23"/>
    <w:rsid w:val="00EA12A5"/>
    <w:rsid w:val="00EA17A6"/>
    <w:rsid w:val="00EA1898"/>
    <w:rsid w:val="00EA1DA4"/>
    <w:rsid w:val="00EA4319"/>
    <w:rsid w:val="00EA4A56"/>
    <w:rsid w:val="00EA6C40"/>
    <w:rsid w:val="00EA720A"/>
    <w:rsid w:val="00EA7F48"/>
    <w:rsid w:val="00EB16DE"/>
    <w:rsid w:val="00EB2E16"/>
    <w:rsid w:val="00EB4825"/>
    <w:rsid w:val="00EB53E4"/>
    <w:rsid w:val="00EB5A4F"/>
    <w:rsid w:val="00EB5DED"/>
    <w:rsid w:val="00EB6634"/>
    <w:rsid w:val="00EC00DC"/>
    <w:rsid w:val="00EC0CD1"/>
    <w:rsid w:val="00EC1B67"/>
    <w:rsid w:val="00EC39F3"/>
    <w:rsid w:val="00EC406E"/>
    <w:rsid w:val="00EC44E6"/>
    <w:rsid w:val="00EC6378"/>
    <w:rsid w:val="00EC6DB1"/>
    <w:rsid w:val="00ED0795"/>
    <w:rsid w:val="00ED0F74"/>
    <w:rsid w:val="00ED105C"/>
    <w:rsid w:val="00ED1C3E"/>
    <w:rsid w:val="00ED2CAF"/>
    <w:rsid w:val="00ED3BDA"/>
    <w:rsid w:val="00ED4AAF"/>
    <w:rsid w:val="00ED557E"/>
    <w:rsid w:val="00ED61FD"/>
    <w:rsid w:val="00ED6B50"/>
    <w:rsid w:val="00ED6CBE"/>
    <w:rsid w:val="00ED79A4"/>
    <w:rsid w:val="00EE03B9"/>
    <w:rsid w:val="00EE08F8"/>
    <w:rsid w:val="00EE0935"/>
    <w:rsid w:val="00EE1CD8"/>
    <w:rsid w:val="00EE22C9"/>
    <w:rsid w:val="00EE29CC"/>
    <w:rsid w:val="00EE467E"/>
    <w:rsid w:val="00EE5338"/>
    <w:rsid w:val="00EE6E98"/>
    <w:rsid w:val="00EE7AA7"/>
    <w:rsid w:val="00EF01C5"/>
    <w:rsid w:val="00EF0B20"/>
    <w:rsid w:val="00EF16EB"/>
    <w:rsid w:val="00EF42C7"/>
    <w:rsid w:val="00EF54BE"/>
    <w:rsid w:val="00EF5D39"/>
    <w:rsid w:val="00EF6054"/>
    <w:rsid w:val="00F009B3"/>
    <w:rsid w:val="00F012DD"/>
    <w:rsid w:val="00F01F5C"/>
    <w:rsid w:val="00F02568"/>
    <w:rsid w:val="00F02A52"/>
    <w:rsid w:val="00F02D59"/>
    <w:rsid w:val="00F0385C"/>
    <w:rsid w:val="00F04081"/>
    <w:rsid w:val="00F04DC2"/>
    <w:rsid w:val="00F0515F"/>
    <w:rsid w:val="00F056DA"/>
    <w:rsid w:val="00F060F4"/>
    <w:rsid w:val="00F073DF"/>
    <w:rsid w:val="00F1030C"/>
    <w:rsid w:val="00F120A4"/>
    <w:rsid w:val="00F12579"/>
    <w:rsid w:val="00F14A07"/>
    <w:rsid w:val="00F15BE4"/>
    <w:rsid w:val="00F162A7"/>
    <w:rsid w:val="00F20FC5"/>
    <w:rsid w:val="00F216EB"/>
    <w:rsid w:val="00F2277E"/>
    <w:rsid w:val="00F22874"/>
    <w:rsid w:val="00F2304B"/>
    <w:rsid w:val="00F235A2"/>
    <w:rsid w:val="00F23729"/>
    <w:rsid w:val="00F23879"/>
    <w:rsid w:val="00F240BB"/>
    <w:rsid w:val="00F256DB"/>
    <w:rsid w:val="00F260BA"/>
    <w:rsid w:val="00F265D7"/>
    <w:rsid w:val="00F2772B"/>
    <w:rsid w:val="00F307D1"/>
    <w:rsid w:val="00F319DC"/>
    <w:rsid w:val="00F32CC8"/>
    <w:rsid w:val="00F331EC"/>
    <w:rsid w:val="00F33902"/>
    <w:rsid w:val="00F33D13"/>
    <w:rsid w:val="00F35816"/>
    <w:rsid w:val="00F358F2"/>
    <w:rsid w:val="00F41080"/>
    <w:rsid w:val="00F43DCF"/>
    <w:rsid w:val="00F44755"/>
    <w:rsid w:val="00F44951"/>
    <w:rsid w:val="00F44AC7"/>
    <w:rsid w:val="00F44AD0"/>
    <w:rsid w:val="00F454A9"/>
    <w:rsid w:val="00F46D52"/>
    <w:rsid w:val="00F4732D"/>
    <w:rsid w:val="00F51E8B"/>
    <w:rsid w:val="00F53457"/>
    <w:rsid w:val="00F5438B"/>
    <w:rsid w:val="00F544DC"/>
    <w:rsid w:val="00F548A1"/>
    <w:rsid w:val="00F54F19"/>
    <w:rsid w:val="00F57D01"/>
    <w:rsid w:val="00F57FED"/>
    <w:rsid w:val="00F633C2"/>
    <w:rsid w:val="00F636DB"/>
    <w:rsid w:val="00F64040"/>
    <w:rsid w:val="00F646E1"/>
    <w:rsid w:val="00F65484"/>
    <w:rsid w:val="00F67B08"/>
    <w:rsid w:val="00F67DA3"/>
    <w:rsid w:val="00F7076B"/>
    <w:rsid w:val="00F708A7"/>
    <w:rsid w:val="00F7635D"/>
    <w:rsid w:val="00F76E70"/>
    <w:rsid w:val="00F77AE7"/>
    <w:rsid w:val="00F81C43"/>
    <w:rsid w:val="00F83DE7"/>
    <w:rsid w:val="00F845BA"/>
    <w:rsid w:val="00F865F9"/>
    <w:rsid w:val="00F86667"/>
    <w:rsid w:val="00F929B2"/>
    <w:rsid w:val="00F93A86"/>
    <w:rsid w:val="00F956F1"/>
    <w:rsid w:val="00F95783"/>
    <w:rsid w:val="00F96659"/>
    <w:rsid w:val="00F96F22"/>
    <w:rsid w:val="00F97029"/>
    <w:rsid w:val="00F97522"/>
    <w:rsid w:val="00FA0416"/>
    <w:rsid w:val="00FA0DD1"/>
    <w:rsid w:val="00FA1769"/>
    <w:rsid w:val="00FA2156"/>
    <w:rsid w:val="00FA25A4"/>
    <w:rsid w:val="00FA261C"/>
    <w:rsid w:val="00FA2807"/>
    <w:rsid w:val="00FA2DA5"/>
    <w:rsid w:val="00FA4820"/>
    <w:rsid w:val="00FA5151"/>
    <w:rsid w:val="00FA53E7"/>
    <w:rsid w:val="00FA605A"/>
    <w:rsid w:val="00FA608D"/>
    <w:rsid w:val="00FA66C2"/>
    <w:rsid w:val="00FA737C"/>
    <w:rsid w:val="00FA792D"/>
    <w:rsid w:val="00FB1F8D"/>
    <w:rsid w:val="00FB2233"/>
    <w:rsid w:val="00FB3014"/>
    <w:rsid w:val="00FB3B8E"/>
    <w:rsid w:val="00FB4D22"/>
    <w:rsid w:val="00FB5886"/>
    <w:rsid w:val="00FB632D"/>
    <w:rsid w:val="00FC0A6B"/>
    <w:rsid w:val="00FC0ADB"/>
    <w:rsid w:val="00FC32E1"/>
    <w:rsid w:val="00FC33E3"/>
    <w:rsid w:val="00FC3B35"/>
    <w:rsid w:val="00FC449D"/>
    <w:rsid w:val="00FC5AA4"/>
    <w:rsid w:val="00FC5D72"/>
    <w:rsid w:val="00FC630F"/>
    <w:rsid w:val="00FC7014"/>
    <w:rsid w:val="00FD0E29"/>
    <w:rsid w:val="00FD1267"/>
    <w:rsid w:val="00FD1A65"/>
    <w:rsid w:val="00FD23B0"/>
    <w:rsid w:val="00FD2B40"/>
    <w:rsid w:val="00FD2C49"/>
    <w:rsid w:val="00FD2C8F"/>
    <w:rsid w:val="00FD3769"/>
    <w:rsid w:val="00FD4394"/>
    <w:rsid w:val="00FD5B18"/>
    <w:rsid w:val="00FD644D"/>
    <w:rsid w:val="00FD6723"/>
    <w:rsid w:val="00FD73F1"/>
    <w:rsid w:val="00FE0197"/>
    <w:rsid w:val="00FE120C"/>
    <w:rsid w:val="00FE4280"/>
    <w:rsid w:val="00FE4C25"/>
    <w:rsid w:val="00FE4FF8"/>
    <w:rsid w:val="00FE5086"/>
    <w:rsid w:val="00FE66E1"/>
    <w:rsid w:val="00FE7E46"/>
    <w:rsid w:val="00FF0303"/>
    <w:rsid w:val="00FF384B"/>
    <w:rsid w:val="00FF489C"/>
    <w:rsid w:val="00FF4B3E"/>
    <w:rsid w:val="00FF539C"/>
    <w:rsid w:val="00FF5AB6"/>
    <w:rsid w:val="00FF68BC"/>
    <w:rsid w:val="00FF71A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68E2438"/>
  <w15:docId w15:val="{555C71F6-3127-4D81-BFA6-0F865262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0749E1"/>
    <w:pPr>
      <w:keepNext/>
      <w:numPr>
        <w:numId w:val="2"/>
      </w:numPr>
      <w:spacing w:line="240" w:lineRule="exact"/>
      <w:ind w:left="360"/>
      <w:jc w:val="both"/>
      <w:outlineLvl w:val="0"/>
    </w:pPr>
    <w:rPr>
      <w:rFonts w:cs="Arial"/>
      <w:b/>
      <w:kern w:val="32"/>
      <w:szCs w:val="20"/>
      <w:lang w:eastAsia="sl-SI"/>
    </w:rPr>
  </w:style>
  <w:style w:type="paragraph" w:styleId="Naslov2">
    <w:name w:val="heading 2"/>
    <w:basedOn w:val="Navaden"/>
    <w:next w:val="Navaden"/>
    <w:link w:val="Naslov2Znak"/>
    <w:unhideWhenUsed/>
    <w:qFormat/>
    <w:rsid w:val="00CC2C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E33FA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5A359A"/>
    <w:pPr>
      <w:spacing w:line="240" w:lineRule="auto"/>
      <w:jc w:val="both"/>
    </w:pPr>
    <w:rPr>
      <w:rFonts w:ascii="Times New Roman" w:hAnsi="Times New Roman"/>
      <w:szCs w:val="20"/>
      <w:lang w:val="en-GB"/>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link w:val="Sprotnaopomba-besedilo"/>
    <w:rsid w:val="005A359A"/>
    <w:rPr>
      <w:lang w:val="en-GB" w:eastAsia="en-US"/>
    </w:rPr>
  </w:style>
  <w:style w:type="character" w:styleId="Sprotnaopomba-sklic">
    <w:name w:val="footnote reference"/>
    <w:aliases w:val="Fussnota,Footnote symbol,Footnote,Footnotes refss,callout,BVI fnr,16 Point,Superscript 6 Point,nota pié di pagina"/>
    <w:uiPriority w:val="99"/>
    <w:rsid w:val="005A359A"/>
    <w:rPr>
      <w:vertAlign w:val="superscript"/>
    </w:rPr>
  </w:style>
  <w:style w:type="paragraph" w:styleId="Telobesedila2">
    <w:name w:val="Body Text 2"/>
    <w:basedOn w:val="Navaden"/>
    <w:link w:val="Telobesedila2Znak"/>
    <w:rsid w:val="005A359A"/>
    <w:pPr>
      <w:spacing w:line="240" w:lineRule="auto"/>
      <w:jc w:val="both"/>
    </w:pPr>
    <w:rPr>
      <w:rFonts w:ascii="Times New Roman" w:hAnsi="Times New Roman"/>
      <w:sz w:val="26"/>
      <w:szCs w:val="26"/>
    </w:rPr>
  </w:style>
  <w:style w:type="character" w:customStyle="1" w:styleId="Telobesedila2Znak">
    <w:name w:val="Telo besedila 2 Znak"/>
    <w:link w:val="Telobesedila2"/>
    <w:rsid w:val="005A359A"/>
    <w:rPr>
      <w:sz w:val="26"/>
      <w:szCs w:val="26"/>
      <w:lang w:eastAsia="en-US"/>
    </w:rPr>
  </w:style>
  <w:style w:type="character" w:styleId="SledenaHiperpovezava">
    <w:name w:val="FollowedHyperlink"/>
    <w:rsid w:val="006B7492"/>
    <w:rPr>
      <w:color w:val="800080"/>
      <w:u w:val="single"/>
    </w:rPr>
  </w:style>
  <w:style w:type="paragraph" w:styleId="Navadensplet">
    <w:name w:val="Normal (Web)"/>
    <w:basedOn w:val="Navaden"/>
    <w:uiPriority w:val="99"/>
    <w:unhideWhenUsed/>
    <w:rsid w:val="00F056DA"/>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rsid w:val="001248F7"/>
    <w:pPr>
      <w:spacing w:line="240" w:lineRule="auto"/>
    </w:pPr>
    <w:rPr>
      <w:rFonts w:ascii="Segoe UI" w:hAnsi="Segoe UI" w:cs="Segoe UI"/>
      <w:sz w:val="18"/>
      <w:szCs w:val="18"/>
    </w:rPr>
  </w:style>
  <w:style w:type="character" w:customStyle="1" w:styleId="BesedilooblakaZnak">
    <w:name w:val="Besedilo oblačka Znak"/>
    <w:link w:val="Besedilooblaka"/>
    <w:rsid w:val="001248F7"/>
    <w:rPr>
      <w:rFonts w:ascii="Segoe UI" w:hAnsi="Segoe UI" w:cs="Segoe UI"/>
      <w:sz w:val="18"/>
      <w:szCs w:val="18"/>
      <w:lang w:eastAsia="en-US"/>
    </w:rPr>
  </w:style>
  <w:style w:type="character" w:styleId="Pripombasklic">
    <w:name w:val="annotation reference"/>
    <w:rsid w:val="002037BE"/>
    <w:rPr>
      <w:sz w:val="16"/>
      <w:szCs w:val="16"/>
    </w:rPr>
  </w:style>
  <w:style w:type="paragraph" w:styleId="Pripombabesedilo">
    <w:name w:val="annotation text"/>
    <w:basedOn w:val="Navaden"/>
    <w:link w:val="PripombabesediloZnak"/>
    <w:uiPriority w:val="99"/>
    <w:rsid w:val="002037BE"/>
    <w:rPr>
      <w:szCs w:val="20"/>
    </w:rPr>
  </w:style>
  <w:style w:type="character" w:customStyle="1" w:styleId="PripombabesediloZnak">
    <w:name w:val="Pripomba – besedilo Znak"/>
    <w:link w:val="Pripombabesedilo"/>
    <w:uiPriority w:val="99"/>
    <w:rsid w:val="002037BE"/>
    <w:rPr>
      <w:rFonts w:ascii="Arial" w:hAnsi="Arial"/>
      <w:lang w:eastAsia="en-US"/>
    </w:rPr>
  </w:style>
  <w:style w:type="paragraph" w:styleId="Zadevapripombe">
    <w:name w:val="annotation subject"/>
    <w:basedOn w:val="Pripombabesedilo"/>
    <w:next w:val="Pripombabesedilo"/>
    <w:link w:val="ZadevapripombeZnak"/>
    <w:rsid w:val="002037BE"/>
    <w:rPr>
      <w:b/>
      <w:bCs/>
    </w:rPr>
  </w:style>
  <w:style w:type="character" w:customStyle="1" w:styleId="ZadevapripombeZnak">
    <w:name w:val="Zadeva pripombe Znak"/>
    <w:link w:val="Zadevapripombe"/>
    <w:rsid w:val="002037BE"/>
    <w:rPr>
      <w:rFonts w:ascii="Arial" w:hAnsi="Arial"/>
      <w:b/>
      <w:bCs/>
      <w:lang w:eastAsia="en-US"/>
    </w:rPr>
  </w:style>
  <w:style w:type="paragraph" w:customStyle="1" w:styleId="bodytext">
    <w:name w:val="bodytext"/>
    <w:basedOn w:val="Navaden"/>
    <w:rsid w:val="00020FCB"/>
    <w:pPr>
      <w:spacing w:before="100" w:beforeAutospacing="1" w:after="100" w:afterAutospacing="1" w:line="240" w:lineRule="auto"/>
    </w:pPr>
    <w:rPr>
      <w:rFonts w:ascii="Times New Roman" w:hAnsi="Times New Roman"/>
      <w:sz w:val="24"/>
      <w:lang w:eastAsia="sl-SI"/>
    </w:rPr>
  </w:style>
  <w:style w:type="character" w:customStyle="1" w:styleId="FontStyle18">
    <w:name w:val="Font Style18"/>
    <w:uiPriority w:val="99"/>
    <w:rsid w:val="00320D82"/>
    <w:rPr>
      <w:rFonts w:ascii="Arial" w:hAnsi="Arial" w:cs="Arial"/>
      <w:sz w:val="20"/>
      <w:szCs w:val="20"/>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AD2118"/>
    <w:pPr>
      <w:spacing w:after="200" w:line="276" w:lineRule="auto"/>
      <w:ind w:left="720"/>
      <w:contextualSpacing/>
    </w:pPr>
    <w:rPr>
      <w:rFonts w:ascii="Calibri" w:eastAsia="Calibri" w:hAnsi="Calibri"/>
      <w:sz w:val="22"/>
      <w:szCs w:val="22"/>
    </w:rPr>
  </w:style>
  <w:style w:type="character" w:customStyle="1" w:styleId="NogaZnak">
    <w:name w:val="Noga Znak"/>
    <w:link w:val="Noga"/>
    <w:uiPriority w:val="99"/>
    <w:rsid w:val="0098498B"/>
    <w:rPr>
      <w:rFonts w:ascii="Arial" w:hAnsi="Arial"/>
      <w:szCs w:val="24"/>
      <w:lang w:eastAsia="en-US"/>
    </w:rPr>
  </w:style>
  <w:style w:type="paragraph" w:customStyle="1" w:styleId="ListParagraph1">
    <w:name w:val="List Paragraph1"/>
    <w:basedOn w:val="Navaden"/>
    <w:rsid w:val="002A6167"/>
    <w:pPr>
      <w:spacing w:after="200" w:line="276" w:lineRule="auto"/>
      <w:ind w:left="720"/>
    </w:pPr>
    <w:rPr>
      <w:rFonts w:ascii="Calibri" w:hAnsi="Calibri"/>
      <w:sz w:val="22"/>
      <w:szCs w:val="22"/>
    </w:rPr>
  </w:style>
  <w:style w:type="paragraph" w:customStyle="1" w:styleId="Style4">
    <w:name w:val="Style4"/>
    <w:basedOn w:val="Navaden"/>
    <w:uiPriority w:val="99"/>
    <w:rsid w:val="00D14003"/>
    <w:pPr>
      <w:widowControl w:val="0"/>
      <w:autoSpaceDE w:val="0"/>
      <w:autoSpaceDN w:val="0"/>
      <w:adjustRightInd w:val="0"/>
      <w:spacing w:line="278" w:lineRule="exact"/>
      <w:jc w:val="both"/>
    </w:pPr>
    <w:rPr>
      <w:rFonts w:ascii="Arial Unicode MS" w:eastAsia="Arial Unicode MS" w:hAnsi="Calibri" w:cs="Arial Unicode MS"/>
      <w:sz w:val="24"/>
      <w:lang w:eastAsia="sl-SI"/>
    </w:rPr>
  </w:style>
  <w:style w:type="paragraph" w:customStyle="1" w:styleId="Style5">
    <w:name w:val="Style5"/>
    <w:basedOn w:val="Navaden"/>
    <w:uiPriority w:val="99"/>
    <w:rsid w:val="00D14003"/>
    <w:pPr>
      <w:widowControl w:val="0"/>
      <w:autoSpaceDE w:val="0"/>
      <w:autoSpaceDN w:val="0"/>
      <w:adjustRightInd w:val="0"/>
      <w:spacing w:line="276" w:lineRule="exact"/>
      <w:jc w:val="both"/>
    </w:pPr>
    <w:rPr>
      <w:rFonts w:ascii="Arial Unicode MS" w:eastAsia="Arial Unicode MS" w:hAnsi="Calibri" w:cs="Arial Unicode MS"/>
      <w:sz w:val="24"/>
      <w:lang w:eastAsia="sl-SI"/>
    </w:rPr>
  </w:style>
  <w:style w:type="character" w:customStyle="1" w:styleId="FontStyle27">
    <w:name w:val="Font Style27"/>
    <w:uiPriority w:val="99"/>
    <w:rsid w:val="00D14003"/>
    <w:rPr>
      <w:rFonts w:ascii="Arial Unicode MS" w:eastAsia="Arial Unicode MS" w:cs="Arial Unicode MS"/>
      <w:sz w:val="22"/>
      <w:szCs w:val="22"/>
    </w:rPr>
  </w:style>
  <w:style w:type="paragraph" w:customStyle="1" w:styleId="Style6">
    <w:name w:val="Style6"/>
    <w:basedOn w:val="Navaden"/>
    <w:uiPriority w:val="99"/>
    <w:rsid w:val="00D14003"/>
    <w:pPr>
      <w:widowControl w:val="0"/>
      <w:autoSpaceDE w:val="0"/>
      <w:autoSpaceDN w:val="0"/>
      <w:adjustRightInd w:val="0"/>
      <w:spacing w:line="276" w:lineRule="exact"/>
      <w:ind w:hanging="355"/>
      <w:jc w:val="both"/>
    </w:pPr>
    <w:rPr>
      <w:rFonts w:ascii="Times New Roman" w:hAnsi="Times New Roman"/>
      <w:sz w:val="24"/>
      <w:lang w:eastAsia="sl-SI"/>
    </w:rPr>
  </w:style>
  <w:style w:type="paragraph" w:customStyle="1" w:styleId="Style3">
    <w:name w:val="Style3"/>
    <w:basedOn w:val="Navaden"/>
    <w:uiPriority w:val="99"/>
    <w:rsid w:val="00D14003"/>
    <w:pPr>
      <w:widowControl w:val="0"/>
      <w:autoSpaceDE w:val="0"/>
      <w:autoSpaceDN w:val="0"/>
      <w:adjustRightInd w:val="0"/>
      <w:spacing w:line="264" w:lineRule="exact"/>
      <w:jc w:val="both"/>
    </w:pPr>
    <w:rPr>
      <w:rFonts w:ascii="Times New Roman" w:hAnsi="Times New Roman"/>
      <w:sz w:val="24"/>
      <w:lang w:eastAsia="sl-SI"/>
    </w:rPr>
  </w:style>
  <w:style w:type="character" w:customStyle="1" w:styleId="FontStyle16">
    <w:name w:val="Font Style16"/>
    <w:uiPriority w:val="99"/>
    <w:rsid w:val="00D14003"/>
    <w:rPr>
      <w:rFonts w:ascii="Century Gothic" w:hAnsi="Century Gothic" w:cs="Century Gothic"/>
      <w:sz w:val="22"/>
      <w:szCs w:val="22"/>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link w:val="Odstavekseznama"/>
    <w:uiPriority w:val="34"/>
    <w:qFormat/>
    <w:locked/>
    <w:rsid w:val="00B30CB3"/>
    <w:rPr>
      <w:rFonts w:ascii="Calibri" w:eastAsia="Calibri" w:hAnsi="Calibri"/>
      <w:sz w:val="22"/>
      <w:szCs w:val="22"/>
      <w:lang w:eastAsia="en-US"/>
    </w:rPr>
  </w:style>
  <w:style w:type="character" w:customStyle="1" w:styleId="apple-converted-space">
    <w:name w:val="apple-converted-space"/>
    <w:rsid w:val="00D0678E"/>
  </w:style>
  <w:style w:type="character" w:customStyle="1" w:styleId="GlavaZnak">
    <w:name w:val="Glava Znak"/>
    <w:link w:val="Glava"/>
    <w:rsid w:val="008E0CA8"/>
    <w:rPr>
      <w:rFonts w:ascii="Arial" w:hAnsi="Arial"/>
      <w:szCs w:val="24"/>
      <w:lang w:eastAsia="en-US"/>
    </w:rPr>
  </w:style>
  <w:style w:type="paragraph" w:styleId="Naslov">
    <w:name w:val="Title"/>
    <w:basedOn w:val="Navaden"/>
    <w:next w:val="Navaden"/>
    <w:link w:val="NaslovZnak"/>
    <w:autoRedefine/>
    <w:qFormat/>
    <w:rsid w:val="00786603"/>
    <w:pPr>
      <w:spacing w:before="240" w:after="60"/>
      <w:jc w:val="center"/>
      <w:outlineLvl w:val="0"/>
    </w:pPr>
    <w:rPr>
      <w:b/>
      <w:bCs/>
      <w:kern w:val="28"/>
      <w:sz w:val="32"/>
      <w:szCs w:val="32"/>
    </w:rPr>
  </w:style>
  <w:style w:type="character" w:customStyle="1" w:styleId="NaslovZnak">
    <w:name w:val="Naslov Znak"/>
    <w:link w:val="Naslov"/>
    <w:rsid w:val="00786603"/>
    <w:rPr>
      <w:rFonts w:ascii="Arial" w:hAnsi="Arial"/>
      <w:b/>
      <w:bCs/>
      <w:kern w:val="28"/>
      <w:sz w:val="32"/>
      <w:szCs w:val="32"/>
      <w:lang w:eastAsia="en-US"/>
    </w:rPr>
  </w:style>
  <w:style w:type="paragraph" w:styleId="Podnaslov">
    <w:name w:val="Subtitle"/>
    <w:basedOn w:val="Navaden"/>
    <w:next w:val="Navaden"/>
    <w:link w:val="PodnaslovZnak"/>
    <w:autoRedefine/>
    <w:qFormat/>
    <w:rsid w:val="005670E1"/>
    <w:pPr>
      <w:spacing w:line="240" w:lineRule="exact"/>
      <w:jc w:val="both"/>
      <w:outlineLvl w:val="1"/>
    </w:pPr>
    <w:rPr>
      <w:b/>
      <w:lang w:eastAsia="sl-SI"/>
    </w:rPr>
  </w:style>
  <w:style w:type="character" w:customStyle="1" w:styleId="PodnaslovZnak">
    <w:name w:val="Podnaslov Znak"/>
    <w:link w:val="Podnaslov"/>
    <w:rsid w:val="005670E1"/>
    <w:rPr>
      <w:rFonts w:ascii="Arial" w:hAnsi="Arial"/>
      <w:b/>
      <w:szCs w:val="24"/>
    </w:rPr>
  </w:style>
  <w:style w:type="paragraph" w:styleId="NaslovTOC">
    <w:name w:val="TOC Heading"/>
    <w:basedOn w:val="Naslov1"/>
    <w:next w:val="Navaden"/>
    <w:uiPriority w:val="39"/>
    <w:unhideWhenUsed/>
    <w:qFormat/>
    <w:rsid w:val="00002BB3"/>
    <w:pPr>
      <w:keepLines/>
      <w:spacing w:line="259" w:lineRule="auto"/>
      <w:outlineLvl w:val="9"/>
    </w:pPr>
    <w:rPr>
      <w:rFonts w:ascii="Calibri Light" w:hAnsi="Calibri Light"/>
      <w:b w:val="0"/>
      <w:color w:val="2E74B5"/>
      <w:kern w:val="0"/>
      <w:sz w:val="32"/>
    </w:rPr>
  </w:style>
  <w:style w:type="paragraph" w:styleId="Kazalovsebine1">
    <w:name w:val="toc 1"/>
    <w:basedOn w:val="Navaden"/>
    <w:next w:val="Navaden"/>
    <w:autoRedefine/>
    <w:uiPriority w:val="39"/>
    <w:rsid w:val="00B15DCF"/>
    <w:pPr>
      <w:tabs>
        <w:tab w:val="left" w:pos="400"/>
        <w:tab w:val="right" w:leader="dot" w:pos="8488"/>
      </w:tabs>
      <w:spacing w:before="120" w:after="120"/>
    </w:pPr>
    <w:rPr>
      <w:rFonts w:cs="Arial"/>
      <w:bCs/>
      <w:caps/>
      <w:noProof/>
      <w:sz w:val="18"/>
      <w:szCs w:val="18"/>
    </w:rPr>
  </w:style>
  <w:style w:type="paragraph" w:styleId="Kazalovsebine2">
    <w:name w:val="toc 2"/>
    <w:basedOn w:val="Navaden"/>
    <w:next w:val="Navaden"/>
    <w:autoRedefine/>
    <w:uiPriority w:val="39"/>
    <w:rsid w:val="00002BB3"/>
    <w:pPr>
      <w:ind w:left="200"/>
    </w:pPr>
    <w:rPr>
      <w:rFonts w:ascii="Calibri" w:hAnsi="Calibri"/>
      <w:smallCaps/>
      <w:szCs w:val="20"/>
    </w:rPr>
  </w:style>
  <w:style w:type="paragraph" w:styleId="Kazalovsebine3">
    <w:name w:val="toc 3"/>
    <w:basedOn w:val="Navaden"/>
    <w:next w:val="Navaden"/>
    <w:autoRedefine/>
    <w:uiPriority w:val="39"/>
    <w:unhideWhenUsed/>
    <w:rsid w:val="00002BB3"/>
    <w:pPr>
      <w:ind w:left="400"/>
    </w:pPr>
    <w:rPr>
      <w:rFonts w:ascii="Calibri" w:hAnsi="Calibri"/>
      <w:i/>
      <w:iCs/>
      <w:szCs w:val="20"/>
    </w:rPr>
  </w:style>
  <w:style w:type="paragraph" w:styleId="Kazalovsebine4">
    <w:name w:val="toc 4"/>
    <w:basedOn w:val="Navaden"/>
    <w:next w:val="Navaden"/>
    <w:autoRedefine/>
    <w:rsid w:val="008924F0"/>
    <w:pPr>
      <w:ind w:left="600"/>
    </w:pPr>
    <w:rPr>
      <w:rFonts w:ascii="Calibri" w:hAnsi="Calibri"/>
      <w:sz w:val="18"/>
      <w:szCs w:val="18"/>
    </w:rPr>
  </w:style>
  <w:style w:type="paragraph" w:styleId="Kazalovsebine5">
    <w:name w:val="toc 5"/>
    <w:basedOn w:val="Navaden"/>
    <w:next w:val="Navaden"/>
    <w:autoRedefine/>
    <w:rsid w:val="008924F0"/>
    <w:pPr>
      <w:ind w:left="800"/>
    </w:pPr>
    <w:rPr>
      <w:rFonts w:ascii="Calibri" w:hAnsi="Calibri"/>
      <w:sz w:val="18"/>
      <w:szCs w:val="18"/>
    </w:rPr>
  </w:style>
  <w:style w:type="paragraph" w:styleId="Kazalovsebine6">
    <w:name w:val="toc 6"/>
    <w:basedOn w:val="Navaden"/>
    <w:next w:val="Navaden"/>
    <w:autoRedefine/>
    <w:rsid w:val="008924F0"/>
    <w:pPr>
      <w:ind w:left="1000"/>
    </w:pPr>
    <w:rPr>
      <w:rFonts w:ascii="Calibri" w:hAnsi="Calibri"/>
      <w:sz w:val="18"/>
      <w:szCs w:val="18"/>
    </w:rPr>
  </w:style>
  <w:style w:type="paragraph" w:styleId="Kazalovsebine7">
    <w:name w:val="toc 7"/>
    <w:basedOn w:val="Navaden"/>
    <w:next w:val="Navaden"/>
    <w:autoRedefine/>
    <w:rsid w:val="008924F0"/>
    <w:pPr>
      <w:ind w:left="1200"/>
    </w:pPr>
    <w:rPr>
      <w:rFonts w:ascii="Calibri" w:hAnsi="Calibri"/>
      <w:sz w:val="18"/>
      <w:szCs w:val="18"/>
    </w:rPr>
  </w:style>
  <w:style w:type="paragraph" w:styleId="Kazalovsebine8">
    <w:name w:val="toc 8"/>
    <w:basedOn w:val="Navaden"/>
    <w:next w:val="Navaden"/>
    <w:autoRedefine/>
    <w:rsid w:val="008924F0"/>
    <w:pPr>
      <w:ind w:left="1400"/>
    </w:pPr>
    <w:rPr>
      <w:rFonts w:ascii="Calibri" w:hAnsi="Calibri"/>
      <w:sz w:val="18"/>
      <w:szCs w:val="18"/>
    </w:rPr>
  </w:style>
  <w:style w:type="paragraph" w:styleId="Kazalovsebine9">
    <w:name w:val="toc 9"/>
    <w:basedOn w:val="Navaden"/>
    <w:next w:val="Navaden"/>
    <w:autoRedefine/>
    <w:rsid w:val="008924F0"/>
    <w:pPr>
      <w:ind w:left="1600"/>
    </w:pPr>
    <w:rPr>
      <w:rFonts w:ascii="Calibri" w:hAnsi="Calibri"/>
      <w:sz w:val="18"/>
      <w:szCs w:val="18"/>
    </w:rPr>
  </w:style>
  <w:style w:type="paragraph" w:customStyle="1" w:styleId="Title1">
    <w:name w:val="Title 1"/>
    <w:basedOn w:val="Navaden"/>
    <w:rsid w:val="00756002"/>
    <w:pPr>
      <w:spacing w:before="360" w:after="240" w:line="240" w:lineRule="auto"/>
      <w:jc w:val="right"/>
    </w:pPr>
    <w:rPr>
      <w:sz w:val="48"/>
      <w:szCs w:val="20"/>
      <w:lang w:val="en-GB" w:eastAsia="sl-SI"/>
    </w:rPr>
  </w:style>
  <w:style w:type="paragraph" w:customStyle="1" w:styleId="Neotevilenodstavek">
    <w:name w:val="Neoštevilčen odstavek"/>
    <w:basedOn w:val="Navaden"/>
    <w:link w:val="NeotevilenodstavekZnak"/>
    <w:qFormat/>
    <w:rsid w:val="00A0535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05354"/>
    <w:rPr>
      <w:rFonts w:ascii="Arial" w:hAnsi="Arial" w:cs="Arial"/>
      <w:sz w:val="22"/>
      <w:szCs w:val="22"/>
    </w:rPr>
  </w:style>
  <w:style w:type="paragraph" w:customStyle="1" w:styleId="Style8">
    <w:name w:val="Style8"/>
    <w:basedOn w:val="Navaden"/>
    <w:uiPriority w:val="99"/>
    <w:rsid w:val="006E27D7"/>
    <w:pPr>
      <w:widowControl w:val="0"/>
      <w:autoSpaceDE w:val="0"/>
      <w:autoSpaceDN w:val="0"/>
      <w:adjustRightInd w:val="0"/>
      <w:spacing w:line="277" w:lineRule="exact"/>
      <w:jc w:val="both"/>
    </w:pPr>
    <w:rPr>
      <w:rFonts w:cs="Arial"/>
      <w:sz w:val="24"/>
      <w:lang w:eastAsia="sl-SI"/>
    </w:rPr>
  </w:style>
  <w:style w:type="paragraph" w:customStyle="1" w:styleId="Style9">
    <w:name w:val="Style9"/>
    <w:basedOn w:val="Navaden"/>
    <w:uiPriority w:val="99"/>
    <w:rsid w:val="006E27D7"/>
    <w:pPr>
      <w:widowControl w:val="0"/>
      <w:autoSpaceDE w:val="0"/>
      <w:autoSpaceDN w:val="0"/>
      <w:adjustRightInd w:val="0"/>
      <w:spacing w:line="240" w:lineRule="auto"/>
    </w:pPr>
    <w:rPr>
      <w:rFonts w:cs="Arial"/>
      <w:sz w:val="24"/>
      <w:lang w:eastAsia="sl-SI"/>
    </w:rPr>
  </w:style>
  <w:style w:type="character" w:customStyle="1" w:styleId="FontStyle23">
    <w:name w:val="Font Style23"/>
    <w:uiPriority w:val="99"/>
    <w:rsid w:val="006E27D7"/>
    <w:rPr>
      <w:rFonts w:ascii="Arial" w:hAnsi="Arial" w:cs="Arial"/>
      <w:sz w:val="22"/>
      <w:szCs w:val="22"/>
    </w:rPr>
  </w:style>
  <w:style w:type="character" w:customStyle="1" w:styleId="FontStyle24">
    <w:name w:val="Font Style24"/>
    <w:uiPriority w:val="99"/>
    <w:rsid w:val="006E27D7"/>
    <w:rPr>
      <w:rFonts w:ascii="Arial Narrow" w:hAnsi="Arial Narrow" w:cs="Arial Narrow"/>
      <w:sz w:val="12"/>
      <w:szCs w:val="12"/>
    </w:rPr>
  </w:style>
  <w:style w:type="character" w:customStyle="1" w:styleId="FontStyle25">
    <w:name w:val="Font Style25"/>
    <w:uiPriority w:val="99"/>
    <w:rsid w:val="006E27D7"/>
    <w:rPr>
      <w:rFonts w:ascii="Arial" w:hAnsi="Arial" w:cs="Arial"/>
      <w:sz w:val="10"/>
      <w:szCs w:val="10"/>
    </w:rPr>
  </w:style>
  <w:style w:type="paragraph" w:customStyle="1" w:styleId="Style7">
    <w:name w:val="Style7"/>
    <w:basedOn w:val="Navaden"/>
    <w:uiPriority w:val="99"/>
    <w:rsid w:val="006E27D7"/>
    <w:pPr>
      <w:widowControl w:val="0"/>
      <w:autoSpaceDE w:val="0"/>
      <w:autoSpaceDN w:val="0"/>
      <w:adjustRightInd w:val="0"/>
      <w:spacing w:line="264" w:lineRule="exact"/>
      <w:jc w:val="both"/>
    </w:pPr>
    <w:rPr>
      <w:rFonts w:ascii="Franklin Gothic Medium" w:hAnsi="Franklin Gothic Medium"/>
      <w:sz w:val="24"/>
      <w:lang w:eastAsia="sl-SI"/>
    </w:rPr>
  </w:style>
  <w:style w:type="character" w:customStyle="1" w:styleId="FontStyle20">
    <w:name w:val="Font Style20"/>
    <w:uiPriority w:val="99"/>
    <w:rsid w:val="006E27D7"/>
    <w:rPr>
      <w:rFonts w:ascii="Franklin Gothic Medium" w:hAnsi="Franklin Gothic Medium" w:cs="Franklin Gothic Medium"/>
      <w:sz w:val="20"/>
      <w:szCs w:val="20"/>
    </w:rPr>
  </w:style>
  <w:style w:type="paragraph" w:customStyle="1" w:styleId="Style2">
    <w:name w:val="Style2"/>
    <w:basedOn w:val="Navaden"/>
    <w:uiPriority w:val="99"/>
    <w:rsid w:val="006E27D7"/>
    <w:pPr>
      <w:widowControl w:val="0"/>
      <w:autoSpaceDE w:val="0"/>
      <w:autoSpaceDN w:val="0"/>
      <w:adjustRightInd w:val="0"/>
      <w:spacing w:line="291" w:lineRule="exact"/>
      <w:jc w:val="both"/>
    </w:pPr>
    <w:rPr>
      <w:rFonts w:ascii="Segoe UI" w:hAnsi="Segoe UI" w:cs="Segoe UI"/>
      <w:sz w:val="24"/>
      <w:lang w:eastAsia="sl-SI"/>
    </w:rPr>
  </w:style>
  <w:style w:type="character" w:customStyle="1" w:styleId="FontStyle17">
    <w:name w:val="Font Style17"/>
    <w:uiPriority w:val="99"/>
    <w:rsid w:val="006E27D7"/>
    <w:rPr>
      <w:rFonts w:ascii="Arial" w:hAnsi="Arial" w:cs="Arial"/>
      <w:b/>
      <w:bCs/>
      <w:sz w:val="20"/>
      <w:szCs w:val="20"/>
    </w:rPr>
  </w:style>
  <w:style w:type="character" w:customStyle="1" w:styleId="FontStyle19">
    <w:name w:val="Font Style19"/>
    <w:uiPriority w:val="99"/>
    <w:rsid w:val="006E27D7"/>
    <w:rPr>
      <w:rFonts w:ascii="Arial" w:hAnsi="Arial" w:cs="Arial"/>
      <w:i/>
      <w:iCs/>
      <w:sz w:val="20"/>
      <w:szCs w:val="20"/>
    </w:rPr>
  </w:style>
  <w:style w:type="paragraph" w:customStyle="1" w:styleId="Default">
    <w:name w:val="Default"/>
    <w:rsid w:val="00D85B42"/>
    <w:pPr>
      <w:autoSpaceDE w:val="0"/>
      <w:autoSpaceDN w:val="0"/>
      <w:adjustRightInd w:val="0"/>
    </w:pPr>
    <w:rPr>
      <w:rFonts w:eastAsia="Calibri"/>
      <w:color w:val="000000"/>
      <w:sz w:val="24"/>
      <w:szCs w:val="24"/>
      <w:lang w:eastAsia="en-US"/>
    </w:rPr>
  </w:style>
  <w:style w:type="character" w:styleId="Poudarek">
    <w:name w:val="Emphasis"/>
    <w:uiPriority w:val="20"/>
    <w:qFormat/>
    <w:rsid w:val="00E265B8"/>
    <w:rPr>
      <w:i/>
      <w:iCs/>
    </w:rPr>
  </w:style>
  <w:style w:type="paragraph" w:styleId="Brezrazmikov">
    <w:name w:val="No Spacing"/>
    <w:uiPriority w:val="1"/>
    <w:qFormat/>
    <w:rsid w:val="004C3C31"/>
    <w:rPr>
      <w:rFonts w:ascii="Calibri" w:eastAsia="Calibri" w:hAnsi="Calibri"/>
      <w:sz w:val="22"/>
      <w:szCs w:val="22"/>
      <w:lang w:eastAsia="en-US"/>
    </w:rPr>
  </w:style>
  <w:style w:type="character" w:customStyle="1" w:styleId="FontStyle15">
    <w:name w:val="Font Style15"/>
    <w:uiPriority w:val="99"/>
    <w:rsid w:val="00CB707C"/>
    <w:rPr>
      <w:rFonts w:ascii="Times New Roman" w:hAnsi="Times New Roman" w:cs="Times New Roman"/>
      <w:sz w:val="22"/>
      <w:szCs w:val="22"/>
    </w:rPr>
  </w:style>
  <w:style w:type="paragraph" w:customStyle="1" w:styleId="NoParagraphStyle">
    <w:name w:val="[No Paragraph Style]"/>
    <w:link w:val="NoParagraphStyleChar"/>
    <w:rsid w:val="00D96D4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NoParagraphStyleChar">
    <w:name w:val="[No Paragraph Style] Char"/>
    <w:link w:val="NoParagraphStyle"/>
    <w:rsid w:val="00D96D4C"/>
    <w:rPr>
      <w:rFonts w:ascii="Minion Pro" w:hAnsi="Minion Pro" w:cs="Minion Pro"/>
      <w:color w:val="000000"/>
      <w:sz w:val="24"/>
      <w:szCs w:val="24"/>
      <w:lang w:val="en-GB"/>
    </w:rPr>
  </w:style>
  <w:style w:type="paragraph" w:customStyle="1" w:styleId="4Tekst">
    <w:name w:val="4. Tekst"/>
    <w:basedOn w:val="NoParagraphStyle"/>
    <w:qFormat/>
    <w:rsid w:val="00D96D4C"/>
    <w:pPr>
      <w:suppressAutoHyphens/>
      <w:spacing w:line="276" w:lineRule="auto"/>
      <w:jc w:val="both"/>
    </w:pPr>
    <w:rPr>
      <w:rFonts w:ascii="CorporateSTEE" w:hAnsi="CorporateSTEE" w:cs="CorporateSTEE"/>
      <w:sz w:val="23"/>
      <w:szCs w:val="23"/>
    </w:rPr>
  </w:style>
  <w:style w:type="paragraph" w:customStyle="1" w:styleId="alineazaodstavkom">
    <w:name w:val="alineazaodstavkom"/>
    <w:basedOn w:val="Navaden"/>
    <w:rsid w:val="00C2482B"/>
    <w:pPr>
      <w:spacing w:before="100" w:beforeAutospacing="1" w:after="100" w:afterAutospacing="1" w:line="240" w:lineRule="auto"/>
    </w:pPr>
    <w:rPr>
      <w:rFonts w:ascii="Times New Roman" w:hAnsi="Times New Roman"/>
      <w:sz w:val="24"/>
      <w:lang w:eastAsia="sl-SI"/>
    </w:rPr>
  </w:style>
  <w:style w:type="paragraph" w:customStyle="1" w:styleId="BodytextComide">
    <w:name w:val="Body text (Comide)"/>
    <w:basedOn w:val="Navaden"/>
    <w:rsid w:val="009D4413"/>
    <w:pPr>
      <w:spacing w:after="240" w:line="240" w:lineRule="auto"/>
      <w:jc w:val="both"/>
    </w:pPr>
    <w:rPr>
      <w:rFonts w:ascii="Times New Roman" w:hAnsi="Times New Roman"/>
      <w:sz w:val="24"/>
      <w:szCs w:val="20"/>
      <w:lang w:val="en-GB" w:eastAsia="sl-SI"/>
    </w:rPr>
  </w:style>
  <w:style w:type="paragraph" w:customStyle="1" w:styleId="Style14">
    <w:name w:val="Style14"/>
    <w:basedOn w:val="Navaden"/>
    <w:uiPriority w:val="99"/>
    <w:rsid w:val="00284EE1"/>
    <w:pPr>
      <w:widowControl w:val="0"/>
      <w:autoSpaceDE w:val="0"/>
      <w:autoSpaceDN w:val="0"/>
      <w:adjustRightInd w:val="0"/>
      <w:spacing w:line="254" w:lineRule="exact"/>
      <w:ind w:hanging="331"/>
      <w:jc w:val="both"/>
    </w:pPr>
    <w:rPr>
      <w:rFonts w:cs="Arial"/>
      <w:sz w:val="24"/>
      <w:lang w:eastAsia="sl-SI"/>
    </w:rPr>
  </w:style>
  <w:style w:type="character" w:customStyle="1" w:styleId="FontStyle26">
    <w:name w:val="Font Style26"/>
    <w:uiPriority w:val="99"/>
    <w:rsid w:val="00284EE1"/>
    <w:rPr>
      <w:rFonts w:ascii="Arial" w:hAnsi="Arial" w:cs="Arial"/>
      <w:sz w:val="22"/>
      <w:szCs w:val="22"/>
    </w:rPr>
  </w:style>
  <w:style w:type="paragraph" w:customStyle="1" w:styleId="Style1">
    <w:name w:val="Style1"/>
    <w:basedOn w:val="Navaden"/>
    <w:uiPriority w:val="99"/>
    <w:rsid w:val="00284EE1"/>
    <w:pPr>
      <w:widowControl w:val="0"/>
      <w:autoSpaceDE w:val="0"/>
      <w:autoSpaceDN w:val="0"/>
      <w:adjustRightInd w:val="0"/>
      <w:spacing w:line="250" w:lineRule="exact"/>
      <w:jc w:val="both"/>
    </w:pPr>
    <w:rPr>
      <w:rFonts w:cs="Arial"/>
      <w:sz w:val="24"/>
      <w:lang w:eastAsia="sl-SI"/>
    </w:rPr>
  </w:style>
  <w:style w:type="paragraph" w:customStyle="1" w:styleId="Style15">
    <w:name w:val="Style15"/>
    <w:basedOn w:val="Navaden"/>
    <w:uiPriority w:val="99"/>
    <w:rsid w:val="00284EE1"/>
    <w:pPr>
      <w:widowControl w:val="0"/>
      <w:autoSpaceDE w:val="0"/>
      <w:autoSpaceDN w:val="0"/>
      <w:adjustRightInd w:val="0"/>
      <w:spacing w:line="254" w:lineRule="exact"/>
      <w:jc w:val="both"/>
    </w:pPr>
    <w:rPr>
      <w:rFonts w:cs="Arial"/>
      <w:sz w:val="24"/>
      <w:lang w:eastAsia="sl-SI"/>
    </w:rPr>
  </w:style>
  <w:style w:type="paragraph" w:customStyle="1" w:styleId="Style13">
    <w:name w:val="Style13"/>
    <w:basedOn w:val="Navaden"/>
    <w:uiPriority w:val="99"/>
    <w:rsid w:val="000A08D4"/>
    <w:pPr>
      <w:widowControl w:val="0"/>
      <w:autoSpaceDE w:val="0"/>
      <w:autoSpaceDN w:val="0"/>
      <w:adjustRightInd w:val="0"/>
      <w:spacing w:line="240" w:lineRule="auto"/>
      <w:jc w:val="both"/>
    </w:pPr>
    <w:rPr>
      <w:rFonts w:cs="Arial"/>
      <w:sz w:val="24"/>
      <w:lang w:eastAsia="sl-SI"/>
    </w:rPr>
  </w:style>
  <w:style w:type="character" w:customStyle="1" w:styleId="FontStyle14">
    <w:name w:val="Font Style14"/>
    <w:uiPriority w:val="99"/>
    <w:rsid w:val="0088358D"/>
    <w:rPr>
      <w:rFonts w:ascii="Times New Roman" w:hAnsi="Times New Roman" w:cs="Times New Roman"/>
      <w:sz w:val="22"/>
      <w:szCs w:val="22"/>
    </w:rPr>
  </w:style>
  <w:style w:type="paragraph" w:customStyle="1" w:styleId="Style10">
    <w:name w:val="Style10"/>
    <w:basedOn w:val="Navaden"/>
    <w:uiPriority w:val="99"/>
    <w:rsid w:val="0088358D"/>
    <w:pPr>
      <w:widowControl w:val="0"/>
      <w:autoSpaceDE w:val="0"/>
      <w:autoSpaceDN w:val="0"/>
      <w:adjustRightInd w:val="0"/>
      <w:spacing w:line="240" w:lineRule="auto"/>
    </w:pPr>
    <w:rPr>
      <w:rFonts w:ascii="Times New Roman" w:hAnsi="Times New Roman"/>
      <w:sz w:val="24"/>
      <w:lang w:eastAsia="sl-SI"/>
    </w:rPr>
  </w:style>
  <w:style w:type="paragraph" w:customStyle="1" w:styleId="Style11">
    <w:name w:val="Style11"/>
    <w:basedOn w:val="Navaden"/>
    <w:uiPriority w:val="99"/>
    <w:rsid w:val="0088358D"/>
    <w:pPr>
      <w:widowControl w:val="0"/>
      <w:autoSpaceDE w:val="0"/>
      <w:autoSpaceDN w:val="0"/>
      <w:adjustRightInd w:val="0"/>
      <w:spacing w:line="276" w:lineRule="exact"/>
      <w:jc w:val="both"/>
    </w:pPr>
    <w:rPr>
      <w:rFonts w:ascii="Times New Roman" w:hAnsi="Times New Roman"/>
      <w:sz w:val="24"/>
      <w:lang w:eastAsia="sl-SI"/>
    </w:rPr>
  </w:style>
  <w:style w:type="paragraph" w:customStyle="1" w:styleId="Style12">
    <w:name w:val="Style12"/>
    <w:basedOn w:val="Navaden"/>
    <w:uiPriority w:val="99"/>
    <w:rsid w:val="008609BC"/>
    <w:pPr>
      <w:widowControl w:val="0"/>
      <w:autoSpaceDE w:val="0"/>
      <w:autoSpaceDN w:val="0"/>
      <w:adjustRightInd w:val="0"/>
      <w:spacing w:line="240" w:lineRule="auto"/>
    </w:pPr>
    <w:rPr>
      <w:rFonts w:ascii="Calibri" w:hAnsi="Calibri"/>
      <w:sz w:val="24"/>
      <w:lang w:eastAsia="sl-SI"/>
    </w:rPr>
  </w:style>
  <w:style w:type="character" w:customStyle="1" w:styleId="st">
    <w:name w:val="st"/>
    <w:rsid w:val="006067F8"/>
  </w:style>
  <w:style w:type="paragraph" w:customStyle="1" w:styleId="odstavek1">
    <w:name w:val="odstavek1"/>
    <w:basedOn w:val="Navaden"/>
    <w:rsid w:val="00095C3D"/>
    <w:pPr>
      <w:spacing w:before="240" w:line="240" w:lineRule="auto"/>
      <w:ind w:firstLine="1021"/>
      <w:jc w:val="both"/>
    </w:pPr>
    <w:rPr>
      <w:rFonts w:cs="Arial"/>
      <w:sz w:val="22"/>
      <w:szCs w:val="22"/>
      <w:lang w:eastAsia="sl-SI"/>
    </w:rPr>
  </w:style>
  <w:style w:type="paragraph" w:customStyle="1" w:styleId="Style16">
    <w:name w:val="Style16"/>
    <w:basedOn w:val="Navaden"/>
    <w:uiPriority w:val="99"/>
    <w:rsid w:val="00E828F2"/>
    <w:pPr>
      <w:widowControl w:val="0"/>
      <w:autoSpaceDE w:val="0"/>
      <w:autoSpaceDN w:val="0"/>
      <w:adjustRightInd w:val="0"/>
      <w:spacing w:line="230" w:lineRule="exact"/>
      <w:jc w:val="both"/>
    </w:pPr>
    <w:rPr>
      <w:rFonts w:cs="Arial"/>
      <w:sz w:val="24"/>
      <w:lang w:eastAsia="sl-SI"/>
    </w:rPr>
  </w:style>
  <w:style w:type="character" w:customStyle="1" w:styleId="FontStyle28">
    <w:name w:val="Font Style28"/>
    <w:uiPriority w:val="99"/>
    <w:rsid w:val="00E828F2"/>
    <w:rPr>
      <w:rFonts w:ascii="Arial" w:hAnsi="Arial" w:cs="Arial"/>
      <w:sz w:val="18"/>
      <w:szCs w:val="18"/>
    </w:rPr>
  </w:style>
  <w:style w:type="character" w:customStyle="1" w:styleId="FontStyle30">
    <w:name w:val="Font Style30"/>
    <w:uiPriority w:val="99"/>
    <w:rsid w:val="00AD3EF0"/>
    <w:rPr>
      <w:rFonts w:ascii="Arial" w:hAnsi="Arial" w:cs="Arial"/>
      <w:b/>
      <w:bCs/>
      <w:sz w:val="20"/>
      <w:szCs w:val="20"/>
    </w:rPr>
  </w:style>
  <w:style w:type="character" w:customStyle="1" w:styleId="FontStyle12">
    <w:name w:val="Font Style12"/>
    <w:uiPriority w:val="99"/>
    <w:rsid w:val="00BD6773"/>
    <w:rPr>
      <w:rFonts w:ascii="Times New Roman" w:hAnsi="Times New Roman" w:cs="Times New Roman"/>
      <w:sz w:val="20"/>
      <w:szCs w:val="20"/>
    </w:rPr>
  </w:style>
  <w:style w:type="character" w:customStyle="1" w:styleId="FontStyle22">
    <w:name w:val="Font Style22"/>
    <w:uiPriority w:val="99"/>
    <w:rsid w:val="00BD6773"/>
    <w:rPr>
      <w:rFonts w:ascii="Arial" w:hAnsi="Arial" w:cs="Arial"/>
      <w:sz w:val="20"/>
      <w:szCs w:val="20"/>
    </w:rPr>
  </w:style>
  <w:style w:type="character" w:customStyle="1" w:styleId="FontStyle29">
    <w:name w:val="Font Style29"/>
    <w:uiPriority w:val="99"/>
    <w:rsid w:val="00E303D5"/>
    <w:rPr>
      <w:rFonts w:ascii="Calibri" w:hAnsi="Calibri" w:cs="Calibri"/>
      <w:sz w:val="18"/>
      <w:szCs w:val="18"/>
    </w:rPr>
  </w:style>
  <w:style w:type="character" w:customStyle="1" w:styleId="FontStyle31">
    <w:name w:val="Font Style31"/>
    <w:uiPriority w:val="99"/>
    <w:rsid w:val="00E303D5"/>
    <w:rPr>
      <w:rFonts w:ascii="Calibri" w:hAnsi="Calibri" w:cs="Calibri"/>
      <w:sz w:val="18"/>
      <w:szCs w:val="18"/>
    </w:rPr>
  </w:style>
  <w:style w:type="character" w:customStyle="1" w:styleId="FontStyle42">
    <w:name w:val="Font Style42"/>
    <w:uiPriority w:val="99"/>
    <w:rsid w:val="00E303D5"/>
    <w:rPr>
      <w:rFonts w:ascii="Calibri" w:hAnsi="Calibri" w:cs="Calibri"/>
      <w:b/>
      <w:bCs/>
      <w:sz w:val="18"/>
      <w:szCs w:val="18"/>
    </w:rPr>
  </w:style>
  <w:style w:type="character" w:customStyle="1" w:styleId="FontStyle32">
    <w:name w:val="Font Style32"/>
    <w:uiPriority w:val="99"/>
    <w:rsid w:val="00E27CA6"/>
    <w:rPr>
      <w:rFonts w:ascii="Calibri" w:hAnsi="Calibri" w:cs="Calibri"/>
      <w:sz w:val="22"/>
      <w:szCs w:val="22"/>
    </w:rPr>
  </w:style>
  <w:style w:type="character" w:customStyle="1" w:styleId="FontStyle33">
    <w:name w:val="Font Style33"/>
    <w:uiPriority w:val="99"/>
    <w:rsid w:val="00E27CA6"/>
    <w:rPr>
      <w:rFonts w:ascii="Calibri" w:hAnsi="Calibri" w:cs="Calibri"/>
      <w:i/>
      <w:iCs/>
      <w:sz w:val="28"/>
      <w:szCs w:val="28"/>
    </w:rPr>
  </w:style>
  <w:style w:type="paragraph" w:styleId="Revizija">
    <w:name w:val="Revision"/>
    <w:hidden/>
    <w:uiPriority w:val="99"/>
    <w:semiHidden/>
    <w:rsid w:val="00B632B6"/>
    <w:rPr>
      <w:rFonts w:ascii="Arial" w:hAnsi="Arial"/>
      <w:szCs w:val="24"/>
      <w:lang w:eastAsia="en-US"/>
    </w:rPr>
  </w:style>
  <w:style w:type="character" w:customStyle="1" w:styleId="Nerazreenaomemba1">
    <w:name w:val="Nerazrešena omemba1"/>
    <w:basedOn w:val="Privzetapisavaodstavka"/>
    <w:uiPriority w:val="99"/>
    <w:semiHidden/>
    <w:unhideWhenUsed/>
    <w:rsid w:val="00B400AD"/>
    <w:rPr>
      <w:color w:val="605E5C"/>
      <w:shd w:val="clear" w:color="auto" w:fill="E1DFDD"/>
    </w:rPr>
  </w:style>
  <w:style w:type="character" w:customStyle="1" w:styleId="FontStyle37">
    <w:name w:val="Font Style37"/>
    <w:basedOn w:val="Privzetapisavaodstavka"/>
    <w:uiPriority w:val="99"/>
    <w:rsid w:val="00841FF6"/>
    <w:rPr>
      <w:rFonts w:ascii="Lucida Sans Unicode" w:hAnsi="Lucida Sans Unicode" w:cs="Lucida Sans Unicode"/>
      <w:sz w:val="18"/>
      <w:szCs w:val="18"/>
    </w:rPr>
  </w:style>
  <w:style w:type="character" w:customStyle="1" w:styleId="Nerazreenaomemba2">
    <w:name w:val="Nerazrešena omemba2"/>
    <w:basedOn w:val="Privzetapisavaodstavka"/>
    <w:uiPriority w:val="99"/>
    <w:semiHidden/>
    <w:unhideWhenUsed/>
    <w:rsid w:val="003067E8"/>
    <w:rPr>
      <w:color w:val="605E5C"/>
      <w:shd w:val="clear" w:color="auto" w:fill="E1DFDD"/>
    </w:rPr>
  </w:style>
  <w:style w:type="character" w:customStyle="1" w:styleId="Naslov2Znak">
    <w:name w:val="Naslov 2 Znak"/>
    <w:basedOn w:val="Privzetapisavaodstavka"/>
    <w:link w:val="Naslov2"/>
    <w:rsid w:val="00CC2CDE"/>
    <w:rPr>
      <w:rFonts w:asciiTheme="majorHAnsi" w:eastAsiaTheme="majorEastAsia" w:hAnsiTheme="majorHAnsi" w:cstheme="majorBidi"/>
      <w:color w:val="2E74B5" w:themeColor="accent1" w:themeShade="BF"/>
      <w:sz w:val="26"/>
      <w:szCs w:val="26"/>
      <w:lang w:eastAsia="en-US"/>
    </w:rPr>
  </w:style>
  <w:style w:type="table" w:customStyle="1" w:styleId="TableGrid">
    <w:name w:val="TableGrid"/>
    <w:rsid w:val="004A75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E33FA6"/>
    <w:rPr>
      <w:rFonts w:asciiTheme="majorHAnsi" w:eastAsiaTheme="majorEastAsia" w:hAnsiTheme="majorHAnsi" w:cstheme="majorBidi"/>
      <w:color w:val="1F4D78" w:themeColor="accent1" w:themeShade="7F"/>
      <w:sz w:val="24"/>
      <w:szCs w:val="24"/>
      <w:lang w:eastAsia="en-US"/>
    </w:rPr>
  </w:style>
  <w:style w:type="paragraph" w:customStyle="1" w:styleId="v1msolistparagraph">
    <w:name w:val="v1msolistparagraph"/>
    <w:basedOn w:val="Navaden"/>
    <w:rsid w:val="00641D94"/>
    <w:pPr>
      <w:spacing w:before="100" w:beforeAutospacing="1" w:after="100" w:afterAutospacing="1" w:line="240" w:lineRule="auto"/>
    </w:pPr>
    <w:rPr>
      <w:rFonts w:ascii="Times New Roman" w:hAnsi="Times New Roman"/>
      <w:sz w:val="24"/>
      <w:lang w:eastAsia="sl-SI"/>
    </w:rPr>
  </w:style>
  <w:style w:type="character" w:customStyle="1" w:styleId="FontStyle13">
    <w:name w:val="Font Style13"/>
    <w:uiPriority w:val="99"/>
    <w:rsid w:val="00CD7B92"/>
    <w:rPr>
      <w:rFonts w:ascii="Arial" w:hAnsi="Arial" w:cs="Arial"/>
      <w:color w:val="000000"/>
      <w:sz w:val="22"/>
      <w:szCs w:val="22"/>
    </w:rPr>
  </w:style>
  <w:style w:type="paragraph" w:styleId="Telobesedila">
    <w:name w:val="Body Text"/>
    <w:basedOn w:val="Navaden"/>
    <w:link w:val="TelobesedilaZnak"/>
    <w:semiHidden/>
    <w:unhideWhenUsed/>
    <w:rsid w:val="004D5DAD"/>
    <w:pPr>
      <w:spacing w:after="120"/>
    </w:pPr>
  </w:style>
  <w:style w:type="character" w:customStyle="1" w:styleId="TelobesedilaZnak">
    <w:name w:val="Telo besedila Znak"/>
    <w:basedOn w:val="Privzetapisavaodstavka"/>
    <w:link w:val="Telobesedila"/>
    <w:semiHidden/>
    <w:rsid w:val="004D5DAD"/>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08453">
      <w:bodyDiv w:val="1"/>
      <w:marLeft w:val="0"/>
      <w:marRight w:val="0"/>
      <w:marTop w:val="0"/>
      <w:marBottom w:val="0"/>
      <w:divBdr>
        <w:top w:val="none" w:sz="0" w:space="0" w:color="auto"/>
        <w:left w:val="none" w:sz="0" w:space="0" w:color="auto"/>
        <w:bottom w:val="none" w:sz="0" w:space="0" w:color="auto"/>
        <w:right w:val="none" w:sz="0" w:space="0" w:color="auto"/>
      </w:divBdr>
      <w:divsChild>
        <w:div w:id="117070704">
          <w:marLeft w:val="0"/>
          <w:marRight w:val="0"/>
          <w:marTop w:val="0"/>
          <w:marBottom w:val="120"/>
          <w:divBdr>
            <w:top w:val="none" w:sz="0" w:space="0" w:color="auto"/>
            <w:left w:val="none" w:sz="0" w:space="0" w:color="auto"/>
            <w:bottom w:val="none" w:sz="0" w:space="0" w:color="auto"/>
            <w:right w:val="none" w:sz="0" w:space="0" w:color="auto"/>
          </w:divBdr>
        </w:div>
        <w:div w:id="524254595">
          <w:marLeft w:val="0"/>
          <w:marRight w:val="0"/>
          <w:marTop w:val="0"/>
          <w:marBottom w:val="120"/>
          <w:divBdr>
            <w:top w:val="none" w:sz="0" w:space="0" w:color="auto"/>
            <w:left w:val="none" w:sz="0" w:space="0" w:color="auto"/>
            <w:bottom w:val="none" w:sz="0" w:space="0" w:color="auto"/>
            <w:right w:val="none" w:sz="0" w:space="0" w:color="auto"/>
          </w:divBdr>
        </w:div>
        <w:div w:id="748229457">
          <w:marLeft w:val="0"/>
          <w:marRight w:val="0"/>
          <w:marTop w:val="0"/>
          <w:marBottom w:val="120"/>
          <w:divBdr>
            <w:top w:val="none" w:sz="0" w:space="0" w:color="auto"/>
            <w:left w:val="none" w:sz="0" w:space="0" w:color="auto"/>
            <w:bottom w:val="none" w:sz="0" w:space="0" w:color="auto"/>
            <w:right w:val="none" w:sz="0" w:space="0" w:color="auto"/>
          </w:divBdr>
        </w:div>
        <w:div w:id="1411931233">
          <w:marLeft w:val="0"/>
          <w:marRight w:val="0"/>
          <w:marTop w:val="0"/>
          <w:marBottom w:val="120"/>
          <w:divBdr>
            <w:top w:val="none" w:sz="0" w:space="0" w:color="auto"/>
            <w:left w:val="none" w:sz="0" w:space="0" w:color="auto"/>
            <w:bottom w:val="none" w:sz="0" w:space="0" w:color="auto"/>
            <w:right w:val="none" w:sz="0" w:space="0" w:color="auto"/>
          </w:divBdr>
        </w:div>
        <w:div w:id="2130272270">
          <w:marLeft w:val="0"/>
          <w:marRight w:val="0"/>
          <w:marTop w:val="0"/>
          <w:marBottom w:val="120"/>
          <w:divBdr>
            <w:top w:val="none" w:sz="0" w:space="0" w:color="auto"/>
            <w:left w:val="none" w:sz="0" w:space="0" w:color="auto"/>
            <w:bottom w:val="none" w:sz="0" w:space="0" w:color="auto"/>
            <w:right w:val="none" w:sz="0" w:space="0" w:color="auto"/>
          </w:divBdr>
        </w:div>
      </w:divsChild>
    </w:div>
    <w:div w:id="464351855">
      <w:bodyDiv w:val="1"/>
      <w:marLeft w:val="0"/>
      <w:marRight w:val="0"/>
      <w:marTop w:val="0"/>
      <w:marBottom w:val="0"/>
      <w:divBdr>
        <w:top w:val="none" w:sz="0" w:space="0" w:color="auto"/>
        <w:left w:val="none" w:sz="0" w:space="0" w:color="auto"/>
        <w:bottom w:val="none" w:sz="0" w:space="0" w:color="auto"/>
        <w:right w:val="none" w:sz="0" w:space="0" w:color="auto"/>
      </w:divBdr>
    </w:div>
    <w:div w:id="632905801">
      <w:bodyDiv w:val="1"/>
      <w:marLeft w:val="0"/>
      <w:marRight w:val="0"/>
      <w:marTop w:val="0"/>
      <w:marBottom w:val="0"/>
      <w:divBdr>
        <w:top w:val="none" w:sz="0" w:space="0" w:color="auto"/>
        <w:left w:val="none" w:sz="0" w:space="0" w:color="auto"/>
        <w:bottom w:val="none" w:sz="0" w:space="0" w:color="auto"/>
        <w:right w:val="none" w:sz="0" w:space="0" w:color="auto"/>
      </w:divBdr>
    </w:div>
    <w:div w:id="944269688">
      <w:bodyDiv w:val="1"/>
      <w:marLeft w:val="0"/>
      <w:marRight w:val="0"/>
      <w:marTop w:val="0"/>
      <w:marBottom w:val="0"/>
      <w:divBdr>
        <w:top w:val="none" w:sz="0" w:space="0" w:color="auto"/>
        <w:left w:val="none" w:sz="0" w:space="0" w:color="auto"/>
        <w:bottom w:val="none" w:sz="0" w:space="0" w:color="auto"/>
        <w:right w:val="none" w:sz="0" w:space="0" w:color="auto"/>
      </w:divBdr>
      <w:divsChild>
        <w:div w:id="2013681549">
          <w:marLeft w:val="0"/>
          <w:marRight w:val="0"/>
          <w:marTop w:val="0"/>
          <w:marBottom w:val="0"/>
          <w:divBdr>
            <w:top w:val="none" w:sz="0" w:space="0" w:color="auto"/>
            <w:left w:val="none" w:sz="0" w:space="0" w:color="auto"/>
            <w:bottom w:val="none" w:sz="0" w:space="0" w:color="auto"/>
            <w:right w:val="none" w:sz="0" w:space="0" w:color="auto"/>
          </w:divBdr>
        </w:div>
        <w:div w:id="1669213868">
          <w:marLeft w:val="0"/>
          <w:marRight w:val="0"/>
          <w:marTop w:val="0"/>
          <w:marBottom w:val="0"/>
          <w:divBdr>
            <w:top w:val="none" w:sz="0" w:space="0" w:color="auto"/>
            <w:left w:val="none" w:sz="0" w:space="0" w:color="auto"/>
            <w:bottom w:val="none" w:sz="0" w:space="0" w:color="auto"/>
            <w:right w:val="none" w:sz="0" w:space="0" w:color="auto"/>
          </w:divBdr>
        </w:div>
        <w:div w:id="106507881">
          <w:marLeft w:val="0"/>
          <w:marRight w:val="0"/>
          <w:marTop w:val="0"/>
          <w:marBottom w:val="0"/>
          <w:divBdr>
            <w:top w:val="none" w:sz="0" w:space="0" w:color="auto"/>
            <w:left w:val="none" w:sz="0" w:space="0" w:color="auto"/>
            <w:bottom w:val="none" w:sz="0" w:space="0" w:color="auto"/>
            <w:right w:val="none" w:sz="0" w:space="0" w:color="auto"/>
          </w:divBdr>
        </w:div>
        <w:div w:id="2089646948">
          <w:marLeft w:val="0"/>
          <w:marRight w:val="0"/>
          <w:marTop w:val="0"/>
          <w:marBottom w:val="0"/>
          <w:divBdr>
            <w:top w:val="none" w:sz="0" w:space="0" w:color="auto"/>
            <w:left w:val="none" w:sz="0" w:space="0" w:color="auto"/>
            <w:bottom w:val="none" w:sz="0" w:space="0" w:color="auto"/>
            <w:right w:val="none" w:sz="0" w:space="0" w:color="auto"/>
          </w:divBdr>
        </w:div>
        <w:div w:id="1682050384">
          <w:marLeft w:val="0"/>
          <w:marRight w:val="0"/>
          <w:marTop w:val="0"/>
          <w:marBottom w:val="0"/>
          <w:divBdr>
            <w:top w:val="none" w:sz="0" w:space="0" w:color="auto"/>
            <w:left w:val="none" w:sz="0" w:space="0" w:color="auto"/>
            <w:bottom w:val="none" w:sz="0" w:space="0" w:color="auto"/>
            <w:right w:val="none" w:sz="0" w:space="0" w:color="auto"/>
          </w:divBdr>
        </w:div>
      </w:divsChild>
    </w:div>
    <w:div w:id="1092974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7">
          <w:marLeft w:val="0"/>
          <w:marRight w:val="0"/>
          <w:marTop w:val="0"/>
          <w:marBottom w:val="0"/>
          <w:divBdr>
            <w:top w:val="none" w:sz="0" w:space="0" w:color="auto"/>
            <w:left w:val="none" w:sz="0" w:space="0" w:color="auto"/>
            <w:bottom w:val="none" w:sz="0" w:space="0" w:color="auto"/>
            <w:right w:val="none" w:sz="0" w:space="0" w:color="auto"/>
          </w:divBdr>
        </w:div>
        <w:div w:id="781847578">
          <w:marLeft w:val="0"/>
          <w:marRight w:val="0"/>
          <w:marTop w:val="0"/>
          <w:marBottom w:val="0"/>
          <w:divBdr>
            <w:top w:val="none" w:sz="0" w:space="0" w:color="auto"/>
            <w:left w:val="none" w:sz="0" w:space="0" w:color="auto"/>
            <w:bottom w:val="none" w:sz="0" w:space="0" w:color="auto"/>
            <w:right w:val="none" w:sz="0" w:space="0" w:color="auto"/>
          </w:divBdr>
        </w:div>
      </w:divsChild>
    </w:div>
    <w:div w:id="1295210239">
      <w:bodyDiv w:val="1"/>
      <w:marLeft w:val="0"/>
      <w:marRight w:val="0"/>
      <w:marTop w:val="0"/>
      <w:marBottom w:val="0"/>
      <w:divBdr>
        <w:top w:val="none" w:sz="0" w:space="0" w:color="auto"/>
        <w:left w:val="none" w:sz="0" w:space="0" w:color="auto"/>
        <w:bottom w:val="none" w:sz="0" w:space="0" w:color="auto"/>
        <w:right w:val="none" w:sz="0" w:space="0" w:color="auto"/>
      </w:divBdr>
      <w:divsChild>
        <w:div w:id="1624263808">
          <w:marLeft w:val="0"/>
          <w:marRight w:val="0"/>
          <w:marTop w:val="0"/>
          <w:marBottom w:val="0"/>
          <w:divBdr>
            <w:top w:val="none" w:sz="0" w:space="0" w:color="auto"/>
            <w:left w:val="none" w:sz="0" w:space="0" w:color="auto"/>
            <w:bottom w:val="none" w:sz="0" w:space="0" w:color="auto"/>
            <w:right w:val="none" w:sz="0" w:space="0" w:color="auto"/>
          </w:divBdr>
        </w:div>
        <w:div w:id="1571037063">
          <w:marLeft w:val="0"/>
          <w:marRight w:val="0"/>
          <w:marTop w:val="0"/>
          <w:marBottom w:val="0"/>
          <w:divBdr>
            <w:top w:val="none" w:sz="0" w:space="0" w:color="auto"/>
            <w:left w:val="none" w:sz="0" w:space="0" w:color="auto"/>
            <w:bottom w:val="none" w:sz="0" w:space="0" w:color="auto"/>
            <w:right w:val="none" w:sz="0" w:space="0" w:color="auto"/>
          </w:divBdr>
        </w:div>
        <w:div w:id="474639716">
          <w:marLeft w:val="0"/>
          <w:marRight w:val="0"/>
          <w:marTop w:val="0"/>
          <w:marBottom w:val="0"/>
          <w:divBdr>
            <w:top w:val="none" w:sz="0" w:space="0" w:color="auto"/>
            <w:left w:val="none" w:sz="0" w:space="0" w:color="auto"/>
            <w:bottom w:val="none" w:sz="0" w:space="0" w:color="auto"/>
            <w:right w:val="none" w:sz="0" w:space="0" w:color="auto"/>
          </w:divBdr>
        </w:div>
        <w:div w:id="765465475">
          <w:marLeft w:val="0"/>
          <w:marRight w:val="0"/>
          <w:marTop w:val="0"/>
          <w:marBottom w:val="0"/>
          <w:divBdr>
            <w:top w:val="none" w:sz="0" w:space="0" w:color="auto"/>
            <w:left w:val="none" w:sz="0" w:space="0" w:color="auto"/>
            <w:bottom w:val="none" w:sz="0" w:space="0" w:color="auto"/>
            <w:right w:val="none" w:sz="0" w:space="0" w:color="auto"/>
          </w:divBdr>
        </w:div>
        <w:div w:id="202442613">
          <w:marLeft w:val="0"/>
          <w:marRight w:val="0"/>
          <w:marTop w:val="0"/>
          <w:marBottom w:val="0"/>
          <w:divBdr>
            <w:top w:val="none" w:sz="0" w:space="0" w:color="auto"/>
            <w:left w:val="none" w:sz="0" w:space="0" w:color="auto"/>
            <w:bottom w:val="none" w:sz="0" w:space="0" w:color="auto"/>
            <w:right w:val="none" w:sz="0" w:space="0" w:color="auto"/>
          </w:divBdr>
        </w:div>
        <w:div w:id="735514173">
          <w:marLeft w:val="0"/>
          <w:marRight w:val="0"/>
          <w:marTop w:val="0"/>
          <w:marBottom w:val="0"/>
          <w:divBdr>
            <w:top w:val="none" w:sz="0" w:space="0" w:color="auto"/>
            <w:left w:val="none" w:sz="0" w:space="0" w:color="auto"/>
            <w:bottom w:val="none" w:sz="0" w:space="0" w:color="auto"/>
            <w:right w:val="none" w:sz="0" w:space="0" w:color="auto"/>
          </w:divBdr>
        </w:div>
      </w:divsChild>
    </w:div>
    <w:div w:id="1406954725">
      <w:bodyDiv w:val="1"/>
      <w:marLeft w:val="0"/>
      <w:marRight w:val="0"/>
      <w:marTop w:val="0"/>
      <w:marBottom w:val="0"/>
      <w:divBdr>
        <w:top w:val="none" w:sz="0" w:space="0" w:color="auto"/>
        <w:left w:val="none" w:sz="0" w:space="0" w:color="auto"/>
        <w:bottom w:val="none" w:sz="0" w:space="0" w:color="auto"/>
        <w:right w:val="none" w:sz="0" w:space="0" w:color="auto"/>
      </w:divBdr>
    </w:div>
    <w:div w:id="1950577519">
      <w:bodyDiv w:val="1"/>
      <w:marLeft w:val="0"/>
      <w:marRight w:val="0"/>
      <w:marTop w:val="0"/>
      <w:marBottom w:val="0"/>
      <w:divBdr>
        <w:top w:val="none" w:sz="0" w:space="0" w:color="auto"/>
        <w:left w:val="none" w:sz="0" w:space="0" w:color="auto"/>
        <w:bottom w:val="none" w:sz="0" w:space="0" w:color="auto"/>
        <w:right w:val="none" w:sz="0" w:space="0" w:color="auto"/>
      </w:divBdr>
      <w:divsChild>
        <w:div w:id="413745126">
          <w:marLeft w:val="0"/>
          <w:marRight w:val="0"/>
          <w:marTop w:val="0"/>
          <w:marBottom w:val="0"/>
          <w:divBdr>
            <w:top w:val="none" w:sz="0" w:space="0" w:color="auto"/>
            <w:left w:val="none" w:sz="0" w:space="0" w:color="auto"/>
            <w:bottom w:val="none" w:sz="0" w:space="0" w:color="auto"/>
            <w:right w:val="none" w:sz="0" w:space="0" w:color="auto"/>
          </w:divBdr>
        </w:div>
        <w:div w:id="2024940379">
          <w:marLeft w:val="0"/>
          <w:marRight w:val="0"/>
          <w:marTop w:val="0"/>
          <w:marBottom w:val="0"/>
          <w:divBdr>
            <w:top w:val="none" w:sz="0" w:space="0" w:color="auto"/>
            <w:left w:val="none" w:sz="0" w:space="0" w:color="auto"/>
            <w:bottom w:val="none" w:sz="0" w:space="0" w:color="auto"/>
            <w:right w:val="none" w:sz="0" w:space="0" w:color="auto"/>
          </w:divBdr>
        </w:div>
        <w:div w:id="1519002967">
          <w:marLeft w:val="0"/>
          <w:marRight w:val="0"/>
          <w:marTop w:val="0"/>
          <w:marBottom w:val="0"/>
          <w:divBdr>
            <w:top w:val="none" w:sz="0" w:space="0" w:color="auto"/>
            <w:left w:val="none" w:sz="0" w:space="0" w:color="auto"/>
            <w:bottom w:val="none" w:sz="0" w:space="0" w:color="auto"/>
            <w:right w:val="none" w:sz="0" w:space="0" w:color="auto"/>
          </w:divBdr>
        </w:div>
        <w:div w:id="594387">
          <w:marLeft w:val="0"/>
          <w:marRight w:val="0"/>
          <w:marTop w:val="0"/>
          <w:marBottom w:val="0"/>
          <w:divBdr>
            <w:top w:val="none" w:sz="0" w:space="0" w:color="auto"/>
            <w:left w:val="none" w:sz="0" w:space="0" w:color="auto"/>
            <w:bottom w:val="none" w:sz="0" w:space="0" w:color="auto"/>
            <w:right w:val="none" w:sz="0" w:space="0" w:color="auto"/>
          </w:divBdr>
        </w:div>
        <w:div w:id="1671251587">
          <w:marLeft w:val="0"/>
          <w:marRight w:val="0"/>
          <w:marTop w:val="0"/>
          <w:marBottom w:val="0"/>
          <w:divBdr>
            <w:top w:val="none" w:sz="0" w:space="0" w:color="auto"/>
            <w:left w:val="none" w:sz="0" w:space="0" w:color="auto"/>
            <w:bottom w:val="none" w:sz="0" w:space="0" w:color="auto"/>
            <w:right w:val="none" w:sz="0" w:space="0" w:color="auto"/>
          </w:divBdr>
        </w:div>
        <w:div w:id="641231951">
          <w:marLeft w:val="0"/>
          <w:marRight w:val="0"/>
          <w:marTop w:val="0"/>
          <w:marBottom w:val="0"/>
          <w:divBdr>
            <w:top w:val="none" w:sz="0" w:space="0" w:color="auto"/>
            <w:left w:val="none" w:sz="0" w:space="0" w:color="auto"/>
            <w:bottom w:val="none" w:sz="0" w:space="0" w:color="auto"/>
            <w:right w:val="none" w:sz="0" w:space="0" w:color="auto"/>
          </w:divBdr>
        </w:div>
        <w:div w:id="879321842">
          <w:marLeft w:val="0"/>
          <w:marRight w:val="0"/>
          <w:marTop w:val="0"/>
          <w:marBottom w:val="0"/>
          <w:divBdr>
            <w:top w:val="none" w:sz="0" w:space="0" w:color="auto"/>
            <w:left w:val="none" w:sz="0" w:space="0" w:color="auto"/>
            <w:bottom w:val="none" w:sz="0" w:space="0" w:color="auto"/>
            <w:right w:val="none" w:sz="0" w:space="0" w:color="auto"/>
          </w:divBdr>
        </w:div>
      </w:divsChild>
    </w:div>
    <w:div w:id="1982806417">
      <w:bodyDiv w:val="1"/>
      <w:marLeft w:val="0"/>
      <w:marRight w:val="0"/>
      <w:marTop w:val="0"/>
      <w:marBottom w:val="0"/>
      <w:divBdr>
        <w:top w:val="none" w:sz="0" w:space="0" w:color="auto"/>
        <w:left w:val="none" w:sz="0" w:space="0" w:color="auto"/>
        <w:bottom w:val="none" w:sz="0" w:space="0" w:color="auto"/>
        <w:right w:val="none" w:sz="0" w:space="0" w:color="auto"/>
      </w:divBdr>
    </w:div>
    <w:div w:id="2032367907">
      <w:bodyDiv w:val="1"/>
      <w:marLeft w:val="0"/>
      <w:marRight w:val="0"/>
      <w:marTop w:val="0"/>
      <w:marBottom w:val="0"/>
      <w:divBdr>
        <w:top w:val="none" w:sz="0" w:space="0" w:color="auto"/>
        <w:left w:val="none" w:sz="0" w:space="0" w:color="auto"/>
        <w:bottom w:val="none" w:sz="0" w:space="0" w:color="auto"/>
        <w:right w:val="none" w:sz="0" w:space="0" w:color="auto"/>
      </w:divBdr>
      <w:divsChild>
        <w:div w:id="34088932">
          <w:marLeft w:val="0"/>
          <w:marRight w:val="0"/>
          <w:marTop w:val="0"/>
          <w:marBottom w:val="120"/>
          <w:divBdr>
            <w:top w:val="none" w:sz="0" w:space="0" w:color="auto"/>
            <w:left w:val="none" w:sz="0" w:space="0" w:color="auto"/>
            <w:bottom w:val="none" w:sz="0" w:space="0" w:color="auto"/>
            <w:right w:val="none" w:sz="0" w:space="0" w:color="auto"/>
          </w:divBdr>
        </w:div>
        <w:div w:id="1443955655">
          <w:marLeft w:val="0"/>
          <w:marRight w:val="0"/>
          <w:marTop w:val="0"/>
          <w:marBottom w:val="120"/>
          <w:divBdr>
            <w:top w:val="none" w:sz="0" w:space="0" w:color="auto"/>
            <w:left w:val="none" w:sz="0" w:space="0" w:color="auto"/>
            <w:bottom w:val="none" w:sz="0" w:space="0" w:color="auto"/>
            <w:right w:val="none" w:sz="0" w:space="0" w:color="auto"/>
          </w:divBdr>
        </w:div>
        <w:div w:id="1499464943">
          <w:marLeft w:val="0"/>
          <w:marRight w:val="0"/>
          <w:marTop w:val="0"/>
          <w:marBottom w:val="120"/>
          <w:divBdr>
            <w:top w:val="none" w:sz="0" w:space="0" w:color="auto"/>
            <w:left w:val="none" w:sz="0" w:space="0" w:color="auto"/>
            <w:bottom w:val="none" w:sz="0" w:space="0" w:color="auto"/>
            <w:right w:val="none" w:sz="0" w:space="0" w:color="auto"/>
          </w:divBdr>
        </w:div>
        <w:div w:id="1564370130">
          <w:marLeft w:val="0"/>
          <w:marRight w:val="0"/>
          <w:marTop w:val="0"/>
          <w:marBottom w:val="120"/>
          <w:divBdr>
            <w:top w:val="none" w:sz="0" w:space="0" w:color="auto"/>
            <w:left w:val="none" w:sz="0" w:space="0" w:color="auto"/>
            <w:bottom w:val="none" w:sz="0" w:space="0" w:color="auto"/>
            <w:right w:val="none" w:sz="0" w:space="0" w:color="auto"/>
          </w:divBdr>
        </w:div>
        <w:div w:id="2051030389">
          <w:marLeft w:val="0"/>
          <w:marRight w:val="0"/>
          <w:marTop w:val="0"/>
          <w:marBottom w:val="120"/>
          <w:divBdr>
            <w:top w:val="none" w:sz="0" w:space="0" w:color="auto"/>
            <w:left w:val="none" w:sz="0" w:space="0" w:color="auto"/>
            <w:bottom w:val="none" w:sz="0" w:space="0" w:color="auto"/>
            <w:right w:val="none" w:sz="0" w:space="0" w:color="auto"/>
          </w:divBdr>
        </w:div>
        <w:div w:id="2074429904">
          <w:marLeft w:val="0"/>
          <w:marRight w:val="0"/>
          <w:marTop w:val="0"/>
          <w:marBottom w:val="120"/>
          <w:divBdr>
            <w:top w:val="none" w:sz="0" w:space="0" w:color="auto"/>
            <w:left w:val="none" w:sz="0" w:space="0" w:color="auto"/>
            <w:bottom w:val="none" w:sz="0" w:space="0" w:color="auto"/>
            <w:right w:val="none" w:sz="0" w:space="0" w:color="auto"/>
          </w:divBdr>
        </w:div>
      </w:divsChild>
    </w:div>
    <w:div w:id="2051294553">
      <w:bodyDiv w:val="1"/>
      <w:marLeft w:val="0"/>
      <w:marRight w:val="0"/>
      <w:marTop w:val="0"/>
      <w:marBottom w:val="0"/>
      <w:divBdr>
        <w:top w:val="none" w:sz="0" w:space="0" w:color="auto"/>
        <w:left w:val="none" w:sz="0" w:space="0" w:color="auto"/>
        <w:bottom w:val="none" w:sz="0" w:space="0" w:color="auto"/>
        <w:right w:val="none" w:sz="0" w:space="0" w:color="auto"/>
      </w:divBdr>
      <w:divsChild>
        <w:div w:id="132912768">
          <w:marLeft w:val="1080"/>
          <w:marRight w:val="0"/>
          <w:marTop w:val="200"/>
          <w:marBottom w:val="0"/>
          <w:divBdr>
            <w:top w:val="none" w:sz="0" w:space="0" w:color="auto"/>
            <w:left w:val="none" w:sz="0" w:space="0" w:color="auto"/>
            <w:bottom w:val="none" w:sz="0" w:space="0" w:color="auto"/>
            <w:right w:val="none" w:sz="0" w:space="0" w:color="auto"/>
          </w:divBdr>
        </w:div>
        <w:div w:id="562646635">
          <w:marLeft w:val="1080"/>
          <w:marRight w:val="0"/>
          <w:marTop w:val="200"/>
          <w:marBottom w:val="0"/>
          <w:divBdr>
            <w:top w:val="none" w:sz="0" w:space="0" w:color="auto"/>
            <w:left w:val="none" w:sz="0" w:space="0" w:color="auto"/>
            <w:bottom w:val="none" w:sz="0" w:space="0" w:color="auto"/>
            <w:right w:val="none" w:sz="0" w:space="0" w:color="auto"/>
          </w:divBdr>
        </w:div>
        <w:div w:id="592469161">
          <w:marLeft w:val="1080"/>
          <w:marRight w:val="0"/>
          <w:marTop w:val="200"/>
          <w:marBottom w:val="0"/>
          <w:divBdr>
            <w:top w:val="none" w:sz="0" w:space="0" w:color="auto"/>
            <w:left w:val="none" w:sz="0" w:space="0" w:color="auto"/>
            <w:bottom w:val="none" w:sz="0" w:space="0" w:color="auto"/>
            <w:right w:val="none" w:sz="0" w:space="0" w:color="auto"/>
          </w:divBdr>
        </w:div>
        <w:div w:id="1192690187">
          <w:marLeft w:val="1080"/>
          <w:marRight w:val="0"/>
          <w:marTop w:val="200"/>
          <w:marBottom w:val="0"/>
          <w:divBdr>
            <w:top w:val="none" w:sz="0" w:space="0" w:color="auto"/>
            <w:left w:val="none" w:sz="0" w:space="0" w:color="auto"/>
            <w:bottom w:val="none" w:sz="0" w:space="0" w:color="auto"/>
            <w:right w:val="none" w:sz="0" w:space="0" w:color="auto"/>
          </w:divBdr>
        </w:div>
        <w:div w:id="1823429024">
          <w:marLeft w:val="1080"/>
          <w:marRight w:val="0"/>
          <w:marTop w:val="200"/>
          <w:marBottom w:val="0"/>
          <w:divBdr>
            <w:top w:val="none" w:sz="0" w:space="0" w:color="auto"/>
            <w:left w:val="none" w:sz="0" w:space="0" w:color="auto"/>
            <w:bottom w:val="none" w:sz="0" w:space="0" w:color="auto"/>
            <w:right w:val="none" w:sz="0" w:space="0" w:color="auto"/>
          </w:divBdr>
        </w:div>
        <w:div w:id="2055887531">
          <w:marLeft w:val="108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s.si/oddaja/razpis-za-oddajo-stanovanj-v-naje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srs.si/oddaja/najem-za-mla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upnost-za-mlade-gerbiceva.ssrs.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srs.si/javni-najem/priloznost-za-najemnike/" TargetMode="External"/><Relationship Id="rId4" Type="http://schemas.openxmlformats.org/officeDocument/2006/relationships/settings" Target="settings.xml"/><Relationship Id="rId9" Type="http://schemas.openxmlformats.org/officeDocument/2006/relationships/hyperlink" Target="http://www.oskrbovana.ssrs.si/dokumentacija"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oskrbovana.ssrs.si/dokumentacija" TargetMode="External"/><Relationship Id="rId13" Type="http://schemas.openxmlformats.org/officeDocument/2006/relationships/hyperlink" Target="https://www.uradni-list.si/glasilo-uradni-list-rs/vsebina/2022000600011/javni-razpis-za-sofinanciranje-programov-aktivnosti-zvez-drustev-v-katere-se-zdruzujejo-pripadniki-romske-skupnosti-v-letu-2022-jr-prs-2022-ob-104522%20(10" TargetMode="External"/><Relationship Id="rId3" Type="http://schemas.openxmlformats.org/officeDocument/2006/relationships/hyperlink" Target="https://www.gov.si/teme/romska-skupnost/" TargetMode="External"/><Relationship Id="rId7" Type="http://schemas.openxmlformats.org/officeDocument/2006/relationships/hyperlink" Target="http://www.najem.stanovanjskisklad-rs.si/" TargetMode="External"/><Relationship Id="rId12" Type="http://schemas.openxmlformats.org/officeDocument/2006/relationships/hyperlink" Target="https://www.gov.si/teme/romska-skupnost/" TargetMode="External"/><Relationship Id="rId2" Type="http://schemas.openxmlformats.org/officeDocument/2006/relationships/hyperlink" Target="https://www.gov.si/teme/romska-skupnost/" TargetMode="External"/><Relationship Id="rId1" Type="http://schemas.openxmlformats.org/officeDocument/2006/relationships/hyperlink" Target="https://www.gov.si/teme/romska-skupnost/" TargetMode="External"/><Relationship Id="rId6" Type="http://schemas.openxmlformats.org/officeDocument/2006/relationships/hyperlink" Target="https://nijz.si/publikacije/javnozdravstveni-pristopi-namenjeni-romski-etnicni-skupnosti-v-sloveniji/" TargetMode="External"/><Relationship Id="rId11" Type="http://schemas.openxmlformats.org/officeDocument/2006/relationships/hyperlink" Target="https://ssrs.si/oddaja/najem-za-mlade/" TargetMode="External"/><Relationship Id="rId5" Type="http://schemas.openxmlformats.org/officeDocument/2006/relationships/hyperlink" Target="https://www.gov.si/zbirke/projekti-in-programi/krepitev-nacionalnega-posvetovalnega-procesa-nacionalna-platforma-za-rome-siforoma-3/prirocnik-o/" TargetMode="External"/><Relationship Id="rId15" Type="http://schemas.openxmlformats.org/officeDocument/2006/relationships/hyperlink" Target="https://www.uradni-list.si/glasilo-uradni-list-rs/vsebina/2022007000005/javni-razpis-za-sofinanciranje-programov-in-projektov-romskih-drustev-v-letu-2022-jr-rd-2022-ob-232422" TargetMode="External"/><Relationship Id="rId10" Type="http://schemas.openxmlformats.org/officeDocument/2006/relationships/hyperlink" Target="http://www.skupnost-za-mlade-gerbiceva.ssrs.si/" TargetMode="External"/><Relationship Id="rId4" Type="http://schemas.openxmlformats.org/officeDocument/2006/relationships/hyperlink" Target="https://www.gov.si/teme/vzgoja-otrok-romov-in-izobrazevanje-pripadnikov-romske-skupnosti/" TargetMode="External"/><Relationship Id="rId9" Type="http://schemas.openxmlformats.org/officeDocument/2006/relationships/hyperlink" Target="https://ssrs.si/javni-najem/priloznost-za-najemnike/" TargetMode="External"/><Relationship Id="rId14" Type="http://schemas.openxmlformats.org/officeDocument/2006/relationships/hyperlink" Target="https://www.uradni-list.si/glasilo-uradni-list-rs/vsebina/2022002600016/javni-razpis-za-sofinanciranje-radijskih-programov-ki-jih-ustvarjajo-pripadniki-romske-skupnosti-v-letu-2022-jr-rpr-2022-ob-15002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8E364-5756-4CF7-B3CC-D71098E9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34</Pages>
  <Words>17462</Words>
  <Characters>99534</Characters>
  <Application>Microsoft Office Word</Application>
  <DocSecurity>0</DocSecurity>
  <Lines>829</Lines>
  <Paragraphs>233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116763</CharactersWithSpaces>
  <SharedDoc>false</SharedDoc>
  <HLinks>
    <vt:vector size="186" baseType="variant">
      <vt:variant>
        <vt:i4>1310783</vt:i4>
      </vt:variant>
      <vt:variant>
        <vt:i4>116</vt:i4>
      </vt:variant>
      <vt:variant>
        <vt:i4>0</vt:i4>
      </vt:variant>
      <vt:variant>
        <vt:i4>5</vt:i4>
      </vt:variant>
      <vt:variant>
        <vt:lpwstr/>
      </vt:variant>
      <vt:variant>
        <vt:lpwstr>_Toc35598619</vt:lpwstr>
      </vt:variant>
      <vt:variant>
        <vt:i4>1376319</vt:i4>
      </vt:variant>
      <vt:variant>
        <vt:i4>110</vt:i4>
      </vt:variant>
      <vt:variant>
        <vt:i4>0</vt:i4>
      </vt:variant>
      <vt:variant>
        <vt:i4>5</vt:i4>
      </vt:variant>
      <vt:variant>
        <vt:lpwstr/>
      </vt:variant>
      <vt:variant>
        <vt:lpwstr>_Toc35598618</vt:lpwstr>
      </vt:variant>
      <vt:variant>
        <vt:i4>1703999</vt:i4>
      </vt:variant>
      <vt:variant>
        <vt:i4>104</vt:i4>
      </vt:variant>
      <vt:variant>
        <vt:i4>0</vt:i4>
      </vt:variant>
      <vt:variant>
        <vt:i4>5</vt:i4>
      </vt:variant>
      <vt:variant>
        <vt:lpwstr/>
      </vt:variant>
      <vt:variant>
        <vt:lpwstr>_Toc35598617</vt:lpwstr>
      </vt:variant>
      <vt:variant>
        <vt:i4>1769535</vt:i4>
      </vt:variant>
      <vt:variant>
        <vt:i4>98</vt:i4>
      </vt:variant>
      <vt:variant>
        <vt:i4>0</vt:i4>
      </vt:variant>
      <vt:variant>
        <vt:i4>5</vt:i4>
      </vt:variant>
      <vt:variant>
        <vt:lpwstr/>
      </vt:variant>
      <vt:variant>
        <vt:lpwstr>_Toc35598616</vt:lpwstr>
      </vt:variant>
      <vt:variant>
        <vt:i4>1572927</vt:i4>
      </vt:variant>
      <vt:variant>
        <vt:i4>92</vt:i4>
      </vt:variant>
      <vt:variant>
        <vt:i4>0</vt:i4>
      </vt:variant>
      <vt:variant>
        <vt:i4>5</vt:i4>
      </vt:variant>
      <vt:variant>
        <vt:lpwstr/>
      </vt:variant>
      <vt:variant>
        <vt:lpwstr>_Toc35598615</vt:lpwstr>
      </vt:variant>
      <vt:variant>
        <vt:i4>1638463</vt:i4>
      </vt:variant>
      <vt:variant>
        <vt:i4>86</vt:i4>
      </vt:variant>
      <vt:variant>
        <vt:i4>0</vt:i4>
      </vt:variant>
      <vt:variant>
        <vt:i4>5</vt:i4>
      </vt:variant>
      <vt:variant>
        <vt:lpwstr/>
      </vt:variant>
      <vt:variant>
        <vt:lpwstr>_Toc35598614</vt:lpwstr>
      </vt:variant>
      <vt:variant>
        <vt:i4>1966143</vt:i4>
      </vt:variant>
      <vt:variant>
        <vt:i4>80</vt:i4>
      </vt:variant>
      <vt:variant>
        <vt:i4>0</vt:i4>
      </vt:variant>
      <vt:variant>
        <vt:i4>5</vt:i4>
      </vt:variant>
      <vt:variant>
        <vt:lpwstr/>
      </vt:variant>
      <vt:variant>
        <vt:lpwstr>_Toc35598613</vt:lpwstr>
      </vt:variant>
      <vt:variant>
        <vt:i4>2031679</vt:i4>
      </vt:variant>
      <vt:variant>
        <vt:i4>74</vt:i4>
      </vt:variant>
      <vt:variant>
        <vt:i4>0</vt:i4>
      </vt:variant>
      <vt:variant>
        <vt:i4>5</vt:i4>
      </vt:variant>
      <vt:variant>
        <vt:lpwstr/>
      </vt:variant>
      <vt:variant>
        <vt:lpwstr>_Toc35598612</vt:lpwstr>
      </vt:variant>
      <vt:variant>
        <vt:i4>1835071</vt:i4>
      </vt:variant>
      <vt:variant>
        <vt:i4>68</vt:i4>
      </vt:variant>
      <vt:variant>
        <vt:i4>0</vt:i4>
      </vt:variant>
      <vt:variant>
        <vt:i4>5</vt:i4>
      </vt:variant>
      <vt:variant>
        <vt:lpwstr/>
      </vt:variant>
      <vt:variant>
        <vt:lpwstr>_Toc35598611</vt:lpwstr>
      </vt:variant>
      <vt:variant>
        <vt:i4>1900607</vt:i4>
      </vt:variant>
      <vt:variant>
        <vt:i4>62</vt:i4>
      </vt:variant>
      <vt:variant>
        <vt:i4>0</vt:i4>
      </vt:variant>
      <vt:variant>
        <vt:i4>5</vt:i4>
      </vt:variant>
      <vt:variant>
        <vt:lpwstr/>
      </vt:variant>
      <vt:variant>
        <vt:lpwstr>_Toc35598610</vt:lpwstr>
      </vt:variant>
      <vt:variant>
        <vt:i4>1310782</vt:i4>
      </vt:variant>
      <vt:variant>
        <vt:i4>56</vt:i4>
      </vt:variant>
      <vt:variant>
        <vt:i4>0</vt:i4>
      </vt:variant>
      <vt:variant>
        <vt:i4>5</vt:i4>
      </vt:variant>
      <vt:variant>
        <vt:lpwstr/>
      </vt:variant>
      <vt:variant>
        <vt:lpwstr>_Toc35598609</vt:lpwstr>
      </vt:variant>
      <vt:variant>
        <vt:i4>1376318</vt:i4>
      </vt:variant>
      <vt:variant>
        <vt:i4>50</vt:i4>
      </vt:variant>
      <vt:variant>
        <vt:i4>0</vt:i4>
      </vt:variant>
      <vt:variant>
        <vt:i4>5</vt:i4>
      </vt:variant>
      <vt:variant>
        <vt:lpwstr/>
      </vt:variant>
      <vt:variant>
        <vt:lpwstr>_Toc35598608</vt:lpwstr>
      </vt:variant>
      <vt:variant>
        <vt:i4>1703998</vt:i4>
      </vt:variant>
      <vt:variant>
        <vt:i4>44</vt:i4>
      </vt:variant>
      <vt:variant>
        <vt:i4>0</vt:i4>
      </vt:variant>
      <vt:variant>
        <vt:i4>5</vt:i4>
      </vt:variant>
      <vt:variant>
        <vt:lpwstr/>
      </vt:variant>
      <vt:variant>
        <vt:lpwstr>_Toc35598607</vt:lpwstr>
      </vt:variant>
      <vt:variant>
        <vt:i4>1769534</vt:i4>
      </vt:variant>
      <vt:variant>
        <vt:i4>38</vt:i4>
      </vt:variant>
      <vt:variant>
        <vt:i4>0</vt:i4>
      </vt:variant>
      <vt:variant>
        <vt:i4>5</vt:i4>
      </vt:variant>
      <vt:variant>
        <vt:lpwstr/>
      </vt:variant>
      <vt:variant>
        <vt:lpwstr>_Toc35598606</vt:lpwstr>
      </vt:variant>
      <vt:variant>
        <vt:i4>1572926</vt:i4>
      </vt:variant>
      <vt:variant>
        <vt:i4>32</vt:i4>
      </vt:variant>
      <vt:variant>
        <vt:i4>0</vt:i4>
      </vt:variant>
      <vt:variant>
        <vt:i4>5</vt:i4>
      </vt:variant>
      <vt:variant>
        <vt:lpwstr/>
      </vt:variant>
      <vt:variant>
        <vt:lpwstr>_Toc35598605</vt:lpwstr>
      </vt:variant>
      <vt:variant>
        <vt:i4>1638462</vt:i4>
      </vt:variant>
      <vt:variant>
        <vt:i4>26</vt:i4>
      </vt:variant>
      <vt:variant>
        <vt:i4>0</vt:i4>
      </vt:variant>
      <vt:variant>
        <vt:i4>5</vt:i4>
      </vt:variant>
      <vt:variant>
        <vt:lpwstr/>
      </vt:variant>
      <vt:variant>
        <vt:lpwstr>_Toc35598604</vt:lpwstr>
      </vt:variant>
      <vt:variant>
        <vt:i4>1966142</vt:i4>
      </vt:variant>
      <vt:variant>
        <vt:i4>20</vt:i4>
      </vt:variant>
      <vt:variant>
        <vt:i4>0</vt:i4>
      </vt:variant>
      <vt:variant>
        <vt:i4>5</vt:i4>
      </vt:variant>
      <vt:variant>
        <vt:lpwstr/>
      </vt:variant>
      <vt:variant>
        <vt:lpwstr>_Toc35598603</vt:lpwstr>
      </vt:variant>
      <vt:variant>
        <vt:i4>2031678</vt:i4>
      </vt:variant>
      <vt:variant>
        <vt:i4>14</vt:i4>
      </vt:variant>
      <vt:variant>
        <vt:i4>0</vt:i4>
      </vt:variant>
      <vt:variant>
        <vt:i4>5</vt:i4>
      </vt:variant>
      <vt:variant>
        <vt:lpwstr/>
      </vt:variant>
      <vt:variant>
        <vt:lpwstr>_Toc35598602</vt:lpwstr>
      </vt:variant>
      <vt:variant>
        <vt:i4>1835070</vt:i4>
      </vt:variant>
      <vt:variant>
        <vt:i4>8</vt:i4>
      </vt:variant>
      <vt:variant>
        <vt:i4>0</vt:i4>
      </vt:variant>
      <vt:variant>
        <vt:i4>5</vt:i4>
      </vt:variant>
      <vt:variant>
        <vt:lpwstr/>
      </vt:variant>
      <vt:variant>
        <vt:lpwstr>_Toc35598601</vt:lpwstr>
      </vt:variant>
      <vt:variant>
        <vt:i4>1900606</vt:i4>
      </vt:variant>
      <vt:variant>
        <vt:i4>2</vt:i4>
      </vt:variant>
      <vt:variant>
        <vt:i4>0</vt:i4>
      </vt:variant>
      <vt:variant>
        <vt:i4>5</vt:i4>
      </vt:variant>
      <vt:variant>
        <vt:lpwstr/>
      </vt:variant>
      <vt:variant>
        <vt:lpwstr>_Toc35598600</vt:lpwstr>
      </vt:variant>
      <vt:variant>
        <vt:i4>6029391</vt:i4>
      </vt:variant>
      <vt:variant>
        <vt:i4>27</vt:i4>
      </vt:variant>
      <vt:variant>
        <vt:i4>0</vt:i4>
      </vt:variant>
      <vt:variant>
        <vt:i4>5</vt:i4>
      </vt:variant>
      <vt:variant>
        <vt:lpwstr>https://eur-lex.europa.eu/legal-content/SL/TXT/PDF/?uri=CELEX:32013H1224(01)&amp;from=sl</vt:lpwstr>
      </vt:variant>
      <vt:variant>
        <vt:lpwstr/>
      </vt:variant>
      <vt:variant>
        <vt:i4>4980814</vt:i4>
      </vt:variant>
      <vt:variant>
        <vt:i4>24</vt:i4>
      </vt:variant>
      <vt:variant>
        <vt:i4>0</vt:i4>
      </vt:variant>
      <vt:variant>
        <vt:i4>5</vt:i4>
      </vt:variant>
      <vt:variant>
        <vt:lpwstr>https://eur-lex.europa.eu/legal-content/SL/TXT/PDF/?uri=CELEX:52011DC0173&amp;from=en</vt:lpwstr>
      </vt:variant>
      <vt:variant>
        <vt:lpwstr/>
      </vt:variant>
      <vt:variant>
        <vt:i4>3145841</vt:i4>
      </vt:variant>
      <vt:variant>
        <vt:i4>21</vt:i4>
      </vt:variant>
      <vt:variant>
        <vt:i4>0</vt:i4>
      </vt:variant>
      <vt:variant>
        <vt:i4>5</vt:i4>
      </vt:variant>
      <vt:variant>
        <vt:lpwstr>http://www.pisrs.si/Pis.web/pregledPredpisa?id=ODLO1751</vt:lpwstr>
      </vt:variant>
      <vt:variant>
        <vt:lpwstr/>
      </vt:variant>
      <vt:variant>
        <vt:i4>7340093</vt:i4>
      </vt:variant>
      <vt:variant>
        <vt:i4>18</vt:i4>
      </vt:variant>
      <vt:variant>
        <vt:i4>0</vt:i4>
      </vt:variant>
      <vt:variant>
        <vt:i4>5</vt:i4>
      </vt:variant>
      <vt:variant>
        <vt:lpwstr>https://www.uradni-list.si/glasilo-uradni-list-rs/vsebina/2019000800003/javni-razpis-za-sofinanciranje-programov-aktivnosti-organizacij-romske-skupnosti-romske-zveze-v-letu-2019-jr-prs2019-ob-123119</vt:lpwstr>
      </vt:variant>
      <vt:variant>
        <vt:lpwstr/>
      </vt:variant>
      <vt:variant>
        <vt:i4>3538985</vt:i4>
      </vt:variant>
      <vt:variant>
        <vt:i4>15</vt:i4>
      </vt:variant>
      <vt:variant>
        <vt:i4>0</vt:i4>
      </vt:variant>
      <vt:variant>
        <vt:i4>5</vt:i4>
      </vt:variant>
      <vt:variant>
        <vt:lpwstr>https://www.uradni-list.si/glasilo-uradni-list-rs/vsebina/2019003800006/javni-razpis-za-sofinanciranje-programov-in-projektov-romskih-drustev-v-letu-2019-jr-rd-2019-ob-239719</vt:lpwstr>
      </vt:variant>
      <vt:variant>
        <vt:lpwstr/>
      </vt:variant>
      <vt:variant>
        <vt:i4>2359339</vt:i4>
      </vt:variant>
      <vt:variant>
        <vt:i4>12</vt:i4>
      </vt:variant>
      <vt:variant>
        <vt:i4>0</vt:i4>
      </vt:variant>
      <vt:variant>
        <vt:i4>5</vt:i4>
      </vt:variant>
      <vt:variant>
        <vt:lpwstr>https://www.nijz.si/sl/javnozdravstveni-pristopi-namenjeni-romski-etnicni-skupnosti-v-sloveniji</vt:lpwstr>
      </vt:variant>
      <vt:variant>
        <vt:lpwstr/>
      </vt:variant>
      <vt:variant>
        <vt:i4>2031700</vt:i4>
      </vt:variant>
      <vt:variant>
        <vt:i4>9</vt:i4>
      </vt:variant>
      <vt:variant>
        <vt:i4>0</vt:i4>
      </vt:variant>
      <vt:variant>
        <vt:i4>5</vt:i4>
      </vt:variant>
      <vt:variant>
        <vt:lpwstr>https://www.gov.si/teme/romska-skupnost/</vt:lpwstr>
      </vt:variant>
      <vt:variant>
        <vt:lpwstr/>
      </vt:variant>
      <vt:variant>
        <vt:i4>2031700</vt:i4>
      </vt:variant>
      <vt:variant>
        <vt:i4>6</vt:i4>
      </vt:variant>
      <vt:variant>
        <vt:i4>0</vt:i4>
      </vt:variant>
      <vt:variant>
        <vt:i4>5</vt:i4>
      </vt:variant>
      <vt:variant>
        <vt:lpwstr>https://www.gov.si/teme/romska-skupnost/</vt:lpwstr>
      </vt:variant>
      <vt:variant>
        <vt:lpwstr/>
      </vt:variant>
      <vt:variant>
        <vt:i4>2031700</vt:i4>
      </vt:variant>
      <vt:variant>
        <vt:i4>3</vt:i4>
      </vt:variant>
      <vt:variant>
        <vt:i4>0</vt:i4>
      </vt:variant>
      <vt:variant>
        <vt:i4>5</vt:i4>
      </vt:variant>
      <vt:variant>
        <vt:lpwstr>https://www.gov.si/teme/romska-skupnost/</vt:lpwstr>
      </vt:variant>
      <vt:variant>
        <vt:lpwstr/>
      </vt:variant>
      <vt:variant>
        <vt:i4>2228343</vt:i4>
      </vt:variant>
      <vt:variant>
        <vt:i4>0</vt:i4>
      </vt:variant>
      <vt:variant>
        <vt:i4>0</vt:i4>
      </vt:variant>
      <vt:variant>
        <vt:i4>5</vt:i4>
      </vt:variant>
      <vt:variant>
        <vt:lpwstr>http://www.pisrs.si/Pis.web/pregledPredpisa?id=ZAKO4405</vt:lpwstr>
      </vt:variant>
      <vt:variant>
        <vt:lpwstr/>
      </vt:variant>
      <vt:variant>
        <vt:i4>6684792</vt:i4>
      </vt:variant>
      <vt:variant>
        <vt:i4>3</vt:i4>
      </vt:variant>
      <vt:variant>
        <vt:i4>0</vt:i4>
      </vt:variant>
      <vt:variant>
        <vt:i4>5</vt:i4>
      </vt:variant>
      <vt:variant>
        <vt:lpwstr>http://www.gov.si/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Maja Mamlić</dc:creator>
  <cp:lastModifiedBy>Maja Mamlić</cp:lastModifiedBy>
  <cp:revision>6</cp:revision>
  <cp:lastPrinted>2022-05-23T06:57:00Z</cp:lastPrinted>
  <dcterms:created xsi:type="dcterms:W3CDTF">2023-06-16T11:12:00Z</dcterms:created>
  <dcterms:modified xsi:type="dcterms:W3CDTF">2023-08-23T08:48:00Z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3d8ac907b9603620bdd503af1e152ba8c6954c9c9b5f3aa5d66054f6001b9599</vt:lpwstr>
  </property>
</Properties>
</file>