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6C862A" w14:textId="77777777" w:rsidR="00BC679E" w:rsidRPr="00477E29" w:rsidRDefault="00BC679E" w:rsidP="00477E29">
      <w:pPr>
        <w:pStyle w:val="datumtevilka"/>
        <w:rPr>
          <w:rFonts w:cs="Arial"/>
          <w:color w:val="000000"/>
        </w:rPr>
      </w:pPr>
    </w:p>
    <w:p w14:paraId="765534DF" w14:textId="56EEEAFA" w:rsidR="00767368" w:rsidRPr="00477E29" w:rsidRDefault="003636EA" w:rsidP="00477E29">
      <w:pPr>
        <w:pStyle w:val="datumtevilka"/>
        <w:rPr>
          <w:rFonts w:cs="Arial"/>
        </w:rPr>
      </w:pPr>
      <w:r w:rsidRPr="00477E29">
        <w:rPr>
          <w:rFonts w:cs="Arial"/>
          <w:color w:val="000000"/>
        </w:rPr>
        <w:tab/>
      </w:r>
    </w:p>
    <w:p w14:paraId="3DDA44CD" w14:textId="38AC51E5" w:rsidR="003636EA" w:rsidRPr="00477E29" w:rsidRDefault="003636EA" w:rsidP="00477E29">
      <w:pPr>
        <w:pStyle w:val="datumtevilka"/>
        <w:rPr>
          <w:rFonts w:cs="Arial"/>
        </w:rPr>
      </w:pPr>
      <w:r w:rsidRPr="00477E29">
        <w:rPr>
          <w:rFonts w:cs="Arial"/>
        </w:rPr>
        <w:t xml:space="preserve">Številka: </w:t>
      </w:r>
      <w:r w:rsidRPr="00477E29">
        <w:rPr>
          <w:rFonts w:cs="Arial"/>
        </w:rPr>
        <w:tab/>
      </w:r>
      <w:r w:rsidR="00477E29" w:rsidRPr="00477E29">
        <w:rPr>
          <w:rFonts w:cs="Arial"/>
          <w:color w:val="000000"/>
        </w:rPr>
        <w:t>10100-9/2024</w:t>
      </w:r>
      <w:r w:rsidR="00C179D0" w:rsidRPr="00477E29">
        <w:rPr>
          <w:rFonts w:cs="Arial"/>
          <w:color w:val="000000"/>
        </w:rPr>
        <w:t>/2</w:t>
      </w:r>
    </w:p>
    <w:p w14:paraId="798E34A0" w14:textId="604F02F8" w:rsidR="003636EA" w:rsidRPr="00477E29" w:rsidRDefault="003636EA" w:rsidP="00477E29">
      <w:pPr>
        <w:pStyle w:val="datumtevilka"/>
        <w:rPr>
          <w:rFonts w:cs="Arial"/>
        </w:rPr>
      </w:pPr>
      <w:r w:rsidRPr="00477E29">
        <w:rPr>
          <w:rFonts w:cs="Arial"/>
        </w:rPr>
        <w:t xml:space="preserve">Datum: </w:t>
      </w:r>
      <w:r w:rsidRPr="00477E29">
        <w:rPr>
          <w:rFonts w:cs="Arial"/>
        </w:rPr>
        <w:tab/>
      </w:r>
      <w:r w:rsidR="00477E29" w:rsidRPr="00477E29">
        <w:rPr>
          <w:rFonts w:cs="Arial"/>
          <w:color w:val="000000"/>
        </w:rPr>
        <w:t>15. 2</w:t>
      </w:r>
      <w:r w:rsidR="002441D3" w:rsidRPr="00477E29">
        <w:rPr>
          <w:rFonts w:cs="Arial"/>
          <w:color w:val="000000"/>
        </w:rPr>
        <w:t>. </w:t>
      </w:r>
      <w:r w:rsidR="00477E29" w:rsidRPr="00477E29">
        <w:rPr>
          <w:rFonts w:cs="Arial"/>
          <w:color w:val="000000"/>
        </w:rPr>
        <w:t>2024</w:t>
      </w:r>
      <w:r w:rsidRPr="00477E29">
        <w:rPr>
          <w:rFonts w:cs="Arial"/>
        </w:rPr>
        <w:t xml:space="preserve"> </w:t>
      </w:r>
    </w:p>
    <w:p w14:paraId="5F85DB41" w14:textId="77777777" w:rsidR="003636EA" w:rsidRPr="00477E29" w:rsidRDefault="003636EA" w:rsidP="00477E29">
      <w:pPr>
        <w:rPr>
          <w:rFonts w:cs="Arial"/>
          <w:szCs w:val="20"/>
        </w:rPr>
      </w:pPr>
    </w:p>
    <w:p w14:paraId="277F93B7" w14:textId="77777777" w:rsidR="00477E29" w:rsidRPr="00477E29" w:rsidRDefault="00477E29" w:rsidP="00477E29">
      <w:pPr>
        <w:rPr>
          <w:rFonts w:cs="Arial"/>
          <w:szCs w:val="20"/>
        </w:rPr>
      </w:pPr>
    </w:p>
    <w:p w14:paraId="27E62D86" w14:textId="77777777" w:rsidR="00477E29" w:rsidRPr="00477E29" w:rsidRDefault="00477E29" w:rsidP="00477E29">
      <w:pPr>
        <w:autoSpaceDE w:val="0"/>
        <w:autoSpaceDN w:val="0"/>
        <w:adjustRightInd w:val="0"/>
        <w:jc w:val="both"/>
        <w:rPr>
          <w:rFonts w:cs="Arial"/>
          <w:b/>
          <w:bCs/>
          <w:color w:val="000000"/>
          <w:szCs w:val="20"/>
          <w:lang w:eastAsia="sl-SI"/>
        </w:rPr>
      </w:pPr>
      <w:r w:rsidRPr="00477E29">
        <w:rPr>
          <w:rFonts w:cs="Arial"/>
          <w:b/>
          <w:szCs w:val="20"/>
        </w:rPr>
        <w:t>Izhodišča za pogajanja z reprezentativnimi sindikati javnega sektorja za sklenitev Kolektivne pogodbe za državno upravo, uprave pravosodnih organov in uprave samoupravnih lokalnih skupnosti – normativni del</w:t>
      </w:r>
      <w:r w:rsidRPr="00477E29">
        <w:rPr>
          <w:rFonts w:cs="Arial"/>
          <w:szCs w:val="20"/>
        </w:rPr>
        <w:t xml:space="preserve"> </w:t>
      </w:r>
    </w:p>
    <w:p w14:paraId="446D4412" w14:textId="77777777" w:rsidR="00477E29" w:rsidRPr="00477E29" w:rsidRDefault="00477E29" w:rsidP="00477E29">
      <w:pPr>
        <w:autoSpaceDE w:val="0"/>
        <w:autoSpaceDN w:val="0"/>
        <w:adjustRightInd w:val="0"/>
        <w:jc w:val="both"/>
        <w:rPr>
          <w:rFonts w:cs="Arial"/>
          <w:b/>
          <w:bCs/>
          <w:color w:val="000000"/>
          <w:szCs w:val="20"/>
          <w:lang w:eastAsia="sl-SI"/>
        </w:rPr>
      </w:pPr>
    </w:p>
    <w:p w14:paraId="2ED950F0" w14:textId="24D9E4D8" w:rsidR="00477E29" w:rsidRPr="00477E29" w:rsidRDefault="00477E29" w:rsidP="00477E29">
      <w:pPr>
        <w:jc w:val="both"/>
        <w:rPr>
          <w:rFonts w:cs="Arial"/>
          <w:color w:val="000000"/>
          <w:szCs w:val="20"/>
          <w:lang w:eastAsia="sl-SI"/>
        </w:rPr>
      </w:pPr>
      <w:r w:rsidRPr="00477E29">
        <w:rPr>
          <w:rFonts w:cs="Arial"/>
          <w:color w:val="000000"/>
          <w:szCs w:val="20"/>
          <w:lang w:eastAsia="sl-SI"/>
        </w:rPr>
        <w:t xml:space="preserve">Vlada Republike Slovenije (v nadaljnjem besedilu: vlada) in reprezentativni sindikati javnega sektorja so sklenili Dogovor o plačah in drugi stroških dela v javnem sektorju (Uradni list RS, </w:t>
      </w:r>
      <w:r>
        <w:rPr>
          <w:rFonts w:cs="Arial"/>
          <w:color w:val="000000"/>
          <w:szCs w:val="20"/>
          <w:lang w:eastAsia="sl-SI"/>
        </w:rPr>
        <w:br/>
      </w:r>
      <w:r w:rsidRPr="00477E29">
        <w:rPr>
          <w:rFonts w:cs="Arial"/>
          <w:color w:val="000000"/>
          <w:szCs w:val="20"/>
          <w:lang w:eastAsia="sl-SI"/>
        </w:rPr>
        <w:t xml:space="preserve">št. 80/18), ki v točki V. določa: </w:t>
      </w:r>
      <w:r w:rsidRPr="00477E29">
        <w:rPr>
          <w:rFonts w:cs="Arial"/>
          <w:i/>
          <w:color w:val="000000"/>
          <w:szCs w:val="20"/>
          <w:lang w:eastAsia="sl-SI"/>
        </w:rPr>
        <w:t>»V roku 90 dni od sklenitve tega dogovora se pričnejo pogajanja o normativnih delih kolektivnih pogodb dejavnosti, ki normativnega dela ne vsebujejo, z namenom, da se pogajanja zaključijo do 30. septembra 2019.«</w:t>
      </w:r>
    </w:p>
    <w:p w14:paraId="6202DE54" w14:textId="77777777" w:rsidR="00477E29" w:rsidRPr="00477E29" w:rsidRDefault="00477E29" w:rsidP="00477E29">
      <w:pPr>
        <w:jc w:val="both"/>
        <w:rPr>
          <w:rFonts w:cs="Arial"/>
          <w:color w:val="000000"/>
          <w:szCs w:val="20"/>
          <w:lang w:eastAsia="sl-SI"/>
        </w:rPr>
      </w:pPr>
    </w:p>
    <w:p w14:paraId="23181FDF" w14:textId="77777777" w:rsidR="00477E29" w:rsidRPr="00477E29" w:rsidRDefault="00477E29" w:rsidP="00477E29">
      <w:pPr>
        <w:jc w:val="both"/>
        <w:rPr>
          <w:rFonts w:cs="Arial"/>
          <w:color w:val="000000"/>
          <w:szCs w:val="20"/>
          <w:lang w:eastAsia="sl-SI"/>
        </w:rPr>
      </w:pPr>
      <w:r w:rsidRPr="00477E29">
        <w:rPr>
          <w:rFonts w:cs="Arial"/>
          <w:color w:val="000000"/>
          <w:szCs w:val="20"/>
          <w:lang w:eastAsia="sl-SI"/>
        </w:rPr>
        <w:t>Vlada je v zvezi s pogajanji o normativnih delih kolektivnih pogodb dejavnosti, ki normativnega dela ne vsebujejo, v 7. točki sklepa št. 10103-4/2018/32 z dne 31. 1. 2019 naložila pristojnim ministrstvom, da po prejemu predloga normativnega dela kolektivne pogodbe dejavnosti, ki normativnega dela ne vsebuje, s strani reprezentativnih sindikatov javnega sektorja pripravijo predlog izhodišč za pogajanja in jih pošljejo v sprejem vladi.</w:t>
      </w:r>
    </w:p>
    <w:p w14:paraId="6F8B824E" w14:textId="77777777" w:rsidR="00477E29" w:rsidRPr="00477E29" w:rsidRDefault="00477E29" w:rsidP="00477E29">
      <w:pPr>
        <w:jc w:val="both"/>
        <w:rPr>
          <w:rFonts w:cs="Arial"/>
          <w:color w:val="000000"/>
          <w:szCs w:val="20"/>
          <w:lang w:eastAsia="sl-SI"/>
        </w:rPr>
      </w:pPr>
    </w:p>
    <w:p w14:paraId="5612D170" w14:textId="77777777" w:rsidR="00477E29" w:rsidRPr="00477E29" w:rsidRDefault="00477E29" w:rsidP="00477E29">
      <w:pPr>
        <w:jc w:val="both"/>
        <w:rPr>
          <w:rFonts w:eastAsia="Calibri" w:cs="Arial"/>
          <w:szCs w:val="20"/>
        </w:rPr>
      </w:pPr>
      <w:r w:rsidRPr="00477E29">
        <w:rPr>
          <w:rFonts w:eastAsia="Calibri" w:cs="Arial"/>
          <w:szCs w:val="20"/>
        </w:rPr>
        <w:t>S sklepom št. 10101-5/2019/3 z dne 11. 7. 2019 je vlada pristojnim ministrstvom za pogajanja o normativnih delih kolektivnih pogodb naložila, da pri pripravi izhodišč za pogajanja upoštevajo Usmeritve za pogajanja pogajalskih skupin glede normativnih delov kolektivnih pogodb ter za pripravo predlogov izhodišč za pogajanja, ki jih bodo resorna ministrstva posredovala v sprejem vladi.</w:t>
      </w:r>
    </w:p>
    <w:p w14:paraId="2AF98D21" w14:textId="77777777" w:rsidR="00477E29" w:rsidRPr="00477E29" w:rsidRDefault="00477E29" w:rsidP="00477E29">
      <w:pPr>
        <w:jc w:val="both"/>
        <w:rPr>
          <w:rFonts w:eastAsia="Calibri" w:cs="Arial"/>
          <w:szCs w:val="20"/>
        </w:rPr>
      </w:pPr>
    </w:p>
    <w:p w14:paraId="42A803DA" w14:textId="77777777" w:rsidR="00477E29" w:rsidRPr="00477E29" w:rsidRDefault="00477E29" w:rsidP="00477E29">
      <w:pPr>
        <w:jc w:val="both"/>
        <w:rPr>
          <w:rFonts w:cs="Arial"/>
          <w:szCs w:val="20"/>
        </w:rPr>
      </w:pPr>
      <w:r w:rsidRPr="00477E29">
        <w:rPr>
          <w:rFonts w:cs="Arial"/>
          <w:color w:val="000000"/>
          <w:szCs w:val="20"/>
          <w:lang w:eastAsia="sl-SI"/>
        </w:rPr>
        <w:t xml:space="preserve">Sindikati so </w:t>
      </w:r>
      <w:r w:rsidRPr="00477E29">
        <w:rPr>
          <w:rFonts w:cs="Arial"/>
          <w:bCs/>
          <w:color w:val="000000"/>
          <w:szCs w:val="20"/>
        </w:rPr>
        <w:t>Ministrstvu za javno upravo</w:t>
      </w:r>
      <w:r w:rsidRPr="00477E29">
        <w:rPr>
          <w:rFonts w:cs="Arial"/>
          <w:szCs w:val="20"/>
        </w:rPr>
        <w:t xml:space="preserve"> posredovali predlog Kolektivne pogodbe za državno upravo, upravo pravosodnih organov in uprave samoupravnih lokalnih skupnosti (v nadaljnjem besedilu: Predlog). </w:t>
      </w:r>
    </w:p>
    <w:p w14:paraId="42A8AC5E" w14:textId="77777777" w:rsidR="00477E29" w:rsidRPr="00477E29" w:rsidRDefault="00477E29" w:rsidP="00477E29">
      <w:pPr>
        <w:jc w:val="both"/>
        <w:rPr>
          <w:rFonts w:cs="Arial"/>
          <w:szCs w:val="20"/>
        </w:rPr>
      </w:pPr>
    </w:p>
    <w:p w14:paraId="5BE97ABF" w14:textId="562CF6A7" w:rsidR="00477E29" w:rsidRPr="00477E29" w:rsidRDefault="00477E29" w:rsidP="00477E29">
      <w:pPr>
        <w:jc w:val="both"/>
        <w:rPr>
          <w:rFonts w:cs="Arial"/>
          <w:szCs w:val="20"/>
        </w:rPr>
      </w:pPr>
      <w:r w:rsidRPr="00477E29">
        <w:rPr>
          <w:rFonts w:cs="Arial"/>
          <w:color w:val="000000"/>
          <w:szCs w:val="20"/>
          <w:lang w:eastAsia="sl-SI"/>
        </w:rPr>
        <w:t>Po pregledu posredovanega Predloga se ugotavlja, da sta n</w:t>
      </w:r>
      <w:r w:rsidRPr="00477E29">
        <w:rPr>
          <w:rFonts w:cs="Arial"/>
          <w:szCs w:val="20"/>
        </w:rPr>
        <w:t xml:space="preserve">ormativni in tarifni del Kolektivne pogodbe za državno upravo, upravo pravosodnih organov in uprave samoupravnih lokalnih skupnosti dve ločeni kolektivni pogodbi. Predmet pogajanj je predlog Kolektivne pogodbe za državno upravo, upravo pravosodnih organov in uprave samoupravnih lokalnih </w:t>
      </w:r>
      <w:r>
        <w:rPr>
          <w:rFonts w:cs="Arial"/>
          <w:szCs w:val="20"/>
        </w:rPr>
        <w:br/>
      </w:r>
      <w:r w:rsidRPr="00477E29">
        <w:rPr>
          <w:rFonts w:cs="Arial"/>
          <w:szCs w:val="20"/>
        </w:rPr>
        <w:t>skupnosti – normativni del. Ker ne gre za aneks oziroma dopolnitev h Kolektivni pogodbi za državno upravo, upravo pravosodnih organov in uprave samoupravnih lokalnih skupnosti – tarifni del, temveč za samostojno kolektivno pogodbo, Predlog vsebuje splošno določbo, obligacijski del in normativni del.</w:t>
      </w:r>
    </w:p>
    <w:p w14:paraId="2716E11B" w14:textId="77777777" w:rsidR="00477E29" w:rsidRPr="00477E29" w:rsidRDefault="00477E29" w:rsidP="00477E29">
      <w:pPr>
        <w:jc w:val="both"/>
        <w:rPr>
          <w:rFonts w:cs="Arial"/>
          <w:szCs w:val="20"/>
        </w:rPr>
      </w:pPr>
    </w:p>
    <w:p w14:paraId="33C69BFB" w14:textId="77777777" w:rsidR="00477E29" w:rsidRPr="00477E29" w:rsidRDefault="00477E29" w:rsidP="00477E29">
      <w:pPr>
        <w:autoSpaceDE w:val="0"/>
        <w:autoSpaceDN w:val="0"/>
        <w:adjustRightInd w:val="0"/>
        <w:jc w:val="both"/>
        <w:rPr>
          <w:rFonts w:cs="Arial"/>
          <w:color w:val="000000"/>
          <w:szCs w:val="20"/>
          <w:lang w:eastAsia="sl-SI"/>
        </w:rPr>
      </w:pPr>
      <w:r w:rsidRPr="00477E29">
        <w:rPr>
          <w:rFonts w:cs="Arial"/>
          <w:color w:val="000000"/>
          <w:szCs w:val="20"/>
          <w:lang w:eastAsia="sl-SI"/>
        </w:rPr>
        <w:t>Upoštevaje namen pogajanj in vsebino normativnega dela pogodb vlada v zvezi s Predlogom določa naslednja izhodišča za pogajanja:</w:t>
      </w:r>
    </w:p>
    <w:p w14:paraId="655AB77C" w14:textId="77777777" w:rsidR="00477E29" w:rsidRPr="00477E29" w:rsidRDefault="00477E29" w:rsidP="00477E29">
      <w:pPr>
        <w:jc w:val="both"/>
        <w:rPr>
          <w:rFonts w:cs="Arial"/>
          <w:szCs w:val="20"/>
        </w:rPr>
      </w:pPr>
    </w:p>
    <w:p w14:paraId="643DFEF0" w14:textId="77777777" w:rsidR="00477E29" w:rsidRPr="00477E29" w:rsidRDefault="00477E29" w:rsidP="00477E29">
      <w:pPr>
        <w:jc w:val="both"/>
        <w:rPr>
          <w:rFonts w:cs="Arial"/>
          <w:szCs w:val="20"/>
        </w:rPr>
      </w:pPr>
      <w:r w:rsidRPr="00477E29">
        <w:rPr>
          <w:rFonts w:cs="Arial"/>
          <w:szCs w:val="20"/>
        </w:rPr>
        <w:t xml:space="preserve">V obligacijskem delu kolektivne pogodbe se dogovorijo vsebine, kot so npr. izvajanje, spremembe, odpoved in sklenitev nove kolektivne pogodbe, kvorum reševanje kolektivnih sporov in ureditev Komisije za razlago. </w:t>
      </w:r>
    </w:p>
    <w:p w14:paraId="396A36CC" w14:textId="77777777" w:rsidR="00477E29" w:rsidRPr="00477E29" w:rsidRDefault="00477E29" w:rsidP="00477E29">
      <w:pPr>
        <w:jc w:val="both"/>
        <w:rPr>
          <w:rFonts w:cs="Arial"/>
          <w:szCs w:val="20"/>
        </w:rPr>
      </w:pPr>
    </w:p>
    <w:p w14:paraId="3AC50262" w14:textId="77777777" w:rsidR="00477E29" w:rsidRPr="00477E29" w:rsidRDefault="00477E29" w:rsidP="00477E29">
      <w:pPr>
        <w:jc w:val="both"/>
        <w:rPr>
          <w:rFonts w:cs="Arial"/>
          <w:szCs w:val="20"/>
        </w:rPr>
      </w:pPr>
      <w:r w:rsidRPr="00477E29">
        <w:rPr>
          <w:rFonts w:cs="Arial"/>
          <w:szCs w:val="20"/>
        </w:rPr>
        <w:lastRenderedPageBreak/>
        <w:t>Predmet pogajanja normativnega dela so naslednje pravice oziroma obveznosti in pogoji dela:</w:t>
      </w:r>
    </w:p>
    <w:p w14:paraId="32F92E03" w14:textId="77777777" w:rsidR="00477E29" w:rsidRPr="00477E29" w:rsidRDefault="00477E29" w:rsidP="00477E29">
      <w:pPr>
        <w:jc w:val="both"/>
        <w:rPr>
          <w:rFonts w:cs="Arial"/>
          <w:szCs w:val="20"/>
        </w:rPr>
      </w:pPr>
    </w:p>
    <w:p w14:paraId="1C66FCB6" w14:textId="77777777" w:rsidR="00477E29" w:rsidRPr="00477E29" w:rsidRDefault="00477E29" w:rsidP="00477E29">
      <w:pPr>
        <w:pStyle w:val="Odstavekseznama"/>
        <w:numPr>
          <w:ilvl w:val="0"/>
          <w:numId w:val="76"/>
        </w:numPr>
        <w:jc w:val="both"/>
        <w:rPr>
          <w:rFonts w:cs="Arial"/>
          <w:szCs w:val="20"/>
        </w:rPr>
      </w:pPr>
      <w:r w:rsidRPr="00477E29">
        <w:rPr>
          <w:rFonts w:cs="Arial"/>
          <w:szCs w:val="20"/>
        </w:rPr>
        <w:t>Obveščanje javnih uslužbencev in reprezentativnih sindikatov – dogovorijo se primeri dolžnosti obveščanja.</w:t>
      </w:r>
    </w:p>
    <w:p w14:paraId="35F9A0DE" w14:textId="77777777" w:rsidR="00477E29" w:rsidRPr="00477E29" w:rsidRDefault="00477E29" w:rsidP="00477E29">
      <w:pPr>
        <w:pStyle w:val="Odstavekseznama"/>
        <w:jc w:val="both"/>
        <w:rPr>
          <w:rFonts w:cs="Arial"/>
          <w:szCs w:val="20"/>
        </w:rPr>
      </w:pPr>
    </w:p>
    <w:p w14:paraId="449D3AD1" w14:textId="77777777" w:rsidR="00477E29" w:rsidRPr="00477E29" w:rsidRDefault="00477E29" w:rsidP="00477E29">
      <w:pPr>
        <w:pStyle w:val="Odstavekseznama"/>
        <w:numPr>
          <w:ilvl w:val="0"/>
          <w:numId w:val="76"/>
        </w:numPr>
        <w:jc w:val="both"/>
        <w:rPr>
          <w:rFonts w:cs="Arial"/>
          <w:szCs w:val="20"/>
        </w:rPr>
      </w:pPr>
      <w:r w:rsidRPr="00477E29">
        <w:rPr>
          <w:rFonts w:cs="Arial"/>
          <w:szCs w:val="20"/>
        </w:rPr>
        <w:t>Dajanje mnenj sindikata – dogovorijo se primeri, ko mora delodajalec pridobiti mnenje sindikata.</w:t>
      </w:r>
    </w:p>
    <w:p w14:paraId="5EE6396B" w14:textId="77777777" w:rsidR="00477E29" w:rsidRPr="00477E29" w:rsidRDefault="00477E29" w:rsidP="00477E29">
      <w:pPr>
        <w:pStyle w:val="Odstavekseznama"/>
        <w:jc w:val="both"/>
        <w:rPr>
          <w:rFonts w:cs="Arial"/>
          <w:szCs w:val="20"/>
        </w:rPr>
      </w:pPr>
    </w:p>
    <w:p w14:paraId="4135A160" w14:textId="77777777" w:rsidR="00477E29" w:rsidRPr="00477E29" w:rsidRDefault="00477E29" w:rsidP="00477E29">
      <w:pPr>
        <w:pStyle w:val="Odstavekseznama"/>
        <w:numPr>
          <w:ilvl w:val="0"/>
          <w:numId w:val="76"/>
        </w:numPr>
        <w:jc w:val="both"/>
        <w:rPr>
          <w:rFonts w:cs="Arial"/>
          <w:szCs w:val="20"/>
        </w:rPr>
      </w:pPr>
      <w:r w:rsidRPr="00477E29">
        <w:rPr>
          <w:rFonts w:cs="Arial"/>
          <w:szCs w:val="20"/>
        </w:rPr>
        <w:t>Socialno partnerstvo – dogovorijo se: pogoji za delovanje sindikata, ki jih zagotavlja delodajalec, ustanovitev ekonomsko-socialnega odbora in imuniteta sindikalnega zaupnika.</w:t>
      </w:r>
    </w:p>
    <w:p w14:paraId="417CC21B" w14:textId="77777777" w:rsidR="00477E29" w:rsidRPr="00477E29" w:rsidRDefault="00477E29" w:rsidP="00477E29">
      <w:pPr>
        <w:pStyle w:val="Odstavekseznama"/>
        <w:jc w:val="both"/>
        <w:rPr>
          <w:rFonts w:cs="Arial"/>
          <w:szCs w:val="20"/>
        </w:rPr>
      </w:pPr>
    </w:p>
    <w:p w14:paraId="6A2F64AA" w14:textId="77777777" w:rsidR="00477E29" w:rsidRPr="00477E29" w:rsidRDefault="00477E29" w:rsidP="00477E29">
      <w:pPr>
        <w:pStyle w:val="Odstavekseznama"/>
        <w:numPr>
          <w:ilvl w:val="0"/>
          <w:numId w:val="76"/>
        </w:numPr>
        <w:jc w:val="both"/>
        <w:rPr>
          <w:rFonts w:cs="Arial"/>
          <w:szCs w:val="20"/>
        </w:rPr>
      </w:pPr>
      <w:r w:rsidRPr="00477E29">
        <w:rPr>
          <w:rFonts w:cs="Arial"/>
          <w:szCs w:val="20"/>
        </w:rPr>
        <w:t>Disciplinski postopek – dogovorijo se ureditev postopka, prilagojenega specifiki stvarne veljavnosti te kolektivne pogodbe in disciplinske sankcije.</w:t>
      </w:r>
    </w:p>
    <w:p w14:paraId="3735CC50" w14:textId="77777777" w:rsidR="00477E29" w:rsidRPr="00477E29" w:rsidRDefault="00477E29" w:rsidP="00477E29">
      <w:pPr>
        <w:pStyle w:val="Odstavekseznama"/>
        <w:jc w:val="both"/>
        <w:rPr>
          <w:rFonts w:cs="Arial"/>
          <w:szCs w:val="20"/>
        </w:rPr>
      </w:pPr>
    </w:p>
    <w:p w14:paraId="25EBEAE3" w14:textId="77777777" w:rsidR="00477E29" w:rsidRPr="00477E29" w:rsidRDefault="00477E29" w:rsidP="00477E29">
      <w:pPr>
        <w:pStyle w:val="Odstavekseznama"/>
        <w:numPr>
          <w:ilvl w:val="0"/>
          <w:numId w:val="76"/>
        </w:numPr>
        <w:jc w:val="both"/>
        <w:rPr>
          <w:rFonts w:cs="Arial"/>
          <w:szCs w:val="20"/>
        </w:rPr>
      </w:pPr>
      <w:r w:rsidRPr="00477E29">
        <w:rPr>
          <w:rFonts w:cs="Arial"/>
          <w:szCs w:val="20"/>
        </w:rPr>
        <w:t>Prenehanje potreb po večjem številu uslužbencev iz organizacijskega ali poslovnega razloga – dogovorijo se kriteriji za premestitev oziroma prenehanje pogodbe o zaposlitvi.</w:t>
      </w:r>
    </w:p>
    <w:p w14:paraId="669EC76D" w14:textId="77777777" w:rsidR="00477E29" w:rsidRPr="00477E29" w:rsidRDefault="00477E29" w:rsidP="00477E29">
      <w:pPr>
        <w:jc w:val="both"/>
        <w:rPr>
          <w:rFonts w:cs="Arial"/>
          <w:szCs w:val="20"/>
        </w:rPr>
      </w:pPr>
    </w:p>
    <w:p w14:paraId="74558CF1" w14:textId="70A45D9B" w:rsidR="00477E29" w:rsidRPr="00477E29" w:rsidRDefault="00477E29" w:rsidP="00477E29">
      <w:pPr>
        <w:pStyle w:val="Odstavekseznama"/>
        <w:numPr>
          <w:ilvl w:val="0"/>
          <w:numId w:val="76"/>
        </w:numPr>
        <w:jc w:val="both"/>
        <w:rPr>
          <w:rFonts w:cs="Arial"/>
          <w:szCs w:val="20"/>
        </w:rPr>
      </w:pPr>
      <w:r w:rsidRPr="00477E29">
        <w:rPr>
          <w:rFonts w:cs="Arial"/>
          <w:szCs w:val="20"/>
        </w:rPr>
        <w:t xml:space="preserve">Delovni čas – dogovorijo se: ureditev izmenskega dela, pripravljenosti in dosegljivosti, deljenega delovnega časa in krajšega referenčnega obdobja za izravnavo presežkov ur. Delovni čas je v organih državne uprave (ministrstvo, upravni organ v sestavi ministrstva, upravna enota in vladna služba) urejen v Uredbi o delovnem času v organih državne uprave, uredba pa ne velja za uprave lokalnih skupnosti in pravosodno upravo. Z ureditvijo v kolektivni pogodbi bi bile posebnosti delovnega časa enako urejene za vse zaposlene v državni upravi, pravosodni upravi in upravah lokalnih skupnosti, razen če je v </w:t>
      </w:r>
      <w:r w:rsidR="00734DE3">
        <w:rPr>
          <w:rFonts w:cs="Arial"/>
          <w:szCs w:val="20"/>
        </w:rPr>
        <w:t>posebnem</w:t>
      </w:r>
      <w:bookmarkStart w:id="0" w:name="_GoBack"/>
      <w:bookmarkEnd w:id="0"/>
      <w:r w:rsidRPr="00477E29">
        <w:rPr>
          <w:rFonts w:cs="Arial"/>
          <w:szCs w:val="20"/>
        </w:rPr>
        <w:t xml:space="preserve"> zakonu ali področni kolektivni pogodbi drugače urejeno.</w:t>
      </w:r>
    </w:p>
    <w:p w14:paraId="110CEC6B" w14:textId="77777777" w:rsidR="00477E29" w:rsidRPr="00477E29" w:rsidRDefault="00477E29" w:rsidP="00477E29">
      <w:pPr>
        <w:pStyle w:val="Odstavekseznama"/>
        <w:rPr>
          <w:rFonts w:cs="Arial"/>
          <w:szCs w:val="20"/>
        </w:rPr>
      </w:pPr>
    </w:p>
    <w:p w14:paraId="37D689E2" w14:textId="77777777" w:rsidR="00477E29" w:rsidRPr="00477E29" w:rsidRDefault="00477E29" w:rsidP="00477E29">
      <w:pPr>
        <w:pStyle w:val="Odstavekseznama"/>
        <w:numPr>
          <w:ilvl w:val="0"/>
          <w:numId w:val="76"/>
        </w:numPr>
        <w:jc w:val="both"/>
        <w:rPr>
          <w:rFonts w:cs="Arial"/>
          <w:szCs w:val="20"/>
        </w:rPr>
      </w:pPr>
      <w:r w:rsidRPr="00477E29">
        <w:rPr>
          <w:rFonts w:cs="Arial"/>
          <w:szCs w:val="20"/>
        </w:rPr>
        <w:t>Pravica do odklopa – dogovorijo se ukrepi, s katerimi se bo realizirala pravica do odklopa.</w:t>
      </w:r>
    </w:p>
    <w:p w14:paraId="3C7461BE" w14:textId="77777777" w:rsidR="00477E29" w:rsidRPr="00477E29" w:rsidRDefault="00477E29" w:rsidP="00477E29">
      <w:pPr>
        <w:pStyle w:val="Odstavekseznama"/>
        <w:rPr>
          <w:rFonts w:cs="Arial"/>
          <w:szCs w:val="20"/>
        </w:rPr>
      </w:pPr>
    </w:p>
    <w:p w14:paraId="57D68A2B" w14:textId="77777777" w:rsidR="00477E29" w:rsidRPr="00477E29" w:rsidRDefault="00477E29" w:rsidP="00477E29">
      <w:pPr>
        <w:pStyle w:val="Odstavekseznama"/>
        <w:numPr>
          <w:ilvl w:val="0"/>
          <w:numId w:val="76"/>
        </w:numPr>
        <w:jc w:val="both"/>
        <w:rPr>
          <w:rFonts w:cs="Arial"/>
          <w:szCs w:val="20"/>
        </w:rPr>
      </w:pPr>
      <w:proofErr w:type="spellStart"/>
      <w:r w:rsidRPr="00477E29">
        <w:rPr>
          <w:rFonts w:cs="Arial"/>
          <w:szCs w:val="20"/>
        </w:rPr>
        <w:t>Oskrbovalski</w:t>
      </w:r>
      <w:proofErr w:type="spellEnd"/>
      <w:r w:rsidRPr="00477E29">
        <w:rPr>
          <w:rFonts w:cs="Arial"/>
          <w:szCs w:val="20"/>
        </w:rPr>
        <w:t xml:space="preserve"> dopust – predlaga se prenos iz Zakona o delovnih razmerjih z namenom celovite ureditve odsotnosti na enem mestu. </w:t>
      </w:r>
    </w:p>
    <w:p w14:paraId="5C7F6CC9" w14:textId="77777777" w:rsidR="00477E29" w:rsidRPr="00477E29" w:rsidRDefault="00477E29" w:rsidP="00477E29">
      <w:pPr>
        <w:pStyle w:val="Odstavekseznama"/>
        <w:jc w:val="both"/>
        <w:rPr>
          <w:rFonts w:cs="Arial"/>
          <w:szCs w:val="20"/>
        </w:rPr>
      </w:pPr>
    </w:p>
    <w:p w14:paraId="1F7D3AB5" w14:textId="77777777" w:rsidR="00477E29" w:rsidRPr="00477E29" w:rsidRDefault="00477E29" w:rsidP="00477E29">
      <w:pPr>
        <w:pStyle w:val="Odstavekseznama"/>
        <w:jc w:val="both"/>
        <w:rPr>
          <w:rFonts w:cs="Arial"/>
          <w:szCs w:val="20"/>
        </w:rPr>
      </w:pPr>
    </w:p>
    <w:p w14:paraId="2241E382" w14:textId="15FF49C0" w:rsidR="00477E29" w:rsidRPr="00477E29" w:rsidRDefault="00477E29" w:rsidP="00477E29">
      <w:pPr>
        <w:pStyle w:val="Odstavekseznama"/>
        <w:ind w:left="0"/>
        <w:jc w:val="both"/>
        <w:rPr>
          <w:rFonts w:cs="Arial"/>
          <w:szCs w:val="20"/>
        </w:rPr>
      </w:pPr>
      <w:r w:rsidRPr="00477E29">
        <w:rPr>
          <w:rFonts w:cs="Arial"/>
          <w:szCs w:val="20"/>
        </w:rPr>
        <w:t xml:space="preserve">Letni dopust je predmet vzporednih pogajanj skladno s sklepom </w:t>
      </w:r>
      <w:r w:rsidRPr="00477E29">
        <w:rPr>
          <w:rFonts w:eastAsia="Calibri" w:cs="Arial"/>
          <w:szCs w:val="20"/>
        </w:rPr>
        <w:t xml:space="preserve">vlade </w:t>
      </w:r>
      <w:r w:rsidRPr="00477E29">
        <w:rPr>
          <w:rFonts w:cs="Arial"/>
          <w:szCs w:val="20"/>
        </w:rPr>
        <w:t xml:space="preserve">št. 01001-7/2023/4 z dne 18. 5. 2023, spremenjenim s sklepom št. 10100-19/2023/5 z dne 8. 6. 2023, s sklepom </w:t>
      </w:r>
      <w:r>
        <w:rPr>
          <w:rFonts w:cs="Arial"/>
          <w:szCs w:val="20"/>
        </w:rPr>
        <w:br/>
      </w:r>
      <w:r w:rsidRPr="00477E29">
        <w:rPr>
          <w:rFonts w:cs="Arial"/>
          <w:szCs w:val="20"/>
        </w:rPr>
        <w:t xml:space="preserve">št. 10100-19/2023/10 z dne 5. 10. 2023 in 4. točko sklepa št. 10100-3/2024/4 z dne 18. 1. 2024. </w:t>
      </w:r>
    </w:p>
    <w:p w14:paraId="54C1BD14" w14:textId="77777777" w:rsidR="00477E29" w:rsidRPr="00477E29" w:rsidRDefault="00477E29" w:rsidP="00477E29">
      <w:pPr>
        <w:pStyle w:val="Odstavekseznama"/>
        <w:ind w:left="0"/>
        <w:jc w:val="both"/>
        <w:rPr>
          <w:rFonts w:cs="Arial"/>
          <w:szCs w:val="20"/>
        </w:rPr>
      </w:pPr>
    </w:p>
    <w:p w14:paraId="434841BE" w14:textId="77777777" w:rsidR="008E08F5" w:rsidRPr="00477E29" w:rsidRDefault="008E08F5" w:rsidP="00477E29">
      <w:pPr>
        <w:shd w:val="clear" w:color="auto" w:fill="FFFFFF"/>
        <w:rPr>
          <w:rFonts w:cs="Arial"/>
          <w:szCs w:val="20"/>
          <w:lang w:eastAsia="sl-SI"/>
        </w:rPr>
      </w:pPr>
    </w:p>
    <w:p w14:paraId="76596F4C" w14:textId="77777777" w:rsidR="00D95B74" w:rsidRPr="00477E29" w:rsidRDefault="00D95B74" w:rsidP="00477E29">
      <w:pPr>
        <w:jc w:val="both"/>
        <w:rPr>
          <w:rFonts w:cs="Arial"/>
          <w:color w:val="000000"/>
          <w:szCs w:val="20"/>
        </w:rPr>
      </w:pPr>
    </w:p>
    <w:p w14:paraId="600FAC9F" w14:textId="77777777" w:rsidR="00574D8D" w:rsidRPr="00477E29" w:rsidRDefault="00574D8D" w:rsidP="00477E29">
      <w:pPr>
        <w:jc w:val="both"/>
        <w:rPr>
          <w:rFonts w:cs="Arial"/>
          <w:color w:val="000000"/>
          <w:szCs w:val="20"/>
        </w:rPr>
      </w:pPr>
    </w:p>
    <w:p w14:paraId="545E2CE6" w14:textId="77777777" w:rsidR="00574D8D" w:rsidRPr="00477E29" w:rsidRDefault="00574D8D" w:rsidP="00477E29">
      <w:pPr>
        <w:jc w:val="both"/>
        <w:rPr>
          <w:rFonts w:cs="Arial"/>
          <w:color w:val="000000"/>
          <w:szCs w:val="20"/>
        </w:rPr>
      </w:pPr>
    </w:p>
    <w:p w14:paraId="3BED44ED" w14:textId="77777777" w:rsidR="00574D8D" w:rsidRPr="00477E29" w:rsidRDefault="00574D8D" w:rsidP="00477E29">
      <w:pPr>
        <w:jc w:val="both"/>
        <w:rPr>
          <w:rFonts w:cs="Arial"/>
          <w:color w:val="000000"/>
          <w:szCs w:val="20"/>
        </w:rPr>
      </w:pPr>
    </w:p>
    <w:p w14:paraId="187A1BFB" w14:textId="29C310BC" w:rsidR="00D95B74" w:rsidRPr="00477E29" w:rsidRDefault="00746618" w:rsidP="00477E29">
      <w:pPr>
        <w:tabs>
          <w:tab w:val="left" w:pos="7920"/>
        </w:tabs>
        <w:autoSpaceDE w:val="0"/>
        <w:autoSpaceDN w:val="0"/>
        <w:adjustRightInd w:val="0"/>
        <w:ind w:left="3400"/>
        <w:rPr>
          <w:rFonts w:cs="Arial"/>
          <w:color w:val="000000"/>
          <w:szCs w:val="20"/>
          <w:lang w:eastAsia="sl-SI"/>
        </w:rPr>
      </w:pPr>
      <w:r>
        <w:rPr>
          <w:rFonts w:cs="Arial"/>
          <w:color w:val="000000"/>
          <w:szCs w:val="20"/>
        </w:rPr>
        <w:t>Mag. Barbara Peternelj</w:t>
      </w:r>
    </w:p>
    <w:p w14:paraId="1F902488" w14:textId="407713DB" w:rsidR="00D95B74" w:rsidRPr="00477E29" w:rsidRDefault="00746618" w:rsidP="00477E29">
      <w:pPr>
        <w:autoSpaceDE w:val="0"/>
        <w:autoSpaceDN w:val="0"/>
        <w:adjustRightInd w:val="0"/>
        <w:ind w:left="3402"/>
        <w:rPr>
          <w:rFonts w:cs="Arial"/>
          <w:color w:val="000000"/>
          <w:szCs w:val="20"/>
        </w:rPr>
      </w:pPr>
      <w:r>
        <w:rPr>
          <w:rFonts w:cs="Arial"/>
          <w:color w:val="000000"/>
          <w:szCs w:val="20"/>
        </w:rPr>
        <w:t>namestnica generalne sekretarke</w:t>
      </w:r>
    </w:p>
    <w:p w14:paraId="77D63FA8" w14:textId="77777777" w:rsidR="00D95B74" w:rsidRPr="00477E29" w:rsidRDefault="00D95B74" w:rsidP="00477E29">
      <w:pPr>
        <w:jc w:val="both"/>
        <w:rPr>
          <w:rFonts w:cs="Arial"/>
          <w:color w:val="000000"/>
          <w:szCs w:val="20"/>
        </w:rPr>
      </w:pPr>
    </w:p>
    <w:p w14:paraId="71551075" w14:textId="77777777" w:rsidR="00D95B74" w:rsidRPr="00477E29" w:rsidRDefault="00D95B74" w:rsidP="00477E29">
      <w:pPr>
        <w:jc w:val="both"/>
        <w:rPr>
          <w:rFonts w:cs="Arial"/>
          <w:color w:val="000000"/>
          <w:szCs w:val="20"/>
        </w:rPr>
      </w:pPr>
    </w:p>
    <w:p w14:paraId="67653F3B" w14:textId="77777777" w:rsidR="00D95B74" w:rsidRPr="00477E29" w:rsidRDefault="00D95B74" w:rsidP="00477E29">
      <w:pPr>
        <w:jc w:val="both"/>
        <w:rPr>
          <w:rFonts w:cs="Arial"/>
          <w:color w:val="000000"/>
          <w:szCs w:val="20"/>
        </w:rPr>
      </w:pPr>
    </w:p>
    <w:p w14:paraId="32379579" w14:textId="77777777" w:rsidR="00D95B74" w:rsidRPr="00477E29" w:rsidRDefault="00D95B74" w:rsidP="00477E29">
      <w:pPr>
        <w:jc w:val="both"/>
        <w:rPr>
          <w:rFonts w:cs="Arial"/>
          <w:color w:val="000000"/>
          <w:szCs w:val="20"/>
        </w:rPr>
      </w:pPr>
    </w:p>
    <w:p w14:paraId="6F90D436" w14:textId="77777777" w:rsidR="003636EA" w:rsidRPr="00477E29" w:rsidRDefault="003636EA" w:rsidP="00477E29">
      <w:pPr>
        <w:tabs>
          <w:tab w:val="left" w:pos="7920"/>
        </w:tabs>
        <w:autoSpaceDE w:val="0"/>
        <w:autoSpaceDN w:val="0"/>
        <w:adjustRightInd w:val="0"/>
        <w:jc w:val="both"/>
        <w:rPr>
          <w:rFonts w:cs="Arial"/>
          <w:color w:val="000000"/>
          <w:szCs w:val="20"/>
        </w:rPr>
      </w:pPr>
    </w:p>
    <w:p w14:paraId="2229FBC1" w14:textId="77777777" w:rsidR="00E37094" w:rsidRPr="00477E29" w:rsidRDefault="00E37094" w:rsidP="00477E29">
      <w:pPr>
        <w:autoSpaceDE w:val="0"/>
        <w:autoSpaceDN w:val="0"/>
        <w:adjustRightInd w:val="0"/>
        <w:rPr>
          <w:rFonts w:cs="Arial"/>
          <w:color w:val="000000"/>
          <w:szCs w:val="20"/>
        </w:rPr>
      </w:pPr>
    </w:p>
    <w:p w14:paraId="3FABD063" w14:textId="77777777" w:rsidR="009E0C40" w:rsidRPr="00477E29" w:rsidRDefault="009E0C40" w:rsidP="00477E29">
      <w:pPr>
        <w:autoSpaceDE w:val="0"/>
        <w:autoSpaceDN w:val="0"/>
        <w:adjustRightInd w:val="0"/>
        <w:rPr>
          <w:rFonts w:cs="Arial"/>
          <w:color w:val="000000"/>
          <w:szCs w:val="20"/>
        </w:rPr>
      </w:pPr>
    </w:p>
    <w:sectPr w:rsidR="009E0C40" w:rsidRPr="00477E29" w:rsidSect="0064267B">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8DC036" w14:textId="77777777" w:rsidR="00257629" w:rsidRDefault="00257629" w:rsidP="0064267B">
      <w:pPr>
        <w:spacing w:line="240" w:lineRule="auto"/>
      </w:pPr>
      <w:r>
        <w:separator/>
      </w:r>
    </w:p>
  </w:endnote>
  <w:endnote w:type="continuationSeparator" w:id="0">
    <w:p w14:paraId="6EFB969F" w14:textId="77777777" w:rsidR="00257629" w:rsidRDefault="00257629" w:rsidP="0064267B">
      <w:pPr>
        <w:spacing w:line="240" w:lineRule="auto"/>
      </w:pPr>
      <w:r>
        <w:continuationSeparator/>
      </w:r>
    </w:p>
  </w:endnote>
  <w:endnote w:type="continuationNotice" w:id="1">
    <w:p w14:paraId="35CFF4A8" w14:textId="77777777" w:rsidR="00257629" w:rsidRDefault="00257629" w:rsidP="006426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960A2" w14:textId="77777777" w:rsidR="0062458E" w:rsidRDefault="0062458E">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5608314"/>
      <w:docPartObj>
        <w:docPartGallery w:val="Page Numbers (Bottom of Page)"/>
        <w:docPartUnique/>
      </w:docPartObj>
    </w:sdtPr>
    <w:sdtEndPr/>
    <w:sdtContent>
      <w:p w14:paraId="0A0758D7" w14:textId="77777777" w:rsidR="0062458E" w:rsidRDefault="0062458E">
        <w:pPr>
          <w:pStyle w:val="Noga"/>
          <w:jc w:val="right"/>
        </w:pPr>
        <w:r>
          <w:fldChar w:fldCharType="begin"/>
        </w:r>
        <w:r>
          <w:instrText>PAGE   \* MERGEFORMAT</w:instrText>
        </w:r>
        <w:r>
          <w:fldChar w:fldCharType="separate"/>
        </w:r>
        <w:r w:rsidR="00734DE3">
          <w:rPr>
            <w:noProof/>
          </w:rPr>
          <w:t>2</w:t>
        </w:r>
        <w:r>
          <w:fldChar w:fldCharType="end"/>
        </w:r>
      </w:p>
    </w:sdtContent>
  </w:sdt>
  <w:p w14:paraId="56E7F4BD" w14:textId="77777777" w:rsidR="0062458E" w:rsidRDefault="0062458E">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ED1BC" w14:textId="77777777" w:rsidR="0062458E" w:rsidRDefault="0062458E" w:rsidP="00B01357">
    <w:pPr>
      <w:pStyle w:val="Noga"/>
      <w:jc w:val="right"/>
    </w:pPr>
  </w:p>
  <w:p w14:paraId="47B0DE9B" w14:textId="77777777" w:rsidR="0062458E" w:rsidRDefault="0062458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2BA7C" w14:textId="77777777" w:rsidR="00257629" w:rsidRDefault="00257629" w:rsidP="0064267B">
      <w:pPr>
        <w:spacing w:line="240" w:lineRule="auto"/>
      </w:pPr>
      <w:r>
        <w:separator/>
      </w:r>
    </w:p>
  </w:footnote>
  <w:footnote w:type="continuationSeparator" w:id="0">
    <w:p w14:paraId="598FB0E4" w14:textId="77777777" w:rsidR="00257629" w:rsidRDefault="00257629" w:rsidP="0064267B">
      <w:pPr>
        <w:spacing w:line="240" w:lineRule="auto"/>
      </w:pPr>
      <w:r>
        <w:continuationSeparator/>
      </w:r>
    </w:p>
  </w:footnote>
  <w:footnote w:type="continuationNotice" w:id="1">
    <w:p w14:paraId="2CDED26F" w14:textId="77777777" w:rsidR="00257629" w:rsidRDefault="00257629" w:rsidP="0064267B">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6456D" w14:textId="77777777" w:rsidR="0062458E" w:rsidRDefault="0062458E">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AC16A" w14:textId="77777777" w:rsidR="0062458E" w:rsidRDefault="0062458E">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2F6D4" w14:textId="77777777" w:rsidR="0062458E" w:rsidRPr="00A9231D" w:rsidRDefault="0062458E" w:rsidP="005C3E50">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6A2662D8" wp14:editId="5DAAEB08">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593D3F2" w14:textId="77777777" w:rsidR="0062458E" w:rsidRPr="00A9231D" w:rsidRDefault="0062458E" w:rsidP="005C3E50">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0336B5D9" w14:textId="77777777" w:rsidR="0062458E" w:rsidRPr="00A9231D" w:rsidRDefault="0062458E"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64EAEB85" w14:textId="77777777" w:rsidR="0062458E" w:rsidRPr="00A9231D" w:rsidRDefault="0062458E"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235A352C" w14:textId="77777777" w:rsidR="0062458E" w:rsidRPr="00A9231D" w:rsidRDefault="0062458E" w:rsidP="005C3E50">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56B69A05" w14:textId="77777777" w:rsidR="0062458E" w:rsidRDefault="0062458E">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51250"/>
    <w:multiLevelType w:val="hybridMultilevel"/>
    <w:tmpl w:val="118A5B48"/>
    <w:lvl w:ilvl="0" w:tplc="5684846C">
      <w:start w:val="1"/>
      <w:numFmt w:val="bullet"/>
      <w:lvlText w:val="–"/>
      <w:lvlJc w:val="left"/>
      <w:pPr>
        <w:ind w:left="720" w:hanging="360"/>
      </w:pPr>
      <w:rPr>
        <w:rFonts w:ascii="Arial" w:hAnsi="Arial" w:hint="default"/>
      </w:rPr>
    </w:lvl>
    <w:lvl w:ilvl="1" w:tplc="5684846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B52FBA"/>
    <w:multiLevelType w:val="hybridMultilevel"/>
    <w:tmpl w:val="9468C3DC"/>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FD6CDA"/>
    <w:multiLevelType w:val="hybridMultilevel"/>
    <w:tmpl w:val="BCA48A1A"/>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76972F9"/>
    <w:multiLevelType w:val="hybridMultilevel"/>
    <w:tmpl w:val="57B4FB0E"/>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F85703"/>
    <w:multiLevelType w:val="hybridMultilevel"/>
    <w:tmpl w:val="9A8A2534"/>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A8370BB"/>
    <w:multiLevelType w:val="hybridMultilevel"/>
    <w:tmpl w:val="09CC126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078789B"/>
    <w:multiLevelType w:val="hybridMultilevel"/>
    <w:tmpl w:val="DA163C78"/>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3821FB"/>
    <w:multiLevelType w:val="hybridMultilevel"/>
    <w:tmpl w:val="BB38CD1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5F5522"/>
    <w:multiLevelType w:val="hybridMultilevel"/>
    <w:tmpl w:val="79BA2FCC"/>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7E573DB"/>
    <w:multiLevelType w:val="hybridMultilevel"/>
    <w:tmpl w:val="9EB655FA"/>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95453F1"/>
    <w:multiLevelType w:val="hybridMultilevel"/>
    <w:tmpl w:val="A398773A"/>
    <w:lvl w:ilvl="0" w:tplc="81C261AE">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A5C6B01"/>
    <w:multiLevelType w:val="hybridMultilevel"/>
    <w:tmpl w:val="AA82C246"/>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AFD187A"/>
    <w:multiLevelType w:val="hybridMultilevel"/>
    <w:tmpl w:val="6456C746"/>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B81545B"/>
    <w:multiLevelType w:val="hybridMultilevel"/>
    <w:tmpl w:val="C90C7726"/>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BE97583"/>
    <w:multiLevelType w:val="hybridMultilevel"/>
    <w:tmpl w:val="C660C67C"/>
    <w:lvl w:ilvl="0" w:tplc="68AADA7A">
      <w:start w:val="1"/>
      <w:numFmt w:val="bullet"/>
      <w:lvlText w:val=""/>
      <w:lvlJc w:val="left"/>
      <w:pPr>
        <w:tabs>
          <w:tab w:val="num" w:pos="34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E7B07A1"/>
    <w:multiLevelType w:val="hybridMultilevel"/>
    <w:tmpl w:val="D2E66B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15622AC"/>
    <w:multiLevelType w:val="hybridMultilevel"/>
    <w:tmpl w:val="DF4E54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2D27CE1"/>
    <w:multiLevelType w:val="hybridMultilevel"/>
    <w:tmpl w:val="DBB669EA"/>
    <w:lvl w:ilvl="0" w:tplc="5684846C">
      <w:start w:val="1"/>
      <w:numFmt w:val="bullet"/>
      <w:lvlText w:val="–"/>
      <w:lvlJc w:val="left"/>
      <w:pPr>
        <w:ind w:left="720" w:hanging="360"/>
      </w:pPr>
      <w:rPr>
        <w:rFonts w:ascii="Arial" w:hAnsi="Arial" w:hint="default"/>
      </w:rPr>
    </w:lvl>
    <w:lvl w:ilvl="1" w:tplc="5684846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3CC7190"/>
    <w:multiLevelType w:val="hybridMultilevel"/>
    <w:tmpl w:val="0478D222"/>
    <w:lvl w:ilvl="0" w:tplc="366E66EC">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6D14F9C"/>
    <w:multiLevelType w:val="hybridMultilevel"/>
    <w:tmpl w:val="106EA46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83E0C52"/>
    <w:multiLevelType w:val="hybridMultilevel"/>
    <w:tmpl w:val="C93C7A18"/>
    <w:lvl w:ilvl="0" w:tplc="5684846C">
      <w:start w:val="1"/>
      <w:numFmt w:val="bullet"/>
      <w:lvlText w:val="–"/>
      <w:lvlJc w:val="left"/>
      <w:pPr>
        <w:ind w:left="720" w:hanging="360"/>
      </w:pPr>
      <w:rPr>
        <w:rFonts w:ascii="Arial" w:hAnsi="Arial" w:hint="default"/>
      </w:rPr>
    </w:lvl>
    <w:lvl w:ilvl="1" w:tplc="51EC404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94B4D46"/>
    <w:multiLevelType w:val="hybridMultilevel"/>
    <w:tmpl w:val="7EDAFBAA"/>
    <w:lvl w:ilvl="0" w:tplc="D4265CC4">
      <w:start w:val="9"/>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AAD5FA7"/>
    <w:multiLevelType w:val="hybridMultilevel"/>
    <w:tmpl w:val="A58EC2E4"/>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B563524"/>
    <w:multiLevelType w:val="hybridMultilevel"/>
    <w:tmpl w:val="D9B6B298"/>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C560C52"/>
    <w:multiLevelType w:val="hybridMultilevel"/>
    <w:tmpl w:val="CF3CE57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2E8033B5"/>
    <w:multiLevelType w:val="hybridMultilevel"/>
    <w:tmpl w:val="D1EE0F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ECD30FD"/>
    <w:multiLevelType w:val="hybridMultilevel"/>
    <w:tmpl w:val="A322D420"/>
    <w:lvl w:ilvl="0" w:tplc="A9ACC040">
      <w:numFmt w:val="bullet"/>
      <w:lvlText w:val="−"/>
      <w:lvlJc w:val="left"/>
      <w:pPr>
        <w:ind w:left="360" w:hanging="360"/>
      </w:pPr>
      <w:rPr>
        <w:rFonts w:ascii="Times New Roman" w:eastAsiaTheme="minorHAnsi"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2FCD090A"/>
    <w:multiLevelType w:val="hybridMultilevel"/>
    <w:tmpl w:val="E0D6350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34946252"/>
    <w:multiLevelType w:val="hybridMultilevel"/>
    <w:tmpl w:val="F1F4C4A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6772873"/>
    <w:multiLevelType w:val="hybridMultilevel"/>
    <w:tmpl w:val="B718BC34"/>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3690751F"/>
    <w:multiLevelType w:val="hybridMultilevel"/>
    <w:tmpl w:val="D526CB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7305DBF"/>
    <w:multiLevelType w:val="hybridMultilevel"/>
    <w:tmpl w:val="33F0F214"/>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375B5806"/>
    <w:multiLevelType w:val="hybridMultilevel"/>
    <w:tmpl w:val="7868A7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A405F3C"/>
    <w:multiLevelType w:val="hybridMultilevel"/>
    <w:tmpl w:val="B5E6B88A"/>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3BA85737"/>
    <w:multiLevelType w:val="hybridMultilevel"/>
    <w:tmpl w:val="8BFCDF6A"/>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E0627C6"/>
    <w:multiLevelType w:val="hybridMultilevel"/>
    <w:tmpl w:val="4AAAAB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EC66C73"/>
    <w:multiLevelType w:val="hybridMultilevel"/>
    <w:tmpl w:val="4E8258DC"/>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EFD2488"/>
    <w:multiLevelType w:val="hybridMultilevel"/>
    <w:tmpl w:val="4C500A5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43C52274"/>
    <w:multiLevelType w:val="hybridMultilevel"/>
    <w:tmpl w:val="1C70692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44193183"/>
    <w:multiLevelType w:val="hybridMultilevel"/>
    <w:tmpl w:val="32904676"/>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449B3DB9"/>
    <w:multiLevelType w:val="hybridMultilevel"/>
    <w:tmpl w:val="1816691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23E8F0D4">
      <w:start w:val="3"/>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9FD3425"/>
    <w:multiLevelType w:val="hybridMultilevel"/>
    <w:tmpl w:val="3160BAC4"/>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4D08739C"/>
    <w:multiLevelType w:val="hybridMultilevel"/>
    <w:tmpl w:val="E9B0CC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4D305FB9"/>
    <w:multiLevelType w:val="hybridMultilevel"/>
    <w:tmpl w:val="BE6A6444"/>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D3D5036"/>
    <w:multiLevelType w:val="hybridMultilevel"/>
    <w:tmpl w:val="B5B8D492"/>
    <w:lvl w:ilvl="0" w:tplc="5684846C">
      <w:start w:val="1"/>
      <w:numFmt w:val="bullet"/>
      <w:lvlText w:val="–"/>
      <w:lvlJc w:val="left"/>
      <w:pPr>
        <w:ind w:left="720" w:hanging="360"/>
      </w:pPr>
      <w:rPr>
        <w:rFonts w:ascii="Arial" w:hAnsi="Arial" w:hint="default"/>
      </w:rPr>
    </w:lvl>
    <w:lvl w:ilvl="1" w:tplc="B5062388">
      <w:numFmt w:val="bullet"/>
      <w:lvlText w:val="•"/>
      <w:lvlJc w:val="left"/>
      <w:pPr>
        <w:ind w:left="1788" w:hanging="708"/>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4DA85E3B"/>
    <w:multiLevelType w:val="hybridMultilevel"/>
    <w:tmpl w:val="836412E0"/>
    <w:lvl w:ilvl="0" w:tplc="5684846C">
      <w:start w:val="1"/>
      <w:numFmt w:val="bullet"/>
      <w:lvlText w:val="–"/>
      <w:lvlJc w:val="left"/>
      <w:pPr>
        <w:ind w:left="720" w:hanging="360"/>
      </w:pPr>
      <w:rPr>
        <w:rFonts w:ascii="Arial" w:hAnsi="Arial" w:hint="default"/>
      </w:rPr>
    </w:lvl>
    <w:lvl w:ilvl="1" w:tplc="5684846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1393B86"/>
    <w:multiLevelType w:val="hybridMultilevel"/>
    <w:tmpl w:val="20E67D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1BA0949"/>
    <w:multiLevelType w:val="hybridMultilevel"/>
    <w:tmpl w:val="C944F3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4F800BD"/>
    <w:multiLevelType w:val="hybridMultilevel"/>
    <w:tmpl w:val="2480CD4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57202F88"/>
    <w:multiLevelType w:val="hybridMultilevel"/>
    <w:tmpl w:val="E092C76A"/>
    <w:lvl w:ilvl="0" w:tplc="9490E54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8F166E1"/>
    <w:multiLevelType w:val="hybridMultilevel"/>
    <w:tmpl w:val="4126AE30"/>
    <w:lvl w:ilvl="0" w:tplc="9490E54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5A635389"/>
    <w:multiLevelType w:val="hybridMultilevel"/>
    <w:tmpl w:val="EE026AF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5A8D2686"/>
    <w:multiLevelType w:val="hybridMultilevel"/>
    <w:tmpl w:val="21D2C414"/>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5BB57333"/>
    <w:multiLevelType w:val="hybridMultilevel"/>
    <w:tmpl w:val="B0C8935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5BFD4754"/>
    <w:multiLevelType w:val="hybridMultilevel"/>
    <w:tmpl w:val="CD42FA4A"/>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5C144725"/>
    <w:multiLevelType w:val="hybridMultilevel"/>
    <w:tmpl w:val="2B3C22CE"/>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5E91321F"/>
    <w:multiLevelType w:val="hybridMultilevel"/>
    <w:tmpl w:val="3C0CF188"/>
    <w:lvl w:ilvl="0" w:tplc="04240001">
      <w:start w:val="1"/>
      <w:numFmt w:val="bullet"/>
      <w:lvlText w:val=""/>
      <w:lvlJc w:val="left"/>
      <w:pPr>
        <w:ind w:left="720" w:hanging="360"/>
      </w:pPr>
      <w:rPr>
        <w:rFonts w:ascii="Symbol" w:hAnsi="Symbol" w:hint="default"/>
      </w:rPr>
    </w:lvl>
    <w:lvl w:ilvl="1" w:tplc="5684846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5222085"/>
    <w:multiLevelType w:val="hybridMultilevel"/>
    <w:tmpl w:val="817847BE"/>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66865D1D"/>
    <w:multiLevelType w:val="hybridMultilevel"/>
    <w:tmpl w:val="D70A5570"/>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A35399D"/>
    <w:multiLevelType w:val="hybridMultilevel"/>
    <w:tmpl w:val="3EF80992"/>
    <w:lvl w:ilvl="0" w:tplc="5684846C">
      <w:start w:val="1"/>
      <w:numFmt w:val="bullet"/>
      <w:lvlText w:val="–"/>
      <w:lvlJc w:val="left"/>
      <w:pPr>
        <w:ind w:left="720" w:hanging="360"/>
      </w:pPr>
      <w:rPr>
        <w:rFonts w:ascii="Arial" w:hAnsi="Arial" w:hint="default"/>
      </w:rPr>
    </w:lvl>
    <w:lvl w:ilvl="1" w:tplc="5684846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6BC93EBE"/>
    <w:multiLevelType w:val="hybridMultilevel"/>
    <w:tmpl w:val="5A90C59E"/>
    <w:lvl w:ilvl="0" w:tplc="5684846C">
      <w:start w:val="1"/>
      <w:numFmt w:val="bullet"/>
      <w:lvlText w:val="–"/>
      <w:lvlJc w:val="left"/>
      <w:pPr>
        <w:ind w:left="720" w:hanging="360"/>
      </w:pPr>
      <w:rPr>
        <w:rFonts w:ascii="Arial" w:hAnsi="Arial" w:hint="default"/>
      </w:rPr>
    </w:lvl>
    <w:lvl w:ilvl="1" w:tplc="5684846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6EE33F33"/>
    <w:multiLevelType w:val="hybridMultilevel"/>
    <w:tmpl w:val="9B44EC12"/>
    <w:lvl w:ilvl="0" w:tplc="5684846C">
      <w:start w:val="1"/>
      <w:numFmt w:val="bullet"/>
      <w:lvlText w:val="–"/>
      <w:lvlJc w:val="left"/>
      <w:pPr>
        <w:ind w:left="720" w:hanging="360"/>
      </w:pPr>
      <w:rPr>
        <w:rFonts w:ascii="Arial" w:hAnsi="Arial" w:hint="default"/>
      </w:rPr>
    </w:lvl>
    <w:lvl w:ilvl="1" w:tplc="5684846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FB25347"/>
    <w:multiLevelType w:val="hybridMultilevel"/>
    <w:tmpl w:val="040694CC"/>
    <w:lvl w:ilvl="0" w:tplc="9490E54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18E195C"/>
    <w:multiLevelType w:val="hybridMultilevel"/>
    <w:tmpl w:val="C658AFFE"/>
    <w:lvl w:ilvl="0" w:tplc="04240001">
      <w:start w:val="1"/>
      <w:numFmt w:val="bullet"/>
      <w:lvlText w:val=""/>
      <w:lvlJc w:val="left"/>
      <w:pPr>
        <w:ind w:left="720" w:hanging="360"/>
      </w:pPr>
      <w:rPr>
        <w:rFonts w:ascii="Symbol" w:hAnsi="Symbol" w:hint="default"/>
      </w:rPr>
    </w:lvl>
    <w:lvl w:ilvl="1" w:tplc="5684846C">
      <w:start w:val="1"/>
      <w:numFmt w:val="bullet"/>
      <w:lvlText w:val="–"/>
      <w:lvlJc w:val="left"/>
      <w:pPr>
        <w:ind w:left="1440" w:hanging="360"/>
      </w:pPr>
      <w:rPr>
        <w:rFonts w:ascii="Arial" w:hAnsi="Arial" w:hint="default"/>
      </w:rPr>
    </w:lvl>
    <w:lvl w:ilvl="2" w:tplc="68AADA7A">
      <w:start w:val="1"/>
      <w:numFmt w:val="bullet"/>
      <w:lvlText w:val=""/>
      <w:lvlJc w:val="left"/>
      <w:pPr>
        <w:ind w:left="2160" w:hanging="360"/>
      </w:pPr>
      <w:rPr>
        <w:rFonts w:ascii="Symbol" w:hAnsi="Symbo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1BD3B7F"/>
    <w:multiLevelType w:val="hybridMultilevel"/>
    <w:tmpl w:val="92B81F8C"/>
    <w:lvl w:ilvl="0" w:tplc="BEFC76A2">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751C08B0"/>
    <w:multiLevelType w:val="hybridMultilevel"/>
    <w:tmpl w:val="ED00B5B2"/>
    <w:lvl w:ilvl="0" w:tplc="9490E54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76922341"/>
    <w:multiLevelType w:val="hybridMultilevel"/>
    <w:tmpl w:val="58508032"/>
    <w:lvl w:ilvl="0" w:tplc="04240001">
      <w:start w:val="1"/>
      <w:numFmt w:val="bullet"/>
      <w:lvlText w:val=""/>
      <w:lvlJc w:val="left"/>
      <w:pPr>
        <w:ind w:left="720" w:hanging="360"/>
      </w:pPr>
      <w:rPr>
        <w:rFonts w:ascii="Symbol" w:hAnsi="Symbol" w:hint="default"/>
      </w:rPr>
    </w:lvl>
    <w:lvl w:ilvl="1" w:tplc="5684846C">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76E45022"/>
    <w:multiLevelType w:val="hybridMultilevel"/>
    <w:tmpl w:val="2D707872"/>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77886FC5"/>
    <w:multiLevelType w:val="hybridMultilevel"/>
    <w:tmpl w:val="4392C190"/>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7B9133FE"/>
    <w:multiLevelType w:val="hybridMultilevel"/>
    <w:tmpl w:val="84508F4C"/>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7C6156C3"/>
    <w:multiLevelType w:val="hybridMultilevel"/>
    <w:tmpl w:val="692ADDEE"/>
    <w:lvl w:ilvl="0" w:tplc="9490E54A">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7D021AED"/>
    <w:multiLevelType w:val="hybridMultilevel"/>
    <w:tmpl w:val="336653AE"/>
    <w:lvl w:ilvl="0" w:tplc="9490E54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5"/>
  </w:num>
  <w:num w:numId="2">
    <w:abstractNumId w:val="44"/>
  </w:num>
  <w:num w:numId="3">
    <w:abstractNumId w:val="37"/>
  </w:num>
  <w:num w:numId="4">
    <w:abstractNumId w:val="35"/>
  </w:num>
  <w:num w:numId="5">
    <w:abstractNumId w:val="3"/>
  </w:num>
  <w:num w:numId="6">
    <w:abstractNumId w:val="6"/>
  </w:num>
  <w:num w:numId="7">
    <w:abstractNumId w:val="24"/>
  </w:num>
  <w:num w:numId="8">
    <w:abstractNumId w:val="4"/>
  </w:num>
  <w:num w:numId="9">
    <w:abstractNumId w:val="57"/>
  </w:num>
  <w:num w:numId="10">
    <w:abstractNumId w:val="54"/>
  </w:num>
  <w:num w:numId="11">
    <w:abstractNumId w:val="46"/>
  </w:num>
  <w:num w:numId="12">
    <w:abstractNumId w:val="1"/>
  </w:num>
  <w:num w:numId="13">
    <w:abstractNumId w:val="70"/>
  </w:num>
  <w:num w:numId="14">
    <w:abstractNumId w:val="67"/>
  </w:num>
  <w:num w:numId="15">
    <w:abstractNumId w:val="59"/>
  </w:num>
  <w:num w:numId="16">
    <w:abstractNumId w:val="21"/>
  </w:num>
  <w:num w:numId="17">
    <w:abstractNumId w:val="8"/>
  </w:num>
  <w:num w:numId="18">
    <w:abstractNumId w:val="64"/>
  </w:num>
  <w:num w:numId="19">
    <w:abstractNumId w:val="63"/>
  </w:num>
  <w:num w:numId="20">
    <w:abstractNumId w:val="47"/>
  </w:num>
  <w:num w:numId="21">
    <w:abstractNumId w:val="65"/>
  </w:num>
  <w:num w:numId="22">
    <w:abstractNumId w:val="0"/>
  </w:num>
  <w:num w:numId="23">
    <w:abstractNumId w:val="18"/>
  </w:num>
  <w:num w:numId="24">
    <w:abstractNumId w:val="15"/>
  </w:num>
  <w:num w:numId="25">
    <w:abstractNumId w:val="55"/>
  </w:num>
  <w:num w:numId="26">
    <w:abstractNumId w:val="62"/>
  </w:num>
  <w:num w:numId="27">
    <w:abstractNumId w:val="39"/>
  </w:num>
  <w:num w:numId="28">
    <w:abstractNumId w:val="42"/>
  </w:num>
  <w:num w:numId="29">
    <w:abstractNumId w:val="48"/>
  </w:num>
  <w:num w:numId="30">
    <w:abstractNumId w:val="51"/>
  </w:num>
  <w:num w:numId="31">
    <w:abstractNumId w:val="16"/>
  </w:num>
  <w:num w:numId="32">
    <w:abstractNumId w:val="75"/>
  </w:num>
  <w:num w:numId="33">
    <w:abstractNumId w:val="66"/>
  </w:num>
  <w:num w:numId="34">
    <w:abstractNumId w:val="69"/>
  </w:num>
  <w:num w:numId="35">
    <w:abstractNumId w:val="53"/>
  </w:num>
  <w:num w:numId="36">
    <w:abstractNumId w:val="68"/>
  </w:num>
  <w:num w:numId="37">
    <w:abstractNumId w:val="25"/>
  </w:num>
  <w:num w:numId="38">
    <w:abstractNumId w:val="28"/>
  </w:num>
  <w:num w:numId="39">
    <w:abstractNumId w:val="34"/>
  </w:num>
  <w:num w:numId="40">
    <w:abstractNumId w:val="26"/>
  </w:num>
  <w:num w:numId="41">
    <w:abstractNumId w:val="20"/>
  </w:num>
  <w:num w:numId="42">
    <w:abstractNumId w:val="40"/>
  </w:num>
  <w:num w:numId="43">
    <w:abstractNumId w:val="41"/>
  </w:num>
  <w:num w:numId="44">
    <w:abstractNumId w:val="9"/>
  </w:num>
  <w:num w:numId="45">
    <w:abstractNumId w:val="30"/>
  </w:num>
  <w:num w:numId="46">
    <w:abstractNumId w:val="2"/>
  </w:num>
  <w:num w:numId="47">
    <w:abstractNumId w:val="11"/>
  </w:num>
  <w:num w:numId="48">
    <w:abstractNumId w:val="23"/>
  </w:num>
  <w:num w:numId="49">
    <w:abstractNumId w:val="61"/>
  </w:num>
  <w:num w:numId="50">
    <w:abstractNumId w:val="12"/>
  </w:num>
  <w:num w:numId="51">
    <w:abstractNumId w:val="74"/>
  </w:num>
  <w:num w:numId="52">
    <w:abstractNumId w:val="13"/>
  </w:num>
  <w:num w:numId="53">
    <w:abstractNumId w:val="27"/>
  </w:num>
  <w:num w:numId="54">
    <w:abstractNumId w:val="72"/>
  </w:num>
  <w:num w:numId="55">
    <w:abstractNumId w:val="73"/>
  </w:num>
  <w:num w:numId="56">
    <w:abstractNumId w:val="38"/>
  </w:num>
  <w:num w:numId="57">
    <w:abstractNumId w:val="56"/>
  </w:num>
  <w:num w:numId="58">
    <w:abstractNumId w:val="50"/>
  </w:num>
  <w:num w:numId="59">
    <w:abstractNumId w:val="71"/>
  </w:num>
  <w:num w:numId="60">
    <w:abstractNumId w:val="43"/>
  </w:num>
  <w:num w:numId="61">
    <w:abstractNumId w:val="32"/>
  </w:num>
  <w:num w:numId="62">
    <w:abstractNumId w:val="58"/>
  </w:num>
  <w:num w:numId="63">
    <w:abstractNumId w:val="52"/>
  </w:num>
  <w:num w:numId="64">
    <w:abstractNumId w:val="60"/>
  </w:num>
  <w:num w:numId="65">
    <w:abstractNumId w:val="22"/>
  </w:num>
  <w:num w:numId="66">
    <w:abstractNumId w:val="17"/>
  </w:num>
  <w:num w:numId="67">
    <w:abstractNumId w:val="29"/>
  </w:num>
  <w:num w:numId="68">
    <w:abstractNumId w:val="33"/>
  </w:num>
  <w:num w:numId="69">
    <w:abstractNumId w:val="36"/>
  </w:num>
  <w:num w:numId="70">
    <w:abstractNumId w:val="19"/>
  </w:num>
  <w:num w:numId="71">
    <w:abstractNumId w:val="10"/>
  </w:num>
  <w:num w:numId="72">
    <w:abstractNumId w:val="7"/>
  </w:num>
  <w:num w:numId="73">
    <w:abstractNumId w:val="49"/>
  </w:num>
  <w:num w:numId="74">
    <w:abstractNumId w:val="31"/>
  </w:num>
  <w:num w:numId="75">
    <w:abstractNumId w:val="14"/>
  </w:num>
  <w:num w:numId="76">
    <w:abstractNumId w:val="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01030"/>
    <w:rsid w:val="00002C13"/>
    <w:rsid w:val="00005D4B"/>
    <w:rsid w:val="00006A51"/>
    <w:rsid w:val="0001277E"/>
    <w:rsid w:val="00013C8F"/>
    <w:rsid w:val="000149E4"/>
    <w:rsid w:val="00016653"/>
    <w:rsid w:val="00017E04"/>
    <w:rsid w:val="000225A4"/>
    <w:rsid w:val="00023EFD"/>
    <w:rsid w:val="0002460B"/>
    <w:rsid w:val="000260D8"/>
    <w:rsid w:val="00026216"/>
    <w:rsid w:val="00031D62"/>
    <w:rsid w:val="00033B69"/>
    <w:rsid w:val="000352D5"/>
    <w:rsid w:val="000368EF"/>
    <w:rsid w:val="000370A4"/>
    <w:rsid w:val="00037137"/>
    <w:rsid w:val="00037530"/>
    <w:rsid w:val="00041646"/>
    <w:rsid w:val="00042B3D"/>
    <w:rsid w:val="00042DCC"/>
    <w:rsid w:val="00043EE2"/>
    <w:rsid w:val="000443C1"/>
    <w:rsid w:val="000452F0"/>
    <w:rsid w:val="000469EA"/>
    <w:rsid w:val="00047F8B"/>
    <w:rsid w:val="00053AD0"/>
    <w:rsid w:val="00055D88"/>
    <w:rsid w:val="00063047"/>
    <w:rsid w:val="00064C6A"/>
    <w:rsid w:val="00070EF5"/>
    <w:rsid w:val="000718ED"/>
    <w:rsid w:val="00072E58"/>
    <w:rsid w:val="000732F7"/>
    <w:rsid w:val="00075A7E"/>
    <w:rsid w:val="0008543D"/>
    <w:rsid w:val="00086470"/>
    <w:rsid w:val="000913E8"/>
    <w:rsid w:val="00092441"/>
    <w:rsid w:val="00094804"/>
    <w:rsid w:val="00094961"/>
    <w:rsid w:val="0009698A"/>
    <w:rsid w:val="000A200B"/>
    <w:rsid w:val="000A355D"/>
    <w:rsid w:val="000A58B7"/>
    <w:rsid w:val="000A6D92"/>
    <w:rsid w:val="000B017B"/>
    <w:rsid w:val="000B0226"/>
    <w:rsid w:val="000B1D20"/>
    <w:rsid w:val="000B3FE6"/>
    <w:rsid w:val="000B4182"/>
    <w:rsid w:val="000B6D53"/>
    <w:rsid w:val="000B7566"/>
    <w:rsid w:val="000B7DFB"/>
    <w:rsid w:val="000B7F84"/>
    <w:rsid w:val="000C3112"/>
    <w:rsid w:val="000C327A"/>
    <w:rsid w:val="000C35AB"/>
    <w:rsid w:val="000D06F5"/>
    <w:rsid w:val="000D0A51"/>
    <w:rsid w:val="000D0F4D"/>
    <w:rsid w:val="000D3DC3"/>
    <w:rsid w:val="000D4120"/>
    <w:rsid w:val="000D4B53"/>
    <w:rsid w:val="000D4C8D"/>
    <w:rsid w:val="000D5D7F"/>
    <w:rsid w:val="000D6646"/>
    <w:rsid w:val="000D6EC2"/>
    <w:rsid w:val="000D7761"/>
    <w:rsid w:val="000E0AB5"/>
    <w:rsid w:val="000E1DE5"/>
    <w:rsid w:val="000E21B2"/>
    <w:rsid w:val="000E48F4"/>
    <w:rsid w:val="000E4A18"/>
    <w:rsid w:val="000E6412"/>
    <w:rsid w:val="000F2CE1"/>
    <w:rsid w:val="000F4578"/>
    <w:rsid w:val="000F7A1B"/>
    <w:rsid w:val="0010126D"/>
    <w:rsid w:val="00103C03"/>
    <w:rsid w:val="00103D69"/>
    <w:rsid w:val="00105499"/>
    <w:rsid w:val="001106BB"/>
    <w:rsid w:val="00111994"/>
    <w:rsid w:val="00113D22"/>
    <w:rsid w:val="0012198E"/>
    <w:rsid w:val="00123A17"/>
    <w:rsid w:val="00123EC6"/>
    <w:rsid w:val="00127C76"/>
    <w:rsid w:val="001337A7"/>
    <w:rsid w:val="00133E4A"/>
    <w:rsid w:val="00134190"/>
    <w:rsid w:val="00134E60"/>
    <w:rsid w:val="001362D8"/>
    <w:rsid w:val="001367FC"/>
    <w:rsid w:val="00144461"/>
    <w:rsid w:val="00144C7E"/>
    <w:rsid w:val="0014526E"/>
    <w:rsid w:val="001468E2"/>
    <w:rsid w:val="00152D3A"/>
    <w:rsid w:val="001536A5"/>
    <w:rsid w:val="00156AF1"/>
    <w:rsid w:val="00161021"/>
    <w:rsid w:val="00161605"/>
    <w:rsid w:val="00165276"/>
    <w:rsid w:val="00171198"/>
    <w:rsid w:val="00171378"/>
    <w:rsid w:val="00173A3F"/>
    <w:rsid w:val="00177722"/>
    <w:rsid w:val="00183221"/>
    <w:rsid w:val="001872B1"/>
    <w:rsid w:val="00191468"/>
    <w:rsid w:val="001930E5"/>
    <w:rsid w:val="00195F0E"/>
    <w:rsid w:val="001973E4"/>
    <w:rsid w:val="001A161B"/>
    <w:rsid w:val="001A18FF"/>
    <w:rsid w:val="001A1F7D"/>
    <w:rsid w:val="001A3A91"/>
    <w:rsid w:val="001B3076"/>
    <w:rsid w:val="001B3435"/>
    <w:rsid w:val="001B343F"/>
    <w:rsid w:val="001B5D01"/>
    <w:rsid w:val="001C1E05"/>
    <w:rsid w:val="001C2E23"/>
    <w:rsid w:val="001C6E7D"/>
    <w:rsid w:val="001C7F58"/>
    <w:rsid w:val="001D0E83"/>
    <w:rsid w:val="001D209A"/>
    <w:rsid w:val="001D3B84"/>
    <w:rsid w:val="001D4243"/>
    <w:rsid w:val="001D4C91"/>
    <w:rsid w:val="001D5494"/>
    <w:rsid w:val="001E5463"/>
    <w:rsid w:val="001E772B"/>
    <w:rsid w:val="001F00F0"/>
    <w:rsid w:val="001F3A9B"/>
    <w:rsid w:val="001F3E1E"/>
    <w:rsid w:val="001F4C08"/>
    <w:rsid w:val="001F4CA7"/>
    <w:rsid w:val="001F5801"/>
    <w:rsid w:val="001F7CDE"/>
    <w:rsid w:val="00201360"/>
    <w:rsid w:val="00202187"/>
    <w:rsid w:val="00203834"/>
    <w:rsid w:val="00204177"/>
    <w:rsid w:val="00205037"/>
    <w:rsid w:val="002050C4"/>
    <w:rsid w:val="00205181"/>
    <w:rsid w:val="0021132C"/>
    <w:rsid w:val="002139CD"/>
    <w:rsid w:val="00216232"/>
    <w:rsid w:val="00230E70"/>
    <w:rsid w:val="00231AE9"/>
    <w:rsid w:val="0023299A"/>
    <w:rsid w:val="002334B8"/>
    <w:rsid w:val="00233E5E"/>
    <w:rsid w:val="0024215A"/>
    <w:rsid w:val="00243BA1"/>
    <w:rsid w:val="00243F43"/>
    <w:rsid w:val="002441D3"/>
    <w:rsid w:val="00252CBD"/>
    <w:rsid w:val="00256436"/>
    <w:rsid w:val="00257629"/>
    <w:rsid w:val="00263A02"/>
    <w:rsid w:val="002741EC"/>
    <w:rsid w:val="00275561"/>
    <w:rsid w:val="00277F18"/>
    <w:rsid w:val="002808C0"/>
    <w:rsid w:val="00280D65"/>
    <w:rsid w:val="00281722"/>
    <w:rsid w:val="00281FD3"/>
    <w:rsid w:val="00282EDF"/>
    <w:rsid w:val="00283E8B"/>
    <w:rsid w:val="00285701"/>
    <w:rsid w:val="00295634"/>
    <w:rsid w:val="00296A2A"/>
    <w:rsid w:val="002975CC"/>
    <w:rsid w:val="002979E1"/>
    <w:rsid w:val="00297B7C"/>
    <w:rsid w:val="002A0D94"/>
    <w:rsid w:val="002A2E98"/>
    <w:rsid w:val="002A5CA7"/>
    <w:rsid w:val="002A7B31"/>
    <w:rsid w:val="002B0452"/>
    <w:rsid w:val="002B4AD1"/>
    <w:rsid w:val="002B4B7D"/>
    <w:rsid w:val="002B6847"/>
    <w:rsid w:val="002C0ECF"/>
    <w:rsid w:val="002C32B9"/>
    <w:rsid w:val="002C4185"/>
    <w:rsid w:val="002C4311"/>
    <w:rsid w:val="002C4776"/>
    <w:rsid w:val="002D0328"/>
    <w:rsid w:val="002D0E49"/>
    <w:rsid w:val="002D5AFC"/>
    <w:rsid w:val="002D66B7"/>
    <w:rsid w:val="002E1B02"/>
    <w:rsid w:val="002E1F93"/>
    <w:rsid w:val="002E32ED"/>
    <w:rsid w:val="002E3A7B"/>
    <w:rsid w:val="002E579F"/>
    <w:rsid w:val="002E7A5E"/>
    <w:rsid w:val="002F4BDE"/>
    <w:rsid w:val="002F7626"/>
    <w:rsid w:val="003000D7"/>
    <w:rsid w:val="003006B7"/>
    <w:rsid w:val="0030223A"/>
    <w:rsid w:val="0030301D"/>
    <w:rsid w:val="003045F4"/>
    <w:rsid w:val="0030553A"/>
    <w:rsid w:val="00306464"/>
    <w:rsid w:val="00306956"/>
    <w:rsid w:val="003113EF"/>
    <w:rsid w:val="00313172"/>
    <w:rsid w:val="00313DD0"/>
    <w:rsid w:val="00317B62"/>
    <w:rsid w:val="00321A64"/>
    <w:rsid w:val="00322D5B"/>
    <w:rsid w:val="0032406F"/>
    <w:rsid w:val="00324438"/>
    <w:rsid w:val="00325238"/>
    <w:rsid w:val="00334783"/>
    <w:rsid w:val="003348FE"/>
    <w:rsid w:val="00335B51"/>
    <w:rsid w:val="00341ED5"/>
    <w:rsid w:val="0034328E"/>
    <w:rsid w:val="0034347F"/>
    <w:rsid w:val="00343E16"/>
    <w:rsid w:val="00343E82"/>
    <w:rsid w:val="00344D41"/>
    <w:rsid w:val="003455E5"/>
    <w:rsid w:val="003473A3"/>
    <w:rsid w:val="00347533"/>
    <w:rsid w:val="00352B66"/>
    <w:rsid w:val="00353A01"/>
    <w:rsid w:val="0035456E"/>
    <w:rsid w:val="003553D3"/>
    <w:rsid w:val="00356517"/>
    <w:rsid w:val="00357B1E"/>
    <w:rsid w:val="00360E10"/>
    <w:rsid w:val="00363341"/>
    <w:rsid w:val="003636EA"/>
    <w:rsid w:val="00366636"/>
    <w:rsid w:val="003666A5"/>
    <w:rsid w:val="00367DE6"/>
    <w:rsid w:val="003736D7"/>
    <w:rsid w:val="00374331"/>
    <w:rsid w:val="003774AB"/>
    <w:rsid w:val="00377E70"/>
    <w:rsid w:val="003812A7"/>
    <w:rsid w:val="00381CFD"/>
    <w:rsid w:val="00385A93"/>
    <w:rsid w:val="00387CA1"/>
    <w:rsid w:val="003911A4"/>
    <w:rsid w:val="00391882"/>
    <w:rsid w:val="00392F8A"/>
    <w:rsid w:val="0039333D"/>
    <w:rsid w:val="00394038"/>
    <w:rsid w:val="00395577"/>
    <w:rsid w:val="00395B17"/>
    <w:rsid w:val="003A2050"/>
    <w:rsid w:val="003A3997"/>
    <w:rsid w:val="003A4C48"/>
    <w:rsid w:val="003B2DA8"/>
    <w:rsid w:val="003B3E19"/>
    <w:rsid w:val="003B47ED"/>
    <w:rsid w:val="003C03A2"/>
    <w:rsid w:val="003C0EB9"/>
    <w:rsid w:val="003C474A"/>
    <w:rsid w:val="003C5297"/>
    <w:rsid w:val="003C55F1"/>
    <w:rsid w:val="003D14F8"/>
    <w:rsid w:val="003D15CD"/>
    <w:rsid w:val="003D69DD"/>
    <w:rsid w:val="003D74AF"/>
    <w:rsid w:val="003E39CB"/>
    <w:rsid w:val="003E56C8"/>
    <w:rsid w:val="003F382D"/>
    <w:rsid w:val="003F3CC2"/>
    <w:rsid w:val="003F6CAD"/>
    <w:rsid w:val="004001ED"/>
    <w:rsid w:val="00400A84"/>
    <w:rsid w:val="004010F5"/>
    <w:rsid w:val="004039AD"/>
    <w:rsid w:val="00404136"/>
    <w:rsid w:val="00405D58"/>
    <w:rsid w:val="004076C6"/>
    <w:rsid w:val="004106B9"/>
    <w:rsid w:val="00413061"/>
    <w:rsid w:val="00416D62"/>
    <w:rsid w:val="004200FD"/>
    <w:rsid w:val="00424243"/>
    <w:rsid w:val="00430892"/>
    <w:rsid w:val="0043352E"/>
    <w:rsid w:val="0043563F"/>
    <w:rsid w:val="00436151"/>
    <w:rsid w:val="00437B22"/>
    <w:rsid w:val="00441CE5"/>
    <w:rsid w:val="00441E82"/>
    <w:rsid w:val="00441E92"/>
    <w:rsid w:val="00442482"/>
    <w:rsid w:val="00443FAC"/>
    <w:rsid w:val="00450BA6"/>
    <w:rsid w:val="004526CF"/>
    <w:rsid w:val="00455560"/>
    <w:rsid w:val="00457F52"/>
    <w:rsid w:val="00464FD0"/>
    <w:rsid w:val="00465007"/>
    <w:rsid w:val="00465339"/>
    <w:rsid w:val="0046655C"/>
    <w:rsid w:val="00467831"/>
    <w:rsid w:val="00471985"/>
    <w:rsid w:val="00471FE8"/>
    <w:rsid w:val="004752AD"/>
    <w:rsid w:val="00477E29"/>
    <w:rsid w:val="004818F7"/>
    <w:rsid w:val="00482E50"/>
    <w:rsid w:val="00485724"/>
    <w:rsid w:val="00487446"/>
    <w:rsid w:val="004875BD"/>
    <w:rsid w:val="004914E2"/>
    <w:rsid w:val="0049211D"/>
    <w:rsid w:val="00494401"/>
    <w:rsid w:val="0049580C"/>
    <w:rsid w:val="00495E33"/>
    <w:rsid w:val="004A508F"/>
    <w:rsid w:val="004A642E"/>
    <w:rsid w:val="004B34EA"/>
    <w:rsid w:val="004B4898"/>
    <w:rsid w:val="004B7F76"/>
    <w:rsid w:val="004C5BFB"/>
    <w:rsid w:val="004D2EE1"/>
    <w:rsid w:val="004D5B5F"/>
    <w:rsid w:val="004E1309"/>
    <w:rsid w:val="004E1BCE"/>
    <w:rsid w:val="004E1F41"/>
    <w:rsid w:val="004E419B"/>
    <w:rsid w:val="004E5809"/>
    <w:rsid w:val="004F1894"/>
    <w:rsid w:val="004F3EAF"/>
    <w:rsid w:val="00501B78"/>
    <w:rsid w:val="00502070"/>
    <w:rsid w:val="00503E36"/>
    <w:rsid w:val="005047DD"/>
    <w:rsid w:val="00505CA6"/>
    <w:rsid w:val="0050606B"/>
    <w:rsid w:val="005103E9"/>
    <w:rsid w:val="005113DC"/>
    <w:rsid w:val="005136E6"/>
    <w:rsid w:val="00516080"/>
    <w:rsid w:val="00517027"/>
    <w:rsid w:val="00517F7D"/>
    <w:rsid w:val="00520259"/>
    <w:rsid w:val="005272A0"/>
    <w:rsid w:val="005304D1"/>
    <w:rsid w:val="0053057B"/>
    <w:rsid w:val="00530740"/>
    <w:rsid w:val="00530D9D"/>
    <w:rsid w:val="0053551E"/>
    <w:rsid w:val="005362DA"/>
    <w:rsid w:val="005404B4"/>
    <w:rsid w:val="005410A5"/>
    <w:rsid w:val="00541200"/>
    <w:rsid w:val="005421AE"/>
    <w:rsid w:val="00542A26"/>
    <w:rsid w:val="00542F8F"/>
    <w:rsid w:val="005448D9"/>
    <w:rsid w:val="00546279"/>
    <w:rsid w:val="00550775"/>
    <w:rsid w:val="005510DA"/>
    <w:rsid w:val="00552E5C"/>
    <w:rsid w:val="0055374A"/>
    <w:rsid w:val="005543A1"/>
    <w:rsid w:val="00554E6F"/>
    <w:rsid w:val="00557389"/>
    <w:rsid w:val="0055795E"/>
    <w:rsid w:val="0056065B"/>
    <w:rsid w:val="0056092E"/>
    <w:rsid w:val="005626B4"/>
    <w:rsid w:val="005628CE"/>
    <w:rsid w:val="005631BF"/>
    <w:rsid w:val="00564B23"/>
    <w:rsid w:val="005653A9"/>
    <w:rsid w:val="00566CBA"/>
    <w:rsid w:val="00566E0B"/>
    <w:rsid w:val="00571B7C"/>
    <w:rsid w:val="005729C6"/>
    <w:rsid w:val="00574D8D"/>
    <w:rsid w:val="00576A61"/>
    <w:rsid w:val="00577616"/>
    <w:rsid w:val="005806CA"/>
    <w:rsid w:val="0058258E"/>
    <w:rsid w:val="00591653"/>
    <w:rsid w:val="00592079"/>
    <w:rsid w:val="00594BAB"/>
    <w:rsid w:val="005950D8"/>
    <w:rsid w:val="0059582E"/>
    <w:rsid w:val="00596C43"/>
    <w:rsid w:val="00597972"/>
    <w:rsid w:val="00597BDE"/>
    <w:rsid w:val="005A0491"/>
    <w:rsid w:val="005A2AD2"/>
    <w:rsid w:val="005B0728"/>
    <w:rsid w:val="005B4702"/>
    <w:rsid w:val="005B6638"/>
    <w:rsid w:val="005C0301"/>
    <w:rsid w:val="005C3D84"/>
    <w:rsid w:val="005C3E50"/>
    <w:rsid w:val="005C5929"/>
    <w:rsid w:val="005C6093"/>
    <w:rsid w:val="005D0B8D"/>
    <w:rsid w:val="005D55AE"/>
    <w:rsid w:val="005D6299"/>
    <w:rsid w:val="005E050F"/>
    <w:rsid w:val="005E481A"/>
    <w:rsid w:val="005F07A6"/>
    <w:rsid w:val="005F0AB5"/>
    <w:rsid w:val="005F2D29"/>
    <w:rsid w:val="005F34D5"/>
    <w:rsid w:val="005F6B31"/>
    <w:rsid w:val="005F721F"/>
    <w:rsid w:val="006006CD"/>
    <w:rsid w:val="006102CC"/>
    <w:rsid w:val="00611C9F"/>
    <w:rsid w:val="00613FBF"/>
    <w:rsid w:val="006149FA"/>
    <w:rsid w:val="0062458E"/>
    <w:rsid w:val="00625F1B"/>
    <w:rsid w:val="006305E6"/>
    <w:rsid w:val="00635266"/>
    <w:rsid w:val="0064267B"/>
    <w:rsid w:val="006472A3"/>
    <w:rsid w:val="00650B1D"/>
    <w:rsid w:val="00652C9D"/>
    <w:rsid w:val="00660293"/>
    <w:rsid w:val="006644BE"/>
    <w:rsid w:val="00665EE5"/>
    <w:rsid w:val="00666542"/>
    <w:rsid w:val="00672DE9"/>
    <w:rsid w:val="00673CF2"/>
    <w:rsid w:val="00680A10"/>
    <w:rsid w:val="00681489"/>
    <w:rsid w:val="00682FFE"/>
    <w:rsid w:val="00683295"/>
    <w:rsid w:val="006834B0"/>
    <w:rsid w:val="00685E23"/>
    <w:rsid w:val="006869E1"/>
    <w:rsid w:val="00687805"/>
    <w:rsid w:val="00687FB9"/>
    <w:rsid w:val="006901A0"/>
    <w:rsid w:val="00692BA6"/>
    <w:rsid w:val="00692EB6"/>
    <w:rsid w:val="006941B0"/>
    <w:rsid w:val="00694D0C"/>
    <w:rsid w:val="00694D20"/>
    <w:rsid w:val="00695EC3"/>
    <w:rsid w:val="0069685D"/>
    <w:rsid w:val="00697AC1"/>
    <w:rsid w:val="006A0B81"/>
    <w:rsid w:val="006A369E"/>
    <w:rsid w:val="006A3A96"/>
    <w:rsid w:val="006A4772"/>
    <w:rsid w:val="006A678E"/>
    <w:rsid w:val="006A7EA4"/>
    <w:rsid w:val="006B026B"/>
    <w:rsid w:val="006C04F0"/>
    <w:rsid w:val="006C2545"/>
    <w:rsid w:val="006C2E8B"/>
    <w:rsid w:val="006C4D39"/>
    <w:rsid w:val="006C4DDD"/>
    <w:rsid w:val="006C69EC"/>
    <w:rsid w:val="006D17B5"/>
    <w:rsid w:val="006D2817"/>
    <w:rsid w:val="006D5B7A"/>
    <w:rsid w:val="006E1AAF"/>
    <w:rsid w:val="006E2146"/>
    <w:rsid w:val="006F1DE8"/>
    <w:rsid w:val="006F4B5D"/>
    <w:rsid w:val="006F6E40"/>
    <w:rsid w:val="00700B6E"/>
    <w:rsid w:val="007039D0"/>
    <w:rsid w:val="0070516C"/>
    <w:rsid w:val="007066DB"/>
    <w:rsid w:val="00707F2F"/>
    <w:rsid w:val="007102F1"/>
    <w:rsid w:val="00710B8C"/>
    <w:rsid w:val="00710C90"/>
    <w:rsid w:val="00710FD5"/>
    <w:rsid w:val="00712EE1"/>
    <w:rsid w:val="007130FC"/>
    <w:rsid w:val="00714970"/>
    <w:rsid w:val="00716ABC"/>
    <w:rsid w:val="00717DDF"/>
    <w:rsid w:val="00717FBE"/>
    <w:rsid w:val="007208EE"/>
    <w:rsid w:val="00721252"/>
    <w:rsid w:val="00722283"/>
    <w:rsid w:val="0072392C"/>
    <w:rsid w:val="00723ECB"/>
    <w:rsid w:val="00724171"/>
    <w:rsid w:val="00724762"/>
    <w:rsid w:val="00732305"/>
    <w:rsid w:val="00734DE3"/>
    <w:rsid w:val="00735F89"/>
    <w:rsid w:val="00736FA9"/>
    <w:rsid w:val="00737F75"/>
    <w:rsid w:val="00740B2F"/>
    <w:rsid w:val="00744088"/>
    <w:rsid w:val="00746618"/>
    <w:rsid w:val="007472FB"/>
    <w:rsid w:val="00747D51"/>
    <w:rsid w:val="00750F89"/>
    <w:rsid w:val="00751211"/>
    <w:rsid w:val="007517FA"/>
    <w:rsid w:val="007525EF"/>
    <w:rsid w:val="00752A4E"/>
    <w:rsid w:val="00753C89"/>
    <w:rsid w:val="00760315"/>
    <w:rsid w:val="00763FDA"/>
    <w:rsid w:val="00765F81"/>
    <w:rsid w:val="00766FC4"/>
    <w:rsid w:val="00767368"/>
    <w:rsid w:val="00767987"/>
    <w:rsid w:val="00772B96"/>
    <w:rsid w:val="007800CC"/>
    <w:rsid w:val="00780638"/>
    <w:rsid w:val="00781D0A"/>
    <w:rsid w:val="007825EA"/>
    <w:rsid w:val="00782FD4"/>
    <w:rsid w:val="0078341A"/>
    <w:rsid w:val="00786551"/>
    <w:rsid w:val="00787BEE"/>
    <w:rsid w:val="00791772"/>
    <w:rsid w:val="007917F7"/>
    <w:rsid w:val="0079182D"/>
    <w:rsid w:val="00791E76"/>
    <w:rsid w:val="00792F9D"/>
    <w:rsid w:val="00795238"/>
    <w:rsid w:val="00796FA8"/>
    <w:rsid w:val="00797C40"/>
    <w:rsid w:val="007A1D86"/>
    <w:rsid w:val="007A1F02"/>
    <w:rsid w:val="007A3E6F"/>
    <w:rsid w:val="007B16EC"/>
    <w:rsid w:val="007B3374"/>
    <w:rsid w:val="007B3CE7"/>
    <w:rsid w:val="007B5944"/>
    <w:rsid w:val="007C2FFC"/>
    <w:rsid w:val="007C6C0D"/>
    <w:rsid w:val="007C7D60"/>
    <w:rsid w:val="007C7E12"/>
    <w:rsid w:val="007D04F3"/>
    <w:rsid w:val="007D1367"/>
    <w:rsid w:val="007D1FFC"/>
    <w:rsid w:val="007D210E"/>
    <w:rsid w:val="007D2FDE"/>
    <w:rsid w:val="007D329E"/>
    <w:rsid w:val="007D4C46"/>
    <w:rsid w:val="007D628C"/>
    <w:rsid w:val="007D6E2D"/>
    <w:rsid w:val="007E7A89"/>
    <w:rsid w:val="007F1424"/>
    <w:rsid w:val="007F1D77"/>
    <w:rsid w:val="007F2270"/>
    <w:rsid w:val="007F3D31"/>
    <w:rsid w:val="007F50D0"/>
    <w:rsid w:val="007F5210"/>
    <w:rsid w:val="007F5583"/>
    <w:rsid w:val="007F6AF4"/>
    <w:rsid w:val="0080105B"/>
    <w:rsid w:val="008040D8"/>
    <w:rsid w:val="008059E5"/>
    <w:rsid w:val="00810512"/>
    <w:rsid w:val="00811140"/>
    <w:rsid w:val="00815794"/>
    <w:rsid w:val="008167B9"/>
    <w:rsid w:val="00816ED3"/>
    <w:rsid w:val="00820DF2"/>
    <w:rsid w:val="0082208C"/>
    <w:rsid w:val="008225A8"/>
    <w:rsid w:val="00823A09"/>
    <w:rsid w:val="00825089"/>
    <w:rsid w:val="008257EB"/>
    <w:rsid w:val="00825D57"/>
    <w:rsid w:val="008320E6"/>
    <w:rsid w:val="0083252D"/>
    <w:rsid w:val="00834401"/>
    <w:rsid w:val="008359B5"/>
    <w:rsid w:val="008404F5"/>
    <w:rsid w:val="00840F12"/>
    <w:rsid w:val="00845BF0"/>
    <w:rsid w:val="00846F9E"/>
    <w:rsid w:val="00850D20"/>
    <w:rsid w:val="00853F6F"/>
    <w:rsid w:val="008547AC"/>
    <w:rsid w:val="00855965"/>
    <w:rsid w:val="00857188"/>
    <w:rsid w:val="00867223"/>
    <w:rsid w:val="00871A9E"/>
    <w:rsid w:val="00872EE3"/>
    <w:rsid w:val="00873DEB"/>
    <w:rsid w:val="00874372"/>
    <w:rsid w:val="0087489D"/>
    <w:rsid w:val="008758B5"/>
    <w:rsid w:val="008771F3"/>
    <w:rsid w:val="00880E8C"/>
    <w:rsid w:val="00881F5D"/>
    <w:rsid w:val="00882C3C"/>
    <w:rsid w:val="00886CCE"/>
    <w:rsid w:val="0089600B"/>
    <w:rsid w:val="008A01D8"/>
    <w:rsid w:val="008A0508"/>
    <w:rsid w:val="008A0A69"/>
    <w:rsid w:val="008A25A5"/>
    <w:rsid w:val="008A27E1"/>
    <w:rsid w:val="008A2E3F"/>
    <w:rsid w:val="008A3256"/>
    <w:rsid w:val="008A3F94"/>
    <w:rsid w:val="008A5CAC"/>
    <w:rsid w:val="008A5D11"/>
    <w:rsid w:val="008A73B1"/>
    <w:rsid w:val="008B08B5"/>
    <w:rsid w:val="008B0C91"/>
    <w:rsid w:val="008B1171"/>
    <w:rsid w:val="008B6D6C"/>
    <w:rsid w:val="008C1358"/>
    <w:rsid w:val="008C78D1"/>
    <w:rsid w:val="008D1543"/>
    <w:rsid w:val="008D2923"/>
    <w:rsid w:val="008D30A8"/>
    <w:rsid w:val="008E08F5"/>
    <w:rsid w:val="008E13F6"/>
    <w:rsid w:val="008E2F44"/>
    <w:rsid w:val="008E3607"/>
    <w:rsid w:val="008E3F2C"/>
    <w:rsid w:val="008E66DE"/>
    <w:rsid w:val="008E74A7"/>
    <w:rsid w:val="008E7D5F"/>
    <w:rsid w:val="008F0406"/>
    <w:rsid w:val="008F210F"/>
    <w:rsid w:val="008F2A03"/>
    <w:rsid w:val="008F36FA"/>
    <w:rsid w:val="008F7206"/>
    <w:rsid w:val="009002EC"/>
    <w:rsid w:val="00900E14"/>
    <w:rsid w:val="00901321"/>
    <w:rsid w:val="0090196F"/>
    <w:rsid w:val="00904A48"/>
    <w:rsid w:val="00906DAC"/>
    <w:rsid w:val="00912CB2"/>
    <w:rsid w:val="009152F5"/>
    <w:rsid w:val="00915862"/>
    <w:rsid w:val="00917024"/>
    <w:rsid w:val="0092035C"/>
    <w:rsid w:val="009208B4"/>
    <w:rsid w:val="0092260F"/>
    <w:rsid w:val="0092732F"/>
    <w:rsid w:val="00927A46"/>
    <w:rsid w:val="00930048"/>
    <w:rsid w:val="00931423"/>
    <w:rsid w:val="00932ECD"/>
    <w:rsid w:val="00933C2B"/>
    <w:rsid w:val="00935C84"/>
    <w:rsid w:val="00940C14"/>
    <w:rsid w:val="00946678"/>
    <w:rsid w:val="009466E1"/>
    <w:rsid w:val="00947EFB"/>
    <w:rsid w:val="00950CEF"/>
    <w:rsid w:val="00953447"/>
    <w:rsid w:val="00955EF1"/>
    <w:rsid w:val="00956F27"/>
    <w:rsid w:val="00957BF2"/>
    <w:rsid w:val="00960D7B"/>
    <w:rsid w:val="00962ED5"/>
    <w:rsid w:val="00963186"/>
    <w:rsid w:val="009679D0"/>
    <w:rsid w:val="0097108F"/>
    <w:rsid w:val="009750C9"/>
    <w:rsid w:val="00980294"/>
    <w:rsid w:val="0098067D"/>
    <w:rsid w:val="009806BD"/>
    <w:rsid w:val="0098604B"/>
    <w:rsid w:val="00990888"/>
    <w:rsid w:val="0099389A"/>
    <w:rsid w:val="00993FC8"/>
    <w:rsid w:val="00994792"/>
    <w:rsid w:val="00996CD5"/>
    <w:rsid w:val="009A0932"/>
    <w:rsid w:val="009A1574"/>
    <w:rsid w:val="009A2836"/>
    <w:rsid w:val="009A307B"/>
    <w:rsid w:val="009A522D"/>
    <w:rsid w:val="009B2063"/>
    <w:rsid w:val="009B269A"/>
    <w:rsid w:val="009B36F6"/>
    <w:rsid w:val="009B7B64"/>
    <w:rsid w:val="009C0E87"/>
    <w:rsid w:val="009C5392"/>
    <w:rsid w:val="009C6D59"/>
    <w:rsid w:val="009C7D22"/>
    <w:rsid w:val="009D1CD9"/>
    <w:rsid w:val="009D63BF"/>
    <w:rsid w:val="009E0C40"/>
    <w:rsid w:val="009E2E85"/>
    <w:rsid w:val="009E35E9"/>
    <w:rsid w:val="009E3CA8"/>
    <w:rsid w:val="009E4F10"/>
    <w:rsid w:val="009E5A53"/>
    <w:rsid w:val="009E7644"/>
    <w:rsid w:val="009F4030"/>
    <w:rsid w:val="009F4B7A"/>
    <w:rsid w:val="009F5FFF"/>
    <w:rsid w:val="00A06F18"/>
    <w:rsid w:val="00A10EF2"/>
    <w:rsid w:val="00A11D54"/>
    <w:rsid w:val="00A11DD8"/>
    <w:rsid w:val="00A127A6"/>
    <w:rsid w:val="00A13746"/>
    <w:rsid w:val="00A1687A"/>
    <w:rsid w:val="00A17AD1"/>
    <w:rsid w:val="00A17F54"/>
    <w:rsid w:val="00A2022B"/>
    <w:rsid w:val="00A20BF1"/>
    <w:rsid w:val="00A21A7D"/>
    <w:rsid w:val="00A23BD7"/>
    <w:rsid w:val="00A26FE2"/>
    <w:rsid w:val="00A27F1A"/>
    <w:rsid w:val="00A330BC"/>
    <w:rsid w:val="00A36BD5"/>
    <w:rsid w:val="00A5059B"/>
    <w:rsid w:val="00A50E4B"/>
    <w:rsid w:val="00A51134"/>
    <w:rsid w:val="00A5215A"/>
    <w:rsid w:val="00A545B9"/>
    <w:rsid w:val="00A65A46"/>
    <w:rsid w:val="00A711FA"/>
    <w:rsid w:val="00A715DC"/>
    <w:rsid w:val="00A75EB1"/>
    <w:rsid w:val="00A76C72"/>
    <w:rsid w:val="00A814D2"/>
    <w:rsid w:val="00A81523"/>
    <w:rsid w:val="00A83104"/>
    <w:rsid w:val="00A83EA6"/>
    <w:rsid w:val="00A9050A"/>
    <w:rsid w:val="00A91124"/>
    <w:rsid w:val="00A91A01"/>
    <w:rsid w:val="00A9231D"/>
    <w:rsid w:val="00A97302"/>
    <w:rsid w:val="00AA2D6E"/>
    <w:rsid w:val="00AA3A6C"/>
    <w:rsid w:val="00AA4B42"/>
    <w:rsid w:val="00AA7734"/>
    <w:rsid w:val="00AA7CFE"/>
    <w:rsid w:val="00AB23BA"/>
    <w:rsid w:val="00AB2A4F"/>
    <w:rsid w:val="00AB5876"/>
    <w:rsid w:val="00AC22EE"/>
    <w:rsid w:val="00AC2436"/>
    <w:rsid w:val="00AC3FF4"/>
    <w:rsid w:val="00AC4C8A"/>
    <w:rsid w:val="00AC594C"/>
    <w:rsid w:val="00AD0810"/>
    <w:rsid w:val="00AD29E8"/>
    <w:rsid w:val="00AD2F63"/>
    <w:rsid w:val="00AD4BAA"/>
    <w:rsid w:val="00AD7FC0"/>
    <w:rsid w:val="00AE0F38"/>
    <w:rsid w:val="00AE1656"/>
    <w:rsid w:val="00AE1F83"/>
    <w:rsid w:val="00AF40C2"/>
    <w:rsid w:val="00AF6B23"/>
    <w:rsid w:val="00B012E0"/>
    <w:rsid w:val="00B01357"/>
    <w:rsid w:val="00B05775"/>
    <w:rsid w:val="00B0740C"/>
    <w:rsid w:val="00B1099B"/>
    <w:rsid w:val="00B133E5"/>
    <w:rsid w:val="00B17F52"/>
    <w:rsid w:val="00B21EBD"/>
    <w:rsid w:val="00B222F7"/>
    <w:rsid w:val="00B24F3B"/>
    <w:rsid w:val="00B30846"/>
    <w:rsid w:val="00B33D20"/>
    <w:rsid w:val="00B35482"/>
    <w:rsid w:val="00B379A0"/>
    <w:rsid w:val="00B40287"/>
    <w:rsid w:val="00B413B1"/>
    <w:rsid w:val="00B4527B"/>
    <w:rsid w:val="00B45E38"/>
    <w:rsid w:val="00B470F9"/>
    <w:rsid w:val="00B47848"/>
    <w:rsid w:val="00B47C21"/>
    <w:rsid w:val="00B51A08"/>
    <w:rsid w:val="00B7236A"/>
    <w:rsid w:val="00B74247"/>
    <w:rsid w:val="00B75324"/>
    <w:rsid w:val="00B80348"/>
    <w:rsid w:val="00B80402"/>
    <w:rsid w:val="00B8088A"/>
    <w:rsid w:val="00B835A6"/>
    <w:rsid w:val="00B83CDA"/>
    <w:rsid w:val="00B84B5A"/>
    <w:rsid w:val="00B84E65"/>
    <w:rsid w:val="00B90D8D"/>
    <w:rsid w:val="00B93CC2"/>
    <w:rsid w:val="00B94B99"/>
    <w:rsid w:val="00B95D70"/>
    <w:rsid w:val="00B962C7"/>
    <w:rsid w:val="00B96C1A"/>
    <w:rsid w:val="00B97869"/>
    <w:rsid w:val="00BA22EC"/>
    <w:rsid w:val="00BA2BF5"/>
    <w:rsid w:val="00BA4782"/>
    <w:rsid w:val="00BA4D38"/>
    <w:rsid w:val="00BA5ACE"/>
    <w:rsid w:val="00BA78AA"/>
    <w:rsid w:val="00BB1EC2"/>
    <w:rsid w:val="00BB4F1C"/>
    <w:rsid w:val="00BC0A6D"/>
    <w:rsid w:val="00BC1355"/>
    <w:rsid w:val="00BC679E"/>
    <w:rsid w:val="00BD04F3"/>
    <w:rsid w:val="00BD0AE7"/>
    <w:rsid w:val="00BD5D3B"/>
    <w:rsid w:val="00BD6A1D"/>
    <w:rsid w:val="00BF1D4C"/>
    <w:rsid w:val="00BF2FEE"/>
    <w:rsid w:val="00BF6868"/>
    <w:rsid w:val="00C014D3"/>
    <w:rsid w:val="00C0216A"/>
    <w:rsid w:val="00C055F0"/>
    <w:rsid w:val="00C06CE2"/>
    <w:rsid w:val="00C12103"/>
    <w:rsid w:val="00C12AA2"/>
    <w:rsid w:val="00C16312"/>
    <w:rsid w:val="00C17008"/>
    <w:rsid w:val="00C179D0"/>
    <w:rsid w:val="00C17D1A"/>
    <w:rsid w:val="00C21EE7"/>
    <w:rsid w:val="00C23AF7"/>
    <w:rsid w:val="00C24825"/>
    <w:rsid w:val="00C24B2C"/>
    <w:rsid w:val="00C25AEE"/>
    <w:rsid w:val="00C2713A"/>
    <w:rsid w:val="00C27B7A"/>
    <w:rsid w:val="00C30CE3"/>
    <w:rsid w:val="00C34CA0"/>
    <w:rsid w:val="00C35846"/>
    <w:rsid w:val="00C35CED"/>
    <w:rsid w:val="00C37180"/>
    <w:rsid w:val="00C44C5F"/>
    <w:rsid w:val="00C463C7"/>
    <w:rsid w:val="00C4759F"/>
    <w:rsid w:val="00C50348"/>
    <w:rsid w:val="00C54969"/>
    <w:rsid w:val="00C56723"/>
    <w:rsid w:val="00C62FEF"/>
    <w:rsid w:val="00C65144"/>
    <w:rsid w:val="00C66B8F"/>
    <w:rsid w:val="00C67AD0"/>
    <w:rsid w:val="00C70C2C"/>
    <w:rsid w:val="00C735AC"/>
    <w:rsid w:val="00C81CA6"/>
    <w:rsid w:val="00C90666"/>
    <w:rsid w:val="00C90ABB"/>
    <w:rsid w:val="00C91731"/>
    <w:rsid w:val="00C9741B"/>
    <w:rsid w:val="00CA1460"/>
    <w:rsid w:val="00CA1697"/>
    <w:rsid w:val="00CA26D9"/>
    <w:rsid w:val="00CA4578"/>
    <w:rsid w:val="00CA5835"/>
    <w:rsid w:val="00CB142E"/>
    <w:rsid w:val="00CB1F91"/>
    <w:rsid w:val="00CB20DD"/>
    <w:rsid w:val="00CB49B6"/>
    <w:rsid w:val="00CC1DF2"/>
    <w:rsid w:val="00CC5598"/>
    <w:rsid w:val="00CC6C23"/>
    <w:rsid w:val="00CC778A"/>
    <w:rsid w:val="00CD02DE"/>
    <w:rsid w:val="00CD13A9"/>
    <w:rsid w:val="00CD6077"/>
    <w:rsid w:val="00CD612F"/>
    <w:rsid w:val="00CE0CF1"/>
    <w:rsid w:val="00CE234E"/>
    <w:rsid w:val="00CE2594"/>
    <w:rsid w:val="00CE6019"/>
    <w:rsid w:val="00CE675B"/>
    <w:rsid w:val="00CF53FD"/>
    <w:rsid w:val="00CF6512"/>
    <w:rsid w:val="00CF6AA5"/>
    <w:rsid w:val="00D02973"/>
    <w:rsid w:val="00D04881"/>
    <w:rsid w:val="00D05E13"/>
    <w:rsid w:val="00D05F7C"/>
    <w:rsid w:val="00D06888"/>
    <w:rsid w:val="00D124E7"/>
    <w:rsid w:val="00D1358D"/>
    <w:rsid w:val="00D25CE5"/>
    <w:rsid w:val="00D25FC9"/>
    <w:rsid w:val="00D26142"/>
    <w:rsid w:val="00D26EFF"/>
    <w:rsid w:val="00D3221C"/>
    <w:rsid w:val="00D343DA"/>
    <w:rsid w:val="00D40859"/>
    <w:rsid w:val="00D41D6F"/>
    <w:rsid w:val="00D42B9C"/>
    <w:rsid w:val="00D47307"/>
    <w:rsid w:val="00D508D8"/>
    <w:rsid w:val="00D51502"/>
    <w:rsid w:val="00D56B2A"/>
    <w:rsid w:val="00D575A9"/>
    <w:rsid w:val="00D7180C"/>
    <w:rsid w:val="00D73D11"/>
    <w:rsid w:val="00D74241"/>
    <w:rsid w:val="00D74917"/>
    <w:rsid w:val="00D74966"/>
    <w:rsid w:val="00D757C1"/>
    <w:rsid w:val="00D800E0"/>
    <w:rsid w:val="00D8264A"/>
    <w:rsid w:val="00D91990"/>
    <w:rsid w:val="00D92D36"/>
    <w:rsid w:val="00D95B74"/>
    <w:rsid w:val="00DA09BE"/>
    <w:rsid w:val="00DA2CE0"/>
    <w:rsid w:val="00DA3DFA"/>
    <w:rsid w:val="00DA5EDE"/>
    <w:rsid w:val="00DA7373"/>
    <w:rsid w:val="00DA7DF3"/>
    <w:rsid w:val="00DB0887"/>
    <w:rsid w:val="00DB092C"/>
    <w:rsid w:val="00DB1DD4"/>
    <w:rsid w:val="00DB2149"/>
    <w:rsid w:val="00DB2A2B"/>
    <w:rsid w:val="00DB4657"/>
    <w:rsid w:val="00DB5094"/>
    <w:rsid w:val="00DC0E8A"/>
    <w:rsid w:val="00DC1FEB"/>
    <w:rsid w:val="00DC28F7"/>
    <w:rsid w:val="00DC36AB"/>
    <w:rsid w:val="00DC6D4A"/>
    <w:rsid w:val="00DC74CF"/>
    <w:rsid w:val="00DC770C"/>
    <w:rsid w:val="00DD0291"/>
    <w:rsid w:val="00DD0BFE"/>
    <w:rsid w:val="00DD71C5"/>
    <w:rsid w:val="00DE217F"/>
    <w:rsid w:val="00DE3553"/>
    <w:rsid w:val="00DE392A"/>
    <w:rsid w:val="00DE3DBC"/>
    <w:rsid w:val="00DE4687"/>
    <w:rsid w:val="00DE6225"/>
    <w:rsid w:val="00DE665A"/>
    <w:rsid w:val="00DF162E"/>
    <w:rsid w:val="00DF4290"/>
    <w:rsid w:val="00DF4A27"/>
    <w:rsid w:val="00E00063"/>
    <w:rsid w:val="00E00ED7"/>
    <w:rsid w:val="00E0187B"/>
    <w:rsid w:val="00E04DF6"/>
    <w:rsid w:val="00E06B44"/>
    <w:rsid w:val="00E1620A"/>
    <w:rsid w:val="00E23726"/>
    <w:rsid w:val="00E24658"/>
    <w:rsid w:val="00E261E6"/>
    <w:rsid w:val="00E30440"/>
    <w:rsid w:val="00E30579"/>
    <w:rsid w:val="00E31D86"/>
    <w:rsid w:val="00E327C6"/>
    <w:rsid w:val="00E34570"/>
    <w:rsid w:val="00E35143"/>
    <w:rsid w:val="00E37094"/>
    <w:rsid w:val="00E3754A"/>
    <w:rsid w:val="00E42938"/>
    <w:rsid w:val="00E51D56"/>
    <w:rsid w:val="00E54664"/>
    <w:rsid w:val="00E55816"/>
    <w:rsid w:val="00E646BD"/>
    <w:rsid w:val="00E73300"/>
    <w:rsid w:val="00E7375A"/>
    <w:rsid w:val="00E73D20"/>
    <w:rsid w:val="00E7719A"/>
    <w:rsid w:val="00E8007B"/>
    <w:rsid w:val="00E848D5"/>
    <w:rsid w:val="00E855E1"/>
    <w:rsid w:val="00E905E3"/>
    <w:rsid w:val="00E917FD"/>
    <w:rsid w:val="00E9240F"/>
    <w:rsid w:val="00E95A2A"/>
    <w:rsid w:val="00E9627D"/>
    <w:rsid w:val="00E975A9"/>
    <w:rsid w:val="00E97665"/>
    <w:rsid w:val="00EA12FD"/>
    <w:rsid w:val="00EA1C16"/>
    <w:rsid w:val="00EA2F23"/>
    <w:rsid w:val="00EB3646"/>
    <w:rsid w:val="00EC0ADC"/>
    <w:rsid w:val="00EC1D01"/>
    <w:rsid w:val="00ED001F"/>
    <w:rsid w:val="00ED07E9"/>
    <w:rsid w:val="00ED1A2A"/>
    <w:rsid w:val="00ED371F"/>
    <w:rsid w:val="00ED6299"/>
    <w:rsid w:val="00ED7841"/>
    <w:rsid w:val="00EE3928"/>
    <w:rsid w:val="00EE49A6"/>
    <w:rsid w:val="00EE6F0D"/>
    <w:rsid w:val="00EE70CA"/>
    <w:rsid w:val="00EF168C"/>
    <w:rsid w:val="00EF4A9E"/>
    <w:rsid w:val="00EF4E1D"/>
    <w:rsid w:val="00EF5A63"/>
    <w:rsid w:val="00EF6986"/>
    <w:rsid w:val="00F008C3"/>
    <w:rsid w:val="00F00A29"/>
    <w:rsid w:val="00F027FC"/>
    <w:rsid w:val="00F02EA5"/>
    <w:rsid w:val="00F11DAC"/>
    <w:rsid w:val="00F1555E"/>
    <w:rsid w:val="00F16961"/>
    <w:rsid w:val="00F21295"/>
    <w:rsid w:val="00F270F8"/>
    <w:rsid w:val="00F30A91"/>
    <w:rsid w:val="00F30CDF"/>
    <w:rsid w:val="00F32E2D"/>
    <w:rsid w:val="00F42075"/>
    <w:rsid w:val="00F420EF"/>
    <w:rsid w:val="00F46C2D"/>
    <w:rsid w:val="00F51CC2"/>
    <w:rsid w:val="00F55E7D"/>
    <w:rsid w:val="00F569A3"/>
    <w:rsid w:val="00F62328"/>
    <w:rsid w:val="00F62994"/>
    <w:rsid w:val="00F66AB3"/>
    <w:rsid w:val="00F72B12"/>
    <w:rsid w:val="00F82DE5"/>
    <w:rsid w:val="00F8678F"/>
    <w:rsid w:val="00F9504E"/>
    <w:rsid w:val="00F97901"/>
    <w:rsid w:val="00FA10F3"/>
    <w:rsid w:val="00FA2A83"/>
    <w:rsid w:val="00FA46CA"/>
    <w:rsid w:val="00FB00DD"/>
    <w:rsid w:val="00FB397B"/>
    <w:rsid w:val="00FB3E3E"/>
    <w:rsid w:val="00FB4396"/>
    <w:rsid w:val="00FB439C"/>
    <w:rsid w:val="00FB43B0"/>
    <w:rsid w:val="00FB4D1B"/>
    <w:rsid w:val="00FB6FF0"/>
    <w:rsid w:val="00FC1AEB"/>
    <w:rsid w:val="00FC7849"/>
    <w:rsid w:val="00FD189D"/>
    <w:rsid w:val="00FD24A9"/>
    <w:rsid w:val="00FD276C"/>
    <w:rsid w:val="00FD38CF"/>
    <w:rsid w:val="00FD60F9"/>
    <w:rsid w:val="00FD63B4"/>
    <w:rsid w:val="00FD7AC7"/>
    <w:rsid w:val="00FE1680"/>
    <w:rsid w:val="00FE198F"/>
    <w:rsid w:val="00FE241C"/>
    <w:rsid w:val="00FE3444"/>
    <w:rsid w:val="00FE3A3A"/>
    <w:rsid w:val="00FE4721"/>
    <w:rsid w:val="00FE5B06"/>
    <w:rsid w:val="00FE69E3"/>
    <w:rsid w:val="00FF0233"/>
    <w:rsid w:val="00FF054C"/>
    <w:rsid w:val="00FF1D3C"/>
    <w:rsid w:val="00FF2FC4"/>
    <w:rsid w:val="00FF3BE1"/>
    <w:rsid w:val="00FF41CD"/>
  </w:rsids>
  <m:mathPr>
    <m:mathFont m:val="Cambria Math"/>
    <m:brkBin m:val="before"/>
    <m:brkBinSub m:val="--"/>
    <m:smallFrac m:val="0"/>
    <m:dispDef/>
    <m:lMargin m:val="0"/>
    <m:rMargin m:val="0"/>
    <m:defJc m:val="centerGroup"/>
    <m:wrapIndent m:val="1440"/>
    <m:intLim m:val="subSup"/>
    <m:naryLim m:val="undOvr"/>
  </m:mathPr>
  <w:themeFontLang w:val="sl-SI" w:bidi="s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13AF65"/>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4267B"/>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64267B"/>
    <w:pPr>
      <w:tabs>
        <w:tab w:val="center" w:pos="4536"/>
        <w:tab w:val="right" w:pos="9072"/>
      </w:tabs>
      <w:spacing w:line="240" w:lineRule="auto"/>
    </w:pPr>
  </w:style>
  <w:style w:type="character" w:customStyle="1" w:styleId="GlavaZnak">
    <w:name w:val="Glava Znak"/>
    <w:basedOn w:val="Privzetapisavaodstavka"/>
    <w:link w:val="Glava"/>
    <w:rsid w:val="00767987"/>
    <w:rPr>
      <w:rFonts w:ascii="Arial" w:eastAsia="Times New Roman" w:hAnsi="Arial" w:cs="Times New Roman"/>
      <w:sz w:val="20"/>
      <w:szCs w:val="24"/>
    </w:rPr>
  </w:style>
  <w:style w:type="paragraph" w:styleId="Noga">
    <w:name w:val="footer"/>
    <w:basedOn w:val="Navaden"/>
    <w:link w:val="NogaZnak"/>
    <w:uiPriority w:val="99"/>
    <w:unhideWhenUsed/>
    <w:rsid w:val="0064267B"/>
    <w:pPr>
      <w:tabs>
        <w:tab w:val="center" w:pos="4536"/>
        <w:tab w:val="right" w:pos="9072"/>
      </w:tabs>
      <w:spacing w:line="240" w:lineRule="auto"/>
    </w:pPr>
  </w:style>
  <w:style w:type="character" w:customStyle="1" w:styleId="NogaZnak">
    <w:name w:val="Noga Znak"/>
    <w:basedOn w:val="Privzetapisavaodstavka"/>
    <w:link w:val="Noga"/>
    <w:uiPriority w:val="99"/>
    <w:rsid w:val="00767987"/>
    <w:rPr>
      <w:rFonts w:ascii="Arial" w:eastAsia="Times New Roman" w:hAnsi="Arial" w:cs="Times New Roman"/>
      <w:sz w:val="20"/>
      <w:szCs w:val="24"/>
    </w:rPr>
  </w:style>
  <w:style w:type="paragraph" w:styleId="Odstavekseznama">
    <w:name w:val="List Paragraph"/>
    <w:aliases w:val="numbered list"/>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64267B"/>
    <w:pPr>
      <w:tabs>
        <w:tab w:val="left" w:pos="3402"/>
      </w:tabs>
    </w:pPr>
    <w:rPr>
      <w:lang w:val="it-IT"/>
    </w:rPr>
  </w:style>
  <w:style w:type="character" w:styleId="Hiperpovezava">
    <w:name w:val="Hyperlink"/>
    <w:basedOn w:val="Privzetapisavaodstavka"/>
    <w:uiPriority w:val="99"/>
    <w:unhideWhenUsed/>
    <w:rsid w:val="003A4C48"/>
    <w:rPr>
      <w:color w:val="0563C1" w:themeColor="hyperlink"/>
      <w:u w:val="single"/>
    </w:rPr>
  </w:style>
  <w:style w:type="paragraph" w:customStyle="1" w:styleId="Default">
    <w:name w:val="Default"/>
    <w:rsid w:val="002441D3"/>
    <w:pPr>
      <w:autoSpaceDE w:val="0"/>
      <w:autoSpaceDN w:val="0"/>
      <w:adjustRightInd w:val="0"/>
      <w:spacing w:after="0" w:line="240" w:lineRule="auto"/>
    </w:pPr>
    <w:rPr>
      <w:rFonts w:ascii="Verdana" w:hAnsi="Verdana" w:cs="Verdana"/>
      <w:color w:val="000000"/>
      <w:sz w:val="24"/>
      <w:szCs w:val="24"/>
    </w:rPr>
  </w:style>
  <w:style w:type="paragraph" w:styleId="Revizija">
    <w:name w:val="Revision"/>
    <w:hidden/>
    <w:uiPriority w:val="99"/>
    <w:semiHidden/>
    <w:rsid w:val="002441D3"/>
    <w:pPr>
      <w:spacing w:after="0" w:line="240" w:lineRule="auto"/>
    </w:pPr>
    <w:rPr>
      <w:rFonts w:ascii="Arial" w:eastAsia="Calibri" w:hAnsi="Arial" w:cs="Times New Roman"/>
      <w:sz w:val="20"/>
    </w:rPr>
  </w:style>
  <w:style w:type="paragraph" w:styleId="Pripombabesedilo">
    <w:name w:val="annotation text"/>
    <w:basedOn w:val="Navaden"/>
    <w:link w:val="PripombabesediloZnak"/>
    <w:uiPriority w:val="99"/>
    <w:unhideWhenUsed/>
    <w:rsid w:val="0064267B"/>
    <w:pPr>
      <w:spacing w:after="160" w:line="240" w:lineRule="auto"/>
    </w:pPr>
    <w:rPr>
      <w:rFonts w:eastAsia="Calibri"/>
      <w:szCs w:val="20"/>
    </w:rPr>
  </w:style>
  <w:style w:type="character" w:customStyle="1" w:styleId="PripombabesediloZnak">
    <w:name w:val="Pripomba – besedilo Znak"/>
    <w:basedOn w:val="Privzetapisavaodstavka"/>
    <w:link w:val="Pripombabesedilo"/>
    <w:uiPriority w:val="99"/>
    <w:rsid w:val="002441D3"/>
    <w:rPr>
      <w:rFonts w:ascii="Arial" w:eastAsia="Calibri"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2441D3"/>
    <w:rPr>
      <w:b/>
      <w:bCs/>
    </w:rPr>
  </w:style>
  <w:style w:type="character" w:customStyle="1" w:styleId="ZadevapripombeZnak">
    <w:name w:val="Zadeva pripombe Znak"/>
    <w:basedOn w:val="PripombabesediloZnak"/>
    <w:link w:val="Zadevapripombe"/>
    <w:uiPriority w:val="99"/>
    <w:semiHidden/>
    <w:rsid w:val="002441D3"/>
    <w:rPr>
      <w:rFonts w:ascii="Arial" w:eastAsia="Calibri" w:hAnsi="Arial" w:cs="Times New Roman"/>
      <w:b/>
      <w:bCs/>
      <w:sz w:val="20"/>
      <w:szCs w:val="20"/>
    </w:rPr>
  </w:style>
  <w:style w:type="paragraph" w:styleId="Besedilooblaka">
    <w:name w:val="Balloon Text"/>
    <w:basedOn w:val="Navaden"/>
    <w:link w:val="BesedilooblakaZnak"/>
    <w:uiPriority w:val="99"/>
    <w:semiHidden/>
    <w:unhideWhenUsed/>
    <w:rsid w:val="0064267B"/>
    <w:pPr>
      <w:spacing w:line="240" w:lineRule="auto"/>
    </w:pPr>
    <w:rPr>
      <w:rFonts w:ascii="Segoe UI" w:eastAsia="Calibri" w:hAnsi="Segoe UI" w:cs="Segoe UI"/>
      <w:sz w:val="18"/>
      <w:szCs w:val="18"/>
    </w:rPr>
  </w:style>
  <w:style w:type="character" w:customStyle="1" w:styleId="BesedilooblakaZnak">
    <w:name w:val="Besedilo oblačka Znak"/>
    <w:basedOn w:val="Privzetapisavaodstavka"/>
    <w:link w:val="Besedilooblaka"/>
    <w:uiPriority w:val="99"/>
    <w:semiHidden/>
    <w:rsid w:val="002441D3"/>
    <w:rPr>
      <w:rFonts w:ascii="Segoe UI" w:eastAsia="Calibri" w:hAnsi="Segoe UI" w:cs="Segoe UI"/>
      <w:sz w:val="18"/>
      <w:szCs w:val="18"/>
    </w:rPr>
  </w:style>
  <w:style w:type="character" w:customStyle="1" w:styleId="Nerazreenaomemba1">
    <w:name w:val="Nerazrešena omemba1"/>
    <w:basedOn w:val="Privzetapisavaodstavka"/>
    <w:uiPriority w:val="99"/>
    <w:semiHidden/>
    <w:unhideWhenUsed/>
    <w:rsid w:val="0064267B"/>
    <w:rPr>
      <w:color w:val="605E5C"/>
      <w:shd w:val="clear" w:color="auto" w:fill="E1DFDD"/>
    </w:rPr>
  </w:style>
  <w:style w:type="character" w:styleId="Pripombasklic">
    <w:name w:val="annotation reference"/>
    <w:basedOn w:val="Privzetapisavaodstavka"/>
    <w:uiPriority w:val="99"/>
    <w:semiHidden/>
    <w:unhideWhenUsed/>
    <w:rsid w:val="0064267B"/>
    <w:rPr>
      <w:sz w:val="16"/>
      <w:szCs w:val="16"/>
    </w:rPr>
  </w:style>
  <w:style w:type="character" w:customStyle="1" w:styleId="OdstavekseznamaZnak">
    <w:name w:val="Odstavek seznama Znak"/>
    <w:aliases w:val="numbered list Znak"/>
    <w:link w:val="Odstavekseznama"/>
    <w:uiPriority w:val="34"/>
    <w:locked/>
    <w:rsid w:val="00477E29"/>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129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33CFEB4-0793-4A13-ABBC-BD0EE2D68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710</Words>
  <Characters>4047</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Slapšak</dc:creator>
  <cp:keywords/>
  <dc:description/>
  <cp:lastModifiedBy>Sara Pernuš</cp:lastModifiedBy>
  <cp:revision>4</cp:revision>
  <dcterms:created xsi:type="dcterms:W3CDTF">2024-02-15T07:02:00Z</dcterms:created>
  <dcterms:modified xsi:type="dcterms:W3CDTF">2024-02-15T14:06:00Z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ies>
</file>