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Pr="0001375D" w:rsidRDefault="003636EA" w:rsidP="0001375D">
      <w:pPr>
        <w:pStyle w:val="datumtevilka"/>
        <w:rPr>
          <w:rFonts w:cs="Arial"/>
          <w:color w:val="000000"/>
        </w:rPr>
      </w:pPr>
    </w:p>
    <w:p w:rsidR="003636EA" w:rsidRPr="0001375D" w:rsidRDefault="003636EA" w:rsidP="0001375D">
      <w:pPr>
        <w:pStyle w:val="datumtevilka"/>
        <w:rPr>
          <w:rFonts w:cs="Arial"/>
          <w:color w:val="000000"/>
        </w:rPr>
      </w:pPr>
    </w:p>
    <w:p w:rsidR="003636EA" w:rsidRPr="0001375D" w:rsidRDefault="003636EA" w:rsidP="0001375D">
      <w:pPr>
        <w:pStyle w:val="datumtevilka"/>
      </w:pPr>
      <w:r w:rsidRPr="0001375D">
        <w:t xml:space="preserve">Številka: </w:t>
      </w:r>
      <w:r w:rsidRPr="0001375D">
        <w:tab/>
      </w:r>
      <w:r w:rsidR="00912413" w:rsidRPr="0001375D">
        <w:rPr>
          <w:rFonts w:cs="Arial"/>
          <w:color w:val="000000"/>
        </w:rPr>
        <w:t>84400-9/2023/5</w:t>
      </w:r>
    </w:p>
    <w:p w:rsidR="003636EA" w:rsidRPr="0001375D" w:rsidRDefault="003636EA" w:rsidP="0001375D">
      <w:pPr>
        <w:pStyle w:val="datumtevilka"/>
      </w:pPr>
      <w:r w:rsidRPr="0001375D">
        <w:t xml:space="preserve">Datum: </w:t>
      </w:r>
      <w:r w:rsidRPr="0001375D">
        <w:tab/>
      </w:r>
      <w:r w:rsidR="00912413" w:rsidRPr="0001375D">
        <w:rPr>
          <w:rFonts w:cs="Arial"/>
          <w:color w:val="000000"/>
        </w:rPr>
        <w:t>14. 12. 2023</w:t>
      </w:r>
      <w:r w:rsidRPr="0001375D">
        <w:t xml:space="preserve"> </w:t>
      </w:r>
    </w:p>
    <w:p w:rsidR="003636EA" w:rsidRPr="0001375D" w:rsidRDefault="003636EA" w:rsidP="0001375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01375D" w:rsidRDefault="003636EA" w:rsidP="0001375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01375D" w:rsidRDefault="0001375D" w:rsidP="0001375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01375D">
        <w:rPr>
          <w:rFonts w:cs="Arial"/>
          <w:bCs/>
          <w:szCs w:val="20"/>
        </w:rPr>
        <w:t xml:space="preserve">Na podlagi prvega odstavka 18. člena Zakona o spremembah in dopolnitvah Zakona o odpravi posledic naravnih nesreč (Uradni list RS, št. 88/23) in v zvezi s </w:t>
      </w:r>
      <w:r>
        <w:rPr>
          <w:rFonts w:cs="Arial"/>
          <w:bCs/>
          <w:szCs w:val="20"/>
        </w:rPr>
        <w:t>S</w:t>
      </w:r>
      <w:r w:rsidRPr="0001375D">
        <w:rPr>
          <w:rFonts w:cs="Arial"/>
          <w:bCs/>
          <w:szCs w:val="20"/>
        </w:rPr>
        <w:t xml:space="preserve">klepom Vlade Republike Slovenije št. 84400-14/2023/7 z dne 25. 10. 2023 je </w:t>
      </w:r>
      <w:r w:rsidRPr="0001375D">
        <w:rPr>
          <w:rFonts w:cs="Arial"/>
          <w:color w:val="000000"/>
          <w:szCs w:val="20"/>
        </w:rPr>
        <w:t xml:space="preserve">Vlada Republike Slovenije </w:t>
      </w:r>
      <w:r w:rsidR="003636EA" w:rsidRPr="0001375D">
        <w:rPr>
          <w:rFonts w:cs="Arial"/>
          <w:color w:val="000000"/>
          <w:szCs w:val="20"/>
        </w:rPr>
        <w:t xml:space="preserve">na </w:t>
      </w:r>
      <w:r w:rsidR="00912413" w:rsidRPr="0001375D">
        <w:rPr>
          <w:rFonts w:cs="Arial"/>
          <w:color w:val="000000"/>
          <w:szCs w:val="20"/>
        </w:rPr>
        <w:t>84. redni seji</w:t>
      </w:r>
      <w:r w:rsidR="003636EA" w:rsidRPr="0001375D">
        <w:rPr>
          <w:rFonts w:cs="Arial"/>
          <w:color w:val="000000"/>
          <w:szCs w:val="20"/>
        </w:rPr>
        <w:t xml:space="preserve"> dne </w:t>
      </w:r>
      <w:r w:rsidR="00912413" w:rsidRPr="0001375D">
        <w:rPr>
          <w:rFonts w:cs="Arial"/>
          <w:color w:val="000000"/>
          <w:szCs w:val="20"/>
        </w:rPr>
        <w:t>14. 12. 2023</w:t>
      </w:r>
      <w:r w:rsidR="003636EA" w:rsidRPr="0001375D">
        <w:rPr>
          <w:rFonts w:cs="Arial"/>
          <w:color w:val="000000"/>
          <w:szCs w:val="20"/>
        </w:rPr>
        <w:t xml:space="preserve"> pod točko </w:t>
      </w:r>
      <w:r w:rsidR="00912413" w:rsidRPr="0001375D">
        <w:rPr>
          <w:rFonts w:cs="Arial"/>
          <w:color w:val="000000"/>
          <w:szCs w:val="20"/>
        </w:rPr>
        <w:t>2F</w:t>
      </w:r>
      <w:r w:rsidR="003636EA" w:rsidRPr="0001375D">
        <w:rPr>
          <w:rFonts w:cs="Arial"/>
          <w:color w:val="000000"/>
          <w:szCs w:val="20"/>
        </w:rPr>
        <w:t xml:space="preserve"> sprejela naslednji</w:t>
      </w:r>
    </w:p>
    <w:p w:rsidR="003636EA" w:rsidRPr="0001375D" w:rsidRDefault="003636EA" w:rsidP="0001375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01375D" w:rsidRDefault="003636EA" w:rsidP="0001375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01375D" w:rsidRDefault="003636EA" w:rsidP="0001375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01375D">
        <w:rPr>
          <w:rFonts w:cs="Arial"/>
          <w:color w:val="000000"/>
          <w:szCs w:val="20"/>
        </w:rPr>
        <w:t>S K L E P :</w:t>
      </w:r>
    </w:p>
    <w:p w:rsidR="003636EA" w:rsidRPr="0001375D" w:rsidRDefault="003636EA" w:rsidP="0001375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01375D" w:rsidRDefault="003636EA" w:rsidP="0001375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1375D" w:rsidRPr="0001375D" w:rsidRDefault="0001375D" w:rsidP="0001375D">
      <w:pPr>
        <w:pStyle w:val="Odstavekseznama"/>
        <w:numPr>
          <w:ilvl w:val="0"/>
          <w:numId w:val="4"/>
        </w:numPr>
        <w:ind w:hanging="720"/>
        <w:contextualSpacing w:val="0"/>
        <w:jc w:val="both"/>
        <w:rPr>
          <w:rFonts w:cs="Arial"/>
          <w:bCs/>
          <w:szCs w:val="20"/>
        </w:rPr>
      </w:pPr>
      <w:r w:rsidRPr="0001375D">
        <w:rPr>
          <w:rFonts w:cs="Arial"/>
          <w:bCs/>
          <w:szCs w:val="20"/>
        </w:rPr>
        <w:t xml:space="preserve">Vlada Republike Slovenije je sprejela </w:t>
      </w:r>
      <w:r>
        <w:rPr>
          <w:rFonts w:cs="Arial"/>
          <w:bCs/>
          <w:szCs w:val="20"/>
        </w:rPr>
        <w:t>Dopolnitve P</w:t>
      </w:r>
      <w:r w:rsidRPr="0001375D">
        <w:rPr>
          <w:rFonts w:cs="Arial"/>
          <w:bCs/>
          <w:szCs w:val="20"/>
        </w:rPr>
        <w:t>redhodnega programa odprave posledic škode v gospodarstvu zaradi posledic moč</w:t>
      </w:r>
      <w:r>
        <w:rPr>
          <w:rFonts w:cs="Arial"/>
          <w:bCs/>
          <w:szCs w:val="20"/>
        </w:rPr>
        <w:t>nih neurij z večdnevnim obilnim</w:t>
      </w:r>
      <w:r w:rsidRPr="0001375D">
        <w:rPr>
          <w:rFonts w:cs="Arial"/>
          <w:bCs/>
          <w:szCs w:val="20"/>
        </w:rPr>
        <w:t xml:space="preserve"> deževjem na širšem območju Republike Slovenije, ki je povzročilo katastrofalne poplave, plazenje tal in druge posledice hudourniškega delovanja visokih voda</w:t>
      </w:r>
      <w:r>
        <w:rPr>
          <w:rFonts w:cs="Arial"/>
          <w:bCs/>
          <w:szCs w:val="20"/>
        </w:rPr>
        <w:t xml:space="preserve"> – poplave</w:t>
      </w:r>
      <w:r w:rsidR="006D652F">
        <w:rPr>
          <w:rFonts w:cs="Arial"/>
          <w:bCs/>
          <w:szCs w:val="20"/>
        </w:rPr>
        <w:t xml:space="preserve"> </w:t>
      </w:r>
      <w:r w:rsidR="006D652F">
        <w:rPr>
          <w:rFonts w:cs="Arial"/>
          <w:bCs/>
          <w:szCs w:val="20"/>
        </w:rPr>
        <w:br/>
        <w:t>avgust</w:t>
      </w:r>
      <w:r>
        <w:rPr>
          <w:rFonts w:cs="Arial"/>
          <w:bCs/>
          <w:szCs w:val="20"/>
        </w:rPr>
        <w:t xml:space="preserve"> 2023.</w:t>
      </w:r>
      <w:r w:rsidRPr="0001375D">
        <w:rPr>
          <w:rFonts w:cs="Arial"/>
          <w:bCs/>
          <w:szCs w:val="20"/>
        </w:rPr>
        <w:t xml:space="preserve"> </w:t>
      </w:r>
    </w:p>
    <w:p w:rsidR="0001375D" w:rsidRPr="0001375D" w:rsidRDefault="0001375D" w:rsidP="0001375D">
      <w:pPr>
        <w:pStyle w:val="Odstavekseznama"/>
        <w:ind w:hanging="720"/>
        <w:jc w:val="both"/>
        <w:rPr>
          <w:rFonts w:cs="Arial"/>
          <w:bCs/>
          <w:szCs w:val="20"/>
        </w:rPr>
      </w:pPr>
    </w:p>
    <w:p w:rsidR="0001375D" w:rsidRPr="0001375D" w:rsidRDefault="0001375D" w:rsidP="0001375D">
      <w:pPr>
        <w:pStyle w:val="Odstavekseznama"/>
        <w:numPr>
          <w:ilvl w:val="0"/>
          <w:numId w:val="4"/>
        </w:numPr>
        <w:ind w:hanging="720"/>
        <w:contextualSpacing w:val="0"/>
        <w:jc w:val="both"/>
        <w:rPr>
          <w:rFonts w:cs="Arial"/>
          <w:bCs/>
          <w:szCs w:val="20"/>
        </w:rPr>
      </w:pPr>
      <w:r w:rsidRPr="0001375D">
        <w:rPr>
          <w:rFonts w:cs="Arial"/>
          <w:bCs/>
          <w:szCs w:val="20"/>
        </w:rPr>
        <w:t xml:space="preserve">Sredstva za izvedbo dopolnitev predhodnega programa iz prejšnje točke se zagotovijo v višini 3.570.128,62 </w:t>
      </w:r>
      <w:r>
        <w:rPr>
          <w:rFonts w:cs="Arial"/>
          <w:bCs/>
          <w:szCs w:val="20"/>
        </w:rPr>
        <w:t>evra</w:t>
      </w:r>
      <w:r w:rsidRPr="0001375D">
        <w:rPr>
          <w:rFonts w:cs="Arial"/>
          <w:bCs/>
          <w:szCs w:val="20"/>
        </w:rPr>
        <w:t xml:space="preserve"> v okviru finančnega načrta Ministrstva za gospodarstvo, turizem in šport.</w:t>
      </w:r>
    </w:p>
    <w:p w:rsidR="00912413" w:rsidRPr="0001375D" w:rsidRDefault="00912413" w:rsidP="0001375D">
      <w:pPr>
        <w:jc w:val="both"/>
        <w:rPr>
          <w:szCs w:val="20"/>
        </w:rPr>
      </w:pPr>
    </w:p>
    <w:p w:rsidR="003636EA" w:rsidRPr="0001375D" w:rsidRDefault="003636EA" w:rsidP="0001375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01375D" w:rsidRDefault="003636EA" w:rsidP="0001375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01375D" w:rsidRDefault="003636EA" w:rsidP="0001375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01375D" w:rsidRDefault="003636EA" w:rsidP="0001375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Pr="0001375D" w:rsidRDefault="00912413" w:rsidP="0001375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01375D">
        <w:rPr>
          <w:rFonts w:cs="Arial"/>
          <w:color w:val="000000"/>
          <w:szCs w:val="20"/>
        </w:rPr>
        <w:t xml:space="preserve">Barbara Kolenko </w:t>
      </w:r>
      <w:proofErr w:type="spellStart"/>
      <w:r w:rsidRPr="0001375D">
        <w:rPr>
          <w:rFonts w:cs="Arial"/>
          <w:color w:val="000000"/>
          <w:szCs w:val="20"/>
        </w:rPr>
        <w:t>Helbl</w:t>
      </w:r>
      <w:proofErr w:type="spellEnd"/>
    </w:p>
    <w:p w:rsidR="003636EA" w:rsidRPr="0001375D" w:rsidRDefault="00912413" w:rsidP="0001375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01375D">
        <w:rPr>
          <w:rFonts w:cs="Arial"/>
          <w:color w:val="000000"/>
          <w:szCs w:val="20"/>
        </w:rPr>
        <w:t>generalna sekretarka</w:t>
      </w:r>
    </w:p>
    <w:p w:rsidR="003636EA" w:rsidRDefault="003636EA" w:rsidP="0001375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1375D" w:rsidRDefault="0001375D" w:rsidP="0001375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1375D" w:rsidRPr="0001375D" w:rsidRDefault="0001375D" w:rsidP="0001375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1375D" w:rsidRPr="0001375D" w:rsidRDefault="00027343" w:rsidP="0001375D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Priloga</w:t>
      </w:r>
      <w:r w:rsidR="0001375D" w:rsidRPr="0001375D">
        <w:rPr>
          <w:rFonts w:cs="Arial"/>
          <w:bCs/>
          <w:szCs w:val="20"/>
        </w:rPr>
        <w:t>:</w:t>
      </w:r>
    </w:p>
    <w:p w:rsidR="0001375D" w:rsidRPr="0001375D" w:rsidRDefault="0001375D" w:rsidP="0001375D">
      <w:pPr>
        <w:pStyle w:val="Odstavekseznama"/>
        <w:numPr>
          <w:ilvl w:val="0"/>
          <w:numId w:val="5"/>
        </w:numPr>
        <w:ind w:hanging="720"/>
        <w:contextualSpacing w:val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Dopolnitve P</w:t>
      </w:r>
      <w:r w:rsidRPr="0001375D">
        <w:rPr>
          <w:rFonts w:cs="Arial"/>
          <w:bCs/>
          <w:szCs w:val="20"/>
        </w:rPr>
        <w:t>redhodnega programa odprave posledic škode v gospodarstvu zaradi posledic moč</w:t>
      </w:r>
      <w:r>
        <w:rPr>
          <w:rFonts w:cs="Arial"/>
          <w:bCs/>
          <w:szCs w:val="20"/>
        </w:rPr>
        <w:t>nih neurij z večdnevnim obilnim</w:t>
      </w:r>
      <w:r w:rsidRPr="0001375D">
        <w:rPr>
          <w:rFonts w:cs="Arial"/>
          <w:bCs/>
          <w:szCs w:val="20"/>
        </w:rPr>
        <w:t xml:space="preserve"> deževjem na širšem območju Republike Slovenije, ki je povzročilo katastrofalne poplave, plazenje tal in druge posledice hudourniškega delovanja visokih voda – poplave avgust 2023</w:t>
      </w:r>
    </w:p>
    <w:p w:rsidR="003636EA" w:rsidRPr="0001375D" w:rsidRDefault="003636EA" w:rsidP="0001375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01375D" w:rsidRDefault="003636EA" w:rsidP="0001375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01375D">
        <w:rPr>
          <w:rFonts w:cs="Arial"/>
          <w:color w:val="000000"/>
          <w:szCs w:val="20"/>
        </w:rPr>
        <w:t>Prejmejo:</w:t>
      </w:r>
    </w:p>
    <w:p w:rsidR="00912413" w:rsidRPr="0001375D" w:rsidRDefault="00912413" w:rsidP="0001375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01375D">
        <w:rPr>
          <w:rFonts w:cs="Arial"/>
          <w:color w:val="000000"/>
          <w:szCs w:val="20"/>
        </w:rPr>
        <w:t xml:space="preserve">Ministrstvo za </w:t>
      </w:r>
      <w:r w:rsidR="0001375D" w:rsidRPr="0001375D">
        <w:rPr>
          <w:rFonts w:cs="Arial"/>
          <w:color w:val="000000"/>
          <w:szCs w:val="20"/>
        </w:rPr>
        <w:t>gospodarstvo, turizem in šport</w:t>
      </w:r>
    </w:p>
    <w:p w:rsidR="00912413" w:rsidRPr="0001375D" w:rsidRDefault="0001375D" w:rsidP="0001375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01375D">
        <w:rPr>
          <w:rFonts w:cs="Arial"/>
          <w:color w:val="000000"/>
          <w:szCs w:val="20"/>
        </w:rPr>
        <w:t>Ministrstvo za finance</w:t>
      </w:r>
    </w:p>
    <w:p w:rsidR="00912413" w:rsidRPr="0001375D" w:rsidRDefault="00912413" w:rsidP="0001375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01375D">
        <w:rPr>
          <w:rFonts w:cs="Arial"/>
          <w:color w:val="000000"/>
          <w:szCs w:val="20"/>
        </w:rPr>
        <w:t>Služba Vlade Rep</w:t>
      </w:r>
      <w:r w:rsidR="0001375D" w:rsidRPr="0001375D">
        <w:rPr>
          <w:rFonts w:cs="Arial"/>
          <w:color w:val="000000"/>
          <w:szCs w:val="20"/>
        </w:rPr>
        <w:t>ublike Slovenije za zakonodajo</w:t>
      </w:r>
    </w:p>
    <w:p w:rsidR="003636EA" w:rsidRPr="0001375D" w:rsidRDefault="00912413" w:rsidP="0001375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01375D">
        <w:rPr>
          <w:rFonts w:cs="Arial"/>
          <w:color w:val="000000"/>
          <w:szCs w:val="20"/>
        </w:rPr>
        <w:t>Urad Vlade Republ</w:t>
      </w:r>
      <w:r w:rsidR="0001375D" w:rsidRPr="0001375D">
        <w:rPr>
          <w:rFonts w:cs="Arial"/>
          <w:color w:val="000000"/>
          <w:szCs w:val="20"/>
        </w:rPr>
        <w:t>ike Slovenije za komuniciranje</w:t>
      </w:r>
    </w:p>
    <w:p w:rsidR="003636EA" w:rsidRPr="0001375D" w:rsidRDefault="003636EA" w:rsidP="0001375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01375D" w:rsidRDefault="009E0C40" w:rsidP="0001375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bookmarkStart w:id="0" w:name="_GoBack"/>
      <w:bookmarkEnd w:id="0"/>
    </w:p>
    <w:sectPr w:rsidR="009E0C40" w:rsidRPr="0001375D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CB" w:rsidRDefault="00DC2DCB" w:rsidP="00767987">
      <w:pPr>
        <w:spacing w:line="240" w:lineRule="auto"/>
      </w:pPr>
      <w:r>
        <w:separator/>
      </w:r>
    </w:p>
  </w:endnote>
  <w:endnote w:type="continuationSeparator" w:id="0">
    <w:p w:rsidR="00DC2DCB" w:rsidRDefault="00DC2DCB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8A" w:rsidRDefault="00050D8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52F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CB" w:rsidRDefault="00DC2DCB" w:rsidP="00767987">
      <w:pPr>
        <w:spacing w:line="240" w:lineRule="auto"/>
      </w:pPr>
      <w:r>
        <w:separator/>
      </w:r>
    </w:p>
  </w:footnote>
  <w:footnote w:type="continuationSeparator" w:id="0">
    <w:p w:rsidR="00DC2DCB" w:rsidRDefault="00DC2DCB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8A" w:rsidRDefault="00050D8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8A" w:rsidRDefault="00050D8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6B55"/>
    <w:multiLevelType w:val="hybridMultilevel"/>
    <w:tmpl w:val="C79C1F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7E4FED"/>
    <w:multiLevelType w:val="hybridMultilevel"/>
    <w:tmpl w:val="020CEB1C"/>
    <w:lvl w:ilvl="0" w:tplc="7EE6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1375D"/>
    <w:rsid w:val="00027343"/>
    <w:rsid w:val="00050D8A"/>
    <w:rsid w:val="000718ED"/>
    <w:rsid w:val="000B3FE6"/>
    <w:rsid w:val="000E21B2"/>
    <w:rsid w:val="00204177"/>
    <w:rsid w:val="003636EA"/>
    <w:rsid w:val="00366636"/>
    <w:rsid w:val="00367DE6"/>
    <w:rsid w:val="003B3E19"/>
    <w:rsid w:val="004076C6"/>
    <w:rsid w:val="004914E2"/>
    <w:rsid w:val="004B7F76"/>
    <w:rsid w:val="004E1BCE"/>
    <w:rsid w:val="00552E5C"/>
    <w:rsid w:val="005729C6"/>
    <w:rsid w:val="00592079"/>
    <w:rsid w:val="005C3E50"/>
    <w:rsid w:val="00682FFE"/>
    <w:rsid w:val="00692EB6"/>
    <w:rsid w:val="006C69EC"/>
    <w:rsid w:val="006D17B5"/>
    <w:rsid w:val="006D652F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12413"/>
    <w:rsid w:val="00980294"/>
    <w:rsid w:val="009C5392"/>
    <w:rsid w:val="009E0C40"/>
    <w:rsid w:val="00A50E4B"/>
    <w:rsid w:val="00A715DC"/>
    <w:rsid w:val="00A9231D"/>
    <w:rsid w:val="00B01357"/>
    <w:rsid w:val="00B40287"/>
    <w:rsid w:val="00C0216A"/>
    <w:rsid w:val="00CA1460"/>
    <w:rsid w:val="00CC6C23"/>
    <w:rsid w:val="00CD6077"/>
    <w:rsid w:val="00CE234E"/>
    <w:rsid w:val="00D02973"/>
    <w:rsid w:val="00DA09BE"/>
    <w:rsid w:val="00DC2DCB"/>
    <w:rsid w:val="00DE3553"/>
    <w:rsid w:val="00E30579"/>
    <w:rsid w:val="00E37094"/>
    <w:rsid w:val="00E81FCE"/>
    <w:rsid w:val="00F26223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aliases w:val="K1,Table of contents numbered,Elenco num ARGEA,body,Odsek zoznamu2"/>
    <w:basedOn w:val="Navaden"/>
    <w:link w:val="OdstavekseznamaZnak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customStyle="1" w:styleId="OdstavekseznamaZnak">
    <w:name w:val="Odstavek seznama Znak"/>
    <w:aliases w:val="K1 Znak,Table of contents numbered Znak,Elenco num ARGEA Znak,body Znak,Odsek zoznamu2 Znak"/>
    <w:link w:val="Odstavekseznama"/>
    <w:uiPriority w:val="34"/>
    <w:locked/>
    <w:rsid w:val="0001375D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Polona Vogrinčič</cp:lastModifiedBy>
  <cp:revision>5</cp:revision>
  <dcterms:created xsi:type="dcterms:W3CDTF">2023-12-14T12:18:00Z</dcterms:created>
  <dcterms:modified xsi:type="dcterms:W3CDTF">2023-12-14T12:45:00Z</dcterms:modified>
</cp:coreProperties>
</file>