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F84842">
        <w:rPr>
          <w:rFonts w:cs="Arial"/>
          <w:color w:val="000000"/>
        </w:rPr>
        <w:t>47602-3/2025/6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84842">
        <w:rPr>
          <w:rFonts w:cs="Arial"/>
          <w:color w:val="000000"/>
        </w:rPr>
        <w:t>15. 4. 2025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  <w:r w:rsidRPr="00CB1CE8">
        <w:rPr>
          <w:rFonts w:cs="Arial"/>
          <w:bCs/>
          <w:color w:val="000000"/>
          <w:szCs w:val="20"/>
        </w:rPr>
        <w:t xml:space="preserve">Na podlagi četrte alineje 13. člena Zakona o javnih skladih (Uradni list RS, št. 77/08, </w:t>
      </w:r>
      <w:r>
        <w:rPr>
          <w:rFonts w:cs="Arial"/>
          <w:bCs/>
          <w:color w:val="000000"/>
          <w:szCs w:val="20"/>
        </w:rPr>
        <w:br/>
      </w:r>
      <w:r w:rsidRPr="00CB1CE8">
        <w:rPr>
          <w:rFonts w:cs="Arial"/>
          <w:bCs/>
          <w:color w:val="000000"/>
          <w:szCs w:val="20"/>
        </w:rPr>
        <w:t>8/10 – ZSKZ-B, 61/20 – ZDLGPE in 206/21 – ZDUPŠOP), drugega odstavka 5. člena v zvezi s petim odstavkom 8. člena Zakona o učinkoviti rabi energije (Urad</w:t>
      </w:r>
      <w:r>
        <w:rPr>
          <w:rFonts w:cs="Arial"/>
          <w:bCs/>
          <w:color w:val="000000"/>
          <w:szCs w:val="20"/>
        </w:rPr>
        <w:t>ni list RS, št. 158/20) in 213. </w:t>
      </w:r>
      <w:r w:rsidRPr="00CB1CE8">
        <w:rPr>
          <w:rFonts w:cs="Arial"/>
          <w:bCs/>
          <w:color w:val="000000"/>
          <w:szCs w:val="20"/>
        </w:rPr>
        <w:t xml:space="preserve">člena Zakona o varstvu okolja (ZVO-2) (Uradni list RS št. 44/22, 18/23 – ZDU-1O, </w:t>
      </w:r>
      <w:r>
        <w:rPr>
          <w:rFonts w:cs="Arial"/>
          <w:bCs/>
          <w:color w:val="000000"/>
          <w:szCs w:val="20"/>
        </w:rPr>
        <w:br/>
      </w:r>
      <w:r w:rsidRPr="00CB1CE8">
        <w:rPr>
          <w:rFonts w:cs="Arial"/>
          <w:bCs/>
          <w:color w:val="000000"/>
          <w:szCs w:val="20"/>
        </w:rPr>
        <w:t xml:space="preserve">78/23 – ZUNPEOVE in 23/24) </w:t>
      </w:r>
      <w:r w:rsidRPr="00CB1CE8">
        <w:rPr>
          <w:rFonts w:cs="Arial"/>
          <w:szCs w:val="20"/>
        </w:rPr>
        <w:t>je Vlada Republike Slovenije dne 15. 4. 2025 sprejela naslednji</w:t>
      </w: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CB1CE8" w:rsidRDefault="0050321D" w:rsidP="0050321D">
      <w:pPr>
        <w:jc w:val="center"/>
        <w:rPr>
          <w:rFonts w:cs="Arial"/>
          <w:bCs/>
          <w:color w:val="000000"/>
          <w:szCs w:val="20"/>
        </w:rPr>
      </w:pPr>
      <w:r w:rsidRPr="00CB1CE8">
        <w:rPr>
          <w:rFonts w:cs="Arial"/>
          <w:bCs/>
          <w:color w:val="000000"/>
          <w:szCs w:val="20"/>
        </w:rPr>
        <w:t>SKLEP:</w:t>
      </w: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CB1CE8" w:rsidRDefault="0050321D" w:rsidP="0050321D">
      <w:pPr>
        <w:jc w:val="both"/>
        <w:rPr>
          <w:rFonts w:cs="Arial"/>
          <w:bCs/>
          <w:color w:val="000000"/>
        </w:rPr>
      </w:pPr>
      <w:r w:rsidRPr="00CB1CE8">
        <w:rPr>
          <w:rFonts w:cs="Arial"/>
          <w:bCs/>
          <w:color w:val="000000"/>
        </w:rPr>
        <w:t>Druga točka sklepa Vlade Republike Slovenije št. 47602-3/2025/3 z dne 20.</w:t>
      </w:r>
      <w:r>
        <w:rPr>
          <w:rFonts w:cs="Arial"/>
          <w:bCs/>
          <w:color w:val="000000"/>
        </w:rPr>
        <w:t> </w:t>
      </w:r>
      <w:r w:rsidRPr="00CB1CE8">
        <w:rPr>
          <w:rFonts w:cs="Arial"/>
          <w:bCs/>
          <w:color w:val="000000"/>
        </w:rPr>
        <w:t>3.</w:t>
      </w:r>
      <w:r>
        <w:rPr>
          <w:rFonts w:cs="Arial"/>
          <w:bCs/>
          <w:color w:val="000000"/>
        </w:rPr>
        <w:t> </w:t>
      </w:r>
      <w:r w:rsidRPr="00CB1CE8">
        <w:rPr>
          <w:rFonts w:cs="Arial"/>
          <w:bCs/>
          <w:color w:val="000000"/>
        </w:rPr>
        <w:t>2025 se spremeni tako, da se glasi:</w:t>
      </w:r>
    </w:p>
    <w:p w:rsidR="0050321D" w:rsidRPr="00CB1CE8" w:rsidRDefault="0050321D" w:rsidP="0050321D">
      <w:pPr>
        <w:jc w:val="both"/>
        <w:rPr>
          <w:rFonts w:cs="Arial"/>
          <w:bCs/>
          <w:color w:val="000000"/>
        </w:rPr>
      </w:pPr>
    </w:p>
    <w:p w:rsidR="0050321D" w:rsidRPr="00CB1CE8" w:rsidRDefault="0050321D" w:rsidP="0050321D">
      <w:pPr>
        <w:ind w:left="360" w:hanging="360"/>
        <w:jc w:val="both"/>
        <w:rPr>
          <w:rFonts w:cs="Arial"/>
          <w:bCs/>
          <w:color w:val="000000"/>
        </w:rPr>
      </w:pPr>
      <w:r w:rsidRPr="00CB1CE8">
        <w:rPr>
          <w:rFonts w:cs="Arial"/>
          <w:bCs/>
          <w:color w:val="000000"/>
        </w:rPr>
        <w:t>»2.</w:t>
      </w:r>
      <w:r w:rsidRPr="00CB1CE8">
        <w:rPr>
          <w:rFonts w:cs="Arial"/>
          <w:bCs/>
          <w:color w:val="000000"/>
        </w:rPr>
        <w:tab/>
        <w:t>Vlada Republike Slovenije je določila, da se določi delež zbranih sredstev iz prispevka za energetsko učinkovitost v letu 2025 v višini 1.600.000</w:t>
      </w:r>
      <w:r>
        <w:rPr>
          <w:rFonts w:cs="Arial"/>
          <w:bCs/>
          <w:color w:val="000000"/>
        </w:rPr>
        <w:t> </w:t>
      </w:r>
      <w:r w:rsidRPr="00CB1CE8">
        <w:rPr>
          <w:rFonts w:cs="Arial"/>
          <w:bCs/>
          <w:color w:val="000000"/>
        </w:rPr>
        <w:t xml:space="preserve">EUR, ki je prihodek </w:t>
      </w:r>
      <w:proofErr w:type="spellStart"/>
      <w:r w:rsidRPr="00CB1CE8">
        <w:rPr>
          <w:rFonts w:cs="Arial"/>
          <w:bCs/>
          <w:color w:val="000000"/>
        </w:rPr>
        <w:t>Eko</w:t>
      </w:r>
      <w:proofErr w:type="spellEnd"/>
      <w:r w:rsidRPr="00CB1CE8">
        <w:rPr>
          <w:rFonts w:cs="Arial"/>
          <w:bCs/>
          <w:color w:val="000000"/>
        </w:rPr>
        <w:t xml:space="preserve"> sklada, Slovenskega </w:t>
      </w:r>
      <w:proofErr w:type="spellStart"/>
      <w:r w:rsidRPr="00CB1CE8">
        <w:rPr>
          <w:rFonts w:cs="Arial"/>
          <w:bCs/>
          <w:color w:val="000000"/>
        </w:rPr>
        <w:t>okoljskega</w:t>
      </w:r>
      <w:proofErr w:type="spellEnd"/>
      <w:r w:rsidRPr="00CB1CE8">
        <w:rPr>
          <w:rFonts w:cs="Arial"/>
          <w:bCs/>
          <w:color w:val="000000"/>
        </w:rPr>
        <w:t xml:space="preserve"> javnega sklada, in se porabi za izvajanje programa izboljšanja energetske učinkovitosti iz 8. člena Zakona o učinkoviti rab</w:t>
      </w:r>
      <w:r>
        <w:rPr>
          <w:rFonts w:cs="Arial"/>
          <w:bCs/>
          <w:color w:val="000000"/>
        </w:rPr>
        <w:t>i energije (Uradni list RS, št. </w:t>
      </w:r>
      <w:r w:rsidRPr="00CB1CE8">
        <w:rPr>
          <w:rFonts w:cs="Arial"/>
          <w:bCs/>
          <w:color w:val="000000"/>
        </w:rPr>
        <w:t>158/20).«.</w:t>
      </w: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6C01E2" w:rsidRDefault="0050321D" w:rsidP="0050321D">
      <w:pPr>
        <w:autoSpaceDE w:val="0"/>
        <w:autoSpaceDN w:val="0"/>
        <w:adjustRightInd w:val="0"/>
        <w:ind w:left="3400"/>
        <w:jc w:val="both"/>
        <w:rPr>
          <w:rFonts w:cs="Arial"/>
          <w:color w:val="000000"/>
          <w:szCs w:val="20"/>
          <w:lang w:eastAsia="sl-SI"/>
        </w:rPr>
      </w:pPr>
      <w:r w:rsidRPr="006C01E2">
        <w:rPr>
          <w:rFonts w:cs="Arial"/>
          <w:color w:val="000000"/>
          <w:szCs w:val="20"/>
        </w:rPr>
        <w:t xml:space="preserve">Barbara Kolenko </w:t>
      </w:r>
      <w:proofErr w:type="spellStart"/>
      <w:r w:rsidRPr="006C01E2">
        <w:rPr>
          <w:rFonts w:cs="Arial"/>
          <w:color w:val="000000"/>
          <w:szCs w:val="20"/>
        </w:rPr>
        <w:t>Helbl</w:t>
      </w:r>
      <w:proofErr w:type="spellEnd"/>
    </w:p>
    <w:p w:rsidR="0050321D" w:rsidRPr="006C01E2" w:rsidRDefault="0050321D" w:rsidP="0050321D">
      <w:pPr>
        <w:autoSpaceDE w:val="0"/>
        <w:autoSpaceDN w:val="0"/>
        <w:adjustRightInd w:val="0"/>
        <w:ind w:left="3402"/>
        <w:jc w:val="both"/>
        <w:rPr>
          <w:rFonts w:cs="Arial"/>
          <w:color w:val="000000"/>
          <w:szCs w:val="20"/>
        </w:rPr>
      </w:pPr>
      <w:r w:rsidRPr="006C01E2">
        <w:rPr>
          <w:rFonts w:cs="Arial"/>
          <w:color w:val="000000"/>
          <w:szCs w:val="20"/>
        </w:rPr>
        <w:t>generalna sekretarka</w:t>
      </w: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CB1CE8" w:rsidRDefault="0050321D" w:rsidP="0050321D">
      <w:pPr>
        <w:jc w:val="both"/>
        <w:rPr>
          <w:rFonts w:cs="Arial"/>
          <w:bCs/>
          <w:color w:val="000000"/>
          <w:szCs w:val="20"/>
        </w:rPr>
      </w:pPr>
    </w:p>
    <w:p w:rsidR="0050321D" w:rsidRPr="00CB1CE8" w:rsidRDefault="0050321D" w:rsidP="0050321D">
      <w:pPr>
        <w:pStyle w:val="Neotevilenodstavek"/>
        <w:spacing w:before="0" w:after="0" w:line="260" w:lineRule="exact"/>
        <w:ind w:left="34"/>
        <w:rPr>
          <w:rFonts w:ascii="Arial" w:hAnsi="Arial" w:cs="Arial"/>
          <w:sz w:val="20"/>
          <w:szCs w:val="20"/>
          <w:lang w:bidi="en-US"/>
        </w:rPr>
      </w:pPr>
      <w:r w:rsidRPr="00CB1CE8">
        <w:rPr>
          <w:rFonts w:ascii="Arial" w:hAnsi="Arial" w:cs="Arial"/>
          <w:sz w:val="20"/>
          <w:szCs w:val="20"/>
          <w:lang w:bidi="en-US"/>
        </w:rPr>
        <w:t>Prejmejo:</w:t>
      </w:r>
    </w:p>
    <w:p w:rsidR="0050321D" w:rsidRPr="00CB1CE8" w:rsidRDefault="0050321D" w:rsidP="0050321D">
      <w:pPr>
        <w:pStyle w:val="podpisi"/>
        <w:numPr>
          <w:ilvl w:val="0"/>
          <w:numId w:val="4"/>
        </w:numPr>
        <w:tabs>
          <w:tab w:val="left" w:pos="559"/>
        </w:tabs>
        <w:jc w:val="both"/>
        <w:rPr>
          <w:rFonts w:cs="Arial"/>
          <w:szCs w:val="20"/>
          <w:lang w:val="sl-SI" w:bidi="en-US"/>
        </w:rPr>
      </w:pPr>
      <w:r w:rsidRPr="00CB1CE8">
        <w:rPr>
          <w:rFonts w:cs="Arial"/>
          <w:szCs w:val="20"/>
          <w:lang w:val="sl-SI"/>
        </w:rPr>
        <w:t>Ministrstvo za okolje, podnebje in energijo</w:t>
      </w:r>
    </w:p>
    <w:p w:rsidR="0050321D" w:rsidRPr="00CB1CE8" w:rsidRDefault="0050321D" w:rsidP="0050321D">
      <w:pPr>
        <w:pStyle w:val="podpisi"/>
        <w:numPr>
          <w:ilvl w:val="0"/>
          <w:numId w:val="4"/>
        </w:numPr>
        <w:tabs>
          <w:tab w:val="left" w:pos="559"/>
        </w:tabs>
        <w:jc w:val="both"/>
        <w:rPr>
          <w:rFonts w:cs="Arial"/>
          <w:szCs w:val="20"/>
          <w:lang w:val="sl-SI" w:bidi="en-US"/>
        </w:rPr>
      </w:pPr>
      <w:r w:rsidRPr="00CB1CE8">
        <w:rPr>
          <w:rFonts w:cs="Arial"/>
          <w:szCs w:val="20"/>
          <w:lang w:val="sl-SI"/>
        </w:rPr>
        <w:t>Ministrstvo za finance</w:t>
      </w:r>
    </w:p>
    <w:p w:rsidR="0050321D" w:rsidRPr="00CB1CE8" w:rsidRDefault="0050321D" w:rsidP="0050321D">
      <w:pPr>
        <w:pStyle w:val="podpisi"/>
        <w:numPr>
          <w:ilvl w:val="0"/>
          <w:numId w:val="4"/>
        </w:numPr>
        <w:tabs>
          <w:tab w:val="left" w:pos="559"/>
        </w:tabs>
        <w:jc w:val="both"/>
        <w:rPr>
          <w:rFonts w:cs="Arial"/>
          <w:szCs w:val="20"/>
          <w:lang w:val="sl-SI" w:bidi="en-US"/>
        </w:rPr>
      </w:pPr>
      <w:r w:rsidRPr="00CB1CE8">
        <w:rPr>
          <w:rFonts w:cs="Arial"/>
          <w:szCs w:val="20"/>
          <w:lang w:val="sl-SI"/>
        </w:rPr>
        <w:t>Ministrstvo za javno upravo</w:t>
      </w:r>
    </w:p>
    <w:p w:rsidR="0050321D" w:rsidRPr="00CB1CE8" w:rsidRDefault="0050321D" w:rsidP="0050321D">
      <w:pPr>
        <w:pStyle w:val="podpisi"/>
        <w:numPr>
          <w:ilvl w:val="0"/>
          <w:numId w:val="4"/>
        </w:numPr>
        <w:tabs>
          <w:tab w:val="left" w:pos="559"/>
        </w:tabs>
        <w:jc w:val="both"/>
        <w:rPr>
          <w:rFonts w:cs="Arial"/>
          <w:szCs w:val="20"/>
          <w:lang w:val="sl-SI" w:bidi="en-US"/>
        </w:rPr>
      </w:pPr>
      <w:r w:rsidRPr="00CB1CE8">
        <w:rPr>
          <w:rFonts w:cs="Arial"/>
          <w:szCs w:val="20"/>
          <w:lang w:val="sl-SI"/>
        </w:rPr>
        <w:t>Služba Vlade Republike Slovenije za zakonodajo</w:t>
      </w:r>
    </w:p>
    <w:p w:rsidR="0050321D" w:rsidRPr="00CB1CE8" w:rsidRDefault="0050321D" w:rsidP="0050321D">
      <w:pPr>
        <w:pStyle w:val="podpisi"/>
        <w:numPr>
          <w:ilvl w:val="0"/>
          <w:numId w:val="4"/>
        </w:numPr>
        <w:tabs>
          <w:tab w:val="left" w:pos="559"/>
        </w:tabs>
        <w:jc w:val="both"/>
        <w:rPr>
          <w:rFonts w:cs="Arial"/>
          <w:szCs w:val="20"/>
          <w:lang w:val="sl-SI" w:bidi="en-US"/>
        </w:rPr>
      </w:pPr>
      <w:r w:rsidRPr="00CB1CE8">
        <w:rPr>
          <w:rFonts w:cs="Arial"/>
          <w:szCs w:val="20"/>
          <w:lang w:val="sl-SI"/>
        </w:rPr>
        <w:t>Urad Vlade Republike Slovenije za komuniciranje</w:t>
      </w:r>
    </w:p>
    <w:p w:rsidR="0050321D" w:rsidRPr="00CB1CE8" w:rsidRDefault="0050321D" w:rsidP="0050321D">
      <w:pPr>
        <w:pStyle w:val="podpisi"/>
        <w:numPr>
          <w:ilvl w:val="0"/>
          <w:numId w:val="4"/>
        </w:numPr>
        <w:tabs>
          <w:tab w:val="left" w:pos="559"/>
        </w:tabs>
        <w:jc w:val="both"/>
        <w:rPr>
          <w:rFonts w:cs="Arial"/>
          <w:szCs w:val="20"/>
          <w:lang w:val="sl-SI" w:bidi="en-US"/>
        </w:rPr>
      </w:pPr>
      <w:proofErr w:type="spellStart"/>
      <w:r w:rsidRPr="00CB1CE8">
        <w:rPr>
          <w:rFonts w:cs="Arial"/>
          <w:szCs w:val="20"/>
          <w:lang w:val="sl-SI"/>
        </w:rPr>
        <w:t>Eko</w:t>
      </w:r>
      <w:proofErr w:type="spellEnd"/>
      <w:r w:rsidRPr="00CB1CE8">
        <w:rPr>
          <w:rFonts w:cs="Arial"/>
          <w:szCs w:val="20"/>
          <w:lang w:val="sl-SI"/>
        </w:rPr>
        <w:t xml:space="preserve"> sklad, Slovenski </w:t>
      </w:r>
      <w:proofErr w:type="spellStart"/>
      <w:r w:rsidRPr="00CB1CE8">
        <w:rPr>
          <w:rFonts w:cs="Arial"/>
          <w:szCs w:val="20"/>
          <w:lang w:val="sl-SI"/>
        </w:rPr>
        <w:t>okoljski</w:t>
      </w:r>
      <w:proofErr w:type="spellEnd"/>
      <w:r w:rsidRPr="00CB1CE8">
        <w:rPr>
          <w:rFonts w:cs="Arial"/>
          <w:szCs w:val="20"/>
          <w:lang w:val="sl-SI"/>
        </w:rPr>
        <w:t xml:space="preserve"> javni sklad</w:t>
      </w:r>
    </w:p>
    <w:p w:rsidR="009E0C40" w:rsidRPr="002760DC" w:rsidRDefault="009E0C40" w:rsidP="0050321D">
      <w:pPr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52" w:rsidRDefault="00F94652" w:rsidP="00767987">
      <w:pPr>
        <w:spacing w:line="240" w:lineRule="auto"/>
      </w:pPr>
      <w:r>
        <w:separator/>
      </w:r>
    </w:p>
  </w:endnote>
  <w:endnote w:type="continuationSeparator" w:id="0">
    <w:p w:rsidR="00F94652" w:rsidRDefault="00F9465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847" w:rsidRDefault="0019584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08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52" w:rsidRDefault="00F94652" w:rsidP="00767987">
      <w:pPr>
        <w:spacing w:line="240" w:lineRule="auto"/>
      </w:pPr>
      <w:r>
        <w:separator/>
      </w:r>
    </w:p>
  </w:footnote>
  <w:footnote w:type="continuationSeparator" w:id="0">
    <w:p w:rsidR="00F94652" w:rsidRDefault="00F9465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847" w:rsidRDefault="0019584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847" w:rsidRDefault="0019584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F2C94"/>
    <w:multiLevelType w:val="hybridMultilevel"/>
    <w:tmpl w:val="A886CA94"/>
    <w:lvl w:ilvl="0" w:tplc="10AE2C7E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95847"/>
    <w:rsid w:val="00204177"/>
    <w:rsid w:val="003636EA"/>
    <w:rsid w:val="00366636"/>
    <w:rsid w:val="00367DE6"/>
    <w:rsid w:val="003B3E19"/>
    <w:rsid w:val="004076C6"/>
    <w:rsid w:val="004914E2"/>
    <w:rsid w:val="004B7F76"/>
    <w:rsid w:val="004C4908"/>
    <w:rsid w:val="004E1BCE"/>
    <w:rsid w:val="004E1E24"/>
    <w:rsid w:val="0050321D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84842"/>
    <w:rsid w:val="00F94652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NeotevilenodstavekZnak">
    <w:name w:val="Neoštevilčen odstavek Znak"/>
    <w:link w:val="Neotevilenodstavek"/>
    <w:locked/>
    <w:rsid w:val="004C4908"/>
  </w:style>
  <w:style w:type="paragraph" w:customStyle="1" w:styleId="Neotevilenodstavek">
    <w:name w:val="Neoštevilčen odstavek"/>
    <w:basedOn w:val="Navaden"/>
    <w:link w:val="NeotevilenodstavekZnak"/>
    <w:qFormat/>
    <w:rsid w:val="004C4908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Zagoršek</dc:creator>
  <cp:keywords/>
  <dc:description/>
  <cp:lastModifiedBy>Mojca Zagoršek</cp:lastModifiedBy>
  <cp:revision>3</cp:revision>
  <dcterms:created xsi:type="dcterms:W3CDTF">2025-04-15T12:02:00Z</dcterms:created>
  <dcterms:modified xsi:type="dcterms:W3CDTF">2025-04-15T13:07:00Z</dcterms:modified>
</cp:coreProperties>
</file>